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A7A" w:rsidRDefault="008A4D41">
      <w:pPr>
        <w:pStyle w:val="Textoindependiente"/>
        <w:spacing w:line="20" w:lineRule="exact"/>
        <w:ind w:left="301"/>
        <w:rPr>
          <w:rFonts w:ascii="Times New Roman"/>
          <w:sz w:val="2"/>
        </w:rPr>
      </w:pPr>
      <w:r>
        <w:rPr>
          <w:noProof/>
          <w:lang w:val="en-US"/>
        </w:rPr>
        <mc:AlternateContent>
          <mc:Choice Requires="wps">
            <w:drawing>
              <wp:anchor distT="0" distB="0" distL="114300" distR="114300" simplePos="0" relativeHeight="251428352" behindDoc="0" locked="0" layoutInCell="1" allowOverlap="1">
                <wp:simplePos x="0" y="0"/>
                <wp:positionH relativeFrom="page">
                  <wp:posOffset>4226560</wp:posOffset>
                </wp:positionH>
                <wp:positionV relativeFrom="page">
                  <wp:posOffset>5544820</wp:posOffset>
                </wp:positionV>
                <wp:extent cx="2425700" cy="273685"/>
                <wp:effectExtent l="0" t="0" r="0" b="0"/>
                <wp:wrapNone/>
                <wp:docPr id="64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8"/>
                              <w:gridCol w:w="412"/>
                              <w:gridCol w:w="878"/>
                            </w:tblGrid>
                            <w:tr w:rsidR="00F04A7A">
                              <w:trPr>
                                <w:trHeight w:val="155"/>
                              </w:trPr>
                              <w:tc>
                                <w:tcPr>
                                  <w:tcW w:w="3815" w:type="dxa"/>
                                  <w:gridSpan w:val="4"/>
                                </w:tcPr>
                                <w:p w:rsidR="00F04A7A" w:rsidRDefault="0004129A">
                                  <w:pPr>
                                    <w:pStyle w:val="TableParagraph"/>
                                    <w:spacing w:before="1" w:line="78" w:lineRule="exact"/>
                                    <w:ind w:left="596" w:right="515" w:firstLine="536"/>
                                    <w:rPr>
                                      <w:b/>
                                      <w:bCs/>
                                      <w:sz w:val="7"/>
                                      <w:szCs w:val="7"/>
                                    </w:rPr>
                                  </w:pPr>
                                  <w:r>
                                    <w:rPr>
                                      <w:b/>
                                      <w:bCs/>
                                      <w:sz w:val="7"/>
                                      <w:szCs w:val="7"/>
                                    </w:rPr>
                                    <w:t>ANEXO 1 ANEXO T ÉCNICO INTERVENTORÍA INTERVENTORÍA DE OBRA PÚBLICA DE INFRAESTRUCTURA DE TRANSPORTE</w:t>
                                  </w:r>
                                </w:p>
                              </w:tc>
                            </w:tr>
                            <w:tr w:rsidR="00F04A7A">
                              <w:trPr>
                                <w:trHeight w:val="90"/>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8" w:type="dxa"/>
                                </w:tcPr>
                                <w:p w:rsidR="00F04A7A" w:rsidRDefault="0004129A">
                                  <w:pPr>
                                    <w:pStyle w:val="TableParagraph"/>
                                    <w:spacing w:before="2" w:line="69" w:lineRule="exact"/>
                                    <w:ind w:left="-11"/>
                                    <w:rPr>
                                      <w:sz w:val="7"/>
                                    </w:rPr>
                                  </w:pPr>
                                  <w:r>
                                    <w:rPr>
                                      <w:sz w:val="7"/>
                                    </w:rPr>
                                    <w:t>EICP-IDI-22</w:t>
                                  </w:r>
                                </w:p>
                              </w:tc>
                              <w:tc>
                                <w:tcPr>
                                  <w:tcW w:w="412" w:type="dxa"/>
                                </w:tcPr>
                                <w:p w:rsidR="00F04A7A" w:rsidRDefault="0004129A">
                                  <w:pPr>
                                    <w:pStyle w:val="TableParagraph"/>
                                    <w:spacing w:before="3" w:line="68" w:lineRule="exact"/>
                                    <w:ind w:left="92"/>
                                    <w:rPr>
                                      <w:b/>
                                      <w:sz w:val="7"/>
                                    </w:rPr>
                                  </w:pPr>
                                  <w:r>
                                    <w:rPr>
                                      <w:b/>
                                      <w:sz w:val="7"/>
                                    </w:rPr>
                                    <w:t>Página</w:t>
                                  </w:r>
                                </w:p>
                              </w:tc>
                              <w:tc>
                                <w:tcPr>
                                  <w:tcW w:w="878" w:type="dxa"/>
                                </w:tcPr>
                                <w:p w:rsidR="00F04A7A" w:rsidRDefault="0004129A">
                                  <w:pPr>
                                    <w:pStyle w:val="TableParagraph"/>
                                    <w:spacing w:before="2" w:line="69" w:lineRule="exact"/>
                                    <w:ind w:left="44"/>
                                    <w:rPr>
                                      <w:sz w:val="7"/>
                                    </w:rPr>
                                  </w:pPr>
                                  <w:r>
                                    <w:rPr>
                                      <w:sz w:val="7"/>
                                    </w:rPr>
                                    <w:t>1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8"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6" o:spid="_x0000_s1026" type="#_x0000_t202" style="position:absolute;left:0;text-align:left;margin-left:332.8pt;margin-top:436.6pt;width:191pt;height:21.5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f4sAIAAK0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EUac9NCkB3rQ6FYcUHwZmwqNg8rA8X4AV32AA+i0ZauGO1F9VYiLVUv4lt5IKcaWkhoy9M1N&#10;9+zqhKMMyGb8IGoIRHZaWKBDI3tTPigIAnTo1OOpOyaZCjaDMIgWHhxVcBYsLuMk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8"/>
                        <w:gridCol w:w="412"/>
                        <w:gridCol w:w="878"/>
                      </w:tblGrid>
                      <w:tr w:rsidR="00F04A7A">
                        <w:trPr>
                          <w:trHeight w:val="155"/>
                        </w:trPr>
                        <w:tc>
                          <w:tcPr>
                            <w:tcW w:w="3815" w:type="dxa"/>
                            <w:gridSpan w:val="4"/>
                          </w:tcPr>
                          <w:p w:rsidR="00F04A7A" w:rsidRDefault="0004129A">
                            <w:pPr>
                              <w:pStyle w:val="TableParagraph"/>
                              <w:spacing w:before="1" w:line="78" w:lineRule="exact"/>
                              <w:ind w:left="596" w:right="515" w:firstLine="536"/>
                              <w:rPr>
                                <w:b/>
                                <w:bCs/>
                                <w:sz w:val="7"/>
                                <w:szCs w:val="7"/>
                              </w:rPr>
                            </w:pPr>
                            <w:r>
                              <w:rPr>
                                <w:b/>
                                <w:bCs/>
                                <w:sz w:val="7"/>
                                <w:szCs w:val="7"/>
                              </w:rPr>
                              <w:t>ANEXO 1 ANEXO T ÉCNICO INTERVENTORÍA INTERVENTORÍA DE OBRA PÚBLICA DE INFRAESTRUCTURA DE TRANSPORTE</w:t>
                            </w:r>
                          </w:p>
                        </w:tc>
                      </w:tr>
                      <w:tr w:rsidR="00F04A7A">
                        <w:trPr>
                          <w:trHeight w:val="90"/>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8" w:type="dxa"/>
                          </w:tcPr>
                          <w:p w:rsidR="00F04A7A" w:rsidRDefault="0004129A">
                            <w:pPr>
                              <w:pStyle w:val="TableParagraph"/>
                              <w:spacing w:before="2" w:line="69" w:lineRule="exact"/>
                              <w:ind w:left="-11"/>
                              <w:rPr>
                                <w:sz w:val="7"/>
                              </w:rPr>
                            </w:pPr>
                            <w:r>
                              <w:rPr>
                                <w:sz w:val="7"/>
                              </w:rPr>
                              <w:t>EICP-IDI-22</w:t>
                            </w:r>
                          </w:p>
                        </w:tc>
                        <w:tc>
                          <w:tcPr>
                            <w:tcW w:w="412" w:type="dxa"/>
                          </w:tcPr>
                          <w:p w:rsidR="00F04A7A" w:rsidRDefault="0004129A">
                            <w:pPr>
                              <w:pStyle w:val="TableParagraph"/>
                              <w:spacing w:before="3" w:line="68" w:lineRule="exact"/>
                              <w:ind w:left="92"/>
                              <w:rPr>
                                <w:b/>
                                <w:sz w:val="7"/>
                              </w:rPr>
                            </w:pPr>
                            <w:r>
                              <w:rPr>
                                <w:b/>
                                <w:sz w:val="7"/>
                              </w:rPr>
                              <w:t>Página</w:t>
                            </w:r>
                          </w:p>
                        </w:tc>
                        <w:tc>
                          <w:tcPr>
                            <w:tcW w:w="878" w:type="dxa"/>
                          </w:tcPr>
                          <w:p w:rsidR="00F04A7A" w:rsidRDefault="0004129A">
                            <w:pPr>
                              <w:pStyle w:val="TableParagraph"/>
                              <w:spacing w:before="2" w:line="69" w:lineRule="exact"/>
                              <w:ind w:left="44"/>
                              <w:rPr>
                                <w:sz w:val="7"/>
                              </w:rPr>
                            </w:pPr>
                            <w:r>
                              <w:rPr>
                                <w:sz w:val="7"/>
                              </w:rPr>
                              <w:t>1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8"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29376" behindDoc="0" locked="0" layoutInCell="1" allowOverlap="1">
                <wp:simplePos x="0" y="0"/>
                <wp:positionH relativeFrom="page">
                  <wp:posOffset>4191635</wp:posOffset>
                </wp:positionH>
                <wp:positionV relativeFrom="page">
                  <wp:posOffset>9323705</wp:posOffset>
                </wp:positionV>
                <wp:extent cx="1169035" cy="102870"/>
                <wp:effectExtent l="0" t="0" r="0" b="0"/>
                <wp:wrapNone/>
                <wp:docPr id="64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27" type="#_x0000_t202" style="position:absolute;left:0;text-align:left;margin-left:330.05pt;margin-top:734.15pt;width:92.05pt;height:8.1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4y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642"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643" name="Line 634"/>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C2000C" id="Group 633"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">
                <v:line id="Line 634"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6"/>
              </w:rPr>
            </w:pPr>
          </w:p>
          <w:p w:rsidR="00F04A7A" w:rsidRDefault="00F04A7A">
            <w:pPr>
              <w:pStyle w:val="TableParagraph"/>
              <w:ind w:left="522"/>
              <w:rPr>
                <w:rFonts w:ascii="Times New Roman"/>
                <w:sz w:val="20"/>
              </w:rPr>
            </w:pPr>
          </w:p>
        </w:tc>
        <w:tc>
          <w:tcPr>
            <w:tcW w:w="5010" w:type="dxa"/>
          </w:tcPr>
          <w:p w:rsidR="00F04A7A" w:rsidRDefault="00F04A7A">
            <w:pPr>
              <w:pStyle w:val="TableParagraph"/>
              <w:rPr>
                <w:rFonts w:ascii="Times New Roman"/>
                <w:sz w:val="6"/>
              </w:rPr>
            </w:pPr>
          </w:p>
          <w:p w:rsidR="00F04A7A" w:rsidRDefault="0004129A">
            <w:pPr>
              <w:pStyle w:val="TableParagraph"/>
              <w:ind w:left="484"/>
              <w:rPr>
                <w:rFonts w:ascii="Times New Roman"/>
                <w:sz w:val="20"/>
              </w:rPr>
            </w:pPr>
            <w:r>
              <w:rPr>
                <w:rFonts w:ascii="Times New Roman"/>
                <w:noProof/>
                <w:sz w:val="20"/>
                <w:lang w:val="en-US"/>
              </w:rPr>
              <w:drawing>
                <wp:inline distT="0" distB="0" distL="0" distR="0">
                  <wp:extent cx="2557283" cy="389953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557283" cy="3899535"/>
                          </a:xfrm>
                          <a:prstGeom prst="rect">
                            <a:avLst/>
                          </a:prstGeom>
                        </pic:spPr>
                      </pic:pic>
                    </a:graphicData>
                  </a:graphic>
                </wp:inline>
              </w:drawing>
            </w:r>
          </w:p>
        </w:tc>
      </w:tr>
      <w:tr w:rsidR="00F04A7A">
        <w:trPr>
          <w:trHeight w:val="6302"/>
        </w:trPr>
        <w:tc>
          <w:tcPr>
            <w:tcW w:w="5010" w:type="dxa"/>
          </w:tcPr>
          <w:p w:rsidR="00F04A7A" w:rsidRDefault="00F04A7A">
            <w:pPr>
              <w:pStyle w:val="TableParagraph"/>
              <w:rPr>
                <w:rFonts w:ascii="Times New Roman"/>
                <w:sz w:val="6"/>
              </w:rPr>
            </w:pPr>
          </w:p>
          <w:p w:rsidR="00F04A7A" w:rsidRDefault="00F04A7A">
            <w:pPr>
              <w:pStyle w:val="TableParagraph"/>
              <w:ind w:left="285"/>
              <w:rPr>
                <w:rFonts w:ascii="Times New Roman"/>
                <w:sz w:val="20"/>
              </w:rPr>
            </w:pP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68"/>
              <w:ind w:left="563"/>
              <w:jc w:val="both"/>
              <w:rPr>
                <w:b/>
                <w:sz w:val="8"/>
              </w:rPr>
            </w:pPr>
            <w:r>
              <w:rPr>
                <w:b/>
                <w:w w:val="105"/>
                <w:sz w:val="8"/>
                <w:shd w:val="clear" w:color="auto" w:fill="C6C6C6"/>
              </w:rPr>
              <w:t>[Número del p</w:t>
            </w:r>
            <w:bookmarkStart w:id="0" w:name="_GoBack"/>
            <w:bookmarkEnd w:id="0"/>
            <w:r>
              <w:rPr>
                <w:b/>
                <w:w w:val="105"/>
                <w:sz w:val="8"/>
                <w:shd w:val="clear" w:color="auto" w:fill="C6C6C6"/>
              </w:rPr>
              <w:t>roceso de contratación</w:t>
            </w:r>
            <w:r>
              <w:rPr>
                <w:b/>
                <w:w w:val="105"/>
                <w:sz w:val="8"/>
              </w:rPr>
              <w:t>]</w:t>
            </w:r>
          </w:p>
          <w:p w:rsidR="00F04A7A" w:rsidRDefault="00F04A7A">
            <w:pPr>
              <w:pStyle w:val="TableParagraph"/>
              <w:spacing w:before="1"/>
              <w:rPr>
                <w:rFonts w:ascii="Times New Roman"/>
                <w:sz w:val="7"/>
              </w:rPr>
            </w:pPr>
          </w:p>
          <w:p w:rsidR="00F04A7A" w:rsidRDefault="0004129A">
            <w:pPr>
              <w:pStyle w:val="TableParagraph"/>
              <w:ind w:right="512"/>
              <w:jc w:val="right"/>
              <w:rPr>
                <w:b/>
                <w:sz w:val="8"/>
              </w:rPr>
            </w:pPr>
            <w:r>
              <w:rPr>
                <w:b/>
                <w:w w:val="105"/>
                <w:sz w:val="8"/>
              </w:rPr>
              <w:t>ANEXO 1</w:t>
            </w:r>
          </w:p>
          <w:p w:rsidR="00F04A7A" w:rsidRDefault="00F04A7A">
            <w:pPr>
              <w:pStyle w:val="TableParagraph"/>
              <w:rPr>
                <w:rFonts w:ascii="Times New Roman"/>
                <w:sz w:val="7"/>
              </w:rPr>
            </w:pPr>
          </w:p>
          <w:p w:rsidR="00F04A7A" w:rsidRDefault="0004129A">
            <w:pPr>
              <w:pStyle w:val="TableParagraph"/>
              <w:spacing w:before="1"/>
              <w:ind w:left="194" w:right="172"/>
              <w:jc w:val="center"/>
              <w:rPr>
                <w:b/>
                <w:bCs/>
                <w:sz w:val="8"/>
                <w:szCs w:val="8"/>
              </w:rPr>
            </w:pPr>
            <w:r>
              <w:rPr>
                <w:b/>
                <w:bCs/>
                <w:w w:val="105"/>
                <w:sz w:val="8"/>
                <w:szCs w:val="8"/>
              </w:rPr>
              <w:t>ANEXO 1ANEXO TÉCNICO INTERVENTORÍA</w:t>
            </w:r>
          </w:p>
          <w:p w:rsidR="00F04A7A" w:rsidRDefault="00F04A7A">
            <w:pPr>
              <w:pStyle w:val="TableParagraph"/>
              <w:rPr>
                <w:rFonts w:ascii="Times New Roman"/>
                <w:sz w:val="7"/>
              </w:rPr>
            </w:pPr>
          </w:p>
          <w:p w:rsidR="00F04A7A" w:rsidRDefault="0004129A">
            <w:pPr>
              <w:pStyle w:val="TableParagraph"/>
              <w:spacing w:before="1" w:line="292" w:lineRule="auto"/>
              <w:ind w:left="563" w:right="517"/>
              <w:jc w:val="both"/>
              <w:rPr>
                <w:sz w:val="8"/>
              </w:rPr>
            </w:pPr>
            <w:r>
              <w:rPr>
                <w:w w:val="105"/>
                <w:sz w:val="8"/>
                <w:shd w:val="clear" w:color="auto" w:fill="C6C6C6"/>
              </w:rPr>
              <w:t>[Los documentos tipo son inalterables y las entidades estatales contratantes no pueden incluir, modifica</w:t>
            </w:r>
            <w:r>
              <w:rPr>
                <w:w w:val="105"/>
                <w:sz w:val="8"/>
              </w:rPr>
              <w:t xml:space="preserve">r </w:t>
            </w:r>
            <w:r>
              <w:rPr>
                <w:w w:val="105"/>
                <w:sz w:val="8"/>
                <w:shd w:val="clear" w:color="auto" w:fill="C6C6C6"/>
              </w:rPr>
              <w:t>o exigir en este Anexo requisitos adicionales, condiciones habilitantes o factores técnicos y económicos</w:t>
            </w:r>
            <w:r>
              <w:rPr>
                <w:w w:val="105"/>
                <w:sz w:val="8"/>
              </w:rPr>
              <w:t xml:space="preserve"> </w:t>
            </w:r>
            <w:r>
              <w:rPr>
                <w:w w:val="105"/>
                <w:sz w:val="8"/>
                <w:shd w:val="clear" w:color="auto" w:fill="C6C6C6"/>
              </w:rPr>
              <w:t>diferentes a los señalados en el documento base; salvo cuando de forma expresa lo determine e</w:t>
            </w:r>
            <w:r>
              <w:rPr>
                <w:w w:val="105"/>
                <w:sz w:val="8"/>
              </w:rPr>
              <w:t xml:space="preserve">l </w:t>
            </w:r>
            <w:r>
              <w:rPr>
                <w:w w:val="105"/>
                <w:sz w:val="8"/>
                <w:shd w:val="clear" w:color="auto" w:fill="C6C6C6"/>
              </w:rPr>
              <w:t>documento, es decir, en los aspectos incluidos en corche</w:t>
            </w:r>
            <w:r>
              <w:rPr>
                <w:w w:val="105"/>
                <w:sz w:val="8"/>
                <w:shd w:val="clear" w:color="auto" w:fill="C6C6C6"/>
              </w:rPr>
              <w:t>tes y resaltados en gris</w:t>
            </w:r>
            <w:r>
              <w:rPr>
                <w:w w:val="105"/>
                <w:sz w:val="8"/>
              </w:rPr>
              <w:t>]</w:t>
            </w:r>
          </w:p>
          <w:p w:rsidR="00F04A7A" w:rsidRDefault="0004129A">
            <w:pPr>
              <w:pStyle w:val="TableParagraph"/>
              <w:spacing w:before="69" w:line="292" w:lineRule="auto"/>
              <w:ind w:left="563" w:right="517"/>
              <w:jc w:val="both"/>
              <w:rPr>
                <w:sz w:val="8"/>
              </w:rPr>
            </w:pPr>
            <w:r>
              <w:rPr>
                <w:w w:val="105"/>
                <w:sz w:val="8"/>
                <w:shd w:val="clear" w:color="auto" w:fill="C6C6C6"/>
              </w:rPr>
              <w:t>[La entidad debe tener en cuenta que el proceso de selección del interventor no puede estar desligado</w:t>
            </w:r>
            <w:r>
              <w:rPr>
                <w:w w:val="105"/>
                <w:sz w:val="8"/>
              </w:rPr>
              <w:t xml:space="preserve"> </w:t>
            </w:r>
            <w:r>
              <w:rPr>
                <w:w w:val="105"/>
                <w:sz w:val="8"/>
                <w:shd w:val="clear" w:color="auto" w:fill="C6C6C6"/>
              </w:rPr>
              <w:t>del contrato o proceso de obra sobre el que se realizarán las labores de interventoría; por tal motivo, es</w:t>
            </w:r>
            <w:r>
              <w:rPr>
                <w:w w:val="105"/>
                <w:sz w:val="8"/>
              </w:rPr>
              <w:t xml:space="preserve"> </w:t>
            </w:r>
            <w:r>
              <w:rPr>
                <w:w w:val="105"/>
                <w:sz w:val="8"/>
                <w:shd w:val="clear" w:color="auto" w:fill="C6C6C6"/>
              </w:rPr>
              <w:t>necesario</w:t>
            </w:r>
            <w:r>
              <w:rPr>
                <w:spacing w:val="-6"/>
                <w:w w:val="105"/>
                <w:sz w:val="8"/>
                <w:shd w:val="clear" w:color="auto" w:fill="C6C6C6"/>
              </w:rPr>
              <w:t xml:space="preserve"> </w:t>
            </w:r>
            <w:r>
              <w:rPr>
                <w:w w:val="105"/>
                <w:sz w:val="8"/>
                <w:shd w:val="clear" w:color="auto" w:fill="C6C6C6"/>
              </w:rPr>
              <w:t>vincular</w:t>
            </w:r>
            <w:r>
              <w:rPr>
                <w:spacing w:val="-5"/>
                <w:w w:val="105"/>
                <w:sz w:val="8"/>
                <w:shd w:val="clear" w:color="auto" w:fill="C6C6C6"/>
              </w:rPr>
              <w:t xml:space="preserve"> </w:t>
            </w:r>
            <w:r>
              <w:rPr>
                <w:w w:val="105"/>
                <w:sz w:val="8"/>
                <w:shd w:val="clear" w:color="auto" w:fill="C6C6C6"/>
              </w:rPr>
              <w:t>es</w:t>
            </w:r>
            <w:r>
              <w:rPr>
                <w:w w:val="105"/>
                <w:sz w:val="8"/>
                <w:shd w:val="clear" w:color="auto" w:fill="C6C6C6"/>
              </w:rPr>
              <w:t>tos</w:t>
            </w:r>
            <w:r>
              <w:rPr>
                <w:spacing w:val="-5"/>
                <w:w w:val="105"/>
                <w:sz w:val="8"/>
                <w:shd w:val="clear" w:color="auto" w:fill="C6C6C6"/>
              </w:rPr>
              <w:t xml:space="preserve"> </w:t>
            </w:r>
            <w:r>
              <w:rPr>
                <w:w w:val="105"/>
                <w:sz w:val="8"/>
                <w:shd w:val="clear" w:color="auto" w:fill="C6C6C6"/>
              </w:rPr>
              <w:t>dos</w:t>
            </w:r>
            <w:r>
              <w:rPr>
                <w:spacing w:val="-6"/>
                <w:w w:val="105"/>
                <w:sz w:val="8"/>
                <w:shd w:val="clear" w:color="auto" w:fill="C6C6C6"/>
              </w:rPr>
              <w:t xml:space="preserve"> </w:t>
            </w:r>
            <w:r>
              <w:rPr>
                <w:w w:val="105"/>
                <w:sz w:val="8"/>
                <w:shd w:val="clear" w:color="auto" w:fill="C6C6C6"/>
              </w:rPr>
              <w:t>procesos,</w:t>
            </w:r>
            <w:r>
              <w:rPr>
                <w:spacing w:val="-4"/>
                <w:w w:val="105"/>
                <w:sz w:val="8"/>
                <w:shd w:val="clear" w:color="auto" w:fill="C6C6C6"/>
              </w:rPr>
              <w:t xml:space="preserve"> </w:t>
            </w:r>
            <w:r>
              <w:rPr>
                <w:w w:val="105"/>
                <w:sz w:val="8"/>
                <w:shd w:val="clear" w:color="auto" w:fill="C6C6C6"/>
              </w:rPr>
              <w:t>entre</w:t>
            </w:r>
            <w:r>
              <w:rPr>
                <w:spacing w:val="-5"/>
                <w:w w:val="105"/>
                <w:sz w:val="8"/>
                <w:shd w:val="clear" w:color="auto" w:fill="C6C6C6"/>
              </w:rPr>
              <w:t xml:space="preserve"> </w:t>
            </w:r>
            <w:r>
              <w:rPr>
                <w:w w:val="105"/>
                <w:sz w:val="8"/>
                <w:shd w:val="clear" w:color="auto" w:fill="C6C6C6"/>
              </w:rPr>
              <w:t>otras</w:t>
            </w:r>
            <w:r>
              <w:rPr>
                <w:spacing w:val="-5"/>
                <w:w w:val="105"/>
                <w:sz w:val="8"/>
                <w:shd w:val="clear" w:color="auto" w:fill="C6C6C6"/>
              </w:rPr>
              <w:t xml:space="preserve"> </w:t>
            </w:r>
            <w:r>
              <w:rPr>
                <w:w w:val="105"/>
                <w:sz w:val="8"/>
                <w:shd w:val="clear" w:color="auto" w:fill="C6C6C6"/>
              </w:rPr>
              <w:t>cosas,</w:t>
            </w:r>
            <w:r>
              <w:rPr>
                <w:spacing w:val="-6"/>
                <w:w w:val="105"/>
                <w:sz w:val="8"/>
                <w:shd w:val="clear" w:color="auto" w:fill="C6C6C6"/>
              </w:rPr>
              <w:t xml:space="preserve"> </w:t>
            </w:r>
            <w:r>
              <w:rPr>
                <w:w w:val="105"/>
                <w:sz w:val="8"/>
                <w:shd w:val="clear" w:color="auto" w:fill="C6C6C6"/>
              </w:rPr>
              <w:t>en</w:t>
            </w:r>
            <w:r>
              <w:rPr>
                <w:spacing w:val="-5"/>
                <w:w w:val="105"/>
                <w:sz w:val="8"/>
                <w:shd w:val="clear" w:color="auto" w:fill="C6C6C6"/>
              </w:rPr>
              <w:t xml:space="preserve"> </w:t>
            </w:r>
            <w:r>
              <w:rPr>
                <w:w w:val="105"/>
                <w:sz w:val="8"/>
                <w:shd w:val="clear" w:color="auto" w:fill="C6C6C6"/>
              </w:rPr>
              <w:t>los</w:t>
            </w:r>
            <w:r>
              <w:rPr>
                <w:spacing w:val="-4"/>
                <w:w w:val="105"/>
                <w:sz w:val="8"/>
                <w:shd w:val="clear" w:color="auto" w:fill="C6C6C6"/>
              </w:rPr>
              <w:t xml:space="preserve"> </w:t>
            </w:r>
            <w:r>
              <w:rPr>
                <w:w w:val="105"/>
                <w:sz w:val="8"/>
                <w:shd w:val="clear" w:color="auto" w:fill="C6C6C6"/>
              </w:rPr>
              <w:t>aspectos</w:t>
            </w:r>
            <w:r>
              <w:rPr>
                <w:spacing w:val="-6"/>
                <w:w w:val="105"/>
                <w:sz w:val="8"/>
                <w:shd w:val="clear" w:color="auto" w:fill="C6C6C6"/>
              </w:rPr>
              <w:t xml:space="preserve"> </w:t>
            </w:r>
            <w:r>
              <w:rPr>
                <w:w w:val="105"/>
                <w:sz w:val="8"/>
                <w:shd w:val="clear" w:color="auto" w:fill="C6C6C6"/>
              </w:rPr>
              <w:t>técnicos</w:t>
            </w:r>
            <w:r>
              <w:rPr>
                <w:spacing w:val="-5"/>
                <w:w w:val="105"/>
                <w:sz w:val="8"/>
                <w:shd w:val="clear" w:color="auto" w:fill="C6C6C6"/>
              </w:rPr>
              <w:t xml:space="preserve"> </w:t>
            </w:r>
            <w:r>
              <w:rPr>
                <w:w w:val="105"/>
                <w:sz w:val="8"/>
                <w:shd w:val="clear" w:color="auto" w:fill="C6C6C6"/>
              </w:rPr>
              <w:t>que</w:t>
            </w:r>
            <w:r>
              <w:rPr>
                <w:spacing w:val="-6"/>
                <w:w w:val="105"/>
                <w:sz w:val="8"/>
                <w:shd w:val="clear" w:color="auto" w:fill="C6C6C6"/>
              </w:rPr>
              <w:t xml:space="preserve"> </w:t>
            </w:r>
            <w:r>
              <w:rPr>
                <w:w w:val="105"/>
                <w:sz w:val="8"/>
                <w:shd w:val="clear" w:color="auto" w:fill="C6C6C6"/>
              </w:rPr>
              <w:t>sean</w:t>
            </w:r>
            <w:r>
              <w:rPr>
                <w:spacing w:val="-4"/>
                <w:w w:val="105"/>
                <w:sz w:val="8"/>
                <w:shd w:val="clear" w:color="auto" w:fill="C6C6C6"/>
              </w:rPr>
              <w:t xml:space="preserve"> </w:t>
            </w:r>
            <w:r>
              <w:rPr>
                <w:w w:val="105"/>
                <w:sz w:val="8"/>
                <w:shd w:val="clear" w:color="auto" w:fill="C6C6C6"/>
              </w:rPr>
              <w:t>procedentes</w:t>
            </w:r>
            <w:r>
              <w:rPr>
                <w:w w:val="105"/>
                <w:sz w:val="8"/>
              </w:rPr>
              <w:t xml:space="preserve"> </w:t>
            </w:r>
            <w:r>
              <w:rPr>
                <w:w w:val="105"/>
                <w:sz w:val="8"/>
                <w:shd w:val="clear" w:color="auto" w:fill="C6C6C6"/>
              </w:rPr>
              <w:t>desde el rol del interventor, cuando lo considere y justifique la</w:t>
            </w:r>
            <w:r>
              <w:rPr>
                <w:spacing w:val="-3"/>
                <w:w w:val="105"/>
                <w:sz w:val="8"/>
                <w:shd w:val="clear" w:color="auto" w:fill="C6C6C6"/>
              </w:rPr>
              <w:t xml:space="preserve"> </w:t>
            </w:r>
            <w:r>
              <w:rPr>
                <w:w w:val="105"/>
                <w:sz w:val="8"/>
                <w:shd w:val="clear" w:color="auto" w:fill="C6C6C6"/>
              </w:rPr>
              <w:t>entidad</w:t>
            </w:r>
            <w:r>
              <w:rPr>
                <w:w w:val="105"/>
                <w:sz w:val="8"/>
              </w:rPr>
              <w:t>]</w:t>
            </w:r>
          </w:p>
          <w:p w:rsidR="00F04A7A" w:rsidRDefault="0004129A">
            <w:pPr>
              <w:pStyle w:val="TableParagraph"/>
              <w:spacing w:before="68"/>
              <w:ind w:left="221" w:right="172"/>
              <w:jc w:val="center"/>
              <w:rPr>
                <w:b/>
                <w:sz w:val="8"/>
              </w:rPr>
            </w:pPr>
            <w:r>
              <w:rPr>
                <w:b/>
                <w:w w:val="105"/>
                <w:sz w:val="8"/>
                <w:shd w:val="clear" w:color="auto" w:fill="C6C6C6"/>
              </w:rPr>
              <w:t>[Objeto del contrato</w:t>
            </w:r>
            <w:r>
              <w:rPr>
                <w:b/>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9"/>
              </w:numPr>
              <w:tabs>
                <w:tab w:val="left" w:pos="870"/>
              </w:tabs>
              <w:spacing w:before="71"/>
              <w:rPr>
                <w:b/>
                <w:sz w:val="8"/>
              </w:rPr>
            </w:pPr>
            <w:r>
              <w:rPr>
                <w:b/>
                <w:w w:val="105"/>
                <w:sz w:val="8"/>
              </w:rPr>
              <w:t>DESCRIPCIÓN DEL PROYECTO A REALIZAR LA</w:t>
            </w:r>
            <w:r>
              <w:rPr>
                <w:b/>
                <w:spacing w:val="-1"/>
                <w:w w:val="105"/>
                <w:sz w:val="8"/>
              </w:rPr>
              <w:t xml:space="preserve"> </w:t>
            </w:r>
            <w:r>
              <w:rPr>
                <w:b/>
                <w:w w:val="105"/>
                <w:sz w:val="8"/>
              </w:rPr>
              <w:t>INTERVENTORÍA:</w:t>
            </w:r>
          </w:p>
          <w:p w:rsidR="00F04A7A" w:rsidRDefault="00F04A7A">
            <w:pPr>
              <w:pStyle w:val="TableParagraph"/>
              <w:spacing w:before="1"/>
              <w:rPr>
                <w:rFonts w:ascii="Times New Roman"/>
                <w:sz w:val="7"/>
              </w:rPr>
            </w:pPr>
          </w:p>
          <w:p w:rsidR="00F04A7A" w:rsidRDefault="0004129A">
            <w:pPr>
              <w:pStyle w:val="TableParagraph"/>
              <w:spacing w:line="276" w:lineRule="auto"/>
              <w:ind w:left="563" w:right="515"/>
              <w:jc w:val="both"/>
              <w:rPr>
                <w:sz w:val="8"/>
              </w:rPr>
            </w:pPr>
            <w:r>
              <w:rPr>
                <w:w w:val="105"/>
                <w:sz w:val="8"/>
                <w:shd w:val="clear" w:color="auto" w:fill="C6C6C6"/>
              </w:rPr>
              <w:t>[Descripción del proyecto y del sitio de trabajo. Ubicación (definir si es en zona rural o urbana), alcance</w:t>
            </w:r>
            <w:r>
              <w:rPr>
                <w:w w:val="105"/>
                <w:sz w:val="8"/>
              </w:rPr>
              <w:t xml:space="preserve"> </w:t>
            </w:r>
            <w:r>
              <w:rPr>
                <w:w w:val="105"/>
                <w:sz w:val="8"/>
                <w:shd w:val="clear" w:color="auto" w:fill="C6C6C6"/>
              </w:rPr>
              <w:t>del objeto, distancia, puntos, tramos o frentes a intervenir o zona de cobertura del proyecto que sean</w:t>
            </w:r>
            <w:r>
              <w:rPr>
                <w:w w:val="105"/>
                <w:sz w:val="8"/>
              </w:rPr>
              <w:t xml:space="preserve"> </w:t>
            </w:r>
            <w:r>
              <w:rPr>
                <w:w w:val="105"/>
                <w:sz w:val="8"/>
                <w:shd w:val="clear" w:color="auto" w:fill="C6C6C6"/>
              </w:rPr>
              <w:t>insumos necesarios de conocimiento del futuro</w:t>
            </w:r>
            <w:r>
              <w:rPr>
                <w:w w:val="105"/>
                <w:sz w:val="8"/>
                <w:shd w:val="clear" w:color="auto" w:fill="C6C6C6"/>
              </w:rPr>
              <w:t xml:space="preserve"> interventor, sin que esto implique una remisión directa a</w:t>
            </w:r>
            <w:r>
              <w:rPr>
                <w:w w:val="105"/>
                <w:sz w:val="8"/>
              </w:rPr>
              <w:t xml:space="preserve">l </w:t>
            </w:r>
            <w:r>
              <w:rPr>
                <w:w w:val="105"/>
                <w:sz w:val="8"/>
                <w:shd w:val="clear" w:color="auto" w:fill="C6C6C6"/>
              </w:rPr>
              <w:t>proceso de selección de la obra pública</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9"/>
              </w:numPr>
              <w:tabs>
                <w:tab w:val="left" w:pos="870"/>
              </w:tabs>
              <w:spacing w:before="57"/>
              <w:rPr>
                <w:b/>
                <w:sz w:val="8"/>
              </w:rPr>
            </w:pPr>
            <w:r>
              <w:rPr>
                <w:b/>
                <w:w w:val="105"/>
                <w:sz w:val="8"/>
              </w:rPr>
              <w:t>DETALLE DEL PROYECTO AL CUAL SE REALIZARÁ LA</w:t>
            </w:r>
            <w:r>
              <w:rPr>
                <w:b/>
                <w:spacing w:val="-2"/>
                <w:w w:val="105"/>
                <w:sz w:val="8"/>
              </w:rPr>
              <w:t xml:space="preserve"> </w:t>
            </w:r>
            <w:r>
              <w:rPr>
                <w:b/>
                <w:w w:val="105"/>
                <w:sz w:val="8"/>
              </w:rPr>
              <w:t>INTERVENTORÍA</w:t>
            </w:r>
          </w:p>
          <w:p w:rsidR="00F04A7A" w:rsidRDefault="00F04A7A">
            <w:pPr>
              <w:pStyle w:val="TableParagraph"/>
              <w:rPr>
                <w:rFonts w:ascii="Times New Roman"/>
                <w:sz w:val="7"/>
              </w:rPr>
            </w:pPr>
          </w:p>
          <w:p w:rsidR="00F04A7A" w:rsidRDefault="0004129A">
            <w:pPr>
              <w:pStyle w:val="TableParagraph"/>
              <w:spacing w:before="1" w:line="254" w:lineRule="auto"/>
              <w:ind w:left="563" w:right="517"/>
              <w:jc w:val="both"/>
              <w:rPr>
                <w:sz w:val="8"/>
              </w:rPr>
            </w:pPr>
            <w:r>
              <w:rPr>
                <w:w w:val="105"/>
                <w:sz w:val="8"/>
                <w:shd w:val="clear" w:color="auto" w:fill="C6C6C6"/>
              </w:rPr>
              <w:t>[En esta sección la entidad debe indicar las particularidades del proyecto de obra, haciendo alusión a</w:t>
            </w:r>
            <w:r>
              <w:rPr>
                <w:w w:val="105"/>
                <w:sz w:val="8"/>
              </w:rPr>
              <w:t xml:space="preserve">l </w:t>
            </w:r>
            <w:r>
              <w:rPr>
                <w:w w:val="105"/>
                <w:sz w:val="8"/>
                <w:shd w:val="clear" w:color="auto" w:fill="C6C6C6"/>
              </w:rPr>
              <w:t>proceso de selección del contrato de obra pública, indicándose el número del proceso de selección</w:t>
            </w:r>
            <w:r>
              <w:rPr>
                <w:w w:val="105"/>
                <w:sz w:val="8"/>
              </w:rPr>
              <w:t xml:space="preserve">, </w:t>
            </w:r>
            <w:r>
              <w:rPr>
                <w:w w:val="105"/>
                <w:sz w:val="8"/>
                <w:shd w:val="clear" w:color="auto" w:fill="C6C6C6"/>
              </w:rPr>
              <w:t>plataforma (SECOP I o II) y enlace, y demás insumos d</w:t>
            </w:r>
            <w:r>
              <w:rPr>
                <w:w w:val="105"/>
                <w:sz w:val="8"/>
                <w:shd w:val="clear" w:color="auto" w:fill="C6C6C6"/>
              </w:rPr>
              <w:t>e mayor relevancia para el contexto del futuro</w:t>
            </w:r>
            <w:r>
              <w:rPr>
                <w:w w:val="105"/>
                <w:sz w:val="8"/>
              </w:rPr>
              <w:t xml:space="preserve"> </w:t>
            </w:r>
            <w:r>
              <w:rPr>
                <w:w w:val="105"/>
                <w:sz w:val="8"/>
                <w:shd w:val="clear" w:color="auto" w:fill="C6C6C6"/>
              </w:rPr>
              <w:t>interventor</w:t>
            </w:r>
            <w:r>
              <w:rPr>
                <w:w w:val="105"/>
                <w:sz w:val="8"/>
              </w:rPr>
              <w:t>.</w:t>
            </w:r>
          </w:p>
          <w:p w:rsidR="00F04A7A" w:rsidRDefault="00F04A7A">
            <w:pPr>
              <w:pStyle w:val="TableParagraph"/>
              <w:spacing w:before="10"/>
              <w:rPr>
                <w:rFonts w:ascii="Times New Roman"/>
                <w:sz w:val="8"/>
              </w:rPr>
            </w:pPr>
          </w:p>
          <w:p w:rsidR="00F04A7A" w:rsidRDefault="0004129A">
            <w:pPr>
              <w:pStyle w:val="TableParagraph"/>
              <w:spacing w:line="254" w:lineRule="auto"/>
              <w:ind w:left="563" w:right="516"/>
              <w:jc w:val="both"/>
              <w:rPr>
                <w:sz w:val="8"/>
              </w:rPr>
            </w:pPr>
            <w:r>
              <w:rPr>
                <w:w w:val="105"/>
                <w:sz w:val="8"/>
                <w:shd w:val="clear" w:color="auto" w:fill="C6C6C6"/>
              </w:rPr>
              <w:t>Entre otros aspectos, deberá detallarse la localización del proyecto, mapas, planchas, esquemas, entre</w:t>
            </w:r>
            <w:r>
              <w:rPr>
                <w:w w:val="105"/>
                <w:sz w:val="8"/>
              </w:rPr>
              <w:t xml:space="preserve"> </w:t>
            </w:r>
            <w:r>
              <w:rPr>
                <w:w w:val="105"/>
                <w:sz w:val="8"/>
                <w:shd w:val="clear" w:color="auto" w:fill="C6C6C6"/>
              </w:rPr>
              <w:t>otros que haya considerado y empleado la entidad en su etapa de planeación</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4"/>
              <w:rPr>
                <w:rFonts w:ascii="Times New Roman"/>
                <w:sz w:val="10"/>
              </w:rPr>
            </w:pPr>
          </w:p>
          <w:p w:rsidR="00F04A7A" w:rsidRDefault="0004129A">
            <w:pPr>
              <w:pStyle w:val="TableParagraph"/>
              <w:numPr>
                <w:ilvl w:val="0"/>
                <w:numId w:val="139"/>
              </w:numPr>
              <w:tabs>
                <w:tab w:val="left" w:pos="870"/>
              </w:tabs>
              <w:rPr>
                <w:b/>
                <w:sz w:val="8"/>
              </w:rPr>
            </w:pPr>
            <w:r>
              <w:rPr>
                <w:b/>
                <w:w w:val="105"/>
                <w:sz w:val="8"/>
              </w:rPr>
              <w:t>PRINCIPALES ACTIVIDADES POR EJECUTAR DE LA INTERVENTORÍA</w:t>
            </w:r>
          </w:p>
          <w:p w:rsidR="00F04A7A" w:rsidRDefault="00F04A7A">
            <w:pPr>
              <w:pStyle w:val="TableParagraph"/>
              <w:spacing w:before="1"/>
              <w:rPr>
                <w:rFonts w:ascii="Times New Roman"/>
                <w:sz w:val="7"/>
              </w:rPr>
            </w:pPr>
          </w:p>
          <w:p w:rsidR="00F04A7A" w:rsidRDefault="0004129A">
            <w:pPr>
              <w:pStyle w:val="TableParagraph"/>
              <w:ind w:left="179" w:right="172"/>
              <w:jc w:val="center"/>
              <w:rPr>
                <w:sz w:val="8"/>
              </w:rPr>
            </w:pPr>
            <w:r>
              <w:rPr>
                <w:w w:val="105"/>
                <w:sz w:val="8"/>
              </w:rPr>
              <w:t>Las actividades que deberá cumplir el interventor para el proyecto de infraestructura son las siguientes:</w:t>
            </w:r>
          </w:p>
          <w:p w:rsidR="00F04A7A" w:rsidRDefault="00F04A7A">
            <w:pPr>
              <w:pStyle w:val="TableParagraph"/>
              <w:spacing w:before="1"/>
              <w:rPr>
                <w:rFonts w:ascii="Times New Roman"/>
                <w:sz w:val="7"/>
              </w:rPr>
            </w:pPr>
          </w:p>
          <w:p w:rsidR="00F04A7A" w:rsidRDefault="0004129A">
            <w:pPr>
              <w:pStyle w:val="TableParagraph"/>
              <w:spacing w:line="276" w:lineRule="auto"/>
              <w:ind w:left="563" w:right="515"/>
              <w:jc w:val="both"/>
              <w:rPr>
                <w:sz w:val="8"/>
              </w:rPr>
            </w:pPr>
            <w:r>
              <w:rPr>
                <w:w w:val="105"/>
                <w:sz w:val="8"/>
                <w:shd w:val="clear" w:color="auto" w:fill="C6C6C6"/>
              </w:rPr>
              <w:t>[La entidad debe hacer la descripción general de las actividades a ejecutar y su vinculació</w:t>
            </w:r>
            <w:r>
              <w:rPr>
                <w:w w:val="105"/>
                <w:sz w:val="8"/>
                <w:shd w:val="clear" w:color="auto" w:fill="C6C6C6"/>
              </w:rPr>
              <w:t>n con las</w:t>
            </w:r>
            <w:r>
              <w:rPr>
                <w:w w:val="105"/>
                <w:sz w:val="8"/>
              </w:rPr>
              <w:t xml:space="preserve"> </w:t>
            </w:r>
            <w:r>
              <w:rPr>
                <w:w w:val="105"/>
                <w:sz w:val="8"/>
                <w:shd w:val="clear" w:color="auto" w:fill="C6C6C6"/>
              </w:rPr>
              <w:t>expectativas u objetivo con la contratación. Debe tenerse en cuenta el enfoque de un contrato de</w:t>
            </w:r>
            <w:r>
              <w:rPr>
                <w:w w:val="105"/>
                <w:sz w:val="8"/>
              </w:rPr>
              <w:t xml:space="preserve"> </w:t>
            </w:r>
            <w:r>
              <w:rPr>
                <w:w w:val="105"/>
                <w:sz w:val="8"/>
                <w:shd w:val="clear" w:color="auto" w:fill="C6C6C6"/>
              </w:rPr>
              <w:t>interventoría de una obra pública y su rol frente al contratista de obra.</w:t>
            </w:r>
            <w:r>
              <w:rPr>
                <w:w w:val="105"/>
                <w:sz w:val="8"/>
              </w:rPr>
              <w:t>]</w:t>
            </w:r>
          </w:p>
          <w:p w:rsidR="00F04A7A" w:rsidRDefault="0004129A">
            <w:pPr>
              <w:pStyle w:val="TableParagraph"/>
              <w:spacing w:before="67" w:line="273" w:lineRule="auto"/>
              <w:ind w:left="563" w:right="515"/>
              <w:jc w:val="both"/>
              <w:rPr>
                <w:sz w:val="8"/>
              </w:rPr>
            </w:pPr>
            <w:r>
              <w:rPr>
                <w:w w:val="105"/>
                <w:sz w:val="8"/>
              </w:rPr>
              <w:t xml:space="preserve">Sin limitarse a lo anterior, el interventor debe cumplir sus obligaciones </w:t>
            </w:r>
            <w:r>
              <w:rPr>
                <w:w w:val="105"/>
                <w:sz w:val="8"/>
              </w:rPr>
              <w:t>derivadas de la Ley 80 de 1993 y 1474 de 2011.</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3"/>
              <w:rPr>
                <w:rFonts w:ascii="Times New Roman"/>
                <w:sz w:val="9"/>
              </w:rPr>
            </w:pPr>
          </w:p>
          <w:p w:rsidR="00F04A7A" w:rsidRDefault="0004129A">
            <w:pPr>
              <w:pStyle w:val="TableParagraph"/>
              <w:spacing w:before="1" w:line="292" w:lineRule="auto"/>
              <w:ind w:left="1646" w:right="1587"/>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r>
    </w:tbl>
    <w:p w:rsidR="00F04A7A" w:rsidRDefault="00F04A7A">
      <w:pPr>
        <w:spacing w:line="292" w:lineRule="auto"/>
        <w:jc w:val="center"/>
        <w:rPr>
          <w:sz w:val="8"/>
        </w:rPr>
        <w:sectPr w:rsidR="00F04A7A">
          <w:headerReference w:type="even" r:id="rId8"/>
          <w:headerReference w:type="default" r:id="rId9"/>
          <w:type w:val="continuous"/>
          <w:pgSz w:w="11900" w:h="16840"/>
          <w:pgMar w:top="1980" w:right="740" w:bottom="280" w:left="720" w:header="1572" w:footer="720" w:gutter="0"/>
          <w:pgNumType w:start="42"/>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430400" behindDoc="0" locked="0" layoutInCell="1" allowOverlap="1">
                <wp:simplePos x="0" y="0"/>
                <wp:positionH relativeFrom="page">
                  <wp:posOffset>910590</wp:posOffset>
                </wp:positionH>
                <wp:positionV relativeFrom="page">
                  <wp:posOffset>1550670</wp:posOffset>
                </wp:positionV>
                <wp:extent cx="2427605" cy="273685"/>
                <wp:effectExtent l="0" t="0" r="0" b="0"/>
                <wp:wrapNone/>
                <wp:docPr id="64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9"/>
                              <w:gridCol w:w="411"/>
                              <w:gridCol w:w="877"/>
                            </w:tblGrid>
                            <w:tr w:rsidR="00F04A7A">
                              <w:trPr>
                                <w:trHeight w:val="155"/>
                              </w:trPr>
                              <w:tc>
                                <w:tcPr>
                                  <w:tcW w:w="3814" w:type="dxa"/>
                                  <w:gridSpan w:val="4"/>
                                </w:tcPr>
                                <w:p w:rsidR="00F04A7A" w:rsidRDefault="0004129A">
                                  <w:pPr>
                                    <w:pStyle w:val="TableParagraph"/>
                                    <w:spacing w:before="1" w:line="78" w:lineRule="exact"/>
                                    <w:ind w:left="596" w:right="513" w:firstLine="537"/>
                                    <w:rPr>
                                      <w:b/>
                                      <w:bCs/>
                                      <w:sz w:val="7"/>
                                      <w:szCs w:val="7"/>
                                    </w:rPr>
                                  </w:pPr>
                                  <w:r>
                                    <w:rPr>
                                      <w:b/>
                                      <w:bCs/>
                                      <w:sz w:val="7"/>
                                      <w:szCs w:val="7"/>
                                    </w:rPr>
                                    <w:t>ANEXO 1 ANEXO T ÉCNICO INTERVENTORÍA INTERVENTORÍA DE OBRA PÚBLICA DE INFRAESTRUCTURA DE TRANSPORTE</w:t>
                                  </w:r>
                                </w:p>
                              </w:tc>
                            </w:tr>
                            <w:tr w:rsidR="00F04A7A">
                              <w:trPr>
                                <w:trHeight w:val="91"/>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9" w:type="dxa"/>
                                </w:tcPr>
                                <w:p w:rsidR="00F04A7A" w:rsidRDefault="0004129A">
                                  <w:pPr>
                                    <w:pStyle w:val="TableParagraph"/>
                                    <w:spacing w:before="2" w:line="69" w:lineRule="exact"/>
                                    <w:ind w:left="-11"/>
                                    <w:rPr>
                                      <w:sz w:val="7"/>
                                    </w:rPr>
                                  </w:pPr>
                                  <w:r>
                                    <w:rPr>
                                      <w:sz w:val="7"/>
                                    </w:rPr>
                                    <w:t>EICP-IDI-22</w:t>
                                  </w:r>
                                </w:p>
                              </w:tc>
                              <w:tc>
                                <w:tcPr>
                                  <w:tcW w:w="411" w:type="dxa"/>
                                </w:tcPr>
                                <w:p w:rsidR="00F04A7A" w:rsidRDefault="0004129A">
                                  <w:pPr>
                                    <w:pStyle w:val="TableParagraph"/>
                                    <w:spacing w:before="3" w:line="68" w:lineRule="exact"/>
                                    <w:ind w:left="94"/>
                                    <w:rPr>
                                      <w:b/>
                                      <w:sz w:val="7"/>
                                    </w:rPr>
                                  </w:pPr>
                                  <w:r>
                                    <w:rPr>
                                      <w:b/>
                                      <w:sz w:val="7"/>
                                    </w:rPr>
                                    <w:t>Página</w:t>
                                  </w:r>
                                </w:p>
                              </w:tc>
                              <w:tc>
                                <w:tcPr>
                                  <w:tcW w:w="877" w:type="dxa"/>
                                </w:tcPr>
                                <w:p w:rsidR="00F04A7A" w:rsidRDefault="0004129A">
                                  <w:pPr>
                                    <w:pStyle w:val="TableParagraph"/>
                                    <w:spacing w:before="2" w:line="69" w:lineRule="exact"/>
                                    <w:ind w:left="47"/>
                                    <w:rPr>
                                      <w:sz w:val="7"/>
                                    </w:rPr>
                                  </w:pPr>
                                  <w:r>
                                    <w:rPr>
                                      <w:sz w:val="7"/>
                                    </w:rPr>
                                    <w:t>2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7"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28" type="#_x0000_t202" style="position:absolute;left:0;text-align:left;margin-left:71.7pt;margin-top:122.1pt;width:191.15pt;height:21.5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asg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9"/>
                        <w:gridCol w:w="411"/>
                        <w:gridCol w:w="877"/>
                      </w:tblGrid>
                      <w:tr w:rsidR="00F04A7A">
                        <w:trPr>
                          <w:trHeight w:val="155"/>
                        </w:trPr>
                        <w:tc>
                          <w:tcPr>
                            <w:tcW w:w="3814" w:type="dxa"/>
                            <w:gridSpan w:val="4"/>
                          </w:tcPr>
                          <w:p w:rsidR="00F04A7A" w:rsidRDefault="0004129A">
                            <w:pPr>
                              <w:pStyle w:val="TableParagraph"/>
                              <w:spacing w:before="1" w:line="78" w:lineRule="exact"/>
                              <w:ind w:left="596" w:right="513" w:firstLine="537"/>
                              <w:rPr>
                                <w:b/>
                                <w:bCs/>
                                <w:sz w:val="7"/>
                                <w:szCs w:val="7"/>
                              </w:rPr>
                            </w:pPr>
                            <w:r>
                              <w:rPr>
                                <w:b/>
                                <w:bCs/>
                                <w:sz w:val="7"/>
                                <w:szCs w:val="7"/>
                              </w:rPr>
                              <w:t>ANEXO 1 ANEXO T ÉCNICO INTERVENTORÍA INTERVENTORÍA DE OBRA PÚBLICA DE INFRAESTRUCTURA DE TRANSPORTE</w:t>
                            </w:r>
                          </w:p>
                        </w:tc>
                      </w:tr>
                      <w:tr w:rsidR="00F04A7A">
                        <w:trPr>
                          <w:trHeight w:val="91"/>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9" w:type="dxa"/>
                          </w:tcPr>
                          <w:p w:rsidR="00F04A7A" w:rsidRDefault="0004129A">
                            <w:pPr>
                              <w:pStyle w:val="TableParagraph"/>
                              <w:spacing w:before="2" w:line="69" w:lineRule="exact"/>
                              <w:ind w:left="-11"/>
                              <w:rPr>
                                <w:sz w:val="7"/>
                              </w:rPr>
                            </w:pPr>
                            <w:r>
                              <w:rPr>
                                <w:sz w:val="7"/>
                              </w:rPr>
                              <w:t>EICP-IDI-22</w:t>
                            </w:r>
                          </w:p>
                        </w:tc>
                        <w:tc>
                          <w:tcPr>
                            <w:tcW w:w="411" w:type="dxa"/>
                          </w:tcPr>
                          <w:p w:rsidR="00F04A7A" w:rsidRDefault="0004129A">
                            <w:pPr>
                              <w:pStyle w:val="TableParagraph"/>
                              <w:spacing w:before="3" w:line="68" w:lineRule="exact"/>
                              <w:ind w:left="94"/>
                              <w:rPr>
                                <w:b/>
                                <w:sz w:val="7"/>
                              </w:rPr>
                            </w:pPr>
                            <w:r>
                              <w:rPr>
                                <w:b/>
                                <w:sz w:val="7"/>
                              </w:rPr>
                              <w:t>Página</w:t>
                            </w:r>
                          </w:p>
                        </w:tc>
                        <w:tc>
                          <w:tcPr>
                            <w:tcW w:w="877" w:type="dxa"/>
                          </w:tcPr>
                          <w:p w:rsidR="00F04A7A" w:rsidRDefault="0004129A">
                            <w:pPr>
                              <w:pStyle w:val="TableParagraph"/>
                              <w:spacing w:before="2" w:line="69" w:lineRule="exact"/>
                              <w:ind w:left="47"/>
                              <w:rPr>
                                <w:sz w:val="7"/>
                              </w:rPr>
                            </w:pPr>
                            <w:r>
                              <w:rPr>
                                <w:sz w:val="7"/>
                              </w:rPr>
                              <w:t>2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7"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1424" behindDoc="0" locked="0" layoutInCell="1" allowOverlap="1">
                <wp:simplePos x="0" y="0"/>
                <wp:positionH relativeFrom="page">
                  <wp:posOffset>4091940</wp:posOffset>
                </wp:positionH>
                <wp:positionV relativeFrom="page">
                  <wp:posOffset>1564640</wp:posOffset>
                </wp:positionV>
                <wp:extent cx="2422525" cy="273050"/>
                <wp:effectExtent l="0" t="0" r="0" b="0"/>
                <wp:wrapNone/>
                <wp:docPr id="64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6"/>
                              <w:gridCol w:w="2065"/>
                              <w:gridCol w:w="410"/>
                              <w:gridCol w:w="875"/>
                            </w:tblGrid>
                            <w:tr w:rsidR="00F04A7A">
                              <w:trPr>
                                <w:trHeight w:val="154"/>
                              </w:trPr>
                              <w:tc>
                                <w:tcPr>
                                  <w:tcW w:w="3806" w:type="dxa"/>
                                  <w:gridSpan w:val="4"/>
                                </w:tcPr>
                                <w:p w:rsidR="00F04A7A" w:rsidRDefault="0004129A">
                                  <w:pPr>
                                    <w:pStyle w:val="TableParagraph"/>
                                    <w:spacing w:before="1" w:line="78" w:lineRule="exact"/>
                                    <w:ind w:left="595" w:right="581" w:firstLine="536"/>
                                    <w:rPr>
                                      <w:b/>
                                      <w:bCs/>
                                      <w:sz w:val="7"/>
                                      <w:szCs w:val="7"/>
                                    </w:rPr>
                                  </w:pPr>
                                  <w:r>
                                    <w:rPr>
                                      <w:b/>
                                      <w:bCs/>
                                      <w:sz w:val="7"/>
                                      <w:szCs w:val="7"/>
                                    </w:rPr>
                                    <w:t>ANEXO 1 ANEXO T ÉCNICO INTERVENTORÍA INTERVENTORÍA</w:t>
                                  </w:r>
                                  <w:r>
                                    <w:rPr>
                                      <w:b/>
                                      <w:bCs/>
                                      <w:spacing w:val="-13"/>
                                      <w:sz w:val="7"/>
                                      <w:szCs w:val="7"/>
                                    </w:rPr>
                                    <w:t xml:space="preserve"> </w:t>
                                  </w:r>
                                  <w:r>
                                    <w:rPr>
                                      <w:b/>
                                      <w:bCs/>
                                      <w:sz w:val="7"/>
                                      <w:szCs w:val="7"/>
                                    </w:rPr>
                                    <w:t>DE</w:t>
                                  </w:r>
                                  <w:r>
                                    <w:rPr>
                                      <w:b/>
                                      <w:bCs/>
                                      <w:spacing w:val="-13"/>
                                      <w:sz w:val="7"/>
                                      <w:szCs w:val="7"/>
                                    </w:rPr>
                                    <w:t xml:space="preserve"> </w:t>
                                  </w:r>
                                  <w:r>
                                    <w:rPr>
                                      <w:b/>
                                      <w:bCs/>
                                      <w:sz w:val="7"/>
                                      <w:szCs w:val="7"/>
                                    </w:rPr>
                                    <w:t>OBRA</w:t>
                                  </w:r>
                                  <w:r>
                                    <w:rPr>
                                      <w:b/>
                                      <w:bCs/>
                                      <w:spacing w:val="-13"/>
                                      <w:sz w:val="7"/>
                                      <w:szCs w:val="7"/>
                                    </w:rPr>
                                    <w:t xml:space="preserve"> </w:t>
                                  </w:r>
                                  <w:r>
                                    <w:rPr>
                                      <w:b/>
                                      <w:bCs/>
                                      <w:sz w:val="7"/>
                                      <w:szCs w:val="7"/>
                                    </w:rPr>
                                    <w:t>PÚBLICA</w:t>
                                  </w:r>
                                  <w:r>
                                    <w:rPr>
                                      <w:b/>
                                      <w:bCs/>
                                      <w:spacing w:val="-13"/>
                                      <w:sz w:val="7"/>
                                      <w:szCs w:val="7"/>
                                    </w:rPr>
                                    <w:t xml:space="preserve"> </w:t>
                                  </w:r>
                                  <w:r>
                                    <w:rPr>
                                      <w:b/>
                                      <w:bCs/>
                                      <w:sz w:val="7"/>
                                      <w:szCs w:val="7"/>
                                    </w:rPr>
                                    <w:t>DE</w:t>
                                  </w:r>
                                  <w:r>
                                    <w:rPr>
                                      <w:b/>
                                      <w:bCs/>
                                      <w:spacing w:val="-13"/>
                                      <w:sz w:val="7"/>
                                      <w:szCs w:val="7"/>
                                    </w:rPr>
                                    <w:t xml:space="preserve"> </w:t>
                                  </w:r>
                                  <w:r>
                                    <w:rPr>
                                      <w:b/>
                                      <w:bCs/>
                                      <w:sz w:val="7"/>
                                      <w:szCs w:val="7"/>
                                    </w:rPr>
                                    <w:t>INFRAESTRUCTURA</w:t>
                                  </w:r>
                                  <w:r>
                                    <w:rPr>
                                      <w:b/>
                                      <w:bCs/>
                                      <w:spacing w:val="-13"/>
                                      <w:sz w:val="7"/>
                                      <w:szCs w:val="7"/>
                                    </w:rPr>
                                    <w:t xml:space="preserve"> </w:t>
                                  </w:r>
                                  <w:r>
                                    <w:rPr>
                                      <w:b/>
                                      <w:bCs/>
                                      <w:sz w:val="7"/>
                                      <w:szCs w:val="7"/>
                                    </w:rPr>
                                    <w:t>DE</w:t>
                                  </w:r>
                                  <w:r>
                                    <w:rPr>
                                      <w:b/>
                                      <w:bCs/>
                                      <w:spacing w:val="-13"/>
                                      <w:sz w:val="7"/>
                                      <w:szCs w:val="7"/>
                                    </w:rPr>
                                    <w:t xml:space="preserve"> </w:t>
                                  </w:r>
                                  <w:r>
                                    <w:rPr>
                                      <w:b/>
                                      <w:bCs/>
                                      <w:sz w:val="7"/>
                                      <w:szCs w:val="7"/>
                                    </w:rPr>
                                    <w:t>TRANSPORTE</w:t>
                                  </w:r>
                                </w:p>
                              </w:tc>
                            </w:tr>
                            <w:tr w:rsidR="00F04A7A">
                              <w:trPr>
                                <w:trHeight w:val="90"/>
                              </w:trPr>
                              <w:tc>
                                <w:tcPr>
                                  <w:tcW w:w="456"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5" w:type="dxa"/>
                                </w:tcPr>
                                <w:p w:rsidR="00F04A7A" w:rsidRDefault="0004129A">
                                  <w:pPr>
                                    <w:pStyle w:val="TableParagraph"/>
                                    <w:spacing w:before="2" w:line="69" w:lineRule="exact"/>
                                    <w:ind w:left="-10"/>
                                    <w:rPr>
                                      <w:sz w:val="7"/>
                                    </w:rPr>
                                  </w:pPr>
                                  <w:r>
                                    <w:rPr>
                                      <w:sz w:val="7"/>
                                    </w:rPr>
                                    <w:t>EICP-IDI-22</w:t>
                                  </w:r>
                                </w:p>
                              </w:tc>
                              <w:tc>
                                <w:tcPr>
                                  <w:tcW w:w="410" w:type="dxa"/>
                                </w:tcPr>
                                <w:p w:rsidR="00F04A7A" w:rsidRDefault="0004129A">
                                  <w:pPr>
                                    <w:pStyle w:val="TableParagraph"/>
                                    <w:spacing w:before="3" w:line="68" w:lineRule="exact"/>
                                    <w:ind w:left="93"/>
                                    <w:rPr>
                                      <w:b/>
                                      <w:sz w:val="7"/>
                                    </w:rPr>
                                  </w:pPr>
                                  <w:r>
                                    <w:rPr>
                                      <w:b/>
                                      <w:sz w:val="7"/>
                                    </w:rPr>
                                    <w:t>Página</w:t>
                                  </w:r>
                                </w:p>
                              </w:tc>
                              <w:tc>
                                <w:tcPr>
                                  <w:tcW w:w="875" w:type="dxa"/>
                                </w:tcPr>
                                <w:p w:rsidR="00F04A7A" w:rsidRDefault="0004129A">
                                  <w:pPr>
                                    <w:pStyle w:val="TableParagraph"/>
                                    <w:spacing w:before="2" w:line="69" w:lineRule="exact"/>
                                    <w:ind w:left="46"/>
                                    <w:rPr>
                                      <w:sz w:val="7"/>
                                    </w:rPr>
                                  </w:pPr>
                                  <w:r>
                                    <w:rPr>
                                      <w:sz w:val="7"/>
                                    </w:rPr>
                                    <w:t>3 de 13</w:t>
                                  </w:r>
                                </w:p>
                              </w:tc>
                            </w:tr>
                            <w:tr w:rsidR="00F04A7A">
                              <w:trPr>
                                <w:trHeight w:val="163"/>
                              </w:trPr>
                              <w:tc>
                                <w:tcPr>
                                  <w:tcW w:w="456"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0"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029" type="#_x0000_t202" style="position:absolute;left:0;text-align:left;margin-left:322.2pt;margin-top:123.2pt;width:190.75pt;height:21.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6htAIAALQ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6"/>
                        <w:gridCol w:w="2065"/>
                        <w:gridCol w:w="410"/>
                        <w:gridCol w:w="875"/>
                      </w:tblGrid>
                      <w:tr w:rsidR="00F04A7A">
                        <w:trPr>
                          <w:trHeight w:val="154"/>
                        </w:trPr>
                        <w:tc>
                          <w:tcPr>
                            <w:tcW w:w="3806" w:type="dxa"/>
                            <w:gridSpan w:val="4"/>
                          </w:tcPr>
                          <w:p w:rsidR="00F04A7A" w:rsidRDefault="0004129A">
                            <w:pPr>
                              <w:pStyle w:val="TableParagraph"/>
                              <w:spacing w:before="1" w:line="78" w:lineRule="exact"/>
                              <w:ind w:left="595" w:right="581" w:firstLine="536"/>
                              <w:rPr>
                                <w:b/>
                                <w:bCs/>
                                <w:sz w:val="7"/>
                                <w:szCs w:val="7"/>
                              </w:rPr>
                            </w:pPr>
                            <w:r>
                              <w:rPr>
                                <w:b/>
                                <w:bCs/>
                                <w:sz w:val="7"/>
                                <w:szCs w:val="7"/>
                              </w:rPr>
                              <w:t>ANEXO 1 ANEXO T ÉCNICO INTERVENTORÍA INTERVENTORÍA</w:t>
                            </w:r>
                            <w:r>
                              <w:rPr>
                                <w:b/>
                                <w:bCs/>
                                <w:spacing w:val="-13"/>
                                <w:sz w:val="7"/>
                                <w:szCs w:val="7"/>
                              </w:rPr>
                              <w:t xml:space="preserve"> </w:t>
                            </w:r>
                            <w:r>
                              <w:rPr>
                                <w:b/>
                                <w:bCs/>
                                <w:sz w:val="7"/>
                                <w:szCs w:val="7"/>
                              </w:rPr>
                              <w:t>DE</w:t>
                            </w:r>
                            <w:r>
                              <w:rPr>
                                <w:b/>
                                <w:bCs/>
                                <w:spacing w:val="-13"/>
                                <w:sz w:val="7"/>
                                <w:szCs w:val="7"/>
                              </w:rPr>
                              <w:t xml:space="preserve"> </w:t>
                            </w:r>
                            <w:r>
                              <w:rPr>
                                <w:b/>
                                <w:bCs/>
                                <w:sz w:val="7"/>
                                <w:szCs w:val="7"/>
                              </w:rPr>
                              <w:t>OBRA</w:t>
                            </w:r>
                            <w:r>
                              <w:rPr>
                                <w:b/>
                                <w:bCs/>
                                <w:spacing w:val="-13"/>
                                <w:sz w:val="7"/>
                                <w:szCs w:val="7"/>
                              </w:rPr>
                              <w:t xml:space="preserve"> </w:t>
                            </w:r>
                            <w:r>
                              <w:rPr>
                                <w:b/>
                                <w:bCs/>
                                <w:sz w:val="7"/>
                                <w:szCs w:val="7"/>
                              </w:rPr>
                              <w:t>PÚBLICA</w:t>
                            </w:r>
                            <w:r>
                              <w:rPr>
                                <w:b/>
                                <w:bCs/>
                                <w:spacing w:val="-13"/>
                                <w:sz w:val="7"/>
                                <w:szCs w:val="7"/>
                              </w:rPr>
                              <w:t xml:space="preserve"> </w:t>
                            </w:r>
                            <w:r>
                              <w:rPr>
                                <w:b/>
                                <w:bCs/>
                                <w:sz w:val="7"/>
                                <w:szCs w:val="7"/>
                              </w:rPr>
                              <w:t>DE</w:t>
                            </w:r>
                            <w:r>
                              <w:rPr>
                                <w:b/>
                                <w:bCs/>
                                <w:spacing w:val="-13"/>
                                <w:sz w:val="7"/>
                                <w:szCs w:val="7"/>
                              </w:rPr>
                              <w:t xml:space="preserve"> </w:t>
                            </w:r>
                            <w:r>
                              <w:rPr>
                                <w:b/>
                                <w:bCs/>
                                <w:sz w:val="7"/>
                                <w:szCs w:val="7"/>
                              </w:rPr>
                              <w:t>INFRAESTRUCTURA</w:t>
                            </w:r>
                            <w:r>
                              <w:rPr>
                                <w:b/>
                                <w:bCs/>
                                <w:spacing w:val="-13"/>
                                <w:sz w:val="7"/>
                                <w:szCs w:val="7"/>
                              </w:rPr>
                              <w:t xml:space="preserve"> </w:t>
                            </w:r>
                            <w:r>
                              <w:rPr>
                                <w:b/>
                                <w:bCs/>
                                <w:sz w:val="7"/>
                                <w:szCs w:val="7"/>
                              </w:rPr>
                              <w:t>DE</w:t>
                            </w:r>
                            <w:r>
                              <w:rPr>
                                <w:b/>
                                <w:bCs/>
                                <w:spacing w:val="-13"/>
                                <w:sz w:val="7"/>
                                <w:szCs w:val="7"/>
                              </w:rPr>
                              <w:t xml:space="preserve"> </w:t>
                            </w:r>
                            <w:r>
                              <w:rPr>
                                <w:b/>
                                <w:bCs/>
                                <w:sz w:val="7"/>
                                <w:szCs w:val="7"/>
                              </w:rPr>
                              <w:t>TRANSPORTE</w:t>
                            </w:r>
                          </w:p>
                        </w:tc>
                      </w:tr>
                      <w:tr w:rsidR="00F04A7A">
                        <w:trPr>
                          <w:trHeight w:val="90"/>
                        </w:trPr>
                        <w:tc>
                          <w:tcPr>
                            <w:tcW w:w="456"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5" w:type="dxa"/>
                          </w:tcPr>
                          <w:p w:rsidR="00F04A7A" w:rsidRDefault="0004129A">
                            <w:pPr>
                              <w:pStyle w:val="TableParagraph"/>
                              <w:spacing w:before="2" w:line="69" w:lineRule="exact"/>
                              <w:ind w:left="-10"/>
                              <w:rPr>
                                <w:sz w:val="7"/>
                              </w:rPr>
                            </w:pPr>
                            <w:r>
                              <w:rPr>
                                <w:sz w:val="7"/>
                              </w:rPr>
                              <w:t>EICP-IDI-22</w:t>
                            </w:r>
                          </w:p>
                        </w:tc>
                        <w:tc>
                          <w:tcPr>
                            <w:tcW w:w="410" w:type="dxa"/>
                          </w:tcPr>
                          <w:p w:rsidR="00F04A7A" w:rsidRDefault="0004129A">
                            <w:pPr>
                              <w:pStyle w:val="TableParagraph"/>
                              <w:spacing w:before="3" w:line="68" w:lineRule="exact"/>
                              <w:ind w:left="93"/>
                              <w:rPr>
                                <w:b/>
                                <w:sz w:val="7"/>
                              </w:rPr>
                            </w:pPr>
                            <w:r>
                              <w:rPr>
                                <w:b/>
                                <w:sz w:val="7"/>
                              </w:rPr>
                              <w:t>Página</w:t>
                            </w:r>
                          </w:p>
                        </w:tc>
                        <w:tc>
                          <w:tcPr>
                            <w:tcW w:w="875" w:type="dxa"/>
                          </w:tcPr>
                          <w:p w:rsidR="00F04A7A" w:rsidRDefault="0004129A">
                            <w:pPr>
                              <w:pStyle w:val="TableParagraph"/>
                              <w:spacing w:before="2" w:line="69" w:lineRule="exact"/>
                              <w:ind w:left="46"/>
                              <w:rPr>
                                <w:sz w:val="7"/>
                              </w:rPr>
                            </w:pPr>
                            <w:r>
                              <w:rPr>
                                <w:sz w:val="7"/>
                              </w:rPr>
                              <w:t>3 de 13</w:t>
                            </w:r>
                          </w:p>
                        </w:tc>
                      </w:tr>
                      <w:tr w:rsidR="00F04A7A">
                        <w:trPr>
                          <w:trHeight w:val="163"/>
                        </w:trPr>
                        <w:tc>
                          <w:tcPr>
                            <w:tcW w:w="456"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0"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2448" behindDoc="0" locked="0" layoutInCell="1" allowOverlap="1">
                <wp:simplePos x="0" y="0"/>
                <wp:positionH relativeFrom="page">
                  <wp:posOffset>875665</wp:posOffset>
                </wp:positionH>
                <wp:positionV relativeFrom="page">
                  <wp:posOffset>5332730</wp:posOffset>
                </wp:positionV>
                <wp:extent cx="1169670" cy="102870"/>
                <wp:effectExtent l="0" t="0" r="0" b="0"/>
                <wp:wrapNone/>
                <wp:docPr id="63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b/>
                                      <w:sz w:val="7"/>
                                    </w:rPr>
                                  </w:pPr>
                                  <w:r>
                                    <w:rPr>
                                      <w:b/>
                                      <w:sz w:val="7"/>
                                    </w:rPr>
                                    <w:t>Código:</w:t>
                                  </w:r>
                                </w:p>
                              </w:tc>
                              <w:tc>
                                <w:tcPr>
                                  <w:tcW w:w="790" w:type="dxa"/>
                                </w:tcPr>
                                <w:p w:rsidR="00F04A7A" w:rsidRDefault="0004129A">
                                  <w:pPr>
                                    <w:pStyle w:val="TableParagraph"/>
                                    <w:spacing w:line="80" w:lineRule="exact"/>
                                    <w:ind w:left="45"/>
                                    <w:rPr>
                                      <w:sz w:val="7"/>
                                    </w:rPr>
                                  </w:pPr>
                                  <w:r>
                                    <w:rPr>
                                      <w:sz w:val="7"/>
                                    </w:rPr>
                                    <w:t>CCE-EICP-IDI-22</w:t>
                                  </w:r>
                                </w:p>
                              </w:tc>
                              <w:tc>
                                <w:tcPr>
                                  <w:tcW w:w="364" w:type="dxa"/>
                                </w:tcPr>
                                <w:p w:rsidR="00F04A7A" w:rsidRDefault="0004129A">
                                  <w:pPr>
                                    <w:pStyle w:val="TableParagraph"/>
                                    <w:spacing w:line="80" w:lineRule="exact"/>
                                    <w:ind w:left="46"/>
                                    <w:rPr>
                                      <w:b/>
                                      <w:sz w:val="7"/>
                                    </w:rPr>
                                  </w:pPr>
                                  <w:r>
                                    <w:rPr>
                                      <w:b/>
                                      <w:sz w:val="7"/>
                                    </w:rPr>
                                    <w:t>Versión:</w:t>
                                  </w:r>
                                </w:p>
                              </w:tc>
                              <w:tc>
                                <w:tcPr>
                                  <w:tcW w:w="267" w:type="dxa"/>
                                </w:tcPr>
                                <w:p w:rsidR="00F04A7A" w:rsidRDefault="0004129A">
                                  <w:pPr>
                                    <w:pStyle w:val="TableParagraph"/>
                                    <w:spacing w:line="80" w:lineRule="exact"/>
                                    <w:ind w:left="46"/>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030" type="#_x0000_t202" style="position:absolute;left:0;text-align:left;margin-left:68.95pt;margin-top:419.9pt;width:92.1pt;height:8.1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rc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b/>
                                <w:sz w:val="7"/>
                              </w:rPr>
                            </w:pPr>
                            <w:r>
                              <w:rPr>
                                <w:b/>
                                <w:sz w:val="7"/>
                              </w:rPr>
                              <w:t>Código:</w:t>
                            </w:r>
                          </w:p>
                        </w:tc>
                        <w:tc>
                          <w:tcPr>
                            <w:tcW w:w="790" w:type="dxa"/>
                          </w:tcPr>
                          <w:p w:rsidR="00F04A7A" w:rsidRDefault="0004129A">
                            <w:pPr>
                              <w:pStyle w:val="TableParagraph"/>
                              <w:spacing w:line="80" w:lineRule="exact"/>
                              <w:ind w:left="45"/>
                              <w:rPr>
                                <w:sz w:val="7"/>
                              </w:rPr>
                            </w:pPr>
                            <w:r>
                              <w:rPr>
                                <w:sz w:val="7"/>
                              </w:rPr>
                              <w:t>CCE-EICP-IDI-22</w:t>
                            </w:r>
                          </w:p>
                        </w:tc>
                        <w:tc>
                          <w:tcPr>
                            <w:tcW w:w="364" w:type="dxa"/>
                          </w:tcPr>
                          <w:p w:rsidR="00F04A7A" w:rsidRDefault="0004129A">
                            <w:pPr>
                              <w:pStyle w:val="TableParagraph"/>
                              <w:spacing w:line="80" w:lineRule="exact"/>
                              <w:ind w:left="46"/>
                              <w:rPr>
                                <w:b/>
                                <w:sz w:val="7"/>
                              </w:rPr>
                            </w:pPr>
                            <w:r>
                              <w:rPr>
                                <w:b/>
                                <w:sz w:val="7"/>
                              </w:rPr>
                              <w:t>Versión:</w:t>
                            </w:r>
                          </w:p>
                        </w:tc>
                        <w:tc>
                          <w:tcPr>
                            <w:tcW w:w="267" w:type="dxa"/>
                          </w:tcPr>
                          <w:p w:rsidR="00F04A7A" w:rsidRDefault="0004129A">
                            <w:pPr>
                              <w:pStyle w:val="TableParagraph"/>
                              <w:spacing w:line="80" w:lineRule="exact"/>
                              <w:ind w:left="46"/>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3472" behindDoc="0" locked="0" layoutInCell="1" allowOverlap="1">
                <wp:simplePos x="0" y="0"/>
                <wp:positionH relativeFrom="page">
                  <wp:posOffset>4057015</wp:posOffset>
                </wp:positionH>
                <wp:positionV relativeFrom="page">
                  <wp:posOffset>5339080</wp:posOffset>
                </wp:positionV>
                <wp:extent cx="1167765" cy="102235"/>
                <wp:effectExtent l="0" t="0" r="0" b="0"/>
                <wp:wrapNone/>
                <wp:docPr id="63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89"/>
                              <w:gridCol w:w="364"/>
                              <w:gridCol w:w="267"/>
                            </w:tblGrid>
                            <w:tr w:rsidR="00F04A7A">
                              <w:trPr>
                                <w:trHeight w:val="151"/>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89"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031" type="#_x0000_t202" style="position:absolute;left:0;text-align:left;margin-left:319.45pt;margin-top:420.4pt;width:91.95pt;height:8.05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HP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89"/>
                        <w:gridCol w:w="364"/>
                        <w:gridCol w:w="267"/>
                      </w:tblGrid>
                      <w:tr w:rsidR="00F04A7A">
                        <w:trPr>
                          <w:trHeight w:val="151"/>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89"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4496" behindDoc="0" locked="0" layoutInCell="1" allowOverlap="1">
                <wp:simplePos x="0" y="0"/>
                <wp:positionH relativeFrom="page">
                  <wp:posOffset>904240</wp:posOffset>
                </wp:positionH>
                <wp:positionV relativeFrom="page">
                  <wp:posOffset>5564505</wp:posOffset>
                </wp:positionV>
                <wp:extent cx="2427605" cy="273685"/>
                <wp:effectExtent l="0" t="0" r="0" b="0"/>
                <wp:wrapNone/>
                <wp:docPr id="63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9"/>
                              <w:gridCol w:w="411"/>
                              <w:gridCol w:w="877"/>
                            </w:tblGrid>
                            <w:tr w:rsidR="00F04A7A">
                              <w:trPr>
                                <w:trHeight w:val="155"/>
                              </w:trPr>
                              <w:tc>
                                <w:tcPr>
                                  <w:tcW w:w="3814" w:type="dxa"/>
                                  <w:gridSpan w:val="4"/>
                                </w:tcPr>
                                <w:p w:rsidR="00F04A7A" w:rsidRDefault="0004129A">
                                  <w:pPr>
                                    <w:pStyle w:val="TableParagraph"/>
                                    <w:spacing w:before="1" w:line="78" w:lineRule="exact"/>
                                    <w:ind w:left="596" w:right="513" w:firstLine="537"/>
                                    <w:rPr>
                                      <w:b/>
                                      <w:bCs/>
                                      <w:sz w:val="7"/>
                                      <w:szCs w:val="7"/>
                                    </w:rPr>
                                  </w:pPr>
                                  <w:r>
                                    <w:rPr>
                                      <w:b/>
                                      <w:bCs/>
                                      <w:sz w:val="7"/>
                                      <w:szCs w:val="7"/>
                                    </w:rPr>
                                    <w:t>ANEXO 1 ANEXO T ÉCNICO INTERVENTORÍA INTERVENTORÍA DE OBRA PÚBLICA DE INFRAESTRUCTURA DE TRANSPORTE</w:t>
                                  </w:r>
                                </w:p>
                              </w:tc>
                            </w:tr>
                            <w:tr w:rsidR="00F04A7A">
                              <w:trPr>
                                <w:trHeight w:val="90"/>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9" w:type="dxa"/>
                                </w:tcPr>
                                <w:p w:rsidR="00F04A7A" w:rsidRDefault="0004129A">
                                  <w:pPr>
                                    <w:pStyle w:val="TableParagraph"/>
                                    <w:spacing w:before="2" w:line="69" w:lineRule="exact"/>
                                    <w:ind w:left="-11"/>
                                    <w:rPr>
                                      <w:sz w:val="7"/>
                                    </w:rPr>
                                  </w:pPr>
                                  <w:r>
                                    <w:rPr>
                                      <w:sz w:val="7"/>
                                    </w:rPr>
                                    <w:t>EICP-IDI-22</w:t>
                                  </w:r>
                                </w:p>
                              </w:tc>
                              <w:tc>
                                <w:tcPr>
                                  <w:tcW w:w="411" w:type="dxa"/>
                                </w:tcPr>
                                <w:p w:rsidR="00F04A7A" w:rsidRDefault="0004129A">
                                  <w:pPr>
                                    <w:pStyle w:val="TableParagraph"/>
                                    <w:spacing w:before="3" w:line="68" w:lineRule="exact"/>
                                    <w:ind w:left="94"/>
                                    <w:rPr>
                                      <w:b/>
                                      <w:sz w:val="7"/>
                                    </w:rPr>
                                  </w:pPr>
                                  <w:r>
                                    <w:rPr>
                                      <w:b/>
                                      <w:sz w:val="7"/>
                                    </w:rPr>
                                    <w:t>Página</w:t>
                                  </w:r>
                                </w:p>
                              </w:tc>
                              <w:tc>
                                <w:tcPr>
                                  <w:tcW w:w="877" w:type="dxa"/>
                                </w:tcPr>
                                <w:p w:rsidR="00F04A7A" w:rsidRDefault="0004129A">
                                  <w:pPr>
                                    <w:pStyle w:val="TableParagraph"/>
                                    <w:spacing w:before="2" w:line="69" w:lineRule="exact"/>
                                    <w:ind w:left="46"/>
                                    <w:rPr>
                                      <w:sz w:val="7"/>
                                    </w:rPr>
                                  </w:pPr>
                                  <w:r>
                                    <w:rPr>
                                      <w:sz w:val="7"/>
                                    </w:rPr>
                                    <w:t>4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7"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32" type="#_x0000_t202" style="position:absolute;left:0;text-align:left;margin-left:71.2pt;margin-top:438.15pt;width:191.15pt;height:21.5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Bh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9"/>
                        <w:gridCol w:w="411"/>
                        <w:gridCol w:w="877"/>
                      </w:tblGrid>
                      <w:tr w:rsidR="00F04A7A">
                        <w:trPr>
                          <w:trHeight w:val="155"/>
                        </w:trPr>
                        <w:tc>
                          <w:tcPr>
                            <w:tcW w:w="3814" w:type="dxa"/>
                            <w:gridSpan w:val="4"/>
                          </w:tcPr>
                          <w:p w:rsidR="00F04A7A" w:rsidRDefault="0004129A">
                            <w:pPr>
                              <w:pStyle w:val="TableParagraph"/>
                              <w:spacing w:before="1" w:line="78" w:lineRule="exact"/>
                              <w:ind w:left="596" w:right="513" w:firstLine="537"/>
                              <w:rPr>
                                <w:b/>
                                <w:bCs/>
                                <w:sz w:val="7"/>
                                <w:szCs w:val="7"/>
                              </w:rPr>
                            </w:pPr>
                            <w:r>
                              <w:rPr>
                                <w:b/>
                                <w:bCs/>
                                <w:sz w:val="7"/>
                                <w:szCs w:val="7"/>
                              </w:rPr>
                              <w:t>ANEXO 1 ANEXO T ÉCNICO INTERVENTORÍA INTERVENTORÍA DE OBRA PÚBLICA DE INFRAESTRUCTURA DE TRANSPORTE</w:t>
                            </w:r>
                          </w:p>
                        </w:tc>
                      </w:tr>
                      <w:tr w:rsidR="00F04A7A">
                        <w:trPr>
                          <w:trHeight w:val="90"/>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9" w:type="dxa"/>
                          </w:tcPr>
                          <w:p w:rsidR="00F04A7A" w:rsidRDefault="0004129A">
                            <w:pPr>
                              <w:pStyle w:val="TableParagraph"/>
                              <w:spacing w:before="2" w:line="69" w:lineRule="exact"/>
                              <w:ind w:left="-11"/>
                              <w:rPr>
                                <w:sz w:val="7"/>
                              </w:rPr>
                            </w:pPr>
                            <w:r>
                              <w:rPr>
                                <w:sz w:val="7"/>
                              </w:rPr>
                              <w:t>EICP-IDI-22</w:t>
                            </w:r>
                          </w:p>
                        </w:tc>
                        <w:tc>
                          <w:tcPr>
                            <w:tcW w:w="411" w:type="dxa"/>
                          </w:tcPr>
                          <w:p w:rsidR="00F04A7A" w:rsidRDefault="0004129A">
                            <w:pPr>
                              <w:pStyle w:val="TableParagraph"/>
                              <w:spacing w:before="3" w:line="68" w:lineRule="exact"/>
                              <w:ind w:left="94"/>
                              <w:rPr>
                                <w:b/>
                                <w:sz w:val="7"/>
                              </w:rPr>
                            </w:pPr>
                            <w:r>
                              <w:rPr>
                                <w:b/>
                                <w:sz w:val="7"/>
                              </w:rPr>
                              <w:t>Página</w:t>
                            </w:r>
                          </w:p>
                        </w:tc>
                        <w:tc>
                          <w:tcPr>
                            <w:tcW w:w="877" w:type="dxa"/>
                          </w:tcPr>
                          <w:p w:rsidR="00F04A7A" w:rsidRDefault="0004129A">
                            <w:pPr>
                              <w:pStyle w:val="TableParagraph"/>
                              <w:spacing w:before="2" w:line="69" w:lineRule="exact"/>
                              <w:ind w:left="46"/>
                              <w:rPr>
                                <w:sz w:val="7"/>
                              </w:rPr>
                            </w:pPr>
                            <w:r>
                              <w:rPr>
                                <w:sz w:val="7"/>
                              </w:rPr>
                              <w:t>4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7"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5520" behindDoc="0" locked="0" layoutInCell="1" allowOverlap="1">
                <wp:simplePos x="0" y="0"/>
                <wp:positionH relativeFrom="page">
                  <wp:posOffset>4014470</wp:posOffset>
                </wp:positionH>
                <wp:positionV relativeFrom="page">
                  <wp:posOffset>5556885</wp:posOffset>
                </wp:positionV>
                <wp:extent cx="2428240" cy="273685"/>
                <wp:effectExtent l="0" t="0" r="0" b="0"/>
                <wp:wrapNone/>
                <wp:docPr id="63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9"/>
                              <w:gridCol w:w="411"/>
                              <w:gridCol w:w="877"/>
                            </w:tblGrid>
                            <w:tr w:rsidR="00F04A7A">
                              <w:trPr>
                                <w:trHeight w:val="155"/>
                              </w:trPr>
                              <w:tc>
                                <w:tcPr>
                                  <w:tcW w:w="3814" w:type="dxa"/>
                                  <w:gridSpan w:val="4"/>
                                </w:tcPr>
                                <w:p w:rsidR="00F04A7A" w:rsidRDefault="0004129A">
                                  <w:pPr>
                                    <w:pStyle w:val="TableParagraph"/>
                                    <w:spacing w:before="1" w:line="78" w:lineRule="exact"/>
                                    <w:ind w:left="596" w:right="513" w:firstLine="537"/>
                                    <w:rPr>
                                      <w:b/>
                                      <w:bCs/>
                                      <w:sz w:val="7"/>
                                      <w:szCs w:val="7"/>
                                    </w:rPr>
                                  </w:pPr>
                                  <w:r>
                                    <w:rPr>
                                      <w:b/>
                                      <w:bCs/>
                                      <w:sz w:val="7"/>
                                      <w:szCs w:val="7"/>
                                    </w:rPr>
                                    <w:t>ANEXO 1 ANEXO T ÉCNICO INTERVENTORÍA INTERVENTORÍA DE OBRA PÚBLICA DE INFRAESTRUCTURA DE TRANSPORTE</w:t>
                                  </w:r>
                                </w:p>
                              </w:tc>
                            </w:tr>
                            <w:tr w:rsidR="00F04A7A">
                              <w:trPr>
                                <w:trHeight w:val="91"/>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9" w:type="dxa"/>
                                </w:tcPr>
                                <w:p w:rsidR="00F04A7A" w:rsidRDefault="0004129A">
                                  <w:pPr>
                                    <w:pStyle w:val="TableParagraph"/>
                                    <w:spacing w:before="2" w:line="69" w:lineRule="exact"/>
                                    <w:ind w:left="-10"/>
                                    <w:rPr>
                                      <w:sz w:val="7"/>
                                    </w:rPr>
                                  </w:pPr>
                                  <w:r>
                                    <w:rPr>
                                      <w:sz w:val="7"/>
                                    </w:rPr>
                                    <w:t>EICP-IDI-22</w:t>
                                  </w:r>
                                </w:p>
                              </w:tc>
                              <w:tc>
                                <w:tcPr>
                                  <w:tcW w:w="411" w:type="dxa"/>
                                </w:tcPr>
                                <w:p w:rsidR="00F04A7A" w:rsidRDefault="0004129A">
                                  <w:pPr>
                                    <w:pStyle w:val="TableParagraph"/>
                                    <w:spacing w:before="3" w:line="68" w:lineRule="exact"/>
                                    <w:ind w:left="94"/>
                                    <w:rPr>
                                      <w:b/>
                                      <w:sz w:val="7"/>
                                    </w:rPr>
                                  </w:pPr>
                                  <w:r>
                                    <w:rPr>
                                      <w:b/>
                                      <w:sz w:val="7"/>
                                    </w:rPr>
                                    <w:t>Página</w:t>
                                  </w:r>
                                </w:p>
                              </w:tc>
                              <w:tc>
                                <w:tcPr>
                                  <w:tcW w:w="877" w:type="dxa"/>
                                </w:tcPr>
                                <w:p w:rsidR="00F04A7A" w:rsidRDefault="0004129A">
                                  <w:pPr>
                                    <w:pStyle w:val="TableParagraph"/>
                                    <w:spacing w:before="2" w:line="69" w:lineRule="exact"/>
                                    <w:ind w:left="47"/>
                                    <w:rPr>
                                      <w:sz w:val="7"/>
                                    </w:rPr>
                                  </w:pPr>
                                  <w:r>
                                    <w:rPr>
                                      <w:sz w:val="7"/>
                                    </w:rPr>
                                    <w:t>5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7"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033" type="#_x0000_t202" style="position:absolute;left:0;text-align:left;margin-left:316.1pt;margin-top:437.55pt;width:191.2pt;height:21.55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nsQIAALQ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9"/>
                        <w:gridCol w:w="411"/>
                        <w:gridCol w:w="877"/>
                      </w:tblGrid>
                      <w:tr w:rsidR="00F04A7A">
                        <w:trPr>
                          <w:trHeight w:val="155"/>
                        </w:trPr>
                        <w:tc>
                          <w:tcPr>
                            <w:tcW w:w="3814" w:type="dxa"/>
                            <w:gridSpan w:val="4"/>
                          </w:tcPr>
                          <w:p w:rsidR="00F04A7A" w:rsidRDefault="0004129A">
                            <w:pPr>
                              <w:pStyle w:val="TableParagraph"/>
                              <w:spacing w:before="1" w:line="78" w:lineRule="exact"/>
                              <w:ind w:left="596" w:right="513" w:firstLine="537"/>
                              <w:rPr>
                                <w:b/>
                                <w:bCs/>
                                <w:sz w:val="7"/>
                                <w:szCs w:val="7"/>
                              </w:rPr>
                            </w:pPr>
                            <w:r>
                              <w:rPr>
                                <w:b/>
                                <w:bCs/>
                                <w:sz w:val="7"/>
                                <w:szCs w:val="7"/>
                              </w:rPr>
                              <w:t>ANEXO 1 ANEXO T ÉCNICO INTERVENTORÍA INTERVENTORÍA DE OBRA PÚBLICA DE INFRAESTRUCTURA DE TRANSPORTE</w:t>
                            </w:r>
                          </w:p>
                        </w:tc>
                      </w:tr>
                      <w:tr w:rsidR="00F04A7A">
                        <w:trPr>
                          <w:trHeight w:val="91"/>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9" w:type="dxa"/>
                          </w:tcPr>
                          <w:p w:rsidR="00F04A7A" w:rsidRDefault="0004129A">
                            <w:pPr>
                              <w:pStyle w:val="TableParagraph"/>
                              <w:spacing w:before="2" w:line="69" w:lineRule="exact"/>
                              <w:ind w:left="-10"/>
                              <w:rPr>
                                <w:sz w:val="7"/>
                              </w:rPr>
                            </w:pPr>
                            <w:r>
                              <w:rPr>
                                <w:sz w:val="7"/>
                              </w:rPr>
                              <w:t>EICP-IDI-22</w:t>
                            </w:r>
                          </w:p>
                        </w:tc>
                        <w:tc>
                          <w:tcPr>
                            <w:tcW w:w="411" w:type="dxa"/>
                          </w:tcPr>
                          <w:p w:rsidR="00F04A7A" w:rsidRDefault="0004129A">
                            <w:pPr>
                              <w:pStyle w:val="TableParagraph"/>
                              <w:spacing w:before="3" w:line="68" w:lineRule="exact"/>
                              <w:ind w:left="94"/>
                              <w:rPr>
                                <w:b/>
                                <w:sz w:val="7"/>
                              </w:rPr>
                            </w:pPr>
                            <w:r>
                              <w:rPr>
                                <w:b/>
                                <w:sz w:val="7"/>
                              </w:rPr>
                              <w:t>Página</w:t>
                            </w:r>
                          </w:p>
                        </w:tc>
                        <w:tc>
                          <w:tcPr>
                            <w:tcW w:w="877" w:type="dxa"/>
                          </w:tcPr>
                          <w:p w:rsidR="00F04A7A" w:rsidRDefault="0004129A">
                            <w:pPr>
                              <w:pStyle w:val="TableParagraph"/>
                              <w:spacing w:before="2" w:line="69" w:lineRule="exact"/>
                              <w:ind w:left="47"/>
                              <w:rPr>
                                <w:sz w:val="7"/>
                              </w:rPr>
                            </w:pPr>
                            <w:r>
                              <w:rPr>
                                <w:sz w:val="7"/>
                              </w:rPr>
                              <w:t>5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7"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6544" behindDoc="0" locked="0" layoutInCell="1" allowOverlap="1">
                <wp:simplePos x="0" y="0"/>
                <wp:positionH relativeFrom="page">
                  <wp:posOffset>3979545</wp:posOffset>
                </wp:positionH>
                <wp:positionV relativeFrom="page">
                  <wp:posOffset>6049010</wp:posOffset>
                </wp:positionV>
                <wp:extent cx="2637155" cy="3078480"/>
                <wp:effectExtent l="0" t="0" r="0" b="0"/>
                <wp:wrapNone/>
                <wp:docPr id="63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307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4"/>
                              <w:gridCol w:w="898"/>
                              <w:gridCol w:w="854"/>
                              <w:gridCol w:w="991"/>
                              <w:gridCol w:w="566"/>
                              <w:gridCol w:w="566"/>
                            </w:tblGrid>
                            <w:tr w:rsidR="00F04A7A">
                              <w:trPr>
                                <w:trHeight w:val="247"/>
                              </w:trPr>
                              <w:tc>
                                <w:tcPr>
                                  <w:tcW w:w="274" w:type="dxa"/>
                                  <w:shd w:val="clear" w:color="auto" w:fill="A8A8A8"/>
                                </w:tcPr>
                                <w:p w:rsidR="00F04A7A" w:rsidRDefault="0004129A">
                                  <w:pPr>
                                    <w:pStyle w:val="TableParagraph"/>
                                    <w:spacing w:before="46" w:line="230" w:lineRule="auto"/>
                                    <w:ind w:left="81" w:right="32" w:hanging="31"/>
                                    <w:rPr>
                                      <w:b/>
                                      <w:sz w:val="7"/>
                                    </w:rPr>
                                  </w:pPr>
                                  <w:r>
                                    <w:rPr>
                                      <w:b/>
                                      <w:w w:val="95"/>
                                      <w:sz w:val="7"/>
                                    </w:rPr>
                                    <w:t xml:space="preserve">Perfil </w:t>
                                  </w:r>
                                  <w:r>
                                    <w:rPr>
                                      <w:b/>
                                      <w:sz w:val="7"/>
                                    </w:rPr>
                                    <w:t>No.</w:t>
                                  </w:r>
                                </w:p>
                              </w:tc>
                              <w:tc>
                                <w:tcPr>
                                  <w:tcW w:w="898"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73" w:right="173"/>
                                    <w:jc w:val="center"/>
                                    <w:rPr>
                                      <w:b/>
                                      <w:sz w:val="7"/>
                                    </w:rPr>
                                  </w:pPr>
                                  <w:r>
                                    <w:rPr>
                                      <w:b/>
                                      <w:sz w:val="7"/>
                                    </w:rPr>
                                    <w:t>Cargo</w:t>
                                  </w:r>
                                </w:p>
                              </w:tc>
                              <w:tc>
                                <w:tcPr>
                                  <w:tcW w:w="854"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4" w:right="14"/>
                                    <w:jc w:val="center"/>
                                    <w:rPr>
                                      <w:b/>
                                      <w:sz w:val="7"/>
                                    </w:rPr>
                                  </w:pPr>
                                  <w:r>
                                    <w:rPr>
                                      <w:b/>
                                      <w:sz w:val="7"/>
                                    </w:rPr>
                                    <w:t>Título Profesional</w:t>
                                  </w:r>
                                </w:p>
                              </w:tc>
                              <w:tc>
                                <w:tcPr>
                                  <w:tcW w:w="991"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56" w:right="155"/>
                                    <w:jc w:val="center"/>
                                    <w:rPr>
                                      <w:b/>
                                      <w:sz w:val="7"/>
                                    </w:rPr>
                                  </w:pPr>
                                  <w:r>
                                    <w:rPr>
                                      <w:b/>
                                      <w:sz w:val="7"/>
                                    </w:rPr>
                                    <w:t>Título de Posgrado</w:t>
                                  </w:r>
                                </w:p>
                              </w:tc>
                              <w:tc>
                                <w:tcPr>
                                  <w:tcW w:w="566" w:type="dxa"/>
                                  <w:shd w:val="clear" w:color="auto" w:fill="A8A8A8"/>
                                </w:tcPr>
                                <w:p w:rsidR="00F04A7A" w:rsidRDefault="0004129A">
                                  <w:pPr>
                                    <w:pStyle w:val="TableParagraph"/>
                                    <w:spacing w:before="4"/>
                                    <w:ind w:left="154" w:hanging="66"/>
                                    <w:rPr>
                                      <w:b/>
                                      <w:sz w:val="7"/>
                                    </w:rPr>
                                  </w:pPr>
                                  <w:r>
                                    <w:rPr>
                                      <w:b/>
                                      <w:sz w:val="7"/>
                                    </w:rPr>
                                    <w:t>Experiencia General</w:t>
                                  </w:r>
                                </w:p>
                                <w:p w:rsidR="00F04A7A" w:rsidRDefault="0004129A">
                                  <w:pPr>
                                    <w:pStyle w:val="TableParagraph"/>
                                    <w:spacing w:line="62" w:lineRule="exact"/>
                                    <w:ind w:left="28"/>
                                    <w:rPr>
                                      <w:b/>
                                      <w:sz w:val="7"/>
                                    </w:rPr>
                                  </w:pPr>
                                  <w:r>
                                    <w:rPr>
                                      <w:b/>
                                      <w:sz w:val="7"/>
                                    </w:rPr>
                                    <w:t>(años mínimos)</w:t>
                                  </w:r>
                                </w:p>
                              </w:tc>
                              <w:tc>
                                <w:tcPr>
                                  <w:tcW w:w="566" w:type="dxa"/>
                                  <w:shd w:val="clear" w:color="auto" w:fill="A8A8A8"/>
                                </w:tcPr>
                                <w:p w:rsidR="00F04A7A" w:rsidRDefault="0004129A">
                                  <w:pPr>
                                    <w:pStyle w:val="TableParagraph"/>
                                    <w:spacing w:before="7" w:line="78" w:lineRule="exact"/>
                                    <w:ind w:left="28" w:right="27" w:hanging="2"/>
                                    <w:jc w:val="center"/>
                                    <w:rPr>
                                      <w:b/>
                                      <w:sz w:val="7"/>
                                    </w:rPr>
                                  </w:pPr>
                                  <w:r>
                                    <w:rPr>
                                      <w:b/>
                                      <w:sz w:val="7"/>
                                    </w:rPr>
                                    <w:t xml:space="preserve">Experiencia Específica (años </w:t>
                                  </w:r>
                                  <w:r>
                                    <w:rPr>
                                      <w:b/>
                                      <w:spacing w:val="-3"/>
                                      <w:sz w:val="7"/>
                                    </w:rPr>
                                    <w:t>mínimos)</w:t>
                                  </w:r>
                                </w:p>
                              </w:tc>
                            </w:tr>
                            <w:tr w:rsidR="00F04A7A">
                              <w:trPr>
                                <w:trHeight w:val="672"/>
                              </w:trPr>
                              <w:tc>
                                <w:tcPr>
                                  <w:tcW w:w="274" w:type="dxa"/>
                                  <w:tcBorders>
                                    <w:bottom w:val="nil"/>
                                  </w:tcBorders>
                                </w:tcPr>
                                <w:p w:rsidR="00F04A7A" w:rsidRDefault="00F04A7A">
                                  <w:pPr>
                                    <w:pStyle w:val="TableParagraph"/>
                                    <w:rPr>
                                      <w:rFonts w:ascii="Times New Roman"/>
                                      <w:sz w:val="8"/>
                                    </w:rPr>
                                  </w:pPr>
                                </w:p>
                              </w:tc>
                              <w:tc>
                                <w:tcPr>
                                  <w:tcW w:w="898" w:type="dxa"/>
                                  <w:tcBorders>
                                    <w:bottom w:val="nil"/>
                                  </w:tcBorders>
                                </w:tcPr>
                                <w:p w:rsidR="00F04A7A" w:rsidRDefault="00F04A7A">
                                  <w:pPr>
                                    <w:pStyle w:val="TableParagraph"/>
                                    <w:rPr>
                                      <w:rFonts w:ascii="Times New Roman"/>
                                      <w:sz w:val="8"/>
                                    </w:rPr>
                                  </w:pPr>
                                </w:p>
                              </w:tc>
                              <w:tc>
                                <w:tcPr>
                                  <w:tcW w:w="854"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título profesional que deberá</w:t>
                                  </w:r>
                                  <w:r>
                                    <w:rPr>
                                      <w:color w:val="454545"/>
                                      <w:spacing w:val="-10"/>
                                      <w:sz w:val="7"/>
                                    </w:rPr>
                                    <w:t xml:space="preserve"> </w:t>
                                  </w:r>
                                  <w:r>
                                    <w:rPr>
                                      <w:color w:val="454545"/>
                                      <w:sz w:val="7"/>
                                    </w:rPr>
                                    <w:t>acreditarse</w:t>
                                  </w:r>
                                  <w:r>
                                    <w:rPr>
                                      <w:color w:val="454545"/>
                                      <w:spacing w:val="-10"/>
                                      <w:sz w:val="7"/>
                                    </w:rPr>
                                    <w:t xml:space="preserve"> </w:t>
                                  </w:r>
                                  <w:r>
                                    <w:rPr>
                                      <w:color w:val="454545"/>
                                      <w:sz w:val="7"/>
                                    </w:rPr>
                                    <w:t>para</w:t>
                                  </w:r>
                                  <w:r>
                                    <w:rPr>
                                      <w:color w:val="454545"/>
                                      <w:spacing w:val="-10"/>
                                      <w:sz w:val="7"/>
                                    </w:rPr>
                                    <w:t xml:space="preserve"> </w:t>
                                  </w:r>
                                  <w:r>
                                    <w:rPr>
                                      <w:color w:val="454545"/>
                                      <w:sz w:val="7"/>
                                    </w:rPr>
                                    <w:t>el cargo</w:t>
                                  </w:r>
                                  <w:r>
                                    <w:rPr>
                                      <w:color w:val="454545"/>
                                      <w:spacing w:val="-3"/>
                                      <w:sz w:val="7"/>
                                    </w:rPr>
                                    <w:t xml:space="preserve"> </w:t>
                                  </w:r>
                                  <w:r>
                                    <w:rPr>
                                      <w:color w:val="454545"/>
                                      <w:sz w:val="7"/>
                                    </w:rPr>
                                    <w:t>relacionado]</w:t>
                                  </w:r>
                                </w:p>
                              </w:tc>
                              <w:tc>
                                <w:tcPr>
                                  <w:tcW w:w="991"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posgrado que deberá acreditarse para el cargo relacionado]</w:t>
                                  </w:r>
                                </w:p>
                                <w:p w:rsidR="00F04A7A" w:rsidRDefault="00F04A7A">
                                  <w:pPr>
                                    <w:pStyle w:val="TableParagraph"/>
                                    <w:spacing w:before="9"/>
                                    <w:rPr>
                                      <w:rFonts w:ascii="Times New Roman"/>
                                      <w:sz w:val="6"/>
                                    </w:rPr>
                                  </w:pPr>
                                </w:p>
                                <w:p w:rsidR="00F04A7A" w:rsidRDefault="0004129A">
                                  <w:pPr>
                                    <w:pStyle w:val="TableParagraph"/>
                                    <w:spacing w:before="1" w:line="232" w:lineRule="auto"/>
                                    <w:ind w:left="28" w:right="25"/>
                                    <w:jc w:val="both"/>
                                    <w:rPr>
                                      <w:sz w:val="7"/>
                                    </w:rPr>
                                  </w:pPr>
                                  <w:r>
                                    <w:rPr>
                                      <w:b/>
                                      <w:sz w:val="7"/>
                                    </w:rPr>
                                    <w:t>Nota</w:t>
                                  </w:r>
                                  <w:r>
                                    <w:rPr>
                                      <w:b/>
                                      <w:spacing w:val="-8"/>
                                      <w:sz w:val="7"/>
                                    </w:rPr>
                                    <w:t xml:space="preserve"> </w:t>
                                  </w:r>
                                  <w:r>
                                    <w:rPr>
                                      <w:b/>
                                      <w:sz w:val="7"/>
                                    </w:rPr>
                                    <w:t>1:</w:t>
                                  </w:r>
                                  <w:r>
                                    <w:rPr>
                                      <w:b/>
                                      <w:spacing w:val="-6"/>
                                      <w:sz w:val="7"/>
                                    </w:rPr>
                                    <w:t xml:space="preserve"> </w:t>
                                  </w:r>
                                  <w:r>
                                    <w:rPr>
                                      <w:sz w:val="7"/>
                                    </w:rPr>
                                    <w:t>En</w:t>
                                  </w:r>
                                  <w:r>
                                    <w:rPr>
                                      <w:spacing w:val="-8"/>
                                      <w:sz w:val="7"/>
                                    </w:rPr>
                                    <w:t xml:space="preserve"> </w:t>
                                  </w:r>
                                  <w:r>
                                    <w:rPr>
                                      <w:sz w:val="7"/>
                                    </w:rPr>
                                    <w:t>caso</w:t>
                                  </w:r>
                                  <w:r>
                                    <w:rPr>
                                      <w:spacing w:val="-8"/>
                                      <w:sz w:val="7"/>
                                    </w:rPr>
                                    <w:t xml:space="preserve"> </w:t>
                                  </w:r>
                                  <w:r>
                                    <w:rPr>
                                      <w:sz w:val="7"/>
                                    </w:rPr>
                                    <w:t>de</w:t>
                                  </w:r>
                                  <w:r>
                                    <w:rPr>
                                      <w:spacing w:val="-7"/>
                                      <w:sz w:val="7"/>
                                    </w:rPr>
                                    <w:t xml:space="preserve"> </w:t>
                                  </w:r>
                                  <w:r>
                                    <w:rPr>
                                      <w:sz w:val="7"/>
                                    </w:rPr>
                                    <w:t>no</w:t>
                                  </w:r>
                                  <w:r>
                                    <w:rPr>
                                      <w:spacing w:val="-8"/>
                                      <w:sz w:val="7"/>
                                    </w:rPr>
                                    <w:t xml:space="preserve"> </w:t>
                                  </w:r>
                                  <w:r>
                                    <w:rPr>
                                      <w:sz w:val="7"/>
                                    </w:rPr>
                                    <w:t>requerir título de posgrado, indicar "N.A."</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r>
                            <w:tr w:rsidR="00F04A7A">
                              <w:trPr>
                                <w:trHeight w:val="1487"/>
                              </w:trPr>
                              <w:tc>
                                <w:tcPr>
                                  <w:tcW w:w="274" w:type="dxa"/>
                                  <w:tcBorders>
                                    <w:top w:val="nil"/>
                                    <w:bottom w:val="nil"/>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4"/>
                                    <w:rPr>
                                      <w:rFonts w:ascii="Times New Roman"/>
                                      <w:sz w:val="7"/>
                                    </w:rPr>
                                  </w:pPr>
                                </w:p>
                                <w:p w:rsidR="00F04A7A" w:rsidRDefault="0004129A">
                                  <w:pPr>
                                    <w:pStyle w:val="TableParagraph"/>
                                    <w:spacing w:before="1"/>
                                    <w:ind w:left="116"/>
                                    <w:rPr>
                                      <w:b/>
                                      <w:sz w:val="7"/>
                                    </w:rPr>
                                  </w:pPr>
                                  <w:r>
                                    <w:rPr>
                                      <w:b/>
                                      <w:w w:val="97"/>
                                      <w:sz w:val="7"/>
                                    </w:rPr>
                                    <w:t>1</w:t>
                                  </w:r>
                                </w:p>
                              </w:tc>
                              <w:tc>
                                <w:tcPr>
                                  <w:tcW w:w="898" w:type="dxa"/>
                                  <w:tcBorders>
                                    <w:top w:val="nil"/>
                                    <w:bottom w:val="nil"/>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49" w:line="230" w:lineRule="auto"/>
                                    <w:ind w:left="28" w:right="8"/>
                                    <w:rPr>
                                      <w:b/>
                                      <w:sz w:val="7"/>
                                    </w:rPr>
                                  </w:pPr>
                                  <w:r>
                                    <w:rPr>
                                      <w:b/>
                                      <w:sz w:val="7"/>
                                    </w:rPr>
                                    <w:t>[Incluir el cargo especialista/ profesional]</w:t>
                                  </w:r>
                                </w:p>
                              </w:tc>
                              <w:tc>
                                <w:tcPr>
                                  <w:tcW w:w="854" w:type="dxa"/>
                                  <w:tcBorders>
                                    <w:top w:val="nil"/>
                                    <w:bottom w:val="nil"/>
                                  </w:tcBorders>
                                </w:tcPr>
                                <w:p w:rsidR="00F04A7A" w:rsidRDefault="00F04A7A">
                                  <w:pPr>
                                    <w:pStyle w:val="TableParagraph"/>
                                    <w:rPr>
                                      <w:rFonts w:ascii="Times New Roman"/>
                                      <w:sz w:val="8"/>
                                    </w:rPr>
                                  </w:pPr>
                                </w:p>
                              </w:tc>
                              <w:tc>
                                <w:tcPr>
                                  <w:tcW w:w="991" w:type="dxa"/>
                                  <w:tcBorders>
                                    <w:top w:val="nil"/>
                                    <w:bottom w:val="nil"/>
                                  </w:tcBorders>
                                </w:tcPr>
                                <w:p w:rsidR="00F04A7A" w:rsidRDefault="0004129A">
                                  <w:pPr>
                                    <w:pStyle w:val="TableParagraph"/>
                                    <w:tabs>
                                      <w:tab w:val="left" w:pos="611"/>
                                    </w:tabs>
                                    <w:spacing w:before="38" w:line="232" w:lineRule="auto"/>
                                    <w:ind w:left="28" w:right="24"/>
                                    <w:rPr>
                                      <w:sz w:val="7"/>
                                    </w:rPr>
                                  </w:pPr>
                                  <w:r>
                                    <w:rPr>
                                      <w:b/>
                                      <w:sz w:val="7"/>
                                    </w:rPr>
                                    <w:t>Nota</w:t>
                                  </w:r>
                                  <w:r>
                                    <w:rPr>
                                      <w:b/>
                                      <w:spacing w:val="-9"/>
                                      <w:sz w:val="7"/>
                                    </w:rPr>
                                    <w:t xml:space="preserve"> </w:t>
                                  </w:r>
                                  <w:r>
                                    <w:rPr>
                                      <w:b/>
                                      <w:sz w:val="7"/>
                                    </w:rPr>
                                    <w:t>2</w:t>
                                  </w:r>
                                  <w:r>
                                    <w:rPr>
                                      <w:sz w:val="7"/>
                                    </w:rPr>
                                    <w:t>:</w:t>
                                  </w:r>
                                  <w:r>
                                    <w:rPr>
                                      <w:spacing w:val="-9"/>
                                      <w:sz w:val="7"/>
                                    </w:rPr>
                                    <w:t xml:space="preserve"> </w:t>
                                  </w:r>
                                  <w:r>
                                    <w:rPr>
                                      <w:sz w:val="7"/>
                                    </w:rPr>
                                    <w:t>La</w:t>
                                  </w:r>
                                  <w:r>
                                    <w:rPr>
                                      <w:spacing w:val="-8"/>
                                      <w:sz w:val="7"/>
                                    </w:rPr>
                                    <w:t xml:space="preserve"> </w:t>
                                  </w:r>
                                  <w:r>
                                    <w:rPr>
                                      <w:sz w:val="7"/>
                                    </w:rPr>
                                    <w:t>entidad</w:t>
                                  </w:r>
                                  <w:r>
                                    <w:rPr>
                                      <w:spacing w:val="-9"/>
                                      <w:sz w:val="7"/>
                                    </w:rPr>
                                    <w:t xml:space="preserve"> </w:t>
                                  </w:r>
                                  <w:r>
                                    <w:rPr>
                                      <w:sz w:val="7"/>
                                    </w:rPr>
                                    <w:t>propenderá por establecer perfiles profesionales, en cuanto a su formación</w:t>
                                  </w:r>
                                  <w:r>
                                    <w:rPr>
                                      <w:sz w:val="7"/>
                                    </w:rPr>
                                    <w:tab/>
                                  </w:r>
                                  <w:r>
                                    <w:rPr>
                                      <w:spacing w:val="-3"/>
                                      <w:sz w:val="7"/>
                                    </w:rPr>
                                    <w:t xml:space="preserve">académica, </w:t>
                                  </w:r>
                                  <w:r>
                                    <w:rPr>
                                      <w:sz w:val="7"/>
                                    </w:rPr>
                                    <w:t xml:space="preserve">adecuados y proporcionales con el objeto contractual. Asimismo, no podrá bajo ningún supuesto establecer títulos de posgrado particulares </w:t>
                                  </w:r>
                                  <w:r>
                                    <w:rPr>
                                      <w:w w:val="95"/>
                                      <w:sz w:val="7"/>
                                    </w:rPr>
                                    <w:t xml:space="preserve">(especializaciones, maestrías, </w:t>
                                  </w:r>
                                  <w:r>
                                    <w:rPr>
                                      <w:sz w:val="7"/>
                                    </w:rPr>
                                    <w:t>doctorados o posdoctorados), toda vez que la formación académica</w:t>
                                  </w:r>
                                  <w:r>
                                    <w:rPr>
                                      <w:spacing w:val="-8"/>
                                      <w:sz w:val="7"/>
                                    </w:rPr>
                                    <w:t xml:space="preserve"> </w:t>
                                  </w:r>
                                  <w:r>
                                    <w:rPr>
                                      <w:sz w:val="7"/>
                                    </w:rPr>
                                    <w:t>obedece</w:t>
                                  </w:r>
                                  <w:r>
                                    <w:rPr>
                                      <w:spacing w:val="-8"/>
                                      <w:sz w:val="7"/>
                                    </w:rPr>
                                    <w:t xml:space="preserve"> </w:t>
                                  </w:r>
                                  <w:r>
                                    <w:rPr>
                                      <w:sz w:val="7"/>
                                    </w:rPr>
                                    <w:t>a</w:t>
                                  </w:r>
                                  <w:r>
                                    <w:rPr>
                                      <w:spacing w:val="-7"/>
                                      <w:sz w:val="7"/>
                                    </w:rPr>
                                    <w:t xml:space="preserve"> </w:t>
                                  </w:r>
                                  <w:r>
                                    <w:rPr>
                                      <w:sz w:val="7"/>
                                    </w:rPr>
                                    <w:t>un</w:t>
                                  </w:r>
                                  <w:r>
                                    <w:rPr>
                                      <w:spacing w:val="-8"/>
                                      <w:sz w:val="7"/>
                                    </w:rPr>
                                    <w:t xml:space="preserve"> </w:t>
                                  </w:r>
                                  <w:r>
                                    <w:rPr>
                                      <w:sz w:val="7"/>
                                    </w:rPr>
                                    <w:t>título de</w:t>
                                  </w:r>
                                  <w:r>
                                    <w:rPr>
                                      <w:spacing w:val="-8"/>
                                      <w:sz w:val="7"/>
                                    </w:rPr>
                                    <w:t xml:space="preserve"> </w:t>
                                  </w:r>
                                  <w:r>
                                    <w:rPr>
                                      <w:sz w:val="7"/>
                                    </w:rPr>
                                    <w:t>posgrado</w:t>
                                  </w:r>
                                  <w:r>
                                    <w:rPr>
                                      <w:spacing w:val="-7"/>
                                      <w:sz w:val="7"/>
                                    </w:rPr>
                                    <w:t xml:space="preserve"> </w:t>
                                  </w:r>
                                  <w:r>
                                    <w:rPr>
                                      <w:sz w:val="7"/>
                                    </w:rPr>
                                    <w:t>independiente</w:t>
                                  </w:r>
                                  <w:r>
                                    <w:rPr>
                                      <w:spacing w:val="-8"/>
                                      <w:sz w:val="7"/>
                                    </w:rPr>
                                    <w:t xml:space="preserve"> </w:t>
                                  </w:r>
                                  <w:r>
                                    <w:rPr>
                                      <w:sz w:val="7"/>
                                    </w:rPr>
                                    <w:t>de su</w:t>
                                  </w:r>
                                  <w:r>
                                    <w:rPr>
                                      <w:spacing w:val="-9"/>
                                      <w:sz w:val="7"/>
                                    </w:rPr>
                                    <w:t xml:space="preserve"> </w:t>
                                  </w:r>
                                  <w:r>
                                    <w:rPr>
                                      <w:sz w:val="7"/>
                                    </w:rPr>
                                    <w:t>nivel</w:t>
                                  </w:r>
                                  <w:r>
                                    <w:rPr>
                                      <w:spacing w:val="-10"/>
                                      <w:sz w:val="7"/>
                                    </w:rPr>
                                    <w:t xml:space="preserve"> </w:t>
                                  </w:r>
                                  <w:r>
                                    <w:rPr>
                                      <w:sz w:val="7"/>
                                    </w:rPr>
                                    <w:t>académico,</w:t>
                                  </w:r>
                                  <w:r>
                                    <w:rPr>
                                      <w:spacing w:val="-8"/>
                                      <w:sz w:val="7"/>
                                    </w:rPr>
                                    <w:t xml:space="preserve"> </w:t>
                                  </w:r>
                                  <w:r>
                                    <w:rPr>
                                      <w:sz w:val="7"/>
                                    </w:rPr>
                                    <w:t>en</w:t>
                                  </w:r>
                                  <w:r>
                                    <w:rPr>
                                      <w:spacing w:val="-10"/>
                                      <w:sz w:val="7"/>
                                    </w:rPr>
                                    <w:t xml:space="preserve"> </w:t>
                                  </w:r>
                                  <w:r>
                                    <w:rPr>
                                      <w:sz w:val="7"/>
                                    </w:rPr>
                                    <w:t>un</w:t>
                                  </w:r>
                                  <w:r>
                                    <w:rPr>
                                      <w:spacing w:val="-9"/>
                                      <w:sz w:val="7"/>
                                    </w:rPr>
                                    <w:t xml:space="preserve"> </w:t>
                                  </w:r>
                                  <w:r>
                                    <w:rPr>
                                      <w:sz w:val="7"/>
                                    </w:rPr>
                                    <w:t>área de conocimiento acorde al cargo a</w:t>
                                  </w:r>
                                  <w:r>
                                    <w:rPr>
                                      <w:spacing w:val="-5"/>
                                      <w:sz w:val="7"/>
                                    </w:rPr>
                                    <w:t xml:space="preserve"> </w:t>
                                  </w:r>
                                  <w:r>
                                    <w:rPr>
                                      <w:sz w:val="7"/>
                                    </w:rPr>
                                    <w:t>desempeñar</w:t>
                                  </w:r>
                                </w:p>
                              </w:tc>
                              <w:tc>
                                <w:tcPr>
                                  <w:tcW w:w="566" w:type="dxa"/>
                                  <w:tcBorders>
                                    <w:top w:val="nil"/>
                                    <w:bottom w:val="nil"/>
                                  </w:tcBorders>
                                </w:tcPr>
                                <w:p w:rsidR="00F04A7A" w:rsidRDefault="00F04A7A">
                                  <w:pPr>
                                    <w:pStyle w:val="TableParagraph"/>
                                    <w:rPr>
                                      <w:rFonts w:ascii="Times New Roman"/>
                                      <w:sz w:val="8"/>
                                    </w:rPr>
                                  </w:pPr>
                                </w:p>
                              </w:tc>
                              <w:tc>
                                <w:tcPr>
                                  <w:tcW w:w="566" w:type="dxa"/>
                                  <w:tcBorders>
                                    <w:top w:val="nil"/>
                                    <w:bottom w:val="nil"/>
                                  </w:tcBorders>
                                </w:tcPr>
                                <w:p w:rsidR="00F04A7A" w:rsidRDefault="00F04A7A">
                                  <w:pPr>
                                    <w:pStyle w:val="TableParagraph"/>
                                    <w:rPr>
                                      <w:rFonts w:ascii="Times New Roman"/>
                                      <w:sz w:val="8"/>
                                    </w:rPr>
                                  </w:pPr>
                                </w:p>
                              </w:tc>
                            </w:tr>
                            <w:tr w:rsidR="00F04A7A">
                              <w:trPr>
                                <w:trHeight w:val="357"/>
                              </w:trPr>
                              <w:tc>
                                <w:tcPr>
                                  <w:tcW w:w="274" w:type="dxa"/>
                                  <w:tcBorders>
                                    <w:top w:val="nil"/>
                                  </w:tcBorders>
                                </w:tcPr>
                                <w:p w:rsidR="00F04A7A" w:rsidRDefault="00F04A7A">
                                  <w:pPr>
                                    <w:pStyle w:val="TableParagraph"/>
                                    <w:rPr>
                                      <w:rFonts w:ascii="Times New Roman"/>
                                      <w:sz w:val="8"/>
                                    </w:rPr>
                                  </w:pPr>
                                </w:p>
                              </w:tc>
                              <w:tc>
                                <w:tcPr>
                                  <w:tcW w:w="898" w:type="dxa"/>
                                  <w:tcBorders>
                                    <w:top w:val="nil"/>
                                  </w:tcBorders>
                                </w:tcPr>
                                <w:p w:rsidR="00F04A7A" w:rsidRDefault="00F04A7A">
                                  <w:pPr>
                                    <w:pStyle w:val="TableParagraph"/>
                                    <w:rPr>
                                      <w:rFonts w:ascii="Times New Roman"/>
                                      <w:sz w:val="8"/>
                                    </w:rPr>
                                  </w:pPr>
                                </w:p>
                              </w:tc>
                              <w:tc>
                                <w:tcPr>
                                  <w:tcW w:w="854" w:type="dxa"/>
                                  <w:tcBorders>
                                    <w:top w:val="nil"/>
                                  </w:tcBorders>
                                </w:tcPr>
                                <w:p w:rsidR="00F04A7A" w:rsidRDefault="00F04A7A">
                                  <w:pPr>
                                    <w:pStyle w:val="TableParagraph"/>
                                    <w:rPr>
                                      <w:rFonts w:ascii="Times New Roman"/>
                                      <w:sz w:val="8"/>
                                    </w:rPr>
                                  </w:pPr>
                                </w:p>
                              </w:tc>
                              <w:tc>
                                <w:tcPr>
                                  <w:tcW w:w="991" w:type="dxa"/>
                                  <w:tcBorders>
                                    <w:top w:val="nil"/>
                                  </w:tcBorders>
                                </w:tcPr>
                                <w:p w:rsidR="00F04A7A" w:rsidRDefault="0004129A">
                                  <w:pPr>
                                    <w:pStyle w:val="TableParagraph"/>
                                    <w:spacing w:before="36"/>
                                    <w:ind w:left="28" w:right="21"/>
                                    <w:rPr>
                                      <w:sz w:val="7"/>
                                    </w:rPr>
                                  </w:pPr>
                                  <w:r>
                                    <w:rPr>
                                      <w:b/>
                                      <w:sz w:val="7"/>
                                    </w:rPr>
                                    <w:t>Nota 3:</w:t>
                                  </w:r>
                                  <w:r>
                                    <w:rPr>
                                      <w:sz w:val="7"/>
                                    </w:rPr>
                                    <w:t>No se aceptarán estudios de tipo: diplomado,</w:t>
                                  </w:r>
                                </w:p>
                                <w:p w:rsidR="00F04A7A" w:rsidRDefault="0004129A">
                                  <w:pPr>
                                    <w:pStyle w:val="TableParagraph"/>
                                    <w:spacing w:line="78" w:lineRule="exact"/>
                                    <w:ind w:left="28" w:right="21"/>
                                    <w:rPr>
                                      <w:sz w:val="7"/>
                                    </w:rPr>
                                  </w:pPr>
                                  <w:r>
                                    <w:rPr>
                                      <w:sz w:val="7"/>
                                    </w:rPr>
                                    <w:t>curso, seminario como un estudio de posgrado.</w:t>
                                  </w:r>
                                </w:p>
                              </w:tc>
                              <w:tc>
                                <w:tcPr>
                                  <w:tcW w:w="566" w:type="dxa"/>
                                  <w:tcBorders>
                                    <w:top w:val="nil"/>
                                  </w:tcBorders>
                                </w:tcPr>
                                <w:p w:rsidR="00F04A7A" w:rsidRDefault="00F04A7A">
                                  <w:pPr>
                                    <w:pStyle w:val="TableParagraph"/>
                                    <w:rPr>
                                      <w:rFonts w:ascii="Times New Roman"/>
                                      <w:sz w:val="8"/>
                                    </w:rPr>
                                  </w:pPr>
                                </w:p>
                              </w:tc>
                              <w:tc>
                                <w:tcPr>
                                  <w:tcW w:w="566" w:type="dxa"/>
                                  <w:tcBorders>
                                    <w:top w:val="nil"/>
                                  </w:tcBorders>
                                </w:tcPr>
                                <w:p w:rsidR="00F04A7A" w:rsidRDefault="00F04A7A">
                                  <w:pPr>
                                    <w:pStyle w:val="TableParagraph"/>
                                    <w:rPr>
                                      <w:rFonts w:ascii="Times New Roman"/>
                                      <w:sz w:val="8"/>
                                    </w:rPr>
                                  </w:pPr>
                                </w:p>
                              </w:tc>
                            </w:tr>
                            <w:tr w:rsidR="00F04A7A">
                              <w:trPr>
                                <w:trHeight w:val="85"/>
                              </w:trPr>
                              <w:tc>
                                <w:tcPr>
                                  <w:tcW w:w="274" w:type="dxa"/>
                                  <w:tcBorders>
                                    <w:bottom w:val="nil"/>
                                  </w:tcBorders>
                                </w:tcPr>
                                <w:p w:rsidR="00F04A7A" w:rsidRDefault="0004129A">
                                  <w:pPr>
                                    <w:pStyle w:val="TableParagraph"/>
                                    <w:spacing w:before="4" w:line="61" w:lineRule="exact"/>
                                    <w:ind w:left="126"/>
                                    <w:rPr>
                                      <w:b/>
                                      <w:sz w:val="7"/>
                                    </w:rPr>
                                  </w:pPr>
                                  <w:r>
                                    <w:rPr>
                                      <w:b/>
                                      <w:w w:val="97"/>
                                      <w:sz w:val="7"/>
                                    </w:rPr>
                                    <w:t>.</w:t>
                                  </w:r>
                                </w:p>
                              </w:tc>
                              <w:tc>
                                <w:tcPr>
                                  <w:tcW w:w="898" w:type="dxa"/>
                                  <w:tcBorders>
                                    <w:bottom w:val="nil"/>
                                  </w:tcBorders>
                                </w:tcPr>
                                <w:p w:rsidR="00F04A7A" w:rsidRDefault="0004129A">
                                  <w:pPr>
                                    <w:pStyle w:val="TableParagraph"/>
                                    <w:spacing w:before="4" w:line="61" w:lineRule="exact"/>
                                    <w:jc w:val="center"/>
                                    <w:rPr>
                                      <w:b/>
                                      <w:sz w:val="7"/>
                                    </w:rPr>
                                  </w:pPr>
                                  <w:r>
                                    <w:rPr>
                                      <w:b/>
                                      <w:w w:val="97"/>
                                      <w:sz w:val="7"/>
                                    </w:rPr>
                                    <w:t>.</w:t>
                                  </w:r>
                                </w:p>
                              </w:tc>
                              <w:tc>
                                <w:tcPr>
                                  <w:tcW w:w="854" w:type="dxa"/>
                                  <w:tcBorders>
                                    <w:bottom w:val="nil"/>
                                  </w:tcBorders>
                                </w:tcPr>
                                <w:p w:rsidR="00F04A7A" w:rsidRDefault="0004129A">
                                  <w:pPr>
                                    <w:pStyle w:val="TableParagraph"/>
                                    <w:spacing w:before="4" w:line="61" w:lineRule="exact"/>
                                    <w:jc w:val="center"/>
                                    <w:rPr>
                                      <w:b/>
                                      <w:sz w:val="7"/>
                                    </w:rPr>
                                  </w:pPr>
                                  <w:r>
                                    <w:rPr>
                                      <w:b/>
                                      <w:w w:val="97"/>
                                      <w:sz w:val="7"/>
                                    </w:rPr>
                                    <w:t>.</w:t>
                                  </w:r>
                                </w:p>
                              </w:tc>
                              <w:tc>
                                <w:tcPr>
                                  <w:tcW w:w="991" w:type="dxa"/>
                                  <w:tcBorders>
                                    <w:bottom w:val="nil"/>
                                  </w:tcBorders>
                                </w:tcPr>
                                <w:p w:rsidR="00F04A7A" w:rsidRDefault="0004129A">
                                  <w:pPr>
                                    <w:pStyle w:val="TableParagraph"/>
                                    <w:spacing w:before="4" w:line="61" w:lineRule="exact"/>
                                    <w:jc w:val="center"/>
                                    <w:rPr>
                                      <w:b/>
                                      <w:sz w:val="7"/>
                                    </w:rPr>
                                  </w:pPr>
                                  <w:r>
                                    <w:rPr>
                                      <w:b/>
                                      <w:w w:val="97"/>
                                      <w:sz w:val="7"/>
                                    </w:rPr>
                                    <w:t>.</w:t>
                                  </w:r>
                                </w:p>
                              </w:tc>
                              <w:tc>
                                <w:tcPr>
                                  <w:tcW w:w="566" w:type="dxa"/>
                                  <w:tcBorders>
                                    <w:bottom w:val="nil"/>
                                  </w:tcBorders>
                                </w:tcPr>
                                <w:p w:rsidR="00F04A7A" w:rsidRDefault="0004129A">
                                  <w:pPr>
                                    <w:pStyle w:val="TableParagraph"/>
                                    <w:spacing w:before="4" w:line="61" w:lineRule="exact"/>
                                    <w:jc w:val="center"/>
                                    <w:rPr>
                                      <w:b/>
                                      <w:sz w:val="7"/>
                                    </w:rPr>
                                  </w:pPr>
                                  <w:r>
                                    <w:rPr>
                                      <w:b/>
                                      <w:w w:val="97"/>
                                      <w:sz w:val="7"/>
                                    </w:rPr>
                                    <w:t>.</w:t>
                                  </w:r>
                                </w:p>
                              </w:tc>
                              <w:tc>
                                <w:tcPr>
                                  <w:tcW w:w="566" w:type="dxa"/>
                                  <w:tcBorders>
                                    <w:bottom w:val="nil"/>
                                  </w:tcBorders>
                                </w:tcPr>
                                <w:p w:rsidR="00F04A7A" w:rsidRDefault="0004129A">
                                  <w:pPr>
                                    <w:pStyle w:val="TableParagraph"/>
                                    <w:spacing w:before="4" w:line="61" w:lineRule="exact"/>
                                    <w:ind w:right="269"/>
                                    <w:jc w:val="right"/>
                                    <w:rPr>
                                      <w:b/>
                                      <w:sz w:val="7"/>
                                    </w:rPr>
                                  </w:pPr>
                                  <w:r>
                                    <w:rPr>
                                      <w:b/>
                                      <w:w w:val="97"/>
                                      <w:sz w:val="7"/>
                                    </w:rPr>
                                    <w:t>.</w:t>
                                  </w:r>
                                </w:p>
                              </w:tc>
                            </w:tr>
                            <w:tr w:rsidR="00F04A7A">
                              <w:trPr>
                                <w:trHeight w:val="78"/>
                              </w:trPr>
                              <w:tc>
                                <w:tcPr>
                                  <w:tcW w:w="274" w:type="dxa"/>
                                  <w:tcBorders>
                                    <w:top w:val="nil"/>
                                    <w:bottom w:val="nil"/>
                                  </w:tcBorders>
                                </w:tcPr>
                                <w:p w:rsidR="00F04A7A" w:rsidRDefault="0004129A">
                                  <w:pPr>
                                    <w:pStyle w:val="TableParagraph"/>
                                    <w:spacing w:line="58" w:lineRule="exact"/>
                                    <w:ind w:left="126"/>
                                    <w:rPr>
                                      <w:b/>
                                      <w:sz w:val="7"/>
                                    </w:rPr>
                                  </w:pPr>
                                  <w:r>
                                    <w:rPr>
                                      <w:b/>
                                      <w:w w:val="97"/>
                                      <w:sz w:val="7"/>
                                    </w:rPr>
                                    <w:t>.</w:t>
                                  </w:r>
                                </w:p>
                              </w:tc>
                              <w:tc>
                                <w:tcPr>
                                  <w:tcW w:w="898"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854"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991"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566"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566" w:type="dxa"/>
                                  <w:tcBorders>
                                    <w:top w:val="nil"/>
                                    <w:bottom w:val="nil"/>
                                  </w:tcBorders>
                                </w:tcPr>
                                <w:p w:rsidR="00F04A7A" w:rsidRDefault="0004129A">
                                  <w:pPr>
                                    <w:pStyle w:val="TableParagraph"/>
                                    <w:spacing w:line="58" w:lineRule="exact"/>
                                    <w:ind w:right="269"/>
                                    <w:jc w:val="right"/>
                                    <w:rPr>
                                      <w:b/>
                                      <w:sz w:val="7"/>
                                    </w:rPr>
                                  </w:pPr>
                                  <w:r>
                                    <w:rPr>
                                      <w:b/>
                                      <w:w w:val="97"/>
                                      <w:sz w:val="7"/>
                                    </w:rPr>
                                    <w:t>.</w:t>
                                  </w:r>
                                </w:p>
                              </w:tc>
                            </w:tr>
                            <w:tr w:rsidR="00F04A7A">
                              <w:trPr>
                                <w:trHeight w:val="83"/>
                              </w:trPr>
                              <w:tc>
                                <w:tcPr>
                                  <w:tcW w:w="274" w:type="dxa"/>
                                  <w:tcBorders>
                                    <w:top w:val="nil"/>
                                  </w:tcBorders>
                                </w:tcPr>
                                <w:p w:rsidR="00F04A7A" w:rsidRDefault="0004129A">
                                  <w:pPr>
                                    <w:pStyle w:val="TableParagraph"/>
                                    <w:spacing w:line="63" w:lineRule="exact"/>
                                    <w:ind w:left="126"/>
                                    <w:rPr>
                                      <w:b/>
                                      <w:sz w:val="7"/>
                                    </w:rPr>
                                  </w:pPr>
                                  <w:r>
                                    <w:rPr>
                                      <w:b/>
                                      <w:w w:val="97"/>
                                      <w:sz w:val="7"/>
                                    </w:rPr>
                                    <w:t>.</w:t>
                                  </w:r>
                                </w:p>
                              </w:tc>
                              <w:tc>
                                <w:tcPr>
                                  <w:tcW w:w="898" w:type="dxa"/>
                                  <w:tcBorders>
                                    <w:top w:val="nil"/>
                                  </w:tcBorders>
                                </w:tcPr>
                                <w:p w:rsidR="00F04A7A" w:rsidRDefault="0004129A">
                                  <w:pPr>
                                    <w:pStyle w:val="TableParagraph"/>
                                    <w:spacing w:line="63" w:lineRule="exact"/>
                                    <w:jc w:val="center"/>
                                    <w:rPr>
                                      <w:b/>
                                      <w:sz w:val="7"/>
                                    </w:rPr>
                                  </w:pPr>
                                  <w:r>
                                    <w:rPr>
                                      <w:b/>
                                      <w:w w:val="97"/>
                                      <w:sz w:val="7"/>
                                    </w:rPr>
                                    <w:t>.</w:t>
                                  </w:r>
                                </w:p>
                              </w:tc>
                              <w:tc>
                                <w:tcPr>
                                  <w:tcW w:w="854" w:type="dxa"/>
                                  <w:tcBorders>
                                    <w:top w:val="nil"/>
                                  </w:tcBorders>
                                </w:tcPr>
                                <w:p w:rsidR="00F04A7A" w:rsidRDefault="0004129A">
                                  <w:pPr>
                                    <w:pStyle w:val="TableParagraph"/>
                                    <w:spacing w:line="63" w:lineRule="exact"/>
                                    <w:jc w:val="center"/>
                                    <w:rPr>
                                      <w:b/>
                                      <w:sz w:val="7"/>
                                    </w:rPr>
                                  </w:pPr>
                                  <w:r>
                                    <w:rPr>
                                      <w:b/>
                                      <w:w w:val="97"/>
                                      <w:sz w:val="7"/>
                                    </w:rPr>
                                    <w:t>.</w:t>
                                  </w:r>
                                </w:p>
                              </w:tc>
                              <w:tc>
                                <w:tcPr>
                                  <w:tcW w:w="991" w:type="dxa"/>
                                  <w:tcBorders>
                                    <w:top w:val="nil"/>
                                  </w:tcBorders>
                                </w:tcPr>
                                <w:p w:rsidR="00F04A7A" w:rsidRDefault="0004129A">
                                  <w:pPr>
                                    <w:pStyle w:val="TableParagraph"/>
                                    <w:spacing w:line="63" w:lineRule="exact"/>
                                    <w:jc w:val="center"/>
                                    <w:rPr>
                                      <w:b/>
                                      <w:sz w:val="7"/>
                                    </w:rPr>
                                  </w:pPr>
                                  <w:r>
                                    <w:rPr>
                                      <w:b/>
                                      <w:w w:val="97"/>
                                      <w:sz w:val="7"/>
                                    </w:rPr>
                                    <w:t>.</w:t>
                                  </w:r>
                                </w:p>
                              </w:tc>
                              <w:tc>
                                <w:tcPr>
                                  <w:tcW w:w="566" w:type="dxa"/>
                                  <w:tcBorders>
                                    <w:top w:val="nil"/>
                                  </w:tcBorders>
                                </w:tcPr>
                                <w:p w:rsidR="00F04A7A" w:rsidRDefault="0004129A">
                                  <w:pPr>
                                    <w:pStyle w:val="TableParagraph"/>
                                    <w:spacing w:line="63" w:lineRule="exact"/>
                                    <w:jc w:val="center"/>
                                    <w:rPr>
                                      <w:b/>
                                      <w:sz w:val="7"/>
                                    </w:rPr>
                                  </w:pPr>
                                  <w:r>
                                    <w:rPr>
                                      <w:b/>
                                      <w:w w:val="97"/>
                                      <w:sz w:val="7"/>
                                    </w:rPr>
                                    <w:t>.</w:t>
                                  </w:r>
                                </w:p>
                              </w:tc>
                              <w:tc>
                                <w:tcPr>
                                  <w:tcW w:w="566" w:type="dxa"/>
                                  <w:tcBorders>
                                    <w:top w:val="nil"/>
                                  </w:tcBorders>
                                </w:tcPr>
                                <w:p w:rsidR="00F04A7A" w:rsidRDefault="0004129A">
                                  <w:pPr>
                                    <w:pStyle w:val="TableParagraph"/>
                                    <w:spacing w:line="63" w:lineRule="exact"/>
                                    <w:ind w:right="269"/>
                                    <w:jc w:val="right"/>
                                    <w:rPr>
                                      <w:b/>
                                      <w:sz w:val="7"/>
                                    </w:rPr>
                                  </w:pPr>
                                  <w:r>
                                    <w:rPr>
                                      <w:b/>
                                      <w:w w:val="97"/>
                                      <w:sz w:val="7"/>
                                    </w:rPr>
                                    <w:t>.</w:t>
                                  </w:r>
                                </w:p>
                              </w:tc>
                            </w:tr>
                            <w:tr w:rsidR="00F04A7A">
                              <w:trPr>
                                <w:trHeight w:val="672"/>
                              </w:trPr>
                              <w:tc>
                                <w:tcPr>
                                  <w:tcW w:w="274" w:type="dxa"/>
                                  <w:tcBorders>
                                    <w:bottom w:val="nil"/>
                                  </w:tcBorders>
                                </w:tcPr>
                                <w:p w:rsidR="00F04A7A" w:rsidRDefault="00F04A7A">
                                  <w:pPr>
                                    <w:pStyle w:val="TableParagraph"/>
                                    <w:rPr>
                                      <w:rFonts w:ascii="Times New Roman"/>
                                      <w:sz w:val="8"/>
                                    </w:rPr>
                                  </w:pPr>
                                </w:p>
                              </w:tc>
                              <w:tc>
                                <w:tcPr>
                                  <w:tcW w:w="898" w:type="dxa"/>
                                  <w:tcBorders>
                                    <w:bottom w:val="nil"/>
                                  </w:tcBorders>
                                </w:tcPr>
                                <w:p w:rsidR="00F04A7A" w:rsidRDefault="00F04A7A">
                                  <w:pPr>
                                    <w:pStyle w:val="TableParagraph"/>
                                    <w:rPr>
                                      <w:rFonts w:ascii="Times New Roman"/>
                                      <w:sz w:val="8"/>
                                    </w:rPr>
                                  </w:pPr>
                                </w:p>
                              </w:tc>
                              <w:tc>
                                <w:tcPr>
                                  <w:tcW w:w="854"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título profesional que deberá</w:t>
                                  </w:r>
                                  <w:r>
                                    <w:rPr>
                                      <w:color w:val="454545"/>
                                      <w:spacing w:val="-10"/>
                                      <w:sz w:val="7"/>
                                    </w:rPr>
                                    <w:t xml:space="preserve"> </w:t>
                                  </w:r>
                                  <w:r>
                                    <w:rPr>
                                      <w:color w:val="454545"/>
                                      <w:sz w:val="7"/>
                                    </w:rPr>
                                    <w:t>acreditarse</w:t>
                                  </w:r>
                                  <w:r>
                                    <w:rPr>
                                      <w:color w:val="454545"/>
                                      <w:spacing w:val="-10"/>
                                      <w:sz w:val="7"/>
                                    </w:rPr>
                                    <w:t xml:space="preserve"> </w:t>
                                  </w:r>
                                  <w:r>
                                    <w:rPr>
                                      <w:color w:val="454545"/>
                                      <w:sz w:val="7"/>
                                    </w:rPr>
                                    <w:t>para</w:t>
                                  </w:r>
                                  <w:r>
                                    <w:rPr>
                                      <w:color w:val="454545"/>
                                      <w:spacing w:val="-10"/>
                                      <w:sz w:val="7"/>
                                    </w:rPr>
                                    <w:t xml:space="preserve"> </w:t>
                                  </w:r>
                                  <w:r>
                                    <w:rPr>
                                      <w:color w:val="454545"/>
                                      <w:sz w:val="7"/>
                                    </w:rPr>
                                    <w:t>el cargo</w:t>
                                  </w:r>
                                  <w:r>
                                    <w:rPr>
                                      <w:color w:val="454545"/>
                                      <w:spacing w:val="-3"/>
                                      <w:sz w:val="7"/>
                                    </w:rPr>
                                    <w:t xml:space="preserve"> </w:t>
                                  </w:r>
                                  <w:r>
                                    <w:rPr>
                                      <w:color w:val="454545"/>
                                      <w:sz w:val="7"/>
                                    </w:rPr>
                                    <w:t>relacionado]</w:t>
                                  </w:r>
                                </w:p>
                              </w:tc>
                              <w:tc>
                                <w:tcPr>
                                  <w:tcW w:w="991"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posgrado que deberá acreditarse para el cargo relacionado]</w:t>
                                  </w:r>
                                </w:p>
                                <w:p w:rsidR="00F04A7A" w:rsidRDefault="00F04A7A">
                                  <w:pPr>
                                    <w:pStyle w:val="TableParagraph"/>
                                    <w:spacing w:before="10"/>
                                    <w:rPr>
                                      <w:rFonts w:ascii="Times New Roman"/>
                                      <w:sz w:val="6"/>
                                    </w:rPr>
                                  </w:pPr>
                                </w:p>
                                <w:p w:rsidR="00F04A7A" w:rsidRDefault="0004129A">
                                  <w:pPr>
                                    <w:pStyle w:val="TableParagraph"/>
                                    <w:spacing w:before="1" w:line="232" w:lineRule="auto"/>
                                    <w:ind w:left="28" w:right="25"/>
                                    <w:jc w:val="both"/>
                                    <w:rPr>
                                      <w:sz w:val="7"/>
                                    </w:rPr>
                                  </w:pPr>
                                  <w:r>
                                    <w:rPr>
                                      <w:b/>
                                      <w:sz w:val="7"/>
                                    </w:rPr>
                                    <w:t>Nota</w:t>
                                  </w:r>
                                  <w:r>
                                    <w:rPr>
                                      <w:b/>
                                      <w:spacing w:val="-8"/>
                                      <w:sz w:val="7"/>
                                    </w:rPr>
                                    <w:t xml:space="preserve"> </w:t>
                                  </w:r>
                                  <w:r>
                                    <w:rPr>
                                      <w:b/>
                                      <w:sz w:val="7"/>
                                    </w:rPr>
                                    <w:t>1:</w:t>
                                  </w:r>
                                  <w:r>
                                    <w:rPr>
                                      <w:b/>
                                      <w:spacing w:val="-6"/>
                                      <w:sz w:val="7"/>
                                    </w:rPr>
                                    <w:t xml:space="preserve"> </w:t>
                                  </w:r>
                                  <w:r>
                                    <w:rPr>
                                      <w:sz w:val="7"/>
                                    </w:rPr>
                                    <w:t>En</w:t>
                                  </w:r>
                                  <w:r>
                                    <w:rPr>
                                      <w:spacing w:val="-8"/>
                                      <w:sz w:val="7"/>
                                    </w:rPr>
                                    <w:t xml:space="preserve"> </w:t>
                                  </w:r>
                                  <w:r>
                                    <w:rPr>
                                      <w:sz w:val="7"/>
                                    </w:rPr>
                                    <w:t>caso</w:t>
                                  </w:r>
                                  <w:r>
                                    <w:rPr>
                                      <w:spacing w:val="-8"/>
                                      <w:sz w:val="7"/>
                                    </w:rPr>
                                    <w:t xml:space="preserve"> </w:t>
                                  </w:r>
                                  <w:r>
                                    <w:rPr>
                                      <w:sz w:val="7"/>
                                    </w:rPr>
                                    <w:t>de</w:t>
                                  </w:r>
                                  <w:r>
                                    <w:rPr>
                                      <w:spacing w:val="-7"/>
                                      <w:sz w:val="7"/>
                                    </w:rPr>
                                    <w:t xml:space="preserve"> </w:t>
                                  </w:r>
                                  <w:r>
                                    <w:rPr>
                                      <w:sz w:val="7"/>
                                    </w:rPr>
                                    <w:t>no</w:t>
                                  </w:r>
                                  <w:r>
                                    <w:rPr>
                                      <w:spacing w:val="-8"/>
                                      <w:sz w:val="7"/>
                                    </w:rPr>
                                    <w:t xml:space="preserve"> </w:t>
                                  </w:r>
                                  <w:r>
                                    <w:rPr>
                                      <w:sz w:val="7"/>
                                    </w:rPr>
                                    <w:t>requerir título de posgrado, indicar "N.A."</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r>
                            <w:tr w:rsidR="00F04A7A">
                              <w:trPr>
                                <w:trHeight w:val="1139"/>
                              </w:trPr>
                              <w:tc>
                                <w:tcPr>
                                  <w:tcW w:w="274" w:type="dxa"/>
                                  <w:tcBorders>
                                    <w:top w:val="nil"/>
                                  </w:tcBorders>
                                </w:tcPr>
                                <w:p w:rsidR="00F04A7A" w:rsidRDefault="00F04A7A">
                                  <w:pPr>
                                    <w:pStyle w:val="TableParagraph"/>
                                    <w:rPr>
                                      <w:rFonts w:ascii="Times New Roman"/>
                                      <w:sz w:val="8"/>
                                    </w:rPr>
                                  </w:pPr>
                                </w:p>
                                <w:p w:rsidR="00F04A7A" w:rsidRDefault="00F04A7A">
                                  <w:pPr>
                                    <w:pStyle w:val="TableParagraph"/>
                                    <w:spacing w:before="9"/>
                                    <w:rPr>
                                      <w:rFonts w:ascii="Times New Roman"/>
                                      <w:sz w:val="8"/>
                                    </w:rPr>
                                  </w:pPr>
                                </w:p>
                                <w:p w:rsidR="00F04A7A" w:rsidRDefault="0004129A">
                                  <w:pPr>
                                    <w:pStyle w:val="TableParagraph"/>
                                    <w:ind w:left="88"/>
                                    <w:rPr>
                                      <w:b/>
                                      <w:sz w:val="7"/>
                                    </w:rPr>
                                  </w:pPr>
                                  <w:r>
                                    <w:rPr>
                                      <w:b/>
                                      <w:sz w:val="7"/>
                                    </w:rPr>
                                    <w:t>[N]</w:t>
                                  </w:r>
                                </w:p>
                              </w:tc>
                              <w:tc>
                                <w:tcPr>
                                  <w:tcW w:w="898" w:type="dxa"/>
                                  <w:tcBorders>
                                    <w:top w:val="nil"/>
                                  </w:tcBorders>
                                </w:tcPr>
                                <w:p w:rsidR="00F04A7A" w:rsidRDefault="00F04A7A">
                                  <w:pPr>
                                    <w:pStyle w:val="TableParagraph"/>
                                    <w:rPr>
                                      <w:rFonts w:ascii="Times New Roman"/>
                                      <w:sz w:val="8"/>
                                    </w:rPr>
                                  </w:pPr>
                                </w:p>
                                <w:p w:rsidR="00F04A7A" w:rsidRDefault="0004129A">
                                  <w:pPr>
                                    <w:pStyle w:val="TableParagraph"/>
                                    <w:spacing w:before="61"/>
                                    <w:ind w:left="28" w:right="8"/>
                                    <w:rPr>
                                      <w:b/>
                                      <w:sz w:val="7"/>
                                    </w:rPr>
                                  </w:pPr>
                                  <w:r>
                                    <w:rPr>
                                      <w:b/>
                                      <w:sz w:val="7"/>
                                    </w:rPr>
                                    <w:t>[Incluir el cargo especialista/ profesional]</w:t>
                                  </w:r>
                                </w:p>
                              </w:tc>
                              <w:tc>
                                <w:tcPr>
                                  <w:tcW w:w="854" w:type="dxa"/>
                                  <w:tcBorders>
                                    <w:top w:val="nil"/>
                                  </w:tcBorders>
                                </w:tcPr>
                                <w:p w:rsidR="00F04A7A" w:rsidRDefault="00F04A7A">
                                  <w:pPr>
                                    <w:pStyle w:val="TableParagraph"/>
                                    <w:rPr>
                                      <w:rFonts w:ascii="Times New Roman"/>
                                      <w:sz w:val="8"/>
                                    </w:rPr>
                                  </w:pPr>
                                </w:p>
                              </w:tc>
                              <w:tc>
                                <w:tcPr>
                                  <w:tcW w:w="991" w:type="dxa"/>
                                  <w:tcBorders>
                                    <w:top w:val="nil"/>
                                  </w:tcBorders>
                                </w:tcPr>
                                <w:p w:rsidR="00F04A7A" w:rsidRDefault="0004129A">
                                  <w:pPr>
                                    <w:pStyle w:val="TableParagraph"/>
                                    <w:tabs>
                                      <w:tab w:val="left" w:pos="611"/>
                                    </w:tabs>
                                    <w:spacing w:before="38" w:line="232" w:lineRule="auto"/>
                                    <w:ind w:left="28" w:right="24"/>
                                    <w:rPr>
                                      <w:sz w:val="7"/>
                                    </w:rPr>
                                  </w:pPr>
                                  <w:r>
                                    <w:rPr>
                                      <w:b/>
                                      <w:sz w:val="7"/>
                                    </w:rPr>
                                    <w:t>Nota</w:t>
                                  </w:r>
                                  <w:r>
                                    <w:rPr>
                                      <w:b/>
                                      <w:spacing w:val="-9"/>
                                      <w:sz w:val="7"/>
                                    </w:rPr>
                                    <w:t xml:space="preserve"> </w:t>
                                  </w:r>
                                  <w:r>
                                    <w:rPr>
                                      <w:b/>
                                      <w:sz w:val="7"/>
                                    </w:rPr>
                                    <w:t>2</w:t>
                                  </w:r>
                                  <w:r>
                                    <w:rPr>
                                      <w:sz w:val="7"/>
                                    </w:rPr>
                                    <w:t>:</w:t>
                                  </w:r>
                                  <w:r>
                                    <w:rPr>
                                      <w:spacing w:val="-9"/>
                                      <w:sz w:val="7"/>
                                    </w:rPr>
                                    <w:t xml:space="preserve"> </w:t>
                                  </w:r>
                                  <w:r>
                                    <w:rPr>
                                      <w:sz w:val="7"/>
                                    </w:rPr>
                                    <w:t>La</w:t>
                                  </w:r>
                                  <w:r>
                                    <w:rPr>
                                      <w:spacing w:val="-8"/>
                                      <w:sz w:val="7"/>
                                    </w:rPr>
                                    <w:t xml:space="preserve"> </w:t>
                                  </w:r>
                                  <w:r>
                                    <w:rPr>
                                      <w:sz w:val="7"/>
                                    </w:rPr>
                                    <w:t>entidad</w:t>
                                  </w:r>
                                  <w:r>
                                    <w:rPr>
                                      <w:spacing w:val="-9"/>
                                      <w:sz w:val="7"/>
                                    </w:rPr>
                                    <w:t xml:space="preserve"> </w:t>
                                  </w:r>
                                  <w:r>
                                    <w:rPr>
                                      <w:sz w:val="7"/>
                                    </w:rPr>
                                    <w:t>propenderá por establecer perfiles profesionales, en cuanto a su formación</w:t>
                                  </w:r>
                                  <w:r>
                                    <w:rPr>
                                      <w:sz w:val="7"/>
                                    </w:rPr>
                                    <w:tab/>
                                  </w:r>
                                  <w:r>
                                    <w:rPr>
                                      <w:spacing w:val="-3"/>
                                      <w:sz w:val="7"/>
                                    </w:rPr>
                                    <w:t xml:space="preserve">académica, </w:t>
                                  </w:r>
                                  <w:r>
                                    <w:rPr>
                                      <w:sz w:val="7"/>
                                    </w:rPr>
                                    <w:t xml:space="preserve">adecuados y proporcionales con el objeto contractual. Asimismo, no podrá bajo ningún supuesto establecer títulos de posgrado particulares </w:t>
                                  </w:r>
                                  <w:r>
                                    <w:rPr>
                                      <w:w w:val="95"/>
                                      <w:sz w:val="7"/>
                                    </w:rPr>
                                    <w:t>(especializaciones, m</w:t>
                                  </w:r>
                                  <w:r>
                                    <w:rPr>
                                      <w:w w:val="95"/>
                                      <w:sz w:val="7"/>
                                    </w:rPr>
                                    <w:t xml:space="preserve">aestrías, </w:t>
                                  </w:r>
                                  <w:r>
                                    <w:rPr>
                                      <w:sz w:val="7"/>
                                    </w:rPr>
                                    <w:t>doctorados o</w:t>
                                  </w:r>
                                  <w:r>
                                    <w:rPr>
                                      <w:spacing w:val="-11"/>
                                      <w:sz w:val="7"/>
                                    </w:rPr>
                                    <w:t xml:space="preserve"> </w:t>
                                  </w:r>
                                  <w:r>
                                    <w:rPr>
                                      <w:sz w:val="7"/>
                                    </w:rPr>
                                    <w:t>posdoctorados),</w:t>
                                  </w:r>
                                </w:p>
                                <w:p w:rsidR="00F04A7A" w:rsidRDefault="0004129A">
                                  <w:pPr>
                                    <w:pStyle w:val="TableParagraph"/>
                                    <w:spacing w:before="3" w:line="78" w:lineRule="exact"/>
                                    <w:ind w:left="28" w:right="21"/>
                                    <w:rPr>
                                      <w:sz w:val="7"/>
                                    </w:rPr>
                                  </w:pPr>
                                  <w:r>
                                    <w:rPr>
                                      <w:sz w:val="7"/>
                                    </w:rPr>
                                    <w:t>toda vez que la formación académica</w:t>
                                  </w:r>
                                  <w:r>
                                    <w:rPr>
                                      <w:spacing w:val="-9"/>
                                      <w:sz w:val="7"/>
                                    </w:rPr>
                                    <w:t xml:space="preserve"> </w:t>
                                  </w:r>
                                  <w:r>
                                    <w:rPr>
                                      <w:sz w:val="7"/>
                                    </w:rPr>
                                    <w:t>obedece</w:t>
                                  </w:r>
                                  <w:r>
                                    <w:rPr>
                                      <w:spacing w:val="-10"/>
                                      <w:sz w:val="7"/>
                                    </w:rPr>
                                    <w:t xml:space="preserve"> </w:t>
                                  </w:r>
                                  <w:r>
                                    <w:rPr>
                                      <w:sz w:val="7"/>
                                    </w:rPr>
                                    <w:t>a</w:t>
                                  </w:r>
                                  <w:r>
                                    <w:rPr>
                                      <w:spacing w:val="-9"/>
                                      <w:sz w:val="7"/>
                                    </w:rPr>
                                    <w:t xml:space="preserve"> </w:t>
                                  </w:r>
                                  <w:r>
                                    <w:rPr>
                                      <w:sz w:val="7"/>
                                    </w:rPr>
                                    <w:t>un</w:t>
                                  </w:r>
                                  <w:r>
                                    <w:rPr>
                                      <w:spacing w:val="-9"/>
                                      <w:sz w:val="7"/>
                                    </w:rPr>
                                    <w:t xml:space="preserve"> </w:t>
                                  </w:r>
                                  <w:r>
                                    <w:rPr>
                                      <w:sz w:val="7"/>
                                    </w:rPr>
                                    <w:t>título</w:t>
                                  </w:r>
                                </w:p>
                              </w:tc>
                              <w:tc>
                                <w:tcPr>
                                  <w:tcW w:w="566" w:type="dxa"/>
                                  <w:tcBorders>
                                    <w:top w:val="nil"/>
                                  </w:tcBorders>
                                </w:tcPr>
                                <w:p w:rsidR="00F04A7A" w:rsidRDefault="00F04A7A">
                                  <w:pPr>
                                    <w:pStyle w:val="TableParagraph"/>
                                    <w:rPr>
                                      <w:rFonts w:ascii="Times New Roman"/>
                                      <w:sz w:val="8"/>
                                    </w:rPr>
                                  </w:pPr>
                                </w:p>
                              </w:tc>
                              <w:tc>
                                <w:tcPr>
                                  <w:tcW w:w="566" w:type="dxa"/>
                                  <w:tcBorders>
                                    <w:top w:val="nil"/>
                                  </w:tcBorders>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34" type="#_x0000_t202" style="position:absolute;left:0;text-align:left;margin-left:313.35pt;margin-top:476.3pt;width:207.65pt;height:242.4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xtw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4"/>
                        <w:gridCol w:w="898"/>
                        <w:gridCol w:w="854"/>
                        <w:gridCol w:w="991"/>
                        <w:gridCol w:w="566"/>
                        <w:gridCol w:w="566"/>
                      </w:tblGrid>
                      <w:tr w:rsidR="00F04A7A">
                        <w:trPr>
                          <w:trHeight w:val="247"/>
                        </w:trPr>
                        <w:tc>
                          <w:tcPr>
                            <w:tcW w:w="274" w:type="dxa"/>
                            <w:shd w:val="clear" w:color="auto" w:fill="A8A8A8"/>
                          </w:tcPr>
                          <w:p w:rsidR="00F04A7A" w:rsidRDefault="0004129A">
                            <w:pPr>
                              <w:pStyle w:val="TableParagraph"/>
                              <w:spacing w:before="46" w:line="230" w:lineRule="auto"/>
                              <w:ind w:left="81" w:right="32" w:hanging="31"/>
                              <w:rPr>
                                <w:b/>
                                <w:sz w:val="7"/>
                              </w:rPr>
                            </w:pPr>
                            <w:r>
                              <w:rPr>
                                <w:b/>
                                <w:w w:val="95"/>
                                <w:sz w:val="7"/>
                              </w:rPr>
                              <w:t xml:space="preserve">Perfil </w:t>
                            </w:r>
                            <w:r>
                              <w:rPr>
                                <w:b/>
                                <w:sz w:val="7"/>
                              </w:rPr>
                              <w:t>No.</w:t>
                            </w:r>
                          </w:p>
                        </w:tc>
                        <w:tc>
                          <w:tcPr>
                            <w:tcW w:w="898"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73" w:right="173"/>
                              <w:jc w:val="center"/>
                              <w:rPr>
                                <w:b/>
                                <w:sz w:val="7"/>
                              </w:rPr>
                            </w:pPr>
                            <w:r>
                              <w:rPr>
                                <w:b/>
                                <w:sz w:val="7"/>
                              </w:rPr>
                              <w:t>Cargo</w:t>
                            </w:r>
                          </w:p>
                        </w:tc>
                        <w:tc>
                          <w:tcPr>
                            <w:tcW w:w="854"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4" w:right="14"/>
                              <w:jc w:val="center"/>
                              <w:rPr>
                                <w:b/>
                                <w:sz w:val="7"/>
                              </w:rPr>
                            </w:pPr>
                            <w:r>
                              <w:rPr>
                                <w:b/>
                                <w:sz w:val="7"/>
                              </w:rPr>
                              <w:t>Título Profesional</w:t>
                            </w:r>
                          </w:p>
                        </w:tc>
                        <w:tc>
                          <w:tcPr>
                            <w:tcW w:w="991"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56" w:right="155"/>
                              <w:jc w:val="center"/>
                              <w:rPr>
                                <w:b/>
                                <w:sz w:val="7"/>
                              </w:rPr>
                            </w:pPr>
                            <w:r>
                              <w:rPr>
                                <w:b/>
                                <w:sz w:val="7"/>
                              </w:rPr>
                              <w:t>Título de Posgrado</w:t>
                            </w:r>
                          </w:p>
                        </w:tc>
                        <w:tc>
                          <w:tcPr>
                            <w:tcW w:w="566" w:type="dxa"/>
                            <w:shd w:val="clear" w:color="auto" w:fill="A8A8A8"/>
                          </w:tcPr>
                          <w:p w:rsidR="00F04A7A" w:rsidRDefault="0004129A">
                            <w:pPr>
                              <w:pStyle w:val="TableParagraph"/>
                              <w:spacing w:before="4"/>
                              <w:ind w:left="154" w:hanging="66"/>
                              <w:rPr>
                                <w:b/>
                                <w:sz w:val="7"/>
                              </w:rPr>
                            </w:pPr>
                            <w:r>
                              <w:rPr>
                                <w:b/>
                                <w:sz w:val="7"/>
                              </w:rPr>
                              <w:t>Experiencia General</w:t>
                            </w:r>
                          </w:p>
                          <w:p w:rsidR="00F04A7A" w:rsidRDefault="0004129A">
                            <w:pPr>
                              <w:pStyle w:val="TableParagraph"/>
                              <w:spacing w:line="62" w:lineRule="exact"/>
                              <w:ind w:left="28"/>
                              <w:rPr>
                                <w:b/>
                                <w:sz w:val="7"/>
                              </w:rPr>
                            </w:pPr>
                            <w:r>
                              <w:rPr>
                                <w:b/>
                                <w:sz w:val="7"/>
                              </w:rPr>
                              <w:t>(años mínimos)</w:t>
                            </w:r>
                          </w:p>
                        </w:tc>
                        <w:tc>
                          <w:tcPr>
                            <w:tcW w:w="566" w:type="dxa"/>
                            <w:shd w:val="clear" w:color="auto" w:fill="A8A8A8"/>
                          </w:tcPr>
                          <w:p w:rsidR="00F04A7A" w:rsidRDefault="0004129A">
                            <w:pPr>
                              <w:pStyle w:val="TableParagraph"/>
                              <w:spacing w:before="7" w:line="78" w:lineRule="exact"/>
                              <w:ind w:left="28" w:right="27" w:hanging="2"/>
                              <w:jc w:val="center"/>
                              <w:rPr>
                                <w:b/>
                                <w:sz w:val="7"/>
                              </w:rPr>
                            </w:pPr>
                            <w:r>
                              <w:rPr>
                                <w:b/>
                                <w:sz w:val="7"/>
                              </w:rPr>
                              <w:t xml:space="preserve">Experiencia Específica (años </w:t>
                            </w:r>
                            <w:r>
                              <w:rPr>
                                <w:b/>
                                <w:spacing w:val="-3"/>
                                <w:sz w:val="7"/>
                              </w:rPr>
                              <w:t>mínimos)</w:t>
                            </w:r>
                          </w:p>
                        </w:tc>
                      </w:tr>
                      <w:tr w:rsidR="00F04A7A">
                        <w:trPr>
                          <w:trHeight w:val="672"/>
                        </w:trPr>
                        <w:tc>
                          <w:tcPr>
                            <w:tcW w:w="274" w:type="dxa"/>
                            <w:tcBorders>
                              <w:bottom w:val="nil"/>
                            </w:tcBorders>
                          </w:tcPr>
                          <w:p w:rsidR="00F04A7A" w:rsidRDefault="00F04A7A">
                            <w:pPr>
                              <w:pStyle w:val="TableParagraph"/>
                              <w:rPr>
                                <w:rFonts w:ascii="Times New Roman"/>
                                <w:sz w:val="8"/>
                              </w:rPr>
                            </w:pPr>
                          </w:p>
                        </w:tc>
                        <w:tc>
                          <w:tcPr>
                            <w:tcW w:w="898" w:type="dxa"/>
                            <w:tcBorders>
                              <w:bottom w:val="nil"/>
                            </w:tcBorders>
                          </w:tcPr>
                          <w:p w:rsidR="00F04A7A" w:rsidRDefault="00F04A7A">
                            <w:pPr>
                              <w:pStyle w:val="TableParagraph"/>
                              <w:rPr>
                                <w:rFonts w:ascii="Times New Roman"/>
                                <w:sz w:val="8"/>
                              </w:rPr>
                            </w:pPr>
                          </w:p>
                        </w:tc>
                        <w:tc>
                          <w:tcPr>
                            <w:tcW w:w="854"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título profesional que deberá</w:t>
                            </w:r>
                            <w:r>
                              <w:rPr>
                                <w:color w:val="454545"/>
                                <w:spacing w:val="-10"/>
                                <w:sz w:val="7"/>
                              </w:rPr>
                              <w:t xml:space="preserve"> </w:t>
                            </w:r>
                            <w:r>
                              <w:rPr>
                                <w:color w:val="454545"/>
                                <w:sz w:val="7"/>
                              </w:rPr>
                              <w:t>acreditarse</w:t>
                            </w:r>
                            <w:r>
                              <w:rPr>
                                <w:color w:val="454545"/>
                                <w:spacing w:val="-10"/>
                                <w:sz w:val="7"/>
                              </w:rPr>
                              <w:t xml:space="preserve"> </w:t>
                            </w:r>
                            <w:r>
                              <w:rPr>
                                <w:color w:val="454545"/>
                                <w:sz w:val="7"/>
                              </w:rPr>
                              <w:t>para</w:t>
                            </w:r>
                            <w:r>
                              <w:rPr>
                                <w:color w:val="454545"/>
                                <w:spacing w:val="-10"/>
                                <w:sz w:val="7"/>
                              </w:rPr>
                              <w:t xml:space="preserve"> </w:t>
                            </w:r>
                            <w:r>
                              <w:rPr>
                                <w:color w:val="454545"/>
                                <w:sz w:val="7"/>
                              </w:rPr>
                              <w:t>el cargo</w:t>
                            </w:r>
                            <w:r>
                              <w:rPr>
                                <w:color w:val="454545"/>
                                <w:spacing w:val="-3"/>
                                <w:sz w:val="7"/>
                              </w:rPr>
                              <w:t xml:space="preserve"> </w:t>
                            </w:r>
                            <w:r>
                              <w:rPr>
                                <w:color w:val="454545"/>
                                <w:sz w:val="7"/>
                              </w:rPr>
                              <w:t>relacionado]</w:t>
                            </w:r>
                          </w:p>
                        </w:tc>
                        <w:tc>
                          <w:tcPr>
                            <w:tcW w:w="991"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posgrado que deberá acreditarse para el cargo relacionado]</w:t>
                            </w:r>
                          </w:p>
                          <w:p w:rsidR="00F04A7A" w:rsidRDefault="00F04A7A">
                            <w:pPr>
                              <w:pStyle w:val="TableParagraph"/>
                              <w:spacing w:before="9"/>
                              <w:rPr>
                                <w:rFonts w:ascii="Times New Roman"/>
                                <w:sz w:val="6"/>
                              </w:rPr>
                            </w:pPr>
                          </w:p>
                          <w:p w:rsidR="00F04A7A" w:rsidRDefault="0004129A">
                            <w:pPr>
                              <w:pStyle w:val="TableParagraph"/>
                              <w:spacing w:before="1" w:line="232" w:lineRule="auto"/>
                              <w:ind w:left="28" w:right="25"/>
                              <w:jc w:val="both"/>
                              <w:rPr>
                                <w:sz w:val="7"/>
                              </w:rPr>
                            </w:pPr>
                            <w:r>
                              <w:rPr>
                                <w:b/>
                                <w:sz w:val="7"/>
                              </w:rPr>
                              <w:t>Nota</w:t>
                            </w:r>
                            <w:r>
                              <w:rPr>
                                <w:b/>
                                <w:spacing w:val="-8"/>
                                <w:sz w:val="7"/>
                              </w:rPr>
                              <w:t xml:space="preserve"> </w:t>
                            </w:r>
                            <w:r>
                              <w:rPr>
                                <w:b/>
                                <w:sz w:val="7"/>
                              </w:rPr>
                              <w:t>1:</w:t>
                            </w:r>
                            <w:r>
                              <w:rPr>
                                <w:b/>
                                <w:spacing w:val="-6"/>
                                <w:sz w:val="7"/>
                              </w:rPr>
                              <w:t xml:space="preserve"> </w:t>
                            </w:r>
                            <w:r>
                              <w:rPr>
                                <w:sz w:val="7"/>
                              </w:rPr>
                              <w:t>En</w:t>
                            </w:r>
                            <w:r>
                              <w:rPr>
                                <w:spacing w:val="-8"/>
                                <w:sz w:val="7"/>
                              </w:rPr>
                              <w:t xml:space="preserve"> </w:t>
                            </w:r>
                            <w:r>
                              <w:rPr>
                                <w:sz w:val="7"/>
                              </w:rPr>
                              <w:t>caso</w:t>
                            </w:r>
                            <w:r>
                              <w:rPr>
                                <w:spacing w:val="-8"/>
                                <w:sz w:val="7"/>
                              </w:rPr>
                              <w:t xml:space="preserve"> </w:t>
                            </w:r>
                            <w:r>
                              <w:rPr>
                                <w:sz w:val="7"/>
                              </w:rPr>
                              <w:t>de</w:t>
                            </w:r>
                            <w:r>
                              <w:rPr>
                                <w:spacing w:val="-7"/>
                                <w:sz w:val="7"/>
                              </w:rPr>
                              <w:t xml:space="preserve"> </w:t>
                            </w:r>
                            <w:r>
                              <w:rPr>
                                <w:sz w:val="7"/>
                              </w:rPr>
                              <w:t>no</w:t>
                            </w:r>
                            <w:r>
                              <w:rPr>
                                <w:spacing w:val="-8"/>
                                <w:sz w:val="7"/>
                              </w:rPr>
                              <w:t xml:space="preserve"> </w:t>
                            </w:r>
                            <w:r>
                              <w:rPr>
                                <w:sz w:val="7"/>
                              </w:rPr>
                              <w:t>requerir título de posgrado, indicar "N.A."</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r>
                      <w:tr w:rsidR="00F04A7A">
                        <w:trPr>
                          <w:trHeight w:val="1487"/>
                        </w:trPr>
                        <w:tc>
                          <w:tcPr>
                            <w:tcW w:w="274" w:type="dxa"/>
                            <w:tcBorders>
                              <w:top w:val="nil"/>
                              <w:bottom w:val="nil"/>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4"/>
                              <w:rPr>
                                <w:rFonts w:ascii="Times New Roman"/>
                                <w:sz w:val="7"/>
                              </w:rPr>
                            </w:pPr>
                          </w:p>
                          <w:p w:rsidR="00F04A7A" w:rsidRDefault="0004129A">
                            <w:pPr>
                              <w:pStyle w:val="TableParagraph"/>
                              <w:spacing w:before="1"/>
                              <w:ind w:left="116"/>
                              <w:rPr>
                                <w:b/>
                                <w:sz w:val="7"/>
                              </w:rPr>
                            </w:pPr>
                            <w:r>
                              <w:rPr>
                                <w:b/>
                                <w:w w:val="97"/>
                                <w:sz w:val="7"/>
                              </w:rPr>
                              <w:t>1</w:t>
                            </w:r>
                          </w:p>
                        </w:tc>
                        <w:tc>
                          <w:tcPr>
                            <w:tcW w:w="898" w:type="dxa"/>
                            <w:tcBorders>
                              <w:top w:val="nil"/>
                              <w:bottom w:val="nil"/>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49" w:line="230" w:lineRule="auto"/>
                              <w:ind w:left="28" w:right="8"/>
                              <w:rPr>
                                <w:b/>
                                <w:sz w:val="7"/>
                              </w:rPr>
                            </w:pPr>
                            <w:r>
                              <w:rPr>
                                <w:b/>
                                <w:sz w:val="7"/>
                              </w:rPr>
                              <w:t>[Incluir el cargo especialista/ profesional]</w:t>
                            </w:r>
                          </w:p>
                        </w:tc>
                        <w:tc>
                          <w:tcPr>
                            <w:tcW w:w="854" w:type="dxa"/>
                            <w:tcBorders>
                              <w:top w:val="nil"/>
                              <w:bottom w:val="nil"/>
                            </w:tcBorders>
                          </w:tcPr>
                          <w:p w:rsidR="00F04A7A" w:rsidRDefault="00F04A7A">
                            <w:pPr>
                              <w:pStyle w:val="TableParagraph"/>
                              <w:rPr>
                                <w:rFonts w:ascii="Times New Roman"/>
                                <w:sz w:val="8"/>
                              </w:rPr>
                            </w:pPr>
                          </w:p>
                        </w:tc>
                        <w:tc>
                          <w:tcPr>
                            <w:tcW w:w="991" w:type="dxa"/>
                            <w:tcBorders>
                              <w:top w:val="nil"/>
                              <w:bottom w:val="nil"/>
                            </w:tcBorders>
                          </w:tcPr>
                          <w:p w:rsidR="00F04A7A" w:rsidRDefault="0004129A">
                            <w:pPr>
                              <w:pStyle w:val="TableParagraph"/>
                              <w:tabs>
                                <w:tab w:val="left" w:pos="611"/>
                              </w:tabs>
                              <w:spacing w:before="38" w:line="232" w:lineRule="auto"/>
                              <w:ind w:left="28" w:right="24"/>
                              <w:rPr>
                                <w:sz w:val="7"/>
                              </w:rPr>
                            </w:pPr>
                            <w:r>
                              <w:rPr>
                                <w:b/>
                                <w:sz w:val="7"/>
                              </w:rPr>
                              <w:t>Nota</w:t>
                            </w:r>
                            <w:r>
                              <w:rPr>
                                <w:b/>
                                <w:spacing w:val="-9"/>
                                <w:sz w:val="7"/>
                              </w:rPr>
                              <w:t xml:space="preserve"> </w:t>
                            </w:r>
                            <w:r>
                              <w:rPr>
                                <w:b/>
                                <w:sz w:val="7"/>
                              </w:rPr>
                              <w:t>2</w:t>
                            </w:r>
                            <w:r>
                              <w:rPr>
                                <w:sz w:val="7"/>
                              </w:rPr>
                              <w:t>:</w:t>
                            </w:r>
                            <w:r>
                              <w:rPr>
                                <w:spacing w:val="-9"/>
                                <w:sz w:val="7"/>
                              </w:rPr>
                              <w:t xml:space="preserve"> </w:t>
                            </w:r>
                            <w:r>
                              <w:rPr>
                                <w:sz w:val="7"/>
                              </w:rPr>
                              <w:t>La</w:t>
                            </w:r>
                            <w:r>
                              <w:rPr>
                                <w:spacing w:val="-8"/>
                                <w:sz w:val="7"/>
                              </w:rPr>
                              <w:t xml:space="preserve"> </w:t>
                            </w:r>
                            <w:r>
                              <w:rPr>
                                <w:sz w:val="7"/>
                              </w:rPr>
                              <w:t>entidad</w:t>
                            </w:r>
                            <w:r>
                              <w:rPr>
                                <w:spacing w:val="-9"/>
                                <w:sz w:val="7"/>
                              </w:rPr>
                              <w:t xml:space="preserve"> </w:t>
                            </w:r>
                            <w:r>
                              <w:rPr>
                                <w:sz w:val="7"/>
                              </w:rPr>
                              <w:t>propenderá por establecer perfiles profesionales, en cuanto a su formación</w:t>
                            </w:r>
                            <w:r>
                              <w:rPr>
                                <w:sz w:val="7"/>
                              </w:rPr>
                              <w:tab/>
                            </w:r>
                            <w:r>
                              <w:rPr>
                                <w:spacing w:val="-3"/>
                                <w:sz w:val="7"/>
                              </w:rPr>
                              <w:t xml:space="preserve">académica, </w:t>
                            </w:r>
                            <w:r>
                              <w:rPr>
                                <w:sz w:val="7"/>
                              </w:rPr>
                              <w:t xml:space="preserve">adecuados y proporcionales con el objeto contractual. Asimismo, no podrá bajo ningún supuesto establecer títulos de posgrado particulares </w:t>
                            </w:r>
                            <w:r>
                              <w:rPr>
                                <w:w w:val="95"/>
                                <w:sz w:val="7"/>
                              </w:rPr>
                              <w:t xml:space="preserve">(especializaciones, maestrías, </w:t>
                            </w:r>
                            <w:r>
                              <w:rPr>
                                <w:sz w:val="7"/>
                              </w:rPr>
                              <w:t>doctorados o posdoctorados), toda vez que la formación académica</w:t>
                            </w:r>
                            <w:r>
                              <w:rPr>
                                <w:spacing w:val="-8"/>
                                <w:sz w:val="7"/>
                              </w:rPr>
                              <w:t xml:space="preserve"> </w:t>
                            </w:r>
                            <w:r>
                              <w:rPr>
                                <w:sz w:val="7"/>
                              </w:rPr>
                              <w:t>obedece</w:t>
                            </w:r>
                            <w:r>
                              <w:rPr>
                                <w:spacing w:val="-8"/>
                                <w:sz w:val="7"/>
                              </w:rPr>
                              <w:t xml:space="preserve"> </w:t>
                            </w:r>
                            <w:r>
                              <w:rPr>
                                <w:sz w:val="7"/>
                              </w:rPr>
                              <w:t>a</w:t>
                            </w:r>
                            <w:r>
                              <w:rPr>
                                <w:spacing w:val="-7"/>
                                <w:sz w:val="7"/>
                              </w:rPr>
                              <w:t xml:space="preserve"> </w:t>
                            </w:r>
                            <w:r>
                              <w:rPr>
                                <w:sz w:val="7"/>
                              </w:rPr>
                              <w:t>un</w:t>
                            </w:r>
                            <w:r>
                              <w:rPr>
                                <w:spacing w:val="-8"/>
                                <w:sz w:val="7"/>
                              </w:rPr>
                              <w:t xml:space="preserve"> </w:t>
                            </w:r>
                            <w:r>
                              <w:rPr>
                                <w:sz w:val="7"/>
                              </w:rPr>
                              <w:t>título de</w:t>
                            </w:r>
                            <w:r>
                              <w:rPr>
                                <w:spacing w:val="-8"/>
                                <w:sz w:val="7"/>
                              </w:rPr>
                              <w:t xml:space="preserve"> </w:t>
                            </w:r>
                            <w:r>
                              <w:rPr>
                                <w:sz w:val="7"/>
                              </w:rPr>
                              <w:t>posgrado</w:t>
                            </w:r>
                            <w:r>
                              <w:rPr>
                                <w:spacing w:val="-7"/>
                                <w:sz w:val="7"/>
                              </w:rPr>
                              <w:t xml:space="preserve"> </w:t>
                            </w:r>
                            <w:r>
                              <w:rPr>
                                <w:sz w:val="7"/>
                              </w:rPr>
                              <w:t>independiente</w:t>
                            </w:r>
                            <w:r>
                              <w:rPr>
                                <w:spacing w:val="-8"/>
                                <w:sz w:val="7"/>
                              </w:rPr>
                              <w:t xml:space="preserve"> </w:t>
                            </w:r>
                            <w:r>
                              <w:rPr>
                                <w:sz w:val="7"/>
                              </w:rPr>
                              <w:t>de su</w:t>
                            </w:r>
                            <w:r>
                              <w:rPr>
                                <w:spacing w:val="-9"/>
                                <w:sz w:val="7"/>
                              </w:rPr>
                              <w:t xml:space="preserve"> </w:t>
                            </w:r>
                            <w:r>
                              <w:rPr>
                                <w:sz w:val="7"/>
                              </w:rPr>
                              <w:t>nivel</w:t>
                            </w:r>
                            <w:r>
                              <w:rPr>
                                <w:spacing w:val="-10"/>
                                <w:sz w:val="7"/>
                              </w:rPr>
                              <w:t xml:space="preserve"> </w:t>
                            </w:r>
                            <w:r>
                              <w:rPr>
                                <w:sz w:val="7"/>
                              </w:rPr>
                              <w:t>académico,</w:t>
                            </w:r>
                            <w:r>
                              <w:rPr>
                                <w:spacing w:val="-8"/>
                                <w:sz w:val="7"/>
                              </w:rPr>
                              <w:t xml:space="preserve"> </w:t>
                            </w:r>
                            <w:r>
                              <w:rPr>
                                <w:sz w:val="7"/>
                              </w:rPr>
                              <w:t>en</w:t>
                            </w:r>
                            <w:r>
                              <w:rPr>
                                <w:spacing w:val="-10"/>
                                <w:sz w:val="7"/>
                              </w:rPr>
                              <w:t xml:space="preserve"> </w:t>
                            </w:r>
                            <w:r>
                              <w:rPr>
                                <w:sz w:val="7"/>
                              </w:rPr>
                              <w:t>un</w:t>
                            </w:r>
                            <w:r>
                              <w:rPr>
                                <w:spacing w:val="-9"/>
                                <w:sz w:val="7"/>
                              </w:rPr>
                              <w:t xml:space="preserve"> </w:t>
                            </w:r>
                            <w:r>
                              <w:rPr>
                                <w:sz w:val="7"/>
                              </w:rPr>
                              <w:t>área de conocimiento acorde al cargo a</w:t>
                            </w:r>
                            <w:r>
                              <w:rPr>
                                <w:spacing w:val="-5"/>
                                <w:sz w:val="7"/>
                              </w:rPr>
                              <w:t xml:space="preserve"> </w:t>
                            </w:r>
                            <w:r>
                              <w:rPr>
                                <w:sz w:val="7"/>
                              </w:rPr>
                              <w:t>desempeñar</w:t>
                            </w:r>
                          </w:p>
                        </w:tc>
                        <w:tc>
                          <w:tcPr>
                            <w:tcW w:w="566" w:type="dxa"/>
                            <w:tcBorders>
                              <w:top w:val="nil"/>
                              <w:bottom w:val="nil"/>
                            </w:tcBorders>
                          </w:tcPr>
                          <w:p w:rsidR="00F04A7A" w:rsidRDefault="00F04A7A">
                            <w:pPr>
                              <w:pStyle w:val="TableParagraph"/>
                              <w:rPr>
                                <w:rFonts w:ascii="Times New Roman"/>
                                <w:sz w:val="8"/>
                              </w:rPr>
                            </w:pPr>
                          </w:p>
                        </w:tc>
                        <w:tc>
                          <w:tcPr>
                            <w:tcW w:w="566" w:type="dxa"/>
                            <w:tcBorders>
                              <w:top w:val="nil"/>
                              <w:bottom w:val="nil"/>
                            </w:tcBorders>
                          </w:tcPr>
                          <w:p w:rsidR="00F04A7A" w:rsidRDefault="00F04A7A">
                            <w:pPr>
                              <w:pStyle w:val="TableParagraph"/>
                              <w:rPr>
                                <w:rFonts w:ascii="Times New Roman"/>
                                <w:sz w:val="8"/>
                              </w:rPr>
                            </w:pPr>
                          </w:p>
                        </w:tc>
                      </w:tr>
                      <w:tr w:rsidR="00F04A7A">
                        <w:trPr>
                          <w:trHeight w:val="357"/>
                        </w:trPr>
                        <w:tc>
                          <w:tcPr>
                            <w:tcW w:w="274" w:type="dxa"/>
                            <w:tcBorders>
                              <w:top w:val="nil"/>
                            </w:tcBorders>
                          </w:tcPr>
                          <w:p w:rsidR="00F04A7A" w:rsidRDefault="00F04A7A">
                            <w:pPr>
                              <w:pStyle w:val="TableParagraph"/>
                              <w:rPr>
                                <w:rFonts w:ascii="Times New Roman"/>
                                <w:sz w:val="8"/>
                              </w:rPr>
                            </w:pPr>
                          </w:p>
                        </w:tc>
                        <w:tc>
                          <w:tcPr>
                            <w:tcW w:w="898" w:type="dxa"/>
                            <w:tcBorders>
                              <w:top w:val="nil"/>
                            </w:tcBorders>
                          </w:tcPr>
                          <w:p w:rsidR="00F04A7A" w:rsidRDefault="00F04A7A">
                            <w:pPr>
                              <w:pStyle w:val="TableParagraph"/>
                              <w:rPr>
                                <w:rFonts w:ascii="Times New Roman"/>
                                <w:sz w:val="8"/>
                              </w:rPr>
                            </w:pPr>
                          </w:p>
                        </w:tc>
                        <w:tc>
                          <w:tcPr>
                            <w:tcW w:w="854" w:type="dxa"/>
                            <w:tcBorders>
                              <w:top w:val="nil"/>
                            </w:tcBorders>
                          </w:tcPr>
                          <w:p w:rsidR="00F04A7A" w:rsidRDefault="00F04A7A">
                            <w:pPr>
                              <w:pStyle w:val="TableParagraph"/>
                              <w:rPr>
                                <w:rFonts w:ascii="Times New Roman"/>
                                <w:sz w:val="8"/>
                              </w:rPr>
                            </w:pPr>
                          </w:p>
                        </w:tc>
                        <w:tc>
                          <w:tcPr>
                            <w:tcW w:w="991" w:type="dxa"/>
                            <w:tcBorders>
                              <w:top w:val="nil"/>
                            </w:tcBorders>
                          </w:tcPr>
                          <w:p w:rsidR="00F04A7A" w:rsidRDefault="0004129A">
                            <w:pPr>
                              <w:pStyle w:val="TableParagraph"/>
                              <w:spacing w:before="36"/>
                              <w:ind w:left="28" w:right="21"/>
                              <w:rPr>
                                <w:sz w:val="7"/>
                              </w:rPr>
                            </w:pPr>
                            <w:r>
                              <w:rPr>
                                <w:b/>
                                <w:sz w:val="7"/>
                              </w:rPr>
                              <w:t>Nota 3:</w:t>
                            </w:r>
                            <w:r>
                              <w:rPr>
                                <w:sz w:val="7"/>
                              </w:rPr>
                              <w:t>No se aceptarán estudios de tipo: diplomado,</w:t>
                            </w:r>
                          </w:p>
                          <w:p w:rsidR="00F04A7A" w:rsidRDefault="0004129A">
                            <w:pPr>
                              <w:pStyle w:val="TableParagraph"/>
                              <w:spacing w:line="78" w:lineRule="exact"/>
                              <w:ind w:left="28" w:right="21"/>
                              <w:rPr>
                                <w:sz w:val="7"/>
                              </w:rPr>
                            </w:pPr>
                            <w:r>
                              <w:rPr>
                                <w:sz w:val="7"/>
                              </w:rPr>
                              <w:t>curso, seminario como un estudio de posgrado.</w:t>
                            </w:r>
                          </w:p>
                        </w:tc>
                        <w:tc>
                          <w:tcPr>
                            <w:tcW w:w="566" w:type="dxa"/>
                            <w:tcBorders>
                              <w:top w:val="nil"/>
                            </w:tcBorders>
                          </w:tcPr>
                          <w:p w:rsidR="00F04A7A" w:rsidRDefault="00F04A7A">
                            <w:pPr>
                              <w:pStyle w:val="TableParagraph"/>
                              <w:rPr>
                                <w:rFonts w:ascii="Times New Roman"/>
                                <w:sz w:val="8"/>
                              </w:rPr>
                            </w:pPr>
                          </w:p>
                        </w:tc>
                        <w:tc>
                          <w:tcPr>
                            <w:tcW w:w="566" w:type="dxa"/>
                            <w:tcBorders>
                              <w:top w:val="nil"/>
                            </w:tcBorders>
                          </w:tcPr>
                          <w:p w:rsidR="00F04A7A" w:rsidRDefault="00F04A7A">
                            <w:pPr>
                              <w:pStyle w:val="TableParagraph"/>
                              <w:rPr>
                                <w:rFonts w:ascii="Times New Roman"/>
                                <w:sz w:val="8"/>
                              </w:rPr>
                            </w:pPr>
                          </w:p>
                        </w:tc>
                      </w:tr>
                      <w:tr w:rsidR="00F04A7A">
                        <w:trPr>
                          <w:trHeight w:val="85"/>
                        </w:trPr>
                        <w:tc>
                          <w:tcPr>
                            <w:tcW w:w="274" w:type="dxa"/>
                            <w:tcBorders>
                              <w:bottom w:val="nil"/>
                            </w:tcBorders>
                          </w:tcPr>
                          <w:p w:rsidR="00F04A7A" w:rsidRDefault="0004129A">
                            <w:pPr>
                              <w:pStyle w:val="TableParagraph"/>
                              <w:spacing w:before="4" w:line="61" w:lineRule="exact"/>
                              <w:ind w:left="126"/>
                              <w:rPr>
                                <w:b/>
                                <w:sz w:val="7"/>
                              </w:rPr>
                            </w:pPr>
                            <w:r>
                              <w:rPr>
                                <w:b/>
                                <w:w w:val="97"/>
                                <w:sz w:val="7"/>
                              </w:rPr>
                              <w:t>.</w:t>
                            </w:r>
                          </w:p>
                        </w:tc>
                        <w:tc>
                          <w:tcPr>
                            <w:tcW w:w="898" w:type="dxa"/>
                            <w:tcBorders>
                              <w:bottom w:val="nil"/>
                            </w:tcBorders>
                          </w:tcPr>
                          <w:p w:rsidR="00F04A7A" w:rsidRDefault="0004129A">
                            <w:pPr>
                              <w:pStyle w:val="TableParagraph"/>
                              <w:spacing w:before="4" w:line="61" w:lineRule="exact"/>
                              <w:jc w:val="center"/>
                              <w:rPr>
                                <w:b/>
                                <w:sz w:val="7"/>
                              </w:rPr>
                            </w:pPr>
                            <w:r>
                              <w:rPr>
                                <w:b/>
                                <w:w w:val="97"/>
                                <w:sz w:val="7"/>
                              </w:rPr>
                              <w:t>.</w:t>
                            </w:r>
                          </w:p>
                        </w:tc>
                        <w:tc>
                          <w:tcPr>
                            <w:tcW w:w="854" w:type="dxa"/>
                            <w:tcBorders>
                              <w:bottom w:val="nil"/>
                            </w:tcBorders>
                          </w:tcPr>
                          <w:p w:rsidR="00F04A7A" w:rsidRDefault="0004129A">
                            <w:pPr>
                              <w:pStyle w:val="TableParagraph"/>
                              <w:spacing w:before="4" w:line="61" w:lineRule="exact"/>
                              <w:jc w:val="center"/>
                              <w:rPr>
                                <w:b/>
                                <w:sz w:val="7"/>
                              </w:rPr>
                            </w:pPr>
                            <w:r>
                              <w:rPr>
                                <w:b/>
                                <w:w w:val="97"/>
                                <w:sz w:val="7"/>
                              </w:rPr>
                              <w:t>.</w:t>
                            </w:r>
                          </w:p>
                        </w:tc>
                        <w:tc>
                          <w:tcPr>
                            <w:tcW w:w="991" w:type="dxa"/>
                            <w:tcBorders>
                              <w:bottom w:val="nil"/>
                            </w:tcBorders>
                          </w:tcPr>
                          <w:p w:rsidR="00F04A7A" w:rsidRDefault="0004129A">
                            <w:pPr>
                              <w:pStyle w:val="TableParagraph"/>
                              <w:spacing w:before="4" w:line="61" w:lineRule="exact"/>
                              <w:jc w:val="center"/>
                              <w:rPr>
                                <w:b/>
                                <w:sz w:val="7"/>
                              </w:rPr>
                            </w:pPr>
                            <w:r>
                              <w:rPr>
                                <w:b/>
                                <w:w w:val="97"/>
                                <w:sz w:val="7"/>
                              </w:rPr>
                              <w:t>.</w:t>
                            </w:r>
                          </w:p>
                        </w:tc>
                        <w:tc>
                          <w:tcPr>
                            <w:tcW w:w="566" w:type="dxa"/>
                            <w:tcBorders>
                              <w:bottom w:val="nil"/>
                            </w:tcBorders>
                          </w:tcPr>
                          <w:p w:rsidR="00F04A7A" w:rsidRDefault="0004129A">
                            <w:pPr>
                              <w:pStyle w:val="TableParagraph"/>
                              <w:spacing w:before="4" w:line="61" w:lineRule="exact"/>
                              <w:jc w:val="center"/>
                              <w:rPr>
                                <w:b/>
                                <w:sz w:val="7"/>
                              </w:rPr>
                            </w:pPr>
                            <w:r>
                              <w:rPr>
                                <w:b/>
                                <w:w w:val="97"/>
                                <w:sz w:val="7"/>
                              </w:rPr>
                              <w:t>.</w:t>
                            </w:r>
                          </w:p>
                        </w:tc>
                        <w:tc>
                          <w:tcPr>
                            <w:tcW w:w="566" w:type="dxa"/>
                            <w:tcBorders>
                              <w:bottom w:val="nil"/>
                            </w:tcBorders>
                          </w:tcPr>
                          <w:p w:rsidR="00F04A7A" w:rsidRDefault="0004129A">
                            <w:pPr>
                              <w:pStyle w:val="TableParagraph"/>
                              <w:spacing w:before="4" w:line="61" w:lineRule="exact"/>
                              <w:ind w:right="269"/>
                              <w:jc w:val="right"/>
                              <w:rPr>
                                <w:b/>
                                <w:sz w:val="7"/>
                              </w:rPr>
                            </w:pPr>
                            <w:r>
                              <w:rPr>
                                <w:b/>
                                <w:w w:val="97"/>
                                <w:sz w:val="7"/>
                              </w:rPr>
                              <w:t>.</w:t>
                            </w:r>
                          </w:p>
                        </w:tc>
                      </w:tr>
                      <w:tr w:rsidR="00F04A7A">
                        <w:trPr>
                          <w:trHeight w:val="78"/>
                        </w:trPr>
                        <w:tc>
                          <w:tcPr>
                            <w:tcW w:w="274" w:type="dxa"/>
                            <w:tcBorders>
                              <w:top w:val="nil"/>
                              <w:bottom w:val="nil"/>
                            </w:tcBorders>
                          </w:tcPr>
                          <w:p w:rsidR="00F04A7A" w:rsidRDefault="0004129A">
                            <w:pPr>
                              <w:pStyle w:val="TableParagraph"/>
                              <w:spacing w:line="58" w:lineRule="exact"/>
                              <w:ind w:left="126"/>
                              <w:rPr>
                                <w:b/>
                                <w:sz w:val="7"/>
                              </w:rPr>
                            </w:pPr>
                            <w:r>
                              <w:rPr>
                                <w:b/>
                                <w:w w:val="97"/>
                                <w:sz w:val="7"/>
                              </w:rPr>
                              <w:t>.</w:t>
                            </w:r>
                          </w:p>
                        </w:tc>
                        <w:tc>
                          <w:tcPr>
                            <w:tcW w:w="898"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854"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991"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566" w:type="dxa"/>
                            <w:tcBorders>
                              <w:top w:val="nil"/>
                              <w:bottom w:val="nil"/>
                            </w:tcBorders>
                          </w:tcPr>
                          <w:p w:rsidR="00F04A7A" w:rsidRDefault="0004129A">
                            <w:pPr>
                              <w:pStyle w:val="TableParagraph"/>
                              <w:spacing w:line="58" w:lineRule="exact"/>
                              <w:jc w:val="center"/>
                              <w:rPr>
                                <w:b/>
                                <w:sz w:val="7"/>
                              </w:rPr>
                            </w:pPr>
                            <w:r>
                              <w:rPr>
                                <w:b/>
                                <w:w w:val="97"/>
                                <w:sz w:val="7"/>
                              </w:rPr>
                              <w:t>.</w:t>
                            </w:r>
                          </w:p>
                        </w:tc>
                        <w:tc>
                          <w:tcPr>
                            <w:tcW w:w="566" w:type="dxa"/>
                            <w:tcBorders>
                              <w:top w:val="nil"/>
                              <w:bottom w:val="nil"/>
                            </w:tcBorders>
                          </w:tcPr>
                          <w:p w:rsidR="00F04A7A" w:rsidRDefault="0004129A">
                            <w:pPr>
                              <w:pStyle w:val="TableParagraph"/>
                              <w:spacing w:line="58" w:lineRule="exact"/>
                              <w:ind w:right="269"/>
                              <w:jc w:val="right"/>
                              <w:rPr>
                                <w:b/>
                                <w:sz w:val="7"/>
                              </w:rPr>
                            </w:pPr>
                            <w:r>
                              <w:rPr>
                                <w:b/>
                                <w:w w:val="97"/>
                                <w:sz w:val="7"/>
                              </w:rPr>
                              <w:t>.</w:t>
                            </w:r>
                          </w:p>
                        </w:tc>
                      </w:tr>
                      <w:tr w:rsidR="00F04A7A">
                        <w:trPr>
                          <w:trHeight w:val="83"/>
                        </w:trPr>
                        <w:tc>
                          <w:tcPr>
                            <w:tcW w:w="274" w:type="dxa"/>
                            <w:tcBorders>
                              <w:top w:val="nil"/>
                            </w:tcBorders>
                          </w:tcPr>
                          <w:p w:rsidR="00F04A7A" w:rsidRDefault="0004129A">
                            <w:pPr>
                              <w:pStyle w:val="TableParagraph"/>
                              <w:spacing w:line="63" w:lineRule="exact"/>
                              <w:ind w:left="126"/>
                              <w:rPr>
                                <w:b/>
                                <w:sz w:val="7"/>
                              </w:rPr>
                            </w:pPr>
                            <w:r>
                              <w:rPr>
                                <w:b/>
                                <w:w w:val="97"/>
                                <w:sz w:val="7"/>
                              </w:rPr>
                              <w:t>.</w:t>
                            </w:r>
                          </w:p>
                        </w:tc>
                        <w:tc>
                          <w:tcPr>
                            <w:tcW w:w="898" w:type="dxa"/>
                            <w:tcBorders>
                              <w:top w:val="nil"/>
                            </w:tcBorders>
                          </w:tcPr>
                          <w:p w:rsidR="00F04A7A" w:rsidRDefault="0004129A">
                            <w:pPr>
                              <w:pStyle w:val="TableParagraph"/>
                              <w:spacing w:line="63" w:lineRule="exact"/>
                              <w:jc w:val="center"/>
                              <w:rPr>
                                <w:b/>
                                <w:sz w:val="7"/>
                              </w:rPr>
                            </w:pPr>
                            <w:r>
                              <w:rPr>
                                <w:b/>
                                <w:w w:val="97"/>
                                <w:sz w:val="7"/>
                              </w:rPr>
                              <w:t>.</w:t>
                            </w:r>
                          </w:p>
                        </w:tc>
                        <w:tc>
                          <w:tcPr>
                            <w:tcW w:w="854" w:type="dxa"/>
                            <w:tcBorders>
                              <w:top w:val="nil"/>
                            </w:tcBorders>
                          </w:tcPr>
                          <w:p w:rsidR="00F04A7A" w:rsidRDefault="0004129A">
                            <w:pPr>
                              <w:pStyle w:val="TableParagraph"/>
                              <w:spacing w:line="63" w:lineRule="exact"/>
                              <w:jc w:val="center"/>
                              <w:rPr>
                                <w:b/>
                                <w:sz w:val="7"/>
                              </w:rPr>
                            </w:pPr>
                            <w:r>
                              <w:rPr>
                                <w:b/>
                                <w:w w:val="97"/>
                                <w:sz w:val="7"/>
                              </w:rPr>
                              <w:t>.</w:t>
                            </w:r>
                          </w:p>
                        </w:tc>
                        <w:tc>
                          <w:tcPr>
                            <w:tcW w:w="991" w:type="dxa"/>
                            <w:tcBorders>
                              <w:top w:val="nil"/>
                            </w:tcBorders>
                          </w:tcPr>
                          <w:p w:rsidR="00F04A7A" w:rsidRDefault="0004129A">
                            <w:pPr>
                              <w:pStyle w:val="TableParagraph"/>
                              <w:spacing w:line="63" w:lineRule="exact"/>
                              <w:jc w:val="center"/>
                              <w:rPr>
                                <w:b/>
                                <w:sz w:val="7"/>
                              </w:rPr>
                            </w:pPr>
                            <w:r>
                              <w:rPr>
                                <w:b/>
                                <w:w w:val="97"/>
                                <w:sz w:val="7"/>
                              </w:rPr>
                              <w:t>.</w:t>
                            </w:r>
                          </w:p>
                        </w:tc>
                        <w:tc>
                          <w:tcPr>
                            <w:tcW w:w="566" w:type="dxa"/>
                            <w:tcBorders>
                              <w:top w:val="nil"/>
                            </w:tcBorders>
                          </w:tcPr>
                          <w:p w:rsidR="00F04A7A" w:rsidRDefault="0004129A">
                            <w:pPr>
                              <w:pStyle w:val="TableParagraph"/>
                              <w:spacing w:line="63" w:lineRule="exact"/>
                              <w:jc w:val="center"/>
                              <w:rPr>
                                <w:b/>
                                <w:sz w:val="7"/>
                              </w:rPr>
                            </w:pPr>
                            <w:r>
                              <w:rPr>
                                <w:b/>
                                <w:w w:val="97"/>
                                <w:sz w:val="7"/>
                              </w:rPr>
                              <w:t>.</w:t>
                            </w:r>
                          </w:p>
                        </w:tc>
                        <w:tc>
                          <w:tcPr>
                            <w:tcW w:w="566" w:type="dxa"/>
                            <w:tcBorders>
                              <w:top w:val="nil"/>
                            </w:tcBorders>
                          </w:tcPr>
                          <w:p w:rsidR="00F04A7A" w:rsidRDefault="0004129A">
                            <w:pPr>
                              <w:pStyle w:val="TableParagraph"/>
                              <w:spacing w:line="63" w:lineRule="exact"/>
                              <w:ind w:right="269"/>
                              <w:jc w:val="right"/>
                              <w:rPr>
                                <w:b/>
                                <w:sz w:val="7"/>
                              </w:rPr>
                            </w:pPr>
                            <w:r>
                              <w:rPr>
                                <w:b/>
                                <w:w w:val="97"/>
                                <w:sz w:val="7"/>
                              </w:rPr>
                              <w:t>.</w:t>
                            </w:r>
                          </w:p>
                        </w:tc>
                      </w:tr>
                      <w:tr w:rsidR="00F04A7A">
                        <w:trPr>
                          <w:trHeight w:val="672"/>
                        </w:trPr>
                        <w:tc>
                          <w:tcPr>
                            <w:tcW w:w="274" w:type="dxa"/>
                            <w:tcBorders>
                              <w:bottom w:val="nil"/>
                            </w:tcBorders>
                          </w:tcPr>
                          <w:p w:rsidR="00F04A7A" w:rsidRDefault="00F04A7A">
                            <w:pPr>
                              <w:pStyle w:val="TableParagraph"/>
                              <w:rPr>
                                <w:rFonts w:ascii="Times New Roman"/>
                                <w:sz w:val="8"/>
                              </w:rPr>
                            </w:pPr>
                          </w:p>
                        </w:tc>
                        <w:tc>
                          <w:tcPr>
                            <w:tcW w:w="898" w:type="dxa"/>
                            <w:tcBorders>
                              <w:bottom w:val="nil"/>
                            </w:tcBorders>
                          </w:tcPr>
                          <w:p w:rsidR="00F04A7A" w:rsidRDefault="00F04A7A">
                            <w:pPr>
                              <w:pStyle w:val="TableParagraph"/>
                              <w:rPr>
                                <w:rFonts w:ascii="Times New Roman"/>
                                <w:sz w:val="8"/>
                              </w:rPr>
                            </w:pPr>
                          </w:p>
                        </w:tc>
                        <w:tc>
                          <w:tcPr>
                            <w:tcW w:w="854"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título profesional que deberá</w:t>
                            </w:r>
                            <w:r>
                              <w:rPr>
                                <w:color w:val="454545"/>
                                <w:spacing w:val="-10"/>
                                <w:sz w:val="7"/>
                              </w:rPr>
                              <w:t xml:space="preserve"> </w:t>
                            </w:r>
                            <w:r>
                              <w:rPr>
                                <w:color w:val="454545"/>
                                <w:sz w:val="7"/>
                              </w:rPr>
                              <w:t>acreditarse</w:t>
                            </w:r>
                            <w:r>
                              <w:rPr>
                                <w:color w:val="454545"/>
                                <w:spacing w:val="-10"/>
                                <w:sz w:val="7"/>
                              </w:rPr>
                              <w:t xml:space="preserve"> </w:t>
                            </w:r>
                            <w:r>
                              <w:rPr>
                                <w:color w:val="454545"/>
                                <w:sz w:val="7"/>
                              </w:rPr>
                              <w:t>para</w:t>
                            </w:r>
                            <w:r>
                              <w:rPr>
                                <w:color w:val="454545"/>
                                <w:spacing w:val="-10"/>
                                <w:sz w:val="7"/>
                              </w:rPr>
                              <w:t xml:space="preserve"> </w:t>
                            </w:r>
                            <w:r>
                              <w:rPr>
                                <w:color w:val="454545"/>
                                <w:sz w:val="7"/>
                              </w:rPr>
                              <w:t>el cargo</w:t>
                            </w:r>
                            <w:r>
                              <w:rPr>
                                <w:color w:val="454545"/>
                                <w:spacing w:val="-3"/>
                                <w:sz w:val="7"/>
                              </w:rPr>
                              <w:t xml:space="preserve"> </w:t>
                            </w:r>
                            <w:r>
                              <w:rPr>
                                <w:color w:val="454545"/>
                                <w:sz w:val="7"/>
                              </w:rPr>
                              <w:t>relacionado]</w:t>
                            </w:r>
                          </w:p>
                        </w:tc>
                        <w:tc>
                          <w:tcPr>
                            <w:tcW w:w="991" w:type="dxa"/>
                            <w:tcBorders>
                              <w:bottom w:val="nil"/>
                            </w:tcBorders>
                          </w:tcPr>
                          <w:p w:rsidR="00F04A7A" w:rsidRDefault="0004129A">
                            <w:pPr>
                              <w:pStyle w:val="TableParagraph"/>
                              <w:spacing w:before="6" w:line="232" w:lineRule="auto"/>
                              <w:ind w:left="28" w:right="24"/>
                              <w:jc w:val="both"/>
                              <w:rPr>
                                <w:sz w:val="7"/>
                              </w:rPr>
                            </w:pPr>
                            <w:r>
                              <w:rPr>
                                <w:color w:val="454545"/>
                                <w:sz w:val="7"/>
                              </w:rPr>
                              <w:t>[Indique las alternativas de posgrado que deberá acreditarse para el cargo relacionado]</w:t>
                            </w:r>
                          </w:p>
                          <w:p w:rsidR="00F04A7A" w:rsidRDefault="00F04A7A">
                            <w:pPr>
                              <w:pStyle w:val="TableParagraph"/>
                              <w:spacing w:before="10"/>
                              <w:rPr>
                                <w:rFonts w:ascii="Times New Roman"/>
                                <w:sz w:val="6"/>
                              </w:rPr>
                            </w:pPr>
                          </w:p>
                          <w:p w:rsidR="00F04A7A" w:rsidRDefault="0004129A">
                            <w:pPr>
                              <w:pStyle w:val="TableParagraph"/>
                              <w:spacing w:before="1" w:line="232" w:lineRule="auto"/>
                              <w:ind w:left="28" w:right="25"/>
                              <w:jc w:val="both"/>
                              <w:rPr>
                                <w:sz w:val="7"/>
                              </w:rPr>
                            </w:pPr>
                            <w:r>
                              <w:rPr>
                                <w:b/>
                                <w:sz w:val="7"/>
                              </w:rPr>
                              <w:t>Nota</w:t>
                            </w:r>
                            <w:r>
                              <w:rPr>
                                <w:b/>
                                <w:spacing w:val="-8"/>
                                <w:sz w:val="7"/>
                              </w:rPr>
                              <w:t xml:space="preserve"> </w:t>
                            </w:r>
                            <w:r>
                              <w:rPr>
                                <w:b/>
                                <w:sz w:val="7"/>
                              </w:rPr>
                              <w:t>1:</w:t>
                            </w:r>
                            <w:r>
                              <w:rPr>
                                <w:b/>
                                <w:spacing w:val="-6"/>
                                <w:sz w:val="7"/>
                              </w:rPr>
                              <w:t xml:space="preserve"> </w:t>
                            </w:r>
                            <w:r>
                              <w:rPr>
                                <w:sz w:val="7"/>
                              </w:rPr>
                              <w:t>En</w:t>
                            </w:r>
                            <w:r>
                              <w:rPr>
                                <w:spacing w:val="-8"/>
                                <w:sz w:val="7"/>
                              </w:rPr>
                              <w:t xml:space="preserve"> </w:t>
                            </w:r>
                            <w:r>
                              <w:rPr>
                                <w:sz w:val="7"/>
                              </w:rPr>
                              <w:t>caso</w:t>
                            </w:r>
                            <w:r>
                              <w:rPr>
                                <w:spacing w:val="-8"/>
                                <w:sz w:val="7"/>
                              </w:rPr>
                              <w:t xml:space="preserve"> </w:t>
                            </w:r>
                            <w:r>
                              <w:rPr>
                                <w:sz w:val="7"/>
                              </w:rPr>
                              <w:t>de</w:t>
                            </w:r>
                            <w:r>
                              <w:rPr>
                                <w:spacing w:val="-7"/>
                                <w:sz w:val="7"/>
                              </w:rPr>
                              <w:t xml:space="preserve"> </w:t>
                            </w:r>
                            <w:r>
                              <w:rPr>
                                <w:sz w:val="7"/>
                              </w:rPr>
                              <w:t>no</w:t>
                            </w:r>
                            <w:r>
                              <w:rPr>
                                <w:spacing w:val="-8"/>
                                <w:sz w:val="7"/>
                              </w:rPr>
                              <w:t xml:space="preserve"> </w:t>
                            </w:r>
                            <w:r>
                              <w:rPr>
                                <w:sz w:val="7"/>
                              </w:rPr>
                              <w:t>requerir título de posgrado, indicar "N.A."</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c>
                          <w:tcPr>
                            <w:tcW w:w="566" w:type="dxa"/>
                            <w:tcBorders>
                              <w:bottom w:val="nil"/>
                            </w:tcBorders>
                          </w:tcPr>
                          <w:p w:rsidR="00F04A7A" w:rsidRDefault="0004129A">
                            <w:pPr>
                              <w:pStyle w:val="TableParagraph"/>
                              <w:tabs>
                                <w:tab w:val="left" w:pos="481"/>
                              </w:tabs>
                              <w:spacing w:before="6" w:line="232" w:lineRule="auto"/>
                              <w:ind w:left="27" w:right="24"/>
                              <w:rPr>
                                <w:sz w:val="7"/>
                                <w:szCs w:val="7"/>
                              </w:rPr>
                            </w:pPr>
                            <w:r>
                              <w:rPr>
                                <w:color w:val="454545"/>
                                <w:sz w:val="7"/>
                                <w:szCs w:val="7"/>
                              </w:rPr>
                              <w:t>[Incluir</w:t>
                            </w:r>
                            <w:r>
                              <w:rPr>
                                <w:color w:val="454545"/>
                                <w:sz w:val="7"/>
                                <w:szCs w:val="7"/>
                              </w:rPr>
                              <w:tab/>
                            </w:r>
                            <w:r>
                              <w:rPr>
                                <w:color w:val="454545"/>
                                <w:spacing w:val="-9"/>
                                <w:sz w:val="7"/>
                                <w:szCs w:val="7"/>
                              </w:rPr>
                              <w:t xml:space="preserve">la </w:t>
                            </w:r>
                            <w:r>
                              <w:rPr>
                                <w:color w:val="454545"/>
                                <w:sz w:val="7"/>
                                <w:szCs w:val="7"/>
                              </w:rPr>
                              <w:t>experiencia de acuerdo con las categorías de la Matriz 4  Lineamientos</w:t>
                            </w:r>
                            <w:r>
                              <w:rPr>
                                <w:color w:val="454545"/>
                                <w:spacing w:val="-9"/>
                                <w:sz w:val="7"/>
                                <w:szCs w:val="7"/>
                              </w:rPr>
                              <w:t xml:space="preserve"> </w:t>
                            </w:r>
                            <w:r>
                              <w:rPr>
                                <w:color w:val="454545"/>
                                <w:sz w:val="7"/>
                                <w:szCs w:val="7"/>
                              </w:rPr>
                              <w:t>de personal]</w:t>
                            </w:r>
                          </w:p>
                        </w:tc>
                      </w:tr>
                      <w:tr w:rsidR="00F04A7A">
                        <w:trPr>
                          <w:trHeight w:val="1139"/>
                        </w:trPr>
                        <w:tc>
                          <w:tcPr>
                            <w:tcW w:w="274" w:type="dxa"/>
                            <w:tcBorders>
                              <w:top w:val="nil"/>
                            </w:tcBorders>
                          </w:tcPr>
                          <w:p w:rsidR="00F04A7A" w:rsidRDefault="00F04A7A">
                            <w:pPr>
                              <w:pStyle w:val="TableParagraph"/>
                              <w:rPr>
                                <w:rFonts w:ascii="Times New Roman"/>
                                <w:sz w:val="8"/>
                              </w:rPr>
                            </w:pPr>
                          </w:p>
                          <w:p w:rsidR="00F04A7A" w:rsidRDefault="00F04A7A">
                            <w:pPr>
                              <w:pStyle w:val="TableParagraph"/>
                              <w:spacing w:before="9"/>
                              <w:rPr>
                                <w:rFonts w:ascii="Times New Roman"/>
                                <w:sz w:val="8"/>
                              </w:rPr>
                            </w:pPr>
                          </w:p>
                          <w:p w:rsidR="00F04A7A" w:rsidRDefault="0004129A">
                            <w:pPr>
                              <w:pStyle w:val="TableParagraph"/>
                              <w:ind w:left="88"/>
                              <w:rPr>
                                <w:b/>
                                <w:sz w:val="7"/>
                              </w:rPr>
                            </w:pPr>
                            <w:r>
                              <w:rPr>
                                <w:b/>
                                <w:sz w:val="7"/>
                              </w:rPr>
                              <w:t>[N]</w:t>
                            </w:r>
                          </w:p>
                        </w:tc>
                        <w:tc>
                          <w:tcPr>
                            <w:tcW w:w="898" w:type="dxa"/>
                            <w:tcBorders>
                              <w:top w:val="nil"/>
                            </w:tcBorders>
                          </w:tcPr>
                          <w:p w:rsidR="00F04A7A" w:rsidRDefault="00F04A7A">
                            <w:pPr>
                              <w:pStyle w:val="TableParagraph"/>
                              <w:rPr>
                                <w:rFonts w:ascii="Times New Roman"/>
                                <w:sz w:val="8"/>
                              </w:rPr>
                            </w:pPr>
                          </w:p>
                          <w:p w:rsidR="00F04A7A" w:rsidRDefault="0004129A">
                            <w:pPr>
                              <w:pStyle w:val="TableParagraph"/>
                              <w:spacing w:before="61"/>
                              <w:ind w:left="28" w:right="8"/>
                              <w:rPr>
                                <w:b/>
                                <w:sz w:val="7"/>
                              </w:rPr>
                            </w:pPr>
                            <w:r>
                              <w:rPr>
                                <w:b/>
                                <w:sz w:val="7"/>
                              </w:rPr>
                              <w:t>[Incluir el cargo especialista/ profesional]</w:t>
                            </w:r>
                          </w:p>
                        </w:tc>
                        <w:tc>
                          <w:tcPr>
                            <w:tcW w:w="854" w:type="dxa"/>
                            <w:tcBorders>
                              <w:top w:val="nil"/>
                            </w:tcBorders>
                          </w:tcPr>
                          <w:p w:rsidR="00F04A7A" w:rsidRDefault="00F04A7A">
                            <w:pPr>
                              <w:pStyle w:val="TableParagraph"/>
                              <w:rPr>
                                <w:rFonts w:ascii="Times New Roman"/>
                                <w:sz w:val="8"/>
                              </w:rPr>
                            </w:pPr>
                          </w:p>
                        </w:tc>
                        <w:tc>
                          <w:tcPr>
                            <w:tcW w:w="991" w:type="dxa"/>
                            <w:tcBorders>
                              <w:top w:val="nil"/>
                            </w:tcBorders>
                          </w:tcPr>
                          <w:p w:rsidR="00F04A7A" w:rsidRDefault="0004129A">
                            <w:pPr>
                              <w:pStyle w:val="TableParagraph"/>
                              <w:tabs>
                                <w:tab w:val="left" w:pos="611"/>
                              </w:tabs>
                              <w:spacing w:before="38" w:line="232" w:lineRule="auto"/>
                              <w:ind w:left="28" w:right="24"/>
                              <w:rPr>
                                <w:sz w:val="7"/>
                              </w:rPr>
                            </w:pPr>
                            <w:r>
                              <w:rPr>
                                <w:b/>
                                <w:sz w:val="7"/>
                              </w:rPr>
                              <w:t>Nota</w:t>
                            </w:r>
                            <w:r>
                              <w:rPr>
                                <w:b/>
                                <w:spacing w:val="-9"/>
                                <w:sz w:val="7"/>
                              </w:rPr>
                              <w:t xml:space="preserve"> </w:t>
                            </w:r>
                            <w:r>
                              <w:rPr>
                                <w:b/>
                                <w:sz w:val="7"/>
                              </w:rPr>
                              <w:t>2</w:t>
                            </w:r>
                            <w:r>
                              <w:rPr>
                                <w:sz w:val="7"/>
                              </w:rPr>
                              <w:t>:</w:t>
                            </w:r>
                            <w:r>
                              <w:rPr>
                                <w:spacing w:val="-9"/>
                                <w:sz w:val="7"/>
                              </w:rPr>
                              <w:t xml:space="preserve"> </w:t>
                            </w:r>
                            <w:r>
                              <w:rPr>
                                <w:sz w:val="7"/>
                              </w:rPr>
                              <w:t>La</w:t>
                            </w:r>
                            <w:r>
                              <w:rPr>
                                <w:spacing w:val="-8"/>
                                <w:sz w:val="7"/>
                              </w:rPr>
                              <w:t xml:space="preserve"> </w:t>
                            </w:r>
                            <w:r>
                              <w:rPr>
                                <w:sz w:val="7"/>
                              </w:rPr>
                              <w:t>entidad</w:t>
                            </w:r>
                            <w:r>
                              <w:rPr>
                                <w:spacing w:val="-9"/>
                                <w:sz w:val="7"/>
                              </w:rPr>
                              <w:t xml:space="preserve"> </w:t>
                            </w:r>
                            <w:r>
                              <w:rPr>
                                <w:sz w:val="7"/>
                              </w:rPr>
                              <w:t>propenderá por establecer perfiles profesionales, en cuanto a su formación</w:t>
                            </w:r>
                            <w:r>
                              <w:rPr>
                                <w:sz w:val="7"/>
                              </w:rPr>
                              <w:tab/>
                            </w:r>
                            <w:r>
                              <w:rPr>
                                <w:spacing w:val="-3"/>
                                <w:sz w:val="7"/>
                              </w:rPr>
                              <w:t xml:space="preserve">académica, </w:t>
                            </w:r>
                            <w:r>
                              <w:rPr>
                                <w:sz w:val="7"/>
                              </w:rPr>
                              <w:t xml:space="preserve">adecuados y proporcionales con el objeto contractual. Asimismo, no podrá bajo ningún supuesto establecer títulos de posgrado particulares </w:t>
                            </w:r>
                            <w:r>
                              <w:rPr>
                                <w:w w:val="95"/>
                                <w:sz w:val="7"/>
                              </w:rPr>
                              <w:t>(especializaciones, m</w:t>
                            </w:r>
                            <w:r>
                              <w:rPr>
                                <w:w w:val="95"/>
                                <w:sz w:val="7"/>
                              </w:rPr>
                              <w:t xml:space="preserve">aestrías, </w:t>
                            </w:r>
                            <w:r>
                              <w:rPr>
                                <w:sz w:val="7"/>
                              </w:rPr>
                              <w:t>doctorados o</w:t>
                            </w:r>
                            <w:r>
                              <w:rPr>
                                <w:spacing w:val="-11"/>
                                <w:sz w:val="7"/>
                              </w:rPr>
                              <w:t xml:space="preserve"> </w:t>
                            </w:r>
                            <w:r>
                              <w:rPr>
                                <w:sz w:val="7"/>
                              </w:rPr>
                              <w:t>posdoctorados),</w:t>
                            </w:r>
                          </w:p>
                          <w:p w:rsidR="00F04A7A" w:rsidRDefault="0004129A">
                            <w:pPr>
                              <w:pStyle w:val="TableParagraph"/>
                              <w:spacing w:before="3" w:line="78" w:lineRule="exact"/>
                              <w:ind w:left="28" w:right="21"/>
                              <w:rPr>
                                <w:sz w:val="7"/>
                              </w:rPr>
                            </w:pPr>
                            <w:r>
                              <w:rPr>
                                <w:sz w:val="7"/>
                              </w:rPr>
                              <w:t>toda vez que la formación académica</w:t>
                            </w:r>
                            <w:r>
                              <w:rPr>
                                <w:spacing w:val="-9"/>
                                <w:sz w:val="7"/>
                              </w:rPr>
                              <w:t xml:space="preserve"> </w:t>
                            </w:r>
                            <w:r>
                              <w:rPr>
                                <w:sz w:val="7"/>
                              </w:rPr>
                              <w:t>obedece</w:t>
                            </w:r>
                            <w:r>
                              <w:rPr>
                                <w:spacing w:val="-10"/>
                                <w:sz w:val="7"/>
                              </w:rPr>
                              <w:t xml:space="preserve"> </w:t>
                            </w:r>
                            <w:r>
                              <w:rPr>
                                <w:sz w:val="7"/>
                              </w:rPr>
                              <w:t>a</w:t>
                            </w:r>
                            <w:r>
                              <w:rPr>
                                <w:spacing w:val="-9"/>
                                <w:sz w:val="7"/>
                              </w:rPr>
                              <w:t xml:space="preserve"> </w:t>
                            </w:r>
                            <w:r>
                              <w:rPr>
                                <w:sz w:val="7"/>
                              </w:rPr>
                              <w:t>un</w:t>
                            </w:r>
                            <w:r>
                              <w:rPr>
                                <w:spacing w:val="-9"/>
                                <w:sz w:val="7"/>
                              </w:rPr>
                              <w:t xml:space="preserve"> </w:t>
                            </w:r>
                            <w:r>
                              <w:rPr>
                                <w:sz w:val="7"/>
                              </w:rPr>
                              <w:t>título</w:t>
                            </w:r>
                          </w:p>
                        </w:tc>
                        <w:tc>
                          <w:tcPr>
                            <w:tcW w:w="566" w:type="dxa"/>
                            <w:tcBorders>
                              <w:top w:val="nil"/>
                            </w:tcBorders>
                          </w:tcPr>
                          <w:p w:rsidR="00F04A7A" w:rsidRDefault="00F04A7A">
                            <w:pPr>
                              <w:pStyle w:val="TableParagraph"/>
                              <w:rPr>
                                <w:rFonts w:ascii="Times New Roman"/>
                                <w:sz w:val="8"/>
                              </w:rPr>
                            </w:pPr>
                          </w:p>
                        </w:tc>
                        <w:tc>
                          <w:tcPr>
                            <w:tcW w:w="566" w:type="dxa"/>
                            <w:tcBorders>
                              <w:top w:val="nil"/>
                            </w:tcBorders>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7568" behindDoc="0" locked="0" layoutInCell="1" allowOverlap="1">
                <wp:simplePos x="0" y="0"/>
                <wp:positionH relativeFrom="page">
                  <wp:posOffset>869315</wp:posOffset>
                </wp:positionH>
                <wp:positionV relativeFrom="page">
                  <wp:posOffset>9346565</wp:posOffset>
                </wp:positionV>
                <wp:extent cx="1169670" cy="102870"/>
                <wp:effectExtent l="0" t="0" r="0" b="0"/>
                <wp:wrapNone/>
                <wp:docPr id="63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b/>
                                      <w:sz w:val="7"/>
                                    </w:rPr>
                                  </w:pPr>
                                  <w:r>
                                    <w:rPr>
                                      <w:b/>
                                      <w:sz w:val="7"/>
                                    </w:rPr>
                                    <w:t>Código:</w:t>
                                  </w:r>
                                </w:p>
                              </w:tc>
                              <w:tc>
                                <w:tcPr>
                                  <w:tcW w:w="790" w:type="dxa"/>
                                </w:tcPr>
                                <w:p w:rsidR="00F04A7A" w:rsidRDefault="0004129A">
                                  <w:pPr>
                                    <w:pStyle w:val="TableParagraph"/>
                                    <w:spacing w:line="80" w:lineRule="exact"/>
                                    <w:ind w:left="45"/>
                                    <w:rPr>
                                      <w:sz w:val="7"/>
                                    </w:rPr>
                                  </w:pPr>
                                  <w:r>
                                    <w:rPr>
                                      <w:sz w:val="7"/>
                                    </w:rPr>
                                    <w:t>CCE-EICP-IDI-22</w:t>
                                  </w:r>
                                </w:p>
                              </w:tc>
                              <w:tc>
                                <w:tcPr>
                                  <w:tcW w:w="364" w:type="dxa"/>
                                </w:tcPr>
                                <w:p w:rsidR="00F04A7A" w:rsidRDefault="0004129A">
                                  <w:pPr>
                                    <w:pStyle w:val="TableParagraph"/>
                                    <w:spacing w:line="80" w:lineRule="exact"/>
                                    <w:ind w:left="46"/>
                                    <w:rPr>
                                      <w:b/>
                                      <w:sz w:val="7"/>
                                    </w:rPr>
                                  </w:pPr>
                                  <w:r>
                                    <w:rPr>
                                      <w:b/>
                                      <w:sz w:val="7"/>
                                    </w:rPr>
                                    <w:t>Versión:</w:t>
                                  </w:r>
                                </w:p>
                              </w:tc>
                              <w:tc>
                                <w:tcPr>
                                  <w:tcW w:w="267" w:type="dxa"/>
                                </w:tcPr>
                                <w:p w:rsidR="00F04A7A" w:rsidRDefault="0004129A">
                                  <w:pPr>
                                    <w:pStyle w:val="TableParagraph"/>
                                    <w:spacing w:line="80" w:lineRule="exact"/>
                                    <w:ind w:left="46"/>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035" type="#_x0000_t202" style="position:absolute;left:0;text-align:left;margin-left:68.45pt;margin-top:735.95pt;width:92.1pt;height:8.1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K+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b/>
                                <w:sz w:val="7"/>
                              </w:rPr>
                            </w:pPr>
                            <w:r>
                              <w:rPr>
                                <w:b/>
                                <w:sz w:val="7"/>
                              </w:rPr>
                              <w:t>Código:</w:t>
                            </w:r>
                          </w:p>
                        </w:tc>
                        <w:tc>
                          <w:tcPr>
                            <w:tcW w:w="790" w:type="dxa"/>
                          </w:tcPr>
                          <w:p w:rsidR="00F04A7A" w:rsidRDefault="0004129A">
                            <w:pPr>
                              <w:pStyle w:val="TableParagraph"/>
                              <w:spacing w:line="80" w:lineRule="exact"/>
                              <w:ind w:left="45"/>
                              <w:rPr>
                                <w:sz w:val="7"/>
                              </w:rPr>
                            </w:pPr>
                            <w:r>
                              <w:rPr>
                                <w:sz w:val="7"/>
                              </w:rPr>
                              <w:t>CCE-EICP-IDI-22</w:t>
                            </w:r>
                          </w:p>
                        </w:tc>
                        <w:tc>
                          <w:tcPr>
                            <w:tcW w:w="364" w:type="dxa"/>
                          </w:tcPr>
                          <w:p w:rsidR="00F04A7A" w:rsidRDefault="0004129A">
                            <w:pPr>
                              <w:pStyle w:val="TableParagraph"/>
                              <w:spacing w:line="80" w:lineRule="exact"/>
                              <w:ind w:left="46"/>
                              <w:rPr>
                                <w:b/>
                                <w:sz w:val="7"/>
                              </w:rPr>
                            </w:pPr>
                            <w:r>
                              <w:rPr>
                                <w:b/>
                                <w:sz w:val="7"/>
                              </w:rPr>
                              <w:t>Versión:</w:t>
                            </w:r>
                          </w:p>
                        </w:tc>
                        <w:tc>
                          <w:tcPr>
                            <w:tcW w:w="267" w:type="dxa"/>
                          </w:tcPr>
                          <w:p w:rsidR="00F04A7A" w:rsidRDefault="0004129A">
                            <w:pPr>
                              <w:pStyle w:val="TableParagraph"/>
                              <w:spacing w:line="80" w:lineRule="exact"/>
                              <w:ind w:left="46"/>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38592" behindDoc="0" locked="0" layoutInCell="1" allowOverlap="1">
                <wp:simplePos x="0" y="0"/>
                <wp:positionH relativeFrom="page">
                  <wp:posOffset>3979545</wp:posOffset>
                </wp:positionH>
                <wp:positionV relativeFrom="page">
                  <wp:posOffset>9338945</wp:posOffset>
                </wp:positionV>
                <wp:extent cx="1170305" cy="102870"/>
                <wp:effectExtent l="0" t="0" r="0" b="0"/>
                <wp:wrapNone/>
                <wp:docPr id="63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36" type="#_x0000_t202" style="position:absolute;left:0;text-align:left;margin-left:313.35pt;margin-top:735.35pt;width:92.15pt;height:8.1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PZ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&#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631"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632" name="Line 623"/>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80BBC3" id="Group 622"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K6X&#10;9DWHAgAAmQUAAA4AAAAAAAAAAAAAAAAALgIAAGRycy9lMm9Eb2MueG1sUEsBAi0AFAAGAAgAAAAh&#10;ABIxVAXbAAAAAwEAAA8AAAAAAAAAAAAAAAAA4QQAAGRycy9kb3ducmV2LnhtbFBLBQYAAAAABAAE&#10;APMAAADpBQAAAAA=&#10;">
                <v:line id="Line 623"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 w:after="1"/>
        <w:rPr>
          <w:rFonts w:ascii="Times New Roman"/>
          <w:sz w:val="29"/>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8"/>
              </w:numPr>
              <w:tabs>
                <w:tab w:val="left" w:pos="856"/>
              </w:tabs>
              <w:spacing w:before="49"/>
              <w:rPr>
                <w:b/>
                <w:sz w:val="8"/>
              </w:rPr>
            </w:pPr>
            <w:r>
              <w:rPr>
                <w:b/>
                <w:w w:val="105"/>
                <w:sz w:val="8"/>
              </w:rPr>
              <w:t>PLAZO PARA LA EJECUCIÓN DEL</w:t>
            </w:r>
            <w:r>
              <w:rPr>
                <w:b/>
                <w:spacing w:val="1"/>
                <w:w w:val="105"/>
                <w:sz w:val="8"/>
              </w:rPr>
              <w:t xml:space="preserve"> </w:t>
            </w:r>
            <w:r>
              <w:rPr>
                <w:b/>
                <w:w w:val="105"/>
                <w:sz w:val="8"/>
              </w:rPr>
              <w:t>CONTRATO</w:t>
            </w:r>
          </w:p>
          <w:p w:rsidR="00F04A7A" w:rsidRDefault="00F04A7A">
            <w:pPr>
              <w:pStyle w:val="TableParagraph"/>
              <w:spacing w:before="1"/>
              <w:rPr>
                <w:rFonts w:ascii="Times New Roman"/>
                <w:sz w:val="7"/>
              </w:rPr>
            </w:pPr>
          </w:p>
          <w:p w:rsidR="00F04A7A" w:rsidRDefault="0004129A">
            <w:pPr>
              <w:pStyle w:val="TableParagraph"/>
              <w:spacing w:line="276" w:lineRule="auto"/>
              <w:ind w:left="549" w:right="526"/>
              <w:jc w:val="both"/>
              <w:rPr>
                <w:sz w:val="8"/>
                <w:szCs w:val="8"/>
              </w:rPr>
            </w:pPr>
            <w:r>
              <w:rPr>
                <w:w w:val="105"/>
                <w:sz w:val="8"/>
                <w:szCs w:val="8"/>
              </w:rPr>
              <w:t>El plazo previsto para la ejecución de las actividades que se deriven del presente proceso es el establecido en la sección 1.1. del pliego de condiciones, el cual se contará a en la forma prevista en el Anexo 5 Minuta del Contrato.</w:t>
            </w:r>
          </w:p>
          <w:p w:rsidR="00F04A7A" w:rsidRDefault="0004129A">
            <w:pPr>
              <w:pStyle w:val="TableParagraph"/>
              <w:spacing w:before="68" w:line="273" w:lineRule="auto"/>
              <w:ind w:left="549" w:right="525"/>
              <w:jc w:val="both"/>
              <w:rPr>
                <w:sz w:val="8"/>
              </w:rPr>
            </w:pPr>
            <w:r>
              <w:rPr>
                <w:w w:val="105"/>
                <w:sz w:val="8"/>
                <w:shd w:val="clear" w:color="auto" w:fill="C6C6C6"/>
              </w:rPr>
              <w:t xml:space="preserve">[Incluir disposiciones </w:t>
            </w:r>
            <w:r>
              <w:rPr>
                <w:w w:val="105"/>
                <w:sz w:val="8"/>
                <w:shd w:val="clear" w:color="auto" w:fill="C6C6C6"/>
              </w:rPr>
              <w:t>sobre el plazo. Si el contrato estará dividido en etapas e inicio de las mismas</w:t>
            </w:r>
            <w:r>
              <w:rPr>
                <w:w w:val="105"/>
                <w:sz w:val="8"/>
              </w:rPr>
              <w:t xml:space="preserve">, </w:t>
            </w:r>
            <w:r>
              <w:rPr>
                <w:w w:val="105"/>
                <w:sz w:val="8"/>
                <w:shd w:val="clear" w:color="auto" w:fill="C6C6C6"/>
              </w:rPr>
              <w:t>indicando si son etapas traslapadas o independientes y particularidades adicionales.</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8"/>
              </w:numPr>
              <w:tabs>
                <w:tab w:val="left" w:pos="856"/>
              </w:tabs>
              <w:spacing w:before="59"/>
              <w:rPr>
                <w:b/>
                <w:sz w:val="8"/>
              </w:rPr>
            </w:pPr>
            <w:r>
              <w:rPr>
                <w:b/>
                <w:w w:val="105"/>
                <w:sz w:val="8"/>
              </w:rPr>
              <w:t>FORMA DE PAGO</w:t>
            </w:r>
          </w:p>
          <w:p w:rsidR="00F04A7A" w:rsidRDefault="00F04A7A">
            <w:pPr>
              <w:pStyle w:val="TableParagraph"/>
              <w:spacing w:before="1"/>
              <w:rPr>
                <w:rFonts w:ascii="Times New Roman"/>
                <w:sz w:val="7"/>
              </w:rPr>
            </w:pPr>
          </w:p>
          <w:p w:rsidR="00F04A7A" w:rsidRDefault="0004129A">
            <w:pPr>
              <w:pStyle w:val="TableParagraph"/>
              <w:spacing w:line="276" w:lineRule="auto"/>
              <w:ind w:left="549" w:right="528"/>
              <w:jc w:val="both"/>
              <w:rPr>
                <w:sz w:val="8"/>
              </w:rPr>
            </w:pPr>
            <w:r>
              <w:rPr>
                <w:w w:val="105"/>
                <w:sz w:val="8"/>
                <w:shd w:val="clear" w:color="auto" w:fill="C6C6C6"/>
              </w:rPr>
              <w:t>[Señalar si es precio global u otro sistema de pago e incluir informació</w:t>
            </w:r>
            <w:r>
              <w:rPr>
                <w:w w:val="105"/>
                <w:sz w:val="8"/>
                <w:shd w:val="clear" w:color="auto" w:fill="C6C6C6"/>
              </w:rPr>
              <w:t>n necesaria para precisar la forma</w:t>
            </w:r>
            <w:r>
              <w:rPr>
                <w:w w:val="105"/>
                <w:sz w:val="8"/>
              </w:rPr>
              <w:t xml:space="preserve"> </w:t>
            </w:r>
            <w:r>
              <w:rPr>
                <w:w w:val="105"/>
                <w:sz w:val="8"/>
                <w:shd w:val="clear" w:color="auto" w:fill="C6C6C6"/>
              </w:rPr>
              <w:t>de pago del contrato de interventoría</w:t>
            </w:r>
            <w:r>
              <w:rPr>
                <w:w w:val="105"/>
                <w:sz w:val="8"/>
              </w:rPr>
              <w:t>.</w:t>
            </w:r>
          </w:p>
          <w:p w:rsidR="00F04A7A" w:rsidRDefault="0004129A">
            <w:pPr>
              <w:pStyle w:val="TableParagraph"/>
              <w:spacing w:before="68" w:line="276" w:lineRule="auto"/>
              <w:ind w:left="549" w:right="525"/>
              <w:jc w:val="both"/>
              <w:rPr>
                <w:sz w:val="8"/>
              </w:rPr>
            </w:pPr>
            <w:r>
              <w:rPr>
                <w:w w:val="105"/>
                <w:sz w:val="8"/>
                <w:shd w:val="clear" w:color="auto" w:fill="C6C6C6"/>
              </w:rPr>
              <w:t>La entidad debe justificar la inclusión o exclusión de anticipos basada en el estudio del sector y otros</w:t>
            </w:r>
            <w:r>
              <w:rPr>
                <w:w w:val="105"/>
                <w:sz w:val="8"/>
              </w:rPr>
              <w:t xml:space="preserve"> </w:t>
            </w:r>
            <w:r>
              <w:rPr>
                <w:w w:val="105"/>
                <w:sz w:val="8"/>
                <w:shd w:val="clear" w:color="auto" w:fill="C6C6C6"/>
              </w:rPr>
              <w:t>estudios que realice para el presente proceso de contratación, como parte de su etapa previa de</w:t>
            </w:r>
            <w:r>
              <w:rPr>
                <w:w w:val="105"/>
                <w:sz w:val="8"/>
              </w:rPr>
              <w:t xml:space="preserve"> </w:t>
            </w:r>
            <w:r>
              <w:rPr>
                <w:w w:val="105"/>
                <w:sz w:val="8"/>
                <w:shd w:val="clear" w:color="auto" w:fill="C6C6C6"/>
              </w:rPr>
              <w:t>planeación.</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8"/>
              </w:numPr>
              <w:tabs>
                <w:tab w:val="left" w:pos="856"/>
              </w:tabs>
              <w:spacing w:before="57" w:line="276" w:lineRule="auto"/>
              <w:ind w:right="532"/>
              <w:rPr>
                <w:b/>
                <w:sz w:val="8"/>
              </w:rPr>
            </w:pPr>
            <w:r>
              <w:rPr>
                <w:b/>
                <w:w w:val="105"/>
                <w:sz w:val="8"/>
              </w:rPr>
              <w:t>DOCUMENTOS O INSUMOS QUE ENTREGARÁ LA ENTIDAD PARA LA EJECUCIÓN DEL CONTRATO</w:t>
            </w:r>
          </w:p>
          <w:p w:rsidR="00F04A7A" w:rsidRDefault="0004129A">
            <w:pPr>
              <w:pStyle w:val="TableParagraph"/>
              <w:spacing w:before="68"/>
              <w:ind w:left="549"/>
              <w:jc w:val="both"/>
              <w:rPr>
                <w:sz w:val="8"/>
              </w:rPr>
            </w:pPr>
            <w:r>
              <w:rPr>
                <w:w w:val="105"/>
                <w:sz w:val="8"/>
                <w:shd w:val="clear" w:color="auto" w:fill="C6C6C6"/>
              </w:rPr>
              <w:t>[Incluir y ajustar esta sección según cada proyecto en particular</w:t>
            </w:r>
            <w:r>
              <w:rPr>
                <w:w w:val="105"/>
                <w:sz w:val="8"/>
              </w:rPr>
              <w:t>.</w:t>
            </w:r>
          </w:p>
          <w:p w:rsidR="00F04A7A" w:rsidRDefault="00F04A7A">
            <w:pPr>
              <w:pStyle w:val="TableParagraph"/>
              <w:spacing w:before="1"/>
              <w:rPr>
                <w:rFonts w:ascii="Times New Roman"/>
                <w:sz w:val="7"/>
              </w:rPr>
            </w:pPr>
          </w:p>
          <w:p w:rsidR="00F04A7A" w:rsidRDefault="0004129A">
            <w:pPr>
              <w:pStyle w:val="TableParagraph"/>
              <w:spacing w:line="276" w:lineRule="auto"/>
              <w:ind w:left="549" w:right="524"/>
              <w:jc w:val="both"/>
              <w:rPr>
                <w:sz w:val="8"/>
              </w:rPr>
            </w:pPr>
            <w:r>
              <w:rPr>
                <w:w w:val="105"/>
                <w:sz w:val="8"/>
                <w:shd w:val="clear" w:color="auto" w:fill="C6C6C6"/>
              </w:rPr>
              <w:t>La entidad podrá ajustar este apartado de acuerdo con las necesidades particulares de cada proyecto de</w:t>
            </w:r>
            <w:r>
              <w:rPr>
                <w:w w:val="105"/>
                <w:sz w:val="8"/>
              </w:rPr>
              <w:t xml:space="preserve"> </w:t>
            </w:r>
            <w:r>
              <w:rPr>
                <w:w w:val="105"/>
                <w:sz w:val="8"/>
                <w:shd w:val="clear" w:color="auto" w:fill="C6C6C6"/>
              </w:rPr>
              <w:t>infraestructura de transporte, desde el rol del interventor. Analizando las condiciones particulares</w:t>
            </w:r>
            <w:r>
              <w:rPr>
                <w:w w:val="105"/>
                <w:sz w:val="8"/>
              </w:rPr>
              <w:t xml:space="preserve">, </w:t>
            </w:r>
            <w:r>
              <w:rPr>
                <w:w w:val="105"/>
                <w:sz w:val="8"/>
                <w:shd w:val="clear" w:color="auto" w:fill="C6C6C6"/>
              </w:rPr>
              <w:t>existencia de estudios y diseños previos, entre los</w:t>
            </w:r>
            <w:r>
              <w:rPr>
                <w:w w:val="105"/>
                <w:sz w:val="8"/>
                <w:shd w:val="clear" w:color="auto" w:fill="C6C6C6"/>
              </w:rPr>
              <w:t xml:space="preserve"> demás documentos que entregará la entidad como</w:t>
            </w:r>
            <w:r>
              <w:rPr>
                <w:w w:val="105"/>
                <w:sz w:val="8"/>
              </w:rPr>
              <w:t xml:space="preserve"> </w:t>
            </w:r>
            <w:r>
              <w:rPr>
                <w:w w:val="105"/>
                <w:sz w:val="8"/>
                <w:shd w:val="clear" w:color="auto" w:fill="C6C6C6"/>
              </w:rPr>
              <w:t>insumos para el proyecto, y que serán labor de seguimiento y control por parte del interventor. Estos</w:t>
            </w:r>
            <w:r>
              <w:rPr>
                <w:w w:val="105"/>
                <w:sz w:val="8"/>
              </w:rPr>
              <w:t xml:space="preserve"> </w:t>
            </w:r>
            <w:r>
              <w:rPr>
                <w:w w:val="105"/>
                <w:sz w:val="8"/>
                <w:shd w:val="clear" w:color="auto" w:fill="C6C6C6"/>
              </w:rPr>
              <w:t>aspectos podrán ser observados por los interesados si a bien lo consideran</w:t>
            </w:r>
            <w:r>
              <w:rPr>
                <w:w w:val="105"/>
                <w:sz w:val="8"/>
              </w:rPr>
              <w:t>]</w:t>
            </w:r>
          </w:p>
          <w:p w:rsidR="00F04A7A" w:rsidRDefault="0004129A">
            <w:pPr>
              <w:pStyle w:val="TableParagraph"/>
              <w:spacing w:before="66" w:line="276" w:lineRule="auto"/>
              <w:ind w:left="549" w:right="525"/>
              <w:jc w:val="both"/>
              <w:rPr>
                <w:sz w:val="8"/>
              </w:rPr>
            </w:pPr>
            <w:r>
              <w:rPr>
                <w:w w:val="105"/>
                <w:sz w:val="8"/>
              </w:rPr>
              <w:t>El interventor deberá realizar</w:t>
            </w:r>
            <w:r>
              <w:rPr>
                <w:w w:val="105"/>
                <w:sz w:val="8"/>
              </w:rPr>
              <w:t xml:space="preserve"> lo necesario y suficiente en orden de conocer, revisar y estudiar completamente los estudios y diseños que la entidad entregue al contratista de obra para la ejecución de las obras objeto de la interventoría, en caso de aplicar. En consecuencia, finalizad</w:t>
            </w:r>
            <w:r>
              <w:rPr>
                <w:w w:val="105"/>
                <w:sz w:val="8"/>
              </w:rPr>
              <w:t xml:space="preserve">o el plazo previsto por la entidad para la revisión de estudios y diseños </w:t>
            </w:r>
            <w:r>
              <w:rPr>
                <w:w w:val="105"/>
                <w:sz w:val="8"/>
                <w:shd w:val="clear" w:color="auto" w:fill="C6C6C6"/>
              </w:rPr>
              <w:t>[cuando aplique, o si contempla etapa de actualización</w:t>
            </w:r>
            <w:r>
              <w:rPr>
                <w:w w:val="105"/>
                <w:sz w:val="8"/>
              </w:rPr>
              <w:t>], si el contratista de obra no se pronuncia en sentido contrario, se entiende que ha aceptado los estudios  y</w:t>
            </w:r>
            <w:r>
              <w:rPr>
                <w:spacing w:val="-7"/>
                <w:w w:val="105"/>
                <w:sz w:val="8"/>
              </w:rPr>
              <w:t xml:space="preserve"> </w:t>
            </w:r>
            <w:r>
              <w:rPr>
                <w:w w:val="105"/>
                <w:sz w:val="8"/>
              </w:rPr>
              <w:t>diseños</w:t>
            </w:r>
            <w:r>
              <w:rPr>
                <w:spacing w:val="-6"/>
                <w:w w:val="105"/>
                <w:sz w:val="8"/>
              </w:rPr>
              <w:t xml:space="preserve"> </w:t>
            </w:r>
            <w:r>
              <w:rPr>
                <w:w w:val="105"/>
                <w:sz w:val="8"/>
              </w:rPr>
              <w:t>presentad</w:t>
            </w:r>
            <w:r>
              <w:rPr>
                <w:w w:val="105"/>
                <w:sz w:val="8"/>
              </w:rPr>
              <w:t>os</w:t>
            </w:r>
            <w:r>
              <w:rPr>
                <w:spacing w:val="-6"/>
                <w:w w:val="105"/>
                <w:sz w:val="8"/>
              </w:rPr>
              <w:t xml:space="preserve"> </w:t>
            </w:r>
            <w:r>
              <w:rPr>
                <w:w w:val="105"/>
                <w:sz w:val="8"/>
              </w:rPr>
              <w:t>por</w:t>
            </w:r>
            <w:r>
              <w:rPr>
                <w:spacing w:val="-5"/>
                <w:w w:val="105"/>
                <w:sz w:val="8"/>
              </w:rPr>
              <w:t xml:space="preserve"> </w:t>
            </w:r>
            <w:r>
              <w:rPr>
                <w:w w:val="105"/>
                <w:sz w:val="8"/>
              </w:rPr>
              <w:t>la</w:t>
            </w:r>
            <w:r>
              <w:rPr>
                <w:spacing w:val="-6"/>
                <w:w w:val="105"/>
                <w:sz w:val="8"/>
              </w:rPr>
              <w:t xml:space="preserve"> </w:t>
            </w:r>
            <w:r>
              <w:rPr>
                <w:w w:val="105"/>
                <w:sz w:val="8"/>
              </w:rPr>
              <w:t>entidad</w:t>
            </w:r>
            <w:r>
              <w:rPr>
                <w:spacing w:val="-6"/>
                <w:w w:val="105"/>
                <w:sz w:val="8"/>
              </w:rPr>
              <w:t xml:space="preserve"> </w:t>
            </w:r>
            <w:r>
              <w:rPr>
                <w:w w:val="105"/>
                <w:sz w:val="8"/>
              </w:rPr>
              <w:t>y</w:t>
            </w:r>
            <w:r>
              <w:rPr>
                <w:spacing w:val="-6"/>
                <w:w w:val="105"/>
                <w:sz w:val="8"/>
              </w:rPr>
              <w:t xml:space="preserve"> </w:t>
            </w:r>
            <w:r>
              <w:rPr>
                <w:w w:val="105"/>
                <w:sz w:val="8"/>
              </w:rPr>
              <w:t>asume</w:t>
            </w:r>
            <w:r>
              <w:rPr>
                <w:spacing w:val="-7"/>
                <w:w w:val="105"/>
                <w:sz w:val="8"/>
              </w:rPr>
              <w:t xml:space="preserve"> </w:t>
            </w:r>
            <w:r>
              <w:rPr>
                <w:w w:val="105"/>
                <w:sz w:val="8"/>
              </w:rPr>
              <w:t>la</w:t>
            </w:r>
            <w:r>
              <w:rPr>
                <w:spacing w:val="-7"/>
                <w:w w:val="105"/>
                <w:sz w:val="8"/>
              </w:rPr>
              <w:t xml:space="preserve"> </w:t>
            </w:r>
            <w:r>
              <w:rPr>
                <w:w w:val="105"/>
                <w:sz w:val="8"/>
              </w:rPr>
              <w:t>responsabilidad</w:t>
            </w:r>
            <w:r>
              <w:rPr>
                <w:spacing w:val="-7"/>
                <w:w w:val="105"/>
                <w:sz w:val="8"/>
              </w:rPr>
              <w:t xml:space="preserve"> </w:t>
            </w:r>
            <w:r>
              <w:rPr>
                <w:w w:val="105"/>
                <w:sz w:val="8"/>
              </w:rPr>
              <w:t>de</w:t>
            </w:r>
            <w:r>
              <w:rPr>
                <w:spacing w:val="-5"/>
                <w:w w:val="105"/>
                <w:sz w:val="8"/>
              </w:rPr>
              <w:t xml:space="preserve"> </w:t>
            </w:r>
            <w:r>
              <w:rPr>
                <w:w w:val="105"/>
                <w:sz w:val="8"/>
              </w:rPr>
              <w:t>los</w:t>
            </w:r>
            <w:r>
              <w:rPr>
                <w:spacing w:val="-6"/>
                <w:w w:val="105"/>
                <w:sz w:val="8"/>
              </w:rPr>
              <w:t xml:space="preserve"> </w:t>
            </w:r>
            <w:r>
              <w:rPr>
                <w:w w:val="105"/>
                <w:sz w:val="8"/>
              </w:rPr>
              <w:t>resultados</w:t>
            </w:r>
            <w:r>
              <w:rPr>
                <w:spacing w:val="-6"/>
                <w:w w:val="105"/>
                <w:sz w:val="8"/>
              </w:rPr>
              <w:t xml:space="preserve"> </w:t>
            </w:r>
            <w:r>
              <w:rPr>
                <w:w w:val="105"/>
                <w:sz w:val="8"/>
              </w:rPr>
              <w:t>para</w:t>
            </w:r>
            <w:r>
              <w:rPr>
                <w:spacing w:val="-6"/>
                <w:w w:val="105"/>
                <w:sz w:val="8"/>
              </w:rPr>
              <w:t xml:space="preserve"> </w:t>
            </w:r>
            <w:r>
              <w:rPr>
                <w:w w:val="105"/>
                <w:sz w:val="8"/>
              </w:rPr>
              <w:t>la</w:t>
            </w:r>
            <w:r>
              <w:rPr>
                <w:spacing w:val="-6"/>
                <w:w w:val="105"/>
                <w:sz w:val="8"/>
              </w:rPr>
              <w:t xml:space="preserve"> </w:t>
            </w:r>
            <w:r>
              <w:rPr>
                <w:w w:val="105"/>
                <w:sz w:val="8"/>
              </w:rPr>
              <w:t>implementación de los mismos y la ejecución de la obra contratada, con la debida calidad, garantizando la durabilidad, resistencia, estabilidad y funcionalidad de tales obras; los cuale</w:t>
            </w:r>
            <w:r>
              <w:rPr>
                <w:w w:val="105"/>
                <w:sz w:val="8"/>
              </w:rPr>
              <w:t>s serán objeto de seguimiento y vigilancia por el interventor. El interventor se pronunciará y emitirá concepto sobre las eventuales modificaciones que proponga el contratista de obra, para consideración de la entidad</w:t>
            </w:r>
            <w:r>
              <w:rPr>
                <w:spacing w:val="-5"/>
                <w:w w:val="105"/>
                <w:sz w:val="8"/>
              </w:rPr>
              <w:t xml:space="preserve"> </w:t>
            </w:r>
            <w:r>
              <w:rPr>
                <w:w w:val="105"/>
                <w:sz w:val="8"/>
              </w:rPr>
              <w:t>contratante.</w:t>
            </w:r>
          </w:p>
          <w:p w:rsidR="00F04A7A" w:rsidRDefault="0004129A">
            <w:pPr>
              <w:pStyle w:val="TableParagraph"/>
              <w:spacing w:before="66" w:line="256" w:lineRule="auto"/>
              <w:ind w:left="549" w:right="524"/>
              <w:jc w:val="both"/>
              <w:rPr>
                <w:sz w:val="8"/>
              </w:rPr>
            </w:pPr>
            <w:r>
              <w:rPr>
                <w:w w:val="105"/>
                <w:sz w:val="8"/>
              </w:rPr>
              <w:t>Cualquier modificación y/</w:t>
            </w:r>
            <w:r>
              <w:rPr>
                <w:w w:val="105"/>
                <w:sz w:val="8"/>
              </w:rPr>
              <w:t>o adaptación y/o complementación que el contratista pretenda efectuar a los estudios</w:t>
            </w:r>
            <w:r>
              <w:rPr>
                <w:spacing w:val="-6"/>
                <w:w w:val="105"/>
                <w:sz w:val="8"/>
              </w:rPr>
              <w:t xml:space="preserve"> </w:t>
            </w:r>
            <w:r>
              <w:rPr>
                <w:w w:val="105"/>
                <w:sz w:val="8"/>
              </w:rPr>
              <w:t>y</w:t>
            </w:r>
            <w:r>
              <w:rPr>
                <w:spacing w:val="-5"/>
                <w:w w:val="105"/>
                <w:sz w:val="8"/>
              </w:rPr>
              <w:t xml:space="preserve"> </w:t>
            </w:r>
            <w:r>
              <w:rPr>
                <w:w w:val="105"/>
                <w:sz w:val="8"/>
              </w:rPr>
              <w:t>diseños</w:t>
            </w:r>
            <w:r>
              <w:rPr>
                <w:spacing w:val="-5"/>
                <w:w w:val="105"/>
                <w:sz w:val="8"/>
              </w:rPr>
              <w:t xml:space="preserve"> </w:t>
            </w:r>
            <w:r>
              <w:rPr>
                <w:w w:val="105"/>
                <w:sz w:val="8"/>
              </w:rPr>
              <w:t>deberán</w:t>
            </w:r>
            <w:r>
              <w:rPr>
                <w:spacing w:val="-5"/>
                <w:w w:val="105"/>
                <w:sz w:val="8"/>
              </w:rPr>
              <w:t xml:space="preserve"> </w:t>
            </w:r>
            <w:r>
              <w:rPr>
                <w:w w:val="105"/>
                <w:sz w:val="8"/>
              </w:rPr>
              <w:t>ser</w:t>
            </w:r>
            <w:r>
              <w:rPr>
                <w:spacing w:val="-5"/>
                <w:w w:val="105"/>
                <w:sz w:val="8"/>
              </w:rPr>
              <w:t xml:space="preserve"> </w:t>
            </w:r>
            <w:r>
              <w:rPr>
                <w:w w:val="105"/>
                <w:sz w:val="8"/>
              </w:rPr>
              <w:t>tramitadas</w:t>
            </w:r>
            <w:r>
              <w:rPr>
                <w:spacing w:val="-5"/>
                <w:w w:val="105"/>
                <w:sz w:val="8"/>
              </w:rPr>
              <w:t xml:space="preserve"> </w:t>
            </w:r>
            <w:r>
              <w:rPr>
                <w:w w:val="105"/>
                <w:sz w:val="8"/>
              </w:rPr>
              <w:t>por</w:t>
            </w:r>
            <w:r>
              <w:rPr>
                <w:spacing w:val="-4"/>
                <w:w w:val="105"/>
                <w:sz w:val="8"/>
              </w:rPr>
              <w:t xml:space="preserve"> </w:t>
            </w:r>
            <w:r>
              <w:rPr>
                <w:w w:val="105"/>
                <w:sz w:val="8"/>
              </w:rPr>
              <w:t>el</w:t>
            </w:r>
            <w:r>
              <w:rPr>
                <w:spacing w:val="-4"/>
                <w:w w:val="105"/>
                <w:sz w:val="8"/>
              </w:rPr>
              <w:t xml:space="preserve"> </w:t>
            </w:r>
            <w:r>
              <w:rPr>
                <w:w w:val="105"/>
                <w:sz w:val="8"/>
              </w:rPr>
              <w:t>contratista</w:t>
            </w:r>
            <w:r>
              <w:rPr>
                <w:spacing w:val="-4"/>
                <w:w w:val="105"/>
                <w:sz w:val="8"/>
              </w:rPr>
              <w:t xml:space="preserve"> </w:t>
            </w:r>
            <w:r>
              <w:rPr>
                <w:w w:val="105"/>
                <w:sz w:val="8"/>
              </w:rPr>
              <w:t>de</w:t>
            </w:r>
            <w:r>
              <w:rPr>
                <w:spacing w:val="-4"/>
                <w:w w:val="105"/>
                <w:sz w:val="8"/>
              </w:rPr>
              <w:t xml:space="preserve"> </w:t>
            </w:r>
            <w:r>
              <w:rPr>
                <w:w w:val="105"/>
                <w:sz w:val="8"/>
              </w:rPr>
              <w:t>obra</w:t>
            </w:r>
            <w:r>
              <w:rPr>
                <w:spacing w:val="-5"/>
                <w:w w:val="105"/>
                <w:sz w:val="8"/>
              </w:rPr>
              <w:t xml:space="preserve"> </w:t>
            </w:r>
            <w:r>
              <w:rPr>
                <w:w w:val="105"/>
                <w:sz w:val="8"/>
              </w:rPr>
              <w:t>para</w:t>
            </w:r>
            <w:r>
              <w:rPr>
                <w:spacing w:val="-5"/>
                <w:w w:val="105"/>
                <w:sz w:val="8"/>
              </w:rPr>
              <w:t xml:space="preserve"> </w:t>
            </w:r>
            <w:r>
              <w:rPr>
                <w:w w:val="105"/>
                <w:sz w:val="8"/>
              </w:rPr>
              <w:t>aprobación</w:t>
            </w:r>
            <w:r>
              <w:rPr>
                <w:spacing w:val="-5"/>
                <w:w w:val="105"/>
                <w:sz w:val="8"/>
              </w:rPr>
              <w:t xml:space="preserve"> </w:t>
            </w:r>
            <w:r>
              <w:rPr>
                <w:w w:val="105"/>
                <w:sz w:val="8"/>
              </w:rPr>
              <w:t>de</w:t>
            </w:r>
            <w:r>
              <w:rPr>
                <w:spacing w:val="-5"/>
                <w:w w:val="105"/>
                <w:sz w:val="8"/>
              </w:rPr>
              <w:t xml:space="preserve"> </w:t>
            </w:r>
            <w:r>
              <w:rPr>
                <w:w w:val="105"/>
                <w:sz w:val="8"/>
              </w:rPr>
              <w:t>la</w:t>
            </w:r>
            <w:r>
              <w:rPr>
                <w:spacing w:val="-5"/>
                <w:w w:val="105"/>
                <w:sz w:val="8"/>
              </w:rPr>
              <w:t xml:space="preserve"> </w:t>
            </w:r>
            <w:r>
              <w:rPr>
                <w:w w:val="105"/>
                <w:sz w:val="8"/>
              </w:rPr>
              <w:t>entidad,</w:t>
            </w:r>
            <w:r>
              <w:rPr>
                <w:spacing w:val="-5"/>
                <w:w w:val="105"/>
                <w:sz w:val="8"/>
              </w:rPr>
              <w:t xml:space="preserve"> </w:t>
            </w:r>
            <w:r>
              <w:rPr>
                <w:w w:val="105"/>
                <w:sz w:val="8"/>
              </w:rPr>
              <w:t>previo concepto de la interventoría, sin que ello se constituya en causa de demora en la ejecución del proyecto, situación que será parte del seguimiento, control, vigilancia y aprobación por parte de la</w:t>
            </w:r>
            <w:r>
              <w:rPr>
                <w:spacing w:val="-10"/>
                <w:w w:val="105"/>
                <w:sz w:val="8"/>
              </w:rPr>
              <w:t xml:space="preserve"> </w:t>
            </w:r>
            <w:r>
              <w:rPr>
                <w:w w:val="105"/>
                <w:sz w:val="8"/>
              </w:rPr>
              <w:t>interventoría.</w:t>
            </w:r>
          </w:p>
          <w:p w:rsidR="00F04A7A" w:rsidRDefault="00F04A7A">
            <w:pPr>
              <w:pStyle w:val="TableParagraph"/>
              <w:spacing w:before="8"/>
              <w:rPr>
                <w:rFonts w:ascii="Times New Roman"/>
                <w:sz w:val="8"/>
              </w:rPr>
            </w:pPr>
          </w:p>
          <w:p w:rsidR="00F04A7A" w:rsidRDefault="0004129A">
            <w:pPr>
              <w:pStyle w:val="TableParagraph"/>
              <w:spacing w:line="256" w:lineRule="auto"/>
              <w:ind w:left="549" w:right="525"/>
              <w:jc w:val="both"/>
              <w:rPr>
                <w:sz w:val="8"/>
              </w:rPr>
            </w:pPr>
            <w:r>
              <w:rPr>
                <w:w w:val="105"/>
                <w:sz w:val="8"/>
              </w:rPr>
              <w:t>Es importante manifestar que la resp</w:t>
            </w:r>
            <w:r>
              <w:rPr>
                <w:w w:val="105"/>
                <w:sz w:val="8"/>
              </w:rPr>
              <w:t>onsabilidad de los consultores que realizaron los estudios y diseños se</w:t>
            </w:r>
            <w:r>
              <w:rPr>
                <w:spacing w:val="-6"/>
                <w:w w:val="105"/>
                <w:sz w:val="8"/>
              </w:rPr>
              <w:t xml:space="preserve"> </w:t>
            </w:r>
            <w:r>
              <w:rPr>
                <w:w w:val="105"/>
                <w:sz w:val="8"/>
              </w:rPr>
              <w:t>establece</w:t>
            </w:r>
            <w:r>
              <w:rPr>
                <w:spacing w:val="-5"/>
                <w:w w:val="105"/>
                <w:sz w:val="8"/>
              </w:rPr>
              <w:t xml:space="preserve"> </w:t>
            </w:r>
            <w:r>
              <w:rPr>
                <w:w w:val="105"/>
                <w:sz w:val="8"/>
              </w:rPr>
              <w:t>según</w:t>
            </w:r>
            <w:r>
              <w:rPr>
                <w:spacing w:val="-6"/>
                <w:w w:val="105"/>
                <w:sz w:val="8"/>
              </w:rPr>
              <w:t xml:space="preserve"> </w:t>
            </w:r>
            <w:r>
              <w:rPr>
                <w:w w:val="105"/>
                <w:sz w:val="8"/>
              </w:rPr>
              <w:t>la</w:t>
            </w:r>
            <w:r>
              <w:rPr>
                <w:spacing w:val="-5"/>
                <w:w w:val="105"/>
                <w:sz w:val="8"/>
              </w:rPr>
              <w:t xml:space="preserve"> </w:t>
            </w:r>
            <w:r>
              <w:rPr>
                <w:w w:val="105"/>
                <w:sz w:val="8"/>
              </w:rPr>
              <w:t>vigencia</w:t>
            </w:r>
            <w:r>
              <w:rPr>
                <w:spacing w:val="-5"/>
                <w:w w:val="105"/>
                <w:sz w:val="8"/>
              </w:rPr>
              <w:t xml:space="preserve"> </w:t>
            </w:r>
            <w:r>
              <w:rPr>
                <w:w w:val="105"/>
                <w:sz w:val="8"/>
              </w:rPr>
              <w:t>del</w:t>
            </w:r>
            <w:r>
              <w:rPr>
                <w:spacing w:val="-6"/>
                <w:w w:val="105"/>
                <w:sz w:val="8"/>
              </w:rPr>
              <w:t xml:space="preserve"> </w:t>
            </w:r>
            <w:r>
              <w:rPr>
                <w:w w:val="105"/>
                <w:sz w:val="8"/>
              </w:rPr>
              <w:t>amparo</w:t>
            </w:r>
            <w:r>
              <w:rPr>
                <w:spacing w:val="-5"/>
                <w:w w:val="105"/>
                <w:sz w:val="8"/>
              </w:rPr>
              <w:t xml:space="preserve"> </w:t>
            </w:r>
            <w:r>
              <w:rPr>
                <w:w w:val="105"/>
                <w:sz w:val="8"/>
              </w:rPr>
              <w:t>de</w:t>
            </w:r>
            <w:r>
              <w:rPr>
                <w:spacing w:val="-5"/>
                <w:w w:val="105"/>
                <w:sz w:val="8"/>
              </w:rPr>
              <w:t xml:space="preserve"> </w:t>
            </w:r>
            <w:r>
              <w:rPr>
                <w:w w:val="105"/>
                <w:sz w:val="8"/>
              </w:rPr>
              <w:t>calidad</w:t>
            </w:r>
            <w:r>
              <w:rPr>
                <w:spacing w:val="-6"/>
                <w:w w:val="105"/>
                <w:sz w:val="8"/>
              </w:rPr>
              <w:t xml:space="preserve"> </w:t>
            </w:r>
            <w:r>
              <w:rPr>
                <w:w w:val="105"/>
                <w:sz w:val="8"/>
              </w:rPr>
              <w:t>del</w:t>
            </w:r>
            <w:r>
              <w:rPr>
                <w:spacing w:val="-5"/>
                <w:w w:val="105"/>
                <w:sz w:val="8"/>
              </w:rPr>
              <w:t xml:space="preserve"> </w:t>
            </w:r>
            <w:r>
              <w:rPr>
                <w:w w:val="105"/>
                <w:sz w:val="8"/>
              </w:rPr>
              <w:t>servicio,</w:t>
            </w:r>
            <w:r>
              <w:rPr>
                <w:spacing w:val="-5"/>
                <w:w w:val="105"/>
                <w:sz w:val="8"/>
              </w:rPr>
              <w:t xml:space="preserve"> </w:t>
            </w:r>
            <w:r>
              <w:rPr>
                <w:w w:val="105"/>
                <w:sz w:val="8"/>
              </w:rPr>
              <w:t>siempre</w:t>
            </w:r>
            <w:r>
              <w:rPr>
                <w:spacing w:val="-5"/>
                <w:w w:val="105"/>
                <w:sz w:val="8"/>
              </w:rPr>
              <w:t xml:space="preserve"> </w:t>
            </w:r>
            <w:r>
              <w:rPr>
                <w:w w:val="105"/>
                <w:sz w:val="8"/>
              </w:rPr>
              <w:t>y</w:t>
            </w:r>
            <w:r>
              <w:rPr>
                <w:spacing w:val="-4"/>
                <w:w w:val="105"/>
                <w:sz w:val="8"/>
              </w:rPr>
              <w:t xml:space="preserve"> </w:t>
            </w:r>
            <w:r>
              <w:rPr>
                <w:w w:val="105"/>
                <w:sz w:val="8"/>
              </w:rPr>
              <w:t>cuando</w:t>
            </w:r>
            <w:r>
              <w:rPr>
                <w:spacing w:val="-6"/>
                <w:w w:val="105"/>
                <w:sz w:val="8"/>
              </w:rPr>
              <w:t xml:space="preserve"> </w:t>
            </w:r>
            <w:r>
              <w:rPr>
                <w:w w:val="105"/>
                <w:sz w:val="8"/>
              </w:rPr>
              <w:t>se</w:t>
            </w:r>
            <w:r>
              <w:rPr>
                <w:spacing w:val="-5"/>
                <w:w w:val="105"/>
                <w:sz w:val="8"/>
              </w:rPr>
              <w:t xml:space="preserve"> </w:t>
            </w:r>
            <w:r>
              <w:rPr>
                <w:w w:val="105"/>
                <w:sz w:val="8"/>
              </w:rPr>
              <w:t>encuentre</w:t>
            </w:r>
            <w:r>
              <w:rPr>
                <w:spacing w:val="-5"/>
                <w:w w:val="105"/>
                <w:sz w:val="8"/>
              </w:rPr>
              <w:t xml:space="preserve"> </w:t>
            </w:r>
            <w:r>
              <w:rPr>
                <w:w w:val="105"/>
                <w:sz w:val="8"/>
              </w:rPr>
              <w:t>vigente dicho</w:t>
            </w:r>
            <w:r>
              <w:rPr>
                <w:spacing w:val="7"/>
                <w:w w:val="105"/>
                <w:sz w:val="8"/>
              </w:rPr>
              <w:t xml:space="preserve"> </w:t>
            </w:r>
            <w:r>
              <w:rPr>
                <w:w w:val="105"/>
                <w:sz w:val="8"/>
              </w:rPr>
              <w:t>amparo.</w:t>
            </w:r>
            <w:r>
              <w:rPr>
                <w:spacing w:val="6"/>
                <w:w w:val="105"/>
                <w:sz w:val="8"/>
              </w:rPr>
              <w:t xml:space="preserve"> </w:t>
            </w:r>
            <w:r>
              <w:rPr>
                <w:w w:val="105"/>
                <w:sz w:val="8"/>
              </w:rPr>
              <w:t>Por</w:t>
            </w:r>
            <w:r>
              <w:rPr>
                <w:spacing w:val="6"/>
                <w:w w:val="105"/>
                <w:sz w:val="8"/>
              </w:rPr>
              <w:t xml:space="preserve"> </w:t>
            </w:r>
            <w:r>
              <w:rPr>
                <w:w w:val="105"/>
                <w:sz w:val="8"/>
              </w:rPr>
              <w:t>tal</w:t>
            </w:r>
            <w:r>
              <w:rPr>
                <w:spacing w:val="7"/>
                <w:w w:val="105"/>
                <w:sz w:val="8"/>
              </w:rPr>
              <w:t xml:space="preserve"> </w:t>
            </w:r>
            <w:r>
              <w:rPr>
                <w:w w:val="105"/>
                <w:sz w:val="8"/>
              </w:rPr>
              <w:t>motivo,</w:t>
            </w:r>
            <w:r>
              <w:rPr>
                <w:spacing w:val="7"/>
                <w:w w:val="105"/>
                <w:sz w:val="8"/>
              </w:rPr>
              <w:t xml:space="preserve"> </w:t>
            </w:r>
            <w:r>
              <w:rPr>
                <w:w w:val="105"/>
                <w:sz w:val="8"/>
              </w:rPr>
              <w:t>la</w:t>
            </w:r>
            <w:r>
              <w:rPr>
                <w:spacing w:val="6"/>
                <w:w w:val="105"/>
                <w:sz w:val="8"/>
              </w:rPr>
              <w:t xml:space="preserve"> </w:t>
            </w:r>
            <w:r>
              <w:rPr>
                <w:w w:val="105"/>
                <w:sz w:val="8"/>
              </w:rPr>
              <w:t>entidad</w:t>
            </w:r>
            <w:r>
              <w:rPr>
                <w:spacing w:val="7"/>
                <w:w w:val="105"/>
                <w:sz w:val="8"/>
              </w:rPr>
              <w:t xml:space="preserve"> </w:t>
            </w:r>
            <w:r>
              <w:rPr>
                <w:w w:val="105"/>
                <w:sz w:val="8"/>
              </w:rPr>
              <w:t>analizará</w:t>
            </w:r>
            <w:r>
              <w:rPr>
                <w:spacing w:val="7"/>
                <w:w w:val="105"/>
                <w:sz w:val="8"/>
              </w:rPr>
              <w:t xml:space="preserve"> </w:t>
            </w:r>
            <w:r>
              <w:rPr>
                <w:w w:val="105"/>
                <w:sz w:val="8"/>
              </w:rPr>
              <w:t>si</w:t>
            </w:r>
            <w:r>
              <w:rPr>
                <w:spacing w:val="6"/>
                <w:w w:val="105"/>
                <w:sz w:val="8"/>
              </w:rPr>
              <w:t xml:space="preserve"> </w:t>
            </w:r>
            <w:r>
              <w:rPr>
                <w:w w:val="105"/>
                <w:sz w:val="8"/>
              </w:rPr>
              <w:t>es</w:t>
            </w:r>
            <w:r>
              <w:rPr>
                <w:spacing w:val="6"/>
                <w:w w:val="105"/>
                <w:sz w:val="8"/>
              </w:rPr>
              <w:t xml:space="preserve"> </w:t>
            </w:r>
            <w:r>
              <w:rPr>
                <w:w w:val="105"/>
                <w:sz w:val="8"/>
              </w:rPr>
              <w:t>procedente</w:t>
            </w:r>
            <w:r>
              <w:rPr>
                <w:spacing w:val="9"/>
                <w:w w:val="105"/>
                <w:sz w:val="8"/>
              </w:rPr>
              <w:t xml:space="preserve"> </w:t>
            </w:r>
            <w:r>
              <w:rPr>
                <w:w w:val="105"/>
                <w:sz w:val="8"/>
              </w:rPr>
              <w:t>la</w:t>
            </w:r>
            <w:r>
              <w:rPr>
                <w:spacing w:val="6"/>
                <w:w w:val="105"/>
                <w:sz w:val="8"/>
              </w:rPr>
              <w:t xml:space="preserve"> </w:t>
            </w:r>
            <w:r>
              <w:rPr>
                <w:w w:val="105"/>
                <w:sz w:val="8"/>
              </w:rPr>
              <w:t>modificación</w:t>
            </w:r>
            <w:r>
              <w:rPr>
                <w:spacing w:val="6"/>
                <w:w w:val="105"/>
                <w:sz w:val="8"/>
              </w:rPr>
              <w:t xml:space="preserve"> </w:t>
            </w:r>
            <w:r>
              <w:rPr>
                <w:w w:val="105"/>
                <w:sz w:val="8"/>
              </w:rPr>
              <w:t>y/o</w:t>
            </w:r>
            <w:r>
              <w:rPr>
                <w:spacing w:val="6"/>
                <w:w w:val="105"/>
                <w:sz w:val="8"/>
              </w:rPr>
              <w:t xml:space="preserve"> </w:t>
            </w:r>
            <w:r>
              <w:rPr>
                <w:w w:val="105"/>
                <w:sz w:val="8"/>
              </w:rPr>
              <w:t>adaptación</w:t>
            </w:r>
            <w:r>
              <w:rPr>
                <w:spacing w:val="6"/>
                <w:w w:val="105"/>
                <w:sz w:val="8"/>
              </w:rPr>
              <w:t xml:space="preserve"> </w:t>
            </w:r>
            <w:r>
              <w:rPr>
                <w:w w:val="105"/>
                <w:sz w:val="8"/>
              </w:rPr>
              <w:t>y/o</w:t>
            </w:r>
          </w:p>
          <w:p w:rsidR="00F04A7A" w:rsidRDefault="00F04A7A">
            <w:pPr>
              <w:pStyle w:val="TableParagraph"/>
              <w:rPr>
                <w:rFonts w:ascii="Times New Roman"/>
                <w:sz w:val="8"/>
              </w:rPr>
            </w:pPr>
          </w:p>
          <w:p w:rsidR="00F04A7A" w:rsidRDefault="0004129A">
            <w:pPr>
              <w:pStyle w:val="TableParagraph"/>
              <w:spacing w:before="65" w:line="292" w:lineRule="auto"/>
              <w:ind w:left="1646" w:right="1612"/>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70" w:line="254" w:lineRule="auto"/>
              <w:ind w:left="548" w:right="534"/>
              <w:jc w:val="both"/>
              <w:rPr>
                <w:sz w:val="8"/>
              </w:rPr>
            </w:pPr>
            <w:r>
              <w:rPr>
                <w:w w:val="105"/>
                <w:sz w:val="8"/>
              </w:rPr>
              <w:t>actualización y/o complementación de los diseños realizados; y en caso de ser necesario algún ajuste la obligación y responsabilidad se encuentra asociada al contratista de obra y la verificación realizada por el</w:t>
            </w:r>
            <w:r>
              <w:rPr>
                <w:spacing w:val="-1"/>
                <w:w w:val="105"/>
                <w:sz w:val="8"/>
              </w:rPr>
              <w:t xml:space="preserve"> </w:t>
            </w:r>
            <w:r>
              <w:rPr>
                <w:w w:val="105"/>
                <w:sz w:val="8"/>
              </w:rPr>
              <w:t>interventor.</w:t>
            </w:r>
          </w:p>
          <w:p w:rsidR="00F04A7A" w:rsidRDefault="00F04A7A">
            <w:pPr>
              <w:pStyle w:val="TableParagraph"/>
              <w:spacing w:before="10"/>
              <w:rPr>
                <w:rFonts w:ascii="Times New Roman"/>
                <w:sz w:val="8"/>
              </w:rPr>
            </w:pPr>
          </w:p>
          <w:p w:rsidR="00F04A7A" w:rsidRDefault="0004129A">
            <w:pPr>
              <w:pStyle w:val="TableParagraph"/>
              <w:spacing w:before="1" w:line="273" w:lineRule="auto"/>
              <w:ind w:left="548" w:right="535"/>
              <w:jc w:val="both"/>
              <w:rPr>
                <w:sz w:val="8"/>
              </w:rPr>
            </w:pPr>
            <w:r>
              <w:rPr>
                <w:w w:val="105"/>
                <w:sz w:val="8"/>
                <w:shd w:val="clear" w:color="auto" w:fill="C6C6C6"/>
              </w:rPr>
              <w:t xml:space="preserve">[Cuando la entidad le asigne </w:t>
            </w:r>
            <w:r>
              <w:rPr>
                <w:w w:val="105"/>
                <w:sz w:val="8"/>
                <w:shd w:val="clear" w:color="auto" w:fill="C6C6C6"/>
              </w:rPr>
              <w:t>la responsabilidad al contratista de obra en cuanto a los diseños a ejecutar</w:t>
            </w:r>
            <w:r>
              <w:rPr>
                <w:w w:val="105"/>
                <w:sz w:val="8"/>
              </w:rPr>
              <w:t xml:space="preserve">, </w:t>
            </w:r>
            <w:r>
              <w:rPr>
                <w:w w:val="105"/>
                <w:sz w:val="8"/>
                <w:shd w:val="clear" w:color="auto" w:fill="C6C6C6"/>
              </w:rPr>
              <w:t>así como el posible riesgo derivado de los diseños realizados por el contratista, el interventor deberá</w:t>
            </w:r>
            <w:r>
              <w:rPr>
                <w:w w:val="105"/>
                <w:sz w:val="8"/>
              </w:rPr>
              <w:t xml:space="preserve"> </w:t>
            </w:r>
            <w:r>
              <w:rPr>
                <w:w w:val="105"/>
                <w:sz w:val="8"/>
                <w:shd w:val="clear" w:color="auto" w:fill="C6C6C6"/>
              </w:rPr>
              <w:t>verificar las labores realizadas en los casos que se presente una etapa pr</w:t>
            </w:r>
            <w:r>
              <w:rPr>
                <w:w w:val="105"/>
                <w:sz w:val="8"/>
                <w:shd w:val="clear" w:color="auto" w:fill="C6C6C6"/>
              </w:rPr>
              <w:t>evia de consultoría, según los</w:t>
            </w:r>
            <w:r>
              <w:rPr>
                <w:w w:val="105"/>
                <w:sz w:val="8"/>
              </w:rPr>
              <w:t xml:space="preserve"> </w:t>
            </w:r>
            <w:r>
              <w:rPr>
                <w:w w:val="105"/>
                <w:sz w:val="8"/>
                <w:shd w:val="clear" w:color="auto" w:fill="C6C6C6"/>
              </w:rPr>
              <w:t>lineamientos establecidos por la entidad en esta sección</w:t>
            </w:r>
            <w:r>
              <w:rPr>
                <w:w w:val="105"/>
                <w:sz w:val="8"/>
              </w:rPr>
              <w:t>.</w:t>
            </w:r>
          </w:p>
          <w:p w:rsidR="00F04A7A" w:rsidRDefault="0004129A">
            <w:pPr>
              <w:pStyle w:val="TableParagraph"/>
              <w:spacing w:before="69" w:line="273" w:lineRule="auto"/>
              <w:ind w:left="548" w:right="536"/>
              <w:jc w:val="both"/>
              <w:rPr>
                <w:sz w:val="8"/>
              </w:rPr>
            </w:pPr>
            <w:r>
              <w:rPr>
                <w:w w:val="105"/>
                <w:sz w:val="8"/>
                <w:shd w:val="clear" w:color="auto" w:fill="C6C6C6"/>
              </w:rPr>
              <w:t>Siendo</w:t>
            </w:r>
            <w:r>
              <w:rPr>
                <w:spacing w:val="-6"/>
                <w:w w:val="105"/>
                <w:sz w:val="8"/>
                <w:shd w:val="clear" w:color="auto" w:fill="C6C6C6"/>
              </w:rPr>
              <w:t xml:space="preserve"> </w:t>
            </w:r>
            <w:r>
              <w:rPr>
                <w:w w:val="105"/>
                <w:sz w:val="8"/>
                <w:shd w:val="clear" w:color="auto" w:fill="C6C6C6"/>
              </w:rPr>
              <w:t>este</w:t>
            </w:r>
            <w:r>
              <w:rPr>
                <w:spacing w:val="-5"/>
                <w:w w:val="105"/>
                <w:sz w:val="8"/>
                <w:shd w:val="clear" w:color="auto" w:fill="C6C6C6"/>
              </w:rPr>
              <w:t xml:space="preserve"> </w:t>
            </w:r>
            <w:r>
              <w:rPr>
                <w:w w:val="105"/>
                <w:sz w:val="8"/>
                <w:shd w:val="clear" w:color="auto" w:fill="C6C6C6"/>
              </w:rPr>
              <w:t>el</w:t>
            </w:r>
            <w:r>
              <w:rPr>
                <w:spacing w:val="-5"/>
                <w:w w:val="105"/>
                <w:sz w:val="8"/>
                <w:shd w:val="clear" w:color="auto" w:fill="C6C6C6"/>
              </w:rPr>
              <w:t xml:space="preserve"> </w:t>
            </w:r>
            <w:r>
              <w:rPr>
                <w:w w:val="105"/>
                <w:sz w:val="8"/>
                <w:shd w:val="clear" w:color="auto" w:fill="C6C6C6"/>
              </w:rPr>
              <w:t>caso,</w:t>
            </w:r>
            <w:r>
              <w:rPr>
                <w:spacing w:val="-5"/>
                <w:w w:val="105"/>
                <w:sz w:val="8"/>
                <w:shd w:val="clear" w:color="auto" w:fill="C6C6C6"/>
              </w:rPr>
              <w:t xml:space="preserve"> </w:t>
            </w:r>
            <w:r>
              <w:rPr>
                <w:w w:val="105"/>
                <w:sz w:val="8"/>
                <w:shd w:val="clear" w:color="auto" w:fill="C6C6C6"/>
              </w:rPr>
              <w:t>en</w:t>
            </w:r>
            <w:r>
              <w:rPr>
                <w:spacing w:val="-6"/>
                <w:w w:val="105"/>
                <w:sz w:val="8"/>
                <w:shd w:val="clear" w:color="auto" w:fill="C6C6C6"/>
              </w:rPr>
              <w:t xml:space="preserve"> </w:t>
            </w:r>
            <w:r>
              <w:rPr>
                <w:w w:val="105"/>
                <w:sz w:val="8"/>
                <w:shd w:val="clear" w:color="auto" w:fill="C6C6C6"/>
              </w:rPr>
              <w:t>este</w:t>
            </w:r>
            <w:r>
              <w:rPr>
                <w:spacing w:val="-5"/>
                <w:w w:val="105"/>
                <w:sz w:val="8"/>
                <w:shd w:val="clear" w:color="auto" w:fill="C6C6C6"/>
              </w:rPr>
              <w:t xml:space="preserve"> </w:t>
            </w:r>
            <w:r>
              <w:rPr>
                <w:w w:val="105"/>
                <w:sz w:val="8"/>
                <w:shd w:val="clear" w:color="auto" w:fill="C6C6C6"/>
              </w:rPr>
              <w:t>literal</w:t>
            </w:r>
            <w:r>
              <w:rPr>
                <w:spacing w:val="-5"/>
                <w:w w:val="105"/>
                <w:sz w:val="8"/>
                <w:shd w:val="clear" w:color="auto" w:fill="C6C6C6"/>
              </w:rPr>
              <w:t xml:space="preserve"> </w:t>
            </w:r>
            <w:r>
              <w:rPr>
                <w:w w:val="105"/>
                <w:sz w:val="8"/>
                <w:shd w:val="clear" w:color="auto" w:fill="C6C6C6"/>
              </w:rPr>
              <w:t>se</w:t>
            </w:r>
            <w:r>
              <w:rPr>
                <w:spacing w:val="-6"/>
                <w:w w:val="105"/>
                <w:sz w:val="8"/>
                <w:shd w:val="clear" w:color="auto" w:fill="C6C6C6"/>
              </w:rPr>
              <w:t xml:space="preserve"> </w:t>
            </w:r>
            <w:r>
              <w:rPr>
                <w:w w:val="105"/>
                <w:sz w:val="8"/>
                <w:shd w:val="clear" w:color="auto" w:fill="C6C6C6"/>
              </w:rPr>
              <w:t>eliminarán</w:t>
            </w:r>
            <w:r>
              <w:rPr>
                <w:spacing w:val="-5"/>
                <w:w w:val="105"/>
                <w:sz w:val="8"/>
                <w:shd w:val="clear" w:color="auto" w:fill="C6C6C6"/>
              </w:rPr>
              <w:t xml:space="preserve"> </w:t>
            </w:r>
            <w:r>
              <w:rPr>
                <w:w w:val="105"/>
                <w:sz w:val="8"/>
                <w:shd w:val="clear" w:color="auto" w:fill="C6C6C6"/>
              </w:rPr>
              <w:t>los</w:t>
            </w:r>
            <w:r>
              <w:rPr>
                <w:spacing w:val="-5"/>
                <w:w w:val="105"/>
                <w:sz w:val="8"/>
                <w:shd w:val="clear" w:color="auto" w:fill="C6C6C6"/>
              </w:rPr>
              <w:t xml:space="preserve"> </w:t>
            </w:r>
            <w:r>
              <w:rPr>
                <w:w w:val="105"/>
                <w:sz w:val="8"/>
                <w:shd w:val="clear" w:color="auto" w:fill="C6C6C6"/>
              </w:rPr>
              <w:t>párrafos</w:t>
            </w:r>
            <w:r>
              <w:rPr>
                <w:spacing w:val="-4"/>
                <w:w w:val="105"/>
                <w:sz w:val="8"/>
                <w:shd w:val="clear" w:color="auto" w:fill="C6C6C6"/>
              </w:rPr>
              <w:t xml:space="preserve"> </w:t>
            </w:r>
            <w:r>
              <w:rPr>
                <w:w w:val="105"/>
                <w:sz w:val="8"/>
                <w:shd w:val="clear" w:color="auto" w:fill="C6C6C6"/>
              </w:rPr>
              <w:t>y</w:t>
            </w:r>
            <w:r>
              <w:rPr>
                <w:spacing w:val="-5"/>
                <w:w w:val="105"/>
                <w:sz w:val="8"/>
                <w:shd w:val="clear" w:color="auto" w:fill="C6C6C6"/>
              </w:rPr>
              <w:t xml:space="preserve"> </w:t>
            </w:r>
            <w:r>
              <w:rPr>
                <w:w w:val="105"/>
                <w:sz w:val="8"/>
                <w:shd w:val="clear" w:color="auto" w:fill="C6C6C6"/>
              </w:rPr>
              <w:t>se</w:t>
            </w:r>
            <w:r>
              <w:rPr>
                <w:spacing w:val="-5"/>
                <w:w w:val="105"/>
                <w:sz w:val="8"/>
                <w:shd w:val="clear" w:color="auto" w:fill="C6C6C6"/>
              </w:rPr>
              <w:t xml:space="preserve"> </w:t>
            </w:r>
            <w:r>
              <w:rPr>
                <w:w w:val="105"/>
                <w:sz w:val="8"/>
                <w:shd w:val="clear" w:color="auto" w:fill="C6C6C6"/>
              </w:rPr>
              <w:t>detallarán</w:t>
            </w:r>
            <w:r>
              <w:rPr>
                <w:spacing w:val="-5"/>
                <w:w w:val="105"/>
                <w:sz w:val="8"/>
                <w:shd w:val="clear" w:color="auto" w:fill="C6C6C6"/>
              </w:rPr>
              <w:t xml:space="preserve"> </w:t>
            </w:r>
            <w:r>
              <w:rPr>
                <w:w w:val="105"/>
                <w:sz w:val="8"/>
                <w:shd w:val="clear" w:color="auto" w:fill="C6C6C6"/>
              </w:rPr>
              <w:t>las</w:t>
            </w:r>
            <w:r>
              <w:rPr>
                <w:spacing w:val="-5"/>
                <w:w w:val="105"/>
                <w:sz w:val="8"/>
                <w:shd w:val="clear" w:color="auto" w:fill="C6C6C6"/>
              </w:rPr>
              <w:t xml:space="preserve"> </w:t>
            </w:r>
            <w:r>
              <w:rPr>
                <w:w w:val="105"/>
                <w:sz w:val="8"/>
                <w:shd w:val="clear" w:color="auto" w:fill="C6C6C6"/>
              </w:rPr>
              <w:t>particularidades</w:t>
            </w:r>
            <w:r>
              <w:rPr>
                <w:spacing w:val="-5"/>
                <w:w w:val="105"/>
                <w:sz w:val="8"/>
                <w:shd w:val="clear" w:color="auto" w:fill="C6C6C6"/>
              </w:rPr>
              <w:t xml:space="preserve"> </w:t>
            </w:r>
            <w:r>
              <w:rPr>
                <w:w w:val="105"/>
                <w:sz w:val="8"/>
                <w:shd w:val="clear" w:color="auto" w:fill="C6C6C6"/>
              </w:rPr>
              <w:t>del</w:t>
            </w:r>
            <w:r>
              <w:rPr>
                <w:spacing w:val="-5"/>
                <w:w w:val="105"/>
                <w:sz w:val="8"/>
                <w:shd w:val="clear" w:color="auto" w:fill="C6C6C6"/>
              </w:rPr>
              <w:t xml:space="preserve"> </w:t>
            </w:r>
            <w:r>
              <w:rPr>
                <w:w w:val="105"/>
                <w:sz w:val="8"/>
                <w:shd w:val="clear" w:color="auto" w:fill="C6C6C6"/>
              </w:rPr>
              <w:t>caso</w:t>
            </w:r>
            <w:r>
              <w:rPr>
                <w:w w:val="105"/>
                <w:sz w:val="8"/>
              </w:rPr>
              <w:t xml:space="preserve">, </w:t>
            </w:r>
            <w:r>
              <w:rPr>
                <w:w w:val="105"/>
                <w:sz w:val="8"/>
                <w:shd w:val="clear" w:color="auto" w:fill="C6C6C6"/>
              </w:rPr>
              <w:t>así como las consideraciones pertinentes en la matriz de riesgos asociadas a los</w:t>
            </w:r>
            <w:r>
              <w:rPr>
                <w:spacing w:val="-5"/>
                <w:w w:val="105"/>
                <w:sz w:val="8"/>
                <w:shd w:val="clear" w:color="auto" w:fill="C6C6C6"/>
              </w:rPr>
              <w:t xml:space="preserve"> </w:t>
            </w:r>
            <w:r>
              <w:rPr>
                <w:w w:val="105"/>
                <w:sz w:val="8"/>
                <w:shd w:val="clear" w:color="auto" w:fill="C6C6C6"/>
              </w:rPr>
              <w:t>diseños</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58"/>
              <w:ind w:left="701"/>
              <w:rPr>
                <w:b/>
                <w:sz w:val="8"/>
              </w:rPr>
            </w:pPr>
            <w:r>
              <w:rPr>
                <w:b/>
                <w:w w:val="105"/>
                <w:sz w:val="8"/>
              </w:rPr>
              <w:t>7. INFORMACIÓN SOBRE EL PERSONAL PROFESIONAL DEL INTERVENTOR</w:t>
            </w:r>
          </w:p>
          <w:p w:rsidR="00F04A7A" w:rsidRDefault="00F04A7A">
            <w:pPr>
              <w:pStyle w:val="TableParagraph"/>
              <w:rPr>
                <w:rFonts w:ascii="Times New Roman"/>
                <w:sz w:val="7"/>
              </w:rPr>
            </w:pPr>
          </w:p>
          <w:p w:rsidR="00F04A7A" w:rsidRDefault="0004129A">
            <w:pPr>
              <w:pStyle w:val="TableParagraph"/>
              <w:spacing w:before="1" w:line="276" w:lineRule="auto"/>
              <w:ind w:left="548" w:right="535"/>
              <w:jc w:val="both"/>
              <w:rPr>
                <w:sz w:val="8"/>
              </w:rPr>
            </w:pPr>
            <w:r>
              <w:rPr>
                <w:w w:val="105"/>
                <w:sz w:val="8"/>
              </w:rPr>
              <w:t>Para analizar la información del personal del interventor, se tendrán en cuenta las siguientes consideraciones:</w:t>
            </w:r>
          </w:p>
          <w:p w:rsidR="00F04A7A" w:rsidRDefault="0004129A">
            <w:pPr>
              <w:pStyle w:val="TableParagraph"/>
              <w:numPr>
                <w:ilvl w:val="0"/>
                <w:numId w:val="137"/>
              </w:numPr>
              <w:tabs>
                <w:tab w:val="left" w:pos="855"/>
              </w:tabs>
              <w:spacing w:before="67" w:line="292" w:lineRule="auto"/>
              <w:ind w:right="537"/>
              <w:jc w:val="both"/>
              <w:rPr>
                <w:sz w:val="8"/>
              </w:rPr>
            </w:pPr>
            <w:r>
              <w:rPr>
                <w:w w:val="105"/>
                <w:sz w:val="8"/>
              </w:rPr>
              <w:t>Los</w:t>
            </w:r>
            <w:r>
              <w:rPr>
                <w:spacing w:val="-8"/>
                <w:w w:val="105"/>
                <w:sz w:val="8"/>
              </w:rPr>
              <w:t xml:space="preserve"> </w:t>
            </w:r>
            <w:r>
              <w:rPr>
                <w:w w:val="105"/>
                <w:sz w:val="8"/>
              </w:rPr>
              <w:t>soportes</w:t>
            </w:r>
            <w:r>
              <w:rPr>
                <w:spacing w:val="-7"/>
                <w:w w:val="105"/>
                <w:sz w:val="8"/>
              </w:rPr>
              <w:t xml:space="preserve"> </w:t>
            </w:r>
            <w:r>
              <w:rPr>
                <w:w w:val="105"/>
                <w:sz w:val="8"/>
              </w:rPr>
              <w:t>académicos</w:t>
            </w:r>
            <w:r>
              <w:rPr>
                <w:spacing w:val="-9"/>
                <w:w w:val="105"/>
                <w:sz w:val="8"/>
              </w:rPr>
              <w:t xml:space="preserve"> </w:t>
            </w:r>
            <w:r>
              <w:rPr>
                <w:w w:val="105"/>
                <w:sz w:val="8"/>
              </w:rPr>
              <w:t>y</w:t>
            </w:r>
            <w:r>
              <w:rPr>
                <w:spacing w:val="-6"/>
                <w:w w:val="105"/>
                <w:sz w:val="8"/>
              </w:rPr>
              <w:t xml:space="preserve"> </w:t>
            </w:r>
            <w:r>
              <w:rPr>
                <w:w w:val="105"/>
                <w:sz w:val="8"/>
              </w:rPr>
              <w:t>de</w:t>
            </w:r>
            <w:r>
              <w:rPr>
                <w:spacing w:val="-8"/>
                <w:w w:val="105"/>
                <w:sz w:val="8"/>
              </w:rPr>
              <w:t xml:space="preserve"> </w:t>
            </w:r>
            <w:r>
              <w:rPr>
                <w:w w:val="105"/>
                <w:sz w:val="8"/>
              </w:rPr>
              <w:t>experiencia</w:t>
            </w:r>
            <w:r>
              <w:rPr>
                <w:spacing w:val="-7"/>
                <w:w w:val="105"/>
                <w:sz w:val="8"/>
              </w:rPr>
              <w:t xml:space="preserve"> </w:t>
            </w:r>
            <w:r>
              <w:rPr>
                <w:w w:val="105"/>
                <w:sz w:val="8"/>
              </w:rPr>
              <w:t>de</w:t>
            </w:r>
            <w:r>
              <w:rPr>
                <w:spacing w:val="-7"/>
                <w:w w:val="105"/>
                <w:sz w:val="8"/>
              </w:rPr>
              <w:t xml:space="preserve"> </w:t>
            </w:r>
            <w:r>
              <w:rPr>
                <w:w w:val="105"/>
                <w:sz w:val="8"/>
              </w:rPr>
              <w:t>los</w:t>
            </w:r>
            <w:r>
              <w:rPr>
                <w:spacing w:val="-6"/>
                <w:w w:val="105"/>
                <w:sz w:val="8"/>
              </w:rPr>
              <w:t xml:space="preserve"> </w:t>
            </w:r>
            <w:r>
              <w:rPr>
                <w:w w:val="105"/>
                <w:sz w:val="8"/>
              </w:rPr>
              <w:t>perfiles</w:t>
            </w:r>
            <w:r>
              <w:rPr>
                <w:spacing w:val="-7"/>
                <w:w w:val="105"/>
                <w:sz w:val="8"/>
              </w:rPr>
              <w:t xml:space="preserve"> </w:t>
            </w:r>
            <w:r>
              <w:rPr>
                <w:w w:val="105"/>
                <w:sz w:val="8"/>
              </w:rPr>
              <w:t>que</w:t>
            </w:r>
            <w:r>
              <w:rPr>
                <w:spacing w:val="-8"/>
                <w:w w:val="105"/>
                <w:sz w:val="8"/>
              </w:rPr>
              <w:t xml:space="preserve"> </w:t>
            </w:r>
            <w:r>
              <w:rPr>
                <w:w w:val="105"/>
                <w:sz w:val="8"/>
              </w:rPr>
              <w:t>están</w:t>
            </w:r>
            <w:r>
              <w:rPr>
                <w:spacing w:val="-8"/>
                <w:w w:val="105"/>
                <w:sz w:val="8"/>
              </w:rPr>
              <w:t xml:space="preserve"> </w:t>
            </w:r>
            <w:r>
              <w:rPr>
                <w:w w:val="105"/>
                <w:sz w:val="8"/>
              </w:rPr>
              <w:t>descritos</w:t>
            </w:r>
            <w:r>
              <w:rPr>
                <w:spacing w:val="-8"/>
                <w:w w:val="105"/>
                <w:sz w:val="8"/>
              </w:rPr>
              <w:t xml:space="preserve"> </w:t>
            </w:r>
            <w:r>
              <w:rPr>
                <w:w w:val="105"/>
                <w:sz w:val="8"/>
              </w:rPr>
              <w:t>en</w:t>
            </w:r>
            <w:r>
              <w:rPr>
                <w:spacing w:val="-9"/>
                <w:w w:val="105"/>
                <w:sz w:val="8"/>
              </w:rPr>
              <w:t xml:space="preserve"> </w:t>
            </w:r>
            <w:r>
              <w:rPr>
                <w:w w:val="105"/>
                <w:sz w:val="8"/>
              </w:rPr>
              <w:t>el</w:t>
            </w:r>
            <w:r>
              <w:rPr>
                <w:spacing w:val="-7"/>
                <w:w w:val="105"/>
                <w:sz w:val="8"/>
              </w:rPr>
              <w:t xml:space="preserve"> </w:t>
            </w:r>
            <w:r>
              <w:rPr>
                <w:w w:val="105"/>
                <w:sz w:val="8"/>
              </w:rPr>
              <w:t>Anexo</w:t>
            </w:r>
            <w:r>
              <w:rPr>
                <w:spacing w:val="-8"/>
                <w:w w:val="105"/>
                <w:sz w:val="8"/>
              </w:rPr>
              <w:t xml:space="preserve"> </w:t>
            </w:r>
            <w:r>
              <w:rPr>
                <w:w w:val="105"/>
                <w:sz w:val="8"/>
              </w:rPr>
              <w:t xml:space="preserve">Técnico serán verificados por la entidad </w:t>
            </w:r>
            <w:r>
              <w:rPr>
                <w:w w:val="105"/>
                <w:sz w:val="8"/>
                <w:shd w:val="clear" w:color="auto" w:fill="C6C6C6"/>
              </w:rPr>
              <w:t>[La entidad escogerá si la verificación de estos soportes</w:t>
            </w:r>
            <w:r>
              <w:rPr>
                <w:w w:val="105"/>
                <w:sz w:val="8"/>
              </w:rPr>
              <w:t xml:space="preserve"> </w:t>
            </w:r>
            <w:r>
              <w:rPr>
                <w:w w:val="105"/>
                <w:sz w:val="8"/>
                <w:shd w:val="clear" w:color="auto" w:fill="C6C6C6"/>
              </w:rPr>
              <w:t>académicos y de experiencia es un requisito para iniciar la ejecución del contrato o para otro</w:t>
            </w:r>
            <w:r>
              <w:rPr>
                <w:w w:val="105"/>
                <w:sz w:val="8"/>
              </w:rPr>
              <w:t xml:space="preserve"> </w:t>
            </w:r>
            <w:r>
              <w:rPr>
                <w:w w:val="105"/>
                <w:sz w:val="8"/>
                <w:shd w:val="clear" w:color="auto" w:fill="C6C6C6"/>
              </w:rPr>
              <w:t>momento que la entidad</w:t>
            </w:r>
            <w:r>
              <w:rPr>
                <w:spacing w:val="-1"/>
                <w:w w:val="105"/>
                <w:sz w:val="8"/>
                <w:shd w:val="clear" w:color="auto" w:fill="C6C6C6"/>
              </w:rPr>
              <w:t xml:space="preserve"> </w:t>
            </w:r>
            <w:r>
              <w:rPr>
                <w:w w:val="105"/>
                <w:sz w:val="8"/>
                <w:shd w:val="clear" w:color="auto" w:fill="C6C6C6"/>
              </w:rPr>
              <w:t>disponga</w:t>
            </w:r>
            <w:r>
              <w:rPr>
                <w:w w:val="105"/>
                <w:sz w:val="8"/>
              </w:rPr>
              <w:t>].</w:t>
            </w:r>
          </w:p>
          <w:p w:rsidR="00F04A7A" w:rsidRDefault="00F04A7A">
            <w:pPr>
              <w:pStyle w:val="TableParagraph"/>
              <w:spacing w:before="2"/>
              <w:rPr>
                <w:rFonts w:ascii="Times New Roman"/>
                <w:sz w:val="9"/>
              </w:rPr>
            </w:pPr>
          </w:p>
          <w:p w:rsidR="00F04A7A" w:rsidRDefault="0004129A">
            <w:pPr>
              <w:pStyle w:val="TableParagraph"/>
              <w:numPr>
                <w:ilvl w:val="0"/>
                <w:numId w:val="137"/>
              </w:numPr>
              <w:tabs>
                <w:tab w:val="left" w:pos="855"/>
              </w:tabs>
              <w:spacing w:line="273" w:lineRule="auto"/>
              <w:ind w:right="537"/>
              <w:jc w:val="both"/>
              <w:rPr>
                <w:sz w:val="8"/>
              </w:rPr>
            </w:pPr>
            <w:r>
              <w:rPr>
                <w:w w:val="105"/>
                <w:sz w:val="8"/>
              </w:rPr>
              <w:t>Si el interventor ofrece dos (2) o más profesionales para realizar a</w:t>
            </w:r>
            <w:r>
              <w:rPr>
                <w:w w:val="105"/>
                <w:sz w:val="8"/>
              </w:rPr>
              <w:t>ctividades de un mismo cargo, cada uno de ellos deberá cumplir los requisitos exigidos en los pliegos de condiciones para el respectivo cargo. Un mismo profesional no puede ser ofrecido para dos o más cargos diferentes en los cuales supere el 100% de la de</w:t>
            </w:r>
            <w:r>
              <w:rPr>
                <w:w w:val="105"/>
                <w:sz w:val="8"/>
              </w:rPr>
              <w:t>dicación requerida para este proceso de</w:t>
            </w:r>
            <w:r>
              <w:rPr>
                <w:spacing w:val="-8"/>
                <w:w w:val="105"/>
                <w:sz w:val="8"/>
              </w:rPr>
              <w:t xml:space="preserve"> </w:t>
            </w:r>
            <w:r>
              <w:rPr>
                <w:w w:val="105"/>
                <w:sz w:val="8"/>
              </w:rPr>
              <w:t>contratación.</w:t>
            </w:r>
          </w:p>
          <w:p w:rsidR="00F04A7A" w:rsidRDefault="00F04A7A">
            <w:pPr>
              <w:pStyle w:val="TableParagraph"/>
              <w:spacing w:before="4"/>
              <w:rPr>
                <w:rFonts w:ascii="Times New Roman"/>
                <w:sz w:val="9"/>
              </w:rPr>
            </w:pPr>
          </w:p>
          <w:p w:rsidR="00F04A7A" w:rsidRDefault="0004129A">
            <w:pPr>
              <w:pStyle w:val="TableParagraph"/>
              <w:numPr>
                <w:ilvl w:val="0"/>
                <w:numId w:val="137"/>
              </w:numPr>
              <w:tabs>
                <w:tab w:val="left" w:pos="854"/>
              </w:tabs>
              <w:spacing w:line="273" w:lineRule="auto"/>
              <w:ind w:right="534"/>
              <w:jc w:val="both"/>
              <w:rPr>
                <w:sz w:val="8"/>
              </w:rPr>
            </w:pPr>
            <w:r>
              <w:rPr>
                <w:w w:val="105"/>
                <w:sz w:val="8"/>
              </w:rPr>
              <w:t>El interventor deberá informar la fecha a partir de la cual los profesionales ofrecidos ejercen legalmente la profesión, de conformidad con lo señalado en el pliego de condiciones. El requisito de la t</w:t>
            </w:r>
            <w:r>
              <w:rPr>
                <w:w w:val="105"/>
                <w:sz w:val="8"/>
              </w:rPr>
              <w:t>arjeta profesional se puede suplir con los regulado en el artículo 18 del Decreto 2106 de 2019.</w:t>
            </w:r>
          </w:p>
          <w:p w:rsidR="00F04A7A" w:rsidRDefault="00F04A7A">
            <w:pPr>
              <w:pStyle w:val="TableParagraph"/>
              <w:spacing w:before="3"/>
              <w:rPr>
                <w:rFonts w:ascii="Times New Roman"/>
                <w:sz w:val="9"/>
              </w:rPr>
            </w:pPr>
          </w:p>
          <w:p w:rsidR="00F04A7A" w:rsidRDefault="0004129A">
            <w:pPr>
              <w:pStyle w:val="TableParagraph"/>
              <w:numPr>
                <w:ilvl w:val="0"/>
                <w:numId w:val="137"/>
              </w:numPr>
              <w:tabs>
                <w:tab w:val="left" w:pos="855"/>
              </w:tabs>
              <w:spacing w:line="276" w:lineRule="auto"/>
              <w:ind w:right="538"/>
              <w:jc w:val="both"/>
              <w:rPr>
                <w:sz w:val="8"/>
              </w:rPr>
            </w:pPr>
            <w:r>
              <w:rPr>
                <w:w w:val="105"/>
                <w:sz w:val="8"/>
              </w:rPr>
              <w:t>Las certificaciones de experiencia de los profesionales deben ser expedidas por la persona natural</w:t>
            </w:r>
            <w:r>
              <w:rPr>
                <w:spacing w:val="-2"/>
                <w:w w:val="105"/>
                <w:sz w:val="8"/>
              </w:rPr>
              <w:t xml:space="preserve"> </w:t>
            </w:r>
            <w:r>
              <w:rPr>
                <w:w w:val="105"/>
                <w:sz w:val="8"/>
              </w:rPr>
              <w:t>o</w:t>
            </w:r>
            <w:r>
              <w:rPr>
                <w:spacing w:val="-1"/>
                <w:w w:val="105"/>
                <w:sz w:val="8"/>
              </w:rPr>
              <w:t xml:space="preserve"> </w:t>
            </w:r>
            <w:r>
              <w:rPr>
                <w:w w:val="105"/>
                <w:sz w:val="8"/>
              </w:rPr>
              <w:t>jurídica</w:t>
            </w:r>
            <w:r>
              <w:rPr>
                <w:spacing w:val="-1"/>
                <w:w w:val="105"/>
                <w:sz w:val="8"/>
              </w:rPr>
              <w:t xml:space="preserve"> </w:t>
            </w:r>
            <w:r>
              <w:rPr>
                <w:w w:val="105"/>
                <w:sz w:val="8"/>
              </w:rPr>
              <w:t>con</w:t>
            </w:r>
            <w:r>
              <w:rPr>
                <w:spacing w:val="-1"/>
                <w:w w:val="105"/>
                <w:sz w:val="8"/>
              </w:rPr>
              <w:t xml:space="preserve"> </w:t>
            </w:r>
            <w:r>
              <w:rPr>
                <w:w w:val="105"/>
                <w:sz w:val="8"/>
              </w:rPr>
              <w:t>quien</w:t>
            </w:r>
            <w:r>
              <w:rPr>
                <w:spacing w:val="-1"/>
                <w:w w:val="105"/>
                <w:sz w:val="8"/>
              </w:rPr>
              <w:t xml:space="preserve"> </w:t>
            </w:r>
            <w:r>
              <w:rPr>
                <w:w w:val="105"/>
                <w:sz w:val="8"/>
              </w:rPr>
              <w:t>se</w:t>
            </w:r>
            <w:r>
              <w:rPr>
                <w:spacing w:val="-1"/>
                <w:w w:val="105"/>
                <w:sz w:val="8"/>
              </w:rPr>
              <w:t xml:space="preserve"> </w:t>
            </w:r>
            <w:r>
              <w:rPr>
                <w:w w:val="105"/>
                <w:sz w:val="8"/>
              </w:rPr>
              <w:t>haya</w:t>
            </w:r>
            <w:r>
              <w:rPr>
                <w:spacing w:val="-1"/>
                <w:w w:val="105"/>
                <w:sz w:val="8"/>
              </w:rPr>
              <w:t xml:space="preserve"> </w:t>
            </w:r>
            <w:r>
              <w:rPr>
                <w:w w:val="105"/>
                <w:sz w:val="8"/>
              </w:rPr>
              <w:t>establecido</w:t>
            </w:r>
            <w:r>
              <w:rPr>
                <w:spacing w:val="-1"/>
                <w:w w:val="105"/>
                <w:sz w:val="8"/>
              </w:rPr>
              <w:t xml:space="preserve"> </w:t>
            </w:r>
            <w:r>
              <w:rPr>
                <w:w w:val="105"/>
                <w:sz w:val="8"/>
              </w:rPr>
              <w:t>la</w:t>
            </w:r>
            <w:r>
              <w:rPr>
                <w:spacing w:val="-2"/>
                <w:w w:val="105"/>
                <w:sz w:val="8"/>
              </w:rPr>
              <w:t xml:space="preserve"> </w:t>
            </w:r>
            <w:r>
              <w:rPr>
                <w:w w:val="105"/>
                <w:sz w:val="8"/>
              </w:rPr>
              <w:t>relación</w:t>
            </w:r>
            <w:r>
              <w:rPr>
                <w:spacing w:val="-1"/>
                <w:w w:val="105"/>
                <w:sz w:val="8"/>
              </w:rPr>
              <w:t xml:space="preserve"> </w:t>
            </w:r>
            <w:r>
              <w:rPr>
                <w:w w:val="105"/>
                <w:sz w:val="8"/>
              </w:rPr>
              <w:t>laboral</w:t>
            </w:r>
            <w:r>
              <w:rPr>
                <w:spacing w:val="-1"/>
                <w:w w:val="105"/>
                <w:sz w:val="8"/>
              </w:rPr>
              <w:t xml:space="preserve"> </w:t>
            </w:r>
            <w:r>
              <w:rPr>
                <w:w w:val="105"/>
                <w:sz w:val="8"/>
              </w:rPr>
              <w:t>o</w:t>
            </w:r>
            <w:r>
              <w:rPr>
                <w:spacing w:val="-1"/>
                <w:w w:val="105"/>
                <w:sz w:val="8"/>
              </w:rPr>
              <w:t xml:space="preserve"> </w:t>
            </w:r>
            <w:r>
              <w:rPr>
                <w:w w:val="105"/>
                <w:sz w:val="8"/>
              </w:rPr>
              <w:t>de</w:t>
            </w:r>
            <w:r>
              <w:rPr>
                <w:spacing w:val="-1"/>
                <w:w w:val="105"/>
                <w:sz w:val="8"/>
              </w:rPr>
              <w:t xml:space="preserve"> </w:t>
            </w:r>
            <w:r>
              <w:rPr>
                <w:w w:val="105"/>
                <w:sz w:val="8"/>
              </w:rPr>
              <w:t>prestación</w:t>
            </w:r>
            <w:r>
              <w:rPr>
                <w:spacing w:val="-1"/>
                <w:w w:val="105"/>
                <w:sz w:val="8"/>
              </w:rPr>
              <w:t xml:space="preserve"> </w:t>
            </w:r>
            <w:r>
              <w:rPr>
                <w:w w:val="105"/>
                <w:sz w:val="8"/>
              </w:rPr>
              <w:t>de</w:t>
            </w:r>
            <w:r>
              <w:rPr>
                <w:spacing w:val="-1"/>
                <w:w w:val="105"/>
                <w:sz w:val="8"/>
              </w:rPr>
              <w:t xml:space="preserve"> </w:t>
            </w:r>
            <w:r>
              <w:rPr>
                <w:w w:val="105"/>
                <w:sz w:val="8"/>
              </w:rPr>
              <w:t>servicios.</w:t>
            </w:r>
          </w:p>
          <w:p w:rsidR="00F04A7A" w:rsidRDefault="00F04A7A">
            <w:pPr>
              <w:pStyle w:val="TableParagraph"/>
              <w:spacing w:before="2"/>
              <w:rPr>
                <w:rFonts w:ascii="Times New Roman"/>
                <w:sz w:val="9"/>
              </w:rPr>
            </w:pPr>
          </w:p>
          <w:p w:rsidR="00F04A7A" w:rsidRDefault="0004129A">
            <w:pPr>
              <w:pStyle w:val="TableParagraph"/>
              <w:numPr>
                <w:ilvl w:val="0"/>
                <w:numId w:val="137"/>
              </w:numPr>
              <w:tabs>
                <w:tab w:val="left" w:pos="855"/>
              </w:tabs>
              <w:spacing w:line="273" w:lineRule="auto"/>
              <w:ind w:right="534"/>
              <w:jc w:val="both"/>
              <w:rPr>
                <w:sz w:val="8"/>
              </w:rPr>
            </w:pPr>
            <w:r>
              <w:rPr>
                <w:w w:val="105"/>
                <w:sz w:val="8"/>
              </w:rPr>
              <w:t>En la determinación de la experiencia y la formación académica de los profesionales se aplicará la equivalencia detallada en la Matriz 4 y los lineamientos de la</w:t>
            </w:r>
            <w:r>
              <w:rPr>
                <w:spacing w:val="-4"/>
                <w:w w:val="105"/>
                <w:sz w:val="8"/>
              </w:rPr>
              <w:t xml:space="preserve"> </w:t>
            </w:r>
            <w:r>
              <w:rPr>
                <w:w w:val="105"/>
                <w:sz w:val="8"/>
              </w:rPr>
              <w:t>misma.</w:t>
            </w:r>
          </w:p>
          <w:p w:rsidR="00F04A7A" w:rsidRDefault="00F04A7A">
            <w:pPr>
              <w:pStyle w:val="TableParagraph"/>
              <w:spacing w:before="3"/>
              <w:rPr>
                <w:rFonts w:ascii="Times New Roman"/>
                <w:sz w:val="9"/>
              </w:rPr>
            </w:pPr>
          </w:p>
          <w:p w:rsidR="00F04A7A" w:rsidRDefault="0004129A">
            <w:pPr>
              <w:pStyle w:val="TableParagraph"/>
              <w:numPr>
                <w:ilvl w:val="0"/>
                <w:numId w:val="137"/>
              </w:numPr>
              <w:tabs>
                <w:tab w:val="left" w:pos="854"/>
              </w:tabs>
              <w:spacing w:line="254" w:lineRule="auto"/>
              <w:ind w:right="533"/>
              <w:rPr>
                <w:sz w:val="8"/>
                <w:szCs w:val="8"/>
              </w:rPr>
            </w:pPr>
            <w:r>
              <w:rPr>
                <w:w w:val="105"/>
                <w:sz w:val="8"/>
                <w:szCs w:val="8"/>
              </w:rPr>
              <w:t>La entidad aplicará las equivalencias mencionadas en la Matriz 4 para verificar el grupo de profesionales que el interventor relacione, específicamente, para acreditar las exigencias m</w:t>
            </w:r>
            <w:r>
              <w:rPr>
                <w:spacing w:val="-1"/>
                <w:w w:val="105"/>
                <w:sz w:val="8"/>
                <w:szCs w:val="8"/>
              </w:rPr>
              <w:t>ín</w:t>
            </w:r>
            <w:r>
              <w:rPr>
                <w:w w:val="105"/>
                <w:sz w:val="8"/>
                <w:szCs w:val="8"/>
              </w:rPr>
              <w:t>im</w:t>
            </w:r>
            <w:r>
              <w:rPr>
                <w:spacing w:val="-1"/>
                <w:w w:val="105"/>
                <w:sz w:val="8"/>
                <w:szCs w:val="8"/>
              </w:rPr>
              <w:t>a</w:t>
            </w:r>
            <w:r>
              <w:rPr>
                <w:w w:val="105"/>
                <w:sz w:val="8"/>
                <w:szCs w:val="8"/>
              </w:rPr>
              <w:t>s</w:t>
            </w:r>
            <w:r>
              <w:rPr>
                <w:spacing w:val="7"/>
                <w:sz w:val="8"/>
                <w:szCs w:val="8"/>
              </w:rPr>
              <w:t xml:space="preserve"> </w:t>
            </w:r>
            <w:r>
              <w:rPr>
                <w:spacing w:val="-1"/>
                <w:w w:val="105"/>
                <w:sz w:val="8"/>
                <w:szCs w:val="8"/>
              </w:rPr>
              <w:t>pre</w:t>
            </w:r>
            <w:r>
              <w:rPr>
                <w:w w:val="105"/>
                <w:sz w:val="8"/>
                <w:szCs w:val="8"/>
              </w:rPr>
              <w:t>v</w:t>
            </w:r>
            <w:r>
              <w:rPr>
                <w:spacing w:val="-1"/>
                <w:w w:val="105"/>
                <w:sz w:val="8"/>
                <w:szCs w:val="8"/>
              </w:rPr>
              <w:t>i</w:t>
            </w:r>
            <w:r>
              <w:rPr>
                <w:w w:val="105"/>
                <w:sz w:val="8"/>
                <w:szCs w:val="8"/>
              </w:rPr>
              <w:t>s</w:t>
            </w:r>
            <w:r>
              <w:rPr>
                <w:spacing w:val="-1"/>
                <w:w w:val="105"/>
                <w:sz w:val="8"/>
                <w:szCs w:val="8"/>
              </w:rPr>
              <w:t>ta</w:t>
            </w:r>
            <w:r>
              <w:rPr>
                <w:w w:val="105"/>
                <w:sz w:val="8"/>
                <w:szCs w:val="8"/>
              </w:rPr>
              <w:t>s</w:t>
            </w:r>
            <w:r>
              <w:rPr>
                <w:spacing w:val="7"/>
                <w:sz w:val="8"/>
                <w:szCs w:val="8"/>
              </w:rPr>
              <w:t xml:space="preserve"> </w:t>
            </w:r>
            <w:r>
              <w:rPr>
                <w:spacing w:val="-1"/>
                <w:w w:val="105"/>
                <w:sz w:val="8"/>
                <w:szCs w:val="8"/>
              </w:rPr>
              <w:t>e</w:t>
            </w:r>
            <w:r>
              <w:rPr>
                <w:w w:val="105"/>
                <w:sz w:val="8"/>
                <w:szCs w:val="8"/>
              </w:rPr>
              <w:t>n</w:t>
            </w:r>
            <w:r>
              <w:rPr>
                <w:spacing w:val="8"/>
                <w:sz w:val="8"/>
                <w:szCs w:val="8"/>
              </w:rPr>
              <w:t xml:space="preserve"> </w:t>
            </w:r>
            <w:r>
              <w:rPr>
                <w:spacing w:val="-1"/>
                <w:w w:val="105"/>
                <w:sz w:val="8"/>
                <w:szCs w:val="8"/>
              </w:rPr>
              <w:t>l</w:t>
            </w:r>
            <w:r>
              <w:rPr>
                <w:w w:val="105"/>
                <w:sz w:val="8"/>
                <w:szCs w:val="8"/>
              </w:rPr>
              <w:t>a</w:t>
            </w:r>
            <w:r>
              <w:rPr>
                <w:spacing w:val="6"/>
                <w:sz w:val="8"/>
                <w:szCs w:val="8"/>
              </w:rPr>
              <w:t xml:space="preserve"> </w:t>
            </w:r>
            <w:r>
              <w:rPr>
                <w:w w:val="105"/>
                <w:sz w:val="8"/>
                <w:szCs w:val="8"/>
              </w:rPr>
              <w:t>secc</w:t>
            </w:r>
            <w:r>
              <w:rPr>
                <w:spacing w:val="-1"/>
                <w:w w:val="105"/>
                <w:sz w:val="8"/>
                <w:szCs w:val="8"/>
              </w:rPr>
              <w:t>ió</w:t>
            </w:r>
            <w:r>
              <w:rPr>
                <w:w w:val="105"/>
                <w:sz w:val="8"/>
                <w:szCs w:val="8"/>
              </w:rPr>
              <w:t>n</w:t>
            </w:r>
            <w:r>
              <w:rPr>
                <w:spacing w:val="6"/>
                <w:sz w:val="8"/>
                <w:szCs w:val="8"/>
              </w:rPr>
              <w:t xml:space="preserve"> </w:t>
            </w:r>
            <w:r>
              <w:rPr>
                <w:spacing w:val="-1"/>
                <w:w w:val="105"/>
                <w:sz w:val="8"/>
                <w:szCs w:val="8"/>
              </w:rPr>
              <w:t>de</w:t>
            </w:r>
            <w:r>
              <w:rPr>
                <w:w w:val="46"/>
                <w:sz w:val="8"/>
                <w:szCs w:val="8"/>
              </w:rPr>
              <w:t></w:t>
            </w:r>
            <w:r>
              <w:rPr>
                <w:spacing w:val="-1"/>
                <w:w w:val="105"/>
                <w:sz w:val="8"/>
                <w:szCs w:val="8"/>
              </w:rPr>
              <w:t>E</w:t>
            </w:r>
            <w:r>
              <w:rPr>
                <w:w w:val="105"/>
                <w:sz w:val="8"/>
                <w:szCs w:val="8"/>
              </w:rPr>
              <w:t>x</w:t>
            </w:r>
            <w:r>
              <w:rPr>
                <w:spacing w:val="-1"/>
                <w:w w:val="105"/>
                <w:sz w:val="8"/>
                <w:szCs w:val="8"/>
              </w:rPr>
              <w:t>i</w:t>
            </w:r>
            <w:r>
              <w:rPr>
                <w:w w:val="105"/>
                <w:sz w:val="8"/>
                <w:szCs w:val="8"/>
              </w:rPr>
              <w:t>g</w:t>
            </w:r>
            <w:r>
              <w:rPr>
                <w:spacing w:val="-1"/>
                <w:w w:val="105"/>
                <w:sz w:val="8"/>
                <w:szCs w:val="8"/>
              </w:rPr>
              <w:t>en</w:t>
            </w:r>
            <w:r>
              <w:rPr>
                <w:w w:val="105"/>
                <w:sz w:val="8"/>
                <w:szCs w:val="8"/>
              </w:rPr>
              <w:t>ci</w:t>
            </w:r>
            <w:r>
              <w:rPr>
                <w:spacing w:val="-1"/>
                <w:w w:val="105"/>
                <w:sz w:val="8"/>
                <w:szCs w:val="8"/>
              </w:rPr>
              <w:t>a</w:t>
            </w:r>
            <w:r>
              <w:rPr>
                <w:w w:val="105"/>
                <w:sz w:val="8"/>
                <w:szCs w:val="8"/>
              </w:rPr>
              <w:t>s</w:t>
            </w:r>
            <w:r>
              <w:rPr>
                <w:spacing w:val="5"/>
                <w:sz w:val="8"/>
                <w:szCs w:val="8"/>
              </w:rPr>
              <w:t xml:space="preserve"> </w:t>
            </w:r>
            <w:r>
              <w:rPr>
                <w:w w:val="105"/>
                <w:sz w:val="8"/>
                <w:szCs w:val="8"/>
              </w:rPr>
              <w:t>m</w:t>
            </w:r>
            <w:r>
              <w:rPr>
                <w:spacing w:val="-1"/>
                <w:w w:val="105"/>
                <w:sz w:val="8"/>
                <w:szCs w:val="8"/>
              </w:rPr>
              <w:t>íni</w:t>
            </w:r>
            <w:r>
              <w:rPr>
                <w:w w:val="105"/>
                <w:sz w:val="8"/>
                <w:szCs w:val="8"/>
              </w:rPr>
              <w:t>m</w:t>
            </w:r>
            <w:r>
              <w:rPr>
                <w:spacing w:val="-1"/>
                <w:w w:val="105"/>
                <w:sz w:val="8"/>
                <w:szCs w:val="8"/>
              </w:rPr>
              <w:t>a</w:t>
            </w:r>
            <w:r>
              <w:rPr>
                <w:w w:val="105"/>
                <w:sz w:val="8"/>
                <w:szCs w:val="8"/>
              </w:rPr>
              <w:t>s</w:t>
            </w:r>
            <w:r>
              <w:rPr>
                <w:spacing w:val="6"/>
                <w:sz w:val="8"/>
                <w:szCs w:val="8"/>
              </w:rPr>
              <w:t xml:space="preserve"> </w:t>
            </w:r>
            <w:r>
              <w:rPr>
                <w:w w:val="105"/>
                <w:sz w:val="8"/>
                <w:szCs w:val="8"/>
              </w:rPr>
              <w:t>de</w:t>
            </w:r>
            <w:r>
              <w:rPr>
                <w:spacing w:val="7"/>
                <w:sz w:val="8"/>
                <w:szCs w:val="8"/>
              </w:rPr>
              <w:t xml:space="preserve"> </w:t>
            </w:r>
            <w:r>
              <w:rPr>
                <w:spacing w:val="-1"/>
                <w:w w:val="105"/>
                <w:sz w:val="8"/>
                <w:szCs w:val="8"/>
              </w:rPr>
              <w:t>l</w:t>
            </w:r>
            <w:r>
              <w:rPr>
                <w:w w:val="105"/>
                <w:sz w:val="8"/>
                <w:szCs w:val="8"/>
              </w:rPr>
              <w:t>a</w:t>
            </w:r>
            <w:r>
              <w:rPr>
                <w:spacing w:val="6"/>
                <w:sz w:val="8"/>
                <w:szCs w:val="8"/>
              </w:rPr>
              <w:t xml:space="preserve"> </w:t>
            </w:r>
            <w:r>
              <w:rPr>
                <w:spacing w:val="-1"/>
                <w:w w:val="105"/>
                <w:sz w:val="8"/>
                <w:szCs w:val="8"/>
              </w:rPr>
              <w:t>ex</w:t>
            </w:r>
            <w:r>
              <w:rPr>
                <w:w w:val="105"/>
                <w:sz w:val="8"/>
                <w:szCs w:val="8"/>
              </w:rPr>
              <w:t>p</w:t>
            </w:r>
            <w:r>
              <w:rPr>
                <w:spacing w:val="-1"/>
                <w:w w:val="105"/>
                <w:sz w:val="8"/>
                <w:szCs w:val="8"/>
              </w:rPr>
              <w:t>eri</w:t>
            </w:r>
            <w:r>
              <w:rPr>
                <w:w w:val="105"/>
                <w:sz w:val="8"/>
                <w:szCs w:val="8"/>
              </w:rPr>
              <w:t>e</w:t>
            </w:r>
            <w:r>
              <w:rPr>
                <w:spacing w:val="-1"/>
                <w:w w:val="105"/>
                <w:sz w:val="8"/>
                <w:szCs w:val="8"/>
              </w:rPr>
              <w:t>nci</w:t>
            </w:r>
            <w:r>
              <w:rPr>
                <w:w w:val="105"/>
                <w:sz w:val="8"/>
                <w:szCs w:val="8"/>
              </w:rPr>
              <w:t>a</w:t>
            </w:r>
            <w:r>
              <w:rPr>
                <w:spacing w:val="6"/>
                <w:sz w:val="8"/>
                <w:szCs w:val="8"/>
              </w:rPr>
              <w:t xml:space="preserve"> </w:t>
            </w:r>
            <w:r>
              <w:rPr>
                <w:spacing w:val="-1"/>
                <w:w w:val="105"/>
                <w:sz w:val="8"/>
                <w:szCs w:val="8"/>
              </w:rPr>
              <w:t>d</w:t>
            </w:r>
            <w:r>
              <w:rPr>
                <w:w w:val="105"/>
                <w:sz w:val="8"/>
                <w:szCs w:val="8"/>
              </w:rPr>
              <w:t>el</w:t>
            </w:r>
            <w:r>
              <w:rPr>
                <w:spacing w:val="7"/>
                <w:sz w:val="8"/>
                <w:szCs w:val="8"/>
              </w:rPr>
              <w:t xml:space="preserve"> </w:t>
            </w:r>
            <w:r>
              <w:rPr>
                <w:spacing w:val="-1"/>
                <w:w w:val="105"/>
                <w:sz w:val="8"/>
                <w:szCs w:val="8"/>
              </w:rPr>
              <w:t>prop</w:t>
            </w:r>
            <w:r>
              <w:rPr>
                <w:w w:val="105"/>
                <w:sz w:val="8"/>
                <w:szCs w:val="8"/>
              </w:rPr>
              <w:t>o</w:t>
            </w:r>
            <w:r>
              <w:rPr>
                <w:spacing w:val="-1"/>
                <w:w w:val="105"/>
                <w:sz w:val="8"/>
                <w:szCs w:val="8"/>
              </w:rPr>
              <w:t>nen</w:t>
            </w:r>
            <w:r>
              <w:rPr>
                <w:w w:val="105"/>
                <w:sz w:val="8"/>
                <w:szCs w:val="8"/>
              </w:rPr>
              <w:t>te</w:t>
            </w:r>
            <w:r>
              <w:rPr>
                <w:spacing w:val="6"/>
                <w:sz w:val="8"/>
                <w:szCs w:val="8"/>
              </w:rPr>
              <w:t xml:space="preserve"> </w:t>
            </w:r>
            <w:r>
              <w:rPr>
                <w:w w:val="105"/>
                <w:sz w:val="8"/>
                <w:szCs w:val="8"/>
              </w:rPr>
              <w:t>y</w:t>
            </w:r>
            <w:r>
              <w:rPr>
                <w:spacing w:val="7"/>
                <w:sz w:val="8"/>
                <w:szCs w:val="8"/>
              </w:rPr>
              <w:t xml:space="preserve"> </w:t>
            </w:r>
            <w:r>
              <w:rPr>
                <w:w w:val="105"/>
                <w:sz w:val="8"/>
                <w:szCs w:val="8"/>
              </w:rPr>
              <w:t xml:space="preserve">la </w:t>
            </w:r>
            <w:r>
              <w:rPr>
                <w:spacing w:val="-1"/>
                <w:w w:val="105"/>
                <w:sz w:val="8"/>
                <w:szCs w:val="8"/>
              </w:rPr>
              <w:t>experi</w:t>
            </w:r>
            <w:r>
              <w:rPr>
                <w:w w:val="105"/>
                <w:sz w:val="8"/>
                <w:szCs w:val="8"/>
              </w:rPr>
              <w:t>e</w:t>
            </w:r>
            <w:r>
              <w:rPr>
                <w:spacing w:val="-1"/>
                <w:w w:val="105"/>
                <w:sz w:val="8"/>
                <w:szCs w:val="8"/>
              </w:rPr>
              <w:t>nci</w:t>
            </w:r>
            <w:r>
              <w:rPr>
                <w:w w:val="105"/>
                <w:sz w:val="8"/>
                <w:szCs w:val="8"/>
              </w:rPr>
              <w:t>a</w:t>
            </w:r>
            <w:r>
              <w:rPr>
                <w:spacing w:val="1"/>
                <w:sz w:val="8"/>
                <w:szCs w:val="8"/>
              </w:rPr>
              <w:t xml:space="preserve"> </w:t>
            </w:r>
            <w:r>
              <w:rPr>
                <w:w w:val="105"/>
                <w:sz w:val="8"/>
                <w:szCs w:val="8"/>
              </w:rPr>
              <w:t>y</w:t>
            </w:r>
            <w:r>
              <w:rPr>
                <w:spacing w:val="1"/>
                <w:sz w:val="8"/>
                <w:szCs w:val="8"/>
              </w:rPr>
              <w:t xml:space="preserve"> </w:t>
            </w:r>
            <w:r>
              <w:rPr>
                <w:w w:val="105"/>
                <w:sz w:val="8"/>
                <w:szCs w:val="8"/>
              </w:rPr>
              <w:t>f</w:t>
            </w:r>
            <w:r>
              <w:rPr>
                <w:spacing w:val="-1"/>
                <w:w w:val="105"/>
                <w:sz w:val="8"/>
                <w:szCs w:val="8"/>
              </w:rPr>
              <w:t>orma</w:t>
            </w:r>
            <w:r>
              <w:rPr>
                <w:w w:val="105"/>
                <w:sz w:val="8"/>
                <w:szCs w:val="8"/>
              </w:rPr>
              <w:t>ci</w:t>
            </w:r>
            <w:r>
              <w:rPr>
                <w:spacing w:val="-1"/>
                <w:w w:val="105"/>
                <w:sz w:val="8"/>
                <w:szCs w:val="8"/>
              </w:rPr>
              <w:t>ó</w:t>
            </w:r>
            <w:r>
              <w:rPr>
                <w:w w:val="105"/>
                <w:sz w:val="8"/>
                <w:szCs w:val="8"/>
              </w:rPr>
              <w:t>n</w:t>
            </w:r>
            <w:r>
              <w:rPr>
                <w:spacing w:val="1"/>
                <w:sz w:val="8"/>
                <w:szCs w:val="8"/>
              </w:rPr>
              <w:t xml:space="preserve"> </w:t>
            </w:r>
            <w:r>
              <w:rPr>
                <w:spacing w:val="-1"/>
                <w:w w:val="105"/>
                <w:sz w:val="8"/>
                <w:szCs w:val="8"/>
              </w:rPr>
              <w:t>acadé</w:t>
            </w:r>
            <w:r>
              <w:rPr>
                <w:w w:val="105"/>
                <w:sz w:val="8"/>
                <w:szCs w:val="8"/>
              </w:rPr>
              <w:t>m</w:t>
            </w:r>
            <w:r>
              <w:rPr>
                <w:spacing w:val="-1"/>
                <w:w w:val="105"/>
                <w:sz w:val="8"/>
                <w:szCs w:val="8"/>
              </w:rPr>
              <w:t>i</w:t>
            </w:r>
            <w:r>
              <w:rPr>
                <w:w w:val="105"/>
                <w:sz w:val="8"/>
                <w:szCs w:val="8"/>
              </w:rPr>
              <w:t>ca</w:t>
            </w:r>
            <w:r>
              <w:rPr>
                <w:spacing w:val="1"/>
                <w:sz w:val="8"/>
                <w:szCs w:val="8"/>
              </w:rPr>
              <w:t xml:space="preserve"> </w:t>
            </w:r>
            <w:r>
              <w:rPr>
                <w:spacing w:val="-1"/>
                <w:w w:val="105"/>
                <w:sz w:val="8"/>
                <w:szCs w:val="8"/>
              </w:rPr>
              <w:t>de</w:t>
            </w:r>
            <w:r>
              <w:rPr>
                <w:w w:val="105"/>
                <w:sz w:val="8"/>
                <w:szCs w:val="8"/>
              </w:rPr>
              <w:t>l</w:t>
            </w:r>
            <w:r>
              <w:rPr>
                <w:spacing w:val="1"/>
                <w:sz w:val="8"/>
                <w:szCs w:val="8"/>
              </w:rPr>
              <w:t xml:space="preserve"> </w:t>
            </w:r>
            <w:r>
              <w:rPr>
                <w:spacing w:val="-1"/>
                <w:w w:val="105"/>
                <w:sz w:val="8"/>
                <w:szCs w:val="8"/>
              </w:rPr>
              <w:t>e</w:t>
            </w:r>
            <w:r>
              <w:rPr>
                <w:w w:val="105"/>
                <w:sz w:val="8"/>
                <w:szCs w:val="8"/>
              </w:rPr>
              <w:t>q</w:t>
            </w:r>
            <w:r>
              <w:rPr>
                <w:spacing w:val="-1"/>
                <w:w w:val="105"/>
                <w:sz w:val="8"/>
                <w:szCs w:val="8"/>
              </w:rPr>
              <w:t>ui</w:t>
            </w:r>
            <w:r>
              <w:rPr>
                <w:w w:val="105"/>
                <w:sz w:val="8"/>
                <w:szCs w:val="8"/>
              </w:rPr>
              <w:t>po</w:t>
            </w:r>
            <w:r>
              <w:rPr>
                <w:spacing w:val="1"/>
                <w:sz w:val="8"/>
                <w:szCs w:val="8"/>
              </w:rPr>
              <w:t xml:space="preserve"> </w:t>
            </w:r>
            <w:r>
              <w:rPr>
                <w:w w:val="105"/>
                <w:sz w:val="8"/>
                <w:szCs w:val="8"/>
              </w:rPr>
              <w:t>de</w:t>
            </w:r>
            <w:r>
              <w:rPr>
                <w:spacing w:val="1"/>
                <w:sz w:val="8"/>
                <w:szCs w:val="8"/>
              </w:rPr>
              <w:t xml:space="preserve"> </w:t>
            </w:r>
            <w:r>
              <w:rPr>
                <w:spacing w:val="-1"/>
                <w:w w:val="105"/>
                <w:sz w:val="8"/>
                <w:szCs w:val="8"/>
              </w:rPr>
              <w:t>tra</w:t>
            </w:r>
            <w:r>
              <w:rPr>
                <w:w w:val="105"/>
                <w:sz w:val="8"/>
                <w:szCs w:val="8"/>
              </w:rPr>
              <w:t>b</w:t>
            </w:r>
            <w:r>
              <w:rPr>
                <w:spacing w:val="-1"/>
                <w:w w:val="105"/>
                <w:sz w:val="8"/>
                <w:szCs w:val="8"/>
              </w:rPr>
              <w:t>aj</w:t>
            </w:r>
            <w:r>
              <w:rPr>
                <w:w w:val="105"/>
                <w:sz w:val="8"/>
                <w:szCs w:val="8"/>
              </w:rPr>
              <w:t>o</w:t>
            </w:r>
            <w:r>
              <w:rPr>
                <w:sz w:val="8"/>
                <w:szCs w:val="8"/>
              </w:rPr>
              <w:t xml:space="preserve"> </w:t>
            </w:r>
            <w:r>
              <w:rPr>
                <w:w w:val="105"/>
                <w:sz w:val="8"/>
                <w:szCs w:val="8"/>
              </w:rPr>
              <w:t>(p</w:t>
            </w:r>
            <w:r>
              <w:rPr>
                <w:spacing w:val="-1"/>
                <w:w w:val="105"/>
                <w:sz w:val="8"/>
                <w:szCs w:val="8"/>
              </w:rPr>
              <w:t>e</w:t>
            </w:r>
            <w:r>
              <w:rPr>
                <w:w w:val="105"/>
                <w:sz w:val="8"/>
                <w:szCs w:val="8"/>
              </w:rPr>
              <w:t>rs</w:t>
            </w:r>
            <w:r>
              <w:rPr>
                <w:spacing w:val="-1"/>
                <w:w w:val="105"/>
                <w:sz w:val="8"/>
                <w:szCs w:val="8"/>
              </w:rPr>
              <w:t>on</w:t>
            </w:r>
            <w:r>
              <w:rPr>
                <w:w w:val="105"/>
                <w:sz w:val="8"/>
                <w:szCs w:val="8"/>
              </w:rPr>
              <w:t>al</w:t>
            </w:r>
            <w:r>
              <w:rPr>
                <w:spacing w:val="1"/>
                <w:sz w:val="8"/>
                <w:szCs w:val="8"/>
              </w:rPr>
              <w:t xml:space="preserve"> </w:t>
            </w:r>
            <w:r>
              <w:rPr>
                <w:w w:val="105"/>
                <w:sz w:val="8"/>
                <w:szCs w:val="8"/>
              </w:rPr>
              <w:t>c</w:t>
            </w:r>
            <w:r>
              <w:rPr>
                <w:spacing w:val="-1"/>
                <w:w w:val="105"/>
                <w:sz w:val="8"/>
                <w:szCs w:val="8"/>
              </w:rPr>
              <w:t>la</w:t>
            </w:r>
            <w:r>
              <w:rPr>
                <w:spacing w:val="1"/>
                <w:w w:val="105"/>
                <w:sz w:val="8"/>
                <w:szCs w:val="8"/>
              </w:rPr>
              <w:t>v</w:t>
            </w:r>
            <w:r>
              <w:rPr>
                <w:w w:val="105"/>
                <w:sz w:val="8"/>
                <w:szCs w:val="8"/>
              </w:rPr>
              <w:t>e</w:t>
            </w:r>
            <w:r>
              <w:rPr>
                <w:spacing w:val="1"/>
                <w:sz w:val="8"/>
                <w:szCs w:val="8"/>
              </w:rPr>
              <w:t xml:space="preserve"> </w:t>
            </w:r>
            <w:r>
              <w:rPr>
                <w:spacing w:val="-1"/>
                <w:w w:val="105"/>
                <w:sz w:val="8"/>
                <w:szCs w:val="8"/>
              </w:rPr>
              <w:t>e</w:t>
            </w:r>
            <w:r>
              <w:rPr>
                <w:w w:val="105"/>
                <w:sz w:val="8"/>
                <w:szCs w:val="8"/>
              </w:rPr>
              <w:t>va</w:t>
            </w:r>
            <w:r>
              <w:rPr>
                <w:spacing w:val="-1"/>
                <w:w w:val="105"/>
                <w:sz w:val="8"/>
                <w:szCs w:val="8"/>
              </w:rPr>
              <w:t>lu</w:t>
            </w:r>
            <w:r>
              <w:rPr>
                <w:w w:val="105"/>
                <w:sz w:val="8"/>
                <w:szCs w:val="8"/>
              </w:rPr>
              <w:t>ab</w:t>
            </w:r>
            <w:r>
              <w:rPr>
                <w:spacing w:val="-1"/>
                <w:w w:val="105"/>
                <w:sz w:val="8"/>
                <w:szCs w:val="8"/>
              </w:rPr>
              <w:t>le)</w:t>
            </w:r>
            <w:r>
              <w:rPr>
                <w:w w:val="46"/>
                <w:sz w:val="8"/>
                <w:szCs w:val="8"/>
              </w:rPr>
              <w:t></w:t>
            </w:r>
            <w:r>
              <w:rPr>
                <w:w w:val="105"/>
                <w:sz w:val="8"/>
                <w:szCs w:val="8"/>
              </w:rPr>
              <w:t>.</w:t>
            </w:r>
          </w:p>
          <w:p w:rsidR="00F04A7A" w:rsidRDefault="00F04A7A">
            <w:pPr>
              <w:pStyle w:val="TableParagraph"/>
              <w:spacing w:before="6"/>
              <w:rPr>
                <w:rFonts w:ascii="Times New Roman"/>
                <w:sz w:val="8"/>
              </w:rPr>
            </w:pPr>
          </w:p>
          <w:p w:rsidR="00F04A7A" w:rsidRDefault="0004129A">
            <w:pPr>
              <w:pStyle w:val="TableParagraph"/>
              <w:numPr>
                <w:ilvl w:val="0"/>
                <w:numId w:val="137"/>
              </w:numPr>
              <w:tabs>
                <w:tab w:val="left" w:pos="854"/>
              </w:tabs>
              <w:spacing w:line="273" w:lineRule="auto"/>
              <w:ind w:right="533"/>
              <w:jc w:val="both"/>
              <w:rPr>
                <w:sz w:val="8"/>
              </w:rPr>
            </w:pPr>
            <w:r>
              <w:rPr>
                <w:w w:val="105"/>
                <w:sz w:val="8"/>
              </w:rPr>
              <w:t>La entidad podrá solicitar en cualquier momento al interventor los documentos que permitan acreditar el valor y el pago correspondiente de cada uno de los profesionales empleados en la ejecución del contrato y que estén acorde con el valor de los honorario</w:t>
            </w:r>
            <w:r>
              <w:rPr>
                <w:w w:val="105"/>
                <w:sz w:val="8"/>
              </w:rPr>
              <w:t>s definidos a la fecha de ejecución</w:t>
            </w:r>
            <w:r>
              <w:rPr>
                <w:spacing w:val="-6"/>
                <w:w w:val="105"/>
                <w:sz w:val="8"/>
              </w:rPr>
              <w:t xml:space="preserve"> </w:t>
            </w:r>
            <w:r>
              <w:rPr>
                <w:w w:val="105"/>
                <w:sz w:val="8"/>
              </w:rPr>
              <w:t>del</w:t>
            </w:r>
            <w:r>
              <w:rPr>
                <w:spacing w:val="-5"/>
                <w:w w:val="105"/>
                <w:sz w:val="8"/>
              </w:rPr>
              <w:t xml:space="preserve"> </w:t>
            </w:r>
            <w:r>
              <w:rPr>
                <w:w w:val="105"/>
                <w:sz w:val="8"/>
              </w:rPr>
              <w:t>contrato,</w:t>
            </w:r>
            <w:r>
              <w:rPr>
                <w:spacing w:val="-5"/>
                <w:w w:val="105"/>
                <w:sz w:val="8"/>
              </w:rPr>
              <w:t xml:space="preserve"> </w:t>
            </w:r>
            <w:r>
              <w:rPr>
                <w:w w:val="105"/>
                <w:sz w:val="8"/>
              </w:rPr>
              <w:t>en</w:t>
            </w:r>
            <w:r>
              <w:rPr>
                <w:spacing w:val="-4"/>
                <w:w w:val="105"/>
                <w:sz w:val="8"/>
              </w:rPr>
              <w:t xml:space="preserve"> </w:t>
            </w:r>
            <w:r>
              <w:rPr>
                <w:w w:val="105"/>
                <w:sz w:val="8"/>
              </w:rPr>
              <w:t>el</w:t>
            </w:r>
            <w:r>
              <w:rPr>
                <w:spacing w:val="-5"/>
                <w:w w:val="105"/>
                <w:sz w:val="8"/>
              </w:rPr>
              <w:t xml:space="preserve"> </w:t>
            </w:r>
            <w:r>
              <w:rPr>
                <w:w w:val="105"/>
                <w:sz w:val="8"/>
              </w:rPr>
              <w:t>caso</w:t>
            </w:r>
            <w:r>
              <w:rPr>
                <w:spacing w:val="-5"/>
                <w:w w:val="105"/>
                <w:sz w:val="8"/>
              </w:rPr>
              <w:t xml:space="preserve"> </w:t>
            </w:r>
            <w:r>
              <w:rPr>
                <w:w w:val="105"/>
                <w:sz w:val="8"/>
              </w:rPr>
              <w:t>en</w:t>
            </w:r>
            <w:r>
              <w:rPr>
                <w:spacing w:val="-5"/>
                <w:w w:val="105"/>
                <w:sz w:val="8"/>
              </w:rPr>
              <w:t xml:space="preserve"> </w:t>
            </w:r>
            <w:r>
              <w:rPr>
                <w:w w:val="105"/>
                <w:sz w:val="8"/>
              </w:rPr>
              <w:t>el</w:t>
            </w:r>
            <w:r>
              <w:rPr>
                <w:spacing w:val="-5"/>
                <w:w w:val="105"/>
                <w:sz w:val="8"/>
              </w:rPr>
              <w:t xml:space="preserve"> </w:t>
            </w:r>
            <w:r>
              <w:rPr>
                <w:w w:val="105"/>
                <w:sz w:val="8"/>
              </w:rPr>
              <w:t>cual</w:t>
            </w:r>
            <w:r>
              <w:rPr>
                <w:spacing w:val="-5"/>
                <w:w w:val="105"/>
                <w:sz w:val="8"/>
              </w:rPr>
              <w:t xml:space="preserve"> </w:t>
            </w:r>
            <w:r>
              <w:rPr>
                <w:w w:val="105"/>
                <w:sz w:val="8"/>
              </w:rPr>
              <w:t>sea</w:t>
            </w:r>
            <w:r>
              <w:rPr>
                <w:spacing w:val="-3"/>
                <w:w w:val="105"/>
                <w:sz w:val="8"/>
              </w:rPr>
              <w:t xml:space="preserve"> </w:t>
            </w:r>
            <w:r>
              <w:rPr>
                <w:w w:val="105"/>
                <w:sz w:val="8"/>
              </w:rPr>
              <w:t>establecido</w:t>
            </w:r>
            <w:r>
              <w:rPr>
                <w:spacing w:val="-5"/>
                <w:w w:val="105"/>
                <w:sz w:val="8"/>
              </w:rPr>
              <w:t xml:space="preserve"> </w:t>
            </w:r>
            <w:r>
              <w:rPr>
                <w:w w:val="105"/>
                <w:sz w:val="8"/>
              </w:rPr>
              <w:t>un</w:t>
            </w:r>
            <w:r>
              <w:rPr>
                <w:spacing w:val="-5"/>
                <w:w w:val="105"/>
                <w:sz w:val="8"/>
              </w:rPr>
              <w:t xml:space="preserve"> </w:t>
            </w:r>
            <w:r>
              <w:rPr>
                <w:w w:val="105"/>
                <w:sz w:val="8"/>
              </w:rPr>
              <w:t>valor</w:t>
            </w:r>
            <w:r>
              <w:rPr>
                <w:spacing w:val="-5"/>
                <w:w w:val="105"/>
                <w:sz w:val="8"/>
              </w:rPr>
              <w:t xml:space="preserve"> </w:t>
            </w:r>
            <w:r>
              <w:rPr>
                <w:w w:val="105"/>
                <w:sz w:val="8"/>
              </w:rPr>
              <w:t>de</w:t>
            </w:r>
            <w:r>
              <w:rPr>
                <w:spacing w:val="-5"/>
                <w:w w:val="105"/>
                <w:sz w:val="8"/>
              </w:rPr>
              <w:t xml:space="preserve"> </w:t>
            </w:r>
            <w:r>
              <w:rPr>
                <w:w w:val="105"/>
                <w:sz w:val="8"/>
              </w:rPr>
              <w:t>honorarios</w:t>
            </w:r>
            <w:r>
              <w:rPr>
                <w:spacing w:val="-4"/>
                <w:w w:val="105"/>
                <w:sz w:val="8"/>
              </w:rPr>
              <w:t xml:space="preserve"> </w:t>
            </w:r>
            <w:r>
              <w:rPr>
                <w:w w:val="105"/>
                <w:sz w:val="8"/>
              </w:rPr>
              <w:t>de</w:t>
            </w:r>
            <w:r>
              <w:rPr>
                <w:spacing w:val="-5"/>
                <w:w w:val="105"/>
                <w:sz w:val="8"/>
              </w:rPr>
              <w:t xml:space="preserve"> </w:t>
            </w:r>
            <w:r>
              <w:rPr>
                <w:w w:val="105"/>
                <w:sz w:val="8"/>
              </w:rPr>
              <w:t>referencia.</w:t>
            </w:r>
          </w:p>
          <w:p w:rsidR="00F04A7A" w:rsidRDefault="00F04A7A">
            <w:pPr>
              <w:pStyle w:val="TableParagraph"/>
              <w:rPr>
                <w:rFonts w:ascii="Times New Roman"/>
                <w:sz w:val="8"/>
              </w:rPr>
            </w:pPr>
          </w:p>
          <w:p w:rsidR="00F04A7A" w:rsidRDefault="00F04A7A">
            <w:pPr>
              <w:pStyle w:val="TableParagraph"/>
              <w:spacing w:before="9"/>
              <w:rPr>
                <w:rFonts w:ascii="Times New Roman"/>
                <w:sz w:val="8"/>
              </w:rPr>
            </w:pPr>
          </w:p>
          <w:p w:rsidR="00F04A7A" w:rsidRDefault="0004129A">
            <w:pPr>
              <w:pStyle w:val="TableParagraph"/>
              <w:spacing w:before="1" w:line="292" w:lineRule="auto"/>
              <w:ind w:left="1646" w:right="1621"/>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r>
      <w:tr w:rsidR="00F04A7A">
        <w:trPr>
          <w:trHeight w:val="6302"/>
        </w:trPr>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6"/>
              </w:numPr>
              <w:tabs>
                <w:tab w:val="left" w:pos="845"/>
              </w:tabs>
              <w:spacing w:before="63" w:line="276" w:lineRule="auto"/>
              <w:ind w:right="535"/>
              <w:jc w:val="both"/>
              <w:rPr>
                <w:sz w:val="8"/>
              </w:rPr>
            </w:pPr>
            <w:r>
              <w:rPr>
                <w:w w:val="105"/>
                <w:sz w:val="8"/>
              </w:rPr>
              <w:t>El interventor se obliga a que los profesionales estén disponibles (físicamente o a través de medios</w:t>
            </w:r>
            <w:r>
              <w:rPr>
                <w:spacing w:val="-6"/>
                <w:w w:val="105"/>
                <w:sz w:val="8"/>
              </w:rPr>
              <w:t xml:space="preserve"> </w:t>
            </w:r>
            <w:r>
              <w:rPr>
                <w:w w:val="105"/>
                <w:sz w:val="8"/>
              </w:rPr>
              <w:t>digitales)</w:t>
            </w:r>
            <w:r>
              <w:rPr>
                <w:spacing w:val="-4"/>
                <w:w w:val="105"/>
                <w:sz w:val="8"/>
              </w:rPr>
              <w:t xml:space="preserve"> </w:t>
            </w:r>
            <w:r>
              <w:rPr>
                <w:w w:val="105"/>
                <w:sz w:val="8"/>
              </w:rPr>
              <w:t>cada</w:t>
            </w:r>
            <w:r>
              <w:rPr>
                <w:spacing w:val="-6"/>
                <w:w w:val="105"/>
                <w:sz w:val="8"/>
              </w:rPr>
              <w:t xml:space="preserve"> </w:t>
            </w:r>
            <w:r>
              <w:rPr>
                <w:w w:val="105"/>
                <w:sz w:val="8"/>
              </w:rPr>
              <w:t>vez</w:t>
            </w:r>
            <w:r>
              <w:rPr>
                <w:spacing w:val="-4"/>
                <w:w w:val="105"/>
                <w:sz w:val="8"/>
              </w:rPr>
              <w:t xml:space="preserve"> </w:t>
            </w:r>
            <w:r>
              <w:rPr>
                <w:w w:val="105"/>
                <w:sz w:val="8"/>
              </w:rPr>
              <w:t>que</w:t>
            </w:r>
            <w:r>
              <w:rPr>
                <w:spacing w:val="-4"/>
                <w:w w:val="105"/>
                <w:sz w:val="8"/>
              </w:rPr>
              <w:t xml:space="preserve"> </w:t>
            </w:r>
            <w:r>
              <w:rPr>
                <w:w w:val="105"/>
                <w:sz w:val="8"/>
              </w:rPr>
              <w:t>la</w:t>
            </w:r>
            <w:r>
              <w:rPr>
                <w:spacing w:val="-5"/>
                <w:w w:val="105"/>
                <w:sz w:val="8"/>
              </w:rPr>
              <w:t xml:space="preserve"> </w:t>
            </w:r>
            <w:r>
              <w:rPr>
                <w:w w:val="105"/>
                <w:sz w:val="8"/>
              </w:rPr>
              <w:t>entidad</w:t>
            </w:r>
            <w:r>
              <w:rPr>
                <w:spacing w:val="-4"/>
                <w:w w:val="105"/>
                <w:sz w:val="8"/>
              </w:rPr>
              <w:t xml:space="preserve"> </w:t>
            </w:r>
            <w:r>
              <w:rPr>
                <w:w w:val="105"/>
                <w:sz w:val="8"/>
              </w:rPr>
              <w:t>los</w:t>
            </w:r>
            <w:r>
              <w:rPr>
                <w:spacing w:val="-5"/>
                <w:w w:val="105"/>
                <w:sz w:val="8"/>
              </w:rPr>
              <w:t xml:space="preserve"> </w:t>
            </w:r>
            <w:r>
              <w:rPr>
                <w:w w:val="105"/>
                <w:sz w:val="8"/>
              </w:rPr>
              <w:t>requiera,</w:t>
            </w:r>
            <w:r>
              <w:rPr>
                <w:spacing w:val="-4"/>
                <w:w w:val="105"/>
                <w:sz w:val="8"/>
              </w:rPr>
              <w:t xml:space="preserve"> </w:t>
            </w:r>
            <w:r>
              <w:rPr>
                <w:w w:val="105"/>
                <w:sz w:val="8"/>
              </w:rPr>
              <w:t>indistintamente</w:t>
            </w:r>
            <w:r>
              <w:rPr>
                <w:spacing w:val="-6"/>
                <w:w w:val="105"/>
                <w:sz w:val="8"/>
              </w:rPr>
              <w:t xml:space="preserve"> </w:t>
            </w:r>
            <w:r>
              <w:rPr>
                <w:w w:val="105"/>
                <w:sz w:val="8"/>
              </w:rPr>
              <w:t>de</w:t>
            </w:r>
            <w:r>
              <w:rPr>
                <w:spacing w:val="-6"/>
                <w:w w:val="105"/>
                <w:sz w:val="8"/>
              </w:rPr>
              <w:t xml:space="preserve"> </w:t>
            </w:r>
            <w:r>
              <w:rPr>
                <w:w w:val="105"/>
                <w:sz w:val="8"/>
              </w:rPr>
              <w:t>la</w:t>
            </w:r>
            <w:r>
              <w:rPr>
                <w:spacing w:val="-5"/>
                <w:w w:val="105"/>
                <w:sz w:val="8"/>
              </w:rPr>
              <w:t xml:space="preserve"> </w:t>
            </w:r>
            <w:r>
              <w:rPr>
                <w:w w:val="105"/>
                <w:sz w:val="8"/>
              </w:rPr>
              <w:t>dedicación</w:t>
            </w:r>
            <w:r>
              <w:rPr>
                <w:spacing w:val="-5"/>
                <w:w w:val="105"/>
                <w:sz w:val="8"/>
              </w:rPr>
              <w:t xml:space="preserve"> </w:t>
            </w:r>
            <w:r>
              <w:rPr>
                <w:w w:val="105"/>
                <w:sz w:val="8"/>
              </w:rPr>
              <w:t>que</w:t>
            </w:r>
            <w:r>
              <w:rPr>
                <w:spacing w:val="-5"/>
                <w:w w:val="105"/>
                <w:sz w:val="8"/>
              </w:rPr>
              <w:t xml:space="preserve"> </w:t>
            </w:r>
            <w:r>
              <w:rPr>
                <w:w w:val="105"/>
                <w:sz w:val="8"/>
              </w:rPr>
              <w:t>estos ostenten, so pena de aplicar las sanciones contractuales.</w:t>
            </w:r>
          </w:p>
          <w:p w:rsidR="00F04A7A" w:rsidRDefault="0004129A">
            <w:pPr>
              <w:pStyle w:val="TableParagraph"/>
              <w:numPr>
                <w:ilvl w:val="0"/>
                <w:numId w:val="136"/>
              </w:numPr>
              <w:tabs>
                <w:tab w:val="left" w:pos="845"/>
              </w:tabs>
              <w:spacing w:before="67" w:line="276" w:lineRule="auto"/>
              <w:ind w:right="534"/>
              <w:jc w:val="both"/>
              <w:rPr>
                <w:sz w:val="8"/>
              </w:rPr>
            </w:pPr>
            <w:r>
              <w:rPr>
                <w:w w:val="105"/>
                <w:sz w:val="8"/>
              </w:rPr>
              <w:t>La entidad se reserva el derecho de exigir el reemplazo o retiro de cualquier contratista o trabajador vinculado al contrato, sin que ello conlleve a mayores costos para la entidad, detallando las razones debidamente justificadas por la cual solicita dicho</w:t>
            </w:r>
            <w:r>
              <w:rPr>
                <w:spacing w:val="-7"/>
                <w:w w:val="105"/>
                <w:sz w:val="8"/>
              </w:rPr>
              <w:t xml:space="preserve"> </w:t>
            </w:r>
            <w:r>
              <w:rPr>
                <w:w w:val="105"/>
                <w:sz w:val="8"/>
              </w:rPr>
              <w:t>cambio.</w:t>
            </w:r>
          </w:p>
          <w:p w:rsidR="00F04A7A" w:rsidRDefault="0004129A">
            <w:pPr>
              <w:pStyle w:val="TableParagraph"/>
              <w:spacing w:before="68" w:line="276" w:lineRule="auto"/>
              <w:ind w:left="538" w:right="535"/>
              <w:jc w:val="both"/>
              <w:rPr>
                <w:sz w:val="8"/>
              </w:rPr>
            </w:pPr>
            <w:r>
              <w:rPr>
                <w:w w:val="105"/>
                <w:sz w:val="8"/>
              </w:rPr>
              <w:t>El personal relacionado será contratado por el interventor y su costo debe incluirse dentro de los gastos administrativos generales del contrato. Se aclara que los perfiles que hacen parte del personal clave, deben</w:t>
            </w:r>
            <w:r>
              <w:rPr>
                <w:spacing w:val="-6"/>
                <w:w w:val="105"/>
                <w:sz w:val="8"/>
              </w:rPr>
              <w:t xml:space="preserve"> </w:t>
            </w:r>
            <w:r>
              <w:rPr>
                <w:w w:val="105"/>
                <w:sz w:val="8"/>
              </w:rPr>
              <w:t>cubrir</w:t>
            </w:r>
            <w:r>
              <w:rPr>
                <w:spacing w:val="-6"/>
                <w:w w:val="105"/>
                <w:sz w:val="8"/>
              </w:rPr>
              <w:t xml:space="preserve"> </w:t>
            </w:r>
            <w:r>
              <w:rPr>
                <w:w w:val="105"/>
                <w:sz w:val="8"/>
              </w:rPr>
              <w:t>todo</w:t>
            </w:r>
            <w:r>
              <w:rPr>
                <w:spacing w:val="-6"/>
                <w:w w:val="105"/>
                <w:sz w:val="8"/>
              </w:rPr>
              <w:t xml:space="preserve"> </w:t>
            </w:r>
            <w:r>
              <w:rPr>
                <w:w w:val="105"/>
                <w:sz w:val="8"/>
              </w:rPr>
              <w:t>el</w:t>
            </w:r>
            <w:r>
              <w:rPr>
                <w:spacing w:val="-6"/>
                <w:w w:val="105"/>
                <w:sz w:val="8"/>
              </w:rPr>
              <w:t xml:space="preserve"> </w:t>
            </w:r>
            <w:r>
              <w:rPr>
                <w:w w:val="105"/>
                <w:sz w:val="8"/>
              </w:rPr>
              <w:t>plazo</w:t>
            </w:r>
            <w:r>
              <w:rPr>
                <w:spacing w:val="-5"/>
                <w:w w:val="105"/>
                <w:sz w:val="8"/>
              </w:rPr>
              <w:t xml:space="preserve"> </w:t>
            </w:r>
            <w:r>
              <w:rPr>
                <w:w w:val="105"/>
                <w:sz w:val="8"/>
              </w:rPr>
              <w:t>de</w:t>
            </w:r>
            <w:r>
              <w:rPr>
                <w:spacing w:val="-6"/>
                <w:w w:val="105"/>
                <w:sz w:val="8"/>
              </w:rPr>
              <w:t xml:space="preserve"> </w:t>
            </w:r>
            <w:r>
              <w:rPr>
                <w:w w:val="105"/>
                <w:sz w:val="8"/>
              </w:rPr>
              <w:t>ejecució</w:t>
            </w:r>
            <w:r>
              <w:rPr>
                <w:w w:val="105"/>
                <w:sz w:val="8"/>
              </w:rPr>
              <w:t>n</w:t>
            </w:r>
            <w:r>
              <w:rPr>
                <w:spacing w:val="-6"/>
                <w:w w:val="105"/>
                <w:sz w:val="8"/>
              </w:rPr>
              <w:t xml:space="preserve"> </w:t>
            </w:r>
            <w:r>
              <w:rPr>
                <w:w w:val="105"/>
                <w:sz w:val="8"/>
              </w:rPr>
              <w:t>del</w:t>
            </w:r>
            <w:r>
              <w:rPr>
                <w:spacing w:val="-3"/>
                <w:w w:val="105"/>
                <w:sz w:val="8"/>
              </w:rPr>
              <w:t xml:space="preserve"> </w:t>
            </w:r>
            <w:r>
              <w:rPr>
                <w:w w:val="105"/>
                <w:sz w:val="8"/>
              </w:rPr>
              <w:t>proyecto</w:t>
            </w:r>
            <w:r>
              <w:rPr>
                <w:spacing w:val="-4"/>
                <w:w w:val="105"/>
                <w:sz w:val="8"/>
              </w:rPr>
              <w:t xml:space="preserve"> </w:t>
            </w:r>
            <w:r>
              <w:rPr>
                <w:w w:val="105"/>
                <w:sz w:val="8"/>
              </w:rPr>
              <w:t>indistintamente</w:t>
            </w:r>
            <w:r>
              <w:rPr>
                <w:spacing w:val="-5"/>
                <w:w w:val="105"/>
                <w:sz w:val="8"/>
              </w:rPr>
              <w:t xml:space="preserve"> </w:t>
            </w:r>
            <w:r>
              <w:rPr>
                <w:w w:val="105"/>
                <w:sz w:val="8"/>
              </w:rPr>
              <w:t>de</w:t>
            </w:r>
            <w:r>
              <w:rPr>
                <w:spacing w:val="-5"/>
                <w:w w:val="105"/>
                <w:sz w:val="8"/>
              </w:rPr>
              <w:t xml:space="preserve"> </w:t>
            </w:r>
            <w:r>
              <w:rPr>
                <w:w w:val="105"/>
                <w:sz w:val="8"/>
              </w:rPr>
              <w:t>su</w:t>
            </w:r>
            <w:r>
              <w:rPr>
                <w:spacing w:val="-5"/>
                <w:w w:val="105"/>
                <w:sz w:val="8"/>
              </w:rPr>
              <w:t xml:space="preserve"> </w:t>
            </w:r>
            <w:r>
              <w:rPr>
                <w:w w:val="105"/>
                <w:sz w:val="8"/>
              </w:rPr>
              <w:t>porcentaje</w:t>
            </w:r>
            <w:r>
              <w:rPr>
                <w:spacing w:val="-6"/>
                <w:w w:val="105"/>
                <w:sz w:val="8"/>
              </w:rPr>
              <w:t xml:space="preserve"> </w:t>
            </w:r>
            <w:r>
              <w:rPr>
                <w:w w:val="105"/>
                <w:sz w:val="8"/>
              </w:rPr>
              <w:t>de</w:t>
            </w:r>
            <w:r>
              <w:rPr>
                <w:spacing w:val="-6"/>
                <w:w w:val="105"/>
                <w:sz w:val="8"/>
              </w:rPr>
              <w:t xml:space="preserve"> </w:t>
            </w:r>
            <w:r>
              <w:rPr>
                <w:w w:val="105"/>
                <w:sz w:val="8"/>
              </w:rPr>
              <w:t>dedicación.</w:t>
            </w:r>
            <w:r>
              <w:rPr>
                <w:spacing w:val="-5"/>
                <w:w w:val="105"/>
                <w:sz w:val="8"/>
              </w:rPr>
              <w:t xml:space="preserve"> </w:t>
            </w:r>
            <w:r>
              <w:rPr>
                <w:w w:val="105"/>
                <w:sz w:val="8"/>
              </w:rPr>
              <w:t>Para los demás perfiles profesionales, en caso que la entidad los requiera deberán estar disponibles indistintamente de su porcentaje de participación, con el fin de lograr el cumplimiento del objeto contractual y las obligaciones derivadas del interventor</w:t>
            </w:r>
            <w:r>
              <w:rPr>
                <w:w w:val="105"/>
                <w:sz w:val="8"/>
              </w:rPr>
              <w:t>, para lo cual se podrá hacer uso de medios virtuales.</w:t>
            </w:r>
          </w:p>
          <w:p w:rsidR="00F04A7A" w:rsidRDefault="0004129A">
            <w:pPr>
              <w:pStyle w:val="TableParagraph"/>
              <w:spacing w:before="66"/>
              <w:ind w:left="538"/>
              <w:rPr>
                <w:b/>
                <w:sz w:val="8"/>
              </w:rPr>
            </w:pPr>
            <w:r>
              <w:rPr>
                <w:b/>
                <w:w w:val="105"/>
                <w:sz w:val="8"/>
                <w:u w:val="dotted"/>
              </w:rPr>
              <w:t>El personal clave evaluable</w:t>
            </w:r>
            <w:r>
              <w:rPr>
                <w:b/>
                <w:w w:val="105"/>
                <w:sz w:val="8"/>
              </w:rPr>
              <w:t>:</w:t>
            </w:r>
          </w:p>
          <w:p w:rsidR="00F04A7A" w:rsidRDefault="00F04A7A">
            <w:pPr>
              <w:pStyle w:val="TableParagraph"/>
              <w:spacing w:before="1"/>
              <w:rPr>
                <w:rFonts w:ascii="Times New Roman"/>
                <w:sz w:val="7"/>
              </w:rPr>
            </w:pPr>
          </w:p>
          <w:p w:rsidR="00F04A7A" w:rsidRDefault="0004129A">
            <w:pPr>
              <w:pStyle w:val="TableParagraph"/>
              <w:spacing w:line="276" w:lineRule="auto"/>
              <w:ind w:left="538" w:right="535"/>
              <w:jc w:val="both"/>
              <w:rPr>
                <w:sz w:val="8"/>
              </w:rPr>
            </w:pPr>
            <w:r>
              <w:rPr>
                <w:w w:val="105"/>
                <w:sz w:val="8"/>
              </w:rPr>
              <w:t xml:space="preserve">Es el definido en el pliego de condiciones y es el que se describe a continuación: </w:t>
            </w:r>
            <w:r>
              <w:rPr>
                <w:w w:val="105"/>
                <w:sz w:val="8"/>
                <w:shd w:val="clear" w:color="auto" w:fill="C6C6C6"/>
              </w:rPr>
              <w:t>[Incluir el perfil de</w:t>
            </w:r>
            <w:r>
              <w:rPr>
                <w:w w:val="105"/>
                <w:sz w:val="8"/>
              </w:rPr>
              <w:t xml:space="preserve"> </w:t>
            </w:r>
            <w:r>
              <w:rPr>
                <w:w w:val="105"/>
                <w:sz w:val="8"/>
                <w:shd w:val="clear" w:color="auto" w:fill="C6C6C6"/>
              </w:rPr>
              <w:t>director de interventoría, residente de interventoría y el especia</w:t>
            </w:r>
            <w:r>
              <w:rPr>
                <w:w w:val="105"/>
                <w:sz w:val="8"/>
                <w:shd w:val="clear" w:color="auto" w:fill="C6C6C6"/>
              </w:rPr>
              <w:t>lista</w:t>
            </w:r>
            <w:r>
              <w:rPr>
                <w:w w:val="105"/>
                <w:sz w:val="8"/>
              </w:rPr>
              <w:t>]</w:t>
            </w:r>
          </w:p>
          <w:p w:rsidR="00F04A7A" w:rsidRDefault="0004129A">
            <w:pPr>
              <w:pStyle w:val="TableParagraph"/>
              <w:numPr>
                <w:ilvl w:val="0"/>
                <w:numId w:val="135"/>
              </w:numPr>
              <w:tabs>
                <w:tab w:val="left" w:pos="592"/>
              </w:tabs>
              <w:spacing w:before="68"/>
              <w:rPr>
                <w:sz w:val="8"/>
              </w:rPr>
            </w:pPr>
            <w:r>
              <w:rPr>
                <w:w w:val="105"/>
                <w:sz w:val="8"/>
              </w:rPr>
              <w:t xml:space="preserve">Un (1) </w:t>
            </w:r>
            <w:r>
              <w:rPr>
                <w:w w:val="105"/>
                <w:sz w:val="8"/>
                <w:shd w:val="clear" w:color="auto" w:fill="C6C6C6"/>
              </w:rPr>
              <w:t>[Título</w:t>
            </w:r>
            <w:r>
              <w:rPr>
                <w:spacing w:val="-6"/>
                <w:w w:val="105"/>
                <w:sz w:val="8"/>
                <w:shd w:val="clear" w:color="auto" w:fill="C6C6C6"/>
              </w:rPr>
              <w:t xml:space="preserve"> </w:t>
            </w:r>
            <w:r>
              <w:rPr>
                <w:w w:val="105"/>
                <w:sz w:val="8"/>
                <w:shd w:val="clear" w:color="auto" w:fill="C6C6C6"/>
              </w:rPr>
              <w:t>profesional</w:t>
            </w:r>
            <w:r>
              <w:rPr>
                <w:w w:val="105"/>
                <w:sz w:val="8"/>
              </w:rPr>
              <w:t>]</w:t>
            </w:r>
          </w:p>
          <w:p w:rsidR="00F04A7A" w:rsidRDefault="00F04A7A">
            <w:pPr>
              <w:pStyle w:val="TableParagraph"/>
              <w:spacing w:before="1"/>
              <w:rPr>
                <w:rFonts w:ascii="Times New Roman"/>
                <w:sz w:val="7"/>
              </w:rPr>
            </w:pPr>
          </w:p>
          <w:p w:rsidR="00F04A7A" w:rsidRDefault="0004129A">
            <w:pPr>
              <w:pStyle w:val="TableParagraph"/>
              <w:numPr>
                <w:ilvl w:val="0"/>
                <w:numId w:val="135"/>
              </w:numPr>
              <w:tabs>
                <w:tab w:val="left" w:pos="592"/>
              </w:tabs>
              <w:rPr>
                <w:sz w:val="8"/>
              </w:rPr>
            </w:pPr>
            <w:r>
              <w:rPr>
                <w:w w:val="105"/>
                <w:sz w:val="8"/>
              </w:rPr>
              <w:t xml:space="preserve">Un (1) </w:t>
            </w:r>
            <w:r>
              <w:rPr>
                <w:w w:val="105"/>
                <w:sz w:val="8"/>
                <w:shd w:val="clear" w:color="auto" w:fill="C6C6C6"/>
              </w:rPr>
              <w:t>[Título</w:t>
            </w:r>
            <w:r>
              <w:rPr>
                <w:spacing w:val="-6"/>
                <w:w w:val="105"/>
                <w:sz w:val="8"/>
                <w:shd w:val="clear" w:color="auto" w:fill="C6C6C6"/>
              </w:rPr>
              <w:t xml:space="preserve"> </w:t>
            </w:r>
            <w:r>
              <w:rPr>
                <w:w w:val="105"/>
                <w:sz w:val="8"/>
                <w:shd w:val="clear" w:color="auto" w:fill="C6C6C6"/>
              </w:rPr>
              <w:t>profesional</w:t>
            </w:r>
            <w:r>
              <w:rPr>
                <w:w w:val="105"/>
                <w:sz w:val="8"/>
              </w:rPr>
              <w:t>]</w:t>
            </w:r>
          </w:p>
          <w:p w:rsidR="00F04A7A" w:rsidRDefault="00F04A7A">
            <w:pPr>
              <w:pStyle w:val="TableParagraph"/>
              <w:spacing w:before="1"/>
              <w:rPr>
                <w:rFonts w:ascii="Times New Roman"/>
                <w:sz w:val="7"/>
              </w:rPr>
            </w:pPr>
          </w:p>
          <w:p w:rsidR="00F04A7A" w:rsidRDefault="0004129A">
            <w:pPr>
              <w:pStyle w:val="TableParagraph"/>
              <w:ind w:left="538"/>
              <w:rPr>
                <w:sz w:val="8"/>
              </w:rPr>
            </w:pPr>
            <w:r>
              <w:rPr>
                <w:w w:val="105"/>
                <w:sz w:val="8"/>
                <w:shd w:val="clear" w:color="auto" w:fill="C6C6C6"/>
              </w:rPr>
              <w:t>[Si la entidad lo desea, puede hacer la relación en una tabla de los profesionales, o listado con viñetas</w:t>
            </w:r>
            <w:r>
              <w:rPr>
                <w:w w:val="105"/>
                <w:sz w:val="8"/>
              </w:rPr>
              <w:t>]</w:t>
            </w:r>
          </w:p>
          <w:p w:rsidR="00F04A7A" w:rsidRDefault="00F04A7A">
            <w:pPr>
              <w:pStyle w:val="TableParagraph"/>
              <w:spacing w:before="1"/>
              <w:rPr>
                <w:rFonts w:ascii="Times New Roman"/>
                <w:sz w:val="7"/>
              </w:rPr>
            </w:pPr>
          </w:p>
          <w:p w:rsidR="00F04A7A" w:rsidRDefault="0004129A">
            <w:pPr>
              <w:pStyle w:val="TableParagraph"/>
              <w:spacing w:line="295" w:lineRule="auto"/>
              <w:ind w:left="538" w:right="537"/>
              <w:jc w:val="both"/>
              <w:rPr>
                <w:sz w:val="8"/>
              </w:rPr>
            </w:pPr>
            <w:r>
              <w:rPr>
                <w:w w:val="105"/>
                <w:sz w:val="8"/>
                <w:shd w:val="clear" w:color="auto" w:fill="C6C6C6"/>
              </w:rPr>
              <w:t>[La entidad debe justificar en esta sección la escogencia de más de un profesional por perfil clave</w:t>
            </w:r>
            <w:r>
              <w:rPr>
                <w:w w:val="105"/>
                <w:sz w:val="8"/>
              </w:rPr>
              <w:t xml:space="preserve"> </w:t>
            </w:r>
            <w:r>
              <w:rPr>
                <w:w w:val="105"/>
                <w:sz w:val="8"/>
                <w:shd w:val="clear" w:color="auto" w:fill="C6C6C6"/>
              </w:rPr>
              <w:t>evaluable, teniendo en consideración las condiciones técnicas del proyecto, la complejidad, y magnitud</w:t>
            </w:r>
            <w:r>
              <w:rPr>
                <w:w w:val="105"/>
                <w:sz w:val="8"/>
              </w:rPr>
              <w:t xml:space="preserve"> </w:t>
            </w:r>
            <w:r>
              <w:rPr>
                <w:w w:val="105"/>
                <w:sz w:val="8"/>
                <w:shd w:val="clear" w:color="auto" w:fill="C6C6C6"/>
              </w:rPr>
              <w:t>física de las labores de interventoría a realizar.</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57"/>
              <w:ind w:left="538"/>
              <w:rPr>
                <w:sz w:val="8"/>
              </w:rPr>
            </w:pPr>
            <w:r>
              <w:rPr>
                <w:w w:val="105"/>
                <w:sz w:val="8"/>
              </w:rPr>
              <w:t>El personal requerido,</w:t>
            </w:r>
            <w:r>
              <w:rPr>
                <w:b/>
                <w:w w:val="105"/>
                <w:sz w:val="8"/>
                <w:u w:val="dotted"/>
              </w:rPr>
              <w:t>distinto al clave evaluable</w:t>
            </w:r>
            <w:r>
              <w:rPr>
                <w:w w:val="105"/>
                <w:sz w:val="8"/>
              </w:rPr>
              <w:t>es el siguiente:</w:t>
            </w:r>
          </w:p>
          <w:p w:rsidR="00F04A7A" w:rsidRDefault="00F04A7A">
            <w:pPr>
              <w:pStyle w:val="TableParagraph"/>
              <w:spacing w:before="1"/>
              <w:rPr>
                <w:rFonts w:ascii="Times New Roman"/>
                <w:sz w:val="7"/>
              </w:rPr>
            </w:pPr>
          </w:p>
          <w:p w:rsidR="00F04A7A" w:rsidRDefault="0004129A">
            <w:pPr>
              <w:pStyle w:val="TableParagraph"/>
              <w:numPr>
                <w:ilvl w:val="0"/>
                <w:numId w:val="135"/>
              </w:numPr>
              <w:tabs>
                <w:tab w:val="left" w:pos="592"/>
              </w:tabs>
              <w:rPr>
                <w:sz w:val="8"/>
              </w:rPr>
            </w:pPr>
            <w:r>
              <w:rPr>
                <w:w w:val="105"/>
                <w:sz w:val="8"/>
              </w:rPr>
              <w:t xml:space="preserve">Un (1) </w:t>
            </w:r>
            <w:r>
              <w:rPr>
                <w:w w:val="105"/>
                <w:sz w:val="8"/>
                <w:shd w:val="clear" w:color="auto" w:fill="C6C6C6"/>
              </w:rPr>
              <w:t>[Título</w:t>
            </w:r>
            <w:r>
              <w:rPr>
                <w:spacing w:val="-6"/>
                <w:w w:val="105"/>
                <w:sz w:val="8"/>
                <w:shd w:val="clear" w:color="auto" w:fill="C6C6C6"/>
              </w:rPr>
              <w:t xml:space="preserve"> </w:t>
            </w:r>
            <w:r>
              <w:rPr>
                <w:w w:val="105"/>
                <w:sz w:val="8"/>
                <w:shd w:val="clear" w:color="auto" w:fill="C6C6C6"/>
              </w:rPr>
              <w:t>profesional</w:t>
            </w:r>
            <w:r>
              <w:rPr>
                <w:w w:val="105"/>
                <w:sz w:val="8"/>
              </w:rPr>
              <w:t>]</w:t>
            </w:r>
          </w:p>
          <w:p w:rsidR="00F04A7A" w:rsidRDefault="00F04A7A">
            <w:pPr>
              <w:pStyle w:val="TableParagraph"/>
              <w:spacing w:before="1"/>
              <w:rPr>
                <w:rFonts w:ascii="Times New Roman"/>
                <w:sz w:val="7"/>
              </w:rPr>
            </w:pPr>
          </w:p>
          <w:p w:rsidR="00F04A7A" w:rsidRDefault="0004129A">
            <w:pPr>
              <w:pStyle w:val="TableParagraph"/>
              <w:numPr>
                <w:ilvl w:val="0"/>
                <w:numId w:val="135"/>
              </w:numPr>
              <w:tabs>
                <w:tab w:val="left" w:pos="592"/>
              </w:tabs>
              <w:rPr>
                <w:sz w:val="8"/>
              </w:rPr>
            </w:pPr>
            <w:r>
              <w:rPr>
                <w:w w:val="105"/>
                <w:sz w:val="8"/>
              </w:rPr>
              <w:t xml:space="preserve">Un (1) </w:t>
            </w:r>
            <w:r>
              <w:rPr>
                <w:w w:val="105"/>
                <w:sz w:val="8"/>
                <w:shd w:val="clear" w:color="auto" w:fill="C6C6C6"/>
              </w:rPr>
              <w:t>[Título</w:t>
            </w:r>
            <w:r>
              <w:rPr>
                <w:spacing w:val="-7"/>
                <w:w w:val="105"/>
                <w:sz w:val="8"/>
                <w:shd w:val="clear" w:color="auto" w:fill="C6C6C6"/>
              </w:rPr>
              <w:t xml:space="preserve"> </w:t>
            </w:r>
            <w:r>
              <w:rPr>
                <w:w w:val="105"/>
                <w:sz w:val="8"/>
                <w:shd w:val="clear" w:color="auto" w:fill="C6C6C6"/>
              </w:rPr>
              <w:t>profesiona</w:t>
            </w:r>
            <w:r>
              <w:rPr>
                <w:w w:val="105"/>
                <w:sz w:val="8"/>
              </w:rPr>
              <w:t>l</w:t>
            </w:r>
          </w:p>
          <w:p w:rsidR="00F04A7A" w:rsidRDefault="00F04A7A">
            <w:pPr>
              <w:pStyle w:val="TableParagraph"/>
              <w:spacing w:before="1"/>
              <w:rPr>
                <w:rFonts w:ascii="Times New Roman"/>
                <w:sz w:val="7"/>
              </w:rPr>
            </w:pPr>
          </w:p>
          <w:p w:rsidR="00F04A7A" w:rsidRDefault="0004129A">
            <w:pPr>
              <w:pStyle w:val="TableParagraph"/>
              <w:spacing w:line="276" w:lineRule="auto"/>
              <w:ind w:left="538" w:right="538"/>
              <w:jc w:val="both"/>
              <w:rPr>
                <w:sz w:val="8"/>
              </w:rPr>
            </w:pPr>
            <w:r>
              <w:rPr>
                <w:w w:val="105"/>
                <w:sz w:val="8"/>
                <w:shd w:val="clear" w:color="auto" w:fill="C6C6C6"/>
              </w:rPr>
              <w:t>[Incluir los profesionales requeridos como mínimos para el desarrollo del proyecto por parte de</w:t>
            </w:r>
            <w:r>
              <w:rPr>
                <w:w w:val="105"/>
                <w:sz w:val="8"/>
              </w:rPr>
              <w:t xml:space="preserve">l </w:t>
            </w:r>
            <w:r>
              <w:rPr>
                <w:w w:val="105"/>
                <w:sz w:val="8"/>
                <w:shd w:val="clear" w:color="auto" w:fill="C6C6C6"/>
              </w:rPr>
              <w:t>interventor, es importante mencionar que se tiene un personal clave de ejecución evaluable, y un grupo</w:t>
            </w:r>
            <w:r>
              <w:rPr>
                <w:w w:val="105"/>
                <w:sz w:val="8"/>
              </w:rPr>
              <w:t xml:space="preserve"> </w:t>
            </w:r>
            <w:r>
              <w:rPr>
                <w:w w:val="105"/>
                <w:sz w:val="8"/>
                <w:shd w:val="clear" w:color="auto" w:fill="C6C6C6"/>
              </w:rPr>
              <w:t>de especialistas y apoyo técnico según sea el caso</w:t>
            </w:r>
            <w:r>
              <w:rPr>
                <w:w w:val="105"/>
                <w:sz w:val="8"/>
              </w:rPr>
              <w:t>]</w:t>
            </w:r>
          </w:p>
          <w:p w:rsidR="00F04A7A" w:rsidRDefault="0004129A">
            <w:pPr>
              <w:pStyle w:val="TableParagraph"/>
              <w:spacing w:before="67" w:line="273" w:lineRule="auto"/>
              <w:ind w:left="538" w:right="543"/>
              <w:jc w:val="both"/>
              <w:rPr>
                <w:sz w:val="8"/>
              </w:rPr>
            </w:pPr>
            <w:r>
              <w:rPr>
                <w:w w:val="105"/>
                <w:sz w:val="8"/>
                <w:shd w:val="clear" w:color="auto" w:fill="C6C6C6"/>
              </w:rPr>
              <w:t>[En caso que la entidad prefiera presentar el detalle del personal requerido que no es evaluable en f</w:t>
            </w:r>
            <w:r>
              <w:rPr>
                <w:w w:val="105"/>
                <w:sz w:val="8"/>
                <w:shd w:val="clear" w:color="auto" w:fill="C6C6C6"/>
              </w:rPr>
              <w:t>orma</w:t>
            </w:r>
            <w:r>
              <w:rPr>
                <w:w w:val="105"/>
                <w:sz w:val="8"/>
              </w:rPr>
              <w:t xml:space="preserve"> </w:t>
            </w:r>
            <w:r>
              <w:rPr>
                <w:w w:val="105"/>
                <w:sz w:val="8"/>
                <w:shd w:val="clear" w:color="auto" w:fill="C6C6C6"/>
              </w:rPr>
              <w:t>de tabla, podrá establecerlo de tal manera.</w:t>
            </w:r>
            <w:r>
              <w:rPr>
                <w:w w:val="105"/>
                <w:sz w:val="8"/>
              </w:rPr>
              <w:t>]</w:t>
            </w:r>
          </w:p>
          <w:p w:rsidR="00F04A7A" w:rsidRDefault="0004129A">
            <w:pPr>
              <w:pStyle w:val="TableParagraph"/>
              <w:numPr>
                <w:ilvl w:val="1"/>
                <w:numId w:val="135"/>
              </w:numPr>
              <w:tabs>
                <w:tab w:val="left" w:pos="846"/>
              </w:tabs>
              <w:spacing w:before="70"/>
              <w:ind w:hanging="155"/>
              <w:rPr>
                <w:b/>
                <w:sz w:val="8"/>
              </w:rPr>
            </w:pPr>
            <w:r>
              <w:rPr>
                <w:b/>
                <w:w w:val="105"/>
                <w:sz w:val="8"/>
              </w:rPr>
              <w:t>Requisitos del personal del</w:t>
            </w:r>
            <w:r>
              <w:rPr>
                <w:b/>
                <w:spacing w:val="-1"/>
                <w:w w:val="105"/>
                <w:sz w:val="8"/>
              </w:rPr>
              <w:t xml:space="preserve"> </w:t>
            </w:r>
            <w:r>
              <w:rPr>
                <w:b/>
                <w:w w:val="105"/>
                <w:sz w:val="8"/>
              </w:rPr>
              <w:t>Interventor</w:t>
            </w:r>
          </w:p>
          <w:p w:rsidR="00F04A7A" w:rsidRDefault="00F04A7A">
            <w:pPr>
              <w:pStyle w:val="TableParagraph"/>
              <w:rPr>
                <w:rFonts w:ascii="Times New Roman"/>
                <w:sz w:val="7"/>
              </w:rPr>
            </w:pPr>
          </w:p>
          <w:p w:rsidR="00F04A7A" w:rsidRDefault="0004129A">
            <w:pPr>
              <w:pStyle w:val="TableParagraph"/>
              <w:spacing w:before="1" w:line="276" w:lineRule="auto"/>
              <w:ind w:left="538" w:right="532"/>
              <w:jc w:val="both"/>
              <w:rPr>
                <w:sz w:val="8"/>
                <w:szCs w:val="8"/>
              </w:rPr>
            </w:pPr>
            <w:r>
              <w:rPr>
                <w:w w:val="105"/>
                <w:sz w:val="8"/>
                <w:szCs w:val="8"/>
              </w:rPr>
              <w:t>El personal clave evaluable, debe cumplir y acreditar, como mínimo, los siguientes requisitos de formación</w:t>
            </w:r>
            <w:r>
              <w:rPr>
                <w:spacing w:val="-7"/>
                <w:w w:val="105"/>
                <w:sz w:val="8"/>
                <w:szCs w:val="8"/>
              </w:rPr>
              <w:t xml:space="preserve"> </w:t>
            </w:r>
            <w:r>
              <w:rPr>
                <w:w w:val="105"/>
                <w:sz w:val="8"/>
                <w:szCs w:val="8"/>
              </w:rPr>
              <w:t>y</w:t>
            </w:r>
            <w:r>
              <w:rPr>
                <w:spacing w:val="-5"/>
                <w:w w:val="105"/>
                <w:sz w:val="8"/>
                <w:szCs w:val="8"/>
              </w:rPr>
              <w:t xml:space="preserve"> </w:t>
            </w:r>
            <w:r>
              <w:rPr>
                <w:w w:val="105"/>
                <w:sz w:val="8"/>
                <w:szCs w:val="8"/>
              </w:rPr>
              <w:t>experiencia:</w:t>
            </w:r>
            <w:r>
              <w:rPr>
                <w:spacing w:val="-6"/>
                <w:w w:val="105"/>
                <w:sz w:val="8"/>
                <w:szCs w:val="8"/>
              </w:rPr>
              <w:t xml:space="preserve"> </w:t>
            </w:r>
            <w:r>
              <w:rPr>
                <w:w w:val="105"/>
                <w:sz w:val="8"/>
                <w:szCs w:val="8"/>
                <w:shd w:val="clear" w:color="auto" w:fill="C6C6C6"/>
              </w:rPr>
              <w:t>[La</w:t>
            </w:r>
            <w:r>
              <w:rPr>
                <w:spacing w:val="-5"/>
                <w:w w:val="105"/>
                <w:sz w:val="8"/>
                <w:szCs w:val="8"/>
                <w:shd w:val="clear" w:color="auto" w:fill="C6C6C6"/>
              </w:rPr>
              <w:t xml:space="preserve"> </w:t>
            </w:r>
            <w:r>
              <w:rPr>
                <w:w w:val="105"/>
                <w:sz w:val="8"/>
                <w:szCs w:val="8"/>
                <w:shd w:val="clear" w:color="auto" w:fill="C6C6C6"/>
              </w:rPr>
              <w:t>entidad</w:t>
            </w:r>
            <w:r>
              <w:rPr>
                <w:spacing w:val="-6"/>
                <w:w w:val="105"/>
                <w:sz w:val="8"/>
                <w:szCs w:val="8"/>
                <w:shd w:val="clear" w:color="auto" w:fill="C6C6C6"/>
              </w:rPr>
              <w:t xml:space="preserve"> </w:t>
            </w:r>
            <w:r>
              <w:rPr>
                <w:w w:val="105"/>
                <w:sz w:val="8"/>
                <w:szCs w:val="8"/>
                <w:shd w:val="clear" w:color="auto" w:fill="C6C6C6"/>
              </w:rPr>
              <w:t>deberá</w:t>
            </w:r>
            <w:r>
              <w:rPr>
                <w:spacing w:val="-5"/>
                <w:w w:val="105"/>
                <w:sz w:val="8"/>
                <w:szCs w:val="8"/>
                <w:shd w:val="clear" w:color="auto" w:fill="C6C6C6"/>
              </w:rPr>
              <w:t xml:space="preserve"> </w:t>
            </w:r>
            <w:r>
              <w:rPr>
                <w:w w:val="105"/>
                <w:sz w:val="8"/>
                <w:szCs w:val="8"/>
                <w:shd w:val="clear" w:color="auto" w:fill="C6C6C6"/>
              </w:rPr>
              <w:t>incluir</w:t>
            </w:r>
            <w:r>
              <w:rPr>
                <w:spacing w:val="-6"/>
                <w:w w:val="105"/>
                <w:sz w:val="8"/>
                <w:szCs w:val="8"/>
                <w:shd w:val="clear" w:color="auto" w:fill="C6C6C6"/>
              </w:rPr>
              <w:t xml:space="preserve"> </w:t>
            </w:r>
            <w:r>
              <w:rPr>
                <w:w w:val="105"/>
                <w:sz w:val="8"/>
                <w:szCs w:val="8"/>
                <w:shd w:val="clear" w:color="auto" w:fill="C6C6C6"/>
              </w:rPr>
              <w:t>requisitos</w:t>
            </w:r>
            <w:r>
              <w:rPr>
                <w:spacing w:val="-6"/>
                <w:w w:val="105"/>
                <w:sz w:val="8"/>
                <w:szCs w:val="8"/>
                <w:shd w:val="clear" w:color="auto" w:fill="C6C6C6"/>
              </w:rPr>
              <w:t xml:space="preserve"> </w:t>
            </w:r>
            <w:r>
              <w:rPr>
                <w:w w:val="105"/>
                <w:sz w:val="8"/>
                <w:szCs w:val="8"/>
                <w:shd w:val="clear" w:color="auto" w:fill="C6C6C6"/>
              </w:rPr>
              <w:t>de</w:t>
            </w:r>
            <w:r>
              <w:rPr>
                <w:spacing w:val="-7"/>
                <w:w w:val="105"/>
                <w:sz w:val="8"/>
                <w:szCs w:val="8"/>
                <w:shd w:val="clear" w:color="auto" w:fill="C6C6C6"/>
              </w:rPr>
              <w:t xml:space="preserve"> </w:t>
            </w:r>
            <w:r>
              <w:rPr>
                <w:w w:val="105"/>
                <w:sz w:val="8"/>
                <w:szCs w:val="8"/>
                <w:shd w:val="clear" w:color="auto" w:fill="C6C6C6"/>
              </w:rPr>
              <w:t>experiencia</w:t>
            </w:r>
            <w:r>
              <w:rPr>
                <w:spacing w:val="-6"/>
                <w:w w:val="105"/>
                <w:sz w:val="8"/>
                <w:szCs w:val="8"/>
                <w:shd w:val="clear" w:color="auto" w:fill="C6C6C6"/>
              </w:rPr>
              <w:t xml:space="preserve"> </w:t>
            </w:r>
            <w:r>
              <w:rPr>
                <w:w w:val="105"/>
                <w:sz w:val="8"/>
                <w:szCs w:val="8"/>
                <w:shd w:val="clear" w:color="auto" w:fill="C6C6C6"/>
              </w:rPr>
              <w:t>proporcionales</w:t>
            </w:r>
            <w:r>
              <w:rPr>
                <w:spacing w:val="-4"/>
                <w:w w:val="105"/>
                <w:sz w:val="8"/>
                <w:szCs w:val="8"/>
                <w:shd w:val="clear" w:color="auto" w:fill="C6C6C6"/>
              </w:rPr>
              <w:t xml:space="preserve"> </w:t>
            </w:r>
            <w:r>
              <w:rPr>
                <w:w w:val="105"/>
                <w:sz w:val="8"/>
                <w:szCs w:val="8"/>
                <w:shd w:val="clear" w:color="auto" w:fill="C6C6C6"/>
              </w:rPr>
              <w:t>a</w:t>
            </w:r>
            <w:r>
              <w:rPr>
                <w:spacing w:val="-5"/>
                <w:w w:val="105"/>
                <w:sz w:val="8"/>
                <w:szCs w:val="8"/>
                <w:shd w:val="clear" w:color="auto" w:fill="C6C6C6"/>
              </w:rPr>
              <w:t xml:space="preserve"> </w:t>
            </w:r>
            <w:r>
              <w:rPr>
                <w:w w:val="105"/>
                <w:sz w:val="8"/>
                <w:szCs w:val="8"/>
                <w:shd w:val="clear" w:color="auto" w:fill="C6C6C6"/>
              </w:rPr>
              <w:t>los</w:t>
            </w:r>
            <w:r>
              <w:rPr>
                <w:spacing w:val="-7"/>
                <w:w w:val="105"/>
                <w:sz w:val="8"/>
                <w:szCs w:val="8"/>
                <w:shd w:val="clear" w:color="auto" w:fill="C6C6C6"/>
              </w:rPr>
              <w:t xml:space="preserve"> </w:t>
            </w:r>
            <w:r>
              <w:rPr>
                <w:w w:val="105"/>
                <w:sz w:val="8"/>
                <w:szCs w:val="8"/>
                <w:shd w:val="clear" w:color="auto" w:fill="C6C6C6"/>
              </w:rPr>
              <w:t>exigidos</w:t>
            </w:r>
            <w:r>
              <w:rPr>
                <w:w w:val="105"/>
                <w:sz w:val="8"/>
                <w:szCs w:val="8"/>
              </w:rPr>
              <w:t xml:space="preserve"> </w:t>
            </w:r>
            <w:r>
              <w:rPr>
                <w:w w:val="105"/>
                <w:sz w:val="8"/>
                <w:szCs w:val="8"/>
                <w:shd w:val="clear" w:color="auto" w:fill="C6C6C6"/>
              </w:rPr>
              <w:t>en el contrato de obra, ya que los perfiles del contrato de obra deben tener sus pares en el contrato de</w:t>
            </w:r>
            <w:r>
              <w:rPr>
                <w:w w:val="105"/>
                <w:sz w:val="8"/>
                <w:szCs w:val="8"/>
              </w:rPr>
              <w:t xml:space="preserve"> </w:t>
            </w:r>
            <w:r>
              <w:rPr>
                <w:spacing w:val="-1"/>
                <w:w w:val="105"/>
                <w:sz w:val="8"/>
                <w:szCs w:val="8"/>
                <w:shd w:val="clear" w:color="auto" w:fill="C6C6C6"/>
              </w:rPr>
              <w:t>interve</w:t>
            </w:r>
            <w:r>
              <w:rPr>
                <w:w w:val="105"/>
                <w:sz w:val="8"/>
                <w:szCs w:val="8"/>
                <w:shd w:val="clear" w:color="auto" w:fill="C6C6C6"/>
              </w:rPr>
              <w:t>n</w:t>
            </w:r>
            <w:r>
              <w:rPr>
                <w:spacing w:val="-1"/>
                <w:w w:val="105"/>
                <w:sz w:val="8"/>
                <w:szCs w:val="8"/>
                <w:shd w:val="clear" w:color="auto" w:fill="C6C6C6"/>
              </w:rPr>
              <w:t>torí</w:t>
            </w:r>
            <w:r>
              <w:rPr>
                <w:w w:val="105"/>
                <w:sz w:val="8"/>
                <w:szCs w:val="8"/>
                <w:shd w:val="clear" w:color="auto" w:fill="C6C6C6"/>
              </w:rPr>
              <w:t>a</w:t>
            </w:r>
            <w:r>
              <w:rPr>
                <w:spacing w:val="8"/>
                <w:sz w:val="8"/>
                <w:szCs w:val="8"/>
                <w:shd w:val="clear" w:color="auto" w:fill="C6C6C6"/>
              </w:rPr>
              <w:t xml:space="preserve"> </w:t>
            </w:r>
            <w:r>
              <w:rPr>
                <w:w w:val="105"/>
                <w:sz w:val="8"/>
                <w:szCs w:val="8"/>
                <w:shd w:val="clear" w:color="auto" w:fill="C6C6C6"/>
              </w:rPr>
              <w:t>y</w:t>
            </w:r>
            <w:r>
              <w:rPr>
                <w:spacing w:val="9"/>
                <w:sz w:val="8"/>
                <w:szCs w:val="8"/>
                <w:shd w:val="clear" w:color="auto" w:fill="C6C6C6"/>
              </w:rPr>
              <w:t xml:space="preserve"> </w:t>
            </w:r>
            <w:r>
              <w:rPr>
                <w:spacing w:val="-1"/>
                <w:w w:val="105"/>
                <w:sz w:val="8"/>
                <w:szCs w:val="8"/>
                <w:shd w:val="clear" w:color="auto" w:fill="C6C6C6"/>
              </w:rPr>
              <w:t>d</w:t>
            </w:r>
            <w:r>
              <w:rPr>
                <w:w w:val="105"/>
                <w:sz w:val="8"/>
                <w:szCs w:val="8"/>
                <w:shd w:val="clear" w:color="auto" w:fill="C6C6C6"/>
              </w:rPr>
              <w:t>e</w:t>
            </w:r>
            <w:r>
              <w:rPr>
                <w:spacing w:val="9"/>
                <w:sz w:val="8"/>
                <w:szCs w:val="8"/>
                <w:shd w:val="clear" w:color="auto" w:fill="C6C6C6"/>
              </w:rPr>
              <w:t xml:space="preserve"> </w:t>
            </w:r>
            <w:r>
              <w:rPr>
                <w:spacing w:val="-1"/>
                <w:w w:val="105"/>
                <w:sz w:val="8"/>
                <w:szCs w:val="8"/>
                <w:shd w:val="clear" w:color="auto" w:fill="C6C6C6"/>
              </w:rPr>
              <w:t>acuerd</w:t>
            </w:r>
            <w:r>
              <w:rPr>
                <w:w w:val="105"/>
                <w:sz w:val="8"/>
                <w:szCs w:val="8"/>
                <w:shd w:val="clear" w:color="auto" w:fill="C6C6C6"/>
              </w:rPr>
              <w:t>o</w:t>
            </w:r>
            <w:r>
              <w:rPr>
                <w:spacing w:val="9"/>
                <w:sz w:val="8"/>
                <w:szCs w:val="8"/>
                <w:shd w:val="clear" w:color="auto" w:fill="C6C6C6"/>
              </w:rPr>
              <w:t xml:space="preserve"> </w:t>
            </w:r>
            <w:r>
              <w:rPr>
                <w:w w:val="105"/>
                <w:sz w:val="8"/>
                <w:szCs w:val="8"/>
                <w:shd w:val="clear" w:color="auto" w:fill="C6C6C6"/>
              </w:rPr>
              <w:t>c</w:t>
            </w:r>
            <w:r>
              <w:rPr>
                <w:spacing w:val="-1"/>
                <w:w w:val="105"/>
                <w:sz w:val="8"/>
                <w:szCs w:val="8"/>
                <w:shd w:val="clear" w:color="auto" w:fill="C6C6C6"/>
              </w:rPr>
              <w:t>o</w:t>
            </w:r>
            <w:r>
              <w:rPr>
                <w:w w:val="105"/>
                <w:sz w:val="8"/>
                <w:szCs w:val="8"/>
                <w:shd w:val="clear" w:color="auto" w:fill="C6C6C6"/>
              </w:rPr>
              <w:t>n</w:t>
            </w:r>
            <w:r>
              <w:rPr>
                <w:spacing w:val="8"/>
                <w:sz w:val="8"/>
                <w:szCs w:val="8"/>
                <w:shd w:val="clear" w:color="auto" w:fill="C6C6C6"/>
              </w:rPr>
              <w:t xml:space="preserve"> </w:t>
            </w:r>
            <w:r>
              <w:rPr>
                <w:spacing w:val="-1"/>
                <w:w w:val="105"/>
                <w:sz w:val="8"/>
                <w:szCs w:val="8"/>
                <w:shd w:val="clear" w:color="auto" w:fill="C6C6C6"/>
              </w:rPr>
              <w:t>la</w:t>
            </w:r>
            <w:r>
              <w:rPr>
                <w:w w:val="105"/>
                <w:sz w:val="8"/>
                <w:szCs w:val="8"/>
                <w:shd w:val="clear" w:color="auto" w:fill="C6C6C6"/>
              </w:rPr>
              <w:t>s</w:t>
            </w:r>
            <w:r>
              <w:rPr>
                <w:spacing w:val="8"/>
                <w:sz w:val="8"/>
                <w:szCs w:val="8"/>
                <w:shd w:val="clear" w:color="auto" w:fill="C6C6C6"/>
              </w:rPr>
              <w:t xml:space="preserve"> </w:t>
            </w:r>
            <w:r>
              <w:rPr>
                <w:w w:val="105"/>
                <w:sz w:val="8"/>
                <w:szCs w:val="8"/>
                <w:shd w:val="clear" w:color="auto" w:fill="C6C6C6"/>
              </w:rPr>
              <w:t>re</w:t>
            </w:r>
            <w:r>
              <w:rPr>
                <w:spacing w:val="-1"/>
                <w:w w:val="105"/>
                <w:sz w:val="8"/>
                <w:szCs w:val="8"/>
                <w:shd w:val="clear" w:color="auto" w:fill="C6C6C6"/>
              </w:rPr>
              <w:t>gla</w:t>
            </w:r>
            <w:r>
              <w:rPr>
                <w:w w:val="105"/>
                <w:sz w:val="8"/>
                <w:szCs w:val="8"/>
                <w:shd w:val="clear" w:color="auto" w:fill="C6C6C6"/>
              </w:rPr>
              <w:t>s</w:t>
            </w:r>
            <w:r>
              <w:rPr>
                <w:spacing w:val="8"/>
                <w:sz w:val="8"/>
                <w:szCs w:val="8"/>
                <w:shd w:val="clear" w:color="auto" w:fill="C6C6C6"/>
              </w:rPr>
              <w:t xml:space="preserve"> </w:t>
            </w:r>
            <w:r>
              <w:rPr>
                <w:spacing w:val="-1"/>
                <w:w w:val="105"/>
                <w:sz w:val="8"/>
                <w:szCs w:val="8"/>
                <w:shd w:val="clear" w:color="auto" w:fill="C6C6C6"/>
              </w:rPr>
              <w:t>pre</w:t>
            </w:r>
            <w:r>
              <w:rPr>
                <w:w w:val="105"/>
                <w:sz w:val="8"/>
                <w:szCs w:val="8"/>
                <w:shd w:val="clear" w:color="auto" w:fill="C6C6C6"/>
              </w:rPr>
              <w:t>v</w:t>
            </w:r>
            <w:r>
              <w:rPr>
                <w:spacing w:val="-1"/>
                <w:w w:val="105"/>
                <w:sz w:val="8"/>
                <w:szCs w:val="8"/>
                <w:shd w:val="clear" w:color="auto" w:fill="C6C6C6"/>
              </w:rPr>
              <w:t>i</w:t>
            </w:r>
            <w:r>
              <w:rPr>
                <w:w w:val="105"/>
                <w:sz w:val="8"/>
                <w:szCs w:val="8"/>
                <w:shd w:val="clear" w:color="auto" w:fill="C6C6C6"/>
              </w:rPr>
              <w:t>s</w:t>
            </w:r>
            <w:r>
              <w:rPr>
                <w:spacing w:val="-1"/>
                <w:w w:val="105"/>
                <w:sz w:val="8"/>
                <w:szCs w:val="8"/>
                <w:shd w:val="clear" w:color="auto" w:fill="C6C6C6"/>
              </w:rPr>
              <w:t>ta</w:t>
            </w:r>
            <w:r>
              <w:rPr>
                <w:w w:val="105"/>
                <w:sz w:val="8"/>
                <w:szCs w:val="8"/>
                <w:shd w:val="clear" w:color="auto" w:fill="C6C6C6"/>
              </w:rPr>
              <w:t>s</w:t>
            </w:r>
            <w:r>
              <w:rPr>
                <w:spacing w:val="9"/>
                <w:sz w:val="8"/>
                <w:szCs w:val="8"/>
                <w:shd w:val="clear" w:color="auto" w:fill="C6C6C6"/>
              </w:rPr>
              <w:t xml:space="preserve"> </w:t>
            </w:r>
            <w:r>
              <w:rPr>
                <w:spacing w:val="-1"/>
                <w:w w:val="105"/>
                <w:sz w:val="8"/>
                <w:szCs w:val="8"/>
                <w:shd w:val="clear" w:color="auto" w:fill="C6C6C6"/>
              </w:rPr>
              <w:t>e</w:t>
            </w:r>
            <w:r>
              <w:rPr>
                <w:w w:val="105"/>
                <w:sz w:val="8"/>
                <w:szCs w:val="8"/>
                <w:shd w:val="clear" w:color="auto" w:fill="C6C6C6"/>
              </w:rPr>
              <w:t>n</w:t>
            </w:r>
            <w:r>
              <w:rPr>
                <w:spacing w:val="8"/>
                <w:sz w:val="8"/>
                <w:szCs w:val="8"/>
                <w:shd w:val="clear" w:color="auto" w:fill="C6C6C6"/>
              </w:rPr>
              <w:t xml:space="preserve"> </w:t>
            </w:r>
            <w:r>
              <w:rPr>
                <w:spacing w:val="-1"/>
                <w:w w:val="105"/>
                <w:sz w:val="8"/>
                <w:szCs w:val="8"/>
                <w:shd w:val="clear" w:color="auto" w:fill="C6C6C6"/>
              </w:rPr>
              <w:t>l</w:t>
            </w:r>
            <w:r>
              <w:rPr>
                <w:w w:val="105"/>
                <w:sz w:val="8"/>
                <w:szCs w:val="8"/>
                <w:shd w:val="clear" w:color="auto" w:fill="C6C6C6"/>
              </w:rPr>
              <w:t>a</w:t>
            </w:r>
            <w:r>
              <w:rPr>
                <w:spacing w:val="1"/>
                <w:sz w:val="8"/>
                <w:szCs w:val="8"/>
                <w:shd w:val="clear" w:color="auto" w:fill="C6C6C6"/>
              </w:rPr>
              <w:t xml:space="preserve"> </w:t>
            </w:r>
            <w:r>
              <w:rPr>
                <w:w w:val="47"/>
                <w:sz w:val="8"/>
                <w:szCs w:val="8"/>
                <w:shd w:val="clear" w:color="auto" w:fill="C6C6C6"/>
              </w:rPr>
              <w:t></w:t>
            </w:r>
            <w:r>
              <w:rPr>
                <w:w w:val="105"/>
                <w:sz w:val="8"/>
                <w:szCs w:val="8"/>
                <w:shd w:val="clear" w:color="auto" w:fill="C6C6C6"/>
              </w:rPr>
              <w:t>M</w:t>
            </w:r>
            <w:r>
              <w:rPr>
                <w:spacing w:val="-1"/>
                <w:w w:val="105"/>
                <w:sz w:val="8"/>
                <w:szCs w:val="8"/>
                <w:shd w:val="clear" w:color="auto" w:fill="C6C6C6"/>
              </w:rPr>
              <w:t>atri</w:t>
            </w:r>
            <w:r>
              <w:rPr>
                <w:w w:val="105"/>
                <w:sz w:val="8"/>
                <w:szCs w:val="8"/>
                <w:shd w:val="clear" w:color="auto" w:fill="C6C6C6"/>
              </w:rPr>
              <w:t>z</w:t>
            </w:r>
            <w:r>
              <w:rPr>
                <w:spacing w:val="8"/>
                <w:sz w:val="8"/>
                <w:szCs w:val="8"/>
                <w:shd w:val="clear" w:color="auto" w:fill="C6C6C6"/>
              </w:rPr>
              <w:t xml:space="preserve"> </w:t>
            </w:r>
            <w:r>
              <w:rPr>
                <w:w w:val="105"/>
                <w:sz w:val="8"/>
                <w:szCs w:val="8"/>
                <w:shd w:val="clear" w:color="auto" w:fill="C6C6C6"/>
              </w:rPr>
              <w:t>4</w:t>
            </w:r>
            <w:r>
              <w:rPr>
                <w:spacing w:val="1"/>
                <w:sz w:val="8"/>
                <w:szCs w:val="8"/>
                <w:shd w:val="clear" w:color="auto" w:fill="C6C6C6"/>
              </w:rPr>
              <w:t xml:space="preserve"> </w:t>
            </w:r>
            <w:r>
              <w:rPr>
                <w:spacing w:val="-1"/>
                <w:w w:val="78"/>
                <w:sz w:val="8"/>
                <w:szCs w:val="8"/>
                <w:shd w:val="clear" w:color="auto" w:fill="C6C6C6"/>
              </w:rPr>
              <w:t></w:t>
            </w:r>
            <w:r>
              <w:rPr>
                <w:spacing w:val="-1"/>
                <w:w w:val="105"/>
                <w:sz w:val="8"/>
                <w:szCs w:val="8"/>
                <w:shd w:val="clear" w:color="auto" w:fill="C6C6C6"/>
              </w:rPr>
              <w:t>Li</w:t>
            </w:r>
            <w:r>
              <w:rPr>
                <w:w w:val="105"/>
                <w:sz w:val="8"/>
                <w:szCs w:val="8"/>
                <w:shd w:val="clear" w:color="auto" w:fill="C6C6C6"/>
              </w:rPr>
              <w:t>n</w:t>
            </w:r>
            <w:r>
              <w:rPr>
                <w:spacing w:val="-1"/>
                <w:w w:val="105"/>
                <w:sz w:val="8"/>
                <w:szCs w:val="8"/>
                <w:shd w:val="clear" w:color="auto" w:fill="C6C6C6"/>
              </w:rPr>
              <w:t>e</w:t>
            </w:r>
            <w:r>
              <w:rPr>
                <w:w w:val="105"/>
                <w:sz w:val="8"/>
                <w:szCs w:val="8"/>
                <w:shd w:val="clear" w:color="auto" w:fill="C6C6C6"/>
              </w:rPr>
              <w:t>am</w:t>
            </w:r>
            <w:r>
              <w:rPr>
                <w:spacing w:val="-1"/>
                <w:w w:val="105"/>
                <w:sz w:val="8"/>
                <w:szCs w:val="8"/>
                <w:shd w:val="clear" w:color="auto" w:fill="C6C6C6"/>
              </w:rPr>
              <w:t>i</w:t>
            </w:r>
            <w:r>
              <w:rPr>
                <w:w w:val="105"/>
                <w:sz w:val="8"/>
                <w:szCs w:val="8"/>
                <w:shd w:val="clear" w:color="auto" w:fill="C6C6C6"/>
              </w:rPr>
              <w:t>e</w:t>
            </w:r>
            <w:r>
              <w:rPr>
                <w:spacing w:val="-1"/>
                <w:w w:val="105"/>
                <w:sz w:val="8"/>
                <w:szCs w:val="8"/>
                <w:shd w:val="clear" w:color="auto" w:fill="C6C6C6"/>
              </w:rPr>
              <w:t>nt</w:t>
            </w:r>
            <w:r>
              <w:rPr>
                <w:w w:val="105"/>
                <w:sz w:val="8"/>
                <w:szCs w:val="8"/>
                <w:shd w:val="clear" w:color="auto" w:fill="C6C6C6"/>
              </w:rPr>
              <w:t>os</w:t>
            </w:r>
            <w:r>
              <w:rPr>
                <w:spacing w:val="8"/>
                <w:sz w:val="8"/>
                <w:szCs w:val="8"/>
                <w:shd w:val="clear" w:color="auto" w:fill="C6C6C6"/>
              </w:rPr>
              <w:t xml:space="preserve"> </w:t>
            </w:r>
            <w:r>
              <w:rPr>
                <w:spacing w:val="-1"/>
                <w:w w:val="105"/>
                <w:sz w:val="8"/>
                <w:szCs w:val="8"/>
                <w:shd w:val="clear" w:color="auto" w:fill="C6C6C6"/>
              </w:rPr>
              <w:t>de</w:t>
            </w:r>
            <w:r>
              <w:rPr>
                <w:w w:val="105"/>
                <w:sz w:val="8"/>
                <w:szCs w:val="8"/>
                <w:shd w:val="clear" w:color="auto" w:fill="C6C6C6"/>
              </w:rPr>
              <w:t>l</w:t>
            </w:r>
            <w:r>
              <w:rPr>
                <w:spacing w:val="9"/>
                <w:sz w:val="8"/>
                <w:szCs w:val="8"/>
                <w:shd w:val="clear" w:color="auto" w:fill="C6C6C6"/>
              </w:rPr>
              <w:t xml:space="preserve"> </w:t>
            </w:r>
            <w:r>
              <w:rPr>
                <w:spacing w:val="-1"/>
                <w:w w:val="105"/>
                <w:sz w:val="8"/>
                <w:szCs w:val="8"/>
                <w:shd w:val="clear" w:color="auto" w:fill="C6C6C6"/>
              </w:rPr>
              <w:t>Per</w:t>
            </w:r>
            <w:r>
              <w:rPr>
                <w:w w:val="105"/>
                <w:sz w:val="8"/>
                <w:szCs w:val="8"/>
                <w:shd w:val="clear" w:color="auto" w:fill="C6C6C6"/>
              </w:rPr>
              <w:t>s</w:t>
            </w:r>
            <w:r>
              <w:rPr>
                <w:spacing w:val="-1"/>
                <w:w w:val="105"/>
                <w:sz w:val="8"/>
                <w:szCs w:val="8"/>
                <w:shd w:val="clear" w:color="auto" w:fill="C6C6C6"/>
              </w:rPr>
              <w:t>o</w:t>
            </w:r>
            <w:r>
              <w:rPr>
                <w:w w:val="105"/>
                <w:sz w:val="8"/>
                <w:szCs w:val="8"/>
                <w:shd w:val="clear" w:color="auto" w:fill="C6C6C6"/>
              </w:rPr>
              <w:t>n</w:t>
            </w:r>
            <w:r>
              <w:rPr>
                <w:spacing w:val="1"/>
                <w:w w:val="105"/>
                <w:sz w:val="8"/>
                <w:szCs w:val="8"/>
                <w:shd w:val="clear" w:color="auto" w:fill="C6C6C6"/>
              </w:rPr>
              <w:t>a</w:t>
            </w:r>
            <w:r>
              <w:rPr>
                <w:spacing w:val="-1"/>
                <w:w w:val="105"/>
                <w:sz w:val="8"/>
                <w:szCs w:val="8"/>
                <w:shd w:val="clear" w:color="auto" w:fill="C6C6C6"/>
              </w:rPr>
              <w:t>l</w:t>
            </w:r>
            <w:r>
              <w:rPr>
                <w:w w:val="47"/>
                <w:sz w:val="8"/>
                <w:szCs w:val="8"/>
                <w:shd w:val="clear" w:color="auto" w:fill="C6C6C6"/>
              </w:rPr>
              <w:t></w:t>
            </w:r>
            <w:r>
              <w:rPr>
                <w:w w:val="105"/>
                <w:sz w:val="8"/>
                <w:szCs w:val="8"/>
                <w:shd w:val="clear" w:color="auto" w:fill="C6C6C6"/>
              </w:rPr>
              <w:t>.</w:t>
            </w:r>
            <w:r>
              <w:rPr>
                <w:spacing w:val="9"/>
                <w:sz w:val="8"/>
                <w:szCs w:val="8"/>
                <w:shd w:val="clear" w:color="auto" w:fill="C6C6C6"/>
              </w:rPr>
              <w:t xml:space="preserve"> </w:t>
            </w:r>
            <w:r>
              <w:rPr>
                <w:spacing w:val="-1"/>
                <w:w w:val="105"/>
                <w:sz w:val="8"/>
                <w:szCs w:val="8"/>
                <w:shd w:val="clear" w:color="auto" w:fill="C6C6C6"/>
              </w:rPr>
              <w:t>Par</w:t>
            </w:r>
            <w:r>
              <w:rPr>
                <w:w w:val="105"/>
                <w:sz w:val="8"/>
                <w:szCs w:val="8"/>
                <w:shd w:val="clear" w:color="auto" w:fill="C6C6C6"/>
              </w:rPr>
              <w:t>a</w:t>
            </w:r>
            <w:r>
              <w:rPr>
                <w:sz w:val="8"/>
                <w:szCs w:val="8"/>
                <w:shd w:val="clear" w:color="auto" w:fill="C6C6C6"/>
              </w:rPr>
              <w:t xml:space="preserve"> </w:t>
            </w:r>
            <w:r>
              <w:rPr>
                <w:spacing w:val="9"/>
                <w:sz w:val="8"/>
                <w:szCs w:val="8"/>
                <w:shd w:val="clear" w:color="auto" w:fill="C6C6C6"/>
              </w:rPr>
              <w:t xml:space="preserve"> </w:t>
            </w:r>
            <w:r>
              <w:rPr>
                <w:spacing w:val="9"/>
                <w:sz w:val="8"/>
                <w:szCs w:val="8"/>
              </w:rPr>
              <w:t xml:space="preserve"> </w:t>
            </w:r>
            <w:r>
              <w:rPr>
                <w:w w:val="105"/>
                <w:sz w:val="8"/>
                <w:szCs w:val="8"/>
                <w:shd w:val="clear" w:color="auto" w:fill="C6C6C6"/>
              </w:rPr>
              <w:t>ello, modificará el siguiente cuadro, incluyendo las casillas que sean</w:t>
            </w:r>
            <w:r>
              <w:rPr>
                <w:spacing w:val="-2"/>
                <w:w w:val="105"/>
                <w:sz w:val="8"/>
                <w:szCs w:val="8"/>
                <w:shd w:val="clear" w:color="auto" w:fill="C6C6C6"/>
              </w:rPr>
              <w:t xml:space="preserve"> </w:t>
            </w:r>
            <w:r>
              <w:rPr>
                <w:w w:val="105"/>
                <w:sz w:val="8"/>
                <w:szCs w:val="8"/>
                <w:shd w:val="clear" w:color="auto" w:fill="C6C6C6"/>
              </w:rPr>
              <w:t>necesarias</w:t>
            </w:r>
            <w:r>
              <w:rPr>
                <w:w w:val="105"/>
                <w:sz w:val="8"/>
                <w:szCs w:val="8"/>
              </w:rPr>
              <w:t>]</w:t>
            </w:r>
          </w:p>
          <w:p w:rsidR="00F04A7A" w:rsidRDefault="00F04A7A">
            <w:pPr>
              <w:pStyle w:val="TableParagraph"/>
              <w:spacing w:before="8"/>
              <w:rPr>
                <w:rFonts w:ascii="Times New Roman"/>
                <w:sz w:val="10"/>
              </w:rPr>
            </w:pPr>
          </w:p>
          <w:p w:rsidR="00F04A7A" w:rsidRDefault="0004129A">
            <w:pPr>
              <w:pStyle w:val="TableParagraph"/>
              <w:spacing w:line="292" w:lineRule="auto"/>
              <w:ind w:left="1646" w:right="1634"/>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5"/>
              <w:rPr>
                <w:rFonts w:ascii="Times New Roman"/>
                <w:sz w:val="11"/>
              </w:rPr>
            </w:pPr>
          </w:p>
          <w:p w:rsidR="00F04A7A" w:rsidRDefault="0004129A">
            <w:pPr>
              <w:pStyle w:val="TableParagraph"/>
              <w:spacing w:before="1" w:line="292" w:lineRule="auto"/>
              <w:ind w:left="1510" w:right="1720"/>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r>
    </w:tbl>
    <w:p w:rsidR="00F04A7A" w:rsidRDefault="00F04A7A">
      <w:pPr>
        <w:spacing w:line="292" w:lineRule="auto"/>
        <w:jc w:val="center"/>
        <w:rPr>
          <w:sz w:val="8"/>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439616" behindDoc="0" locked="0" layoutInCell="1" allowOverlap="1">
                <wp:simplePos x="0" y="0"/>
                <wp:positionH relativeFrom="page">
                  <wp:posOffset>967740</wp:posOffset>
                </wp:positionH>
                <wp:positionV relativeFrom="page">
                  <wp:posOffset>1527175</wp:posOffset>
                </wp:positionV>
                <wp:extent cx="2431415" cy="274320"/>
                <wp:effectExtent l="0" t="0" r="0" b="0"/>
                <wp:wrapNone/>
                <wp:docPr id="63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8"/>
                              <w:gridCol w:w="2073"/>
                              <w:gridCol w:w="413"/>
                              <w:gridCol w:w="880"/>
                            </w:tblGrid>
                            <w:tr w:rsidR="00F04A7A">
                              <w:trPr>
                                <w:trHeight w:val="155"/>
                              </w:trPr>
                              <w:tc>
                                <w:tcPr>
                                  <w:tcW w:w="3824" w:type="dxa"/>
                                  <w:gridSpan w:val="4"/>
                                </w:tcPr>
                                <w:p w:rsidR="00F04A7A" w:rsidRDefault="0004129A">
                                  <w:pPr>
                                    <w:pStyle w:val="TableParagraph"/>
                                    <w:spacing w:before="1" w:line="78" w:lineRule="exact"/>
                                    <w:ind w:left="597" w:right="522" w:firstLine="537"/>
                                    <w:rPr>
                                      <w:b/>
                                      <w:bCs/>
                                      <w:sz w:val="7"/>
                                      <w:szCs w:val="7"/>
                                    </w:rPr>
                                  </w:pPr>
                                  <w:r>
                                    <w:rPr>
                                      <w:b/>
                                      <w:bCs/>
                                      <w:sz w:val="7"/>
                                      <w:szCs w:val="7"/>
                                    </w:rPr>
                                    <w:t>ANEXO 1 ANEXO T ÉCNICO INTERVENTORÍA INTERVENTORÍA DE OBRA PÚBLICA DE INFRAESTRUCTURA DE TRANSPORTE</w:t>
                                  </w:r>
                                </w:p>
                              </w:tc>
                            </w:tr>
                            <w:tr w:rsidR="00F04A7A">
                              <w:trPr>
                                <w:trHeight w:val="91"/>
                              </w:trPr>
                              <w:tc>
                                <w:tcPr>
                                  <w:tcW w:w="458" w:type="dxa"/>
                                </w:tcPr>
                                <w:p w:rsidR="00F04A7A" w:rsidRDefault="0004129A">
                                  <w:pPr>
                                    <w:pStyle w:val="TableParagraph"/>
                                    <w:spacing w:before="3" w:line="69" w:lineRule="exact"/>
                                    <w:ind w:left="45"/>
                                    <w:rPr>
                                      <w:sz w:val="7"/>
                                    </w:rPr>
                                  </w:pPr>
                                  <w:r>
                                    <w:rPr>
                                      <w:b/>
                                      <w:w w:val="95"/>
                                      <w:sz w:val="7"/>
                                    </w:rPr>
                                    <w:t>Código</w:t>
                                  </w:r>
                                  <w:r>
                                    <w:rPr>
                                      <w:w w:val="95"/>
                                      <w:sz w:val="7"/>
                                    </w:rPr>
                                    <w:t>CCE-</w:t>
                                  </w:r>
                                </w:p>
                              </w:tc>
                              <w:tc>
                                <w:tcPr>
                                  <w:tcW w:w="2073" w:type="dxa"/>
                                </w:tcPr>
                                <w:p w:rsidR="00F04A7A" w:rsidRDefault="0004129A">
                                  <w:pPr>
                                    <w:pStyle w:val="TableParagraph"/>
                                    <w:spacing w:before="3" w:line="69" w:lineRule="exact"/>
                                    <w:ind w:left="-11"/>
                                    <w:rPr>
                                      <w:sz w:val="7"/>
                                    </w:rPr>
                                  </w:pPr>
                                  <w:r>
                                    <w:rPr>
                                      <w:sz w:val="7"/>
                                    </w:rPr>
                                    <w:t>EICP-IDI-22</w:t>
                                  </w:r>
                                </w:p>
                              </w:tc>
                              <w:tc>
                                <w:tcPr>
                                  <w:tcW w:w="413" w:type="dxa"/>
                                </w:tcPr>
                                <w:p w:rsidR="00F04A7A" w:rsidRDefault="0004129A">
                                  <w:pPr>
                                    <w:pStyle w:val="TableParagraph"/>
                                    <w:spacing w:before="4" w:line="68" w:lineRule="exact"/>
                                    <w:ind w:left="92"/>
                                    <w:rPr>
                                      <w:b/>
                                      <w:sz w:val="7"/>
                                    </w:rPr>
                                  </w:pPr>
                                  <w:r>
                                    <w:rPr>
                                      <w:b/>
                                      <w:sz w:val="7"/>
                                    </w:rPr>
                                    <w:t>Página</w:t>
                                  </w:r>
                                </w:p>
                              </w:tc>
                              <w:tc>
                                <w:tcPr>
                                  <w:tcW w:w="880" w:type="dxa"/>
                                </w:tcPr>
                                <w:p w:rsidR="00F04A7A" w:rsidRDefault="0004129A">
                                  <w:pPr>
                                    <w:pStyle w:val="TableParagraph"/>
                                    <w:spacing w:before="3" w:line="69" w:lineRule="exact"/>
                                    <w:ind w:left="44"/>
                                    <w:rPr>
                                      <w:sz w:val="7"/>
                                    </w:rPr>
                                  </w:pPr>
                                  <w:r>
                                    <w:rPr>
                                      <w:sz w:val="7"/>
                                    </w:rPr>
                                    <w:t>6 de 13</w:t>
                                  </w:r>
                                </w:p>
                              </w:tc>
                            </w:tr>
                            <w:tr w:rsidR="00F04A7A">
                              <w:trPr>
                                <w:trHeight w:val="163"/>
                              </w:trPr>
                              <w:tc>
                                <w:tcPr>
                                  <w:tcW w:w="458"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66"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037" type="#_x0000_t202" style="position:absolute;left:0;text-align:left;margin-left:76.2pt;margin-top:120.25pt;width:191.45pt;height:21.6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8"/>
                        <w:gridCol w:w="2073"/>
                        <w:gridCol w:w="413"/>
                        <w:gridCol w:w="880"/>
                      </w:tblGrid>
                      <w:tr w:rsidR="00F04A7A">
                        <w:trPr>
                          <w:trHeight w:val="155"/>
                        </w:trPr>
                        <w:tc>
                          <w:tcPr>
                            <w:tcW w:w="3824" w:type="dxa"/>
                            <w:gridSpan w:val="4"/>
                          </w:tcPr>
                          <w:p w:rsidR="00F04A7A" w:rsidRDefault="0004129A">
                            <w:pPr>
                              <w:pStyle w:val="TableParagraph"/>
                              <w:spacing w:before="1" w:line="78" w:lineRule="exact"/>
                              <w:ind w:left="597" w:right="522" w:firstLine="537"/>
                              <w:rPr>
                                <w:b/>
                                <w:bCs/>
                                <w:sz w:val="7"/>
                                <w:szCs w:val="7"/>
                              </w:rPr>
                            </w:pPr>
                            <w:r>
                              <w:rPr>
                                <w:b/>
                                <w:bCs/>
                                <w:sz w:val="7"/>
                                <w:szCs w:val="7"/>
                              </w:rPr>
                              <w:t>ANEXO 1 ANEXO T ÉCNICO INTERVENTORÍA INTERVENTORÍA DE OBRA PÚBLICA DE INFRAESTRUCTURA DE TRANSPORTE</w:t>
                            </w:r>
                          </w:p>
                        </w:tc>
                      </w:tr>
                      <w:tr w:rsidR="00F04A7A">
                        <w:trPr>
                          <w:trHeight w:val="91"/>
                        </w:trPr>
                        <w:tc>
                          <w:tcPr>
                            <w:tcW w:w="458" w:type="dxa"/>
                          </w:tcPr>
                          <w:p w:rsidR="00F04A7A" w:rsidRDefault="0004129A">
                            <w:pPr>
                              <w:pStyle w:val="TableParagraph"/>
                              <w:spacing w:before="3" w:line="69" w:lineRule="exact"/>
                              <w:ind w:left="45"/>
                              <w:rPr>
                                <w:sz w:val="7"/>
                              </w:rPr>
                            </w:pPr>
                            <w:r>
                              <w:rPr>
                                <w:b/>
                                <w:w w:val="95"/>
                                <w:sz w:val="7"/>
                              </w:rPr>
                              <w:t>Código</w:t>
                            </w:r>
                            <w:r>
                              <w:rPr>
                                <w:w w:val="95"/>
                                <w:sz w:val="7"/>
                              </w:rPr>
                              <w:t>CCE-</w:t>
                            </w:r>
                          </w:p>
                        </w:tc>
                        <w:tc>
                          <w:tcPr>
                            <w:tcW w:w="2073" w:type="dxa"/>
                          </w:tcPr>
                          <w:p w:rsidR="00F04A7A" w:rsidRDefault="0004129A">
                            <w:pPr>
                              <w:pStyle w:val="TableParagraph"/>
                              <w:spacing w:before="3" w:line="69" w:lineRule="exact"/>
                              <w:ind w:left="-11"/>
                              <w:rPr>
                                <w:sz w:val="7"/>
                              </w:rPr>
                            </w:pPr>
                            <w:r>
                              <w:rPr>
                                <w:sz w:val="7"/>
                              </w:rPr>
                              <w:t>EICP-IDI-22</w:t>
                            </w:r>
                          </w:p>
                        </w:tc>
                        <w:tc>
                          <w:tcPr>
                            <w:tcW w:w="413" w:type="dxa"/>
                          </w:tcPr>
                          <w:p w:rsidR="00F04A7A" w:rsidRDefault="0004129A">
                            <w:pPr>
                              <w:pStyle w:val="TableParagraph"/>
                              <w:spacing w:before="4" w:line="68" w:lineRule="exact"/>
                              <w:ind w:left="92"/>
                              <w:rPr>
                                <w:b/>
                                <w:sz w:val="7"/>
                              </w:rPr>
                            </w:pPr>
                            <w:r>
                              <w:rPr>
                                <w:b/>
                                <w:sz w:val="7"/>
                              </w:rPr>
                              <w:t>Página</w:t>
                            </w:r>
                          </w:p>
                        </w:tc>
                        <w:tc>
                          <w:tcPr>
                            <w:tcW w:w="880" w:type="dxa"/>
                          </w:tcPr>
                          <w:p w:rsidR="00F04A7A" w:rsidRDefault="0004129A">
                            <w:pPr>
                              <w:pStyle w:val="TableParagraph"/>
                              <w:spacing w:before="3" w:line="69" w:lineRule="exact"/>
                              <w:ind w:left="44"/>
                              <w:rPr>
                                <w:sz w:val="7"/>
                              </w:rPr>
                            </w:pPr>
                            <w:r>
                              <w:rPr>
                                <w:sz w:val="7"/>
                              </w:rPr>
                              <w:t>6 de 13</w:t>
                            </w:r>
                          </w:p>
                        </w:tc>
                      </w:tr>
                      <w:tr w:rsidR="00F04A7A">
                        <w:trPr>
                          <w:trHeight w:val="163"/>
                        </w:trPr>
                        <w:tc>
                          <w:tcPr>
                            <w:tcW w:w="458"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66"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0640" behindDoc="0" locked="0" layoutInCell="1" allowOverlap="1">
                <wp:simplePos x="0" y="0"/>
                <wp:positionH relativeFrom="page">
                  <wp:posOffset>4217035</wp:posOffset>
                </wp:positionH>
                <wp:positionV relativeFrom="page">
                  <wp:posOffset>1539240</wp:posOffset>
                </wp:positionV>
                <wp:extent cx="2418715" cy="273050"/>
                <wp:effectExtent l="0" t="0" r="0" b="0"/>
                <wp:wrapNone/>
                <wp:docPr id="62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6"/>
                              <w:gridCol w:w="2062"/>
                              <w:gridCol w:w="410"/>
                              <w:gridCol w:w="875"/>
                            </w:tblGrid>
                            <w:tr w:rsidR="00F04A7A">
                              <w:trPr>
                                <w:trHeight w:val="154"/>
                              </w:trPr>
                              <w:tc>
                                <w:tcPr>
                                  <w:tcW w:w="3803" w:type="dxa"/>
                                  <w:gridSpan w:val="4"/>
                                </w:tcPr>
                                <w:p w:rsidR="00F04A7A" w:rsidRDefault="0004129A">
                                  <w:pPr>
                                    <w:pStyle w:val="TableParagraph"/>
                                    <w:spacing w:before="1" w:line="78" w:lineRule="exact"/>
                                    <w:ind w:left="594" w:right="582" w:firstLine="535"/>
                                    <w:rPr>
                                      <w:b/>
                                      <w:bCs/>
                                      <w:sz w:val="7"/>
                                      <w:szCs w:val="7"/>
                                    </w:rPr>
                                  </w:pPr>
                                  <w:r>
                                    <w:rPr>
                                      <w:b/>
                                      <w:bCs/>
                                      <w:sz w:val="7"/>
                                      <w:szCs w:val="7"/>
                                    </w:rPr>
                                    <w:t>ANEXO 1 ANEXO T ÉCNICO INTERVENTORÍA INTERVENTORÍA</w:t>
                                  </w:r>
                                  <w:r>
                                    <w:rPr>
                                      <w:b/>
                                      <w:bCs/>
                                      <w:spacing w:val="-14"/>
                                      <w:sz w:val="7"/>
                                      <w:szCs w:val="7"/>
                                    </w:rPr>
                                    <w:t xml:space="preserve"> </w:t>
                                  </w:r>
                                  <w:r>
                                    <w:rPr>
                                      <w:b/>
                                      <w:bCs/>
                                      <w:sz w:val="7"/>
                                      <w:szCs w:val="7"/>
                                    </w:rPr>
                                    <w:t>DE</w:t>
                                  </w:r>
                                  <w:r>
                                    <w:rPr>
                                      <w:b/>
                                      <w:bCs/>
                                      <w:spacing w:val="-13"/>
                                      <w:sz w:val="7"/>
                                      <w:szCs w:val="7"/>
                                    </w:rPr>
                                    <w:t xml:space="preserve"> </w:t>
                                  </w:r>
                                  <w:r>
                                    <w:rPr>
                                      <w:b/>
                                      <w:bCs/>
                                      <w:sz w:val="7"/>
                                      <w:szCs w:val="7"/>
                                    </w:rPr>
                                    <w:t>OBRA</w:t>
                                  </w:r>
                                  <w:r>
                                    <w:rPr>
                                      <w:b/>
                                      <w:bCs/>
                                      <w:spacing w:val="-14"/>
                                      <w:sz w:val="7"/>
                                      <w:szCs w:val="7"/>
                                    </w:rPr>
                                    <w:t xml:space="preserve"> </w:t>
                                  </w:r>
                                  <w:r>
                                    <w:rPr>
                                      <w:b/>
                                      <w:bCs/>
                                      <w:sz w:val="7"/>
                                      <w:szCs w:val="7"/>
                                    </w:rPr>
                                    <w:t>PÚBLICA</w:t>
                                  </w:r>
                                  <w:r>
                                    <w:rPr>
                                      <w:b/>
                                      <w:bCs/>
                                      <w:spacing w:val="-13"/>
                                      <w:sz w:val="7"/>
                                      <w:szCs w:val="7"/>
                                    </w:rPr>
                                    <w:t xml:space="preserve"> </w:t>
                                  </w:r>
                                  <w:r>
                                    <w:rPr>
                                      <w:b/>
                                      <w:bCs/>
                                      <w:sz w:val="7"/>
                                      <w:szCs w:val="7"/>
                                    </w:rPr>
                                    <w:t>DE</w:t>
                                  </w:r>
                                  <w:r>
                                    <w:rPr>
                                      <w:b/>
                                      <w:bCs/>
                                      <w:spacing w:val="-13"/>
                                      <w:sz w:val="7"/>
                                      <w:szCs w:val="7"/>
                                    </w:rPr>
                                    <w:t xml:space="preserve"> </w:t>
                                  </w:r>
                                  <w:r>
                                    <w:rPr>
                                      <w:b/>
                                      <w:bCs/>
                                      <w:sz w:val="7"/>
                                      <w:szCs w:val="7"/>
                                    </w:rPr>
                                    <w:t>INFRAESTRUCTURA</w:t>
                                  </w:r>
                                  <w:r>
                                    <w:rPr>
                                      <w:b/>
                                      <w:bCs/>
                                      <w:spacing w:val="-14"/>
                                      <w:sz w:val="7"/>
                                      <w:szCs w:val="7"/>
                                    </w:rPr>
                                    <w:t xml:space="preserve"> </w:t>
                                  </w:r>
                                  <w:r>
                                    <w:rPr>
                                      <w:b/>
                                      <w:bCs/>
                                      <w:sz w:val="7"/>
                                      <w:szCs w:val="7"/>
                                    </w:rPr>
                                    <w:t>DE</w:t>
                                  </w:r>
                                  <w:r>
                                    <w:rPr>
                                      <w:b/>
                                      <w:bCs/>
                                      <w:spacing w:val="-13"/>
                                      <w:sz w:val="7"/>
                                      <w:szCs w:val="7"/>
                                    </w:rPr>
                                    <w:t xml:space="preserve"> </w:t>
                                  </w:r>
                                  <w:r>
                                    <w:rPr>
                                      <w:b/>
                                      <w:bCs/>
                                      <w:sz w:val="7"/>
                                      <w:szCs w:val="7"/>
                                    </w:rPr>
                                    <w:t>TRANSPORTE</w:t>
                                  </w:r>
                                </w:p>
                              </w:tc>
                            </w:tr>
                            <w:tr w:rsidR="00F04A7A">
                              <w:trPr>
                                <w:trHeight w:val="90"/>
                              </w:trPr>
                              <w:tc>
                                <w:tcPr>
                                  <w:tcW w:w="456" w:type="dxa"/>
                                </w:tcPr>
                                <w:p w:rsidR="00F04A7A" w:rsidRDefault="0004129A">
                                  <w:pPr>
                                    <w:pStyle w:val="TableParagraph"/>
                                    <w:spacing w:before="1" w:line="69" w:lineRule="exact"/>
                                    <w:ind w:left="45"/>
                                    <w:rPr>
                                      <w:sz w:val="7"/>
                                    </w:rPr>
                                  </w:pPr>
                                  <w:r>
                                    <w:rPr>
                                      <w:b/>
                                      <w:w w:val="95"/>
                                      <w:sz w:val="7"/>
                                    </w:rPr>
                                    <w:t>Código</w:t>
                                  </w:r>
                                  <w:r>
                                    <w:rPr>
                                      <w:w w:val="95"/>
                                      <w:sz w:val="7"/>
                                    </w:rPr>
                                    <w:t>CCE-</w:t>
                                  </w:r>
                                </w:p>
                              </w:tc>
                              <w:tc>
                                <w:tcPr>
                                  <w:tcW w:w="2062" w:type="dxa"/>
                                </w:tcPr>
                                <w:p w:rsidR="00F04A7A" w:rsidRDefault="0004129A">
                                  <w:pPr>
                                    <w:pStyle w:val="TableParagraph"/>
                                    <w:spacing w:before="1" w:line="69" w:lineRule="exact"/>
                                    <w:ind w:left="-11"/>
                                    <w:rPr>
                                      <w:sz w:val="7"/>
                                    </w:rPr>
                                  </w:pPr>
                                  <w:r>
                                    <w:rPr>
                                      <w:sz w:val="7"/>
                                    </w:rPr>
                                    <w:t>EICP-IDI-22</w:t>
                                  </w:r>
                                </w:p>
                              </w:tc>
                              <w:tc>
                                <w:tcPr>
                                  <w:tcW w:w="410" w:type="dxa"/>
                                </w:tcPr>
                                <w:p w:rsidR="00F04A7A" w:rsidRDefault="0004129A">
                                  <w:pPr>
                                    <w:pStyle w:val="TableParagraph"/>
                                    <w:spacing w:before="2" w:line="68" w:lineRule="exact"/>
                                    <w:ind w:left="92"/>
                                    <w:rPr>
                                      <w:b/>
                                      <w:sz w:val="7"/>
                                    </w:rPr>
                                  </w:pPr>
                                  <w:r>
                                    <w:rPr>
                                      <w:b/>
                                      <w:sz w:val="7"/>
                                    </w:rPr>
                                    <w:t>Página</w:t>
                                  </w:r>
                                </w:p>
                              </w:tc>
                              <w:tc>
                                <w:tcPr>
                                  <w:tcW w:w="875" w:type="dxa"/>
                                </w:tcPr>
                                <w:p w:rsidR="00F04A7A" w:rsidRDefault="0004129A">
                                  <w:pPr>
                                    <w:pStyle w:val="TableParagraph"/>
                                    <w:spacing w:before="1" w:line="69" w:lineRule="exact"/>
                                    <w:ind w:left="44"/>
                                    <w:rPr>
                                      <w:sz w:val="7"/>
                                    </w:rPr>
                                  </w:pPr>
                                  <w:r>
                                    <w:rPr>
                                      <w:sz w:val="7"/>
                                    </w:rPr>
                                    <w:t>7 de 13</w:t>
                                  </w:r>
                                </w:p>
                              </w:tc>
                            </w:tr>
                            <w:tr w:rsidR="00F04A7A">
                              <w:trPr>
                                <w:trHeight w:val="162"/>
                              </w:trPr>
                              <w:tc>
                                <w:tcPr>
                                  <w:tcW w:w="456" w:type="dxa"/>
                                </w:tcPr>
                                <w:p w:rsidR="00F04A7A" w:rsidRDefault="0004129A">
                                  <w:pPr>
                                    <w:pStyle w:val="TableParagraph"/>
                                    <w:spacing w:line="78" w:lineRule="exact"/>
                                    <w:ind w:left="45"/>
                                    <w:rPr>
                                      <w:b/>
                                      <w:sz w:val="7"/>
                                    </w:rPr>
                                  </w:pPr>
                                  <w:r>
                                    <w:rPr>
                                      <w:b/>
                                      <w:sz w:val="7"/>
                                    </w:rPr>
                                    <w:t>Versión</w:t>
                                  </w:r>
                                </w:p>
                                <w:p w:rsidR="00F04A7A" w:rsidRDefault="0004129A">
                                  <w:pPr>
                                    <w:pStyle w:val="TableParagraph"/>
                                    <w:spacing w:before="1" w:line="63" w:lineRule="exact"/>
                                    <w:ind w:left="49"/>
                                    <w:rPr>
                                      <w:b/>
                                      <w:sz w:val="7"/>
                                    </w:rPr>
                                  </w:pPr>
                                  <w:r>
                                    <w:rPr>
                                      <w:b/>
                                      <w:sz w:val="7"/>
                                    </w:rPr>
                                    <w:t>No.</w:t>
                                  </w:r>
                                </w:p>
                              </w:tc>
                              <w:tc>
                                <w:tcPr>
                                  <w:tcW w:w="3347" w:type="dxa"/>
                                  <w:gridSpan w:val="3"/>
                                </w:tcPr>
                                <w:p w:rsidR="00F04A7A" w:rsidRDefault="0004129A">
                                  <w:pPr>
                                    <w:pStyle w:val="TableParagraph"/>
                                    <w:spacing w:before="40"/>
                                    <w:ind w:left="44"/>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38" type="#_x0000_t202" style="position:absolute;left:0;text-align:left;margin-left:332.05pt;margin-top:121.2pt;width:190.45pt;height:21.5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3U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6"/>
                        <w:gridCol w:w="2062"/>
                        <w:gridCol w:w="410"/>
                        <w:gridCol w:w="875"/>
                      </w:tblGrid>
                      <w:tr w:rsidR="00F04A7A">
                        <w:trPr>
                          <w:trHeight w:val="154"/>
                        </w:trPr>
                        <w:tc>
                          <w:tcPr>
                            <w:tcW w:w="3803" w:type="dxa"/>
                            <w:gridSpan w:val="4"/>
                          </w:tcPr>
                          <w:p w:rsidR="00F04A7A" w:rsidRDefault="0004129A">
                            <w:pPr>
                              <w:pStyle w:val="TableParagraph"/>
                              <w:spacing w:before="1" w:line="78" w:lineRule="exact"/>
                              <w:ind w:left="594" w:right="582" w:firstLine="535"/>
                              <w:rPr>
                                <w:b/>
                                <w:bCs/>
                                <w:sz w:val="7"/>
                                <w:szCs w:val="7"/>
                              </w:rPr>
                            </w:pPr>
                            <w:r>
                              <w:rPr>
                                <w:b/>
                                <w:bCs/>
                                <w:sz w:val="7"/>
                                <w:szCs w:val="7"/>
                              </w:rPr>
                              <w:t>ANEXO 1 ANEXO T ÉCNICO INTERVENTORÍA INTERVENTORÍA</w:t>
                            </w:r>
                            <w:r>
                              <w:rPr>
                                <w:b/>
                                <w:bCs/>
                                <w:spacing w:val="-14"/>
                                <w:sz w:val="7"/>
                                <w:szCs w:val="7"/>
                              </w:rPr>
                              <w:t xml:space="preserve"> </w:t>
                            </w:r>
                            <w:r>
                              <w:rPr>
                                <w:b/>
                                <w:bCs/>
                                <w:sz w:val="7"/>
                                <w:szCs w:val="7"/>
                              </w:rPr>
                              <w:t>DE</w:t>
                            </w:r>
                            <w:r>
                              <w:rPr>
                                <w:b/>
                                <w:bCs/>
                                <w:spacing w:val="-13"/>
                                <w:sz w:val="7"/>
                                <w:szCs w:val="7"/>
                              </w:rPr>
                              <w:t xml:space="preserve"> </w:t>
                            </w:r>
                            <w:r>
                              <w:rPr>
                                <w:b/>
                                <w:bCs/>
                                <w:sz w:val="7"/>
                                <w:szCs w:val="7"/>
                              </w:rPr>
                              <w:t>OBRA</w:t>
                            </w:r>
                            <w:r>
                              <w:rPr>
                                <w:b/>
                                <w:bCs/>
                                <w:spacing w:val="-14"/>
                                <w:sz w:val="7"/>
                                <w:szCs w:val="7"/>
                              </w:rPr>
                              <w:t xml:space="preserve"> </w:t>
                            </w:r>
                            <w:r>
                              <w:rPr>
                                <w:b/>
                                <w:bCs/>
                                <w:sz w:val="7"/>
                                <w:szCs w:val="7"/>
                              </w:rPr>
                              <w:t>PÚBLICA</w:t>
                            </w:r>
                            <w:r>
                              <w:rPr>
                                <w:b/>
                                <w:bCs/>
                                <w:spacing w:val="-13"/>
                                <w:sz w:val="7"/>
                                <w:szCs w:val="7"/>
                              </w:rPr>
                              <w:t xml:space="preserve"> </w:t>
                            </w:r>
                            <w:r>
                              <w:rPr>
                                <w:b/>
                                <w:bCs/>
                                <w:sz w:val="7"/>
                                <w:szCs w:val="7"/>
                              </w:rPr>
                              <w:t>DE</w:t>
                            </w:r>
                            <w:r>
                              <w:rPr>
                                <w:b/>
                                <w:bCs/>
                                <w:spacing w:val="-13"/>
                                <w:sz w:val="7"/>
                                <w:szCs w:val="7"/>
                              </w:rPr>
                              <w:t xml:space="preserve"> </w:t>
                            </w:r>
                            <w:r>
                              <w:rPr>
                                <w:b/>
                                <w:bCs/>
                                <w:sz w:val="7"/>
                                <w:szCs w:val="7"/>
                              </w:rPr>
                              <w:t>INFRAESTRUCTURA</w:t>
                            </w:r>
                            <w:r>
                              <w:rPr>
                                <w:b/>
                                <w:bCs/>
                                <w:spacing w:val="-14"/>
                                <w:sz w:val="7"/>
                                <w:szCs w:val="7"/>
                              </w:rPr>
                              <w:t xml:space="preserve"> </w:t>
                            </w:r>
                            <w:r>
                              <w:rPr>
                                <w:b/>
                                <w:bCs/>
                                <w:sz w:val="7"/>
                                <w:szCs w:val="7"/>
                              </w:rPr>
                              <w:t>DE</w:t>
                            </w:r>
                            <w:r>
                              <w:rPr>
                                <w:b/>
                                <w:bCs/>
                                <w:spacing w:val="-13"/>
                                <w:sz w:val="7"/>
                                <w:szCs w:val="7"/>
                              </w:rPr>
                              <w:t xml:space="preserve"> </w:t>
                            </w:r>
                            <w:r>
                              <w:rPr>
                                <w:b/>
                                <w:bCs/>
                                <w:sz w:val="7"/>
                                <w:szCs w:val="7"/>
                              </w:rPr>
                              <w:t>TRANSPORTE</w:t>
                            </w:r>
                          </w:p>
                        </w:tc>
                      </w:tr>
                      <w:tr w:rsidR="00F04A7A">
                        <w:trPr>
                          <w:trHeight w:val="90"/>
                        </w:trPr>
                        <w:tc>
                          <w:tcPr>
                            <w:tcW w:w="456" w:type="dxa"/>
                          </w:tcPr>
                          <w:p w:rsidR="00F04A7A" w:rsidRDefault="0004129A">
                            <w:pPr>
                              <w:pStyle w:val="TableParagraph"/>
                              <w:spacing w:before="1" w:line="69" w:lineRule="exact"/>
                              <w:ind w:left="45"/>
                              <w:rPr>
                                <w:sz w:val="7"/>
                              </w:rPr>
                            </w:pPr>
                            <w:r>
                              <w:rPr>
                                <w:b/>
                                <w:w w:val="95"/>
                                <w:sz w:val="7"/>
                              </w:rPr>
                              <w:t>Código</w:t>
                            </w:r>
                            <w:r>
                              <w:rPr>
                                <w:w w:val="95"/>
                                <w:sz w:val="7"/>
                              </w:rPr>
                              <w:t>CCE-</w:t>
                            </w:r>
                          </w:p>
                        </w:tc>
                        <w:tc>
                          <w:tcPr>
                            <w:tcW w:w="2062" w:type="dxa"/>
                          </w:tcPr>
                          <w:p w:rsidR="00F04A7A" w:rsidRDefault="0004129A">
                            <w:pPr>
                              <w:pStyle w:val="TableParagraph"/>
                              <w:spacing w:before="1" w:line="69" w:lineRule="exact"/>
                              <w:ind w:left="-11"/>
                              <w:rPr>
                                <w:sz w:val="7"/>
                              </w:rPr>
                            </w:pPr>
                            <w:r>
                              <w:rPr>
                                <w:sz w:val="7"/>
                              </w:rPr>
                              <w:t>EICP-IDI-22</w:t>
                            </w:r>
                          </w:p>
                        </w:tc>
                        <w:tc>
                          <w:tcPr>
                            <w:tcW w:w="410" w:type="dxa"/>
                          </w:tcPr>
                          <w:p w:rsidR="00F04A7A" w:rsidRDefault="0004129A">
                            <w:pPr>
                              <w:pStyle w:val="TableParagraph"/>
                              <w:spacing w:before="2" w:line="68" w:lineRule="exact"/>
                              <w:ind w:left="92"/>
                              <w:rPr>
                                <w:b/>
                                <w:sz w:val="7"/>
                              </w:rPr>
                            </w:pPr>
                            <w:r>
                              <w:rPr>
                                <w:b/>
                                <w:sz w:val="7"/>
                              </w:rPr>
                              <w:t>Página</w:t>
                            </w:r>
                          </w:p>
                        </w:tc>
                        <w:tc>
                          <w:tcPr>
                            <w:tcW w:w="875" w:type="dxa"/>
                          </w:tcPr>
                          <w:p w:rsidR="00F04A7A" w:rsidRDefault="0004129A">
                            <w:pPr>
                              <w:pStyle w:val="TableParagraph"/>
                              <w:spacing w:before="1" w:line="69" w:lineRule="exact"/>
                              <w:ind w:left="44"/>
                              <w:rPr>
                                <w:sz w:val="7"/>
                              </w:rPr>
                            </w:pPr>
                            <w:r>
                              <w:rPr>
                                <w:sz w:val="7"/>
                              </w:rPr>
                              <w:t>7 de 13</w:t>
                            </w:r>
                          </w:p>
                        </w:tc>
                      </w:tr>
                      <w:tr w:rsidR="00F04A7A">
                        <w:trPr>
                          <w:trHeight w:val="162"/>
                        </w:trPr>
                        <w:tc>
                          <w:tcPr>
                            <w:tcW w:w="456" w:type="dxa"/>
                          </w:tcPr>
                          <w:p w:rsidR="00F04A7A" w:rsidRDefault="0004129A">
                            <w:pPr>
                              <w:pStyle w:val="TableParagraph"/>
                              <w:spacing w:line="78" w:lineRule="exact"/>
                              <w:ind w:left="45"/>
                              <w:rPr>
                                <w:b/>
                                <w:sz w:val="7"/>
                              </w:rPr>
                            </w:pPr>
                            <w:r>
                              <w:rPr>
                                <w:b/>
                                <w:sz w:val="7"/>
                              </w:rPr>
                              <w:t>Versión</w:t>
                            </w:r>
                          </w:p>
                          <w:p w:rsidR="00F04A7A" w:rsidRDefault="0004129A">
                            <w:pPr>
                              <w:pStyle w:val="TableParagraph"/>
                              <w:spacing w:before="1" w:line="63" w:lineRule="exact"/>
                              <w:ind w:left="49"/>
                              <w:rPr>
                                <w:b/>
                                <w:sz w:val="7"/>
                              </w:rPr>
                            </w:pPr>
                            <w:r>
                              <w:rPr>
                                <w:b/>
                                <w:sz w:val="7"/>
                              </w:rPr>
                              <w:t>No.</w:t>
                            </w:r>
                          </w:p>
                        </w:tc>
                        <w:tc>
                          <w:tcPr>
                            <w:tcW w:w="3347" w:type="dxa"/>
                            <w:gridSpan w:val="3"/>
                          </w:tcPr>
                          <w:p w:rsidR="00F04A7A" w:rsidRDefault="0004129A">
                            <w:pPr>
                              <w:pStyle w:val="TableParagraph"/>
                              <w:spacing w:before="40"/>
                              <w:ind w:left="44"/>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1664" behindDoc="0" locked="0" layoutInCell="1" allowOverlap="1">
                <wp:simplePos x="0" y="0"/>
                <wp:positionH relativeFrom="page">
                  <wp:posOffset>932815</wp:posOffset>
                </wp:positionH>
                <wp:positionV relativeFrom="page">
                  <wp:posOffset>1909445</wp:posOffset>
                </wp:positionV>
                <wp:extent cx="2640965" cy="694690"/>
                <wp:effectExtent l="0" t="0" r="0" b="0"/>
                <wp:wrapNone/>
                <wp:docPr id="62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4"/>
                              <w:gridCol w:w="899"/>
                              <w:gridCol w:w="855"/>
                              <w:gridCol w:w="992"/>
                              <w:gridCol w:w="567"/>
                              <w:gridCol w:w="567"/>
                            </w:tblGrid>
                            <w:tr w:rsidR="00F04A7A">
                              <w:trPr>
                                <w:trHeight w:val="247"/>
                              </w:trPr>
                              <w:tc>
                                <w:tcPr>
                                  <w:tcW w:w="274" w:type="dxa"/>
                                  <w:shd w:val="clear" w:color="auto" w:fill="A8A8A8"/>
                                </w:tcPr>
                                <w:p w:rsidR="00F04A7A" w:rsidRDefault="0004129A">
                                  <w:pPr>
                                    <w:pStyle w:val="TableParagraph"/>
                                    <w:spacing w:before="43"/>
                                    <w:ind w:left="81" w:right="32" w:hanging="31"/>
                                    <w:rPr>
                                      <w:b/>
                                      <w:sz w:val="7"/>
                                    </w:rPr>
                                  </w:pPr>
                                  <w:r>
                                    <w:rPr>
                                      <w:b/>
                                      <w:w w:val="95"/>
                                      <w:sz w:val="7"/>
                                    </w:rPr>
                                    <w:t xml:space="preserve">Perfil </w:t>
                                  </w:r>
                                  <w:r>
                                    <w:rPr>
                                      <w:b/>
                                      <w:sz w:val="7"/>
                                    </w:rPr>
                                    <w:t>No.</w:t>
                                  </w:r>
                                </w:p>
                              </w:tc>
                              <w:tc>
                                <w:tcPr>
                                  <w:tcW w:w="899"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326" w:right="325"/>
                                    <w:jc w:val="center"/>
                                    <w:rPr>
                                      <w:b/>
                                      <w:sz w:val="7"/>
                                    </w:rPr>
                                  </w:pPr>
                                  <w:r>
                                    <w:rPr>
                                      <w:b/>
                                      <w:sz w:val="7"/>
                                    </w:rPr>
                                    <w:t>Cargo</w:t>
                                  </w:r>
                                </w:p>
                              </w:tc>
                              <w:tc>
                                <w:tcPr>
                                  <w:tcW w:w="855"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38"/>
                                    <w:rPr>
                                      <w:b/>
                                      <w:sz w:val="7"/>
                                    </w:rPr>
                                  </w:pPr>
                                  <w:r>
                                    <w:rPr>
                                      <w:b/>
                                      <w:sz w:val="7"/>
                                    </w:rPr>
                                    <w:t>Título Profesional</w:t>
                                  </w:r>
                                </w:p>
                              </w:tc>
                              <w:tc>
                                <w:tcPr>
                                  <w:tcW w:w="992"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86"/>
                                    <w:rPr>
                                      <w:b/>
                                      <w:sz w:val="7"/>
                                    </w:rPr>
                                  </w:pPr>
                                  <w:r>
                                    <w:rPr>
                                      <w:b/>
                                      <w:sz w:val="7"/>
                                    </w:rPr>
                                    <w:t>Título de Posgrado</w:t>
                                  </w:r>
                                </w:p>
                              </w:tc>
                              <w:tc>
                                <w:tcPr>
                                  <w:tcW w:w="567" w:type="dxa"/>
                                  <w:shd w:val="clear" w:color="auto" w:fill="A8A8A8"/>
                                </w:tcPr>
                                <w:p w:rsidR="00F04A7A" w:rsidRDefault="0004129A">
                                  <w:pPr>
                                    <w:pStyle w:val="TableParagraph"/>
                                    <w:spacing w:before="4"/>
                                    <w:ind w:left="155" w:hanging="66"/>
                                    <w:rPr>
                                      <w:b/>
                                      <w:sz w:val="7"/>
                                    </w:rPr>
                                  </w:pPr>
                                  <w:r>
                                    <w:rPr>
                                      <w:b/>
                                      <w:sz w:val="7"/>
                                    </w:rPr>
                                    <w:t>Experiencia General</w:t>
                                  </w:r>
                                </w:p>
                                <w:p w:rsidR="00F04A7A" w:rsidRDefault="0004129A">
                                  <w:pPr>
                                    <w:pStyle w:val="TableParagraph"/>
                                    <w:spacing w:line="62" w:lineRule="exact"/>
                                    <w:ind w:left="29"/>
                                    <w:rPr>
                                      <w:b/>
                                      <w:sz w:val="7"/>
                                    </w:rPr>
                                  </w:pPr>
                                  <w:r>
                                    <w:rPr>
                                      <w:b/>
                                      <w:sz w:val="7"/>
                                    </w:rPr>
                                    <w:t>(años mínimos)</w:t>
                                  </w:r>
                                </w:p>
                              </w:tc>
                              <w:tc>
                                <w:tcPr>
                                  <w:tcW w:w="567" w:type="dxa"/>
                                  <w:shd w:val="clear" w:color="auto" w:fill="A8A8A8"/>
                                </w:tcPr>
                                <w:p w:rsidR="00F04A7A" w:rsidRDefault="0004129A">
                                  <w:pPr>
                                    <w:pStyle w:val="TableParagraph"/>
                                    <w:spacing w:before="4" w:line="80" w:lineRule="exact"/>
                                    <w:ind w:left="112" w:hanging="24"/>
                                    <w:rPr>
                                      <w:b/>
                                      <w:sz w:val="7"/>
                                    </w:rPr>
                                  </w:pPr>
                                  <w:r>
                                    <w:rPr>
                                      <w:b/>
                                      <w:sz w:val="7"/>
                                    </w:rPr>
                                    <w:t>Experiencia</w:t>
                                  </w:r>
                                </w:p>
                                <w:p w:rsidR="00F04A7A" w:rsidRDefault="0004129A">
                                  <w:pPr>
                                    <w:pStyle w:val="TableParagraph"/>
                                    <w:spacing w:before="2" w:line="78" w:lineRule="exact"/>
                                    <w:ind w:left="28" w:right="-4" w:firstLine="83"/>
                                    <w:rPr>
                                      <w:b/>
                                      <w:sz w:val="7"/>
                                    </w:rPr>
                                  </w:pPr>
                                  <w:r>
                                    <w:rPr>
                                      <w:b/>
                                      <w:sz w:val="7"/>
                                    </w:rPr>
                                    <w:t>Específica (años mínimos)</w:t>
                                  </w:r>
                                </w:p>
                              </w:tc>
                            </w:tr>
                            <w:tr w:rsidR="00F04A7A">
                              <w:trPr>
                                <w:trHeight w:val="832"/>
                              </w:trPr>
                              <w:tc>
                                <w:tcPr>
                                  <w:tcW w:w="274" w:type="dxa"/>
                                </w:tcPr>
                                <w:p w:rsidR="00F04A7A" w:rsidRDefault="00F04A7A">
                                  <w:pPr>
                                    <w:pStyle w:val="TableParagraph"/>
                                    <w:rPr>
                                      <w:rFonts w:ascii="Times New Roman"/>
                                      <w:sz w:val="8"/>
                                    </w:rPr>
                                  </w:pPr>
                                </w:p>
                              </w:tc>
                              <w:tc>
                                <w:tcPr>
                                  <w:tcW w:w="899" w:type="dxa"/>
                                </w:tcPr>
                                <w:p w:rsidR="00F04A7A" w:rsidRDefault="00F04A7A">
                                  <w:pPr>
                                    <w:pStyle w:val="TableParagraph"/>
                                    <w:rPr>
                                      <w:rFonts w:ascii="Times New Roman"/>
                                      <w:sz w:val="8"/>
                                    </w:rPr>
                                  </w:pPr>
                                </w:p>
                              </w:tc>
                              <w:tc>
                                <w:tcPr>
                                  <w:tcW w:w="855" w:type="dxa"/>
                                </w:tcPr>
                                <w:p w:rsidR="00F04A7A" w:rsidRDefault="00F04A7A">
                                  <w:pPr>
                                    <w:pStyle w:val="TableParagraph"/>
                                    <w:rPr>
                                      <w:rFonts w:ascii="Times New Roman"/>
                                      <w:sz w:val="8"/>
                                    </w:rPr>
                                  </w:pPr>
                                </w:p>
                              </w:tc>
                              <w:tc>
                                <w:tcPr>
                                  <w:tcW w:w="992" w:type="dxa"/>
                                </w:tcPr>
                                <w:p w:rsidR="00F04A7A" w:rsidRDefault="0004129A">
                                  <w:pPr>
                                    <w:pStyle w:val="TableParagraph"/>
                                    <w:spacing w:before="6" w:line="232" w:lineRule="auto"/>
                                    <w:ind w:left="28" w:right="24"/>
                                    <w:jc w:val="both"/>
                                    <w:rPr>
                                      <w:sz w:val="7"/>
                                    </w:rPr>
                                  </w:pPr>
                                  <w:r>
                                    <w:rPr>
                                      <w:sz w:val="7"/>
                                    </w:rPr>
                                    <w:t>de</w:t>
                                  </w:r>
                                  <w:r>
                                    <w:rPr>
                                      <w:spacing w:val="-7"/>
                                      <w:sz w:val="7"/>
                                    </w:rPr>
                                    <w:t xml:space="preserve"> </w:t>
                                  </w:r>
                                  <w:r>
                                    <w:rPr>
                                      <w:sz w:val="7"/>
                                    </w:rPr>
                                    <w:t>posgrado</w:t>
                                  </w:r>
                                  <w:r>
                                    <w:rPr>
                                      <w:spacing w:val="-7"/>
                                      <w:sz w:val="7"/>
                                    </w:rPr>
                                    <w:t xml:space="preserve"> </w:t>
                                  </w:r>
                                  <w:r>
                                    <w:rPr>
                                      <w:sz w:val="7"/>
                                    </w:rPr>
                                    <w:t>independiente</w:t>
                                  </w:r>
                                  <w:r>
                                    <w:rPr>
                                      <w:spacing w:val="-8"/>
                                      <w:sz w:val="7"/>
                                    </w:rPr>
                                    <w:t xml:space="preserve"> </w:t>
                                  </w:r>
                                  <w:r>
                                    <w:rPr>
                                      <w:sz w:val="7"/>
                                    </w:rPr>
                                    <w:t>de su</w:t>
                                  </w:r>
                                  <w:r>
                                    <w:rPr>
                                      <w:spacing w:val="-9"/>
                                      <w:sz w:val="7"/>
                                    </w:rPr>
                                    <w:t xml:space="preserve"> </w:t>
                                  </w:r>
                                  <w:r>
                                    <w:rPr>
                                      <w:sz w:val="7"/>
                                    </w:rPr>
                                    <w:t>nivel</w:t>
                                  </w:r>
                                  <w:r>
                                    <w:rPr>
                                      <w:spacing w:val="-10"/>
                                      <w:sz w:val="7"/>
                                    </w:rPr>
                                    <w:t xml:space="preserve"> </w:t>
                                  </w:r>
                                  <w:r>
                                    <w:rPr>
                                      <w:sz w:val="7"/>
                                    </w:rPr>
                                    <w:t>académico,</w:t>
                                  </w:r>
                                  <w:r>
                                    <w:rPr>
                                      <w:spacing w:val="-8"/>
                                      <w:sz w:val="7"/>
                                    </w:rPr>
                                    <w:t xml:space="preserve"> </w:t>
                                  </w:r>
                                  <w:r>
                                    <w:rPr>
                                      <w:sz w:val="7"/>
                                    </w:rPr>
                                    <w:t>en</w:t>
                                  </w:r>
                                  <w:r>
                                    <w:rPr>
                                      <w:spacing w:val="-9"/>
                                      <w:sz w:val="7"/>
                                    </w:rPr>
                                    <w:t xml:space="preserve"> </w:t>
                                  </w:r>
                                  <w:r>
                                    <w:rPr>
                                      <w:sz w:val="7"/>
                                    </w:rPr>
                                    <w:t>un</w:t>
                                  </w:r>
                                  <w:r>
                                    <w:rPr>
                                      <w:spacing w:val="-9"/>
                                      <w:sz w:val="7"/>
                                    </w:rPr>
                                    <w:t xml:space="preserve"> </w:t>
                                  </w:r>
                                  <w:r>
                                    <w:rPr>
                                      <w:sz w:val="7"/>
                                    </w:rPr>
                                    <w:t>área de conocimiento acorde al cargo a</w:t>
                                  </w:r>
                                  <w:r>
                                    <w:rPr>
                                      <w:spacing w:val="-5"/>
                                      <w:sz w:val="7"/>
                                    </w:rPr>
                                    <w:t xml:space="preserve"> </w:t>
                                  </w:r>
                                  <w:r>
                                    <w:rPr>
                                      <w:sz w:val="7"/>
                                    </w:rPr>
                                    <w:t>desempeñar</w:t>
                                  </w:r>
                                </w:p>
                                <w:p w:rsidR="00F04A7A" w:rsidRDefault="00F04A7A">
                                  <w:pPr>
                                    <w:pStyle w:val="TableParagraph"/>
                                    <w:spacing w:before="10"/>
                                    <w:rPr>
                                      <w:rFonts w:ascii="Times New Roman"/>
                                      <w:sz w:val="6"/>
                                    </w:rPr>
                                  </w:pPr>
                                </w:p>
                                <w:p w:rsidR="00F04A7A" w:rsidRDefault="0004129A">
                                  <w:pPr>
                                    <w:pStyle w:val="TableParagraph"/>
                                    <w:spacing w:line="232" w:lineRule="auto"/>
                                    <w:ind w:left="28"/>
                                    <w:rPr>
                                      <w:sz w:val="7"/>
                                    </w:rPr>
                                  </w:pPr>
                                  <w:r>
                                    <w:rPr>
                                      <w:b/>
                                      <w:sz w:val="7"/>
                                    </w:rPr>
                                    <w:t xml:space="preserve">Nota 3: </w:t>
                                  </w:r>
                                  <w:r>
                                    <w:rPr>
                                      <w:sz w:val="7"/>
                                    </w:rPr>
                                    <w:t>No se aceptarán estudios de tipo: diplomado, curso, seminario como un estudio de</w:t>
                                  </w:r>
                                  <w:r>
                                    <w:rPr>
                                      <w:spacing w:val="-6"/>
                                      <w:sz w:val="7"/>
                                    </w:rPr>
                                    <w:t xml:space="preserve"> </w:t>
                                  </w:r>
                                  <w:r>
                                    <w:rPr>
                                      <w:sz w:val="7"/>
                                    </w:rPr>
                                    <w:t>posgrado..</w:t>
                                  </w:r>
                                </w:p>
                              </w:tc>
                              <w:tc>
                                <w:tcPr>
                                  <w:tcW w:w="567" w:type="dxa"/>
                                </w:tcPr>
                                <w:p w:rsidR="00F04A7A" w:rsidRDefault="00F04A7A">
                                  <w:pPr>
                                    <w:pStyle w:val="TableParagraph"/>
                                    <w:rPr>
                                      <w:rFonts w:ascii="Times New Roman"/>
                                      <w:sz w:val="8"/>
                                    </w:rPr>
                                  </w:pPr>
                                </w:p>
                              </w:tc>
                              <w:tc>
                                <w:tcPr>
                                  <w:tcW w:w="567"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39" type="#_x0000_t202" style="position:absolute;left:0;text-align:left;margin-left:73.45pt;margin-top:150.35pt;width:207.95pt;height:54.7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uqtg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4"/>
                        <w:gridCol w:w="899"/>
                        <w:gridCol w:w="855"/>
                        <w:gridCol w:w="992"/>
                        <w:gridCol w:w="567"/>
                        <w:gridCol w:w="567"/>
                      </w:tblGrid>
                      <w:tr w:rsidR="00F04A7A">
                        <w:trPr>
                          <w:trHeight w:val="247"/>
                        </w:trPr>
                        <w:tc>
                          <w:tcPr>
                            <w:tcW w:w="274" w:type="dxa"/>
                            <w:shd w:val="clear" w:color="auto" w:fill="A8A8A8"/>
                          </w:tcPr>
                          <w:p w:rsidR="00F04A7A" w:rsidRDefault="0004129A">
                            <w:pPr>
                              <w:pStyle w:val="TableParagraph"/>
                              <w:spacing w:before="43"/>
                              <w:ind w:left="81" w:right="32" w:hanging="31"/>
                              <w:rPr>
                                <w:b/>
                                <w:sz w:val="7"/>
                              </w:rPr>
                            </w:pPr>
                            <w:r>
                              <w:rPr>
                                <w:b/>
                                <w:w w:val="95"/>
                                <w:sz w:val="7"/>
                              </w:rPr>
                              <w:t xml:space="preserve">Perfil </w:t>
                            </w:r>
                            <w:r>
                              <w:rPr>
                                <w:b/>
                                <w:sz w:val="7"/>
                              </w:rPr>
                              <w:t>No.</w:t>
                            </w:r>
                          </w:p>
                        </w:tc>
                        <w:tc>
                          <w:tcPr>
                            <w:tcW w:w="899"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326" w:right="325"/>
                              <w:jc w:val="center"/>
                              <w:rPr>
                                <w:b/>
                                <w:sz w:val="7"/>
                              </w:rPr>
                            </w:pPr>
                            <w:r>
                              <w:rPr>
                                <w:b/>
                                <w:sz w:val="7"/>
                              </w:rPr>
                              <w:t>Cargo</w:t>
                            </w:r>
                          </w:p>
                        </w:tc>
                        <w:tc>
                          <w:tcPr>
                            <w:tcW w:w="855"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38"/>
                              <w:rPr>
                                <w:b/>
                                <w:sz w:val="7"/>
                              </w:rPr>
                            </w:pPr>
                            <w:r>
                              <w:rPr>
                                <w:b/>
                                <w:sz w:val="7"/>
                              </w:rPr>
                              <w:t>Título Profesional</w:t>
                            </w:r>
                          </w:p>
                        </w:tc>
                        <w:tc>
                          <w:tcPr>
                            <w:tcW w:w="992" w:type="dxa"/>
                            <w:shd w:val="clear" w:color="auto" w:fill="A8A8A8"/>
                          </w:tcPr>
                          <w:p w:rsidR="00F04A7A" w:rsidRDefault="00F04A7A">
                            <w:pPr>
                              <w:pStyle w:val="TableParagraph"/>
                              <w:spacing w:before="2"/>
                              <w:rPr>
                                <w:rFonts w:ascii="Times New Roman"/>
                                <w:sz w:val="7"/>
                              </w:rPr>
                            </w:pPr>
                          </w:p>
                          <w:p w:rsidR="00F04A7A" w:rsidRDefault="0004129A">
                            <w:pPr>
                              <w:pStyle w:val="TableParagraph"/>
                              <w:ind w:left="186"/>
                              <w:rPr>
                                <w:b/>
                                <w:sz w:val="7"/>
                              </w:rPr>
                            </w:pPr>
                            <w:r>
                              <w:rPr>
                                <w:b/>
                                <w:sz w:val="7"/>
                              </w:rPr>
                              <w:t>Título de Posgrado</w:t>
                            </w:r>
                          </w:p>
                        </w:tc>
                        <w:tc>
                          <w:tcPr>
                            <w:tcW w:w="567" w:type="dxa"/>
                            <w:shd w:val="clear" w:color="auto" w:fill="A8A8A8"/>
                          </w:tcPr>
                          <w:p w:rsidR="00F04A7A" w:rsidRDefault="0004129A">
                            <w:pPr>
                              <w:pStyle w:val="TableParagraph"/>
                              <w:spacing w:before="4"/>
                              <w:ind w:left="155" w:hanging="66"/>
                              <w:rPr>
                                <w:b/>
                                <w:sz w:val="7"/>
                              </w:rPr>
                            </w:pPr>
                            <w:r>
                              <w:rPr>
                                <w:b/>
                                <w:sz w:val="7"/>
                              </w:rPr>
                              <w:t>Experiencia General</w:t>
                            </w:r>
                          </w:p>
                          <w:p w:rsidR="00F04A7A" w:rsidRDefault="0004129A">
                            <w:pPr>
                              <w:pStyle w:val="TableParagraph"/>
                              <w:spacing w:line="62" w:lineRule="exact"/>
                              <w:ind w:left="29"/>
                              <w:rPr>
                                <w:b/>
                                <w:sz w:val="7"/>
                              </w:rPr>
                            </w:pPr>
                            <w:r>
                              <w:rPr>
                                <w:b/>
                                <w:sz w:val="7"/>
                              </w:rPr>
                              <w:t>(años mínimos)</w:t>
                            </w:r>
                          </w:p>
                        </w:tc>
                        <w:tc>
                          <w:tcPr>
                            <w:tcW w:w="567" w:type="dxa"/>
                            <w:shd w:val="clear" w:color="auto" w:fill="A8A8A8"/>
                          </w:tcPr>
                          <w:p w:rsidR="00F04A7A" w:rsidRDefault="0004129A">
                            <w:pPr>
                              <w:pStyle w:val="TableParagraph"/>
                              <w:spacing w:before="4" w:line="80" w:lineRule="exact"/>
                              <w:ind w:left="112" w:hanging="24"/>
                              <w:rPr>
                                <w:b/>
                                <w:sz w:val="7"/>
                              </w:rPr>
                            </w:pPr>
                            <w:r>
                              <w:rPr>
                                <w:b/>
                                <w:sz w:val="7"/>
                              </w:rPr>
                              <w:t>Experiencia</w:t>
                            </w:r>
                          </w:p>
                          <w:p w:rsidR="00F04A7A" w:rsidRDefault="0004129A">
                            <w:pPr>
                              <w:pStyle w:val="TableParagraph"/>
                              <w:spacing w:before="2" w:line="78" w:lineRule="exact"/>
                              <w:ind w:left="28" w:right="-4" w:firstLine="83"/>
                              <w:rPr>
                                <w:b/>
                                <w:sz w:val="7"/>
                              </w:rPr>
                            </w:pPr>
                            <w:r>
                              <w:rPr>
                                <w:b/>
                                <w:sz w:val="7"/>
                              </w:rPr>
                              <w:t>Específica (años mínimos)</w:t>
                            </w:r>
                          </w:p>
                        </w:tc>
                      </w:tr>
                      <w:tr w:rsidR="00F04A7A">
                        <w:trPr>
                          <w:trHeight w:val="832"/>
                        </w:trPr>
                        <w:tc>
                          <w:tcPr>
                            <w:tcW w:w="274" w:type="dxa"/>
                          </w:tcPr>
                          <w:p w:rsidR="00F04A7A" w:rsidRDefault="00F04A7A">
                            <w:pPr>
                              <w:pStyle w:val="TableParagraph"/>
                              <w:rPr>
                                <w:rFonts w:ascii="Times New Roman"/>
                                <w:sz w:val="8"/>
                              </w:rPr>
                            </w:pPr>
                          </w:p>
                        </w:tc>
                        <w:tc>
                          <w:tcPr>
                            <w:tcW w:w="899" w:type="dxa"/>
                          </w:tcPr>
                          <w:p w:rsidR="00F04A7A" w:rsidRDefault="00F04A7A">
                            <w:pPr>
                              <w:pStyle w:val="TableParagraph"/>
                              <w:rPr>
                                <w:rFonts w:ascii="Times New Roman"/>
                                <w:sz w:val="8"/>
                              </w:rPr>
                            </w:pPr>
                          </w:p>
                        </w:tc>
                        <w:tc>
                          <w:tcPr>
                            <w:tcW w:w="855" w:type="dxa"/>
                          </w:tcPr>
                          <w:p w:rsidR="00F04A7A" w:rsidRDefault="00F04A7A">
                            <w:pPr>
                              <w:pStyle w:val="TableParagraph"/>
                              <w:rPr>
                                <w:rFonts w:ascii="Times New Roman"/>
                                <w:sz w:val="8"/>
                              </w:rPr>
                            </w:pPr>
                          </w:p>
                        </w:tc>
                        <w:tc>
                          <w:tcPr>
                            <w:tcW w:w="992" w:type="dxa"/>
                          </w:tcPr>
                          <w:p w:rsidR="00F04A7A" w:rsidRDefault="0004129A">
                            <w:pPr>
                              <w:pStyle w:val="TableParagraph"/>
                              <w:spacing w:before="6" w:line="232" w:lineRule="auto"/>
                              <w:ind w:left="28" w:right="24"/>
                              <w:jc w:val="both"/>
                              <w:rPr>
                                <w:sz w:val="7"/>
                              </w:rPr>
                            </w:pPr>
                            <w:r>
                              <w:rPr>
                                <w:sz w:val="7"/>
                              </w:rPr>
                              <w:t>de</w:t>
                            </w:r>
                            <w:r>
                              <w:rPr>
                                <w:spacing w:val="-7"/>
                                <w:sz w:val="7"/>
                              </w:rPr>
                              <w:t xml:space="preserve"> </w:t>
                            </w:r>
                            <w:r>
                              <w:rPr>
                                <w:sz w:val="7"/>
                              </w:rPr>
                              <w:t>posgrado</w:t>
                            </w:r>
                            <w:r>
                              <w:rPr>
                                <w:spacing w:val="-7"/>
                                <w:sz w:val="7"/>
                              </w:rPr>
                              <w:t xml:space="preserve"> </w:t>
                            </w:r>
                            <w:r>
                              <w:rPr>
                                <w:sz w:val="7"/>
                              </w:rPr>
                              <w:t>independiente</w:t>
                            </w:r>
                            <w:r>
                              <w:rPr>
                                <w:spacing w:val="-8"/>
                                <w:sz w:val="7"/>
                              </w:rPr>
                              <w:t xml:space="preserve"> </w:t>
                            </w:r>
                            <w:r>
                              <w:rPr>
                                <w:sz w:val="7"/>
                              </w:rPr>
                              <w:t>de su</w:t>
                            </w:r>
                            <w:r>
                              <w:rPr>
                                <w:spacing w:val="-9"/>
                                <w:sz w:val="7"/>
                              </w:rPr>
                              <w:t xml:space="preserve"> </w:t>
                            </w:r>
                            <w:r>
                              <w:rPr>
                                <w:sz w:val="7"/>
                              </w:rPr>
                              <w:t>nivel</w:t>
                            </w:r>
                            <w:r>
                              <w:rPr>
                                <w:spacing w:val="-10"/>
                                <w:sz w:val="7"/>
                              </w:rPr>
                              <w:t xml:space="preserve"> </w:t>
                            </w:r>
                            <w:r>
                              <w:rPr>
                                <w:sz w:val="7"/>
                              </w:rPr>
                              <w:t>académico,</w:t>
                            </w:r>
                            <w:r>
                              <w:rPr>
                                <w:spacing w:val="-8"/>
                                <w:sz w:val="7"/>
                              </w:rPr>
                              <w:t xml:space="preserve"> </w:t>
                            </w:r>
                            <w:r>
                              <w:rPr>
                                <w:sz w:val="7"/>
                              </w:rPr>
                              <w:t>en</w:t>
                            </w:r>
                            <w:r>
                              <w:rPr>
                                <w:spacing w:val="-9"/>
                                <w:sz w:val="7"/>
                              </w:rPr>
                              <w:t xml:space="preserve"> </w:t>
                            </w:r>
                            <w:r>
                              <w:rPr>
                                <w:sz w:val="7"/>
                              </w:rPr>
                              <w:t>un</w:t>
                            </w:r>
                            <w:r>
                              <w:rPr>
                                <w:spacing w:val="-9"/>
                                <w:sz w:val="7"/>
                              </w:rPr>
                              <w:t xml:space="preserve"> </w:t>
                            </w:r>
                            <w:r>
                              <w:rPr>
                                <w:sz w:val="7"/>
                              </w:rPr>
                              <w:t>área de conocimiento acorde al cargo a</w:t>
                            </w:r>
                            <w:r>
                              <w:rPr>
                                <w:spacing w:val="-5"/>
                                <w:sz w:val="7"/>
                              </w:rPr>
                              <w:t xml:space="preserve"> </w:t>
                            </w:r>
                            <w:r>
                              <w:rPr>
                                <w:sz w:val="7"/>
                              </w:rPr>
                              <w:t>desempeñar</w:t>
                            </w:r>
                          </w:p>
                          <w:p w:rsidR="00F04A7A" w:rsidRDefault="00F04A7A">
                            <w:pPr>
                              <w:pStyle w:val="TableParagraph"/>
                              <w:spacing w:before="10"/>
                              <w:rPr>
                                <w:rFonts w:ascii="Times New Roman"/>
                                <w:sz w:val="6"/>
                              </w:rPr>
                            </w:pPr>
                          </w:p>
                          <w:p w:rsidR="00F04A7A" w:rsidRDefault="0004129A">
                            <w:pPr>
                              <w:pStyle w:val="TableParagraph"/>
                              <w:spacing w:line="232" w:lineRule="auto"/>
                              <w:ind w:left="28"/>
                              <w:rPr>
                                <w:sz w:val="7"/>
                              </w:rPr>
                            </w:pPr>
                            <w:r>
                              <w:rPr>
                                <w:b/>
                                <w:sz w:val="7"/>
                              </w:rPr>
                              <w:t xml:space="preserve">Nota 3: </w:t>
                            </w:r>
                            <w:r>
                              <w:rPr>
                                <w:sz w:val="7"/>
                              </w:rPr>
                              <w:t>No se aceptarán estudios de tipo: diplomado, curso, seminario como un estudio de</w:t>
                            </w:r>
                            <w:r>
                              <w:rPr>
                                <w:spacing w:val="-6"/>
                                <w:sz w:val="7"/>
                              </w:rPr>
                              <w:t xml:space="preserve"> </w:t>
                            </w:r>
                            <w:r>
                              <w:rPr>
                                <w:sz w:val="7"/>
                              </w:rPr>
                              <w:t>posgrado..</w:t>
                            </w:r>
                          </w:p>
                        </w:tc>
                        <w:tc>
                          <w:tcPr>
                            <w:tcW w:w="567" w:type="dxa"/>
                          </w:tcPr>
                          <w:p w:rsidR="00F04A7A" w:rsidRDefault="00F04A7A">
                            <w:pPr>
                              <w:pStyle w:val="TableParagraph"/>
                              <w:rPr>
                                <w:rFonts w:ascii="Times New Roman"/>
                                <w:sz w:val="8"/>
                              </w:rPr>
                            </w:pPr>
                          </w:p>
                        </w:tc>
                        <w:tc>
                          <w:tcPr>
                            <w:tcW w:w="567"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2688" behindDoc="0" locked="0" layoutInCell="1" allowOverlap="1">
                <wp:simplePos x="0" y="0"/>
                <wp:positionH relativeFrom="page">
                  <wp:posOffset>932815</wp:posOffset>
                </wp:positionH>
                <wp:positionV relativeFrom="page">
                  <wp:posOffset>5314315</wp:posOffset>
                </wp:positionV>
                <wp:extent cx="1171575" cy="102870"/>
                <wp:effectExtent l="0" t="0" r="0" b="0"/>
                <wp:wrapNone/>
                <wp:docPr id="62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4"/>
                              <w:gridCol w:w="792"/>
                              <w:gridCol w:w="365"/>
                              <w:gridCol w:w="268"/>
                            </w:tblGrid>
                            <w:tr w:rsidR="00F04A7A">
                              <w:trPr>
                                <w:trHeight w:val="152"/>
                              </w:trPr>
                              <w:tc>
                                <w:tcPr>
                                  <w:tcW w:w="414" w:type="dxa"/>
                                </w:tcPr>
                                <w:p w:rsidR="00F04A7A" w:rsidRDefault="0004129A">
                                  <w:pPr>
                                    <w:pStyle w:val="TableParagraph"/>
                                    <w:spacing w:line="80" w:lineRule="exact"/>
                                    <w:ind w:left="45"/>
                                    <w:rPr>
                                      <w:sz w:val="7"/>
                                    </w:rPr>
                                  </w:pPr>
                                  <w:r>
                                    <w:rPr>
                                      <w:b/>
                                      <w:w w:val="95"/>
                                      <w:sz w:val="7"/>
                                    </w:rPr>
                                    <w:t>Código:</w:t>
                                  </w:r>
                                  <w:r>
                                    <w:rPr>
                                      <w:w w:val="95"/>
                                      <w:sz w:val="7"/>
                                    </w:rPr>
                                    <w:t>CC</w:t>
                                  </w:r>
                                </w:p>
                              </w:tc>
                              <w:tc>
                                <w:tcPr>
                                  <w:tcW w:w="792"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5" w:type="dxa"/>
                                </w:tcPr>
                                <w:p w:rsidR="00F04A7A" w:rsidRDefault="00F04A7A">
                                  <w:pPr>
                                    <w:pStyle w:val="TableParagraph"/>
                                    <w:rPr>
                                      <w:rFonts w:ascii="Times New Roman"/>
                                      <w:sz w:val="8"/>
                                    </w:rPr>
                                  </w:pPr>
                                </w:p>
                              </w:tc>
                              <w:tc>
                                <w:tcPr>
                                  <w:tcW w:w="268"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40" type="#_x0000_t202" style="position:absolute;left:0;text-align:left;margin-left:73.45pt;margin-top:418.45pt;width:92.25pt;height:8.1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W3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&#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4"/>
                        <w:gridCol w:w="792"/>
                        <w:gridCol w:w="365"/>
                        <w:gridCol w:w="268"/>
                      </w:tblGrid>
                      <w:tr w:rsidR="00F04A7A">
                        <w:trPr>
                          <w:trHeight w:val="152"/>
                        </w:trPr>
                        <w:tc>
                          <w:tcPr>
                            <w:tcW w:w="414" w:type="dxa"/>
                          </w:tcPr>
                          <w:p w:rsidR="00F04A7A" w:rsidRDefault="0004129A">
                            <w:pPr>
                              <w:pStyle w:val="TableParagraph"/>
                              <w:spacing w:line="80" w:lineRule="exact"/>
                              <w:ind w:left="45"/>
                              <w:rPr>
                                <w:sz w:val="7"/>
                              </w:rPr>
                            </w:pPr>
                            <w:r>
                              <w:rPr>
                                <w:b/>
                                <w:w w:val="95"/>
                                <w:sz w:val="7"/>
                              </w:rPr>
                              <w:t>Código:</w:t>
                            </w:r>
                            <w:r>
                              <w:rPr>
                                <w:w w:val="95"/>
                                <w:sz w:val="7"/>
                              </w:rPr>
                              <w:t>CC</w:t>
                            </w:r>
                          </w:p>
                        </w:tc>
                        <w:tc>
                          <w:tcPr>
                            <w:tcW w:w="792"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5" w:type="dxa"/>
                          </w:tcPr>
                          <w:p w:rsidR="00F04A7A" w:rsidRDefault="00F04A7A">
                            <w:pPr>
                              <w:pStyle w:val="TableParagraph"/>
                              <w:rPr>
                                <w:rFonts w:ascii="Times New Roman"/>
                                <w:sz w:val="8"/>
                              </w:rPr>
                            </w:pPr>
                          </w:p>
                        </w:tc>
                        <w:tc>
                          <w:tcPr>
                            <w:tcW w:w="268"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3712" behindDoc="0" locked="0" layoutInCell="1" allowOverlap="1">
                <wp:simplePos x="0" y="0"/>
                <wp:positionH relativeFrom="page">
                  <wp:posOffset>4182745</wp:posOffset>
                </wp:positionH>
                <wp:positionV relativeFrom="page">
                  <wp:posOffset>5307330</wp:posOffset>
                </wp:positionV>
                <wp:extent cx="1165860" cy="102235"/>
                <wp:effectExtent l="0" t="0" r="0" b="0"/>
                <wp:wrapNone/>
                <wp:docPr id="62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2"/>
                              <w:gridCol w:w="788"/>
                              <w:gridCol w:w="364"/>
                              <w:gridCol w:w="268"/>
                            </w:tblGrid>
                            <w:tr w:rsidR="00F04A7A">
                              <w:trPr>
                                <w:trHeight w:val="151"/>
                              </w:trPr>
                              <w:tc>
                                <w:tcPr>
                                  <w:tcW w:w="412" w:type="dxa"/>
                                </w:tcPr>
                                <w:p w:rsidR="00F04A7A" w:rsidRDefault="0004129A">
                                  <w:pPr>
                                    <w:pStyle w:val="TableParagraph"/>
                                    <w:spacing w:line="79" w:lineRule="exact"/>
                                    <w:ind w:left="45"/>
                                    <w:rPr>
                                      <w:b/>
                                      <w:sz w:val="7"/>
                                    </w:rPr>
                                  </w:pPr>
                                  <w:r>
                                    <w:rPr>
                                      <w:b/>
                                      <w:sz w:val="7"/>
                                    </w:rPr>
                                    <w:t>Código:</w:t>
                                  </w:r>
                                </w:p>
                              </w:tc>
                              <w:tc>
                                <w:tcPr>
                                  <w:tcW w:w="788" w:type="dxa"/>
                                </w:tcPr>
                                <w:p w:rsidR="00F04A7A" w:rsidRDefault="0004129A">
                                  <w:pPr>
                                    <w:pStyle w:val="TableParagraph"/>
                                    <w:spacing w:line="79" w:lineRule="exact"/>
                                    <w:ind w:left="45"/>
                                    <w:rPr>
                                      <w:sz w:val="7"/>
                                    </w:rPr>
                                  </w:pPr>
                                  <w:r>
                                    <w:rPr>
                                      <w:sz w:val="7"/>
                                    </w:rPr>
                                    <w:t>CCE-EICP-IDI-22</w:t>
                                  </w:r>
                                </w:p>
                              </w:tc>
                              <w:tc>
                                <w:tcPr>
                                  <w:tcW w:w="364" w:type="dxa"/>
                                </w:tcPr>
                                <w:p w:rsidR="00F04A7A" w:rsidRDefault="0004129A">
                                  <w:pPr>
                                    <w:pStyle w:val="TableParagraph"/>
                                    <w:spacing w:line="79" w:lineRule="exact"/>
                                    <w:ind w:left="44"/>
                                    <w:rPr>
                                      <w:b/>
                                      <w:sz w:val="7"/>
                                    </w:rPr>
                                  </w:pPr>
                                  <w:r>
                                    <w:rPr>
                                      <w:b/>
                                      <w:sz w:val="7"/>
                                    </w:rPr>
                                    <w:t>Versión:</w:t>
                                  </w:r>
                                </w:p>
                              </w:tc>
                              <w:tc>
                                <w:tcPr>
                                  <w:tcW w:w="268" w:type="dxa"/>
                                </w:tcPr>
                                <w:p w:rsidR="00F04A7A" w:rsidRDefault="0004129A">
                                  <w:pPr>
                                    <w:pStyle w:val="TableParagraph"/>
                                    <w:spacing w:line="79" w:lineRule="exact"/>
                                    <w:ind w:left="43"/>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041" type="#_x0000_t202" style="position:absolute;left:0;text-align:left;margin-left:329.35pt;margin-top:417.9pt;width:91.8pt;height:8.0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Mq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ivylqdDQqxQc73tw1SMcQKctW9XfifKrQlysG8J39EZKMTSUVJChb266&#10;Z1cnHGVAtsMHUUEgstfCAo217Ez5oCAI0KFTj6fumGRKE9KPFnEERyWc+V4QXC5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2"/>
                        <w:gridCol w:w="788"/>
                        <w:gridCol w:w="364"/>
                        <w:gridCol w:w="268"/>
                      </w:tblGrid>
                      <w:tr w:rsidR="00F04A7A">
                        <w:trPr>
                          <w:trHeight w:val="151"/>
                        </w:trPr>
                        <w:tc>
                          <w:tcPr>
                            <w:tcW w:w="412" w:type="dxa"/>
                          </w:tcPr>
                          <w:p w:rsidR="00F04A7A" w:rsidRDefault="0004129A">
                            <w:pPr>
                              <w:pStyle w:val="TableParagraph"/>
                              <w:spacing w:line="79" w:lineRule="exact"/>
                              <w:ind w:left="45"/>
                              <w:rPr>
                                <w:b/>
                                <w:sz w:val="7"/>
                              </w:rPr>
                            </w:pPr>
                            <w:r>
                              <w:rPr>
                                <w:b/>
                                <w:sz w:val="7"/>
                              </w:rPr>
                              <w:t>Código:</w:t>
                            </w:r>
                          </w:p>
                        </w:tc>
                        <w:tc>
                          <w:tcPr>
                            <w:tcW w:w="788" w:type="dxa"/>
                          </w:tcPr>
                          <w:p w:rsidR="00F04A7A" w:rsidRDefault="0004129A">
                            <w:pPr>
                              <w:pStyle w:val="TableParagraph"/>
                              <w:spacing w:line="79" w:lineRule="exact"/>
                              <w:ind w:left="45"/>
                              <w:rPr>
                                <w:sz w:val="7"/>
                              </w:rPr>
                            </w:pPr>
                            <w:r>
                              <w:rPr>
                                <w:sz w:val="7"/>
                              </w:rPr>
                              <w:t>CCE-EICP-IDI-22</w:t>
                            </w:r>
                          </w:p>
                        </w:tc>
                        <w:tc>
                          <w:tcPr>
                            <w:tcW w:w="364" w:type="dxa"/>
                          </w:tcPr>
                          <w:p w:rsidR="00F04A7A" w:rsidRDefault="0004129A">
                            <w:pPr>
                              <w:pStyle w:val="TableParagraph"/>
                              <w:spacing w:line="79" w:lineRule="exact"/>
                              <w:ind w:left="44"/>
                              <w:rPr>
                                <w:b/>
                                <w:sz w:val="7"/>
                              </w:rPr>
                            </w:pPr>
                            <w:r>
                              <w:rPr>
                                <w:b/>
                                <w:sz w:val="7"/>
                              </w:rPr>
                              <w:t>Versión:</w:t>
                            </w:r>
                          </w:p>
                        </w:tc>
                        <w:tc>
                          <w:tcPr>
                            <w:tcW w:w="268" w:type="dxa"/>
                          </w:tcPr>
                          <w:p w:rsidR="00F04A7A" w:rsidRDefault="0004129A">
                            <w:pPr>
                              <w:pStyle w:val="TableParagraph"/>
                              <w:spacing w:line="79" w:lineRule="exact"/>
                              <w:ind w:left="43"/>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4736" behindDoc="0" locked="0" layoutInCell="1" allowOverlap="1">
                <wp:simplePos x="0" y="0"/>
                <wp:positionH relativeFrom="page">
                  <wp:posOffset>1034415</wp:posOffset>
                </wp:positionH>
                <wp:positionV relativeFrom="page">
                  <wp:posOffset>5535930</wp:posOffset>
                </wp:positionV>
                <wp:extent cx="2425065" cy="273685"/>
                <wp:effectExtent l="0" t="0" r="0" b="0"/>
                <wp:wrapNone/>
                <wp:docPr id="62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8"/>
                              <w:gridCol w:w="412"/>
                              <w:gridCol w:w="878"/>
                            </w:tblGrid>
                            <w:tr w:rsidR="00F04A7A">
                              <w:trPr>
                                <w:trHeight w:val="155"/>
                              </w:trPr>
                              <w:tc>
                                <w:tcPr>
                                  <w:tcW w:w="3815" w:type="dxa"/>
                                  <w:gridSpan w:val="4"/>
                                </w:tcPr>
                                <w:p w:rsidR="00F04A7A" w:rsidRDefault="0004129A">
                                  <w:pPr>
                                    <w:pStyle w:val="TableParagraph"/>
                                    <w:spacing w:before="1" w:line="78" w:lineRule="exact"/>
                                    <w:ind w:left="596" w:right="515" w:firstLine="536"/>
                                    <w:rPr>
                                      <w:b/>
                                      <w:bCs/>
                                      <w:sz w:val="7"/>
                                      <w:szCs w:val="7"/>
                                    </w:rPr>
                                  </w:pPr>
                                  <w:r>
                                    <w:rPr>
                                      <w:b/>
                                      <w:bCs/>
                                      <w:sz w:val="7"/>
                                      <w:szCs w:val="7"/>
                                    </w:rPr>
                                    <w:t>ANEXO 1  ANEXO TÉCNICO INTERVENTORÍA INTERVENTORÍA DE OBRA PÚBLICA DE INFRAESTRUCTURA DE TRANSPORTE</w:t>
                                  </w:r>
                                </w:p>
                              </w:tc>
                            </w:tr>
                            <w:tr w:rsidR="00F04A7A">
                              <w:trPr>
                                <w:trHeight w:val="90"/>
                              </w:trPr>
                              <w:tc>
                                <w:tcPr>
                                  <w:tcW w:w="457" w:type="dxa"/>
                                </w:tcPr>
                                <w:p w:rsidR="00F04A7A" w:rsidRDefault="0004129A">
                                  <w:pPr>
                                    <w:pStyle w:val="TableParagraph"/>
                                    <w:spacing w:before="2" w:line="69" w:lineRule="exact"/>
                                    <w:ind w:left="45"/>
                                    <w:rPr>
                                      <w:b/>
                                      <w:sz w:val="7"/>
                                    </w:rPr>
                                  </w:pPr>
                                  <w:r>
                                    <w:rPr>
                                      <w:b/>
                                      <w:sz w:val="7"/>
                                    </w:rPr>
                                    <w:t>Código</w:t>
                                  </w:r>
                                </w:p>
                              </w:tc>
                              <w:tc>
                                <w:tcPr>
                                  <w:tcW w:w="2068" w:type="dxa"/>
                                </w:tcPr>
                                <w:p w:rsidR="00F04A7A" w:rsidRDefault="0004129A">
                                  <w:pPr>
                                    <w:pStyle w:val="TableParagraph"/>
                                    <w:spacing w:before="2" w:line="69" w:lineRule="exact"/>
                                    <w:ind w:left="45"/>
                                    <w:rPr>
                                      <w:sz w:val="7"/>
                                    </w:rPr>
                                  </w:pPr>
                                  <w:r>
                                    <w:rPr>
                                      <w:sz w:val="7"/>
                                    </w:rPr>
                                    <w:t>CCE-EICP-IDI-22</w:t>
                                  </w:r>
                                </w:p>
                              </w:tc>
                              <w:tc>
                                <w:tcPr>
                                  <w:tcW w:w="412" w:type="dxa"/>
                                </w:tcPr>
                                <w:p w:rsidR="00F04A7A" w:rsidRDefault="0004129A">
                                  <w:pPr>
                                    <w:pStyle w:val="TableParagraph"/>
                                    <w:spacing w:before="3" w:line="68" w:lineRule="exact"/>
                                    <w:ind w:left="92"/>
                                    <w:rPr>
                                      <w:b/>
                                      <w:sz w:val="7"/>
                                    </w:rPr>
                                  </w:pPr>
                                  <w:r>
                                    <w:rPr>
                                      <w:b/>
                                      <w:sz w:val="7"/>
                                    </w:rPr>
                                    <w:t>Página</w:t>
                                  </w:r>
                                </w:p>
                              </w:tc>
                              <w:tc>
                                <w:tcPr>
                                  <w:tcW w:w="878" w:type="dxa"/>
                                </w:tcPr>
                                <w:p w:rsidR="00F04A7A" w:rsidRDefault="0004129A">
                                  <w:pPr>
                                    <w:pStyle w:val="TableParagraph"/>
                                    <w:spacing w:before="2" w:line="69" w:lineRule="exact"/>
                                    <w:ind w:left="44"/>
                                    <w:rPr>
                                      <w:sz w:val="7"/>
                                    </w:rPr>
                                  </w:pPr>
                                  <w:r>
                                    <w:rPr>
                                      <w:sz w:val="7"/>
                                    </w:rPr>
                                    <w:t>8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8"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042" type="#_x0000_t202" style="position:absolute;left:0;text-align:left;margin-left:81.45pt;margin-top:435.9pt;width:190.95pt;height:21.5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ezswIAALU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68"/>
                        <w:gridCol w:w="412"/>
                        <w:gridCol w:w="878"/>
                      </w:tblGrid>
                      <w:tr w:rsidR="00F04A7A">
                        <w:trPr>
                          <w:trHeight w:val="155"/>
                        </w:trPr>
                        <w:tc>
                          <w:tcPr>
                            <w:tcW w:w="3815" w:type="dxa"/>
                            <w:gridSpan w:val="4"/>
                          </w:tcPr>
                          <w:p w:rsidR="00F04A7A" w:rsidRDefault="0004129A">
                            <w:pPr>
                              <w:pStyle w:val="TableParagraph"/>
                              <w:spacing w:before="1" w:line="78" w:lineRule="exact"/>
                              <w:ind w:left="596" w:right="515" w:firstLine="536"/>
                              <w:rPr>
                                <w:b/>
                                <w:bCs/>
                                <w:sz w:val="7"/>
                                <w:szCs w:val="7"/>
                              </w:rPr>
                            </w:pPr>
                            <w:r>
                              <w:rPr>
                                <w:b/>
                                <w:bCs/>
                                <w:sz w:val="7"/>
                                <w:szCs w:val="7"/>
                              </w:rPr>
                              <w:t>ANEXO 1  ANEXO TÉCNICO INTERVENTORÍA INTERVENTORÍA DE OBRA PÚBLICA DE INFRAESTRUCTURA DE TRANSPORTE</w:t>
                            </w:r>
                          </w:p>
                        </w:tc>
                      </w:tr>
                      <w:tr w:rsidR="00F04A7A">
                        <w:trPr>
                          <w:trHeight w:val="90"/>
                        </w:trPr>
                        <w:tc>
                          <w:tcPr>
                            <w:tcW w:w="457" w:type="dxa"/>
                          </w:tcPr>
                          <w:p w:rsidR="00F04A7A" w:rsidRDefault="0004129A">
                            <w:pPr>
                              <w:pStyle w:val="TableParagraph"/>
                              <w:spacing w:before="2" w:line="69" w:lineRule="exact"/>
                              <w:ind w:left="45"/>
                              <w:rPr>
                                <w:b/>
                                <w:sz w:val="7"/>
                              </w:rPr>
                            </w:pPr>
                            <w:r>
                              <w:rPr>
                                <w:b/>
                                <w:sz w:val="7"/>
                              </w:rPr>
                              <w:t>Código</w:t>
                            </w:r>
                          </w:p>
                        </w:tc>
                        <w:tc>
                          <w:tcPr>
                            <w:tcW w:w="2068" w:type="dxa"/>
                          </w:tcPr>
                          <w:p w:rsidR="00F04A7A" w:rsidRDefault="0004129A">
                            <w:pPr>
                              <w:pStyle w:val="TableParagraph"/>
                              <w:spacing w:before="2" w:line="69" w:lineRule="exact"/>
                              <w:ind w:left="45"/>
                              <w:rPr>
                                <w:sz w:val="7"/>
                              </w:rPr>
                            </w:pPr>
                            <w:r>
                              <w:rPr>
                                <w:sz w:val="7"/>
                              </w:rPr>
                              <w:t>CCE-EICP-IDI-22</w:t>
                            </w:r>
                          </w:p>
                        </w:tc>
                        <w:tc>
                          <w:tcPr>
                            <w:tcW w:w="412" w:type="dxa"/>
                          </w:tcPr>
                          <w:p w:rsidR="00F04A7A" w:rsidRDefault="0004129A">
                            <w:pPr>
                              <w:pStyle w:val="TableParagraph"/>
                              <w:spacing w:before="3" w:line="68" w:lineRule="exact"/>
                              <w:ind w:left="92"/>
                              <w:rPr>
                                <w:b/>
                                <w:sz w:val="7"/>
                              </w:rPr>
                            </w:pPr>
                            <w:r>
                              <w:rPr>
                                <w:b/>
                                <w:sz w:val="7"/>
                              </w:rPr>
                              <w:t>Página</w:t>
                            </w:r>
                          </w:p>
                        </w:tc>
                        <w:tc>
                          <w:tcPr>
                            <w:tcW w:w="878" w:type="dxa"/>
                          </w:tcPr>
                          <w:p w:rsidR="00F04A7A" w:rsidRDefault="0004129A">
                            <w:pPr>
                              <w:pStyle w:val="TableParagraph"/>
                              <w:spacing w:before="2" w:line="69" w:lineRule="exact"/>
                              <w:ind w:left="44"/>
                              <w:rPr>
                                <w:sz w:val="7"/>
                              </w:rPr>
                            </w:pPr>
                            <w:r>
                              <w:rPr>
                                <w:sz w:val="7"/>
                              </w:rPr>
                              <w:t>8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8"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5760" behindDoc="0" locked="0" layoutInCell="1" allowOverlap="1">
                <wp:simplePos x="0" y="0"/>
                <wp:positionH relativeFrom="page">
                  <wp:posOffset>4217035</wp:posOffset>
                </wp:positionH>
                <wp:positionV relativeFrom="page">
                  <wp:posOffset>5535295</wp:posOffset>
                </wp:positionV>
                <wp:extent cx="2428875" cy="273685"/>
                <wp:effectExtent l="0" t="0" r="0" b="0"/>
                <wp:wrapNone/>
                <wp:docPr id="62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8"/>
                              <w:gridCol w:w="2071"/>
                              <w:gridCol w:w="412"/>
                              <w:gridCol w:w="879"/>
                            </w:tblGrid>
                            <w:tr w:rsidR="00F04A7A">
                              <w:trPr>
                                <w:trHeight w:val="155"/>
                              </w:trPr>
                              <w:tc>
                                <w:tcPr>
                                  <w:tcW w:w="3820" w:type="dxa"/>
                                  <w:gridSpan w:val="4"/>
                                </w:tcPr>
                                <w:p w:rsidR="00F04A7A" w:rsidRDefault="0004129A">
                                  <w:pPr>
                                    <w:pStyle w:val="TableParagraph"/>
                                    <w:spacing w:before="1" w:line="78" w:lineRule="exact"/>
                                    <w:ind w:left="596" w:right="519" w:firstLine="537"/>
                                    <w:rPr>
                                      <w:b/>
                                      <w:bCs/>
                                      <w:sz w:val="7"/>
                                      <w:szCs w:val="7"/>
                                    </w:rPr>
                                  </w:pPr>
                                  <w:r>
                                    <w:rPr>
                                      <w:b/>
                                      <w:bCs/>
                                      <w:sz w:val="7"/>
                                      <w:szCs w:val="7"/>
                                    </w:rPr>
                                    <w:t>ANEXO 1  ANEXO TÉCNICO INTERVENTORÍA INTERVENTORÍA DE OBRA PÚBLICA DE INFRAESTRUCTURA DE TRANSPORTE</w:t>
                                  </w:r>
                                </w:p>
                              </w:tc>
                            </w:tr>
                            <w:tr w:rsidR="00F04A7A">
                              <w:trPr>
                                <w:trHeight w:val="91"/>
                              </w:trPr>
                              <w:tc>
                                <w:tcPr>
                                  <w:tcW w:w="458"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71" w:type="dxa"/>
                                </w:tcPr>
                                <w:p w:rsidR="00F04A7A" w:rsidRDefault="0004129A">
                                  <w:pPr>
                                    <w:pStyle w:val="TableParagraph"/>
                                    <w:spacing w:before="2" w:line="69" w:lineRule="exact"/>
                                    <w:ind w:left="-11"/>
                                    <w:rPr>
                                      <w:sz w:val="7"/>
                                    </w:rPr>
                                  </w:pPr>
                                  <w:r>
                                    <w:rPr>
                                      <w:sz w:val="7"/>
                                    </w:rPr>
                                    <w:t>EICP-IDI-22</w:t>
                                  </w:r>
                                </w:p>
                              </w:tc>
                              <w:tc>
                                <w:tcPr>
                                  <w:tcW w:w="412" w:type="dxa"/>
                                </w:tcPr>
                                <w:p w:rsidR="00F04A7A" w:rsidRDefault="0004129A">
                                  <w:pPr>
                                    <w:pStyle w:val="TableParagraph"/>
                                    <w:spacing w:before="3" w:line="68" w:lineRule="exact"/>
                                    <w:ind w:left="92"/>
                                    <w:rPr>
                                      <w:b/>
                                      <w:sz w:val="7"/>
                                    </w:rPr>
                                  </w:pPr>
                                  <w:r>
                                    <w:rPr>
                                      <w:b/>
                                      <w:sz w:val="7"/>
                                    </w:rPr>
                                    <w:t>Página</w:t>
                                  </w:r>
                                </w:p>
                              </w:tc>
                              <w:tc>
                                <w:tcPr>
                                  <w:tcW w:w="879" w:type="dxa"/>
                                </w:tcPr>
                                <w:p w:rsidR="00F04A7A" w:rsidRDefault="0004129A">
                                  <w:pPr>
                                    <w:pStyle w:val="TableParagraph"/>
                                    <w:spacing w:before="2" w:line="69" w:lineRule="exact"/>
                                    <w:ind w:left="44"/>
                                    <w:rPr>
                                      <w:sz w:val="7"/>
                                    </w:rPr>
                                  </w:pPr>
                                  <w:r>
                                    <w:rPr>
                                      <w:sz w:val="7"/>
                                    </w:rPr>
                                    <w:t>9 de 13</w:t>
                                  </w:r>
                                </w:p>
                              </w:tc>
                            </w:tr>
                            <w:tr w:rsidR="00F04A7A">
                              <w:trPr>
                                <w:trHeight w:val="163"/>
                              </w:trPr>
                              <w:tc>
                                <w:tcPr>
                                  <w:tcW w:w="458"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62"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43" type="#_x0000_t202" style="position:absolute;left:0;text-align:left;margin-left:332.05pt;margin-top:435.85pt;width:191.25pt;height:21.5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YBtw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8"/>
                        <w:gridCol w:w="2071"/>
                        <w:gridCol w:w="412"/>
                        <w:gridCol w:w="879"/>
                      </w:tblGrid>
                      <w:tr w:rsidR="00F04A7A">
                        <w:trPr>
                          <w:trHeight w:val="155"/>
                        </w:trPr>
                        <w:tc>
                          <w:tcPr>
                            <w:tcW w:w="3820" w:type="dxa"/>
                            <w:gridSpan w:val="4"/>
                          </w:tcPr>
                          <w:p w:rsidR="00F04A7A" w:rsidRDefault="0004129A">
                            <w:pPr>
                              <w:pStyle w:val="TableParagraph"/>
                              <w:spacing w:before="1" w:line="78" w:lineRule="exact"/>
                              <w:ind w:left="596" w:right="519" w:firstLine="537"/>
                              <w:rPr>
                                <w:b/>
                                <w:bCs/>
                                <w:sz w:val="7"/>
                                <w:szCs w:val="7"/>
                              </w:rPr>
                            </w:pPr>
                            <w:r>
                              <w:rPr>
                                <w:b/>
                                <w:bCs/>
                                <w:sz w:val="7"/>
                                <w:szCs w:val="7"/>
                              </w:rPr>
                              <w:t>ANEXO 1  ANEXO TÉCNICO INTERVENTORÍA INTERVENTORÍA DE OBRA PÚBLICA DE INFRAESTRUCTURA DE TRANSPORTE</w:t>
                            </w:r>
                          </w:p>
                        </w:tc>
                      </w:tr>
                      <w:tr w:rsidR="00F04A7A">
                        <w:trPr>
                          <w:trHeight w:val="91"/>
                        </w:trPr>
                        <w:tc>
                          <w:tcPr>
                            <w:tcW w:w="458"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71" w:type="dxa"/>
                          </w:tcPr>
                          <w:p w:rsidR="00F04A7A" w:rsidRDefault="0004129A">
                            <w:pPr>
                              <w:pStyle w:val="TableParagraph"/>
                              <w:spacing w:before="2" w:line="69" w:lineRule="exact"/>
                              <w:ind w:left="-11"/>
                              <w:rPr>
                                <w:sz w:val="7"/>
                              </w:rPr>
                            </w:pPr>
                            <w:r>
                              <w:rPr>
                                <w:sz w:val="7"/>
                              </w:rPr>
                              <w:t>EICP-IDI-22</w:t>
                            </w:r>
                          </w:p>
                        </w:tc>
                        <w:tc>
                          <w:tcPr>
                            <w:tcW w:w="412" w:type="dxa"/>
                          </w:tcPr>
                          <w:p w:rsidR="00F04A7A" w:rsidRDefault="0004129A">
                            <w:pPr>
                              <w:pStyle w:val="TableParagraph"/>
                              <w:spacing w:before="3" w:line="68" w:lineRule="exact"/>
                              <w:ind w:left="92"/>
                              <w:rPr>
                                <w:b/>
                                <w:sz w:val="7"/>
                              </w:rPr>
                            </w:pPr>
                            <w:r>
                              <w:rPr>
                                <w:b/>
                                <w:sz w:val="7"/>
                              </w:rPr>
                              <w:t>Página</w:t>
                            </w:r>
                          </w:p>
                        </w:tc>
                        <w:tc>
                          <w:tcPr>
                            <w:tcW w:w="879" w:type="dxa"/>
                          </w:tcPr>
                          <w:p w:rsidR="00F04A7A" w:rsidRDefault="0004129A">
                            <w:pPr>
                              <w:pStyle w:val="TableParagraph"/>
                              <w:spacing w:before="2" w:line="69" w:lineRule="exact"/>
                              <w:ind w:left="44"/>
                              <w:rPr>
                                <w:sz w:val="7"/>
                              </w:rPr>
                            </w:pPr>
                            <w:r>
                              <w:rPr>
                                <w:sz w:val="7"/>
                              </w:rPr>
                              <w:t>9 de 13</w:t>
                            </w:r>
                          </w:p>
                        </w:tc>
                      </w:tr>
                      <w:tr w:rsidR="00F04A7A">
                        <w:trPr>
                          <w:trHeight w:val="163"/>
                        </w:trPr>
                        <w:tc>
                          <w:tcPr>
                            <w:tcW w:w="458"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62"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6784" behindDoc="0" locked="0" layoutInCell="1" allowOverlap="1">
                <wp:simplePos x="0" y="0"/>
                <wp:positionH relativeFrom="page">
                  <wp:posOffset>998855</wp:posOffset>
                </wp:positionH>
                <wp:positionV relativeFrom="page">
                  <wp:posOffset>9314180</wp:posOffset>
                </wp:positionV>
                <wp:extent cx="1169035" cy="102870"/>
                <wp:effectExtent l="0" t="0" r="0" b="0"/>
                <wp:wrapNone/>
                <wp:docPr id="62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5"/>
                              <w:gridCol w:w="268"/>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5" w:type="dxa"/>
                                </w:tcPr>
                                <w:p w:rsidR="00F04A7A" w:rsidRDefault="00F04A7A">
                                  <w:pPr>
                                    <w:pStyle w:val="TableParagraph"/>
                                    <w:rPr>
                                      <w:rFonts w:ascii="Times New Roman"/>
                                      <w:sz w:val="8"/>
                                    </w:rPr>
                                  </w:pPr>
                                </w:p>
                              </w:tc>
                              <w:tc>
                                <w:tcPr>
                                  <w:tcW w:w="268"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44" type="#_x0000_t202" style="position:absolute;left:0;text-align:left;margin-left:78.65pt;margin-top:733.4pt;width:92.05pt;height:8.1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lT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CJEScdNOmBjhrdihFFfmgqNPQqBcP7Hkz1CArotM1W9Xei/K4QF+uG8B29kVIMDSUVROibl+6z&#10;pxOOMiDb4ZOowBHZa2GBxlp2pnxQEATo0KnHU3dMMKVx6UeJd7nAqASd7wXx0r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5"/>
                        <w:gridCol w:w="268"/>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5" w:type="dxa"/>
                          </w:tcPr>
                          <w:p w:rsidR="00F04A7A" w:rsidRDefault="00F04A7A">
                            <w:pPr>
                              <w:pStyle w:val="TableParagraph"/>
                              <w:rPr>
                                <w:rFonts w:ascii="Times New Roman"/>
                                <w:sz w:val="8"/>
                              </w:rPr>
                            </w:pPr>
                          </w:p>
                        </w:tc>
                        <w:tc>
                          <w:tcPr>
                            <w:tcW w:w="268"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7808" behindDoc="0" locked="0" layoutInCell="1" allowOverlap="1">
                <wp:simplePos x="0" y="0"/>
                <wp:positionH relativeFrom="page">
                  <wp:posOffset>4182110</wp:posOffset>
                </wp:positionH>
                <wp:positionV relativeFrom="page">
                  <wp:posOffset>9319260</wp:posOffset>
                </wp:positionV>
                <wp:extent cx="1170305" cy="102870"/>
                <wp:effectExtent l="0" t="0" r="0" b="0"/>
                <wp:wrapNone/>
                <wp:docPr id="62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4"/>
                              <w:gridCol w:w="791"/>
                              <w:gridCol w:w="365"/>
                              <w:gridCol w:w="268"/>
                            </w:tblGrid>
                            <w:tr w:rsidR="00F04A7A">
                              <w:trPr>
                                <w:trHeight w:val="152"/>
                              </w:trPr>
                              <w:tc>
                                <w:tcPr>
                                  <w:tcW w:w="414" w:type="dxa"/>
                                </w:tcPr>
                                <w:p w:rsidR="00F04A7A" w:rsidRDefault="0004129A">
                                  <w:pPr>
                                    <w:pStyle w:val="TableParagraph"/>
                                    <w:spacing w:line="80" w:lineRule="exact"/>
                                    <w:ind w:left="45"/>
                                    <w:rPr>
                                      <w:b/>
                                      <w:sz w:val="7"/>
                                    </w:rPr>
                                  </w:pPr>
                                  <w:r>
                                    <w:rPr>
                                      <w:b/>
                                      <w:sz w:val="7"/>
                                    </w:rPr>
                                    <w:t>Código:</w:t>
                                  </w:r>
                                </w:p>
                              </w:tc>
                              <w:tc>
                                <w:tcPr>
                                  <w:tcW w:w="791" w:type="dxa"/>
                                </w:tcPr>
                                <w:p w:rsidR="00F04A7A" w:rsidRDefault="0004129A">
                                  <w:pPr>
                                    <w:pStyle w:val="TableParagraph"/>
                                    <w:spacing w:line="80" w:lineRule="exact"/>
                                    <w:ind w:left="45"/>
                                    <w:rPr>
                                      <w:sz w:val="7"/>
                                    </w:rPr>
                                  </w:pPr>
                                  <w:r>
                                    <w:rPr>
                                      <w:sz w:val="7"/>
                                    </w:rPr>
                                    <w:t>CCE-EICP-IDI-22</w:t>
                                  </w:r>
                                </w:p>
                              </w:tc>
                              <w:tc>
                                <w:tcPr>
                                  <w:tcW w:w="365" w:type="dxa"/>
                                </w:tcPr>
                                <w:p w:rsidR="00F04A7A" w:rsidRDefault="0004129A">
                                  <w:pPr>
                                    <w:pStyle w:val="TableParagraph"/>
                                    <w:spacing w:line="80" w:lineRule="exact"/>
                                    <w:ind w:left="44"/>
                                    <w:rPr>
                                      <w:b/>
                                      <w:sz w:val="7"/>
                                    </w:rPr>
                                  </w:pPr>
                                  <w:r>
                                    <w:rPr>
                                      <w:b/>
                                      <w:sz w:val="7"/>
                                    </w:rPr>
                                    <w:t>Versión:</w:t>
                                  </w:r>
                                </w:p>
                              </w:tc>
                              <w:tc>
                                <w:tcPr>
                                  <w:tcW w:w="268" w:type="dxa"/>
                                </w:tcPr>
                                <w:p w:rsidR="00F04A7A" w:rsidRDefault="0004129A">
                                  <w:pPr>
                                    <w:pStyle w:val="TableParagraph"/>
                                    <w:spacing w:line="80" w:lineRule="exact"/>
                                    <w:ind w:left="44"/>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045" type="#_x0000_t202" style="position:absolute;left:0;text-align:left;margin-left:329.3pt;margin-top:733.8pt;width:92.15pt;height:8.1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Rs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4"/>
                        <w:gridCol w:w="791"/>
                        <w:gridCol w:w="365"/>
                        <w:gridCol w:w="268"/>
                      </w:tblGrid>
                      <w:tr w:rsidR="00F04A7A">
                        <w:trPr>
                          <w:trHeight w:val="152"/>
                        </w:trPr>
                        <w:tc>
                          <w:tcPr>
                            <w:tcW w:w="414" w:type="dxa"/>
                          </w:tcPr>
                          <w:p w:rsidR="00F04A7A" w:rsidRDefault="0004129A">
                            <w:pPr>
                              <w:pStyle w:val="TableParagraph"/>
                              <w:spacing w:line="80" w:lineRule="exact"/>
                              <w:ind w:left="45"/>
                              <w:rPr>
                                <w:b/>
                                <w:sz w:val="7"/>
                              </w:rPr>
                            </w:pPr>
                            <w:r>
                              <w:rPr>
                                <w:b/>
                                <w:sz w:val="7"/>
                              </w:rPr>
                              <w:t>Código:</w:t>
                            </w:r>
                          </w:p>
                        </w:tc>
                        <w:tc>
                          <w:tcPr>
                            <w:tcW w:w="791" w:type="dxa"/>
                          </w:tcPr>
                          <w:p w:rsidR="00F04A7A" w:rsidRDefault="0004129A">
                            <w:pPr>
                              <w:pStyle w:val="TableParagraph"/>
                              <w:spacing w:line="80" w:lineRule="exact"/>
                              <w:ind w:left="45"/>
                              <w:rPr>
                                <w:sz w:val="7"/>
                              </w:rPr>
                            </w:pPr>
                            <w:r>
                              <w:rPr>
                                <w:sz w:val="7"/>
                              </w:rPr>
                              <w:t>CCE-EICP-IDI-22</w:t>
                            </w:r>
                          </w:p>
                        </w:tc>
                        <w:tc>
                          <w:tcPr>
                            <w:tcW w:w="365" w:type="dxa"/>
                          </w:tcPr>
                          <w:p w:rsidR="00F04A7A" w:rsidRDefault="0004129A">
                            <w:pPr>
                              <w:pStyle w:val="TableParagraph"/>
                              <w:spacing w:line="80" w:lineRule="exact"/>
                              <w:ind w:left="44"/>
                              <w:rPr>
                                <w:b/>
                                <w:sz w:val="7"/>
                              </w:rPr>
                            </w:pPr>
                            <w:r>
                              <w:rPr>
                                <w:b/>
                                <w:sz w:val="7"/>
                              </w:rPr>
                              <w:t>Versión:</w:t>
                            </w:r>
                          </w:p>
                        </w:tc>
                        <w:tc>
                          <w:tcPr>
                            <w:tcW w:w="268" w:type="dxa"/>
                          </w:tcPr>
                          <w:p w:rsidR="00F04A7A" w:rsidRDefault="0004129A">
                            <w:pPr>
                              <w:pStyle w:val="TableParagraph"/>
                              <w:spacing w:line="80" w:lineRule="exact"/>
                              <w:ind w:left="44"/>
                              <w:rPr>
                                <w:sz w:val="7"/>
                              </w:rPr>
                            </w:pPr>
                            <w:r>
                              <w:rPr>
                                <w:w w:val="97"/>
                                <w:sz w:val="7"/>
                              </w:rPr>
                              <w:t>1</w:t>
                            </w: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620"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621" name="Line 612"/>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F668A" id="Group 611"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">
                <v:line id="Line 612"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7"/>
              <w:rPr>
                <w:rFonts w:ascii="Times New Roman"/>
                <w:sz w:val="10"/>
              </w:rPr>
            </w:pPr>
          </w:p>
          <w:p w:rsidR="00F04A7A" w:rsidRDefault="0004129A">
            <w:pPr>
              <w:pStyle w:val="TableParagraph"/>
              <w:spacing w:before="1"/>
              <w:ind w:left="434"/>
              <w:jc w:val="both"/>
              <w:rPr>
                <w:sz w:val="8"/>
              </w:rPr>
            </w:pPr>
            <w:r>
              <w:rPr>
                <w:w w:val="105"/>
                <w:sz w:val="8"/>
                <w:shd w:val="clear" w:color="auto" w:fill="C6C6C6"/>
              </w:rPr>
              <w:t>[Repetir para cada especialista o profesional</w:t>
            </w:r>
            <w:r>
              <w:rPr>
                <w:w w:val="105"/>
                <w:sz w:val="8"/>
              </w:rPr>
              <w:t>]</w:t>
            </w:r>
          </w:p>
          <w:p w:rsidR="00F04A7A" w:rsidRDefault="00F04A7A">
            <w:pPr>
              <w:pStyle w:val="TableParagraph"/>
              <w:spacing w:before="1"/>
              <w:rPr>
                <w:rFonts w:ascii="Times New Roman"/>
                <w:sz w:val="7"/>
              </w:rPr>
            </w:pPr>
          </w:p>
          <w:p w:rsidR="00F04A7A" w:rsidRDefault="0004129A">
            <w:pPr>
              <w:pStyle w:val="TableParagraph"/>
              <w:spacing w:line="273" w:lineRule="auto"/>
              <w:ind w:left="434" w:right="634"/>
              <w:jc w:val="both"/>
              <w:rPr>
                <w:sz w:val="8"/>
              </w:rPr>
            </w:pPr>
            <w:r>
              <w:rPr>
                <w:w w:val="105"/>
                <w:sz w:val="8"/>
                <w:shd w:val="clear" w:color="auto" w:fill="C6C6C6"/>
              </w:rPr>
              <w:t>[La entidad debe establecer las condiciones de experiencia general y específica de acuerdo con las</w:t>
            </w:r>
            <w:r>
              <w:rPr>
                <w:w w:val="105"/>
                <w:sz w:val="8"/>
              </w:rPr>
              <w:t xml:space="preserve"> </w:t>
            </w:r>
            <w:r>
              <w:rPr>
                <w:w w:val="105"/>
                <w:sz w:val="8"/>
                <w:shd w:val="clear" w:color="auto" w:fill="C6C6C6"/>
              </w:rPr>
              <w:t>categorías contenidas en la Matriz 4</w:t>
            </w:r>
            <w:r>
              <w:rPr>
                <w:w w:val="105"/>
                <w:sz w:val="8"/>
              </w:rPr>
              <w:t>]</w:t>
            </w:r>
          </w:p>
          <w:p w:rsidR="00F04A7A" w:rsidRDefault="0004129A">
            <w:pPr>
              <w:pStyle w:val="TableParagraph"/>
              <w:spacing w:before="69" w:line="276" w:lineRule="auto"/>
              <w:ind w:left="434" w:right="635"/>
              <w:jc w:val="both"/>
              <w:rPr>
                <w:sz w:val="8"/>
              </w:rPr>
            </w:pPr>
            <w:r>
              <w:rPr>
                <w:w w:val="105"/>
                <w:sz w:val="8"/>
                <w:shd w:val="clear" w:color="auto" w:fill="C6C6C6"/>
              </w:rPr>
              <w:t>[La experiencia profesional se computará a partir de la terminación y aprobación del pensum académico</w:t>
            </w:r>
            <w:r>
              <w:rPr>
                <w:w w:val="105"/>
                <w:sz w:val="8"/>
              </w:rPr>
              <w:t xml:space="preserve">, </w:t>
            </w:r>
            <w:r>
              <w:rPr>
                <w:w w:val="105"/>
                <w:sz w:val="8"/>
                <w:shd w:val="clear" w:color="auto" w:fill="C6C6C6"/>
              </w:rPr>
              <w:t>salvo en los casos que se realicen prácticas laborales para obtener el título profesional o tecnólogo. E</w:t>
            </w:r>
            <w:r>
              <w:rPr>
                <w:w w:val="105"/>
                <w:sz w:val="8"/>
              </w:rPr>
              <w:t xml:space="preserve">l </w:t>
            </w:r>
            <w:r>
              <w:rPr>
                <w:w w:val="105"/>
                <w:sz w:val="8"/>
                <w:shd w:val="clear" w:color="auto" w:fill="C6C6C6"/>
              </w:rPr>
              <w:t>tiempo</w:t>
            </w:r>
            <w:r>
              <w:rPr>
                <w:spacing w:val="-4"/>
                <w:w w:val="105"/>
                <w:sz w:val="8"/>
                <w:shd w:val="clear" w:color="auto" w:fill="C6C6C6"/>
              </w:rPr>
              <w:t xml:space="preserve"> </w:t>
            </w:r>
            <w:r>
              <w:rPr>
                <w:w w:val="105"/>
                <w:sz w:val="8"/>
                <w:shd w:val="clear" w:color="auto" w:fill="C6C6C6"/>
              </w:rPr>
              <w:t>de</w:t>
            </w:r>
            <w:r>
              <w:rPr>
                <w:spacing w:val="-3"/>
                <w:w w:val="105"/>
                <w:sz w:val="8"/>
                <w:shd w:val="clear" w:color="auto" w:fill="C6C6C6"/>
              </w:rPr>
              <w:t xml:space="preserve"> </w:t>
            </w:r>
            <w:r>
              <w:rPr>
                <w:w w:val="105"/>
                <w:sz w:val="8"/>
                <w:shd w:val="clear" w:color="auto" w:fill="C6C6C6"/>
              </w:rPr>
              <w:t>experiencia</w:t>
            </w:r>
            <w:r>
              <w:rPr>
                <w:spacing w:val="-4"/>
                <w:w w:val="105"/>
                <w:sz w:val="8"/>
                <w:shd w:val="clear" w:color="auto" w:fill="C6C6C6"/>
              </w:rPr>
              <w:t xml:space="preserve"> </w:t>
            </w:r>
            <w:r>
              <w:rPr>
                <w:w w:val="105"/>
                <w:sz w:val="8"/>
                <w:shd w:val="clear" w:color="auto" w:fill="C6C6C6"/>
              </w:rPr>
              <w:t>en</w:t>
            </w:r>
            <w:r>
              <w:rPr>
                <w:spacing w:val="-3"/>
                <w:w w:val="105"/>
                <w:sz w:val="8"/>
                <w:shd w:val="clear" w:color="auto" w:fill="C6C6C6"/>
              </w:rPr>
              <w:t xml:space="preserve"> </w:t>
            </w:r>
            <w:r>
              <w:rPr>
                <w:w w:val="105"/>
                <w:sz w:val="8"/>
                <w:shd w:val="clear" w:color="auto" w:fill="C6C6C6"/>
              </w:rPr>
              <w:t>la</w:t>
            </w:r>
            <w:r>
              <w:rPr>
                <w:spacing w:val="-3"/>
                <w:w w:val="105"/>
                <w:sz w:val="8"/>
                <w:shd w:val="clear" w:color="auto" w:fill="C6C6C6"/>
              </w:rPr>
              <w:t xml:space="preserve"> </w:t>
            </w:r>
            <w:r>
              <w:rPr>
                <w:w w:val="105"/>
                <w:sz w:val="8"/>
                <w:shd w:val="clear" w:color="auto" w:fill="C6C6C6"/>
              </w:rPr>
              <w:t>práctica</w:t>
            </w:r>
            <w:r>
              <w:rPr>
                <w:spacing w:val="-3"/>
                <w:w w:val="105"/>
                <w:sz w:val="8"/>
                <w:shd w:val="clear" w:color="auto" w:fill="C6C6C6"/>
              </w:rPr>
              <w:t xml:space="preserve"> </w:t>
            </w:r>
            <w:r>
              <w:rPr>
                <w:w w:val="105"/>
                <w:sz w:val="8"/>
                <w:shd w:val="clear" w:color="auto" w:fill="C6C6C6"/>
              </w:rPr>
              <w:t>es</w:t>
            </w:r>
            <w:r>
              <w:rPr>
                <w:spacing w:val="-5"/>
                <w:w w:val="105"/>
                <w:sz w:val="8"/>
                <w:shd w:val="clear" w:color="auto" w:fill="C6C6C6"/>
              </w:rPr>
              <w:t xml:space="preserve"> </w:t>
            </w:r>
            <w:r>
              <w:rPr>
                <w:w w:val="105"/>
                <w:sz w:val="8"/>
                <w:shd w:val="clear" w:color="auto" w:fill="C6C6C6"/>
              </w:rPr>
              <w:t>válido</w:t>
            </w:r>
            <w:r>
              <w:rPr>
                <w:spacing w:val="-4"/>
                <w:w w:val="105"/>
                <w:sz w:val="8"/>
                <w:shd w:val="clear" w:color="auto" w:fill="C6C6C6"/>
              </w:rPr>
              <w:t xml:space="preserve"> </w:t>
            </w:r>
            <w:r>
              <w:rPr>
                <w:w w:val="105"/>
                <w:sz w:val="8"/>
                <w:shd w:val="clear" w:color="auto" w:fill="C6C6C6"/>
              </w:rPr>
              <w:t>si</w:t>
            </w:r>
            <w:r>
              <w:rPr>
                <w:spacing w:val="-3"/>
                <w:w w:val="105"/>
                <w:sz w:val="8"/>
                <w:shd w:val="clear" w:color="auto" w:fill="C6C6C6"/>
              </w:rPr>
              <w:t xml:space="preserve"> </w:t>
            </w:r>
            <w:r>
              <w:rPr>
                <w:w w:val="105"/>
                <w:sz w:val="8"/>
                <w:shd w:val="clear" w:color="auto" w:fill="C6C6C6"/>
              </w:rPr>
              <w:t>se</w:t>
            </w:r>
            <w:r>
              <w:rPr>
                <w:spacing w:val="-4"/>
                <w:w w:val="105"/>
                <w:sz w:val="8"/>
                <w:shd w:val="clear" w:color="auto" w:fill="C6C6C6"/>
              </w:rPr>
              <w:t xml:space="preserve"> </w:t>
            </w:r>
            <w:r>
              <w:rPr>
                <w:w w:val="105"/>
                <w:sz w:val="8"/>
                <w:shd w:val="clear" w:color="auto" w:fill="C6C6C6"/>
              </w:rPr>
              <w:t>realizan</w:t>
            </w:r>
            <w:r>
              <w:rPr>
                <w:spacing w:val="-4"/>
                <w:w w:val="105"/>
                <w:sz w:val="8"/>
                <w:shd w:val="clear" w:color="auto" w:fill="C6C6C6"/>
              </w:rPr>
              <w:t xml:space="preserve"> </w:t>
            </w:r>
            <w:r>
              <w:rPr>
                <w:w w:val="105"/>
                <w:sz w:val="8"/>
                <w:shd w:val="clear" w:color="auto" w:fill="C6C6C6"/>
              </w:rPr>
              <w:t>durante</w:t>
            </w:r>
            <w:r>
              <w:rPr>
                <w:spacing w:val="-4"/>
                <w:w w:val="105"/>
                <w:sz w:val="8"/>
                <w:shd w:val="clear" w:color="auto" w:fill="C6C6C6"/>
              </w:rPr>
              <w:t xml:space="preserve"> </w:t>
            </w:r>
            <w:r>
              <w:rPr>
                <w:w w:val="105"/>
                <w:sz w:val="8"/>
                <w:shd w:val="clear" w:color="auto" w:fill="C6C6C6"/>
              </w:rPr>
              <w:t>los</w:t>
            </w:r>
            <w:r>
              <w:rPr>
                <w:spacing w:val="-3"/>
                <w:w w:val="105"/>
                <w:sz w:val="8"/>
                <w:shd w:val="clear" w:color="auto" w:fill="C6C6C6"/>
              </w:rPr>
              <w:t xml:space="preserve"> </w:t>
            </w:r>
            <w:r>
              <w:rPr>
                <w:w w:val="105"/>
                <w:sz w:val="8"/>
                <w:shd w:val="clear" w:color="auto" w:fill="C6C6C6"/>
              </w:rPr>
              <w:t>veinticuatro</w:t>
            </w:r>
            <w:r>
              <w:rPr>
                <w:spacing w:val="-4"/>
                <w:w w:val="105"/>
                <w:sz w:val="8"/>
                <w:shd w:val="clear" w:color="auto" w:fill="C6C6C6"/>
              </w:rPr>
              <w:t xml:space="preserve"> </w:t>
            </w:r>
            <w:r>
              <w:rPr>
                <w:w w:val="105"/>
                <w:sz w:val="8"/>
                <w:shd w:val="clear" w:color="auto" w:fill="C6C6C6"/>
              </w:rPr>
              <w:t>(24)</w:t>
            </w:r>
            <w:r>
              <w:rPr>
                <w:spacing w:val="-3"/>
                <w:w w:val="105"/>
                <w:sz w:val="8"/>
                <w:shd w:val="clear" w:color="auto" w:fill="C6C6C6"/>
              </w:rPr>
              <w:t xml:space="preserve"> </w:t>
            </w:r>
            <w:r>
              <w:rPr>
                <w:w w:val="105"/>
                <w:sz w:val="8"/>
                <w:shd w:val="clear" w:color="auto" w:fill="C6C6C6"/>
              </w:rPr>
              <w:t>meses</w:t>
            </w:r>
            <w:r>
              <w:rPr>
                <w:spacing w:val="-3"/>
                <w:w w:val="105"/>
                <w:sz w:val="8"/>
                <w:shd w:val="clear" w:color="auto" w:fill="C6C6C6"/>
              </w:rPr>
              <w:t xml:space="preserve"> </w:t>
            </w:r>
            <w:r>
              <w:rPr>
                <w:w w:val="105"/>
                <w:sz w:val="8"/>
                <w:shd w:val="clear" w:color="auto" w:fill="C6C6C6"/>
              </w:rPr>
              <w:t>anteriores</w:t>
            </w:r>
            <w:r>
              <w:rPr>
                <w:w w:val="105"/>
                <w:sz w:val="8"/>
              </w:rPr>
              <w:t xml:space="preserve"> </w:t>
            </w:r>
            <w:r>
              <w:rPr>
                <w:w w:val="105"/>
                <w:sz w:val="8"/>
                <w:shd w:val="clear" w:color="auto" w:fill="C6C6C6"/>
              </w:rPr>
              <w:t>o posteriores a la expedición de la Ley 1955 de 2019 o con posterioridad a su expedición. Es decir, la</w:t>
            </w:r>
            <w:r>
              <w:rPr>
                <w:w w:val="105"/>
                <w:sz w:val="8"/>
              </w:rPr>
              <w:t xml:space="preserve"> </w:t>
            </w:r>
            <w:r>
              <w:rPr>
                <w:w w:val="105"/>
                <w:sz w:val="8"/>
                <w:shd w:val="clear" w:color="auto" w:fill="C6C6C6"/>
              </w:rPr>
              <w:t>práctica realizada antes de la terminación de materias contará como experiencia profesional si se</w:t>
            </w:r>
            <w:r>
              <w:rPr>
                <w:w w:val="105"/>
                <w:sz w:val="8"/>
              </w:rPr>
              <w:t xml:space="preserve"> </w:t>
            </w:r>
            <w:r>
              <w:rPr>
                <w:w w:val="105"/>
                <w:sz w:val="8"/>
                <w:shd w:val="clear" w:color="auto" w:fill="C6C6C6"/>
              </w:rPr>
              <w:t>cumplen los criterios mencionados. En el evento que el oferente no entregue alguno de estos la entidad</w:t>
            </w:r>
            <w:r>
              <w:rPr>
                <w:w w:val="105"/>
                <w:sz w:val="8"/>
              </w:rPr>
              <w:t xml:space="preserve"> </w:t>
            </w:r>
            <w:r>
              <w:rPr>
                <w:w w:val="105"/>
                <w:sz w:val="8"/>
                <w:shd w:val="clear" w:color="auto" w:fill="C6C6C6"/>
              </w:rPr>
              <w:t>contará la experiencia profesional a partir de la exped</w:t>
            </w:r>
            <w:r>
              <w:rPr>
                <w:w w:val="105"/>
                <w:sz w:val="8"/>
                <w:shd w:val="clear" w:color="auto" w:fill="C6C6C6"/>
              </w:rPr>
              <w:t>ición del acta de grado o el diploma, el cual debe</w:t>
            </w:r>
            <w:r>
              <w:rPr>
                <w:w w:val="105"/>
                <w:sz w:val="8"/>
              </w:rPr>
              <w:t xml:space="preserve"> </w:t>
            </w:r>
            <w:r>
              <w:rPr>
                <w:w w:val="105"/>
                <w:sz w:val="8"/>
                <w:shd w:val="clear" w:color="auto" w:fill="C6C6C6"/>
              </w:rPr>
              <w:t>ser aportado con posterioridad a la celebración del</w:t>
            </w:r>
            <w:r>
              <w:rPr>
                <w:spacing w:val="-3"/>
                <w:w w:val="105"/>
                <w:sz w:val="8"/>
                <w:shd w:val="clear" w:color="auto" w:fill="C6C6C6"/>
              </w:rPr>
              <w:t xml:space="preserve"> </w:t>
            </w:r>
            <w:r>
              <w:rPr>
                <w:w w:val="105"/>
                <w:sz w:val="8"/>
                <w:shd w:val="clear" w:color="auto" w:fill="C6C6C6"/>
              </w:rPr>
              <w:t>contrato.</w:t>
            </w:r>
            <w:r>
              <w:rPr>
                <w:w w:val="105"/>
                <w:sz w:val="8"/>
              </w:rPr>
              <w:t>]</w:t>
            </w:r>
          </w:p>
          <w:p w:rsidR="00F04A7A" w:rsidRDefault="0004129A">
            <w:pPr>
              <w:pStyle w:val="TableParagraph"/>
              <w:spacing w:before="68" w:line="276" w:lineRule="auto"/>
              <w:ind w:left="434" w:right="636"/>
              <w:jc w:val="both"/>
              <w:rPr>
                <w:sz w:val="8"/>
              </w:rPr>
            </w:pPr>
            <w:r>
              <w:rPr>
                <w:w w:val="105"/>
                <w:sz w:val="8"/>
              </w:rPr>
              <w:t>El personal relacionado anteriormente es el personal operacional y profesional mínimo necesario para la ejecución</w:t>
            </w:r>
            <w:r>
              <w:rPr>
                <w:spacing w:val="-5"/>
                <w:w w:val="105"/>
                <w:sz w:val="8"/>
              </w:rPr>
              <w:t xml:space="preserve"> </w:t>
            </w:r>
            <w:r>
              <w:rPr>
                <w:w w:val="105"/>
                <w:sz w:val="8"/>
              </w:rPr>
              <w:t>del</w:t>
            </w:r>
            <w:r>
              <w:rPr>
                <w:spacing w:val="-5"/>
                <w:w w:val="105"/>
                <w:sz w:val="8"/>
              </w:rPr>
              <w:t xml:space="preserve"> </w:t>
            </w:r>
            <w:r>
              <w:rPr>
                <w:w w:val="105"/>
                <w:sz w:val="8"/>
              </w:rPr>
              <w:t>proyecto.</w:t>
            </w:r>
            <w:r>
              <w:rPr>
                <w:spacing w:val="-3"/>
                <w:w w:val="105"/>
                <w:sz w:val="8"/>
              </w:rPr>
              <w:t xml:space="preserve"> </w:t>
            </w:r>
            <w:r>
              <w:rPr>
                <w:w w:val="105"/>
                <w:sz w:val="8"/>
              </w:rPr>
              <w:t>Si</w:t>
            </w:r>
            <w:r>
              <w:rPr>
                <w:spacing w:val="-5"/>
                <w:w w:val="105"/>
                <w:sz w:val="8"/>
              </w:rPr>
              <w:t xml:space="preserve"> </w:t>
            </w:r>
            <w:r>
              <w:rPr>
                <w:w w:val="105"/>
                <w:sz w:val="8"/>
              </w:rPr>
              <w:t>el</w:t>
            </w:r>
            <w:r>
              <w:rPr>
                <w:spacing w:val="-4"/>
                <w:w w:val="105"/>
                <w:sz w:val="8"/>
              </w:rPr>
              <w:t xml:space="preserve"> </w:t>
            </w:r>
            <w:r>
              <w:rPr>
                <w:w w:val="105"/>
                <w:sz w:val="8"/>
              </w:rPr>
              <w:t>interventor</w:t>
            </w:r>
            <w:r>
              <w:rPr>
                <w:spacing w:val="-5"/>
                <w:w w:val="105"/>
                <w:sz w:val="8"/>
              </w:rPr>
              <w:t xml:space="preserve"> </w:t>
            </w:r>
            <w:r>
              <w:rPr>
                <w:w w:val="105"/>
                <w:sz w:val="8"/>
              </w:rPr>
              <w:t>observa</w:t>
            </w:r>
            <w:r>
              <w:rPr>
                <w:spacing w:val="-5"/>
                <w:w w:val="105"/>
                <w:sz w:val="8"/>
              </w:rPr>
              <w:t xml:space="preserve"> </w:t>
            </w:r>
            <w:r>
              <w:rPr>
                <w:w w:val="105"/>
                <w:sz w:val="8"/>
              </w:rPr>
              <w:t>que</w:t>
            </w:r>
            <w:r>
              <w:rPr>
                <w:spacing w:val="-3"/>
                <w:w w:val="105"/>
                <w:sz w:val="8"/>
              </w:rPr>
              <w:t xml:space="preserve"> </w:t>
            </w:r>
            <w:r>
              <w:rPr>
                <w:w w:val="105"/>
                <w:sz w:val="8"/>
              </w:rPr>
              <w:t>necesita</w:t>
            </w:r>
            <w:r>
              <w:rPr>
                <w:spacing w:val="-4"/>
                <w:w w:val="105"/>
                <w:sz w:val="8"/>
              </w:rPr>
              <w:t xml:space="preserve"> </w:t>
            </w:r>
            <w:r>
              <w:rPr>
                <w:w w:val="105"/>
                <w:sz w:val="8"/>
              </w:rPr>
              <w:t>personal</w:t>
            </w:r>
            <w:r>
              <w:rPr>
                <w:spacing w:val="-5"/>
                <w:w w:val="105"/>
                <w:sz w:val="8"/>
              </w:rPr>
              <w:t xml:space="preserve"> </w:t>
            </w:r>
            <w:r>
              <w:rPr>
                <w:w w:val="105"/>
                <w:sz w:val="8"/>
              </w:rPr>
              <w:t>adicional,</w:t>
            </w:r>
            <w:r>
              <w:rPr>
                <w:spacing w:val="-5"/>
                <w:w w:val="105"/>
                <w:sz w:val="8"/>
              </w:rPr>
              <w:t xml:space="preserve"> </w:t>
            </w:r>
            <w:r>
              <w:rPr>
                <w:w w:val="105"/>
                <w:sz w:val="8"/>
              </w:rPr>
              <w:t>este</w:t>
            </w:r>
            <w:r>
              <w:rPr>
                <w:spacing w:val="-6"/>
                <w:w w:val="105"/>
                <w:sz w:val="8"/>
              </w:rPr>
              <w:t xml:space="preserve"> </w:t>
            </w:r>
            <w:r>
              <w:rPr>
                <w:w w:val="105"/>
                <w:sz w:val="8"/>
              </w:rPr>
              <w:t>será</w:t>
            </w:r>
            <w:r>
              <w:rPr>
                <w:spacing w:val="-3"/>
                <w:w w:val="105"/>
                <w:sz w:val="8"/>
              </w:rPr>
              <w:t xml:space="preserve"> </w:t>
            </w:r>
            <w:r>
              <w:rPr>
                <w:w w:val="105"/>
                <w:sz w:val="8"/>
              </w:rPr>
              <w:t>por</w:t>
            </w:r>
            <w:r>
              <w:rPr>
                <w:spacing w:val="-3"/>
                <w:w w:val="105"/>
                <w:sz w:val="8"/>
              </w:rPr>
              <w:t xml:space="preserve"> </w:t>
            </w:r>
            <w:r>
              <w:rPr>
                <w:w w:val="105"/>
                <w:sz w:val="8"/>
              </w:rPr>
              <w:t>su</w:t>
            </w:r>
            <w:r>
              <w:rPr>
                <w:spacing w:val="-4"/>
                <w:w w:val="105"/>
                <w:sz w:val="8"/>
              </w:rPr>
              <w:t xml:space="preserve"> </w:t>
            </w:r>
            <w:r>
              <w:rPr>
                <w:w w:val="105"/>
                <w:sz w:val="8"/>
              </w:rPr>
              <w:t>cuenta, por</w:t>
            </w:r>
            <w:r>
              <w:rPr>
                <w:spacing w:val="-5"/>
                <w:w w:val="105"/>
                <w:sz w:val="8"/>
              </w:rPr>
              <w:t xml:space="preserve"> </w:t>
            </w:r>
            <w:r>
              <w:rPr>
                <w:w w:val="105"/>
                <w:sz w:val="8"/>
              </w:rPr>
              <w:t>lo</w:t>
            </w:r>
            <w:r>
              <w:rPr>
                <w:spacing w:val="-4"/>
                <w:w w:val="105"/>
                <w:sz w:val="8"/>
              </w:rPr>
              <w:t xml:space="preserve"> </w:t>
            </w:r>
            <w:r>
              <w:rPr>
                <w:w w:val="105"/>
                <w:sz w:val="8"/>
              </w:rPr>
              <w:t>que</w:t>
            </w:r>
            <w:r>
              <w:rPr>
                <w:spacing w:val="-3"/>
                <w:w w:val="105"/>
                <w:sz w:val="8"/>
              </w:rPr>
              <w:t xml:space="preserve"> </w:t>
            </w:r>
            <w:r>
              <w:rPr>
                <w:w w:val="105"/>
                <w:sz w:val="8"/>
              </w:rPr>
              <w:t>no</w:t>
            </w:r>
            <w:r>
              <w:rPr>
                <w:spacing w:val="-4"/>
                <w:w w:val="105"/>
                <w:sz w:val="8"/>
              </w:rPr>
              <w:t xml:space="preserve"> </w:t>
            </w:r>
            <w:r>
              <w:rPr>
                <w:w w:val="105"/>
                <w:sz w:val="8"/>
              </w:rPr>
              <w:t>habrá</w:t>
            </w:r>
            <w:r>
              <w:rPr>
                <w:spacing w:val="-2"/>
                <w:w w:val="105"/>
                <w:sz w:val="8"/>
              </w:rPr>
              <w:t xml:space="preserve"> </w:t>
            </w:r>
            <w:r>
              <w:rPr>
                <w:w w:val="105"/>
                <w:sz w:val="8"/>
              </w:rPr>
              <w:t>a</w:t>
            </w:r>
            <w:r>
              <w:rPr>
                <w:spacing w:val="-4"/>
                <w:w w:val="105"/>
                <w:sz w:val="8"/>
              </w:rPr>
              <w:t xml:space="preserve"> </w:t>
            </w:r>
            <w:r>
              <w:rPr>
                <w:w w:val="105"/>
                <w:sz w:val="8"/>
              </w:rPr>
              <w:t>pago</w:t>
            </w:r>
            <w:r>
              <w:rPr>
                <w:spacing w:val="-4"/>
                <w:w w:val="105"/>
                <w:sz w:val="8"/>
              </w:rPr>
              <w:t xml:space="preserve"> </w:t>
            </w:r>
            <w:r>
              <w:rPr>
                <w:w w:val="105"/>
                <w:sz w:val="8"/>
              </w:rPr>
              <w:t>alguno</w:t>
            </w:r>
            <w:r>
              <w:rPr>
                <w:spacing w:val="-3"/>
                <w:w w:val="105"/>
                <w:sz w:val="8"/>
              </w:rPr>
              <w:t xml:space="preserve"> </w:t>
            </w:r>
            <w:r>
              <w:rPr>
                <w:w w:val="105"/>
                <w:sz w:val="8"/>
              </w:rPr>
              <w:t>por</w:t>
            </w:r>
            <w:r>
              <w:rPr>
                <w:spacing w:val="-5"/>
                <w:w w:val="105"/>
                <w:sz w:val="8"/>
              </w:rPr>
              <w:t xml:space="preserve"> </w:t>
            </w:r>
            <w:r>
              <w:rPr>
                <w:w w:val="105"/>
                <w:sz w:val="8"/>
              </w:rPr>
              <w:t>parte</w:t>
            </w:r>
            <w:r>
              <w:rPr>
                <w:spacing w:val="-2"/>
                <w:w w:val="105"/>
                <w:sz w:val="8"/>
              </w:rPr>
              <w:t xml:space="preserve"> </w:t>
            </w:r>
            <w:r>
              <w:rPr>
                <w:w w:val="105"/>
                <w:sz w:val="8"/>
              </w:rPr>
              <w:t>de</w:t>
            </w:r>
            <w:r>
              <w:rPr>
                <w:spacing w:val="-3"/>
                <w:w w:val="105"/>
                <w:sz w:val="8"/>
              </w:rPr>
              <w:t xml:space="preserve"> </w:t>
            </w:r>
            <w:r>
              <w:rPr>
                <w:w w:val="105"/>
                <w:sz w:val="8"/>
              </w:rPr>
              <w:t>la</w:t>
            </w:r>
            <w:r>
              <w:rPr>
                <w:spacing w:val="-3"/>
                <w:w w:val="105"/>
                <w:sz w:val="8"/>
              </w:rPr>
              <w:t xml:space="preserve"> </w:t>
            </w:r>
            <w:r>
              <w:rPr>
                <w:w w:val="105"/>
                <w:sz w:val="8"/>
              </w:rPr>
              <w:t>entidad</w:t>
            </w:r>
            <w:r>
              <w:rPr>
                <w:spacing w:val="-4"/>
                <w:w w:val="105"/>
                <w:sz w:val="8"/>
              </w:rPr>
              <w:t xml:space="preserve"> </w:t>
            </w:r>
            <w:r>
              <w:rPr>
                <w:w w:val="105"/>
                <w:sz w:val="8"/>
              </w:rPr>
              <w:t>frente</w:t>
            </w:r>
            <w:r>
              <w:rPr>
                <w:spacing w:val="-4"/>
                <w:w w:val="105"/>
                <w:sz w:val="8"/>
              </w:rPr>
              <w:t xml:space="preserve"> </w:t>
            </w:r>
            <w:r>
              <w:rPr>
                <w:w w:val="105"/>
                <w:sz w:val="8"/>
              </w:rPr>
              <w:t>al</w:t>
            </w:r>
            <w:r>
              <w:rPr>
                <w:spacing w:val="-3"/>
                <w:w w:val="105"/>
                <w:sz w:val="8"/>
              </w:rPr>
              <w:t xml:space="preserve"> </w:t>
            </w:r>
            <w:r>
              <w:rPr>
                <w:w w:val="105"/>
                <w:sz w:val="8"/>
              </w:rPr>
              <w:t>personal</w:t>
            </w:r>
            <w:r>
              <w:rPr>
                <w:spacing w:val="-4"/>
                <w:w w:val="105"/>
                <w:sz w:val="8"/>
              </w:rPr>
              <w:t xml:space="preserve"> </w:t>
            </w:r>
            <w:r>
              <w:rPr>
                <w:w w:val="105"/>
                <w:sz w:val="8"/>
              </w:rPr>
              <w:t>extra</w:t>
            </w:r>
            <w:r>
              <w:rPr>
                <w:spacing w:val="-4"/>
                <w:w w:val="105"/>
                <w:sz w:val="8"/>
              </w:rPr>
              <w:t xml:space="preserve"> </w:t>
            </w:r>
            <w:r>
              <w:rPr>
                <w:w w:val="105"/>
                <w:sz w:val="8"/>
              </w:rPr>
              <w:t>que</w:t>
            </w:r>
            <w:r>
              <w:rPr>
                <w:spacing w:val="-4"/>
                <w:w w:val="105"/>
                <w:sz w:val="8"/>
              </w:rPr>
              <w:t xml:space="preserve"> </w:t>
            </w:r>
            <w:r>
              <w:rPr>
                <w:w w:val="105"/>
                <w:sz w:val="8"/>
              </w:rPr>
              <w:t>el</w:t>
            </w:r>
            <w:r>
              <w:rPr>
                <w:spacing w:val="-5"/>
                <w:w w:val="105"/>
                <w:sz w:val="8"/>
              </w:rPr>
              <w:t xml:space="preserve"> </w:t>
            </w:r>
            <w:r>
              <w:rPr>
                <w:w w:val="105"/>
                <w:sz w:val="8"/>
              </w:rPr>
              <w:t>interventor</w:t>
            </w:r>
            <w:r>
              <w:rPr>
                <w:spacing w:val="-4"/>
                <w:w w:val="105"/>
                <w:sz w:val="8"/>
              </w:rPr>
              <w:t xml:space="preserve"> </w:t>
            </w:r>
            <w:r>
              <w:rPr>
                <w:w w:val="105"/>
                <w:sz w:val="8"/>
              </w:rPr>
              <w:t>utilice en la ejecución del contrato, toda vez que la entidad en la etapa de planeación estableció el personal profesional y operacional mínimo requerido para el cumplimiento del</w:t>
            </w:r>
            <w:r>
              <w:rPr>
                <w:spacing w:val="-4"/>
                <w:w w:val="105"/>
                <w:sz w:val="8"/>
              </w:rPr>
              <w:t xml:space="preserve"> </w:t>
            </w:r>
            <w:r>
              <w:rPr>
                <w:w w:val="105"/>
                <w:sz w:val="8"/>
              </w:rPr>
              <w:t>contrato.</w:t>
            </w:r>
          </w:p>
          <w:p w:rsidR="00F04A7A" w:rsidRDefault="0004129A">
            <w:pPr>
              <w:pStyle w:val="TableParagraph"/>
              <w:spacing w:before="68" w:line="276" w:lineRule="auto"/>
              <w:ind w:left="434" w:right="634"/>
              <w:jc w:val="both"/>
              <w:rPr>
                <w:sz w:val="8"/>
              </w:rPr>
            </w:pPr>
            <w:r>
              <w:rPr>
                <w:w w:val="105"/>
                <w:sz w:val="8"/>
              </w:rPr>
              <w:t>Para cada uno de los profesionales mencionados, se deberá anexar fo</w:t>
            </w:r>
            <w:r>
              <w:rPr>
                <w:w w:val="105"/>
                <w:sz w:val="8"/>
              </w:rPr>
              <w:t>tocopia de la tarjeta profesional y certificado de vigencia expedido por el consejo profesional competente. El requisito de la tarjeta profesional se puede suplir con el requisito de que trata el artículo 18 del Decreto 2106 de 2019. Los estudios</w:t>
            </w:r>
            <w:r>
              <w:rPr>
                <w:spacing w:val="-8"/>
                <w:w w:val="105"/>
                <w:sz w:val="8"/>
              </w:rPr>
              <w:t xml:space="preserve"> </w:t>
            </w:r>
            <w:r>
              <w:rPr>
                <w:w w:val="105"/>
                <w:sz w:val="8"/>
              </w:rPr>
              <w:t>de</w:t>
            </w:r>
            <w:r>
              <w:rPr>
                <w:spacing w:val="-6"/>
                <w:w w:val="105"/>
                <w:sz w:val="8"/>
              </w:rPr>
              <w:t xml:space="preserve"> </w:t>
            </w:r>
            <w:r>
              <w:rPr>
                <w:w w:val="105"/>
                <w:sz w:val="8"/>
              </w:rPr>
              <w:t>posgra</w:t>
            </w:r>
            <w:r>
              <w:rPr>
                <w:w w:val="105"/>
                <w:sz w:val="8"/>
              </w:rPr>
              <w:t>do</w:t>
            </w:r>
            <w:r>
              <w:rPr>
                <w:spacing w:val="-6"/>
                <w:w w:val="105"/>
                <w:sz w:val="8"/>
              </w:rPr>
              <w:t xml:space="preserve"> </w:t>
            </w:r>
            <w:r>
              <w:rPr>
                <w:w w:val="105"/>
                <w:sz w:val="8"/>
              </w:rPr>
              <w:t>que</w:t>
            </w:r>
            <w:r>
              <w:rPr>
                <w:spacing w:val="-6"/>
                <w:w w:val="105"/>
                <w:sz w:val="8"/>
              </w:rPr>
              <w:t xml:space="preserve"> </w:t>
            </w:r>
            <w:r>
              <w:rPr>
                <w:w w:val="105"/>
                <w:sz w:val="8"/>
              </w:rPr>
              <w:t>se</w:t>
            </w:r>
            <w:r>
              <w:rPr>
                <w:spacing w:val="-7"/>
                <w:w w:val="105"/>
                <w:sz w:val="8"/>
              </w:rPr>
              <w:t xml:space="preserve"> </w:t>
            </w:r>
            <w:r>
              <w:rPr>
                <w:w w:val="105"/>
                <w:sz w:val="8"/>
              </w:rPr>
              <w:t>exijan</w:t>
            </w:r>
            <w:r>
              <w:rPr>
                <w:spacing w:val="-7"/>
                <w:w w:val="105"/>
                <w:sz w:val="8"/>
              </w:rPr>
              <w:t xml:space="preserve"> </w:t>
            </w:r>
            <w:r>
              <w:rPr>
                <w:w w:val="105"/>
                <w:sz w:val="8"/>
              </w:rPr>
              <w:t>como</w:t>
            </w:r>
            <w:r>
              <w:rPr>
                <w:spacing w:val="-7"/>
                <w:w w:val="105"/>
                <w:sz w:val="8"/>
              </w:rPr>
              <w:t xml:space="preserve"> </w:t>
            </w:r>
            <w:r>
              <w:rPr>
                <w:w w:val="105"/>
                <w:sz w:val="8"/>
              </w:rPr>
              <w:t>requisito</w:t>
            </w:r>
            <w:r>
              <w:rPr>
                <w:spacing w:val="-6"/>
                <w:w w:val="105"/>
                <w:sz w:val="8"/>
              </w:rPr>
              <w:t xml:space="preserve"> </w:t>
            </w:r>
            <w:r>
              <w:rPr>
                <w:w w:val="105"/>
                <w:sz w:val="8"/>
              </w:rPr>
              <w:t>mínimo,</w:t>
            </w:r>
            <w:r>
              <w:rPr>
                <w:spacing w:val="-6"/>
                <w:w w:val="105"/>
                <w:sz w:val="8"/>
              </w:rPr>
              <w:t xml:space="preserve"> </w:t>
            </w:r>
            <w:r>
              <w:rPr>
                <w:w w:val="105"/>
                <w:sz w:val="8"/>
              </w:rPr>
              <w:t>se</w:t>
            </w:r>
            <w:r>
              <w:rPr>
                <w:spacing w:val="-6"/>
                <w:w w:val="105"/>
                <w:sz w:val="8"/>
              </w:rPr>
              <w:t xml:space="preserve"> </w:t>
            </w:r>
            <w:r>
              <w:rPr>
                <w:w w:val="105"/>
                <w:sz w:val="8"/>
              </w:rPr>
              <w:t>acreditarán</w:t>
            </w:r>
            <w:r>
              <w:rPr>
                <w:spacing w:val="-8"/>
                <w:w w:val="105"/>
                <w:sz w:val="8"/>
              </w:rPr>
              <w:t xml:space="preserve"> </w:t>
            </w:r>
            <w:r>
              <w:rPr>
                <w:w w:val="105"/>
                <w:sz w:val="8"/>
              </w:rPr>
              <w:t>mediante</w:t>
            </w:r>
            <w:r>
              <w:rPr>
                <w:spacing w:val="-6"/>
                <w:w w:val="105"/>
                <w:sz w:val="8"/>
              </w:rPr>
              <w:t xml:space="preserve"> </w:t>
            </w:r>
            <w:r>
              <w:rPr>
                <w:w w:val="105"/>
                <w:sz w:val="8"/>
              </w:rPr>
              <w:t>copia</w:t>
            </w:r>
            <w:r>
              <w:rPr>
                <w:spacing w:val="-6"/>
                <w:w w:val="105"/>
                <w:sz w:val="8"/>
              </w:rPr>
              <w:t xml:space="preserve"> </w:t>
            </w:r>
            <w:r>
              <w:rPr>
                <w:w w:val="105"/>
                <w:sz w:val="8"/>
              </w:rPr>
              <w:t>de</w:t>
            </w:r>
            <w:r>
              <w:rPr>
                <w:spacing w:val="-5"/>
                <w:w w:val="105"/>
                <w:sz w:val="8"/>
              </w:rPr>
              <w:t xml:space="preserve"> </w:t>
            </w:r>
            <w:r>
              <w:rPr>
                <w:w w:val="105"/>
                <w:sz w:val="8"/>
              </w:rPr>
              <w:t>los</w:t>
            </w:r>
            <w:r>
              <w:rPr>
                <w:spacing w:val="-6"/>
                <w:w w:val="105"/>
                <w:sz w:val="8"/>
              </w:rPr>
              <w:t xml:space="preserve"> </w:t>
            </w:r>
            <w:r>
              <w:rPr>
                <w:w w:val="105"/>
                <w:sz w:val="8"/>
              </w:rPr>
              <w:t xml:space="preserve">diplomas respectivos o certificado de obtención del título correspondiente. Además, la entidad podrá solicitar las certificaciones laborales que permitan verificar la información </w:t>
            </w:r>
            <w:r>
              <w:rPr>
                <w:w w:val="105"/>
                <w:sz w:val="8"/>
              </w:rPr>
              <w:t>relacionada en los Anexos. Para cada uno de los profesionales se debe aportar la información</w:t>
            </w:r>
            <w:r>
              <w:rPr>
                <w:spacing w:val="-1"/>
                <w:w w:val="105"/>
                <w:sz w:val="8"/>
              </w:rPr>
              <w:t xml:space="preserve"> </w:t>
            </w:r>
            <w:r>
              <w:rPr>
                <w:w w:val="105"/>
                <w:sz w:val="8"/>
              </w:rPr>
              <w:t>solicitada.</w:t>
            </w:r>
          </w:p>
          <w:p w:rsidR="00F04A7A" w:rsidRDefault="0004129A">
            <w:pPr>
              <w:pStyle w:val="TableParagraph"/>
              <w:spacing w:before="67" w:line="278" w:lineRule="auto"/>
              <w:ind w:left="741" w:right="591" w:hanging="154"/>
              <w:rPr>
                <w:b/>
                <w:sz w:val="8"/>
              </w:rPr>
            </w:pPr>
            <w:r>
              <w:rPr>
                <w:b/>
                <w:w w:val="105"/>
                <w:sz w:val="8"/>
              </w:rPr>
              <w:t>b. Maquinaria y condiciones técnicas vinculadas al proyecto para seguimiento o implementación del interventor</w:t>
            </w:r>
          </w:p>
          <w:p w:rsidR="00F04A7A" w:rsidRDefault="0004129A">
            <w:pPr>
              <w:pStyle w:val="TableParagraph"/>
              <w:spacing w:before="67" w:line="276" w:lineRule="auto"/>
              <w:ind w:left="434" w:right="639"/>
              <w:jc w:val="both"/>
              <w:rPr>
                <w:sz w:val="8"/>
              </w:rPr>
            </w:pPr>
            <w:r>
              <w:rPr>
                <w:w w:val="105"/>
                <w:sz w:val="8"/>
              </w:rPr>
              <w:t>El interventor deberá verificar que el co</w:t>
            </w:r>
            <w:r>
              <w:rPr>
                <w:w w:val="105"/>
                <w:sz w:val="8"/>
              </w:rPr>
              <w:t>ntratista de obra mantenga en las condiciones requeridas y/o ofertadas en los distintos frentes de obra la maquinaria vinculada al proyecto, en condiciones óptimas y cumpliendo con lo requerido por la entidad.</w:t>
            </w:r>
          </w:p>
          <w:p w:rsidR="00F04A7A" w:rsidRDefault="0004129A">
            <w:pPr>
              <w:pStyle w:val="TableParagraph"/>
              <w:spacing w:before="68" w:line="273" w:lineRule="auto"/>
              <w:ind w:left="434" w:right="641"/>
              <w:jc w:val="both"/>
              <w:rPr>
                <w:sz w:val="8"/>
              </w:rPr>
            </w:pPr>
            <w:r>
              <w:rPr>
                <w:w w:val="105"/>
                <w:sz w:val="8"/>
                <w:shd w:val="clear" w:color="auto" w:fill="C6C6C6"/>
              </w:rPr>
              <w:t>[Adicionalmente, la entidad puede indicar la m</w:t>
            </w:r>
            <w:r>
              <w:rPr>
                <w:w w:val="105"/>
                <w:sz w:val="8"/>
                <w:shd w:val="clear" w:color="auto" w:fill="C6C6C6"/>
              </w:rPr>
              <w:t>aquinaria contemplada para ejecución del contrato de</w:t>
            </w:r>
            <w:r>
              <w:rPr>
                <w:w w:val="105"/>
                <w:sz w:val="8"/>
              </w:rPr>
              <w:t xml:space="preserve"> </w:t>
            </w:r>
            <w:r>
              <w:rPr>
                <w:w w:val="105"/>
                <w:sz w:val="8"/>
                <w:shd w:val="clear" w:color="auto" w:fill="C6C6C6"/>
              </w:rPr>
              <w:t>interventoría, si así fue contemplado, o las condiciones técnicas de ensayos de laboratorio, entre otras.</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48" w:line="292" w:lineRule="auto"/>
              <w:ind w:left="1530" w:right="1720"/>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4"/>
              </w:numPr>
              <w:tabs>
                <w:tab w:val="left" w:pos="848"/>
              </w:tabs>
              <w:spacing w:before="65"/>
              <w:ind w:hanging="154"/>
              <w:rPr>
                <w:b/>
                <w:sz w:val="8"/>
              </w:rPr>
            </w:pPr>
            <w:r>
              <w:rPr>
                <w:b/>
                <w:w w:val="105"/>
                <w:sz w:val="8"/>
              </w:rPr>
              <w:t>EXAMEN DEL SITIO DE LA OBRA A</w:t>
            </w:r>
            <w:r>
              <w:rPr>
                <w:b/>
                <w:spacing w:val="1"/>
                <w:w w:val="105"/>
                <w:sz w:val="8"/>
              </w:rPr>
              <w:t xml:space="preserve"> </w:t>
            </w:r>
            <w:r>
              <w:rPr>
                <w:b/>
                <w:w w:val="105"/>
                <w:sz w:val="8"/>
              </w:rPr>
              <w:t>VIGILAR</w:t>
            </w:r>
          </w:p>
          <w:p w:rsidR="00F04A7A" w:rsidRDefault="00F04A7A">
            <w:pPr>
              <w:pStyle w:val="TableParagraph"/>
              <w:rPr>
                <w:rFonts w:ascii="Times New Roman"/>
                <w:sz w:val="7"/>
              </w:rPr>
            </w:pPr>
          </w:p>
          <w:p w:rsidR="00F04A7A" w:rsidRDefault="0004129A">
            <w:pPr>
              <w:pStyle w:val="TableParagraph"/>
              <w:spacing w:line="273" w:lineRule="auto"/>
              <w:ind w:left="541" w:right="547"/>
              <w:jc w:val="both"/>
              <w:rPr>
                <w:sz w:val="8"/>
              </w:rPr>
            </w:pPr>
            <w:r>
              <w:rPr>
                <w:w w:val="105"/>
                <w:sz w:val="8"/>
              </w:rPr>
              <w:t>Es responsabilidad del proponente, conocer la ubicación y situaciones particulares donde será adelantada la labor de interventoría de la obra a vigilar e informarse sobre la forma y características del sitio,</w:t>
            </w:r>
            <w:r>
              <w:rPr>
                <w:spacing w:val="-6"/>
                <w:w w:val="105"/>
                <w:sz w:val="8"/>
              </w:rPr>
              <w:t xml:space="preserve"> </w:t>
            </w:r>
            <w:r>
              <w:rPr>
                <w:w w:val="105"/>
                <w:sz w:val="8"/>
              </w:rPr>
              <w:t>localiza</w:t>
            </w:r>
            <w:r>
              <w:rPr>
                <w:w w:val="105"/>
                <w:sz w:val="8"/>
              </w:rPr>
              <w:t>ción</w:t>
            </w:r>
            <w:r>
              <w:rPr>
                <w:spacing w:val="-7"/>
                <w:w w:val="105"/>
                <w:sz w:val="8"/>
              </w:rPr>
              <w:t xml:space="preserve"> </w:t>
            </w:r>
            <w:r>
              <w:rPr>
                <w:w w:val="105"/>
                <w:sz w:val="8"/>
              </w:rPr>
              <w:t>y</w:t>
            </w:r>
            <w:r>
              <w:rPr>
                <w:spacing w:val="-6"/>
                <w:w w:val="105"/>
                <w:sz w:val="8"/>
              </w:rPr>
              <w:t xml:space="preserve"> </w:t>
            </w:r>
            <w:r>
              <w:rPr>
                <w:w w:val="105"/>
                <w:sz w:val="8"/>
              </w:rPr>
              <w:t>naturaleza</w:t>
            </w:r>
            <w:r>
              <w:rPr>
                <w:spacing w:val="-6"/>
                <w:w w:val="105"/>
                <w:sz w:val="8"/>
              </w:rPr>
              <w:t xml:space="preserve"> </w:t>
            </w:r>
            <w:r>
              <w:rPr>
                <w:w w:val="105"/>
                <w:sz w:val="8"/>
              </w:rPr>
              <w:t>de</w:t>
            </w:r>
            <w:r>
              <w:rPr>
                <w:spacing w:val="-7"/>
                <w:w w:val="105"/>
                <w:sz w:val="8"/>
              </w:rPr>
              <w:t xml:space="preserve"> </w:t>
            </w:r>
            <w:r>
              <w:rPr>
                <w:w w:val="105"/>
                <w:sz w:val="8"/>
              </w:rPr>
              <w:t>la</w:t>
            </w:r>
            <w:r>
              <w:rPr>
                <w:spacing w:val="-6"/>
                <w:w w:val="105"/>
                <w:sz w:val="8"/>
              </w:rPr>
              <w:t xml:space="preserve"> </w:t>
            </w:r>
            <w:r>
              <w:rPr>
                <w:w w:val="105"/>
                <w:sz w:val="8"/>
              </w:rPr>
              <w:t>obra</w:t>
            </w:r>
            <w:r>
              <w:rPr>
                <w:spacing w:val="-5"/>
                <w:w w:val="105"/>
                <w:sz w:val="8"/>
              </w:rPr>
              <w:t xml:space="preserve"> </w:t>
            </w:r>
            <w:r>
              <w:rPr>
                <w:w w:val="105"/>
                <w:sz w:val="8"/>
              </w:rPr>
              <w:t>a</w:t>
            </w:r>
            <w:r>
              <w:rPr>
                <w:spacing w:val="-7"/>
                <w:w w:val="105"/>
                <w:sz w:val="8"/>
              </w:rPr>
              <w:t xml:space="preserve"> </w:t>
            </w:r>
            <w:r>
              <w:rPr>
                <w:w w:val="105"/>
                <w:sz w:val="8"/>
              </w:rPr>
              <w:t>realizar</w:t>
            </w:r>
            <w:r>
              <w:rPr>
                <w:spacing w:val="-7"/>
                <w:w w:val="105"/>
                <w:sz w:val="8"/>
              </w:rPr>
              <w:t xml:space="preserve"> </w:t>
            </w:r>
            <w:r>
              <w:rPr>
                <w:w w:val="105"/>
                <w:sz w:val="8"/>
              </w:rPr>
              <w:t>la</w:t>
            </w:r>
            <w:r>
              <w:rPr>
                <w:spacing w:val="-4"/>
                <w:w w:val="105"/>
                <w:sz w:val="8"/>
              </w:rPr>
              <w:t xml:space="preserve"> </w:t>
            </w:r>
            <w:r>
              <w:rPr>
                <w:w w:val="105"/>
                <w:sz w:val="8"/>
              </w:rPr>
              <w:t>interventoría,</w:t>
            </w:r>
            <w:r>
              <w:rPr>
                <w:spacing w:val="-5"/>
                <w:w w:val="105"/>
                <w:sz w:val="8"/>
              </w:rPr>
              <w:t xml:space="preserve"> </w:t>
            </w:r>
            <w:r>
              <w:rPr>
                <w:w w:val="105"/>
                <w:sz w:val="8"/>
              </w:rPr>
              <w:t>las</w:t>
            </w:r>
            <w:r>
              <w:rPr>
                <w:spacing w:val="-6"/>
                <w:w w:val="105"/>
                <w:sz w:val="8"/>
              </w:rPr>
              <w:t xml:space="preserve"> </w:t>
            </w:r>
            <w:r>
              <w:rPr>
                <w:w w:val="105"/>
                <w:sz w:val="8"/>
              </w:rPr>
              <w:t>condiciones</w:t>
            </w:r>
            <w:r>
              <w:rPr>
                <w:spacing w:val="-5"/>
                <w:w w:val="105"/>
                <w:sz w:val="8"/>
              </w:rPr>
              <w:t xml:space="preserve"> </w:t>
            </w:r>
            <w:r>
              <w:rPr>
                <w:w w:val="105"/>
                <w:sz w:val="8"/>
              </w:rPr>
              <w:t>ambientales</w:t>
            </w:r>
            <w:r>
              <w:rPr>
                <w:spacing w:val="-5"/>
                <w:w w:val="105"/>
                <w:sz w:val="8"/>
              </w:rPr>
              <w:t xml:space="preserve"> </w:t>
            </w:r>
            <w:r>
              <w:rPr>
                <w:w w:val="105"/>
                <w:sz w:val="8"/>
              </w:rPr>
              <w:t>y</w:t>
            </w:r>
            <w:r>
              <w:rPr>
                <w:spacing w:val="-6"/>
                <w:w w:val="105"/>
                <w:sz w:val="8"/>
              </w:rPr>
              <w:t xml:space="preserve"> </w:t>
            </w:r>
            <w:r>
              <w:rPr>
                <w:w w:val="105"/>
                <w:sz w:val="8"/>
              </w:rPr>
              <w:t xml:space="preserve">sociales del área de influencia, las cuales debe considerar para las labores de interventoría propias del seguimiento al desarrollo y manejo ambiental del proyecto, en </w:t>
            </w:r>
            <w:r>
              <w:rPr>
                <w:w w:val="105"/>
                <w:sz w:val="8"/>
              </w:rPr>
              <w:t>especial cuando se establezca presencia de minorías étnicas, caso en el cual debe asegurarse de hacer el seguimiento al cumplimiento del contratista de obra con la normativa especial que rige para la explotación de recursos naturales en jurisdicción de los</w:t>
            </w:r>
            <w:r>
              <w:rPr>
                <w:w w:val="105"/>
                <w:sz w:val="8"/>
              </w:rPr>
              <w:t xml:space="preserve"> territorios legalmente constituidos a su favor, o evitar su intervención a efectos de obviar el procedimiento de consulta previa a realizar por parte del contratista de obra vigilado por el interventor, y, en general, sobre todas las circunstancias que pu</w:t>
            </w:r>
            <w:r>
              <w:rPr>
                <w:w w:val="105"/>
                <w:sz w:val="8"/>
              </w:rPr>
              <w:t>edan afectar o influir en el cálculo del valor de su propuesta y las condiciones particulares del proyecto desde el rol del</w:t>
            </w:r>
            <w:r>
              <w:rPr>
                <w:spacing w:val="-12"/>
                <w:w w:val="105"/>
                <w:sz w:val="8"/>
              </w:rPr>
              <w:t xml:space="preserve"> </w:t>
            </w:r>
            <w:r>
              <w:rPr>
                <w:w w:val="105"/>
                <w:sz w:val="8"/>
              </w:rPr>
              <w:t>interventor.</w:t>
            </w:r>
          </w:p>
          <w:p w:rsidR="00F04A7A" w:rsidRDefault="0004129A">
            <w:pPr>
              <w:pStyle w:val="TableParagraph"/>
              <w:numPr>
                <w:ilvl w:val="0"/>
                <w:numId w:val="134"/>
              </w:numPr>
              <w:tabs>
                <w:tab w:val="left" w:pos="848"/>
              </w:tabs>
              <w:spacing w:before="71"/>
              <w:ind w:hanging="154"/>
              <w:rPr>
                <w:b/>
                <w:sz w:val="8"/>
              </w:rPr>
            </w:pPr>
            <w:r>
              <w:rPr>
                <w:b/>
                <w:w w:val="105"/>
                <w:sz w:val="8"/>
              </w:rPr>
              <w:t>SEGUIMIENTO A LAS OBRAS PROVISIONALES (Cuando</w:t>
            </w:r>
            <w:r>
              <w:rPr>
                <w:b/>
                <w:spacing w:val="-3"/>
                <w:w w:val="105"/>
                <w:sz w:val="8"/>
              </w:rPr>
              <w:t xml:space="preserve"> </w:t>
            </w:r>
            <w:r>
              <w:rPr>
                <w:b/>
                <w:w w:val="105"/>
                <w:sz w:val="8"/>
              </w:rPr>
              <w:t>aplique)</w:t>
            </w:r>
          </w:p>
          <w:p w:rsidR="00F04A7A" w:rsidRDefault="00F04A7A">
            <w:pPr>
              <w:pStyle w:val="TableParagraph"/>
              <w:spacing w:before="1"/>
              <w:rPr>
                <w:rFonts w:ascii="Times New Roman"/>
                <w:sz w:val="7"/>
              </w:rPr>
            </w:pPr>
          </w:p>
          <w:p w:rsidR="00F04A7A" w:rsidRDefault="0004129A">
            <w:pPr>
              <w:pStyle w:val="TableParagraph"/>
              <w:spacing w:line="254" w:lineRule="auto"/>
              <w:ind w:left="541" w:right="551"/>
              <w:jc w:val="both"/>
              <w:rPr>
                <w:sz w:val="8"/>
              </w:rPr>
            </w:pPr>
            <w:r>
              <w:rPr>
                <w:w w:val="105"/>
                <w:sz w:val="8"/>
                <w:shd w:val="clear" w:color="auto" w:fill="C6C6C6"/>
              </w:rPr>
              <w:t>[La</w:t>
            </w:r>
            <w:r>
              <w:rPr>
                <w:spacing w:val="-5"/>
                <w:w w:val="105"/>
                <w:sz w:val="8"/>
                <w:shd w:val="clear" w:color="auto" w:fill="C6C6C6"/>
              </w:rPr>
              <w:t xml:space="preserve"> </w:t>
            </w:r>
            <w:r>
              <w:rPr>
                <w:w w:val="105"/>
                <w:sz w:val="8"/>
                <w:shd w:val="clear" w:color="auto" w:fill="C6C6C6"/>
              </w:rPr>
              <w:t>entidad</w:t>
            </w:r>
            <w:r>
              <w:rPr>
                <w:spacing w:val="-4"/>
                <w:w w:val="105"/>
                <w:sz w:val="8"/>
                <w:shd w:val="clear" w:color="auto" w:fill="C6C6C6"/>
              </w:rPr>
              <w:t xml:space="preserve"> </w:t>
            </w:r>
            <w:r>
              <w:rPr>
                <w:w w:val="105"/>
                <w:sz w:val="8"/>
                <w:shd w:val="clear" w:color="auto" w:fill="C6C6C6"/>
              </w:rPr>
              <w:t>debe</w:t>
            </w:r>
            <w:r>
              <w:rPr>
                <w:spacing w:val="-5"/>
                <w:w w:val="105"/>
                <w:sz w:val="8"/>
                <w:shd w:val="clear" w:color="auto" w:fill="C6C6C6"/>
              </w:rPr>
              <w:t xml:space="preserve"> </w:t>
            </w:r>
            <w:r>
              <w:rPr>
                <w:w w:val="105"/>
                <w:sz w:val="8"/>
                <w:shd w:val="clear" w:color="auto" w:fill="C6C6C6"/>
              </w:rPr>
              <w:t>evaluar</w:t>
            </w:r>
            <w:r>
              <w:rPr>
                <w:spacing w:val="-4"/>
                <w:w w:val="105"/>
                <w:sz w:val="8"/>
                <w:shd w:val="clear" w:color="auto" w:fill="C6C6C6"/>
              </w:rPr>
              <w:t xml:space="preserve"> </w:t>
            </w:r>
            <w:r>
              <w:rPr>
                <w:w w:val="105"/>
                <w:sz w:val="8"/>
                <w:shd w:val="clear" w:color="auto" w:fill="C6C6C6"/>
              </w:rPr>
              <w:t>si</w:t>
            </w:r>
            <w:r>
              <w:rPr>
                <w:spacing w:val="-4"/>
                <w:w w:val="105"/>
                <w:sz w:val="8"/>
                <w:shd w:val="clear" w:color="auto" w:fill="C6C6C6"/>
              </w:rPr>
              <w:t xml:space="preserve"> </w:t>
            </w:r>
            <w:r>
              <w:rPr>
                <w:w w:val="105"/>
                <w:sz w:val="8"/>
                <w:shd w:val="clear" w:color="auto" w:fill="C6C6C6"/>
              </w:rPr>
              <w:t>la</w:t>
            </w:r>
            <w:r>
              <w:rPr>
                <w:spacing w:val="-4"/>
                <w:w w:val="105"/>
                <w:sz w:val="8"/>
                <w:shd w:val="clear" w:color="auto" w:fill="C6C6C6"/>
              </w:rPr>
              <w:t xml:space="preserve"> </w:t>
            </w:r>
            <w:r>
              <w:rPr>
                <w:w w:val="105"/>
                <w:sz w:val="8"/>
                <w:shd w:val="clear" w:color="auto" w:fill="C6C6C6"/>
              </w:rPr>
              <w:t>totalidad</w:t>
            </w:r>
            <w:r>
              <w:rPr>
                <w:spacing w:val="-5"/>
                <w:w w:val="105"/>
                <w:sz w:val="8"/>
                <w:shd w:val="clear" w:color="auto" w:fill="C6C6C6"/>
              </w:rPr>
              <w:t xml:space="preserve"> </w:t>
            </w:r>
            <w:r>
              <w:rPr>
                <w:w w:val="105"/>
                <w:sz w:val="8"/>
                <w:shd w:val="clear" w:color="auto" w:fill="C6C6C6"/>
              </w:rPr>
              <w:t>de</w:t>
            </w:r>
            <w:r>
              <w:rPr>
                <w:spacing w:val="-4"/>
                <w:w w:val="105"/>
                <w:sz w:val="8"/>
                <w:shd w:val="clear" w:color="auto" w:fill="C6C6C6"/>
              </w:rPr>
              <w:t xml:space="preserve"> </w:t>
            </w:r>
            <w:r>
              <w:rPr>
                <w:w w:val="105"/>
                <w:sz w:val="8"/>
                <w:shd w:val="clear" w:color="auto" w:fill="C6C6C6"/>
              </w:rPr>
              <w:t>esta</w:t>
            </w:r>
            <w:r>
              <w:rPr>
                <w:spacing w:val="-6"/>
                <w:w w:val="105"/>
                <w:sz w:val="8"/>
                <w:shd w:val="clear" w:color="auto" w:fill="C6C6C6"/>
              </w:rPr>
              <w:t xml:space="preserve"> </w:t>
            </w:r>
            <w:r>
              <w:rPr>
                <w:w w:val="105"/>
                <w:sz w:val="8"/>
                <w:shd w:val="clear" w:color="auto" w:fill="C6C6C6"/>
              </w:rPr>
              <w:t>sección</w:t>
            </w:r>
            <w:r>
              <w:rPr>
                <w:spacing w:val="-3"/>
                <w:w w:val="105"/>
                <w:sz w:val="8"/>
                <w:shd w:val="clear" w:color="auto" w:fill="C6C6C6"/>
              </w:rPr>
              <w:t xml:space="preserve"> </w:t>
            </w:r>
            <w:r>
              <w:rPr>
                <w:w w:val="105"/>
                <w:sz w:val="8"/>
                <w:shd w:val="clear" w:color="auto" w:fill="C6C6C6"/>
              </w:rPr>
              <w:t>aplica</w:t>
            </w:r>
            <w:r>
              <w:rPr>
                <w:spacing w:val="-5"/>
                <w:w w:val="105"/>
                <w:sz w:val="8"/>
                <w:shd w:val="clear" w:color="auto" w:fill="C6C6C6"/>
              </w:rPr>
              <w:t xml:space="preserve"> </w:t>
            </w:r>
            <w:r>
              <w:rPr>
                <w:w w:val="105"/>
                <w:sz w:val="8"/>
                <w:shd w:val="clear" w:color="auto" w:fill="C6C6C6"/>
              </w:rPr>
              <w:t>y</w:t>
            </w:r>
            <w:r>
              <w:rPr>
                <w:spacing w:val="-3"/>
                <w:w w:val="105"/>
                <w:sz w:val="8"/>
                <w:shd w:val="clear" w:color="auto" w:fill="C6C6C6"/>
              </w:rPr>
              <w:t xml:space="preserve"> </w:t>
            </w:r>
            <w:r>
              <w:rPr>
                <w:w w:val="105"/>
                <w:sz w:val="8"/>
                <w:shd w:val="clear" w:color="auto" w:fill="C6C6C6"/>
              </w:rPr>
              <w:t>hacer</w:t>
            </w:r>
            <w:r>
              <w:rPr>
                <w:spacing w:val="-4"/>
                <w:w w:val="105"/>
                <w:sz w:val="8"/>
                <w:shd w:val="clear" w:color="auto" w:fill="C6C6C6"/>
              </w:rPr>
              <w:t xml:space="preserve"> </w:t>
            </w:r>
            <w:r>
              <w:rPr>
                <w:w w:val="105"/>
                <w:sz w:val="8"/>
                <w:shd w:val="clear" w:color="auto" w:fill="C6C6C6"/>
              </w:rPr>
              <w:t>los</w:t>
            </w:r>
            <w:r>
              <w:rPr>
                <w:spacing w:val="-4"/>
                <w:w w:val="105"/>
                <w:sz w:val="8"/>
                <w:shd w:val="clear" w:color="auto" w:fill="C6C6C6"/>
              </w:rPr>
              <w:t xml:space="preserve"> </w:t>
            </w:r>
            <w:r>
              <w:rPr>
                <w:w w:val="105"/>
                <w:sz w:val="8"/>
                <w:shd w:val="clear" w:color="auto" w:fill="C6C6C6"/>
              </w:rPr>
              <w:t>cambios</w:t>
            </w:r>
            <w:r>
              <w:rPr>
                <w:spacing w:val="-4"/>
                <w:w w:val="105"/>
                <w:sz w:val="8"/>
                <w:shd w:val="clear" w:color="auto" w:fill="C6C6C6"/>
              </w:rPr>
              <w:t xml:space="preserve"> </w:t>
            </w:r>
            <w:r>
              <w:rPr>
                <w:w w:val="105"/>
                <w:sz w:val="8"/>
                <w:shd w:val="clear" w:color="auto" w:fill="C6C6C6"/>
              </w:rPr>
              <w:t>necesarios</w:t>
            </w:r>
            <w:r>
              <w:rPr>
                <w:spacing w:val="-3"/>
                <w:w w:val="105"/>
                <w:sz w:val="8"/>
                <w:shd w:val="clear" w:color="auto" w:fill="C6C6C6"/>
              </w:rPr>
              <w:t xml:space="preserve"> </w:t>
            </w:r>
            <w:r>
              <w:rPr>
                <w:w w:val="105"/>
                <w:sz w:val="8"/>
                <w:shd w:val="clear" w:color="auto" w:fill="C6C6C6"/>
              </w:rPr>
              <w:t>de</w:t>
            </w:r>
            <w:r>
              <w:rPr>
                <w:spacing w:val="-5"/>
                <w:w w:val="105"/>
                <w:sz w:val="8"/>
                <w:shd w:val="clear" w:color="auto" w:fill="C6C6C6"/>
              </w:rPr>
              <w:t xml:space="preserve"> </w:t>
            </w:r>
            <w:r>
              <w:rPr>
                <w:w w:val="105"/>
                <w:sz w:val="8"/>
                <w:shd w:val="clear" w:color="auto" w:fill="C6C6C6"/>
              </w:rPr>
              <w:t>acuerdo</w:t>
            </w:r>
            <w:r>
              <w:rPr>
                <w:w w:val="105"/>
                <w:sz w:val="8"/>
              </w:rPr>
              <w:t xml:space="preserve"> </w:t>
            </w:r>
            <w:r>
              <w:rPr>
                <w:w w:val="105"/>
                <w:sz w:val="8"/>
                <w:shd w:val="clear" w:color="auto" w:fill="C6C6C6"/>
              </w:rPr>
              <w:t>con las condiciones del proyecto de infraestructura de</w:t>
            </w:r>
            <w:r>
              <w:rPr>
                <w:spacing w:val="-4"/>
                <w:w w:val="105"/>
                <w:sz w:val="8"/>
                <w:shd w:val="clear" w:color="auto" w:fill="C6C6C6"/>
              </w:rPr>
              <w:t xml:space="preserve"> </w:t>
            </w:r>
            <w:r>
              <w:rPr>
                <w:w w:val="105"/>
                <w:sz w:val="8"/>
                <w:shd w:val="clear" w:color="auto" w:fill="C6C6C6"/>
              </w:rPr>
              <w:t>transporte.</w:t>
            </w:r>
            <w:r>
              <w:rPr>
                <w:w w:val="105"/>
                <w:sz w:val="8"/>
              </w:rPr>
              <w:t>]</w:t>
            </w:r>
          </w:p>
          <w:p w:rsidR="00F04A7A" w:rsidRDefault="00F04A7A">
            <w:pPr>
              <w:pStyle w:val="TableParagraph"/>
              <w:spacing w:before="10"/>
              <w:rPr>
                <w:rFonts w:ascii="Times New Roman"/>
                <w:sz w:val="8"/>
              </w:rPr>
            </w:pPr>
          </w:p>
          <w:p w:rsidR="00F04A7A" w:rsidRDefault="0004129A">
            <w:pPr>
              <w:pStyle w:val="TableParagraph"/>
              <w:spacing w:line="254" w:lineRule="auto"/>
              <w:ind w:left="541" w:right="549"/>
              <w:jc w:val="both"/>
              <w:rPr>
                <w:sz w:val="8"/>
              </w:rPr>
            </w:pPr>
            <w:r>
              <w:rPr>
                <w:w w:val="105"/>
                <w:sz w:val="8"/>
              </w:rPr>
              <w:t>El interventor deberá vigilar, controlar, y conceptuar sobre las siguientes labores realizadas por el contratista de obra según disponga la entidad estatal:</w:t>
            </w:r>
          </w:p>
          <w:p w:rsidR="00F04A7A" w:rsidRDefault="00F04A7A">
            <w:pPr>
              <w:pStyle w:val="TableParagraph"/>
              <w:spacing w:before="10"/>
              <w:rPr>
                <w:rFonts w:ascii="Times New Roman"/>
                <w:sz w:val="8"/>
              </w:rPr>
            </w:pPr>
          </w:p>
          <w:p w:rsidR="00F04A7A" w:rsidRDefault="0004129A">
            <w:pPr>
              <w:pStyle w:val="TableParagraph"/>
              <w:spacing w:line="254" w:lineRule="auto"/>
              <w:ind w:left="541" w:right="549"/>
              <w:jc w:val="both"/>
              <w:rPr>
                <w:sz w:val="8"/>
              </w:rPr>
            </w:pPr>
            <w:r>
              <w:rPr>
                <w:w w:val="105"/>
                <w:sz w:val="8"/>
              </w:rPr>
              <w:t>Durante su permanencia en la obra serán a cargo del constructor, la construcción, mejoramiento y c</w:t>
            </w:r>
            <w:r>
              <w:rPr>
                <w:w w:val="105"/>
                <w:sz w:val="8"/>
              </w:rPr>
              <w:t>onservación de las obras provisionales o temporales que no forman parte integrante del proyecto, tales como vías provisionales, vías de acceso y vías internas de explotación a las fuentes de materiales así como:</w:t>
            </w:r>
            <w:r>
              <w:rPr>
                <w:spacing w:val="-6"/>
                <w:w w:val="105"/>
                <w:sz w:val="8"/>
              </w:rPr>
              <w:t xml:space="preserve"> </w:t>
            </w:r>
            <w:r>
              <w:rPr>
                <w:w w:val="105"/>
                <w:sz w:val="8"/>
              </w:rPr>
              <w:t>las</w:t>
            </w:r>
            <w:r>
              <w:rPr>
                <w:spacing w:val="-5"/>
                <w:w w:val="105"/>
                <w:sz w:val="8"/>
              </w:rPr>
              <w:t xml:space="preserve"> </w:t>
            </w:r>
            <w:r>
              <w:rPr>
                <w:w w:val="105"/>
                <w:sz w:val="8"/>
              </w:rPr>
              <w:t>obras</w:t>
            </w:r>
            <w:r>
              <w:rPr>
                <w:spacing w:val="-6"/>
                <w:w w:val="105"/>
                <w:sz w:val="8"/>
              </w:rPr>
              <w:t xml:space="preserve"> </w:t>
            </w:r>
            <w:r>
              <w:rPr>
                <w:w w:val="105"/>
                <w:sz w:val="8"/>
              </w:rPr>
              <w:t>necesarias</w:t>
            </w:r>
            <w:r>
              <w:rPr>
                <w:spacing w:val="-4"/>
                <w:w w:val="105"/>
                <w:sz w:val="8"/>
              </w:rPr>
              <w:t xml:space="preserve"> </w:t>
            </w:r>
            <w:r>
              <w:rPr>
                <w:w w:val="105"/>
                <w:sz w:val="8"/>
              </w:rPr>
              <w:t>para</w:t>
            </w:r>
            <w:r>
              <w:rPr>
                <w:spacing w:val="-5"/>
                <w:w w:val="105"/>
                <w:sz w:val="8"/>
              </w:rPr>
              <w:t xml:space="preserve"> </w:t>
            </w:r>
            <w:r>
              <w:rPr>
                <w:w w:val="105"/>
                <w:sz w:val="8"/>
              </w:rPr>
              <w:t>la</w:t>
            </w:r>
            <w:r>
              <w:rPr>
                <w:spacing w:val="-6"/>
                <w:w w:val="105"/>
                <w:sz w:val="8"/>
              </w:rPr>
              <w:t xml:space="preserve"> </w:t>
            </w:r>
            <w:r>
              <w:rPr>
                <w:w w:val="105"/>
                <w:sz w:val="8"/>
              </w:rPr>
              <w:t>recuperación</w:t>
            </w:r>
            <w:r>
              <w:rPr>
                <w:spacing w:val="-5"/>
                <w:w w:val="105"/>
                <w:sz w:val="8"/>
              </w:rPr>
              <w:t xml:space="preserve"> </w:t>
            </w:r>
            <w:r>
              <w:rPr>
                <w:w w:val="105"/>
                <w:sz w:val="8"/>
              </w:rPr>
              <w:t>mo</w:t>
            </w:r>
            <w:r>
              <w:rPr>
                <w:w w:val="105"/>
                <w:sz w:val="8"/>
              </w:rPr>
              <w:t>rfológica</w:t>
            </w:r>
            <w:r>
              <w:rPr>
                <w:spacing w:val="-6"/>
                <w:w w:val="105"/>
                <w:sz w:val="8"/>
              </w:rPr>
              <w:t xml:space="preserve"> </w:t>
            </w:r>
            <w:r>
              <w:rPr>
                <w:w w:val="105"/>
                <w:sz w:val="8"/>
              </w:rPr>
              <w:t>cuando</w:t>
            </w:r>
            <w:r>
              <w:rPr>
                <w:spacing w:val="-6"/>
                <w:w w:val="105"/>
                <w:sz w:val="8"/>
              </w:rPr>
              <w:t xml:space="preserve"> </w:t>
            </w:r>
            <w:r>
              <w:rPr>
                <w:w w:val="105"/>
                <w:sz w:val="8"/>
              </w:rPr>
              <w:t>se</w:t>
            </w:r>
            <w:r>
              <w:rPr>
                <w:spacing w:val="-5"/>
                <w:w w:val="105"/>
                <w:sz w:val="8"/>
              </w:rPr>
              <w:t xml:space="preserve"> </w:t>
            </w:r>
            <w:r>
              <w:rPr>
                <w:w w:val="105"/>
                <w:sz w:val="8"/>
              </w:rPr>
              <w:t>haya</w:t>
            </w:r>
            <w:r>
              <w:rPr>
                <w:spacing w:val="-6"/>
                <w:w w:val="105"/>
                <w:sz w:val="8"/>
              </w:rPr>
              <w:t xml:space="preserve"> </w:t>
            </w:r>
            <w:r>
              <w:rPr>
                <w:w w:val="105"/>
                <w:sz w:val="8"/>
              </w:rPr>
              <w:t>explotado</w:t>
            </w:r>
            <w:r>
              <w:rPr>
                <w:spacing w:val="-6"/>
                <w:w w:val="105"/>
                <w:sz w:val="8"/>
              </w:rPr>
              <w:t xml:space="preserve"> </w:t>
            </w:r>
            <w:r>
              <w:rPr>
                <w:w w:val="105"/>
                <w:sz w:val="8"/>
              </w:rPr>
              <w:t>por</w:t>
            </w:r>
            <w:r>
              <w:rPr>
                <w:spacing w:val="-5"/>
                <w:w w:val="105"/>
                <w:sz w:val="8"/>
              </w:rPr>
              <w:t xml:space="preserve"> </w:t>
            </w:r>
            <w:r>
              <w:rPr>
                <w:w w:val="105"/>
                <w:sz w:val="8"/>
              </w:rPr>
              <w:t>el</w:t>
            </w:r>
            <w:r>
              <w:rPr>
                <w:spacing w:val="-7"/>
                <w:w w:val="105"/>
                <w:sz w:val="8"/>
              </w:rPr>
              <w:t xml:space="preserve"> </w:t>
            </w:r>
            <w:r>
              <w:rPr>
                <w:w w:val="105"/>
                <w:sz w:val="8"/>
              </w:rPr>
              <w:t>constructor a través de las autorizaciones temporales; y las demás que considere necesarias para el buen desarrollo de los trabajos, cercas, oficinas, bodegas, talleres y demás edificaciones provisionales con sus respectivas instalaciones, depósitos de com</w:t>
            </w:r>
            <w:r>
              <w:rPr>
                <w:w w:val="105"/>
                <w:sz w:val="8"/>
              </w:rPr>
              <w:t>bustibles, lubricantes y explosivos, de propiedades y bienes de la entidad o de terceros que puedan ser afectados por razón de los trabajos durante la ejecución de los</w:t>
            </w:r>
            <w:r>
              <w:rPr>
                <w:spacing w:val="-6"/>
                <w:w w:val="105"/>
                <w:sz w:val="8"/>
              </w:rPr>
              <w:t xml:space="preserve"> </w:t>
            </w:r>
            <w:r>
              <w:rPr>
                <w:w w:val="105"/>
                <w:sz w:val="8"/>
              </w:rPr>
              <w:t>mismos,</w:t>
            </w:r>
            <w:r>
              <w:rPr>
                <w:spacing w:val="-6"/>
                <w:w w:val="105"/>
                <w:sz w:val="8"/>
              </w:rPr>
              <w:t xml:space="preserve"> </w:t>
            </w:r>
            <w:r>
              <w:rPr>
                <w:w w:val="105"/>
                <w:sz w:val="8"/>
              </w:rPr>
              <w:t>y</w:t>
            </w:r>
            <w:r>
              <w:rPr>
                <w:spacing w:val="-6"/>
                <w:w w:val="105"/>
                <w:sz w:val="8"/>
              </w:rPr>
              <w:t xml:space="preserve"> </w:t>
            </w:r>
            <w:r>
              <w:rPr>
                <w:w w:val="105"/>
                <w:sz w:val="8"/>
              </w:rPr>
              <w:t>en</w:t>
            </w:r>
            <w:r>
              <w:rPr>
                <w:spacing w:val="-6"/>
                <w:w w:val="105"/>
                <w:sz w:val="8"/>
              </w:rPr>
              <w:t xml:space="preserve"> </w:t>
            </w:r>
            <w:r>
              <w:rPr>
                <w:w w:val="105"/>
                <w:sz w:val="8"/>
              </w:rPr>
              <w:t>general</w:t>
            </w:r>
            <w:r>
              <w:rPr>
                <w:spacing w:val="-6"/>
                <w:w w:val="105"/>
                <w:sz w:val="8"/>
              </w:rPr>
              <w:t xml:space="preserve"> </w:t>
            </w:r>
            <w:r>
              <w:rPr>
                <w:w w:val="105"/>
                <w:sz w:val="8"/>
              </w:rPr>
              <w:t>toda</w:t>
            </w:r>
            <w:r>
              <w:rPr>
                <w:spacing w:val="-6"/>
                <w:w w:val="105"/>
                <w:sz w:val="8"/>
              </w:rPr>
              <w:t xml:space="preserve"> </w:t>
            </w:r>
            <w:r>
              <w:rPr>
                <w:w w:val="105"/>
                <w:sz w:val="8"/>
              </w:rPr>
              <w:t>obra</w:t>
            </w:r>
            <w:r>
              <w:rPr>
                <w:spacing w:val="-5"/>
                <w:w w:val="105"/>
                <w:sz w:val="8"/>
              </w:rPr>
              <w:t xml:space="preserve"> </w:t>
            </w:r>
            <w:r>
              <w:rPr>
                <w:w w:val="105"/>
                <w:sz w:val="8"/>
              </w:rPr>
              <w:t>provisional</w:t>
            </w:r>
            <w:r>
              <w:rPr>
                <w:spacing w:val="-6"/>
                <w:w w:val="105"/>
                <w:sz w:val="8"/>
              </w:rPr>
              <w:t xml:space="preserve"> </w:t>
            </w:r>
            <w:r>
              <w:rPr>
                <w:w w:val="105"/>
                <w:sz w:val="8"/>
              </w:rPr>
              <w:t>relacionada</w:t>
            </w:r>
            <w:r>
              <w:rPr>
                <w:spacing w:val="-6"/>
                <w:w w:val="105"/>
                <w:sz w:val="8"/>
              </w:rPr>
              <w:t xml:space="preserve"> </w:t>
            </w:r>
            <w:r>
              <w:rPr>
                <w:w w:val="105"/>
                <w:sz w:val="8"/>
              </w:rPr>
              <w:t>con</w:t>
            </w:r>
            <w:r>
              <w:rPr>
                <w:spacing w:val="-6"/>
                <w:w w:val="105"/>
                <w:sz w:val="8"/>
              </w:rPr>
              <w:t xml:space="preserve"> </w:t>
            </w:r>
            <w:r>
              <w:rPr>
                <w:w w:val="105"/>
                <w:sz w:val="8"/>
              </w:rPr>
              <w:t>los</w:t>
            </w:r>
            <w:r>
              <w:rPr>
                <w:spacing w:val="-5"/>
                <w:w w:val="105"/>
                <w:sz w:val="8"/>
              </w:rPr>
              <w:t xml:space="preserve"> </w:t>
            </w:r>
            <w:r>
              <w:rPr>
                <w:w w:val="105"/>
                <w:sz w:val="8"/>
              </w:rPr>
              <w:t>trabajos.</w:t>
            </w:r>
            <w:r>
              <w:rPr>
                <w:spacing w:val="-3"/>
                <w:w w:val="105"/>
                <w:sz w:val="8"/>
              </w:rPr>
              <w:t xml:space="preserve"> </w:t>
            </w:r>
            <w:r>
              <w:rPr>
                <w:w w:val="105"/>
                <w:sz w:val="8"/>
              </w:rPr>
              <w:t>Todas</w:t>
            </w:r>
            <w:r>
              <w:rPr>
                <w:spacing w:val="-7"/>
                <w:w w:val="105"/>
                <w:sz w:val="8"/>
              </w:rPr>
              <w:t xml:space="preserve"> </w:t>
            </w:r>
            <w:r>
              <w:rPr>
                <w:w w:val="105"/>
                <w:sz w:val="8"/>
              </w:rPr>
              <w:t>estas</w:t>
            </w:r>
            <w:r>
              <w:rPr>
                <w:spacing w:val="-6"/>
                <w:w w:val="105"/>
                <w:sz w:val="8"/>
              </w:rPr>
              <w:t xml:space="preserve"> </w:t>
            </w:r>
            <w:r>
              <w:rPr>
                <w:w w:val="105"/>
                <w:sz w:val="8"/>
              </w:rPr>
              <w:t>lab</w:t>
            </w:r>
            <w:r>
              <w:rPr>
                <w:w w:val="105"/>
                <w:sz w:val="8"/>
              </w:rPr>
              <w:t>ores</w:t>
            </w:r>
            <w:r>
              <w:rPr>
                <w:spacing w:val="-4"/>
                <w:w w:val="105"/>
                <w:sz w:val="8"/>
              </w:rPr>
              <w:t xml:space="preserve"> </w:t>
            </w:r>
            <w:r>
              <w:rPr>
                <w:w w:val="105"/>
                <w:sz w:val="8"/>
              </w:rPr>
              <w:t>deberán ser objeto de vigilancia y seguimiento por parte del</w:t>
            </w:r>
            <w:r>
              <w:rPr>
                <w:spacing w:val="-4"/>
                <w:w w:val="105"/>
                <w:sz w:val="8"/>
              </w:rPr>
              <w:t xml:space="preserve"> </w:t>
            </w:r>
            <w:r>
              <w:rPr>
                <w:w w:val="105"/>
                <w:sz w:val="8"/>
              </w:rPr>
              <w:t>interventor.</w:t>
            </w:r>
          </w:p>
          <w:p w:rsidR="00F04A7A" w:rsidRDefault="00F04A7A">
            <w:pPr>
              <w:pStyle w:val="TableParagraph"/>
              <w:spacing w:before="9"/>
              <w:rPr>
                <w:rFonts w:ascii="Times New Roman"/>
                <w:sz w:val="8"/>
              </w:rPr>
            </w:pPr>
          </w:p>
          <w:p w:rsidR="00F04A7A" w:rsidRDefault="0004129A">
            <w:pPr>
              <w:pStyle w:val="TableParagraph"/>
              <w:spacing w:line="273" w:lineRule="auto"/>
              <w:ind w:left="541" w:right="552"/>
              <w:jc w:val="both"/>
              <w:rPr>
                <w:sz w:val="8"/>
              </w:rPr>
            </w:pPr>
            <w:r>
              <w:rPr>
                <w:w w:val="105"/>
                <w:sz w:val="8"/>
              </w:rPr>
              <w:t>En caso de que sea necesario, el contratista de obra dispondrá de las zonas previstas para ejecutar la obra y la obtención de lotes o zonas necesarias para construir sus instal</w:t>
            </w:r>
            <w:r>
              <w:rPr>
                <w:w w:val="105"/>
                <w:sz w:val="8"/>
              </w:rPr>
              <w:t>aciones, las cuales estarán bajo su responsabilidad; y el interventor será el encargado de su seguimiento y verificación.</w:t>
            </w:r>
          </w:p>
          <w:p w:rsidR="00F04A7A" w:rsidRDefault="0004129A">
            <w:pPr>
              <w:pStyle w:val="TableParagraph"/>
              <w:spacing w:before="69" w:line="254" w:lineRule="auto"/>
              <w:ind w:left="541" w:right="547"/>
              <w:jc w:val="both"/>
              <w:rPr>
                <w:sz w:val="8"/>
              </w:rPr>
            </w:pPr>
            <w:r>
              <w:rPr>
                <w:w w:val="105"/>
                <w:sz w:val="8"/>
              </w:rPr>
              <w:t>Adicionalmente, correrán por cuenta del contratista de obra los trabajos necesarios para no interrumpir  el servicio en las vías públi</w:t>
            </w:r>
            <w:r>
              <w:rPr>
                <w:w w:val="105"/>
                <w:sz w:val="8"/>
              </w:rPr>
              <w:t>cas usadas por él o en las vías de acceso cuyo uso comparta con otros contratistas, las cuales deberán ser entregadas en iguales o mejores condiciones, por lo cual deberá existir un registro fotográfico previo a la utilización y a la finalización de las la</w:t>
            </w:r>
            <w:r>
              <w:rPr>
                <w:w w:val="105"/>
                <w:sz w:val="8"/>
              </w:rPr>
              <w:t>bores para constatar dicho estado, labor que será vigilada por el</w:t>
            </w:r>
            <w:r>
              <w:rPr>
                <w:spacing w:val="-3"/>
                <w:w w:val="105"/>
                <w:sz w:val="8"/>
              </w:rPr>
              <w:t xml:space="preserve"> </w:t>
            </w:r>
            <w:r>
              <w:rPr>
                <w:w w:val="105"/>
                <w:sz w:val="8"/>
              </w:rPr>
              <w:t>interventor.</w:t>
            </w:r>
          </w:p>
          <w:p w:rsidR="00F04A7A" w:rsidRDefault="00F04A7A">
            <w:pPr>
              <w:pStyle w:val="TableParagraph"/>
              <w:spacing w:before="9"/>
              <w:rPr>
                <w:rFonts w:ascii="Times New Roman"/>
                <w:sz w:val="8"/>
              </w:rPr>
            </w:pPr>
          </w:p>
          <w:p w:rsidR="00F04A7A" w:rsidRDefault="0004129A">
            <w:pPr>
              <w:pStyle w:val="TableParagraph"/>
              <w:spacing w:line="254" w:lineRule="auto"/>
              <w:ind w:left="541" w:right="548"/>
              <w:jc w:val="both"/>
              <w:rPr>
                <w:sz w:val="8"/>
              </w:rPr>
            </w:pPr>
            <w:r>
              <w:rPr>
                <w:w w:val="105"/>
                <w:sz w:val="8"/>
              </w:rPr>
              <w:t xml:space="preserve">El contratista de obra deberá tener en cuenta el costo correspondiente a los permisos y a las estructuras provisionales que se requieran cuando, de conformidad con el proyecto </w:t>
            </w:r>
            <w:r>
              <w:rPr>
                <w:w w:val="105"/>
                <w:sz w:val="8"/>
              </w:rPr>
              <w:t>cruce o interfiera corrientes de agua, canales de desagüe, redes de servicios públicos, etc. En el caso de interferir redes de servicios públicos, estos costos serán reconocidos mediante aprobación de precios no previstos, incluidos en las correspondientes</w:t>
            </w:r>
            <w:r>
              <w:rPr>
                <w:w w:val="105"/>
                <w:sz w:val="8"/>
              </w:rPr>
              <w:t xml:space="preserve"> actas de obra aprobadas por el interventor. Para lo anterior deberá tramitar la correspondiente</w:t>
            </w:r>
            <w:r>
              <w:rPr>
                <w:spacing w:val="-5"/>
                <w:w w:val="105"/>
                <w:sz w:val="8"/>
              </w:rPr>
              <w:t xml:space="preserve"> </w:t>
            </w:r>
            <w:r>
              <w:rPr>
                <w:w w:val="105"/>
                <w:sz w:val="8"/>
              </w:rPr>
              <w:t>aprobación</w:t>
            </w:r>
            <w:r>
              <w:rPr>
                <w:spacing w:val="-5"/>
                <w:w w:val="105"/>
                <w:sz w:val="8"/>
              </w:rPr>
              <w:t xml:space="preserve"> </w:t>
            </w:r>
            <w:r>
              <w:rPr>
                <w:w w:val="105"/>
                <w:sz w:val="8"/>
              </w:rPr>
              <w:t>de</w:t>
            </w:r>
            <w:r>
              <w:rPr>
                <w:spacing w:val="-5"/>
                <w:w w:val="105"/>
                <w:sz w:val="8"/>
              </w:rPr>
              <w:t xml:space="preserve"> </w:t>
            </w:r>
            <w:r>
              <w:rPr>
                <w:w w:val="105"/>
                <w:sz w:val="8"/>
              </w:rPr>
              <w:t>los</w:t>
            </w:r>
            <w:r>
              <w:rPr>
                <w:spacing w:val="-5"/>
                <w:w w:val="105"/>
                <w:sz w:val="8"/>
              </w:rPr>
              <w:t xml:space="preserve"> </w:t>
            </w:r>
            <w:r>
              <w:rPr>
                <w:w w:val="105"/>
                <w:sz w:val="8"/>
              </w:rPr>
              <w:t>precios</w:t>
            </w:r>
            <w:r>
              <w:rPr>
                <w:spacing w:val="-4"/>
                <w:w w:val="105"/>
                <w:sz w:val="8"/>
              </w:rPr>
              <w:t xml:space="preserve"> </w:t>
            </w:r>
            <w:r>
              <w:rPr>
                <w:w w:val="105"/>
                <w:sz w:val="8"/>
              </w:rPr>
              <w:t>no</w:t>
            </w:r>
            <w:r>
              <w:rPr>
                <w:spacing w:val="-4"/>
                <w:w w:val="105"/>
                <w:sz w:val="8"/>
              </w:rPr>
              <w:t xml:space="preserve"> </w:t>
            </w:r>
            <w:r>
              <w:rPr>
                <w:w w:val="105"/>
                <w:sz w:val="8"/>
              </w:rPr>
              <w:t>previstos</w:t>
            </w:r>
            <w:r>
              <w:rPr>
                <w:spacing w:val="-5"/>
                <w:w w:val="105"/>
                <w:sz w:val="8"/>
              </w:rPr>
              <w:t xml:space="preserve"> </w:t>
            </w:r>
            <w:r>
              <w:rPr>
                <w:w w:val="105"/>
                <w:sz w:val="8"/>
              </w:rPr>
              <w:t>del</w:t>
            </w:r>
            <w:r>
              <w:rPr>
                <w:spacing w:val="-6"/>
                <w:w w:val="105"/>
                <w:sz w:val="8"/>
              </w:rPr>
              <w:t xml:space="preserve"> </w:t>
            </w:r>
            <w:r>
              <w:rPr>
                <w:w w:val="105"/>
                <w:sz w:val="8"/>
              </w:rPr>
              <w:t>proyecto</w:t>
            </w:r>
            <w:r>
              <w:rPr>
                <w:spacing w:val="-5"/>
                <w:w w:val="105"/>
                <w:sz w:val="8"/>
              </w:rPr>
              <w:t xml:space="preserve"> </w:t>
            </w:r>
            <w:r>
              <w:rPr>
                <w:w w:val="105"/>
                <w:sz w:val="8"/>
              </w:rPr>
              <w:t>ante</w:t>
            </w:r>
            <w:r>
              <w:rPr>
                <w:spacing w:val="-5"/>
                <w:w w:val="105"/>
                <w:sz w:val="8"/>
              </w:rPr>
              <w:t xml:space="preserve"> </w:t>
            </w:r>
            <w:r>
              <w:rPr>
                <w:w w:val="105"/>
                <w:sz w:val="8"/>
              </w:rPr>
              <w:t>el</w:t>
            </w:r>
            <w:r>
              <w:rPr>
                <w:spacing w:val="-5"/>
                <w:w w:val="105"/>
                <w:sz w:val="8"/>
              </w:rPr>
              <w:t xml:space="preserve"> </w:t>
            </w:r>
            <w:r>
              <w:rPr>
                <w:w w:val="105"/>
                <w:sz w:val="8"/>
              </w:rPr>
              <w:t>ordenador</w:t>
            </w:r>
            <w:r>
              <w:rPr>
                <w:spacing w:val="-1"/>
                <w:w w:val="105"/>
                <w:sz w:val="8"/>
              </w:rPr>
              <w:t xml:space="preserve"> </w:t>
            </w:r>
            <w:r>
              <w:rPr>
                <w:w w:val="105"/>
                <w:sz w:val="8"/>
              </w:rPr>
              <w:t>del</w:t>
            </w:r>
            <w:r>
              <w:rPr>
                <w:spacing w:val="-5"/>
                <w:w w:val="105"/>
                <w:sz w:val="8"/>
              </w:rPr>
              <w:t xml:space="preserve"> </w:t>
            </w:r>
            <w:r>
              <w:rPr>
                <w:w w:val="105"/>
                <w:sz w:val="8"/>
              </w:rPr>
              <w:t>gasto,</w:t>
            </w:r>
            <w:r>
              <w:rPr>
                <w:spacing w:val="-5"/>
                <w:w w:val="105"/>
                <w:sz w:val="8"/>
              </w:rPr>
              <w:t xml:space="preserve"> </w:t>
            </w:r>
            <w:r>
              <w:rPr>
                <w:w w:val="105"/>
                <w:sz w:val="8"/>
              </w:rPr>
              <w:t>y</w:t>
            </w:r>
            <w:r>
              <w:rPr>
                <w:spacing w:val="-4"/>
                <w:w w:val="105"/>
                <w:sz w:val="8"/>
              </w:rPr>
              <w:t xml:space="preserve"> </w:t>
            </w:r>
            <w:r>
              <w:rPr>
                <w:w w:val="105"/>
                <w:sz w:val="8"/>
              </w:rPr>
              <w:t>en</w:t>
            </w:r>
            <w:r>
              <w:rPr>
                <w:spacing w:val="-5"/>
                <w:w w:val="105"/>
                <w:sz w:val="8"/>
              </w:rPr>
              <w:t xml:space="preserve"> </w:t>
            </w:r>
            <w:r>
              <w:rPr>
                <w:w w:val="105"/>
                <w:sz w:val="8"/>
              </w:rPr>
              <w:t>los casos que se requiera el permiso correspondiente ante la autoridad competente. Situación que será vigilada y supervisada por el</w:t>
            </w:r>
            <w:r>
              <w:rPr>
                <w:spacing w:val="-2"/>
                <w:w w:val="105"/>
                <w:sz w:val="8"/>
              </w:rPr>
              <w:t xml:space="preserve"> </w:t>
            </w:r>
            <w:r>
              <w:rPr>
                <w:w w:val="105"/>
                <w:sz w:val="8"/>
              </w:rPr>
              <w:t>interventor.</w:t>
            </w:r>
          </w:p>
          <w:p w:rsidR="00F04A7A" w:rsidRDefault="00F04A7A">
            <w:pPr>
              <w:pStyle w:val="TableParagraph"/>
              <w:spacing w:before="2"/>
              <w:rPr>
                <w:rFonts w:ascii="Times New Roman"/>
                <w:sz w:val="11"/>
              </w:rPr>
            </w:pPr>
          </w:p>
          <w:p w:rsidR="00F04A7A" w:rsidRDefault="0004129A">
            <w:pPr>
              <w:pStyle w:val="TableParagraph"/>
              <w:spacing w:line="292" w:lineRule="auto"/>
              <w:ind w:left="1646" w:right="1642"/>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r>
      <w:tr w:rsidR="00F04A7A">
        <w:trPr>
          <w:trHeight w:val="6302"/>
        </w:trPr>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54" w:line="254" w:lineRule="auto"/>
              <w:ind w:left="538" w:right="539"/>
              <w:jc w:val="both"/>
              <w:rPr>
                <w:sz w:val="8"/>
              </w:rPr>
            </w:pPr>
            <w:r>
              <w:rPr>
                <w:w w:val="105"/>
                <w:sz w:val="8"/>
              </w:rPr>
              <w:t>A menos que se hubieran efectuado otros acuerdos, el contratista de obra deberá retirar todas las obras provisionales a la terminación de los trabajos y dejar las zonas en el mismo estado de limpieza y orden en que las encontró. Así mismo, será responsable</w:t>
            </w:r>
            <w:r>
              <w:rPr>
                <w:w w:val="105"/>
                <w:sz w:val="8"/>
              </w:rPr>
              <w:t xml:space="preserve"> de la desocupación de todas las zonas que le fueron suministradas para las obras provisionales y</w:t>
            </w:r>
            <w:r>
              <w:rPr>
                <w:spacing w:val="-2"/>
                <w:w w:val="105"/>
                <w:sz w:val="8"/>
              </w:rPr>
              <w:t xml:space="preserve"> </w:t>
            </w:r>
            <w:r>
              <w:rPr>
                <w:w w:val="105"/>
                <w:sz w:val="8"/>
              </w:rPr>
              <w:t>permanentes.</w:t>
            </w:r>
          </w:p>
          <w:p w:rsidR="00F04A7A" w:rsidRDefault="00F04A7A">
            <w:pPr>
              <w:pStyle w:val="TableParagraph"/>
              <w:spacing w:before="10"/>
              <w:rPr>
                <w:rFonts w:ascii="Times New Roman"/>
                <w:sz w:val="8"/>
              </w:rPr>
            </w:pPr>
          </w:p>
          <w:p w:rsidR="00F04A7A" w:rsidRDefault="0004129A">
            <w:pPr>
              <w:pStyle w:val="TableParagraph"/>
              <w:spacing w:line="254" w:lineRule="auto"/>
              <w:ind w:left="538" w:right="540"/>
              <w:jc w:val="both"/>
              <w:rPr>
                <w:sz w:val="8"/>
              </w:rPr>
            </w:pPr>
            <w:r>
              <w:rPr>
                <w:w w:val="105"/>
                <w:sz w:val="8"/>
              </w:rPr>
              <w:t xml:space="preserve">Sobre el particular, el interventor deberá cerciorarse que se cumplieron las consideraciones aquí establecidas, y que las obras complementarias </w:t>
            </w:r>
            <w:r>
              <w:rPr>
                <w:w w:val="105"/>
                <w:sz w:val="8"/>
              </w:rPr>
              <w:t>cuenten con su vigilancia y control según corresponde para el interventor.</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3"/>
              </w:numPr>
              <w:tabs>
                <w:tab w:val="left" w:pos="845"/>
              </w:tabs>
              <w:spacing w:before="51"/>
              <w:rPr>
                <w:b/>
                <w:sz w:val="8"/>
              </w:rPr>
            </w:pPr>
            <w:r>
              <w:rPr>
                <w:b/>
                <w:w w:val="105"/>
                <w:sz w:val="8"/>
              </w:rPr>
              <w:t>SEÑALIZACIÓN Y MANUAL DE IMAGEN A VERIFICAR POR EL</w:t>
            </w:r>
            <w:r>
              <w:rPr>
                <w:b/>
                <w:spacing w:val="-1"/>
                <w:w w:val="105"/>
                <w:sz w:val="8"/>
              </w:rPr>
              <w:t xml:space="preserve"> </w:t>
            </w:r>
            <w:r>
              <w:rPr>
                <w:b/>
                <w:w w:val="105"/>
                <w:sz w:val="8"/>
              </w:rPr>
              <w:t>INTERVENTOR</w:t>
            </w:r>
          </w:p>
          <w:p w:rsidR="00F04A7A" w:rsidRDefault="00F04A7A">
            <w:pPr>
              <w:pStyle w:val="TableParagraph"/>
              <w:spacing w:before="1"/>
              <w:rPr>
                <w:rFonts w:ascii="Times New Roman"/>
                <w:sz w:val="7"/>
              </w:rPr>
            </w:pPr>
          </w:p>
          <w:p w:rsidR="00F04A7A" w:rsidRDefault="0004129A">
            <w:pPr>
              <w:pStyle w:val="TableParagraph"/>
              <w:spacing w:line="256" w:lineRule="auto"/>
              <w:ind w:left="538" w:right="540"/>
              <w:jc w:val="both"/>
              <w:rPr>
                <w:sz w:val="8"/>
              </w:rPr>
            </w:pPr>
            <w:r>
              <w:rPr>
                <w:w w:val="105"/>
                <w:sz w:val="8"/>
                <w:shd w:val="clear" w:color="auto" w:fill="C6C6C6"/>
              </w:rPr>
              <w:t>[La entidad debe evaluar si la totalidad de esta sección aplica a la obra particular y hacer los cambios</w:t>
            </w:r>
            <w:r>
              <w:rPr>
                <w:w w:val="105"/>
                <w:sz w:val="8"/>
              </w:rPr>
              <w:t xml:space="preserve"> </w:t>
            </w:r>
            <w:r>
              <w:rPr>
                <w:w w:val="105"/>
                <w:sz w:val="8"/>
                <w:shd w:val="clear" w:color="auto" w:fill="C6C6C6"/>
              </w:rPr>
              <w:t>necesarios; de igual forma, en caso tal de que la entidad cuente con un manual de imagen, asociados a</w:t>
            </w:r>
            <w:r>
              <w:rPr>
                <w:w w:val="105"/>
                <w:sz w:val="8"/>
              </w:rPr>
              <w:t xml:space="preserve"> </w:t>
            </w:r>
            <w:r>
              <w:rPr>
                <w:w w:val="105"/>
                <w:sz w:val="8"/>
                <w:shd w:val="clear" w:color="auto" w:fill="C6C6C6"/>
              </w:rPr>
              <w:t>los elementos de una obra pública que sea obligatoria su verificación por el Interventor deberá indicarlo</w:t>
            </w:r>
            <w:r>
              <w:rPr>
                <w:w w:val="105"/>
                <w:sz w:val="8"/>
              </w:rPr>
              <w:t xml:space="preserve"> </w:t>
            </w:r>
            <w:r>
              <w:rPr>
                <w:w w:val="105"/>
                <w:sz w:val="8"/>
                <w:shd w:val="clear" w:color="auto" w:fill="C6C6C6"/>
              </w:rPr>
              <w:t>en esta sección.</w:t>
            </w:r>
            <w:r>
              <w:rPr>
                <w:w w:val="105"/>
                <w:sz w:val="8"/>
              </w:rPr>
              <w:t>]</w:t>
            </w:r>
          </w:p>
          <w:p w:rsidR="00F04A7A" w:rsidRDefault="00F04A7A">
            <w:pPr>
              <w:pStyle w:val="TableParagraph"/>
              <w:spacing w:before="7"/>
              <w:rPr>
                <w:rFonts w:ascii="Times New Roman"/>
                <w:sz w:val="8"/>
              </w:rPr>
            </w:pPr>
          </w:p>
          <w:p w:rsidR="00F04A7A" w:rsidRDefault="0004129A">
            <w:pPr>
              <w:pStyle w:val="TableParagraph"/>
              <w:spacing w:line="276" w:lineRule="auto"/>
              <w:ind w:left="538" w:right="543"/>
              <w:jc w:val="both"/>
              <w:rPr>
                <w:sz w:val="8"/>
              </w:rPr>
            </w:pPr>
            <w:r>
              <w:rPr>
                <w:w w:val="105"/>
                <w:sz w:val="8"/>
              </w:rPr>
              <w:t>De ser necesario, según los e</w:t>
            </w:r>
            <w:r>
              <w:rPr>
                <w:w w:val="105"/>
                <w:sz w:val="8"/>
              </w:rPr>
              <w:t xml:space="preserve">studios previos, están a cargo del contratista de obra todos los costos requeridos para colocar y mantener la señalización de obra y las vallas informativas, la iluminación nocturna y demás dispositivos de seguridad y de comunicación y coordinación en los </w:t>
            </w:r>
            <w:r>
              <w:rPr>
                <w:w w:val="105"/>
                <w:sz w:val="8"/>
              </w:rPr>
              <w:t>términos definidos por las autoridades competentes, situación de estricta verificación por parte de la Interventoría.</w:t>
            </w:r>
          </w:p>
          <w:p w:rsidR="00F04A7A" w:rsidRDefault="0004129A">
            <w:pPr>
              <w:pStyle w:val="TableParagraph"/>
              <w:spacing w:before="67" w:line="273" w:lineRule="auto"/>
              <w:ind w:left="538" w:right="538"/>
              <w:jc w:val="both"/>
              <w:rPr>
                <w:sz w:val="8"/>
                <w:szCs w:val="8"/>
              </w:rPr>
            </w:pPr>
            <w:r>
              <w:rPr>
                <w:w w:val="105"/>
                <w:sz w:val="8"/>
                <w:szCs w:val="8"/>
                <w:shd w:val="clear" w:color="auto" w:fill="C6C6C6"/>
              </w:rPr>
              <w:t>[La entidad y la Interventoría deberán tener presente para proyectos de infraestructura de transporte vial</w:t>
            </w:r>
            <w:r>
              <w:rPr>
                <w:w w:val="105"/>
                <w:sz w:val="8"/>
                <w:szCs w:val="8"/>
              </w:rPr>
              <w:t xml:space="preserve">, </w:t>
            </w:r>
            <w:r>
              <w:rPr>
                <w:w w:val="105"/>
                <w:sz w:val="8"/>
                <w:szCs w:val="8"/>
                <w:shd w:val="clear" w:color="auto" w:fill="C6C6C6"/>
              </w:rPr>
              <w:t>lo establecido en el parágrafo 2 del artículo 115 de la Ley 769 de 2002, o la norma que lo modifique, e</w:t>
            </w:r>
            <w:r>
              <w:rPr>
                <w:w w:val="105"/>
                <w:sz w:val="8"/>
                <w:szCs w:val="8"/>
              </w:rPr>
              <w:t xml:space="preserve">l </w:t>
            </w:r>
            <w:r>
              <w:rPr>
                <w:w w:val="105"/>
                <w:sz w:val="8"/>
                <w:szCs w:val="8"/>
                <w:shd w:val="clear" w:color="auto" w:fill="C6C6C6"/>
              </w:rPr>
              <w:t>cual</w:t>
            </w:r>
            <w:r>
              <w:rPr>
                <w:sz w:val="8"/>
                <w:szCs w:val="8"/>
                <w:shd w:val="clear" w:color="auto" w:fill="C6C6C6"/>
              </w:rPr>
              <w:t xml:space="preserve"> </w:t>
            </w:r>
            <w:r>
              <w:rPr>
                <w:w w:val="105"/>
                <w:sz w:val="8"/>
                <w:szCs w:val="8"/>
                <w:shd w:val="clear" w:color="auto" w:fill="C6C6C6"/>
              </w:rPr>
              <w:t>indica:</w:t>
            </w:r>
            <w:r>
              <w:rPr>
                <w:sz w:val="8"/>
                <w:szCs w:val="8"/>
                <w:shd w:val="clear" w:color="auto" w:fill="C6C6C6"/>
              </w:rPr>
              <w:t xml:space="preserve"> </w:t>
            </w:r>
            <w:r>
              <w:rPr>
                <w:i/>
                <w:w w:val="46"/>
                <w:sz w:val="8"/>
                <w:szCs w:val="8"/>
                <w:shd w:val="clear" w:color="auto" w:fill="C6C6C6"/>
              </w:rPr>
              <w:t></w:t>
            </w:r>
            <w:r>
              <w:rPr>
                <w:i/>
                <w:w w:val="105"/>
                <w:sz w:val="8"/>
                <w:szCs w:val="8"/>
                <w:shd w:val="clear" w:color="auto" w:fill="C6C6C6"/>
              </w:rPr>
              <w:t>PARÁGRAFO</w:t>
            </w:r>
            <w:r>
              <w:rPr>
                <w:i/>
                <w:sz w:val="8"/>
                <w:szCs w:val="8"/>
                <w:shd w:val="clear" w:color="auto" w:fill="C6C6C6"/>
              </w:rPr>
              <w:t xml:space="preserve"> </w:t>
            </w:r>
            <w:r>
              <w:rPr>
                <w:i/>
                <w:w w:val="105"/>
                <w:sz w:val="8"/>
                <w:szCs w:val="8"/>
                <w:shd w:val="clear" w:color="auto" w:fill="C6C6C6"/>
              </w:rPr>
              <w:t>2o.</w:t>
            </w:r>
            <w:r>
              <w:rPr>
                <w:i/>
                <w:sz w:val="8"/>
                <w:szCs w:val="8"/>
                <w:shd w:val="clear" w:color="auto" w:fill="C6C6C6"/>
              </w:rPr>
              <w:t xml:space="preserve"> </w:t>
            </w:r>
            <w:r>
              <w:rPr>
                <w:i/>
                <w:w w:val="105"/>
                <w:sz w:val="8"/>
                <w:szCs w:val="8"/>
                <w:shd w:val="clear" w:color="auto" w:fill="C6C6C6"/>
              </w:rPr>
              <w:t>En</w:t>
            </w:r>
            <w:r>
              <w:rPr>
                <w:i/>
                <w:sz w:val="8"/>
                <w:szCs w:val="8"/>
                <w:shd w:val="clear" w:color="auto" w:fill="C6C6C6"/>
              </w:rPr>
              <w:t xml:space="preserve"> </w:t>
            </w:r>
            <w:r>
              <w:rPr>
                <w:i/>
                <w:w w:val="105"/>
                <w:sz w:val="8"/>
                <w:szCs w:val="8"/>
                <w:shd w:val="clear" w:color="auto" w:fill="C6C6C6"/>
              </w:rPr>
              <w:t>todo</w:t>
            </w:r>
            <w:r>
              <w:rPr>
                <w:i/>
                <w:sz w:val="8"/>
                <w:szCs w:val="8"/>
                <w:shd w:val="clear" w:color="auto" w:fill="C6C6C6"/>
              </w:rPr>
              <w:t xml:space="preserve"> </w:t>
            </w:r>
            <w:r>
              <w:rPr>
                <w:i/>
                <w:w w:val="105"/>
                <w:sz w:val="8"/>
                <w:szCs w:val="8"/>
                <w:shd w:val="clear" w:color="auto" w:fill="C6C6C6"/>
              </w:rPr>
              <w:t>contrato</w:t>
            </w:r>
            <w:r>
              <w:rPr>
                <w:i/>
                <w:sz w:val="8"/>
                <w:szCs w:val="8"/>
                <w:shd w:val="clear" w:color="auto" w:fill="C6C6C6"/>
              </w:rPr>
              <w:t xml:space="preserve"> </w:t>
            </w:r>
            <w:r>
              <w:rPr>
                <w:i/>
                <w:w w:val="105"/>
                <w:sz w:val="8"/>
                <w:szCs w:val="8"/>
                <w:shd w:val="clear" w:color="auto" w:fill="C6C6C6"/>
              </w:rPr>
              <w:t>de</w:t>
            </w:r>
            <w:r>
              <w:rPr>
                <w:i/>
                <w:sz w:val="8"/>
                <w:szCs w:val="8"/>
                <w:shd w:val="clear" w:color="auto" w:fill="C6C6C6"/>
              </w:rPr>
              <w:t xml:space="preserve"> </w:t>
            </w:r>
            <w:r>
              <w:rPr>
                <w:i/>
                <w:w w:val="105"/>
                <w:sz w:val="8"/>
                <w:szCs w:val="8"/>
                <w:shd w:val="clear" w:color="auto" w:fill="C6C6C6"/>
              </w:rPr>
              <w:t>construcción,</w:t>
            </w:r>
            <w:r>
              <w:rPr>
                <w:i/>
                <w:sz w:val="8"/>
                <w:szCs w:val="8"/>
                <w:shd w:val="clear" w:color="auto" w:fill="C6C6C6"/>
              </w:rPr>
              <w:t xml:space="preserve"> </w:t>
            </w:r>
            <w:r>
              <w:rPr>
                <w:i/>
                <w:w w:val="105"/>
                <w:sz w:val="8"/>
                <w:szCs w:val="8"/>
                <w:shd w:val="clear" w:color="auto" w:fill="C6C6C6"/>
              </w:rPr>
              <w:t>pavimentación</w:t>
            </w:r>
            <w:r>
              <w:rPr>
                <w:i/>
                <w:sz w:val="8"/>
                <w:szCs w:val="8"/>
                <w:shd w:val="clear" w:color="auto" w:fill="C6C6C6"/>
              </w:rPr>
              <w:t xml:space="preserve"> </w:t>
            </w:r>
            <w:r>
              <w:rPr>
                <w:i/>
                <w:w w:val="105"/>
                <w:sz w:val="8"/>
                <w:szCs w:val="8"/>
                <w:shd w:val="clear" w:color="auto" w:fill="C6C6C6"/>
              </w:rPr>
              <w:t>o</w:t>
            </w:r>
            <w:r>
              <w:rPr>
                <w:i/>
                <w:sz w:val="8"/>
                <w:szCs w:val="8"/>
                <w:shd w:val="clear" w:color="auto" w:fill="C6C6C6"/>
              </w:rPr>
              <w:t xml:space="preserve"> </w:t>
            </w:r>
            <w:r>
              <w:rPr>
                <w:i/>
                <w:w w:val="105"/>
                <w:sz w:val="8"/>
                <w:szCs w:val="8"/>
                <w:shd w:val="clear" w:color="auto" w:fill="C6C6C6"/>
              </w:rPr>
              <w:t>rehabilitación</w:t>
            </w:r>
            <w:r>
              <w:rPr>
                <w:i/>
                <w:sz w:val="8"/>
                <w:szCs w:val="8"/>
                <w:shd w:val="clear" w:color="auto" w:fill="C6C6C6"/>
              </w:rPr>
              <w:t xml:space="preserve"> </w:t>
            </w:r>
            <w:r>
              <w:rPr>
                <w:i/>
                <w:w w:val="105"/>
                <w:sz w:val="8"/>
                <w:szCs w:val="8"/>
                <w:shd w:val="clear" w:color="auto" w:fill="C6C6C6"/>
              </w:rPr>
              <w:t>de</w:t>
            </w:r>
            <w:r>
              <w:rPr>
                <w:i/>
                <w:sz w:val="8"/>
                <w:szCs w:val="8"/>
                <w:shd w:val="clear" w:color="auto" w:fill="C6C6C6"/>
              </w:rPr>
              <w:t xml:space="preserve"> </w:t>
            </w:r>
            <w:r>
              <w:rPr>
                <w:i/>
                <w:w w:val="105"/>
                <w:sz w:val="8"/>
                <w:szCs w:val="8"/>
                <w:shd w:val="clear" w:color="auto" w:fill="C6C6C6"/>
              </w:rPr>
              <w:t>una</w:t>
            </w:r>
            <w:r>
              <w:rPr>
                <w:i/>
                <w:w w:val="105"/>
                <w:sz w:val="8"/>
                <w:szCs w:val="8"/>
              </w:rPr>
              <w:t xml:space="preserve"> </w:t>
            </w:r>
            <w:r>
              <w:rPr>
                <w:i/>
                <w:w w:val="105"/>
                <w:sz w:val="8"/>
                <w:szCs w:val="8"/>
                <w:shd w:val="clear" w:color="auto" w:fill="C6C6C6"/>
              </w:rPr>
              <w:t>vía urbana o rural será obligatorio incluir la dema</w:t>
            </w:r>
            <w:r>
              <w:rPr>
                <w:i/>
                <w:w w:val="105"/>
                <w:sz w:val="8"/>
                <w:szCs w:val="8"/>
                <w:shd w:val="clear" w:color="auto" w:fill="C6C6C6"/>
              </w:rPr>
              <w:t>rcación vial correspondiente, so pena de incurrir e</w:t>
            </w:r>
            <w:r>
              <w:rPr>
                <w:i/>
                <w:w w:val="105"/>
                <w:sz w:val="8"/>
                <w:szCs w:val="8"/>
              </w:rPr>
              <w:t xml:space="preserve">l </w:t>
            </w:r>
            <w:r>
              <w:rPr>
                <w:i/>
                <w:w w:val="105"/>
                <w:sz w:val="8"/>
                <w:szCs w:val="8"/>
                <w:shd w:val="clear" w:color="auto" w:fill="C6C6C6"/>
              </w:rPr>
              <w:t>responsable,</w:t>
            </w:r>
            <w:r>
              <w:rPr>
                <w:i/>
                <w:sz w:val="8"/>
                <w:szCs w:val="8"/>
                <w:shd w:val="clear" w:color="auto" w:fill="C6C6C6"/>
              </w:rPr>
              <w:t xml:space="preserve"> </w:t>
            </w:r>
            <w:r>
              <w:rPr>
                <w:i/>
                <w:w w:val="105"/>
                <w:sz w:val="8"/>
                <w:szCs w:val="8"/>
                <w:shd w:val="clear" w:color="auto" w:fill="C6C6C6"/>
              </w:rPr>
              <w:t>en</w:t>
            </w:r>
            <w:r>
              <w:rPr>
                <w:i/>
                <w:sz w:val="8"/>
                <w:szCs w:val="8"/>
                <w:shd w:val="clear" w:color="auto" w:fill="C6C6C6"/>
              </w:rPr>
              <w:t xml:space="preserve"> </w:t>
            </w:r>
            <w:r>
              <w:rPr>
                <w:i/>
                <w:w w:val="105"/>
                <w:sz w:val="8"/>
                <w:szCs w:val="8"/>
                <w:shd w:val="clear" w:color="auto" w:fill="C6C6C6"/>
              </w:rPr>
              <w:t>causal</w:t>
            </w:r>
            <w:r>
              <w:rPr>
                <w:i/>
                <w:sz w:val="8"/>
                <w:szCs w:val="8"/>
                <w:shd w:val="clear" w:color="auto" w:fill="C6C6C6"/>
              </w:rPr>
              <w:t xml:space="preserve"> </w:t>
            </w:r>
            <w:r>
              <w:rPr>
                <w:i/>
                <w:w w:val="105"/>
                <w:sz w:val="8"/>
                <w:szCs w:val="8"/>
                <w:shd w:val="clear" w:color="auto" w:fill="C6C6C6"/>
              </w:rPr>
              <w:t>de</w:t>
            </w:r>
            <w:r>
              <w:rPr>
                <w:i/>
                <w:sz w:val="8"/>
                <w:szCs w:val="8"/>
                <w:shd w:val="clear" w:color="auto" w:fill="C6C6C6"/>
              </w:rPr>
              <w:t xml:space="preserve"> </w:t>
            </w:r>
            <w:r>
              <w:rPr>
                <w:i/>
                <w:w w:val="105"/>
                <w:sz w:val="8"/>
                <w:szCs w:val="8"/>
                <w:shd w:val="clear" w:color="auto" w:fill="C6C6C6"/>
              </w:rPr>
              <w:t>mala</w:t>
            </w:r>
            <w:r>
              <w:rPr>
                <w:i/>
                <w:sz w:val="8"/>
                <w:szCs w:val="8"/>
                <w:shd w:val="clear" w:color="auto" w:fill="C6C6C6"/>
              </w:rPr>
              <w:t xml:space="preserve"> </w:t>
            </w:r>
            <w:r>
              <w:rPr>
                <w:i/>
                <w:w w:val="105"/>
                <w:sz w:val="8"/>
                <w:szCs w:val="8"/>
                <w:shd w:val="clear" w:color="auto" w:fill="C6C6C6"/>
              </w:rPr>
              <w:t>conducta.</w:t>
            </w:r>
            <w:r>
              <w:rPr>
                <w:i/>
                <w:w w:val="46"/>
                <w:sz w:val="8"/>
                <w:szCs w:val="8"/>
              </w:rPr>
              <w:t></w:t>
            </w:r>
            <w:r>
              <w:rPr>
                <w:w w:val="105"/>
                <w:sz w:val="8"/>
                <w:szCs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3"/>
              </w:numPr>
              <w:tabs>
                <w:tab w:val="left" w:pos="845"/>
              </w:tabs>
              <w:spacing w:before="60" w:line="276" w:lineRule="auto"/>
              <w:ind w:right="543" w:hanging="153"/>
              <w:rPr>
                <w:b/>
                <w:sz w:val="8"/>
              </w:rPr>
            </w:pPr>
            <w:r>
              <w:rPr>
                <w:b/>
                <w:w w:val="105"/>
                <w:sz w:val="8"/>
              </w:rPr>
              <w:t>SEGUIMIENTO A PERMISOS, LICENCIAS Y AUTORIZACIONES POR PARTE DEL INTERVENTOR</w:t>
            </w:r>
          </w:p>
          <w:p w:rsidR="00F04A7A" w:rsidRDefault="0004129A">
            <w:pPr>
              <w:pStyle w:val="TableParagraph"/>
              <w:spacing w:before="68" w:line="273" w:lineRule="auto"/>
              <w:ind w:left="538" w:right="545"/>
              <w:jc w:val="both"/>
              <w:rPr>
                <w:sz w:val="8"/>
              </w:rPr>
            </w:pPr>
            <w:r>
              <w:rPr>
                <w:w w:val="105"/>
                <w:sz w:val="8"/>
                <w:shd w:val="clear" w:color="auto" w:fill="C6C6C6"/>
              </w:rPr>
              <w:t>[La entidad deberá incluir los permisos, licencias y autorizaciones necesarios para la ejecución de</w:t>
            </w:r>
            <w:r>
              <w:rPr>
                <w:w w:val="105"/>
                <w:sz w:val="8"/>
              </w:rPr>
              <w:t xml:space="preserve">l </w:t>
            </w:r>
            <w:r>
              <w:rPr>
                <w:w w:val="105"/>
                <w:sz w:val="8"/>
                <w:shd w:val="clear" w:color="auto" w:fill="C6C6C6"/>
              </w:rPr>
              <w:t>contrato que serán parte del seguimiento y control por parte de la interventoría al contratista de obra</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numPr>
                <w:ilvl w:val="0"/>
                <w:numId w:val="133"/>
              </w:numPr>
              <w:tabs>
                <w:tab w:val="left" w:pos="845"/>
              </w:tabs>
              <w:spacing w:before="59"/>
              <w:ind w:left="845"/>
              <w:rPr>
                <w:b/>
                <w:sz w:val="8"/>
              </w:rPr>
            </w:pPr>
            <w:r>
              <w:rPr>
                <w:b/>
                <w:w w:val="105"/>
                <w:sz w:val="8"/>
              </w:rPr>
              <w:t>NOTAS TÉCNICAS ESPECÍFICAS PARA EL PROYECTO ENFOCADAS AL</w:t>
            </w:r>
            <w:r>
              <w:rPr>
                <w:b/>
                <w:spacing w:val="-1"/>
                <w:w w:val="105"/>
                <w:sz w:val="8"/>
              </w:rPr>
              <w:t xml:space="preserve"> </w:t>
            </w:r>
            <w:r>
              <w:rPr>
                <w:b/>
                <w:w w:val="105"/>
                <w:sz w:val="8"/>
              </w:rPr>
              <w:t>INTERVENTOR</w:t>
            </w:r>
          </w:p>
          <w:p w:rsidR="00F04A7A" w:rsidRDefault="00F04A7A">
            <w:pPr>
              <w:pStyle w:val="TableParagraph"/>
              <w:spacing w:before="1"/>
              <w:rPr>
                <w:rFonts w:ascii="Times New Roman"/>
                <w:sz w:val="7"/>
              </w:rPr>
            </w:pPr>
          </w:p>
          <w:p w:rsidR="00F04A7A" w:rsidRDefault="0004129A">
            <w:pPr>
              <w:pStyle w:val="TableParagraph"/>
              <w:spacing w:line="276" w:lineRule="auto"/>
              <w:ind w:left="538" w:right="540"/>
              <w:jc w:val="both"/>
              <w:rPr>
                <w:sz w:val="8"/>
              </w:rPr>
            </w:pPr>
            <w:r>
              <w:rPr>
                <w:w w:val="105"/>
                <w:sz w:val="8"/>
                <w:shd w:val="clear" w:color="auto" w:fill="C6C6C6"/>
              </w:rPr>
              <w:t>[La entidad debe verificar dentro de la Guía de Colombia Compra Eficiente si aplican directrices técnicas</w:t>
            </w:r>
            <w:r>
              <w:rPr>
                <w:w w:val="105"/>
                <w:sz w:val="8"/>
              </w:rPr>
              <w:t xml:space="preserve"> </w:t>
            </w:r>
            <w:r>
              <w:rPr>
                <w:w w:val="105"/>
                <w:sz w:val="8"/>
                <w:shd w:val="clear" w:color="auto" w:fill="C6C6C6"/>
              </w:rPr>
              <w:t>particulares. Por ejemplo: Especificaciones Generales de Construcción del INVÍAS</w:t>
            </w:r>
            <w:r>
              <w:rPr>
                <w:w w:val="105"/>
                <w:sz w:val="8"/>
                <w:shd w:val="clear" w:color="auto" w:fill="C6C6C6"/>
              </w:rPr>
              <w:t xml:space="preserve"> vigentes, manuales</w:t>
            </w:r>
            <w:r>
              <w:rPr>
                <w:w w:val="105"/>
                <w:sz w:val="8"/>
              </w:rPr>
              <w:t xml:space="preserve"> </w:t>
            </w:r>
            <w:r>
              <w:rPr>
                <w:w w:val="105"/>
                <w:sz w:val="8"/>
                <w:shd w:val="clear" w:color="auto" w:fill="C6C6C6"/>
              </w:rPr>
              <w:t>de diseño, Normas Técnicas Colombianas, o algún manual internacional aplicable a la materia en caso</w:t>
            </w:r>
            <w:r>
              <w:rPr>
                <w:w w:val="105"/>
                <w:sz w:val="8"/>
              </w:rPr>
              <w:t xml:space="preserve"> </w:t>
            </w:r>
            <w:r>
              <w:rPr>
                <w:w w:val="105"/>
                <w:sz w:val="8"/>
                <w:shd w:val="clear" w:color="auto" w:fill="C6C6C6"/>
              </w:rPr>
              <w:t>de no estar normalizado en</w:t>
            </w:r>
            <w:r>
              <w:rPr>
                <w:spacing w:val="-3"/>
                <w:w w:val="105"/>
                <w:sz w:val="8"/>
                <w:shd w:val="clear" w:color="auto" w:fill="C6C6C6"/>
              </w:rPr>
              <w:t xml:space="preserve"> </w:t>
            </w:r>
            <w:r>
              <w:rPr>
                <w:w w:val="105"/>
                <w:sz w:val="8"/>
                <w:shd w:val="clear" w:color="auto" w:fill="C6C6C6"/>
              </w:rPr>
              <w:t>Colombia</w:t>
            </w:r>
            <w:r>
              <w:rPr>
                <w:w w:val="105"/>
                <w:sz w:val="8"/>
              </w:rPr>
              <w:t>.]</w:t>
            </w:r>
          </w:p>
          <w:p w:rsidR="00F04A7A" w:rsidRDefault="0004129A">
            <w:pPr>
              <w:pStyle w:val="TableParagraph"/>
              <w:spacing w:before="66" w:line="451" w:lineRule="auto"/>
              <w:ind w:left="538" w:right="3918"/>
              <w:jc w:val="both"/>
              <w:rPr>
                <w:sz w:val="8"/>
              </w:rPr>
            </w:pPr>
            <w:r>
              <w:rPr>
                <w:w w:val="105"/>
                <w:sz w:val="8"/>
                <w:shd w:val="clear" w:color="auto" w:fill="C6C6C6"/>
              </w:rPr>
              <w:t>[Incluir detalle</w:t>
            </w:r>
            <w:r>
              <w:rPr>
                <w:w w:val="105"/>
                <w:sz w:val="8"/>
              </w:rPr>
              <w:t xml:space="preserve">] </w:t>
            </w:r>
            <w:r>
              <w:rPr>
                <w:w w:val="105"/>
                <w:sz w:val="8"/>
                <w:shd w:val="clear" w:color="auto" w:fill="C6C6C6"/>
              </w:rPr>
              <w:t>[Incluir detalle</w:t>
            </w:r>
            <w:r>
              <w:rPr>
                <w:w w:val="105"/>
                <w:sz w:val="8"/>
              </w:rPr>
              <w:t xml:space="preserve">] </w:t>
            </w:r>
            <w:r>
              <w:rPr>
                <w:w w:val="105"/>
                <w:sz w:val="8"/>
                <w:shd w:val="clear" w:color="auto" w:fill="C6C6C6"/>
              </w:rPr>
              <w:t>[Incluir detalle</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1"/>
              <w:rPr>
                <w:rFonts w:ascii="Times New Roman"/>
                <w:sz w:val="8"/>
              </w:rPr>
            </w:pPr>
          </w:p>
          <w:p w:rsidR="00F04A7A" w:rsidRDefault="0004129A">
            <w:pPr>
              <w:pStyle w:val="TableParagraph"/>
              <w:spacing w:line="292" w:lineRule="auto"/>
              <w:ind w:left="1646" w:right="1637"/>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w:t>
            </w:r>
            <w:r>
              <w:rPr>
                <w:b/>
                <w:color w:val="666666"/>
                <w:w w:val="105"/>
                <w:sz w:val="8"/>
                <w:shd w:val="clear" w:color="auto" w:fill="C6C6C6"/>
              </w:rPr>
              <w:t>bre de la Entidad Estatal</w:t>
            </w:r>
            <w:r>
              <w:rPr>
                <w:b/>
                <w:color w:val="666666"/>
                <w:w w:val="105"/>
                <w:sz w:val="8"/>
              </w:rPr>
              <w:t>]</w:t>
            </w: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54"/>
              <w:ind w:left="694"/>
              <w:rPr>
                <w:b/>
                <w:sz w:val="8"/>
              </w:rPr>
            </w:pPr>
            <w:r>
              <w:rPr>
                <w:b/>
                <w:w w:val="105"/>
                <w:sz w:val="8"/>
              </w:rPr>
              <w:t>13. SEGUIMIENTO POR PARTE DEL INTERVENTOR</w:t>
            </w:r>
          </w:p>
          <w:p w:rsidR="00F04A7A" w:rsidRDefault="00F04A7A">
            <w:pPr>
              <w:pStyle w:val="TableParagraph"/>
              <w:spacing w:before="1"/>
              <w:rPr>
                <w:rFonts w:ascii="Times New Roman"/>
                <w:sz w:val="7"/>
              </w:rPr>
            </w:pPr>
          </w:p>
          <w:p w:rsidR="00F04A7A" w:rsidRDefault="0004129A">
            <w:pPr>
              <w:pStyle w:val="TableParagraph"/>
              <w:spacing w:line="276" w:lineRule="auto"/>
              <w:ind w:left="541" w:right="531"/>
              <w:jc w:val="both"/>
              <w:rPr>
                <w:sz w:val="8"/>
              </w:rPr>
            </w:pPr>
            <w:r>
              <w:rPr>
                <w:w w:val="105"/>
                <w:sz w:val="8"/>
                <w:shd w:val="clear" w:color="auto" w:fill="C6C6C6"/>
              </w:rPr>
              <w:t>[En caso de que la entidad cuente con un Manual de supervisión y/o interventoría se tendrán en cuenta</w:t>
            </w:r>
            <w:r>
              <w:rPr>
                <w:w w:val="105"/>
                <w:sz w:val="8"/>
              </w:rPr>
              <w:t xml:space="preserve"> </w:t>
            </w:r>
            <w:r>
              <w:rPr>
                <w:w w:val="105"/>
                <w:sz w:val="8"/>
                <w:shd w:val="clear" w:color="auto" w:fill="C6C6C6"/>
              </w:rPr>
              <w:t>las obligaciones definidas en este, como las definidas a continuación</w:t>
            </w:r>
            <w:r>
              <w:rPr>
                <w:w w:val="105"/>
                <w:sz w:val="8"/>
              </w:rPr>
              <w:t>:]</w:t>
            </w:r>
          </w:p>
          <w:p w:rsidR="00F04A7A" w:rsidRDefault="0004129A">
            <w:pPr>
              <w:pStyle w:val="TableParagraph"/>
              <w:spacing w:before="68" w:line="273" w:lineRule="auto"/>
              <w:ind w:left="541" w:right="531"/>
              <w:jc w:val="both"/>
              <w:rPr>
                <w:sz w:val="8"/>
              </w:rPr>
            </w:pPr>
            <w:r>
              <w:rPr>
                <w:w w:val="105"/>
                <w:sz w:val="8"/>
              </w:rPr>
              <w:t>El interventor como parte de su seguimiento debe realizar informes de forma periódica para constatar las gestiones realizadas en cada uno de sus componentes que como mínimo contengan la siguiente información:</w:t>
            </w:r>
          </w:p>
          <w:p w:rsidR="00F04A7A" w:rsidRDefault="0004129A">
            <w:pPr>
              <w:pStyle w:val="TableParagraph"/>
              <w:numPr>
                <w:ilvl w:val="0"/>
                <w:numId w:val="132"/>
              </w:numPr>
              <w:tabs>
                <w:tab w:val="left" w:pos="848"/>
              </w:tabs>
              <w:spacing w:before="71"/>
              <w:rPr>
                <w:b/>
                <w:sz w:val="8"/>
              </w:rPr>
            </w:pPr>
            <w:r>
              <w:rPr>
                <w:b/>
                <w:w w:val="105"/>
                <w:sz w:val="8"/>
              </w:rPr>
              <w:t>GENERALIDADES</w:t>
            </w:r>
          </w:p>
          <w:p w:rsidR="00F04A7A" w:rsidRDefault="0004129A">
            <w:pPr>
              <w:pStyle w:val="TableParagraph"/>
              <w:numPr>
                <w:ilvl w:val="1"/>
                <w:numId w:val="132"/>
              </w:numPr>
              <w:tabs>
                <w:tab w:val="left" w:pos="1085"/>
              </w:tabs>
              <w:spacing w:before="13"/>
              <w:rPr>
                <w:sz w:val="8"/>
              </w:rPr>
            </w:pPr>
            <w:r>
              <w:rPr>
                <w:w w:val="105"/>
                <w:sz w:val="8"/>
              </w:rPr>
              <w:t xml:space="preserve">Descripción general del contrato </w:t>
            </w:r>
            <w:r>
              <w:rPr>
                <w:w w:val="105"/>
                <w:sz w:val="8"/>
              </w:rPr>
              <w:t>de obra, de acuerdo con la modalidad del</w:t>
            </w:r>
            <w:r>
              <w:rPr>
                <w:spacing w:val="-3"/>
                <w:w w:val="105"/>
                <w:sz w:val="8"/>
              </w:rPr>
              <w:t xml:space="preserve"> </w:t>
            </w:r>
            <w:r>
              <w:rPr>
                <w:w w:val="105"/>
                <w:sz w:val="8"/>
              </w:rPr>
              <w:t>contrato.</w:t>
            </w:r>
          </w:p>
          <w:p w:rsidR="00F04A7A" w:rsidRDefault="0004129A">
            <w:pPr>
              <w:pStyle w:val="TableParagraph"/>
              <w:numPr>
                <w:ilvl w:val="1"/>
                <w:numId w:val="132"/>
              </w:numPr>
              <w:tabs>
                <w:tab w:val="left" w:pos="1085"/>
              </w:tabs>
              <w:spacing w:before="13"/>
              <w:ind w:hanging="238"/>
              <w:rPr>
                <w:sz w:val="8"/>
              </w:rPr>
            </w:pPr>
            <w:r>
              <w:rPr>
                <w:w w:val="105"/>
                <w:sz w:val="8"/>
              </w:rPr>
              <w:t>Objeto del</w:t>
            </w:r>
            <w:r>
              <w:rPr>
                <w:spacing w:val="-2"/>
                <w:w w:val="105"/>
                <w:sz w:val="8"/>
              </w:rPr>
              <w:t xml:space="preserve"> </w:t>
            </w:r>
            <w:r>
              <w:rPr>
                <w:w w:val="105"/>
                <w:sz w:val="8"/>
              </w:rPr>
              <w:t>contrato.</w:t>
            </w:r>
          </w:p>
          <w:p w:rsidR="00F04A7A" w:rsidRDefault="0004129A">
            <w:pPr>
              <w:pStyle w:val="TableParagraph"/>
              <w:numPr>
                <w:ilvl w:val="1"/>
                <w:numId w:val="132"/>
              </w:numPr>
              <w:tabs>
                <w:tab w:val="left" w:pos="1085"/>
              </w:tabs>
              <w:spacing w:before="15" w:line="276" w:lineRule="auto"/>
              <w:ind w:right="537" w:hanging="237"/>
              <w:rPr>
                <w:sz w:val="8"/>
              </w:rPr>
            </w:pPr>
            <w:r>
              <w:rPr>
                <w:w w:val="105"/>
                <w:sz w:val="8"/>
              </w:rPr>
              <w:t>Fechas de suscripción, legalización, plazo y valor con sus diferentes etapas, prórrogas, suspensiones y</w:t>
            </w:r>
            <w:r>
              <w:rPr>
                <w:spacing w:val="-1"/>
                <w:w w:val="105"/>
                <w:sz w:val="8"/>
              </w:rPr>
              <w:t xml:space="preserve"> </w:t>
            </w:r>
            <w:r>
              <w:rPr>
                <w:w w:val="105"/>
                <w:sz w:val="8"/>
              </w:rPr>
              <w:t>adiciones.</w:t>
            </w:r>
          </w:p>
          <w:p w:rsidR="00F04A7A" w:rsidRDefault="0004129A">
            <w:pPr>
              <w:pStyle w:val="TableParagraph"/>
              <w:numPr>
                <w:ilvl w:val="1"/>
                <w:numId w:val="132"/>
              </w:numPr>
              <w:tabs>
                <w:tab w:val="left" w:pos="1085"/>
              </w:tabs>
              <w:spacing w:line="273" w:lineRule="auto"/>
              <w:ind w:right="534" w:hanging="237"/>
              <w:rPr>
                <w:sz w:val="8"/>
              </w:rPr>
            </w:pPr>
            <w:r>
              <w:rPr>
                <w:w w:val="105"/>
                <w:sz w:val="8"/>
              </w:rPr>
              <w:t>Directorio telefónico actualizado del personal profesional del contratista, interventoría y de la</w:t>
            </w:r>
            <w:r>
              <w:rPr>
                <w:spacing w:val="-2"/>
                <w:w w:val="105"/>
                <w:sz w:val="8"/>
              </w:rPr>
              <w:t xml:space="preserve"> </w:t>
            </w:r>
            <w:r>
              <w:rPr>
                <w:w w:val="105"/>
                <w:sz w:val="8"/>
              </w:rPr>
              <w:t>entidad.</w:t>
            </w:r>
          </w:p>
          <w:p w:rsidR="00F04A7A" w:rsidRDefault="00F04A7A">
            <w:pPr>
              <w:pStyle w:val="TableParagraph"/>
              <w:spacing w:before="3"/>
              <w:rPr>
                <w:rFonts w:ascii="Times New Roman"/>
                <w:sz w:val="9"/>
              </w:rPr>
            </w:pPr>
          </w:p>
          <w:p w:rsidR="00F04A7A" w:rsidRDefault="0004129A">
            <w:pPr>
              <w:pStyle w:val="TableParagraph"/>
              <w:numPr>
                <w:ilvl w:val="0"/>
                <w:numId w:val="132"/>
              </w:numPr>
              <w:tabs>
                <w:tab w:val="left" w:pos="904"/>
              </w:tabs>
              <w:ind w:left="904"/>
              <w:rPr>
                <w:b/>
                <w:sz w:val="8"/>
              </w:rPr>
            </w:pPr>
            <w:r>
              <w:rPr>
                <w:b/>
                <w:w w:val="105"/>
                <w:sz w:val="8"/>
              </w:rPr>
              <w:t>INFORMACIÓN LEGAL Y FINANCIERA</w:t>
            </w:r>
          </w:p>
          <w:p w:rsidR="00F04A7A" w:rsidRDefault="0004129A">
            <w:pPr>
              <w:pStyle w:val="TableParagraph"/>
              <w:numPr>
                <w:ilvl w:val="1"/>
                <w:numId w:val="132"/>
              </w:numPr>
              <w:tabs>
                <w:tab w:val="left" w:pos="1085"/>
              </w:tabs>
              <w:spacing w:before="13"/>
              <w:ind w:hanging="238"/>
              <w:rPr>
                <w:sz w:val="8"/>
              </w:rPr>
            </w:pPr>
            <w:r>
              <w:rPr>
                <w:w w:val="105"/>
                <w:sz w:val="8"/>
              </w:rPr>
              <w:t>Garantías y vigencias de las mismas, adiciones, suspensiones y/o prórrogas.</w:t>
            </w:r>
          </w:p>
          <w:p w:rsidR="00F04A7A" w:rsidRDefault="0004129A">
            <w:pPr>
              <w:pStyle w:val="TableParagraph"/>
              <w:numPr>
                <w:ilvl w:val="1"/>
                <w:numId w:val="132"/>
              </w:numPr>
              <w:tabs>
                <w:tab w:val="left" w:pos="1085"/>
              </w:tabs>
              <w:spacing w:before="14" w:line="273" w:lineRule="auto"/>
              <w:ind w:right="529" w:hanging="237"/>
              <w:rPr>
                <w:sz w:val="8"/>
              </w:rPr>
            </w:pPr>
            <w:r>
              <w:rPr>
                <w:w w:val="105"/>
                <w:sz w:val="8"/>
              </w:rPr>
              <w:t xml:space="preserve">Presentar el cuadro de control legal del </w:t>
            </w:r>
            <w:r>
              <w:rPr>
                <w:w w:val="105"/>
                <w:sz w:val="8"/>
              </w:rPr>
              <w:t>contratista y de la interventoría (fechas de suscripción, procesos de selección, etc.)</w:t>
            </w:r>
          </w:p>
          <w:p w:rsidR="00F04A7A" w:rsidRDefault="0004129A">
            <w:pPr>
              <w:pStyle w:val="TableParagraph"/>
              <w:numPr>
                <w:ilvl w:val="1"/>
                <w:numId w:val="132"/>
              </w:numPr>
              <w:tabs>
                <w:tab w:val="left" w:pos="1085"/>
              </w:tabs>
              <w:spacing w:before="1"/>
              <w:ind w:hanging="238"/>
              <w:rPr>
                <w:sz w:val="8"/>
              </w:rPr>
            </w:pPr>
            <w:r>
              <w:rPr>
                <w:w w:val="105"/>
                <w:sz w:val="8"/>
              </w:rPr>
              <w:t>Evaluación del cumplimiento de las obligaciones</w:t>
            </w:r>
            <w:r>
              <w:rPr>
                <w:spacing w:val="-3"/>
                <w:w w:val="105"/>
                <w:sz w:val="8"/>
              </w:rPr>
              <w:t xml:space="preserve"> </w:t>
            </w:r>
            <w:r>
              <w:rPr>
                <w:w w:val="105"/>
                <w:sz w:val="8"/>
              </w:rPr>
              <w:t>contractuales.</w:t>
            </w:r>
          </w:p>
          <w:p w:rsidR="00F04A7A" w:rsidRDefault="0004129A">
            <w:pPr>
              <w:pStyle w:val="TableParagraph"/>
              <w:numPr>
                <w:ilvl w:val="1"/>
                <w:numId w:val="132"/>
              </w:numPr>
              <w:tabs>
                <w:tab w:val="left" w:pos="1085"/>
              </w:tabs>
              <w:spacing w:before="14"/>
              <w:ind w:hanging="238"/>
              <w:rPr>
                <w:sz w:val="8"/>
              </w:rPr>
            </w:pPr>
            <w:r>
              <w:rPr>
                <w:w w:val="105"/>
                <w:sz w:val="8"/>
              </w:rPr>
              <w:t>Programación del Plan Anual de Caja (PAC), si</w:t>
            </w:r>
            <w:r>
              <w:rPr>
                <w:spacing w:val="-3"/>
                <w:w w:val="105"/>
                <w:sz w:val="8"/>
              </w:rPr>
              <w:t xml:space="preserve"> </w:t>
            </w:r>
            <w:r>
              <w:rPr>
                <w:w w:val="105"/>
                <w:sz w:val="8"/>
              </w:rPr>
              <w:t>aplica.</w:t>
            </w:r>
          </w:p>
          <w:p w:rsidR="00F04A7A" w:rsidRDefault="0004129A">
            <w:pPr>
              <w:pStyle w:val="TableParagraph"/>
              <w:numPr>
                <w:ilvl w:val="1"/>
                <w:numId w:val="132"/>
              </w:numPr>
              <w:tabs>
                <w:tab w:val="left" w:pos="1085"/>
              </w:tabs>
              <w:spacing w:before="14"/>
              <w:ind w:hanging="238"/>
              <w:rPr>
                <w:sz w:val="8"/>
              </w:rPr>
            </w:pPr>
            <w:r>
              <w:rPr>
                <w:w w:val="105"/>
                <w:sz w:val="8"/>
              </w:rPr>
              <w:t>Balance financiero del contrato y de interventoría y de convenios</w:t>
            </w:r>
            <w:r>
              <w:rPr>
                <w:spacing w:val="-4"/>
                <w:w w:val="105"/>
                <w:sz w:val="8"/>
              </w:rPr>
              <w:t xml:space="preserve"> </w:t>
            </w:r>
            <w:r>
              <w:rPr>
                <w:w w:val="105"/>
                <w:sz w:val="8"/>
              </w:rPr>
              <w:t>asociados.</w:t>
            </w:r>
          </w:p>
          <w:p w:rsidR="00F04A7A" w:rsidRDefault="0004129A">
            <w:pPr>
              <w:pStyle w:val="TableParagraph"/>
              <w:numPr>
                <w:ilvl w:val="1"/>
                <w:numId w:val="132"/>
              </w:numPr>
              <w:tabs>
                <w:tab w:val="left" w:pos="1085"/>
              </w:tabs>
              <w:spacing w:before="14" w:line="273" w:lineRule="auto"/>
              <w:ind w:right="533" w:hanging="237"/>
              <w:jc w:val="both"/>
              <w:rPr>
                <w:sz w:val="8"/>
              </w:rPr>
            </w:pPr>
            <w:r>
              <w:rPr>
                <w:w w:val="105"/>
                <w:sz w:val="8"/>
              </w:rPr>
              <w:t>Realizar el seguimiento al cuadro de control financiero presentado por el contratista de obra.</w:t>
            </w:r>
          </w:p>
          <w:p w:rsidR="00F04A7A" w:rsidRDefault="0004129A">
            <w:pPr>
              <w:pStyle w:val="TableParagraph"/>
              <w:numPr>
                <w:ilvl w:val="1"/>
                <w:numId w:val="132"/>
              </w:numPr>
              <w:tabs>
                <w:tab w:val="left" w:pos="1085"/>
              </w:tabs>
              <w:spacing w:before="1" w:line="273" w:lineRule="auto"/>
              <w:ind w:right="535" w:hanging="237"/>
              <w:jc w:val="both"/>
              <w:rPr>
                <w:sz w:val="8"/>
              </w:rPr>
            </w:pPr>
            <w:r>
              <w:rPr>
                <w:w w:val="105"/>
                <w:sz w:val="8"/>
              </w:rPr>
              <w:t>Informe sobre el manejo del anticipo y/o pago anticipado y anexos relacionados (En c</w:t>
            </w:r>
            <w:r>
              <w:rPr>
                <w:w w:val="105"/>
                <w:sz w:val="8"/>
              </w:rPr>
              <w:t>aso de haber sido entregado anticipo y/o pago anticipado</w:t>
            </w:r>
            <w:r>
              <w:rPr>
                <w:spacing w:val="-1"/>
                <w:w w:val="105"/>
                <w:sz w:val="8"/>
              </w:rPr>
              <w:t xml:space="preserve"> </w:t>
            </w:r>
            <w:r>
              <w:rPr>
                <w:w w:val="105"/>
                <w:sz w:val="8"/>
              </w:rPr>
              <w:t>alguno).</w:t>
            </w:r>
          </w:p>
          <w:p w:rsidR="00F04A7A" w:rsidRDefault="0004129A">
            <w:pPr>
              <w:pStyle w:val="TableParagraph"/>
              <w:numPr>
                <w:ilvl w:val="1"/>
                <w:numId w:val="132"/>
              </w:numPr>
              <w:tabs>
                <w:tab w:val="left" w:pos="1085"/>
              </w:tabs>
              <w:spacing w:before="1" w:line="276" w:lineRule="auto"/>
              <w:ind w:right="531" w:hanging="237"/>
              <w:jc w:val="both"/>
              <w:rPr>
                <w:sz w:val="8"/>
              </w:rPr>
            </w:pPr>
            <w:r>
              <w:rPr>
                <w:w w:val="105"/>
                <w:sz w:val="8"/>
              </w:rPr>
              <w:t>Se deben relacionar las metas físicas a ejecutar con respecto al presupuesto disponible contractualmente. Informar cantidades y/o saldos faltantes o sobrantes dentro del proyecto para el cum</w:t>
            </w:r>
            <w:r>
              <w:rPr>
                <w:w w:val="105"/>
                <w:sz w:val="8"/>
              </w:rPr>
              <w:t>plimiento de las metas físicas contractuales. Informar las cantidades y costos referentes a ejecución de estudios, diseños y obras para redes de servicios públicos domiciliarios, en caso de aplicar.</w:t>
            </w:r>
          </w:p>
          <w:p w:rsidR="00F04A7A" w:rsidRDefault="0004129A">
            <w:pPr>
              <w:pStyle w:val="TableParagraph"/>
              <w:numPr>
                <w:ilvl w:val="1"/>
                <w:numId w:val="132"/>
              </w:numPr>
              <w:tabs>
                <w:tab w:val="left" w:pos="1085"/>
              </w:tabs>
              <w:spacing w:line="91" w:lineRule="exact"/>
              <w:ind w:hanging="238"/>
              <w:jc w:val="both"/>
              <w:rPr>
                <w:sz w:val="8"/>
              </w:rPr>
            </w:pPr>
            <w:r>
              <w:rPr>
                <w:w w:val="105"/>
                <w:sz w:val="8"/>
              </w:rPr>
              <w:t>Copia del acta de recibo parcial de obra, en caso de</w:t>
            </w:r>
            <w:r>
              <w:rPr>
                <w:spacing w:val="-3"/>
                <w:w w:val="105"/>
                <w:sz w:val="8"/>
              </w:rPr>
              <w:t xml:space="preserve"> </w:t>
            </w:r>
            <w:r>
              <w:rPr>
                <w:w w:val="105"/>
                <w:sz w:val="8"/>
              </w:rPr>
              <w:t>apli</w:t>
            </w:r>
            <w:r>
              <w:rPr>
                <w:w w:val="105"/>
                <w:sz w:val="8"/>
              </w:rPr>
              <w:t>car.</w:t>
            </w:r>
          </w:p>
          <w:p w:rsidR="00F04A7A" w:rsidRDefault="00F04A7A">
            <w:pPr>
              <w:pStyle w:val="TableParagraph"/>
              <w:spacing w:before="5"/>
              <w:rPr>
                <w:rFonts w:ascii="Times New Roman"/>
                <w:sz w:val="10"/>
              </w:rPr>
            </w:pPr>
          </w:p>
          <w:p w:rsidR="00F04A7A" w:rsidRDefault="0004129A">
            <w:pPr>
              <w:pStyle w:val="TableParagraph"/>
              <w:numPr>
                <w:ilvl w:val="0"/>
                <w:numId w:val="132"/>
              </w:numPr>
              <w:tabs>
                <w:tab w:val="left" w:pos="904"/>
              </w:tabs>
              <w:ind w:left="904"/>
              <w:rPr>
                <w:b/>
                <w:sz w:val="8"/>
              </w:rPr>
            </w:pPr>
            <w:r>
              <w:rPr>
                <w:b/>
                <w:w w:val="105"/>
                <w:sz w:val="8"/>
              </w:rPr>
              <w:t>INFORMACIÓN</w:t>
            </w:r>
            <w:r>
              <w:rPr>
                <w:b/>
                <w:spacing w:val="-1"/>
                <w:w w:val="105"/>
                <w:sz w:val="8"/>
              </w:rPr>
              <w:t xml:space="preserve"> </w:t>
            </w:r>
            <w:r>
              <w:rPr>
                <w:b/>
                <w:w w:val="105"/>
                <w:sz w:val="8"/>
              </w:rPr>
              <w:t>TÉCNICA</w:t>
            </w:r>
          </w:p>
          <w:p w:rsidR="00F04A7A" w:rsidRDefault="0004129A">
            <w:pPr>
              <w:pStyle w:val="TableParagraph"/>
              <w:numPr>
                <w:ilvl w:val="1"/>
                <w:numId w:val="132"/>
              </w:numPr>
              <w:tabs>
                <w:tab w:val="left" w:pos="1085"/>
              </w:tabs>
              <w:spacing w:before="14" w:line="273" w:lineRule="auto"/>
              <w:ind w:right="534" w:hanging="237"/>
              <w:jc w:val="both"/>
              <w:rPr>
                <w:sz w:val="8"/>
              </w:rPr>
            </w:pPr>
            <w:r>
              <w:rPr>
                <w:w w:val="105"/>
                <w:sz w:val="8"/>
              </w:rPr>
              <w:t>Cronograma</w:t>
            </w:r>
            <w:r>
              <w:rPr>
                <w:spacing w:val="-6"/>
                <w:w w:val="105"/>
                <w:sz w:val="8"/>
              </w:rPr>
              <w:t xml:space="preserve"> </w:t>
            </w:r>
            <w:r>
              <w:rPr>
                <w:w w:val="105"/>
                <w:sz w:val="8"/>
              </w:rPr>
              <w:t>detallado</w:t>
            </w:r>
            <w:r>
              <w:rPr>
                <w:spacing w:val="-5"/>
                <w:w w:val="105"/>
                <w:sz w:val="8"/>
              </w:rPr>
              <w:t xml:space="preserve"> </w:t>
            </w:r>
            <w:r>
              <w:rPr>
                <w:w w:val="105"/>
                <w:sz w:val="8"/>
              </w:rPr>
              <w:t>del</w:t>
            </w:r>
            <w:r>
              <w:rPr>
                <w:spacing w:val="-6"/>
                <w:w w:val="105"/>
                <w:sz w:val="8"/>
              </w:rPr>
              <w:t xml:space="preserve"> </w:t>
            </w:r>
            <w:r>
              <w:rPr>
                <w:w w:val="105"/>
                <w:sz w:val="8"/>
              </w:rPr>
              <w:t>contrato,</w:t>
            </w:r>
            <w:r>
              <w:rPr>
                <w:spacing w:val="-6"/>
                <w:w w:val="105"/>
                <w:sz w:val="8"/>
              </w:rPr>
              <w:t xml:space="preserve"> </w:t>
            </w:r>
            <w:r>
              <w:rPr>
                <w:w w:val="105"/>
                <w:sz w:val="8"/>
              </w:rPr>
              <w:t>aprobado</w:t>
            </w:r>
            <w:r>
              <w:rPr>
                <w:spacing w:val="-6"/>
                <w:w w:val="105"/>
                <w:sz w:val="8"/>
              </w:rPr>
              <w:t xml:space="preserve"> </w:t>
            </w:r>
            <w:r>
              <w:rPr>
                <w:w w:val="105"/>
                <w:sz w:val="8"/>
              </w:rPr>
              <w:t>por</w:t>
            </w:r>
            <w:r>
              <w:rPr>
                <w:spacing w:val="-6"/>
                <w:w w:val="105"/>
                <w:sz w:val="8"/>
              </w:rPr>
              <w:t xml:space="preserve"> </w:t>
            </w:r>
            <w:r>
              <w:rPr>
                <w:w w:val="105"/>
                <w:sz w:val="8"/>
              </w:rPr>
              <w:t>la</w:t>
            </w:r>
            <w:r>
              <w:rPr>
                <w:spacing w:val="-6"/>
                <w:w w:val="105"/>
                <w:sz w:val="8"/>
              </w:rPr>
              <w:t xml:space="preserve"> </w:t>
            </w:r>
            <w:r>
              <w:rPr>
                <w:w w:val="105"/>
                <w:sz w:val="8"/>
              </w:rPr>
              <w:t>Interventoría</w:t>
            </w:r>
            <w:r>
              <w:rPr>
                <w:spacing w:val="-6"/>
                <w:w w:val="105"/>
                <w:sz w:val="8"/>
              </w:rPr>
              <w:t xml:space="preserve"> </w:t>
            </w:r>
            <w:r>
              <w:rPr>
                <w:w w:val="105"/>
                <w:sz w:val="8"/>
              </w:rPr>
              <w:t>con</w:t>
            </w:r>
            <w:r>
              <w:rPr>
                <w:spacing w:val="-5"/>
                <w:w w:val="105"/>
                <w:sz w:val="8"/>
              </w:rPr>
              <w:t xml:space="preserve"> </w:t>
            </w:r>
            <w:r>
              <w:rPr>
                <w:w w:val="105"/>
                <w:sz w:val="8"/>
              </w:rPr>
              <w:t>su</w:t>
            </w:r>
            <w:r>
              <w:rPr>
                <w:spacing w:val="-6"/>
                <w:w w:val="105"/>
                <w:sz w:val="8"/>
              </w:rPr>
              <w:t xml:space="preserve"> </w:t>
            </w:r>
            <w:r>
              <w:rPr>
                <w:w w:val="105"/>
                <w:sz w:val="8"/>
              </w:rPr>
              <w:t>respectivo</w:t>
            </w:r>
            <w:r>
              <w:rPr>
                <w:spacing w:val="-6"/>
                <w:w w:val="105"/>
                <w:sz w:val="8"/>
              </w:rPr>
              <w:t xml:space="preserve"> </w:t>
            </w:r>
            <w:r>
              <w:rPr>
                <w:w w:val="105"/>
                <w:sz w:val="8"/>
              </w:rPr>
              <w:t>análisis a la fecha de</w:t>
            </w:r>
            <w:r>
              <w:rPr>
                <w:spacing w:val="-1"/>
                <w:w w:val="105"/>
                <w:sz w:val="8"/>
              </w:rPr>
              <w:t xml:space="preserve"> </w:t>
            </w:r>
            <w:r>
              <w:rPr>
                <w:w w:val="105"/>
                <w:sz w:val="8"/>
              </w:rPr>
              <w:t>corte.</w:t>
            </w:r>
          </w:p>
          <w:p w:rsidR="00F04A7A" w:rsidRDefault="0004129A">
            <w:pPr>
              <w:pStyle w:val="TableParagraph"/>
              <w:numPr>
                <w:ilvl w:val="1"/>
                <w:numId w:val="132"/>
              </w:numPr>
              <w:tabs>
                <w:tab w:val="left" w:pos="1085"/>
              </w:tabs>
              <w:spacing w:before="1" w:line="276" w:lineRule="auto"/>
              <w:ind w:right="536" w:hanging="237"/>
              <w:jc w:val="both"/>
              <w:rPr>
                <w:sz w:val="8"/>
              </w:rPr>
            </w:pPr>
            <w:r>
              <w:rPr>
                <w:w w:val="105"/>
                <w:sz w:val="8"/>
              </w:rPr>
              <w:t>Análisis del desempeño de las actividades incluidas en la ruta crítica del contrato de acuerdo con el cronograma contractual aprobado por la</w:t>
            </w:r>
            <w:r>
              <w:rPr>
                <w:spacing w:val="-2"/>
                <w:w w:val="105"/>
                <w:sz w:val="8"/>
              </w:rPr>
              <w:t xml:space="preserve"> </w:t>
            </w:r>
            <w:r>
              <w:rPr>
                <w:w w:val="105"/>
                <w:sz w:val="8"/>
              </w:rPr>
              <w:t>interventoría.</w:t>
            </w:r>
          </w:p>
          <w:p w:rsidR="00F04A7A" w:rsidRDefault="0004129A">
            <w:pPr>
              <w:pStyle w:val="TableParagraph"/>
              <w:numPr>
                <w:ilvl w:val="1"/>
                <w:numId w:val="132"/>
              </w:numPr>
              <w:tabs>
                <w:tab w:val="left" w:pos="1085"/>
              </w:tabs>
              <w:spacing w:line="276" w:lineRule="auto"/>
              <w:ind w:right="534" w:hanging="237"/>
              <w:jc w:val="both"/>
              <w:rPr>
                <w:sz w:val="8"/>
              </w:rPr>
            </w:pPr>
            <w:r>
              <w:rPr>
                <w:w w:val="105"/>
                <w:sz w:val="8"/>
              </w:rPr>
              <w:t>Descripción de los atrasos o adelantos de obra que se estén presentando, conforme al cronograma cont</w:t>
            </w:r>
            <w:r>
              <w:rPr>
                <w:w w:val="105"/>
                <w:sz w:val="8"/>
              </w:rPr>
              <w:t>ractual aprobado por la interventoría. Relacionar las acciones solicitadas por el interventor e implementadas por el contratista y el seguimiento efectuado por el interventor.</w:t>
            </w:r>
          </w:p>
          <w:p w:rsidR="00F04A7A" w:rsidRDefault="0004129A">
            <w:pPr>
              <w:pStyle w:val="TableParagraph"/>
              <w:numPr>
                <w:ilvl w:val="1"/>
                <w:numId w:val="132"/>
              </w:numPr>
              <w:tabs>
                <w:tab w:val="left" w:pos="1085"/>
              </w:tabs>
              <w:ind w:hanging="238"/>
              <w:jc w:val="both"/>
              <w:rPr>
                <w:sz w:val="8"/>
              </w:rPr>
            </w:pPr>
            <w:r>
              <w:rPr>
                <w:w w:val="105"/>
                <w:sz w:val="8"/>
              </w:rPr>
              <w:t>Cuadro sobre el estado del tiempo. Detallar las horas no trabajadas por</w:t>
            </w:r>
            <w:r>
              <w:rPr>
                <w:spacing w:val="-3"/>
                <w:w w:val="105"/>
                <w:sz w:val="8"/>
              </w:rPr>
              <w:t xml:space="preserve"> </w:t>
            </w:r>
            <w:r>
              <w:rPr>
                <w:w w:val="105"/>
                <w:sz w:val="8"/>
              </w:rPr>
              <w:t>lluvia.</w:t>
            </w:r>
          </w:p>
          <w:p w:rsidR="00F04A7A" w:rsidRDefault="0004129A">
            <w:pPr>
              <w:pStyle w:val="TableParagraph"/>
              <w:numPr>
                <w:ilvl w:val="1"/>
                <w:numId w:val="132"/>
              </w:numPr>
              <w:tabs>
                <w:tab w:val="left" w:pos="1085"/>
              </w:tabs>
              <w:spacing w:before="13" w:line="276" w:lineRule="auto"/>
              <w:ind w:right="538" w:hanging="237"/>
              <w:jc w:val="both"/>
              <w:rPr>
                <w:sz w:val="8"/>
              </w:rPr>
            </w:pPr>
            <w:r>
              <w:rPr>
                <w:w w:val="105"/>
                <w:sz w:val="8"/>
              </w:rPr>
              <w:t>Reporte de daños a la infraestructura de servicios públicos indicando: ESP, ubicación, fecha y estado de pago a las ESP por parte del contratista, en caso de ser</w:t>
            </w:r>
            <w:r>
              <w:rPr>
                <w:spacing w:val="-6"/>
                <w:w w:val="105"/>
                <w:sz w:val="8"/>
              </w:rPr>
              <w:t xml:space="preserve"> </w:t>
            </w:r>
            <w:r>
              <w:rPr>
                <w:w w:val="105"/>
                <w:sz w:val="8"/>
              </w:rPr>
              <w:t>procedente.</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3"/>
              <w:rPr>
                <w:rFonts w:ascii="Times New Roman"/>
                <w:sz w:val="9"/>
              </w:rPr>
            </w:pPr>
          </w:p>
          <w:p w:rsidR="00F04A7A" w:rsidRDefault="0004129A">
            <w:pPr>
              <w:pStyle w:val="TableParagraph"/>
              <w:spacing w:line="292" w:lineRule="auto"/>
              <w:ind w:left="1646" w:right="1625"/>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r>
    </w:tbl>
    <w:p w:rsidR="00F04A7A" w:rsidRDefault="00F04A7A">
      <w:pPr>
        <w:spacing w:line="292" w:lineRule="auto"/>
        <w:jc w:val="center"/>
        <w:rPr>
          <w:sz w:val="8"/>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448832" behindDoc="0" locked="0" layoutInCell="1" allowOverlap="1">
                <wp:simplePos x="0" y="0"/>
                <wp:positionH relativeFrom="page">
                  <wp:posOffset>4080510</wp:posOffset>
                </wp:positionH>
                <wp:positionV relativeFrom="page">
                  <wp:posOffset>1545590</wp:posOffset>
                </wp:positionV>
                <wp:extent cx="2428240" cy="273685"/>
                <wp:effectExtent l="0" t="0" r="0" b="0"/>
                <wp:wrapNone/>
                <wp:docPr id="61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70"/>
                              <w:gridCol w:w="412"/>
                              <w:gridCol w:w="879"/>
                            </w:tblGrid>
                            <w:tr w:rsidR="00F04A7A">
                              <w:trPr>
                                <w:trHeight w:val="155"/>
                              </w:trPr>
                              <w:tc>
                                <w:tcPr>
                                  <w:tcW w:w="3818" w:type="dxa"/>
                                  <w:gridSpan w:val="4"/>
                                </w:tcPr>
                                <w:p w:rsidR="00F04A7A" w:rsidRDefault="0004129A">
                                  <w:pPr>
                                    <w:pStyle w:val="TableParagraph"/>
                                    <w:spacing w:before="1" w:line="78" w:lineRule="exact"/>
                                    <w:ind w:left="596" w:right="584" w:firstLine="537"/>
                                    <w:rPr>
                                      <w:b/>
                                      <w:bCs/>
                                      <w:sz w:val="7"/>
                                      <w:szCs w:val="7"/>
                                    </w:rPr>
                                  </w:pPr>
                                  <w:r>
                                    <w:rPr>
                                      <w:b/>
                                      <w:bCs/>
                                      <w:sz w:val="7"/>
                                      <w:szCs w:val="7"/>
                                    </w:rPr>
                                    <w:t>ANEXO 1 ANEXO TÉCNICO INTERVENTORÍA INTERVENTORÍA</w:t>
                                  </w:r>
                                  <w:r>
                                    <w:rPr>
                                      <w:b/>
                                      <w:bCs/>
                                      <w:spacing w:val="-12"/>
                                      <w:sz w:val="7"/>
                                      <w:szCs w:val="7"/>
                                    </w:rPr>
                                    <w:t xml:space="preserve"> </w:t>
                                  </w:r>
                                  <w:r>
                                    <w:rPr>
                                      <w:b/>
                                      <w:bCs/>
                                      <w:sz w:val="7"/>
                                      <w:szCs w:val="7"/>
                                    </w:rPr>
                                    <w:t>DE</w:t>
                                  </w:r>
                                  <w:r>
                                    <w:rPr>
                                      <w:b/>
                                      <w:bCs/>
                                      <w:spacing w:val="-12"/>
                                      <w:sz w:val="7"/>
                                      <w:szCs w:val="7"/>
                                    </w:rPr>
                                    <w:t xml:space="preserve"> </w:t>
                                  </w:r>
                                  <w:r>
                                    <w:rPr>
                                      <w:b/>
                                      <w:bCs/>
                                      <w:sz w:val="7"/>
                                      <w:szCs w:val="7"/>
                                    </w:rPr>
                                    <w:t>OBRA</w:t>
                                  </w:r>
                                  <w:r>
                                    <w:rPr>
                                      <w:b/>
                                      <w:bCs/>
                                      <w:spacing w:val="-12"/>
                                      <w:sz w:val="7"/>
                                      <w:szCs w:val="7"/>
                                    </w:rPr>
                                    <w:t xml:space="preserve"> </w:t>
                                  </w:r>
                                  <w:r>
                                    <w:rPr>
                                      <w:b/>
                                      <w:bCs/>
                                      <w:sz w:val="7"/>
                                      <w:szCs w:val="7"/>
                                    </w:rPr>
                                    <w:t>PÚBLICA</w:t>
                                  </w:r>
                                  <w:r>
                                    <w:rPr>
                                      <w:b/>
                                      <w:bCs/>
                                      <w:spacing w:val="-11"/>
                                      <w:sz w:val="7"/>
                                      <w:szCs w:val="7"/>
                                    </w:rPr>
                                    <w:t xml:space="preserve"> </w:t>
                                  </w:r>
                                  <w:r>
                                    <w:rPr>
                                      <w:b/>
                                      <w:bCs/>
                                      <w:sz w:val="7"/>
                                      <w:szCs w:val="7"/>
                                    </w:rPr>
                                    <w:t>DE</w:t>
                                  </w:r>
                                  <w:r>
                                    <w:rPr>
                                      <w:b/>
                                      <w:bCs/>
                                      <w:spacing w:val="-12"/>
                                      <w:sz w:val="7"/>
                                      <w:szCs w:val="7"/>
                                    </w:rPr>
                                    <w:t xml:space="preserve"> </w:t>
                                  </w:r>
                                  <w:r>
                                    <w:rPr>
                                      <w:b/>
                                      <w:bCs/>
                                      <w:sz w:val="7"/>
                                      <w:szCs w:val="7"/>
                                    </w:rPr>
                                    <w:t>INFRAESTRUCTURA</w:t>
                                  </w:r>
                                  <w:r>
                                    <w:rPr>
                                      <w:b/>
                                      <w:bCs/>
                                      <w:spacing w:val="-12"/>
                                      <w:sz w:val="7"/>
                                      <w:szCs w:val="7"/>
                                    </w:rPr>
                                    <w:t xml:space="preserve"> </w:t>
                                  </w:r>
                                  <w:r>
                                    <w:rPr>
                                      <w:b/>
                                      <w:bCs/>
                                      <w:sz w:val="7"/>
                                      <w:szCs w:val="7"/>
                                    </w:rPr>
                                    <w:t>DE</w:t>
                                  </w:r>
                                  <w:r>
                                    <w:rPr>
                                      <w:b/>
                                      <w:bCs/>
                                      <w:spacing w:val="-12"/>
                                      <w:sz w:val="7"/>
                                      <w:szCs w:val="7"/>
                                    </w:rPr>
                                    <w:t xml:space="preserve"> </w:t>
                                  </w:r>
                                  <w:r>
                                    <w:rPr>
                                      <w:b/>
                                      <w:bCs/>
                                      <w:sz w:val="7"/>
                                      <w:szCs w:val="7"/>
                                    </w:rPr>
                                    <w:t>TRANSPORTE</w:t>
                                  </w:r>
                                </w:p>
                              </w:tc>
                            </w:tr>
                            <w:tr w:rsidR="00F04A7A">
                              <w:trPr>
                                <w:trHeight w:val="91"/>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70" w:type="dxa"/>
                                </w:tcPr>
                                <w:p w:rsidR="00F04A7A" w:rsidRDefault="0004129A">
                                  <w:pPr>
                                    <w:pStyle w:val="TableParagraph"/>
                                    <w:spacing w:before="2" w:line="69" w:lineRule="exact"/>
                                    <w:ind w:left="-10"/>
                                    <w:rPr>
                                      <w:sz w:val="7"/>
                                    </w:rPr>
                                  </w:pPr>
                                  <w:r>
                                    <w:rPr>
                                      <w:sz w:val="7"/>
                                    </w:rPr>
                                    <w:t>EICP-IDI-22</w:t>
                                  </w:r>
                                </w:p>
                              </w:tc>
                              <w:tc>
                                <w:tcPr>
                                  <w:tcW w:w="412" w:type="dxa"/>
                                </w:tcPr>
                                <w:p w:rsidR="00F04A7A" w:rsidRDefault="0004129A">
                                  <w:pPr>
                                    <w:pStyle w:val="TableParagraph"/>
                                    <w:spacing w:before="3" w:line="68" w:lineRule="exact"/>
                                    <w:ind w:left="94"/>
                                    <w:rPr>
                                      <w:b/>
                                      <w:sz w:val="7"/>
                                    </w:rPr>
                                  </w:pPr>
                                  <w:r>
                                    <w:rPr>
                                      <w:b/>
                                      <w:sz w:val="7"/>
                                    </w:rPr>
                                    <w:t>Página</w:t>
                                  </w:r>
                                </w:p>
                              </w:tc>
                              <w:tc>
                                <w:tcPr>
                                  <w:tcW w:w="879" w:type="dxa"/>
                                </w:tcPr>
                                <w:p w:rsidR="00F04A7A" w:rsidRDefault="0004129A">
                                  <w:pPr>
                                    <w:pStyle w:val="TableParagraph"/>
                                    <w:spacing w:before="2" w:line="69" w:lineRule="exact"/>
                                    <w:ind w:left="45"/>
                                    <w:rPr>
                                      <w:sz w:val="7"/>
                                    </w:rPr>
                                  </w:pPr>
                                  <w:r>
                                    <w:rPr>
                                      <w:sz w:val="7"/>
                                    </w:rPr>
                                    <w:t>11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61"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046" type="#_x0000_t202" style="position:absolute;left:0;text-align:left;margin-left:321.3pt;margin-top:121.7pt;width:191.2pt;height:21.5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7"/>
                        <w:gridCol w:w="2070"/>
                        <w:gridCol w:w="412"/>
                        <w:gridCol w:w="879"/>
                      </w:tblGrid>
                      <w:tr w:rsidR="00F04A7A">
                        <w:trPr>
                          <w:trHeight w:val="155"/>
                        </w:trPr>
                        <w:tc>
                          <w:tcPr>
                            <w:tcW w:w="3818" w:type="dxa"/>
                            <w:gridSpan w:val="4"/>
                          </w:tcPr>
                          <w:p w:rsidR="00F04A7A" w:rsidRDefault="0004129A">
                            <w:pPr>
                              <w:pStyle w:val="TableParagraph"/>
                              <w:spacing w:before="1" w:line="78" w:lineRule="exact"/>
                              <w:ind w:left="596" w:right="584" w:firstLine="537"/>
                              <w:rPr>
                                <w:b/>
                                <w:bCs/>
                                <w:sz w:val="7"/>
                                <w:szCs w:val="7"/>
                              </w:rPr>
                            </w:pPr>
                            <w:r>
                              <w:rPr>
                                <w:b/>
                                <w:bCs/>
                                <w:sz w:val="7"/>
                                <w:szCs w:val="7"/>
                              </w:rPr>
                              <w:t>ANEXO 1 ANEXO TÉCNICO INTERVENTORÍA INTERVENTORÍA</w:t>
                            </w:r>
                            <w:r>
                              <w:rPr>
                                <w:b/>
                                <w:bCs/>
                                <w:spacing w:val="-12"/>
                                <w:sz w:val="7"/>
                                <w:szCs w:val="7"/>
                              </w:rPr>
                              <w:t xml:space="preserve"> </w:t>
                            </w:r>
                            <w:r>
                              <w:rPr>
                                <w:b/>
                                <w:bCs/>
                                <w:sz w:val="7"/>
                                <w:szCs w:val="7"/>
                              </w:rPr>
                              <w:t>DE</w:t>
                            </w:r>
                            <w:r>
                              <w:rPr>
                                <w:b/>
                                <w:bCs/>
                                <w:spacing w:val="-12"/>
                                <w:sz w:val="7"/>
                                <w:szCs w:val="7"/>
                              </w:rPr>
                              <w:t xml:space="preserve"> </w:t>
                            </w:r>
                            <w:r>
                              <w:rPr>
                                <w:b/>
                                <w:bCs/>
                                <w:sz w:val="7"/>
                                <w:szCs w:val="7"/>
                              </w:rPr>
                              <w:t>OBRA</w:t>
                            </w:r>
                            <w:r>
                              <w:rPr>
                                <w:b/>
                                <w:bCs/>
                                <w:spacing w:val="-12"/>
                                <w:sz w:val="7"/>
                                <w:szCs w:val="7"/>
                              </w:rPr>
                              <w:t xml:space="preserve"> </w:t>
                            </w:r>
                            <w:r>
                              <w:rPr>
                                <w:b/>
                                <w:bCs/>
                                <w:sz w:val="7"/>
                                <w:szCs w:val="7"/>
                              </w:rPr>
                              <w:t>PÚBLICA</w:t>
                            </w:r>
                            <w:r>
                              <w:rPr>
                                <w:b/>
                                <w:bCs/>
                                <w:spacing w:val="-11"/>
                                <w:sz w:val="7"/>
                                <w:szCs w:val="7"/>
                              </w:rPr>
                              <w:t xml:space="preserve"> </w:t>
                            </w:r>
                            <w:r>
                              <w:rPr>
                                <w:b/>
                                <w:bCs/>
                                <w:sz w:val="7"/>
                                <w:szCs w:val="7"/>
                              </w:rPr>
                              <w:t>DE</w:t>
                            </w:r>
                            <w:r>
                              <w:rPr>
                                <w:b/>
                                <w:bCs/>
                                <w:spacing w:val="-12"/>
                                <w:sz w:val="7"/>
                                <w:szCs w:val="7"/>
                              </w:rPr>
                              <w:t xml:space="preserve"> </w:t>
                            </w:r>
                            <w:r>
                              <w:rPr>
                                <w:b/>
                                <w:bCs/>
                                <w:sz w:val="7"/>
                                <w:szCs w:val="7"/>
                              </w:rPr>
                              <w:t>INFRAESTRUCTURA</w:t>
                            </w:r>
                            <w:r>
                              <w:rPr>
                                <w:b/>
                                <w:bCs/>
                                <w:spacing w:val="-12"/>
                                <w:sz w:val="7"/>
                                <w:szCs w:val="7"/>
                              </w:rPr>
                              <w:t xml:space="preserve"> </w:t>
                            </w:r>
                            <w:r>
                              <w:rPr>
                                <w:b/>
                                <w:bCs/>
                                <w:sz w:val="7"/>
                                <w:szCs w:val="7"/>
                              </w:rPr>
                              <w:t>DE</w:t>
                            </w:r>
                            <w:r>
                              <w:rPr>
                                <w:b/>
                                <w:bCs/>
                                <w:spacing w:val="-12"/>
                                <w:sz w:val="7"/>
                                <w:szCs w:val="7"/>
                              </w:rPr>
                              <w:t xml:space="preserve"> </w:t>
                            </w:r>
                            <w:r>
                              <w:rPr>
                                <w:b/>
                                <w:bCs/>
                                <w:sz w:val="7"/>
                                <w:szCs w:val="7"/>
                              </w:rPr>
                              <w:t>TRANSPORTE</w:t>
                            </w:r>
                          </w:p>
                        </w:tc>
                      </w:tr>
                      <w:tr w:rsidR="00F04A7A">
                        <w:trPr>
                          <w:trHeight w:val="91"/>
                        </w:trPr>
                        <w:tc>
                          <w:tcPr>
                            <w:tcW w:w="457"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70" w:type="dxa"/>
                          </w:tcPr>
                          <w:p w:rsidR="00F04A7A" w:rsidRDefault="0004129A">
                            <w:pPr>
                              <w:pStyle w:val="TableParagraph"/>
                              <w:spacing w:before="2" w:line="69" w:lineRule="exact"/>
                              <w:ind w:left="-10"/>
                              <w:rPr>
                                <w:sz w:val="7"/>
                              </w:rPr>
                            </w:pPr>
                            <w:r>
                              <w:rPr>
                                <w:sz w:val="7"/>
                              </w:rPr>
                              <w:t>EICP-IDI-22</w:t>
                            </w:r>
                          </w:p>
                        </w:tc>
                        <w:tc>
                          <w:tcPr>
                            <w:tcW w:w="412" w:type="dxa"/>
                          </w:tcPr>
                          <w:p w:rsidR="00F04A7A" w:rsidRDefault="0004129A">
                            <w:pPr>
                              <w:pStyle w:val="TableParagraph"/>
                              <w:spacing w:before="3" w:line="68" w:lineRule="exact"/>
                              <w:ind w:left="94"/>
                              <w:rPr>
                                <w:b/>
                                <w:sz w:val="7"/>
                              </w:rPr>
                            </w:pPr>
                            <w:r>
                              <w:rPr>
                                <w:b/>
                                <w:sz w:val="7"/>
                              </w:rPr>
                              <w:t>Página</w:t>
                            </w:r>
                          </w:p>
                        </w:tc>
                        <w:tc>
                          <w:tcPr>
                            <w:tcW w:w="879" w:type="dxa"/>
                          </w:tcPr>
                          <w:p w:rsidR="00F04A7A" w:rsidRDefault="0004129A">
                            <w:pPr>
                              <w:pStyle w:val="TableParagraph"/>
                              <w:spacing w:before="2" w:line="69" w:lineRule="exact"/>
                              <w:ind w:left="45"/>
                              <w:rPr>
                                <w:sz w:val="7"/>
                              </w:rPr>
                            </w:pPr>
                            <w:r>
                              <w:rPr>
                                <w:sz w:val="7"/>
                              </w:rPr>
                              <w:t>11 de 13</w:t>
                            </w:r>
                          </w:p>
                        </w:tc>
                      </w:tr>
                      <w:tr w:rsidR="00F04A7A">
                        <w:trPr>
                          <w:trHeight w:val="163"/>
                        </w:trPr>
                        <w:tc>
                          <w:tcPr>
                            <w:tcW w:w="457"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61"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49856" behindDoc="0" locked="0" layoutInCell="1" allowOverlap="1">
                <wp:simplePos x="0" y="0"/>
                <wp:positionH relativeFrom="page">
                  <wp:posOffset>894080</wp:posOffset>
                </wp:positionH>
                <wp:positionV relativeFrom="page">
                  <wp:posOffset>1539240</wp:posOffset>
                </wp:positionV>
                <wp:extent cx="2441575" cy="271780"/>
                <wp:effectExtent l="0" t="0" r="0" b="0"/>
                <wp:wrapNone/>
                <wp:docPr id="61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60"/>
                              <w:gridCol w:w="2082"/>
                              <w:gridCol w:w="414"/>
                              <w:gridCol w:w="883"/>
                            </w:tblGrid>
                            <w:tr w:rsidR="00F04A7A">
                              <w:trPr>
                                <w:trHeight w:val="155"/>
                              </w:trPr>
                              <w:tc>
                                <w:tcPr>
                                  <w:tcW w:w="3839" w:type="dxa"/>
                                  <w:gridSpan w:val="4"/>
                                  <w:tcBorders>
                                    <w:top w:val="nil"/>
                                  </w:tcBorders>
                                </w:tcPr>
                                <w:p w:rsidR="00F04A7A" w:rsidRDefault="0004129A">
                                  <w:pPr>
                                    <w:pStyle w:val="TableParagraph"/>
                                    <w:spacing w:before="1" w:line="78" w:lineRule="exact"/>
                                    <w:ind w:left="600" w:right="531" w:firstLine="540"/>
                                    <w:rPr>
                                      <w:b/>
                                      <w:bCs/>
                                      <w:sz w:val="7"/>
                                      <w:szCs w:val="7"/>
                                    </w:rPr>
                                  </w:pPr>
                                  <w:r>
                                    <w:rPr>
                                      <w:b/>
                                      <w:bCs/>
                                      <w:sz w:val="7"/>
                                      <w:szCs w:val="7"/>
                                    </w:rPr>
                                    <w:t>ANEXO 1  ANEXO TÉCNICO INTERVENTORÍA INTERVENTORÍA DE OBRA PÚBLICA DE INFRAESTRUCTURA DE TRANSPORTE</w:t>
                                  </w:r>
                                </w:p>
                              </w:tc>
                            </w:tr>
                            <w:tr w:rsidR="00F04A7A">
                              <w:trPr>
                                <w:trHeight w:val="91"/>
                              </w:trPr>
                              <w:tc>
                                <w:tcPr>
                                  <w:tcW w:w="460" w:type="dxa"/>
                                </w:tcPr>
                                <w:p w:rsidR="00F04A7A" w:rsidRDefault="0004129A">
                                  <w:pPr>
                                    <w:pStyle w:val="TableParagraph"/>
                                    <w:spacing w:before="3" w:line="69" w:lineRule="exact"/>
                                    <w:ind w:left="45"/>
                                    <w:rPr>
                                      <w:sz w:val="7"/>
                                    </w:rPr>
                                  </w:pPr>
                                  <w:r>
                                    <w:rPr>
                                      <w:b/>
                                      <w:w w:val="95"/>
                                      <w:sz w:val="7"/>
                                    </w:rPr>
                                    <w:t>Código</w:t>
                                  </w:r>
                                  <w:r>
                                    <w:rPr>
                                      <w:w w:val="95"/>
                                      <w:sz w:val="7"/>
                                    </w:rPr>
                                    <w:t>CCE-</w:t>
                                  </w:r>
                                </w:p>
                              </w:tc>
                              <w:tc>
                                <w:tcPr>
                                  <w:tcW w:w="2082" w:type="dxa"/>
                                </w:tcPr>
                                <w:p w:rsidR="00F04A7A" w:rsidRDefault="0004129A">
                                  <w:pPr>
                                    <w:pStyle w:val="TableParagraph"/>
                                    <w:spacing w:before="3" w:line="69" w:lineRule="exact"/>
                                    <w:ind w:left="-11"/>
                                    <w:rPr>
                                      <w:sz w:val="7"/>
                                    </w:rPr>
                                  </w:pPr>
                                  <w:r>
                                    <w:rPr>
                                      <w:sz w:val="7"/>
                                    </w:rPr>
                                    <w:t>EICP-IDI-22</w:t>
                                  </w:r>
                                </w:p>
                              </w:tc>
                              <w:tc>
                                <w:tcPr>
                                  <w:tcW w:w="414" w:type="dxa"/>
                                </w:tcPr>
                                <w:p w:rsidR="00F04A7A" w:rsidRDefault="0004129A">
                                  <w:pPr>
                                    <w:pStyle w:val="TableParagraph"/>
                                    <w:spacing w:before="4" w:line="68" w:lineRule="exact"/>
                                    <w:ind w:left="93"/>
                                    <w:rPr>
                                      <w:b/>
                                      <w:sz w:val="7"/>
                                    </w:rPr>
                                  </w:pPr>
                                  <w:r>
                                    <w:rPr>
                                      <w:b/>
                                      <w:sz w:val="7"/>
                                    </w:rPr>
                                    <w:t>Página</w:t>
                                  </w:r>
                                </w:p>
                              </w:tc>
                              <w:tc>
                                <w:tcPr>
                                  <w:tcW w:w="883" w:type="dxa"/>
                                </w:tcPr>
                                <w:p w:rsidR="00F04A7A" w:rsidRDefault="0004129A">
                                  <w:pPr>
                                    <w:pStyle w:val="TableParagraph"/>
                                    <w:spacing w:before="3" w:line="69" w:lineRule="exact"/>
                                    <w:ind w:left="45"/>
                                    <w:rPr>
                                      <w:sz w:val="7"/>
                                    </w:rPr>
                                  </w:pPr>
                                  <w:r>
                                    <w:rPr>
                                      <w:sz w:val="7"/>
                                    </w:rPr>
                                    <w:t>10 de 13</w:t>
                                  </w:r>
                                </w:p>
                              </w:tc>
                            </w:tr>
                            <w:tr w:rsidR="00F04A7A">
                              <w:trPr>
                                <w:trHeight w:val="164"/>
                              </w:trPr>
                              <w:tc>
                                <w:tcPr>
                                  <w:tcW w:w="460"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79" w:type="dxa"/>
                                  <w:gridSpan w:val="3"/>
                                </w:tcPr>
                                <w:p w:rsidR="00F04A7A" w:rsidRDefault="0004129A">
                                  <w:pPr>
                                    <w:pStyle w:val="TableParagraph"/>
                                    <w:spacing w:before="41"/>
                                    <w:ind w:left="45"/>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47" type="#_x0000_t202" style="position:absolute;left:0;text-align:left;margin-left:70.4pt;margin-top:121.2pt;width:192.25pt;height:21.4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G3tg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&#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60"/>
                        <w:gridCol w:w="2082"/>
                        <w:gridCol w:w="414"/>
                        <w:gridCol w:w="883"/>
                      </w:tblGrid>
                      <w:tr w:rsidR="00F04A7A">
                        <w:trPr>
                          <w:trHeight w:val="155"/>
                        </w:trPr>
                        <w:tc>
                          <w:tcPr>
                            <w:tcW w:w="3839" w:type="dxa"/>
                            <w:gridSpan w:val="4"/>
                            <w:tcBorders>
                              <w:top w:val="nil"/>
                            </w:tcBorders>
                          </w:tcPr>
                          <w:p w:rsidR="00F04A7A" w:rsidRDefault="0004129A">
                            <w:pPr>
                              <w:pStyle w:val="TableParagraph"/>
                              <w:spacing w:before="1" w:line="78" w:lineRule="exact"/>
                              <w:ind w:left="600" w:right="531" w:firstLine="540"/>
                              <w:rPr>
                                <w:b/>
                                <w:bCs/>
                                <w:sz w:val="7"/>
                                <w:szCs w:val="7"/>
                              </w:rPr>
                            </w:pPr>
                            <w:r>
                              <w:rPr>
                                <w:b/>
                                <w:bCs/>
                                <w:sz w:val="7"/>
                                <w:szCs w:val="7"/>
                              </w:rPr>
                              <w:t>ANEXO 1  ANEXO TÉCNICO INTERVENTORÍA INTERVENTORÍA DE OBRA PÚBLICA DE INFRAESTRUCTURA DE TRANSPORTE</w:t>
                            </w:r>
                          </w:p>
                        </w:tc>
                      </w:tr>
                      <w:tr w:rsidR="00F04A7A">
                        <w:trPr>
                          <w:trHeight w:val="91"/>
                        </w:trPr>
                        <w:tc>
                          <w:tcPr>
                            <w:tcW w:w="460" w:type="dxa"/>
                          </w:tcPr>
                          <w:p w:rsidR="00F04A7A" w:rsidRDefault="0004129A">
                            <w:pPr>
                              <w:pStyle w:val="TableParagraph"/>
                              <w:spacing w:before="3" w:line="69" w:lineRule="exact"/>
                              <w:ind w:left="45"/>
                              <w:rPr>
                                <w:sz w:val="7"/>
                              </w:rPr>
                            </w:pPr>
                            <w:r>
                              <w:rPr>
                                <w:b/>
                                <w:w w:val="95"/>
                                <w:sz w:val="7"/>
                              </w:rPr>
                              <w:t>Código</w:t>
                            </w:r>
                            <w:r>
                              <w:rPr>
                                <w:w w:val="95"/>
                                <w:sz w:val="7"/>
                              </w:rPr>
                              <w:t>CCE-</w:t>
                            </w:r>
                          </w:p>
                        </w:tc>
                        <w:tc>
                          <w:tcPr>
                            <w:tcW w:w="2082" w:type="dxa"/>
                          </w:tcPr>
                          <w:p w:rsidR="00F04A7A" w:rsidRDefault="0004129A">
                            <w:pPr>
                              <w:pStyle w:val="TableParagraph"/>
                              <w:spacing w:before="3" w:line="69" w:lineRule="exact"/>
                              <w:ind w:left="-11"/>
                              <w:rPr>
                                <w:sz w:val="7"/>
                              </w:rPr>
                            </w:pPr>
                            <w:r>
                              <w:rPr>
                                <w:sz w:val="7"/>
                              </w:rPr>
                              <w:t>EICP-IDI-22</w:t>
                            </w:r>
                          </w:p>
                        </w:tc>
                        <w:tc>
                          <w:tcPr>
                            <w:tcW w:w="414" w:type="dxa"/>
                          </w:tcPr>
                          <w:p w:rsidR="00F04A7A" w:rsidRDefault="0004129A">
                            <w:pPr>
                              <w:pStyle w:val="TableParagraph"/>
                              <w:spacing w:before="4" w:line="68" w:lineRule="exact"/>
                              <w:ind w:left="93"/>
                              <w:rPr>
                                <w:b/>
                                <w:sz w:val="7"/>
                              </w:rPr>
                            </w:pPr>
                            <w:r>
                              <w:rPr>
                                <w:b/>
                                <w:sz w:val="7"/>
                              </w:rPr>
                              <w:t>Página</w:t>
                            </w:r>
                          </w:p>
                        </w:tc>
                        <w:tc>
                          <w:tcPr>
                            <w:tcW w:w="883" w:type="dxa"/>
                          </w:tcPr>
                          <w:p w:rsidR="00F04A7A" w:rsidRDefault="0004129A">
                            <w:pPr>
                              <w:pStyle w:val="TableParagraph"/>
                              <w:spacing w:before="3" w:line="69" w:lineRule="exact"/>
                              <w:ind w:left="45"/>
                              <w:rPr>
                                <w:sz w:val="7"/>
                              </w:rPr>
                            </w:pPr>
                            <w:r>
                              <w:rPr>
                                <w:sz w:val="7"/>
                              </w:rPr>
                              <w:t>10 de 13</w:t>
                            </w:r>
                          </w:p>
                        </w:tc>
                      </w:tr>
                      <w:tr w:rsidR="00F04A7A">
                        <w:trPr>
                          <w:trHeight w:val="164"/>
                        </w:trPr>
                        <w:tc>
                          <w:tcPr>
                            <w:tcW w:w="460"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79" w:type="dxa"/>
                            <w:gridSpan w:val="3"/>
                          </w:tcPr>
                          <w:p w:rsidR="00F04A7A" w:rsidRDefault="0004129A">
                            <w:pPr>
                              <w:pStyle w:val="TableParagraph"/>
                              <w:spacing w:before="41"/>
                              <w:ind w:left="45"/>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0880" behindDoc="0" locked="0" layoutInCell="1" allowOverlap="1">
                <wp:simplePos x="0" y="0"/>
                <wp:positionH relativeFrom="page">
                  <wp:posOffset>4045585</wp:posOffset>
                </wp:positionH>
                <wp:positionV relativeFrom="page">
                  <wp:posOffset>5328920</wp:posOffset>
                </wp:positionV>
                <wp:extent cx="1170305" cy="102870"/>
                <wp:effectExtent l="0" t="0" r="0" b="0"/>
                <wp:wrapNone/>
                <wp:docPr id="61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048" type="#_x0000_t202" style="position:absolute;left:0;text-align:left;margin-left:318.55pt;margin-top:419.6pt;width:92.15pt;height:8.1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99Dtg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3"/>
                        <w:gridCol w:w="790"/>
                        <w:gridCol w:w="364"/>
                        <w:gridCol w:w="267"/>
                      </w:tblGrid>
                      <w:tr w:rsidR="00F04A7A">
                        <w:trPr>
                          <w:trHeight w:val="152"/>
                        </w:trPr>
                        <w:tc>
                          <w:tcPr>
                            <w:tcW w:w="413" w:type="dxa"/>
                          </w:tcPr>
                          <w:p w:rsidR="00F04A7A" w:rsidRDefault="0004129A">
                            <w:pPr>
                              <w:pStyle w:val="TableParagraph"/>
                              <w:spacing w:line="80" w:lineRule="exact"/>
                              <w:ind w:left="45"/>
                              <w:rPr>
                                <w:sz w:val="7"/>
                              </w:rPr>
                            </w:pPr>
                            <w:r>
                              <w:rPr>
                                <w:b/>
                                <w:w w:val="95"/>
                                <w:sz w:val="7"/>
                              </w:rPr>
                              <w:t>Código:</w:t>
                            </w:r>
                            <w:r>
                              <w:rPr>
                                <w:w w:val="95"/>
                                <w:sz w:val="7"/>
                              </w:rPr>
                              <w:t>CC</w:t>
                            </w:r>
                          </w:p>
                        </w:tc>
                        <w:tc>
                          <w:tcPr>
                            <w:tcW w:w="790"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4" w:type="dxa"/>
                          </w:tcPr>
                          <w:p w:rsidR="00F04A7A" w:rsidRDefault="00F04A7A">
                            <w:pPr>
                              <w:pStyle w:val="TableParagraph"/>
                              <w:rPr>
                                <w:rFonts w:ascii="Times New Roman"/>
                                <w:sz w:val="8"/>
                              </w:rPr>
                            </w:pPr>
                          </w:p>
                        </w:tc>
                        <w:tc>
                          <w:tcPr>
                            <w:tcW w:w="267"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1904" behindDoc="0" locked="0" layoutInCell="1" allowOverlap="1">
                <wp:simplePos x="0" y="0"/>
                <wp:positionH relativeFrom="page">
                  <wp:posOffset>858520</wp:posOffset>
                </wp:positionH>
                <wp:positionV relativeFrom="page">
                  <wp:posOffset>5340350</wp:posOffset>
                </wp:positionV>
                <wp:extent cx="1176655" cy="103505"/>
                <wp:effectExtent l="0" t="0" r="0" b="0"/>
                <wp:wrapNone/>
                <wp:docPr id="61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6"/>
                              <w:gridCol w:w="795"/>
                              <w:gridCol w:w="367"/>
                              <w:gridCol w:w="270"/>
                            </w:tblGrid>
                            <w:tr w:rsidR="00F04A7A">
                              <w:trPr>
                                <w:trHeight w:val="153"/>
                              </w:trPr>
                              <w:tc>
                                <w:tcPr>
                                  <w:tcW w:w="416" w:type="dxa"/>
                                </w:tcPr>
                                <w:p w:rsidR="00F04A7A" w:rsidRDefault="0004129A">
                                  <w:pPr>
                                    <w:pStyle w:val="TableParagraph"/>
                                    <w:spacing w:line="80" w:lineRule="exact"/>
                                    <w:ind w:left="45"/>
                                    <w:rPr>
                                      <w:sz w:val="7"/>
                                    </w:rPr>
                                  </w:pPr>
                                  <w:r>
                                    <w:rPr>
                                      <w:b/>
                                      <w:w w:val="95"/>
                                      <w:sz w:val="7"/>
                                    </w:rPr>
                                    <w:t>Código:</w:t>
                                  </w:r>
                                  <w:r>
                                    <w:rPr>
                                      <w:w w:val="95"/>
                                      <w:sz w:val="7"/>
                                    </w:rPr>
                                    <w:t>CC</w:t>
                                  </w:r>
                                </w:p>
                              </w:tc>
                              <w:tc>
                                <w:tcPr>
                                  <w:tcW w:w="795"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7" w:type="dxa"/>
                                </w:tcPr>
                                <w:p w:rsidR="00F04A7A" w:rsidRDefault="00F04A7A">
                                  <w:pPr>
                                    <w:pStyle w:val="TableParagraph"/>
                                    <w:rPr>
                                      <w:rFonts w:ascii="Times New Roman"/>
                                      <w:sz w:val="8"/>
                                    </w:rPr>
                                  </w:pPr>
                                </w:p>
                              </w:tc>
                              <w:tc>
                                <w:tcPr>
                                  <w:tcW w:w="270"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049" type="#_x0000_t202" style="position:absolute;left:0;text-align:left;margin-left:67.6pt;margin-top:420.5pt;width:92.65pt;height:8.15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As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6"/>
                        <w:gridCol w:w="795"/>
                        <w:gridCol w:w="367"/>
                        <w:gridCol w:w="270"/>
                      </w:tblGrid>
                      <w:tr w:rsidR="00F04A7A">
                        <w:trPr>
                          <w:trHeight w:val="153"/>
                        </w:trPr>
                        <w:tc>
                          <w:tcPr>
                            <w:tcW w:w="416" w:type="dxa"/>
                          </w:tcPr>
                          <w:p w:rsidR="00F04A7A" w:rsidRDefault="0004129A">
                            <w:pPr>
                              <w:pStyle w:val="TableParagraph"/>
                              <w:spacing w:line="80" w:lineRule="exact"/>
                              <w:ind w:left="45"/>
                              <w:rPr>
                                <w:sz w:val="7"/>
                              </w:rPr>
                            </w:pPr>
                            <w:r>
                              <w:rPr>
                                <w:b/>
                                <w:w w:val="95"/>
                                <w:sz w:val="7"/>
                              </w:rPr>
                              <w:t>Código:</w:t>
                            </w:r>
                            <w:r>
                              <w:rPr>
                                <w:w w:val="95"/>
                                <w:sz w:val="7"/>
                              </w:rPr>
                              <w:t>CC</w:t>
                            </w:r>
                          </w:p>
                        </w:tc>
                        <w:tc>
                          <w:tcPr>
                            <w:tcW w:w="795" w:type="dxa"/>
                          </w:tcPr>
                          <w:p w:rsidR="00F04A7A" w:rsidRDefault="0004129A">
                            <w:pPr>
                              <w:pStyle w:val="TableParagraph"/>
                              <w:spacing w:line="80" w:lineRule="exact"/>
                              <w:ind w:left="-13"/>
                              <w:rPr>
                                <w:sz w:val="7"/>
                              </w:rPr>
                            </w:pPr>
                            <w:r>
                              <w:rPr>
                                <w:sz w:val="7"/>
                              </w:rPr>
                              <w:t>E-EICP-IDI-22</w:t>
                            </w:r>
                            <w:r>
                              <w:rPr>
                                <w:b/>
                                <w:sz w:val="7"/>
                              </w:rPr>
                              <w:t>Versión:</w:t>
                            </w:r>
                            <w:r>
                              <w:rPr>
                                <w:sz w:val="7"/>
                              </w:rPr>
                              <w:t>1</w:t>
                            </w:r>
                          </w:p>
                        </w:tc>
                        <w:tc>
                          <w:tcPr>
                            <w:tcW w:w="367" w:type="dxa"/>
                          </w:tcPr>
                          <w:p w:rsidR="00F04A7A" w:rsidRDefault="00F04A7A">
                            <w:pPr>
                              <w:pStyle w:val="TableParagraph"/>
                              <w:rPr>
                                <w:rFonts w:ascii="Times New Roman"/>
                                <w:sz w:val="8"/>
                              </w:rPr>
                            </w:pPr>
                          </w:p>
                        </w:tc>
                        <w:tc>
                          <w:tcPr>
                            <w:tcW w:w="270"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2928" behindDoc="0" locked="0" layoutInCell="1" allowOverlap="1">
                <wp:simplePos x="0" y="0"/>
                <wp:positionH relativeFrom="page">
                  <wp:posOffset>731520</wp:posOffset>
                </wp:positionH>
                <wp:positionV relativeFrom="page">
                  <wp:posOffset>5556250</wp:posOffset>
                </wp:positionV>
                <wp:extent cx="2760345" cy="311150"/>
                <wp:effectExtent l="0" t="0" r="0" b="0"/>
                <wp:wrapNone/>
                <wp:docPr id="61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0"/>
                              <w:gridCol w:w="2353"/>
                              <w:gridCol w:w="468"/>
                              <w:gridCol w:w="998"/>
                            </w:tblGrid>
                            <w:tr w:rsidR="00F04A7A">
                              <w:trPr>
                                <w:trHeight w:val="177"/>
                              </w:trPr>
                              <w:tc>
                                <w:tcPr>
                                  <w:tcW w:w="4339" w:type="dxa"/>
                                  <w:gridSpan w:val="4"/>
                                </w:tcPr>
                                <w:p w:rsidR="00F04A7A" w:rsidRDefault="0004129A">
                                  <w:pPr>
                                    <w:pStyle w:val="TableParagraph"/>
                                    <w:spacing w:before="2" w:line="88" w:lineRule="exact"/>
                                    <w:ind w:left="678" w:right="671" w:firstLine="610"/>
                                    <w:rPr>
                                      <w:b/>
                                      <w:bCs/>
                                      <w:sz w:val="7"/>
                                      <w:szCs w:val="7"/>
                                    </w:rPr>
                                  </w:pPr>
                                  <w:r>
                                    <w:rPr>
                                      <w:b/>
                                      <w:bCs/>
                                      <w:w w:val="110"/>
                                      <w:sz w:val="7"/>
                                      <w:szCs w:val="7"/>
                                    </w:rPr>
                                    <w:t>ANEXO 1 ANEXO T ÉCNICO INTERVENTORÍA INTERVENTORÍA DE OBRA PÚBLICA DE INFRAESTRUCTURA DE TRANSPORTE</w:t>
                                  </w:r>
                                </w:p>
                              </w:tc>
                            </w:tr>
                            <w:tr w:rsidR="00F04A7A">
                              <w:trPr>
                                <w:trHeight w:val="105"/>
                              </w:trPr>
                              <w:tc>
                                <w:tcPr>
                                  <w:tcW w:w="520" w:type="dxa"/>
                                </w:tcPr>
                                <w:p w:rsidR="00F04A7A" w:rsidRDefault="0004129A">
                                  <w:pPr>
                                    <w:pStyle w:val="TableParagraph"/>
                                    <w:spacing w:before="13" w:line="72" w:lineRule="exact"/>
                                    <w:ind w:left="52"/>
                                    <w:rPr>
                                      <w:sz w:val="7"/>
                                    </w:rPr>
                                  </w:pPr>
                                  <w:r>
                                    <w:rPr>
                                      <w:b/>
                                      <w:w w:val="110"/>
                                      <w:sz w:val="7"/>
                                    </w:rPr>
                                    <w:t>Código</w:t>
                                  </w:r>
                                  <w:r>
                                    <w:rPr>
                                      <w:w w:val="110"/>
                                      <w:sz w:val="7"/>
                                    </w:rPr>
                                    <w:t>CCE-</w:t>
                                  </w:r>
                                </w:p>
                              </w:tc>
                              <w:tc>
                                <w:tcPr>
                                  <w:tcW w:w="2353" w:type="dxa"/>
                                </w:tcPr>
                                <w:p w:rsidR="00F04A7A" w:rsidRDefault="0004129A">
                                  <w:pPr>
                                    <w:pStyle w:val="TableParagraph"/>
                                    <w:spacing w:before="13" w:line="72" w:lineRule="exact"/>
                                    <w:ind w:left="-12"/>
                                    <w:rPr>
                                      <w:sz w:val="7"/>
                                    </w:rPr>
                                  </w:pPr>
                                  <w:r>
                                    <w:rPr>
                                      <w:w w:val="110"/>
                                      <w:sz w:val="7"/>
                                    </w:rPr>
                                    <w:t>EICP-IDI-22</w:t>
                                  </w:r>
                                </w:p>
                              </w:tc>
                              <w:tc>
                                <w:tcPr>
                                  <w:tcW w:w="468" w:type="dxa"/>
                                </w:tcPr>
                                <w:p w:rsidR="00F04A7A" w:rsidRDefault="0004129A">
                                  <w:pPr>
                                    <w:pStyle w:val="TableParagraph"/>
                                    <w:spacing w:before="14" w:line="71" w:lineRule="exact"/>
                                    <w:ind w:left="106"/>
                                    <w:rPr>
                                      <w:b/>
                                      <w:sz w:val="7"/>
                                    </w:rPr>
                                  </w:pPr>
                                  <w:r>
                                    <w:rPr>
                                      <w:b/>
                                      <w:w w:val="110"/>
                                      <w:sz w:val="7"/>
                                    </w:rPr>
                                    <w:t>Página</w:t>
                                  </w:r>
                                </w:p>
                              </w:tc>
                              <w:tc>
                                <w:tcPr>
                                  <w:tcW w:w="998" w:type="dxa"/>
                                </w:tcPr>
                                <w:p w:rsidR="00F04A7A" w:rsidRDefault="0004129A">
                                  <w:pPr>
                                    <w:pStyle w:val="TableParagraph"/>
                                    <w:spacing w:before="13" w:line="72" w:lineRule="exact"/>
                                    <w:ind w:left="52"/>
                                    <w:rPr>
                                      <w:sz w:val="7"/>
                                    </w:rPr>
                                  </w:pPr>
                                  <w:r>
                                    <w:rPr>
                                      <w:w w:val="110"/>
                                      <w:sz w:val="7"/>
                                    </w:rPr>
                                    <w:t>12 de 13</w:t>
                                  </w:r>
                                </w:p>
                              </w:tc>
                            </w:tr>
                            <w:tr w:rsidR="00F04A7A">
                              <w:trPr>
                                <w:trHeight w:val="186"/>
                              </w:trPr>
                              <w:tc>
                                <w:tcPr>
                                  <w:tcW w:w="520" w:type="dxa"/>
                                </w:tcPr>
                                <w:p w:rsidR="00F04A7A" w:rsidRDefault="0004129A">
                                  <w:pPr>
                                    <w:pStyle w:val="TableParagraph"/>
                                    <w:spacing w:before="7"/>
                                    <w:ind w:left="52"/>
                                    <w:rPr>
                                      <w:b/>
                                      <w:sz w:val="7"/>
                                    </w:rPr>
                                  </w:pPr>
                                  <w:r>
                                    <w:rPr>
                                      <w:b/>
                                      <w:w w:val="110"/>
                                      <w:sz w:val="7"/>
                                    </w:rPr>
                                    <w:t>Versión</w:t>
                                  </w:r>
                                </w:p>
                                <w:p w:rsidR="00F04A7A" w:rsidRDefault="0004129A">
                                  <w:pPr>
                                    <w:pStyle w:val="TableParagraph"/>
                                    <w:spacing w:before="12" w:line="66" w:lineRule="exact"/>
                                    <w:ind w:left="56"/>
                                    <w:rPr>
                                      <w:b/>
                                      <w:sz w:val="7"/>
                                    </w:rPr>
                                  </w:pPr>
                                  <w:r>
                                    <w:rPr>
                                      <w:b/>
                                      <w:w w:val="110"/>
                                      <w:sz w:val="7"/>
                                    </w:rPr>
                                    <w:t>No.</w:t>
                                  </w:r>
                                </w:p>
                              </w:tc>
                              <w:tc>
                                <w:tcPr>
                                  <w:tcW w:w="3819" w:type="dxa"/>
                                  <w:gridSpan w:val="3"/>
                                </w:tcPr>
                                <w:p w:rsidR="00F04A7A" w:rsidRDefault="0004129A">
                                  <w:pPr>
                                    <w:pStyle w:val="TableParagraph"/>
                                    <w:spacing w:before="56"/>
                                    <w:ind w:left="52"/>
                                    <w:rPr>
                                      <w:sz w:val="7"/>
                                    </w:rPr>
                                  </w:pPr>
                                  <w:r>
                                    <w:rPr>
                                      <w:w w:val="111"/>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50" type="#_x0000_t202" style="position:absolute;left:0;text-align:left;margin-left:57.6pt;margin-top:437.5pt;width:217.35pt;height:24.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t1twIAALU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0"/>
                        <w:gridCol w:w="2353"/>
                        <w:gridCol w:w="468"/>
                        <w:gridCol w:w="998"/>
                      </w:tblGrid>
                      <w:tr w:rsidR="00F04A7A">
                        <w:trPr>
                          <w:trHeight w:val="177"/>
                        </w:trPr>
                        <w:tc>
                          <w:tcPr>
                            <w:tcW w:w="4339" w:type="dxa"/>
                            <w:gridSpan w:val="4"/>
                          </w:tcPr>
                          <w:p w:rsidR="00F04A7A" w:rsidRDefault="0004129A">
                            <w:pPr>
                              <w:pStyle w:val="TableParagraph"/>
                              <w:spacing w:before="2" w:line="88" w:lineRule="exact"/>
                              <w:ind w:left="678" w:right="671" w:firstLine="610"/>
                              <w:rPr>
                                <w:b/>
                                <w:bCs/>
                                <w:sz w:val="7"/>
                                <w:szCs w:val="7"/>
                              </w:rPr>
                            </w:pPr>
                            <w:r>
                              <w:rPr>
                                <w:b/>
                                <w:bCs/>
                                <w:w w:val="110"/>
                                <w:sz w:val="7"/>
                                <w:szCs w:val="7"/>
                              </w:rPr>
                              <w:t>ANEXO 1 ANEXO T ÉCNICO INTERVENTORÍA INTERVENTORÍA DE OBRA PÚBLICA DE INFRAESTRUCTURA DE TRANSPORTE</w:t>
                            </w:r>
                          </w:p>
                        </w:tc>
                      </w:tr>
                      <w:tr w:rsidR="00F04A7A">
                        <w:trPr>
                          <w:trHeight w:val="105"/>
                        </w:trPr>
                        <w:tc>
                          <w:tcPr>
                            <w:tcW w:w="520" w:type="dxa"/>
                          </w:tcPr>
                          <w:p w:rsidR="00F04A7A" w:rsidRDefault="0004129A">
                            <w:pPr>
                              <w:pStyle w:val="TableParagraph"/>
                              <w:spacing w:before="13" w:line="72" w:lineRule="exact"/>
                              <w:ind w:left="52"/>
                              <w:rPr>
                                <w:sz w:val="7"/>
                              </w:rPr>
                            </w:pPr>
                            <w:r>
                              <w:rPr>
                                <w:b/>
                                <w:w w:val="110"/>
                                <w:sz w:val="7"/>
                              </w:rPr>
                              <w:t>Código</w:t>
                            </w:r>
                            <w:r>
                              <w:rPr>
                                <w:w w:val="110"/>
                                <w:sz w:val="7"/>
                              </w:rPr>
                              <w:t>CCE-</w:t>
                            </w:r>
                          </w:p>
                        </w:tc>
                        <w:tc>
                          <w:tcPr>
                            <w:tcW w:w="2353" w:type="dxa"/>
                          </w:tcPr>
                          <w:p w:rsidR="00F04A7A" w:rsidRDefault="0004129A">
                            <w:pPr>
                              <w:pStyle w:val="TableParagraph"/>
                              <w:spacing w:before="13" w:line="72" w:lineRule="exact"/>
                              <w:ind w:left="-12"/>
                              <w:rPr>
                                <w:sz w:val="7"/>
                              </w:rPr>
                            </w:pPr>
                            <w:r>
                              <w:rPr>
                                <w:w w:val="110"/>
                                <w:sz w:val="7"/>
                              </w:rPr>
                              <w:t>EICP-IDI-22</w:t>
                            </w:r>
                          </w:p>
                        </w:tc>
                        <w:tc>
                          <w:tcPr>
                            <w:tcW w:w="468" w:type="dxa"/>
                          </w:tcPr>
                          <w:p w:rsidR="00F04A7A" w:rsidRDefault="0004129A">
                            <w:pPr>
                              <w:pStyle w:val="TableParagraph"/>
                              <w:spacing w:before="14" w:line="71" w:lineRule="exact"/>
                              <w:ind w:left="106"/>
                              <w:rPr>
                                <w:b/>
                                <w:sz w:val="7"/>
                              </w:rPr>
                            </w:pPr>
                            <w:r>
                              <w:rPr>
                                <w:b/>
                                <w:w w:val="110"/>
                                <w:sz w:val="7"/>
                              </w:rPr>
                              <w:t>Página</w:t>
                            </w:r>
                          </w:p>
                        </w:tc>
                        <w:tc>
                          <w:tcPr>
                            <w:tcW w:w="998" w:type="dxa"/>
                          </w:tcPr>
                          <w:p w:rsidR="00F04A7A" w:rsidRDefault="0004129A">
                            <w:pPr>
                              <w:pStyle w:val="TableParagraph"/>
                              <w:spacing w:before="13" w:line="72" w:lineRule="exact"/>
                              <w:ind w:left="52"/>
                              <w:rPr>
                                <w:sz w:val="7"/>
                              </w:rPr>
                            </w:pPr>
                            <w:r>
                              <w:rPr>
                                <w:w w:val="110"/>
                                <w:sz w:val="7"/>
                              </w:rPr>
                              <w:t>12 de 13</w:t>
                            </w:r>
                          </w:p>
                        </w:tc>
                      </w:tr>
                      <w:tr w:rsidR="00F04A7A">
                        <w:trPr>
                          <w:trHeight w:val="186"/>
                        </w:trPr>
                        <w:tc>
                          <w:tcPr>
                            <w:tcW w:w="520" w:type="dxa"/>
                          </w:tcPr>
                          <w:p w:rsidR="00F04A7A" w:rsidRDefault="0004129A">
                            <w:pPr>
                              <w:pStyle w:val="TableParagraph"/>
                              <w:spacing w:before="7"/>
                              <w:ind w:left="52"/>
                              <w:rPr>
                                <w:b/>
                                <w:sz w:val="7"/>
                              </w:rPr>
                            </w:pPr>
                            <w:r>
                              <w:rPr>
                                <w:b/>
                                <w:w w:val="110"/>
                                <w:sz w:val="7"/>
                              </w:rPr>
                              <w:t>Versión</w:t>
                            </w:r>
                          </w:p>
                          <w:p w:rsidR="00F04A7A" w:rsidRDefault="0004129A">
                            <w:pPr>
                              <w:pStyle w:val="TableParagraph"/>
                              <w:spacing w:before="12" w:line="66" w:lineRule="exact"/>
                              <w:ind w:left="56"/>
                              <w:rPr>
                                <w:b/>
                                <w:sz w:val="7"/>
                              </w:rPr>
                            </w:pPr>
                            <w:r>
                              <w:rPr>
                                <w:b/>
                                <w:w w:val="110"/>
                                <w:sz w:val="7"/>
                              </w:rPr>
                              <w:t>No.</w:t>
                            </w:r>
                          </w:p>
                        </w:tc>
                        <w:tc>
                          <w:tcPr>
                            <w:tcW w:w="3819" w:type="dxa"/>
                            <w:gridSpan w:val="3"/>
                          </w:tcPr>
                          <w:p w:rsidR="00F04A7A" w:rsidRDefault="0004129A">
                            <w:pPr>
                              <w:pStyle w:val="TableParagraph"/>
                              <w:spacing w:before="56"/>
                              <w:ind w:left="52"/>
                              <w:rPr>
                                <w:sz w:val="7"/>
                              </w:rPr>
                            </w:pPr>
                            <w:r>
                              <w:rPr>
                                <w:w w:val="111"/>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3952" behindDoc="0" locked="0" layoutInCell="1" allowOverlap="1">
                <wp:simplePos x="0" y="0"/>
                <wp:positionH relativeFrom="page">
                  <wp:posOffset>4105275</wp:posOffset>
                </wp:positionH>
                <wp:positionV relativeFrom="page">
                  <wp:posOffset>5564505</wp:posOffset>
                </wp:positionV>
                <wp:extent cx="2421890" cy="273050"/>
                <wp:effectExtent l="0" t="0" r="0" b="0"/>
                <wp:wrapNone/>
                <wp:docPr id="61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6"/>
                              <w:gridCol w:w="2065"/>
                              <w:gridCol w:w="411"/>
                              <w:gridCol w:w="876"/>
                            </w:tblGrid>
                            <w:tr w:rsidR="00F04A7A">
                              <w:trPr>
                                <w:trHeight w:val="154"/>
                              </w:trPr>
                              <w:tc>
                                <w:tcPr>
                                  <w:tcW w:w="3808" w:type="dxa"/>
                                  <w:gridSpan w:val="4"/>
                                </w:tcPr>
                                <w:p w:rsidR="00F04A7A" w:rsidRDefault="0004129A">
                                  <w:pPr>
                                    <w:pStyle w:val="TableParagraph"/>
                                    <w:spacing w:before="1" w:line="78" w:lineRule="exact"/>
                                    <w:ind w:left="595" w:right="583" w:firstLine="535"/>
                                    <w:rPr>
                                      <w:b/>
                                      <w:bCs/>
                                      <w:sz w:val="7"/>
                                      <w:szCs w:val="7"/>
                                    </w:rPr>
                                  </w:pPr>
                                  <w:r>
                                    <w:rPr>
                                      <w:b/>
                                      <w:bCs/>
                                      <w:sz w:val="7"/>
                                      <w:szCs w:val="7"/>
                                    </w:rPr>
                                    <w:t>ANEXO 1 ANEXO T ÉCNICO INTERVENTORÍA INTERVENTORÍA</w:t>
                                  </w:r>
                                  <w:r>
                                    <w:rPr>
                                      <w:b/>
                                      <w:bCs/>
                                      <w:spacing w:val="-13"/>
                                      <w:sz w:val="7"/>
                                      <w:szCs w:val="7"/>
                                    </w:rPr>
                                    <w:t xml:space="preserve"> </w:t>
                                  </w:r>
                                  <w:r>
                                    <w:rPr>
                                      <w:b/>
                                      <w:bCs/>
                                      <w:sz w:val="7"/>
                                      <w:szCs w:val="7"/>
                                    </w:rPr>
                                    <w:t>DE</w:t>
                                  </w:r>
                                  <w:r>
                                    <w:rPr>
                                      <w:b/>
                                      <w:bCs/>
                                      <w:spacing w:val="-13"/>
                                      <w:sz w:val="7"/>
                                      <w:szCs w:val="7"/>
                                    </w:rPr>
                                    <w:t xml:space="preserve"> </w:t>
                                  </w:r>
                                  <w:r>
                                    <w:rPr>
                                      <w:b/>
                                      <w:bCs/>
                                      <w:sz w:val="7"/>
                                      <w:szCs w:val="7"/>
                                    </w:rPr>
                                    <w:t>OBRA</w:t>
                                  </w:r>
                                  <w:r>
                                    <w:rPr>
                                      <w:b/>
                                      <w:bCs/>
                                      <w:spacing w:val="-13"/>
                                      <w:sz w:val="7"/>
                                      <w:szCs w:val="7"/>
                                    </w:rPr>
                                    <w:t xml:space="preserve"> </w:t>
                                  </w:r>
                                  <w:r>
                                    <w:rPr>
                                      <w:b/>
                                      <w:bCs/>
                                      <w:sz w:val="7"/>
                                      <w:szCs w:val="7"/>
                                    </w:rPr>
                                    <w:t>PÚBLICA</w:t>
                                  </w:r>
                                  <w:r>
                                    <w:rPr>
                                      <w:b/>
                                      <w:bCs/>
                                      <w:spacing w:val="-13"/>
                                      <w:sz w:val="7"/>
                                      <w:szCs w:val="7"/>
                                    </w:rPr>
                                    <w:t xml:space="preserve"> </w:t>
                                  </w:r>
                                  <w:r>
                                    <w:rPr>
                                      <w:b/>
                                      <w:bCs/>
                                      <w:sz w:val="7"/>
                                      <w:szCs w:val="7"/>
                                    </w:rPr>
                                    <w:t>DE</w:t>
                                  </w:r>
                                  <w:r>
                                    <w:rPr>
                                      <w:b/>
                                      <w:bCs/>
                                      <w:spacing w:val="-13"/>
                                      <w:sz w:val="7"/>
                                      <w:szCs w:val="7"/>
                                    </w:rPr>
                                    <w:t xml:space="preserve"> </w:t>
                                  </w:r>
                                  <w:r>
                                    <w:rPr>
                                      <w:b/>
                                      <w:bCs/>
                                      <w:sz w:val="7"/>
                                      <w:szCs w:val="7"/>
                                    </w:rPr>
                                    <w:t>INFRAESTRUCTURA</w:t>
                                  </w:r>
                                  <w:r>
                                    <w:rPr>
                                      <w:b/>
                                      <w:bCs/>
                                      <w:spacing w:val="-13"/>
                                      <w:sz w:val="7"/>
                                      <w:szCs w:val="7"/>
                                    </w:rPr>
                                    <w:t xml:space="preserve"> </w:t>
                                  </w:r>
                                  <w:r>
                                    <w:rPr>
                                      <w:b/>
                                      <w:bCs/>
                                      <w:sz w:val="7"/>
                                      <w:szCs w:val="7"/>
                                    </w:rPr>
                                    <w:t>DE</w:t>
                                  </w:r>
                                  <w:r>
                                    <w:rPr>
                                      <w:b/>
                                      <w:bCs/>
                                      <w:spacing w:val="-13"/>
                                      <w:sz w:val="7"/>
                                      <w:szCs w:val="7"/>
                                    </w:rPr>
                                    <w:t xml:space="preserve"> </w:t>
                                  </w:r>
                                  <w:r>
                                    <w:rPr>
                                      <w:b/>
                                      <w:bCs/>
                                      <w:sz w:val="7"/>
                                      <w:szCs w:val="7"/>
                                    </w:rPr>
                                    <w:t>TRANSPORTE</w:t>
                                  </w:r>
                                </w:p>
                              </w:tc>
                            </w:tr>
                            <w:tr w:rsidR="00F04A7A">
                              <w:trPr>
                                <w:trHeight w:val="90"/>
                              </w:trPr>
                              <w:tc>
                                <w:tcPr>
                                  <w:tcW w:w="456"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5" w:type="dxa"/>
                                </w:tcPr>
                                <w:p w:rsidR="00F04A7A" w:rsidRDefault="0004129A">
                                  <w:pPr>
                                    <w:pStyle w:val="TableParagraph"/>
                                    <w:spacing w:before="2" w:line="69" w:lineRule="exact"/>
                                    <w:ind w:left="-11"/>
                                    <w:rPr>
                                      <w:sz w:val="7"/>
                                    </w:rPr>
                                  </w:pPr>
                                  <w:r>
                                    <w:rPr>
                                      <w:sz w:val="7"/>
                                    </w:rPr>
                                    <w:t>EICP-IDI-22</w:t>
                                  </w:r>
                                </w:p>
                              </w:tc>
                              <w:tc>
                                <w:tcPr>
                                  <w:tcW w:w="411" w:type="dxa"/>
                                </w:tcPr>
                                <w:p w:rsidR="00F04A7A" w:rsidRDefault="0004129A">
                                  <w:pPr>
                                    <w:pStyle w:val="TableParagraph"/>
                                    <w:spacing w:before="3" w:line="68" w:lineRule="exact"/>
                                    <w:ind w:left="93"/>
                                    <w:rPr>
                                      <w:b/>
                                      <w:sz w:val="7"/>
                                    </w:rPr>
                                  </w:pPr>
                                  <w:r>
                                    <w:rPr>
                                      <w:b/>
                                      <w:sz w:val="7"/>
                                    </w:rPr>
                                    <w:t>Página</w:t>
                                  </w:r>
                                </w:p>
                              </w:tc>
                              <w:tc>
                                <w:tcPr>
                                  <w:tcW w:w="876" w:type="dxa"/>
                                </w:tcPr>
                                <w:p w:rsidR="00F04A7A" w:rsidRDefault="0004129A">
                                  <w:pPr>
                                    <w:pStyle w:val="TableParagraph"/>
                                    <w:spacing w:before="2" w:line="69" w:lineRule="exact"/>
                                    <w:ind w:left="45"/>
                                    <w:rPr>
                                      <w:sz w:val="7"/>
                                    </w:rPr>
                                  </w:pPr>
                                  <w:r>
                                    <w:rPr>
                                      <w:sz w:val="7"/>
                                    </w:rPr>
                                    <w:t>13 de 13</w:t>
                                  </w:r>
                                </w:p>
                              </w:tc>
                            </w:tr>
                            <w:tr w:rsidR="00F04A7A">
                              <w:trPr>
                                <w:trHeight w:val="163"/>
                              </w:trPr>
                              <w:tc>
                                <w:tcPr>
                                  <w:tcW w:w="456"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2"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51" type="#_x0000_t202" style="position:absolute;left:0;text-align:left;margin-left:323.25pt;margin-top:438.15pt;width:190.7pt;height:21.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UPtg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6"/>
                        <w:gridCol w:w="2065"/>
                        <w:gridCol w:w="411"/>
                        <w:gridCol w:w="876"/>
                      </w:tblGrid>
                      <w:tr w:rsidR="00F04A7A">
                        <w:trPr>
                          <w:trHeight w:val="154"/>
                        </w:trPr>
                        <w:tc>
                          <w:tcPr>
                            <w:tcW w:w="3808" w:type="dxa"/>
                            <w:gridSpan w:val="4"/>
                          </w:tcPr>
                          <w:p w:rsidR="00F04A7A" w:rsidRDefault="0004129A">
                            <w:pPr>
                              <w:pStyle w:val="TableParagraph"/>
                              <w:spacing w:before="1" w:line="78" w:lineRule="exact"/>
                              <w:ind w:left="595" w:right="583" w:firstLine="535"/>
                              <w:rPr>
                                <w:b/>
                                <w:bCs/>
                                <w:sz w:val="7"/>
                                <w:szCs w:val="7"/>
                              </w:rPr>
                            </w:pPr>
                            <w:r>
                              <w:rPr>
                                <w:b/>
                                <w:bCs/>
                                <w:sz w:val="7"/>
                                <w:szCs w:val="7"/>
                              </w:rPr>
                              <w:t>ANEXO 1 ANEXO T ÉCNICO INTERVENTORÍA INTERVENTORÍA</w:t>
                            </w:r>
                            <w:r>
                              <w:rPr>
                                <w:b/>
                                <w:bCs/>
                                <w:spacing w:val="-13"/>
                                <w:sz w:val="7"/>
                                <w:szCs w:val="7"/>
                              </w:rPr>
                              <w:t xml:space="preserve"> </w:t>
                            </w:r>
                            <w:r>
                              <w:rPr>
                                <w:b/>
                                <w:bCs/>
                                <w:sz w:val="7"/>
                                <w:szCs w:val="7"/>
                              </w:rPr>
                              <w:t>DE</w:t>
                            </w:r>
                            <w:r>
                              <w:rPr>
                                <w:b/>
                                <w:bCs/>
                                <w:spacing w:val="-13"/>
                                <w:sz w:val="7"/>
                                <w:szCs w:val="7"/>
                              </w:rPr>
                              <w:t xml:space="preserve"> </w:t>
                            </w:r>
                            <w:r>
                              <w:rPr>
                                <w:b/>
                                <w:bCs/>
                                <w:sz w:val="7"/>
                                <w:szCs w:val="7"/>
                              </w:rPr>
                              <w:t>OBRA</w:t>
                            </w:r>
                            <w:r>
                              <w:rPr>
                                <w:b/>
                                <w:bCs/>
                                <w:spacing w:val="-13"/>
                                <w:sz w:val="7"/>
                                <w:szCs w:val="7"/>
                              </w:rPr>
                              <w:t xml:space="preserve"> </w:t>
                            </w:r>
                            <w:r>
                              <w:rPr>
                                <w:b/>
                                <w:bCs/>
                                <w:sz w:val="7"/>
                                <w:szCs w:val="7"/>
                              </w:rPr>
                              <w:t>PÚBLICA</w:t>
                            </w:r>
                            <w:r>
                              <w:rPr>
                                <w:b/>
                                <w:bCs/>
                                <w:spacing w:val="-13"/>
                                <w:sz w:val="7"/>
                                <w:szCs w:val="7"/>
                              </w:rPr>
                              <w:t xml:space="preserve"> </w:t>
                            </w:r>
                            <w:r>
                              <w:rPr>
                                <w:b/>
                                <w:bCs/>
                                <w:sz w:val="7"/>
                                <w:szCs w:val="7"/>
                              </w:rPr>
                              <w:t>DE</w:t>
                            </w:r>
                            <w:r>
                              <w:rPr>
                                <w:b/>
                                <w:bCs/>
                                <w:spacing w:val="-13"/>
                                <w:sz w:val="7"/>
                                <w:szCs w:val="7"/>
                              </w:rPr>
                              <w:t xml:space="preserve"> </w:t>
                            </w:r>
                            <w:r>
                              <w:rPr>
                                <w:b/>
                                <w:bCs/>
                                <w:sz w:val="7"/>
                                <w:szCs w:val="7"/>
                              </w:rPr>
                              <w:t>INFRAESTRUCTURA</w:t>
                            </w:r>
                            <w:r>
                              <w:rPr>
                                <w:b/>
                                <w:bCs/>
                                <w:spacing w:val="-13"/>
                                <w:sz w:val="7"/>
                                <w:szCs w:val="7"/>
                              </w:rPr>
                              <w:t xml:space="preserve"> </w:t>
                            </w:r>
                            <w:r>
                              <w:rPr>
                                <w:b/>
                                <w:bCs/>
                                <w:sz w:val="7"/>
                                <w:szCs w:val="7"/>
                              </w:rPr>
                              <w:t>DE</w:t>
                            </w:r>
                            <w:r>
                              <w:rPr>
                                <w:b/>
                                <w:bCs/>
                                <w:spacing w:val="-13"/>
                                <w:sz w:val="7"/>
                                <w:szCs w:val="7"/>
                              </w:rPr>
                              <w:t xml:space="preserve"> </w:t>
                            </w:r>
                            <w:r>
                              <w:rPr>
                                <w:b/>
                                <w:bCs/>
                                <w:sz w:val="7"/>
                                <w:szCs w:val="7"/>
                              </w:rPr>
                              <w:t>TRANSPORTE</w:t>
                            </w:r>
                          </w:p>
                        </w:tc>
                      </w:tr>
                      <w:tr w:rsidR="00F04A7A">
                        <w:trPr>
                          <w:trHeight w:val="90"/>
                        </w:trPr>
                        <w:tc>
                          <w:tcPr>
                            <w:tcW w:w="456" w:type="dxa"/>
                          </w:tcPr>
                          <w:p w:rsidR="00F04A7A" w:rsidRDefault="0004129A">
                            <w:pPr>
                              <w:pStyle w:val="TableParagraph"/>
                              <w:spacing w:before="2" w:line="69" w:lineRule="exact"/>
                              <w:ind w:left="45"/>
                              <w:rPr>
                                <w:sz w:val="7"/>
                              </w:rPr>
                            </w:pPr>
                            <w:r>
                              <w:rPr>
                                <w:b/>
                                <w:w w:val="95"/>
                                <w:sz w:val="7"/>
                              </w:rPr>
                              <w:t>Código</w:t>
                            </w:r>
                            <w:r>
                              <w:rPr>
                                <w:w w:val="95"/>
                                <w:sz w:val="7"/>
                              </w:rPr>
                              <w:t>CCE-</w:t>
                            </w:r>
                          </w:p>
                        </w:tc>
                        <w:tc>
                          <w:tcPr>
                            <w:tcW w:w="2065" w:type="dxa"/>
                          </w:tcPr>
                          <w:p w:rsidR="00F04A7A" w:rsidRDefault="0004129A">
                            <w:pPr>
                              <w:pStyle w:val="TableParagraph"/>
                              <w:spacing w:before="2" w:line="69" w:lineRule="exact"/>
                              <w:ind w:left="-11"/>
                              <w:rPr>
                                <w:sz w:val="7"/>
                              </w:rPr>
                            </w:pPr>
                            <w:r>
                              <w:rPr>
                                <w:sz w:val="7"/>
                              </w:rPr>
                              <w:t>EICP-IDI-22</w:t>
                            </w:r>
                          </w:p>
                        </w:tc>
                        <w:tc>
                          <w:tcPr>
                            <w:tcW w:w="411" w:type="dxa"/>
                          </w:tcPr>
                          <w:p w:rsidR="00F04A7A" w:rsidRDefault="0004129A">
                            <w:pPr>
                              <w:pStyle w:val="TableParagraph"/>
                              <w:spacing w:before="3" w:line="68" w:lineRule="exact"/>
                              <w:ind w:left="93"/>
                              <w:rPr>
                                <w:b/>
                                <w:sz w:val="7"/>
                              </w:rPr>
                            </w:pPr>
                            <w:r>
                              <w:rPr>
                                <w:b/>
                                <w:sz w:val="7"/>
                              </w:rPr>
                              <w:t>Página</w:t>
                            </w:r>
                          </w:p>
                        </w:tc>
                        <w:tc>
                          <w:tcPr>
                            <w:tcW w:w="876" w:type="dxa"/>
                          </w:tcPr>
                          <w:p w:rsidR="00F04A7A" w:rsidRDefault="0004129A">
                            <w:pPr>
                              <w:pStyle w:val="TableParagraph"/>
                              <w:spacing w:before="2" w:line="69" w:lineRule="exact"/>
                              <w:ind w:left="45"/>
                              <w:rPr>
                                <w:sz w:val="7"/>
                              </w:rPr>
                            </w:pPr>
                            <w:r>
                              <w:rPr>
                                <w:sz w:val="7"/>
                              </w:rPr>
                              <w:t>13 de 13</w:t>
                            </w:r>
                          </w:p>
                        </w:tc>
                      </w:tr>
                      <w:tr w:rsidR="00F04A7A">
                        <w:trPr>
                          <w:trHeight w:val="163"/>
                        </w:trPr>
                        <w:tc>
                          <w:tcPr>
                            <w:tcW w:w="456" w:type="dxa"/>
                          </w:tcPr>
                          <w:p w:rsidR="00F04A7A" w:rsidRDefault="0004129A">
                            <w:pPr>
                              <w:pStyle w:val="TableParagraph"/>
                              <w:spacing w:line="79" w:lineRule="exact"/>
                              <w:ind w:left="45"/>
                              <w:rPr>
                                <w:b/>
                                <w:sz w:val="7"/>
                              </w:rPr>
                            </w:pPr>
                            <w:r>
                              <w:rPr>
                                <w:b/>
                                <w:sz w:val="7"/>
                              </w:rPr>
                              <w:t>Versión</w:t>
                            </w:r>
                          </w:p>
                          <w:p w:rsidR="00F04A7A" w:rsidRDefault="0004129A">
                            <w:pPr>
                              <w:pStyle w:val="TableParagraph"/>
                              <w:spacing w:before="1" w:line="64" w:lineRule="exact"/>
                              <w:ind w:left="49"/>
                              <w:rPr>
                                <w:b/>
                                <w:sz w:val="7"/>
                              </w:rPr>
                            </w:pPr>
                            <w:r>
                              <w:rPr>
                                <w:b/>
                                <w:sz w:val="7"/>
                              </w:rPr>
                              <w:t>No.</w:t>
                            </w:r>
                          </w:p>
                        </w:tc>
                        <w:tc>
                          <w:tcPr>
                            <w:tcW w:w="3352" w:type="dxa"/>
                            <w:gridSpan w:val="3"/>
                          </w:tcPr>
                          <w:p w:rsidR="00F04A7A" w:rsidRDefault="0004129A">
                            <w:pPr>
                              <w:pStyle w:val="TableParagraph"/>
                              <w:spacing w:before="41"/>
                              <w:ind w:left="45"/>
                              <w:rPr>
                                <w:sz w:val="7"/>
                              </w:rPr>
                            </w:pPr>
                            <w:r>
                              <w:rPr>
                                <w:w w:val="97"/>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4976" behindDoc="0" locked="0" layoutInCell="1" allowOverlap="1">
                <wp:simplePos x="0" y="0"/>
                <wp:positionH relativeFrom="page">
                  <wp:posOffset>4070350</wp:posOffset>
                </wp:positionH>
                <wp:positionV relativeFrom="page">
                  <wp:posOffset>9338310</wp:posOffset>
                </wp:positionV>
                <wp:extent cx="1167130" cy="102235"/>
                <wp:effectExtent l="0" t="0" r="0" b="0"/>
                <wp:wrapNone/>
                <wp:docPr id="61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2"/>
                              <w:gridCol w:w="788"/>
                              <w:gridCol w:w="363"/>
                              <w:gridCol w:w="266"/>
                            </w:tblGrid>
                            <w:tr w:rsidR="00F04A7A">
                              <w:trPr>
                                <w:trHeight w:val="151"/>
                              </w:trPr>
                              <w:tc>
                                <w:tcPr>
                                  <w:tcW w:w="412" w:type="dxa"/>
                                </w:tcPr>
                                <w:p w:rsidR="00F04A7A" w:rsidRDefault="0004129A">
                                  <w:pPr>
                                    <w:pStyle w:val="TableParagraph"/>
                                    <w:spacing w:line="80" w:lineRule="exact"/>
                                    <w:ind w:left="45"/>
                                    <w:rPr>
                                      <w:sz w:val="7"/>
                                    </w:rPr>
                                  </w:pPr>
                                  <w:r>
                                    <w:rPr>
                                      <w:b/>
                                      <w:w w:val="95"/>
                                      <w:sz w:val="7"/>
                                    </w:rPr>
                                    <w:t>Código:</w:t>
                                  </w:r>
                                  <w:r>
                                    <w:rPr>
                                      <w:w w:val="95"/>
                                      <w:sz w:val="7"/>
                                    </w:rPr>
                                    <w:t>CC</w:t>
                                  </w:r>
                                </w:p>
                              </w:tc>
                              <w:tc>
                                <w:tcPr>
                                  <w:tcW w:w="788"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3" w:type="dxa"/>
                                </w:tcPr>
                                <w:p w:rsidR="00F04A7A" w:rsidRDefault="00F04A7A">
                                  <w:pPr>
                                    <w:pStyle w:val="TableParagraph"/>
                                    <w:rPr>
                                      <w:rFonts w:ascii="Times New Roman"/>
                                      <w:sz w:val="8"/>
                                    </w:rPr>
                                  </w:pPr>
                                </w:p>
                              </w:tc>
                              <w:tc>
                                <w:tcPr>
                                  <w:tcW w:w="266"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52" type="#_x0000_t202" style="position:absolute;left:0;text-align:left;margin-left:320.5pt;margin-top:735.3pt;width:91.9pt;height:8.05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9X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12"/>
                        <w:gridCol w:w="788"/>
                        <w:gridCol w:w="363"/>
                        <w:gridCol w:w="266"/>
                      </w:tblGrid>
                      <w:tr w:rsidR="00F04A7A">
                        <w:trPr>
                          <w:trHeight w:val="151"/>
                        </w:trPr>
                        <w:tc>
                          <w:tcPr>
                            <w:tcW w:w="412" w:type="dxa"/>
                          </w:tcPr>
                          <w:p w:rsidR="00F04A7A" w:rsidRDefault="0004129A">
                            <w:pPr>
                              <w:pStyle w:val="TableParagraph"/>
                              <w:spacing w:line="80" w:lineRule="exact"/>
                              <w:ind w:left="45"/>
                              <w:rPr>
                                <w:sz w:val="7"/>
                              </w:rPr>
                            </w:pPr>
                            <w:r>
                              <w:rPr>
                                <w:b/>
                                <w:w w:val="95"/>
                                <w:sz w:val="7"/>
                              </w:rPr>
                              <w:t>Código:</w:t>
                            </w:r>
                            <w:r>
                              <w:rPr>
                                <w:w w:val="95"/>
                                <w:sz w:val="7"/>
                              </w:rPr>
                              <w:t>CC</w:t>
                            </w:r>
                          </w:p>
                        </w:tc>
                        <w:tc>
                          <w:tcPr>
                            <w:tcW w:w="788" w:type="dxa"/>
                          </w:tcPr>
                          <w:p w:rsidR="00F04A7A" w:rsidRDefault="0004129A">
                            <w:pPr>
                              <w:pStyle w:val="TableParagraph"/>
                              <w:spacing w:line="80" w:lineRule="exact"/>
                              <w:ind w:left="-12"/>
                              <w:rPr>
                                <w:sz w:val="7"/>
                              </w:rPr>
                            </w:pPr>
                            <w:r>
                              <w:rPr>
                                <w:sz w:val="7"/>
                              </w:rPr>
                              <w:t>E-EICP-IDI-22</w:t>
                            </w:r>
                            <w:r>
                              <w:rPr>
                                <w:b/>
                                <w:sz w:val="7"/>
                              </w:rPr>
                              <w:t>Versión:</w:t>
                            </w:r>
                            <w:r>
                              <w:rPr>
                                <w:sz w:val="7"/>
                              </w:rPr>
                              <w:t>1</w:t>
                            </w:r>
                          </w:p>
                        </w:tc>
                        <w:tc>
                          <w:tcPr>
                            <w:tcW w:w="363" w:type="dxa"/>
                          </w:tcPr>
                          <w:p w:rsidR="00F04A7A" w:rsidRDefault="00F04A7A">
                            <w:pPr>
                              <w:pStyle w:val="TableParagraph"/>
                              <w:rPr>
                                <w:rFonts w:ascii="Times New Roman"/>
                                <w:sz w:val="8"/>
                              </w:rPr>
                            </w:pPr>
                          </w:p>
                        </w:tc>
                        <w:tc>
                          <w:tcPr>
                            <w:tcW w:w="266"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611"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612" name="Line 603"/>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AD4A0C" id="Group 602"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B11&#10;q/GHAgAAmQUAAA4AAAAAAAAAAAAAAAAALgIAAGRycy9lMm9Eb2MueG1sUEsBAi0AFAAGAAgAAAAh&#10;ABIxVAXbAAAAAwEAAA8AAAAAAAAAAAAAAAAA4QQAAGRycy9kb3ducmV2LnhtbFBLBQYAAAAABAAE&#10;APMAAADpBQAAAAA=&#10;">
                <v:line id="Line 603"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1" w:after="1"/>
        <w:rPr>
          <w:rFonts w:ascii="Times New Roman"/>
          <w:sz w:val="29"/>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8"/>
              </w:rPr>
            </w:pPr>
          </w:p>
          <w:p w:rsidR="00F04A7A" w:rsidRDefault="0004129A">
            <w:pPr>
              <w:pStyle w:val="TableParagraph"/>
              <w:numPr>
                <w:ilvl w:val="0"/>
                <w:numId w:val="131"/>
              </w:numPr>
              <w:tabs>
                <w:tab w:val="left" w:pos="1069"/>
              </w:tabs>
              <w:spacing w:line="276" w:lineRule="auto"/>
              <w:ind w:right="528"/>
              <w:jc w:val="both"/>
              <w:rPr>
                <w:sz w:val="8"/>
              </w:rPr>
            </w:pPr>
            <w:r>
              <w:rPr>
                <w:w w:val="105"/>
                <w:sz w:val="8"/>
              </w:rPr>
              <w:t>Planes de contingencia elaborados por el contratista, aprobados por la interventoría, que no afecten el plazo contractual, los cuales deben ser presentados a la</w:t>
            </w:r>
            <w:r>
              <w:rPr>
                <w:spacing w:val="1"/>
                <w:w w:val="105"/>
                <w:sz w:val="8"/>
              </w:rPr>
              <w:t xml:space="preserve"> </w:t>
            </w:r>
            <w:r>
              <w:rPr>
                <w:w w:val="105"/>
                <w:sz w:val="8"/>
              </w:rPr>
              <w:t>Entidad.</w:t>
            </w:r>
          </w:p>
          <w:p w:rsidR="00F04A7A" w:rsidRDefault="0004129A">
            <w:pPr>
              <w:pStyle w:val="TableParagraph"/>
              <w:numPr>
                <w:ilvl w:val="0"/>
                <w:numId w:val="131"/>
              </w:numPr>
              <w:tabs>
                <w:tab w:val="left" w:pos="1069"/>
              </w:tabs>
              <w:spacing w:before="1" w:line="278" w:lineRule="auto"/>
              <w:ind w:right="532"/>
              <w:jc w:val="both"/>
              <w:rPr>
                <w:sz w:val="8"/>
              </w:rPr>
            </w:pPr>
            <w:r>
              <w:rPr>
                <w:w w:val="105"/>
                <w:sz w:val="8"/>
              </w:rPr>
              <w:t>Descripción de las medidas correctivas exigidas por la interventoría en los aspectos técnicos, administrativos y legales que se están teniendo en cuenta, así como las medidas preventivas que deban implementarse para evitar futuros atrasos.</w:t>
            </w:r>
          </w:p>
          <w:p w:rsidR="00F04A7A" w:rsidRDefault="0004129A">
            <w:pPr>
              <w:pStyle w:val="TableParagraph"/>
              <w:numPr>
                <w:ilvl w:val="0"/>
                <w:numId w:val="131"/>
              </w:numPr>
              <w:tabs>
                <w:tab w:val="left" w:pos="1069"/>
              </w:tabs>
              <w:spacing w:line="278" w:lineRule="auto"/>
              <w:ind w:right="530"/>
              <w:jc w:val="both"/>
              <w:rPr>
                <w:sz w:val="8"/>
              </w:rPr>
            </w:pPr>
            <w:r>
              <w:rPr>
                <w:w w:val="105"/>
                <w:sz w:val="8"/>
              </w:rPr>
              <w:t>Descripción de l</w:t>
            </w:r>
            <w:r>
              <w:rPr>
                <w:w w:val="105"/>
                <w:sz w:val="8"/>
              </w:rPr>
              <w:t>as actividades desarrolladas durante el mes por el contratista y la Interventoría y su equipo de trabajo (Director, residentes y</w:t>
            </w:r>
            <w:r>
              <w:rPr>
                <w:spacing w:val="-2"/>
                <w:w w:val="105"/>
                <w:sz w:val="8"/>
              </w:rPr>
              <w:t xml:space="preserve"> </w:t>
            </w:r>
            <w:r>
              <w:rPr>
                <w:w w:val="105"/>
                <w:sz w:val="8"/>
              </w:rPr>
              <w:t>especialistas).</w:t>
            </w:r>
          </w:p>
          <w:p w:rsidR="00F04A7A" w:rsidRDefault="0004129A">
            <w:pPr>
              <w:pStyle w:val="TableParagraph"/>
              <w:numPr>
                <w:ilvl w:val="0"/>
                <w:numId w:val="131"/>
              </w:numPr>
              <w:tabs>
                <w:tab w:val="left" w:pos="1069"/>
              </w:tabs>
              <w:spacing w:line="276" w:lineRule="auto"/>
              <w:ind w:right="534"/>
              <w:jc w:val="both"/>
              <w:rPr>
                <w:sz w:val="8"/>
              </w:rPr>
            </w:pPr>
            <w:r>
              <w:rPr>
                <w:w w:val="105"/>
                <w:sz w:val="8"/>
              </w:rPr>
              <w:t>Esquemas de avance físico de obra, planos de localización del proyecto, figuras, cuadros  y demás información r</w:t>
            </w:r>
            <w:r>
              <w:rPr>
                <w:w w:val="105"/>
                <w:sz w:val="8"/>
              </w:rPr>
              <w:t>elevante relacionada con el avance del contrato.</w:t>
            </w:r>
          </w:p>
          <w:p w:rsidR="00F04A7A" w:rsidRDefault="0004129A">
            <w:pPr>
              <w:pStyle w:val="TableParagraph"/>
              <w:numPr>
                <w:ilvl w:val="0"/>
                <w:numId w:val="131"/>
              </w:numPr>
              <w:tabs>
                <w:tab w:val="left" w:pos="1069"/>
              </w:tabs>
              <w:spacing w:line="276" w:lineRule="auto"/>
              <w:ind w:right="528"/>
              <w:jc w:val="both"/>
              <w:rPr>
                <w:sz w:val="8"/>
              </w:rPr>
            </w:pPr>
            <w:r>
              <w:rPr>
                <w:w w:val="105"/>
                <w:sz w:val="8"/>
              </w:rPr>
              <w:t>Registro fotográfico georreferenciado del avance del proyecto tomando como puntos fijos  y panorámica, de igual manera una breve descripción de la foto indicando localización, georreferenciación, aspectos re</w:t>
            </w:r>
            <w:r>
              <w:rPr>
                <w:w w:val="105"/>
                <w:sz w:val="8"/>
              </w:rPr>
              <w:t>levantes y fecha. Durante la ejecución del contrato, la interventoría debe presentar a la entidad registros fotográficos por cada elemento de la infraestructura de transporte que haga parte del contrato, resaltando el antes y el después, en cada una de las</w:t>
            </w:r>
            <w:r>
              <w:rPr>
                <w:w w:val="105"/>
                <w:sz w:val="8"/>
              </w:rPr>
              <w:t xml:space="preserve"> fases del</w:t>
            </w:r>
            <w:r>
              <w:rPr>
                <w:spacing w:val="-2"/>
                <w:w w:val="105"/>
                <w:sz w:val="8"/>
              </w:rPr>
              <w:t xml:space="preserve"> </w:t>
            </w:r>
            <w:r>
              <w:rPr>
                <w:w w:val="105"/>
                <w:sz w:val="8"/>
              </w:rPr>
              <w:t>proyecto.</w:t>
            </w:r>
          </w:p>
          <w:p w:rsidR="00F04A7A" w:rsidRDefault="0004129A">
            <w:pPr>
              <w:pStyle w:val="TableParagraph"/>
              <w:numPr>
                <w:ilvl w:val="0"/>
                <w:numId w:val="131"/>
              </w:numPr>
              <w:tabs>
                <w:tab w:val="left" w:pos="1069"/>
              </w:tabs>
              <w:spacing w:line="278" w:lineRule="auto"/>
              <w:ind w:right="530"/>
              <w:jc w:val="both"/>
              <w:rPr>
                <w:sz w:val="8"/>
              </w:rPr>
            </w:pPr>
            <w:r>
              <w:rPr>
                <w:w w:val="105"/>
                <w:sz w:val="8"/>
              </w:rPr>
              <w:t>Deberá presentarse el avance físico por grupo de vías, tramos, segmentos, o elementos que hagan parte del proyecto de infraestructura de transporte según sea el caso del proyecto en</w:t>
            </w:r>
            <w:r>
              <w:rPr>
                <w:spacing w:val="-1"/>
                <w:w w:val="105"/>
                <w:sz w:val="8"/>
              </w:rPr>
              <w:t xml:space="preserve"> </w:t>
            </w:r>
            <w:r>
              <w:rPr>
                <w:w w:val="105"/>
                <w:sz w:val="8"/>
              </w:rPr>
              <w:t>puntual.</w:t>
            </w:r>
          </w:p>
          <w:p w:rsidR="00F04A7A" w:rsidRDefault="0004129A">
            <w:pPr>
              <w:pStyle w:val="TableParagraph"/>
              <w:numPr>
                <w:ilvl w:val="0"/>
                <w:numId w:val="131"/>
              </w:numPr>
              <w:tabs>
                <w:tab w:val="left" w:pos="1069"/>
              </w:tabs>
              <w:spacing w:line="278" w:lineRule="auto"/>
              <w:ind w:right="532"/>
              <w:jc w:val="both"/>
              <w:rPr>
                <w:sz w:val="8"/>
              </w:rPr>
            </w:pPr>
            <w:r>
              <w:rPr>
                <w:w w:val="105"/>
                <w:sz w:val="8"/>
              </w:rPr>
              <w:t>Relación de los resultados y análisis de los</w:t>
            </w:r>
            <w:r>
              <w:rPr>
                <w:w w:val="105"/>
                <w:sz w:val="8"/>
              </w:rPr>
              <w:t xml:space="preserve"> ensayos de laboratorio y de campo, efectuados por el contratista y los ejecutados por la interventoría como medio de comprobación o verificación, según las especificaciones técnicas</w:t>
            </w:r>
            <w:r>
              <w:rPr>
                <w:spacing w:val="1"/>
                <w:w w:val="105"/>
                <w:sz w:val="8"/>
              </w:rPr>
              <w:t xml:space="preserve"> </w:t>
            </w:r>
            <w:r>
              <w:rPr>
                <w:w w:val="105"/>
                <w:sz w:val="8"/>
              </w:rPr>
              <w:t>aplicables.</w:t>
            </w:r>
          </w:p>
          <w:p w:rsidR="00F04A7A" w:rsidRDefault="0004129A">
            <w:pPr>
              <w:pStyle w:val="TableParagraph"/>
              <w:numPr>
                <w:ilvl w:val="0"/>
                <w:numId w:val="131"/>
              </w:numPr>
              <w:tabs>
                <w:tab w:val="left" w:pos="1069"/>
              </w:tabs>
              <w:spacing w:line="276" w:lineRule="auto"/>
              <w:ind w:right="533"/>
              <w:jc w:val="both"/>
              <w:rPr>
                <w:sz w:val="8"/>
              </w:rPr>
            </w:pPr>
            <w:r>
              <w:rPr>
                <w:w w:val="105"/>
                <w:sz w:val="8"/>
              </w:rPr>
              <w:t>Certificaciones de cumplimiento de calidad y especificaciones</w:t>
            </w:r>
            <w:r>
              <w:rPr>
                <w:w w:val="105"/>
                <w:sz w:val="8"/>
              </w:rPr>
              <w:t xml:space="preserve"> de materiales empleados durante el periodo, expedido por el representante legal de la interventoría, expresando claramente el cumplimiento de las frecuencias de los ensayos de laboratorio de acuerdo a las especificaciones y el plan de inspección y ensayos</w:t>
            </w:r>
            <w:r>
              <w:rPr>
                <w:w w:val="105"/>
                <w:sz w:val="8"/>
              </w:rPr>
              <w:t xml:space="preserve"> de</w:t>
            </w:r>
            <w:r>
              <w:rPr>
                <w:spacing w:val="-2"/>
                <w:w w:val="105"/>
                <w:sz w:val="8"/>
              </w:rPr>
              <w:t xml:space="preserve"> </w:t>
            </w:r>
            <w:r>
              <w:rPr>
                <w:w w:val="105"/>
                <w:sz w:val="8"/>
              </w:rPr>
              <w:t>laboratorio.</w:t>
            </w:r>
          </w:p>
          <w:p w:rsidR="00F04A7A" w:rsidRDefault="0004129A">
            <w:pPr>
              <w:pStyle w:val="TableParagraph"/>
              <w:numPr>
                <w:ilvl w:val="0"/>
                <w:numId w:val="131"/>
              </w:numPr>
              <w:tabs>
                <w:tab w:val="left" w:pos="1069"/>
              </w:tabs>
              <w:spacing w:line="278" w:lineRule="auto"/>
              <w:ind w:right="528"/>
              <w:jc w:val="both"/>
              <w:rPr>
                <w:sz w:val="8"/>
              </w:rPr>
            </w:pPr>
            <w:r>
              <w:rPr>
                <w:w w:val="105"/>
                <w:sz w:val="8"/>
              </w:rPr>
              <w:t>Certificación de cumplimiento del plan de calidad por parte del interventor y la correspondiente verificación al cumplimiento del plan de calidad del contratista de obra, según lo ofertado por este en el aspecto de calidad en su</w:t>
            </w:r>
            <w:r>
              <w:rPr>
                <w:spacing w:val="1"/>
                <w:w w:val="105"/>
                <w:sz w:val="8"/>
              </w:rPr>
              <w:t xml:space="preserve"> </w:t>
            </w:r>
            <w:r>
              <w:rPr>
                <w:w w:val="105"/>
                <w:sz w:val="8"/>
              </w:rPr>
              <w:t>propuesta.</w:t>
            </w:r>
          </w:p>
          <w:p w:rsidR="00F04A7A" w:rsidRDefault="0004129A">
            <w:pPr>
              <w:pStyle w:val="TableParagraph"/>
              <w:numPr>
                <w:ilvl w:val="0"/>
                <w:numId w:val="131"/>
              </w:numPr>
              <w:tabs>
                <w:tab w:val="left" w:pos="1069"/>
              </w:tabs>
              <w:spacing w:line="276" w:lineRule="auto"/>
              <w:ind w:right="535"/>
              <w:jc w:val="both"/>
              <w:rPr>
                <w:sz w:val="8"/>
              </w:rPr>
            </w:pPr>
            <w:r>
              <w:rPr>
                <w:w w:val="105"/>
                <w:sz w:val="8"/>
              </w:rPr>
              <w:t>Gestiones adelantadas por el contratista y la Interventoría ante las ESP y otras entidades que tengan relación directa con la ejecución del proyecto de infraestructura de</w:t>
            </w:r>
            <w:r>
              <w:rPr>
                <w:spacing w:val="5"/>
                <w:w w:val="105"/>
                <w:sz w:val="8"/>
              </w:rPr>
              <w:t xml:space="preserve"> </w:t>
            </w:r>
            <w:r>
              <w:rPr>
                <w:w w:val="105"/>
                <w:sz w:val="8"/>
              </w:rPr>
              <w:t>transporte.</w:t>
            </w:r>
          </w:p>
          <w:p w:rsidR="00F04A7A" w:rsidRDefault="0004129A">
            <w:pPr>
              <w:pStyle w:val="TableParagraph"/>
              <w:numPr>
                <w:ilvl w:val="0"/>
                <w:numId w:val="131"/>
              </w:numPr>
              <w:tabs>
                <w:tab w:val="left" w:pos="1069"/>
              </w:tabs>
              <w:spacing w:line="278" w:lineRule="auto"/>
              <w:ind w:right="532"/>
              <w:jc w:val="both"/>
              <w:rPr>
                <w:sz w:val="8"/>
              </w:rPr>
            </w:pPr>
            <w:r>
              <w:rPr>
                <w:w w:val="105"/>
                <w:sz w:val="8"/>
              </w:rPr>
              <w:t>Descripción de las actividades realizadas y calificación del componente del Plan de Manejo de Tráfico, señalización y desvíos empleados por el contratista de acuerdo con los parámetros establecidos en el contrato y según los lineamientos de la autoridad de</w:t>
            </w:r>
            <w:r>
              <w:rPr>
                <w:w w:val="105"/>
                <w:sz w:val="8"/>
              </w:rPr>
              <w:t xml:space="preserve"> tránsito que rija en la ubicación del proyecto.</w:t>
            </w:r>
          </w:p>
          <w:p w:rsidR="00F04A7A" w:rsidRDefault="0004129A">
            <w:pPr>
              <w:pStyle w:val="TableParagraph"/>
              <w:numPr>
                <w:ilvl w:val="0"/>
                <w:numId w:val="131"/>
              </w:numPr>
              <w:tabs>
                <w:tab w:val="left" w:pos="1069"/>
              </w:tabs>
              <w:spacing w:line="276" w:lineRule="auto"/>
              <w:ind w:right="529"/>
              <w:jc w:val="both"/>
              <w:rPr>
                <w:sz w:val="8"/>
              </w:rPr>
            </w:pPr>
            <w:r>
              <w:rPr>
                <w:w w:val="105"/>
                <w:sz w:val="8"/>
              </w:rPr>
              <w:t>Descripción de obras adicionales y/o complementarias, valor y justificación de las mismas; relación de precios unitarios no previstos presentados por el contratista y aprobados por la interventoría e indicar</w:t>
            </w:r>
            <w:r>
              <w:rPr>
                <w:w w:val="105"/>
                <w:sz w:val="8"/>
              </w:rPr>
              <w:t xml:space="preserve"> la modificación contractual realizada para su incorporación (en caso de aplicar). Además, mostrar su incidencia en el valor actual del</w:t>
            </w:r>
            <w:r>
              <w:rPr>
                <w:spacing w:val="1"/>
                <w:w w:val="105"/>
                <w:sz w:val="8"/>
              </w:rPr>
              <w:t xml:space="preserve"> </w:t>
            </w:r>
            <w:r>
              <w:rPr>
                <w:w w:val="105"/>
                <w:sz w:val="8"/>
              </w:rPr>
              <w:t>contrato.</w:t>
            </w:r>
          </w:p>
          <w:p w:rsidR="00F04A7A" w:rsidRDefault="0004129A">
            <w:pPr>
              <w:pStyle w:val="TableParagraph"/>
              <w:numPr>
                <w:ilvl w:val="0"/>
                <w:numId w:val="131"/>
              </w:numPr>
              <w:tabs>
                <w:tab w:val="left" w:pos="1069"/>
              </w:tabs>
              <w:spacing w:line="278" w:lineRule="auto"/>
              <w:ind w:right="531"/>
              <w:jc w:val="both"/>
              <w:rPr>
                <w:sz w:val="8"/>
              </w:rPr>
            </w:pPr>
            <w:r>
              <w:rPr>
                <w:w w:val="105"/>
                <w:sz w:val="8"/>
              </w:rPr>
              <w:t>Informar sobre los ajustes, complementación, apropiación y/o actualización realizada por  el contratista a los</w:t>
            </w:r>
            <w:r>
              <w:rPr>
                <w:w w:val="105"/>
                <w:sz w:val="8"/>
              </w:rPr>
              <w:t xml:space="preserve"> diseños existentes entregados por la Entidad, en caso de ser el caso, y la justificación de los mismos, debidamente aprobados y avalados por la</w:t>
            </w:r>
            <w:r>
              <w:rPr>
                <w:spacing w:val="1"/>
                <w:w w:val="105"/>
                <w:sz w:val="8"/>
              </w:rPr>
              <w:t xml:space="preserve"> </w:t>
            </w:r>
            <w:r>
              <w:rPr>
                <w:w w:val="105"/>
                <w:sz w:val="8"/>
              </w:rPr>
              <w:t>interventoría.</w:t>
            </w:r>
          </w:p>
          <w:p w:rsidR="00F04A7A" w:rsidRDefault="0004129A">
            <w:pPr>
              <w:pStyle w:val="TableParagraph"/>
              <w:numPr>
                <w:ilvl w:val="0"/>
                <w:numId w:val="131"/>
              </w:numPr>
              <w:tabs>
                <w:tab w:val="left" w:pos="1069"/>
              </w:tabs>
              <w:spacing w:line="276" w:lineRule="auto"/>
              <w:ind w:right="533"/>
              <w:jc w:val="both"/>
              <w:rPr>
                <w:sz w:val="8"/>
              </w:rPr>
            </w:pPr>
            <w:r>
              <w:rPr>
                <w:w w:val="105"/>
                <w:sz w:val="8"/>
              </w:rPr>
              <w:t xml:space="preserve">Relación de cantidades de obra que a la fecha no han sido recibidos por la interventoría por no </w:t>
            </w:r>
            <w:r>
              <w:rPr>
                <w:w w:val="105"/>
                <w:sz w:val="8"/>
              </w:rPr>
              <w:t>cumplir con los requisitos previstos para el recibo y pago de las mismas, mostrando su incidencia en el valor actual del contrato. Además se deben relacionar las acciones correctivas propuestas, así como la respuesta por parte del</w:t>
            </w:r>
            <w:r>
              <w:rPr>
                <w:spacing w:val="1"/>
                <w:w w:val="105"/>
                <w:sz w:val="8"/>
              </w:rPr>
              <w:t xml:space="preserve"> </w:t>
            </w:r>
            <w:r>
              <w:rPr>
                <w:w w:val="105"/>
                <w:sz w:val="8"/>
              </w:rPr>
              <w:t>contratista.</w:t>
            </w:r>
          </w:p>
          <w:p w:rsidR="00F04A7A" w:rsidRDefault="0004129A">
            <w:pPr>
              <w:pStyle w:val="TableParagraph"/>
              <w:numPr>
                <w:ilvl w:val="0"/>
                <w:numId w:val="131"/>
              </w:numPr>
              <w:tabs>
                <w:tab w:val="left" w:pos="1069"/>
              </w:tabs>
              <w:spacing w:line="276" w:lineRule="auto"/>
              <w:ind w:right="530"/>
              <w:jc w:val="both"/>
              <w:rPr>
                <w:sz w:val="8"/>
              </w:rPr>
            </w:pPr>
            <w:r>
              <w:rPr>
                <w:w w:val="105"/>
                <w:sz w:val="8"/>
              </w:rPr>
              <w:t>Reporte de producto no conforme, en el cual se deben incluir los ítems de pago que presentaron</w:t>
            </w:r>
            <w:r>
              <w:rPr>
                <w:spacing w:val="-2"/>
                <w:w w:val="105"/>
                <w:sz w:val="8"/>
              </w:rPr>
              <w:t xml:space="preserve"> </w:t>
            </w:r>
            <w:r>
              <w:rPr>
                <w:w w:val="105"/>
                <w:sz w:val="8"/>
              </w:rPr>
              <w:t>no</w:t>
            </w:r>
            <w:r>
              <w:rPr>
                <w:spacing w:val="-3"/>
                <w:w w:val="105"/>
                <w:sz w:val="8"/>
              </w:rPr>
              <w:t xml:space="preserve"> </w:t>
            </w:r>
            <w:r>
              <w:rPr>
                <w:w w:val="105"/>
                <w:sz w:val="8"/>
              </w:rPr>
              <w:t>conformidades</w:t>
            </w:r>
            <w:r>
              <w:rPr>
                <w:spacing w:val="-2"/>
                <w:w w:val="105"/>
                <w:sz w:val="8"/>
              </w:rPr>
              <w:t xml:space="preserve"> </w:t>
            </w:r>
            <w:r>
              <w:rPr>
                <w:w w:val="105"/>
                <w:sz w:val="8"/>
              </w:rPr>
              <w:t>en</w:t>
            </w:r>
            <w:r>
              <w:rPr>
                <w:spacing w:val="-2"/>
                <w:w w:val="105"/>
                <w:sz w:val="8"/>
              </w:rPr>
              <w:t xml:space="preserve"> </w:t>
            </w:r>
            <w:r>
              <w:rPr>
                <w:w w:val="105"/>
                <w:sz w:val="8"/>
              </w:rPr>
              <w:t>el</w:t>
            </w:r>
            <w:r>
              <w:rPr>
                <w:spacing w:val="-3"/>
                <w:w w:val="105"/>
                <w:sz w:val="8"/>
              </w:rPr>
              <w:t xml:space="preserve"> </w:t>
            </w:r>
            <w:r>
              <w:rPr>
                <w:w w:val="105"/>
                <w:sz w:val="8"/>
              </w:rPr>
              <w:t>mes,</w:t>
            </w:r>
            <w:r>
              <w:rPr>
                <w:spacing w:val="-3"/>
                <w:w w:val="105"/>
                <w:sz w:val="8"/>
              </w:rPr>
              <w:t xml:space="preserve"> </w:t>
            </w:r>
            <w:r>
              <w:rPr>
                <w:w w:val="105"/>
                <w:sz w:val="8"/>
              </w:rPr>
              <w:t>la</w:t>
            </w:r>
            <w:r>
              <w:rPr>
                <w:spacing w:val="-2"/>
                <w:w w:val="105"/>
                <w:sz w:val="8"/>
              </w:rPr>
              <w:t xml:space="preserve"> </w:t>
            </w:r>
            <w:r>
              <w:rPr>
                <w:w w:val="105"/>
                <w:sz w:val="8"/>
              </w:rPr>
              <w:t>fecha de</w:t>
            </w:r>
            <w:r>
              <w:rPr>
                <w:spacing w:val="-2"/>
                <w:w w:val="105"/>
                <w:sz w:val="8"/>
              </w:rPr>
              <w:t xml:space="preserve"> </w:t>
            </w:r>
            <w:r>
              <w:rPr>
                <w:w w:val="105"/>
                <w:sz w:val="8"/>
              </w:rPr>
              <w:t>identificación,</w:t>
            </w:r>
            <w:r>
              <w:rPr>
                <w:spacing w:val="-2"/>
                <w:w w:val="105"/>
                <w:sz w:val="8"/>
              </w:rPr>
              <w:t xml:space="preserve"> </w:t>
            </w:r>
            <w:r>
              <w:rPr>
                <w:w w:val="105"/>
                <w:sz w:val="8"/>
              </w:rPr>
              <w:t>la</w:t>
            </w:r>
            <w:r>
              <w:rPr>
                <w:spacing w:val="-2"/>
                <w:w w:val="105"/>
                <w:sz w:val="8"/>
              </w:rPr>
              <w:t xml:space="preserve"> </w:t>
            </w:r>
            <w:r>
              <w:rPr>
                <w:w w:val="105"/>
                <w:sz w:val="8"/>
              </w:rPr>
              <w:t>descripción</w:t>
            </w:r>
            <w:r>
              <w:rPr>
                <w:spacing w:val="-2"/>
                <w:w w:val="105"/>
                <w:sz w:val="8"/>
              </w:rPr>
              <w:t xml:space="preserve"> </w:t>
            </w:r>
            <w:r>
              <w:rPr>
                <w:w w:val="105"/>
                <w:sz w:val="8"/>
              </w:rPr>
              <w:t>de</w:t>
            </w:r>
            <w:r>
              <w:rPr>
                <w:spacing w:val="-3"/>
                <w:w w:val="105"/>
                <w:sz w:val="8"/>
              </w:rPr>
              <w:t xml:space="preserve"> </w:t>
            </w:r>
            <w:r>
              <w:rPr>
                <w:w w:val="105"/>
                <w:sz w:val="8"/>
              </w:rPr>
              <w:t>la</w:t>
            </w:r>
            <w:r>
              <w:rPr>
                <w:spacing w:val="1"/>
                <w:w w:val="105"/>
                <w:sz w:val="8"/>
              </w:rPr>
              <w:t xml:space="preserve"> </w:t>
            </w:r>
            <w:r>
              <w:rPr>
                <w:w w:val="105"/>
                <w:sz w:val="8"/>
              </w:rPr>
              <w:t>no</w:t>
            </w:r>
          </w:p>
          <w:p w:rsidR="00F04A7A" w:rsidRDefault="00F04A7A">
            <w:pPr>
              <w:pStyle w:val="TableParagraph"/>
              <w:rPr>
                <w:rFonts w:ascii="Times New Roman"/>
                <w:sz w:val="10"/>
              </w:rPr>
            </w:pPr>
          </w:p>
          <w:p w:rsidR="00F04A7A" w:rsidRDefault="0004129A">
            <w:pPr>
              <w:pStyle w:val="TableParagraph"/>
              <w:spacing w:before="63" w:line="295" w:lineRule="auto"/>
              <w:ind w:left="1646" w:right="1644"/>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7"/>
              <w:rPr>
                <w:rFonts w:ascii="Times New Roman"/>
                <w:sz w:val="11"/>
              </w:rPr>
            </w:pPr>
          </w:p>
          <w:p w:rsidR="00F04A7A" w:rsidRDefault="0004129A">
            <w:pPr>
              <w:pStyle w:val="TableParagraph"/>
              <w:spacing w:line="276" w:lineRule="auto"/>
              <w:ind w:left="1074" w:right="546"/>
              <w:jc w:val="both"/>
              <w:rPr>
                <w:sz w:val="8"/>
              </w:rPr>
            </w:pPr>
            <w:r>
              <w:rPr>
                <w:w w:val="105"/>
                <w:sz w:val="8"/>
              </w:rPr>
              <w:t>confo</w:t>
            </w:r>
            <w:r>
              <w:rPr>
                <w:w w:val="105"/>
                <w:sz w:val="8"/>
              </w:rPr>
              <w:t>rmidad y una breve descripción de la acción a tomar. En este capítulo también se debe describir el seguimiento a las acciones tomadas para el tratamiento de no conformes en el periodo anterior en caso de existir.</w:t>
            </w:r>
          </w:p>
          <w:p w:rsidR="00F04A7A" w:rsidRDefault="0004129A">
            <w:pPr>
              <w:pStyle w:val="TableParagraph"/>
              <w:numPr>
                <w:ilvl w:val="0"/>
                <w:numId w:val="130"/>
              </w:numPr>
              <w:tabs>
                <w:tab w:val="left" w:pos="1075"/>
              </w:tabs>
              <w:spacing w:line="91" w:lineRule="exact"/>
              <w:jc w:val="both"/>
              <w:rPr>
                <w:sz w:val="8"/>
              </w:rPr>
            </w:pPr>
            <w:r>
              <w:rPr>
                <w:w w:val="105"/>
                <w:sz w:val="8"/>
              </w:rPr>
              <w:t>Copia del libro de obra (bitácora) del peri</w:t>
            </w:r>
            <w:r>
              <w:rPr>
                <w:w w:val="105"/>
                <w:sz w:val="8"/>
              </w:rPr>
              <w:t>odo</w:t>
            </w:r>
            <w:r>
              <w:rPr>
                <w:spacing w:val="-3"/>
                <w:w w:val="105"/>
                <w:sz w:val="8"/>
              </w:rPr>
              <w:t xml:space="preserve"> </w:t>
            </w:r>
            <w:r>
              <w:rPr>
                <w:w w:val="105"/>
                <w:sz w:val="8"/>
              </w:rPr>
              <w:t>reportado.</w:t>
            </w:r>
          </w:p>
          <w:p w:rsidR="00F04A7A" w:rsidRDefault="0004129A">
            <w:pPr>
              <w:pStyle w:val="TableParagraph"/>
              <w:numPr>
                <w:ilvl w:val="0"/>
                <w:numId w:val="130"/>
              </w:numPr>
              <w:tabs>
                <w:tab w:val="left" w:pos="1075"/>
              </w:tabs>
              <w:spacing w:before="14" w:line="273" w:lineRule="auto"/>
              <w:ind w:right="544" w:hanging="237"/>
              <w:jc w:val="both"/>
              <w:rPr>
                <w:sz w:val="8"/>
              </w:rPr>
            </w:pPr>
            <w:r>
              <w:rPr>
                <w:w w:val="105"/>
                <w:sz w:val="8"/>
              </w:rPr>
              <w:t>Copia de las actas de seguimiento desarrolladas en el periodo (comité y reuniones) debidamente suscritas por los participantes, contratista, interventor y</w:t>
            </w:r>
            <w:r>
              <w:rPr>
                <w:spacing w:val="-5"/>
                <w:w w:val="105"/>
                <w:sz w:val="8"/>
              </w:rPr>
              <w:t xml:space="preserve"> </w:t>
            </w:r>
            <w:r>
              <w:rPr>
                <w:w w:val="105"/>
                <w:sz w:val="8"/>
              </w:rPr>
              <w:t>Entidad.</w:t>
            </w:r>
          </w:p>
          <w:p w:rsidR="00F04A7A" w:rsidRDefault="0004129A">
            <w:pPr>
              <w:pStyle w:val="TableParagraph"/>
              <w:numPr>
                <w:ilvl w:val="0"/>
                <w:numId w:val="130"/>
              </w:numPr>
              <w:tabs>
                <w:tab w:val="left" w:pos="1075"/>
              </w:tabs>
              <w:spacing w:before="2" w:line="276" w:lineRule="auto"/>
              <w:ind w:right="542" w:hanging="237"/>
              <w:jc w:val="both"/>
              <w:rPr>
                <w:sz w:val="8"/>
              </w:rPr>
            </w:pPr>
            <w:r>
              <w:rPr>
                <w:w w:val="105"/>
                <w:sz w:val="8"/>
              </w:rPr>
              <w:t>Cuadro detallado de cantidades y valores ejecutados por tramo, grupo de elementos, o unidad funcional, o frente de obra, según sea el caso del proyecto de infraestructura de transporte; detallando valor cancelado, número de acta en la que se canceló su eje</w:t>
            </w:r>
            <w:r>
              <w:rPr>
                <w:w w:val="105"/>
                <w:sz w:val="8"/>
              </w:rPr>
              <w:t>cución parcial y verificación del consolidado y sumatoria final respecto al acta de recibo parcial de obra, en caso de existir. Como resumen del análisis consolidado, determinar los costos directos e indirectos por elemento, grupo de segmentos, tramos, fre</w:t>
            </w:r>
            <w:r>
              <w:rPr>
                <w:w w:val="105"/>
                <w:sz w:val="8"/>
              </w:rPr>
              <w:t>ntes de obra, o según sea el caso del proyecto de infraestructura de</w:t>
            </w:r>
            <w:r>
              <w:rPr>
                <w:spacing w:val="-2"/>
                <w:w w:val="105"/>
                <w:sz w:val="8"/>
              </w:rPr>
              <w:t xml:space="preserve"> </w:t>
            </w:r>
            <w:r>
              <w:rPr>
                <w:w w:val="105"/>
                <w:sz w:val="8"/>
              </w:rPr>
              <w:t>transporte.</w:t>
            </w:r>
          </w:p>
          <w:p w:rsidR="00F04A7A" w:rsidRDefault="00F04A7A">
            <w:pPr>
              <w:pStyle w:val="TableParagraph"/>
              <w:rPr>
                <w:rFonts w:ascii="Times New Roman"/>
                <w:sz w:val="9"/>
              </w:rPr>
            </w:pPr>
          </w:p>
          <w:p w:rsidR="00F04A7A" w:rsidRDefault="0004129A">
            <w:pPr>
              <w:pStyle w:val="TableParagraph"/>
              <w:numPr>
                <w:ilvl w:val="0"/>
                <w:numId w:val="129"/>
              </w:numPr>
              <w:tabs>
                <w:tab w:val="left" w:pos="894"/>
              </w:tabs>
              <w:jc w:val="both"/>
              <w:rPr>
                <w:b/>
                <w:sz w:val="8"/>
              </w:rPr>
            </w:pPr>
            <w:r>
              <w:rPr>
                <w:b/>
                <w:w w:val="105"/>
                <w:sz w:val="8"/>
              </w:rPr>
              <w:t>INFORMACIÓN SOCIAL</w:t>
            </w:r>
          </w:p>
          <w:p w:rsidR="00F04A7A" w:rsidRDefault="0004129A">
            <w:pPr>
              <w:pStyle w:val="TableParagraph"/>
              <w:numPr>
                <w:ilvl w:val="1"/>
                <w:numId w:val="129"/>
              </w:numPr>
              <w:tabs>
                <w:tab w:val="left" w:pos="1075"/>
              </w:tabs>
              <w:spacing w:before="14" w:line="276" w:lineRule="auto"/>
              <w:ind w:right="542"/>
              <w:jc w:val="both"/>
              <w:rPr>
                <w:sz w:val="8"/>
              </w:rPr>
            </w:pPr>
            <w:r>
              <w:rPr>
                <w:w w:val="105"/>
                <w:sz w:val="8"/>
              </w:rPr>
              <w:t>Descripción de las actividades del plan de acción de interventoría y verificación del plan de gestión social del contratista. Debe incluir copia de los ane</w:t>
            </w:r>
            <w:r>
              <w:rPr>
                <w:w w:val="105"/>
                <w:sz w:val="8"/>
              </w:rPr>
              <w:t>xos referentes a la gestión del contratista requeridos en el contrato.</w:t>
            </w:r>
          </w:p>
          <w:p w:rsidR="00F04A7A" w:rsidRDefault="0004129A">
            <w:pPr>
              <w:pStyle w:val="TableParagraph"/>
              <w:numPr>
                <w:ilvl w:val="1"/>
                <w:numId w:val="129"/>
              </w:numPr>
              <w:tabs>
                <w:tab w:val="left" w:pos="1075"/>
              </w:tabs>
              <w:spacing w:line="276" w:lineRule="auto"/>
              <w:ind w:right="544"/>
              <w:jc w:val="both"/>
              <w:rPr>
                <w:sz w:val="8"/>
              </w:rPr>
            </w:pPr>
            <w:r>
              <w:rPr>
                <w:w w:val="105"/>
                <w:sz w:val="8"/>
              </w:rPr>
              <w:t>Observaciones y recomendaciones formuladas por la interventoría. Descripción de los atrasos o adelantos o eventualidades que se estén presentando, conforme al Plan de Gestión Social del</w:t>
            </w:r>
            <w:r>
              <w:rPr>
                <w:w w:val="105"/>
                <w:sz w:val="8"/>
              </w:rPr>
              <w:t xml:space="preserve"> Contratista aprobado por la interventoría. Además se deben relacionar las acciones correctivas propuestas así como la respuesta por parte del</w:t>
            </w:r>
            <w:r>
              <w:rPr>
                <w:spacing w:val="-4"/>
                <w:w w:val="105"/>
                <w:sz w:val="8"/>
              </w:rPr>
              <w:t xml:space="preserve"> </w:t>
            </w:r>
            <w:r>
              <w:rPr>
                <w:w w:val="105"/>
                <w:sz w:val="8"/>
              </w:rPr>
              <w:t>contratista.</w:t>
            </w:r>
          </w:p>
          <w:p w:rsidR="00F04A7A" w:rsidRDefault="0004129A">
            <w:pPr>
              <w:pStyle w:val="TableParagraph"/>
              <w:numPr>
                <w:ilvl w:val="1"/>
                <w:numId w:val="129"/>
              </w:numPr>
              <w:tabs>
                <w:tab w:val="left" w:pos="1075"/>
              </w:tabs>
              <w:spacing w:line="276" w:lineRule="auto"/>
              <w:ind w:right="546"/>
              <w:jc w:val="both"/>
              <w:rPr>
                <w:sz w:val="8"/>
              </w:rPr>
            </w:pPr>
            <w:r>
              <w:rPr>
                <w:w w:val="105"/>
                <w:sz w:val="8"/>
              </w:rPr>
              <w:t>Relación de recursos físicos empleados para el desarrollo del componente social del contratista y la</w:t>
            </w:r>
            <w:r>
              <w:rPr>
                <w:w w:val="105"/>
                <w:sz w:val="8"/>
              </w:rPr>
              <w:t xml:space="preserve"> interventoría.</w:t>
            </w:r>
          </w:p>
          <w:p w:rsidR="00F04A7A" w:rsidRDefault="0004129A">
            <w:pPr>
              <w:pStyle w:val="TableParagraph"/>
              <w:numPr>
                <w:ilvl w:val="1"/>
                <w:numId w:val="129"/>
              </w:numPr>
              <w:tabs>
                <w:tab w:val="left" w:pos="1075"/>
              </w:tabs>
              <w:spacing w:line="92" w:lineRule="exact"/>
              <w:ind w:hanging="238"/>
              <w:jc w:val="both"/>
              <w:rPr>
                <w:sz w:val="8"/>
              </w:rPr>
            </w:pPr>
            <w:r>
              <w:rPr>
                <w:w w:val="105"/>
                <w:sz w:val="8"/>
              </w:rPr>
              <w:t>Calificación del componente de gestión</w:t>
            </w:r>
            <w:r>
              <w:rPr>
                <w:spacing w:val="-2"/>
                <w:w w:val="105"/>
                <w:sz w:val="8"/>
              </w:rPr>
              <w:t xml:space="preserve"> </w:t>
            </w:r>
            <w:r>
              <w:rPr>
                <w:w w:val="105"/>
                <w:sz w:val="8"/>
              </w:rPr>
              <w:t>social.</w:t>
            </w:r>
          </w:p>
          <w:p w:rsidR="00F04A7A" w:rsidRDefault="00F04A7A">
            <w:pPr>
              <w:pStyle w:val="TableParagraph"/>
              <w:spacing w:before="3"/>
              <w:rPr>
                <w:rFonts w:ascii="Times New Roman"/>
                <w:sz w:val="10"/>
              </w:rPr>
            </w:pPr>
          </w:p>
          <w:p w:rsidR="00F04A7A" w:rsidRDefault="0004129A">
            <w:pPr>
              <w:pStyle w:val="TableParagraph"/>
              <w:numPr>
                <w:ilvl w:val="1"/>
                <w:numId w:val="129"/>
              </w:numPr>
              <w:tabs>
                <w:tab w:val="left" w:pos="894"/>
              </w:tabs>
              <w:ind w:left="893" w:hanging="154"/>
              <w:jc w:val="both"/>
              <w:rPr>
                <w:b/>
                <w:sz w:val="8"/>
              </w:rPr>
            </w:pPr>
            <w:r>
              <w:rPr>
                <w:b/>
                <w:w w:val="105"/>
                <w:sz w:val="8"/>
              </w:rPr>
              <w:t>INFORMACIÓN AMBIENTAL Y</w:t>
            </w:r>
            <w:r>
              <w:rPr>
                <w:b/>
                <w:spacing w:val="-1"/>
                <w:w w:val="105"/>
                <w:sz w:val="8"/>
              </w:rPr>
              <w:t xml:space="preserve"> </w:t>
            </w:r>
            <w:r>
              <w:rPr>
                <w:b/>
                <w:w w:val="105"/>
                <w:sz w:val="8"/>
              </w:rPr>
              <w:t>SST</w:t>
            </w:r>
          </w:p>
          <w:p w:rsidR="00F04A7A" w:rsidRDefault="0004129A">
            <w:pPr>
              <w:pStyle w:val="TableParagraph"/>
              <w:numPr>
                <w:ilvl w:val="2"/>
                <w:numId w:val="129"/>
              </w:numPr>
              <w:tabs>
                <w:tab w:val="left" w:pos="1075"/>
              </w:tabs>
              <w:spacing w:before="13" w:line="276" w:lineRule="auto"/>
              <w:ind w:right="542"/>
              <w:jc w:val="both"/>
              <w:rPr>
                <w:sz w:val="8"/>
              </w:rPr>
            </w:pPr>
            <w:r>
              <w:rPr>
                <w:w w:val="105"/>
                <w:sz w:val="8"/>
              </w:rPr>
              <w:t>Informe mensual ambiental y SST de interventoría etapa de obra (incluyendo el componente de maquinaria/equipo y vehículos), con sus respectivos soportes y análisis de los indicadores propuestos, para cada uno de los programas ofertados en el</w:t>
            </w:r>
            <w:r>
              <w:rPr>
                <w:spacing w:val="-5"/>
                <w:w w:val="105"/>
                <w:sz w:val="8"/>
              </w:rPr>
              <w:t xml:space="preserve"> </w:t>
            </w:r>
            <w:r>
              <w:rPr>
                <w:w w:val="105"/>
                <w:sz w:val="8"/>
              </w:rPr>
              <w:t>PIPMA.</w:t>
            </w:r>
          </w:p>
          <w:p w:rsidR="00F04A7A" w:rsidRDefault="0004129A">
            <w:pPr>
              <w:pStyle w:val="TableParagraph"/>
              <w:numPr>
                <w:ilvl w:val="2"/>
                <w:numId w:val="129"/>
              </w:numPr>
              <w:tabs>
                <w:tab w:val="left" w:pos="1075"/>
              </w:tabs>
              <w:spacing w:line="276" w:lineRule="auto"/>
              <w:ind w:right="545"/>
              <w:jc w:val="both"/>
              <w:rPr>
                <w:sz w:val="8"/>
              </w:rPr>
            </w:pPr>
            <w:r>
              <w:rPr>
                <w:w w:val="105"/>
                <w:sz w:val="8"/>
              </w:rPr>
              <w:t>Control</w:t>
            </w:r>
            <w:r>
              <w:rPr>
                <w:w w:val="105"/>
                <w:sz w:val="8"/>
              </w:rPr>
              <w:t xml:space="preserve"> de materiales y copia de los correspondientes certificados de adquisición de todos los materiales empleados en el mes dentro de la obra.</w:t>
            </w:r>
          </w:p>
          <w:p w:rsidR="00F04A7A" w:rsidRDefault="0004129A">
            <w:pPr>
              <w:pStyle w:val="TableParagraph"/>
              <w:numPr>
                <w:ilvl w:val="2"/>
                <w:numId w:val="129"/>
              </w:numPr>
              <w:tabs>
                <w:tab w:val="left" w:pos="1075"/>
              </w:tabs>
              <w:spacing w:line="92" w:lineRule="exact"/>
              <w:ind w:hanging="238"/>
              <w:jc w:val="both"/>
              <w:rPr>
                <w:sz w:val="8"/>
              </w:rPr>
            </w:pPr>
            <w:r>
              <w:rPr>
                <w:w w:val="105"/>
                <w:sz w:val="8"/>
              </w:rPr>
              <w:t>Control del aprovechamiento de los Residuos de Construcción y Demolición</w:t>
            </w:r>
            <w:r>
              <w:rPr>
                <w:spacing w:val="1"/>
                <w:w w:val="105"/>
                <w:sz w:val="8"/>
              </w:rPr>
              <w:t xml:space="preserve"> </w:t>
            </w:r>
            <w:r>
              <w:rPr>
                <w:w w:val="105"/>
                <w:sz w:val="8"/>
              </w:rPr>
              <w:t>-RCD-.</w:t>
            </w:r>
          </w:p>
          <w:p w:rsidR="00F04A7A" w:rsidRDefault="0004129A">
            <w:pPr>
              <w:pStyle w:val="TableParagraph"/>
              <w:numPr>
                <w:ilvl w:val="2"/>
                <w:numId w:val="129"/>
              </w:numPr>
              <w:tabs>
                <w:tab w:val="left" w:pos="1075"/>
              </w:tabs>
              <w:spacing w:before="13"/>
              <w:ind w:hanging="238"/>
              <w:rPr>
                <w:sz w:val="8"/>
              </w:rPr>
            </w:pPr>
            <w:r>
              <w:rPr>
                <w:w w:val="105"/>
                <w:sz w:val="8"/>
              </w:rPr>
              <w:t>Manejo de vegetación, si aplica para e</w:t>
            </w:r>
            <w:r>
              <w:rPr>
                <w:w w:val="105"/>
                <w:sz w:val="8"/>
              </w:rPr>
              <w:t>l contrato.</w:t>
            </w:r>
          </w:p>
          <w:p w:rsidR="00F04A7A" w:rsidRDefault="0004129A">
            <w:pPr>
              <w:pStyle w:val="TableParagraph"/>
              <w:numPr>
                <w:ilvl w:val="2"/>
                <w:numId w:val="129"/>
              </w:numPr>
              <w:tabs>
                <w:tab w:val="left" w:pos="1075"/>
              </w:tabs>
              <w:spacing w:before="14"/>
              <w:ind w:hanging="238"/>
              <w:rPr>
                <w:sz w:val="8"/>
              </w:rPr>
            </w:pPr>
            <w:r>
              <w:rPr>
                <w:w w:val="105"/>
                <w:sz w:val="8"/>
              </w:rPr>
              <w:t>Listado de vehículos utilizados en el mes para la</w:t>
            </w:r>
            <w:r>
              <w:rPr>
                <w:spacing w:val="-4"/>
                <w:w w:val="105"/>
                <w:sz w:val="8"/>
              </w:rPr>
              <w:t xml:space="preserve"> </w:t>
            </w:r>
            <w:r>
              <w:rPr>
                <w:w w:val="105"/>
                <w:sz w:val="8"/>
              </w:rPr>
              <w:t>obra.</w:t>
            </w:r>
          </w:p>
          <w:p w:rsidR="00F04A7A" w:rsidRDefault="0004129A">
            <w:pPr>
              <w:pStyle w:val="TableParagraph"/>
              <w:numPr>
                <w:ilvl w:val="2"/>
                <w:numId w:val="129"/>
              </w:numPr>
              <w:tabs>
                <w:tab w:val="left" w:pos="1075"/>
              </w:tabs>
              <w:spacing w:before="13"/>
              <w:ind w:hanging="238"/>
              <w:rPr>
                <w:sz w:val="8"/>
              </w:rPr>
            </w:pPr>
            <w:r>
              <w:rPr>
                <w:w w:val="105"/>
                <w:sz w:val="8"/>
              </w:rPr>
              <w:t>Relación del número de licencia ambiental y/o permiso ambiental y/o pin</w:t>
            </w:r>
            <w:r>
              <w:rPr>
                <w:spacing w:val="-3"/>
                <w:w w:val="105"/>
                <w:sz w:val="8"/>
              </w:rPr>
              <w:t xml:space="preserve"> </w:t>
            </w:r>
            <w:r>
              <w:rPr>
                <w:w w:val="105"/>
                <w:sz w:val="8"/>
              </w:rPr>
              <w:t>ambiental.</w:t>
            </w:r>
          </w:p>
          <w:p w:rsidR="00F04A7A" w:rsidRDefault="0004129A">
            <w:pPr>
              <w:pStyle w:val="TableParagraph"/>
              <w:numPr>
                <w:ilvl w:val="2"/>
                <w:numId w:val="129"/>
              </w:numPr>
              <w:tabs>
                <w:tab w:val="left" w:pos="1075"/>
              </w:tabs>
              <w:spacing w:before="14" w:line="276" w:lineRule="auto"/>
              <w:ind w:right="542"/>
              <w:jc w:val="both"/>
              <w:rPr>
                <w:sz w:val="8"/>
              </w:rPr>
            </w:pPr>
            <w:r>
              <w:rPr>
                <w:w w:val="105"/>
                <w:sz w:val="8"/>
              </w:rPr>
              <w:t>Relación de los equipos y/o maquinaria utilizada por el contratista, donde se verifique el cumplimiento de las actividades descritas en el plan de mantenimiento presentado por el contratista y aprobado por la</w:t>
            </w:r>
            <w:r>
              <w:rPr>
                <w:spacing w:val="-1"/>
                <w:w w:val="105"/>
                <w:sz w:val="8"/>
              </w:rPr>
              <w:t xml:space="preserve"> </w:t>
            </w:r>
            <w:r>
              <w:rPr>
                <w:w w:val="105"/>
                <w:sz w:val="8"/>
              </w:rPr>
              <w:t>interventoría.</w:t>
            </w:r>
          </w:p>
          <w:p w:rsidR="00F04A7A" w:rsidRDefault="0004129A">
            <w:pPr>
              <w:pStyle w:val="TableParagraph"/>
              <w:numPr>
                <w:ilvl w:val="2"/>
                <w:numId w:val="129"/>
              </w:numPr>
              <w:tabs>
                <w:tab w:val="left" w:pos="1075"/>
              </w:tabs>
              <w:spacing w:line="276" w:lineRule="auto"/>
              <w:ind w:right="545"/>
              <w:jc w:val="both"/>
              <w:rPr>
                <w:sz w:val="8"/>
              </w:rPr>
            </w:pPr>
            <w:r>
              <w:rPr>
                <w:w w:val="105"/>
                <w:sz w:val="8"/>
              </w:rPr>
              <w:t>Copia</w:t>
            </w:r>
            <w:r>
              <w:rPr>
                <w:spacing w:val="-6"/>
                <w:w w:val="105"/>
                <w:sz w:val="8"/>
              </w:rPr>
              <w:t xml:space="preserve"> </w:t>
            </w:r>
            <w:r>
              <w:rPr>
                <w:w w:val="105"/>
                <w:sz w:val="8"/>
              </w:rPr>
              <w:t>de</w:t>
            </w:r>
            <w:r>
              <w:rPr>
                <w:spacing w:val="-6"/>
                <w:w w:val="105"/>
                <w:sz w:val="8"/>
              </w:rPr>
              <w:t xml:space="preserve"> </w:t>
            </w:r>
            <w:r>
              <w:rPr>
                <w:w w:val="105"/>
                <w:sz w:val="8"/>
              </w:rPr>
              <w:t>la</w:t>
            </w:r>
            <w:r>
              <w:rPr>
                <w:spacing w:val="-6"/>
                <w:w w:val="105"/>
                <w:sz w:val="8"/>
              </w:rPr>
              <w:t xml:space="preserve"> </w:t>
            </w:r>
            <w:r>
              <w:rPr>
                <w:w w:val="105"/>
                <w:sz w:val="8"/>
              </w:rPr>
              <w:t>certificación</w:t>
            </w:r>
            <w:r>
              <w:rPr>
                <w:spacing w:val="-6"/>
                <w:w w:val="105"/>
                <w:sz w:val="8"/>
              </w:rPr>
              <w:t xml:space="preserve"> </w:t>
            </w:r>
            <w:r>
              <w:rPr>
                <w:w w:val="105"/>
                <w:sz w:val="8"/>
              </w:rPr>
              <w:t>de</w:t>
            </w:r>
            <w:r>
              <w:rPr>
                <w:spacing w:val="-3"/>
                <w:w w:val="105"/>
                <w:sz w:val="8"/>
              </w:rPr>
              <w:t xml:space="preserve"> </w:t>
            </w:r>
            <w:r>
              <w:rPr>
                <w:w w:val="105"/>
                <w:sz w:val="8"/>
              </w:rPr>
              <w:t>man</w:t>
            </w:r>
            <w:r>
              <w:rPr>
                <w:w w:val="105"/>
                <w:sz w:val="8"/>
              </w:rPr>
              <w:t>tenimiento</w:t>
            </w:r>
            <w:r>
              <w:rPr>
                <w:spacing w:val="-6"/>
                <w:w w:val="105"/>
                <w:sz w:val="8"/>
              </w:rPr>
              <w:t xml:space="preserve"> </w:t>
            </w:r>
            <w:r>
              <w:rPr>
                <w:w w:val="105"/>
                <w:sz w:val="8"/>
              </w:rPr>
              <w:t>periódica</w:t>
            </w:r>
            <w:r>
              <w:rPr>
                <w:spacing w:val="-6"/>
                <w:w w:val="105"/>
                <w:sz w:val="8"/>
              </w:rPr>
              <w:t xml:space="preserve"> </w:t>
            </w:r>
            <w:r>
              <w:rPr>
                <w:w w:val="105"/>
                <w:sz w:val="8"/>
              </w:rPr>
              <w:t>de</w:t>
            </w:r>
            <w:r>
              <w:rPr>
                <w:spacing w:val="-5"/>
                <w:w w:val="105"/>
                <w:sz w:val="8"/>
              </w:rPr>
              <w:t xml:space="preserve"> </w:t>
            </w:r>
            <w:r>
              <w:rPr>
                <w:w w:val="105"/>
                <w:sz w:val="8"/>
              </w:rPr>
              <w:t>los</w:t>
            </w:r>
            <w:r>
              <w:rPr>
                <w:spacing w:val="-5"/>
                <w:w w:val="105"/>
                <w:sz w:val="8"/>
              </w:rPr>
              <w:t xml:space="preserve"> </w:t>
            </w:r>
            <w:r>
              <w:rPr>
                <w:w w:val="105"/>
                <w:sz w:val="8"/>
              </w:rPr>
              <w:t>baños</w:t>
            </w:r>
            <w:r>
              <w:rPr>
                <w:spacing w:val="-4"/>
                <w:w w:val="105"/>
                <w:sz w:val="8"/>
              </w:rPr>
              <w:t xml:space="preserve"> </w:t>
            </w:r>
            <w:r>
              <w:rPr>
                <w:w w:val="105"/>
                <w:sz w:val="8"/>
              </w:rPr>
              <w:t>móviles,</w:t>
            </w:r>
            <w:r>
              <w:rPr>
                <w:spacing w:val="-6"/>
                <w:w w:val="105"/>
                <w:sz w:val="8"/>
              </w:rPr>
              <w:t xml:space="preserve"> </w:t>
            </w:r>
            <w:r>
              <w:rPr>
                <w:w w:val="105"/>
                <w:sz w:val="8"/>
              </w:rPr>
              <w:t>anexando</w:t>
            </w:r>
            <w:r>
              <w:rPr>
                <w:spacing w:val="-6"/>
                <w:w w:val="105"/>
                <w:sz w:val="8"/>
              </w:rPr>
              <w:t xml:space="preserve"> </w:t>
            </w:r>
            <w:r>
              <w:rPr>
                <w:w w:val="105"/>
                <w:sz w:val="8"/>
              </w:rPr>
              <w:t>copia del permiso de vertimientos vigente expedido por la autoridad ambiental</w:t>
            </w:r>
            <w:r>
              <w:rPr>
                <w:spacing w:val="-8"/>
                <w:w w:val="105"/>
                <w:sz w:val="8"/>
              </w:rPr>
              <w:t xml:space="preserve"> </w:t>
            </w:r>
            <w:r>
              <w:rPr>
                <w:w w:val="105"/>
                <w:sz w:val="8"/>
              </w:rPr>
              <w:t>competente.</w:t>
            </w:r>
          </w:p>
          <w:p w:rsidR="00F04A7A" w:rsidRDefault="0004129A">
            <w:pPr>
              <w:pStyle w:val="TableParagraph"/>
              <w:numPr>
                <w:ilvl w:val="2"/>
                <w:numId w:val="129"/>
              </w:numPr>
              <w:tabs>
                <w:tab w:val="left" w:pos="1075"/>
              </w:tabs>
              <w:spacing w:line="273" w:lineRule="auto"/>
              <w:ind w:right="547"/>
              <w:jc w:val="both"/>
              <w:rPr>
                <w:sz w:val="8"/>
              </w:rPr>
            </w:pPr>
            <w:r>
              <w:rPr>
                <w:w w:val="105"/>
                <w:sz w:val="8"/>
              </w:rPr>
              <w:t>Resumen de las actividades realizadas por la interventoría en cumplimiento del Sistema de Gestión de Seguridad y Salud en el Trabajo, con sus respectivos</w:t>
            </w:r>
            <w:r>
              <w:rPr>
                <w:spacing w:val="-7"/>
                <w:w w:val="105"/>
                <w:sz w:val="8"/>
              </w:rPr>
              <w:t xml:space="preserve"> </w:t>
            </w:r>
            <w:r>
              <w:rPr>
                <w:w w:val="105"/>
                <w:sz w:val="8"/>
              </w:rPr>
              <w:t>soportes.</w:t>
            </w:r>
          </w:p>
          <w:p w:rsidR="00F04A7A" w:rsidRDefault="0004129A">
            <w:pPr>
              <w:pStyle w:val="TableParagraph"/>
              <w:numPr>
                <w:ilvl w:val="2"/>
                <w:numId w:val="129"/>
              </w:numPr>
              <w:tabs>
                <w:tab w:val="left" w:pos="1075"/>
              </w:tabs>
              <w:spacing w:before="1"/>
              <w:ind w:hanging="238"/>
              <w:jc w:val="both"/>
              <w:rPr>
                <w:sz w:val="8"/>
              </w:rPr>
            </w:pPr>
            <w:r>
              <w:rPr>
                <w:w w:val="105"/>
                <w:sz w:val="8"/>
              </w:rPr>
              <w:t>Informe de accidentes e incidentes de trabajo en el periodo, Contratista e</w:t>
            </w:r>
            <w:r>
              <w:rPr>
                <w:spacing w:val="-6"/>
                <w:w w:val="105"/>
                <w:sz w:val="8"/>
              </w:rPr>
              <w:t xml:space="preserve"> </w:t>
            </w:r>
            <w:r>
              <w:rPr>
                <w:w w:val="105"/>
                <w:sz w:val="8"/>
              </w:rPr>
              <w:t>Interventor.</w:t>
            </w:r>
          </w:p>
          <w:p w:rsidR="00F04A7A" w:rsidRDefault="0004129A">
            <w:pPr>
              <w:pStyle w:val="TableParagraph"/>
              <w:numPr>
                <w:ilvl w:val="2"/>
                <w:numId w:val="129"/>
              </w:numPr>
              <w:tabs>
                <w:tab w:val="left" w:pos="1075"/>
              </w:tabs>
              <w:spacing w:before="13" w:line="276" w:lineRule="auto"/>
              <w:ind w:right="546"/>
              <w:jc w:val="both"/>
              <w:rPr>
                <w:sz w:val="8"/>
              </w:rPr>
            </w:pPr>
            <w:r>
              <w:rPr>
                <w:w w:val="105"/>
                <w:sz w:val="8"/>
              </w:rPr>
              <w:t>Afiliaciones y pagos del personal del contrato de obra, al Sistema General de Seguridad Social</w:t>
            </w:r>
            <w:r>
              <w:rPr>
                <w:spacing w:val="-2"/>
                <w:w w:val="105"/>
                <w:sz w:val="8"/>
              </w:rPr>
              <w:t xml:space="preserve"> </w:t>
            </w:r>
            <w:r>
              <w:rPr>
                <w:w w:val="105"/>
                <w:sz w:val="8"/>
              </w:rPr>
              <w:t>Integral.</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7"/>
              <w:rPr>
                <w:rFonts w:ascii="Times New Roman"/>
                <w:sz w:val="8"/>
              </w:rPr>
            </w:pPr>
          </w:p>
          <w:p w:rsidR="00F04A7A" w:rsidRDefault="0004129A">
            <w:pPr>
              <w:pStyle w:val="TableParagraph"/>
              <w:spacing w:before="1" w:line="292" w:lineRule="auto"/>
              <w:ind w:left="1646" w:right="1648"/>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numPr>
                <w:ilvl w:val="0"/>
                <w:numId w:val="128"/>
              </w:numPr>
              <w:tabs>
                <w:tab w:val="left" w:pos="878"/>
              </w:tabs>
              <w:spacing w:before="88" w:line="278" w:lineRule="auto"/>
              <w:ind w:right="277"/>
              <w:jc w:val="both"/>
              <w:rPr>
                <w:sz w:val="9"/>
              </w:rPr>
            </w:pPr>
            <w:r>
              <w:rPr>
                <w:w w:val="105"/>
                <w:sz w:val="9"/>
              </w:rPr>
              <w:t xml:space="preserve">Certificación del revisor fiscal/contador público y representante legal de la empresa contratista (de acuerdo a la naturaleza de la misma) y subcontratista, donde se exprese Paz y Salvo por concepto de pagos al Sistema General de Seguridad Social Integral </w:t>
            </w:r>
            <w:r>
              <w:rPr>
                <w:w w:val="105"/>
                <w:sz w:val="9"/>
              </w:rPr>
              <w:t>y salarios que contenga como mínimo el número de los trabajadores que laboran en el período, número del contrato,</w:t>
            </w:r>
            <w:r>
              <w:rPr>
                <w:spacing w:val="-1"/>
                <w:w w:val="105"/>
                <w:sz w:val="9"/>
              </w:rPr>
              <w:t xml:space="preserve"> </w:t>
            </w:r>
            <w:r>
              <w:rPr>
                <w:w w:val="105"/>
                <w:sz w:val="9"/>
              </w:rPr>
              <w:t>período.</w:t>
            </w:r>
          </w:p>
          <w:p w:rsidR="00F04A7A" w:rsidRDefault="0004129A">
            <w:pPr>
              <w:pStyle w:val="TableParagraph"/>
              <w:numPr>
                <w:ilvl w:val="0"/>
                <w:numId w:val="128"/>
              </w:numPr>
              <w:tabs>
                <w:tab w:val="left" w:pos="878"/>
              </w:tabs>
              <w:spacing w:line="280" w:lineRule="auto"/>
              <w:ind w:right="280"/>
              <w:jc w:val="both"/>
              <w:rPr>
                <w:sz w:val="9"/>
              </w:rPr>
            </w:pPr>
            <w:r>
              <w:rPr>
                <w:w w:val="105"/>
                <w:sz w:val="9"/>
              </w:rPr>
              <w:t>Afiliaciones y pagos del personal del contrato de interventoría, al Sistema General de  Seguridad Social</w:t>
            </w:r>
            <w:r>
              <w:rPr>
                <w:spacing w:val="-1"/>
                <w:w w:val="105"/>
                <w:sz w:val="9"/>
              </w:rPr>
              <w:t xml:space="preserve"> </w:t>
            </w:r>
            <w:r>
              <w:rPr>
                <w:w w:val="105"/>
                <w:sz w:val="9"/>
              </w:rPr>
              <w:t>Integral.</w:t>
            </w:r>
          </w:p>
          <w:p w:rsidR="00F04A7A" w:rsidRDefault="0004129A">
            <w:pPr>
              <w:pStyle w:val="TableParagraph"/>
              <w:numPr>
                <w:ilvl w:val="0"/>
                <w:numId w:val="128"/>
              </w:numPr>
              <w:tabs>
                <w:tab w:val="left" w:pos="878"/>
              </w:tabs>
              <w:spacing w:line="278" w:lineRule="auto"/>
              <w:ind w:right="276"/>
              <w:jc w:val="both"/>
              <w:rPr>
                <w:sz w:val="9"/>
              </w:rPr>
            </w:pPr>
            <w:r>
              <w:rPr>
                <w:w w:val="105"/>
                <w:sz w:val="9"/>
              </w:rPr>
              <w:t xml:space="preserve">Certificación del </w:t>
            </w:r>
            <w:r>
              <w:rPr>
                <w:w w:val="105"/>
                <w:sz w:val="9"/>
              </w:rPr>
              <w:t>revisor fiscal/contador público y representante legal de la empresa interventor (de acuerdo a la naturaleza de la misma) y subcontratista, donde se exprese Paz y Salvo por concepto de pagos al Sistema General de Seguridad Social Integral y  salarios que co</w:t>
            </w:r>
            <w:r>
              <w:rPr>
                <w:w w:val="105"/>
                <w:sz w:val="9"/>
              </w:rPr>
              <w:t>ntenga como mínimo el número de los trabajadores que laboran en el período, número del contrato,</w:t>
            </w:r>
            <w:r>
              <w:rPr>
                <w:spacing w:val="-1"/>
                <w:w w:val="105"/>
                <w:sz w:val="9"/>
              </w:rPr>
              <w:t xml:space="preserve"> </w:t>
            </w:r>
            <w:r>
              <w:rPr>
                <w:w w:val="105"/>
                <w:sz w:val="9"/>
              </w:rPr>
              <w:t>período.</w:t>
            </w:r>
          </w:p>
          <w:p w:rsidR="00F04A7A" w:rsidRDefault="0004129A">
            <w:pPr>
              <w:pStyle w:val="TableParagraph"/>
              <w:numPr>
                <w:ilvl w:val="0"/>
                <w:numId w:val="128"/>
              </w:numPr>
              <w:tabs>
                <w:tab w:val="left" w:pos="878"/>
              </w:tabs>
              <w:spacing w:line="278" w:lineRule="auto"/>
              <w:ind w:right="283"/>
              <w:jc w:val="both"/>
              <w:rPr>
                <w:sz w:val="9"/>
              </w:rPr>
            </w:pPr>
            <w:r>
              <w:rPr>
                <w:w w:val="105"/>
                <w:sz w:val="9"/>
              </w:rPr>
              <w:t>Calificación del componente de gestión Ambiental y SST, fichas de seguimiento de labores ambientales.</w:t>
            </w:r>
          </w:p>
          <w:p w:rsidR="00F04A7A" w:rsidRDefault="0004129A">
            <w:pPr>
              <w:pStyle w:val="TableParagraph"/>
              <w:numPr>
                <w:ilvl w:val="0"/>
                <w:numId w:val="128"/>
              </w:numPr>
              <w:tabs>
                <w:tab w:val="left" w:pos="878"/>
              </w:tabs>
              <w:spacing w:line="278" w:lineRule="auto"/>
              <w:ind w:right="278"/>
              <w:jc w:val="both"/>
              <w:rPr>
                <w:sz w:val="9"/>
              </w:rPr>
            </w:pPr>
            <w:r>
              <w:rPr>
                <w:w w:val="105"/>
                <w:sz w:val="9"/>
              </w:rPr>
              <w:t>Certificación expedida por la empresa intervento</w:t>
            </w:r>
            <w:r>
              <w:rPr>
                <w:w w:val="105"/>
                <w:sz w:val="9"/>
              </w:rPr>
              <w:t>ra, donde exprese que se han revisado los documentos soportes de pagos salariales y del SGSSI remitidos por el contratista de obra para el respectivo</w:t>
            </w:r>
            <w:r>
              <w:rPr>
                <w:spacing w:val="-1"/>
                <w:w w:val="105"/>
                <w:sz w:val="9"/>
              </w:rPr>
              <w:t xml:space="preserve"> </w:t>
            </w:r>
            <w:r>
              <w:rPr>
                <w:w w:val="105"/>
                <w:sz w:val="9"/>
              </w:rPr>
              <w:t>informe.</w:t>
            </w:r>
          </w:p>
          <w:p w:rsidR="00F04A7A" w:rsidRDefault="00F04A7A">
            <w:pPr>
              <w:pStyle w:val="TableParagraph"/>
              <w:spacing w:before="2"/>
              <w:rPr>
                <w:rFonts w:ascii="Times New Roman"/>
                <w:sz w:val="10"/>
              </w:rPr>
            </w:pPr>
          </w:p>
          <w:p w:rsidR="00F04A7A" w:rsidRDefault="0004129A">
            <w:pPr>
              <w:pStyle w:val="TableParagraph"/>
              <w:numPr>
                <w:ilvl w:val="0"/>
                <w:numId w:val="127"/>
              </w:numPr>
              <w:tabs>
                <w:tab w:val="left" w:pos="672"/>
              </w:tabs>
              <w:rPr>
                <w:b/>
                <w:sz w:val="9"/>
              </w:rPr>
            </w:pPr>
            <w:r>
              <w:rPr>
                <w:b/>
                <w:w w:val="105"/>
                <w:sz w:val="9"/>
              </w:rPr>
              <w:t>CONCLUSIONES Y RECOMENDACIONES</w:t>
            </w:r>
          </w:p>
          <w:p w:rsidR="00F04A7A" w:rsidRDefault="0004129A">
            <w:pPr>
              <w:pStyle w:val="TableParagraph"/>
              <w:numPr>
                <w:ilvl w:val="1"/>
                <w:numId w:val="127"/>
              </w:numPr>
              <w:tabs>
                <w:tab w:val="left" w:pos="878"/>
              </w:tabs>
              <w:spacing w:before="18" w:line="278" w:lineRule="auto"/>
              <w:ind w:right="279"/>
              <w:jc w:val="both"/>
              <w:rPr>
                <w:sz w:val="9"/>
              </w:rPr>
            </w:pPr>
            <w:r>
              <w:rPr>
                <w:w w:val="105"/>
                <w:sz w:val="9"/>
              </w:rPr>
              <w:t xml:space="preserve">Conclusiones, observaciones y recomendaciones de los especialistas de la interventoría y el contratista sobre el componente </w:t>
            </w:r>
            <w:r>
              <w:rPr>
                <w:w w:val="105"/>
                <w:sz w:val="9"/>
                <w:u w:val="dotted"/>
              </w:rPr>
              <w:t>técnico</w:t>
            </w:r>
            <w:r>
              <w:rPr>
                <w:w w:val="105"/>
                <w:sz w:val="9"/>
              </w:rPr>
              <w:t xml:space="preserve"> tendientes a la solución de los inconvenientes presentados en el proyecto indicando los actores involucrados en cada</w:t>
            </w:r>
            <w:r>
              <w:rPr>
                <w:spacing w:val="8"/>
                <w:w w:val="105"/>
                <w:sz w:val="9"/>
              </w:rPr>
              <w:t xml:space="preserve"> </w:t>
            </w:r>
            <w:r>
              <w:rPr>
                <w:w w:val="105"/>
                <w:sz w:val="9"/>
              </w:rPr>
              <w:t>caso.</w:t>
            </w:r>
          </w:p>
          <w:p w:rsidR="00F04A7A" w:rsidRDefault="0004129A">
            <w:pPr>
              <w:pStyle w:val="TableParagraph"/>
              <w:numPr>
                <w:ilvl w:val="1"/>
                <w:numId w:val="127"/>
              </w:numPr>
              <w:tabs>
                <w:tab w:val="left" w:pos="878"/>
              </w:tabs>
              <w:spacing w:line="278" w:lineRule="auto"/>
              <w:ind w:right="279"/>
              <w:jc w:val="both"/>
              <w:rPr>
                <w:sz w:val="9"/>
              </w:rPr>
            </w:pPr>
            <w:r>
              <w:rPr>
                <w:w w:val="105"/>
                <w:sz w:val="9"/>
              </w:rPr>
              <w:t>C</w:t>
            </w:r>
            <w:r>
              <w:rPr>
                <w:w w:val="105"/>
                <w:sz w:val="9"/>
              </w:rPr>
              <w:t xml:space="preserve">onclusiones, observaciones y recomendaciones de los especialistas de la interventoría y el contratista sobre el componente </w:t>
            </w:r>
            <w:r>
              <w:rPr>
                <w:w w:val="105"/>
                <w:sz w:val="9"/>
                <w:u w:val="dotted"/>
              </w:rPr>
              <w:t>socia</w:t>
            </w:r>
            <w:r>
              <w:rPr>
                <w:w w:val="105"/>
                <w:sz w:val="9"/>
              </w:rPr>
              <w:t>l tendientes a la solución de los inconvenientes presentados en el proyecto indicando los actores involucrados en cada</w:t>
            </w:r>
            <w:r>
              <w:rPr>
                <w:spacing w:val="8"/>
                <w:w w:val="105"/>
                <w:sz w:val="9"/>
              </w:rPr>
              <w:t xml:space="preserve"> </w:t>
            </w:r>
            <w:r>
              <w:rPr>
                <w:w w:val="105"/>
                <w:sz w:val="9"/>
              </w:rPr>
              <w:t>caso.</w:t>
            </w:r>
          </w:p>
          <w:p w:rsidR="00F04A7A" w:rsidRDefault="0004129A">
            <w:pPr>
              <w:pStyle w:val="TableParagraph"/>
              <w:numPr>
                <w:ilvl w:val="1"/>
                <w:numId w:val="127"/>
              </w:numPr>
              <w:tabs>
                <w:tab w:val="left" w:pos="878"/>
              </w:tabs>
              <w:spacing w:line="278" w:lineRule="auto"/>
              <w:ind w:right="278"/>
              <w:jc w:val="both"/>
              <w:rPr>
                <w:sz w:val="9"/>
              </w:rPr>
            </w:pPr>
            <w:r>
              <w:rPr>
                <w:w w:val="105"/>
                <w:sz w:val="9"/>
              </w:rPr>
              <w:t>Con</w:t>
            </w:r>
            <w:r>
              <w:rPr>
                <w:w w:val="105"/>
                <w:sz w:val="9"/>
              </w:rPr>
              <w:t xml:space="preserve">clusiones, observaciones y recomendaciones de los especialistas de la interventoría y el contratista sobre el componente </w:t>
            </w:r>
            <w:r>
              <w:rPr>
                <w:w w:val="105"/>
                <w:sz w:val="9"/>
                <w:u w:val="dotted"/>
              </w:rPr>
              <w:t>ambiental y SST</w:t>
            </w:r>
            <w:r>
              <w:rPr>
                <w:w w:val="105"/>
                <w:sz w:val="9"/>
              </w:rPr>
              <w:t xml:space="preserve"> tendientes a la solución de los inconvenientes presentados en el proyecto indicando los actores involucrados en cada ca</w:t>
            </w:r>
            <w:r>
              <w:rPr>
                <w:w w:val="105"/>
                <w:sz w:val="9"/>
              </w:rPr>
              <w:t>so.</w:t>
            </w:r>
          </w:p>
          <w:p w:rsidR="00F04A7A" w:rsidRDefault="0004129A">
            <w:pPr>
              <w:pStyle w:val="TableParagraph"/>
              <w:numPr>
                <w:ilvl w:val="1"/>
                <w:numId w:val="127"/>
              </w:numPr>
              <w:tabs>
                <w:tab w:val="left" w:pos="878"/>
              </w:tabs>
              <w:spacing w:line="278" w:lineRule="auto"/>
              <w:ind w:right="276"/>
              <w:jc w:val="both"/>
              <w:rPr>
                <w:sz w:val="9"/>
              </w:rPr>
            </w:pPr>
            <w:r>
              <w:rPr>
                <w:w w:val="105"/>
                <w:sz w:val="9"/>
              </w:rPr>
              <w:t xml:space="preserve">Conclusiones, observaciones y recomendaciones de los especialistas de la interventoría y el contratista sobre el componente </w:t>
            </w:r>
            <w:r>
              <w:rPr>
                <w:w w:val="105"/>
                <w:sz w:val="9"/>
                <w:u w:val="dotted"/>
              </w:rPr>
              <w:t>administrativo</w:t>
            </w:r>
            <w:r>
              <w:rPr>
                <w:w w:val="105"/>
                <w:sz w:val="9"/>
              </w:rPr>
              <w:t xml:space="preserve"> tendientes a la solución de los inconvenientes presentados en el proyecto indicando los actores involucrados en c</w:t>
            </w:r>
            <w:r>
              <w:rPr>
                <w:w w:val="105"/>
                <w:sz w:val="9"/>
              </w:rPr>
              <w:t>ada caso.</w:t>
            </w:r>
          </w:p>
          <w:p w:rsidR="00F04A7A" w:rsidRDefault="0004129A">
            <w:pPr>
              <w:pStyle w:val="TableParagraph"/>
              <w:numPr>
                <w:ilvl w:val="1"/>
                <w:numId w:val="127"/>
              </w:numPr>
              <w:tabs>
                <w:tab w:val="left" w:pos="878"/>
              </w:tabs>
              <w:spacing w:line="278" w:lineRule="auto"/>
              <w:ind w:right="279"/>
              <w:jc w:val="both"/>
              <w:rPr>
                <w:sz w:val="9"/>
              </w:rPr>
            </w:pPr>
            <w:r>
              <w:rPr>
                <w:w w:val="105"/>
                <w:sz w:val="9"/>
              </w:rPr>
              <w:t xml:space="preserve">Conclusiones, observaciones y recomendaciones de los especialistas de la interventoría y el contratista sobre el componente </w:t>
            </w:r>
            <w:r>
              <w:rPr>
                <w:w w:val="105"/>
                <w:sz w:val="9"/>
                <w:u w:val="dotted"/>
              </w:rPr>
              <w:t>financiero</w:t>
            </w:r>
            <w:r>
              <w:rPr>
                <w:w w:val="105"/>
                <w:sz w:val="9"/>
              </w:rPr>
              <w:t xml:space="preserve"> tendientes a la solución de los inconvenientes presentados en el proyecto indicando los actores involucrados en</w:t>
            </w:r>
            <w:r>
              <w:rPr>
                <w:w w:val="105"/>
                <w:sz w:val="9"/>
              </w:rPr>
              <w:t xml:space="preserve"> cada</w:t>
            </w:r>
            <w:r>
              <w:rPr>
                <w:spacing w:val="10"/>
                <w:w w:val="105"/>
                <w:sz w:val="9"/>
              </w:rPr>
              <w:t xml:space="preserve"> </w:t>
            </w:r>
            <w:r>
              <w:rPr>
                <w:w w:val="105"/>
                <w:sz w:val="9"/>
              </w:rPr>
              <w:t>caso.</w:t>
            </w:r>
          </w:p>
          <w:p w:rsidR="00F04A7A" w:rsidRDefault="0004129A">
            <w:pPr>
              <w:pStyle w:val="TableParagraph"/>
              <w:numPr>
                <w:ilvl w:val="1"/>
                <w:numId w:val="127"/>
              </w:numPr>
              <w:tabs>
                <w:tab w:val="left" w:pos="878"/>
              </w:tabs>
              <w:spacing w:line="278" w:lineRule="auto"/>
              <w:ind w:right="278"/>
              <w:jc w:val="both"/>
              <w:rPr>
                <w:sz w:val="9"/>
              </w:rPr>
            </w:pPr>
            <w:r>
              <w:rPr>
                <w:w w:val="105"/>
                <w:sz w:val="9"/>
              </w:rPr>
              <w:t xml:space="preserve">Conclusiones, observaciones y recomendaciones de los especialistas de la interventoría y el contratista sobre el componente </w:t>
            </w:r>
            <w:r>
              <w:rPr>
                <w:w w:val="105"/>
                <w:sz w:val="9"/>
                <w:u w:val="dotted"/>
              </w:rPr>
              <w:t>lega</w:t>
            </w:r>
            <w:r>
              <w:rPr>
                <w:w w:val="105"/>
                <w:sz w:val="9"/>
              </w:rPr>
              <w:t>l tendientes a la solución de los inconvenientes presentados en el proyecto indicando los actores involucrados en ca</w:t>
            </w:r>
            <w:r>
              <w:rPr>
                <w:w w:val="105"/>
                <w:sz w:val="9"/>
              </w:rPr>
              <w:t>da</w:t>
            </w:r>
            <w:r>
              <w:rPr>
                <w:spacing w:val="12"/>
                <w:w w:val="105"/>
                <w:sz w:val="9"/>
              </w:rPr>
              <w:t xml:space="preserve"> </w:t>
            </w:r>
            <w:r>
              <w:rPr>
                <w:w w:val="105"/>
                <w:sz w:val="9"/>
              </w:rPr>
              <w:t>caso.</w:t>
            </w:r>
          </w:p>
          <w:p w:rsidR="00F04A7A" w:rsidRDefault="00F04A7A">
            <w:pPr>
              <w:pStyle w:val="TableParagraph"/>
              <w:rPr>
                <w:rFonts w:ascii="Times New Roman"/>
                <w:sz w:val="10"/>
              </w:rPr>
            </w:pPr>
          </w:p>
          <w:p w:rsidR="00F04A7A" w:rsidRDefault="0004129A">
            <w:pPr>
              <w:pStyle w:val="TableParagraph"/>
              <w:spacing w:before="82"/>
              <w:ind w:left="433"/>
              <w:rPr>
                <w:b/>
                <w:sz w:val="9"/>
              </w:rPr>
            </w:pPr>
            <w:r>
              <w:rPr>
                <w:b/>
                <w:w w:val="105"/>
                <w:sz w:val="9"/>
              </w:rPr>
              <w:t>14. DOCUMENTOS TÉCNICOS ADICIONALES</w:t>
            </w:r>
          </w:p>
          <w:p w:rsidR="00F04A7A" w:rsidRDefault="00F04A7A">
            <w:pPr>
              <w:pStyle w:val="TableParagraph"/>
              <w:spacing w:before="1"/>
              <w:rPr>
                <w:rFonts w:ascii="Times New Roman"/>
                <w:sz w:val="8"/>
              </w:rPr>
            </w:pPr>
          </w:p>
          <w:p w:rsidR="00F04A7A" w:rsidRDefault="0004129A">
            <w:pPr>
              <w:pStyle w:val="TableParagraph"/>
              <w:spacing w:line="278" w:lineRule="auto"/>
              <w:ind w:left="259" w:right="278"/>
              <w:jc w:val="both"/>
              <w:rPr>
                <w:sz w:val="9"/>
              </w:rPr>
            </w:pPr>
            <w:r>
              <w:rPr>
                <w:w w:val="105"/>
                <w:sz w:val="9"/>
                <w:shd w:val="clear" w:color="auto" w:fill="C6C6C6"/>
              </w:rPr>
              <w:t>[La entidad podrá incluir o hacer referencia a documentos técnicos adicionales como manuales, guías</w:t>
            </w:r>
            <w:r>
              <w:rPr>
                <w:w w:val="105"/>
                <w:sz w:val="9"/>
              </w:rPr>
              <w:t xml:space="preserve">, </w:t>
            </w:r>
            <w:r>
              <w:rPr>
                <w:w w:val="105"/>
                <w:sz w:val="9"/>
                <w:shd w:val="clear" w:color="auto" w:fill="C6C6C6"/>
              </w:rPr>
              <w:t>apéndices, anexos o similares, requeridos para la ejecución del contrato y que deben ser tenidos en</w:t>
            </w:r>
            <w:r>
              <w:rPr>
                <w:w w:val="105"/>
                <w:sz w:val="9"/>
              </w:rPr>
              <w:t xml:space="preserve">  </w:t>
            </w:r>
            <w:r>
              <w:rPr>
                <w:w w:val="105"/>
                <w:sz w:val="9"/>
                <w:shd w:val="clear" w:color="auto" w:fill="C6C6C6"/>
              </w:rPr>
              <w:t>cuenta por el proponente al momento de estructurar y presentar su oferta.</w:t>
            </w:r>
            <w:r>
              <w:rPr>
                <w:w w:val="105"/>
                <w:sz w:val="9"/>
              </w:rPr>
              <w:t>]</w:t>
            </w: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tabs>
                <w:tab w:val="left" w:pos="2251"/>
                <w:tab w:val="left" w:pos="3570"/>
              </w:tabs>
              <w:spacing w:before="62"/>
              <w:ind w:left="570"/>
              <w:rPr>
                <w:sz w:val="8"/>
              </w:rPr>
            </w:pPr>
            <w:r>
              <w:rPr>
                <w:w w:val="105"/>
                <w:sz w:val="8"/>
              </w:rPr>
              <w:t>En constancia, se</w:t>
            </w:r>
            <w:r>
              <w:rPr>
                <w:spacing w:val="-3"/>
                <w:w w:val="105"/>
                <w:sz w:val="8"/>
              </w:rPr>
              <w:t xml:space="preserve"> </w:t>
            </w:r>
            <w:r>
              <w:rPr>
                <w:w w:val="105"/>
                <w:sz w:val="8"/>
              </w:rPr>
              <w:t>firma en</w:t>
            </w:r>
            <w:r>
              <w:rPr>
                <w:w w:val="105"/>
                <w:sz w:val="8"/>
                <w:u w:val="single"/>
              </w:rPr>
              <w:t xml:space="preserve"> </w:t>
            </w:r>
            <w:r>
              <w:rPr>
                <w:w w:val="105"/>
                <w:sz w:val="8"/>
                <w:u w:val="single"/>
              </w:rPr>
              <w:tab/>
            </w:r>
            <w:r>
              <w:rPr>
                <w:w w:val="105"/>
                <w:sz w:val="8"/>
              </w:rPr>
              <w:t xml:space="preserve">, a los </w:t>
            </w:r>
            <w:r>
              <w:rPr>
                <w:w w:val="105"/>
                <w:sz w:val="8"/>
                <w:u w:val="single"/>
              </w:rPr>
              <w:t xml:space="preserve">        </w:t>
            </w:r>
            <w:r>
              <w:rPr>
                <w:w w:val="105"/>
                <w:sz w:val="8"/>
              </w:rPr>
              <w:t xml:space="preserve"> días del</w:t>
            </w:r>
            <w:r>
              <w:rPr>
                <w:spacing w:val="-3"/>
                <w:w w:val="105"/>
                <w:sz w:val="8"/>
              </w:rPr>
              <w:t xml:space="preserve"> </w:t>
            </w:r>
            <w:r>
              <w:rPr>
                <w:w w:val="105"/>
                <w:sz w:val="8"/>
              </w:rPr>
              <w:t>mes de</w:t>
            </w:r>
            <w:r>
              <w:rPr>
                <w:w w:val="105"/>
                <w:sz w:val="8"/>
                <w:u w:val="single"/>
              </w:rPr>
              <w:t xml:space="preserve"> </w:t>
            </w:r>
            <w:r>
              <w:rPr>
                <w:w w:val="105"/>
                <w:sz w:val="8"/>
                <w:u w:val="single"/>
              </w:rPr>
              <w:tab/>
            </w:r>
            <w:r>
              <w:rPr>
                <w:w w:val="105"/>
                <w:sz w:val="8"/>
              </w:rPr>
              <w:t>de 20XX.</w:t>
            </w:r>
          </w:p>
          <w:p w:rsidR="00F04A7A" w:rsidRDefault="00F04A7A">
            <w:pPr>
              <w:pStyle w:val="TableParagraph"/>
              <w:rPr>
                <w:rFonts w:ascii="Times New Roman"/>
                <w:sz w:val="20"/>
              </w:rPr>
            </w:pPr>
          </w:p>
          <w:p w:rsidR="00F04A7A" w:rsidRDefault="00F04A7A">
            <w:pPr>
              <w:pStyle w:val="TableParagraph"/>
              <w:spacing w:before="7"/>
              <w:rPr>
                <w:rFonts w:ascii="Times New Roman"/>
                <w:sz w:val="24"/>
              </w:rPr>
            </w:pPr>
          </w:p>
          <w:p w:rsidR="00F04A7A" w:rsidRDefault="008A4D41">
            <w:pPr>
              <w:pStyle w:val="TableParagraph"/>
              <w:spacing w:line="20" w:lineRule="exact"/>
              <w:ind w:left="1442"/>
              <w:rPr>
                <w:rFonts w:ascii="Times New Roman"/>
                <w:sz w:val="2"/>
              </w:rPr>
            </w:pPr>
            <w:r>
              <w:rPr>
                <w:rFonts w:ascii="Times New Roman"/>
                <w:noProof/>
                <w:sz w:val="2"/>
                <w:lang w:val="en-US"/>
              </w:rPr>
              <mc:AlternateContent>
                <mc:Choice Requires="wpg">
                  <w:drawing>
                    <wp:inline distT="0" distB="0" distL="0" distR="0">
                      <wp:extent cx="1376680" cy="3810"/>
                      <wp:effectExtent l="5080" t="8890" r="8890" b="6350"/>
                      <wp:docPr id="609"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3810"/>
                                <a:chOff x="0" y="0"/>
                                <a:chExt cx="2168" cy="6"/>
                              </a:xfrm>
                            </wpg:grpSpPr>
                            <wps:wsp>
                              <wps:cNvPr id="610" name="Line 601"/>
                              <wps:cNvCnPr>
                                <a:cxnSpLocks noChangeShapeType="1"/>
                              </wps:cNvCnPr>
                              <wps:spPr bwMode="auto">
                                <a:xfrm>
                                  <a:off x="0" y="3"/>
                                  <a:ext cx="2168" cy="0"/>
                                </a:xfrm>
                                <a:prstGeom prst="line">
                                  <a:avLst/>
                                </a:prstGeom>
                                <a:noFill/>
                                <a:ln w="338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76FBF1" id="Group 600" o:spid="_x0000_s1026" style="width:108.4pt;height:.3pt;mso-position-horizontal-relative:char;mso-position-vertical-relative:line" coordsize="2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">
                      <v:line id="Line 601" o:spid="_x0000_s1027" style="position:absolute;visibility:visible;mso-wrap-style:square" from="0,3" to="2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" strokeweight=".09394mm"/>
                      <w10:anchorlock/>
                    </v:group>
                  </w:pict>
                </mc:Fallback>
              </mc:AlternateContent>
            </w:r>
          </w:p>
          <w:p w:rsidR="00F04A7A" w:rsidRDefault="0004129A">
            <w:pPr>
              <w:pStyle w:val="TableParagraph"/>
              <w:ind w:left="228" w:right="172"/>
              <w:jc w:val="center"/>
              <w:rPr>
                <w:sz w:val="8"/>
              </w:rPr>
            </w:pPr>
            <w:r>
              <w:rPr>
                <w:w w:val="105"/>
                <w:sz w:val="8"/>
                <w:shd w:val="clear" w:color="auto" w:fill="C6C6C6"/>
              </w:rPr>
              <w:t>[Nombre</w:t>
            </w:r>
            <w:r>
              <w:rPr>
                <w:w w:val="105"/>
                <w:sz w:val="8"/>
              </w:rPr>
              <w:t>]</w:t>
            </w:r>
          </w:p>
          <w:p w:rsidR="00F04A7A" w:rsidRDefault="0004129A">
            <w:pPr>
              <w:pStyle w:val="TableParagraph"/>
              <w:spacing w:before="13"/>
              <w:ind w:left="226" w:right="172"/>
              <w:jc w:val="center"/>
              <w:rPr>
                <w:sz w:val="8"/>
              </w:rPr>
            </w:pPr>
            <w:r>
              <w:rPr>
                <w:w w:val="105"/>
                <w:sz w:val="8"/>
                <w:shd w:val="clear" w:color="auto" w:fill="C6C6C6"/>
              </w:rPr>
              <w:t>[Gestor Técnico o cargo correspondiente</w:t>
            </w:r>
            <w:r>
              <w:rPr>
                <w:w w:val="105"/>
                <w:sz w:val="8"/>
              </w:rPr>
              <w:t>]</w:t>
            </w:r>
          </w:p>
          <w:p w:rsidR="00F04A7A" w:rsidRDefault="00F04A7A">
            <w:pPr>
              <w:pStyle w:val="TableParagraph"/>
              <w:spacing w:before="9"/>
              <w:rPr>
                <w:rFonts w:ascii="Times New Roman"/>
                <w:sz w:val="17"/>
              </w:rPr>
            </w:pPr>
          </w:p>
          <w:p w:rsidR="00F04A7A" w:rsidRDefault="008A4D41">
            <w:pPr>
              <w:pStyle w:val="TableParagraph"/>
              <w:spacing w:line="20" w:lineRule="exact"/>
              <w:ind w:left="1489"/>
              <w:rPr>
                <w:rFonts w:ascii="Times New Roman"/>
                <w:sz w:val="2"/>
              </w:rPr>
            </w:pPr>
            <w:r>
              <w:rPr>
                <w:rFonts w:ascii="Times New Roman"/>
                <w:noProof/>
                <w:sz w:val="2"/>
                <w:lang w:val="en-US"/>
              </w:rPr>
              <mc:AlternateContent>
                <mc:Choice Requires="wpg">
                  <w:drawing>
                    <wp:inline distT="0" distB="0" distL="0" distR="0">
                      <wp:extent cx="1316990" cy="3810"/>
                      <wp:effectExtent l="6350" t="9525" r="10160" b="5715"/>
                      <wp:docPr id="607"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3810"/>
                                <a:chOff x="0" y="0"/>
                                <a:chExt cx="2074" cy="6"/>
                              </a:xfrm>
                            </wpg:grpSpPr>
                            <wps:wsp>
                              <wps:cNvPr id="608" name="Line 599"/>
                              <wps:cNvCnPr>
                                <a:cxnSpLocks noChangeShapeType="1"/>
                              </wps:cNvCnPr>
                              <wps:spPr bwMode="auto">
                                <a:xfrm>
                                  <a:off x="0" y="3"/>
                                  <a:ext cx="2073" cy="0"/>
                                </a:xfrm>
                                <a:prstGeom prst="line">
                                  <a:avLst/>
                                </a:prstGeom>
                                <a:noFill/>
                                <a:ln w="338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423448" id="Group 598" o:spid="_x0000_s1026" style="width:103.7pt;height:.3pt;mso-position-horizontal-relative:char;mso-position-vertical-relative:line" coordsize="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">
                      <v:line id="Line 599" o:spid="_x0000_s1027" style="position:absolute;visibility:visible;mso-wrap-style:square" from="0,3" to="2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" strokeweight=".09394mm"/>
                      <w10:anchorlock/>
                    </v:group>
                  </w:pict>
                </mc:Fallback>
              </mc:AlternateContent>
            </w:r>
          </w:p>
          <w:p w:rsidR="00F04A7A" w:rsidRDefault="0004129A">
            <w:pPr>
              <w:pStyle w:val="TableParagraph"/>
              <w:ind w:left="228" w:right="172"/>
              <w:jc w:val="center"/>
              <w:rPr>
                <w:sz w:val="8"/>
              </w:rPr>
            </w:pPr>
            <w:r>
              <w:rPr>
                <w:w w:val="105"/>
                <w:sz w:val="8"/>
                <w:shd w:val="clear" w:color="auto" w:fill="C6C6C6"/>
              </w:rPr>
              <w:t>[Nombre</w:t>
            </w:r>
            <w:r>
              <w:rPr>
                <w:w w:val="105"/>
                <w:sz w:val="8"/>
              </w:rPr>
              <w:t>]</w:t>
            </w:r>
          </w:p>
          <w:p w:rsidR="00F04A7A" w:rsidRDefault="0004129A">
            <w:pPr>
              <w:pStyle w:val="TableParagraph"/>
              <w:spacing w:before="14"/>
              <w:ind w:left="228" w:right="172"/>
              <w:jc w:val="center"/>
              <w:rPr>
                <w:sz w:val="8"/>
              </w:rPr>
            </w:pPr>
            <w:r>
              <w:rPr>
                <w:w w:val="105"/>
                <w:sz w:val="8"/>
                <w:shd w:val="clear" w:color="auto" w:fill="C6C6C6"/>
              </w:rPr>
              <w:t>[Coordinador o cargo correspondiente</w:t>
            </w:r>
            <w:r>
              <w:rPr>
                <w:w w:val="105"/>
                <w:sz w:val="8"/>
              </w:rPr>
              <w:t>]</w:t>
            </w:r>
          </w:p>
          <w:p w:rsidR="00F04A7A" w:rsidRDefault="00F04A7A">
            <w:pPr>
              <w:pStyle w:val="TableParagraph"/>
              <w:rPr>
                <w:rFonts w:ascii="Times New Roman"/>
                <w:sz w:val="20"/>
              </w:rPr>
            </w:pPr>
          </w:p>
          <w:p w:rsidR="00F04A7A" w:rsidRDefault="00F04A7A">
            <w:pPr>
              <w:pStyle w:val="TableParagraph"/>
              <w:spacing w:before="8"/>
              <w:rPr>
                <w:rFonts w:ascii="Times New Roman"/>
                <w:sz w:val="18"/>
              </w:rPr>
            </w:pPr>
          </w:p>
          <w:p w:rsidR="00F04A7A" w:rsidRDefault="008A4D41">
            <w:pPr>
              <w:pStyle w:val="TableParagraph"/>
              <w:spacing w:line="20" w:lineRule="exact"/>
              <w:ind w:left="1442"/>
              <w:rPr>
                <w:rFonts w:ascii="Times New Roman"/>
                <w:sz w:val="2"/>
              </w:rPr>
            </w:pPr>
            <w:r>
              <w:rPr>
                <w:rFonts w:ascii="Times New Roman"/>
                <w:noProof/>
                <w:sz w:val="2"/>
                <w:lang w:val="en-US"/>
              </w:rPr>
              <mc:AlternateContent>
                <mc:Choice Requires="wpg">
                  <w:drawing>
                    <wp:inline distT="0" distB="0" distL="0" distR="0">
                      <wp:extent cx="1376680" cy="3810"/>
                      <wp:effectExtent l="5080" t="11430" r="8890" b="3810"/>
                      <wp:docPr id="60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3810"/>
                                <a:chOff x="0" y="0"/>
                                <a:chExt cx="2168" cy="6"/>
                              </a:xfrm>
                            </wpg:grpSpPr>
                            <wps:wsp>
                              <wps:cNvPr id="606" name="Line 597"/>
                              <wps:cNvCnPr>
                                <a:cxnSpLocks noChangeShapeType="1"/>
                              </wps:cNvCnPr>
                              <wps:spPr bwMode="auto">
                                <a:xfrm>
                                  <a:off x="0" y="3"/>
                                  <a:ext cx="2168" cy="0"/>
                                </a:xfrm>
                                <a:prstGeom prst="line">
                                  <a:avLst/>
                                </a:prstGeom>
                                <a:noFill/>
                                <a:ln w="338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D9F22F" id="Group 596" o:spid="_x0000_s1026" style="width:108.4pt;height:.3pt;mso-position-horizontal-relative:char;mso-position-vertical-relative:line" coordsize="2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">
                      <v:line id="Line 597" o:spid="_x0000_s1027" style="position:absolute;visibility:visible;mso-wrap-style:square" from="0,3" to="2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" strokeweight=".09394mm"/>
                      <w10:anchorlock/>
                    </v:group>
                  </w:pict>
                </mc:Fallback>
              </mc:AlternateContent>
            </w:r>
          </w:p>
          <w:p w:rsidR="00F04A7A" w:rsidRDefault="0004129A">
            <w:pPr>
              <w:pStyle w:val="TableParagraph"/>
              <w:ind w:left="228" w:right="172"/>
              <w:jc w:val="center"/>
              <w:rPr>
                <w:sz w:val="8"/>
              </w:rPr>
            </w:pPr>
            <w:r>
              <w:rPr>
                <w:w w:val="105"/>
                <w:sz w:val="8"/>
                <w:shd w:val="clear" w:color="auto" w:fill="C6C6C6"/>
              </w:rPr>
              <w:t>[Nombre</w:t>
            </w:r>
            <w:r>
              <w:rPr>
                <w:w w:val="105"/>
                <w:sz w:val="8"/>
              </w:rPr>
              <w:t>]</w:t>
            </w:r>
          </w:p>
          <w:p w:rsidR="00F04A7A" w:rsidRDefault="0004129A">
            <w:pPr>
              <w:pStyle w:val="TableParagraph"/>
              <w:spacing w:before="13"/>
              <w:ind w:left="227" w:right="172"/>
              <w:jc w:val="center"/>
              <w:rPr>
                <w:sz w:val="8"/>
              </w:rPr>
            </w:pPr>
            <w:r>
              <w:rPr>
                <w:w w:val="105"/>
                <w:sz w:val="8"/>
                <w:shd w:val="clear" w:color="auto" w:fill="C6C6C6"/>
              </w:rPr>
              <w:t>[Subdirector o cargo correspondiente</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2"/>
              <w:rPr>
                <w:rFonts w:ascii="Times New Roman"/>
                <w:sz w:val="8"/>
              </w:rPr>
            </w:pPr>
          </w:p>
          <w:p w:rsidR="00F04A7A" w:rsidRDefault="0004129A">
            <w:pPr>
              <w:pStyle w:val="TableParagraph"/>
              <w:spacing w:line="292" w:lineRule="auto"/>
              <w:ind w:left="1646" w:right="1580"/>
              <w:jc w:val="center"/>
              <w:rPr>
                <w:b/>
                <w:sz w:val="8"/>
              </w:rPr>
            </w:pPr>
            <w:r>
              <w:rPr>
                <w:b/>
                <w:color w:val="666666"/>
                <w:w w:val="105"/>
                <w:sz w:val="8"/>
                <w:shd w:val="clear" w:color="auto" w:fill="C6C6C6"/>
              </w:rPr>
              <w:t>[Objeto del Proceso de Contratación</w:t>
            </w:r>
            <w:r>
              <w:rPr>
                <w:b/>
                <w:color w:val="666666"/>
                <w:w w:val="105"/>
                <w:sz w:val="8"/>
              </w:rPr>
              <w:t xml:space="preserve">] </w:t>
            </w:r>
            <w:r>
              <w:rPr>
                <w:b/>
                <w:color w:val="666666"/>
                <w:w w:val="105"/>
                <w:sz w:val="8"/>
                <w:shd w:val="clear" w:color="auto" w:fill="C6C6C6"/>
              </w:rPr>
              <w:t>[Nombre de la Entidad Estatal</w:t>
            </w:r>
            <w:r>
              <w:rPr>
                <w:b/>
                <w:color w:val="666666"/>
                <w:w w:val="105"/>
                <w:sz w:val="8"/>
              </w:rPr>
              <w:t>]</w:t>
            </w:r>
          </w:p>
        </w:tc>
      </w:tr>
    </w:tbl>
    <w:p w:rsidR="00F04A7A" w:rsidRDefault="00F04A7A">
      <w:pPr>
        <w:spacing w:line="292" w:lineRule="auto"/>
        <w:jc w:val="center"/>
        <w:rPr>
          <w:sz w:val="8"/>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456000" behindDoc="0" locked="0" layoutInCell="1" allowOverlap="1">
                <wp:simplePos x="0" y="0"/>
                <wp:positionH relativeFrom="page">
                  <wp:posOffset>4199890</wp:posOffset>
                </wp:positionH>
                <wp:positionV relativeFrom="page">
                  <wp:posOffset>1533525</wp:posOffset>
                </wp:positionV>
                <wp:extent cx="2477135" cy="238760"/>
                <wp:effectExtent l="0" t="0" r="0" b="0"/>
                <wp:wrapNone/>
                <wp:docPr id="60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3"/>
                              <w:gridCol w:w="420"/>
                              <w:gridCol w:w="896"/>
                            </w:tblGrid>
                            <w:tr w:rsidR="00F04A7A">
                              <w:trPr>
                                <w:trHeight w:val="164"/>
                              </w:trPr>
                              <w:tc>
                                <w:tcPr>
                                  <w:tcW w:w="3894" w:type="dxa"/>
                                  <w:gridSpan w:val="4"/>
                                </w:tcPr>
                                <w:p w:rsidR="00F04A7A" w:rsidRDefault="0004129A">
                                  <w:pPr>
                                    <w:pStyle w:val="TableParagraph"/>
                                    <w:spacing w:before="1"/>
                                    <w:ind w:left="474" w:right="508"/>
                                    <w:jc w:val="center"/>
                                    <w:rPr>
                                      <w:b/>
                                      <w:bCs/>
                                      <w:sz w:val="7"/>
                                      <w:szCs w:val="7"/>
                                    </w:rPr>
                                  </w:pPr>
                                  <w:r>
                                    <w:rPr>
                                      <w:b/>
                                      <w:bCs/>
                                      <w:sz w:val="7"/>
                                      <w:szCs w:val="7"/>
                                    </w:rPr>
                                    <w:t>ANEXO 3GLOSARIO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3" w:type="dxa"/>
                                </w:tcPr>
                                <w:p w:rsidR="00F04A7A" w:rsidRDefault="0004129A">
                                  <w:pPr>
                                    <w:pStyle w:val="TableParagraph"/>
                                    <w:spacing w:before="10" w:line="74" w:lineRule="exact"/>
                                    <w:ind w:left="-4"/>
                                    <w:rPr>
                                      <w:sz w:val="7"/>
                                    </w:rPr>
                                  </w:pPr>
                                  <w:r>
                                    <w:rPr>
                                      <w:w w:val="105"/>
                                      <w:sz w:val="7"/>
                                    </w:rPr>
                                    <w:t>ICP-IDI-24</w:t>
                                  </w:r>
                                </w:p>
                              </w:tc>
                              <w:tc>
                                <w:tcPr>
                                  <w:tcW w:w="420" w:type="dxa"/>
                                </w:tcPr>
                                <w:p w:rsidR="00F04A7A" w:rsidRDefault="0004129A">
                                  <w:pPr>
                                    <w:pStyle w:val="TableParagraph"/>
                                    <w:spacing w:before="10" w:line="74" w:lineRule="exact"/>
                                    <w:ind w:left="90" w:right="-15"/>
                                    <w:rPr>
                                      <w:sz w:val="7"/>
                                    </w:rPr>
                                  </w:pPr>
                                  <w:r>
                                    <w:rPr>
                                      <w:b/>
                                      <w:w w:val="105"/>
                                      <w:sz w:val="7"/>
                                    </w:rPr>
                                    <w:t>Página</w:t>
                                  </w:r>
                                  <w:r>
                                    <w:rPr>
                                      <w:w w:val="105"/>
                                      <w:sz w:val="7"/>
                                    </w:rPr>
                                    <w:t>1</w:t>
                                  </w:r>
                                  <w:r>
                                    <w:rPr>
                                      <w:spacing w:val="-6"/>
                                      <w:w w:val="105"/>
                                      <w:sz w:val="7"/>
                                    </w:rPr>
                                    <w:t xml:space="preserve"> </w:t>
                                  </w:r>
                                  <w:r>
                                    <w:rPr>
                                      <w:spacing w:val="-13"/>
                                      <w:w w:val="105"/>
                                      <w:sz w:val="7"/>
                                    </w:rPr>
                                    <w:t>d</w:t>
                                  </w:r>
                                </w:p>
                              </w:tc>
                              <w:tc>
                                <w:tcPr>
                                  <w:tcW w:w="896" w:type="dxa"/>
                                </w:tcPr>
                                <w:p w:rsidR="00F04A7A" w:rsidRDefault="0004129A">
                                  <w:pPr>
                                    <w:pStyle w:val="TableParagraph"/>
                                    <w:spacing w:before="10" w:line="74" w:lineRule="exact"/>
                                    <w:ind w:left="8"/>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69"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53" type="#_x0000_t202" style="position:absolute;left:0;text-align:left;margin-left:330.7pt;margin-top:120.75pt;width:195.05pt;height:18.8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8g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3"/>
                        <w:gridCol w:w="420"/>
                        <w:gridCol w:w="896"/>
                      </w:tblGrid>
                      <w:tr w:rsidR="00F04A7A">
                        <w:trPr>
                          <w:trHeight w:val="164"/>
                        </w:trPr>
                        <w:tc>
                          <w:tcPr>
                            <w:tcW w:w="3894" w:type="dxa"/>
                            <w:gridSpan w:val="4"/>
                          </w:tcPr>
                          <w:p w:rsidR="00F04A7A" w:rsidRDefault="0004129A">
                            <w:pPr>
                              <w:pStyle w:val="TableParagraph"/>
                              <w:spacing w:before="1"/>
                              <w:ind w:left="474" w:right="508"/>
                              <w:jc w:val="center"/>
                              <w:rPr>
                                <w:b/>
                                <w:bCs/>
                                <w:sz w:val="7"/>
                                <w:szCs w:val="7"/>
                              </w:rPr>
                            </w:pPr>
                            <w:r>
                              <w:rPr>
                                <w:b/>
                                <w:bCs/>
                                <w:sz w:val="7"/>
                                <w:szCs w:val="7"/>
                              </w:rPr>
                              <w:t>ANEXO 3GLOSARIO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3" w:type="dxa"/>
                          </w:tcPr>
                          <w:p w:rsidR="00F04A7A" w:rsidRDefault="0004129A">
                            <w:pPr>
                              <w:pStyle w:val="TableParagraph"/>
                              <w:spacing w:before="10" w:line="74" w:lineRule="exact"/>
                              <w:ind w:left="-4"/>
                              <w:rPr>
                                <w:sz w:val="7"/>
                              </w:rPr>
                            </w:pPr>
                            <w:r>
                              <w:rPr>
                                <w:w w:val="105"/>
                                <w:sz w:val="7"/>
                              </w:rPr>
                              <w:t>ICP-IDI-24</w:t>
                            </w:r>
                          </w:p>
                        </w:tc>
                        <w:tc>
                          <w:tcPr>
                            <w:tcW w:w="420" w:type="dxa"/>
                          </w:tcPr>
                          <w:p w:rsidR="00F04A7A" w:rsidRDefault="0004129A">
                            <w:pPr>
                              <w:pStyle w:val="TableParagraph"/>
                              <w:spacing w:before="10" w:line="74" w:lineRule="exact"/>
                              <w:ind w:left="90" w:right="-15"/>
                              <w:rPr>
                                <w:sz w:val="7"/>
                              </w:rPr>
                            </w:pPr>
                            <w:r>
                              <w:rPr>
                                <w:b/>
                                <w:w w:val="105"/>
                                <w:sz w:val="7"/>
                              </w:rPr>
                              <w:t>Página</w:t>
                            </w:r>
                            <w:r>
                              <w:rPr>
                                <w:w w:val="105"/>
                                <w:sz w:val="7"/>
                              </w:rPr>
                              <w:t>1</w:t>
                            </w:r>
                            <w:r>
                              <w:rPr>
                                <w:spacing w:val="-6"/>
                                <w:w w:val="105"/>
                                <w:sz w:val="7"/>
                              </w:rPr>
                              <w:t xml:space="preserve"> </w:t>
                            </w:r>
                            <w:r>
                              <w:rPr>
                                <w:spacing w:val="-13"/>
                                <w:w w:val="105"/>
                                <w:sz w:val="7"/>
                              </w:rPr>
                              <w:t>d</w:t>
                            </w:r>
                          </w:p>
                        </w:tc>
                        <w:tc>
                          <w:tcPr>
                            <w:tcW w:w="896" w:type="dxa"/>
                          </w:tcPr>
                          <w:p w:rsidR="00F04A7A" w:rsidRDefault="0004129A">
                            <w:pPr>
                              <w:pStyle w:val="TableParagraph"/>
                              <w:spacing w:before="10" w:line="74" w:lineRule="exact"/>
                              <w:ind w:left="8"/>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69"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7024" behindDoc="0" locked="0" layoutInCell="1" allowOverlap="1">
                <wp:simplePos x="0" y="0"/>
                <wp:positionH relativeFrom="page">
                  <wp:posOffset>876300</wp:posOffset>
                </wp:positionH>
                <wp:positionV relativeFrom="page">
                  <wp:posOffset>2418715</wp:posOffset>
                </wp:positionV>
                <wp:extent cx="958850" cy="114300"/>
                <wp:effectExtent l="0" t="0" r="0" b="0"/>
                <wp:wrapNone/>
                <wp:docPr id="60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8"/>
                              <w:gridCol w:w="387"/>
                              <w:gridCol w:w="248"/>
                              <w:gridCol w:w="202"/>
                            </w:tblGrid>
                            <w:tr w:rsidR="00F04A7A">
                              <w:trPr>
                                <w:trHeight w:val="101"/>
                              </w:trPr>
                              <w:tc>
                                <w:tcPr>
                                  <w:tcW w:w="1505" w:type="dxa"/>
                                  <w:gridSpan w:val="4"/>
                                </w:tcPr>
                                <w:p w:rsidR="00F04A7A" w:rsidRDefault="0004129A">
                                  <w:pPr>
                                    <w:pStyle w:val="TableParagraph"/>
                                    <w:spacing w:before="15" w:line="40" w:lineRule="atLeast"/>
                                    <w:ind w:left="511" w:right="99" w:hanging="409"/>
                                    <w:rPr>
                                      <w:sz w:val="3"/>
                                    </w:rPr>
                                  </w:pPr>
                                  <w:r>
                                    <w:rPr>
                                      <w:w w:val="125"/>
                                      <w:sz w:val="3"/>
                                    </w:rPr>
                                    <w:t>Anexo 2 - Cronograma - "Documento tipo de interventoría de obra pública de infraestructura de transporte"</w:t>
                                  </w:r>
                                </w:p>
                              </w:tc>
                            </w:tr>
                            <w:tr w:rsidR="00F04A7A">
                              <w:trPr>
                                <w:trHeight w:val="66"/>
                              </w:trPr>
                              <w:tc>
                                <w:tcPr>
                                  <w:tcW w:w="668" w:type="dxa"/>
                                </w:tcPr>
                                <w:p w:rsidR="00F04A7A" w:rsidRDefault="0004129A">
                                  <w:pPr>
                                    <w:pStyle w:val="TableParagraph"/>
                                    <w:spacing w:before="30" w:line="16" w:lineRule="exact"/>
                                    <w:ind w:left="267"/>
                                    <w:rPr>
                                      <w:sz w:val="3"/>
                                    </w:rPr>
                                  </w:pPr>
                                  <w:r>
                                    <w:rPr>
                                      <w:b/>
                                      <w:w w:val="125"/>
                                      <w:sz w:val="3"/>
                                    </w:rPr>
                                    <w:t xml:space="preserve">Código </w:t>
                                  </w:r>
                                  <w:r>
                                    <w:rPr>
                                      <w:w w:val="125"/>
                                      <w:sz w:val="3"/>
                                    </w:rPr>
                                    <w:t>CCE-EICP-IDI-</w:t>
                                  </w:r>
                                </w:p>
                              </w:tc>
                              <w:tc>
                                <w:tcPr>
                                  <w:tcW w:w="387" w:type="dxa"/>
                                </w:tcPr>
                                <w:p w:rsidR="00F04A7A" w:rsidRDefault="0004129A">
                                  <w:pPr>
                                    <w:pStyle w:val="TableParagraph"/>
                                    <w:spacing w:before="30" w:line="16" w:lineRule="exact"/>
                                    <w:ind w:left="-9"/>
                                    <w:rPr>
                                      <w:sz w:val="3"/>
                                    </w:rPr>
                                  </w:pPr>
                                  <w:r>
                                    <w:rPr>
                                      <w:w w:val="125"/>
                                      <w:sz w:val="3"/>
                                    </w:rPr>
                                    <w:t>23</w:t>
                                  </w:r>
                                  <w:r>
                                    <w:rPr>
                                      <w:b/>
                                      <w:w w:val="125"/>
                                      <w:sz w:val="3"/>
                                    </w:rPr>
                                    <w:t xml:space="preserve">Versión </w:t>
                                  </w:r>
                                  <w:r>
                                    <w:rPr>
                                      <w:w w:val="125"/>
                                      <w:sz w:val="3"/>
                                    </w:rPr>
                                    <w:t>1</w:t>
                                  </w:r>
                                </w:p>
                              </w:tc>
                              <w:tc>
                                <w:tcPr>
                                  <w:tcW w:w="248" w:type="dxa"/>
                                </w:tcPr>
                                <w:p w:rsidR="00F04A7A" w:rsidRDefault="00F04A7A">
                                  <w:pPr>
                                    <w:pStyle w:val="TableParagraph"/>
                                    <w:rPr>
                                      <w:rFonts w:ascii="Times New Roman"/>
                                      <w:sz w:val="2"/>
                                    </w:rPr>
                                  </w:pPr>
                                </w:p>
                              </w:tc>
                              <w:tc>
                                <w:tcPr>
                                  <w:tcW w:w="202" w:type="dxa"/>
                                </w:tcPr>
                                <w:p w:rsidR="00F04A7A" w:rsidRDefault="00F04A7A">
                                  <w:pPr>
                                    <w:pStyle w:val="TableParagraph"/>
                                    <w:rPr>
                                      <w:rFonts w:ascii="Times New Roman"/>
                                      <w:sz w:val="2"/>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54" type="#_x0000_t202" style="position:absolute;left:0;text-align:left;margin-left:69pt;margin-top:190.45pt;width:75.5pt;height:9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Q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8"/>
                        <w:gridCol w:w="387"/>
                        <w:gridCol w:w="248"/>
                        <w:gridCol w:w="202"/>
                      </w:tblGrid>
                      <w:tr w:rsidR="00F04A7A">
                        <w:trPr>
                          <w:trHeight w:val="101"/>
                        </w:trPr>
                        <w:tc>
                          <w:tcPr>
                            <w:tcW w:w="1505" w:type="dxa"/>
                            <w:gridSpan w:val="4"/>
                          </w:tcPr>
                          <w:p w:rsidR="00F04A7A" w:rsidRDefault="0004129A">
                            <w:pPr>
                              <w:pStyle w:val="TableParagraph"/>
                              <w:spacing w:before="15" w:line="40" w:lineRule="atLeast"/>
                              <w:ind w:left="511" w:right="99" w:hanging="409"/>
                              <w:rPr>
                                <w:sz w:val="3"/>
                              </w:rPr>
                            </w:pPr>
                            <w:r>
                              <w:rPr>
                                <w:w w:val="125"/>
                                <w:sz w:val="3"/>
                              </w:rPr>
                              <w:t>Anexo 2 - Cronograma - "Documento tipo de interventoría de obra pública de infraestructura de transporte"</w:t>
                            </w:r>
                          </w:p>
                        </w:tc>
                      </w:tr>
                      <w:tr w:rsidR="00F04A7A">
                        <w:trPr>
                          <w:trHeight w:val="66"/>
                        </w:trPr>
                        <w:tc>
                          <w:tcPr>
                            <w:tcW w:w="668" w:type="dxa"/>
                          </w:tcPr>
                          <w:p w:rsidR="00F04A7A" w:rsidRDefault="0004129A">
                            <w:pPr>
                              <w:pStyle w:val="TableParagraph"/>
                              <w:spacing w:before="30" w:line="16" w:lineRule="exact"/>
                              <w:ind w:left="267"/>
                              <w:rPr>
                                <w:sz w:val="3"/>
                              </w:rPr>
                            </w:pPr>
                            <w:r>
                              <w:rPr>
                                <w:b/>
                                <w:w w:val="125"/>
                                <w:sz w:val="3"/>
                              </w:rPr>
                              <w:t xml:space="preserve">Código </w:t>
                            </w:r>
                            <w:r>
                              <w:rPr>
                                <w:w w:val="125"/>
                                <w:sz w:val="3"/>
                              </w:rPr>
                              <w:t>CCE-EICP-IDI-</w:t>
                            </w:r>
                          </w:p>
                        </w:tc>
                        <w:tc>
                          <w:tcPr>
                            <w:tcW w:w="387" w:type="dxa"/>
                          </w:tcPr>
                          <w:p w:rsidR="00F04A7A" w:rsidRDefault="0004129A">
                            <w:pPr>
                              <w:pStyle w:val="TableParagraph"/>
                              <w:spacing w:before="30" w:line="16" w:lineRule="exact"/>
                              <w:ind w:left="-9"/>
                              <w:rPr>
                                <w:sz w:val="3"/>
                              </w:rPr>
                            </w:pPr>
                            <w:r>
                              <w:rPr>
                                <w:w w:val="125"/>
                                <w:sz w:val="3"/>
                              </w:rPr>
                              <w:t>23</w:t>
                            </w:r>
                            <w:r>
                              <w:rPr>
                                <w:b/>
                                <w:w w:val="125"/>
                                <w:sz w:val="3"/>
                              </w:rPr>
                              <w:t xml:space="preserve">Versión </w:t>
                            </w:r>
                            <w:r>
                              <w:rPr>
                                <w:w w:val="125"/>
                                <w:sz w:val="3"/>
                              </w:rPr>
                              <w:t>1</w:t>
                            </w:r>
                          </w:p>
                        </w:tc>
                        <w:tc>
                          <w:tcPr>
                            <w:tcW w:w="248" w:type="dxa"/>
                          </w:tcPr>
                          <w:p w:rsidR="00F04A7A" w:rsidRDefault="00F04A7A">
                            <w:pPr>
                              <w:pStyle w:val="TableParagraph"/>
                              <w:rPr>
                                <w:rFonts w:ascii="Times New Roman"/>
                                <w:sz w:val="2"/>
                              </w:rPr>
                            </w:pPr>
                          </w:p>
                        </w:tc>
                        <w:tc>
                          <w:tcPr>
                            <w:tcW w:w="202" w:type="dxa"/>
                          </w:tcPr>
                          <w:p w:rsidR="00F04A7A" w:rsidRDefault="00F04A7A">
                            <w:pPr>
                              <w:pStyle w:val="TableParagraph"/>
                              <w:rPr>
                                <w:rFonts w:ascii="Times New Roman"/>
                                <w:sz w:val="2"/>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8048" behindDoc="0" locked="0" layoutInCell="1" allowOverlap="1">
                <wp:simplePos x="0" y="0"/>
                <wp:positionH relativeFrom="page">
                  <wp:posOffset>716915</wp:posOffset>
                </wp:positionH>
                <wp:positionV relativeFrom="page">
                  <wp:posOffset>2381885</wp:posOffset>
                </wp:positionV>
                <wp:extent cx="3065780" cy="2181225"/>
                <wp:effectExtent l="0" t="0" r="0" b="0"/>
                <wp:wrapNone/>
                <wp:docPr id="602"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49"/>
                              <w:gridCol w:w="668"/>
                              <w:gridCol w:w="839"/>
                              <w:gridCol w:w="642"/>
                              <w:gridCol w:w="692"/>
                              <w:gridCol w:w="989"/>
                              <w:gridCol w:w="740"/>
                            </w:tblGrid>
                            <w:tr w:rsidR="00F04A7A">
                              <w:trPr>
                                <w:trHeight w:val="275"/>
                              </w:trPr>
                              <w:tc>
                                <w:tcPr>
                                  <w:tcW w:w="4819" w:type="dxa"/>
                                  <w:gridSpan w:val="7"/>
                                  <w:tcBorders>
                                    <w:bottom w:val="nil"/>
                                  </w:tcBorders>
                                </w:tcPr>
                                <w:p w:rsidR="00F04A7A" w:rsidRDefault="00F04A7A">
                                  <w:pPr>
                                    <w:pStyle w:val="TableParagraph"/>
                                    <w:rPr>
                                      <w:rFonts w:ascii="Times New Roman"/>
                                      <w:sz w:val="6"/>
                                    </w:rPr>
                                  </w:pPr>
                                </w:p>
                              </w:tc>
                            </w:tr>
                            <w:tr w:rsidR="00F04A7A">
                              <w:trPr>
                                <w:trHeight w:val="157"/>
                              </w:trPr>
                              <w:tc>
                                <w:tcPr>
                                  <w:tcW w:w="249" w:type="dxa"/>
                                  <w:vMerge w:val="restart"/>
                                  <w:tcBorders>
                                    <w:top w:val="nil"/>
                                    <w:bottom w:val="nil"/>
                                    <w:right w:val="single" w:sz="2" w:space="0" w:color="000000"/>
                                  </w:tcBorders>
                                </w:tcPr>
                                <w:p w:rsidR="00F04A7A" w:rsidRDefault="00F04A7A">
                                  <w:pPr>
                                    <w:pStyle w:val="TableParagraph"/>
                                    <w:rPr>
                                      <w:rFonts w:ascii="Times New Roman"/>
                                      <w:sz w:val="6"/>
                                    </w:rPr>
                                  </w:pPr>
                                </w:p>
                              </w:tc>
                              <w:tc>
                                <w:tcPr>
                                  <w:tcW w:w="668" w:type="dxa"/>
                                  <w:tcBorders>
                                    <w:top w:val="single" w:sz="24" w:space="0" w:color="353535"/>
                                    <w:left w:val="single" w:sz="2" w:space="0" w:color="000000"/>
                                    <w:bottom w:val="single" w:sz="2" w:space="0" w:color="000000"/>
                                    <w:right w:val="single" w:sz="2" w:space="0" w:color="000000"/>
                                  </w:tcBorders>
                                </w:tcPr>
                                <w:p w:rsidR="00F04A7A" w:rsidRDefault="0004129A">
                                  <w:pPr>
                                    <w:pStyle w:val="TableParagraph"/>
                                    <w:spacing w:line="5" w:lineRule="exact"/>
                                    <w:ind w:left="223" w:right="218"/>
                                    <w:jc w:val="center"/>
                                    <w:rPr>
                                      <w:b/>
                                      <w:sz w:val="4"/>
                                    </w:rPr>
                                  </w:pPr>
                                  <w:r>
                                    <w:rPr>
                                      <w:b/>
                                      <w:color w:val="FFFFFF"/>
                                      <w:sz w:val="4"/>
                                    </w:rPr>
                                    <w:t>Actividad</w:t>
                                  </w:r>
                                </w:p>
                                <w:p w:rsidR="00F04A7A" w:rsidRDefault="0004129A">
                                  <w:pPr>
                                    <w:pStyle w:val="TableParagraph"/>
                                    <w:spacing w:before="28" w:line="266" w:lineRule="auto"/>
                                    <w:ind w:left="11" w:right="202"/>
                                    <w:rPr>
                                      <w:sz w:val="4"/>
                                    </w:rPr>
                                  </w:pPr>
                                  <w:r>
                                    <w:rPr>
                                      <w:sz w:val="4"/>
                                    </w:rPr>
                                    <w:t>Publicación del aviso de convocatoria pública</w:t>
                                  </w:r>
                                </w:p>
                              </w:tc>
                              <w:tc>
                                <w:tcPr>
                                  <w:tcW w:w="839" w:type="dxa"/>
                                  <w:tcBorders>
                                    <w:top w:val="single" w:sz="24" w:space="0" w:color="353535"/>
                                    <w:left w:val="single" w:sz="2" w:space="0" w:color="000000"/>
                                    <w:bottom w:val="single" w:sz="2" w:space="0" w:color="000000"/>
                                    <w:right w:val="single" w:sz="2" w:space="0" w:color="000000"/>
                                  </w:tcBorders>
                                </w:tcPr>
                                <w:p w:rsidR="00F04A7A" w:rsidRDefault="0004129A">
                                  <w:pPr>
                                    <w:pStyle w:val="TableParagraph"/>
                                    <w:spacing w:line="9" w:lineRule="exact"/>
                                    <w:ind w:left="341" w:right="336"/>
                                    <w:jc w:val="center"/>
                                    <w:rPr>
                                      <w:b/>
                                      <w:sz w:val="4"/>
                                    </w:rPr>
                                  </w:pPr>
                                  <w:r>
                                    <w:rPr>
                                      <w:b/>
                                      <w:color w:val="FFFFFF"/>
                                      <w:sz w:val="4"/>
                                    </w:rPr>
                                    <w:t>Fecha</w:t>
                                  </w:r>
                                </w:p>
                              </w:tc>
                              <w:tc>
                                <w:tcPr>
                                  <w:tcW w:w="642" w:type="dxa"/>
                                  <w:tcBorders>
                                    <w:top w:val="single" w:sz="24" w:space="0" w:color="353535"/>
                                    <w:left w:val="single" w:sz="2" w:space="0" w:color="000000"/>
                                    <w:bottom w:val="single" w:sz="2" w:space="0" w:color="000000"/>
                                    <w:right w:val="single" w:sz="2" w:space="0" w:color="000000"/>
                                  </w:tcBorders>
                                </w:tcPr>
                                <w:p w:rsidR="00F04A7A" w:rsidRDefault="0004129A">
                                  <w:pPr>
                                    <w:pStyle w:val="TableParagraph"/>
                                    <w:spacing w:line="5" w:lineRule="exact"/>
                                    <w:ind w:left="252" w:right="247"/>
                                    <w:jc w:val="center"/>
                                    <w:rPr>
                                      <w:b/>
                                      <w:sz w:val="4"/>
                                    </w:rPr>
                                  </w:pPr>
                                  <w:r>
                                    <w:rPr>
                                      <w:b/>
                                      <w:color w:val="FFFFFF"/>
                                      <w:sz w:val="4"/>
                                    </w:rPr>
                                    <w:t>L gar</w:t>
                                  </w:r>
                                </w:p>
                                <w:p w:rsidR="00F04A7A" w:rsidRDefault="00F04A7A">
                                  <w:pPr>
                                    <w:pStyle w:val="TableParagraph"/>
                                    <w:spacing w:before="7"/>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4" w:space="0" w:color="353535"/>
                                    <w:left w:val="single" w:sz="2" w:space="0" w:color="000000"/>
                                    <w:bottom w:val="single" w:sz="2" w:space="0" w:color="000000"/>
                                    <w:right w:val="nil"/>
                                  </w:tcBorders>
                                </w:tcPr>
                                <w:p w:rsidR="00F04A7A" w:rsidRDefault="0004129A">
                                  <w:pPr>
                                    <w:pStyle w:val="TableParagraph"/>
                                    <w:spacing w:line="5" w:lineRule="exact"/>
                                    <w:ind w:left="51" w:right="46"/>
                                    <w:jc w:val="center"/>
                                    <w:rPr>
                                      <w:b/>
                                      <w:sz w:val="4"/>
                                    </w:rPr>
                                  </w:pPr>
                                  <w:r>
                                    <w:rPr>
                                      <w:b/>
                                      <w:color w:val="FFFFFF"/>
                                      <w:sz w:val="4"/>
                                    </w:rPr>
                                    <w:t>Norma</w:t>
                                  </w:r>
                                </w:p>
                                <w:p w:rsidR="00F04A7A" w:rsidRDefault="00F04A7A">
                                  <w:pPr>
                                    <w:pStyle w:val="TableParagraph"/>
                                    <w:spacing w:before="3"/>
                                    <w:rPr>
                                      <w:rFonts w:ascii="Times New Roman"/>
                                      <w:sz w:val="4"/>
                                    </w:rPr>
                                  </w:pPr>
                                </w:p>
                                <w:p w:rsidR="00F04A7A" w:rsidRDefault="0004129A">
                                  <w:pPr>
                                    <w:pStyle w:val="TableParagraph"/>
                                    <w:ind w:left="59" w:right="46"/>
                                    <w:jc w:val="center"/>
                                    <w:rPr>
                                      <w:sz w:val="4"/>
                                    </w:rPr>
                                  </w:pPr>
                                  <w:r>
                                    <w:rPr>
                                      <w:sz w:val="4"/>
                                    </w:rPr>
                                    <w:t>Fecha definida por la entidad.</w:t>
                                  </w:r>
                                </w:p>
                              </w:tc>
                              <w:tc>
                                <w:tcPr>
                                  <w:tcW w:w="989" w:type="dxa"/>
                                  <w:tcBorders>
                                    <w:left w:val="nil"/>
                                    <w:bottom w:val="single" w:sz="2" w:space="0" w:color="000000"/>
                                    <w:right w:val="single" w:sz="2" w:space="0" w:color="000000"/>
                                  </w:tcBorders>
                                  <w:shd w:val="clear" w:color="auto" w:fill="AEAEAE"/>
                                </w:tcPr>
                                <w:p w:rsidR="00F04A7A" w:rsidRDefault="0004129A">
                                  <w:pPr>
                                    <w:pStyle w:val="TableParagraph"/>
                                    <w:spacing w:line="13" w:lineRule="exact"/>
                                    <w:ind w:left="118" w:right="100"/>
                                    <w:jc w:val="center"/>
                                    <w:rPr>
                                      <w:b/>
                                      <w:sz w:val="4"/>
                                    </w:rPr>
                                  </w:pPr>
                                  <w:r>
                                    <w:rPr>
                                      <w:b/>
                                      <w:sz w:val="4"/>
                                    </w:rPr>
                                    <w:t>[número del Proceso de Contratación]</w:t>
                                  </w:r>
                                </w:p>
                              </w:tc>
                              <w:tc>
                                <w:tcPr>
                                  <w:tcW w:w="740" w:type="dxa"/>
                                  <w:vMerge w:val="restart"/>
                                  <w:tcBorders>
                                    <w:top w:val="nil"/>
                                    <w:left w:val="single" w:sz="2" w:space="0" w:color="000000"/>
                                    <w:bottom w:val="nil"/>
                                  </w:tcBorders>
                                  <w:shd w:val="clear" w:color="auto" w:fill="AEAEAE"/>
                                </w:tcPr>
                                <w:p w:rsidR="00F04A7A" w:rsidRDefault="00F04A7A">
                                  <w:pPr>
                                    <w:pStyle w:val="TableParagraph"/>
                                    <w:rPr>
                                      <w:rFonts w:ascii="Times New Roman"/>
                                      <w:sz w:val="6"/>
                                    </w:rPr>
                                  </w:pPr>
                                </w:p>
                              </w:tc>
                            </w:tr>
                            <w:tr w:rsidR="00F04A7A">
                              <w:trPr>
                                <w:trHeight w:val="120"/>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0" w:line="50" w:lineRule="atLeast"/>
                                    <w:ind w:left="11" w:right="7"/>
                                    <w:rPr>
                                      <w:sz w:val="4"/>
                                    </w:rPr>
                                  </w:pPr>
                                  <w:r>
                                    <w:rPr>
                                      <w:sz w:val="4"/>
                                    </w:rPr>
                                    <w:t>Publicación estudios y documentos previos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5"/>
                                    <w:rPr>
                                      <w:rFonts w:ascii="Times New Roman"/>
                                      <w:sz w:val="3"/>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04129A">
                                  <w:pPr>
                                    <w:pStyle w:val="TableParagraph"/>
                                    <w:spacing w:before="30" w:line="24" w:lineRule="exact"/>
                                    <w:ind w:left="59" w:right="46"/>
                                    <w:jc w:val="center"/>
                                    <w:rPr>
                                      <w:sz w:val="4"/>
                                    </w:rPr>
                                  </w:pPr>
                                  <w:r>
                                    <w:rPr>
                                      <w:sz w:val="4"/>
                                    </w:rPr>
                                    <w:t>Fecha definida por la entidad.</w:t>
                                  </w:r>
                                </w:p>
                              </w:tc>
                              <w:tc>
                                <w:tcPr>
                                  <w:tcW w:w="989" w:type="dxa"/>
                                  <w:tcBorders>
                                    <w:top w:val="single" w:sz="2" w:space="0" w:color="000000"/>
                                    <w:left w:val="nil"/>
                                    <w:bottom w:val="single" w:sz="2" w:space="0" w:color="000000"/>
                                    <w:right w:val="single" w:sz="2" w:space="0" w:color="000000"/>
                                  </w:tcBorders>
                                  <w:shd w:val="clear" w:color="auto" w:fill="AEAEAE"/>
                                </w:tcPr>
                                <w:p w:rsidR="00F04A7A" w:rsidRDefault="0004129A">
                                  <w:pPr>
                                    <w:pStyle w:val="TableParagraph"/>
                                    <w:spacing w:before="34"/>
                                    <w:ind w:left="112" w:right="100"/>
                                    <w:jc w:val="center"/>
                                    <w:rPr>
                                      <w:sz w:val="4"/>
                                    </w:rPr>
                                  </w:pPr>
                                  <w:r>
                                    <w:rPr>
                                      <w:sz w:val="4"/>
                                    </w:rPr>
                                    <w:t>[Correo electrónico]</w:t>
                                  </w:r>
                                </w:p>
                              </w:tc>
                              <w:tc>
                                <w:tcPr>
                                  <w:tcW w:w="740" w:type="dxa"/>
                                  <w:vMerge/>
                                  <w:tcBorders>
                                    <w:top w:val="nil"/>
                                    <w:left w:val="single" w:sz="2" w:space="0" w:color="000000"/>
                                    <w:bottom w:val="nil"/>
                                  </w:tcBorders>
                                  <w:shd w:val="clear" w:color="auto" w:fill="AEAEAE"/>
                                </w:tcPr>
                                <w:p w:rsidR="00F04A7A" w:rsidRDefault="00F04A7A">
                                  <w:pPr>
                                    <w:rPr>
                                      <w:sz w:val="2"/>
                                      <w:szCs w:val="2"/>
                                    </w:rPr>
                                  </w:pPr>
                                </w:p>
                              </w:tc>
                            </w:tr>
                            <w:tr w:rsidR="00F04A7A">
                              <w:trPr>
                                <w:trHeight w:val="138"/>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0" w:line="50" w:lineRule="atLeast"/>
                                    <w:ind w:left="11" w:right="24"/>
                                    <w:rPr>
                                      <w:sz w:val="4"/>
                                    </w:rPr>
                                  </w:pPr>
                                  <w:r>
                                    <w:rPr>
                                      <w:sz w:val="4"/>
                                    </w:rPr>
                                    <w:t>Publicación del proyecto de 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3"/>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spacing w:before="3"/>
                                    <w:rPr>
                                      <w:rFonts w:ascii="Times New Roman"/>
                                      <w:sz w:val="4"/>
                                    </w:rPr>
                                  </w:pPr>
                                </w:p>
                                <w:p w:rsidR="00F04A7A" w:rsidRDefault="0004129A">
                                  <w:pPr>
                                    <w:pStyle w:val="TableParagraph"/>
                                    <w:spacing w:line="24" w:lineRule="exact"/>
                                    <w:ind w:left="59" w:right="46"/>
                                    <w:jc w:val="center"/>
                                    <w:rPr>
                                      <w:sz w:val="4"/>
                                    </w:rPr>
                                  </w:pPr>
                                  <w:r>
                                    <w:rPr>
                                      <w:sz w:val="4"/>
                                    </w:rPr>
                                    <w:t>Fecha definida por la entidad.</w:t>
                                  </w:r>
                                </w:p>
                              </w:tc>
                              <w:tc>
                                <w:tcPr>
                                  <w:tcW w:w="989" w:type="dxa"/>
                                  <w:tcBorders>
                                    <w:top w:val="single" w:sz="2" w:space="0" w:color="000000"/>
                                    <w:left w:val="nil"/>
                                    <w:bottom w:val="single" w:sz="2" w:space="0" w:color="000000"/>
                                    <w:right w:val="single" w:sz="2" w:space="0" w:color="000000"/>
                                  </w:tcBorders>
                                  <w:shd w:val="clear" w:color="auto" w:fill="AEAEAE"/>
                                </w:tcPr>
                                <w:p w:rsidR="00F04A7A" w:rsidRDefault="00F04A7A">
                                  <w:pPr>
                                    <w:pStyle w:val="TableParagraph"/>
                                    <w:spacing w:before="9"/>
                                    <w:rPr>
                                      <w:rFonts w:ascii="Times New Roman"/>
                                      <w:sz w:val="3"/>
                                    </w:rPr>
                                  </w:pPr>
                                </w:p>
                                <w:p w:rsidR="00F04A7A" w:rsidRDefault="0004129A">
                                  <w:pPr>
                                    <w:pStyle w:val="TableParagraph"/>
                                    <w:ind w:left="111" w:right="100"/>
                                    <w:jc w:val="center"/>
                                    <w:rPr>
                                      <w:sz w:val="4"/>
                                    </w:rPr>
                                  </w:pPr>
                                  <w:r>
                                    <w:rPr>
                                      <w:sz w:val="4"/>
                                    </w:rPr>
                                    <w:t>[ciudad], en la [dirección de la entidad]</w:t>
                                  </w:r>
                                </w:p>
                              </w:tc>
                              <w:tc>
                                <w:tcPr>
                                  <w:tcW w:w="740" w:type="dxa"/>
                                  <w:vMerge/>
                                  <w:tcBorders>
                                    <w:top w:val="nil"/>
                                    <w:left w:val="single" w:sz="2" w:space="0" w:color="000000"/>
                                    <w:bottom w:val="nil"/>
                                  </w:tcBorders>
                                  <w:shd w:val="clear" w:color="auto" w:fill="AEAEAE"/>
                                </w:tcPr>
                                <w:p w:rsidR="00F04A7A" w:rsidRDefault="00F04A7A">
                                  <w:pPr>
                                    <w:rPr>
                                      <w:sz w:val="2"/>
                                      <w:szCs w:val="2"/>
                                    </w:rPr>
                                  </w:pPr>
                                </w:p>
                              </w:tc>
                            </w:tr>
                            <w:tr w:rsidR="00F04A7A">
                              <w:trPr>
                                <w:trHeight w:val="19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7"/>
                                    <w:rPr>
                                      <w:rFonts w:ascii="Times New Roman"/>
                                      <w:sz w:val="4"/>
                                    </w:rPr>
                                  </w:pPr>
                                </w:p>
                                <w:p w:rsidR="00F04A7A" w:rsidRDefault="0004129A">
                                  <w:pPr>
                                    <w:pStyle w:val="TableParagraph"/>
                                    <w:spacing w:line="266" w:lineRule="auto"/>
                                    <w:ind w:left="11" w:right="-16"/>
                                    <w:rPr>
                                      <w:sz w:val="4"/>
                                    </w:rPr>
                                  </w:pPr>
                                  <w:r>
                                    <w:rPr>
                                      <w:sz w:val="4"/>
                                    </w:rPr>
                                    <w:t>Plazo para presentar observaciones al proyecto de 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6" w:lineRule="auto"/>
                                    <w:ind w:left="11" w:right="179"/>
                                    <w:jc w:val="both"/>
                                    <w:rPr>
                                      <w:sz w:val="4"/>
                                    </w:rPr>
                                  </w:pPr>
                                  <w:r>
                                    <w:rPr>
                                      <w:sz w:val="4"/>
                                    </w:rPr>
                                    <w:t>SECOP I; o en , asunto: Observaciones Pliego de Condiciones Proceso de</w:t>
                                  </w:r>
                                </w:p>
                                <w:p w:rsidR="00F04A7A" w:rsidRDefault="0004129A">
                                  <w:pPr>
                                    <w:pStyle w:val="TableParagraph"/>
                                    <w:spacing w:line="21" w:lineRule="exact"/>
                                    <w:ind w:left="11"/>
                                    <w:rPr>
                                      <w:sz w:val="4"/>
                                    </w:rPr>
                                  </w:pPr>
                                  <w:r>
                                    <w:rPr>
                                      <w:sz w:val="4"/>
                                    </w:rPr>
                                    <w:t>Contratación [número del Proceso</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04129A">
                                  <w:pPr>
                                    <w:pStyle w:val="TableParagraph"/>
                                    <w:spacing w:before="29"/>
                                    <w:ind w:left="59" w:right="46"/>
                                    <w:jc w:val="center"/>
                                    <w:rPr>
                                      <w:sz w:val="4"/>
                                    </w:rPr>
                                  </w:pPr>
                                  <w:r>
                                    <w:rPr>
                                      <w:sz w:val="4"/>
                                    </w:rPr>
                                    <w:t>Dto. 1082/15 art. 2.2.1.1.2.1.4.</w:t>
                                  </w:r>
                                </w:p>
                              </w:tc>
                              <w:tc>
                                <w:tcPr>
                                  <w:tcW w:w="989" w:type="dxa"/>
                                  <w:tcBorders>
                                    <w:top w:val="single" w:sz="2" w:space="0" w:color="000000"/>
                                    <w:left w:val="nil"/>
                                    <w:bottom w:val="single" w:sz="2" w:space="0" w:color="000000"/>
                                    <w:right w:val="single" w:sz="2" w:space="0" w:color="000000"/>
                                  </w:tcBorders>
                                  <w:shd w:val="clear" w:color="auto" w:fill="AEAEAE"/>
                                </w:tcPr>
                                <w:p w:rsidR="00F04A7A" w:rsidRDefault="00F04A7A">
                                  <w:pPr>
                                    <w:pStyle w:val="TableParagraph"/>
                                    <w:rPr>
                                      <w:rFonts w:ascii="Times New Roman"/>
                                      <w:sz w:val="4"/>
                                    </w:rPr>
                                  </w:pPr>
                                </w:p>
                                <w:p w:rsidR="00F04A7A" w:rsidRDefault="0004129A">
                                  <w:pPr>
                                    <w:pStyle w:val="TableParagraph"/>
                                    <w:spacing w:before="27"/>
                                    <w:ind w:left="111" w:right="100"/>
                                    <w:jc w:val="center"/>
                                    <w:rPr>
                                      <w:sz w:val="4"/>
                                    </w:rPr>
                                  </w:pPr>
                                  <w:r>
                                    <w:rPr>
                                      <w:sz w:val="4"/>
                                    </w:rPr>
                                    <w:t>[Página web de la entidad]</w:t>
                                  </w:r>
                                </w:p>
                              </w:tc>
                              <w:tc>
                                <w:tcPr>
                                  <w:tcW w:w="740" w:type="dxa"/>
                                  <w:vMerge/>
                                  <w:tcBorders>
                                    <w:top w:val="nil"/>
                                    <w:left w:val="single" w:sz="2" w:space="0" w:color="000000"/>
                                    <w:bottom w:val="nil"/>
                                  </w:tcBorders>
                                  <w:shd w:val="clear" w:color="auto" w:fill="AEAEAE"/>
                                </w:tcPr>
                                <w:p w:rsidR="00F04A7A" w:rsidRDefault="00F04A7A">
                                  <w:pPr>
                                    <w:rPr>
                                      <w:sz w:val="2"/>
                                      <w:szCs w:val="2"/>
                                    </w:rPr>
                                  </w:pPr>
                                </w:p>
                              </w:tc>
                            </w:tr>
                            <w:tr w:rsidR="00F04A7A">
                              <w:trPr>
                                <w:trHeight w:val="14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52" w:lineRule="exact"/>
                                    <w:ind w:left="11" w:right="36"/>
                                    <w:rPr>
                                      <w:sz w:val="4"/>
                                    </w:rPr>
                                  </w:pPr>
                                  <w:r>
                                    <w:rPr>
                                      <w:sz w:val="4"/>
                                    </w:rPr>
                                    <w:t>Respuesta a observaciones y sugerencias al proyecto de 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7"/>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3"/>
                                    <w:rPr>
                                      <w:rFonts w:ascii="Times New Roman"/>
                                      <w:sz w:val="4"/>
                                    </w:rPr>
                                  </w:pPr>
                                </w:p>
                                <w:p w:rsidR="00F04A7A" w:rsidRDefault="0004129A">
                                  <w:pPr>
                                    <w:pStyle w:val="TableParagraph"/>
                                    <w:ind w:left="59" w:right="46"/>
                                    <w:jc w:val="center"/>
                                    <w:rPr>
                                      <w:sz w:val="4"/>
                                    </w:rPr>
                                  </w:pPr>
                                  <w:r>
                                    <w:rPr>
                                      <w:sz w:val="4"/>
                                    </w:rPr>
                                    <w:t>Fecha definida por la entidad.</w:t>
                                  </w:r>
                                </w:p>
                              </w:tc>
                              <w:tc>
                                <w:tcPr>
                                  <w:tcW w:w="1729" w:type="dxa"/>
                                  <w:gridSpan w:val="2"/>
                                  <w:tcBorders>
                                    <w:top w:val="nil"/>
                                    <w:left w:val="nil"/>
                                    <w:bottom w:val="single" w:sz="2" w:space="0" w:color="000000"/>
                                  </w:tcBorders>
                                  <w:shd w:val="clear" w:color="auto" w:fill="EEEEEE"/>
                                </w:tcPr>
                                <w:p w:rsidR="00F04A7A" w:rsidRDefault="00F04A7A">
                                  <w:pPr>
                                    <w:pStyle w:val="TableParagraph"/>
                                    <w:rPr>
                                      <w:rFonts w:ascii="Times New Roman"/>
                                      <w:sz w:val="6"/>
                                    </w:rPr>
                                  </w:pPr>
                                </w:p>
                              </w:tc>
                            </w:tr>
                            <w:tr w:rsidR="00F04A7A">
                              <w:trPr>
                                <w:trHeight w:val="138"/>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2" w:lineRule="exact"/>
                                    <w:ind w:left="11"/>
                                    <w:rPr>
                                      <w:sz w:val="4"/>
                                    </w:rPr>
                                  </w:pPr>
                                  <w:r>
                                    <w:rPr>
                                      <w:sz w:val="4"/>
                                    </w:rPr>
                                    <w:t>Expedición y publicación del acto</w:t>
                                  </w:r>
                                </w:p>
                                <w:p w:rsidR="00F04A7A" w:rsidRDefault="0004129A">
                                  <w:pPr>
                                    <w:pStyle w:val="TableParagraph"/>
                                    <w:spacing w:before="1" w:line="50" w:lineRule="atLeast"/>
                                    <w:ind w:left="11" w:right="7"/>
                                    <w:rPr>
                                      <w:sz w:val="4"/>
                                    </w:rPr>
                                  </w:pPr>
                                  <w:r>
                                    <w:rPr>
                                      <w:sz w:val="4"/>
                                    </w:rPr>
                                    <w:t>administrativo de apertura del proceso de selección</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1"/>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8"/>
                                    <w:rPr>
                                      <w:rFonts w:ascii="Times New Roman"/>
                                      <w:sz w:val="3"/>
                                    </w:rPr>
                                  </w:pPr>
                                </w:p>
                                <w:p w:rsidR="00F04A7A" w:rsidRDefault="0004129A">
                                  <w:pPr>
                                    <w:pStyle w:val="TableParagraph"/>
                                    <w:ind w:left="59" w:right="46"/>
                                    <w:jc w:val="center"/>
                                    <w:rPr>
                                      <w:sz w:val="4"/>
                                    </w:rPr>
                                  </w:pPr>
                                  <w:r>
                                    <w:rPr>
                                      <w:sz w:val="4"/>
                                    </w:rPr>
                                    <w:t>Fecha definida por la entidad.</w:t>
                                  </w:r>
                                </w:p>
                              </w:tc>
                              <w:tc>
                                <w:tcPr>
                                  <w:tcW w:w="1729" w:type="dxa"/>
                                  <w:gridSpan w:val="2"/>
                                  <w:vMerge w:val="restart"/>
                                  <w:tcBorders>
                                    <w:top w:val="single" w:sz="2" w:space="0" w:color="000000"/>
                                    <w:left w:val="nil"/>
                                  </w:tcBorders>
                                </w:tcPr>
                                <w:p w:rsidR="00F04A7A" w:rsidRDefault="00F04A7A">
                                  <w:pPr>
                                    <w:pStyle w:val="TableParagraph"/>
                                    <w:rPr>
                                      <w:rFonts w:ascii="Times New Roman"/>
                                      <w:sz w:val="6"/>
                                    </w:rPr>
                                  </w:pPr>
                                </w:p>
                              </w:tc>
                            </w:tr>
                            <w:tr w:rsidR="00F04A7A">
                              <w:trPr>
                                <w:trHeight w:val="113"/>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4" w:line="50" w:lineRule="atLeast"/>
                                    <w:ind w:left="11" w:right="189"/>
                                    <w:rPr>
                                      <w:sz w:val="4"/>
                                    </w:rPr>
                                  </w:pPr>
                                  <w:r>
                                    <w:rPr>
                                      <w:sz w:val="4"/>
                                    </w:rPr>
                                    <w:t>Publicación del pliego de condiciones definitivo</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34"/>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30"/>
                                    <w:ind w:left="59"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49"/>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5" w:lineRule="exact"/>
                                    <w:ind w:left="11"/>
                                    <w:rPr>
                                      <w:sz w:val="4"/>
                                    </w:rPr>
                                  </w:pPr>
                                  <w:r>
                                    <w:rPr>
                                      <w:sz w:val="4"/>
                                    </w:rPr>
                                    <w:t>Audiencia de asignación de</w:t>
                                  </w:r>
                                </w:p>
                                <w:p w:rsidR="00F04A7A" w:rsidRDefault="0004129A">
                                  <w:pPr>
                                    <w:pStyle w:val="TableParagraph"/>
                                    <w:spacing w:before="1" w:line="50" w:lineRule="atLeast"/>
                                    <w:ind w:left="11" w:right="62"/>
                                    <w:rPr>
                                      <w:sz w:val="4"/>
                                    </w:rPr>
                                  </w:pPr>
                                  <w:r>
                                    <w:rPr>
                                      <w:sz w:val="4"/>
                                    </w:rPr>
                                    <w:t>Riesgos (solo cuando la entidad decida realizarla)</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3"/>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11"/>
                                    <w:rPr>
                                      <w:rFonts w:ascii="Times New Roman"/>
                                      <w:sz w:val="3"/>
                                    </w:rPr>
                                  </w:pPr>
                                </w:p>
                                <w:p w:rsidR="00F04A7A" w:rsidRDefault="0004129A">
                                  <w:pPr>
                                    <w:pStyle w:val="TableParagraph"/>
                                    <w:ind w:left="59" w:right="46"/>
                                    <w:jc w:val="center"/>
                                    <w:rPr>
                                      <w:sz w:val="4"/>
                                    </w:rPr>
                                  </w:pPr>
                                  <w:r>
                                    <w:rPr>
                                      <w:sz w:val="4"/>
                                    </w:rPr>
                                    <w:t>L. 80/93 art. 30</w:t>
                                  </w:r>
                                </w:p>
                              </w:tc>
                              <w:tc>
                                <w:tcPr>
                                  <w:tcW w:w="1729" w:type="dxa"/>
                                  <w:gridSpan w:val="2"/>
                                  <w:vMerge/>
                                  <w:tcBorders>
                                    <w:top w:val="nil"/>
                                    <w:left w:val="nil"/>
                                  </w:tcBorders>
                                </w:tcPr>
                                <w:p w:rsidR="00F04A7A" w:rsidRDefault="00F04A7A">
                                  <w:pPr>
                                    <w:rPr>
                                      <w:sz w:val="2"/>
                                      <w:szCs w:val="2"/>
                                    </w:rPr>
                                  </w:pPr>
                                </w:p>
                              </w:tc>
                            </w:tr>
                            <w:tr w:rsidR="00F04A7A">
                              <w:trPr>
                                <w:trHeight w:val="103"/>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
                                    <w:ind w:left="11"/>
                                    <w:rPr>
                                      <w:sz w:val="4"/>
                                    </w:rPr>
                                  </w:pPr>
                                  <w:r>
                                    <w:rPr>
                                      <w:sz w:val="4"/>
                                    </w:rPr>
                                    <w:t>Presentación de observaciones al</w:t>
                                  </w:r>
                                </w:p>
                                <w:p w:rsidR="00F04A7A" w:rsidRDefault="0004129A">
                                  <w:pPr>
                                    <w:pStyle w:val="TableParagraph"/>
                                    <w:spacing w:before="5" w:line="31" w:lineRule="exact"/>
                                    <w:ind w:left="11"/>
                                    <w:rPr>
                                      <w:sz w:val="4"/>
                                    </w:rPr>
                                  </w:pPr>
                                  <w:r>
                                    <w:rPr>
                                      <w:sz w:val="4"/>
                                    </w:rPr>
                                    <w:t>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
                                    <w:ind w:left="11"/>
                                    <w:rPr>
                                      <w:sz w:val="4"/>
                                    </w:rPr>
                                  </w:pPr>
                                  <w:r>
                                    <w:rPr>
                                      <w:sz w:val="4"/>
                                    </w:rPr>
                                    <w:t>Ver sección de</w:t>
                                  </w:r>
                                  <w:r>
                                    <w:rPr>
                                      <w:spacing w:val="-7"/>
                                      <w:sz w:val="4"/>
                                    </w:rPr>
                                    <w:t xml:space="preserve"> </w:t>
                                  </w:r>
                                  <w:r>
                                    <w:rPr>
                                      <w:sz w:val="4"/>
                                    </w:rPr>
                                    <w:t>comunicaciones</w:t>
                                  </w:r>
                                </w:p>
                                <w:p w:rsidR="00F04A7A" w:rsidRDefault="0004129A">
                                  <w:pPr>
                                    <w:pStyle w:val="TableParagraph"/>
                                    <w:spacing w:before="5" w:line="31" w:lineRule="exact"/>
                                    <w:ind w:left="11"/>
                                    <w:rPr>
                                      <w:sz w:val="4"/>
                                    </w:rPr>
                                  </w:pPr>
                                  <w:r>
                                    <w:rPr>
                                      <w:sz w:val="4"/>
                                    </w:rPr>
                                    <w:t>de los pliegos de</w:t>
                                  </w:r>
                                  <w:r>
                                    <w:rPr>
                                      <w:spacing w:val="-8"/>
                                      <w:sz w:val="4"/>
                                    </w:rPr>
                                    <w:t xml:space="preserve"> </w:t>
                                  </w:r>
                                  <w:r>
                                    <w:rPr>
                                      <w:sz w:val="4"/>
                                    </w:rPr>
                                    <w:t>condiciones.</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27"/>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94"/>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
                                    <w:ind w:left="11"/>
                                    <w:rPr>
                                      <w:sz w:val="4"/>
                                    </w:rPr>
                                  </w:pPr>
                                  <w:r>
                                    <w:rPr>
                                      <w:sz w:val="4"/>
                                    </w:rPr>
                                    <w:t>Respuesta a las observaciones al</w:t>
                                  </w:r>
                                </w:p>
                                <w:p w:rsidR="00F04A7A" w:rsidRDefault="0004129A">
                                  <w:pPr>
                                    <w:pStyle w:val="TableParagraph"/>
                                    <w:spacing w:before="5" w:line="21" w:lineRule="exact"/>
                                    <w:ind w:left="11"/>
                                    <w:rPr>
                                      <w:sz w:val="4"/>
                                    </w:rPr>
                                  </w:pPr>
                                  <w:r>
                                    <w:rPr>
                                      <w:sz w:val="4"/>
                                    </w:rPr>
                                    <w:t>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7"/>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23"/>
                                    <w:ind w:left="59"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Plazo máximo para expedir adendas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49" w:right="46"/>
                                    <w:jc w:val="center"/>
                                    <w:rPr>
                                      <w:sz w:val="4"/>
                                    </w:rPr>
                                  </w:pPr>
                                  <w:r>
                                    <w:rPr>
                                      <w:sz w:val="4"/>
                                    </w:rPr>
                                    <w:t>Dt . 1082/15 art. 2.2.1.1.2.2.1.</w:t>
                                  </w:r>
                                </w:p>
                              </w:tc>
                              <w:tc>
                                <w:tcPr>
                                  <w:tcW w:w="1729" w:type="dxa"/>
                                  <w:gridSpan w:val="2"/>
                                  <w:vMerge/>
                                  <w:tcBorders>
                                    <w:top w:val="nil"/>
                                    <w:left w:val="nil"/>
                                  </w:tcBorders>
                                </w:tcPr>
                                <w:p w:rsidR="00F04A7A" w:rsidRDefault="00F04A7A">
                                  <w:pPr>
                                    <w:rPr>
                                      <w:sz w:val="2"/>
                                      <w:szCs w:val="2"/>
                                    </w:rPr>
                                  </w:pPr>
                                </w:p>
                              </w:tc>
                            </w:tr>
                            <w:tr w:rsidR="00F04A7A">
                              <w:trPr>
                                <w:trHeight w:val="87"/>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9"/>
                                    <w:ind w:left="11"/>
                                    <w:rPr>
                                      <w:sz w:val="4"/>
                                    </w:rPr>
                                  </w:pPr>
                                  <w:r>
                                    <w:rPr>
                                      <w:sz w:val="4"/>
                                    </w:rPr>
                                    <w:t>Fecha de cierre</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9"/>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19"/>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39" w:lineRule="exact"/>
                                    <w:ind w:left="11"/>
                                    <w:rPr>
                                      <w:sz w:val="4"/>
                                    </w:rPr>
                                  </w:pPr>
                                  <w:r>
                                    <w:rPr>
                                      <w:sz w:val="4"/>
                                    </w:rPr>
                                    <w:t>Informe</w:t>
                                  </w:r>
                                  <w:r>
                                    <w:rPr>
                                      <w:spacing w:val="-4"/>
                                      <w:sz w:val="4"/>
                                    </w:rPr>
                                    <w:t xml:space="preserve"> </w:t>
                                  </w:r>
                                  <w:r>
                                    <w:rPr>
                                      <w:sz w:val="4"/>
                                    </w:rPr>
                                    <w:t>de</w:t>
                                  </w:r>
                                  <w:r>
                                    <w:rPr>
                                      <w:spacing w:val="-4"/>
                                      <w:sz w:val="4"/>
                                    </w:rPr>
                                    <w:t xml:space="preserve"> </w:t>
                                  </w:r>
                                  <w:r>
                                    <w:rPr>
                                      <w:sz w:val="4"/>
                                    </w:rPr>
                                    <w:t>presentación</w:t>
                                  </w:r>
                                  <w:r>
                                    <w:rPr>
                                      <w:spacing w:val="-3"/>
                                      <w:sz w:val="4"/>
                                    </w:rPr>
                                    <w:t xml:space="preserve"> </w:t>
                                  </w:r>
                                  <w:r>
                                    <w:rPr>
                                      <w:sz w:val="4"/>
                                    </w:rPr>
                                    <w:t>de</w:t>
                                  </w:r>
                                  <w:r>
                                    <w:rPr>
                                      <w:spacing w:val="-4"/>
                                      <w:sz w:val="4"/>
                                    </w:rPr>
                                    <w:t xml:space="preserve"> </w:t>
                                  </w:r>
                                  <w:r>
                                    <w:rPr>
                                      <w:sz w:val="4"/>
                                    </w:rPr>
                                    <w:t>ofertas</w:t>
                                  </w:r>
                                </w:p>
                                <w:p w:rsidR="00F04A7A" w:rsidRDefault="0004129A">
                                  <w:pPr>
                                    <w:pStyle w:val="TableParagraph"/>
                                    <w:spacing w:before="5" w:line="23" w:lineRule="exact"/>
                                    <w:ind w:left="11"/>
                                    <w:rPr>
                                      <w:sz w:val="4"/>
                                    </w:rPr>
                                  </w:pPr>
                                  <w:r>
                                    <w:rPr>
                                      <w:sz w:val="4"/>
                                    </w:rPr>
                                    <w:t>/Audiencia</w:t>
                                  </w:r>
                                  <w:r>
                                    <w:rPr>
                                      <w:spacing w:val="-4"/>
                                      <w:sz w:val="4"/>
                                    </w:rPr>
                                    <w:t xml:space="preserve"> </w:t>
                                  </w:r>
                                  <w:r>
                                    <w:rPr>
                                      <w:sz w:val="4"/>
                                    </w:rPr>
                                    <w:t>de</w:t>
                                  </w:r>
                                  <w:r>
                                    <w:rPr>
                                      <w:spacing w:val="-4"/>
                                      <w:sz w:val="4"/>
                                    </w:rPr>
                                    <w:t xml:space="preserve"> </w:t>
                                  </w:r>
                                  <w:r>
                                    <w:rPr>
                                      <w:sz w:val="4"/>
                                    </w:rPr>
                                    <w:t>apertura</w:t>
                                  </w:r>
                                  <w:r>
                                    <w:rPr>
                                      <w:spacing w:val="-4"/>
                                      <w:sz w:val="4"/>
                                    </w:rPr>
                                    <w:t xml:space="preserve"> </w:t>
                                  </w:r>
                                  <w:r>
                                    <w:rPr>
                                      <w:sz w:val="4"/>
                                    </w:rPr>
                                    <w:t>de</w:t>
                                  </w:r>
                                  <w:r>
                                    <w:rPr>
                                      <w:spacing w:val="-4"/>
                                      <w:sz w:val="4"/>
                                    </w:rPr>
                                    <w:t xml:space="preserve"> </w:t>
                                  </w:r>
                                  <w:r>
                                    <w:rPr>
                                      <w:sz w:val="4"/>
                                    </w:rPr>
                                    <w:t>ofertas</w:t>
                                  </w:r>
                                </w:p>
                              </w:tc>
                              <w:tc>
                                <w:tcPr>
                                  <w:tcW w:w="839"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vMerge w:val="restart"/>
                                  <w:tcBorders>
                                    <w:top w:val="single" w:sz="2" w:space="0" w:color="000000"/>
                                    <w:left w:val="single" w:sz="2" w:space="0" w:color="000000"/>
                                    <w:bottom w:val="single" w:sz="2" w:space="0" w:color="000000"/>
                                    <w:right w:val="nil"/>
                                  </w:tcBorders>
                                </w:tcPr>
                                <w:p w:rsidR="00F04A7A" w:rsidRDefault="0004129A">
                                  <w:pPr>
                                    <w:pStyle w:val="TableParagraph"/>
                                    <w:spacing w:before="19"/>
                                    <w:ind w:left="84"/>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3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[Página web de la Entidad]</w:t>
                                  </w:r>
                                </w:p>
                              </w:tc>
                              <w:tc>
                                <w:tcPr>
                                  <w:tcW w:w="692" w:type="dxa"/>
                                  <w:vMerge/>
                                  <w:tcBorders>
                                    <w:top w:val="nil"/>
                                    <w:left w:val="single" w:sz="2" w:space="0" w:color="000000"/>
                                    <w:bottom w:val="single" w:sz="2" w:space="0" w:color="000000"/>
                                    <w:right w:val="nil"/>
                                  </w:tcBorders>
                                </w:tcPr>
                                <w:p w:rsidR="00F04A7A" w:rsidRDefault="00F04A7A">
                                  <w:pPr>
                                    <w:rPr>
                                      <w:sz w:val="2"/>
                                      <w:szCs w:val="2"/>
                                    </w:rPr>
                                  </w:pP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Evaluación de las ofertas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85"/>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5" w:lineRule="exact"/>
                                    <w:ind w:left="11"/>
                                    <w:rPr>
                                      <w:sz w:val="4"/>
                                    </w:rPr>
                                  </w:pPr>
                                  <w:r>
                                    <w:rPr>
                                      <w:sz w:val="4"/>
                                    </w:rPr>
                                    <w:t>Publicación del informe inicial de</w:t>
                                  </w:r>
                                </w:p>
                                <w:p w:rsidR="00F04A7A" w:rsidRDefault="0004129A">
                                  <w:pPr>
                                    <w:pStyle w:val="TableParagraph"/>
                                    <w:spacing w:before="5" w:line="16" w:lineRule="exact"/>
                                    <w:ind w:left="11"/>
                                    <w:rPr>
                                      <w:sz w:val="4"/>
                                    </w:rPr>
                                  </w:pPr>
                                  <w:r>
                                    <w:rPr>
                                      <w:sz w:val="4"/>
                                    </w:rPr>
                                    <w:t>evaluación</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1"/>
                                    <w:rPr>
                                      <w:rFonts w:ascii="Times New Roman"/>
                                      <w:sz w:val="4"/>
                                    </w:rPr>
                                  </w:pPr>
                                </w:p>
                                <w:p w:rsidR="00F04A7A" w:rsidRDefault="0004129A">
                                  <w:pPr>
                                    <w:pStyle w:val="TableParagraph"/>
                                    <w:spacing w:line="19"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1"/>
                                    <w:rPr>
                                      <w:rFonts w:ascii="Times New Roman"/>
                                      <w:sz w:val="4"/>
                                    </w:rPr>
                                  </w:pPr>
                                </w:p>
                                <w:p w:rsidR="00F04A7A" w:rsidRDefault="0004129A">
                                  <w:pPr>
                                    <w:pStyle w:val="TableParagraph"/>
                                    <w:spacing w:line="19" w:lineRule="exact"/>
                                    <w:ind w:left="5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8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3" w:lineRule="exact"/>
                                    <w:ind w:left="11"/>
                                    <w:rPr>
                                      <w:sz w:val="4"/>
                                    </w:rPr>
                                  </w:pPr>
                                  <w:r>
                                    <w:rPr>
                                      <w:sz w:val="4"/>
                                    </w:rPr>
                                    <w:t>Traslado para observaciones al</w:t>
                                  </w:r>
                                </w:p>
                                <w:p w:rsidR="00F04A7A" w:rsidRDefault="0004129A">
                                  <w:pPr>
                                    <w:pStyle w:val="TableParagraph"/>
                                    <w:spacing w:before="5" w:line="266" w:lineRule="auto"/>
                                    <w:ind w:left="11" w:right="137"/>
                                    <w:rPr>
                                      <w:sz w:val="4"/>
                                    </w:rPr>
                                  </w:pPr>
                                  <w:r>
                                    <w:rPr>
                                      <w:sz w:val="4"/>
                                    </w:rPr>
                                    <w:t xml:space="preserve">informe de evaluación de </w:t>
                                  </w:r>
                                  <w:r>
                                    <w:rPr>
                                      <w:spacing w:val="-5"/>
                                      <w:sz w:val="4"/>
                                    </w:rPr>
                                    <w:t xml:space="preserve">las </w:t>
                                  </w:r>
                                  <w:r>
                                    <w:rPr>
                                      <w:sz w:val="4"/>
                                    </w:rPr>
                                    <w:t>ofertas</w:t>
                                  </w:r>
                                  <w:r>
                                    <w:rPr>
                                      <w:spacing w:val="-3"/>
                                      <w:sz w:val="4"/>
                                    </w:rPr>
                                    <w:t xml:space="preserve"> </w:t>
                                  </w:r>
                                  <w:r>
                                    <w:rPr>
                                      <w:sz w:val="4"/>
                                    </w:rPr>
                                    <w:t>(plazo</w:t>
                                  </w:r>
                                  <w:r>
                                    <w:rPr>
                                      <w:spacing w:val="-4"/>
                                      <w:sz w:val="4"/>
                                    </w:rPr>
                                    <w:t xml:space="preserve"> </w:t>
                                  </w:r>
                                  <w:r>
                                    <w:rPr>
                                      <w:sz w:val="4"/>
                                    </w:rPr>
                                    <w:t>máximo</w:t>
                                  </w:r>
                                  <w:r>
                                    <w:rPr>
                                      <w:spacing w:val="-4"/>
                                      <w:sz w:val="4"/>
                                    </w:rPr>
                                    <w:t xml:space="preserve"> </w:t>
                                  </w:r>
                                  <w:r>
                                    <w:rPr>
                                      <w:sz w:val="4"/>
                                    </w:rPr>
                                    <w:t>para</w:t>
                                  </w:r>
                                </w:p>
                                <w:p w:rsidR="00F04A7A" w:rsidRDefault="0004129A">
                                  <w:pPr>
                                    <w:pStyle w:val="TableParagraph"/>
                                    <w:spacing w:line="16" w:lineRule="exact"/>
                                    <w:ind w:left="133"/>
                                    <w:rPr>
                                      <w:sz w:val="4"/>
                                    </w:rPr>
                                  </w:pPr>
                                  <w:r>
                                    <w:rPr>
                                      <w:sz w:val="4"/>
                                    </w:rPr>
                                    <w:t xml:space="preserve">t        b        ci    </w:t>
                                  </w:r>
                                  <w:r>
                                    <w:rPr>
                                      <w:spacing w:val="6"/>
                                      <w:sz w:val="4"/>
                                    </w:rPr>
                                    <w:t xml:space="preserve"> </w:t>
                                  </w:r>
                                  <w:r>
                                    <w:rPr>
                                      <w:sz w:val="4"/>
                                    </w:rPr>
                                    <w:t>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9"/>
                                    <w:rPr>
                                      <w:rFonts w:ascii="Times New Roman"/>
                                      <w:sz w:val="4"/>
                                    </w:rPr>
                                  </w:pPr>
                                </w:p>
                                <w:p w:rsidR="00F04A7A" w:rsidRDefault="0004129A">
                                  <w:pPr>
                                    <w:pStyle w:val="TableParagraph"/>
                                    <w:spacing w:before="1" w:line="19"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9"/>
                                    <w:rPr>
                                      <w:rFonts w:ascii="Times New Roman"/>
                                      <w:sz w:val="4"/>
                                    </w:rPr>
                                  </w:pPr>
                                </w:p>
                                <w:p w:rsidR="00F04A7A" w:rsidRDefault="0004129A">
                                  <w:pPr>
                                    <w:pStyle w:val="TableParagraph"/>
                                    <w:spacing w:before="1" w:line="19" w:lineRule="exact"/>
                                    <w:ind w:left="57" w:right="46"/>
                                    <w:jc w:val="center"/>
                                    <w:rPr>
                                      <w:sz w:val="4"/>
                                    </w:rPr>
                                  </w:pPr>
                                  <w:r>
                                    <w:rPr>
                                      <w:sz w:val="4"/>
                                    </w:rPr>
                                    <w:t>Dto. 1082/15 art. 2.2.1.2.1.3.2</w:t>
                                  </w:r>
                                </w:p>
                              </w:tc>
                              <w:tc>
                                <w:tcPr>
                                  <w:tcW w:w="1729" w:type="dxa"/>
                                  <w:gridSpan w:val="2"/>
                                  <w:vMerge/>
                                  <w:tcBorders>
                                    <w:top w:val="nil"/>
                                    <w:left w:val="nil"/>
                                  </w:tcBorders>
                                </w:tcPr>
                                <w:p w:rsidR="00F04A7A" w:rsidRDefault="00F04A7A">
                                  <w:pPr>
                                    <w:rPr>
                                      <w:sz w:val="2"/>
                                      <w:szCs w:val="2"/>
                                    </w:rPr>
                                  </w:pPr>
                                </w:p>
                              </w:tc>
                            </w:tr>
                            <w:tr w:rsidR="00F04A7A">
                              <w:trPr>
                                <w:trHeight w:val="413"/>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6" w:lineRule="auto"/>
                                    <w:ind w:left="11" w:right="9"/>
                                    <w:rPr>
                                      <w:sz w:val="4"/>
                                    </w:rPr>
                                  </w:pPr>
                                  <w:r>
                                    <w:rPr>
                                      <w:sz w:val="4"/>
                                    </w:rPr>
                                    <w:t>Publicación del informe final de evaluación (tener presente que la evaluación de la experiencia del proponente se realizará con la TRM que rija al segundo día hábil luego de vencido el término de traslado del informe preliminar de</w:t>
                                  </w:r>
                                </w:p>
                                <w:p w:rsidR="00F04A7A" w:rsidRDefault="0004129A">
                                  <w:pPr>
                                    <w:pStyle w:val="TableParagraph"/>
                                    <w:spacing w:before="1" w:line="33" w:lineRule="exact"/>
                                    <w:ind w:left="11"/>
                                    <w:rPr>
                                      <w:sz w:val="4"/>
                                    </w:rPr>
                                  </w:pPr>
                                  <w:r>
                                    <w:rPr>
                                      <w:sz w:val="4"/>
                                    </w:rPr>
                                    <w:t>evaluación)</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9"/>
                                    <w:rPr>
                                      <w:rFonts w:ascii="Times New Roman"/>
                                      <w:sz w:val="3"/>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7"/>
                                    <w:rPr>
                                      <w:rFonts w:ascii="Times New Roman"/>
                                      <w:sz w:val="4"/>
                                    </w:rPr>
                                  </w:pPr>
                                </w:p>
                                <w:p w:rsidR="00F04A7A" w:rsidRDefault="0004129A">
                                  <w:pPr>
                                    <w:pStyle w:val="TableParagraph"/>
                                    <w:spacing w:line="19" w:lineRule="exact"/>
                                    <w:ind w:left="59"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61"/>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shd w:val="clear" w:color="auto" w:fill="CECECE"/>
                                </w:tcPr>
                                <w:p w:rsidR="00F04A7A" w:rsidRDefault="0004129A">
                                  <w:pPr>
                                    <w:pStyle w:val="TableParagraph"/>
                                    <w:spacing w:before="4"/>
                                    <w:ind w:left="11"/>
                                    <w:rPr>
                                      <w:sz w:val="4"/>
                                    </w:rPr>
                                  </w:pPr>
                                  <w:r>
                                    <w:rPr>
                                      <w:sz w:val="4"/>
                                    </w:rPr>
                                    <w:t>Audiencia de orden de elegibilidad</w:t>
                                  </w:r>
                                </w:p>
                                <w:p w:rsidR="00F04A7A" w:rsidRDefault="0004129A">
                                  <w:pPr>
                                    <w:pStyle w:val="TableParagraph"/>
                                    <w:spacing w:before="1" w:line="50" w:lineRule="atLeast"/>
                                    <w:ind w:left="11" w:right="11"/>
                                    <w:rPr>
                                      <w:sz w:val="4"/>
                                    </w:rPr>
                                  </w:pPr>
                                  <w:r>
                                    <w:rPr>
                                      <w:sz w:val="4"/>
                                    </w:rPr>
                                    <w:t>*opcional por la Entidad hacerlo en audiencia</w:t>
                                  </w:r>
                                </w:p>
                              </w:tc>
                              <w:tc>
                                <w:tcPr>
                                  <w:tcW w:w="839" w:type="dxa"/>
                                  <w:tcBorders>
                                    <w:top w:val="single" w:sz="2" w:space="0" w:color="000000"/>
                                    <w:left w:val="single" w:sz="2" w:space="0" w:color="000000"/>
                                    <w:bottom w:val="single" w:sz="2" w:space="0" w:color="000000"/>
                                    <w:right w:val="single" w:sz="2" w:space="0" w:color="000000"/>
                                  </w:tcBorders>
                                  <w:shd w:val="clear" w:color="auto" w:fill="CECECE"/>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shd w:val="clear" w:color="auto" w:fill="CECECE"/>
                                </w:tcPr>
                                <w:p w:rsidR="00F04A7A" w:rsidRDefault="0004129A">
                                  <w:pPr>
                                    <w:pStyle w:val="TableParagraph"/>
                                    <w:spacing w:before="29" w:line="266" w:lineRule="auto"/>
                                    <w:ind w:left="11" w:right="76"/>
                                    <w:rPr>
                                      <w:sz w:val="4"/>
                                    </w:rPr>
                                  </w:pPr>
                                  <w:r>
                                    <w:rPr>
                                      <w:sz w:val="4"/>
                                    </w:rPr>
                                    <w:t>[ciudad], en la [dirección de la Entidad]</w:t>
                                  </w:r>
                                </w:p>
                              </w:tc>
                              <w:tc>
                                <w:tcPr>
                                  <w:tcW w:w="692" w:type="dxa"/>
                                  <w:tcBorders>
                                    <w:top w:val="single" w:sz="2" w:space="0" w:color="000000"/>
                                    <w:left w:val="single" w:sz="2" w:space="0" w:color="000000"/>
                                    <w:bottom w:val="single" w:sz="2" w:space="0" w:color="000000"/>
                                    <w:right w:val="nil"/>
                                  </w:tcBorders>
                                  <w:shd w:val="clear" w:color="auto" w:fill="CECECE"/>
                                </w:tcPr>
                                <w:p w:rsidR="00F04A7A" w:rsidRDefault="00F04A7A">
                                  <w:pPr>
                                    <w:pStyle w:val="TableParagraph"/>
                                    <w:spacing w:before="9"/>
                                    <w:rPr>
                                      <w:rFonts w:ascii="Times New Roman"/>
                                      <w:sz w:val="4"/>
                                    </w:rPr>
                                  </w:pPr>
                                </w:p>
                                <w:p w:rsidR="00F04A7A" w:rsidRDefault="0004129A">
                                  <w:pPr>
                                    <w:pStyle w:val="TableParagraph"/>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39"/>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5" w:lineRule="exact"/>
                                    <w:ind w:left="11"/>
                                    <w:rPr>
                                      <w:sz w:val="4"/>
                                    </w:rPr>
                                  </w:pPr>
                                  <w:r>
                                    <w:rPr>
                                      <w:sz w:val="4"/>
                                    </w:rPr>
                                    <w:t>Publicación acto administrativo de</w:t>
                                  </w:r>
                                </w:p>
                                <w:p w:rsidR="00F04A7A" w:rsidRDefault="0004129A">
                                  <w:pPr>
                                    <w:pStyle w:val="TableParagraph"/>
                                    <w:spacing w:before="1" w:line="50" w:lineRule="atLeast"/>
                                    <w:ind w:left="11" w:right="44"/>
                                    <w:rPr>
                                      <w:sz w:val="4"/>
                                    </w:rPr>
                                  </w:pPr>
                                  <w:r>
                                    <w:rPr>
                                      <w:sz w:val="4"/>
                                    </w:rPr>
                                    <w:t>adjudicación o de declaratoria de desierto</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p w:rsidR="00F04A7A" w:rsidRDefault="00F04A7A">
                                  <w:pPr>
                                    <w:pStyle w:val="TableParagraph"/>
                                    <w:spacing w:before="8"/>
                                    <w:rPr>
                                      <w:rFonts w:ascii="Times New Roman"/>
                                      <w:sz w:val="4"/>
                                    </w:rPr>
                                  </w:pPr>
                                </w:p>
                                <w:p w:rsidR="00F04A7A" w:rsidRDefault="0004129A">
                                  <w:pPr>
                                    <w:pStyle w:val="TableParagraph"/>
                                    <w:spacing w:before="1" w:line="19"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spacing w:before="8"/>
                                    <w:rPr>
                                      <w:rFonts w:ascii="Times New Roman"/>
                                      <w:sz w:val="4"/>
                                    </w:rPr>
                                  </w:pPr>
                                </w:p>
                                <w:p w:rsidR="00F04A7A" w:rsidRDefault="0004129A">
                                  <w:pPr>
                                    <w:pStyle w:val="TableParagraph"/>
                                    <w:spacing w:before="1" w:line="19" w:lineRule="exact"/>
                                    <w:ind w:left="5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0"/>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 w:lineRule="exact"/>
                                    <w:ind w:left="11"/>
                                    <w:rPr>
                                      <w:sz w:val="4"/>
                                    </w:rPr>
                                  </w:pPr>
                                  <w:r>
                                    <w:rPr>
                                      <w:sz w:val="4"/>
                                    </w:rPr>
                                    <w:t>Firma del contrato</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0" w:lineRule="exact"/>
                                    <w:ind w:left="4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Entrega de garantías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59" w:right="46"/>
                                    <w:jc w:val="center"/>
                                    <w:rPr>
                                      <w:sz w:val="4"/>
                                    </w:rPr>
                                  </w:pPr>
                                  <w:r>
                                    <w:rPr>
                                      <w:sz w:val="4"/>
                                    </w:rPr>
                                    <w:t>Fecha definid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Aprobación de garantías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4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86"/>
                              </w:trPr>
                              <w:tc>
                                <w:tcPr>
                                  <w:tcW w:w="3090" w:type="dxa"/>
                                  <w:gridSpan w:val="5"/>
                                  <w:tcBorders>
                                    <w:top w:val="nil"/>
                                    <w:right w:val="nil"/>
                                  </w:tcBorders>
                                </w:tcPr>
                                <w:p w:rsidR="00F04A7A" w:rsidRDefault="00F04A7A">
                                  <w:pPr>
                                    <w:pStyle w:val="TableParagraph"/>
                                    <w:rPr>
                                      <w:rFonts w:ascii="Times New Roman"/>
                                      <w:sz w:val="4"/>
                                    </w:rPr>
                                  </w:pPr>
                                </w:p>
                              </w:tc>
                              <w:tc>
                                <w:tcPr>
                                  <w:tcW w:w="1729" w:type="dxa"/>
                                  <w:gridSpan w:val="2"/>
                                  <w:vMerge/>
                                  <w:tcBorders>
                                    <w:top w:val="nil"/>
                                    <w:left w:val="nil"/>
                                  </w:tcBorders>
                                </w:tcPr>
                                <w:p w:rsidR="00F04A7A" w:rsidRDefault="00F04A7A">
                                  <w:pPr>
                                    <w:rPr>
                                      <w:sz w:val="2"/>
                                      <w:szCs w:val="2"/>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55" type="#_x0000_t202" style="position:absolute;left:0;text-align:left;margin-left:56.45pt;margin-top:187.55pt;width:241.4pt;height:171.7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fe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49"/>
                        <w:gridCol w:w="668"/>
                        <w:gridCol w:w="839"/>
                        <w:gridCol w:w="642"/>
                        <w:gridCol w:w="692"/>
                        <w:gridCol w:w="989"/>
                        <w:gridCol w:w="740"/>
                      </w:tblGrid>
                      <w:tr w:rsidR="00F04A7A">
                        <w:trPr>
                          <w:trHeight w:val="275"/>
                        </w:trPr>
                        <w:tc>
                          <w:tcPr>
                            <w:tcW w:w="4819" w:type="dxa"/>
                            <w:gridSpan w:val="7"/>
                            <w:tcBorders>
                              <w:bottom w:val="nil"/>
                            </w:tcBorders>
                          </w:tcPr>
                          <w:p w:rsidR="00F04A7A" w:rsidRDefault="00F04A7A">
                            <w:pPr>
                              <w:pStyle w:val="TableParagraph"/>
                              <w:rPr>
                                <w:rFonts w:ascii="Times New Roman"/>
                                <w:sz w:val="6"/>
                              </w:rPr>
                            </w:pPr>
                          </w:p>
                        </w:tc>
                      </w:tr>
                      <w:tr w:rsidR="00F04A7A">
                        <w:trPr>
                          <w:trHeight w:val="157"/>
                        </w:trPr>
                        <w:tc>
                          <w:tcPr>
                            <w:tcW w:w="249" w:type="dxa"/>
                            <w:vMerge w:val="restart"/>
                            <w:tcBorders>
                              <w:top w:val="nil"/>
                              <w:bottom w:val="nil"/>
                              <w:right w:val="single" w:sz="2" w:space="0" w:color="000000"/>
                            </w:tcBorders>
                          </w:tcPr>
                          <w:p w:rsidR="00F04A7A" w:rsidRDefault="00F04A7A">
                            <w:pPr>
                              <w:pStyle w:val="TableParagraph"/>
                              <w:rPr>
                                <w:rFonts w:ascii="Times New Roman"/>
                                <w:sz w:val="6"/>
                              </w:rPr>
                            </w:pPr>
                          </w:p>
                        </w:tc>
                        <w:tc>
                          <w:tcPr>
                            <w:tcW w:w="668" w:type="dxa"/>
                            <w:tcBorders>
                              <w:top w:val="single" w:sz="24" w:space="0" w:color="353535"/>
                              <w:left w:val="single" w:sz="2" w:space="0" w:color="000000"/>
                              <w:bottom w:val="single" w:sz="2" w:space="0" w:color="000000"/>
                              <w:right w:val="single" w:sz="2" w:space="0" w:color="000000"/>
                            </w:tcBorders>
                          </w:tcPr>
                          <w:p w:rsidR="00F04A7A" w:rsidRDefault="0004129A">
                            <w:pPr>
                              <w:pStyle w:val="TableParagraph"/>
                              <w:spacing w:line="5" w:lineRule="exact"/>
                              <w:ind w:left="223" w:right="218"/>
                              <w:jc w:val="center"/>
                              <w:rPr>
                                <w:b/>
                                <w:sz w:val="4"/>
                              </w:rPr>
                            </w:pPr>
                            <w:r>
                              <w:rPr>
                                <w:b/>
                                <w:color w:val="FFFFFF"/>
                                <w:sz w:val="4"/>
                              </w:rPr>
                              <w:t>Actividad</w:t>
                            </w:r>
                          </w:p>
                          <w:p w:rsidR="00F04A7A" w:rsidRDefault="0004129A">
                            <w:pPr>
                              <w:pStyle w:val="TableParagraph"/>
                              <w:spacing w:before="28" w:line="266" w:lineRule="auto"/>
                              <w:ind w:left="11" w:right="202"/>
                              <w:rPr>
                                <w:sz w:val="4"/>
                              </w:rPr>
                            </w:pPr>
                            <w:r>
                              <w:rPr>
                                <w:sz w:val="4"/>
                              </w:rPr>
                              <w:t>Publicación del aviso de convocatoria pública</w:t>
                            </w:r>
                          </w:p>
                        </w:tc>
                        <w:tc>
                          <w:tcPr>
                            <w:tcW w:w="839" w:type="dxa"/>
                            <w:tcBorders>
                              <w:top w:val="single" w:sz="24" w:space="0" w:color="353535"/>
                              <w:left w:val="single" w:sz="2" w:space="0" w:color="000000"/>
                              <w:bottom w:val="single" w:sz="2" w:space="0" w:color="000000"/>
                              <w:right w:val="single" w:sz="2" w:space="0" w:color="000000"/>
                            </w:tcBorders>
                          </w:tcPr>
                          <w:p w:rsidR="00F04A7A" w:rsidRDefault="0004129A">
                            <w:pPr>
                              <w:pStyle w:val="TableParagraph"/>
                              <w:spacing w:line="9" w:lineRule="exact"/>
                              <w:ind w:left="341" w:right="336"/>
                              <w:jc w:val="center"/>
                              <w:rPr>
                                <w:b/>
                                <w:sz w:val="4"/>
                              </w:rPr>
                            </w:pPr>
                            <w:r>
                              <w:rPr>
                                <w:b/>
                                <w:color w:val="FFFFFF"/>
                                <w:sz w:val="4"/>
                              </w:rPr>
                              <w:t>Fecha</w:t>
                            </w:r>
                          </w:p>
                        </w:tc>
                        <w:tc>
                          <w:tcPr>
                            <w:tcW w:w="642" w:type="dxa"/>
                            <w:tcBorders>
                              <w:top w:val="single" w:sz="24" w:space="0" w:color="353535"/>
                              <w:left w:val="single" w:sz="2" w:space="0" w:color="000000"/>
                              <w:bottom w:val="single" w:sz="2" w:space="0" w:color="000000"/>
                              <w:right w:val="single" w:sz="2" w:space="0" w:color="000000"/>
                            </w:tcBorders>
                          </w:tcPr>
                          <w:p w:rsidR="00F04A7A" w:rsidRDefault="0004129A">
                            <w:pPr>
                              <w:pStyle w:val="TableParagraph"/>
                              <w:spacing w:line="5" w:lineRule="exact"/>
                              <w:ind w:left="252" w:right="247"/>
                              <w:jc w:val="center"/>
                              <w:rPr>
                                <w:b/>
                                <w:sz w:val="4"/>
                              </w:rPr>
                            </w:pPr>
                            <w:r>
                              <w:rPr>
                                <w:b/>
                                <w:color w:val="FFFFFF"/>
                                <w:sz w:val="4"/>
                              </w:rPr>
                              <w:t>L gar</w:t>
                            </w:r>
                          </w:p>
                          <w:p w:rsidR="00F04A7A" w:rsidRDefault="00F04A7A">
                            <w:pPr>
                              <w:pStyle w:val="TableParagraph"/>
                              <w:spacing w:before="7"/>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4" w:space="0" w:color="353535"/>
                              <w:left w:val="single" w:sz="2" w:space="0" w:color="000000"/>
                              <w:bottom w:val="single" w:sz="2" w:space="0" w:color="000000"/>
                              <w:right w:val="nil"/>
                            </w:tcBorders>
                          </w:tcPr>
                          <w:p w:rsidR="00F04A7A" w:rsidRDefault="0004129A">
                            <w:pPr>
                              <w:pStyle w:val="TableParagraph"/>
                              <w:spacing w:line="5" w:lineRule="exact"/>
                              <w:ind w:left="51" w:right="46"/>
                              <w:jc w:val="center"/>
                              <w:rPr>
                                <w:b/>
                                <w:sz w:val="4"/>
                              </w:rPr>
                            </w:pPr>
                            <w:r>
                              <w:rPr>
                                <w:b/>
                                <w:color w:val="FFFFFF"/>
                                <w:sz w:val="4"/>
                              </w:rPr>
                              <w:t>Norma</w:t>
                            </w:r>
                          </w:p>
                          <w:p w:rsidR="00F04A7A" w:rsidRDefault="00F04A7A">
                            <w:pPr>
                              <w:pStyle w:val="TableParagraph"/>
                              <w:spacing w:before="3"/>
                              <w:rPr>
                                <w:rFonts w:ascii="Times New Roman"/>
                                <w:sz w:val="4"/>
                              </w:rPr>
                            </w:pPr>
                          </w:p>
                          <w:p w:rsidR="00F04A7A" w:rsidRDefault="0004129A">
                            <w:pPr>
                              <w:pStyle w:val="TableParagraph"/>
                              <w:ind w:left="59" w:right="46"/>
                              <w:jc w:val="center"/>
                              <w:rPr>
                                <w:sz w:val="4"/>
                              </w:rPr>
                            </w:pPr>
                            <w:r>
                              <w:rPr>
                                <w:sz w:val="4"/>
                              </w:rPr>
                              <w:t>Fecha definida por la entidad.</w:t>
                            </w:r>
                          </w:p>
                        </w:tc>
                        <w:tc>
                          <w:tcPr>
                            <w:tcW w:w="989" w:type="dxa"/>
                            <w:tcBorders>
                              <w:left w:val="nil"/>
                              <w:bottom w:val="single" w:sz="2" w:space="0" w:color="000000"/>
                              <w:right w:val="single" w:sz="2" w:space="0" w:color="000000"/>
                            </w:tcBorders>
                            <w:shd w:val="clear" w:color="auto" w:fill="AEAEAE"/>
                          </w:tcPr>
                          <w:p w:rsidR="00F04A7A" w:rsidRDefault="0004129A">
                            <w:pPr>
                              <w:pStyle w:val="TableParagraph"/>
                              <w:spacing w:line="13" w:lineRule="exact"/>
                              <w:ind w:left="118" w:right="100"/>
                              <w:jc w:val="center"/>
                              <w:rPr>
                                <w:b/>
                                <w:sz w:val="4"/>
                              </w:rPr>
                            </w:pPr>
                            <w:r>
                              <w:rPr>
                                <w:b/>
                                <w:sz w:val="4"/>
                              </w:rPr>
                              <w:t>[número del Proceso de Contratación]</w:t>
                            </w:r>
                          </w:p>
                        </w:tc>
                        <w:tc>
                          <w:tcPr>
                            <w:tcW w:w="740" w:type="dxa"/>
                            <w:vMerge w:val="restart"/>
                            <w:tcBorders>
                              <w:top w:val="nil"/>
                              <w:left w:val="single" w:sz="2" w:space="0" w:color="000000"/>
                              <w:bottom w:val="nil"/>
                            </w:tcBorders>
                            <w:shd w:val="clear" w:color="auto" w:fill="AEAEAE"/>
                          </w:tcPr>
                          <w:p w:rsidR="00F04A7A" w:rsidRDefault="00F04A7A">
                            <w:pPr>
                              <w:pStyle w:val="TableParagraph"/>
                              <w:rPr>
                                <w:rFonts w:ascii="Times New Roman"/>
                                <w:sz w:val="6"/>
                              </w:rPr>
                            </w:pPr>
                          </w:p>
                        </w:tc>
                      </w:tr>
                      <w:tr w:rsidR="00F04A7A">
                        <w:trPr>
                          <w:trHeight w:val="120"/>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0" w:line="50" w:lineRule="atLeast"/>
                              <w:ind w:left="11" w:right="7"/>
                              <w:rPr>
                                <w:sz w:val="4"/>
                              </w:rPr>
                            </w:pPr>
                            <w:r>
                              <w:rPr>
                                <w:sz w:val="4"/>
                              </w:rPr>
                              <w:t>Publicación estudios y documentos previos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5"/>
                              <w:rPr>
                                <w:rFonts w:ascii="Times New Roman"/>
                                <w:sz w:val="3"/>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04129A">
                            <w:pPr>
                              <w:pStyle w:val="TableParagraph"/>
                              <w:spacing w:before="30" w:line="24" w:lineRule="exact"/>
                              <w:ind w:left="59" w:right="46"/>
                              <w:jc w:val="center"/>
                              <w:rPr>
                                <w:sz w:val="4"/>
                              </w:rPr>
                            </w:pPr>
                            <w:r>
                              <w:rPr>
                                <w:sz w:val="4"/>
                              </w:rPr>
                              <w:t>Fecha definida por la entidad.</w:t>
                            </w:r>
                          </w:p>
                        </w:tc>
                        <w:tc>
                          <w:tcPr>
                            <w:tcW w:w="989" w:type="dxa"/>
                            <w:tcBorders>
                              <w:top w:val="single" w:sz="2" w:space="0" w:color="000000"/>
                              <w:left w:val="nil"/>
                              <w:bottom w:val="single" w:sz="2" w:space="0" w:color="000000"/>
                              <w:right w:val="single" w:sz="2" w:space="0" w:color="000000"/>
                            </w:tcBorders>
                            <w:shd w:val="clear" w:color="auto" w:fill="AEAEAE"/>
                          </w:tcPr>
                          <w:p w:rsidR="00F04A7A" w:rsidRDefault="0004129A">
                            <w:pPr>
                              <w:pStyle w:val="TableParagraph"/>
                              <w:spacing w:before="34"/>
                              <w:ind w:left="112" w:right="100"/>
                              <w:jc w:val="center"/>
                              <w:rPr>
                                <w:sz w:val="4"/>
                              </w:rPr>
                            </w:pPr>
                            <w:r>
                              <w:rPr>
                                <w:sz w:val="4"/>
                              </w:rPr>
                              <w:t>[Correo electrónico]</w:t>
                            </w:r>
                          </w:p>
                        </w:tc>
                        <w:tc>
                          <w:tcPr>
                            <w:tcW w:w="740" w:type="dxa"/>
                            <w:vMerge/>
                            <w:tcBorders>
                              <w:top w:val="nil"/>
                              <w:left w:val="single" w:sz="2" w:space="0" w:color="000000"/>
                              <w:bottom w:val="nil"/>
                            </w:tcBorders>
                            <w:shd w:val="clear" w:color="auto" w:fill="AEAEAE"/>
                          </w:tcPr>
                          <w:p w:rsidR="00F04A7A" w:rsidRDefault="00F04A7A">
                            <w:pPr>
                              <w:rPr>
                                <w:sz w:val="2"/>
                                <w:szCs w:val="2"/>
                              </w:rPr>
                            </w:pPr>
                          </w:p>
                        </w:tc>
                      </w:tr>
                      <w:tr w:rsidR="00F04A7A">
                        <w:trPr>
                          <w:trHeight w:val="138"/>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0" w:line="50" w:lineRule="atLeast"/>
                              <w:ind w:left="11" w:right="24"/>
                              <w:rPr>
                                <w:sz w:val="4"/>
                              </w:rPr>
                            </w:pPr>
                            <w:r>
                              <w:rPr>
                                <w:sz w:val="4"/>
                              </w:rPr>
                              <w:t>Publicación del proyecto de 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3"/>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spacing w:before="3"/>
                              <w:rPr>
                                <w:rFonts w:ascii="Times New Roman"/>
                                <w:sz w:val="4"/>
                              </w:rPr>
                            </w:pPr>
                          </w:p>
                          <w:p w:rsidR="00F04A7A" w:rsidRDefault="0004129A">
                            <w:pPr>
                              <w:pStyle w:val="TableParagraph"/>
                              <w:spacing w:line="24" w:lineRule="exact"/>
                              <w:ind w:left="59" w:right="46"/>
                              <w:jc w:val="center"/>
                              <w:rPr>
                                <w:sz w:val="4"/>
                              </w:rPr>
                            </w:pPr>
                            <w:r>
                              <w:rPr>
                                <w:sz w:val="4"/>
                              </w:rPr>
                              <w:t>Fecha definida por la entidad.</w:t>
                            </w:r>
                          </w:p>
                        </w:tc>
                        <w:tc>
                          <w:tcPr>
                            <w:tcW w:w="989" w:type="dxa"/>
                            <w:tcBorders>
                              <w:top w:val="single" w:sz="2" w:space="0" w:color="000000"/>
                              <w:left w:val="nil"/>
                              <w:bottom w:val="single" w:sz="2" w:space="0" w:color="000000"/>
                              <w:right w:val="single" w:sz="2" w:space="0" w:color="000000"/>
                            </w:tcBorders>
                            <w:shd w:val="clear" w:color="auto" w:fill="AEAEAE"/>
                          </w:tcPr>
                          <w:p w:rsidR="00F04A7A" w:rsidRDefault="00F04A7A">
                            <w:pPr>
                              <w:pStyle w:val="TableParagraph"/>
                              <w:spacing w:before="9"/>
                              <w:rPr>
                                <w:rFonts w:ascii="Times New Roman"/>
                                <w:sz w:val="3"/>
                              </w:rPr>
                            </w:pPr>
                          </w:p>
                          <w:p w:rsidR="00F04A7A" w:rsidRDefault="0004129A">
                            <w:pPr>
                              <w:pStyle w:val="TableParagraph"/>
                              <w:ind w:left="111" w:right="100"/>
                              <w:jc w:val="center"/>
                              <w:rPr>
                                <w:sz w:val="4"/>
                              </w:rPr>
                            </w:pPr>
                            <w:r>
                              <w:rPr>
                                <w:sz w:val="4"/>
                              </w:rPr>
                              <w:t>[ciudad], en la [dirección de la entidad]</w:t>
                            </w:r>
                          </w:p>
                        </w:tc>
                        <w:tc>
                          <w:tcPr>
                            <w:tcW w:w="740" w:type="dxa"/>
                            <w:vMerge/>
                            <w:tcBorders>
                              <w:top w:val="nil"/>
                              <w:left w:val="single" w:sz="2" w:space="0" w:color="000000"/>
                              <w:bottom w:val="nil"/>
                            </w:tcBorders>
                            <w:shd w:val="clear" w:color="auto" w:fill="AEAEAE"/>
                          </w:tcPr>
                          <w:p w:rsidR="00F04A7A" w:rsidRDefault="00F04A7A">
                            <w:pPr>
                              <w:rPr>
                                <w:sz w:val="2"/>
                                <w:szCs w:val="2"/>
                              </w:rPr>
                            </w:pPr>
                          </w:p>
                        </w:tc>
                      </w:tr>
                      <w:tr w:rsidR="00F04A7A">
                        <w:trPr>
                          <w:trHeight w:val="19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7"/>
                              <w:rPr>
                                <w:rFonts w:ascii="Times New Roman"/>
                                <w:sz w:val="4"/>
                              </w:rPr>
                            </w:pPr>
                          </w:p>
                          <w:p w:rsidR="00F04A7A" w:rsidRDefault="0004129A">
                            <w:pPr>
                              <w:pStyle w:val="TableParagraph"/>
                              <w:spacing w:line="266" w:lineRule="auto"/>
                              <w:ind w:left="11" w:right="-16"/>
                              <w:rPr>
                                <w:sz w:val="4"/>
                              </w:rPr>
                            </w:pPr>
                            <w:r>
                              <w:rPr>
                                <w:sz w:val="4"/>
                              </w:rPr>
                              <w:t>Plazo para presentar observaciones al proyecto de 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6" w:lineRule="auto"/>
                              <w:ind w:left="11" w:right="179"/>
                              <w:jc w:val="both"/>
                              <w:rPr>
                                <w:sz w:val="4"/>
                              </w:rPr>
                            </w:pPr>
                            <w:r>
                              <w:rPr>
                                <w:sz w:val="4"/>
                              </w:rPr>
                              <w:t>SECOP I; o en , asunto: Observaciones Pliego de Condiciones Proceso de</w:t>
                            </w:r>
                          </w:p>
                          <w:p w:rsidR="00F04A7A" w:rsidRDefault="0004129A">
                            <w:pPr>
                              <w:pStyle w:val="TableParagraph"/>
                              <w:spacing w:line="21" w:lineRule="exact"/>
                              <w:ind w:left="11"/>
                              <w:rPr>
                                <w:sz w:val="4"/>
                              </w:rPr>
                            </w:pPr>
                            <w:r>
                              <w:rPr>
                                <w:sz w:val="4"/>
                              </w:rPr>
                              <w:t>Contratación [número del Proceso</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04129A">
                            <w:pPr>
                              <w:pStyle w:val="TableParagraph"/>
                              <w:spacing w:before="29"/>
                              <w:ind w:left="59" w:right="46"/>
                              <w:jc w:val="center"/>
                              <w:rPr>
                                <w:sz w:val="4"/>
                              </w:rPr>
                            </w:pPr>
                            <w:r>
                              <w:rPr>
                                <w:sz w:val="4"/>
                              </w:rPr>
                              <w:t>Dto. 1082/15 art. 2.2.1.1.2.1.4.</w:t>
                            </w:r>
                          </w:p>
                        </w:tc>
                        <w:tc>
                          <w:tcPr>
                            <w:tcW w:w="989" w:type="dxa"/>
                            <w:tcBorders>
                              <w:top w:val="single" w:sz="2" w:space="0" w:color="000000"/>
                              <w:left w:val="nil"/>
                              <w:bottom w:val="single" w:sz="2" w:space="0" w:color="000000"/>
                              <w:right w:val="single" w:sz="2" w:space="0" w:color="000000"/>
                            </w:tcBorders>
                            <w:shd w:val="clear" w:color="auto" w:fill="AEAEAE"/>
                          </w:tcPr>
                          <w:p w:rsidR="00F04A7A" w:rsidRDefault="00F04A7A">
                            <w:pPr>
                              <w:pStyle w:val="TableParagraph"/>
                              <w:rPr>
                                <w:rFonts w:ascii="Times New Roman"/>
                                <w:sz w:val="4"/>
                              </w:rPr>
                            </w:pPr>
                          </w:p>
                          <w:p w:rsidR="00F04A7A" w:rsidRDefault="0004129A">
                            <w:pPr>
                              <w:pStyle w:val="TableParagraph"/>
                              <w:spacing w:before="27"/>
                              <w:ind w:left="111" w:right="100"/>
                              <w:jc w:val="center"/>
                              <w:rPr>
                                <w:sz w:val="4"/>
                              </w:rPr>
                            </w:pPr>
                            <w:r>
                              <w:rPr>
                                <w:sz w:val="4"/>
                              </w:rPr>
                              <w:t>[Página web de la entidad]</w:t>
                            </w:r>
                          </w:p>
                        </w:tc>
                        <w:tc>
                          <w:tcPr>
                            <w:tcW w:w="740" w:type="dxa"/>
                            <w:vMerge/>
                            <w:tcBorders>
                              <w:top w:val="nil"/>
                              <w:left w:val="single" w:sz="2" w:space="0" w:color="000000"/>
                              <w:bottom w:val="nil"/>
                            </w:tcBorders>
                            <w:shd w:val="clear" w:color="auto" w:fill="AEAEAE"/>
                          </w:tcPr>
                          <w:p w:rsidR="00F04A7A" w:rsidRDefault="00F04A7A">
                            <w:pPr>
                              <w:rPr>
                                <w:sz w:val="2"/>
                                <w:szCs w:val="2"/>
                              </w:rPr>
                            </w:pPr>
                          </w:p>
                        </w:tc>
                      </w:tr>
                      <w:tr w:rsidR="00F04A7A">
                        <w:trPr>
                          <w:trHeight w:val="14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52" w:lineRule="exact"/>
                              <w:ind w:left="11" w:right="36"/>
                              <w:rPr>
                                <w:sz w:val="4"/>
                              </w:rPr>
                            </w:pPr>
                            <w:r>
                              <w:rPr>
                                <w:sz w:val="4"/>
                              </w:rPr>
                              <w:t>Respuesta a observaciones y sugerencias al proyecto de 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7"/>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3"/>
                              <w:rPr>
                                <w:rFonts w:ascii="Times New Roman"/>
                                <w:sz w:val="4"/>
                              </w:rPr>
                            </w:pPr>
                          </w:p>
                          <w:p w:rsidR="00F04A7A" w:rsidRDefault="0004129A">
                            <w:pPr>
                              <w:pStyle w:val="TableParagraph"/>
                              <w:ind w:left="59" w:right="46"/>
                              <w:jc w:val="center"/>
                              <w:rPr>
                                <w:sz w:val="4"/>
                              </w:rPr>
                            </w:pPr>
                            <w:r>
                              <w:rPr>
                                <w:sz w:val="4"/>
                              </w:rPr>
                              <w:t>Fecha definida por la entidad.</w:t>
                            </w:r>
                          </w:p>
                        </w:tc>
                        <w:tc>
                          <w:tcPr>
                            <w:tcW w:w="1729" w:type="dxa"/>
                            <w:gridSpan w:val="2"/>
                            <w:tcBorders>
                              <w:top w:val="nil"/>
                              <w:left w:val="nil"/>
                              <w:bottom w:val="single" w:sz="2" w:space="0" w:color="000000"/>
                            </w:tcBorders>
                            <w:shd w:val="clear" w:color="auto" w:fill="EEEEEE"/>
                          </w:tcPr>
                          <w:p w:rsidR="00F04A7A" w:rsidRDefault="00F04A7A">
                            <w:pPr>
                              <w:pStyle w:val="TableParagraph"/>
                              <w:rPr>
                                <w:rFonts w:ascii="Times New Roman"/>
                                <w:sz w:val="6"/>
                              </w:rPr>
                            </w:pPr>
                          </w:p>
                        </w:tc>
                      </w:tr>
                      <w:tr w:rsidR="00F04A7A">
                        <w:trPr>
                          <w:trHeight w:val="138"/>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2" w:lineRule="exact"/>
                              <w:ind w:left="11"/>
                              <w:rPr>
                                <w:sz w:val="4"/>
                              </w:rPr>
                            </w:pPr>
                            <w:r>
                              <w:rPr>
                                <w:sz w:val="4"/>
                              </w:rPr>
                              <w:t>Expedición y publicación del acto</w:t>
                            </w:r>
                          </w:p>
                          <w:p w:rsidR="00F04A7A" w:rsidRDefault="0004129A">
                            <w:pPr>
                              <w:pStyle w:val="TableParagraph"/>
                              <w:spacing w:before="1" w:line="50" w:lineRule="atLeast"/>
                              <w:ind w:left="11" w:right="7"/>
                              <w:rPr>
                                <w:sz w:val="4"/>
                              </w:rPr>
                            </w:pPr>
                            <w:r>
                              <w:rPr>
                                <w:sz w:val="4"/>
                              </w:rPr>
                              <w:t>administrativo de apertura del proceso de selección</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1"/>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8"/>
                              <w:rPr>
                                <w:rFonts w:ascii="Times New Roman"/>
                                <w:sz w:val="3"/>
                              </w:rPr>
                            </w:pPr>
                          </w:p>
                          <w:p w:rsidR="00F04A7A" w:rsidRDefault="0004129A">
                            <w:pPr>
                              <w:pStyle w:val="TableParagraph"/>
                              <w:ind w:left="59" w:right="46"/>
                              <w:jc w:val="center"/>
                              <w:rPr>
                                <w:sz w:val="4"/>
                              </w:rPr>
                            </w:pPr>
                            <w:r>
                              <w:rPr>
                                <w:sz w:val="4"/>
                              </w:rPr>
                              <w:t>Fecha definida por la entidad.</w:t>
                            </w:r>
                          </w:p>
                        </w:tc>
                        <w:tc>
                          <w:tcPr>
                            <w:tcW w:w="1729" w:type="dxa"/>
                            <w:gridSpan w:val="2"/>
                            <w:vMerge w:val="restart"/>
                            <w:tcBorders>
                              <w:top w:val="single" w:sz="2" w:space="0" w:color="000000"/>
                              <w:left w:val="nil"/>
                            </w:tcBorders>
                          </w:tcPr>
                          <w:p w:rsidR="00F04A7A" w:rsidRDefault="00F04A7A">
                            <w:pPr>
                              <w:pStyle w:val="TableParagraph"/>
                              <w:rPr>
                                <w:rFonts w:ascii="Times New Roman"/>
                                <w:sz w:val="6"/>
                              </w:rPr>
                            </w:pPr>
                          </w:p>
                        </w:tc>
                      </w:tr>
                      <w:tr w:rsidR="00F04A7A">
                        <w:trPr>
                          <w:trHeight w:val="113"/>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4" w:line="50" w:lineRule="atLeast"/>
                              <w:ind w:left="11" w:right="189"/>
                              <w:rPr>
                                <w:sz w:val="4"/>
                              </w:rPr>
                            </w:pPr>
                            <w:r>
                              <w:rPr>
                                <w:sz w:val="4"/>
                              </w:rPr>
                              <w:t>Publicación del pliego de condiciones definitivo</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34"/>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30"/>
                              <w:ind w:left="59"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49"/>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5" w:lineRule="exact"/>
                              <w:ind w:left="11"/>
                              <w:rPr>
                                <w:sz w:val="4"/>
                              </w:rPr>
                            </w:pPr>
                            <w:r>
                              <w:rPr>
                                <w:sz w:val="4"/>
                              </w:rPr>
                              <w:t>Audiencia de asignación de</w:t>
                            </w:r>
                          </w:p>
                          <w:p w:rsidR="00F04A7A" w:rsidRDefault="0004129A">
                            <w:pPr>
                              <w:pStyle w:val="TableParagraph"/>
                              <w:spacing w:before="1" w:line="50" w:lineRule="atLeast"/>
                              <w:ind w:left="11" w:right="62"/>
                              <w:rPr>
                                <w:sz w:val="4"/>
                              </w:rPr>
                            </w:pPr>
                            <w:r>
                              <w:rPr>
                                <w:sz w:val="4"/>
                              </w:rPr>
                              <w:t>Riesgos (solo cuando la entidad decida realizarla)</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3"/>
                              <w:rPr>
                                <w:rFonts w:ascii="Times New Roman"/>
                                <w:sz w:val="4"/>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11"/>
                              <w:rPr>
                                <w:rFonts w:ascii="Times New Roman"/>
                                <w:sz w:val="3"/>
                              </w:rPr>
                            </w:pPr>
                          </w:p>
                          <w:p w:rsidR="00F04A7A" w:rsidRDefault="0004129A">
                            <w:pPr>
                              <w:pStyle w:val="TableParagraph"/>
                              <w:ind w:left="59" w:right="46"/>
                              <w:jc w:val="center"/>
                              <w:rPr>
                                <w:sz w:val="4"/>
                              </w:rPr>
                            </w:pPr>
                            <w:r>
                              <w:rPr>
                                <w:sz w:val="4"/>
                              </w:rPr>
                              <w:t>L. 80/93 art. 30</w:t>
                            </w:r>
                          </w:p>
                        </w:tc>
                        <w:tc>
                          <w:tcPr>
                            <w:tcW w:w="1729" w:type="dxa"/>
                            <w:gridSpan w:val="2"/>
                            <w:vMerge/>
                            <w:tcBorders>
                              <w:top w:val="nil"/>
                              <w:left w:val="nil"/>
                            </w:tcBorders>
                          </w:tcPr>
                          <w:p w:rsidR="00F04A7A" w:rsidRDefault="00F04A7A">
                            <w:pPr>
                              <w:rPr>
                                <w:sz w:val="2"/>
                                <w:szCs w:val="2"/>
                              </w:rPr>
                            </w:pPr>
                          </w:p>
                        </w:tc>
                      </w:tr>
                      <w:tr w:rsidR="00F04A7A">
                        <w:trPr>
                          <w:trHeight w:val="103"/>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
                              <w:ind w:left="11"/>
                              <w:rPr>
                                <w:sz w:val="4"/>
                              </w:rPr>
                            </w:pPr>
                            <w:r>
                              <w:rPr>
                                <w:sz w:val="4"/>
                              </w:rPr>
                              <w:t>Presentación de observaciones al</w:t>
                            </w:r>
                          </w:p>
                          <w:p w:rsidR="00F04A7A" w:rsidRDefault="0004129A">
                            <w:pPr>
                              <w:pStyle w:val="TableParagraph"/>
                              <w:spacing w:before="5" w:line="31" w:lineRule="exact"/>
                              <w:ind w:left="11"/>
                              <w:rPr>
                                <w:sz w:val="4"/>
                              </w:rPr>
                            </w:pPr>
                            <w:r>
                              <w:rPr>
                                <w:sz w:val="4"/>
                              </w:rPr>
                              <w:t>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
                              <w:ind w:left="11"/>
                              <w:rPr>
                                <w:sz w:val="4"/>
                              </w:rPr>
                            </w:pPr>
                            <w:r>
                              <w:rPr>
                                <w:sz w:val="4"/>
                              </w:rPr>
                              <w:t>Ver sección de</w:t>
                            </w:r>
                            <w:r>
                              <w:rPr>
                                <w:spacing w:val="-7"/>
                                <w:sz w:val="4"/>
                              </w:rPr>
                              <w:t xml:space="preserve"> </w:t>
                            </w:r>
                            <w:r>
                              <w:rPr>
                                <w:sz w:val="4"/>
                              </w:rPr>
                              <w:t>comunicaciones</w:t>
                            </w:r>
                          </w:p>
                          <w:p w:rsidR="00F04A7A" w:rsidRDefault="0004129A">
                            <w:pPr>
                              <w:pStyle w:val="TableParagraph"/>
                              <w:spacing w:before="5" w:line="31" w:lineRule="exact"/>
                              <w:ind w:left="11"/>
                              <w:rPr>
                                <w:sz w:val="4"/>
                              </w:rPr>
                            </w:pPr>
                            <w:r>
                              <w:rPr>
                                <w:sz w:val="4"/>
                              </w:rPr>
                              <w:t>de los pliegos de</w:t>
                            </w:r>
                            <w:r>
                              <w:rPr>
                                <w:spacing w:val="-8"/>
                                <w:sz w:val="4"/>
                              </w:rPr>
                              <w:t xml:space="preserve"> </w:t>
                            </w:r>
                            <w:r>
                              <w:rPr>
                                <w:sz w:val="4"/>
                              </w:rPr>
                              <w:t>condiciones.</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27"/>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94"/>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
                              <w:ind w:left="11"/>
                              <w:rPr>
                                <w:sz w:val="4"/>
                              </w:rPr>
                            </w:pPr>
                            <w:r>
                              <w:rPr>
                                <w:sz w:val="4"/>
                              </w:rPr>
                              <w:t>Respuesta a las observaciones al</w:t>
                            </w:r>
                          </w:p>
                          <w:p w:rsidR="00F04A7A" w:rsidRDefault="0004129A">
                            <w:pPr>
                              <w:pStyle w:val="TableParagraph"/>
                              <w:spacing w:before="5" w:line="21" w:lineRule="exact"/>
                              <w:ind w:left="11"/>
                              <w:rPr>
                                <w:sz w:val="4"/>
                              </w:rPr>
                            </w:pPr>
                            <w:r>
                              <w:rPr>
                                <w:sz w:val="4"/>
                              </w:rPr>
                              <w:t>pliego de condiciones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7"/>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23"/>
                              <w:ind w:left="59"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Plazo máximo para expedir adendas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49" w:right="46"/>
                              <w:jc w:val="center"/>
                              <w:rPr>
                                <w:sz w:val="4"/>
                              </w:rPr>
                            </w:pPr>
                            <w:r>
                              <w:rPr>
                                <w:sz w:val="4"/>
                              </w:rPr>
                              <w:t>Dt . 1082/15 art. 2.2.1.1.2.2.1.</w:t>
                            </w:r>
                          </w:p>
                        </w:tc>
                        <w:tc>
                          <w:tcPr>
                            <w:tcW w:w="1729" w:type="dxa"/>
                            <w:gridSpan w:val="2"/>
                            <w:vMerge/>
                            <w:tcBorders>
                              <w:top w:val="nil"/>
                              <w:left w:val="nil"/>
                            </w:tcBorders>
                          </w:tcPr>
                          <w:p w:rsidR="00F04A7A" w:rsidRDefault="00F04A7A">
                            <w:pPr>
                              <w:rPr>
                                <w:sz w:val="2"/>
                                <w:szCs w:val="2"/>
                              </w:rPr>
                            </w:pPr>
                          </w:p>
                        </w:tc>
                      </w:tr>
                      <w:tr w:rsidR="00F04A7A">
                        <w:trPr>
                          <w:trHeight w:val="87"/>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9"/>
                              <w:ind w:left="11"/>
                              <w:rPr>
                                <w:sz w:val="4"/>
                              </w:rPr>
                            </w:pPr>
                            <w:r>
                              <w:rPr>
                                <w:sz w:val="4"/>
                              </w:rPr>
                              <w:t>Fecha de cierre</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19"/>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before="19"/>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39" w:lineRule="exact"/>
                              <w:ind w:left="11"/>
                              <w:rPr>
                                <w:sz w:val="4"/>
                              </w:rPr>
                            </w:pPr>
                            <w:r>
                              <w:rPr>
                                <w:sz w:val="4"/>
                              </w:rPr>
                              <w:t>Informe</w:t>
                            </w:r>
                            <w:r>
                              <w:rPr>
                                <w:spacing w:val="-4"/>
                                <w:sz w:val="4"/>
                              </w:rPr>
                              <w:t xml:space="preserve"> </w:t>
                            </w:r>
                            <w:r>
                              <w:rPr>
                                <w:sz w:val="4"/>
                              </w:rPr>
                              <w:t>de</w:t>
                            </w:r>
                            <w:r>
                              <w:rPr>
                                <w:spacing w:val="-4"/>
                                <w:sz w:val="4"/>
                              </w:rPr>
                              <w:t xml:space="preserve"> </w:t>
                            </w:r>
                            <w:r>
                              <w:rPr>
                                <w:sz w:val="4"/>
                              </w:rPr>
                              <w:t>presentación</w:t>
                            </w:r>
                            <w:r>
                              <w:rPr>
                                <w:spacing w:val="-3"/>
                                <w:sz w:val="4"/>
                              </w:rPr>
                              <w:t xml:space="preserve"> </w:t>
                            </w:r>
                            <w:r>
                              <w:rPr>
                                <w:sz w:val="4"/>
                              </w:rPr>
                              <w:t>de</w:t>
                            </w:r>
                            <w:r>
                              <w:rPr>
                                <w:spacing w:val="-4"/>
                                <w:sz w:val="4"/>
                              </w:rPr>
                              <w:t xml:space="preserve"> </w:t>
                            </w:r>
                            <w:r>
                              <w:rPr>
                                <w:sz w:val="4"/>
                              </w:rPr>
                              <w:t>ofertas</w:t>
                            </w:r>
                          </w:p>
                          <w:p w:rsidR="00F04A7A" w:rsidRDefault="0004129A">
                            <w:pPr>
                              <w:pStyle w:val="TableParagraph"/>
                              <w:spacing w:before="5" w:line="23" w:lineRule="exact"/>
                              <w:ind w:left="11"/>
                              <w:rPr>
                                <w:sz w:val="4"/>
                              </w:rPr>
                            </w:pPr>
                            <w:r>
                              <w:rPr>
                                <w:sz w:val="4"/>
                              </w:rPr>
                              <w:t>/Audiencia</w:t>
                            </w:r>
                            <w:r>
                              <w:rPr>
                                <w:spacing w:val="-4"/>
                                <w:sz w:val="4"/>
                              </w:rPr>
                              <w:t xml:space="preserve"> </w:t>
                            </w:r>
                            <w:r>
                              <w:rPr>
                                <w:sz w:val="4"/>
                              </w:rPr>
                              <w:t>de</w:t>
                            </w:r>
                            <w:r>
                              <w:rPr>
                                <w:spacing w:val="-4"/>
                                <w:sz w:val="4"/>
                              </w:rPr>
                              <w:t xml:space="preserve"> </w:t>
                            </w:r>
                            <w:r>
                              <w:rPr>
                                <w:sz w:val="4"/>
                              </w:rPr>
                              <w:t>apertura</w:t>
                            </w:r>
                            <w:r>
                              <w:rPr>
                                <w:spacing w:val="-4"/>
                                <w:sz w:val="4"/>
                              </w:rPr>
                              <w:t xml:space="preserve"> </w:t>
                            </w:r>
                            <w:r>
                              <w:rPr>
                                <w:sz w:val="4"/>
                              </w:rPr>
                              <w:t>de</w:t>
                            </w:r>
                            <w:r>
                              <w:rPr>
                                <w:spacing w:val="-4"/>
                                <w:sz w:val="4"/>
                              </w:rPr>
                              <w:t xml:space="preserve"> </w:t>
                            </w:r>
                            <w:r>
                              <w:rPr>
                                <w:sz w:val="4"/>
                              </w:rPr>
                              <w:t>ofertas</w:t>
                            </w:r>
                          </w:p>
                        </w:tc>
                        <w:tc>
                          <w:tcPr>
                            <w:tcW w:w="839"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vMerge w:val="restart"/>
                            <w:tcBorders>
                              <w:top w:val="single" w:sz="2" w:space="0" w:color="000000"/>
                              <w:left w:val="single" w:sz="2" w:space="0" w:color="000000"/>
                              <w:bottom w:val="single" w:sz="2" w:space="0" w:color="000000"/>
                              <w:right w:val="nil"/>
                            </w:tcBorders>
                          </w:tcPr>
                          <w:p w:rsidR="00F04A7A" w:rsidRDefault="0004129A">
                            <w:pPr>
                              <w:pStyle w:val="TableParagraph"/>
                              <w:spacing w:before="19"/>
                              <w:ind w:left="84"/>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3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[Página web de la Entidad]</w:t>
                            </w:r>
                          </w:p>
                        </w:tc>
                        <w:tc>
                          <w:tcPr>
                            <w:tcW w:w="692" w:type="dxa"/>
                            <w:vMerge/>
                            <w:tcBorders>
                              <w:top w:val="nil"/>
                              <w:left w:val="single" w:sz="2" w:space="0" w:color="000000"/>
                              <w:bottom w:val="single" w:sz="2" w:space="0" w:color="000000"/>
                              <w:right w:val="nil"/>
                            </w:tcBorders>
                          </w:tcPr>
                          <w:p w:rsidR="00F04A7A" w:rsidRDefault="00F04A7A">
                            <w:pPr>
                              <w:rPr>
                                <w:sz w:val="2"/>
                                <w:szCs w:val="2"/>
                              </w:rPr>
                            </w:pP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Evaluación de las ofertas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85"/>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5" w:lineRule="exact"/>
                              <w:ind w:left="11"/>
                              <w:rPr>
                                <w:sz w:val="4"/>
                              </w:rPr>
                            </w:pPr>
                            <w:r>
                              <w:rPr>
                                <w:sz w:val="4"/>
                              </w:rPr>
                              <w:t>Publicación del informe inicial de</w:t>
                            </w:r>
                          </w:p>
                          <w:p w:rsidR="00F04A7A" w:rsidRDefault="0004129A">
                            <w:pPr>
                              <w:pStyle w:val="TableParagraph"/>
                              <w:spacing w:before="5" w:line="16" w:lineRule="exact"/>
                              <w:ind w:left="11"/>
                              <w:rPr>
                                <w:sz w:val="4"/>
                              </w:rPr>
                            </w:pPr>
                            <w:r>
                              <w:rPr>
                                <w:sz w:val="4"/>
                              </w:rPr>
                              <w:t>evaluación</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1"/>
                              <w:rPr>
                                <w:rFonts w:ascii="Times New Roman"/>
                                <w:sz w:val="4"/>
                              </w:rPr>
                            </w:pPr>
                          </w:p>
                          <w:p w:rsidR="00F04A7A" w:rsidRDefault="0004129A">
                            <w:pPr>
                              <w:pStyle w:val="TableParagraph"/>
                              <w:spacing w:line="19"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spacing w:before="1"/>
                              <w:rPr>
                                <w:rFonts w:ascii="Times New Roman"/>
                                <w:sz w:val="4"/>
                              </w:rPr>
                            </w:pPr>
                          </w:p>
                          <w:p w:rsidR="00F04A7A" w:rsidRDefault="0004129A">
                            <w:pPr>
                              <w:pStyle w:val="TableParagraph"/>
                              <w:spacing w:line="19" w:lineRule="exact"/>
                              <w:ind w:left="5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8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3" w:lineRule="exact"/>
                              <w:ind w:left="11"/>
                              <w:rPr>
                                <w:sz w:val="4"/>
                              </w:rPr>
                            </w:pPr>
                            <w:r>
                              <w:rPr>
                                <w:sz w:val="4"/>
                              </w:rPr>
                              <w:t>Traslado para observaciones al</w:t>
                            </w:r>
                          </w:p>
                          <w:p w:rsidR="00F04A7A" w:rsidRDefault="0004129A">
                            <w:pPr>
                              <w:pStyle w:val="TableParagraph"/>
                              <w:spacing w:before="5" w:line="266" w:lineRule="auto"/>
                              <w:ind w:left="11" w:right="137"/>
                              <w:rPr>
                                <w:sz w:val="4"/>
                              </w:rPr>
                            </w:pPr>
                            <w:r>
                              <w:rPr>
                                <w:sz w:val="4"/>
                              </w:rPr>
                              <w:t xml:space="preserve">informe de evaluación de </w:t>
                            </w:r>
                            <w:r>
                              <w:rPr>
                                <w:spacing w:val="-5"/>
                                <w:sz w:val="4"/>
                              </w:rPr>
                              <w:t xml:space="preserve">las </w:t>
                            </w:r>
                            <w:r>
                              <w:rPr>
                                <w:sz w:val="4"/>
                              </w:rPr>
                              <w:t>ofertas</w:t>
                            </w:r>
                            <w:r>
                              <w:rPr>
                                <w:spacing w:val="-3"/>
                                <w:sz w:val="4"/>
                              </w:rPr>
                              <w:t xml:space="preserve"> </w:t>
                            </w:r>
                            <w:r>
                              <w:rPr>
                                <w:sz w:val="4"/>
                              </w:rPr>
                              <w:t>(plazo</w:t>
                            </w:r>
                            <w:r>
                              <w:rPr>
                                <w:spacing w:val="-4"/>
                                <w:sz w:val="4"/>
                              </w:rPr>
                              <w:t xml:space="preserve"> </w:t>
                            </w:r>
                            <w:r>
                              <w:rPr>
                                <w:sz w:val="4"/>
                              </w:rPr>
                              <w:t>máximo</w:t>
                            </w:r>
                            <w:r>
                              <w:rPr>
                                <w:spacing w:val="-4"/>
                                <w:sz w:val="4"/>
                              </w:rPr>
                              <w:t xml:space="preserve"> </w:t>
                            </w:r>
                            <w:r>
                              <w:rPr>
                                <w:sz w:val="4"/>
                              </w:rPr>
                              <w:t>para</w:t>
                            </w:r>
                          </w:p>
                          <w:p w:rsidR="00F04A7A" w:rsidRDefault="0004129A">
                            <w:pPr>
                              <w:pStyle w:val="TableParagraph"/>
                              <w:spacing w:line="16" w:lineRule="exact"/>
                              <w:ind w:left="133"/>
                              <w:rPr>
                                <w:sz w:val="4"/>
                              </w:rPr>
                            </w:pPr>
                            <w:r>
                              <w:rPr>
                                <w:sz w:val="4"/>
                              </w:rPr>
                              <w:t xml:space="preserve">t        b        ci    </w:t>
                            </w:r>
                            <w:r>
                              <w:rPr>
                                <w:spacing w:val="6"/>
                                <w:sz w:val="4"/>
                              </w:rPr>
                              <w:t xml:space="preserve"> </w:t>
                            </w:r>
                            <w:r>
                              <w:rPr>
                                <w:sz w:val="4"/>
                              </w:rPr>
                              <w:t>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9"/>
                              <w:rPr>
                                <w:rFonts w:ascii="Times New Roman"/>
                                <w:sz w:val="4"/>
                              </w:rPr>
                            </w:pPr>
                          </w:p>
                          <w:p w:rsidR="00F04A7A" w:rsidRDefault="0004129A">
                            <w:pPr>
                              <w:pStyle w:val="TableParagraph"/>
                              <w:spacing w:before="1" w:line="19"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9"/>
                              <w:rPr>
                                <w:rFonts w:ascii="Times New Roman"/>
                                <w:sz w:val="4"/>
                              </w:rPr>
                            </w:pPr>
                          </w:p>
                          <w:p w:rsidR="00F04A7A" w:rsidRDefault="0004129A">
                            <w:pPr>
                              <w:pStyle w:val="TableParagraph"/>
                              <w:spacing w:before="1" w:line="19" w:lineRule="exact"/>
                              <w:ind w:left="57" w:right="46"/>
                              <w:jc w:val="center"/>
                              <w:rPr>
                                <w:sz w:val="4"/>
                              </w:rPr>
                            </w:pPr>
                            <w:r>
                              <w:rPr>
                                <w:sz w:val="4"/>
                              </w:rPr>
                              <w:t>Dto. 1082/15 art. 2.2.1.2.1.3.2</w:t>
                            </w:r>
                          </w:p>
                        </w:tc>
                        <w:tc>
                          <w:tcPr>
                            <w:tcW w:w="1729" w:type="dxa"/>
                            <w:gridSpan w:val="2"/>
                            <w:vMerge/>
                            <w:tcBorders>
                              <w:top w:val="nil"/>
                              <w:left w:val="nil"/>
                            </w:tcBorders>
                          </w:tcPr>
                          <w:p w:rsidR="00F04A7A" w:rsidRDefault="00F04A7A">
                            <w:pPr>
                              <w:rPr>
                                <w:sz w:val="2"/>
                                <w:szCs w:val="2"/>
                              </w:rPr>
                            </w:pPr>
                          </w:p>
                        </w:tc>
                      </w:tr>
                      <w:tr w:rsidR="00F04A7A">
                        <w:trPr>
                          <w:trHeight w:val="413"/>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6" w:lineRule="auto"/>
                              <w:ind w:left="11" w:right="9"/>
                              <w:rPr>
                                <w:sz w:val="4"/>
                              </w:rPr>
                            </w:pPr>
                            <w:r>
                              <w:rPr>
                                <w:sz w:val="4"/>
                              </w:rPr>
                              <w:t>Publicación del informe final de evaluación (tener presente que la evaluación de la experiencia del proponente se realizará con la TRM que rija al segundo día hábil luego de vencido el término de traslado del informe preliminar de</w:t>
                            </w:r>
                          </w:p>
                          <w:p w:rsidR="00F04A7A" w:rsidRDefault="0004129A">
                            <w:pPr>
                              <w:pStyle w:val="TableParagraph"/>
                              <w:spacing w:before="1" w:line="33" w:lineRule="exact"/>
                              <w:ind w:left="11"/>
                              <w:rPr>
                                <w:sz w:val="4"/>
                              </w:rPr>
                            </w:pPr>
                            <w:r>
                              <w:rPr>
                                <w:sz w:val="4"/>
                              </w:rPr>
                              <w:t>evaluación)</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9"/>
                              <w:rPr>
                                <w:rFonts w:ascii="Times New Roman"/>
                                <w:sz w:val="3"/>
                              </w:rPr>
                            </w:pPr>
                          </w:p>
                          <w:p w:rsidR="00F04A7A" w:rsidRDefault="0004129A">
                            <w:pPr>
                              <w:pStyle w:val="TableParagraph"/>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7"/>
                              <w:rPr>
                                <w:rFonts w:ascii="Times New Roman"/>
                                <w:sz w:val="4"/>
                              </w:rPr>
                            </w:pPr>
                          </w:p>
                          <w:p w:rsidR="00F04A7A" w:rsidRDefault="0004129A">
                            <w:pPr>
                              <w:pStyle w:val="TableParagraph"/>
                              <w:spacing w:line="19" w:lineRule="exact"/>
                              <w:ind w:left="59"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61"/>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shd w:val="clear" w:color="auto" w:fill="CECECE"/>
                          </w:tcPr>
                          <w:p w:rsidR="00F04A7A" w:rsidRDefault="0004129A">
                            <w:pPr>
                              <w:pStyle w:val="TableParagraph"/>
                              <w:spacing w:before="4"/>
                              <w:ind w:left="11"/>
                              <w:rPr>
                                <w:sz w:val="4"/>
                              </w:rPr>
                            </w:pPr>
                            <w:r>
                              <w:rPr>
                                <w:sz w:val="4"/>
                              </w:rPr>
                              <w:t>Audiencia de orden de elegibilidad</w:t>
                            </w:r>
                          </w:p>
                          <w:p w:rsidR="00F04A7A" w:rsidRDefault="0004129A">
                            <w:pPr>
                              <w:pStyle w:val="TableParagraph"/>
                              <w:spacing w:before="1" w:line="50" w:lineRule="atLeast"/>
                              <w:ind w:left="11" w:right="11"/>
                              <w:rPr>
                                <w:sz w:val="4"/>
                              </w:rPr>
                            </w:pPr>
                            <w:r>
                              <w:rPr>
                                <w:sz w:val="4"/>
                              </w:rPr>
                              <w:t>*opcional por la Entidad hacerlo en audiencia</w:t>
                            </w:r>
                          </w:p>
                        </w:tc>
                        <w:tc>
                          <w:tcPr>
                            <w:tcW w:w="839" w:type="dxa"/>
                            <w:tcBorders>
                              <w:top w:val="single" w:sz="2" w:space="0" w:color="000000"/>
                              <w:left w:val="single" w:sz="2" w:space="0" w:color="000000"/>
                              <w:bottom w:val="single" w:sz="2" w:space="0" w:color="000000"/>
                              <w:right w:val="single" w:sz="2" w:space="0" w:color="000000"/>
                            </w:tcBorders>
                            <w:shd w:val="clear" w:color="auto" w:fill="CECECE"/>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shd w:val="clear" w:color="auto" w:fill="CECECE"/>
                          </w:tcPr>
                          <w:p w:rsidR="00F04A7A" w:rsidRDefault="0004129A">
                            <w:pPr>
                              <w:pStyle w:val="TableParagraph"/>
                              <w:spacing w:before="29" w:line="266" w:lineRule="auto"/>
                              <w:ind w:left="11" w:right="76"/>
                              <w:rPr>
                                <w:sz w:val="4"/>
                              </w:rPr>
                            </w:pPr>
                            <w:r>
                              <w:rPr>
                                <w:sz w:val="4"/>
                              </w:rPr>
                              <w:t>[ciudad], en la [dirección de la Entidad]</w:t>
                            </w:r>
                          </w:p>
                        </w:tc>
                        <w:tc>
                          <w:tcPr>
                            <w:tcW w:w="692" w:type="dxa"/>
                            <w:tcBorders>
                              <w:top w:val="single" w:sz="2" w:space="0" w:color="000000"/>
                              <w:left w:val="single" w:sz="2" w:space="0" w:color="000000"/>
                              <w:bottom w:val="single" w:sz="2" w:space="0" w:color="000000"/>
                              <w:right w:val="nil"/>
                            </w:tcBorders>
                            <w:shd w:val="clear" w:color="auto" w:fill="CECECE"/>
                          </w:tcPr>
                          <w:p w:rsidR="00F04A7A" w:rsidRDefault="00F04A7A">
                            <w:pPr>
                              <w:pStyle w:val="TableParagraph"/>
                              <w:spacing w:before="9"/>
                              <w:rPr>
                                <w:rFonts w:ascii="Times New Roman"/>
                                <w:sz w:val="4"/>
                              </w:rPr>
                            </w:pPr>
                          </w:p>
                          <w:p w:rsidR="00F04A7A" w:rsidRDefault="0004129A">
                            <w:pPr>
                              <w:pStyle w:val="TableParagraph"/>
                              <w:ind w:left="51"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139"/>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45" w:lineRule="exact"/>
                              <w:ind w:left="11"/>
                              <w:rPr>
                                <w:sz w:val="4"/>
                              </w:rPr>
                            </w:pPr>
                            <w:r>
                              <w:rPr>
                                <w:sz w:val="4"/>
                              </w:rPr>
                              <w:t>Publicación acto administrativo de</w:t>
                            </w:r>
                          </w:p>
                          <w:p w:rsidR="00F04A7A" w:rsidRDefault="0004129A">
                            <w:pPr>
                              <w:pStyle w:val="TableParagraph"/>
                              <w:spacing w:before="1" w:line="50" w:lineRule="atLeast"/>
                              <w:ind w:left="11" w:right="44"/>
                              <w:rPr>
                                <w:sz w:val="4"/>
                              </w:rPr>
                            </w:pPr>
                            <w:r>
                              <w:rPr>
                                <w:sz w:val="4"/>
                              </w:rPr>
                              <w:t>adjudicación o de declaratoria de desierto</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6"/>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p w:rsidR="00F04A7A" w:rsidRDefault="00F04A7A">
                            <w:pPr>
                              <w:pStyle w:val="TableParagraph"/>
                              <w:spacing w:before="8"/>
                              <w:rPr>
                                <w:rFonts w:ascii="Times New Roman"/>
                                <w:sz w:val="4"/>
                              </w:rPr>
                            </w:pPr>
                          </w:p>
                          <w:p w:rsidR="00F04A7A" w:rsidRDefault="0004129A">
                            <w:pPr>
                              <w:pStyle w:val="TableParagraph"/>
                              <w:spacing w:before="1" w:line="19"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F04A7A">
                            <w:pPr>
                              <w:pStyle w:val="TableParagraph"/>
                              <w:rPr>
                                <w:rFonts w:ascii="Times New Roman"/>
                                <w:sz w:val="4"/>
                              </w:rPr>
                            </w:pPr>
                          </w:p>
                          <w:p w:rsidR="00F04A7A" w:rsidRDefault="00F04A7A">
                            <w:pPr>
                              <w:pStyle w:val="TableParagraph"/>
                              <w:spacing w:before="8"/>
                              <w:rPr>
                                <w:rFonts w:ascii="Times New Roman"/>
                                <w:sz w:val="4"/>
                              </w:rPr>
                            </w:pPr>
                          </w:p>
                          <w:p w:rsidR="00F04A7A" w:rsidRDefault="0004129A">
                            <w:pPr>
                              <w:pStyle w:val="TableParagraph"/>
                              <w:spacing w:before="1" w:line="19" w:lineRule="exact"/>
                              <w:ind w:left="5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0"/>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 w:lineRule="exact"/>
                              <w:ind w:left="11"/>
                              <w:rPr>
                                <w:sz w:val="4"/>
                              </w:rPr>
                            </w:pPr>
                            <w:r>
                              <w:rPr>
                                <w:sz w:val="4"/>
                              </w:rPr>
                              <w:t>Firma del contrato</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0" w:lineRule="exact"/>
                              <w:ind w:left="4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Entrega de garantías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59" w:right="46"/>
                              <w:jc w:val="center"/>
                              <w:rPr>
                                <w:sz w:val="4"/>
                              </w:rPr>
                            </w:pPr>
                            <w:r>
                              <w:rPr>
                                <w:sz w:val="4"/>
                              </w:rPr>
                              <w:t>Fecha definid por la entidad.</w:t>
                            </w:r>
                          </w:p>
                        </w:tc>
                        <w:tc>
                          <w:tcPr>
                            <w:tcW w:w="1729" w:type="dxa"/>
                            <w:gridSpan w:val="2"/>
                            <w:vMerge/>
                            <w:tcBorders>
                              <w:top w:val="nil"/>
                              <w:left w:val="nil"/>
                            </w:tcBorders>
                          </w:tcPr>
                          <w:p w:rsidR="00F04A7A" w:rsidRDefault="00F04A7A">
                            <w:pPr>
                              <w:rPr>
                                <w:sz w:val="2"/>
                                <w:szCs w:val="2"/>
                              </w:rPr>
                            </w:pPr>
                          </w:p>
                        </w:tc>
                      </w:tr>
                      <w:tr w:rsidR="00F04A7A">
                        <w:trPr>
                          <w:trHeight w:val="36"/>
                        </w:trPr>
                        <w:tc>
                          <w:tcPr>
                            <w:tcW w:w="249" w:type="dxa"/>
                            <w:vMerge/>
                            <w:tcBorders>
                              <w:top w:val="nil"/>
                              <w:bottom w:val="nil"/>
                              <w:right w:val="single" w:sz="2" w:space="0" w:color="000000"/>
                            </w:tcBorders>
                          </w:tcPr>
                          <w:p w:rsidR="00F04A7A" w:rsidRDefault="00F04A7A">
                            <w:pPr>
                              <w:rPr>
                                <w:sz w:val="2"/>
                                <w:szCs w:val="2"/>
                              </w:rPr>
                            </w:pPr>
                          </w:p>
                        </w:tc>
                        <w:tc>
                          <w:tcPr>
                            <w:tcW w:w="66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Aprobación de garantías</w:t>
                            </w:r>
                          </w:p>
                        </w:tc>
                        <w:tc>
                          <w:tcPr>
                            <w:tcW w:w="83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tc>
                        <w:tc>
                          <w:tcPr>
                            <w:tcW w:w="642"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6" w:lineRule="exact"/>
                              <w:ind w:left="11"/>
                              <w:rPr>
                                <w:sz w:val="4"/>
                              </w:rPr>
                            </w:pPr>
                            <w:r>
                              <w:rPr>
                                <w:sz w:val="4"/>
                              </w:rPr>
                              <w:t>[Enlace SECOP I]</w:t>
                            </w:r>
                          </w:p>
                        </w:tc>
                        <w:tc>
                          <w:tcPr>
                            <w:tcW w:w="692" w:type="dxa"/>
                            <w:tcBorders>
                              <w:top w:val="single" w:sz="2" w:space="0" w:color="000000"/>
                              <w:left w:val="single" w:sz="2" w:space="0" w:color="000000"/>
                              <w:bottom w:val="single" w:sz="2" w:space="0" w:color="000000"/>
                              <w:right w:val="nil"/>
                            </w:tcBorders>
                          </w:tcPr>
                          <w:p w:rsidR="00F04A7A" w:rsidRDefault="0004129A">
                            <w:pPr>
                              <w:pStyle w:val="TableParagraph"/>
                              <w:spacing w:line="16" w:lineRule="exact"/>
                              <w:ind w:left="48" w:right="46"/>
                              <w:jc w:val="center"/>
                              <w:rPr>
                                <w:sz w:val="4"/>
                              </w:rPr>
                            </w:pPr>
                            <w:r>
                              <w:rPr>
                                <w:sz w:val="4"/>
                              </w:rPr>
                              <w:t>Fecha definida por la entidad</w:t>
                            </w:r>
                          </w:p>
                        </w:tc>
                        <w:tc>
                          <w:tcPr>
                            <w:tcW w:w="1729" w:type="dxa"/>
                            <w:gridSpan w:val="2"/>
                            <w:vMerge/>
                            <w:tcBorders>
                              <w:top w:val="nil"/>
                              <w:left w:val="nil"/>
                            </w:tcBorders>
                          </w:tcPr>
                          <w:p w:rsidR="00F04A7A" w:rsidRDefault="00F04A7A">
                            <w:pPr>
                              <w:rPr>
                                <w:sz w:val="2"/>
                                <w:szCs w:val="2"/>
                              </w:rPr>
                            </w:pPr>
                          </w:p>
                        </w:tc>
                      </w:tr>
                      <w:tr w:rsidR="00F04A7A">
                        <w:trPr>
                          <w:trHeight w:val="86"/>
                        </w:trPr>
                        <w:tc>
                          <w:tcPr>
                            <w:tcW w:w="3090" w:type="dxa"/>
                            <w:gridSpan w:val="5"/>
                            <w:tcBorders>
                              <w:top w:val="nil"/>
                              <w:right w:val="nil"/>
                            </w:tcBorders>
                          </w:tcPr>
                          <w:p w:rsidR="00F04A7A" w:rsidRDefault="00F04A7A">
                            <w:pPr>
                              <w:pStyle w:val="TableParagraph"/>
                              <w:rPr>
                                <w:rFonts w:ascii="Times New Roman"/>
                                <w:sz w:val="4"/>
                              </w:rPr>
                            </w:pPr>
                          </w:p>
                        </w:tc>
                        <w:tc>
                          <w:tcPr>
                            <w:tcW w:w="1729" w:type="dxa"/>
                            <w:gridSpan w:val="2"/>
                            <w:vMerge/>
                            <w:tcBorders>
                              <w:top w:val="nil"/>
                              <w:left w:val="nil"/>
                            </w:tcBorders>
                          </w:tcPr>
                          <w:p w:rsidR="00F04A7A" w:rsidRDefault="00F04A7A">
                            <w:pPr>
                              <w:rPr>
                                <w:sz w:val="2"/>
                                <w:szCs w:val="2"/>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59072" behindDoc="0" locked="0" layoutInCell="1" allowOverlap="1">
                <wp:simplePos x="0" y="0"/>
                <wp:positionH relativeFrom="page">
                  <wp:posOffset>4175125</wp:posOffset>
                </wp:positionH>
                <wp:positionV relativeFrom="page">
                  <wp:posOffset>5346065</wp:posOffset>
                </wp:positionV>
                <wp:extent cx="1113790" cy="68580"/>
                <wp:effectExtent l="0" t="0" r="0" b="0"/>
                <wp:wrapNone/>
                <wp:docPr id="60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8"/>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8"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6" type="#_x0000_t202" style="position:absolute;left:0;text-align:left;margin-left:328.75pt;margin-top:420.95pt;width:87.7pt;height:5.4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bwtA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8"/>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8"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0096" behindDoc="0" locked="0" layoutInCell="1" allowOverlap="1">
                <wp:simplePos x="0" y="0"/>
                <wp:positionH relativeFrom="page">
                  <wp:posOffset>1009015</wp:posOffset>
                </wp:positionH>
                <wp:positionV relativeFrom="page">
                  <wp:posOffset>5528945</wp:posOffset>
                </wp:positionV>
                <wp:extent cx="2482215" cy="239395"/>
                <wp:effectExtent l="0" t="0" r="0" b="0"/>
                <wp:wrapNone/>
                <wp:docPr id="60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7"/>
                              <w:gridCol w:w="421"/>
                              <w:gridCol w:w="898"/>
                            </w:tblGrid>
                            <w:tr w:rsidR="00F04A7A">
                              <w:trPr>
                                <w:trHeight w:val="164"/>
                              </w:trPr>
                              <w:tc>
                                <w:tcPr>
                                  <w:tcW w:w="3902" w:type="dxa"/>
                                  <w:gridSpan w:val="4"/>
                                </w:tcPr>
                                <w:p w:rsidR="00F04A7A" w:rsidRDefault="0004129A">
                                  <w:pPr>
                                    <w:pStyle w:val="TableParagraph"/>
                                    <w:spacing w:before="1"/>
                                    <w:ind w:left="477" w:right="512"/>
                                    <w:jc w:val="center"/>
                                    <w:rPr>
                                      <w:b/>
                                      <w:bCs/>
                                      <w:sz w:val="7"/>
                                      <w:szCs w:val="7"/>
                                    </w:rPr>
                                  </w:pPr>
                                  <w:r>
                                    <w:rPr>
                                      <w:b/>
                                      <w:bCs/>
                                      <w:sz w:val="7"/>
                                      <w:szCs w:val="7"/>
                                    </w:rPr>
                                    <w:t>ANEXO 3GLOSARIO</w:t>
                                  </w:r>
                                </w:p>
                                <w:p w:rsidR="00F04A7A" w:rsidRDefault="0004129A">
                                  <w:pPr>
                                    <w:pStyle w:val="TableParagraph"/>
                                    <w:spacing w:before="3" w:line="61" w:lineRule="exact"/>
                                    <w:ind w:left="514" w:right="512"/>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left="48" w:right="-15"/>
                                    <w:jc w:val="center"/>
                                    <w:rPr>
                                      <w:sz w:val="7"/>
                                    </w:rPr>
                                  </w:pPr>
                                  <w:r>
                                    <w:rPr>
                                      <w:b/>
                                      <w:sz w:val="7"/>
                                    </w:rPr>
                                    <w:t>Código</w:t>
                                  </w:r>
                                  <w:r>
                                    <w:rPr>
                                      <w:sz w:val="7"/>
                                    </w:rPr>
                                    <w:t>CCE-E</w:t>
                                  </w:r>
                                </w:p>
                              </w:tc>
                              <w:tc>
                                <w:tcPr>
                                  <w:tcW w:w="2057" w:type="dxa"/>
                                </w:tcPr>
                                <w:p w:rsidR="00F04A7A" w:rsidRDefault="0004129A">
                                  <w:pPr>
                                    <w:pStyle w:val="TableParagraph"/>
                                    <w:spacing w:before="11" w:line="75" w:lineRule="exact"/>
                                    <w:ind w:left="-4"/>
                                    <w:rPr>
                                      <w:sz w:val="7"/>
                                    </w:rPr>
                                  </w:pPr>
                                  <w:r>
                                    <w:rPr>
                                      <w:w w:val="105"/>
                                      <w:sz w:val="7"/>
                                    </w:rPr>
                                    <w:t>ICP-IDI-24</w:t>
                                  </w:r>
                                </w:p>
                              </w:tc>
                              <w:tc>
                                <w:tcPr>
                                  <w:tcW w:w="421" w:type="dxa"/>
                                </w:tcPr>
                                <w:p w:rsidR="00F04A7A" w:rsidRDefault="0004129A">
                                  <w:pPr>
                                    <w:pStyle w:val="TableParagraph"/>
                                    <w:spacing w:before="11" w:line="75" w:lineRule="exact"/>
                                    <w:ind w:left="91" w:right="-15"/>
                                    <w:rPr>
                                      <w:sz w:val="7"/>
                                    </w:rPr>
                                  </w:pPr>
                                  <w:r>
                                    <w:rPr>
                                      <w:b/>
                                      <w:w w:val="105"/>
                                      <w:sz w:val="7"/>
                                    </w:rPr>
                                    <w:t>Página</w:t>
                                  </w:r>
                                  <w:r>
                                    <w:rPr>
                                      <w:w w:val="105"/>
                                      <w:sz w:val="7"/>
                                    </w:rPr>
                                    <w:t>2</w:t>
                                  </w:r>
                                  <w:r>
                                    <w:rPr>
                                      <w:spacing w:val="-6"/>
                                      <w:w w:val="105"/>
                                      <w:sz w:val="7"/>
                                    </w:rPr>
                                    <w:t xml:space="preserve"> </w:t>
                                  </w:r>
                                  <w:r>
                                    <w:rPr>
                                      <w:spacing w:val="-13"/>
                                      <w:w w:val="105"/>
                                      <w:sz w:val="7"/>
                                    </w:rPr>
                                    <w:t>d</w:t>
                                  </w:r>
                                </w:p>
                              </w:tc>
                              <w:tc>
                                <w:tcPr>
                                  <w:tcW w:w="898" w:type="dxa"/>
                                </w:tcPr>
                                <w:p w:rsidR="00F04A7A" w:rsidRDefault="0004129A">
                                  <w:pPr>
                                    <w:pStyle w:val="TableParagraph"/>
                                    <w:spacing w:before="11" w:line="75" w:lineRule="exact"/>
                                    <w:ind w:left="8"/>
                                    <w:rPr>
                                      <w:sz w:val="7"/>
                                    </w:rPr>
                                  </w:pPr>
                                  <w:r>
                                    <w:rPr>
                                      <w:w w:val="105"/>
                                      <w:sz w:val="7"/>
                                    </w:rPr>
                                    <w:t>e 19</w:t>
                                  </w:r>
                                </w:p>
                              </w:tc>
                            </w:tr>
                            <w:tr w:rsidR="00F04A7A">
                              <w:trPr>
                                <w:trHeight w:val="86"/>
                              </w:trPr>
                              <w:tc>
                                <w:tcPr>
                                  <w:tcW w:w="526" w:type="dxa"/>
                                </w:tcPr>
                                <w:p w:rsidR="00F04A7A" w:rsidRDefault="0004129A">
                                  <w:pPr>
                                    <w:pStyle w:val="TableParagraph"/>
                                    <w:spacing w:before="2" w:line="65" w:lineRule="exact"/>
                                    <w:ind w:left="23" w:right="7"/>
                                    <w:jc w:val="center"/>
                                    <w:rPr>
                                      <w:sz w:val="7"/>
                                    </w:rPr>
                                  </w:pPr>
                                  <w:r>
                                    <w:rPr>
                                      <w:b/>
                                      <w:w w:val="105"/>
                                      <w:sz w:val="7"/>
                                    </w:rPr>
                                    <w:t>Versión No.</w:t>
                                  </w:r>
                                  <w:r>
                                    <w:rPr>
                                      <w:w w:val="105"/>
                                      <w:sz w:val="7"/>
                                    </w:rPr>
                                    <w:t>1</w:t>
                                  </w:r>
                                </w:p>
                              </w:tc>
                              <w:tc>
                                <w:tcPr>
                                  <w:tcW w:w="3376"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57" type="#_x0000_t202" style="position:absolute;left:0;text-align:left;margin-left:79.45pt;margin-top:435.35pt;width:195.45pt;height:18.8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8R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7"/>
                        <w:gridCol w:w="421"/>
                        <w:gridCol w:w="898"/>
                      </w:tblGrid>
                      <w:tr w:rsidR="00F04A7A">
                        <w:trPr>
                          <w:trHeight w:val="164"/>
                        </w:trPr>
                        <w:tc>
                          <w:tcPr>
                            <w:tcW w:w="3902" w:type="dxa"/>
                            <w:gridSpan w:val="4"/>
                          </w:tcPr>
                          <w:p w:rsidR="00F04A7A" w:rsidRDefault="0004129A">
                            <w:pPr>
                              <w:pStyle w:val="TableParagraph"/>
                              <w:spacing w:before="1"/>
                              <w:ind w:left="477" w:right="512"/>
                              <w:jc w:val="center"/>
                              <w:rPr>
                                <w:b/>
                                <w:bCs/>
                                <w:sz w:val="7"/>
                                <w:szCs w:val="7"/>
                              </w:rPr>
                            </w:pPr>
                            <w:r>
                              <w:rPr>
                                <w:b/>
                                <w:bCs/>
                                <w:sz w:val="7"/>
                                <w:szCs w:val="7"/>
                              </w:rPr>
                              <w:t>ANEXO 3GLOSARIO</w:t>
                            </w:r>
                          </w:p>
                          <w:p w:rsidR="00F04A7A" w:rsidRDefault="0004129A">
                            <w:pPr>
                              <w:pStyle w:val="TableParagraph"/>
                              <w:spacing w:before="3" w:line="61" w:lineRule="exact"/>
                              <w:ind w:left="514" w:right="512"/>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left="48" w:right="-15"/>
                              <w:jc w:val="center"/>
                              <w:rPr>
                                <w:sz w:val="7"/>
                              </w:rPr>
                            </w:pPr>
                            <w:r>
                              <w:rPr>
                                <w:b/>
                                <w:sz w:val="7"/>
                              </w:rPr>
                              <w:t>Código</w:t>
                            </w:r>
                            <w:r>
                              <w:rPr>
                                <w:sz w:val="7"/>
                              </w:rPr>
                              <w:t>CCE-E</w:t>
                            </w:r>
                          </w:p>
                        </w:tc>
                        <w:tc>
                          <w:tcPr>
                            <w:tcW w:w="2057" w:type="dxa"/>
                          </w:tcPr>
                          <w:p w:rsidR="00F04A7A" w:rsidRDefault="0004129A">
                            <w:pPr>
                              <w:pStyle w:val="TableParagraph"/>
                              <w:spacing w:before="11" w:line="75" w:lineRule="exact"/>
                              <w:ind w:left="-4"/>
                              <w:rPr>
                                <w:sz w:val="7"/>
                              </w:rPr>
                            </w:pPr>
                            <w:r>
                              <w:rPr>
                                <w:w w:val="105"/>
                                <w:sz w:val="7"/>
                              </w:rPr>
                              <w:t>ICP-IDI-24</w:t>
                            </w:r>
                          </w:p>
                        </w:tc>
                        <w:tc>
                          <w:tcPr>
                            <w:tcW w:w="421" w:type="dxa"/>
                          </w:tcPr>
                          <w:p w:rsidR="00F04A7A" w:rsidRDefault="0004129A">
                            <w:pPr>
                              <w:pStyle w:val="TableParagraph"/>
                              <w:spacing w:before="11" w:line="75" w:lineRule="exact"/>
                              <w:ind w:left="91" w:right="-15"/>
                              <w:rPr>
                                <w:sz w:val="7"/>
                              </w:rPr>
                            </w:pPr>
                            <w:r>
                              <w:rPr>
                                <w:b/>
                                <w:w w:val="105"/>
                                <w:sz w:val="7"/>
                              </w:rPr>
                              <w:t>Página</w:t>
                            </w:r>
                            <w:r>
                              <w:rPr>
                                <w:w w:val="105"/>
                                <w:sz w:val="7"/>
                              </w:rPr>
                              <w:t>2</w:t>
                            </w:r>
                            <w:r>
                              <w:rPr>
                                <w:spacing w:val="-6"/>
                                <w:w w:val="105"/>
                                <w:sz w:val="7"/>
                              </w:rPr>
                              <w:t xml:space="preserve"> </w:t>
                            </w:r>
                            <w:r>
                              <w:rPr>
                                <w:spacing w:val="-13"/>
                                <w:w w:val="105"/>
                                <w:sz w:val="7"/>
                              </w:rPr>
                              <w:t>d</w:t>
                            </w:r>
                          </w:p>
                        </w:tc>
                        <w:tc>
                          <w:tcPr>
                            <w:tcW w:w="898" w:type="dxa"/>
                          </w:tcPr>
                          <w:p w:rsidR="00F04A7A" w:rsidRDefault="0004129A">
                            <w:pPr>
                              <w:pStyle w:val="TableParagraph"/>
                              <w:spacing w:before="11" w:line="75" w:lineRule="exact"/>
                              <w:ind w:left="8"/>
                              <w:rPr>
                                <w:sz w:val="7"/>
                              </w:rPr>
                            </w:pPr>
                            <w:r>
                              <w:rPr>
                                <w:w w:val="105"/>
                                <w:sz w:val="7"/>
                              </w:rPr>
                              <w:t>e 19</w:t>
                            </w:r>
                          </w:p>
                        </w:tc>
                      </w:tr>
                      <w:tr w:rsidR="00F04A7A">
                        <w:trPr>
                          <w:trHeight w:val="86"/>
                        </w:trPr>
                        <w:tc>
                          <w:tcPr>
                            <w:tcW w:w="526" w:type="dxa"/>
                          </w:tcPr>
                          <w:p w:rsidR="00F04A7A" w:rsidRDefault="0004129A">
                            <w:pPr>
                              <w:pStyle w:val="TableParagraph"/>
                              <w:spacing w:before="2" w:line="65" w:lineRule="exact"/>
                              <w:ind w:left="23" w:right="7"/>
                              <w:jc w:val="center"/>
                              <w:rPr>
                                <w:sz w:val="7"/>
                              </w:rPr>
                            </w:pPr>
                            <w:r>
                              <w:rPr>
                                <w:b/>
                                <w:w w:val="105"/>
                                <w:sz w:val="7"/>
                              </w:rPr>
                              <w:t>Versión No.</w:t>
                            </w:r>
                            <w:r>
                              <w:rPr>
                                <w:w w:val="105"/>
                                <w:sz w:val="7"/>
                              </w:rPr>
                              <w:t>1</w:t>
                            </w:r>
                          </w:p>
                        </w:tc>
                        <w:tc>
                          <w:tcPr>
                            <w:tcW w:w="3376"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1120" behindDoc="0" locked="0" layoutInCell="1" allowOverlap="1">
                <wp:simplePos x="0" y="0"/>
                <wp:positionH relativeFrom="page">
                  <wp:posOffset>4184015</wp:posOffset>
                </wp:positionH>
                <wp:positionV relativeFrom="page">
                  <wp:posOffset>5521325</wp:posOffset>
                </wp:positionV>
                <wp:extent cx="2491105" cy="229870"/>
                <wp:effectExtent l="0" t="0" r="0" b="0"/>
                <wp:wrapNone/>
                <wp:docPr id="59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8"/>
                              <w:gridCol w:w="2065"/>
                              <w:gridCol w:w="423"/>
                              <w:gridCol w:w="902"/>
                            </w:tblGrid>
                            <w:tr w:rsidR="00F04A7A">
                              <w:trPr>
                                <w:trHeight w:val="154"/>
                              </w:trPr>
                              <w:tc>
                                <w:tcPr>
                                  <w:tcW w:w="3918" w:type="dxa"/>
                                  <w:gridSpan w:val="4"/>
                                  <w:tcBorders>
                                    <w:top w:val="nil"/>
                                  </w:tcBorders>
                                </w:tcPr>
                                <w:p w:rsidR="00F04A7A" w:rsidRDefault="0004129A">
                                  <w:pPr>
                                    <w:pStyle w:val="TableParagraph"/>
                                    <w:spacing w:line="71" w:lineRule="exact"/>
                                    <w:ind w:left="521" w:right="520"/>
                                    <w:jc w:val="center"/>
                                    <w:rPr>
                                      <w:b/>
                                      <w:bCs/>
                                      <w:sz w:val="7"/>
                                      <w:szCs w:val="7"/>
                                    </w:rPr>
                                  </w:pPr>
                                  <w:r>
                                    <w:rPr>
                                      <w:b/>
                                      <w:bCs/>
                                      <w:sz w:val="7"/>
                                      <w:szCs w:val="7"/>
                                    </w:rPr>
                                    <w:t>ANEXO 3  GLOSARIO</w:t>
                                  </w:r>
                                </w:p>
                                <w:p w:rsidR="00F04A7A" w:rsidRDefault="0004129A">
                                  <w:pPr>
                                    <w:pStyle w:val="TableParagraph"/>
                                    <w:spacing w:before="3" w:line="61" w:lineRule="exact"/>
                                    <w:ind w:left="521" w:right="521"/>
                                    <w:jc w:val="center"/>
                                    <w:rPr>
                                      <w:b/>
                                      <w:sz w:val="7"/>
                                    </w:rPr>
                                  </w:pPr>
                                  <w:r>
                                    <w:rPr>
                                      <w:b/>
                                      <w:w w:val="105"/>
                                      <w:sz w:val="7"/>
                                    </w:rPr>
                                    <w:t>INTERVENTORÍA DE OBRA PÚBLICA DE INFRAESTRUCTURA DE TRANSPORTE</w:t>
                                  </w:r>
                                </w:p>
                              </w:tc>
                            </w:tr>
                            <w:tr w:rsidR="00F04A7A">
                              <w:trPr>
                                <w:trHeight w:val="105"/>
                              </w:trPr>
                              <w:tc>
                                <w:tcPr>
                                  <w:tcW w:w="528" w:type="dxa"/>
                                </w:tcPr>
                                <w:p w:rsidR="00F04A7A" w:rsidRDefault="0004129A">
                                  <w:pPr>
                                    <w:pStyle w:val="TableParagraph"/>
                                    <w:spacing w:before="11" w:line="75" w:lineRule="exact"/>
                                    <w:ind w:right="-15"/>
                                    <w:jc w:val="right"/>
                                    <w:rPr>
                                      <w:sz w:val="7"/>
                                    </w:rPr>
                                  </w:pPr>
                                  <w:r>
                                    <w:rPr>
                                      <w:b/>
                                      <w:w w:val="105"/>
                                      <w:sz w:val="7"/>
                                    </w:rPr>
                                    <w:t>Código</w:t>
                                  </w:r>
                                  <w:r>
                                    <w:rPr>
                                      <w:w w:val="105"/>
                                      <w:sz w:val="7"/>
                                    </w:rPr>
                                    <w:t>CCE-E</w:t>
                                  </w:r>
                                </w:p>
                              </w:tc>
                              <w:tc>
                                <w:tcPr>
                                  <w:tcW w:w="2065" w:type="dxa"/>
                                </w:tcPr>
                                <w:p w:rsidR="00F04A7A" w:rsidRDefault="0004129A">
                                  <w:pPr>
                                    <w:pStyle w:val="TableParagraph"/>
                                    <w:spacing w:before="11" w:line="75" w:lineRule="exact"/>
                                    <w:ind w:left="-4"/>
                                    <w:rPr>
                                      <w:sz w:val="7"/>
                                    </w:rPr>
                                  </w:pPr>
                                  <w:r>
                                    <w:rPr>
                                      <w:w w:val="105"/>
                                      <w:sz w:val="7"/>
                                    </w:rPr>
                                    <w:t>ICP-IDI-24</w:t>
                                  </w:r>
                                </w:p>
                              </w:tc>
                              <w:tc>
                                <w:tcPr>
                                  <w:tcW w:w="423" w:type="dxa"/>
                                </w:tcPr>
                                <w:p w:rsidR="00F04A7A" w:rsidRDefault="0004129A">
                                  <w:pPr>
                                    <w:pStyle w:val="TableParagraph"/>
                                    <w:spacing w:before="11" w:line="75" w:lineRule="exact"/>
                                    <w:ind w:left="90" w:right="-15"/>
                                    <w:rPr>
                                      <w:sz w:val="7"/>
                                    </w:rPr>
                                  </w:pPr>
                                  <w:r>
                                    <w:rPr>
                                      <w:b/>
                                      <w:w w:val="105"/>
                                      <w:sz w:val="7"/>
                                    </w:rPr>
                                    <w:t>Página</w:t>
                                  </w:r>
                                  <w:r>
                                    <w:rPr>
                                      <w:w w:val="105"/>
                                      <w:sz w:val="7"/>
                                    </w:rPr>
                                    <w:t>3</w:t>
                                  </w:r>
                                  <w:r>
                                    <w:rPr>
                                      <w:spacing w:val="-6"/>
                                      <w:w w:val="105"/>
                                      <w:sz w:val="7"/>
                                    </w:rPr>
                                    <w:t xml:space="preserve"> </w:t>
                                  </w:r>
                                  <w:r>
                                    <w:rPr>
                                      <w:spacing w:val="-11"/>
                                      <w:w w:val="105"/>
                                      <w:sz w:val="7"/>
                                    </w:rPr>
                                    <w:t>d</w:t>
                                  </w:r>
                                </w:p>
                              </w:tc>
                              <w:tc>
                                <w:tcPr>
                                  <w:tcW w:w="902" w:type="dxa"/>
                                </w:tcPr>
                                <w:p w:rsidR="00F04A7A" w:rsidRDefault="0004129A">
                                  <w:pPr>
                                    <w:pStyle w:val="TableParagraph"/>
                                    <w:spacing w:before="11" w:line="75" w:lineRule="exact"/>
                                    <w:ind w:left="7"/>
                                    <w:rPr>
                                      <w:sz w:val="7"/>
                                    </w:rPr>
                                  </w:pPr>
                                  <w:r>
                                    <w:rPr>
                                      <w:w w:val="105"/>
                                      <w:sz w:val="7"/>
                                    </w:rPr>
                                    <w:t>e 19</w:t>
                                  </w:r>
                                </w:p>
                              </w:tc>
                            </w:tr>
                            <w:tr w:rsidR="00F04A7A">
                              <w:trPr>
                                <w:trHeight w:val="87"/>
                              </w:trPr>
                              <w:tc>
                                <w:tcPr>
                                  <w:tcW w:w="528" w:type="dxa"/>
                                </w:tcPr>
                                <w:p w:rsidR="00F04A7A" w:rsidRDefault="0004129A">
                                  <w:pPr>
                                    <w:pStyle w:val="TableParagraph"/>
                                    <w:spacing w:before="2" w:line="65" w:lineRule="exact"/>
                                    <w:ind w:right="30"/>
                                    <w:jc w:val="right"/>
                                    <w:rPr>
                                      <w:sz w:val="7"/>
                                    </w:rPr>
                                  </w:pPr>
                                  <w:r>
                                    <w:rPr>
                                      <w:b/>
                                      <w:w w:val="105"/>
                                      <w:sz w:val="7"/>
                                    </w:rPr>
                                    <w:t>Versión No.</w:t>
                                  </w:r>
                                  <w:r>
                                    <w:rPr>
                                      <w:w w:val="105"/>
                                      <w:sz w:val="7"/>
                                    </w:rPr>
                                    <w:t>1</w:t>
                                  </w:r>
                                </w:p>
                              </w:tc>
                              <w:tc>
                                <w:tcPr>
                                  <w:tcW w:w="3390"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58" type="#_x0000_t202" style="position:absolute;left:0;text-align:left;margin-left:329.45pt;margin-top:434.75pt;width:196.15pt;height:18.1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g0t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8"/>
                        <w:gridCol w:w="2065"/>
                        <w:gridCol w:w="423"/>
                        <w:gridCol w:w="902"/>
                      </w:tblGrid>
                      <w:tr w:rsidR="00F04A7A">
                        <w:trPr>
                          <w:trHeight w:val="154"/>
                        </w:trPr>
                        <w:tc>
                          <w:tcPr>
                            <w:tcW w:w="3918" w:type="dxa"/>
                            <w:gridSpan w:val="4"/>
                            <w:tcBorders>
                              <w:top w:val="nil"/>
                            </w:tcBorders>
                          </w:tcPr>
                          <w:p w:rsidR="00F04A7A" w:rsidRDefault="0004129A">
                            <w:pPr>
                              <w:pStyle w:val="TableParagraph"/>
                              <w:spacing w:line="71" w:lineRule="exact"/>
                              <w:ind w:left="521" w:right="520"/>
                              <w:jc w:val="center"/>
                              <w:rPr>
                                <w:b/>
                                <w:bCs/>
                                <w:sz w:val="7"/>
                                <w:szCs w:val="7"/>
                              </w:rPr>
                            </w:pPr>
                            <w:r>
                              <w:rPr>
                                <w:b/>
                                <w:bCs/>
                                <w:sz w:val="7"/>
                                <w:szCs w:val="7"/>
                              </w:rPr>
                              <w:t>ANEXO 3  GLOSARIO</w:t>
                            </w:r>
                          </w:p>
                          <w:p w:rsidR="00F04A7A" w:rsidRDefault="0004129A">
                            <w:pPr>
                              <w:pStyle w:val="TableParagraph"/>
                              <w:spacing w:before="3" w:line="61" w:lineRule="exact"/>
                              <w:ind w:left="521" w:right="521"/>
                              <w:jc w:val="center"/>
                              <w:rPr>
                                <w:b/>
                                <w:sz w:val="7"/>
                              </w:rPr>
                            </w:pPr>
                            <w:r>
                              <w:rPr>
                                <w:b/>
                                <w:w w:val="105"/>
                                <w:sz w:val="7"/>
                              </w:rPr>
                              <w:t>INTERVENTORÍA DE OBRA PÚBLICA DE INFRAESTRUCTURA DE TRANSPORTE</w:t>
                            </w:r>
                          </w:p>
                        </w:tc>
                      </w:tr>
                      <w:tr w:rsidR="00F04A7A">
                        <w:trPr>
                          <w:trHeight w:val="105"/>
                        </w:trPr>
                        <w:tc>
                          <w:tcPr>
                            <w:tcW w:w="528" w:type="dxa"/>
                          </w:tcPr>
                          <w:p w:rsidR="00F04A7A" w:rsidRDefault="0004129A">
                            <w:pPr>
                              <w:pStyle w:val="TableParagraph"/>
                              <w:spacing w:before="11" w:line="75" w:lineRule="exact"/>
                              <w:ind w:right="-15"/>
                              <w:jc w:val="right"/>
                              <w:rPr>
                                <w:sz w:val="7"/>
                              </w:rPr>
                            </w:pPr>
                            <w:r>
                              <w:rPr>
                                <w:b/>
                                <w:w w:val="105"/>
                                <w:sz w:val="7"/>
                              </w:rPr>
                              <w:t>Código</w:t>
                            </w:r>
                            <w:r>
                              <w:rPr>
                                <w:w w:val="105"/>
                                <w:sz w:val="7"/>
                              </w:rPr>
                              <w:t>CCE-E</w:t>
                            </w:r>
                          </w:p>
                        </w:tc>
                        <w:tc>
                          <w:tcPr>
                            <w:tcW w:w="2065" w:type="dxa"/>
                          </w:tcPr>
                          <w:p w:rsidR="00F04A7A" w:rsidRDefault="0004129A">
                            <w:pPr>
                              <w:pStyle w:val="TableParagraph"/>
                              <w:spacing w:before="11" w:line="75" w:lineRule="exact"/>
                              <w:ind w:left="-4"/>
                              <w:rPr>
                                <w:sz w:val="7"/>
                              </w:rPr>
                            </w:pPr>
                            <w:r>
                              <w:rPr>
                                <w:w w:val="105"/>
                                <w:sz w:val="7"/>
                              </w:rPr>
                              <w:t>ICP-IDI-24</w:t>
                            </w:r>
                          </w:p>
                        </w:tc>
                        <w:tc>
                          <w:tcPr>
                            <w:tcW w:w="423" w:type="dxa"/>
                          </w:tcPr>
                          <w:p w:rsidR="00F04A7A" w:rsidRDefault="0004129A">
                            <w:pPr>
                              <w:pStyle w:val="TableParagraph"/>
                              <w:spacing w:before="11" w:line="75" w:lineRule="exact"/>
                              <w:ind w:left="90" w:right="-15"/>
                              <w:rPr>
                                <w:sz w:val="7"/>
                              </w:rPr>
                            </w:pPr>
                            <w:r>
                              <w:rPr>
                                <w:b/>
                                <w:w w:val="105"/>
                                <w:sz w:val="7"/>
                              </w:rPr>
                              <w:t>Página</w:t>
                            </w:r>
                            <w:r>
                              <w:rPr>
                                <w:w w:val="105"/>
                                <w:sz w:val="7"/>
                              </w:rPr>
                              <w:t>3</w:t>
                            </w:r>
                            <w:r>
                              <w:rPr>
                                <w:spacing w:val="-6"/>
                                <w:w w:val="105"/>
                                <w:sz w:val="7"/>
                              </w:rPr>
                              <w:t xml:space="preserve"> </w:t>
                            </w:r>
                            <w:r>
                              <w:rPr>
                                <w:spacing w:val="-11"/>
                                <w:w w:val="105"/>
                                <w:sz w:val="7"/>
                              </w:rPr>
                              <w:t>d</w:t>
                            </w:r>
                          </w:p>
                        </w:tc>
                        <w:tc>
                          <w:tcPr>
                            <w:tcW w:w="902" w:type="dxa"/>
                          </w:tcPr>
                          <w:p w:rsidR="00F04A7A" w:rsidRDefault="0004129A">
                            <w:pPr>
                              <w:pStyle w:val="TableParagraph"/>
                              <w:spacing w:before="11" w:line="75" w:lineRule="exact"/>
                              <w:ind w:left="7"/>
                              <w:rPr>
                                <w:sz w:val="7"/>
                              </w:rPr>
                            </w:pPr>
                            <w:r>
                              <w:rPr>
                                <w:w w:val="105"/>
                                <w:sz w:val="7"/>
                              </w:rPr>
                              <w:t>e 19</w:t>
                            </w:r>
                          </w:p>
                        </w:tc>
                      </w:tr>
                      <w:tr w:rsidR="00F04A7A">
                        <w:trPr>
                          <w:trHeight w:val="87"/>
                        </w:trPr>
                        <w:tc>
                          <w:tcPr>
                            <w:tcW w:w="528" w:type="dxa"/>
                          </w:tcPr>
                          <w:p w:rsidR="00F04A7A" w:rsidRDefault="0004129A">
                            <w:pPr>
                              <w:pStyle w:val="TableParagraph"/>
                              <w:spacing w:before="2" w:line="65" w:lineRule="exact"/>
                              <w:ind w:right="30"/>
                              <w:jc w:val="right"/>
                              <w:rPr>
                                <w:sz w:val="7"/>
                              </w:rPr>
                            </w:pPr>
                            <w:r>
                              <w:rPr>
                                <w:b/>
                                <w:w w:val="105"/>
                                <w:sz w:val="7"/>
                              </w:rPr>
                              <w:t>Versión No.</w:t>
                            </w:r>
                            <w:r>
                              <w:rPr>
                                <w:w w:val="105"/>
                                <w:sz w:val="7"/>
                              </w:rPr>
                              <w:t>1</w:t>
                            </w:r>
                          </w:p>
                        </w:tc>
                        <w:tc>
                          <w:tcPr>
                            <w:tcW w:w="3390"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2144" behindDoc="0" locked="0" layoutInCell="1" allowOverlap="1">
                <wp:simplePos x="0" y="0"/>
                <wp:positionH relativeFrom="page">
                  <wp:posOffset>984250</wp:posOffset>
                </wp:positionH>
                <wp:positionV relativeFrom="page">
                  <wp:posOffset>9349105</wp:posOffset>
                </wp:positionV>
                <wp:extent cx="1116330" cy="69215"/>
                <wp:effectExtent l="0" t="0" r="0" b="0"/>
                <wp:wrapNone/>
                <wp:docPr id="59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8"/>
                              <w:gridCol w:w="138"/>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8"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59" type="#_x0000_t202" style="position:absolute;left:0;text-align:left;margin-left:77.5pt;margin-top:736.15pt;width:87.9pt;height:5.4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Vo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8"/>
                        <w:gridCol w:w="138"/>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8"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3168" behindDoc="0" locked="0" layoutInCell="1" allowOverlap="1">
                <wp:simplePos x="0" y="0"/>
                <wp:positionH relativeFrom="page">
                  <wp:posOffset>4159250</wp:posOffset>
                </wp:positionH>
                <wp:positionV relativeFrom="page">
                  <wp:posOffset>9344660</wp:posOffset>
                </wp:positionV>
                <wp:extent cx="1120140" cy="69215"/>
                <wp:effectExtent l="0" t="0" r="0" b="0"/>
                <wp:wrapNone/>
                <wp:docPr id="59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2"/>
                              <w:gridCol w:w="428"/>
                              <w:gridCol w:w="137"/>
                            </w:tblGrid>
                            <w:tr w:rsidR="00F04A7A">
                              <w:trPr>
                                <w:trHeight w:val="99"/>
                              </w:trPr>
                              <w:tc>
                                <w:tcPr>
                                  <w:tcW w:w="347" w:type="dxa"/>
                                </w:tcPr>
                                <w:p w:rsidR="00F04A7A" w:rsidRDefault="0004129A">
                                  <w:pPr>
                                    <w:pStyle w:val="TableParagraph"/>
                                    <w:spacing w:before="9" w:line="70" w:lineRule="exact"/>
                                    <w:ind w:left="48" w:right="-15"/>
                                    <w:rPr>
                                      <w:sz w:val="7"/>
                                    </w:rPr>
                                  </w:pPr>
                                  <w:r>
                                    <w:rPr>
                                      <w:b/>
                                      <w:sz w:val="7"/>
                                    </w:rPr>
                                    <w:t>Código</w:t>
                                  </w:r>
                                  <w:r>
                                    <w:rPr>
                                      <w:sz w:val="7"/>
                                    </w:rPr>
                                    <w:t>C</w:t>
                                  </w:r>
                                </w:p>
                              </w:tc>
                              <w:tc>
                                <w:tcPr>
                                  <w:tcW w:w="842" w:type="dxa"/>
                                </w:tcPr>
                                <w:p w:rsidR="00F04A7A" w:rsidRDefault="0004129A">
                                  <w:pPr>
                                    <w:pStyle w:val="TableParagraph"/>
                                    <w:spacing w:before="9"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60" type="#_x0000_t202" style="position:absolute;left:0;text-align:left;margin-left:327.5pt;margin-top:735.8pt;width:88.2pt;height:5.45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j1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2"/>
                        <w:gridCol w:w="428"/>
                        <w:gridCol w:w="137"/>
                      </w:tblGrid>
                      <w:tr w:rsidR="00F04A7A">
                        <w:trPr>
                          <w:trHeight w:val="99"/>
                        </w:trPr>
                        <w:tc>
                          <w:tcPr>
                            <w:tcW w:w="347" w:type="dxa"/>
                          </w:tcPr>
                          <w:p w:rsidR="00F04A7A" w:rsidRDefault="0004129A">
                            <w:pPr>
                              <w:pStyle w:val="TableParagraph"/>
                              <w:spacing w:before="9" w:line="70" w:lineRule="exact"/>
                              <w:ind w:left="48" w:right="-15"/>
                              <w:rPr>
                                <w:sz w:val="7"/>
                              </w:rPr>
                            </w:pPr>
                            <w:r>
                              <w:rPr>
                                <w:b/>
                                <w:sz w:val="7"/>
                              </w:rPr>
                              <w:t>Código</w:t>
                            </w:r>
                            <w:r>
                              <w:rPr>
                                <w:sz w:val="7"/>
                              </w:rPr>
                              <w:t>C</w:t>
                            </w:r>
                          </w:p>
                        </w:tc>
                        <w:tc>
                          <w:tcPr>
                            <w:tcW w:w="842" w:type="dxa"/>
                          </w:tcPr>
                          <w:p w:rsidR="00F04A7A" w:rsidRDefault="0004129A">
                            <w:pPr>
                              <w:pStyle w:val="TableParagraph"/>
                              <w:spacing w:before="9"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595"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96" name="Line 587"/>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DD6736" id="Group 586"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">
                <v:line id="Line 587"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6"/>
              </w:rPr>
            </w:pP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ind w:right="498"/>
              <w:jc w:val="right"/>
              <w:rPr>
                <w:b/>
                <w:sz w:val="9"/>
              </w:rPr>
            </w:pPr>
            <w:r>
              <w:rPr>
                <w:b/>
                <w:sz w:val="9"/>
              </w:rPr>
              <w:t>ANEXO 3</w:t>
            </w:r>
          </w:p>
          <w:p w:rsidR="00F04A7A" w:rsidRDefault="00F04A7A">
            <w:pPr>
              <w:pStyle w:val="TableParagraph"/>
              <w:rPr>
                <w:rFonts w:ascii="Times New Roman"/>
                <w:sz w:val="9"/>
              </w:rPr>
            </w:pPr>
          </w:p>
          <w:p w:rsidR="00F04A7A" w:rsidRDefault="0004129A">
            <w:pPr>
              <w:pStyle w:val="TableParagraph"/>
              <w:ind w:left="174" w:right="172"/>
              <w:jc w:val="center"/>
              <w:rPr>
                <w:b/>
                <w:bCs/>
                <w:sz w:val="9"/>
                <w:szCs w:val="9"/>
              </w:rPr>
            </w:pPr>
            <w:r>
              <w:rPr>
                <w:b/>
                <w:bCs/>
                <w:sz w:val="9"/>
                <w:szCs w:val="9"/>
              </w:rPr>
              <w:t>ANEXO 3 GLOSARIO</w:t>
            </w:r>
          </w:p>
          <w:p w:rsidR="00F04A7A" w:rsidRDefault="00F04A7A">
            <w:pPr>
              <w:pStyle w:val="TableParagraph"/>
              <w:spacing w:before="11"/>
              <w:rPr>
                <w:rFonts w:ascii="Times New Roman"/>
                <w:sz w:val="8"/>
              </w:rPr>
            </w:pPr>
          </w:p>
          <w:p w:rsidR="00F04A7A" w:rsidRDefault="0004129A">
            <w:pPr>
              <w:pStyle w:val="TableParagraph"/>
              <w:ind w:left="530" w:right="501"/>
              <w:jc w:val="both"/>
              <w:rPr>
                <w:sz w:val="9"/>
              </w:rPr>
            </w:pPr>
            <w:r>
              <w:rPr>
                <w:sz w:val="9"/>
              </w:rPr>
              <w:t xml:space="preserve">Para efectos de interpretación del pliego de condiciones: </w:t>
            </w:r>
            <w:r>
              <w:rPr>
                <w:sz w:val="9"/>
                <w:shd w:val="clear" w:color="auto" w:fill="C6C6C6"/>
              </w:rPr>
              <w:t>[La entidad deberá incluir en orden</w:t>
            </w:r>
            <w:r>
              <w:rPr>
                <w:sz w:val="9"/>
              </w:rPr>
              <w:t xml:space="preserve"> </w:t>
            </w:r>
            <w:r>
              <w:rPr>
                <w:sz w:val="9"/>
                <w:shd w:val="clear" w:color="auto" w:fill="C6C6C6"/>
              </w:rPr>
              <w:t>alfabético los conceptos adicionales que aplican al proceso de selección que no estén incluidos en</w:t>
            </w:r>
            <w:r>
              <w:rPr>
                <w:sz w:val="9"/>
              </w:rPr>
              <w:t xml:space="preserve"> </w:t>
            </w:r>
            <w:r>
              <w:rPr>
                <w:sz w:val="9"/>
                <w:shd w:val="clear" w:color="auto" w:fill="C6C6C6"/>
              </w:rPr>
              <w:t>el presente anexo, y aquellos que se encuentren definidos en una ley o normativa que en orden de</w:t>
            </w:r>
            <w:r>
              <w:rPr>
                <w:sz w:val="9"/>
              </w:rPr>
              <w:t xml:space="preserve"> </w:t>
            </w:r>
            <w:r>
              <w:rPr>
                <w:sz w:val="9"/>
                <w:shd w:val="clear" w:color="auto" w:fill="C6C6C6"/>
              </w:rPr>
              <w:t>jerarquías se encuentre por encima del pliego de condiciones</w:t>
            </w:r>
            <w:r>
              <w:rPr>
                <w:sz w:val="9"/>
                <w:shd w:val="clear" w:color="auto" w:fill="C6C6C6"/>
              </w:rPr>
              <w:t>, aplicarán indistintamente que se</w:t>
            </w:r>
            <w:r>
              <w:rPr>
                <w:sz w:val="9"/>
              </w:rPr>
              <w:t xml:space="preserve"> </w:t>
            </w:r>
            <w:r>
              <w:rPr>
                <w:sz w:val="9"/>
                <w:shd w:val="clear" w:color="auto" w:fill="C6C6C6"/>
              </w:rPr>
              <w:t>encuentren detallados, o no.</w:t>
            </w:r>
            <w:r>
              <w:rPr>
                <w:sz w:val="9"/>
              </w:rPr>
              <w:t>]</w:t>
            </w:r>
          </w:p>
          <w:p w:rsidR="00F04A7A" w:rsidRDefault="00F04A7A">
            <w:pPr>
              <w:pStyle w:val="TableParagraph"/>
              <w:spacing w:before="11"/>
              <w:rPr>
                <w:rFonts w:ascii="Times New Roman"/>
                <w:sz w:val="8"/>
              </w:rPr>
            </w:pPr>
          </w:p>
          <w:p w:rsidR="00F04A7A" w:rsidRDefault="0004129A">
            <w:pPr>
              <w:pStyle w:val="TableParagraph"/>
              <w:numPr>
                <w:ilvl w:val="0"/>
                <w:numId w:val="126"/>
              </w:numPr>
              <w:tabs>
                <w:tab w:val="left" w:pos="693"/>
              </w:tabs>
              <w:rPr>
                <w:b/>
                <w:sz w:val="9"/>
              </w:rPr>
            </w:pPr>
            <w:r>
              <w:rPr>
                <w:b/>
                <w:sz w:val="9"/>
              </w:rPr>
              <w:t>GLOSARIO</w:t>
            </w:r>
            <w:r>
              <w:rPr>
                <w:b/>
                <w:spacing w:val="-1"/>
                <w:sz w:val="9"/>
              </w:rPr>
              <w:t xml:space="preserve"> </w:t>
            </w:r>
            <w:r>
              <w:rPr>
                <w:b/>
                <w:sz w:val="9"/>
              </w:rPr>
              <w:t>GENERAL</w:t>
            </w:r>
          </w:p>
          <w:p w:rsidR="00F04A7A" w:rsidRDefault="0004129A">
            <w:pPr>
              <w:pStyle w:val="TableParagraph"/>
              <w:numPr>
                <w:ilvl w:val="1"/>
                <w:numId w:val="126"/>
              </w:numPr>
              <w:tabs>
                <w:tab w:val="left" w:pos="855"/>
              </w:tabs>
              <w:spacing w:before="54"/>
              <w:ind w:right="502"/>
              <w:rPr>
                <w:sz w:val="9"/>
              </w:rPr>
            </w:pPr>
            <w:r>
              <w:rPr>
                <w:b/>
                <w:sz w:val="9"/>
              </w:rPr>
              <w:t>Análisis del Sector:</w:t>
            </w:r>
            <w:r>
              <w:rPr>
                <w:sz w:val="9"/>
              </w:rPr>
              <w:t>Es el estudio de mercado que realiza la Entidad relativo al objeto del Proceso de Contratación, desde la perspectiva legal, comercial, financiera, organizacional, técnica y de análisis de</w:t>
            </w:r>
            <w:r>
              <w:rPr>
                <w:spacing w:val="-5"/>
                <w:sz w:val="9"/>
              </w:rPr>
              <w:t xml:space="preserve"> </w:t>
            </w:r>
            <w:r>
              <w:rPr>
                <w:sz w:val="9"/>
              </w:rPr>
              <w:t>Riesgo.</w:t>
            </w:r>
          </w:p>
          <w:p w:rsidR="00F04A7A" w:rsidRDefault="00F04A7A">
            <w:pPr>
              <w:pStyle w:val="TableParagraph"/>
              <w:spacing w:before="5"/>
              <w:rPr>
                <w:rFonts w:ascii="Times New Roman"/>
                <w:sz w:val="9"/>
              </w:rPr>
            </w:pPr>
          </w:p>
          <w:p w:rsidR="00F04A7A" w:rsidRDefault="0004129A">
            <w:pPr>
              <w:pStyle w:val="TableParagraph"/>
              <w:numPr>
                <w:ilvl w:val="1"/>
                <w:numId w:val="126"/>
              </w:numPr>
              <w:tabs>
                <w:tab w:val="left" w:pos="855"/>
              </w:tabs>
              <w:ind w:right="511"/>
              <w:rPr>
                <w:sz w:val="9"/>
              </w:rPr>
            </w:pPr>
            <w:r>
              <w:rPr>
                <w:b/>
                <w:sz w:val="9"/>
              </w:rPr>
              <w:t xml:space="preserve">Acta de Inicio: </w:t>
            </w:r>
            <w:r>
              <w:rPr>
                <w:sz w:val="9"/>
              </w:rPr>
              <w:t>Documento en el que las partes, de común ac</w:t>
            </w:r>
            <w:r>
              <w:rPr>
                <w:sz w:val="9"/>
              </w:rPr>
              <w:t>uerdo, dejan constancia del inicio de ejecución del plazo</w:t>
            </w:r>
            <w:r>
              <w:rPr>
                <w:spacing w:val="-5"/>
                <w:sz w:val="9"/>
              </w:rPr>
              <w:t xml:space="preserve"> </w:t>
            </w:r>
            <w:r>
              <w:rPr>
                <w:sz w:val="9"/>
              </w:rPr>
              <w:t>contractual.</w:t>
            </w:r>
          </w:p>
          <w:p w:rsidR="00F04A7A" w:rsidRDefault="00F04A7A">
            <w:pPr>
              <w:pStyle w:val="TableParagraph"/>
              <w:spacing w:before="4"/>
              <w:rPr>
                <w:rFonts w:ascii="Times New Roman"/>
                <w:sz w:val="9"/>
              </w:rPr>
            </w:pPr>
          </w:p>
          <w:p w:rsidR="00F04A7A" w:rsidRDefault="0004129A">
            <w:pPr>
              <w:pStyle w:val="TableParagraph"/>
              <w:numPr>
                <w:ilvl w:val="1"/>
                <w:numId w:val="126"/>
              </w:numPr>
              <w:tabs>
                <w:tab w:val="left" w:pos="855"/>
              </w:tabs>
              <w:ind w:right="501"/>
              <w:rPr>
                <w:sz w:val="9"/>
              </w:rPr>
            </w:pPr>
            <w:r>
              <w:rPr>
                <w:b/>
                <w:sz w:val="9"/>
              </w:rPr>
              <w:t>Activo</w:t>
            </w:r>
            <w:r>
              <w:rPr>
                <w:b/>
                <w:spacing w:val="-9"/>
                <w:sz w:val="9"/>
              </w:rPr>
              <w:t xml:space="preserve"> </w:t>
            </w:r>
            <w:r>
              <w:rPr>
                <w:b/>
                <w:sz w:val="9"/>
              </w:rPr>
              <w:t>Corriente:</w:t>
            </w:r>
            <w:r>
              <w:rPr>
                <w:b/>
                <w:spacing w:val="-3"/>
                <w:sz w:val="9"/>
              </w:rPr>
              <w:t xml:space="preserve"> </w:t>
            </w:r>
            <w:r>
              <w:rPr>
                <w:sz w:val="9"/>
              </w:rPr>
              <w:t>Es</w:t>
            </w:r>
            <w:r>
              <w:rPr>
                <w:spacing w:val="-9"/>
                <w:sz w:val="9"/>
              </w:rPr>
              <w:t xml:space="preserve"> </w:t>
            </w:r>
            <w:r>
              <w:rPr>
                <w:sz w:val="9"/>
              </w:rPr>
              <w:t>el</w:t>
            </w:r>
            <w:r>
              <w:rPr>
                <w:spacing w:val="-8"/>
                <w:sz w:val="9"/>
              </w:rPr>
              <w:t xml:space="preserve"> </w:t>
            </w:r>
            <w:r>
              <w:rPr>
                <w:sz w:val="9"/>
              </w:rPr>
              <w:t>activo</w:t>
            </w:r>
            <w:r>
              <w:rPr>
                <w:spacing w:val="-9"/>
                <w:sz w:val="9"/>
              </w:rPr>
              <w:t xml:space="preserve"> </w:t>
            </w:r>
            <w:r>
              <w:rPr>
                <w:sz w:val="9"/>
              </w:rPr>
              <w:t>susceptible</w:t>
            </w:r>
            <w:r>
              <w:rPr>
                <w:spacing w:val="-8"/>
                <w:sz w:val="9"/>
              </w:rPr>
              <w:t xml:space="preserve"> </w:t>
            </w:r>
            <w:r>
              <w:rPr>
                <w:sz w:val="9"/>
              </w:rPr>
              <w:t>de</w:t>
            </w:r>
            <w:r>
              <w:rPr>
                <w:spacing w:val="-8"/>
                <w:sz w:val="9"/>
              </w:rPr>
              <w:t xml:space="preserve"> </w:t>
            </w:r>
            <w:r>
              <w:rPr>
                <w:sz w:val="9"/>
              </w:rPr>
              <w:t>convertirse</w:t>
            </w:r>
            <w:r>
              <w:rPr>
                <w:spacing w:val="-8"/>
                <w:sz w:val="9"/>
              </w:rPr>
              <w:t xml:space="preserve"> </w:t>
            </w:r>
            <w:r>
              <w:rPr>
                <w:sz w:val="9"/>
              </w:rPr>
              <w:t>en</w:t>
            </w:r>
            <w:r>
              <w:rPr>
                <w:spacing w:val="-9"/>
                <w:sz w:val="9"/>
              </w:rPr>
              <w:t xml:space="preserve"> </w:t>
            </w:r>
            <w:r>
              <w:rPr>
                <w:sz w:val="9"/>
              </w:rPr>
              <w:t>dinero</w:t>
            </w:r>
            <w:r>
              <w:rPr>
                <w:spacing w:val="-8"/>
                <w:sz w:val="9"/>
              </w:rPr>
              <w:t xml:space="preserve"> </w:t>
            </w:r>
            <w:r>
              <w:rPr>
                <w:sz w:val="9"/>
              </w:rPr>
              <w:t>en</w:t>
            </w:r>
            <w:r>
              <w:rPr>
                <w:spacing w:val="-7"/>
                <w:sz w:val="9"/>
              </w:rPr>
              <w:t xml:space="preserve"> </w:t>
            </w:r>
            <w:r>
              <w:rPr>
                <w:sz w:val="9"/>
              </w:rPr>
              <w:t>efectivo</w:t>
            </w:r>
            <w:r>
              <w:rPr>
                <w:spacing w:val="-7"/>
                <w:sz w:val="9"/>
              </w:rPr>
              <w:t xml:space="preserve"> </w:t>
            </w:r>
            <w:r>
              <w:rPr>
                <w:sz w:val="9"/>
              </w:rPr>
              <w:t>en</w:t>
            </w:r>
            <w:r>
              <w:rPr>
                <w:spacing w:val="-9"/>
                <w:sz w:val="9"/>
              </w:rPr>
              <w:t xml:space="preserve"> </w:t>
            </w:r>
            <w:r>
              <w:rPr>
                <w:sz w:val="9"/>
              </w:rPr>
              <w:t>un</w:t>
            </w:r>
            <w:r>
              <w:rPr>
                <w:spacing w:val="-8"/>
                <w:sz w:val="9"/>
              </w:rPr>
              <w:t xml:space="preserve"> </w:t>
            </w:r>
            <w:r>
              <w:rPr>
                <w:sz w:val="9"/>
              </w:rPr>
              <w:t>periodo inferior a un</w:t>
            </w:r>
            <w:r>
              <w:rPr>
                <w:spacing w:val="-2"/>
                <w:sz w:val="9"/>
              </w:rPr>
              <w:t xml:space="preserve"> </w:t>
            </w:r>
            <w:r>
              <w:rPr>
                <w:sz w:val="9"/>
              </w:rPr>
              <w:t>año.</w:t>
            </w:r>
          </w:p>
          <w:p w:rsidR="00F04A7A" w:rsidRDefault="00F04A7A">
            <w:pPr>
              <w:pStyle w:val="TableParagraph"/>
              <w:spacing w:before="5"/>
              <w:rPr>
                <w:rFonts w:ascii="Times New Roman"/>
                <w:sz w:val="9"/>
              </w:rPr>
            </w:pPr>
          </w:p>
          <w:p w:rsidR="00F04A7A" w:rsidRDefault="0004129A">
            <w:pPr>
              <w:pStyle w:val="TableParagraph"/>
              <w:numPr>
                <w:ilvl w:val="1"/>
                <w:numId w:val="126"/>
              </w:numPr>
              <w:tabs>
                <w:tab w:val="left" w:pos="855"/>
              </w:tabs>
              <w:ind w:right="503"/>
              <w:rPr>
                <w:sz w:val="9"/>
              </w:rPr>
            </w:pPr>
            <w:r>
              <w:rPr>
                <w:b/>
                <w:sz w:val="9"/>
              </w:rPr>
              <w:t xml:space="preserve">Activo Total: </w:t>
            </w:r>
            <w:r>
              <w:rPr>
                <w:sz w:val="9"/>
              </w:rPr>
              <w:t>Son los activos, bienes, derechos y otros recursos controlados económicamente por la empresa, resultantes de sucesos pasados de los que se espera obtener beneficios o rendimientos económicos en el</w:t>
            </w:r>
            <w:r>
              <w:rPr>
                <w:spacing w:val="-10"/>
                <w:sz w:val="9"/>
              </w:rPr>
              <w:t xml:space="preserve"> </w:t>
            </w:r>
            <w:r>
              <w:rPr>
                <w:sz w:val="9"/>
              </w:rPr>
              <w:t>futuro.</w:t>
            </w:r>
          </w:p>
          <w:p w:rsidR="00F04A7A" w:rsidRDefault="00F04A7A">
            <w:pPr>
              <w:pStyle w:val="TableParagraph"/>
              <w:spacing w:before="4"/>
              <w:rPr>
                <w:rFonts w:ascii="Times New Roman"/>
                <w:sz w:val="9"/>
              </w:rPr>
            </w:pPr>
          </w:p>
          <w:p w:rsidR="00F04A7A" w:rsidRDefault="0004129A">
            <w:pPr>
              <w:pStyle w:val="TableParagraph"/>
              <w:numPr>
                <w:ilvl w:val="1"/>
                <w:numId w:val="126"/>
              </w:numPr>
              <w:tabs>
                <w:tab w:val="left" w:pos="855"/>
              </w:tabs>
              <w:ind w:right="537"/>
              <w:rPr>
                <w:sz w:val="9"/>
              </w:rPr>
            </w:pPr>
            <w:r>
              <w:rPr>
                <w:b/>
                <w:sz w:val="9"/>
              </w:rPr>
              <w:t>Anexo:</w:t>
            </w:r>
            <w:r>
              <w:rPr>
                <w:sz w:val="9"/>
              </w:rPr>
              <w:t>Es el documento o conjunto de documentos que</w:t>
            </w:r>
            <w:r>
              <w:rPr>
                <w:sz w:val="9"/>
              </w:rPr>
              <w:t xml:space="preserve"> la Entidad adjunta al Pliego de Condiciones y que hacen parte integral del</w:t>
            </w:r>
            <w:r>
              <w:rPr>
                <w:spacing w:val="-6"/>
                <w:sz w:val="9"/>
              </w:rPr>
              <w:t xml:space="preserve"> </w:t>
            </w:r>
            <w:r>
              <w:rPr>
                <w:sz w:val="9"/>
              </w:rPr>
              <w:t>mismo.</w:t>
            </w:r>
          </w:p>
          <w:p w:rsidR="00F04A7A" w:rsidRDefault="00F04A7A">
            <w:pPr>
              <w:pStyle w:val="TableParagraph"/>
              <w:spacing w:before="4"/>
              <w:rPr>
                <w:rFonts w:ascii="Times New Roman"/>
                <w:sz w:val="9"/>
              </w:rPr>
            </w:pPr>
          </w:p>
          <w:p w:rsidR="00F04A7A" w:rsidRDefault="0004129A">
            <w:pPr>
              <w:pStyle w:val="TableParagraph"/>
              <w:numPr>
                <w:ilvl w:val="1"/>
                <w:numId w:val="126"/>
              </w:numPr>
              <w:tabs>
                <w:tab w:val="left" w:pos="855"/>
              </w:tabs>
              <w:spacing w:before="1"/>
              <w:ind w:right="504"/>
              <w:jc w:val="both"/>
              <w:rPr>
                <w:sz w:val="9"/>
              </w:rPr>
            </w:pPr>
            <w:r>
              <w:rPr>
                <w:b/>
                <w:sz w:val="9"/>
              </w:rPr>
              <w:t xml:space="preserve">Anticipo: </w:t>
            </w:r>
            <w:r>
              <w:rPr>
                <w:sz w:val="9"/>
              </w:rPr>
              <w:t>Es un adelanto o avance del precio del contrato destinado a apalancar el cumplimiento de su objeto, de modo que los recursos girados por dicho concepto sólo se in</w:t>
            </w:r>
            <w:r>
              <w:rPr>
                <w:sz w:val="9"/>
              </w:rPr>
              <w:t>tegran al patrimonio del contratista en la medida que se cause su amortización mediante la ejecución de actividades programadas del</w:t>
            </w:r>
            <w:r>
              <w:rPr>
                <w:spacing w:val="-6"/>
                <w:sz w:val="9"/>
              </w:rPr>
              <w:t xml:space="preserve"> </w:t>
            </w:r>
            <w:r>
              <w:rPr>
                <w:sz w:val="9"/>
              </w:rPr>
              <w:t>contrato.</w:t>
            </w:r>
          </w:p>
          <w:p w:rsidR="00F04A7A" w:rsidRDefault="00F04A7A">
            <w:pPr>
              <w:pStyle w:val="TableParagraph"/>
              <w:spacing w:before="3"/>
              <w:rPr>
                <w:rFonts w:ascii="Times New Roman"/>
                <w:sz w:val="9"/>
              </w:rPr>
            </w:pPr>
          </w:p>
          <w:p w:rsidR="00F04A7A" w:rsidRDefault="0004129A">
            <w:pPr>
              <w:pStyle w:val="TableParagraph"/>
              <w:numPr>
                <w:ilvl w:val="1"/>
                <w:numId w:val="126"/>
              </w:numPr>
              <w:tabs>
                <w:tab w:val="left" w:pos="850"/>
              </w:tabs>
              <w:spacing w:before="1"/>
              <w:ind w:left="849" w:right="502" w:hanging="192"/>
              <w:jc w:val="both"/>
              <w:rPr>
                <w:sz w:val="9"/>
              </w:rPr>
            </w:pPr>
            <w:r>
              <w:rPr>
                <w:b/>
                <w:sz w:val="9"/>
              </w:rPr>
              <w:t>Aclaraciones y explicaciones de ofertas</w:t>
            </w:r>
            <w:r>
              <w:rPr>
                <w:sz w:val="9"/>
              </w:rPr>
              <w:t>: Se remite a las nociones desarrolladas en la sentencia del Consejo de Es</w:t>
            </w:r>
            <w:r>
              <w:rPr>
                <w:sz w:val="9"/>
              </w:rPr>
              <w:t>tado, Sección Tercera, Subsección C, del 12 de noviembre de 2014, Radicado 27.986, Consejero Ponente: Enrique Gil</w:t>
            </w:r>
            <w:r>
              <w:rPr>
                <w:spacing w:val="-9"/>
                <w:sz w:val="9"/>
              </w:rPr>
              <w:t xml:space="preserve"> </w:t>
            </w:r>
            <w:r>
              <w:rPr>
                <w:sz w:val="9"/>
              </w:rPr>
              <w:t>Botero</w:t>
            </w:r>
            <w:r>
              <w:rPr>
                <w:color w:val="101010"/>
                <w:sz w:val="9"/>
              </w:rPr>
              <w:t>.</w:t>
            </w:r>
          </w:p>
          <w:p w:rsidR="00F04A7A" w:rsidRDefault="00F04A7A">
            <w:pPr>
              <w:pStyle w:val="TableParagraph"/>
              <w:spacing w:before="4"/>
              <w:rPr>
                <w:rFonts w:ascii="Times New Roman"/>
                <w:sz w:val="9"/>
              </w:rPr>
            </w:pPr>
          </w:p>
          <w:p w:rsidR="00F04A7A" w:rsidRDefault="0004129A">
            <w:pPr>
              <w:pStyle w:val="TableParagraph"/>
              <w:numPr>
                <w:ilvl w:val="1"/>
                <w:numId w:val="126"/>
              </w:numPr>
              <w:tabs>
                <w:tab w:val="left" w:pos="855"/>
              </w:tabs>
              <w:spacing w:before="1"/>
              <w:ind w:right="500"/>
              <w:jc w:val="both"/>
              <w:rPr>
                <w:sz w:val="9"/>
              </w:rPr>
            </w:pPr>
            <w:r>
              <w:rPr>
                <w:b/>
                <w:sz w:val="9"/>
              </w:rPr>
              <w:t xml:space="preserve">Aportes Legales: </w:t>
            </w:r>
            <w:r>
              <w:rPr>
                <w:sz w:val="9"/>
              </w:rPr>
              <w:t>Son las contribuciones parafiscales y gravámenes establecidos con carácter obligatorio por la Ley, que afectan a un determinado y único grupo social y económico y se utilizan para beneficio del propio sector. El manejo, administración y ejecución</w:t>
            </w:r>
            <w:r>
              <w:rPr>
                <w:spacing w:val="-6"/>
                <w:sz w:val="9"/>
              </w:rPr>
              <w:t xml:space="preserve"> </w:t>
            </w:r>
            <w:r>
              <w:rPr>
                <w:sz w:val="9"/>
              </w:rPr>
              <w:t>de</w:t>
            </w:r>
            <w:r>
              <w:rPr>
                <w:spacing w:val="-4"/>
                <w:sz w:val="9"/>
              </w:rPr>
              <w:t xml:space="preserve"> </w:t>
            </w:r>
            <w:r>
              <w:rPr>
                <w:sz w:val="9"/>
              </w:rPr>
              <w:t>estos</w:t>
            </w:r>
            <w:r>
              <w:rPr>
                <w:spacing w:val="-5"/>
                <w:sz w:val="9"/>
              </w:rPr>
              <w:t xml:space="preserve"> </w:t>
            </w:r>
            <w:r>
              <w:rPr>
                <w:sz w:val="9"/>
              </w:rPr>
              <w:t>recursos</w:t>
            </w:r>
            <w:r>
              <w:rPr>
                <w:spacing w:val="-5"/>
                <w:sz w:val="9"/>
              </w:rPr>
              <w:t xml:space="preserve"> </w:t>
            </w:r>
            <w:r>
              <w:rPr>
                <w:sz w:val="9"/>
              </w:rPr>
              <w:t>se</w:t>
            </w:r>
            <w:r>
              <w:rPr>
                <w:spacing w:val="-5"/>
                <w:sz w:val="9"/>
              </w:rPr>
              <w:t xml:space="preserve"> </w:t>
            </w:r>
            <w:r>
              <w:rPr>
                <w:sz w:val="9"/>
              </w:rPr>
              <w:t>hará</w:t>
            </w:r>
            <w:r>
              <w:rPr>
                <w:spacing w:val="-5"/>
                <w:sz w:val="9"/>
              </w:rPr>
              <w:t xml:space="preserve"> </w:t>
            </w:r>
            <w:r>
              <w:rPr>
                <w:sz w:val="9"/>
              </w:rPr>
              <w:t>exclusivamente</w:t>
            </w:r>
            <w:r>
              <w:rPr>
                <w:spacing w:val="-5"/>
                <w:sz w:val="9"/>
              </w:rPr>
              <w:t xml:space="preserve"> </w:t>
            </w:r>
            <w:r>
              <w:rPr>
                <w:sz w:val="9"/>
              </w:rPr>
              <w:t>en</w:t>
            </w:r>
            <w:r>
              <w:rPr>
                <w:spacing w:val="-5"/>
                <w:sz w:val="9"/>
              </w:rPr>
              <w:t xml:space="preserve"> </w:t>
            </w:r>
            <w:r>
              <w:rPr>
                <w:sz w:val="9"/>
              </w:rPr>
              <w:t>la</w:t>
            </w:r>
            <w:r>
              <w:rPr>
                <w:spacing w:val="-4"/>
                <w:sz w:val="9"/>
              </w:rPr>
              <w:t xml:space="preserve"> </w:t>
            </w:r>
            <w:r>
              <w:rPr>
                <w:sz w:val="9"/>
              </w:rPr>
              <w:t>forma</w:t>
            </w:r>
            <w:r>
              <w:rPr>
                <w:spacing w:val="-5"/>
                <w:sz w:val="9"/>
              </w:rPr>
              <w:t xml:space="preserve"> </w:t>
            </w:r>
            <w:r>
              <w:rPr>
                <w:sz w:val="9"/>
              </w:rPr>
              <w:t>dispuesta</w:t>
            </w:r>
            <w:r>
              <w:rPr>
                <w:spacing w:val="-5"/>
                <w:sz w:val="9"/>
              </w:rPr>
              <w:t xml:space="preserve"> </w:t>
            </w:r>
            <w:r>
              <w:rPr>
                <w:sz w:val="9"/>
              </w:rPr>
              <w:t>en</w:t>
            </w:r>
            <w:r>
              <w:rPr>
                <w:spacing w:val="-4"/>
                <w:sz w:val="9"/>
              </w:rPr>
              <w:t xml:space="preserve"> </w:t>
            </w:r>
            <w:r>
              <w:rPr>
                <w:sz w:val="9"/>
              </w:rPr>
              <w:t>la</w:t>
            </w:r>
            <w:r>
              <w:rPr>
                <w:spacing w:val="-5"/>
                <w:sz w:val="9"/>
              </w:rPr>
              <w:t xml:space="preserve"> </w:t>
            </w:r>
            <w:r>
              <w:rPr>
                <w:sz w:val="9"/>
              </w:rPr>
              <w:t>Ley</w:t>
            </w:r>
            <w:r>
              <w:rPr>
                <w:spacing w:val="-5"/>
                <w:sz w:val="9"/>
              </w:rPr>
              <w:t xml:space="preserve"> </w:t>
            </w:r>
            <w:r>
              <w:rPr>
                <w:sz w:val="9"/>
              </w:rPr>
              <w:t>que</w:t>
            </w:r>
            <w:r>
              <w:rPr>
                <w:spacing w:val="-6"/>
                <w:sz w:val="9"/>
              </w:rPr>
              <w:t xml:space="preserve"> </w:t>
            </w:r>
            <w:r>
              <w:rPr>
                <w:sz w:val="9"/>
              </w:rPr>
              <w:t>los crea y se destinarán sólo al objeto previsto en</w:t>
            </w:r>
            <w:r>
              <w:rPr>
                <w:spacing w:val="-9"/>
                <w:sz w:val="9"/>
              </w:rPr>
              <w:t xml:space="preserve"> </w:t>
            </w:r>
            <w:r>
              <w:rPr>
                <w:sz w:val="9"/>
              </w:rPr>
              <w:t>ella.</w:t>
            </w:r>
          </w:p>
          <w:p w:rsidR="00F04A7A" w:rsidRDefault="00F04A7A">
            <w:pPr>
              <w:pStyle w:val="TableParagraph"/>
              <w:spacing w:before="4"/>
              <w:rPr>
                <w:rFonts w:ascii="Times New Roman"/>
                <w:sz w:val="9"/>
              </w:rPr>
            </w:pPr>
          </w:p>
          <w:p w:rsidR="00F04A7A" w:rsidRDefault="0004129A">
            <w:pPr>
              <w:pStyle w:val="TableParagraph"/>
              <w:numPr>
                <w:ilvl w:val="1"/>
                <w:numId w:val="126"/>
              </w:numPr>
              <w:tabs>
                <w:tab w:val="left" w:pos="855"/>
              </w:tabs>
              <w:ind w:right="501"/>
              <w:rPr>
                <w:sz w:val="9"/>
              </w:rPr>
            </w:pPr>
            <w:r>
              <w:rPr>
                <w:b/>
                <w:sz w:val="9"/>
              </w:rPr>
              <w:t>Administración Delegada:</w:t>
            </w:r>
            <w:r>
              <w:rPr>
                <w:sz w:val="9"/>
              </w:rPr>
              <w:t>La Entidad Estatal delega la ejecución de la obra en el contratista en calidad de director técnico, quien</w:t>
            </w:r>
            <w:r>
              <w:rPr>
                <w:sz w:val="9"/>
              </w:rPr>
              <w:t xml:space="preserve"> la ejecuta por cuenta y riesgo de la misma Entidad</w:t>
            </w:r>
            <w:r>
              <w:rPr>
                <w:spacing w:val="-5"/>
                <w:sz w:val="9"/>
              </w:rPr>
              <w:t xml:space="preserve"> </w:t>
            </w:r>
            <w:r>
              <w:rPr>
                <w:sz w:val="9"/>
              </w:rPr>
              <w:t>Estatal.</w:t>
            </w:r>
            <w:r>
              <w:rPr>
                <w:spacing w:val="-4"/>
                <w:sz w:val="9"/>
              </w:rPr>
              <w:t xml:space="preserve"> </w:t>
            </w:r>
            <w:r>
              <w:rPr>
                <w:sz w:val="9"/>
              </w:rPr>
              <w:t>El</w:t>
            </w:r>
            <w:r>
              <w:rPr>
                <w:spacing w:val="-5"/>
                <w:sz w:val="9"/>
              </w:rPr>
              <w:t xml:space="preserve"> </w:t>
            </w:r>
            <w:r>
              <w:rPr>
                <w:sz w:val="9"/>
              </w:rPr>
              <w:t>contratista</w:t>
            </w:r>
            <w:r>
              <w:rPr>
                <w:spacing w:val="-5"/>
                <w:sz w:val="9"/>
              </w:rPr>
              <w:t xml:space="preserve"> </w:t>
            </w:r>
            <w:r>
              <w:rPr>
                <w:sz w:val="9"/>
              </w:rPr>
              <w:t>obtiene</w:t>
            </w:r>
            <w:r>
              <w:rPr>
                <w:spacing w:val="-5"/>
                <w:sz w:val="9"/>
              </w:rPr>
              <w:t xml:space="preserve"> </w:t>
            </w:r>
            <w:r>
              <w:rPr>
                <w:sz w:val="9"/>
              </w:rPr>
              <w:t>como</w:t>
            </w:r>
            <w:r>
              <w:rPr>
                <w:spacing w:val="-5"/>
                <w:sz w:val="9"/>
              </w:rPr>
              <w:t xml:space="preserve"> </w:t>
            </w:r>
            <w:r>
              <w:rPr>
                <w:sz w:val="9"/>
              </w:rPr>
              <w:t>remuneración</w:t>
            </w:r>
            <w:r>
              <w:rPr>
                <w:spacing w:val="-2"/>
                <w:sz w:val="9"/>
              </w:rPr>
              <w:t xml:space="preserve"> </w:t>
            </w:r>
            <w:r>
              <w:rPr>
                <w:sz w:val="9"/>
              </w:rPr>
              <w:t>los</w:t>
            </w:r>
            <w:r>
              <w:rPr>
                <w:spacing w:val="-4"/>
                <w:sz w:val="9"/>
              </w:rPr>
              <w:t xml:space="preserve"> </w:t>
            </w:r>
            <w:r>
              <w:rPr>
                <w:sz w:val="9"/>
              </w:rPr>
              <w:t>honorarios</w:t>
            </w:r>
            <w:r>
              <w:rPr>
                <w:spacing w:val="-4"/>
                <w:sz w:val="9"/>
              </w:rPr>
              <w:t xml:space="preserve"> </w:t>
            </w:r>
            <w:r>
              <w:rPr>
                <w:sz w:val="9"/>
              </w:rPr>
              <w:t>que</w:t>
            </w:r>
            <w:r>
              <w:rPr>
                <w:spacing w:val="-4"/>
                <w:sz w:val="9"/>
              </w:rPr>
              <w:t xml:space="preserve"> </w:t>
            </w:r>
            <w:r>
              <w:rPr>
                <w:sz w:val="9"/>
              </w:rPr>
              <w:t>se</w:t>
            </w:r>
            <w:r>
              <w:rPr>
                <w:spacing w:val="-5"/>
                <w:sz w:val="9"/>
              </w:rPr>
              <w:t xml:space="preserve"> </w:t>
            </w:r>
            <w:r>
              <w:rPr>
                <w:sz w:val="9"/>
              </w:rPr>
              <w:t>pactan</w:t>
            </w:r>
            <w:r>
              <w:rPr>
                <w:spacing w:val="-4"/>
                <w:sz w:val="9"/>
              </w:rPr>
              <w:t xml:space="preserve"> </w:t>
            </w:r>
            <w:r>
              <w:rPr>
                <w:sz w:val="9"/>
              </w:rPr>
              <w:t>por su</w:t>
            </w:r>
            <w:r>
              <w:rPr>
                <w:spacing w:val="-8"/>
                <w:sz w:val="9"/>
              </w:rPr>
              <w:t xml:space="preserve"> </w:t>
            </w:r>
            <w:r>
              <w:rPr>
                <w:sz w:val="9"/>
              </w:rPr>
              <w:t>gestión.</w:t>
            </w:r>
            <w:r>
              <w:rPr>
                <w:spacing w:val="-7"/>
                <w:sz w:val="9"/>
              </w:rPr>
              <w:t xml:space="preserve"> </w:t>
            </w:r>
            <w:r>
              <w:rPr>
                <w:sz w:val="9"/>
              </w:rPr>
              <w:t>El</w:t>
            </w:r>
            <w:r>
              <w:rPr>
                <w:spacing w:val="-7"/>
                <w:sz w:val="9"/>
              </w:rPr>
              <w:t xml:space="preserve"> </w:t>
            </w:r>
            <w:r>
              <w:rPr>
                <w:sz w:val="9"/>
              </w:rPr>
              <w:t>administrador</w:t>
            </w:r>
            <w:r>
              <w:rPr>
                <w:spacing w:val="-8"/>
                <w:sz w:val="9"/>
              </w:rPr>
              <w:t xml:space="preserve"> </w:t>
            </w:r>
            <w:r>
              <w:rPr>
                <w:sz w:val="9"/>
              </w:rPr>
              <w:t>delegado</w:t>
            </w:r>
            <w:r>
              <w:rPr>
                <w:spacing w:val="-7"/>
                <w:sz w:val="9"/>
              </w:rPr>
              <w:t xml:space="preserve"> </w:t>
            </w:r>
            <w:r>
              <w:rPr>
                <w:sz w:val="9"/>
              </w:rPr>
              <w:t>se</w:t>
            </w:r>
            <w:r>
              <w:rPr>
                <w:spacing w:val="-8"/>
                <w:sz w:val="9"/>
              </w:rPr>
              <w:t xml:space="preserve"> </w:t>
            </w:r>
            <w:r>
              <w:rPr>
                <w:sz w:val="9"/>
              </w:rPr>
              <w:t>encarga</w:t>
            </w:r>
            <w:r>
              <w:rPr>
                <w:spacing w:val="-7"/>
                <w:sz w:val="9"/>
              </w:rPr>
              <w:t xml:space="preserve"> </w:t>
            </w:r>
            <w:r>
              <w:rPr>
                <w:sz w:val="9"/>
              </w:rPr>
              <w:t>de</w:t>
            </w:r>
            <w:r>
              <w:rPr>
                <w:spacing w:val="-7"/>
                <w:sz w:val="9"/>
              </w:rPr>
              <w:t xml:space="preserve"> </w:t>
            </w:r>
            <w:r>
              <w:rPr>
                <w:sz w:val="9"/>
              </w:rPr>
              <w:t>ejecutar</w:t>
            </w:r>
            <w:r>
              <w:rPr>
                <w:spacing w:val="-8"/>
                <w:sz w:val="9"/>
              </w:rPr>
              <w:t xml:space="preserve"> </w:t>
            </w:r>
            <w:r>
              <w:rPr>
                <w:sz w:val="9"/>
              </w:rPr>
              <w:t>la</w:t>
            </w:r>
            <w:r>
              <w:rPr>
                <w:spacing w:val="-7"/>
                <w:sz w:val="9"/>
              </w:rPr>
              <w:t xml:space="preserve"> </w:t>
            </w:r>
            <w:r>
              <w:rPr>
                <w:sz w:val="9"/>
              </w:rPr>
              <w:t>obra</w:t>
            </w:r>
            <w:r>
              <w:rPr>
                <w:spacing w:val="-8"/>
                <w:sz w:val="9"/>
              </w:rPr>
              <w:t xml:space="preserve"> </w:t>
            </w:r>
            <w:r>
              <w:rPr>
                <w:sz w:val="9"/>
              </w:rPr>
              <w:t>y</w:t>
            </w:r>
            <w:r>
              <w:rPr>
                <w:spacing w:val="-7"/>
                <w:sz w:val="9"/>
              </w:rPr>
              <w:t xml:space="preserve"> </w:t>
            </w:r>
            <w:r>
              <w:rPr>
                <w:sz w:val="9"/>
              </w:rPr>
              <w:t>responde</w:t>
            </w:r>
            <w:r>
              <w:rPr>
                <w:spacing w:val="-7"/>
                <w:sz w:val="9"/>
              </w:rPr>
              <w:t xml:space="preserve"> </w:t>
            </w:r>
            <w:r>
              <w:rPr>
                <w:sz w:val="9"/>
              </w:rPr>
              <w:t>por</w:t>
            </w:r>
            <w:r>
              <w:rPr>
                <w:spacing w:val="-8"/>
                <w:sz w:val="9"/>
              </w:rPr>
              <w:t xml:space="preserve"> </w:t>
            </w:r>
            <w:r>
              <w:rPr>
                <w:sz w:val="9"/>
              </w:rPr>
              <w:t>su</w:t>
            </w:r>
            <w:r>
              <w:rPr>
                <w:spacing w:val="-7"/>
                <w:sz w:val="9"/>
              </w:rPr>
              <w:t xml:space="preserve"> </w:t>
            </w:r>
            <w:r>
              <w:rPr>
                <w:sz w:val="9"/>
              </w:rPr>
              <w:t>buen resultado, pero es la Entidad Estatal quien asume los Riesgos derivados del contrato y la financiación de la obra. Los honorarios del contratista pueden pactarse en forma de porcentaje sobre el valor de la obra o como precio</w:t>
            </w:r>
            <w:r>
              <w:rPr>
                <w:spacing w:val="-12"/>
                <w:sz w:val="9"/>
              </w:rPr>
              <w:t xml:space="preserve"> </w:t>
            </w:r>
            <w:r>
              <w:rPr>
                <w:sz w:val="9"/>
              </w:rPr>
              <w:t>fijo.</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8"/>
              </w:rPr>
            </w:pPr>
          </w:p>
          <w:p w:rsidR="00F04A7A" w:rsidRDefault="0004129A">
            <w:pPr>
              <w:pStyle w:val="TableParagraph"/>
              <w:numPr>
                <w:ilvl w:val="1"/>
                <w:numId w:val="125"/>
              </w:numPr>
              <w:tabs>
                <w:tab w:val="left" w:pos="840"/>
              </w:tabs>
              <w:spacing w:before="1"/>
              <w:ind w:right="510"/>
              <w:jc w:val="both"/>
              <w:rPr>
                <w:sz w:val="9"/>
              </w:rPr>
            </w:pPr>
            <w:r>
              <w:rPr>
                <w:b/>
                <w:sz w:val="9"/>
              </w:rPr>
              <w:t xml:space="preserve">Apostilla: </w:t>
            </w:r>
            <w:r>
              <w:rPr>
                <w:sz w:val="9"/>
              </w:rPr>
              <w:t>Certificar la autenticidad de la firma de un servidor público en ejercicio de sus funciones</w:t>
            </w:r>
            <w:r>
              <w:rPr>
                <w:spacing w:val="-7"/>
                <w:sz w:val="9"/>
              </w:rPr>
              <w:t xml:space="preserve"> </w:t>
            </w:r>
            <w:r>
              <w:rPr>
                <w:sz w:val="9"/>
              </w:rPr>
              <w:t>y</w:t>
            </w:r>
            <w:r>
              <w:rPr>
                <w:spacing w:val="-5"/>
                <w:sz w:val="9"/>
              </w:rPr>
              <w:t xml:space="preserve"> </w:t>
            </w:r>
            <w:r>
              <w:rPr>
                <w:sz w:val="9"/>
              </w:rPr>
              <w:t>la</w:t>
            </w:r>
            <w:r>
              <w:rPr>
                <w:spacing w:val="-7"/>
                <w:sz w:val="9"/>
              </w:rPr>
              <w:t xml:space="preserve"> </w:t>
            </w:r>
            <w:r>
              <w:rPr>
                <w:sz w:val="9"/>
              </w:rPr>
              <w:t>calidad</w:t>
            </w:r>
            <w:r>
              <w:rPr>
                <w:spacing w:val="-6"/>
                <w:sz w:val="9"/>
              </w:rPr>
              <w:t xml:space="preserve"> </w:t>
            </w:r>
            <w:r>
              <w:rPr>
                <w:sz w:val="9"/>
              </w:rPr>
              <w:t>en</w:t>
            </w:r>
            <w:r>
              <w:rPr>
                <w:spacing w:val="-6"/>
                <w:sz w:val="9"/>
              </w:rPr>
              <w:t xml:space="preserve"> </w:t>
            </w:r>
            <w:r>
              <w:rPr>
                <w:sz w:val="9"/>
              </w:rPr>
              <w:t>que</w:t>
            </w:r>
            <w:r>
              <w:rPr>
                <w:spacing w:val="-7"/>
                <w:sz w:val="9"/>
              </w:rPr>
              <w:t xml:space="preserve"> </w:t>
            </w:r>
            <w:r>
              <w:rPr>
                <w:sz w:val="9"/>
              </w:rPr>
              <w:t>el</w:t>
            </w:r>
            <w:r>
              <w:rPr>
                <w:spacing w:val="-7"/>
                <w:sz w:val="9"/>
              </w:rPr>
              <w:t xml:space="preserve"> </w:t>
            </w:r>
            <w:r>
              <w:rPr>
                <w:sz w:val="9"/>
              </w:rPr>
              <w:t>signatario</w:t>
            </w:r>
            <w:r>
              <w:rPr>
                <w:spacing w:val="-6"/>
                <w:sz w:val="9"/>
              </w:rPr>
              <w:t xml:space="preserve"> </w:t>
            </w:r>
            <w:r>
              <w:rPr>
                <w:sz w:val="9"/>
              </w:rPr>
              <w:t>haya</w:t>
            </w:r>
            <w:r>
              <w:rPr>
                <w:spacing w:val="-6"/>
                <w:sz w:val="9"/>
              </w:rPr>
              <w:t xml:space="preserve"> </w:t>
            </w:r>
            <w:r>
              <w:rPr>
                <w:sz w:val="9"/>
              </w:rPr>
              <w:t>actuado,</w:t>
            </w:r>
            <w:r>
              <w:rPr>
                <w:spacing w:val="-7"/>
                <w:sz w:val="9"/>
              </w:rPr>
              <w:t xml:space="preserve"> </w:t>
            </w:r>
            <w:r>
              <w:rPr>
                <w:sz w:val="9"/>
              </w:rPr>
              <w:t>la</w:t>
            </w:r>
            <w:r>
              <w:rPr>
                <w:spacing w:val="-5"/>
                <w:sz w:val="9"/>
              </w:rPr>
              <w:t xml:space="preserve"> </w:t>
            </w:r>
            <w:r>
              <w:rPr>
                <w:sz w:val="9"/>
              </w:rPr>
              <w:t>cual</w:t>
            </w:r>
            <w:r>
              <w:rPr>
                <w:spacing w:val="-7"/>
                <w:sz w:val="9"/>
              </w:rPr>
              <w:t xml:space="preserve"> </w:t>
            </w:r>
            <w:r>
              <w:rPr>
                <w:sz w:val="9"/>
              </w:rPr>
              <w:t>deberá</w:t>
            </w:r>
            <w:r>
              <w:rPr>
                <w:spacing w:val="-5"/>
                <w:sz w:val="9"/>
              </w:rPr>
              <w:t xml:space="preserve"> </w:t>
            </w:r>
            <w:r>
              <w:rPr>
                <w:sz w:val="9"/>
              </w:rPr>
              <w:t>estar</w:t>
            </w:r>
            <w:r>
              <w:rPr>
                <w:spacing w:val="-6"/>
                <w:sz w:val="9"/>
              </w:rPr>
              <w:t xml:space="preserve"> </w:t>
            </w:r>
            <w:r>
              <w:rPr>
                <w:sz w:val="9"/>
              </w:rPr>
              <w:t>registrada</w:t>
            </w:r>
            <w:r>
              <w:rPr>
                <w:spacing w:val="-7"/>
                <w:sz w:val="9"/>
              </w:rPr>
              <w:t xml:space="preserve"> </w:t>
            </w:r>
            <w:r>
              <w:rPr>
                <w:sz w:val="9"/>
              </w:rPr>
              <w:t>ante el Ministerio de Relaciones Exteriores, para que el documento surta plenos efec</w:t>
            </w:r>
            <w:r>
              <w:rPr>
                <w:sz w:val="9"/>
              </w:rPr>
              <w:t>tos legales en un país parte del Convenio sobre la Abolición del Requisito de Legalización de los Documentos Públicos Extranjeros, de la Conferencia de la Haya de</w:t>
            </w:r>
            <w:r>
              <w:rPr>
                <w:spacing w:val="-12"/>
                <w:sz w:val="9"/>
              </w:rPr>
              <w:t xml:space="preserve"> </w:t>
            </w:r>
            <w:r>
              <w:rPr>
                <w:sz w:val="9"/>
              </w:rPr>
              <w:t>1961.</w:t>
            </w:r>
          </w:p>
          <w:p w:rsidR="00F04A7A" w:rsidRDefault="00F04A7A">
            <w:pPr>
              <w:pStyle w:val="TableParagraph"/>
              <w:spacing w:before="5"/>
              <w:rPr>
                <w:rFonts w:ascii="Times New Roman"/>
                <w:sz w:val="9"/>
              </w:rPr>
            </w:pPr>
          </w:p>
          <w:p w:rsidR="00F04A7A" w:rsidRDefault="0004129A">
            <w:pPr>
              <w:pStyle w:val="TableParagraph"/>
              <w:numPr>
                <w:ilvl w:val="1"/>
                <w:numId w:val="125"/>
              </w:numPr>
              <w:tabs>
                <w:tab w:val="left" w:pos="840"/>
              </w:tabs>
              <w:ind w:right="507"/>
              <w:jc w:val="both"/>
              <w:rPr>
                <w:sz w:val="9"/>
              </w:rPr>
            </w:pPr>
            <w:r>
              <w:rPr>
                <w:b/>
                <w:sz w:val="9"/>
              </w:rPr>
              <w:t>Beneficiario</w:t>
            </w:r>
            <w:r>
              <w:rPr>
                <w:b/>
                <w:spacing w:val="-7"/>
                <w:sz w:val="9"/>
              </w:rPr>
              <w:t xml:space="preserve"> </w:t>
            </w:r>
            <w:r>
              <w:rPr>
                <w:b/>
                <w:sz w:val="9"/>
              </w:rPr>
              <w:t>Real:</w:t>
            </w:r>
            <w:r>
              <w:rPr>
                <w:b/>
                <w:spacing w:val="-8"/>
                <w:sz w:val="9"/>
              </w:rPr>
              <w:t xml:space="preserve"> </w:t>
            </w:r>
            <w:r>
              <w:rPr>
                <w:sz w:val="9"/>
              </w:rPr>
              <w:t>Es</w:t>
            </w:r>
            <w:r>
              <w:rPr>
                <w:spacing w:val="-7"/>
                <w:sz w:val="9"/>
              </w:rPr>
              <w:t xml:space="preserve"> </w:t>
            </w:r>
            <w:r>
              <w:rPr>
                <w:sz w:val="9"/>
              </w:rPr>
              <w:t>cualquier</w:t>
            </w:r>
            <w:r>
              <w:rPr>
                <w:spacing w:val="-7"/>
                <w:sz w:val="9"/>
              </w:rPr>
              <w:t xml:space="preserve"> </w:t>
            </w:r>
            <w:r>
              <w:rPr>
                <w:sz w:val="9"/>
              </w:rPr>
              <w:t>persona</w:t>
            </w:r>
            <w:r>
              <w:rPr>
                <w:spacing w:val="-6"/>
                <w:sz w:val="9"/>
              </w:rPr>
              <w:t xml:space="preserve"> </w:t>
            </w:r>
            <w:r>
              <w:rPr>
                <w:sz w:val="9"/>
              </w:rPr>
              <w:t>o</w:t>
            </w:r>
            <w:r>
              <w:rPr>
                <w:spacing w:val="-6"/>
                <w:sz w:val="9"/>
              </w:rPr>
              <w:t xml:space="preserve"> </w:t>
            </w:r>
            <w:r>
              <w:rPr>
                <w:sz w:val="9"/>
              </w:rPr>
              <w:t>grupo</w:t>
            </w:r>
            <w:r>
              <w:rPr>
                <w:spacing w:val="-6"/>
                <w:sz w:val="9"/>
              </w:rPr>
              <w:t xml:space="preserve"> </w:t>
            </w:r>
            <w:r>
              <w:rPr>
                <w:sz w:val="9"/>
              </w:rPr>
              <w:t>de</w:t>
            </w:r>
            <w:r>
              <w:rPr>
                <w:spacing w:val="-7"/>
                <w:sz w:val="9"/>
              </w:rPr>
              <w:t xml:space="preserve"> </w:t>
            </w:r>
            <w:r>
              <w:rPr>
                <w:sz w:val="9"/>
              </w:rPr>
              <w:t>personas</w:t>
            </w:r>
            <w:r>
              <w:rPr>
                <w:spacing w:val="-7"/>
                <w:sz w:val="9"/>
              </w:rPr>
              <w:t xml:space="preserve"> </w:t>
            </w:r>
            <w:r>
              <w:rPr>
                <w:sz w:val="9"/>
              </w:rPr>
              <w:t>que,</w:t>
            </w:r>
            <w:r>
              <w:rPr>
                <w:spacing w:val="-6"/>
                <w:sz w:val="9"/>
              </w:rPr>
              <w:t xml:space="preserve"> </w:t>
            </w:r>
            <w:r>
              <w:rPr>
                <w:sz w:val="9"/>
              </w:rPr>
              <w:t>directa</w:t>
            </w:r>
            <w:r>
              <w:rPr>
                <w:spacing w:val="-7"/>
                <w:sz w:val="9"/>
              </w:rPr>
              <w:t xml:space="preserve"> </w:t>
            </w:r>
            <w:r>
              <w:rPr>
                <w:sz w:val="9"/>
              </w:rPr>
              <w:t>o</w:t>
            </w:r>
            <w:r>
              <w:rPr>
                <w:spacing w:val="-6"/>
                <w:sz w:val="9"/>
              </w:rPr>
              <w:t xml:space="preserve"> </w:t>
            </w:r>
            <w:r>
              <w:rPr>
                <w:sz w:val="9"/>
              </w:rPr>
              <w:t>indirectamente, por sí misma o a través de interpuesta persona, por virtud de contrato, convenio o de cualquier otra manera, tenga respecto de una acción de una sociedad, o pueda llegar a tener, por ser propietario de bonos obligatoriamente convertibles en</w:t>
            </w:r>
            <w:r>
              <w:rPr>
                <w:sz w:val="9"/>
              </w:rPr>
              <w:t xml:space="preserve"> acciones, capacidad decisoria;</w:t>
            </w:r>
            <w:r>
              <w:rPr>
                <w:spacing w:val="-9"/>
                <w:sz w:val="9"/>
              </w:rPr>
              <w:t xml:space="preserve"> </w:t>
            </w:r>
            <w:r>
              <w:rPr>
                <w:sz w:val="9"/>
              </w:rPr>
              <w:t>esto</w:t>
            </w:r>
            <w:r>
              <w:rPr>
                <w:spacing w:val="-7"/>
                <w:sz w:val="9"/>
              </w:rPr>
              <w:t xml:space="preserve"> </w:t>
            </w:r>
            <w:r>
              <w:rPr>
                <w:sz w:val="9"/>
              </w:rPr>
              <w:t>es,</w:t>
            </w:r>
            <w:r>
              <w:rPr>
                <w:spacing w:val="-8"/>
                <w:sz w:val="9"/>
              </w:rPr>
              <w:t xml:space="preserve"> </w:t>
            </w:r>
            <w:r>
              <w:rPr>
                <w:sz w:val="9"/>
              </w:rPr>
              <w:t>la</w:t>
            </w:r>
            <w:r>
              <w:rPr>
                <w:spacing w:val="-9"/>
                <w:sz w:val="9"/>
              </w:rPr>
              <w:t xml:space="preserve"> </w:t>
            </w:r>
            <w:r>
              <w:rPr>
                <w:sz w:val="9"/>
              </w:rPr>
              <w:t>facultad</w:t>
            </w:r>
            <w:r>
              <w:rPr>
                <w:spacing w:val="-8"/>
                <w:sz w:val="9"/>
              </w:rPr>
              <w:t xml:space="preserve"> </w:t>
            </w:r>
            <w:r>
              <w:rPr>
                <w:sz w:val="9"/>
              </w:rPr>
              <w:t>o</w:t>
            </w:r>
            <w:r>
              <w:rPr>
                <w:spacing w:val="-8"/>
                <w:sz w:val="9"/>
              </w:rPr>
              <w:t xml:space="preserve"> </w:t>
            </w:r>
            <w:r>
              <w:rPr>
                <w:sz w:val="9"/>
              </w:rPr>
              <w:t>el</w:t>
            </w:r>
            <w:r>
              <w:rPr>
                <w:spacing w:val="-9"/>
                <w:sz w:val="9"/>
              </w:rPr>
              <w:t xml:space="preserve"> </w:t>
            </w:r>
            <w:r>
              <w:rPr>
                <w:sz w:val="9"/>
              </w:rPr>
              <w:t>poder</w:t>
            </w:r>
            <w:r>
              <w:rPr>
                <w:spacing w:val="-9"/>
                <w:sz w:val="9"/>
              </w:rPr>
              <w:t xml:space="preserve"> </w:t>
            </w:r>
            <w:r>
              <w:rPr>
                <w:sz w:val="9"/>
              </w:rPr>
              <w:t>de</w:t>
            </w:r>
            <w:r>
              <w:rPr>
                <w:spacing w:val="-8"/>
                <w:sz w:val="9"/>
              </w:rPr>
              <w:t xml:space="preserve"> </w:t>
            </w:r>
            <w:r>
              <w:rPr>
                <w:sz w:val="9"/>
              </w:rPr>
              <w:t>votar</w:t>
            </w:r>
            <w:r>
              <w:rPr>
                <w:spacing w:val="-8"/>
                <w:sz w:val="9"/>
              </w:rPr>
              <w:t xml:space="preserve"> </w:t>
            </w:r>
            <w:r>
              <w:rPr>
                <w:sz w:val="9"/>
              </w:rPr>
              <w:t>en</w:t>
            </w:r>
            <w:r>
              <w:rPr>
                <w:spacing w:val="-8"/>
                <w:sz w:val="9"/>
              </w:rPr>
              <w:t xml:space="preserve"> </w:t>
            </w:r>
            <w:r>
              <w:rPr>
                <w:sz w:val="9"/>
              </w:rPr>
              <w:t>la</w:t>
            </w:r>
            <w:r>
              <w:rPr>
                <w:spacing w:val="-7"/>
                <w:sz w:val="9"/>
              </w:rPr>
              <w:t xml:space="preserve"> </w:t>
            </w:r>
            <w:r>
              <w:rPr>
                <w:sz w:val="9"/>
              </w:rPr>
              <w:t>elección</w:t>
            </w:r>
            <w:r>
              <w:rPr>
                <w:spacing w:val="-8"/>
                <w:sz w:val="9"/>
              </w:rPr>
              <w:t xml:space="preserve"> </w:t>
            </w:r>
            <w:r>
              <w:rPr>
                <w:sz w:val="9"/>
              </w:rPr>
              <w:t>de</w:t>
            </w:r>
            <w:r>
              <w:rPr>
                <w:spacing w:val="-9"/>
                <w:sz w:val="9"/>
              </w:rPr>
              <w:t xml:space="preserve"> </w:t>
            </w:r>
            <w:r>
              <w:rPr>
                <w:sz w:val="9"/>
              </w:rPr>
              <w:t>directivas</w:t>
            </w:r>
            <w:r>
              <w:rPr>
                <w:spacing w:val="-8"/>
                <w:sz w:val="9"/>
              </w:rPr>
              <w:t xml:space="preserve"> </w:t>
            </w:r>
            <w:r>
              <w:rPr>
                <w:sz w:val="9"/>
              </w:rPr>
              <w:t>o</w:t>
            </w:r>
            <w:r>
              <w:rPr>
                <w:spacing w:val="-8"/>
                <w:sz w:val="9"/>
              </w:rPr>
              <w:t xml:space="preserve"> </w:t>
            </w:r>
            <w:r>
              <w:rPr>
                <w:sz w:val="9"/>
              </w:rPr>
              <w:t>representantes o de dirigir, orientar y controlar dicho voto, así como la facultad o el poder de enajenar y ordenar la enajenación o gravamen de la</w:t>
            </w:r>
            <w:r>
              <w:rPr>
                <w:spacing w:val="-5"/>
                <w:sz w:val="9"/>
              </w:rPr>
              <w:t xml:space="preserve"> </w:t>
            </w:r>
            <w:r>
              <w:rPr>
                <w:sz w:val="9"/>
              </w:rPr>
              <w:t>acci</w:t>
            </w:r>
            <w:r>
              <w:rPr>
                <w:sz w:val="9"/>
              </w:rPr>
              <w:t>ón.</w:t>
            </w:r>
          </w:p>
          <w:p w:rsidR="00F04A7A" w:rsidRDefault="00F04A7A">
            <w:pPr>
              <w:pStyle w:val="TableParagraph"/>
              <w:spacing w:before="7"/>
              <w:rPr>
                <w:rFonts w:ascii="Times New Roman"/>
                <w:sz w:val="9"/>
              </w:rPr>
            </w:pPr>
          </w:p>
          <w:p w:rsidR="00F04A7A" w:rsidRDefault="0004129A">
            <w:pPr>
              <w:pStyle w:val="TableParagraph"/>
              <w:ind w:left="839" w:right="509"/>
              <w:jc w:val="both"/>
              <w:rPr>
                <w:sz w:val="9"/>
              </w:rPr>
            </w:pPr>
            <w:r>
              <w:rPr>
                <w:sz w:val="9"/>
              </w:rPr>
              <w:t>Conforman un mismo beneficiario real los cónyuges o compañeros permanentes y los parientes dentro del segundo grado de consanguinidad, segundo de afinidad y único civil, salvo</w:t>
            </w:r>
            <w:r>
              <w:rPr>
                <w:spacing w:val="-9"/>
                <w:sz w:val="9"/>
              </w:rPr>
              <w:t xml:space="preserve"> </w:t>
            </w:r>
            <w:r>
              <w:rPr>
                <w:sz w:val="9"/>
              </w:rPr>
              <w:t>que</w:t>
            </w:r>
            <w:r>
              <w:rPr>
                <w:spacing w:val="-8"/>
                <w:sz w:val="9"/>
              </w:rPr>
              <w:t xml:space="preserve"> </w:t>
            </w:r>
            <w:r>
              <w:rPr>
                <w:sz w:val="9"/>
              </w:rPr>
              <w:t>se</w:t>
            </w:r>
            <w:r>
              <w:rPr>
                <w:spacing w:val="-8"/>
                <w:sz w:val="9"/>
              </w:rPr>
              <w:t xml:space="preserve"> </w:t>
            </w:r>
            <w:r>
              <w:rPr>
                <w:sz w:val="9"/>
              </w:rPr>
              <w:t>demuestre</w:t>
            </w:r>
            <w:r>
              <w:rPr>
                <w:spacing w:val="-8"/>
                <w:sz w:val="9"/>
              </w:rPr>
              <w:t xml:space="preserve"> </w:t>
            </w:r>
            <w:r>
              <w:rPr>
                <w:sz w:val="9"/>
              </w:rPr>
              <w:t>que</w:t>
            </w:r>
            <w:r>
              <w:rPr>
                <w:spacing w:val="-9"/>
                <w:sz w:val="9"/>
              </w:rPr>
              <w:t xml:space="preserve"> </w:t>
            </w:r>
            <w:r>
              <w:rPr>
                <w:sz w:val="9"/>
              </w:rPr>
              <w:t>actúan</w:t>
            </w:r>
            <w:r>
              <w:rPr>
                <w:spacing w:val="-9"/>
                <w:sz w:val="9"/>
              </w:rPr>
              <w:t xml:space="preserve"> </w:t>
            </w:r>
            <w:r>
              <w:rPr>
                <w:sz w:val="9"/>
              </w:rPr>
              <w:t>con</w:t>
            </w:r>
            <w:r>
              <w:rPr>
                <w:spacing w:val="-9"/>
                <w:sz w:val="9"/>
              </w:rPr>
              <w:t xml:space="preserve"> </w:t>
            </w:r>
            <w:r>
              <w:rPr>
                <w:sz w:val="9"/>
              </w:rPr>
              <w:t>intereses</w:t>
            </w:r>
            <w:r>
              <w:rPr>
                <w:spacing w:val="-9"/>
                <w:sz w:val="9"/>
              </w:rPr>
              <w:t xml:space="preserve"> </w:t>
            </w:r>
            <w:r>
              <w:rPr>
                <w:sz w:val="9"/>
              </w:rPr>
              <w:t>económicos</w:t>
            </w:r>
            <w:r>
              <w:rPr>
                <w:spacing w:val="-9"/>
                <w:sz w:val="9"/>
              </w:rPr>
              <w:t xml:space="preserve"> </w:t>
            </w:r>
            <w:r>
              <w:rPr>
                <w:sz w:val="9"/>
              </w:rPr>
              <w:t>independientes,</w:t>
            </w:r>
            <w:r>
              <w:rPr>
                <w:spacing w:val="-9"/>
                <w:sz w:val="9"/>
              </w:rPr>
              <w:t xml:space="preserve"> </w:t>
            </w:r>
            <w:r>
              <w:rPr>
                <w:sz w:val="9"/>
              </w:rPr>
              <w:t>circun</w:t>
            </w:r>
            <w:r>
              <w:rPr>
                <w:sz w:val="9"/>
              </w:rPr>
              <w:t>stancia que podrá ser declarada mediante la gravedad de juramento ante la Superintendencia Financiera de Colombia con fines exclusivamente</w:t>
            </w:r>
            <w:r>
              <w:rPr>
                <w:spacing w:val="-7"/>
                <w:sz w:val="9"/>
              </w:rPr>
              <w:t xml:space="preserve"> </w:t>
            </w:r>
            <w:r>
              <w:rPr>
                <w:sz w:val="9"/>
              </w:rPr>
              <w:t>probatorios.</w:t>
            </w:r>
          </w:p>
          <w:p w:rsidR="00F04A7A" w:rsidRDefault="00F04A7A">
            <w:pPr>
              <w:pStyle w:val="TableParagraph"/>
              <w:spacing w:before="5"/>
              <w:rPr>
                <w:rFonts w:ascii="Times New Roman"/>
                <w:sz w:val="9"/>
              </w:rPr>
            </w:pPr>
          </w:p>
          <w:p w:rsidR="00F04A7A" w:rsidRDefault="0004129A">
            <w:pPr>
              <w:pStyle w:val="TableParagraph"/>
              <w:ind w:left="839" w:right="508"/>
              <w:jc w:val="both"/>
              <w:rPr>
                <w:sz w:val="9"/>
              </w:rPr>
            </w:pPr>
            <w:r>
              <w:rPr>
                <w:sz w:val="9"/>
              </w:rPr>
              <w:t>Igualmente, constituyen un mismo beneficiario real las sociedades matrices y sus subordinadas.</w:t>
            </w:r>
          </w:p>
          <w:p w:rsidR="00F04A7A" w:rsidRDefault="0004129A">
            <w:pPr>
              <w:pStyle w:val="TableParagraph"/>
              <w:numPr>
                <w:ilvl w:val="1"/>
                <w:numId w:val="125"/>
              </w:numPr>
              <w:tabs>
                <w:tab w:val="left" w:pos="870"/>
              </w:tabs>
              <w:spacing w:before="55"/>
              <w:ind w:left="869" w:right="510" w:hanging="228"/>
              <w:jc w:val="both"/>
              <w:rPr>
                <w:sz w:val="9"/>
              </w:rPr>
            </w:pPr>
            <w:r>
              <w:rPr>
                <w:b/>
                <w:sz w:val="9"/>
              </w:rPr>
              <w:t>BRT (por</w:t>
            </w:r>
            <w:r>
              <w:rPr>
                <w:b/>
                <w:sz w:val="9"/>
              </w:rPr>
              <w:t xml:space="preserve"> sus siglas en inglés Bus Rapid Transit)- Bus de Tránsito Rápido</w:t>
            </w:r>
            <w:r>
              <w:rPr>
                <w:sz w:val="9"/>
              </w:rPr>
              <w:t>: Es un Sistema</w:t>
            </w:r>
            <w:r>
              <w:rPr>
                <w:spacing w:val="-6"/>
                <w:sz w:val="9"/>
              </w:rPr>
              <w:t xml:space="preserve"> </w:t>
            </w:r>
            <w:r>
              <w:rPr>
                <w:sz w:val="9"/>
              </w:rPr>
              <w:t>de</w:t>
            </w:r>
            <w:r>
              <w:rPr>
                <w:spacing w:val="-6"/>
                <w:sz w:val="9"/>
              </w:rPr>
              <w:t xml:space="preserve"> </w:t>
            </w:r>
            <w:r>
              <w:rPr>
                <w:sz w:val="9"/>
              </w:rPr>
              <w:t>transporte</w:t>
            </w:r>
            <w:r>
              <w:rPr>
                <w:spacing w:val="-5"/>
                <w:sz w:val="9"/>
              </w:rPr>
              <w:t xml:space="preserve"> </w:t>
            </w:r>
            <w:r>
              <w:rPr>
                <w:sz w:val="9"/>
              </w:rPr>
              <w:t>de</w:t>
            </w:r>
            <w:r>
              <w:rPr>
                <w:spacing w:val="-6"/>
                <w:sz w:val="9"/>
              </w:rPr>
              <w:t xml:space="preserve"> </w:t>
            </w:r>
            <w:r>
              <w:rPr>
                <w:sz w:val="9"/>
              </w:rPr>
              <w:t>pasajeros,</w:t>
            </w:r>
            <w:r>
              <w:rPr>
                <w:spacing w:val="-5"/>
                <w:sz w:val="9"/>
              </w:rPr>
              <w:t xml:space="preserve"> </w:t>
            </w:r>
            <w:r>
              <w:rPr>
                <w:sz w:val="9"/>
              </w:rPr>
              <w:t>que</w:t>
            </w:r>
            <w:r>
              <w:rPr>
                <w:spacing w:val="-6"/>
                <w:sz w:val="9"/>
              </w:rPr>
              <w:t xml:space="preserve"> </w:t>
            </w:r>
            <w:r>
              <w:rPr>
                <w:sz w:val="9"/>
              </w:rPr>
              <w:t>cuenta</w:t>
            </w:r>
            <w:r>
              <w:rPr>
                <w:spacing w:val="-5"/>
                <w:sz w:val="9"/>
              </w:rPr>
              <w:t xml:space="preserve"> </w:t>
            </w:r>
            <w:r>
              <w:rPr>
                <w:sz w:val="9"/>
              </w:rPr>
              <w:t>con</w:t>
            </w:r>
            <w:r>
              <w:rPr>
                <w:spacing w:val="-6"/>
                <w:sz w:val="9"/>
              </w:rPr>
              <w:t xml:space="preserve"> </w:t>
            </w:r>
            <w:r>
              <w:rPr>
                <w:sz w:val="9"/>
              </w:rPr>
              <w:t>estaciones</w:t>
            </w:r>
            <w:r>
              <w:rPr>
                <w:spacing w:val="-5"/>
                <w:sz w:val="9"/>
              </w:rPr>
              <w:t xml:space="preserve"> </w:t>
            </w:r>
            <w:r>
              <w:rPr>
                <w:sz w:val="9"/>
              </w:rPr>
              <w:t>y</w:t>
            </w:r>
            <w:r>
              <w:rPr>
                <w:spacing w:val="-6"/>
                <w:sz w:val="9"/>
              </w:rPr>
              <w:t xml:space="preserve"> </w:t>
            </w:r>
            <w:r>
              <w:rPr>
                <w:sz w:val="9"/>
              </w:rPr>
              <w:t>vías</w:t>
            </w:r>
            <w:r>
              <w:rPr>
                <w:spacing w:val="-5"/>
                <w:sz w:val="9"/>
              </w:rPr>
              <w:t xml:space="preserve"> </w:t>
            </w:r>
            <w:r>
              <w:rPr>
                <w:sz w:val="9"/>
              </w:rPr>
              <w:t>o</w:t>
            </w:r>
            <w:r>
              <w:rPr>
                <w:spacing w:val="-6"/>
                <w:sz w:val="9"/>
              </w:rPr>
              <w:t xml:space="preserve"> </w:t>
            </w:r>
            <w:r>
              <w:rPr>
                <w:sz w:val="9"/>
              </w:rPr>
              <w:t>carriles</w:t>
            </w:r>
            <w:r>
              <w:rPr>
                <w:spacing w:val="-5"/>
                <w:sz w:val="9"/>
              </w:rPr>
              <w:t xml:space="preserve"> </w:t>
            </w:r>
            <w:r>
              <w:rPr>
                <w:sz w:val="9"/>
              </w:rPr>
              <w:t>exclusivos, por las cuales circulan buses con rutas</w:t>
            </w:r>
            <w:r>
              <w:rPr>
                <w:spacing w:val="-4"/>
                <w:sz w:val="9"/>
              </w:rPr>
              <w:t xml:space="preserve"> </w:t>
            </w:r>
            <w:r>
              <w:rPr>
                <w:sz w:val="9"/>
              </w:rPr>
              <w:t>prestablecidas.</w:t>
            </w:r>
          </w:p>
          <w:p w:rsidR="00F04A7A" w:rsidRDefault="00F04A7A">
            <w:pPr>
              <w:pStyle w:val="TableParagraph"/>
              <w:spacing w:before="4"/>
              <w:rPr>
                <w:rFonts w:ascii="Times New Roman"/>
                <w:sz w:val="9"/>
              </w:rPr>
            </w:pPr>
          </w:p>
          <w:p w:rsidR="00F04A7A" w:rsidRDefault="0004129A">
            <w:pPr>
              <w:pStyle w:val="TableParagraph"/>
              <w:numPr>
                <w:ilvl w:val="1"/>
                <w:numId w:val="125"/>
              </w:numPr>
              <w:tabs>
                <w:tab w:val="left" w:pos="870"/>
              </w:tabs>
              <w:spacing w:before="1"/>
              <w:ind w:left="869" w:right="508" w:hanging="228"/>
              <w:jc w:val="both"/>
              <w:rPr>
                <w:rFonts w:ascii="Arial Narrow" w:hAnsi="Arial Narrow"/>
                <w:sz w:val="9"/>
              </w:rPr>
            </w:pPr>
            <w:r>
              <w:rPr>
                <w:b/>
                <w:sz w:val="9"/>
              </w:rPr>
              <w:t>Canales navegables</w:t>
            </w:r>
            <w:r>
              <w:rPr>
                <w:sz w:val="9"/>
              </w:rPr>
              <w:t>: Es la parte dentro de un cauce o cuerpo de agua natural o artificial por donde navegan las embarcaciones. Los canales navegables en función de su profundidad se clasifican en canales navegables para embarcaciones menores, mayores o ambas</w:t>
            </w:r>
            <w:r>
              <w:rPr>
                <w:rFonts w:ascii="Arial Narrow" w:hAnsi="Arial Narrow"/>
                <w:sz w:val="9"/>
              </w:rPr>
              <w:t>.</w:t>
            </w:r>
          </w:p>
          <w:p w:rsidR="00F04A7A" w:rsidRDefault="00F04A7A">
            <w:pPr>
              <w:pStyle w:val="TableParagraph"/>
              <w:spacing w:before="6"/>
              <w:rPr>
                <w:rFonts w:ascii="Times New Roman"/>
                <w:sz w:val="9"/>
              </w:rPr>
            </w:pPr>
          </w:p>
          <w:p w:rsidR="00F04A7A" w:rsidRDefault="0004129A">
            <w:pPr>
              <w:pStyle w:val="TableParagraph"/>
              <w:numPr>
                <w:ilvl w:val="1"/>
                <w:numId w:val="125"/>
              </w:numPr>
              <w:tabs>
                <w:tab w:val="left" w:pos="870"/>
              </w:tabs>
              <w:ind w:left="869" w:right="507" w:hanging="228"/>
              <w:rPr>
                <w:sz w:val="9"/>
              </w:rPr>
            </w:pPr>
            <w:r>
              <w:rPr>
                <w:b/>
                <w:sz w:val="9"/>
              </w:rPr>
              <w:t>Capacidad Fina</w:t>
            </w:r>
            <w:r>
              <w:rPr>
                <w:b/>
                <w:sz w:val="9"/>
              </w:rPr>
              <w:t xml:space="preserve">nciera: </w:t>
            </w:r>
            <w:r>
              <w:rPr>
                <w:sz w:val="9"/>
              </w:rPr>
              <w:t>Son las condiciones financieras mínimas que debe tener un proponente,</w:t>
            </w:r>
            <w:r>
              <w:rPr>
                <w:spacing w:val="-6"/>
                <w:sz w:val="9"/>
              </w:rPr>
              <w:t xml:space="preserve"> </w:t>
            </w:r>
            <w:r>
              <w:rPr>
                <w:sz w:val="9"/>
              </w:rPr>
              <w:t>en</w:t>
            </w:r>
            <w:r>
              <w:rPr>
                <w:spacing w:val="-6"/>
                <w:sz w:val="9"/>
              </w:rPr>
              <w:t xml:space="preserve"> </w:t>
            </w:r>
            <w:r>
              <w:rPr>
                <w:sz w:val="9"/>
              </w:rPr>
              <w:t>razón</w:t>
            </w:r>
            <w:r>
              <w:rPr>
                <w:spacing w:val="-6"/>
                <w:sz w:val="9"/>
              </w:rPr>
              <w:t xml:space="preserve"> </w:t>
            </w:r>
            <w:r>
              <w:rPr>
                <w:sz w:val="9"/>
              </w:rPr>
              <w:t>de</w:t>
            </w:r>
            <w:r>
              <w:rPr>
                <w:spacing w:val="-5"/>
                <w:sz w:val="9"/>
              </w:rPr>
              <w:t xml:space="preserve"> </w:t>
            </w:r>
            <w:r>
              <w:rPr>
                <w:sz w:val="9"/>
              </w:rPr>
              <w:t>su</w:t>
            </w:r>
            <w:r>
              <w:rPr>
                <w:spacing w:val="-6"/>
                <w:sz w:val="9"/>
              </w:rPr>
              <w:t xml:space="preserve"> </w:t>
            </w:r>
            <w:r>
              <w:rPr>
                <w:sz w:val="9"/>
              </w:rPr>
              <w:t>liquidez,</w:t>
            </w:r>
            <w:r>
              <w:rPr>
                <w:spacing w:val="-6"/>
                <w:sz w:val="9"/>
              </w:rPr>
              <w:t xml:space="preserve"> </w:t>
            </w:r>
            <w:r>
              <w:rPr>
                <w:sz w:val="9"/>
              </w:rPr>
              <w:t>endeudamiento</w:t>
            </w:r>
            <w:r>
              <w:rPr>
                <w:spacing w:val="-6"/>
                <w:sz w:val="9"/>
              </w:rPr>
              <w:t xml:space="preserve"> </w:t>
            </w:r>
            <w:r>
              <w:rPr>
                <w:sz w:val="9"/>
              </w:rPr>
              <w:t>y</w:t>
            </w:r>
            <w:r>
              <w:rPr>
                <w:spacing w:val="-5"/>
                <w:sz w:val="9"/>
              </w:rPr>
              <w:t xml:space="preserve"> </w:t>
            </w:r>
            <w:r>
              <w:rPr>
                <w:sz w:val="9"/>
              </w:rPr>
              <w:t>los</w:t>
            </w:r>
            <w:r>
              <w:rPr>
                <w:spacing w:val="-7"/>
                <w:sz w:val="9"/>
              </w:rPr>
              <w:t xml:space="preserve"> </w:t>
            </w:r>
            <w:r>
              <w:rPr>
                <w:sz w:val="9"/>
              </w:rPr>
              <w:t>demás</w:t>
            </w:r>
            <w:r>
              <w:rPr>
                <w:spacing w:val="-5"/>
                <w:sz w:val="9"/>
              </w:rPr>
              <w:t xml:space="preserve"> </w:t>
            </w:r>
            <w:r>
              <w:rPr>
                <w:sz w:val="9"/>
              </w:rPr>
              <w:t>indicadores</w:t>
            </w:r>
            <w:r>
              <w:rPr>
                <w:spacing w:val="-6"/>
                <w:sz w:val="9"/>
              </w:rPr>
              <w:t xml:space="preserve"> </w:t>
            </w:r>
            <w:r>
              <w:rPr>
                <w:sz w:val="9"/>
              </w:rPr>
              <w:t>que</w:t>
            </w:r>
            <w:r>
              <w:rPr>
                <w:spacing w:val="-5"/>
                <w:sz w:val="9"/>
              </w:rPr>
              <w:t xml:space="preserve"> </w:t>
            </w:r>
            <w:r>
              <w:rPr>
                <w:sz w:val="9"/>
              </w:rPr>
              <w:t>apliquen, para poder soportar adecuadamente la ejecución del</w:t>
            </w:r>
            <w:r>
              <w:rPr>
                <w:spacing w:val="-10"/>
                <w:sz w:val="9"/>
              </w:rPr>
              <w:t xml:space="preserve"> </w:t>
            </w:r>
            <w:r>
              <w:rPr>
                <w:sz w:val="9"/>
              </w:rPr>
              <w:t>contrato</w:t>
            </w:r>
          </w:p>
          <w:p w:rsidR="00F04A7A" w:rsidRDefault="00F04A7A">
            <w:pPr>
              <w:pStyle w:val="TableParagraph"/>
              <w:spacing w:before="5"/>
              <w:rPr>
                <w:rFonts w:ascii="Times New Roman"/>
                <w:sz w:val="9"/>
              </w:rPr>
            </w:pPr>
          </w:p>
          <w:p w:rsidR="00F04A7A" w:rsidRDefault="0004129A">
            <w:pPr>
              <w:pStyle w:val="TableParagraph"/>
              <w:numPr>
                <w:ilvl w:val="1"/>
                <w:numId w:val="125"/>
              </w:numPr>
              <w:tabs>
                <w:tab w:val="left" w:pos="870"/>
              </w:tabs>
              <w:ind w:left="869" w:right="507" w:hanging="228"/>
              <w:jc w:val="both"/>
              <w:rPr>
                <w:sz w:val="9"/>
              </w:rPr>
            </w:pPr>
            <w:r>
              <w:rPr>
                <w:b/>
                <w:sz w:val="9"/>
              </w:rPr>
              <w:t xml:space="preserve">Capacidad Organizacional: </w:t>
            </w:r>
            <w:r>
              <w:rPr>
                <w:sz w:val="9"/>
              </w:rPr>
              <w:t xml:space="preserve">Es la aptitud </w:t>
            </w:r>
            <w:r>
              <w:rPr>
                <w:sz w:val="9"/>
              </w:rPr>
              <w:t>de un Proponente para cumplir oportuna y cabalmente el objeto del contrato en función de su organización interna. Son aquellos contenidos en el artículo 2.2.1.1.1.5.3 del Decreto 1082 de</w:t>
            </w:r>
            <w:r>
              <w:rPr>
                <w:spacing w:val="-9"/>
                <w:sz w:val="9"/>
              </w:rPr>
              <w:t xml:space="preserve"> </w:t>
            </w:r>
            <w:r>
              <w:rPr>
                <w:sz w:val="9"/>
              </w:rPr>
              <w:t>2015</w:t>
            </w:r>
          </w:p>
          <w:p w:rsidR="00F04A7A" w:rsidRDefault="00F04A7A">
            <w:pPr>
              <w:pStyle w:val="TableParagraph"/>
              <w:spacing w:before="5"/>
              <w:rPr>
                <w:rFonts w:ascii="Times New Roman"/>
                <w:sz w:val="9"/>
              </w:rPr>
            </w:pPr>
          </w:p>
          <w:p w:rsidR="00F04A7A" w:rsidRDefault="0004129A">
            <w:pPr>
              <w:pStyle w:val="TableParagraph"/>
              <w:numPr>
                <w:ilvl w:val="1"/>
                <w:numId w:val="125"/>
              </w:numPr>
              <w:tabs>
                <w:tab w:val="left" w:pos="870"/>
              </w:tabs>
              <w:spacing w:before="1"/>
              <w:ind w:left="869" w:right="558" w:hanging="228"/>
              <w:rPr>
                <w:sz w:val="9"/>
              </w:rPr>
            </w:pPr>
            <w:r>
              <w:rPr>
                <w:b/>
                <w:sz w:val="9"/>
              </w:rPr>
              <w:t xml:space="preserve">Certificado de Disponibilidad Presupuestal: </w:t>
            </w:r>
            <w:r>
              <w:rPr>
                <w:sz w:val="9"/>
              </w:rPr>
              <w:t>Es el documento que</w:t>
            </w:r>
            <w:r>
              <w:rPr>
                <w:sz w:val="9"/>
              </w:rPr>
              <w:t xml:space="preserve"> acredita la disponibilidad de presupuesto para el presente proceso de</w:t>
            </w:r>
            <w:r>
              <w:rPr>
                <w:spacing w:val="-7"/>
                <w:sz w:val="9"/>
              </w:rPr>
              <w:t xml:space="preserve"> </w:t>
            </w:r>
            <w:r>
              <w:rPr>
                <w:sz w:val="9"/>
              </w:rPr>
              <w:t>selección.</w:t>
            </w:r>
          </w:p>
          <w:p w:rsidR="00F04A7A" w:rsidRDefault="00F04A7A">
            <w:pPr>
              <w:pStyle w:val="TableParagraph"/>
              <w:spacing w:before="4"/>
              <w:rPr>
                <w:rFonts w:ascii="Times New Roman"/>
                <w:sz w:val="9"/>
              </w:rPr>
            </w:pPr>
          </w:p>
          <w:p w:rsidR="00F04A7A" w:rsidRDefault="0004129A">
            <w:pPr>
              <w:pStyle w:val="TableParagraph"/>
              <w:numPr>
                <w:ilvl w:val="1"/>
                <w:numId w:val="125"/>
              </w:numPr>
              <w:tabs>
                <w:tab w:val="left" w:pos="870"/>
              </w:tabs>
              <w:ind w:left="869" w:right="508" w:hanging="228"/>
              <w:jc w:val="both"/>
              <w:rPr>
                <w:sz w:val="9"/>
              </w:rPr>
            </w:pPr>
            <w:r>
              <w:rPr>
                <w:b/>
                <w:sz w:val="9"/>
              </w:rPr>
              <w:t>Código</w:t>
            </w:r>
            <w:r>
              <w:rPr>
                <w:b/>
                <w:spacing w:val="-7"/>
                <w:sz w:val="9"/>
              </w:rPr>
              <w:t xml:space="preserve"> </w:t>
            </w:r>
            <w:r>
              <w:rPr>
                <w:b/>
                <w:sz w:val="9"/>
              </w:rPr>
              <w:t>Nacional</w:t>
            </w:r>
            <w:r>
              <w:rPr>
                <w:b/>
                <w:spacing w:val="-6"/>
                <w:sz w:val="9"/>
              </w:rPr>
              <w:t xml:space="preserve"> </w:t>
            </w:r>
            <w:r>
              <w:rPr>
                <w:b/>
                <w:sz w:val="9"/>
              </w:rPr>
              <w:t>de</w:t>
            </w:r>
            <w:r>
              <w:rPr>
                <w:b/>
                <w:spacing w:val="-5"/>
                <w:sz w:val="9"/>
              </w:rPr>
              <w:t xml:space="preserve"> </w:t>
            </w:r>
            <w:r>
              <w:rPr>
                <w:b/>
                <w:sz w:val="9"/>
              </w:rPr>
              <w:t>Navegación</w:t>
            </w:r>
            <w:r>
              <w:rPr>
                <w:b/>
                <w:spacing w:val="-6"/>
                <w:sz w:val="9"/>
              </w:rPr>
              <w:t xml:space="preserve"> </w:t>
            </w:r>
            <w:r>
              <w:rPr>
                <w:b/>
                <w:sz w:val="9"/>
              </w:rPr>
              <w:t>y</w:t>
            </w:r>
            <w:r>
              <w:rPr>
                <w:b/>
                <w:spacing w:val="-6"/>
                <w:sz w:val="9"/>
              </w:rPr>
              <w:t xml:space="preserve"> </w:t>
            </w:r>
            <w:r>
              <w:rPr>
                <w:b/>
                <w:sz w:val="9"/>
              </w:rPr>
              <w:t>Actividades</w:t>
            </w:r>
            <w:r>
              <w:rPr>
                <w:b/>
                <w:spacing w:val="-6"/>
                <w:sz w:val="9"/>
              </w:rPr>
              <w:t xml:space="preserve"> </w:t>
            </w:r>
            <w:r>
              <w:rPr>
                <w:b/>
                <w:sz w:val="9"/>
              </w:rPr>
              <w:t>Portuarias</w:t>
            </w:r>
            <w:r>
              <w:rPr>
                <w:b/>
                <w:spacing w:val="-6"/>
                <w:sz w:val="9"/>
              </w:rPr>
              <w:t xml:space="preserve"> </w:t>
            </w:r>
            <w:r>
              <w:rPr>
                <w:b/>
                <w:sz w:val="9"/>
              </w:rPr>
              <w:t>Fluviales:</w:t>
            </w:r>
            <w:r>
              <w:rPr>
                <w:sz w:val="9"/>
              </w:rPr>
              <w:t>(Ley</w:t>
            </w:r>
            <w:r>
              <w:rPr>
                <w:spacing w:val="-5"/>
                <w:sz w:val="9"/>
              </w:rPr>
              <w:t xml:space="preserve"> </w:t>
            </w:r>
            <w:r>
              <w:rPr>
                <w:sz w:val="9"/>
              </w:rPr>
              <w:t>1242</w:t>
            </w:r>
            <w:r>
              <w:rPr>
                <w:spacing w:val="-6"/>
                <w:sz w:val="9"/>
              </w:rPr>
              <w:t xml:space="preserve"> </w:t>
            </w:r>
            <w:r>
              <w:rPr>
                <w:sz w:val="9"/>
              </w:rPr>
              <w:t>de</w:t>
            </w:r>
            <w:r>
              <w:rPr>
                <w:spacing w:val="-6"/>
                <w:sz w:val="9"/>
              </w:rPr>
              <w:t xml:space="preserve"> </w:t>
            </w:r>
            <w:r>
              <w:rPr>
                <w:sz w:val="9"/>
              </w:rPr>
              <w:t xml:space="preserve">2008 o aquella que la adicione, modifique, complemente o derogue) El código tiene como objetivos de interés público proteger la vida y el bienestar de todos los usuarios del modo fluvial, promover la seguridad en el transporte fluvial y en las actividades </w:t>
            </w:r>
            <w:r>
              <w:rPr>
                <w:sz w:val="9"/>
              </w:rPr>
              <w:t>de navegación y operación</w:t>
            </w:r>
            <w:r>
              <w:rPr>
                <w:spacing w:val="-4"/>
                <w:sz w:val="9"/>
              </w:rPr>
              <w:t xml:space="preserve"> </w:t>
            </w:r>
            <w:r>
              <w:rPr>
                <w:sz w:val="9"/>
              </w:rPr>
              <w:t>portuaria</w:t>
            </w:r>
            <w:r>
              <w:rPr>
                <w:spacing w:val="-4"/>
                <w:sz w:val="9"/>
              </w:rPr>
              <w:t xml:space="preserve"> </w:t>
            </w:r>
            <w:r>
              <w:rPr>
                <w:sz w:val="9"/>
              </w:rPr>
              <w:t>fluvial,</w:t>
            </w:r>
            <w:r>
              <w:rPr>
                <w:spacing w:val="-4"/>
                <w:sz w:val="9"/>
              </w:rPr>
              <w:t xml:space="preserve"> </w:t>
            </w:r>
            <w:r>
              <w:rPr>
                <w:sz w:val="9"/>
              </w:rPr>
              <w:t>resguardar</w:t>
            </w:r>
            <w:r>
              <w:rPr>
                <w:spacing w:val="-3"/>
                <w:sz w:val="9"/>
              </w:rPr>
              <w:t xml:space="preserve"> </w:t>
            </w:r>
            <w:r>
              <w:rPr>
                <w:sz w:val="9"/>
              </w:rPr>
              <w:t>el</w:t>
            </w:r>
            <w:r>
              <w:rPr>
                <w:spacing w:val="-5"/>
                <w:sz w:val="9"/>
              </w:rPr>
              <w:t xml:space="preserve"> </w:t>
            </w:r>
            <w:r>
              <w:rPr>
                <w:sz w:val="9"/>
              </w:rPr>
              <w:t>medio</w:t>
            </w:r>
            <w:r>
              <w:rPr>
                <w:spacing w:val="-3"/>
                <w:sz w:val="9"/>
              </w:rPr>
              <w:t xml:space="preserve"> </w:t>
            </w:r>
            <w:r>
              <w:rPr>
                <w:sz w:val="9"/>
              </w:rPr>
              <w:t>ambiente</w:t>
            </w:r>
            <w:r>
              <w:rPr>
                <w:spacing w:val="-5"/>
                <w:sz w:val="9"/>
              </w:rPr>
              <w:t xml:space="preserve"> </w:t>
            </w:r>
            <w:r>
              <w:rPr>
                <w:sz w:val="9"/>
              </w:rPr>
              <w:t>de</w:t>
            </w:r>
            <w:r>
              <w:rPr>
                <w:spacing w:val="-4"/>
                <w:sz w:val="9"/>
              </w:rPr>
              <w:t xml:space="preserve"> </w:t>
            </w:r>
            <w:r>
              <w:rPr>
                <w:sz w:val="9"/>
              </w:rPr>
              <w:t>los</w:t>
            </w:r>
            <w:r>
              <w:rPr>
                <w:spacing w:val="-5"/>
                <w:sz w:val="9"/>
              </w:rPr>
              <w:t xml:space="preserve"> </w:t>
            </w:r>
            <w:r>
              <w:rPr>
                <w:sz w:val="9"/>
              </w:rPr>
              <w:t>daños</w:t>
            </w:r>
            <w:r>
              <w:rPr>
                <w:spacing w:val="-4"/>
                <w:sz w:val="9"/>
              </w:rPr>
              <w:t xml:space="preserve"> </w:t>
            </w:r>
            <w:r>
              <w:rPr>
                <w:sz w:val="9"/>
              </w:rPr>
              <w:t>que</w:t>
            </w:r>
            <w:r>
              <w:rPr>
                <w:spacing w:val="-4"/>
                <w:sz w:val="9"/>
              </w:rPr>
              <w:t xml:space="preserve"> </w:t>
            </w:r>
            <w:r>
              <w:rPr>
                <w:sz w:val="9"/>
              </w:rPr>
              <w:t>la</w:t>
            </w:r>
            <w:r>
              <w:rPr>
                <w:spacing w:val="-4"/>
                <w:sz w:val="9"/>
              </w:rPr>
              <w:t xml:space="preserve"> </w:t>
            </w:r>
            <w:r>
              <w:rPr>
                <w:sz w:val="9"/>
              </w:rPr>
              <w:t>navegación</w:t>
            </w:r>
            <w:r>
              <w:rPr>
                <w:spacing w:val="-4"/>
                <w:sz w:val="9"/>
              </w:rPr>
              <w:t xml:space="preserve"> </w:t>
            </w:r>
            <w:r>
              <w:rPr>
                <w:sz w:val="9"/>
              </w:rPr>
              <w:t>y el transporte fluvial le puedan ocasionar, desarrollar una normatividad que fomente el uso del modo de transporte fluvial, procurando su viabilidad c</w:t>
            </w:r>
            <w:r>
              <w:rPr>
                <w:sz w:val="9"/>
              </w:rPr>
              <w:t>omo actividad</w:t>
            </w:r>
            <w:r>
              <w:rPr>
                <w:spacing w:val="-17"/>
                <w:sz w:val="9"/>
              </w:rPr>
              <w:t xml:space="preserve"> </w:t>
            </w:r>
            <w:r>
              <w:rPr>
                <w:sz w:val="9"/>
              </w:rPr>
              <w:t>comercial.</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75"/>
              <w:ind w:left="861" w:right="502"/>
              <w:jc w:val="both"/>
              <w:rPr>
                <w:sz w:val="9"/>
              </w:rPr>
            </w:pPr>
            <w:r>
              <w:rPr>
                <w:sz w:val="9"/>
              </w:rPr>
              <w:t>Igualmente, promover un Sistema Eficiente de Transporte Fluvial, garantizando el cumplimiento</w:t>
            </w:r>
            <w:r>
              <w:rPr>
                <w:spacing w:val="-8"/>
                <w:sz w:val="9"/>
              </w:rPr>
              <w:t xml:space="preserve"> </w:t>
            </w:r>
            <w:r>
              <w:rPr>
                <w:sz w:val="9"/>
              </w:rPr>
              <w:t>de</w:t>
            </w:r>
            <w:r>
              <w:rPr>
                <w:spacing w:val="-8"/>
                <w:sz w:val="9"/>
              </w:rPr>
              <w:t xml:space="preserve"> </w:t>
            </w:r>
            <w:r>
              <w:rPr>
                <w:sz w:val="9"/>
              </w:rPr>
              <w:t>las</w:t>
            </w:r>
            <w:r>
              <w:rPr>
                <w:spacing w:val="-9"/>
                <w:sz w:val="9"/>
              </w:rPr>
              <w:t xml:space="preserve"> </w:t>
            </w:r>
            <w:r>
              <w:rPr>
                <w:sz w:val="9"/>
              </w:rPr>
              <w:t>obligaciones</w:t>
            </w:r>
            <w:r>
              <w:rPr>
                <w:spacing w:val="-8"/>
                <w:sz w:val="9"/>
              </w:rPr>
              <w:t xml:space="preserve"> </w:t>
            </w:r>
            <w:r>
              <w:rPr>
                <w:sz w:val="9"/>
              </w:rPr>
              <w:t>pactadas</w:t>
            </w:r>
            <w:r>
              <w:rPr>
                <w:spacing w:val="-8"/>
                <w:sz w:val="9"/>
              </w:rPr>
              <w:t xml:space="preserve"> </w:t>
            </w:r>
            <w:r>
              <w:rPr>
                <w:sz w:val="9"/>
              </w:rPr>
              <w:t>en</w:t>
            </w:r>
            <w:r>
              <w:rPr>
                <w:spacing w:val="-8"/>
                <w:sz w:val="9"/>
              </w:rPr>
              <w:t xml:space="preserve"> </w:t>
            </w:r>
            <w:r>
              <w:rPr>
                <w:sz w:val="9"/>
              </w:rPr>
              <w:t>acuerdos</w:t>
            </w:r>
            <w:r>
              <w:rPr>
                <w:spacing w:val="-7"/>
                <w:sz w:val="9"/>
              </w:rPr>
              <w:t xml:space="preserve"> </w:t>
            </w:r>
            <w:r>
              <w:rPr>
                <w:sz w:val="9"/>
              </w:rPr>
              <w:t>multilaterales</w:t>
            </w:r>
            <w:r>
              <w:rPr>
                <w:spacing w:val="-9"/>
                <w:sz w:val="9"/>
              </w:rPr>
              <w:t xml:space="preserve"> </w:t>
            </w:r>
            <w:r>
              <w:rPr>
                <w:sz w:val="9"/>
              </w:rPr>
              <w:t>y</w:t>
            </w:r>
            <w:r>
              <w:rPr>
                <w:spacing w:val="-8"/>
                <w:sz w:val="9"/>
              </w:rPr>
              <w:t xml:space="preserve"> </w:t>
            </w:r>
            <w:r>
              <w:rPr>
                <w:sz w:val="9"/>
              </w:rPr>
              <w:t>bilaterales</w:t>
            </w:r>
            <w:r>
              <w:rPr>
                <w:spacing w:val="-7"/>
                <w:sz w:val="9"/>
              </w:rPr>
              <w:t xml:space="preserve"> </w:t>
            </w:r>
            <w:r>
              <w:rPr>
                <w:sz w:val="9"/>
              </w:rPr>
              <w:t>respecto de la navegación y el transporte fluvial, promover la armonización de prácticas de navegación y establecer un sistema de inspección efectivo y garantizar el cumplimiento de estas</w:t>
            </w:r>
            <w:r>
              <w:rPr>
                <w:spacing w:val="-2"/>
                <w:sz w:val="9"/>
              </w:rPr>
              <w:t xml:space="preserve"> </w:t>
            </w:r>
            <w:r>
              <w:rPr>
                <w:sz w:val="9"/>
              </w:rPr>
              <w:t>disposiciones.</w:t>
            </w:r>
          </w:p>
          <w:p w:rsidR="00F04A7A" w:rsidRDefault="00F04A7A">
            <w:pPr>
              <w:pStyle w:val="TableParagraph"/>
              <w:spacing w:before="7"/>
              <w:rPr>
                <w:rFonts w:ascii="Times New Roman"/>
                <w:sz w:val="9"/>
              </w:rPr>
            </w:pPr>
          </w:p>
          <w:p w:rsidR="00F04A7A" w:rsidRDefault="0004129A">
            <w:pPr>
              <w:pStyle w:val="TableParagraph"/>
              <w:numPr>
                <w:ilvl w:val="1"/>
                <w:numId w:val="124"/>
              </w:numPr>
              <w:tabs>
                <w:tab w:val="left" w:pos="862"/>
              </w:tabs>
              <w:spacing w:before="1"/>
              <w:ind w:right="500"/>
              <w:jc w:val="both"/>
              <w:rPr>
                <w:sz w:val="9"/>
              </w:rPr>
            </w:pPr>
            <w:r>
              <w:rPr>
                <w:b/>
                <w:sz w:val="9"/>
              </w:rPr>
              <w:t>Conflicto</w:t>
            </w:r>
            <w:r>
              <w:rPr>
                <w:b/>
                <w:spacing w:val="-9"/>
                <w:sz w:val="9"/>
              </w:rPr>
              <w:t xml:space="preserve"> </w:t>
            </w:r>
            <w:r>
              <w:rPr>
                <w:b/>
                <w:sz w:val="9"/>
              </w:rPr>
              <w:t>de</w:t>
            </w:r>
            <w:r>
              <w:rPr>
                <w:b/>
                <w:spacing w:val="-9"/>
                <w:sz w:val="9"/>
              </w:rPr>
              <w:t xml:space="preserve"> </w:t>
            </w:r>
            <w:r>
              <w:rPr>
                <w:b/>
                <w:sz w:val="9"/>
              </w:rPr>
              <w:t>Interés:</w:t>
            </w:r>
            <w:r>
              <w:rPr>
                <w:b/>
                <w:spacing w:val="-3"/>
                <w:sz w:val="9"/>
              </w:rPr>
              <w:t xml:space="preserve"> </w:t>
            </w:r>
            <w:r>
              <w:rPr>
                <w:sz w:val="9"/>
              </w:rPr>
              <w:t>Son</w:t>
            </w:r>
            <w:r>
              <w:rPr>
                <w:spacing w:val="-8"/>
                <w:sz w:val="9"/>
              </w:rPr>
              <w:t xml:space="preserve"> </w:t>
            </w:r>
            <w:r>
              <w:rPr>
                <w:sz w:val="9"/>
              </w:rPr>
              <w:t>las</w:t>
            </w:r>
            <w:r>
              <w:rPr>
                <w:spacing w:val="-8"/>
                <w:sz w:val="9"/>
              </w:rPr>
              <w:t xml:space="preserve"> </w:t>
            </w:r>
            <w:r>
              <w:rPr>
                <w:sz w:val="9"/>
              </w:rPr>
              <w:t>circunstancias</w:t>
            </w:r>
            <w:r>
              <w:rPr>
                <w:spacing w:val="-9"/>
                <w:sz w:val="9"/>
              </w:rPr>
              <w:t xml:space="preserve"> </w:t>
            </w:r>
            <w:r>
              <w:rPr>
                <w:sz w:val="9"/>
              </w:rPr>
              <w:t>que</w:t>
            </w:r>
            <w:r>
              <w:rPr>
                <w:spacing w:val="-9"/>
                <w:sz w:val="9"/>
              </w:rPr>
              <w:t xml:space="preserve"> </w:t>
            </w:r>
            <w:r>
              <w:rPr>
                <w:sz w:val="9"/>
              </w:rPr>
              <w:t>el</w:t>
            </w:r>
            <w:r>
              <w:rPr>
                <w:spacing w:val="-9"/>
                <w:sz w:val="9"/>
              </w:rPr>
              <w:t xml:space="preserve"> </w:t>
            </w:r>
            <w:r>
              <w:rPr>
                <w:sz w:val="9"/>
              </w:rPr>
              <w:t>interesado</w:t>
            </w:r>
            <w:r>
              <w:rPr>
                <w:spacing w:val="-9"/>
                <w:sz w:val="9"/>
              </w:rPr>
              <w:t xml:space="preserve"> </w:t>
            </w:r>
            <w:r>
              <w:rPr>
                <w:sz w:val="9"/>
              </w:rPr>
              <w:t>o</w:t>
            </w:r>
            <w:r>
              <w:rPr>
                <w:spacing w:val="-7"/>
                <w:sz w:val="9"/>
              </w:rPr>
              <w:t xml:space="preserve"> </w:t>
            </w:r>
            <w:r>
              <w:rPr>
                <w:sz w:val="9"/>
              </w:rPr>
              <w:t>Proponente</w:t>
            </w:r>
            <w:r>
              <w:rPr>
                <w:spacing w:val="-7"/>
                <w:sz w:val="9"/>
              </w:rPr>
              <w:t xml:space="preserve"> </w:t>
            </w:r>
            <w:r>
              <w:rPr>
                <w:sz w:val="9"/>
              </w:rPr>
              <w:t>dará</w:t>
            </w:r>
            <w:r>
              <w:rPr>
                <w:spacing w:val="-8"/>
                <w:sz w:val="9"/>
              </w:rPr>
              <w:t xml:space="preserve"> </w:t>
            </w:r>
            <w:r>
              <w:rPr>
                <w:sz w:val="9"/>
              </w:rPr>
              <w:t>a</w:t>
            </w:r>
            <w:r>
              <w:rPr>
                <w:spacing w:val="-9"/>
                <w:sz w:val="9"/>
              </w:rPr>
              <w:t xml:space="preserve"> </w:t>
            </w:r>
            <w:r>
              <w:rPr>
                <w:sz w:val="9"/>
              </w:rPr>
              <w:t>conocer a la Entidad Estatal y que considera puede tener incidencia en la imparcialidad con la que se debe adoptar las decisiones en el curso del</w:t>
            </w:r>
            <w:r>
              <w:rPr>
                <w:spacing w:val="-8"/>
                <w:sz w:val="9"/>
              </w:rPr>
              <w:t xml:space="preserve"> </w:t>
            </w:r>
            <w:r>
              <w:rPr>
                <w:sz w:val="9"/>
              </w:rPr>
              <w:t>proceso.</w:t>
            </w:r>
          </w:p>
          <w:p w:rsidR="00F04A7A" w:rsidRDefault="00F04A7A">
            <w:pPr>
              <w:pStyle w:val="TableParagraph"/>
              <w:spacing w:before="7"/>
              <w:rPr>
                <w:rFonts w:ascii="Times New Roman"/>
                <w:sz w:val="9"/>
              </w:rPr>
            </w:pPr>
          </w:p>
          <w:p w:rsidR="00F04A7A" w:rsidRDefault="0004129A">
            <w:pPr>
              <w:pStyle w:val="TableParagraph"/>
              <w:numPr>
                <w:ilvl w:val="1"/>
                <w:numId w:val="124"/>
              </w:numPr>
              <w:tabs>
                <w:tab w:val="left" w:pos="862"/>
              </w:tabs>
              <w:ind w:right="503"/>
              <w:jc w:val="both"/>
              <w:rPr>
                <w:sz w:val="9"/>
              </w:rPr>
            </w:pPr>
            <w:r>
              <w:rPr>
                <w:b/>
                <w:sz w:val="9"/>
              </w:rPr>
              <w:t>Consorcio:</w:t>
            </w:r>
            <w:r>
              <w:rPr>
                <w:b/>
                <w:spacing w:val="-3"/>
                <w:sz w:val="9"/>
              </w:rPr>
              <w:t xml:space="preserve"> </w:t>
            </w:r>
            <w:r>
              <w:rPr>
                <w:sz w:val="9"/>
              </w:rPr>
              <w:t>Es</w:t>
            </w:r>
            <w:r>
              <w:rPr>
                <w:spacing w:val="-4"/>
                <w:sz w:val="9"/>
              </w:rPr>
              <w:t xml:space="preserve"> </w:t>
            </w:r>
            <w:r>
              <w:rPr>
                <w:sz w:val="9"/>
              </w:rPr>
              <w:t>la</w:t>
            </w:r>
            <w:r>
              <w:rPr>
                <w:spacing w:val="-6"/>
                <w:sz w:val="9"/>
              </w:rPr>
              <w:t xml:space="preserve"> </w:t>
            </w:r>
            <w:r>
              <w:rPr>
                <w:sz w:val="9"/>
              </w:rPr>
              <w:t>situación</w:t>
            </w:r>
            <w:r>
              <w:rPr>
                <w:spacing w:val="-4"/>
                <w:sz w:val="9"/>
              </w:rPr>
              <w:t xml:space="preserve"> </w:t>
            </w:r>
            <w:r>
              <w:rPr>
                <w:sz w:val="9"/>
              </w:rPr>
              <w:t>en</w:t>
            </w:r>
            <w:r>
              <w:rPr>
                <w:spacing w:val="-5"/>
                <w:sz w:val="9"/>
              </w:rPr>
              <w:t xml:space="preserve"> </w:t>
            </w:r>
            <w:r>
              <w:rPr>
                <w:sz w:val="9"/>
              </w:rPr>
              <w:t>la</w:t>
            </w:r>
            <w:r>
              <w:rPr>
                <w:spacing w:val="-5"/>
                <w:sz w:val="9"/>
              </w:rPr>
              <w:t xml:space="preserve"> </w:t>
            </w:r>
            <w:r>
              <w:rPr>
                <w:sz w:val="9"/>
              </w:rPr>
              <w:t>que</w:t>
            </w:r>
            <w:r>
              <w:rPr>
                <w:spacing w:val="-5"/>
                <w:sz w:val="9"/>
              </w:rPr>
              <w:t xml:space="preserve"> </w:t>
            </w:r>
            <w:r>
              <w:rPr>
                <w:sz w:val="9"/>
              </w:rPr>
              <w:t>dos</w:t>
            </w:r>
            <w:r>
              <w:rPr>
                <w:spacing w:val="-5"/>
                <w:sz w:val="9"/>
              </w:rPr>
              <w:t xml:space="preserve"> </w:t>
            </w:r>
            <w:r>
              <w:rPr>
                <w:sz w:val="9"/>
              </w:rPr>
              <w:t>o</w:t>
            </w:r>
            <w:r>
              <w:rPr>
                <w:spacing w:val="-5"/>
                <w:sz w:val="9"/>
              </w:rPr>
              <w:t xml:space="preserve"> </w:t>
            </w:r>
            <w:r>
              <w:rPr>
                <w:sz w:val="9"/>
              </w:rPr>
              <w:t>más</w:t>
            </w:r>
            <w:r>
              <w:rPr>
                <w:spacing w:val="-5"/>
                <w:sz w:val="9"/>
              </w:rPr>
              <w:t xml:space="preserve"> </w:t>
            </w:r>
            <w:r>
              <w:rPr>
                <w:sz w:val="9"/>
              </w:rPr>
              <w:t>personas</w:t>
            </w:r>
            <w:r>
              <w:rPr>
                <w:spacing w:val="-5"/>
                <w:sz w:val="9"/>
              </w:rPr>
              <w:t xml:space="preserve"> </w:t>
            </w:r>
            <w:r>
              <w:rPr>
                <w:sz w:val="9"/>
              </w:rPr>
              <w:t>en</w:t>
            </w:r>
            <w:r>
              <w:rPr>
                <w:spacing w:val="-6"/>
                <w:sz w:val="9"/>
              </w:rPr>
              <w:t xml:space="preserve"> </w:t>
            </w:r>
            <w:r>
              <w:rPr>
                <w:sz w:val="9"/>
              </w:rPr>
              <w:t>forma</w:t>
            </w:r>
            <w:r>
              <w:rPr>
                <w:spacing w:val="-5"/>
                <w:sz w:val="9"/>
              </w:rPr>
              <w:t xml:space="preserve"> </w:t>
            </w:r>
            <w:r>
              <w:rPr>
                <w:sz w:val="9"/>
              </w:rPr>
              <w:t>conj</w:t>
            </w:r>
            <w:r>
              <w:rPr>
                <w:sz w:val="9"/>
              </w:rPr>
              <w:t>unta</w:t>
            </w:r>
            <w:r>
              <w:rPr>
                <w:spacing w:val="-4"/>
                <w:sz w:val="9"/>
              </w:rPr>
              <w:t xml:space="preserve"> </w:t>
            </w:r>
            <w:r>
              <w:rPr>
                <w:sz w:val="9"/>
              </w:rPr>
              <w:t>presentan</w:t>
            </w:r>
            <w:r>
              <w:rPr>
                <w:spacing w:val="-4"/>
                <w:sz w:val="9"/>
              </w:rPr>
              <w:t xml:space="preserve"> </w:t>
            </w:r>
            <w:r>
              <w:rPr>
                <w:sz w:val="9"/>
              </w:rPr>
              <w:t>una misma propuesta para la adjudicación, celebración y ejecución de un contrato, respondiendo solidariamente de todas y cada una de las obligaciones derivadas de la propuesta y del</w:t>
            </w:r>
            <w:r>
              <w:rPr>
                <w:spacing w:val="-3"/>
                <w:sz w:val="9"/>
              </w:rPr>
              <w:t xml:space="preserve"> </w:t>
            </w:r>
            <w:r>
              <w:rPr>
                <w:sz w:val="9"/>
              </w:rPr>
              <w:t>contrato.</w:t>
            </w:r>
          </w:p>
          <w:p w:rsidR="00F04A7A" w:rsidRDefault="00F04A7A">
            <w:pPr>
              <w:pStyle w:val="TableParagraph"/>
              <w:spacing w:before="7"/>
              <w:rPr>
                <w:rFonts w:ascii="Times New Roman"/>
                <w:sz w:val="9"/>
              </w:rPr>
            </w:pPr>
          </w:p>
          <w:p w:rsidR="00F04A7A" w:rsidRDefault="0004129A">
            <w:pPr>
              <w:pStyle w:val="TableParagraph"/>
              <w:numPr>
                <w:ilvl w:val="1"/>
                <w:numId w:val="124"/>
              </w:numPr>
              <w:tabs>
                <w:tab w:val="left" w:pos="862"/>
              </w:tabs>
              <w:ind w:right="504"/>
              <w:jc w:val="both"/>
              <w:rPr>
                <w:sz w:val="9"/>
              </w:rPr>
            </w:pPr>
            <w:r>
              <w:rPr>
                <w:b/>
                <w:sz w:val="9"/>
              </w:rPr>
              <w:t xml:space="preserve">Contratista: </w:t>
            </w:r>
            <w:r>
              <w:rPr>
                <w:sz w:val="9"/>
              </w:rPr>
              <w:t>Es la persona natural, jurídica o el grupo de personas jurídicas o naturales, nacionales</w:t>
            </w:r>
            <w:r>
              <w:rPr>
                <w:spacing w:val="-7"/>
                <w:sz w:val="9"/>
              </w:rPr>
              <w:t xml:space="preserve"> </w:t>
            </w:r>
            <w:r>
              <w:rPr>
                <w:sz w:val="9"/>
              </w:rPr>
              <w:t>o</w:t>
            </w:r>
            <w:r>
              <w:rPr>
                <w:spacing w:val="-6"/>
                <w:sz w:val="9"/>
              </w:rPr>
              <w:t xml:space="preserve"> </w:t>
            </w:r>
            <w:r>
              <w:rPr>
                <w:sz w:val="9"/>
              </w:rPr>
              <w:t>extranjeras,</w:t>
            </w:r>
            <w:r>
              <w:rPr>
                <w:spacing w:val="-7"/>
                <w:sz w:val="9"/>
              </w:rPr>
              <w:t xml:space="preserve"> </w:t>
            </w:r>
            <w:r>
              <w:rPr>
                <w:sz w:val="9"/>
              </w:rPr>
              <w:t>asociadas</w:t>
            </w:r>
            <w:r>
              <w:rPr>
                <w:spacing w:val="-6"/>
                <w:sz w:val="9"/>
              </w:rPr>
              <w:t xml:space="preserve"> </w:t>
            </w:r>
            <w:r>
              <w:rPr>
                <w:sz w:val="9"/>
              </w:rPr>
              <w:t>entre</w:t>
            </w:r>
            <w:r>
              <w:rPr>
                <w:spacing w:val="-6"/>
                <w:sz w:val="9"/>
              </w:rPr>
              <w:t xml:space="preserve"> </w:t>
            </w:r>
            <w:r>
              <w:rPr>
                <w:sz w:val="9"/>
              </w:rPr>
              <w:t>sí</w:t>
            </w:r>
            <w:r>
              <w:rPr>
                <w:spacing w:val="-7"/>
                <w:sz w:val="9"/>
              </w:rPr>
              <w:t xml:space="preserve"> </w:t>
            </w:r>
            <w:r>
              <w:rPr>
                <w:sz w:val="9"/>
              </w:rPr>
              <w:t>que</w:t>
            </w:r>
            <w:r>
              <w:rPr>
                <w:spacing w:val="-6"/>
                <w:sz w:val="9"/>
              </w:rPr>
              <w:t xml:space="preserve"> </w:t>
            </w:r>
            <w:r>
              <w:rPr>
                <w:sz w:val="9"/>
              </w:rPr>
              <w:t>suscriben</w:t>
            </w:r>
            <w:r>
              <w:rPr>
                <w:spacing w:val="-6"/>
                <w:sz w:val="9"/>
              </w:rPr>
              <w:t xml:space="preserve"> </w:t>
            </w:r>
            <w:r>
              <w:rPr>
                <w:sz w:val="9"/>
              </w:rPr>
              <w:t>un</w:t>
            </w:r>
            <w:r>
              <w:rPr>
                <w:spacing w:val="-7"/>
                <w:sz w:val="9"/>
              </w:rPr>
              <w:t xml:space="preserve"> </w:t>
            </w:r>
            <w:r>
              <w:rPr>
                <w:sz w:val="9"/>
              </w:rPr>
              <w:t>contrato</w:t>
            </w:r>
            <w:r>
              <w:rPr>
                <w:spacing w:val="-6"/>
                <w:sz w:val="9"/>
              </w:rPr>
              <w:t xml:space="preserve"> </w:t>
            </w:r>
            <w:r>
              <w:rPr>
                <w:sz w:val="9"/>
              </w:rPr>
              <w:t>con</w:t>
            </w:r>
            <w:r>
              <w:rPr>
                <w:spacing w:val="-6"/>
                <w:sz w:val="9"/>
              </w:rPr>
              <w:t xml:space="preserve"> </w:t>
            </w:r>
            <w:r>
              <w:rPr>
                <w:sz w:val="9"/>
              </w:rPr>
              <w:t>el</w:t>
            </w:r>
            <w:r>
              <w:rPr>
                <w:spacing w:val="-7"/>
                <w:sz w:val="9"/>
              </w:rPr>
              <w:t xml:space="preserve"> </w:t>
            </w:r>
            <w:r>
              <w:rPr>
                <w:sz w:val="9"/>
              </w:rPr>
              <w:t>fin</w:t>
            </w:r>
            <w:r>
              <w:rPr>
                <w:spacing w:val="-6"/>
                <w:sz w:val="9"/>
              </w:rPr>
              <w:t xml:space="preserve"> </w:t>
            </w:r>
            <w:r>
              <w:rPr>
                <w:sz w:val="9"/>
              </w:rPr>
              <w:t>de</w:t>
            </w:r>
            <w:r>
              <w:rPr>
                <w:spacing w:val="-6"/>
                <w:sz w:val="9"/>
              </w:rPr>
              <w:t xml:space="preserve"> </w:t>
            </w:r>
            <w:r>
              <w:rPr>
                <w:sz w:val="9"/>
              </w:rPr>
              <w:t>ejecutar el</w:t>
            </w:r>
            <w:r>
              <w:rPr>
                <w:spacing w:val="-2"/>
                <w:sz w:val="9"/>
              </w:rPr>
              <w:t xml:space="preserve"> </w:t>
            </w:r>
            <w:r>
              <w:rPr>
                <w:sz w:val="9"/>
              </w:rPr>
              <w:t>objeto bajo</w:t>
            </w:r>
            <w:r>
              <w:rPr>
                <w:spacing w:val="-2"/>
                <w:sz w:val="9"/>
              </w:rPr>
              <w:t xml:space="preserve"> </w:t>
            </w:r>
            <w:r>
              <w:rPr>
                <w:sz w:val="9"/>
              </w:rPr>
              <w:t>las</w:t>
            </w:r>
            <w:r>
              <w:rPr>
                <w:spacing w:val="-2"/>
                <w:sz w:val="9"/>
              </w:rPr>
              <w:t xml:space="preserve"> </w:t>
            </w:r>
            <w:r>
              <w:rPr>
                <w:sz w:val="9"/>
              </w:rPr>
              <w:t>condiciones</w:t>
            </w:r>
            <w:r>
              <w:rPr>
                <w:spacing w:val="-2"/>
                <w:sz w:val="9"/>
              </w:rPr>
              <w:t xml:space="preserve"> </w:t>
            </w:r>
            <w:r>
              <w:rPr>
                <w:sz w:val="9"/>
              </w:rPr>
              <w:t>de</w:t>
            </w:r>
            <w:r>
              <w:rPr>
                <w:spacing w:val="-2"/>
                <w:sz w:val="9"/>
              </w:rPr>
              <w:t xml:space="preserve"> </w:t>
            </w:r>
            <w:r>
              <w:rPr>
                <w:sz w:val="9"/>
              </w:rPr>
              <w:t>modo,</w:t>
            </w:r>
            <w:r>
              <w:rPr>
                <w:spacing w:val="-1"/>
                <w:sz w:val="9"/>
              </w:rPr>
              <w:t xml:space="preserve"> </w:t>
            </w:r>
            <w:r>
              <w:rPr>
                <w:sz w:val="9"/>
              </w:rPr>
              <w:t>tiempo</w:t>
            </w:r>
            <w:r>
              <w:rPr>
                <w:spacing w:val="-2"/>
                <w:sz w:val="9"/>
              </w:rPr>
              <w:t xml:space="preserve"> </w:t>
            </w:r>
            <w:r>
              <w:rPr>
                <w:sz w:val="9"/>
              </w:rPr>
              <w:t>y</w:t>
            </w:r>
            <w:r>
              <w:rPr>
                <w:spacing w:val="-2"/>
                <w:sz w:val="9"/>
              </w:rPr>
              <w:t xml:space="preserve"> </w:t>
            </w:r>
            <w:r>
              <w:rPr>
                <w:sz w:val="9"/>
              </w:rPr>
              <w:t>lugar que</w:t>
            </w:r>
            <w:r>
              <w:rPr>
                <w:spacing w:val="-1"/>
                <w:sz w:val="9"/>
              </w:rPr>
              <w:t xml:space="preserve"> </w:t>
            </w:r>
            <w:r>
              <w:rPr>
                <w:sz w:val="9"/>
              </w:rPr>
              <w:t>en</w:t>
            </w:r>
            <w:r>
              <w:rPr>
                <w:spacing w:val="-1"/>
                <w:sz w:val="9"/>
              </w:rPr>
              <w:t xml:space="preserve"> </w:t>
            </w:r>
            <w:r>
              <w:rPr>
                <w:sz w:val="9"/>
              </w:rPr>
              <w:t>él</w:t>
            </w:r>
            <w:r>
              <w:rPr>
                <w:spacing w:val="-2"/>
                <w:sz w:val="9"/>
              </w:rPr>
              <w:t xml:space="preserve"> </w:t>
            </w:r>
            <w:r>
              <w:rPr>
                <w:sz w:val="9"/>
              </w:rPr>
              <w:t>se</w:t>
            </w:r>
            <w:r>
              <w:rPr>
                <w:spacing w:val="-1"/>
                <w:sz w:val="9"/>
              </w:rPr>
              <w:t xml:space="preserve"> </w:t>
            </w:r>
            <w:r>
              <w:rPr>
                <w:sz w:val="9"/>
              </w:rPr>
              <w:t>establecen.</w:t>
            </w:r>
          </w:p>
          <w:p w:rsidR="00F04A7A" w:rsidRDefault="00F04A7A">
            <w:pPr>
              <w:pStyle w:val="TableParagraph"/>
              <w:spacing w:before="7"/>
              <w:rPr>
                <w:rFonts w:ascii="Times New Roman"/>
                <w:sz w:val="9"/>
              </w:rPr>
            </w:pPr>
          </w:p>
          <w:p w:rsidR="00F04A7A" w:rsidRDefault="0004129A">
            <w:pPr>
              <w:pStyle w:val="TableParagraph"/>
              <w:numPr>
                <w:ilvl w:val="1"/>
                <w:numId w:val="124"/>
              </w:numPr>
              <w:tabs>
                <w:tab w:val="left" w:pos="862"/>
              </w:tabs>
              <w:ind w:right="506"/>
              <w:rPr>
                <w:sz w:val="9"/>
              </w:rPr>
            </w:pPr>
            <w:r>
              <w:rPr>
                <w:b/>
                <w:sz w:val="9"/>
              </w:rPr>
              <w:t>Con</w:t>
            </w:r>
            <w:r>
              <w:rPr>
                <w:b/>
                <w:sz w:val="9"/>
              </w:rPr>
              <w:t>trato de Obra:</w:t>
            </w:r>
            <w:r>
              <w:rPr>
                <w:sz w:val="9"/>
              </w:rPr>
              <w:t>Son contratos de obra los que celebren las entidades estatales para la construcción,</w:t>
            </w:r>
            <w:r>
              <w:rPr>
                <w:spacing w:val="-6"/>
                <w:sz w:val="9"/>
              </w:rPr>
              <w:t xml:space="preserve"> </w:t>
            </w:r>
            <w:r>
              <w:rPr>
                <w:sz w:val="9"/>
              </w:rPr>
              <w:t>mantenimiento,</w:t>
            </w:r>
            <w:r>
              <w:rPr>
                <w:spacing w:val="-5"/>
                <w:sz w:val="9"/>
              </w:rPr>
              <w:t xml:space="preserve"> </w:t>
            </w:r>
            <w:r>
              <w:rPr>
                <w:sz w:val="9"/>
              </w:rPr>
              <w:t>instalación</w:t>
            </w:r>
            <w:r>
              <w:rPr>
                <w:spacing w:val="-6"/>
                <w:sz w:val="9"/>
              </w:rPr>
              <w:t xml:space="preserve"> </w:t>
            </w:r>
            <w:r>
              <w:rPr>
                <w:sz w:val="9"/>
              </w:rPr>
              <w:t>y,</w:t>
            </w:r>
            <w:r>
              <w:rPr>
                <w:spacing w:val="-5"/>
                <w:sz w:val="9"/>
              </w:rPr>
              <w:t xml:space="preserve"> </w:t>
            </w:r>
            <w:r>
              <w:rPr>
                <w:sz w:val="9"/>
              </w:rPr>
              <w:t>en</w:t>
            </w:r>
            <w:r>
              <w:rPr>
                <w:spacing w:val="-5"/>
                <w:sz w:val="9"/>
              </w:rPr>
              <w:t xml:space="preserve"> </w:t>
            </w:r>
            <w:r>
              <w:rPr>
                <w:sz w:val="9"/>
              </w:rPr>
              <w:t>general,</w:t>
            </w:r>
            <w:r>
              <w:rPr>
                <w:spacing w:val="-5"/>
                <w:sz w:val="9"/>
              </w:rPr>
              <w:t xml:space="preserve"> </w:t>
            </w:r>
            <w:r>
              <w:rPr>
                <w:sz w:val="9"/>
              </w:rPr>
              <w:t>para</w:t>
            </w:r>
            <w:r>
              <w:rPr>
                <w:spacing w:val="-5"/>
                <w:sz w:val="9"/>
              </w:rPr>
              <w:t xml:space="preserve"> </w:t>
            </w:r>
            <w:r>
              <w:rPr>
                <w:sz w:val="9"/>
              </w:rPr>
              <w:t>la</w:t>
            </w:r>
            <w:r>
              <w:rPr>
                <w:spacing w:val="-6"/>
                <w:sz w:val="9"/>
              </w:rPr>
              <w:t xml:space="preserve"> </w:t>
            </w:r>
            <w:r>
              <w:rPr>
                <w:sz w:val="9"/>
              </w:rPr>
              <w:t>realización</w:t>
            </w:r>
            <w:r>
              <w:rPr>
                <w:spacing w:val="-6"/>
                <w:sz w:val="9"/>
              </w:rPr>
              <w:t xml:space="preserve"> </w:t>
            </w:r>
            <w:r>
              <w:rPr>
                <w:sz w:val="9"/>
              </w:rPr>
              <w:t>de</w:t>
            </w:r>
            <w:r>
              <w:rPr>
                <w:spacing w:val="-5"/>
                <w:sz w:val="9"/>
              </w:rPr>
              <w:t xml:space="preserve"> </w:t>
            </w:r>
            <w:r>
              <w:rPr>
                <w:sz w:val="9"/>
              </w:rPr>
              <w:t>cualquier</w:t>
            </w:r>
            <w:r>
              <w:rPr>
                <w:spacing w:val="-6"/>
                <w:sz w:val="9"/>
              </w:rPr>
              <w:t xml:space="preserve"> </w:t>
            </w:r>
            <w:r>
              <w:rPr>
                <w:sz w:val="9"/>
              </w:rPr>
              <w:t>otro trabajo material sobre bienes inmuebles, cualquiera que sea la modalidad de e</w:t>
            </w:r>
            <w:r>
              <w:rPr>
                <w:sz w:val="9"/>
              </w:rPr>
              <w:t>jecución y pago.</w:t>
            </w:r>
          </w:p>
          <w:p w:rsidR="00F04A7A" w:rsidRDefault="00F04A7A">
            <w:pPr>
              <w:pStyle w:val="TableParagraph"/>
              <w:spacing w:before="7"/>
              <w:rPr>
                <w:rFonts w:ascii="Times New Roman"/>
                <w:sz w:val="9"/>
              </w:rPr>
            </w:pPr>
          </w:p>
          <w:p w:rsidR="00F04A7A" w:rsidRDefault="0004129A">
            <w:pPr>
              <w:pStyle w:val="TableParagraph"/>
              <w:numPr>
                <w:ilvl w:val="1"/>
                <w:numId w:val="124"/>
              </w:numPr>
              <w:tabs>
                <w:tab w:val="left" w:pos="862"/>
              </w:tabs>
              <w:ind w:right="505"/>
              <w:jc w:val="both"/>
              <w:rPr>
                <w:sz w:val="9"/>
              </w:rPr>
            </w:pPr>
            <w:r>
              <w:rPr>
                <w:b/>
                <w:sz w:val="9"/>
              </w:rPr>
              <w:t>Contrato</w:t>
            </w:r>
            <w:r>
              <w:rPr>
                <w:b/>
                <w:spacing w:val="-4"/>
                <w:sz w:val="9"/>
              </w:rPr>
              <w:t xml:space="preserve"> </w:t>
            </w:r>
            <w:r>
              <w:rPr>
                <w:b/>
                <w:sz w:val="9"/>
              </w:rPr>
              <w:t>llave</w:t>
            </w:r>
            <w:r>
              <w:rPr>
                <w:b/>
                <w:spacing w:val="-5"/>
                <w:sz w:val="9"/>
              </w:rPr>
              <w:t xml:space="preserve"> </w:t>
            </w:r>
            <w:r>
              <w:rPr>
                <w:b/>
                <w:sz w:val="9"/>
              </w:rPr>
              <w:t>en</w:t>
            </w:r>
            <w:r>
              <w:rPr>
                <w:b/>
                <w:spacing w:val="-4"/>
                <w:sz w:val="9"/>
              </w:rPr>
              <w:t xml:space="preserve"> </w:t>
            </w:r>
            <w:r>
              <w:rPr>
                <w:b/>
                <w:sz w:val="9"/>
              </w:rPr>
              <w:t>mano:</w:t>
            </w:r>
            <w:r>
              <w:rPr>
                <w:b/>
                <w:spacing w:val="-4"/>
                <w:sz w:val="9"/>
              </w:rPr>
              <w:t xml:space="preserve"> </w:t>
            </w:r>
            <w:r>
              <w:rPr>
                <w:sz w:val="9"/>
              </w:rPr>
              <w:t>En</w:t>
            </w:r>
            <w:r>
              <w:rPr>
                <w:spacing w:val="-4"/>
                <w:sz w:val="9"/>
              </w:rPr>
              <w:t xml:space="preserve"> </w:t>
            </w:r>
            <w:r>
              <w:rPr>
                <w:sz w:val="9"/>
              </w:rPr>
              <w:t>esta</w:t>
            </w:r>
            <w:r>
              <w:rPr>
                <w:spacing w:val="-5"/>
                <w:sz w:val="9"/>
              </w:rPr>
              <w:t xml:space="preserve"> </w:t>
            </w:r>
            <w:r>
              <w:rPr>
                <w:sz w:val="9"/>
              </w:rPr>
              <w:t>modalidad</w:t>
            </w:r>
            <w:r>
              <w:rPr>
                <w:spacing w:val="-4"/>
                <w:sz w:val="9"/>
              </w:rPr>
              <w:t xml:space="preserve"> </w:t>
            </w:r>
            <w:r>
              <w:rPr>
                <w:sz w:val="9"/>
              </w:rPr>
              <w:t>de</w:t>
            </w:r>
            <w:r>
              <w:rPr>
                <w:spacing w:val="-5"/>
                <w:sz w:val="9"/>
              </w:rPr>
              <w:t xml:space="preserve"> </w:t>
            </w:r>
            <w:r>
              <w:rPr>
                <w:sz w:val="9"/>
              </w:rPr>
              <w:t>contratación,</w:t>
            </w:r>
            <w:r>
              <w:rPr>
                <w:spacing w:val="-4"/>
                <w:sz w:val="9"/>
              </w:rPr>
              <w:t xml:space="preserve"> </w:t>
            </w:r>
            <w:r>
              <w:rPr>
                <w:sz w:val="9"/>
              </w:rPr>
              <w:t>el</w:t>
            </w:r>
            <w:r>
              <w:rPr>
                <w:spacing w:val="-5"/>
                <w:sz w:val="9"/>
              </w:rPr>
              <w:t xml:space="preserve"> </w:t>
            </w:r>
            <w:r>
              <w:rPr>
                <w:sz w:val="9"/>
              </w:rPr>
              <w:t>contratista</w:t>
            </w:r>
            <w:r>
              <w:rPr>
                <w:spacing w:val="-4"/>
                <w:sz w:val="9"/>
              </w:rPr>
              <w:t xml:space="preserve"> </w:t>
            </w:r>
            <w:r>
              <w:rPr>
                <w:sz w:val="9"/>
              </w:rPr>
              <w:t>se</w:t>
            </w:r>
            <w:r>
              <w:rPr>
                <w:spacing w:val="-4"/>
                <w:sz w:val="9"/>
              </w:rPr>
              <w:t xml:space="preserve"> </w:t>
            </w:r>
            <w:r>
              <w:rPr>
                <w:sz w:val="9"/>
              </w:rPr>
              <w:t>compromete a realizar todas las labores relacionadas con la obra incluyendo los diseños, estudios de factibilidad, construcción, contratación del personal, instalaciones y suministros y la contraprestación</w:t>
            </w:r>
            <w:r>
              <w:rPr>
                <w:spacing w:val="-5"/>
                <w:sz w:val="9"/>
              </w:rPr>
              <w:t xml:space="preserve"> </w:t>
            </w:r>
            <w:r>
              <w:rPr>
                <w:sz w:val="9"/>
              </w:rPr>
              <w:t>a</w:t>
            </w:r>
            <w:r>
              <w:rPr>
                <w:spacing w:val="-5"/>
                <w:sz w:val="9"/>
              </w:rPr>
              <w:t xml:space="preserve"> </w:t>
            </w:r>
            <w:r>
              <w:rPr>
                <w:sz w:val="9"/>
              </w:rPr>
              <w:t>cargo</w:t>
            </w:r>
            <w:r>
              <w:rPr>
                <w:spacing w:val="-5"/>
                <w:sz w:val="9"/>
              </w:rPr>
              <w:t xml:space="preserve"> </w:t>
            </w:r>
            <w:r>
              <w:rPr>
                <w:sz w:val="9"/>
              </w:rPr>
              <w:t>del</w:t>
            </w:r>
            <w:r>
              <w:rPr>
                <w:spacing w:val="-6"/>
                <w:sz w:val="9"/>
              </w:rPr>
              <w:t xml:space="preserve"> </w:t>
            </w:r>
            <w:r>
              <w:rPr>
                <w:sz w:val="9"/>
              </w:rPr>
              <w:t>contratista</w:t>
            </w:r>
            <w:r>
              <w:rPr>
                <w:spacing w:val="-4"/>
                <w:sz w:val="9"/>
              </w:rPr>
              <w:t xml:space="preserve"> </w:t>
            </w:r>
            <w:r>
              <w:rPr>
                <w:sz w:val="9"/>
              </w:rPr>
              <w:t>es</w:t>
            </w:r>
            <w:r>
              <w:rPr>
                <w:spacing w:val="-6"/>
                <w:sz w:val="9"/>
              </w:rPr>
              <w:t xml:space="preserve"> </w:t>
            </w:r>
            <w:r>
              <w:rPr>
                <w:sz w:val="9"/>
              </w:rPr>
              <w:t>la</w:t>
            </w:r>
            <w:r>
              <w:rPr>
                <w:spacing w:val="-5"/>
                <w:sz w:val="9"/>
              </w:rPr>
              <w:t xml:space="preserve"> </w:t>
            </w:r>
            <w:r>
              <w:rPr>
                <w:sz w:val="9"/>
              </w:rPr>
              <w:t>obra</w:t>
            </w:r>
            <w:r>
              <w:rPr>
                <w:spacing w:val="-4"/>
                <w:sz w:val="9"/>
              </w:rPr>
              <w:t xml:space="preserve"> </w:t>
            </w:r>
            <w:r>
              <w:rPr>
                <w:sz w:val="9"/>
              </w:rPr>
              <w:t>terminada</w:t>
            </w:r>
            <w:r>
              <w:rPr>
                <w:spacing w:val="-6"/>
                <w:sz w:val="9"/>
              </w:rPr>
              <w:t xml:space="preserve"> </w:t>
            </w:r>
            <w:r>
              <w:rPr>
                <w:sz w:val="9"/>
              </w:rPr>
              <w:t>y</w:t>
            </w:r>
            <w:r>
              <w:rPr>
                <w:spacing w:val="-3"/>
                <w:sz w:val="9"/>
              </w:rPr>
              <w:t xml:space="preserve"> </w:t>
            </w:r>
            <w:r>
              <w:rPr>
                <w:sz w:val="9"/>
              </w:rPr>
              <w:t>en</w:t>
            </w:r>
            <w:r>
              <w:rPr>
                <w:spacing w:val="-6"/>
                <w:sz w:val="9"/>
              </w:rPr>
              <w:t xml:space="preserve"> </w:t>
            </w:r>
            <w:r>
              <w:rPr>
                <w:sz w:val="9"/>
              </w:rPr>
              <w:t>funcionamiento.</w:t>
            </w:r>
            <w:r>
              <w:rPr>
                <w:spacing w:val="-5"/>
                <w:sz w:val="9"/>
              </w:rPr>
              <w:t xml:space="preserve"> </w:t>
            </w:r>
            <w:r>
              <w:rPr>
                <w:sz w:val="9"/>
              </w:rPr>
              <w:t>El</w:t>
            </w:r>
            <w:r>
              <w:rPr>
                <w:spacing w:val="-5"/>
                <w:sz w:val="9"/>
              </w:rPr>
              <w:t xml:space="preserve"> </w:t>
            </w:r>
            <w:r>
              <w:rPr>
                <w:sz w:val="9"/>
              </w:rPr>
              <w:t>precio corresponde a un valor previamente establecido que opera como remuneración por todas las gestiones que adelanta el</w:t>
            </w:r>
            <w:r>
              <w:rPr>
                <w:spacing w:val="-6"/>
                <w:sz w:val="9"/>
              </w:rPr>
              <w:t xml:space="preserve"> </w:t>
            </w:r>
            <w:r>
              <w:rPr>
                <w:sz w:val="9"/>
              </w:rPr>
              <w:t>contratista.</w:t>
            </w:r>
          </w:p>
          <w:p w:rsidR="00F04A7A" w:rsidRDefault="00F04A7A">
            <w:pPr>
              <w:pStyle w:val="TableParagraph"/>
              <w:spacing w:before="9"/>
              <w:rPr>
                <w:rFonts w:ascii="Times New Roman"/>
                <w:sz w:val="9"/>
              </w:rPr>
            </w:pPr>
          </w:p>
          <w:p w:rsidR="00F04A7A" w:rsidRDefault="0004129A">
            <w:pPr>
              <w:pStyle w:val="TableParagraph"/>
              <w:numPr>
                <w:ilvl w:val="1"/>
                <w:numId w:val="124"/>
              </w:numPr>
              <w:tabs>
                <w:tab w:val="left" w:pos="862"/>
              </w:tabs>
              <w:ind w:right="504"/>
              <w:jc w:val="both"/>
              <w:rPr>
                <w:sz w:val="9"/>
              </w:rPr>
            </w:pPr>
            <w:r>
              <w:rPr>
                <w:b/>
                <w:sz w:val="9"/>
              </w:rPr>
              <w:t xml:space="preserve">Documentos Tipo: </w:t>
            </w:r>
            <w:r>
              <w:rPr>
                <w:sz w:val="9"/>
              </w:rPr>
              <w:t>Son los documentos adoptados por el Gobierno Nacional para un tipo de</w:t>
            </w:r>
            <w:r>
              <w:rPr>
                <w:spacing w:val="-5"/>
                <w:sz w:val="9"/>
              </w:rPr>
              <w:t xml:space="preserve"> </w:t>
            </w:r>
            <w:r>
              <w:rPr>
                <w:sz w:val="9"/>
              </w:rPr>
              <w:t>contrato</w:t>
            </w:r>
            <w:r>
              <w:rPr>
                <w:spacing w:val="-5"/>
                <w:sz w:val="9"/>
              </w:rPr>
              <w:t xml:space="preserve"> </w:t>
            </w:r>
            <w:r>
              <w:rPr>
                <w:sz w:val="9"/>
              </w:rPr>
              <w:t>que</w:t>
            </w:r>
            <w:r>
              <w:rPr>
                <w:spacing w:val="-4"/>
                <w:sz w:val="9"/>
              </w:rPr>
              <w:t xml:space="preserve"> </w:t>
            </w:r>
            <w:r>
              <w:rPr>
                <w:sz w:val="9"/>
              </w:rPr>
              <w:t>i</w:t>
            </w:r>
            <w:r>
              <w:rPr>
                <w:sz w:val="9"/>
              </w:rPr>
              <w:t>ncorporan</w:t>
            </w:r>
            <w:r>
              <w:rPr>
                <w:spacing w:val="-4"/>
                <w:sz w:val="9"/>
              </w:rPr>
              <w:t xml:space="preserve"> </w:t>
            </w:r>
            <w:r>
              <w:rPr>
                <w:sz w:val="9"/>
              </w:rPr>
              <w:t>los</w:t>
            </w:r>
            <w:r>
              <w:rPr>
                <w:spacing w:val="-4"/>
                <w:sz w:val="9"/>
              </w:rPr>
              <w:t xml:space="preserve"> </w:t>
            </w:r>
            <w:r>
              <w:rPr>
                <w:sz w:val="9"/>
              </w:rPr>
              <w:t>Pliegos</w:t>
            </w:r>
            <w:r>
              <w:rPr>
                <w:spacing w:val="-4"/>
                <w:sz w:val="9"/>
              </w:rPr>
              <w:t xml:space="preserve"> </w:t>
            </w:r>
            <w:r>
              <w:rPr>
                <w:sz w:val="9"/>
              </w:rPr>
              <w:t>de</w:t>
            </w:r>
            <w:r>
              <w:rPr>
                <w:spacing w:val="-4"/>
                <w:sz w:val="9"/>
              </w:rPr>
              <w:t xml:space="preserve"> </w:t>
            </w:r>
            <w:r>
              <w:rPr>
                <w:sz w:val="9"/>
              </w:rPr>
              <w:t>Condiciones</w:t>
            </w:r>
            <w:r>
              <w:rPr>
                <w:spacing w:val="-3"/>
                <w:sz w:val="9"/>
              </w:rPr>
              <w:t xml:space="preserve"> </w:t>
            </w:r>
            <w:r>
              <w:rPr>
                <w:sz w:val="9"/>
              </w:rPr>
              <w:t>Tipo,</w:t>
            </w:r>
            <w:r>
              <w:rPr>
                <w:spacing w:val="-5"/>
                <w:sz w:val="9"/>
              </w:rPr>
              <w:t xml:space="preserve"> </w:t>
            </w:r>
            <w:r>
              <w:rPr>
                <w:sz w:val="9"/>
              </w:rPr>
              <w:t>sus</w:t>
            </w:r>
            <w:r>
              <w:rPr>
                <w:spacing w:val="-4"/>
                <w:sz w:val="9"/>
              </w:rPr>
              <w:t xml:space="preserve"> </w:t>
            </w:r>
            <w:r>
              <w:rPr>
                <w:sz w:val="9"/>
              </w:rPr>
              <w:t>anexos,</w:t>
            </w:r>
            <w:r>
              <w:rPr>
                <w:spacing w:val="-5"/>
                <w:sz w:val="9"/>
              </w:rPr>
              <w:t xml:space="preserve"> </w:t>
            </w:r>
            <w:r>
              <w:rPr>
                <w:sz w:val="9"/>
              </w:rPr>
              <w:t>matrices</w:t>
            </w:r>
            <w:r>
              <w:rPr>
                <w:spacing w:val="-4"/>
                <w:sz w:val="9"/>
              </w:rPr>
              <w:t xml:space="preserve"> </w:t>
            </w:r>
            <w:r>
              <w:rPr>
                <w:sz w:val="9"/>
              </w:rPr>
              <w:t>y</w:t>
            </w:r>
            <w:r>
              <w:rPr>
                <w:spacing w:val="-4"/>
                <w:sz w:val="9"/>
              </w:rPr>
              <w:t xml:space="preserve"> </w:t>
            </w:r>
            <w:r>
              <w:rPr>
                <w:sz w:val="9"/>
              </w:rPr>
              <w:t>demás documentos que incluyen las condiciones habilitantes, factores técnicos, económicos y otros factores de</w:t>
            </w:r>
            <w:r>
              <w:rPr>
                <w:spacing w:val="-2"/>
                <w:sz w:val="9"/>
              </w:rPr>
              <w:t xml:space="preserve"> </w:t>
            </w:r>
            <w:r>
              <w:rPr>
                <w:sz w:val="9"/>
              </w:rPr>
              <w:t>escogencia.</w:t>
            </w:r>
          </w:p>
          <w:p w:rsidR="00F04A7A" w:rsidRDefault="00F04A7A">
            <w:pPr>
              <w:pStyle w:val="TableParagraph"/>
              <w:spacing w:before="6"/>
              <w:rPr>
                <w:rFonts w:ascii="Times New Roman"/>
                <w:sz w:val="9"/>
              </w:rPr>
            </w:pPr>
          </w:p>
          <w:p w:rsidR="00F04A7A" w:rsidRDefault="0004129A">
            <w:pPr>
              <w:pStyle w:val="TableParagraph"/>
              <w:numPr>
                <w:ilvl w:val="1"/>
                <w:numId w:val="124"/>
              </w:numPr>
              <w:tabs>
                <w:tab w:val="left" w:pos="862"/>
              </w:tabs>
              <w:spacing w:before="1"/>
              <w:ind w:right="504"/>
              <w:rPr>
                <w:sz w:val="9"/>
                <w:szCs w:val="9"/>
              </w:rPr>
            </w:pPr>
            <w:r>
              <w:rPr>
                <w:b/>
                <w:bCs/>
                <w:sz w:val="9"/>
                <w:szCs w:val="9"/>
              </w:rPr>
              <w:t>EPC (por sus siglas en inglés Engineering, Procurement and Construction):</w:t>
            </w:r>
            <w:r>
              <w:rPr>
                <w:sz w:val="9"/>
                <w:szCs w:val="9"/>
              </w:rPr>
              <w:t>Es un contrato que tiene como objetivos principales los servicios de ingeniería, adquisición y construcción. El contratista, junto a sus funciones tradicionales relacionadas con el su</w:t>
            </w:r>
            <w:r>
              <w:rPr>
                <w:sz w:val="9"/>
                <w:szCs w:val="9"/>
              </w:rPr>
              <w:t>ministro de equipos, la construcción y la puesta en marcha, asume la ingeniería del proyecto</w:t>
            </w:r>
            <w:r>
              <w:rPr>
                <w:spacing w:val="-7"/>
                <w:sz w:val="9"/>
                <w:szCs w:val="9"/>
              </w:rPr>
              <w:t xml:space="preserve"> </w:t>
            </w:r>
            <w:r>
              <w:rPr>
                <w:sz w:val="9"/>
                <w:szCs w:val="9"/>
              </w:rPr>
              <w:t>y</w:t>
            </w:r>
            <w:r>
              <w:rPr>
                <w:spacing w:val="-5"/>
                <w:sz w:val="9"/>
                <w:szCs w:val="9"/>
              </w:rPr>
              <w:t xml:space="preserve"> </w:t>
            </w:r>
            <w:r>
              <w:rPr>
                <w:sz w:val="9"/>
                <w:szCs w:val="9"/>
              </w:rPr>
              <w:t>la</w:t>
            </w:r>
            <w:r>
              <w:rPr>
                <w:spacing w:val="-6"/>
                <w:sz w:val="9"/>
                <w:szCs w:val="9"/>
              </w:rPr>
              <w:t xml:space="preserve"> </w:t>
            </w:r>
            <w:r>
              <w:rPr>
                <w:sz w:val="9"/>
                <w:szCs w:val="9"/>
              </w:rPr>
              <w:t>responsabilidad</w:t>
            </w:r>
            <w:r>
              <w:rPr>
                <w:spacing w:val="-6"/>
                <w:sz w:val="9"/>
                <w:szCs w:val="9"/>
              </w:rPr>
              <w:t xml:space="preserve"> </w:t>
            </w:r>
            <w:r>
              <w:rPr>
                <w:sz w:val="9"/>
                <w:szCs w:val="9"/>
              </w:rPr>
              <w:t>global</w:t>
            </w:r>
            <w:r>
              <w:rPr>
                <w:spacing w:val="-7"/>
                <w:sz w:val="9"/>
                <w:szCs w:val="9"/>
              </w:rPr>
              <w:t xml:space="preserve"> </w:t>
            </w:r>
            <w:r>
              <w:rPr>
                <w:sz w:val="9"/>
                <w:szCs w:val="9"/>
              </w:rPr>
              <w:t>frente</w:t>
            </w:r>
            <w:r>
              <w:rPr>
                <w:spacing w:val="-5"/>
                <w:sz w:val="9"/>
                <w:szCs w:val="9"/>
              </w:rPr>
              <w:t xml:space="preserve"> </w:t>
            </w:r>
            <w:r>
              <w:rPr>
                <w:sz w:val="9"/>
                <w:szCs w:val="9"/>
              </w:rPr>
              <w:t>al</w:t>
            </w:r>
            <w:r>
              <w:rPr>
                <w:spacing w:val="-7"/>
                <w:sz w:val="9"/>
                <w:szCs w:val="9"/>
              </w:rPr>
              <w:t xml:space="preserve"> </w:t>
            </w:r>
            <w:r>
              <w:rPr>
                <w:sz w:val="9"/>
                <w:szCs w:val="9"/>
              </w:rPr>
              <w:t>cliente</w:t>
            </w:r>
            <w:r>
              <w:rPr>
                <w:spacing w:val="-6"/>
                <w:sz w:val="9"/>
                <w:szCs w:val="9"/>
              </w:rPr>
              <w:t xml:space="preserve"> </w:t>
            </w:r>
            <w:r>
              <w:rPr>
                <w:sz w:val="9"/>
                <w:szCs w:val="9"/>
              </w:rPr>
              <w:t>o</w:t>
            </w:r>
            <w:r>
              <w:rPr>
                <w:spacing w:val="-5"/>
                <w:sz w:val="9"/>
                <w:szCs w:val="9"/>
              </w:rPr>
              <w:t xml:space="preserve"> </w:t>
            </w:r>
            <w:r>
              <w:rPr>
                <w:sz w:val="9"/>
                <w:szCs w:val="9"/>
              </w:rPr>
              <w:t>contratante.</w:t>
            </w:r>
            <w:r>
              <w:rPr>
                <w:spacing w:val="-4"/>
                <w:sz w:val="9"/>
                <w:szCs w:val="9"/>
              </w:rPr>
              <w:t xml:space="preserve"> </w:t>
            </w:r>
            <w:r>
              <w:rPr>
                <w:sz w:val="9"/>
                <w:szCs w:val="9"/>
              </w:rPr>
              <w:t>También</w:t>
            </w:r>
            <w:r>
              <w:rPr>
                <w:spacing w:val="-5"/>
                <w:sz w:val="9"/>
                <w:szCs w:val="9"/>
              </w:rPr>
              <w:t xml:space="preserve"> </w:t>
            </w:r>
            <w:r>
              <w:rPr>
                <w:sz w:val="9"/>
                <w:szCs w:val="9"/>
              </w:rPr>
              <w:t>es</w:t>
            </w:r>
            <w:r>
              <w:rPr>
                <w:spacing w:val="-7"/>
                <w:sz w:val="9"/>
                <w:szCs w:val="9"/>
              </w:rPr>
              <w:t xml:space="preserve"> </w:t>
            </w:r>
            <w:r>
              <w:rPr>
                <w:sz w:val="9"/>
                <w:szCs w:val="9"/>
              </w:rPr>
              <w:t>denominado c</w:t>
            </w:r>
            <w:r>
              <w:rPr>
                <w:spacing w:val="-1"/>
                <w:sz w:val="9"/>
                <w:szCs w:val="9"/>
              </w:rPr>
              <w:t>om</w:t>
            </w:r>
            <w:r>
              <w:rPr>
                <w:sz w:val="9"/>
                <w:szCs w:val="9"/>
              </w:rPr>
              <w:t>o</w:t>
            </w:r>
            <w:r>
              <w:rPr>
                <w:spacing w:val="-1"/>
                <w:sz w:val="9"/>
                <w:szCs w:val="9"/>
              </w:rPr>
              <w:t xml:space="preserve"> </w:t>
            </w:r>
            <w:r>
              <w:rPr>
                <w:sz w:val="9"/>
                <w:szCs w:val="9"/>
              </w:rPr>
              <w:t>con</w:t>
            </w:r>
            <w:r>
              <w:rPr>
                <w:spacing w:val="-1"/>
                <w:sz w:val="9"/>
                <w:szCs w:val="9"/>
              </w:rPr>
              <w:t>t</w:t>
            </w:r>
            <w:r>
              <w:rPr>
                <w:spacing w:val="1"/>
                <w:sz w:val="9"/>
                <w:szCs w:val="9"/>
              </w:rPr>
              <w:t>r</w:t>
            </w:r>
            <w:r>
              <w:rPr>
                <w:spacing w:val="-1"/>
                <w:sz w:val="9"/>
                <w:szCs w:val="9"/>
              </w:rPr>
              <w:t>at</w:t>
            </w:r>
            <w:r>
              <w:rPr>
                <w:sz w:val="9"/>
                <w:szCs w:val="9"/>
              </w:rPr>
              <w:t xml:space="preserve">o </w:t>
            </w:r>
            <w:r>
              <w:rPr>
                <w:spacing w:val="-1"/>
                <w:sz w:val="9"/>
                <w:szCs w:val="9"/>
              </w:rPr>
              <w:t>d</w:t>
            </w:r>
            <w:r>
              <w:rPr>
                <w:sz w:val="9"/>
                <w:szCs w:val="9"/>
              </w:rPr>
              <w:t>e</w:t>
            </w:r>
            <w:r>
              <w:rPr>
                <w:spacing w:val="-1"/>
                <w:sz w:val="9"/>
                <w:szCs w:val="9"/>
              </w:rPr>
              <w:t xml:space="preserve"> </w:t>
            </w:r>
            <w:r>
              <w:rPr>
                <w:sz w:val="9"/>
                <w:szCs w:val="9"/>
              </w:rPr>
              <w:t>cons</w:t>
            </w:r>
            <w:r>
              <w:rPr>
                <w:spacing w:val="-1"/>
                <w:sz w:val="9"/>
                <w:szCs w:val="9"/>
              </w:rPr>
              <w:t>tru</w:t>
            </w:r>
            <w:r>
              <w:rPr>
                <w:spacing w:val="1"/>
                <w:sz w:val="9"/>
                <w:szCs w:val="9"/>
              </w:rPr>
              <w:t>c</w:t>
            </w:r>
            <w:r>
              <w:rPr>
                <w:sz w:val="9"/>
                <w:szCs w:val="9"/>
              </w:rPr>
              <w:t>c</w:t>
            </w:r>
            <w:r>
              <w:rPr>
                <w:spacing w:val="-1"/>
                <w:sz w:val="9"/>
                <w:szCs w:val="9"/>
              </w:rPr>
              <w:t>ió</w:t>
            </w:r>
            <w:r>
              <w:rPr>
                <w:sz w:val="9"/>
                <w:szCs w:val="9"/>
              </w:rPr>
              <w:t>n</w:t>
            </w:r>
            <w:r>
              <w:rPr>
                <w:spacing w:val="-1"/>
                <w:sz w:val="9"/>
                <w:szCs w:val="9"/>
              </w:rPr>
              <w:t xml:space="preserve"> </w:t>
            </w:r>
            <w:r>
              <w:rPr>
                <w:w w:val="44"/>
                <w:sz w:val="9"/>
                <w:szCs w:val="9"/>
              </w:rPr>
              <w:t></w:t>
            </w:r>
            <w:r>
              <w:rPr>
                <w:sz w:val="9"/>
                <w:szCs w:val="9"/>
              </w:rPr>
              <w:t>l</w:t>
            </w:r>
            <w:r>
              <w:rPr>
                <w:spacing w:val="-1"/>
                <w:sz w:val="9"/>
                <w:szCs w:val="9"/>
              </w:rPr>
              <w:t>lav</w:t>
            </w:r>
            <w:r>
              <w:rPr>
                <w:sz w:val="9"/>
                <w:szCs w:val="9"/>
              </w:rPr>
              <w:t xml:space="preserve">e </w:t>
            </w:r>
            <w:r>
              <w:rPr>
                <w:spacing w:val="-1"/>
                <w:sz w:val="9"/>
                <w:szCs w:val="9"/>
              </w:rPr>
              <w:t>e</w:t>
            </w:r>
            <w:r>
              <w:rPr>
                <w:sz w:val="9"/>
                <w:szCs w:val="9"/>
              </w:rPr>
              <w:t>n man</w:t>
            </w:r>
            <w:r>
              <w:rPr>
                <w:spacing w:val="-1"/>
                <w:sz w:val="9"/>
                <w:szCs w:val="9"/>
              </w:rPr>
              <w:t>o</w:t>
            </w:r>
            <w:r>
              <w:rPr>
                <w:w w:val="44"/>
                <w:sz w:val="9"/>
                <w:szCs w:val="9"/>
              </w:rPr>
              <w:t></w:t>
            </w:r>
            <w:r>
              <w:rPr>
                <w:sz w:val="9"/>
                <w:szCs w:val="9"/>
              </w:rPr>
              <w:t>.</w:t>
            </w:r>
          </w:p>
          <w:p w:rsidR="00F04A7A" w:rsidRDefault="00F04A7A">
            <w:pPr>
              <w:pStyle w:val="TableParagraph"/>
              <w:spacing w:before="8"/>
              <w:rPr>
                <w:rFonts w:ascii="Times New Roman"/>
                <w:sz w:val="9"/>
              </w:rPr>
            </w:pPr>
          </w:p>
          <w:p w:rsidR="00F04A7A" w:rsidRDefault="0004129A">
            <w:pPr>
              <w:pStyle w:val="TableParagraph"/>
              <w:numPr>
                <w:ilvl w:val="1"/>
                <w:numId w:val="124"/>
              </w:numPr>
              <w:tabs>
                <w:tab w:val="left" w:pos="862"/>
              </w:tabs>
              <w:ind w:right="510"/>
              <w:jc w:val="both"/>
              <w:rPr>
                <w:sz w:val="9"/>
              </w:rPr>
            </w:pPr>
            <w:r>
              <w:rPr>
                <w:b/>
                <w:sz w:val="9"/>
              </w:rPr>
              <w:t>Estados</w:t>
            </w:r>
            <w:r>
              <w:rPr>
                <w:b/>
                <w:spacing w:val="-8"/>
                <w:sz w:val="9"/>
              </w:rPr>
              <w:t xml:space="preserve"> </w:t>
            </w:r>
            <w:r>
              <w:rPr>
                <w:b/>
                <w:sz w:val="9"/>
              </w:rPr>
              <w:t>Financieros:</w:t>
            </w:r>
            <w:r>
              <w:rPr>
                <w:sz w:val="9"/>
              </w:rPr>
              <w:t>Un</w:t>
            </w:r>
            <w:r>
              <w:rPr>
                <w:spacing w:val="-7"/>
                <w:sz w:val="9"/>
              </w:rPr>
              <w:t xml:space="preserve"> </w:t>
            </w:r>
            <w:r>
              <w:rPr>
                <w:sz w:val="9"/>
              </w:rPr>
              <w:t>juego</w:t>
            </w:r>
            <w:r>
              <w:rPr>
                <w:spacing w:val="-8"/>
                <w:sz w:val="9"/>
              </w:rPr>
              <w:t xml:space="preserve"> </w:t>
            </w:r>
            <w:r>
              <w:rPr>
                <w:sz w:val="9"/>
              </w:rPr>
              <w:t>completo</w:t>
            </w:r>
            <w:r>
              <w:rPr>
                <w:spacing w:val="-8"/>
                <w:sz w:val="9"/>
              </w:rPr>
              <w:t xml:space="preserve"> </w:t>
            </w:r>
            <w:r>
              <w:rPr>
                <w:sz w:val="9"/>
              </w:rPr>
              <w:t>de</w:t>
            </w:r>
            <w:r>
              <w:rPr>
                <w:spacing w:val="-7"/>
                <w:sz w:val="9"/>
              </w:rPr>
              <w:t xml:space="preserve"> </w:t>
            </w:r>
            <w:r>
              <w:rPr>
                <w:sz w:val="9"/>
              </w:rPr>
              <w:t>estados</w:t>
            </w:r>
            <w:r>
              <w:rPr>
                <w:spacing w:val="-9"/>
                <w:sz w:val="9"/>
              </w:rPr>
              <w:t xml:space="preserve"> </w:t>
            </w:r>
            <w:r>
              <w:rPr>
                <w:sz w:val="9"/>
              </w:rPr>
              <w:t>financieros</w:t>
            </w:r>
            <w:r>
              <w:rPr>
                <w:spacing w:val="-8"/>
                <w:sz w:val="9"/>
              </w:rPr>
              <w:t xml:space="preserve"> </w:t>
            </w:r>
            <w:r>
              <w:rPr>
                <w:sz w:val="9"/>
              </w:rPr>
              <w:t>comprende:</w:t>
            </w:r>
            <w:r>
              <w:rPr>
                <w:spacing w:val="-7"/>
                <w:sz w:val="9"/>
              </w:rPr>
              <w:t xml:space="preserve"> </w:t>
            </w:r>
            <w:r>
              <w:rPr>
                <w:sz w:val="9"/>
              </w:rPr>
              <w:t>(a)</w:t>
            </w:r>
            <w:r>
              <w:rPr>
                <w:spacing w:val="-8"/>
                <w:sz w:val="9"/>
              </w:rPr>
              <w:t xml:space="preserve"> </w:t>
            </w:r>
            <w:r>
              <w:rPr>
                <w:sz w:val="9"/>
              </w:rPr>
              <w:t>un</w:t>
            </w:r>
            <w:r>
              <w:rPr>
                <w:spacing w:val="-7"/>
                <w:sz w:val="9"/>
              </w:rPr>
              <w:t xml:space="preserve"> </w:t>
            </w:r>
            <w:r>
              <w:rPr>
                <w:sz w:val="9"/>
              </w:rPr>
              <w:t>estado de situación financiera al final del periodo; (b) un estado del resultado integral del</w:t>
            </w:r>
            <w:r>
              <w:rPr>
                <w:spacing w:val="-12"/>
                <w:sz w:val="9"/>
              </w:rPr>
              <w:t xml:space="preserve"> </w:t>
            </w:r>
            <w:r>
              <w:rPr>
                <w:sz w:val="9"/>
              </w:rPr>
              <w:t>periodo;</w:t>
            </w:r>
          </w:p>
          <w:p w:rsidR="00F04A7A" w:rsidRDefault="0004129A">
            <w:pPr>
              <w:pStyle w:val="TableParagraph"/>
              <w:spacing w:before="2"/>
              <w:ind w:left="861" w:right="504"/>
              <w:jc w:val="both"/>
              <w:rPr>
                <w:sz w:val="9"/>
              </w:rPr>
            </w:pPr>
            <w:r>
              <w:rPr>
                <w:sz w:val="9"/>
              </w:rPr>
              <w:t>(c) un estado de cambios en el patrimonio del periodo; (d) un estado de flujos de efectivo del</w:t>
            </w:r>
            <w:r>
              <w:rPr>
                <w:spacing w:val="-6"/>
                <w:sz w:val="9"/>
              </w:rPr>
              <w:t xml:space="preserve"> </w:t>
            </w:r>
            <w:r>
              <w:rPr>
                <w:sz w:val="9"/>
              </w:rPr>
              <w:t>periodo;</w:t>
            </w:r>
            <w:r>
              <w:rPr>
                <w:spacing w:val="-6"/>
                <w:sz w:val="9"/>
              </w:rPr>
              <w:t xml:space="preserve"> </w:t>
            </w:r>
            <w:r>
              <w:rPr>
                <w:sz w:val="9"/>
              </w:rPr>
              <w:t>(e)</w:t>
            </w:r>
            <w:r>
              <w:rPr>
                <w:spacing w:val="-6"/>
                <w:sz w:val="9"/>
              </w:rPr>
              <w:t xml:space="preserve"> </w:t>
            </w:r>
            <w:r>
              <w:rPr>
                <w:sz w:val="9"/>
              </w:rPr>
              <w:t>notas,</w:t>
            </w:r>
            <w:r>
              <w:rPr>
                <w:spacing w:val="-6"/>
                <w:sz w:val="9"/>
              </w:rPr>
              <w:t xml:space="preserve"> </w:t>
            </w:r>
            <w:r>
              <w:rPr>
                <w:sz w:val="9"/>
              </w:rPr>
              <w:t>que</w:t>
            </w:r>
            <w:r>
              <w:rPr>
                <w:spacing w:val="-6"/>
                <w:sz w:val="9"/>
              </w:rPr>
              <w:t xml:space="preserve"> </w:t>
            </w:r>
            <w:r>
              <w:rPr>
                <w:sz w:val="9"/>
              </w:rPr>
              <w:t>incluyan</w:t>
            </w:r>
            <w:r>
              <w:rPr>
                <w:spacing w:val="-3"/>
                <w:sz w:val="9"/>
              </w:rPr>
              <w:t xml:space="preserve"> </w:t>
            </w:r>
            <w:r>
              <w:rPr>
                <w:sz w:val="9"/>
              </w:rPr>
              <w:t>un</w:t>
            </w:r>
            <w:r>
              <w:rPr>
                <w:spacing w:val="-6"/>
                <w:sz w:val="9"/>
              </w:rPr>
              <w:t xml:space="preserve"> </w:t>
            </w:r>
            <w:r>
              <w:rPr>
                <w:sz w:val="9"/>
              </w:rPr>
              <w:t>resumen</w:t>
            </w:r>
            <w:r>
              <w:rPr>
                <w:spacing w:val="-5"/>
                <w:sz w:val="9"/>
              </w:rPr>
              <w:t xml:space="preserve"> </w:t>
            </w:r>
            <w:r>
              <w:rPr>
                <w:sz w:val="9"/>
              </w:rPr>
              <w:t>de</w:t>
            </w:r>
            <w:r>
              <w:rPr>
                <w:spacing w:val="-5"/>
                <w:sz w:val="9"/>
              </w:rPr>
              <w:t xml:space="preserve"> </w:t>
            </w:r>
            <w:r>
              <w:rPr>
                <w:sz w:val="9"/>
              </w:rPr>
              <w:t>las</w:t>
            </w:r>
            <w:r>
              <w:rPr>
                <w:spacing w:val="-5"/>
                <w:sz w:val="9"/>
              </w:rPr>
              <w:t xml:space="preserve"> </w:t>
            </w:r>
            <w:r>
              <w:rPr>
                <w:sz w:val="9"/>
              </w:rPr>
              <w:t>políticas</w:t>
            </w:r>
            <w:r>
              <w:rPr>
                <w:spacing w:val="-6"/>
                <w:sz w:val="9"/>
              </w:rPr>
              <w:t xml:space="preserve"> </w:t>
            </w:r>
            <w:r>
              <w:rPr>
                <w:sz w:val="9"/>
              </w:rPr>
              <w:t>contables</w:t>
            </w:r>
            <w:r>
              <w:rPr>
                <w:spacing w:val="-6"/>
                <w:sz w:val="9"/>
              </w:rPr>
              <w:t xml:space="preserve"> </w:t>
            </w:r>
            <w:r>
              <w:rPr>
                <w:sz w:val="9"/>
              </w:rPr>
              <w:t>más</w:t>
            </w:r>
            <w:r>
              <w:rPr>
                <w:spacing w:val="-7"/>
                <w:sz w:val="9"/>
              </w:rPr>
              <w:t xml:space="preserve"> </w:t>
            </w:r>
            <w:r>
              <w:rPr>
                <w:sz w:val="9"/>
              </w:rPr>
              <w:t>significativas y otra información explicativa; y (f) un estado de situación financiera al principio del primer periodo comparativo, cuando una entidad aplique una política contable retroact</w:t>
            </w:r>
            <w:r>
              <w:rPr>
                <w:sz w:val="9"/>
              </w:rPr>
              <w:t>ivamente o realice una reexpresión retroactiva de partidas en sus estados financieros, o cuando reclasifique partidas en sus estados</w:t>
            </w:r>
            <w:r>
              <w:rPr>
                <w:spacing w:val="-4"/>
                <w:sz w:val="9"/>
              </w:rPr>
              <w:t xml:space="preserve"> </w:t>
            </w:r>
            <w:r>
              <w:rPr>
                <w:sz w:val="9"/>
              </w:rPr>
              <w:t>financieros.</w:t>
            </w:r>
          </w:p>
        </w:tc>
      </w:tr>
    </w:tbl>
    <w:p w:rsidR="00F04A7A" w:rsidRDefault="00F04A7A">
      <w:pPr>
        <w:jc w:val="both"/>
        <w:rPr>
          <w:sz w:val="9"/>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464192" behindDoc="0" locked="0" layoutInCell="1" allowOverlap="1">
                <wp:simplePos x="0" y="0"/>
                <wp:positionH relativeFrom="page">
                  <wp:posOffset>864870</wp:posOffset>
                </wp:positionH>
                <wp:positionV relativeFrom="page">
                  <wp:posOffset>1546860</wp:posOffset>
                </wp:positionV>
                <wp:extent cx="2479675" cy="239395"/>
                <wp:effectExtent l="0" t="0" r="0" b="0"/>
                <wp:wrapNone/>
                <wp:docPr id="59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1"/>
                              <w:gridCol w:w="897"/>
                            </w:tblGrid>
                            <w:tr w:rsidR="00F04A7A">
                              <w:trPr>
                                <w:trHeight w:val="164"/>
                              </w:trPr>
                              <w:tc>
                                <w:tcPr>
                                  <w:tcW w:w="3898" w:type="dxa"/>
                                  <w:gridSpan w:val="4"/>
                                </w:tcPr>
                                <w:p w:rsidR="00F04A7A" w:rsidRDefault="0004129A">
                                  <w:pPr>
                                    <w:pStyle w:val="TableParagraph"/>
                                    <w:spacing w:before="1"/>
                                    <w:ind w:left="511" w:right="508"/>
                                    <w:jc w:val="center"/>
                                    <w:rPr>
                                      <w:b/>
                                      <w:bCs/>
                                      <w:sz w:val="7"/>
                                      <w:szCs w:val="7"/>
                                    </w:rPr>
                                  </w:pPr>
                                  <w:r>
                                    <w:rPr>
                                      <w:b/>
                                      <w:bCs/>
                                      <w:sz w:val="7"/>
                                      <w:szCs w:val="7"/>
                                    </w:rPr>
                                    <w:t>ANEXO 3  GLOSARIO</w:t>
                                  </w:r>
                                </w:p>
                                <w:p w:rsidR="00F04A7A" w:rsidRDefault="0004129A">
                                  <w:pPr>
                                    <w:pStyle w:val="TableParagraph"/>
                                    <w:spacing w:before="2" w:line="60" w:lineRule="exact"/>
                                    <w:ind w:left="511" w:right="511"/>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1" w:type="dxa"/>
                                </w:tcPr>
                                <w:p w:rsidR="00F04A7A" w:rsidRDefault="0004129A">
                                  <w:pPr>
                                    <w:pStyle w:val="TableParagraph"/>
                                    <w:spacing w:before="10" w:line="74" w:lineRule="exact"/>
                                    <w:ind w:left="91" w:right="-15"/>
                                    <w:rPr>
                                      <w:sz w:val="7"/>
                                    </w:rPr>
                                  </w:pPr>
                                  <w:r>
                                    <w:rPr>
                                      <w:b/>
                                      <w:w w:val="105"/>
                                      <w:sz w:val="7"/>
                                    </w:rPr>
                                    <w:t>Página</w:t>
                                  </w:r>
                                  <w:r>
                                    <w:rPr>
                                      <w:w w:val="105"/>
                                      <w:sz w:val="7"/>
                                    </w:rPr>
                                    <w:t>4</w:t>
                                  </w:r>
                                  <w:r>
                                    <w:rPr>
                                      <w:spacing w:val="-6"/>
                                      <w:w w:val="105"/>
                                      <w:sz w:val="7"/>
                                    </w:rPr>
                                    <w:t xml:space="preserve"> </w:t>
                                  </w:r>
                                  <w:r>
                                    <w:rPr>
                                      <w:spacing w:val="-13"/>
                                      <w:w w:val="105"/>
                                      <w:sz w:val="7"/>
                                    </w:rPr>
                                    <w:t>d</w:t>
                                  </w:r>
                                </w:p>
                              </w:tc>
                              <w:tc>
                                <w:tcPr>
                                  <w:tcW w:w="897" w:type="dxa"/>
                                </w:tcPr>
                                <w:p w:rsidR="00F04A7A" w:rsidRDefault="0004129A">
                                  <w:pPr>
                                    <w:pStyle w:val="TableParagraph"/>
                                    <w:spacing w:before="10" w:line="74" w:lineRule="exact"/>
                                    <w:ind w:left="8"/>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48"/>
                                    <w:rPr>
                                      <w:b/>
                                      <w:sz w:val="7"/>
                                    </w:rPr>
                                  </w:pPr>
                                  <w:r>
                                    <w:rPr>
                                      <w:b/>
                                      <w:w w:val="105"/>
                                      <w:sz w:val="7"/>
                                    </w:rPr>
                                    <w:t>Versión No.</w:t>
                                  </w:r>
                                </w:p>
                              </w:tc>
                              <w:tc>
                                <w:tcPr>
                                  <w:tcW w:w="3373" w:type="dxa"/>
                                  <w:gridSpan w:val="3"/>
                                </w:tcPr>
                                <w:p w:rsidR="00F04A7A" w:rsidRDefault="0004129A">
                                  <w:pPr>
                                    <w:pStyle w:val="TableParagraph"/>
                                    <w:spacing w:before="2" w:line="65" w:lineRule="exact"/>
                                    <w:ind w:left="48"/>
                                    <w:rPr>
                                      <w:sz w:val="7"/>
                                    </w:rPr>
                                  </w:pPr>
                                  <w:r>
                                    <w:rPr>
                                      <w:w w:val="103"/>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61" type="#_x0000_t202" style="position:absolute;left:0;text-align:left;margin-left:68.1pt;margin-top:121.8pt;width:195.25pt;height:18.8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ktg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&#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1"/>
                        <w:gridCol w:w="897"/>
                      </w:tblGrid>
                      <w:tr w:rsidR="00F04A7A">
                        <w:trPr>
                          <w:trHeight w:val="164"/>
                        </w:trPr>
                        <w:tc>
                          <w:tcPr>
                            <w:tcW w:w="3898" w:type="dxa"/>
                            <w:gridSpan w:val="4"/>
                          </w:tcPr>
                          <w:p w:rsidR="00F04A7A" w:rsidRDefault="0004129A">
                            <w:pPr>
                              <w:pStyle w:val="TableParagraph"/>
                              <w:spacing w:before="1"/>
                              <w:ind w:left="511" w:right="508"/>
                              <w:jc w:val="center"/>
                              <w:rPr>
                                <w:b/>
                                <w:bCs/>
                                <w:sz w:val="7"/>
                                <w:szCs w:val="7"/>
                              </w:rPr>
                            </w:pPr>
                            <w:r>
                              <w:rPr>
                                <w:b/>
                                <w:bCs/>
                                <w:sz w:val="7"/>
                                <w:szCs w:val="7"/>
                              </w:rPr>
                              <w:t>ANEXO 3  GLOSARIO</w:t>
                            </w:r>
                          </w:p>
                          <w:p w:rsidR="00F04A7A" w:rsidRDefault="0004129A">
                            <w:pPr>
                              <w:pStyle w:val="TableParagraph"/>
                              <w:spacing w:before="2" w:line="60" w:lineRule="exact"/>
                              <w:ind w:left="511" w:right="511"/>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1" w:type="dxa"/>
                          </w:tcPr>
                          <w:p w:rsidR="00F04A7A" w:rsidRDefault="0004129A">
                            <w:pPr>
                              <w:pStyle w:val="TableParagraph"/>
                              <w:spacing w:before="10" w:line="74" w:lineRule="exact"/>
                              <w:ind w:left="91" w:right="-15"/>
                              <w:rPr>
                                <w:sz w:val="7"/>
                              </w:rPr>
                            </w:pPr>
                            <w:r>
                              <w:rPr>
                                <w:b/>
                                <w:w w:val="105"/>
                                <w:sz w:val="7"/>
                              </w:rPr>
                              <w:t>Página</w:t>
                            </w:r>
                            <w:r>
                              <w:rPr>
                                <w:w w:val="105"/>
                                <w:sz w:val="7"/>
                              </w:rPr>
                              <w:t>4</w:t>
                            </w:r>
                            <w:r>
                              <w:rPr>
                                <w:spacing w:val="-6"/>
                                <w:w w:val="105"/>
                                <w:sz w:val="7"/>
                              </w:rPr>
                              <w:t xml:space="preserve"> </w:t>
                            </w:r>
                            <w:r>
                              <w:rPr>
                                <w:spacing w:val="-13"/>
                                <w:w w:val="105"/>
                                <w:sz w:val="7"/>
                              </w:rPr>
                              <w:t>d</w:t>
                            </w:r>
                          </w:p>
                        </w:tc>
                        <w:tc>
                          <w:tcPr>
                            <w:tcW w:w="897" w:type="dxa"/>
                          </w:tcPr>
                          <w:p w:rsidR="00F04A7A" w:rsidRDefault="0004129A">
                            <w:pPr>
                              <w:pStyle w:val="TableParagraph"/>
                              <w:spacing w:before="10" w:line="74" w:lineRule="exact"/>
                              <w:ind w:left="8"/>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48"/>
                              <w:rPr>
                                <w:b/>
                                <w:sz w:val="7"/>
                              </w:rPr>
                            </w:pPr>
                            <w:r>
                              <w:rPr>
                                <w:b/>
                                <w:w w:val="105"/>
                                <w:sz w:val="7"/>
                              </w:rPr>
                              <w:t>Versión No.</w:t>
                            </w:r>
                          </w:p>
                        </w:tc>
                        <w:tc>
                          <w:tcPr>
                            <w:tcW w:w="3373" w:type="dxa"/>
                            <w:gridSpan w:val="3"/>
                          </w:tcPr>
                          <w:p w:rsidR="00F04A7A" w:rsidRDefault="0004129A">
                            <w:pPr>
                              <w:pStyle w:val="TableParagraph"/>
                              <w:spacing w:before="2" w:line="65" w:lineRule="exact"/>
                              <w:ind w:left="48"/>
                              <w:rPr>
                                <w:sz w:val="7"/>
                              </w:rPr>
                            </w:pPr>
                            <w:r>
                              <w:rPr>
                                <w:w w:val="103"/>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5216" behindDoc="0" locked="0" layoutInCell="1" allowOverlap="1">
                <wp:simplePos x="0" y="0"/>
                <wp:positionH relativeFrom="page">
                  <wp:posOffset>4051935</wp:posOffset>
                </wp:positionH>
                <wp:positionV relativeFrom="page">
                  <wp:posOffset>1550670</wp:posOffset>
                </wp:positionV>
                <wp:extent cx="2482850" cy="239395"/>
                <wp:effectExtent l="0" t="0" r="0" b="0"/>
                <wp:wrapNone/>
                <wp:docPr id="59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8"/>
                              <w:gridCol w:w="421"/>
                              <w:gridCol w:w="898"/>
                            </w:tblGrid>
                            <w:tr w:rsidR="00F04A7A">
                              <w:trPr>
                                <w:trHeight w:val="164"/>
                              </w:trPr>
                              <w:tc>
                                <w:tcPr>
                                  <w:tcW w:w="3903" w:type="dxa"/>
                                  <w:gridSpan w:val="4"/>
                                </w:tcPr>
                                <w:p w:rsidR="00F04A7A" w:rsidRDefault="0004129A">
                                  <w:pPr>
                                    <w:pStyle w:val="TableParagraph"/>
                                    <w:spacing w:before="1"/>
                                    <w:ind w:left="480" w:right="514"/>
                                    <w:jc w:val="center"/>
                                    <w:rPr>
                                      <w:b/>
                                      <w:bCs/>
                                      <w:sz w:val="7"/>
                                      <w:szCs w:val="7"/>
                                    </w:rPr>
                                  </w:pPr>
                                  <w:r>
                                    <w:rPr>
                                      <w:b/>
                                      <w:bCs/>
                                      <w:sz w:val="7"/>
                                      <w:szCs w:val="7"/>
                                    </w:rPr>
                                    <w:t>ANEXO 3GLOSARIO</w:t>
                                  </w:r>
                                </w:p>
                                <w:p w:rsidR="00F04A7A" w:rsidRDefault="0004129A">
                                  <w:pPr>
                                    <w:pStyle w:val="TableParagraph"/>
                                    <w:spacing w:before="3" w:line="60" w:lineRule="exact"/>
                                    <w:ind w:left="514" w:right="514"/>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left="48" w:right="-15"/>
                                    <w:jc w:val="center"/>
                                    <w:rPr>
                                      <w:sz w:val="7"/>
                                    </w:rPr>
                                  </w:pPr>
                                  <w:r>
                                    <w:rPr>
                                      <w:b/>
                                      <w:sz w:val="7"/>
                                    </w:rPr>
                                    <w:t>Código</w:t>
                                  </w:r>
                                  <w:r>
                                    <w:rPr>
                                      <w:sz w:val="7"/>
                                    </w:rPr>
                                    <w:t>CCE-E</w:t>
                                  </w:r>
                                </w:p>
                              </w:tc>
                              <w:tc>
                                <w:tcPr>
                                  <w:tcW w:w="2058" w:type="dxa"/>
                                </w:tcPr>
                                <w:p w:rsidR="00F04A7A" w:rsidRDefault="0004129A">
                                  <w:pPr>
                                    <w:pStyle w:val="TableParagraph"/>
                                    <w:spacing w:before="11" w:line="75" w:lineRule="exact"/>
                                    <w:ind w:left="-4"/>
                                    <w:rPr>
                                      <w:sz w:val="7"/>
                                    </w:rPr>
                                  </w:pPr>
                                  <w:r>
                                    <w:rPr>
                                      <w:w w:val="105"/>
                                      <w:sz w:val="7"/>
                                    </w:rPr>
                                    <w:t>ICP-IDI-24</w:t>
                                  </w:r>
                                </w:p>
                              </w:tc>
                              <w:tc>
                                <w:tcPr>
                                  <w:tcW w:w="421" w:type="dxa"/>
                                </w:tcPr>
                                <w:p w:rsidR="00F04A7A" w:rsidRDefault="0004129A">
                                  <w:pPr>
                                    <w:pStyle w:val="TableParagraph"/>
                                    <w:spacing w:before="11" w:line="75" w:lineRule="exact"/>
                                    <w:ind w:left="91" w:right="-15"/>
                                    <w:rPr>
                                      <w:sz w:val="7"/>
                                    </w:rPr>
                                  </w:pPr>
                                  <w:r>
                                    <w:rPr>
                                      <w:b/>
                                      <w:w w:val="105"/>
                                      <w:sz w:val="7"/>
                                    </w:rPr>
                                    <w:t>Página</w:t>
                                  </w:r>
                                  <w:r>
                                    <w:rPr>
                                      <w:w w:val="105"/>
                                      <w:sz w:val="7"/>
                                    </w:rPr>
                                    <w:t>5</w:t>
                                  </w:r>
                                  <w:r>
                                    <w:rPr>
                                      <w:spacing w:val="-6"/>
                                      <w:w w:val="105"/>
                                      <w:sz w:val="7"/>
                                    </w:rPr>
                                    <w:t xml:space="preserve"> </w:t>
                                  </w:r>
                                  <w:r>
                                    <w:rPr>
                                      <w:spacing w:val="-13"/>
                                      <w:w w:val="105"/>
                                      <w:sz w:val="7"/>
                                    </w:rPr>
                                    <w:t>d</w:t>
                                  </w:r>
                                </w:p>
                              </w:tc>
                              <w:tc>
                                <w:tcPr>
                                  <w:tcW w:w="898" w:type="dxa"/>
                                </w:tcPr>
                                <w:p w:rsidR="00F04A7A" w:rsidRDefault="0004129A">
                                  <w:pPr>
                                    <w:pStyle w:val="TableParagraph"/>
                                    <w:spacing w:before="11" w:line="75" w:lineRule="exact"/>
                                    <w:ind w:left="8"/>
                                    <w:rPr>
                                      <w:sz w:val="7"/>
                                    </w:rPr>
                                  </w:pPr>
                                  <w:r>
                                    <w:rPr>
                                      <w:w w:val="105"/>
                                      <w:sz w:val="7"/>
                                    </w:rPr>
                                    <w:t>e 19</w:t>
                                  </w:r>
                                </w:p>
                              </w:tc>
                            </w:tr>
                            <w:tr w:rsidR="00F04A7A">
                              <w:trPr>
                                <w:trHeight w:val="86"/>
                              </w:trPr>
                              <w:tc>
                                <w:tcPr>
                                  <w:tcW w:w="526" w:type="dxa"/>
                                </w:tcPr>
                                <w:p w:rsidR="00F04A7A" w:rsidRDefault="0004129A">
                                  <w:pPr>
                                    <w:pStyle w:val="TableParagraph"/>
                                    <w:spacing w:before="2" w:line="65" w:lineRule="exact"/>
                                    <w:ind w:left="23" w:right="7"/>
                                    <w:jc w:val="center"/>
                                    <w:rPr>
                                      <w:sz w:val="7"/>
                                    </w:rPr>
                                  </w:pPr>
                                  <w:r>
                                    <w:rPr>
                                      <w:b/>
                                      <w:w w:val="105"/>
                                      <w:sz w:val="7"/>
                                    </w:rPr>
                                    <w:t>Versión No.</w:t>
                                  </w:r>
                                  <w:r>
                                    <w:rPr>
                                      <w:w w:val="105"/>
                                      <w:sz w:val="7"/>
                                    </w:rPr>
                                    <w:t>1</w:t>
                                  </w:r>
                                </w:p>
                              </w:tc>
                              <w:tc>
                                <w:tcPr>
                                  <w:tcW w:w="3377"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62" type="#_x0000_t202" style="position:absolute;left:0;text-align:left;margin-left:319.05pt;margin-top:122.1pt;width:195.5pt;height:18.8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Ob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8"/>
                        <w:gridCol w:w="421"/>
                        <w:gridCol w:w="898"/>
                      </w:tblGrid>
                      <w:tr w:rsidR="00F04A7A">
                        <w:trPr>
                          <w:trHeight w:val="164"/>
                        </w:trPr>
                        <w:tc>
                          <w:tcPr>
                            <w:tcW w:w="3903" w:type="dxa"/>
                            <w:gridSpan w:val="4"/>
                          </w:tcPr>
                          <w:p w:rsidR="00F04A7A" w:rsidRDefault="0004129A">
                            <w:pPr>
                              <w:pStyle w:val="TableParagraph"/>
                              <w:spacing w:before="1"/>
                              <w:ind w:left="480" w:right="514"/>
                              <w:jc w:val="center"/>
                              <w:rPr>
                                <w:b/>
                                <w:bCs/>
                                <w:sz w:val="7"/>
                                <w:szCs w:val="7"/>
                              </w:rPr>
                            </w:pPr>
                            <w:r>
                              <w:rPr>
                                <w:b/>
                                <w:bCs/>
                                <w:sz w:val="7"/>
                                <w:szCs w:val="7"/>
                              </w:rPr>
                              <w:t>ANEXO 3GLOSARIO</w:t>
                            </w:r>
                          </w:p>
                          <w:p w:rsidR="00F04A7A" w:rsidRDefault="0004129A">
                            <w:pPr>
                              <w:pStyle w:val="TableParagraph"/>
                              <w:spacing w:before="3" w:line="60" w:lineRule="exact"/>
                              <w:ind w:left="514" w:right="514"/>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left="48" w:right="-15"/>
                              <w:jc w:val="center"/>
                              <w:rPr>
                                <w:sz w:val="7"/>
                              </w:rPr>
                            </w:pPr>
                            <w:r>
                              <w:rPr>
                                <w:b/>
                                <w:sz w:val="7"/>
                              </w:rPr>
                              <w:t>Código</w:t>
                            </w:r>
                            <w:r>
                              <w:rPr>
                                <w:sz w:val="7"/>
                              </w:rPr>
                              <w:t>CCE-E</w:t>
                            </w:r>
                          </w:p>
                        </w:tc>
                        <w:tc>
                          <w:tcPr>
                            <w:tcW w:w="2058" w:type="dxa"/>
                          </w:tcPr>
                          <w:p w:rsidR="00F04A7A" w:rsidRDefault="0004129A">
                            <w:pPr>
                              <w:pStyle w:val="TableParagraph"/>
                              <w:spacing w:before="11" w:line="75" w:lineRule="exact"/>
                              <w:ind w:left="-4"/>
                              <w:rPr>
                                <w:sz w:val="7"/>
                              </w:rPr>
                            </w:pPr>
                            <w:r>
                              <w:rPr>
                                <w:w w:val="105"/>
                                <w:sz w:val="7"/>
                              </w:rPr>
                              <w:t>ICP-IDI-24</w:t>
                            </w:r>
                          </w:p>
                        </w:tc>
                        <w:tc>
                          <w:tcPr>
                            <w:tcW w:w="421" w:type="dxa"/>
                          </w:tcPr>
                          <w:p w:rsidR="00F04A7A" w:rsidRDefault="0004129A">
                            <w:pPr>
                              <w:pStyle w:val="TableParagraph"/>
                              <w:spacing w:before="11" w:line="75" w:lineRule="exact"/>
                              <w:ind w:left="91" w:right="-15"/>
                              <w:rPr>
                                <w:sz w:val="7"/>
                              </w:rPr>
                            </w:pPr>
                            <w:r>
                              <w:rPr>
                                <w:b/>
                                <w:w w:val="105"/>
                                <w:sz w:val="7"/>
                              </w:rPr>
                              <w:t>Página</w:t>
                            </w:r>
                            <w:r>
                              <w:rPr>
                                <w:w w:val="105"/>
                                <w:sz w:val="7"/>
                              </w:rPr>
                              <w:t>5</w:t>
                            </w:r>
                            <w:r>
                              <w:rPr>
                                <w:spacing w:val="-6"/>
                                <w:w w:val="105"/>
                                <w:sz w:val="7"/>
                              </w:rPr>
                              <w:t xml:space="preserve"> </w:t>
                            </w:r>
                            <w:r>
                              <w:rPr>
                                <w:spacing w:val="-13"/>
                                <w:w w:val="105"/>
                                <w:sz w:val="7"/>
                              </w:rPr>
                              <w:t>d</w:t>
                            </w:r>
                          </w:p>
                        </w:tc>
                        <w:tc>
                          <w:tcPr>
                            <w:tcW w:w="898" w:type="dxa"/>
                          </w:tcPr>
                          <w:p w:rsidR="00F04A7A" w:rsidRDefault="0004129A">
                            <w:pPr>
                              <w:pStyle w:val="TableParagraph"/>
                              <w:spacing w:before="11" w:line="75" w:lineRule="exact"/>
                              <w:ind w:left="8"/>
                              <w:rPr>
                                <w:sz w:val="7"/>
                              </w:rPr>
                            </w:pPr>
                            <w:r>
                              <w:rPr>
                                <w:w w:val="105"/>
                                <w:sz w:val="7"/>
                              </w:rPr>
                              <w:t>e 19</w:t>
                            </w:r>
                          </w:p>
                        </w:tc>
                      </w:tr>
                      <w:tr w:rsidR="00F04A7A">
                        <w:trPr>
                          <w:trHeight w:val="86"/>
                        </w:trPr>
                        <w:tc>
                          <w:tcPr>
                            <w:tcW w:w="526" w:type="dxa"/>
                          </w:tcPr>
                          <w:p w:rsidR="00F04A7A" w:rsidRDefault="0004129A">
                            <w:pPr>
                              <w:pStyle w:val="TableParagraph"/>
                              <w:spacing w:before="2" w:line="65" w:lineRule="exact"/>
                              <w:ind w:left="23" w:right="7"/>
                              <w:jc w:val="center"/>
                              <w:rPr>
                                <w:sz w:val="7"/>
                              </w:rPr>
                            </w:pPr>
                            <w:r>
                              <w:rPr>
                                <w:b/>
                                <w:w w:val="105"/>
                                <w:sz w:val="7"/>
                              </w:rPr>
                              <w:t>Versión No.</w:t>
                            </w:r>
                            <w:r>
                              <w:rPr>
                                <w:w w:val="105"/>
                                <w:sz w:val="7"/>
                              </w:rPr>
                              <w:t>1</w:t>
                            </w:r>
                          </w:p>
                        </w:tc>
                        <w:tc>
                          <w:tcPr>
                            <w:tcW w:w="3377"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6240" behindDoc="0" locked="0" layoutInCell="1" allowOverlap="1">
                <wp:simplePos x="0" y="0"/>
                <wp:positionH relativeFrom="page">
                  <wp:posOffset>847725</wp:posOffset>
                </wp:positionH>
                <wp:positionV relativeFrom="page">
                  <wp:posOffset>5363210</wp:posOffset>
                </wp:positionV>
                <wp:extent cx="1107440" cy="69215"/>
                <wp:effectExtent l="0" t="0" r="0" b="0"/>
                <wp:wrapNone/>
                <wp:docPr id="59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4"/>
                              <w:gridCol w:w="839"/>
                              <w:gridCol w:w="427"/>
                              <w:gridCol w:w="137"/>
                            </w:tblGrid>
                            <w:tr w:rsidR="00F04A7A">
                              <w:trPr>
                                <w:trHeight w:val="98"/>
                              </w:trPr>
                              <w:tc>
                                <w:tcPr>
                                  <w:tcW w:w="334" w:type="dxa"/>
                                  <w:tcBorders>
                                    <w:left w:val="nil"/>
                                  </w:tcBorders>
                                </w:tcPr>
                                <w:p w:rsidR="00F04A7A" w:rsidRDefault="0004129A">
                                  <w:pPr>
                                    <w:pStyle w:val="TableParagraph"/>
                                    <w:spacing w:before="8" w:line="70" w:lineRule="exact"/>
                                    <w:ind w:left="3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63" type="#_x0000_t202" style="position:absolute;left:0;text-align:left;margin-left:66.75pt;margin-top:422.3pt;width:87.2pt;height:5.4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eq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AUacdNCkBzpqdCtGFMWXpkJDr1JwvO/BVY9wAJ22bFV/J8qvCnGxbgjf0RspxdBQUkGGvrnp&#10;nl2dcJQB2Q4fRAWByF4LCzTWsjPlg4IgQIdOPZ66Y5IpTUjfW4YhHJVwtkgCP7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" filled="f" stroked="f">
                <v:textbox inset="0,0,0,0">
                  <w:txbxContent>
                    <w:tbl>
                      <w:tblPr>
                        <w:tblStyle w:val="TableNormal"/>
                        <w:tblW w:w="0" w:type="auto"/>
                        <w:tblInd w:w="7"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4"/>
                        <w:gridCol w:w="839"/>
                        <w:gridCol w:w="427"/>
                        <w:gridCol w:w="137"/>
                      </w:tblGrid>
                      <w:tr w:rsidR="00F04A7A">
                        <w:trPr>
                          <w:trHeight w:val="98"/>
                        </w:trPr>
                        <w:tc>
                          <w:tcPr>
                            <w:tcW w:w="334" w:type="dxa"/>
                            <w:tcBorders>
                              <w:left w:val="nil"/>
                            </w:tcBorders>
                          </w:tcPr>
                          <w:p w:rsidR="00F04A7A" w:rsidRDefault="0004129A">
                            <w:pPr>
                              <w:pStyle w:val="TableParagraph"/>
                              <w:spacing w:before="8" w:line="70" w:lineRule="exact"/>
                              <w:ind w:left="3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7264" behindDoc="0" locked="0" layoutInCell="1" allowOverlap="1">
                <wp:simplePos x="0" y="0"/>
                <wp:positionH relativeFrom="page">
                  <wp:posOffset>4027170</wp:posOffset>
                </wp:positionH>
                <wp:positionV relativeFrom="page">
                  <wp:posOffset>5372100</wp:posOffset>
                </wp:positionV>
                <wp:extent cx="1116330" cy="69215"/>
                <wp:effectExtent l="0" t="0" r="0" b="0"/>
                <wp:wrapNone/>
                <wp:docPr id="59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64" type="#_x0000_t202" style="position:absolute;left:0;text-align:left;margin-left:317.1pt;margin-top:423pt;width:87.9pt;height:5.4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G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8288" behindDoc="0" locked="0" layoutInCell="1" allowOverlap="1">
                <wp:simplePos x="0" y="0"/>
                <wp:positionH relativeFrom="page">
                  <wp:posOffset>878840</wp:posOffset>
                </wp:positionH>
                <wp:positionV relativeFrom="page">
                  <wp:posOffset>5551805</wp:posOffset>
                </wp:positionV>
                <wp:extent cx="2480310" cy="239395"/>
                <wp:effectExtent l="0" t="0" r="0" b="0"/>
                <wp:wrapNone/>
                <wp:docPr id="59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ight="-29"/>
                                    <w:rPr>
                                      <w:sz w:val="7"/>
                                    </w:rPr>
                                  </w:pPr>
                                  <w:r>
                                    <w:rPr>
                                      <w:b/>
                                      <w:w w:val="105"/>
                                      <w:sz w:val="7"/>
                                    </w:rPr>
                                    <w:t>Página</w:t>
                                  </w:r>
                                  <w:r>
                                    <w:rPr>
                                      <w:w w:val="105"/>
                                      <w:sz w:val="7"/>
                                    </w:rPr>
                                    <w:t>6</w:t>
                                  </w:r>
                                  <w:r>
                                    <w:rPr>
                                      <w:spacing w:val="-6"/>
                                      <w:w w:val="105"/>
                                      <w:sz w:val="7"/>
                                    </w:rPr>
                                    <w:t xml:space="preserve"> </w:t>
                                  </w:r>
                                  <w:r>
                                    <w:rPr>
                                      <w:w w:val="105"/>
                                      <w:sz w:val="7"/>
                                    </w:rPr>
                                    <w:t>d</w:t>
                                  </w:r>
                                </w:p>
                              </w:tc>
                              <w:tc>
                                <w:tcPr>
                                  <w:tcW w:w="897" w:type="dxa"/>
                                </w:tcPr>
                                <w:p w:rsidR="00F04A7A" w:rsidRDefault="0004129A">
                                  <w:pPr>
                                    <w:pStyle w:val="TableParagraph"/>
                                    <w:spacing w:before="10" w:line="74" w:lineRule="exact"/>
                                    <w:ind w:left="10"/>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3"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65" type="#_x0000_t202" style="position:absolute;left:0;text-align:left;margin-left:69.2pt;margin-top:437.15pt;width:195.3pt;height:18.8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mH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ight="-29"/>
                              <w:rPr>
                                <w:sz w:val="7"/>
                              </w:rPr>
                            </w:pPr>
                            <w:r>
                              <w:rPr>
                                <w:b/>
                                <w:w w:val="105"/>
                                <w:sz w:val="7"/>
                              </w:rPr>
                              <w:t>Página</w:t>
                            </w:r>
                            <w:r>
                              <w:rPr>
                                <w:w w:val="105"/>
                                <w:sz w:val="7"/>
                              </w:rPr>
                              <w:t>6</w:t>
                            </w:r>
                            <w:r>
                              <w:rPr>
                                <w:spacing w:val="-6"/>
                                <w:w w:val="105"/>
                                <w:sz w:val="7"/>
                              </w:rPr>
                              <w:t xml:space="preserve"> </w:t>
                            </w:r>
                            <w:r>
                              <w:rPr>
                                <w:w w:val="105"/>
                                <w:sz w:val="7"/>
                              </w:rPr>
                              <w:t>d</w:t>
                            </w:r>
                          </w:p>
                        </w:tc>
                        <w:tc>
                          <w:tcPr>
                            <w:tcW w:w="897" w:type="dxa"/>
                          </w:tcPr>
                          <w:p w:rsidR="00F04A7A" w:rsidRDefault="0004129A">
                            <w:pPr>
                              <w:pStyle w:val="TableParagraph"/>
                              <w:spacing w:before="10" w:line="74" w:lineRule="exact"/>
                              <w:ind w:left="10"/>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3"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69312" behindDoc="0" locked="0" layoutInCell="1" allowOverlap="1">
                <wp:simplePos x="0" y="0"/>
                <wp:positionH relativeFrom="page">
                  <wp:posOffset>4067175</wp:posOffset>
                </wp:positionH>
                <wp:positionV relativeFrom="page">
                  <wp:posOffset>5560695</wp:posOffset>
                </wp:positionV>
                <wp:extent cx="2474595" cy="238760"/>
                <wp:effectExtent l="0" t="0" r="0" b="0"/>
                <wp:wrapNone/>
                <wp:docPr id="58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4"/>
                              <w:gridCol w:w="2051"/>
                              <w:gridCol w:w="420"/>
                              <w:gridCol w:w="896"/>
                            </w:tblGrid>
                            <w:tr w:rsidR="00F04A7A">
                              <w:trPr>
                                <w:trHeight w:val="164"/>
                              </w:trPr>
                              <w:tc>
                                <w:tcPr>
                                  <w:tcW w:w="3891" w:type="dxa"/>
                                  <w:gridSpan w:val="4"/>
                                </w:tcPr>
                                <w:p w:rsidR="00F04A7A" w:rsidRDefault="0004129A">
                                  <w:pPr>
                                    <w:pStyle w:val="TableParagraph"/>
                                    <w:spacing w:before="1"/>
                                    <w:ind w:left="508" w:right="506"/>
                                    <w:jc w:val="center"/>
                                    <w:rPr>
                                      <w:b/>
                                      <w:bCs/>
                                      <w:sz w:val="7"/>
                                      <w:szCs w:val="7"/>
                                    </w:rPr>
                                  </w:pPr>
                                  <w:r>
                                    <w:rPr>
                                      <w:b/>
                                      <w:bCs/>
                                      <w:sz w:val="7"/>
                                      <w:szCs w:val="7"/>
                                    </w:rPr>
                                    <w:t>ANEXO 3  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4" w:type="dxa"/>
                                </w:tcPr>
                                <w:p w:rsidR="00F04A7A" w:rsidRDefault="0004129A">
                                  <w:pPr>
                                    <w:pStyle w:val="TableParagraph"/>
                                    <w:spacing w:before="10" w:line="74" w:lineRule="exact"/>
                                    <w:ind w:left="48" w:right="-15"/>
                                    <w:rPr>
                                      <w:sz w:val="7"/>
                                    </w:rPr>
                                  </w:pPr>
                                  <w:r>
                                    <w:rPr>
                                      <w:b/>
                                      <w:sz w:val="7"/>
                                    </w:rPr>
                                    <w:t>Código</w:t>
                                  </w:r>
                                  <w:r>
                                    <w:rPr>
                                      <w:sz w:val="7"/>
                                    </w:rPr>
                                    <w:t>CCE-E</w:t>
                                  </w:r>
                                </w:p>
                              </w:tc>
                              <w:tc>
                                <w:tcPr>
                                  <w:tcW w:w="2051"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1" w:right="-15"/>
                                    <w:rPr>
                                      <w:sz w:val="7"/>
                                    </w:rPr>
                                  </w:pPr>
                                  <w:r>
                                    <w:rPr>
                                      <w:b/>
                                      <w:w w:val="105"/>
                                      <w:sz w:val="7"/>
                                    </w:rPr>
                                    <w:t>Página</w:t>
                                  </w:r>
                                  <w:r>
                                    <w:rPr>
                                      <w:w w:val="105"/>
                                      <w:sz w:val="7"/>
                                    </w:rPr>
                                    <w:t>7</w:t>
                                  </w:r>
                                  <w:r>
                                    <w:rPr>
                                      <w:spacing w:val="-6"/>
                                      <w:w w:val="105"/>
                                      <w:sz w:val="7"/>
                                    </w:rPr>
                                    <w:t xml:space="preserve"> </w:t>
                                  </w:r>
                                  <w:r>
                                    <w:rPr>
                                      <w:spacing w:val="-13"/>
                                      <w:w w:val="105"/>
                                      <w:sz w:val="7"/>
                                    </w:rPr>
                                    <w:t>d</w:t>
                                  </w:r>
                                </w:p>
                              </w:tc>
                              <w:tc>
                                <w:tcPr>
                                  <w:tcW w:w="896" w:type="dxa"/>
                                </w:tcPr>
                                <w:p w:rsidR="00F04A7A" w:rsidRDefault="0004129A">
                                  <w:pPr>
                                    <w:pStyle w:val="TableParagraph"/>
                                    <w:spacing w:before="10" w:line="74" w:lineRule="exact"/>
                                    <w:ind w:left="8"/>
                                    <w:rPr>
                                      <w:sz w:val="7"/>
                                    </w:rPr>
                                  </w:pPr>
                                  <w:r>
                                    <w:rPr>
                                      <w:w w:val="105"/>
                                      <w:sz w:val="7"/>
                                    </w:rPr>
                                    <w:t>e 19</w:t>
                                  </w:r>
                                </w:p>
                              </w:tc>
                            </w:tr>
                            <w:tr w:rsidR="00F04A7A">
                              <w:trPr>
                                <w:trHeight w:val="86"/>
                              </w:trPr>
                              <w:tc>
                                <w:tcPr>
                                  <w:tcW w:w="524" w:type="dxa"/>
                                </w:tcPr>
                                <w:p w:rsidR="00F04A7A" w:rsidRDefault="0004129A">
                                  <w:pPr>
                                    <w:pStyle w:val="TableParagraph"/>
                                    <w:spacing w:before="2" w:line="65" w:lineRule="exact"/>
                                    <w:ind w:left="48"/>
                                    <w:rPr>
                                      <w:b/>
                                      <w:sz w:val="7"/>
                                    </w:rPr>
                                  </w:pPr>
                                  <w:r>
                                    <w:rPr>
                                      <w:b/>
                                      <w:w w:val="105"/>
                                      <w:sz w:val="7"/>
                                    </w:rPr>
                                    <w:t>Versión No.</w:t>
                                  </w:r>
                                </w:p>
                              </w:tc>
                              <w:tc>
                                <w:tcPr>
                                  <w:tcW w:w="3367" w:type="dxa"/>
                                  <w:gridSpan w:val="3"/>
                                </w:tcPr>
                                <w:p w:rsidR="00F04A7A" w:rsidRDefault="0004129A">
                                  <w:pPr>
                                    <w:pStyle w:val="TableParagraph"/>
                                    <w:spacing w:before="2" w:line="65" w:lineRule="exact"/>
                                    <w:ind w:left="48"/>
                                    <w:rPr>
                                      <w:sz w:val="7"/>
                                    </w:rPr>
                                  </w:pPr>
                                  <w:r>
                                    <w:rPr>
                                      <w:w w:val="103"/>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66" type="#_x0000_t202" style="position:absolute;left:0;text-align:left;margin-left:320.25pt;margin-top:437.85pt;width:194.85pt;height:18.8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KQtw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4"/>
                        <w:gridCol w:w="2051"/>
                        <w:gridCol w:w="420"/>
                        <w:gridCol w:w="896"/>
                      </w:tblGrid>
                      <w:tr w:rsidR="00F04A7A">
                        <w:trPr>
                          <w:trHeight w:val="164"/>
                        </w:trPr>
                        <w:tc>
                          <w:tcPr>
                            <w:tcW w:w="3891" w:type="dxa"/>
                            <w:gridSpan w:val="4"/>
                          </w:tcPr>
                          <w:p w:rsidR="00F04A7A" w:rsidRDefault="0004129A">
                            <w:pPr>
                              <w:pStyle w:val="TableParagraph"/>
                              <w:spacing w:before="1"/>
                              <w:ind w:left="508" w:right="506"/>
                              <w:jc w:val="center"/>
                              <w:rPr>
                                <w:b/>
                                <w:bCs/>
                                <w:sz w:val="7"/>
                                <w:szCs w:val="7"/>
                              </w:rPr>
                            </w:pPr>
                            <w:r>
                              <w:rPr>
                                <w:b/>
                                <w:bCs/>
                                <w:sz w:val="7"/>
                                <w:szCs w:val="7"/>
                              </w:rPr>
                              <w:t>ANEXO 3  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4" w:type="dxa"/>
                          </w:tcPr>
                          <w:p w:rsidR="00F04A7A" w:rsidRDefault="0004129A">
                            <w:pPr>
                              <w:pStyle w:val="TableParagraph"/>
                              <w:spacing w:before="10" w:line="74" w:lineRule="exact"/>
                              <w:ind w:left="48" w:right="-15"/>
                              <w:rPr>
                                <w:sz w:val="7"/>
                              </w:rPr>
                            </w:pPr>
                            <w:r>
                              <w:rPr>
                                <w:b/>
                                <w:sz w:val="7"/>
                              </w:rPr>
                              <w:t>Código</w:t>
                            </w:r>
                            <w:r>
                              <w:rPr>
                                <w:sz w:val="7"/>
                              </w:rPr>
                              <w:t>CCE-E</w:t>
                            </w:r>
                          </w:p>
                        </w:tc>
                        <w:tc>
                          <w:tcPr>
                            <w:tcW w:w="2051"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1" w:right="-15"/>
                              <w:rPr>
                                <w:sz w:val="7"/>
                              </w:rPr>
                            </w:pPr>
                            <w:r>
                              <w:rPr>
                                <w:b/>
                                <w:w w:val="105"/>
                                <w:sz w:val="7"/>
                              </w:rPr>
                              <w:t>Página</w:t>
                            </w:r>
                            <w:r>
                              <w:rPr>
                                <w:w w:val="105"/>
                                <w:sz w:val="7"/>
                              </w:rPr>
                              <w:t>7</w:t>
                            </w:r>
                            <w:r>
                              <w:rPr>
                                <w:spacing w:val="-6"/>
                                <w:w w:val="105"/>
                                <w:sz w:val="7"/>
                              </w:rPr>
                              <w:t xml:space="preserve"> </w:t>
                            </w:r>
                            <w:r>
                              <w:rPr>
                                <w:spacing w:val="-13"/>
                                <w:w w:val="105"/>
                                <w:sz w:val="7"/>
                              </w:rPr>
                              <w:t>d</w:t>
                            </w:r>
                          </w:p>
                        </w:tc>
                        <w:tc>
                          <w:tcPr>
                            <w:tcW w:w="896" w:type="dxa"/>
                          </w:tcPr>
                          <w:p w:rsidR="00F04A7A" w:rsidRDefault="0004129A">
                            <w:pPr>
                              <w:pStyle w:val="TableParagraph"/>
                              <w:spacing w:before="10" w:line="74" w:lineRule="exact"/>
                              <w:ind w:left="8"/>
                              <w:rPr>
                                <w:sz w:val="7"/>
                              </w:rPr>
                            </w:pPr>
                            <w:r>
                              <w:rPr>
                                <w:w w:val="105"/>
                                <w:sz w:val="7"/>
                              </w:rPr>
                              <w:t>e 19</w:t>
                            </w:r>
                          </w:p>
                        </w:tc>
                      </w:tr>
                      <w:tr w:rsidR="00F04A7A">
                        <w:trPr>
                          <w:trHeight w:val="86"/>
                        </w:trPr>
                        <w:tc>
                          <w:tcPr>
                            <w:tcW w:w="524" w:type="dxa"/>
                          </w:tcPr>
                          <w:p w:rsidR="00F04A7A" w:rsidRDefault="0004129A">
                            <w:pPr>
                              <w:pStyle w:val="TableParagraph"/>
                              <w:spacing w:before="2" w:line="65" w:lineRule="exact"/>
                              <w:ind w:left="48"/>
                              <w:rPr>
                                <w:b/>
                                <w:sz w:val="7"/>
                              </w:rPr>
                            </w:pPr>
                            <w:r>
                              <w:rPr>
                                <w:b/>
                                <w:w w:val="105"/>
                                <w:sz w:val="7"/>
                              </w:rPr>
                              <w:t>Versión No.</w:t>
                            </w:r>
                          </w:p>
                        </w:tc>
                        <w:tc>
                          <w:tcPr>
                            <w:tcW w:w="3367" w:type="dxa"/>
                            <w:gridSpan w:val="3"/>
                          </w:tcPr>
                          <w:p w:rsidR="00F04A7A" w:rsidRDefault="0004129A">
                            <w:pPr>
                              <w:pStyle w:val="TableParagraph"/>
                              <w:spacing w:before="2" w:line="65" w:lineRule="exact"/>
                              <w:ind w:left="48"/>
                              <w:rPr>
                                <w:sz w:val="7"/>
                              </w:rPr>
                            </w:pPr>
                            <w:r>
                              <w:rPr>
                                <w:w w:val="103"/>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0336" behindDoc="0" locked="0" layoutInCell="1" allowOverlap="1">
                <wp:simplePos x="0" y="0"/>
                <wp:positionH relativeFrom="page">
                  <wp:posOffset>854075</wp:posOffset>
                </wp:positionH>
                <wp:positionV relativeFrom="page">
                  <wp:posOffset>9368790</wp:posOffset>
                </wp:positionV>
                <wp:extent cx="1115060" cy="69215"/>
                <wp:effectExtent l="0" t="0" r="0" b="0"/>
                <wp:wrapNone/>
                <wp:docPr id="58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67" type="#_x0000_t202" style="position:absolute;left:0;text-align:left;margin-left:67.25pt;margin-top:737.7pt;width:87.8pt;height:5.45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nE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1360" behindDoc="0" locked="0" layoutInCell="1" allowOverlap="1">
                <wp:simplePos x="0" y="0"/>
                <wp:positionH relativeFrom="page">
                  <wp:posOffset>4042410</wp:posOffset>
                </wp:positionH>
                <wp:positionV relativeFrom="page">
                  <wp:posOffset>9368790</wp:posOffset>
                </wp:positionV>
                <wp:extent cx="1112520" cy="68580"/>
                <wp:effectExtent l="0" t="0" r="0" b="0"/>
                <wp:wrapNone/>
                <wp:docPr id="58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7"/>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7"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68" type="#_x0000_t202" style="position:absolute;left:0;text-align:left;margin-left:318.3pt;margin-top:737.7pt;width:87.6pt;height:5.4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L4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7"/>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7"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585"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86" name="Line 577"/>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4C3778" id="Group 576"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LGV&#10;/PuHAgAAmQUAAA4AAAAAAAAAAAAAAAAALgIAAGRycy9lMm9Eb2MueG1sUEsBAi0AFAAGAAgAAAAh&#10;ABIxVAXbAAAAAwEAAA8AAAAAAAAAAAAAAAAA4QQAAGRycy9kb3ducmV2LnhtbFBLBQYAAAAABAAE&#10;APMAAADpBQAAAAA=&#10;">
                <v:line id="Line 577"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 w:after="1"/>
        <w:rPr>
          <w:rFonts w:ascii="Times New Roman"/>
          <w:sz w:val="29"/>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8"/>
              </w:rPr>
            </w:pPr>
          </w:p>
          <w:p w:rsidR="00F04A7A" w:rsidRDefault="0004129A">
            <w:pPr>
              <w:pStyle w:val="TableParagraph"/>
              <w:numPr>
                <w:ilvl w:val="1"/>
                <w:numId w:val="123"/>
              </w:numPr>
              <w:tabs>
                <w:tab w:val="left" w:pos="848"/>
              </w:tabs>
              <w:ind w:right="534"/>
              <w:jc w:val="both"/>
              <w:rPr>
                <w:sz w:val="9"/>
              </w:rPr>
            </w:pPr>
            <w:r>
              <w:rPr>
                <w:b/>
                <w:sz w:val="9"/>
              </w:rPr>
              <w:t xml:space="preserve">Estudios Previos: </w:t>
            </w:r>
            <w:r>
              <w:rPr>
                <w:sz w:val="9"/>
              </w:rPr>
              <w:t>Es la justificación jurídica, técnica, económica y financiera del proyecto que realiza la Entidad de acuerdo con la Ley 80 de 1993, Ley 1150 de 2007 y el Decreto 1082 de</w:t>
            </w:r>
            <w:r>
              <w:rPr>
                <w:spacing w:val="-1"/>
                <w:sz w:val="9"/>
              </w:rPr>
              <w:t xml:space="preserve"> </w:t>
            </w:r>
            <w:r>
              <w:rPr>
                <w:sz w:val="9"/>
              </w:rPr>
              <w:t>2015.</w:t>
            </w:r>
          </w:p>
          <w:p w:rsidR="00F04A7A" w:rsidRDefault="00F04A7A">
            <w:pPr>
              <w:pStyle w:val="TableParagraph"/>
              <w:spacing w:before="5"/>
              <w:rPr>
                <w:rFonts w:ascii="Times New Roman"/>
                <w:sz w:val="9"/>
              </w:rPr>
            </w:pPr>
          </w:p>
          <w:p w:rsidR="00F04A7A" w:rsidRDefault="0004129A">
            <w:pPr>
              <w:pStyle w:val="TableParagraph"/>
              <w:numPr>
                <w:ilvl w:val="1"/>
                <w:numId w:val="123"/>
              </w:numPr>
              <w:tabs>
                <w:tab w:val="left" w:pos="848"/>
              </w:tabs>
              <w:ind w:right="538"/>
              <w:jc w:val="both"/>
              <w:rPr>
                <w:sz w:val="9"/>
              </w:rPr>
            </w:pPr>
            <w:r>
              <w:rPr>
                <w:b/>
                <w:sz w:val="9"/>
              </w:rPr>
              <w:t xml:space="preserve">Formato: </w:t>
            </w:r>
            <w:r>
              <w:rPr>
                <w:sz w:val="9"/>
              </w:rPr>
              <w:t>Son los documentos que aporta el Proponente y que hacen parte integral de su oferta.</w:t>
            </w:r>
          </w:p>
          <w:p w:rsidR="00F04A7A" w:rsidRDefault="00F04A7A">
            <w:pPr>
              <w:pStyle w:val="TableParagraph"/>
              <w:spacing w:before="4"/>
              <w:rPr>
                <w:rFonts w:ascii="Times New Roman"/>
                <w:sz w:val="9"/>
              </w:rPr>
            </w:pPr>
          </w:p>
          <w:p w:rsidR="00F04A7A" w:rsidRDefault="0004129A">
            <w:pPr>
              <w:pStyle w:val="TableParagraph"/>
              <w:numPr>
                <w:ilvl w:val="1"/>
                <w:numId w:val="123"/>
              </w:numPr>
              <w:tabs>
                <w:tab w:val="left" w:pos="848"/>
              </w:tabs>
              <w:ind w:right="537"/>
              <w:jc w:val="both"/>
              <w:rPr>
                <w:sz w:val="9"/>
              </w:rPr>
            </w:pPr>
            <w:r>
              <w:rPr>
                <w:b/>
                <w:sz w:val="9"/>
              </w:rPr>
              <w:t xml:space="preserve">Formulario: </w:t>
            </w:r>
            <w:r>
              <w:rPr>
                <w:sz w:val="9"/>
              </w:rPr>
              <w:t>Es el documento por medio del cual la Entidad solicita información específica y que debe ser completada por el</w:t>
            </w:r>
            <w:r>
              <w:rPr>
                <w:spacing w:val="-5"/>
                <w:sz w:val="9"/>
              </w:rPr>
              <w:t xml:space="preserve"> </w:t>
            </w:r>
            <w:r>
              <w:rPr>
                <w:sz w:val="9"/>
              </w:rPr>
              <w:t>Proponente.</w:t>
            </w:r>
          </w:p>
          <w:p w:rsidR="00F04A7A" w:rsidRDefault="00F04A7A">
            <w:pPr>
              <w:pStyle w:val="TableParagraph"/>
              <w:spacing w:before="5"/>
              <w:rPr>
                <w:rFonts w:ascii="Times New Roman"/>
                <w:sz w:val="9"/>
              </w:rPr>
            </w:pPr>
          </w:p>
          <w:p w:rsidR="00F04A7A" w:rsidRDefault="0004129A">
            <w:pPr>
              <w:pStyle w:val="TableParagraph"/>
              <w:numPr>
                <w:ilvl w:val="1"/>
                <w:numId w:val="123"/>
              </w:numPr>
              <w:tabs>
                <w:tab w:val="left" w:pos="848"/>
              </w:tabs>
              <w:ind w:right="533"/>
              <w:jc w:val="both"/>
              <w:rPr>
                <w:sz w:val="9"/>
              </w:rPr>
            </w:pPr>
            <w:r>
              <w:rPr>
                <w:b/>
                <w:sz w:val="9"/>
              </w:rPr>
              <w:t xml:space="preserve">Garantía: </w:t>
            </w:r>
            <w:r>
              <w:rPr>
                <w:sz w:val="9"/>
              </w:rPr>
              <w:t>Es el mecanismo para ase</w:t>
            </w:r>
            <w:r>
              <w:rPr>
                <w:sz w:val="9"/>
              </w:rPr>
              <w:t>gurar el cumplimiento de obligaciones. Las clases de garantías son: (i) contratos de seguro, (ii) fiducia mercantil de garantía o (iii) garantías bancarias.</w:t>
            </w:r>
          </w:p>
          <w:p w:rsidR="00F04A7A" w:rsidRDefault="00F04A7A">
            <w:pPr>
              <w:pStyle w:val="TableParagraph"/>
              <w:spacing w:before="5"/>
              <w:rPr>
                <w:rFonts w:ascii="Times New Roman"/>
                <w:sz w:val="9"/>
              </w:rPr>
            </w:pPr>
          </w:p>
          <w:p w:rsidR="00F04A7A" w:rsidRDefault="0004129A">
            <w:pPr>
              <w:pStyle w:val="TableParagraph"/>
              <w:numPr>
                <w:ilvl w:val="1"/>
                <w:numId w:val="123"/>
              </w:numPr>
              <w:tabs>
                <w:tab w:val="left" w:pos="848"/>
              </w:tabs>
              <w:ind w:right="533"/>
              <w:jc w:val="both"/>
              <w:rPr>
                <w:sz w:val="9"/>
              </w:rPr>
            </w:pPr>
            <w:r>
              <w:rPr>
                <w:b/>
                <w:sz w:val="9"/>
              </w:rPr>
              <w:t>Información</w:t>
            </w:r>
            <w:r>
              <w:rPr>
                <w:b/>
                <w:spacing w:val="-6"/>
                <w:sz w:val="9"/>
              </w:rPr>
              <w:t xml:space="preserve"> </w:t>
            </w:r>
            <w:r>
              <w:rPr>
                <w:b/>
                <w:sz w:val="9"/>
              </w:rPr>
              <w:t>Pública</w:t>
            </w:r>
            <w:r>
              <w:rPr>
                <w:b/>
                <w:spacing w:val="-6"/>
                <w:sz w:val="9"/>
              </w:rPr>
              <w:t xml:space="preserve"> </w:t>
            </w:r>
            <w:r>
              <w:rPr>
                <w:b/>
                <w:sz w:val="9"/>
              </w:rPr>
              <w:t>Reservada:</w:t>
            </w:r>
            <w:r>
              <w:rPr>
                <w:b/>
                <w:spacing w:val="-4"/>
                <w:sz w:val="9"/>
              </w:rPr>
              <w:t xml:space="preserve"> </w:t>
            </w:r>
            <w:r>
              <w:rPr>
                <w:sz w:val="9"/>
              </w:rPr>
              <w:t>Es</w:t>
            </w:r>
            <w:r>
              <w:rPr>
                <w:spacing w:val="-5"/>
                <w:sz w:val="9"/>
              </w:rPr>
              <w:t xml:space="preserve"> </w:t>
            </w:r>
            <w:r>
              <w:rPr>
                <w:sz w:val="9"/>
              </w:rPr>
              <w:t>aquella</w:t>
            </w:r>
            <w:r>
              <w:rPr>
                <w:spacing w:val="-6"/>
                <w:sz w:val="9"/>
              </w:rPr>
              <w:t xml:space="preserve"> </w:t>
            </w:r>
            <w:r>
              <w:rPr>
                <w:sz w:val="9"/>
              </w:rPr>
              <w:t>información</w:t>
            </w:r>
            <w:r>
              <w:rPr>
                <w:spacing w:val="-6"/>
                <w:sz w:val="9"/>
              </w:rPr>
              <w:t xml:space="preserve"> </w:t>
            </w:r>
            <w:r>
              <w:rPr>
                <w:sz w:val="9"/>
              </w:rPr>
              <w:t>que</w:t>
            </w:r>
            <w:r>
              <w:rPr>
                <w:spacing w:val="-7"/>
                <w:sz w:val="9"/>
              </w:rPr>
              <w:t xml:space="preserve"> </w:t>
            </w:r>
            <w:r>
              <w:rPr>
                <w:sz w:val="9"/>
              </w:rPr>
              <w:t>estando</w:t>
            </w:r>
            <w:r>
              <w:rPr>
                <w:spacing w:val="-7"/>
                <w:sz w:val="9"/>
              </w:rPr>
              <w:t xml:space="preserve"> </w:t>
            </w:r>
            <w:r>
              <w:rPr>
                <w:sz w:val="9"/>
              </w:rPr>
              <w:t>en</w:t>
            </w:r>
            <w:r>
              <w:rPr>
                <w:spacing w:val="-6"/>
                <w:sz w:val="9"/>
              </w:rPr>
              <w:t xml:space="preserve"> </w:t>
            </w:r>
            <w:r>
              <w:rPr>
                <w:sz w:val="9"/>
              </w:rPr>
              <w:t>poder</w:t>
            </w:r>
            <w:r>
              <w:rPr>
                <w:spacing w:val="-7"/>
                <w:sz w:val="9"/>
              </w:rPr>
              <w:t xml:space="preserve"> </w:t>
            </w:r>
            <w:r>
              <w:rPr>
                <w:sz w:val="9"/>
              </w:rPr>
              <w:t>o</w:t>
            </w:r>
            <w:r>
              <w:rPr>
                <w:spacing w:val="-5"/>
                <w:sz w:val="9"/>
              </w:rPr>
              <w:t xml:space="preserve"> </w:t>
            </w:r>
            <w:r>
              <w:rPr>
                <w:sz w:val="9"/>
              </w:rPr>
              <w:t>custodia de un sujeto obligado en su calidad de tal, es exceptuada de acceso a la ciudadanía por daño a intereses</w:t>
            </w:r>
            <w:r>
              <w:rPr>
                <w:spacing w:val="-2"/>
                <w:sz w:val="9"/>
              </w:rPr>
              <w:t xml:space="preserve"> </w:t>
            </w:r>
            <w:r>
              <w:rPr>
                <w:sz w:val="9"/>
              </w:rPr>
              <w:t>públicos.</w:t>
            </w:r>
          </w:p>
          <w:p w:rsidR="00F04A7A" w:rsidRDefault="00F04A7A">
            <w:pPr>
              <w:pStyle w:val="TableParagraph"/>
              <w:spacing w:before="5"/>
              <w:rPr>
                <w:rFonts w:ascii="Times New Roman"/>
                <w:sz w:val="9"/>
              </w:rPr>
            </w:pPr>
          </w:p>
          <w:p w:rsidR="00F04A7A" w:rsidRDefault="0004129A">
            <w:pPr>
              <w:pStyle w:val="TableParagraph"/>
              <w:numPr>
                <w:ilvl w:val="1"/>
                <w:numId w:val="123"/>
              </w:numPr>
              <w:tabs>
                <w:tab w:val="left" w:pos="848"/>
              </w:tabs>
              <w:ind w:hanging="228"/>
              <w:rPr>
                <w:sz w:val="9"/>
              </w:rPr>
            </w:pPr>
            <w:r>
              <w:rPr>
                <w:b/>
                <w:sz w:val="9"/>
              </w:rPr>
              <w:t xml:space="preserve">Infraestructura del Transporte: </w:t>
            </w:r>
            <w:r>
              <w:rPr>
                <w:sz w:val="9"/>
              </w:rPr>
              <w:t>Son las obras realizadas</w:t>
            </w:r>
            <w:r>
              <w:rPr>
                <w:spacing w:val="-7"/>
                <w:sz w:val="9"/>
              </w:rPr>
              <w:t xml:space="preserve"> </w:t>
            </w:r>
            <w:r>
              <w:rPr>
                <w:sz w:val="9"/>
              </w:rPr>
              <w:t>en:</w:t>
            </w:r>
          </w:p>
          <w:p w:rsidR="00F04A7A" w:rsidRDefault="0004129A">
            <w:pPr>
              <w:pStyle w:val="TableParagraph"/>
              <w:spacing w:before="17" w:line="126" w:lineRule="exact"/>
              <w:ind w:left="1038"/>
              <w:rPr>
                <w:sz w:val="9"/>
              </w:rPr>
            </w:pPr>
            <w:r>
              <w:rPr>
                <w:rFonts w:ascii="Times New Roman" w:hAnsi="Times New Roman"/>
                <w:sz w:val="11"/>
              </w:rPr>
              <w:t xml:space="preserve">- </w:t>
            </w:r>
            <w:r>
              <w:rPr>
                <w:sz w:val="9"/>
              </w:rPr>
              <w:t>Vías primarias y secundarias</w:t>
            </w:r>
          </w:p>
          <w:p w:rsidR="00F04A7A" w:rsidRDefault="0004129A">
            <w:pPr>
              <w:pStyle w:val="TableParagraph"/>
              <w:numPr>
                <w:ilvl w:val="0"/>
                <w:numId w:val="122"/>
              </w:numPr>
              <w:tabs>
                <w:tab w:val="left" w:pos="1268"/>
                <w:tab w:val="left" w:pos="1270"/>
              </w:tabs>
              <w:spacing w:line="103" w:lineRule="exact"/>
              <w:ind w:left="1269" w:hanging="232"/>
              <w:rPr>
                <w:sz w:val="9"/>
              </w:rPr>
            </w:pPr>
            <w:r>
              <w:rPr>
                <w:sz w:val="9"/>
              </w:rPr>
              <w:t>Vías</w:t>
            </w:r>
            <w:r>
              <w:rPr>
                <w:spacing w:val="-2"/>
                <w:sz w:val="9"/>
              </w:rPr>
              <w:t xml:space="preserve"> </w:t>
            </w:r>
            <w:r>
              <w:rPr>
                <w:sz w:val="9"/>
              </w:rPr>
              <w:t>terciarias</w:t>
            </w:r>
          </w:p>
          <w:p w:rsidR="00F04A7A" w:rsidRDefault="0004129A">
            <w:pPr>
              <w:pStyle w:val="TableParagraph"/>
              <w:numPr>
                <w:ilvl w:val="0"/>
                <w:numId w:val="122"/>
              </w:numPr>
              <w:tabs>
                <w:tab w:val="left" w:pos="1268"/>
              </w:tabs>
              <w:ind w:left="1267" w:hanging="230"/>
              <w:rPr>
                <w:sz w:val="9"/>
              </w:rPr>
            </w:pPr>
            <w:r>
              <w:rPr>
                <w:sz w:val="9"/>
              </w:rPr>
              <w:t>Infraestructuras marítimas y</w:t>
            </w:r>
            <w:r>
              <w:rPr>
                <w:spacing w:val="-1"/>
                <w:sz w:val="9"/>
              </w:rPr>
              <w:t xml:space="preserve"> </w:t>
            </w:r>
            <w:r>
              <w:rPr>
                <w:sz w:val="9"/>
              </w:rPr>
              <w:t>fluviales</w:t>
            </w:r>
          </w:p>
          <w:p w:rsidR="00F04A7A" w:rsidRDefault="0004129A">
            <w:pPr>
              <w:pStyle w:val="TableParagraph"/>
              <w:numPr>
                <w:ilvl w:val="0"/>
                <w:numId w:val="122"/>
              </w:numPr>
              <w:tabs>
                <w:tab w:val="left" w:pos="1268"/>
                <w:tab w:val="left" w:pos="1270"/>
              </w:tabs>
              <w:ind w:right="537" w:hanging="221"/>
              <w:rPr>
                <w:sz w:val="9"/>
              </w:rPr>
            </w:pPr>
            <w:r>
              <w:tab/>
            </w:r>
            <w:r>
              <w:rPr>
                <w:sz w:val="9"/>
              </w:rPr>
              <w:t>Vías primarias, secundarias o terciarias para atención a emergencias diferentes a contratación</w:t>
            </w:r>
            <w:r>
              <w:rPr>
                <w:spacing w:val="-3"/>
                <w:sz w:val="9"/>
              </w:rPr>
              <w:t xml:space="preserve"> </w:t>
            </w:r>
            <w:r>
              <w:rPr>
                <w:sz w:val="9"/>
              </w:rPr>
              <w:t>directa.</w:t>
            </w:r>
          </w:p>
          <w:p w:rsidR="00F04A7A" w:rsidRDefault="0004129A">
            <w:pPr>
              <w:pStyle w:val="TableParagraph"/>
              <w:numPr>
                <w:ilvl w:val="0"/>
                <w:numId w:val="122"/>
              </w:numPr>
              <w:tabs>
                <w:tab w:val="left" w:pos="1268"/>
              </w:tabs>
              <w:spacing w:before="1" w:line="103" w:lineRule="exact"/>
              <w:ind w:left="1267" w:hanging="230"/>
              <w:rPr>
                <w:sz w:val="9"/>
              </w:rPr>
            </w:pPr>
            <w:r>
              <w:rPr>
                <w:sz w:val="9"/>
              </w:rPr>
              <w:t>Infraestructura</w:t>
            </w:r>
            <w:r>
              <w:rPr>
                <w:spacing w:val="-1"/>
                <w:sz w:val="9"/>
              </w:rPr>
              <w:t xml:space="preserve"> </w:t>
            </w:r>
            <w:r>
              <w:rPr>
                <w:sz w:val="9"/>
              </w:rPr>
              <w:t>férrea</w:t>
            </w:r>
          </w:p>
          <w:p w:rsidR="00F04A7A" w:rsidRDefault="0004129A">
            <w:pPr>
              <w:pStyle w:val="TableParagraph"/>
              <w:numPr>
                <w:ilvl w:val="0"/>
                <w:numId w:val="122"/>
              </w:numPr>
              <w:tabs>
                <w:tab w:val="left" w:pos="1268"/>
              </w:tabs>
              <w:spacing w:line="103" w:lineRule="exact"/>
              <w:ind w:left="1267" w:hanging="230"/>
              <w:rPr>
                <w:sz w:val="9"/>
              </w:rPr>
            </w:pPr>
            <w:r>
              <w:rPr>
                <w:sz w:val="9"/>
              </w:rPr>
              <w:t>Infraestructura vial</w:t>
            </w:r>
            <w:r>
              <w:rPr>
                <w:spacing w:val="-3"/>
                <w:sz w:val="9"/>
              </w:rPr>
              <w:t xml:space="preserve"> </w:t>
            </w:r>
            <w:r>
              <w:rPr>
                <w:sz w:val="9"/>
              </w:rPr>
              <w:t>urbana</w:t>
            </w:r>
          </w:p>
          <w:p w:rsidR="00F04A7A" w:rsidRDefault="0004129A">
            <w:pPr>
              <w:pStyle w:val="TableParagraph"/>
              <w:numPr>
                <w:ilvl w:val="0"/>
                <w:numId w:val="122"/>
              </w:numPr>
              <w:tabs>
                <w:tab w:val="left" w:pos="1268"/>
                <w:tab w:val="left" w:pos="1270"/>
              </w:tabs>
              <w:ind w:left="1269" w:hanging="232"/>
              <w:rPr>
                <w:sz w:val="9"/>
              </w:rPr>
            </w:pPr>
            <w:r>
              <w:rPr>
                <w:sz w:val="9"/>
              </w:rPr>
              <w:t>Puentes</w:t>
            </w:r>
          </w:p>
          <w:p w:rsidR="00F04A7A" w:rsidRDefault="0004129A">
            <w:pPr>
              <w:pStyle w:val="TableParagraph"/>
              <w:numPr>
                <w:ilvl w:val="0"/>
                <w:numId w:val="122"/>
              </w:numPr>
              <w:tabs>
                <w:tab w:val="left" w:pos="1268"/>
              </w:tabs>
              <w:ind w:left="1267" w:hanging="230"/>
              <w:rPr>
                <w:sz w:val="9"/>
              </w:rPr>
            </w:pPr>
            <w:r>
              <w:rPr>
                <w:sz w:val="9"/>
              </w:rPr>
              <w:t>Infraestructura Aeroportuaria</w:t>
            </w:r>
          </w:p>
          <w:p w:rsidR="00F04A7A" w:rsidRDefault="00F04A7A">
            <w:pPr>
              <w:pStyle w:val="TableParagraph"/>
              <w:rPr>
                <w:rFonts w:ascii="Times New Roman"/>
                <w:sz w:val="10"/>
              </w:rPr>
            </w:pPr>
          </w:p>
          <w:p w:rsidR="00F04A7A" w:rsidRDefault="0004129A">
            <w:pPr>
              <w:pStyle w:val="TableParagraph"/>
              <w:numPr>
                <w:ilvl w:val="1"/>
                <w:numId w:val="121"/>
              </w:numPr>
              <w:tabs>
                <w:tab w:val="left" w:pos="848"/>
              </w:tabs>
              <w:spacing w:before="64"/>
              <w:ind w:right="535"/>
              <w:rPr>
                <w:sz w:val="9"/>
              </w:rPr>
            </w:pPr>
            <w:r>
              <w:rPr>
                <w:b/>
                <w:sz w:val="9"/>
              </w:rPr>
              <w:t>Interventor(a):</w:t>
            </w:r>
            <w:r>
              <w:rPr>
                <w:sz w:val="9"/>
              </w:rPr>
              <w:t>La persona natural o jurídica contratada por la Entidad Estatal para ejercer la representación de la Entidad ante el Contratista y que está encargada de hacer el seguimiento técnico del contrato. Dada la naturaleza del objeto contractual y los proyectos qu</w:t>
            </w:r>
            <w:r>
              <w:rPr>
                <w:sz w:val="9"/>
              </w:rPr>
              <w:t>e ejecuta la Entidad, el seguimiento y control también incluye las dimensiones administrativa, financiera, legal, ambiental, social y de seguridad social integral, por medio de la vigilancia y seguimiento al cumplimiento del contrato y a las obligaciones d</w:t>
            </w:r>
            <w:r>
              <w:rPr>
                <w:sz w:val="9"/>
              </w:rPr>
              <w:t>el Contratista.</w:t>
            </w:r>
          </w:p>
          <w:p w:rsidR="00F04A7A" w:rsidRDefault="00F04A7A">
            <w:pPr>
              <w:pStyle w:val="TableParagraph"/>
              <w:spacing w:before="5"/>
              <w:rPr>
                <w:rFonts w:ascii="Times New Roman"/>
                <w:sz w:val="9"/>
              </w:rPr>
            </w:pPr>
          </w:p>
          <w:p w:rsidR="00F04A7A" w:rsidRDefault="0004129A">
            <w:pPr>
              <w:pStyle w:val="TableParagraph"/>
              <w:numPr>
                <w:ilvl w:val="1"/>
                <w:numId w:val="121"/>
              </w:numPr>
              <w:tabs>
                <w:tab w:val="left" w:pos="848"/>
              </w:tabs>
              <w:ind w:right="538"/>
              <w:rPr>
                <w:sz w:val="9"/>
              </w:rPr>
            </w:pPr>
            <w:r>
              <w:rPr>
                <w:b/>
                <w:sz w:val="9"/>
              </w:rPr>
              <w:t>Interventoría:</w:t>
            </w:r>
            <w:r>
              <w:rPr>
                <w:sz w:val="9"/>
              </w:rPr>
              <w:t>La Interventoría es la persona natural, jurídica, consorcio o unión temporal, que</w:t>
            </w:r>
            <w:r>
              <w:rPr>
                <w:spacing w:val="-4"/>
                <w:sz w:val="9"/>
              </w:rPr>
              <w:t xml:space="preserve"> </w:t>
            </w:r>
            <w:r>
              <w:rPr>
                <w:sz w:val="9"/>
              </w:rPr>
              <w:t>tiene</w:t>
            </w:r>
            <w:r>
              <w:rPr>
                <w:spacing w:val="-3"/>
                <w:sz w:val="9"/>
              </w:rPr>
              <w:t xml:space="preserve"> </w:t>
            </w:r>
            <w:r>
              <w:rPr>
                <w:sz w:val="9"/>
              </w:rPr>
              <w:t>a</w:t>
            </w:r>
            <w:r>
              <w:rPr>
                <w:spacing w:val="-4"/>
                <w:sz w:val="9"/>
              </w:rPr>
              <w:t xml:space="preserve"> </w:t>
            </w:r>
            <w:r>
              <w:rPr>
                <w:sz w:val="9"/>
              </w:rPr>
              <w:t>su</w:t>
            </w:r>
            <w:r>
              <w:rPr>
                <w:spacing w:val="-3"/>
                <w:sz w:val="9"/>
              </w:rPr>
              <w:t xml:space="preserve"> </w:t>
            </w:r>
            <w:r>
              <w:rPr>
                <w:sz w:val="9"/>
              </w:rPr>
              <w:t>cargo</w:t>
            </w:r>
            <w:r>
              <w:rPr>
                <w:spacing w:val="-4"/>
                <w:sz w:val="9"/>
              </w:rPr>
              <w:t xml:space="preserve"> </w:t>
            </w:r>
            <w:r>
              <w:rPr>
                <w:sz w:val="9"/>
              </w:rPr>
              <w:t>el</w:t>
            </w:r>
            <w:r>
              <w:rPr>
                <w:spacing w:val="-3"/>
                <w:sz w:val="9"/>
              </w:rPr>
              <w:t xml:space="preserve"> </w:t>
            </w:r>
            <w:r>
              <w:rPr>
                <w:sz w:val="9"/>
              </w:rPr>
              <w:t>seguimiento</w:t>
            </w:r>
            <w:r>
              <w:rPr>
                <w:spacing w:val="-4"/>
                <w:sz w:val="9"/>
              </w:rPr>
              <w:t xml:space="preserve"> </w:t>
            </w:r>
            <w:r>
              <w:rPr>
                <w:sz w:val="9"/>
              </w:rPr>
              <w:t>y</w:t>
            </w:r>
            <w:r>
              <w:rPr>
                <w:spacing w:val="-3"/>
                <w:sz w:val="9"/>
              </w:rPr>
              <w:t xml:space="preserve"> </w:t>
            </w:r>
            <w:r>
              <w:rPr>
                <w:sz w:val="9"/>
              </w:rPr>
              <w:t>control</w:t>
            </w:r>
            <w:r>
              <w:rPr>
                <w:spacing w:val="-4"/>
                <w:sz w:val="9"/>
              </w:rPr>
              <w:t xml:space="preserve"> </w:t>
            </w:r>
            <w:r>
              <w:rPr>
                <w:sz w:val="9"/>
              </w:rPr>
              <w:t>del</w:t>
            </w:r>
            <w:r>
              <w:rPr>
                <w:spacing w:val="-3"/>
                <w:sz w:val="9"/>
              </w:rPr>
              <w:t xml:space="preserve"> </w:t>
            </w:r>
            <w:r>
              <w:rPr>
                <w:sz w:val="9"/>
              </w:rPr>
              <w:t>contrato</w:t>
            </w:r>
            <w:r>
              <w:rPr>
                <w:spacing w:val="-4"/>
                <w:sz w:val="9"/>
              </w:rPr>
              <w:t xml:space="preserve"> </w:t>
            </w:r>
            <w:r>
              <w:rPr>
                <w:sz w:val="9"/>
              </w:rPr>
              <w:t>en</w:t>
            </w:r>
            <w:r>
              <w:rPr>
                <w:spacing w:val="-3"/>
                <w:sz w:val="9"/>
              </w:rPr>
              <w:t xml:space="preserve"> </w:t>
            </w:r>
            <w:r>
              <w:rPr>
                <w:sz w:val="9"/>
              </w:rPr>
              <w:t>los</w:t>
            </w:r>
            <w:r>
              <w:rPr>
                <w:spacing w:val="-4"/>
                <w:sz w:val="9"/>
              </w:rPr>
              <w:t xml:space="preserve"> </w:t>
            </w:r>
            <w:r>
              <w:rPr>
                <w:sz w:val="9"/>
              </w:rPr>
              <w:t>términos</w:t>
            </w:r>
            <w:r>
              <w:rPr>
                <w:spacing w:val="-2"/>
                <w:sz w:val="9"/>
              </w:rPr>
              <w:t xml:space="preserve"> </w:t>
            </w:r>
            <w:r>
              <w:rPr>
                <w:sz w:val="9"/>
              </w:rPr>
              <w:t>del</w:t>
            </w:r>
            <w:r>
              <w:rPr>
                <w:spacing w:val="-4"/>
                <w:sz w:val="9"/>
              </w:rPr>
              <w:t xml:space="preserve"> </w:t>
            </w:r>
            <w:r>
              <w:rPr>
                <w:sz w:val="9"/>
              </w:rPr>
              <w:t>artículo</w:t>
            </w:r>
            <w:r>
              <w:rPr>
                <w:spacing w:val="-3"/>
                <w:sz w:val="9"/>
              </w:rPr>
              <w:t xml:space="preserve"> </w:t>
            </w:r>
            <w:r>
              <w:rPr>
                <w:sz w:val="9"/>
              </w:rPr>
              <w:t>83</w:t>
            </w:r>
            <w:r>
              <w:rPr>
                <w:spacing w:val="-4"/>
                <w:sz w:val="9"/>
              </w:rPr>
              <w:t xml:space="preserve"> </w:t>
            </w:r>
            <w:r>
              <w:rPr>
                <w:sz w:val="9"/>
              </w:rPr>
              <w:t>de la Ley 1474 de</w:t>
            </w:r>
            <w:r>
              <w:rPr>
                <w:spacing w:val="-5"/>
                <w:sz w:val="9"/>
              </w:rPr>
              <w:t xml:space="preserve"> </w:t>
            </w:r>
            <w:r>
              <w:rPr>
                <w:sz w:val="9"/>
              </w:rPr>
              <w:t>2011.</w:t>
            </w:r>
          </w:p>
          <w:p w:rsidR="00F04A7A" w:rsidRDefault="00F04A7A">
            <w:pPr>
              <w:pStyle w:val="TableParagraph"/>
              <w:spacing w:before="4"/>
              <w:rPr>
                <w:rFonts w:ascii="Times New Roman"/>
                <w:sz w:val="9"/>
              </w:rPr>
            </w:pPr>
          </w:p>
          <w:p w:rsidR="00F04A7A" w:rsidRDefault="0004129A">
            <w:pPr>
              <w:pStyle w:val="TableParagraph"/>
              <w:numPr>
                <w:ilvl w:val="1"/>
                <w:numId w:val="121"/>
              </w:numPr>
              <w:tabs>
                <w:tab w:val="left" w:pos="848"/>
              </w:tabs>
              <w:spacing w:before="1"/>
              <w:ind w:right="533"/>
              <w:rPr>
                <w:sz w:val="9"/>
              </w:rPr>
            </w:pPr>
            <w:r>
              <w:rPr>
                <w:b/>
                <w:sz w:val="9"/>
              </w:rPr>
              <w:t>Interventoría Administrativa:</w:t>
            </w:r>
            <w:r>
              <w:rPr>
                <w:sz w:val="9"/>
              </w:rPr>
              <w:t>Se ocupa de verificar la administración de un contrato; deberá</w:t>
            </w:r>
            <w:r>
              <w:rPr>
                <w:spacing w:val="-9"/>
                <w:sz w:val="9"/>
              </w:rPr>
              <w:t xml:space="preserve"> </w:t>
            </w:r>
            <w:r>
              <w:rPr>
                <w:sz w:val="9"/>
              </w:rPr>
              <w:t>verificar</w:t>
            </w:r>
            <w:r>
              <w:rPr>
                <w:spacing w:val="-7"/>
                <w:sz w:val="9"/>
              </w:rPr>
              <w:t xml:space="preserve"> </w:t>
            </w:r>
            <w:r>
              <w:rPr>
                <w:sz w:val="9"/>
              </w:rPr>
              <w:t>el</w:t>
            </w:r>
            <w:r>
              <w:rPr>
                <w:spacing w:val="-8"/>
                <w:sz w:val="9"/>
              </w:rPr>
              <w:t xml:space="preserve"> </w:t>
            </w:r>
            <w:r>
              <w:rPr>
                <w:sz w:val="9"/>
              </w:rPr>
              <w:t>cumplimiento</w:t>
            </w:r>
            <w:r>
              <w:rPr>
                <w:spacing w:val="-8"/>
                <w:sz w:val="9"/>
              </w:rPr>
              <w:t xml:space="preserve"> </w:t>
            </w:r>
            <w:r>
              <w:rPr>
                <w:sz w:val="9"/>
              </w:rPr>
              <w:t>de</w:t>
            </w:r>
            <w:r>
              <w:rPr>
                <w:spacing w:val="-7"/>
                <w:sz w:val="9"/>
              </w:rPr>
              <w:t xml:space="preserve"> </w:t>
            </w:r>
            <w:r>
              <w:rPr>
                <w:sz w:val="9"/>
              </w:rPr>
              <w:t>obligaciones</w:t>
            </w:r>
            <w:r>
              <w:rPr>
                <w:spacing w:val="-8"/>
                <w:sz w:val="9"/>
              </w:rPr>
              <w:t xml:space="preserve"> </w:t>
            </w:r>
            <w:r>
              <w:rPr>
                <w:sz w:val="9"/>
              </w:rPr>
              <w:t>expresamente</w:t>
            </w:r>
            <w:r>
              <w:rPr>
                <w:spacing w:val="-8"/>
                <w:sz w:val="9"/>
              </w:rPr>
              <w:t xml:space="preserve"> </w:t>
            </w:r>
            <w:r>
              <w:rPr>
                <w:sz w:val="9"/>
              </w:rPr>
              <w:t>consagradas</w:t>
            </w:r>
            <w:r>
              <w:rPr>
                <w:spacing w:val="-8"/>
                <w:sz w:val="9"/>
              </w:rPr>
              <w:t xml:space="preserve"> </w:t>
            </w:r>
            <w:r>
              <w:rPr>
                <w:sz w:val="9"/>
              </w:rPr>
              <w:t>en</w:t>
            </w:r>
            <w:r>
              <w:rPr>
                <w:spacing w:val="-8"/>
                <w:sz w:val="9"/>
              </w:rPr>
              <w:t xml:space="preserve"> </w:t>
            </w:r>
            <w:r>
              <w:rPr>
                <w:sz w:val="9"/>
              </w:rPr>
              <w:t>el</w:t>
            </w:r>
            <w:r>
              <w:rPr>
                <w:spacing w:val="-8"/>
                <w:sz w:val="9"/>
              </w:rPr>
              <w:t xml:space="preserve"> </w:t>
            </w:r>
            <w:r>
              <w:rPr>
                <w:sz w:val="9"/>
              </w:rPr>
              <w:t>contrato, como licencias y permisos, calidades exigidas al personal, manejo y conservación de documentos y todas aquella</w:t>
            </w:r>
            <w:r>
              <w:rPr>
                <w:sz w:val="9"/>
              </w:rPr>
              <w:t>s que deba cumplir con un contratista por el hecho de haber celebrado un contrato estatal (laborales, pago de impuestos, aportes a la seguridad social, pago de parafiscales, entre otros). Comprende el control, seguimiento y evaluación de las condiciones, p</w:t>
            </w:r>
            <w:r>
              <w:rPr>
                <w:sz w:val="9"/>
              </w:rPr>
              <w:t>rocesos y procedimientos administrativos que deban cumplirse durante la marcha</w:t>
            </w:r>
            <w:r>
              <w:rPr>
                <w:spacing w:val="-6"/>
                <w:sz w:val="9"/>
              </w:rPr>
              <w:t xml:space="preserve"> </w:t>
            </w:r>
            <w:r>
              <w:rPr>
                <w:sz w:val="9"/>
              </w:rPr>
              <w:t>y</w:t>
            </w:r>
            <w:r>
              <w:rPr>
                <w:spacing w:val="-6"/>
                <w:sz w:val="9"/>
              </w:rPr>
              <w:t xml:space="preserve"> </w:t>
            </w:r>
            <w:r>
              <w:rPr>
                <w:sz w:val="9"/>
              </w:rPr>
              <w:t>realización</w:t>
            </w:r>
            <w:r>
              <w:rPr>
                <w:spacing w:val="-6"/>
                <w:sz w:val="9"/>
              </w:rPr>
              <w:t xml:space="preserve"> </w:t>
            </w:r>
            <w:r>
              <w:rPr>
                <w:sz w:val="9"/>
              </w:rPr>
              <w:t>del</w:t>
            </w:r>
            <w:r>
              <w:rPr>
                <w:spacing w:val="-6"/>
                <w:sz w:val="9"/>
              </w:rPr>
              <w:t xml:space="preserve"> </w:t>
            </w:r>
            <w:r>
              <w:rPr>
                <w:sz w:val="9"/>
              </w:rPr>
              <w:t>compromiso</w:t>
            </w:r>
            <w:r>
              <w:rPr>
                <w:spacing w:val="-5"/>
                <w:sz w:val="9"/>
              </w:rPr>
              <w:t xml:space="preserve"> </w:t>
            </w:r>
            <w:r>
              <w:rPr>
                <w:sz w:val="9"/>
              </w:rPr>
              <w:t>contractual</w:t>
            </w:r>
            <w:r>
              <w:rPr>
                <w:spacing w:val="-6"/>
                <w:sz w:val="9"/>
              </w:rPr>
              <w:t xml:space="preserve"> </w:t>
            </w:r>
            <w:r>
              <w:rPr>
                <w:sz w:val="9"/>
              </w:rPr>
              <w:t>suscrito</w:t>
            </w:r>
            <w:r>
              <w:rPr>
                <w:spacing w:val="-5"/>
                <w:sz w:val="9"/>
              </w:rPr>
              <w:t xml:space="preserve"> </w:t>
            </w:r>
            <w:r>
              <w:rPr>
                <w:sz w:val="9"/>
              </w:rPr>
              <w:t>para</w:t>
            </w:r>
            <w:r>
              <w:rPr>
                <w:spacing w:val="-5"/>
                <w:sz w:val="9"/>
              </w:rPr>
              <w:t xml:space="preserve"> </w:t>
            </w:r>
            <w:r>
              <w:rPr>
                <w:sz w:val="9"/>
              </w:rPr>
              <w:t>la</w:t>
            </w:r>
            <w:r>
              <w:rPr>
                <w:spacing w:val="-5"/>
                <w:sz w:val="9"/>
              </w:rPr>
              <w:t xml:space="preserve"> </w:t>
            </w:r>
            <w:r>
              <w:rPr>
                <w:sz w:val="9"/>
              </w:rPr>
              <w:t>construcción</w:t>
            </w:r>
            <w:r>
              <w:rPr>
                <w:spacing w:val="-6"/>
                <w:sz w:val="9"/>
              </w:rPr>
              <w:t xml:space="preserve"> </w:t>
            </w:r>
            <w:r>
              <w:rPr>
                <w:sz w:val="9"/>
              </w:rPr>
              <w:t>de</w:t>
            </w:r>
            <w:r>
              <w:rPr>
                <w:spacing w:val="-4"/>
                <w:sz w:val="9"/>
              </w:rPr>
              <w:t xml:space="preserve"> </w:t>
            </w:r>
            <w:r>
              <w:rPr>
                <w:sz w:val="9"/>
              </w:rPr>
              <w:t>una</w:t>
            </w:r>
            <w:r>
              <w:rPr>
                <w:spacing w:val="-5"/>
                <w:sz w:val="9"/>
              </w:rPr>
              <w:t xml:space="preserve"> </w:t>
            </w:r>
            <w:r>
              <w:rPr>
                <w:sz w:val="9"/>
              </w:rPr>
              <w:t>obra, a</w:t>
            </w:r>
            <w:r>
              <w:rPr>
                <w:spacing w:val="-3"/>
                <w:sz w:val="9"/>
              </w:rPr>
              <w:t xml:space="preserve"> </w:t>
            </w:r>
            <w:r>
              <w:rPr>
                <w:sz w:val="9"/>
              </w:rPr>
              <w:t>partir</w:t>
            </w:r>
            <w:r>
              <w:rPr>
                <w:spacing w:val="-2"/>
                <w:sz w:val="9"/>
              </w:rPr>
              <w:t xml:space="preserve"> </w:t>
            </w:r>
            <w:r>
              <w:rPr>
                <w:sz w:val="9"/>
              </w:rPr>
              <w:t>de</w:t>
            </w:r>
            <w:r>
              <w:rPr>
                <w:spacing w:val="-1"/>
                <w:sz w:val="9"/>
              </w:rPr>
              <w:t xml:space="preserve"> </w:t>
            </w:r>
            <w:r>
              <w:rPr>
                <w:sz w:val="9"/>
              </w:rPr>
              <w:t>la</w:t>
            </w:r>
            <w:r>
              <w:rPr>
                <w:spacing w:val="-2"/>
                <w:sz w:val="9"/>
              </w:rPr>
              <w:t xml:space="preserve"> </w:t>
            </w:r>
            <w:r>
              <w:rPr>
                <w:sz w:val="9"/>
              </w:rPr>
              <w:t>adjudicación</w:t>
            </w:r>
            <w:r>
              <w:rPr>
                <w:spacing w:val="-2"/>
                <w:sz w:val="9"/>
              </w:rPr>
              <w:t xml:space="preserve"> </w:t>
            </w:r>
            <w:r>
              <w:rPr>
                <w:sz w:val="9"/>
              </w:rPr>
              <w:t>del</w:t>
            </w:r>
            <w:r>
              <w:rPr>
                <w:spacing w:val="-3"/>
                <w:sz w:val="9"/>
              </w:rPr>
              <w:t xml:space="preserve"> </w:t>
            </w:r>
            <w:r>
              <w:rPr>
                <w:sz w:val="9"/>
              </w:rPr>
              <w:t>contrato</w:t>
            </w:r>
            <w:r>
              <w:rPr>
                <w:spacing w:val="-2"/>
                <w:sz w:val="9"/>
              </w:rPr>
              <w:t xml:space="preserve"> </w:t>
            </w:r>
            <w:r>
              <w:rPr>
                <w:sz w:val="9"/>
              </w:rPr>
              <w:t>hasta</w:t>
            </w:r>
            <w:r>
              <w:rPr>
                <w:spacing w:val="-1"/>
                <w:sz w:val="9"/>
              </w:rPr>
              <w:t xml:space="preserve"> </w:t>
            </w:r>
            <w:r>
              <w:rPr>
                <w:sz w:val="9"/>
              </w:rPr>
              <w:t>la</w:t>
            </w:r>
            <w:r>
              <w:rPr>
                <w:spacing w:val="-2"/>
                <w:sz w:val="9"/>
              </w:rPr>
              <w:t xml:space="preserve"> </w:t>
            </w:r>
            <w:r>
              <w:rPr>
                <w:sz w:val="9"/>
              </w:rPr>
              <w:t>terminación</w:t>
            </w:r>
            <w:r>
              <w:rPr>
                <w:spacing w:val="-2"/>
                <w:sz w:val="9"/>
              </w:rPr>
              <w:t xml:space="preserve"> </w:t>
            </w:r>
            <w:r>
              <w:rPr>
                <w:sz w:val="9"/>
              </w:rPr>
              <w:t>y</w:t>
            </w:r>
            <w:r>
              <w:rPr>
                <w:spacing w:val="-2"/>
                <w:sz w:val="9"/>
              </w:rPr>
              <w:t xml:space="preserve"> </w:t>
            </w:r>
            <w:r>
              <w:rPr>
                <w:sz w:val="9"/>
              </w:rPr>
              <w:t>liquidación</w:t>
            </w:r>
            <w:r>
              <w:rPr>
                <w:spacing w:val="-3"/>
                <w:sz w:val="9"/>
              </w:rPr>
              <w:t xml:space="preserve"> </w:t>
            </w:r>
            <w:r>
              <w:rPr>
                <w:sz w:val="9"/>
              </w:rPr>
              <w:t>del</w:t>
            </w:r>
            <w:r>
              <w:rPr>
                <w:spacing w:val="-1"/>
                <w:sz w:val="9"/>
              </w:rPr>
              <w:t xml:space="preserve"> </w:t>
            </w:r>
            <w:r>
              <w:rPr>
                <w:sz w:val="9"/>
              </w:rPr>
              <w:t>mismo.</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9"/>
              </w:rPr>
            </w:pPr>
          </w:p>
          <w:p w:rsidR="00F04A7A" w:rsidRDefault="0004129A">
            <w:pPr>
              <w:pStyle w:val="TableParagraph"/>
              <w:numPr>
                <w:ilvl w:val="1"/>
                <w:numId w:val="120"/>
              </w:numPr>
              <w:tabs>
                <w:tab w:val="left" w:pos="858"/>
              </w:tabs>
              <w:ind w:right="520"/>
              <w:jc w:val="both"/>
              <w:rPr>
                <w:sz w:val="9"/>
              </w:rPr>
            </w:pPr>
            <w:r>
              <w:rPr>
                <w:b/>
                <w:sz w:val="9"/>
              </w:rPr>
              <w:t xml:space="preserve">Interventoría Ambiental: </w:t>
            </w:r>
            <w:r>
              <w:rPr>
                <w:sz w:val="9"/>
              </w:rPr>
              <w:t>se encarga de verificar que se elabore el Plan de Manejo Ambiental</w:t>
            </w:r>
            <w:r>
              <w:rPr>
                <w:spacing w:val="-5"/>
                <w:sz w:val="9"/>
              </w:rPr>
              <w:t xml:space="preserve"> </w:t>
            </w:r>
            <w:r>
              <w:rPr>
                <w:sz w:val="9"/>
              </w:rPr>
              <w:t>o</w:t>
            </w:r>
            <w:r>
              <w:rPr>
                <w:spacing w:val="-4"/>
                <w:sz w:val="9"/>
              </w:rPr>
              <w:t xml:space="preserve"> </w:t>
            </w:r>
            <w:r>
              <w:rPr>
                <w:sz w:val="9"/>
              </w:rPr>
              <w:t>se</w:t>
            </w:r>
            <w:r>
              <w:rPr>
                <w:spacing w:val="-4"/>
                <w:sz w:val="9"/>
              </w:rPr>
              <w:t xml:space="preserve"> </w:t>
            </w:r>
            <w:r>
              <w:rPr>
                <w:sz w:val="9"/>
              </w:rPr>
              <w:t>implemente</w:t>
            </w:r>
            <w:r>
              <w:rPr>
                <w:spacing w:val="-3"/>
                <w:sz w:val="9"/>
              </w:rPr>
              <w:t xml:space="preserve"> </w:t>
            </w:r>
            <w:r>
              <w:rPr>
                <w:sz w:val="9"/>
              </w:rPr>
              <w:t>el</w:t>
            </w:r>
            <w:r>
              <w:rPr>
                <w:spacing w:val="-5"/>
                <w:sz w:val="9"/>
              </w:rPr>
              <w:t xml:space="preserve"> </w:t>
            </w:r>
            <w:r>
              <w:rPr>
                <w:sz w:val="9"/>
              </w:rPr>
              <w:t>Programa</w:t>
            </w:r>
            <w:r>
              <w:rPr>
                <w:spacing w:val="-4"/>
                <w:sz w:val="9"/>
              </w:rPr>
              <w:t xml:space="preserve"> </w:t>
            </w:r>
            <w:r>
              <w:rPr>
                <w:sz w:val="9"/>
              </w:rPr>
              <w:t>de</w:t>
            </w:r>
            <w:r>
              <w:rPr>
                <w:spacing w:val="-3"/>
                <w:sz w:val="9"/>
              </w:rPr>
              <w:t xml:space="preserve"> </w:t>
            </w:r>
            <w:r>
              <w:rPr>
                <w:sz w:val="9"/>
              </w:rPr>
              <w:t>Implementación</w:t>
            </w:r>
            <w:r>
              <w:rPr>
                <w:spacing w:val="-4"/>
                <w:sz w:val="9"/>
              </w:rPr>
              <w:t xml:space="preserve"> </w:t>
            </w:r>
            <w:r>
              <w:rPr>
                <w:sz w:val="9"/>
              </w:rPr>
              <w:t>del</w:t>
            </w:r>
            <w:r>
              <w:rPr>
                <w:spacing w:val="-4"/>
                <w:sz w:val="9"/>
              </w:rPr>
              <w:t xml:space="preserve"> </w:t>
            </w:r>
            <w:r>
              <w:rPr>
                <w:sz w:val="9"/>
              </w:rPr>
              <w:t>Plan</w:t>
            </w:r>
            <w:r>
              <w:rPr>
                <w:spacing w:val="-4"/>
                <w:sz w:val="9"/>
              </w:rPr>
              <w:t xml:space="preserve"> </w:t>
            </w:r>
            <w:r>
              <w:rPr>
                <w:sz w:val="9"/>
              </w:rPr>
              <w:t>de</w:t>
            </w:r>
            <w:r>
              <w:rPr>
                <w:spacing w:val="-3"/>
                <w:sz w:val="9"/>
              </w:rPr>
              <w:t xml:space="preserve"> </w:t>
            </w:r>
            <w:r>
              <w:rPr>
                <w:sz w:val="9"/>
              </w:rPr>
              <w:t>Manejo</w:t>
            </w:r>
            <w:r>
              <w:rPr>
                <w:spacing w:val="-4"/>
                <w:sz w:val="9"/>
              </w:rPr>
              <w:t xml:space="preserve"> </w:t>
            </w:r>
            <w:r>
              <w:rPr>
                <w:sz w:val="9"/>
              </w:rPr>
              <w:t>Ambiental, de acuerdo a lo establecido en el contrato y la legislación vigente aplicable al proyect</w:t>
            </w:r>
            <w:r>
              <w:rPr>
                <w:sz w:val="9"/>
              </w:rPr>
              <w:t>o en particular.</w:t>
            </w:r>
          </w:p>
          <w:p w:rsidR="00F04A7A" w:rsidRDefault="00F04A7A">
            <w:pPr>
              <w:pStyle w:val="TableParagraph"/>
              <w:spacing w:before="5"/>
              <w:rPr>
                <w:rFonts w:ascii="Times New Roman"/>
                <w:sz w:val="9"/>
              </w:rPr>
            </w:pPr>
          </w:p>
          <w:p w:rsidR="00F04A7A" w:rsidRDefault="0004129A">
            <w:pPr>
              <w:pStyle w:val="TableParagraph"/>
              <w:numPr>
                <w:ilvl w:val="1"/>
                <w:numId w:val="120"/>
              </w:numPr>
              <w:tabs>
                <w:tab w:val="left" w:pos="858"/>
              </w:tabs>
              <w:spacing w:before="1"/>
              <w:ind w:right="519"/>
              <w:jc w:val="left"/>
              <w:rPr>
                <w:sz w:val="9"/>
              </w:rPr>
            </w:pPr>
            <w:r>
              <w:rPr>
                <w:b/>
                <w:sz w:val="9"/>
              </w:rPr>
              <w:t xml:space="preserve">Interventoría Financiera: </w:t>
            </w:r>
            <w:r>
              <w:rPr>
                <w:sz w:val="9"/>
              </w:rPr>
              <w:t>Se ocupa de verificar y controlar el uso de los recursos financieros de un contrato; siempre deberá efectuarse sobre recursos entregados a título de</w:t>
            </w:r>
            <w:r>
              <w:rPr>
                <w:spacing w:val="-5"/>
                <w:sz w:val="9"/>
              </w:rPr>
              <w:t xml:space="preserve"> </w:t>
            </w:r>
            <w:r>
              <w:rPr>
                <w:sz w:val="9"/>
              </w:rPr>
              <w:t>anticipo</w:t>
            </w:r>
            <w:r>
              <w:rPr>
                <w:spacing w:val="-6"/>
                <w:sz w:val="9"/>
              </w:rPr>
              <w:t xml:space="preserve"> </w:t>
            </w:r>
            <w:r>
              <w:rPr>
                <w:sz w:val="9"/>
              </w:rPr>
              <w:t>y</w:t>
            </w:r>
            <w:r>
              <w:rPr>
                <w:spacing w:val="-4"/>
                <w:sz w:val="9"/>
              </w:rPr>
              <w:t xml:space="preserve"> </w:t>
            </w:r>
            <w:r>
              <w:rPr>
                <w:sz w:val="9"/>
              </w:rPr>
              <w:t>sobre</w:t>
            </w:r>
            <w:r>
              <w:rPr>
                <w:spacing w:val="-5"/>
                <w:sz w:val="9"/>
              </w:rPr>
              <w:t xml:space="preserve"> </w:t>
            </w:r>
            <w:r>
              <w:rPr>
                <w:sz w:val="9"/>
              </w:rPr>
              <w:t>los</w:t>
            </w:r>
            <w:r>
              <w:rPr>
                <w:spacing w:val="-4"/>
                <w:sz w:val="9"/>
              </w:rPr>
              <w:t xml:space="preserve"> </w:t>
            </w:r>
            <w:r>
              <w:rPr>
                <w:sz w:val="9"/>
              </w:rPr>
              <w:t>demás</w:t>
            </w:r>
            <w:r>
              <w:rPr>
                <w:spacing w:val="-5"/>
                <w:sz w:val="9"/>
              </w:rPr>
              <w:t xml:space="preserve"> </w:t>
            </w:r>
            <w:r>
              <w:rPr>
                <w:sz w:val="9"/>
              </w:rPr>
              <w:t>gastos</w:t>
            </w:r>
            <w:r>
              <w:rPr>
                <w:spacing w:val="-5"/>
                <w:sz w:val="9"/>
              </w:rPr>
              <w:t xml:space="preserve"> </w:t>
            </w:r>
            <w:r>
              <w:rPr>
                <w:sz w:val="9"/>
              </w:rPr>
              <w:t>o</w:t>
            </w:r>
            <w:r>
              <w:rPr>
                <w:spacing w:val="-4"/>
                <w:sz w:val="9"/>
              </w:rPr>
              <w:t xml:space="preserve"> </w:t>
            </w:r>
            <w:r>
              <w:rPr>
                <w:sz w:val="9"/>
              </w:rPr>
              <w:t>erogaciones</w:t>
            </w:r>
            <w:r>
              <w:rPr>
                <w:spacing w:val="-5"/>
                <w:sz w:val="9"/>
              </w:rPr>
              <w:t xml:space="preserve"> </w:t>
            </w:r>
            <w:r>
              <w:rPr>
                <w:sz w:val="9"/>
              </w:rPr>
              <w:t>que</w:t>
            </w:r>
            <w:r>
              <w:rPr>
                <w:spacing w:val="-6"/>
                <w:sz w:val="9"/>
              </w:rPr>
              <w:t xml:space="preserve"> </w:t>
            </w:r>
            <w:r>
              <w:rPr>
                <w:sz w:val="9"/>
              </w:rPr>
              <w:t>se</w:t>
            </w:r>
            <w:r>
              <w:rPr>
                <w:spacing w:val="-4"/>
                <w:sz w:val="9"/>
              </w:rPr>
              <w:t xml:space="preserve"> </w:t>
            </w:r>
            <w:r>
              <w:rPr>
                <w:sz w:val="9"/>
              </w:rPr>
              <w:t>presenten</w:t>
            </w:r>
            <w:r>
              <w:rPr>
                <w:spacing w:val="-5"/>
                <w:sz w:val="9"/>
              </w:rPr>
              <w:t xml:space="preserve"> </w:t>
            </w:r>
            <w:r>
              <w:rPr>
                <w:sz w:val="9"/>
              </w:rPr>
              <w:t>durante</w:t>
            </w:r>
            <w:r>
              <w:rPr>
                <w:spacing w:val="-4"/>
                <w:sz w:val="9"/>
              </w:rPr>
              <w:t xml:space="preserve"> </w:t>
            </w:r>
            <w:r>
              <w:rPr>
                <w:sz w:val="9"/>
              </w:rPr>
              <w:t>la</w:t>
            </w:r>
            <w:r>
              <w:rPr>
                <w:spacing w:val="-4"/>
                <w:sz w:val="9"/>
              </w:rPr>
              <w:t xml:space="preserve"> </w:t>
            </w:r>
            <w:r>
              <w:rPr>
                <w:sz w:val="9"/>
              </w:rPr>
              <w:t>ejecución, dependiendo de la clase o el tipo de contrato. Contempla el control, seguimiento y evaluación de las condiciones, procesos y procedimientos contables y financieros que deban</w:t>
            </w:r>
            <w:r>
              <w:rPr>
                <w:spacing w:val="-6"/>
                <w:sz w:val="9"/>
              </w:rPr>
              <w:t xml:space="preserve"> </w:t>
            </w:r>
            <w:r>
              <w:rPr>
                <w:sz w:val="9"/>
              </w:rPr>
              <w:t>ser</w:t>
            </w:r>
            <w:r>
              <w:rPr>
                <w:spacing w:val="-6"/>
                <w:sz w:val="9"/>
              </w:rPr>
              <w:t xml:space="preserve"> </w:t>
            </w:r>
            <w:r>
              <w:rPr>
                <w:sz w:val="9"/>
              </w:rPr>
              <w:t>aplicados</w:t>
            </w:r>
            <w:r>
              <w:rPr>
                <w:spacing w:val="-6"/>
                <w:sz w:val="9"/>
              </w:rPr>
              <w:t xml:space="preserve"> </w:t>
            </w:r>
            <w:r>
              <w:rPr>
                <w:sz w:val="9"/>
              </w:rPr>
              <w:t>dentro</w:t>
            </w:r>
            <w:r>
              <w:rPr>
                <w:spacing w:val="-5"/>
                <w:sz w:val="9"/>
              </w:rPr>
              <w:t xml:space="preserve"> </w:t>
            </w:r>
            <w:r>
              <w:rPr>
                <w:sz w:val="9"/>
              </w:rPr>
              <w:t>de</w:t>
            </w:r>
            <w:r>
              <w:rPr>
                <w:spacing w:val="-6"/>
                <w:sz w:val="9"/>
              </w:rPr>
              <w:t xml:space="preserve"> </w:t>
            </w:r>
            <w:r>
              <w:rPr>
                <w:sz w:val="9"/>
              </w:rPr>
              <w:t>la</w:t>
            </w:r>
            <w:r>
              <w:rPr>
                <w:spacing w:val="-6"/>
                <w:sz w:val="9"/>
              </w:rPr>
              <w:t xml:space="preserve"> </w:t>
            </w:r>
            <w:r>
              <w:rPr>
                <w:sz w:val="9"/>
              </w:rPr>
              <w:t>ejecución</w:t>
            </w:r>
            <w:r>
              <w:rPr>
                <w:spacing w:val="-6"/>
                <w:sz w:val="9"/>
              </w:rPr>
              <w:t xml:space="preserve"> </w:t>
            </w:r>
            <w:r>
              <w:rPr>
                <w:sz w:val="9"/>
              </w:rPr>
              <w:t>de</w:t>
            </w:r>
            <w:r>
              <w:rPr>
                <w:spacing w:val="-5"/>
                <w:sz w:val="9"/>
              </w:rPr>
              <w:t xml:space="preserve"> </w:t>
            </w:r>
            <w:r>
              <w:rPr>
                <w:sz w:val="9"/>
              </w:rPr>
              <w:t>la</w:t>
            </w:r>
            <w:r>
              <w:rPr>
                <w:spacing w:val="-6"/>
                <w:sz w:val="9"/>
              </w:rPr>
              <w:t xml:space="preserve"> </w:t>
            </w:r>
            <w:r>
              <w:rPr>
                <w:sz w:val="9"/>
              </w:rPr>
              <w:t>obra,</w:t>
            </w:r>
            <w:r>
              <w:rPr>
                <w:spacing w:val="-6"/>
                <w:sz w:val="9"/>
              </w:rPr>
              <w:t xml:space="preserve"> </w:t>
            </w:r>
            <w:r>
              <w:rPr>
                <w:sz w:val="9"/>
              </w:rPr>
              <w:t>c</w:t>
            </w:r>
            <w:r>
              <w:rPr>
                <w:sz w:val="9"/>
              </w:rPr>
              <w:t>on</w:t>
            </w:r>
            <w:r>
              <w:rPr>
                <w:spacing w:val="-6"/>
                <w:sz w:val="9"/>
              </w:rPr>
              <w:t xml:space="preserve"> </w:t>
            </w:r>
            <w:r>
              <w:rPr>
                <w:sz w:val="9"/>
              </w:rPr>
              <w:t>el</w:t>
            </w:r>
            <w:r>
              <w:rPr>
                <w:spacing w:val="-7"/>
                <w:sz w:val="9"/>
              </w:rPr>
              <w:t xml:space="preserve"> </w:t>
            </w:r>
            <w:r>
              <w:rPr>
                <w:sz w:val="9"/>
              </w:rPr>
              <w:t>fin</w:t>
            </w:r>
            <w:r>
              <w:rPr>
                <w:spacing w:val="-6"/>
                <w:sz w:val="9"/>
              </w:rPr>
              <w:t xml:space="preserve"> </w:t>
            </w:r>
            <w:r>
              <w:rPr>
                <w:sz w:val="9"/>
              </w:rPr>
              <w:t>de</w:t>
            </w:r>
            <w:r>
              <w:rPr>
                <w:spacing w:val="-6"/>
                <w:sz w:val="9"/>
              </w:rPr>
              <w:t xml:space="preserve"> </w:t>
            </w:r>
            <w:r>
              <w:rPr>
                <w:sz w:val="9"/>
              </w:rPr>
              <w:t>controlar</w:t>
            </w:r>
            <w:r>
              <w:rPr>
                <w:spacing w:val="-6"/>
                <w:sz w:val="9"/>
              </w:rPr>
              <w:t xml:space="preserve"> </w:t>
            </w:r>
            <w:r>
              <w:rPr>
                <w:sz w:val="9"/>
              </w:rPr>
              <w:t>el</w:t>
            </w:r>
            <w:r>
              <w:rPr>
                <w:spacing w:val="-6"/>
                <w:sz w:val="9"/>
              </w:rPr>
              <w:t xml:space="preserve"> </w:t>
            </w:r>
            <w:r>
              <w:rPr>
                <w:sz w:val="9"/>
              </w:rPr>
              <w:t>buen</w:t>
            </w:r>
            <w:r>
              <w:rPr>
                <w:spacing w:val="-6"/>
                <w:sz w:val="9"/>
              </w:rPr>
              <w:t xml:space="preserve"> </w:t>
            </w:r>
            <w:r>
              <w:rPr>
                <w:sz w:val="9"/>
              </w:rPr>
              <w:t>manejo e inversión de los recursos asignados al</w:t>
            </w:r>
            <w:r>
              <w:rPr>
                <w:spacing w:val="-8"/>
                <w:sz w:val="9"/>
              </w:rPr>
              <w:t xml:space="preserve"> </w:t>
            </w:r>
            <w:r>
              <w:rPr>
                <w:sz w:val="9"/>
              </w:rPr>
              <w:t>contrato.</w:t>
            </w:r>
          </w:p>
          <w:p w:rsidR="00F04A7A" w:rsidRDefault="00F04A7A">
            <w:pPr>
              <w:pStyle w:val="TableParagraph"/>
              <w:spacing w:before="6"/>
              <w:rPr>
                <w:rFonts w:ascii="Times New Roman"/>
                <w:sz w:val="9"/>
              </w:rPr>
            </w:pPr>
          </w:p>
          <w:p w:rsidR="00F04A7A" w:rsidRDefault="0004129A">
            <w:pPr>
              <w:pStyle w:val="TableParagraph"/>
              <w:numPr>
                <w:ilvl w:val="1"/>
                <w:numId w:val="120"/>
              </w:numPr>
              <w:tabs>
                <w:tab w:val="left" w:pos="858"/>
              </w:tabs>
              <w:ind w:right="517"/>
              <w:jc w:val="both"/>
              <w:rPr>
                <w:sz w:val="9"/>
              </w:rPr>
            </w:pPr>
            <w:r>
              <w:rPr>
                <w:b/>
                <w:sz w:val="9"/>
              </w:rPr>
              <w:t xml:space="preserve">Interventoría Legal: </w:t>
            </w:r>
            <w:r>
              <w:rPr>
                <w:sz w:val="9"/>
              </w:rPr>
              <w:t>Tiene como objetivo verificar el cumplimiento de las obligaciones legales y contractuales establecidas para el Contratista, y de aquellas que, si</w:t>
            </w:r>
            <w:r>
              <w:rPr>
                <w:sz w:val="9"/>
              </w:rPr>
              <w:t>n estar pactadas,</w:t>
            </w:r>
            <w:r>
              <w:rPr>
                <w:spacing w:val="-6"/>
                <w:sz w:val="9"/>
              </w:rPr>
              <w:t xml:space="preserve"> </w:t>
            </w:r>
            <w:r>
              <w:rPr>
                <w:sz w:val="9"/>
              </w:rPr>
              <w:t>le</w:t>
            </w:r>
            <w:r>
              <w:rPr>
                <w:spacing w:val="-6"/>
                <w:sz w:val="9"/>
              </w:rPr>
              <w:t xml:space="preserve"> </w:t>
            </w:r>
            <w:r>
              <w:rPr>
                <w:sz w:val="9"/>
              </w:rPr>
              <w:t>sean</w:t>
            </w:r>
            <w:r>
              <w:rPr>
                <w:spacing w:val="-4"/>
                <w:sz w:val="9"/>
              </w:rPr>
              <w:t xml:space="preserve"> </w:t>
            </w:r>
            <w:r>
              <w:rPr>
                <w:sz w:val="9"/>
              </w:rPr>
              <w:t>aplicables</w:t>
            </w:r>
            <w:r>
              <w:rPr>
                <w:spacing w:val="-5"/>
                <w:sz w:val="9"/>
              </w:rPr>
              <w:t xml:space="preserve"> </w:t>
            </w:r>
            <w:r>
              <w:rPr>
                <w:sz w:val="9"/>
              </w:rPr>
              <w:t>por</w:t>
            </w:r>
            <w:r>
              <w:rPr>
                <w:spacing w:val="-6"/>
                <w:sz w:val="9"/>
              </w:rPr>
              <w:t xml:space="preserve"> </w:t>
            </w:r>
            <w:r>
              <w:rPr>
                <w:sz w:val="9"/>
              </w:rPr>
              <w:t>la</w:t>
            </w:r>
            <w:r>
              <w:rPr>
                <w:spacing w:val="-4"/>
                <w:sz w:val="9"/>
              </w:rPr>
              <w:t xml:space="preserve"> </w:t>
            </w:r>
            <w:r>
              <w:rPr>
                <w:sz w:val="9"/>
              </w:rPr>
              <w:t>naturaleza</w:t>
            </w:r>
            <w:r>
              <w:rPr>
                <w:spacing w:val="-6"/>
                <w:sz w:val="9"/>
              </w:rPr>
              <w:t xml:space="preserve"> </w:t>
            </w:r>
            <w:r>
              <w:rPr>
                <w:sz w:val="9"/>
              </w:rPr>
              <w:t>misma</w:t>
            </w:r>
            <w:r>
              <w:rPr>
                <w:spacing w:val="-5"/>
                <w:sz w:val="9"/>
              </w:rPr>
              <w:t xml:space="preserve"> </w:t>
            </w:r>
            <w:r>
              <w:rPr>
                <w:sz w:val="9"/>
              </w:rPr>
              <w:t>del</w:t>
            </w:r>
            <w:r>
              <w:rPr>
                <w:spacing w:val="-7"/>
                <w:sz w:val="9"/>
              </w:rPr>
              <w:t xml:space="preserve"> </w:t>
            </w:r>
            <w:r>
              <w:rPr>
                <w:sz w:val="9"/>
              </w:rPr>
              <w:t>contrato.</w:t>
            </w:r>
            <w:r>
              <w:rPr>
                <w:spacing w:val="-4"/>
                <w:sz w:val="9"/>
              </w:rPr>
              <w:t xml:space="preserve"> </w:t>
            </w:r>
            <w:r>
              <w:rPr>
                <w:sz w:val="9"/>
              </w:rPr>
              <w:t>Además</w:t>
            </w:r>
            <w:r>
              <w:rPr>
                <w:spacing w:val="-4"/>
                <w:sz w:val="9"/>
              </w:rPr>
              <w:t xml:space="preserve"> </w:t>
            </w:r>
            <w:r>
              <w:rPr>
                <w:sz w:val="9"/>
              </w:rPr>
              <w:t>debe</w:t>
            </w:r>
            <w:r>
              <w:rPr>
                <w:spacing w:val="-6"/>
                <w:sz w:val="9"/>
              </w:rPr>
              <w:t xml:space="preserve"> </w:t>
            </w:r>
            <w:r>
              <w:rPr>
                <w:sz w:val="9"/>
              </w:rPr>
              <w:t>vigilar</w:t>
            </w:r>
            <w:r>
              <w:rPr>
                <w:spacing w:val="-4"/>
                <w:sz w:val="9"/>
              </w:rPr>
              <w:t xml:space="preserve"> </w:t>
            </w:r>
            <w:r>
              <w:rPr>
                <w:sz w:val="9"/>
              </w:rPr>
              <w:t>que se cumplan los plazos estipulados y lo relacionado con los riesgos amparados por la garantía</w:t>
            </w:r>
            <w:r>
              <w:rPr>
                <w:spacing w:val="-4"/>
                <w:sz w:val="9"/>
              </w:rPr>
              <w:t xml:space="preserve"> </w:t>
            </w:r>
            <w:r>
              <w:rPr>
                <w:sz w:val="9"/>
              </w:rPr>
              <w:t>única.</w:t>
            </w:r>
            <w:r>
              <w:rPr>
                <w:spacing w:val="-3"/>
                <w:sz w:val="9"/>
              </w:rPr>
              <w:t xml:space="preserve"> </w:t>
            </w:r>
            <w:r>
              <w:rPr>
                <w:sz w:val="9"/>
              </w:rPr>
              <w:t>Abarca</w:t>
            </w:r>
            <w:r>
              <w:rPr>
                <w:spacing w:val="-4"/>
                <w:sz w:val="9"/>
              </w:rPr>
              <w:t xml:space="preserve"> </w:t>
            </w:r>
            <w:r>
              <w:rPr>
                <w:sz w:val="9"/>
              </w:rPr>
              <w:t>el</w:t>
            </w:r>
            <w:r>
              <w:rPr>
                <w:spacing w:val="-4"/>
                <w:sz w:val="9"/>
              </w:rPr>
              <w:t xml:space="preserve"> </w:t>
            </w:r>
            <w:r>
              <w:rPr>
                <w:sz w:val="9"/>
              </w:rPr>
              <w:t>control</w:t>
            </w:r>
            <w:r>
              <w:rPr>
                <w:spacing w:val="-5"/>
                <w:sz w:val="9"/>
              </w:rPr>
              <w:t xml:space="preserve"> </w:t>
            </w:r>
            <w:r>
              <w:rPr>
                <w:sz w:val="9"/>
              </w:rPr>
              <w:t>del</w:t>
            </w:r>
            <w:r>
              <w:rPr>
                <w:spacing w:val="-4"/>
                <w:sz w:val="9"/>
              </w:rPr>
              <w:t xml:space="preserve"> </w:t>
            </w:r>
            <w:r>
              <w:rPr>
                <w:sz w:val="9"/>
              </w:rPr>
              <w:t>cumplimiento</w:t>
            </w:r>
            <w:r>
              <w:rPr>
                <w:spacing w:val="-4"/>
                <w:sz w:val="9"/>
              </w:rPr>
              <w:t xml:space="preserve"> </w:t>
            </w:r>
            <w:r>
              <w:rPr>
                <w:sz w:val="9"/>
              </w:rPr>
              <w:t>de</w:t>
            </w:r>
            <w:r>
              <w:rPr>
                <w:spacing w:val="-3"/>
                <w:sz w:val="9"/>
              </w:rPr>
              <w:t xml:space="preserve"> </w:t>
            </w:r>
            <w:r>
              <w:rPr>
                <w:sz w:val="9"/>
              </w:rPr>
              <w:t>las</w:t>
            </w:r>
            <w:r>
              <w:rPr>
                <w:spacing w:val="-4"/>
                <w:sz w:val="9"/>
              </w:rPr>
              <w:t xml:space="preserve"> </w:t>
            </w:r>
            <w:r>
              <w:rPr>
                <w:sz w:val="9"/>
              </w:rPr>
              <w:t>condiciones</w:t>
            </w:r>
            <w:r>
              <w:rPr>
                <w:spacing w:val="-4"/>
                <w:sz w:val="9"/>
              </w:rPr>
              <w:t xml:space="preserve"> </w:t>
            </w:r>
            <w:r>
              <w:rPr>
                <w:sz w:val="9"/>
              </w:rPr>
              <w:t>legales</w:t>
            </w:r>
            <w:r>
              <w:rPr>
                <w:spacing w:val="-3"/>
                <w:sz w:val="9"/>
              </w:rPr>
              <w:t xml:space="preserve"> </w:t>
            </w:r>
            <w:r>
              <w:rPr>
                <w:sz w:val="9"/>
              </w:rPr>
              <w:t>contractuales y el seguimiento de todos los procesos y procedimientos legales y jurídicos correspondientes a la realización del contrato de obra y del proyecto de infraestructura de transporte.</w:t>
            </w:r>
          </w:p>
          <w:p w:rsidR="00F04A7A" w:rsidRDefault="00F04A7A">
            <w:pPr>
              <w:pStyle w:val="TableParagraph"/>
              <w:spacing w:before="7"/>
              <w:rPr>
                <w:rFonts w:ascii="Times New Roman"/>
                <w:sz w:val="9"/>
              </w:rPr>
            </w:pPr>
          </w:p>
          <w:p w:rsidR="00F04A7A" w:rsidRDefault="0004129A">
            <w:pPr>
              <w:pStyle w:val="TableParagraph"/>
              <w:numPr>
                <w:ilvl w:val="1"/>
                <w:numId w:val="120"/>
              </w:numPr>
              <w:tabs>
                <w:tab w:val="left" w:pos="858"/>
              </w:tabs>
              <w:ind w:right="517"/>
              <w:jc w:val="both"/>
              <w:rPr>
                <w:sz w:val="9"/>
              </w:rPr>
            </w:pPr>
            <w:r>
              <w:rPr>
                <w:b/>
                <w:sz w:val="9"/>
              </w:rPr>
              <w:t>Interventoría de Seguridad y Salud en el Trabajo (SST</w:t>
            </w:r>
            <w:r>
              <w:rPr>
                <w:b/>
                <w:sz w:val="9"/>
              </w:rPr>
              <w:t xml:space="preserve">): </w:t>
            </w:r>
            <w:r>
              <w:rPr>
                <w:sz w:val="9"/>
              </w:rPr>
              <w:t>Se encarga de verificar que el Contratista cumpla con lo establecido en la normativa legal vigente, en lo relacionado con las afiliaciones y pagos al sistema general de seguridad social integral (EPS, AFP y ARL), del recurso humano contractualmente esti</w:t>
            </w:r>
            <w:r>
              <w:rPr>
                <w:sz w:val="9"/>
              </w:rPr>
              <w:t>pulado. Además de verificar el cumplimiento del sistema de gestión de la seguridad y salud en el trabajo (SG-SST), implementado por el Contratista.</w:t>
            </w:r>
          </w:p>
          <w:p w:rsidR="00F04A7A" w:rsidRDefault="00F04A7A">
            <w:pPr>
              <w:pStyle w:val="TableParagraph"/>
              <w:spacing w:before="6"/>
              <w:rPr>
                <w:rFonts w:ascii="Times New Roman"/>
                <w:sz w:val="9"/>
              </w:rPr>
            </w:pPr>
          </w:p>
          <w:p w:rsidR="00F04A7A" w:rsidRDefault="0004129A">
            <w:pPr>
              <w:pStyle w:val="TableParagraph"/>
              <w:numPr>
                <w:ilvl w:val="1"/>
                <w:numId w:val="120"/>
              </w:numPr>
              <w:tabs>
                <w:tab w:val="left" w:pos="858"/>
              </w:tabs>
              <w:ind w:right="520"/>
              <w:jc w:val="both"/>
              <w:rPr>
                <w:sz w:val="9"/>
              </w:rPr>
            </w:pPr>
            <w:r>
              <w:rPr>
                <w:b/>
                <w:sz w:val="9"/>
              </w:rPr>
              <w:t xml:space="preserve">Interventoría Social: </w:t>
            </w:r>
            <w:r>
              <w:rPr>
                <w:sz w:val="9"/>
              </w:rPr>
              <w:t>Se encarga de comprobar la realización, cumplimiento oportuno y efectividad</w:t>
            </w:r>
            <w:r>
              <w:rPr>
                <w:spacing w:val="-6"/>
                <w:sz w:val="9"/>
              </w:rPr>
              <w:t xml:space="preserve"> </w:t>
            </w:r>
            <w:r>
              <w:rPr>
                <w:sz w:val="9"/>
              </w:rPr>
              <w:t>de</w:t>
            </w:r>
            <w:r>
              <w:rPr>
                <w:spacing w:val="-6"/>
                <w:sz w:val="9"/>
              </w:rPr>
              <w:t xml:space="preserve"> </w:t>
            </w:r>
            <w:r>
              <w:rPr>
                <w:sz w:val="9"/>
              </w:rPr>
              <w:t>todas</w:t>
            </w:r>
            <w:r>
              <w:rPr>
                <w:spacing w:val="-6"/>
                <w:sz w:val="9"/>
              </w:rPr>
              <w:t xml:space="preserve"> </w:t>
            </w:r>
            <w:r>
              <w:rPr>
                <w:sz w:val="9"/>
              </w:rPr>
              <w:t>y</w:t>
            </w:r>
            <w:r>
              <w:rPr>
                <w:spacing w:val="-5"/>
                <w:sz w:val="9"/>
              </w:rPr>
              <w:t xml:space="preserve"> </w:t>
            </w:r>
            <w:r>
              <w:rPr>
                <w:sz w:val="9"/>
              </w:rPr>
              <w:t>cada</w:t>
            </w:r>
            <w:r>
              <w:rPr>
                <w:spacing w:val="-5"/>
                <w:sz w:val="9"/>
              </w:rPr>
              <w:t xml:space="preserve"> </w:t>
            </w:r>
            <w:r>
              <w:rPr>
                <w:sz w:val="9"/>
              </w:rPr>
              <w:t>una</w:t>
            </w:r>
            <w:r>
              <w:rPr>
                <w:spacing w:val="-5"/>
                <w:sz w:val="9"/>
              </w:rPr>
              <w:t xml:space="preserve"> </w:t>
            </w:r>
            <w:r>
              <w:rPr>
                <w:sz w:val="9"/>
              </w:rPr>
              <w:t>de</w:t>
            </w:r>
            <w:r>
              <w:rPr>
                <w:spacing w:val="-6"/>
                <w:sz w:val="9"/>
              </w:rPr>
              <w:t xml:space="preserve"> </w:t>
            </w:r>
            <w:r>
              <w:rPr>
                <w:sz w:val="9"/>
              </w:rPr>
              <w:t>las</w:t>
            </w:r>
            <w:r>
              <w:rPr>
                <w:spacing w:val="-4"/>
                <w:sz w:val="9"/>
              </w:rPr>
              <w:t xml:space="preserve"> </w:t>
            </w:r>
            <w:r>
              <w:rPr>
                <w:sz w:val="9"/>
              </w:rPr>
              <w:t>labores</w:t>
            </w:r>
            <w:r>
              <w:rPr>
                <w:spacing w:val="-6"/>
                <w:sz w:val="9"/>
              </w:rPr>
              <w:t xml:space="preserve"> </w:t>
            </w:r>
            <w:r>
              <w:rPr>
                <w:sz w:val="9"/>
              </w:rPr>
              <w:t>de</w:t>
            </w:r>
            <w:r>
              <w:rPr>
                <w:spacing w:val="-5"/>
                <w:sz w:val="9"/>
              </w:rPr>
              <w:t xml:space="preserve"> </w:t>
            </w:r>
            <w:r>
              <w:rPr>
                <w:sz w:val="9"/>
              </w:rPr>
              <w:t>gestión</w:t>
            </w:r>
            <w:r>
              <w:rPr>
                <w:spacing w:val="-6"/>
                <w:sz w:val="9"/>
              </w:rPr>
              <w:t xml:space="preserve"> </w:t>
            </w:r>
            <w:r>
              <w:rPr>
                <w:sz w:val="9"/>
              </w:rPr>
              <w:t>social</w:t>
            </w:r>
            <w:r>
              <w:rPr>
                <w:spacing w:val="-7"/>
                <w:sz w:val="9"/>
              </w:rPr>
              <w:t xml:space="preserve"> </w:t>
            </w:r>
            <w:r>
              <w:rPr>
                <w:sz w:val="9"/>
              </w:rPr>
              <w:t>establecidas</w:t>
            </w:r>
            <w:r>
              <w:rPr>
                <w:spacing w:val="-4"/>
                <w:sz w:val="9"/>
              </w:rPr>
              <w:t xml:space="preserve"> </w:t>
            </w:r>
            <w:r>
              <w:rPr>
                <w:sz w:val="9"/>
              </w:rPr>
              <w:t>en</w:t>
            </w:r>
            <w:r>
              <w:rPr>
                <w:spacing w:val="-6"/>
                <w:sz w:val="9"/>
              </w:rPr>
              <w:t xml:space="preserve"> </w:t>
            </w:r>
            <w:r>
              <w:rPr>
                <w:sz w:val="9"/>
              </w:rPr>
              <w:t>el</w:t>
            </w:r>
            <w:r>
              <w:rPr>
                <w:spacing w:val="-6"/>
                <w:sz w:val="9"/>
              </w:rPr>
              <w:t xml:space="preserve"> </w:t>
            </w:r>
            <w:r>
              <w:rPr>
                <w:sz w:val="9"/>
              </w:rPr>
              <w:t>contrato. Debe verificar que se elabore el Plan de Gestión Social o se ejecute el mismo, de acuerdo a lo establecido en el</w:t>
            </w:r>
            <w:r>
              <w:rPr>
                <w:spacing w:val="-3"/>
                <w:sz w:val="9"/>
              </w:rPr>
              <w:t xml:space="preserve"> </w:t>
            </w:r>
            <w:r>
              <w:rPr>
                <w:sz w:val="9"/>
              </w:rPr>
              <w:t>contrato.</w:t>
            </w:r>
          </w:p>
          <w:p w:rsidR="00F04A7A" w:rsidRDefault="00F04A7A">
            <w:pPr>
              <w:pStyle w:val="TableParagraph"/>
              <w:spacing w:before="6"/>
              <w:rPr>
                <w:rFonts w:ascii="Times New Roman"/>
                <w:sz w:val="9"/>
              </w:rPr>
            </w:pPr>
          </w:p>
          <w:p w:rsidR="00F04A7A" w:rsidRDefault="0004129A">
            <w:pPr>
              <w:pStyle w:val="TableParagraph"/>
              <w:numPr>
                <w:ilvl w:val="1"/>
                <w:numId w:val="120"/>
              </w:numPr>
              <w:tabs>
                <w:tab w:val="left" w:pos="858"/>
              </w:tabs>
              <w:ind w:right="514"/>
              <w:jc w:val="both"/>
              <w:rPr>
                <w:sz w:val="9"/>
              </w:rPr>
            </w:pPr>
            <w:r>
              <w:rPr>
                <w:b/>
                <w:sz w:val="9"/>
              </w:rPr>
              <w:t>Interventoría</w:t>
            </w:r>
            <w:r>
              <w:rPr>
                <w:b/>
                <w:spacing w:val="-8"/>
                <w:sz w:val="9"/>
              </w:rPr>
              <w:t xml:space="preserve"> </w:t>
            </w:r>
            <w:r>
              <w:rPr>
                <w:b/>
                <w:sz w:val="9"/>
              </w:rPr>
              <w:t>Técnica:</w:t>
            </w:r>
            <w:r>
              <w:rPr>
                <w:b/>
                <w:spacing w:val="-3"/>
                <w:sz w:val="9"/>
              </w:rPr>
              <w:t xml:space="preserve"> </w:t>
            </w:r>
            <w:r>
              <w:rPr>
                <w:sz w:val="9"/>
              </w:rPr>
              <w:t>Tiene</w:t>
            </w:r>
            <w:r>
              <w:rPr>
                <w:spacing w:val="-7"/>
                <w:sz w:val="9"/>
              </w:rPr>
              <w:t xml:space="preserve"> </w:t>
            </w:r>
            <w:r>
              <w:rPr>
                <w:sz w:val="9"/>
              </w:rPr>
              <w:t>como</w:t>
            </w:r>
            <w:r>
              <w:rPr>
                <w:spacing w:val="-7"/>
                <w:sz w:val="9"/>
              </w:rPr>
              <w:t xml:space="preserve"> </w:t>
            </w:r>
            <w:r>
              <w:rPr>
                <w:sz w:val="9"/>
              </w:rPr>
              <w:t>objetivo</w:t>
            </w:r>
            <w:r>
              <w:rPr>
                <w:spacing w:val="-8"/>
                <w:sz w:val="9"/>
              </w:rPr>
              <w:t xml:space="preserve"> </w:t>
            </w:r>
            <w:r>
              <w:rPr>
                <w:sz w:val="9"/>
              </w:rPr>
              <w:t>verificar</w:t>
            </w:r>
            <w:r>
              <w:rPr>
                <w:spacing w:val="-7"/>
                <w:sz w:val="9"/>
              </w:rPr>
              <w:t xml:space="preserve"> </w:t>
            </w:r>
            <w:r>
              <w:rPr>
                <w:sz w:val="9"/>
              </w:rPr>
              <w:t>que</w:t>
            </w:r>
            <w:r>
              <w:rPr>
                <w:spacing w:val="-6"/>
                <w:sz w:val="9"/>
              </w:rPr>
              <w:t xml:space="preserve"> </w:t>
            </w:r>
            <w:r>
              <w:rPr>
                <w:sz w:val="9"/>
              </w:rPr>
              <w:t>el</w:t>
            </w:r>
            <w:r>
              <w:rPr>
                <w:spacing w:val="-7"/>
                <w:sz w:val="9"/>
              </w:rPr>
              <w:t xml:space="preserve"> </w:t>
            </w:r>
            <w:r>
              <w:rPr>
                <w:sz w:val="9"/>
              </w:rPr>
              <w:t>objeto</w:t>
            </w:r>
            <w:r>
              <w:rPr>
                <w:spacing w:val="-8"/>
                <w:sz w:val="9"/>
              </w:rPr>
              <w:t xml:space="preserve"> </w:t>
            </w:r>
            <w:r>
              <w:rPr>
                <w:sz w:val="9"/>
              </w:rPr>
              <w:t>y</w:t>
            </w:r>
            <w:r>
              <w:rPr>
                <w:spacing w:val="-8"/>
                <w:sz w:val="9"/>
              </w:rPr>
              <w:t xml:space="preserve"> </w:t>
            </w:r>
            <w:r>
              <w:rPr>
                <w:sz w:val="9"/>
              </w:rPr>
              <w:t>los</w:t>
            </w:r>
            <w:r>
              <w:rPr>
                <w:spacing w:val="-7"/>
                <w:sz w:val="9"/>
              </w:rPr>
              <w:t xml:space="preserve"> </w:t>
            </w:r>
            <w:r>
              <w:rPr>
                <w:sz w:val="9"/>
              </w:rPr>
              <w:t>recursos</w:t>
            </w:r>
            <w:r>
              <w:rPr>
                <w:spacing w:val="-8"/>
                <w:sz w:val="9"/>
              </w:rPr>
              <w:t xml:space="preserve"> </w:t>
            </w:r>
            <w:r>
              <w:rPr>
                <w:sz w:val="9"/>
              </w:rPr>
              <w:t>y</w:t>
            </w:r>
            <w:r>
              <w:rPr>
                <w:spacing w:val="-8"/>
                <w:sz w:val="9"/>
              </w:rPr>
              <w:t xml:space="preserve"> </w:t>
            </w:r>
            <w:r>
              <w:rPr>
                <w:sz w:val="9"/>
              </w:rPr>
              <w:t>procesos técnicos</w:t>
            </w:r>
            <w:r>
              <w:rPr>
                <w:spacing w:val="-7"/>
                <w:sz w:val="9"/>
              </w:rPr>
              <w:t xml:space="preserve"> </w:t>
            </w:r>
            <w:r>
              <w:rPr>
                <w:sz w:val="9"/>
              </w:rPr>
              <w:t>que</w:t>
            </w:r>
            <w:r>
              <w:rPr>
                <w:spacing w:val="-7"/>
                <w:sz w:val="9"/>
              </w:rPr>
              <w:t xml:space="preserve"> </w:t>
            </w:r>
            <w:r>
              <w:rPr>
                <w:sz w:val="9"/>
              </w:rPr>
              <w:t>conducen</w:t>
            </w:r>
            <w:r>
              <w:rPr>
                <w:spacing w:val="-7"/>
                <w:sz w:val="9"/>
              </w:rPr>
              <w:t xml:space="preserve"> </w:t>
            </w:r>
            <w:r>
              <w:rPr>
                <w:sz w:val="9"/>
              </w:rPr>
              <w:t>a</w:t>
            </w:r>
            <w:r>
              <w:rPr>
                <w:spacing w:val="-6"/>
                <w:sz w:val="9"/>
              </w:rPr>
              <w:t xml:space="preserve"> </w:t>
            </w:r>
            <w:r>
              <w:rPr>
                <w:sz w:val="9"/>
              </w:rPr>
              <w:t>su</w:t>
            </w:r>
            <w:r>
              <w:rPr>
                <w:spacing w:val="-7"/>
                <w:sz w:val="9"/>
              </w:rPr>
              <w:t xml:space="preserve"> </w:t>
            </w:r>
            <w:r>
              <w:rPr>
                <w:sz w:val="9"/>
              </w:rPr>
              <w:t>obtención</w:t>
            </w:r>
            <w:r>
              <w:rPr>
                <w:spacing w:val="-7"/>
                <w:sz w:val="9"/>
              </w:rPr>
              <w:t xml:space="preserve"> </w:t>
            </w:r>
            <w:r>
              <w:rPr>
                <w:sz w:val="9"/>
              </w:rPr>
              <w:t>se</w:t>
            </w:r>
            <w:r>
              <w:rPr>
                <w:spacing w:val="-6"/>
                <w:sz w:val="9"/>
              </w:rPr>
              <w:t xml:space="preserve"> </w:t>
            </w:r>
            <w:r>
              <w:rPr>
                <w:sz w:val="9"/>
              </w:rPr>
              <w:t>realicen</w:t>
            </w:r>
            <w:r>
              <w:rPr>
                <w:spacing w:val="-7"/>
                <w:sz w:val="9"/>
              </w:rPr>
              <w:t xml:space="preserve"> </w:t>
            </w:r>
            <w:r>
              <w:rPr>
                <w:sz w:val="9"/>
              </w:rPr>
              <w:t>de</w:t>
            </w:r>
            <w:r>
              <w:rPr>
                <w:spacing w:val="-7"/>
                <w:sz w:val="9"/>
              </w:rPr>
              <w:t xml:space="preserve"> </w:t>
            </w:r>
            <w:r>
              <w:rPr>
                <w:sz w:val="9"/>
              </w:rPr>
              <w:t>acuerdo</w:t>
            </w:r>
            <w:r>
              <w:rPr>
                <w:spacing w:val="-6"/>
                <w:sz w:val="9"/>
              </w:rPr>
              <w:t xml:space="preserve"> </w:t>
            </w:r>
            <w:r>
              <w:rPr>
                <w:sz w:val="9"/>
              </w:rPr>
              <w:t>con</w:t>
            </w:r>
            <w:r>
              <w:rPr>
                <w:spacing w:val="-7"/>
                <w:sz w:val="9"/>
              </w:rPr>
              <w:t xml:space="preserve"> </w:t>
            </w:r>
            <w:r>
              <w:rPr>
                <w:sz w:val="9"/>
              </w:rPr>
              <w:t>los</w:t>
            </w:r>
            <w:r>
              <w:rPr>
                <w:spacing w:val="-7"/>
                <w:sz w:val="9"/>
              </w:rPr>
              <w:t xml:space="preserve"> </w:t>
            </w:r>
            <w:r>
              <w:rPr>
                <w:sz w:val="9"/>
              </w:rPr>
              <w:t>términos</w:t>
            </w:r>
            <w:r>
              <w:rPr>
                <w:spacing w:val="-3"/>
                <w:sz w:val="9"/>
              </w:rPr>
              <w:t xml:space="preserve"> </w:t>
            </w:r>
            <w:r>
              <w:rPr>
                <w:sz w:val="9"/>
              </w:rPr>
              <w:t>establecidos en el contrato. Comprende la revisión de los recursos y su aplicación, de la metodología y de la calidad, cantidad y oportunidad de entrega de los resultados o productos que conforman</w:t>
            </w:r>
            <w:r>
              <w:rPr>
                <w:spacing w:val="-10"/>
                <w:sz w:val="9"/>
              </w:rPr>
              <w:t xml:space="preserve"> </w:t>
            </w:r>
            <w:r>
              <w:rPr>
                <w:sz w:val="9"/>
              </w:rPr>
              <w:t>el</w:t>
            </w:r>
            <w:r>
              <w:rPr>
                <w:spacing w:val="-8"/>
                <w:sz w:val="9"/>
              </w:rPr>
              <w:t xml:space="preserve"> </w:t>
            </w:r>
            <w:r>
              <w:rPr>
                <w:sz w:val="9"/>
              </w:rPr>
              <w:t>objeto.</w:t>
            </w:r>
            <w:r>
              <w:rPr>
                <w:spacing w:val="-8"/>
                <w:sz w:val="9"/>
              </w:rPr>
              <w:t xml:space="preserve"> </w:t>
            </w:r>
            <w:r>
              <w:rPr>
                <w:sz w:val="9"/>
              </w:rPr>
              <w:t>Abarca</w:t>
            </w:r>
            <w:r>
              <w:rPr>
                <w:spacing w:val="-9"/>
                <w:sz w:val="9"/>
              </w:rPr>
              <w:t xml:space="preserve"> </w:t>
            </w:r>
            <w:r>
              <w:rPr>
                <w:sz w:val="9"/>
              </w:rPr>
              <w:t>el</w:t>
            </w:r>
            <w:r>
              <w:rPr>
                <w:spacing w:val="-10"/>
                <w:sz w:val="9"/>
              </w:rPr>
              <w:t xml:space="preserve"> </w:t>
            </w:r>
            <w:r>
              <w:rPr>
                <w:sz w:val="9"/>
              </w:rPr>
              <w:t>control,</w:t>
            </w:r>
            <w:r>
              <w:rPr>
                <w:spacing w:val="-9"/>
                <w:sz w:val="9"/>
              </w:rPr>
              <w:t xml:space="preserve"> </w:t>
            </w:r>
            <w:r>
              <w:rPr>
                <w:sz w:val="9"/>
              </w:rPr>
              <w:t>seguimiento</w:t>
            </w:r>
            <w:r>
              <w:rPr>
                <w:spacing w:val="-9"/>
                <w:sz w:val="9"/>
              </w:rPr>
              <w:t xml:space="preserve"> </w:t>
            </w:r>
            <w:r>
              <w:rPr>
                <w:sz w:val="9"/>
              </w:rPr>
              <w:t>evaluación</w:t>
            </w:r>
            <w:r>
              <w:rPr>
                <w:spacing w:val="-8"/>
                <w:sz w:val="9"/>
              </w:rPr>
              <w:t xml:space="preserve"> </w:t>
            </w:r>
            <w:r>
              <w:rPr>
                <w:sz w:val="9"/>
              </w:rPr>
              <w:t>de</w:t>
            </w:r>
            <w:r>
              <w:rPr>
                <w:spacing w:val="-9"/>
                <w:sz w:val="9"/>
              </w:rPr>
              <w:t xml:space="preserve"> </w:t>
            </w:r>
            <w:r>
              <w:rPr>
                <w:sz w:val="9"/>
              </w:rPr>
              <w:t>las</w:t>
            </w:r>
            <w:r>
              <w:rPr>
                <w:spacing w:val="-10"/>
                <w:sz w:val="9"/>
              </w:rPr>
              <w:t xml:space="preserve"> </w:t>
            </w:r>
            <w:r>
              <w:rPr>
                <w:sz w:val="9"/>
              </w:rPr>
              <w:t>condiciones,</w:t>
            </w:r>
            <w:r>
              <w:rPr>
                <w:spacing w:val="-9"/>
                <w:sz w:val="9"/>
              </w:rPr>
              <w:t xml:space="preserve"> </w:t>
            </w:r>
            <w:r>
              <w:rPr>
                <w:sz w:val="9"/>
              </w:rPr>
              <w:t>procesos y procedimientos constructivos que deban ser aplicados dentro de la ejecución de obra, contemplando además los sistemas constructivos que deben ser implementados de acuerdo con el tipo de obra de infraestructura de transporte a</w:t>
            </w:r>
            <w:r>
              <w:rPr>
                <w:spacing w:val="-16"/>
                <w:sz w:val="9"/>
              </w:rPr>
              <w:t xml:space="preserve"> </w:t>
            </w:r>
            <w:r>
              <w:rPr>
                <w:sz w:val="9"/>
              </w:rPr>
              <w:t>ejecu</w:t>
            </w:r>
            <w:r>
              <w:rPr>
                <w:sz w:val="9"/>
              </w:rPr>
              <w:t>tar.</w:t>
            </w:r>
          </w:p>
          <w:p w:rsidR="00F04A7A" w:rsidRDefault="00F04A7A">
            <w:pPr>
              <w:pStyle w:val="TableParagraph"/>
              <w:spacing w:before="7"/>
              <w:rPr>
                <w:rFonts w:ascii="Times New Roman"/>
                <w:sz w:val="9"/>
              </w:rPr>
            </w:pPr>
          </w:p>
          <w:p w:rsidR="00F04A7A" w:rsidRDefault="0004129A">
            <w:pPr>
              <w:pStyle w:val="TableParagraph"/>
              <w:numPr>
                <w:ilvl w:val="1"/>
                <w:numId w:val="120"/>
              </w:numPr>
              <w:tabs>
                <w:tab w:val="left" w:pos="793"/>
              </w:tabs>
              <w:ind w:left="792" w:right="520" w:hanging="227"/>
              <w:jc w:val="left"/>
              <w:rPr>
                <w:sz w:val="9"/>
              </w:rPr>
            </w:pPr>
            <w:r>
              <w:rPr>
                <w:b/>
                <w:sz w:val="9"/>
              </w:rPr>
              <w:t>Legalización:</w:t>
            </w:r>
            <w:r>
              <w:rPr>
                <w:sz w:val="9"/>
              </w:rPr>
              <w:t>Certificar la autenticidad de la firma de un servidor público en ejercicio de sus funciones</w:t>
            </w:r>
            <w:r>
              <w:rPr>
                <w:spacing w:val="-5"/>
                <w:sz w:val="9"/>
              </w:rPr>
              <w:t xml:space="preserve"> </w:t>
            </w:r>
            <w:r>
              <w:rPr>
                <w:sz w:val="9"/>
              </w:rPr>
              <w:t>y</w:t>
            </w:r>
            <w:r>
              <w:rPr>
                <w:spacing w:val="-3"/>
                <w:sz w:val="9"/>
              </w:rPr>
              <w:t xml:space="preserve"> </w:t>
            </w:r>
            <w:r>
              <w:rPr>
                <w:sz w:val="9"/>
              </w:rPr>
              <w:t>la</w:t>
            </w:r>
            <w:r>
              <w:rPr>
                <w:spacing w:val="-5"/>
                <w:sz w:val="9"/>
              </w:rPr>
              <w:t xml:space="preserve"> </w:t>
            </w:r>
            <w:r>
              <w:rPr>
                <w:sz w:val="9"/>
              </w:rPr>
              <w:t>calidad</w:t>
            </w:r>
            <w:r>
              <w:rPr>
                <w:spacing w:val="-3"/>
                <w:sz w:val="9"/>
              </w:rPr>
              <w:t xml:space="preserve"> </w:t>
            </w:r>
            <w:r>
              <w:rPr>
                <w:sz w:val="9"/>
              </w:rPr>
              <w:t>en</w:t>
            </w:r>
            <w:r>
              <w:rPr>
                <w:spacing w:val="-4"/>
                <w:sz w:val="9"/>
              </w:rPr>
              <w:t xml:space="preserve"> </w:t>
            </w:r>
            <w:r>
              <w:rPr>
                <w:sz w:val="9"/>
              </w:rPr>
              <w:t>que</w:t>
            </w:r>
            <w:r>
              <w:rPr>
                <w:spacing w:val="-4"/>
                <w:sz w:val="9"/>
              </w:rPr>
              <w:t xml:space="preserve"> </w:t>
            </w:r>
            <w:r>
              <w:rPr>
                <w:sz w:val="9"/>
              </w:rPr>
              <w:t>el</w:t>
            </w:r>
            <w:r>
              <w:rPr>
                <w:spacing w:val="-4"/>
                <w:sz w:val="9"/>
              </w:rPr>
              <w:t xml:space="preserve"> </w:t>
            </w:r>
            <w:r>
              <w:rPr>
                <w:sz w:val="9"/>
              </w:rPr>
              <w:t>signatario</w:t>
            </w:r>
            <w:r>
              <w:rPr>
                <w:spacing w:val="-3"/>
                <w:sz w:val="9"/>
              </w:rPr>
              <w:t xml:space="preserve"> </w:t>
            </w:r>
            <w:r>
              <w:rPr>
                <w:sz w:val="9"/>
              </w:rPr>
              <w:t>haya</w:t>
            </w:r>
            <w:r>
              <w:rPr>
                <w:spacing w:val="-4"/>
                <w:sz w:val="9"/>
              </w:rPr>
              <w:t xml:space="preserve"> </w:t>
            </w:r>
            <w:r>
              <w:rPr>
                <w:sz w:val="9"/>
              </w:rPr>
              <w:t>actuado,</w:t>
            </w:r>
            <w:r>
              <w:rPr>
                <w:spacing w:val="-3"/>
                <w:sz w:val="9"/>
              </w:rPr>
              <w:t xml:space="preserve"> </w:t>
            </w:r>
            <w:r>
              <w:rPr>
                <w:sz w:val="9"/>
              </w:rPr>
              <w:t>la</w:t>
            </w:r>
            <w:r>
              <w:rPr>
                <w:spacing w:val="-5"/>
                <w:sz w:val="9"/>
              </w:rPr>
              <w:t xml:space="preserve"> </w:t>
            </w:r>
            <w:r>
              <w:rPr>
                <w:sz w:val="9"/>
              </w:rPr>
              <w:t>cual</w:t>
            </w:r>
            <w:r>
              <w:rPr>
                <w:spacing w:val="-3"/>
                <w:sz w:val="9"/>
              </w:rPr>
              <w:t xml:space="preserve"> </w:t>
            </w:r>
            <w:r>
              <w:rPr>
                <w:sz w:val="9"/>
              </w:rPr>
              <w:t>deberá</w:t>
            </w:r>
            <w:r>
              <w:rPr>
                <w:spacing w:val="-5"/>
                <w:sz w:val="9"/>
              </w:rPr>
              <w:t xml:space="preserve"> </w:t>
            </w:r>
            <w:r>
              <w:rPr>
                <w:sz w:val="9"/>
              </w:rPr>
              <w:t>estar</w:t>
            </w:r>
            <w:r>
              <w:rPr>
                <w:spacing w:val="-4"/>
                <w:sz w:val="9"/>
              </w:rPr>
              <w:t xml:space="preserve"> </w:t>
            </w:r>
            <w:r>
              <w:rPr>
                <w:sz w:val="9"/>
              </w:rPr>
              <w:t>registrada</w:t>
            </w:r>
            <w:r>
              <w:rPr>
                <w:spacing w:val="-4"/>
                <w:sz w:val="9"/>
              </w:rPr>
              <w:t xml:space="preserve"> </w:t>
            </w:r>
            <w:r>
              <w:rPr>
                <w:sz w:val="9"/>
              </w:rPr>
              <w:t>ante el Ministerio de Relaciones Exteriores, para que el documento surta plenos efectos legales en</w:t>
            </w:r>
            <w:r>
              <w:rPr>
                <w:spacing w:val="-4"/>
                <w:sz w:val="9"/>
              </w:rPr>
              <w:t xml:space="preserve"> </w:t>
            </w:r>
            <w:r>
              <w:rPr>
                <w:sz w:val="9"/>
              </w:rPr>
              <w:t>un</w:t>
            </w:r>
            <w:r>
              <w:rPr>
                <w:spacing w:val="-3"/>
                <w:sz w:val="9"/>
              </w:rPr>
              <w:t xml:space="preserve"> </w:t>
            </w:r>
            <w:r>
              <w:rPr>
                <w:sz w:val="9"/>
              </w:rPr>
              <w:t>país</w:t>
            </w:r>
            <w:r>
              <w:rPr>
                <w:spacing w:val="-3"/>
                <w:sz w:val="9"/>
              </w:rPr>
              <w:t xml:space="preserve"> </w:t>
            </w:r>
            <w:r>
              <w:rPr>
                <w:sz w:val="9"/>
              </w:rPr>
              <w:t>que</w:t>
            </w:r>
            <w:r>
              <w:rPr>
                <w:spacing w:val="-2"/>
                <w:sz w:val="9"/>
              </w:rPr>
              <w:t xml:space="preserve"> </w:t>
            </w:r>
            <w:r>
              <w:rPr>
                <w:sz w:val="9"/>
              </w:rPr>
              <w:t>hace</w:t>
            </w:r>
            <w:r>
              <w:rPr>
                <w:spacing w:val="-4"/>
                <w:sz w:val="9"/>
              </w:rPr>
              <w:t xml:space="preserve"> </w:t>
            </w:r>
            <w:r>
              <w:rPr>
                <w:sz w:val="9"/>
              </w:rPr>
              <w:t>parte</w:t>
            </w:r>
            <w:r>
              <w:rPr>
                <w:spacing w:val="-2"/>
                <w:sz w:val="9"/>
              </w:rPr>
              <w:t xml:space="preserve"> </w:t>
            </w:r>
            <w:r>
              <w:rPr>
                <w:sz w:val="9"/>
              </w:rPr>
              <w:t>de</w:t>
            </w:r>
            <w:r>
              <w:rPr>
                <w:spacing w:val="-3"/>
                <w:sz w:val="9"/>
              </w:rPr>
              <w:t xml:space="preserve"> </w:t>
            </w:r>
            <w:r>
              <w:rPr>
                <w:sz w:val="9"/>
              </w:rPr>
              <w:t>la</w:t>
            </w:r>
            <w:r>
              <w:rPr>
                <w:spacing w:val="-3"/>
                <w:sz w:val="9"/>
              </w:rPr>
              <w:t xml:space="preserve"> </w:t>
            </w:r>
            <w:r>
              <w:rPr>
                <w:sz w:val="9"/>
              </w:rPr>
              <w:t>Convención</w:t>
            </w:r>
            <w:r>
              <w:rPr>
                <w:spacing w:val="-3"/>
                <w:sz w:val="9"/>
              </w:rPr>
              <w:t xml:space="preserve"> </w:t>
            </w:r>
            <w:r>
              <w:rPr>
                <w:sz w:val="9"/>
              </w:rPr>
              <w:t>de</w:t>
            </w:r>
            <w:r>
              <w:rPr>
                <w:spacing w:val="-3"/>
                <w:sz w:val="9"/>
              </w:rPr>
              <w:t xml:space="preserve"> </w:t>
            </w:r>
            <w:r>
              <w:rPr>
                <w:sz w:val="9"/>
              </w:rPr>
              <w:t>Viena</w:t>
            </w:r>
            <w:r>
              <w:rPr>
                <w:spacing w:val="-2"/>
                <w:sz w:val="9"/>
              </w:rPr>
              <w:t xml:space="preserve"> </w:t>
            </w:r>
            <w:r>
              <w:rPr>
                <w:sz w:val="9"/>
              </w:rPr>
              <w:t>de</w:t>
            </w:r>
            <w:r>
              <w:rPr>
                <w:spacing w:val="-3"/>
                <w:sz w:val="9"/>
              </w:rPr>
              <w:t xml:space="preserve"> </w:t>
            </w:r>
            <w:r>
              <w:rPr>
                <w:sz w:val="9"/>
              </w:rPr>
              <w:t>1963,</w:t>
            </w:r>
            <w:r>
              <w:rPr>
                <w:spacing w:val="-4"/>
                <w:sz w:val="9"/>
              </w:rPr>
              <w:t xml:space="preserve"> </w:t>
            </w:r>
            <w:r>
              <w:rPr>
                <w:sz w:val="9"/>
              </w:rPr>
              <w:t>sobre</w:t>
            </w:r>
            <w:r>
              <w:rPr>
                <w:spacing w:val="-3"/>
                <w:sz w:val="9"/>
              </w:rPr>
              <w:t xml:space="preserve"> </w:t>
            </w:r>
            <w:r>
              <w:rPr>
                <w:sz w:val="9"/>
              </w:rPr>
              <w:t>relaciones</w:t>
            </w:r>
            <w:r>
              <w:rPr>
                <w:spacing w:val="-3"/>
                <w:sz w:val="9"/>
              </w:rPr>
              <w:t xml:space="preserve"> </w:t>
            </w:r>
            <w:r>
              <w:rPr>
                <w:sz w:val="9"/>
              </w:rPr>
              <w:t>consulares, artículo</w:t>
            </w:r>
            <w:r>
              <w:rPr>
                <w:spacing w:val="-2"/>
                <w:sz w:val="9"/>
              </w:rPr>
              <w:t xml:space="preserve"> </w:t>
            </w:r>
            <w:r>
              <w:rPr>
                <w:sz w:val="9"/>
              </w:rPr>
              <w:t>5,</w:t>
            </w:r>
            <w:r>
              <w:rPr>
                <w:spacing w:val="-1"/>
                <w:sz w:val="9"/>
              </w:rPr>
              <w:t xml:space="preserve"> </w:t>
            </w:r>
            <w:r>
              <w:rPr>
                <w:sz w:val="9"/>
              </w:rPr>
              <w:t>literal</w:t>
            </w:r>
            <w:r>
              <w:rPr>
                <w:spacing w:val="-1"/>
                <w:sz w:val="9"/>
              </w:rPr>
              <w:t xml:space="preserve"> </w:t>
            </w:r>
            <w:r>
              <w:rPr>
                <w:sz w:val="9"/>
              </w:rPr>
              <w:t>f</w:t>
            </w:r>
            <w:r>
              <w:rPr>
                <w:spacing w:val="-3"/>
                <w:sz w:val="9"/>
              </w:rPr>
              <w:t xml:space="preserve"> </w:t>
            </w:r>
            <w:r>
              <w:rPr>
                <w:sz w:val="9"/>
              </w:rPr>
              <w:t>que</w:t>
            </w:r>
            <w:r>
              <w:rPr>
                <w:spacing w:val="-2"/>
                <w:sz w:val="9"/>
              </w:rPr>
              <w:t xml:space="preserve"> </w:t>
            </w:r>
            <w:r>
              <w:rPr>
                <w:sz w:val="9"/>
              </w:rPr>
              <w:t>reglamenta</w:t>
            </w:r>
            <w:r>
              <w:rPr>
                <w:spacing w:val="-2"/>
                <w:sz w:val="9"/>
              </w:rPr>
              <w:t xml:space="preserve"> </w:t>
            </w:r>
            <w:r>
              <w:rPr>
                <w:sz w:val="9"/>
              </w:rPr>
              <w:t>las</w:t>
            </w:r>
            <w:r>
              <w:rPr>
                <w:spacing w:val="-2"/>
                <w:sz w:val="9"/>
              </w:rPr>
              <w:t xml:space="preserve"> </w:t>
            </w:r>
            <w:r>
              <w:rPr>
                <w:sz w:val="9"/>
              </w:rPr>
              <w:t>actuaciones</w:t>
            </w:r>
            <w:r>
              <w:rPr>
                <w:spacing w:val="-3"/>
                <w:sz w:val="9"/>
              </w:rPr>
              <w:t xml:space="preserve"> </w:t>
            </w:r>
            <w:r>
              <w:rPr>
                <w:sz w:val="9"/>
              </w:rPr>
              <w:t>consulares</w:t>
            </w:r>
            <w:r>
              <w:rPr>
                <w:spacing w:val="-1"/>
                <w:sz w:val="9"/>
              </w:rPr>
              <w:t xml:space="preserve"> </w:t>
            </w:r>
            <w:r>
              <w:rPr>
                <w:sz w:val="9"/>
              </w:rPr>
              <w:t>en</w:t>
            </w:r>
            <w:r>
              <w:rPr>
                <w:spacing w:val="-2"/>
                <w:sz w:val="9"/>
              </w:rPr>
              <w:t xml:space="preserve"> </w:t>
            </w:r>
            <w:r>
              <w:rPr>
                <w:sz w:val="9"/>
              </w:rPr>
              <w:t>cal</w:t>
            </w:r>
            <w:r>
              <w:rPr>
                <w:sz w:val="9"/>
              </w:rPr>
              <w:t>idad</w:t>
            </w:r>
            <w:r>
              <w:rPr>
                <w:spacing w:val="-3"/>
                <w:sz w:val="9"/>
              </w:rPr>
              <w:t xml:space="preserve"> </w:t>
            </w:r>
            <w:r>
              <w:rPr>
                <w:sz w:val="9"/>
              </w:rPr>
              <w:t>de</w:t>
            </w:r>
            <w:r>
              <w:rPr>
                <w:spacing w:val="-2"/>
                <w:sz w:val="9"/>
              </w:rPr>
              <w:t xml:space="preserve"> </w:t>
            </w:r>
            <w:r>
              <w:rPr>
                <w:sz w:val="9"/>
              </w:rPr>
              <w:t>notario</w:t>
            </w:r>
            <w:r>
              <w:rPr>
                <w:spacing w:val="-17"/>
                <w:sz w:val="9"/>
              </w:rPr>
              <w:t xml:space="preserve"> </w:t>
            </w:r>
            <w:r>
              <w:rPr>
                <w:color w:val="101010"/>
                <w:sz w:val="9"/>
              </w:rPr>
              <w:t>.</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8"/>
              </w:rPr>
            </w:pPr>
          </w:p>
          <w:p w:rsidR="00F04A7A" w:rsidRDefault="0004129A">
            <w:pPr>
              <w:pStyle w:val="TableParagraph"/>
              <w:numPr>
                <w:ilvl w:val="1"/>
                <w:numId w:val="119"/>
              </w:numPr>
              <w:tabs>
                <w:tab w:val="left" w:pos="870"/>
              </w:tabs>
              <w:ind w:right="513"/>
              <w:jc w:val="both"/>
              <w:rPr>
                <w:sz w:val="9"/>
              </w:rPr>
            </w:pPr>
            <w:r>
              <w:rPr>
                <w:b/>
                <w:sz w:val="9"/>
              </w:rPr>
              <w:t>Matriz:</w:t>
            </w:r>
            <w:r>
              <w:rPr>
                <w:b/>
                <w:spacing w:val="-5"/>
                <w:sz w:val="9"/>
              </w:rPr>
              <w:t xml:space="preserve"> </w:t>
            </w:r>
            <w:r>
              <w:rPr>
                <w:sz w:val="9"/>
              </w:rPr>
              <w:t>Es</w:t>
            </w:r>
            <w:r>
              <w:rPr>
                <w:spacing w:val="-5"/>
                <w:sz w:val="9"/>
              </w:rPr>
              <w:t xml:space="preserve"> </w:t>
            </w:r>
            <w:r>
              <w:rPr>
                <w:sz w:val="9"/>
              </w:rPr>
              <w:t>el</w:t>
            </w:r>
            <w:r>
              <w:rPr>
                <w:spacing w:val="-5"/>
                <w:sz w:val="9"/>
              </w:rPr>
              <w:t xml:space="preserve"> </w:t>
            </w:r>
            <w:r>
              <w:rPr>
                <w:sz w:val="9"/>
              </w:rPr>
              <w:t>documento</w:t>
            </w:r>
            <w:r>
              <w:rPr>
                <w:spacing w:val="-4"/>
                <w:sz w:val="9"/>
              </w:rPr>
              <w:t xml:space="preserve"> </w:t>
            </w:r>
            <w:r>
              <w:rPr>
                <w:sz w:val="9"/>
              </w:rPr>
              <w:t>que</w:t>
            </w:r>
            <w:r>
              <w:rPr>
                <w:spacing w:val="-5"/>
                <w:sz w:val="9"/>
              </w:rPr>
              <w:t xml:space="preserve"> </w:t>
            </w:r>
            <w:r>
              <w:rPr>
                <w:sz w:val="9"/>
              </w:rPr>
              <w:t>incorpora</w:t>
            </w:r>
            <w:r>
              <w:rPr>
                <w:spacing w:val="-5"/>
                <w:sz w:val="9"/>
              </w:rPr>
              <w:t xml:space="preserve"> </w:t>
            </w:r>
            <w:r>
              <w:rPr>
                <w:sz w:val="9"/>
              </w:rPr>
              <w:t>condiciones</w:t>
            </w:r>
            <w:r>
              <w:rPr>
                <w:spacing w:val="-4"/>
                <w:sz w:val="9"/>
              </w:rPr>
              <w:t xml:space="preserve"> </w:t>
            </w:r>
            <w:r>
              <w:rPr>
                <w:sz w:val="9"/>
              </w:rPr>
              <w:t>técnicas,</w:t>
            </w:r>
            <w:r>
              <w:rPr>
                <w:spacing w:val="-5"/>
                <w:sz w:val="9"/>
              </w:rPr>
              <w:t xml:space="preserve"> </w:t>
            </w:r>
            <w:r>
              <w:rPr>
                <w:sz w:val="9"/>
              </w:rPr>
              <w:t>de</w:t>
            </w:r>
            <w:r>
              <w:rPr>
                <w:spacing w:val="-5"/>
                <w:sz w:val="9"/>
              </w:rPr>
              <w:t xml:space="preserve"> </w:t>
            </w:r>
            <w:r>
              <w:rPr>
                <w:sz w:val="9"/>
              </w:rPr>
              <w:t>riesgos</w:t>
            </w:r>
            <w:r>
              <w:rPr>
                <w:spacing w:val="-4"/>
                <w:sz w:val="9"/>
              </w:rPr>
              <w:t xml:space="preserve"> </w:t>
            </w:r>
            <w:r>
              <w:rPr>
                <w:sz w:val="9"/>
              </w:rPr>
              <w:t>o</w:t>
            </w:r>
            <w:r>
              <w:rPr>
                <w:spacing w:val="-5"/>
                <w:sz w:val="9"/>
              </w:rPr>
              <w:t xml:space="preserve"> </w:t>
            </w:r>
            <w:r>
              <w:rPr>
                <w:sz w:val="9"/>
              </w:rPr>
              <w:t>económicas</w:t>
            </w:r>
            <w:r>
              <w:rPr>
                <w:spacing w:val="-5"/>
                <w:sz w:val="9"/>
              </w:rPr>
              <w:t xml:space="preserve"> </w:t>
            </w:r>
            <w:r>
              <w:rPr>
                <w:sz w:val="9"/>
              </w:rPr>
              <w:t>que debe tener en cuenta el Proponente al momento de estructurar su oferta y ejecutar el Contrato.</w:t>
            </w:r>
          </w:p>
          <w:p w:rsidR="00F04A7A" w:rsidRDefault="00F04A7A">
            <w:pPr>
              <w:pStyle w:val="TableParagraph"/>
              <w:spacing w:before="5"/>
              <w:rPr>
                <w:rFonts w:ascii="Times New Roman"/>
                <w:sz w:val="9"/>
              </w:rPr>
            </w:pPr>
          </w:p>
          <w:p w:rsidR="00F04A7A" w:rsidRDefault="0004129A">
            <w:pPr>
              <w:pStyle w:val="TableParagraph"/>
              <w:numPr>
                <w:ilvl w:val="1"/>
                <w:numId w:val="119"/>
              </w:numPr>
              <w:tabs>
                <w:tab w:val="left" w:pos="870"/>
              </w:tabs>
              <w:spacing w:before="1"/>
              <w:ind w:right="512"/>
              <w:jc w:val="both"/>
              <w:rPr>
                <w:sz w:val="9"/>
              </w:rPr>
            </w:pPr>
            <w:r>
              <w:rPr>
                <w:b/>
                <w:sz w:val="9"/>
              </w:rPr>
              <w:t>Manifestación de interés:</w:t>
            </w:r>
            <w:r>
              <w:rPr>
                <w:sz w:val="9"/>
              </w:rPr>
              <w:t>Es la comunicación realizada por el Proponente de informar su intención</w:t>
            </w:r>
            <w:r>
              <w:rPr>
                <w:spacing w:val="3"/>
                <w:sz w:val="9"/>
              </w:rPr>
              <w:t xml:space="preserve"> </w:t>
            </w:r>
            <w:r>
              <w:rPr>
                <w:sz w:val="9"/>
              </w:rPr>
              <w:t>de</w:t>
            </w:r>
            <w:r>
              <w:rPr>
                <w:spacing w:val="3"/>
                <w:sz w:val="9"/>
              </w:rPr>
              <w:t xml:space="preserve"> </w:t>
            </w:r>
            <w:r>
              <w:rPr>
                <w:sz w:val="9"/>
              </w:rPr>
              <w:t>participar</w:t>
            </w:r>
            <w:r>
              <w:rPr>
                <w:spacing w:val="2"/>
                <w:sz w:val="9"/>
              </w:rPr>
              <w:t xml:space="preserve"> </w:t>
            </w:r>
            <w:r>
              <w:rPr>
                <w:sz w:val="9"/>
              </w:rPr>
              <w:t>en</w:t>
            </w:r>
            <w:r>
              <w:rPr>
                <w:spacing w:val="4"/>
                <w:sz w:val="9"/>
              </w:rPr>
              <w:t xml:space="preserve"> </w:t>
            </w:r>
            <w:r>
              <w:rPr>
                <w:sz w:val="9"/>
              </w:rPr>
              <w:t>el</w:t>
            </w:r>
            <w:r>
              <w:rPr>
                <w:spacing w:val="2"/>
                <w:sz w:val="9"/>
              </w:rPr>
              <w:t xml:space="preserve"> </w:t>
            </w:r>
            <w:r>
              <w:rPr>
                <w:sz w:val="9"/>
              </w:rPr>
              <w:t>Concurso</w:t>
            </w:r>
            <w:r>
              <w:rPr>
                <w:spacing w:val="4"/>
                <w:sz w:val="9"/>
              </w:rPr>
              <w:t xml:space="preserve"> </w:t>
            </w:r>
            <w:r>
              <w:rPr>
                <w:sz w:val="9"/>
              </w:rPr>
              <w:t>de</w:t>
            </w:r>
            <w:r>
              <w:rPr>
                <w:spacing w:val="4"/>
                <w:sz w:val="9"/>
              </w:rPr>
              <w:t xml:space="preserve"> </w:t>
            </w:r>
            <w:r>
              <w:rPr>
                <w:sz w:val="9"/>
              </w:rPr>
              <w:t>Méritos</w:t>
            </w:r>
            <w:r>
              <w:rPr>
                <w:spacing w:val="2"/>
                <w:sz w:val="9"/>
              </w:rPr>
              <w:t xml:space="preserve"> </w:t>
            </w:r>
            <w:r>
              <w:rPr>
                <w:sz w:val="9"/>
              </w:rPr>
              <w:t>con</w:t>
            </w:r>
            <w:r>
              <w:rPr>
                <w:spacing w:val="3"/>
                <w:sz w:val="9"/>
              </w:rPr>
              <w:t xml:space="preserve"> </w:t>
            </w:r>
            <w:r>
              <w:rPr>
                <w:sz w:val="9"/>
              </w:rPr>
              <w:t>Precalificación,</w:t>
            </w:r>
            <w:r>
              <w:rPr>
                <w:spacing w:val="4"/>
                <w:sz w:val="9"/>
              </w:rPr>
              <w:t xml:space="preserve"> </w:t>
            </w:r>
            <w:r>
              <w:rPr>
                <w:sz w:val="9"/>
              </w:rPr>
              <w:t>dentro</w:t>
            </w:r>
            <w:r>
              <w:rPr>
                <w:spacing w:val="2"/>
                <w:sz w:val="9"/>
              </w:rPr>
              <w:t xml:space="preserve"> </w:t>
            </w:r>
            <w:r>
              <w:rPr>
                <w:sz w:val="9"/>
              </w:rPr>
              <w:t>de</w:t>
            </w:r>
            <w:r>
              <w:rPr>
                <w:spacing w:val="3"/>
                <w:sz w:val="9"/>
              </w:rPr>
              <w:t xml:space="preserve"> </w:t>
            </w:r>
            <w:r>
              <w:rPr>
                <w:sz w:val="9"/>
              </w:rPr>
              <w:t>los</w:t>
            </w:r>
            <w:r>
              <w:rPr>
                <w:spacing w:val="3"/>
                <w:sz w:val="9"/>
              </w:rPr>
              <w:t xml:space="preserve"> </w:t>
            </w:r>
            <w:r>
              <w:rPr>
                <w:sz w:val="9"/>
              </w:rPr>
              <w:t>cinco</w:t>
            </w:r>
          </w:p>
          <w:p w:rsidR="00F04A7A" w:rsidRDefault="0004129A">
            <w:pPr>
              <w:pStyle w:val="TableParagraph"/>
              <w:ind w:left="869" w:right="591"/>
              <w:rPr>
                <w:sz w:val="9"/>
              </w:rPr>
            </w:pPr>
            <w:r>
              <w:rPr>
                <w:sz w:val="9"/>
              </w:rPr>
              <w:t>(5) días hábiles siguientes contados a partir de la fecha de publicación del aviso de convocatoria.</w:t>
            </w:r>
          </w:p>
          <w:p w:rsidR="00F04A7A" w:rsidRDefault="00F04A7A">
            <w:pPr>
              <w:pStyle w:val="TableParagraph"/>
              <w:spacing w:before="4"/>
              <w:rPr>
                <w:rFonts w:ascii="Times New Roman"/>
                <w:sz w:val="9"/>
              </w:rPr>
            </w:pPr>
          </w:p>
          <w:p w:rsidR="00F04A7A" w:rsidRDefault="0004129A">
            <w:pPr>
              <w:pStyle w:val="TableParagraph"/>
              <w:numPr>
                <w:ilvl w:val="1"/>
                <w:numId w:val="119"/>
              </w:numPr>
              <w:tabs>
                <w:tab w:val="left" w:pos="870"/>
              </w:tabs>
              <w:ind w:right="513"/>
              <w:rPr>
                <w:sz w:val="9"/>
              </w:rPr>
            </w:pPr>
            <w:r>
              <w:rPr>
                <w:b/>
                <w:sz w:val="9"/>
              </w:rPr>
              <w:t>Ma</w:t>
            </w:r>
            <w:r>
              <w:rPr>
                <w:b/>
                <w:sz w:val="9"/>
              </w:rPr>
              <w:t xml:space="preserve">ntenimiento integral: </w:t>
            </w:r>
            <w:r>
              <w:rPr>
                <w:sz w:val="9"/>
              </w:rPr>
              <w:t>Conjunto de acciones tendientes a restablecer, extender y mantener la capacidad estructural y las condiciones superficiales de un corredor vial, mediante las siguientes actividades: Mantenimiento Rutinario, Mantenimiento Preventivo, M</w:t>
            </w:r>
            <w:r>
              <w:rPr>
                <w:sz w:val="9"/>
              </w:rPr>
              <w:t>antenimiento Periódico, Refuerzo Estructural, Gestión Vial, Atención de Emergencias y Prestación de servicios a los</w:t>
            </w:r>
            <w:r>
              <w:rPr>
                <w:spacing w:val="-5"/>
                <w:sz w:val="9"/>
              </w:rPr>
              <w:t xml:space="preserve"> </w:t>
            </w:r>
            <w:r>
              <w:rPr>
                <w:sz w:val="9"/>
              </w:rPr>
              <w:t>usuarios.</w:t>
            </w:r>
          </w:p>
          <w:p w:rsidR="00F04A7A" w:rsidRDefault="00F04A7A">
            <w:pPr>
              <w:pStyle w:val="TableParagraph"/>
              <w:spacing w:before="5"/>
              <w:rPr>
                <w:rFonts w:ascii="Times New Roman"/>
                <w:sz w:val="9"/>
              </w:rPr>
            </w:pPr>
          </w:p>
          <w:p w:rsidR="00F04A7A" w:rsidRDefault="0004129A">
            <w:pPr>
              <w:pStyle w:val="TableParagraph"/>
              <w:numPr>
                <w:ilvl w:val="1"/>
                <w:numId w:val="119"/>
              </w:numPr>
              <w:tabs>
                <w:tab w:val="left" w:pos="870"/>
              </w:tabs>
              <w:spacing w:before="1"/>
              <w:ind w:right="512" w:hanging="228"/>
              <w:rPr>
                <w:sz w:val="9"/>
              </w:rPr>
            </w:pPr>
            <w:r>
              <w:rPr>
                <w:b/>
                <w:sz w:val="9"/>
              </w:rPr>
              <w:t xml:space="preserve">Medio Magnético: </w:t>
            </w:r>
            <w:r>
              <w:rPr>
                <w:sz w:val="9"/>
              </w:rPr>
              <w:t>Es el dispositivo que utiliza materiales magnéticos para archivar información digital, tales como las USB, disco</w:t>
            </w:r>
            <w:r>
              <w:rPr>
                <w:sz w:val="9"/>
              </w:rPr>
              <w:t>s duros o los CD que almacenan grandes volúmenes de datos en un espacio físico</w:t>
            </w:r>
            <w:r>
              <w:rPr>
                <w:spacing w:val="-6"/>
                <w:sz w:val="9"/>
              </w:rPr>
              <w:t xml:space="preserve"> </w:t>
            </w:r>
            <w:r>
              <w:rPr>
                <w:sz w:val="9"/>
              </w:rPr>
              <w:t>pequeño.</w:t>
            </w:r>
          </w:p>
          <w:p w:rsidR="00F04A7A" w:rsidRDefault="00F04A7A">
            <w:pPr>
              <w:pStyle w:val="TableParagraph"/>
              <w:spacing w:before="5"/>
              <w:rPr>
                <w:rFonts w:ascii="Times New Roman"/>
                <w:sz w:val="9"/>
              </w:rPr>
            </w:pPr>
          </w:p>
          <w:p w:rsidR="00F04A7A" w:rsidRDefault="0004129A">
            <w:pPr>
              <w:pStyle w:val="TableParagraph"/>
              <w:numPr>
                <w:ilvl w:val="1"/>
                <w:numId w:val="119"/>
              </w:numPr>
              <w:tabs>
                <w:tab w:val="left" w:pos="870"/>
              </w:tabs>
              <w:ind w:right="563"/>
              <w:rPr>
                <w:sz w:val="9"/>
              </w:rPr>
            </w:pPr>
            <w:r>
              <w:rPr>
                <w:b/>
                <w:sz w:val="9"/>
              </w:rPr>
              <w:t>Pago anticipado:</w:t>
            </w:r>
            <w:r>
              <w:rPr>
                <w:sz w:val="9"/>
              </w:rPr>
              <w:t>Es un pago del precio y, por tanto, se incorpora al patrimonio del contratista y es de su</w:t>
            </w:r>
            <w:r>
              <w:rPr>
                <w:spacing w:val="-4"/>
                <w:sz w:val="9"/>
              </w:rPr>
              <w:t xml:space="preserve"> </w:t>
            </w:r>
            <w:r>
              <w:rPr>
                <w:sz w:val="9"/>
              </w:rPr>
              <w:t>propiedad</w:t>
            </w:r>
          </w:p>
          <w:p w:rsidR="00F04A7A" w:rsidRDefault="00F04A7A">
            <w:pPr>
              <w:pStyle w:val="TableParagraph"/>
              <w:spacing w:before="4"/>
              <w:rPr>
                <w:rFonts w:ascii="Times New Roman"/>
                <w:sz w:val="9"/>
              </w:rPr>
            </w:pPr>
          </w:p>
          <w:p w:rsidR="00F04A7A" w:rsidRDefault="0004129A">
            <w:pPr>
              <w:pStyle w:val="TableParagraph"/>
              <w:numPr>
                <w:ilvl w:val="1"/>
                <w:numId w:val="119"/>
              </w:numPr>
              <w:tabs>
                <w:tab w:val="left" w:pos="870"/>
              </w:tabs>
              <w:ind w:right="511"/>
              <w:rPr>
                <w:sz w:val="9"/>
              </w:rPr>
            </w:pPr>
            <w:r>
              <w:rPr>
                <w:b/>
                <w:sz w:val="9"/>
              </w:rPr>
              <w:t>Pliego de Condiciones:</w:t>
            </w:r>
            <w:r>
              <w:rPr>
                <w:sz w:val="9"/>
              </w:rPr>
              <w:t>Es el conjunto de normas que rigen el proceso de selección y el futuro Contrato, en los que se señalan las condiciones objetivas, plazos y procedimientos dentro</w:t>
            </w:r>
            <w:r>
              <w:rPr>
                <w:spacing w:val="-7"/>
                <w:sz w:val="9"/>
              </w:rPr>
              <w:t xml:space="preserve"> </w:t>
            </w:r>
            <w:r>
              <w:rPr>
                <w:sz w:val="9"/>
              </w:rPr>
              <w:t>de</w:t>
            </w:r>
            <w:r>
              <w:rPr>
                <w:spacing w:val="-6"/>
                <w:sz w:val="9"/>
              </w:rPr>
              <w:t xml:space="preserve"> </w:t>
            </w:r>
            <w:r>
              <w:rPr>
                <w:sz w:val="9"/>
              </w:rPr>
              <w:t>los</w:t>
            </w:r>
            <w:r>
              <w:rPr>
                <w:spacing w:val="-7"/>
                <w:sz w:val="9"/>
              </w:rPr>
              <w:t xml:space="preserve"> </w:t>
            </w:r>
            <w:r>
              <w:rPr>
                <w:sz w:val="9"/>
              </w:rPr>
              <w:t>cuales</w:t>
            </w:r>
            <w:r>
              <w:rPr>
                <w:spacing w:val="-7"/>
                <w:sz w:val="9"/>
              </w:rPr>
              <w:t xml:space="preserve"> </w:t>
            </w:r>
            <w:r>
              <w:rPr>
                <w:sz w:val="9"/>
              </w:rPr>
              <w:t>los</w:t>
            </w:r>
            <w:r>
              <w:rPr>
                <w:spacing w:val="-6"/>
                <w:sz w:val="9"/>
              </w:rPr>
              <w:t xml:space="preserve"> </w:t>
            </w:r>
            <w:r>
              <w:rPr>
                <w:sz w:val="9"/>
              </w:rPr>
              <w:t>Proponentes</w:t>
            </w:r>
            <w:r>
              <w:rPr>
                <w:spacing w:val="-6"/>
                <w:sz w:val="9"/>
              </w:rPr>
              <w:t xml:space="preserve"> </w:t>
            </w:r>
            <w:r>
              <w:rPr>
                <w:sz w:val="9"/>
              </w:rPr>
              <w:t>deben</w:t>
            </w:r>
            <w:r>
              <w:rPr>
                <w:spacing w:val="-6"/>
                <w:sz w:val="9"/>
              </w:rPr>
              <w:t xml:space="preserve"> </w:t>
            </w:r>
            <w:r>
              <w:rPr>
                <w:sz w:val="9"/>
              </w:rPr>
              <w:t>formular</w:t>
            </w:r>
            <w:r>
              <w:rPr>
                <w:spacing w:val="-7"/>
                <w:sz w:val="9"/>
              </w:rPr>
              <w:t xml:space="preserve"> </w:t>
            </w:r>
            <w:r>
              <w:rPr>
                <w:sz w:val="9"/>
              </w:rPr>
              <w:t>su</w:t>
            </w:r>
            <w:r>
              <w:rPr>
                <w:spacing w:val="-6"/>
                <w:sz w:val="9"/>
              </w:rPr>
              <w:t xml:space="preserve"> </w:t>
            </w:r>
            <w:r>
              <w:rPr>
                <w:sz w:val="9"/>
              </w:rPr>
              <w:t>oferta</w:t>
            </w:r>
            <w:r>
              <w:rPr>
                <w:spacing w:val="-6"/>
                <w:sz w:val="9"/>
              </w:rPr>
              <w:t xml:space="preserve"> </w:t>
            </w:r>
            <w:r>
              <w:rPr>
                <w:sz w:val="9"/>
              </w:rPr>
              <w:t>para</w:t>
            </w:r>
            <w:r>
              <w:rPr>
                <w:spacing w:val="-6"/>
                <w:sz w:val="9"/>
              </w:rPr>
              <w:t xml:space="preserve"> </w:t>
            </w:r>
            <w:r>
              <w:rPr>
                <w:sz w:val="9"/>
              </w:rPr>
              <w:t>participar</w:t>
            </w:r>
            <w:r>
              <w:rPr>
                <w:spacing w:val="-6"/>
                <w:sz w:val="9"/>
              </w:rPr>
              <w:t xml:space="preserve"> </w:t>
            </w:r>
            <w:r>
              <w:rPr>
                <w:sz w:val="9"/>
              </w:rPr>
              <w:t>en</w:t>
            </w:r>
            <w:r>
              <w:rPr>
                <w:spacing w:val="-7"/>
                <w:sz w:val="9"/>
              </w:rPr>
              <w:t xml:space="preserve"> </w:t>
            </w:r>
            <w:r>
              <w:rPr>
                <w:sz w:val="9"/>
              </w:rPr>
              <w:t>el</w:t>
            </w:r>
            <w:r>
              <w:rPr>
                <w:spacing w:val="-6"/>
                <w:sz w:val="9"/>
              </w:rPr>
              <w:t xml:space="preserve"> </w:t>
            </w:r>
            <w:r>
              <w:rPr>
                <w:sz w:val="9"/>
              </w:rPr>
              <w:t>Proceso de Contrat</w:t>
            </w:r>
            <w:r>
              <w:rPr>
                <w:sz w:val="9"/>
              </w:rPr>
              <w:t>ación del Contratista y tener la posibilidad de obtener la calidad de adjudicatario del Proceso de</w:t>
            </w:r>
            <w:r>
              <w:rPr>
                <w:spacing w:val="-1"/>
                <w:sz w:val="9"/>
              </w:rPr>
              <w:t xml:space="preserve"> </w:t>
            </w:r>
            <w:r>
              <w:rPr>
                <w:sz w:val="9"/>
              </w:rPr>
              <w:t>Contratación.</w:t>
            </w:r>
          </w:p>
          <w:p w:rsidR="00F04A7A" w:rsidRDefault="00F04A7A">
            <w:pPr>
              <w:pStyle w:val="TableParagraph"/>
              <w:spacing w:before="5"/>
              <w:rPr>
                <w:rFonts w:ascii="Times New Roman"/>
                <w:sz w:val="9"/>
              </w:rPr>
            </w:pPr>
          </w:p>
          <w:p w:rsidR="00F04A7A" w:rsidRDefault="0004129A">
            <w:pPr>
              <w:pStyle w:val="TableParagraph"/>
              <w:numPr>
                <w:ilvl w:val="1"/>
                <w:numId w:val="119"/>
              </w:numPr>
              <w:tabs>
                <w:tab w:val="left" w:pos="870"/>
              </w:tabs>
              <w:ind w:right="511"/>
              <w:jc w:val="both"/>
              <w:rPr>
                <w:sz w:val="9"/>
              </w:rPr>
            </w:pPr>
            <w:r>
              <w:rPr>
                <w:b/>
                <w:sz w:val="9"/>
              </w:rPr>
              <w:t>Pliego de Condiciones Tipo</w:t>
            </w:r>
            <w:r>
              <w:rPr>
                <w:sz w:val="9"/>
              </w:rPr>
              <w:t>: Es el Pliego de Condiciones diseñado, actualizado y publicado por Colombia Compra Eficiente que incorpora las cond</w:t>
            </w:r>
            <w:r>
              <w:rPr>
                <w:sz w:val="9"/>
              </w:rPr>
              <w:t>iciones habilitantes, requisitos</w:t>
            </w:r>
            <w:r>
              <w:rPr>
                <w:spacing w:val="-6"/>
                <w:sz w:val="9"/>
              </w:rPr>
              <w:t xml:space="preserve"> </w:t>
            </w:r>
            <w:r>
              <w:rPr>
                <w:sz w:val="9"/>
              </w:rPr>
              <w:t>de</w:t>
            </w:r>
            <w:r>
              <w:rPr>
                <w:spacing w:val="-5"/>
                <w:sz w:val="9"/>
              </w:rPr>
              <w:t xml:space="preserve"> </w:t>
            </w:r>
            <w:r>
              <w:rPr>
                <w:sz w:val="9"/>
              </w:rPr>
              <w:t>puntaje</w:t>
            </w:r>
            <w:r>
              <w:rPr>
                <w:spacing w:val="-6"/>
                <w:sz w:val="9"/>
              </w:rPr>
              <w:t xml:space="preserve"> </w:t>
            </w:r>
            <w:r>
              <w:rPr>
                <w:sz w:val="9"/>
              </w:rPr>
              <w:t>y</w:t>
            </w:r>
            <w:r>
              <w:rPr>
                <w:spacing w:val="-5"/>
                <w:sz w:val="9"/>
              </w:rPr>
              <w:t xml:space="preserve"> </w:t>
            </w:r>
            <w:r>
              <w:rPr>
                <w:sz w:val="9"/>
              </w:rPr>
              <w:t>demás</w:t>
            </w:r>
            <w:r>
              <w:rPr>
                <w:spacing w:val="-5"/>
                <w:sz w:val="9"/>
              </w:rPr>
              <w:t xml:space="preserve"> </w:t>
            </w:r>
            <w:r>
              <w:rPr>
                <w:sz w:val="9"/>
              </w:rPr>
              <w:t>aspectos</w:t>
            </w:r>
            <w:r>
              <w:rPr>
                <w:spacing w:val="-6"/>
                <w:sz w:val="9"/>
              </w:rPr>
              <w:t xml:space="preserve"> </w:t>
            </w:r>
            <w:r>
              <w:rPr>
                <w:sz w:val="9"/>
              </w:rPr>
              <w:t>señalados</w:t>
            </w:r>
            <w:r>
              <w:rPr>
                <w:spacing w:val="-4"/>
                <w:sz w:val="9"/>
              </w:rPr>
              <w:t xml:space="preserve"> </w:t>
            </w:r>
            <w:r>
              <w:rPr>
                <w:sz w:val="9"/>
              </w:rPr>
              <w:t>en</w:t>
            </w:r>
            <w:r>
              <w:rPr>
                <w:spacing w:val="-5"/>
                <w:sz w:val="9"/>
              </w:rPr>
              <w:t xml:space="preserve"> </w:t>
            </w:r>
            <w:r>
              <w:rPr>
                <w:sz w:val="9"/>
              </w:rPr>
              <w:t>el</w:t>
            </w:r>
            <w:r>
              <w:rPr>
                <w:spacing w:val="-6"/>
                <w:sz w:val="9"/>
              </w:rPr>
              <w:t xml:space="preserve"> </w:t>
            </w:r>
            <w:r>
              <w:rPr>
                <w:sz w:val="9"/>
              </w:rPr>
              <w:t>artículo</w:t>
            </w:r>
            <w:r>
              <w:rPr>
                <w:spacing w:val="-2"/>
                <w:sz w:val="9"/>
              </w:rPr>
              <w:t xml:space="preserve"> </w:t>
            </w:r>
            <w:r>
              <w:rPr>
                <w:sz w:val="9"/>
              </w:rPr>
              <w:t>1°</w:t>
            </w:r>
            <w:r>
              <w:rPr>
                <w:spacing w:val="-5"/>
                <w:sz w:val="9"/>
              </w:rPr>
              <w:t xml:space="preserve"> </w:t>
            </w:r>
            <w:r>
              <w:rPr>
                <w:sz w:val="9"/>
              </w:rPr>
              <w:t>de</w:t>
            </w:r>
            <w:r>
              <w:rPr>
                <w:spacing w:val="-4"/>
                <w:sz w:val="9"/>
              </w:rPr>
              <w:t xml:space="preserve"> </w:t>
            </w:r>
            <w:r>
              <w:rPr>
                <w:sz w:val="9"/>
              </w:rPr>
              <w:t>la</w:t>
            </w:r>
            <w:r>
              <w:rPr>
                <w:spacing w:val="-6"/>
                <w:sz w:val="9"/>
              </w:rPr>
              <w:t xml:space="preserve"> </w:t>
            </w:r>
            <w:r>
              <w:rPr>
                <w:sz w:val="9"/>
              </w:rPr>
              <w:t>Ley</w:t>
            </w:r>
            <w:r>
              <w:rPr>
                <w:spacing w:val="-5"/>
                <w:sz w:val="9"/>
              </w:rPr>
              <w:t xml:space="preserve"> </w:t>
            </w:r>
            <w:r>
              <w:rPr>
                <w:sz w:val="9"/>
              </w:rPr>
              <w:t>2022</w:t>
            </w:r>
            <w:r>
              <w:rPr>
                <w:spacing w:val="-5"/>
                <w:sz w:val="9"/>
              </w:rPr>
              <w:t xml:space="preserve"> </w:t>
            </w:r>
            <w:r>
              <w:rPr>
                <w:sz w:val="9"/>
              </w:rPr>
              <w:t>de</w:t>
            </w:r>
            <w:r>
              <w:rPr>
                <w:spacing w:val="-6"/>
                <w:sz w:val="9"/>
              </w:rPr>
              <w:t xml:space="preserve"> </w:t>
            </w:r>
            <w:r>
              <w:rPr>
                <w:sz w:val="9"/>
              </w:rPr>
              <w:t>2020.</w:t>
            </w:r>
          </w:p>
          <w:p w:rsidR="00F04A7A" w:rsidRDefault="00F04A7A">
            <w:pPr>
              <w:pStyle w:val="TableParagraph"/>
              <w:spacing w:before="6"/>
              <w:rPr>
                <w:rFonts w:ascii="Times New Roman"/>
                <w:sz w:val="9"/>
              </w:rPr>
            </w:pPr>
          </w:p>
          <w:p w:rsidR="00F04A7A" w:rsidRDefault="0004129A">
            <w:pPr>
              <w:pStyle w:val="TableParagraph"/>
              <w:numPr>
                <w:ilvl w:val="1"/>
                <w:numId w:val="119"/>
              </w:numPr>
              <w:tabs>
                <w:tab w:val="left" w:pos="870"/>
              </w:tabs>
              <w:ind w:right="523"/>
              <w:rPr>
                <w:sz w:val="9"/>
              </w:rPr>
            </w:pPr>
            <w:r>
              <w:rPr>
                <w:b/>
                <w:sz w:val="9"/>
              </w:rPr>
              <w:t xml:space="preserve">Precio Global: </w:t>
            </w:r>
            <w:r>
              <w:rPr>
                <w:sz w:val="9"/>
              </w:rPr>
              <w:t>Es el precio cerrado, cierto e inalterable como única remuneración por el objeto</w:t>
            </w:r>
            <w:r>
              <w:rPr>
                <w:spacing w:val="-2"/>
                <w:sz w:val="9"/>
              </w:rPr>
              <w:t xml:space="preserve"> </w:t>
            </w:r>
            <w:r>
              <w:rPr>
                <w:sz w:val="9"/>
              </w:rPr>
              <w:t>contratado.</w:t>
            </w:r>
          </w:p>
          <w:p w:rsidR="00F04A7A" w:rsidRDefault="00F04A7A">
            <w:pPr>
              <w:pStyle w:val="TableParagraph"/>
              <w:spacing w:before="4"/>
              <w:rPr>
                <w:rFonts w:ascii="Times New Roman"/>
                <w:sz w:val="9"/>
              </w:rPr>
            </w:pPr>
          </w:p>
          <w:p w:rsidR="00F04A7A" w:rsidRDefault="0004129A">
            <w:pPr>
              <w:pStyle w:val="TableParagraph"/>
              <w:numPr>
                <w:ilvl w:val="1"/>
                <w:numId w:val="119"/>
              </w:numPr>
              <w:tabs>
                <w:tab w:val="left" w:pos="870"/>
              </w:tabs>
              <w:ind w:right="539"/>
              <w:rPr>
                <w:sz w:val="9"/>
              </w:rPr>
            </w:pPr>
            <w:r>
              <w:rPr>
                <w:b/>
                <w:sz w:val="9"/>
              </w:rPr>
              <w:t>Presupuesto</w:t>
            </w:r>
            <w:r>
              <w:rPr>
                <w:b/>
                <w:spacing w:val="-6"/>
                <w:sz w:val="9"/>
              </w:rPr>
              <w:t xml:space="preserve"> </w:t>
            </w:r>
            <w:r>
              <w:rPr>
                <w:b/>
                <w:sz w:val="9"/>
              </w:rPr>
              <w:t>Oficial</w:t>
            </w:r>
            <w:r>
              <w:rPr>
                <w:b/>
                <w:spacing w:val="-5"/>
                <w:sz w:val="9"/>
              </w:rPr>
              <w:t xml:space="preserve"> </w:t>
            </w:r>
            <w:r>
              <w:rPr>
                <w:b/>
                <w:sz w:val="9"/>
              </w:rPr>
              <w:t>Estimado:</w:t>
            </w:r>
            <w:r>
              <w:rPr>
                <w:sz w:val="9"/>
              </w:rPr>
              <w:t>Es</w:t>
            </w:r>
            <w:r>
              <w:rPr>
                <w:spacing w:val="-4"/>
                <w:sz w:val="9"/>
              </w:rPr>
              <w:t xml:space="preserve"> </w:t>
            </w:r>
            <w:r>
              <w:rPr>
                <w:sz w:val="9"/>
              </w:rPr>
              <w:t>el</w:t>
            </w:r>
            <w:r>
              <w:rPr>
                <w:spacing w:val="-6"/>
                <w:sz w:val="9"/>
              </w:rPr>
              <w:t xml:space="preserve"> </w:t>
            </w:r>
            <w:r>
              <w:rPr>
                <w:sz w:val="9"/>
              </w:rPr>
              <w:t>valor</w:t>
            </w:r>
            <w:r>
              <w:rPr>
                <w:spacing w:val="-5"/>
                <w:sz w:val="9"/>
              </w:rPr>
              <w:t xml:space="preserve"> </w:t>
            </w:r>
            <w:r>
              <w:rPr>
                <w:sz w:val="9"/>
              </w:rPr>
              <w:t>total</w:t>
            </w:r>
            <w:r>
              <w:rPr>
                <w:spacing w:val="-6"/>
                <w:sz w:val="9"/>
              </w:rPr>
              <w:t xml:space="preserve"> </w:t>
            </w:r>
            <w:r>
              <w:rPr>
                <w:sz w:val="9"/>
              </w:rPr>
              <w:t>que</w:t>
            </w:r>
            <w:r>
              <w:rPr>
                <w:spacing w:val="-4"/>
                <w:sz w:val="9"/>
              </w:rPr>
              <w:t xml:space="preserve"> </w:t>
            </w:r>
            <w:r>
              <w:rPr>
                <w:sz w:val="9"/>
              </w:rPr>
              <w:t>la</w:t>
            </w:r>
            <w:r>
              <w:rPr>
                <w:spacing w:val="-5"/>
                <w:sz w:val="9"/>
              </w:rPr>
              <w:t xml:space="preserve"> </w:t>
            </w:r>
            <w:r>
              <w:rPr>
                <w:sz w:val="9"/>
              </w:rPr>
              <w:t>Entidad</w:t>
            </w:r>
            <w:r>
              <w:rPr>
                <w:spacing w:val="-5"/>
                <w:sz w:val="9"/>
              </w:rPr>
              <w:t xml:space="preserve"> </w:t>
            </w:r>
            <w:r>
              <w:rPr>
                <w:sz w:val="9"/>
              </w:rPr>
              <w:t>determina</w:t>
            </w:r>
            <w:r>
              <w:rPr>
                <w:spacing w:val="-6"/>
                <w:sz w:val="9"/>
              </w:rPr>
              <w:t xml:space="preserve"> </w:t>
            </w:r>
            <w:r>
              <w:rPr>
                <w:sz w:val="9"/>
              </w:rPr>
              <w:t>como</w:t>
            </w:r>
            <w:r>
              <w:rPr>
                <w:spacing w:val="-5"/>
                <w:sz w:val="9"/>
              </w:rPr>
              <w:t xml:space="preserve"> </w:t>
            </w:r>
            <w:r>
              <w:rPr>
                <w:sz w:val="9"/>
              </w:rPr>
              <w:t>necesario para</w:t>
            </w:r>
            <w:r>
              <w:rPr>
                <w:spacing w:val="-4"/>
                <w:sz w:val="9"/>
              </w:rPr>
              <w:t xml:space="preserve"> </w:t>
            </w:r>
            <w:r>
              <w:rPr>
                <w:sz w:val="9"/>
              </w:rPr>
              <w:t>ejecutar</w:t>
            </w:r>
            <w:r>
              <w:rPr>
                <w:spacing w:val="-3"/>
                <w:sz w:val="9"/>
              </w:rPr>
              <w:t xml:space="preserve"> </w:t>
            </w:r>
            <w:r>
              <w:rPr>
                <w:sz w:val="9"/>
              </w:rPr>
              <w:t>el</w:t>
            </w:r>
            <w:r>
              <w:rPr>
                <w:spacing w:val="-2"/>
                <w:sz w:val="9"/>
              </w:rPr>
              <w:t xml:space="preserve"> </w:t>
            </w:r>
            <w:r>
              <w:rPr>
                <w:sz w:val="9"/>
              </w:rPr>
              <w:t>objeto</w:t>
            </w:r>
            <w:r>
              <w:rPr>
                <w:spacing w:val="-3"/>
                <w:sz w:val="9"/>
              </w:rPr>
              <w:t xml:space="preserve"> </w:t>
            </w:r>
            <w:r>
              <w:rPr>
                <w:sz w:val="9"/>
              </w:rPr>
              <w:t>del</w:t>
            </w:r>
            <w:r>
              <w:rPr>
                <w:spacing w:val="-3"/>
                <w:sz w:val="9"/>
              </w:rPr>
              <w:t xml:space="preserve"> </w:t>
            </w:r>
            <w:r>
              <w:rPr>
                <w:sz w:val="9"/>
              </w:rPr>
              <w:t>contrato</w:t>
            </w:r>
            <w:r>
              <w:rPr>
                <w:spacing w:val="-3"/>
                <w:sz w:val="9"/>
              </w:rPr>
              <w:t xml:space="preserve"> </w:t>
            </w:r>
            <w:r>
              <w:rPr>
                <w:sz w:val="9"/>
              </w:rPr>
              <w:t>con</w:t>
            </w:r>
            <w:r>
              <w:rPr>
                <w:spacing w:val="-2"/>
                <w:sz w:val="9"/>
              </w:rPr>
              <w:t xml:space="preserve"> </w:t>
            </w:r>
            <w:r>
              <w:rPr>
                <w:sz w:val="9"/>
              </w:rPr>
              <w:t>base</w:t>
            </w:r>
            <w:r>
              <w:rPr>
                <w:spacing w:val="-3"/>
                <w:sz w:val="9"/>
              </w:rPr>
              <w:t xml:space="preserve"> </w:t>
            </w:r>
            <w:r>
              <w:rPr>
                <w:sz w:val="9"/>
              </w:rPr>
              <w:t>en</w:t>
            </w:r>
            <w:r>
              <w:rPr>
                <w:spacing w:val="-3"/>
                <w:sz w:val="9"/>
              </w:rPr>
              <w:t xml:space="preserve"> </w:t>
            </w:r>
            <w:r>
              <w:rPr>
                <w:sz w:val="9"/>
              </w:rPr>
              <w:t>el</w:t>
            </w:r>
            <w:r>
              <w:rPr>
                <w:spacing w:val="-3"/>
                <w:sz w:val="9"/>
              </w:rPr>
              <w:t xml:space="preserve"> </w:t>
            </w:r>
            <w:r>
              <w:rPr>
                <w:sz w:val="9"/>
              </w:rPr>
              <w:t>estudio</w:t>
            </w:r>
            <w:r>
              <w:rPr>
                <w:spacing w:val="-3"/>
                <w:sz w:val="9"/>
              </w:rPr>
              <w:t xml:space="preserve"> </w:t>
            </w:r>
            <w:r>
              <w:rPr>
                <w:sz w:val="9"/>
              </w:rPr>
              <w:t>previo</w:t>
            </w:r>
            <w:r>
              <w:rPr>
                <w:spacing w:val="-3"/>
                <w:sz w:val="9"/>
              </w:rPr>
              <w:t xml:space="preserve"> </w:t>
            </w:r>
            <w:r>
              <w:rPr>
                <w:sz w:val="9"/>
              </w:rPr>
              <w:t>y</w:t>
            </w:r>
            <w:r>
              <w:rPr>
                <w:spacing w:val="-3"/>
                <w:sz w:val="9"/>
              </w:rPr>
              <w:t xml:space="preserve"> </w:t>
            </w:r>
            <w:r>
              <w:rPr>
                <w:sz w:val="9"/>
              </w:rPr>
              <w:t>el</w:t>
            </w:r>
            <w:r>
              <w:rPr>
                <w:spacing w:val="-3"/>
                <w:sz w:val="9"/>
              </w:rPr>
              <w:t xml:space="preserve"> </w:t>
            </w:r>
            <w:r>
              <w:rPr>
                <w:sz w:val="9"/>
              </w:rPr>
              <w:t>análisis</w:t>
            </w:r>
            <w:r>
              <w:rPr>
                <w:spacing w:val="-3"/>
                <w:sz w:val="9"/>
              </w:rPr>
              <w:t xml:space="preserve"> </w:t>
            </w:r>
            <w:r>
              <w:rPr>
                <w:sz w:val="9"/>
              </w:rPr>
              <w:t>del</w:t>
            </w:r>
            <w:r>
              <w:rPr>
                <w:spacing w:val="-2"/>
                <w:sz w:val="9"/>
              </w:rPr>
              <w:t xml:space="preserve"> </w:t>
            </w:r>
            <w:r>
              <w:rPr>
                <w:sz w:val="9"/>
              </w:rPr>
              <w:t>sector.</w:t>
            </w:r>
          </w:p>
          <w:p w:rsidR="00F04A7A" w:rsidRDefault="00F04A7A">
            <w:pPr>
              <w:pStyle w:val="TableParagraph"/>
              <w:spacing w:before="5"/>
              <w:rPr>
                <w:rFonts w:ascii="Times New Roman"/>
                <w:sz w:val="9"/>
              </w:rPr>
            </w:pPr>
          </w:p>
          <w:p w:rsidR="00F04A7A" w:rsidRDefault="0004129A">
            <w:pPr>
              <w:pStyle w:val="TableParagraph"/>
              <w:numPr>
                <w:ilvl w:val="1"/>
                <w:numId w:val="119"/>
              </w:numPr>
              <w:tabs>
                <w:tab w:val="left" w:pos="870"/>
              </w:tabs>
              <w:ind w:right="510"/>
              <w:jc w:val="both"/>
              <w:rPr>
                <w:sz w:val="9"/>
              </w:rPr>
            </w:pPr>
            <w:r>
              <w:rPr>
                <w:b/>
                <w:sz w:val="9"/>
              </w:rPr>
              <w:t xml:space="preserve">Proponente Plural: </w:t>
            </w:r>
            <w:r>
              <w:rPr>
                <w:sz w:val="9"/>
              </w:rPr>
              <w:t>Es cuando dos o más personas en forma conjunta se unen para la presentación de propuesta</w:t>
            </w:r>
            <w:r>
              <w:rPr>
                <w:sz w:val="9"/>
              </w:rPr>
              <w:t>s por parte de Consorcios y Uniones Temporales con el fin de aunar esfuerzos para presentar conjuntamente una misma propuesta y aunque no constituyen</w:t>
            </w:r>
            <w:r>
              <w:rPr>
                <w:spacing w:val="-9"/>
                <w:sz w:val="9"/>
              </w:rPr>
              <w:t xml:space="preserve"> </w:t>
            </w:r>
            <w:r>
              <w:rPr>
                <w:sz w:val="9"/>
              </w:rPr>
              <w:t>una</w:t>
            </w:r>
            <w:r>
              <w:rPr>
                <w:spacing w:val="-8"/>
                <w:sz w:val="9"/>
              </w:rPr>
              <w:t xml:space="preserve"> </w:t>
            </w:r>
            <w:r>
              <w:rPr>
                <w:sz w:val="9"/>
              </w:rPr>
              <w:t>persona</w:t>
            </w:r>
            <w:r>
              <w:rPr>
                <w:spacing w:val="-8"/>
                <w:sz w:val="9"/>
              </w:rPr>
              <w:t xml:space="preserve"> </w:t>
            </w:r>
            <w:r>
              <w:rPr>
                <w:sz w:val="9"/>
              </w:rPr>
              <w:t>jurídica,</w:t>
            </w:r>
            <w:r>
              <w:rPr>
                <w:spacing w:val="-7"/>
                <w:sz w:val="9"/>
              </w:rPr>
              <w:t xml:space="preserve"> </w:t>
            </w:r>
            <w:r>
              <w:rPr>
                <w:sz w:val="9"/>
              </w:rPr>
              <w:t>la</w:t>
            </w:r>
            <w:r>
              <w:rPr>
                <w:spacing w:val="-8"/>
                <w:sz w:val="9"/>
              </w:rPr>
              <w:t xml:space="preserve"> </w:t>
            </w:r>
            <w:r>
              <w:rPr>
                <w:sz w:val="9"/>
              </w:rPr>
              <w:t>ley</w:t>
            </w:r>
            <w:r>
              <w:rPr>
                <w:spacing w:val="-8"/>
                <w:sz w:val="9"/>
              </w:rPr>
              <w:t xml:space="preserve"> </w:t>
            </w:r>
            <w:r>
              <w:rPr>
                <w:sz w:val="9"/>
              </w:rPr>
              <w:t>les</w:t>
            </w:r>
            <w:r>
              <w:rPr>
                <w:spacing w:val="-7"/>
                <w:sz w:val="9"/>
              </w:rPr>
              <w:t xml:space="preserve"> </w:t>
            </w:r>
            <w:r>
              <w:rPr>
                <w:sz w:val="9"/>
              </w:rPr>
              <w:t>otorgó</w:t>
            </w:r>
            <w:r>
              <w:rPr>
                <w:spacing w:val="-8"/>
                <w:sz w:val="9"/>
              </w:rPr>
              <w:t xml:space="preserve"> </w:t>
            </w:r>
            <w:r>
              <w:rPr>
                <w:sz w:val="9"/>
              </w:rPr>
              <w:t>capacidad</w:t>
            </w:r>
            <w:r>
              <w:rPr>
                <w:spacing w:val="-8"/>
                <w:sz w:val="9"/>
              </w:rPr>
              <w:t xml:space="preserve"> </w:t>
            </w:r>
            <w:r>
              <w:rPr>
                <w:sz w:val="9"/>
              </w:rPr>
              <w:t>jurídica</w:t>
            </w:r>
            <w:r>
              <w:rPr>
                <w:spacing w:val="-8"/>
                <w:sz w:val="9"/>
              </w:rPr>
              <w:t xml:space="preserve"> </w:t>
            </w:r>
            <w:r>
              <w:rPr>
                <w:sz w:val="9"/>
              </w:rPr>
              <w:t>para</w:t>
            </w:r>
            <w:r>
              <w:rPr>
                <w:spacing w:val="-8"/>
                <w:sz w:val="9"/>
              </w:rPr>
              <w:t xml:space="preserve"> </w:t>
            </w:r>
            <w:r>
              <w:rPr>
                <w:sz w:val="9"/>
              </w:rPr>
              <w:t>celebrar</w:t>
            </w:r>
            <w:r>
              <w:rPr>
                <w:spacing w:val="-7"/>
                <w:sz w:val="9"/>
              </w:rPr>
              <w:t xml:space="preserve"> </w:t>
            </w:r>
            <w:r>
              <w:rPr>
                <w:sz w:val="9"/>
              </w:rPr>
              <w:t>contratos con las Entidades Estatales.</w:t>
            </w:r>
          </w:p>
          <w:p w:rsidR="00F04A7A" w:rsidRDefault="00F04A7A">
            <w:pPr>
              <w:pStyle w:val="TableParagraph"/>
              <w:spacing w:before="5"/>
              <w:rPr>
                <w:rFonts w:ascii="Times New Roman"/>
                <w:sz w:val="9"/>
              </w:rPr>
            </w:pPr>
          </w:p>
          <w:p w:rsidR="00F04A7A" w:rsidRDefault="0004129A">
            <w:pPr>
              <w:pStyle w:val="TableParagraph"/>
              <w:numPr>
                <w:ilvl w:val="1"/>
                <w:numId w:val="119"/>
              </w:numPr>
              <w:tabs>
                <w:tab w:val="left" w:pos="870"/>
              </w:tabs>
              <w:ind w:right="531" w:hanging="228"/>
              <w:rPr>
                <w:sz w:val="9"/>
              </w:rPr>
            </w:pPr>
            <w:r>
              <w:rPr>
                <w:b/>
                <w:sz w:val="9"/>
              </w:rPr>
              <w:t>Proponente:</w:t>
            </w:r>
            <w:r>
              <w:rPr>
                <w:sz w:val="9"/>
              </w:rPr>
              <w:t>Es</w:t>
            </w:r>
            <w:r>
              <w:rPr>
                <w:spacing w:val="-8"/>
                <w:sz w:val="9"/>
              </w:rPr>
              <w:t xml:space="preserve"> </w:t>
            </w:r>
            <w:r>
              <w:rPr>
                <w:sz w:val="9"/>
              </w:rPr>
              <w:t>la</w:t>
            </w:r>
            <w:r>
              <w:rPr>
                <w:spacing w:val="-7"/>
                <w:sz w:val="9"/>
              </w:rPr>
              <w:t xml:space="preserve"> </w:t>
            </w:r>
            <w:r>
              <w:rPr>
                <w:sz w:val="9"/>
              </w:rPr>
              <w:t>persona</w:t>
            </w:r>
            <w:r>
              <w:rPr>
                <w:spacing w:val="-8"/>
                <w:sz w:val="9"/>
              </w:rPr>
              <w:t xml:space="preserve"> </w:t>
            </w:r>
            <w:r>
              <w:rPr>
                <w:sz w:val="9"/>
              </w:rPr>
              <w:t>o</w:t>
            </w:r>
            <w:r>
              <w:rPr>
                <w:spacing w:val="-8"/>
                <w:sz w:val="9"/>
              </w:rPr>
              <w:t xml:space="preserve"> </w:t>
            </w:r>
            <w:r>
              <w:rPr>
                <w:sz w:val="9"/>
              </w:rPr>
              <w:t>el</w:t>
            </w:r>
            <w:r>
              <w:rPr>
                <w:spacing w:val="-9"/>
                <w:sz w:val="9"/>
              </w:rPr>
              <w:t xml:space="preserve"> </w:t>
            </w:r>
            <w:r>
              <w:rPr>
                <w:sz w:val="9"/>
              </w:rPr>
              <w:t>grupo</w:t>
            </w:r>
            <w:r>
              <w:rPr>
                <w:spacing w:val="-7"/>
                <w:sz w:val="9"/>
              </w:rPr>
              <w:t xml:space="preserve"> </w:t>
            </w:r>
            <w:r>
              <w:rPr>
                <w:sz w:val="9"/>
              </w:rPr>
              <w:t>de</w:t>
            </w:r>
            <w:r>
              <w:rPr>
                <w:spacing w:val="-7"/>
                <w:sz w:val="9"/>
              </w:rPr>
              <w:t xml:space="preserve"> </w:t>
            </w:r>
            <w:r>
              <w:rPr>
                <w:sz w:val="9"/>
              </w:rPr>
              <w:t>personas</w:t>
            </w:r>
            <w:r>
              <w:rPr>
                <w:spacing w:val="-8"/>
                <w:sz w:val="9"/>
              </w:rPr>
              <w:t xml:space="preserve"> </w:t>
            </w:r>
            <w:r>
              <w:rPr>
                <w:sz w:val="9"/>
              </w:rPr>
              <w:t>que</w:t>
            </w:r>
            <w:r>
              <w:rPr>
                <w:spacing w:val="-7"/>
                <w:sz w:val="9"/>
              </w:rPr>
              <w:t xml:space="preserve"> </w:t>
            </w:r>
            <w:r>
              <w:rPr>
                <w:sz w:val="9"/>
              </w:rPr>
              <w:t>presentan</w:t>
            </w:r>
            <w:r>
              <w:rPr>
                <w:spacing w:val="-7"/>
                <w:sz w:val="9"/>
              </w:rPr>
              <w:t xml:space="preserve"> </w:t>
            </w:r>
            <w:r>
              <w:rPr>
                <w:sz w:val="9"/>
              </w:rPr>
              <w:t>una</w:t>
            </w:r>
            <w:r>
              <w:rPr>
                <w:spacing w:val="-6"/>
                <w:sz w:val="9"/>
              </w:rPr>
              <w:t xml:space="preserve"> </w:t>
            </w:r>
            <w:r>
              <w:rPr>
                <w:sz w:val="9"/>
              </w:rPr>
              <w:t>oferta</w:t>
            </w:r>
            <w:r>
              <w:rPr>
                <w:spacing w:val="-8"/>
                <w:sz w:val="9"/>
              </w:rPr>
              <w:t xml:space="preserve"> </w:t>
            </w:r>
            <w:r>
              <w:rPr>
                <w:sz w:val="9"/>
              </w:rPr>
              <w:t>para</w:t>
            </w:r>
            <w:r>
              <w:rPr>
                <w:spacing w:val="-7"/>
                <w:sz w:val="9"/>
              </w:rPr>
              <w:t xml:space="preserve"> </w:t>
            </w:r>
            <w:r>
              <w:rPr>
                <w:sz w:val="9"/>
              </w:rPr>
              <w:t>participar en el Proceso de</w:t>
            </w:r>
            <w:r>
              <w:rPr>
                <w:spacing w:val="-3"/>
                <w:sz w:val="9"/>
              </w:rPr>
              <w:t xml:space="preserve"> </w:t>
            </w:r>
            <w:r>
              <w:rPr>
                <w:sz w:val="9"/>
              </w:rPr>
              <w:t>Contratación.</w:t>
            </w:r>
          </w:p>
          <w:p w:rsidR="00F04A7A" w:rsidRDefault="00F04A7A">
            <w:pPr>
              <w:pStyle w:val="TableParagraph"/>
              <w:spacing w:before="5"/>
              <w:rPr>
                <w:rFonts w:ascii="Times New Roman"/>
                <w:sz w:val="9"/>
              </w:rPr>
            </w:pPr>
          </w:p>
          <w:p w:rsidR="00F04A7A" w:rsidRDefault="0004129A">
            <w:pPr>
              <w:pStyle w:val="TableParagraph"/>
              <w:numPr>
                <w:ilvl w:val="1"/>
                <w:numId w:val="119"/>
              </w:numPr>
              <w:tabs>
                <w:tab w:val="left" w:pos="870"/>
              </w:tabs>
              <w:ind w:right="515" w:hanging="228"/>
              <w:jc w:val="both"/>
              <w:rPr>
                <w:sz w:val="9"/>
              </w:rPr>
            </w:pPr>
            <w:r>
              <w:rPr>
                <w:b/>
                <w:sz w:val="9"/>
              </w:rPr>
              <w:t xml:space="preserve">Reembolso de Gastos: </w:t>
            </w:r>
            <w:r>
              <w:rPr>
                <w:sz w:val="9"/>
              </w:rPr>
              <w:t>En esta modalidad el contratista asume los gastos de ejecución del contrato y la Entidad Estatal en forma periódica rembolsa dichos gastos y además reconoce al contratista los honorarios que se pactan por su</w:t>
            </w:r>
            <w:r>
              <w:rPr>
                <w:spacing w:val="-12"/>
                <w:sz w:val="9"/>
              </w:rPr>
              <w:t xml:space="preserve"> </w:t>
            </w:r>
            <w:r>
              <w:rPr>
                <w:sz w:val="9"/>
              </w:rPr>
              <w:t>gestión</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9"/>
              </w:rPr>
            </w:pPr>
          </w:p>
          <w:p w:rsidR="00F04A7A" w:rsidRDefault="0004129A">
            <w:pPr>
              <w:pStyle w:val="TableParagraph"/>
              <w:numPr>
                <w:ilvl w:val="1"/>
                <w:numId w:val="118"/>
              </w:numPr>
              <w:tabs>
                <w:tab w:val="left" w:pos="881"/>
              </w:tabs>
              <w:ind w:right="513"/>
              <w:jc w:val="both"/>
              <w:rPr>
                <w:sz w:val="9"/>
              </w:rPr>
            </w:pPr>
            <w:r>
              <w:rPr>
                <w:b/>
                <w:sz w:val="9"/>
              </w:rPr>
              <w:t xml:space="preserve">Selección Objetiva: </w:t>
            </w:r>
            <w:r>
              <w:rPr>
                <w:sz w:val="9"/>
              </w:rPr>
              <w:t>Es el principi</w:t>
            </w:r>
            <w:r>
              <w:rPr>
                <w:sz w:val="9"/>
              </w:rPr>
              <w:t>o que busca que la selección de los colaboradores de la administración responda a criterios objetivos, en concordancia con los principios que rigen la función</w:t>
            </w:r>
            <w:r>
              <w:rPr>
                <w:spacing w:val="-3"/>
                <w:sz w:val="9"/>
              </w:rPr>
              <w:t xml:space="preserve"> </w:t>
            </w:r>
            <w:r>
              <w:rPr>
                <w:sz w:val="9"/>
              </w:rPr>
              <w:t>administrativa.</w:t>
            </w:r>
          </w:p>
          <w:p w:rsidR="00F04A7A" w:rsidRDefault="00F04A7A">
            <w:pPr>
              <w:pStyle w:val="TableParagraph"/>
              <w:spacing w:before="4"/>
              <w:rPr>
                <w:rFonts w:ascii="Times New Roman"/>
                <w:sz w:val="9"/>
              </w:rPr>
            </w:pPr>
          </w:p>
          <w:p w:rsidR="00F04A7A" w:rsidRDefault="0004129A">
            <w:pPr>
              <w:pStyle w:val="TableParagraph"/>
              <w:numPr>
                <w:ilvl w:val="1"/>
                <w:numId w:val="118"/>
              </w:numPr>
              <w:tabs>
                <w:tab w:val="left" w:pos="881"/>
              </w:tabs>
              <w:ind w:right="510"/>
              <w:jc w:val="both"/>
              <w:rPr>
                <w:sz w:val="9"/>
              </w:rPr>
            </w:pPr>
            <w:r>
              <w:rPr>
                <w:b/>
                <w:sz w:val="9"/>
              </w:rPr>
              <w:t>Subcontratista</w:t>
            </w:r>
            <w:r>
              <w:rPr>
                <w:sz w:val="9"/>
              </w:rPr>
              <w:t>: Es la persona natural o jurídica que contrata el contratista principal para ejecutar</w:t>
            </w:r>
            <w:r>
              <w:rPr>
                <w:spacing w:val="-11"/>
                <w:sz w:val="9"/>
              </w:rPr>
              <w:t xml:space="preserve"> </w:t>
            </w:r>
            <w:r>
              <w:rPr>
                <w:sz w:val="9"/>
              </w:rPr>
              <w:t>una</w:t>
            </w:r>
            <w:r>
              <w:rPr>
                <w:spacing w:val="-10"/>
                <w:sz w:val="9"/>
              </w:rPr>
              <w:t xml:space="preserve"> </w:t>
            </w:r>
            <w:r>
              <w:rPr>
                <w:sz w:val="9"/>
              </w:rPr>
              <w:t>actividad</w:t>
            </w:r>
            <w:r>
              <w:rPr>
                <w:spacing w:val="-10"/>
                <w:sz w:val="9"/>
              </w:rPr>
              <w:t xml:space="preserve"> </w:t>
            </w:r>
            <w:r>
              <w:rPr>
                <w:sz w:val="9"/>
              </w:rPr>
              <w:t>previamente</w:t>
            </w:r>
            <w:r>
              <w:rPr>
                <w:spacing w:val="-11"/>
                <w:sz w:val="9"/>
              </w:rPr>
              <w:t xml:space="preserve"> </w:t>
            </w:r>
            <w:r>
              <w:rPr>
                <w:sz w:val="9"/>
              </w:rPr>
              <w:t>contratada</w:t>
            </w:r>
            <w:r>
              <w:rPr>
                <w:spacing w:val="-10"/>
                <w:sz w:val="9"/>
              </w:rPr>
              <w:t xml:space="preserve"> </w:t>
            </w:r>
            <w:r>
              <w:rPr>
                <w:sz w:val="9"/>
              </w:rPr>
              <w:t>por</w:t>
            </w:r>
            <w:r>
              <w:rPr>
                <w:spacing w:val="-11"/>
                <w:sz w:val="9"/>
              </w:rPr>
              <w:t xml:space="preserve"> </w:t>
            </w:r>
            <w:r>
              <w:rPr>
                <w:sz w:val="9"/>
              </w:rPr>
              <w:t>una</w:t>
            </w:r>
            <w:r>
              <w:rPr>
                <w:spacing w:val="-10"/>
                <w:sz w:val="9"/>
              </w:rPr>
              <w:t xml:space="preserve"> </w:t>
            </w:r>
            <w:r>
              <w:rPr>
                <w:sz w:val="9"/>
              </w:rPr>
              <w:t>entidad</w:t>
            </w:r>
            <w:r>
              <w:rPr>
                <w:spacing w:val="-8"/>
                <w:sz w:val="9"/>
              </w:rPr>
              <w:t xml:space="preserve"> </w:t>
            </w:r>
            <w:r>
              <w:rPr>
                <w:sz w:val="9"/>
              </w:rPr>
              <w:t>estatal</w:t>
            </w:r>
            <w:r>
              <w:rPr>
                <w:spacing w:val="-11"/>
                <w:sz w:val="9"/>
              </w:rPr>
              <w:t xml:space="preserve"> </w:t>
            </w:r>
            <w:r>
              <w:rPr>
                <w:sz w:val="9"/>
              </w:rPr>
              <w:t>u</w:t>
            </w:r>
            <w:r>
              <w:rPr>
                <w:spacing w:val="-10"/>
                <w:sz w:val="9"/>
              </w:rPr>
              <w:t xml:space="preserve"> </w:t>
            </w:r>
            <w:r>
              <w:rPr>
                <w:sz w:val="9"/>
              </w:rPr>
              <w:t>otra</w:t>
            </w:r>
            <w:r>
              <w:rPr>
                <w:spacing w:val="-10"/>
                <w:sz w:val="9"/>
              </w:rPr>
              <w:t xml:space="preserve"> </w:t>
            </w:r>
            <w:r>
              <w:rPr>
                <w:sz w:val="9"/>
              </w:rPr>
              <w:t>persona</w:t>
            </w:r>
            <w:r>
              <w:rPr>
                <w:spacing w:val="-10"/>
                <w:sz w:val="9"/>
              </w:rPr>
              <w:t xml:space="preserve"> </w:t>
            </w:r>
            <w:r>
              <w:rPr>
                <w:sz w:val="9"/>
              </w:rPr>
              <w:t>natural o</w:t>
            </w:r>
            <w:r>
              <w:rPr>
                <w:spacing w:val="-2"/>
                <w:sz w:val="9"/>
              </w:rPr>
              <w:t xml:space="preserve"> </w:t>
            </w:r>
            <w:r>
              <w:rPr>
                <w:sz w:val="9"/>
              </w:rPr>
              <w:t>jurídica.</w:t>
            </w:r>
          </w:p>
          <w:p w:rsidR="00F04A7A" w:rsidRDefault="00F04A7A">
            <w:pPr>
              <w:pStyle w:val="TableParagraph"/>
              <w:spacing w:before="4"/>
              <w:rPr>
                <w:rFonts w:ascii="Times New Roman"/>
                <w:sz w:val="9"/>
              </w:rPr>
            </w:pPr>
          </w:p>
          <w:p w:rsidR="00F04A7A" w:rsidRDefault="0004129A">
            <w:pPr>
              <w:pStyle w:val="TableParagraph"/>
              <w:numPr>
                <w:ilvl w:val="1"/>
                <w:numId w:val="118"/>
              </w:numPr>
              <w:tabs>
                <w:tab w:val="left" w:pos="881"/>
              </w:tabs>
              <w:ind w:right="508"/>
              <w:jc w:val="both"/>
              <w:rPr>
                <w:sz w:val="9"/>
              </w:rPr>
            </w:pPr>
            <w:r>
              <w:rPr>
                <w:b/>
                <w:sz w:val="9"/>
              </w:rPr>
              <w:t xml:space="preserve">Sobre: </w:t>
            </w:r>
            <w:r>
              <w:rPr>
                <w:sz w:val="9"/>
              </w:rPr>
              <w:t>Es el sobre que incluye los documentos relacionados con el cumplimiento de los requisitos</w:t>
            </w:r>
            <w:r>
              <w:rPr>
                <w:spacing w:val="-8"/>
                <w:sz w:val="9"/>
              </w:rPr>
              <w:t xml:space="preserve"> </w:t>
            </w:r>
            <w:r>
              <w:rPr>
                <w:sz w:val="9"/>
              </w:rPr>
              <w:t>habilitantes,</w:t>
            </w:r>
            <w:r>
              <w:rPr>
                <w:spacing w:val="-7"/>
                <w:sz w:val="9"/>
              </w:rPr>
              <w:t xml:space="preserve"> </w:t>
            </w:r>
            <w:r>
              <w:rPr>
                <w:sz w:val="9"/>
              </w:rPr>
              <w:t>así</w:t>
            </w:r>
            <w:r>
              <w:rPr>
                <w:spacing w:val="-9"/>
                <w:sz w:val="9"/>
              </w:rPr>
              <w:t xml:space="preserve"> </w:t>
            </w:r>
            <w:r>
              <w:rPr>
                <w:sz w:val="9"/>
              </w:rPr>
              <w:t>como</w:t>
            </w:r>
            <w:r>
              <w:rPr>
                <w:spacing w:val="-7"/>
                <w:sz w:val="9"/>
              </w:rPr>
              <w:t xml:space="preserve"> </w:t>
            </w:r>
            <w:r>
              <w:rPr>
                <w:sz w:val="9"/>
              </w:rPr>
              <w:t>los</w:t>
            </w:r>
            <w:r>
              <w:rPr>
                <w:spacing w:val="-7"/>
                <w:sz w:val="9"/>
              </w:rPr>
              <w:t xml:space="preserve"> </w:t>
            </w:r>
            <w:r>
              <w:rPr>
                <w:sz w:val="9"/>
              </w:rPr>
              <w:t>requisitos</w:t>
            </w:r>
            <w:r>
              <w:rPr>
                <w:spacing w:val="-8"/>
                <w:sz w:val="9"/>
              </w:rPr>
              <w:t xml:space="preserve"> </w:t>
            </w:r>
            <w:r>
              <w:rPr>
                <w:sz w:val="9"/>
              </w:rPr>
              <w:t>y</w:t>
            </w:r>
            <w:r>
              <w:rPr>
                <w:spacing w:val="-7"/>
                <w:sz w:val="9"/>
              </w:rPr>
              <w:t xml:space="preserve"> </w:t>
            </w:r>
            <w:r>
              <w:rPr>
                <w:sz w:val="9"/>
              </w:rPr>
              <w:t>documentos</w:t>
            </w:r>
            <w:r>
              <w:rPr>
                <w:spacing w:val="-7"/>
                <w:sz w:val="9"/>
              </w:rPr>
              <w:t xml:space="preserve"> </w:t>
            </w:r>
            <w:r>
              <w:rPr>
                <w:sz w:val="9"/>
              </w:rPr>
              <w:t>a</w:t>
            </w:r>
            <w:r>
              <w:rPr>
                <w:spacing w:val="-7"/>
                <w:sz w:val="9"/>
              </w:rPr>
              <w:t xml:space="preserve"> </w:t>
            </w:r>
            <w:r>
              <w:rPr>
                <w:sz w:val="9"/>
              </w:rPr>
              <w:t>los</w:t>
            </w:r>
            <w:r>
              <w:rPr>
                <w:spacing w:val="-8"/>
                <w:sz w:val="9"/>
              </w:rPr>
              <w:t xml:space="preserve"> </w:t>
            </w:r>
            <w:r>
              <w:rPr>
                <w:sz w:val="9"/>
              </w:rPr>
              <w:t>que</w:t>
            </w:r>
            <w:r>
              <w:rPr>
                <w:spacing w:val="-8"/>
                <w:sz w:val="9"/>
              </w:rPr>
              <w:t xml:space="preserve"> </w:t>
            </w:r>
            <w:r>
              <w:rPr>
                <w:sz w:val="9"/>
              </w:rPr>
              <w:t>se</w:t>
            </w:r>
            <w:r>
              <w:rPr>
                <w:spacing w:val="-8"/>
                <w:sz w:val="9"/>
              </w:rPr>
              <w:t xml:space="preserve"> </w:t>
            </w:r>
            <w:r>
              <w:rPr>
                <w:sz w:val="9"/>
              </w:rPr>
              <w:t>les</w:t>
            </w:r>
            <w:r>
              <w:rPr>
                <w:spacing w:val="-7"/>
                <w:sz w:val="9"/>
              </w:rPr>
              <w:t xml:space="preserve"> </w:t>
            </w:r>
            <w:r>
              <w:rPr>
                <w:sz w:val="9"/>
              </w:rPr>
              <w:t>asigna</w:t>
            </w:r>
            <w:r>
              <w:rPr>
                <w:spacing w:val="-8"/>
                <w:sz w:val="9"/>
              </w:rPr>
              <w:t xml:space="preserve"> </w:t>
            </w:r>
            <w:r>
              <w:rPr>
                <w:sz w:val="9"/>
              </w:rPr>
              <w:t>puntaje incluida la oferta</w:t>
            </w:r>
            <w:r>
              <w:rPr>
                <w:spacing w:val="-4"/>
                <w:sz w:val="9"/>
              </w:rPr>
              <w:t xml:space="preserve"> </w:t>
            </w:r>
            <w:r>
              <w:rPr>
                <w:sz w:val="9"/>
              </w:rPr>
              <w:t>económica</w:t>
            </w:r>
          </w:p>
          <w:p w:rsidR="00F04A7A" w:rsidRDefault="00F04A7A">
            <w:pPr>
              <w:pStyle w:val="TableParagraph"/>
              <w:spacing w:before="4"/>
              <w:rPr>
                <w:rFonts w:ascii="Times New Roman"/>
                <w:sz w:val="9"/>
              </w:rPr>
            </w:pPr>
          </w:p>
          <w:p w:rsidR="00F04A7A" w:rsidRDefault="0004129A">
            <w:pPr>
              <w:pStyle w:val="TableParagraph"/>
              <w:numPr>
                <w:ilvl w:val="1"/>
                <w:numId w:val="118"/>
              </w:numPr>
              <w:tabs>
                <w:tab w:val="left" w:pos="881"/>
              </w:tabs>
              <w:ind w:right="511"/>
              <w:jc w:val="both"/>
              <w:rPr>
                <w:sz w:val="9"/>
              </w:rPr>
            </w:pPr>
            <w:r>
              <w:rPr>
                <w:b/>
                <w:sz w:val="9"/>
              </w:rPr>
              <w:t>Sucursal:</w:t>
            </w:r>
            <w:r>
              <w:rPr>
                <w:b/>
                <w:spacing w:val="-5"/>
                <w:sz w:val="9"/>
              </w:rPr>
              <w:t xml:space="preserve"> </w:t>
            </w:r>
            <w:r>
              <w:rPr>
                <w:sz w:val="9"/>
              </w:rPr>
              <w:t>Son</w:t>
            </w:r>
            <w:r>
              <w:rPr>
                <w:spacing w:val="-4"/>
                <w:sz w:val="9"/>
              </w:rPr>
              <w:t xml:space="preserve"> </w:t>
            </w:r>
            <w:r>
              <w:rPr>
                <w:sz w:val="9"/>
              </w:rPr>
              <w:t>los</w:t>
            </w:r>
            <w:r>
              <w:rPr>
                <w:spacing w:val="-3"/>
                <w:sz w:val="9"/>
              </w:rPr>
              <w:t xml:space="preserve"> </w:t>
            </w:r>
            <w:r>
              <w:rPr>
                <w:sz w:val="9"/>
              </w:rPr>
              <w:t>establecimientos</w:t>
            </w:r>
            <w:r>
              <w:rPr>
                <w:spacing w:val="-5"/>
                <w:sz w:val="9"/>
              </w:rPr>
              <w:t xml:space="preserve"> </w:t>
            </w:r>
            <w:r>
              <w:rPr>
                <w:sz w:val="9"/>
              </w:rPr>
              <w:t>de</w:t>
            </w:r>
            <w:r>
              <w:rPr>
                <w:spacing w:val="-5"/>
                <w:sz w:val="9"/>
              </w:rPr>
              <w:t xml:space="preserve"> </w:t>
            </w:r>
            <w:r>
              <w:rPr>
                <w:sz w:val="9"/>
              </w:rPr>
              <w:t>comercio</w:t>
            </w:r>
            <w:r>
              <w:rPr>
                <w:spacing w:val="-3"/>
                <w:sz w:val="9"/>
              </w:rPr>
              <w:t xml:space="preserve"> </w:t>
            </w:r>
            <w:r>
              <w:rPr>
                <w:sz w:val="9"/>
              </w:rPr>
              <w:t>abiert</w:t>
            </w:r>
            <w:r>
              <w:rPr>
                <w:sz w:val="9"/>
              </w:rPr>
              <w:t>os</w:t>
            </w:r>
            <w:r>
              <w:rPr>
                <w:spacing w:val="-5"/>
                <w:sz w:val="9"/>
              </w:rPr>
              <w:t xml:space="preserve"> </w:t>
            </w:r>
            <w:r>
              <w:rPr>
                <w:sz w:val="9"/>
              </w:rPr>
              <w:t>por</w:t>
            </w:r>
            <w:r>
              <w:rPr>
                <w:spacing w:val="-4"/>
                <w:sz w:val="9"/>
              </w:rPr>
              <w:t xml:space="preserve"> </w:t>
            </w:r>
            <w:r>
              <w:rPr>
                <w:sz w:val="9"/>
              </w:rPr>
              <w:t>una</w:t>
            </w:r>
            <w:r>
              <w:rPr>
                <w:spacing w:val="-5"/>
                <w:sz w:val="9"/>
              </w:rPr>
              <w:t xml:space="preserve"> </w:t>
            </w:r>
            <w:r>
              <w:rPr>
                <w:sz w:val="9"/>
              </w:rPr>
              <w:t>sociedad,</w:t>
            </w:r>
            <w:r>
              <w:rPr>
                <w:spacing w:val="-4"/>
                <w:sz w:val="9"/>
              </w:rPr>
              <w:t xml:space="preserve"> </w:t>
            </w:r>
            <w:r>
              <w:rPr>
                <w:sz w:val="9"/>
              </w:rPr>
              <w:t>dentro</w:t>
            </w:r>
            <w:r>
              <w:rPr>
                <w:spacing w:val="-4"/>
                <w:sz w:val="9"/>
              </w:rPr>
              <w:t xml:space="preserve"> </w:t>
            </w:r>
            <w:r>
              <w:rPr>
                <w:sz w:val="9"/>
              </w:rPr>
              <w:t>o</w:t>
            </w:r>
            <w:r>
              <w:rPr>
                <w:spacing w:val="-4"/>
                <w:sz w:val="9"/>
              </w:rPr>
              <w:t xml:space="preserve"> </w:t>
            </w:r>
            <w:r>
              <w:rPr>
                <w:sz w:val="9"/>
              </w:rPr>
              <w:t>fuera de</w:t>
            </w:r>
            <w:r>
              <w:rPr>
                <w:spacing w:val="-11"/>
                <w:sz w:val="9"/>
              </w:rPr>
              <w:t xml:space="preserve"> </w:t>
            </w:r>
            <w:r>
              <w:rPr>
                <w:sz w:val="9"/>
              </w:rPr>
              <w:t>su</w:t>
            </w:r>
            <w:r>
              <w:rPr>
                <w:spacing w:val="-9"/>
                <w:sz w:val="9"/>
              </w:rPr>
              <w:t xml:space="preserve"> </w:t>
            </w:r>
            <w:r>
              <w:rPr>
                <w:sz w:val="9"/>
              </w:rPr>
              <w:t>domicilio,</w:t>
            </w:r>
            <w:r>
              <w:rPr>
                <w:spacing w:val="-10"/>
                <w:sz w:val="9"/>
              </w:rPr>
              <w:t xml:space="preserve"> </w:t>
            </w:r>
            <w:r>
              <w:rPr>
                <w:sz w:val="9"/>
              </w:rPr>
              <w:t>para</w:t>
            </w:r>
            <w:r>
              <w:rPr>
                <w:spacing w:val="-9"/>
                <w:sz w:val="9"/>
              </w:rPr>
              <w:t xml:space="preserve"> </w:t>
            </w:r>
            <w:r>
              <w:rPr>
                <w:sz w:val="9"/>
              </w:rPr>
              <w:t>el</w:t>
            </w:r>
            <w:r>
              <w:rPr>
                <w:spacing w:val="-10"/>
                <w:sz w:val="9"/>
              </w:rPr>
              <w:t xml:space="preserve"> </w:t>
            </w:r>
            <w:r>
              <w:rPr>
                <w:sz w:val="9"/>
              </w:rPr>
              <w:t>desarrollo</w:t>
            </w:r>
            <w:r>
              <w:rPr>
                <w:spacing w:val="-10"/>
                <w:sz w:val="9"/>
              </w:rPr>
              <w:t xml:space="preserve"> </w:t>
            </w:r>
            <w:r>
              <w:rPr>
                <w:sz w:val="9"/>
              </w:rPr>
              <w:t>de</w:t>
            </w:r>
            <w:r>
              <w:rPr>
                <w:spacing w:val="-10"/>
                <w:sz w:val="9"/>
              </w:rPr>
              <w:t xml:space="preserve"> </w:t>
            </w:r>
            <w:r>
              <w:rPr>
                <w:sz w:val="9"/>
              </w:rPr>
              <w:t>los</w:t>
            </w:r>
            <w:r>
              <w:rPr>
                <w:spacing w:val="-10"/>
                <w:sz w:val="9"/>
              </w:rPr>
              <w:t xml:space="preserve"> </w:t>
            </w:r>
            <w:r>
              <w:rPr>
                <w:sz w:val="9"/>
              </w:rPr>
              <w:t>negocios</w:t>
            </w:r>
            <w:r>
              <w:rPr>
                <w:spacing w:val="-10"/>
                <w:sz w:val="9"/>
              </w:rPr>
              <w:t xml:space="preserve"> </w:t>
            </w:r>
            <w:r>
              <w:rPr>
                <w:sz w:val="9"/>
              </w:rPr>
              <w:t>sociales</w:t>
            </w:r>
            <w:r>
              <w:rPr>
                <w:spacing w:val="-10"/>
                <w:sz w:val="9"/>
              </w:rPr>
              <w:t xml:space="preserve"> </w:t>
            </w:r>
            <w:r>
              <w:rPr>
                <w:sz w:val="9"/>
              </w:rPr>
              <w:t>o</w:t>
            </w:r>
            <w:r>
              <w:rPr>
                <w:spacing w:val="-10"/>
                <w:sz w:val="9"/>
              </w:rPr>
              <w:t xml:space="preserve"> </w:t>
            </w:r>
            <w:r>
              <w:rPr>
                <w:sz w:val="9"/>
              </w:rPr>
              <w:t>de</w:t>
            </w:r>
            <w:r>
              <w:rPr>
                <w:spacing w:val="-10"/>
                <w:sz w:val="9"/>
              </w:rPr>
              <w:t xml:space="preserve"> </w:t>
            </w:r>
            <w:r>
              <w:rPr>
                <w:sz w:val="9"/>
              </w:rPr>
              <w:t>parte</w:t>
            </w:r>
            <w:r>
              <w:rPr>
                <w:spacing w:val="-10"/>
                <w:sz w:val="9"/>
              </w:rPr>
              <w:t xml:space="preserve"> </w:t>
            </w:r>
            <w:r>
              <w:rPr>
                <w:sz w:val="9"/>
              </w:rPr>
              <w:t>de</w:t>
            </w:r>
            <w:r>
              <w:rPr>
                <w:spacing w:val="-9"/>
                <w:sz w:val="9"/>
              </w:rPr>
              <w:t xml:space="preserve"> </w:t>
            </w:r>
            <w:r>
              <w:rPr>
                <w:sz w:val="9"/>
              </w:rPr>
              <w:t>ellos,</w:t>
            </w:r>
            <w:r>
              <w:rPr>
                <w:spacing w:val="-10"/>
                <w:sz w:val="9"/>
              </w:rPr>
              <w:t xml:space="preserve"> </w:t>
            </w:r>
            <w:r>
              <w:rPr>
                <w:sz w:val="9"/>
              </w:rPr>
              <w:t>administrados por mandatarios con facultades para representar a la</w:t>
            </w:r>
            <w:r>
              <w:rPr>
                <w:spacing w:val="-8"/>
                <w:sz w:val="9"/>
              </w:rPr>
              <w:t xml:space="preserve"> </w:t>
            </w:r>
            <w:r>
              <w:rPr>
                <w:sz w:val="9"/>
              </w:rPr>
              <w:t>sociedad.</w:t>
            </w:r>
          </w:p>
          <w:p w:rsidR="00F04A7A" w:rsidRDefault="00F04A7A">
            <w:pPr>
              <w:pStyle w:val="TableParagraph"/>
              <w:spacing w:before="4"/>
              <w:rPr>
                <w:rFonts w:ascii="Times New Roman"/>
                <w:sz w:val="9"/>
              </w:rPr>
            </w:pPr>
          </w:p>
          <w:p w:rsidR="00F04A7A" w:rsidRDefault="0004129A">
            <w:pPr>
              <w:pStyle w:val="TableParagraph"/>
              <w:numPr>
                <w:ilvl w:val="1"/>
                <w:numId w:val="118"/>
              </w:numPr>
              <w:tabs>
                <w:tab w:val="left" w:pos="881"/>
              </w:tabs>
              <w:ind w:right="517"/>
              <w:jc w:val="both"/>
              <w:rPr>
                <w:sz w:val="9"/>
              </w:rPr>
            </w:pPr>
            <w:r>
              <w:rPr>
                <w:b/>
                <w:sz w:val="9"/>
              </w:rPr>
              <w:t xml:space="preserve">Trato Nacional: </w:t>
            </w:r>
            <w:r>
              <w:rPr>
                <w:sz w:val="9"/>
              </w:rPr>
              <w:t>Es el principio según el cual un Estado concede a los nacionales de otro Estado el mismo trato que otorga a sus</w:t>
            </w:r>
            <w:r>
              <w:rPr>
                <w:spacing w:val="-8"/>
                <w:sz w:val="9"/>
              </w:rPr>
              <w:t xml:space="preserve"> </w:t>
            </w:r>
            <w:r>
              <w:rPr>
                <w:sz w:val="9"/>
              </w:rPr>
              <w:t>nacionales.</w:t>
            </w:r>
          </w:p>
          <w:p w:rsidR="00F04A7A" w:rsidRDefault="00F04A7A">
            <w:pPr>
              <w:pStyle w:val="TableParagraph"/>
              <w:spacing w:before="4"/>
              <w:rPr>
                <w:rFonts w:ascii="Times New Roman"/>
                <w:sz w:val="9"/>
              </w:rPr>
            </w:pPr>
          </w:p>
          <w:p w:rsidR="00F04A7A" w:rsidRDefault="0004129A">
            <w:pPr>
              <w:pStyle w:val="TableParagraph"/>
              <w:numPr>
                <w:ilvl w:val="1"/>
                <w:numId w:val="118"/>
              </w:numPr>
              <w:tabs>
                <w:tab w:val="left" w:pos="881"/>
              </w:tabs>
              <w:spacing w:before="1"/>
              <w:ind w:right="507"/>
              <w:jc w:val="both"/>
              <w:rPr>
                <w:sz w:val="9"/>
              </w:rPr>
            </w:pPr>
            <w:r>
              <w:rPr>
                <w:b/>
                <w:sz w:val="9"/>
              </w:rPr>
              <w:t>Unión</w:t>
            </w:r>
            <w:r>
              <w:rPr>
                <w:b/>
                <w:spacing w:val="-8"/>
                <w:sz w:val="9"/>
              </w:rPr>
              <w:t xml:space="preserve"> </w:t>
            </w:r>
            <w:r>
              <w:rPr>
                <w:b/>
                <w:sz w:val="9"/>
              </w:rPr>
              <w:t>Temporal:</w:t>
            </w:r>
            <w:r>
              <w:rPr>
                <w:b/>
                <w:spacing w:val="-4"/>
                <w:sz w:val="9"/>
              </w:rPr>
              <w:t xml:space="preserve"> </w:t>
            </w:r>
            <w:r>
              <w:rPr>
                <w:sz w:val="9"/>
              </w:rPr>
              <w:t>Es</w:t>
            </w:r>
            <w:r>
              <w:rPr>
                <w:spacing w:val="-6"/>
                <w:sz w:val="9"/>
              </w:rPr>
              <w:t xml:space="preserve"> </w:t>
            </w:r>
            <w:r>
              <w:rPr>
                <w:sz w:val="9"/>
              </w:rPr>
              <w:t>la</w:t>
            </w:r>
            <w:r>
              <w:rPr>
                <w:spacing w:val="-7"/>
                <w:sz w:val="9"/>
              </w:rPr>
              <w:t xml:space="preserve"> </w:t>
            </w:r>
            <w:r>
              <w:rPr>
                <w:sz w:val="9"/>
              </w:rPr>
              <w:t>unión</w:t>
            </w:r>
            <w:r>
              <w:rPr>
                <w:spacing w:val="-6"/>
                <w:sz w:val="9"/>
              </w:rPr>
              <w:t xml:space="preserve"> </w:t>
            </w:r>
            <w:r>
              <w:rPr>
                <w:sz w:val="9"/>
              </w:rPr>
              <w:t>de</w:t>
            </w:r>
            <w:r>
              <w:rPr>
                <w:spacing w:val="-6"/>
                <w:sz w:val="9"/>
              </w:rPr>
              <w:t xml:space="preserve"> </w:t>
            </w:r>
            <w:r>
              <w:rPr>
                <w:sz w:val="9"/>
              </w:rPr>
              <w:t>dos</w:t>
            </w:r>
            <w:r>
              <w:rPr>
                <w:spacing w:val="-6"/>
                <w:sz w:val="9"/>
              </w:rPr>
              <w:t xml:space="preserve"> </w:t>
            </w:r>
            <w:r>
              <w:rPr>
                <w:sz w:val="9"/>
              </w:rPr>
              <w:t>o</w:t>
            </w:r>
            <w:r>
              <w:rPr>
                <w:spacing w:val="-7"/>
                <w:sz w:val="9"/>
              </w:rPr>
              <w:t xml:space="preserve"> </w:t>
            </w:r>
            <w:r>
              <w:rPr>
                <w:sz w:val="9"/>
              </w:rPr>
              <w:t>más</w:t>
            </w:r>
            <w:r>
              <w:rPr>
                <w:spacing w:val="-8"/>
                <w:sz w:val="9"/>
              </w:rPr>
              <w:t xml:space="preserve"> </w:t>
            </w:r>
            <w:r>
              <w:rPr>
                <w:sz w:val="9"/>
              </w:rPr>
              <w:t>personas</w:t>
            </w:r>
            <w:r>
              <w:rPr>
                <w:spacing w:val="-5"/>
                <w:sz w:val="9"/>
              </w:rPr>
              <w:t xml:space="preserve"> </w:t>
            </w:r>
            <w:r>
              <w:rPr>
                <w:sz w:val="9"/>
              </w:rPr>
              <w:t>que</w:t>
            </w:r>
            <w:r>
              <w:rPr>
                <w:spacing w:val="-6"/>
                <w:sz w:val="9"/>
              </w:rPr>
              <w:t xml:space="preserve"> </w:t>
            </w:r>
            <w:r>
              <w:rPr>
                <w:sz w:val="9"/>
              </w:rPr>
              <w:t>en</w:t>
            </w:r>
            <w:r>
              <w:rPr>
                <w:spacing w:val="-7"/>
                <w:sz w:val="9"/>
              </w:rPr>
              <w:t xml:space="preserve"> </w:t>
            </w:r>
            <w:r>
              <w:rPr>
                <w:sz w:val="9"/>
              </w:rPr>
              <w:t>forma</w:t>
            </w:r>
            <w:r>
              <w:rPr>
                <w:spacing w:val="-7"/>
                <w:sz w:val="9"/>
              </w:rPr>
              <w:t xml:space="preserve"> </w:t>
            </w:r>
            <w:r>
              <w:rPr>
                <w:sz w:val="9"/>
              </w:rPr>
              <w:t>conjunta</w:t>
            </w:r>
            <w:r>
              <w:rPr>
                <w:spacing w:val="-8"/>
                <w:sz w:val="9"/>
              </w:rPr>
              <w:t xml:space="preserve"> </w:t>
            </w:r>
            <w:r>
              <w:rPr>
                <w:sz w:val="9"/>
              </w:rPr>
              <w:t>presentan</w:t>
            </w:r>
            <w:r>
              <w:rPr>
                <w:spacing w:val="-7"/>
                <w:sz w:val="9"/>
              </w:rPr>
              <w:t xml:space="preserve"> </w:t>
            </w:r>
            <w:r>
              <w:rPr>
                <w:sz w:val="9"/>
              </w:rPr>
              <w:t>una misma propuesta para la adjudicación, celebra</w:t>
            </w:r>
            <w:r>
              <w:rPr>
                <w:sz w:val="9"/>
              </w:rPr>
              <w:t>ción y ejecución de un contrato, respondiendo solidariamente por el cumplimiento total de la propuesta y del objeto contratado, pero las sanciones por el incumplimiento de las obligaciones derivadas de la propuesta y del contrato se impondrán de acuerdo co</w:t>
            </w:r>
            <w:r>
              <w:rPr>
                <w:sz w:val="9"/>
              </w:rPr>
              <w:t>n la participación en la ejecución de cada uno de los miembros de la unión</w:t>
            </w:r>
            <w:r>
              <w:rPr>
                <w:spacing w:val="-9"/>
                <w:sz w:val="9"/>
              </w:rPr>
              <w:t xml:space="preserve"> </w:t>
            </w:r>
            <w:r>
              <w:rPr>
                <w:sz w:val="9"/>
              </w:rPr>
              <w:t>temporal.</w:t>
            </w:r>
          </w:p>
          <w:p w:rsidR="00F04A7A" w:rsidRDefault="00F04A7A">
            <w:pPr>
              <w:pStyle w:val="TableParagraph"/>
              <w:spacing w:before="3"/>
              <w:rPr>
                <w:rFonts w:ascii="Times New Roman"/>
                <w:sz w:val="9"/>
              </w:rPr>
            </w:pPr>
          </w:p>
          <w:p w:rsidR="00F04A7A" w:rsidRDefault="0004129A">
            <w:pPr>
              <w:pStyle w:val="TableParagraph"/>
              <w:numPr>
                <w:ilvl w:val="1"/>
                <w:numId w:val="118"/>
              </w:numPr>
              <w:tabs>
                <w:tab w:val="left" w:pos="881"/>
              </w:tabs>
              <w:ind w:right="511"/>
              <w:rPr>
                <w:sz w:val="9"/>
              </w:rPr>
            </w:pPr>
            <w:r>
              <w:rPr>
                <w:b/>
                <w:sz w:val="9"/>
              </w:rPr>
              <w:t xml:space="preserve">Utilidad Operacional: </w:t>
            </w:r>
            <w:r>
              <w:rPr>
                <w:sz w:val="9"/>
              </w:rPr>
              <w:t>Son los ingresos, costos y gastos operacionales relacionados directamente</w:t>
            </w:r>
            <w:r>
              <w:rPr>
                <w:spacing w:val="-7"/>
                <w:sz w:val="9"/>
              </w:rPr>
              <w:t xml:space="preserve"> </w:t>
            </w:r>
            <w:r>
              <w:rPr>
                <w:sz w:val="9"/>
              </w:rPr>
              <w:t>con</w:t>
            </w:r>
            <w:r>
              <w:rPr>
                <w:spacing w:val="-6"/>
                <w:sz w:val="9"/>
              </w:rPr>
              <w:t xml:space="preserve"> </w:t>
            </w:r>
            <w:r>
              <w:rPr>
                <w:sz w:val="9"/>
              </w:rPr>
              <w:t>el</w:t>
            </w:r>
            <w:r>
              <w:rPr>
                <w:spacing w:val="-7"/>
                <w:sz w:val="9"/>
              </w:rPr>
              <w:t xml:space="preserve"> </w:t>
            </w:r>
            <w:r>
              <w:rPr>
                <w:sz w:val="9"/>
              </w:rPr>
              <w:t>objeto</w:t>
            </w:r>
            <w:r>
              <w:rPr>
                <w:spacing w:val="-5"/>
                <w:sz w:val="9"/>
              </w:rPr>
              <w:t xml:space="preserve"> </w:t>
            </w:r>
            <w:r>
              <w:rPr>
                <w:sz w:val="9"/>
              </w:rPr>
              <w:t>social</w:t>
            </w:r>
            <w:r>
              <w:rPr>
                <w:spacing w:val="-7"/>
                <w:sz w:val="9"/>
              </w:rPr>
              <w:t xml:space="preserve"> </w:t>
            </w:r>
            <w:r>
              <w:rPr>
                <w:sz w:val="9"/>
              </w:rPr>
              <w:t>de</w:t>
            </w:r>
            <w:r>
              <w:rPr>
                <w:spacing w:val="-5"/>
                <w:sz w:val="9"/>
              </w:rPr>
              <w:t xml:space="preserve"> </w:t>
            </w:r>
            <w:r>
              <w:rPr>
                <w:sz w:val="9"/>
              </w:rPr>
              <w:t>la</w:t>
            </w:r>
            <w:r>
              <w:rPr>
                <w:spacing w:val="-6"/>
                <w:sz w:val="9"/>
              </w:rPr>
              <w:t xml:space="preserve"> </w:t>
            </w:r>
            <w:r>
              <w:rPr>
                <w:sz w:val="9"/>
              </w:rPr>
              <w:t>empresa,</w:t>
            </w:r>
            <w:r>
              <w:rPr>
                <w:spacing w:val="-6"/>
                <w:sz w:val="9"/>
              </w:rPr>
              <w:t xml:space="preserve"> </w:t>
            </w:r>
            <w:r>
              <w:rPr>
                <w:sz w:val="9"/>
              </w:rPr>
              <w:t>con</w:t>
            </w:r>
            <w:r>
              <w:rPr>
                <w:spacing w:val="-7"/>
                <w:sz w:val="9"/>
              </w:rPr>
              <w:t xml:space="preserve"> </w:t>
            </w:r>
            <w:r>
              <w:rPr>
                <w:sz w:val="9"/>
              </w:rPr>
              <w:t>su</w:t>
            </w:r>
            <w:r>
              <w:rPr>
                <w:spacing w:val="-6"/>
                <w:sz w:val="9"/>
              </w:rPr>
              <w:t xml:space="preserve"> </w:t>
            </w:r>
            <w:r>
              <w:rPr>
                <w:sz w:val="9"/>
              </w:rPr>
              <w:t>actividad</w:t>
            </w:r>
            <w:r>
              <w:rPr>
                <w:spacing w:val="-7"/>
                <w:sz w:val="9"/>
              </w:rPr>
              <w:t xml:space="preserve"> </w:t>
            </w:r>
            <w:r>
              <w:rPr>
                <w:sz w:val="9"/>
              </w:rPr>
              <w:t>principal,</w:t>
            </w:r>
            <w:r>
              <w:rPr>
                <w:spacing w:val="-5"/>
                <w:sz w:val="9"/>
              </w:rPr>
              <w:t xml:space="preserve"> </w:t>
            </w:r>
            <w:r>
              <w:rPr>
                <w:sz w:val="9"/>
              </w:rPr>
              <w:t>dejando</w:t>
            </w:r>
            <w:r>
              <w:rPr>
                <w:spacing w:val="-7"/>
                <w:sz w:val="9"/>
              </w:rPr>
              <w:t xml:space="preserve"> </w:t>
            </w:r>
            <w:r>
              <w:rPr>
                <w:sz w:val="9"/>
              </w:rPr>
              <w:t>de</w:t>
            </w:r>
            <w:r>
              <w:rPr>
                <w:spacing w:val="-6"/>
                <w:sz w:val="9"/>
              </w:rPr>
              <w:t xml:space="preserve"> </w:t>
            </w:r>
            <w:r>
              <w:rPr>
                <w:sz w:val="9"/>
              </w:rPr>
              <w:t>lado los gastos e ingresos no operacionales, es decir, aquellos ingresos diferentes a los obtenidos en el desarrollo de la actividad principal de la empresa, ingresos que por lo general son ocasionales o que son accesorios a la actividad</w:t>
            </w:r>
            <w:r>
              <w:rPr>
                <w:spacing w:val="-17"/>
                <w:sz w:val="9"/>
              </w:rPr>
              <w:t xml:space="preserve"> </w:t>
            </w:r>
            <w:r>
              <w:rPr>
                <w:sz w:val="9"/>
              </w:rPr>
              <w:t>principal.</w:t>
            </w:r>
          </w:p>
          <w:p w:rsidR="00F04A7A" w:rsidRDefault="00F04A7A">
            <w:pPr>
              <w:pStyle w:val="TableParagraph"/>
              <w:spacing w:before="4"/>
              <w:rPr>
                <w:rFonts w:ascii="Times New Roman"/>
                <w:sz w:val="9"/>
              </w:rPr>
            </w:pPr>
          </w:p>
          <w:p w:rsidR="00F04A7A" w:rsidRDefault="0004129A">
            <w:pPr>
              <w:pStyle w:val="TableParagraph"/>
              <w:numPr>
                <w:ilvl w:val="1"/>
                <w:numId w:val="118"/>
              </w:numPr>
              <w:tabs>
                <w:tab w:val="left" w:pos="881"/>
              </w:tabs>
              <w:ind w:right="511"/>
              <w:rPr>
                <w:sz w:val="9"/>
              </w:rPr>
            </w:pPr>
            <w:r>
              <w:rPr>
                <w:b/>
                <w:sz w:val="9"/>
              </w:rPr>
              <w:t>Vigen</w:t>
            </w:r>
            <w:r>
              <w:rPr>
                <w:b/>
                <w:sz w:val="9"/>
              </w:rPr>
              <w:t xml:space="preserve">cia Fiscal: </w:t>
            </w:r>
            <w:r>
              <w:rPr>
                <w:sz w:val="9"/>
              </w:rPr>
              <w:t>Es el periodo de tiempo que comprende desde el 1 de enero hasta el 31 de diciembre de cada</w:t>
            </w:r>
            <w:r>
              <w:rPr>
                <w:spacing w:val="-4"/>
                <w:sz w:val="9"/>
              </w:rPr>
              <w:t xml:space="preserve"> </w:t>
            </w:r>
            <w:r>
              <w:rPr>
                <w:sz w:val="9"/>
              </w:rPr>
              <w:t>año.</w:t>
            </w:r>
          </w:p>
          <w:p w:rsidR="00F04A7A" w:rsidRDefault="00F04A7A">
            <w:pPr>
              <w:pStyle w:val="TableParagraph"/>
              <w:rPr>
                <w:rFonts w:ascii="Times New Roman"/>
                <w:sz w:val="10"/>
              </w:rPr>
            </w:pPr>
          </w:p>
          <w:p w:rsidR="00F04A7A" w:rsidRDefault="00F04A7A">
            <w:pPr>
              <w:pStyle w:val="TableParagraph"/>
              <w:spacing w:before="1"/>
              <w:rPr>
                <w:rFonts w:ascii="Times New Roman"/>
                <w:sz w:val="10"/>
              </w:rPr>
            </w:pPr>
          </w:p>
          <w:p w:rsidR="00F04A7A" w:rsidRDefault="0004129A">
            <w:pPr>
              <w:pStyle w:val="TableParagraph"/>
              <w:numPr>
                <w:ilvl w:val="0"/>
                <w:numId w:val="117"/>
              </w:numPr>
              <w:tabs>
                <w:tab w:val="left" w:pos="689"/>
              </w:tabs>
              <w:ind w:hanging="163"/>
              <w:rPr>
                <w:b/>
                <w:sz w:val="9"/>
              </w:rPr>
            </w:pPr>
            <w:r>
              <w:rPr>
                <w:b/>
                <w:sz w:val="9"/>
              </w:rPr>
              <w:t>GLOSARIO ESPECÍFICO</w:t>
            </w:r>
            <w:r>
              <w:rPr>
                <w:b/>
                <w:spacing w:val="1"/>
                <w:sz w:val="9"/>
              </w:rPr>
              <w:t xml:space="preserve"> </w:t>
            </w:r>
            <w:r>
              <w:rPr>
                <w:b/>
                <w:sz w:val="9"/>
              </w:rPr>
              <w:t>TÉCNICO</w:t>
            </w:r>
          </w:p>
          <w:p w:rsidR="00F04A7A" w:rsidRDefault="00F04A7A">
            <w:pPr>
              <w:pStyle w:val="TableParagraph"/>
              <w:rPr>
                <w:rFonts w:ascii="Times New Roman"/>
                <w:sz w:val="9"/>
              </w:rPr>
            </w:pPr>
          </w:p>
          <w:p w:rsidR="00F04A7A" w:rsidRDefault="0004129A">
            <w:pPr>
              <w:pStyle w:val="TableParagraph"/>
              <w:ind w:left="526" w:right="575"/>
              <w:jc w:val="both"/>
              <w:rPr>
                <w:sz w:val="9"/>
              </w:rPr>
            </w:pPr>
            <w:r>
              <w:rPr>
                <w:sz w:val="9"/>
                <w:shd w:val="clear" w:color="auto" w:fill="C6C6C6"/>
              </w:rPr>
              <w:t>[La</w:t>
            </w:r>
            <w:r>
              <w:rPr>
                <w:spacing w:val="-5"/>
                <w:sz w:val="9"/>
                <w:shd w:val="clear" w:color="auto" w:fill="C6C6C6"/>
              </w:rPr>
              <w:t xml:space="preserve"> </w:t>
            </w:r>
            <w:r>
              <w:rPr>
                <w:sz w:val="9"/>
                <w:shd w:val="clear" w:color="auto" w:fill="C6C6C6"/>
              </w:rPr>
              <w:t>Entidad</w:t>
            </w:r>
            <w:r>
              <w:rPr>
                <w:spacing w:val="-4"/>
                <w:sz w:val="9"/>
                <w:shd w:val="clear" w:color="auto" w:fill="C6C6C6"/>
              </w:rPr>
              <w:t xml:space="preserve"> </w:t>
            </w:r>
            <w:r>
              <w:rPr>
                <w:sz w:val="9"/>
                <w:shd w:val="clear" w:color="auto" w:fill="C6C6C6"/>
              </w:rPr>
              <w:t>deberá</w:t>
            </w:r>
            <w:r>
              <w:rPr>
                <w:spacing w:val="-4"/>
                <w:sz w:val="9"/>
                <w:shd w:val="clear" w:color="auto" w:fill="C6C6C6"/>
              </w:rPr>
              <w:t xml:space="preserve"> </w:t>
            </w:r>
            <w:r>
              <w:rPr>
                <w:sz w:val="9"/>
                <w:shd w:val="clear" w:color="auto" w:fill="C6C6C6"/>
              </w:rPr>
              <w:t>incluir</w:t>
            </w:r>
            <w:r>
              <w:rPr>
                <w:spacing w:val="-5"/>
                <w:sz w:val="9"/>
                <w:shd w:val="clear" w:color="auto" w:fill="C6C6C6"/>
              </w:rPr>
              <w:t xml:space="preserve"> </w:t>
            </w:r>
            <w:r>
              <w:rPr>
                <w:sz w:val="9"/>
                <w:shd w:val="clear" w:color="auto" w:fill="C6C6C6"/>
              </w:rPr>
              <w:t>en</w:t>
            </w:r>
            <w:r>
              <w:rPr>
                <w:spacing w:val="-4"/>
                <w:sz w:val="9"/>
                <w:shd w:val="clear" w:color="auto" w:fill="C6C6C6"/>
              </w:rPr>
              <w:t xml:space="preserve"> </w:t>
            </w:r>
            <w:r>
              <w:rPr>
                <w:sz w:val="9"/>
                <w:shd w:val="clear" w:color="auto" w:fill="C6C6C6"/>
              </w:rPr>
              <w:t>orden</w:t>
            </w:r>
            <w:r>
              <w:rPr>
                <w:spacing w:val="-4"/>
                <w:sz w:val="9"/>
                <w:shd w:val="clear" w:color="auto" w:fill="C6C6C6"/>
              </w:rPr>
              <w:t xml:space="preserve"> </w:t>
            </w:r>
            <w:r>
              <w:rPr>
                <w:sz w:val="9"/>
                <w:shd w:val="clear" w:color="auto" w:fill="C6C6C6"/>
              </w:rPr>
              <w:t>alfabético</w:t>
            </w:r>
            <w:r>
              <w:rPr>
                <w:spacing w:val="-5"/>
                <w:sz w:val="9"/>
                <w:shd w:val="clear" w:color="auto" w:fill="C6C6C6"/>
              </w:rPr>
              <w:t xml:space="preserve"> </w:t>
            </w:r>
            <w:r>
              <w:rPr>
                <w:sz w:val="9"/>
                <w:shd w:val="clear" w:color="auto" w:fill="C6C6C6"/>
              </w:rPr>
              <w:t>los</w:t>
            </w:r>
            <w:r>
              <w:rPr>
                <w:spacing w:val="-5"/>
                <w:sz w:val="9"/>
                <w:shd w:val="clear" w:color="auto" w:fill="C6C6C6"/>
              </w:rPr>
              <w:t xml:space="preserve"> </w:t>
            </w:r>
            <w:r>
              <w:rPr>
                <w:sz w:val="9"/>
                <w:shd w:val="clear" w:color="auto" w:fill="C6C6C6"/>
              </w:rPr>
              <w:t>conceptos</w:t>
            </w:r>
            <w:r>
              <w:rPr>
                <w:spacing w:val="-5"/>
                <w:sz w:val="9"/>
                <w:shd w:val="clear" w:color="auto" w:fill="C6C6C6"/>
              </w:rPr>
              <w:t xml:space="preserve"> </w:t>
            </w:r>
            <w:r>
              <w:rPr>
                <w:sz w:val="9"/>
                <w:shd w:val="clear" w:color="auto" w:fill="C6C6C6"/>
              </w:rPr>
              <w:t>adicionales</w:t>
            </w:r>
            <w:r>
              <w:rPr>
                <w:spacing w:val="-4"/>
                <w:sz w:val="9"/>
                <w:shd w:val="clear" w:color="auto" w:fill="C6C6C6"/>
              </w:rPr>
              <w:t xml:space="preserve"> </w:t>
            </w:r>
            <w:r>
              <w:rPr>
                <w:sz w:val="9"/>
                <w:shd w:val="clear" w:color="auto" w:fill="C6C6C6"/>
              </w:rPr>
              <w:t>que</w:t>
            </w:r>
            <w:r>
              <w:rPr>
                <w:spacing w:val="-4"/>
                <w:sz w:val="9"/>
                <w:shd w:val="clear" w:color="auto" w:fill="C6C6C6"/>
              </w:rPr>
              <w:t xml:space="preserve"> </w:t>
            </w:r>
            <w:r>
              <w:rPr>
                <w:sz w:val="9"/>
                <w:shd w:val="clear" w:color="auto" w:fill="C6C6C6"/>
              </w:rPr>
              <w:t>aplican</w:t>
            </w:r>
            <w:r>
              <w:rPr>
                <w:spacing w:val="-5"/>
                <w:sz w:val="9"/>
                <w:shd w:val="clear" w:color="auto" w:fill="C6C6C6"/>
              </w:rPr>
              <w:t xml:space="preserve"> </w:t>
            </w:r>
            <w:r>
              <w:rPr>
                <w:sz w:val="9"/>
                <w:shd w:val="clear" w:color="auto" w:fill="C6C6C6"/>
              </w:rPr>
              <w:t>al</w:t>
            </w:r>
            <w:r>
              <w:rPr>
                <w:spacing w:val="-5"/>
                <w:sz w:val="9"/>
                <w:shd w:val="clear" w:color="auto" w:fill="C6C6C6"/>
              </w:rPr>
              <w:t xml:space="preserve"> </w:t>
            </w:r>
            <w:r>
              <w:rPr>
                <w:sz w:val="9"/>
                <w:shd w:val="clear" w:color="auto" w:fill="C6C6C6"/>
              </w:rPr>
              <w:t>proceso</w:t>
            </w:r>
            <w:r>
              <w:rPr>
                <w:spacing w:val="-4"/>
                <w:sz w:val="9"/>
                <w:shd w:val="clear" w:color="auto" w:fill="C6C6C6"/>
              </w:rPr>
              <w:t xml:space="preserve"> </w:t>
            </w:r>
            <w:r>
              <w:rPr>
                <w:sz w:val="9"/>
                <w:shd w:val="clear" w:color="auto" w:fill="C6C6C6"/>
              </w:rPr>
              <w:t>de</w:t>
            </w:r>
            <w:r>
              <w:rPr>
                <w:sz w:val="9"/>
              </w:rPr>
              <w:t xml:space="preserve"> </w:t>
            </w:r>
            <w:r>
              <w:rPr>
                <w:sz w:val="9"/>
                <w:shd w:val="clear" w:color="auto" w:fill="C6C6C6"/>
              </w:rPr>
              <w:t>selección que no estén incluidos en el presente</w:t>
            </w:r>
            <w:r>
              <w:rPr>
                <w:spacing w:val="-8"/>
                <w:sz w:val="9"/>
                <w:shd w:val="clear" w:color="auto" w:fill="C6C6C6"/>
              </w:rPr>
              <w:t xml:space="preserve"> </w:t>
            </w:r>
            <w:r>
              <w:rPr>
                <w:sz w:val="9"/>
                <w:shd w:val="clear" w:color="auto" w:fill="C6C6C6"/>
              </w:rPr>
              <w:t>anexo</w:t>
            </w:r>
            <w:r>
              <w:rPr>
                <w:sz w:val="9"/>
              </w:rPr>
              <w:t>]</w:t>
            </w:r>
          </w:p>
          <w:p w:rsidR="00F04A7A" w:rsidRDefault="00F04A7A">
            <w:pPr>
              <w:pStyle w:val="TableParagraph"/>
              <w:rPr>
                <w:rFonts w:ascii="Times New Roman"/>
                <w:sz w:val="9"/>
              </w:rPr>
            </w:pPr>
          </w:p>
          <w:p w:rsidR="00F04A7A" w:rsidRDefault="0004129A">
            <w:pPr>
              <w:pStyle w:val="TableParagraph"/>
              <w:ind w:left="526" w:right="511"/>
              <w:jc w:val="both"/>
              <w:rPr>
                <w:sz w:val="9"/>
              </w:rPr>
            </w:pPr>
            <w:r>
              <w:rPr>
                <w:sz w:val="9"/>
                <w:shd w:val="clear" w:color="auto" w:fill="C6C6C6"/>
              </w:rPr>
              <w:t>[Respecto a la categorización de las vías, se maneja en los documentos tipo la definición de vías</w:t>
            </w:r>
            <w:r>
              <w:rPr>
                <w:sz w:val="9"/>
              </w:rPr>
              <w:t xml:space="preserve"> </w:t>
            </w:r>
            <w:r>
              <w:rPr>
                <w:sz w:val="9"/>
                <w:shd w:val="clear" w:color="auto" w:fill="C6C6C6"/>
              </w:rPr>
              <w:t>primarias, secundarias o terciaras, hasta que se cumpla el plazo establecido en la Resolución No</w:t>
            </w:r>
            <w:r>
              <w:rPr>
                <w:sz w:val="9"/>
              </w:rPr>
              <w:t xml:space="preserve">. </w:t>
            </w:r>
            <w:r>
              <w:rPr>
                <w:sz w:val="9"/>
                <w:shd w:val="clear" w:color="auto" w:fill="C6C6C6"/>
              </w:rPr>
              <w:t>411</w:t>
            </w:r>
            <w:r>
              <w:rPr>
                <w:spacing w:val="-5"/>
                <w:sz w:val="9"/>
                <w:shd w:val="clear" w:color="auto" w:fill="C6C6C6"/>
              </w:rPr>
              <w:t xml:space="preserve"> </w:t>
            </w:r>
            <w:r>
              <w:rPr>
                <w:sz w:val="9"/>
                <w:shd w:val="clear" w:color="auto" w:fill="C6C6C6"/>
              </w:rPr>
              <w:t>del</w:t>
            </w:r>
            <w:r>
              <w:rPr>
                <w:spacing w:val="-5"/>
                <w:sz w:val="9"/>
                <w:shd w:val="clear" w:color="auto" w:fill="C6C6C6"/>
              </w:rPr>
              <w:t xml:space="preserve"> </w:t>
            </w:r>
            <w:r>
              <w:rPr>
                <w:sz w:val="9"/>
                <w:shd w:val="clear" w:color="auto" w:fill="C6C6C6"/>
              </w:rPr>
              <w:t>26</w:t>
            </w:r>
            <w:r>
              <w:rPr>
                <w:spacing w:val="-5"/>
                <w:sz w:val="9"/>
                <w:shd w:val="clear" w:color="auto" w:fill="C6C6C6"/>
              </w:rPr>
              <w:t xml:space="preserve"> </w:t>
            </w:r>
            <w:r>
              <w:rPr>
                <w:sz w:val="9"/>
                <w:shd w:val="clear" w:color="auto" w:fill="C6C6C6"/>
              </w:rPr>
              <w:t>de</w:t>
            </w:r>
            <w:r>
              <w:rPr>
                <w:spacing w:val="-5"/>
                <w:sz w:val="9"/>
                <w:shd w:val="clear" w:color="auto" w:fill="C6C6C6"/>
              </w:rPr>
              <w:t xml:space="preserve"> </w:t>
            </w:r>
            <w:r>
              <w:rPr>
                <w:sz w:val="9"/>
                <w:shd w:val="clear" w:color="auto" w:fill="C6C6C6"/>
              </w:rPr>
              <w:t>febrero</w:t>
            </w:r>
            <w:r>
              <w:rPr>
                <w:spacing w:val="-5"/>
                <w:sz w:val="9"/>
                <w:shd w:val="clear" w:color="auto" w:fill="C6C6C6"/>
              </w:rPr>
              <w:t xml:space="preserve"> </w:t>
            </w:r>
            <w:r>
              <w:rPr>
                <w:sz w:val="9"/>
                <w:shd w:val="clear" w:color="auto" w:fill="C6C6C6"/>
              </w:rPr>
              <w:t>de</w:t>
            </w:r>
            <w:r>
              <w:rPr>
                <w:spacing w:val="-5"/>
                <w:sz w:val="9"/>
                <w:shd w:val="clear" w:color="auto" w:fill="C6C6C6"/>
              </w:rPr>
              <w:t xml:space="preserve"> </w:t>
            </w:r>
            <w:r>
              <w:rPr>
                <w:sz w:val="9"/>
                <w:shd w:val="clear" w:color="auto" w:fill="C6C6C6"/>
              </w:rPr>
              <w:t>2020</w:t>
            </w:r>
            <w:r>
              <w:rPr>
                <w:spacing w:val="-5"/>
                <w:sz w:val="9"/>
                <w:shd w:val="clear" w:color="auto" w:fill="C6C6C6"/>
              </w:rPr>
              <w:t xml:space="preserve"> </w:t>
            </w:r>
            <w:r>
              <w:rPr>
                <w:sz w:val="9"/>
                <w:shd w:val="clear" w:color="auto" w:fill="C6C6C6"/>
              </w:rPr>
              <w:t>por</w:t>
            </w:r>
            <w:r>
              <w:rPr>
                <w:spacing w:val="-4"/>
                <w:sz w:val="9"/>
                <w:shd w:val="clear" w:color="auto" w:fill="C6C6C6"/>
              </w:rPr>
              <w:t xml:space="preserve"> </w:t>
            </w:r>
            <w:r>
              <w:rPr>
                <w:sz w:val="9"/>
                <w:shd w:val="clear" w:color="auto" w:fill="C6C6C6"/>
              </w:rPr>
              <w:t>parte</w:t>
            </w:r>
            <w:r>
              <w:rPr>
                <w:spacing w:val="-5"/>
                <w:sz w:val="9"/>
                <w:shd w:val="clear" w:color="auto" w:fill="C6C6C6"/>
              </w:rPr>
              <w:t xml:space="preserve"> </w:t>
            </w:r>
            <w:r>
              <w:rPr>
                <w:sz w:val="9"/>
                <w:shd w:val="clear" w:color="auto" w:fill="C6C6C6"/>
              </w:rPr>
              <w:t>del</w:t>
            </w:r>
            <w:r>
              <w:rPr>
                <w:spacing w:val="-4"/>
                <w:sz w:val="9"/>
                <w:shd w:val="clear" w:color="auto" w:fill="C6C6C6"/>
              </w:rPr>
              <w:t xml:space="preserve"> </w:t>
            </w:r>
            <w:r>
              <w:rPr>
                <w:sz w:val="9"/>
                <w:shd w:val="clear" w:color="auto" w:fill="C6C6C6"/>
              </w:rPr>
              <w:t>Ministerio</w:t>
            </w:r>
            <w:r>
              <w:rPr>
                <w:spacing w:val="-4"/>
                <w:sz w:val="9"/>
                <w:shd w:val="clear" w:color="auto" w:fill="C6C6C6"/>
              </w:rPr>
              <w:t xml:space="preserve"> </w:t>
            </w:r>
            <w:r>
              <w:rPr>
                <w:sz w:val="9"/>
                <w:shd w:val="clear" w:color="auto" w:fill="C6C6C6"/>
              </w:rPr>
              <w:t>de</w:t>
            </w:r>
            <w:r>
              <w:rPr>
                <w:spacing w:val="-5"/>
                <w:sz w:val="9"/>
                <w:shd w:val="clear" w:color="auto" w:fill="C6C6C6"/>
              </w:rPr>
              <w:t xml:space="preserve"> </w:t>
            </w:r>
            <w:r>
              <w:rPr>
                <w:sz w:val="9"/>
                <w:shd w:val="clear" w:color="auto" w:fill="C6C6C6"/>
              </w:rPr>
              <w:t>Transporte,</w:t>
            </w:r>
            <w:r>
              <w:rPr>
                <w:spacing w:val="-5"/>
                <w:sz w:val="9"/>
                <w:shd w:val="clear" w:color="auto" w:fill="C6C6C6"/>
              </w:rPr>
              <w:t xml:space="preserve"> </w:t>
            </w:r>
            <w:r>
              <w:rPr>
                <w:sz w:val="9"/>
                <w:shd w:val="clear" w:color="auto" w:fill="C6C6C6"/>
              </w:rPr>
              <w:t>o</w:t>
            </w:r>
            <w:r>
              <w:rPr>
                <w:spacing w:val="-4"/>
                <w:sz w:val="9"/>
                <w:shd w:val="clear" w:color="auto" w:fill="C6C6C6"/>
              </w:rPr>
              <w:t xml:space="preserve"> </w:t>
            </w:r>
            <w:r>
              <w:rPr>
                <w:sz w:val="9"/>
                <w:shd w:val="clear" w:color="auto" w:fill="C6C6C6"/>
              </w:rPr>
              <w:t>aquellas</w:t>
            </w:r>
            <w:r>
              <w:rPr>
                <w:spacing w:val="-5"/>
                <w:sz w:val="9"/>
                <w:shd w:val="clear" w:color="auto" w:fill="C6C6C6"/>
              </w:rPr>
              <w:t xml:space="preserve"> </w:t>
            </w:r>
            <w:r>
              <w:rPr>
                <w:sz w:val="9"/>
                <w:shd w:val="clear" w:color="auto" w:fill="C6C6C6"/>
              </w:rPr>
              <w:t>que</w:t>
            </w:r>
            <w:r>
              <w:rPr>
                <w:spacing w:val="-5"/>
                <w:sz w:val="9"/>
                <w:shd w:val="clear" w:color="auto" w:fill="C6C6C6"/>
              </w:rPr>
              <w:t xml:space="preserve"> </w:t>
            </w:r>
            <w:r>
              <w:rPr>
                <w:sz w:val="9"/>
                <w:shd w:val="clear" w:color="auto" w:fill="C6C6C6"/>
              </w:rPr>
              <w:t>las</w:t>
            </w:r>
            <w:r>
              <w:rPr>
                <w:spacing w:val="-5"/>
                <w:sz w:val="9"/>
                <w:shd w:val="clear" w:color="auto" w:fill="C6C6C6"/>
              </w:rPr>
              <w:t xml:space="preserve"> </w:t>
            </w:r>
            <w:r>
              <w:rPr>
                <w:sz w:val="9"/>
                <w:shd w:val="clear" w:color="auto" w:fill="C6C6C6"/>
              </w:rPr>
              <w:t>modifiquen</w:t>
            </w:r>
            <w:r>
              <w:rPr>
                <w:sz w:val="9"/>
              </w:rPr>
              <w:t xml:space="preserve">, </w:t>
            </w:r>
            <w:r>
              <w:rPr>
                <w:sz w:val="9"/>
                <w:shd w:val="clear" w:color="auto" w:fill="C6C6C6"/>
              </w:rPr>
              <w:t>adición o deroguen; en la cual se detallan los lineamientos de categorización de vías de primer</w:t>
            </w:r>
            <w:r>
              <w:rPr>
                <w:sz w:val="9"/>
              </w:rPr>
              <w:t xml:space="preserve">, </w:t>
            </w:r>
            <w:r>
              <w:rPr>
                <w:sz w:val="9"/>
                <w:shd w:val="clear" w:color="auto" w:fill="C6C6C6"/>
              </w:rPr>
              <w:t>segundo</w:t>
            </w:r>
            <w:r>
              <w:rPr>
                <w:spacing w:val="-3"/>
                <w:sz w:val="9"/>
                <w:shd w:val="clear" w:color="auto" w:fill="C6C6C6"/>
              </w:rPr>
              <w:t xml:space="preserve"> </w:t>
            </w:r>
            <w:r>
              <w:rPr>
                <w:sz w:val="9"/>
                <w:shd w:val="clear" w:color="auto" w:fill="C6C6C6"/>
              </w:rPr>
              <w:t>y</w:t>
            </w:r>
            <w:r>
              <w:rPr>
                <w:spacing w:val="-2"/>
                <w:sz w:val="9"/>
                <w:shd w:val="clear" w:color="auto" w:fill="C6C6C6"/>
              </w:rPr>
              <w:t xml:space="preserve"> </w:t>
            </w:r>
            <w:r>
              <w:rPr>
                <w:sz w:val="9"/>
                <w:shd w:val="clear" w:color="auto" w:fill="C6C6C6"/>
              </w:rPr>
              <w:t>tercer</w:t>
            </w:r>
            <w:r>
              <w:rPr>
                <w:spacing w:val="-3"/>
                <w:sz w:val="9"/>
                <w:shd w:val="clear" w:color="auto" w:fill="C6C6C6"/>
              </w:rPr>
              <w:t xml:space="preserve"> </w:t>
            </w:r>
            <w:r>
              <w:rPr>
                <w:sz w:val="9"/>
                <w:shd w:val="clear" w:color="auto" w:fill="C6C6C6"/>
              </w:rPr>
              <w:t>orden</w:t>
            </w:r>
            <w:r>
              <w:rPr>
                <w:spacing w:val="-3"/>
                <w:sz w:val="9"/>
                <w:shd w:val="clear" w:color="auto" w:fill="C6C6C6"/>
              </w:rPr>
              <w:t xml:space="preserve"> </w:t>
            </w:r>
            <w:r>
              <w:rPr>
                <w:sz w:val="9"/>
                <w:shd w:val="clear" w:color="auto" w:fill="C6C6C6"/>
              </w:rPr>
              <w:t>de</w:t>
            </w:r>
            <w:r>
              <w:rPr>
                <w:spacing w:val="-2"/>
                <w:sz w:val="9"/>
                <w:shd w:val="clear" w:color="auto" w:fill="C6C6C6"/>
              </w:rPr>
              <w:t xml:space="preserve"> </w:t>
            </w:r>
            <w:r>
              <w:rPr>
                <w:sz w:val="9"/>
                <w:shd w:val="clear" w:color="auto" w:fill="C6C6C6"/>
              </w:rPr>
              <w:t>acuerdo</w:t>
            </w:r>
            <w:r>
              <w:rPr>
                <w:spacing w:val="-3"/>
                <w:sz w:val="9"/>
                <w:shd w:val="clear" w:color="auto" w:fill="C6C6C6"/>
              </w:rPr>
              <w:t xml:space="preserve"> </w:t>
            </w:r>
            <w:r>
              <w:rPr>
                <w:sz w:val="9"/>
                <w:shd w:val="clear" w:color="auto" w:fill="C6C6C6"/>
              </w:rPr>
              <w:t>con</w:t>
            </w:r>
            <w:r>
              <w:rPr>
                <w:spacing w:val="-3"/>
                <w:sz w:val="9"/>
                <w:shd w:val="clear" w:color="auto" w:fill="C6C6C6"/>
              </w:rPr>
              <w:t xml:space="preserve"> </w:t>
            </w:r>
            <w:r>
              <w:rPr>
                <w:sz w:val="9"/>
                <w:shd w:val="clear" w:color="auto" w:fill="C6C6C6"/>
              </w:rPr>
              <w:t>la</w:t>
            </w:r>
            <w:r>
              <w:rPr>
                <w:spacing w:val="-3"/>
                <w:sz w:val="9"/>
                <w:shd w:val="clear" w:color="auto" w:fill="C6C6C6"/>
              </w:rPr>
              <w:t xml:space="preserve"> </w:t>
            </w:r>
            <w:r>
              <w:rPr>
                <w:i/>
                <w:sz w:val="9"/>
                <w:shd w:val="clear" w:color="auto" w:fill="C6C6C6"/>
              </w:rPr>
              <w:t>matriz</w:t>
            </w:r>
            <w:r>
              <w:rPr>
                <w:i/>
                <w:spacing w:val="-2"/>
                <w:sz w:val="9"/>
                <w:shd w:val="clear" w:color="auto" w:fill="C6C6C6"/>
              </w:rPr>
              <w:t xml:space="preserve"> </w:t>
            </w:r>
            <w:r>
              <w:rPr>
                <w:i/>
                <w:sz w:val="9"/>
                <w:shd w:val="clear" w:color="auto" w:fill="C6C6C6"/>
              </w:rPr>
              <w:t>y</w:t>
            </w:r>
            <w:r>
              <w:rPr>
                <w:i/>
                <w:spacing w:val="-3"/>
                <w:sz w:val="9"/>
                <w:shd w:val="clear" w:color="auto" w:fill="C6C6C6"/>
              </w:rPr>
              <w:t xml:space="preserve"> </w:t>
            </w:r>
            <w:r>
              <w:rPr>
                <w:i/>
                <w:sz w:val="9"/>
                <w:shd w:val="clear" w:color="auto" w:fill="C6C6C6"/>
              </w:rPr>
              <w:t>guía</w:t>
            </w:r>
            <w:r>
              <w:rPr>
                <w:i/>
                <w:spacing w:val="-3"/>
                <w:sz w:val="9"/>
                <w:shd w:val="clear" w:color="auto" w:fill="C6C6C6"/>
              </w:rPr>
              <w:t xml:space="preserve"> </w:t>
            </w:r>
            <w:r>
              <w:rPr>
                <w:i/>
                <w:sz w:val="9"/>
                <w:shd w:val="clear" w:color="auto" w:fill="C6C6C6"/>
              </w:rPr>
              <w:t>para</w:t>
            </w:r>
            <w:r>
              <w:rPr>
                <w:i/>
                <w:spacing w:val="-3"/>
                <w:sz w:val="9"/>
                <w:shd w:val="clear" w:color="auto" w:fill="C6C6C6"/>
              </w:rPr>
              <w:t xml:space="preserve"> </w:t>
            </w:r>
            <w:r>
              <w:rPr>
                <w:i/>
                <w:sz w:val="9"/>
                <w:shd w:val="clear" w:color="auto" w:fill="C6C6C6"/>
              </w:rPr>
              <w:t>realizar</w:t>
            </w:r>
            <w:r>
              <w:rPr>
                <w:i/>
                <w:spacing w:val="-3"/>
                <w:sz w:val="9"/>
                <w:shd w:val="clear" w:color="auto" w:fill="C6C6C6"/>
              </w:rPr>
              <w:t xml:space="preserve"> </w:t>
            </w:r>
            <w:r>
              <w:rPr>
                <w:i/>
                <w:sz w:val="9"/>
                <w:shd w:val="clear" w:color="auto" w:fill="C6C6C6"/>
              </w:rPr>
              <w:t>la</w:t>
            </w:r>
            <w:r>
              <w:rPr>
                <w:i/>
                <w:spacing w:val="-2"/>
                <w:sz w:val="9"/>
                <w:shd w:val="clear" w:color="auto" w:fill="C6C6C6"/>
              </w:rPr>
              <w:t xml:space="preserve"> </w:t>
            </w:r>
            <w:r>
              <w:rPr>
                <w:i/>
                <w:sz w:val="9"/>
                <w:shd w:val="clear" w:color="auto" w:fill="C6C6C6"/>
              </w:rPr>
              <w:t>categorización</w:t>
            </w:r>
            <w:r>
              <w:rPr>
                <w:i/>
                <w:spacing w:val="-3"/>
                <w:sz w:val="9"/>
                <w:shd w:val="clear" w:color="auto" w:fill="C6C6C6"/>
              </w:rPr>
              <w:t xml:space="preserve"> </w:t>
            </w:r>
            <w:r>
              <w:rPr>
                <w:i/>
                <w:sz w:val="9"/>
                <w:shd w:val="clear" w:color="auto" w:fill="C6C6C6"/>
              </w:rPr>
              <w:t>de</w:t>
            </w:r>
            <w:r>
              <w:rPr>
                <w:i/>
                <w:spacing w:val="-3"/>
                <w:sz w:val="9"/>
                <w:shd w:val="clear" w:color="auto" w:fill="C6C6C6"/>
              </w:rPr>
              <w:t xml:space="preserve"> </w:t>
            </w:r>
            <w:r>
              <w:rPr>
                <w:i/>
                <w:sz w:val="9"/>
                <w:shd w:val="clear" w:color="auto" w:fill="C6C6C6"/>
              </w:rPr>
              <w:t>la</w:t>
            </w:r>
            <w:r>
              <w:rPr>
                <w:i/>
                <w:spacing w:val="-3"/>
                <w:sz w:val="9"/>
                <w:shd w:val="clear" w:color="auto" w:fill="C6C6C6"/>
              </w:rPr>
              <w:t xml:space="preserve"> </w:t>
            </w:r>
            <w:r>
              <w:rPr>
                <w:i/>
                <w:sz w:val="9"/>
                <w:shd w:val="clear" w:color="auto" w:fill="C6C6C6"/>
              </w:rPr>
              <w:t>red</w:t>
            </w:r>
            <w:r>
              <w:rPr>
                <w:i/>
                <w:spacing w:val="-3"/>
                <w:sz w:val="9"/>
                <w:shd w:val="clear" w:color="auto" w:fill="C6C6C6"/>
              </w:rPr>
              <w:t xml:space="preserve"> </w:t>
            </w:r>
            <w:r>
              <w:rPr>
                <w:i/>
                <w:sz w:val="9"/>
                <w:shd w:val="clear" w:color="auto" w:fill="C6C6C6"/>
              </w:rPr>
              <w:t>via</w:t>
            </w:r>
            <w:r>
              <w:rPr>
                <w:i/>
                <w:sz w:val="9"/>
              </w:rPr>
              <w:t xml:space="preserve">l </w:t>
            </w:r>
            <w:r>
              <w:rPr>
                <w:i/>
                <w:sz w:val="9"/>
                <w:shd w:val="clear" w:color="auto" w:fill="C6C6C6"/>
              </w:rPr>
              <w:t>nacional</w:t>
            </w:r>
            <w:r>
              <w:rPr>
                <w:sz w:val="9"/>
              </w:rPr>
              <w:t>.]</w:t>
            </w:r>
          </w:p>
          <w:p w:rsidR="00F04A7A" w:rsidRDefault="00F04A7A">
            <w:pPr>
              <w:pStyle w:val="TableParagraph"/>
              <w:spacing w:before="10"/>
              <w:rPr>
                <w:rFonts w:ascii="Times New Roman"/>
                <w:sz w:val="8"/>
              </w:rPr>
            </w:pPr>
          </w:p>
          <w:p w:rsidR="00F04A7A" w:rsidRDefault="0004129A">
            <w:pPr>
              <w:pStyle w:val="TableParagraph"/>
              <w:numPr>
                <w:ilvl w:val="1"/>
                <w:numId w:val="117"/>
              </w:numPr>
              <w:tabs>
                <w:tab w:val="left" w:pos="851"/>
              </w:tabs>
              <w:ind w:right="510"/>
              <w:jc w:val="both"/>
              <w:rPr>
                <w:sz w:val="9"/>
              </w:rPr>
            </w:pPr>
            <w:r>
              <w:rPr>
                <w:b/>
                <w:sz w:val="9"/>
              </w:rPr>
              <w:t>Accesibilidad</w:t>
            </w:r>
            <w:r>
              <w:rPr>
                <w:sz w:val="9"/>
              </w:rPr>
              <w:t>: Condición que permite, en cualquier espacio o ambiente ya sea interior o exterior, el fácil y seguro desplazamiento de la población en general y el uso en forma confiable,</w:t>
            </w:r>
            <w:r>
              <w:rPr>
                <w:spacing w:val="-3"/>
                <w:sz w:val="9"/>
              </w:rPr>
              <w:t xml:space="preserve"> </w:t>
            </w:r>
            <w:r>
              <w:rPr>
                <w:sz w:val="9"/>
              </w:rPr>
              <w:t>eficiente</w:t>
            </w:r>
            <w:r>
              <w:rPr>
                <w:spacing w:val="-3"/>
                <w:sz w:val="9"/>
              </w:rPr>
              <w:t xml:space="preserve"> </w:t>
            </w:r>
            <w:r>
              <w:rPr>
                <w:sz w:val="9"/>
              </w:rPr>
              <w:t>y</w:t>
            </w:r>
            <w:r>
              <w:rPr>
                <w:spacing w:val="-1"/>
                <w:sz w:val="9"/>
              </w:rPr>
              <w:t xml:space="preserve"> </w:t>
            </w:r>
            <w:r>
              <w:rPr>
                <w:sz w:val="9"/>
              </w:rPr>
              <w:t>autónoma</w:t>
            </w:r>
            <w:r>
              <w:rPr>
                <w:spacing w:val="-2"/>
                <w:sz w:val="9"/>
              </w:rPr>
              <w:t xml:space="preserve"> </w:t>
            </w:r>
            <w:r>
              <w:rPr>
                <w:sz w:val="9"/>
              </w:rPr>
              <w:t>de</w:t>
            </w:r>
            <w:r>
              <w:rPr>
                <w:spacing w:val="-2"/>
                <w:sz w:val="9"/>
              </w:rPr>
              <w:t xml:space="preserve"> </w:t>
            </w:r>
            <w:r>
              <w:rPr>
                <w:sz w:val="9"/>
              </w:rPr>
              <w:t>los</w:t>
            </w:r>
            <w:r>
              <w:rPr>
                <w:spacing w:val="-1"/>
                <w:sz w:val="9"/>
              </w:rPr>
              <w:t xml:space="preserve"> </w:t>
            </w:r>
            <w:r>
              <w:rPr>
                <w:sz w:val="9"/>
              </w:rPr>
              <w:t>servicios</w:t>
            </w:r>
            <w:r>
              <w:rPr>
                <w:spacing w:val="-2"/>
                <w:sz w:val="9"/>
              </w:rPr>
              <w:t xml:space="preserve"> </w:t>
            </w:r>
            <w:r>
              <w:rPr>
                <w:sz w:val="9"/>
              </w:rPr>
              <w:t>instalados</w:t>
            </w:r>
            <w:r>
              <w:rPr>
                <w:spacing w:val="-2"/>
                <w:sz w:val="9"/>
              </w:rPr>
              <w:t xml:space="preserve"> </w:t>
            </w:r>
            <w:r>
              <w:rPr>
                <w:sz w:val="9"/>
              </w:rPr>
              <w:t>en</w:t>
            </w:r>
            <w:r>
              <w:rPr>
                <w:spacing w:val="-1"/>
                <w:sz w:val="9"/>
              </w:rPr>
              <w:t xml:space="preserve"> </w:t>
            </w:r>
            <w:r>
              <w:rPr>
                <w:sz w:val="9"/>
              </w:rPr>
              <w:t>esos</w:t>
            </w:r>
            <w:r>
              <w:rPr>
                <w:spacing w:val="-3"/>
                <w:sz w:val="9"/>
              </w:rPr>
              <w:t xml:space="preserve"> </w:t>
            </w:r>
            <w:r>
              <w:rPr>
                <w:sz w:val="9"/>
              </w:rPr>
              <w:t>ambientes.</w:t>
            </w:r>
          </w:p>
        </w:tc>
      </w:tr>
    </w:tbl>
    <w:p w:rsidR="00F04A7A" w:rsidRDefault="00F04A7A">
      <w:pPr>
        <w:jc w:val="both"/>
        <w:rPr>
          <w:sz w:val="9"/>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472384" behindDoc="0" locked="0" layoutInCell="1" allowOverlap="1">
                <wp:simplePos x="0" y="0"/>
                <wp:positionH relativeFrom="page">
                  <wp:posOffset>1006475</wp:posOffset>
                </wp:positionH>
                <wp:positionV relativeFrom="page">
                  <wp:posOffset>1546225</wp:posOffset>
                </wp:positionV>
                <wp:extent cx="2480310" cy="239395"/>
                <wp:effectExtent l="0" t="0" r="0" b="0"/>
                <wp:wrapNone/>
                <wp:docPr id="58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ight="-29"/>
                                    <w:rPr>
                                      <w:sz w:val="7"/>
                                    </w:rPr>
                                  </w:pPr>
                                  <w:r>
                                    <w:rPr>
                                      <w:b/>
                                      <w:w w:val="105"/>
                                      <w:sz w:val="7"/>
                                    </w:rPr>
                                    <w:t>Página</w:t>
                                  </w:r>
                                  <w:r>
                                    <w:rPr>
                                      <w:w w:val="105"/>
                                      <w:sz w:val="7"/>
                                    </w:rPr>
                                    <w:t>8</w:t>
                                  </w:r>
                                  <w:r>
                                    <w:rPr>
                                      <w:spacing w:val="-6"/>
                                      <w:w w:val="105"/>
                                      <w:sz w:val="7"/>
                                    </w:rPr>
                                    <w:t xml:space="preserve"> </w:t>
                                  </w:r>
                                  <w:r>
                                    <w:rPr>
                                      <w:w w:val="105"/>
                                      <w:sz w:val="7"/>
                                    </w:rPr>
                                    <w:t>d</w:t>
                                  </w:r>
                                </w:p>
                              </w:tc>
                              <w:tc>
                                <w:tcPr>
                                  <w:tcW w:w="897" w:type="dxa"/>
                                </w:tcPr>
                                <w:p w:rsidR="00F04A7A" w:rsidRDefault="0004129A">
                                  <w:pPr>
                                    <w:pStyle w:val="TableParagraph"/>
                                    <w:spacing w:before="10" w:line="74" w:lineRule="exact"/>
                                    <w:ind w:left="10"/>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69" type="#_x0000_t202" style="position:absolute;left:0;text-align:left;margin-left:79.25pt;margin-top:121.75pt;width:195.3pt;height:18.8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ec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&#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ight="-29"/>
                              <w:rPr>
                                <w:sz w:val="7"/>
                              </w:rPr>
                            </w:pPr>
                            <w:r>
                              <w:rPr>
                                <w:b/>
                                <w:w w:val="105"/>
                                <w:sz w:val="7"/>
                              </w:rPr>
                              <w:t>Página</w:t>
                            </w:r>
                            <w:r>
                              <w:rPr>
                                <w:w w:val="105"/>
                                <w:sz w:val="7"/>
                              </w:rPr>
                              <w:t>8</w:t>
                            </w:r>
                            <w:r>
                              <w:rPr>
                                <w:spacing w:val="-6"/>
                                <w:w w:val="105"/>
                                <w:sz w:val="7"/>
                              </w:rPr>
                              <w:t xml:space="preserve"> </w:t>
                            </w:r>
                            <w:r>
                              <w:rPr>
                                <w:w w:val="105"/>
                                <w:sz w:val="7"/>
                              </w:rPr>
                              <w:t>d</w:t>
                            </w:r>
                          </w:p>
                        </w:tc>
                        <w:tc>
                          <w:tcPr>
                            <w:tcW w:w="897" w:type="dxa"/>
                          </w:tcPr>
                          <w:p w:rsidR="00F04A7A" w:rsidRDefault="0004129A">
                            <w:pPr>
                              <w:pStyle w:val="TableParagraph"/>
                              <w:spacing w:before="10" w:line="74" w:lineRule="exact"/>
                              <w:ind w:left="10"/>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3408" behindDoc="0" locked="0" layoutInCell="1" allowOverlap="1">
                <wp:simplePos x="0" y="0"/>
                <wp:positionH relativeFrom="page">
                  <wp:posOffset>4196080</wp:posOffset>
                </wp:positionH>
                <wp:positionV relativeFrom="page">
                  <wp:posOffset>1555115</wp:posOffset>
                </wp:positionV>
                <wp:extent cx="2477770" cy="238760"/>
                <wp:effectExtent l="0" t="0" r="0" b="0"/>
                <wp:wrapNone/>
                <wp:docPr id="58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3"/>
                              <w:gridCol w:w="420"/>
                              <w:gridCol w:w="896"/>
                            </w:tblGrid>
                            <w:tr w:rsidR="00F04A7A">
                              <w:trPr>
                                <w:trHeight w:val="164"/>
                              </w:trPr>
                              <w:tc>
                                <w:tcPr>
                                  <w:tcW w:w="3894" w:type="dxa"/>
                                  <w:gridSpan w:val="4"/>
                                </w:tcPr>
                                <w:p w:rsidR="00F04A7A" w:rsidRDefault="0004129A">
                                  <w:pPr>
                                    <w:pStyle w:val="TableParagraph"/>
                                    <w:spacing w:before="1"/>
                                    <w:ind w:left="474" w:right="508"/>
                                    <w:jc w:val="center"/>
                                    <w:rPr>
                                      <w:b/>
                                      <w:bCs/>
                                      <w:sz w:val="7"/>
                                      <w:szCs w:val="7"/>
                                    </w:rPr>
                                  </w:pPr>
                                  <w:r>
                                    <w:rPr>
                                      <w:b/>
                                      <w:bCs/>
                                      <w:sz w:val="7"/>
                                      <w:szCs w:val="7"/>
                                    </w:rPr>
                                    <w:t>ANEXO 3GLOSARIO</w:t>
                                  </w:r>
                                </w:p>
                                <w:p w:rsidR="00F04A7A" w:rsidRDefault="0004129A">
                                  <w:pPr>
                                    <w:pStyle w:val="TableParagraph"/>
                                    <w:spacing w:before="2" w:line="60" w:lineRule="exact"/>
                                    <w:ind w:left="509" w:right="506"/>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5" w:lineRule="exact"/>
                                    <w:ind w:left="48" w:right="-15"/>
                                    <w:jc w:val="center"/>
                                    <w:rPr>
                                      <w:sz w:val="7"/>
                                    </w:rPr>
                                  </w:pPr>
                                  <w:r>
                                    <w:rPr>
                                      <w:b/>
                                      <w:sz w:val="7"/>
                                    </w:rPr>
                                    <w:t>Código</w:t>
                                  </w:r>
                                  <w:r>
                                    <w:rPr>
                                      <w:sz w:val="7"/>
                                    </w:rPr>
                                    <w:t>CCE-E</w:t>
                                  </w:r>
                                </w:p>
                              </w:tc>
                              <w:tc>
                                <w:tcPr>
                                  <w:tcW w:w="2053" w:type="dxa"/>
                                </w:tcPr>
                                <w:p w:rsidR="00F04A7A" w:rsidRDefault="0004129A">
                                  <w:pPr>
                                    <w:pStyle w:val="TableParagraph"/>
                                    <w:spacing w:before="10" w:line="75" w:lineRule="exact"/>
                                    <w:ind w:left="-4"/>
                                    <w:rPr>
                                      <w:sz w:val="7"/>
                                    </w:rPr>
                                  </w:pPr>
                                  <w:r>
                                    <w:rPr>
                                      <w:w w:val="105"/>
                                      <w:sz w:val="7"/>
                                    </w:rPr>
                                    <w:t>ICP-IDI-24</w:t>
                                  </w:r>
                                </w:p>
                              </w:tc>
                              <w:tc>
                                <w:tcPr>
                                  <w:tcW w:w="420" w:type="dxa"/>
                                </w:tcPr>
                                <w:p w:rsidR="00F04A7A" w:rsidRDefault="0004129A">
                                  <w:pPr>
                                    <w:pStyle w:val="TableParagraph"/>
                                    <w:spacing w:before="10" w:line="75" w:lineRule="exact"/>
                                    <w:ind w:left="91" w:right="-15"/>
                                    <w:rPr>
                                      <w:sz w:val="7"/>
                                    </w:rPr>
                                  </w:pPr>
                                  <w:r>
                                    <w:rPr>
                                      <w:b/>
                                      <w:w w:val="105"/>
                                      <w:sz w:val="7"/>
                                    </w:rPr>
                                    <w:t>Página</w:t>
                                  </w:r>
                                  <w:r>
                                    <w:rPr>
                                      <w:w w:val="105"/>
                                      <w:sz w:val="7"/>
                                    </w:rPr>
                                    <w:t>9</w:t>
                                  </w:r>
                                  <w:r>
                                    <w:rPr>
                                      <w:spacing w:val="-6"/>
                                      <w:w w:val="105"/>
                                      <w:sz w:val="7"/>
                                    </w:rPr>
                                    <w:t xml:space="preserve"> </w:t>
                                  </w:r>
                                  <w:r>
                                    <w:rPr>
                                      <w:spacing w:val="-14"/>
                                      <w:w w:val="105"/>
                                      <w:sz w:val="7"/>
                                    </w:rPr>
                                    <w:t>d</w:t>
                                  </w:r>
                                </w:p>
                              </w:tc>
                              <w:tc>
                                <w:tcPr>
                                  <w:tcW w:w="896" w:type="dxa"/>
                                </w:tcPr>
                                <w:p w:rsidR="00F04A7A" w:rsidRDefault="0004129A">
                                  <w:pPr>
                                    <w:pStyle w:val="TableParagraph"/>
                                    <w:spacing w:before="10" w:line="75" w:lineRule="exact"/>
                                    <w:ind w:left="8"/>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69"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70" type="#_x0000_t202" style="position:absolute;left:0;text-align:left;margin-left:330.4pt;margin-top:122.45pt;width:195.1pt;height:18.8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bq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ZfYiRoB016YAeDbuUBzRbEVmjodQqG9z2YmgMooNMuW93fyfK7RkKuGiq27EYpOTSMVhBhaF/6&#10;z56OONqCbIZPsgJHdGekAzrUqrPlg4IgQIdOPZ66Y4Mp4TIiC/hAVYIuuowXc9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3"/>
                        <w:gridCol w:w="420"/>
                        <w:gridCol w:w="896"/>
                      </w:tblGrid>
                      <w:tr w:rsidR="00F04A7A">
                        <w:trPr>
                          <w:trHeight w:val="164"/>
                        </w:trPr>
                        <w:tc>
                          <w:tcPr>
                            <w:tcW w:w="3894" w:type="dxa"/>
                            <w:gridSpan w:val="4"/>
                          </w:tcPr>
                          <w:p w:rsidR="00F04A7A" w:rsidRDefault="0004129A">
                            <w:pPr>
                              <w:pStyle w:val="TableParagraph"/>
                              <w:spacing w:before="1"/>
                              <w:ind w:left="474" w:right="508"/>
                              <w:jc w:val="center"/>
                              <w:rPr>
                                <w:b/>
                                <w:bCs/>
                                <w:sz w:val="7"/>
                                <w:szCs w:val="7"/>
                              </w:rPr>
                            </w:pPr>
                            <w:r>
                              <w:rPr>
                                <w:b/>
                                <w:bCs/>
                                <w:sz w:val="7"/>
                                <w:szCs w:val="7"/>
                              </w:rPr>
                              <w:t>ANEXO 3GLOSARIO</w:t>
                            </w:r>
                          </w:p>
                          <w:p w:rsidR="00F04A7A" w:rsidRDefault="0004129A">
                            <w:pPr>
                              <w:pStyle w:val="TableParagraph"/>
                              <w:spacing w:before="2" w:line="60" w:lineRule="exact"/>
                              <w:ind w:left="509" w:right="506"/>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5" w:lineRule="exact"/>
                              <w:ind w:left="48" w:right="-15"/>
                              <w:jc w:val="center"/>
                              <w:rPr>
                                <w:sz w:val="7"/>
                              </w:rPr>
                            </w:pPr>
                            <w:r>
                              <w:rPr>
                                <w:b/>
                                <w:sz w:val="7"/>
                              </w:rPr>
                              <w:t>Código</w:t>
                            </w:r>
                            <w:r>
                              <w:rPr>
                                <w:sz w:val="7"/>
                              </w:rPr>
                              <w:t>CCE-E</w:t>
                            </w:r>
                          </w:p>
                        </w:tc>
                        <w:tc>
                          <w:tcPr>
                            <w:tcW w:w="2053" w:type="dxa"/>
                          </w:tcPr>
                          <w:p w:rsidR="00F04A7A" w:rsidRDefault="0004129A">
                            <w:pPr>
                              <w:pStyle w:val="TableParagraph"/>
                              <w:spacing w:before="10" w:line="75" w:lineRule="exact"/>
                              <w:ind w:left="-4"/>
                              <w:rPr>
                                <w:sz w:val="7"/>
                              </w:rPr>
                            </w:pPr>
                            <w:r>
                              <w:rPr>
                                <w:w w:val="105"/>
                                <w:sz w:val="7"/>
                              </w:rPr>
                              <w:t>ICP-IDI-24</w:t>
                            </w:r>
                          </w:p>
                        </w:tc>
                        <w:tc>
                          <w:tcPr>
                            <w:tcW w:w="420" w:type="dxa"/>
                          </w:tcPr>
                          <w:p w:rsidR="00F04A7A" w:rsidRDefault="0004129A">
                            <w:pPr>
                              <w:pStyle w:val="TableParagraph"/>
                              <w:spacing w:before="10" w:line="75" w:lineRule="exact"/>
                              <w:ind w:left="91" w:right="-15"/>
                              <w:rPr>
                                <w:sz w:val="7"/>
                              </w:rPr>
                            </w:pPr>
                            <w:r>
                              <w:rPr>
                                <w:b/>
                                <w:w w:val="105"/>
                                <w:sz w:val="7"/>
                              </w:rPr>
                              <w:t>Página</w:t>
                            </w:r>
                            <w:r>
                              <w:rPr>
                                <w:w w:val="105"/>
                                <w:sz w:val="7"/>
                              </w:rPr>
                              <w:t>9</w:t>
                            </w:r>
                            <w:r>
                              <w:rPr>
                                <w:spacing w:val="-6"/>
                                <w:w w:val="105"/>
                                <w:sz w:val="7"/>
                              </w:rPr>
                              <w:t xml:space="preserve"> </w:t>
                            </w:r>
                            <w:r>
                              <w:rPr>
                                <w:spacing w:val="-14"/>
                                <w:w w:val="105"/>
                                <w:sz w:val="7"/>
                              </w:rPr>
                              <w:t>d</w:t>
                            </w:r>
                          </w:p>
                        </w:tc>
                        <w:tc>
                          <w:tcPr>
                            <w:tcW w:w="896" w:type="dxa"/>
                          </w:tcPr>
                          <w:p w:rsidR="00F04A7A" w:rsidRDefault="0004129A">
                            <w:pPr>
                              <w:pStyle w:val="TableParagraph"/>
                              <w:spacing w:before="10" w:line="75" w:lineRule="exact"/>
                              <w:ind w:left="8"/>
                              <w:rPr>
                                <w:sz w:val="7"/>
                              </w:rPr>
                            </w:pPr>
                            <w:r>
                              <w:rPr>
                                <w:w w:val="105"/>
                                <w:sz w:val="7"/>
                              </w:rPr>
                              <w:t>e 19</w:t>
                            </w:r>
                          </w:p>
                        </w:tc>
                      </w:tr>
                      <w:tr w:rsidR="00F04A7A">
                        <w:trPr>
                          <w:trHeight w:val="86"/>
                        </w:trPr>
                        <w:tc>
                          <w:tcPr>
                            <w:tcW w:w="525"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69"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4432" behindDoc="0" locked="0" layoutInCell="1" allowOverlap="1">
                <wp:simplePos x="0" y="0"/>
                <wp:positionH relativeFrom="page">
                  <wp:posOffset>981710</wp:posOffset>
                </wp:positionH>
                <wp:positionV relativeFrom="page">
                  <wp:posOffset>5363845</wp:posOffset>
                </wp:positionV>
                <wp:extent cx="1115060" cy="69215"/>
                <wp:effectExtent l="0" t="0" r="0" b="0"/>
                <wp:wrapNone/>
                <wp:docPr id="58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71" type="#_x0000_t202" style="position:absolute;left:0;text-align:left;margin-left:77.3pt;margin-top:422.35pt;width:87.8pt;height:5.4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4Q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5456" behindDoc="0" locked="0" layoutInCell="1" allowOverlap="1">
                <wp:simplePos x="0" y="0"/>
                <wp:positionH relativeFrom="page">
                  <wp:posOffset>4171315</wp:posOffset>
                </wp:positionH>
                <wp:positionV relativeFrom="page">
                  <wp:posOffset>5368290</wp:posOffset>
                </wp:positionV>
                <wp:extent cx="1113790" cy="68580"/>
                <wp:effectExtent l="0" t="0" r="0" b="0"/>
                <wp:wrapNone/>
                <wp:docPr id="58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8"/>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8" w:type="dxa"/>
                                </w:tcPr>
                                <w:p w:rsidR="00F04A7A" w:rsidRDefault="0004129A">
                                  <w:pPr>
                                    <w:pStyle w:val="TableParagraph"/>
                                    <w:spacing w:before="8" w:line="70" w:lineRule="exact"/>
                                    <w:ind w:left="4"/>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72" type="#_x0000_t202" style="position:absolute;left:0;text-align:left;margin-left:328.45pt;margin-top:422.7pt;width:87.7pt;height:5.4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9m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8"/>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8" w:type="dxa"/>
                          </w:tcPr>
                          <w:p w:rsidR="00F04A7A" w:rsidRDefault="0004129A">
                            <w:pPr>
                              <w:pStyle w:val="TableParagraph"/>
                              <w:spacing w:before="8" w:line="70" w:lineRule="exact"/>
                              <w:ind w:left="4"/>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6480" behindDoc="0" locked="0" layoutInCell="1" allowOverlap="1">
                <wp:simplePos x="0" y="0"/>
                <wp:positionH relativeFrom="page">
                  <wp:posOffset>1000125</wp:posOffset>
                </wp:positionH>
                <wp:positionV relativeFrom="page">
                  <wp:posOffset>5547360</wp:posOffset>
                </wp:positionV>
                <wp:extent cx="2488565" cy="240030"/>
                <wp:effectExtent l="0" t="0" r="0" b="0"/>
                <wp:wrapNone/>
                <wp:docPr id="58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7"/>
                              <w:gridCol w:w="2062"/>
                              <w:gridCol w:w="422"/>
                              <w:gridCol w:w="900"/>
                            </w:tblGrid>
                            <w:tr w:rsidR="00F04A7A">
                              <w:trPr>
                                <w:trHeight w:val="165"/>
                              </w:trPr>
                              <w:tc>
                                <w:tcPr>
                                  <w:tcW w:w="3911" w:type="dxa"/>
                                  <w:gridSpan w:val="4"/>
                                </w:tcPr>
                                <w:p w:rsidR="00F04A7A" w:rsidRDefault="0004129A">
                                  <w:pPr>
                                    <w:pStyle w:val="TableParagraph"/>
                                    <w:spacing w:before="1"/>
                                    <w:ind w:left="518" w:right="514"/>
                                    <w:jc w:val="center"/>
                                    <w:rPr>
                                      <w:b/>
                                      <w:bCs/>
                                      <w:sz w:val="7"/>
                                      <w:szCs w:val="7"/>
                                    </w:rPr>
                                  </w:pPr>
                                  <w:r>
                                    <w:rPr>
                                      <w:b/>
                                      <w:bCs/>
                                      <w:sz w:val="7"/>
                                      <w:szCs w:val="7"/>
                                    </w:rPr>
                                    <w:t>ANEXO 3  GLOSARIO</w:t>
                                  </w:r>
                                </w:p>
                                <w:p w:rsidR="00F04A7A" w:rsidRDefault="0004129A">
                                  <w:pPr>
                                    <w:pStyle w:val="TableParagraph"/>
                                    <w:spacing w:before="3" w:line="61" w:lineRule="exact"/>
                                    <w:ind w:left="518" w:right="517"/>
                                    <w:jc w:val="center"/>
                                    <w:rPr>
                                      <w:b/>
                                      <w:sz w:val="7"/>
                                    </w:rPr>
                                  </w:pPr>
                                  <w:r>
                                    <w:rPr>
                                      <w:b/>
                                      <w:w w:val="105"/>
                                      <w:sz w:val="7"/>
                                    </w:rPr>
                                    <w:t>INTERVENTORÍA DE OBRA PÚBLICA DE INFRAESTRUCTURA DE TRANSPORTE</w:t>
                                  </w:r>
                                </w:p>
                              </w:tc>
                            </w:tr>
                            <w:tr w:rsidR="00F04A7A">
                              <w:trPr>
                                <w:trHeight w:val="105"/>
                              </w:trPr>
                              <w:tc>
                                <w:tcPr>
                                  <w:tcW w:w="527" w:type="dxa"/>
                                </w:tcPr>
                                <w:p w:rsidR="00F04A7A" w:rsidRDefault="0004129A">
                                  <w:pPr>
                                    <w:pStyle w:val="TableParagraph"/>
                                    <w:spacing w:before="11" w:line="75" w:lineRule="exact"/>
                                    <w:ind w:left="48" w:right="-15"/>
                                    <w:jc w:val="center"/>
                                    <w:rPr>
                                      <w:sz w:val="7"/>
                                    </w:rPr>
                                  </w:pPr>
                                  <w:r>
                                    <w:rPr>
                                      <w:b/>
                                      <w:w w:val="105"/>
                                      <w:sz w:val="7"/>
                                    </w:rPr>
                                    <w:t>Código</w:t>
                                  </w:r>
                                  <w:r>
                                    <w:rPr>
                                      <w:w w:val="105"/>
                                      <w:sz w:val="7"/>
                                    </w:rPr>
                                    <w:t>CCE-E</w:t>
                                  </w:r>
                                </w:p>
                              </w:tc>
                              <w:tc>
                                <w:tcPr>
                                  <w:tcW w:w="2062" w:type="dxa"/>
                                </w:tcPr>
                                <w:p w:rsidR="00F04A7A" w:rsidRDefault="0004129A">
                                  <w:pPr>
                                    <w:pStyle w:val="TableParagraph"/>
                                    <w:spacing w:before="11" w:line="75" w:lineRule="exact"/>
                                    <w:ind w:left="-3"/>
                                    <w:rPr>
                                      <w:sz w:val="7"/>
                                    </w:rPr>
                                  </w:pPr>
                                  <w:r>
                                    <w:rPr>
                                      <w:w w:val="105"/>
                                      <w:sz w:val="7"/>
                                    </w:rPr>
                                    <w:t>ICP-IDI-24</w:t>
                                  </w:r>
                                </w:p>
                              </w:tc>
                              <w:tc>
                                <w:tcPr>
                                  <w:tcW w:w="422" w:type="dxa"/>
                                </w:tcPr>
                                <w:p w:rsidR="00F04A7A" w:rsidRDefault="0004129A">
                                  <w:pPr>
                                    <w:pStyle w:val="TableParagraph"/>
                                    <w:spacing w:before="11" w:line="75" w:lineRule="exact"/>
                                    <w:ind w:left="92"/>
                                    <w:rPr>
                                      <w:sz w:val="7"/>
                                    </w:rPr>
                                  </w:pPr>
                                  <w:r>
                                    <w:rPr>
                                      <w:b/>
                                      <w:sz w:val="7"/>
                                    </w:rPr>
                                    <w:t>Página</w:t>
                                  </w:r>
                                  <w:r>
                                    <w:rPr>
                                      <w:sz w:val="7"/>
                                    </w:rPr>
                                    <w:t>10</w:t>
                                  </w:r>
                                </w:p>
                              </w:tc>
                              <w:tc>
                                <w:tcPr>
                                  <w:tcW w:w="900" w:type="dxa"/>
                                </w:tcPr>
                                <w:p w:rsidR="00F04A7A" w:rsidRDefault="0004129A">
                                  <w:pPr>
                                    <w:pStyle w:val="TableParagraph"/>
                                    <w:spacing w:before="11" w:line="75" w:lineRule="exact"/>
                                    <w:ind w:left="9"/>
                                    <w:rPr>
                                      <w:sz w:val="7"/>
                                    </w:rPr>
                                  </w:pPr>
                                  <w:r>
                                    <w:rPr>
                                      <w:w w:val="105"/>
                                      <w:sz w:val="7"/>
                                    </w:rPr>
                                    <w:t>de 19</w:t>
                                  </w:r>
                                </w:p>
                              </w:tc>
                            </w:tr>
                            <w:tr w:rsidR="00F04A7A">
                              <w:trPr>
                                <w:trHeight w:val="87"/>
                              </w:trPr>
                              <w:tc>
                                <w:tcPr>
                                  <w:tcW w:w="527" w:type="dxa"/>
                                </w:tcPr>
                                <w:p w:rsidR="00F04A7A" w:rsidRDefault="0004129A">
                                  <w:pPr>
                                    <w:pStyle w:val="TableParagraph"/>
                                    <w:spacing w:before="2" w:line="65" w:lineRule="exact"/>
                                    <w:ind w:left="23" w:right="44"/>
                                    <w:jc w:val="center"/>
                                    <w:rPr>
                                      <w:b/>
                                      <w:sz w:val="7"/>
                                    </w:rPr>
                                  </w:pPr>
                                  <w:r>
                                    <w:rPr>
                                      <w:b/>
                                      <w:w w:val="105"/>
                                      <w:sz w:val="7"/>
                                    </w:rPr>
                                    <w:t>Versión No.</w:t>
                                  </w:r>
                                </w:p>
                              </w:tc>
                              <w:tc>
                                <w:tcPr>
                                  <w:tcW w:w="3384"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73" type="#_x0000_t202" style="position:absolute;left:0;text-align:left;margin-left:78.75pt;margin-top:436.8pt;width:195.95pt;height:18.9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6tQ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&#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7"/>
                        <w:gridCol w:w="2062"/>
                        <w:gridCol w:w="422"/>
                        <w:gridCol w:w="900"/>
                      </w:tblGrid>
                      <w:tr w:rsidR="00F04A7A">
                        <w:trPr>
                          <w:trHeight w:val="165"/>
                        </w:trPr>
                        <w:tc>
                          <w:tcPr>
                            <w:tcW w:w="3911" w:type="dxa"/>
                            <w:gridSpan w:val="4"/>
                          </w:tcPr>
                          <w:p w:rsidR="00F04A7A" w:rsidRDefault="0004129A">
                            <w:pPr>
                              <w:pStyle w:val="TableParagraph"/>
                              <w:spacing w:before="1"/>
                              <w:ind w:left="518" w:right="514"/>
                              <w:jc w:val="center"/>
                              <w:rPr>
                                <w:b/>
                                <w:bCs/>
                                <w:sz w:val="7"/>
                                <w:szCs w:val="7"/>
                              </w:rPr>
                            </w:pPr>
                            <w:r>
                              <w:rPr>
                                <w:b/>
                                <w:bCs/>
                                <w:sz w:val="7"/>
                                <w:szCs w:val="7"/>
                              </w:rPr>
                              <w:t>ANEXO 3  GLOSARIO</w:t>
                            </w:r>
                          </w:p>
                          <w:p w:rsidR="00F04A7A" w:rsidRDefault="0004129A">
                            <w:pPr>
                              <w:pStyle w:val="TableParagraph"/>
                              <w:spacing w:before="3" w:line="61" w:lineRule="exact"/>
                              <w:ind w:left="518" w:right="517"/>
                              <w:jc w:val="center"/>
                              <w:rPr>
                                <w:b/>
                                <w:sz w:val="7"/>
                              </w:rPr>
                            </w:pPr>
                            <w:r>
                              <w:rPr>
                                <w:b/>
                                <w:w w:val="105"/>
                                <w:sz w:val="7"/>
                              </w:rPr>
                              <w:t>INTERVENTORÍA DE OBRA PÚBLICA DE INFRAESTRUCTURA DE TRANSPORTE</w:t>
                            </w:r>
                          </w:p>
                        </w:tc>
                      </w:tr>
                      <w:tr w:rsidR="00F04A7A">
                        <w:trPr>
                          <w:trHeight w:val="105"/>
                        </w:trPr>
                        <w:tc>
                          <w:tcPr>
                            <w:tcW w:w="527" w:type="dxa"/>
                          </w:tcPr>
                          <w:p w:rsidR="00F04A7A" w:rsidRDefault="0004129A">
                            <w:pPr>
                              <w:pStyle w:val="TableParagraph"/>
                              <w:spacing w:before="11" w:line="75" w:lineRule="exact"/>
                              <w:ind w:left="48" w:right="-15"/>
                              <w:jc w:val="center"/>
                              <w:rPr>
                                <w:sz w:val="7"/>
                              </w:rPr>
                            </w:pPr>
                            <w:r>
                              <w:rPr>
                                <w:b/>
                                <w:w w:val="105"/>
                                <w:sz w:val="7"/>
                              </w:rPr>
                              <w:t>Código</w:t>
                            </w:r>
                            <w:r>
                              <w:rPr>
                                <w:w w:val="105"/>
                                <w:sz w:val="7"/>
                              </w:rPr>
                              <w:t>CCE-E</w:t>
                            </w:r>
                          </w:p>
                        </w:tc>
                        <w:tc>
                          <w:tcPr>
                            <w:tcW w:w="2062" w:type="dxa"/>
                          </w:tcPr>
                          <w:p w:rsidR="00F04A7A" w:rsidRDefault="0004129A">
                            <w:pPr>
                              <w:pStyle w:val="TableParagraph"/>
                              <w:spacing w:before="11" w:line="75" w:lineRule="exact"/>
                              <w:ind w:left="-3"/>
                              <w:rPr>
                                <w:sz w:val="7"/>
                              </w:rPr>
                            </w:pPr>
                            <w:r>
                              <w:rPr>
                                <w:w w:val="105"/>
                                <w:sz w:val="7"/>
                              </w:rPr>
                              <w:t>ICP-IDI-24</w:t>
                            </w:r>
                          </w:p>
                        </w:tc>
                        <w:tc>
                          <w:tcPr>
                            <w:tcW w:w="422" w:type="dxa"/>
                          </w:tcPr>
                          <w:p w:rsidR="00F04A7A" w:rsidRDefault="0004129A">
                            <w:pPr>
                              <w:pStyle w:val="TableParagraph"/>
                              <w:spacing w:before="11" w:line="75" w:lineRule="exact"/>
                              <w:ind w:left="92"/>
                              <w:rPr>
                                <w:sz w:val="7"/>
                              </w:rPr>
                            </w:pPr>
                            <w:r>
                              <w:rPr>
                                <w:b/>
                                <w:sz w:val="7"/>
                              </w:rPr>
                              <w:t>Página</w:t>
                            </w:r>
                            <w:r>
                              <w:rPr>
                                <w:sz w:val="7"/>
                              </w:rPr>
                              <w:t>10</w:t>
                            </w:r>
                          </w:p>
                        </w:tc>
                        <w:tc>
                          <w:tcPr>
                            <w:tcW w:w="900" w:type="dxa"/>
                          </w:tcPr>
                          <w:p w:rsidR="00F04A7A" w:rsidRDefault="0004129A">
                            <w:pPr>
                              <w:pStyle w:val="TableParagraph"/>
                              <w:spacing w:before="11" w:line="75" w:lineRule="exact"/>
                              <w:ind w:left="9"/>
                              <w:rPr>
                                <w:sz w:val="7"/>
                              </w:rPr>
                            </w:pPr>
                            <w:r>
                              <w:rPr>
                                <w:w w:val="105"/>
                                <w:sz w:val="7"/>
                              </w:rPr>
                              <w:t>de 19</w:t>
                            </w:r>
                          </w:p>
                        </w:tc>
                      </w:tr>
                      <w:tr w:rsidR="00F04A7A">
                        <w:trPr>
                          <w:trHeight w:val="87"/>
                        </w:trPr>
                        <w:tc>
                          <w:tcPr>
                            <w:tcW w:w="527" w:type="dxa"/>
                          </w:tcPr>
                          <w:p w:rsidR="00F04A7A" w:rsidRDefault="0004129A">
                            <w:pPr>
                              <w:pStyle w:val="TableParagraph"/>
                              <w:spacing w:before="2" w:line="65" w:lineRule="exact"/>
                              <w:ind w:left="23" w:right="44"/>
                              <w:jc w:val="center"/>
                              <w:rPr>
                                <w:b/>
                                <w:sz w:val="7"/>
                              </w:rPr>
                            </w:pPr>
                            <w:r>
                              <w:rPr>
                                <w:b/>
                                <w:w w:val="105"/>
                                <w:sz w:val="7"/>
                              </w:rPr>
                              <w:t>Versión No.</w:t>
                            </w:r>
                          </w:p>
                        </w:tc>
                        <w:tc>
                          <w:tcPr>
                            <w:tcW w:w="3384"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7504" behindDoc="0" locked="0" layoutInCell="1" allowOverlap="1">
                <wp:simplePos x="0" y="0"/>
                <wp:positionH relativeFrom="page">
                  <wp:posOffset>4187825</wp:posOffset>
                </wp:positionH>
                <wp:positionV relativeFrom="page">
                  <wp:posOffset>5551805</wp:posOffset>
                </wp:positionV>
                <wp:extent cx="2480310" cy="239395"/>
                <wp:effectExtent l="0" t="0" r="0" b="0"/>
                <wp:wrapNone/>
                <wp:docPr id="57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right="-15"/>
                                    <w:jc w:val="right"/>
                                    <w:rPr>
                                      <w:sz w:val="7"/>
                                    </w:rPr>
                                  </w:pPr>
                                  <w:r>
                                    <w:rPr>
                                      <w:b/>
                                      <w:w w:val="105"/>
                                      <w:sz w:val="7"/>
                                    </w:rPr>
                                    <w:t>Código</w:t>
                                  </w:r>
                                  <w:r>
                                    <w:rPr>
                                      <w:w w:val="105"/>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Pr>
                                      <w:sz w:val="7"/>
                                    </w:rPr>
                                  </w:pPr>
                                  <w:r>
                                    <w:rPr>
                                      <w:b/>
                                      <w:sz w:val="7"/>
                                    </w:rPr>
                                    <w:t>Página</w:t>
                                  </w:r>
                                  <w:r>
                                    <w:rPr>
                                      <w:sz w:val="7"/>
                                    </w:rPr>
                                    <w:t>11</w:t>
                                  </w:r>
                                </w:p>
                              </w:tc>
                              <w:tc>
                                <w:tcPr>
                                  <w:tcW w:w="897" w:type="dxa"/>
                                </w:tcPr>
                                <w:p w:rsidR="00F04A7A" w:rsidRDefault="0004129A">
                                  <w:pPr>
                                    <w:pStyle w:val="TableParagraph"/>
                                    <w:spacing w:before="10" w:line="74" w:lineRule="exact"/>
                                    <w:ind w:left="10"/>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right="29"/>
                                    <w:jc w:val="right"/>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74" type="#_x0000_t202" style="position:absolute;left:0;text-align:left;margin-left:329.75pt;margin-top:437.15pt;width:195.3pt;height:18.8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Kr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&#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right="-15"/>
                              <w:jc w:val="right"/>
                              <w:rPr>
                                <w:sz w:val="7"/>
                              </w:rPr>
                            </w:pPr>
                            <w:r>
                              <w:rPr>
                                <w:b/>
                                <w:w w:val="105"/>
                                <w:sz w:val="7"/>
                              </w:rPr>
                              <w:t>Código</w:t>
                            </w:r>
                            <w:r>
                              <w:rPr>
                                <w:w w:val="105"/>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Pr>
                                <w:sz w:val="7"/>
                              </w:rPr>
                            </w:pPr>
                            <w:r>
                              <w:rPr>
                                <w:b/>
                                <w:sz w:val="7"/>
                              </w:rPr>
                              <w:t>Página</w:t>
                            </w:r>
                            <w:r>
                              <w:rPr>
                                <w:sz w:val="7"/>
                              </w:rPr>
                              <w:t>11</w:t>
                            </w:r>
                          </w:p>
                        </w:tc>
                        <w:tc>
                          <w:tcPr>
                            <w:tcW w:w="897" w:type="dxa"/>
                          </w:tcPr>
                          <w:p w:rsidR="00F04A7A" w:rsidRDefault="0004129A">
                            <w:pPr>
                              <w:pStyle w:val="TableParagraph"/>
                              <w:spacing w:before="10" w:line="74" w:lineRule="exact"/>
                              <w:ind w:left="10"/>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right="29"/>
                              <w:jc w:val="right"/>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8528" behindDoc="0" locked="0" layoutInCell="1" allowOverlap="1">
                <wp:simplePos x="0" y="0"/>
                <wp:positionH relativeFrom="page">
                  <wp:posOffset>975360</wp:posOffset>
                </wp:positionH>
                <wp:positionV relativeFrom="page">
                  <wp:posOffset>9377045</wp:posOffset>
                </wp:positionV>
                <wp:extent cx="1118870" cy="69215"/>
                <wp:effectExtent l="0" t="0" r="0" b="0"/>
                <wp:wrapNone/>
                <wp:docPr id="57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2"/>
                              <w:gridCol w:w="429"/>
                              <w:gridCol w:w="138"/>
                            </w:tblGrid>
                            <w:tr w:rsidR="00F04A7A">
                              <w:trPr>
                                <w:trHeight w:val="99"/>
                              </w:trPr>
                              <w:tc>
                                <w:tcPr>
                                  <w:tcW w:w="347" w:type="dxa"/>
                                </w:tcPr>
                                <w:p w:rsidR="00F04A7A" w:rsidRDefault="0004129A">
                                  <w:pPr>
                                    <w:pStyle w:val="TableParagraph"/>
                                    <w:spacing w:before="9" w:line="70" w:lineRule="exact"/>
                                    <w:ind w:left="48" w:right="-15"/>
                                    <w:rPr>
                                      <w:sz w:val="7"/>
                                    </w:rPr>
                                  </w:pPr>
                                  <w:r>
                                    <w:rPr>
                                      <w:b/>
                                      <w:sz w:val="7"/>
                                    </w:rPr>
                                    <w:t>Código</w:t>
                                  </w:r>
                                  <w:r>
                                    <w:rPr>
                                      <w:sz w:val="7"/>
                                    </w:rPr>
                                    <w:t>C</w:t>
                                  </w:r>
                                </w:p>
                              </w:tc>
                              <w:tc>
                                <w:tcPr>
                                  <w:tcW w:w="842" w:type="dxa"/>
                                </w:tcPr>
                                <w:p w:rsidR="00F04A7A" w:rsidRDefault="0004129A">
                                  <w:pPr>
                                    <w:pStyle w:val="TableParagraph"/>
                                    <w:spacing w:before="9" w:line="70" w:lineRule="exact"/>
                                    <w:ind w:left="3"/>
                                    <w:rPr>
                                      <w:sz w:val="7"/>
                                    </w:rPr>
                                  </w:pPr>
                                  <w:r>
                                    <w:rPr>
                                      <w:sz w:val="7"/>
                                    </w:rPr>
                                    <w:t>CE-EICP-IDI-24</w:t>
                                  </w:r>
                                  <w:r>
                                    <w:rPr>
                                      <w:b/>
                                      <w:sz w:val="7"/>
                                    </w:rPr>
                                    <w:t>Versión</w:t>
                                  </w:r>
                                  <w:r>
                                    <w:rPr>
                                      <w:sz w:val="7"/>
                                    </w:rPr>
                                    <w:t>1</w:t>
                                  </w:r>
                                </w:p>
                              </w:tc>
                              <w:tc>
                                <w:tcPr>
                                  <w:tcW w:w="429" w:type="dxa"/>
                                </w:tcPr>
                                <w:p w:rsidR="00F04A7A" w:rsidRDefault="00F04A7A">
                                  <w:pPr>
                                    <w:pStyle w:val="TableParagraph"/>
                                    <w:rPr>
                                      <w:rFonts w:ascii="Times New Roman"/>
                                      <w:sz w:val="4"/>
                                    </w:rPr>
                                  </w:pPr>
                                </w:p>
                              </w:tc>
                              <w:tc>
                                <w:tcPr>
                                  <w:tcW w:w="138"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75" type="#_x0000_t202" style="position:absolute;left:0;text-align:left;margin-left:76.8pt;margin-top:738.35pt;width:88.1pt;height:5.4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2"/>
                        <w:gridCol w:w="429"/>
                        <w:gridCol w:w="138"/>
                      </w:tblGrid>
                      <w:tr w:rsidR="00F04A7A">
                        <w:trPr>
                          <w:trHeight w:val="99"/>
                        </w:trPr>
                        <w:tc>
                          <w:tcPr>
                            <w:tcW w:w="347" w:type="dxa"/>
                          </w:tcPr>
                          <w:p w:rsidR="00F04A7A" w:rsidRDefault="0004129A">
                            <w:pPr>
                              <w:pStyle w:val="TableParagraph"/>
                              <w:spacing w:before="9" w:line="70" w:lineRule="exact"/>
                              <w:ind w:left="48" w:right="-15"/>
                              <w:rPr>
                                <w:sz w:val="7"/>
                              </w:rPr>
                            </w:pPr>
                            <w:r>
                              <w:rPr>
                                <w:b/>
                                <w:sz w:val="7"/>
                              </w:rPr>
                              <w:t>Código</w:t>
                            </w:r>
                            <w:r>
                              <w:rPr>
                                <w:sz w:val="7"/>
                              </w:rPr>
                              <w:t>C</w:t>
                            </w:r>
                          </w:p>
                        </w:tc>
                        <w:tc>
                          <w:tcPr>
                            <w:tcW w:w="842" w:type="dxa"/>
                          </w:tcPr>
                          <w:p w:rsidR="00F04A7A" w:rsidRDefault="0004129A">
                            <w:pPr>
                              <w:pStyle w:val="TableParagraph"/>
                              <w:spacing w:before="9" w:line="70" w:lineRule="exact"/>
                              <w:ind w:left="3"/>
                              <w:rPr>
                                <w:sz w:val="7"/>
                              </w:rPr>
                            </w:pPr>
                            <w:r>
                              <w:rPr>
                                <w:sz w:val="7"/>
                              </w:rPr>
                              <w:t>CE-EICP-IDI-24</w:t>
                            </w:r>
                            <w:r>
                              <w:rPr>
                                <w:b/>
                                <w:sz w:val="7"/>
                              </w:rPr>
                              <w:t>Versión</w:t>
                            </w:r>
                            <w:r>
                              <w:rPr>
                                <w:sz w:val="7"/>
                              </w:rPr>
                              <w:t>1</w:t>
                            </w:r>
                          </w:p>
                        </w:tc>
                        <w:tc>
                          <w:tcPr>
                            <w:tcW w:w="429" w:type="dxa"/>
                          </w:tcPr>
                          <w:p w:rsidR="00F04A7A" w:rsidRDefault="00F04A7A">
                            <w:pPr>
                              <w:pStyle w:val="TableParagraph"/>
                              <w:rPr>
                                <w:rFonts w:ascii="Times New Roman"/>
                                <w:sz w:val="4"/>
                              </w:rPr>
                            </w:pPr>
                          </w:p>
                        </w:tc>
                        <w:tc>
                          <w:tcPr>
                            <w:tcW w:w="138"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79552" behindDoc="0" locked="0" layoutInCell="1" allowOverlap="1">
                <wp:simplePos x="0" y="0"/>
                <wp:positionH relativeFrom="page">
                  <wp:posOffset>4163060</wp:posOffset>
                </wp:positionH>
                <wp:positionV relativeFrom="page">
                  <wp:posOffset>9368790</wp:posOffset>
                </wp:positionV>
                <wp:extent cx="1115060" cy="69215"/>
                <wp:effectExtent l="0" t="0" r="0" b="0"/>
                <wp:wrapNone/>
                <wp:docPr id="57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76" type="#_x0000_t202" style="position:absolute;left:0;text-align:left;margin-left:327.8pt;margin-top:737.7pt;width:87.8pt;height:5.4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E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575"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76" name="Line 567"/>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2A09A0" id="Group 566"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">
                <v:line id="Line 567"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7"/>
        <w:rPr>
          <w:rFonts w:ascii="Times New Roman"/>
          <w:sz w:val="29"/>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numPr>
                <w:ilvl w:val="1"/>
                <w:numId w:val="116"/>
              </w:numPr>
              <w:tabs>
                <w:tab w:val="left" w:pos="836"/>
              </w:tabs>
              <w:spacing w:before="88"/>
              <w:ind w:right="513"/>
              <w:jc w:val="both"/>
              <w:rPr>
                <w:sz w:val="9"/>
              </w:rPr>
            </w:pPr>
            <w:r>
              <w:rPr>
                <w:b/>
                <w:sz w:val="9"/>
              </w:rPr>
              <w:t>Actualización</w:t>
            </w:r>
            <w:r>
              <w:rPr>
                <w:b/>
                <w:spacing w:val="-6"/>
                <w:sz w:val="9"/>
              </w:rPr>
              <w:t xml:space="preserve"> </w:t>
            </w:r>
            <w:r>
              <w:rPr>
                <w:b/>
                <w:sz w:val="9"/>
              </w:rPr>
              <w:t>Sísmica:</w:t>
            </w:r>
            <w:r>
              <w:rPr>
                <w:b/>
                <w:spacing w:val="-5"/>
                <w:sz w:val="9"/>
              </w:rPr>
              <w:t xml:space="preserve"> </w:t>
            </w:r>
            <w:r>
              <w:rPr>
                <w:sz w:val="9"/>
              </w:rPr>
              <w:t>Es</w:t>
            </w:r>
            <w:r>
              <w:rPr>
                <w:spacing w:val="-6"/>
                <w:sz w:val="9"/>
              </w:rPr>
              <w:t xml:space="preserve"> </w:t>
            </w:r>
            <w:r>
              <w:rPr>
                <w:sz w:val="9"/>
              </w:rPr>
              <w:t>el</w:t>
            </w:r>
            <w:r>
              <w:rPr>
                <w:spacing w:val="-8"/>
                <w:sz w:val="9"/>
              </w:rPr>
              <w:t xml:space="preserve"> </w:t>
            </w:r>
            <w:r>
              <w:rPr>
                <w:sz w:val="9"/>
              </w:rPr>
              <w:t>análisis</w:t>
            </w:r>
            <w:r>
              <w:rPr>
                <w:spacing w:val="-7"/>
                <w:sz w:val="9"/>
              </w:rPr>
              <w:t xml:space="preserve"> </w:t>
            </w:r>
            <w:r>
              <w:rPr>
                <w:sz w:val="9"/>
              </w:rPr>
              <w:t>total</w:t>
            </w:r>
            <w:r>
              <w:rPr>
                <w:spacing w:val="-8"/>
                <w:sz w:val="9"/>
              </w:rPr>
              <w:t xml:space="preserve"> </w:t>
            </w:r>
            <w:r>
              <w:rPr>
                <w:sz w:val="9"/>
              </w:rPr>
              <w:t>de</w:t>
            </w:r>
            <w:r>
              <w:rPr>
                <w:spacing w:val="-6"/>
                <w:sz w:val="9"/>
              </w:rPr>
              <w:t xml:space="preserve"> </w:t>
            </w:r>
            <w:r>
              <w:rPr>
                <w:sz w:val="9"/>
              </w:rPr>
              <w:t>la</w:t>
            </w:r>
            <w:r>
              <w:rPr>
                <w:spacing w:val="-7"/>
                <w:sz w:val="9"/>
              </w:rPr>
              <w:t xml:space="preserve"> </w:t>
            </w:r>
            <w:r>
              <w:rPr>
                <w:sz w:val="9"/>
              </w:rPr>
              <w:t>estructura</w:t>
            </w:r>
            <w:r>
              <w:rPr>
                <w:spacing w:val="-7"/>
                <w:sz w:val="9"/>
              </w:rPr>
              <w:t xml:space="preserve"> </w:t>
            </w:r>
            <w:r>
              <w:rPr>
                <w:sz w:val="9"/>
              </w:rPr>
              <w:t>desde</w:t>
            </w:r>
            <w:r>
              <w:rPr>
                <w:spacing w:val="-7"/>
                <w:sz w:val="9"/>
              </w:rPr>
              <w:t xml:space="preserve"> </w:t>
            </w:r>
            <w:r>
              <w:rPr>
                <w:sz w:val="9"/>
              </w:rPr>
              <w:t>las</w:t>
            </w:r>
            <w:r>
              <w:rPr>
                <w:spacing w:val="-7"/>
                <w:sz w:val="9"/>
              </w:rPr>
              <w:t xml:space="preserve"> </w:t>
            </w:r>
            <w:r>
              <w:rPr>
                <w:sz w:val="9"/>
              </w:rPr>
              <w:t>fundaciones,</w:t>
            </w:r>
            <w:r>
              <w:rPr>
                <w:spacing w:val="-6"/>
                <w:sz w:val="9"/>
              </w:rPr>
              <w:t xml:space="preserve"> </w:t>
            </w:r>
            <w:r>
              <w:rPr>
                <w:sz w:val="9"/>
              </w:rPr>
              <w:t>pasando por la subestructura y su conexión con la superestructura para que al realizar el análisis de vulnerabilidad sísmica se dé la actualización y cumplimiento a lo establecido en la</w:t>
            </w:r>
            <w:r>
              <w:rPr>
                <w:spacing w:val="7"/>
                <w:sz w:val="9"/>
              </w:rPr>
              <w:t xml:space="preserve"> </w:t>
            </w:r>
            <w:r>
              <w:rPr>
                <w:sz w:val="9"/>
              </w:rPr>
              <w:t>sección</w:t>
            </w:r>
          </w:p>
          <w:p w:rsidR="00F04A7A" w:rsidRDefault="0004129A">
            <w:pPr>
              <w:pStyle w:val="TableParagraph"/>
              <w:ind w:left="835" w:right="483"/>
              <w:rPr>
                <w:sz w:val="9"/>
                <w:szCs w:val="9"/>
              </w:rPr>
            </w:pPr>
            <w:r>
              <w:rPr>
                <w:sz w:val="9"/>
                <w:szCs w:val="9"/>
              </w:rPr>
              <w:t>A. 3.5 CARGAS POR SISMO del Código Colombiano de diseño sísmic</w:t>
            </w:r>
            <w:r>
              <w:rPr>
                <w:sz w:val="9"/>
                <w:szCs w:val="9"/>
              </w:rPr>
              <w:t xml:space="preserve">o de puentes y el cumplimiento de las Normas Colombianas de diseño y Construcción Sismo Resistente. Los procesos constructivos involucran el estudio del espectro sísmico desde el componente geotécnico hasta la forma de implementar los conectores entre la </w:t>
            </w:r>
            <w:r>
              <w:rPr>
                <w:sz w:val="9"/>
                <w:szCs w:val="9"/>
              </w:rPr>
              <w:t>superestructura y la subestructura. Estas actividades requieren del mantenimiento y reforzamiento previo de los elementos estructurales.</w:t>
            </w:r>
          </w:p>
          <w:p w:rsidR="00F04A7A" w:rsidRDefault="0004129A">
            <w:pPr>
              <w:pStyle w:val="TableParagraph"/>
              <w:numPr>
                <w:ilvl w:val="1"/>
                <w:numId w:val="116"/>
              </w:numPr>
              <w:tabs>
                <w:tab w:val="left" w:pos="867"/>
              </w:tabs>
              <w:spacing w:before="8" w:line="200" w:lineRule="atLeast"/>
              <w:ind w:left="865" w:right="606" w:hanging="163"/>
              <w:jc w:val="left"/>
              <w:rPr>
                <w:sz w:val="9"/>
              </w:rPr>
            </w:pPr>
            <w:r>
              <w:rPr>
                <w:b/>
                <w:sz w:val="9"/>
              </w:rPr>
              <w:t xml:space="preserve">Áreas del aeródromo: </w:t>
            </w:r>
            <w:r>
              <w:rPr>
                <w:sz w:val="9"/>
              </w:rPr>
              <w:t>Un aeródromo está integrado por el lado aire y lado tierra. a.</w:t>
            </w:r>
            <w:r>
              <w:rPr>
                <w:b/>
                <w:sz w:val="9"/>
              </w:rPr>
              <w:t>Lado</w:t>
            </w:r>
            <w:r>
              <w:rPr>
                <w:b/>
                <w:spacing w:val="-3"/>
                <w:sz w:val="9"/>
              </w:rPr>
              <w:t xml:space="preserve"> </w:t>
            </w:r>
            <w:r>
              <w:rPr>
                <w:b/>
                <w:sz w:val="9"/>
              </w:rPr>
              <w:t>Aire</w:t>
            </w:r>
            <w:r>
              <w:rPr>
                <w:sz w:val="9"/>
              </w:rPr>
              <w:t>:</w:t>
            </w:r>
            <w:r>
              <w:rPr>
                <w:spacing w:val="-2"/>
                <w:sz w:val="9"/>
              </w:rPr>
              <w:t xml:space="preserve"> </w:t>
            </w:r>
            <w:r>
              <w:rPr>
                <w:sz w:val="9"/>
              </w:rPr>
              <w:t>Está</w:t>
            </w:r>
            <w:r>
              <w:rPr>
                <w:spacing w:val="-2"/>
                <w:sz w:val="9"/>
              </w:rPr>
              <w:t xml:space="preserve"> </w:t>
            </w:r>
            <w:r>
              <w:rPr>
                <w:sz w:val="9"/>
              </w:rPr>
              <w:t>compuesto</w:t>
            </w:r>
            <w:r>
              <w:rPr>
                <w:spacing w:val="-3"/>
                <w:sz w:val="9"/>
              </w:rPr>
              <w:t xml:space="preserve"> </w:t>
            </w:r>
            <w:r>
              <w:rPr>
                <w:sz w:val="9"/>
              </w:rPr>
              <w:t>por</w:t>
            </w:r>
            <w:r>
              <w:rPr>
                <w:spacing w:val="-3"/>
                <w:sz w:val="9"/>
              </w:rPr>
              <w:t xml:space="preserve"> </w:t>
            </w:r>
            <w:r>
              <w:rPr>
                <w:sz w:val="9"/>
              </w:rPr>
              <w:t>el</w:t>
            </w:r>
            <w:r>
              <w:rPr>
                <w:spacing w:val="-1"/>
                <w:sz w:val="9"/>
              </w:rPr>
              <w:t xml:space="preserve"> </w:t>
            </w:r>
            <w:r>
              <w:rPr>
                <w:sz w:val="9"/>
              </w:rPr>
              <w:t>área</w:t>
            </w:r>
            <w:r>
              <w:rPr>
                <w:spacing w:val="-3"/>
                <w:sz w:val="9"/>
              </w:rPr>
              <w:t xml:space="preserve"> </w:t>
            </w:r>
            <w:r>
              <w:rPr>
                <w:sz w:val="9"/>
              </w:rPr>
              <w:t>de</w:t>
            </w:r>
            <w:r>
              <w:rPr>
                <w:spacing w:val="-3"/>
                <w:sz w:val="9"/>
              </w:rPr>
              <w:t xml:space="preserve"> </w:t>
            </w:r>
            <w:r>
              <w:rPr>
                <w:sz w:val="9"/>
              </w:rPr>
              <w:t>movimiento</w:t>
            </w:r>
            <w:r>
              <w:rPr>
                <w:spacing w:val="-2"/>
                <w:sz w:val="9"/>
              </w:rPr>
              <w:t xml:space="preserve"> </w:t>
            </w:r>
            <w:r>
              <w:rPr>
                <w:sz w:val="9"/>
              </w:rPr>
              <w:t>de</w:t>
            </w:r>
            <w:r>
              <w:rPr>
                <w:spacing w:val="-3"/>
                <w:sz w:val="9"/>
              </w:rPr>
              <w:t xml:space="preserve"> </w:t>
            </w:r>
            <w:r>
              <w:rPr>
                <w:sz w:val="9"/>
              </w:rPr>
              <w:t>aeronaves,</w:t>
            </w:r>
            <w:r>
              <w:rPr>
                <w:spacing w:val="-2"/>
                <w:sz w:val="9"/>
              </w:rPr>
              <w:t xml:space="preserve"> </w:t>
            </w:r>
            <w:r>
              <w:rPr>
                <w:sz w:val="9"/>
              </w:rPr>
              <w:t>pistas,</w:t>
            </w:r>
            <w:r>
              <w:rPr>
                <w:spacing w:val="-3"/>
                <w:sz w:val="9"/>
              </w:rPr>
              <w:t xml:space="preserve"> </w:t>
            </w:r>
            <w:r>
              <w:rPr>
                <w:sz w:val="9"/>
              </w:rPr>
              <w:t>calles</w:t>
            </w:r>
            <w:r>
              <w:rPr>
                <w:spacing w:val="-3"/>
                <w:sz w:val="9"/>
              </w:rPr>
              <w:t xml:space="preserve"> </w:t>
            </w:r>
            <w:r>
              <w:rPr>
                <w:sz w:val="9"/>
              </w:rPr>
              <w:t>de</w:t>
            </w:r>
          </w:p>
          <w:p w:rsidR="00F04A7A" w:rsidRDefault="0004129A">
            <w:pPr>
              <w:pStyle w:val="TableParagraph"/>
              <w:spacing w:before="8"/>
              <w:ind w:left="1027" w:right="519"/>
              <w:jc w:val="both"/>
              <w:rPr>
                <w:sz w:val="9"/>
              </w:rPr>
            </w:pPr>
            <w:r>
              <w:rPr>
                <w:sz w:val="9"/>
              </w:rPr>
              <w:t>rodaje, taxeos, hangares y plataformas, cuyo objeto es facilitar la operación de aeronaves y que por su naturaleza el ingreso a esas áreas está sujeto a restricción y/o control del explotador del aeródromo</w:t>
            </w:r>
            <w:r>
              <w:rPr>
                <w:sz w:val="9"/>
              </w:rPr>
              <w:t>.</w:t>
            </w:r>
          </w:p>
          <w:p w:rsidR="00F04A7A" w:rsidRDefault="0004129A">
            <w:pPr>
              <w:pStyle w:val="TableParagraph"/>
              <w:ind w:left="1027" w:right="606" w:hanging="163"/>
              <w:jc w:val="both"/>
              <w:rPr>
                <w:sz w:val="9"/>
              </w:rPr>
            </w:pPr>
            <w:r>
              <w:rPr>
                <w:sz w:val="9"/>
              </w:rPr>
              <w:t>b.</w:t>
            </w:r>
            <w:r>
              <w:rPr>
                <w:b/>
                <w:sz w:val="9"/>
              </w:rPr>
              <w:t>Lado</w:t>
            </w:r>
            <w:r>
              <w:rPr>
                <w:b/>
                <w:spacing w:val="-9"/>
                <w:sz w:val="9"/>
              </w:rPr>
              <w:t xml:space="preserve"> </w:t>
            </w:r>
            <w:r>
              <w:rPr>
                <w:b/>
                <w:sz w:val="9"/>
              </w:rPr>
              <w:t>Tierra</w:t>
            </w:r>
            <w:r>
              <w:rPr>
                <w:sz w:val="9"/>
              </w:rPr>
              <w:t>:</w:t>
            </w:r>
            <w:r>
              <w:rPr>
                <w:spacing w:val="-7"/>
                <w:sz w:val="9"/>
              </w:rPr>
              <w:t xml:space="preserve"> </w:t>
            </w:r>
            <w:r>
              <w:rPr>
                <w:sz w:val="9"/>
              </w:rPr>
              <w:t>Está</w:t>
            </w:r>
            <w:r>
              <w:rPr>
                <w:spacing w:val="-9"/>
                <w:sz w:val="9"/>
              </w:rPr>
              <w:t xml:space="preserve"> </w:t>
            </w:r>
            <w:r>
              <w:rPr>
                <w:sz w:val="9"/>
              </w:rPr>
              <w:t>compuesta</w:t>
            </w:r>
            <w:r>
              <w:rPr>
                <w:spacing w:val="-9"/>
                <w:sz w:val="9"/>
              </w:rPr>
              <w:t xml:space="preserve"> </w:t>
            </w:r>
            <w:r>
              <w:rPr>
                <w:sz w:val="9"/>
              </w:rPr>
              <w:t>por</w:t>
            </w:r>
            <w:r>
              <w:rPr>
                <w:spacing w:val="-7"/>
                <w:sz w:val="9"/>
              </w:rPr>
              <w:t xml:space="preserve"> </w:t>
            </w:r>
            <w:r>
              <w:rPr>
                <w:sz w:val="9"/>
              </w:rPr>
              <w:t>los</w:t>
            </w:r>
            <w:r>
              <w:rPr>
                <w:spacing w:val="-9"/>
                <w:sz w:val="9"/>
              </w:rPr>
              <w:t xml:space="preserve"> </w:t>
            </w:r>
            <w:r>
              <w:rPr>
                <w:sz w:val="9"/>
              </w:rPr>
              <w:t>edificios,</w:t>
            </w:r>
            <w:r>
              <w:rPr>
                <w:spacing w:val="-9"/>
                <w:sz w:val="9"/>
              </w:rPr>
              <w:t xml:space="preserve"> </w:t>
            </w:r>
            <w:r>
              <w:rPr>
                <w:sz w:val="9"/>
              </w:rPr>
              <w:t>parqueaderos,</w:t>
            </w:r>
            <w:r>
              <w:rPr>
                <w:spacing w:val="-8"/>
                <w:sz w:val="9"/>
              </w:rPr>
              <w:t xml:space="preserve"> </w:t>
            </w:r>
            <w:r>
              <w:rPr>
                <w:sz w:val="9"/>
              </w:rPr>
              <w:t>instalaciones,</w:t>
            </w:r>
            <w:r>
              <w:rPr>
                <w:spacing w:val="-7"/>
                <w:sz w:val="9"/>
              </w:rPr>
              <w:t xml:space="preserve"> </w:t>
            </w:r>
            <w:r>
              <w:rPr>
                <w:sz w:val="9"/>
              </w:rPr>
              <w:t>dispuestos para los usuarios internos o externos del aeropuerto. se dividen</w:t>
            </w:r>
            <w:r>
              <w:rPr>
                <w:spacing w:val="-16"/>
                <w:sz w:val="9"/>
              </w:rPr>
              <w:t xml:space="preserve"> </w:t>
            </w:r>
            <w:r>
              <w:rPr>
                <w:sz w:val="9"/>
              </w:rPr>
              <w:t>en:</w:t>
            </w:r>
          </w:p>
          <w:p w:rsidR="00F04A7A" w:rsidRDefault="00F04A7A">
            <w:pPr>
              <w:pStyle w:val="TableParagraph"/>
              <w:spacing w:before="1"/>
              <w:rPr>
                <w:rFonts w:ascii="Times New Roman"/>
                <w:sz w:val="9"/>
              </w:rPr>
            </w:pPr>
          </w:p>
          <w:p w:rsidR="00F04A7A" w:rsidRDefault="0004129A">
            <w:pPr>
              <w:pStyle w:val="TableParagraph"/>
              <w:numPr>
                <w:ilvl w:val="0"/>
                <w:numId w:val="115"/>
              </w:numPr>
              <w:tabs>
                <w:tab w:val="left" w:pos="1138"/>
              </w:tabs>
              <w:ind w:right="516" w:firstLine="0"/>
              <w:jc w:val="both"/>
              <w:rPr>
                <w:sz w:val="9"/>
              </w:rPr>
            </w:pPr>
            <w:r>
              <w:rPr>
                <w:sz w:val="9"/>
              </w:rPr>
              <w:t xml:space="preserve">Áreas públicas: Son edificios, instalaciones y servicios dispuestos para el uso del público en </w:t>
            </w:r>
            <w:r>
              <w:rPr>
                <w:sz w:val="9"/>
              </w:rPr>
              <w:t>general sin restricción en su</w:t>
            </w:r>
            <w:r>
              <w:rPr>
                <w:spacing w:val="-8"/>
                <w:sz w:val="9"/>
              </w:rPr>
              <w:t xml:space="preserve"> </w:t>
            </w:r>
            <w:r>
              <w:rPr>
                <w:sz w:val="9"/>
              </w:rPr>
              <w:t>ingreso.</w:t>
            </w:r>
          </w:p>
          <w:p w:rsidR="00F04A7A" w:rsidRDefault="00F04A7A">
            <w:pPr>
              <w:pStyle w:val="TableParagraph"/>
              <w:spacing w:before="11"/>
              <w:rPr>
                <w:rFonts w:ascii="Times New Roman"/>
                <w:sz w:val="8"/>
              </w:rPr>
            </w:pPr>
          </w:p>
          <w:p w:rsidR="00F04A7A" w:rsidRDefault="0004129A">
            <w:pPr>
              <w:pStyle w:val="TableParagraph"/>
              <w:numPr>
                <w:ilvl w:val="0"/>
                <w:numId w:val="115"/>
              </w:numPr>
              <w:tabs>
                <w:tab w:val="left" w:pos="1156"/>
              </w:tabs>
              <w:ind w:right="517" w:firstLine="0"/>
              <w:jc w:val="both"/>
              <w:rPr>
                <w:sz w:val="9"/>
              </w:rPr>
            </w:pPr>
            <w:r>
              <w:rPr>
                <w:sz w:val="9"/>
              </w:rPr>
              <w:t>Área restringida: Son edificios, instalaciones y servicios exclusivas a aquellas personas, mercancías y/o vehículos que dispongan de autorización otorgada por el explotador del aeropuerto que habilite su</w:t>
            </w:r>
            <w:r>
              <w:rPr>
                <w:spacing w:val="-7"/>
                <w:sz w:val="9"/>
              </w:rPr>
              <w:t xml:space="preserve"> </w:t>
            </w:r>
            <w:r>
              <w:rPr>
                <w:sz w:val="9"/>
              </w:rPr>
              <w:t>ingreso.</w:t>
            </w:r>
          </w:p>
          <w:p w:rsidR="00F04A7A" w:rsidRDefault="00F04A7A">
            <w:pPr>
              <w:pStyle w:val="TableParagraph"/>
              <w:rPr>
                <w:rFonts w:ascii="Times New Roman"/>
                <w:sz w:val="9"/>
              </w:rPr>
            </w:pPr>
          </w:p>
          <w:p w:rsidR="00F04A7A" w:rsidRDefault="0004129A">
            <w:pPr>
              <w:pStyle w:val="TableParagraph"/>
              <w:numPr>
                <w:ilvl w:val="1"/>
                <w:numId w:val="114"/>
              </w:numPr>
              <w:tabs>
                <w:tab w:val="left" w:pos="836"/>
              </w:tabs>
              <w:ind w:right="516"/>
              <w:rPr>
                <w:sz w:val="9"/>
              </w:rPr>
            </w:pPr>
            <w:r>
              <w:rPr>
                <w:b/>
                <w:sz w:val="9"/>
              </w:rPr>
              <w:t>Alameda:</w:t>
            </w:r>
            <w:r>
              <w:rPr>
                <w:sz w:val="9"/>
              </w:rPr>
              <w:t>Espacios constituidos por los bienes de uso público destinados al desplazamiento,</w:t>
            </w:r>
            <w:r>
              <w:rPr>
                <w:spacing w:val="-8"/>
                <w:sz w:val="9"/>
              </w:rPr>
              <w:t xml:space="preserve"> </w:t>
            </w:r>
            <w:r>
              <w:rPr>
                <w:sz w:val="9"/>
              </w:rPr>
              <w:t>uso</w:t>
            </w:r>
            <w:r>
              <w:rPr>
                <w:spacing w:val="-8"/>
                <w:sz w:val="9"/>
              </w:rPr>
              <w:t xml:space="preserve"> </w:t>
            </w:r>
            <w:r>
              <w:rPr>
                <w:sz w:val="9"/>
              </w:rPr>
              <w:t>y</w:t>
            </w:r>
            <w:r>
              <w:rPr>
                <w:spacing w:val="-8"/>
                <w:sz w:val="9"/>
              </w:rPr>
              <w:t xml:space="preserve"> </w:t>
            </w:r>
            <w:r>
              <w:rPr>
                <w:sz w:val="9"/>
              </w:rPr>
              <w:t>goce</w:t>
            </w:r>
            <w:r>
              <w:rPr>
                <w:spacing w:val="-7"/>
                <w:sz w:val="9"/>
              </w:rPr>
              <w:t xml:space="preserve"> </w:t>
            </w:r>
            <w:r>
              <w:rPr>
                <w:sz w:val="9"/>
              </w:rPr>
              <w:t>de</w:t>
            </w:r>
            <w:r>
              <w:rPr>
                <w:spacing w:val="-8"/>
                <w:sz w:val="9"/>
              </w:rPr>
              <w:t xml:space="preserve"> </w:t>
            </w:r>
            <w:r>
              <w:rPr>
                <w:sz w:val="9"/>
              </w:rPr>
              <w:t>los</w:t>
            </w:r>
            <w:r>
              <w:rPr>
                <w:spacing w:val="-8"/>
                <w:sz w:val="9"/>
              </w:rPr>
              <w:t xml:space="preserve"> </w:t>
            </w:r>
            <w:r>
              <w:rPr>
                <w:sz w:val="9"/>
              </w:rPr>
              <w:t>peatones,</w:t>
            </w:r>
            <w:r>
              <w:rPr>
                <w:spacing w:val="-7"/>
                <w:sz w:val="9"/>
              </w:rPr>
              <w:t xml:space="preserve"> </w:t>
            </w:r>
            <w:r>
              <w:rPr>
                <w:sz w:val="9"/>
              </w:rPr>
              <w:t>y</w:t>
            </w:r>
            <w:r>
              <w:rPr>
                <w:spacing w:val="-7"/>
                <w:sz w:val="9"/>
              </w:rPr>
              <w:t xml:space="preserve"> </w:t>
            </w:r>
            <w:r>
              <w:rPr>
                <w:sz w:val="9"/>
              </w:rPr>
              <w:t>por</w:t>
            </w:r>
            <w:r>
              <w:rPr>
                <w:spacing w:val="-8"/>
                <w:sz w:val="9"/>
              </w:rPr>
              <w:t xml:space="preserve"> </w:t>
            </w:r>
            <w:r>
              <w:rPr>
                <w:sz w:val="9"/>
              </w:rPr>
              <w:t>los</w:t>
            </w:r>
            <w:r>
              <w:rPr>
                <w:spacing w:val="-8"/>
                <w:sz w:val="9"/>
              </w:rPr>
              <w:t xml:space="preserve"> </w:t>
            </w:r>
            <w:r>
              <w:rPr>
                <w:sz w:val="9"/>
              </w:rPr>
              <w:t>elementos</w:t>
            </w:r>
            <w:r>
              <w:rPr>
                <w:spacing w:val="-8"/>
                <w:sz w:val="9"/>
              </w:rPr>
              <w:t xml:space="preserve"> </w:t>
            </w:r>
            <w:r>
              <w:rPr>
                <w:sz w:val="9"/>
              </w:rPr>
              <w:t>arquitectónicos</w:t>
            </w:r>
            <w:r>
              <w:rPr>
                <w:spacing w:val="-8"/>
                <w:sz w:val="9"/>
              </w:rPr>
              <w:t xml:space="preserve"> </w:t>
            </w:r>
            <w:r>
              <w:rPr>
                <w:sz w:val="9"/>
              </w:rPr>
              <w:t>y</w:t>
            </w:r>
            <w:r>
              <w:rPr>
                <w:spacing w:val="-8"/>
                <w:sz w:val="9"/>
              </w:rPr>
              <w:t xml:space="preserve"> </w:t>
            </w:r>
            <w:r>
              <w:rPr>
                <w:sz w:val="9"/>
              </w:rPr>
              <w:t>naturales de los inmuebles de propiedad privada que se integran visualmente para conformar el espacio urbano. Tiene como soporte la red de andenes, cuya función principal, es la conexión</w:t>
            </w:r>
            <w:r>
              <w:rPr>
                <w:spacing w:val="-5"/>
                <w:sz w:val="9"/>
              </w:rPr>
              <w:t xml:space="preserve"> </w:t>
            </w:r>
            <w:r>
              <w:rPr>
                <w:sz w:val="9"/>
              </w:rPr>
              <w:t>peatonal</w:t>
            </w:r>
            <w:r>
              <w:rPr>
                <w:spacing w:val="-4"/>
                <w:sz w:val="9"/>
              </w:rPr>
              <w:t xml:space="preserve"> </w:t>
            </w:r>
            <w:r>
              <w:rPr>
                <w:sz w:val="9"/>
              </w:rPr>
              <w:t>de</w:t>
            </w:r>
            <w:r>
              <w:rPr>
                <w:spacing w:val="-3"/>
                <w:sz w:val="9"/>
              </w:rPr>
              <w:t xml:space="preserve"> </w:t>
            </w:r>
            <w:r>
              <w:rPr>
                <w:sz w:val="9"/>
              </w:rPr>
              <w:t>los</w:t>
            </w:r>
            <w:r>
              <w:rPr>
                <w:spacing w:val="-3"/>
                <w:sz w:val="9"/>
              </w:rPr>
              <w:t xml:space="preserve"> </w:t>
            </w:r>
            <w:r>
              <w:rPr>
                <w:sz w:val="9"/>
              </w:rPr>
              <w:t>elementos</w:t>
            </w:r>
            <w:r>
              <w:rPr>
                <w:spacing w:val="-4"/>
                <w:sz w:val="9"/>
              </w:rPr>
              <w:t xml:space="preserve"> </w:t>
            </w:r>
            <w:r>
              <w:rPr>
                <w:sz w:val="9"/>
              </w:rPr>
              <w:t>simbólicos</w:t>
            </w:r>
            <w:r>
              <w:rPr>
                <w:spacing w:val="-3"/>
                <w:sz w:val="9"/>
              </w:rPr>
              <w:t xml:space="preserve"> </w:t>
            </w:r>
            <w:r>
              <w:rPr>
                <w:sz w:val="9"/>
              </w:rPr>
              <w:t>y</w:t>
            </w:r>
            <w:r>
              <w:rPr>
                <w:spacing w:val="-4"/>
                <w:sz w:val="9"/>
              </w:rPr>
              <w:t xml:space="preserve"> </w:t>
            </w:r>
            <w:r>
              <w:rPr>
                <w:sz w:val="9"/>
              </w:rPr>
              <w:t>representativos</w:t>
            </w:r>
            <w:r>
              <w:rPr>
                <w:spacing w:val="-4"/>
                <w:sz w:val="9"/>
              </w:rPr>
              <w:t xml:space="preserve"> </w:t>
            </w:r>
            <w:r>
              <w:rPr>
                <w:sz w:val="9"/>
              </w:rPr>
              <w:t>de</w:t>
            </w:r>
            <w:r>
              <w:rPr>
                <w:spacing w:val="-3"/>
                <w:sz w:val="9"/>
              </w:rPr>
              <w:t xml:space="preserve"> </w:t>
            </w:r>
            <w:r>
              <w:rPr>
                <w:sz w:val="9"/>
              </w:rPr>
              <w:t>la</w:t>
            </w:r>
            <w:r>
              <w:rPr>
                <w:spacing w:val="-3"/>
                <w:sz w:val="9"/>
              </w:rPr>
              <w:t xml:space="preserve"> </w:t>
            </w:r>
            <w:r>
              <w:rPr>
                <w:sz w:val="9"/>
              </w:rPr>
              <w:t>estructu</w:t>
            </w:r>
            <w:r>
              <w:rPr>
                <w:sz w:val="9"/>
              </w:rPr>
              <w:t>ra</w:t>
            </w:r>
            <w:r>
              <w:rPr>
                <w:spacing w:val="-3"/>
                <w:sz w:val="9"/>
              </w:rPr>
              <w:t xml:space="preserve"> </w:t>
            </w:r>
            <w:r>
              <w:rPr>
                <w:sz w:val="9"/>
              </w:rPr>
              <w:t>urbana.</w:t>
            </w:r>
          </w:p>
          <w:p w:rsidR="00F04A7A" w:rsidRDefault="00F04A7A">
            <w:pPr>
              <w:pStyle w:val="TableParagraph"/>
              <w:spacing w:before="1"/>
              <w:rPr>
                <w:rFonts w:ascii="Times New Roman"/>
                <w:sz w:val="9"/>
              </w:rPr>
            </w:pPr>
          </w:p>
          <w:p w:rsidR="00F04A7A" w:rsidRDefault="0004129A">
            <w:pPr>
              <w:pStyle w:val="TableParagraph"/>
              <w:numPr>
                <w:ilvl w:val="1"/>
                <w:numId w:val="114"/>
              </w:numPr>
              <w:tabs>
                <w:tab w:val="left" w:pos="836"/>
              </w:tabs>
              <w:ind w:right="527"/>
              <w:rPr>
                <w:sz w:val="9"/>
              </w:rPr>
            </w:pPr>
            <w:r>
              <w:rPr>
                <w:b/>
                <w:sz w:val="9"/>
              </w:rPr>
              <w:t xml:space="preserve">Ancho de vía: </w:t>
            </w:r>
            <w:r>
              <w:rPr>
                <w:sz w:val="9"/>
              </w:rPr>
              <w:t>Medida transversal de una zona de uso público, compuesta por andenes, calzadas, ciclorrutas y separadores, para el tránsito de peatones y</w:t>
            </w:r>
            <w:r>
              <w:rPr>
                <w:spacing w:val="-18"/>
                <w:sz w:val="9"/>
              </w:rPr>
              <w:t xml:space="preserve"> </w:t>
            </w:r>
            <w:r>
              <w:rPr>
                <w:sz w:val="9"/>
              </w:rPr>
              <w:t>vehículos.</w:t>
            </w:r>
          </w:p>
          <w:p w:rsidR="00F04A7A" w:rsidRDefault="00F04A7A">
            <w:pPr>
              <w:pStyle w:val="TableParagraph"/>
              <w:spacing w:before="1"/>
              <w:rPr>
                <w:rFonts w:ascii="Times New Roman"/>
                <w:sz w:val="9"/>
              </w:rPr>
            </w:pPr>
          </w:p>
          <w:p w:rsidR="00F04A7A" w:rsidRDefault="0004129A">
            <w:pPr>
              <w:pStyle w:val="TableParagraph"/>
              <w:numPr>
                <w:ilvl w:val="1"/>
                <w:numId w:val="114"/>
              </w:numPr>
              <w:tabs>
                <w:tab w:val="left" w:pos="836"/>
              </w:tabs>
              <w:ind w:right="529"/>
              <w:rPr>
                <w:sz w:val="9"/>
              </w:rPr>
            </w:pPr>
            <w:r>
              <w:rPr>
                <w:b/>
                <w:sz w:val="9"/>
              </w:rPr>
              <w:t>Andén</w:t>
            </w:r>
            <w:r>
              <w:rPr>
                <w:b/>
                <w:spacing w:val="-8"/>
                <w:sz w:val="9"/>
              </w:rPr>
              <w:t xml:space="preserve"> </w:t>
            </w:r>
            <w:r>
              <w:rPr>
                <w:b/>
                <w:sz w:val="9"/>
              </w:rPr>
              <w:t>o</w:t>
            </w:r>
            <w:r>
              <w:rPr>
                <w:b/>
                <w:spacing w:val="-8"/>
                <w:sz w:val="9"/>
              </w:rPr>
              <w:t xml:space="preserve"> </w:t>
            </w:r>
            <w:r>
              <w:rPr>
                <w:b/>
                <w:sz w:val="9"/>
              </w:rPr>
              <w:t>Acera:</w:t>
            </w:r>
            <w:r>
              <w:rPr>
                <w:sz w:val="9"/>
              </w:rPr>
              <w:t>Franjas</w:t>
            </w:r>
            <w:r>
              <w:rPr>
                <w:spacing w:val="-7"/>
                <w:sz w:val="9"/>
              </w:rPr>
              <w:t xml:space="preserve"> </w:t>
            </w:r>
            <w:r>
              <w:rPr>
                <w:sz w:val="9"/>
              </w:rPr>
              <w:t>de</w:t>
            </w:r>
            <w:r>
              <w:rPr>
                <w:spacing w:val="-8"/>
                <w:sz w:val="9"/>
              </w:rPr>
              <w:t xml:space="preserve"> </w:t>
            </w:r>
            <w:r>
              <w:rPr>
                <w:sz w:val="9"/>
              </w:rPr>
              <w:t>espacio</w:t>
            </w:r>
            <w:r>
              <w:rPr>
                <w:spacing w:val="-7"/>
                <w:sz w:val="9"/>
              </w:rPr>
              <w:t xml:space="preserve"> </w:t>
            </w:r>
            <w:r>
              <w:rPr>
                <w:sz w:val="9"/>
              </w:rPr>
              <w:t>público</w:t>
            </w:r>
            <w:r>
              <w:rPr>
                <w:spacing w:val="-8"/>
                <w:sz w:val="9"/>
              </w:rPr>
              <w:t xml:space="preserve"> </w:t>
            </w:r>
            <w:r>
              <w:rPr>
                <w:sz w:val="9"/>
              </w:rPr>
              <w:t>construido,</w:t>
            </w:r>
            <w:r>
              <w:rPr>
                <w:spacing w:val="-8"/>
                <w:sz w:val="9"/>
              </w:rPr>
              <w:t xml:space="preserve"> </w:t>
            </w:r>
            <w:r>
              <w:rPr>
                <w:sz w:val="9"/>
              </w:rPr>
              <w:t>paralelas</w:t>
            </w:r>
            <w:r>
              <w:rPr>
                <w:spacing w:val="-8"/>
                <w:sz w:val="9"/>
              </w:rPr>
              <w:t xml:space="preserve"> </w:t>
            </w:r>
            <w:r>
              <w:rPr>
                <w:sz w:val="9"/>
              </w:rPr>
              <w:t>a</w:t>
            </w:r>
            <w:r>
              <w:rPr>
                <w:spacing w:val="-7"/>
                <w:sz w:val="9"/>
              </w:rPr>
              <w:t xml:space="preserve"> </w:t>
            </w:r>
            <w:r>
              <w:rPr>
                <w:sz w:val="9"/>
              </w:rPr>
              <w:t>las</w:t>
            </w:r>
            <w:r>
              <w:rPr>
                <w:spacing w:val="-8"/>
                <w:sz w:val="9"/>
              </w:rPr>
              <w:t xml:space="preserve"> </w:t>
            </w:r>
            <w:r>
              <w:rPr>
                <w:sz w:val="9"/>
              </w:rPr>
              <w:t>calzadas</w:t>
            </w:r>
            <w:r>
              <w:rPr>
                <w:spacing w:val="-8"/>
                <w:sz w:val="9"/>
              </w:rPr>
              <w:t xml:space="preserve"> </w:t>
            </w:r>
            <w:r>
              <w:rPr>
                <w:sz w:val="9"/>
              </w:rPr>
              <w:t>ve</w:t>
            </w:r>
            <w:r>
              <w:rPr>
                <w:sz w:val="9"/>
              </w:rPr>
              <w:t>hiculares de</w:t>
            </w:r>
            <w:r>
              <w:rPr>
                <w:spacing w:val="-5"/>
                <w:sz w:val="9"/>
              </w:rPr>
              <w:t xml:space="preserve"> </w:t>
            </w:r>
            <w:r>
              <w:rPr>
                <w:sz w:val="9"/>
              </w:rPr>
              <w:t>las</w:t>
            </w:r>
            <w:r>
              <w:rPr>
                <w:spacing w:val="-4"/>
                <w:sz w:val="9"/>
              </w:rPr>
              <w:t xml:space="preserve"> </w:t>
            </w:r>
            <w:r>
              <w:rPr>
                <w:sz w:val="9"/>
              </w:rPr>
              <w:t>vías</w:t>
            </w:r>
            <w:r>
              <w:rPr>
                <w:spacing w:val="-4"/>
                <w:sz w:val="9"/>
              </w:rPr>
              <w:t xml:space="preserve"> </w:t>
            </w:r>
            <w:r>
              <w:rPr>
                <w:sz w:val="9"/>
              </w:rPr>
              <w:t>públicas,</w:t>
            </w:r>
            <w:r>
              <w:rPr>
                <w:spacing w:val="-4"/>
                <w:sz w:val="9"/>
              </w:rPr>
              <w:t xml:space="preserve"> </w:t>
            </w:r>
            <w:r>
              <w:rPr>
                <w:sz w:val="9"/>
              </w:rPr>
              <w:t>destinadas</w:t>
            </w:r>
            <w:r>
              <w:rPr>
                <w:spacing w:val="-5"/>
                <w:sz w:val="9"/>
              </w:rPr>
              <w:t xml:space="preserve"> </w:t>
            </w:r>
            <w:r>
              <w:rPr>
                <w:sz w:val="9"/>
              </w:rPr>
              <w:t>al</w:t>
            </w:r>
            <w:r>
              <w:rPr>
                <w:spacing w:val="-4"/>
                <w:sz w:val="9"/>
              </w:rPr>
              <w:t xml:space="preserve"> </w:t>
            </w:r>
            <w:r>
              <w:rPr>
                <w:sz w:val="9"/>
              </w:rPr>
              <w:t>tránsito</w:t>
            </w:r>
            <w:r>
              <w:rPr>
                <w:spacing w:val="-3"/>
                <w:sz w:val="9"/>
              </w:rPr>
              <w:t xml:space="preserve"> </w:t>
            </w:r>
            <w:r>
              <w:rPr>
                <w:sz w:val="9"/>
              </w:rPr>
              <w:t>de</w:t>
            </w:r>
            <w:r>
              <w:rPr>
                <w:spacing w:val="-4"/>
                <w:sz w:val="9"/>
              </w:rPr>
              <w:t xml:space="preserve"> </w:t>
            </w:r>
            <w:r>
              <w:rPr>
                <w:sz w:val="9"/>
              </w:rPr>
              <w:t>peatones</w:t>
            </w:r>
            <w:r>
              <w:rPr>
                <w:spacing w:val="-3"/>
                <w:sz w:val="9"/>
              </w:rPr>
              <w:t xml:space="preserve"> </w:t>
            </w:r>
            <w:r>
              <w:rPr>
                <w:sz w:val="9"/>
              </w:rPr>
              <w:t>y</w:t>
            </w:r>
            <w:r>
              <w:rPr>
                <w:spacing w:val="-4"/>
                <w:sz w:val="9"/>
              </w:rPr>
              <w:t xml:space="preserve"> </w:t>
            </w:r>
            <w:r>
              <w:rPr>
                <w:sz w:val="9"/>
              </w:rPr>
              <w:t>personas</w:t>
            </w:r>
            <w:r>
              <w:rPr>
                <w:spacing w:val="-4"/>
                <w:sz w:val="9"/>
              </w:rPr>
              <w:t xml:space="preserve"> </w:t>
            </w:r>
            <w:r>
              <w:rPr>
                <w:sz w:val="9"/>
              </w:rPr>
              <w:t>con</w:t>
            </w:r>
            <w:r>
              <w:rPr>
                <w:spacing w:val="-4"/>
                <w:sz w:val="9"/>
              </w:rPr>
              <w:t xml:space="preserve"> </w:t>
            </w:r>
            <w:r>
              <w:rPr>
                <w:sz w:val="9"/>
              </w:rPr>
              <w:t>movilidad</w:t>
            </w:r>
            <w:r>
              <w:rPr>
                <w:spacing w:val="-3"/>
                <w:sz w:val="9"/>
              </w:rPr>
              <w:t xml:space="preserve"> </w:t>
            </w:r>
            <w:r>
              <w:rPr>
                <w:sz w:val="9"/>
              </w:rPr>
              <w:t>reducida.</w:t>
            </w:r>
          </w:p>
          <w:p w:rsidR="00F04A7A" w:rsidRDefault="00F04A7A">
            <w:pPr>
              <w:pStyle w:val="TableParagraph"/>
              <w:rPr>
                <w:rFonts w:ascii="Times New Roman"/>
                <w:sz w:val="9"/>
              </w:rPr>
            </w:pPr>
          </w:p>
          <w:p w:rsidR="00F04A7A" w:rsidRDefault="0004129A">
            <w:pPr>
              <w:pStyle w:val="TableParagraph"/>
              <w:numPr>
                <w:ilvl w:val="1"/>
                <w:numId w:val="114"/>
              </w:numPr>
              <w:tabs>
                <w:tab w:val="left" w:pos="836"/>
              </w:tabs>
              <w:ind w:right="512"/>
              <w:jc w:val="both"/>
              <w:rPr>
                <w:sz w:val="9"/>
              </w:rPr>
            </w:pPr>
            <w:r>
              <w:rPr>
                <w:b/>
                <w:sz w:val="9"/>
              </w:rPr>
              <w:t xml:space="preserve">Calzada: </w:t>
            </w:r>
            <w:r>
              <w:rPr>
                <w:sz w:val="9"/>
              </w:rPr>
              <w:t>Zona de la vía, destinada a la circulación de vehículos. Las calzadas pueden ser pavimentadas o no. Si son pavimentadas, queda comprendida entre los bordes internos de las bermas. Para la verificación del ancho de calzada requerido en vías construidas fuer</w:t>
            </w:r>
            <w:r>
              <w:rPr>
                <w:sz w:val="9"/>
              </w:rPr>
              <w:t>a del territorio nacional se tendrá en cuenta el ancho comprendido entre el borde interior de las bermas, es decir la suma simple del ancho de carriles</w:t>
            </w:r>
            <w:r>
              <w:rPr>
                <w:spacing w:val="-17"/>
                <w:sz w:val="9"/>
              </w:rPr>
              <w:t xml:space="preserve"> </w:t>
            </w:r>
            <w:r>
              <w:rPr>
                <w:sz w:val="9"/>
              </w:rPr>
              <w:t>consecutivos.</w:t>
            </w:r>
          </w:p>
          <w:p w:rsidR="00F04A7A" w:rsidRDefault="00F04A7A">
            <w:pPr>
              <w:pStyle w:val="TableParagraph"/>
              <w:spacing w:before="1"/>
              <w:rPr>
                <w:rFonts w:ascii="Times New Roman"/>
                <w:sz w:val="9"/>
              </w:rPr>
            </w:pPr>
          </w:p>
          <w:p w:rsidR="00F04A7A" w:rsidRDefault="0004129A">
            <w:pPr>
              <w:pStyle w:val="TableParagraph"/>
              <w:numPr>
                <w:ilvl w:val="1"/>
                <w:numId w:val="114"/>
              </w:numPr>
              <w:tabs>
                <w:tab w:val="left" w:pos="836"/>
              </w:tabs>
              <w:ind w:right="512"/>
              <w:rPr>
                <w:sz w:val="9"/>
              </w:rPr>
            </w:pPr>
            <w:r>
              <w:rPr>
                <w:b/>
                <w:sz w:val="9"/>
              </w:rPr>
              <w:t xml:space="preserve">Calzada de servicio: </w:t>
            </w:r>
            <w:r>
              <w:rPr>
                <w:sz w:val="9"/>
              </w:rPr>
              <w:t>Calzada adyacente a una vía arteria, que cumple una función de accesibilidad a predios y soporta un tráfico de carácter</w:t>
            </w:r>
            <w:r>
              <w:rPr>
                <w:spacing w:val="-13"/>
                <w:sz w:val="9"/>
              </w:rPr>
              <w:t xml:space="preserve"> </w:t>
            </w:r>
            <w:r>
              <w:rPr>
                <w:sz w:val="9"/>
              </w:rPr>
              <w:t>local.</w:t>
            </w:r>
          </w:p>
          <w:p w:rsidR="00F04A7A" w:rsidRDefault="00F04A7A">
            <w:pPr>
              <w:pStyle w:val="TableParagraph"/>
              <w:rPr>
                <w:rFonts w:ascii="Times New Roman"/>
                <w:sz w:val="9"/>
              </w:rPr>
            </w:pPr>
          </w:p>
          <w:p w:rsidR="00F04A7A" w:rsidRDefault="0004129A">
            <w:pPr>
              <w:pStyle w:val="TableParagraph"/>
              <w:numPr>
                <w:ilvl w:val="1"/>
                <w:numId w:val="114"/>
              </w:numPr>
              <w:tabs>
                <w:tab w:val="left" w:pos="836"/>
              </w:tabs>
              <w:ind w:right="516"/>
              <w:jc w:val="both"/>
              <w:rPr>
                <w:sz w:val="9"/>
              </w:rPr>
            </w:pPr>
            <w:r>
              <w:rPr>
                <w:b/>
                <w:sz w:val="9"/>
              </w:rPr>
              <w:t xml:space="preserve">Carretera: </w:t>
            </w:r>
            <w:r>
              <w:rPr>
                <w:sz w:val="9"/>
              </w:rPr>
              <w:t>Es la infraestructura del transporte, cuya finalidad es permitir la circulación de vehículos</w:t>
            </w:r>
            <w:r>
              <w:rPr>
                <w:spacing w:val="-9"/>
                <w:sz w:val="9"/>
              </w:rPr>
              <w:t xml:space="preserve"> </w:t>
            </w:r>
            <w:r>
              <w:rPr>
                <w:sz w:val="9"/>
              </w:rPr>
              <w:t>terrestres</w:t>
            </w:r>
            <w:r>
              <w:rPr>
                <w:spacing w:val="-8"/>
                <w:sz w:val="9"/>
              </w:rPr>
              <w:t xml:space="preserve"> </w:t>
            </w:r>
            <w:r>
              <w:rPr>
                <w:sz w:val="9"/>
              </w:rPr>
              <w:t>automotores</w:t>
            </w:r>
            <w:r>
              <w:rPr>
                <w:spacing w:val="-6"/>
                <w:sz w:val="9"/>
              </w:rPr>
              <w:t xml:space="preserve"> </w:t>
            </w:r>
            <w:r>
              <w:rPr>
                <w:sz w:val="9"/>
              </w:rPr>
              <w:t>(</w:t>
            </w:r>
            <w:r>
              <w:rPr>
                <w:sz w:val="9"/>
              </w:rPr>
              <w:t>carros,</w:t>
            </w:r>
            <w:r>
              <w:rPr>
                <w:spacing w:val="-8"/>
                <w:sz w:val="9"/>
              </w:rPr>
              <w:t xml:space="preserve"> </w:t>
            </w:r>
            <w:r>
              <w:rPr>
                <w:sz w:val="9"/>
              </w:rPr>
              <w:t>buses,</w:t>
            </w:r>
            <w:r>
              <w:rPr>
                <w:spacing w:val="-8"/>
                <w:sz w:val="9"/>
              </w:rPr>
              <w:t xml:space="preserve"> </w:t>
            </w:r>
            <w:r>
              <w:rPr>
                <w:sz w:val="9"/>
              </w:rPr>
              <w:t>camiones,</w:t>
            </w:r>
            <w:r>
              <w:rPr>
                <w:spacing w:val="-8"/>
                <w:sz w:val="9"/>
              </w:rPr>
              <w:t xml:space="preserve"> </w:t>
            </w:r>
            <w:r>
              <w:rPr>
                <w:sz w:val="9"/>
              </w:rPr>
              <w:t>motos,</w:t>
            </w:r>
            <w:r>
              <w:rPr>
                <w:spacing w:val="-8"/>
                <w:sz w:val="9"/>
              </w:rPr>
              <w:t xml:space="preserve"> </w:t>
            </w:r>
            <w:r>
              <w:rPr>
                <w:sz w:val="9"/>
              </w:rPr>
              <w:t>bicicletas,</w:t>
            </w:r>
            <w:r>
              <w:rPr>
                <w:spacing w:val="-9"/>
                <w:sz w:val="9"/>
              </w:rPr>
              <w:t xml:space="preserve"> </w:t>
            </w:r>
            <w:r>
              <w:rPr>
                <w:sz w:val="9"/>
              </w:rPr>
              <w:t>autobuses)</w:t>
            </w:r>
            <w:r>
              <w:rPr>
                <w:spacing w:val="-5"/>
                <w:sz w:val="9"/>
              </w:rPr>
              <w:t xml:space="preserve"> </w:t>
            </w:r>
            <w:r>
              <w:rPr>
                <w:sz w:val="9"/>
              </w:rPr>
              <w:t>en condiciones de continuidad en el espacio y el tiempo, con niveles adecuados de seguridad y de comodidad. Puede estar constituida por una o varias calzadas, uno o varios</w:t>
            </w:r>
            <w:r>
              <w:rPr>
                <w:spacing w:val="21"/>
                <w:sz w:val="9"/>
              </w:rPr>
              <w:t xml:space="preserve"> </w:t>
            </w:r>
            <w:r>
              <w:rPr>
                <w:sz w:val="9"/>
              </w:rPr>
              <w:t>sentidos</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9"/>
              </w:rPr>
            </w:pPr>
          </w:p>
          <w:p w:rsidR="00F04A7A" w:rsidRDefault="0004129A">
            <w:pPr>
              <w:pStyle w:val="TableParagraph"/>
              <w:ind w:left="848" w:right="506"/>
              <w:jc w:val="both"/>
              <w:rPr>
                <w:sz w:val="9"/>
              </w:rPr>
            </w:pPr>
            <w:r>
              <w:rPr>
                <w:sz w:val="9"/>
              </w:rPr>
              <w:t>de circulación</w:t>
            </w:r>
            <w:r>
              <w:rPr>
                <w:sz w:val="9"/>
              </w:rPr>
              <w:t>, o uno o varios carriles en cada sentido, de acuerdo con las exigencias de la demanda de tránsito y la clasificación funcional de la misma.</w:t>
            </w:r>
          </w:p>
          <w:p w:rsidR="00F04A7A" w:rsidRDefault="00F04A7A">
            <w:pPr>
              <w:pStyle w:val="TableParagraph"/>
              <w:rPr>
                <w:rFonts w:ascii="Times New Roman"/>
                <w:sz w:val="9"/>
              </w:rPr>
            </w:pPr>
          </w:p>
          <w:p w:rsidR="00F04A7A" w:rsidRDefault="0004129A">
            <w:pPr>
              <w:pStyle w:val="TableParagraph"/>
              <w:numPr>
                <w:ilvl w:val="1"/>
                <w:numId w:val="113"/>
              </w:numPr>
              <w:tabs>
                <w:tab w:val="left" w:pos="908"/>
              </w:tabs>
              <w:ind w:right="507"/>
              <w:jc w:val="both"/>
              <w:rPr>
                <w:sz w:val="9"/>
              </w:rPr>
            </w:pPr>
            <w:r>
              <w:rPr>
                <w:b/>
                <w:sz w:val="9"/>
              </w:rPr>
              <w:t>Carreteras</w:t>
            </w:r>
            <w:r>
              <w:rPr>
                <w:b/>
                <w:spacing w:val="-7"/>
                <w:sz w:val="9"/>
              </w:rPr>
              <w:t xml:space="preserve"> </w:t>
            </w:r>
            <w:r>
              <w:rPr>
                <w:b/>
                <w:sz w:val="9"/>
              </w:rPr>
              <w:t>o</w:t>
            </w:r>
            <w:r>
              <w:rPr>
                <w:b/>
                <w:spacing w:val="-6"/>
                <w:sz w:val="9"/>
              </w:rPr>
              <w:t xml:space="preserve"> </w:t>
            </w:r>
            <w:r>
              <w:rPr>
                <w:b/>
                <w:sz w:val="9"/>
              </w:rPr>
              <w:t>Vías</w:t>
            </w:r>
            <w:r>
              <w:rPr>
                <w:b/>
                <w:spacing w:val="-5"/>
                <w:sz w:val="9"/>
              </w:rPr>
              <w:t xml:space="preserve"> </w:t>
            </w:r>
            <w:r>
              <w:rPr>
                <w:b/>
                <w:sz w:val="9"/>
              </w:rPr>
              <w:t>Primarias:</w:t>
            </w:r>
            <w:r>
              <w:rPr>
                <w:b/>
                <w:spacing w:val="-6"/>
                <w:sz w:val="9"/>
              </w:rPr>
              <w:t xml:space="preserve"> </w:t>
            </w:r>
            <w:r>
              <w:rPr>
                <w:sz w:val="9"/>
              </w:rPr>
              <w:t>Son</w:t>
            </w:r>
            <w:r>
              <w:rPr>
                <w:spacing w:val="-7"/>
                <w:sz w:val="9"/>
              </w:rPr>
              <w:t xml:space="preserve"> </w:t>
            </w:r>
            <w:r>
              <w:rPr>
                <w:sz w:val="9"/>
              </w:rPr>
              <w:t>aquellas</w:t>
            </w:r>
            <w:r>
              <w:rPr>
                <w:spacing w:val="-6"/>
                <w:sz w:val="9"/>
              </w:rPr>
              <w:t xml:space="preserve"> </w:t>
            </w:r>
            <w:r>
              <w:rPr>
                <w:sz w:val="9"/>
              </w:rPr>
              <w:t>troncales,</w:t>
            </w:r>
            <w:r>
              <w:rPr>
                <w:spacing w:val="-6"/>
                <w:sz w:val="9"/>
              </w:rPr>
              <w:t xml:space="preserve"> </w:t>
            </w:r>
            <w:r>
              <w:rPr>
                <w:sz w:val="9"/>
              </w:rPr>
              <w:t>transversales</w:t>
            </w:r>
            <w:r>
              <w:rPr>
                <w:spacing w:val="-6"/>
                <w:sz w:val="9"/>
              </w:rPr>
              <w:t xml:space="preserve"> </w:t>
            </w:r>
            <w:r>
              <w:rPr>
                <w:sz w:val="9"/>
              </w:rPr>
              <w:t>y</w:t>
            </w:r>
            <w:r>
              <w:rPr>
                <w:spacing w:val="-6"/>
                <w:sz w:val="9"/>
              </w:rPr>
              <w:t xml:space="preserve"> </w:t>
            </w:r>
            <w:r>
              <w:rPr>
                <w:sz w:val="9"/>
              </w:rPr>
              <w:t>accesos</w:t>
            </w:r>
            <w:r>
              <w:rPr>
                <w:spacing w:val="-6"/>
                <w:sz w:val="9"/>
              </w:rPr>
              <w:t xml:space="preserve"> </w:t>
            </w:r>
            <w:r>
              <w:rPr>
                <w:sz w:val="9"/>
              </w:rPr>
              <w:t>a</w:t>
            </w:r>
            <w:r>
              <w:rPr>
                <w:spacing w:val="-6"/>
                <w:sz w:val="9"/>
              </w:rPr>
              <w:t xml:space="preserve"> </w:t>
            </w:r>
            <w:r>
              <w:rPr>
                <w:sz w:val="9"/>
              </w:rPr>
              <w:t>capitales de</w:t>
            </w:r>
            <w:r>
              <w:rPr>
                <w:spacing w:val="-8"/>
                <w:sz w:val="9"/>
              </w:rPr>
              <w:t xml:space="preserve"> </w:t>
            </w:r>
            <w:r>
              <w:rPr>
                <w:sz w:val="9"/>
              </w:rPr>
              <w:t>Departamento</w:t>
            </w:r>
            <w:r>
              <w:rPr>
                <w:spacing w:val="-7"/>
                <w:sz w:val="9"/>
              </w:rPr>
              <w:t xml:space="preserve"> </w:t>
            </w:r>
            <w:r>
              <w:rPr>
                <w:sz w:val="9"/>
              </w:rPr>
              <w:t>que</w:t>
            </w:r>
            <w:r>
              <w:rPr>
                <w:spacing w:val="-7"/>
                <w:sz w:val="9"/>
              </w:rPr>
              <w:t xml:space="preserve"> </w:t>
            </w:r>
            <w:r>
              <w:rPr>
                <w:sz w:val="9"/>
              </w:rPr>
              <w:t>cumplen</w:t>
            </w:r>
            <w:r>
              <w:rPr>
                <w:spacing w:val="-6"/>
                <w:sz w:val="9"/>
              </w:rPr>
              <w:t xml:space="preserve"> </w:t>
            </w:r>
            <w:r>
              <w:rPr>
                <w:sz w:val="9"/>
              </w:rPr>
              <w:t>la</w:t>
            </w:r>
            <w:r>
              <w:rPr>
                <w:spacing w:val="-7"/>
                <w:sz w:val="9"/>
              </w:rPr>
              <w:t xml:space="preserve"> </w:t>
            </w:r>
            <w:r>
              <w:rPr>
                <w:sz w:val="9"/>
              </w:rPr>
              <w:t>función</w:t>
            </w:r>
            <w:r>
              <w:rPr>
                <w:spacing w:val="-6"/>
                <w:sz w:val="9"/>
              </w:rPr>
              <w:t xml:space="preserve"> </w:t>
            </w:r>
            <w:r>
              <w:rPr>
                <w:sz w:val="9"/>
              </w:rPr>
              <w:t>básica</w:t>
            </w:r>
            <w:r>
              <w:rPr>
                <w:spacing w:val="-7"/>
                <w:sz w:val="9"/>
              </w:rPr>
              <w:t xml:space="preserve"> </w:t>
            </w:r>
            <w:r>
              <w:rPr>
                <w:sz w:val="9"/>
              </w:rPr>
              <w:t>de</w:t>
            </w:r>
            <w:r>
              <w:rPr>
                <w:spacing w:val="-7"/>
                <w:sz w:val="9"/>
              </w:rPr>
              <w:t xml:space="preserve"> </w:t>
            </w:r>
            <w:r>
              <w:rPr>
                <w:sz w:val="9"/>
              </w:rPr>
              <w:t>integración</w:t>
            </w:r>
            <w:r>
              <w:rPr>
                <w:spacing w:val="-7"/>
                <w:sz w:val="9"/>
              </w:rPr>
              <w:t xml:space="preserve"> </w:t>
            </w:r>
            <w:r>
              <w:rPr>
                <w:sz w:val="9"/>
              </w:rPr>
              <w:t>de</w:t>
            </w:r>
            <w:r>
              <w:rPr>
                <w:spacing w:val="-6"/>
                <w:sz w:val="9"/>
              </w:rPr>
              <w:t xml:space="preserve"> </w:t>
            </w:r>
            <w:r>
              <w:rPr>
                <w:sz w:val="9"/>
              </w:rPr>
              <w:t>las</w:t>
            </w:r>
            <w:r>
              <w:rPr>
                <w:spacing w:val="-6"/>
                <w:sz w:val="9"/>
              </w:rPr>
              <w:t xml:space="preserve"> </w:t>
            </w:r>
            <w:r>
              <w:rPr>
                <w:sz w:val="9"/>
              </w:rPr>
              <w:t>principales</w:t>
            </w:r>
            <w:r>
              <w:rPr>
                <w:spacing w:val="-6"/>
                <w:sz w:val="9"/>
              </w:rPr>
              <w:t xml:space="preserve"> </w:t>
            </w:r>
            <w:r>
              <w:rPr>
                <w:sz w:val="9"/>
              </w:rPr>
              <w:t>zonas</w:t>
            </w:r>
            <w:r>
              <w:rPr>
                <w:spacing w:val="-8"/>
                <w:sz w:val="9"/>
              </w:rPr>
              <w:t xml:space="preserve"> </w:t>
            </w:r>
            <w:r>
              <w:rPr>
                <w:sz w:val="9"/>
              </w:rPr>
              <w:t>de producción y consumo del país y de éste con los demás países. Este tipo de carreteras pueden</w:t>
            </w:r>
            <w:r>
              <w:rPr>
                <w:spacing w:val="-3"/>
                <w:sz w:val="9"/>
              </w:rPr>
              <w:t xml:space="preserve"> </w:t>
            </w:r>
            <w:r>
              <w:rPr>
                <w:sz w:val="9"/>
              </w:rPr>
              <w:t>ser</w:t>
            </w:r>
            <w:r>
              <w:rPr>
                <w:spacing w:val="-2"/>
                <w:sz w:val="9"/>
              </w:rPr>
              <w:t xml:space="preserve"> </w:t>
            </w:r>
            <w:r>
              <w:rPr>
                <w:sz w:val="9"/>
              </w:rPr>
              <w:t>de</w:t>
            </w:r>
            <w:r>
              <w:rPr>
                <w:spacing w:val="-3"/>
                <w:sz w:val="9"/>
              </w:rPr>
              <w:t xml:space="preserve"> </w:t>
            </w:r>
            <w:r>
              <w:rPr>
                <w:sz w:val="9"/>
              </w:rPr>
              <w:t>calzadas</w:t>
            </w:r>
            <w:r>
              <w:rPr>
                <w:spacing w:val="-2"/>
                <w:sz w:val="9"/>
              </w:rPr>
              <w:t xml:space="preserve"> </w:t>
            </w:r>
            <w:r>
              <w:rPr>
                <w:sz w:val="9"/>
              </w:rPr>
              <w:t>divididas</w:t>
            </w:r>
            <w:r>
              <w:rPr>
                <w:spacing w:val="-2"/>
                <w:sz w:val="9"/>
              </w:rPr>
              <w:t xml:space="preserve"> </w:t>
            </w:r>
            <w:r>
              <w:rPr>
                <w:sz w:val="9"/>
              </w:rPr>
              <w:t>según</w:t>
            </w:r>
            <w:r>
              <w:rPr>
                <w:spacing w:val="-2"/>
                <w:sz w:val="9"/>
              </w:rPr>
              <w:t xml:space="preserve"> </w:t>
            </w:r>
            <w:r>
              <w:rPr>
                <w:sz w:val="9"/>
              </w:rPr>
              <w:t>las</w:t>
            </w:r>
            <w:r>
              <w:rPr>
                <w:spacing w:val="-3"/>
                <w:sz w:val="9"/>
              </w:rPr>
              <w:t xml:space="preserve"> </w:t>
            </w:r>
            <w:r>
              <w:rPr>
                <w:sz w:val="9"/>
              </w:rPr>
              <w:t>exigencias</w:t>
            </w:r>
            <w:r>
              <w:rPr>
                <w:spacing w:val="-2"/>
                <w:sz w:val="9"/>
              </w:rPr>
              <w:t xml:space="preserve"> </w:t>
            </w:r>
            <w:r>
              <w:rPr>
                <w:sz w:val="9"/>
              </w:rPr>
              <w:t>particulares</w:t>
            </w:r>
            <w:r>
              <w:rPr>
                <w:spacing w:val="-2"/>
                <w:sz w:val="9"/>
              </w:rPr>
              <w:t xml:space="preserve"> </w:t>
            </w:r>
            <w:r>
              <w:rPr>
                <w:sz w:val="9"/>
              </w:rPr>
              <w:t>del</w:t>
            </w:r>
            <w:r>
              <w:rPr>
                <w:spacing w:val="-2"/>
                <w:sz w:val="9"/>
              </w:rPr>
              <w:t xml:space="preserve"> </w:t>
            </w:r>
            <w:r>
              <w:rPr>
                <w:sz w:val="9"/>
              </w:rPr>
              <w:t>proyecto.</w:t>
            </w:r>
          </w:p>
          <w:p w:rsidR="00F04A7A" w:rsidRDefault="00F04A7A">
            <w:pPr>
              <w:pStyle w:val="TableParagraph"/>
              <w:spacing w:before="9"/>
              <w:rPr>
                <w:rFonts w:ascii="Times New Roman"/>
                <w:sz w:val="10"/>
              </w:rPr>
            </w:pPr>
          </w:p>
          <w:p w:rsidR="00F04A7A" w:rsidRDefault="0004129A">
            <w:pPr>
              <w:pStyle w:val="TableParagraph"/>
              <w:ind w:left="907" w:right="508"/>
              <w:jc w:val="both"/>
              <w:rPr>
                <w:sz w:val="9"/>
              </w:rPr>
            </w:pPr>
            <w:r>
              <w:rPr>
                <w:b/>
                <w:sz w:val="9"/>
              </w:rPr>
              <w:t xml:space="preserve">Nota: </w:t>
            </w:r>
            <w:r>
              <w:rPr>
                <w:sz w:val="9"/>
              </w:rPr>
              <w:t>Para proyectos de infraestructura vial que se hayan construido fuera del Territorio Nacional,</w:t>
            </w:r>
            <w:r>
              <w:rPr>
                <w:spacing w:val="-7"/>
                <w:sz w:val="9"/>
              </w:rPr>
              <w:t xml:space="preserve"> </w:t>
            </w:r>
            <w:r>
              <w:rPr>
                <w:sz w:val="9"/>
              </w:rPr>
              <w:t>se</w:t>
            </w:r>
            <w:r>
              <w:rPr>
                <w:spacing w:val="-6"/>
                <w:sz w:val="9"/>
              </w:rPr>
              <w:t xml:space="preserve"> </w:t>
            </w:r>
            <w:r>
              <w:rPr>
                <w:sz w:val="9"/>
              </w:rPr>
              <w:t>consideran</w:t>
            </w:r>
            <w:r>
              <w:rPr>
                <w:spacing w:val="-6"/>
                <w:sz w:val="9"/>
              </w:rPr>
              <w:t xml:space="preserve"> </w:t>
            </w:r>
            <w:r>
              <w:rPr>
                <w:sz w:val="9"/>
              </w:rPr>
              <w:t>CARRETERAS</w:t>
            </w:r>
            <w:r>
              <w:rPr>
                <w:spacing w:val="-5"/>
                <w:sz w:val="9"/>
              </w:rPr>
              <w:t xml:space="preserve"> </w:t>
            </w:r>
            <w:r>
              <w:rPr>
                <w:sz w:val="9"/>
              </w:rPr>
              <w:t>PRIMARIAS</w:t>
            </w:r>
            <w:r>
              <w:rPr>
                <w:spacing w:val="-4"/>
                <w:sz w:val="9"/>
              </w:rPr>
              <w:t xml:space="preserve"> </w:t>
            </w:r>
            <w:r>
              <w:rPr>
                <w:sz w:val="9"/>
              </w:rPr>
              <w:t>aquellas</w:t>
            </w:r>
            <w:r>
              <w:rPr>
                <w:spacing w:val="-6"/>
                <w:sz w:val="9"/>
              </w:rPr>
              <w:t xml:space="preserve"> </w:t>
            </w:r>
            <w:r>
              <w:rPr>
                <w:sz w:val="9"/>
              </w:rPr>
              <w:t>que</w:t>
            </w:r>
            <w:r>
              <w:rPr>
                <w:spacing w:val="-6"/>
                <w:sz w:val="9"/>
              </w:rPr>
              <w:t xml:space="preserve"> </w:t>
            </w:r>
            <w:r>
              <w:rPr>
                <w:sz w:val="9"/>
              </w:rPr>
              <w:t>sean</w:t>
            </w:r>
            <w:r>
              <w:rPr>
                <w:spacing w:val="-7"/>
                <w:sz w:val="9"/>
              </w:rPr>
              <w:t xml:space="preserve"> </w:t>
            </w:r>
            <w:r>
              <w:rPr>
                <w:sz w:val="9"/>
              </w:rPr>
              <w:t>certificadas</w:t>
            </w:r>
            <w:r>
              <w:rPr>
                <w:spacing w:val="-6"/>
                <w:sz w:val="9"/>
              </w:rPr>
              <w:t xml:space="preserve"> </w:t>
            </w:r>
            <w:r>
              <w:rPr>
                <w:sz w:val="9"/>
              </w:rPr>
              <w:t>por</w:t>
            </w:r>
            <w:r>
              <w:rPr>
                <w:spacing w:val="-6"/>
                <w:sz w:val="9"/>
              </w:rPr>
              <w:t xml:space="preserve"> </w:t>
            </w:r>
            <w:r>
              <w:rPr>
                <w:sz w:val="9"/>
              </w:rPr>
              <w:t>la entidad contratante mediante alguno de los documentos válidos establecidos en el presente pliego de condiciones para la acreditación de la experiencia, donde se indique que el ancho de calzada es mayor o igual a siete (7.0) metros, o que se acrediten tr</w:t>
            </w:r>
            <w:r>
              <w:rPr>
                <w:sz w:val="9"/>
              </w:rPr>
              <w:t>es o más carriles vehiculares por</w:t>
            </w:r>
            <w:r>
              <w:rPr>
                <w:spacing w:val="-2"/>
                <w:sz w:val="9"/>
              </w:rPr>
              <w:t xml:space="preserve"> </w:t>
            </w:r>
            <w:r>
              <w:rPr>
                <w:sz w:val="9"/>
              </w:rPr>
              <w:t>calzada.</w:t>
            </w:r>
          </w:p>
          <w:p w:rsidR="00F04A7A" w:rsidRDefault="0004129A">
            <w:pPr>
              <w:pStyle w:val="TableParagraph"/>
              <w:numPr>
                <w:ilvl w:val="1"/>
                <w:numId w:val="113"/>
              </w:numPr>
              <w:tabs>
                <w:tab w:val="left" w:pos="908"/>
              </w:tabs>
              <w:spacing w:before="54"/>
              <w:ind w:right="505" w:hanging="256"/>
              <w:jc w:val="both"/>
              <w:rPr>
                <w:sz w:val="9"/>
              </w:rPr>
            </w:pPr>
            <w:r>
              <w:rPr>
                <w:b/>
                <w:sz w:val="9"/>
              </w:rPr>
              <w:t xml:space="preserve">Carreteras o Vías Secundarias: </w:t>
            </w:r>
            <w:r>
              <w:rPr>
                <w:sz w:val="9"/>
              </w:rPr>
              <w:t>Son aquellas vías que unen las cabeceras municipales entre sí y/o que provienen de una cabecera municipal y conectan con una carretera Primaria.</w:t>
            </w:r>
            <w:r>
              <w:rPr>
                <w:spacing w:val="-7"/>
                <w:sz w:val="9"/>
              </w:rPr>
              <w:t xml:space="preserve"> </w:t>
            </w:r>
            <w:r>
              <w:rPr>
                <w:sz w:val="9"/>
              </w:rPr>
              <w:t>Las</w:t>
            </w:r>
            <w:r>
              <w:rPr>
                <w:spacing w:val="-6"/>
                <w:sz w:val="9"/>
              </w:rPr>
              <w:t xml:space="preserve"> </w:t>
            </w:r>
            <w:r>
              <w:rPr>
                <w:sz w:val="9"/>
              </w:rPr>
              <w:t>carreteras</w:t>
            </w:r>
            <w:r>
              <w:rPr>
                <w:spacing w:val="-7"/>
                <w:sz w:val="9"/>
              </w:rPr>
              <w:t xml:space="preserve"> </w:t>
            </w:r>
            <w:r>
              <w:rPr>
                <w:sz w:val="9"/>
              </w:rPr>
              <w:t>consideradas</w:t>
            </w:r>
            <w:r>
              <w:rPr>
                <w:spacing w:val="-6"/>
                <w:sz w:val="9"/>
              </w:rPr>
              <w:t xml:space="preserve"> </w:t>
            </w:r>
            <w:r>
              <w:rPr>
                <w:sz w:val="9"/>
              </w:rPr>
              <w:t>como</w:t>
            </w:r>
            <w:r>
              <w:rPr>
                <w:spacing w:val="-6"/>
                <w:sz w:val="9"/>
              </w:rPr>
              <w:t xml:space="preserve"> </w:t>
            </w:r>
            <w:r>
              <w:rPr>
                <w:sz w:val="9"/>
              </w:rPr>
              <w:t>Secu</w:t>
            </w:r>
            <w:r>
              <w:rPr>
                <w:sz w:val="9"/>
              </w:rPr>
              <w:t>ndarias</w:t>
            </w:r>
            <w:r>
              <w:rPr>
                <w:spacing w:val="-6"/>
                <w:sz w:val="9"/>
              </w:rPr>
              <w:t xml:space="preserve"> </w:t>
            </w:r>
            <w:r>
              <w:rPr>
                <w:sz w:val="9"/>
              </w:rPr>
              <w:t>pueden</w:t>
            </w:r>
            <w:r>
              <w:rPr>
                <w:spacing w:val="-4"/>
                <w:sz w:val="9"/>
              </w:rPr>
              <w:t xml:space="preserve"> </w:t>
            </w:r>
            <w:r>
              <w:rPr>
                <w:sz w:val="9"/>
              </w:rPr>
              <w:t>funcionar</w:t>
            </w:r>
            <w:r>
              <w:rPr>
                <w:spacing w:val="-7"/>
                <w:sz w:val="9"/>
              </w:rPr>
              <w:t xml:space="preserve"> </w:t>
            </w:r>
            <w:r>
              <w:rPr>
                <w:sz w:val="9"/>
              </w:rPr>
              <w:t>pavimentadas o en</w:t>
            </w:r>
            <w:r>
              <w:rPr>
                <w:spacing w:val="-2"/>
                <w:sz w:val="9"/>
              </w:rPr>
              <w:t xml:space="preserve"> </w:t>
            </w:r>
            <w:r>
              <w:rPr>
                <w:sz w:val="9"/>
              </w:rPr>
              <w:t>afirmado.</w:t>
            </w:r>
          </w:p>
          <w:p w:rsidR="00F04A7A" w:rsidRDefault="00F04A7A">
            <w:pPr>
              <w:pStyle w:val="TableParagraph"/>
              <w:spacing w:before="4"/>
              <w:rPr>
                <w:rFonts w:ascii="Times New Roman"/>
                <w:sz w:val="9"/>
              </w:rPr>
            </w:pPr>
          </w:p>
          <w:p w:rsidR="00F04A7A" w:rsidRDefault="0004129A">
            <w:pPr>
              <w:pStyle w:val="TableParagraph"/>
              <w:numPr>
                <w:ilvl w:val="1"/>
                <w:numId w:val="113"/>
              </w:numPr>
              <w:tabs>
                <w:tab w:val="left" w:pos="908"/>
              </w:tabs>
              <w:spacing w:before="1"/>
              <w:ind w:right="509" w:hanging="256"/>
              <w:jc w:val="both"/>
              <w:rPr>
                <w:sz w:val="9"/>
              </w:rPr>
            </w:pPr>
            <w:r>
              <w:rPr>
                <w:b/>
                <w:sz w:val="9"/>
              </w:rPr>
              <w:t xml:space="preserve">Carreteras o Vías Terciarias: </w:t>
            </w:r>
            <w:r>
              <w:rPr>
                <w:sz w:val="9"/>
              </w:rPr>
              <w:t>Son aquellas vías de acceso que unen las cabeceras municipales con sus veredas o unen veredas entre sí. Las carreteras consideradas como Terciarias funcionan en general en</w:t>
            </w:r>
            <w:r>
              <w:rPr>
                <w:spacing w:val="-3"/>
                <w:sz w:val="9"/>
              </w:rPr>
              <w:t xml:space="preserve"> </w:t>
            </w:r>
            <w:r>
              <w:rPr>
                <w:sz w:val="9"/>
              </w:rPr>
              <w:t>afirmado.</w:t>
            </w:r>
          </w:p>
          <w:p w:rsidR="00F04A7A" w:rsidRDefault="00F04A7A">
            <w:pPr>
              <w:pStyle w:val="TableParagraph"/>
              <w:spacing w:before="4"/>
              <w:rPr>
                <w:rFonts w:ascii="Times New Roman"/>
                <w:sz w:val="9"/>
              </w:rPr>
            </w:pPr>
          </w:p>
          <w:p w:rsidR="00F04A7A" w:rsidRDefault="0004129A">
            <w:pPr>
              <w:pStyle w:val="TableParagraph"/>
              <w:numPr>
                <w:ilvl w:val="1"/>
                <w:numId w:val="113"/>
              </w:numPr>
              <w:tabs>
                <w:tab w:val="left" w:pos="908"/>
              </w:tabs>
              <w:spacing w:before="1"/>
              <w:ind w:right="520" w:hanging="256"/>
              <w:jc w:val="both"/>
              <w:rPr>
                <w:sz w:val="9"/>
              </w:rPr>
            </w:pPr>
            <w:r>
              <w:rPr>
                <w:b/>
                <w:sz w:val="9"/>
              </w:rPr>
              <w:t xml:space="preserve">Carril: </w:t>
            </w:r>
            <w:r>
              <w:rPr>
                <w:sz w:val="9"/>
              </w:rPr>
              <w:t>Es la franja longitudinal de una calzada, con ancho suficiente para la circulación segura y confortable de una sola fila de vehículos terrestres</w:t>
            </w:r>
            <w:r>
              <w:rPr>
                <w:spacing w:val="-17"/>
                <w:sz w:val="9"/>
              </w:rPr>
              <w:t xml:space="preserve"> </w:t>
            </w:r>
            <w:r>
              <w:rPr>
                <w:sz w:val="9"/>
              </w:rPr>
              <w:t>automotores.</w:t>
            </w:r>
          </w:p>
          <w:p w:rsidR="00F04A7A" w:rsidRDefault="00F04A7A">
            <w:pPr>
              <w:pStyle w:val="TableParagraph"/>
              <w:spacing w:before="3"/>
              <w:rPr>
                <w:rFonts w:ascii="Times New Roman"/>
                <w:sz w:val="9"/>
              </w:rPr>
            </w:pPr>
          </w:p>
          <w:p w:rsidR="00F04A7A" w:rsidRDefault="0004129A">
            <w:pPr>
              <w:pStyle w:val="TableParagraph"/>
              <w:numPr>
                <w:ilvl w:val="1"/>
                <w:numId w:val="113"/>
              </w:numPr>
              <w:tabs>
                <w:tab w:val="left" w:pos="908"/>
              </w:tabs>
              <w:ind w:right="512" w:hanging="256"/>
              <w:jc w:val="both"/>
              <w:rPr>
                <w:sz w:val="9"/>
              </w:rPr>
            </w:pPr>
            <w:r>
              <w:rPr>
                <w:b/>
                <w:sz w:val="9"/>
              </w:rPr>
              <w:t>Ciclorruta:</w:t>
            </w:r>
            <w:r>
              <w:rPr>
                <w:sz w:val="9"/>
              </w:rPr>
              <w:t>Es la calzada destinada de manera permanente a la circulación de bi</w:t>
            </w:r>
            <w:r>
              <w:rPr>
                <w:sz w:val="9"/>
              </w:rPr>
              <w:t>cicletas, ubicada en el andén, el separador o segregada de la calzada vehicular o en otros lugares autorizados, debidamente señalizada y</w:t>
            </w:r>
            <w:r>
              <w:rPr>
                <w:spacing w:val="-4"/>
                <w:sz w:val="9"/>
              </w:rPr>
              <w:t xml:space="preserve"> </w:t>
            </w:r>
            <w:r>
              <w:rPr>
                <w:sz w:val="9"/>
              </w:rPr>
              <w:t>delimitada.</w:t>
            </w:r>
          </w:p>
          <w:p w:rsidR="00F04A7A" w:rsidRDefault="00F04A7A">
            <w:pPr>
              <w:pStyle w:val="TableParagraph"/>
              <w:spacing w:before="5"/>
              <w:rPr>
                <w:rFonts w:ascii="Times New Roman"/>
                <w:sz w:val="9"/>
              </w:rPr>
            </w:pPr>
          </w:p>
          <w:p w:rsidR="00F04A7A" w:rsidRDefault="0004129A">
            <w:pPr>
              <w:pStyle w:val="TableParagraph"/>
              <w:numPr>
                <w:ilvl w:val="1"/>
                <w:numId w:val="113"/>
              </w:numPr>
              <w:tabs>
                <w:tab w:val="left" w:pos="909"/>
              </w:tabs>
              <w:spacing w:before="1"/>
              <w:ind w:right="542" w:hanging="256"/>
              <w:jc w:val="both"/>
              <w:rPr>
                <w:sz w:val="9"/>
              </w:rPr>
            </w:pPr>
            <w:r>
              <w:rPr>
                <w:b/>
                <w:sz w:val="9"/>
              </w:rPr>
              <w:t xml:space="preserve">Concreto Asfáltico: </w:t>
            </w:r>
            <w:r>
              <w:rPr>
                <w:sz w:val="9"/>
              </w:rPr>
              <w:t>Es el material resultante de la mezcla de cemento asfaltico convencional y/o modificado y agregados</w:t>
            </w:r>
            <w:r>
              <w:rPr>
                <w:spacing w:val="-2"/>
                <w:sz w:val="9"/>
              </w:rPr>
              <w:t xml:space="preserve"> </w:t>
            </w:r>
            <w:r>
              <w:rPr>
                <w:sz w:val="9"/>
              </w:rPr>
              <w:t>pétreos.</w:t>
            </w:r>
          </w:p>
          <w:p w:rsidR="00F04A7A" w:rsidRDefault="00F04A7A">
            <w:pPr>
              <w:pStyle w:val="TableParagraph"/>
              <w:spacing w:before="3"/>
              <w:rPr>
                <w:rFonts w:ascii="Times New Roman"/>
                <w:sz w:val="9"/>
              </w:rPr>
            </w:pPr>
          </w:p>
          <w:p w:rsidR="00F04A7A" w:rsidRDefault="0004129A">
            <w:pPr>
              <w:pStyle w:val="TableParagraph"/>
              <w:numPr>
                <w:ilvl w:val="1"/>
                <w:numId w:val="113"/>
              </w:numPr>
              <w:tabs>
                <w:tab w:val="left" w:pos="908"/>
              </w:tabs>
              <w:ind w:right="511" w:hanging="256"/>
              <w:jc w:val="both"/>
              <w:rPr>
                <w:sz w:val="9"/>
              </w:rPr>
            </w:pPr>
            <w:r>
              <w:rPr>
                <w:b/>
                <w:sz w:val="9"/>
              </w:rPr>
              <w:t xml:space="preserve">Concreto Hidráulico: </w:t>
            </w:r>
            <w:r>
              <w:rPr>
                <w:sz w:val="9"/>
              </w:rPr>
              <w:t>Es el material resultante de la mezcla de cemento portland, agua y agregados</w:t>
            </w:r>
            <w:r>
              <w:rPr>
                <w:spacing w:val="-2"/>
                <w:sz w:val="9"/>
              </w:rPr>
              <w:t xml:space="preserve"> </w:t>
            </w:r>
            <w:r>
              <w:rPr>
                <w:sz w:val="9"/>
              </w:rPr>
              <w:t>pétreos.</w:t>
            </w:r>
          </w:p>
          <w:p w:rsidR="00F04A7A" w:rsidRDefault="00F04A7A">
            <w:pPr>
              <w:pStyle w:val="TableParagraph"/>
              <w:spacing w:before="5"/>
              <w:rPr>
                <w:rFonts w:ascii="Times New Roman"/>
                <w:sz w:val="9"/>
              </w:rPr>
            </w:pPr>
          </w:p>
          <w:p w:rsidR="00F04A7A" w:rsidRDefault="0004129A">
            <w:pPr>
              <w:pStyle w:val="TableParagraph"/>
              <w:numPr>
                <w:ilvl w:val="1"/>
                <w:numId w:val="113"/>
              </w:numPr>
              <w:tabs>
                <w:tab w:val="left" w:pos="908"/>
              </w:tabs>
              <w:ind w:right="554" w:hanging="256"/>
              <w:jc w:val="both"/>
              <w:rPr>
                <w:sz w:val="9"/>
              </w:rPr>
            </w:pPr>
            <w:r>
              <w:rPr>
                <w:b/>
                <w:sz w:val="9"/>
              </w:rPr>
              <w:t>Concreto Hidráulico Reforzado:</w:t>
            </w:r>
            <w:r>
              <w:rPr>
                <w:sz w:val="9"/>
              </w:rPr>
              <w:t>Es el ma</w:t>
            </w:r>
            <w:r>
              <w:rPr>
                <w:sz w:val="9"/>
              </w:rPr>
              <w:t>terial resultante de la mezcla de cemento portland, agua, agregados pétreos y/o aditivos y acero de</w:t>
            </w:r>
            <w:r>
              <w:rPr>
                <w:spacing w:val="-14"/>
                <w:sz w:val="9"/>
              </w:rPr>
              <w:t xml:space="preserve"> </w:t>
            </w:r>
            <w:r>
              <w:rPr>
                <w:sz w:val="9"/>
              </w:rPr>
              <w:t>refuerzo.</w:t>
            </w:r>
          </w:p>
          <w:p w:rsidR="00F04A7A" w:rsidRDefault="00F04A7A">
            <w:pPr>
              <w:pStyle w:val="TableParagraph"/>
              <w:spacing w:before="4"/>
              <w:rPr>
                <w:rFonts w:ascii="Times New Roman"/>
                <w:sz w:val="9"/>
              </w:rPr>
            </w:pPr>
          </w:p>
          <w:p w:rsidR="00F04A7A" w:rsidRDefault="0004129A">
            <w:pPr>
              <w:pStyle w:val="TableParagraph"/>
              <w:numPr>
                <w:ilvl w:val="1"/>
                <w:numId w:val="113"/>
              </w:numPr>
              <w:tabs>
                <w:tab w:val="left" w:pos="908"/>
              </w:tabs>
              <w:spacing w:before="1"/>
              <w:ind w:right="502" w:hanging="256"/>
              <w:jc w:val="both"/>
              <w:rPr>
                <w:sz w:val="9"/>
              </w:rPr>
            </w:pPr>
            <w:r>
              <w:rPr>
                <w:b/>
                <w:sz w:val="9"/>
              </w:rPr>
              <w:t>Director de interventoría:</w:t>
            </w:r>
            <w:r>
              <w:rPr>
                <w:sz w:val="9"/>
                <w:shd w:val="clear" w:color="auto" w:fill="C6C6C6"/>
              </w:rPr>
              <w:t>[La Entidad incluirá la definición de acuerdo con el proyecto de</w:t>
            </w:r>
            <w:r>
              <w:rPr>
                <w:sz w:val="9"/>
              </w:rPr>
              <w:t xml:space="preserve"> </w:t>
            </w:r>
            <w:r>
              <w:rPr>
                <w:sz w:val="9"/>
                <w:shd w:val="clear" w:color="auto" w:fill="C6C6C6"/>
              </w:rPr>
              <w:t>Infraestructura de Transporte que</w:t>
            </w:r>
            <w:r>
              <w:rPr>
                <w:spacing w:val="-5"/>
                <w:sz w:val="9"/>
                <w:shd w:val="clear" w:color="auto" w:fill="C6C6C6"/>
              </w:rPr>
              <w:t xml:space="preserve"> </w:t>
            </w:r>
            <w:r>
              <w:rPr>
                <w:sz w:val="9"/>
                <w:shd w:val="clear" w:color="auto" w:fill="C6C6C6"/>
              </w:rPr>
              <w:t>adelante</w:t>
            </w:r>
            <w:r>
              <w:rPr>
                <w:sz w:val="9"/>
              </w:rPr>
              <w:t>]</w:t>
            </w:r>
          </w:p>
          <w:p w:rsidR="00F04A7A" w:rsidRDefault="00F04A7A">
            <w:pPr>
              <w:pStyle w:val="TableParagraph"/>
              <w:spacing w:before="3"/>
              <w:rPr>
                <w:rFonts w:ascii="Times New Roman"/>
                <w:sz w:val="9"/>
              </w:rPr>
            </w:pPr>
          </w:p>
          <w:p w:rsidR="00F04A7A" w:rsidRDefault="0004129A">
            <w:pPr>
              <w:pStyle w:val="TableParagraph"/>
              <w:numPr>
                <w:ilvl w:val="1"/>
                <w:numId w:val="113"/>
              </w:numPr>
              <w:tabs>
                <w:tab w:val="left" w:pos="908"/>
              </w:tabs>
              <w:ind w:right="507" w:hanging="256"/>
              <w:jc w:val="both"/>
              <w:rPr>
                <w:sz w:val="9"/>
              </w:rPr>
            </w:pPr>
            <w:r>
              <w:rPr>
                <w:b/>
                <w:sz w:val="9"/>
              </w:rPr>
              <w:t>Deprimido:</w:t>
            </w:r>
            <w:r>
              <w:rPr>
                <w:b/>
                <w:spacing w:val="-6"/>
                <w:sz w:val="9"/>
              </w:rPr>
              <w:t xml:space="preserve"> </w:t>
            </w:r>
            <w:r>
              <w:rPr>
                <w:sz w:val="9"/>
              </w:rPr>
              <w:t>Es</w:t>
            </w:r>
            <w:r>
              <w:rPr>
                <w:spacing w:val="-4"/>
                <w:sz w:val="9"/>
              </w:rPr>
              <w:t xml:space="preserve"> </w:t>
            </w:r>
            <w:r>
              <w:rPr>
                <w:sz w:val="9"/>
              </w:rPr>
              <w:t>la</w:t>
            </w:r>
            <w:r>
              <w:rPr>
                <w:spacing w:val="-6"/>
                <w:sz w:val="9"/>
              </w:rPr>
              <w:t xml:space="preserve"> </w:t>
            </w:r>
            <w:r>
              <w:rPr>
                <w:sz w:val="9"/>
              </w:rPr>
              <w:t>Infraestructura</w:t>
            </w:r>
            <w:r>
              <w:rPr>
                <w:spacing w:val="-5"/>
                <w:sz w:val="9"/>
              </w:rPr>
              <w:t xml:space="preserve"> </w:t>
            </w:r>
            <w:r>
              <w:rPr>
                <w:sz w:val="9"/>
              </w:rPr>
              <w:t>construida</w:t>
            </w:r>
            <w:r>
              <w:rPr>
                <w:spacing w:val="-6"/>
                <w:sz w:val="9"/>
              </w:rPr>
              <w:t xml:space="preserve"> </w:t>
            </w:r>
            <w:r>
              <w:rPr>
                <w:sz w:val="9"/>
              </w:rPr>
              <w:t>a</w:t>
            </w:r>
            <w:r>
              <w:rPr>
                <w:spacing w:val="-6"/>
                <w:sz w:val="9"/>
              </w:rPr>
              <w:t xml:space="preserve"> </w:t>
            </w:r>
            <w:r>
              <w:rPr>
                <w:sz w:val="9"/>
              </w:rPr>
              <w:t>un</w:t>
            </w:r>
            <w:r>
              <w:rPr>
                <w:spacing w:val="-6"/>
                <w:sz w:val="9"/>
              </w:rPr>
              <w:t xml:space="preserve"> </w:t>
            </w:r>
            <w:r>
              <w:rPr>
                <w:sz w:val="9"/>
              </w:rPr>
              <w:t>paso</w:t>
            </w:r>
            <w:r>
              <w:rPr>
                <w:spacing w:val="-5"/>
                <w:sz w:val="9"/>
              </w:rPr>
              <w:t xml:space="preserve"> </w:t>
            </w:r>
            <w:r>
              <w:rPr>
                <w:sz w:val="9"/>
              </w:rPr>
              <w:t>inferior</w:t>
            </w:r>
            <w:r>
              <w:rPr>
                <w:spacing w:val="-4"/>
                <w:sz w:val="9"/>
              </w:rPr>
              <w:t xml:space="preserve"> </w:t>
            </w:r>
            <w:r>
              <w:rPr>
                <w:sz w:val="9"/>
              </w:rPr>
              <w:t>de</w:t>
            </w:r>
            <w:r>
              <w:rPr>
                <w:spacing w:val="-6"/>
                <w:sz w:val="9"/>
              </w:rPr>
              <w:t xml:space="preserve"> </w:t>
            </w:r>
            <w:r>
              <w:rPr>
                <w:sz w:val="9"/>
              </w:rPr>
              <w:t>aquellas</w:t>
            </w:r>
            <w:r>
              <w:rPr>
                <w:spacing w:val="-6"/>
                <w:sz w:val="9"/>
              </w:rPr>
              <w:t xml:space="preserve"> </w:t>
            </w:r>
            <w:r>
              <w:rPr>
                <w:sz w:val="9"/>
              </w:rPr>
              <w:t>infraestructuras que la rodean en un cruce de dos o más ejes de infraestructura de transporte a diferentes alturas</w:t>
            </w:r>
            <w:r>
              <w:rPr>
                <w:spacing w:val="-3"/>
                <w:sz w:val="9"/>
              </w:rPr>
              <w:t xml:space="preserve"> </w:t>
            </w:r>
            <w:r>
              <w:rPr>
                <w:sz w:val="9"/>
              </w:rPr>
              <w:t>para</w:t>
            </w:r>
            <w:r>
              <w:rPr>
                <w:spacing w:val="-4"/>
                <w:sz w:val="9"/>
              </w:rPr>
              <w:t xml:space="preserve"> </w:t>
            </w:r>
            <w:r>
              <w:rPr>
                <w:sz w:val="9"/>
              </w:rPr>
              <w:t>no</w:t>
            </w:r>
            <w:r>
              <w:rPr>
                <w:spacing w:val="-4"/>
                <w:sz w:val="9"/>
              </w:rPr>
              <w:t xml:space="preserve"> </w:t>
            </w:r>
            <w:r>
              <w:rPr>
                <w:sz w:val="9"/>
              </w:rPr>
              <w:t>interrumpir</w:t>
            </w:r>
            <w:r>
              <w:rPr>
                <w:spacing w:val="-3"/>
                <w:sz w:val="9"/>
              </w:rPr>
              <w:t xml:space="preserve"> </w:t>
            </w:r>
            <w:r>
              <w:rPr>
                <w:sz w:val="9"/>
              </w:rPr>
              <w:t>el</w:t>
            </w:r>
            <w:r>
              <w:rPr>
                <w:spacing w:val="-3"/>
                <w:sz w:val="9"/>
              </w:rPr>
              <w:t xml:space="preserve"> </w:t>
            </w:r>
            <w:r>
              <w:rPr>
                <w:sz w:val="9"/>
              </w:rPr>
              <w:t>flujo</w:t>
            </w:r>
            <w:r>
              <w:rPr>
                <w:spacing w:val="-4"/>
                <w:sz w:val="9"/>
              </w:rPr>
              <w:t xml:space="preserve"> </w:t>
            </w:r>
            <w:r>
              <w:rPr>
                <w:sz w:val="9"/>
              </w:rPr>
              <w:t>de</w:t>
            </w:r>
            <w:r>
              <w:rPr>
                <w:spacing w:val="-3"/>
                <w:sz w:val="9"/>
              </w:rPr>
              <w:t xml:space="preserve"> </w:t>
            </w:r>
            <w:r>
              <w:rPr>
                <w:sz w:val="9"/>
              </w:rPr>
              <w:t>tráfico</w:t>
            </w:r>
            <w:r>
              <w:rPr>
                <w:spacing w:val="-4"/>
                <w:sz w:val="9"/>
              </w:rPr>
              <w:t xml:space="preserve"> </w:t>
            </w:r>
            <w:r>
              <w:rPr>
                <w:sz w:val="9"/>
              </w:rPr>
              <w:t>cuando</w:t>
            </w:r>
            <w:r>
              <w:rPr>
                <w:spacing w:val="-3"/>
                <w:sz w:val="9"/>
              </w:rPr>
              <w:t xml:space="preserve"> </w:t>
            </w:r>
            <w:r>
              <w:rPr>
                <w:sz w:val="9"/>
              </w:rPr>
              <w:t>se</w:t>
            </w:r>
            <w:r>
              <w:rPr>
                <w:spacing w:val="-3"/>
                <w:sz w:val="9"/>
              </w:rPr>
              <w:t xml:space="preserve"> </w:t>
            </w:r>
            <w:r>
              <w:rPr>
                <w:sz w:val="9"/>
              </w:rPr>
              <w:t>cruzan</w:t>
            </w:r>
            <w:r>
              <w:rPr>
                <w:spacing w:val="-4"/>
                <w:sz w:val="9"/>
              </w:rPr>
              <w:t xml:space="preserve"> </w:t>
            </w:r>
            <w:r>
              <w:rPr>
                <w:sz w:val="9"/>
              </w:rPr>
              <w:t>entre</w:t>
            </w:r>
            <w:r>
              <w:rPr>
                <w:spacing w:val="-4"/>
                <w:sz w:val="9"/>
              </w:rPr>
              <w:t xml:space="preserve"> </w:t>
            </w:r>
            <w:r>
              <w:rPr>
                <w:sz w:val="9"/>
              </w:rPr>
              <w:t>sí.</w:t>
            </w:r>
            <w:r>
              <w:rPr>
                <w:spacing w:val="-4"/>
                <w:sz w:val="9"/>
              </w:rPr>
              <w:t xml:space="preserve"> </w:t>
            </w:r>
            <w:r>
              <w:rPr>
                <w:sz w:val="9"/>
              </w:rPr>
              <w:t>La</w:t>
            </w:r>
            <w:r>
              <w:rPr>
                <w:spacing w:val="-3"/>
                <w:sz w:val="9"/>
              </w:rPr>
              <w:t xml:space="preserve"> </w:t>
            </w:r>
            <w:r>
              <w:rPr>
                <w:sz w:val="9"/>
              </w:rPr>
              <w:t>composición</w:t>
            </w:r>
            <w:r>
              <w:rPr>
                <w:spacing w:val="-4"/>
                <w:sz w:val="9"/>
              </w:rPr>
              <w:t xml:space="preserve"> </w:t>
            </w:r>
            <w:r>
              <w:rPr>
                <w:sz w:val="9"/>
              </w:rPr>
              <w:t>de esos ejes de infraestructura de transporte no tiene que ser uniforme, sino que puede consistir en una mezcla de caminos, senderos, vías férreas, canales, o pistas de aeropuertos.</w:t>
            </w:r>
          </w:p>
          <w:p w:rsidR="00F04A7A" w:rsidRDefault="00F04A7A">
            <w:pPr>
              <w:pStyle w:val="TableParagraph"/>
              <w:spacing w:before="5"/>
              <w:rPr>
                <w:rFonts w:ascii="Times New Roman"/>
                <w:sz w:val="9"/>
              </w:rPr>
            </w:pPr>
          </w:p>
          <w:p w:rsidR="00F04A7A" w:rsidRDefault="0004129A">
            <w:pPr>
              <w:pStyle w:val="TableParagraph"/>
              <w:numPr>
                <w:ilvl w:val="1"/>
                <w:numId w:val="113"/>
              </w:numPr>
              <w:tabs>
                <w:tab w:val="left" w:pos="908"/>
              </w:tabs>
              <w:ind w:right="510" w:hanging="256"/>
              <w:jc w:val="both"/>
              <w:rPr>
                <w:sz w:val="9"/>
              </w:rPr>
            </w:pPr>
            <w:r>
              <w:rPr>
                <w:b/>
                <w:sz w:val="9"/>
              </w:rPr>
              <w:t xml:space="preserve">Dragado: </w:t>
            </w:r>
            <w:r>
              <w:rPr>
                <w:sz w:val="9"/>
              </w:rPr>
              <w:t xml:space="preserve">Es la Acción de remover sedimentos o roca, bajo </w:t>
            </w:r>
            <w:r>
              <w:rPr>
                <w:sz w:val="9"/>
              </w:rPr>
              <w:t>agua, de un lecho marino o fluvial.</w:t>
            </w:r>
            <w:r>
              <w:rPr>
                <w:spacing w:val="-10"/>
                <w:sz w:val="9"/>
              </w:rPr>
              <w:t xml:space="preserve"> </w:t>
            </w:r>
            <w:r>
              <w:rPr>
                <w:sz w:val="9"/>
              </w:rPr>
              <w:t>Obra</w:t>
            </w:r>
            <w:r>
              <w:rPr>
                <w:spacing w:val="-9"/>
                <w:sz w:val="9"/>
              </w:rPr>
              <w:t xml:space="preserve"> </w:t>
            </w:r>
            <w:r>
              <w:rPr>
                <w:sz w:val="9"/>
              </w:rPr>
              <w:t>de</w:t>
            </w:r>
            <w:r>
              <w:rPr>
                <w:spacing w:val="-9"/>
                <w:sz w:val="9"/>
              </w:rPr>
              <w:t xml:space="preserve"> </w:t>
            </w:r>
            <w:r>
              <w:rPr>
                <w:sz w:val="9"/>
              </w:rPr>
              <w:t>ingeniería</w:t>
            </w:r>
            <w:r>
              <w:rPr>
                <w:spacing w:val="-9"/>
                <w:sz w:val="9"/>
              </w:rPr>
              <w:t xml:space="preserve"> </w:t>
            </w:r>
            <w:r>
              <w:rPr>
                <w:sz w:val="9"/>
              </w:rPr>
              <w:t>hidráulica.</w:t>
            </w:r>
            <w:r>
              <w:rPr>
                <w:spacing w:val="-9"/>
                <w:sz w:val="9"/>
              </w:rPr>
              <w:t xml:space="preserve"> </w:t>
            </w:r>
            <w:r>
              <w:rPr>
                <w:sz w:val="9"/>
              </w:rPr>
              <w:t>Procedimiento</w:t>
            </w:r>
            <w:r>
              <w:rPr>
                <w:spacing w:val="-9"/>
                <w:sz w:val="9"/>
              </w:rPr>
              <w:t xml:space="preserve"> </w:t>
            </w:r>
            <w:r>
              <w:rPr>
                <w:sz w:val="9"/>
              </w:rPr>
              <w:t>mecánico</w:t>
            </w:r>
            <w:r>
              <w:rPr>
                <w:spacing w:val="-9"/>
                <w:sz w:val="9"/>
              </w:rPr>
              <w:t xml:space="preserve"> </w:t>
            </w:r>
            <w:r>
              <w:rPr>
                <w:sz w:val="9"/>
              </w:rPr>
              <w:t>mediante</w:t>
            </w:r>
            <w:r>
              <w:rPr>
                <w:spacing w:val="-9"/>
                <w:sz w:val="9"/>
              </w:rPr>
              <w:t xml:space="preserve"> </w:t>
            </w:r>
            <w:r>
              <w:rPr>
                <w:sz w:val="9"/>
              </w:rPr>
              <w:t>el</w:t>
            </w:r>
            <w:r>
              <w:rPr>
                <w:spacing w:val="-10"/>
                <w:sz w:val="9"/>
              </w:rPr>
              <w:t xml:space="preserve"> </w:t>
            </w:r>
            <w:r>
              <w:rPr>
                <w:sz w:val="9"/>
              </w:rPr>
              <w:t>cual</w:t>
            </w:r>
            <w:r>
              <w:rPr>
                <w:spacing w:val="-10"/>
                <w:sz w:val="9"/>
              </w:rPr>
              <w:t xml:space="preserve"> </w:t>
            </w:r>
            <w:r>
              <w:rPr>
                <w:sz w:val="9"/>
              </w:rPr>
              <w:t>se</w:t>
            </w:r>
            <w:r>
              <w:rPr>
                <w:spacing w:val="-9"/>
                <w:sz w:val="9"/>
              </w:rPr>
              <w:t xml:space="preserve"> </w:t>
            </w:r>
            <w:r>
              <w:rPr>
                <w:sz w:val="9"/>
              </w:rPr>
              <w:t>remueve</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2"/>
              <w:rPr>
                <w:rFonts w:ascii="Times New Roman"/>
                <w:sz w:val="8"/>
              </w:rPr>
            </w:pPr>
          </w:p>
          <w:p w:rsidR="00F04A7A" w:rsidRDefault="0004129A">
            <w:pPr>
              <w:pStyle w:val="TableParagraph"/>
              <w:spacing w:before="1"/>
              <w:ind w:left="886" w:right="510"/>
              <w:jc w:val="both"/>
              <w:rPr>
                <w:sz w:val="9"/>
              </w:rPr>
            </w:pPr>
            <w:r>
              <w:rPr>
                <w:sz w:val="9"/>
              </w:rPr>
              <w:t>material</w:t>
            </w:r>
            <w:r>
              <w:rPr>
                <w:spacing w:val="-6"/>
                <w:sz w:val="9"/>
              </w:rPr>
              <w:t xml:space="preserve"> </w:t>
            </w:r>
            <w:r>
              <w:rPr>
                <w:sz w:val="9"/>
              </w:rPr>
              <w:t>del</w:t>
            </w:r>
            <w:r>
              <w:rPr>
                <w:spacing w:val="-5"/>
                <w:sz w:val="9"/>
              </w:rPr>
              <w:t xml:space="preserve"> </w:t>
            </w:r>
            <w:r>
              <w:rPr>
                <w:sz w:val="9"/>
              </w:rPr>
              <w:t>fondo</w:t>
            </w:r>
            <w:r>
              <w:rPr>
                <w:spacing w:val="-5"/>
                <w:sz w:val="9"/>
              </w:rPr>
              <w:t xml:space="preserve"> </w:t>
            </w:r>
            <w:r>
              <w:rPr>
                <w:sz w:val="9"/>
              </w:rPr>
              <w:t>o</w:t>
            </w:r>
            <w:r>
              <w:rPr>
                <w:spacing w:val="-5"/>
                <w:sz w:val="9"/>
              </w:rPr>
              <w:t xml:space="preserve"> </w:t>
            </w:r>
            <w:r>
              <w:rPr>
                <w:sz w:val="9"/>
              </w:rPr>
              <w:t>de</w:t>
            </w:r>
            <w:r>
              <w:rPr>
                <w:spacing w:val="-5"/>
                <w:sz w:val="9"/>
              </w:rPr>
              <w:t xml:space="preserve"> </w:t>
            </w:r>
            <w:r>
              <w:rPr>
                <w:sz w:val="9"/>
              </w:rPr>
              <w:t>la</w:t>
            </w:r>
            <w:r>
              <w:rPr>
                <w:spacing w:val="-5"/>
                <w:sz w:val="9"/>
              </w:rPr>
              <w:t xml:space="preserve"> </w:t>
            </w:r>
            <w:r>
              <w:rPr>
                <w:sz w:val="9"/>
              </w:rPr>
              <w:t>bancada</w:t>
            </w:r>
            <w:r>
              <w:rPr>
                <w:spacing w:val="-5"/>
                <w:sz w:val="9"/>
              </w:rPr>
              <w:t xml:space="preserve"> </w:t>
            </w:r>
            <w:r>
              <w:rPr>
                <w:sz w:val="9"/>
              </w:rPr>
              <w:t>de</w:t>
            </w:r>
            <w:r>
              <w:rPr>
                <w:spacing w:val="-5"/>
                <w:sz w:val="9"/>
              </w:rPr>
              <w:t xml:space="preserve"> </w:t>
            </w:r>
            <w:r>
              <w:rPr>
                <w:sz w:val="9"/>
              </w:rPr>
              <w:t>un</w:t>
            </w:r>
            <w:r>
              <w:rPr>
                <w:spacing w:val="-4"/>
                <w:sz w:val="9"/>
              </w:rPr>
              <w:t xml:space="preserve"> </w:t>
            </w:r>
            <w:r>
              <w:rPr>
                <w:sz w:val="9"/>
              </w:rPr>
              <w:t>sistema</w:t>
            </w:r>
            <w:r>
              <w:rPr>
                <w:spacing w:val="-5"/>
                <w:sz w:val="9"/>
              </w:rPr>
              <w:t xml:space="preserve"> </w:t>
            </w:r>
            <w:r>
              <w:rPr>
                <w:sz w:val="9"/>
              </w:rPr>
              <w:t>fluvial,</w:t>
            </w:r>
            <w:r>
              <w:rPr>
                <w:spacing w:val="-5"/>
                <w:sz w:val="9"/>
              </w:rPr>
              <w:t xml:space="preserve"> </w:t>
            </w:r>
            <w:r>
              <w:rPr>
                <w:sz w:val="9"/>
              </w:rPr>
              <w:t>en</w:t>
            </w:r>
            <w:r>
              <w:rPr>
                <w:spacing w:val="-5"/>
                <w:sz w:val="9"/>
              </w:rPr>
              <w:t xml:space="preserve"> </w:t>
            </w:r>
            <w:r>
              <w:rPr>
                <w:sz w:val="9"/>
              </w:rPr>
              <w:t>general</w:t>
            </w:r>
            <w:r>
              <w:rPr>
                <w:spacing w:val="-5"/>
                <w:sz w:val="9"/>
              </w:rPr>
              <w:t xml:space="preserve"> </w:t>
            </w:r>
            <w:r>
              <w:rPr>
                <w:sz w:val="9"/>
              </w:rPr>
              <w:t>de</w:t>
            </w:r>
            <w:r>
              <w:rPr>
                <w:spacing w:val="-5"/>
                <w:sz w:val="9"/>
              </w:rPr>
              <w:t xml:space="preserve"> </w:t>
            </w:r>
            <w:r>
              <w:rPr>
                <w:sz w:val="9"/>
              </w:rPr>
              <w:t>cualquier</w:t>
            </w:r>
            <w:r>
              <w:rPr>
                <w:spacing w:val="-5"/>
                <w:sz w:val="9"/>
              </w:rPr>
              <w:t xml:space="preserve"> </w:t>
            </w:r>
            <w:r>
              <w:rPr>
                <w:sz w:val="9"/>
              </w:rPr>
              <w:t>cuerpo</w:t>
            </w:r>
            <w:r>
              <w:rPr>
                <w:spacing w:val="-5"/>
                <w:sz w:val="9"/>
              </w:rPr>
              <w:t xml:space="preserve"> </w:t>
            </w:r>
            <w:r>
              <w:rPr>
                <w:sz w:val="9"/>
              </w:rPr>
              <w:t>de agua</w:t>
            </w:r>
            <w:r>
              <w:rPr>
                <w:spacing w:val="-5"/>
                <w:sz w:val="9"/>
              </w:rPr>
              <w:t xml:space="preserve"> </w:t>
            </w:r>
            <w:r>
              <w:rPr>
                <w:sz w:val="9"/>
              </w:rPr>
              <w:t>para</w:t>
            </w:r>
            <w:r>
              <w:rPr>
                <w:spacing w:val="-5"/>
                <w:sz w:val="9"/>
              </w:rPr>
              <w:t xml:space="preserve"> </w:t>
            </w:r>
            <w:r>
              <w:rPr>
                <w:sz w:val="9"/>
              </w:rPr>
              <w:t>disponerlo</w:t>
            </w:r>
            <w:r>
              <w:rPr>
                <w:spacing w:val="-5"/>
                <w:sz w:val="9"/>
              </w:rPr>
              <w:t xml:space="preserve"> </w:t>
            </w:r>
            <w:r>
              <w:rPr>
                <w:sz w:val="9"/>
              </w:rPr>
              <w:t>en</w:t>
            </w:r>
            <w:r>
              <w:rPr>
                <w:spacing w:val="-4"/>
                <w:sz w:val="9"/>
              </w:rPr>
              <w:t xml:space="preserve"> </w:t>
            </w:r>
            <w:r>
              <w:rPr>
                <w:sz w:val="9"/>
              </w:rPr>
              <w:t>un</w:t>
            </w:r>
            <w:r>
              <w:rPr>
                <w:spacing w:val="-5"/>
                <w:sz w:val="9"/>
              </w:rPr>
              <w:t xml:space="preserve"> </w:t>
            </w:r>
            <w:r>
              <w:rPr>
                <w:sz w:val="9"/>
              </w:rPr>
              <w:t>sitio</w:t>
            </w:r>
            <w:r>
              <w:rPr>
                <w:spacing w:val="-5"/>
                <w:sz w:val="9"/>
              </w:rPr>
              <w:t xml:space="preserve"> </w:t>
            </w:r>
            <w:r>
              <w:rPr>
                <w:sz w:val="9"/>
              </w:rPr>
              <w:t>donde</w:t>
            </w:r>
            <w:r>
              <w:rPr>
                <w:spacing w:val="-5"/>
                <w:sz w:val="9"/>
              </w:rPr>
              <w:t xml:space="preserve"> </w:t>
            </w:r>
            <w:r>
              <w:rPr>
                <w:sz w:val="9"/>
              </w:rPr>
              <w:t>presumiblemente</w:t>
            </w:r>
            <w:r>
              <w:rPr>
                <w:spacing w:val="-5"/>
                <w:sz w:val="9"/>
              </w:rPr>
              <w:t xml:space="preserve"> </w:t>
            </w:r>
            <w:r>
              <w:rPr>
                <w:sz w:val="9"/>
              </w:rPr>
              <w:t>el</w:t>
            </w:r>
            <w:r>
              <w:rPr>
                <w:spacing w:val="-6"/>
                <w:sz w:val="9"/>
              </w:rPr>
              <w:t xml:space="preserve"> </w:t>
            </w:r>
            <w:r>
              <w:rPr>
                <w:sz w:val="9"/>
              </w:rPr>
              <w:t>sedimento</w:t>
            </w:r>
            <w:r>
              <w:rPr>
                <w:spacing w:val="-5"/>
                <w:sz w:val="9"/>
              </w:rPr>
              <w:t xml:space="preserve"> </w:t>
            </w:r>
            <w:r>
              <w:rPr>
                <w:sz w:val="9"/>
              </w:rPr>
              <w:t>no</w:t>
            </w:r>
            <w:r>
              <w:rPr>
                <w:spacing w:val="-5"/>
                <w:sz w:val="9"/>
              </w:rPr>
              <w:t xml:space="preserve"> </w:t>
            </w:r>
            <w:r>
              <w:rPr>
                <w:sz w:val="9"/>
              </w:rPr>
              <w:t>volverá</w:t>
            </w:r>
            <w:r>
              <w:rPr>
                <w:spacing w:val="-5"/>
                <w:sz w:val="9"/>
              </w:rPr>
              <w:t xml:space="preserve"> </w:t>
            </w:r>
            <w:r>
              <w:rPr>
                <w:sz w:val="9"/>
              </w:rPr>
              <w:t>a</w:t>
            </w:r>
            <w:r>
              <w:rPr>
                <w:spacing w:val="-1"/>
                <w:sz w:val="9"/>
              </w:rPr>
              <w:t xml:space="preserve"> </w:t>
            </w:r>
            <w:r>
              <w:rPr>
                <w:sz w:val="9"/>
              </w:rPr>
              <w:t>su</w:t>
            </w:r>
            <w:r>
              <w:rPr>
                <w:spacing w:val="-5"/>
                <w:sz w:val="9"/>
              </w:rPr>
              <w:t xml:space="preserve"> </w:t>
            </w:r>
            <w:r>
              <w:rPr>
                <w:sz w:val="9"/>
              </w:rPr>
              <w:t>sitio de</w:t>
            </w:r>
            <w:r>
              <w:rPr>
                <w:spacing w:val="-2"/>
                <w:sz w:val="9"/>
              </w:rPr>
              <w:t xml:space="preserve"> </w:t>
            </w:r>
            <w:r>
              <w:rPr>
                <w:sz w:val="9"/>
              </w:rPr>
              <w:t>origen.</w:t>
            </w:r>
          </w:p>
          <w:p w:rsidR="00F04A7A" w:rsidRDefault="00F04A7A">
            <w:pPr>
              <w:pStyle w:val="TableParagraph"/>
              <w:spacing w:before="6"/>
              <w:rPr>
                <w:rFonts w:ascii="Times New Roman"/>
                <w:sz w:val="9"/>
              </w:rPr>
            </w:pPr>
          </w:p>
          <w:p w:rsidR="00F04A7A" w:rsidRDefault="0004129A">
            <w:pPr>
              <w:pStyle w:val="TableParagraph"/>
              <w:numPr>
                <w:ilvl w:val="1"/>
                <w:numId w:val="112"/>
              </w:numPr>
              <w:tabs>
                <w:tab w:val="left" w:pos="887"/>
              </w:tabs>
              <w:spacing w:before="1"/>
              <w:ind w:right="544"/>
              <w:jc w:val="both"/>
              <w:rPr>
                <w:sz w:val="9"/>
              </w:rPr>
            </w:pPr>
            <w:r>
              <w:rPr>
                <w:b/>
                <w:sz w:val="9"/>
              </w:rPr>
              <w:t>Dragado Marítimo y/o Fluvial:</w:t>
            </w:r>
            <w:r>
              <w:rPr>
                <w:sz w:val="9"/>
              </w:rPr>
              <w:t>Acción de remover sedimentos o roca, bajo agua, de un lecho marino o</w:t>
            </w:r>
            <w:r>
              <w:rPr>
                <w:spacing w:val="-2"/>
                <w:sz w:val="9"/>
              </w:rPr>
              <w:t xml:space="preserve"> </w:t>
            </w:r>
            <w:r>
              <w:rPr>
                <w:sz w:val="9"/>
              </w:rPr>
              <w:t>fluvial.</w:t>
            </w:r>
          </w:p>
          <w:p w:rsidR="00F04A7A" w:rsidRDefault="00F04A7A">
            <w:pPr>
              <w:pStyle w:val="TableParagraph"/>
              <w:spacing w:before="4"/>
              <w:rPr>
                <w:rFonts w:ascii="Times New Roman"/>
                <w:sz w:val="9"/>
              </w:rPr>
            </w:pPr>
          </w:p>
          <w:p w:rsidR="00F04A7A" w:rsidRDefault="0004129A">
            <w:pPr>
              <w:pStyle w:val="TableParagraph"/>
              <w:numPr>
                <w:ilvl w:val="1"/>
                <w:numId w:val="112"/>
              </w:numPr>
              <w:tabs>
                <w:tab w:val="left" w:pos="887"/>
              </w:tabs>
              <w:spacing w:before="1"/>
              <w:ind w:right="512"/>
              <w:jc w:val="both"/>
              <w:rPr>
                <w:sz w:val="9"/>
              </w:rPr>
            </w:pPr>
            <w:r>
              <w:rPr>
                <w:b/>
                <w:sz w:val="9"/>
              </w:rPr>
              <w:t>Draga de Corte de succión (Cutter Suction Dredger - CSD</w:t>
            </w:r>
            <w:r>
              <w:rPr>
                <w:sz w:val="9"/>
              </w:rPr>
              <w:t>): Es una embarcación o artefacto</w:t>
            </w:r>
            <w:r>
              <w:rPr>
                <w:spacing w:val="-10"/>
                <w:sz w:val="9"/>
              </w:rPr>
              <w:t xml:space="preserve"> </w:t>
            </w:r>
            <w:r>
              <w:rPr>
                <w:sz w:val="9"/>
              </w:rPr>
              <w:t>naval,</w:t>
            </w:r>
            <w:r>
              <w:rPr>
                <w:spacing w:val="-8"/>
                <w:sz w:val="9"/>
              </w:rPr>
              <w:t xml:space="preserve"> </w:t>
            </w:r>
            <w:r>
              <w:rPr>
                <w:sz w:val="9"/>
              </w:rPr>
              <w:t>que</w:t>
            </w:r>
            <w:r>
              <w:rPr>
                <w:spacing w:val="-9"/>
                <w:sz w:val="9"/>
              </w:rPr>
              <w:t xml:space="preserve"> </w:t>
            </w:r>
            <w:r>
              <w:rPr>
                <w:sz w:val="9"/>
              </w:rPr>
              <w:t>draga</w:t>
            </w:r>
            <w:r>
              <w:rPr>
                <w:spacing w:val="-8"/>
                <w:sz w:val="9"/>
              </w:rPr>
              <w:t xml:space="preserve"> </w:t>
            </w:r>
            <w:r>
              <w:rPr>
                <w:sz w:val="9"/>
              </w:rPr>
              <w:t>mediante</w:t>
            </w:r>
            <w:r>
              <w:rPr>
                <w:spacing w:val="-8"/>
                <w:sz w:val="9"/>
              </w:rPr>
              <w:t xml:space="preserve"> </w:t>
            </w:r>
            <w:r>
              <w:rPr>
                <w:sz w:val="9"/>
              </w:rPr>
              <w:t>la</w:t>
            </w:r>
            <w:r>
              <w:rPr>
                <w:spacing w:val="-8"/>
                <w:sz w:val="9"/>
              </w:rPr>
              <w:t xml:space="preserve"> </w:t>
            </w:r>
            <w:r>
              <w:rPr>
                <w:sz w:val="9"/>
              </w:rPr>
              <w:t>acción</w:t>
            </w:r>
            <w:r>
              <w:rPr>
                <w:spacing w:val="-9"/>
                <w:sz w:val="9"/>
              </w:rPr>
              <w:t xml:space="preserve"> </w:t>
            </w:r>
            <w:r>
              <w:rPr>
                <w:sz w:val="9"/>
              </w:rPr>
              <w:t>de</w:t>
            </w:r>
            <w:r>
              <w:rPr>
                <w:spacing w:val="-9"/>
                <w:sz w:val="9"/>
              </w:rPr>
              <w:t xml:space="preserve"> </w:t>
            </w:r>
            <w:r>
              <w:rPr>
                <w:sz w:val="9"/>
              </w:rPr>
              <w:t>una</w:t>
            </w:r>
            <w:r>
              <w:rPr>
                <w:spacing w:val="-9"/>
                <w:sz w:val="9"/>
              </w:rPr>
              <w:t xml:space="preserve"> </w:t>
            </w:r>
            <w:r>
              <w:rPr>
                <w:sz w:val="9"/>
              </w:rPr>
              <w:t>cabeza</w:t>
            </w:r>
            <w:r>
              <w:rPr>
                <w:spacing w:val="-8"/>
                <w:sz w:val="9"/>
              </w:rPr>
              <w:t xml:space="preserve"> </w:t>
            </w:r>
            <w:r>
              <w:rPr>
                <w:sz w:val="9"/>
              </w:rPr>
              <w:t>de</w:t>
            </w:r>
            <w:r>
              <w:rPr>
                <w:spacing w:val="-9"/>
                <w:sz w:val="9"/>
              </w:rPr>
              <w:t xml:space="preserve"> </w:t>
            </w:r>
            <w:r>
              <w:rPr>
                <w:sz w:val="9"/>
              </w:rPr>
              <w:t>corte</w:t>
            </w:r>
            <w:r>
              <w:rPr>
                <w:spacing w:val="-9"/>
                <w:sz w:val="9"/>
              </w:rPr>
              <w:t xml:space="preserve"> </w:t>
            </w:r>
            <w:r>
              <w:rPr>
                <w:sz w:val="9"/>
              </w:rPr>
              <w:t>que</w:t>
            </w:r>
            <w:r>
              <w:rPr>
                <w:spacing w:val="-8"/>
                <w:sz w:val="9"/>
              </w:rPr>
              <w:t xml:space="preserve"> </w:t>
            </w:r>
            <w:r>
              <w:rPr>
                <w:sz w:val="9"/>
              </w:rPr>
              <w:t>rompe</w:t>
            </w:r>
            <w:r>
              <w:rPr>
                <w:spacing w:val="-8"/>
                <w:sz w:val="9"/>
              </w:rPr>
              <w:t xml:space="preserve"> </w:t>
            </w:r>
            <w:r>
              <w:rPr>
                <w:sz w:val="9"/>
              </w:rPr>
              <w:t>o</w:t>
            </w:r>
            <w:r>
              <w:rPr>
                <w:spacing w:val="-8"/>
                <w:sz w:val="9"/>
              </w:rPr>
              <w:t xml:space="preserve"> </w:t>
            </w:r>
            <w:r>
              <w:rPr>
                <w:sz w:val="9"/>
              </w:rPr>
              <w:t>disgrega el</w:t>
            </w:r>
            <w:r>
              <w:rPr>
                <w:spacing w:val="-4"/>
                <w:sz w:val="9"/>
              </w:rPr>
              <w:t xml:space="preserve"> </w:t>
            </w:r>
            <w:r>
              <w:rPr>
                <w:sz w:val="9"/>
              </w:rPr>
              <w:t>suelo</w:t>
            </w:r>
            <w:r>
              <w:rPr>
                <w:spacing w:val="-4"/>
                <w:sz w:val="9"/>
              </w:rPr>
              <w:t xml:space="preserve"> </w:t>
            </w:r>
            <w:r>
              <w:rPr>
                <w:sz w:val="9"/>
              </w:rPr>
              <w:t>o</w:t>
            </w:r>
            <w:r>
              <w:rPr>
                <w:spacing w:val="-3"/>
                <w:sz w:val="9"/>
              </w:rPr>
              <w:t xml:space="preserve"> </w:t>
            </w:r>
            <w:r>
              <w:rPr>
                <w:sz w:val="9"/>
              </w:rPr>
              <w:t>lecho,</w:t>
            </w:r>
            <w:r>
              <w:rPr>
                <w:spacing w:val="-4"/>
                <w:sz w:val="9"/>
              </w:rPr>
              <w:t xml:space="preserve"> </w:t>
            </w:r>
            <w:r>
              <w:rPr>
                <w:sz w:val="9"/>
              </w:rPr>
              <w:t>que</w:t>
            </w:r>
            <w:r>
              <w:rPr>
                <w:spacing w:val="-3"/>
                <w:sz w:val="9"/>
              </w:rPr>
              <w:t xml:space="preserve"> </w:t>
            </w:r>
            <w:r>
              <w:rPr>
                <w:sz w:val="9"/>
              </w:rPr>
              <w:t>succiona</w:t>
            </w:r>
            <w:r>
              <w:rPr>
                <w:spacing w:val="-4"/>
                <w:sz w:val="9"/>
              </w:rPr>
              <w:t xml:space="preserve"> </w:t>
            </w:r>
            <w:r>
              <w:rPr>
                <w:sz w:val="9"/>
              </w:rPr>
              <w:t>los</w:t>
            </w:r>
            <w:r>
              <w:rPr>
                <w:spacing w:val="-3"/>
                <w:sz w:val="9"/>
              </w:rPr>
              <w:t xml:space="preserve"> </w:t>
            </w:r>
            <w:r>
              <w:rPr>
                <w:sz w:val="9"/>
              </w:rPr>
              <w:t>sedimentos</w:t>
            </w:r>
            <w:r>
              <w:rPr>
                <w:spacing w:val="-4"/>
                <w:sz w:val="9"/>
              </w:rPr>
              <w:t xml:space="preserve"> </w:t>
            </w:r>
            <w:r>
              <w:rPr>
                <w:sz w:val="9"/>
              </w:rPr>
              <w:t>o</w:t>
            </w:r>
            <w:r>
              <w:rPr>
                <w:spacing w:val="-3"/>
                <w:sz w:val="9"/>
              </w:rPr>
              <w:t xml:space="preserve"> </w:t>
            </w:r>
            <w:r>
              <w:rPr>
                <w:sz w:val="9"/>
              </w:rPr>
              <w:t>el</w:t>
            </w:r>
            <w:r>
              <w:rPr>
                <w:spacing w:val="-4"/>
                <w:sz w:val="9"/>
              </w:rPr>
              <w:t xml:space="preserve"> </w:t>
            </w:r>
            <w:r>
              <w:rPr>
                <w:sz w:val="9"/>
              </w:rPr>
              <w:t>suelo</w:t>
            </w:r>
            <w:r>
              <w:rPr>
                <w:spacing w:val="-3"/>
                <w:sz w:val="9"/>
              </w:rPr>
              <w:t xml:space="preserve"> </w:t>
            </w:r>
            <w:r>
              <w:rPr>
                <w:sz w:val="9"/>
              </w:rPr>
              <w:t>mediante</w:t>
            </w:r>
            <w:r>
              <w:rPr>
                <w:spacing w:val="-4"/>
                <w:sz w:val="9"/>
              </w:rPr>
              <w:t xml:space="preserve"> </w:t>
            </w:r>
            <w:r>
              <w:rPr>
                <w:sz w:val="9"/>
              </w:rPr>
              <w:t>la</w:t>
            </w:r>
            <w:r>
              <w:rPr>
                <w:spacing w:val="-3"/>
                <w:sz w:val="9"/>
              </w:rPr>
              <w:t xml:space="preserve"> </w:t>
            </w:r>
            <w:r>
              <w:rPr>
                <w:sz w:val="9"/>
              </w:rPr>
              <w:t>acción</w:t>
            </w:r>
            <w:r>
              <w:rPr>
                <w:spacing w:val="-3"/>
                <w:sz w:val="9"/>
              </w:rPr>
              <w:t xml:space="preserve"> </w:t>
            </w:r>
            <w:r>
              <w:rPr>
                <w:sz w:val="9"/>
              </w:rPr>
              <w:t>de</w:t>
            </w:r>
            <w:r>
              <w:rPr>
                <w:spacing w:val="-3"/>
                <w:sz w:val="9"/>
              </w:rPr>
              <w:t xml:space="preserve"> </w:t>
            </w:r>
            <w:r>
              <w:rPr>
                <w:sz w:val="9"/>
              </w:rPr>
              <w:t>una</w:t>
            </w:r>
            <w:r>
              <w:rPr>
                <w:spacing w:val="-4"/>
                <w:sz w:val="9"/>
              </w:rPr>
              <w:t xml:space="preserve"> </w:t>
            </w:r>
            <w:r>
              <w:rPr>
                <w:sz w:val="9"/>
              </w:rPr>
              <w:t>bomba y lo transporta a la zona de disposición por</w:t>
            </w:r>
            <w:r>
              <w:rPr>
                <w:spacing w:val="-7"/>
                <w:sz w:val="9"/>
              </w:rPr>
              <w:t xml:space="preserve"> </w:t>
            </w:r>
            <w:r>
              <w:rPr>
                <w:sz w:val="9"/>
              </w:rPr>
              <w:t>tubería.</w:t>
            </w:r>
          </w:p>
          <w:p w:rsidR="00F04A7A" w:rsidRDefault="00F04A7A">
            <w:pPr>
              <w:pStyle w:val="TableParagraph"/>
              <w:spacing w:before="7"/>
              <w:rPr>
                <w:rFonts w:ascii="Times New Roman"/>
                <w:sz w:val="9"/>
              </w:rPr>
            </w:pPr>
          </w:p>
          <w:p w:rsidR="00F04A7A" w:rsidRDefault="0004129A">
            <w:pPr>
              <w:pStyle w:val="TableParagraph"/>
              <w:numPr>
                <w:ilvl w:val="1"/>
                <w:numId w:val="112"/>
              </w:numPr>
              <w:tabs>
                <w:tab w:val="left" w:pos="887"/>
              </w:tabs>
              <w:ind w:right="512"/>
              <w:rPr>
                <w:sz w:val="9"/>
                <w:szCs w:val="9"/>
              </w:rPr>
            </w:pPr>
            <w:r>
              <w:rPr>
                <w:b/>
                <w:bCs/>
                <w:sz w:val="9"/>
                <w:szCs w:val="9"/>
              </w:rPr>
              <w:t xml:space="preserve">Draga de Arrastre de succión con Tolva (TSHD Trailing Suction Hopper dredger): </w:t>
            </w:r>
            <w:r>
              <w:rPr>
                <w:sz w:val="9"/>
                <w:szCs w:val="9"/>
              </w:rPr>
              <w:t>Es una embarcación autopropulsada, y capaz de transportar cierta cantidad de sólidos en una</w:t>
            </w:r>
            <w:r>
              <w:rPr>
                <w:spacing w:val="-9"/>
                <w:sz w:val="9"/>
                <w:szCs w:val="9"/>
              </w:rPr>
              <w:t xml:space="preserve"> </w:t>
            </w:r>
            <w:r>
              <w:rPr>
                <w:sz w:val="9"/>
                <w:szCs w:val="9"/>
              </w:rPr>
              <w:t>tolva,</w:t>
            </w:r>
            <w:r>
              <w:rPr>
                <w:spacing w:val="-8"/>
                <w:sz w:val="9"/>
                <w:szCs w:val="9"/>
              </w:rPr>
              <w:t xml:space="preserve"> </w:t>
            </w:r>
            <w:r>
              <w:rPr>
                <w:sz w:val="9"/>
                <w:szCs w:val="9"/>
              </w:rPr>
              <w:t>los</w:t>
            </w:r>
            <w:r>
              <w:rPr>
                <w:spacing w:val="-9"/>
                <w:sz w:val="9"/>
                <w:szCs w:val="9"/>
              </w:rPr>
              <w:t xml:space="preserve"> </w:t>
            </w:r>
            <w:r>
              <w:rPr>
                <w:sz w:val="9"/>
                <w:szCs w:val="9"/>
              </w:rPr>
              <w:t>cuales</w:t>
            </w:r>
            <w:r>
              <w:rPr>
                <w:spacing w:val="-8"/>
                <w:sz w:val="9"/>
                <w:szCs w:val="9"/>
              </w:rPr>
              <w:t xml:space="preserve"> </w:t>
            </w:r>
            <w:r>
              <w:rPr>
                <w:sz w:val="9"/>
                <w:szCs w:val="9"/>
              </w:rPr>
              <w:t>son</w:t>
            </w:r>
            <w:r>
              <w:rPr>
                <w:spacing w:val="-8"/>
                <w:sz w:val="9"/>
                <w:szCs w:val="9"/>
              </w:rPr>
              <w:t xml:space="preserve"> </w:t>
            </w:r>
            <w:r>
              <w:rPr>
                <w:sz w:val="9"/>
                <w:szCs w:val="9"/>
              </w:rPr>
              <w:t>aspirados</w:t>
            </w:r>
            <w:r>
              <w:rPr>
                <w:spacing w:val="-9"/>
                <w:sz w:val="9"/>
                <w:szCs w:val="9"/>
              </w:rPr>
              <w:t xml:space="preserve"> </w:t>
            </w:r>
            <w:r>
              <w:rPr>
                <w:sz w:val="9"/>
                <w:szCs w:val="9"/>
              </w:rPr>
              <w:t>del</w:t>
            </w:r>
            <w:r>
              <w:rPr>
                <w:spacing w:val="-8"/>
                <w:sz w:val="9"/>
                <w:szCs w:val="9"/>
              </w:rPr>
              <w:t xml:space="preserve"> </w:t>
            </w:r>
            <w:r>
              <w:rPr>
                <w:sz w:val="9"/>
                <w:szCs w:val="9"/>
              </w:rPr>
              <w:t>fondo</w:t>
            </w:r>
            <w:r>
              <w:rPr>
                <w:spacing w:val="-8"/>
                <w:sz w:val="9"/>
                <w:szCs w:val="9"/>
              </w:rPr>
              <w:t xml:space="preserve"> </w:t>
            </w:r>
            <w:r>
              <w:rPr>
                <w:sz w:val="9"/>
                <w:szCs w:val="9"/>
              </w:rPr>
              <w:t>por</w:t>
            </w:r>
            <w:r>
              <w:rPr>
                <w:spacing w:val="-9"/>
                <w:sz w:val="9"/>
                <w:szCs w:val="9"/>
              </w:rPr>
              <w:t xml:space="preserve"> </w:t>
            </w:r>
            <w:r>
              <w:rPr>
                <w:sz w:val="9"/>
                <w:szCs w:val="9"/>
              </w:rPr>
              <w:t>un</w:t>
            </w:r>
            <w:r>
              <w:rPr>
                <w:spacing w:val="-8"/>
                <w:sz w:val="9"/>
                <w:szCs w:val="9"/>
              </w:rPr>
              <w:t xml:space="preserve"> </w:t>
            </w:r>
            <w:r>
              <w:rPr>
                <w:sz w:val="9"/>
                <w:szCs w:val="9"/>
              </w:rPr>
              <w:t>tubo</w:t>
            </w:r>
            <w:r>
              <w:rPr>
                <w:spacing w:val="-9"/>
                <w:sz w:val="9"/>
                <w:szCs w:val="9"/>
              </w:rPr>
              <w:t xml:space="preserve"> </w:t>
            </w:r>
            <w:r>
              <w:rPr>
                <w:sz w:val="9"/>
                <w:szCs w:val="9"/>
              </w:rPr>
              <w:t>dotado</w:t>
            </w:r>
            <w:r>
              <w:rPr>
                <w:spacing w:val="-8"/>
                <w:sz w:val="9"/>
                <w:szCs w:val="9"/>
              </w:rPr>
              <w:t xml:space="preserve"> </w:t>
            </w:r>
            <w:r>
              <w:rPr>
                <w:sz w:val="9"/>
                <w:szCs w:val="9"/>
              </w:rPr>
              <w:t>con</w:t>
            </w:r>
            <w:r>
              <w:rPr>
                <w:spacing w:val="-8"/>
                <w:sz w:val="9"/>
                <w:szCs w:val="9"/>
              </w:rPr>
              <w:t xml:space="preserve"> </w:t>
            </w:r>
            <w:r>
              <w:rPr>
                <w:sz w:val="9"/>
                <w:szCs w:val="9"/>
              </w:rPr>
              <w:t>un</w:t>
            </w:r>
            <w:r>
              <w:rPr>
                <w:spacing w:val="-9"/>
                <w:sz w:val="9"/>
                <w:szCs w:val="9"/>
              </w:rPr>
              <w:t xml:space="preserve"> </w:t>
            </w:r>
            <w:r>
              <w:rPr>
                <w:sz w:val="9"/>
                <w:szCs w:val="9"/>
              </w:rPr>
              <w:t>cabezal</w:t>
            </w:r>
            <w:r>
              <w:rPr>
                <w:spacing w:val="-8"/>
                <w:sz w:val="9"/>
                <w:szCs w:val="9"/>
              </w:rPr>
              <w:t xml:space="preserve"> </w:t>
            </w:r>
            <w:r>
              <w:rPr>
                <w:sz w:val="9"/>
                <w:szCs w:val="9"/>
              </w:rPr>
              <w:t>de</w:t>
            </w:r>
            <w:r>
              <w:rPr>
                <w:spacing w:val="-7"/>
                <w:sz w:val="9"/>
                <w:szCs w:val="9"/>
              </w:rPr>
              <w:t xml:space="preserve"> </w:t>
            </w:r>
            <w:r>
              <w:rPr>
                <w:sz w:val="9"/>
                <w:szCs w:val="9"/>
              </w:rPr>
              <w:t>suc</w:t>
            </w:r>
            <w:r>
              <w:rPr>
                <w:sz w:val="9"/>
                <w:szCs w:val="9"/>
              </w:rPr>
              <w:t>ción.</w:t>
            </w:r>
          </w:p>
          <w:p w:rsidR="00F04A7A" w:rsidRDefault="00F04A7A">
            <w:pPr>
              <w:pStyle w:val="TableParagraph"/>
              <w:spacing w:before="6"/>
              <w:rPr>
                <w:rFonts w:ascii="Times New Roman"/>
                <w:sz w:val="9"/>
              </w:rPr>
            </w:pPr>
          </w:p>
          <w:p w:rsidR="00F04A7A" w:rsidRDefault="0004129A">
            <w:pPr>
              <w:pStyle w:val="TableParagraph"/>
              <w:numPr>
                <w:ilvl w:val="1"/>
                <w:numId w:val="112"/>
              </w:numPr>
              <w:tabs>
                <w:tab w:val="left" w:pos="887"/>
              </w:tabs>
              <w:ind w:right="508"/>
              <w:jc w:val="both"/>
              <w:rPr>
                <w:sz w:val="9"/>
              </w:rPr>
            </w:pPr>
            <w:r>
              <w:rPr>
                <w:b/>
                <w:sz w:val="9"/>
              </w:rPr>
              <w:t>Draga</w:t>
            </w:r>
            <w:r>
              <w:rPr>
                <w:b/>
                <w:spacing w:val="-7"/>
                <w:sz w:val="9"/>
              </w:rPr>
              <w:t xml:space="preserve"> </w:t>
            </w:r>
            <w:r>
              <w:rPr>
                <w:b/>
                <w:sz w:val="9"/>
              </w:rPr>
              <w:t>Mecánica:</w:t>
            </w:r>
            <w:r>
              <w:rPr>
                <w:b/>
                <w:spacing w:val="-5"/>
                <w:sz w:val="9"/>
              </w:rPr>
              <w:t xml:space="preserve"> </w:t>
            </w:r>
            <w:r>
              <w:rPr>
                <w:sz w:val="9"/>
              </w:rPr>
              <w:t>Es</w:t>
            </w:r>
            <w:r>
              <w:rPr>
                <w:spacing w:val="-7"/>
                <w:sz w:val="9"/>
              </w:rPr>
              <w:t xml:space="preserve"> </w:t>
            </w:r>
            <w:r>
              <w:rPr>
                <w:sz w:val="9"/>
              </w:rPr>
              <w:t>una</w:t>
            </w:r>
            <w:r>
              <w:rPr>
                <w:spacing w:val="-8"/>
                <w:sz w:val="9"/>
              </w:rPr>
              <w:t xml:space="preserve"> </w:t>
            </w:r>
            <w:r>
              <w:rPr>
                <w:sz w:val="9"/>
              </w:rPr>
              <w:t>embarcación</w:t>
            </w:r>
            <w:r>
              <w:rPr>
                <w:spacing w:val="-8"/>
                <w:sz w:val="9"/>
              </w:rPr>
              <w:t xml:space="preserve"> </w:t>
            </w:r>
            <w:r>
              <w:rPr>
                <w:sz w:val="9"/>
              </w:rPr>
              <w:t>o</w:t>
            </w:r>
            <w:r>
              <w:rPr>
                <w:spacing w:val="-7"/>
                <w:sz w:val="9"/>
              </w:rPr>
              <w:t xml:space="preserve"> </w:t>
            </w:r>
            <w:r>
              <w:rPr>
                <w:sz w:val="9"/>
              </w:rPr>
              <w:t>artefacto</w:t>
            </w:r>
            <w:r>
              <w:rPr>
                <w:spacing w:val="-8"/>
                <w:sz w:val="9"/>
              </w:rPr>
              <w:t xml:space="preserve"> </w:t>
            </w:r>
            <w:r>
              <w:rPr>
                <w:sz w:val="9"/>
              </w:rPr>
              <w:t>naval</w:t>
            </w:r>
            <w:r>
              <w:rPr>
                <w:spacing w:val="-6"/>
                <w:sz w:val="9"/>
              </w:rPr>
              <w:t xml:space="preserve"> </w:t>
            </w:r>
            <w:r>
              <w:rPr>
                <w:sz w:val="9"/>
              </w:rPr>
              <w:t>que</w:t>
            </w:r>
            <w:r>
              <w:rPr>
                <w:spacing w:val="-7"/>
                <w:sz w:val="9"/>
              </w:rPr>
              <w:t xml:space="preserve"> </w:t>
            </w:r>
            <w:r>
              <w:rPr>
                <w:sz w:val="9"/>
              </w:rPr>
              <w:t>utiliza</w:t>
            </w:r>
            <w:r>
              <w:rPr>
                <w:spacing w:val="-7"/>
                <w:sz w:val="9"/>
              </w:rPr>
              <w:t xml:space="preserve"> </w:t>
            </w:r>
            <w:r>
              <w:rPr>
                <w:sz w:val="9"/>
              </w:rPr>
              <w:t>exclusivamente</w:t>
            </w:r>
            <w:r>
              <w:rPr>
                <w:spacing w:val="-7"/>
                <w:sz w:val="9"/>
              </w:rPr>
              <w:t xml:space="preserve"> </w:t>
            </w:r>
            <w:r>
              <w:rPr>
                <w:sz w:val="9"/>
              </w:rPr>
              <w:t>medios mecánicos para la excavación y extracción del material. Se pueden clasificar en: Dragalinas, Dragas de Cuchara Almeja, Dragas de Pala (Dipper) y Dragas de Rosario</w:t>
            </w:r>
            <w:r>
              <w:rPr>
                <w:sz w:val="9"/>
              </w:rPr>
              <w:t xml:space="preserve"> de Cangilones.</w:t>
            </w:r>
          </w:p>
          <w:p w:rsidR="00F04A7A" w:rsidRDefault="00F04A7A">
            <w:pPr>
              <w:pStyle w:val="TableParagraph"/>
              <w:spacing w:before="7"/>
              <w:rPr>
                <w:rFonts w:ascii="Times New Roman"/>
                <w:sz w:val="9"/>
              </w:rPr>
            </w:pPr>
          </w:p>
          <w:p w:rsidR="00F04A7A" w:rsidRDefault="0004129A">
            <w:pPr>
              <w:pStyle w:val="TableParagraph"/>
              <w:numPr>
                <w:ilvl w:val="1"/>
                <w:numId w:val="112"/>
              </w:numPr>
              <w:tabs>
                <w:tab w:val="left" w:pos="887"/>
              </w:tabs>
              <w:ind w:right="513"/>
              <w:rPr>
                <w:sz w:val="9"/>
              </w:rPr>
            </w:pPr>
            <w:r>
              <w:rPr>
                <w:b/>
                <w:sz w:val="9"/>
              </w:rPr>
              <w:t>Edificio Institucional:</w:t>
            </w:r>
            <w:r>
              <w:rPr>
                <w:sz w:val="9"/>
              </w:rPr>
              <w:t>Edificación que ha sido construida para funciones específicas (administrativas, educación, salud, cultura, etc.) principalmente para el beneficio e interés público, como, por ejemplo; escuelas, universidades, hospitales, estadios, teatros, archivos, biblio</w:t>
            </w:r>
            <w:r>
              <w:rPr>
                <w:sz w:val="9"/>
              </w:rPr>
              <w:t>teca, edificios de la policía, cárceles,</w:t>
            </w:r>
            <w:r>
              <w:rPr>
                <w:spacing w:val="-7"/>
                <w:sz w:val="9"/>
              </w:rPr>
              <w:t xml:space="preserve"> </w:t>
            </w:r>
            <w:r>
              <w:rPr>
                <w:sz w:val="9"/>
              </w:rPr>
              <w:t>etc.</w:t>
            </w:r>
          </w:p>
          <w:p w:rsidR="00F04A7A" w:rsidRDefault="00F04A7A">
            <w:pPr>
              <w:pStyle w:val="TableParagraph"/>
              <w:spacing w:before="7"/>
              <w:rPr>
                <w:rFonts w:ascii="Times New Roman"/>
                <w:sz w:val="9"/>
              </w:rPr>
            </w:pPr>
          </w:p>
          <w:p w:rsidR="00F04A7A" w:rsidRDefault="0004129A">
            <w:pPr>
              <w:pStyle w:val="TableParagraph"/>
              <w:numPr>
                <w:ilvl w:val="1"/>
                <w:numId w:val="112"/>
              </w:numPr>
              <w:tabs>
                <w:tab w:val="left" w:pos="887"/>
              </w:tabs>
              <w:ind w:right="513"/>
              <w:jc w:val="both"/>
              <w:rPr>
                <w:sz w:val="9"/>
              </w:rPr>
            </w:pPr>
            <w:r>
              <w:rPr>
                <w:b/>
                <w:sz w:val="9"/>
              </w:rPr>
              <w:t>Edificio</w:t>
            </w:r>
            <w:r>
              <w:rPr>
                <w:b/>
                <w:spacing w:val="-8"/>
                <w:sz w:val="9"/>
              </w:rPr>
              <w:t xml:space="preserve"> </w:t>
            </w:r>
            <w:r>
              <w:rPr>
                <w:b/>
                <w:sz w:val="9"/>
              </w:rPr>
              <w:t>Comercial:</w:t>
            </w:r>
            <w:r>
              <w:rPr>
                <w:sz w:val="9"/>
              </w:rPr>
              <w:t>Edificio</w:t>
            </w:r>
            <w:r>
              <w:rPr>
                <w:spacing w:val="-8"/>
                <w:sz w:val="9"/>
              </w:rPr>
              <w:t xml:space="preserve"> </w:t>
            </w:r>
            <w:r>
              <w:rPr>
                <w:sz w:val="9"/>
              </w:rPr>
              <w:t>cuya</w:t>
            </w:r>
            <w:r>
              <w:rPr>
                <w:spacing w:val="-7"/>
                <w:sz w:val="9"/>
              </w:rPr>
              <w:t xml:space="preserve"> </w:t>
            </w:r>
            <w:r>
              <w:rPr>
                <w:sz w:val="9"/>
              </w:rPr>
              <w:t>actividad</w:t>
            </w:r>
            <w:r>
              <w:rPr>
                <w:spacing w:val="-7"/>
                <w:sz w:val="9"/>
              </w:rPr>
              <w:t xml:space="preserve"> </w:t>
            </w:r>
            <w:r>
              <w:rPr>
                <w:sz w:val="9"/>
              </w:rPr>
              <w:t>principal</w:t>
            </w:r>
            <w:r>
              <w:rPr>
                <w:spacing w:val="-8"/>
                <w:sz w:val="9"/>
              </w:rPr>
              <w:t xml:space="preserve"> </w:t>
            </w:r>
            <w:r>
              <w:rPr>
                <w:sz w:val="9"/>
              </w:rPr>
              <w:t>es</w:t>
            </w:r>
            <w:r>
              <w:rPr>
                <w:spacing w:val="-8"/>
                <w:sz w:val="9"/>
              </w:rPr>
              <w:t xml:space="preserve"> </w:t>
            </w:r>
            <w:r>
              <w:rPr>
                <w:sz w:val="9"/>
              </w:rPr>
              <w:t>la</w:t>
            </w:r>
            <w:r>
              <w:rPr>
                <w:spacing w:val="-7"/>
                <w:sz w:val="9"/>
              </w:rPr>
              <w:t xml:space="preserve"> </w:t>
            </w:r>
            <w:r>
              <w:rPr>
                <w:sz w:val="9"/>
              </w:rPr>
              <w:t>venta</w:t>
            </w:r>
            <w:r>
              <w:rPr>
                <w:spacing w:val="-8"/>
                <w:sz w:val="9"/>
              </w:rPr>
              <w:t xml:space="preserve"> </w:t>
            </w:r>
            <w:r>
              <w:rPr>
                <w:sz w:val="9"/>
              </w:rPr>
              <w:t>de</w:t>
            </w:r>
            <w:r>
              <w:rPr>
                <w:spacing w:val="-7"/>
                <w:sz w:val="9"/>
              </w:rPr>
              <w:t xml:space="preserve"> </w:t>
            </w:r>
            <w:r>
              <w:rPr>
                <w:sz w:val="9"/>
              </w:rPr>
              <w:t>productos</w:t>
            </w:r>
            <w:r>
              <w:rPr>
                <w:spacing w:val="-8"/>
                <w:sz w:val="9"/>
              </w:rPr>
              <w:t xml:space="preserve"> </w:t>
            </w:r>
            <w:r>
              <w:rPr>
                <w:sz w:val="9"/>
              </w:rPr>
              <w:t>directamente al público o la prestación de servicios relacionados con los mismos, incluyendo, tanto las tiendas y a los grandes alm</w:t>
            </w:r>
            <w:r>
              <w:rPr>
                <w:sz w:val="9"/>
              </w:rPr>
              <w:t>acenes, los cuales suelen constituir un único establecimiento con</w:t>
            </w:r>
            <w:r>
              <w:rPr>
                <w:spacing w:val="-6"/>
                <w:sz w:val="9"/>
              </w:rPr>
              <w:t xml:space="preserve"> </w:t>
            </w:r>
            <w:r>
              <w:rPr>
                <w:sz w:val="9"/>
              </w:rPr>
              <w:t>un</w:t>
            </w:r>
            <w:r>
              <w:rPr>
                <w:spacing w:val="-4"/>
                <w:sz w:val="9"/>
              </w:rPr>
              <w:t xml:space="preserve"> </w:t>
            </w:r>
            <w:r>
              <w:rPr>
                <w:sz w:val="9"/>
              </w:rPr>
              <w:t>único</w:t>
            </w:r>
            <w:r>
              <w:rPr>
                <w:spacing w:val="-4"/>
                <w:sz w:val="9"/>
              </w:rPr>
              <w:t xml:space="preserve"> </w:t>
            </w:r>
            <w:r>
              <w:rPr>
                <w:sz w:val="9"/>
              </w:rPr>
              <w:t>titular,</w:t>
            </w:r>
            <w:r>
              <w:rPr>
                <w:spacing w:val="-6"/>
                <w:sz w:val="9"/>
              </w:rPr>
              <w:t xml:space="preserve"> </w:t>
            </w:r>
            <w:r>
              <w:rPr>
                <w:sz w:val="9"/>
              </w:rPr>
              <w:t>como</w:t>
            </w:r>
            <w:r>
              <w:rPr>
                <w:spacing w:val="-4"/>
                <w:sz w:val="9"/>
              </w:rPr>
              <w:t xml:space="preserve"> </w:t>
            </w:r>
            <w:r>
              <w:rPr>
                <w:sz w:val="9"/>
              </w:rPr>
              <w:t>los</w:t>
            </w:r>
            <w:r>
              <w:rPr>
                <w:spacing w:val="-4"/>
                <w:sz w:val="9"/>
              </w:rPr>
              <w:t xml:space="preserve"> </w:t>
            </w:r>
            <w:r>
              <w:rPr>
                <w:sz w:val="9"/>
              </w:rPr>
              <w:t>centros</w:t>
            </w:r>
            <w:r>
              <w:rPr>
                <w:spacing w:val="-5"/>
                <w:sz w:val="9"/>
              </w:rPr>
              <w:t xml:space="preserve"> </w:t>
            </w:r>
            <w:r>
              <w:rPr>
                <w:sz w:val="9"/>
              </w:rPr>
              <w:t>comerciales,</w:t>
            </w:r>
            <w:r>
              <w:rPr>
                <w:spacing w:val="-4"/>
                <w:sz w:val="9"/>
              </w:rPr>
              <w:t xml:space="preserve"> </w:t>
            </w:r>
            <w:r>
              <w:rPr>
                <w:sz w:val="9"/>
              </w:rPr>
              <w:t>los</w:t>
            </w:r>
            <w:r>
              <w:rPr>
                <w:spacing w:val="-4"/>
                <w:sz w:val="9"/>
              </w:rPr>
              <w:t xml:space="preserve"> </w:t>
            </w:r>
            <w:r>
              <w:rPr>
                <w:sz w:val="9"/>
              </w:rPr>
              <w:t>mercados,</w:t>
            </w:r>
            <w:r>
              <w:rPr>
                <w:spacing w:val="-4"/>
                <w:sz w:val="9"/>
              </w:rPr>
              <w:t xml:space="preserve"> </w:t>
            </w:r>
            <w:r>
              <w:rPr>
                <w:sz w:val="9"/>
              </w:rPr>
              <w:t>las</w:t>
            </w:r>
            <w:r>
              <w:rPr>
                <w:spacing w:val="-3"/>
                <w:sz w:val="9"/>
              </w:rPr>
              <w:t xml:space="preserve"> </w:t>
            </w:r>
            <w:r>
              <w:rPr>
                <w:sz w:val="9"/>
              </w:rPr>
              <w:t>galerías</w:t>
            </w:r>
            <w:r>
              <w:rPr>
                <w:spacing w:val="-5"/>
                <w:sz w:val="9"/>
              </w:rPr>
              <w:t xml:space="preserve"> </w:t>
            </w:r>
            <w:r>
              <w:rPr>
                <w:sz w:val="9"/>
              </w:rPr>
              <w:t>comerciales, etc.</w:t>
            </w:r>
          </w:p>
          <w:p w:rsidR="00F04A7A" w:rsidRDefault="00F04A7A">
            <w:pPr>
              <w:pStyle w:val="TableParagraph"/>
              <w:spacing w:before="8"/>
              <w:rPr>
                <w:rFonts w:ascii="Times New Roman"/>
                <w:sz w:val="9"/>
              </w:rPr>
            </w:pPr>
          </w:p>
          <w:p w:rsidR="00F04A7A" w:rsidRDefault="0004129A">
            <w:pPr>
              <w:pStyle w:val="TableParagraph"/>
              <w:ind w:left="886" w:right="511"/>
              <w:jc w:val="both"/>
              <w:rPr>
                <w:sz w:val="9"/>
              </w:rPr>
            </w:pPr>
            <w:r>
              <w:rPr>
                <w:sz w:val="9"/>
              </w:rPr>
              <w:t xml:space="preserve">También se consideran de uso comercial aquellos edificios en los que se prestan directamente al </w:t>
            </w:r>
            <w:r>
              <w:rPr>
                <w:sz w:val="9"/>
              </w:rPr>
              <w:t>público determinados servicios no necesariamente relacionados con la venta de productos, pero cuyas características constructivas y funcionales, cuya actividad y las de los ocupantes se puedan asimilar más a las propias de este uso que a las de cualquier o</w:t>
            </w:r>
            <w:r>
              <w:rPr>
                <w:sz w:val="9"/>
              </w:rPr>
              <w:t>tro. Como ejemplos de dicha condición están las lavanderías, los salones de peluquería, etc.</w:t>
            </w:r>
          </w:p>
          <w:p w:rsidR="00F04A7A" w:rsidRDefault="00F04A7A">
            <w:pPr>
              <w:pStyle w:val="TableParagraph"/>
              <w:spacing w:before="7"/>
              <w:rPr>
                <w:rFonts w:ascii="Times New Roman"/>
                <w:sz w:val="9"/>
              </w:rPr>
            </w:pPr>
          </w:p>
          <w:p w:rsidR="00F04A7A" w:rsidRDefault="0004129A">
            <w:pPr>
              <w:pStyle w:val="TableParagraph"/>
              <w:numPr>
                <w:ilvl w:val="1"/>
                <w:numId w:val="112"/>
              </w:numPr>
              <w:tabs>
                <w:tab w:val="left" w:pos="887"/>
              </w:tabs>
              <w:spacing w:before="1"/>
              <w:ind w:right="513"/>
              <w:rPr>
                <w:sz w:val="9"/>
              </w:rPr>
            </w:pPr>
            <w:r>
              <w:rPr>
                <w:b/>
                <w:sz w:val="9"/>
              </w:rPr>
              <w:t>Edificio Multifamiliar:</w:t>
            </w:r>
            <w:r>
              <w:rPr>
                <w:sz w:val="9"/>
              </w:rPr>
              <w:t>Inmueble que agrupa tres o más unidades de vivienda independientes, donde el terreno es una propiedad común, y que cuenta con servicios y b</w:t>
            </w:r>
            <w:r>
              <w:rPr>
                <w:sz w:val="9"/>
              </w:rPr>
              <w:t>ienes compartidos como circulaciones, escaleras (ascensores), estacionamientos, áreas verdes y sociales etc. Este tipo de edificio puede desarrollarse tanto en vertical como en horizontal.</w:t>
            </w:r>
          </w:p>
          <w:p w:rsidR="00F04A7A" w:rsidRDefault="00F04A7A">
            <w:pPr>
              <w:pStyle w:val="TableParagraph"/>
              <w:spacing w:before="7"/>
              <w:rPr>
                <w:rFonts w:ascii="Times New Roman"/>
                <w:sz w:val="9"/>
              </w:rPr>
            </w:pPr>
          </w:p>
          <w:p w:rsidR="00F04A7A" w:rsidRDefault="0004129A">
            <w:pPr>
              <w:pStyle w:val="TableParagraph"/>
              <w:numPr>
                <w:ilvl w:val="1"/>
                <w:numId w:val="112"/>
              </w:numPr>
              <w:tabs>
                <w:tab w:val="left" w:pos="887"/>
              </w:tabs>
              <w:ind w:right="509"/>
              <w:jc w:val="both"/>
              <w:rPr>
                <w:sz w:val="9"/>
              </w:rPr>
            </w:pPr>
            <w:r>
              <w:rPr>
                <w:b/>
                <w:sz w:val="9"/>
              </w:rPr>
              <w:t xml:space="preserve">Enrocados o Escolleras marítimos: </w:t>
            </w:r>
            <w:r>
              <w:rPr>
                <w:sz w:val="9"/>
              </w:rPr>
              <w:t>obra civil hidráulica marítima c</w:t>
            </w:r>
            <w:r>
              <w:rPr>
                <w:sz w:val="9"/>
              </w:rPr>
              <w:t>onstituida por rocas o piedras para conformar una protección contra el oleaje o corrientes marinas, tales como diques, espolones recubrimiento de</w:t>
            </w:r>
            <w:r>
              <w:rPr>
                <w:spacing w:val="-4"/>
                <w:sz w:val="9"/>
              </w:rPr>
              <w:t xml:space="preserve"> </w:t>
            </w:r>
            <w:r>
              <w:rPr>
                <w:sz w:val="9"/>
              </w:rPr>
              <w:t>orillas.</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8"/>
              </w:rPr>
            </w:pPr>
          </w:p>
          <w:p w:rsidR="00F04A7A" w:rsidRDefault="0004129A">
            <w:pPr>
              <w:pStyle w:val="TableParagraph"/>
              <w:numPr>
                <w:ilvl w:val="1"/>
                <w:numId w:val="111"/>
              </w:numPr>
              <w:tabs>
                <w:tab w:val="left" w:pos="896"/>
              </w:tabs>
              <w:ind w:right="515"/>
              <w:rPr>
                <w:sz w:val="9"/>
              </w:rPr>
            </w:pPr>
            <w:r>
              <w:rPr>
                <w:b/>
                <w:sz w:val="9"/>
              </w:rPr>
              <w:t>Escollera:</w:t>
            </w:r>
            <w:r>
              <w:rPr>
                <w:sz w:val="9"/>
              </w:rPr>
              <w:t>Dique de defensa que se construye con piedras o elementos prefabricados dispuestos en ríos (Fluvial) o costa marítima (Marítima) para resguardo contra marejada y las</w:t>
            </w:r>
            <w:r>
              <w:rPr>
                <w:spacing w:val="-2"/>
                <w:sz w:val="9"/>
              </w:rPr>
              <w:t xml:space="preserve"> </w:t>
            </w:r>
            <w:r>
              <w:rPr>
                <w:sz w:val="9"/>
              </w:rPr>
              <w:t>corrientes.</w:t>
            </w:r>
          </w:p>
          <w:p w:rsidR="00F04A7A" w:rsidRDefault="0004129A">
            <w:pPr>
              <w:pStyle w:val="TableParagraph"/>
              <w:numPr>
                <w:ilvl w:val="1"/>
                <w:numId w:val="111"/>
              </w:numPr>
              <w:tabs>
                <w:tab w:val="left" w:pos="896"/>
              </w:tabs>
              <w:spacing w:before="55"/>
              <w:ind w:right="515"/>
              <w:rPr>
                <w:sz w:val="9"/>
              </w:rPr>
            </w:pPr>
            <w:r>
              <w:rPr>
                <w:b/>
                <w:sz w:val="9"/>
              </w:rPr>
              <w:t>Estabilización de Taludes:</w:t>
            </w:r>
            <w:r>
              <w:rPr>
                <w:sz w:val="9"/>
              </w:rPr>
              <w:t>Se refiere al diseño y/o construcción del conjunto de obras de contención,</w:t>
            </w:r>
            <w:r>
              <w:rPr>
                <w:spacing w:val="-9"/>
                <w:sz w:val="9"/>
              </w:rPr>
              <w:t xml:space="preserve"> </w:t>
            </w:r>
            <w:r>
              <w:rPr>
                <w:sz w:val="9"/>
              </w:rPr>
              <w:t>movimiento</w:t>
            </w:r>
            <w:r>
              <w:rPr>
                <w:spacing w:val="-10"/>
                <w:sz w:val="9"/>
              </w:rPr>
              <w:t xml:space="preserve"> </w:t>
            </w:r>
            <w:r>
              <w:rPr>
                <w:sz w:val="9"/>
              </w:rPr>
              <w:t>de</w:t>
            </w:r>
            <w:r>
              <w:rPr>
                <w:spacing w:val="-10"/>
                <w:sz w:val="9"/>
              </w:rPr>
              <w:t xml:space="preserve"> </w:t>
            </w:r>
            <w:r>
              <w:rPr>
                <w:sz w:val="9"/>
              </w:rPr>
              <w:t>tierras,</w:t>
            </w:r>
            <w:r>
              <w:rPr>
                <w:spacing w:val="-10"/>
                <w:sz w:val="9"/>
              </w:rPr>
              <w:t xml:space="preserve"> </w:t>
            </w:r>
            <w:r>
              <w:rPr>
                <w:sz w:val="9"/>
              </w:rPr>
              <w:t>obras</w:t>
            </w:r>
            <w:r>
              <w:rPr>
                <w:spacing w:val="-10"/>
                <w:sz w:val="9"/>
              </w:rPr>
              <w:t xml:space="preserve"> </w:t>
            </w:r>
            <w:r>
              <w:rPr>
                <w:sz w:val="9"/>
              </w:rPr>
              <w:t>de</w:t>
            </w:r>
            <w:r>
              <w:rPr>
                <w:spacing w:val="-9"/>
                <w:sz w:val="9"/>
              </w:rPr>
              <w:t xml:space="preserve"> </w:t>
            </w:r>
            <w:r>
              <w:rPr>
                <w:sz w:val="9"/>
              </w:rPr>
              <w:t>drenaje</w:t>
            </w:r>
            <w:r>
              <w:rPr>
                <w:spacing w:val="-9"/>
                <w:sz w:val="9"/>
              </w:rPr>
              <w:t xml:space="preserve"> </w:t>
            </w:r>
            <w:r>
              <w:rPr>
                <w:sz w:val="9"/>
              </w:rPr>
              <w:t>superficiales</w:t>
            </w:r>
            <w:r>
              <w:rPr>
                <w:spacing w:val="-10"/>
                <w:sz w:val="9"/>
              </w:rPr>
              <w:t xml:space="preserve"> </w:t>
            </w:r>
            <w:r>
              <w:rPr>
                <w:sz w:val="9"/>
              </w:rPr>
              <w:t>y</w:t>
            </w:r>
            <w:r>
              <w:rPr>
                <w:spacing w:val="-9"/>
                <w:sz w:val="9"/>
              </w:rPr>
              <w:t xml:space="preserve"> </w:t>
            </w:r>
            <w:r>
              <w:rPr>
                <w:sz w:val="9"/>
              </w:rPr>
              <w:t>subsuperficiales</w:t>
            </w:r>
            <w:r>
              <w:rPr>
                <w:spacing w:val="-9"/>
                <w:sz w:val="9"/>
              </w:rPr>
              <w:t xml:space="preserve"> </w:t>
            </w:r>
            <w:r>
              <w:rPr>
                <w:sz w:val="9"/>
              </w:rPr>
              <w:t>y</w:t>
            </w:r>
            <w:r>
              <w:rPr>
                <w:spacing w:val="-10"/>
                <w:sz w:val="9"/>
              </w:rPr>
              <w:t xml:space="preserve"> </w:t>
            </w:r>
            <w:r>
              <w:rPr>
                <w:sz w:val="9"/>
              </w:rPr>
              <w:t>obras de protección requeridas para garantizar la estabilidad de taludes de corte, terraplén y laderas</w:t>
            </w:r>
            <w:r>
              <w:rPr>
                <w:spacing w:val="-1"/>
                <w:sz w:val="9"/>
              </w:rPr>
              <w:t xml:space="preserve"> </w:t>
            </w:r>
            <w:r>
              <w:rPr>
                <w:sz w:val="9"/>
              </w:rPr>
              <w:t>nat</w:t>
            </w:r>
            <w:r>
              <w:rPr>
                <w:sz w:val="9"/>
              </w:rPr>
              <w:t>urales.</w:t>
            </w:r>
          </w:p>
          <w:p w:rsidR="00F04A7A" w:rsidRDefault="00F04A7A">
            <w:pPr>
              <w:pStyle w:val="TableParagraph"/>
              <w:spacing w:before="5"/>
              <w:rPr>
                <w:rFonts w:ascii="Times New Roman"/>
                <w:sz w:val="9"/>
              </w:rPr>
            </w:pPr>
          </w:p>
          <w:p w:rsidR="00F04A7A" w:rsidRDefault="0004129A">
            <w:pPr>
              <w:pStyle w:val="TableParagraph"/>
              <w:numPr>
                <w:ilvl w:val="1"/>
                <w:numId w:val="111"/>
              </w:numPr>
              <w:tabs>
                <w:tab w:val="left" w:pos="896"/>
              </w:tabs>
              <w:ind w:right="515"/>
              <w:rPr>
                <w:sz w:val="9"/>
              </w:rPr>
            </w:pPr>
            <w:r>
              <w:rPr>
                <w:b/>
                <w:sz w:val="9"/>
              </w:rPr>
              <w:t>Estructura:</w:t>
            </w:r>
            <w:r>
              <w:rPr>
                <w:sz w:val="9"/>
              </w:rPr>
              <w:t>Es un ensamblaje de elementos, diseñados para soportar las cargas gravitacionales y resistir las fuerzas horizontales. Las estructuras pueden ser catalogadas como</w:t>
            </w:r>
            <w:r>
              <w:rPr>
                <w:spacing w:val="-4"/>
                <w:sz w:val="9"/>
              </w:rPr>
              <w:t xml:space="preserve"> </w:t>
            </w:r>
            <w:r>
              <w:rPr>
                <w:sz w:val="9"/>
              </w:rPr>
              <w:t>estructuras</w:t>
            </w:r>
            <w:r>
              <w:rPr>
                <w:spacing w:val="-1"/>
                <w:sz w:val="9"/>
              </w:rPr>
              <w:t xml:space="preserve"> </w:t>
            </w:r>
            <w:r>
              <w:rPr>
                <w:sz w:val="9"/>
              </w:rPr>
              <w:t>de</w:t>
            </w:r>
            <w:r>
              <w:rPr>
                <w:spacing w:val="-3"/>
                <w:sz w:val="9"/>
              </w:rPr>
              <w:t xml:space="preserve"> </w:t>
            </w:r>
            <w:r>
              <w:rPr>
                <w:sz w:val="9"/>
              </w:rPr>
              <w:t>edificaciones</w:t>
            </w:r>
            <w:r>
              <w:rPr>
                <w:spacing w:val="-3"/>
                <w:sz w:val="9"/>
              </w:rPr>
              <w:t xml:space="preserve"> </w:t>
            </w:r>
            <w:r>
              <w:rPr>
                <w:sz w:val="9"/>
              </w:rPr>
              <w:t>o</w:t>
            </w:r>
            <w:r>
              <w:rPr>
                <w:spacing w:val="-3"/>
                <w:sz w:val="9"/>
              </w:rPr>
              <w:t xml:space="preserve"> </w:t>
            </w:r>
            <w:r>
              <w:rPr>
                <w:sz w:val="9"/>
              </w:rPr>
              <w:t>estructuras</w:t>
            </w:r>
            <w:r>
              <w:rPr>
                <w:spacing w:val="-2"/>
                <w:sz w:val="9"/>
              </w:rPr>
              <w:t xml:space="preserve"> </w:t>
            </w:r>
            <w:r>
              <w:rPr>
                <w:sz w:val="9"/>
              </w:rPr>
              <w:t>diferentes</w:t>
            </w:r>
            <w:r>
              <w:rPr>
                <w:spacing w:val="-3"/>
                <w:sz w:val="9"/>
              </w:rPr>
              <w:t xml:space="preserve"> </w:t>
            </w:r>
            <w:r>
              <w:rPr>
                <w:sz w:val="9"/>
              </w:rPr>
              <w:t>a</w:t>
            </w:r>
            <w:r>
              <w:rPr>
                <w:spacing w:val="-2"/>
                <w:sz w:val="9"/>
              </w:rPr>
              <w:t xml:space="preserve"> </w:t>
            </w:r>
            <w:r>
              <w:rPr>
                <w:sz w:val="9"/>
              </w:rPr>
              <w:t>las</w:t>
            </w:r>
            <w:r>
              <w:rPr>
                <w:spacing w:val="-3"/>
                <w:sz w:val="9"/>
              </w:rPr>
              <w:t xml:space="preserve"> </w:t>
            </w:r>
            <w:r>
              <w:rPr>
                <w:sz w:val="9"/>
              </w:rPr>
              <w:t>de</w:t>
            </w:r>
            <w:r>
              <w:rPr>
                <w:spacing w:val="-4"/>
                <w:sz w:val="9"/>
              </w:rPr>
              <w:t xml:space="preserve"> </w:t>
            </w:r>
            <w:r>
              <w:rPr>
                <w:sz w:val="9"/>
              </w:rPr>
              <w:t>las</w:t>
            </w:r>
            <w:r>
              <w:rPr>
                <w:spacing w:val="-3"/>
                <w:sz w:val="9"/>
              </w:rPr>
              <w:t xml:space="preserve"> </w:t>
            </w:r>
            <w:r>
              <w:rPr>
                <w:sz w:val="9"/>
              </w:rPr>
              <w:t>edific</w:t>
            </w:r>
            <w:r>
              <w:rPr>
                <w:sz w:val="9"/>
              </w:rPr>
              <w:t>aciones</w:t>
            </w:r>
          </w:p>
          <w:p w:rsidR="00F04A7A" w:rsidRDefault="00F04A7A">
            <w:pPr>
              <w:pStyle w:val="TableParagraph"/>
              <w:spacing w:before="4"/>
              <w:rPr>
                <w:rFonts w:ascii="Times New Roman"/>
                <w:sz w:val="9"/>
              </w:rPr>
            </w:pPr>
          </w:p>
          <w:p w:rsidR="00F04A7A" w:rsidRDefault="0004129A">
            <w:pPr>
              <w:pStyle w:val="TableParagraph"/>
              <w:numPr>
                <w:ilvl w:val="1"/>
                <w:numId w:val="111"/>
              </w:numPr>
              <w:tabs>
                <w:tab w:val="left" w:pos="896"/>
              </w:tabs>
              <w:spacing w:before="1"/>
              <w:ind w:right="554"/>
              <w:rPr>
                <w:sz w:val="9"/>
              </w:rPr>
            </w:pPr>
            <w:r>
              <w:rPr>
                <w:b/>
                <w:sz w:val="9"/>
              </w:rPr>
              <w:t>Estación Férrea:</w:t>
            </w:r>
            <w:r>
              <w:rPr>
                <w:sz w:val="9"/>
              </w:rPr>
              <w:t>Edificio diseñado para la llegada y salida de trenes, el que permite y regula el acceso de pasajeros y</w:t>
            </w:r>
            <w:r>
              <w:rPr>
                <w:spacing w:val="-5"/>
                <w:sz w:val="9"/>
              </w:rPr>
              <w:t xml:space="preserve"> </w:t>
            </w:r>
            <w:r>
              <w:rPr>
                <w:sz w:val="9"/>
              </w:rPr>
              <w:t>mercancías.</w:t>
            </w:r>
          </w:p>
          <w:p w:rsidR="00F04A7A" w:rsidRDefault="00F04A7A">
            <w:pPr>
              <w:pStyle w:val="TableParagraph"/>
              <w:spacing w:before="5"/>
              <w:rPr>
                <w:rFonts w:ascii="Times New Roman"/>
                <w:sz w:val="9"/>
              </w:rPr>
            </w:pPr>
          </w:p>
          <w:p w:rsidR="00F04A7A" w:rsidRDefault="0004129A">
            <w:pPr>
              <w:pStyle w:val="TableParagraph"/>
              <w:numPr>
                <w:ilvl w:val="1"/>
                <w:numId w:val="111"/>
              </w:numPr>
              <w:tabs>
                <w:tab w:val="left" w:pos="896"/>
              </w:tabs>
              <w:ind w:right="513"/>
              <w:jc w:val="both"/>
              <w:rPr>
                <w:sz w:val="9"/>
              </w:rPr>
            </w:pPr>
            <w:r>
              <w:rPr>
                <w:b/>
                <w:sz w:val="9"/>
              </w:rPr>
              <w:t>Espacio Público</w:t>
            </w:r>
            <w:r>
              <w:rPr>
                <w:sz w:val="9"/>
              </w:rPr>
              <w:t xml:space="preserve">: Es el conjunto de inmuebles públicos y los elementos arquitectónicos y naturales de los inmuebles </w:t>
            </w:r>
            <w:r>
              <w:rPr>
                <w:sz w:val="9"/>
              </w:rPr>
              <w:t>privados destinados por naturaleza, usos o afectación a la satisfacción de necesidades urbanas colectivas que transcienden los límites de los intereses individuales de los</w:t>
            </w:r>
            <w:r>
              <w:rPr>
                <w:spacing w:val="-4"/>
                <w:sz w:val="9"/>
              </w:rPr>
              <w:t xml:space="preserve"> </w:t>
            </w:r>
            <w:r>
              <w:rPr>
                <w:sz w:val="9"/>
              </w:rPr>
              <w:t>habitantes.</w:t>
            </w:r>
          </w:p>
          <w:p w:rsidR="00F04A7A" w:rsidRDefault="00F04A7A">
            <w:pPr>
              <w:pStyle w:val="TableParagraph"/>
              <w:spacing w:before="4"/>
              <w:rPr>
                <w:rFonts w:ascii="Times New Roman"/>
                <w:sz w:val="9"/>
              </w:rPr>
            </w:pPr>
          </w:p>
          <w:p w:rsidR="00F04A7A" w:rsidRDefault="0004129A">
            <w:pPr>
              <w:pStyle w:val="TableParagraph"/>
              <w:spacing w:before="1"/>
              <w:ind w:left="895"/>
              <w:jc w:val="both"/>
              <w:rPr>
                <w:sz w:val="9"/>
              </w:rPr>
            </w:pPr>
            <w:r>
              <w:rPr>
                <w:sz w:val="9"/>
              </w:rPr>
              <w:t>El espacio público comprende, entre otros, los siguientes aspectos:</w:t>
            </w:r>
          </w:p>
          <w:p w:rsidR="00F04A7A" w:rsidRDefault="0004129A">
            <w:pPr>
              <w:pStyle w:val="TableParagraph"/>
              <w:numPr>
                <w:ilvl w:val="2"/>
                <w:numId w:val="111"/>
              </w:numPr>
              <w:tabs>
                <w:tab w:val="left" w:pos="1005"/>
              </w:tabs>
              <w:ind w:right="516" w:firstLine="0"/>
              <w:jc w:val="both"/>
              <w:rPr>
                <w:sz w:val="9"/>
              </w:rPr>
            </w:pPr>
            <w:r>
              <w:rPr>
                <w:sz w:val="9"/>
              </w:rPr>
              <w:t>Los bienes de uso público, es decir aquellos inmuebles de dominio público cuyo uso pertenece a todos los habitantes del territorio nacional, destinados al uso o disfrute colectivo;</w:t>
            </w:r>
          </w:p>
          <w:p w:rsidR="00F04A7A" w:rsidRDefault="0004129A">
            <w:pPr>
              <w:pStyle w:val="TableParagraph"/>
              <w:numPr>
                <w:ilvl w:val="2"/>
                <w:numId w:val="111"/>
              </w:numPr>
              <w:tabs>
                <w:tab w:val="left" w:pos="1003"/>
              </w:tabs>
              <w:spacing w:before="1"/>
              <w:ind w:right="513" w:firstLine="0"/>
              <w:jc w:val="both"/>
              <w:rPr>
                <w:sz w:val="9"/>
              </w:rPr>
            </w:pPr>
            <w:r>
              <w:rPr>
                <w:sz w:val="9"/>
              </w:rPr>
              <w:t>Los elementos arquitectónicos, espaciales y naturales de los inmuebles de p</w:t>
            </w:r>
            <w:r>
              <w:rPr>
                <w:sz w:val="9"/>
              </w:rPr>
              <w:t>ropiedad privada</w:t>
            </w:r>
            <w:r>
              <w:rPr>
                <w:spacing w:val="-3"/>
                <w:sz w:val="9"/>
              </w:rPr>
              <w:t xml:space="preserve"> </w:t>
            </w:r>
            <w:r>
              <w:rPr>
                <w:sz w:val="9"/>
              </w:rPr>
              <w:t>que</w:t>
            </w:r>
            <w:r>
              <w:rPr>
                <w:spacing w:val="-4"/>
                <w:sz w:val="9"/>
              </w:rPr>
              <w:t xml:space="preserve"> </w:t>
            </w:r>
            <w:r>
              <w:rPr>
                <w:sz w:val="9"/>
              </w:rPr>
              <w:t>por</w:t>
            </w:r>
            <w:r>
              <w:rPr>
                <w:spacing w:val="-3"/>
                <w:sz w:val="9"/>
              </w:rPr>
              <w:t xml:space="preserve"> </w:t>
            </w:r>
            <w:r>
              <w:rPr>
                <w:sz w:val="9"/>
              </w:rPr>
              <w:t>su</w:t>
            </w:r>
            <w:r>
              <w:rPr>
                <w:spacing w:val="-3"/>
                <w:sz w:val="9"/>
              </w:rPr>
              <w:t xml:space="preserve"> </w:t>
            </w:r>
            <w:r>
              <w:rPr>
                <w:sz w:val="9"/>
              </w:rPr>
              <w:t>naturaleza,</w:t>
            </w:r>
            <w:r>
              <w:rPr>
                <w:spacing w:val="-3"/>
                <w:sz w:val="9"/>
              </w:rPr>
              <w:t xml:space="preserve"> </w:t>
            </w:r>
            <w:r>
              <w:rPr>
                <w:sz w:val="9"/>
              </w:rPr>
              <w:t>uso</w:t>
            </w:r>
            <w:r>
              <w:rPr>
                <w:spacing w:val="-4"/>
                <w:sz w:val="9"/>
              </w:rPr>
              <w:t xml:space="preserve"> </w:t>
            </w:r>
            <w:r>
              <w:rPr>
                <w:sz w:val="9"/>
              </w:rPr>
              <w:t>o</w:t>
            </w:r>
            <w:r>
              <w:rPr>
                <w:spacing w:val="-2"/>
                <w:sz w:val="9"/>
              </w:rPr>
              <w:t xml:space="preserve"> </w:t>
            </w:r>
            <w:r>
              <w:rPr>
                <w:sz w:val="9"/>
              </w:rPr>
              <w:t>afectación</w:t>
            </w:r>
            <w:r>
              <w:rPr>
                <w:spacing w:val="-4"/>
                <w:sz w:val="9"/>
              </w:rPr>
              <w:t xml:space="preserve"> </w:t>
            </w:r>
            <w:r>
              <w:rPr>
                <w:sz w:val="9"/>
              </w:rPr>
              <w:t>satisfacen</w:t>
            </w:r>
            <w:r>
              <w:rPr>
                <w:spacing w:val="-3"/>
                <w:sz w:val="9"/>
              </w:rPr>
              <w:t xml:space="preserve"> </w:t>
            </w:r>
            <w:r>
              <w:rPr>
                <w:sz w:val="9"/>
              </w:rPr>
              <w:t>necesidades</w:t>
            </w:r>
            <w:r>
              <w:rPr>
                <w:spacing w:val="-4"/>
                <w:sz w:val="9"/>
              </w:rPr>
              <w:t xml:space="preserve"> </w:t>
            </w:r>
            <w:r>
              <w:rPr>
                <w:sz w:val="9"/>
              </w:rPr>
              <w:t>de</w:t>
            </w:r>
            <w:r>
              <w:rPr>
                <w:spacing w:val="-3"/>
                <w:sz w:val="9"/>
              </w:rPr>
              <w:t xml:space="preserve"> </w:t>
            </w:r>
            <w:r>
              <w:rPr>
                <w:sz w:val="9"/>
              </w:rPr>
              <w:t>uso</w:t>
            </w:r>
            <w:r>
              <w:rPr>
                <w:spacing w:val="-3"/>
                <w:sz w:val="9"/>
              </w:rPr>
              <w:t xml:space="preserve"> </w:t>
            </w:r>
            <w:r>
              <w:rPr>
                <w:sz w:val="9"/>
              </w:rPr>
              <w:t>público;</w:t>
            </w:r>
          </w:p>
          <w:p w:rsidR="00F04A7A" w:rsidRDefault="0004129A">
            <w:pPr>
              <w:pStyle w:val="TableParagraph"/>
              <w:numPr>
                <w:ilvl w:val="2"/>
                <w:numId w:val="111"/>
              </w:numPr>
              <w:tabs>
                <w:tab w:val="left" w:pos="1011"/>
              </w:tabs>
              <w:ind w:right="517" w:firstLine="0"/>
              <w:jc w:val="both"/>
              <w:rPr>
                <w:sz w:val="9"/>
              </w:rPr>
            </w:pPr>
            <w:r>
              <w:rPr>
                <w:sz w:val="9"/>
              </w:rPr>
              <w:t>Las áreas requeridas para la conformación del sistema de espacio público en los términos</w:t>
            </w:r>
            <w:r>
              <w:rPr>
                <w:spacing w:val="-4"/>
                <w:sz w:val="9"/>
              </w:rPr>
              <w:t xml:space="preserve"> </w:t>
            </w:r>
            <w:r>
              <w:rPr>
                <w:sz w:val="9"/>
              </w:rPr>
              <w:t>establecidos</w:t>
            </w:r>
            <w:r>
              <w:rPr>
                <w:spacing w:val="-4"/>
                <w:sz w:val="9"/>
              </w:rPr>
              <w:t xml:space="preserve"> </w:t>
            </w:r>
            <w:r>
              <w:rPr>
                <w:sz w:val="9"/>
              </w:rPr>
              <w:t>en</w:t>
            </w:r>
            <w:r>
              <w:rPr>
                <w:spacing w:val="-4"/>
                <w:sz w:val="9"/>
              </w:rPr>
              <w:t xml:space="preserve"> </w:t>
            </w:r>
            <w:r>
              <w:rPr>
                <w:sz w:val="9"/>
              </w:rPr>
              <w:t>el</w:t>
            </w:r>
            <w:r>
              <w:rPr>
                <w:spacing w:val="-4"/>
                <w:sz w:val="9"/>
              </w:rPr>
              <w:t xml:space="preserve"> </w:t>
            </w:r>
            <w:r>
              <w:rPr>
                <w:sz w:val="9"/>
              </w:rPr>
              <w:t>Decreto</w:t>
            </w:r>
            <w:r>
              <w:rPr>
                <w:spacing w:val="-4"/>
                <w:sz w:val="9"/>
              </w:rPr>
              <w:t xml:space="preserve"> </w:t>
            </w:r>
            <w:r>
              <w:rPr>
                <w:sz w:val="9"/>
              </w:rPr>
              <w:t>1504</w:t>
            </w:r>
            <w:r>
              <w:rPr>
                <w:spacing w:val="-4"/>
                <w:sz w:val="9"/>
              </w:rPr>
              <w:t xml:space="preserve"> </w:t>
            </w:r>
            <w:r>
              <w:rPr>
                <w:sz w:val="9"/>
              </w:rPr>
              <w:t>de</w:t>
            </w:r>
            <w:r>
              <w:rPr>
                <w:spacing w:val="-4"/>
                <w:sz w:val="9"/>
              </w:rPr>
              <w:t xml:space="preserve"> </w:t>
            </w:r>
            <w:r>
              <w:rPr>
                <w:sz w:val="9"/>
              </w:rPr>
              <w:t>1998</w:t>
            </w:r>
            <w:r>
              <w:rPr>
                <w:spacing w:val="-5"/>
                <w:sz w:val="9"/>
              </w:rPr>
              <w:t xml:space="preserve"> </w:t>
            </w:r>
            <w:r>
              <w:rPr>
                <w:sz w:val="9"/>
              </w:rPr>
              <w:t>compilado</w:t>
            </w:r>
            <w:r>
              <w:rPr>
                <w:spacing w:val="-4"/>
                <w:sz w:val="9"/>
              </w:rPr>
              <w:t xml:space="preserve"> </w:t>
            </w:r>
            <w:r>
              <w:rPr>
                <w:sz w:val="9"/>
              </w:rPr>
              <w:t>en</w:t>
            </w:r>
            <w:r>
              <w:rPr>
                <w:spacing w:val="-3"/>
                <w:sz w:val="9"/>
              </w:rPr>
              <w:t xml:space="preserve"> </w:t>
            </w:r>
            <w:r>
              <w:rPr>
                <w:sz w:val="9"/>
              </w:rPr>
              <w:t>el</w:t>
            </w:r>
            <w:r>
              <w:rPr>
                <w:spacing w:val="-3"/>
                <w:sz w:val="9"/>
              </w:rPr>
              <w:t xml:space="preserve"> </w:t>
            </w:r>
            <w:r>
              <w:rPr>
                <w:sz w:val="9"/>
              </w:rPr>
              <w:t>Decreto</w:t>
            </w:r>
            <w:r>
              <w:rPr>
                <w:spacing w:val="-4"/>
                <w:sz w:val="9"/>
              </w:rPr>
              <w:t xml:space="preserve"> </w:t>
            </w:r>
            <w:r>
              <w:rPr>
                <w:sz w:val="9"/>
              </w:rPr>
              <w:t>1077</w:t>
            </w:r>
            <w:r>
              <w:rPr>
                <w:spacing w:val="-3"/>
                <w:sz w:val="9"/>
              </w:rPr>
              <w:t xml:space="preserve"> </w:t>
            </w:r>
            <w:r>
              <w:rPr>
                <w:sz w:val="9"/>
              </w:rPr>
              <w:t>de</w:t>
            </w:r>
            <w:r>
              <w:rPr>
                <w:spacing w:val="-4"/>
                <w:sz w:val="9"/>
              </w:rPr>
              <w:t xml:space="preserve"> </w:t>
            </w:r>
            <w:r>
              <w:rPr>
                <w:sz w:val="9"/>
              </w:rPr>
              <w:t>2015.</w:t>
            </w:r>
          </w:p>
          <w:p w:rsidR="00F04A7A" w:rsidRDefault="00F04A7A">
            <w:pPr>
              <w:pStyle w:val="TableParagraph"/>
              <w:spacing w:before="8"/>
              <w:rPr>
                <w:rFonts w:ascii="Times New Roman"/>
                <w:sz w:val="13"/>
              </w:rPr>
            </w:pPr>
          </w:p>
          <w:p w:rsidR="00F04A7A" w:rsidRDefault="0004129A">
            <w:pPr>
              <w:pStyle w:val="TableParagraph"/>
              <w:numPr>
                <w:ilvl w:val="1"/>
                <w:numId w:val="111"/>
              </w:numPr>
              <w:tabs>
                <w:tab w:val="left" w:pos="896"/>
              </w:tabs>
              <w:ind w:right="533"/>
              <w:jc w:val="both"/>
              <w:rPr>
                <w:sz w:val="9"/>
              </w:rPr>
            </w:pPr>
            <w:r>
              <w:rPr>
                <w:b/>
                <w:sz w:val="9"/>
              </w:rPr>
              <w:t xml:space="preserve">Espacio Público Asociado a la Infraestructura de Transporte: </w:t>
            </w:r>
            <w:r>
              <w:rPr>
                <w:sz w:val="9"/>
              </w:rPr>
              <w:t>Hacen relación a los elementos constitutivos artificiales o construidos</w:t>
            </w:r>
            <w:r>
              <w:rPr>
                <w:position w:val="3"/>
                <w:sz w:val="6"/>
              </w:rPr>
              <w:t>1</w:t>
            </w:r>
            <w:r>
              <w:rPr>
                <w:sz w:val="9"/>
              </w:rPr>
              <w:t>, tales</w:t>
            </w:r>
            <w:r>
              <w:rPr>
                <w:spacing w:val="-8"/>
                <w:sz w:val="9"/>
              </w:rPr>
              <w:t xml:space="preserve"> </w:t>
            </w:r>
            <w:r>
              <w:rPr>
                <w:sz w:val="9"/>
              </w:rPr>
              <w:t>como:</w:t>
            </w:r>
          </w:p>
          <w:p w:rsidR="00F04A7A" w:rsidRDefault="00F04A7A">
            <w:pPr>
              <w:pStyle w:val="TableParagraph"/>
              <w:spacing w:before="2"/>
              <w:rPr>
                <w:rFonts w:ascii="Times New Roman"/>
                <w:sz w:val="9"/>
              </w:rPr>
            </w:pPr>
          </w:p>
          <w:p w:rsidR="00F04A7A" w:rsidRDefault="0004129A">
            <w:pPr>
              <w:pStyle w:val="TableParagraph"/>
              <w:numPr>
                <w:ilvl w:val="2"/>
                <w:numId w:val="111"/>
              </w:numPr>
              <w:tabs>
                <w:tab w:val="left" w:pos="1058"/>
              </w:tabs>
              <w:spacing w:line="103" w:lineRule="exact"/>
              <w:ind w:left="1057" w:hanging="163"/>
              <w:jc w:val="both"/>
              <w:rPr>
                <w:sz w:val="9"/>
              </w:rPr>
            </w:pPr>
            <w:r>
              <w:rPr>
                <w:sz w:val="9"/>
              </w:rPr>
              <w:t>Áreas integrantes de los perfiles viales peatonal y vehicular, constituidas</w:t>
            </w:r>
            <w:r>
              <w:rPr>
                <w:spacing w:val="-17"/>
                <w:sz w:val="9"/>
              </w:rPr>
              <w:t xml:space="preserve"> </w:t>
            </w:r>
            <w:r>
              <w:rPr>
                <w:sz w:val="9"/>
              </w:rPr>
              <w:t>por:</w:t>
            </w:r>
          </w:p>
          <w:p w:rsidR="00F04A7A" w:rsidRDefault="0004129A">
            <w:pPr>
              <w:pStyle w:val="TableParagraph"/>
              <w:numPr>
                <w:ilvl w:val="3"/>
                <w:numId w:val="111"/>
              </w:numPr>
              <w:tabs>
                <w:tab w:val="left" w:pos="1383"/>
              </w:tabs>
              <w:spacing w:before="2" w:line="232" w:lineRule="auto"/>
              <w:ind w:right="513"/>
              <w:jc w:val="both"/>
              <w:rPr>
                <w:sz w:val="9"/>
              </w:rPr>
            </w:pPr>
            <w:r>
              <w:rPr>
                <w:sz w:val="9"/>
                <w:u w:val="dotted"/>
              </w:rPr>
              <w:t>Los</w:t>
            </w:r>
            <w:r>
              <w:rPr>
                <w:spacing w:val="-8"/>
                <w:sz w:val="9"/>
                <w:u w:val="dotted"/>
              </w:rPr>
              <w:t xml:space="preserve"> </w:t>
            </w:r>
            <w:r>
              <w:rPr>
                <w:sz w:val="9"/>
                <w:u w:val="dotted"/>
              </w:rPr>
              <w:t>componentes</w:t>
            </w:r>
            <w:r>
              <w:rPr>
                <w:spacing w:val="-6"/>
                <w:sz w:val="9"/>
                <w:u w:val="dotted"/>
              </w:rPr>
              <w:t xml:space="preserve"> </w:t>
            </w:r>
            <w:r>
              <w:rPr>
                <w:sz w:val="9"/>
                <w:u w:val="dotted"/>
              </w:rPr>
              <w:t>de</w:t>
            </w:r>
            <w:r>
              <w:rPr>
                <w:spacing w:val="-6"/>
                <w:sz w:val="9"/>
                <w:u w:val="dotted"/>
              </w:rPr>
              <w:t xml:space="preserve"> </w:t>
            </w:r>
            <w:r>
              <w:rPr>
                <w:sz w:val="9"/>
                <w:u w:val="dotted"/>
              </w:rPr>
              <w:t>los</w:t>
            </w:r>
            <w:r>
              <w:rPr>
                <w:spacing w:val="-6"/>
                <w:sz w:val="9"/>
                <w:u w:val="dotted"/>
              </w:rPr>
              <w:t xml:space="preserve"> </w:t>
            </w:r>
            <w:r>
              <w:rPr>
                <w:sz w:val="9"/>
                <w:u w:val="dotted"/>
              </w:rPr>
              <w:t>perfiles</w:t>
            </w:r>
            <w:r>
              <w:rPr>
                <w:spacing w:val="-7"/>
                <w:sz w:val="9"/>
                <w:u w:val="dotted"/>
              </w:rPr>
              <w:t xml:space="preserve"> </w:t>
            </w:r>
            <w:r>
              <w:rPr>
                <w:sz w:val="9"/>
                <w:u w:val="dotted"/>
              </w:rPr>
              <w:t>viales</w:t>
            </w:r>
            <w:r>
              <w:rPr>
                <w:spacing w:val="-7"/>
                <w:sz w:val="9"/>
                <w:u w:val="dotted"/>
              </w:rPr>
              <w:t xml:space="preserve"> </w:t>
            </w:r>
            <w:r>
              <w:rPr>
                <w:sz w:val="9"/>
                <w:u w:val="dotted"/>
              </w:rPr>
              <w:t>tales</w:t>
            </w:r>
            <w:r>
              <w:rPr>
                <w:spacing w:val="-7"/>
                <w:sz w:val="9"/>
                <w:u w:val="dotted"/>
              </w:rPr>
              <w:t xml:space="preserve"> </w:t>
            </w:r>
            <w:r>
              <w:rPr>
                <w:sz w:val="9"/>
                <w:u w:val="dotted"/>
              </w:rPr>
              <w:t>como</w:t>
            </w:r>
            <w:r>
              <w:rPr>
                <w:sz w:val="9"/>
              </w:rPr>
              <w:t>:</w:t>
            </w:r>
            <w:r>
              <w:rPr>
                <w:spacing w:val="-5"/>
                <w:sz w:val="9"/>
              </w:rPr>
              <w:t xml:space="preserve"> </w:t>
            </w:r>
            <w:r>
              <w:rPr>
                <w:sz w:val="9"/>
              </w:rPr>
              <w:t>áreas</w:t>
            </w:r>
            <w:r>
              <w:rPr>
                <w:spacing w:val="-7"/>
                <w:sz w:val="9"/>
              </w:rPr>
              <w:t xml:space="preserve"> </w:t>
            </w:r>
            <w:r>
              <w:rPr>
                <w:sz w:val="9"/>
              </w:rPr>
              <w:t>de</w:t>
            </w:r>
            <w:r>
              <w:rPr>
                <w:spacing w:val="-7"/>
                <w:sz w:val="9"/>
              </w:rPr>
              <w:t xml:space="preserve"> </w:t>
            </w:r>
            <w:r>
              <w:rPr>
                <w:sz w:val="9"/>
              </w:rPr>
              <w:t>control</w:t>
            </w:r>
            <w:r>
              <w:rPr>
                <w:spacing w:val="-7"/>
                <w:sz w:val="9"/>
              </w:rPr>
              <w:t xml:space="preserve"> </w:t>
            </w:r>
            <w:r>
              <w:rPr>
                <w:sz w:val="9"/>
              </w:rPr>
              <w:t>ambiental, zonas de mobiliario urbano y señalización, cárcamos y ductos, túneles peatonales, puentes peatonales, escalinatas, bulevares, alamedas, rampas para discapacitados, andenes, malecones, paseos marítimos, camellones, sardineles, cunetas, ciclopista</w:t>
            </w:r>
            <w:r>
              <w:rPr>
                <w:sz w:val="9"/>
              </w:rPr>
              <w:t>s, ciclovías, estacionamiento para biciletas, estacionamiento para motocicletas, estacionamiento bajo espacio</w:t>
            </w:r>
            <w:r>
              <w:rPr>
                <w:spacing w:val="7"/>
                <w:sz w:val="9"/>
              </w:rPr>
              <w:t xml:space="preserve"> </w:t>
            </w:r>
            <w:r>
              <w:rPr>
                <w:sz w:val="9"/>
              </w:rPr>
              <w:t>público,</w:t>
            </w:r>
          </w:p>
          <w:p w:rsidR="00F04A7A" w:rsidRDefault="0004129A">
            <w:pPr>
              <w:pStyle w:val="TableParagraph"/>
              <w:spacing w:before="4"/>
              <w:ind w:left="1382" w:right="514"/>
              <w:jc w:val="both"/>
              <w:rPr>
                <w:sz w:val="9"/>
              </w:rPr>
            </w:pPr>
            <w:r>
              <w:rPr>
                <w:sz w:val="9"/>
              </w:rPr>
              <w:t>zonas</w:t>
            </w:r>
            <w:r>
              <w:rPr>
                <w:spacing w:val="-11"/>
                <w:sz w:val="9"/>
              </w:rPr>
              <w:t xml:space="preserve"> </w:t>
            </w:r>
            <w:r>
              <w:rPr>
                <w:sz w:val="9"/>
              </w:rPr>
              <w:t>azules,</w:t>
            </w:r>
            <w:r>
              <w:rPr>
                <w:spacing w:val="-10"/>
                <w:sz w:val="9"/>
              </w:rPr>
              <w:t xml:space="preserve"> </w:t>
            </w:r>
            <w:r>
              <w:rPr>
                <w:sz w:val="9"/>
              </w:rPr>
              <w:t>bahías</w:t>
            </w:r>
            <w:r>
              <w:rPr>
                <w:spacing w:val="-11"/>
                <w:sz w:val="9"/>
              </w:rPr>
              <w:t xml:space="preserve"> </w:t>
            </w:r>
            <w:r>
              <w:rPr>
                <w:sz w:val="9"/>
              </w:rPr>
              <w:t>de</w:t>
            </w:r>
            <w:r>
              <w:rPr>
                <w:spacing w:val="-10"/>
                <w:sz w:val="9"/>
              </w:rPr>
              <w:t xml:space="preserve"> </w:t>
            </w:r>
            <w:r>
              <w:rPr>
                <w:sz w:val="9"/>
              </w:rPr>
              <w:t>estacionamiento,</w:t>
            </w:r>
            <w:r>
              <w:rPr>
                <w:spacing w:val="-10"/>
                <w:sz w:val="9"/>
              </w:rPr>
              <w:t xml:space="preserve"> </w:t>
            </w:r>
            <w:r>
              <w:rPr>
                <w:sz w:val="9"/>
              </w:rPr>
              <w:t>bermas,</w:t>
            </w:r>
            <w:r>
              <w:rPr>
                <w:spacing w:val="-11"/>
                <w:sz w:val="9"/>
              </w:rPr>
              <w:t xml:space="preserve"> </w:t>
            </w:r>
            <w:r>
              <w:rPr>
                <w:sz w:val="9"/>
              </w:rPr>
              <w:t>separadores,</w:t>
            </w:r>
            <w:r>
              <w:rPr>
                <w:spacing w:val="-10"/>
                <w:sz w:val="9"/>
              </w:rPr>
              <w:t xml:space="preserve"> </w:t>
            </w:r>
            <w:r>
              <w:rPr>
                <w:sz w:val="9"/>
              </w:rPr>
              <w:t>reductores</w:t>
            </w:r>
            <w:r>
              <w:rPr>
                <w:spacing w:val="-11"/>
                <w:sz w:val="9"/>
              </w:rPr>
              <w:t xml:space="preserve"> </w:t>
            </w:r>
            <w:r>
              <w:rPr>
                <w:sz w:val="9"/>
              </w:rPr>
              <w:t>de velocidad, calzadas,</w:t>
            </w:r>
            <w:r>
              <w:rPr>
                <w:spacing w:val="-2"/>
                <w:sz w:val="9"/>
              </w:rPr>
              <w:t xml:space="preserve"> </w:t>
            </w:r>
            <w:r>
              <w:rPr>
                <w:sz w:val="9"/>
              </w:rPr>
              <w:t>carriles.</w:t>
            </w:r>
          </w:p>
          <w:p w:rsidR="00F04A7A" w:rsidRDefault="00F04A7A">
            <w:pPr>
              <w:pStyle w:val="TableParagraph"/>
              <w:spacing w:before="7"/>
              <w:rPr>
                <w:rFonts w:ascii="Times New Roman"/>
                <w:sz w:val="11"/>
              </w:rPr>
            </w:pPr>
          </w:p>
          <w:p w:rsidR="00F04A7A" w:rsidRDefault="0004129A">
            <w:pPr>
              <w:pStyle w:val="TableParagraph"/>
              <w:numPr>
                <w:ilvl w:val="3"/>
                <w:numId w:val="111"/>
              </w:numPr>
              <w:tabs>
                <w:tab w:val="left" w:pos="1383"/>
              </w:tabs>
              <w:spacing w:line="211" w:lineRule="auto"/>
              <w:ind w:right="511"/>
              <w:jc w:val="both"/>
              <w:rPr>
                <w:sz w:val="9"/>
              </w:rPr>
            </w:pPr>
            <w:r>
              <w:rPr>
                <w:sz w:val="9"/>
                <w:u w:val="dotted"/>
              </w:rPr>
              <w:t>Los componentes de los cruces</w:t>
            </w:r>
            <w:r>
              <w:rPr>
                <w:sz w:val="9"/>
                <w:u w:val="dotted"/>
              </w:rPr>
              <w:t xml:space="preserve"> o intersecciones, tales como</w:t>
            </w:r>
            <w:r>
              <w:rPr>
                <w:sz w:val="9"/>
              </w:rPr>
              <w:t>: esquinas, glorietas, orejas, puentes vehiculares, túneles y</w:t>
            </w:r>
            <w:r>
              <w:rPr>
                <w:spacing w:val="-11"/>
                <w:sz w:val="9"/>
              </w:rPr>
              <w:t xml:space="preserve"> </w:t>
            </w:r>
            <w:r>
              <w:rPr>
                <w:sz w:val="9"/>
              </w:rPr>
              <w:t>viaductos.</w:t>
            </w:r>
          </w:p>
          <w:p w:rsidR="00F04A7A" w:rsidRDefault="00F04A7A">
            <w:pPr>
              <w:pStyle w:val="TableParagraph"/>
              <w:spacing w:before="2"/>
              <w:rPr>
                <w:rFonts w:ascii="Times New Roman"/>
                <w:sz w:val="9"/>
              </w:rPr>
            </w:pPr>
          </w:p>
          <w:p w:rsidR="00F04A7A" w:rsidRDefault="0004129A">
            <w:pPr>
              <w:pStyle w:val="TableParagraph"/>
              <w:ind w:left="895" w:right="521"/>
              <w:jc w:val="both"/>
              <w:rPr>
                <w:sz w:val="9"/>
              </w:rPr>
            </w:pPr>
            <w:r>
              <w:rPr>
                <w:sz w:val="9"/>
              </w:rPr>
              <w:t>Para los fines de los Documentos Tipo se entiende que estos elementos del Espacio Público deberán estar asociados o vinculados a una infraestructura de t</w:t>
            </w:r>
            <w:r>
              <w:rPr>
                <w:sz w:val="9"/>
              </w:rPr>
              <w:t>ransporte.</w:t>
            </w:r>
          </w:p>
          <w:p w:rsidR="00F04A7A" w:rsidRDefault="00F04A7A">
            <w:pPr>
              <w:pStyle w:val="TableParagraph"/>
              <w:spacing w:before="1"/>
              <w:rPr>
                <w:rFonts w:ascii="Times New Roman"/>
              </w:rPr>
            </w:pPr>
          </w:p>
          <w:p w:rsidR="00F04A7A" w:rsidRDefault="008A4D41">
            <w:pPr>
              <w:pStyle w:val="TableParagraph"/>
              <w:spacing w:line="20" w:lineRule="exact"/>
              <w:ind w:left="511"/>
              <w:rPr>
                <w:rFonts w:ascii="Times New Roman"/>
                <w:sz w:val="2"/>
              </w:rPr>
            </w:pPr>
            <w:r>
              <w:rPr>
                <w:rFonts w:ascii="Times New Roman"/>
                <w:noProof/>
                <w:sz w:val="2"/>
                <w:lang w:val="en-US"/>
              </w:rPr>
              <mc:AlternateContent>
                <mc:Choice Requires="wpg">
                  <w:drawing>
                    <wp:inline distT="0" distB="0" distL="0" distR="0">
                      <wp:extent cx="824230" cy="3810"/>
                      <wp:effectExtent l="1270" t="3175" r="3175" b="2540"/>
                      <wp:docPr id="573"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3810"/>
                                <a:chOff x="0" y="0"/>
                                <a:chExt cx="1298" cy="6"/>
                              </a:xfrm>
                            </wpg:grpSpPr>
                            <wps:wsp>
                              <wps:cNvPr id="574" name="Rectangle 565"/>
                              <wps:cNvSpPr>
                                <a:spLocks noChangeArrowheads="1"/>
                              </wps:cNvSpPr>
                              <wps:spPr bwMode="auto">
                                <a:xfrm>
                                  <a:off x="0" y="0"/>
                                  <a:ext cx="1298"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D04D95" id="Group 564" o:spid="_x0000_s1026" style="width:64.9pt;height:.3pt;mso-position-horizontal-relative:char;mso-position-vertical-relative:line" coordsize="1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">
                      <v:rect id="Rectangle 565" o:spid="_x0000_s1027" style="position:absolute;width:129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pK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3PtzPxCMgZ/8AAAD//wMAUEsBAi0AFAAGAAgAAAAhANvh9svuAAAAhQEAABMAAAAAAAAA&#10;AAAAAAAAAAAAAFtDb250ZW50X1R5cGVzXS54bWxQSwECLQAUAAYACAAAACEAWvQsW78AAAAVAQAA&#10;CwAAAAAAAAAAAAAAAAAfAQAAX3JlbHMvLnJlbHNQSwECLQAUAAYACAAAACEAbB+KSsYAAADcAAAA&#10;DwAAAAAAAAAAAAAAAAAHAgAAZHJzL2Rvd25yZXYueG1sUEsFBgAAAAADAAMAtwAAAPoCAAAAAA==&#10;" fillcolor="black" stroked="f"/>
                      <w10:anchorlock/>
                    </v:group>
                  </w:pict>
                </mc:Fallback>
              </mc:AlternateContent>
            </w:r>
          </w:p>
          <w:p w:rsidR="00F04A7A" w:rsidRDefault="0004129A">
            <w:pPr>
              <w:pStyle w:val="TableParagraph"/>
              <w:spacing w:before="32"/>
              <w:ind w:left="511"/>
              <w:rPr>
                <w:sz w:val="7"/>
              </w:rPr>
            </w:pPr>
            <w:r>
              <w:rPr>
                <w:w w:val="105"/>
                <w:sz w:val="7"/>
                <w:vertAlign w:val="superscript"/>
              </w:rPr>
              <w:t>1</w:t>
            </w:r>
            <w:r>
              <w:rPr>
                <w:w w:val="105"/>
                <w:sz w:val="7"/>
              </w:rPr>
              <w:t xml:space="preserve"> Decreto 1077 de 2015. Artpiculo 2.2.3.1.5. Numeral 1.2.</w:t>
            </w:r>
          </w:p>
        </w:tc>
      </w:tr>
    </w:tbl>
    <w:p w:rsidR="00F04A7A" w:rsidRDefault="00F04A7A">
      <w:pPr>
        <w:rPr>
          <w:sz w:val="7"/>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480576" behindDoc="0" locked="0" layoutInCell="1" allowOverlap="1">
                <wp:simplePos x="0" y="0"/>
                <wp:positionH relativeFrom="page">
                  <wp:posOffset>884555</wp:posOffset>
                </wp:positionH>
                <wp:positionV relativeFrom="page">
                  <wp:posOffset>1523365</wp:posOffset>
                </wp:positionV>
                <wp:extent cx="2477770" cy="238760"/>
                <wp:effectExtent l="0" t="0" r="0" b="0"/>
                <wp:wrapNone/>
                <wp:docPr id="57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3"/>
                              <w:gridCol w:w="420"/>
                              <w:gridCol w:w="896"/>
                            </w:tblGrid>
                            <w:tr w:rsidR="00F04A7A">
                              <w:trPr>
                                <w:trHeight w:val="164"/>
                              </w:trPr>
                              <w:tc>
                                <w:tcPr>
                                  <w:tcW w:w="3894" w:type="dxa"/>
                                  <w:gridSpan w:val="4"/>
                                </w:tcPr>
                                <w:p w:rsidR="00F04A7A" w:rsidRDefault="0004129A">
                                  <w:pPr>
                                    <w:pStyle w:val="TableParagraph"/>
                                    <w:spacing w:before="1"/>
                                    <w:ind w:left="509" w:right="506"/>
                                    <w:jc w:val="center"/>
                                    <w:rPr>
                                      <w:b/>
                                      <w:bCs/>
                                      <w:sz w:val="7"/>
                                      <w:szCs w:val="7"/>
                                    </w:rPr>
                                  </w:pPr>
                                  <w:r>
                                    <w:rPr>
                                      <w:b/>
                                      <w:bCs/>
                                      <w:sz w:val="7"/>
                                      <w:szCs w:val="7"/>
                                    </w:rPr>
                                    <w:t>ANEXO 3  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3" w:type="dxa"/>
                                </w:tcPr>
                                <w:p w:rsidR="00F04A7A" w:rsidRDefault="0004129A">
                                  <w:pPr>
                                    <w:pStyle w:val="TableParagraph"/>
                                    <w:spacing w:before="10" w:line="74" w:lineRule="exact"/>
                                    <w:ind w:left="-4"/>
                                    <w:rPr>
                                      <w:sz w:val="7"/>
                                    </w:rPr>
                                  </w:pPr>
                                  <w:r>
                                    <w:rPr>
                                      <w:w w:val="105"/>
                                      <w:sz w:val="7"/>
                                    </w:rPr>
                                    <w:t>ICP-IDI-24</w:t>
                                  </w:r>
                                </w:p>
                              </w:tc>
                              <w:tc>
                                <w:tcPr>
                                  <w:tcW w:w="420" w:type="dxa"/>
                                </w:tcPr>
                                <w:p w:rsidR="00F04A7A" w:rsidRDefault="0004129A">
                                  <w:pPr>
                                    <w:pStyle w:val="TableParagraph"/>
                                    <w:spacing w:before="10" w:line="74" w:lineRule="exact"/>
                                    <w:ind w:left="91"/>
                                    <w:rPr>
                                      <w:sz w:val="7"/>
                                    </w:rPr>
                                  </w:pPr>
                                  <w:r>
                                    <w:rPr>
                                      <w:b/>
                                      <w:sz w:val="7"/>
                                    </w:rPr>
                                    <w:t>Página</w:t>
                                  </w:r>
                                  <w:r>
                                    <w:rPr>
                                      <w:sz w:val="7"/>
                                    </w:rPr>
                                    <w:t>12</w:t>
                                  </w:r>
                                </w:p>
                              </w:tc>
                              <w:tc>
                                <w:tcPr>
                                  <w:tcW w:w="896" w:type="dxa"/>
                                </w:tcPr>
                                <w:p w:rsidR="00F04A7A" w:rsidRDefault="0004129A">
                                  <w:pPr>
                                    <w:pStyle w:val="TableParagraph"/>
                                    <w:spacing w:before="10" w:line="74" w:lineRule="exact"/>
                                    <w:ind w:left="9"/>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left="23" w:right="44"/>
                                    <w:jc w:val="center"/>
                                    <w:rPr>
                                      <w:b/>
                                      <w:sz w:val="7"/>
                                    </w:rPr>
                                  </w:pPr>
                                  <w:r>
                                    <w:rPr>
                                      <w:b/>
                                      <w:w w:val="105"/>
                                      <w:sz w:val="7"/>
                                    </w:rPr>
                                    <w:t>Versión No.</w:t>
                                  </w:r>
                                </w:p>
                              </w:tc>
                              <w:tc>
                                <w:tcPr>
                                  <w:tcW w:w="3369" w:type="dxa"/>
                                  <w:gridSpan w:val="3"/>
                                </w:tcPr>
                                <w:p w:rsidR="00F04A7A" w:rsidRDefault="0004129A">
                                  <w:pPr>
                                    <w:pStyle w:val="TableParagraph"/>
                                    <w:spacing w:before="2" w:line="65" w:lineRule="exact"/>
                                    <w:ind w:left="47"/>
                                    <w:rPr>
                                      <w:sz w:val="7"/>
                                    </w:rPr>
                                  </w:pPr>
                                  <w:r>
                                    <w:rPr>
                                      <w:w w:val="103"/>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77" type="#_x0000_t202" style="position:absolute;left:0;text-align:left;margin-left:69.65pt;margin-top:119.95pt;width:195.1pt;height:18.8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I4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3"/>
                        <w:gridCol w:w="420"/>
                        <w:gridCol w:w="896"/>
                      </w:tblGrid>
                      <w:tr w:rsidR="00F04A7A">
                        <w:trPr>
                          <w:trHeight w:val="164"/>
                        </w:trPr>
                        <w:tc>
                          <w:tcPr>
                            <w:tcW w:w="3894" w:type="dxa"/>
                            <w:gridSpan w:val="4"/>
                          </w:tcPr>
                          <w:p w:rsidR="00F04A7A" w:rsidRDefault="0004129A">
                            <w:pPr>
                              <w:pStyle w:val="TableParagraph"/>
                              <w:spacing w:before="1"/>
                              <w:ind w:left="509" w:right="506"/>
                              <w:jc w:val="center"/>
                              <w:rPr>
                                <w:b/>
                                <w:bCs/>
                                <w:sz w:val="7"/>
                                <w:szCs w:val="7"/>
                              </w:rPr>
                            </w:pPr>
                            <w:r>
                              <w:rPr>
                                <w:b/>
                                <w:bCs/>
                                <w:sz w:val="7"/>
                                <w:szCs w:val="7"/>
                              </w:rPr>
                              <w:t>ANEXO 3  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3" w:type="dxa"/>
                          </w:tcPr>
                          <w:p w:rsidR="00F04A7A" w:rsidRDefault="0004129A">
                            <w:pPr>
                              <w:pStyle w:val="TableParagraph"/>
                              <w:spacing w:before="10" w:line="74" w:lineRule="exact"/>
                              <w:ind w:left="-4"/>
                              <w:rPr>
                                <w:sz w:val="7"/>
                              </w:rPr>
                            </w:pPr>
                            <w:r>
                              <w:rPr>
                                <w:w w:val="105"/>
                                <w:sz w:val="7"/>
                              </w:rPr>
                              <w:t>ICP-IDI-24</w:t>
                            </w:r>
                          </w:p>
                        </w:tc>
                        <w:tc>
                          <w:tcPr>
                            <w:tcW w:w="420" w:type="dxa"/>
                          </w:tcPr>
                          <w:p w:rsidR="00F04A7A" w:rsidRDefault="0004129A">
                            <w:pPr>
                              <w:pStyle w:val="TableParagraph"/>
                              <w:spacing w:before="10" w:line="74" w:lineRule="exact"/>
                              <w:ind w:left="91"/>
                              <w:rPr>
                                <w:sz w:val="7"/>
                              </w:rPr>
                            </w:pPr>
                            <w:r>
                              <w:rPr>
                                <w:b/>
                                <w:sz w:val="7"/>
                              </w:rPr>
                              <w:t>Página</w:t>
                            </w:r>
                            <w:r>
                              <w:rPr>
                                <w:sz w:val="7"/>
                              </w:rPr>
                              <w:t>12</w:t>
                            </w:r>
                          </w:p>
                        </w:tc>
                        <w:tc>
                          <w:tcPr>
                            <w:tcW w:w="896" w:type="dxa"/>
                          </w:tcPr>
                          <w:p w:rsidR="00F04A7A" w:rsidRDefault="0004129A">
                            <w:pPr>
                              <w:pStyle w:val="TableParagraph"/>
                              <w:spacing w:before="10" w:line="74" w:lineRule="exact"/>
                              <w:ind w:left="9"/>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left="23" w:right="44"/>
                              <w:jc w:val="center"/>
                              <w:rPr>
                                <w:b/>
                                <w:sz w:val="7"/>
                              </w:rPr>
                            </w:pPr>
                            <w:r>
                              <w:rPr>
                                <w:b/>
                                <w:w w:val="105"/>
                                <w:sz w:val="7"/>
                              </w:rPr>
                              <w:t>Versión No.</w:t>
                            </w:r>
                          </w:p>
                        </w:tc>
                        <w:tc>
                          <w:tcPr>
                            <w:tcW w:w="3369" w:type="dxa"/>
                            <w:gridSpan w:val="3"/>
                          </w:tcPr>
                          <w:p w:rsidR="00F04A7A" w:rsidRDefault="0004129A">
                            <w:pPr>
                              <w:pStyle w:val="TableParagraph"/>
                              <w:spacing w:before="2" w:line="65" w:lineRule="exact"/>
                              <w:ind w:left="47"/>
                              <w:rPr>
                                <w:sz w:val="7"/>
                              </w:rPr>
                            </w:pPr>
                            <w:r>
                              <w:rPr>
                                <w:w w:val="103"/>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1600" behindDoc="0" locked="0" layoutInCell="1" allowOverlap="1">
                <wp:simplePos x="0" y="0"/>
                <wp:positionH relativeFrom="page">
                  <wp:posOffset>4048760</wp:posOffset>
                </wp:positionH>
                <wp:positionV relativeFrom="page">
                  <wp:posOffset>1518920</wp:posOffset>
                </wp:positionV>
                <wp:extent cx="2486025" cy="240030"/>
                <wp:effectExtent l="0" t="0" r="0" b="0"/>
                <wp:wrapNone/>
                <wp:docPr id="57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7"/>
                              <w:gridCol w:w="2060"/>
                              <w:gridCol w:w="422"/>
                              <w:gridCol w:w="900"/>
                            </w:tblGrid>
                            <w:tr w:rsidR="00F04A7A">
                              <w:trPr>
                                <w:trHeight w:val="165"/>
                              </w:trPr>
                              <w:tc>
                                <w:tcPr>
                                  <w:tcW w:w="3909" w:type="dxa"/>
                                  <w:gridSpan w:val="4"/>
                                </w:tcPr>
                                <w:p w:rsidR="00F04A7A" w:rsidRDefault="0004129A">
                                  <w:pPr>
                                    <w:pStyle w:val="TableParagraph"/>
                                    <w:spacing w:before="1"/>
                                    <w:ind w:left="481" w:right="517"/>
                                    <w:jc w:val="center"/>
                                    <w:rPr>
                                      <w:b/>
                                      <w:bCs/>
                                      <w:sz w:val="7"/>
                                      <w:szCs w:val="7"/>
                                    </w:rPr>
                                  </w:pPr>
                                  <w:r>
                                    <w:rPr>
                                      <w:b/>
                                      <w:bCs/>
                                      <w:sz w:val="7"/>
                                      <w:szCs w:val="7"/>
                                    </w:rPr>
                                    <w:t>ANEXO 3GLOSARIO</w:t>
                                  </w:r>
                                </w:p>
                                <w:p w:rsidR="00F04A7A" w:rsidRDefault="0004129A">
                                  <w:pPr>
                                    <w:pStyle w:val="TableParagraph"/>
                                    <w:spacing w:before="3" w:line="60" w:lineRule="exact"/>
                                    <w:ind w:left="516" w:right="517"/>
                                    <w:jc w:val="center"/>
                                    <w:rPr>
                                      <w:b/>
                                      <w:sz w:val="7"/>
                                    </w:rPr>
                                  </w:pPr>
                                  <w:r>
                                    <w:rPr>
                                      <w:b/>
                                      <w:w w:val="105"/>
                                      <w:sz w:val="7"/>
                                    </w:rPr>
                                    <w:t>INTERVENTORÍA DE OBRA PÚBLICA DE INFRAESTRUCTURA DE TRANSPORTE</w:t>
                                  </w:r>
                                </w:p>
                              </w:tc>
                            </w:tr>
                            <w:tr w:rsidR="00F04A7A">
                              <w:trPr>
                                <w:trHeight w:val="105"/>
                              </w:trPr>
                              <w:tc>
                                <w:tcPr>
                                  <w:tcW w:w="527" w:type="dxa"/>
                                </w:tcPr>
                                <w:p w:rsidR="00F04A7A" w:rsidRDefault="0004129A">
                                  <w:pPr>
                                    <w:pStyle w:val="TableParagraph"/>
                                    <w:spacing w:before="11" w:line="75" w:lineRule="exact"/>
                                    <w:ind w:left="48" w:right="-15"/>
                                    <w:jc w:val="center"/>
                                    <w:rPr>
                                      <w:sz w:val="7"/>
                                    </w:rPr>
                                  </w:pPr>
                                  <w:r>
                                    <w:rPr>
                                      <w:b/>
                                      <w:w w:val="105"/>
                                      <w:sz w:val="7"/>
                                    </w:rPr>
                                    <w:t>Código</w:t>
                                  </w:r>
                                  <w:r>
                                    <w:rPr>
                                      <w:w w:val="105"/>
                                      <w:sz w:val="7"/>
                                    </w:rPr>
                                    <w:t>CCE-E</w:t>
                                  </w:r>
                                </w:p>
                              </w:tc>
                              <w:tc>
                                <w:tcPr>
                                  <w:tcW w:w="2060" w:type="dxa"/>
                                </w:tcPr>
                                <w:p w:rsidR="00F04A7A" w:rsidRDefault="0004129A">
                                  <w:pPr>
                                    <w:pStyle w:val="TableParagraph"/>
                                    <w:spacing w:before="11" w:line="75" w:lineRule="exact"/>
                                    <w:ind w:left="-4"/>
                                    <w:rPr>
                                      <w:sz w:val="7"/>
                                    </w:rPr>
                                  </w:pPr>
                                  <w:r>
                                    <w:rPr>
                                      <w:w w:val="105"/>
                                      <w:sz w:val="7"/>
                                    </w:rPr>
                                    <w:t>ICP-IDI-24</w:t>
                                  </w:r>
                                </w:p>
                              </w:tc>
                              <w:tc>
                                <w:tcPr>
                                  <w:tcW w:w="422" w:type="dxa"/>
                                </w:tcPr>
                                <w:p w:rsidR="00F04A7A" w:rsidRDefault="0004129A">
                                  <w:pPr>
                                    <w:pStyle w:val="TableParagraph"/>
                                    <w:spacing w:before="11" w:line="75" w:lineRule="exact"/>
                                    <w:ind w:left="91"/>
                                    <w:rPr>
                                      <w:sz w:val="7"/>
                                    </w:rPr>
                                  </w:pPr>
                                  <w:r>
                                    <w:rPr>
                                      <w:b/>
                                      <w:sz w:val="7"/>
                                    </w:rPr>
                                    <w:t>Página</w:t>
                                  </w:r>
                                  <w:r>
                                    <w:rPr>
                                      <w:sz w:val="7"/>
                                    </w:rPr>
                                    <w:t>13</w:t>
                                  </w:r>
                                </w:p>
                              </w:tc>
                              <w:tc>
                                <w:tcPr>
                                  <w:tcW w:w="900" w:type="dxa"/>
                                </w:tcPr>
                                <w:p w:rsidR="00F04A7A" w:rsidRDefault="0004129A">
                                  <w:pPr>
                                    <w:pStyle w:val="TableParagraph"/>
                                    <w:spacing w:before="11" w:line="75" w:lineRule="exact"/>
                                    <w:ind w:left="8"/>
                                    <w:rPr>
                                      <w:sz w:val="7"/>
                                    </w:rPr>
                                  </w:pPr>
                                  <w:r>
                                    <w:rPr>
                                      <w:w w:val="105"/>
                                      <w:sz w:val="7"/>
                                    </w:rPr>
                                    <w:t>de 19</w:t>
                                  </w:r>
                                </w:p>
                              </w:tc>
                            </w:tr>
                            <w:tr w:rsidR="00F04A7A">
                              <w:trPr>
                                <w:trHeight w:val="87"/>
                              </w:trPr>
                              <w:tc>
                                <w:tcPr>
                                  <w:tcW w:w="527" w:type="dxa"/>
                                </w:tcPr>
                                <w:p w:rsidR="00F04A7A" w:rsidRDefault="0004129A">
                                  <w:pPr>
                                    <w:pStyle w:val="TableParagraph"/>
                                    <w:spacing w:before="2" w:line="65" w:lineRule="exact"/>
                                    <w:ind w:left="23" w:right="8"/>
                                    <w:jc w:val="center"/>
                                    <w:rPr>
                                      <w:sz w:val="7"/>
                                    </w:rPr>
                                  </w:pPr>
                                  <w:r>
                                    <w:rPr>
                                      <w:b/>
                                      <w:w w:val="105"/>
                                      <w:sz w:val="7"/>
                                    </w:rPr>
                                    <w:t>Versión No.</w:t>
                                  </w:r>
                                  <w:r>
                                    <w:rPr>
                                      <w:w w:val="105"/>
                                      <w:sz w:val="7"/>
                                    </w:rPr>
                                    <w:t>1</w:t>
                                  </w:r>
                                </w:p>
                              </w:tc>
                              <w:tc>
                                <w:tcPr>
                                  <w:tcW w:w="338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78" type="#_x0000_t202" style="position:absolute;left:0;text-align:left;margin-left:318.8pt;margin-top:119.6pt;width:195.75pt;height:18.9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eftQ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7"/>
                        <w:gridCol w:w="2060"/>
                        <w:gridCol w:w="422"/>
                        <w:gridCol w:w="900"/>
                      </w:tblGrid>
                      <w:tr w:rsidR="00F04A7A">
                        <w:trPr>
                          <w:trHeight w:val="165"/>
                        </w:trPr>
                        <w:tc>
                          <w:tcPr>
                            <w:tcW w:w="3909" w:type="dxa"/>
                            <w:gridSpan w:val="4"/>
                          </w:tcPr>
                          <w:p w:rsidR="00F04A7A" w:rsidRDefault="0004129A">
                            <w:pPr>
                              <w:pStyle w:val="TableParagraph"/>
                              <w:spacing w:before="1"/>
                              <w:ind w:left="481" w:right="517"/>
                              <w:jc w:val="center"/>
                              <w:rPr>
                                <w:b/>
                                <w:bCs/>
                                <w:sz w:val="7"/>
                                <w:szCs w:val="7"/>
                              </w:rPr>
                            </w:pPr>
                            <w:r>
                              <w:rPr>
                                <w:b/>
                                <w:bCs/>
                                <w:sz w:val="7"/>
                                <w:szCs w:val="7"/>
                              </w:rPr>
                              <w:t>ANEXO 3GLOSARIO</w:t>
                            </w:r>
                          </w:p>
                          <w:p w:rsidR="00F04A7A" w:rsidRDefault="0004129A">
                            <w:pPr>
                              <w:pStyle w:val="TableParagraph"/>
                              <w:spacing w:before="3" w:line="60" w:lineRule="exact"/>
                              <w:ind w:left="516" w:right="517"/>
                              <w:jc w:val="center"/>
                              <w:rPr>
                                <w:b/>
                                <w:sz w:val="7"/>
                              </w:rPr>
                            </w:pPr>
                            <w:r>
                              <w:rPr>
                                <w:b/>
                                <w:w w:val="105"/>
                                <w:sz w:val="7"/>
                              </w:rPr>
                              <w:t>INTERVENTORÍA DE OBRA PÚBLICA DE INFRAESTRUCTURA DE TRANSPORTE</w:t>
                            </w:r>
                          </w:p>
                        </w:tc>
                      </w:tr>
                      <w:tr w:rsidR="00F04A7A">
                        <w:trPr>
                          <w:trHeight w:val="105"/>
                        </w:trPr>
                        <w:tc>
                          <w:tcPr>
                            <w:tcW w:w="527" w:type="dxa"/>
                          </w:tcPr>
                          <w:p w:rsidR="00F04A7A" w:rsidRDefault="0004129A">
                            <w:pPr>
                              <w:pStyle w:val="TableParagraph"/>
                              <w:spacing w:before="11" w:line="75" w:lineRule="exact"/>
                              <w:ind w:left="48" w:right="-15"/>
                              <w:jc w:val="center"/>
                              <w:rPr>
                                <w:sz w:val="7"/>
                              </w:rPr>
                            </w:pPr>
                            <w:r>
                              <w:rPr>
                                <w:b/>
                                <w:w w:val="105"/>
                                <w:sz w:val="7"/>
                              </w:rPr>
                              <w:t>Código</w:t>
                            </w:r>
                            <w:r>
                              <w:rPr>
                                <w:w w:val="105"/>
                                <w:sz w:val="7"/>
                              </w:rPr>
                              <w:t>CCE-E</w:t>
                            </w:r>
                          </w:p>
                        </w:tc>
                        <w:tc>
                          <w:tcPr>
                            <w:tcW w:w="2060" w:type="dxa"/>
                          </w:tcPr>
                          <w:p w:rsidR="00F04A7A" w:rsidRDefault="0004129A">
                            <w:pPr>
                              <w:pStyle w:val="TableParagraph"/>
                              <w:spacing w:before="11" w:line="75" w:lineRule="exact"/>
                              <w:ind w:left="-4"/>
                              <w:rPr>
                                <w:sz w:val="7"/>
                              </w:rPr>
                            </w:pPr>
                            <w:r>
                              <w:rPr>
                                <w:w w:val="105"/>
                                <w:sz w:val="7"/>
                              </w:rPr>
                              <w:t>ICP-IDI-24</w:t>
                            </w:r>
                          </w:p>
                        </w:tc>
                        <w:tc>
                          <w:tcPr>
                            <w:tcW w:w="422" w:type="dxa"/>
                          </w:tcPr>
                          <w:p w:rsidR="00F04A7A" w:rsidRDefault="0004129A">
                            <w:pPr>
                              <w:pStyle w:val="TableParagraph"/>
                              <w:spacing w:before="11" w:line="75" w:lineRule="exact"/>
                              <w:ind w:left="91"/>
                              <w:rPr>
                                <w:sz w:val="7"/>
                              </w:rPr>
                            </w:pPr>
                            <w:r>
                              <w:rPr>
                                <w:b/>
                                <w:sz w:val="7"/>
                              </w:rPr>
                              <w:t>Página</w:t>
                            </w:r>
                            <w:r>
                              <w:rPr>
                                <w:sz w:val="7"/>
                              </w:rPr>
                              <w:t>13</w:t>
                            </w:r>
                          </w:p>
                        </w:tc>
                        <w:tc>
                          <w:tcPr>
                            <w:tcW w:w="900" w:type="dxa"/>
                          </w:tcPr>
                          <w:p w:rsidR="00F04A7A" w:rsidRDefault="0004129A">
                            <w:pPr>
                              <w:pStyle w:val="TableParagraph"/>
                              <w:spacing w:before="11" w:line="75" w:lineRule="exact"/>
                              <w:ind w:left="8"/>
                              <w:rPr>
                                <w:sz w:val="7"/>
                              </w:rPr>
                            </w:pPr>
                            <w:r>
                              <w:rPr>
                                <w:w w:val="105"/>
                                <w:sz w:val="7"/>
                              </w:rPr>
                              <w:t>de 19</w:t>
                            </w:r>
                          </w:p>
                        </w:tc>
                      </w:tr>
                      <w:tr w:rsidR="00F04A7A">
                        <w:trPr>
                          <w:trHeight w:val="87"/>
                        </w:trPr>
                        <w:tc>
                          <w:tcPr>
                            <w:tcW w:w="527" w:type="dxa"/>
                          </w:tcPr>
                          <w:p w:rsidR="00F04A7A" w:rsidRDefault="0004129A">
                            <w:pPr>
                              <w:pStyle w:val="TableParagraph"/>
                              <w:spacing w:before="2" w:line="65" w:lineRule="exact"/>
                              <w:ind w:left="23" w:right="8"/>
                              <w:jc w:val="center"/>
                              <w:rPr>
                                <w:sz w:val="7"/>
                              </w:rPr>
                            </w:pPr>
                            <w:r>
                              <w:rPr>
                                <w:b/>
                                <w:w w:val="105"/>
                                <w:sz w:val="7"/>
                              </w:rPr>
                              <w:t>Versión No.</w:t>
                            </w:r>
                            <w:r>
                              <w:rPr>
                                <w:w w:val="105"/>
                                <w:sz w:val="7"/>
                              </w:rPr>
                              <w:t>1</w:t>
                            </w:r>
                          </w:p>
                        </w:tc>
                        <w:tc>
                          <w:tcPr>
                            <w:tcW w:w="338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2624" behindDoc="0" locked="0" layoutInCell="1" allowOverlap="1">
                <wp:simplePos x="0" y="0"/>
                <wp:positionH relativeFrom="page">
                  <wp:posOffset>859790</wp:posOffset>
                </wp:positionH>
                <wp:positionV relativeFrom="page">
                  <wp:posOffset>5335905</wp:posOffset>
                </wp:positionV>
                <wp:extent cx="1113790" cy="68580"/>
                <wp:effectExtent l="0" t="0" r="0" b="0"/>
                <wp:wrapNone/>
                <wp:docPr id="57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8"/>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8"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79" type="#_x0000_t202" style="position:absolute;left:0;text-align:left;margin-left:67.7pt;margin-top:420.15pt;width:87.7pt;height:5.4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8"/>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8"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3648" behindDoc="0" locked="0" layoutInCell="1" allowOverlap="1">
                <wp:simplePos x="0" y="0"/>
                <wp:positionH relativeFrom="page">
                  <wp:posOffset>4023995</wp:posOffset>
                </wp:positionH>
                <wp:positionV relativeFrom="page">
                  <wp:posOffset>5344795</wp:posOffset>
                </wp:positionV>
                <wp:extent cx="1117600" cy="69215"/>
                <wp:effectExtent l="0" t="0" r="0" b="0"/>
                <wp:wrapNone/>
                <wp:docPr id="56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1"/>
                              <w:gridCol w:w="428"/>
                              <w:gridCol w:w="138"/>
                            </w:tblGrid>
                            <w:tr w:rsidR="00F04A7A">
                              <w:trPr>
                                <w:trHeight w:val="99"/>
                              </w:trPr>
                              <w:tc>
                                <w:tcPr>
                                  <w:tcW w:w="347" w:type="dxa"/>
                                </w:tcPr>
                                <w:p w:rsidR="00F04A7A" w:rsidRDefault="0004129A">
                                  <w:pPr>
                                    <w:pStyle w:val="TableParagraph"/>
                                    <w:spacing w:before="8" w:line="70" w:lineRule="exact"/>
                                    <w:ind w:left="48" w:right="-15"/>
                                    <w:rPr>
                                      <w:sz w:val="7"/>
                                    </w:rPr>
                                  </w:pPr>
                                  <w:r>
                                    <w:rPr>
                                      <w:b/>
                                      <w:sz w:val="7"/>
                                    </w:rPr>
                                    <w:t>Código</w:t>
                                  </w:r>
                                  <w:r>
                                    <w:rPr>
                                      <w:sz w:val="7"/>
                                    </w:rPr>
                                    <w:t>C</w:t>
                                  </w:r>
                                </w:p>
                              </w:tc>
                              <w:tc>
                                <w:tcPr>
                                  <w:tcW w:w="841"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8"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80" type="#_x0000_t202" style="position:absolute;left:0;text-align:left;margin-left:316.85pt;margin-top:420.85pt;width:88pt;height:5.4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IR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1"/>
                        <w:gridCol w:w="428"/>
                        <w:gridCol w:w="138"/>
                      </w:tblGrid>
                      <w:tr w:rsidR="00F04A7A">
                        <w:trPr>
                          <w:trHeight w:val="99"/>
                        </w:trPr>
                        <w:tc>
                          <w:tcPr>
                            <w:tcW w:w="347" w:type="dxa"/>
                          </w:tcPr>
                          <w:p w:rsidR="00F04A7A" w:rsidRDefault="0004129A">
                            <w:pPr>
                              <w:pStyle w:val="TableParagraph"/>
                              <w:spacing w:before="8" w:line="70" w:lineRule="exact"/>
                              <w:ind w:left="48" w:right="-15"/>
                              <w:rPr>
                                <w:sz w:val="7"/>
                              </w:rPr>
                            </w:pPr>
                            <w:r>
                              <w:rPr>
                                <w:b/>
                                <w:sz w:val="7"/>
                              </w:rPr>
                              <w:t>Código</w:t>
                            </w:r>
                            <w:r>
                              <w:rPr>
                                <w:sz w:val="7"/>
                              </w:rPr>
                              <w:t>C</w:t>
                            </w:r>
                          </w:p>
                        </w:tc>
                        <w:tc>
                          <w:tcPr>
                            <w:tcW w:w="841"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8"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4672" behindDoc="0" locked="0" layoutInCell="1" allowOverlap="1">
                <wp:simplePos x="0" y="0"/>
                <wp:positionH relativeFrom="page">
                  <wp:posOffset>877570</wp:posOffset>
                </wp:positionH>
                <wp:positionV relativeFrom="page">
                  <wp:posOffset>5528310</wp:posOffset>
                </wp:positionV>
                <wp:extent cx="2482850" cy="239395"/>
                <wp:effectExtent l="0" t="0" r="0" b="0"/>
                <wp:wrapNone/>
                <wp:docPr id="56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8"/>
                              <w:gridCol w:w="422"/>
                              <w:gridCol w:w="899"/>
                            </w:tblGrid>
                            <w:tr w:rsidR="00F04A7A">
                              <w:trPr>
                                <w:trHeight w:val="164"/>
                              </w:trPr>
                              <w:tc>
                                <w:tcPr>
                                  <w:tcW w:w="3905" w:type="dxa"/>
                                  <w:gridSpan w:val="4"/>
                                </w:tcPr>
                                <w:p w:rsidR="00F04A7A" w:rsidRDefault="0004129A">
                                  <w:pPr>
                                    <w:pStyle w:val="TableParagraph"/>
                                    <w:spacing w:before="1"/>
                                    <w:ind w:left="478" w:right="514"/>
                                    <w:jc w:val="center"/>
                                    <w:rPr>
                                      <w:b/>
                                      <w:bCs/>
                                      <w:sz w:val="7"/>
                                      <w:szCs w:val="7"/>
                                    </w:rPr>
                                  </w:pPr>
                                  <w:r>
                                    <w:rPr>
                                      <w:b/>
                                      <w:bCs/>
                                      <w:sz w:val="7"/>
                                      <w:szCs w:val="7"/>
                                    </w:rPr>
                                    <w:t>ANEXO 3GLOSARIO</w:t>
                                  </w:r>
                                </w:p>
                                <w:p w:rsidR="00F04A7A" w:rsidRDefault="0004129A">
                                  <w:pPr>
                                    <w:pStyle w:val="TableParagraph"/>
                                    <w:spacing w:before="3" w:line="60" w:lineRule="exact"/>
                                    <w:ind w:left="515" w:right="514"/>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left="48" w:right="-15"/>
                                    <w:jc w:val="center"/>
                                    <w:rPr>
                                      <w:sz w:val="7"/>
                                    </w:rPr>
                                  </w:pPr>
                                  <w:r>
                                    <w:rPr>
                                      <w:b/>
                                      <w:sz w:val="7"/>
                                    </w:rPr>
                                    <w:t>Código</w:t>
                                  </w:r>
                                  <w:r>
                                    <w:rPr>
                                      <w:sz w:val="7"/>
                                    </w:rPr>
                                    <w:t>CCE-E</w:t>
                                  </w:r>
                                </w:p>
                              </w:tc>
                              <w:tc>
                                <w:tcPr>
                                  <w:tcW w:w="2058" w:type="dxa"/>
                                </w:tcPr>
                                <w:p w:rsidR="00F04A7A" w:rsidRDefault="0004129A">
                                  <w:pPr>
                                    <w:pStyle w:val="TableParagraph"/>
                                    <w:spacing w:before="11" w:line="75" w:lineRule="exact"/>
                                    <w:ind w:left="-4"/>
                                    <w:rPr>
                                      <w:sz w:val="7"/>
                                    </w:rPr>
                                  </w:pPr>
                                  <w:r>
                                    <w:rPr>
                                      <w:w w:val="105"/>
                                      <w:sz w:val="7"/>
                                    </w:rPr>
                                    <w:t>ICP-IDI-24</w:t>
                                  </w:r>
                                </w:p>
                              </w:tc>
                              <w:tc>
                                <w:tcPr>
                                  <w:tcW w:w="422" w:type="dxa"/>
                                </w:tcPr>
                                <w:p w:rsidR="00F04A7A" w:rsidRDefault="0004129A">
                                  <w:pPr>
                                    <w:pStyle w:val="TableParagraph"/>
                                    <w:spacing w:before="11" w:line="75" w:lineRule="exact"/>
                                    <w:ind w:left="91"/>
                                    <w:rPr>
                                      <w:sz w:val="7"/>
                                    </w:rPr>
                                  </w:pPr>
                                  <w:r>
                                    <w:rPr>
                                      <w:b/>
                                      <w:sz w:val="7"/>
                                    </w:rPr>
                                    <w:t>Página</w:t>
                                  </w:r>
                                  <w:r>
                                    <w:rPr>
                                      <w:sz w:val="7"/>
                                    </w:rPr>
                                    <w:t>14</w:t>
                                  </w:r>
                                </w:p>
                              </w:tc>
                              <w:tc>
                                <w:tcPr>
                                  <w:tcW w:w="899" w:type="dxa"/>
                                </w:tcPr>
                                <w:p w:rsidR="00F04A7A" w:rsidRDefault="0004129A">
                                  <w:pPr>
                                    <w:pStyle w:val="TableParagraph"/>
                                    <w:spacing w:before="11" w:line="75" w:lineRule="exact"/>
                                    <w:ind w:left="7"/>
                                    <w:rPr>
                                      <w:sz w:val="7"/>
                                    </w:rPr>
                                  </w:pPr>
                                  <w:r>
                                    <w:rPr>
                                      <w:w w:val="105"/>
                                      <w:sz w:val="7"/>
                                    </w:rPr>
                                    <w:t>de 19</w:t>
                                  </w:r>
                                </w:p>
                              </w:tc>
                            </w:tr>
                            <w:tr w:rsidR="00F04A7A">
                              <w:trPr>
                                <w:trHeight w:val="87"/>
                              </w:trPr>
                              <w:tc>
                                <w:tcPr>
                                  <w:tcW w:w="526" w:type="dxa"/>
                                </w:tcPr>
                                <w:p w:rsidR="00F04A7A" w:rsidRDefault="0004129A">
                                  <w:pPr>
                                    <w:pStyle w:val="TableParagraph"/>
                                    <w:spacing w:before="2" w:line="65" w:lineRule="exact"/>
                                    <w:ind w:left="23" w:right="7"/>
                                    <w:jc w:val="center"/>
                                    <w:rPr>
                                      <w:sz w:val="7"/>
                                    </w:rPr>
                                  </w:pPr>
                                  <w:r>
                                    <w:rPr>
                                      <w:b/>
                                      <w:w w:val="105"/>
                                      <w:sz w:val="7"/>
                                    </w:rPr>
                                    <w:t>Versión No.</w:t>
                                  </w:r>
                                  <w:r>
                                    <w:rPr>
                                      <w:w w:val="105"/>
                                      <w:sz w:val="7"/>
                                    </w:rPr>
                                    <w:t>1</w:t>
                                  </w:r>
                                </w:p>
                              </w:tc>
                              <w:tc>
                                <w:tcPr>
                                  <w:tcW w:w="3379"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81" type="#_x0000_t202" style="position:absolute;left:0;text-align:left;margin-left:69.1pt;margin-top:435.3pt;width:195.5pt;height:18.8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kL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8"/>
                        <w:gridCol w:w="422"/>
                        <w:gridCol w:w="899"/>
                      </w:tblGrid>
                      <w:tr w:rsidR="00F04A7A">
                        <w:trPr>
                          <w:trHeight w:val="164"/>
                        </w:trPr>
                        <w:tc>
                          <w:tcPr>
                            <w:tcW w:w="3905" w:type="dxa"/>
                            <w:gridSpan w:val="4"/>
                          </w:tcPr>
                          <w:p w:rsidR="00F04A7A" w:rsidRDefault="0004129A">
                            <w:pPr>
                              <w:pStyle w:val="TableParagraph"/>
                              <w:spacing w:before="1"/>
                              <w:ind w:left="478" w:right="514"/>
                              <w:jc w:val="center"/>
                              <w:rPr>
                                <w:b/>
                                <w:bCs/>
                                <w:sz w:val="7"/>
                                <w:szCs w:val="7"/>
                              </w:rPr>
                            </w:pPr>
                            <w:r>
                              <w:rPr>
                                <w:b/>
                                <w:bCs/>
                                <w:sz w:val="7"/>
                                <w:szCs w:val="7"/>
                              </w:rPr>
                              <w:t>ANEXO 3GLOSARIO</w:t>
                            </w:r>
                          </w:p>
                          <w:p w:rsidR="00F04A7A" w:rsidRDefault="0004129A">
                            <w:pPr>
                              <w:pStyle w:val="TableParagraph"/>
                              <w:spacing w:before="3" w:line="60" w:lineRule="exact"/>
                              <w:ind w:left="515" w:right="514"/>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left="48" w:right="-15"/>
                              <w:jc w:val="center"/>
                              <w:rPr>
                                <w:sz w:val="7"/>
                              </w:rPr>
                            </w:pPr>
                            <w:r>
                              <w:rPr>
                                <w:b/>
                                <w:sz w:val="7"/>
                              </w:rPr>
                              <w:t>Código</w:t>
                            </w:r>
                            <w:r>
                              <w:rPr>
                                <w:sz w:val="7"/>
                              </w:rPr>
                              <w:t>CCE-E</w:t>
                            </w:r>
                          </w:p>
                        </w:tc>
                        <w:tc>
                          <w:tcPr>
                            <w:tcW w:w="2058" w:type="dxa"/>
                          </w:tcPr>
                          <w:p w:rsidR="00F04A7A" w:rsidRDefault="0004129A">
                            <w:pPr>
                              <w:pStyle w:val="TableParagraph"/>
                              <w:spacing w:before="11" w:line="75" w:lineRule="exact"/>
                              <w:ind w:left="-4"/>
                              <w:rPr>
                                <w:sz w:val="7"/>
                              </w:rPr>
                            </w:pPr>
                            <w:r>
                              <w:rPr>
                                <w:w w:val="105"/>
                                <w:sz w:val="7"/>
                              </w:rPr>
                              <w:t>ICP-IDI-24</w:t>
                            </w:r>
                          </w:p>
                        </w:tc>
                        <w:tc>
                          <w:tcPr>
                            <w:tcW w:w="422" w:type="dxa"/>
                          </w:tcPr>
                          <w:p w:rsidR="00F04A7A" w:rsidRDefault="0004129A">
                            <w:pPr>
                              <w:pStyle w:val="TableParagraph"/>
                              <w:spacing w:before="11" w:line="75" w:lineRule="exact"/>
                              <w:ind w:left="91"/>
                              <w:rPr>
                                <w:sz w:val="7"/>
                              </w:rPr>
                            </w:pPr>
                            <w:r>
                              <w:rPr>
                                <w:b/>
                                <w:sz w:val="7"/>
                              </w:rPr>
                              <w:t>Página</w:t>
                            </w:r>
                            <w:r>
                              <w:rPr>
                                <w:sz w:val="7"/>
                              </w:rPr>
                              <w:t>14</w:t>
                            </w:r>
                          </w:p>
                        </w:tc>
                        <w:tc>
                          <w:tcPr>
                            <w:tcW w:w="899" w:type="dxa"/>
                          </w:tcPr>
                          <w:p w:rsidR="00F04A7A" w:rsidRDefault="0004129A">
                            <w:pPr>
                              <w:pStyle w:val="TableParagraph"/>
                              <w:spacing w:before="11" w:line="75" w:lineRule="exact"/>
                              <w:ind w:left="7"/>
                              <w:rPr>
                                <w:sz w:val="7"/>
                              </w:rPr>
                            </w:pPr>
                            <w:r>
                              <w:rPr>
                                <w:w w:val="105"/>
                                <w:sz w:val="7"/>
                              </w:rPr>
                              <w:t>de 19</w:t>
                            </w:r>
                          </w:p>
                        </w:tc>
                      </w:tr>
                      <w:tr w:rsidR="00F04A7A">
                        <w:trPr>
                          <w:trHeight w:val="87"/>
                        </w:trPr>
                        <w:tc>
                          <w:tcPr>
                            <w:tcW w:w="526" w:type="dxa"/>
                          </w:tcPr>
                          <w:p w:rsidR="00F04A7A" w:rsidRDefault="0004129A">
                            <w:pPr>
                              <w:pStyle w:val="TableParagraph"/>
                              <w:spacing w:before="2" w:line="65" w:lineRule="exact"/>
                              <w:ind w:left="23" w:right="7"/>
                              <w:jc w:val="center"/>
                              <w:rPr>
                                <w:sz w:val="7"/>
                              </w:rPr>
                            </w:pPr>
                            <w:r>
                              <w:rPr>
                                <w:b/>
                                <w:w w:val="105"/>
                                <w:sz w:val="7"/>
                              </w:rPr>
                              <w:t>Versión No.</w:t>
                            </w:r>
                            <w:r>
                              <w:rPr>
                                <w:w w:val="105"/>
                                <w:sz w:val="7"/>
                              </w:rPr>
                              <w:t>1</w:t>
                            </w:r>
                          </w:p>
                        </w:tc>
                        <w:tc>
                          <w:tcPr>
                            <w:tcW w:w="3379"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5696" behindDoc="0" locked="0" layoutInCell="1" allowOverlap="1">
                <wp:simplePos x="0" y="0"/>
                <wp:positionH relativeFrom="page">
                  <wp:posOffset>4049395</wp:posOffset>
                </wp:positionH>
                <wp:positionV relativeFrom="page">
                  <wp:posOffset>5532755</wp:posOffset>
                </wp:positionV>
                <wp:extent cx="2480310" cy="239395"/>
                <wp:effectExtent l="0" t="0" r="0" b="0"/>
                <wp:wrapNone/>
                <wp:docPr id="56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Pr>
                                      <w:sz w:val="7"/>
                                    </w:rPr>
                                  </w:pPr>
                                  <w:r>
                                    <w:rPr>
                                      <w:b/>
                                      <w:sz w:val="7"/>
                                    </w:rPr>
                                    <w:t>Página</w:t>
                                  </w:r>
                                  <w:r>
                                    <w:rPr>
                                      <w:sz w:val="7"/>
                                    </w:rPr>
                                    <w:t>15</w:t>
                                  </w:r>
                                </w:p>
                              </w:tc>
                              <w:tc>
                                <w:tcPr>
                                  <w:tcW w:w="897" w:type="dxa"/>
                                </w:tcPr>
                                <w:p w:rsidR="00F04A7A" w:rsidRDefault="0004129A">
                                  <w:pPr>
                                    <w:pStyle w:val="TableParagraph"/>
                                    <w:spacing w:before="10" w:line="74" w:lineRule="exact"/>
                                    <w:ind w:left="10"/>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left="23"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82" type="#_x0000_t202" style="position:absolute;left:0;text-align:left;margin-left:318.85pt;margin-top:435.65pt;width:195.3pt;height:18.8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hN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4" w:lineRule="exact"/>
                              <w:ind w:left="-3"/>
                              <w:rPr>
                                <w:sz w:val="7"/>
                              </w:rPr>
                            </w:pPr>
                            <w:r>
                              <w:rPr>
                                <w:w w:val="105"/>
                                <w:sz w:val="7"/>
                              </w:rPr>
                              <w:t>ICP-IDI-24</w:t>
                            </w:r>
                          </w:p>
                        </w:tc>
                        <w:tc>
                          <w:tcPr>
                            <w:tcW w:w="420" w:type="dxa"/>
                          </w:tcPr>
                          <w:p w:rsidR="00F04A7A" w:rsidRDefault="0004129A">
                            <w:pPr>
                              <w:pStyle w:val="TableParagraph"/>
                              <w:spacing w:before="10" w:line="74" w:lineRule="exact"/>
                              <w:ind w:left="92"/>
                              <w:rPr>
                                <w:sz w:val="7"/>
                              </w:rPr>
                            </w:pPr>
                            <w:r>
                              <w:rPr>
                                <w:b/>
                                <w:sz w:val="7"/>
                              </w:rPr>
                              <w:t>Página</w:t>
                            </w:r>
                            <w:r>
                              <w:rPr>
                                <w:sz w:val="7"/>
                              </w:rPr>
                              <w:t>15</w:t>
                            </w:r>
                          </w:p>
                        </w:tc>
                        <w:tc>
                          <w:tcPr>
                            <w:tcW w:w="897" w:type="dxa"/>
                          </w:tcPr>
                          <w:p w:rsidR="00F04A7A" w:rsidRDefault="0004129A">
                            <w:pPr>
                              <w:pStyle w:val="TableParagraph"/>
                              <w:spacing w:before="10" w:line="74" w:lineRule="exact"/>
                              <w:ind w:left="10"/>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left="23"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6720" behindDoc="0" locked="0" layoutInCell="1" allowOverlap="1">
                <wp:simplePos x="0" y="0"/>
                <wp:positionH relativeFrom="page">
                  <wp:posOffset>852805</wp:posOffset>
                </wp:positionH>
                <wp:positionV relativeFrom="page">
                  <wp:posOffset>9349740</wp:posOffset>
                </wp:positionV>
                <wp:extent cx="1116330" cy="69215"/>
                <wp:effectExtent l="0" t="0" r="0" b="0"/>
                <wp:wrapNone/>
                <wp:docPr id="56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83" type="#_x0000_t202" style="position:absolute;left:0;text-align:left;margin-left:67.15pt;margin-top:736.2pt;width:87.9pt;height:5.4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6qsQ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7744" behindDoc="0" locked="0" layoutInCell="1" allowOverlap="1">
                <wp:simplePos x="0" y="0"/>
                <wp:positionH relativeFrom="page">
                  <wp:posOffset>4024630</wp:posOffset>
                </wp:positionH>
                <wp:positionV relativeFrom="page">
                  <wp:posOffset>9349740</wp:posOffset>
                </wp:positionV>
                <wp:extent cx="1115060" cy="69215"/>
                <wp:effectExtent l="0" t="0" r="0" b="0"/>
                <wp:wrapNone/>
                <wp:docPr id="56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84" type="#_x0000_t202" style="position:absolute;left:0;text-align:left;margin-left:316.9pt;margin-top:736.2pt;width:87.8pt;height:5.4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EHsQ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563"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64" name="Line 555"/>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9C6789" id="Group 554"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yiAYkCAACZBQAADgAAAAAAAAAAAAAAAAAuAgAAZHJzL2Uyb0RvYy54bWxQSwECLQAUAAYACAAA&#10;ACEAEjFUBdsAAAADAQAADwAAAAAAAAAAAAAAAADjBAAAZHJzL2Rvd25yZXYueG1sUEsFBgAAAAAE&#10;AAQA8wAAAOsFAAAAAA==&#10;">
                <v:line id="Line 555"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8"/>
              </w:rPr>
            </w:pPr>
          </w:p>
          <w:p w:rsidR="00F04A7A" w:rsidRDefault="0004129A">
            <w:pPr>
              <w:pStyle w:val="TableParagraph"/>
              <w:numPr>
                <w:ilvl w:val="1"/>
                <w:numId w:val="110"/>
              </w:numPr>
              <w:tabs>
                <w:tab w:val="left" w:pos="908"/>
              </w:tabs>
              <w:ind w:right="508" w:hanging="256"/>
              <w:jc w:val="both"/>
              <w:rPr>
                <w:sz w:val="9"/>
              </w:rPr>
            </w:pPr>
            <w:r>
              <w:rPr>
                <w:b/>
                <w:sz w:val="9"/>
              </w:rPr>
              <w:t>Franja de Circulación Peatonal</w:t>
            </w:r>
            <w:r>
              <w:rPr>
                <w:sz w:val="9"/>
              </w:rPr>
              <w:t>: Zona o sendero de las vías de circulación peatonal, destinada exclusivamente al tránsito de las</w:t>
            </w:r>
            <w:r>
              <w:rPr>
                <w:spacing w:val="-6"/>
                <w:sz w:val="9"/>
              </w:rPr>
              <w:t xml:space="preserve"> </w:t>
            </w:r>
            <w:r>
              <w:rPr>
                <w:sz w:val="9"/>
              </w:rPr>
              <w:t>personas</w:t>
            </w:r>
          </w:p>
          <w:p w:rsidR="00F04A7A" w:rsidRDefault="00F04A7A">
            <w:pPr>
              <w:pStyle w:val="TableParagraph"/>
              <w:spacing w:before="5"/>
              <w:rPr>
                <w:rFonts w:ascii="Times New Roman"/>
                <w:sz w:val="9"/>
              </w:rPr>
            </w:pPr>
          </w:p>
          <w:p w:rsidR="00F04A7A" w:rsidRDefault="0004129A">
            <w:pPr>
              <w:pStyle w:val="TableParagraph"/>
              <w:numPr>
                <w:ilvl w:val="1"/>
                <w:numId w:val="110"/>
              </w:numPr>
              <w:tabs>
                <w:tab w:val="left" w:pos="908"/>
              </w:tabs>
              <w:ind w:right="512" w:hanging="256"/>
              <w:jc w:val="both"/>
              <w:rPr>
                <w:sz w:val="9"/>
              </w:rPr>
            </w:pPr>
            <w:r>
              <w:rPr>
                <w:b/>
                <w:sz w:val="9"/>
              </w:rPr>
              <w:t xml:space="preserve">Gálibo: </w:t>
            </w:r>
            <w:r>
              <w:rPr>
                <w:sz w:val="9"/>
              </w:rPr>
              <w:t>Altura entre la superficie de rodadura de la calzada (o lámina de agua) y el borde inferior de la superestructura de un</w:t>
            </w:r>
            <w:r>
              <w:rPr>
                <w:spacing w:val="-7"/>
                <w:sz w:val="9"/>
              </w:rPr>
              <w:t xml:space="preserve"> </w:t>
            </w:r>
            <w:r>
              <w:rPr>
                <w:sz w:val="9"/>
              </w:rPr>
              <w:t>puente.</w:t>
            </w:r>
          </w:p>
          <w:p w:rsidR="00F04A7A" w:rsidRDefault="00F04A7A">
            <w:pPr>
              <w:pStyle w:val="TableParagraph"/>
              <w:spacing w:before="4"/>
              <w:rPr>
                <w:rFonts w:ascii="Times New Roman"/>
                <w:sz w:val="9"/>
              </w:rPr>
            </w:pPr>
          </w:p>
          <w:p w:rsidR="00F04A7A" w:rsidRDefault="0004129A">
            <w:pPr>
              <w:pStyle w:val="TableParagraph"/>
              <w:numPr>
                <w:ilvl w:val="1"/>
                <w:numId w:val="110"/>
              </w:numPr>
              <w:tabs>
                <w:tab w:val="left" w:pos="908"/>
              </w:tabs>
              <w:ind w:right="504" w:hanging="256"/>
              <w:jc w:val="both"/>
              <w:rPr>
                <w:sz w:val="9"/>
              </w:rPr>
            </w:pPr>
            <w:r>
              <w:rPr>
                <w:b/>
                <w:sz w:val="9"/>
              </w:rPr>
              <w:t>Gestor Vial o Administrador Vial:</w:t>
            </w:r>
            <w:r>
              <w:rPr>
                <w:sz w:val="9"/>
              </w:rPr>
              <w:t>Son definidos por el INVIAS como los administradores o</w:t>
            </w:r>
            <w:r>
              <w:rPr>
                <w:spacing w:val="-7"/>
                <w:sz w:val="9"/>
              </w:rPr>
              <w:t xml:space="preserve"> </w:t>
            </w:r>
            <w:r>
              <w:rPr>
                <w:sz w:val="9"/>
              </w:rPr>
              <w:t>gestores</w:t>
            </w:r>
            <w:r>
              <w:rPr>
                <w:spacing w:val="-6"/>
                <w:sz w:val="9"/>
              </w:rPr>
              <w:t xml:space="preserve"> </w:t>
            </w:r>
            <w:r>
              <w:rPr>
                <w:sz w:val="9"/>
              </w:rPr>
              <w:t>viales</w:t>
            </w:r>
            <w:r>
              <w:rPr>
                <w:spacing w:val="-7"/>
                <w:sz w:val="9"/>
              </w:rPr>
              <w:t xml:space="preserve"> </w:t>
            </w:r>
            <w:r>
              <w:rPr>
                <w:sz w:val="9"/>
              </w:rPr>
              <w:t>son</w:t>
            </w:r>
            <w:r>
              <w:rPr>
                <w:spacing w:val="-6"/>
                <w:sz w:val="9"/>
              </w:rPr>
              <w:t xml:space="preserve"> </w:t>
            </w:r>
            <w:r>
              <w:rPr>
                <w:sz w:val="9"/>
              </w:rPr>
              <w:t>profesionales</w:t>
            </w:r>
            <w:r>
              <w:rPr>
                <w:spacing w:val="-5"/>
                <w:sz w:val="9"/>
              </w:rPr>
              <w:t xml:space="preserve"> </w:t>
            </w:r>
            <w:r>
              <w:rPr>
                <w:sz w:val="9"/>
              </w:rPr>
              <w:t>de</w:t>
            </w:r>
            <w:r>
              <w:rPr>
                <w:spacing w:val="-6"/>
                <w:sz w:val="9"/>
              </w:rPr>
              <w:t xml:space="preserve"> </w:t>
            </w:r>
            <w:r>
              <w:rPr>
                <w:sz w:val="9"/>
              </w:rPr>
              <w:t>la</w:t>
            </w:r>
            <w:r>
              <w:rPr>
                <w:spacing w:val="-6"/>
                <w:sz w:val="9"/>
              </w:rPr>
              <w:t xml:space="preserve"> </w:t>
            </w:r>
            <w:r>
              <w:rPr>
                <w:sz w:val="9"/>
              </w:rPr>
              <w:t>ingeniería</w:t>
            </w:r>
            <w:r>
              <w:rPr>
                <w:spacing w:val="-7"/>
                <w:sz w:val="9"/>
              </w:rPr>
              <w:t xml:space="preserve"> </w:t>
            </w:r>
            <w:r>
              <w:rPr>
                <w:sz w:val="9"/>
              </w:rPr>
              <w:t>civil,</w:t>
            </w:r>
            <w:r>
              <w:rPr>
                <w:spacing w:val="-6"/>
                <w:sz w:val="9"/>
              </w:rPr>
              <w:t xml:space="preserve"> </w:t>
            </w:r>
            <w:r>
              <w:rPr>
                <w:sz w:val="9"/>
              </w:rPr>
              <w:t>altamente</w:t>
            </w:r>
            <w:r>
              <w:rPr>
                <w:spacing w:val="-6"/>
                <w:sz w:val="9"/>
              </w:rPr>
              <w:t xml:space="preserve"> </w:t>
            </w:r>
            <w:r>
              <w:rPr>
                <w:sz w:val="9"/>
              </w:rPr>
              <w:t>calificados</w:t>
            </w:r>
            <w:r>
              <w:rPr>
                <w:spacing w:val="-6"/>
                <w:sz w:val="9"/>
              </w:rPr>
              <w:t xml:space="preserve"> </w:t>
            </w:r>
            <w:r>
              <w:rPr>
                <w:sz w:val="9"/>
              </w:rPr>
              <w:t>para</w:t>
            </w:r>
            <w:r>
              <w:rPr>
                <w:spacing w:val="-7"/>
                <w:sz w:val="9"/>
              </w:rPr>
              <w:t xml:space="preserve"> </w:t>
            </w:r>
            <w:r>
              <w:rPr>
                <w:sz w:val="9"/>
              </w:rPr>
              <w:t>ejercer funciones de administración, gestión y planeación operativa y técnica, responsables de la dirección, coordinación, y control de las actividades rutinarias y periódicas y demás acciones en favor de la ad</w:t>
            </w:r>
            <w:r>
              <w:rPr>
                <w:sz w:val="9"/>
              </w:rPr>
              <w:t>ecuada y oportuna conservación de las carreteras. De acuerdo con las características de las carreteras y las necesidades, se determinó en primera instancia, que los Administradores ejecutarán estas actividades, dando énfasis a: la conservación, el inventar</w:t>
            </w:r>
            <w:r>
              <w:rPr>
                <w:sz w:val="9"/>
              </w:rPr>
              <w:t>io físico y estado de vías, la recolección de información para la base de datos de los sistemas de administración vial, la atención de emergencias, la ejecución</w:t>
            </w:r>
            <w:r>
              <w:rPr>
                <w:spacing w:val="-2"/>
                <w:sz w:val="9"/>
              </w:rPr>
              <w:t xml:space="preserve"> </w:t>
            </w:r>
            <w:r>
              <w:rPr>
                <w:sz w:val="9"/>
              </w:rPr>
              <w:t>de</w:t>
            </w:r>
            <w:r>
              <w:rPr>
                <w:spacing w:val="-2"/>
                <w:sz w:val="9"/>
              </w:rPr>
              <w:t xml:space="preserve"> </w:t>
            </w:r>
            <w:r>
              <w:rPr>
                <w:sz w:val="9"/>
              </w:rPr>
              <w:t>algunos</w:t>
            </w:r>
            <w:r>
              <w:rPr>
                <w:spacing w:val="-2"/>
                <w:sz w:val="9"/>
              </w:rPr>
              <w:t xml:space="preserve"> </w:t>
            </w:r>
            <w:r>
              <w:rPr>
                <w:sz w:val="9"/>
              </w:rPr>
              <w:t>estudios</w:t>
            </w:r>
            <w:r>
              <w:rPr>
                <w:spacing w:val="-2"/>
                <w:sz w:val="9"/>
              </w:rPr>
              <w:t xml:space="preserve"> </w:t>
            </w:r>
            <w:r>
              <w:rPr>
                <w:sz w:val="9"/>
              </w:rPr>
              <w:t>y</w:t>
            </w:r>
            <w:r>
              <w:rPr>
                <w:spacing w:val="-2"/>
                <w:sz w:val="9"/>
              </w:rPr>
              <w:t xml:space="preserve"> </w:t>
            </w:r>
            <w:r>
              <w:rPr>
                <w:sz w:val="9"/>
              </w:rPr>
              <w:t>el</w:t>
            </w:r>
            <w:r>
              <w:rPr>
                <w:spacing w:val="-2"/>
                <w:sz w:val="9"/>
              </w:rPr>
              <w:t xml:space="preserve"> </w:t>
            </w:r>
            <w:r>
              <w:rPr>
                <w:sz w:val="9"/>
              </w:rPr>
              <w:t>inventario</w:t>
            </w:r>
            <w:r>
              <w:rPr>
                <w:spacing w:val="-3"/>
                <w:sz w:val="9"/>
              </w:rPr>
              <w:t xml:space="preserve"> </w:t>
            </w:r>
            <w:r>
              <w:rPr>
                <w:sz w:val="9"/>
              </w:rPr>
              <w:t>de</w:t>
            </w:r>
            <w:r>
              <w:rPr>
                <w:spacing w:val="-2"/>
                <w:sz w:val="9"/>
              </w:rPr>
              <w:t xml:space="preserve"> </w:t>
            </w:r>
            <w:r>
              <w:rPr>
                <w:sz w:val="9"/>
              </w:rPr>
              <w:t>accidentes,</w:t>
            </w:r>
            <w:r>
              <w:rPr>
                <w:spacing w:val="-1"/>
                <w:sz w:val="9"/>
              </w:rPr>
              <w:t xml:space="preserve"> </w:t>
            </w:r>
            <w:r>
              <w:rPr>
                <w:sz w:val="9"/>
              </w:rPr>
              <w:t>entre</w:t>
            </w:r>
            <w:r>
              <w:rPr>
                <w:spacing w:val="-2"/>
                <w:sz w:val="9"/>
              </w:rPr>
              <w:t xml:space="preserve"> </w:t>
            </w:r>
            <w:r>
              <w:rPr>
                <w:sz w:val="9"/>
              </w:rPr>
              <w:t>otras.</w:t>
            </w:r>
          </w:p>
          <w:p w:rsidR="00F04A7A" w:rsidRDefault="00F04A7A">
            <w:pPr>
              <w:pStyle w:val="TableParagraph"/>
              <w:spacing w:before="6"/>
              <w:rPr>
                <w:rFonts w:ascii="Times New Roman"/>
                <w:sz w:val="9"/>
              </w:rPr>
            </w:pPr>
          </w:p>
          <w:p w:rsidR="00F04A7A" w:rsidRDefault="0004129A">
            <w:pPr>
              <w:pStyle w:val="TableParagraph"/>
              <w:ind w:left="907" w:right="506"/>
              <w:jc w:val="both"/>
              <w:rPr>
                <w:sz w:val="9"/>
              </w:rPr>
            </w:pPr>
            <w:r>
              <w:rPr>
                <w:sz w:val="9"/>
              </w:rPr>
              <w:t>Más adelante se incluyeron acc</w:t>
            </w:r>
            <w:r>
              <w:rPr>
                <w:sz w:val="9"/>
              </w:rPr>
              <w:t>iones tendientes a recuperar el espacio público vial, la descontaminación visual, eliminación de basureros, atención de usuarios y evaluaciones estructurales y funcionales de pavimentos, así como estudios de tránsito y perfiles de vulnerabilidad.</w:t>
            </w:r>
            <w:r>
              <w:rPr>
                <w:spacing w:val="-10"/>
                <w:sz w:val="9"/>
              </w:rPr>
              <w:t xml:space="preserve"> </w:t>
            </w:r>
            <w:r>
              <w:rPr>
                <w:sz w:val="9"/>
              </w:rPr>
              <w:t>En</w:t>
            </w:r>
            <w:r>
              <w:rPr>
                <w:spacing w:val="-10"/>
                <w:sz w:val="9"/>
              </w:rPr>
              <w:t xml:space="preserve"> </w:t>
            </w:r>
            <w:r>
              <w:rPr>
                <w:sz w:val="9"/>
              </w:rPr>
              <w:t>la</w:t>
            </w:r>
            <w:r>
              <w:rPr>
                <w:spacing w:val="-10"/>
                <w:sz w:val="9"/>
              </w:rPr>
              <w:t xml:space="preserve"> </w:t>
            </w:r>
            <w:r>
              <w:rPr>
                <w:sz w:val="9"/>
              </w:rPr>
              <w:t>act</w:t>
            </w:r>
            <w:r>
              <w:rPr>
                <w:sz w:val="9"/>
              </w:rPr>
              <w:t>ualidad</w:t>
            </w:r>
            <w:r>
              <w:rPr>
                <w:spacing w:val="-10"/>
                <w:sz w:val="9"/>
              </w:rPr>
              <w:t xml:space="preserve"> </w:t>
            </w:r>
            <w:r>
              <w:rPr>
                <w:sz w:val="9"/>
              </w:rPr>
              <w:t>estos</w:t>
            </w:r>
            <w:r>
              <w:rPr>
                <w:spacing w:val="-10"/>
                <w:sz w:val="9"/>
              </w:rPr>
              <w:t xml:space="preserve"> </w:t>
            </w:r>
            <w:r>
              <w:rPr>
                <w:sz w:val="9"/>
              </w:rPr>
              <w:t>profesionales,</w:t>
            </w:r>
            <w:r>
              <w:rPr>
                <w:spacing w:val="-10"/>
                <w:sz w:val="9"/>
              </w:rPr>
              <w:t xml:space="preserve"> </w:t>
            </w:r>
            <w:r>
              <w:rPr>
                <w:sz w:val="9"/>
              </w:rPr>
              <w:t>además</w:t>
            </w:r>
            <w:r>
              <w:rPr>
                <w:spacing w:val="-10"/>
                <w:sz w:val="9"/>
              </w:rPr>
              <w:t xml:space="preserve"> </w:t>
            </w:r>
            <w:r>
              <w:rPr>
                <w:sz w:val="9"/>
              </w:rPr>
              <w:t>de</w:t>
            </w:r>
            <w:r>
              <w:rPr>
                <w:spacing w:val="-10"/>
                <w:sz w:val="9"/>
              </w:rPr>
              <w:t xml:space="preserve"> </w:t>
            </w:r>
            <w:r>
              <w:rPr>
                <w:sz w:val="9"/>
              </w:rPr>
              <w:t>las</w:t>
            </w:r>
            <w:r>
              <w:rPr>
                <w:spacing w:val="-10"/>
                <w:sz w:val="9"/>
              </w:rPr>
              <w:t xml:space="preserve"> </w:t>
            </w:r>
            <w:r>
              <w:rPr>
                <w:sz w:val="9"/>
              </w:rPr>
              <w:t>actividades</w:t>
            </w:r>
            <w:r>
              <w:rPr>
                <w:spacing w:val="-10"/>
                <w:sz w:val="9"/>
              </w:rPr>
              <w:t xml:space="preserve"> </w:t>
            </w:r>
            <w:r>
              <w:rPr>
                <w:sz w:val="9"/>
              </w:rPr>
              <w:t>enunciadas llevan</w:t>
            </w:r>
            <w:r>
              <w:rPr>
                <w:spacing w:val="-4"/>
                <w:sz w:val="9"/>
              </w:rPr>
              <w:t xml:space="preserve"> </w:t>
            </w:r>
            <w:r>
              <w:rPr>
                <w:sz w:val="9"/>
              </w:rPr>
              <w:t>a</w:t>
            </w:r>
            <w:r>
              <w:rPr>
                <w:spacing w:val="-4"/>
                <w:sz w:val="9"/>
              </w:rPr>
              <w:t xml:space="preserve"> </w:t>
            </w:r>
            <w:r>
              <w:rPr>
                <w:sz w:val="9"/>
              </w:rPr>
              <w:t>cabo</w:t>
            </w:r>
            <w:r>
              <w:rPr>
                <w:spacing w:val="-4"/>
                <w:sz w:val="9"/>
              </w:rPr>
              <w:t xml:space="preserve"> </w:t>
            </w:r>
            <w:r>
              <w:rPr>
                <w:sz w:val="9"/>
              </w:rPr>
              <w:t>el</w:t>
            </w:r>
            <w:r>
              <w:rPr>
                <w:spacing w:val="-5"/>
                <w:sz w:val="9"/>
              </w:rPr>
              <w:t xml:space="preserve"> </w:t>
            </w:r>
            <w:r>
              <w:rPr>
                <w:sz w:val="9"/>
              </w:rPr>
              <w:t>seguimiento</w:t>
            </w:r>
            <w:r>
              <w:rPr>
                <w:spacing w:val="-4"/>
                <w:sz w:val="9"/>
              </w:rPr>
              <w:t xml:space="preserve"> </w:t>
            </w:r>
            <w:r>
              <w:rPr>
                <w:sz w:val="9"/>
              </w:rPr>
              <w:t>a</w:t>
            </w:r>
            <w:r>
              <w:rPr>
                <w:spacing w:val="-3"/>
                <w:sz w:val="9"/>
              </w:rPr>
              <w:t xml:space="preserve"> </w:t>
            </w:r>
            <w:r>
              <w:rPr>
                <w:sz w:val="9"/>
              </w:rPr>
              <w:t>los</w:t>
            </w:r>
            <w:r>
              <w:rPr>
                <w:spacing w:val="-3"/>
                <w:sz w:val="9"/>
              </w:rPr>
              <w:t xml:space="preserve"> </w:t>
            </w:r>
            <w:r>
              <w:rPr>
                <w:sz w:val="9"/>
              </w:rPr>
              <w:t>contratos</w:t>
            </w:r>
            <w:r>
              <w:rPr>
                <w:spacing w:val="-4"/>
                <w:sz w:val="9"/>
              </w:rPr>
              <w:t xml:space="preserve"> </w:t>
            </w:r>
            <w:r>
              <w:rPr>
                <w:sz w:val="9"/>
              </w:rPr>
              <w:t>que</w:t>
            </w:r>
            <w:r>
              <w:rPr>
                <w:spacing w:val="-5"/>
                <w:sz w:val="9"/>
              </w:rPr>
              <w:t xml:space="preserve"> </w:t>
            </w:r>
            <w:r>
              <w:rPr>
                <w:sz w:val="9"/>
              </w:rPr>
              <w:t>se</w:t>
            </w:r>
            <w:r>
              <w:rPr>
                <w:spacing w:val="-3"/>
                <w:sz w:val="9"/>
              </w:rPr>
              <w:t xml:space="preserve"> </w:t>
            </w:r>
            <w:r>
              <w:rPr>
                <w:sz w:val="9"/>
              </w:rPr>
              <w:t>han</w:t>
            </w:r>
            <w:r>
              <w:rPr>
                <w:spacing w:val="-4"/>
                <w:sz w:val="9"/>
              </w:rPr>
              <w:t xml:space="preserve"> </w:t>
            </w:r>
            <w:r>
              <w:rPr>
                <w:sz w:val="9"/>
              </w:rPr>
              <w:t>realizado</w:t>
            </w:r>
            <w:r>
              <w:rPr>
                <w:spacing w:val="-4"/>
                <w:sz w:val="9"/>
              </w:rPr>
              <w:t xml:space="preserve"> </w:t>
            </w:r>
            <w:r>
              <w:rPr>
                <w:sz w:val="9"/>
              </w:rPr>
              <w:t>en</w:t>
            </w:r>
            <w:r>
              <w:rPr>
                <w:spacing w:val="-3"/>
                <w:sz w:val="9"/>
              </w:rPr>
              <w:t xml:space="preserve"> </w:t>
            </w:r>
            <w:r>
              <w:rPr>
                <w:sz w:val="9"/>
              </w:rPr>
              <w:t>cada</w:t>
            </w:r>
            <w:r>
              <w:rPr>
                <w:spacing w:val="-3"/>
                <w:sz w:val="9"/>
              </w:rPr>
              <w:t xml:space="preserve"> </w:t>
            </w:r>
            <w:r>
              <w:rPr>
                <w:sz w:val="9"/>
              </w:rPr>
              <w:t>una</w:t>
            </w:r>
            <w:r>
              <w:rPr>
                <w:spacing w:val="-4"/>
                <w:sz w:val="9"/>
              </w:rPr>
              <w:t xml:space="preserve"> </w:t>
            </w:r>
            <w:r>
              <w:rPr>
                <w:sz w:val="9"/>
              </w:rPr>
              <w:t>de</w:t>
            </w:r>
            <w:r>
              <w:rPr>
                <w:spacing w:val="-3"/>
                <w:sz w:val="9"/>
              </w:rPr>
              <w:t xml:space="preserve"> </w:t>
            </w:r>
            <w:r>
              <w:rPr>
                <w:sz w:val="9"/>
              </w:rPr>
              <w:t>las</w:t>
            </w:r>
            <w:r>
              <w:rPr>
                <w:spacing w:val="-4"/>
                <w:sz w:val="9"/>
              </w:rPr>
              <w:t xml:space="preserve"> </w:t>
            </w:r>
            <w:r>
              <w:rPr>
                <w:sz w:val="9"/>
              </w:rPr>
              <w:t>vías, con el fin de determinar la calidad y estabilidad de las obras y en caso que lo amerite solicitar la aplicación de las pólizas que los</w:t>
            </w:r>
            <w:r>
              <w:rPr>
                <w:spacing w:val="-9"/>
                <w:sz w:val="9"/>
              </w:rPr>
              <w:t xml:space="preserve"> </w:t>
            </w:r>
            <w:r>
              <w:rPr>
                <w:sz w:val="9"/>
              </w:rPr>
              <w:t>amparan.</w:t>
            </w:r>
          </w:p>
          <w:p w:rsidR="00F04A7A" w:rsidRDefault="00F04A7A">
            <w:pPr>
              <w:pStyle w:val="TableParagraph"/>
              <w:spacing w:before="3"/>
              <w:rPr>
                <w:rFonts w:ascii="Times New Roman"/>
                <w:sz w:val="9"/>
              </w:rPr>
            </w:pPr>
          </w:p>
          <w:p w:rsidR="00F04A7A" w:rsidRDefault="0004129A">
            <w:pPr>
              <w:pStyle w:val="TableParagraph"/>
              <w:numPr>
                <w:ilvl w:val="1"/>
                <w:numId w:val="110"/>
              </w:numPr>
              <w:tabs>
                <w:tab w:val="left" w:pos="908"/>
              </w:tabs>
              <w:ind w:right="510" w:hanging="256"/>
              <w:jc w:val="both"/>
              <w:rPr>
                <w:sz w:val="9"/>
              </w:rPr>
            </w:pPr>
            <w:r>
              <w:rPr>
                <w:b/>
                <w:sz w:val="9"/>
              </w:rPr>
              <w:t>Infraestructura</w:t>
            </w:r>
            <w:r>
              <w:rPr>
                <w:b/>
                <w:spacing w:val="-4"/>
                <w:sz w:val="9"/>
              </w:rPr>
              <w:t xml:space="preserve"> </w:t>
            </w:r>
            <w:r>
              <w:rPr>
                <w:b/>
                <w:sz w:val="9"/>
              </w:rPr>
              <w:t>o</w:t>
            </w:r>
            <w:r>
              <w:rPr>
                <w:b/>
                <w:spacing w:val="-4"/>
                <w:sz w:val="9"/>
              </w:rPr>
              <w:t xml:space="preserve"> </w:t>
            </w:r>
            <w:r>
              <w:rPr>
                <w:b/>
                <w:sz w:val="9"/>
              </w:rPr>
              <w:t>Red</w:t>
            </w:r>
            <w:r>
              <w:rPr>
                <w:b/>
                <w:spacing w:val="-4"/>
                <w:sz w:val="9"/>
              </w:rPr>
              <w:t xml:space="preserve"> </w:t>
            </w:r>
            <w:r>
              <w:rPr>
                <w:b/>
                <w:sz w:val="9"/>
              </w:rPr>
              <w:t>Vial</w:t>
            </w:r>
            <w:r>
              <w:rPr>
                <w:b/>
                <w:spacing w:val="-3"/>
                <w:sz w:val="9"/>
              </w:rPr>
              <w:t xml:space="preserve"> </w:t>
            </w:r>
            <w:r>
              <w:rPr>
                <w:b/>
                <w:sz w:val="9"/>
              </w:rPr>
              <w:t>Local:</w:t>
            </w:r>
            <w:r>
              <w:rPr>
                <w:b/>
                <w:spacing w:val="-4"/>
                <w:sz w:val="9"/>
              </w:rPr>
              <w:t xml:space="preserve"> </w:t>
            </w:r>
            <w:r>
              <w:rPr>
                <w:sz w:val="9"/>
              </w:rPr>
              <w:t>Es</w:t>
            </w:r>
            <w:r>
              <w:rPr>
                <w:spacing w:val="-4"/>
                <w:sz w:val="9"/>
              </w:rPr>
              <w:t xml:space="preserve"> </w:t>
            </w:r>
            <w:r>
              <w:rPr>
                <w:sz w:val="9"/>
              </w:rPr>
              <w:t>la</w:t>
            </w:r>
            <w:r>
              <w:rPr>
                <w:spacing w:val="-4"/>
                <w:sz w:val="9"/>
              </w:rPr>
              <w:t xml:space="preserve"> </w:t>
            </w:r>
            <w:r>
              <w:rPr>
                <w:sz w:val="9"/>
              </w:rPr>
              <w:t>conformada</w:t>
            </w:r>
            <w:r>
              <w:rPr>
                <w:spacing w:val="-3"/>
                <w:sz w:val="9"/>
              </w:rPr>
              <w:t xml:space="preserve"> </w:t>
            </w:r>
            <w:r>
              <w:rPr>
                <w:sz w:val="9"/>
              </w:rPr>
              <w:t>por</w:t>
            </w:r>
            <w:r>
              <w:rPr>
                <w:spacing w:val="-5"/>
                <w:sz w:val="9"/>
              </w:rPr>
              <w:t xml:space="preserve"> </w:t>
            </w:r>
            <w:r>
              <w:rPr>
                <w:sz w:val="9"/>
              </w:rPr>
              <w:t>el</w:t>
            </w:r>
            <w:r>
              <w:rPr>
                <w:spacing w:val="-3"/>
                <w:sz w:val="9"/>
              </w:rPr>
              <w:t xml:space="preserve"> </w:t>
            </w:r>
            <w:r>
              <w:rPr>
                <w:sz w:val="9"/>
              </w:rPr>
              <w:t>conjunto</w:t>
            </w:r>
            <w:r>
              <w:rPr>
                <w:spacing w:val="-4"/>
                <w:sz w:val="9"/>
              </w:rPr>
              <w:t xml:space="preserve"> </w:t>
            </w:r>
            <w:r>
              <w:rPr>
                <w:sz w:val="9"/>
              </w:rPr>
              <w:t>de</w:t>
            </w:r>
            <w:r>
              <w:rPr>
                <w:spacing w:val="-5"/>
                <w:sz w:val="9"/>
              </w:rPr>
              <w:t xml:space="preserve"> </w:t>
            </w:r>
            <w:r>
              <w:rPr>
                <w:sz w:val="9"/>
              </w:rPr>
              <w:t>vías</w:t>
            </w:r>
            <w:r>
              <w:rPr>
                <w:spacing w:val="-3"/>
                <w:sz w:val="9"/>
              </w:rPr>
              <w:t xml:space="preserve"> </w:t>
            </w:r>
            <w:r>
              <w:rPr>
                <w:sz w:val="9"/>
              </w:rPr>
              <w:t>que</w:t>
            </w:r>
            <w:r>
              <w:rPr>
                <w:spacing w:val="-2"/>
                <w:sz w:val="9"/>
              </w:rPr>
              <w:t xml:space="preserve"> </w:t>
            </w:r>
            <w:r>
              <w:rPr>
                <w:sz w:val="9"/>
              </w:rPr>
              <w:t>permiten la comunicación e</w:t>
            </w:r>
            <w:r>
              <w:rPr>
                <w:sz w:val="9"/>
              </w:rPr>
              <w:t>ntre las urbanizaciones y la red vial secundaria, garantizando la accesibilidad</w:t>
            </w:r>
            <w:r>
              <w:rPr>
                <w:spacing w:val="-2"/>
                <w:sz w:val="9"/>
              </w:rPr>
              <w:t xml:space="preserve"> </w:t>
            </w:r>
            <w:r>
              <w:rPr>
                <w:sz w:val="9"/>
              </w:rPr>
              <w:t>interna</w:t>
            </w:r>
            <w:r>
              <w:rPr>
                <w:spacing w:val="-1"/>
                <w:sz w:val="9"/>
              </w:rPr>
              <w:t xml:space="preserve"> </w:t>
            </w:r>
            <w:r>
              <w:rPr>
                <w:sz w:val="9"/>
              </w:rPr>
              <w:t>a</w:t>
            </w:r>
            <w:r>
              <w:rPr>
                <w:spacing w:val="-3"/>
                <w:sz w:val="9"/>
              </w:rPr>
              <w:t xml:space="preserve"> </w:t>
            </w:r>
            <w:r>
              <w:rPr>
                <w:sz w:val="9"/>
              </w:rPr>
              <w:t>cada</w:t>
            </w:r>
            <w:r>
              <w:rPr>
                <w:spacing w:val="-2"/>
                <w:sz w:val="9"/>
              </w:rPr>
              <w:t xml:space="preserve"> </w:t>
            </w:r>
            <w:r>
              <w:rPr>
                <w:sz w:val="9"/>
              </w:rPr>
              <w:t>una</w:t>
            </w:r>
            <w:r>
              <w:rPr>
                <w:spacing w:val="-3"/>
                <w:sz w:val="9"/>
              </w:rPr>
              <w:t xml:space="preserve"> </w:t>
            </w:r>
            <w:r>
              <w:rPr>
                <w:sz w:val="9"/>
              </w:rPr>
              <w:t>de</w:t>
            </w:r>
            <w:r>
              <w:rPr>
                <w:spacing w:val="-2"/>
                <w:sz w:val="9"/>
              </w:rPr>
              <w:t xml:space="preserve"> </w:t>
            </w:r>
            <w:r>
              <w:rPr>
                <w:sz w:val="9"/>
              </w:rPr>
              <w:t>las</w:t>
            </w:r>
            <w:r>
              <w:rPr>
                <w:spacing w:val="-1"/>
                <w:sz w:val="9"/>
              </w:rPr>
              <w:t xml:space="preserve"> </w:t>
            </w:r>
            <w:r>
              <w:rPr>
                <w:sz w:val="9"/>
              </w:rPr>
              <w:t>unidades</w:t>
            </w:r>
            <w:r>
              <w:rPr>
                <w:spacing w:val="-2"/>
                <w:sz w:val="9"/>
              </w:rPr>
              <w:t xml:space="preserve"> </w:t>
            </w:r>
            <w:r>
              <w:rPr>
                <w:sz w:val="9"/>
              </w:rPr>
              <w:t>prediales</w:t>
            </w:r>
            <w:r>
              <w:rPr>
                <w:spacing w:val="-3"/>
                <w:sz w:val="9"/>
              </w:rPr>
              <w:t xml:space="preserve"> </w:t>
            </w:r>
            <w:r>
              <w:rPr>
                <w:sz w:val="9"/>
              </w:rPr>
              <w:t>de</w:t>
            </w:r>
            <w:r>
              <w:rPr>
                <w:spacing w:val="-2"/>
                <w:sz w:val="9"/>
              </w:rPr>
              <w:t xml:space="preserve"> </w:t>
            </w:r>
            <w:r>
              <w:rPr>
                <w:sz w:val="9"/>
              </w:rPr>
              <w:t>la</w:t>
            </w:r>
            <w:r>
              <w:rPr>
                <w:spacing w:val="-1"/>
                <w:sz w:val="9"/>
              </w:rPr>
              <w:t xml:space="preserve"> </w:t>
            </w:r>
            <w:r>
              <w:rPr>
                <w:sz w:val="9"/>
              </w:rPr>
              <w:t>urbanización.</w:t>
            </w:r>
          </w:p>
          <w:p w:rsidR="00F04A7A" w:rsidRDefault="00F04A7A">
            <w:pPr>
              <w:pStyle w:val="TableParagraph"/>
              <w:spacing w:before="5"/>
              <w:rPr>
                <w:rFonts w:ascii="Times New Roman"/>
                <w:sz w:val="9"/>
              </w:rPr>
            </w:pPr>
          </w:p>
          <w:p w:rsidR="00F04A7A" w:rsidRDefault="0004129A">
            <w:pPr>
              <w:pStyle w:val="TableParagraph"/>
              <w:numPr>
                <w:ilvl w:val="1"/>
                <w:numId w:val="110"/>
              </w:numPr>
              <w:tabs>
                <w:tab w:val="left" w:pos="908"/>
              </w:tabs>
              <w:spacing w:before="1"/>
              <w:ind w:right="507" w:hanging="256"/>
              <w:jc w:val="both"/>
              <w:rPr>
                <w:b/>
                <w:sz w:val="9"/>
              </w:rPr>
            </w:pPr>
            <w:r>
              <w:rPr>
                <w:b/>
                <w:sz w:val="9"/>
              </w:rPr>
              <w:t>Infraestructura</w:t>
            </w:r>
            <w:r>
              <w:rPr>
                <w:b/>
                <w:spacing w:val="-4"/>
                <w:sz w:val="9"/>
              </w:rPr>
              <w:t xml:space="preserve"> </w:t>
            </w:r>
            <w:r>
              <w:rPr>
                <w:b/>
                <w:sz w:val="9"/>
              </w:rPr>
              <w:t>o</w:t>
            </w:r>
            <w:r>
              <w:rPr>
                <w:b/>
                <w:spacing w:val="-4"/>
                <w:sz w:val="9"/>
              </w:rPr>
              <w:t xml:space="preserve"> </w:t>
            </w:r>
            <w:r>
              <w:rPr>
                <w:b/>
                <w:sz w:val="9"/>
              </w:rPr>
              <w:t>Red</w:t>
            </w:r>
            <w:r>
              <w:rPr>
                <w:b/>
                <w:spacing w:val="-2"/>
                <w:sz w:val="9"/>
              </w:rPr>
              <w:t xml:space="preserve"> </w:t>
            </w:r>
            <w:r>
              <w:rPr>
                <w:b/>
                <w:sz w:val="9"/>
              </w:rPr>
              <w:t>Vial</w:t>
            </w:r>
            <w:r>
              <w:rPr>
                <w:b/>
                <w:spacing w:val="-3"/>
                <w:sz w:val="9"/>
              </w:rPr>
              <w:t xml:space="preserve"> </w:t>
            </w:r>
            <w:r>
              <w:rPr>
                <w:b/>
                <w:sz w:val="9"/>
              </w:rPr>
              <w:t>Principal:</w:t>
            </w:r>
            <w:r>
              <w:rPr>
                <w:b/>
                <w:spacing w:val="-4"/>
                <w:sz w:val="9"/>
              </w:rPr>
              <w:t xml:space="preserve"> </w:t>
            </w:r>
            <w:r>
              <w:rPr>
                <w:sz w:val="9"/>
              </w:rPr>
              <w:t>Es</w:t>
            </w:r>
            <w:r>
              <w:rPr>
                <w:spacing w:val="-2"/>
                <w:sz w:val="9"/>
              </w:rPr>
              <w:t xml:space="preserve"> </w:t>
            </w:r>
            <w:r>
              <w:rPr>
                <w:sz w:val="9"/>
              </w:rPr>
              <w:t>la</w:t>
            </w:r>
            <w:r>
              <w:rPr>
                <w:spacing w:val="-4"/>
                <w:sz w:val="9"/>
              </w:rPr>
              <w:t xml:space="preserve"> </w:t>
            </w:r>
            <w:r>
              <w:rPr>
                <w:sz w:val="9"/>
              </w:rPr>
              <w:t>conformada</w:t>
            </w:r>
            <w:r>
              <w:rPr>
                <w:spacing w:val="-4"/>
                <w:sz w:val="9"/>
              </w:rPr>
              <w:t xml:space="preserve"> </w:t>
            </w:r>
            <w:r>
              <w:rPr>
                <w:sz w:val="9"/>
              </w:rPr>
              <w:t>por</w:t>
            </w:r>
            <w:r>
              <w:rPr>
                <w:spacing w:val="-4"/>
                <w:sz w:val="9"/>
              </w:rPr>
              <w:t xml:space="preserve"> </w:t>
            </w:r>
            <w:r>
              <w:rPr>
                <w:sz w:val="9"/>
              </w:rPr>
              <w:t>la</w:t>
            </w:r>
            <w:r>
              <w:rPr>
                <w:spacing w:val="-4"/>
                <w:sz w:val="9"/>
              </w:rPr>
              <w:t xml:space="preserve"> </w:t>
            </w:r>
            <w:r>
              <w:rPr>
                <w:sz w:val="9"/>
              </w:rPr>
              <w:t>malla</w:t>
            </w:r>
            <w:r>
              <w:rPr>
                <w:spacing w:val="-3"/>
                <w:sz w:val="9"/>
              </w:rPr>
              <w:t xml:space="preserve"> </w:t>
            </w:r>
            <w:r>
              <w:rPr>
                <w:sz w:val="9"/>
              </w:rPr>
              <w:t>vial</w:t>
            </w:r>
            <w:r>
              <w:rPr>
                <w:spacing w:val="-4"/>
                <w:sz w:val="9"/>
              </w:rPr>
              <w:t xml:space="preserve"> </w:t>
            </w:r>
            <w:r>
              <w:rPr>
                <w:sz w:val="9"/>
              </w:rPr>
              <w:t>principal,</w:t>
            </w:r>
            <w:r>
              <w:rPr>
                <w:spacing w:val="-4"/>
                <w:sz w:val="9"/>
              </w:rPr>
              <w:t xml:space="preserve"> </w:t>
            </w:r>
            <w:r>
              <w:rPr>
                <w:sz w:val="9"/>
              </w:rPr>
              <w:t>arterial y demás vías de mayor jerarquía que hacen parte de los sistemas generales o estructurantes del plan de ordenamiento territorial y que soportan los desplazamientos de larga</w:t>
            </w:r>
            <w:r>
              <w:rPr>
                <w:spacing w:val="-4"/>
                <w:sz w:val="9"/>
              </w:rPr>
              <w:t xml:space="preserve"> </w:t>
            </w:r>
            <w:r>
              <w:rPr>
                <w:sz w:val="9"/>
              </w:rPr>
              <w:t>distancia,</w:t>
            </w:r>
            <w:r>
              <w:rPr>
                <w:spacing w:val="-5"/>
                <w:sz w:val="9"/>
              </w:rPr>
              <w:t xml:space="preserve"> </w:t>
            </w:r>
            <w:r>
              <w:rPr>
                <w:sz w:val="9"/>
              </w:rPr>
              <w:t>permitiendo</w:t>
            </w:r>
            <w:r>
              <w:rPr>
                <w:spacing w:val="-3"/>
                <w:sz w:val="9"/>
              </w:rPr>
              <w:t xml:space="preserve"> </w:t>
            </w:r>
            <w:r>
              <w:rPr>
                <w:sz w:val="9"/>
              </w:rPr>
              <w:t>la</w:t>
            </w:r>
            <w:r>
              <w:rPr>
                <w:spacing w:val="-4"/>
                <w:sz w:val="9"/>
              </w:rPr>
              <w:t xml:space="preserve"> </w:t>
            </w:r>
            <w:r>
              <w:rPr>
                <w:sz w:val="9"/>
              </w:rPr>
              <w:t>movilidad</w:t>
            </w:r>
            <w:r>
              <w:rPr>
                <w:spacing w:val="-5"/>
                <w:sz w:val="9"/>
              </w:rPr>
              <w:t xml:space="preserve"> </w:t>
            </w:r>
            <w:r>
              <w:rPr>
                <w:sz w:val="9"/>
              </w:rPr>
              <w:t>dentro</w:t>
            </w:r>
            <w:r>
              <w:rPr>
                <w:spacing w:val="-3"/>
                <w:sz w:val="9"/>
              </w:rPr>
              <w:t xml:space="preserve"> </w:t>
            </w:r>
            <w:r>
              <w:rPr>
                <w:sz w:val="9"/>
              </w:rPr>
              <w:t>del</w:t>
            </w:r>
            <w:r>
              <w:rPr>
                <w:spacing w:val="-5"/>
                <w:sz w:val="9"/>
              </w:rPr>
              <w:t xml:space="preserve"> </w:t>
            </w:r>
            <w:r>
              <w:rPr>
                <w:sz w:val="9"/>
              </w:rPr>
              <w:t>respectivo</w:t>
            </w:r>
            <w:r>
              <w:rPr>
                <w:spacing w:val="-4"/>
                <w:sz w:val="9"/>
              </w:rPr>
              <w:t xml:space="preserve"> </w:t>
            </w:r>
            <w:r>
              <w:rPr>
                <w:sz w:val="9"/>
              </w:rPr>
              <w:t>municipio</w:t>
            </w:r>
            <w:r>
              <w:rPr>
                <w:spacing w:val="-3"/>
                <w:sz w:val="9"/>
              </w:rPr>
              <w:t xml:space="preserve"> </w:t>
            </w:r>
            <w:r>
              <w:rPr>
                <w:sz w:val="9"/>
              </w:rPr>
              <w:t>o</w:t>
            </w:r>
            <w:r>
              <w:rPr>
                <w:spacing w:val="-4"/>
                <w:sz w:val="9"/>
              </w:rPr>
              <w:t xml:space="preserve"> </w:t>
            </w:r>
            <w:r>
              <w:rPr>
                <w:sz w:val="9"/>
              </w:rPr>
              <w:t>distr</w:t>
            </w:r>
            <w:r>
              <w:rPr>
                <w:sz w:val="9"/>
              </w:rPr>
              <w:t>ito</w:t>
            </w:r>
            <w:r>
              <w:rPr>
                <w:spacing w:val="-4"/>
                <w:sz w:val="9"/>
              </w:rPr>
              <w:t xml:space="preserve"> </w:t>
            </w:r>
            <w:r>
              <w:rPr>
                <w:sz w:val="9"/>
              </w:rPr>
              <w:t>a</w:t>
            </w:r>
            <w:r>
              <w:rPr>
                <w:spacing w:val="-4"/>
                <w:sz w:val="9"/>
              </w:rPr>
              <w:t xml:space="preserve"> </w:t>
            </w:r>
            <w:r>
              <w:rPr>
                <w:sz w:val="9"/>
              </w:rPr>
              <w:t>escala regional, metropolitana y/o</w:t>
            </w:r>
            <w:r>
              <w:rPr>
                <w:spacing w:val="-3"/>
                <w:sz w:val="9"/>
              </w:rPr>
              <w:t xml:space="preserve"> </w:t>
            </w:r>
            <w:r>
              <w:rPr>
                <w:sz w:val="9"/>
              </w:rPr>
              <w:t>urbana</w:t>
            </w:r>
            <w:r>
              <w:rPr>
                <w:b/>
                <w:sz w:val="9"/>
              </w:rPr>
              <w:t>.</w:t>
            </w:r>
          </w:p>
          <w:p w:rsidR="00F04A7A" w:rsidRDefault="00F04A7A">
            <w:pPr>
              <w:pStyle w:val="TableParagraph"/>
              <w:spacing w:before="4"/>
              <w:rPr>
                <w:rFonts w:ascii="Times New Roman"/>
                <w:sz w:val="9"/>
              </w:rPr>
            </w:pPr>
          </w:p>
          <w:p w:rsidR="00F04A7A" w:rsidRDefault="0004129A">
            <w:pPr>
              <w:pStyle w:val="TableParagraph"/>
              <w:numPr>
                <w:ilvl w:val="1"/>
                <w:numId w:val="110"/>
              </w:numPr>
              <w:tabs>
                <w:tab w:val="left" w:pos="908"/>
              </w:tabs>
              <w:ind w:right="521" w:hanging="256"/>
              <w:jc w:val="both"/>
              <w:rPr>
                <w:sz w:val="9"/>
              </w:rPr>
            </w:pPr>
            <w:r>
              <w:rPr>
                <w:b/>
                <w:sz w:val="9"/>
              </w:rPr>
              <w:t xml:space="preserve">Infraestructura o Red Vial Secundaria: </w:t>
            </w:r>
            <w:r>
              <w:rPr>
                <w:sz w:val="9"/>
              </w:rPr>
              <w:t>Es la conformada por el conjunto de vías que permiten</w:t>
            </w:r>
            <w:r>
              <w:rPr>
                <w:spacing w:val="-3"/>
                <w:sz w:val="9"/>
              </w:rPr>
              <w:t xml:space="preserve"> </w:t>
            </w:r>
            <w:r>
              <w:rPr>
                <w:sz w:val="9"/>
              </w:rPr>
              <w:t>la</w:t>
            </w:r>
            <w:r>
              <w:rPr>
                <w:spacing w:val="-3"/>
                <w:sz w:val="9"/>
              </w:rPr>
              <w:t xml:space="preserve"> </w:t>
            </w:r>
            <w:r>
              <w:rPr>
                <w:sz w:val="9"/>
              </w:rPr>
              <w:t>movilidad</w:t>
            </w:r>
            <w:r>
              <w:rPr>
                <w:spacing w:val="-3"/>
                <w:sz w:val="9"/>
              </w:rPr>
              <w:t xml:space="preserve"> </w:t>
            </w:r>
            <w:r>
              <w:rPr>
                <w:sz w:val="9"/>
              </w:rPr>
              <w:t>y</w:t>
            </w:r>
            <w:r>
              <w:rPr>
                <w:spacing w:val="-4"/>
                <w:sz w:val="9"/>
              </w:rPr>
              <w:t xml:space="preserve"> </w:t>
            </w:r>
            <w:r>
              <w:rPr>
                <w:sz w:val="9"/>
              </w:rPr>
              <w:t>articulación</w:t>
            </w:r>
            <w:r>
              <w:rPr>
                <w:spacing w:val="-4"/>
                <w:sz w:val="9"/>
              </w:rPr>
              <w:t xml:space="preserve"> </w:t>
            </w:r>
            <w:r>
              <w:rPr>
                <w:sz w:val="9"/>
              </w:rPr>
              <w:t>entre</w:t>
            </w:r>
            <w:r>
              <w:rPr>
                <w:spacing w:val="-3"/>
                <w:sz w:val="9"/>
              </w:rPr>
              <w:t xml:space="preserve"> </w:t>
            </w:r>
            <w:r>
              <w:rPr>
                <w:sz w:val="9"/>
              </w:rPr>
              <w:t>la</w:t>
            </w:r>
            <w:r>
              <w:rPr>
                <w:spacing w:val="-4"/>
                <w:sz w:val="9"/>
              </w:rPr>
              <w:t xml:space="preserve"> </w:t>
            </w:r>
            <w:r>
              <w:rPr>
                <w:sz w:val="9"/>
              </w:rPr>
              <w:t>malla</w:t>
            </w:r>
            <w:r>
              <w:rPr>
                <w:spacing w:val="-4"/>
                <w:sz w:val="9"/>
              </w:rPr>
              <w:t xml:space="preserve"> </w:t>
            </w:r>
            <w:r>
              <w:rPr>
                <w:sz w:val="9"/>
              </w:rPr>
              <w:t>vial</w:t>
            </w:r>
            <w:r>
              <w:rPr>
                <w:spacing w:val="-2"/>
                <w:sz w:val="9"/>
              </w:rPr>
              <w:t xml:space="preserve"> </w:t>
            </w:r>
            <w:r>
              <w:rPr>
                <w:sz w:val="9"/>
              </w:rPr>
              <w:t>arterial</w:t>
            </w:r>
            <w:r>
              <w:rPr>
                <w:spacing w:val="-4"/>
                <w:sz w:val="9"/>
              </w:rPr>
              <w:t xml:space="preserve"> </w:t>
            </w:r>
            <w:r>
              <w:rPr>
                <w:sz w:val="9"/>
              </w:rPr>
              <w:t>o</w:t>
            </w:r>
            <w:r>
              <w:rPr>
                <w:spacing w:val="-3"/>
                <w:sz w:val="9"/>
              </w:rPr>
              <w:t xml:space="preserve"> </w:t>
            </w:r>
            <w:r>
              <w:rPr>
                <w:sz w:val="9"/>
              </w:rPr>
              <w:t>principal</w:t>
            </w:r>
            <w:r>
              <w:rPr>
                <w:spacing w:val="-4"/>
                <w:sz w:val="9"/>
              </w:rPr>
              <w:t xml:space="preserve"> </w:t>
            </w:r>
            <w:r>
              <w:rPr>
                <w:sz w:val="9"/>
              </w:rPr>
              <w:t>y</w:t>
            </w:r>
            <w:r>
              <w:rPr>
                <w:spacing w:val="-4"/>
                <w:sz w:val="9"/>
              </w:rPr>
              <w:t xml:space="preserve"> </w:t>
            </w:r>
            <w:r>
              <w:rPr>
                <w:sz w:val="9"/>
              </w:rPr>
              <w:t>la</w:t>
            </w:r>
            <w:r>
              <w:rPr>
                <w:spacing w:val="-4"/>
                <w:sz w:val="9"/>
              </w:rPr>
              <w:t xml:space="preserve"> </w:t>
            </w:r>
            <w:r>
              <w:rPr>
                <w:sz w:val="9"/>
              </w:rPr>
              <w:t>red</w:t>
            </w:r>
            <w:r>
              <w:rPr>
                <w:spacing w:val="-4"/>
                <w:sz w:val="9"/>
              </w:rPr>
              <w:t xml:space="preserve"> </w:t>
            </w:r>
            <w:r>
              <w:rPr>
                <w:sz w:val="9"/>
              </w:rPr>
              <w:t>vial</w:t>
            </w:r>
            <w:r>
              <w:rPr>
                <w:spacing w:val="-3"/>
                <w:sz w:val="9"/>
              </w:rPr>
              <w:t xml:space="preserve"> </w:t>
            </w:r>
            <w:r>
              <w:rPr>
                <w:sz w:val="9"/>
              </w:rPr>
              <w:t>local.</w:t>
            </w:r>
          </w:p>
          <w:p w:rsidR="00F04A7A" w:rsidRDefault="00F04A7A">
            <w:pPr>
              <w:pStyle w:val="TableParagraph"/>
              <w:spacing w:before="5"/>
              <w:rPr>
                <w:rFonts w:ascii="Times New Roman"/>
                <w:sz w:val="9"/>
              </w:rPr>
            </w:pPr>
          </w:p>
          <w:p w:rsidR="00F04A7A" w:rsidRDefault="0004129A">
            <w:pPr>
              <w:pStyle w:val="TableParagraph"/>
              <w:numPr>
                <w:ilvl w:val="1"/>
                <w:numId w:val="110"/>
              </w:numPr>
              <w:tabs>
                <w:tab w:val="left" w:pos="908"/>
              </w:tabs>
              <w:ind w:right="507" w:hanging="256"/>
              <w:jc w:val="both"/>
              <w:rPr>
                <w:sz w:val="9"/>
              </w:rPr>
            </w:pPr>
            <w:r>
              <w:rPr>
                <w:b/>
                <w:sz w:val="9"/>
              </w:rPr>
              <w:t xml:space="preserve">Intercambiador Vial / Intersección Vial: </w:t>
            </w:r>
            <w:r>
              <w:rPr>
                <w:sz w:val="9"/>
              </w:rPr>
              <w:t>Dispositivos viales en los que dos o más carreteras se encuentran ya sea en un mismo nivel o bien en distintos, produciéndose cruces</w:t>
            </w:r>
            <w:r>
              <w:rPr>
                <w:spacing w:val="-1"/>
                <w:sz w:val="9"/>
              </w:rPr>
              <w:t xml:space="preserve"> </w:t>
            </w:r>
            <w:r>
              <w:rPr>
                <w:sz w:val="9"/>
              </w:rPr>
              <w:t>y</w:t>
            </w:r>
            <w:r>
              <w:rPr>
                <w:spacing w:val="-2"/>
                <w:sz w:val="9"/>
              </w:rPr>
              <w:t xml:space="preserve"> </w:t>
            </w:r>
            <w:r>
              <w:rPr>
                <w:sz w:val="9"/>
              </w:rPr>
              <w:t>cambios</w:t>
            </w:r>
            <w:r>
              <w:rPr>
                <w:spacing w:val="-2"/>
                <w:sz w:val="9"/>
              </w:rPr>
              <w:t xml:space="preserve"> </w:t>
            </w:r>
            <w:r>
              <w:rPr>
                <w:sz w:val="9"/>
              </w:rPr>
              <w:t>de</w:t>
            </w:r>
            <w:r>
              <w:rPr>
                <w:spacing w:val="-2"/>
                <w:sz w:val="9"/>
              </w:rPr>
              <w:t xml:space="preserve"> </w:t>
            </w:r>
            <w:r>
              <w:rPr>
                <w:sz w:val="9"/>
              </w:rPr>
              <w:t>trayectorias</w:t>
            </w:r>
            <w:r>
              <w:rPr>
                <w:spacing w:val="-1"/>
                <w:sz w:val="9"/>
              </w:rPr>
              <w:t xml:space="preserve"> </w:t>
            </w:r>
            <w:r>
              <w:rPr>
                <w:sz w:val="9"/>
              </w:rPr>
              <w:t>de</w:t>
            </w:r>
            <w:r>
              <w:rPr>
                <w:spacing w:val="-2"/>
                <w:sz w:val="9"/>
              </w:rPr>
              <w:t xml:space="preserve"> </w:t>
            </w:r>
            <w:r>
              <w:rPr>
                <w:sz w:val="9"/>
              </w:rPr>
              <w:t>los</w:t>
            </w:r>
            <w:r>
              <w:rPr>
                <w:spacing w:val="-1"/>
                <w:sz w:val="9"/>
              </w:rPr>
              <w:t xml:space="preserve"> </w:t>
            </w:r>
            <w:r>
              <w:rPr>
                <w:sz w:val="9"/>
              </w:rPr>
              <w:t>vehículos</w:t>
            </w:r>
            <w:r>
              <w:rPr>
                <w:spacing w:val="-2"/>
                <w:sz w:val="9"/>
              </w:rPr>
              <w:t xml:space="preserve"> </w:t>
            </w:r>
            <w:r>
              <w:rPr>
                <w:sz w:val="9"/>
              </w:rPr>
              <w:t>que por</w:t>
            </w:r>
            <w:r>
              <w:rPr>
                <w:spacing w:val="-2"/>
                <w:sz w:val="9"/>
              </w:rPr>
              <w:t xml:space="preserve"> </w:t>
            </w:r>
            <w:r>
              <w:rPr>
                <w:sz w:val="9"/>
              </w:rPr>
              <w:t>ellos</w:t>
            </w:r>
            <w:r>
              <w:rPr>
                <w:spacing w:val="-1"/>
                <w:sz w:val="9"/>
              </w:rPr>
              <w:t xml:space="preserve"> </w:t>
            </w:r>
            <w:r>
              <w:rPr>
                <w:sz w:val="9"/>
              </w:rPr>
              <w:t>circulan</w:t>
            </w:r>
            <w:r>
              <w:rPr>
                <w:spacing w:val="-18"/>
                <w:sz w:val="9"/>
              </w:rPr>
              <w:t xml:space="preserve"> </w:t>
            </w:r>
            <w:r>
              <w:rPr>
                <w:color w:val="101010"/>
                <w:sz w:val="9"/>
              </w:rPr>
              <w:t>.</w:t>
            </w:r>
          </w:p>
          <w:p w:rsidR="00F04A7A" w:rsidRDefault="00F04A7A">
            <w:pPr>
              <w:pStyle w:val="TableParagraph"/>
              <w:spacing w:before="4"/>
              <w:rPr>
                <w:rFonts w:ascii="Times New Roman"/>
                <w:sz w:val="9"/>
              </w:rPr>
            </w:pPr>
          </w:p>
          <w:p w:rsidR="00F04A7A" w:rsidRDefault="0004129A">
            <w:pPr>
              <w:pStyle w:val="TableParagraph"/>
              <w:numPr>
                <w:ilvl w:val="1"/>
                <w:numId w:val="110"/>
              </w:numPr>
              <w:tabs>
                <w:tab w:val="left" w:pos="908"/>
              </w:tabs>
              <w:rPr>
                <w:sz w:val="9"/>
              </w:rPr>
            </w:pPr>
            <w:r>
              <w:rPr>
                <w:b/>
                <w:sz w:val="9"/>
              </w:rPr>
              <w:t>Luz:</w:t>
            </w:r>
            <w:r>
              <w:rPr>
                <w:sz w:val="9"/>
              </w:rPr>
              <w:t>Es</w:t>
            </w:r>
            <w:r>
              <w:rPr>
                <w:spacing w:val="-2"/>
                <w:sz w:val="9"/>
              </w:rPr>
              <w:t xml:space="preserve"> </w:t>
            </w:r>
            <w:r>
              <w:rPr>
                <w:sz w:val="9"/>
              </w:rPr>
              <w:t>la</w:t>
            </w:r>
            <w:r>
              <w:rPr>
                <w:spacing w:val="-2"/>
                <w:sz w:val="9"/>
              </w:rPr>
              <w:t xml:space="preserve"> </w:t>
            </w:r>
            <w:r>
              <w:rPr>
                <w:sz w:val="9"/>
              </w:rPr>
              <w:t>dis</w:t>
            </w:r>
            <w:r>
              <w:rPr>
                <w:sz w:val="9"/>
              </w:rPr>
              <w:t>tancia,</w:t>
            </w:r>
            <w:r>
              <w:rPr>
                <w:spacing w:val="-2"/>
                <w:sz w:val="9"/>
              </w:rPr>
              <w:t xml:space="preserve"> </w:t>
            </w:r>
            <w:r>
              <w:rPr>
                <w:sz w:val="9"/>
              </w:rPr>
              <w:t>en</w:t>
            </w:r>
            <w:r>
              <w:rPr>
                <w:spacing w:val="-2"/>
                <w:sz w:val="9"/>
              </w:rPr>
              <w:t xml:space="preserve"> </w:t>
            </w:r>
            <w:r>
              <w:rPr>
                <w:sz w:val="9"/>
              </w:rPr>
              <w:t>proyección</w:t>
            </w:r>
            <w:r>
              <w:rPr>
                <w:spacing w:val="-2"/>
                <w:sz w:val="9"/>
              </w:rPr>
              <w:t xml:space="preserve"> </w:t>
            </w:r>
            <w:r>
              <w:rPr>
                <w:sz w:val="9"/>
              </w:rPr>
              <w:t>horizontal</w:t>
            </w:r>
            <w:r>
              <w:rPr>
                <w:spacing w:val="-2"/>
                <w:sz w:val="9"/>
              </w:rPr>
              <w:t xml:space="preserve"> </w:t>
            </w:r>
            <w:r>
              <w:rPr>
                <w:sz w:val="9"/>
              </w:rPr>
              <w:t>que</w:t>
            </w:r>
            <w:r>
              <w:rPr>
                <w:spacing w:val="-1"/>
                <w:sz w:val="9"/>
              </w:rPr>
              <w:t xml:space="preserve"> </w:t>
            </w:r>
            <w:r>
              <w:rPr>
                <w:sz w:val="9"/>
              </w:rPr>
              <w:t>existe</w:t>
            </w:r>
            <w:r>
              <w:rPr>
                <w:spacing w:val="-2"/>
                <w:sz w:val="9"/>
              </w:rPr>
              <w:t xml:space="preserve"> </w:t>
            </w:r>
            <w:r>
              <w:rPr>
                <w:sz w:val="9"/>
              </w:rPr>
              <w:t>entre</w:t>
            </w:r>
            <w:r>
              <w:rPr>
                <w:spacing w:val="-2"/>
                <w:sz w:val="9"/>
              </w:rPr>
              <w:t xml:space="preserve"> </w:t>
            </w:r>
            <w:r>
              <w:rPr>
                <w:sz w:val="9"/>
              </w:rPr>
              <w:t>dos</w:t>
            </w:r>
            <w:r>
              <w:rPr>
                <w:spacing w:val="-2"/>
                <w:sz w:val="9"/>
              </w:rPr>
              <w:t xml:space="preserve"> </w:t>
            </w:r>
            <w:r>
              <w:rPr>
                <w:sz w:val="9"/>
              </w:rPr>
              <w:t>apoyos</w:t>
            </w:r>
            <w:r>
              <w:rPr>
                <w:spacing w:val="-1"/>
                <w:sz w:val="9"/>
              </w:rPr>
              <w:t xml:space="preserve"> </w:t>
            </w:r>
            <w:r>
              <w:rPr>
                <w:sz w:val="9"/>
              </w:rPr>
              <w:t>de</w:t>
            </w:r>
            <w:r>
              <w:rPr>
                <w:spacing w:val="-2"/>
                <w:sz w:val="9"/>
              </w:rPr>
              <w:t xml:space="preserve"> </w:t>
            </w:r>
            <w:r>
              <w:rPr>
                <w:sz w:val="9"/>
              </w:rPr>
              <w:t>una</w:t>
            </w:r>
            <w:r>
              <w:rPr>
                <w:spacing w:val="2"/>
                <w:sz w:val="9"/>
              </w:rPr>
              <w:t xml:space="preserve"> </w:t>
            </w:r>
            <w:r>
              <w:rPr>
                <w:sz w:val="9"/>
              </w:rPr>
              <w:t>viga.</w:t>
            </w:r>
          </w:p>
          <w:p w:rsidR="00F04A7A" w:rsidRDefault="00F04A7A">
            <w:pPr>
              <w:pStyle w:val="TableParagraph"/>
              <w:spacing w:before="5"/>
              <w:rPr>
                <w:rFonts w:ascii="Times New Roman"/>
                <w:sz w:val="9"/>
              </w:rPr>
            </w:pPr>
          </w:p>
          <w:p w:rsidR="00F04A7A" w:rsidRDefault="0004129A">
            <w:pPr>
              <w:pStyle w:val="TableParagraph"/>
              <w:numPr>
                <w:ilvl w:val="1"/>
                <w:numId w:val="110"/>
              </w:numPr>
              <w:tabs>
                <w:tab w:val="left" w:pos="908"/>
              </w:tabs>
              <w:ind w:right="512" w:hanging="256"/>
              <w:jc w:val="both"/>
              <w:rPr>
                <w:sz w:val="9"/>
              </w:rPr>
            </w:pPr>
            <w:r>
              <w:rPr>
                <w:b/>
                <w:sz w:val="9"/>
              </w:rPr>
              <w:t>Luz</w:t>
            </w:r>
            <w:r>
              <w:rPr>
                <w:b/>
                <w:spacing w:val="-4"/>
                <w:sz w:val="9"/>
              </w:rPr>
              <w:t xml:space="preserve"> </w:t>
            </w:r>
            <w:r>
              <w:rPr>
                <w:b/>
                <w:sz w:val="9"/>
              </w:rPr>
              <w:t>principal:</w:t>
            </w:r>
            <w:r>
              <w:rPr>
                <w:b/>
                <w:spacing w:val="-4"/>
                <w:sz w:val="9"/>
              </w:rPr>
              <w:t xml:space="preserve"> </w:t>
            </w:r>
            <w:r>
              <w:rPr>
                <w:sz w:val="9"/>
              </w:rPr>
              <w:t>Es</w:t>
            </w:r>
            <w:r>
              <w:rPr>
                <w:spacing w:val="-3"/>
                <w:sz w:val="9"/>
              </w:rPr>
              <w:t xml:space="preserve"> </w:t>
            </w:r>
            <w:r>
              <w:rPr>
                <w:sz w:val="9"/>
              </w:rPr>
              <w:t>la</w:t>
            </w:r>
            <w:r>
              <w:rPr>
                <w:spacing w:val="-4"/>
                <w:sz w:val="9"/>
              </w:rPr>
              <w:t xml:space="preserve"> </w:t>
            </w:r>
            <w:r>
              <w:rPr>
                <w:sz w:val="9"/>
              </w:rPr>
              <w:t>mayor</w:t>
            </w:r>
            <w:r>
              <w:rPr>
                <w:spacing w:val="-4"/>
                <w:sz w:val="9"/>
              </w:rPr>
              <w:t xml:space="preserve"> </w:t>
            </w:r>
            <w:r>
              <w:rPr>
                <w:sz w:val="9"/>
              </w:rPr>
              <w:t>longitud</w:t>
            </w:r>
            <w:r>
              <w:rPr>
                <w:spacing w:val="-3"/>
                <w:sz w:val="9"/>
              </w:rPr>
              <w:t xml:space="preserve"> </w:t>
            </w:r>
            <w:r>
              <w:rPr>
                <w:sz w:val="9"/>
              </w:rPr>
              <w:t>entre</w:t>
            </w:r>
            <w:r>
              <w:rPr>
                <w:spacing w:val="-3"/>
                <w:sz w:val="9"/>
              </w:rPr>
              <w:t xml:space="preserve"> </w:t>
            </w:r>
            <w:r>
              <w:rPr>
                <w:sz w:val="9"/>
              </w:rPr>
              <w:t>apoyos</w:t>
            </w:r>
            <w:r>
              <w:rPr>
                <w:spacing w:val="-4"/>
                <w:sz w:val="9"/>
              </w:rPr>
              <w:t xml:space="preserve"> </w:t>
            </w:r>
            <w:r>
              <w:rPr>
                <w:sz w:val="9"/>
              </w:rPr>
              <w:t>de</w:t>
            </w:r>
            <w:r>
              <w:rPr>
                <w:spacing w:val="-3"/>
                <w:sz w:val="9"/>
              </w:rPr>
              <w:t xml:space="preserve"> </w:t>
            </w:r>
            <w:r>
              <w:rPr>
                <w:sz w:val="9"/>
              </w:rPr>
              <w:t>la</w:t>
            </w:r>
            <w:r>
              <w:rPr>
                <w:spacing w:val="-4"/>
                <w:sz w:val="9"/>
              </w:rPr>
              <w:t xml:space="preserve"> </w:t>
            </w:r>
            <w:r>
              <w:rPr>
                <w:sz w:val="9"/>
              </w:rPr>
              <w:t>viga</w:t>
            </w:r>
            <w:r>
              <w:rPr>
                <w:spacing w:val="-4"/>
                <w:sz w:val="9"/>
              </w:rPr>
              <w:t xml:space="preserve"> </w:t>
            </w:r>
            <w:r>
              <w:rPr>
                <w:sz w:val="9"/>
              </w:rPr>
              <w:t>más</w:t>
            </w:r>
            <w:r>
              <w:rPr>
                <w:spacing w:val="-4"/>
                <w:sz w:val="9"/>
              </w:rPr>
              <w:t xml:space="preserve"> </w:t>
            </w:r>
            <w:r>
              <w:rPr>
                <w:sz w:val="9"/>
              </w:rPr>
              <w:t>larga</w:t>
            </w:r>
            <w:r>
              <w:rPr>
                <w:spacing w:val="-3"/>
                <w:sz w:val="9"/>
              </w:rPr>
              <w:t xml:space="preserve"> </w:t>
            </w:r>
            <w:r>
              <w:rPr>
                <w:sz w:val="9"/>
              </w:rPr>
              <w:t>del</w:t>
            </w:r>
            <w:r>
              <w:rPr>
                <w:spacing w:val="-3"/>
                <w:sz w:val="9"/>
              </w:rPr>
              <w:t xml:space="preserve"> </w:t>
            </w:r>
            <w:r>
              <w:rPr>
                <w:sz w:val="9"/>
              </w:rPr>
              <w:t>puente,</w:t>
            </w:r>
            <w:r>
              <w:rPr>
                <w:spacing w:val="-4"/>
                <w:sz w:val="9"/>
              </w:rPr>
              <w:t xml:space="preserve"> </w:t>
            </w:r>
            <w:r>
              <w:rPr>
                <w:sz w:val="9"/>
              </w:rPr>
              <w:t>cuando éste tenga más de</w:t>
            </w:r>
            <w:r>
              <w:rPr>
                <w:spacing w:val="-3"/>
                <w:sz w:val="9"/>
              </w:rPr>
              <w:t xml:space="preserve"> </w:t>
            </w:r>
            <w:r>
              <w:rPr>
                <w:sz w:val="9"/>
              </w:rPr>
              <w:t>una.</w:t>
            </w:r>
          </w:p>
          <w:p w:rsidR="00F04A7A" w:rsidRDefault="00F04A7A">
            <w:pPr>
              <w:pStyle w:val="TableParagraph"/>
              <w:spacing w:before="4"/>
              <w:rPr>
                <w:rFonts w:ascii="Times New Roman"/>
                <w:sz w:val="9"/>
              </w:rPr>
            </w:pPr>
          </w:p>
          <w:p w:rsidR="00F04A7A" w:rsidRDefault="0004129A">
            <w:pPr>
              <w:pStyle w:val="TableParagraph"/>
              <w:numPr>
                <w:ilvl w:val="1"/>
                <w:numId w:val="110"/>
              </w:numPr>
              <w:tabs>
                <w:tab w:val="left" w:pos="908"/>
              </w:tabs>
              <w:spacing w:before="1"/>
              <w:ind w:right="507" w:hanging="256"/>
              <w:rPr>
                <w:sz w:val="9"/>
              </w:rPr>
            </w:pPr>
            <w:r>
              <w:rPr>
                <w:b/>
                <w:sz w:val="9"/>
              </w:rPr>
              <w:t xml:space="preserve">Mantenimiento de emergencia: </w:t>
            </w:r>
            <w:r>
              <w:rPr>
                <w:sz w:val="9"/>
              </w:rPr>
              <w:t>Se refiere a las intervenciones en la infraestructura derivada</w:t>
            </w:r>
            <w:r>
              <w:rPr>
                <w:spacing w:val="-9"/>
                <w:sz w:val="9"/>
              </w:rPr>
              <w:t xml:space="preserve"> </w:t>
            </w:r>
            <w:r>
              <w:rPr>
                <w:sz w:val="9"/>
              </w:rPr>
              <w:t>de</w:t>
            </w:r>
            <w:r>
              <w:rPr>
                <w:spacing w:val="-8"/>
                <w:sz w:val="9"/>
              </w:rPr>
              <w:t xml:space="preserve"> </w:t>
            </w:r>
            <w:r>
              <w:rPr>
                <w:sz w:val="9"/>
              </w:rPr>
              <w:t>eventos</w:t>
            </w:r>
            <w:r>
              <w:rPr>
                <w:spacing w:val="-9"/>
                <w:sz w:val="9"/>
              </w:rPr>
              <w:t xml:space="preserve"> </w:t>
            </w:r>
            <w:r>
              <w:rPr>
                <w:sz w:val="9"/>
              </w:rPr>
              <w:t>que</w:t>
            </w:r>
            <w:r>
              <w:rPr>
                <w:spacing w:val="-8"/>
                <w:sz w:val="9"/>
              </w:rPr>
              <w:t xml:space="preserve"> </w:t>
            </w:r>
            <w:r>
              <w:rPr>
                <w:sz w:val="9"/>
              </w:rPr>
              <w:t>tengan</w:t>
            </w:r>
            <w:r>
              <w:rPr>
                <w:spacing w:val="-9"/>
                <w:sz w:val="9"/>
              </w:rPr>
              <w:t xml:space="preserve"> </w:t>
            </w:r>
            <w:r>
              <w:rPr>
                <w:sz w:val="9"/>
              </w:rPr>
              <w:t>como</w:t>
            </w:r>
            <w:r>
              <w:rPr>
                <w:spacing w:val="-8"/>
                <w:sz w:val="9"/>
              </w:rPr>
              <w:t xml:space="preserve"> </w:t>
            </w:r>
            <w:r>
              <w:rPr>
                <w:sz w:val="9"/>
              </w:rPr>
              <w:t>origen</w:t>
            </w:r>
            <w:r>
              <w:rPr>
                <w:spacing w:val="-9"/>
                <w:sz w:val="9"/>
              </w:rPr>
              <w:t xml:space="preserve"> </w:t>
            </w:r>
            <w:r>
              <w:rPr>
                <w:sz w:val="9"/>
              </w:rPr>
              <w:t>emergencias</w:t>
            </w:r>
            <w:r>
              <w:rPr>
                <w:spacing w:val="-6"/>
                <w:sz w:val="9"/>
              </w:rPr>
              <w:t xml:space="preserve"> </w:t>
            </w:r>
            <w:r>
              <w:rPr>
                <w:sz w:val="9"/>
              </w:rPr>
              <w:t>climáticas,</w:t>
            </w:r>
            <w:r>
              <w:rPr>
                <w:spacing w:val="-8"/>
                <w:sz w:val="9"/>
              </w:rPr>
              <w:t xml:space="preserve"> </w:t>
            </w:r>
            <w:r>
              <w:rPr>
                <w:sz w:val="9"/>
              </w:rPr>
              <w:t>telúricas,</w:t>
            </w:r>
            <w:r>
              <w:rPr>
                <w:spacing w:val="-9"/>
                <w:sz w:val="9"/>
              </w:rPr>
              <w:t xml:space="preserve"> </w:t>
            </w:r>
            <w:r>
              <w:rPr>
                <w:sz w:val="9"/>
              </w:rPr>
              <w:t xml:space="preserve">terrorismo, entre otros, que a la luz de la legislación vigente puedan considerarse eventos de fuerza mayor o caso fortuito </w:t>
            </w:r>
            <w:r>
              <w:rPr>
                <w:sz w:val="9"/>
              </w:rPr>
              <w:t>(artículo 12 Ley 1682 de</w:t>
            </w:r>
            <w:r>
              <w:rPr>
                <w:spacing w:val="-6"/>
                <w:sz w:val="9"/>
              </w:rPr>
              <w:t xml:space="preserve"> </w:t>
            </w:r>
            <w:r>
              <w:rPr>
                <w:sz w:val="9"/>
              </w:rPr>
              <w:t>2013).</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2"/>
              <w:rPr>
                <w:rFonts w:ascii="Times New Roman"/>
                <w:sz w:val="8"/>
              </w:rPr>
            </w:pPr>
          </w:p>
          <w:p w:rsidR="00F04A7A" w:rsidRDefault="0004129A">
            <w:pPr>
              <w:pStyle w:val="TableParagraph"/>
              <w:numPr>
                <w:ilvl w:val="1"/>
                <w:numId w:val="109"/>
              </w:numPr>
              <w:tabs>
                <w:tab w:val="left" w:pos="882"/>
              </w:tabs>
              <w:ind w:right="525" w:hanging="257"/>
              <w:rPr>
                <w:sz w:val="9"/>
              </w:rPr>
            </w:pPr>
            <w:r>
              <w:rPr>
                <w:b/>
                <w:sz w:val="9"/>
              </w:rPr>
              <w:t>Mantenimiento periódico:</w:t>
            </w:r>
            <w:r>
              <w:rPr>
                <w:sz w:val="9"/>
              </w:rPr>
              <w:t>Comprende la realización de actividades de conservación a intervalos variables, destinados primordialmente a recuperar los deterioros ocasionados por el uso o por fenómenos naturales o agentes</w:t>
            </w:r>
            <w:r>
              <w:rPr>
                <w:spacing w:val="-10"/>
                <w:sz w:val="9"/>
              </w:rPr>
              <w:t xml:space="preserve"> </w:t>
            </w:r>
            <w:r>
              <w:rPr>
                <w:sz w:val="9"/>
              </w:rPr>
              <w:t>e</w:t>
            </w:r>
            <w:r>
              <w:rPr>
                <w:sz w:val="9"/>
              </w:rPr>
              <w:t>xternos.</w:t>
            </w:r>
          </w:p>
          <w:p w:rsidR="00F04A7A" w:rsidRDefault="00F04A7A">
            <w:pPr>
              <w:pStyle w:val="TableParagraph"/>
              <w:spacing w:before="6"/>
              <w:rPr>
                <w:rFonts w:ascii="Times New Roman"/>
                <w:sz w:val="9"/>
              </w:rPr>
            </w:pPr>
          </w:p>
          <w:p w:rsidR="00F04A7A" w:rsidRDefault="0004129A">
            <w:pPr>
              <w:pStyle w:val="TableParagraph"/>
              <w:numPr>
                <w:ilvl w:val="1"/>
                <w:numId w:val="109"/>
              </w:numPr>
              <w:tabs>
                <w:tab w:val="left" w:pos="882"/>
              </w:tabs>
              <w:ind w:right="526" w:hanging="257"/>
              <w:jc w:val="both"/>
              <w:rPr>
                <w:sz w:val="9"/>
              </w:rPr>
            </w:pPr>
            <w:r>
              <w:rPr>
                <w:b/>
                <w:sz w:val="9"/>
              </w:rPr>
              <w:t xml:space="preserve">Mantenimiento rutinario. </w:t>
            </w:r>
            <w:r>
              <w:rPr>
                <w:sz w:val="9"/>
              </w:rPr>
              <w:t>Se refiere a la conservación continua (a intervalos menores de un</w:t>
            </w:r>
            <w:r>
              <w:rPr>
                <w:spacing w:val="-4"/>
                <w:sz w:val="9"/>
              </w:rPr>
              <w:t xml:space="preserve"> </w:t>
            </w:r>
            <w:r>
              <w:rPr>
                <w:sz w:val="9"/>
              </w:rPr>
              <w:t>año)</w:t>
            </w:r>
            <w:r>
              <w:rPr>
                <w:spacing w:val="-4"/>
                <w:sz w:val="9"/>
              </w:rPr>
              <w:t xml:space="preserve"> </w:t>
            </w:r>
            <w:r>
              <w:rPr>
                <w:sz w:val="9"/>
              </w:rPr>
              <w:t>con</w:t>
            </w:r>
            <w:r>
              <w:rPr>
                <w:spacing w:val="-4"/>
                <w:sz w:val="9"/>
              </w:rPr>
              <w:t xml:space="preserve"> </w:t>
            </w:r>
            <w:r>
              <w:rPr>
                <w:sz w:val="9"/>
              </w:rPr>
              <w:t>el</w:t>
            </w:r>
            <w:r>
              <w:rPr>
                <w:spacing w:val="-4"/>
                <w:sz w:val="9"/>
              </w:rPr>
              <w:t xml:space="preserve"> </w:t>
            </w:r>
            <w:r>
              <w:rPr>
                <w:sz w:val="9"/>
              </w:rPr>
              <w:t>fin</w:t>
            </w:r>
            <w:r>
              <w:rPr>
                <w:spacing w:val="-3"/>
                <w:sz w:val="9"/>
              </w:rPr>
              <w:t xml:space="preserve"> </w:t>
            </w:r>
            <w:r>
              <w:rPr>
                <w:sz w:val="9"/>
              </w:rPr>
              <w:t>de</w:t>
            </w:r>
            <w:r>
              <w:rPr>
                <w:spacing w:val="-3"/>
                <w:sz w:val="9"/>
              </w:rPr>
              <w:t xml:space="preserve"> </w:t>
            </w:r>
            <w:r>
              <w:rPr>
                <w:sz w:val="9"/>
              </w:rPr>
              <w:t>mantener</w:t>
            </w:r>
            <w:r>
              <w:rPr>
                <w:spacing w:val="-4"/>
                <w:sz w:val="9"/>
              </w:rPr>
              <w:t xml:space="preserve"> </w:t>
            </w:r>
            <w:r>
              <w:rPr>
                <w:sz w:val="9"/>
              </w:rPr>
              <w:t>las</w:t>
            </w:r>
            <w:r>
              <w:rPr>
                <w:spacing w:val="-4"/>
                <w:sz w:val="9"/>
              </w:rPr>
              <w:t xml:space="preserve"> </w:t>
            </w:r>
            <w:r>
              <w:rPr>
                <w:sz w:val="9"/>
              </w:rPr>
              <w:t>condiciones</w:t>
            </w:r>
            <w:r>
              <w:rPr>
                <w:spacing w:val="-3"/>
                <w:sz w:val="9"/>
              </w:rPr>
              <w:t xml:space="preserve"> </w:t>
            </w:r>
            <w:r>
              <w:rPr>
                <w:sz w:val="9"/>
              </w:rPr>
              <w:t>óptimas</w:t>
            </w:r>
            <w:r>
              <w:rPr>
                <w:spacing w:val="-3"/>
                <w:sz w:val="9"/>
              </w:rPr>
              <w:t xml:space="preserve"> </w:t>
            </w:r>
            <w:r>
              <w:rPr>
                <w:sz w:val="9"/>
              </w:rPr>
              <w:t>para</w:t>
            </w:r>
            <w:r>
              <w:rPr>
                <w:spacing w:val="-3"/>
                <w:sz w:val="9"/>
              </w:rPr>
              <w:t xml:space="preserve"> </w:t>
            </w:r>
            <w:r>
              <w:rPr>
                <w:sz w:val="9"/>
              </w:rPr>
              <w:t>el</w:t>
            </w:r>
            <w:r>
              <w:rPr>
                <w:spacing w:val="-3"/>
                <w:sz w:val="9"/>
              </w:rPr>
              <w:t xml:space="preserve"> </w:t>
            </w:r>
            <w:r>
              <w:rPr>
                <w:sz w:val="9"/>
              </w:rPr>
              <w:t>tránsito</w:t>
            </w:r>
            <w:r>
              <w:rPr>
                <w:spacing w:val="-4"/>
                <w:sz w:val="9"/>
              </w:rPr>
              <w:t xml:space="preserve"> </w:t>
            </w:r>
            <w:r>
              <w:rPr>
                <w:sz w:val="9"/>
              </w:rPr>
              <w:t>y</w:t>
            </w:r>
            <w:r>
              <w:rPr>
                <w:spacing w:val="-2"/>
                <w:sz w:val="9"/>
              </w:rPr>
              <w:t xml:space="preserve"> </w:t>
            </w:r>
            <w:r>
              <w:rPr>
                <w:sz w:val="9"/>
              </w:rPr>
              <w:t>uso</w:t>
            </w:r>
            <w:r>
              <w:rPr>
                <w:spacing w:val="-4"/>
                <w:sz w:val="9"/>
              </w:rPr>
              <w:t xml:space="preserve"> </w:t>
            </w:r>
            <w:r>
              <w:rPr>
                <w:sz w:val="9"/>
              </w:rPr>
              <w:t>adecuado</w:t>
            </w:r>
            <w:r>
              <w:rPr>
                <w:spacing w:val="-2"/>
                <w:sz w:val="9"/>
              </w:rPr>
              <w:t xml:space="preserve"> </w:t>
            </w:r>
            <w:r>
              <w:rPr>
                <w:sz w:val="9"/>
              </w:rPr>
              <w:t>de la infraestructura de</w:t>
            </w:r>
            <w:r>
              <w:rPr>
                <w:spacing w:val="-3"/>
                <w:sz w:val="9"/>
              </w:rPr>
              <w:t xml:space="preserve"> </w:t>
            </w:r>
            <w:r>
              <w:rPr>
                <w:sz w:val="9"/>
              </w:rPr>
              <w:t>transporte.</w:t>
            </w:r>
          </w:p>
          <w:p w:rsidR="00F04A7A" w:rsidRDefault="00F04A7A">
            <w:pPr>
              <w:pStyle w:val="TableParagraph"/>
              <w:spacing w:before="5"/>
              <w:rPr>
                <w:rFonts w:ascii="Times New Roman"/>
                <w:sz w:val="9"/>
              </w:rPr>
            </w:pPr>
          </w:p>
          <w:p w:rsidR="00F04A7A" w:rsidRDefault="0004129A">
            <w:pPr>
              <w:pStyle w:val="TableParagraph"/>
              <w:numPr>
                <w:ilvl w:val="1"/>
                <w:numId w:val="109"/>
              </w:numPr>
              <w:tabs>
                <w:tab w:val="left" w:pos="882"/>
              </w:tabs>
              <w:spacing w:before="1"/>
              <w:ind w:right="551" w:hanging="257"/>
              <w:jc w:val="both"/>
              <w:rPr>
                <w:sz w:val="9"/>
              </w:rPr>
            </w:pPr>
            <w:r>
              <w:rPr>
                <w:b/>
                <w:sz w:val="9"/>
              </w:rPr>
              <w:t>Muelle Fluvial:</w:t>
            </w:r>
            <w:r>
              <w:rPr>
                <w:sz w:val="9"/>
              </w:rPr>
              <w:t>Es la infraestructura levantada a orillas de un rio, que sirve para que las embarcaciones</w:t>
            </w:r>
            <w:r>
              <w:rPr>
                <w:spacing w:val="-2"/>
                <w:sz w:val="9"/>
              </w:rPr>
              <w:t xml:space="preserve"> </w:t>
            </w:r>
            <w:r>
              <w:rPr>
                <w:sz w:val="9"/>
              </w:rPr>
              <w:t>puedan</w:t>
            </w:r>
            <w:r>
              <w:rPr>
                <w:spacing w:val="-1"/>
                <w:sz w:val="9"/>
              </w:rPr>
              <w:t xml:space="preserve"> </w:t>
            </w:r>
            <w:r>
              <w:rPr>
                <w:sz w:val="9"/>
              </w:rPr>
              <w:t>atracar</w:t>
            </w:r>
            <w:r>
              <w:rPr>
                <w:spacing w:val="-3"/>
                <w:sz w:val="9"/>
              </w:rPr>
              <w:t xml:space="preserve"> </w:t>
            </w:r>
            <w:r>
              <w:rPr>
                <w:sz w:val="9"/>
              </w:rPr>
              <w:t>y/o</w:t>
            </w:r>
            <w:r>
              <w:rPr>
                <w:spacing w:val="-3"/>
                <w:sz w:val="9"/>
              </w:rPr>
              <w:t xml:space="preserve"> </w:t>
            </w:r>
            <w:r>
              <w:rPr>
                <w:sz w:val="9"/>
              </w:rPr>
              <w:t>embarcar</w:t>
            </w:r>
            <w:r>
              <w:rPr>
                <w:spacing w:val="-3"/>
                <w:sz w:val="9"/>
              </w:rPr>
              <w:t xml:space="preserve"> </w:t>
            </w:r>
            <w:r>
              <w:rPr>
                <w:sz w:val="9"/>
              </w:rPr>
              <w:t>y/o</w:t>
            </w:r>
            <w:r>
              <w:rPr>
                <w:spacing w:val="-2"/>
                <w:sz w:val="9"/>
              </w:rPr>
              <w:t xml:space="preserve"> </w:t>
            </w:r>
            <w:r>
              <w:rPr>
                <w:sz w:val="9"/>
              </w:rPr>
              <w:t>desembarcar</w:t>
            </w:r>
            <w:r>
              <w:rPr>
                <w:spacing w:val="-2"/>
                <w:sz w:val="9"/>
              </w:rPr>
              <w:t xml:space="preserve"> </w:t>
            </w:r>
            <w:r>
              <w:rPr>
                <w:sz w:val="9"/>
              </w:rPr>
              <w:t>pasajeros</w:t>
            </w:r>
            <w:r>
              <w:rPr>
                <w:spacing w:val="-2"/>
                <w:sz w:val="9"/>
              </w:rPr>
              <w:t xml:space="preserve"> </w:t>
            </w:r>
            <w:r>
              <w:rPr>
                <w:sz w:val="9"/>
              </w:rPr>
              <w:t>y/o</w:t>
            </w:r>
            <w:r>
              <w:rPr>
                <w:spacing w:val="-3"/>
                <w:sz w:val="9"/>
              </w:rPr>
              <w:t xml:space="preserve"> </w:t>
            </w:r>
            <w:r>
              <w:rPr>
                <w:sz w:val="9"/>
              </w:rPr>
              <w:t>carga.</w:t>
            </w:r>
          </w:p>
          <w:p w:rsidR="00F04A7A" w:rsidRDefault="00F04A7A">
            <w:pPr>
              <w:pStyle w:val="TableParagraph"/>
              <w:spacing w:before="5"/>
              <w:rPr>
                <w:rFonts w:ascii="Times New Roman"/>
                <w:sz w:val="9"/>
              </w:rPr>
            </w:pPr>
          </w:p>
          <w:p w:rsidR="00F04A7A" w:rsidRDefault="0004129A">
            <w:pPr>
              <w:pStyle w:val="TableParagraph"/>
              <w:numPr>
                <w:ilvl w:val="1"/>
                <w:numId w:val="109"/>
              </w:numPr>
              <w:tabs>
                <w:tab w:val="left" w:pos="882"/>
              </w:tabs>
              <w:ind w:right="557" w:hanging="257"/>
              <w:jc w:val="both"/>
              <w:rPr>
                <w:sz w:val="9"/>
              </w:rPr>
            </w:pPr>
            <w:r>
              <w:rPr>
                <w:b/>
                <w:sz w:val="9"/>
              </w:rPr>
              <w:t>Muelle Flotante:</w:t>
            </w:r>
            <w:r>
              <w:rPr>
                <w:sz w:val="9"/>
              </w:rPr>
              <w:t>Artefacto naval flotante que sirve para que las embarcaciones puedan atracar</w:t>
            </w:r>
            <w:r>
              <w:rPr>
                <w:spacing w:val="-2"/>
                <w:sz w:val="9"/>
              </w:rPr>
              <w:t xml:space="preserve"> </w:t>
            </w:r>
            <w:r>
              <w:rPr>
                <w:sz w:val="9"/>
              </w:rPr>
              <w:t>y/o</w:t>
            </w:r>
            <w:r>
              <w:rPr>
                <w:spacing w:val="-2"/>
                <w:sz w:val="9"/>
              </w:rPr>
              <w:t xml:space="preserve"> </w:t>
            </w:r>
            <w:r>
              <w:rPr>
                <w:sz w:val="9"/>
              </w:rPr>
              <w:t>emb</w:t>
            </w:r>
            <w:r>
              <w:rPr>
                <w:sz w:val="9"/>
              </w:rPr>
              <w:t>arcar</w:t>
            </w:r>
            <w:r>
              <w:rPr>
                <w:spacing w:val="-2"/>
                <w:sz w:val="9"/>
              </w:rPr>
              <w:t xml:space="preserve"> </w:t>
            </w:r>
            <w:r>
              <w:rPr>
                <w:sz w:val="9"/>
              </w:rPr>
              <w:t>y/o</w:t>
            </w:r>
            <w:r>
              <w:rPr>
                <w:spacing w:val="-1"/>
                <w:sz w:val="9"/>
              </w:rPr>
              <w:t xml:space="preserve"> </w:t>
            </w:r>
            <w:r>
              <w:rPr>
                <w:sz w:val="9"/>
              </w:rPr>
              <w:t>desembarcar pasajeros</w:t>
            </w:r>
            <w:r>
              <w:rPr>
                <w:spacing w:val="-1"/>
                <w:sz w:val="9"/>
              </w:rPr>
              <w:t xml:space="preserve"> </w:t>
            </w:r>
            <w:r>
              <w:rPr>
                <w:sz w:val="9"/>
              </w:rPr>
              <w:t>y/o</w:t>
            </w:r>
            <w:r>
              <w:rPr>
                <w:spacing w:val="-2"/>
                <w:sz w:val="9"/>
              </w:rPr>
              <w:t xml:space="preserve"> </w:t>
            </w:r>
            <w:r>
              <w:rPr>
                <w:sz w:val="9"/>
              </w:rPr>
              <w:t>carga</w:t>
            </w:r>
            <w:r>
              <w:rPr>
                <w:spacing w:val="-2"/>
                <w:sz w:val="9"/>
              </w:rPr>
              <w:t xml:space="preserve"> </w:t>
            </w:r>
            <w:r>
              <w:rPr>
                <w:sz w:val="9"/>
              </w:rPr>
              <w:t>en</w:t>
            </w:r>
            <w:r>
              <w:rPr>
                <w:spacing w:val="-2"/>
                <w:sz w:val="9"/>
              </w:rPr>
              <w:t xml:space="preserve"> </w:t>
            </w:r>
            <w:r>
              <w:rPr>
                <w:sz w:val="9"/>
              </w:rPr>
              <w:t>un</w:t>
            </w:r>
            <w:r>
              <w:rPr>
                <w:spacing w:val="-2"/>
                <w:sz w:val="9"/>
              </w:rPr>
              <w:t xml:space="preserve"> </w:t>
            </w:r>
            <w:r>
              <w:rPr>
                <w:sz w:val="9"/>
              </w:rPr>
              <w:t>río</w:t>
            </w:r>
            <w:r>
              <w:rPr>
                <w:spacing w:val="-1"/>
                <w:sz w:val="9"/>
              </w:rPr>
              <w:t xml:space="preserve"> </w:t>
            </w:r>
            <w:r>
              <w:rPr>
                <w:sz w:val="9"/>
              </w:rPr>
              <w:t>o</w:t>
            </w:r>
            <w:r>
              <w:rPr>
                <w:spacing w:val="-1"/>
                <w:sz w:val="9"/>
              </w:rPr>
              <w:t xml:space="preserve"> </w:t>
            </w:r>
            <w:r>
              <w:rPr>
                <w:sz w:val="9"/>
              </w:rPr>
              <w:t>en</w:t>
            </w:r>
            <w:r>
              <w:rPr>
                <w:spacing w:val="-1"/>
                <w:sz w:val="9"/>
              </w:rPr>
              <w:t xml:space="preserve"> </w:t>
            </w:r>
            <w:r>
              <w:rPr>
                <w:sz w:val="9"/>
              </w:rPr>
              <w:t>el</w:t>
            </w:r>
            <w:r>
              <w:rPr>
                <w:spacing w:val="-1"/>
                <w:sz w:val="9"/>
              </w:rPr>
              <w:t xml:space="preserve"> </w:t>
            </w:r>
            <w:r>
              <w:rPr>
                <w:sz w:val="9"/>
              </w:rPr>
              <w:t>mar.</w:t>
            </w:r>
          </w:p>
          <w:p w:rsidR="00F04A7A" w:rsidRDefault="00F04A7A">
            <w:pPr>
              <w:pStyle w:val="TableParagraph"/>
              <w:spacing w:before="5"/>
              <w:rPr>
                <w:rFonts w:ascii="Times New Roman"/>
                <w:sz w:val="9"/>
              </w:rPr>
            </w:pPr>
          </w:p>
          <w:p w:rsidR="00F04A7A" w:rsidRDefault="0004129A">
            <w:pPr>
              <w:pStyle w:val="TableParagraph"/>
              <w:numPr>
                <w:ilvl w:val="1"/>
                <w:numId w:val="109"/>
              </w:numPr>
              <w:tabs>
                <w:tab w:val="left" w:pos="882"/>
              </w:tabs>
              <w:spacing w:before="1"/>
              <w:ind w:right="520" w:hanging="257"/>
              <w:jc w:val="both"/>
              <w:rPr>
                <w:sz w:val="9"/>
              </w:rPr>
            </w:pPr>
            <w:r>
              <w:rPr>
                <w:b/>
                <w:sz w:val="9"/>
              </w:rPr>
              <w:t>Muelle</w:t>
            </w:r>
            <w:r>
              <w:rPr>
                <w:b/>
                <w:spacing w:val="-6"/>
                <w:sz w:val="9"/>
              </w:rPr>
              <w:t xml:space="preserve"> </w:t>
            </w:r>
            <w:r>
              <w:rPr>
                <w:b/>
                <w:sz w:val="9"/>
              </w:rPr>
              <w:t>en</w:t>
            </w:r>
            <w:r>
              <w:rPr>
                <w:b/>
                <w:spacing w:val="-7"/>
                <w:sz w:val="9"/>
              </w:rPr>
              <w:t xml:space="preserve"> </w:t>
            </w:r>
            <w:r>
              <w:rPr>
                <w:b/>
                <w:sz w:val="9"/>
              </w:rPr>
              <w:t>Concreto:</w:t>
            </w:r>
            <w:r>
              <w:rPr>
                <w:sz w:val="9"/>
              </w:rPr>
              <w:t>Estructura</w:t>
            </w:r>
            <w:r>
              <w:rPr>
                <w:spacing w:val="-7"/>
                <w:sz w:val="9"/>
              </w:rPr>
              <w:t xml:space="preserve"> </w:t>
            </w:r>
            <w:r>
              <w:rPr>
                <w:sz w:val="9"/>
              </w:rPr>
              <w:t>construida</w:t>
            </w:r>
            <w:r>
              <w:rPr>
                <w:spacing w:val="-7"/>
                <w:sz w:val="9"/>
              </w:rPr>
              <w:t xml:space="preserve"> </w:t>
            </w:r>
            <w:r>
              <w:rPr>
                <w:sz w:val="9"/>
              </w:rPr>
              <w:t>en</w:t>
            </w:r>
            <w:r>
              <w:rPr>
                <w:spacing w:val="-7"/>
                <w:sz w:val="9"/>
              </w:rPr>
              <w:t xml:space="preserve"> </w:t>
            </w:r>
            <w:r>
              <w:rPr>
                <w:sz w:val="9"/>
              </w:rPr>
              <w:t>concreto</w:t>
            </w:r>
            <w:r>
              <w:rPr>
                <w:spacing w:val="-7"/>
                <w:sz w:val="9"/>
              </w:rPr>
              <w:t xml:space="preserve"> </w:t>
            </w:r>
            <w:r>
              <w:rPr>
                <w:sz w:val="9"/>
              </w:rPr>
              <w:t>ubicada</w:t>
            </w:r>
            <w:r>
              <w:rPr>
                <w:spacing w:val="-6"/>
                <w:sz w:val="9"/>
              </w:rPr>
              <w:t xml:space="preserve"> </w:t>
            </w:r>
            <w:r>
              <w:rPr>
                <w:sz w:val="9"/>
              </w:rPr>
              <w:t>a</w:t>
            </w:r>
            <w:r>
              <w:rPr>
                <w:spacing w:val="-7"/>
                <w:sz w:val="9"/>
              </w:rPr>
              <w:t xml:space="preserve"> </w:t>
            </w:r>
            <w:r>
              <w:rPr>
                <w:sz w:val="9"/>
              </w:rPr>
              <w:t>orillas</w:t>
            </w:r>
            <w:r>
              <w:rPr>
                <w:spacing w:val="-7"/>
                <w:sz w:val="9"/>
              </w:rPr>
              <w:t xml:space="preserve"> </w:t>
            </w:r>
            <w:r>
              <w:rPr>
                <w:sz w:val="9"/>
              </w:rPr>
              <w:t>de</w:t>
            </w:r>
            <w:r>
              <w:rPr>
                <w:spacing w:val="-7"/>
                <w:sz w:val="9"/>
              </w:rPr>
              <w:t xml:space="preserve"> </w:t>
            </w:r>
            <w:r>
              <w:rPr>
                <w:sz w:val="9"/>
              </w:rPr>
              <w:t>un</w:t>
            </w:r>
            <w:r>
              <w:rPr>
                <w:spacing w:val="-6"/>
                <w:sz w:val="9"/>
              </w:rPr>
              <w:t xml:space="preserve"> </w:t>
            </w:r>
            <w:r>
              <w:rPr>
                <w:sz w:val="9"/>
              </w:rPr>
              <w:t>río</w:t>
            </w:r>
            <w:r>
              <w:rPr>
                <w:spacing w:val="-6"/>
                <w:sz w:val="9"/>
              </w:rPr>
              <w:t xml:space="preserve"> </w:t>
            </w:r>
            <w:r>
              <w:rPr>
                <w:sz w:val="9"/>
              </w:rPr>
              <w:t>o</w:t>
            </w:r>
            <w:r>
              <w:rPr>
                <w:spacing w:val="-7"/>
                <w:sz w:val="9"/>
              </w:rPr>
              <w:t xml:space="preserve"> </w:t>
            </w:r>
            <w:r>
              <w:rPr>
                <w:sz w:val="9"/>
              </w:rPr>
              <w:t>el</w:t>
            </w:r>
            <w:r>
              <w:rPr>
                <w:spacing w:val="-7"/>
                <w:sz w:val="9"/>
              </w:rPr>
              <w:t xml:space="preserve"> </w:t>
            </w:r>
            <w:r>
              <w:rPr>
                <w:sz w:val="9"/>
              </w:rPr>
              <w:t>mar, que sirve para que las embarcaciones puedan atracar y/o embarcar y/o desembarcar pasajeros y/o</w:t>
            </w:r>
            <w:r>
              <w:rPr>
                <w:spacing w:val="-2"/>
                <w:sz w:val="9"/>
              </w:rPr>
              <w:t xml:space="preserve"> </w:t>
            </w:r>
            <w:r>
              <w:rPr>
                <w:sz w:val="9"/>
              </w:rPr>
              <w:t>carga.</w:t>
            </w:r>
          </w:p>
          <w:p w:rsidR="00F04A7A" w:rsidRDefault="00F04A7A">
            <w:pPr>
              <w:pStyle w:val="TableParagraph"/>
              <w:spacing w:before="6"/>
              <w:rPr>
                <w:rFonts w:ascii="Times New Roman"/>
                <w:sz w:val="9"/>
              </w:rPr>
            </w:pPr>
          </w:p>
          <w:p w:rsidR="00F04A7A" w:rsidRDefault="0004129A">
            <w:pPr>
              <w:pStyle w:val="TableParagraph"/>
              <w:numPr>
                <w:ilvl w:val="1"/>
                <w:numId w:val="109"/>
              </w:numPr>
              <w:tabs>
                <w:tab w:val="left" w:pos="882"/>
              </w:tabs>
              <w:ind w:right="521" w:hanging="257"/>
              <w:rPr>
                <w:sz w:val="9"/>
              </w:rPr>
            </w:pPr>
            <w:r>
              <w:rPr>
                <w:b/>
                <w:sz w:val="9"/>
              </w:rPr>
              <w:t>Muelle Metálico:</w:t>
            </w:r>
            <w:r>
              <w:rPr>
                <w:sz w:val="9"/>
              </w:rPr>
              <w:t>Estructura construida en metal ubicada a orillas de un río o el mar, que sirve</w:t>
            </w:r>
            <w:r>
              <w:rPr>
                <w:spacing w:val="-8"/>
                <w:sz w:val="9"/>
              </w:rPr>
              <w:t xml:space="preserve"> </w:t>
            </w:r>
            <w:r>
              <w:rPr>
                <w:sz w:val="9"/>
              </w:rPr>
              <w:t>para</w:t>
            </w:r>
            <w:r>
              <w:rPr>
                <w:spacing w:val="-7"/>
                <w:sz w:val="9"/>
              </w:rPr>
              <w:t xml:space="preserve"> </w:t>
            </w:r>
            <w:r>
              <w:rPr>
                <w:sz w:val="9"/>
              </w:rPr>
              <w:t>que</w:t>
            </w:r>
            <w:r>
              <w:rPr>
                <w:spacing w:val="-7"/>
                <w:sz w:val="9"/>
              </w:rPr>
              <w:t xml:space="preserve"> </w:t>
            </w:r>
            <w:r>
              <w:rPr>
                <w:sz w:val="9"/>
              </w:rPr>
              <w:t>las</w:t>
            </w:r>
            <w:r>
              <w:rPr>
                <w:spacing w:val="-7"/>
                <w:sz w:val="9"/>
              </w:rPr>
              <w:t xml:space="preserve"> </w:t>
            </w:r>
            <w:r>
              <w:rPr>
                <w:sz w:val="9"/>
              </w:rPr>
              <w:t>embarcaciones</w:t>
            </w:r>
            <w:r>
              <w:rPr>
                <w:spacing w:val="-7"/>
                <w:sz w:val="9"/>
              </w:rPr>
              <w:t xml:space="preserve"> </w:t>
            </w:r>
            <w:r>
              <w:rPr>
                <w:sz w:val="9"/>
              </w:rPr>
              <w:t>puedan</w:t>
            </w:r>
            <w:r>
              <w:rPr>
                <w:spacing w:val="-6"/>
                <w:sz w:val="9"/>
              </w:rPr>
              <w:t xml:space="preserve"> </w:t>
            </w:r>
            <w:r>
              <w:rPr>
                <w:sz w:val="9"/>
              </w:rPr>
              <w:t>atracar</w:t>
            </w:r>
            <w:r>
              <w:rPr>
                <w:spacing w:val="-8"/>
                <w:sz w:val="9"/>
              </w:rPr>
              <w:t xml:space="preserve"> </w:t>
            </w:r>
            <w:r>
              <w:rPr>
                <w:sz w:val="9"/>
              </w:rPr>
              <w:t>y/o</w:t>
            </w:r>
            <w:r>
              <w:rPr>
                <w:spacing w:val="-7"/>
                <w:sz w:val="9"/>
              </w:rPr>
              <w:t xml:space="preserve"> </w:t>
            </w:r>
            <w:r>
              <w:rPr>
                <w:sz w:val="9"/>
              </w:rPr>
              <w:t>embarcar</w:t>
            </w:r>
            <w:r>
              <w:rPr>
                <w:spacing w:val="-8"/>
                <w:sz w:val="9"/>
              </w:rPr>
              <w:t xml:space="preserve"> </w:t>
            </w:r>
            <w:r>
              <w:rPr>
                <w:sz w:val="9"/>
              </w:rPr>
              <w:t>y/o</w:t>
            </w:r>
            <w:r>
              <w:rPr>
                <w:spacing w:val="-7"/>
                <w:sz w:val="9"/>
              </w:rPr>
              <w:t xml:space="preserve"> </w:t>
            </w:r>
            <w:r>
              <w:rPr>
                <w:sz w:val="9"/>
              </w:rPr>
              <w:t>desembarcar</w:t>
            </w:r>
            <w:r>
              <w:rPr>
                <w:spacing w:val="-6"/>
                <w:sz w:val="9"/>
              </w:rPr>
              <w:t xml:space="preserve"> </w:t>
            </w:r>
            <w:r>
              <w:rPr>
                <w:sz w:val="9"/>
              </w:rPr>
              <w:t>pasajeros y/o</w:t>
            </w:r>
            <w:r>
              <w:rPr>
                <w:spacing w:val="-2"/>
                <w:sz w:val="9"/>
              </w:rPr>
              <w:t xml:space="preserve"> </w:t>
            </w:r>
            <w:r>
              <w:rPr>
                <w:sz w:val="9"/>
              </w:rPr>
              <w:t>carga.</w:t>
            </w:r>
          </w:p>
          <w:p w:rsidR="00F04A7A" w:rsidRDefault="00F04A7A">
            <w:pPr>
              <w:pStyle w:val="TableParagraph"/>
              <w:spacing w:before="5"/>
              <w:rPr>
                <w:rFonts w:ascii="Times New Roman"/>
                <w:sz w:val="9"/>
              </w:rPr>
            </w:pPr>
          </w:p>
          <w:p w:rsidR="00F04A7A" w:rsidRDefault="0004129A">
            <w:pPr>
              <w:pStyle w:val="TableParagraph"/>
              <w:numPr>
                <w:ilvl w:val="1"/>
                <w:numId w:val="109"/>
              </w:numPr>
              <w:tabs>
                <w:tab w:val="left" w:pos="882"/>
              </w:tabs>
              <w:ind w:right="522" w:hanging="257"/>
              <w:jc w:val="both"/>
              <w:rPr>
                <w:sz w:val="9"/>
              </w:rPr>
            </w:pPr>
            <w:r>
              <w:rPr>
                <w:b/>
                <w:sz w:val="9"/>
              </w:rPr>
              <w:t xml:space="preserve">Obra Civil Hidráulica: </w:t>
            </w:r>
            <w:r>
              <w:rPr>
                <w:sz w:val="9"/>
              </w:rPr>
              <w:t>Es una obra de ingeniería civil construida, en el cauce de ríos, caños, esteros, cuerpos de agua de origen fluvial o lecho del mar con el objetivo de controlar el agua, con fines de aprovechamiento, encauzamiento o de</w:t>
            </w:r>
            <w:r>
              <w:rPr>
                <w:spacing w:val="-17"/>
                <w:sz w:val="9"/>
              </w:rPr>
              <w:t xml:space="preserve"> </w:t>
            </w:r>
            <w:r>
              <w:rPr>
                <w:sz w:val="9"/>
              </w:rPr>
              <w:t>defensa.</w:t>
            </w:r>
          </w:p>
          <w:p w:rsidR="00F04A7A" w:rsidRDefault="00F04A7A">
            <w:pPr>
              <w:pStyle w:val="TableParagraph"/>
              <w:spacing w:before="7"/>
              <w:rPr>
                <w:rFonts w:ascii="Times New Roman"/>
                <w:sz w:val="9"/>
              </w:rPr>
            </w:pPr>
          </w:p>
          <w:p w:rsidR="00F04A7A" w:rsidRDefault="0004129A">
            <w:pPr>
              <w:pStyle w:val="TableParagraph"/>
              <w:numPr>
                <w:ilvl w:val="1"/>
                <w:numId w:val="109"/>
              </w:numPr>
              <w:tabs>
                <w:tab w:val="left" w:pos="882"/>
              </w:tabs>
              <w:ind w:right="577" w:hanging="257"/>
              <w:jc w:val="both"/>
              <w:rPr>
                <w:sz w:val="9"/>
              </w:rPr>
            </w:pPr>
            <w:r>
              <w:rPr>
                <w:b/>
                <w:sz w:val="9"/>
              </w:rPr>
              <w:t>Obra Civil Marítima:</w:t>
            </w:r>
            <w:r>
              <w:rPr>
                <w:sz w:val="9"/>
              </w:rPr>
              <w:t>Se entie</w:t>
            </w:r>
            <w:r>
              <w:rPr>
                <w:sz w:val="9"/>
              </w:rPr>
              <w:t>nde como obra marítima aquella obra civil hidráulica ejecutada en el lecho</w:t>
            </w:r>
            <w:r>
              <w:rPr>
                <w:spacing w:val="-2"/>
                <w:sz w:val="9"/>
              </w:rPr>
              <w:t xml:space="preserve"> </w:t>
            </w:r>
            <w:r>
              <w:rPr>
                <w:sz w:val="9"/>
              </w:rPr>
              <w:t>marino.</w:t>
            </w:r>
          </w:p>
          <w:p w:rsidR="00F04A7A" w:rsidRDefault="00F04A7A">
            <w:pPr>
              <w:pStyle w:val="TableParagraph"/>
              <w:spacing w:before="5"/>
              <w:rPr>
                <w:rFonts w:ascii="Times New Roman"/>
                <w:sz w:val="9"/>
              </w:rPr>
            </w:pPr>
          </w:p>
          <w:p w:rsidR="00F04A7A" w:rsidRDefault="0004129A">
            <w:pPr>
              <w:pStyle w:val="TableParagraph"/>
              <w:numPr>
                <w:ilvl w:val="1"/>
                <w:numId w:val="109"/>
              </w:numPr>
              <w:tabs>
                <w:tab w:val="left" w:pos="882"/>
              </w:tabs>
              <w:ind w:right="521" w:hanging="257"/>
              <w:jc w:val="both"/>
              <w:rPr>
                <w:sz w:val="9"/>
              </w:rPr>
            </w:pPr>
            <w:r>
              <w:rPr>
                <w:b/>
                <w:sz w:val="9"/>
              </w:rPr>
              <w:t>Obra</w:t>
            </w:r>
            <w:r>
              <w:rPr>
                <w:b/>
                <w:spacing w:val="-5"/>
                <w:sz w:val="9"/>
              </w:rPr>
              <w:t xml:space="preserve"> </w:t>
            </w:r>
            <w:r>
              <w:rPr>
                <w:b/>
                <w:sz w:val="9"/>
              </w:rPr>
              <w:t>civil</w:t>
            </w:r>
            <w:r>
              <w:rPr>
                <w:b/>
                <w:spacing w:val="-5"/>
                <w:sz w:val="9"/>
              </w:rPr>
              <w:t xml:space="preserve"> </w:t>
            </w:r>
            <w:r>
              <w:rPr>
                <w:b/>
                <w:sz w:val="9"/>
              </w:rPr>
              <w:t>Fluvial:</w:t>
            </w:r>
            <w:r>
              <w:rPr>
                <w:b/>
                <w:spacing w:val="-4"/>
                <w:sz w:val="9"/>
              </w:rPr>
              <w:t xml:space="preserve"> </w:t>
            </w:r>
            <w:r>
              <w:rPr>
                <w:sz w:val="9"/>
              </w:rPr>
              <w:t>Se</w:t>
            </w:r>
            <w:r>
              <w:rPr>
                <w:spacing w:val="-3"/>
                <w:sz w:val="9"/>
              </w:rPr>
              <w:t xml:space="preserve"> </w:t>
            </w:r>
            <w:r>
              <w:rPr>
                <w:sz w:val="9"/>
              </w:rPr>
              <w:t>entiende</w:t>
            </w:r>
            <w:r>
              <w:rPr>
                <w:spacing w:val="-5"/>
                <w:sz w:val="9"/>
              </w:rPr>
              <w:t xml:space="preserve"> </w:t>
            </w:r>
            <w:r>
              <w:rPr>
                <w:sz w:val="9"/>
              </w:rPr>
              <w:t>como</w:t>
            </w:r>
            <w:r>
              <w:rPr>
                <w:spacing w:val="-4"/>
                <w:sz w:val="9"/>
              </w:rPr>
              <w:t xml:space="preserve"> </w:t>
            </w:r>
            <w:r>
              <w:rPr>
                <w:sz w:val="9"/>
              </w:rPr>
              <w:t>obra</w:t>
            </w:r>
            <w:r>
              <w:rPr>
                <w:spacing w:val="-4"/>
                <w:sz w:val="9"/>
              </w:rPr>
              <w:t xml:space="preserve"> </w:t>
            </w:r>
            <w:r>
              <w:rPr>
                <w:sz w:val="9"/>
              </w:rPr>
              <w:t>fluvial</w:t>
            </w:r>
            <w:r>
              <w:rPr>
                <w:spacing w:val="-4"/>
                <w:sz w:val="9"/>
              </w:rPr>
              <w:t xml:space="preserve"> </w:t>
            </w:r>
            <w:r>
              <w:rPr>
                <w:sz w:val="9"/>
              </w:rPr>
              <w:t>aquella</w:t>
            </w:r>
            <w:r>
              <w:rPr>
                <w:spacing w:val="-4"/>
                <w:sz w:val="9"/>
              </w:rPr>
              <w:t xml:space="preserve"> </w:t>
            </w:r>
            <w:r>
              <w:rPr>
                <w:sz w:val="9"/>
              </w:rPr>
              <w:t>obra</w:t>
            </w:r>
            <w:r>
              <w:rPr>
                <w:spacing w:val="-5"/>
                <w:sz w:val="9"/>
              </w:rPr>
              <w:t xml:space="preserve"> </w:t>
            </w:r>
            <w:r>
              <w:rPr>
                <w:sz w:val="9"/>
              </w:rPr>
              <w:t>civil</w:t>
            </w:r>
            <w:r>
              <w:rPr>
                <w:spacing w:val="-3"/>
                <w:sz w:val="9"/>
              </w:rPr>
              <w:t xml:space="preserve"> </w:t>
            </w:r>
            <w:r>
              <w:rPr>
                <w:sz w:val="9"/>
              </w:rPr>
              <w:t>hidráulica</w:t>
            </w:r>
            <w:r>
              <w:rPr>
                <w:spacing w:val="-4"/>
                <w:sz w:val="9"/>
              </w:rPr>
              <w:t xml:space="preserve"> </w:t>
            </w:r>
            <w:r>
              <w:rPr>
                <w:sz w:val="9"/>
              </w:rPr>
              <w:t>ejecutada</w:t>
            </w:r>
            <w:r>
              <w:rPr>
                <w:spacing w:val="-4"/>
                <w:sz w:val="9"/>
              </w:rPr>
              <w:t xml:space="preserve"> </w:t>
            </w:r>
            <w:r>
              <w:rPr>
                <w:sz w:val="9"/>
              </w:rPr>
              <w:t>en la sección hidráulica de un</w:t>
            </w:r>
            <w:r>
              <w:rPr>
                <w:spacing w:val="-3"/>
                <w:sz w:val="9"/>
              </w:rPr>
              <w:t xml:space="preserve"> </w:t>
            </w:r>
            <w:r>
              <w:rPr>
                <w:sz w:val="9"/>
              </w:rPr>
              <w:t>río.</w:t>
            </w:r>
          </w:p>
          <w:p w:rsidR="00F04A7A" w:rsidRDefault="00F04A7A">
            <w:pPr>
              <w:pStyle w:val="TableParagraph"/>
              <w:spacing w:before="6"/>
              <w:rPr>
                <w:rFonts w:ascii="Times New Roman"/>
                <w:sz w:val="9"/>
              </w:rPr>
            </w:pPr>
          </w:p>
          <w:p w:rsidR="00F04A7A" w:rsidRDefault="0004129A">
            <w:pPr>
              <w:pStyle w:val="TableParagraph"/>
              <w:numPr>
                <w:ilvl w:val="1"/>
                <w:numId w:val="109"/>
              </w:numPr>
              <w:tabs>
                <w:tab w:val="left" w:pos="882"/>
              </w:tabs>
              <w:ind w:right="520" w:hanging="257"/>
              <w:jc w:val="both"/>
              <w:rPr>
                <w:sz w:val="9"/>
              </w:rPr>
            </w:pPr>
            <w:r>
              <w:rPr>
                <w:b/>
                <w:sz w:val="9"/>
              </w:rPr>
              <w:t xml:space="preserve">Obra de Protección fluvial: </w:t>
            </w:r>
            <w:r>
              <w:rPr>
                <w:sz w:val="9"/>
              </w:rPr>
              <w:t>Es una obra civil hidráulica construida con el objetivo de proteger o defender una orilla de un río contra la acción de la erosión por la acción de sus aguas con el propósito de</w:t>
            </w:r>
            <w:r>
              <w:rPr>
                <w:spacing w:val="-4"/>
                <w:sz w:val="9"/>
              </w:rPr>
              <w:t xml:space="preserve"> </w:t>
            </w:r>
            <w:r>
              <w:rPr>
                <w:sz w:val="9"/>
              </w:rPr>
              <w:t>estabilizarlas.</w:t>
            </w:r>
          </w:p>
          <w:p w:rsidR="00F04A7A" w:rsidRDefault="00F04A7A">
            <w:pPr>
              <w:pStyle w:val="TableParagraph"/>
              <w:spacing w:before="6"/>
              <w:rPr>
                <w:rFonts w:ascii="Times New Roman"/>
                <w:sz w:val="9"/>
              </w:rPr>
            </w:pPr>
          </w:p>
          <w:p w:rsidR="00F04A7A" w:rsidRDefault="0004129A">
            <w:pPr>
              <w:pStyle w:val="TableParagraph"/>
              <w:numPr>
                <w:ilvl w:val="1"/>
                <w:numId w:val="109"/>
              </w:numPr>
              <w:tabs>
                <w:tab w:val="left" w:pos="882"/>
              </w:tabs>
              <w:ind w:right="521" w:hanging="257"/>
              <w:jc w:val="both"/>
              <w:rPr>
                <w:sz w:val="9"/>
              </w:rPr>
            </w:pPr>
            <w:r>
              <w:rPr>
                <w:b/>
                <w:sz w:val="9"/>
              </w:rPr>
              <w:t>Paramento</w:t>
            </w:r>
            <w:r>
              <w:rPr>
                <w:sz w:val="9"/>
              </w:rPr>
              <w:t>: Plano vertical que delimita el inicio de la constr</w:t>
            </w:r>
            <w:r>
              <w:rPr>
                <w:sz w:val="9"/>
              </w:rPr>
              <w:t>ucción en un predio. Cuando no existe antejardín coincide con la línea de</w:t>
            </w:r>
            <w:r>
              <w:rPr>
                <w:spacing w:val="-8"/>
                <w:sz w:val="9"/>
              </w:rPr>
              <w:t xml:space="preserve"> </w:t>
            </w:r>
            <w:r>
              <w:rPr>
                <w:sz w:val="9"/>
              </w:rPr>
              <w:t>demarcación.</w:t>
            </w:r>
          </w:p>
          <w:p w:rsidR="00F04A7A" w:rsidRDefault="00F04A7A">
            <w:pPr>
              <w:pStyle w:val="TableParagraph"/>
              <w:spacing w:before="5"/>
              <w:rPr>
                <w:rFonts w:ascii="Times New Roman"/>
                <w:sz w:val="9"/>
              </w:rPr>
            </w:pPr>
          </w:p>
          <w:p w:rsidR="00F04A7A" w:rsidRDefault="0004129A">
            <w:pPr>
              <w:pStyle w:val="TableParagraph"/>
              <w:numPr>
                <w:ilvl w:val="1"/>
                <w:numId w:val="109"/>
              </w:numPr>
              <w:tabs>
                <w:tab w:val="left" w:pos="882"/>
              </w:tabs>
              <w:ind w:right="525" w:hanging="257"/>
              <w:rPr>
                <w:sz w:val="9"/>
              </w:rPr>
            </w:pPr>
            <w:r>
              <w:rPr>
                <w:b/>
                <w:sz w:val="9"/>
              </w:rPr>
              <w:t>Paso e Intersección a desnivel vehicular:</w:t>
            </w:r>
            <w:r>
              <w:rPr>
                <w:sz w:val="9"/>
              </w:rPr>
              <w:t>Es la Infraestructura formada por el cruce de dos o más corredores en distinto nivel, con la finalidad de no interrumpir el flujo vehicular, salvando obstáculos naturales o</w:t>
            </w:r>
            <w:r>
              <w:rPr>
                <w:spacing w:val="-5"/>
                <w:sz w:val="9"/>
              </w:rPr>
              <w:t xml:space="preserve"> </w:t>
            </w:r>
            <w:r>
              <w:rPr>
                <w:sz w:val="9"/>
              </w:rPr>
              <w:t>artificiales.</w:t>
            </w:r>
          </w:p>
          <w:p w:rsidR="00F04A7A" w:rsidRDefault="00F04A7A">
            <w:pPr>
              <w:pStyle w:val="TableParagraph"/>
              <w:spacing w:before="7"/>
              <w:rPr>
                <w:rFonts w:ascii="Times New Roman"/>
                <w:sz w:val="9"/>
              </w:rPr>
            </w:pPr>
          </w:p>
          <w:p w:rsidR="00F04A7A" w:rsidRDefault="0004129A">
            <w:pPr>
              <w:pStyle w:val="TableParagraph"/>
              <w:numPr>
                <w:ilvl w:val="1"/>
                <w:numId w:val="109"/>
              </w:numPr>
              <w:tabs>
                <w:tab w:val="left" w:pos="882"/>
              </w:tabs>
              <w:ind w:right="518" w:hanging="257"/>
              <w:rPr>
                <w:sz w:val="9"/>
              </w:rPr>
            </w:pPr>
            <w:r>
              <w:rPr>
                <w:b/>
                <w:sz w:val="9"/>
              </w:rPr>
              <w:t>Pavimentos Asfálticos y/o Pavimentos de Concreto Hidráulico reforzad</w:t>
            </w:r>
            <w:r>
              <w:rPr>
                <w:b/>
                <w:sz w:val="9"/>
              </w:rPr>
              <w:t>o:</w:t>
            </w:r>
            <w:r>
              <w:rPr>
                <w:sz w:val="9"/>
              </w:rPr>
              <w:t>Es la Estructura constituida por un conjunto de capas superpuestas, adecuadamente compactados, que se construyen sobre la subrasante con el objeto de soportar las cargas del tránsito durante un periodo de varios años, brindando una superficie de rodamien</w:t>
            </w:r>
            <w:r>
              <w:rPr>
                <w:sz w:val="9"/>
              </w:rPr>
              <w:t>to uniforme, cómoda y segura. Dichas capas superficiales se encuentran en contacto directo con</w:t>
            </w:r>
            <w:r>
              <w:rPr>
                <w:spacing w:val="-5"/>
                <w:sz w:val="9"/>
              </w:rPr>
              <w:t xml:space="preserve"> </w:t>
            </w:r>
            <w:r>
              <w:rPr>
                <w:sz w:val="9"/>
              </w:rPr>
              <w:t>el</w:t>
            </w:r>
            <w:r>
              <w:rPr>
                <w:spacing w:val="-4"/>
                <w:sz w:val="9"/>
              </w:rPr>
              <w:t xml:space="preserve"> </w:t>
            </w:r>
            <w:r>
              <w:rPr>
                <w:sz w:val="9"/>
              </w:rPr>
              <w:t>tráfico</w:t>
            </w:r>
            <w:r>
              <w:rPr>
                <w:spacing w:val="-4"/>
                <w:sz w:val="9"/>
              </w:rPr>
              <w:t xml:space="preserve"> </w:t>
            </w:r>
            <w:r>
              <w:rPr>
                <w:sz w:val="9"/>
              </w:rPr>
              <w:t>de</w:t>
            </w:r>
            <w:r>
              <w:rPr>
                <w:spacing w:val="-5"/>
                <w:sz w:val="9"/>
              </w:rPr>
              <w:t xml:space="preserve"> </w:t>
            </w:r>
            <w:r>
              <w:rPr>
                <w:sz w:val="9"/>
              </w:rPr>
              <w:t>vehículos</w:t>
            </w:r>
            <w:r>
              <w:rPr>
                <w:spacing w:val="-1"/>
                <w:sz w:val="9"/>
              </w:rPr>
              <w:t xml:space="preserve"> </w:t>
            </w:r>
            <w:r>
              <w:rPr>
                <w:sz w:val="9"/>
              </w:rPr>
              <w:t>o</w:t>
            </w:r>
            <w:r>
              <w:rPr>
                <w:spacing w:val="-5"/>
                <w:sz w:val="9"/>
              </w:rPr>
              <w:t xml:space="preserve"> </w:t>
            </w:r>
            <w:r>
              <w:rPr>
                <w:sz w:val="9"/>
              </w:rPr>
              <w:t>aeronaves</w:t>
            </w:r>
            <w:r>
              <w:rPr>
                <w:spacing w:val="-3"/>
                <w:sz w:val="9"/>
              </w:rPr>
              <w:t xml:space="preserve"> </w:t>
            </w:r>
            <w:r>
              <w:rPr>
                <w:sz w:val="9"/>
              </w:rPr>
              <w:t>y</w:t>
            </w:r>
            <w:r>
              <w:rPr>
                <w:spacing w:val="-3"/>
                <w:sz w:val="9"/>
              </w:rPr>
              <w:t xml:space="preserve"> </w:t>
            </w:r>
            <w:r>
              <w:rPr>
                <w:sz w:val="9"/>
              </w:rPr>
              <w:t>pueden</w:t>
            </w:r>
            <w:r>
              <w:rPr>
                <w:spacing w:val="-4"/>
                <w:sz w:val="9"/>
              </w:rPr>
              <w:t xml:space="preserve"> </w:t>
            </w:r>
            <w:r>
              <w:rPr>
                <w:sz w:val="9"/>
              </w:rPr>
              <w:t>estar</w:t>
            </w:r>
            <w:r>
              <w:rPr>
                <w:spacing w:val="-4"/>
                <w:sz w:val="9"/>
              </w:rPr>
              <w:t xml:space="preserve"> </w:t>
            </w:r>
            <w:r>
              <w:rPr>
                <w:sz w:val="9"/>
              </w:rPr>
              <w:t>constituidas</w:t>
            </w:r>
            <w:r>
              <w:rPr>
                <w:spacing w:val="-4"/>
                <w:sz w:val="9"/>
              </w:rPr>
              <w:t xml:space="preserve"> </w:t>
            </w:r>
            <w:r>
              <w:rPr>
                <w:sz w:val="9"/>
              </w:rPr>
              <w:t>en</w:t>
            </w:r>
            <w:r>
              <w:rPr>
                <w:spacing w:val="-4"/>
                <w:sz w:val="9"/>
              </w:rPr>
              <w:t xml:space="preserve"> </w:t>
            </w:r>
            <w:r>
              <w:rPr>
                <w:sz w:val="9"/>
              </w:rPr>
              <w:t>concreto</w:t>
            </w:r>
            <w:r>
              <w:rPr>
                <w:spacing w:val="-3"/>
                <w:sz w:val="9"/>
              </w:rPr>
              <w:t xml:space="preserve"> </w:t>
            </w:r>
            <w:r>
              <w:rPr>
                <w:sz w:val="9"/>
              </w:rPr>
              <w:t>asfáltico</w:t>
            </w:r>
            <w:r>
              <w:rPr>
                <w:spacing w:val="-4"/>
                <w:sz w:val="9"/>
              </w:rPr>
              <w:t xml:space="preserve"> </w:t>
            </w:r>
            <w:r>
              <w:rPr>
                <w:sz w:val="9"/>
              </w:rPr>
              <w:t>o en concreto hidráulico</w:t>
            </w:r>
            <w:r>
              <w:rPr>
                <w:spacing w:val="-2"/>
                <w:sz w:val="9"/>
              </w:rPr>
              <w:t xml:space="preserve"> </w:t>
            </w:r>
            <w:r>
              <w:rPr>
                <w:sz w:val="9"/>
              </w:rPr>
              <w:t>reforzado.</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8"/>
              </w:rPr>
            </w:pPr>
          </w:p>
          <w:p w:rsidR="00F04A7A" w:rsidRDefault="0004129A">
            <w:pPr>
              <w:pStyle w:val="TableParagraph"/>
              <w:numPr>
                <w:ilvl w:val="1"/>
                <w:numId w:val="108"/>
              </w:numPr>
              <w:tabs>
                <w:tab w:val="left" w:pos="897"/>
              </w:tabs>
              <w:ind w:right="513"/>
              <w:jc w:val="both"/>
              <w:rPr>
                <w:sz w:val="9"/>
              </w:rPr>
            </w:pPr>
            <w:r>
              <w:rPr>
                <w:b/>
                <w:sz w:val="9"/>
              </w:rPr>
              <w:t>Perfil Vial</w:t>
            </w:r>
            <w:r>
              <w:rPr>
                <w:sz w:val="9"/>
              </w:rPr>
              <w:t>: Representación gráfica de una vía que esquematiza, en el sentido perpendicular al eje, el conjunto de elementos urbanísticos que la comprenden entre los paramentos de los</w:t>
            </w:r>
            <w:r>
              <w:rPr>
                <w:spacing w:val="-2"/>
                <w:sz w:val="9"/>
              </w:rPr>
              <w:t xml:space="preserve"> </w:t>
            </w:r>
            <w:r>
              <w:rPr>
                <w:sz w:val="9"/>
              </w:rPr>
              <w:t>inmuebles</w:t>
            </w:r>
          </w:p>
          <w:p w:rsidR="00F04A7A" w:rsidRDefault="00F04A7A">
            <w:pPr>
              <w:pStyle w:val="TableParagraph"/>
              <w:spacing w:before="6"/>
              <w:rPr>
                <w:rFonts w:ascii="Times New Roman"/>
                <w:sz w:val="9"/>
              </w:rPr>
            </w:pPr>
          </w:p>
          <w:p w:rsidR="00F04A7A" w:rsidRDefault="0004129A">
            <w:pPr>
              <w:pStyle w:val="TableParagraph"/>
              <w:numPr>
                <w:ilvl w:val="1"/>
                <w:numId w:val="108"/>
              </w:numPr>
              <w:tabs>
                <w:tab w:val="left" w:pos="897"/>
              </w:tabs>
              <w:ind w:right="507"/>
              <w:jc w:val="both"/>
              <w:rPr>
                <w:sz w:val="9"/>
              </w:rPr>
            </w:pPr>
            <w:r>
              <w:rPr>
                <w:b/>
                <w:sz w:val="9"/>
              </w:rPr>
              <w:t>Personal</w:t>
            </w:r>
            <w:r>
              <w:rPr>
                <w:b/>
                <w:spacing w:val="-6"/>
                <w:sz w:val="9"/>
              </w:rPr>
              <w:t xml:space="preserve"> </w:t>
            </w:r>
            <w:r>
              <w:rPr>
                <w:b/>
                <w:sz w:val="9"/>
              </w:rPr>
              <w:t>Clave</w:t>
            </w:r>
            <w:r>
              <w:rPr>
                <w:b/>
                <w:spacing w:val="-5"/>
                <w:sz w:val="9"/>
              </w:rPr>
              <w:t xml:space="preserve"> </w:t>
            </w:r>
            <w:r>
              <w:rPr>
                <w:b/>
                <w:sz w:val="9"/>
              </w:rPr>
              <w:t>Evaluable:</w:t>
            </w:r>
            <w:r>
              <w:rPr>
                <w:sz w:val="9"/>
              </w:rPr>
              <w:t>Son</w:t>
            </w:r>
            <w:r>
              <w:rPr>
                <w:spacing w:val="-6"/>
                <w:sz w:val="9"/>
              </w:rPr>
              <w:t xml:space="preserve"> </w:t>
            </w:r>
            <w:r>
              <w:rPr>
                <w:sz w:val="9"/>
              </w:rPr>
              <w:t>los</w:t>
            </w:r>
            <w:r>
              <w:rPr>
                <w:spacing w:val="-6"/>
                <w:sz w:val="9"/>
              </w:rPr>
              <w:t xml:space="preserve"> </w:t>
            </w:r>
            <w:r>
              <w:rPr>
                <w:sz w:val="9"/>
              </w:rPr>
              <w:t>integrantes</w:t>
            </w:r>
            <w:r>
              <w:rPr>
                <w:spacing w:val="-6"/>
                <w:sz w:val="9"/>
              </w:rPr>
              <w:t xml:space="preserve"> </w:t>
            </w:r>
            <w:r>
              <w:rPr>
                <w:sz w:val="9"/>
              </w:rPr>
              <w:t>del</w:t>
            </w:r>
            <w:r>
              <w:rPr>
                <w:spacing w:val="-6"/>
                <w:sz w:val="9"/>
              </w:rPr>
              <w:t xml:space="preserve"> </w:t>
            </w:r>
            <w:r>
              <w:rPr>
                <w:sz w:val="9"/>
              </w:rPr>
              <w:t>equipo</w:t>
            </w:r>
            <w:r>
              <w:rPr>
                <w:spacing w:val="-5"/>
                <w:sz w:val="9"/>
              </w:rPr>
              <w:t xml:space="preserve"> </w:t>
            </w:r>
            <w:r>
              <w:rPr>
                <w:sz w:val="9"/>
              </w:rPr>
              <w:t>de</w:t>
            </w:r>
            <w:r>
              <w:rPr>
                <w:spacing w:val="-6"/>
                <w:sz w:val="9"/>
              </w:rPr>
              <w:t xml:space="preserve"> </w:t>
            </w:r>
            <w:r>
              <w:rPr>
                <w:sz w:val="9"/>
              </w:rPr>
              <w:t>trabajo</w:t>
            </w:r>
            <w:r>
              <w:rPr>
                <w:spacing w:val="-6"/>
                <w:sz w:val="9"/>
              </w:rPr>
              <w:t xml:space="preserve"> </w:t>
            </w:r>
            <w:r>
              <w:rPr>
                <w:sz w:val="9"/>
              </w:rPr>
              <w:t>del</w:t>
            </w:r>
            <w:r>
              <w:rPr>
                <w:spacing w:val="-6"/>
                <w:sz w:val="9"/>
              </w:rPr>
              <w:t xml:space="preserve"> </w:t>
            </w:r>
            <w:r>
              <w:rPr>
                <w:sz w:val="9"/>
              </w:rPr>
              <w:t>o</w:t>
            </w:r>
            <w:r>
              <w:rPr>
                <w:sz w:val="9"/>
              </w:rPr>
              <w:t>ferente</w:t>
            </w:r>
            <w:r>
              <w:rPr>
                <w:spacing w:val="-5"/>
                <w:sz w:val="9"/>
              </w:rPr>
              <w:t xml:space="preserve"> </w:t>
            </w:r>
            <w:r>
              <w:rPr>
                <w:sz w:val="9"/>
              </w:rPr>
              <w:t>que</w:t>
            </w:r>
            <w:r>
              <w:rPr>
                <w:spacing w:val="-6"/>
                <w:sz w:val="9"/>
              </w:rPr>
              <w:t xml:space="preserve"> </w:t>
            </w:r>
            <w:r>
              <w:rPr>
                <w:sz w:val="9"/>
              </w:rPr>
              <w:t>son susceptibles de evaluar de acuerdo con su formación académica o su experiencia. El personal susceptible de evaluación es: i) el Director de Interventoría o el Administrador o Gestor</w:t>
            </w:r>
            <w:r>
              <w:rPr>
                <w:spacing w:val="-3"/>
                <w:sz w:val="9"/>
              </w:rPr>
              <w:t xml:space="preserve"> </w:t>
            </w:r>
            <w:r>
              <w:rPr>
                <w:sz w:val="9"/>
              </w:rPr>
              <w:t>Vial,</w:t>
            </w:r>
            <w:r>
              <w:rPr>
                <w:spacing w:val="-1"/>
                <w:sz w:val="9"/>
              </w:rPr>
              <w:t xml:space="preserve"> </w:t>
            </w:r>
            <w:r>
              <w:rPr>
                <w:sz w:val="9"/>
              </w:rPr>
              <w:t>ii)</w:t>
            </w:r>
            <w:r>
              <w:rPr>
                <w:spacing w:val="-3"/>
                <w:sz w:val="9"/>
              </w:rPr>
              <w:t xml:space="preserve"> </w:t>
            </w:r>
            <w:r>
              <w:rPr>
                <w:sz w:val="9"/>
              </w:rPr>
              <w:t>el</w:t>
            </w:r>
            <w:r>
              <w:rPr>
                <w:spacing w:val="-1"/>
                <w:sz w:val="9"/>
              </w:rPr>
              <w:t xml:space="preserve"> </w:t>
            </w:r>
            <w:r>
              <w:rPr>
                <w:sz w:val="9"/>
              </w:rPr>
              <w:t>Residente</w:t>
            </w:r>
            <w:r>
              <w:rPr>
                <w:spacing w:val="-1"/>
                <w:sz w:val="9"/>
              </w:rPr>
              <w:t xml:space="preserve"> </w:t>
            </w:r>
            <w:r>
              <w:rPr>
                <w:sz w:val="9"/>
              </w:rPr>
              <w:t>de</w:t>
            </w:r>
            <w:r>
              <w:rPr>
                <w:spacing w:val="-1"/>
                <w:sz w:val="9"/>
              </w:rPr>
              <w:t xml:space="preserve"> </w:t>
            </w:r>
            <w:r>
              <w:rPr>
                <w:sz w:val="9"/>
              </w:rPr>
              <w:t>interventoría</w:t>
            </w:r>
            <w:r>
              <w:rPr>
                <w:spacing w:val="-2"/>
                <w:sz w:val="9"/>
              </w:rPr>
              <w:t xml:space="preserve"> </w:t>
            </w:r>
            <w:r>
              <w:rPr>
                <w:sz w:val="9"/>
              </w:rPr>
              <w:t>y</w:t>
            </w:r>
            <w:r>
              <w:rPr>
                <w:spacing w:val="-1"/>
                <w:sz w:val="9"/>
              </w:rPr>
              <w:t xml:space="preserve"> </w:t>
            </w:r>
            <w:r>
              <w:rPr>
                <w:sz w:val="9"/>
              </w:rPr>
              <w:t>iii)</w:t>
            </w:r>
            <w:r>
              <w:rPr>
                <w:spacing w:val="-2"/>
                <w:sz w:val="9"/>
              </w:rPr>
              <w:t xml:space="preserve"> </w:t>
            </w:r>
            <w:r>
              <w:rPr>
                <w:sz w:val="9"/>
              </w:rPr>
              <w:t>el</w:t>
            </w:r>
            <w:r>
              <w:rPr>
                <w:spacing w:val="-2"/>
                <w:sz w:val="9"/>
              </w:rPr>
              <w:t xml:space="preserve"> </w:t>
            </w:r>
            <w:r>
              <w:rPr>
                <w:sz w:val="9"/>
              </w:rPr>
              <w:t>Profesio</w:t>
            </w:r>
            <w:r>
              <w:rPr>
                <w:sz w:val="9"/>
              </w:rPr>
              <w:t>nal</w:t>
            </w:r>
            <w:r>
              <w:rPr>
                <w:spacing w:val="-2"/>
                <w:sz w:val="9"/>
              </w:rPr>
              <w:t xml:space="preserve"> </w:t>
            </w:r>
            <w:r>
              <w:rPr>
                <w:sz w:val="9"/>
              </w:rPr>
              <w:t>Especializado.</w:t>
            </w:r>
          </w:p>
          <w:p w:rsidR="00F04A7A" w:rsidRDefault="00F04A7A">
            <w:pPr>
              <w:pStyle w:val="TableParagraph"/>
              <w:spacing w:before="5"/>
              <w:rPr>
                <w:rFonts w:ascii="Times New Roman"/>
                <w:sz w:val="9"/>
              </w:rPr>
            </w:pPr>
          </w:p>
          <w:p w:rsidR="00F04A7A" w:rsidRDefault="0004129A">
            <w:pPr>
              <w:pStyle w:val="TableParagraph"/>
              <w:numPr>
                <w:ilvl w:val="1"/>
                <w:numId w:val="108"/>
              </w:numPr>
              <w:tabs>
                <w:tab w:val="left" w:pos="868"/>
              </w:tabs>
              <w:ind w:left="867" w:right="510" w:hanging="228"/>
              <w:jc w:val="both"/>
              <w:rPr>
                <w:sz w:val="9"/>
              </w:rPr>
            </w:pPr>
            <w:r>
              <w:rPr>
                <w:b/>
                <w:sz w:val="9"/>
              </w:rPr>
              <w:t>Pistas</w:t>
            </w:r>
            <w:r>
              <w:rPr>
                <w:b/>
                <w:spacing w:val="-7"/>
                <w:sz w:val="9"/>
              </w:rPr>
              <w:t xml:space="preserve"> </w:t>
            </w:r>
            <w:r>
              <w:rPr>
                <w:b/>
                <w:sz w:val="9"/>
              </w:rPr>
              <w:t>de</w:t>
            </w:r>
            <w:r>
              <w:rPr>
                <w:b/>
                <w:spacing w:val="-7"/>
                <w:sz w:val="9"/>
              </w:rPr>
              <w:t xml:space="preserve"> </w:t>
            </w:r>
            <w:r>
              <w:rPr>
                <w:b/>
                <w:sz w:val="9"/>
              </w:rPr>
              <w:t>Aeropuertos:</w:t>
            </w:r>
            <w:r>
              <w:rPr>
                <w:b/>
                <w:spacing w:val="-5"/>
                <w:sz w:val="9"/>
              </w:rPr>
              <w:t xml:space="preserve"> </w:t>
            </w:r>
            <w:r>
              <w:rPr>
                <w:sz w:val="9"/>
              </w:rPr>
              <w:t>Es</w:t>
            </w:r>
            <w:r>
              <w:rPr>
                <w:spacing w:val="-6"/>
                <w:sz w:val="9"/>
              </w:rPr>
              <w:t xml:space="preserve"> </w:t>
            </w:r>
            <w:r>
              <w:rPr>
                <w:sz w:val="9"/>
              </w:rPr>
              <w:t>aquella</w:t>
            </w:r>
            <w:r>
              <w:rPr>
                <w:spacing w:val="-6"/>
                <w:sz w:val="9"/>
              </w:rPr>
              <w:t xml:space="preserve"> </w:t>
            </w:r>
            <w:r>
              <w:rPr>
                <w:sz w:val="9"/>
              </w:rPr>
              <w:t>infraestructura</w:t>
            </w:r>
            <w:r>
              <w:rPr>
                <w:spacing w:val="-6"/>
                <w:sz w:val="9"/>
              </w:rPr>
              <w:t xml:space="preserve"> </w:t>
            </w:r>
            <w:r>
              <w:rPr>
                <w:sz w:val="9"/>
              </w:rPr>
              <w:t>del</w:t>
            </w:r>
            <w:r>
              <w:rPr>
                <w:spacing w:val="-6"/>
                <w:sz w:val="9"/>
              </w:rPr>
              <w:t xml:space="preserve"> </w:t>
            </w:r>
            <w:r>
              <w:rPr>
                <w:sz w:val="9"/>
              </w:rPr>
              <w:t>transporte,</w:t>
            </w:r>
            <w:r>
              <w:rPr>
                <w:spacing w:val="-7"/>
                <w:sz w:val="9"/>
              </w:rPr>
              <w:t xml:space="preserve"> </w:t>
            </w:r>
            <w:r>
              <w:rPr>
                <w:sz w:val="9"/>
              </w:rPr>
              <w:t>cuya</w:t>
            </w:r>
            <w:r>
              <w:rPr>
                <w:spacing w:val="-7"/>
                <w:sz w:val="9"/>
              </w:rPr>
              <w:t xml:space="preserve"> </w:t>
            </w:r>
            <w:r>
              <w:rPr>
                <w:sz w:val="9"/>
              </w:rPr>
              <w:t>finalidad</w:t>
            </w:r>
            <w:r>
              <w:rPr>
                <w:spacing w:val="-6"/>
                <w:sz w:val="9"/>
              </w:rPr>
              <w:t xml:space="preserve"> </w:t>
            </w:r>
            <w:r>
              <w:rPr>
                <w:sz w:val="9"/>
              </w:rPr>
              <w:t>es</w:t>
            </w:r>
            <w:r>
              <w:rPr>
                <w:spacing w:val="-6"/>
                <w:sz w:val="9"/>
              </w:rPr>
              <w:t xml:space="preserve"> </w:t>
            </w:r>
            <w:r>
              <w:rPr>
                <w:sz w:val="9"/>
              </w:rPr>
              <w:t>permitir la</w:t>
            </w:r>
            <w:r>
              <w:rPr>
                <w:spacing w:val="-8"/>
                <w:sz w:val="9"/>
              </w:rPr>
              <w:t xml:space="preserve"> </w:t>
            </w:r>
            <w:r>
              <w:rPr>
                <w:sz w:val="9"/>
              </w:rPr>
              <w:t>circulación,</w:t>
            </w:r>
            <w:r>
              <w:rPr>
                <w:spacing w:val="-6"/>
                <w:sz w:val="9"/>
              </w:rPr>
              <w:t xml:space="preserve"> </w:t>
            </w:r>
            <w:r>
              <w:rPr>
                <w:sz w:val="9"/>
              </w:rPr>
              <w:t>despegue</w:t>
            </w:r>
            <w:r>
              <w:rPr>
                <w:spacing w:val="-6"/>
                <w:sz w:val="9"/>
              </w:rPr>
              <w:t xml:space="preserve"> </w:t>
            </w:r>
            <w:r>
              <w:rPr>
                <w:sz w:val="9"/>
              </w:rPr>
              <w:t>y</w:t>
            </w:r>
            <w:r>
              <w:rPr>
                <w:spacing w:val="-6"/>
                <w:sz w:val="9"/>
              </w:rPr>
              <w:t xml:space="preserve"> </w:t>
            </w:r>
            <w:r>
              <w:rPr>
                <w:sz w:val="9"/>
              </w:rPr>
              <w:t>aterrizaje,</w:t>
            </w:r>
            <w:r>
              <w:rPr>
                <w:spacing w:val="-7"/>
                <w:sz w:val="9"/>
              </w:rPr>
              <w:t xml:space="preserve"> </w:t>
            </w:r>
            <w:r>
              <w:rPr>
                <w:sz w:val="9"/>
              </w:rPr>
              <w:t>de</w:t>
            </w:r>
            <w:r>
              <w:rPr>
                <w:spacing w:val="-7"/>
                <w:sz w:val="9"/>
              </w:rPr>
              <w:t xml:space="preserve"> </w:t>
            </w:r>
            <w:r>
              <w:rPr>
                <w:sz w:val="9"/>
              </w:rPr>
              <w:t>aviones</w:t>
            </w:r>
            <w:r>
              <w:rPr>
                <w:spacing w:val="-7"/>
                <w:sz w:val="9"/>
              </w:rPr>
              <w:t xml:space="preserve"> </w:t>
            </w:r>
            <w:r>
              <w:rPr>
                <w:sz w:val="9"/>
              </w:rPr>
              <w:t>(aeronaves)</w:t>
            </w:r>
            <w:r>
              <w:rPr>
                <w:spacing w:val="-7"/>
                <w:sz w:val="9"/>
              </w:rPr>
              <w:t xml:space="preserve"> </w:t>
            </w:r>
            <w:r>
              <w:rPr>
                <w:sz w:val="9"/>
              </w:rPr>
              <w:t>en</w:t>
            </w:r>
            <w:r>
              <w:rPr>
                <w:spacing w:val="-7"/>
                <w:sz w:val="9"/>
              </w:rPr>
              <w:t xml:space="preserve"> </w:t>
            </w:r>
            <w:r>
              <w:rPr>
                <w:sz w:val="9"/>
              </w:rPr>
              <w:t>condiciones</w:t>
            </w:r>
            <w:r>
              <w:rPr>
                <w:spacing w:val="-7"/>
                <w:sz w:val="9"/>
              </w:rPr>
              <w:t xml:space="preserve"> </w:t>
            </w:r>
            <w:r>
              <w:rPr>
                <w:sz w:val="9"/>
              </w:rPr>
              <w:t>de</w:t>
            </w:r>
            <w:r>
              <w:rPr>
                <w:spacing w:val="-7"/>
                <w:sz w:val="9"/>
              </w:rPr>
              <w:t xml:space="preserve"> </w:t>
            </w:r>
            <w:r>
              <w:rPr>
                <w:sz w:val="9"/>
              </w:rPr>
              <w:t>continuidad en</w:t>
            </w:r>
            <w:r>
              <w:rPr>
                <w:spacing w:val="-5"/>
                <w:sz w:val="9"/>
              </w:rPr>
              <w:t xml:space="preserve"> </w:t>
            </w:r>
            <w:r>
              <w:rPr>
                <w:sz w:val="9"/>
              </w:rPr>
              <w:t>el</w:t>
            </w:r>
            <w:r>
              <w:rPr>
                <w:spacing w:val="-5"/>
                <w:sz w:val="9"/>
              </w:rPr>
              <w:t xml:space="preserve"> </w:t>
            </w:r>
            <w:r>
              <w:rPr>
                <w:sz w:val="9"/>
              </w:rPr>
              <w:t>espacio</w:t>
            </w:r>
            <w:r>
              <w:rPr>
                <w:spacing w:val="-5"/>
                <w:sz w:val="9"/>
              </w:rPr>
              <w:t xml:space="preserve"> </w:t>
            </w:r>
            <w:r>
              <w:rPr>
                <w:sz w:val="9"/>
              </w:rPr>
              <w:t>y</w:t>
            </w:r>
            <w:r>
              <w:rPr>
                <w:spacing w:val="-3"/>
                <w:sz w:val="9"/>
              </w:rPr>
              <w:t xml:space="preserve"> </w:t>
            </w:r>
            <w:r>
              <w:rPr>
                <w:sz w:val="9"/>
              </w:rPr>
              <w:t>el</w:t>
            </w:r>
            <w:r>
              <w:rPr>
                <w:spacing w:val="-6"/>
                <w:sz w:val="9"/>
              </w:rPr>
              <w:t xml:space="preserve"> </w:t>
            </w:r>
            <w:r>
              <w:rPr>
                <w:sz w:val="9"/>
              </w:rPr>
              <w:t>tiempo,</w:t>
            </w:r>
            <w:r>
              <w:rPr>
                <w:spacing w:val="-4"/>
                <w:sz w:val="9"/>
              </w:rPr>
              <w:t xml:space="preserve"> </w:t>
            </w:r>
            <w:r>
              <w:rPr>
                <w:sz w:val="9"/>
              </w:rPr>
              <w:t>con</w:t>
            </w:r>
            <w:r>
              <w:rPr>
                <w:spacing w:val="-5"/>
                <w:sz w:val="9"/>
              </w:rPr>
              <w:t xml:space="preserve"> </w:t>
            </w:r>
            <w:r>
              <w:rPr>
                <w:sz w:val="9"/>
              </w:rPr>
              <w:t>niveles</w:t>
            </w:r>
            <w:r>
              <w:rPr>
                <w:spacing w:val="-4"/>
                <w:sz w:val="9"/>
              </w:rPr>
              <w:t xml:space="preserve"> </w:t>
            </w:r>
            <w:r>
              <w:rPr>
                <w:sz w:val="9"/>
              </w:rPr>
              <w:t>adecuados</w:t>
            </w:r>
            <w:r>
              <w:rPr>
                <w:spacing w:val="-5"/>
                <w:sz w:val="9"/>
              </w:rPr>
              <w:t xml:space="preserve"> </w:t>
            </w:r>
            <w:r>
              <w:rPr>
                <w:sz w:val="9"/>
              </w:rPr>
              <w:t>de</w:t>
            </w:r>
            <w:r>
              <w:rPr>
                <w:spacing w:val="-4"/>
                <w:sz w:val="9"/>
              </w:rPr>
              <w:t xml:space="preserve"> </w:t>
            </w:r>
            <w:r>
              <w:rPr>
                <w:sz w:val="9"/>
              </w:rPr>
              <w:t>seguridad</w:t>
            </w:r>
            <w:r>
              <w:rPr>
                <w:spacing w:val="-5"/>
                <w:sz w:val="9"/>
              </w:rPr>
              <w:t xml:space="preserve"> </w:t>
            </w:r>
            <w:r>
              <w:rPr>
                <w:sz w:val="9"/>
              </w:rPr>
              <w:t>y</w:t>
            </w:r>
            <w:r>
              <w:rPr>
                <w:spacing w:val="-3"/>
                <w:sz w:val="9"/>
              </w:rPr>
              <w:t xml:space="preserve"> </w:t>
            </w:r>
            <w:r>
              <w:rPr>
                <w:sz w:val="9"/>
              </w:rPr>
              <w:t>de</w:t>
            </w:r>
            <w:r>
              <w:rPr>
                <w:spacing w:val="-5"/>
                <w:sz w:val="9"/>
              </w:rPr>
              <w:t xml:space="preserve"> </w:t>
            </w:r>
            <w:r>
              <w:rPr>
                <w:sz w:val="9"/>
              </w:rPr>
              <w:t>comodidad,</w:t>
            </w:r>
            <w:r>
              <w:rPr>
                <w:spacing w:val="-4"/>
                <w:sz w:val="9"/>
              </w:rPr>
              <w:t xml:space="preserve"> </w:t>
            </w:r>
            <w:r>
              <w:rPr>
                <w:sz w:val="9"/>
              </w:rPr>
              <w:t>tales</w:t>
            </w:r>
            <w:r>
              <w:rPr>
                <w:spacing w:val="-5"/>
                <w:sz w:val="9"/>
              </w:rPr>
              <w:t xml:space="preserve"> </w:t>
            </w:r>
            <w:r>
              <w:rPr>
                <w:sz w:val="9"/>
              </w:rPr>
              <w:t>como Pistas de Aeropuertos, Calle de Rodaje o Pista de Taxeo; Plataforma o Rampa de Aeropuerto</w:t>
            </w:r>
          </w:p>
          <w:p w:rsidR="00F04A7A" w:rsidRDefault="00F04A7A">
            <w:pPr>
              <w:pStyle w:val="TableParagraph"/>
              <w:spacing w:before="6"/>
              <w:rPr>
                <w:rFonts w:ascii="Times New Roman"/>
                <w:sz w:val="9"/>
              </w:rPr>
            </w:pPr>
          </w:p>
          <w:p w:rsidR="00F04A7A" w:rsidRDefault="0004129A">
            <w:pPr>
              <w:pStyle w:val="TableParagraph"/>
              <w:numPr>
                <w:ilvl w:val="1"/>
                <w:numId w:val="108"/>
              </w:numPr>
              <w:tabs>
                <w:tab w:val="left" w:pos="868"/>
              </w:tabs>
              <w:ind w:left="867" w:right="510"/>
              <w:jc w:val="both"/>
              <w:rPr>
                <w:sz w:val="9"/>
              </w:rPr>
            </w:pPr>
            <w:r>
              <w:rPr>
                <w:b/>
                <w:sz w:val="9"/>
              </w:rPr>
              <w:t xml:space="preserve">Placa Huella: </w:t>
            </w:r>
            <w:r>
              <w:rPr>
                <w:sz w:val="9"/>
              </w:rPr>
              <w:t>Es la estructura conformada por placas de concreto hidráulico reforzado separadas</w:t>
            </w:r>
            <w:r>
              <w:rPr>
                <w:spacing w:val="-9"/>
                <w:sz w:val="9"/>
              </w:rPr>
              <w:t xml:space="preserve"> </w:t>
            </w:r>
            <w:r>
              <w:rPr>
                <w:sz w:val="9"/>
              </w:rPr>
              <w:t>por</w:t>
            </w:r>
            <w:r>
              <w:rPr>
                <w:spacing w:val="-9"/>
                <w:sz w:val="9"/>
              </w:rPr>
              <w:t xml:space="preserve"> </w:t>
            </w:r>
            <w:r>
              <w:rPr>
                <w:sz w:val="9"/>
              </w:rPr>
              <w:t>franjas</w:t>
            </w:r>
            <w:r>
              <w:rPr>
                <w:spacing w:val="-9"/>
                <w:sz w:val="9"/>
              </w:rPr>
              <w:t xml:space="preserve"> </w:t>
            </w:r>
            <w:r>
              <w:rPr>
                <w:sz w:val="9"/>
              </w:rPr>
              <w:t>de</w:t>
            </w:r>
            <w:r>
              <w:rPr>
                <w:spacing w:val="-8"/>
                <w:sz w:val="9"/>
              </w:rPr>
              <w:t xml:space="preserve"> </w:t>
            </w:r>
            <w:r>
              <w:rPr>
                <w:sz w:val="9"/>
              </w:rPr>
              <w:t>concreto</w:t>
            </w:r>
            <w:r>
              <w:rPr>
                <w:spacing w:val="-9"/>
                <w:sz w:val="9"/>
              </w:rPr>
              <w:t xml:space="preserve"> </w:t>
            </w:r>
            <w:r>
              <w:rPr>
                <w:sz w:val="9"/>
              </w:rPr>
              <w:t>ciclópeo,</w:t>
            </w:r>
            <w:r>
              <w:rPr>
                <w:spacing w:val="-9"/>
                <w:sz w:val="9"/>
              </w:rPr>
              <w:t xml:space="preserve"> </w:t>
            </w:r>
            <w:r>
              <w:rPr>
                <w:sz w:val="9"/>
              </w:rPr>
              <w:t>confinadas</w:t>
            </w:r>
            <w:r>
              <w:rPr>
                <w:spacing w:val="-9"/>
                <w:sz w:val="9"/>
              </w:rPr>
              <w:t xml:space="preserve"> </w:t>
            </w:r>
            <w:r>
              <w:rPr>
                <w:sz w:val="9"/>
              </w:rPr>
              <w:t>por</w:t>
            </w:r>
            <w:r>
              <w:rPr>
                <w:spacing w:val="-9"/>
                <w:sz w:val="9"/>
              </w:rPr>
              <w:t xml:space="preserve"> </w:t>
            </w:r>
            <w:r>
              <w:rPr>
                <w:sz w:val="9"/>
              </w:rPr>
              <w:t>bordillos</w:t>
            </w:r>
            <w:r>
              <w:rPr>
                <w:spacing w:val="-8"/>
                <w:sz w:val="9"/>
              </w:rPr>
              <w:t xml:space="preserve"> </w:t>
            </w:r>
            <w:r>
              <w:rPr>
                <w:sz w:val="9"/>
              </w:rPr>
              <w:t>y/o</w:t>
            </w:r>
            <w:r>
              <w:rPr>
                <w:spacing w:val="-9"/>
                <w:sz w:val="9"/>
              </w:rPr>
              <w:t xml:space="preserve"> </w:t>
            </w:r>
            <w:r>
              <w:rPr>
                <w:sz w:val="9"/>
              </w:rPr>
              <w:t>cunetas</w:t>
            </w:r>
            <w:r>
              <w:rPr>
                <w:spacing w:val="-9"/>
                <w:sz w:val="9"/>
              </w:rPr>
              <w:t xml:space="preserve"> </w:t>
            </w:r>
            <w:r>
              <w:rPr>
                <w:sz w:val="9"/>
              </w:rPr>
              <w:t>construidas sobre una base de afirmado y/o material seleccionado</w:t>
            </w:r>
            <w:r>
              <w:rPr>
                <w:spacing w:val="-11"/>
                <w:sz w:val="9"/>
              </w:rPr>
              <w:t xml:space="preserve"> </w:t>
            </w:r>
            <w:r>
              <w:rPr>
                <w:sz w:val="9"/>
              </w:rPr>
              <w:t>compactado.</w:t>
            </w:r>
          </w:p>
          <w:p w:rsidR="00F04A7A" w:rsidRDefault="00F04A7A">
            <w:pPr>
              <w:pStyle w:val="TableParagraph"/>
              <w:spacing w:before="6"/>
              <w:rPr>
                <w:rFonts w:ascii="Times New Roman"/>
                <w:sz w:val="9"/>
              </w:rPr>
            </w:pPr>
          </w:p>
          <w:p w:rsidR="00F04A7A" w:rsidRDefault="0004129A">
            <w:pPr>
              <w:pStyle w:val="TableParagraph"/>
              <w:numPr>
                <w:ilvl w:val="1"/>
                <w:numId w:val="108"/>
              </w:numPr>
              <w:tabs>
                <w:tab w:val="left" w:pos="868"/>
              </w:tabs>
              <w:ind w:left="867"/>
              <w:rPr>
                <w:sz w:val="9"/>
              </w:rPr>
            </w:pPr>
            <w:r>
              <w:rPr>
                <w:b/>
                <w:sz w:val="9"/>
              </w:rPr>
              <w:t>Plazas:</w:t>
            </w:r>
            <w:r>
              <w:rPr>
                <w:sz w:val="9"/>
              </w:rPr>
              <w:t>Son plazoletas de menor extensión que generalmente ocupan media</w:t>
            </w:r>
            <w:r>
              <w:rPr>
                <w:spacing w:val="-11"/>
                <w:sz w:val="9"/>
              </w:rPr>
              <w:t xml:space="preserve"> </w:t>
            </w:r>
            <w:r>
              <w:rPr>
                <w:sz w:val="9"/>
              </w:rPr>
              <w:t>manzana.</w:t>
            </w:r>
          </w:p>
          <w:p w:rsidR="00F04A7A" w:rsidRDefault="00F04A7A">
            <w:pPr>
              <w:pStyle w:val="TableParagraph"/>
              <w:spacing w:before="4"/>
              <w:rPr>
                <w:rFonts w:ascii="Times New Roman"/>
                <w:sz w:val="9"/>
              </w:rPr>
            </w:pPr>
          </w:p>
          <w:p w:rsidR="00F04A7A" w:rsidRDefault="0004129A">
            <w:pPr>
              <w:pStyle w:val="TableParagraph"/>
              <w:numPr>
                <w:ilvl w:val="1"/>
                <w:numId w:val="108"/>
              </w:numPr>
              <w:tabs>
                <w:tab w:val="left" w:pos="868"/>
              </w:tabs>
              <w:ind w:left="867" w:right="532"/>
              <w:jc w:val="both"/>
              <w:rPr>
                <w:sz w:val="9"/>
              </w:rPr>
            </w:pPr>
            <w:r>
              <w:rPr>
                <w:b/>
                <w:sz w:val="9"/>
              </w:rPr>
              <w:t>Plazoletas:</w:t>
            </w:r>
            <w:r>
              <w:rPr>
                <w:sz w:val="9"/>
              </w:rPr>
              <w:t>Son</w:t>
            </w:r>
            <w:r>
              <w:rPr>
                <w:spacing w:val="-10"/>
                <w:sz w:val="9"/>
              </w:rPr>
              <w:t xml:space="preserve"> </w:t>
            </w:r>
            <w:r>
              <w:rPr>
                <w:sz w:val="9"/>
              </w:rPr>
              <w:t>áreas</w:t>
            </w:r>
            <w:r>
              <w:rPr>
                <w:spacing w:val="-9"/>
                <w:sz w:val="9"/>
              </w:rPr>
              <w:t xml:space="preserve"> </w:t>
            </w:r>
            <w:r>
              <w:rPr>
                <w:sz w:val="9"/>
              </w:rPr>
              <w:t>de</w:t>
            </w:r>
            <w:r>
              <w:rPr>
                <w:spacing w:val="-9"/>
                <w:sz w:val="9"/>
              </w:rPr>
              <w:t xml:space="preserve"> </w:t>
            </w:r>
            <w:r>
              <w:rPr>
                <w:sz w:val="9"/>
              </w:rPr>
              <w:t>espacio</w:t>
            </w:r>
            <w:r>
              <w:rPr>
                <w:spacing w:val="-9"/>
                <w:sz w:val="9"/>
              </w:rPr>
              <w:t xml:space="preserve"> </w:t>
            </w:r>
            <w:r>
              <w:rPr>
                <w:sz w:val="9"/>
              </w:rPr>
              <w:t>público</w:t>
            </w:r>
            <w:r>
              <w:rPr>
                <w:spacing w:val="-9"/>
                <w:sz w:val="9"/>
              </w:rPr>
              <w:t xml:space="preserve"> </w:t>
            </w:r>
            <w:r>
              <w:rPr>
                <w:sz w:val="9"/>
              </w:rPr>
              <w:t>abiertas,</w:t>
            </w:r>
            <w:r>
              <w:rPr>
                <w:spacing w:val="-8"/>
                <w:sz w:val="9"/>
              </w:rPr>
              <w:t xml:space="preserve"> </w:t>
            </w:r>
            <w:r>
              <w:rPr>
                <w:sz w:val="9"/>
              </w:rPr>
              <w:t>tratadas</w:t>
            </w:r>
            <w:r>
              <w:rPr>
                <w:spacing w:val="-9"/>
                <w:sz w:val="9"/>
              </w:rPr>
              <w:t xml:space="preserve"> </w:t>
            </w:r>
            <w:r>
              <w:rPr>
                <w:sz w:val="9"/>
              </w:rPr>
              <w:t>como</w:t>
            </w:r>
            <w:r>
              <w:rPr>
                <w:spacing w:val="-9"/>
                <w:sz w:val="9"/>
              </w:rPr>
              <w:t xml:space="preserve"> </w:t>
            </w:r>
            <w:r>
              <w:rPr>
                <w:sz w:val="9"/>
              </w:rPr>
              <w:t>zonas</w:t>
            </w:r>
            <w:r>
              <w:rPr>
                <w:spacing w:val="-9"/>
                <w:sz w:val="9"/>
              </w:rPr>
              <w:t xml:space="preserve"> </w:t>
            </w:r>
            <w:r>
              <w:rPr>
                <w:sz w:val="9"/>
              </w:rPr>
              <w:t>duras</w:t>
            </w:r>
            <w:r>
              <w:rPr>
                <w:spacing w:val="-10"/>
                <w:sz w:val="9"/>
              </w:rPr>
              <w:t xml:space="preserve"> </w:t>
            </w:r>
            <w:r>
              <w:rPr>
                <w:sz w:val="9"/>
              </w:rPr>
              <w:t>y</w:t>
            </w:r>
            <w:r>
              <w:rPr>
                <w:spacing w:val="-7"/>
                <w:sz w:val="9"/>
              </w:rPr>
              <w:t xml:space="preserve"> </w:t>
            </w:r>
            <w:r>
              <w:rPr>
                <w:sz w:val="9"/>
              </w:rPr>
              <w:t>destinadas al disfrute de los ciudadanos y las actividades de</w:t>
            </w:r>
            <w:r>
              <w:rPr>
                <w:spacing w:val="-11"/>
                <w:sz w:val="9"/>
              </w:rPr>
              <w:t xml:space="preserve"> </w:t>
            </w:r>
            <w:r>
              <w:rPr>
                <w:sz w:val="9"/>
              </w:rPr>
              <w:t>convivencia.</w:t>
            </w:r>
          </w:p>
          <w:p w:rsidR="00F04A7A" w:rsidRDefault="00F04A7A">
            <w:pPr>
              <w:pStyle w:val="TableParagraph"/>
              <w:spacing w:before="6"/>
              <w:rPr>
                <w:rFonts w:ascii="Times New Roman"/>
                <w:sz w:val="9"/>
              </w:rPr>
            </w:pPr>
          </w:p>
          <w:p w:rsidR="00F04A7A" w:rsidRDefault="0004129A">
            <w:pPr>
              <w:pStyle w:val="TableParagraph"/>
              <w:numPr>
                <w:ilvl w:val="1"/>
                <w:numId w:val="108"/>
              </w:numPr>
              <w:tabs>
                <w:tab w:val="left" w:pos="868"/>
              </w:tabs>
              <w:ind w:left="867" w:right="511"/>
              <w:jc w:val="both"/>
              <w:rPr>
                <w:sz w:val="9"/>
              </w:rPr>
            </w:pPr>
            <w:r>
              <w:rPr>
                <w:b/>
                <w:sz w:val="9"/>
              </w:rPr>
              <w:t>Plazuelas</w:t>
            </w:r>
            <w:r>
              <w:rPr>
                <w:sz w:val="9"/>
              </w:rPr>
              <w:t>:</w:t>
            </w:r>
            <w:r>
              <w:rPr>
                <w:spacing w:val="-6"/>
                <w:sz w:val="9"/>
              </w:rPr>
              <w:t xml:space="preserve"> </w:t>
            </w:r>
            <w:r>
              <w:rPr>
                <w:sz w:val="9"/>
              </w:rPr>
              <w:t>Son</w:t>
            </w:r>
            <w:r>
              <w:rPr>
                <w:spacing w:val="-5"/>
                <w:sz w:val="9"/>
              </w:rPr>
              <w:t xml:space="preserve"> </w:t>
            </w:r>
            <w:r>
              <w:rPr>
                <w:sz w:val="9"/>
              </w:rPr>
              <w:t>áreas</w:t>
            </w:r>
            <w:r>
              <w:rPr>
                <w:spacing w:val="-6"/>
                <w:sz w:val="9"/>
              </w:rPr>
              <w:t xml:space="preserve"> </w:t>
            </w:r>
            <w:r>
              <w:rPr>
                <w:sz w:val="9"/>
              </w:rPr>
              <w:t>de</w:t>
            </w:r>
            <w:r>
              <w:rPr>
                <w:spacing w:val="-5"/>
                <w:sz w:val="9"/>
              </w:rPr>
              <w:t xml:space="preserve"> </w:t>
            </w:r>
            <w:r>
              <w:rPr>
                <w:sz w:val="9"/>
              </w:rPr>
              <w:t>espacio</w:t>
            </w:r>
            <w:r>
              <w:rPr>
                <w:spacing w:val="-6"/>
                <w:sz w:val="9"/>
              </w:rPr>
              <w:t xml:space="preserve"> </w:t>
            </w:r>
            <w:r>
              <w:rPr>
                <w:sz w:val="9"/>
              </w:rPr>
              <w:t>público</w:t>
            </w:r>
            <w:r>
              <w:rPr>
                <w:spacing w:val="-6"/>
                <w:sz w:val="9"/>
              </w:rPr>
              <w:t xml:space="preserve"> </w:t>
            </w:r>
            <w:r>
              <w:rPr>
                <w:sz w:val="9"/>
              </w:rPr>
              <w:t>abiertas,</w:t>
            </w:r>
            <w:r>
              <w:rPr>
                <w:spacing w:val="-6"/>
                <w:sz w:val="9"/>
              </w:rPr>
              <w:t xml:space="preserve"> </w:t>
            </w:r>
            <w:r>
              <w:rPr>
                <w:sz w:val="9"/>
              </w:rPr>
              <w:t>tratadas</w:t>
            </w:r>
            <w:r>
              <w:rPr>
                <w:spacing w:val="-6"/>
                <w:sz w:val="9"/>
              </w:rPr>
              <w:t xml:space="preserve"> </w:t>
            </w:r>
            <w:r>
              <w:rPr>
                <w:sz w:val="9"/>
              </w:rPr>
              <w:t>como</w:t>
            </w:r>
            <w:r>
              <w:rPr>
                <w:spacing w:val="-6"/>
                <w:sz w:val="9"/>
              </w:rPr>
              <w:t xml:space="preserve"> </w:t>
            </w:r>
            <w:r>
              <w:rPr>
                <w:sz w:val="9"/>
              </w:rPr>
              <w:t>zonas</w:t>
            </w:r>
            <w:r>
              <w:rPr>
                <w:spacing w:val="-5"/>
                <w:sz w:val="9"/>
              </w:rPr>
              <w:t xml:space="preserve"> </w:t>
            </w:r>
            <w:r>
              <w:rPr>
                <w:sz w:val="9"/>
              </w:rPr>
              <w:t>duras</w:t>
            </w:r>
            <w:r>
              <w:rPr>
                <w:spacing w:val="-6"/>
                <w:sz w:val="9"/>
              </w:rPr>
              <w:t xml:space="preserve"> </w:t>
            </w:r>
            <w:r>
              <w:rPr>
                <w:sz w:val="9"/>
              </w:rPr>
              <w:t>y</w:t>
            </w:r>
            <w:r>
              <w:rPr>
                <w:spacing w:val="-5"/>
                <w:sz w:val="9"/>
              </w:rPr>
              <w:t xml:space="preserve"> </w:t>
            </w:r>
            <w:r>
              <w:rPr>
                <w:sz w:val="9"/>
              </w:rPr>
              <w:t xml:space="preserve">destinadas al disfrute de los ciudadanos y las actividades de convivencia </w:t>
            </w:r>
            <w:r>
              <w:rPr>
                <w:sz w:val="9"/>
              </w:rPr>
              <w:t>que ocupan un cuarto (1/4) de</w:t>
            </w:r>
            <w:r>
              <w:rPr>
                <w:spacing w:val="-2"/>
                <w:sz w:val="9"/>
              </w:rPr>
              <w:t xml:space="preserve"> </w:t>
            </w:r>
            <w:r>
              <w:rPr>
                <w:sz w:val="9"/>
              </w:rPr>
              <w:t>manzana.</w:t>
            </w:r>
          </w:p>
          <w:p w:rsidR="00F04A7A" w:rsidRDefault="00F04A7A">
            <w:pPr>
              <w:pStyle w:val="TableParagraph"/>
              <w:spacing w:before="5"/>
              <w:rPr>
                <w:rFonts w:ascii="Times New Roman"/>
                <w:sz w:val="9"/>
              </w:rPr>
            </w:pPr>
          </w:p>
          <w:p w:rsidR="00F04A7A" w:rsidRDefault="0004129A">
            <w:pPr>
              <w:pStyle w:val="TableParagraph"/>
              <w:numPr>
                <w:ilvl w:val="1"/>
                <w:numId w:val="108"/>
              </w:numPr>
              <w:tabs>
                <w:tab w:val="left" w:pos="868"/>
              </w:tabs>
              <w:ind w:left="867" w:right="508"/>
              <w:jc w:val="both"/>
              <w:rPr>
                <w:sz w:val="9"/>
              </w:rPr>
            </w:pPr>
            <w:r>
              <w:rPr>
                <w:b/>
                <w:sz w:val="9"/>
              </w:rPr>
              <w:t>Pontones:</w:t>
            </w:r>
            <w:r>
              <w:rPr>
                <w:b/>
                <w:spacing w:val="-5"/>
                <w:sz w:val="9"/>
              </w:rPr>
              <w:t xml:space="preserve"> </w:t>
            </w:r>
            <w:r>
              <w:rPr>
                <w:sz w:val="9"/>
              </w:rPr>
              <w:t>Es</w:t>
            </w:r>
            <w:r>
              <w:rPr>
                <w:spacing w:val="-8"/>
                <w:sz w:val="9"/>
              </w:rPr>
              <w:t xml:space="preserve"> </w:t>
            </w:r>
            <w:r>
              <w:rPr>
                <w:sz w:val="9"/>
              </w:rPr>
              <w:t>la</w:t>
            </w:r>
            <w:r>
              <w:rPr>
                <w:spacing w:val="-7"/>
                <w:sz w:val="9"/>
              </w:rPr>
              <w:t xml:space="preserve"> </w:t>
            </w:r>
            <w:r>
              <w:rPr>
                <w:sz w:val="9"/>
              </w:rPr>
              <w:t>actividad</w:t>
            </w:r>
            <w:r>
              <w:rPr>
                <w:spacing w:val="-7"/>
                <w:sz w:val="9"/>
              </w:rPr>
              <w:t xml:space="preserve"> </w:t>
            </w:r>
            <w:r>
              <w:rPr>
                <w:sz w:val="9"/>
              </w:rPr>
              <w:t>cuyo</w:t>
            </w:r>
            <w:r>
              <w:rPr>
                <w:spacing w:val="-8"/>
                <w:sz w:val="9"/>
              </w:rPr>
              <w:t xml:space="preserve"> </w:t>
            </w:r>
            <w:r>
              <w:rPr>
                <w:sz w:val="9"/>
              </w:rPr>
              <w:t>propósito</w:t>
            </w:r>
            <w:r>
              <w:rPr>
                <w:spacing w:val="-7"/>
                <w:sz w:val="9"/>
              </w:rPr>
              <w:t xml:space="preserve"> </w:t>
            </w:r>
            <w:r>
              <w:rPr>
                <w:sz w:val="9"/>
              </w:rPr>
              <w:t>es</w:t>
            </w:r>
            <w:r>
              <w:rPr>
                <w:spacing w:val="-7"/>
                <w:sz w:val="9"/>
              </w:rPr>
              <w:t xml:space="preserve"> </w:t>
            </w:r>
            <w:r>
              <w:rPr>
                <w:sz w:val="9"/>
              </w:rPr>
              <w:t>la</w:t>
            </w:r>
            <w:r>
              <w:rPr>
                <w:spacing w:val="-7"/>
                <w:sz w:val="9"/>
              </w:rPr>
              <w:t xml:space="preserve"> </w:t>
            </w:r>
            <w:r>
              <w:rPr>
                <w:sz w:val="9"/>
              </w:rPr>
              <w:t>materialización</w:t>
            </w:r>
            <w:r>
              <w:rPr>
                <w:spacing w:val="-8"/>
                <w:sz w:val="9"/>
              </w:rPr>
              <w:t xml:space="preserve"> </w:t>
            </w:r>
            <w:r>
              <w:rPr>
                <w:sz w:val="9"/>
              </w:rPr>
              <w:t>de</w:t>
            </w:r>
            <w:r>
              <w:rPr>
                <w:spacing w:val="-7"/>
                <w:sz w:val="9"/>
              </w:rPr>
              <w:t xml:space="preserve"> </w:t>
            </w:r>
            <w:r>
              <w:rPr>
                <w:sz w:val="9"/>
              </w:rPr>
              <w:t>una</w:t>
            </w:r>
            <w:r>
              <w:rPr>
                <w:spacing w:val="-7"/>
                <w:sz w:val="9"/>
              </w:rPr>
              <w:t xml:space="preserve"> </w:t>
            </w:r>
            <w:r>
              <w:rPr>
                <w:sz w:val="9"/>
              </w:rPr>
              <w:t>estructura</w:t>
            </w:r>
            <w:r>
              <w:rPr>
                <w:spacing w:val="-8"/>
                <w:sz w:val="9"/>
              </w:rPr>
              <w:t xml:space="preserve"> </w:t>
            </w:r>
            <w:r>
              <w:rPr>
                <w:sz w:val="9"/>
              </w:rPr>
              <w:t>de</w:t>
            </w:r>
            <w:r>
              <w:rPr>
                <w:spacing w:val="-7"/>
                <w:sz w:val="9"/>
              </w:rPr>
              <w:t xml:space="preserve"> </w:t>
            </w:r>
            <w:r>
              <w:rPr>
                <w:sz w:val="9"/>
              </w:rPr>
              <w:t>drenaje para el paso de vehículos, cuya luz medida paralela al eje de la carretera es menor o igual a diez metros</w:t>
            </w:r>
            <w:r>
              <w:rPr>
                <w:spacing w:val="-4"/>
                <w:sz w:val="9"/>
              </w:rPr>
              <w:t xml:space="preserve"> </w:t>
            </w:r>
            <w:r>
              <w:rPr>
                <w:sz w:val="9"/>
              </w:rPr>
              <w:t>(10m).</w:t>
            </w:r>
          </w:p>
          <w:p w:rsidR="00F04A7A" w:rsidRDefault="00F04A7A">
            <w:pPr>
              <w:pStyle w:val="TableParagraph"/>
              <w:spacing w:before="4"/>
              <w:rPr>
                <w:rFonts w:ascii="Times New Roman"/>
                <w:sz w:val="9"/>
              </w:rPr>
            </w:pPr>
          </w:p>
          <w:p w:rsidR="00F04A7A" w:rsidRDefault="0004129A">
            <w:pPr>
              <w:pStyle w:val="TableParagraph"/>
              <w:numPr>
                <w:ilvl w:val="1"/>
                <w:numId w:val="108"/>
              </w:numPr>
              <w:tabs>
                <w:tab w:val="left" w:pos="893"/>
              </w:tabs>
              <w:ind w:left="867" w:right="511"/>
              <w:jc w:val="both"/>
              <w:rPr>
                <w:sz w:val="9"/>
              </w:rPr>
            </w:pPr>
            <w:r>
              <w:tab/>
            </w:r>
            <w:r>
              <w:rPr>
                <w:b/>
                <w:sz w:val="9"/>
              </w:rPr>
              <w:t>Profesional especializado</w:t>
            </w:r>
            <w:r>
              <w:rPr>
                <w:rFonts w:ascii="Arial Narrow" w:hAnsi="Arial Narrow"/>
                <w:b/>
                <w:sz w:val="11"/>
              </w:rPr>
              <w:t xml:space="preserve">: </w:t>
            </w:r>
            <w:r>
              <w:rPr>
                <w:sz w:val="9"/>
                <w:shd w:val="clear" w:color="auto" w:fill="C6C6C6"/>
              </w:rPr>
              <w:t>[La Entidad incluirá la definición de acuerdo con el proyecto</w:t>
            </w:r>
            <w:r>
              <w:rPr>
                <w:sz w:val="9"/>
              </w:rPr>
              <w:t xml:space="preserve"> </w:t>
            </w:r>
            <w:r>
              <w:rPr>
                <w:sz w:val="9"/>
                <w:shd w:val="clear" w:color="auto" w:fill="C6C6C6"/>
              </w:rPr>
              <w:t>de Infraestructura de Transporte que</w:t>
            </w:r>
            <w:r>
              <w:rPr>
                <w:spacing w:val="-5"/>
                <w:sz w:val="9"/>
                <w:shd w:val="clear" w:color="auto" w:fill="C6C6C6"/>
              </w:rPr>
              <w:t xml:space="preserve"> </w:t>
            </w:r>
            <w:r>
              <w:rPr>
                <w:sz w:val="9"/>
                <w:shd w:val="clear" w:color="auto" w:fill="C6C6C6"/>
              </w:rPr>
              <w:t>adelante</w:t>
            </w:r>
            <w:r>
              <w:rPr>
                <w:sz w:val="9"/>
              </w:rPr>
              <w:t>]</w:t>
            </w:r>
          </w:p>
          <w:p w:rsidR="00F04A7A" w:rsidRDefault="00F04A7A">
            <w:pPr>
              <w:pStyle w:val="TableParagraph"/>
              <w:spacing w:before="5"/>
              <w:rPr>
                <w:rFonts w:ascii="Times New Roman"/>
                <w:sz w:val="9"/>
              </w:rPr>
            </w:pPr>
          </w:p>
          <w:p w:rsidR="00F04A7A" w:rsidRDefault="0004129A">
            <w:pPr>
              <w:pStyle w:val="TableParagraph"/>
              <w:numPr>
                <w:ilvl w:val="1"/>
                <w:numId w:val="108"/>
              </w:numPr>
              <w:tabs>
                <w:tab w:val="left" w:pos="868"/>
              </w:tabs>
              <w:ind w:left="867" w:right="512"/>
              <w:jc w:val="both"/>
              <w:rPr>
                <w:sz w:val="9"/>
              </w:rPr>
            </w:pPr>
            <w:r>
              <w:rPr>
                <w:b/>
                <w:sz w:val="9"/>
              </w:rPr>
              <w:t xml:space="preserve">Profesional de calidad: </w:t>
            </w:r>
            <w:r>
              <w:rPr>
                <w:sz w:val="9"/>
              </w:rPr>
              <w:t>Es la persona encargada de los temas asociados con la calidad de las labores realizadas, procedimientos, cumplimiento de normativa técnica relacionada con calidad, y que puedan ser empleados para mejorar las condiciones de calidad del proyecto.</w:t>
            </w:r>
          </w:p>
          <w:p w:rsidR="00F04A7A" w:rsidRDefault="00F04A7A">
            <w:pPr>
              <w:pStyle w:val="TableParagraph"/>
              <w:spacing w:before="5"/>
              <w:rPr>
                <w:rFonts w:ascii="Times New Roman"/>
                <w:sz w:val="9"/>
              </w:rPr>
            </w:pPr>
          </w:p>
          <w:p w:rsidR="00F04A7A" w:rsidRDefault="0004129A">
            <w:pPr>
              <w:pStyle w:val="TableParagraph"/>
              <w:numPr>
                <w:ilvl w:val="1"/>
                <w:numId w:val="108"/>
              </w:numPr>
              <w:tabs>
                <w:tab w:val="left" w:pos="868"/>
              </w:tabs>
              <w:ind w:left="867" w:right="510"/>
              <w:jc w:val="both"/>
              <w:rPr>
                <w:sz w:val="9"/>
              </w:rPr>
            </w:pPr>
            <w:r>
              <w:rPr>
                <w:b/>
                <w:sz w:val="9"/>
              </w:rPr>
              <w:t xml:space="preserve">Proyectos </w:t>
            </w:r>
            <w:r>
              <w:rPr>
                <w:b/>
                <w:sz w:val="9"/>
              </w:rPr>
              <w:t>de ampliación</w:t>
            </w:r>
            <w:r>
              <w:rPr>
                <w:sz w:val="9"/>
              </w:rPr>
              <w:t>: es toda adición en área ya sea en forma horizontal o vertical. Se caracteriza porque se conserva el carácter y el</w:t>
            </w:r>
            <w:r>
              <w:rPr>
                <w:spacing w:val="-18"/>
                <w:sz w:val="9"/>
              </w:rPr>
              <w:t xml:space="preserve"> </w:t>
            </w:r>
            <w:r>
              <w:rPr>
                <w:sz w:val="9"/>
              </w:rPr>
              <w:t>uso de la infraestructura.</w:t>
            </w:r>
          </w:p>
          <w:p w:rsidR="00F04A7A" w:rsidRDefault="00F04A7A">
            <w:pPr>
              <w:pStyle w:val="TableParagraph"/>
              <w:spacing w:before="5"/>
              <w:rPr>
                <w:rFonts w:ascii="Times New Roman"/>
                <w:sz w:val="9"/>
              </w:rPr>
            </w:pPr>
          </w:p>
          <w:p w:rsidR="00F04A7A" w:rsidRDefault="0004129A">
            <w:pPr>
              <w:pStyle w:val="TableParagraph"/>
              <w:numPr>
                <w:ilvl w:val="1"/>
                <w:numId w:val="108"/>
              </w:numPr>
              <w:tabs>
                <w:tab w:val="left" w:pos="868"/>
              </w:tabs>
              <w:ind w:left="867" w:right="512"/>
              <w:jc w:val="both"/>
              <w:rPr>
                <w:sz w:val="9"/>
              </w:rPr>
            </w:pPr>
            <w:r>
              <w:rPr>
                <w:b/>
                <w:sz w:val="9"/>
              </w:rPr>
              <w:t>Proyectos de construcción</w:t>
            </w:r>
            <w:r>
              <w:rPr>
                <w:sz w:val="9"/>
              </w:rPr>
              <w:t>: Es toda construcción de una infraestructura, sea o no que el sitio sobre</w:t>
            </w:r>
            <w:r>
              <w:rPr>
                <w:sz w:val="9"/>
              </w:rPr>
              <w:t xml:space="preserve"> el que se construye estuvo previamente</w:t>
            </w:r>
            <w:r>
              <w:rPr>
                <w:spacing w:val="-11"/>
                <w:sz w:val="9"/>
              </w:rPr>
              <w:t xml:space="preserve"> </w:t>
            </w:r>
            <w:r>
              <w:rPr>
                <w:sz w:val="9"/>
              </w:rPr>
              <w:t>ocupado.</w:t>
            </w:r>
          </w:p>
          <w:p w:rsidR="00F04A7A" w:rsidRDefault="00F04A7A">
            <w:pPr>
              <w:pStyle w:val="TableParagraph"/>
              <w:spacing w:before="5"/>
              <w:rPr>
                <w:rFonts w:ascii="Times New Roman"/>
                <w:sz w:val="9"/>
              </w:rPr>
            </w:pPr>
          </w:p>
          <w:p w:rsidR="00F04A7A" w:rsidRDefault="0004129A">
            <w:pPr>
              <w:pStyle w:val="TableParagraph"/>
              <w:numPr>
                <w:ilvl w:val="1"/>
                <w:numId w:val="108"/>
              </w:numPr>
              <w:tabs>
                <w:tab w:val="left" w:pos="868"/>
              </w:tabs>
              <w:spacing w:before="1"/>
              <w:ind w:left="867" w:right="511"/>
              <w:rPr>
                <w:sz w:val="9"/>
              </w:rPr>
            </w:pPr>
            <w:r>
              <w:rPr>
                <w:b/>
                <w:sz w:val="9"/>
              </w:rPr>
              <w:t>Proyectos de construcción vial:</w:t>
            </w:r>
            <w:r>
              <w:rPr>
                <w:sz w:val="9"/>
              </w:rPr>
              <w:t>Es la construcción de una vía completamente nueva en un espacio físico en el cual no existía una y representa un aumento en la malla vial disponible, no se trata de intervenci</w:t>
            </w:r>
            <w:r>
              <w:rPr>
                <w:sz w:val="9"/>
              </w:rPr>
              <w:t>ones sobre vías existentes. Como proyectos de construcción se consideran así mismo, las segundas calzadas, pares viales o calzadas adosadas</w:t>
            </w:r>
            <w:r>
              <w:rPr>
                <w:spacing w:val="6"/>
                <w:sz w:val="9"/>
              </w:rPr>
              <w:t xml:space="preserve"> </w:t>
            </w:r>
            <w:r>
              <w:rPr>
                <w:sz w:val="9"/>
              </w:rPr>
              <w:t>a</w:t>
            </w:r>
            <w:r>
              <w:rPr>
                <w:spacing w:val="6"/>
                <w:sz w:val="9"/>
              </w:rPr>
              <w:t xml:space="preserve"> </w:t>
            </w:r>
            <w:r>
              <w:rPr>
                <w:sz w:val="9"/>
              </w:rPr>
              <w:t>calzadas</w:t>
            </w:r>
            <w:r>
              <w:rPr>
                <w:spacing w:val="6"/>
                <w:sz w:val="9"/>
              </w:rPr>
              <w:t xml:space="preserve"> </w:t>
            </w:r>
            <w:r>
              <w:rPr>
                <w:sz w:val="9"/>
              </w:rPr>
              <w:t>existentes.</w:t>
            </w:r>
            <w:r>
              <w:rPr>
                <w:spacing w:val="6"/>
                <w:sz w:val="9"/>
              </w:rPr>
              <w:t xml:space="preserve"> </w:t>
            </w:r>
            <w:r>
              <w:rPr>
                <w:sz w:val="9"/>
              </w:rPr>
              <w:t>En</w:t>
            </w:r>
            <w:r>
              <w:rPr>
                <w:spacing w:val="6"/>
                <w:sz w:val="9"/>
              </w:rPr>
              <w:t xml:space="preserve"> </w:t>
            </w:r>
            <w:r>
              <w:rPr>
                <w:sz w:val="9"/>
              </w:rPr>
              <w:t>todo</w:t>
            </w:r>
            <w:r>
              <w:rPr>
                <w:spacing w:val="6"/>
                <w:sz w:val="9"/>
              </w:rPr>
              <w:t xml:space="preserve"> </w:t>
            </w:r>
            <w:r>
              <w:rPr>
                <w:sz w:val="9"/>
              </w:rPr>
              <w:t>caso,</w:t>
            </w:r>
            <w:r>
              <w:rPr>
                <w:spacing w:val="6"/>
                <w:sz w:val="9"/>
              </w:rPr>
              <w:t xml:space="preserve"> </w:t>
            </w:r>
            <w:r>
              <w:rPr>
                <w:sz w:val="9"/>
              </w:rPr>
              <w:t>además</w:t>
            </w:r>
            <w:r>
              <w:rPr>
                <w:spacing w:val="6"/>
                <w:sz w:val="9"/>
              </w:rPr>
              <w:t xml:space="preserve"> </w:t>
            </w:r>
            <w:r>
              <w:rPr>
                <w:sz w:val="9"/>
              </w:rPr>
              <w:t>de</w:t>
            </w:r>
            <w:r>
              <w:rPr>
                <w:spacing w:val="6"/>
                <w:sz w:val="9"/>
              </w:rPr>
              <w:t xml:space="preserve"> </w:t>
            </w:r>
            <w:r>
              <w:rPr>
                <w:sz w:val="9"/>
              </w:rPr>
              <w:t>las</w:t>
            </w:r>
            <w:r>
              <w:rPr>
                <w:spacing w:val="6"/>
                <w:sz w:val="9"/>
              </w:rPr>
              <w:t xml:space="preserve"> </w:t>
            </w:r>
            <w:r>
              <w:rPr>
                <w:sz w:val="9"/>
              </w:rPr>
              <w:t>actividades</w:t>
            </w:r>
            <w:r>
              <w:rPr>
                <w:spacing w:val="6"/>
                <w:sz w:val="9"/>
              </w:rPr>
              <w:t xml:space="preserve"> </w:t>
            </w:r>
            <w:r>
              <w:rPr>
                <w:sz w:val="9"/>
              </w:rPr>
              <w:t>propias</w:t>
            </w:r>
            <w:r>
              <w:rPr>
                <w:spacing w:val="6"/>
                <w:sz w:val="9"/>
              </w:rPr>
              <w:t xml:space="preserve"> </w:t>
            </w:r>
            <w:r>
              <w:rPr>
                <w:sz w:val="9"/>
              </w:rPr>
              <w:t>de</w:t>
            </w:r>
            <w:r>
              <w:rPr>
                <w:spacing w:val="7"/>
                <w:sz w:val="9"/>
              </w:rPr>
              <w:t xml:space="preserve"> </w:t>
            </w:r>
            <w:r>
              <w:rPr>
                <w:sz w:val="9"/>
              </w:rPr>
              <w:t>la</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2"/>
              <w:rPr>
                <w:rFonts w:ascii="Times New Roman"/>
                <w:sz w:val="9"/>
              </w:rPr>
            </w:pPr>
          </w:p>
          <w:p w:rsidR="00F04A7A" w:rsidRDefault="0004129A">
            <w:pPr>
              <w:pStyle w:val="TableParagraph"/>
              <w:spacing w:before="1"/>
              <w:ind w:left="852" w:right="591"/>
              <w:rPr>
                <w:sz w:val="9"/>
              </w:rPr>
            </w:pPr>
            <w:r>
              <w:rPr>
                <w:sz w:val="9"/>
              </w:rPr>
              <w:t>intervención inicial deberá haberse efectuado la pavimentación de los kilómetros que se pretendan hacer valer como experiencia en el presente proceso.</w:t>
            </w:r>
          </w:p>
          <w:p w:rsidR="00F04A7A" w:rsidRDefault="00F04A7A">
            <w:pPr>
              <w:pStyle w:val="TableParagraph"/>
              <w:spacing w:before="5"/>
              <w:rPr>
                <w:rFonts w:ascii="Times New Roman"/>
                <w:sz w:val="9"/>
              </w:rPr>
            </w:pPr>
          </w:p>
          <w:p w:rsidR="00F04A7A" w:rsidRDefault="0004129A">
            <w:pPr>
              <w:pStyle w:val="TableParagraph"/>
              <w:numPr>
                <w:ilvl w:val="1"/>
                <w:numId w:val="107"/>
              </w:numPr>
              <w:tabs>
                <w:tab w:val="left" w:pos="853"/>
              </w:tabs>
              <w:ind w:right="529"/>
              <w:jc w:val="both"/>
              <w:rPr>
                <w:sz w:val="9"/>
              </w:rPr>
            </w:pPr>
            <w:r>
              <w:rPr>
                <w:b/>
                <w:sz w:val="9"/>
              </w:rPr>
              <w:t>Proyectos</w:t>
            </w:r>
            <w:r>
              <w:rPr>
                <w:b/>
                <w:spacing w:val="-7"/>
                <w:sz w:val="9"/>
              </w:rPr>
              <w:t xml:space="preserve"> </w:t>
            </w:r>
            <w:r>
              <w:rPr>
                <w:b/>
                <w:sz w:val="9"/>
              </w:rPr>
              <w:t>de</w:t>
            </w:r>
            <w:r>
              <w:rPr>
                <w:b/>
                <w:spacing w:val="-7"/>
                <w:sz w:val="9"/>
              </w:rPr>
              <w:t xml:space="preserve"> </w:t>
            </w:r>
            <w:r>
              <w:rPr>
                <w:b/>
                <w:sz w:val="9"/>
              </w:rPr>
              <w:t>Construcción</w:t>
            </w:r>
            <w:r>
              <w:rPr>
                <w:b/>
                <w:spacing w:val="-6"/>
                <w:sz w:val="9"/>
              </w:rPr>
              <w:t xml:space="preserve"> </w:t>
            </w:r>
            <w:r>
              <w:rPr>
                <w:b/>
                <w:sz w:val="9"/>
              </w:rPr>
              <w:t>de</w:t>
            </w:r>
            <w:r>
              <w:rPr>
                <w:b/>
                <w:spacing w:val="-7"/>
                <w:sz w:val="9"/>
              </w:rPr>
              <w:t xml:space="preserve"> </w:t>
            </w:r>
            <w:r>
              <w:rPr>
                <w:b/>
                <w:sz w:val="9"/>
              </w:rPr>
              <w:t>Puentes:</w:t>
            </w:r>
            <w:r>
              <w:rPr>
                <w:b/>
                <w:spacing w:val="-5"/>
                <w:sz w:val="9"/>
              </w:rPr>
              <w:t xml:space="preserve"> </w:t>
            </w:r>
            <w:r>
              <w:rPr>
                <w:sz w:val="9"/>
              </w:rPr>
              <w:t>Son</w:t>
            </w:r>
            <w:r>
              <w:rPr>
                <w:spacing w:val="-6"/>
                <w:sz w:val="9"/>
              </w:rPr>
              <w:t xml:space="preserve"> </w:t>
            </w:r>
            <w:r>
              <w:rPr>
                <w:sz w:val="9"/>
              </w:rPr>
              <w:t>las</w:t>
            </w:r>
            <w:r>
              <w:rPr>
                <w:spacing w:val="-7"/>
                <w:sz w:val="9"/>
              </w:rPr>
              <w:t xml:space="preserve"> </w:t>
            </w:r>
            <w:r>
              <w:rPr>
                <w:sz w:val="9"/>
              </w:rPr>
              <w:t>obras</w:t>
            </w:r>
            <w:r>
              <w:rPr>
                <w:spacing w:val="-6"/>
                <w:sz w:val="9"/>
              </w:rPr>
              <w:t xml:space="preserve"> </w:t>
            </w:r>
            <w:r>
              <w:rPr>
                <w:sz w:val="9"/>
              </w:rPr>
              <w:t>derivadas</w:t>
            </w:r>
            <w:r>
              <w:rPr>
                <w:spacing w:val="-7"/>
                <w:sz w:val="9"/>
              </w:rPr>
              <w:t xml:space="preserve"> </w:t>
            </w:r>
            <w:r>
              <w:rPr>
                <w:sz w:val="9"/>
              </w:rPr>
              <w:t>de</w:t>
            </w:r>
            <w:r>
              <w:rPr>
                <w:spacing w:val="-7"/>
                <w:sz w:val="9"/>
              </w:rPr>
              <w:t xml:space="preserve"> </w:t>
            </w:r>
            <w:r>
              <w:rPr>
                <w:sz w:val="9"/>
              </w:rPr>
              <w:t>los</w:t>
            </w:r>
            <w:r>
              <w:rPr>
                <w:spacing w:val="-6"/>
                <w:sz w:val="9"/>
              </w:rPr>
              <w:t xml:space="preserve"> </w:t>
            </w:r>
            <w:r>
              <w:rPr>
                <w:sz w:val="9"/>
              </w:rPr>
              <w:t>diseños</w:t>
            </w:r>
            <w:r>
              <w:rPr>
                <w:spacing w:val="-7"/>
                <w:sz w:val="9"/>
              </w:rPr>
              <w:t xml:space="preserve"> </w:t>
            </w:r>
            <w:r>
              <w:rPr>
                <w:sz w:val="9"/>
              </w:rPr>
              <w:t>técnicos de ingeniería asoc</w:t>
            </w:r>
            <w:r>
              <w:rPr>
                <w:sz w:val="9"/>
              </w:rPr>
              <w:t xml:space="preserve">iados a la construcción de una infraestructura de transporte que permita la continuación de la circulación de automóviles (carros, buses, camiones, autobuses) en condiciones de continuidad en el espacio y el tiempo, con niveles adecuados de seguridad y de </w:t>
            </w:r>
            <w:r>
              <w:rPr>
                <w:sz w:val="9"/>
              </w:rPr>
              <w:t>comodidad, permitiendo pasar obstáculos, como ríos, quebradas, otras vías, carreteras, vías férreas, entre</w:t>
            </w:r>
            <w:r>
              <w:rPr>
                <w:spacing w:val="-5"/>
                <w:sz w:val="9"/>
              </w:rPr>
              <w:t xml:space="preserve"> </w:t>
            </w:r>
            <w:r>
              <w:rPr>
                <w:sz w:val="9"/>
              </w:rPr>
              <w:t>otros.</w:t>
            </w:r>
          </w:p>
          <w:p w:rsidR="00F04A7A" w:rsidRDefault="00F04A7A">
            <w:pPr>
              <w:pStyle w:val="TableParagraph"/>
              <w:spacing w:before="5"/>
              <w:rPr>
                <w:rFonts w:ascii="Times New Roman"/>
                <w:sz w:val="9"/>
              </w:rPr>
            </w:pPr>
          </w:p>
          <w:p w:rsidR="00F04A7A" w:rsidRDefault="0004129A">
            <w:pPr>
              <w:pStyle w:val="TableParagraph"/>
              <w:numPr>
                <w:ilvl w:val="1"/>
                <w:numId w:val="107"/>
              </w:numPr>
              <w:tabs>
                <w:tab w:val="left" w:pos="853"/>
              </w:tabs>
              <w:ind w:right="526"/>
              <w:jc w:val="both"/>
              <w:rPr>
                <w:sz w:val="9"/>
              </w:rPr>
            </w:pPr>
            <w:r>
              <w:rPr>
                <w:b/>
                <w:sz w:val="9"/>
              </w:rPr>
              <w:t xml:space="preserve">Proyectos de conservación y/o mantenimiento de Puentes: </w:t>
            </w:r>
            <w:r>
              <w:rPr>
                <w:sz w:val="9"/>
              </w:rPr>
              <w:t>es toda obra efectuada tanto</w:t>
            </w:r>
            <w:r>
              <w:rPr>
                <w:spacing w:val="-8"/>
                <w:sz w:val="9"/>
              </w:rPr>
              <w:t xml:space="preserve"> </w:t>
            </w:r>
            <w:r>
              <w:rPr>
                <w:sz w:val="9"/>
              </w:rPr>
              <w:t>a</w:t>
            </w:r>
            <w:r>
              <w:rPr>
                <w:spacing w:val="-8"/>
                <w:sz w:val="9"/>
              </w:rPr>
              <w:t xml:space="preserve"> </w:t>
            </w:r>
            <w:r>
              <w:rPr>
                <w:sz w:val="9"/>
              </w:rPr>
              <w:t>la</w:t>
            </w:r>
            <w:r>
              <w:rPr>
                <w:spacing w:val="-8"/>
                <w:sz w:val="9"/>
              </w:rPr>
              <w:t xml:space="preserve"> </w:t>
            </w:r>
            <w:r>
              <w:rPr>
                <w:sz w:val="9"/>
              </w:rPr>
              <w:t>infraestructura</w:t>
            </w:r>
            <w:r>
              <w:rPr>
                <w:spacing w:val="-8"/>
                <w:sz w:val="9"/>
              </w:rPr>
              <w:t xml:space="preserve"> </w:t>
            </w:r>
            <w:r>
              <w:rPr>
                <w:sz w:val="9"/>
              </w:rPr>
              <w:t>como</w:t>
            </w:r>
            <w:r>
              <w:rPr>
                <w:spacing w:val="-8"/>
                <w:sz w:val="9"/>
              </w:rPr>
              <w:t xml:space="preserve"> </w:t>
            </w:r>
            <w:r>
              <w:rPr>
                <w:sz w:val="9"/>
              </w:rPr>
              <w:t>a</w:t>
            </w:r>
            <w:r>
              <w:rPr>
                <w:spacing w:val="-8"/>
                <w:sz w:val="9"/>
              </w:rPr>
              <w:t xml:space="preserve"> </w:t>
            </w:r>
            <w:r>
              <w:rPr>
                <w:sz w:val="9"/>
              </w:rPr>
              <w:t>la</w:t>
            </w:r>
            <w:r>
              <w:rPr>
                <w:spacing w:val="-9"/>
                <w:sz w:val="9"/>
              </w:rPr>
              <w:t xml:space="preserve"> </w:t>
            </w:r>
            <w:r>
              <w:rPr>
                <w:sz w:val="9"/>
              </w:rPr>
              <w:t>superestructura</w:t>
            </w:r>
            <w:r>
              <w:rPr>
                <w:spacing w:val="-8"/>
                <w:sz w:val="9"/>
              </w:rPr>
              <w:t xml:space="preserve"> </w:t>
            </w:r>
            <w:r>
              <w:rPr>
                <w:sz w:val="9"/>
              </w:rPr>
              <w:t>encaminada</w:t>
            </w:r>
            <w:r>
              <w:rPr>
                <w:spacing w:val="-9"/>
                <w:sz w:val="9"/>
              </w:rPr>
              <w:t xml:space="preserve"> </w:t>
            </w:r>
            <w:r>
              <w:rPr>
                <w:sz w:val="9"/>
              </w:rPr>
              <w:t>a</w:t>
            </w:r>
            <w:r>
              <w:rPr>
                <w:spacing w:val="-8"/>
                <w:sz w:val="9"/>
              </w:rPr>
              <w:t xml:space="preserve"> </w:t>
            </w:r>
            <w:r>
              <w:rPr>
                <w:sz w:val="9"/>
              </w:rPr>
              <w:t>preservar</w:t>
            </w:r>
            <w:r>
              <w:rPr>
                <w:spacing w:val="-7"/>
                <w:sz w:val="9"/>
              </w:rPr>
              <w:t xml:space="preserve"> </w:t>
            </w:r>
            <w:r>
              <w:rPr>
                <w:sz w:val="9"/>
              </w:rPr>
              <w:t>las</w:t>
            </w:r>
            <w:r>
              <w:rPr>
                <w:spacing w:val="-9"/>
                <w:sz w:val="9"/>
              </w:rPr>
              <w:t xml:space="preserve"> </w:t>
            </w:r>
            <w:r>
              <w:rPr>
                <w:sz w:val="9"/>
              </w:rPr>
              <w:t>condiciones físico mecánicas iniciales del</w:t>
            </w:r>
            <w:r>
              <w:rPr>
                <w:spacing w:val="-3"/>
                <w:sz w:val="9"/>
              </w:rPr>
              <w:t xml:space="preserve"> </w:t>
            </w:r>
            <w:r>
              <w:rPr>
                <w:sz w:val="9"/>
              </w:rPr>
              <w:t>puente.</w:t>
            </w:r>
          </w:p>
          <w:p w:rsidR="00F04A7A" w:rsidRDefault="00F04A7A">
            <w:pPr>
              <w:pStyle w:val="TableParagraph"/>
              <w:spacing w:before="5"/>
              <w:rPr>
                <w:rFonts w:ascii="Times New Roman"/>
                <w:sz w:val="9"/>
              </w:rPr>
            </w:pPr>
          </w:p>
          <w:p w:rsidR="00F04A7A" w:rsidRDefault="0004129A">
            <w:pPr>
              <w:pStyle w:val="TableParagraph"/>
              <w:numPr>
                <w:ilvl w:val="1"/>
                <w:numId w:val="107"/>
              </w:numPr>
              <w:tabs>
                <w:tab w:val="left" w:pos="853"/>
              </w:tabs>
              <w:ind w:right="527"/>
              <w:jc w:val="both"/>
              <w:rPr>
                <w:sz w:val="9"/>
              </w:rPr>
            </w:pPr>
            <w:r>
              <w:rPr>
                <w:b/>
                <w:sz w:val="9"/>
              </w:rPr>
              <w:t xml:space="preserve">Proyectos de infraestructura vial: </w:t>
            </w:r>
            <w:r>
              <w:rPr>
                <w:sz w:val="9"/>
              </w:rPr>
              <w:t>Son aquellos proyectos con los cuales se constituyen un conjunto de elementos que permiten el desplazamiento de vehículos en forma confortable</w:t>
            </w:r>
            <w:r>
              <w:rPr>
                <w:sz w:val="9"/>
              </w:rPr>
              <w:t xml:space="preserve"> y segura desde un punto a</w:t>
            </w:r>
            <w:r>
              <w:rPr>
                <w:spacing w:val="-7"/>
                <w:sz w:val="9"/>
              </w:rPr>
              <w:t xml:space="preserve"> </w:t>
            </w:r>
            <w:r>
              <w:rPr>
                <w:sz w:val="9"/>
              </w:rPr>
              <w:t>otro.</w:t>
            </w:r>
          </w:p>
          <w:p w:rsidR="00F04A7A" w:rsidRDefault="00F04A7A">
            <w:pPr>
              <w:pStyle w:val="TableParagraph"/>
              <w:spacing w:before="5"/>
              <w:rPr>
                <w:rFonts w:ascii="Times New Roman"/>
                <w:sz w:val="9"/>
              </w:rPr>
            </w:pPr>
          </w:p>
          <w:p w:rsidR="00F04A7A" w:rsidRDefault="0004129A">
            <w:pPr>
              <w:pStyle w:val="TableParagraph"/>
              <w:numPr>
                <w:ilvl w:val="1"/>
                <w:numId w:val="107"/>
              </w:numPr>
              <w:tabs>
                <w:tab w:val="left" w:pos="853"/>
              </w:tabs>
              <w:ind w:right="531"/>
              <w:jc w:val="both"/>
              <w:rPr>
                <w:sz w:val="9"/>
              </w:rPr>
            </w:pPr>
            <w:r>
              <w:rPr>
                <w:b/>
                <w:sz w:val="9"/>
              </w:rPr>
              <w:t xml:space="preserve">Proyectos de mantenimiento y/o conservación y/o adecuación y/o rehabilitación de infraestructura aeroportuaria (lado tierra): </w:t>
            </w:r>
            <w:r>
              <w:rPr>
                <w:sz w:val="9"/>
              </w:rPr>
              <w:t>Es el conjunto de todas las obras a ejecutar en una edificación, a intervalos variables, relativ</w:t>
            </w:r>
            <w:r>
              <w:rPr>
                <w:sz w:val="9"/>
              </w:rPr>
              <w:t>amente prolongados destinados primordialmente a recuperar</w:t>
            </w:r>
            <w:r>
              <w:rPr>
                <w:spacing w:val="-3"/>
                <w:sz w:val="9"/>
              </w:rPr>
              <w:t xml:space="preserve"> </w:t>
            </w:r>
            <w:r>
              <w:rPr>
                <w:sz w:val="9"/>
              </w:rPr>
              <w:t>deterioros.</w:t>
            </w:r>
          </w:p>
          <w:p w:rsidR="00F04A7A" w:rsidRDefault="00F04A7A">
            <w:pPr>
              <w:pStyle w:val="TableParagraph"/>
              <w:spacing w:before="5"/>
              <w:rPr>
                <w:rFonts w:ascii="Times New Roman"/>
                <w:sz w:val="9"/>
              </w:rPr>
            </w:pPr>
          </w:p>
          <w:p w:rsidR="00F04A7A" w:rsidRDefault="0004129A">
            <w:pPr>
              <w:pStyle w:val="TableParagraph"/>
              <w:numPr>
                <w:ilvl w:val="1"/>
                <w:numId w:val="107"/>
              </w:numPr>
              <w:tabs>
                <w:tab w:val="left" w:pos="853"/>
              </w:tabs>
              <w:ind w:right="530"/>
              <w:rPr>
                <w:sz w:val="9"/>
              </w:rPr>
            </w:pPr>
            <w:r>
              <w:rPr>
                <w:b/>
                <w:sz w:val="9"/>
              </w:rPr>
              <w:t>Proyectos de mantenimiento periódico y/o proyectos de conservación:</w:t>
            </w:r>
            <w:r>
              <w:rPr>
                <w:sz w:val="9"/>
              </w:rPr>
              <w:t>Es el conjunto de</w:t>
            </w:r>
            <w:r>
              <w:rPr>
                <w:spacing w:val="-4"/>
                <w:sz w:val="9"/>
              </w:rPr>
              <w:t xml:space="preserve"> </w:t>
            </w:r>
            <w:r>
              <w:rPr>
                <w:sz w:val="9"/>
              </w:rPr>
              <w:t>todas</w:t>
            </w:r>
            <w:r>
              <w:rPr>
                <w:spacing w:val="-1"/>
                <w:sz w:val="9"/>
              </w:rPr>
              <w:t xml:space="preserve"> </w:t>
            </w:r>
            <w:r>
              <w:rPr>
                <w:sz w:val="9"/>
              </w:rPr>
              <w:t>las</w:t>
            </w:r>
            <w:r>
              <w:rPr>
                <w:spacing w:val="-3"/>
                <w:sz w:val="9"/>
              </w:rPr>
              <w:t xml:space="preserve"> </w:t>
            </w:r>
            <w:r>
              <w:rPr>
                <w:sz w:val="9"/>
              </w:rPr>
              <w:t>obras</w:t>
            </w:r>
            <w:r>
              <w:rPr>
                <w:spacing w:val="-3"/>
                <w:sz w:val="9"/>
              </w:rPr>
              <w:t xml:space="preserve"> </w:t>
            </w:r>
            <w:r>
              <w:rPr>
                <w:sz w:val="9"/>
              </w:rPr>
              <w:t>a</w:t>
            </w:r>
            <w:r>
              <w:rPr>
                <w:spacing w:val="-3"/>
                <w:sz w:val="9"/>
              </w:rPr>
              <w:t xml:space="preserve"> </w:t>
            </w:r>
            <w:r>
              <w:rPr>
                <w:sz w:val="9"/>
              </w:rPr>
              <w:t>ejecutar</w:t>
            </w:r>
            <w:r>
              <w:rPr>
                <w:spacing w:val="-3"/>
                <w:sz w:val="9"/>
              </w:rPr>
              <w:t xml:space="preserve"> </w:t>
            </w:r>
            <w:r>
              <w:rPr>
                <w:sz w:val="9"/>
              </w:rPr>
              <w:t>en</w:t>
            </w:r>
            <w:r>
              <w:rPr>
                <w:spacing w:val="-3"/>
                <w:sz w:val="9"/>
              </w:rPr>
              <w:t xml:space="preserve"> </w:t>
            </w:r>
            <w:r>
              <w:rPr>
                <w:sz w:val="9"/>
              </w:rPr>
              <w:t>una</w:t>
            </w:r>
            <w:r>
              <w:rPr>
                <w:spacing w:val="-3"/>
                <w:sz w:val="9"/>
              </w:rPr>
              <w:t xml:space="preserve"> </w:t>
            </w:r>
            <w:r>
              <w:rPr>
                <w:sz w:val="9"/>
              </w:rPr>
              <w:t>vía,</w:t>
            </w:r>
            <w:r>
              <w:rPr>
                <w:spacing w:val="-3"/>
                <w:sz w:val="9"/>
              </w:rPr>
              <w:t xml:space="preserve"> </w:t>
            </w:r>
            <w:r>
              <w:rPr>
                <w:sz w:val="9"/>
              </w:rPr>
              <w:t>que</w:t>
            </w:r>
            <w:r>
              <w:rPr>
                <w:spacing w:val="-3"/>
                <w:sz w:val="9"/>
              </w:rPr>
              <w:t xml:space="preserve"> </w:t>
            </w:r>
            <w:r>
              <w:rPr>
                <w:sz w:val="9"/>
              </w:rPr>
              <w:t>se</w:t>
            </w:r>
            <w:r>
              <w:rPr>
                <w:spacing w:val="-2"/>
                <w:sz w:val="9"/>
              </w:rPr>
              <w:t xml:space="preserve"> </w:t>
            </w:r>
            <w:r>
              <w:rPr>
                <w:sz w:val="9"/>
              </w:rPr>
              <w:t>realizan</w:t>
            </w:r>
            <w:r>
              <w:rPr>
                <w:spacing w:val="-3"/>
                <w:sz w:val="9"/>
              </w:rPr>
              <w:t xml:space="preserve"> </w:t>
            </w:r>
            <w:r>
              <w:rPr>
                <w:sz w:val="9"/>
              </w:rPr>
              <w:t>en</w:t>
            </w:r>
            <w:r>
              <w:rPr>
                <w:spacing w:val="-3"/>
                <w:sz w:val="9"/>
              </w:rPr>
              <w:t xml:space="preserve"> </w:t>
            </w:r>
            <w:r>
              <w:rPr>
                <w:sz w:val="9"/>
              </w:rPr>
              <w:t>vías</w:t>
            </w:r>
            <w:r>
              <w:rPr>
                <w:spacing w:val="-3"/>
                <w:sz w:val="9"/>
              </w:rPr>
              <w:t xml:space="preserve"> </w:t>
            </w:r>
            <w:r>
              <w:rPr>
                <w:sz w:val="9"/>
              </w:rPr>
              <w:t>pavimentadas</w:t>
            </w:r>
            <w:r>
              <w:rPr>
                <w:spacing w:val="-2"/>
                <w:sz w:val="9"/>
              </w:rPr>
              <w:t xml:space="preserve"> </w:t>
            </w:r>
            <w:r>
              <w:rPr>
                <w:sz w:val="9"/>
              </w:rPr>
              <w:t>y/o</w:t>
            </w:r>
            <w:r>
              <w:rPr>
                <w:spacing w:val="-4"/>
                <w:sz w:val="9"/>
              </w:rPr>
              <w:t xml:space="preserve"> </w:t>
            </w:r>
            <w:r>
              <w:rPr>
                <w:sz w:val="9"/>
              </w:rPr>
              <w:t>en</w:t>
            </w:r>
            <w:r>
              <w:rPr>
                <w:spacing w:val="-3"/>
                <w:sz w:val="9"/>
              </w:rPr>
              <w:t xml:space="preserve"> </w:t>
            </w:r>
            <w:r>
              <w:rPr>
                <w:sz w:val="9"/>
              </w:rPr>
              <w:t>vías en afirmado, que comprende la realización de actividades de conservación y/o mantenimiento periódico, a intervalos variables, relativamente prolongados, destinados primordialmente a recuperar los deterioros de la capa de rodadura ocasionados por el tr</w:t>
            </w:r>
            <w:r>
              <w:rPr>
                <w:sz w:val="9"/>
              </w:rPr>
              <w:t>ánsito</w:t>
            </w:r>
            <w:r>
              <w:rPr>
                <w:spacing w:val="-9"/>
                <w:sz w:val="9"/>
              </w:rPr>
              <w:t xml:space="preserve"> </w:t>
            </w:r>
            <w:r>
              <w:rPr>
                <w:sz w:val="9"/>
              </w:rPr>
              <w:t>y/o</w:t>
            </w:r>
            <w:r>
              <w:rPr>
                <w:spacing w:val="-9"/>
                <w:sz w:val="9"/>
              </w:rPr>
              <w:t xml:space="preserve"> </w:t>
            </w:r>
            <w:r>
              <w:rPr>
                <w:sz w:val="9"/>
              </w:rPr>
              <w:t>por</w:t>
            </w:r>
            <w:r>
              <w:rPr>
                <w:spacing w:val="-8"/>
                <w:sz w:val="9"/>
              </w:rPr>
              <w:t xml:space="preserve"> </w:t>
            </w:r>
            <w:r>
              <w:rPr>
                <w:sz w:val="9"/>
              </w:rPr>
              <w:t>fenómenos</w:t>
            </w:r>
            <w:r>
              <w:rPr>
                <w:spacing w:val="-8"/>
                <w:sz w:val="9"/>
              </w:rPr>
              <w:t xml:space="preserve"> </w:t>
            </w:r>
            <w:r>
              <w:rPr>
                <w:sz w:val="9"/>
              </w:rPr>
              <w:t>climáticos,</w:t>
            </w:r>
            <w:r>
              <w:rPr>
                <w:spacing w:val="-9"/>
                <w:sz w:val="9"/>
              </w:rPr>
              <w:t xml:space="preserve"> </w:t>
            </w:r>
            <w:r>
              <w:rPr>
                <w:sz w:val="9"/>
              </w:rPr>
              <w:t>también</w:t>
            </w:r>
            <w:r>
              <w:rPr>
                <w:spacing w:val="-8"/>
                <w:sz w:val="9"/>
              </w:rPr>
              <w:t xml:space="preserve"> </w:t>
            </w:r>
            <w:r>
              <w:rPr>
                <w:sz w:val="9"/>
              </w:rPr>
              <w:t>podrá</w:t>
            </w:r>
            <w:r>
              <w:rPr>
                <w:spacing w:val="-7"/>
                <w:sz w:val="9"/>
              </w:rPr>
              <w:t xml:space="preserve"> </w:t>
            </w:r>
            <w:r>
              <w:rPr>
                <w:sz w:val="9"/>
              </w:rPr>
              <w:t>contemplar</w:t>
            </w:r>
            <w:r>
              <w:rPr>
                <w:spacing w:val="-9"/>
                <w:sz w:val="9"/>
              </w:rPr>
              <w:t xml:space="preserve"> </w:t>
            </w:r>
            <w:r>
              <w:rPr>
                <w:sz w:val="9"/>
              </w:rPr>
              <w:t>la</w:t>
            </w:r>
            <w:r>
              <w:rPr>
                <w:spacing w:val="-8"/>
                <w:sz w:val="9"/>
              </w:rPr>
              <w:t xml:space="preserve"> </w:t>
            </w:r>
            <w:r>
              <w:rPr>
                <w:sz w:val="9"/>
              </w:rPr>
              <w:t>construcción</w:t>
            </w:r>
            <w:r>
              <w:rPr>
                <w:spacing w:val="-9"/>
                <w:sz w:val="9"/>
              </w:rPr>
              <w:t xml:space="preserve"> </w:t>
            </w:r>
            <w:r>
              <w:rPr>
                <w:sz w:val="9"/>
              </w:rPr>
              <w:t>de</w:t>
            </w:r>
            <w:r>
              <w:rPr>
                <w:spacing w:val="-9"/>
                <w:sz w:val="9"/>
              </w:rPr>
              <w:t xml:space="preserve"> </w:t>
            </w:r>
            <w:r>
              <w:rPr>
                <w:sz w:val="9"/>
              </w:rPr>
              <w:t>algunas obras de drenaje menores y de protección, faltantes en la vía. Las principales actividades son: Reconformación y recuperación de la banca; Limpieza mecánica y reconstrucción de cunetas; Escarificación del material de afirmado existente; Extensión y</w:t>
            </w:r>
            <w:r>
              <w:rPr>
                <w:sz w:val="9"/>
              </w:rPr>
              <w:t xml:space="preserve"> compactación de material</w:t>
            </w:r>
            <w:r>
              <w:rPr>
                <w:spacing w:val="-10"/>
                <w:sz w:val="9"/>
              </w:rPr>
              <w:t xml:space="preserve"> </w:t>
            </w:r>
            <w:r>
              <w:rPr>
                <w:sz w:val="9"/>
              </w:rPr>
              <w:t>para</w:t>
            </w:r>
            <w:r>
              <w:rPr>
                <w:spacing w:val="-9"/>
                <w:sz w:val="9"/>
              </w:rPr>
              <w:t xml:space="preserve"> </w:t>
            </w:r>
            <w:r>
              <w:rPr>
                <w:sz w:val="9"/>
              </w:rPr>
              <w:t>recuperación</w:t>
            </w:r>
            <w:r>
              <w:rPr>
                <w:spacing w:val="-9"/>
                <w:sz w:val="9"/>
              </w:rPr>
              <w:t xml:space="preserve"> </w:t>
            </w:r>
            <w:r>
              <w:rPr>
                <w:sz w:val="9"/>
              </w:rPr>
              <w:t>de</w:t>
            </w:r>
            <w:r>
              <w:rPr>
                <w:spacing w:val="-9"/>
                <w:sz w:val="9"/>
              </w:rPr>
              <w:t xml:space="preserve"> </w:t>
            </w:r>
            <w:r>
              <w:rPr>
                <w:sz w:val="9"/>
              </w:rPr>
              <w:t>los</w:t>
            </w:r>
            <w:r>
              <w:rPr>
                <w:spacing w:val="-10"/>
                <w:sz w:val="9"/>
              </w:rPr>
              <w:t xml:space="preserve"> </w:t>
            </w:r>
            <w:r>
              <w:rPr>
                <w:sz w:val="9"/>
              </w:rPr>
              <w:t>espesores</w:t>
            </w:r>
            <w:r>
              <w:rPr>
                <w:spacing w:val="-9"/>
                <w:sz w:val="9"/>
              </w:rPr>
              <w:t xml:space="preserve"> </w:t>
            </w:r>
            <w:r>
              <w:rPr>
                <w:sz w:val="9"/>
              </w:rPr>
              <w:t>de</w:t>
            </w:r>
            <w:r>
              <w:rPr>
                <w:spacing w:val="-9"/>
                <w:sz w:val="9"/>
              </w:rPr>
              <w:t xml:space="preserve"> </w:t>
            </w:r>
            <w:r>
              <w:rPr>
                <w:sz w:val="9"/>
              </w:rPr>
              <w:t>afirmado</w:t>
            </w:r>
            <w:r>
              <w:rPr>
                <w:spacing w:val="-10"/>
                <w:sz w:val="9"/>
              </w:rPr>
              <w:t xml:space="preserve"> </w:t>
            </w:r>
            <w:r>
              <w:rPr>
                <w:sz w:val="9"/>
              </w:rPr>
              <w:t>iniciales;</w:t>
            </w:r>
            <w:r>
              <w:rPr>
                <w:spacing w:val="-9"/>
                <w:sz w:val="9"/>
              </w:rPr>
              <w:t xml:space="preserve"> </w:t>
            </w:r>
            <w:r>
              <w:rPr>
                <w:sz w:val="9"/>
              </w:rPr>
              <w:t>Reposición</w:t>
            </w:r>
            <w:r>
              <w:rPr>
                <w:spacing w:val="-9"/>
                <w:sz w:val="9"/>
              </w:rPr>
              <w:t xml:space="preserve"> </w:t>
            </w:r>
            <w:r>
              <w:rPr>
                <w:sz w:val="9"/>
              </w:rPr>
              <w:t>de</w:t>
            </w:r>
            <w:r>
              <w:rPr>
                <w:spacing w:val="-9"/>
                <w:sz w:val="9"/>
              </w:rPr>
              <w:t xml:space="preserve"> </w:t>
            </w:r>
            <w:r>
              <w:rPr>
                <w:sz w:val="9"/>
              </w:rPr>
              <w:t>pavimento en algunos sectores; Bacheo y/o Parcheo. Reconstrucción de obras de drenaje; Construcción</w:t>
            </w:r>
            <w:r>
              <w:rPr>
                <w:spacing w:val="-5"/>
                <w:sz w:val="9"/>
              </w:rPr>
              <w:t xml:space="preserve"> </w:t>
            </w:r>
            <w:r>
              <w:rPr>
                <w:sz w:val="9"/>
              </w:rPr>
              <w:t>de</w:t>
            </w:r>
            <w:r>
              <w:rPr>
                <w:spacing w:val="-4"/>
                <w:sz w:val="9"/>
              </w:rPr>
              <w:t xml:space="preserve"> </w:t>
            </w:r>
            <w:r>
              <w:rPr>
                <w:sz w:val="9"/>
              </w:rPr>
              <w:t>obras</w:t>
            </w:r>
            <w:r>
              <w:rPr>
                <w:spacing w:val="-5"/>
                <w:sz w:val="9"/>
              </w:rPr>
              <w:t xml:space="preserve"> </w:t>
            </w:r>
            <w:r>
              <w:rPr>
                <w:sz w:val="9"/>
              </w:rPr>
              <w:t>de</w:t>
            </w:r>
            <w:r>
              <w:rPr>
                <w:spacing w:val="-5"/>
                <w:sz w:val="9"/>
              </w:rPr>
              <w:t xml:space="preserve"> </w:t>
            </w:r>
            <w:r>
              <w:rPr>
                <w:sz w:val="9"/>
              </w:rPr>
              <w:t>protección</w:t>
            </w:r>
            <w:r>
              <w:rPr>
                <w:spacing w:val="-5"/>
                <w:sz w:val="9"/>
              </w:rPr>
              <w:t xml:space="preserve"> </w:t>
            </w:r>
            <w:r>
              <w:rPr>
                <w:sz w:val="9"/>
              </w:rPr>
              <w:t>y</w:t>
            </w:r>
            <w:r>
              <w:rPr>
                <w:spacing w:val="-5"/>
                <w:sz w:val="9"/>
              </w:rPr>
              <w:t xml:space="preserve"> </w:t>
            </w:r>
            <w:r>
              <w:rPr>
                <w:sz w:val="9"/>
              </w:rPr>
              <w:t>drenajes;</w:t>
            </w:r>
            <w:r>
              <w:rPr>
                <w:spacing w:val="-5"/>
                <w:sz w:val="9"/>
              </w:rPr>
              <w:t xml:space="preserve"> </w:t>
            </w:r>
            <w:r>
              <w:rPr>
                <w:sz w:val="9"/>
              </w:rPr>
              <w:t>Demarcación</w:t>
            </w:r>
            <w:r>
              <w:rPr>
                <w:spacing w:val="-5"/>
                <w:sz w:val="9"/>
              </w:rPr>
              <w:t xml:space="preserve"> </w:t>
            </w:r>
            <w:r>
              <w:rPr>
                <w:sz w:val="9"/>
              </w:rPr>
              <w:t>lineal;</w:t>
            </w:r>
            <w:r>
              <w:rPr>
                <w:spacing w:val="-5"/>
                <w:sz w:val="9"/>
              </w:rPr>
              <w:t xml:space="preserve"> </w:t>
            </w:r>
            <w:r>
              <w:rPr>
                <w:sz w:val="9"/>
              </w:rPr>
              <w:t>Señ</w:t>
            </w:r>
            <w:r>
              <w:rPr>
                <w:sz w:val="9"/>
              </w:rPr>
              <w:t>alización</w:t>
            </w:r>
            <w:r>
              <w:rPr>
                <w:spacing w:val="-4"/>
                <w:sz w:val="9"/>
              </w:rPr>
              <w:t xml:space="preserve"> </w:t>
            </w:r>
            <w:r>
              <w:rPr>
                <w:sz w:val="9"/>
              </w:rPr>
              <w:t>vertical.</w:t>
            </w:r>
          </w:p>
          <w:p w:rsidR="00F04A7A" w:rsidRDefault="00F04A7A">
            <w:pPr>
              <w:pStyle w:val="TableParagraph"/>
              <w:spacing w:before="6"/>
              <w:rPr>
                <w:rFonts w:ascii="Times New Roman"/>
                <w:sz w:val="9"/>
              </w:rPr>
            </w:pPr>
          </w:p>
          <w:p w:rsidR="00F04A7A" w:rsidRDefault="0004129A">
            <w:pPr>
              <w:pStyle w:val="TableParagraph"/>
              <w:numPr>
                <w:ilvl w:val="1"/>
                <w:numId w:val="107"/>
              </w:numPr>
              <w:tabs>
                <w:tab w:val="left" w:pos="853"/>
              </w:tabs>
              <w:ind w:right="529"/>
              <w:jc w:val="both"/>
              <w:rPr>
                <w:sz w:val="9"/>
              </w:rPr>
            </w:pPr>
            <w:r>
              <w:rPr>
                <w:b/>
                <w:sz w:val="9"/>
              </w:rPr>
              <w:t xml:space="preserve">Proyectos de mejoramiento: </w:t>
            </w:r>
            <w:r>
              <w:rPr>
                <w:sz w:val="9"/>
              </w:rPr>
              <w:t>Es el cambio de especificaciones y dimensiones de la obra; para</w:t>
            </w:r>
            <w:r>
              <w:rPr>
                <w:spacing w:val="-7"/>
                <w:sz w:val="9"/>
              </w:rPr>
              <w:t xml:space="preserve"> </w:t>
            </w:r>
            <w:r>
              <w:rPr>
                <w:sz w:val="9"/>
              </w:rPr>
              <w:t>lo</w:t>
            </w:r>
            <w:r>
              <w:rPr>
                <w:spacing w:val="-7"/>
                <w:sz w:val="9"/>
              </w:rPr>
              <w:t xml:space="preserve"> </w:t>
            </w:r>
            <w:r>
              <w:rPr>
                <w:sz w:val="9"/>
              </w:rPr>
              <w:t>cual,</w:t>
            </w:r>
            <w:r>
              <w:rPr>
                <w:spacing w:val="-7"/>
                <w:sz w:val="9"/>
              </w:rPr>
              <w:t xml:space="preserve"> </w:t>
            </w:r>
            <w:r>
              <w:rPr>
                <w:sz w:val="9"/>
              </w:rPr>
              <w:t>se</w:t>
            </w:r>
            <w:r>
              <w:rPr>
                <w:spacing w:val="-8"/>
                <w:sz w:val="9"/>
              </w:rPr>
              <w:t xml:space="preserve"> </w:t>
            </w:r>
            <w:r>
              <w:rPr>
                <w:sz w:val="9"/>
              </w:rPr>
              <w:t>hace</w:t>
            </w:r>
            <w:r>
              <w:rPr>
                <w:spacing w:val="-7"/>
                <w:sz w:val="9"/>
              </w:rPr>
              <w:t xml:space="preserve"> </w:t>
            </w:r>
            <w:r>
              <w:rPr>
                <w:sz w:val="9"/>
              </w:rPr>
              <w:t>necesaria</w:t>
            </w:r>
            <w:r>
              <w:rPr>
                <w:spacing w:val="-8"/>
                <w:sz w:val="9"/>
              </w:rPr>
              <w:t xml:space="preserve"> </w:t>
            </w:r>
            <w:r>
              <w:rPr>
                <w:sz w:val="9"/>
              </w:rPr>
              <w:t>la</w:t>
            </w:r>
            <w:r>
              <w:rPr>
                <w:spacing w:val="-6"/>
                <w:sz w:val="9"/>
              </w:rPr>
              <w:t xml:space="preserve"> </w:t>
            </w:r>
            <w:r>
              <w:rPr>
                <w:sz w:val="9"/>
              </w:rPr>
              <w:t>construcción</w:t>
            </w:r>
            <w:r>
              <w:rPr>
                <w:spacing w:val="-7"/>
                <w:sz w:val="9"/>
              </w:rPr>
              <w:t xml:space="preserve"> </w:t>
            </w:r>
            <w:r>
              <w:rPr>
                <w:sz w:val="9"/>
              </w:rPr>
              <w:t>de</w:t>
            </w:r>
            <w:r>
              <w:rPr>
                <w:spacing w:val="-8"/>
                <w:sz w:val="9"/>
              </w:rPr>
              <w:t xml:space="preserve"> </w:t>
            </w:r>
            <w:r>
              <w:rPr>
                <w:sz w:val="9"/>
              </w:rPr>
              <w:t>obras</w:t>
            </w:r>
            <w:r>
              <w:rPr>
                <w:spacing w:val="-7"/>
                <w:sz w:val="9"/>
              </w:rPr>
              <w:t xml:space="preserve"> </w:t>
            </w:r>
            <w:r>
              <w:rPr>
                <w:sz w:val="9"/>
              </w:rPr>
              <w:t>en</w:t>
            </w:r>
            <w:r>
              <w:rPr>
                <w:spacing w:val="-8"/>
                <w:sz w:val="9"/>
              </w:rPr>
              <w:t xml:space="preserve"> </w:t>
            </w:r>
            <w:r>
              <w:rPr>
                <w:sz w:val="9"/>
              </w:rPr>
              <w:t>infraestructura</w:t>
            </w:r>
            <w:r>
              <w:rPr>
                <w:spacing w:val="-7"/>
                <w:sz w:val="9"/>
              </w:rPr>
              <w:t xml:space="preserve"> </w:t>
            </w:r>
            <w:r>
              <w:rPr>
                <w:sz w:val="9"/>
              </w:rPr>
              <w:t>ya</w:t>
            </w:r>
            <w:r>
              <w:rPr>
                <w:spacing w:val="-6"/>
                <w:sz w:val="9"/>
              </w:rPr>
              <w:t xml:space="preserve"> </w:t>
            </w:r>
            <w:r>
              <w:rPr>
                <w:sz w:val="9"/>
              </w:rPr>
              <w:t>existente,</w:t>
            </w:r>
            <w:r>
              <w:rPr>
                <w:spacing w:val="-8"/>
                <w:sz w:val="9"/>
              </w:rPr>
              <w:t xml:space="preserve"> </w:t>
            </w:r>
            <w:r>
              <w:rPr>
                <w:sz w:val="9"/>
              </w:rPr>
              <w:t>que permitan</w:t>
            </w:r>
            <w:r>
              <w:rPr>
                <w:spacing w:val="-6"/>
                <w:sz w:val="9"/>
              </w:rPr>
              <w:t xml:space="preserve"> </w:t>
            </w:r>
            <w:r>
              <w:rPr>
                <w:sz w:val="9"/>
              </w:rPr>
              <w:t>una</w:t>
            </w:r>
            <w:r>
              <w:rPr>
                <w:spacing w:val="-6"/>
                <w:sz w:val="9"/>
              </w:rPr>
              <w:t xml:space="preserve"> </w:t>
            </w:r>
            <w:r>
              <w:rPr>
                <w:sz w:val="9"/>
              </w:rPr>
              <w:t>adecuación</w:t>
            </w:r>
            <w:r>
              <w:rPr>
                <w:spacing w:val="-5"/>
                <w:sz w:val="9"/>
              </w:rPr>
              <w:t xml:space="preserve"> </w:t>
            </w:r>
            <w:r>
              <w:rPr>
                <w:sz w:val="9"/>
              </w:rPr>
              <w:t>de</w:t>
            </w:r>
            <w:r>
              <w:rPr>
                <w:spacing w:val="-5"/>
                <w:sz w:val="9"/>
              </w:rPr>
              <w:t xml:space="preserve"> </w:t>
            </w:r>
            <w:r>
              <w:rPr>
                <w:sz w:val="9"/>
              </w:rPr>
              <w:t>la</w:t>
            </w:r>
            <w:r>
              <w:rPr>
                <w:spacing w:val="-6"/>
                <w:sz w:val="9"/>
              </w:rPr>
              <w:t xml:space="preserve"> </w:t>
            </w:r>
            <w:r>
              <w:rPr>
                <w:sz w:val="9"/>
              </w:rPr>
              <w:t>obra</w:t>
            </w:r>
            <w:r>
              <w:rPr>
                <w:spacing w:val="-6"/>
                <w:sz w:val="9"/>
              </w:rPr>
              <w:t xml:space="preserve"> </w:t>
            </w:r>
            <w:r>
              <w:rPr>
                <w:sz w:val="9"/>
              </w:rPr>
              <w:t>a</w:t>
            </w:r>
            <w:r>
              <w:rPr>
                <w:spacing w:val="-5"/>
                <w:sz w:val="9"/>
              </w:rPr>
              <w:t xml:space="preserve"> </w:t>
            </w:r>
            <w:r>
              <w:rPr>
                <w:sz w:val="9"/>
              </w:rPr>
              <w:t>los</w:t>
            </w:r>
            <w:r>
              <w:rPr>
                <w:spacing w:val="-7"/>
                <w:sz w:val="9"/>
              </w:rPr>
              <w:t xml:space="preserve"> </w:t>
            </w:r>
            <w:r>
              <w:rPr>
                <w:sz w:val="9"/>
              </w:rPr>
              <w:t>niveles</w:t>
            </w:r>
            <w:r>
              <w:rPr>
                <w:spacing w:val="-6"/>
                <w:sz w:val="9"/>
              </w:rPr>
              <w:t xml:space="preserve"> </w:t>
            </w:r>
            <w:r>
              <w:rPr>
                <w:sz w:val="9"/>
              </w:rPr>
              <w:t>de</w:t>
            </w:r>
            <w:r>
              <w:rPr>
                <w:spacing w:val="-6"/>
                <w:sz w:val="9"/>
              </w:rPr>
              <w:t xml:space="preserve"> </w:t>
            </w:r>
            <w:r>
              <w:rPr>
                <w:sz w:val="9"/>
              </w:rPr>
              <w:t>servicio</w:t>
            </w:r>
            <w:r>
              <w:rPr>
                <w:spacing w:val="-6"/>
                <w:sz w:val="9"/>
              </w:rPr>
              <w:t xml:space="preserve"> </w:t>
            </w:r>
            <w:r>
              <w:rPr>
                <w:sz w:val="9"/>
              </w:rPr>
              <w:t>requeridos</w:t>
            </w:r>
            <w:r>
              <w:rPr>
                <w:spacing w:val="-6"/>
                <w:sz w:val="9"/>
              </w:rPr>
              <w:t xml:space="preserve"> </w:t>
            </w:r>
            <w:r>
              <w:rPr>
                <w:sz w:val="9"/>
              </w:rPr>
              <w:t>por</w:t>
            </w:r>
            <w:r>
              <w:rPr>
                <w:spacing w:val="-6"/>
                <w:sz w:val="9"/>
              </w:rPr>
              <w:t xml:space="preserve"> </w:t>
            </w:r>
            <w:r>
              <w:rPr>
                <w:sz w:val="9"/>
              </w:rPr>
              <w:t>las</w:t>
            </w:r>
            <w:r>
              <w:rPr>
                <w:spacing w:val="-6"/>
                <w:sz w:val="9"/>
              </w:rPr>
              <w:t xml:space="preserve"> </w:t>
            </w:r>
            <w:r>
              <w:rPr>
                <w:sz w:val="9"/>
              </w:rPr>
              <w:t>condiciones actuales</w:t>
            </w:r>
            <w:r>
              <w:rPr>
                <w:spacing w:val="-8"/>
                <w:sz w:val="9"/>
              </w:rPr>
              <w:t xml:space="preserve"> </w:t>
            </w:r>
            <w:r>
              <w:rPr>
                <w:sz w:val="9"/>
              </w:rPr>
              <w:t>y</w:t>
            </w:r>
            <w:r>
              <w:rPr>
                <w:spacing w:val="-8"/>
                <w:sz w:val="9"/>
              </w:rPr>
              <w:t xml:space="preserve"> </w:t>
            </w:r>
            <w:r>
              <w:rPr>
                <w:sz w:val="9"/>
              </w:rPr>
              <w:t>proyectadas.</w:t>
            </w:r>
            <w:r>
              <w:rPr>
                <w:spacing w:val="-7"/>
                <w:sz w:val="9"/>
              </w:rPr>
              <w:t xml:space="preserve"> </w:t>
            </w:r>
            <w:r>
              <w:rPr>
                <w:sz w:val="9"/>
              </w:rPr>
              <w:t>Para</w:t>
            </w:r>
            <w:r>
              <w:rPr>
                <w:spacing w:val="-7"/>
                <w:sz w:val="9"/>
              </w:rPr>
              <w:t xml:space="preserve"> </w:t>
            </w:r>
            <w:r>
              <w:rPr>
                <w:sz w:val="9"/>
              </w:rPr>
              <w:t>este</w:t>
            </w:r>
            <w:r>
              <w:rPr>
                <w:spacing w:val="-8"/>
                <w:sz w:val="9"/>
              </w:rPr>
              <w:t xml:space="preserve"> </w:t>
            </w:r>
            <w:r>
              <w:rPr>
                <w:sz w:val="9"/>
              </w:rPr>
              <w:t>proceso</w:t>
            </w:r>
            <w:r>
              <w:rPr>
                <w:spacing w:val="-7"/>
                <w:sz w:val="9"/>
              </w:rPr>
              <w:t xml:space="preserve"> </w:t>
            </w:r>
            <w:r>
              <w:rPr>
                <w:sz w:val="9"/>
              </w:rPr>
              <w:t>deben</w:t>
            </w:r>
            <w:r>
              <w:rPr>
                <w:spacing w:val="-8"/>
                <w:sz w:val="9"/>
              </w:rPr>
              <w:t xml:space="preserve"> </w:t>
            </w:r>
            <w:r>
              <w:rPr>
                <w:sz w:val="9"/>
              </w:rPr>
              <w:t>comprender</w:t>
            </w:r>
            <w:r>
              <w:rPr>
                <w:spacing w:val="-8"/>
                <w:sz w:val="9"/>
              </w:rPr>
              <w:t xml:space="preserve"> </w:t>
            </w:r>
            <w:r>
              <w:rPr>
                <w:sz w:val="9"/>
              </w:rPr>
              <w:t>como</w:t>
            </w:r>
            <w:r>
              <w:rPr>
                <w:spacing w:val="-7"/>
                <w:sz w:val="9"/>
              </w:rPr>
              <w:t xml:space="preserve"> </w:t>
            </w:r>
            <w:r>
              <w:rPr>
                <w:sz w:val="9"/>
              </w:rPr>
              <w:t>mínimo</w:t>
            </w:r>
            <w:r>
              <w:rPr>
                <w:spacing w:val="-8"/>
                <w:sz w:val="9"/>
              </w:rPr>
              <w:t xml:space="preserve"> </w:t>
            </w:r>
            <w:r>
              <w:rPr>
                <w:sz w:val="9"/>
              </w:rPr>
              <w:t>las</w:t>
            </w:r>
            <w:r>
              <w:rPr>
                <w:spacing w:val="-8"/>
                <w:sz w:val="9"/>
              </w:rPr>
              <w:t xml:space="preserve"> </w:t>
            </w:r>
            <w:r>
              <w:rPr>
                <w:sz w:val="9"/>
              </w:rPr>
              <w:t>actividades de rectificación (alineamiento horizontal y vertical), ampliación de la sección de la vía, construcción de obras de drenaje, cons</w:t>
            </w:r>
            <w:r>
              <w:rPr>
                <w:sz w:val="9"/>
              </w:rPr>
              <w:t>trucción de capas granulares para estructura de pavimento</w:t>
            </w:r>
            <w:r>
              <w:rPr>
                <w:spacing w:val="-4"/>
                <w:sz w:val="9"/>
              </w:rPr>
              <w:t xml:space="preserve"> </w:t>
            </w:r>
            <w:r>
              <w:rPr>
                <w:sz w:val="9"/>
              </w:rPr>
              <w:t>y</w:t>
            </w:r>
            <w:r>
              <w:rPr>
                <w:spacing w:val="-3"/>
                <w:sz w:val="9"/>
              </w:rPr>
              <w:t xml:space="preserve"> </w:t>
            </w:r>
            <w:r>
              <w:rPr>
                <w:sz w:val="9"/>
              </w:rPr>
              <w:t>construcción</w:t>
            </w:r>
            <w:r>
              <w:rPr>
                <w:spacing w:val="-2"/>
                <w:sz w:val="9"/>
              </w:rPr>
              <w:t xml:space="preserve"> </w:t>
            </w:r>
            <w:r>
              <w:rPr>
                <w:sz w:val="9"/>
              </w:rPr>
              <w:t>de</w:t>
            </w:r>
            <w:r>
              <w:rPr>
                <w:spacing w:val="-3"/>
                <w:sz w:val="9"/>
              </w:rPr>
              <w:t xml:space="preserve"> </w:t>
            </w:r>
            <w:r>
              <w:rPr>
                <w:sz w:val="9"/>
              </w:rPr>
              <w:t>superficie</w:t>
            </w:r>
            <w:r>
              <w:rPr>
                <w:spacing w:val="-2"/>
                <w:sz w:val="9"/>
              </w:rPr>
              <w:t xml:space="preserve"> </w:t>
            </w:r>
            <w:r>
              <w:rPr>
                <w:sz w:val="9"/>
              </w:rPr>
              <w:t>de</w:t>
            </w:r>
            <w:r>
              <w:rPr>
                <w:spacing w:val="-3"/>
                <w:sz w:val="9"/>
              </w:rPr>
              <w:t xml:space="preserve"> </w:t>
            </w:r>
            <w:r>
              <w:rPr>
                <w:sz w:val="9"/>
              </w:rPr>
              <w:t>rodadura</w:t>
            </w:r>
            <w:r>
              <w:rPr>
                <w:spacing w:val="-3"/>
                <w:sz w:val="9"/>
              </w:rPr>
              <w:t xml:space="preserve"> </w:t>
            </w:r>
            <w:r>
              <w:rPr>
                <w:sz w:val="9"/>
              </w:rPr>
              <w:t>en</w:t>
            </w:r>
            <w:r>
              <w:rPr>
                <w:spacing w:val="-2"/>
                <w:sz w:val="9"/>
              </w:rPr>
              <w:t xml:space="preserve"> </w:t>
            </w:r>
            <w:r>
              <w:rPr>
                <w:sz w:val="9"/>
              </w:rPr>
              <w:t>concreto</w:t>
            </w:r>
            <w:r>
              <w:rPr>
                <w:spacing w:val="-3"/>
                <w:sz w:val="9"/>
              </w:rPr>
              <w:t xml:space="preserve"> </w:t>
            </w:r>
            <w:r>
              <w:rPr>
                <w:sz w:val="9"/>
              </w:rPr>
              <w:t>asfáltico</w:t>
            </w:r>
            <w:r>
              <w:rPr>
                <w:spacing w:val="-3"/>
                <w:sz w:val="9"/>
              </w:rPr>
              <w:t xml:space="preserve"> </w:t>
            </w:r>
            <w:r>
              <w:rPr>
                <w:sz w:val="9"/>
              </w:rPr>
              <w:t>o</w:t>
            </w:r>
            <w:r>
              <w:rPr>
                <w:spacing w:val="-2"/>
                <w:sz w:val="9"/>
              </w:rPr>
              <w:t xml:space="preserve"> </w:t>
            </w:r>
            <w:r>
              <w:rPr>
                <w:sz w:val="9"/>
              </w:rPr>
              <w:t>hidráulico.</w:t>
            </w:r>
          </w:p>
          <w:p w:rsidR="00F04A7A" w:rsidRDefault="00F04A7A">
            <w:pPr>
              <w:pStyle w:val="TableParagraph"/>
              <w:spacing w:before="6"/>
              <w:rPr>
                <w:rFonts w:ascii="Times New Roman"/>
                <w:sz w:val="9"/>
              </w:rPr>
            </w:pPr>
          </w:p>
          <w:p w:rsidR="00F04A7A" w:rsidRDefault="0004129A">
            <w:pPr>
              <w:pStyle w:val="TableParagraph"/>
              <w:numPr>
                <w:ilvl w:val="1"/>
                <w:numId w:val="107"/>
              </w:numPr>
              <w:tabs>
                <w:tab w:val="left" w:pos="853"/>
              </w:tabs>
              <w:ind w:right="528"/>
              <w:rPr>
                <w:sz w:val="9"/>
              </w:rPr>
            </w:pPr>
            <w:r>
              <w:rPr>
                <w:b/>
                <w:sz w:val="9"/>
              </w:rPr>
              <w:t>Proyectos de mejoramiento y/o reforzamiento estructural de infraestructura aeroportuaria (lado tierra):</w:t>
            </w:r>
            <w:r>
              <w:rPr>
                <w:sz w:val="9"/>
              </w:rPr>
              <w:t>Para el presente proceso se entiende por proyectos de mejoramiento</w:t>
            </w:r>
            <w:r>
              <w:rPr>
                <w:spacing w:val="-9"/>
                <w:sz w:val="9"/>
              </w:rPr>
              <w:t xml:space="preserve"> </w:t>
            </w:r>
            <w:r>
              <w:rPr>
                <w:sz w:val="9"/>
              </w:rPr>
              <w:t>y/o</w:t>
            </w:r>
            <w:r>
              <w:rPr>
                <w:spacing w:val="-7"/>
                <w:sz w:val="9"/>
              </w:rPr>
              <w:t xml:space="preserve"> </w:t>
            </w:r>
            <w:r>
              <w:rPr>
                <w:sz w:val="9"/>
              </w:rPr>
              <w:t>reforzamiento</w:t>
            </w:r>
            <w:r>
              <w:rPr>
                <w:spacing w:val="-7"/>
                <w:sz w:val="9"/>
              </w:rPr>
              <w:t xml:space="preserve"> </w:t>
            </w:r>
            <w:r>
              <w:rPr>
                <w:sz w:val="9"/>
              </w:rPr>
              <w:t>estructural,</w:t>
            </w:r>
            <w:r>
              <w:rPr>
                <w:spacing w:val="-8"/>
                <w:sz w:val="9"/>
              </w:rPr>
              <w:t xml:space="preserve"> </w:t>
            </w:r>
            <w:r>
              <w:rPr>
                <w:sz w:val="9"/>
              </w:rPr>
              <w:t>el</w:t>
            </w:r>
            <w:r>
              <w:rPr>
                <w:spacing w:val="-9"/>
                <w:sz w:val="9"/>
              </w:rPr>
              <w:t xml:space="preserve"> </w:t>
            </w:r>
            <w:r>
              <w:rPr>
                <w:sz w:val="9"/>
              </w:rPr>
              <w:t>conjunto</w:t>
            </w:r>
            <w:r>
              <w:rPr>
                <w:spacing w:val="-7"/>
                <w:sz w:val="9"/>
              </w:rPr>
              <w:t xml:space="preserve"> </w:t>
            </w:r>
            <w:r>
              <w:rPr>
                <w:sz w:val="9"/>
              </w:rPr>
              <w:t>de</w:t>
            </w:r>
            <w:r>
              <w:rPr>
                <w:spacing w:val="-7"/>
                <w:sz w:val="9"/>
              </w:rPr>
              <w:t xml:space="preserve"> </w:t>
            </w:r>
            <w:r>
              <w:rPr>
                <w:sz w:val="9"/>
              </w:rPr>
              <w:t>todas</w:t>
            </w:r>
            <w:r>
              <w:rPr>
                <w:spacing w:val="-8"/>
                <w:sz w:val="9"/>
              </w:rPr>
              <w:t xml:space="preserve"> </w:t>
            </w:r>
            <w:r>
              <w:rPr>
                <w:sz w:val="9"/>
              </w:rPr>
              <w:t>las</w:t>
            </w:r>
            <w:r>
              <w:rPr>
                <w:spacing w:val="-8"/>
                <w:sz w:val="9"/>
              </w:rPr>
              <w:t xml:space="preserve"> </w:t>
            </w:r>
            <w:r>
              <w:rPr>
                <w:sz w:val="9"/>
              </w:rPr>
              <w:t>obras</w:t>
            </w:r>
            <w:r>
              <w:rPr>
                <w:spacing w:val="-7"/>
                <w:sz w:val="9"/>
              </w:rPr>
              <w:t xml:space="preserve"> </w:t>
            </w:r>
            <w:r>
              <w:rPr>
                <w:sz w:val="9"/>
              </w:rPr>
              <w:t>a</w:t>
            </w:r>
            <w:r>
              <w:rPr>
                <w:spacing w:val="-8"/>
                <w:sz w:val="9"/>
              </w:rPr>
              <w:t xml:space="preserve"> </w:t>
            </w:r>
            <w:r>
              <w:rPr>
                <w:sz w:val="9"/>
              </w:rPr>
              <w:t>ejecutar</w:t>
            </w:r>
            <w:r>
              <w:rPr>
                <w:spacing w:val="-8"/>
                <w:sz w:val="9"/>
              </w:rPr>
              <w:t xml:space="preserve"> </w:t>
            </w:r>
            <w:r>
              <w:rPr>
                <w:sz w:val="9"/>
              </w:rPr>
              <w:t>en</w:t>
            </w:r>
            <w:r>
              <w:rPr>
                <w:spacing w:val="-7"/>
                <w:sz w:val="9"/>
              </w:rPr>
              <w:t xml:space="preserve"> </w:t>
            </w:r>
            <w:r>
              <w:rPr>
                <w:sz w:val="9"/>
              </w:rPr>
              <w:t>una edificación con el fin de garantizar que la misma tenga la capacidad de soportar las cargas que</w:t>
            </w:r>
            <w:r>
              <w:rPr>
                <w:spacing w:val="-4"/>
                <w:sz w:val="9"/>
              </w:rPr>
              <w:t xml:space="preserve"> </w:t>
            </w:r>
            <w:r>
              <w:rPr>
                <w:sz w:val="9"/>
              </w:rPr>
              <w:t>impongan</w:t>
            </w:r>
            <w:r>
              <w:rPr>
                <w:spacing w:val="-4"/>
                <w:sz w:val="9"/>
              </w:rPr>
              <w:t xml:space="preserve"> </w:t>
            </w:r>
            <w:r>
              <w:rPr>
                <w:sz w:val="9"/>
              </w:rPr>
              <w:t>su</w:t>
            </w:r>
            <w:r>
              <w:rPr>
                <w:spacing w:val="-3"/>
                <w:sz w:val="9"/>
              </w:rPr>
              <w:t xml:space="preserve"> </w:t>
            </w:r>
            <w:r>
              <w:rPr>
                <w:sz w:val="9"/>
              </w:rPr>
              <w:t>n</w:t>
            </w:r>
            <w:r>
              <w:rPr>
                <w:sz w:val="9"/>
              </w:rPr>
              <w:t>aturaleza</w:t>
            </w:r>
            <w:r>
              <w:rPr>
                <w:spacing w:val="-4"/>
                <w:sz w:val="9"/>
              </w:rPr>
              <w:t xml:space="preserve"> </w:t>
            </w:r>
            <w:r>
              <w:rPr>
                <w:sz w:val="9"/>
              </w:rPr>
              <w:t>y</w:t>
            </w:r>
            <w:r>
              <w:rPr>
                <w:spacing w:val="-5"/>
                <w:sz w:val="9"/>
              </w:rPr>
              <w:t xml:space="preserve"> </w:t>
            </w:r>
            <w:r>
              <w:rPr>
                <w:sz w:val="9"/>
              </w:rPr>
              <w:t>su</w:t>
            </w:r>
            <w:r>
              <w:rPr>
                <w:spacing w:val="-4"/>
                <w:sz w:val="9"/>
              </w:rPr>
              <w:t xml:space="preserve"> </w:t>
            </w:r>
            <w:r>
              <w:rPr>
                <w:sz w:val="9"/>
              </w:rPr>
              <w:t>uso</w:t>
            </w:r>
            <w:r>
              <w:rPr>
                <w:spacing w:val="-4"/>
                <w:sz w:val="9"/>
              </w:rPr>
              <w:t xml:space="preserve"> </w:t>
            </w:r>
            <w:r>
              <w:rPr>
                <w:sz w:val="9"/>
              </w:rPr>
              <w:t>para</w:t>
            </w:r>
            <w:r>
              <w:rPr>
                <w:spacing w:val="-4"/>
                <w:sz w:val="9"/>
              </w:rPr>
              <w:t xml:space="preserve"> </w:t>
            </w:r>
            <w:r>
              <w:rPr>
                <w:sz w:val="9"/>
              </w:rPr>
              <w:t>contrarrestar</w:t>
            </w:r>
            <w:r>
              <w:rPr>
                <w:spacing w:val="-4"/>
                <w:sz w:val="9"/>
              </w:rPr>
              <w:t xml:space="preserve"> </w:t>
            </w:r>
            <w:r>
              <w:rPr>
                <w:sz w:val="9"/>
              </w:rPr>
              <w:t>la</w:t>
            </w:r>
            <w:r>
              <w:rPr>
                <w:spacing w:val="-4"/>
                <w:sz w:val="9"/>
              </w:rPr>
              <w:t xml:space="preserve"> </w:t>
            </w:r>
            <w:r>
              <w:rPr>
                <w:sz w:val="9"/>
              </w:rPr>
              <w:t>vulnerabilidad</w:t>
            </w:r>
            <w:r>
              <w:rPr>
                <w:spacing w:val="-5"/>
                <w:sz w:val="9"/>
              </w:rPr>
              <w:t xml:space="preserve"> </w:t>
            </w:r>
            <w:r>
              <w:rPr>
                <w:sz w:val="9"/>
              </w:rPr>
              <w:t>de</w:t>
            </w:r>
            <w:r>
              <w:rPr>
                <w:spacing w:val="-3"/>
                <w:sz w:val="9"/>
              </w:rPr>
              <w:t xml:space="preserve"> </w:t>
            </w:r>
            <w:r>
              <w:rPr>
                <w:sz w:val="9"/>
              </w:rPr>
              <w:t>la</w:t>
            </w:r>
            <w:r>
              <w:rPr>
                <w:spacing w:val="-3"/>
                <w:sz w:val="9"/>
              </w:rPr>
              <w:t xml:space="preserve"> </w:t>
            </w:r>
            <w:r>
              <w:rPr>
                <w:sz w:val="9"/>
              </w:rPr>
              <w:t>estructura.</w:t>
            </w:r>
          </w:p>
        </w:tc>
      </w:tr>
    </w:tbl>
    <w:p w:rsidR="00F04A7A" w:rsidRDefault="00F04A7A">
      <w:pPr>
        <w:rPr>
          <w:sz w:val="9"/>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488768" behindDoc="0" locked="0" layoutInCell="1" allowOverlap="1">
                <wp:simplePos x="0" y="0"/>
                <wp:positionH relativeFrom="page">
                  <wp:posOffset>1000760</wp:posOffset>
                </wp:positionH>
                <wp:positionV relativeFrom="page">
                  <wp:posOffset>1537970</wp:posOffset>
                </wp:positionV>
                <wp:extent cx="2491105" cy="240030"/>
                <wp:effectExtent l="0" t="0" r="0" b="0"/>
                <wp:wrapNone/>
                <wp:docPr id="56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8"/>
                              <w:gridCol w:w="2065"/>
                              <w:gridCol w:w="423"/>
                              <w:gridCol w:w="902"/>
                            </w:tblGrid>
                            <w:tr w:rsidR="00F04A7A">
                              <w:trPr>
                                <w:trHeight w:val="165"/>
                              </w:trPr>
                              <w:tc>
                                <w:tcPr>
                                  <w:tcW w:w="3918" w:type="dxa"/>
                                  <w:gridSpan w:val="4"/>
                                </w:tcPr>
                                <w:p w:rsidR="00F04A7A" w:rsidRDefault="0004129A">
                                  <w:pPr>
                                    <w:pStyle w:val="TableParagraph"/>
                                    <w:spacing w:before="1"/>
                                    <w:ind w:left="485" w:right="521"/>
                                    <w:jc w:val="center"/>
                                    <w:rPr>
                                      <w:b/>
                                      <w:bCs/>
                                      <w:sz w:val="7"/>
                                      <w:szCs w:val="7"/>
                                    </w:rPr>
                                  </w:pPr>
                                  <w:r>
                                    <w:rPr>
                                      <w:b/>
                                      <w:bCs/>
                                      <w:w w:val="105"/>
                                      <w:sz w:val="7"/>
                                      <w:szCs w:val="7"/>
                                    </w:rPr>
                                    <w:t>ANEXO 3GLOSARIO</w:t>
                                  </w:r>
                                </w:p>
                                <w:p w:rsidR="00F04A7A" w:rsidRDefault="0004129A">
                                  <w:pPr>
                                    <w:pStyle w:val="TableParagraph"/>
                                    <w:spacing w:before="3" w:line="61" w:lineRule="exact"/>
                                    <w:ind w:left="520" w:right="521"/>
                                    <w:jc w:val="center"/>
                                    <w:rPr>
                                      <w:b/>
                                      <w:sz w:val="7"/>
                                    </w:rPr>
                                  </w:pPr>
                                  <w:r>
                                    <w:rPr>
                                      <w:b/>
                                      <w:w w:val="105"/>
                                      <w:sz w:val="7"/>
                                    </w:rPr>
                                    <w:t>INTERVENTORÍA DE OBRA PÚBLICA DE INFRAESTRUCTURA DE TRANSPORTE</w:t>
                                  </w:r>
                                </w:p>
                              </w:tc>
                            </w:tr>
                            <w:tr w:rsidR="00F04A7A">
                              <w:trPr>
                                <w:trHeight w:val="105"/>
                              </w:trPr>
                              <w:tc>
                                <w:tcPr>
                                  <w:tcW w:w="528" w:type="dxa"/>
                                </w:tcPr>
                                <w:p w:rsidR="00F04A7A" w:rsidRDefault="0004129A">
                                  <w:pPr>
                                    <w:pStyle w:val="TableParagraph"/>
                                    <w:spacing w:before="11" w:line="75" w:lineRule="exact"/>
                                    <w:ind w:left="48" w:right="-15"/>
                                    <w:jc w:val="center"/>
                                    <w:rPr>
                                      <w:sz w:val="7"/>
                                    </w:rPr>
                                  </w:pPr>
                                  <w:r>
                                    <w:rPr>
                                      <w:b/>
                                      <w:w w:val="105"/>
                                      <w:sz w:val="7"/>
                                    </w:rPr>
                                    <w:t>Código</w:t>
                                  </w:r>
                                  <w:r>
                                    <w:rPr>
                                      <w:w w:val="105"/>
                                      <w:sz w:val="7"/>
                                    </w:rPr>
                                    <w:t>CCE-E</w:t>
                                  </w:r>
                                </w:p>
                              </w:tc>
                              <w:tc>
                                <w:tcPr>
                                  <w:tcW w:w="2065" w:type="dxa"/>
                                </w:tcPr>
                                <w:p w:rsidR="00F04A7A" w:rsidRDefault="0004129A">
                                  <w:pPr>
                                    <w:pStyle w:val="TableParagraph"/>
                                    <w:spacing w:before="11" w:line="75" w:lineRule="exact"/>
                                    <w:ind w:left="-4"/>
                                    <w:rPr>
                                      <w:sz w:val="7"/>
                                    </w:rPr>
                                  </w:pPr>
                                  <w:r>
                                    <w:rPr>
                                      <w:w w:val="105"/>
                                      <w:sz w:val="7"/>
                                    </w:rPr>
                                    <w:t>ICP-IDI-24</w:t>
                                  </w:r>
                                </w:p>
                              </w:tc>
                              <w:tc>
                                <w:tcPr>
                                  <w:tcW w:w="423" w:type="dxa"/>
                                </w:tcPr>
                                <w:p w:rsidR="00F04A7A" w:rsidRDefault="0004129A">
                                  <w:pPr>
                                    <w:pStyle w:val="TableParagraph"/>
                                    <w:spacing w:before="11" w:line="75" w:lineRule="exact"/>
                                    <w:ind w:left="91"/>
                                    <w:rPr>
                                      <w:sz w:val="7"/>
                                    </w:rPr>
                                  </w:pPr>
                                  <w:r>
                                    <w:rPr>
                                      <w:b/>
                                      <w:sz w:val="7"/>
                                    </w:rPr>
                                    <w:t>Página</w:t>
                                  </w:r>
                                  <w:r>
                                    <w:rPr>
                                      <w:sz w:val="7"/>
                                    </w:rPr>
                                    <w:t>16</w:t>
                                  </w:r>
                                </w:p>
                              </w:tc>
                              <w:tc>
                                <w:tcPr>
                                  <w:tcW w:w="902" w:type="dxa"/>
                                </w:tcPr>
                                <w:p w:rsidR="00F04A7A" w:rsidRDefault="0004129A">
                                  <w:pPr>
                                    <w:pStyle w:val="TableParagraph"/>
                                    <w:spacing w:before="11" w:line="75" w:lineRule="exact"/>
                                    <w:ind w:left="7"/>
                                    <w:rPr>
                                      <w:sz w:val="7"/>
                                    </w:rPr>
                                  </w:pPr>
                                  <w:r>
                                    <w:rPr>
                                      <w:w w:val="105"/>
                                      <w:sz w:val="7"/>
                                    </w:rPr>
                                    <w:t>de 19</w:t>
                                  </w:r>
                                </w:p>
                              </w:tc>
                            </w:tr>
                            <w:tr w:rsidR="00F04A7A">
                              <w:trPr>
                                <w:trHeight w:val="87"/>
                              </w:trPr>
                              <w:tc>
                                <w:tcPr>
                                  <w:tcW w:w="528" w:type="dxa"/>
                                </w:tcPr>
                                <w:p w:rsidR="00F04A7A" w:rsidRDefault="0004129A">
                                  <w:pPr>
                                    <w:pStyle w:val="TableParagraph"/>
                                    <w:spacing w:before="2" w:line="65" w:lineRule="exact"/>
                                    <w:ind w:left="24" w:right="8"/>
                                    <w:jc w:val="center"/>
                                    <w:rPr>
                                      <w:sz w:val="7"/>
                                    </w:rPr>
                                  </w:pPr>
                                  <w:r>
                                    <w:rPr>
                                      <w:b/>
                                      <w:w w:val="105"/>
                                      <w:sz w:val="7"/>
                                    </w:rPr>
                                    <w:t>Versión No.</w:t>
                                  </w:r>
                                  <w:r>
                                    <w:rPr>
                                      <w:w w:val="105"/>
                                      <w:sz w:val="7"/>
                                    </w:rPr>
                                    <w:t>1</w:t>
                                  </w:r>
                                </w:p>
                              </w:tc>
                              <w:tc>
                                <w:tcPr>
                                  <w:tcW w:w="3390"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85" type="#_x0000_t202" style="position:absolute;left:0;text-align:left;margin-left:78.8pt;margin-top:121.1pt;width:196.15pt;height:18.9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9YtQIAALU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8"/>
                        <w:gridCol w:w="2065"/>
                        <w:gridCol w:w="423"/>
                        <w:gridCol w:w="902"/>
                      </w:tblGrid>
                      <w:tr w:rsidR="00F04A7A">
                        <w:trPr>
                          <w:trHeight w:val="165"/>
                        </w:trPr>
                        <w:tc>
                          <w:tcPr>
                            <w:tcW w:w="3918" w:type="dxa"/>
                            <w:gridSpan w:val="4"/>
                          </w:tcPr>
                          <w:p w:rsidR="00F04A7A" w:rsidRDefault="0004129A">
                            <w:pPr>
                              <w:pStyle w:val="TableParagraph"/>
                              <w:spacing w:before="1"/>
                              <w:ind w:left="485" w:right="521"/>
                              <w:jc w:val="center"/>
                              <w:rPr>
                                <w:b/>
                                <w:bCs/>
                                <w:sz w:val="7"/>
                                <w:szCs w:val="7"/>
                              </w:rPr>
                            </w:pPr>
                            <w:r>
                              <w:rPr>
                                <w:b/>
                                <w:bCs/>
                                <w:w w:val="105"/>
                                <w:sz w:val="7"/>
                                <w:szCs w:val="7"/>
                              </w:rPr>
                              <w:t>ANEXO 3GLOSARIO</w:t>
                            </w:r>
                          </w:p>
                          <w:p w:rsidR="00F04A7A" w:rsidRDefault="0004129A">
                            <w:pPr>
                              <w:pStyle w:val="TableParagraph"/>
                              <w:spacing w:before="3" w:line="61" w:lineRule="exact"/>
                              <w:ind w:left="520" w:right="521"/>
                              <w:jc w:val="center"/>
                              <w:rPr>
                                <w:b/>
                                <w:sz w:val="7"/>
                              </w:rPr>
                            </w:pPr>
                            <w:r>
                              <w:rPr>
                                <w:b/>
                                <w:w w:val="105"/>
                                <w:sz w:val="7"/>
                              </w:rPr>
                              <w:t>INTERVENTORÍA DE OBRA PÚBLICA DE INFRAESTRUCTURA DE TRANSPORTE</w:t>
                            </w:r>
                          </w:p>
                        </w:tc>
                      </w:tr>
                      <w:tr w:rsidR="00F04A7A">
                        <w:trPr>
                          <w:trHeight w:val="105"/>
                        </w:trPr>
                        <w:tc>
                          <w:tcPr>
                            <w:tcW w:w="528" w:type="dxa"/>
                          </w:tcPr>
                          <w:p w:rsidR="00F04A7A" w:rsidRDefault="0004129A">
                            <w:pPr>
                              <w:pStyle w:val="TableParagraph"/>
                              <w:spacing w:before="11" w:line="75" w:lineRule="exact"/>
                              <w:ind w:left="48" w:right="-15"/>
                              <w:jc w:val="center"/>
                              <w:rPr>
                                <w:sz w:val="7"/>
                              </w:rPr>
                            </w:pPr>
                            <w:r>
                              <w:rPr>
                                <w:b/>
                                <w:w w:val="105"/>
                                <w:sz w:val="7"/>
                              </w:rPr>
                              <w:t>Código</w:t>
                            </w:r>
                            <w:r>
                              <w:rPr>
                                <w:w w:val="105"/>
                                <w:sz w:val="7"/>
                              </w:rPr>
                              <w:t>CCE-E</w:t>
                            </w:r>
                          </w:p>
                        </w:tc>
                        <w:tc>
                          <w:tcPr>
                            <w:tcW w:w="2065" w:type="dxa"/>
                          </w:tcPr>
                          <w:p w:rsidR="00F04A7A" w:rsidRDefault="0004129A">
                            <w:pPr>
                              <w:pStyle w:val="TableParagraph"/>
                              <w:spacing w:before="11" w:line="75" w:lineRule="exact"/>
                              <w:ind w:left="-4"/>
                              <w:rPr>
                                <w:sz w:val="7"/>
                              </w:rPr>
                            </w:pPr>
                            <w:r>
                              <w:rPr>
                                <w:w w:val="105"/>
                                <w:sz w:val="7"/>
                              </w:rPr>
                              <w:t>ICP-IDI-24</w:t>
                            </w:r>
                          </w:p>
                        </w:tc>
                        <w:tc>
                          <w:tcPr>
                            <w:tcW w:w="423" w:type="dxa"/>
                          </w:tcPr>
                          <w:p w:rsidR="00F04A7A" w:rsidRDefault="0004129A">
                            <w:pPr>
                              <w:pStyle w:val="TableParagraph"/>
                              <w:spacing w:before="11" w:line="75" w:lineRule="exact"/>
                              <w:ind w:left="91"/>
                              <w:rPr>
                                <w:sz w:val="7"/>
                              </w:rPr>
                            </w:pPr>
                            <w:r>
                              <w:rPr>
                                <w:b/>
                                <w:sz w:val="7"/>
                              </w:rPr>
                              <w:t>Página</w:t>
                            </w:r>
                            <w:r>
                              <w:rPr>
                                <w:sz w:val="7"/>
                              </w:rPr>
                              <w:t>16</w:t>
                            </w:r>
                          </w:p>
                        </w:tc>
                        <w:tc>
                          <w:tcPr>
                            <w:tcW w:w="902" w:type="dxa"/>
                          </w:tcPr>
                          <w:p w:rsidR="00F04A7A" w:rsidRDefault="0004129A">
                            <w:pPr>
                              <w:pStyle w:val="TableParagraph"/>
                              <w:spacing w:before="11" w:line="75" w:lineRule="exact"/>
                              <w:ind w:left="7"/>
                              <w:rPr>
                                <w:sz w:val="7"/>
                              </w:rPr>
                            </w:pPr>
                            <w:r>
                              <w:rPr>
                                <w:w w:val="105"/>
                                <w:sz w:val="7"/>
                              </w:rPr>
                              <w:t>de 19</w:t>
                            </w:r>
                          </w:p>
                        </w:tc>
                      </w:tr>
                      <w:tr w:rsidR="00F04A7A">
                        <w:trPr>
                          <w:trHeight w:val="87"/>
                        </w:trPr>
                        <w:tc>
                          <w:tcPr>
                            <w:tcW w:w="528" w:type="dxa"/>
                          </w:tcPr>
                          <w:p w:rsidR="00F04A7A" w:rsidRDefault="0004129A">
                            <w:pPr>
                              <w:pStyle w:val="TableParagraph"/>
                              <w:spacing w:before="2" w:line="65" w:lineRule="exact"/>
                              <w:ind w:left="24" w:right="8"/>
                              <w:jc w:val="center"/>
                              <w:rPr>
                                <w:sz w:val="7"/>
                              </w:rPr>
                            </w:pPr>
                            <w:r>
                              <w:rPr>
                                <w:b/>
                                <w:w w:val="105"/>
                                <w:sz w:val="7"/>
                              </w:rPr>
                              <w:t>Versión No.</w:t>
                            </w:r>
                            <w:r>
                              <w:rPr>
                                <w:w w:val="105"/>
                                <w:sz w:val="7"/>
                              </w:rPr>
                              <w:t>1</w:t>
                            </w:r>
                          </w:p>
                        </w:tc>
                        <w:tc>
                          <w:tcPr>
                            <w:tcW w:w="3390"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89792" behindDoc="0" locked="0" layoutInCell="1" allowOverlap="1">
                <wp:simplePos x="0" y="0"/>
                <wp:positionH relativeFrom="page">
                  <wp:posOffset>4184015</wp:posOffset>
                </wp:positionH>
                <wp:positionV relativeFrom="page">
                  <wp:posOffset>1549400</wp:posOffset>
                </wp:positionV>
                <wp:extent cx="2483485" cy="239395"/>
                <wp:effectExtent l="0" t="0" r="0" b="0"/>
                <wp:wrapNone/>
                <wp:docPr id="56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8"/>
                              <w:gridCol w:w="421"/>
                              <w:gridCol w:w="898"/>
                            </w:tblGrid>
                            <w:tr w:rsidR="00F04A7A">
                              <w:trPr>
                                <w:trHeight w:val="164"/>
                              </w:trPr>
                              <w:tc>
                                <w:tcPr>
                                  <w:tcW w:w="3903" w:type="dxa"/>
                                  <w:gridSpan w:val="4"/>
                                </w:tcPr>
                                <w:p w:rsidR="00F04A7A" w:rsidRDefault="0004129A">
                                  <w:pPr>
                                    <w:pStyle w:val="TableParagraph"/>
                                    <w:spacing w:before="1"/>
                                    <w:ind w:left="514" w:right="511"/>
                                    <w:jc w:val="center"/>
                                    <w:rPr>
                                      <w:b/>
                                      <w:bCs/>
                                      <w:sz w:val="7"/>
                                      <w:szCs w:val="7"/>
                                    </w:rPr>
                                  </w:pPr>
                                  <w:r>
                                    <w:rPr>
                                      <w:b/>
                                      <w:bCs/>
                                      <w:sz w:val="7"/>
                                      <w:szCs w:val="7"/>
                                    </w:rPr>
                                    <w:t>ANEXO 3  GLOSARIO</w:t>
                                  </w:r>
                                </w:p>
                                <w:p w:rsidR="00F04A7A" w:rsidRDefault="0004129A">
                                  <w:pPr>
                                    <w:pStyle w:val="TableParagraph"/>
                                    <w:spacing w:before="3" w:line="61" w:lineRule="exact"/>
                                    <w:ind w:left="514" w:right="514"/>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right="-15"/>
                                    <w:jc w:val="right"/>
                                    <w:rPr>
                                      <w:sz w:val="7"/>
                                    </w:rPr>
                                  </w:pPr>
                                  <w:r>
                                    <w:rPr>
                                      <w:b/>
                                      <w:w w:val="105"/>
                                      <w:sz w:val="7"/>
                                    </w:rPr>
                                    <w:t>Código</w:t>
                                  </w:r>
                                  <w:r>
                                    <w:rPr>
                                      <w:w w:val="105"/>
                                      <w:sz w:val="7"/>
                                    </w:rPr>
                                    <w:t>CCE-E</w:t>
                                  </w:r>
                                </w:p>
                              </w:tc>
                              <w:tc>
                                <w:tcPr>
                                  <w:tcW w:w="2058" w:type="dxa"/>
                                </w:tcPr>
                                <w:p w:rsidR="00F04A7A" w:rsidRDefault="0004129A">
                                  <w:pPr>
                                    <w:pStyle w:val="TableParagraph"/>
                                    <w:spacing w:before="11" w:line="75" w:lineRule="exact"/>
                                    <w:ind w:left="-4"/>
                                    <w:rPr>
                                      <w:sz w:val="7"/>
                                    </w:rPr>
                                  </w:pPr>
                                  <w:r>
                                    <w:rPr>
                                      <w:w w:val="105"/>
                                      <w:sz w:val="7"/>
                                    </w:rPr>
                                    <w:t>ICP-IDI-24</w:t>
                                  </w:r>
                                </w:p>
                              </w:tc>
                              <w:tc>
                                <w:tcPr>
                                  <w:tcW w:w="421" w:type="dxa"/>
                                </w:tcPr>
                                <w:p w:rsidR="00F04A7A" w:rsidRDefault="0004129A">
                                  <w:pPr>
                                    <w:pStyle w:val="TableParagraph"/>
                                    <w:spacing w:before="11" w:line="75" w:lineRule="exact"/>
                                    <w:ind w:left="91"/>
                                    <w:rPr>
                                      <w:sz w:val="7"/>
                                    </w:rPr>
                                  </w:pPr>
                                  <w:r>
                                    <w:rPr>
                                      <w:b/>
                                      <w:sz w:val="7"/>
                                    </w:rPr>
                                    <w:t>Página</w:t>
                                  </w:r>
                                  <w:r>
                                    <w:rPr>
                                      <w:sz w:val="7"/>
                                    </w:rPr>
                                    <w:t>17</w:t>
                                  </w:r>
                                </w:p>
                              </w:tc>
                              <w:tc>
                                <w:tcPr>
                                  <w:tcW w:w="898" w:type="dxa"/>
                                </w:tcPr>
                                <w:p w:rsidR="00F04A7A" w:rsidRDefault="0004129A">
                                  <w:pPr>
                                    <w:pStyle w:val="TableParagraph"/>
                                    <w:spacing w:before="11" w:line="75" w:lineRule="exact"/>
                                    <w:ind w:left="9"/>
                                    <w:rPr>
                                      <w:sz w:val="7"/>
                                    </w:rPr>
                                  </w:pPr>
                                  <w:r>
                                    <w:rPr>
                                      <w:w w:val="105"/>
                                      <w:sz w:val="7"/>
                                    </w:rPr>
                                    <w:t>de 19</w:t>
                                  </w:r>
                                </w:p>
                              </w:tc>
                            </w:tr>
                            <w:tr w:rsidR="00F04A7A">
                              <w:trPr>
                                <w:trHeight w:val="86"/>
                              </w:trPr>
                              <w:tc>
                                <w:tcPr>
                                  <w:tcW w:w="526" w:type="dxa"/>
                                </w:tcPr>
                                <w:p w:rsidR="00F04A7A" w:rsidRDefault="0004129A">
                                  <w:pPr>
                                    <w:pStyle w:val="TableParagraph"/>
                                    <w:spacing w:before="2" w:line="65" w:lineRule="exact"/>
                                    <w:ind w:right="29"/>
                                    <w:jc w:val="right"/>
                                    <w:rPr>
                                      <w:sz w:val="7"/>
                                    </w:rPr>
                                  </w:pPr>
                                  <w:r>
                                    <w:rPr>
                                      <w:b/>
                                      <w:w w:val="105"/>
                                      <w:sz w:val="7"/>
                                    </w:rPr>
                                    <w:t>Versión No.</w:t>
                                  </w:r>
                                  <w:r>
                                    <w:rPr>
                                      <w:w w:val="105"/>
                                      <w:sz w:val="7"/>
                                    </w:rPr>
                                    <w:t>1</w:t>
                                  </w:r>
                                </w:p>
                              </w:tc>
                              <w:tc>
                                <w:tcPr>
                                  <w:tcW w:w="3377"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86" type="#_x0000_t202" style="position:absolute;left:0;text-align:left;margin-left:329.45pt;margin-top:122pt;width:195.55pt;height:18.8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wA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6"/>
                        <w:gridCol w:w="2058"/>
                        <w:gridCol w:w="421"/>
                        <w:gridCol w:w="898"/>
                      </w:tblGrid>
                      <w:tr w:rsidR="00F04A7A">
                        <w:trPr>
                          <w:trHeight w:val="164"/>
                        </w:trPr>
                        <w:tc>
                          <w:tcPr>
                            <w:tcW w:w="3903" w:type="dxa"/>
                            <w:gridSpan w:val="4"/>
                          </w:tcPr>
                          <w:p w:rsidR="00F04A7A" w:rsidRDefault="0004129A">
                            <w:pPr>
                              <w:pStyle w:val="TableParagraph"/>
                              <w:spacing w:before="1"/>
                              <w:ind w:left="514" w:right="511"/>
                              <w:jc w:val="center"/>
                              <w:rPr>
                                <w:b/>
                                <w:bCs/>
                                <w:sz w:val="7"/>
                                <w:szCs w:val="7"/>
                              </w:rPr>
                            </w:pPr>
                            <w:r>
                              <w:rPr>
                                <w:b/>
                                <w:bCs/>
                                <w:sz w:val="7"/>
                                <w:szCs w:val="7"/>
                              </w:rPr>
                              <w:t>ANEXO 3  GLOSARIO</w:t>
                            </w:r>
                          </w:p>
                          <w:p w:rsidR="00F04A7A" w:rsidRDefault="0004129A">
                            <w:pPr>
                              <w:pStyle w:val="TableParagraph"/>
                              <w:spacing w:before="3" w:line="61" w:lineRule="exact"/>
                              <w:ind w:left="514" w:right="514"/>
                              <w:jc w:val="center"/>
                              <w:rPr>
                                <w:b/>
                                <w:sz w:val="7"/>
                              </w:rPr>
                            </w:pPr>
                            <w:r>
                              <w:rPr>
                                <w:b/>
                                <w:w w:val="105"/>
                                <w:sz w:val="7"/>
                              </w:rPr>
                              <w:t>INTERVENTORÍA DE OBRA PÚBLICA DE INFRAESTRUCTURA DE TRANSPORTE</w:t>
                            </w:r>
                          </w:p>
                        </w:tc>
                      </w:tr>
                      <w:tr w:rsidR="00F04A7A">
                        <w:trPr>
                          <w:trHeight w:val="105"/>
                        </w:trPr>
                        <w:tc>
                          <w:tcPr>
                            <w:tcW w:w="526" w:type="dxa"/>
                          </w:tcPr>
                          <w:p w:rsidR="00F04A7A" w:rsidRDefault="0004129A">
                            <w:pPr>
                              <w:pStyle w:val="TableParagraph"/>
                              <w:spacing w:before="11" w:line="75" w:lineRule="exact"/>
                              <w:ind w:right="-15"/>
                              <w:jc w:val="right"/>
                              <w:rPr>
                                <w:sz w:val="7"/>
                              </w:rPr>
                            </w:pPr>
                            <w:r>
                              <w:rPr>
                                <w:b/>
                                <w:w w:val="105"/>
                                <w:sz w:val="7"/>
                              </w:rPr>
                              <w:t>Código</w:t>
                            </w:r>
                            <w:r>
                              <w:rPr>
                                <w:w w:val="105"/>
                                <w:sz w:val="7"/>
                              </w:rPr>
                              <w:t>CCE-E</w:t>
                            </w:r>
                          </w:p>
                        </w:tc>
                        <w:tc>
                          <w:tcPr>
                            <w:tcW w:w="2058" w:type="dxa"/>
                          </w:tcPr>
                          <w:p w:rsidR="00F04A7A" w:rsidRDefault="0004129A">
                            <w:pPr>
                              <w:pStyle w:val="TableParagraph"/>
                              <w:spacing w:before="11" w:line="75" w:lineRule="exact"/>
                              <w:ind w:left="-4"/>
                              <w:rPr>
                                <w:sz w:val="7"/>
                              </w:rPr>
                            </w:pPr>
                            <w:r>
                              <w:rPr>
                                <w:w w:val="105"/>
                                <w:sz w:val="7"/>
                              </w:rPr>
                              <w:t>ICP-IDI-24</w:t>
                            </w:r>
                          </w:p>
                        </w:tc>
                        <w:tc>
                          <w:tcPr>
                            <w:tcW w:w="421" w:type="dxa"/>
                          </w:tcPr>
                          <w:p w:rsidR="00F04A7A" w:rsidRDefault="0004129A">
                            <w:pPr>
                              <w:pStyle w:val="TableParagraph"/>
                              <w:spacing w:before="11" w:line="75" w:lineRule="exact"/>
                              <w:ind w:left="91"/>
                              <w:rPr>
                                <w:sz w:val="7"/>
                              </w:rPr>
                            </w:pPr>
                            <w:r>
                              <w:rPr>
                                <w:b/>
                                <w:sz w:val="7"/>
                              </w:rPr>
                              <w:t>Página</w:t>
                            </w:r>
                            <w:r>
                              <w:rPr>
                                <w:sz w:val="7"/>
                              </w:rPr>
                              <w:t>17</w:t>
                            </w:r>
                          </w:p>
                        </w:tc>
                        <w:tc>
                          <w:tcPr>
                            <w:tcW w:w="898" w:type="dxa"/>
                          </w:tcPr>
                          <w:p w:rsidR="00F04A7A" w:rsidRDefault="0004129A">
                            <w:pPr>
                              <w:pStyle w:val="TableParagraph"/>
                              <w:spacing w:before="11" w:line="75" w:lineRule="exact"/>
                              <w:ind w:left="9"/>
                              <w:rPr>
                                <w:sz w:val="7"/>
                              </w:rPr>
                            </w:pPr>
                            <w:r>
                              <w:rPr>
                                <w:w w:val="105"/>
                                <w:sz w:val="7"/>
                              </w:rPr>
                              <w:t>de 19</w:t>
                            </w:r>
                          </w:p>
                        </w:tc>
                      </w:tr>
                      <w:tr w:rsidR="00F04A7A">
                        <w:trPr>
                          <w:trHeight w:val="86"/>
                        </w:trPr>
                        <w:tc>
                          <w:tcPr>
                            <w:tcW w:w="526" w:type="dxa"/>
                          </w:tcPr>
                          <w:p w:rsidR="00F04A7A" w:rsidRDefault="0004129A">
                            <w:pPr>
                              <w:pStyle w:val="TableParagraph"/>
                              <w:spacing w:before="2" w:line="65" w:lineRule="exact"/>
                              <w:ind w:right="29"/>
                              <w:jc w:val="right"/>
                              <w:rPr>
                                <w:sz w:val="7"/>
                              </w:rPr>
                            </w:pPr>
                            <w:r>
                              <w:rPr>
                                <w:b/>
                                <w:w w:val="105"/>
                                <w:sz w:val="7"/>
                              </w:rPr>
                              <w:t>Versión No.</w:t>
                            </w:r>
                            <w:r>
                              <w:rPr>
                                <w:w w:val="105"/>
                                <w:sz w:val="7"/>
                              </w:rPr>
                              <w:t>1</w:t>
                            </w:r>
                          </w:p>
                        </w:tc>
                        <w:tc>
                          <w:tcPr>
                            <w:tcW w:w="3377"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0816" behindDoc="0" locked="0" layoutInCell="1" allowOverlap="1">
                <wp:simplePos x="0" y="0"/>
                <wp:positionH relativeFrom="page">
                  <wp:posOffset>975995</wp:posOffset>
                </wp:positionH>
                <wp:positionV relativeFrom="page">
                  <wp:posOffset>5372100</wp:posOffset>
                </wp:positionV>
                <wp:extent cx="1120140" cy="69215"/>
                <wp:effectExtent l="0" t="0" r="0" b="0"/>
                <wp:wrapNone/>
                <wp:docPr id="56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2"/>
                              <w:gridCol w:w="428"/>
                              <w:gridCol w:w="137"/>
                            </w:tblGrid>
                            <w:tr w:rsidR="00F04A7A">
                              <w:trPr>
                                <w:trHeight w:val="99"/>
                              </w:trPr>
                              <w:tc>
                                <w:tcPr>
                                  <w:tcW w:w="347" w:type="dxa"/>
                                </w:tcPr>
                                <w:p w:rsidR="00F04A7A" w:rsidRDefault="0004129A">
                                  <w:pPr>
                                    <w:pStyle w:val="TableParagraph"/>
                                    <w:spacing w:before="9" w:line="70" w:lineRule="exact"/>
                                    <w:ind w:left="48" w:right="-15"/>
                                    <w:rPr>
                                      <w:sz w:val="7"/>
                                    </w:rPr>
                                  </w:pPr>
                                  <w:r>
                                    <w:rPr>
                                      <w:b/>
                                      <w:sz w:val="7"/>
                                    </w:rPr>
                                    <w:t>Código</w:t>
                                  </w:r>
                                  <w:r>
                                    <w:rPr>
                                      <w:sz w:val="7"/>
                                    </w:rPr>
                                    <w:t>C</w:t>
                                  </w:r>
                                </w:p>
                              </w:tc>
                              <w:tc>
                                <w:tcPr>
                                  <w:tcW w:w="842" w:type="dxa"/>
                                </w:tcPr>
                                <w:p w:rsidR="00F04A7A" w:rsidRDefault="0004129A">
                                  <w:pPr>
                                    <w:pStyle w:val="TableParagraph"/>
                                    <w:spacing w:before="9"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87" type="#_x0000_t202" style="position:absolute;left:0;text-align:left;margin-left:76.85pt;margin-top:423pt;width:88.2pt;height:5.4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7"/>
                        <w:gridCol w:w="842"/>
                        <w:gridCol w:w="428"/>
                        <w:gridCol w:w="137"/>
                      </w:tblGrid>
                      <w:tr w:rsidR="00F04A7A">
                        <w:trPr>
                          <w:trHeight w:val="99"/>
                        </w:trPr>
                        <w:tc>
                          <w:tcPr>
                            <w:tcW w:w="347" w:type="dxa"/>
                          </w:tcPr>
                          <w:p w:rsidR="00F04A7A" w:rsidRDefault="0004129A">
                            <w:pPr>
                              <w:pStyle w:val="TableParagraph"/>
                              <w:spacing w:before="9" w:line="70" w:lineRule="exact"/>
                              <w:ind w:left="48" w:right="-15"/>
                              <w:rPr>
                                <w:sz w:val="7"/>
                              </w:rPr>
                            </w:pPr>
                            <w:r>
                              <w:rPr>
                                <w:b/>
                                <w:sz w:val="7"/>
                              </w:rPr>
                              <w:t>Código</w:t>
                            </w:r>
                            <w:r>
                              <w:rPr>
                                <w:sz w:val="7"/>
                              </w:rPr>
                              <w:t>C</w:t>
                            </w:r>
                          </w:p>
                        </w:tc>
                        <w:tc>
                          <w:tcPr>
                            <w:tcW w:w="842" w:type="dxa"/>
                          </w:tcPr>
                          <w:p w:rsidR="00F04A7A" w:rsidRDefault="0004129A">
                            <w:pPr>
                              <w:pStyle w:val="TableParagraph"/>
                              <w:spacing w:before="9" w:line="70" w:lineRule="exact"/>
                              <w:ind w:left="3"/>
                              <w:rPr>
                                <w:sz w:val="7"/>
                              </w:rPr>
                            </w:pPr>
                            <w:r>
                              <w:rPr>
                                <w:sz w:val="7"/>
                              </w:rPr>
                              <w:t>CE-EICP-IDI-24</w:t>
                            </w:r>
                            <w:r>
                              <w:rPr>
                                <w:b/>
                                <w:sz w:val="7"/>
                              </w:rPr>
                              <w:t>Versión</w:t>
                            </w:r>
                            <w:r>
                              <w:rPr>
                                <w:sz w:val="7"/>
                              </w:rPr>
                              <w:t>1</w:t>
                            </w:r>
                          </w:p>
                        </w:tc>
                        <w:tc>
                          <w:tcPr>
                            <w:tcW w:w="428"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1840" behindDoc="0" locked="0" layoutInCell="1" allowOverlap="1">
                <wp:simplePos x="0" y="0"/>
                <wp:positionH relativeFrom="page">
                  <wp:posOffset>4159250</wp:posOffset>
                </wp:positionH>
                <wp:positionV relativeFrom="page">
                  <wp:posOffset>5370830</wp:posOffset>
                </wp:positionV>
                <wp:extent cx="1116330" cy="69215"/>
                <wp:effectExtent l="0" t="0" r="0" b="0"/>
                <wp:wrapNone/>
                <wp:docPr id="55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88" type="#_x0000_t202" style="position:absolute;left:0;text-align:left;margin-left:327.5pt;margin-top:422.9pt;width:87.9pt;height:5.4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wpsw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40"/>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40"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2864" behindDoc="0" locked="0" layoutInCell="1" allowOverlap="1">
                <wp:simplePos x="0" y="0"/>
                <wp:positionH relativeFrom="page">
                  <wp:posOffset>1005840</wp:posOffset>
                </wp:positionH>
                <wp:positionV relativeFrom="page">
                  <wp:posOffset>5558790</wp:posOffset>
                </wp:positionV>
                <wp:extent cx="2480310" cy="239395"/>
                <wp:effectExtent l="0" t="0" r="0" b="0"/>
                <wp:wrapNone/>
                <wp:docPr id="55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5"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5" w:lineRule="exact"/>
                                    <w:ind w:left="-3"/>
                                    <w:rPr>
                                      <w:sz w:val="7"/>
                                    </w:rPr>
                                  </w:pPr>
                                  <w:r>
                                    <w:rPr>
                                      <w:w w:val="105"/>
                                      <w:sz w:val="7"/>
                                    </w:rPr>
                                    <w:t>ICP-IDI-24</w:t>
                                  </w:r>
                                </w:p>
                              </w:tc>
                              <w:tc>
                                <w:tcPr>
                                  <w:tcW w:w="420" w:type="dxa"/>
                                </w:tcPr>
                                <w:p w:rsidR="00F04A7A" w:rsidRDefault="0004129A">
                                  <w:pPr>
                                    <w:pStyle w:val="TableParagraph"/>
                                    <w:spacing w:before="10" w:line="75" w:lineRule="exact"/>
                                    <w:ind w:left="92"/>
                                    <w:rPr>
                                      <w:sz w:val="7"/>
                                    </w:rPr>
                                  </w:pPr>
                                  <w:r>
                                    <w:rPr>
                                      <w:b/>
                                      <w:sz w:val="7"/>
                                    </w:rPr>
                                    <w:t>Página</w:t>
                                  </w:r>
                                  <w:r>
                                    <w:rPr>
                                      <w:sz w:val="7"/>
                                    </w:rPr>
                                    <w:t>18</w:t>
                                  </w:r>
                                </w:p>
                              </w:tc>
                              <w:tc>
                                <w:tcPr>
                                  <w:tcW w:w="897" w:type="dxa"/>
                                </w:tcPr>
                                <w:p w:rsidR="00F04A7A" w:rsidRDefault="0004129A">
                                  <w:pPr>
                                    <w:pStyle w:val="TableParagraph"/>
                                    <w:spacing w:before="10" w:line="75" w:lineRule="exact"/>
                                    <w:ind w:left="10"/>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left="23"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89" type="#_x0000_t202" style="position:absolute;left:0;text-align:left;margin-left:79.2pt;margin-top:437.7pt;width:195.3pt;height:18.8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Al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5"/>
                        <w:gridCol w:w="2055"/>
                        <w:gridCol w:w="420"/>
                        <w:gridCol w:w="897"/>
                      </w:tblGrid>
                      <w:tr w:rsidR="00F04A7A">
                        <w:trPr>
                          <w:trHeight w:val="164"/>
                        </w:trPr>
                        <w:tc>
                          <w:tcPr>
                            <w:tcW w:w="3897" w:type="dxa"/>
                            <w:gridSpan w:val="4"/>
                          </w:tcPr>
                          <w:p w:rsidR="00F04A7A" w:rsidRDefault="0004129A">
                            <w:pPr>
                              <w:pStyle w:val="TableParagraph"/>
                              <w:spacing w:before="1"/>
                              <w:ind w:left="478" w:right="510"/>
                              <w:jc w:val="center"/>
                              <w:rPr>
                                <w:b/>
                                <w:bCs/>
                                <w:sz w:val="7"/>
                                <w:szCs w:val="7"/>
                              </w:rPr>
                            </w:pPr>
                            <w:r>
                              <w:rPr>
                                <w:b/>
                                <w:bCs/>
                                <w:sz w:val="7"/>
                                <w:szCs w:val="7"/>
                              </w:rPr>
                              <w:t>ANEXO 3GLOSARIO</w:t>
                            </w:r>
                          </w:p>
                          <w:p w:rsidR="00F04A7A" w:rsidRDefault="0004129A">
                            <w:pPr>
                              <w:pStyle w:val="TableParagraph"/>
                              <w:spacing w:before="2" w:line="60" w:lineRule="exact"/>
                              <w:ind w:left="512" w:right="510"/>
                              <w:jc w:val="center"/>
                              <w:rPr>
                                <w:b/>
                                <w:sz w:val="7"/>
                              </w:rPr>
                            </w:pPr>
                            <w:r>
                              <w:rPr>
                                <w:b/>
                                <w:w w:val="105"/>
                                <w:sz w:val="7"/>
                              </w:rPr>
                              <w:t>INTERVENTORÍA DE OBRA PÚBLICA DE INFRAESTRUCTURA DE TRANSPORTE</w:t>
                            </w:r>
                          </w:p>
                        </w:tc>
                      </w:tr>
                      <w:tr w:rsidR="00F04A7A">
                        <w:trPr>
                          <w:trHeight w:val="105"/>
                        </w:trPr>
                        <w:tc>
                          <w:tcPr>
                            <w:tcW w:w="525" w:type="dxa"/>
                          </w:tcPr>
                          <w:p w:rsidR="00F04A7A" w:rsidRDefault="0004129A">
                            <w:pPr>
                              <w:pStyle w:val="TableParagraph"/>
                              <w:spacing w:before="10" w:line="75" w:lineRule="exact"/>
                              <w:ind w:left="48" w:right="-15"/>
                              <w:jc w:val="center"/>
                              <w:rPr>
                                <w:sz w:val="7"/>
                              </w:rPr>
                            </w:pPr>
                            <w:r>
                              <w:rPr>
                                <w:b/>
                                <w:sz w:val="7"/>
                              </w:rPr>
                              <w:t>Código</w:t>
                            </w:r>
                            <w:r>
                              <w:rPr>
                                <w:sz w:val="7"/>
                              </w:rPr>
                              <w:t>CCE-E</w:t>
                            </w:r>
                          </w:p>
                        </w:tc>
                        <w:tc>
                          <w:tcPr>
                            <w:tcW w:w="2055" w:type="dxa"/>
                          </w:tcPr>
                          <w:p w:rsidR="00F04A7A" w:rsidRDefault="0004129A">
                            <w:pPr>
                              <w:pStyle w:val="TableParagraph"/>
                              <w:spacing w:before="10" w:line="75" w:lineRule="exact"/>
                              <w:ind w:left="-3"/>
                              <w:rPr>
                                <w:sz w:val="7"/>
                              </w:rPr>
                            </w:pPr>
                            <w:r>
                              <w:rPr>
                                <w:w w:val="105"/>
                                <w:sz w:val="7"/>
                              </w:rPr>
                              <w:t>ICP-IDI-24</w:t>
                            </w:r>
                          </w:p>
                        </w:tc>
                        <w:tc>
                          <w:tcPr>
                            <w:tcW w:w="420" w:type="dxa"/>
                          </w:tcPr>
                          <w:p w:rsidR="00F04A7A" w:rsidRDefault="0004129A">
                            <w:pPr>
                              <w:pStyle w:val="TableParagraph"/>
                              <w:spacing w:before="10" w:line="75" w:lineRule="exact"/>
                              <w:ind w:left="92"/>
                              <w:rPr>
                                <w:sz w:val="7"/>
                              </w:rPr>
                            </w:pPr>
                            <w:r>
                              <w:rPr>
                                <w:b/>
                                <w:sz w:val="7"/>
                              </w:rPr>
                              <w:t>Página</w:t>
                            </w:r>
                            <w:r>
                              <w:rPr>
                                <w:sz w:val="7"/>
                              </w:rPr>
                              <w:t>18</w:t>
                            </w:r>
                          </w:p>
                        </w:tc>
                        <w:tc>
                          <w:tcPr>
                            <w:tcW w:w="897" w:type="dxa"/>
                          </w:tcPr>
                          <w:p w:rsidR="00F04A7A" w:rsidRDefault="0004129A">
                            <w:pPr>
                              <w:pStyle w:val="TableParagraph"/>
                              <w:spacing w:before="10" w:line="75" w:lineRule="exact"/>
                              <w:ind w:left="10"/>
                              <w:rPr>
                                <w:sz w:val="7"/>
                              </w:rPr>
                            </w:pPr>
                            <w:r>
                              <w:rPr>
                                <w:w w:val="105"/>
                                <w:sz w:val="7"/>
                              </w:rPr>
                              <w:t>de 19</w:t>
                            </w:r>
                          </w:p>
                        </w:tc>
                      </w:tr>
                      <w:tr w:rsidR="00F04A7A">
                        <w:trPr>
                          <w:trHeight w:val="86"/>
                        </w:trPr>
                        <w:tc>
                          <w:tcPr>
                            <w:tcW w:w="525" w:type="dxa"/>
                          </w:tcPr>
                          <w:p w:rsidR="00F04A7A" w:rsidRDefault="0004129A">
                            <w:pPr>
                              <w:pStyle w:val="TableParagraph"/>
                              <w:spacing w:before="2" w:line="65" w:lineRule="exact"/>
                              <w:ind w:left="23" w:right="6"/>
                              <w:jc w:val="center"/>
                              <w:rPr>
                                <w:sz w:val="7"/>
                              </w:rPr>
                            </w:pPr>
                            <w:r>
                              <w:rPr>
                                <w:b/>
                                <w:w w:val="105"/>
                                <w:sz w:val="7"/>
                              </w:rPr>
                              <w:t>Versión No.</w:t>
                            </w:r>
                            <w:r>
                              <w:rPr>
                                <w:w w:val="105"/>
                                <w:sz w:val="7"/>
                              </w:rPr>
                              <w:t>1</w:t>
                            </w:r>
                          </w:p>
                        </w:tc>
                        <w:tc>
                          <w:tcPr>
                            <w:tcW w:w="337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3888" behindDoc="0" locked="0" layoutInCell="1" allowOverlap="1">
                <wp:simplePos x="0" y="0"/>
                <wp:positionH relativeFrom="page">
                  <wp:posOffset>4190365</wp:posOffset>
                </wp:positionH>
                <wp:positionV relativeFrom="page">
                  <wp:posOffset>5558790</wp:posOffset>
                </wp:positionV>
                <wp:extent cx="2475230" cy="238760"/>
                <wp:effectExtent l="0" t="0" r="0" b="0"/>
                <wp:wrapNone/>
                <wp:docPr id="55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4"/>
                              <w:gridCol w:w="2051"/>
                              <w:gridCol w:w="420"/>
                              <w:gridCol w:w="896"/>
                            </w:tblGrid>
                            <w:tr w:rsidR="00F04A7A">
                              <w:trPr>
                                <w:trHeight w:val="164"/>
                              </w:trPr>
                              <w:tc>
                                <w:tcPr>
                                  <w:tcW w:w="3891" w:type="dxa"/>
                                  <w:gridSpan w:val="4"/>
                                </w:tcPr>
                                <w:p w:rsidR="00F04A7A" w:rsidRDefault="0004129A">
                                  <w:pPr>
                                    <w:pStyle w:val="TableParagraph"/>
                                    <w:spacing w:before="1"/>
                                    <w:ind w:left="473" w:right="508"/>
                                    <w:jc w:val="center"/>
                                    <w:rPr>
                                      <w:b/>
                                      <w:bCs/>
                                      <w:sz w:val="7"/>
                                      <w:szCs w:val="7"/>
                                    </w:rPr>
                                  </w:pPr>
                                  <w:r>
                                    <w:rPr>
                                      <w:b/>
                                      <w:bCs/>
                                      <w:sz w:val="7"/>
                                      <w:szCs w:val="7"/>
                                    </w:rPr>
                                    <w:t>ANEXO 3GLOSARIO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4"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1" w:type="dxa"/>
                                </w:tcPr>
                                <w:p w:rsidR="00F04A7A" w:rsidRDefault="0004129A">
                                  <w:pPr>
                                    <w:pStyle w:val="TableParagraph"/>
                                    <w:spacing w:before="10" w:line="74" w:lineRule="exact"/>
                                    <w:ind w:left="-4"/>
                                    <w:rPr>
                                      <w:sz w:val="7"/>
                                    </w:rPr>
                                  </w:pPr>
                                  <w:r>
                                    <w:rPr>
                                      <w:w w:val="105"/>
                                      <w:sz w:val="7"/>
                                    </w:rPr>
                                    <w:t>ICP-IDI-24</w:t>
                                  </w:r>
                                </w:p>
                              </w:tc>
                              <w:tc>
                                <w:tcPr>
                                  <w:tcW w:w="420" w:type="dxa"/>
                                </w:tcPr>
                                <w:p w:rsidR="00F04A7A" w:rsidRDefault="0004129A">
                                  <w:pPr>
                                    <w:pStyle w:val="TableParagraph"/>
                                    <w:spacing w:before="10" w:line="74" w:lineRule="exact"/>
                                    <w:ind w:left="91"/>
                                    <w:rPr>
                                      <w:sz w:val="7"/>
                                    </w:rPr>
                                  </w:pPr>
                                  <w:r>
                                    <w:rPr>
                                      <w:b/>
                                      <w:sz w:val="7"/>
                                    </w:rPr>
                                    <w:t>Página</w:t>
                                  </w:r>
                                  <w:r>
                                    <w:rPr>
                                      <w:sz w:val="7"/>
                                    </w:rPr>
                                    <w:t>19</w:t>
                                  </w:r>
                                </w:p>
                              </w:tc>
                              <w:tc>
                                <w:tcPr>
                                  <w:tcW w:w="896" w:type="dxa"/>
                                </w:tcPr>
                                <w:p w:rsidR="00F04A7A" w:rsidRDefault="0004129A">
                                  <w:pPr>
                                    <w:pStyle w:val="TableParagraph"/>
                                    <w:spacing w:before="10" w:line="74" w:lineRule="exact"/>
                                    <w:ind w:left="8"/>
                                    <w:rPr>
                                      <w:sz w:val="7"/>
                                    </w:rPr>
                                  </w:pPr>
                                  <w:r>
                                    <w:rPr>
                                      <w:w w:val="105"/>
                                      <w:sz w:val="7"/>
                                    </w:rPr>
                                    <w:t>de 19</w:t>
                                  </w:r>
                                </w:p>
                              </w:tc>
                            </w:tr>
                            <w:tr w:rsidR="00F04A7A">
                              <w:trPr>
                                <w:trHeight w:val="86"/>
                              </w:trPr>
                              <w:tc>
                                <w:tcPr>
                                  <w:tcW w:w="524"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67"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90" type="#_x0000_t202" style="position:absolute;left:0;text-align:left;margin-left:329.95pt;margin-top:437.7pt;width:194.9pt;height:18.8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1x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4"/>
                        <w:gridCol w:w="2051"/>
                        <w:gridCol w:w="420"/>
                        <w:gridCol w:w="896"/>
                      </w:tblGrid>
                      <w:tr w:rsidR="00F04A7A">
                        <w:trPr>
                          <w:trHeight w:val="164"/>
                        </w:trPr>
                        <w:tc>
                          <w:tcPr>
                            <w:tcW w:w="3891" w:type="dxa"/>
                            <w:gridSpan w:val="4"/>
                          </w:tcPr>
                          <w:p w:rsidR="00F04A7A" w:rsidRDefault="0004129A">
                            <w:pPr>
                              <w:pStyle w:val="TableParagraph"/>
                              <w:spacing w:before="1"/>
                              <w:ind w:left="473" w:right="508"/>
                              <w:jc w:val="center"/>
                              <w:rPr>
                                <w:b/>
                                <w:bCs/>
                                <w:sz w:val="7"/>
                                <w:szCs w:val="7"/>
                              </w:rPr>
                            </w:pPr>
                            <w:r>
                              <w:rPr>
                                <w:b/>
                                <w:bCs/>
                                <w:sz w:val="7"/>
                                <w:szCs w:val="7"/>
                              </w:rPr>
                              <w:t>ANEXO 3GLOSARIO</w:t>
                            </w:r>
                          </w:p>
                          <w:p w:rsidR="00F04A7A" w:rsidRDefault="0004129A">
                            <w:pPr>
                              <w:pStyle w:val="TableParagraph"/>
                              <w:spacing w:before="2" w:line="60" w:lineRule="exact"/>
                              <w:ind w:left="508" w:right="508"/>
                              <w:jc w:val="center"/>
                              <w:rPr>
                                <w:b/>
                                <w:sz w:val="7"/>
                              </w:rPr>
                            </w:pPr>
                            <w:r>
                              <w:rPr>
                                <w:b/>
                                <w:w w:val="105"/>
                                <w:sz w:val="7"/>
                              </w:rPr>
                              <w:t>INTERVENTORÍA DE OBRA PÚBLICA DE INFRAESTRUCTURA DE TRANSPORTE</w:t>
                            </w:r>
                          </w:p>
                        </w:tc>
                      </w:tr>
                      <w:tr w:rsidR="00F04A7A">
                        <w:trPr>
                          <w:trHeight w:val="105"/>
                        </w:trPr>
                        <w:tc>
                          <w:tcPr>
                            <w:tcW w:w="524" w:type="dxa"/>
                          </w:tcPr>
                          <w:p w:rsidR="00F04A7A" w:rsidRDefault="0004129A">
                            <w:pPr>
                              <w:pStyle w:val="TableParagraph"/>
                              <w:spacing w:before="10" w:line="74" w:lineRule="exact"/>
                              <w:ind w:left="48" w:right="-15"/>
                              <w:jc w:val="center"/>
                              <w:rPr>
                                <w:sz w:val="7"/>
                              </w:rPr>
                            </w:pPr>
                            <w:r>
                              <w:rPr>
                                <w:b/>
                                <w:sz w:val="7"/>
                              </w:rPr>
                              <w:t>Código</w:t>
                            </w:r>
                            <w:r>
                              <w:rPr>
                                <w:sz w:val="7"/>
                              </w:rPr>
                              <w:t>CCE-E</w:t>
                            </w:r>
                          </w:p>
                        </w:tc>
                        <w:tc>
                          <w:tcPr>
                            <w:tcW w:w="2051" w:type="dxa"/>
                          </w:tcPr>
                          <w:p w:rsidR="00F04A7A" w:rsidRDefault="0004129A">
                            <w:pPr>
                              <w:pStyle w:val="TableParagraph"/>
                              <w:spacing w:before="10" w:line="74" w:lineRule="exact"/>
                              <w:ind w:left="-4"/>
                              <w:rPr>
                                <w:sz w:val="7"/>
                              </w:rPr>
                            </w:pPr>
                            <w:r>
                              <w:rPr>
                                <w:w w:val="105"/>
                                <w:sz w:val="7"/>
                              </w:rPr>
                              <w:t>ICP-IDI-24</w:t>
                            </w:r>
                          </w:p>
                        </w:tc>
                        <w:tc>
                          <w:tcPr>
                            <w:tcW w:w="420" w:type="dxa"/>
                          </w:tcPr>
                          <w:p w:rsidR="00F04A7A" w:rsidRDefault="0004129A">
                            <w:pPr>
                              <w:pStyle w:val="TableParagraph"/>
                              <w:spacing w:before="10" w:line="74" w:lineRule="exact"/>
                              <w:ind w:left="91"/>
                              <w:rPr>
                                <w:sz w:val="7"/>
                              </w:rPr>
                            </w:pPr>
                            <w:r>
                              <w:rPr>
                                <w:b/>
                                <w:sz w:val="7"/>
                              </w:rPr>
                              <w:t>Página</w:t>
                            </w:r>
                            <w:r>
                              <w:rPr>
                                <w:sz w:val="7"/>
                              </w:rPr>
                              <w:t>19</w:t>
                            </w:r>
                          </w:p>
                        </w:tc>
                        <w:tc>
                          <w:tcPr>
                            <w:tcW w:w="896" w:type="dxa"/>
                          </w:tcPr>
                          <w:p w:rsidR="00F04A7A" w:rsidRDefault="0004129A">
                            <w:pPr>
                              <w:pStyle w:val="TableParagraph"/>
                              <w:spacing w:before="10" w:line="74" w:lineRule="exact"/>
                              <w:ind w:left="8"/>
                              <w:rPr>
                                <w:sz w:val="7"/>
                              </w:rPr>
                            </w:pPr>
                            <w:r>
                              <w:rPr>
                                <w:w w:val="105"/>
                                <w:sz w:val="7"/>
                              </w:rPr>
                              <w:t>de 19</w:t>
                            </w:r>
                          </w:p>
                        </w:tc>
                      </w:tr>
                      <w:tr w:rsidR="00F04A7A">
                        <w:trPr>
                          <w:trHeight w:val="86"/>
                        </w:trPr>
                        <w:tc>
                          <w:tcPr>
                            <w:tcW w:w="524" w:type="dxa"/>
                          </w:tcPr>
                          <w:p w:rsidR="00F04A7A" w:rsidRDefault="0004129A">
                            <w:pPr>
                              <w:pStyle w:val="TableParagraph"/>
                              <w:spacing w:before="2" w:line="65" w:lineRule="exact"/>
                              <w:ind w:left="22" w:right="6"/>
                              <w:jc w:val="center"/>
                              <w:rPr>
                                <w:sz w:val="7"/>
                              </w:rPr>
                            </w:pPr>
                            <w:r>
                              <w:rPr>
                                <w:b/>
                                <w:w w:val="105"/>
                                <w:sz w:val="7"/>
                              </w:rPr>
                              <w:t>Versión No.</w:t>
                            </w:r>
                            <w:r>
                              <w:rPr>
                                <w:w w:val="105"/>
                                <w:sz w:val="7"/>
                              </w:rPr>
                              <w:t>1</w:t>
                            </w:r>
                          </w:p>
                        </w:tc>
                        <w:tc>
                          <w:tcPr>
                            <w:tcW w:w="3367"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4912" behindDoc="0" locked="0" layoutInCell="1" allowOverlap="1">
                <wp:simplePos x="0" y="0"/>
                <wp:positionH relativeFrom="page">
                  <wp:posOffset>981075</wp:posOffset>
                </wp:positionH>
                <wp:positionV relativeFrom="page">
                  <wp:posOffset>9376410</wp:posOffset>
                </wp:positionV>
                <wp:extent cx="1115060" cy="69215"/>
                <wp:effectExtent l="0" t="0" r="0" b="0"/>
                <wp:wrapNone/>
                <wp:docPr id="55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91" type="#_x0000_t202" style="position:absolute;left:0;text-align:left;margin-left:77.25pt;margin-top:738.3pt;width:87.8pt;height:5.45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T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6"/>
                        <w:gridCol w:w="839"/>
                        <w:gridCol w:w="427"/>
                        <w:gridCol w:w="137"/>
                      </w:tblGrid>
                      <w:tr w:rsidR="00F04A7A">
                        <w:trPr>
                          <w:trHeight w:val="98"/>
                        </w:trPr>
                        <w:tc>
                          <w:tcPr>
                            <w:tcW w:w="346" w:type="dxa"/>
                          </w:tcPr>
                          <w:p w:rsidR="00F04A7A" w:rsidRDefault="0004129A">
                            <w:pPr>
                              <w:pStyle w:val="TableParagraph"/>
                              <w:spacing w:before="8" w:line="70" w:lineRule="exact"/>
                              <w:ind w:left="48" w:right="-15"/>
                              <w:rPr>
                                <w:sz w:val="7"/>
                              </w:rPr>
                            </w:pPr>
                            <w:r>
                              <w:rPr>
                                <w:b/>
                                <w:sz w:val="7"/>
                              </w:rPr>
                              <w:t>Código</w:t>
                            </w:r>
                            <w:r>
                              <w:rPr>
                                <w:sz w:val="7"/>
                              </w:rPr>
                              <w:t>C</w:t>
                            </w:r>
                          </w:p>
                        </w:tc>
                        <w:tc>
                          <w:tcPr>
                            <w:tcW w:w="839"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7"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5936" behindDoc="0" locked="0" layoutInCell="1" allowOverlap="1">
                <wp:simplePos x="0" y="0"/>
                <wp:positionH relativeFrom="page">
                  <wp:posOffset>4165600</wp:posOffset>
                </wp:positionH>
                <wp:positionV relativeFrom="page">
                  <wp:posOffset>9367520</wp:posOffset>
                </wp:positionV>
                <wp:extent cx="1113155" cy="68580"/>
                <wp:effectExtent l="0" t="0" r="0" b="0"/>
                <wp:wrapNone/>
                <wp:docPr id="55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7"/>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7"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92" type="#_x0000_t202" style="position:absolute;left:0;text-align:left;margin-left:328pt;margin-top:737.6pt;width:87.65pt;height:5.4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5"/>
                        <w:gridCol w:w="837"/>
                        <w:gridCol w:w="426"/>
                        <w:gridCol w:w="137"/>
                      </w:tblGrid>
                      <w:tr w:rsidR="00F04A7A">
                        <w:trPr>
                          <w:trHeight w:val="98"/>
                        </w:trPr>
                        <w:tc>
                          <w:tcPr>
                            <w:tcW w:w="345" w:type="dxa"/>
                          </w:tcPr>
                          <w:p w:rsidR="00F04A7A" w:rsidRDefault="0004129A">
                            <w:pPr>
                              <w:pStyle w:val="TableParagraph"/>
                              <w:spacing w:before="8" w:line="70" w:lineRule="exact"/>
                              <w:ind w:left="48" w:right="-15"/>
                              <w:rPr>
                                <w:sz w:val="7"/>
                              </w:rPr>
                            </w:pPr>
                            <w:r>
                              <w:rPr>
                                <w:b/>
                                <w:sz w:val="7"/>
                              </w:rPr>
                              <w:t>Código</w:t>
                            </w:r>
                            <w:r>
                              <w:rPr>
                                <w:sz w:val="7"/>
                              </w:rPr>
                              <w:t>C</w:t>
                            </w:r>
                          </w:p>
                        </w:tc>
                        <w:tc>
                          <w:tcPr>
                            <w:tcW w:w="837" w:type="dxa"/>
                          </w:tcPr>
                          <w:p w:rsidR="00F04A7A" w:rsidRDefault="0004129A">
                            <w:pPr>
                              <w:pStyle w:val="TableParagraph"/>
                              <w:spacing w:before="8" w:line="70" w:lineRule="exact"/>
                              <w:ind w:left="3"/>
                              <w:rPr>
                                <w:sz w:val="7"/>
                              </w:rPr>
                            </w:pPr>
                            <w:r>
                              <w:rPr>
                                <w:sz w:val="7"/>
                              </w:rPr>
                              <w:t>CE-EICP-IDI-24</w:t>
                            </w:r>
                            <w:r>
                              <w:rPr>
                                <w:b/>
                                <w:sz w:val="7"/>
                              </w:rPr>
                              <w:t>Versión</w:t>
                            </w:r>
                            <w:r>
                              <w:rPr>
                                <w:sz w:val="7"/>
                              </w:rPr>
                              <w:t>1</w:t>
                            </w:r>
                          </w:p>
                        </w:tc>
                        <w:tc>
                          <w:tcPr>
                            <w:tcW w:w="426"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55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54" name="Line 545"/>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8463EA" id="Group 544"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">
                <v:line id="Line 545"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7"/>
        <w:rPr>
          <w:rFonts w:ascii="Times New Roman"/>
          <w:sz w:val="29"/>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numPr>
                <w:ilvl w:val="1"/>
                <w:numId w:val="106"/>
              </w:numPr>
              <w:tabs>
                <w:tab w:val="left" w:pos="859"/>
              </w:tabs>
              <w:spacing w:before="88"/>
              <w:ind w:right="507"/>
              <w:jc w:val="both"/>
              <w:rPr>
                <w:sz w:val="9"/>
              </w:rPr>
            </w:pPr>
            <w:r>
              <w:rPr>
                <w:b/>
                <w:sz w:val="9"/>
              </w:rPr>
              <w:t xml:space="preserve">Proyectos de rehabilitación: </w:t>
            </w:r>
            <w:r>
              <w:rPr>
                <w:sz w:val="9"/>
              </w:rPr>
              <w:t>Son las actividades que tienen por objeto reconstruir o recuperar las condiciones estructurales y funcionales iniciales de la obra de manera que se cumplan las especificaciones técnicas con que fue diseñada. Para este proceso deben comprender como mínimo l</w:t>
            </w:r>
            <w:r>
              <w:rPr>
                <w:sz w:val="9"/>
              </w:rPr>
              <w:t>as actividades de construcción de capas granulares para estructura de pavimento y construcción de superficie de rodadura en concreto asfáltico o hidráulico. No serán tenidas en cuenta las actividades de mantenimiento periódico ni de mantenimiento rutinario</w:t>
            </w:r>
            <w:r>
              <w:rPr>
                <w:sz w:val="9"/>
              </w:rPr>
              <w:t>, tales como parcheos, bacheos, sello de fisuras, desmonte y limpieza.</w:t>
            </w:r>
          </w:p>
          <w:p w:rsidR="00F04A7A" w:rsidRDefault="00F04A7A">
            <w:pPr>
              <w:pStyle w:val="TableParagraph"/>
              <w:spacing w:before="10"/>
              <w:rPr>
                <w:rFonts w:ascii="Times New Roman"/>
                <w:sz w:val="9"/>
              </w:rPr>
            </w:pPr>
          </w:p>
          <w:p w:rsidR="00F04A7A" w:rsidRDefault="0004129A">
            <w:pPr>
              <w:pStyle w:val="TableParagraph"/>
              <w:spacing w:before="1"/>
              <w:ind w:left="858" w:right="507"/>
              <w:jc w:val="both"/>
              <w:rPr>
                <w:sz w:val="9"/>
              </w:rPr>
            </w:pPr>
            <w:r>
              <w:rPr>
                <w:sz w:val="9"/>
              </w:rPr>
              <w:t>Normalmente,</w:t>
            </w:r>
            <w:r>
              <w:rPr>
                <w:spacing w:val="-5"/>
                <w:sz w:val="9"/>
              </w:rPr>
              <w:t xml:space="preserve"> </w:t>
            </w:r>
            <w:r>
              <w:rPr>
                <w:sz w:val="9"/>
              </w:rPr>
              <w:t>los</w:t>
            </w:r>
            <w:r>
              <w:rPr>
                <w:spacing w:val="-5"/>
                <w:sz w:val="9"/>
              </w:rPr>
              <w:t xml:space="preserve"> </w:t>
            </w:r>
            <w:r>
              <w:rPr>
                <w:sz w:val="9"/>
              </w:rPr>
              <w:t>procesos</w:t>
            </w:r>
            <w:r>
              <w:rPr>
                <w:spacing w:val="-5"/>
                <w:sz w:val="9"/>
              </w:rPr>
              <w:t xml:space="preserve"> </w:t>
            </w:r>
            <w:r>
              <w:rPr>
                <w:sz w:val="9"/>
              </w:rPr>
              <w:t>de</w:t>
            </w:r>
            <w:r>
              <w:rPr>
                <w:spacing w:val="-5"/>
                <w:sz w:val="9"/>
              </w:rPr>
              <w:t xml:space="preserve"> </w:t>
            </w:r>
            <w:r>
              <w:rPr>
                <w:sz w:val="9"/>
              </w:rPr>
              <w:t>rehabilitación</w:t>
            </w:r>
            <w:r>
              <w:rPr>
                <w:spacing w:val="-5"/>
                <w:sz w:val="9"/>
              </w:rPr>
              <w:t xml:space="preserve"> </w:t>
            </w:r>
            <w:r>
              <w:rPr>
                <w:sz w:val="9"/>
              </w:rPr>
              <w:t>van</w:t>
            </w:r>
            <w:r>
              <w:rPr>
                <w:spacing w:val="-5"/>
                <w:sz w:val="9"/>
              </w:rPr>
              <w:t xml:space="preserve"> </w:t>
            </w:r>
            <w:r>
              <w:rPr>
                <w:sz w:val="9"/>
              </w:rPr>
              <w:t>asociados</w:t>
            </w:r>
            <w:r>
              <w:rPr>
                <w:spacing w:val="-5"/>
                <w:sz w:val="9"/>
              </w:rPr>
              <w:t xml:space="preserve"> </w:t>
            </w:r>
            <w:r>
              <w:rPr>
                <w:sz w:val="9"/>
              </w:rPr>
              <w:t>a</w:t>
            </w:r>
            <w:r>
              <w:rPr>
                <w:spacing w:val="-5"/>
                <w:sz w:val="9"/>
              </w:rPr>
              <w:t xml:space="preserve"> </w:t>
            </w:r>
            <w:r>
              <w:rPr>
                <w:sz w:val="9"/>
              </w:rPr>
              <w:t>la</w:t>
            </w:r>
            <w:r>
              <w:rPr>
                <w:spacing w:val="-5"/>
                <w:sz w:val="9"/>
              </w:rPr>
              <w:t xml:space="preserve"> </w:t>
            </w:r>
            <w:r>
              <w:rPr>
                <w:sz w:val="9"/>
              </w:rPr>
              <w:t>ampliación</w:t>
            </w:r>
            <w:r>
              <w:rPr>
                <w:spacing w:val="-5"/>
                <w:sz w:val="9"/>
              </w:rPr>
              <w:t xml:space="preserve"> </w:t>
            </w:r>
            <w:r>
              <w:rPr>
                <w:sz w:val="9"/>
              </w:rPr>
              <w:t>de</w:t>
            </w:r>
            <w:r>
              <w:rPr>
                <w:spacing w:val="-5"/>
                <w:sz w:val="9"/>
              </w:rPr>
              <w:t xml:space="preserve"> </w:t>
            </w:r>
            <w:r>
              <w:rPr>
                <w:sz w:val="9"/>
              </w:rPr>
              <w:t>los</w:t>
            </w:r>
            <w:r>
              <w:rPr>
                <w:spacing w:val="-4"/>
                <w:sz w:val="9"/>
              </w:rPr>
              <w:t xml:space="preserve"> </w:t>
            </w:r>
            <w:r>
              <w:rPr>
                <w:sz w:val="9"/>
              </w:rPr>
              <w:t>períodos de vida útil y en consecuencia es necesaria la realización de los estudios y diseños correspondientes, incluidos los estudios de tránsito, de materiales y el dimensionamiento estructural.</w:t>
            </w:r>
          </w:p>
          <w:p w:rsidR="00F04A7A" w:rsidRDefault="00F04A7A">
            <w:pPr>
              <w:pStyle w:val="TableParagraph"/>
              <w:spacing w:before="7"/>
              <w:rPr>
                <w:rFonts w:ascii="Times New Roman"/>
                <w:sz w:val="9"/>
              </w:rPr>
            </w:pPr>
          </w:p>
          <w:p w:rsidR="00F04A7A" w:rsidRDefault="0004129A">
            <w:pPr>
              <w:pStyle w:val="TableParagraph"/>
              <w:numPr>
                <w:ilvl w:val="1"/>
                <w:numId w:val="106"/>
              </w:numPr>
              <w:tabs>
                <w:tab w:val="left" w:pos="859"/>
              </w:tabs>
              <w:ind w:right="505"/>
              <w:jc w:val="both"/>
              <w:rPr>
                <w:sz w:val="9"/>
              </w:rPr>
            </w:pPr>
            <w:r>
              <w:rPr>
                <w:b/>
                <w:sz w:val="9"/>
              </w:rPr>
              <w:t>Proyectos</w:t>
            </w:r>
            <w:r>
              <w:rPr>
                <w:b/>
                <w:spacing w:val="-9"/>
                <w:sz w:val="9"/>
              </w:rPr>
              <w:t xml:space="preserve"> </w:t>
            </w:r>
            <w:r>
              <w:rPr>
                <w:b/>
                <w:sz w:val="9"/>
              </w:rPr>
              <w:t>de</w:t>
            </w:r>
            <w:r>
              <w:rPr>
                <w:b/>
                <w:spacing w:val="-8"/>
                <w:sz w:val="9"/>
              </w:rPr>
              <w:t xml:space="preserve"> </w:t>
            </w:r>
            <w:r>
              <w:rPr>
                <w:b/>
                <w:sz w:val="9"/>
              </w:rPr>
              <w:t>rehabilitación</w:t>
            </w:r>
            <w:r>
              <w:rPr>
                <w:b/>
                <w:spacing w:val="-8"/>
                <w:sz w:val="9"/>
              </w:rPr>
              <w:t xml:space="preserve"> </w:t>
            </w:r>
            <w:r>
              <w:rPr>
                <w:b/>
                <w:sz w:val="9"/>
              </w:rPr>
              <w:t>de</w:t>
            </w:r>
            <w:r>
              <w:rPr>
                <w:b/>
                <w:spacing w:val="-8"/>
                <w:sz w:val="9"/>
              </w:rPr>
              <w:t xml:space="preserve"> </w:t>
            </w:r>
            <w:r>
              <w:rPr>
                <w:b/>
                <w:sz w:val="9"/>
              </w:rPr>
              <w:t>puentes:</w:t>
            </w:r>
            <w:r>
              <w:rPr>
                <w:b/>
                <w:spacing w:val="-5"/>
                <w:sz w:val="9"/>
              </w:rPr>
              <w:t xml:space="preserve"> </w:t>
            </w:r>
            <w:r>
              <w:rPr>
                <w:sz w:val="9"/>
              </w:rPr>
              <w:t>Es</w:t>
            </w:r>
            <w:r>
              <w:rPr>
                <w:spacing w:val="-7"/>
                <w:sz w:val="9"/>
              </w:rPr>
              <w:t xml:space="preserve"> </w:t>
            </w:r>
            <w:r>
              <w:rPr>
                <w:sz w:val="9"/>
              </w:rPr>
              <w:t>toda</w:t>
            </w:r>
            <w:r>
              <w:rPr>
                <w:spacing w:val="-8"/>
                <w:sz w:val="9"/>
              </w:rPr>
              <w:t xml:space="preserve"> </w:t>
            </w:r>
            <w:r>
              <w:rPr>
                <w:sz w:val="9"/>
              </w:rPr>
              <w:t>obra</w:t>
            </w:r>
            <w:r>
              <w:rPr>
                <w:spacing w:val="-9"/>
                <w:sz w:val="9"/>
              </w:rPr>
              <w:t xml:space="preserve"> </w:t>
            </w:r>
            <w:r>
              <w:rPr>
                <w:sz w:val="9"/>
              </w:rPr>
              <w:t>efect</w:t>
            </w:r>
            <w:r>
              <w:rPr>
                <w:sz w:val="9"/>
              </w:rPr>
              <w:t>uada,</w:t>
            </w:r>
            <w:r>
              <w:rPr>
                <w:spacing w:val="-8"/>
                <w:sz w:val="9"/>
              </w:rPr>
              <w:t xml:space="preserve"> </w:t>
            </w:r>
            <w:r>
              <w:rPr>
                <w:sz w:val="9"/>
              </w:rPr>
              <w:t>tanto</w:t>
            </w:r>
            <w:r>
              <w:rPr>
                <w:spacing w:val="-8"/>
                <w:sz w:val="9"/>
              </w:rPr>
              <w:t xml:space="preserve"> </w:t>
            </w:r>
            <w:r>
              <w:rPr>
                <w:sz w:val="9"/>
              </w:rPr>
              <w:t>a</w:t>
            </w:r>
            <w:r>
              <w:rPr>
                <w:spacing w:val="-8"/>
                <w:sz w:val="9"/>
              </w:rPr>
              <w:t xml:space="preserve"> </w:t>
            </w:r>
            <w:r>
              <w:rPr>
                <w:sz w:val="9"/>
              </w:rPr>
              <w:t>la</w:t>
            </w:r>
            <w:r>
              <w:rPr>
                <w:spacing w:val="-8"/>
                <w:sz w:val="9"/>
              </w:rPr>
              <w:t xml:space="preserve"> </w:t>
            </w:r>
            <w:r>
              <w:rPr>
                <w:sz w:val="9"/>
              </w:rPr>
              <w:t>infraestructura como a la superestructura, encaminada a recuperar y reestablecer las condiciones físico mecánicas iniciales del</w:t>
            </w:r>
            <w:r>
              <w:rPr>
                <w:spacing w:val="-1"/>
                <w:sz w:val="9"/>
              </w:rPr>
              <w:t xml:space="preserve"> </w:t>
            </w:r>
            <w:r>
              <w:rPr>
                <w:sz w:val="9"/>
              </w:rPr>
              <w:t>puente.</w:t>
            </w:r>
          </w:p>
          <w:p w:rsidR="00F04A7A" w:rsidRDefault="00F04A7A">
            <w:pPr>
              <w:pStyle w:val="TableParagraph"/>
              <w:spacing w:before="7"/>
              <w:rPr>
                <w:rFonts w:ascii="Times New Roman"/>
                <w:sz w:val="9"/>
              </w:rPr>
            </w:pPr>
          </w:p>
          <w:p w:rsidR="00F04A7A" w:rsidRDefault="0004129A">
            <w:pPr>
              <w:pStyle w:val="TableParagraph"/>
              <w:numPr>
                <w:ilvl w:val="1"/>
                <w:numId w:val="106"/>
              </w:numPr>
              <w:tabs>
                <w:tab w:val="left" w:pos="859"/>
              </w:tabs>
              <w:ind w:right="509"/>
              <w:jc w:val="both"/>
              <w:rPr>
                <w:sz w:val="9"/>
              </w:rPr>
            </w:pPr>
            <w:r>
              <w:rPr>
                <w:b/>
                <w:sz w:val="9"/>
              </w:rPr>
              <w:t>Proyectos de pavimentación</w:t>
            </w:r>
            <w:r>
              <w:rPr>
                <w:sz w:val="9"/>
              </w:rPr>
              <w:t>: Es la actividad cuyo propósito es la materialización de la estructura de pavimento constituida por concreto asfáltico y/o hidráulico y una o varias capas granulares. (Subbases y/o</w:t>
            </w:r>
            <w:r>
              <w:rPr>
                <w:spacing w:val="-4"/>
                <w:sz w:val="9"/>
              </w:rPr>
              <w:t xml:space="preserve"> </w:t>
            </w:r>
            <w:r>
              <w:rPr>
                <w:sz w:val="9"/>
              </w:rPr>
              <w:t>bases).</w:t>
            </w:r>
          </w:p>
          <w:p w:rsidR="00F04A7A" w:rsidRDefault="00F04A7A">
            <w:pPr>
              <w:pStyle w:val="TableParagraph"/>
              <w:spacing w:before="6"/>
              <w:rPr>
                <w:rFonts w:ascii="Times New Roman"/>
                <w:sz w:val="9"/>
              </w:rPr>
            </w:pPr>
          </w:p>
          <w:p w:rsidR="00F04A7A" w:rsidRDefault="0004129A">
            <w:pPr>
              <w:pStyle w:val="TableParagraph"/>
              <w:numPr>
                <w:ilvl w:val="1"/>
                <w:numId w:val="106"/>
              </w:numPr>
              <w:tabs>
                <w:tab w:val="left" w:pos="859"/>
              </w:tabs>
              <w:ind w:right="531"/>
              <w:jc w:val="both"/>
              <w:rPr>
                <w:sz w:val="9"/>
              </w:rPr>
            </w:pPr>
            <w:r>
              <w:rPr>
                <w:b/>
                <w:sz w:val="9"/>
              </w:rPr>
              <w:t xml:space="preserve">Puente en Concreto Hidráulico: </w:t>
            </w:r>
            <w:r>
              <w:rPr>
                <w:sz w:val="9"/>
              </w:rPr>
              <w:t>Es toda estructura cuya losa o pla</w:t>
            </w:r>
            <w:r>
              <w:rPr>
                <w:sz w:val="9"/>
              </w:rPr>
              <w:t>ca de circulación vehicular</w:t>
            </w:r>
            <w:r>
              <w:rPr>
                <w:spacing w:val="-5"/>
                <w:sz w:val="9"/>
              </w:rPr>
              <w:t xml:space="preserve"> </w:t>
            </w:r>
            <w:r>
              <w:rPr>
                <w:sz w:val="9"/>
              </w:rPr>
              <w:t>está</w:t>
            </w:r>
            <w:r>
              <w:rPr>
                <w:spacing w:val="-4"/>
                <w:sz w:val="9"/>
              </w:rPr>
              <w:t xml:space="preserve"> </w:t>
            </w:r>
            <w:r>
              <w:rPr>
                <w:sz w:val="9"/>
              </w:rPr>
              <w:t>soportada</w:t>
            </w:r>
            <w:r>
              <w:rPr>
                <w:spacing w:val="-4"/>
                <w:sz w:val="9"/>
              </w:rPr>
              <w:t xml:space="preserve"> </w:t>
            </w:r>
            <w:r>
              <w:rPr>
                <w:sz w:val="9"/>
              </w:rPr>
              <w:t>por</w:t>
            </w:r>
            <w:r>
              <w:rPr>
                <w:spacing w:val="-4"/>
                <w:sz w:val="9"/>
              </w:rPr>
              <w:t xml:space="preserve"> </w:t>
            </w:r>
            <w:r>
              <w:rPr>
                <w:sz w:val="9"/>
              </w:rPr>
              <w:t>elementos</w:t>
            </w:r>
            <w:r>
              <w:rPr>
                <w:spacing w:val="-4"/>
                <w:sz w:val="9"/>
              </w:rPr>
              <w:t xml:space="preserve"> </w:t>
            </w:r>
            <w:r>
              <w:rPr>
                <w:sz w:val="9"/>
              </w:rPr>
              <w:t>estructurales</w:t>
            </w:r>
            <w:r>
              <w:rPr>
                <w:spacing w:val="-3"/>
                <w:sz w:val="9"/>
              </w:rPr>
              <w:t xml:space="preserve"> </w:t>
            </w:r>
            <w:r>
              <w:rPr>
                <w:sz w:val="9"/>
              </w:rPr>
              <w:t>construidos</w:t>
            </w:r>
            <w:r>
              <w:rPr>
                <w:spacing w:val="-5"/>
                <w:sz w:val="9"/>
              </w:rPr>
              <w:t xml:space="preserve"> </w:t>
            </w:r>
            <w:r>
              <w:rPr>
                <w:sz w:val="9"/>
              </w:rPr>
              <w:t>con</w:t>
            </w:r>
            <w:r>
              <w:rPr>
                <w:spacing w:val="-4"/>
                <w:sz w:val="9"/>
              </w:rPr>
              <w:t xml:space="preserve"> </w:t>
            </w:r>
            <w:r>
              <w:rPr>
                <w:sz w:val="9"/>
              </w:rPr>
              <w:t>concreto</w:t>
            </w:r>
            <w:r>
              <w:rPr>
                <w:spacing w:val="-5"/>
                <w:sz w:val="9"/>
              </w:rPr>
              <w:t xml:space="preserve"> </w:t>
            </w:r>
            <w:r>
              <w:rPr>
                <w:sz w:val="9"/>
              </w:rPr>
              <w:t>hidráulico.</w:t>
            </w:r>
          </w:p>
          <w:p w:rsidR="00F04A7A" w:rsidRDefault="00F04A7A">
            <w:pPr>
              <w:pStyle w:val="TableParagraph"/>
              <w:spacing w:before="7"/>
              <w:rPr>
                <w:rFonts w:ascii="Times New Roman"/>
                <w:sz w:val="9"/>
              </w:rPr>
            </w:pPr>
          </w:p>
          <w:p w:rsidR="00F04A7A" w:rsidRDefault="0004129A">
            <w:pPr>
              <w:pStyle w:val="TableParagraph"/>
              <w:numPr>
                <w:ilvl w:val="1"/>
                <w:numId w:val="106"/>
              </w:numPr>
              <w:tabs>
                <w:tab w:val="left" w:pos="859"/>
              </w:tabs>
              <w:ind w:right="507"/>
              <w:jc w:val="both"/>
              <w:rPr>
                <w:sz w:val="9"/>
              </w:rPr>
            </w:pPr>
            <w:r>
              <w:rPr>
                <w:b/>
                <w:sz w:val="9"/>
              </w:rPr>
              <w:t xml:space="preserve">Puente Férreos: </w:t>
            </w:r>
            <w:r>
              <w:rPr>
                <w:sz w:val="9"/>
              </w:rPr>
              <w:t>Es aquella infraestructura del transporte, cuya finalidad es permitir la continuación de la circulación de vehículos férreos exclus</w:t>
            </w:r>
            <w:r>
              <w:rPr>
                <w:sz w:val="9"/>
              </w:rPr>
              <w:t>ivamente (trenes, locomotoras, vagones)</w:t>
            </w:r>
            <w:r>
              <w:rPr>
                <w:spacing w:val="-8"/>
                <w:sz w:val="9"/>
              </w:rPr>
              <w:t xml:space="preserve"> </w:t>
            </w:r>
            <w:r>
              <w:rPr>
                <w:sz w:val="9"/>
              </w:rPr>
              <w:t>que</w:t>
            </w:r>
            <w:r>
              <w:rPr>
                <w:spacing w:val="-7"/>
                <w:sz w:val="9"/>
              </w:rPr>
              <w:t xml:space="preserve"> </w:t>
            </w:r>
            <w:r>
              <w:rPr>
                <w:sz w:val="9"/>
              </w:rPr>
              <w:t>circulan</w:t>
            </w:r>
            <w:r>
              <w:rPr>
                <w:spacing w:val="-7"/>
                <w:sz w:val="9"/>
              </w:rPr>
              <w:t xml:space="preserve"> </w:t>
            </w:r>
            <w:r>
              <w:rPr>
                <w:sz w:val="9"/>
              </w:rPr>
              <w:t>en</w:t>
            </w:r>
            <w:r>
              <w:rPr>
                <w:spacing w:val="-7"/>
                <w:sz w:val="9"/>
              </w:rPr>
              <w:t xml:space="preserve"> </w:t>
            </w:r>
            <w:r>
              <w:rPr>
                <w:sz w:val="9"/>
              </w:rPr>
              <w:t>carrileras</w:t>
            </w:r>
            <w:r>
              <w:rPr>
                <w:spacing w:val="-7"/>
                <w:sz w:val="9"/>
              </w:rPr>
              <w:t xml:space="preserve"> </w:t>
            </w:r>
            <w:r>
              <w:rPr>
                <w:sz w:val="9"/>
              </w:rPr>
              <w:t>y/o</w:t>
            </w:r>
            <w:r>
              <w:rPr>
                <w:spacing w:val="-7"/>
                <w:sz w:val="9"/>
              </w:rPr>
              <w:t xml:space="preserve"> </w:t>
            </w:r>
            <w:r>
              <w:rPr>
                <w:sz w:val="9"/>
              </w:rPr>
              <w:t>rieles</w:t>
            </w:r>
            <w:r>
              <w:rPr>
                <w:spacing w:val="-7"/>
                <w:sz w:val="9"/>
              </w:rPr>
              <w:t xml:space="preserve"> </w:t>
            </w:r>
            <w:r>
              <w:rPr>
                <w:sz w:val="9"/>
              </w:rPr>
              <w:t>especializados,</w:t>
            </w:r>
            <w:r>
              <w:rPr>
                <w:spacing w:val="-7"/>
                <w:sz w:val="9"/>
              </w:rPr>
              <w:t xml:space="preserve"> </w:t>
            </w:r>
            <w:r>
              <w:rPr>
                <w:sz w:val="9"/>
              </w:rPr>
              <w:t>en</w:t>
            </w:r>
            <w:r>
              <w:rPr>
                <w:spacing w:val="-7"/>
                <w:sz w:val="9"/>
              </w:rPr>
              <w:t xml:space="preserve"> </w:t>
            </w:r>
            <w:r>
              <w:rPr>
                <w:sz w:val="9"/>
              </w:rPr>
              <w:t>condiciones</w:t>
            </w:r>
            <w:r>
              <w:rPr>
                <w:spacing w:val="-7"/>
                <w:sz w:val="9"/>
              </w:rPr>
              <w:t xml:space="preserve"> </w:t>
            </w:r>
            <w:r>
              <w:rPr>
                <w:sz w:val="9"/>
              </w:rPr>
              <w:t>de</w:t>
            </w:r>
            <w:r>
              <w:rPr>
                <w:spacing w:val="-8"/>
                <w:sz w:val="9"/>
              </w:rPr>
              <w:t xml:space="preserve"> </w:t>
            </w:r>
            <w:r>
              <w:rPr>
                <w:sz w:val="9"/>
              </w:rPr>
              <w:t>continuidad en</w:t>
            </w:r>
            <w:r>
              <w:rPr>
                <w:spacing w:val="-8"/>
                <w:sz w:val="9"/>
              </w:rPr>
              <w:t xml:space="preserve"> </w:t>
            </w:r>
            <w:r>
              <w:rPr>
                <w:sz w:val="9"/>
              </w:rPr>
              <w:t>el</w:t>
            </w:r>
            <w:r>
              <w:rPr>
                <w:spacing w:val="-7"/>
                <w:sz w:val="9"/>
              </w:rPr>
              <w:t xml:space="preserve"> </w:t>
            </w:r>
            <w:r>
              <w:rPr>
                <w:sz w:val="9"/>
              </w:rPr>
              <w:t>espacio</w:t>
            </w:r>
            <w:r>
              <w:rPr>
                <w:spacing w:val="-6"/>
                <w:sz w:val="9"/>
              </w:rPr>
              <w:t xml:space="preserve"> </w:t>
            </w:r>
            <w:r>
              <w:rPr>
                <w:sz w:val="9"/>
              </w:rPr>
              <w:t>y</w:t>
            </w:r>
            <w:r>
              <w:rPr>
                <w:spacing w:val="-7"/>
                <w:sz w:val="9"/>
              </w:rPr>
              <w:t xml:space="preserve"> </w:t>
            </w:r>
            <w:r>
              <w:rPr>
                <w:sz w:val="9"/>
              </w:rPr>
              <w:t>el</w:t>
            </w:r>
            <w:r>
              <w:rPr>
                <w:spacing w:val="-7"/>
                <w:sz w:val="9"/>
              </w:rPr>
              <w:t xml:space="preserve"> </w:t>
            </w:r>
            <w:r>
              <w:rPr>
                <w:sz w:val="9"/>
              </w:rPr>
              <w:t>tiempo,</w:t>
            </w:r>
            <w:r>
              <w:rPr>
                <w:spacing w:val="-7"/>
                <w:sz w:val="9"/>
              </w:rPr>
              <w:t xml:space="preserve"> </w:t>
            </w:r>
            <w:r>
              <w:rPr>
                <w:sz w:val="9"/>
              </w:rPr>
              <w:t>con</w:t>
            </w:r>
            <w:r>
              <w:rPr>
                <w:spacing w:val="-7"/>
                <w:sz w:val="9"/>
              </w:rPr>
              <w:t xml:space="preserve"> </w:t>
            </w:r>
            <w:r>
              <w:rPr>
                <w:sz w:val="9"/>
              </w:rPr>
              <w:t>niveles</w:t>
            </w:r>
            <w:r>
              <w:rPr>
                <w:spacing w:val="-7"/>
                <w:sz w:val="9"/>
              </w:rPr>
              <w:t xml:space="preserve"> </w:t>
            </w:r>
            <w:r>
              <w:rPr>
                <w:sz w:val="9"/>
              </w:rPr>
              <w:t>adecuados</w:t>
            </w:r>
            <w:r>
              <w:rPr>
                <w:spacing w:val="-7"/>
                <w:sz w:val="9"/>
              </w:rPr>
              <w:t xml:space="preserve"> </w:t>
            </w:r>
            <w:r>
              <w:rPr>
                <w:sz w:val="9"/>
              </w:rPr>
              <w:t>de</w:t>
            </w:r>
            <w:r>
              <w:rPr>
                <w:spacing w:val="-6"/>
                <w:sz w:val="9"/>
              </w:rPr>
              <w:t xml:space="preserve"> </w:t>
            </w:r>
            <w:r>
              <w:rPr>
                <w:sz w:val="9"/>
              </w:rPr>
              <w:t>seguridad</w:t>
            </w:r>
            <w:r>
              <w:rPr>
                <w:spacing w:val="-7"/>
                <w:sz w:val="9"/>
              </w:rPr>
              <w:t xml:space="preserve"> </w:t>
            </w:r>
            <w:r>
              <w:rPr>
                <w:sz w:val="9"/>
              </w:rPr>
              <w:t>y</w:t>
            </w:r>
            <w:r>
              <w:rPr>
                <w:spacing w:val="-5"/>
                <w:sz w:val="9"/>
              </w:rPr>
              <w:t xml:space="preserve"> </w:t>
            </w:r>
            <w:r>
              <w:rPr>
                <w:sz w:val="9"/>
              </w:rPr>
              <w:t>de</w:t>
            </w:r>
            <w:r>
              <w:rPr>
                <w:spacing w:val="-7"/>
                <w:sz w:val="9"/>
              </w:rPr>
              <w:t xml:space="preserve"> </w:t>
            </w:r>
            <w:r>
              <w:rPr>
                <w:sz w:val="9"/>
              </w:rPr>
              <w:t>comodidad,</w:t>
            </w:r>
            <w:r>
              <w:rPr>
                <w:spacing w:val="-7"/>
                <w:sz w:val="9"/>
              </w:rPr>
              <w:t xml:space="preserve"> </w:t>
            </w:r>
            <w:r>
              <w:rPr>
                <w:sz w:val="9"/>
              </w:rPr>
              <w:t>permitiendo pasar</w:t>
            </w:r>
            <w:r>
              <w:rPr>
                <w:spacing w:val="-3"/>
                <w:sz w:val="9"/>
              </w:rPr>
              <w:t xml:space="preserve"> </w:t>
            </w:r>
            <w:r>
              <w:rPr>
                <w:sz w:val="9"/>
              </w:rPr>
              <w:t>obstáculos,</w:t>
            </w:r>
            <w:r>
              <w:rPr>
                <w:spacing w:val="-2"/>
                <w:sz w:val="9"/>
              </w:rPr>
              <w:t xml:space="preserve"> </w:t>
            </w:r>
            <w:r>
              <w:rPr>
                <w:sz w:val="9"/>
              </w:rPr>
              <w:t>como</w:t>
            </w:r>
            <w:r>
              <w:rPr>
                <w:spacing w:val="-2"/>
                <w:sz w:val="9"/>
              </w:rPr>
              <w:t xml:space="preserve"> </w:t>
            </w:r>
            <w:r>
              <w:rPr>
                <w:sz w:val="9"/>
              </w:rPr>
              <w:t>ríos,</w:t>
            </w:r>
            <w:r>
              <w:rPr>
                <w:spacing w:val="-2"/>
                <w:sz w:val="9"/>
              </w:rPr>
              <w:t xml:space="preserve"> </w:t>
            </w:r>
            <w:r>
              <w:rPr>
                <w:sz w:val="9"/>
              </w:rPr>
              <w:t>quebradas,</w:t>
            </w:r>
            <w:r>
              <w:rPr>
                <w:spacing w:val="-2"/>
                <w:sz w:val="9"/>
              </w:rPr>
              <w:t xml:space="preserve"> </w:t>
            </w:r>
            <w:r>
              <w:rPr>
                <w:sz w:val="9"/>
              </w:rPr>
              <w:t>otras</w:t>
            </w:r>
            <w:r>
              <w:rPr>
                <w:spacing w:val="-1"/>
                <w:sz w:val="9"/>
              </w:rPr>
              <w:t xml:space="preserve"> </w:t>
            </w:r>
            <w:r>
              <w:rPr>
                <w:sz w:val="9"/>
              </w:rPr>
              <w:t>vías,</w:t>
            </w:r>
            <w:r>
              <w:rPr>
                <w:spacing w:val="-2"/>
                <w:sz w:val="9"/>
              </w:rPr>
              <w:t xml:space="preserve"> </w:t>
            </w:r>
            <w:r>
              <w:rPr>
                <w:sz w:val="9"/>
              </w:rPr>
              <w:t>carreteras,</w:t>
            </w:r>
            <w:r>
              <w:rPr>
                <w:spacing w:val="-3"/>
                <w:sz w:val="9"/>
              </w:rPr>
              <w:t xml:space="preserve"> </w:t>
            </w:r>
            <w:r>
              <w:rPr>
                <w:sz w:val="9"/>
              </w:rPr>
              <w:t>vías</w:t>
            </w:r>
            <w:r>
              <w:rPr>
                <w:spacing w:val="-2"/>
                <w:sz w:val="9"/>
              </w:rPr>
              <w:t xml:space="preserve"> </w:t>
            </w:r>
            <w:r>
              <w:rPr>
                <w:sz w:val="9"/>
              </w:rPr>
              <w:t>férreas,</w:t>
            </w:r>
            <w:r>
              <w:rPr>
                <w:spacing w:val="-1"/>
                <w:sz w:val="9"/>
              </w:rPr>
              <w:t xml:space="preserve"> </w:t>
            </w:r>
            <w:r>
              <w:rPr>
                <w:sz w:val="9"/>
              </w:rPr>
              <w:t>etc.</w:t>
            </w:r>
          </w:p>
          <w:p w:rsidR="00F04A7A" w:rsidRDefault="00F04A7A">
            <w:pPr>
              <w:pStyle w:val="TableParagraph"/>
              <w:spacing w:before="8"/>
              <w:rPr>
                <w:rFonts w:ascii="Times New Roman"/>
                <w:sz w:val="9"/>
              </w:rPr>
            </w:pPr>
          </w:p>
          <w:p w:rsidR="00F04A7A" w:rsidRDefault="0004129A">
            <w:pPr>
              <w:pStyle w:val="TableParagraph"/>
              <w:numPr>
                <w:ilvl w:val="1"/>
                <w:numId w:val="106"/>
              </w:numPr>
              <w:tabs>
                <w:tab w:val="left" w:pos="859"/>
              </w:tabs>
              <w:ind w:right="533"/>
              <w:jc w:val="both"/>
              <w:rPr>
                <w:sz w:val="9"/>
              </w:rPr>
            </w:pPr>
            <w:r>
              <w:rPr>
                <w:b/>
                <w:sz w:val="9"/>
              </w:rPr>
              <w:t xml:space="preserve">Puente Metálico: </w:t>
            </w:r>
            <w:r>
              <w:rPr>
                <w:sz w:val="9"/>
              </w:rPr>
              <w:t>Es toda estructura cuya losa o placa de circulación vehicular está soportada por elementos estructurales</w:t>
            </w:r>
            <w:r>
              <w:rPr>
                <w:spacing w:val="-5"/>
                <w:sz w:val="9"/>
              </w:rPr>
              <w:t xml:space="preserve"> </w:t>
            </w:r>
            <w:r>
              <w:rPr>
                <w:sz w:val="9"/>
              </w:rPr>
              <w:t>metálicos.</w:t>
            </w:r>
          </w:p>
          <w:p w:rsidR="00F04A7A" w:rsidRDefault="00F04A7A">
            <w:pPr>
              <w:pStyle w:val="TableParagraph"/>
              <w:spacing w:before="5"/>
              <w:rPr>
                <w:rFonts w:ascii="Times New Roman"/>
                <w:sz w:val="9"/>
              </w:rPr>
            </w:pPr>
          </w:p>
          <w:p w:rsidR="00F04A7A" w:rsidRDefault="0004129A">
            <w:pPr>
              <w:pStyle w:val="TableParagraph"/>
              <w:numPr>
                <w:ilvl w:val="1"/>
                <w:numId w:val="106"/>
              </w:numPr>
              <w:tabs>
                <w:tab w:val="left" w:pos="859"/>
              </w:tabs>
              <w:spacing w:before="1"/>
              <w:ind w:right="505"/>
              <w:jc w:val="both"/>
              <w:rPr>
                <w:sz w:val="9"/>
              </w:rPr>
            </w:pPr>
            <w:r>
              <w:rPr>
                <w:b/>
                <w:sz w:val="9"/>
              </w:rPr>
              <w:t>Puente</w:t>
            </w:r>
            <w:r>
              <w:rPr>
                <w:b/>
                <w:spacing w:val="-8"/>
                <w:sz w:val="9"/>
              </w:rPr>
              <w:t xml:space="preserve"> </w:t>
            </w:r>
            <w:r>
              <w:rPr>
                <w:b/>
                <w:sz w:val="9"/>
              </w:rPr>
              <w:t>Metálico</w:t>
            </w:r>
            <w:r>
              <w:rPr>
                <w:b/>
                <w:spacing w:val="-6"/>
                <w:sz w:val="9"/>
              </w:rPr>
              <w:t xml:space="preserve"> </w:t>
            </w:r>
            <w:r>
              <w:rPr>
                <w:b/>
                <w:sz w:val="9"/>
              </w:rPr>
              <w:t>Modular:</w:t>
            </w:r>
            <w:r>
              <w:rPr>
                <w:sz w:val="9"/>
              </w:rPr>
              <w:t>Estructura</w:t>
            </w:r>
            <w:r>
              <w:rPr>
                <w:spacing w:val="-7"/>
                <w:sz w:val="9"/>
              </w:rPr>
              <w:t xml:space="preserve"> </w:t>
            </w:r>
            <w:r>
              <w:rPr>
                <w:sz w:val="9"/>
              </w:rPr>
              <w:t>que</w:t>
            </w:r>
            <w:r>
              <w:rPr>
                <w:spacing w:val="-8"/>
                <w:sz w:val="9"/>
              </w:rPr>
              <w:t xml:space="preserve"> </w:t>
            </w:r>
            <w:r>
              <w:rPr>
                <w:sz w:val="9"/>
              </w:rPr>
              <w:t>se</w:t>
            </w:r>
            <w:r>
              <w:rPr>
                <w:spacing w:val="-7"/>
                <w:sz w:val="9"/>
              </w:rPr>
              <w:t xml:space="preserve"> </w:t>
            </w:r>
            <w:r>
              <w:rPr>
                <w:sz w:val="9"/>
              </w:rPr>
              <w:t>monta</w:t>
            </w:r>
            <w:r>
              <w:rPr>
                <w:spacing w:val="-7"/>
                <w:sz w:val="9"/>
              </w:rPr>
              <w:t xml:space="preserve"> </w:t>
            </w:r>
            <w:r>
              <w:rPr>
                <w:sz w:val="9"/>
              </w:rPr>
              <w:t>o</w:t>
            </w:r>
            <w:r>
              <w:rPr>
                <w:spacing w:val="-7"/>
                <w:sz w:val="9"/>
              </w:rPr>
              <w:t xml:space="preserve"> </w:t>
            </w:r>
            <w:r>
              <w:rPr>
                <w:sz w:val="9"/>
              </w:rPr>
              <w:t>desmonta</w:t>
            </w:r>
            <w:r>
              <w:rPr>
                <w:spacing w:val="-7"/>
                <w:sz w:val="9"/>
              </w:rPr>
              <w:t xml:space="preserve"> </w:t>
            </w:r>
            <w:r>
              <w:rPr>
                <w:sz w:val="9"/>
              </w:rPr>
              <w:t>mediante</w:t>
            </w:r>
            <w:r>
              <w:rPr>
                <w:spacing w:val="-7"/>
                <w:sz w:val="9"/>
              </w:rPr>
              <w:t xml:space="preserve"> </w:t>
            </w:r>
            <w:r>
              <w:rPr>
                <w:sz w:val="9"/>
              </w:rPr>
              <w:t>la</w:t>
            </w:r>
            <w:r>
              <w:rPr>
                <w:spacing w:val="-7"/>
                <w:sz w:val="9"/>
              </w:rPr>
              <w:t xml:space="preserve"> </w:t>
            </w:r>
            <w:r>
              <w:rPr>
                <w:sz w:val="9"/>
              </w:rPr>
              <w:t>simple</w:t>
            </w:r>
            <w:r>
              <w:rPr>
                <w:spacing w:val="-8"/>
                <w:sz w:val="9"/>
              </w:rPr>
              <w:t xml:space="preserve"> </w:t>
            </w:r>
            <w:r>
              <w:rPr>
                <w:sz w:val="9"/>
              </w:rPr>
              <w:t>adición de componentes de acero modulares prefabricados para puentes, los puentes pueden adaptarse fácilmente hasta la longitud, ancho y resistencia deseados, permitiendo diversas aplicaciones y</w:t>
            </w:r>
            <w:r>
              <w:rPr>
                <w:spacing w:val="-2"/>
                <w:sz w:val="9"/>
              </w:rPr>
              <w:t xml:space="preserve"> </w:t>
            </w:r>
            <w:r>
              <w:rPr>
                <w:sz w:val="9"/>
              </w:rPr>
              <w:t>usos.</w:t>
            </w:r>
          </w:p>
          <w:p w:rsidR="00F04A7A" w:rsidRDefault="00F04A7A">
            <w:pPr>
              <w:pStyle w:val="TableParagraph"/>
              <w:spacing w:before="8"/>
              <w:rPr>
                <w:rFonts w:ascii="Times New Roman"/>
                <w:sz w:val="9"/>
              </w:rPr>
            </w:pPr>
          </w:p>
          <w:p w:rsidR="00F04A7A" w:rsidRDefault="0004129A">
            <w:pPr>
              <w:pStyle w:val="TableParagraph"/>
              <w:numPr>
                <w:ilvl w:val="1"/>
                <w:numId w:val="106"/>
              </w:numPr>
              <w:tabs>
                <w:tab w:val="left" w:pos="859"/>
              </w:tabs>
              <w:ind w:right="510"/>
              <w:jc w:val="both"/>
              <w:rPr>
                <w:sz w:val="9"/>
              </w:rPr>
            </w:pPr>
            <w:r>
              <w:rPr>
                <w:b/>
                <w:sz w:val="9"/>
              </w:rPr>
              <w:t xml:space="preserve">Puente Mixto: </w:t>
            </w:r>
            <w:r>
              <w:rPr>
                <w:sz w:val="9"/>
              </w:rPr>
              <w:t xml:space="preserve">Es aquel que teniendo mínimo dos luces, </w:t>
            </w:r>
            <w:r>
              <w:rPr>
                <w:sz w:val="9"/>
              </w:rPr>
              <w:t>una de ellas es metálica y la otra en concreto</w:t>
            </w:r>
            <w:r>
              <w:rPr>
                <w:spacing w:val="-2"/>
                <w:sz w:val="9"/>
              </w:rPr>
              <w:t xml:space="preserve"> </w:t>
            </w:r>
            <w:r>
              <w:rPr>
                <w:sz w:val="9"/>
              </w:rPr>
              <w:t>hidráulico.</w:t>
            </w:r>
          </w:p>
          <w:p w:rsidR="00F04A7A" w:rsidRDefault="00F04A7A">
            <w:pPr>
              <w:pStyle w:val="TableParagraph"/>
              <w:spacing w:before="5"/>
              <w:rPr>
                <w:rFonts w:ascii="Times New Roman"/>
                <w:sz w:val="9"/>
              </w:rPr>
            </w:pPr>
          </w:p>
          <w:p w:rsidR="00F04A7A" w:rsidRDefault="0004129A">
            <w:pPr>
              <w:pStyle w:val="TableParagraph"/>
              <w:numPr>
                <w:ilvl w:val="1"/>
                <w:numId w:val="106"/>
              </w:numPr>
              <w:tabs>
                <w:tab w:val="left" w:pos="859"/>
              </w:tabs>
              <w:ind w:right="506"/>
              <w:jc w:val="both"/>
              <w:rPr>
                <w:sz w:val="9"/>
              </w:rPr>
            </w:pPr>
            <w:r>
              <w:rPr>
                <w:b/>
                <w:sz w:val="9"/>
              </w:rPr>
              <w:t>Puentes</w:t>
            </w:r>
            <w:r>
              <w:rPr>
                <w:b/>
                <w:spacing w:val="-6"/>
                <w:sz w:val="9"/>
              </w:rPr>
              <w:t xml:space="preserve"> </w:t>
            </w:r>
            <w:r>
              <w:rPr>
                <w:b/>
                <w:sz w:val="9"/>
              </w:rPr>
              <w:t>Peatonales:</w:t>
            </w:r>
            <w:r>
              <w:rPr>
                <w:b/>
                <w:spacing w:val="-5"/>
                <w:sz w:val="9"/>
              </w:rPr>
              <w:t xml:space="preserve"> </w:t>
            </w:r>
            <w:r>
              <w:rPr>
                <w:sz w:val="9"/>
              </w:rPr>
              <w:t>Es</w:t>
            </w:r>
            <w:r>
              <w:rPr>
                <w:spacing w:val="-5"/>
                <w:sz w:val="9"/>
              </w:rPr>
              <w:t xml:space="preserve"> </w:t>
            </w:r>
            <w:r>
              <w:rPr>
                <w:sz w:val="9"/>
              </w:rPr>
              <w:t>aquella</w:t>
            </w:r>
            <w:r>
              <w:rPr>
                <w:spacing w:val="-5"/>
                <w:sz w:val="9"/>
              </w:rPr>
              <w:t xml:space="preserve"> </w:t>
            </w:r>
            <w:r>
              <w:rPr>
                <w:sz w:val="9"/>
              </w:rPr>
              <w:t>infraestructura</w:t>
            </w:r>
            <w:r>
              <w:rPr>
                <w:spacing w:val="-6"/>
                <w:sz w:val="9"/>
              </w:rPr>
              <w:t xml:space="preserve"> </w:t>
            </w:r>
            <w:r>
              <w:rPr>
                <w:sz w:val="9"/>
              </w:rPr>
              <w:t>del</w:t>
            </w:r>
            <w:r>
              <w:rPr>
                <w:spacing w:val="-6"/>
                <w:sz w:val="9"/>
              </w:rPr>
              <w:t xml:space="preserve"> </w:t>
            </w:r>
            <w:r>
              <w:rPr>
                <w:sz w:val="9"/>
              </w:rPr>
              <w:t>transporte,</w:t>
            </w:r>
            <w:r>
              <w:rPr>
                <w:spacing w:val="-5"/>
                <w:sz w:val="9"/>
              </w:rPr>
              <w:t xml:space="preserve"> </w:t>
            </w:r>
            <w:r>
              <w:rPr>
                <w:sz w:val="9"/>
              </w:rPr>
              <w:t>cuya</w:t>
            </w:r>
            <w:r>
              <w:rPr>
                <w:spacing w:val="-6"/>
                <w:sz w:val="9"/>
              </w:rPr>
              <w:t xml:space="preserve"> </w:t>
            </w:r>
            <w:r>
              <w:rPr>
                <w:sz w:val="9"/>
              </w:rPr>
              <w:t>finalidad</w:t>
            </w:r>
            <w:r>
              <w:rPr>
                <w:spacing w:val="-6"/>
                <w:sz w:val="9"/>
              </w:rPr>
              <w:t xml:space="preserve"> </w:t>
            </w:r>
            <w:r>
              <w:rPr>
                <w:sz w:val="9"/>
              </w:rPr>
              <w:t>es</w:t>
            </w:r>
            <w:r>
              <w:rPr>
                <w:spacing w:val="-5"/>
                <w:sz w:val="9"/>
              </w:rPr>
              <w:t xml:space="preserve"> </w:t>
            </w:r>
            <w:r>
              <w:rPr>
                <w:sz w:val="9"/>
              </w:rPr>
              <w:t>permitir</w:t>
            </w:r>
            <w:r>
              <w:rPr>
                <w:spacing w:val="-6"/>
                <w:sz w:val="9"/>
              </w:rPr>
              <w:t xml:space="preserve"> </w:t>
            </w:r>
            <w:r>
              <w:rPr>
                <w:sz w:val="9"/>
              </w:rPr>
              <w:t xml:space="preserve">la continuación de la circulación de peatones (en algunos casos también bicicletas) en condiciones de continuidad en el espacio y el tiempo, con niveles adecuados de seguridad y de comodidad, permitiendo pasar obstáculos, como ríos, quebradas, otras vías, </w:t>
            </w:r>
            <w:r>
              <w:rPr>
                <w:sz w:val="9"/>
              </w:rPr>
              <w:t>carreteras, vías férreas,</w:t>
            </w:r>
            <w:r>
              <w:rPr>
                <w:spacing w:val="-1"/>
                <w:sz w:val="9"/>
              </w:rPr>
              <w:t xml:space="preserve"> </w:t>
            </w:r>
            <w:r>
              <w:rPr>
                <w:sz w:val="9"/>
              </w:rPr>
              <w:t>etc.</w:t>
            </w:r>
          </w:p>
          <w:p w:rsidR="00F04A7A" w:rsidRDefault="00F04A7A">
            <w:pPr>
              <w:pStyle w:val="TableParagraph"/>
              <w:spacing w:before="9"/>
              <w:rPr>
                <w:rFonts w:ascii="Times New Roman"/>
                <w:sz w:val="9"/>
              </w:rPr>
            </w:pPr>
          </w:p>
          <w:p w:rsidR="00F04A7A" w:rsidRDefault="0004129A">
            <w:pPr>
              <w:pStyle w:val="TableParagraph"/>
              <w:numPr>
                <w:ilvl w:val="1"/>
                <w:numId w:val="106"/>
              </w:numPr>
              <w:tabs>
                <w:tab w:val="left" w:pos="859"/>
              </w:tabs>
              <w:ind w:right="506"/>
              <w:jc w:val="both"/>
              <w:rPr>
                <w:sz w:val="9"/>
              </w:rPr>
            </w:pPr>
            <w:r>
              <w:rPr>
                <w:b/>
                <w:sz w:val="9"/>
              </w:rPr>
              <w:t>Puentes</w:t>
            </w:r>
            <w:r>
              <w:rPr>
                <w:b/>
                <w:spacing w:val="-8"/>
                <w:sz w:val="9"/>
              </w:rPr>
              <w:t xml:space="preserve"> </w:t>
            </w:r>
            <w:r>
              <w:rPr>
                <w:b/>
                <w:sz w:val="9"/>
              </w:rPr>
              <w:t>Vehiculares</w:t>
            </w:r>
            <w:r>
              <w:rPr>
                <w:b/>
                <w:spacing w:val="-8"/>
                <w:sz w:val="9"/>
              </w:rPr>
              <w:t xml:space="preserve"> </w:t>
            </w:r>
            <w:r>
              <w:rPr>
                <w:b/>
                <w:sz w:val="9"/>
              </w:rPr>
              <w:t>y/o</w:t>
            </w:r>
            <w:r>
              <w:rPr>
                <w:b/>
                <w:spacing w:val="-8"/>
                <w:sz w:val="9"/>
              </w:rPr>
              <w:t xml:space="preserve"> </w:t>
            </w:r>
            <w:r>
              <w:rPr>
                <w:b/>
                <w:sz w:val="9"/>
              </w:rPr>
              <w:t>Viaductos:</w:t>
            </w:r>
            <w:r>
              <w:rPr>
                <w:b/>
                <w:spacing w:val="-3"/>
                <w:sz w:val="9"/>
              </w:rPr>
              <w:t xml:space="preserve"> </w:t>
            </w:r>
            <w:r>
              <w:rPr>
                <w:sz w:val="9"/>
              </w:rPr>
              <w:t>Es</w:t>
            </w:r>
            <w:r>
              <w:rPr>
                <w:spacing w:val="-8"/>
                <w:sz w:val="9"/>
              </w:rPr>
              <w:t xml:space="preserve"> </w:t>
            </w:r>
            <w:r>
              <w:rPr>
                <w:sz w:val="9"/>
              </w:rPr>
              <w:t>aquella</w:t>
            </w:r>
            <w:r>
              <w:rPr>
                <w:spacing w:val="-8"/>
                <w:sz w:val="9"/>
              </w:rPr>
              <w:t xml:space="preserve"> </w:t>
            </w:r>
            <w:r>
              <w:rPr>
                <w:sz w:val="9"/>
              </w:rPr>
              <w:t>infraestructura</w:t>
            </w:r>
            <w:r>
              <w:rPr>
                <w:spacing w:val="-8"/>
                <w:sz w:val="9"/>
              </w:rPr>
              <w:t xml:space="preserve"> </w:t>
            </w:r>
            <w:r>
              <w:rPr>
                <w:sz w:val="9"/>
              </w:rPr>
              <w:t>del</w:t>
            </w:r>
            <w:r>
              <w:rPr>
                <w:spacing w:val="-7"/>
                <w:sz w:val="9"/>
              </w:rPr>
              <w:t xml:space="preserve"> </w:t>
            </w:r>
            <w:r>
              <w:rPr>
                <w:sz w:val="9"/>
              </w:rPr>
              <w:t>transporte</w:t>
            </w:r>
            <w:r>
              <w:rPr>
                <w:spacing w:val="-8"/>
                <w:sz w:val="9"/>
              </w:rPr>
              <w:t xml:space="preserve"> </w:t>
            </w:r>
            <w:r>
              <w:rPr>
                <w:sz w:val="9"/>
              </w:rPr>
              <w:t>en</w:t>
            </w:r>
            <w:r>
              <w:rPr>
                <w:spacing w:val="-8"/>
                <w:sz w:val="9"/>
              </w:rPr>
              <w:t xml:space="preserve"> </w:t>
            </w:r>
            <w:r>
              <w:rPr>
                <w:sz w:val="9"/>
              </w:rPr>
              <w:t>concreto, acero o mixto compuesta por infraestructura y superestructura, cuya finalidad es permitir la continuación</w:t>
            </w:r>
            <w:r>
              <w:rPr>
                <w:spacing w:val="13"/>
                <w:sz w:val="9"/>
              </w:rPr>
              <w:t xml:space="preserve"> </w:t>
            </w:r>
            <w:r>
              <w:rPr>
                <w:sz w:val="9"/>
              </w:rPr>
              <w:t>de</w:t>
            </w:r>
            <w:r>
              <w:rPr>
                <w:spacing w:val="14"/>
                <w:sz w:val="9"/>
              </w:rPr>
              <w:t xml:space="preserve"> </w:t>
            </w:r>
            <w:r>
              <w:rPr>
                <w:sz w:val="9"/>
              </w:rPr>
              <w:t>la</w:t>
            </w:r>
            <w:r>
              <w:rPr>
                <w:spacing w:val="12"/>
                <w:sz w:val="9"/>
              </w:rPr>
              <w:t xml:space="preserve"> </w:t>
            </w:r>
            <w:r>
              <w:rPr>
                <w:sz w:val="9"/>
              </w:rPr>
              <w:t>circulación</w:t>
            </w:r>
            <w:r>
              <w:rPr>
                <w:spacing w:val="14"/>
                <w:sz w:val="9"/>
              </w:rPr>
              <w:t xml:space="preserve"> </w:t>
            </w:r>
            <w:r>
              <w:rPr>
                <w:sz w:val="9"/>
              </w:rPr>
              <w:t>de</w:t>
            </w:r>
            <w:r>
              <w:rPr>
                <w:spacing w:val="13"/>
                <w:sz w:val="9"/>
              </w:rPr>
              <w:t xml:space="preserve"> </w:t>
            </w:r>
            <w:r>
              <w:rPr>
                <w:sz w:val="9"/>
              </w:rPr>
              <w:t>automóv</w:t>
            </w:r>
            <w:r>
              <w:rPr>
                <w:sz w:val="9"/>
              </w:rPr>
              <w:t>iles</w:t>
            </w:r>
            <w:r>
              <w:rPr>
                <w:spacing w:val="14"/>
                <w:sz w:val="9"/>
              </w:rPr>
              <w:t xml:space="preserve"> </w:t>
            </w:r>
            <w:r>
              <w:rPr>
                <w:sz w:val="9"/>
              </w:rPr>
              <w:t>(carros,</w:t>
            </w:r>
            <w:r>
              <w:rPr>
                <w:spacing w:val="13"/>
                <w:sz w:val="9"/>
              </w:rPr>
              <w:t xml:space="preserve"> </w:t>
            </w:r>
            <w:r>
              <w:rPr>
                <w:sz w:val="9"/>
              </w:rPr>
              <w:t>buses,</w:t>
            </w:r>
            <w:r>
              <w:rPr>
                <w:spacing w:val="15"/>
                <w:sz w:val="9"/>
              </w:rPr>
              <w:t xml:space="preserve"> </w:t>
            </w:r>
            <w:r>
              <w:rPr>
                <w:sz w:val="9"/>
              </w:rPr>
              <w:t>camiones,</w:t>
            </w:r>
            <w:r>
              <w:rPr>
                <w:spacing w:val="14"/>
                <w:sz w:val="9"/>
              </w:rPr>
              <w:t xml:space="preserve"> </w:t>
            </w:r>
            <w:r>
              <w:rPr>
                <w:sz w:val="9"/>
              </w:rPr>
              <w:t>autobuses)</w:t>
            </w:r>
            <w:r>
              <w:rPr>
                <w:spacing w:val="14"/>
                <w:sz w:val="9"/>
              </w:rPr>
              <w:t xml:space="preserve"> </w:t>
            </w:r>
            <w:r>
              <w:rPr>
                <w:sz w:val="9"/>
              </w:rPr>
              <w:t>en</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9"/>
              </w:rPr>
            </w:pPr>
          </w:p>
          <w:p w:rsidR="00F04A7A" w:rsidRDefault="0004129A">
            <w:pPr>
              <w:pStyle w:val="TableParagraph"/>
              <w:ind w:left="860" w:right="516"/>
              <w:jc w:val="both"/>
              <w:rPr>
                <w:sz w:val="9"/>
              </w:rPr>
            </w:pPr>
            <w:r>
              <w:rPr>
                <w:sz w:val="9"/>
              </w:rPr>
              <w:t>condiciones de continuidad en el espacio y el tiempo, con niveles adecuados de seguridad y de comodidad, permitiendo pasar obstáculos, como ríos, quebradas, otras vías, carreteras, y vías férreas, que permite atravesar un accidente geográfico (río o depres</w:t>
            </w:r>
            <w:r>
              <w:rPr>
                <w:sz w:val="9"/>
              </w:rPr>
              <w:t>ión) o Paso a Desnivel para el paso de vehículos.</w:t>
            </w:r>
          </w:p>
          <w:p w:rsidR="00F04A7A" w:rsidRDefault="00F04A7A">
            <w:pPr>
              <w:pStyle w:val="TableParagraph"/>
              <w:spacing w:before="5"/>
              <w:rPr>
                <w:rFonts w:ascii="Times New Roman"/>
                <w:sz w:val="9"/>
              </w:rPr>
            </w:pPr>
          </w:p>
          <w:p w:rsidR="00F04A7A" w:rsidRDefault="0004129A">
            <w:pPr>
              <w:pStyle w:val="TableParagraph"/>
              <w:numPr>
                <w:ilvl w:val="1"/>
                <w:numId w:val="105"/>
              </w:numPr>
              <w:tabs>
                <w:tab w:val="left" w:pos="861"/>
              </w:tabs>
              <w:ind w:right="518"/>
              <w:rPr>
                <w:sz w:val="9"/>
              </w:rPr>
            </w:pPr>
            <w:r>
              <w:rPr>
                <w:b/>
                <w:sz w:val="9"/>
              </w:rPr>
              <w:t>Recuperación de Banca:</w:t>
            </w:r>
            <w:r>
              <w:rPr>
                <w:sz w:val="9"/>
              </w:rPr>
              <w:t>identificados los agentes que contribuyen con la generación de eventos</w:t>
            </w:r>
            <w:r>
              <w:rPr>
                <w:spacing w:val="-9"/>
                <w:sz w:val="9"/>
              </w:rPr>
              <w:t xml:space="preserve"> </w:t>
            </w:r>
            <w:r>
              <w:rPr>
                <w:sz w:val="9"/>
              </w:rPr>
              <w:t>de</w:t>
            </w:r>
            <w:r>
              <w:rPr>
                <w:spacing w:val="-8"/>
                <w:sz w:val="9"/>
              </w:rPr>
              <w:t xml:space="preserve"> </w:t>
            </w:r>
            <w:r>
              <w:rPr>
                <w:sz w:val="9"/>
              </w:rPr>
              <w:t>inestabilidad</w:t>
            </w:r>
            <w:r>
              <w:rPr>
                <w:spacing w:val="-9"/>
                <w:sz w:val="9"/>
              </w:rPr>
              <w:t xml:space="preserve"> </w:t>
            </w:r>
            <w:r>
              <w:rPr>
                <w:sz w:val="9"/>
              </w:rPr>
              <w:t>de</w:t>
            </w:r>
            <w:r>
              <w:rPr>
                <w:spacing w:val="-8"/>
                <w:sz w:val="9"/>
              </w:rPr>
              <w:t xml:space="preserve"> </w:t>
            </w:r>
            <w:r>
              <w:rPr>
                <w:sz w:val="9"/>
              </w:rPr>
              <w:t>la</w:t>
            </w:r>
            <w:r>
              <w:rPr>
                <w:spacing w:val="-9"/>
                <w:sz w:val="9"/>
              </w:rPr>
              <w:t xml:space="preserve"> </w:t>
            </w:r>
            <w:r>
              <w:rPr>
                <w:sz w:val="9"/>
              </w:rPr>
              <w:t>banca,</w:t>
            </w:r>
            <w:r>
              <w:rPr>
                <w:spacing w:val="-9"/>
                <w:sz w:val="9"/>
              </w:rPr>
              <w:t xml:space="preserve"> </w:t>
            </w:r>
            <w:r>
              <w:rPr>
                <w:sz w:val="9"/>
              </w:rPr>
              <w:t>se</w:t>
            </w:r>
            <w:r>
              <w:rPr>
                <w:spacing w:val="-9"/>
                <w:sz w:val="9"/>
              </w:rPr>
              <w:t xml:space="preserve"> </w:t>
            </w:r>
            <w:r>
              <w:rPr>
                <w:sz w:val="9"/>
              </w:rPr>
              <w:t>acometen</w:t>
            </w:r>
            <w:r>
              <w:rPr>
                <w:spacing w:val="-9"/>
                <w:sz w:val="9"/>
              </w:rPr>
              <w:t xml:space="preserve"> </w:t>
            </w:r>
            <w:r>
              <w:rPr>
                <w:sz w:val="9"/>
              </w:rPr>
              <w:t>obras</w:t>
            </w:r>
            <w:r>
              <w:rPr>
                <w:spacing w:val="-8"/>
                <w:sz w:val="9"/>
              </w:rPr>
              <w:t xml:space="preserve"> </w:t>
            </w:r>
            <w:r>
              <w:rPr>
                <w:sz w:val="9"/>
              </w:rPr>
              <w:t>que</w:t>
            </w:r>
            <w:r>
              <w:rPr>
                <w:spacing w:val="-9"/>
                <w:sz w:val="9"/>
              </w:rPr>
              <w:t xml:space="preserve"> </w:t>
            </w:r>
            <w:r>
              <w:rPr>
                <w:sz w:val="9"/>
              </w:rPr>
              <w:t>propenden</w:t>
            </w:r>
            <w:r>
              <w:rPr>
                <w:spacing w:val="-9"/>
                <w:sz w:val="9"/>
              </w:rPr>
              <w:t xml:space="preserve"> </w:t>
            </w:r>
            <w:r>
              <w:rPr>
                <w:sz w:val="9"/>
              </w:rPr>
              <w:t>por</w:t>
            </w:r>
            <w:r>
              <w:rPr>
                <w:spacing w:val="-9"/>
                <w:sz w:val="9"/>
              </w:rPr>
              <w:t xml:space="preserve"> </w:t>
            </w:r>
            <w:r>
              <w:rPr>
                <w:sz w:val="9"/>
              </w:rPr>
              <w:t>la</w:t>
            </w:r>
            <w:r>
              <w:rPr>
                <w:spacing w:val="-9"/>
                <w:sz w:val="9"/>
              </w:rPr>
              <w:t xml:space="preserve"> </w:t>
            </w:r>
            <w:r>
              <w:rPr>
                <w:sz w:val="9"/>
              </w:rPr>
              <w:t>recuperación de las condiciones de estabilidad iniciales, con el fin de restablecer la transitabilidad y mitigar los efectos adversos que la materialización de la amenaza puede acarrear sobre esta estructura y/o los</w:t>
            </w:r>
            <w:r>
              <w:rPr>
                <w:spacing w:val="-5"/>
                <w:sz w:val="9"/>
              </w:rPr>
              <w:t xml:space="preserve"> </w:t>
            </w:r>
            <w:r>
              <w:rPr>
                <w:sz w:val="9"/>
              </w:rPr>
              <w:t>usuarios.</w:t>
            </w:r>
          </w:p>
          <w:p w:rsidR="00F04A7A" w:rsidRDefault="00F04A7A">
            <w:pPr>
              <w:pStyle w:val="TableParagraph"/>
              <w:spacing w:before="7"/>
              <w:rPr>
                <w:rFonts w:ascii="Times New Roman"/>
                <w:sz w:val="9"/>
              </w:rPr>
            </w:pPr>
          </w:p>
          <w:p w:rsidR="00F04A7A" w:rsidRDefault="0004129A">
            <w:pPr>
              <w:pStyle w:val="TableParagraph"/>
              <w:numPr>
                <w:ilvl w:val="1"/>
                <w:numId w:val="105"/>
              </w:numPr>
              <w:tabs>
                <w:tab w:val="left" w:pos="861"/>
              </w:tabs>
              <w:rPr>
                <w:sz w:val="9"/>
              </w:rPr>
            </w:pPr>
            <w:r>
              <w:rPr>
                <w:b/>
                <w:sz w:val="9"/>
              </w:rPr>
              <w:t xml:space="preserve">Red Vial: </w:t>
            </w:r>
            <w:r>
              <w:rPr>
                <w:sz w:val="9"/>
              </w:rPr>
              <w:t>Es el conjunto de v</w:t>
            </w:r>
            <w:r>
              <w:rPr>
                <w:sz w:val="9"/>
              </w:rPr>
              <w:t>ías terrestres vehiculares urbanas y</w:t>
            </w:r>
            <w:r>
              <w:rPr>
                <w:spacing w:val="-12"/>
                <w:sz w:val="9"/>
              </w:rPr>
              <w:t xml:space="preserve"> </w:t>
            </w:r>
            <w:r>
              <w:rPr>
                <w:sz w:val="9"/>
              </w:rPr>
              <w:t>rurales.</w:t>
            </w:r>
          </w:p>
          <w:p w:rsidR="00F04A7A" w:rsidRDefault="00F04A7A">
            <w:pPr>
              <w:pStyle w:val="TableParagraph"/>
              <w:spacing w:before="4"/>
              <w:rPr>
                <w:rFonts w:ascii="Times New Roman"/>
                <w:sz w:val="9"/>
              </w:rPr>
            </w:pPr>
          </w:p>
          <w:p w:rsidR="00F04A7A" w:rsidRDefault="0004129A">
            <w:pPr>
              <w:pStyle w:val="TableParagraph"/>
              <w:numPr>
                <w:ilvl w:val="1"/>
                <w:numId w:val="105"/>
              </w:numPr>
              <w:tabs>
                <w:tab w:val="left" w:pos="861"/>
              </w:tabs>
              <w:ind w:right="513"/>
              <w:jc w:val="both"/>
              <w:rPr>
                <w:sz w:val="9"/>
              </w:rPr>
            </w:pPr>
            <w:r>
              <w:rPr>
                <w:b/>
                <w:sz w:val="9"/>
              </w:rPr>
              <w:t>Reforzamiento</w:t>
            </w:r>
            <w:r>
              <w:rPr>
                <w:b/>
                <w:spacing w:val="-8"/>
                <w:sz w:val="9"/>
              </w:rPr>
              <w:t xml:space="preserve"> </w:t>
            </w:r>
            <w:r>
              <w:rPr>
                <w:b/>
                <w:sz w:val="9"/>
              </w:rPr>
              <w:t>Estructural:</w:t>
            </w:r>
            <w:r>
              <w:rPr>
                <w:sz w:val="9"/>
              </w:rPr>
              <w:t>es</w:t>
            </w:r>
            <w:r>
              <w:rPr>
                <w:spacing w:val="-7"/>
                <w:sz w:val="9"/>
              </w:rPr>
              <w:t xml:space="preserve"> </w:t>
            </w:r>
            <w:r>
              <w:rPr>
                <w:sz w:val="9"/>
              </w:rPr>
              <w:t>la</w:t>
            </w:r>
            <w:r>
              <w:rPr>
                <w:spacing w:val="-8"/>
                <w:sz w:val="9"/>
              </w:rPr>
              <w:t xml:space="preserve"> </w:t>
            </w:r>
            <w:r>
              <w:rPr>
                <w:sz w:val="9"/>
              </w:rPr>
              <w:t>adición</w:t>
            </w:r>
            <w:r>
              <w:rPr>
                <w:spacing w:val="-7"/>
                <w:sz w:val="9"/>
              </w:rPr>
              <w:t xml:space="preserve"> </w:t>
            </w:r>
            <w:r>
              <w:rPr>
                <w:sz w:val="9"/>
              </w:rPr>
              <w:t>de</w:t>
            </w:r>
            <w:r>
              <w:rPr>
                <w:spacing w:val="-7"/>
                <w:sz w:val="9"/>
              </w:rPr>
              <w:t xml:space="preserve"> </w:t>
            </w:r>
            <w:r>
              <w:rPr>
                <w:sz w:val="9"/>
              </w:rPr>
              <w:t>fuerza</w:t>
            </w:r>
            <w:r>
              <w:rPr>
                <w:spacing w:val="-7"/>
                <w:sz w:val="9"/>
              </w:rPr>
              <w:t xml:space="preserve"> </w:t>
            </w:r>
            <w:r>
              <w:rPr>
                <w:sz w:val="9"/>
              </w:rPr>
              <w:t>o</w:t>
            </w:r>
            <w:r>
              <w:rPr>
                <w:spacing w:val="-7"/>
                <w:sz w:val="9"/>
              </w:rPr>
              <w:t xml:space="preserve"> </w:t>
            </w:r>
            <w:r>
              <w:rPr>
                <w:sz w:val="9"/>
              </w:rPr>
              <w:t>capacidad</w:t>
            </w:r>
            <w:r>
              <w:rPr>
                <w:spacing w:val="-7"/>
                <w:sz w:val="9"/>
              </w:rPr>
              <w:t xml:space="preserve"> </w:t>
            </w:r>
            <w:r>
              <w:rPr>
                <w:sz w:val="9"/>
              </w:rPr>
              <w:t>de</w:t>
            </w:r>
            <w:r>
              <w:rPr>
                <w:spacing w:val="-7"/>
                <w:sz w:val="9"/>
              </w:rPr>
              <w:t xml:space="preserve"> </w:t>
            </w:r>
            <w:r>
              <w:rPr>
                <w:sz w:val="9"/>
              </w:rPr>
              <w:t>carga</w:t>
            </w:r>
            <w:r>
              <w:rPr>
                <w:spacing w:val="-7"/>
                <w:sz w:val="9"/>
              </w:rPr>
              <w:t xml:space="preserve"> </w:t>
            </w:r>
            <w:r>
              <w:rPr>
                <w:sz w:val="9"/>
              </w:rPr>
              <w:t>a</w:t>
            </w:r>
            <w:r>
              <w:rPr>
                <w:spacing w:val="-7"/>
                <w:sz w:val="9"/>
              </w:rPr>
              <w:t xml:space="preserve"> </w:t>
            </w:r>
            <w:r>
              <w:rPr>
                <w:sz w:val="9"/>
              </w:rPr>
              <w:t>un</w:t>
            </w:r>
            <w:r>
              <w:rPr>
                <w:spacing w:val="-7"/>
                <w:sz w:val="9"/>
              </w:rPr>
              <w:t xml:space="preserve"> </w:t>
            </w:r>
            <w:r>
              <w:rPr>
                <w:sz w:val="9"/>
              </w:rPr>
              <w:t>de</w:t>
            </w:r>
            <w:r>
              <w:rPr>
                <w:spacing w:val="-7"/>
                <w:sz w:val="9"/>
              </w:rPr>
              <w:t xml:space="preserve"> </w:t>
            </w:r>
            <w:r>
              <w:rPr>
                <w:sz w:val="9"/>
              </w:rPr>
              <w:t>elemento estructural</w:t>
            </w:r>
            <w:r>
              <w:rPr>
                <w:spacing w:val="-5"/>
                <w:sz w:val="9"/>
              </w:rPr>
              <w:t xml:space="preserve"> </w:t>
            </w:r>
            <w:r>
              <w:rPr>
                <w:sz w:val="9"/>
              </w:rPr>
              <w:t>que</w:t>
            </w:r>
            <w:r>
              <w:rPr>
                <w:spacing w:val="-4"/>
                <w:sz w:val="9"/>
              </w:rPr>
              <w:t xml:space="preserve"> </w:t>
            </w:r>
            <w:r>
              <w:rPr>
                <w:sz w:val="9"/>
              </w:rPr>
              <w:t>hace</w:t>
            </w:r>
            <w:r>
              <w:rPr>
                <w:spacing w:val="-4"/>
                <w:sz w:val="9"/>
              </w:rPr>
              <w:t xml:space="preserve"> </w:t>
            </w:r>
            <w:r>
              <w:rPr>
                <w:sz w:val="9"/>
              </w:rPr>
              <w:t>parte</w:t>
            </w:r>
            <w:r>
              <w:rPr>
                <w:spacing w:val="-3"/>
                <w:sz w:val="9"/>
              </w:rPr>
              <w:t xml:space="preserve"> </w:t>
            </w:r>
            <w:r>
              <w:rPr>
                <w:sz w:val="9"/>
              </w:rPr>
              <w:t>de</w:t>
            </w:r>
            <w:r>
              <w:rPr>
                <w:spacing w:val="-4"/>
                <w:sz w:val="9"/>
              </w:rPr>
              <w:t xml:space="preserve"> </w:t>
            </w:r>
            <w:r>
              <w:rPr>
                <w:sz w:val="9"/>
              </w:rPr>
              <w:t>un</w:t>
            </w:r>
            <w:r>
              <w:rPr>
                <w:spacing w:val="-5"/>
                <w:sz w:val="9"/>
              </w:rPr>
              <w:t xml:space="preserve"> </w:t>
            </w:r>
            <w:r>
              <w:rPr>
                <w:sz w:val="9"/>
              </w:rPr>
              <w:t>todo</w:t>
            </w:r>
            <w:r>
              <w:rPr>
                <w:spacing w:val="-4"/>
                <w:sz w:val="9"/>
              </w:rPr>
              <w:t xml:space="preserve"> </w:t>
            </w:r>
            <w:r>
              <w:rPr>
                <w:sz w:val="9"/>
              </w:rPr>
              <w:t>ya</w:t>
            </w:r>
            <w:r>
              <w:rPr>
                <w:spacing w:val="-5"/>
                <w:sz w:val="9"/>
              </w:rPr>
              <w:t xml:space="preserve"> </w:t>
            </w:r>
            <w:r>
              <w:rPr>
                <w:sz w:val="9"/>
              </w:rPr>
              <w:t>sea</w:t>
            </w:r>
            <w:r>
              <w:rPr>
                <w:spacing w:val="-4"/>
                <w:sz w:val="9"/>
              </w:rPr>
              <w:t xml:space="preserve"> </w:t>
            </w:r>
            <w:r>
              <w:rPr>
                <w:sz w:val="9"/>
              </w:rPr>
              <w:t>definido</w:t>
            </w:r>
            <w:r>
              <w:rPr>
                <w:spacing w:val="-3"/>
                <w:sz w:val="9"/>
              </w:rPr>
              <w:t xml:space="preserve"> </w:t>
            </w:r>
            <w:r>
              <w:rPr>
                <w:sz w:val="9"/>
              </w:rPr>
              <w:t>como</w:t>
            </w:r>
            <w:r>
              <w:rPr>
                <w:spacing w:val="-5"/>
                <w:sz w:val="9"/>
              </w:rPr>
              <w:t xml:space="preserve"> </w:t>
            </w:r>
            <w:r>
              <w:rPr>
                <w:sz w:val="9"/>
              </w:rPr>
              <w:t>superestructura,</w:t>
            </w:r>
            <w:r>
              <w:rPr>
                <w:spacing w:val="-4"/>
                <w:sz w:val="9"/>
              </w:rPr>
              <w:t xml:space="preserve"> </w:t>
            </w:r>
            <w:r>
              <w:rPr>
                <w:sz w:val="9"/>
              </w:rPr>
              <w:t>sub</w:t>
            </w:r>
            <w:r>
              <w:rPr>
                <w:spacing w:val="-4"/>
                <w:sz w:val="9"/>
              </w:rPr>
              <w:t xml:space="preserve"> </w:t>
            </w:r>
            <w:r>
              <w:rPr>
                <w:sz w:val="9"/>
              </w:rPr>
              <w:t xml:space="preserve">estructura o fundación. Los ejemplos incluyen la colocación de barras de refuerzo de metal debidamente ancladas al elemento existente en la forma establecida en los estudios y diseños antes de verter el hormigón; o colocar las placas de refuerzo metálicos </w:t>
            </w:r>
            <w:r>
              <w:rPr>
                <w:sz w:val="9"/>
              </w:rPr>
              <w:t>en la intersección de varios elementos; o realizar el reforzamiento mediante la implementación de sistemas compuestos como el refuerzo con fibra de carbono; o utilización de aceros estructurales; o implementación de reforzamiento mediante tensiona miento e</w:t>
            </w:r>
            <w:r>
              <w:rPr>
                <w:sz w:val="9"/>
              </w:rPr>
              <w:t>xterior de los elementos requeridos. Es de resaltar que puede llevarse a cabo la combinación de varias de las actividades mencionadas según lo establezcan los estudios y diseños para el reforzamiento estructural. En ningún caso se tiene en cuenta el compon</w:t>
            </w:r>
            <w:r>
              <w:rPr>
                <w:sz w:val="9"/>
              </w:rPr>
              <w:t>ente sísmico, ni un análisis geotécnico de las fundaciones, ni estudios hidráulicos de la estructura; puesto que la actividad consiste en reforzar los elementos que se encuentran en mal estado y permitir aumentar la vida útil de la misma. Las actividades d</w:t>
            </w:r>
            <w:r>
              <w:rPr>
                <w:sz w:val="9"/>
              </w:rPr>
              <w:t>e reforzamiento se realizan para recuperar la capacidad por la acción de agentes externos a la estructura como ataques terroristas; accidentes y/o colisiones; fuerza mayor o caso fortuito donde se presente una mayor</w:t>
            </w:r>
            <w:r>
              <w:rPr>
                <w:spacing w:val="-4"/>
                <w:sz w:val="9"/>
              </w:rPr>
              <w:t xml:space="preserve"> </w:t>
            </w:r>
            <w:r>
              <w:rPr>
                <w:sz w:val="9"/>
              </w:rPr>
              <w:t>acción</w:t>
            </w:r>
            <w:r>
              <w:rPr>
                <w:spacing w:val="-3"/>
                <w:sz w:val="9"/>
              </w:rPr>
              <w:t xml:space="preserve"> </w:t>
            </w:r>
            <w:r>
              <w:rPr>
                <w:sz w:val="9"/>
              </w:rPr>
              <w:t>de</w:t>
            </w:r>
            <w:r>
              <w:rPr>
                <w:spacing w:val="-2"/>
                <w:sz w:val="9"/>
              </w:rPr>
              <w:t xml:space="preserve"> </w:t>
            </w:r>
            <w:r>
              <w:rPr>
                <w:sz w:val="9"/>
              </w:rPr>
              <w:t>las</w:t>
            </w:r>
            <w:r>
              <w:rPr>
                <w:spacing w:val="-4"/>
                <w:sz w:val="9"/>
              </w:rPr>
              <w:t xml:space="preserve"> </w:t>
            </w:r>
            <w:r>
              <w:rPr>
                <w:sz w:val="9"/>
              </w:rPr>
              <w:t>cargas</w:t>
            </w:r>
            <w:r>
              <w:rPr>
                <w:spacing w:val="-4"/>
                <w:sz w:val="9"/>
              </w:rPr>
              <w:t xml:space="preserve"> </w:t>
            </w:r>
            <w:r>
              <w:rPr>
                <w:sz w:val="9"/>
              </w:rPr>
              <w:t>por</w:t>
            </w:r>
            <w:r>
              <w:rPr>
                <w:spacing w:val="-3"/>
                <w:sz w:val="9"/>
              </w:rPr>
              <w:t xml:space="preserve"> </w:t>
            </w:r>
            <w:r>
              <w:rPr>
                <w:sz w:val="9"/>
              </w:rPr>
              <w:t>vientos,</w:t>
            </w:r>
            <w:r>
              <w:rPr>
                <w:spacing w:val="-3"/>
                <w:sz w:val="9"/>
              </w:rPr>
              <w:t xml:space="preserve"> </w:t>
            </w:r>
            <w:r>
              <w:rPr>
                <w:sz w:val="9"/>
              </w:rPr>
              <w:t>mayor</w:t>
            </w:r>
            <w:r>
              <w:rPr>
                <w:spacing w:val="-3"/>
                <w:sz w:val="9"/>
              </w:rPr>
              <w:t xml:space="preserve"> </w:t>
            </w:r>
            <w:r>
              <w:rPr>
                <w:sz w:val="9"/>
              </w:rPr>
              <w:t>fuerza</w:t>
            </w:r>
            <w:r>
              <w:rPr>
                <w:spacing w:val="-3"/>
                <w:sz w:val="9"/>
              </w:rPr>
              <w:t xml:space="preserve"> </w:t>
            </w:r>
            <w:r>
              <w:rPr>
                <w:sz w:val="9"/>
              </w:rPr>
              <w:t>de</w:t>
            </w:r>
            <w:r>
              <w:rPr>
                <w:spacing w:val="-4"/>
                <w:sz w:val="9"/>
              </w:rPr>
              <w:t xml:space="preserve"> </w:t>
            </w:r>
            <w:r>
              <w:rPr>
                <w:sz w:val="9"/>
              </w:rPr>
              <w:t>la</w:t>
            </w:r>
            <w:r>
              <w:rPr>
                <w:spacing w:val="-3"/>
                <w:sz w:val="9"/>
              </w:rPr>
              <w:t xml:space="preserve"> </w:t>
            </w:r>
            <w:r>
              <w:rPr>
                <w:sz w:val="9"/>
              </w:rPr>
              <w:t>corriente,</w:t>
            </w:r>
            <w:r>
              <w:rPr>
                <w:spacing w:val="1"/>
                <w:sz w:val="9"/>
              </w:rPr>
              <w:t xml:space="preserve"> </w:t>
            </w:r>
            <w:r>
              <w:rPr>
                <w:sz w:val="9"/>
              </w:rPr>
              <w:t>material</w:t>
            </w:r>
            <w:r>
              <w:rPr>
                <w:spacing w:val="-4"/>
                <w:sz w:val="9"/>
              </w:rPr>
              <w:t xml:space="preserve"> </w:t>
            </w:r>
            <w:r>
              <w:rPr>
                <w:sz w:val="9"/>
              </w:rPr>
              <w:t>de</w:t>
            </w:r>
            <w:r>
              <w:rPr>
                <w:spacing w:val="-2"/>
                <w:sz w:val="9"/>
              </w:rPr>
              <w:t xml:space="preserve"> </w:t>
            </w:r>
            <w:r>
              <w:rPr>
                <w:sz w:val="9"/>
              </w:rPr>
              <w:t>arrastre</w:t>
            </w:r>
            <w:r>
              <w:rPr>
                <w:spacing w:val="-4"/>
                <w:sz w:val="9"/>
              </w:rPr>
              <w:t xml:space="preserve"> </w:t>
            </w:r>
            <w:r>
              <w:rPr>
                <w:sz w:val="9"/>
              </w:rPr>
              <w:t>y condiciones de sedimentos; y el empuje de tierras no contempladas en los diseños iniciales. Además de ataques por agentes químicos y/o la falta de mantenimiento de los elementos</w:t>
            </w:r>
            <w:r>
              <w:rPr>
                <w:spacing w:val="-4"/>
                <w:sz w:val="9"/>
              </w:rPr>
              <w:t xml:space="preserve"> </w:t>
            </w:r>
            <w:r>
              <w:rPr>
                <w:sz w:val="9"/>
              </w:rPr>
              <w:t>estructurales</w:t>
            </w:r>
            <w:r>
              <w:rPr>
                <w:spacing w:val="-4"/>
                <w:sz w:val="9"/>
              </w:rPr>
              <w:t xml:space="preserve"> </w:t>
            </w:r>
            <w:r>
              <w:rPr>
                <w:sz w:val="9"/>
              </w:rPr>
              <w:t>los</w:t>
            </w:r>
            <w:r>
              <w:rPr>
                <w:spacing w:val="-3"/>
                <w:sz w:val="9"/>
              </w:rPr>
              <w:t xml:space="preserve"> </w:t>
            </w:r>
            <w:r>
              <w:rPr>
                <w:sz w:val="9"/>
              </w:rPr>
              <w:t>cuales</w:t>
            </w:r>
            <w:r>
              <w:rPr>
                <w:spacing w:val="-3"/>
                <w:sz w:val="9"/>
              </w:rPr>
              <w:t xml:space="preserve"> </w:t>
            </w:r>
            <w:r>
              <w:rPr>
                <w:sz w:val="9"/>
              </w:rPr>
              <w:t>afecta</w:t>
            </w:r>
            <w:r>
              <w:rPr>
                <w:sz w:val="9"/>
              </w:rPr>
              <w:t>n</w:t>
            </w:r>
            <w:r>
              <w:rPr>
                <w:spacing w:val="-3"/>
                <w:sz w:val="9"/>
              </w:rPr>
              <w:t xml:space="preserve"> </w:t>
            </w:r>
            <w:r>
              <w:rPr>
                <w:sz w:val="9"/>
              </w:rPr>
              <w:t>la</w:t>
            </w:r>
            <w:r>
              <w:rPr>
                <w:spacing w:val="-4"/>
                <w:sz w:val="9"/>
              </w:rPr>
              <w:t xml:space="preserve"> </w:t>
            </w:r>
            <w:r>
              <w:rPr>
                <w:sz w:val="9"/>
              </w:rPr>
              <w:t>durabilidad</w:t>
            </w:r>
            <w:r>
              <w:rPr>
                <w:spacing w:val="-3"/>
                <w:sz w:val="9"/>
              </w:rPr>
              <w:t xml:space="preserve"> </w:t>
            </w:r>
            <w:r>
              <w:rPr>
                <w:sz w:val="9"/>
              </w:rPr>
              <w:t>y</w:t>
            </w:r>
            <w:r>
              <w:rPr>
                <w:spacing w:val="-3"/>
                <w:sz w:val="9"/>
              </w:rPr>
              <w:t xml:space="preserve"> </w:t>
            </w:r>
            <w:r>
              <w:rPr>
                <w:sz w:val="9"/>
              </w:rPr>
              <w:t>la</w:t>
            </w:r>
            <w:r>
              <w:rPr>
                <w:spacing w:val="-4"/>
                <w:sz w:val="9"/>
              </w:rPr>
              <w:t xml:space="preserve"> </w:t>
            </w:r>
            <w:r>
              <w:rPr>
                <w:sz w:val="9"/>
              </w:rPr>
              <w:t>estabilidad</w:t>
            </w:r>
            <w:r>
              <w:rPr>
                <w:spacing w:val="-2"/>
                <w:sz w:val="9"/>
              </w:rPr>
              <w:t xml:space="preserve"> </w:t>
            </w:r>
            <w:r>
              <w:rPr>
                <w:sz w:val="9"/>
              </w:rPr>
              <w:t>de</w:t>
            </w:r>
            <w:r>
              <w:rPr>
                <w:spacing w:val="-3"/>
                <w:sz w:val="9"/>
              </w:rPr>
              <w:t xml:space="preserve"> </w:t>
            </w:r>
            <w:r>
              <w:rPr>
                <w:sz w:val="9"/>
              </w:rPr>
              <w:t>la</w:t>
            </w:r>
            <w:r>
              <w:rPr>
                <w:spacing w:val="-3"/>
                <w:sz w:val="9"/>
              </w:rPr>
              <w:t xml:space="preserve"> </w:t>
            </w:r>
            <w:r>
              <w:rPr>
                <w:sz w:val="9"/>
              </w:rPr>
              <w:t>estructura.</w:t>
            </w:r>
          </w:p>
          <w:p w:rsidR="00F04A7A" w:rsidRDefault="00F04A7A">
            <w:pPr>
              <w:pStyle w:val="TableParagraph"/>
              <w:spacing w:before="11"/>
              <w:rPr>
                <w:rFonts w:ascii="Times New Roman"/>
                <w:sz w:val="9"/>
              </w:rPr>
            </w:pPr>
          </w:p>
          <w:p w:rsidR="00F04A7A" w:rsidRDefault="0004129A">
            <w:pPr>
              <w:pStyle w:val="TableParagraph"/>
              <w:ind w:left="860"/>
              <w:jc w:val="both"/>
              <w:rPr>
                <w:sz w:val="9"/>
              </w:rPr>
            </w:pPr>
            <w:r>
              <w:rPr>
                <w:sz w:val="9"/>
              </w:rPr>
              <w:t>Esta actividad no implica actualizar la capacidad de carga de la estructura.</w:t>
            </w:r>
          </w:p>
          <w:p w:rsidR="00F04A7A" w:rsidRDefault="00F04A7A">
            <w:pPr>
              <w:pStyle w:val="TableParagraph"/>
              <w:spacing w:before="5"/>
              <w:rPr>
                <w:rFonts w:ascii="Times New Roman"/>
                <w:sz w:val="9"/>
              </w:rPr>
            </w:pPr>
          </w:p>
          <w:p w:rsidR="00F04A7A" w:rsidRDefault="0004129A">
            <w:pPr>
              <w:pStyle w:val="TableParagraph"/>
              <w:ind w:left="860"/>
              <w:jc w:val="both"/>
              <w:rPr>
                <w:sz w:val="9"/>
              </w:rPr>
            </w:pPr>
            <w:r>
              <w:rPr>
                <w:sz w:val="9"/>
              </w:rPr>
              <w:t>Estas actividades requieren del mantenimiento previo de los elementos estructurales.</w:t>
            </w:r>
          </w:p>
          <w:p w:rsidR="00F04A7A" w:rsidRDefault="00F04A7A">
            <w:pPr>
              <w:pStyle w:val="TableParagraph"/>
              <w:spacing w:before="5"/>
              <w:rPr>
                <w:rFonts w:ascii="Times New Roman"/>
                <w:sz w:val="9"/>
              </w:rPr>
            </w:pPr>
          </w:p>
          <w:p w:rsidR="00F04A7A" w:rsidRDefault="0004129A">
            <w:pPr>
              <w:pStyle w:val="TableParagraph"/>
              <w:numPr>
                <w:ilvl w:val="1"/>
                <w:numId w:val="105"/>
              </w:numPr>
              <w:tabs>
                <w:tab w:val="left" w:pos="861"/>
              </w:tabs>
              <w:ind w:right="515"/>
              <w:jc w:val="both"/>
              <w:rPr>
                <w:sz w:val="9"/>
              </w:rPr>
            </w:pPr>
            <w:r>
              <w:rPr>
                <w:b/>
                <w:sz w:val="9"/>
              </w:rPr>
              <w:t>Reforzamiento</w:t>
            </w:r>
            <w:r>
              <w:rPr>
                <w:b/>
                <w:spacing w:val="-8"/>
                <w:sz w:val="9"/>
              </w:rPr>
              <w:t xml:space="preserve"> </w:t>
            </w:r>
            <w:r>
              <w:rPr>
                <w:b/>
                <w:sz w:val="9"/>
              </w:rPr>
              <w:t>Estructural</w:t>
            </w:r>
            <w:r>
              <w:rPr>
                <w:b/>
                <w:spacing w:val="-9"/>
                <w:sz w:val="9"/>
              </w:rPr>
              <w:t xml:space="preserve"> </w:t>
            </w:r>
            <w:r>
              <w:rPr>
                <w:b/>
                <w:sz w:val="9"/>
              </w:rPr>
              <w:t>o</w:t>
            </w:r>
            <w:r>
              <w:rPr>
                <w:b/>
                <w:spacing w:val="-9"/>
                <w:sz w:val="9"/>
              </w:rPr>
              <w:t xml:space="preserve"> </w:t>
            </w:r>
            <w:r>
              <w:rPr>
                <w:b/>
                <w:sz w:val="9"/>
              </w:rPr>
              <w:t>Rehabilitación</w:t>
            </w:r>
            <w:r>
              <w:rPr>
                <w:b/>
                <w:spacing w:val="-8"/>
                <w:sz w:val="9"/>
              </w:rPr>
              <w:t xml:space="preserve"> </w:t>
            </w:r>
            <w:r>
              <w:rPr>
                <w:b/>
                <w:sz w:val="9"/>
              </w:rPr>
              <w:t>Estructural</w:t>
            </w:r>
            <w:r>
              <w:rPr>
                <w:b/>
                <w:spacing w:val="-8"/>
                <w:sz w:val="9"/>
              </w:rPr>
              <w:t xml:space="preserve"> </w:t>
            </w:r>
            <w:r>
              <w:rPr>
                <w:b/>
                <w:sz w:val="9"/>
              </w:rPr>
              <w:t>de</w:t>
            </w:r>
            <w:r>
              <w:rPr>
                <w:b/>
                <w:spacing w:val="-9"/>
                <w:sz w:val="9"/>
              </w:rPr>
              <w:t xml:space="preserve"> </w:t>
            </w:r>
            <w:r>
              <w:rPr>
                <w:b/>
                <w:sz w:val="9"/>
              </w:rPr>
              <w:t>puentes</w:t>
            </w:r>
            <w:r>
              <w:rPr>
                <w:sz w:val="9"/>
              </w:rPr>
              <w:t>:</w:t>
            </w:r>
            <w:r>
              <w:rPr>
                <w:spacing w:val="-8"/>
                <w:sz w:val="9"/>
              </w:rPr>
              <w:t xml:space="preserve"> </w:t>
            </w:r>
            <w:r>
              <w:rPr>
                <w:sz w:val="9"/>
              </w:rPr>
              <w:t>Son</w:t>
            </w:r>
            <w:r>
              <w:rPr>
                <w:spacing w:val="-9"/>
                <w:sz w:val="9"/>
              </w:rPr>
              <w:t xml:space="preserve"> </w:t>
            </w:r>
            <w:r>
              <w:rPr>
                <w:sz w:val="9"/>
              </w:rPr>
              <w:t>los</w:t>
            </w:r>
            <w:r>
              <w:rPr>
                <w:spacing w:val="-9"/>
                <w:sz w:val="9"/>
              </w:rPr>
              <w:t xml:space="preserve"> </w:t>
            </w:r>
            <w:r>
              <w:rPr>
                <w:sz w:val="9"/>
              </w:rPr>
              <w:t>trabajos</w:t>
            </w:r>
            <w:r>
              <w:rPr>
                <w:spacing w:val="-9"/>
                <w:sz w:val="9"/>
              </w:rPr>
              <w:t xml:space="preserve"> </w:t>
            </w:r>
            <w:r>
              <w:rPr>
                <w:sz w:val="9"/>
              </w:rPr>
              <w:t>de reparación con los cuales se pretende que los puentes aumenten su periodo de vida útil e incluyen</w:t>
            </w:r>
            <w:r>
              <w:rPr>
                <w:spacing w:val="-5"/>
                <w:sz w:val="9"/>
              </w:rPr>
              <w:t xml:space="preserve"> </w:t>
            </w:r>
            <w:r>
              <w:rPr>
                <w:sz w:val="9"/>
              </w:rPr>
              <w:t>la</w:t>
            </w:r>
            <w:r>
              <w:rPr>
                <w:spacing w:val="-5"/>
                <w:sz w:val="9"/>
              </w:rPr>
              <w:t xml:space="preserve"> </w:t>
            </w:r>
            <w:r>
              <w:rPr>
                <w:sz w:val="9"/>
              </w:rPr>
              <w:t>intervención</w:t>
            </w:r>
            <w:r>
              <w:rPr>
                <w:spacing w:val="-4"/>
                <w:sz w:val="9"/>
              </w:rPr>
              <w:t xml:space="preserve"> </w:t>
            </w:r>
            <w:r>
              <w:rPr>
                <w:sz w:val="9"/>
              </w:rPr>
              <w:t>de</w:t>
            </w:r>
            <w:r>
              <w:rPr>
                <w:spacing w:val="-5"/>
                <w:sz w:val="9"/>
              </w:rPr>
              <w:t xml:space="preserve"> </w:t>
            </w:r>
            <w:r>
              <w:rPr>
                <w:sz w:val="9"/>
              </w:rPr>
              <w:t>los</w:t>
            </w:r>
            <w:r>
              <w:rPr>
                <w:spacing w:val="-6"/>
                <w:sz w:val="9"/>
              </w:rPr>
              <w:t xml:space="preserve"> </w:t>
            </w:r>
            <w:r>
              <w:rPr>
                <w:sz w:val="9"/>
              </w:rPr>
              <w:t>elementos</w:t>
            </w:r>
            <w:r>
              <w:rPr>
                <w:spacing w:val="-4"/>
                <w:sz w:val="9"/>
              </w:rPr>
              <w:t xml:space="preserve"> </w:t>
            </w:r>
            <w:r>
              <w:rPr>
                <w:sz w:val="9"/>
              </w:rPr>
              <w:t>estructurales</w:t>
            </w:r>
            <w:r>
              <w:rPr>
                <w:spacing w:val="-5"/>
                <w:sz w:val="9"/>
              </w:rPr>
              <w:t xml:space="preserve"> </w:t>
            </w:r>
            <w:r>
              <w:rPr>
                <w:sz w:val="9"/>
              </w:rPr>
              <w:t>del</w:t>
            </w:r>
            <w:r>
              <w:rPr>
                <w:spacing w:val="-5"/>
                <w:sz w:val="9"/>
              </w:rPr>
              <w:t xml:space="preserve"> </w:t>
            </w:r>
            <w:r>
              <w:rPr>
                <w:sz w:val="9"/>
              </w:rPr>
              <w:t>puente.</w:t>
            </w:r>
            <w:r>
              <w:rPr>
                <w:spacing w:val="-4"/>
                <w:sz w:val="9"/>
              </w:rPr>
              <w:t xml:space="preserve"> </w:t>
            </w:r>
            <w:r>
              <w:rPr>
                <w:sz w:val="9"/>
              </w:rPr>
              <w:t>El</w:t>
            </w:r>
            <w:r>
              <w:rPr>
                <w:spacing w:val="-5"/>
                <w:sz w:val="9"/>
              </w:rPr>
              <w:t xml:space="preserve"> </w:t>
            </w:r>
            <w:r>
              <w:rPr>
                <w:sz w:val="9"/>
              </w:rPr>
              <w:t>reforzamiento</w:t>
            </w:r>
            <w:r>
              <w:rPr>
                <w:spacing w:val="-5"/>
                <w:sz w:val="9"/>
              </w:rPr>
              <w:t xml:space="preserve"> </w:t>
            </w:r>
            <w:r>
              <w:rPr>
                <w:sz w:val="9"/>
              </w:rPr>
              <w:t>abarca desde la rehabil</w:t>
            </w:r>
            <w:r>
              <w:rPr>
                <w:sz w:val="9"/>
              </w:rPr>
              <w:t>itación del concreto degradado, la renovación de elementos, aumento de las secciones de los elementos, adición de refuerzo y postensionamientos</w:t>
            </w:r>
            <w:r>
              <w:rPr>
                <w:spacing w:val="-18"/>
                <w:sz w:val="9"/>
              </w:rPr>
              <w:t xml:space="preserve"> </w:t>
            </w:r>
            <w:r>
              <w:rPr>
                <w:sz w:val="9"/>
              </w:rPr>
              <w:t>externos.</w:t>
            </w:r>
          </w:p>
          <w:p w:rsidR="00F04A7A" w:rsidRDefault="00F04A7A">
            <w:pPr>
              <w:pStyle w:val="TableParagraph"/>
              <w:spacing w:before="6"/>
              <w:rPr>
                <w:rFonts w:ascii="Times New Roman"/>
                <w:sz w:val="9"/>
              </w:rPr>
            </w:pPr>
          </w:p>
          <w:p w:rsidR="00F04A7A" w:rsidRDefault="0004129A">
            <w:pPr>
              <w:pStyle w:val="TableParagraph"/>
              <w:numPr>
                <w:ilvl w:val="1"/>
                <w:numId w:val="105"/>
              </w:numPr>
              <w:tabs>
                <w:tab w:val="left" w:pos="861"/>
              </w:tabs>
              <w:spacing w:before="1"/>
              <w:ind w:right="536"/>
              <w:jc w:val="both"/>
              <w:rPr>
                <w:sz w:val="9"/>
              </w:rPr>
            </w:pPr>
            <w:r>
              <w:rPr>
                <w:b/>
                <w:sz w:val="9"/>
              </w:rPr>
              <w:t xml:space="preserve">Rehabilitación: </w:t>
            </w:r>
            <w:r>
              <w:rPr>
                <w:sz w:val="9"/>
              </w:rPr>
              <w:t>Reconstrucción de una infraestructura de transporte para devolverla al estado inicial</w:t>
            </w:r>
            <w:r>
              <w:rPr>
                <w:sz w:val="9"/>
              </w:rPr>
              <w:t xml:space="preserve"> para la cual fue</w:t>
            </w:r>
            <w:r>
              <w:rPr>
                <w:spacing w:val="-7"/>
                <w:sz w:val="9"/>
              </w:rPr>
              <w:t xml:space="preserve"> </w:t>
            </w:r>
            <w:r>
              <w:rPr>
                <w:sz w:val="9"/>
              </w:rPr>
              <w:t>construida.</w:t>
            </w:r>
          </w:p>
          <w:p w:rsidR="00F04A7A" w:rsidRDefault="00F04A7A">
            <w:pPr>
              <w:pStyle w:val="TableParagraph"/>
              <w:spacing w:before="4"/>
              <w:rPr>
                <w:rFonts w:ascii="Times New Roman"/>
                <w:sz w:val="9"/>
              </w:rPr>
            </w:pPr>
          </w:p>
          <w:p w:rsidR="00F04A7A" w:rsidRDefault="0004129A">
            <w:pPr>
              <w:pStyle w:val="TableParagraph"/>
              <w:numPr>
                <w:ilvl w:val="1"/>
                <w:numId w:val="105"/>
              </w:numPr>
              <w:tabs>
                <w:tab w:val="left" w:pos="861"/>
              </w:tabs>
              <w:ind w:right="517"/>
              <w:jc w:val="both"/>
              <w:rPr>
                <w:sz w:val="9"/>
              </w:rPr>
            </w:pPr>
            <w:r>
              <w:rPr>
                <w:b/>
                <w:sz w:val="9"/>
              </w:rPr>
              <w:t xml:space="preserve">Repotenciación estructural: </w:t>
            </w:r>
            <w:r>
              <w:rPr>
                <w:sz w:val="9"/>
              </w:rPr>
              <w:t>Es el reforzamiento del conjunto de elementos estructurales de tal forma, que se pueda adicionar la capacidad de la estructura mediante procesos constructivos que garanticen el aumento de la capaci</w:t>
            </w:r>
            <w:r>
              <w:rPr>
                <w:sz w:val="9"/>
              </w:rPr>
              <w:t>dad para la cual fue diseñada inicialmente. En el caso específico de los puentes involucra la actualización de cargas</w:t>
            </w:r>
            <w:r>
              <w:rPr>
                <w:spacing w:val="-9"/>
                <w:sz w:val="9"/>
              </w:rPr>
              <w:t xml:space="preserve"> </w:t>
            </w:r>
            <w:r>
              <w:rPr>
                <w:sz w:val="9"/>
              </w:rPr>
              <w:t>por</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9"/>
              </w:rPr>
            </w:pPr>
          </w:p>
          <w:p w:rsidR="00F04A7A" w:rsidRDefault="0004129A">
            <w:pPr>
              <w:pStyle w:val="TableParagraph"/>
              <w:ind w:left="865" w:right="483"/>
              <w:rPr>
                <w:sz w:val="9"/>
                <w:szCs w:val="9"/>
              </w:rPr>
            </w:pPr>
            <w:r>
              <w:rPr>
                <w:sz w:val="9"/>
                <w:szCs w:val="9"/>
              </w:rPr>
              <w:t>el</w:t>
            </w:r>
            <w:r>
              <w:rPr>
                <w:spacing w:val="-10"/>
                <w:sz w:val="9"/>
                <w:szCs w:val="9"/>
              </w:rPr>
              <w:t xml:space="preserve"> </w:t>
            </w:r>
            <w:r>
              <w:rPr>
                <w:sz w:val="9"/>
                <w:szCs w:val="9"/>
              </w:rPr>
              <w:t>nuevo</w:t>
            </w:r>
            <w:r>
              <w:rPr>
                <w:spacing w:val="-9"/>
                <w:sz w:val="9"/>
                <w:szCs w:val="9"/>
              </w:rPr>
              <w:t xml:space="preserve"> </w:t>
            </w:r>
            <w:r>
              <w:rPr>
                <w:sz w:val="9"/>
                <w:szCs w:val="9"/>
              </w:rPr>
              <w:t>camión</w:t>
            </w:r>
            <w:r>
              <w:rPr>
                <w:spacing w:val="-8"/>
                <w:sz w:val="9"/>
                <w:szCs w:val="9"/>
              </w:rPr>
              <w:t xml:space="preserve"> </w:t>
            </w:r>
            <w:r>
              <w:rPr>
                <w:sz w:val="9"/>
                <w:szCs w:val="9"/>
              </w:rPr>
              <w:t>de</w:t>
            </w:r>
            <w:r>
              <w:rPr>
                <w:spacing w:val="-8"/>
                <w:sz w:val="9"/>
                <w:szCs w:val="9"/>
              </w:rPr>
              <w:t xml:space="preserve"> </w:t>
            </w:r>
            <w:r>
              <w:rPr>
                <w:sz w:val="9"/>
                <w:szCs w:val="9"/>
              </w:rPr>
              <w:t>diseño</w:t>
            </w:r>
            <w:r>
              <w:rPr>
                <w:spacing w:val="-7"/>
                <w:sz w:val="9"/>
                <w:szCs w:val="9"/>
              </w:rPr>
              <w:t xml:space="preserve"> </w:t>
            </w:r>
            <w:r>
              <w:rPr>
                <w:sz w:val="9"/>
                <w:szCs w:val="9"/>
              </w:rPr>
              <w:t>según</w:t>
            </w:r>
            <w:r>
              <w:rPr>
                <w:spacing w:val="-8"/>
                <w:sz w:val="9"/>
                <w:szCs w:val="9"/>
              </w:rPr>
              <w:t xml:space="preserve"> </w:t>
            </w:r>
            <w:r>
              <w:rPr>
                <w:sz w:val="9"/>
                <w:szCs w:val="9"/>
              </w:rPr>
              <w:t>lo</w:t>
            </w:r>
            <w:r>
              <w:rPr>
                <w:spacing w:val="-8"/>
                <w:sz w:val="9"/>
                <w:szCs w:val="9"/>
              </w:rPr>
              <w:t xml:space="preserve"> </w:t>
            </w:r>
            <w:r>
              <w:rPr>
                <w:sz w:val="9"/>
                <w:szCs w:val="9"/>
              </w:rPr>
              <w:t>establecido</w:t>
            </w:r>
            <w:r>
              <w:rPr>
                <w:spacing w:val="-8"/>
                <w:sz w:val="9"/>
                <w:szCs w:val="9"/>
              </w:rPr>
              <w:t xml:space="preserve"> </w:t>
            </w:r>
            <w:r>
              <w:rPr>
                <w:sz w:val="9"/>
                <w:szCs w:val="9"/>
              </w:rPr>
              <w:t>en</w:t>
            </w:r>
            <w:r>
              <w:rPr>
                <w:spacing w:val="-8"/>
                <w:sz w:val="9"/>
                <w:szCs w:val="9"/>
              </w:rPr>
              <w:t xml:space="preserve"> </w:t>
            </w:r>
            <w:r>
              <w:rPr>
                <w:sz w:val="9"/>
                <w:szCs w:val="9"/>
              </w:rPr>
              <w:t>el</w:t>
            </w:r>
            <w:r>
              <w:rPr>
                <w:spacing w:val="-9"/>
                <w:sz w:val="9"/>
                <w:szCs w:val="9"/>
              </w:rPr>
              <w:t xml:space="preserve"> </w:t>
            </w:r>
            <w:r>
              <w:rPr>
                <w:sz w:val="9"/>
                <w:szCs w:val="9"/>
              </w:rPr>
              <w:t>Código</w:t>
            </w:r>
            <w:r>
              <w:rPr>
                <w:spacing w:val="-8"/>
                <w:sz w:val="9"/>
                <w:szCs w:val="9"/>
              </w:rPr>
              <w:t xml:space="preserve"> </w:t>
            </w:r>
            <w:r>
              <w:rPr>
                <w:sz w:val="9"/>
                <w:szCs w:val="9"/>
              </w:rPr>
              <w:t>Colombiano</w:t>
            </w:r>
            <w:r>
              <w:rPr>
                <w:spacing w:val="-8"/>
                <w:sz w:val="9"/>
                <w:szCs w:val="9"/>
              </w:rPr>
              <w:t xml:space="preserve"> </w:t>
            </w:r>
            <w:r>
              <w:rPr>
                <w:sz w:val="9"/>
                <w:szCs w:val="9"/>
              </w:rPr>
              <w:t>de</w:t>
            </w:r>
            <w:r>
              <w:rPr>
                <w:spacing w:val="-9"/>
                <w:sz w:val="9"/>
                <w:szCs w:val="9"/>
              </w:rPr>
              <w:t xml:space="preserve"> </w:t>
            </w:r>
            <w:r>
              <w:rPr>
                <w:sz w:val="9"/>
                <w:szCs w:val="9"/>
              </w:rPr>
              <w:t>diseño</w:t>
            </w:r>
            <w:r>
              <w:rPr>
                <w:spacing w:val="-9"/>
                <w:sz w:val="9"/>
                <w:szCs w:val="9"/>
              </w:rPr>
              <w:t xml:space="preserve"> </w:t>
            </w:r>
            <w:r>
              <w:rPr>
                <w:sz w:val="9"/>
                <w:szCs w:val="9"/>
              </w:rPr>
              <w:t>sísmico de puentes sección A.3.4 CARGA VIVA. y/o la necesidad de adosar nuevos elementos (involucran</w:t>
            </w:r>
            <w:r>
              <w:rPr>
                <w:spacing w:val="-8"/>
                <w:sz w:val="9"/>
                <w:szCs w:val="9"/>
              </w:rPr>
              <w:t xml:space="preserve"> </w:t>
            </w:r>
            <w:r>
              <w:rPr>
                <w:sz w:val="9"/>
                <w:szCs w:val="9"/>
              </w:rPr>
              <w:t>nuevas</w:t>
            </w:r>
            <w:r>
              <w:rPr>
                <w:spacing w:val="-8"/>
                <w:sz w:val="9"/>
                <w:szCs w:val="9"/>
              </w:rPr>
              <w:t xml:space="preserve"> </w:t>
            </w:r>
            <w:r>
              <w:rPr>
                <w:sz w:val="9"/>
                <w:szCs w:val="9"/>
              </w:rPr>
              <w:t>cargas)</w:t>
            </w:r>
            <w:r>
              <w:rPr>
                <w:spacing w:val="-6"/>
                <w:sz w:val="9"/>
                <w:szCs w:val="9"/>
              </w:rPr>
              <w:t xml:space="preserve"> </w:t>
            </w:r>
            <w:r>
              <w:rPr>
                <w:sz w:val="9"/>
                <w:szCs w:val="9"/>
              </w:rPr>
              <w:t>para</w:t>
            </w:r>
            <w:r>
              <w:rPr>
                <w:spacing w:val="-8"/>
                <w:sz w:val="9"/>
                <w:szCs w:val="9"/>
              </w:rPr>
              <w:t xml:space="preserve"> </w:t>
            </w:r>
            <w:r>
              <w:rPr>
                <w:sz w:val="9"/>
                <w:szCs w:val="9"/>
              </w:rPr>
              <w:t>realizar</w:t>
            </w:r>
            <w:r>
              <w:rPr>
                <w:spacing w:val="-7"/>
                <w:sz w:val="9"/>
                <w:szCs w:val="9"/>
              </w:rPr>
              <w:t xml:space="preserve"> </w:t>
            </w:r>
            <w:r>
              <w:rPr>
                <w:sz w:val="9"/>
                <w:szCs w:val="9"/>
              </w:rPr>
              <w:t>ampliación</w:t>
            </w:r>
            <w:r>
              <w:rPr>
                <w:spacing w:val="-8"/>
                <w:sz w:val="9"/>
                <w:szCs w:val="9"/>
              </w:rPr>
              <w:t xml:space="preserve"> </w:t>
            </w:r>
            <w:r>
              <w:rPr>
                <w:sz w:val="9"/>
                <w:szCs w:val="9"/>
              </w:rPr>
              <w:t>del</w:t>
            </w:r>
            <w:r>
              <w:rPr>
                <w:spacing w:val="-8"/>
                <w:sz w:val="9"/>
                <w:szCs w:val="9"/>
              </w:rPr>
              <w:t xml:space="preserve"> </w:t>
            </w:r>
            <w:r>
              <w:rPr>
                <w:sz w:val="9"/>
                <w:szCs w:val="9"/>
              </w:rPr>
              <w:t>tablero</w:t>
            </w:r>
            <w:r>
              <w:rPr>
                <w:spacing w:val="-7"/>
                <w:sz w:val="9"/>
                <w:szCs w:val="9"/>
              </w:rPr>
              <w:t xml:space="preserve"> </w:t>
            </w:r>
            <w:r>
              <w:rPr>
                <w:sz w:val="9"/>
                <w:szCs w:val="9"/>
              </w:rPr>
              <w:t>y/o</w:t>
            </w:r>
            <w:r>
              <w:rPr>
                <w:spacing w:val="-8"/>
                <w:sz w:val="9"/>
                <w:szCs w:val="9"/>
              </w:rPr>
              <w:t xml:space="preserve"> </w:t>
            </w:r>
            <w:r>
              <w:rPr>
                <w:sz w:val="9"/>
                <w:szCs w:val="9"/>
              </w:rPr>
              <w:t>añadir</w:t>
            </w:r>
            <w:r>
              <w:rPr>
                <w:spacing w:val="-8"/>
                <w:sz w:val="9"/>
                <w:szCs w:val="9"/>
              </w:rPr>
              <w:t xml:space="preserve"> </w:t>
            </w:r>
            <w:r>
              <w:rPr>
                <w:sz w:val="9"/>
                <w:szCs w:val="9"/>
              </w:rPr>
              <w:t>pasos</w:t>
            </w:r>
            <w:r>
              <w:rPr>
                <w:spacing w:val="-7"/>
                <w:sz w:val="9"/>
                <w:szCs w:val="9"/>
              </w:rPr>
              <w:t xml:space="preserve"> </w:t>
            </w:r>
            <w:r>
              <w:rPr>
                <w:sz w:val="9"/>
                <w:szCs w:val="9"/>
              </w:rPr>
              <w:t>de</w:t>
            </w:r>
            <w:r>
              <w:rPr>
                <w:spacing w:val="-7"/>
                <w:sz w:val="9"/>
                <w:szCs w:val="9"/>
              </w:rPr>
              <w:t xml:space="preserve"> </w:t>
            </w:r>
            <w:r>
              <w:rPr>
                <w:sz w:val="9"/>
                <w:szCs w:val="9"/>
              </w:rPr>
              <w:t>tuberías y/o redes de servicios públicos o cualquier otro requerimiento de carga q</w:t>
            </w:r>
            <w:r>
              <w:rPr>
                <w:sz w:val="9"/>
                <w:szCs w:val="9"/>
              </w:rPr>
              <w:t>ue no se encontraba previsto en el diseño inicial de la estructura. Por ende, no involucra el componente</w:t>
            </w:r>
            <w:r>
              <w:rPr>
                <w:spacing w:val="-2"/>
                <w:sz w:val="9"/>
                <w:szCs w:val="9"/>
              </w:rPr>
              <w:t xml:space="preserve"> </w:t>
            </w:r>
            <w:r>
              <w:rPr>
                <w:sz w:val="9"/>
                <w:szCs w:val="9"/>
              </w:rPr>
              <w:t>sísmico.</w:t>
            </w:r>
          </w:p>
          <w:p w:rsidR="00F04A7A" w:rsidRDefault="00F04A7A">
            <w:pPr>
              <w:pStyle w:val="TableParagraph"/>
              <w:spacing w:before="5"/>
              <w:rPr>
                <w:rFonts w:ascii="Times New Roman"/>
                <w:sz w:val="9"/>
              </w:rPr>
            </w:pPr>
          </w:p>
          <w:p w:rsidR="00F04A7A" w:rsidRDefault="0004129A">
            <w:pPr>
              <w:pStyle w:val="TableParagraph"/>
              <w:ind w:left="865"/>
              <w:rPr>
                <w:sz w:val="9"/>
              </w:rPr>
            </w:pPr>
            <w:r>
              <w:rPr>
                <w:sz w:val="9"/>
              </w:rPr>
              <w:t>Estas actividades requieren del mantenimiento previo de los elementos estructurales.</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10"/>
              <w:jc w:val="both"/>
              <w:rPr>
                <w:sz w:val="9"/>
              </w:rPr>
            </w:pPr>
            <w:r>
              <w:rPr>
                <w:b/>
                <w:sz w:val="9"/>
              </w:rPr>
              <w:t>Residente de interventoría:</w:t>
            </w:r>
            <w:r>
              <w:rPr>
                <w:sz w:val="9"/>
              </w:rPr>
              <w:t>[</w:t>
            </w:r>
            <w:r>
              <w:rPr>
                <w:sz w:val="9"/>
                <w:shd w:val="clear" w:color="auto" w:fill="C6C6C6"/>
              </w:rPr>
              <w:t>La Entidad incluirá la definición de acuerdo con el proyecto</w:t>
            </w:r>
            <w:r>
              <w:rPr>
                <w:sz w:val="9"/>
              </w:rPr>
              <w:t xml:space="preserve"> </w:t>
            </w:r>
            <w:r>
              <w:rPr>
                <w:sz w:val="9"/>
                <w:shd w:val="clear" w:color="auto" w:fill="C6C6C6"/>
              </w:rPr>
              <w:t>de Infraestructura de Transporte que</w:t>
            </w:r>
            <w:r>
              <w:rPr>
                <w:spacing w:val="-5"/>
                <w:sz w:val="9"/>
                <w:shd w:val="clear" w:color="auto" w:fill="C6C6C6"/>
              </w:rPr>
              <w:t xml:space="preserve"> </w:t>
            </w:r>
            <w:r>
              <w:rPr>
                <w:sz w:val="9"/>
                <w:shd w:val="clear" w:color="auto" w:fill="C6C6C6"/>
              </w:rPr>
              <w:t>adelante</w:t>
            </w:r>
            <w:r>
              <w:rPr>
                <w:sz w:val="9"/>
              </w:rPr>
              <w:t>]</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45"/>
              <w:jc w:val="both"/>
              <w:rPr>
                <w:sz w:val="9"/>
              </w:rPr>
            </w:pPr>
            <w:r>
              <w:rPr>
                <w:b/>
                <w:sz w:val="9"/>
              </w:rPr>
              <w:t>Sardinel o Bordillo:</w:t>
            </w:r>
            <w:r>
              <w:rPr>
                <w:sz w:val="9"/>
              </w:rPr>
              <w:t>Elemento que separa una calzada del andén o del separador de una vía.</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16"/>
              <w:jc w:val="both"/>
              <w:rPr>
                <w:sz w:val="9"/>
              </w:rPr>
            </w:pPr>
            <w:r>
              <w:rPr>
                <w:b/>
                <w:sz w:val="9"/>
              </w:rPr>
              <w:t>Sede Férrea:</w:t>
            </w:r>
            <w:r>
              <w:rPr>
                <w:sz w:val="9"/>
              </w:rPr>
              <w:t xml:space="preserve">Inmueble caracterizado por contener en un solo predio, edificios de </w:t>
            </w:r>
            <w:r>
              <w:rPr>
                <w:b/>
                <w:sz w:val="9"/>
              </w:rPr>
              <w:t xml:space="preserve">servicio, </w:t>
            </w:r>
            <w:r>
              <w:rPr>
                <w:sz w:val="9"/>
              </w:rPr>
              <w:t>mantenimiento</w:t>
            </w:r>
            <w:r>
              <w:rPr>
                <w:spacing w:val="-6"/>
                <w:sz w:val="9"/>
              </w:rPr>
              <w:t xml:space="preserve"> </w:t>
            </w:r>
            <w:r>
              <w:rPr>
                <w:sz w:val="9"/>
              </w:rPr>
              <w:t>y</w:t>
            </w:r>
            <w:r>
              <w:rPr>
                <w:spacing w:val="-5"/>
                <w:sz w:val="9"/>
              </w:rPr>
              <w:t xml:space="preserve"> </w:t>
            </w:r>
            <w:r>
              <w:rPr>
                <w:sz w:val="9"/>
              </w:rPr>
              <w:t>operación</w:t>
            </w:r>
            <w:r>
              <w:rPr>
                <w:spacing w:val="-4"/>
                <w:sz w:val="9"/>
              </w:rPr>
              <w:t xml:space="preserve"> </w:t>
            </w:r>
            <w:r>
              <w:rPr>
                <w:sz w:val="9"/>
              </w:rPr>
              <w:t>ferroviaria,</w:t>
            </w:r>
            <w:r>
              <w:rPr>
                <w:spacing w:val="-5"/>
                <w:sz w:val="9"/>
              </w:rPr>
              <w:t xml:space="preserve"> </w:t>
            </w:r>
            <w:r>
              <w:rPr>
                <w:sz w:val="9"/>
              </w:rPr>
              <w:t>dentro</w:t>
            </w:r>
            <w:r>
              <w:rPr>
                <w:spacing w:val="-5"/>
                <w:sz w:val="9"/>
              </w:rPr>
              <w:t xml:space="preserve"> </w:t>
            </w:r>
            <w:r>
              <w:rPr>
                <w:sz w:val="9"/>
              </w:rPr>
              <w:t>los</w:t>
            </w:r>
            <w:r>
              <w:rPr>
                <w:spacing w:val="-5"/>
                <w:sz w:val="9"/>
              </w:rPr>
              <w:t xml:space="preserve"> </w:t>
            </w:r>
            <w:r>
              <w:rPr>
                <w:sz w:val="9"/>
              </w:rPr>
              <w:t>que</w:t>
            </w:r>
            <w:r>
              <w:rPr>
                <w:spacing w:val="-5"/>
                <w:sz w:val="9"/>
              </w:rPr>
              <w:t xml:space="preserve"> </w:t>
            </w:r>
            <w:r>
              <w:rPr>
                <w:sz w:val="9"/>
              </w:rPr>
              <w:t>pueden</w:t>
            </w:r>
            <w:r>
              <w:rPr>
                <w:spacing w:val="-5"/>
                <w:sz w:val="9"/>
              </w:rPr>
              <w:t xml:space="preserve"> </w:t>
            </w:r>
            <w:r>
              <w:rPr>
                <w:sz w:val="9"/>
              </w:rPr>
              <w:t>estar,</w:t>
            </w:r>
            <w:r>
              <w:rPr>
                <w:spacing w:val="-2"/>
                <w:sz w:val="9"/>
              </w:rPr>
              <w:t xml:space="preserve"> </w:t>
            </w:r>
            <w:r>
              <w:rPr>
                <w:sz w:val="9"/>
              </w:rPr>
              <w:t>estación</w:t>
            </w:r>
            <w:r>
              <w:rPr>
                <w:spacing w:val="-5"/>
                <w:sz w:val="9"/>
              </w:rPr>
              <w:t xml:space="preserve"> </w:t>
            </w:r>
            <w:r>
              <w:rPr>
                <w:sz w:val="9"/>
              </w:rPr>
              <w:t>de</w:t>
            </w:r>
            <w:r>
              <w:rPr>
                <w:spacing w:val="-6"/>
                <w:sz w:val="9"/>
              </w:rPr>
              <w:t xml:space="preserve"> </w:t>
            </w:r>
            <w:r>
              <w:rPr>
                <w:sz w:val="9"/>
              </w:rPr>
              <w:t>pasajeros, talleres férreos, campamentos, bodegas entre</w:t>
            </w:r>
            <w:r>
              <w:rPr>
                <w:spacing w:val="-6"/>
                <w:sz w:val="9"/>
              </w:rPr>
              <w:t xml:space="preserve"> </w:t>
            </w:r>
            <w:r>
              <w:rPr>
                <w:sz w:val="9"/>
              </w:rPr>
              <w:t>otros.</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45"/>
              <w:jc w:val="both"/>
              <w:rPr>
                <w:sz w:val="9"/>
              </w:rPr>
            </w:pPr>
            <w:r>
              <w:rPr>
                <w:b/>
                <w:sz w:val="9"/>
              </w:rPr>
              <w:t>Señalización:</w:t>
            </w:r>
            <w:r>
              <w:rPr>
                <w:sz w:val="9"/>
              </w:rPr>
              <w:t>Conjunto de señales d</w:t>
            </w:r>
            <w:r>
              <w:rPr>
                <w:sz w:val="9"/>
              </w:rPr>
              <w:t>estinado a regular el tránsito. Dichas señales pueden ser señales verticales y señalización horizontal o</w:t>
            </w:r>
            <w:r>
              <w:rPr>
                <w:spacing w:val="-7"/>
                <w:sz w:val="9"/>
              </w:rPr>
              <w:t xml:space="preserve"> </w:t>
            </w:r>
            <w:r>
              <w:rPr>
                <w:sz w:val="9"/>
              </w:rPr>
              <w:t>demarcaciones.</w:t>
            </w:r>
          </w:p>
          <w:p w:rsidR="00F04A7A" w:rsidRDefault="00F04A7A">
            <w:pPr>
              <w:pStyle w:val="TableParagraph"/>
              <w:spacing w:before="4"/>
              <w:rPr>
                <w:rFonts w:ascii="Times New Roman"/>
                <w:sz w:val="9"/>
              </w:rPr>
            </w:pPr>
          </w:p>
          <w:p w:rsidR="00F04A7A" w:rsidRDefault="0004129A">
            <w:pPr>
              <w:pStyle w:val="TableParagraph"/>
              <w:numPr>
                <w:ilvl w:val="1"/>
                <w:numId w:val="104"/>
              </w:numPr>
              <w:tabs>
                <w:tab w:val="left" w:pos="866"/>
              </w:tabs>
              <w:spacing w:before="1"/>
              <w:ind w:right="514"/>
              <w:rPr>
                <w:sz w:val="9"/>
              </w:rPr>
            </w:pPr>
            <w:r>
              <w:rPr>
                <w:b/>
                <w:sz w:val="9"/>
              </w:rPr>
              <w:t>Señalización Vertical:</w:t>
            </w:r>
            <w:r>
              <w:rPr>
                <w:sz w:val="9"/>
              </w:rPr>
              <w:t>Dispositivos físicos que indican la forma correcta como deben transitar los usuarios de las vías; se instalan par</w:t>
            </w:r>
            <w:r>
              <w:rPr>
                <w:sz w:val="9"/>
              </w:rPr>
              <w:t>a transmitir órdenes o instrucciones mediante palabras o</w:t>
            </w:r>
            <w:r>
              <w:rPr>
                <w:spacing w:val="-4"/>
                <w:sz w:val="9"/>
              </w:rPr>
              <w:t xml:space="preserve"> </w:t>
            </w:r>
            <w:r>
              <w:rPr>
                <w:sz w:val="9"/>
              </w:rPr>
              <w:t>símbolos.</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14"/>
              <w:rPr>
                <w:sz w:val="9"/>
              </w:rPr>
            </w:pPr>
            <w:r>
              <w:rPr>
                <w:b/>
                <w:sz w:val="9"/>
              </w:rPr>
              <w:t>Separador:</w:t>
            </w:r>
            <w:r>
              <w:rPr>
                <w:b/>
                <w:spacing w:val="-5"/>
                <w:sz w:val="9"/>
              </w:rPr>
              <w:t xml:space="preserve"> </w:t>
            </w:r>
            <w:r>
              <w:rPr>
                <w:sz w:val="9"/>
              </w:rPr>
              <w:t>Franja</w:t>
            </w:r>
            <w:r>
              <w:rPr>
                <w:spacing w:val="-6"/>
                <w:sz w:val="9"/>
              </w:rPr>
              <w:t xml:space="preserve"> </w:t>
            </w:r>
            <w:r>
              <w:rPr>
                <w:sz w:val="9"/>
              </w:rPr>
              <w:t>de</w:t>
            </w:r>
            <w:r>
              <w:rPr>
                <w:spacing w:val="-5"/>
                <w:sz w:val="9"/>
              </w:rPr>
              <w:t xml:space="preserve"> </w:t>
            </w:r>
            <w:r>
              <w:rPr>
                <w:sz w:val="9"/>
              </w:rPr>
              <w:t>una</w:t>
            </w:r>
            <w:r>
              <w:rPr>
                <w:spacing w:val="-5"/>
                <w:sz w:val="9"/>
              </w:rPr>
              <w:t xml:space="preserve"> </w:t>
            </w:r>
            <w:r>
              <w:rPr>
                <w:sz w:val="9"/>
              </w:rPr>
              <w:t>vía</w:t>
            </w:r>
            <w:r>
              <w:rPr>
                <w:spacing w:val="-6"/>
                <w:sz w:val="9"/>
              </w:rPr>
              <w:t xml:space="preserve"> </w:t>
            </w:r>
            <w:r>
              <w:rPr>
                <w:sz w:val="9"/>
              </w:rPr>
              <w:t>dispuesta</w:t>
            </w:r>
            <w:r>
              <w:rPr>
                <w:spacing w:val="-5"/>
                <w:sz w:val="9"/>
              </w:rPr>
              <w:t xml:space="preserve"> </w:t>
            </w:r>
            <w:r>
              <w:rPr>
                <w:sz w:val="9"/>
              </w:rPr>
              <w:t>en</w:t>
            </w:r>
            <w:r>
              <w:rPr>
                <w:spacing w:val="-6"/>
                <w:sz w:val="9"/>
              </w:rPr>
              <w:t xml:space="preserve"> </w:t>
            </w:r>
            <w:r>
              <w:rPr>
                <w:sz w:val="9"/>
              </w:rPr>
              <w:t>forma</w:t>
            </w:r>
            <w:r>
              <w:rPr>
                <w:spacing w:val="-6"/>
                <w:sz w:val="9"/>
              </w:rPr>
              <w:t xml:space="preserve"> </w:t>
            </w:r>
            <w:r>
              <w:rPr>
                <w:sz w:val="9"/>
              </w:rPr>
              <w:t>longitudinal</w:t>
            </w:r>
            <w:r>
              <w:rPr>
                <w:spacing w:val="-7"/>
                <w:sz w:val="9"/>
              </w:rPr>
              <w:t xml:space="preserve"> </w:t>
            </w:r>
            <w:r>
              <w:rPr>
                <w:sz w:val="9"/>
              </w:rPr>
              <w:t>y</w:t>
            </w:r>
            <w:r>
              <w:rPr>
                <w:spacing w:val="-5"/>
                <w:sz w:val="9"/>
              </w:rPr>
              <w:t xml:space="preserve"> </w:t>
            </w:r>
            <w:r>
              <w:rPr>
                <w:sz w:val="9"/>
              </w:rPr>
              <w:t>paralela</w:t>
            </w:r>
            <w:r>
              <w:rPr>
                <w:spacing w:val="-6"/>
                <w:sz w:val="9"/>
              </w:rPr>
              <w:t xml:space="preserve"> </w:t>
            </w:r>
            <w:r>
              <w:rPr>
                <w:sz w:val="9"/>
              </w:rPr>
              <w:t>al</w:t>
            </w:r>
            <w:r>
              <w:rPr>
                <w:spacing w:val="-6"/>
                <w:sz w:val="9"/>
              </w:rPr>
              <w:t xml:space="preserve"> </w:t>
            </w:r>
            <w:r>
              <w:rPr>
                <w:sz w:val="9"/>
              </w:rPr>
              <w:t>eje</w:t>
            </w:r>
            <w:r>
              <w:rPr>
                <w:spacing w:val="-6"/>
                <w:sz w:val="9"/>
              </w:rPr>
              <w:t xml:space="preserve"> </w:t>
            </w:r>
            <w:r>
              <w:rPr>
                <w:sz w:val="9"/>
              </w:rPr>
              <w:t>de</w:t>
            </w:r>
            <w:r>
              <w:rPr>
                <w:spacing w:val="-6"/>
                <w:sz w:val="9"/>
              </w:rPr>
              <w:t xml:space="preserve"> </w:t>
            </w:r>
            <w:r>
              <w:rPr>
                <w:sz w:val="9"/>
              </w:rPr>
              <w:t>la</w:t>
            </w:r>
            <w:r>
              <w:rPr>
                <w:spacing w:val="-6"/>
                <w:sz w:val="9"/>
              </w:rPr>
              <w:t xml:space="preserve"> </w:t>
            </w:r>
            <w:r>
              <w:rPr>
                <w:sz w:val="9"/>
              </w:rPr>
              <w:t>misma, que</w:t>
            </w:r>
            <w:r>
              <w:rPr>
                <w:spacing w:val="-4"/>
                <w:sz w:val="9"/>
              </w:rPr>
              <w:t xml:space="preserve"> </w:t>
            </w:r>
            <w:r>
              <w:rPr>
                <w:sz w:val="9"/>
              </w:rPr>
              <w:t>separa</w:t>
            </w:r>
            <w:r>
              <w:rPr>
                <w:spacing w:val="-3"/>
                <w:sz w:val="9"/>
              </w:rPr>
              <w:t xml:space="preserve"> </w:t>
            </w:r>
            <w:r>
              <w:rPr>
                <w:sz w:val="9"/>
              </w:rPr>
              <w:t>y</w:t>
            </w:r>
            <w:r>
              <w:rPr>
                <w:spacing w:val="-4"/>
                <w:sz w:val="9"/>
              </w:rPr>
              <w:t xml:space="preserve"> </w:t>
            </w:r>
            <w:r>
              <w:rPr>
                <w:sz w:val="9"/>
              </w:rPr>
              <w:t>canaliza</w:t>
            </w:r>
            <w:r>
              <w:rPr>
                <w:spacing w:val="-3"/>
                <w:sz w:val="9"/>
              </w:rPr>
              <w:t xml:space="preserve"> </w:t>
            </w:r>
            <w:r>
              <w:rPr>
                <w:sz w:val="9"/>
              </w:rPr>
              <w:t>flujos</w:t>
            </w:r>
            <w:r>
              <w:rPr>
                <w:spacing w:val="-4"/>
                <w:sz w:val="9"/>
              </w:rPr>
              <w:t xml:space="preserve"> </w:t>
            </w:r>
            <w:r>
              <w:rPr>
                <w:sz w:val="9"/>
              </w:rPr>
              <w:t>de</w:t>
            </w:r>
            <w:r>
              <w:rPr>
                <w:spacing w:val="-4"/>
                <w:sz w:val="9"/>
              </w:rPr>
              <w:t xml:space="preserve"> </w:t>
            </w:r>
            <w:r>
              <w:rPr>
                <w:sz w:val="9"/>
              </w:rPr>
              <w:t>circulación.</w:t>
            </w:r>
            <w:r>
              <w:rPr>
                <w:spacing w:val="-4"/>
                <w:sz w:val="9"/>
              </w:rPr>
              <w:t xml:space="preserve"> </w:t>
            </w:r>
            <w:r>
              <w:rPr>
                <w:sz w:val="9"/>
              </w:rPr>
              <w:t>Pueden</w:t>
            </w:r>
            <w:r>
              <w:rPr>
                <w:spacing w:val="-4"/>
                <w:sz w:val="9"/>
              </w:rPr>
              <w:t xml:space="preserve"> </w:t>
            </w:r>
            <w:r>
              <w:rPr>
                <w:sz w:val="9"/>
              </w:rPr>
              <w:t>ser</w:t>
            </w:r>
            <w:r>
              <w:rPr>
                <w:spacing w:val="-4"/>
                <w:sz w:val="9"/>
              </w:rPr>
              <w:t xml:space="preserve"> </w:t>
            </w:r>
            <w:r>
              <w:rPr>
                <w:sz w:val="9"/>
              </w:rPr>
              <w:t>centrales</w:t>
            </w:r>
            <w:r>
              <w:rPr>
                <w:spacing w:val="-5"/>
                <w:sz w:val="9"/>
              </w:rPr>
              <w:t xml:space="preserve"> </w:t>
            </w:r>
            <w:r>
              <w:rPr>
                <w:sz w:val="9"/>
              </w:rPr>
              <w:t>y</w:t>
            </w:r>
            <w:r>
              <w:rPr>
                <w:spacing w:val="-2"/>
                <w:sz w:val="9"/>
              </w:rPr>
              <w:t xml:space="preserve"> </w:t>
            </w:r>
            <w:r>
              <w:rPr>
                <w:sz w:val="9"/>
              </w:rPr>
              <w:t>laterales</w:t>
            </w:r>
            <w:r>
              <w:rPr>
                <w:spacing w:val="-3"/>
                <w:sz w:val="9"/>
              </w:rPr>
              <w:t xml:space="preserve"> </w:t>
            </w:r>
            <w:r>
              <w:rPr>
                <w:sz w:val="9"/>
              </w:rPr>
              <w:t>o</w:t>
            </w:r>
            <w:r>
              <w:rPr>
                <w:spacing w:val="-4"/>
                <w:sz w:val="9"/>
              </w:rPr>
              <w:t xml:space="preserve"> </w:t>
            </w:r>
            <w:r>
              <w:rPr>
                <w:sz w:val="9"/>
              </w:rPr>
              <w:t>intermedios.</w:t>
            </w:r>
          </w:p>
          <w:p w:rsidR="00F04A7A" w:rsidRDefault="00F04A7A">
            <w:pPr>
              <w:pStyle w:val="TableParagraph"/>
              <w:spacing w:before="4"/>
              <w:rPr>
                <w:rFonts w:ascii="Times New Roman"/>
                <w:sz w:val="9"/>
              </w:rPr>
            </w:pPr>
          </w:p>
          <w:p w:rsidR="00F04A7A" w:rsidRDefault="0004129A">
            <w:pPr>
              <w:pStyle w:val="TableParagraph"/>
              <w:numPr>
                <w:ilvl w:val="1"/>
                <w:numId w:val="104"/>
              </w:numPr>
              <w:tabs>
                <w:tab w:val="left" w:pos="866"/>
              </w:tabs>
              <w:spacing w:before="1"/>
              <w:ind w:right="511"/>
              <w:rPr>
                <w:sz w:val="9"/>
              </w:rPr>
            </w:pPr>
            <w:r>
              <w:rPr>
                <w:b/>
                <w:sz w:val="9"/>
              </w:rPr>
              <w:t>Subsistema Vial:</w:t>
            </w:r>
            <w:r>
              <w:rPr>
                <w:sz w:val="9"/>
              </w:rPr>
              <w:t>Es uno de los subsistemas que compone el sistema de movilidad y que está a su vez conformado por los siguientes componentes: Malla vial arterial, malla vial intermedia, malla vial local, alamedas y pasos peatonales, red de ciclorrutas y cor</w:t>
            </w:r>
            <w:r>
              <w:rPr>
                <w:sz w:val="9"/>
              </w:rPr>
              <w:t>redores de movilidad local, malla vial</w:t>
            </w:r>
            <w:r>
              <w:rPr>
                <w:spacing w:val="-5"/>
                <w:sz w:val="9"/>
              </w:rPr>
              <w:t xml:space="preserve"> </w:t>
            </w:r>
            <w:r>
              <w:rPr>
                <w:sz w:val="9"/>
              </w:rPr>
              <w:t>rural.</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18"/>
              <w:rPr>
                <w:sz w:val="9"/>
              </w:rPr>
            </w:pPr>
            <w:r>
              <w:rPr>
                <w:b/>
                <w:sz w:val="9"/>
              </w:rPr>
              <w:t>Taller Férreo:</w:t>
            </w:r>
            <w:r>
              <w:rPr>
                <w:sz w:val="9"/>
              </w:rPr>
              <w:t xml:space="preserve">Edificio o edificios especializados para la atención y mantenimiento de los diferentes componentes de un sistema ferroviario, dentro de los que están el material rodante y los diferentes equipos </w:t>
            </w:r>
            <w:r>
              <w:rPr>
                <w:sz w:val="9"/>
              </w:rPr>
              <w:t>eléctricos y</w:t>
            </w:r>
            <w:r>
              <w:rPr>
                <w:spacing w:val="-12"/>
                <w:sz w:val="9"/>
              </w:rPr>
              <w:t xml:space="preserve"> </w:t>
            </w:r>
            <w:r>
              <w:rPr>
                <w:sz w:val="9"/>
              </w:rPr>
              <w:t>electromecánicos.</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14"/>
              <w:jc w:val="both"/>
              <w:rPr>
                <w:sz w:val="9"/>
              </w:rPr>
            </w:pPr>
            <w:r>
              <w:rPr>
                <w:b/>
                <w:sz w:val="9"/>
              </w:rPr>
              <w:t>Tráfico o tránsito vehicular</w:t>
            </w:r>
            <w:r>
              <w:rPr>
                <w:sz w:val="9"/>
              </w:rPr>
              <w:t>: Es el Volumen de vehículos que circulan por un punto especifico de infraestructura de transporte periódicamente o en un periodo de tiempo determinado.</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21"/>
              <w:rPr>
                <w:sz w:val="9"/>
              </w:rPr>
            </w:pPr>
            <w:r>
              <w:rPr>
                <w:b/>
                <w:sz w:val="9"/>
              </w:rPr>
              <w:t>Vehículo</w:t>
            </w:r>
            <w:r>
              <w:rPr>
                <w:sz w:val="9"/>
              </w:rPr>
              <w:t>: Es todo aparato montado sobre ru</w:t>
            </w:r>
            <w:r>
              <w:rPr>
                <w:sz w:val="9"/>
              </w:rPr>
              <w:t>edas que permite el transporte de personas, animales</w:t>
            </w:r>
            <w:r>
              <w:rPr>
                <w:spacing w:val="-4"/>
                <w:sz w:val="9"/>
              </w:rPr>
              <w:t xml:space="preserve"> </w:t>
            </w:r>
            <w:r>
              <w:rPr>
                <w:sz w:val="9"/>
              </w:rPr>
              <w:t>o</w:t>
            </w:r>
            <w:r>
              <w:rPr>
                <w:spacing w:val="-3"/>
                <w:sz w:val="9"/>
              </w:rPr>
              <w:t xml:space="preserve"> </w:t>
            </w:r>
            <w:r>
              <w:rPr>
                <w:sz w:val="9"/>
              </w:rPr>
              <w:t>cosas</w:t>
            </w:r>
            <w:r>
              <w:rPr>
                <w:spacing w:val="-3"/>
                <w:sz w:val="9"/>
              </w:rPr>
              <w:t xml:space="preserve"> </w:t>
            </w:r>
            <w:r>
              <w:rPr>
                <w:sz w:val="9"/>
              </w:rPr>
              <w:t>de</w:t>
            </w:r>
            <w:r>
              <w:rPr>
                <w:spacing w:val="-4"/>
                <w:sz w:val="9"/>
              </w:rPr>
              <w:t xml:space="preserve"> </w:t>
            </w:r>
            <w:r>
              <w:rPr>
                <w:sz w:val="9"/>
              </w:rPr>
              <w:t>un</w:t>
            </w:r>
            <w:r>
              <w:rPr>
                <w:spacing w:val="-3"/>
                <w:sz w:val="9"/>
              </w:rPr>
              <w:t xml:space="preserve"> </w:t>
            </w:r>
            <w:r>
              <w:rPr>
                <w:sz w:val="9"/>
              </w:rPr>
              <w:t>punto</w:t>
            </w:r>
            <w:r>
              <w:rPr>
                <w:spacing w:val="-2"/>
                <w:sz w:val="9"/>
              </w:rPr>
              <w:t xml:space="preserve"> </w:t>
            </w:r>
            <w:r>
              <w:rPr>
                <w:sz w:val="9"/>
              </w:rPr>
              <w:t>a</w:t>
            </w:r>
            <w:r>
              <w:rPr>
                <w:spacing w:val="-3"/>
                <w:sz w:val="9"/>
              </w:rPr>
              <w:t xml:space="preserve"> </w:t>
            </w:r>
            <w:r>
              <w:rPr>
                <w:sz w:val="9"/>
              </w:rPr>
              <w:t>otro</w:t>
            </w:r>
            <w:r>
              <w:rPr>
                <w:spacing w:val="-2"/>
                <w:sz w:val="9"/>
              </w:rPr>
              <w:t xml:space="preserve"> </w:t>
            </w:r>
            <w:r>
              <w:rPr>
                <w:sz w:val="9"/>
              </w:rPr>
              <w:t>por</w:t>
            </w:r>
            <w:r>
              <w:rPr>
                <w:spacing w:val="-3"/>
                <w:sz w:val="9"/>
              </w:rPr>
              <w:t xml:space="preserve"> </w:t>
            </w:r>
            <w:r>
              <w:rPr>
                <w:sz w:val="9"/>
              </w:rPr>
              <w:t>vía</w:t>
            </w:r>
            <w:r>
              <w:rPr>
                <w:spacing w:val="-3"/>
                <w:sz w:val="9"/>
              </w:rPr>
              <w:t xml:space="preserve"> </w:t>
            </w:r>
            <w:r>
              <w:rPr>
                <w:sz w:val="9"/>
              </w:rPr>
              <w:t>terrestre</w:t>
            </w:r>
            <w:r>
              <w:rPr>
                <w:spacing w:val="-3"/>
                <w:sz w:val="9"/>
              </w:rPr>
              <w:t xml:space="preserve"> </w:t>
            </w:r>
            <w:r>
              <w:rPr>
                <w:sz w:val="9"/>
              </w:rPr>
              <w:t>pública</w:t>
            </w:r>
            <w:r>
              <w:rPr>
                <w:spacing w:val="-2"/>
                <w:sz w:val="9"/>
              </w:rPr>
              <w:t xml:space="preserve"> </w:t>
            </w:r>
            <w:r>
              <w:rPr>
                <w:sz w:val="9"/>
              </w:rPr>
              <w:t>o</w:t>
            </w:r>
            <w:r>
              <w:rPr>
                <w:spacing w:val="-3"/>
                <w:sz w:val="9"/>
              </w:rPr>
              <w:t xml:space="preserve"> </w:t>
            </w:r>
            <w:r>
              <w:rPr>
                <w:sz w:val="9"/>
              </w:rPr>
              <w:t>privada</w:t>
            </w:r>
            <w:r>
              <w:rPr>
                <w:spacing w:val="-3"/>
                <w:sz w:val="9"/>
              </w:rPr>
              <w:t xml:space="preserve"> </w:t>
            </w:r>
            <w:r>
              <w:rPr>
                <w:sz w:val="9"/>
              </w:rPr>
              <w:t>abierta</w:t>
            </w:r>
            <w:r>
              <w:rPr>
                <w:spacing w:val="-2"/>
                <w:sz w:val="9"/>
              </w:rPr>
              <w:t xml:space="preserve"> </w:t>
            </w:r>
            <w:r>
              <w:rPr>
                <w:sz w:val="9"/>
              </w:rPr>
              <w:t>al</w:t>
            </w:r>
            <w:r>
              <w:rPr>
                <w:spacing w:val="-3"/>
                <w:sz w:val="9"/>
              </w:rPr>
              <w:t xml:space="preserve"> </w:t>
            </w:r>
            <w:r>
              <w:rPr>
                <w:sz w:val="9"/>
              </w:rPr>
              <w:t>público.</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ind w:right="517"/>
              <w:rPr>
                <w:sz w:val="9"/>
              </w:rPr>
            </w:pPr>
            <w:r>
              <w:rPr>
                <w:b/>
                <w:sz w:val="9"/>
              </w:rPr>
              <w:t>Vías:</w:t>
            </w:r>
            <w:r>
              <w:rPr>
                <w:sz w:val="9"/>
              </w:rPr>
              <w:t>Es la zona de la vía destinada a la circulación de vehículos, se define como franja de uso público o privado, abie</w:t>
            </w:r>
            <w:r>
              <w:rPr>
                <w:sz w:val="9"/>
              </w:rPr>
              <w:t>rta al público, destinada al tránsito de vehículos, personas y animales.</w:t>
            </w:r>
          </w:p>
          <w:p w:rsidR="00F04A7A" w:rsidRDefault="00F04A7A">
            <w:pPr>
              <w:pStyle w:val="TableParagraph"/>
              <w:spacing w:before="5"/>
              <w:rPr>
                <w:rFonts w:ascii="Times New Roman"/>
                <w:sz w:val="9"/>
              </w:rPr>
            </w:pPr>
          </w:p>
          <w:p w:rsidR="00F04A7A" w:rsidRDefault="0004129A">
            <w:pPr>
              <w:pStyle w:val="TableParagraph"/>
              <w:numPr>
                <w:ilvl w:val="1"/>
                <w:numId w:val="104"/>
              </w:numPr>
              <w:tabs>
                <w:tab w:val="left" w:pos="866"/>
              </w:tabs>
              <w:spacing w:before="1"/>
              <w:ind w:right="518"/>
              <w:rPr>
                <w:sz w:val="9"/>
              </w:rPr>
            </w:pPr>
            <w:r>
              <w:rPr>
                <w:b/>
                <w:sz w:val="9"/>
              </w:rPr>
              <w:t>Vías Férreas y/o Corredores Férreos:</w:t>
            </w:r>
            <w:r>
              <w:rPr>
                <w:sz w:val="9"/>
              </w:rPr>
              <w:t>Son las infraestructuras del transporte, cuya finalidad</w:t>
            </w:r>
            <w:r>
              <w:rPr>
                <w:spacing w:val="-10"/>
                <w:sz w:val="9"/>
              </w:rPr>
              <w:t xml:space="preserve"> </w:t>
            </w:r>
            <w:r>
              <w:rPr>
                <w:sz w:val="9"/>
              </w:rPr>
              <w:t>es</w:t>
            </w:r>
            <w:r>
              <w:rPr>
                <w:spacing w:val="-11"/>
                <w:sz w:val="9"/>
              </w:rPr>
              <w:t xml:space="preserve"> </w:t>
            </w:r>
            <w:r>
              <w:rPr>
                <w:sz w:val="9"/>
              </w:rPr>
              <w:t>permitir</w:t>
            </w:r>
            <w:r>
              <w:rPr>
                <w:spacing w:val="-11"/>
                <w:sz w:val="9"/>
              </w:rPr>
              <w:t xml:space="preserve"> </w:t>
            </w:r>
            <w:r>
              <w:rPr>
                <w:sz w:val="9"/>
              </w:rPr>
              <w:t>la</w:t>
            </w:r>
            <w:r>
              <w:rPr>
                <w:spacing w:val="-10"/>
                <w:sz w:val="9"/>
              </w:rPr>
              <w:t xml:space="preserve"> </w:t>
            </w:r>
            <w:r>
              <w:rPr>
                <w:sz w:val="9"/>
              </w:rPr>
              <w:t>circulación</w:t>
            </w:r>
            <w:r>
              <w:rPr>
                <w:spacing w:val="-10"/>
                <w:sz w:val="9"/>
              </w:rPr>
              <w:t xml:space="preserve"> </w:t>
            </w:r>
            <w:r>
              <w:rPr>
                <w:sz w:val="9"/>
              </w:rPr>
              <w:t>de</w:t>
            </w:r>
            <w:r>
              <w:rPr>
                <w:spacing w:val="-11"/>
                <w:sz w:val="9"/>
              </w:rPr>
              <w:t xml:space="preserve"> </w:t>
            </w:r>
            <w:r>
              <w:rPr>
                <w:sz w:val="9"/>
              </w:rPr>
              <w:t>vehículos</w:t>
            </w:r>
            <w:r>
              <w:rPr>
                <w:spacing w:val="-10"/>
                <w:sz w:val="9"/>
              </w:rPr>
              <w:t xml:space="preserve"> </w:t>
            </w:r>
            <w:r>
              <w:rPr>
                <w:sz w:val="9"/>
              </w:rPr>
              <w:t>férreos</w:t>
            </w:r>
            <w:r>
              <w:rPr>
                <w:spacing w:val="-10"/>
                <w:sz w:val="9"/>
              </w:rPr>
              <w:t xml:space="preserve"> </w:t>
            </w:r>
            <w:r>
              <w:rPr>
                <w:sz w:val="9"/>
              </w:rPr>
              <w:t>exclusivamente</w:t>
            </w:r>
            <w:r>
              <w:rPr>
                <w:spacing w:val="-10"/>
                <w:sz w:val="9"/>
              </w:rPr>
              <w:t xml:space="preserve"> </w:t>
            </w:r>
            <w:r>
              <w:rPr>
                <w:sz w:val="9"/>
              </w:rPr>
              <w:t>(trenes,</w:t>
            </w:r>
            <w:r>
              <w:rPr>
                <w:spacing w:val="-10"/>
                <w:sz w:val="9"/>
              </w:rPr>
              <w:t xml:space="preserve"> </w:t>
            </w:r>
            <w:r>
              <w:rPr>
                <w:sz w:val="9"/>
              </w:rPr>
              <w:t>locomotoras,</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9"/>
              </w:rPr>
            </w:pPr>
          </w:p>
          <w:p w:rsidR="00F04A7A" w:rsidRDefault="0004129A">
            <w:pPr>
              <w:pStyle w:val="TableParagraph"/>
              <w:ind w:left="869" w:right="517"/>
              <w:jc w:val="both"/>
              <w:rPr>
                <w:sz w:val="9"/>
              </w:rPr>
            </w:pPr>
            <w:r>
              <w:rPr>
                <w:sz w:val="9"/>
              </w:rPr>
              <w:t>vagones)</w:t>
            </w:r>
            <w:r>
              <w:rPr>
                <w:spacing w:val="-9"/>
                <w:sz w:val="9"/>
              </w:rPr>
              <w:t xml:space="preserve"> </w:t>
            </w:r>
            <w:r>
              <w:rPr>
                <w:sz w:val="9"/>
              </w:rPr>
              <w:t>que</w:t>
            </w:r>
            <w:r>
              <w:rPr>
                <w:spacing w:val="-9"/>
                <w:sz w:val="9"/>
              </w:rPr>
              <w:t xml:space="preserve"> </w:t>
            </w:r>
            <w:r>
              <w:rPr>
                <w:sz w:val="9"/>
              </w:rPr>
              <w:t>circulan</w:t>
            </w:r>
            <w:r>
              <w:rPr>
                <w:spacing w:val="-8"/>
                <w:sz w:val="9"/>
              </w:rPr>
              <w:t xml:space="preserve"> </w:t>
            </w:r>
            <w:r>
              <w:rPr>
                <w:sz w:val="9"/>
              </w:rPr>
              <w:t>en</w:t>
            </w:r>
            <w:r>
              <w:rPr>
                <w:spacing w:val="-9"/>
                <w:sz w:val="9"/>
              </w:rPr>
              <w:t xml:space="preserve"> </w:t>
            </w:r>
            <w:r>
              <w:rPr>
                <w:sz w:val="9"/>
              </w:rPr>
              <w:t>carrileras</w:t>
            </w:r>
            <w:r>
              <w:rPr>
                <w:spacing w:val="-8"/>
                <w:sz w:val="9"/>
              </w:rPr>
              <w:t xml:space="preserve"> </w:t>
            </w:r>
            <w:r>
              <w:rPr>
                <w:sz w:val="9"/>
              </w:rPr>
              <w:t>y/o</w:t>
            </w:r>
            <w:r>
              <w:rPr>
                <w:spacing w:val="-9"/>
                <w:sz w:val="9"/>
              </w:rPr>
              <w:t xml:space="preserve"> </w:t>
            </w:r>
            <w:r>
              <w:rPr>
                <w:sz w:val="9"/>
              </w:rPr>
              <w:t>rieles</w:t>
            </w:r>
            <w:r>
              <w:rPr>
                <w:spacing w:val="-8"/>
                <w:sz w:val="9"/>
              </w:rPr>
              <w:t xml:space="preserve"> </w:t>
            </w:r>
            <w:r>
              <w:rPr>
                <w:sz w:val="9"/>
              </w:rPr>
              <w:t>especializados,</w:t>
            </w:r>
            <w:r>
              <w:rPr>
                <w:spacing w:val="-9"/>
                <w:sz w:val="9"/>
              </w:rPr>
              <w:t xml:space="preserve"> </w:t>
            </w:r>
            <w:r>
              <w:rPr>
                <w:sz w:val="9"/>
              </w:rPr>
              <w:t>en</w:t>
            </w:r>
            <w:r>
              <w:rPr>
                <w:spacing w:val="-8"/>
                <w:sz w:val="9"/>
              </w:rPr>
              <w:t xml:space="preserve"> </w:t>
            </w:r>
            <w:r>
              <w:rPr>
                <w:sz w:val="9"/>
              </w:rPr>
              <w:t>condiciones</w:t>
            </w:r>
            <w:r>
              <w:rPr>
                <w:spacing w:val="-6"/>
                <w:sz w:val="9"/>
              </w:rPr>
              <w:t xml:space="preserve"> </w:t>
            </w:r>
            <w:r>
              <w:rPr>
                <w:sz w:val="9"/>
              </w:rPr>
              <w:t>de</w:t>
            </w:r>
            <w:r>
              <w:rPr>
                <w:spacing w:val="-8"/>
                <w:sz w:val="9"/>
              </w:rPr>
              <w:t xml:space="preserve"> </w:t>
            </w:r>
            <w:r>
              <w:rPr>
                <w:sz w:val="9"/>
              </w:rPr>
              <w:t>continuidad en</w:t>
            </w:r>
            <w:r>
              <w:rPr>
                <w:spacing w:val="-3"/>
                <w:sz w:val="9"/>
              </w:rPr>
              <w:t xml:space="preserve"> </w:t>
            </w:r>
            <w:r>
              <w:rPr>
                <w:sz w:val="9"/>
              </w:rPr>
              <w:t>el</w:t>
            </w:r>
            <w:r>
              <w:rPr>
                <w:spacing w:val="-2"/>
                <w:sz w:val="9"/>
              </w:rPr>
              <w:t xml:space="preserve"> </w:t>
            </w:r>
            <w:r>
              <w:rPr>
                <w:sz w:val="9"/>
              </w:rPr>
              <w:t>espacio</w:t>
            </w:r>
            <w:r>
              <w:rPr>
                <w:spacing w:val="-2"/>
                <w:sz w:val="9"/>
              </w:rPr>
              <w:t xml:space="preserve"> </w:t>
            </w:r>
            <w:r>
              <w:rPr>
                <w:sz w:val="9"/>
              </w:rPr>
              <w:t>y</w:t>
            </w:r>
            <w:r>
              <w:rPr>
                <w:spacing w:val="-3"/>
                <w:sz w:val="9"/>
              </w:rPr>
              <w:t xml:space="preserve"> </w:t>
            </w:r>
            <w:r>
              <w:rPr>
                <w:sz w:val="9"/>
              </w:rPr>
              <w:t>el</w:t>
            </w:r>
            <w:r>
              <w:rPr>
                <w:spacing w:val="-2"/>
                <w:sz w:val="9"/>
              </w:rPr>
              <w:t xml:space="preserve"> </w:t>
            </w:r>
            <w:r>
              <w:rPr>
                <w:sz w:val="9"/>
              </w:rPr>
              <w:t>tiempo,</w:t>
            </w:r>
            <w:r>
              <w:rPr>
                <w:spacing w:val="-1"/>
                <w:sz w:val="9"/>
              </w:rPr>
              <w:t xml:space="preserve"> </w:t>
            </w:r>
            <w:r>
              <w:rPr>
                <w:sz w:val="9"/>
              </w:rPr>
              <w:t>con</w:t>
            </w:r>
            <w:r>
              <w:rPr>
                <w:spacing w:val="-3"/>
                <w:sz w:val="9"/>
              </w:rPr>
              <w:t xml:space="preserve"> </w:t>
            </w:r>
            <w:r>
              <w:rPr>
                <w:sz w:val="9"/>
              </w:rPr>
              <w:t>niveles</w:t>
            </w:r>
            <w:r>
              <w:rPr>
                <w:spacing w:val="-2"/>
                <w:sz w:val="9"/>
              </w:rPr>
              <w:t xml:space="preserve"> </w:t>
            </w:r>
            <w:r>
              <w:rPr>
                <w:sz w:val="9"/>
              </w:rPr>
              <w:t>adecuados</w:t>
            </w:r>
            <w:r>
              <w:rPr>
                <w:spacing w:val="-2"/>
                <w:sz w:val="9"/>
              </w:rPr>
              <w:t xml:space="preserve"> </w:t>
            </w:r>
            <w:r>
              <w:rPr>
                <w:sz w:val="9"/>
              </w:rPr>
              <w:t>de</w:t>
            </w:r>
            <w:r>
              <w:rPr>
                <w:spacing w:val="-2"/>
                <w:sz w:val="9"/>
              </w:rPr>
              <w:t xml:space="preserve"> </w:t>
            </w:r>
            <w:r>
              <w:rPr>
                <w:sz w:val="9"/>
              </w:rPr>
              <w:t>seguridad</w:t>
            </w:r>
            <w:r>
              <w:rPr>
                <w:spacing w:val="-2"/>
                <w:sz w:val="9"/>
              </w:rPr>
              <w:t xml:space="preserve"> </w:t>
            </w:r>
            <w:r>
              <w:rPr>
                <w:sz w:val="9"/>
              </w:rPr>
              <w:t>y</w:t>
            </w:r>
            <w:r>
              <w:rPr>
                <w:spacing w:val="-2"/>
                <w:sz w:val="9"/>
              </w:rPr>
              <w:t xml:space="preserve"> </w:t>
            </w:r>
            <w:r>
              <w:rPr>
                <w:sz w:val="9"/>
              </w:rPr>
              <w:t>de</w:t>
            </w:r>
            <w:r>
              <w:rPr>
                <w:spacing w:val="-2"/>
                <w:sz w:val="9"/>
              </w:rPr>
              <w:t xml:space="preserve"> </w:t>
            </w:r>
            <w:r>
              <w:rPr>
                <w:sz w:val="9"/>
              </w:rPr>
              <w:t>comodidad.</w:t>
            </w:r>
          </w:p>
          <w:p w:rsidR="00F04A7A" w:rsidRDefault="00F04A7A">
            <w:pPr>
              <w:pStyle w:val="TableParagraph"/>
              <w:spacing w:before="5"/>
              <w:rPr>
                <w:rFonts w:ascii="Times New Roman"/>
                <w:sz w:val="9"/>
              </w:rPr>
            </w:pPr>
          </w:p>
          <w:p w:rsidR="00F04A7A" w:rsidRDefault="0004129A">
            <w:pPr>
              <w:pStyle w:val="TableParagraph"/>
              <w:numPr>
                <w:ilvl w:val="1"/>
                <w:numId w:val="103"/>
              </w:numPr>
              <w:tabs>
                <w:tab w:val="left" w:pos="870"/>
              </w:tabs>
              <w:ind w:right="550"/>
              <w:jc w:val="both"/>
              <w:rPr>
                <w:sz w:val="9"/>
              </w:rPr>
            </w:pPr>
            <w:r>
              <w:rPr>
                <w:b/>
                <w:sz w:val="9"/>
              </w:rPr>
              <w:t>Vías</w:t>
            </w:r>
            <w:r>
              <w:rPr>
                <w:b/>
                <w:spacing w:val="-4"/>
                <w:sz w:val="9"/>
              </w:rPr>
              <w:t xml:space="preserve"> </w:t>
            </w:r>
            <w:r>
              <w:rPr>
                <w:b/>
                <w:sz w:val="9"/>
              </w:rPr>
              <w:t>Fluviales:</w:t>
            </w:r>
            <w:r>
              <w:rPr>
                <w:sz w:val="9"/>
              </w:rPr>
              <w:t>Se</w:t>
            </w:r>
            <w:r>
              <w:rPr>
                <w:spacing w:val="-4"/>
                <w:sz w:val="9"/>
              </w:rPr>
              <w:t xml:space="preserve"> </w:t>
            </w:r>
            <w:r>
              <w:rPr>
                <w:sz w:val="9"/>
              </w:rPr>
              <w:t>entiende</w:t>
            </w:r>
            <w:r>
              <w:rPr>
                <w:spacing w:val="-4"/>
                <w:sz w:val="9"/>
              </w:rPr>
              <w:t xml:space="preserve"> </w:t>
            </w:r>
            <w:r>
              <w:rPr>
                <w:sz w:val="9"/>
              </w:rPr>
              <w:t>como</w:t>
            </w:r>
            <w:r>
              <w:rPr>
                <w:spacing w:val="-4"/>
                <w:sz w:val="9"/>
              </w:rPr>
              <w:t xml:space="preserve"> </w:t>
            </w:r>
            <w:r>
              <w:rPr>
                <w:sz w:val="9"/>
              </w:rPr>
              <w:t>vía</w:t>
            </w:r>
            <w:r>
              <w:rPr>
                <w:spacing w:val="-5"/>
                <w:sz w:val="9"/>
              </w:rPr>
              <w:t xml:space="preserve"> </w:t>
            </w:r>
            <w:r>
              <w:rPr>
                <w:sz w:val="9"/>
              </w:rPr>
              <w:t>fluvial</w:t>
            </w:r>
            <w:r>
              <w:rPr>
                <w:spacing w:val="-4"/>
                <w:sz w:val="9"/>
              </w:rPr>
              <w:t xml:space="preserve"> </w:t>
            </w:r>
            <w:r>
              <w:rPr>
                <w:sz w:val="9"/>
              </w:rPr>
              <w:t>los</w:t>
            </w:r>
            <w:r>
              <w:rPr>
                <w:spacing w:val="-5"/>
                <w:sz w:val="9"/>
              </w:rPr>
              <w:t xml:space="preserve"> </w:t>
            </w:r>
            <w:r>
              <w:rPr>
                <w:sz w:val="9"/>
              </w:rPr>
              <w:t>ríos,</w:t>
            </w:r>
            <w:r>
              <w:rPr>
                <w:spacing w:val="-3"/>
                <w:sz w:val="9"/>
              </w:rPr>
              <w:t xml:space="preserve"> </w:t>
            </w:r>
            <w:r>
              <w:rPr>
                <w:sz w:val="9"/>
              </w:rPr>
              <w:t>caños,</w:t>
            </w:r>
            <w:r>
              <w:rPr>
                <w:spacing w:val="-5"/>
                <w:sz w:val="9"/>
              </w:rPr>
              <w:t xml:space="preserve"> </w:t>
            </w:r>
            <w:r>
              <w:rPr>
                <w:sz w:val="9"/>
              </w:rPr>
              <w:t>esteros</w:t>
            </w:r>
            <w:r>
              <w:rPr>
                <w:spacing w:val="-3"/>
                <w:sz w:val="9"/>
              </w:rPr>
              <w:t xml:space="preserve"> </w:t>
            </w:r>
            <w:r>
              <w:rPr>
                <w:sz w:val="9"/>
              </w:rPr>
              <w:t>o</w:t>
            </w:r>
            <w:r>
              <w:rPr>
                <w:spacing w:val="-4"/>
                <w:sz w:val="9"/>
              </w:rPr>
              <w:t xml:space="preserve"> </w:t>
            </w:r>
            <w:r>
              <w:rPr>
                <w:sz w:val="9"/>
              </w:rPr>
              <w:t>cuerpos</w:t>
            </w:r>
            <w:r>
              <w:rPr>
                <w:spacing w:val="-5"/>
                <w:sz w:val="9"/>
              </w:rPr>
              <w:t xml:space="preserve"> </w:t>
            </w:r>
            <w:r>
              <w:rPr>
                <w:sz w:val="9"/>
              </w:rPr>
              <w:t>de</w:t>
            </w:r>
            <w:r>
              <w:rPr>
                <w:spacing w:val="-5"/>
                <w:sz w:val="9"/>
              </w:rPr>
              <w:t xml:space="preserve"> </w:t>
            </w:r>
            <w:r>
              <w:rPr>
                <w:sz w:val="9"/>
              </w:rPr>
              <w:t>agua</w:t>
            </w:r>
            <w:r>
              <w:rPr>
                <w:spacing w:val="-3"/>
                <w:sz w:val="9"/>
              </w:rPr>
              <w:t xml:space="preserve"> </w:t>
            </w:r>
            <w:r>
              <w:rPr>
                <w:sz w:val="9"/>
              </w:rPr>
              <w:t>de origen</w:t>
            </w:r>
            <w:r>
              <w:rPr>
                <w:spacing w:val="-3"/>
                <w:sz w:val="9"/>
              </w:rPr>
              <w:t xml:space="preserve"> </w:t>
            </w:r>
            <w:r>
              <w:rPr>
                <w:sz w:val="9"/>
              </w:rPr>
              <w:t>fluvial</w:t>
            </w:r>
            <w:r>
              <w:rPr>
                <w:spacing w:val="-2"/>
                <w:sz w:val="9"/>
              </w:rPr>
              <w:t xml:space="preserve"> </w:t>
            </w:r>
            <w:r>
              <w:rPr>
                <w:sz w:val="9"/>
              </w:rPr>
              <w:t>que</w:t>
            </w:r>
            <w:r>
              <w:rPr>
                <w:spacing w:val="-3"/>
                <w:sz w:val="9"/>
              </w:rPr>
              <w:t xml:space="preserve"> </w:t>
            </w:r>
            <w:r>
              <w:rPr>
                <w:sz w:val="9"/>
              </w:rPr>
              <w:t>se</w:t>
            </w:r>
            <w:r>
              <w:rPr>
                <w:spacing w:val="-1"/>
                <w:sz w:val="9"/>
              </w:rPr>
              <w:t xml:space="preserve"> </w:t>
            </w:r>
            <w:r>
              <w:rPr>
                <w:sz w:val="9"/>
              </w:rPr>
              <w:t>utilizan</w:t>
            </w:r>
            <w:r>
              <w:rPr>
                <w:spacing w:val="-3"/>
                <w:sz w:val="9"/>
              </w:rPr>
              <w:t xml:space="preserve"> </w:t>
            </w:r>
            <w:r>
              <w:rPr>
                <w:sz w:val="9"/>
              </w:rPr>
              <w:t>como</w:t>
            </w:r>
            <w:r>
              <w:rPr>
                <w:spacing w:val="-1"/>
                <w:sz w:val="9"/>
              </w:rPr>
              <w:t xml:space="preserve"> </w:t>
            </w:r>
            <w:r>
              <w:rPr>
                <w:sz w:val="9"/>
              </w:rPr>
              <w:t>medio</w:t>
            </w:r>
            <w:r>
              <w:rPr>
                <w:spacing w:val="-2"/>
                <w:sz w:val="9"/>
              </w:rPr>
              <w:t xml:space="preserve"> </w:t>
            </w:r>
            <w:r>
              <w:rPr>
                <w:sz w:val="9"/>
              </w:rPr>
              <w:t>de</w:t>
            </w:r>
            <w:r>
              <w:rPr>
                <w:spacing w:val="-1"/>
                <w:sz w:val="9"/>
              </w:rPr>
              <w:t xml:space="preserve"> </w:t>
            </w:r>
            <w:r>
              <w:rPr>
                <w:sz w:val="9"/>
              </w:rPr>
              <w:t>transporte</w:t>
            </w:r>
            <w:r>
              <w:rPr>
                <w:spacing w:val="-3"/>
                <w:sz w:val="9"/>
              </w:rPr>
              <w:t xml:space="preserve"> </w:t>
            </w:r>
            <w:r>
              <w:rPr>
                <w:sz w:val="9"/>
              </w:rPr>
              <w:t>de</w:t>
            </w:r>
            <w:r>
              <w:rPr>
                <w:spacing w:val="-1"/>
                <w:sz w:val="9"/>
              </w:rPr>
              <w:t xml:space="preserve"> </w:t>
            </w:r>
            <w:r>
              <w:rPr>
                <w:sz w:val="9"/>
              </w:rPr>
              <w:t>pasajeros</w:t>
            </w:r>
            <w:r>
              <w:rPr>
                <w:spacing w:val="-2"/>
                <w:sz w:val="9"/>
              </w:rPr>
              <w:t xml:space="preserve"> </w:t>
            </w:r>
            <w:r>
              <w:rPr>
                <w:sz w:val="9"/>
              </w:rPr>
              <w:t>/o</w:t>
            </w:r>
            <w:r>
              <w:rPr>
                <w:spacing w:val="2"/>
                <w:sz w:val="9"/>
              </w:rPr>
              <w:t xml:space="preserve"> </w:t>
            </w:r>
            <w:r>
              <w:rPr>
                <w:sz w:val="9"/>
              </w:rPr>
              <w:t>carga.</w:t>
            </w:r>
          </w:p>
          <w:p w:rsidR="00F04A7A" w:rsidRDefault="00F04A7A">
            <w:pPr>
              <w:pStyle w:val="TableParagraph"/>
              <w:spacing w:before="3"/>
              <w:rPr>
                <w:rFonts w:ascii="Times New Roman"/>
                <w:sz w:val="9"/>
              </w:rPr>
            </w:pPr>
          </w:p>
          <w:p w:rsidR="00F04A7A" w:rsidRDefault="0004129A">
            <w:pPr>
              <w:pStyle w:val="TableParagraph"/>
              <w:numPr>
                <w:ilvl w:val="1"/>
                <w:numId w:val="103"/>
              </w:numPr>
              <w:tabs>
                <w:tab w:val="left" w:pos="899"/>
              </w:tabs>
              <w:ind w:left="898" w:hanging="257"/>
              <w:rPr>
                <w:sz w:val="9"/>
              </w:rPr>
            </w:pPr>
            <w:r>
              <w:rPr>
                <w:b/>
                <w:sz w:val="9"/>
              </w:rPr>
              <w:t>Vía</w:t>
            </w:r>
            <w:r>
              <w:rPr>
                <w:b/>
                <w:spacing w:val="8"/>
                <w:sz w:val="9"/>
              </w:rPr>
              <w:t xml:space="preserve"> </w:t>
            </w:r>
            <w:r>
              <w:rPr>
                <w:b/>
                <w:sz w:val="9"/>
              </w:rPr>
              <w:t>Peatonal:</w:t>
            </w:r>
            <w:r>
              <w:rPr>
                <w:sz w:val="9"/>
              </w:rPr>
              <w:t>Son</w:t>
            </w:r>
            <w:r>
              <w:rPr>
                <w:spacing w:val="8"/>
                <w:sz w:val="9"/>
              </w:rPr>
              <w:t xml:space="preserve"> </w:t>
            </w:r>
            <w:r>
              <w:rPr>
                <w:sz w:val="9"/>
              </w:rPr>
              <w:t>áreas</w:t>
            </w:r>
            <w:r>
              <w:rPr>
                <w:spacing w:val="8"/>
                <w:sz w:val="9"/>
              </w:rPr>
              <w:t xml:space="preserve"> </w:t>
            </w:r>
            <w:r>
              <w:rPr>
                <w:sz w:val="9"/>
              </w:rPr>
              <w:t>o</w:t>
            </w:r>
            <w:r>
              <w:rPr>
                <w:spacing w:val="7"/>
                <w:sz w:val="9"/>
              </w:rPr>
              <w:t xml:space="preserve"> </w:t>
            </w:r>
            <w:r>
              <w:rPr>
                <w:sz w:val="9"/>
              </w:rPr>
              <w:t>zonas</w:t>
            </w:r>
            <w:r>
              <w:rPr>
                <w:spacing w:val="7"/>
                <w:sz w:val="9"/>
              </w:rPr>
              <w:t xml:space="preserve"> </w:t>
            </w:r>
            <w:r>
              <w:rPr>
                <w:sz w:val="9"/>
              </w:rPr>
              <w:t>de</w:t>
            </w:r>
            <w:r>
              <w:rPr>
                <w:spacing w:val="8"/>
                <w:sz w:val="9"/>
              </w:rPr>
              <w:t xml:space="preserve"> </w:t>
            </w:r>
            <w:r>
              <w:rPr>
                <w:sz w:val="9"/>
              </w:rPr>
              <w:t>la</w:t>
            </w:r>
            <w:r>
              <w:rPr>
                <w:spacing w:val="8"/>
                <w:sz w:val="9"/>
              </w:rPr>
              <w:t xml:space="preserve"> </w:t>
            </w:r>
            <w:r>
              <w:rPr>
                <w:sz w:val="9"/>
              </w:rPr>
              <w:t>ciudad</w:t>
            </w:r>
            <w:r>
              <w:rPr>
                <w:spacing w:val="8"/>
                <w:sz w:val="9"/>
              </w:rPr>
              <w:t xml:space="preserve"> </w:t>
            </w:r>
            <w:r>
              <w:rPr>
                <w:sz w:val="9"/>
              </w:rPr>
              <w:t>destinadas</w:t>
            </w:r>
            <w:r>
              <w:rPr>
                <w:spacing w:val="8"/>
                <w:sz w:val="9"/>
              </w:rPr>
              <w:t xml:space="preserve"> </w:t>
            </w:r>
            <w:r>
              <w:rPr>
                <w:sz w:val="9"/>
              </w:rPr>
              <w:t>para</w:t>
            </w:r>
            <w:r>
              <w:rPr>
                <w:spacing w:val="8"/>
                <w:sz w:val="9"/>
              </w:rPr>
              <w:t xml:space="preserve"> </w:t>
            </w:r>
            <w:r>
              <w:rPr>
                <w:sz w:val="9"/>
              </w:rPr>
              <w:t>el</w:t>
            </w:r>
            <w:r>
              <w:rPr>
                <w:spacing w:val="7"/>
                <w:sz w:val="9"/>
              </w:rPr>
              <w:t xml:space="preserve"> </w:t>
            </w:r>
            <w:r>
              <w:rPr>
                <w:sz w:val="9"/>
              </w:rPr>
              <w:t>tránsito</w:t>
            </w:r>
            <w:r>
              <w:rPr>
                <w:spacing w:val="8"/>
                <w:sz w:val="9"/>
              </w:rPr>
              <w:t xml:space="preserve"> </w:t>
            </w:r>
            <w:r>
              <w:rPr>
                <w:sz w:val="9"/>
              </w:rPr>
              <w:t>exclusivo</w:t>
            </w:r>
            <w:r>
              <w:rPr>
                <w:spacing w:val="7"/>
                <w:sz w:val="9"/>
              </w:rPr>
              <w:t xml:space="preserve"> </w:t>
            </w:r>
            <w:r>
              <w:rPr>
                <w:sz w:val="9"/>
              </w:rPr>
              <w:t>de</w:t>
            </w:r>
          </w:p>
          <w:p w:rsidR="00F04A7A" w:rsidRDefault="0004129A">
            <w:pPr>
              <w:pStyle w:val="TableParagraph"/>
              <w:spacing w:before="1"/>
              <w:ind w:left="898"/>
              <w:jc w:val="both"/>
              <w:rPr>
                <w:b/>
                <w:sz w:val="9"/>
              </w:rPr>
            </w:pPr>
            <w:r>
              <w:rPr>
                <w:b/>
                <w:sz w:val="9"/>
              </w:rPr>
              <w:t>peatones donde está restringida la circulación de vehículos motorizados.</w:t>
            </w:r>
          </w:p>
          <w:p w:rsidR="00F04A7A" w:rsidRDefault="00F04A7A">
            <w:pPr>
              <w:pStyle w:val="TableParagraph"/>
              <w:spacing w:before="4"/>
              <w:rPr>
                <w:rFonts w:ascii="Times New Roman"/>
                <w:sz w:val="9"/>
              </w:rPr>
            </w:pPr>
          </w:p>
          <w:p w:rsidR="00F04A7A" w:rsidRDefault="0004129A">
            <w:pPr>
              <w:pStyle w:val="TableParagraph"/>
              <w:numPr>
                <w:ilvl w:val="1"/>
                <w:numId w:val="103"/>
              </w:numPr>
              <w:tabs>
                <w:tab w:val="left" w:pos="899"/>
              </w:tabs>
              <w:ind w:left="898" w:right="516"/>
              <w:jc w:val="both"/>
              <w:rPr>
                <w:sz w:val="9"/>
              </w:rPr>
            </w:pPr>
            <w:r>
              <w:rPr>
                <w:b/>
                <w:sz w:val="9"/>
              </w:rPr>
              <w:t>Vías</w:t>
            </w:r>
            <w:r>
              <w:rPr>
                <w:b/>
                <w:spacing w:val="-10"/>
                <w:sz w:val="9"/>
              </w:rPr>
              <w:t xml:space="preserve"> </w:t>
            </w:r>
            <w:r>
              <w:rPr>
                <w:b/>
                <w:sz w:val="9"/>
              </w:rPr>
              <w:t>Rurales:</w:t>
            </w:r>
            <w:r>
              <w:rPr>
                <w:b/>
                <w:spacing w:val="-4"/>
                <w:sz w:val="9"/>
              </w:rPr>
              <w:t xml:space="preserve"> </w:t>
            </w:r>
            <w:r>
              <w:rPr>
                <w:sz w:val="9"/>
              </w:rPr>
              <w:t>Son</w:t>
            </w:r>
            <w:r>
              <w:rPr>
                <w:spacing w:val="-10"/>
                <w:sz w:val="9"/>
              </w:rPr>
              <w:t xml:space="preserve"> </w:t>
            </w:r>
            <w:r>
              <w:rPr>
                <w:sz w:val="9"/>
              </w:rPr>
              <w:t>las</w:t>
            </w:r>
            <w:r>
              <w:rPr>
                <w:spacing w:val="-9"/>
                <w:sz w:val="9"/>
              </w:rPr>
              <w:t xml:space="preserve"> </w:t>
            </w:r>
            <w:r>
              <w:rPr>
                <w:sz w:val="9"/>
              </w:rPr>
              <w:t>vías</w:t>
            </w:r>
            <w:r>
              <w:rPr>
                <w:spacing w:val="-9"/>
                <w:sz w:val="9"/>
              </w:rPr>
              <w:t xml:space="preserve"> </w:t>
            </w:r>
            <w:r>
              <w:rPr>
                <w:sz w:val="9"/>
              </w:rPr>
              <w:t>que</w:t>
            </w:r>
            <w:r>
              <w:rPr>
                <w:spacing w:val="-10"/>
                <w:sz w:val="9"/>
              </w:rPr>
              <w:t xml:space="preserve"> </w:t>
            </w:r>
            <w:r>
              <w:rPr>
                <w:sz w:val="9"/>
              </w:rPr>
              <w:t>permiten</w:t>
            </w:r>
            <w:r>
              <w:rPr>
                <w:spacing w:val="-9"/>
                <w:sz w:val="9"/>
              </w:rPr>
              <w:t xml:space="preserve"> </w:t>
            </w:r>
            <w:r>
              <w:rPr>
                <w:sz w:val="9"/>
              </w:rPr>
              <w:t>el</w:t>
            </w:r>
            <w:r>
              <w:rPr>
                <w:spacing w:val="-10"/>
                <w:sz w:val="9"/>
              </w:rPr>
              <w:t xml:space="preserve"> </w:t>
            </w:r>
            <w:r>
              <w:rPr>
                <w:sz w:val="9"/>
              </w:rPr>
              <w:t>acceso</w:t>
            </w:r>
            <w:r>
              <w:rPr>
                <w:spacing w:val="-10"/>
                <w:sz w:val="9"/>
              </w:rPr>
              <w:t xml:space="preserve"> </w:t>
            </w:r>
            <w:r>
              <w:rPr>
                <w:sz w:val="9"/>
              </w:rPr>
              <w:t>o</w:t>
            </w:r>
            <w:r>
              <w:rPr>
                <w:spacing w:val="-9"/>
                <w:sz w:val="9"/>
              </w:rPr>
              <w:t xml:space="preserve"> </w:t>
            </w:r>
            <w:r>
              <w:rPr>
                <w:sz w:val="9"/>
              </w:rPr>
              <w:t>entrada</w:t>
            </w:r>
            <w:r>
              <w:rPr>
                <w:spacing w:val="-9"/>
                <w:sz w:val="9"/>
              </w:rPr>
              <w:t xml:space="preserve"> </w:t>
            </w:r>
            <w:r>
              <w:rPr>
                <w:sz w:val="9"/>
              </w:rPr>
              <w:t>a</w:t>
            </w:r>
            <w:r>
              <w:rPr>
                <w:spacing w:val="-9"/>
                <w:sz w:val="9"/>
              </w:rPr>
              <w:t xml:space="preserve"> </w:t>
            </w:r>
            <w:r>
              <w:rPr>
                <w:sz w:val="9"/>
              </w:rPr>
              <w:t>fincas,</w:t>
            </w:r>
            <w:r>
              <w:rPr>
                <w:spacing w:val="-9"/>
                <w:sz w:val="9"/>
              </w:rPr>
              <w:t xml:space="preserve"> </w:t>
            </w:r>
            <w:r>
              <w:rPr>
                <w:sz w:val="9"/>
              </w:rPr>
              <w:t>haciendas</w:t>
            </w:r>
            <w:r>
              <w:rPr>
                <w:spacing w:val="-9"/>
                <w:sz w:val="9"/>
              </w:rPr>
              <w:t xml:space="preserve"> </w:t>
            </w:r>
            <w:r>
              <w:rPr>
                <w:sz w:val="9"/>
              </w:rPr>
              <w:t>o</w:t>
            </w:r>
            <w:r>
              <w:rPr>
                <w:spacing w:val="-7"/>
                <w:sz w:val="9"/>
              </w:rPr>
              <w:t xml:space="preserve"> </w:t>
            </w:r>
            <w:r>
              <w:rPr>
                <w:sz w:val="9"/>
              </w:rPr>
              <w:t>campos, las</w:t>
            </w:r>
            <w:r>
              <w:rPr>
                <w:spacing w:val="-3"/>
                <w:sz w:val="9"/>
              </w:rPr>
              <w:t xml:space="preserve"> </w:t>
            </w:r>
            <w:r>
              <w:rPr>
                <w:sz w:val="9"/>
              </w:rPr>
              <w:t>cuales</w:t>
            </w:r>
            <w:r>
              <w:rPr>
                <w:spacing w:val="-3"/>
                <w:sz w:val="9"/>
              </w:rPr>
              <w:t xml:space="preserve"> </w:t>
            </w:r>
            <w:r>
              <w:rPr>
                <w:sz w:val="9"/>
              </w:rPr>
              <w:t>se</w:t>
            </w:r>
            <w:r>
              <w:rPr>
                <w:spacing w:val="-3"/>
                <w:sz w:val="9"/>
              </w:rPr>
              <w:t xml:space="preserve"> </w:t>
            </w:r>
            <w:r>
              <w:rPr>
                <w:sz w:val="9"/>
              </w:rPr>
              <w:t>encuentran</w:t>
            </w:r>
            <w:r>
              <w:rPr>
                <w:spacing w:val="-1"/>
                <w:sz w:val="9"/>
              </w:rPr>
              <w:t xml:space="preserve"> </w:t>
            </w:r>
            <w:r>
              <w:rPr>
                <w:sz w:val="9"/>
              </w:rPr>
              <w:t>localizadas</w:t>
            </w:r>
            <w:r>
              <w:rPr>
                <w:spacing w:val="-3"/>
                <w:sz w:val="9"/>
              </w:rPr>
              <w:t xml:space="preserve"> </w:t>
            </w:r>
            <w:r>
              <w:rPr>
                <w:sz w:val="9"/>
              </w:rPr>
              <w:t>dentro</w:t>
            </w:r>
            <w:r>
              <w:rPr>
                <w:spacing w:val="-3"/>
                <w:sz w:val="9"/>
              </w:rPr>
              <w:t xml:space="preserve"> </w:t>
            </w:r>
            <w:r>
              <w:rPr>
                <w:sz w:val="9"/>
              </w:rPr>
              <w:t>del</w:t>
            </w:r>
            <w:r>
              <w:rPr>
                <w:spacing w:val="-2"/>
                <w:sz w:val="9"/>
              </w:rPr>
              <w:t xml:space="preserve"> </w:t>
            </w:r>
            <w:r>
              <w:rPr>
                <w:sz w:val="9"/>
              </w:rPr>
              <w:t>perímetro</w:t>
            </w:r>
            <w:r>
              <w:rPr>
                <w:spacing w:val="-3"/>
                <w:sz w:val="9"/>
              </w:rPr>
              <w:t xml:space="preserve"> </w:t>
            </w:r>
            <w:r>
              <w:rPr>
                <w:sz w:val="9"/>
              </w:rPr>
              <w:t>rural</w:t>
            </w:r>
            <w:r>
              <w:rPr>
                <w:spacing w:val="-2"/>
                <w:sz w:val="9"/>
              </w:rPr>
              <w:t xml:space="preserve"> </w:t>
            </w:r>
            <w:r>
              <w:rPr>
                <w:sz w:val="9"/>
              </w:rPr>
              <w:t>de</w:t>
            </w:r>
            <w:r>
              <w:rPr>
                <w:spacing w:val="-1"/>
                <w:sz w:val="9"/>
              </w:rPr>
              <w:t xml:space="preserve"> </w:t>
            </w:r>
            <w:r>
              <w:rPr>
                <w:sz w:val="9"/>
              </w:rPr>
              <w:t>la</w:t>
            </w:r>
            <w:r>
              <w:rPr>
                <w:spacing w:val="-2"/>
                <w:sz w:val="9"/>
              </w:rPr>
              <w:t xml:space="preserve"> </w:t>
            </w:r>
            <w:r>
              <w:rPr>
                <w:sz w:val="9"/>
              </w:rPr>
              <w:t>población.</w:t>
            </w:r>
          </w:p>
          <w:p w:rsidR="00F04A7A" w:rsidRDefault="00F04A7A">
            <w:pPr>
              <w:pStyle w:val="TableParagraph"/>
              <w:spacing w:before="4"/>
              <w:rPr>
                <w:rFonts w:ascii="Times New Roman"/>
                <w:sz w:val="9"/>
              </w:rPr>
            </w:pPr>
          </w:p>
          <w:p w:rsidR="00F04A7A" w:rsidRDefault="0004129A">
            <w:pPr>
              <w:pStyle w:val="TableParagraph"/>
              <w:numPr>
                <w:ilvl w:val="1"/>
                <w:numId w:val="103"/>
              </w:numPr>
              <w:tabs>
                <w:tab w:val="left" w:pos="899"/>
              </w:tabs>
              <w:spacing w:before="1"/>
              <w:ind w:left="898" w:right="517"/>
              <w:jc w:val="both"/>
              <w:rPr>
                <w:sz w:val="9"/>
              </w:rPr>
            </w:pPr>
            <w:r>
              <w:rPr>
                <w:b/>
                <w:sz w:val="9"/>
              </w:rPr>
              <w:t xml:space="preserve">Vías Urbanas: </w:t>
            </w:r>
            <w:r>
              <w:rPr>
                <w:sz w:val="9"/>
              </w:rPr>
              <w:t>Son las calles, carreras, transversales, avenidas, diagonales, glorietas, autopistas,</w:t>
            </w:r>
            <w:r>
              <w:rPr>
                <w:spacing w:val="-9"/>
                <w:sz w:val="9"/>
              </w:rPr>
              <w:t xml:space="preserve"> </w:t>
            </w:r>
            <w:r>
              <w:rPr>
                <w:sz w:val="9"/>
              </w:rPr>
              <w:t>troncales,</w:t>
            </w:r>
            <w:r>
              <w:rPr>
                <w:spacing w:val="-9"/>
                <w:sz w:val="9"/>
              </w:rPr>
              <w:t xml:space="preserve"> </w:t>
            </w:r>
            <w:r>
              <w:rPr>
                <w:sz w:val="9"/>
              </w:rPr>
              <w:t>variantes,</w:t>
            </w:r>
            <w:r>
              <w:rPr>
                <w:spacing w:val="-8"/>
                <w:sz w:val="9"/>
              </w:rPr>
              <w:t xml:space="preserve"> </w:t>
            </w:r>
            <w:r>
              <w:rPr>
                <w:sz w:val="9"/>
              </w:rPr>
              <w:t>o</w:t>
            </w:r>
            <w:r>
              <w:rPr>
                <w:spacing w:val="-9"/>
                <w:sz w:val="9"/>
              </w:rPr>
              <w:t xml:space="preserve"> </w:t>
            </w:r>
            <w:r>
              <w:rPr>
                <w:sz w:val="9"/>
              </w:rPr>
              <w:t>a</w:t>
            </w:r>
            <w:r>
              <w:rPr>
                <w:spacing w:val="-8"/>
                <w:sz w:val="9"/>
              </w:rPr>
              <w:t xml:space="preserve"> </w:t>
            </w:r>
            <w:r>
              <w:rPr>
                <w:sz w:val="9"/>
              </w:rPr>
              <w:t>la</w:t>
            </w:r>
            <w:r>
              <w:rPr>
                <w:spacing w:val="-8"/>
                <w:sz w:val="9"/>
              </w:rPr>
              <w:t xml:space="preserve"> </w:t>
            </w:r>
            <w:r>
              <w:rPr>
                <w:sz w:val="9"/>
              </w:rPr>
              <w:t>denominación</w:t>
            </w:r>
            <w:r>
              <w:rPr>
                <w:spacing w:val="-9"/>
                <w:sz w:val="9"/>
              </w:rPr>
              <w:t xml:space="preserve"> </w:t>
            </w:r>
            <w:r>
              <w:rPr>
                <w:sz w:val="9"/>
              </w:rPr>
              <w:t>establecida</w:t>
            </w:r>
            <w:r>
              <w:rPr>
                <w:spacing w:val="-9"/>
                <w:sz w:val="9"/>
              </w:rPr>
              <w:t xml:space="preserve"> </w:t>
            </w:r>
            <w:r>
              <w:rPr>
                <w:sz w:val="9"/>
              </w:rPr>
              <w:t>según</w:t>
            </w:r>
            <w:r>
              <w:rPr>
                <w:spacing w:val="-8"/>
                <w:sz w:val="9"/>
              </w:rPr>
              <w:t xml:space="preserve"> </w:t>
            </w:r>
            <w:r>
              <w:rPr>
                <w:sz w:val="9"/>
              </w:rPr>
              <w:t>la</w:t>
            </w:r>
            <w:r>
              <w:rPr>
                <w:spacing w:val="-8"/>
                <w:sz w:val="9"/>
              </w:rPr>
              <w:t xml:space="preserve"> </w:t>
            </w:r>
            <w:r>
              <w:rPr>
                <w:sz w:val="9"/>
              </w:rPr>
              <w:t>nomenclatura</w:t>
            </w:r>
            <w:r>
              <w:rPr>
                <w:spacing w:val="-8"/>
                <w:sz w:val="9"/>
              </w:rPr>
              <w:t xml:space="preserve"> </w:t>
            </w:r>
            <w:r>
              <w:rPr>
                <w:sz w:val="9"/>
              </w:rPr>
              <w:t>de la</w:t>
            </w:r>
            <w:r>
              <w:rPr>
                <w:spacing w:val="-6"/>
                <w:sz w:val="9"/>
              </w:rPr>
              <w:t xml:space="preserve"> </w:t>
            </w:r>
            <w:r>
              <w:rPr>
                <w:sz w:val="9"/>
              </w:rPr>
              <w:t>población</w:t>
            </w:r>
            <w:r>
              <w:rPr>
                <w:spacing w:val="-6"/>
                <w:sz w:val="9"/>
              </w:rPr>
              <w:t xml:space="preserve"> </w:t>
            </w:r>
            <w:r>
              <w:rPr>
                <w:sz w:val="9"/>
              </w:rPr>
              <w:t>correspondiente,</w:t>
            </w:r>
            <w:r>
              <w:rPr>
                <w:spacing w:val="-6"/>
                <w:sz w:val="9"/>
              </w:rPr>
              <w:t xml:space="preserve"> </w:t>
            </w:r>
            <w:r>
              <w:rPr>
                <w:sz w:val="9"/>
              </w:rPr>
              <w:t>las</w:t>
            </w:r>
            <w:r>
              <w:rPr>
                <w:spacing w:val="-6"/>
                <w:sz w:val="9"/>
              </w:rPr>
              <w:t xml:space="preserve"> </w:t>
            </w:r>
            <w:r>
              <w:rPr>
                <w:sz w:val="9"/>
              </w:rPr>
              <w:t>cuales</w:t>
            </w:r>
            <w:r>
              <w:rPr>
                <w:spacing w:val="-7"/>
                <w:sz w:val="9"/>
              </w:rPr>
              <w:t xml:space="preserve"> </w:t>
            </w:r>
            <w:r>
              <w:rPr>
                <w:sz w:val="9"/>
              </w:rPr>
              <w:t>se</w:t>
            </w:r>
            <w:r>
              <w:rPr>
                <w:spacing w:val="-5"/>
                <w:sz w:val="9"/>
              </w:rPr>
              <w:t xml:space="preserve"> </w:t>
            </w:r>
            <w:r>
              <w:rPr>
                <w:sz w:val="9"/>
              </w:rPr>
              <w:t>encuentran</w:t>
            </w:r>
            <w:r>
              <w:rPr>
                <w:spacing w:val="-6"/>
                <w:sz w:val="9"/>
              </w:rPr>
              <w:t xml:space="preserve"> </w:t>
            </w:r>
            <w:r>
              <w:rPr>
                <w:sz w:val="9"/>
              </w:rPr>
              <w:t>localizadas</w:t>
            </w:r>
            <w:r>
              <w:rPr>
                <w:spacing w:val="-5"/>
                <w:sz w:val="9"/>
              </w:rPr>
              <w:t xml:space="preserve"> </w:t>
            </w:r>
            <w:r>
              <w:rPr>
                <w:sz w:val="9"/>
              </w:rPr>
              <w:t>dentro</w:t>
            </w:r>
            <w:r>
              <w:rPr>
                <w:spacing w:val="-6"/>
                <w:sz w:val="9"/>
              </w:rPr>
              <w:t xml:space="preserve"> </w:t>
            </w:r>
            <w:r>
              <w:rPr>
                <w:sz w:val="9"/>
              </w:rPr>
              <w:t>de</w:t>
            </w:r>
            <w:r>
              <w:rPr>
                <w:spacing w:val="-7"/>
                <w:sz w:val="9"/>
              </w:rPr>
              <w:t xml:space="preserve"> </w:t>
            </w:r>
            <w:r>
              <w:rPr>
                <w:sz w:val="9"/>
              </w:rPr>
              <w:t>su</w:t>
            </w:r>
            <w:r>
              <w:rPr>
                <w:spacing w:val="-5"/>
                <w:sz w:val="9"/>
              </w:rPr>
              <w:t xml:space="preserve"> </w:t>
            </w:r>
            <w:r>
              <w:rPr>
                <w:sz w:val="9"/>
              </w:rPr>
              <w:t>perímetro u</w:t>
            </w:r>
            <w:r>
              <w:rPr>
                <w:sz w:val="9"/>
              </w:rPr>
              <w:t>rbano.</w:t>
            </w:r>
          </w:p>
          <w:p w:rsidR="00F04A7A" w:rsidRDefault="00F04A7A">
            <w:pPr>
              <w:pStyle w:val="TableParagraph"/>
              <w:spacing w:before="3"/>
              <w:rPr>
                <w:rFonts w:ascii="Times New Roman"/>
                <w:sz w:val="9"/>
              </w:rPr>
            </w:pPr>
          </w:p>
          <w:p w:rsidR="00F04A7A" w:rsidRDefault="0004129A">
            <w:pPr>
              <w:pStyle w:val="TableParagraph"/>
              <w:spacing w:before="1"/>
              <w:ind w:left="898" w:right="519"/>
              <w:jc w:val="both"/>
              <w:rPr>
                <w:sz w:val="9"/>
              </w:rPr>
            </w:pPr>
            <w:r>
              <w:rPr>
                <w:b/>
                <w:sz w:val="9"/>
              </w:rPr>
              <w:t xml:space="preserve">Nota: </w:t>
            </w:r>
            <w:r>
              <w:rPr>
                <w:sz w:val="9"/>
              </w:rPr>
              <w:t>Para proyectos de infraestructura vial que se hayan construido fuera del Territorio Nacional, se consideran Vías Urbanas aquellas que sean certificadas por la entidad contratante</w:t>
            </w:r>
            <w:r>
              <w:rPr>
                <w:spacing w:val="-7"/>
                <w:sz w:val="9"/>
              </w:rPr>
              <w:t xml:space="preserve"> </w:t>
            </w:r>
            <w:r>
              <w:rPr>
                <w:sz w:val="9"/>
              </w:rPr>
              <w:t>mediante</w:t>
            </w:r>
            <w:r>
              <w:rPr>
                <w:spacing w:val="-6"/>
                <w:sz w:val="9"/>
              </w:rPr>
              <w:t xml:space="preserve"> </w:t>
            </w:r>
            <w:r>
              <w:rPr>
                <w:sz w:val="9"/>
              </w:rPr>
              <w:t>alguno</w:t>
            </w:r>
            <w:r>
              <w:rPr>
                <w:spacing w:val="-7"/>
                <w:sz w:val="9"/>
              </w:rPr>
              <w:t xml:space="preserve"> </w:t>
            </w:r>
            <w:r>
              <w:rPr>
                <w:sz w:val="9"/>
              </w:rPr>
              <w:t>de</w:t>
            </w:r>
            <w:r>
              <w:rPr>
                <w:spacing w:val="-6"/>
                <w:sz w:val="9"/>
              </w:rPr>
              <w:t xml:space="preserve"> </w:t>
            </w:r>
            <w:r>
              <w:rPr>
                <w:sz w:val="9"/>
              </w:rPr>
              <w:t>los</w:t>
            </w:r>
            <w:r>
              <w:rPr>
                <w:spacing w:val="-6"/>
                <w:sz w:val="9"/>
              </w:rPr>
              <w:t xml:space="preserve"> </w:t>
            </w:r>
            <w:r>
              <w:rPr>
                <w:sz w:val="9"/>
              </w:rPr>
              <w:t>documentos</w:t>
            </w:r>
            <w:r>
              <w:rPr>
                <w:spacing w:val="-7"/>
                <w:sz w:val="9"/>
              </w:rPr>
              <w:t xml:space="preserve"> </w:t>
            </w:r>
            <w:r>
              <w:rPr>
                <w:sz w:val="9"/>
              </w:rPr>
              <w:t>válidos</w:t>
            </w:r>
            <w:r>
              <w:rPr>
                <w:spacing w:val="-6"/>
                <w:sz w:val="9"/>
              </w:rPr>
              <w:t xml:space="preserve"> </w:t>
            </w:r>
            <w:r>
              <w:rPr>
                <w:sz w:val="9"/>
              </w:rPr>
              <w:t>establecidos</w:t>
            </w:r>
            <w:r>
              <w:rPr>
                <w:spacing w:val="-6"/>
                <w:sz w:val="9"/>
              </w:rPr>
              <w:t xml:space="preserve"> </w:t>
            </w:r>
            <w:r>
              <w:rPr>
                <w:sz w:val="9"/>
              </w:rPr>
              <w:t>en</w:t>
            </w:r>
            <w:r>
              <w:rPr>
                <w:spacing w:val="-7"/>
                <w:sz w:val="9"/>
              </w:rPr>
              <w:t xml:space="preserve"> </w:t>
            </w:r>
            <w:r>
              <w:rPr>
                <w:sz w:val="9"/>
              </w:rPr>
              <w:t>el</w:t>
            </w:r>
            <w:r>
              <w:rPr>
                <w:spacing w:val="-7"/>
                <w:sz w:val="9"/>
              </w:rPr>
              <w:t xml:space="preserve"> </w:t>
            </w:r>
            <w:r>
              <w:rPr>
                <w:sz w:val="9"/>
              </w:rPr>
              <w:t>pr</w:t>
            </w:r>
            <w:r>
              <w:rPr>
                <w:sz w:val="9"/>
              </w:rPr>
              <w:t>esente</w:t>
            </w:r>
            <w:r>
              <w:rPr>
                <w:spacing w:val="-6"/>
                <w:sz w:val="9"/>
              </w:rPr>
              <w:t xml:space="preserve"> </w:t>
            </w:r>
            <w:r>
              <w:rPr>
                <w:sz w:val="9"/>
              </w:rPr>
              <w:t>pliego de condiciones para la acreditación de la experiencia, donde se indique que el ancho de calzada es mayor o igual a siete (7.0) metros, o que se acrediten tres o más carriles vehiculares por</w:t>
            </w:r>
            <w:r>
              <w:rPr>
                <w:spacing w:val="-2"/>
                <w:sz w:val="9"/>
              </w:rPr>
              <w:t xml:space="preserve"> </w:t>
            </w:r>
            <w:r>
              <w:rPr>
                <w:sz w:val="9"/>
              </w:rPr>
              <w:t>calzada.</w:t>
            </w:r>
          </w:p>
          <w:p w:rsidR="00F04A7A" w:rsidRDefault="00F04A7A">
            <w:pPr>
              <w:pStyle w:val="TableParagraph"/>
              <w:spacing w:before="3"/>
              <w:rPr>
                <w:rFonts w:ascii="Times New Roman"/>
                <w:sz w:val="9"/>
              </w:rPr>
            </w:pPr>
          </w:p>
          <w:p w:rsidR="00F04A7A" w:rsidRDefault="0004129A">
            <w:pPr>
              <w:pStyle w:val="TableParagraph"/>
              <w:numPr>
                <w:ilvl w:val="1"/>
                <w:numId w:val="103"/>
              </w:numPr>
              <w:tabs>
                <w:tab w:val="left" w:pos="924"/>
              </w:tabs>
              <w:ind w:left="898" w:right="517"/>
              <w:jc w:val="both"/>
              <w:rPr>
                <w:sz w:val="9"/>
              </w:rPr>
            </w:pPr>
            <w:r>
              <w:tab/>
            </w:r>
            <w:r>
              <w:rPr>
                <w:b/>
                <w:sz w:val="9"/>
              </w:rPr>
              <w:t>Vías</w:t>
            </w:r>
            <w:r>
              <w:rPr>
                <w:b/>
                <w:spacing w:val="-10"/>
                <w:sz w:val="9"/>
              </w:rPr>
              <w:t xml:space="preserve"> </w:t>
            </w:r>
            <w:r>
              <w:rPr>
                <w:b/>
                <w:sz w:val="9"/>
              </w:rPr>
              <w:t>Veredales:</w:t>
            </w:r>
            <w:r>
              <w:rPr>
                <w:b/>
                <w:spacing w:val="-6"/>
                <w:sz w:val="9"/>
              </w:rPr>
              <w:t xml:space="preserve"> </w:t>
            </w:r>
            <w:r>
              <w:rPr>
                <w:sz w:val="9"/>
              </w:rPr>
              <w:t>Para</w:t>
            </w:r>
            <w:r>
              <w:rPr>
                <w:spacing w:val="-10"/>
                <w:sz w:val="9"/>
              </w:rPr>
              <w:t xml:space="preserve"> </w:t>
            </w:r>
            <w:r>
              <w:rPr>
                <w:sz w:val="9"/>
              </w:rPr>
              <w:t>el</w:t>
            </w:r>
            <w:r>
              <w:rPr>
                <w:spacing w:val="-9"/>
                <w:sz w:val="9"/>
              </w:rPr>
              <w:t xml:space="preserve"> </w:t>
            </w:r>
            <w:r>
              <w:rPr>
                <w:sz w:val="9"/>
              </w:rPr>
              <w:t>presente</w:t>
            </w:r>
            <w:r>
              <w:rPr>
                <w:spacing w:val="-10"/>
                <w:sz w:val="9"/>
              </w:rPr>
              <w:t xml:space="preserve"> </w:t>
            </w:r>
            <w:r>
              <w:rPr>
                <w:sz w:val="9"/>
              </w:rPr>
              <w:t>proceso</w:t>
            </w:r>
            <w:r>
              <w:rPr>
                <w:spacing w:val="-10"/>
                <w:sz w:val="9"/>
              </w:rPr>
              <w:t xml:space="preserve"> </w:t>
            </w:r>
            <w:r>
              <w:rPr>
                <w:sz w:val="9"/>
              </w:rPr>
              <w:t>se</w:t>
            </w:r>
            <w:r>
              <w:rPr>
                <w:spacing w:val="-9"/>
                <w:sz w:val="9"/>
              </w:rPr>
              <w:t xml:space="preserve"> </w:t>
            </w:r>
            <w:r>
              <w:rPr>
                <w:sz w:val="9"/>
              </w:rPr>
              <w:t>entiende</w:t>
            </w:r>
            <w:r>
              <w:rPr>
                <w:spacing w:val="-9"/>
                <w:sz w:val="9"/>
              </w:rPr>
              <w:t xml:space="preserve"> </w:t>
            </w:r>
            <w:r>
              <w:rPr>
                <w:sz w:val="9"/>
              </w:rPr>
              <w:t>por</w:t>
            </w:r>
            <w:r>
              <w:rPr>
                <w:spacing w:val="-9"/>
                <w:sz w:val="9"/>
              </w:rPr>
              <w:t xml:space="preserve"> </w:t>
            </w:r>
            <w:r>
              <w:rPr>
                <w:sz w:val="9"/>
              </w:rPr>
              <w:t>vías</w:t>
            </w:r>
            <w:r>
              <w:rPr>
                <w:spacing w:val="-10"/>
                <w:sz w:val="9"/>
              </w:rPr>
              <w:t xml:space="preserve"> </w:t>
            </w:r>
            <w:r>
              <w:rPr>
                <w:sz w:val="9"/>
              </w:rPr>
              <w:t>veredales</w:t>
            </w:r>
            <w:r>
              <w:rPr>
                <w:spacing w:val="-10"/>
                <w:sz w:val="9"/>
              </w:rPr>
              <w:t xml:space="preserve"> </w:t>
            </w:r>
            <w:r>
              <w:rPr>
                <w:sz w:val="9"/>
              </w:rPr>
              <w:t>las</w:t>
            </w:r>
            <w:r>
              <w:rPr>
                <w:spacing w:val="-9"/>
                <w:sz w:val="9"/>
              </w:rPr>
              <w:t xml:space="preserve"> </w:t>
            </w:r>
            <w:r>
              <w:rPr>
                <w:sz w:val="9"/>
              </w:rPr>
              <w:t>que</w:t>
            </w:r>
            <w:r>
              <w:rPr>
                <w:spacing w:val="-9"/>
                <w:sz w:val="9"/>
              </w:rPr>
              <w:t xml:space="preserve"> </w:t>
            </w:r>
            <w:r>
              <w:rPr>
                <w:sz w:val="9"/>
              </w:rPr>
              <w:t>permiten el acceso o entrada a veredas, las cuales se encuentran localizadas dentro del perímetro rural de la</w:t>
            </w:r>
            <w:r>
              <w:rPr>
                <w:spacing w:val="-3"/>
                <w:sz w:val="9"/>
              </w:rPr>
              <w:t xml:space="preserve"> </w:t>
            </w:r>
            <w:r>
              <w:rPr>
                <w:sz w:val="9"/>
              </w:rPr>
              <w:t>población.</w:t>
            </w:r>
          </w:p>
          <w:p w:rsidR="00F04A7A" w:rsidRDefault="00F04A7A">
            <w:pPr>
              <w:pStyle w:val="TableParagraph"/>
              <w:spacing w:before="3"/>
              <w:rPr>
                <w:rFonts w:ascii="Times New Roman"/>
                <w:sz w:val="9"/>
              </w:rPr>
            </w:pPr>
          </w:p>
          <w:p w:rsidR="00F04A7A" w:rsidRDefault="0004129A">
            <w:pPr>
              <w:pStyle w:val="TableParagraph"/>
              <w:numPr>
                <w:ilvl w:val="1"/>
                <w:numId w:val="103"/>
              </w:numPr>
              <w:tabs>
                <w:tab w:val="left" w:pos="899"/>
              </w:tabs>
              <w:spacing w:before="1"/>
              <w:ind w:left="898" w:right="523"/>
              <w:jc w:val="both"/>
              <w:rPr>
                <w:sz w:val="9"/>
              </w:rPr>
            </w:pPr>
            <w:r>
              <w:rPr>
                <w:b/>
                <w:sz w:val="9"/>
              </w:rPr>
              <w:t>Zona Verde</w:t>
            </w:r>
            <w:r>
              <w:rPr>
                <w:sz w:val="9"/>
              </w:rPr>
              <w:t>: Espacio de carácter permanente, abierto y empradizado, de dominio o uso público,</w:t>
            </w:r>
            <w:r>
              <w:rPr>
                <w:spacing w:val="-2"/>
                <w:sz w:val="9"/>
              </w:rPr>
              <w:t xml:space="preserve"> </w:t>
            </w:r>
            <w:r>
              <w:rPr>
                <w:sz w:val="9"/>
              </w:rPr>
              <w:t>que</w:t>
            </w:r>
            <w:r>
              <w:rPr>
                <w:spacing w:val="-2"/>
                <w:sz w:val="9"/>
              </w:rPr>
              <w:t xml:space="preserve"> </w:t>
            </w:r>
            <w:r>
              <w:rPr>
                <w:sz w:val="9"/>
              </w:rPr>
              <w:t>hace</w:t>
            </w:r>
            <w:r>
              <w:rPr>
                <w:spacing w:val="-2"/>
                <w:sz w:val="9"/>
              </w:rPr>
              <w:t xml:space="preserve"> </w:t>
            </w:r>
            <w:r>
              <w:rPr>
                <w:sz w:val="9"/>
              </w:rPr>
              <w:t>parte</w:t>
            </w:r>
            <w:r>
              <w:rPr>
                <w:spacing w:val="-2"/>
                <w:sz w:val="9"/>
              </w:rPr>
              <w:t xml:space="preserve"> </w:t>
            </w:r>
            <w:r>
              <w:rPr>
                <w:sz w:val="9"/>
              </w:rPr>
              <w:t>del</w:t>
            </w:r>
            <w:r>
              <w:rPr>
                <w:spacing w:val="-2"/>
                <w:sz w:val="9"/>
              </w:rPr>
              <w:t xml:space="preserve"> </w:t>
            </w:r>
            <w:r>
              <w:rPr>
                <w:sz w:val="9"/>
              </w:rPr>
              <w:t>espacio</w:t>
            </w:r>
            <w:r>
              <w:rPr>
                <w:spacing w:val="-2"/>
                <w:sz w:val="9"/>
              </w:rPr>
              <w:t xml:space="preserve"> </w:t>
            </w:r>
            <w:r>
              <w:rPr>
                <w:sz w:val="9"/>
              </w:rPr>
              <w:t>público</w:t>
            </w:r>
            <w:r>
              <w:rPr>
                <w:spacing w:val="-2"/>
                <w:sz w:val="9"/>
              </w:rPr>
              <w:t xml:space="preserve"> </w:t>
            </w:r>
            <w:r>
              <w:rPr>
                <w:sz w:val="9"/>
              </w:rPr>
              <w:t>efectivo</w:t>
            </w:r>
            <w:r>
              <w:rPr>
                <w:spacing w:val="-3"/>
                <w:sz w:val="9"/>
              </w:rPr>
              <w:t xml:space="preserve"> </w:t>
            </w:r>
            <w:r>
              <w:rPr>
                <w:sz w:val="9"/>
              </w:rPr>
              <w:t>y</w:t>
            </w:r>
            <w:r>
              <w:rPr>
                <w:spacing w:val="-2"/>
                <w:sz w:val="9"/>
              </w:rPr>
              <w:t xml:space="preserve"> </w:t>
            </w:r>
            <w:r>
              <w:rPr>
                <w:sz w:val="9"/>
              </w:rPr>
              <w:t>destinado</w:t>
            </w:r>
            <w:r>
              <w:rPr>
                <w:spacing w:val="-2"/>
                <w:sz w:val="9"/>
              </w:rPr>
              <w:t xml:space="preserve"> </w:t>
            </w:r>
            <w:r>
              <w:rPr>
                <w:sz w:val="9"/>
              </w:rPr>
              <w:t>al</w:t>
            </w:r>
            <w:r>
              <w:rPr>
                <w:spacing w:val="-3"/>
                <w:sz w:val="9"/>
              </w:rPr>
              <w:t xml:space="preserve"> </w:t>
            </w:r>
            <w:r>
              <w:rPr>
                <w:sz w:val="9"/>
              </w:rPr>
              <w:t>uso</w:t>
            </w:r>
            <w:r>
              <w:rPr>
                <w:spacing w:val="-2"/>
                <w:sz w:val="9"/>
              </w:rPr>
              <w:t xml:space="preserve"> </w:t>
            </w:r>
            <w:r>
              <w:rPr>
                <w:sz w:val="9"/>
              </w:rPr>
              <w:t>recreativo</w:t>
            </w:r>
            <w:r>
              <w:rPr>
                <w:color w:val="101010"/>
                <w:sz w:val="9"/>
              </w:rPr>
              <w:t>.</w:t>
            </w:r>
          </w:p>
        </w:tc>
      </w:tr>
    </w:tbl>
    <w:p w:rsidR="00F04A7A" w:rsidRDefault="00F04A7A">
      <w:pPr>
        <w:jc w:val="both"/>
        <w:rPr>
          <w:sz w:val="9"/>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496960" behindDoc="0" locked="0" layoutInCell="1" allowOverlap="1">
                <wp:simplePos x="0" y="0"/>
                <wp:positionH relativeFrom="page">
                  <wp:posOffset>944880</wp:posOffset>
                </wp:positionH>
                <wp:positionV relativeFrom="page">
                  <wp:posOffset>1551940</wp:posOffset>
                </wp:positionV>
                <wp:extent cx="2371725" cy="273050"/>
                <wp:effectExtent l="0" t="0" r="0" b="0"/>
                <wp:wrapNone/>
                <wp:docPr id="55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6"/>
                              <w:gridCol w:w="2021"/>
                              <w:gridCol w:w="403"/>
                              <w:gridCol w:w="857"/>
                            </w:tblGrid>
                            <w:tr w:rsidR="00F04A7A">
                              <w:trPr>
                                <w:trHeight w:val="158"/>
                              </w:trPr>
                              <w:tc>
                                <w:tcPr>
                                  <w:tcW w:w="3727" w:type="dxa"/>
                                  <w:gridSpan w:val="4"/>
                                </w:tcPr>
                                <w:p w:rsidR="00F04A7A" w:rsidRDefault="0004129A">
                                  <w:pPr>
                                    <w:pStyle w:val="TableParagraph"/>
                                    <w:spacing w:line="79" w:lineRule="exact"/>
                                    <w:ind w:left="493" w:right="200"/>
                                    <w:jc w:val="center"/>
                                    <w:rPr>
                                      <w:b/>
                                      <w:bCs/>
                                      <w:sz w:val="7"/>
                                      <w:szCs w:val="7"/>
                                    </w:rPr>
                                  </w:pPr>
                                  <w:r>
                                    <w:rPr>
                                      <w:b/>
                                      <w:bCs/>
                                      <w:sz w:val="7"/>
                                      <w:szCs w:val="7"/>
                                    </w:rPr>
                                    <w:t>ANEXO 4PACTO DE TRANSPARENCIA</w:t>
                                  </w:r>
                                </w:p>
                                <w:p w:rsidR="00F04A7A" w:rsidRDefault="0004129A">
                                  <w:pPr>
                                    <w:pStyle w:val="TableParagraph"/>
                                    <w:spacing w:line="59" w:lineRule="exact"/>
                                    <w:ind w:left="493" w:right="186"/>
                                    <w:jc w:val="center"/>
                                    <w:rPr>
                                      <w:b/>
                                      <w:sz w:val="7"/>
                                    </w:rPr>
                                  </w:pPr>
                                  <w:r>
                                    <w:rPr>
                                      <w:b/>
                                      <w:sz w:val="7"/>
                                    </w:rPr>
                                    <w:t>NTERVENTORÍA DE OBRA PÚBLICA DE INFRAESTRUCTURA DE TRANSPORTE</w:t>
                                  </w:r>
                                </w:p>
                              </w:tc>
                            </w:tr>
                            <w:tr w:rsidR="00F04A7A">
                              <w:trPr>
                                <w:trHeight w:val="85"/>
                              </w:trPr>
                              <w:tc>
                                <w:tcPr>
                                  <w:tcW w:w="446" w:type="dxa"/>
                                </w:tcPr>
                                <w:p w:rsidR="00F04A7A" w:rsidRDefault="0004129A">
                                  <w:pPr>
                                    <w:pStyle w:val="TableParagraph"/>
                                    <w:spacing w:line="65" w:lineRule="exact"/>
                                    <w:ind w:left="46"/>
                                    <w:rPr>
                                      <w:b/>
                                      <w:sz w:val="7"/>
                                    </w:rPr>
                                  </w:pPr>
                                  <w:r>
                                    <w:rPr>
                                      <w:b/>
                                      <w:sz w:val="7"/>
                                    </w:rPr>
                                    <w:t>Código</w:t>
                                  </w:r>
                                </w:p>
                              </w:tc>
                              <w:tc>
                                <w:tcPr>
                                  <w:tcW w:w="2021" w:type="dxa"/>
                                </w:tcPr>
                                <w:p w:rsidR="00F04A7A" w:rsidRDefault="0004129A">
                                  <w:pPr>
                                    <w:pStyle w:val="TableParagraph"/>
                                    <w:spacing w:before="2" w:line="63" w:lineRule="exact"/>
                                    <w:ind w:left="46"/>
                                    <w:rPr>
                                      <w:sz w:val="7"/>
                                    </w:rPr>
                                  </w:pPr>
                                  <w:r>
                                    <w:rPr>
                                      <w:sz w:val="7"/>
                                    </w:rPr>
                                    <w:t>CCE-EICP-IDI-25</w:t>
                                  </w:r>
                                </w:p>
                              </w:tc>
                              <w:tc>
                                <w:tcPr>
                                  <w:tcW w:w="403" w:type="dxa"/>
                                </w:tcPr>
                                <w:p w:rsidR="00F04A7A" w:rsidRDefault="0004129A">
                                  <w:pPr>
                                    <w:pStyle w:val="TableParagraph"/>
                                    <w:spacing w:before="2" w:line="63" w:lineRule="exact"/>
                                    <w:ind w:left="87"/>
                                    <w:rPr>
                                      <w:b/>
                                      <w:sz w:val="7"/>
                                    </w:rPr>
                                  </w:pPr>
                                  <w:r>
                                    <w:rPr>
                                      <w:b/>
                                      <w:sz w:val="7"/>
                                    </w:rPr>
                                    <w:t>Página</w:t>
                                  </w:r>
                                </w:p>
                              </w:tc>
                              <w:tc>
                                <w:tcPr>
                                  <w:tcW w:w="857" w:type="dxa"/>
                                </w:tcPr>
                                <w:p w:rsidR="00F04A7A" w:rsidRDefault="0004129A">
                                  <w:pPr>
                                    <w:pStyle w:val="TableParagraph"/>
                                    <w:spacing w:before="2" w:line="63" w:lineRule="exact"/>
                                    <w:ind w:left="47"/>
                                    <w:rPr>
                                      <w:sz w:val="7"/>
                                    </w:rPr>
                                  </w:pPr>
                                  <w:r>
                                    <w:rPr>
                                      <w:sz w:val="7"/>
                                    </w:rPr>
                                    <w:t>1 de 2</w:t>
                                  </w:r>
                                </w:p>
                              </w:tc>
                            </w:tr>
                            <w:tr w:rsidR="00F04A7A">
                              <w:trPr>
                                <w:trHeight w:val="166"/>
                              </w:trPr>
                              <w:tc>
                                <w:tcPr>
                                  <w:tcW w:w="446" w:type="dxa"/>
                                </w:tcPr>
                                <w:p w:rsidR="00F04A7A" w:rsidRDefault="0004129A">
                                  <w:pPr>
                                    <w:pStyle w:val="TableParagraph"/>
                                    <w:spacing w:line="80" w:lineRule="exact"/>
                                    <w:ind w:left="46"/>
                                    <w:rPr>
                                      <w:b/>
                                      <w:sz w:val="7"/>
                                    </w:rPr>
                                  </w:pPr>
                                  <w:r>
                                    <w:rPr>
                                      <w:b/>
                                      <w:sz w:val="7"/>
                                    </w:rPr>
                                    <w:t>Versión</w:t>
                                  </w:r>
                                </w:p>
                                <w:p w:rsidR="00F04A7A" w:rsidRDefault="0004129A">
                                  <w:pPr>
                                    <w:pStyle w:val="TableParagraph"/>
                                    <w:spacing w:before="2" w:line="64" w:lineRule="exact"/>
                                    <w:ind w:left="50"/>
                                    <w:rPr>
                                      <w:b/>
                                      <w:sz w:val="7"/>
                                    </w:rPr>
                                  </w:pPr>
                                  <w:r>
                                    <w:rPr>
                                      <w:b/>
                                      <w:sz w:val="7"/>
                                    </w:rPr>
                                    <w:t>No.</w:t>
                                  </w:r>
                                </w:p>
                              </w:tc>
                              <w:tc>
                                <w:tcPr>
                                  <w:tcW w:w="3281" w:type="dxa"/>
                                  <w:gridSpan w:val="3"/>
                                </w:tcPr>
                                <w:p w:rsidR="00F04A7A" w:rsidRDefault="0004129A">
                                  <w:pPr>
                                    <w:pStyle w:val="TableParagraph"/>
                                    <w:spacing w:before="43"/>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93" type="#_x0000_t202" style="position:absolute;left:0;text-align:left;margin-left:74.4pt;margin-top:122.2pt;width:186.75pt;height:21.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6"/>
                        <w:gridCol w:w="2021"/>
                        <w:gridCol w:w="403"/>
                        <w:gridCol w:w="857"/>
                      </w:tblGrid>
                      <w:tr w:rsidR="00F04A7A">
                        <w:trPr>
                          <w:trHeight w:val="158"/>
                        </w:trPr>
                        <w:tc>
                          <w:tcPr>
                            <w:tcW w:w="3727" w:type="dxa"/>
                            <w:gridSpan w:val="4"/>
                          </w:tcPr>
                          <w:p w:rsidR="00F04A7A" w:rsidRDefault="0004129A">
                            <w:pPr>
                              <w:pStyle w:val="TableParagraph"/>
                              <w:spacing w:line="79" w:lineRule="exact"/>
                              <w:ind w:left="493" w:right="200"/>
                              <w:jc w:val="center"/>
                              <w:rPr>
                                <w:b/>
                                <w:bCs/>
                                <w:sz w:val="7"/>
                                <w:szCs w:val="7"/>
                              </w:rPr>
                            </w:pPr>
                            <w:r>
                              <w:rPr>
                                <w:b/>
                                <w:bCs/>
                                <w:sz w:val="7"/>
                                <w:szCs w:val="7"/>
                              </w:rPr>
                              <w:t>ANEXO 4PACTO DE TRANSPARENCIA</w:t>
                            </w:r>
                          </w:p>
                          <w:p w:rsidR="00F04A7A" w:rsidRDefault="0004129A">
                            <w:pPr>
                              <w:pStyle w:val="TableParagraph"/>
                              <w:spacing w:line="59" w:lineRule="exact"/>
                              <w:ind w:left="493" w:right="186"/>
                              <w:jc w:val="center"/>
                              <w:rPr>
                                <w:b/>
                                <w:sz w:val="7"/>
                              </w:rPr>
                            </w:pPr>
                            <w:r>
                              <w:rPr>
                                <w:b/>
                                <w:sz w:val="7"/>
                              </w:rPr>
                              <w:t>NTERVENTORÍA DE OBRA PÚBLICA DE INFRAESTRUCTURA DE TRANSPORTE</w:t>
                            </w:r>
                          </w:p>
                        </w:tc>
                      </w:tr>
                      <w:tr w:rsidR="00F04A7A">
                        <w:trPr>
                          <w:trHeight w:val="85"/>
                        </w:trPr>
                        <w:tc>
                          <w:tcPr>
                            <w:tcW w:w="446" w:type="dxa"/>
                          </w:tcPr>
                          <w:p w:rsidR="00F04A7A" w:rsidRDefault="0004129A">
                            <w:pPr>
                              <w:pStyle w:val="TableParagraph"/>
                              <w:spacing w:line="65" w:lineRule="exact"/>
                              <w:ind w:left="46"/>
                              <w:rPr>
                                <w:b/>
                                <w:sz w:val="7"/>
                              </w:rPr>
                            </w:pPr>
                            <w:r>
                              <w:rPr>
                                <w:b/>
                                <w:sz w:val="7"/>
                              </w:rPr>
                              <w:t>Código</w:t>
                            </w:r>
                          </w:p>
                        </w:tc>
                        <w:tc>
                          <w:tcPr>
                            <w:tcW w:w="2021" w:type="dxa"/>
                          </w:tcPr>
                          <w:p w:rsidR="00F04A7A" w:rsidRDefault="0004129A">
                            <w:pPr>
                              <w:pStyle w:val="TableParagraph"/>
                              <w:spacing w:before="2" w:line="63" w:lineRule="exact"/>
                              <w:ind w:left="46"/>
                              <w:rPr>
                                <w:sz w:val="7"/>
                              </w:rPr>
                            </w:pPr>
                            <w:r>
                              <w:rPr>
                                <w:sz w:val="7"/>
                              </w:rPr>
                              <w:t>CCE-EICP-IDI-25</w:t>
                            </w:r>
                          </w:p>
                        </w:tc>
                        <w:tc>
                          <w:tcPr>
                            <w:tcW w:w="403" w:type="dxa"/>
                          </w:tcPr>
                          <w:p w:rsidR="00F04A7A" w:rsidRDefault="0004129A">
                            <w:pPr>
                              <w:pStyle w:val="TableParagraph"/>
                              <w:spacing w:before="2" w:line="63" w:lineRule="exact"/>
                              <w:ind w:left="87"/>
                              <w:rPr>
                                <w:b/>
                                <w:sz w:val="7"/>
                              </w:rPr>
                            </w:pPr>
                            <w:r>
                              <w:rPr>
                                <w:b/>
                                <w:sz w:val="7"/>
                              </w:rPr>
                              <w:t>Página</w:t>
                            </w:r>
                          </w:p>
                        </w:tc>
                        <w:tc>
                          <w:tcPr>
                            <w:tcW w:w="857" w:type="dxa"/>
                          </w:tcPr>
                          <w:p w:rsidR="00F04A7A" w:rsidRDefault="0004129A">
                            <w:pPr>
                              <w:pStyle w:val="TableParagraph"/>
                              <w:spacing w:before="2" w:line="63" w:lineRule="exact"/>
                              <w:ind w:left="47"/>
                              <w:rPr>
                                <w:sz w:val="7"/>
                              </w:rPr>
                            </w:pPr>
                            <w:r>
                              <w:rPr>
                                <w:sz w:val="7"/>
                              </w:rPr>
                              <w:t>1 de 2</w:t>
                            </w:r>
                          </w:p>
                        </w:tc>
                      </w:tr>
                      <w:tr w:rsidR="00F04A7A">
                        <w:trPr>
                          <w:trHeight w:val="166"/>
                        </w:trPr>
                        <w:tc>
                          <w:tcPr>
                            <w:tcW w:w="446" w:type="dxa"/>
                          </w:tcPr>
                          <w:p w:rsidR="00F04A7A" w:rsidRDefault="0004129A">
                            <w:pPr>
                              <w:pStyle w:val="TableParagraph"/>
                              <w:spacing w:line="80" w:lineRule="exact"/>
                              <w:ind w:left="46"/>
                              <w:rPr>
                                <w:b/>
                                <w:sz w:val="7"/>
                              </w:rPr>
                            </w:pPr>
                            <w:r>
                              <w:rPr>
                                <w:b/>
                                <w:sz w:val="7"/>
                              </w:rPr>
                              <w:t>Versión</w:t>
                            </w:r>
                          </w:p>
                          <w:p w:rsidR="00F04A7A" w:rsidRDefault="0004129A">
                            <w:pPr>
                              <w:pStyle w:val="TableParagraph"/>
                              <w:spacing w:before="2" w:line="64" w:lineRule="exact"/>
                              <w:ind w:left="50"/>
                              <w:rPr>
                                <w:b/>
                                <w:sz w:val="7"/>
                              </w:rPr>
                            </w:pPr>
                            <w:r>
                              <w:rPr>
                                <w:b/>
                                <w:sz w:val="7"/>
                              </w:rPr>
                              <w:t>No.</w:t>
                            </w:r>
                          </w:p>
                        </w:tc>
                        <w:tc>
                          <w:tcPr>
                            <w:tcW w:w="3281" w:type="dxa"/>
                            <w:gridSpan w:val="3"/>
                          </w:tcPr>
                          <w:p w:rsidR="00F04A7A" w:rsidRDefault="0004129A">
                            <w:pPr>
                              <w:pStyle w:val="TableParagraph"/>
                              <w:spacing w:before="43"/>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7984" behindDoc="0" locked="0" layoutInCell="1" allowOverlap="1">
                <wp:simplePos x="0" y="0"/>
                <wp:positionH relativeFrom="page">
                  <wp:posOffset>4142105</wp:posOffset>
                </wp:positionH>
                <wp:positionV relativeFrom="page">
                  <wp:posOffset>1561465</wp:posOffset>
                </wp:positionV>
                <wp:extent cx="2362835" cy="271780"/>
                <wp:effectExtent l="0" t="0" r="0" b="0"/>
                <wp:wrapNone/>
                <wp:docPr id="55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4"/>
                              <w:gridCol w:w="2013"/>
                              <w:gridCol w:w="402"/>
                              <w:gridCol w:w="854"/>
                            </w:tblGrid>
                            <w:tr w:rsidR="00F04A7A">
                              <w:trPr>
                                <w:trHeight w:val="157"/>
                              </w:trPr>
                              <w:tc>
                                <w:tcPr>
                                  <w:tcW w:w="3713" w:type="dxa"/>
                                  <w:gridSpan w:val="4"/>
                                </w:tcPr>
                                <w:p w:rsidR="00F04A7A" w:rsidRDefault="0004129A">
                                  <w:pPr>
                                    <w:pStyle w:val="TableParagraph"/>
                                    <w:spacing w:line="79" w:lineRule="exact"/>
                                    <w:ind w:left="648" w:right="338"/>
                                    <w:jc w:val="center"/>
                                    <w:rPr>
                                      <w:b/>
                                      <w:bCs/>
                                      <w:sz w:val="7"/>
                                      <w:szCs w:val="7"/>
                                    </w:rPr>
                                  </w:pPr>
                                  <w:r>
                                    <w:rPr>
                                      <w:b/>
                                      <w:bCs/>
                                      <w:sz w:val="7"/>
                                      <w:szCs w:val="7"/>
                                    </w:rPr>
                                    <w:t>ANEXO 4 PACTO DE TRANSPARENCIA</w:t>
                                  </w:r>
                                </w:p>
                                <w:p w:rsidR="00F04A7A" w:rsidRDefault="0004129A">
                                  <w:pPr>
                                    <w:pStyle w:val="TableParagraph"/>
                                    <w:spacing w:line="59" w:lineRule="exact"/>
                                    <w:ind w:left="648" w:right="343"/>
                                    <w:jc w:val="center"/>
                                    <w:rPr>
                                      <w:b/>
                                      <w:sz w:val="7"/>
                                    </w:rPr>
                                  </w:pPr>
                                  <w:r>
                                    <w:rPr>
                                      <w:b/>
                                      <w:sz w:val="7"/>
                                    </w:rPr>
                                    <w:t>NTERVENTORÍA DE OBRA PÚBLICA DE INFRAESTRUCTURA DE TRANSPORTE</w:t>
                                  </w:r>
                                </w:p>
                              </w:tc>
                            </w:tr>
                            <w:tr w:rsidR="00F04A7A">
                              <w:trPr>
                                <w:trHeight w:val="85"/>
                              </w:trPr>
                              <w:tc>
                                <w:tcPr>
                                  <w:tcW w:w="444" w:type="dxa"/>
                                </w:tcPr>
                                <w:p w:rsidR="00F04A7A" w:rsidRDefault="0004129A">
                                  <w:pPr>
                                    <w:pStyle w:val="TableParagraph"/>
                                    <w:spacing w:line="65" w:lineRule="exact"/>
                                    <w:ind w:left="46"/>
                                    <w:rPr>
                                      <w:b/>
                                      <w:sz w:val="7"/>
                                    </w:rPr>
                                  </w:pPr>
                                  <w:r>
                                    <w:rPr>
                                      <w:b/>
                                      <w:sz w:val="7"/>
                                    </w:rPr>
                                    <w:t>Código</w:t>
                                  </w:r>
                                </w:p>
                              </w:tc>
                              <w:tc>
                                <w:tcPr>
                                  <w:tcW w:w="2013" w:type="dxa"/>
                                </w:tcPr>
                                <w:p w:rsidR="00F04A7A" w:rsidRDefault="0004129A">
                                  <w:pPr>
                                    <w:pStyle w:val="TableParagraph"/>
                                    <w:spacing w:before="2" w:line="63" w:lineRule="exact"/>
                                    <w:ind w:left="46"/>
                                    <w:rPr>
                                      <w:sz w:val="7"/>
                                    </w:rPr>
                                  </w:pPr>
                                  <w:r>
                                    <w:rPr>
                                      <w:sz w:val="7"/>
                                    </w:rPr>
                                    <w:t>CCE-EICP-IDI-25</w:t>
                                  </w:r>
                                </w:p>
                              </w:tc>
                              <w:tc>
                                <w:tcPr>
                                  <w:tcW w:w="402" w:type="dxa"/>
                                </w:tcPr>
                                <w:p w:rsidR="00F04A7A" w:rsidRDefault="0004129A">
                                  <w:pPr>
                                    <w:pStyle w:val="TableParagraph"/>
                                    <w:spacing w:before="2" w:line="63" w:lineRule="exact"/>
                                    <w:ind w:left="87" w:right="-15"/>
                                    <w:rPr>
                                      <w:sz w:val="7"/>
                                    </w:rPr>
                                  </w:pPr>
                                  <w:r>
                                    <w:rPr>
                                      <w:b/>
                                      <w:sz w:val="7"/>
                                    </w:rPr>
                                    <w:t>Página</w:t>
                                  </w:r>
                                  <w:r>
                                    <w:rPr>
                                      <w:sz w:val="7"/>
                                    </w:rPr>
                                    <w:t>2</w:t>
                                  </w:r>
                                  <w:r>
                                    <w:rPr>
                                      <w:spacing w:val="-4"/>
                                      <w:sz w:val="7"/>
                                    </w:rPr>
                                    <w:t xml:space="preserve"> </w:t>
                                  </w:r>
                                  <w:r>
                                    <w:rPr>
                                      <w:spacing w:val="-16"/>
                                      <w:sz w:val="7"/>
                                    </w:rPr>
                                    <w:t>d</w:t>
                                  </w:r>
                                </w:p>
                              </w:tc>
                              <w:tc>
                                <w:tcPr>
                                  <w:tcW w:w="854" w:type="dxa"/>
                                </w:tcPr>
                                <w:p w:rsidR="00F04A7A" w:rsidRDefault="0004129A">
                                  <w:pPr>
                                    <w:pStyle w:val="TableParagraph"/>
                                    <w:spacing w:before="2" w:line="63" w:lineRule="exact"/>
                                    <w:ind w:left="9"/>
                                    <w:rPr>
                                      <w:sz w:val="7"/>
                                    </w:rPr>
                                  </w:pPr>
                                  <w:r>
                                    <w:rPr>
                                      <w:sz w:val="7"/>
                                    </w:rPr>
                                    <w:t>e 2</w:t>
                                  </w:r>
                                </w:p>
                              </w:tc>
                            </w:tr>
                            <w:tr w:rsidR="00F04A7A">
                              <w:trPr>
                                <w:trHeight w:val="165"/>
                              </w:trPr>
                              <w:tc>
                                <w:tcPr>
                                  <w:tcW w:w="444" w:type="dxa"/>
                                </w:tcPr>
                                <w:p w:rsidR="00F04A7A" w:rsidRDefault="0004129A">
                                  <w:pPr>
                                    <w:pStyle w:val="TableParagraph"/>
                                    <w:spacing w:line="80" w:lineRule="exact"/>
                                    <w:ind w:left="46"/>
                                    <w:rPr>
                                      <w:b/>
                                      <w:sz w:val="7"/>
                                    </w:rPr>
                                  </w:pPr>
                                  <w:r>
                                    <w:rPr>
                                      <w:b/>
                                      <w:sz w:val="7"/>
                                    </w:rPr>
                                    <w:t>Versión</w:t>
                                  </w:r>
                                </w:p>
                                <w:p w:rsidR="00F04A7A" w:rsidRDefault="0004129A">
                                  <w:pPr>
                                    <w:pStyle w:val="TableParagraph"/>
                                    <w:spacing w:before="2" w:line="64" w:lineRule="exact"/>
                                    <w:ind w:left="50"/>
                                    <w:rPr>
                                      <w:b/>
                                      <w:sz w:val="7"/>
                                    </w:rPr>
                                  </w:pPr>
                                  <w:r>
                                    <w:rPr>
                                      <w:b/>
                                      <w:sz w:val="7"/>
                                    </w:rPr>
                                    <w:t>No.</w:t>
                                  </w:r>
                                </w:p>
                              </w:tc>
                              <w:tc>
                                <w:tcPr>
                                  <w:tcW w:w="3269" w:type="dxa"/>
                                  <w:gridSpan w:val="3"/>
                                </w:tcPr>
                                <w:p w:rsidR="00F04A7A" w:rsidRDefault="0004129A">
                                  <w:pPr>
                                    <w:pStyle w:val="TableParagraph"/>
                                    <w:spacing w:before="42"/>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94" type="#_x0000_t202" style="position:absolute;left:0;text-align:left;margin-left:326.15pt;margin-top:122.95pt;width:186.05pt;height:21.4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WL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4"/>
                        <w:gridCol w:w="2013"/>
                        <w:gridCol w:w="402"/>
                        <w:gridCol w:w="854"/>
                      </w:tblGrid>
                      <w:tr w:rsidR="00F04A7A">
                        <w:trPr>
                          <w:trHeight w:val="157"/>
                        </w:trPr>
                        <w:tc>
                          <w:tcPr>
                            <w:tcW w:w="3713" w:type="dxa"/>
                            <w:gridSpan w:val="4"/>
                          </w:tcPr>
                          <w:p w:rsidR="00F04A7A" w:rsidRDefault="0004129A">
                            <w:pPr>
                              <w:pStyle w:val="TableParagraph"/>
                              <w:spacing w:line="79" w:lineRule="exact"/>
                              <w:ind w:left="648" w:right="338"/>
                              <w:jc w:val="center"/>
                              <w:rPr>
                                <w:b/>
                                <w:bCs/>
                                <w:sz w:val="7"/>
                                <w:szCs w:val="7"/>
                              </w:rPr>
                            </w:pPr>
                            <w:r>
                              <w:rPr>
                                <w:b/>
                                <w:bCs/>
                                <w:sz w:val="7"/>
                                <w:szCs w:val="7"/>
                              </w:rPr>
                              <w:t>ANEXO 4 PACTO DE TRANSPARENCIA</w:t>
                            </w:r>
                          </w:p>
                          <w:p w:rsidR="00F04A7A" w:rsidRDefault="0004129A">
                            <w:pPr>
                              <w:pStyle w:val="TableParagraph"/>
                              <w:spacing w:line="59" w:lineRule="exact"/>
                              <w:ind w:left="648" w:right="343"/>
                              <w:jc w:val="center"/>
                              <w:rPr>
                                <w:b/>
                                <w:sz w:val="7"/>
                              </w:rPr>
                            </w:pPr>
                            <w:r>
                              <w:rPr>
                                <w:b/>
                                <w:sz w:val="7"/>
                              </w:rPr>
                              <w:t>NTERVENTORÍA DE OBRA PÚBLICA DE INFRAESTRUCTURA DE TRANSPORTE</w:t>
                            </w:r>
                          </w:p>
                        </w:tc>
                      </w:tr>
                      <w:tr w:rsidR="00F04A7A">
                        <w:trPr>
                          <w:trHeight w:val="85"/>
                        </w:trPr>
                        <w:tc>
                          <w:tcPr>
                            <w:tcW w:w="444" w:type="dxa"/>
                          </w:tcPr>
                          <w:p w:rsidR="00F04A7A" w:rsidRDefault="0004129A">
                            <w:pPr>
                              <w:pStyle w:val="TableParagraph"/>
                              <w:spacing w:line="65" w:lineRule="exact"/>
                              <w:ind w:left="46"/>
                              <w:rPr>
                                <w:b/>
                                <w:sz w:val="7"/>
                              </w:rPr>
                            </w:pPr>
                            <w:r>
                              <w:rPr>
                                <w:b/>
                                <w:sz w:val="7"/>
                              </w:rPr>
                              <w:t>Código</w:t>
                            </w:r>
                          </w:p>
                        </w:tc>
                        <w:tc>
                          <w:tcPr>
                            <w:tcW w:w="2013" w:type="dxa"/>
                          </w:tcPr>
                          <w:p w:rsidR="00F04A7A" w:rsidRDefault="0004129A">
                            <w:pPr>
                              <w:pStyle w:val="TableParagraph"/>
                              <w:spacing w:before="2" w:line="63" w:lineRule="exact"/>
                              <w:ind w:left="46"/>
                              <w:rPr>
                                <w:sz w:val="7"/>
                              </w:rPr>
                            </w:pPr>
                            <w:r>
                              <w:rPr>
                                <w:sz w:val="7"/>
                              </w:rPr>
                              <w:t>CCE-EICP-IDI-25</w:t>
                            </w:r>
                          </w:p>
                        </w:tc>
                        <w:tc>
                          <w:tcPr>
                            <w:tcW w:w="402" w:type="dxa"/>
                          </w:tcPr>
                          <w:p w:rsidR="00F04A7A" w:rsidRDefault="0004129A">
                            <w:pPr>
                              <w:pStyle w:val="TableParagraph"/>
                              <w:spacing w:before="2" w:line="63" w:lineRule="exact"/>
                              <w:ind w:left="87" w:right="-15"/>
                              <w:rPr>
                                <w:sz w:val="7"/>
                              </w:rPr>
                            </w:pPr>
                            <w:r>
                              <w:rPr>
                                <w:b/>
                                <w:sz w:val="7"/>
                              </w:rPr>
                              <w:t>Página</w:t>
                            </w:r>
                            <w:r>
                              <w:rPr>
                                <w:sz w:val="7"/>
                              </w:rPr>
                              <w:t>2</w:t>
                            </w:r>
                            <w:r>
                              <w:rPr>
                                <w:spacing w:val="-4"/>
                                <w:sz w:val="7"/>
                              </w:rPr>
                              <w:t xml:space="preserve"> </w:t>
                            </w:r>
                            <w:r>
                              <w:rPr>
                                <w:spacing w:val="-16"/>
                                <w:sz w:val="7"/>
                              </w:rPr>
                              <w:t>d</w:t>
                            </w:r>
                          </w:p>
                        </w:tc>
                        <w:tc>
                          <w:tcPr>
                            <w:tcW w:w="854" w:type="dxa"/>
                          </w:tcPr>
                          <w:p w:rsidR="00F04A7A" w:rsidRDefault="0004129A">
                            <w:pPr>
                              <w:pStyle w:val="TableParagraph"/>
                              <w:spacing w:before="2" w:line="63" w:lineRule="exact"/>
                              <w:ind w:left="9"/>
                              <w:rPr>
                                <w:sz w:val="7"/>
                              </w:rPr>
                            </w:pPr>
                            <w:r>
                              <w:rPr>
                                <w:sz w:val="7"/>
                              </w:rPr>
                              <w:t>e 2</w:t>
                            </w:r>
                          </w:p>
                        </w:tc>
                      </w:tr>
                      <w:tr w:rsidR="00F04A7A">
                        <w:trPr>
                          <w:trHeight w:val="165"/>
                        </w:trPr>
                        <w:tc>
                          <w:tcPr>
                            <w:tcW w:w="444" w:type="dxa"/>
                          </w:tcPr>
                          <w:p w:rsidR="00F04A7A" w:rsidRDefault="0004129A">
                            <w:pPr>
                              <w:pStyle w:val="TableParagraph"/>
                              <w:spacing w:line="80" w:lineRule="exact"/>
                              <w:ind w:left="46"/>
                              <w:rPr>
                                <w:b/>
                                <w:sz w:val="7"/>
                              </w:rPr>
                            </w:pPr>
                            <w:r>
                              <w:rPr>
                                <w:b/>
                                <w:sz w:val="7"/>
                              </w:rPr>
                              <w:t>Versión</w:t>
                            </w:r>
                          </w:p>
                          <w:p w:rsidR="00F04A7A" w:rsidRDefault="0004129A">
                            <w:pPr>
                              <w:pStyle w:val="TableParagraph"/>
                              <w:spacing w:before="2" w:line="64" w:lineRule="exact"/>
                              <w:ind w:left="50"/>
                              <w:rPr>
                                <w:b/>
                                <w:sz w:val="7"/>
                              </w:rPr>
                            </w:pPr>
                            <w:r>
                              <w:rPr>
                                <w:b/>
                                <w:sz w:val="7"/>
                              </w:rPr>
                              <w:t>No.</w:t>
                            </w:r>
                          </w:p>
                        </w:tc>
                        <w:tc>
                          <w:tcPr>
                            <w:tcW w:w="3269" w:type="dxa"/>
                            <w:gridSpan w:val="3"/>
                          </w:tcPr>
                          <w:p w:rsidR="00F04A7A" w:rsidRDefault="0004129A">
                            <w:pPr>
                              <w:pStyle w:val="TableParagraph"/>
                              <w:spacing w:before="42"/>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499008" behindDoc="0" locked="0" layoutInCell="1" allowOverlap="1">
                <wp:simplePos x="0" y="0"/>
                <wp:positionH relativeFrom="page">
                  <wp:posOffset>914400</wp:posOffset>
                </wp:positionH>
                <wp:positionV relativeFrom="page">
                  <wp:posOffset>5379720</wp:posOffset>
                </wp:positionV>
                <wp:extent cx="1094740" cy="66040"/>
                <wp:effectExtent l="0" t="0" r="0" b="0"/>
                <wp:wrapNone/>
                <wp:docPr id="55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3"/>
                              <w:gridCol w:w="833"/>
                              <w:gridCol w:w="429"/>
                              <w:gridCol w:w="122"/>
                            </w:tblGrid>
                            <w:tr w:rsidR="00F04A7A">
                              <w:trPr>
                                <w:trHeight w:val="94"/>
                              </w:trPr>
                              <w:tc>
                                <w:tcPr>
                                  <w:tcW w:w="333" w:type="dxa"/>
                                </w:tcPr>
                                <w:p w:rsidR="00F04A7A" w:rsidRDefault="0004129A">
                                  <w:pPr>
                                    <w:pStyle w:val="TableParagraph"/>
                                    <w:spacing w:before="5" w:line="69" w:lineRule="exact"/>
                                    <w:ind w:left="46" w:right="-15"/>
                                    <w:rPr>
                                      <w:sz w:val="7"/>
                                    </w:rPr>
                                  </w:pPr>
                                  <w:r>
                                    <w:rPr>
                                      <w:b/>
                                      <w:sz w:val="7"/>
                                    </w:rPr>
                                    <w:t>Código</w:t>
                                  </w:r>
                                  <w:r>
                                    <w:rPr>
                                      <w:sz w:val="7"/>
                                    </w:rPr>
                                    <w:t>C</w:t>
                                  </w:r>
                                </w:p>
                              </w:tc>
                              <w:tc>
                                <w:tcPr>
                                  <w:tcW w:w="833" w:type="dxa"/>
                                </w:tcPr>
                                <w:p w:rsidR="00F04A7A" w:rsidRDefault="0004129A">
                                  <w:pPr>
                                    <w:pStyle w:val="TableParagraph"/>
                                    <w:spacing w:before="5" w:line="69" w:lineRule="exact"/>
                                    <w:ind w:left="3"/>
                                    <w:rPr>
                                      <w:sz w:val="7"/>
                                    </w:rPr>
                                  </w:pPr>
                                  <w:r>
                                    <w:rPr>
                                      <w:sz w:val="7"/>
                                    </w:rPr>
                                    <w:t>CE-EICP-IDI-25</w:t>
                                  </w:r>
                                  <w:r>
                                    <w:rPr>
                                      <w:b/>
                                      <w:sz w:val="7"/>
                                    </w:rPr>
                                    <w:t>Versión</w:t>
                                  </w:r>
                                  <w:r>
                                    <w:rPr>
                                      <w:sz w:val="7"/>
                                    </w:rPr>
                                    <w:t>1</w:t>
                                  </w:r>
                                </w:p>
                              </w:tc>
                              <w:tc>
                                <w:tcPr>
                                  <w:tcW w:w="429"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95" type="#_x0000_t202" style="position:absolute;left:0;text-align:left;margin-left:1in;margin-top:423.6pt;width:86.2pt;height:5.2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3"/>
                        <w:gridCol w:w="833"/>
                        <w:gridCol w:w="429"/>
                        <w:gridCol w:w="122"/>
                      </w:tblGrid>
                      <w:tr w:rsidR="00F04A7A">
                        <w:trPr>
                          <w:trHeight w:val="94"/>
                        </w:trPr>
                        <w:tc>
                          <w:tcPr>
                            <w:tcW w:w="333" w:type="dxa"/>
                          </w:tcPr>
                          <w:p w:rsidR="00F04A7A" w:rsidRDefault="0004129A">
                            <w:pPr>
                              <w:pStyle w:val="TableParagraph"/>
                              <w:spacing w:before="5" w:line="69" w:lineRule="exact"/>
                              <w:ind w:left="46" w:right="-15"/>
                              <w:rPr>
                                <w:sz w:val="7"/>
                              </w:rPr>
                            </w:pPr>
                            <w:r>
                              <w:rPr>
                                <w:b/>
                                <w:sz w:val="7"/>
                              </w:rPr>
                              <w:t>Código</w:t>
                            </w:r>
                            <w:r>
                              <w:rPr>
                                <w:sz w:val="7"/>
                              </w:rPr>
                              <w:t>C</w:t>
                            </w:r>
                          </w:p>
                        </w:tc>
                        <w:tc>
                          <w:tcPr>
                            <w:tcW w:w="833" w:type="dxa"/>
                          </w:tcPr>
                          <w:p w:rsidR="00F04A7A" w:rsidRDefault="0004129A">
                            <w:pPr>
                              <w:pStyle w:val="TableParagraph"/>
                              <w:spacing w:before="5" w:line="69" w:lineRule="exact"/>
                              <w:ind w:left="3"/>
                              <w:rPr>
                                <w:sz w:val="7"/>
                              </w:rPr>
                            </w:pPr>
                            <w:r>
                              <w:rPr>
                                <w:sz w:val="7"/>
                              </w:rPr>
                              <w:t>CE-EICP-IDI-25</w:t>
                            </w:r>
                            <w:r>
                              <w:rPr>
                                <w:b/>
                                <w:sz w:val="7"/>
                              </w:rPr>
                              <w:t>Versión</w:t>
                            </w:r>
                            <w:r>
                              <w:rPr>
                                <w:sz w:val="7"/>
                              </w:rPr>
                              <w:t>1</w:t>
                            </w:r>
                          </w:p>
                        </w:tc>
                        <w:tc>
                          <w:tcPr>
                            <w:tcW w:w="429"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0032" behindDoc="0" locked="0" layoutInCell="1" allowOverlap="1">
                <wp:simplePos x="0" y="0"/>
                <wp:positionH relativeFrom="page">
                  <wp:posOffset>4112260</wp:posOffset>
                </wp:positionH>
                <wp:positionV relativeFrom="page">
                  <wp:posOffset>5374005</wp:posOffset>
                </wp:positionV>
                <wp:extent cx="1090930" cy="66040"/>
                <wp:effectExtent l="0" t="0" r="0" b="0"/>
                <wp:wrapNone/>
                <wp:docPr id="54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7"/>
                              <w:gridCol w:w="12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5" w:line="69" w:lineRule="exact"/>
                                    <w:ind w:left="3"/>
                                    <w:rPr>
                                      <w:sz w:val="7"/>
                                    </w:rPr>
                                  </w:pPr>
                                  <w:r>
                                    <w:rPr>
                                      <w:sz w:val="7"/>
                                    </w:rPr>
                                    <w:t>CE-EICP-IDI-25</w:t>
                                  </w:r>
                                  <w:r>
                                    <w:rPr>
                                      <w:b/>
                                      <w:sz w:val="7"/>
                                    </w:rPr>
                                    <w:t>Versión</w:t>
                                  </w:r>
                                  <w:r>
                                    <w:rPr>
                                      <w:sz w:val="7"/>
                                    </w:rPr>
                                    <w:t>1</w:t>
                                  </w:r>
                                </w:p>
                              </w:tc>
                              <w:tc>
                                <w:tcPr>
                                  <w:tcW w:w="427"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96" type="#_x0000_t202" style="position:absolute;left:0;text-align:left;margin-left:323.8pt;margin-top:423.15pt;width:85.9pt;height:5.2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7"/>
                        <w:gridCol w:w="12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5" w:line="69" w:lineRule="exact"/>
                              <w:ind w:left="3"/>
                              <w:rPr>
                                <w:sz w:val="7"/>
                              </w:rPr>
                            </w:pPr>
                            <w:r>
                              <w:rPr>
                                <w:sz w:val="7"/>
                              </w:rPr>
                              <w:t>CE-EICP-IDI-25</w:t>
                            </w:r>
                            <w:r>
                              <w:rPr>
                                <w:b/>
                                <w:sz w:val="7"/>
                              </w:rPr>
                              <w:t>Versión</w:t>
                            </w:r>
                            <w:r>
                              <w:rPr>
                                <w:sz w:val="7"/>
                              </w:rPr>
                              <w:t>1</w:t>
                            </w:r>
                          </w:p>
                        </w:tc>
                        <w:tc>
                          <w:tcPr>
                            <w:tcW w:w="427"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1056" behindDoc="0" locked="0" layoutInCell="1" allowOverlap="1">
                <wp:simplePos x="0" y="0"/>
                <wp:positionH relativeFrom="page">
                  <wp:posOffset>895350</wp:posOffset>
                </wp:positionH>
                <wp:positionV relativeFrom="page">
                  <wp:posOffset>5558790</wp:posOffset>
                </wp:positionV>
                <wp:extent cx="2463800" cy="237490"/>
                <wp:effectExtent l="0" t="0" r="0" b="0"/>
                <wp:wrapNone/>
                <wp:docPr id="54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ight="-15"/>
                                    <w:rPr>
                                      <w:sz w:val="7"/>
                                    </w:rPr>
                                  </w:pPr>
                                  <w:r>
                                    <w:rPr>
                                      <w:b/>
                                      <w:w w:val="105"/>
                                      <w:sz w:val="7"/>
                                    </w:rPr>
                                    <w:t>Página</w:t>
                                  </w:r>
                                  <w:r>
                                    <w:rPr>
                                      <w:w w:val="105"/>
                                      <w:sz w:val="7"/>
                                    </w:rPr>
                                    <w:t>1</w:t>
                                  </w:r>
                                  <w:r>
                                    <w:rPr>
                                      <w:spacing w:val="-7"/>
                                      <w:w w:val="105"/>
                                      <w:sz w:val="7"/>
                                    </w:rPr>
                                    <w:t xml:space="preserve"> </w:t>
                                  </w:r>
                                  <w:r>
                                    <w:rPr>
                                      <w:spacing w:val="-13"/>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97" type="#_x0000_t202" style="position:absolute;left:0;text-align:left;margin-left:70.5pt;margin-top:437.7pt;width:194pt;height:18.7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kztwIAALU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ight="-15"/>
                              <w:rPr>
                                <w:sz w:val="7"/>
                              </w:rPr>
                            </w:pPr>
                            <w:r>
                              <w:rPr>
                                <w:b/>
                                <w:w w:val="105"/>
                                <w:sz w:val="7"/>
                              </w:rPr>
                              <w:t>Página</w:t>
                            </w:r>
                            <w:r>
                              <w:rPr>
                                <w:w w:val="105"/>
                                <w:sz w:val="7"/>
                              </w:rPr>
                              <w:t>1</w:t>
                            </w:r>
                            <w:r>
                              <w:rPr>
                                <w:spacing w:val="-7"/>
                                <w:w w:val="105"/>
                                <w:sz w:val="7"/>
                              </w:rPr>
                              <w:t xml:space="preserve"> </w:t>
                            </w:r>
                            <w:r>
                              <w:rPr>
                                <w:spacing w:val="-13"/>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2080" behindDoc="0" locked="0" layoutInCell="1" allowOverlap="1">
                <wp:simplePos x="0" y="0"/>
                <wp:positionH relativeFrom="page">
                  <wp:posOffset>4075430</wp:posOffset>
                </wp:positionH>
                <wp:positionV relativeFrom="page">
                  <wp:posOffset>5563235</wp:posOffset>
                </wp:positionV>
                <wp:extent cx="2458720" cy="236855"/>
                <wp:effectExtent l="0" t="0" r="0" b="0"/>
                <wp:wrapNone/>
                <wp:docPr id="54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8"/>
                              <w:gridCol w:w="418"/>
                              <w:gridCol w:w="890"/>
                            </w:tblGrid>
                            <w:tr w:rsidR="00F04A7A">
                              <w:trPr>
                                <w:trHeight w:val="163"/>
                              </w:trPr>
                              <w:tc>
                                <w:tcPr>
                                  <w:tcW w:w="3867" w:type="dxa"/>
                                  <w:gridSpan w:val="4"/>
                                </w:tcPr>
                                <w:p w:rsidR="00F04A7A" w:rsidRDefault="0004129A">
                                  <w:pPr>
                                    <w:pStyle w:val="TableParagraph"/>
                                    <w:spacing w:line="82" w:lineRule="exact"/>
                                    <w:ind w:left="555" w:right="419" w:firstLine="384"/>
                                    <w:rPr>
                                      <w:b/>
                                      <w:bCs/>
                                      <w:sz w:val="7"/>
                                      <w:szCs w:val="7"/>
                                    </w:rPr>
                                  </w:pPr>
                                  <w:r>
                                    <w:rPr>
                                      <w:b/>
                                      <w:bCs/>
                                      <w:sz w:val="7"/>
                                      <w:szCs w:val="7"/>
                                    </w:rPr>
                                    <w:t>ANEXO 5 MINUTA DEL CONTRATO DE INTERVENTORÍA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Pr>
                                      <w:b/>
                                      <w:sz w:val="7"/>
                                    </w:rPr>
                                  </w:pPr>
                                  <w:r>
                                    <w:rPr>
                                      <w:b/>
                                      <w:w w:val="105"/>
                                      <w:sz w:val="7"/>
                                    </w:rPr>
                                    <w:t>Código</w:t>
                                  </w:r>
                                </w:p>
                              </w:tc>
                              <w:tc>
                                <w:tcPr>
                                  <w:tcW w:w="2038" w:type="dxa"/>
                                </w:tcPr>
                                <w:p w:rsidR="00F04A7A" w:rsidRDefault="0004129A">
                                  <w:pPr>
                                    <w:pStyle w:val="TableParagraph"/>
                                    <w:spacing w:before="9" w:line="74" w:lineRule="exact"/>
                                    <w:ind w:left="47"/>
                                    <w:rPr>
                                      <w:sz w:val="7"/>
                                    </w:rPr>
                                  </w:pPr>
                                  <w:r>
                                    <w:rPr>
                                      <w:w w:val="105"/>
                                      <w:sz w:val="7"/>
                                    </w:rPr>
                                    <w:t>CCE-EICP-IDI-26</w:t>
                                  </w:r>
                                </w:p>
                              </w:tc>
                              <w:tc>
                                <w:tcPr>
                                  <w:tcW w:w="418" w:type="dxa"/>
                                </w:tcPr>
                                <w:p w:rsidR="00F04A7A" w:rsidRDefault="0004129A">
                                  <w:pPr>
                                    <w:pStyle w:val="TableParagraph"/>
                                    <w:spacing w:before="9" w:line="74" w:lineRule="exact"/>
                                    <w:ind w:left="89" w:right="-15"/>
                                    <w:rPr>
                                      <w:sz w:val="7"/>
                                    </w:rPr>
                                  </w:pPr>
                                  <w:r>
                                    <w:rPr>
                                      <w:b/>
                                      <w:w w:val="105"/>
                                      <w:sz w:val="7"/>
                                    </w:rPr>
                                    <w:t>Página</w:t>
                                  </w:r>
                                  <w:r>
                                    <w:rPr>
                                      <w:w w:val="105"/>
                                      <w:sz w:val="7"/>
                                    </w:rPr>
                                    <w:t>2</w:t>
                                  </w:r>
                                  <w:r>
                                    <w:rPr>
                                      <w:spacing w:val="-7"/>
                                      <w:w w:val="105"/>
                                      <w:sz w:val="7"/>
                                    </w:rPr>
                                    <w:t xml:space="preserve"> </w:t>
                                  </w:r>
                                  <w:r>
                                    <w:rPr>
                                      <w:spacing w:val="-11"/>
                                      <w:w w:val="105"/>
                                      <w:sz w:val="7"/>
                                    </w:rPr>
                                    <w:t>d</w:t>
                                  </w:r>
                                </w:p>
                              </w:tc>
                              <w:tc>
                                <w:tcPr>
                                  <w:tcW w:w="890" w:type="dxa"/>
                                </w:tcPr>
                                <w:p w:rsidR="00F04A7A" w:rsidRDefault="0004129A">
                                  <w:pPr>
                                    <w:pStyle w:val="TableParagraph"/>
                                    <w:spacing w:before="9" w:line="74" w:lineRule="exact"/>
                                    <w:ind w:left="7"/>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47"/>
                                    <w:rPr>
                                      <w:b/>
                                      <w:sz w:val="7"/>
                                    </w:rPr>
                                  </w:pPr>
                                  <w:r>
                                    <w:rPr>
                                      <w:b/>
                                      <w:w w:val="105"/>
                                      <w:sz w:val="7"/>
                                    </w:rPr>
                                    <w:t>Versión No.</w:t>
                                  </w:r>
                                </w:p>
                              </w:tc>
                              <w:tc>
                                <w:tcPr>
                                  <w:tcW w:w="3346" w:type="dxa"/>
                                  <w:gridSpan w:val="3"/>
                                </w:tcPr>
                                <w:p w:rsidR="00F04A7A" w:rsidRDefault="0004129A">
                                  <w:pPr>
                                    <w:pStyle w:val="TableParagraph"/>
                                    <w:spacing w:before="1" w:line="65" w:lineRule="exact"/>
                                    <w:ind w:left="47"/>
                                    <w:rPr>
                                      <w:sz w:val="7"/>
                                    </w:rPr>
                                  </w:pPr>
                                  <w:r>
                                    <w:rPr>
                                      <w:w w:val="102"/>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98" type="#_x0000_t202" style="position:absolute;left:0;text-align:left;margin-left:320.9pt;margin-top:438.05pt;width:193.6pt;height:18.6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c7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S4w46aBJD3TU6FaMKLqMTYWGXqXgeN+Dqx7hADpt2ar+TpRfFeJi3RC+ozdSiqGhpIIMfXPT&#10;Pbs64SgDsh0+iAoCkb0WFmisZWfKBwVBgA6dejx1xyRTwmYQRvEygKMSzoLLRRxF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8"/>
                        <w:gridCol w:w="418"/>
                        <w:gridCol w:w="890"/>
                      </w:tblGrid>
                      <w:tr w:rsidR="00F04A7A">
                        <w:trPr>
                          <w:trHeight w:val="163"/>
                        </w:trPr>
                        <w:tc>
                          <w:tcPr>
                            <w:tcW w:w="3867" w:type="dxa"/>
                            <w:gridSpan w:val="4"/>
                          </w:tcPr>
                          <w:p w:rsidR="00F04A7A" w:rsidRDefault="0004129A">
                            <w:pPr>
                              <w:pStyle w:val="TableParagraph"/>
                              <w:spacing w:line="82" w:lineRule="exact"/>
                              <w:ind w:left="555" w:right="419" w:firstLine="384"/>
                              <w:rPr>
                                <w:b/>
                                <w:bCs/>
                                <w:sz w:val="7"/>
                                <w:szCs w:val="7"/>
                              </w:rPr>
                            </w:pPr>
                            <w:r>
                              <w:rPr>
                                <w:b/>
                                <w:bCs/>
                                <w:sz w:val="7"/>
                                <w:szCs w:val="7"/>
                              </w:rPr>
                              <w:t>ANEXO 5 MINUTA DEL CONTRATO DE INTERVENTORÍA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Pr>
                                <w:b/>
                                <w:sz w:val="7"/>
                              </w:rPr>
                            </w:pPr>
                            <w:r>
                              <w:rPr>
                                <w:b/>
                                <w:w w:val="105"/>
                                <w:sz w:val="7"/>
                              </w:rPr>
                              <w:t>Código</w:t>
                            </w:r>
                          </w:p>
                        </w:tc>
                        <w:tc>
                          <w:tcPr>
                            <w:tcW w:w="2038" w:type="dxa"/>
                          </w:tcPr>
                          <w:p w:rsidR="00F04A7A" w:rsidRDefault="0004129A">
                            <w:pPr>
                              <w:pStyle w:val="TableParagraph"/>
                              <w:spacing w:before="9" w:line="74" w:lineRule="exact"/>
                              <w:ind w:left="47"/>
                              <w:rPr>
                                <w:sz w:val="7"/>
                              </w:rPr>
                            </w:pPr>
                            <w:r>
                              <w:rPr>
                                <w:w w:val="105"/>
                                <w:sz w:val="7"/>
                              </w:rPr>
                              <w:t>CCE-EICP-IDI-26</w:t>
                            </w:r>
                          </w:p>
                        </w:tc>
                        <w:tc>
                          <w:tcPr>
                            <w:tcW w:w="418" w:type="dxa"/>
                          </w:tcPr>
                          <w:p w:rsidR="00F04A7A" w:rsidRDefault="0004129A">
                            <w:pPr>
                              <w:pStyle w:val="TableParagraph"/>
                              <w:spacing w:before="9" w:line="74" w:lineRule="exact"/>
                              <w:ind w:left="89" w:right="-15"/>
                              <w:rPr>
                                <w:sz w:val="7"/>
                              </w:rPr>
                            </w:pPr>
                            <w:r>
                              <w:rPr>
                                <w:b/>
                                <w:w w:val="105"/>
                                <w:sz w:val="7"/>
                              </w:rPr>
                              <w:t>Página</w:t>
                            </w:r>
                            <w:r>
                              <w:rPr>
                                <w:w w:val="105"/>
                                <w:sz w:val="7"/>
                              </w:rPr>
                              <w:t>2</w:t>
                            </w:r>
                            <w:r>
                              <w:rPr>
                                <w:spacing w:val="-7"/>
                                <w:w w:val="105"/>
                                <w:sz w:val="7"/>
                              </w:rPr>
                              <w:t xml:space="preserve"> </w:t>
                            </w:r>
                            <w:r>
                              <w:rPr>
                                <w:spacing w:val="-11"/>
                                <w:w w:val="105"/>
                                <w:sz w:val="7"/>
                              </w:rPr>
                              <w:t>d</w:t>
                            </w:r>
                          </w:p>
                        </w:tc>
                        <w:tc>
                          <w:tcPr>
                            <w:tcW w:w="890" w:type="dxa"/>
                          </w:tcPr>
                          <w:p w:rsidR="00F04A7A" w:rsidRDefault="0004129A">
                            <w:pPr>
                              <w:pStyle w:val="TableParagraph"/>
                              <w:spacing w:before="9" w:line="74" w:lineRule="exact"/>
                              <w:ind w:left="7"/>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47"/>
                              <w:rPr>
                                <w:b/>
                                <w:sz w:val="7"/>
                              </w:rPr>
                            </w:pPr>
                            <w:r>
                              <w:rPr>
                                <w:b/>
                                <w:w w:val="105"/>
                                <w:sz w:val="7"/>
                              </w:rPr>
                              <w:t>Versión No.</w:t>
                            </w:r>
                          </w:p>
                        </w:tc>
                        <w:tc>
                          <w:tcPr>
                            <w:tcW w:w="3346" w:type="dxa"/>
                            <w:gridSpan w:val="3"/>
                          </w:tcPr>
                          <w:p w:rsidR="00F04A7A" w:rsidRDefault="0004129A">
                            <w:pPr>
                              <w:pStyle w:val="TableParagraph"/>
                              <w:spacing w:before="1" w:line="65" w:lineRule="exact"/>
                              <w:ind w:left="47"/>
                              <w:rPr>
                                <w:sz w:val="7"/>
                              </w:rPr>
                            </w:pPr>
                            <w:r>
                              <w:rPr>
                                <w:w w:val="102"/>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3104" behindDoc="0" locked="0" layoutInCell="1" allowOverlap="1">
                <wp:simplePos x="0" y="0"/>
                <wp:positionH relativeFrom="page">
                  <wp:posOffset>870585</wp:posOffset>
                </wp:positionH>
                <wp:positionV relativeFrom="page">
                  <wp:posOffset>9377045</wp:posOffset>
                </wp:positionV>
                <wp:extent cx="1108075" cy="68580"/>
                <wp:effectExtent l="0" t="0" r="0" b="0"/>
                <wp:wrapNone/>
                <wp:docPr id="54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2"/>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99" type="#_x0000_t202" style="position:absolute;left:0;text-align:left;margin-left:68.55pt;margin-top:738.35pt;width:87.25pt;height:5.4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PxtQ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&#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2"/>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4128" behindDoc="0" locked="0" layoutInCell="1" allowOverlap="1">
                <wp:simplePos x="0" y="0"/>
                <wp:positionH relativeFrom="page">
                  <wp:posOffset>4050665</wp:posOffset>
                </wp:positionH>
                <wp:positionV relativeFrom="page">
                  <wp:posOffset>9373235</wp:posOffset>
                </wp:positionV>
                <wp:extent cx="1105535" cy="68580"/>
                <wp:effectExtent l="0" t="0" r="0" b="0"/>
                <wp:wrapNone/>
                <wp:docPr id="54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100" type="#_x0000_t202" style="position:absolute;left:0;text-align:left;margin-left:318.95pt;margin-top:738.05pt;width:87.05pt;height:5.4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imtQIAALQFAAAOAAAAZHJzL2Uyb0RvYy54bWysVNuOmzAQfa/Uf7D8zgJZI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&#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54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44" name="Line 535"/>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686D1B" id="Group 534"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qviy3YkCAACZBQAADgAAAAAAAAAAAAAAAAAuAgAAZHJzL2Uyb0RvYy54bWxQSwECLQAUAAYACAAA&#10;ACEAEjFUBdsAAAADAQAADwAAAAAAAAAAAAAAAADjBAAAZHJzL2Rvd25yZXYueG1sUEsFBgAAAAAE&#10;AAQA8wAAAOsFAAAAAA==&#10;">
                <v:line id="Line 535"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 w:after="1"/>
        <w:rPr>
          <w:rFonts w:ascii="Times New Roman"/>
          <w:sz w:val="29"/>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6"/>
              <w:rPr>
                <w:rFonts w:ascii="Times New Roman"/>
                <w:sz w:val="10"/>
              </w:rPr>
            </w:pPr>
          </w:p>
          <w:p w:rsidR="00F04A7A" w:rsidRDefault="0004129A">
            <w:pPr>
              <w:pStyle w:val="TableParagraph"/>
              <w:ind w:left="609"/>
              <w:rPr>
                <w:rFonts w:ascii="Calibri" w:hAnsi="Calibri"/>
                <w:b/>
                <w:sz w:val="8"/>
              </w:rPr>
            </w:pPr>
            <w:r>
              <w:rPr>
                <w:rFonts w:ascii="Calibri" w:hAnsi="Calibri"/>
                <w:b/>
                <w:color w:val="101010"/>
                <w:w w:val="110"/>
                <w:sz w:val="8"/>
                <w:shd w:val="clear" w:color="auto" w:fill="C6C6C6"/>
              </w:rPr>
              <w:t>[Número del proceso de contratación</w:t>
            </w:r>
            <w:r>
              <w:rPr>
                <w:rFonts w:ascii="Calibri" w:hAnsi="Calibri"/>
                <w:b/>
                <w:color w:val="101010"/>
                <w:w w:val="110"/>
                <w:sz w:val="8"/>
              </w:rPr>
              <w:t>]</w:t>
            </w:r>
          </w:p>
          <w:p w:rsidR="00F04A7A" w:rsidRDefault="0004129A">
            <w:pPr>
              <w:pStyle w:val="TableParagraph"/>
              <w:spacing w:before="2"/>
              <w:ind w:left="4058"/>
              <w:rPr>
                <w:b/>
                <w:sz w:val="8"/>
              </w:rPr>
            </w:pPr>
            <w:r>
              <w:rPr>
                <w:b/>
                <w:color w:val="101010"/>
                <w:w w:val="110"/>
                <w:sz w:val="8"/>
              </w:rPr>
              <w:t>ANEXO 4</w:t>
            </w:r>
          </w:p>
          <w:p w:rsidR="00F04A7A" w:rsidRDefault="0004129A">
            <w:pPr>
              <w:pStyle w:val="TableParagraph"/>
              <w:spacing w:before="7"/>
              <w:ind w:left="1808"/>
              <w:rPr>
                <w:b/>
                <w:bCs/>
                <w:sz w:val="8"/>
                <w:szCs w:val="8"/>
              </w:rPr>
            </w:pPr>
            <w:r>
              <w:rPr>
                <w:b/>
                <w:bCs/>
                <w:w w:val="110"/>
                <w:sz w:val="8"/>
                <w:szCs w:val="8"/>
              </w:rPr>
              <w:t>ANEXO 4 PACTO DE TRANSPARENCIA</w:t>
            </w:r>
          </w:p>
          <w:p w:rsidR="00F04A7A" w:rsidRDefault="0004129A">
            <w:pPr>
              <w:pStyle w:val="TableParagraph"/>
              <w:spacing w:before="85" w:line="261" w:lineRule="auto"/>
              <w:ind w:left="609" w:right="535"/>
              <w:rPr>
                <w:sz w:val="8"/>
              </w:rPr>
            </w:pPr>
            <w:r>
              <w:rPr>
                <w:w w:val="110"/>
                <w:sz w:val="8"/>
              </w:rPr>
              <w:t>El</w:t>
            </w:r>
            <w:r>
              <w:rPr>
                <w:spacing w:val="-6"/>
                <w:w w:val="110"/>
                <w:sz w:val="8"/>
              </w:rPr>
              <w:t xml:space="preserve"> </w:t>
            </w:r>
            <w:r>
              <w:rPr>
                <w:w w:val="110"/>
                <w:sz w:val="8"/>
              </w:rPr>
              <w:t>presente</w:t>
            </w:r>
            <w:r>
              <w:rPr>
                <w:spacing w:val="-6"/>
                <w:w w:val="110"/>
                <w:sz w:val="8"/>
              </w:rPr>
              <w:t xml:space="preserve"> </w:t>
            </w:r>
            <w:r>
              <w:rPr>
                <w:w w:val="110"/>
                <w:sz w:val="8"/>
              </w:rPr>
              <w:t>documento</w:t>
            </w:r>
            <w:r>
              <w:rPr>
                <w:spacing w:val="-6"/>
                <w:w w:val="110"/>
                <w:sz w:val="8"/>
              </w:rPr>
              <w:t xml:space="preserve"> </w:t>
            </w:r>
            <w:r>
              <w:rPr>
                <w:w w:val="110"/>
                <w:sz w:val="8"/>
              </w:rPr>
              <w:t>hace</w:t>
            </w:r>
            <w:r>
              <w:rPr>
                <w:spacing w:val="-7"/>
                <w:w w:val="110"/>
                <w:sz w:val="8"/>
              </w:rPr>
              <w:t xml:space="preserve"> </w:t>
            </w:r>
            <w:r>
              <w:rPr>
                <w:w w:val="110"/>
                <w:sz w:val="8"/>
              </w:rPr>
              <w:t>parte</w:t>
            </w:r>
            <w:r>
              <w:rPr>
                <w:spacing w:val="-5"/>
                <w:w w:val="110"/>
                <w:sz w:val="8"/>
              </w:rPr>
              <w:t xml:space="preserve"> </w:t>
            </w:r>
            <w:r>
              <w:rPr>
                <w:w w:val="110"/>
                <w:sz w:val="8"/>
              </w:rPr>
              <w:t>integral</w:t>
            </w:r>
            <w:r>
              <w:rPr>
                <w:spacing w:val="-7"/>
                <w:w w:val="110"/>
                <w:sz w:val="8"/>
              </w:rPr>
              <w:t xml:space="preserve"> </w:t>
            </w:r>
            <w:r>
              <w:rPr>
                <w:w w:val="110"/>
                <w:sz w:val="8"/>
              </w:rPr>
              <w:t>de</w:t>
            </w:r>
            <w:r>
              <w:rPr>
                <w:spacing w:val="-6"/>
                <w:w w:val="110"/>
                <w:sz w:val="8"/>
              </w:rPr>
              <w:t xml:space="preserve"> </w:t>
            </w:r>
            <w:r>
              <w:rPr>
                <w:w w:val="110"/>
                <w:sz w:val="8"/>
              </w:rPr>
              <w:t>los</w:t>
            </w:r>
            <w:r>
              <w:rPr>
                <w:spacing w:val="-4"/>
                <w:w w:val="110"/>
                <w:sz w:val="8"/>
              </w:rPr>
              <w:t xml:space="preserve"> </w:t>
            </w:r>
            <w:r>
              <w:rPr>
                <w:w w:val="110"/>
                <w:sz w:val="8"/>
              </w:rPr>
              <w:t>documentos</w:t>
            </w:r>
            <w:r>
              <w:rPr>
                <w:spacing w:val="-7"/>
                <w:w w:val="110"/>
                <w:sz w:val="8"/>
              </w:rPr>
              <w:t xml:space="preserve"> </w:t>
            </w:r>
            <w:r>
              <w:rPr>
                <w:w w:val="110"/>
                <w:sz w:val="8"/>
              </w:rPr>
              <w:t>del</w:t>
            </w:r>
            <w:r>
              <w:rPr>
                <w:spacing w:val="-6"/>
                <w:w w:val="110"/>
                <w:sz w:val="8"/>
              </w:rPr>
              <w:t xml:space="preserve"> </w:t>
            </w:r>
            <w:r>
              <w:rPr>
                <w:w w:val="110"/>
                <w:sz w:val="8"/>
              </w:rPr>
              <w:t>proceso</w:t>
            </w:r>
            <w:r>
              <w:rPr>
                <w:spacing w:val="-6"/>
                <w:w w:val="110"/>
                <w:sz w:val="8"/>
              </w:rPr>
              <w:t xml:space="preserve"> </w:t>
            </w:r>
            <w:r>
              <w:rPr>
                <w:w w:val="110"/>
                <w:sz w:val="8"/>
              </w:rPr>
              <w:t>y</w:t>
            </w:r>
            <w:r>
              <w:rPr>
                <w:spacing w:val="-6"/>
                <w:w w:val="110"/>
                <w:sz w:val="8"/>
              </w:rPr>
              <w:t xml:space="preserve"> </w:t>
            </w:r>
            <w:r>
              <w:rPr>
                <w:w w:val="110"/>
                <w:sz w:val="8"/>
              </w:rPr>
              <w:t>con</w:t>
            </w:r>
            <w:r>
              <w:rPr>
                <w:spacing w:val="-6"/>
                <w:w w:val="110"/>
                <w:sz w:val="8"/>
              </w:rPr>
              <w:t xml:space="preserve"> </w:t>
            </w:r>
            <w:r>
              <w:rPr>
                <w:w w:val="110"/>
                <w:sz w:val="8"/>
              </w:rPr>
              <w:t>la</w:t>
            </w:r>
            <w:r>
              <w:rPr>
                <w:spacing w:val="-6"/>
                <w:w w:val="110"/>
                <w:sz w:val="8"/>
              </w:rPr>
              <w:t xml:space="preserve"> </w:t>
            </w:r>
            <w:r>
              <w:rPr>
                <w:w w:val="110"/>
                <w:sz w:val="8"/>
              </w:rPr>
              <w:t>firma</w:t>
            </w:r>
            <w:r>
              <w:rPr>
                <w:spacing w:val="-5"/>
                <w:w w:val="110"/>
                <w:sz w:val="8"/>
              </w:rPr>
              <w:t xml:space="preserve"> </w:t>
            </w:r>
            <w:r>
              <w:rPr>
                <w:w w:val="110"/>
                <w:sz w:val="8"/>
              </w:rPr>
              <w:t>de</w:t>
            </w:r>
            <w:r>
              <w:rPr>
                <w:spacing w:val="-6"/>
                <w:w w:val="110"/>
                <w:sz w:val="8"/>
              </w:rPr>
              <w:t xml:space="preserve"> </w:t>
            </w:r>
            <w:r>
              <w:rPr>
                <w:w w:val="110"/>
                <w:sz w:val="8"/>
              </w:rPr>
              <w:t>la</w:t>
            </w:r>
            <w:r>
              <w:rPr>
                <w:spacing w:val="-6"/>
                <w:w w:val="110"/>
                <w:sz w:val="8"/>
              </w:rPr>
              <w:t xml:space="preserve"> </w:t>
            </w:r>
            <w:r>
              <w:rPr>
                <w:w w:val="110"/>
                <w:sz w:val="8"/>
              </w:rPr>
              <w:t>carta de presentación de la propuesta el proponente se compromete</w:t>
            </w:r>
            <w:r>
              <w:rPr>
                <w:spacing w:val="-18"/>
                <w:w w:val="110"/>
                <w:sz w:val="8"/>
              </w:rPr>
              <w:t xml:space="preserve"> </w:t>
            </w:r>
            <w:r>
              <w:rPr>
                <w:w w:val="110"/>
                <w:sz w:val="8"/>
              </w:rPr>
              <w:t>a:</w:t>
            </w:r>
          </w:p>
          <w:p w:rsidR="00F04A7A" w:rsidRDefault="00F04A7A">
            <w:pPr>
              <w:pStyle w:val="TableParagraph"/>
              <w:spacing w:before="6"/>
              <w:rPr>
                <w:rFonts w:ascii="Times New Roman"/>
                <w:sz w:val="8"/>
              </w:rPr>
            </w:pPr>
          </w:p>
          <w:p w:rsidR="00F04A7A" w:rsidRDefault="0004129A">
            <w:pPr>
              <w:pStyle w:val="TableParagraph"/>
              <w:numPr>
                <w:ilvl w:val="0"/>
                <w:numId w:val="102"/>
              </w:numPr>
              <w:tabs>
                <w:tab w:val="left" w:pos="828"/>
              </w:tabs>
              <w:ind w:hanging="200"/>
              <w:jc w:val="left"/>
              <w:rPr>
                <w:sz w:val="8"/>
              </w:rPr>
            </w:pPr>
            <w:r>
              <w:rPr>
                <w:w w:val="110"/>
                <w:sz w:val="8"/>
              </w:rPr>
              <w:t>Cumplir</w:t>
            </w:r>
            <w:r>
              <w:rPr>
                <w:spacing w:val="-13"/>
                <w:w w:val="110"/>
                <w:sz w:val="8"/>
              </w:rPr>
              <w:t xml:space="preserve"> </w:t>
            </w:r>
            <w:r>
              <w:rPr>
                <w:w w:val="110"/>
                <w:sz w:val="8"/>
              </w:rPr>
              <w:t>estrictamente</w:t>
            </w:r>
            <w:r>
              <w:rPr>
                <w:spacing w:val="-12"/>
                <w:w w:val="110"/>
                <w:sz w:val="8"/>
              </w:rPr>
              <w:t xml:space="preserve"> </w:t>
            </w:r>
            <w:r>
              <w:rPr>
                <w:w w:val="110"/>
                <w:sz w:val="8"/>
              </w:rPr>
              <w:t>la</w:t>
            </w:r>
            <w:r>
              <w:rPr>
                <w:spacing w:val="-12"/>
                <w:w w:val="110"/>
                <w:sz w:val="8"/>
              </w:rPr>
              <w:t xml:space="preserve"> </w:t>
            </w:r>
            <w:r>
              <w:rPr>
                <w:w w:val="110"/>
                <w:sz w:val="8"/>
              </w:rPr>
              <w:t>ley</w:t>
            </w:r>
            <w:r>
              <w:rPr>
                <w:spacing w:val="-12"/>
                <w:w w:val="110"/>
                <w:sz w:val="8"/>
              </w:rPr>
              <w:t xml:space="preserve"> </w:t>
            </w:r>
            <w:r>
              <w:rPr>
                <w:w w:val="110"/>
                <w:sz w:val="8"/>
              </w:rPr>
              <w:t>aplicable.</w:t>
            </w:r>
          </w:p>
          <w:p w:rsidR="00F04A7A" w:rsidRDefault="0004129A">
            <w:pPr>
              <w:pStyle w:val="TableParagraph"/>
              <w:numPr>
                <w:ilvl w:val="0"/>
                <w:numId w:val="102"/>
              </w:numPr>
              <w:tabs>
                <w:tab w:val="left" w:pos="828"/>
              </w:tabs>
              <w:spacing w:before="77" w:line="261" w:lineRule="auto"/>
              <w:ind w:right="568" w:hanging="219"/>
              <w:jc w:val="both"/>
              <w:rPr>
                <w:sz w:val="8"/>
              </w:rPr>
            </w:pPr>
            <w:r>
              <w:rPr>
                <w:w w:val="110"/>
                <w:sz w:val="8"/>
              </w:rPr>
              <w:t>Interpretar de buena fe las normas aplicables a los procesos de contratación de manera que siempre produzcan los efectos buscados por las</w:t>
            </w:r>
            <w:r>
              <w:rPr>
                <w:spacing w:val="-13"/>
                <w:w w:val="110"/>
                <w:sz w:val="8"/>
              </w:rPr>
              <w:t xml:space="preserve"> </w:t>
            </w:r>
            <w:r>
              <w:rPr>
                <w:w w:val="110"/>
                <w:sz w:val="8"/>
              </w:rPr>
              <w:t>mismas.</w:t>
            </w:r>
          </w:p>
          <w:p w:rsidR="00F04A7A" w:rsidRDefault="0004129A">
            <w:pPr>
              <w:pStyle w:val="TableParagraph"/>
              <w:numPr>
                <w:ilvl w:val="0"/>
                <w:numId w:val="102"/>
              </w:numPr>
              <w:tabs>
                <w:tab w:val="left" w:pos="828"/>
              </w:tabs>
              <w:spacing w:before="68" w:line="261" w:lineRule="auto"/>
              <w:ind w:right="570" w:hanging="239"/>
              <w:jc w:val="both"/>
              <w:rPr>
                <w:sz w:val="8"/>
              </w:rPr>
            </w:pPr>
            <w:r>
              <w:rPr>
                <w:w w:val="110"/>
                <w:sz w:val="8"/>
              </w:rPr>
              <w:t>No incurrir en faltas a la verdad o adulteración en los documentos o requisitos exigidos en el proceso de</w:t>
            </w:r>
            <w:r>
              <w:rPr>
                <w:spacing w:val="-3"/>
                <w:w w:val="110"/>
                <w:sz w:val="8"/>
              </w:rPr>
              <w:t xml:space="preserve"> </w:t>
            </w:r>
            <w:r>
              <w:rPr>
                <w:w w:val="110"/>
                <w:sz w:val="8"/>
              </w:rPr>
              <w:t>contratación.</w:t>
            </w:r>
          </w:p>
          <w:p w:rsidR="00F04A7A" w:rsidRDefault="0004129A">
            <w:pPr>
              <w:pStyle w:val="TableParagraph"/>
              <w:numPr>
                <w:ilvl w:val="0"/>
                <w:numId w:val="102"/>
              </w:numPr>
              <w:tabs>
                <w:tab w:val="left" w:pos="828"/>
              </w:tabs>
              <w:spacing w:before="68" w:line="261" w:lineRule="auto"/>
              <w:ind w:right="568" w:hanging="243"/>
              <w:jc w:val="both"/>
              <w:rPr>
                <w:sz w:val="8"/>
              </w:rPr>
            </w:pPr>
            <w:r>
              <w:rPr>
                <w:w w:val="110"/>
                <w:sz w:val="8"/>
              </w:rPr>
              <w:t>Igualmente se acepta que, durante la evaluación de las propuestas del proceso de contratación, primen los aspectos de fondo por encima d</w:t>
            </w:r>
            <w:r>
              <w:rPr>
                <w:w w:val="110"/>
                <w:sz w:val="8"/>
              </w:rPr>
              <w:t>e la forma, buscando siempre favorecer la libre</w:t>
            </w:r>
            <w:r>
              <w:rPr>
                <w:spacing w:val="-4"/>
                <w:w w:val="110"/>
                <w:sz w:val="8"/>
              </w:rPr>
              <w:t xml:space="preserve"> </w:t>
            </w:r>
            <w:r>
              <w:rPr>
                <w:w w:val="110"/>
                <w:sz w:val="8"/>
              </w:rPr>
              <w:t>competencia.</w:t>
            </w:r>
          </w:p>
          <w:p w:rsidR="00F04A7A" w:rsidRDefault="0004129A">
            <w:pPr>
              <w:pStyle w:val="TableParagraph"/>
              <w:numPr>
                <w:ilvl w:val="0"/>
                <w:numId w:val="102"/>
              </w:numPr>
              <w:tabs>
                <w:tab w:val="left" w:pos="828"/>
              </w:tabs>
              <w:spacing w:before="68" w:line="259" w:lineRule="auto"/>
              <w:ind w:right="566" w:hanging="224"/>
              <w:jc w:val="both"/>
              <w:rPr>
                <w:sz w:val="8"/>
              </w:rPr>
            </w:pPr>
            <w:r>
              <w:rPr>
                <w:w w:val="110"/>
                <w:sz w:val="8"/>
              </w:rPr>
              <w:t>Hacer</w:t>
            </w:r>
            <w:r>
              <w:rPr>
                <w:spacing w:val="-7"/>
                <w:w w:val="110"/>
                <w:sz w:val="8"/>
              </w:rPr>
              <w:t xml:space="preserve"> </w:t>
            </w:r>
            <w:r>
              <w:rPr>
                <w:w w:val="110"/>
                <w:sz w:val="8"/>
              </w:rPr>
              <w:t>un</w:t>
            </w:r>
            <w:r>
              <w:rPr>
                <w:spacing w:val="-6"/>
                <w:w w:val="110"/>
                <w:sz w:val="8"/>
              </w:rPr>
              <w:t xml:space="preserve"> </w:t>
            </w:r>
            <w:r>
              <w:rPr>
                <w:w w:val="110"/>
                <w:sz w:val="8"/>
              </w:rPr>
              <w:t>estudio</w:t>
            </w:r>
            <w:r>
              <w:rPr>
                <w:spacing w:val="-7"/>
                <w:w w:val="110"/>
                <w:sz w:val="8"/>
              </w:rPr>
              <w:t xml:space="preserve"> </w:t>
            </w:r>
            <w:r>
              <w:rPr>
                <w:w w:val="110"/>
                <w:sz w:val="8"/>
              </w:rPr>
              <w:t>completo</w:t>
            </w:r>
            <w:r>
              <w:rPr>
                <w:spacing w:val="-6"/>
                <w:w w:val="110"/>
                <w:sz w:val="8"/>
              </w:rPr>
              <w:t xml:space="preserve"> </w:t>
            </w:r>
            <w:r>
              <w:rPr>
                <w:w w:val="110"/>
                <w:sz w:val="8"/>
              </w:rPr>
              <w:t>del</w:t>
            </w:r>
            <w:r>
              <w:rPr>
                <w:spacing w:val="-6"/>
                <w:w w:val="110"/>
                <w:sz w:val="8"/>
              </w:rPr>
              <w:t xml:space="preserve"> </w:t>
            </w:r>
            <w:r>
              <w:rPr>
                <w:w w:val="110"/>
                <w:sz w:val="8"/>
              </w:rPr>
              <w:t>proyecto</w:t>
            </w:r>
            <w:r>
              <w:rPr>
                <w:spacing w:val="-7"/>
                <w:w w:val="110"/>
                <w:sz w:val="8"/>
              </w:rPr>
              <w:t xml:space="preserve"> </w:t>
            </w:r>
            <w:r>
              <w:rPr>
                <w:w w:val="110"/>
                <w:sz w:val="8"/>
              </w:rPr>
              <w:t>y</w:t>
            </w:r>
            <w:r>
              <w:rPr>
                <w:spacing w:val="-7"/>
                <w:w w:val="110"/>
                <w:sz w:val="8"/>
              </w:rPr>
              <w:t xml:space="preserve"> </w:t>
            </w:r>
            <w:r>
              <w:rPr>
                <w:w w:val="110"/>
                <w:sz w:val="8"/>
              </w:rPr>
              <w:t>de</w:t>
            </w:r>
            <w:r>
              <w:rPr>
                <w:spacing w:val="-6"/>
                <w:w w:val="110"/>
                <w:sz w:val="8"/>
              </w:rPr>
              <w:t xml:space="preserve"> </w:t>
            </w:r>
            <w:r>
              <w:rPr>
                <w:w w:val="110"/>
                <w:sz w:val="8"/>
              </w:rPr>
              <w:t>los</w:t>
            </w:r>
            <w:r>
              <w:rPr>
                <w:spacing w:val="-6"/>
                <w:w w:val="110"/>
                <w:sz w:val="8"/>
              </w:rPr>
              <w:t xml:space="preserve"> </w:t>
            </w:r>
            <w:r>
              <w:rPr>
                <w:w w:val="110"/>
                <w:sz w:val="8"/>
              </w:rPr>
              <w:t>documentos</w:t>
            </w:r>
            <w:r>
              <w:rPr>
                <w:spacing w:val="-7"/>
                <w:w w:val="110"/>
                <w:sz w:val="8"/>
              </w:rPr>
              <w:t xml:space="preserve"> </w:t>
            </w:r>
            <w:r>
              <w:rPr>
                <w:w w:val="110"/>
                <w:sz w:val="8"/>
              </w:rPr>
              <w:t>del</w:t>
            </w:r>
            <w:r>
              <w:rPr>
                <w:spacing w:val="-5"/>
                <w:w w:val="110"/>
                <w:sz w:val="8"/>
              </w:rPr>
              <w:t xml:space="preserve"> </w:t>
            </w:r>
            <w:r>
              <w:rPr>
                <w:w w:val="110"/>
                <w:sz w:val="8"/>
              </w:rPr>
              <w:t>proceso</w:t>
            </w:r>
            <w:r>
              <w:rPr>
                <w:spacing w:val="-6"/>
                <w:w w:val="110"/>
                <w:sz w:val="8"/>
              </w:rPr>
              <w:t xml:space="preserve"> </w:t>
            </w:r>
            <w:r>
              <w:rPr>
                <w:w w:val="110"/>
                <w:sz w:val="8"/>
              </w:rPr>
              <w:t>de</w:t>
            </w:r>
            <w:r>
              <w:rPr>
                <w:spacing w:val="-6"/>
                <w:w w:val="110"/>
                <w:sz w:val="8"/>
              </w:rPr>
              <w:t xml:space="preserve"> </w:t>
            </w:r>
            <w:r>
              <w:rPr>
                <w:w w:val="110"/>
                <w:sz w:val="8"/>
              </w:rPr>
              <w:t>contratación,</w:t>
            </w:r>
            <w:r>
              <w:rPr>
                <w:spacing w:val="-7"/>
                <w:w w:val="110"/>
                <w:sz w:val="8"/>
              </w:rPr>
              <w:t xml:space="preserve"> </w:t>
            </w:r>
            <w:r>
              <w:rPr>
                <w:w w:val="110"/>
                <w:sz w:val="8"/>
              </w:rPr>
              <w:t>así como</w:t>
            </w:r>
            <w:r>
              <w:rPr>
                <w:spacing w:val="-7"/>
                <w:w w:val="110"/>
                <w:sz w:val="8"/>
              </w:rPr>
              <w:t xml:space="preserve"> </w:t>
            </w:r>
            <w:r>
              <w:rPr>
                <w:w w:val="110"/>
                <w:sz w:val="8"/>
              </w:rPr>
              <w:t>realizar</w:t>
            </w:r>
            <w:r>
              <w:rPr>
                <w:spacing w:val="-6"/>
                <w:w w:val="110"/>
                <w:sz w:val="8"/>
              </w:rPr>
              <w:t xml:space="preserve"> </w:t>
            </w:r>
            <w:r>
              <w:rPr>
                <w:w w:val="110"/>
                <w:sz w:val="8"/>
              </w:rPr>
              <w:t>estudios</w:t>
            </w:r>
            <w:r>
              <w:rPr>
                <w:spacing w:val="-7"/>
                <w:w w:val="110"/>
                <w:sz w:val="8"/>
              </w:rPr>
              <w:t xml:space="preserve"> </w:t>
            </w:r>
            <w:r>
              <w:rPr>
                <w:w w:val="110"/>
                <w:sz w:val="8"/>
              </w:rPr>
              <w:t>y</w:t>
            </w:r>
            <w:r>
              <w:rPr>
                <w:spacing w:val="-6"/>
                <w:w w:val="110"/>
                <w:sz w:val="8"/>
              </w:rPr>
              <w:t xml:space="preserve"> </w:t>
            </w:r>
            <w:r>
              <w:rPr>
                <w:w w:val="110"/>
                <w:sz w:val="8"/>
              </w:rPr>
              <w:t>análisis</w:t>
            </w:r>
            <w:r>
              <w:rPr>
                <w:spacing w:val="-7"/>
                <w:w w:val="110"/>
                <w:sz w:val="8"/>
              </w:rPr>
              <w:t xml:space="preserve"> </w:t>
            </w:r>
            <w:r>
              <w:rPr>
                <w:w w:val="110"/>
                <w:sz w:val="8"/>
              </w:rPr>
              <w:t>propios,</w:t>
            </w:r>
            <w:r>
              <w:rPr>
                <w:spacing w:val="-6"/>
                <w:w w:val="110"/>
                <w:sz w:val="8"/>
              </w:rPr>
              <w:t xml:space="preserve"> </w:t>
            </w:r>
            <w:r>
              <w:rPr>
                <w:w w:val="110"/>
                <w:sz w:val="8"/>
              </w:rPr>
              <w:t>bajo</w:t>
            </w:r>
            <w:r>
              <w:rPr>
                <w:spacing w:val="-5"/>
                <w:w w:val="110"/>
                <w:sz w:val="8"/>
              </w:rPr>
              <w:t xml:space="preserve"> </w:t>
            </w:r>
            <w:r>
              <w:rPr>
                <w:w w:val="110"/>
                <w:sz w:val="8"/>
              </w:rPr>
              <w:t>mi</w:t>
            </w:r>
            <w:r>
              <w:rPr>
                <w:spacing w:val="-7"/>
                <w:w w:val="110"/>
                <w:sz w:val="8"/>
              </w:rPr>
              <w:t xml:space="preserve"> </w:t>
            </w:r>
            <w:r>
              <w:rPr>
                <w:w w:val="110"/>
                <w:sz w:val="8"/>
              </w:rPr>
              <w:t>responsabilidad</w:t>
            </w:r>
            <w:r>
              <w:rPr>
                <w:spacing w:val="-6"/>
                <w:w w:val="110"/>
                <w:sz w:val="8"/>
              </w:rPr>
              <w:t xml:space="preserve"> </w:t>
            </w:r>
            <w:r>
              <w:rPr>
                <w:w w:val="110"/>
                <w:sz w:val="8"/>
              </w:rPr>
              <w:t>y</w:t>
            </w:r>
            <w:r>
              <w:rPr>
                <w:spacing w:val="-7"/>
                <w:w w:val="110"/>
                <w:sz w:val="8"/>
              </w:rPr>
              <w:t xml:space="preserve"> </w:t>
            </w:r>
            <w:r>
              <w:rPr>
                <w:w w:val="110"/>
                <w:sz w:val="8"/>
              </w:rPr>
              <w:t>con</w:t>
            </w:r>
            <w:r>
              <w:rPr>
                <w:spacing w:val="-6"/>
                <w:w w:val="110"/>
                <w:sz w:val="8"/>
              </w:rPr>
              <w:t xml:space="preserve"> </w:t>
            </w:r>
            <w:r>
              <w:rPr>
                <w:w w:val="110"/>
                <w:sz w:val="8"/>
              </w:rPr>
              <w:t>la</w:t>
            </w:r>
            <w:r>
              <w:rPr>
                <w:spacing w:val="-7"/>
                <w:w w:val="110"/>
                <w:sz w:val="8"/>
              </w:rPr>
              <w:t xml:space="preserve"> </w:t>
            </w:r>
            <w:r>
              <w:rPr>
                <w:w w:val="110"/>
                <w:sz w:val="8"/>
              </w:rPr>
              <w:t>debida</w:t>
            </w:r>
            <w:r>
              <w:rPr>
                <w:spacing w:val="-5"/>
                <w:w w:val="110"/>
                <w:sz w:val="8"/>
              </w:rPr>
              <w:t xml:space="preserve"> </w:t>
            </w:r>
            <w:r>
              <w:rPr>
                <w:w w:val="110"/>
                <w:sz w:val="8"/>
              </w:rPr>
              <w:t>diligencia,</w:t>
            </w:r>
            <w:r>
              <w:rPr>
                <w:spacing w:val="-6"/>
                <w:w w:val="110"/>
                <w:sz w:val="8"/>
              </w:rPr>
              <w:t xml:space="preserve"> </w:t>
            </w:r>
            <w:r>
              <w:rPr>
                <w:w w:val="110"/>
                <w:sz w:val="8"/>
              </w:rPr>
              <w:t>a fin</w:t>
            </w:r>
            <w:r>
              <w:rPr>
                <w:spacing w:val="-10"/>
                <w:w w:val="110"/>
                <w:sz w:val="8"/>
              </w:rPr>
              <w:t xml:space="preserve"> </w:t>
            </w:r>
            <w:r>
              <w:rPr>
                <w:w w:val="110"/>
                <w:sz w:val="8"/>
              </w:rPr>
              <w:t>de</w:t>
            </w:r>
            <w:r>
              <w:rPr>
                <w:spacing w:val="-9"/>
                <w:w w:val="110"/>
                <w:sz w:val="8"/>
              </w:rPr>
              <w:t xml:space="preserve"> </w:t>
            </w:r>
            <w:r>
              <w:rPr>
                <w:w w:val="110"/>
                <w:sz w:val="8"/>
              </w:rPr>
              <w:t>contar</w:t>
            </w:r>
            <w:r>
              <w:rPr>
                <w:spacing w:val="-9"/>
                <w:w w:val="110"/>
                <w:sz w:val="8"/>
              </w:rPr>
              <w:t xml:space="preserve"> </w:t>
            </w:r>
            <w:r>
              <w:rPr>
                <w:w w:val="110"/>
                <w:sz w:val="8"/>
              </w:rPr>
              <w:t>con</w:t>
            </w:r>
            <w:r>
              <w:rPr>
                <w:spacing w:val="-9"/>
                <w:w w:val="110"/>
                <w:sz w:val="8"/>
              </w:rPr>
              <w:t xml:space="preserve"> </w:t>
            </w:r>
            <w:r>
              <w:rPr>
                <w:w w:val="110"/>
                <w:sz w:val="8"/>
              </w:rPr>
              <w:t>los</w:t>
            </w:r>
            <w:r>
              <w:rPr>
                <w:spacing w:val="-9"/>
                <w:w w:val="110"/>
                <w:sz w:val="8"/>
              </w:rPr>
              <w:t xml:space="preserve"> </w:t>
            </w:r>
            <w:r>
              <w:rPr>
                <w:w w:val="110"/>
                <w:sz w:val="8"/>
              </w:rPr>
              <w:t>elementos</w:t>
            </w:r>
            <w:r>
              <w:rPr>
                <w:spacing w:val="-9"/>
                <w:w w:val="110"/>
                <w:sz w:val="8"/>
              </w:rPr>
              <w:t xml:space="preserve"> </w:t>
            </w:r>
            <w:r>
              <w:rPr>
                <w:w w:val="110"/>
                <w:sz w:val="8"/>
              </w:rPr>
              <w:t>de</w:t>
            </w:r>
            <w:r>
              <w:rPr>
                <w:spacing w:val="-10"/>
                <w:w w:val="110"/>
                <w:sz w:val="8"/>
              </w:rPr>
              <w:t xml:space="preserve"> </w:t>
            </w:r>
            <w:r>
              <w:rPr>
                <w:w w:val="110"/>
                <w:sz w:val="8"/>
              </w:rPr>
              <w:t>juicio</w:t>
            </w:r>
            <w:r>
              <w:rPr>
                <w:spacing w:val="-8"/>
                <w:w w:val="110"/>
                <w:sz w:val="8"/>
              </w:rPr>
              <w:t xml:space="preserve"> </w:t>
            </w:r>
            <w:r>
              <w:rPr>
                <w:w w:val="110"/>
                <w:sz w:val="8"/>
              </w:rPr>
              <w:t>e</w:t>
            </w:r>
            <w:r>
              <w:rPr>
                <w:spacing w:val="-9"/>
                <w:w w:val="110"/>
                <w:sz w:val="8"/>
              </w:rPr>
              <w:t xml:space="preserve"> </w:t>
            </w:r>
            <w:r>
              <w:rPr>
                <w:w w:val="110"/>
                <w:sz w:val="8"/>
              </w:rPr>
              <w:t>información</w:t>
            </w:r>
            <w:r>
              <w:rPr>
                <w:spacing w:val="-8"/>
                <w:w w:val="110"/>
                <w:sz w:val="8"/>
              </w:rPr>
              <w:t xml:space="preserve"> </w:t>
            </w:r>
            <w:r>
              <w:rPr>
                <w:w w:val="110"/>
                <w:sz w:val="8"/>
              </w:rPr>
              <w:t>económica,</w:t>
            </w:r>
            <w:r>
              <w:rPr>
                <w:spacing w:val="-10"/>
                <w:w w:val="110"/>
                <w:sz w:val="8"/>
              </w:rPr>
              <w:t xml:space="preserve"> </w:t>
            </w:r>
            <w:r>
              <w:rPr>
                <w:w w:val="110"/>
                <w:sz w:val="8"/>
              </w:rPr>
              <w:t>comercial,</w:t>
            </w:r>
            <w:r>
              <w:rPr>
                <w:spacing w:val="-9"/>
                <w:w w:val="110"/>
                <w:sz w:val="8"/>
              </w:rPr>
              <w:t xml:space="preserve"> </w:t>
            </w:r>
            <w:r>
              <w:rPr>
                <w:w w:val="110"/>
                <w:sz w:val="8"/>
              </w:rPr>
              <w:t>jurídica</w:t>
            </w:r>
            <w:r>
              <w:rPr>
                <w:spacing w:val="-9"/>
                <w:w w:val="110"/>
                <w:sz w:val="8"/>
              </w:rPr>
              <w:t xml:space="preserve"> </w:t>
            </w:r>
            <w:r>
              <w:rPr>
                <w:w w:val="110"/>
                <w:sz w:val="8"/>
              </w:rPr>
              <w:t>y</w:t>
            </w:r>
            <w:r>
              <w:rPr>
                <w:spacing w:val="-9"/>
                <w:w w:val="110"/>
                <w:sz w:val="8"/>
              </w:rPr>
              <w:t xml:space="preserve"> </w:t>
            </w:r>
            <w:r>
              <w:rPr>
                <w:w w:val="110"/>
                <w:sz w:val="8"/>
              </w:rPr>
              <w:t>técnica relevante y necesaria para tomar una decisión sustentada para presentar la propuesta. Lo anterior,</w:t>
            </w:r>
            <w:r>
              <w:rPr>
                <w:spacing w:val="-6"/>
                <w:w w:val="110"/>
                <w:sz w:val="8"/>
              </w:rPr>
              <w:t xml:space="preserve"> </w:t>
            </w:r>
            <w:r>
              <w:rPr>
                <w:w w:val="110"/>
                <w:sz w:val="8"/>
              </w:rPr>
              <w:t>con</w:t>
            </w:r>
            <w:r>
              <w:rPr>
                <w:spacing w:val="-4"/>
                <w:w w:val="110"/>
                <w:sz w:val="8"/>
              </w:rPr>
              <w:t xml:space="preserve"> </w:t>
            </w:r>
            <w:r>
              <w:rPr>
                <w:w w:val="110"/>
                <w:sz w:val="8"/>
              </w:rPr>
              <w:t>el</w:t>
            </w:r>
            <w:r>
              <w:rPr>
                <w:spacing w:val="-5"/>
                <w:w w:val="110"/>
                <w:sz w:val="8"/>
              </w:rPr>
              <w:t xml:space="preserve"> </w:t>
            </w:r>
            <w:r>
              <w:rPr>
                <w:w w:val="110"/>
                <w:sz w:val="8"/>
              </w:rPr>
              <w:t>propósito</w:t>
            </w:r>
            <w:r>
              <w:rPr>
                <w:spacing w:val="-4"/>
                <w:w w:val="110"/>
                <w:sz w:val="8"/>
              </w:rPr>
              <w:t xml:space="preserve"> </w:t>
            </w:r>
            <w:r>
              <w:rPr>
                <w:w w:val="110"/>
                <w:sz w:val="8"/>
              </w:rPr>
              <w:t>de</w:t>
            </w:r>
            <w:r>
              <w:rPr>
                <w:spacing w:val="-5"/>
                <w:w w:val="110"/>
                <w:sz w:val="8"/>
              </w:rPr>
              <w:t xml:space="preserve"> </w:t>
            </w:r>
            <w:r>
              <w:rPr>
                <w:w w:val="110"/>
                <w:sz w:val="8"/>
              </w:rPr>
              <w:t>que</w:t>
            </w:r>
            <w:r>
              <w:rPr>
                <w:spacing w:val="-5"/>
                <w:w w:val="110"/>
                <w:sz w:val="8"/>
              </w:rPr>
              <w:t xml:space="preserve"> </w:t>
            </w:r>
            <w:r>
              <w:rPr>
                <w:w w:val="110"/>
                <w:sz w:val="8"/>
              </w:rPr>
              <w:t>la</w:t>
            </w:r>
            <w:r>
              <w:rPr>
                <w:spacing w:val="-6"/>
                <w:w w:val="110"/>
                <w:sz w:val="8"/>
              </w:rPr>
              <w:t xml:space="preserve"> </w:t>
            </w:r>
            <w:r>
              <w:rPr>
                <w:w w:val="110"/>
                <w:sz w:val="8"/>
              </w:rPr>
              <w:t>misma</w:t>
            </w:r>
            <w:r>
              <w:rPr>
                <w:spacing w:val="-5"/>
                <w:w w:val="110"/>
                <w:sz w:val="8"/>
              </w:rPr>
              <w:t xml:space="preserve"> </w:t>
            </w:r>
            <w:r>
              <w:rPr>
                <w:w w:val="110"/>
                <w:sz w:val="8"/>
              </w:rPr>
              <w:t>sea</w:t>
            </w:r>
            <w:r>
              <w:rPr>
                <w:spacing w:val="-5"/>
                <w:w w:val="110"/>
                <w:sz w:val="8"/>
              </w:rPr>
              <w:t xml:space="preserve"> </w:t>
            </w:r>
            <w:r>
              <w:rPr>
                <w:w w:val="110"/>
                <w:sz w:val="8"/>
              </w:rPr>
              <w:t>seria</w:t>
            </w:r>
            <w:r>
              <w:rPr>
                <w:spacing w:val="-5"/>
                <w:w w:val="110"/>
                <w:sz w:val="8"/>
              </w:rPr>
              <w:t xml:space="preserve"> </w:t>
            </w:r>
            <w:r>
              <w:rPr>
                <w:w w:val="110"/>
                <w:sz w:val="8"/>
              </w:rPr>
              <w:t>y</w:t>
            </w:r>
            <w:r>
              <w:rPr>
                <w:spacing w:val="-3"/>
                <w:w w:val="110"/>
                <w:sz w:val="8"/>
              </w:rPr>
              <w:t xml:space="preserve"> </w:t>
            </w:r>
            <w:r>
              <w:rPr>
                <w:w w:val="110"/>
                <w:sz w:val="8"/>
              </w:rPr>
              <w:t>honesta,</w:t>
            </w:r>
            <w:r>
              <w:rPr>
                <w:spacing w:val="-5"/>
                <w:w w:val="110"/>
                <w:sz w:val="8"/>
              </w:rPr>
              <w:t xml:space="preserve"> </w:t>
            </w:r>
            <w:r>
              <w:rPr>
                <w:w w:val="110"/>
                <w:sz w:val="8"/>
              </w:rPr>
              <w:t>de</w:t>
            </w:r>
            <w:r>
              <w:rPr>
                <w:spacing w:val="-5"/>
                <w:w w:val="110"/>
                <w:sz w:val="8"/>
              </w:rPr>
              <w:t xml:space="preserve"> </w:t>
            </w:r>
            <w:r>
              <w:rPr>
                <w:w w:val="110"/>
                <w:sz w:val="8"/>
              </w:rPr>
              <w:t>tal</w:t>
            </w:r>
            <w:r>
              <w:rPr>
                <w:spacing w:val="-6"/>
                <w:w w:val="110"/>
                <w:sz w:val="8"/>
              </w:rPr>
              <w:t xml:space="preserve"> </w:t>
            </w:r>
            <w:r>
              <w:rPr>
                <w:w w:val="110"/>
                <w:sz w:val="8"/>
              </w:rPr>
              <w:t>manera</w:t>
            </w:r>
            <w:r>
              <w:rPr>
                <w:spacing w:val="-5"/>
                <w:w w:val="110"/>
                <w:sz w:val="8"/>
              </w:rPr>
              <w:t xml:space="preserve"> </w:t>
            </w:r>
            <w:r>
              <w:rPr>
                <w:w w:val="110"/>
                <w:sz w:val="8"/>
              </w:rPr>
              <w:t>que</w:t>
            </w:r>
            <w:r>
              <w:rPr>
                <w:spacing w:val="-1"/>
                <w:w w:val="110"/>
                <w:sz w:val="8"/>
              </w:rPr>
              <w:t xml:space="preserve"> </w:t>
            </w:r>
            <w:r>
              <w:rPr>
                <w:w w:val="110"/>
                <w:sz w:val="8"/>
              </w:rPr>
              <w:t>me</w:t>
            </w:r>
            <w:r>
              <w:rPr>
                <w:spacing w:val="-4"/>
                <w:w w:val="110"/>
                <w:sz w:val="8"/>
              </w:rPr>
              <w:t xml:space="preserve"> </w:t>
            </w:r>
            <w:r>
              <w:rPr>
                <w:w w:val="110"/>
                <w:sz w:val="8"/>
              </w:rPr>
              <w:t>permita participar</w:t>
            </w:r>
            <w:r>
              <w:rPr>
                <w:spacing w:val="-10"/>
                <w:w w:val="110"/>
                <w:sz w:val="8"/>
              </w:rPr>
              <w:t xml:space="preserve"> </w:t>
            </w:r>
            <w:r>
              <w:rPr>
                <w:w w:val="110"/>
                <w:sz w:val="8"/>
              </w:rPr>
              <w:t>en</w:t>
            </w:r>
            <w:r>
              <w:rPr>
                <w:spacing w:val="-10"/>
                <w:w w:val="110"/>
                <w:sz w:val="8"/>
              </w:rPr>
              <w:t xml:space="preserve"> </w:t>
            </w:r>
            <w:r>
              <w:rPr>
                <w:w w:val="110"/>
                <w:sz w:val="8"/>
              </w:rPr>
              <w:t>el</w:t>
            </w:r>
            <w:r>
              <w:rPr>
                <w:spacing w:val="-10"/>
                <w:w w:val="110"/>
                <w:sz w:val="8"/>
              </w:rPr>
              <w:t xml:space="preserve"> </w:t>
            </w:r>
            <w:r>
              <w:rPr>
                <w:w w:val="110"/>
                <w:sz w:val="8"/>
              </w:rPr>
              <w:t>proceso</w:t>
            </w:r>
            <w:r>
              <w:rPr>
                <w:spacing w:val="-10"/>
                <w:w w:val="110"/>
                <w:sz w:val="8"/>
              </w:rPr>
              <w:t xml:space="preserve"> </w:t>
            </w:r>
            <w:r>
              <w:rPr>
                <w:w w:val="110"/>
                <w:sz w:val="8"/>
              </w:rPr>
              <w:t>de</w:t>
            </w:r>
            <w:r>
              <w:rPr>
                <w:spacing w:val="-9"/>
                <w:w w:val="110"/>
                <w:sz w:val="8"/>
              </w:rPr>
              <w:t xml:space="preserve"> </w:t>
            </w:r>
            <w:r>
              <w:rPr>
                <w:w w:val="110"/>
                <w:sz w:val="8"/>
              </w:rPr>
              <w:t>contratación</w:t>
            </w:r>
            <w:r>
              <w:rPr>
                <w:spacing w:val="-11"/>
                <w:w w:val="110"/>
                <w:sz w:val="8"/>
              </w:rPr>
              <w:t xml:space="preserve"> </w:t>
            </w:r>
            <w:r>
              <w:rPr>
                <w:w w:val="110"/>
                <w:sz w:val="8"/>
              </w:rPr>
              <w:t>y</w:t>
            </w:r>
            <w:r>
              <w:rPr>
                <w:spacing w:val="-9"/>
                <w:w w:val="110"/>
                <w:sz w:val="8"/>
              </w:rPr>
              <w:t xml:space="preserve"> </w:t>
            </w:r>
            <w:r>
              <w:rPr>
                <w:w w:val="110"/>
                <w:sz w:val="8"/>
              </w:rPr>
              <w:t>en</w:t>
            </w:r>
            <w:r>
              <w:rPr>
                <w:spacing w:val="-10"/>
                <w:w w:val="110"/>
                <w:sz w:val="8"/>
              </w:rPr>
              <w:t xml:space="preserve"> </w:t>
            </w:r>
            <w:r>
              <w:rPr>
                <w:w w:val="110"/>
                <w:sz w:val="8"/>
              </w:rPr>
              <w:t>caso</w:t>
            </w:r>
            <w:r>
              <w:rPr>
                <w:spacing w:val="-10"/>
                <w:w w:val="110"/>
                <w:sz w:val="8"/>
              </w:rPr>
              <w:t xml:space="preserve"> </w:t>
            </w:r>
            <w:r>
              <w:rPr>
                <w:w w:val="110"/>
                <w:sz w:val="8"/>
              </w:rPr>
              <w:t>de</w:t>
            </w:r>
            <w:r>
              <w:rPr>
                <w:spacing w:val="-11"/>
                <w:w w:val="110"/>
                <w:sz w:val="8"/>
              </w:rPr>
              <w:t xml:space="preserve"> </w:t>
            </w:r>
            <w:r>
              <w:rPr>
                <w:w w:val="110"/>
                <w:sz w:val="8"/>
              </w:rPr>
              <w:t>resultar</w:t>
            </w:r>
            <w:r>
              <w:rPr>
                <w:spacing w:val="-10"/>
                <w:w w:val="110"/>
                <w:sz w:val="8"/>
              </w:rPr>
              <w:t xml:space="preserve"> </w:t>
            </w:r>
            <w:r>
              <w:rPr>
                <w:w w:val="110"/>
                <w:sz w:val="8"/>
              </w:rPr>
              <w:t>adjudicatario</w:t>
            </w:r>
            <w:r>
              <w:rPr>
                <w:spacing w:val="-9"/>
                <w:w w:val="110"/>
                <w:sz w:val="8"/>
              </w:rPr>
              <w:t xml:space="preserve"> </w:t>
            </w:r>
            <w:r>
              <w:rPr>
                <w:w w:val="110"/>
                <w:sz w:val="8"/>
              </w:rPr>
              <w:t>me</w:t>
            </w:r>
            <w:r>
              <w:rPr>
                <w:spacing w:val="-10"/>
                <w:w w:val="110"/>
                <w:sz w:val="8"/>
              </w:rPr>
              <w:t xml:space="preserve"> </w:t>
            </w:r>
            <w:r>
              <w:rPr>
                <w:w w:val="110"/>
                <w:sz w:val="8"/>
              </w:rPr>
              <w:t>permita</w:t>
            </w:r>
            <w:r>
              <w:rPr>
                <w:spacing w:val="-10"/>
                <w:w w:val="110"/>
                <w:sz w:val="8"/>
              </w:rPr>
              <w:t xml:space="preserve"> </w:t>
            </w:r>
            <w:r>
              <w:rPr>
                <w:w w:val="110"/>
                <w:sz w:val="8"/>
              </w:rPr>
              <w:t>ejecutar todas las obligaciones contenidas en el contrato, así como asumir los riesgos a mi cargo asociados a la ejecución de</w:t>
            </w:r>
            <w:r>
              <w:rPr>
                <w:spacing w:val="-6"/>
                <w:w w:val="110"/>
                <w:sz w:val="8"/>
              </w:rPr>
              <w:t xml:space="preserve"> </w:t>
            </w:r>
            <w:r>
              <w:rPr>
                <w:w w:val="110"/>
                <w:sz w:val="8"/>
              </w:rPr>
              <w:t>este.</w:t>
            </w:r>
          </w:p>
          <w:p w:rsidR="00F04A7A" w:rsidRDefault="0004129A">
            <w:pPr>
              <w:pStyle w:val="TableParagraph"/>
              <w:numPr>
                <w:ilvl w:val="0"/>
                <w:numId w:val="102"/>
              </w:numPr>
              <w:tabs>
                <w:tab w:val="left" w:pos="828"/>
              </w:tabs>
              <w:spacing w:before="72" w:line="261" w:lineRule="auto"/>
              <w:ind w:right="571" w:hanging="243"/>
              <w:jc w:val="both"/>
              <w:rPr>
                <w:sz w:val="8"/>
              </w:rPr>
            </w:pPr>
            <w:r>
              <w:rPr>
                <w:w w:val="110"/>
                <w:sz w:val="8"/>
              </w:rPr>
              <w:t>No hacer arreg</w:t>
            </w:r>
            <w:r>
              <w:rPr>
                <w:w w:val="110"/>
                <w:sz w:val="8"/>
              </w:rPr>
              <w:t>los previos, concomitantes o posteriores al proceso de contratación, con los encargados</w:t>
            </w:r>
            <w:r>
              <w:rPr>
                <w:spacing w:val="-13"/>
                <w:w w:val="110"/>
                <w:sz w:val="8"/>
              </w:rPr>
              <w:t xml:space="preserve"> </w:t>
            </w:r>
            <w:r>
              <w:rPr>
                <w:w w:val="110"/>
                <w:sz w:val="8"/>
              </w:rPr>
              <w:t>de</w:t>
            </w:r>
            <w:r>
              <w:rPr>
                <w:spacing w:val="-12"/>
                <w:w w:val="110"/>
                <w:sz w:val="8"/>
              </w:rPr>
              <w:t xml:space="preserve"> </w:t>
            </w:r>
            <w:r>
              <w:rPr>
                <w:w w:val="110"/>
                <w:sz w:val="8"/>
              </w:rPr>
              <w:t>planear</w:t>
            </w:r>
            <w:r>
              <w:rPr>
                <w:spacing w:val="-11"/>
                <w:w w:val="110"/>
                <w:sz w:val="8"/>
              </w:rPr>
              <w:t xml:space="preserve"> </w:t>
            </w:r>
            <w:r>
              <w:rPr>
                <w:w w:val="110"/>
                <w:sz w:val="8"/>
              </w:rPr>
              <w:t>el</w:t>
            </w:r>
            <w:r>
              <w:rPr>
                <w:spacing w:val="-13"/>
                <w:w w:val="110"/>
                <w:sz w:val="8"/>
              </w:rPr>
              <w:t xml:space="preserve"> </w:t>
            </w:r>
            <w:r>
              <w:rPr>
                <w:w w:val="110"/>
                <w:sz w:val="8"/>
              </w:rPr>
              <w:t>proceso</w:t>
            </w:r>
            <w:r>
              <w:rPr>
                <w:spacing w:val="-12"/>
                <w:w w:val="110"/>
                <w:sz w:val="8"/>
              </w:rPr>
              <w:t xml:space="preserve"> </w:t>
            </w:r>
            <w:r>
              <w:rPr>
                <w:w w:val="110"/>
                <w:sz w:val="8"/>
              </w:rPr>
              <w:t>para</w:t>
            </w:r>
            <w:r>
              <w:rPr>
                <w:spacing w:val="-12"/>
                <w:w w:val="110"/>
                <w:sz w:val="8"/>
              </w:rPr>
              <w:t xml:space="preserve"> </w:t>
            </w:r>
            <w:r>
              <w:rPr>
                <w:w w:val="110"/>
                <w:sz w:val="8"/>
              </w:rPr>
              <w:t>tratar</w:t>
            </w:r>
            <w:r>
              <w:rPr>
                <w:spacing w:val="-12"/>
                <w:w w:val="110"/>
                <w:sz w:val="8"/>
              </w:rPr>
              <w:t xml:space="preserve"> </w:t>
            </w:r>
            <w:r>
              <w:rPr>
                <w:w w:val="110"/>
                <w:sz w:val="8"/>
              </w:rPr>
              <w:t>de</w:t>
            </w:r>
            <w:r>
              <w:rPr>
                <w:spacing w:val="-13"/>
                <w:w w:val="110"/>
                <w:sz w:val="8"/>
              </w:rPr>
              <w:t xml:space="preserve"> </w:t>
            </w:r>
            <w:r>
              <w:rPr>
                <w:w w:val="110"/>
                <w:sz w:val="8"/>
              </w:rPr>
              <w:t>conocer,</w:t>
            </w:r>
            <w:r>
              <w:rPr>
                <w:spacing w:val="-12"/>
                <w:w w:val="110"/>
                <w:sz w:val="8"/>
              </w:rPr>
              <w:t xml:space="preserve"> </w:t>
            </w:r>
            <w:r>
              <w:rPr>
                <w:w w:val="110"/>
                <w:sz w:val="8"/>
              </w:rPr>
              <w:t>influenciar</w:t>
            </w:r>
            <w:r>
              <w:rPr>
                <w:spacing w:val="-13"/>
                <w:w w:val="110"/>
                <w:sz w:val="8"/>
              </w:rPr>
              <w:t xml:space="preserve"> </w:t>
            </w:r>
            <w:r>
              <w:rPr>
                <w:w w:val="110"/>
                <w:sz w:val="8"/>
              </w:rPr>
              <w:t>o</w:t>
            </w:r>
            <w:r>
              <w:rPr>
                <w:spacing w:val="-12"/>
                <w:w w:val="110"/>
                <w:sz w:val="8"/>
              </w:rPr>
              <w:t xml:space="preserve"> </w:t>
            </w:r>
            <w:r>
              <w:rPr>
                <w:w w:val="110"/>
                <w:sz w:val="8"/>
              </w:rPr>
              <w:t>manipular</w:t>
            </w:r>
            <w:r>
              <w:rPr>
                <w:spacing w:val="-12"/>
                <w:w w:val="110"/>
                <w:sz w:val="8"/>
              </w:rPr>
              <w:t xml:space="preserve"> </w:t>
            </w:r>
            <w:r>
              <w:rPr>
                <w:w w:val="110"/>
                <w:sz w:val="8"/>
              </w:rPr>
              <w:t>la</w:t>
            </w:r>
            <w:r>
              <w:rPr>
                <w:spacing w:val="-12"/>
                <w:w w:val="110"/>
                <w:sz w:val="8"/>
              </w:rPr>
              <w:t xml:space="preserve"> </w:t>
            </w:r>
            <w:r>
              <w:rPr>
                <w:w w:val="110"/>
                <w:sz w:val="8"/>
              </w:rPr>
              <w:t>información del proyecto y presentar la respectiva</w:t>
            </w:r>
            <w:r>
              <w:rPr>
                <w:spacing w:val="-9"/>
                <w:w w:val="110"/>
                <w:sz w:val="8"/>
              </w:rPr>
              <w:t xml:space="preserve"> </w:t>
            </w:r>
            <w:r>
              <w:rPr>
                <w:w w:val="110"/>
                <w:sz w:val="8"/>
              </w:rPr>
              <w:t>propuesta.</w:t>
            </w:r>
          </w:p>
          <w:p w:rsidR="00F04A7A" w:rsidRDefault="0004129A">
            <w:pPr>
              <w:pStyle w:val="TableParagraph"/>
              <w:numPr>
                <w:ilvl w:val="0"/>
                <w:numId w:val="102"/>
              </w:numPr>
              <w:tabs>
                <w:tab w:val="left" w:pos="827"/>
              </w:tabs>
              <w:spacing w:before="67" w:line="261" w:lineRule="auto"/>
              <w:ind w:right="570" w:hanging="262"/>
              <w:jc w:val="both"/>
              <w:rPr>
                <w:sz w:val="8"/>
              </w:rPr>
            </w:pPr>
            <w:r>
              <w:rPr>
                <w:w w:val="110"/>
                <w:sz w:val="8"/>
              </w:rPr>
              <w:t>No</w:t>
            </w:r>
            <w:r>
              <w:rPr>
                <w:spacing w:val="-6"/>
                <w:w w:val="110"/>
                <w:sz w:val="8"/>
              </w:rPr>
              <w:t xml:space="preserve"> </w:t>
            </w:r>
            <w:r>
              <w:rPr>
                <w:w w:val="110"/>
                <w:sz w:val="8"/>
              </w:rPr>
              <w:t>hacer</w:t>
            </w:r>
            <w:r>
              <w:rPr>
                <w:spacing w:val="-6"/>
                <w:w w:val="110"/>
                <w:sz w:val="8"/>
              </w:rPr>
              <w:t xml:space="preserve"> </w:t>
            </w:r>
            <w:r>
              <w:rPr>
                <w:w w:val="110"/>
                <w:sz w:val="8"/>
              </w:rPr>
              <w:t>arreglos</w:t>
            </w:r>
            <w:r>
              <w:rPr>
                <w:spacing w:val="-6"/>
                <w:w w:val="110"/>
                <w:sz w:val="8"/>
              </w:rPr>
              <w:t xml:space="preserve"> </w:t>
            </w:r>
            <w:r>
              <w:rPr>
                <w:w w:val="110"/>
                <w:sz w:val="8"/>
              </w:rPr>
              <w:t>previos,</w:t>
            </w:r>
            <w:r>
              <w:rPr>
                <w:spacing w:val="-5"/>
                <w:w w:val="110"/>
                <w:sz w:val="8"/>
              </w:rPr>
              <w:t xml:space="preserve"> </w:t>
            </w:r>
            <w:r>
              <w:rPr>
                <w:w w:val="110"/>
                <w:sz w:val="8"/>
              </w:rPr>
              <w:t>concomitantes</w:t>
            </w:r>
            <w:r>
              <w:rPr>
                <w:spacing w:val="-6"/>
                <w:w w:val="110"/>
                <w:sz w:val="8"/>
              </w:rPr>
              <w:t xml:space="preserve"> </w:t>
            </w:r>
            <w:r>
              <w:rPr>
                <w:w w:val="110"/>
                <w:sz w:val="8"/>
              </w:rPr>
              <w:t>o</w:t>
            </w:r>
            <w:r>
              <w:rPr>
                <w:spacing w:val="-5"/>
                <w:w w:val="110"/>
                <w:sz w:val="8"/>
              </w:rPr>
              <w:t xml:space="preserve"> </w:t>
            </w:r>
            <w:r>
              <w:rPr>
                <w:w w:val="110"/>
                <w:sz w:val="8"/>
              </w:rPr>
              <w:t>posteriores</w:t>
            </w:r>
            <w:r>
              <w:rPr>
                <w:spacing w:val="-5"/>
                <w:w w:val="110"/>
                <w:sz w:val="8"/>
              </w:rPr>
              <w:t xml:space="preserve"> </w:t>
            </w:r>
            <w:r>
              <w:rPr>
                <w:w w:val="110"/>
                <w:sz w:val="8"/>
              </w:rPr>
              <w:t>al</w:t>
            </w:r>
            <w:r>
              <w:rPr>
                <w:spacing w:val="-4"/>
                <w:w w:val="110"/>
                <w:sz w:val="8"/>
              </w:rPr>
              <w:t xml:space="preserve"> </w:t>
            </w:r>
            <w:r>
              <w:rPr>
                <w:w w:val="110"/>
                <w:sz w:val="8"/>
              </w:rPr>
              <w:t>proceso</w:t>
            </w:r>
            <w:r>
              <w:rPr>
                <w:spacing w:val="-5"/>
                <w:w w:val="110"/>
                <w:sz w:val="8"/>
              </w:rPr>
              <w:t xml:space="preserve"> </w:t>
            </w:r>
            <w:r>
              <w:rPr>
                <w:w w:val="110"/>
                <w:sz w:val="8"/>
              </w:rPr>
              <w:t>de</w:t>
            </w:r>
            <w:r>
              <w:rPr>
                <w:spacing w:val="-5"/>
                <w:w w:val="110"/>
                <w:sz w:val="8"/>
              </w:rPr>
              <w:t xml:space="preserve"> </w:t>
            </w:r>
            <w:r>
              <w:rPr>
                <w:w w:val="110"/>
                <w:sz w:val="8"/>
              </w:rPr>
              <w:t>contratación,</w:t>
            </w:r>
            <w:r>
              <w:rPr>
                <w:spacing w:val="-6"/>
                <w:w w:val="110"/>
                <w:sz w:val="8"/>
              </w:rPr>
              <w:t xml:space="preserve"> </w:t>
            </w:r>
            <w:r>
              <w:rPr>
                <w:w w:val="110"/>
                <w:sz w:val="8"/>
              </w:rPr>
              <w:t>con</w:t>
            </w:r>
            <w:r>
              <w:rPr>
                <w:spacing w:val="-5"/>
                <w:w w:val="110"/>
                <w:sz w:val="8"/>
              </w:rPr>
              <w:t xml:space="preserve"> </w:t>
            </w:r>
            <w:r>
              <w:rPr>
                <w:w w:val="110"/>
                <w:sz w:val="8"/>
              </w:rPr>
              <w:t>otros proponentes</w:t>
            </w:r>
            <w:r>
              <w:rPr>
                <w:spacing w:val="-5"/>
                <w:w w:val="110"/>
                <w:sz w:val="8"/>
              </w:rPr>
              <w:t xml:space="preserve"> </w:t>
            </w:r>
            <w:r>
              <w:rPr>
                <w:w w:val="110"/>
                <w:sz w:val="8"/>
              </w:rPr>
              <w:t>para</w:t>
            </w:r>
            <w:r>
              <w:rPr>
                <w:spacing w:val="-4"/>
                <w:w w:val="110"/>
                <w:sz w:val="8"/>
              </w:rPr>
              <w:t xml:space="preserve"> </w:t>
            </w:r>
            <w:r>
              <w:rPr>
                <w:w w:val="110"/>
                <w:sz w:val="8"/>
              </w:rPr>
              <w:t>tratar</w:t>
            </w:r>
            <w:r>
              <w:rPr>
                <w:spacing w:val="-3"/>
                <w:w w:val="110"/>
                <w:sz w:val="8"/>
              </w:rPr>
              <w:t xml:space="preserve"> </w:t>
            </w:r>
            <w:r>
              <w:rPr>
                <w:w w:val="110"/>
                <w:sz w:val="8"/>
              </w:rPr>
              <w:t>de</w:t>
            </w:r>
            <w:r>
              <w:rPr>
                <w:spacing w:val="-4"/>
                <w:w w:val="110"/>
                <w:sz w:val="8"/>
              </w:rPr>
              <w:t xml:space="preserve"> </w:t>
            </w:r>
            <w:r>
              <w:rPr>
                <w:w w:val="110"/>
                <w:sz w:val="8"/>
              </w:rPr>
              <w:t>influenciar</w:t>
            </w:r>
            <w:r>
              <w:rPr>
                <w:spacing w:val="-5"/>
                <w:w w:val="110"/>
                <w:sz w:val="8"/>
              </w:rPr>
              <w:t xml:space="preserve"> </w:t>
            </w:r>
            <w:r>
              <w:rPr>
                <w:w w:val="110"/>
                <w:sz w:val="8"/>
              </w:rPr>
              <w:t>o</w:t>
            </w:r>
            <w:r>
              <w:rPr>
                <w:spacing w:val="-3"/>
                <w:w w:val="110"/>
                <w:sz w:val="8"/>
              </w:rPr>
              <w:t xml:space="preserve"> </w:t>
            </w:r>
            <w:r>
              <w:rPr>
                <w:w w:val="110"/>
                <w:sz w:val="8"/>
              </w:rPr>
              <w:t>manipular</w:t>
            </w:r>
            <w:r>
              <w:rPr>
                <w:spacing w:val="-5"/>
                <w:w w:val="110"/>
                <w:sz w:val="8"/>
              </w:rPr>
              <w:t xml:space="preserve"> </w:t>
            </w:r>
            <w:r>
              <w:rPr>
                <w:w w:val="110"/>
                <w:sz w:val="8"/>
              </w:rPr>
              <w:t>los</w:t>
            </w:r>
            <w:r>
              <w:rPr>
                <w:spacing w:val="-4"/>
                <w:w w:val="110"/>
                <w:sz w:val="8"/>
              </w:rPr>
              <w:t xml:space="preserve"> </w:t>
            </w:r>
            <w:r>
              <w:rPr>
                <w:w w:val="110"/>
                <w:sz w:val="8"/>
              </w:rPr>
              <w:t>resultados</w:t>
            </w:r>
            <w:r>
              <w:rPr>
                <w:spacing w:val="-4"/>
                <w:w w:val="110"/>
                <w:sz w:val="8"/>
              </w:rPr>
              <w:t xml:space="preserve"> </w:t>
            </w:r>
            <w:r>
              <w:rPr>
                <w:w w:val="110"/>
                <w:sz w:val="8"/>
              </w:rPr>
              <w:t>de</w:t>
            </w:r>
            <w:r>
              <w:rPr>
                <w:spacing w:val="-5"/>
                <w:w w:val="110"/>
                <w:sz w:val="8"/>
              </w:rPr>
              <w:t xml:space="preserve"> </w:t>
            </w:r>
            <w:r>
              <w:rPr>
                <w:w w:val="110"/>
                <w:sz w:val="8"/>
              </w:rPr>
              <w:t>la</w:t>
            </w:r>
            <w:r>
              <w:rPr>
                <w:spacing w:val="-2"/>
                <w:w w:val="110"/>
                <w:sz w:val="8"/>
              </w:rPr>
              <w:t xml:space="preserve"> </w:t>
            </w:r>
            <w:r>
              <w:rPr>
                <w:w w:val="110"/>
                <w:sz w:val="8"/>
              </w:rPr>
              <w:t>adjudicación.</w:t>
            </w:r>
          </w:p>
          <w:p w:rsidR="00F04A7A" w:rsidRDefault="0004129A">
            <w:pPr>
              <w:pStyle w:val="TableParagraph"/>
              <w:numPr>
                <w:ilvl w:val="0"/>
                <w:numId w:val="102"/>
              </w:numPr>
              <w:tabs>
                <w:tab w:val="left" w:pos="828"/>
              </w:tabs>
              <w:spacing w:before="68" w:line="261" w:lineRule="auto"/>
              <w:ind w:right="570" w:hanging="281"/>
              <w:jc w:val="both"/>
              <w:rPr>
                <w:sz w:val="8"/>
              </w:rPr>
            </w:pPr>
            <w:r>
              <w:rPr>
                <w:w w:val="110"/>
                <w:sz w:val="8"/>
              </w:rPr>
              <w:t>Enviar</w:t>
            </w:r>
            <w:r>
              <w:rPr>
                <w:spacing w:val="-9"/>
                <w:w w:val="110"/>
                <w:sz w:val="8"/>
              </w:rPr>
              <w:t xml:space="preserve"> </w:t>
            </w:r>
            <w:r>
              <w:rPr>
                <w:w w:val="110"/>
                <w:sz w:val="8"/>
              </w:rPr>
              <w:t>por</w:t>
            </w:r>
            <w:r>
              <w:rPr>
                <w:spacing w:val="-8"/>
                <w:w w:val="110"/>
                <w:sz w:val="8"/>
              </w:rPr>
              <w:t xml:space="preserve"> </w:t>
            </w:r>
            <w:r>
              <w:rPr>
                <w:w w:val="110"/>
                <w:sz w:val="8"/>
              </w:rPr>
              <w:t>escrito</w:t>
            </w:r>
            <w:r>
              <w:rPr>
                <w:spacing w:val="-8"/>
                <w:w w:val="110"/>
                <w:sz w:val="8"/>
              </w:rPr>
              <w:t xml:space="preserve"> </w:t>
            </w:r>
            <w:r>
              <w:rPr>
                <w:w w:val="110"/>
                <w:sz w:val="8"/>
              </w:rPr>
              <w:t>a</w:t>
            </w:r>
            <w:r>
              <w:rPr>
                <w:spacing w:val="-8"/>
                <w:w w:val="110"/>
                <w:sz w:val="8"/>
              </w:rPr>
              <w:t xml:space="preserve"> </w:t>
            </w:r>
            <w:r>
              <w:rPr>
                <w:w w:val="110"/>
                <w:sz w:val="8"/>
              </w:rPr>
              <w:t>la</w:t>
            </w:r>
            <w:r>
              <w:rPr>
                <w:spacing w:val="-9"/>
                <w:w w:val="110"/>
                <w:sz w:val="8"/>
              </w:rPr>
              <w:t xml:space="preserve"> </w:t>
            </w:r>
            <w:r>
              <w:rPr>
                <w:w w:val="110"/>
                <w:sz w:val="8"/>
              </w:rPr>
              <w:t>entidad</w:t>
            </w:r>
            <w:r>
              <w:rPr>
                <w:spacing w:val="-10"/>
                <w:w w:val="110"/>
                <w:sz w:val="8"/>
              </w:rPr>
              <w:t xml:space="preserve"> </w:t>
            </w:r>
            <w:r>
              <w:rPr>
                <w:w w:val="110"/>
                <w:sz w:val="8"/>
              </w:rPr>
              <w:t>todas</w:t>
            </w:r>
            <w:r>
              <w:rPr>
                <w:spacing w:val="-8"/>
                <w:w w:val="110"/>
                <w:sz w:val="8"/>
              </w:rPr>
              <w:t xml:space="preserve"> </w:t>
            </w:r>
            <w:r>
              <w:rPr>
                <w:w w:val="110"/>
                <w:sz w:val="8"/>
              </w:rPr>
              <w:t>las</w:t>
            </w:r>
            <w:r>
              <w:rPr>
                <w:spacing w:val="-9"/>
                <w:w w:val="110"/>
                <w:sz w:val="8"/>
              </w:rPr>
              <w:t xml:space="preserve"> </w:t>
            </w:r>
            <w:r>
              <w:rPr>
                <w:w w:val="110"/>
                <w:sz w:val="8"/>
              </w:rPr>
              <w:t>preguntas</w:t>
            </w:r>
            <w:r>
              <w:rPr>
                <w:spacing w:val="-9"/>
                <w:w w:val="110"/>
                <w:sz w:val="8"/>
              </w:rPr>
              <w:t xml:space="preserve"> </w:t>
            </w:r>
            <w:r>
              <w:rPr>
                <w:w w:val="110"/>
                <w:sz w:val="8"/>
              </w:rPr>
              <w:t>o</w:t>
            </w:r>
            <w:r>
              <w:rPr>
                <w:spacing w:val="-9"/>
                <w:w w:val="110"/>
                <w:sz w:val="8"/>
              </w:rPr>
              <w:t xml:space="preserve"> </w:t>
            </w:r>
            <w:r>
              <w:rPr>
                <w:w w:val="110"/>
                <w:sz w:val="8"/>
              </w:rPr>
              <w:t>inquietudes</w:t>
            </w:r>
            <w:r>
              <w:rPr>
                <w:spacing w:val="-9"/>
                <w:w w:val="110"/>
                <w:sz w:val="8"/>
              </w:rPr>
              <w:t xml:space="preserve"> </w:t>
            </w:r>
            <w:r>
              <w:rPr>
                <w:w w:val="110"/>
                <w:sz w:val="8"/>
              </w:rPr>
              <w:t>que</w:t>
            </w:r>
            <w:r>
              <w:rPr>
                <w:spacing w:val="-8"/>
                <w:w w:val="110"/>
                <w:sz w:val="8"/>
              </w:rPr>
              <w:t xml:space="preserve"> </w:t>
            </w:r>
            <w:r>
              <w:rPr>
                <w:w w:val="110"/>
                <w:sz w:val="8"/>
              </w:rPr>
              <w:t>surjan</w:t>
            </w:r>
            <w:r>
              <w:rPr>
                <w:spacing w:val="-9"/>
                <w:w w:val="110"/>
                <w:sz w:val="8"/>
              </w:rPr>
              <w:t xml:space="preserve"> </w:t>
            </w:r>
            <w:r>
              <w:rPr>
                <w:w w:val="110"/>
                <w:sz w:val="8"/>
              </w:rPr>
              <w:t>durante</w:t>
            </w:r>
            <w:r>
              <w:rPr>
                <w:spacing w:val="-9"/>
                <w:w w:val="110"/>
                <w:sz w:val="8"/>
              </w:rPr>
              <w:t xml:space="preserve"> </w:t>
            </w:r>
            <w:r>
              <w:rPr>
                <w:w w:val="110"/>
                <w:sz w:val="8"/>
              </w:rPr>
              <w:t>el</w:t>
            </w:r>
            <w:r>
              <w:rPr>
                <w:spacing w:val="-7"/>
                <w:w w:val="110"/>
                <w:sz w:val="8"/>
              </w:rPr>
              <w:t xml:space="preserve"> </w:t>
            </w:r>
            <w:r>
              <w:rPr>
                <w:w w:val="110"/>
                <w:sz w:val="8"/>
              </w:rPr>
              <w:t>proceso de</w:t>
            </w:r>
            <w:r>
              <w:rPr>
                <w:spacing w:val="-9"/>
                <w:w w:val="110"/>
                <w:sz w:val="8"/>
              </w:rPr>
              <w:t xml:space="preserve"> </w:t>
            </w:r>
            <w:r>
              <w:rPr>
                <w:w w:val="110"/>
                <w:sz w:val="8"/>
              </w:rPr>
              <w:t>contratación</w:t>
            </w:r>
            <w:r>
              <w:rPr>
                <w:spacing w:val="-8"/>
                <w:w w:val="110"/>
                <w:sz w:val="8"/>
              </w:rPr>
              <w:t xml:space="preserve"> </w:t>
            </w:r>
            <w:r>
              <w:rPr>
                <w:w w:val="110"/>
                <w:sz w:val="8"/>
              </w:rPr>
              <w:t>y</w:t>
            </w:r>
            <w:r>
              <w:rPr>
                <w:spacing w:val="-7"/>
                <w:w w:val="110"/>
                <w:sz w:val="8"/>
              </w:rPr>
              <w:t xml:space="preserve"> </w:t>
            </w:r>
            <w:r>
              <w:rPr>
                <w:w w:val="110"/>
                <w:sz w:val="8"/>
              </w:rPr>
              <w:t>no</w:t>
            </w:r>
            <w:r>
              <w:rPr>
                <w:spacing w:val="-8"/>
                <w:w w:val="110"/>
                <w:sz w:val="8"/>
              </w:rPr>
              <w:t xml:space="preserve"> </w:t>
            </w:r>
            <w:r>
              <w:rPr>
                <w:w w:val="110"/>
                <w:sz w:val="8"/>
              </w:rPr>
              <w:t>hacerlo</w:t>
            </w:r>
            <w:r>
              <w:rPr>
                <w:spacing w:val="-8"/>
                <w:w w:val="110"/>
                <w:sz w:val="8"/>
              </w:rPr>
              <w:t xml:space="preserve"> </w:t>
            </w:r>
            <w:r>
              <w:rPr>
                <w:w w:val="110"/>
                <w:sz w:val="8"/>
              </w:rPr>
              <w:t>de</w:t>
            </w:r>
            <w:r>
              <w:rPr>
                <w:spacing w:val="-8"/>
                <w:w w:val="110"/>
                <w:sz w:val="8"/>
              </w:rPr>
              <w:t xml:space="preserve"> </w:t>
            </w:r>
            <w:r>
              <w:rPr>
                <w:w w:val="110"/>
                <w:sz w:val="8"/>
              </w:rPr>
              <w:t>manera</w:t>
            </w:r>
            <w:r>
              <w:rPr>
                <w:spacing w:val="-8"/>
                <w:w w:val="110"/>
                <w:sz w:val="8"/>
              </w:rPr>
              <w:t xml:space="preserve"> </w:t>
            </w:r>
            <w:r>
              <w:rPr>
                <w:w w:val="110"/>
                <w:sz w:val="8"/>
              </w:rPr>
              <w:t>oral</w:t>
            </w:r>
            <w:r>
              <w:rPr>
                <w:spacing w:val="-9"/>
                <w:w w:val="110"/>
                <w:sz w:val="8"/>
              </w:rPr>
              <w:t xml:space="preserve"> </w:t>
            </w:r>
            <w:r>
              <w:rPr>
                <w:w w:val="110"/>
                <w:sz w:val="8"/>
              </w:rPr>
              <w:t>por</w:t>
            </w:r>
            <w:r>
              <w:rPr>
                <w:spacing w:val="-6"/>
                <w:w w:val="110"/>
                <w:sz w:val="8"/>
              </w:rPr>
              <w:t xml:space="preserve"> </w:t>
            </w:r>
            <w:r>
              <w:rPr>
                <w:w w:val="110"/>
                <w:sz w:val="8"/>
              </w:rPr>
              <w:t>ningún</w:t>
            </w:r>
            <w:r>
              <w:rPr>
                <w:spacing w:val="-9"/>
                <w:w w:val="110"/>
                <w:sz w:val="8"/>
              </w:rPr>
              <w:t xml:space="preserve"> </w:t>
            </w:r>
            <w:r>
              <w:rPr>
                <w:w w:val="110"/>
                <w:sz w:val="8"/>
              </w:rPr>
              <w:t>medio,</w:t>
            </w:r>
            <w:r>
              <w:rPr>
                <w:spacing w:val="-8"/>
                <w:w w:val="110"/>
                <w:sz w:val="8"/>
              </w:rPr>
              <w:t xml:space="preserve"> </w:t>
            </w:r>
            <w:r>
              <w:rPr>
                <w:w w:val="110"/>
                <w:sz w:val="8"/>
              </w:rPr>
              <w:t>salvo</w:t>
            </w:r>
            <w:r>
              <w:rPr>
                <w:spacing w:val="-8"/>
                <w:w w:val="110"/>
                <w:sz w:val="8"/>
              </w:rPr>
              <w:t xml:space="preserve"> </w:t>
            </w:r>
            <w:r>
              <w:rPr>
                <w:w w:val="110"/>
                <w:sz w:val="8"/>
              </w:rPr>
              <w:t>que</w:t>
            </w:r>
            <w:r>
              <w:rPr>
                <w:spacing w:val="-8"/>
                <w:w w:val="110"/>
                <w:sz w:val="8"/>
              </w:rPr>
              <w:t xml:space="preserve"> </w:t>
            </w:r>
            <w:r>
              <w:rPr>
                <w:w w:val="110"/>
                <w:sz w:val="8"/>
              </w:rPr>
              <w:t>se</w:t>
            </w:r>
            <w:r>
              <w:rPr>
                <w:spacing w:val="-8"/>
                <w:w w:val="110"/>
                <w:sz w:val="8"/>
              </w:rPr>
              <w:t xml:space="preserve"> </w:t>
            </w:r>
            <w:r>
              <w:rPr>
                <w:w w:val="110"/>
                <w:sz w:val="8"/>
              </w:rPr>
              <w:t>realicen</w:t>
            </w:r>
            <w:r>
              <w:rPr>
                <w:spacing w:val="-9"/>
                <w:w w:val="110"/>
                <w:sz w:val="8"/>
              </w:rPr>
              <w:t xml:space="preserve"> </w:t>
            </w:r>
            <w:r>
              <w:rPr>
                <w:w w:val="110"/>
                <w:sz w:val="8"/>
              </w:rPr>
              <w:t>dentro</w:t>
            </w:r>
            <w:r>
              <w:rPr>
                <w:spacing w:val="-7"/>
                <w:w w:val="110"/>
                <w:sz w:val="8"/>
              </w:rPr>
              <w:t xml:space="preserve"> </w:t>
            </w:r>
            <w:r>
              <w:rPr>
                <w:w w:val="110"/>
                <w:sz w:val="8"/>
              </w:rPr>
              <w:t>de las audiencias</w:t>
            </w:r>
            <w:r>
              <w:rPr>
                <w:spacing w:val="-3"/>
                <w:w w:val="110"/>
                <w:sz w:val="8"/>
              </w:rPr>
              <w:t xml:space="preserve"> </w:t>
            </w:r>
            <w:r>
              <w:rPr>
                <w:w w:val="110"/>
                <w:sz w:val="8"/>
              </w:rPr>
              <w:t>públicas.</w:t>
            </w:r>
          </w:p>
          <w:p w:rsidR="00F04A7A" w:rsidRDefault="0004129A">
            <w:pPr>
              <w:pStyle w:val="TableParagraph"/>
              <w:numPr>
                <w:ilvl w:val="0"/>
                <w:numId w:val="102"/>
              </w:numPr>
              <w:tabs>
                <w:tab w:val="left" w:pos="828"/>
              </w:tabs>
              <w:spacing w:before="67" w:line="261" w:lineRule="auto"/>
              <w:ind w:right="569" w:hanging="243"/>
              <w:jc w:val="both"/>
              <w:rPr>
                <w:sz w:val="8"/>
              </w:rPr>
            </w:pPr>
            <w:r>
              <w:rPr>
                <w:w w:val="110"/>
                <w:sz w:val="8"/>
              </w:rPr>
              <w:t xml:space="preserve">Actuar con lealtad hacia los demás proponentes, así como frente a la entidad y abstenernos de utilizar herramientas para dilatar o sabotear </w:t>
            </w:r>
            <w:r>
              <w:rPr>
                <w:w w:val="110"/>
                <w:sz w:val="8"/>
              </w:rPr>
              <w:t>el proceso de contratación. Igualmente, las observaciones al proceso de contratación o a las propuestas de los otros interesados, serán presentadas</w:t>
            </w:r>
            <w:r>
              <w:rPr>
                <w:spacing w:val="-9"/>
                <w:w w:val="110"/>
                <w:sz w:val="8"/>
              </w:rPr>
              <w:t xml:space="preserve"> </w:t>
            </w:r>
            <w:r>
              <w:rPr>
                <w:w w:val="110"/>
                <w:sz w:val="8"/>
              </w:rPr>
              <w:t>oportunamente,</w:t>
            </w:r>
            <w:r>
              <w:rPr>
                <w:spacing w:val="-8"/>
                <w:w w:val="110"/>
                <w:sz w:val="8"/>
              </w:rPr>
              <w:t xml:space="preserve"> </w:t>
            </w:r>
            <w:r>
              <w:rPr>
                <w:w w:val="110"/>
                <w:sz w:val="8"/>
              </w:rPr>
              <w:t>en</w:t>
            </w:r>
            <w:r>
              <w:rPr>
                <w:spacing w:val="-7"/>
                <w:w w:val="110"/>
                <w:sz w:val="8"/>
              </w:rPr>
              <w:t xml:space="preserve"> </w:t>
            </w:r>
            <w:r>
              <w:rPr>
                <w:w w:val="110"/>
                <w:sz w:val="8"/>
              </w:rPr>
              <w:t>los</w:t>
            </w:r>
            <w:r>
              <w:rPr>
                <w:spacing w:val="-8"/>
                <w:w w:val="110"/>
                <w:sz w:val="8"/>
              </w:rPr>
              <w:t xml:space="preserve"> </w:t>
            </w:r>
            <w:r>
              <w:rPr>
                <w:w w:val="110"/>
                <w:sz w:val="8"/>
              </w:rPr>
              <w:t>plazos</w:t>
            </w:r>
            <w:r>
              <w:rPr>
                <w:spacing w:val="-8"/>
                <w:w w:val="110"/>
                <w:sz w:val="8"/>
              </w:rPr>
              <w:t xml:space="preserve"> </w:t>
            </w:r>
            <w:r>
              <w:rPr>
                <w:w w:val="110"/>
                <w:sz w:val="8"/>
              </w:rPr>
              <w:t>y</w:t>
            </w:r>
            <w:r>
              <w:rPr>
                <w:spacing w:val="-7"/>
                <w:w w:val="110"/>
                <w:sz w:val="8"/>
              </w:rPr>
              <w:t xml:space="preserve"> </w:t>
            </w:r>
            <w:r>
              <w:rPr>
                <w:w w:val="110"/>
                <w:sz w:val="8"/>
              </w:rPr>
              <w:t>términos</w:t>
            </w:r>
            <w:r>
              <w:rPr>
                <w:spacing w:val="-6"/>
                <w:w w:val="110"/>
                <w:sz w:val="8"/>
              </w:rPr>
              <w:t xml:space="preserve"> </w:t>
            </w:r>
            <w:r>
              <w:rPr>
                <w:w w:val="110"/>
                <w:sz w:val="8"/>
              </w:rPr>
              <w:t>fijados</w:t>
            </w:r>
            <w:r>
              <w:rPr>
                <w:spacing w:val="-7"/>
                <w:w w:val="110"/>
                <w:sz w:val="8"/>
              </w:rPr>
              <w:t xml:space="preserve"> </w:t>
            </w:r>
            <w:r>
              <w:rPr>
                <w:w w:val="110"/>
                <w:sz w:val="8"/>
              </w:rPr>
              <w:t>estrictamente</w:t>
            </w:r>
            <w:r>
              <w:rPr>
                <w:spacing w:val="-8"/>
                <w:w w:val="110"/>
                <w:sz w:val="8"/>
              </w:rPr>
              <w:t xml:space="preserve"> </w:t>
            </w:r>
            <w:r>
              <w:rPr>
                <w:w w:val="110"/>
                <w:sz w:val="8"/>
              </w:rPr>
              <w:t>en</w:t>
            </w:r>
            <w:r>
              <w:rPr>
                <w:spacing w:val="-7"/>
                <w:w w:val="110"/>
                <w:sz w:val="8"/>
              </w:rPr>
              <w:t xml:space="preserve"> </w:t>
            </w:r>
            <w:r>
              <w:rPr>
                <w:w w:val="110"/>
                <w:sz w:val="8"/>
              </w:rPr>
              <w:t>las</w:t>
            </w:r>
            <w:r>
              <w:rPr>
                <w:spacing w:val="-8"/>
                <w:w w:val="110"/>
                <w:sz w:val="8"/>
              </w:rPr>
              <w:t xml:space="preserve"> </w:t>
            </w:r>
            <w:r>
              <w:rPr>
                <w:w w:val="110"/>
                <w:sz w:val="8"/>
              </w:rPr>
              <w:t>reglas</w:t>
            </w:r>
            <w:r>
              <w:rPr>
                <w:spacing w:val="-8"/>
                <w:w w:val="110"/>
                <w:sz w:val="8"/>
              </w:rPr>
              <w:t xml:space="preserve"> </w:t>
            </w:r>
            <w:r>
              <w:rPr>
                <w:w w:val="110"/>
                <w:sz w:val="8"/>
              </w:rPr>
              <w:t>de</w:t>
            </w:r>
            <w:r>
              <w:rPr>
                <w:spacing w:val="-7"/>
                <w:w w:val="110"/>
                <w:sz w:val="8"/>
              </w:rPr>
              <w:t xml:space="preserve"> </w:t>
            </w:r>
            <w:r>
              <w:rPr>
                <w:w w:val="110"/>
                <w:sz w:val="8"/>
              </w:rPr>
              <w:t>la selección.</w:t>
            </w:r>
          </w:p>
          <w:p w:rsidR="00F04A7A" w:rsidRDefault="0004129A">
            <w:pPr>
              <w:pStyle w:val="TableParagraph"/>
              <w:numPr>
                <w:ilvl w:val="0"/>
                <w:numId w:val="102"/>
              </w:numPr>
              <w:tabs>
                <w:tab w:val="left" w:pos="828"/>
              </w:tabs>
              <w:spacing w:before="67" w:line="261" w:lineRule="auto"/>
              <w:ind w:right="567" w:hanging="224"/>
              <w:jc w:val="both"/>
              <w:rPr>
                <w:sz w:val="8"/>
              </w:rPr>
            </w:pPr>
            <w:r>
              <w:rPr>
                <w:w w:val="110"/>
                <w:sz w:val="8"/>
              </w:rPr>
              <w:t>Abstenernos</w:t>
            </w:r>
            <w:r>
              <w:rPr>
                <w:spacing w:val="-7"/>
                <w:w w:val="110"/>
                <w:sz w:val="8"/>
              </w:rPr>
              <w:t xml:space="preserve"> </w:t>
            </w:r>
            <w:r>
              <w:rPr>
                <w:w w:val="110"/>
                <w:sz w:val="8"/>
              </w:rPr>
              <w:t>de</w:t>
            </w:r>
            <w:r>
              <w:rPr>
                <w:spacing w:val="-6"/>
                <w:w w:val="110"/>
                <w:sz w:val="8"/>
              </w:rPr>
              <w:t xml:space="preserve"> </w:t>
            </w:r>
            <w:r>
              <w:rPr>
                <w:w w:val="110"/>
                <w:sz w:val="8"/>
              </w:rPr>
              <w:t>hacer</w:t>
            </w:r>
            <w:r>
              <w:rPr>
                <w:spacing w:val="-6"/>
                <w:w w:val="110"/>
                <w:sz w:val="8"/>
              </w:rPr>
              <w:t xml:space="preserve"> </w:t>
            </w:r>
            <w:r>
              <w:rPr>
                <w:w w:val="110"/>
                <w:sz w:val="8"/>
              </w:rPr>
              <w:t>manifestaciones</w:t>
            </w:r>
            <w:r>
              <w:rPr>
                <w:spacing w:val="-6"/>
                <w:w w:val="110"/>
                <w:sz w:val="8"/>
              </w:rPr>
              <w:t xml:space="preserve"> </w:t>
            </w:r>
            <w:r>
              <w:rPr>
                <w:w w:val="110"/>
                <w:sz w:val="8"/>
              </w:rPr>
              <w:t>orales</w:t>
            </w:r>
            <w:r>
              <w:rPr>
                <w:spacing w:val="-7"/>
                <w:w w:val="110"/>
                <w:sz w:val="8"/>
              </w:rPr>
              <w:t xml:space="preserve"> </w:t>
            </w:r>
            <w:r>
              <w:rPr>
                <w:w w:val="110"/>
                <w:sz w:val="8"/>
              </w:rPr>
              <w:t>o</w:t>
            </w:r>
            <w:r>
              <w:rPr>
                <w:spacing w:val="-6"/>
                <w:w w:val="110"/>
                <w:sz w:val="8"/>
              </w:rPr>
              <w:t xml:space="preserve"> </w:t>
            </w:r>
            <w:r>
              <w:rPr>
                <w:w w:val="110"/>
                <w:sz w:val="8"/>
              </w:rPr>
              <w:t>escritas</w:t>
            </w:r>
            <w:r>
              <w:rPr>
                <w:spacing w:val="-7"/>
                <w:w w:val="110"/>
                <w:sz w:val="8"/>
              </w:rPr>
              <w:t xml:space="preserve"> </w:t>
            </w:r>
            <w:r>
              <w:rPr>
                <w:w w:val="110"/>
                <w:sz w:val="8"/>
              </w:rPr>
              <w:t>en</w:t>
            </w:r>
            <w:r>
              <w:rPr>
                <w:spacing w:val="-6"/>
                <w:w w:val="110"/>
                <w:sz w:val="8"/>
              </w:rPr>
              <w:t xml:space="preserve"> </w:t>
            </w:r>
            <w:r>
              <w:rPr>
                <w:w w:val="110"/>
                <w:sz w:val="8"/>
              </w:rPr>
              <w:t>contra</w:t>
            </w:r>
            <w:r>
              <w:rPr>
                <w:spacing w:val="-6"/>
                <w:w w:val="110"/>
                <w:sz w:val="8"/>
              </w:rPr>
              <w:t xml:space="preserve"> </w:t>
            </w:r>
            <w:r>
              <w:rPr>
                <w:w w:val="110"/>
                <w:sz w:val="8"/>
              </w:rPr>
              <w:t>de</w:t>
            </w:r>
            <w:r>
              <w:rPr>
                <w:spacing w:val="-6"/>
                <w:w w:val="110"/>
                <w:sz w:val="8"/>
              </w:rPr>
              <w:t xml:space="preserve"> </w:t>
            </w:r>
            <w:r>
              <w:rPr>
                <w:w w:val="110"/>
                <w:sz w:val="8"/>
              </w:rPr>
              <w:t>los</w:t>
            </w:r>
            <w:r>
              <w:rPr>
                <w:spacing w:val="-6"/>
                <w:w w:val="110"/>
                <w:sz w:val="8"/>
              </w:rPr>
              <w:t xml:space="preserve"> </w:t>
            </w:r>
            <w:r>
              <w:rPr>
                <w:w w:val="110"/>
                <w:sz w:val="8"/>
              </w:rPr>
              <w:t>demás</w:t>
            </w:r>
            <w:r>
              <w:rPr>
                <w:spacing w:val="-3"/>
                <w:w w:val="110"/>
                <w:sz w:val="8"/>
              </w:rPr>
              <w:t xml:space="preserve"> </w:t>
            </w:r>
            <w:r>
              <w:rPr>
                <w:w w:val="110"/>
                <w:sz w:val="8"/>
              </w:rPr>
              <w:t>proponentes y sus propuestas sin contar con evidencia, material probatorio o indicios sólidos, que razonablemente</w:t>
            </w:r>
            <w:r>
              <w:rPr>
                <w:spacing w:val="-10"/>
                <w:w w:val="110"/>
                <w:sz w:val="8"/>
              </w:rPr>
              <w:t xml:space="preserve"> </w:t>
            </w:r>
            <w:r>
              <w:rPr>
                <w:w w:val="110"/>
                <w:sz w:val="8"/>
              </w:rPr>
              <w:t>permitan</w:t>
            </w:r>
            <w:r>
              <w:rPr>
                <w:spacing w:val="-10"/>
                <w:w w:val="110"/>
                <w:sz w:val="8"/>
              </w:rPr>
              <w:t xml:space="preserve"> </w:t>
            </w:r>
            <w:r>
              <w:rPr>
                <w:w w:val="110"/>
                <w:sz w:val="8"/>
              </w:rPr>
              <w:t>considerar</w:t>
            </w:r>
            <w:r>
              <w:rPr>
                <w:spacing w:val="-10"/>
                <w:w w:val="110"/>
                <w:sz w:val="8"/>
              </w:rPr>
              <w:t xml:space="preserve"> </w:t>
            </w:r>
            <w:r>
              <w:rPr>
                <w:w w:val="110"/>
                <w:sz w:val="8"/>
              </w:rPr>
              <w:t>que</w:t>
            </w:r>
            <w:r>
              <w:rPr>
                <w:spacing w:val="-10"/>
                <w:w w:val="110"/>
                <w:sz w:val="8"/>
              </w:rPr>
              <w:t xml:space="preserve"> </w:t>
            </w:r>
            <w:r>
              <w:rPr>
                <w:w w:val="110"/>
                <w:sz w:val="8"/>
              </w:rPr>
              <w:t>existe</w:t>
            </w:r>
            <w:r>
              <w:rPr>
                <w:spacing w:val="-9"/>
                <w:w w:val="110"/>
                <w:sz w:val="8"/>
              </w:rPr>
              <w:t xml:space="preserve"> </w:t>
            </w:r>
            <w:r>
              <w:rPr>
                <w:w w:val="110"/>
                <w:sz w:val="8"/>
              </w:rPr>
              <w:t>un</w:t>
            </w:r>
            <w:r>
              <w:rPr>
                <w:spacing w:val="-10"/>
                <w:w w:val="110"/>
                <w:sz w:val="8"/>
              </w:rPr>
              <w:t xml:space="preserve"> </w:t>
            </w:r>
            <w:r>
              <w:rPr>
                <w:w w:val="110"/>
                <w:sz w:val="8"/>
              </w:rPr>
              <w:t>acto</w:t>
            </w:r>
            <w:r>
              <w:rPr>
                <w:spacing w:val="-10"/>
                <w:w w:val="110"/>
                <w:sz w:val="8"/>
              </w:rPr>
              <w:t xml:space="preserve"> </w:t>
            </w:r>
            <w:r>
              <w:rPr>
                <w:w w:val="110"/>
                <w:sz w:val="8"/>
              </w:rPr>
              <w:t>irregular,</w:t>
            </w:r>
            <w:r>
              <w:rPr>
                <w:spacing w:val="-10"/>
                <w:w w:val="110"/>
                <w:sz w:val="8"/>
              </w:rPr>
              <w:t xml:space="preserve"> </w:t>
            </w:r>
            <w:r>
              <w:rPr>
                <w:w w:val="110"/>
                <w:sz w:val="8"/>
              </w:rPr>
              <w:t>de</w:t>
            </w:r>
            <w:r>
              <w:rPr>
                <w:spacing w:val="-10"/>
                <w:w w:val="110"/>
                <w:sz w:val="8"/>
              </w:rPr>
              <w:t xml:space="preserve"> </w:t>
            </w:r>
            <w:r>
              <w:rPr>
                <w:w w:val="110"/>
                <w:sz w:val="8"/>
              </w:rPr>
              <w:t>competencia</w:t>
            </w:r>
            <w:r>
              <w:rPr>
                <w:spacing w:val="-10"/>
                <w:w w:val="110"/>
                <w:sz w:val="8"/>
              </w:rPr>
              <w:t xml:space="preserve"> </w:t>
            </w:r>
            <w:r>
              <w:rPr>
                <w:w w:val="110"/>
                <w:sz w:val="8"/>
              </w:rPr>
              <w:t>desleal</w:t>
            </w:r>
            <w:r>
              <w:rPr>
                <w:spacing w:val="-10"/>
                <w:w w:val="110"/>
                <w:sz w:val="8"/>
              </w:rPr>
              <w:t xml:space="preserve"> </w:t>
            </w:r>
            <w:r>
              <w:rPr>
                <w:w w:val="110"/>
                <w:sz w:val="8"/>
              </w:rPr>
              <w:t>o</w:t>
            </w:r>
            <w:r>
              <w:rPr>
                <w:spacing w:val="-10"/>
                <w:w w:val="110"/>
                <w:sz w:val="8"/>
              </w:rPr>
              <w:t xml:space="preserve"> </w:t>
            </w:r>
            <w:r>
              <w:rPr>
                <w:w w:val="110"/>
                <w:sz w:val="8"/>
              </w:rPr>
              <w:t>de c</w:t>
            </w:r>
            <w:r>
              <w:rPr>
                <w:w w:val="110"/>
                <w:sz w:val="8"/>
              </w:rPr>
              <w:t>orrupción</w:t>
            </w:r>
            <w:r>
              <w:rPr>
                <w:spacing w:val="-13"/>
                <w:w w:val="110"/>
                <w:sz w:val="8"/>
              </w:rPr>
              <w:t xml:space="preserve"> </w:t>
            </w:r>
            <w:r>
              <w:rPr>
                <w:w w:val="110"/>
                <w:sz w:val="8"/>
              </w:rPr>
              <w:t>por</w:t>
            </w:r>
            <w:r>
              <w:rPr>
                <w:spacing w:val="-11"/>
                <w:w w:val="110"/>
                <w:sz w:val="8"/>
              </w:rPr>
              <w:t xml:space="preserve"> </w:t>
            </w:r>
            <w:r>
              <w:rPr>
                <w:w w:val="110"/>
                <w:sz w:val="8"/>
              </w:rPr>
              <w:t>parte</w:t>
            </w:r>
            <w:r>
              <w:rPr>
                <w:spacing w:val="-12"/>
                <w:w w:val="110"/>
                <w:sz w:val="8"/>
              </w:rPr>
              <w:t xml:space="preserve"> </w:t>
            </w:r>
            <w:r>
              <w:rPr>
                <w:w w:val="110"/>
                <w:sz w:val="8"/>
              </w:rPr>
              <w:t>de</w:t>
            </w:r>
            <w:r>
              <w:rPr>
                <w:spacing w:val="-12"/>
                <w:w w:val="110"/>
                <w:sz w:val="8"/>
              </w:rPr>
              <w:t xml:space="preserve"> </w:t>
            </w:r>
            <w:r>
              <w:rPr>
                <w:w w:val="110"/>
                <w:sz w:val="8"/>
              </w:rPr>
              <w:t>ellos.</w:t>
            </w:r>
            <w:r>
              <w:rPr>
                <w:spacing w:val="-12"/>
                <w:w w:val="110"/>
                <w:sz w:val="8"/>
              </w:rPr>
              <w:t xml:space="preserve"> </w:t>
            </w:r>
            <w:r>
              <w:rPr>
                <w:w w:val="110"/>
                <w:sz w:val="8"/>
              </w:rPr>
              <w:t>En</w:t>
            </w:r>
            <w:r>
              <w:rPr>
                <w:spacing w:val="-12"/>
                <w:w w:val="110"/>
                <w:sz w:val="8"/>
              </w:rPr>
              <w:t xml:space="preserve"> </w:t>
            </w:r>
            <w:r>
              <w:rPr>
                <w:w w:val="110"/>
                <w:sz w:val="8"/>
              </w:rPr>
              <w:t>caso</w:t>
            </w:r>
            <w:r>
              <w:rPr>
                <w:spacing w:val="-12"/>
                <w:w w:val="110"/>
                <w:sz w:val="8"/>
              </w:rPr>
              <w:t xml:space="preserve"> </w:t>
            </w:r>
            <w:r>
              <w:rPr>
                <w:w w:val="110"/>
                <w:sz w:val="8"/>
              </w:rPr>
              <w:t>de</w:t>
            </w:r>
            <w:r>
              <w:rPr>
                <w:spacing w:val="-11"/>
                <w:w w:val="110"/>
                <w:sz w:val="8"/>
              </w:rPr>
              <w:t xml:space="preserve"> </w:t>
            </w:r>
            <w:r>
              <w:rPr>
                <w:w w:val="110"/>
                <w:sz w:val="8"/>
              </w:rPr>
              <w:t>tener</w:t>
            </w:r>
            <w:r>
              <w:rPr>
                <w:spacing w:val="-12"/>
                <w:w w:val="110"/>
                <w:sz w:val="8"/>
              </w:rPr>
              <w:t xml:space="preserve"> </w:t>
            </w:r>
            <w:r>
              <w:rPr>
                <w:w w:val="110"/>
                <w:sz w:val="8"/>
              </w:rPr>
              <w:t>las</w:t>
            </w:r>
            <w:r>
              <w:rPr>
                <w:spacing w:val="-12"/>
                <w:w w:val="110"/>
                <w:sz w:val="8"/>
              </w:rPr>
              <w:t xml:space="preserve"> </w:t>
            </w:r>
            <w:r>
              <w:rPr>
                <w:w w:val="110"/>
                <w:sz w:val="8"/>
              </w:rPr>
              <w:t>pruebas,</w:t>
            </w:r>
            <w:r>
              <w:rPr>
                <w:spacing w:val="-12"/>
                <w:w w:val="110"/>
                <w:sz w:val="8"/>
              </w:rPr>
              <w:t xml:space="preserve"> </w:t>
            </w:r>
            <w:r>
              <w:rPr>
                <w:w w:val="110"/>
                <w:sz w:val="8"/>
              </w:rPr>
              <w:t>material</w:t>
            </w:r>
            <w:r>
              <w:rPr>
                <w:spacing w:val="-13"/>
                <w:w w:val="110"/>
                <w:sz w:val="8"/>
              </w:rPr>
              <w:t xml:space="preserve"> </w:t>
            </w:r>
            <w:r>
              <w:rPr>
                <w:w w:val="110"/>
                <w:sz w:val="8"/>
              </w:rPr>
              <w:t>probatorio</w:t>
            </w:r>
            <w:r>
              <w:rPr>
                <w:spacing w:val="-12"/>
                <w:w w:val="110"/>
                <w:sz w:val="8"/>
              </w:rPr>
              <w:t xml:space="preserve"> </w:t>
            </w:r>
            <w:r>
              <w:rPr>
                <w:w w:val="110"/>
                <w:sz w:val="8"/>
              </w:rPr>
              <w:t>o</w:t>
            </w:r>
            <w:r>
              <w:rPr>
                <w:spacing w:val="-11"/>
                <w:w w:val="110"/>
                <w:sz w:val="8"/>
              </w:rPr>
              <w:t xml:space="preserve"> </w:t>
            </w:r>
            <w:r>
              <w:rPr>
                <w:w w:val="110"/>
                <w:sz w:val="8"/>
              </w:rPr>
              <w:t>indicios,</w:t>
            </w:r>
            <w:r>
              <w:rPr>
                <w:spacing w:val="-11"/>
                <w:w w:val="110"/>
                <w:sz w:val="8"/>
              </w:rPr>
              <w:t xml:space="preserve"> </w:t>
            </w:r>
            <w:r>
              <w:rPr>
                <w:w w:val="110"/>
                <w:sz w:val="8"/>
              </w:rPr>
              <w:t>estos se</w:t>
            </w:r>
            <w:r>
              <w:rPr>
                <w:spacing w:val="-5"/>
                <w:w w:val="110"/>
                <w:sz w:val="8"/>
              </w:rPr>
              <w:t xml:space="preserve"> </w:t>
            </w:r>
            <w:r>
              <w:rPr>
                <w:w w:val="110"/>
                <w:sz w:val="8"/>
              </w:rPr>
              <w:t>dejarán</w:t>
            </w:r>
            <w:r>
              <w:rPr>
                <w:spacing w:val="-4"/>
                <w:w w:val="110"/>
                <w:sz w:val="8"/>
              </w:rPr>
              <w:t xml:space="preserve"> </w:t>
            </w:r>
            <w:r>
              <w:rPr>
                <w:w w:val="110"/>
                <w:sz w:val="8"/>
              </w:rPr>
              <w:t>a</w:t>
            </w:r>
            <w:r>
              <w:rPr>
                <w:spacing w:val="-4"/>
                <w:w w:val="110"/>
                <w:sz w:val="8"/>
              </w:rPr>
              <w:t xml:space="preserve"> </w:t>
            </w:r>
            <w:r>
              <w:rPr>
                <w:w w:val="110"/>
                <w:sz w:val="8"/>
              </w:rPr>
              <w:t>inmediata</w:t>
            </w:r>
            <w:r>
              <w:rPr>
                <w:spacing w:val="-4"/>
                <w:w w:val="110"/>
                <w:sz w:val="8"/>
              </w:rPr>
              <w:t xml:space="preserve"> </w:t>
            </w:r>
            <w:r>
              <w:rPr>
                <w:w w:val="110"/>
                <w:sz w:val="8"/>
              </w:rPr>
              <w:t>disposición</w:t>
            </w:r>
            <w:r>
              <w:rPr>
                <w:spacing w:val="-3"/>
                <w:w w:val="110"/>
                <w:sz w:val="8"/>
              </w:rPr>
              <w:t xml:space="preserve"> </w:t>
            </w:r>
            <w:r>
              <w:rPr>
                <w:w w:val="110"/>
                <w:sz w:val="8"/>
              </w:rPr>
              <w:t>de</w:t>
            </w:r>
            <w:r>
              <w:rPr>
                <w:spacing w:val="-3"/>
                <w:w w:val="110"/>
                <w:sz w:val="8"/>
              </w:rPr>
              <w:t xml:space="preserve"> </w:t>
            </w:r>
            <w:r>
              <w:rPr>
                <w:w w:val="110"/>
                <w:sz w:val="8"/>
              </w:rPr>
              <w:t>la</w:t>
            </w:r>
            <w:r>
              <w:rPr>
                <w:spacing w:val="-3"/>
                <w:w w:val="110"/>
                <w:sz w:val="8"/>
              </w:rPr>
              <w:t xml:space="preserve"> </w:t>
            </w:r>
            <w:r>
              <w:rPr>
                <w:w w:val="110"/>
                <w:sz w:val="8"/>
              </w:rPr>
              <w:t>entidad</w:t>
            </w:r>
            <w:r>
              <w:rPr>
                <w:spacing w:val="-5"/>
                <w:w w:val="110"/>
                <w:sz w:val="8"/>
              </w:rPr>
              <w:t xml:space="preserve"> </w:t>
            </w:r>
            <w:r>
              <w:rPr>
                <w:w w:val="110"/>
                <w:sz w:val="8"/>
              </w:rPr>
              <w:t>para</w:t>
            </w:r>
            <w:r>
              <w:rPr>
                <w:spacing w:val="-4"/>
                <w:w w:val="110"/>
                <w:sz w:val="8"/>
              </w:rPr>
              <w:t xml:space="preserve"> </w:t>
            </w:r>
            <w:r>
              <w:rPr>
                <w:w w:val="110"/>
                <w:sz w:val="8"/>
              </w:rPr>
              <w:t>corroborar</w:t>
            </w:r>
            <w:r>
              <w:rPr>
                <w:spacing w:val="-5"/>
                <w:w w:val="110"/>
                <w:sz w:val="8"/>
              </w:rPr>
              <w:t xml:space="preserve"> </w:t>
            </w:r>
            <w:r>
              <w:rPr>
                <w:w w:val="110"/>
                <w:sz w:val="8"/>
              </w:rPr>
              <w:t>tales</w:t>
            </w:r>
            <w:r>
              <w:rPr>
                <w:spacing w:val="-4"/>
                <w:w w:val="110"/>
                <w:sz w:val="8"/>
              </w:rPr>
              <w:t xml:space="preserve"> </w:t>
            </w:r>
            <w:r>
              <w:rPr>
                <w:w w:val="110"/>
                <w:sz w:val="8"/>
              </w:rPr>
              <w:t>afirmaciones.</w:t>
            </w:r>
          </w:p>
          <w:p w:rsidR="00F04A7A" w:rsidRDefault="0004129A">
            <w:pPr>
              <w:pStyle w:val="TableParagraph"/>
              <w:numPr>
                <w:ilvl w:val="0"/>
                <w:numId w:val="102"/>
              </w:numPr>
              <w:tabs>
                <w:tab w:val="left" w:pos="828"/>
              </w:tabs>
              <w:spacing w:before="66" w:line="261" w:lineRule="auto"/>
              <w:ind w:right="570" w:hanging="243"/>
              <w:jc w:val="both"/>
              <w:rPr>
                <w:sz w:val="8"/>
              </w:rPr>
            </w:pPr>
            <w:r>
              <w:rPr>
                <w:w w:val="110"/>
                <w:sz w:val="8"/>
              </w:rPr>
              <w:t>No</w:t>
            </w:r>
            <w:r>
              <w:rPr>
                <w:spacing w:val="-8"/>
                <w:w w:val="110"/>
                <w:sz w:val="8"/>
              </w:rPr>
              <w:t xml:space="preserve"> </w:t>
            </w:r>
            <w:r>
              <w:rPr>
                <w:w w:val="110"/>
                <w:sz w:val="8"/>
              </w:rPr>
              <w:t>utilizar</w:t>
            </w:r>
            <w:r>
              <w:rPr>
                <w:spacing w:val="-8"/>
                <w:w w:val="110"/>
                <w:sz w:val="8"/>
              </w:rPr>
              <w:t xml:space="preserve"> </w:t>
            </w:r>
            <w:r>
              <w:rPr>
                <w:w w:val="110"/>
                <w:sz w:val="8"/>
              </w:rPr>
              <w:t>en</w:t>
            </w:r>
            <w:r>
              <w:rPr>
                <w:spacing w:val="-7"/>
                <w:w w:val="110"/>
                <w:sz w:val="8"/>
              </w:rPr>
              <w:t xml:space="preserve"> </w:t>
            </w:r>
            <w:r>
              <w:rPr>
                <w:w w:val="110"/>
                <w:sz w:val="8"/>
              </w:rPr>
              <w:t>la</w:t>
            </w:r>
            <w:r>
              <w:rPr>
                <w:spacing w:val="-7"/>
                <w:w w:val="110"/>
                <w:sz w:val="8"/>
              </w:rPr>
              <w:t xml:space="preserve"> </w:t>
            </w:r>
            <w:r>
              <w:rPr>
                <w:w w:val="110"/>
                <w:sz w:val="8"/>
              </w:rPr>
              <w:t>etapa</w:t>
            </w:r>
            <w:r>
              <w:rPr>
                <w:spacing w:val="-8"/>
                <w:w w:val="110"/>
                <w:sz w:val="8"/>
              </w:rPr>
              <w:t xml:space="preserve"> </w:t>
            </w:r>
            <w:r>
              <w:rPr>
                <w:w w:val="110"/>
                <w:sz w:val="8"/>
              </w:rPr>
              <w:t>de</w:t>
            </w:r>
            <w:r>
              <w:rPr>
                <w:spacing w:val="-8"/>
                <w:w w:val="110"/>
                <w:sz w:val="8"/>
              </w:rPr>
              <w:t xml:space="preserve"> </w:t>
            </w:r>
            <w:r>
              <w:rPr>
                <w:w w:val="110"/>
                <w:sz w:val="8"/>
              </w:rPr>
              <w:t>verificación</w:t>
            </w:r>
            <w:r>
              <w:rPr>
                <w:spacing w:val="-7"/>
                <w:w w:val="110"/>
                <w:sz w:val="8"/>
              </w:rPr>
              <w:t xml:space="preserve"> </w:t>
            </w:r>
            <w:r>
              <w:rPr>
                <w:w w:val="110"/>
                <w:sz w:val="8"/>
              </w:rPr>
              <w:t>y</w:t>
            </w:r>
            <w:r>
              <w:rPr>
                <w:spacing w:val="-8"/>
                <w:w w:val="110"/>
                <w:sz w:val="8"/>
              </w:rPr>
              <w:t xml:space="preserve"> </w:t>
            </w:r>
            <w:r>
              <w:rPr>
                <w:w w:val="110"/>
                <w:sz w:val="8"/>
              </w:rPr>
              <w:t>evaluación</w:t>
            </w:r>
            <w:r>
              <w:rPr>
                <w:spacing w:val="-8"/>
                <w:w w:val="110"/>
                <w:sz w:val="8"/>
              </w:rPr>
              <w:t xml:space="preserve"> </w:t>
            </w:r>
            <w:r>
              <w:rPr>
                <w:w w:val="110"/>
                <w:sz w:val="8"/>
              </w:rPr>
              <w:t>de</w:t>
            </w:r>
            <w:r>
              <w:rPr>
                <w:spacing w:val="-7"/>
                <w:w w:val="110"/>
                <w:sz w:val="8"/>
              </w:rPr>
              <w:t xml:space="preserve"> </w:t>
            </w:r>
            <w:r>
              <w:rPr>
                <w:w w:val="110"/>
                <w:sz w:val="8"/>
              </w:rPr>
              <w:t>las</w:t>
            </w:r>
            <w:r>
              <w:rPr>
                <w:spacing w:val="-6"/>
                <w:w w:val="110"/>
                <w:sz w:val="8"/>
              </w:rPr>
              <w:t xml:space="preserve"> </w:t>
            </w:r>
            <w:r>
              <w:rPr>
                <w:w w:val="110"/>
                <w:sz w:val="8"/>
              </w:rPr>
              <w:t>propuestas,</w:t>
            </w:r>
            <w:r>
              <w:rPr>
                <w:spacing w:val="-8"/>
                <w:w w:val="110"/>
                <w:sz w:val="8"/>
              </w:rPr>
              <w:t xml:space="preserve"> </w:t>
            </w:r>
            <w:r>
              <w:rPr>
                <w:w w:val="110"/>
                <w:sz w:val="8"/>
              </w:rPr>
              <w:t>argumentos</w:t>
            </w:r>
            <w:r>
              <w:rPr>
                <w:spacing w:val="-6"/>
                <w:w w:val="110"/>
                <w:sz w:val="8"/>
              </w:rPr>
              <w:t xml:space="preserve"> </w:t>
            </w:r>
            <w:r>
              <w:rPr>
                <w:w w:val="110"/>
                <w:sz w:val="8"/>
              </w:rPr>
              <w:t>carentes</w:t>
            </w:r>
            <w:r>
              <w:rPr>
                <w:spacing w:val="-7"/>
                <w:w w:val="110"/>
                <w:sz w:val="8"/>
              </w:rPr>
              <w:t xml:space="preserve"> </w:t>
            </w:r>
            <w:r>
              <w:rPr>
                <w:w w:val="110"/>
                <w:sz w:val="8"/>
              </w:rPr>
              <w:t>de sustento</w:t>
            </w:r>
            <w:r>
              <w:rPr>
                <w:spacing w:val="-9"/>
                <w:w w:val="110"/>
                <w:sz w:val="8"/>
              </w:rPr>
              <w:t xml:space="preserve"> </w:t>
            </w:r>
            <w:r>
              <w:rPr>
                <w:w w:val="110"/>
                <w:sz w:val="8"/>
              </w:rPr>
              <w:t>probatorio</w:t>
            </w:r>
            <w:r>
              <w:rPr>
                <w:spacing w:val="-8"/>
                <w:w w:val="110"/>
                <w:sz w:val="8"/>
              </w:rPr>
              <w:t xml:space="preserve"> </w:t>
            </w:r>
            <w:r>
              <w:rPr>
                <w:w w:val="110"/>
                <w:sz w:val="8"/>
              </w:rPr>
              <w:t>para</w:t>
            </w:r>
            <w:r>
              <w:rPr>
                <w:spacing w:val="-8"/>
                <w:w w:val="110"/>
                <w:sz w:val="8"/>
              </w:rPr>
              <w:t xml:space="preserve"> </w:t>
            </w:r>
            <w:r>
              <w:rPr>
                <w:w w:val="110"/>
                <w:sz w:val="8"/>
              </w:rPr>
              <w:t>efectos</w:t>
            </w:r>
            <w:r>
              <w:rPr>
                <w:spacing w:val="-8"/>
                <w:w w:val="110"/>
                <w:sz w:val="8"/>
              </w:rPr>
              <w:t xml:space="preserve"> </w:t>
            </w:r>
            <w:r>
              <w:rPr>
                <w:w w:val="110"/>
                <w:sz w:val="8"/>
              </w:rPr>
              <w:t>de</w:t>
            </w:r>
            <w:r>
              <w:rPr>
                <w:spacing w:val="-8"/>
                <w:w w:val="110"/>
                <w:sz w:val="8"/>
              </w:rPr>
              <w:t xml:space="preserve"> </w:t>
            </w:r>
            <w:r>
              <w:rPr>
                <w:w w:val="110"/>
                <w:sz w:val="8"/>
              </w:rPr>
              <w:t>buscar</w:t>
            </w:r>
            <w:r>
              <w:rPr>
                <w:spacing w:val="-9"/>
                <w:w w:val="110"/>
                <w:sz w:val="8"/>
              </w:rPr>
              <w:t xml:space="preserve"> </w:t>
            </w:r>
            <w:r>
              <w:rPr>
                <w:w w:val="110"/>
                <w:sz w:val="8"/>
              </w:rPr>
              <w:t>la</w:t>
            </w:r>
            <w:r>
              <w:rPr>
                <w:spacing w:val="-8"/>
                <w:w w:val="110"/>
                <w:sz w:val="8"/>
              </w:rPr>
              <w:t xml:space="preserve"> </w:t>
            </w:r>
            <w:r>
              <w:rPr>
                <w:w w:val="110"/>
                <w:sz w:val="8"/>
              </w:rPr>
              <w:t>descalificación</w:t>
            </w:r>
            <w:r>
              <w:rPr>
                <w:spacing w:val="-8"/>
                <w:w w:val="110"/>
                <w:sz w:val="8"/>
              </w:rPr>
              <w:t xml:space="preserve"> </w:t>
            </w:r>
            <w:r>
              <w:rPr>
                <w:w w:val="110"/>
                <w:sz w:val="8"/>
              </w:rPr>
              <w:t>de</w:t>
            </w:r>
            <w:r>
              <w:rPr>
                <w:spacing w:val="-9"/>
                <w:w w:val="110"/>
                <w:sz w:val="8"/>
              </w:rPr>
              <w:t xml:space="preserve"> </w:t>
            </w:r>
            <w:r>
              <w:rPr>
                <w:w w:val="110"/>
                <w:sz w:val="8"/>
              </w:rPr>
              <w:t>competidores</w:t>
            </w:r>
            <w:r>
              <w:rPr>
                <w:spacing w:val="-8"/>
                <w:w w:val="110"/>
                <w:sz w:val="8"/>
              </w:rPr>
              <w:t xml:space="preserve"> </w:t>
            </w:r>
            <w:r>
              <w:rPr>
                <w:w w:val="110"/>
                <w:sz w:val="8"/>
              </w:rPr>
              <w:t>o</w:t>
            </w:r>
            <w:r>
              <w:rPr>
                <w:spacing w:val="-8"/>
                <w:w w:val="110"/>
                <w:sz w:val="8"/>
              </w:rPr>
              <w:t xml:space="preserve"> </w:t>
            </w:r>
            <w:r>
              <w:rPr>
                <w:w w:val="110"/>
                <w:sz w:val="8"/>
              </w:rPr>
              <w:t>la</w:t>
            </w:r>
            <w:r>
              <w:rPr>
                <w:spacing w:val="-8"/>
                <w:w w:val="110"/>
                <w:sz w:val="8"/>
              </w:rPr>
              <w:t xml:space="preserve"> </w:t>
            </w:r>
            <w:r>
              <w:rPr>
                <w:w w:val="110"/>
                <w:sz w:val="8"/>
              </w:rPr>
              <w:t>dilación</w:t>
            </w:r>
            <w:r>
              <w:rPr>
                <w:spacing w:val="-9"/>
                <w:w w:val="110"/>
                <w:sz w:val="8"/>
              </w:rPr>
              <w:t xml:space="preserve"> </w:t>
            </w:r>
            <w:r>
              <w:rPr>
                <w:w w:val="110"/>
                <w:sz w:val="8"/>
              </w:rPr>
              <w:t>del proceso de</w:t>
            </w:r>
            <w:r>
              <w:rPr>
                <w:spacing w:val="-3"/>
                <w:w w:val="110"/>
                <w:sz w:val="8"/>
              </w:rPr>
              <w:t xml:space="preserve"> </w:t>
            </w:r>
            <w:r>
              <w:rPr>
                <w:w w:val="110"/>
                <w:sz w:val="8"/>
              </w:rPr>
              <w:t>selección.</w:t>
            </w:r>
          </w:p>
          <w:p w:rsidR="00F04A7A" w:rsidRDefault="0004129A">
            <w:pPr>
              <w:pStyle w:val="TableParagraph"/>
              <w:numPr>
                <w:ilvl w:val="0"/>
                <w:numId w:val="102"/>
              </w:numPr>
              <w:tabs>
                <w:tab w:val="left" w:pos="828"/>
              </w:tabs>
              <w:spacing w:before="67" w:line="261" w:lineRule="auto"/>
              <w:ind w:right="567" w:hanging="262"/>
              <w:jc w:val="both"/>
              <w:rPr>
                <w:sz w:val="8"/>
              </w:rPr>
            </w:pPr>
            <w:r>
              <w:rPr>
                <w:w w:val="110"/>
                <w:sz w:val="8"/>
              </w:rPr>
              <w:t>En</w:t>
            </w:r>
            <w:r>
              <w:rPr>
                <w:spacing w:val="-12"/>
                <w:w w:val="110"/>
                <w:sz w:val="8"/>
              </w:rPr>
              <w:t xml:space="preserve"> </w:t>
            </w:r>
            <w:r>
              <w:rPr>
                <w:w w:val="110"/>
                <w:sz w:val="8"/>
              </w:rPr>
              <w:t>las</w:t>
            </w:r>
            <w:r>
              <w:rPr>
                <w:spacing w:val="-11"/>
                <w:w w:val="110"/>
                <w:sz w:val="8"/>
              </w:rPr>
              <w:t xml:space="preserve"> </w:t>
            </w:r>
            <w:r>
              <w:rPr>
                <w:w w:val="110"/>
                <w:sz w:val="8"/>
              </w:rPr>
              <w:t>audiencias</w:t>
            </w:r>
            <w:r>
              <w:rPr>
                <w:spacing w:val="-10"/>
                <w:w w:val="110"/>
                <w:sz w:val="8"/>
              </w:rPr>
              <w:t xml:space="preserve"> </w:t>
            </w:r>
            <w:r>
              <w:rPr>
                <w:w w:val="110"/>
                <w:sz w:val="8"/>
              </w:rPr>
              <w:t>guardar</w:t>
            </w:r>
            <w:r>
              <w:rPr>
                <w:spacing w:val="-11"/>
                <w:w w:val="110"/>
                <w:sz w:val="8"/>
              </w:rPr>
              <w:t xml:space="preserve"> </w:t>
            </w:r>
            <w:r>
              <w:rPr>
                <w:w w:val="110"/>
                <w:sz w:val="8"/>
              </w:rPr>
              <w:t>compostura,</w:t>
            </w:r>
            <w:r>
              <w:rPr>
                <w:spacing w:val="-11"/>
                <w:w w:val="110"/>
                <w:sz w:val="8"/>
              </w:rPr>
              <w:t xml:space="preserve"> </w:t>
            </w:r>
            <w:r>
              <w:rPr>
                <w:w w:val="110"/>
                <w:sz w:val="8"/>
              </w:rPr>
              <w:t>no</w:t>
            </w:r>
            <w:r>
              <w:rPr>
                <w:spacing w:val="-11"/>
                <w:w w:val="110"/>
                <w:sz w:val="8"/>
              </w:rPr>
              <w:t xml:space="preserve"> </w:t>
            </w:r>
            <w:r>
              <w:rPr>
                <w:w w:val="110"/>
                <w:sz w:val="8"/>
              </w:rPr>
              <w:t>levantar</w:t>
            </w:r>
            <w:r>
              <w:rPr>
                <w:spacing w:val="-10"/>
                <w:w w:val="110"/>
                <w:sz w:val="8"/>
              </w:rPr>
              <w:t xml:space="preserve"> </w:t>
            </w:r>
            <w:r>
              <w:rPr>
                <w:w w:val="110"/>
                <w:sz w:val="8"/>
              </w:rPr>
              <w:t>la</w:t>
            </w:r>
            <w:r>
              <w:rPr>
                <w:spacing w:val="-12"/>
                <w:w w:val="110"/>
                <w:sz w:val="8"/>
              </w:rPr>
              <w:t xml:space="preserve"> </w:t>
            </w:r>
            <w:r>
              <w:rPr>
                <w:w w:val="110"/>
                <w:sz w:val="8"/>
              </w:rPr>
              <w:t>voz</w:t>
            </w:r>
            <w:r>
              <w:rPr>
                <w:spacing w:val="-11"/>
                <w:w w:val="110"/>
                <w:sz w:val="8"/>
              </w:rPr>
              <w:t xml:space="preserve"> </w:t>
            </w:r>
            <w:r>
              <w:rPr>
                <w:w w:val="110"/>
                <w:sz w:val="8"/>
              </w:rPr>
              <w:t>y</w:t>
            </w:r>
            <w:r>
              <w:rPr>
                <w:spacing w:val="-11"/>
                <w:w w:val="110"/>
                <w:sz w:val="8"/>
              </w:rPr>
              <w:t xml:space="preserve"> </w:t>
            </w:r>
            <w:r>
              <w:rPr>
                <w:w w:val="110"/>
                <w:sz w:val="8"/>
              </w:rPr>
              <w:t>hacer</w:t>
            </w:r>
            <w:r>
              <w:rPr>
                <w:spacing w:val="-11"/>
                <w:w w:val="110"/>
                <w:sz w:val="8"/>
              </w:rPr>
              <w:t xml:space="preserve"> </w:t>
            </w:r>
            <w:r>
              <w:rPr>
                <w:w w:val="110"/>
                <w:sz w:val="8"/>
              </w:rPr>
              <w:t>uso</w:t>
            </w:r>
            <w:r>
              <w:rPr>
                <w:spacing w:val="-11"/>
                <w:w w:val="110"/>
                <w:sz w:val="8"/>
              </w:rPr>
              <w:t xml:space="preserve"> </w:t>
            </w:r>
            <w:r>
              <w:rPr>
                <w:w w:val="110"/>
                <w:sz w:val="8"/>
              </w:rPr>
              <w:t>de</w:t>
            </w:r>
            <w:r>
              <w:rPr>
                <w:spacing w:val="-11"/>
                <w:w w:val="110"/>
                <w:sz w:val="8"/>
              </w:rPr>
              <w:t xml:space="preserve"> </w:t>
            </w:r>
            <w:r>
              <w:rPr>
                <w:w w:val="110"/>
                <w:sz w:val="8"/>
              </w:rPr>
              <w:t>la</w:t>
            </w:r>
            <w:r>
              <w:rPr>
                <w:spacing w:val="-10"/>
                <w:w w:val="110"/>
                <w:sz w:val="8"/>
              </w:rPr>
              <w:t xml:space="preserve"> </w:t>
            </w:r>
            <w:r>
              <w:rPr>
                <w:w w:val="110"/>
                <w:sz w:val="8"/>
              </w:rPr>
              <w:t>palabra</w:t>
            </w:r>
            <w:r>
              <w:rPr>
                <w:spacing w:val="-10"/>
                <w:w w:val="110"/>
                <w:sz w:val="8"/>
              </w:rPr>
              <w:t xml:space="preserve"> </w:t>
            </w:r>
            <w:r>
              <w:rPr>
                <w:w w:val="110"/>
                <w:sz w:val="8"/>
              </w:rPr>
              <w:t>únicamente cuando</w:t>
            </w:r>
            <w:r>
              <w:rPr>
                <w:spacing w:val="1"/>
                <w:w w:val="110"/>
                <w:sz w:val="8"/>
              </w:rPr>
              <w:t xml:space="preserve"> </w:t>
            </w:r>
            <w:r>
              <w:rPr>
                <w:w w:val="110"/>
                <w:sz w:val="8"/>
              </w:rPr>
              <w:t>sea</w:t>
            </w:r>
            <w:r>
              <w:rPr>
                <w:spacing w:val="2"/>
                <w:w w:val="110"/>
                <w:sz w:val="8"/>
              </w:rPr>
              <w:t xml:space="preserve"> </w:t>
            </w:r>
            <w:r>
              <w:rPr>
                <w:w w:val="110"/>
                <w:sz w:val="8"/>
              </w:rPr>
              <w:t>concedida</w:t>
            </w:r>
            <w:r>
              <w:rPr>
                <w:spacing w:val="2"/>
                <w:w w:val="110"/>
                <w:sz w:val="8"/>
              </w:rPr>
              <w:t xml:space="preserve"> </w:t>
            </w:r>
            <w:r>
              <w:rPr>
                <w:w w:val="110"/>
                <w:sz w:val="8"/>
              </w:rPr>
              <w:t>y</w:t>
            </w:r>
            <w:r>
              <w:rPr>
                <w:spacing w:val="3"/>
                <w:w w:val="110"/>
                <w:sz w:val="8"/>
              </w:rPr>
              <w:t xml:space="preserve"> </w:t>
            </w:r>
            <w:r>
              <w:rPr>
                <w:w w:val="110"/>
                <w:sz w:val="8"/>
              </w:rPr>
              <w:t>por</w:t>
            </w:r>
            <w:r>
              <w:rPr>
                <w:spacing w:val="3"/>
                <w:w w:val="110"/>
                <w:sz w:val="8"/>
              </w:rPr>
              <w:t xml:space="preserve"> </w:t>
            </w:r>
            <w:r>
              <w:rPr>
                <w:w w:val="110"/>
                <w:sz w:val="8"/>
              </w:rPr>
              <w:t>el</w:t>
            </w:r>
            <w:r>
              <w:rPr>
                <w:spacing w:val="2"/>
                <w:w w:val="110"/>
                <w:sz w:val="8"/>
              </w:rPr>
              <w:t xml:space="preserve"> </w:t>
            </w:r>
            <w:r>
              <w:rPr>
                <w:w w:val="110"/>
                <w:sz w:val="8"/>
              </w:rPr>
              <w:t>tiempo</w:t>
            </w:r>
            <w:r>
              <w:rPr>
                <w:spacing w:val="2"/>
                <w:w w:val="110"/>
                <w:sz w:val="8"/>
              </w:rPr>
              <w:t xml:space="preserve"> </w:t>
            </w:r>
            <w:r>
              <w:rPr>
                <w:w w:val="110"/>
                <w:sz w:val="8"/>
              </w:rPr>
              <w:t>concedido;</w:t>
            </w:r>
            <w:r>
              <w:rPr>
                <w:spacing w:val="2"/>
                <w:w w:val="110"/>
                <w:sz w:val="8"/>
              </w:rPr>
              <w:t xml:space="preserve"> </w:t>
            </w:r>
            <w:r>
              <w:rPr>
                <w:w w:val="110"/>
                <w:sz w:val="8"/>
              </w:rPr>
              <w:t>y</w:t>
            </w:r>
            <w:r>
              <w:rPr>
                <w:spacing w:val="4"/>
                <w:w w:val="110"/>
                <w:sz w:val="8"/>
              </w:rPr>
              <w:t xml:space="preserve"> </w:t>
            </w:r>
            <w:r>
              <w:rPr>
                <w:w w:val="110"/>
                <w:sz w:val="8"/>
              </w:rPr>
              <w:t>acatar</w:t>
            </w:r>
            <w:r>
              <w:rPr>
                <w:spacing w:val="2"/>
                <w:w w:val="110"/>
                <w:sz w:val="8"/>
              </w:rPr>
              <w:t xml:space="preserve"> </w:t>
            </w:r>
            <w:r>
              <w:rPr>
                <w:w w:val="110"/>
                <w:sz w:val="8"/>
              </w:rPr>
              <w:t>las</w:t>
            </w:r>
            <w:r>
              <w:rPr>
                <w:spacing w:val="2"/>
                <w:w w:val="110"/>
                <w:sz w:val="8"/>
              </w:rPr>
              <w:t xml:space="preserve"> </w:t>
            </w:r>
            <w:r>
              <w:rPr>
                <w:w w:val="110"/>
                <w:sz w:val="8"/>
              </w:rPr>
              <w:t>decisiones</w:t>
            </w:r>
            <w:r>
              <w:rPr>
                <w:spacing w:val="4"/>
                <w:w w:val="110"/>
                <w:sz w:val="8"/>
              </w:rPr>
              <w:t xml:space="preserve"> </w:t>
            </w:r>
            <w:r>
              <w:rPr>
                <w:w w:val="110"/>
                <w:sz w:val="8"/>
              </w:rPr>
              <w:t>de</w:t>
            </w:r>
            <w:r>
              <w:rPr>
                <w:spacing w:val="1"/>
                <w:w w:val="110"/>
                <w:sz w:val="8"/>
              </w:rPr>
              <w:t xml:space="preserve"> </w:t>
            </w:r>
            <w:r>
              <w:rPr>
                <w:w w:val="110"/>
                <w:sz w:val="8"/>
              </w:rPr>
              <w:t>la</w:t>
            </w:r>
            <w:r>
              <w:rPr>
                <w:spacing w:val="3"/>
                <w:w w:val="110"/>
                <w:sz w:val="8"/>
              </w:rPr>
              <w:t xml:space="preserve"> </w:t>
            </w:r>
            <w:r>
              <w:rPr>
                <w:w w:val="110"/>
                <w:sz w:val="8"/>
              </w:rPr>
              <w:t>entidad.</w:t>
            </w:r>
            <w:r>
              <w:rPr>
                <w:spacing w:val="3"/>
                <w:w w:val="110"/>
                <w:sz w:val="8"/>
              </w:rPr>
              <w:t xml:space="preserve"> </w:t>
            </w:r>
            <w:r>
              <w:rPr>
                <w:w w:val="110"/>
                <w:sz w:val="8"/>
              </w:rPr>
              <w:t>En</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10"/>
              </w:rPr>
            </w:pPr>
          </w:p>
          <w:p w:rsidR="00F04A7A" w:rsidRDefault="0004129A">
            <w:pPr>
              <w:pStyle w:val="TableParagraph"/>
              <w:spacing w:line="259" w:lineRule="auto"/>
              <w:ind w:left="851" w:right="591"/>
              <w:rPr>
                <w:sz w:val="8"/>
              </w:rPr>
            </w:pPr>
            <w:r>
              <w:rPr>
                <w:w w:val="105"/>
                <w:sz w:val="8"/>
              </w:rPr>
              <w:t>caso de desacuerdo interponer los recursos o acciones que se consideren pertinentes en los términos de la ley aplicable.</w:t>
            </w:r>
          </w:p>
          <w:p w:rsidR="00F04A7A" w:rsidRDefault="0004129A">
            <w:pPr>
              <w:pStyle w:val="TableParagraph"/>
              <w:numPr>
                <w:ilvl w:val="0"/>
                <w:numId w:val="101"/>
              </w:numPr>
              <w:tabs>
                <w:tab w:val="left" w:pos="853"/>
              </w:tabs>
              <w:spacing w:before="68" w:line="259" w:lineRule="auto"/>
              <w:ind w:right="559" w:hanging="280"/>
              <w:jc w:val="both"/>
              <w:rPr>
                <w:sz w:val="8"/>
              </w:rPr>
            </w:pPr>
            <w:r>
              <w:rPr>
                <w:w w:val="105"/>
                <w:sz w:val="8"/>
              </w:rPr>
              <w:t>En las audiencias, abstenernos de proferir juicios de valor contra personas naturales o jurídicas, ni referirnos a asuntos personales de otros proponentes. Por lo tanto, en las audiencias solamente debatiremos asuntos relacionados con el proceso de</w:t>
            </w:r>
            <w:r>
              <w:rPr>
                <w:spacing w:val="8"/>
                <w:w w:val="105"/>
                <w:sz w:val="8"/>
              </w:rPr>
              <w:t xml:space="preserve"> </w:t>
            </w:r>
            <w:r>
              <w:rPr>
                <w:w w:val="105"/>
                <w:sz w:val="8"/>
              </w:rPr>
              <w:t>contrat</w:t>
            </w:r>
            <w:r>
              <w:rPr>
                <w:w w:val="105"/>
                <w:sz w:val="8"/>
              </w:rPr>
              <w:t>ación</w:t>
            </w:r>
          </w:p>
          <w:p w:rsidR="00F04A7A" w:rsidRDefault="0004129A">
            <w:pPr>
              <w:pStyle w:val="TableParagraph"/>
              <w:numPr>
                <w:ilvl w:val="0"/>
                <w:numId w:val="101"/>
              </w:numPr>
              <w:tabs>
                <w:tab w:val="left" w:pos="852"/>
              </w:tabs>
              <w:spacing w:before="69" w:line="259" w:lineRule="auto"/>
              <w:ind w:right="561" w:hanging="285"/>
              <w:jc w:val="both"/>
              <w:rPr>
                <w:sz w:val="8"/>
              </w:rPr>
            </w:pPr>
            <w:r>
              <w:rPr>
                <w:w w:val="105"/>
                <w:sz w:val="8"/>
              </w:rPr>
              <w:t>Solicitar o remitir a la entidad, o a sus funcionarios y contratistas, cualquier información utilizando solamente los procedimientos y canales previstos en el proceso de</w:t>
            </w:r>
            <w:r>
              <w:rPr>
                <w:spacing w:val="1"/>
                <w:w w:val="105"/>
                <w:sz w:val="8"/>
              </w:rPr>
              <w:t xml:space="preserve"> </w:t>
            </w:r>
            <w:r>
              <w:rPr>
                <w:w w:val="105"/>
                <w:sz w:val="8"/>
              </w:rPr>
              <w:t>contratación.</w:t>
            </w:r>
          </w:p>
          <w:p w:rsidR="00F04A7A" w:rsidRDefault="0004129A">
            <w:pPr>
              <w:pStyle w:val="TableParagraph"/>
              <w:numPr>
                <w:ilvl w:val="0"/>
                <w:numId w:val="101"/>
              </w:numPr>
              <w:tabs>
                <w:tab w:val="left" w:pos="852"/>
              </w:tabs>
              <w:spacing w:before="69" w:line="259" w:lineRule="auto"/>
              <w:ind w:right="556" w:hanging="266"/>
              <w:jc w:val="both"/>
              <w:rPr>
                <w:sz w:val="8"/>
              </w:rPr>
            </w:pPr>
            <w:r>
              <w:rPr>
                <w:w w:val="105"/>
                <w:sz w:val="8"/>
              </w:rPr>
              <w:t xml:space="preserve">No ofrecer trabajo, contratos o algún tipo de beneficio económico </w:t>
            </w:r>
            <w:r>
              <w:rPr>
                <w:w w:val="105"/>
                <w:sz w:val="8"/>
              </w:rPr>
              <w:t>o de cualquier otra naturaleza a ningún funcionario público, contratista o estructurador, vinculado a la entidad ni a sus familiares en primer grado de consanguinidad, segundo de afinidad o primero civil, a partir de   la adjudicación o con ocasión de la m</w:t>
            </w:r>
            <w:r>
              <w:rPr>
                <w:w w:val="105"/>
                <w:sz w:val="8"/>
              </w:rPr>
              <w:t>isma, y hasta dos (2) años siguientes a la suscripción del contrato, sin perjuicio del régimen de conflictos de intereses y de inhabilidades e incompatibilidades previsto en la Constitución y en la</w:t>
            </w:r>
            <w:r>
              <w:rPr>
                <w:spacing w:val="8"/>
                <w:w w:val="105"/>
                <w:sz w:val="8"/>
              </w:rPr>
              <w:t xml:space="preserve"> </w:t>
            </w:r>
            <w:r>
              <w:rPr>
                <w:w w:val="105"/>
                <w:sz w:val="8"/>
              </w:rPr>
              <w:t>ley.</w:t>
            </w:r>
          </w:p>
          <w:p w:rsidR="00F04A7A" w:rsidRDefault="0004129A">
            <w:pPr>
              <w:pStyle w:val="TableParagraph"/>
              <w:numPr>
                <w:ilvl w:val="0"/>
                <w:numId w:val="101"/>
              </w:numPr>
              <w:tabs>
                <w:tab w:val="left" w:pos="852"/>
              </w:tabs>
              <w:spacing w:before="69" w:line="259" w:lineRule="auto"/>
              <w:ind w:right="558" w:hanging="285"/>
              <w:jc w:val="both"/>
              <w:rPr>
                <w:sz w:val="8"/>
              </w:rPr>
            </w:pPr>
            <w:r>
              <w:rPr>
                <w:w w:val="105"/>
                <w:sz w:val="8"/>
              </w:rPr>
              <w:t>Exigir a nuestros empleados, proveedores y subcontrat</w:t>
            </w:r>
            <w:r>
              <w:rPr>
                <w:w w:val="105"/>
                <w:sz w:val="8"/>
              </w:rPr>
              <w:t>istas relacionados con el proyecto, suscribir un pacto ético de conducta que garantice la probidad y transparencia de las actuaciones de todos los involucrados en la preparación de la propuesta y en la ejecución del contrato.</w:t>
            </w:r>
          </w:p>
          <w:p w:rsidR="00F04A7A" w:rsidRDefault="0004129A">
            <w:pPr>
              <w:pStyle w:val="TableParagraph"/>
              <w:numPr>
                <w:ilvl w:val="0"/>
                <w:numId w:val="101"/>
              </w:numPr>
              <w:tabs>
                <w:tab w:val="left" w:pos="853"/>
              </w:tabs>
              <w:spacing w:before="68" w:line="259" w:lineRule="auto"/>
              <w:ind w:right="557" w:hanging="304"/>
              <w:jc w:val="both"/>
              <w:rPr>
                <w:sz w:val="8"/>
              </w:rPr>
            </w:pPr>
            <w:r>
              <w:rPr>
                <w:w w:val="105"/>
                <w:sz w:val="8"/>
              </w:rPr>
              <w:t>No ofrecer gratificaciones o a</w:t>
            </w:r>
            <w:r>
              <w:rPr>
                <w:w w:val="105"/>
                <w:sz w:val="8"/>
              </w:rPr>
              <w:t>tenciones en dinero o en especie, ni financiar, patrocinar,  auspiciar o promover directa o indirectamente fiestas, recepciones, homenajes o cualquier tipo de atenciones sociales a funcionarios públicos o contratistas del estado, durante el proceso de cont</w:t>
            </w:r>
            <w:r>
              <w:rPr>
                <w:w w:val="105"/>
                <w:sz w:val="8"/>
              </w:rPr>
              <w:t>ratación ni durante la ejecución o liquidación del</w:t>
            </w:r>
            <w:r>
              <w:rPr>
                <w:spacing w:val="5"/>
                <w:w w:val="105"/>
                <w:sz w:val="8"/>
              </w:rPr>
              <w:t xml:space="preserve"> </w:t>
            </w:r>
            <w:r>
              <w:rPr>
                <w:w w:val="105"/>
                <w:sz w:val="8"/>
              </w:rPr>
              <w:t>contrato.</w:t>
            </w:r>
          </w:p>
          <w:p w:rsidR="00F04A7A" w:rsidRDefault="0004129A">
            <w:pPr>
              <w:pStyle w:val="TableParagraph"/>
              <w:numPr>
                <w:ilvl w:val="0"/>
                <w:numId w:val="101"/>
              </w:numPr>
              <w:tabs>
                <w:tab w:val="left" w:pos="853"/>
              </w:tabs>
              <w:spacing w:before="69" w:line="259" w:lineRule="auto"/>
              <w:ind w:right="559" w:hanging="324"/>
              <w:jc w:val="both"/>
              <w:rPr>
                <w:sz w:val="8"/>
              </w:rPr>
            </w:pPr>
            <w:r>
              <w:rPr>
                <w:w w:val="105"/>
                <w:sz w:val="8"/>
              </w:rPr>
              <w:t>No contratar, ni ofrecer dadivas, regalos o gratificaciones a personas con alta capacidad de influencia política o mediática, con el objeto de obtener citas o influir o presionar las decisiones que la entidad tome respecto de procesos de contratación estat</w:t>
            </w:r>
            <w:r>
              <w:rPr>
                <w:w w:val="105"/>
                <w:sz w:val="8"/>
              </w:rPr>
              <w:t>al, bien sea en su adjudicación, supervisión o</w:t>
            </w:r>
            <w:r>
              <w:rPr>
                <w:spacing w:val="-1"/>
                <w:w w:val="105"/>
                <w:sz w:val="8"/>
              </w:rPr>
              <w:t xml:space="preserve"> </w:t>
            </w:r>
            <w:r>
              <w:rPr>
                <w:w w:val="105"/>
                <w:sz w:val="8"/>
              </w:rPr>
              <w:t>terminación.</w:t>
            </w:r>
          </w:p>
          <w:p w:rsidR="00F04A7A" w:rsidRDefault="0004129A">
            <w:pPr>
              <w:pStyle w:val="TableParagraph"/>
              <w:numPr>
                <w:ilvl w:val="0"/>
                <w:numId w:val="101"/>
              </w:numPr>
              <w:tabs>
                <w:tab w:val="left" w:pos="852"/>
              </w:tabs>
              <w:spacing w:before="69" w:line="259" w:lineRule="auto"/>
              <w:ind w:right="562" w:hanging="285"/>
              <w:jc w:val="both"/>
              <w:rPr>
                <w:sz w:val="8"/>
              </w:rPr>
            </w:pPr>
            <w:r>
              <w:rPr>
                <w:w w:val="105"/>
                <w:sz w:val="8"/>
              </w:rPr>
              <w:t>La entidad siempre se manifestará sobre las inquietudes relacionadas con el proceso de selección por los canales definidos en los documentos del</w:t>
            </w:r>
            <w:r>
              <w:rPr>
                <w:spacing w:val="8"/>
                <w:w w:val="105"/>
                <w:sz w:val="8"/>
              </w:rPr>
              <w:t xml:space="preserve"> </w:t>
            </w:r>
            <w:r>
              <w:rPr>
                <w:w w:val="105"/>
                <w:sz w:val="8"/>
              </w:rPr>
              <w:t>proceso.</w:t>
            </w:r>
          </w:p>
          <w:p w:rsidR="00F04A7A" w:rsidRDefault="0004129A">
            <w:pPr>
              <w:pStyle w:val="TableParagraph"/>
              <w:numPr>
                <w:ilvl w:val="0"/>
                <w:numId w:val="101"/>
              </w:numPr>
              <w:tabs>
                <w:tab w:val="left" w:pos="852"/>
              </w:tabs>
              <w:spacing w:before="68" w:line="259" w:lineRule="auto"/>
              <w:ind w:right="558" w:hanging="266"/>
              <w:jc w:val="both"/>
              <w:rPr>
                <w:sz w:val="8"/>
              </w:rPr>
            </w:pPr>
            <w:r>
              <w:rPr>
                <w:w w:val="105"/>
                <w:sz w:val="8"/>
              </w:rPr>
              <w:t xml:space="preserve">No contratar ni ofrecer dadivas, regalos, </w:t>
            </w:r>
            <w:r>
              <w:rPr>
                <w:w w:val="105"/>
                <w:sz w:val="8"/>
              </w:rPr>
              <w:t>gratificaciones, contratos o cualquier tipo de beneficio económico o de cualquier naturaleza, a servidores de la entidad o sus asesores, o del equipo estructurador, con el fin de tener asesoramiento o acceso a información privilegiada, relacionada con el p</w:t>
            </w:r>
            <w:r>
              <w:rPr>
                <w:w w:val="105"/>
                <w:sz w:val="8"/>
              </w:rPr>
              <w:t>roceso de</w:t>
            </w:r>
            <w:r>
              <w:rPr>
                <w:spacing w:val="2"/>
                <w:w w:val="105"/>
                <w:sz w:val="8"/>
              </w:rPr>
              <w:t xml:space="preserve"> </w:t>
            </w:r>
            <w:r>
              <w:rPr>
                <w:w w:val="105"/>
                <w:sz w:val="8"/>
              </w:rPr>
              <w:t>selección.</w:t>
            </w:r>
          </w:p>
          <w:p w:rsidR="00F04A7A" w:rsidRDefault="0004129A">
            <w:pPr>
              <w:pStyle w:val="TableParagraph"/>
              <w:numPr>
                <w:ilvl w:val="0"/>
                <w:numId w:val="101"/>
              </w:numPr>
              <w:tabs>
                <w:tab w:val="left" w:pos="852"/>
              </w:tabs>
              <w:spacing w:before="69" w:line="259" w:lineRule="auto"/>
              <w:ind w:right="555" w:hanging="285"/>
              <w:jc w:val="both"/>
              <w:rPr>
                <w:sz w:val="8"/>
              </w:rPr>
            </w:pPr>
            <w:r>
              <w:rPr>
                <w:w w:val="105"/>
                <w:sz w:val="8"/>
              </w:rPr>
              <w:t xml:space="preserve">Dar conocimiento a la entidad, a la Secretaría de Transparencia del Departamento Administrativo de la Presidencia de la República y a las autoridades competentes en caso de presentarse alguna queja o denuncia sobre la ocurrencia de un </w:t>
            </w:r>
            <w:r>
              <w:rPr>
                <w:w w:val="105"/>
                <w:sz w:val="8"/>
              </w:rPr>
              <w:t>acto de corrupción durante el proceso de contratación o con cargo al contrato, y del conocimiento que tenga sobre posibles pagos o beneficios ofrecidos u</w:t>
            </w:r>
            <w:r>
              <w:rPr>
                <w:spacing w:val="3"/>
                <w:w w:val="105"/>
                <w:sz w:val="8"/>
              </w:rPr>
              <w:t xml:space="preserve"> </w:t>
            </w:r>
            <w:r>
              <w:rPr>
                <w:w w:val="105"/>
                <w:sz w:val="8"/>
              </w:rPr>
              <w:t>otorgados.</w:t>
            </w:r>
          </w:p>
          <w:p w:rsidR="00F04A7A" w:rsidRDefault="0004129A">
            <w:pPr>
              <w:pStyle w:val="TableParagraph"/>
              <w:numPr>
                <w:ilvl w:val="0"/>
                <w:numId w:val="101"/>
              </w:numPr>
              <w:tabs>
                <w:tab w:val="left" w:pos="853"/>
              </w:tabs>
              <w:spacing w:before="69" w:line="259" w:lineRule="auto"/>
              <w:ind w:right="557" w:hanging="304"/>
              <w:jc w:val="both"/>
              <w:rPr>
                <w:sz w:val="8"/>
              </w:rPr>
            </w:pPr>
            <w:r>
              <w:rPr>
                <w:w w:val="105"/>
                <w:sz w:val="8"/>
              </w:rPr>
              <w:t xml:space="preserve">Denunciar de manera inmediata ante las autoridades competentes, con copia a la Secretaría  </w:t>
            </w:r>
            <w:r>
              <w:rPr>
                <w:w w:val="105"/>
                <w:sz w:val="8"/>
              </w:rPr>
              <w:t xml:space="preserve"> de Transparencia del Departamento Administrativo de la Presidencia de la República, cualquier solicitud, ofrecimiento, favor, dádiva, prerrogativa, recompensa, gratificación o atención social, efectuada por proponentes o cualquiera de sus empleados, admin</w:t>
            </w:r>
            <w:r>
              <w:rPr>
                <w:w w:val="105"/>
                <w:sz w:val="8"/>
              </w:rPr>
              <w:t>istradores, consultores o contratistas, a funcionarios públicos o a sus asesores que estén directa o indirectamente involucrados en la estructuración, manejo y decisiones del proceso de selección, de manera previa, concomitante o posterior al mismo, que te</w:t>
            </w:r>
            <w:r>
              <w:rPr>
                <w:w w:val="105"/>
                <w:sz w:val="8"/>
              </w:rPr>
              <w:t>ngan la intención de inducir o direccionar alguna decisión relacionada con la</w:t>
            </w:r>
            <w:r>
              <w:rPr>
                <w:spacing w:val="2"/>
                <w:w w:val="105"/>
                <w:sz w:val="8"/>
              </w:rPr>
              <w:t xml:space="preserve"> </w:t>
            </w:r>
            <w:r>
              <w:rPr>
                <w:w w:val="105"/>
                <w:sz w:val="8"/>
              </w:rPr>
              <w:t>adjudicación.</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9"/>
              </w:rPr>
            </w:pPr>
          </w:p>
          <w:p w:rsidR="00F04A7A" w:rsidRDefault="0004129A">
            <w:pPr>
              <w:pStyle w:val="TableParagraph"/>
              <w:spacing w:before="1" w:line="103" w:lineRule="exact"/>
              <w:ind w:left="202" w:right="172"/>
              <w:jc w:val="center"/>
              <w:rPr>
                <w:b/>
                <w:sz w:val="9"/>
              </w:rPr>
            </w:pPr>
            <w:r>
              <w:rPr>
                <w:b/>
                <w:sz w:val="9"/>
              </w:rPr>
              <w:t>ANEXO 5</w:t>
            </w:r>
          </w:p>
          <w:p w:rsidR="00F04A7A" w:rsidRDefault="0004129A">
            <w:pPr>
              <w:pStyle w:val="TableParagraph"/>
              <w:ind w:left="202" w:right="172"/>
              <w:jc w:val="center"/>
              <w:rPr>
                <w:b/>
                <w:sz w:val="9"/>
              </w:rPr>
            </w:pPr>
            <w:r>
              <w:rPr>
                <w:b/>
                <w:sz w:val="9"/>
              </w:rPr>
              <w:t>MINUTA DEL CONTRATO DE INTERVENTORÍA</w:t>
            </w:r>
          </w:p>
          <w:p w:rsidR="00F04A7A" w:rsidRDefault="00F04A7A">
            <w:pPr>
              <w:pStyle w:val="TableParagraph"/>
              <w:spacing w:before="9"/>
              <w:rPr>
                <w:rFonts w:ascii="Times New Roman"/>
                <w:sz w:val="8"/>
              </w:rPr>
            </w:pPr>
          </w:p>
          <w:p w:rsidR="00F04A7A" w:rsidRDefault="0004129A">
            <w:pPr>
              <w:pStyle w:val="TableParagraph"/>
              <w:ind w:left="541" w:right="511"/>
              <w:jc w:val="both"/>
              <w:rPr>
                <w:sz w:val="9"/>
              </w:rPr>
            </w:pPr>
            <w:r>
              <w:rPr>
                <w:sz w:val="9"/>
                <w:shd w:val="clear" w:color="auto" w:fill="C6C6C6"/>
              </w:rPr>
              <w:t>[La entidad debe incluir el contenido mínimo del presente Documento. Podrá incluir condiciones</w:t>
            </w:r>
            <w:r>
              <w:rPr>
                <w:sz w:val="9"/>
              </w:rPr>
              <w:t xml:space="preserve"> </w:t>
            </w:r>
            <w:r>
              <w:rPr>
                <w:sz w:val="9"/>
                <w:shd w:val="clear" w:color="auto" w:fill="C6C6C6"/>
              </w:rPr>
              <w:t>adicionales que no contradigan lo dispuesto en el presente Anexo. En todo caso, las condiciones</w:t>
            </w:r>
            <w:r>
              <w:rPr>
                <w:sz w:val="9"/>
              </w:rPr>
              <w:t xml:space="preserve"> </w:t>
            </w:r>
            <w:r>
              <w:rPr>
                <w:sz w:val="9"/>
                <w:shd w:val="clear" w:color="auto" w:fill="C6C6C6"/>
              </w:rPr>
              <w:t>adicionales deben obedecer a las necesidades de ejecución del contrato, definidas por la entidad</w:t>
            </w:r>
            <w:r>
              <w:rPr>
                <w:sz w:val="9"/>
              </w:rPr>
              <w:t xml:space="preserve">. </w:t>
            </w:r>
            <w:r>
              <w:rPr>
                <w:sz w:val="9"/>
                <w:shd w:val="clear" w:color="auto" w:fill="C6C6C6"/>
              </w:rPr>
              <w:t>En</w:t>
            </w:r>
            <w:r>
              <w:rPr>
                <w:spacing w:val="-7"/>
                <w:sz w:val="9"/>
                <w:shd w:val="clear" w:color="auto" w:fill="C6C6C6"/>
              </w:rPr>
              <w:t xml:space="preserve"> </w:t>
            </w:r>
            <w:r>
              <w:rPr>
                <w:sz w:val="9"/>
                <w:shd w:val="clear" w:color="auto" w:fill="C6C6C6"/>
              </w:rPr>
              <w:t>algunas</w:t>
            </w:r>
            <w:r>
              <w:rPr>
                <w:spacing w:val="-6"/>
                <w:sz w:val="9"/>
                <w:shd w:val="clear" w:color="auto" w:fill="C6C6C6"/>
              </w:rPr>
              <w:t xml:space="preserve"> </w:t>
            </w:r>
            <w:r>
              <w:rPr>
                <w:sz w:val="9"/>
                <w:shd w:val="clear" w:color="auto" w:fill="C6C6C6"/>
              </w:rPr>
              <w:t>cláusulas</w:t>
            </w:r>
            <w:r>
              <w:rPr>
                <w:spacing w:val="-6"/>
                <w:sz w:val="9"/>
                <w:shd w:val="clear" w:color="auto" w:fill="C6C6C6"/>
              </w:rPr>
              <w:t xml:space="preserve"> </w:t>
            </w:r>
            <w:r>
              <w:rPr>
                <w:sz w:val="9"/>
                <w:shd w:val="clear" w:color="auto" w:fill="C6C6C6"/>
              </w:rPr>
              <w:t>la</w:t>
            </w:r>
            <w:r>
              <w:rPr>
                <w:spacing w:val="-6"/>
                <w:sz w:val="9"/>
                <w:shd w:val="clear" w:color="auto" w:fill="C6C6C6"/>
              </w:rPr>
              <w:t xml:space="preserve"> </w:t>
            </w:r>
            <w:r>
              <w:rPr>
                <w:sz w:val="9"/>
                <w:shd w:val="clear" w:color="auto" w:fill="C6C6C6"/>
              </w:rPr>
              <w:t>entidad</w:t>
            </w:r>
            <w:r>
              <w:rPr>
                <w:spacing w:val="-6"/>
                <w:sz w:val="9"/>
                <w:shd w:val="clear" w:color="auto" w:fill="C6C6C6"/>
              </w:rPr>
              <w:t xml:space="preserve"> </w:t>
            </w:r>
            <w:r>
              <w:rPr>
                <w:sz w:val="9"/>
                <w:shd w:val="clear" w:color="auto" w:fill="C6C6C6"/>
              </w:rPr>
              <w:t>podrá</w:t>
            </w:r>
            <w:r>
              <w:rPr>
                <w:spacing w:val="-6"/>
                <w:sz w:val="9"/>
                <w:shd w:val="clear" w:color="auto" w:fill="C6C6C6"/>
              </w:rPr>
              <w:t xml:space="preserve"> </w:t>
            </w:r>
            <w:r>
              <w:rPr>
                <w:sz w:val="9"/>
                <w:shd w:val="clear" w:color="auto" w:fill="C6C6C6"/>
              </w:rPr>
              <w:t>escoger</w:t>
            </w:r>
            <w:r>
              <w:rPr>
                <w:spacing w:val="-6"/>
                <w:sz w:val="9"/>
                <w:shd w:val="clear" w:color="auto" w:fill="C6C6C6"/>
              </w:rPr>
              <w:t xml:space="preserve"> </w:t>
            </w:r>
            <w:r>
              <w:rPr>
                <w:sz w:val="9"/>
                <w:shd w:val="clear" w:color="auto" w:fill="C6C6C6"/>
              </w:rPr>
              <w:t>entre</w:t>
            </w:r>
            <w:r>
              <w:rPr>
                <w:spacing w:val="-7"/>
                <w:sz w:val="9"/>
                <w:shd w:val="clear" w:color="auto" w:fill="C6C6C6"/>
              </w:rPr>
              <w:t xml:space="preserve"> </w:t>
            </w:r>
            <w:r>
              <w:rPr>
                <w:sz w:val="9"/>
                <w:shd w:val="clear" w:color="auto" w:fill="C6C6C6"/>
              </w:rPr>
              <w:t>algunas</w:t>
            </w:r>
            <w:r>
              <w:rPr>
                <w:spacing w:val="-4"/>
                <w:sz w:val="9"/>
                <w:shd w:val="clear" w:color="auto" w:fill="C6C6C6"/>
              </w:rPr>
              <w:t xml:space="preserve"> </w:t>
            </w:r>
            <w:r>
              <w:rPr>
                <w:sz w:val="9"/>
                <w:shd w:val="clear" w:color="auto" w:fill="C6C6C6"/>
              </w:rPr>
              <w:t>op</w:t>
            </w:r>
            <w:r>
              <w:rPr>
                <w:sz w:val="9"/>
                <w:shd w:val="clear" w:color="auto" w:fill="C6C6C6"/>
              </w:rPr>
              <w:t>ciones</w:t>
            </w:r>
            <w:r>
              <w:rPr>
                <w:spacing w:val="-6"/>
                <w:sz w:val="9"/>
                <w:shd w:val="clear" w:color="auto" w:fill="C6C6C6"/>
              </w:rPr>
              <w:t xml:space="preserve"> </w:t>
            </w:r>
            <w:r>
              <w:rPr>
                <w:sz w:val="9"/>
                <w:shd w:val="clear" w:color="auto" w:fill="C6C6C6"/>
              </w:rPr>
              <w:t>de</w:t>
            </w:r>
            <w:r>
              <w:rPr>
                <w:spacing w:val="-6"/>
                <w:sz w:val="9"/>
                <w:shd w:val="clear" w:color="auto" w:fill="C6C6C6"/>
              </w:rPr>
              <w:t xml:space="preserve"> </w:t>
            </w:r>
            <w:r>
              <w:rPr>
                <w:sz w:val="9"/>
                <w:shd w:val="clear" w:color="auto" w:fill="C6C6C6"/>
              </w:rPr>
              <w:t>cláusula,</w:t>
            </w:r>
            <w:r>
              <w:rPr>
                <w:spacing w:val="-6"/>
                <w:sz w:val="9"/>
                <w:shd w:val="clear" w:color="auto" w:fill="C6C6C6"/>
              </w:rPr>
              <w:t xml:space="preserve"> </w:t>
            </w:r>
            <w:r>
              <w:rPr>
                <w:sz w:val="9"/>
                <w:shd w:val="clear" w:color="auto" w:fill="C6C6C6"/>
              </w:rPr>
              <w:t>podrá</w:t>
            </w:r>
            <w:r>
              <w:rPr>
                <w:spacing w:val="-7"/>
                <w:sz w:val="9"/>
                <w:shd w:val="clear" w:color="auto" w:fill="C6C6C6"/>
              </w:rPr>
              <w:t xml:space="preserve"> </w:t>
            </w:r>
            <w:r>
              <w:rPr>
                <w:sz w:val="9"/>
                <w:shd w:val="clear" w:color="auto" w:fill="C6C6C6"/>
              </w:rPr>
              <w:t>combina</w:t>
            </w:r>
            <w:r>
              <w:rPr>
                <w:sz w:val="9"/>
              </w:rPr>
              <w:t xml:space="preserve">r </w:t>
            </w:r>
            <w:r>
              <w:rPr>
                <w:sz w:val="9"/>
                <w:shd w:val="clear" w:color="auto" w:fill="C6C6C6"/>
              </w:rPr>
              <w:t>opciones o podrá construir su propia cláusula, esto se indicará de manera clara cuando a ello haya</w:t>
            </w:r>
            <w:r>
              <w:rPr>
                <w:sz w:val="9"/>
              </w:rPr>
              <w:t xml:space="preserve"> </w:t>
            </w:r>
            <w:r>
              <w:rPr>
                <w:sz w:val="9"/>
                <w:shd w:val="clear" w:color="auto" w:fill="C6C6C6"/>
              </w:rPr>
              <w:t>lugar</w:t>
            </w:r>
            <w:r>
              <w:rPr>
                <w:sz w:val="9"/>
              </w:rPr>
              <w:t>]</w:t>
            </w:r>
          </w:p>
          <w:p w:rsidR="00F04A7A" w:rsidRDefault="00F04A7A">
            <w:pPr>
              <w:pStyle w:val="TableParagraph"/>
              <w:spacing w:before="7"/>
              <w:rPr>
                <w:rFonts w:ascii="Times New Roman"/>
                <w:sz w:val="8"/>
              </w:rPr>
            </w:pPr>
          </w:p>
          <w:p w:rsidR="00F04A7A" w:rsidRDefault="0004129A">
            <w:pPr>
              <w:pStyle w:val="TableParagraph"/>
              <w:spacing w:before="1"/>
              <w:ind w:left="541" w:right="513"/>
              <w:jc w:val="both"/>
              <w:rPr>
                <w:sz w:val="9"/>
                <w:szCs w:val="9"/>
              </w:rPr>
            </w:pPr>
            <w:r>
              <w:rPr>
                <w:w w:val="99"/>
                <w:sz w:val="9"/>
                <w:szCs w:val="9"/>
                <w:shd w:val="clear" w:color="auto" w:fill="C6C6C6"/>
              </w:rPr>
              <w:t>[La</w:t>
            </w:r>
            <w:r>
              <w:rPr>
                <w:sz w:val="9"/>
                <w:szCs w:val="9"/>
                <w:shd w:val="clear" w:color="auto" w:fill="C6C6C6"/>
              </w:rPr>
              <w:t xml:space="preserve"> </w:t>
            </w:r>
            <w:r>
              <w:rPr>
                <w:w w:val="99"/>
                <w:sz w:val="9"/>
                <w:szCs w:val="9"/>
                <w:shd w:val="clear" w:color="auto" w:fill="C6C6C6"/>
              </w:rPr>
              <w:t>entidad</w:t>
            </w:r>
            <w:r>
              <w:rPr>
                <w:sz w:val="9"/>
                <w:szCs w:val="9"/>
                <w:shd w:val="clear" w:color="auto" w:fill="C6C6C6"/>
              </w:rPr>
              <w:t xml:space="preserve"> </w:t>
            </w:r>
            <w:r>
              <w:rPr>
                <w:w w:val="99"/>
                <w:sz w:val="9"/>
                <w:szCs w:val="9"/>
                <w:shd w:val="clear" w:color="auto" w:fill="C6C6C6"/>
              </w:rPr>
              <w:t>podrá</w:t>
            </w:r>
            <w:r>
              <w:rPr>
                <w:sz w:val="9"/>
                <w:szCs w:val="9"/>
                <w:shd w:val="clear" w:color="auto" w:fill="C6C6C6"/>
              </w:rPr>
              <w:t xml:space="preserve"> </w:t>
            </w:r>
            <w:r>
              <w:rPr>
                <w:w w:val="99"/>
                <w:sz w:val="9"/>
                <w:szCs w:val="9"/>
                <w:shd w:val="clear" w:color="auto" w:fill="C6C6C6"/>
              </w:rPr>
              <w:t>ajustar</w:t>
            </w:r>
            <w:r>
              <w:rPr>
                <w:sz w:val="9"/>
                <w:szCs w:val="9"/>
                <w:shd w:val="clear" w:color="auto" w:fill="C6C6C6"/>
              </w:rPr>
              <w:t xml:space="preserve">  </w:t>
            </w:r>
            <w:r>
              <w:rPr>
                <w:w w:val="99"/>
                <w:sz w:val="9"/>
                <w:szCs w:val="9"/>
                <w:shd w:val="clear" w:color="auto" w:fill="C6C6C6"/>
              </w:rPr>
              <w:t>el</w:t>
            </w:r>
            <w:r>
              <w:rPr>
                <w:sz w:val="9"/>
                <w:szCs w:val="9"/>
                <w:shd w:val="clear" w:color="auto" w:fill="C6C6C6"/>
              </w:rPr>
              <w:t xml:space="preserve"> </w:t>
            </w:r>
            <w:r>
              <w:rPr>
                <w:w w:val="99"/>
                <w:sz w:val="9"/>
                <w:szCs w:val="9"/>
                <w:shd w:val="clear" w:color="auto" w:fill="C6C6C6"/>
              </w:rPr>
              <w:t>contenido</w:t>
            </w:r>
            <w:r>
              <w:rPr>
                <w:sz w:val="9"/>
                <w:szCs w:val="9"/>
                <w:shd w:val="clear" w:color="auto" w:fill="C6C6C6"/>
              </w:rPr>
              <w:t xml:space="preserve"> </w:t>
            </w:r>
            <w:r>
              <w:rPr>
                <w:w w:val="99"/>
                <w:sz w:val="9"/>
                <w:szCs w:val="9"/>
                <w:shd w:val="clear" w:color="auto" w:fill="C6C6C6"/>
              </w:rPr>
              <w:t>del</w:t>
            </w:r>
            <w:r>
              <w:rPr>
                <w:sz w:val="9"/>
                <w:szCs w:val="9"/>
                <w:shd w:val="clear" w:color="auto" w:fill="C6C6C6"/>
              </w:rPr>
              <w:t xml:space="preserve"> </w:t>
            </w:r>
            <w:r>
              <w:rPr>
                <w:w w:val="43"/>
                <w:sz w:val="9"/>
                <w:szCs w:val="9"/>
                <w:shd w:val="clear" w:color="auto" w:fill="C6C6C6"/>
              </w:rPr>
              <w:t></w:t>
            </w:r>
            <w:r>
              <w:rPr>
                <w:w w:val="99"/>
                <w:sz w:val="9"/>
                <w:szCs w:val="9"/>
                <w:shd w:val="clear" w:color="auto" w:fill="C6C6C6"/>
              </w:rPr>
              <w:t>Anexo</w:t>
            </w:r>
            <w:r>
              <w:rPr>
                <w:sz w:val="9"/>
                <w:szCs w:val="9"/>
                <w:shd w:val="clear" w:color="auto" w:fill="C6C6C6"/>
              </w:rPr>
              <w:t xml:space="preserve"> </w:t>
            </w:r>
            <w:r>
              <w:rPr>
                <w:w w:val="99"/>
                <w:sz w:val="9"/>
                <w:szCs w:val="9"/>
                <w:shd w:val="clear" w:color="auto" w:fill="C6C6C6"/>
              </w:rPr>
              <w:t>5-</w:t>
            </w:r>
            <w:r>
              <w:rPr>
                <w:sz w:val="9"/>
                <w:szCs w:val="9"/>
                <w:shd w:val="clear" w:color="auto" w:fill="C6C6C6"/>
              </w:rPr>
              <w:t xml:space="preserve">  </w:t>
            </w:r>
            <w:r>
              <w:rPr>
                <w:w w:val="99"/>
                <w:sz w:val="9"/>
                <w:szCs w:val="9"/>
                <w:shd w:val="clear" w:color="auto" w:fill="C6C6C6"/>
              </w:rPr>
              <w:t>Minuta</w:t>
            </w:r>
            <w:r>
              <w:rPr>
                <w:sz w:val="9"/>
                <w:szCs w:val="9"/>
                <w:shd w:val="clear" w:color="auto" w:fill="C6C6C6"/>
              </w:rPr>
              <w:t xml:space="preserve"> </w:t>
            </w:r>
            <w:r>
              <w:rPr>
                <w:w w:val="99"/>
                <w:sz w:val="9"/>
                <w:szCs w:val="9"/>
                <w:shd w:val="clear" w:color="auto" w:fill="C6C6C6"/>
              </w:rPr>
              <w:t>del</w:t>
            </w:r>
            <w:r>
              <w:rPr>
                <w:sz w:val="9"/>
                <w:szCs w:val="9"/>
                <w:shd w:val="clear" w:color="auto" w:fill="C6C6C6"/>
              </w:rPr>
              <w:t xml:space="preserve"> </w:t>
            </w:r>
            <w:r>
              <w:rPr>
                <w:w w:val="99"/>
                <w:sz w:val="9"/>
                <w:szCs w:val="9"/>
                <w:shd w:val="clear" w:color="auto" w:fill="C6C6C6"/>
              </w:rPr>
              <w:t>Contrato</w:t>
            </w:r>
            <w:r>
              <w:rPr>
                <w:w w:val="43"/>
                <w:sz w:val="9"/>
                <w:szCs w:val="9"/>
                <w:shd w:val="clear" w:color="auto" w:fill="C6C6C6"/>
              </w:rPr>
              <w:t></w:t>
            </w:r>
            <w:r>
              <w:rPr>
                <w:sz w:val="9"/>
                <w:szCs w:val="9"/>
                <w:shd w:val="clear" w:color="auto" w:fill="C6C6C6"/>
              </w:rPr>
              <w:t xml:space="preserve"> </w:t>
            </w:r>
            <w:r>
              <w:rPr>
                <w:w w:val="99"/>
                <w:sz w:val="9"/>
                <w:szCs w:val="9"/>
                <w:shd w:val="clear" w:color="auto" w:fill="C6C6C6"/>
              </w:rPr>
              <w:t>cuando</w:t>
            </w:r>
            <w:r>
              <w:rPr>
                <w:sz w:val="9"/>
                <w:szCs w:val="9"/>
                <w:shd w:val="clear" w:color="auto" w:fill="C6C6C6"/>
              </w:rPr>
              <w:t xml:space="preserve"> </w:t>
            </w:r>
            <w:r>
              <w:rPr>
                <w:w w:val="99"/>
                <w:sz w:val="9"/>
                <w:szCs w:val="9"/>
                <w:shd w:val="clear" w:color="auto" w:fill="C6C6C6"/>
              </w:rPr>
              <w:t>el</w:t>
            </w:r>
            <w:r>
              <w:rPr>
                <w:sz w:val="9"/>
                <w:szCs w:val="9"/>
                <w:shd w:val="clear" w:color="auto" w:fill="C6C6C6"/>
              </w:rPr>
              <w:t xml:space="preserve"> </w:t>
            </w:r>
            <w:r>
              <w:rPr>
                <w:w w:val="99"/>
                <w:sz w:val="9"/>
                <w:szCs w:val="9"/>
                <w:shd w:val="clear" w:color="auto" w:fill="C6C6C6"/>
              </w:rPr>
              <w:t>contrato</w:t>
            </w:r>
            <w:r>
              <w:rPr>
                <w:sz w:val="9"/>
                <w:szCs w:val="9"/>
                <w:shd w:val="clear" w:color="auto" w:fill="C6C6C6"/>
              </w:rPr>
              <w:t xml:space="preserve"> </w:t>
            </w:r>
            <w:r>
              <w:rPr>
                <w:w w:val="99"/>
                <w:sz w:val="9"/>
                <w:szCs w:val="9"/>
                <w:shd w:val="clear" w:color="auto" w:fill="C6C6C6"/>
              </w:rPr>
              <w:t>se</w:t>
            </w:r>
            <w:r>
              <w:rPr>
                <w:w w:val="99"/>
                <w:sz w:val="9"/>
                <w:szCs w:val="9"/>
              </w:rPr>
              <w:t xml:space="preserve"> </w:t>
            </w:r>
            <w:r>
              <w:rPr>
                <w:sz w:val="9"/>
                <w:szCs w:val="9"/>
                <w:shd w:val="clear" w:color="auto" w:fill="C6C6C6"/>
              </w:rPr>
              <w:t>celebre por medio de la plataforma del SECOP II, de tal forma que se evite la duplicidad de</w:t>
            </w:r>
            <w:r>
              <w:rPr>
                <w:sz w:val="9"/>
                <w:szCs w:val="9"/>
              </w:rPr>
              <w:t xml:space="preserve"> </w:t>
            </w:r>
            <w:r>
              <w:rPr>
                <w:sz w:val="9"/>
                <w:szCs w:val="9"/>
                <w:shd w:val="clear" w:color="auto" w:fill="C6C6C6"/>
              </w:rPr>
              <w:t>información. De este modo, las cláusulas que están en la plataforma del SECOP II no se incluirán</w:t>
            </w:r>
            <w:r>
              <w:rPr>
                <w:sz w:val="9"/>
                <w:szCs w:val="9"/>
              </w:rPr>
              <w:t xml:space="preserve"> </w:t>
            </w:r>
            <w:r>
              <w:rPr>
                <w:sz w:val="9"/>
                <w:szCs w:val="9"/>
                <w:shd w:val="clear" w:color="auto" w:fill="C6C6C6"/>
              </w:rPr>
              <w:t>en esta minuta de contrato, sin perjuicio de atender su contenido.</w:t>
            </w:r>
            <w:r>
              <w:rPr>
                <w:sz w:val="9"/>
                <w:szCs w:val="9"/>
              </w:rPr>
              <w:t>]</w:t>
            </w:r>
          </w:p>
          <w:p w:rsidR="00F04A7A" w:rsidRDefault="00F04A7A">
            <w:pPr>
              <w:pStyle w:val="TableParagraph"/>
              <w:rPr>
                <w:rFonts w:ascii="Times New Roman"/>
                <w:sz w:val="10"/>
              </w:rPr>
            </w:pPr>
          </w:p>
          <w:p w:rsidR="00F04A7A" w:rsidRDefault="0004129A">
            <w:pPr>
              <w:pStyle w:val="TableParagraph"/>
              <w:spacing w:before="88"/>
              <w:ind w:left="541"/>
              <w:rPr>
                <w:b/>
                <w:sz w:val="9"/>
              </w:rPr>
            </w:pPr>
            <w:r>
              <w:rPr>
                <w:b/>
                <w:sz w:val="9"/>
              </w:rPr>
              <w:t>TABLA DE CONTENIDO</w:t>
            </w:r>
          </w:p>
          <w:p w:rsidR="00F04A7A" w:rsidRDefault="00F04A7A">
            <w:pPr>
              <w:pStyle w:val="TableParagraph"/>
              <w:spacing w:before="11"/>
              <w:rPr>
                <w:rFonts w:ascii="Times New Roman"/>
                <w:sz w:val="8"/>
              </w:rPr>
            </w:pPr>
          </w:p>
          <w:p w:rsidR="00F04A7A" w:rsidRDefault="0004129A">
            <w:pPr>
              <w:pStyle w:val="TableParagraph"/>
              <w:tabs>
                <w:tab w:val="left" w:pos="1491"/>
              </w:tabs>
              <w:spacing w:line="103" w:lineRule="exact"/>
              <w:ind w:left="541"/>
              <w:rPr>
                <w:b/>
                <w:sz w:val="9"/>
              </w:rPr>
            </w:pPr>
            <w:r>
              <w:rPr>
                <w:b/>
                <w:sz w:val="9"/>
              </w:rPr>
              <w:t>CLÁUSULA</w:t>
            </w:r>
            <w:r>
              <w:rPr>
                <w:b/>
                <w:spacing w:val="-5"/>
                <w:sz w:val="9"/>
              </w:rPr>
              <w:t xml:space="preserve"> </w:t>
            </w:r>
            <w:r>
              <w:rPr>
                <w:b/>
                <w:sz w:val="9"/>
              </w:rPr>
              <w:t>1.</w:t>
            </w:r>
            <w:r>
              <w:rPr>
                <w:b/>
                <w:sz w:val="9"/>
              </w:rPr>
              <w:tab/>
              <w:t>DEFINICIONES</w:t>
            </w:r>
          </w:p>
          <w:p w:rsidR="00F04A7A" w:rsidRDefault="0004129A">
            <w:pPr>
              <w:pStyle w:val="TableParagraph"/>
              <w:tabs>
                <w:tab w:val="left" w:pos="1491"/>
              </w:tabs>
              <w:spacing w:line="103" w:lineRule="exact"/>
              <w:ind w:left="541"/>
              <w:rPr>
                <w:b/>
                <w:sz w:val="9"/>
              </w:rPr>
            </w:pPr>
            <w:r>
              <w:rPr>
                <w:b/>
                <w:sz w:val="9"/>
              </w:rPr>
              <w:t>CLÁUSULA</w:t>
            </w:r>
            <w:r>
              <w:rPr>
                <w:b/>
                <w:spacing w:val="-5"/>
                <w:sz w:val="9"/>
              </w:rPr>
              <w:t xml:space="preserve"> </w:t>
            </w:r>
            <w:r>
              <w:rPr>
                <w:b/>
                <w:sz w:val="9"/>
              </w:rPr>
              <w:t>2.</w:t>
            </w:r>
            <w:r>
              <w:rPr>
                <w:b/>
                <w:sz w:val="9"/>
              </w:rPr>
              <w:tab/>
              <w:t>OBJETO</w:t>
            </w:r>
          </w:p>
          <w:p w:rsidR="00F04A7A" w:rsidRDefault="0004129A">
            <w:pPr>
              <w:pStyle w:val="TableParagraph"/>
              <w:tabs>
                <w:tab w:val="left" w:pos="1490"/>
              </w:tabs>
              <w:ind w:left="541" w:right="2038"/>
              <w:rPr>
                <w:b/>
                <w:sz w:val="9"/>
              </w:rPr>
            </w:pPr>
            <w:r>
              <w:rPr>
                <w:b/>
                <w:sz w:val="9"/>
              </w:rPr>
              <w:t>CLÁUSULA</w:t>
            </w:r>
            <w:r>
              <w:rPr>
                <w:b/>
                <w:spacing w:val="-5"/>
                <w:sz w:val="9"/>
              </w:rPr>
              <w:t xml:space="preserve"> </w:t>
            </w:r>
            <w:r>
              <w:rPr>
                <w:b/>
                <w:sz w:val="9"/>
              </w:rPr>
              <w:t>3.</w:t>
            </w:r>
            <w:r>
              <w:rPr>
                <w:b/>
                <w:sz w:val="9"/>
              </w:rPr>
              <w:tab/>
              <w:t>ALCANCE DEL OBJETO CLÁUSULA</w:t>
            </w:r>
            <w:r>
              <w:rPr>
                <w:b/>
                <w:spacing w:val="-4"/>
                <w:sz w:val="9"/>
              </w:rPr>
              <w:t xml:space="preserve"> </w:t>
            </w:r>
            <w:r>
              <w:rPr>
                <w:b/>
                <w:sz w:val="9"/>
              </w:rPr>
              <w:t>4.</w:t>
            </w:r>
            <w:r>
              <w:rPr>
                <w:b/>
                <w:sz w:val="9"/>
              </w:rPr>
              <w:tab/>
              <w:t>PLAZO DEL CONTRATO CLÁUSULA</w:t>
            </w:r>
            <w:r>
              <w:rPr>
                <w:b/>
                <w:spacing w:val="-4"/>
                <w:sz w:val="9"/>
              </w:rPr>
              <w:t xml:space="preserve"> </w:t>
            </w:r>
            <w:r>
              <w:rPr>
                <w:b/>
                <w:sz w:val="9"/>
              </w:rPr>
              <w:t>5.</w:t>
            </w:r>
            <w:r>
              <w:rPr>
                <w:b/>
                <w:sz w:val="9"/>
              </w:rPr>
              <w:tab/>
              <w:t>VALOR DEL CONTRATO CLÁUSULA</w:t>
            </w:r>
            <w:r>
              <w:rPr>
                <w:b/>
                <w:spacing w:val="-5"/>
                <w:sz w:val="9"/>
              </w:rPr>
              <w:t xml:space="preserve"> </w:t>
            </w:r>
            <w:r>
              <w:rPr>
                <w:b/>
                <w:sz w:val="9"/>
              </w:rPr>
              <w:t>6.</w:t>
            </w:r>
            <w:r>
              <w:rPr>
                <w:b/>
                <w:sz w:val="9"/>
              </w:rPr>
              <w:tab/>
              <w:t>ANTICIPO</w:t>
            </w:r>
            <w:r>
              <w:rPr>
                <w:b/>
                <w:spacing w:val="-8"/>
                <w:sz w:val="9"/>
              </w:rPr>
              <w:t xml:space="preserve"> </w:t>
            </w:r>
            <w:r>
              <w:rPr>
                <w:b/>
                <w:sz w:val="9"/>
              </w:rPr>
              <w:t>Y/O</w:t>
            </w:r>
            <w:r>
              <w:rPr>
                <w:b/>
                <w:spacing w:val="-8"/>
                <w:sz w:val="9"/>
              </w:rPr>
              <w:t xml:space="preserve"> </w:t>
            </w:r>
            <w:r>
              <w:rPr>
                <w:b/>
                <w:sz w:val="9"/>
              </w:rPr>
              <w:t>PAGO</w:t>
            </w:r>
            <w:r>
              <w:rPr>
                <w:b/>
                <w:spacing w:val="-8"/>
                <w:sz w:val="9"/>
              </w:rPr>
              <w:t xml:space="preserve"> </w:t>
            </w:r>
            <w:r>
              <w:rPr>
                <w:b/>
                <w:sz w:val="9"/>
              </w:rPr>
              <w:t>ANTICIPADO CLÁUSULA</w:t>
            </w:r>
            <w:r>
              <w:rPr>
                <w:b/>
                <w:spacing w:val="-5"/>
                <w:sz w:val="9"/>
              </w:rPr>
              <w:t xml:space="preserve"> </w:t>
            </w:r>
            <w:r>
              <w:rPr>
                <w:b/>
                <w:sz w:val="9"/>
              </w:rPr>
              <w:t>7.</w:t>
            </w:r>
            <w:r>
              <w:rPr>
                <w:b/>
                <w:sz w:val="9"/>
              </w:rPr>
              <w:tab/>
              <w:t>APROPIACIÓN PRESUPUESTAL CLÁUSULA</w:t>
            </w:r>
            <w:r>
              <w:rPr>
                <w:b/>
                <w:spacing w:val="-5"/>
                <w:sz w:val="9"/>
              </w:rPr>
              <w:t xml:space="preserve"> </w:t>
            </w:r>
            <w:r>
              <w:rPr>
                <w:b/>
                <w:sz w:val="9"/>
              </w:rPr>
              <w:t>8.</w:t>
            </w:r>
            <w:r>
              <w:rPr>
                <w:b/>
                <w:sz w:val="9"/>
              </w:rPr>
              <w:tab/>
            </w:r>
            <w:r>
              <w:rPr>
                <w:b/>
                <w:sz w:val="9"/>
              </w:rPr>
              <w:t>FORMA DE</w:t>
            </w:r>
            <w:r>
              <w:rPr>
                <w:b/>
                <w:spacing w:val="-2"/>
                <w:sz w:val="9"/>
              </w:rPr>
              <w:t xml:space="preserve"> </w:t>
            </w:r>
            <w:r>
              <w:rPr>
                <w:b/>
                <w:sz w:val="9"/>
              </w:rPr>
              <w:t>PAGO</w:t>
            </w:r>
          </w:p>
          <w:p w:rsidR="00F04A7A" w:rsidRDefault="0004129A">
            <w:pPr>
              <w:pStyle w:val="TableParagraph"/>
              <w:tabs>
                <w:tab w:val="left" w:pos="1490"/>
              </w:tabs>
              <w:ind w:left="541" w:right="1333"/>
              <w:rPr>
                <w:b/>
                <w:sz w:val="9"/>
              </w:rPr>
            </w:pPr>
            <w:r>
              <w:rPr>
                <w:b/>
                <w:sz w:val="9"/>
              </w:rPr>
              <w:t>CLÁUSULA</w:t>
            </w:r>
            <w:r>
              <w:rPr>
                <w:b/>
                <w:spacing w:val="-5"/>
                <w:sz w:val="9"/>
              </w:rPr>
              <w:t xml:space="preserve"> </w:t>
            </w:r>
            <w:r>
              <w:rPr>
                <w:b/>
                <w:sz w:val="9"/>
              </w:rPr>
              <w:t>9.</w:t>
            </w:r>
            <w:r>
              <w:rPr>
                <w:b/>
                <w:sz w:val="9"/>
              </w:rPr>
              <w:tab/>
              <w:t>OBLIGACIONES GENERALES DEL INTERVENTOR CLÁUSULA</w:t>
            </w:r>
            <w:r>
              <w:rPr>
                <w:b/>
                <w:spacing w:val="-5"/>
                <w:sz w:val="9"/>
              </w:rPr>
              <w:t xml:space="preserve"> </w:t>
            </w:r>
            <w:r>
              <w:rPr>
                <w:b/>
                <w:sz w:val="9"/>
              </w:rPr>
              <w:t>10.</w:t>
            </w:r>
            <w:r>
              <w:rPr>
                <w:b/>
                <w:sz w:val="9"/>
              </w:rPr>
              <w:tab/>
              <w:t>OBLIGACIONES</w:t>
            </w:r>
            <w:r>
              <w:rPr>
                <w:b/>
                <w:spacing w:val="-11"/>
                <w:sz w:val="9"/>
              </w:rPr>
              <w:t xml:space="preserve"> </w:t>
            </w:r>
            <w:r>
              <w:rPr>
                <w:b/>
                <w:sz w:val="9"/>
              </w:rPr>
              <w:t>ESPECÍFICAS</w:t>
            </w:r>
            <w:r>
              <w:rPr>
                <w:b/>
                <w:spacing w:val="-12"/>
                <w:sz w:val="9"/>
              </w:rPr>
              <w:t xml:space="preserve"> </w:t>
            </w:r>
            <w:r>
              <w:rPr>
                <w:b/>
                <w:sz w:val="9"/>
              </w:rPr>
              <w:t>DEL</w:t>
            </w:r>
            <w:r>
              <w:rPr>
                <w:b/>
                <w:spacing w:val="-10"/>
                <w:sz w:val="9"/>
              </w:rPr>
              <w:t xml:space="preserve"> </w:t>
            </w:r>
            <w:r>
              <w:rPr>
                <w:b/>
                <w:sz w:val="9"/>
              </w:rPr>
              <w:t>INTERVENTOR CLÁUSULA</w:t>
            </w:r>
            <w:r>
              <w:rPr>
                <w:b/>
                <w:spacing w:val="-5"/>
                <w:sz w:val="9"/>
              </w:rPr>
              <w:t xml:space="preserve"> </w:t>
            </w:r>
            <w:r>
              <w:rPr>
                <w:b/>
                <w:sz w:val="9"/>
              </w:rPr>
              <w:t>11.</w:t>
            </w:r>
            <w:r>
              <w:rPr>
                <w:b/>
                <w:sz w:val="9"/>
              </w:rPr>
              <w:tab/>
              <w:t>DERECHOS DEL</w:t>
            </w:r>
            <w:r>
              <w:rPr>
                <w:b/>
                <w:spacing w:val="-3"/>
                <w:sz w:val="9"/>
              </w:rPr>
              <w:t xml:space="preserve"> </w:t>
            </w:r>
            <w:r>
              <w:rPr>
                <w:b/>
                <w:sz w:val="9"/>
              </w:rPr>
              <w:t>INERVENTOR</w:t>
            </w:r>
          </w:p>
          <w:p w:rsidR="00F04A7A" w:rsidRDefault="0004129A">
            <w:pPr>
              <w:pStyle w:val="TableParagraph"/>
              <w:tabs>
                <w:tab w:val="left" w:pos="1491"/>
              </w:tabs>
              <w:ind w:left="541" w:right="2108"/>
              <w:rPr>
                <w:b/>
                <w:sz w:val="9"/>
              </w:rPr>
            </w:pPr>
            <w:r>
              <w:rPr>
                <w:b/>
                <w:sz w:val="9"/>
              </w:rPr>
              <w:t>CLÁUSULA</w:t>
            </w:r>
            <w:r>
              <w:rPr>
                <w:b/>
                <w:spacing w:val="-5"/>
                <w:sz w:val="9"/>
              </w:rPr>
              <w:t xml:space="preserve"> </w:t>
            </w:r>
            <w:r>
              <w:rPr>
                <w:b/>
                <w:sz w:val="9"/>
              </w:rPr>
              <w:t>12.</w:t>
            </w:r>
            <w:r>
              <w:rPr>
                <w:b/>
                <w:sz w:val="9"/>
              </w:rPr>
              <w:tab/>
              <w:t>OBLIGACIONES</w:t>
            </w:r>
            <w:r>
              <w:rPr>
                <w:b/>
                <w:spacing w:val="-9"/>
                <w:sz w:val="9"/>
              </w:rPr>
              <w:t xml:space="preserve"> </w:t>
            </w:r>
            <w:r>
              <w:rPr>
                <w:b/>
                <w:sz w:val="9"/>
              </w:rPr>
              <w:t>DE</w:t>
            </w:r>
            <w:r>
              <w:rPr>
                <w:b/>
                <w:spacing w:val="-8"/>
                <w:sz w:val="9"/>
              </w:rPr>
              <w:t xml:space="preserve"> </w:t>
            </w:r>
            <w:r>
              <w:rPr>
                <w:b/>
                <w:sz w:val="9"/>
              </w:rPr>
              <w:t>LA</w:t>
            </w:r>
            <w:r>
              <w:rPr>
                <w:b/>
                <w:spacing w:val="-8"/>
                <w:sz w:val="9"/>
              </w:rPr>
              <w:t xml:space="preserve"> </w:t>
            </w:r>
            <w:r>
              <w:rPr>
                <w:b/>
                <w:sz w:val="9"/>
              </w:rPr>
              <w:t>ENTIDAD CLÁUSULA</w:t>
            </w:r>
            <w:r>
              <w:rPr>
                <w:b/>
                <w:spacing w:val="-5"/>
                <w:sz w:val="9"/>
              </w:rPr>
              <w:t xml:space="preserve"> </w:t>
            </w:r>
            <w:r>
              <w:rPr>
                <w:b/>
                <w:sz w:val="9"/>
              </w:rPr>
              <w:t>13.</w:t>
            </w:r>
            <w:r>
              <w:rPr>
                <w:b/>
                <w:sz w:val="9"/>
              </w:rPr>
              <w:tab/>
              <w:t>RESPONSABILIDAD</w:t>
            </w:r>
          </w:p>
          <w:p w:rsidR="00F04A7A" w:rsidRDefault="0004129A">
            <w:pPr>
              <w:pStyle w:val="TableParagraph"/>
              <w:tabs>
                <w:tab w:val="left" w:pos="1491"/>
              </w:tabs>
              <w:spacing w:line="102" w:lineRule="exact"/>
              <w:ind w:left="541"/>
              <w:rPr>
                <w:b/>
                <w:sz w:val="9"/>
              </w:rPr>
            </w:pPr>
            <w:r>
              <w:rPr>
                <w:b/>
                <w:sz w:val="9"/>
              </w:rPr>
              <w:t>CLÁUSULA</w:t>
            </w:r>
            <w:r>
              <w:rPr>
                <w:b/>
                <w:spacing w:val="-5"/>
                <w:sz w:val="9"/>
              </w:rPr>
              <w:t xml:space="preserve"> </w:t>
            </w:r>
            <w:r>
              <w:rPr>
                <w:b/>
                <w:sz w:val="9"/>
              </w:rPr>
              <w:t>14.</w:t>
            </w:r>
            <w:r>
              <w:rPr>
                <w:b/>
                <w:sz w:val="9"/>
              </w:rPr>
              <w:tab/>
              <w:t>INDEMNIDAD</w:t>
            </w:r>
          </w:p>
          <w:p w:rsidR="00F04A7A" w:rsidRDefault="0004129A">
            <w:pPr>
              <w:pStyle w:val="TableParagraph"/>
              <w:tabs>
                <w:tab w:val="left" w:pos="1491"/>
              </w:tabs>
              <w:ind w:left="541" w:right="2693"/>
              <w:rPr>
                <w:b/>
                <w:sz w:val="9"/>
              </w:rPr>
            </w:pPr>
            <w:r>
              <w:rPr>
                <w:b/>
                <w:sz w:val="9"/>
              </w:rPr>
              <w:t>CLÁUSULA</w:t>
            </w:r>
            <w:r>
              <w:rPr>
                <w:b/>
                <w:spacing w:val="-5"/>
                <w:sz w:val="9"/>
              </w:rPr>
              <w:t xml:space="preserve"> </w:t>
            </w:r>
            <w:r>
              <w:rPr>
                <w:b/>
                <w:sz w:val="9"/>
              </w:rPr>
              <w:t>15.</w:t>
            </w:r>
            <w:r>
              <w:rPr>
                <w:b/>
                <w:sz w:val="9"/>
              </w:rPr>
              <w:tab/>
              <w:t>MULTAS CLÁUSULA</w:t>
            </w:r>
            <w:r>
              <w:rPr>
                <w:b/>
                <w:spacing w:val="-5"/>
                <w:sz w:val="9"/>
              </w:rPr>
              <w:t xml:space="preserve"> </w:t>
            </w:r>
            <w:r>
              <w:rPr>
                <w:b/>
                <w:sz w:val="9"/>
              </w:rPr>
              <w:t>16.</w:t>
            </w:r>
            <w:r>
              <w:rPr>
                <w:b/>
                <w:sz w:val="9"/>
              </w:rPr>
              <w:tab/>
              <w:t>CLÁUSULA</w:t>
            </w:r>
            <w:r>
              <w:rPr>
                <w:b/>
                <w:spacing w:val="-12"/>
                <w:sz w:val="9"/>
              </w:rPr>
              <w:t xml:space="preserve"> </w:t>
            </w:r>
            <w:r>
              <w:rPr>
                <w:b/>
                <w:sz w:val="9"/>
              </w:rPr>
              <w:t>PENAL CLÁUSULA</w:t>
            </w:r>
            <w:r>
              <w:rPr>
                <w:b/>
                <w:spacing w:val="-5"/>
                <w:sz w:val="9"/>
              </w:rPr>
              <w:t xml:space="preserve"> </w:t>
            </w:r>
            <w:r>
              <w:rPr>
                <w:b/>
                <w:sz w:val="9"/>
              </w:rPr>
              <w:t>17.</w:t>
            </w:r>
            <w:r>
              <w:rPr>
                <w:b/>
                <w:sz w:val="9"/>
              </w:rPr>
              <w:tab/>
              <w:t>GARANTÍAS</w:t>
            </w:r>
          </w:p>
          <w:p w:rsidR="00F04A7A" w:rsidRDefault="0004129A">
            <w:pPr>
              <w:pStyle w:val="TableParagraph"/>
              <w:tabs>
                <w:tab w:val="left" w:pos="1491"/>
              </w:tabs>
              <w:spacing w:line="102" w:lineRule="exact"/>
              <w:ind w:left="541"/>
              <w:rPr>
                <w:b/>
                <w:sz w:val="9"/>
              </w:rPr>
            </w:pPr>
            <w:r>
              <w:rPr>
                <w:b/>
                <w:sz w:val="9"/>
              </w:rPr>
              <w:t>CLÁUSULA</w:t>
            </w:r>
            <w:r>
              <w:rPr>
                <w:b/>
                <w:spacing w:val="-4"/>
                <w:sz w:val="9"/>
              </w:rPr>
              <w:t xml:space="preserve"> </w:t>
            </w:r>
            <w:r>
              <w:rPr>
                <w:b/>
                <w:sz w:val="9"/>
              </w:rPr>
              <w:t>18.</w:t>
            </w:r>
            <w:r>
              <w:rPr>
                <w:b/>
                <w:sz w:val="9"/>
              </w:rPr>
              <w:tab/>
              <w:t>INDEPENDENCIA DEL</w:t>
            </w:r>
            <w:r>
              <w:rPr>
                <w:b/>
                <w:spacing w:val="-3"/>
                <w:sz w:val="9"/>
              </w:rPr>
              <w:t xml:space="preserve"> </w:t>
            </w:r>
            <w:r>
              <w:rPr>
                <w:b/>
                <w:sz w:val="9"/>
              </w:rPr>
              <w:t>INTERVENTOR</w:t>
            </w:r>
          </w:p>
          <w:p w:rsidR="00F04A7A" w:rsidRDefault="0004129A">
            <w:pPr>
              <w:pStyle w:val="TableParagraph"/>
              <w:tabs>
                <w:tab w:val="left" w:pos="1490"/>
              </w:tabs>
              <w:ind w:left="1491" w:right="591" w:hanging="951"/>
              <w:rPr>
                <w:b/>
                <w:sz w:val="9"/>
              </w:rPr>
            </w:pPr>
            <w:r>
              <w:rPr>
                <w:b/>
                <w:sz w:val="9"/>
              </w:rPr>
              <w:t>CLÁUSULA</w:t>
            </w:r>
            <w:r>
              <w:rPr>
                <w:b/>
                <w:spacing w:val="-5"/>
                <w:sz w:val="9"/>
              </w:rPr>
              <w:t xml:space="preserve"> </w:t>
            </w:r>
            <w:r>
              <w:rPr>
                <w:b/>
                <w:sz w:val="9"/>
              </w:rPr>
              <w:t>19.</w:t>
            </w:r>
            <w:r>
              <w:rPr>
                <w:b/>
                <w:sz w:val="9"/>
              </w:rPr>
              <w:tab/>
              <w:t>INEXISTENCIA DE RELACIÓN LABORAL ENTRE LA ENTIDAD Y EL INTERVENTOR</w:t>
            </w:r>
          </w:p>
          <w:p w:rsidR="00F04A7A" w:rsidRDefault="0004129A">
            <w:pPr>
              <w:pStyle w:val="TableParagraph"/>
              <w:tabs>
                <w:tab w:val="left" w:pos="1491"/>
              </w:tabs>
              <w:spacing w:line="102" w:lineRule="exact"/>
              <w:ind w:left="541"/>
              <w:rPr>
                <w:b/>
                <w:sz w:val="9"/>
              </w:rPr>
            </w:pPr>
            <w:r>
              <w:rPr>
                <w:b/>
                <w:sz w:val="9"/>
              </w:rPr>
              <w:t>CLÁUSULA</w:t>
            </w:r>
            <w:r>
              <w:rPr>
                <w:b/>
                <w:spacing w:val="-5"/>
                <w:sz w:val="9"/>
              </w:rPr>
              <w:t xml:space="preserve"> </w:t>
            </w:r>
            <w:r>
              <w:rPr>
                <w:b/>
                <w:sz w:val="9"/>
              </w:rPr>
              <w:t>20.</w:t>
            </w:r>
            <w:r>
              <w:rPr>
                <w:b/>
                <w:sz w:val="9"/>
              </w:rPr>
              <w:tab/>
              <w:t>CESIÓN</w:t>
            </w:r>
          </w:p>
          <w:p w:rsidR="00F04A7A" w:rsidRDefault="0004129A">
            <w:pPr>
              <w:pStyle w:val="TableParagraph"/>
              <w:tabs>
                <w:tab w:val="left" w:pos="1491"/>
              </w:tabs>
              <w:spacing w:line="103" w:lineRule="exact"/>
              <w:ind w:left="541"/>
              <w:rPr>
                <w:b/>
                <w:sz w:val="9"/>
              </w:rPr>
            </w:pPr>
            <w:r>
              <w:rPr>
                <w:b/>
                <w:sz w:val="9"/>
              </w:rPr>
              <w:t>CLÁUSULA</w:t>
            </w:r>
            <w:r>
              <w:rPr>
                <w:b/>
                <w:spacing w:val="-5"/>
                <w:sz w:val="9"/>
              </w:rPr>
              <w:t xml:space="preserve"> </w:t>
            </w:r>
            <w:r>
              <w:rPr>
                <w:b/>
                <w:sz w:val="9"/>
              </w:rPr>
              <w:t>21.</w:t>
            </w:r>
            <w:r>
              <w:rPr>
                <w:b/>
                <w:sz w:val="9"/>
              </w:rPr>
              <w:tab/>
              <w:t>LIQUIDACIÓN</w:t>
            </w:r>
          </w:p>
          <w:p w:rsidR="00F04A7A" w:rsidRDefault="0004129A">
            <w:pPr>
              <w:pStyle w:val="TableParagraph"/>
              <w:tabs>
                <w:tab w:val="left" w:pos="1491"/>
              </w:tabs>
              <w:ind w:left="541" w:right="1208"/>
              <w:jc w:val="both"/>
              <w:rPr>
                <w:b/>
                <w:sz w:val="9"/>
              </w:rPr>
            </w:pPr>
            <w:r>
              <w:rPr>
                <w:b/>
                <w:sz w:val="9"/>
              </w:rPr>
              <w:t>CLÁUSULA</w:t>
            </w:r>
            <w:r>
              <w:rPr>
                <w:b/>
                <w:spacing w:val="-5"/>
                <w:sz w:val="9"/>
              </w:rPr>
              <w:t xml:space="preserve"> </w:t>
            </w:r>
            <w:r>
              <w:rPr>
                <w:b/>
                <w:sz w:val="9"/>
              </w:rPr>
              <w:t>22.</w:t>
            </w:r>
            <w:r>
              <w:rPr>
                <w:b/>
                <w:sz w:val="9"/>
              </w:rPr>
              <w:tab/>
              <w:t>SUSC</w:t>
            </w:r>
            <w:r>
              <w:rPr>
                <w:b/>
                <w:sz w:val="9"/>
              </w:rPr>
              <w:t>RIPCIÓN,</w:t>
            </w:r>
            <w:r>
              <w:rPr>
                <w:b/>
                <w:spacing w:val="-10"/>
                <w:sz w:val="9"/>
              </w:rPr>
              <w:t xml:space="preserve"> </w:t>
            </w:r>
            <w:r>
              <w:rPr>
                <w:b/>
                <w:sz w:val="9"/>
              </w:rPr>
              <w:t>PERFECCIONAMIENTO</w:t>
            </w:r>
            <w:r>
              <w:rPr>
                <w:b/>
                <w:spacing w:val="-10"/>
                <w:sz w:val="9"/>
              </w:rPr>
              <w:t xml:space="preserve"> </w:t>
            </w:r>
            <w:r>
              <w:rPr>
                <w:b/>
                <w:sz w:val="9"/>
              </w:rPr>
              <w:t>Y</w:t>
            </w:r>
            <w:r>
              <w:rPr>
                <w:b/>
                <w:spacing w:val="-10"/>
                <w:sz w:val="9"/>
              </w:rPr>
              <w:t xml:space="preserve"> </w:t>
            </w:r>
            <w:r>
              <w:rPr>
                <w:b/>
                <w:sz w:val="9"/>
              </w:rPr>
              <w:t>EJECUCIÓN CLÁUSULA</w:t>
            </w:r>
            <w:r>
              <w:rPr>
                <w:b/>
                <w:spacing w:val="-5"/>
                <w:sz w:val="9"/>
              </w:rPr>
              <w:t xml:space="preserve"> </w:t>
            </w:r>
            <w:r>
              <w:rPr>
                <w:b/>
                <w:sz w:val="9"/>
              </w:rPr>
              <w:t>23.</w:t>
            </w:r>
            <w:r>
              <w:rPr>
                <w:b/>
                <w:sz w:val="9"/>
              </w:rPr>
              <w:tab/>
              <w:t>LUGAR</w:t>
            </w:r>
            <w:r>
              <w:rPr>
                <w:b/>
                <w:spacing w:val="-8"/>
                <w:sz w:val="9"/>
              </w:rPr>
              <w:t xml:space="preserve"> </w:t>
            </w:r>
            <w:r>
              <w:rPr>
                <w:b/>
                <w:sz w:val="9"/>
              </w:rPr>
              <w:t>DE</w:t>
            </w:r>
            <w:r>
              <w:rPr>
                <w:b/>
                <w:spacing w:val="-7"/>
                <w:sz w:val="9"/>
              </w:rPr>
              <w:t xml:space="preserve"> </w:t>
            </w:r>
            <w:r>
              <w:rPr>
                <w:b/>
                <w:sz w:val="9"/>
              </w:rPr>
              <w:t>EJECUCIÓN</w:t>
            </w:r>
            <w:r>
              <w:rPr>
                <w:b/>
                <w:spacing w:val="-8"/>
                <w:sz w:val="9"/>
              </w:rPr>
              <w:t xml:space="preserve"> </w:t>
            </w:r>
            <w:r>
              <w:rPr>
                <w:b/>
                <w:sz w:val="9"/>
              </w:rPr>
              <w:t>Y</w:t>
            </w:r>
            <w:r>
              <w:rPr>
                <w:b/>
                <w:spacing w:val="-7"/>
                <w:sz w:val="9"/>
              </w:rPr>
              <w:t xml:space="preserve"> </w:t>
            </w:r>
            <w:r>
              <w:rPr>
                <w:b/>
                <w:sz w:val="9"/>
              </w:rPr>
              <w:t>DOMICILIO</w:t>
            </w:r>
            <w:r>
              <w:rPr>
                <w:b/>
                <w:spacing w:val="-8"/>
                <w:sz w:val="9"/>
              </w:rPr>
              <w:t xml:space="preserve"> </w:t>
            </w:r>
            <w:r>
              <w:rPr>
                <w:b/>
                <w:sz w:val="9"/>
              </w:rPr>
              <w:t>CONTRACTUAL CLÁUSULA</w:t>
            </w:r>
            <w:r>
              <w:rPr>
                <w:b/>
                <w:spacing w:val="-5"/>
                <w:sz w:val="9"/>
              </w:rPr>
              <w:t xml:space="preserve"> </w:t>
            </w:r>
            <w:r>
              <w:rPr>
                <w:b/>
                <w:sz w:val="9"/>
              </w:rPr>
              <w:t>24.</w:t>
            </w:r>
            <w:r>
              <w:rPr>
                <w:b/>
                <w:sz w:val="9"/>
              </w:rPr>
              <w:tab/>
              <w:t>DOCUMENTOS</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9"/>
              </w:rPr>
            </w:pPr>
          </w:p>
          <w:p w:rsidR="00F04A7A" w:rsidRDefault="0004129A">
            <w:pPr>
              <w:pStyle w:val="TableParagraph"/>
              <w:spacing w:line="254" w:lineRule="auto"/>
              <w:ind w:left="539" w:right="433"/>
              <w:rPr>
                <w:sz w:val="9"/>
                <w:szCs w:val="9"/>
              </w:rPr>
            </w:pPr>
            <w:r>
              <w:rPr>
                <w:w w:val="98"/>
                <w:sz w:val="9"/>
                <w:szCs w:val="9"/>
              </w:rPr>
              <w:t>Entre</w:t>
            </w:r>
            <w:r>
              <w:rPr>
                <w:sz w:val="9"/>
                <w:szCs w:val="9"/>
              </w:rPr>
              <w:t xml:space="preserve"> </w:t>
            </w:r>
            <w:r>
              <w:rPr>
                <w:w w:val="98"/>
                <w:sz w:val="9"/>
                <w:szCs w:val="9"/>
                <w:shd w:val="clear" w:color="auto" w:fill="C6C6C6"/>
              </w:rPr>
              <w:t>[Nombre</w:t>
            </w:r>
            <w:r>
              <w:rPr>
                <w:sz w:val="9"/>
                <w:szCs w:val="9"/>
                <w:shd w:val="clear" w:color="auto" w:fill="C6C6C6"/>
              </w:rPr>
              <w:t xml:space="preserve"> </w:t>
            </w:r>
            <w:r>
              <w:rPr>
                <w:w w:val="98"/>
                <w:sz w:val="9"/>
                <w:szCs w:val="9"/>
                <w:shd w:val="clear" w:color="auto" w:fill="C6C6C6"/>
              </w:rPr>
              <w:t>de</w:t>
            </w:r>
            <w:r>
              <w:rPr>
                <w:sz w:val="9"/>
                <w:szCs w:val="9"/>
                <w:shd w:val="clear" w:color="auto" w:fill="C6C6C6"/>
              </w:rPr>
              <w:t xml:space="preserve"> </w:t>
            </w:r>
            <w:r>
              <w:rPr>
                <w:w w:val="98"/>
                <w:sz w:val="9"/>
                <w:szCs w:val="9"/>
                <w:shd w:val="clear" w:color="auto" w:fill="C6C6C6"/>
              </w:rPr>
              <w:t>la</w:t>
            </w:r>
            <w:r>
              <w:rPr>
                <w:sz w:val="9"/>
                <w:szCs w:val="9"/>
                <w:shd w:val="clear" w:color="auto" w:fill="C6C6C6"/>
              </w:rPr>
              <w:t xml:space="preserve"> </w:t>
            </w:r>
            <w:r>
              <w:rPr>
                <w:w w:val="98"/>
                <w:sz w:val="9"/>
                <w:szCs w:val="9"/>
                <w:shd w:val="clear" w:color="auto" w:fill="C6C6C6"/>
              </w:rPr>
              <w:t>entidad</w:t>
            </w:r>
            <w:r>
              <w:rPr>
                <w:w w:val="98"/>
                <w:sz w:val="9"/>
                <w:szCs w:val="9"/>
              </w:rPr>
              <w:t>]</w:t>
            </w:r>
            <w:r>
              <w:rPr>
                <w:sz w:val="9"/>
                <w:szCs w:val="9"/>
              </w:rPr>
              <w:t xml:space="preserve"> </w:t>
            </w:r>
            <w:r>
              <w:rPr>
                <w:w w:val="98"/>
                <w:sz w:val="9"/>
                <w:szCs w:val="9"/>
              </w:rPr>
              <w:t>(en</w:t>
            </w:r>
            <w:r>
              <w:rPr>
                <w:sz w:val="9"/>
                <w:szCs w:val="9"/>
              </w:rPr>
              <w:t xml:space="preserve"> </w:t>
            </w:r>
            <w:r>
              <w:rPr>
                <w:w w:val="98"/>
                <w:sz w:val="9"/>
                <w:szCs w:val="9"/>
              </w:rPr>
              <w:t>adelante</w:t>
            </w:r>
            <w:r>
              <w:rPr>
                <w:sz w:val="9"/>
                <w:szCs w:val="9"/>
              </w:rPr>
              <w:t xml:space="preserve"> </w:t>
            </w:r>
            <w:r>
              <w:rPr>
                <w:w w:val="98"/>
                <w:sz w:val="9"/>
                <w:szCs w:val="9"/>
              </w:rPr>
              <w:t>la</w:t>
            </w:r>
            <w:r>
              <w:rPr>
                <w:sz w:val="9"/>
                <w:szCs w:val="9"/>
              </w:rPr>
              <w:t xml:space="preserve"> </w:t>
            </w:r>
            <w:r>
              <w:rPr>
                <w:w w:val="43"/>
                <w:sz w:val="9"/>
                <w:szCs w:val="9"/>
              </w:rPr>
              <w:t></w:t>
            </w:r>
            <w:r>
              <w:rPr>
                <w:w w:val="98"/>
                <w:sz w:val="9"/>
                <w:szCs w:val="9"/>
              </w:rPr>
              <w:t>Entidad</w:t>
            </w:r>
            <w:r>
              <w:rPr>
                <w:w w:val="43"/>
                <w:sz w:val="9"/>
                <w:szCs w:val="9"/>
              </w:rPr>
              <w:t></w:t>
            </w:r>
            <w:r>
              <w:rPr>
                <w:w w:val="98"/>
                <w:sz w:val="9"/>
                <w:szCs w:val="9"/>
              </w:rPr>
              <w:t>)</w:t>
            </w:r>
            <w:r>
              <w:rPr>
                <w:sz w:val="9"/>
                <w:szCs w:val="9"/>
              </w:rPr>
              <w:t xml:space="preserve"> </w:t>
            </w:r>
            <w:r>
              <w:rPr>
                <w:w w:val="98"/>
                <w:sz w:val="9"/>
                <w:szCs w:val="9"/>
              </w:rPr>
              <w:t>por</w:t>
            </w:r>
            <w:r>
              <w:rPr>
                <w:sz w:val="9"/>
                <w:szCs w:val="9"/>
              </w:rPr>
              <w:t xml:space="preserve"> </w:t>
            </w:r>
            <w:r>
              <w:rPr>
                <w:w w:val="98"/>
                <w:sz w:val="9"/>
                <w:szCs w:val="9"/>
              </w:rPr>
              <w:t>medio</w:t>
            </w:r>
            <w:r>
              <w:rPr>
                <w:sz w:val="9"/>
                <w:szCs w:val="9"/>
              </w:rPr>
              <w:t xml:space="preserve"> </w:t>
            </w:r>
            <w:r>
              <w:rPr>
                <w:w w:val="98"/>
                <w:sz w:val="9"/>
                <w:szCs w:val="9"/>
              </w:rPr>
              <w:t>de</w:t>
            </w:r>
            <w:r>
              <w:rPr>
                <w:sz w:val="9"/>
                <w:szCs w:val="9"/>
              </w:rPr>
              <w:t xml:space="preserve"> </w:t>
            </w:r>
            <w:r>
              <w:rPr>
                <w:w w:val="98"/>
                <w:sz w:val="9"/>
                <w:szCs w:val="9"/>
              </w:rPr>
              <w:t>su</w:t>
            </w:r>
            <w:r>
              <w:rPr>
                <w:sz w:val="9"/>
                <w:szCs w:val="9"/>
              </w:rPr>
              <w:t xml:space="preserve"> </w:t>
            </w:r>
            <w:r>
              <w:rPr>
                <w:w w:val="98"/>
                <w:sz w:val="9"/>
                <w:szCs w:val="9"/>
              </w:rPr>
              <w:t>representante</w:t>
            </w:r>
            <w:r>
              <w:rPr>
                <w:sz w:val="9"/>
                <w:szCs w:val="9"/>
              </w:rPr>
              <w:t xml:space="preserve"> </w:t>
            </w:r>
            <w:r>
              <w:rPr>
                <w:w w:val="98"/>
                <w:sz w:val="9"/>
                <w:szCs w:val="9"/>
              </w:rPr>
              <w:t>legal,</w:t>
            </w:r>
            <w:r>
              <w:rPr>
                <w:sz w:val="9"/>
                <w:szCs w:val="9"/>
              </w:rPr>
              <w:t xml:space="preserve"> </w:t>
            </w:r>
            <w:r>
              <w:rPr>
                <w:w w:val="98"/>
                <w:sz w:val="9"/>
                <w:szCs w:val="9"/>
              </w:rPr>
              <w:t>por</w:t>
            </w:r>
            <w:r>
              <w:rPr>
                <w:sz w:val="9"/>
                <w:szCs w:val="9"/>
              </w:rPr>
              <w:t xml:space="preserve"> </w:t>
            </w:r>
            <w:r>
              <w:rPr>
                <w:w w:val="98"/>
                <w:sz w:val="9"/>
                <w:szCs w:val="9"/>
              </w:rPr>
              <w:t>una parte;</w:t>
            </w:r>
            <w:r>
              <w:rPr>
                <w:sz w:val="9"/>
                <w:szCs w:val="9"/>
              </w:rPr>
              <w:t xml:space="preserve">  </w:t>
            </w:r>
            <w:r>
              <w:rPr>
                <w:w w:val="98"/>
                <w:sz w:val="9"/>
                <w:szCs w:val="9"/>
              </w:rPr>
              <w:t>y</w:t>
            </w:r>
            <w:r>
              <w:rPr>
                <w:sz w:val="9"/>
                <w:szCs w:val="9"/>
              </w:rPr>
              <w:t xml:space="preserve">  </w:t>
            </w:r>
            <w:r>
              <w:rPr>
                <w:w w:val="98"/>
                <w:sz w:val="9"/>
                <w:szCs w:val="9"/>
              </w:rPr>
              <w:t>por</w:t>
            </w:r>
            <w:r>
              <w:rPr>
                <w:sz w:val="9"/>
                <w:szCs w:val="9"/>
              </w:rPr>
              <w:t xml:space="preserve">  </w:t>
            </w:r>
            <w:r>
              <w:rPr>
                <w:w w:val="98"/>
                <w:sz w:val="9"/>
                <w:szCs w:val="9"/>
              </w:rPr>
              <w:t>la</w:t>
            </w:r>
            <w:r>
              <w:rPr>
                <w:sz w:val="9"/>
                <w:szCs w:val="9"/>
              </w:rPr>
              <w:t xml:space="preserve">  </w:t>
            </w:r>
            <w:r>
              <w:rPr>
                <w:w w:val="98"/>
                <w:sz w:val="9"/>
                <w:szCs w:val="9"/>
              </w:rPr>
              <w:t>otra</w:t>
            </w:r>
            <w:r>
              <w:rPr>
                <w:sz w:val="9"/>
                <w:szCs w:val="9"/>
              </w:rPr>
              <w:t xml:space="preserve">  </w:t>
            </w:r>
            <w:r>
              <w:rPr>
                <w:w w:val="98"/>
                <w:sz w:val="9"/>
                <w:szCs w:val="9"/>
                <w:shd w:val="clear" w:color="auto" w:fill="C6C6C6"/>
              </w:rPr>
              <w:t>[Nombre</w:t>
            </w:r>
            <w:r>
              <w:rPr>
                <w:sz w:val="9"/>
                <w:szCs w:val="9"/>
                <w:shd w:val="clear" w:color="auto" w:fill="C6C6C6"/>
              </w:rPr>
              <w:t xml:space="preserve">  </w:t>
            </w:r>
            <w:r>
              <w:rPr>
                <w:w w:val="98"/>
                <w:sz w:val="9"/>
                <w:szCs w:val="9"/>
                <w:shd w:val="clear" w:color="auto" w:fill="C6C6C6"/>
              </w:rPr>
              <w:t>del</w:t>
            </w:r>
            <w:r>
              <w:rPr>
                <w:sz w:val="9"/>
                <w:szCs w:val="9"/>
                <w:shd w:val="clear" w:color="auto" w:fill="C6C6C6"/>
              </w:rPr>
              <w:t xml:space="preserve">  </w:t>
            </w:r>
            <w:r>
              <w:rPr>
                <w:w w:val="98"/>
                <w:sz w:val="9"/>
                <w:szCs w:val="9"/>
                <w:shd w:val="clear" w:color="auto" w:fill="C6C6C6"/>
              </w:rPr>
              <w:t>Interventor</w:t>
            </w:r>
            <w:r>
              <w:rPr>
                <w:w w:val="98"/>
                <w:sz w:val="9"/>
                <w:szCs w:val="9"/>
              </w:rPr>
              <w:t>]</w:t>
            </w:r>
            <w:r>
              <w:rPr>
                <w:sz w:val="9"/>
                <w:szCs w:val="9"/>
              </w:rPr>
              <w:t xml:space="preserve">  </w:t>
            </w:r>
            <w:r>
              <w:rPr>
                <w:w w:val="98"/>
                <w:sz w:val="9"/>
                <w:szCs w:val="9"/>
              </w:rPr>
              <w:t>(en</w:t>
            </w:r>
            <w:r>
              <w:rPr>
                <w:sz w:val="9"/>
                <w:szCs w:val="9"/>
              </w:rPr>
              <w:t xml:space="preserve">  </w:t>
            </w:r>
            <w:r>
              <w:rPr>
                <w:w w:val="98"/>
                <w:sz w:val="9"/>
                <w:szCs w:val="9"/>
              </w:rPr>
              <w:t>adelante</w:t>
            </w:r>
            <w:r>
              <w:rPr>
                <w:sz w:val="9"/>
                <w:szCs w:val="9"/>
              </w:rPr>
              <w:t xml:space="preserve">  </w:t>
            </w:r>
            <w:r>
              <w:rPr>
                <w:w w:val="98"/>
                <w:sz w:val="9"/>
                <w:szCs w:val="9"/>
              </w:rPr>
              <w:t>el</w:t>
            </w:r>
            <w:r>
              <w:rPr>
                <w:sz w:val="9"/>
                <w:szCs w:val="9"/>
              </w:rPr>
              <w:t xml:space="preserve"> </w:t>
            </w:r>
            <w:r>
              <w:rPr>
                <w:w w:val="43"/>
                <w:sz w:val="9"/>
                <w:szCs w:val="9"/>
              </w:rPr>
              <w:t></w:t>
            </w:r>
            <w:r>
              <w:rPr>
                <w:w w:val="98"/>
                <w:sz w:val="9"/>
                <w:szCs w:val="9"/>
              </w:rPr>
              <w:t>Interventor</w:t>
            </w:r>
            <w:r>
              <w:rPr>
                <w:w w:val="43"/>
                <w:sz w:val="9"/>
                <w:szCs w:val="9"/>
              </w:rPr>
              <w:t></w:t>
            </w:r>
            <w:r>
              <w:rPr>
                <w:w w:val="98"/>
                <w:sz w:val="9"/>
                <w:szCs w:val="9"/>
              </w:rPr>
              <w:t>)</w:t>
            </w:r>
            <w:r>
              <w:rPr>
                <w:sz w:val="9"/>
                <w:szCs w:val="9"/>
              </w:rPr>
              <w:t xml:space="preserve">  </w:t>
            </w:r>
            <w:r>
              <w:rPr>
                <w:w w:val="98"/>
                <w:sz w:val="9"/>
                <w:szCs w:val="9"/>
              </w:rPr>
              <w:t>por</w:t>
            </w:r>
            <w:r>
              <w:rPr>
                <w:sz w:val="9"/>
                <w:szCs w:val="9"/>
              </w:rPr>
              <w:t xml:space="preserve">  </w:t>
            </w:r>
            <w:r>
              <w:rPr>
                <w:w w:val="98"/>
                <w:sz w:val="9"/>
                <w:szCs w:val="9"/>
              </w:rPr>
              <w:t>medio</w:t>
            </w:r>
            <w:r>
              <w:rPr>
                <w:sz w:val="9"/>
                <w:szCs w:val="9"/>
              </w:rPr>
              <w:t xml:space="preserve">  </w:t>
            </w:r>
            <w:r>
              <w:rPr>
                <w:w w:val="98"/>
                <w:sz w:val="9"/>
                <w:szCs w:val="9"/>
              </w:rPr>
              <w:t>de</w:t>
            </w:r>
            <w:r>
              <w:rPr>
                <w:sz w:val="9"/>
                <w:szCs w:val="9"/>
              </w:rPr>
              <w:t xml:space="preserve">  </w:t>
            </w:r>
            <w:r>
              <w:rPr>
                <w:w w:val="98"/>
                <w:sz w:val="9"/>
                <w:szCs w:val="9"/>
              </w:rPr>
              <w:t xml:space="preserve">su </w:t>
            </w:r>
            <w:r>
              <w:rPr>
                <w:sz w:val="9"/>
                <w:szCs w:val="9"/>
              </w:rPr>
              <w:t xml:space="preserve">representante legal, identificado como aparece en el Formato 1 Carta de Presentación de la oferta hemos convenido celebrar el presente contrato de interventoría, previas las </w:t>
            </w:r>
            <w:r>
              <w:rPr>
                <w:sz w:val="9"/>
                <w:szCs w:val="9"/>
              </w:rPr>
              <w:t>siguientes consideraciones:</w:t>
            </w:r>
          </w:p>
          <w:p w:rsidR="00F04A7A" w:rsidRDefault="00F04A7A">
            <w:pPr>
              <w:pStyle w:val="TableParagraph"/>
              <w:spacing w:before="8"/>
              <w:rPr>
                <w:rFonts w:ascii="Times New Roman"/>
                <w:sz w:val="9"/>
              </w:rPr>
            </w:pPr>
          </w:p>
          <w:p w:rsidR="00F04A7A" w:rsidRDefault="0004129A">
            <w:pPr>
              <w:pStyle w:val="TableParagraph"/>
              <w:numPr>
                <w:ilvl w:val="0"/>
                <w:numId w:val="100"/>
              </w:numPr>
              <w:tabs>
                <w:tab w:val="left" w:pos="861"/>
              </w:tabs>
              <w:ind w:right="519"/>
              <w:rPr>
                <w:sz w:val="9"/>
              </w:rPr>
            </w:pPr>
            <w:r>
              <w:rPr>
                <w:sz w:val="9"/>
              </w:rPr>
              <w:t xml:space="preserve">Que mediante </w:t>
            </w:r>
            <w:r>
              <w:rPr>
                <w:sz w:val="9"/>
                <w:shd w:val="clear" w:color="auto" w:fill="C6C6C6"/>
              </w:rPr>
              <w:t>[la Resolución No. xxxxx del xxx de xxx de xxxx</w:t>
            </w:r>
            <w:r>
              <w:rPr>
                <w:sz w:val="9"/>
              </w:rPr>
              <w:t xml:space="preserve">] la entidad abrió el procedimiento de selección número </w:t>
            </w:r>
            <w:r>
              <w:rPr>
                <w:sz w:val="9"/>
                <w:shd w:val="clear" w:color="auto" w:fill="C6C6C6"/>
              </w:rPr>
              <w:t>[Incluir número del</w:t>
            </w:r>
            <w:r>
              <w:rPr>
                <w:spacing w:val="-11"/>
                <w:sz w:val="9"/>
                <w:shd w:val="clear" w:color="auto" w:fill="C6C6C6"/>
              </w:rPr>
              <w:t xml:space="preserve"> </w:t>
            </w:r>
            <w:r>
              <w:rPr>
                <w:sz w:val="9"/>
                <w:shd w:val="clear" w:color="auto" w:fill="C6C6C6"/>
              </w:rPr>
              <w:t>proceso</w:t>
            </w:r>
            <w:r>
              <w:rPr>
                <w:sz w:val="9"/>
              </w:rPr>
              <w:t>].</w:t>
            </w:r>
          </w:p>
          <w:p w:rsidR="00F04A7A" w:rsidRDefault="00F04A7A">
            <w:pPr>
              <w:pStyle w:val="TableParagraph"/>
              <w:spacing w:before="9"/>
              <w:rPr>
                <w:rFonts w:ascii="Times New Roman"/>
                <w:sz w:val="8"/>
              </w:rPr>
            </w:pPr>
          </w:p>
          <w:p w:rsidR="00F04A7A" w:rsidRDefault="0004129A">
            <w:pPr>
              <w:pStyle w:val="TableParagraph"/>
              <w:numPr>
                <w:ilvl w:val="0"/>
                <w:numId w:val="100"/>
              </w:numPr>
              <w:tabs>
                <w:tab w:val="left" w:pos="861"/>
              </w:tabs>
              <w:ind w:right="523" w:hanging="235"/>
              <w:rPr>
                <w:sz w:val="9"/>
              </w:rPr>
            </w:pPr>
            <w:r>
              <w:rPr>
                <w:sz w:val="9"/>
              </w:rPr>
              <w:t>Que</w:t>
            </w:r>
            <w:r>
              <w:rPr>
                <w:spacing w:val="-5"/>
                <w:sz w:val="9"/>
              </w:rPr>
              <w:t xml:space="preserve"> </w:t>
            </w:r>
            <w:r>
              <w:rPr>
                <w:sz w:val="9"/>
              </w:rPr>
              <w:t>mediante</w:t>
            </w:r>
            <w:r>
              <w:rPr>
                <w:spacing w:val="-5"/>
                <w:sz w:val="9"/>
              </w:rPr>
              <w:t xml:space="preserve"> </w:t>
            </w:r>
            <w:r>
              <w:rPr>
                <w:sz w:val="9"/>
              </w:rPr>
              <w:t>Resolución</w:t>
            </w:r>
            <w:r>
              <w:rPr>
                <w:spacing w:val="-4"/>
                <w:sz w:val="9"/>
              </w:rPr>
              <w:t xml:space="preserve"> </w:t>
            </w:r>
            <w:r>
              <w:rPr>
                <w:sz w:val="9"/>
              </w:rPr>
              <w:t>No.</w:t>
            </w:r>
            <w:r>
              <w:rPr>
                <w:spacing w:val="-4"/>
                <w:sz w:val="9"/>
              </w:rPr>
              <w:t xml:space="preserve"> </w:t>
            </w:r>
            <w:r>
              <w:rPr>
                <w:sz w:val="9"/>
                <w:shd w:val="clear" w:color="auto" w:fill="C6C6C6"/>
              </w:rPr>
              <w:t>[xxxxx</w:t>
            </w:r>
            <w:r>
              <w:rPr>
                <w:spacing w:val="-4"/>
                <w:sz w:val="9"/>
                <w:shd w:val="clear" w:color="auto" w:fill="C6C6C6"/>
              </w:rPr>
              <w:t xml:space="preserve"> </w:t>
            </w:r>
            <w:r>
              <w:rPr>
                <w:sz w:val="9"/>
                <w:shd w:val="clear" w:color="auto" w:fill="C6C6C6"/>
              </w:rPr>
              <w:t>del</w:t>
            </w:r>
            <w:r>
              <w:rPr>
                <w:spacing w:val="-5"/>
                <w:sz w:val="9"/>
                <w:shd w:val="clear" w:color="auto" w:fill="C6C6C6"/>
              </w:rPr>
              <w:t xml:space="preserve"> </w:t>
            </w:r>
            <w:r>
              <w:rPr>
                <w:sz w:val="9"/>
                <w:shd w:val="clear" w:color="auto" w:fill="C6C6C6"/>
              </w:rPr>
              <w:t>xxx</w:t>
            </w:r>
            <w:r>
              <w:rPr>
                <w:spacing w:val="-5"/>
                <w:sz w:val="9"/>
                <w:shd w:val="clear" w:color="auto" w:fill="C6C6C6"/>
              </w:rPr>
              <w:t xml:space="preserve"> </w:t>
            </w:r>
            <w:r>
              <w:rPr>
                <w:sz w:val="9"/>
                <w:shd w:val="clear" w:color="auto" w:fill="C6C6C6"/>
              </w:rPr>
              <w:t>de</w:t>
            </w:r>
            <w:r>
              <w:rPr>
                <w:spacing w:val="-5"/>
                <w:sz w:val="9"/>
                <w:shd w:val="clear" w:color="auto" w:fill="C6C6C6"/>
              </w:rPr>
              <w:t xml:space="preserve"> </w:t>
            </w:r>
            <w:r>
              <w:rPr>
                <w:sz w:val="9"/>
                <w:shd w:val="clear" w:color="auto" w:fill="C6C6C6"/>
              </w:rPr>
              <w:t>xxx</w:t>
            </w:r>
            <w:r>
              <w:rPr>
                <w:spacing w:val="-5"/>
                <w:sz w:val="9"/>
                <w:shd w:val="clear" w:color="auto" w:fill="C6C6C6"/>
              </w:rPr>
              <w:t xml:space="preserve"> </w:t>
            </w:r>
            <w:r>
              <w:rPr>
                <w:sz w:val="9"/>
                <w:shd w:val="clear" w:color="auto" w:fill="C6C6C6"/>
              </w:rPr>
              <w:t>de</w:t>
            </w:r>
            <w:r>
              <w:rPr>
                <w:spacing w:val="-4"/>
                <w:sz w:val="9"/>
                <w:shd w:val="clear" w:color="auto" w:fill="C6C6C6"/>
              </w:rPr>
              <w:t xml:space="preserve"> </w:t>
            </w:r>
            <w:r>
              <w:rPr>
                <w:sz w:val="9"/>
                <w:shd w:val="clear" w:color="auto" w:fill="C6C6C6"/>
              </w:rPr>
              <w:t>20xx</w:t>
            </w:r>
            <w:r>
              <w:rPr>
                <w:sz w:val="9"/>
              </w:rPr>
              <w:t>]</w:t>
            </w:r>
            <w:r>
              <w:rPr>
                <w:spacing w:val="-4"/>
                <w:sz w:val="9"/>
              </w:rPr>
              <w:t xml:space="preserve"> </w:t>
            </w:r>
            <w:r>
              <w:rPr>
                <w:sz w:val="9"/>
              </w:rPr>
              <w:t>la</w:t>
            </w:r>
            <w:r>
              <w:rPr>
                <w:spacing w:val="-5"/>
                <w:sz w:val="9"/>
              </w:rPr>
              <w:t xml:space="preserve"> </w:t>
            </w:r>
            <w:r>
              <w:rPr>
                <w:sz w:val="9"/>
              </w:rPr>
              <w:t>entidad</w:t>
            </w:r>
            <w:r>
              <w:rPr>
                <w:spacing w:val="-4"/>
                <w:sz w:val="9"/>
              </w:rPr>
              <w:t xml:space="preserve"> </w:t>
            </w:r>
            <w:r>
              <w:rPr>
                <w:sz w:val="9"/>
              </w:rPr>
              <w:t>adjudicó</w:t>
            </w:r>
            <w:r>
              <w:rPr>
                <w:spacing w:val="-4"/>
                <w:sz w:val="9"/>
              </w:rPr>
              <w:t xml:space="preserve"> </w:t>
            </w:r>
            <w:r>
              <w:rPr>
                <w:sz w:val="9"/>
              </w:rPr>
              <w:t>el</w:t>
            </w:r>
            <w:r>
              <w:rPr>
                <w:spacing w:val="-6"/>
                <w:sz w:val="9"/>
              </w:rPr>
              <w:t xml:space="preserve"> </w:t>
            </w:r>
            <w:r>
              <w:rPr>
                <w:sz w:val="9"/>
              </w:rPr>
              <w:t xml:space="preserve">contrato al oferente </w:t>
            </w:r>
            <w:r>
              <w:rPr>
                <w:sz w:val="9"/>
                <w:shd w:val="clear" w:color="auto" w:fill="C6C6C6"/>
              </w:rPr>
              <w:t>[Indicar el nombre del oferente</w:t>
            </w:r>
            <w:r>
              <w:rPr>
                <w:spacing w:val="-10"/>
                <w:sz w:val="9"/>
                <w:shd w:val="clear" w:color="auto" w:fill="C6C6C6"/>
              </w:rPr>
              <w:t xml:space="preserve"> </w:t>
            </w:r>
            <w:r>
              <w:rPr>
                <w:sz w:val="9"/>
                <w:shd w:val="clear" w:color="auto" w:fill="C6C6C6"/>
              </w:rPr>
              <w:t>adjudicatario</w:t>
            </w:r>
            <w:r>
              <w:rPr>
                <w:sz w:val="9"/>
              </w:rPr>
              <w:t>].</w:t>
            </w:r>
          </w:p>
          <w:p w:rsidR="00F04A7A" w:rsidRDefault="00F04A7A">
            <w:pPr>
              <w:pStyle w:val="TableParagraph"/>
              <w:spacing w:before="9"/>
              <w:rPr>
                <w:rFonts w:ascii="Times New Roman"/>
                <w:sz w:val="8"/>
              </w:rPr>
            </w:pPr>
          </w:p>
          <w:p w:rsidR="00F04A7A" w:rsidRDefault="0004129A">
            <w:pPr>
              <w:pStyle w:val="TableParagraph"/>
              <w:ind w:left="539" w:right="520"/>
              <w:jc w:val="both"/>
              <w:rPr>
                <w:sz w:val="9"/>
                <w:szCs w:val="9"/>
              </w:rPr>
            </w:pPr>
            <w:r>
              <w:rPr>
                <w:spacing w:val="-1"/>
                <w:w w:val="98"/>
                <w:sz w:val="9"/>
                <w:szCs w:val="9"/>
              </w:rPr>
              <w:t>Co</w:t>
            </w:r>
            <w:r>
              <w:rPr>
                <w:w w:val="98"/>
                <w:sz w:val="9"/>
                <w:szCs w:val="9"/>
              </w:rPr>
              <w:t>n</w:t>
            </w:r>
            <w:r>
              <w:rPr>
                <w:spacing w:val="4"/>
                <w:sz w:val="9"/>
                <w:szCs w:val="9"/>
              </w:rPr>
              <w:t xml:space="preserve"> </w:t>
            </w:r>
            <w:r>
              <w:rPr>
                <w:w w:val="98"/>
                <w:sz w:val="9"/>
                <w:szCs w:val="9"/>
              </w:rPr>
              <w:t>b</w:t>
            </w:r>
            <w:r>
              <w:rPr>
                <w:spacing w:val="-1"/>
                <w:w w:val="98"/>
                <w:sz w:val="9"/>
                <w:szCs w:val="9"/>
              </w:rPr>
              <w:t>as</w:t>
            </w:r>
            <w:r>
              <w:rPr>
                <w:w w:val="98"/>
                <w:sz w:val="9"/>
                <w:szCs w:val="9"/>
              </w:rPr>
              <w:t>e</w:t>
            </w:r>
            <w:r>
              <w:rPr>
                <w:spacing w:val="4"/>
                <w:sz w:val="9"/>
                <w:szCs w:val="9"/>
              </w:rPr>
              <w:t xml:space="preserve"> </w:t>
            </w:r>
            <w:r>
              <w:rPr>
                <w:w w:val="98"/>
                <w:sz w:val="9"/>
                <w:szCs w:val="9"/>
              </w:rPr>
              <w:t>en</w:t>
            </w:r>
            <w:r>
              <w:rPr>
                <w:spacing w:val="4"/>
                <w:sz w:val="9"/>
                <w:szCs w:val="9"/>
              </w:rPr>
              <w:t xml:space="preserve"> </w:t>
            </w:r>
            <w:r>
              <w:rPr>
                <w:w w:val="98"/>
                <w:sz w:val="9"/>
                <w:szCs w:val="9"/>
              </w:rPr>
              <w:t>l</w:t>
            </w:r>
            <w:r>
              <w:rPr>
                <w:spacing w:val="-1"/>
                <w:w w:val="98"/>
                <w:sz w:val="9"/>
                <w:szCs w:val="9"/>
              </w:rPr>
              <w:t>a</w:t>
            </w:r>
            <w:r>
              <w:rPr>
                <w:w w:val="98"/>
                <w:sz w:val="9"/>
                <w:szCs w:val="9"/>
              </w:rPr>
              <w:t>s</w:t>
            </w:r>
            <w:r>
              <w:rPr>
                <w:spacing w:val="4"/>
                <w:sz w:val="9"/>
                <w:szCs w:val="9"/>
              </w:rPr>
              <w:t xml:space="preserve"> </w:t>
            </w:r>
            <w:r>
              <w:rPr>
                <w:spacing w:val="-1"/>
                <w:w w:val="98"/>
                <w:sz w:val="9"/>
                <w:szCs w:val="9"/>
              </w:rPr>
              <w:t>an</w:t>
            </w:r>
            <w:r>
              <w:rPr>
                <w:w w:val="98"/>
                <w:sz w:val="9"/>
                <w:szCs w:val="9"/>
              </w:rPr>
              <w:t>t</w:t>
            </w:r>
            <w:r>
              <w:rPr>
                <w:spacing w:val="-1"/>
                <w:w w:val="98"/>
                <w:sz w:val="9"/>
                <w:szCs w:val="9"/>
              </w:rPr>
              <w:t>eriore</w:t>
            </w:r>
            <w:r>
              <w:rPr>
                <w:w w:val="98"/>
                <w:sz w:val="9"/>
                <w:szCs w:val="9"/>
              </w:rPr>
              <w:t>s</w:t>
            </w:r>
            <w:r>
              <w:rPr>
                <w:spacing w:val="6"/>
                <w:sz w:val="9"/>
                <w:szCs w:val="9"/>
              </w:rPr>
              <w:t xml:space="preserve"> </w:t>
            </w:r>
            <w:r>
              <w:rPr>
                <w:w w:val="98"/>
                <w:sz w:val="9"/>
                <w:szCs w:val="9"/>
              </w:rPr>
              <w:t>c</w:t>
            </w:r>
            <w:r>
              <w:rPr>
                <w:spacing w:val="-1"/>
                <w:w w:val="98"/>
                <w:sz w:val="9"/>
                <w:szCs w:val="9"/>
              </w:rPr>
              <w:t>on</w:t>
            </w:r>
            <w:r>
              <w:rPr>
                <w:w w:val="98"/>
                <w:sz w:val="9"/>
                <w:szCs w:val="9"/>
              </w:rPr>
              <w:t>s</w:t>
            </w:r>
            <w:r>
              <w:rPr>
                <w:spacing w:val="-1"/>
                <w:w w:val="98"/>
                <w:sz w:val="9"/>
                <w:szCs w:val="9"/>
              </w:rPr>
              <w:t>idera</w:t>
            </w:r>
            <w:r>
              <w:rPr>
                <w:spacing w:val="1"/>
                <w:w w:val="98"/>
                <w:sz w:val="9"/>
                <w:szCs w:val="9"/>
              </w:rPr>
              <w:t>c</w:t>
            </w:r>
            <w:r>
              <w:rPr>
                <w:spacing w:val="-1"/>
                <w:w w:val="98"/>
                <w:sz w:val="9"/>
                <w:szCs w:val="9"/>
              </w:rPr>
              <w:t>io</w:t>
            </w:r>
            <w:r>
              <w:rPr>
                <w:w w:val="98"/>
                <w:sz w:val="9"/>
                <w:szCs w:val="9"/>
              </w:rPr>
              <w:t>n</w:t>
            </w:r>
            <w:r>
              <w:rPr>
                <w:spacing w:val="-1"/>
                <w:w w:val="98"/>
                <w:sz w:val="9"/>
                <w:szCs w:val="9"/>
              </w:rPr>
              <w:t>es</w:t>
            </w:r>
            <w:r>
              <w:rPr>
                <w:w w:val="98"/>
                <w:sz w:val="9"/>
                <w:szCs w:val="9"/>
              </w:rPr>
              <w:t>,</w:t>
            </w:r>
            <w:r>
              <w:rPr>
                <w:spacing w:val="6"/>
                <w:sz w:val="9"/>
                <w:szCs w:val="9"/>
              </w:rPr>
              <w:t xml:space="preserve"> </w:t>
            </w:r>
            <w:r>
              <w:rPr>
                <w:w w:val="98"/>
                <w:sz w:val="9"/>
                <w:szCs w:val="9"/>
              </w:rPr>
              <w:t>la</w:t>
            </w:r>
            <w:r>
              <w:rPr>
                <w:spacing w:val="4"/>
                <w:sz w:val="9"/>
                <w:szCs w:val="9"/>
              </w:rPr>
              <w:t xml:space="preserve"> </w:t>
            </w:r>
            <w:r>
              <w:rPr>
                <w:spacing w:val="-1"/>
                <w:w w:val="98"/>
                <w:sz w:val="9"/>
                <w:szCs w:val="9"/>
              </w:rPr>
              <w:t>e</w:t>
            </w:r>
            <w:r>
              <w:rPr>
                <w:w w:val="98"/>
                <w:sz w:val="9"/>
                <w:szCs w:val="9"/>
              </w:rPr>
              <w:t>n</w:t>
            </w:r>
            <w:r>
              <w:rPr>
                <w:spacing w:val="-1"/>
                <w:w w:val="98"/>
                <w:sz w:val="9"/>
                <w:szCs w:val="9"/>
              </w:rPr>
              <w:t>ti</w:t>
            </w:r>
            <w:r>
              <w:rPr>
                <w:w w:val="98"/>
                <w:sz w:val="9"/>
                <w:szCs w:val="9"/>
              </w:rPr>
              <w:t>dad</w:t>
            </w:r>
            <w:r>
              <w:rPr>
                <w:spacing w:val="5"/>
                <w:sz w:val="9"/>
                <w:szCs w:val="9"/>
              </w:rPr>
              <w:t xml:space="preserve"> </w:t>
            </w:r>
            <w:r>
              <w:rPr>
                <w:w w:val="98"/>
                <w:sz w:val="9"/>
                <w:szCs w:val="9"/>
              </w:rPr>
              <w:t>y</w:t>
            </w:r>
            <w:r>
              <w:rPr>
                <w:spacing w:val="5"/>
                <w:sz w:val="9"/>
                <w:szCs w:val="9"/>
              </w:rPr>
              <w:t xml:space="preserve"> </w:t>
            </w:r>
            <w:r>
              <w:rPr>
                <w:spacing w:val="-1"/>
                <w:w w:val="98"/>
                <w:sz w:val="9"/>
                <w:szCs w:val="9"/>
              </w:rPr>
              <w:t>e</w:t>
            </w:r>
            <w:r>
              <w:rPr>
                <w:w w:val="98"/>
                <w:sz w:val="9"/>
                <w:szCs w:val="9"/>
              </w:rPr>
              <w:t>l</w:t>
            </w:r>
            <w:r>
              <w:rPr>
                <w:spacing w:val="5"/>
                <w:sz w:val="9"/>
                <w:szCs w:val="9"/>
              </w:rPr>
              <w:t xml:space="preserve"> </w:t>
            </w:r>
            <w:r>
              <w:rPr>
                <w:spacing w:val="-1"/>
                <w:w w:val="98"/>
                <w:sz w:val="9"/>
                <w:szCs w:val="9"/>
              </w:rPr>
              <w:t>in</w:t>
            </w:r>
            <w:r>
              <w:rPr>
                <w:w w:val="98"/>
                <w:sz w:val="9"/>
                <w:szCs w:val="9"/>
              </w:rPr>
              <w:t>t</w:t>
            </w:r>
            <w:r>
              <w:rPr>
                <w:spacing w:val="-1"/>
                <w:w w:val="98"/>
                <w:sz w:val="9"/>
                <w:szCs w:val="9"/>
              </w:rPr>
              <w:t>er</w:t>
            </w:r>
            <w:r>
              <w:rPr>
                <w:w w:val="98"/>
                <w:sz w:val="9"/>
                <w:szCs w:val="9"/>
              </w:rPr>
              <w:t>v</w:t>
            </w:r>
            <w:r>
              <w:rPr>
                <w:spacing w:val="-1"/>
                <w:w w:val="98"/>
                <w:sz w:val="9"/>
                <w:szCs w:val="9"/>
              </w:rPr>
              <w:t>ento</w:t>
            </w:r>
            <w:r>
              <w:rPr>
                <w:w w:val="98"/>
                <w:sz w:val="9"/>
                <w:szCs w:val="9"/>
              </w:rPr>
              <w:t>r</w:t>
            </w:r>
            <w:r>
              <w:rPr>
                <w:spacing w:val="6"/>
                <w:sz w:val="9"/>
                <w:szCs w:val="9"/>
              </w:rPr>
              <w:t xml:space="preserve"> </w:t>
            </w:r>
            <w:r>
              <w:rPr>
                <w:w w:val="98"/>
                <w:sz w:val="9"/>
                <w:szCs w:val="9"/>
              </w:rPr>
              <w:t>(i</w:t>
            </w:r>
            <w:r>
              <w:rPr>
                <w:spacing w:val="-1"/>
                <w:w w:val="98"/>
                <w:sz w:val="9"/>
                <w:szCs w:val="9"/>
              </w:rPr>
              <w:t>n</w:t>
            </w:r>
            <w:r>
              <w:rPr>
                <w:w w:val="98"/>
                <w:sz w:val="9"/>
                <w:szCs w:val="9"/>
              </w:rPr>
              <w:t>d</w:t>
            </w:r>
            <w:r>
              <w:rPr>
                <w:spacing w:val="-1"/>
                <w:w w:val="98"/>
                <w:sz w:val="9"/>
                <w:szCs w:val="9"/>
              </w:rPr>
              <w:t>i</w:t>
            </w:r>
            <w:r>
              <w:rPr>
                <w:w w:val="98"/>
                <w:sz w:val="9"/>
                <w:szCs w:val="9"/>
              </w:rPr>
              <w:t>v</w:t>
            </w:r>
            <w:r>
              <w:rPr>
                <w:spacing w:val="-1"/>
                <w:w w:val="98"/>
                <w:sz w:val="9"/>
                <w:szCs w:val="9"/>
              </w:rPr>
              <w:t>i</w:t>
            </w:r>
            <w:r>
              <w:rPr>
                <w:w w:val="98"/>
                <w:sz w:val="9"/>
                <w:szCs w:val="9"/>
              </w:rPr>
              <w:t>d</w:t>
            </w:r>
            <w:r>
              <w:rPr>
                <w:spacing w:val="-1"/>
                <w:w w:val="98"/>
                <w:sz w:val="9"/>
                <w:szCs w:val="9"/>
              </w:rPr>
              <w:t>u</w:t>
            </w:r>
            <w:r>
              <w:rPr>
                <w:w w:val="98"/>
                <w:sz w:val="9"/>
                <w:szCs w:val="9"/>
              </w:rPr>
              <w:t>a</w:t>
            </w:r>
            <w:r>
              <w:rPr>
                <w:spacing w:val="-1"/>
                <w:w w:val="98"/>
                <w:sz w:val="9"/>
                <w:szCs w:val="9"/>
              </w:rPr>
              <w:t>lm</w:t>
            </w:r>
            <w:r>
              <w:rPr>
                <w:w w:val="98"/>
                <w:sz w:val="9"/>
                <w:szCs w:val="9"/>
              </w:rPr>
              <w:t>e</w:t>
            </w:r>
            <w:r>
              <w:rPr>
                <w:spacing w:val="-1"/>
                <w:w w:val="98"/>
                <w:sz w:val="9"/>
                <w:szCs w:val="9"/>
              </w:rPr>
              <w:t>nt</w:t>
            </w:r>
            <w:r>
              <w:rPr>
                <w:w w:val="98"/>
                <w:sz w:val="9"/>
                <w:szCs w:val="9"/>
              </w:rPr>
              <w:t>e</w:t>
            </w:r>
            <w:r>
              <w:rPr>
                <w:spacing w:val="5"/>
                <w:sz w:val="9"/>
                <w:szCs w:val="9"/>
              </w:rPr>
              <w:t xml:space="preserve"> </w:t>
            </w:r>
            <w:r>
              <w:rPr>
                <w:spacing w:val="-1"/>
                <w:w w:val="98"/>
                <w:sz w:val="9"/>
                <w:szCs w:val="9"/>
              </w:rPr>
              <w:t>l</w:t>
            </w:r>
            <w:r>
              <w:rPr>
                <w:w w:val="98"/>
                <w:sz w:val="9"/>
                <w:szCs w:val="9"/>
              </w:rPr>
              <w:t>a</w:t>
            </w:r>
            <w:r>
              <w:rPr>
                <w:spacing w:val="-1"/>
                <w:sz w:val="9"/>
                <w:szCs w:val="9"/>
              </w:rPr>
              <w:t xml:space="preserve"> </w:t>
            </w:r>
            <w:r>
              <w:rPr>
                <w:w w:val="43"/>
                <w:sz w:val="9"/>
                <w:szCs w:val="9"/>
              </w:rPr>
              <w:t></w:t>
            </w:r>
            <w:r>
              <w:rPr>
                <w:spacing w:val="-1"/>
                <w:w w:val="98"/>
                <w:sz w:val="9"/>
                <w:szCs w:val="9"/>
              </w:rPr>
              <w:t>Parte</w:t>
            </w:r>
            <w:r>
              <w:rPr>
                <w:w w:val="43"/>
                <w:sz w:val="9"/>
                <w:szCs w:val="9"/>
              </w:rPr>
              <w:t></w:t>
            </w:r>
            <w:r>
              <w:rPr>
                <w:w w:val="98"/>
                <w:sz w:val="9"/>
                <w:szCs w:val="9"/>
              </w:rPr>
              <w:t>, c</w:t>
            </w:r>
            <w:r>
              <w:rPr>
                <w:spacing w:val="-1"/>
                <w:w w:val="98"/>
                <w:sz w:val="9"/>
                <w:szCs w:val="9"/>
              </w:rPr>
              <w:t>on</w:t>
            </w:r>
            <w:r>
              <w:rPr>
                <w:w w:val="98"/>
                <w:sz w:val="9"/>
                <w:szCs w:val="9"/>
              </w:rPr>
              <w:t>j</w:t>
            </w:r>
            <w:r>
              <w:rPr>
                <w:spacing w:val="-1"/>
                <w:w w:val="98"/>
                <w:sz w:val="9"/>
                <w:szCs w:val="9"/>
              </w:rPr>
              <w:t>unt</w:t>
            </w:r>
            <w:r>
              <w:rPr>
                <w:w w:val="98"/>
                <w:sz w:val="9"/>
                <w:szCs w:val="9"/>
              </w:rPr>
              <w:t>amente</w:t>
            </w:r>
            <w:r>
              <w:rPr>
                <w:sz w:val="9"/>
                <w:szCs w:val="9"/>
              </w:rPr>
              <w:t xml:space="preserve"> </w:t>
            </w:r>
            <w:r>
              <w:rPr>
                <w:w w:val="98"/>
                <w:sz w:val="9"/>
                <w:szCs w:val="9"/>
              </w:rPr>
              <w:t>l</w:t>
            </w:r>
            <w:r>
              <w:rPr>
                <w:spacing w:val="-1"/>
                <w:w w:val="98"/>
                <w:sz w:val="9"/>
                <w:szCs w:val="9"/>
              </w:rPr>
              <w:t>a</w:t>
            </w:r>
            <w:r>
              <w:rPr>
                <w:w w:val="98"/>
                <w:sz w:val="9"/>
                <w:szCs w:val="9"/>
              </w:rPr>
              <w:t>s</w:t>
            </w:r>
            <w:r>
              <w:rPr>
                <w:spacing w:val="-1"/>
                <w:sz w:val="9"/>
                <w:szCs w:val="9"/>
              </w:rPr>
              <w:t xml:space="preserve"> </w:t>
            </w:r>
            <w:r>
              <w:rPr>
                <w:w w:val="43"/>
                <w:sz w:val="9"/>
                <w:szCs w:val="9"/>
              </w:rPr>
              <w:t></w:t>
            </w:r>
            <w:r>
              <w:rPr>
                <w:spacing w:val="-1"/>
                <w:w w:val="98"/>
                <w:sz w:val="9"/>
                <w:szCs w:val="9"/>
              </w:rPr>
              <w:t>Partes</w:t>
            </w:r>
            <w:r>
              <w:rPr>
                <w:w w:val="43"/>
                <w:sz w:val="9"/>
                <w:szCs w:val="9"/>
              </w:rPr>
              <w:t></w:t>
            </w:r>
            <w:r>
              <w:rPr>
                <w:w w:val="98"/>
                <w:sz w:val="9"/>
                <w:szCs w:val="9"/>
              </w:rPr>
              <w:t>),</w:t>
            </w:r>
            <w:r>
              <w:rPr>
                <w:sz w:val="9"/>
                <w:szCs w:val="9"/>
              </w:rPr>
              <w:t xml:space="preserve"> </w:t>
            </w:r>
            <w:r>
              <w:rPr>
                <w:spacing w:val="-1"/>
                <w:w w:val="98"/>
                <w:sz w:val="9"/>
                <w:szCs w:val="9"/>
              </w:rPr>
              <w:t>acuerda</w:t>
            </w:r>
            <w:r>
              <w:rPr>
                <w:w w:val="98"/>
                <w:sz w:val="9"/>
                <w:szCs w:val="9"/>
              </w:rPr>
              <w:t>n</w:t>
            </w:r>
            <w:r>
              <w:rPr>
                <w:spacing w:val="1"/>
                <w:sz w:val="9"/>
                <w:szCs w:val="9"/>
              </w:rPr>
              <w:t xml:space="preserve"> </w:t>
            </w:r>
            <w:r>
              <w:rPr>
                <w:spacing w:val="-1"/>
                <w:w w:val="98"/>
                <w:sz w:val="9"/>
                <w:szCs w:val="9"/>
              </w:rPr>
              <w:t>q</w:t>
            </w:r>
            <w:r>
              <w:rPr>
                <w:w w:val="98"/>
                <w:sz w:val="9"/>
                <w:szCs w:val="9"/>
              </w:rPr>
              <w:t>ue</w:t>
            </w:r>
            <w:r>
              <w:rPr>
                <w:sz w:val="9"/>
                <w:szCs w:val="9"/>
              </w:rPr>
              <w:t xml:space="preserve"> </w:t>
            </w:r>
            <w:r>
              <w:rPr>
                <w:w w:val="98"/>
                <w:sz w:val="9"/>
                <w:szCs w:val="9"/>
              </w:rPr>
              <w:t>el</w:t>
            </w:r>
            <w:r>
              <w:rPr>
                <w:spacing w:val="-1"/>
                <w:sz w:val="9"/>
                <w:szCs w:val="9"/>
              </w:rPr>
              <w:t xml:space="preserve"> </w:t>
            </w:r>
            <w:r>
              <w:rPr>
                <w:spacing w:val="-1"/>
                <w:w w:val="98"/>
                <w:sz w:val="9"/>
                <w:szCs w:val="9"/>
              </w:rPr>
              <w:t>pre</w:t>
            </w:r>
            <w:r>
              <w:rPr>
                <w:w w:val="98"/>
                <w:sz w:val="9"/>
                <w:szCs w:val="9"/>
              </w:rPr>
              <w:t>s</w:t>
            </w:r>
            <w:r>
              <w:rPr>
                <w:spacing w:val="-1"/>
                <w:w w:val="98"/>
                <w:sz w:val="9"/>
                <w:szCs w:val="9"/>
              </w:rPr>
              <w:t>e</w:t>
            </w:r>
            <w:r>
              <w:rPr>
                <w:w w:val="98"/>
                <w:sz w:val="9"/>
                <w:szCs w:val="9"/>
              </w:rPr>
              <w:t>n</w:t>
            </w:r>
            <w:r>
              <w:rPr>
                <w:spacing w:val="-1"/>
                <w:w w:val="98"/>
                <w:sz w:val="9"/>
                <w:szCs w:val="9"/>
              </w:rPr>
              <w:t>t</w:t>
            </w:r>
            <w:r>
              <w:rPr>
                <w:w w:val="98"/>
                <w:sz w:val="9"/>
                <w:szCs w:val="9"/>
              </w:rPr>
              <w:t>e</w:t>
            </w:r>
            <w:r>
              <w:rPr>
                <w:spacing w:val="4"/>
                <w:sz w:val="9"/>
                <w:szCs w:val="9"/>
              </w:rPr>
              <w:t xml:space="preserve"> </w:t>
            </w:r>
            <w:r>
              <w:rPr>
                <w:w w:val="98"/>
                <w:sz w:val="9"/>
                <w:szCs w:val="9"/>
              </w:rPr>
              <w:t>contrato</w:t>
            </w:r>
            <w:r>
              <w:rPr>
                <w:sz w:val="9"/>
                <w:szCs w:val="9"/>
              </w:rPr>
              <w:t xml:space="preserve"> </w:t>
            </w:r>
            <w:r>
              <w:rPr>
                <w:w w:val="98"/>
                <w:sz w:val="9"/>
                <w:szCs w:val="9"/>
              </w:rPr>
              <w:t>se</w:t>
            </w:r>
            <w:r>
              <w:rPr>
                <w:sz w:val="9"/>
                <w:szCs w:val="9"/>
              </w:rPr>
              <w:t xml:space="preserve"> </w:t>
            </w:r>
            <w:r>
              <w:rPr>
                <w:w w:val="98"/>
                <w:sz w:val="9"/>
                <w:szCs w:val="9"/>
              </w:rPr>
              <w:t>re</w:t>
            </w:r>
            <w:r>
              <w:rPr>
                <w:spacing w:val="-1"/>
                <w:w w:val="98"/>
                <w:sz w:val="9"/>
                <w:szCs w:val="9"/>
              </w:rPr>
              <w:t>gi</w:t>
            </w:r>
            <w:r>
              <w:rPr>
                <w:w w:val="98"/>
                <w:sz w:val="9"/>
                <w:szCs w:val="9"/>
              </w:rPr>
              <w:t>rá</w:t>
            </w:r>
            <w:r>
              <w:rPr>
                <w:spacing w:val="1"/>
                <w:sz w:val="9"/>
                <w:szCs w:val="9"/>
              </w:rPr>
              <w:t xml:space="preserve"> </w:t>
            </w:r>
            <w:r>
              <w:rPr>
                <w:spacing w:val="-1"/>
                <w:w w:val="98"/>
                <w:sz w:val="9"/>
                <w:szCs w:val="9"/>
              </w:rPr>
              <w:t>po</w:t>
            </w:r>
            <w:r>
              <w:rPr>
                <w:w w:val="98"/>
                <w:sz w:val="9"/>
                <w:szCs w:val="9"/>
              </w:rPr>
              <w:t>r</w:t>
            </w:r>
            <w:r>
              <w:rPr>
                <w:spacing w:val="1"/>
                <w:sz w:val="9"/>
                <w:szCs w:val="9"/>
              </w:rPr>
              <w:t xml:space="preserve"> </w:t>
            </w:r>
            <w:r>
              <w:rPr>
                <w:spacing w:val="-1"/>
                <w:w w:val="98"/>
                <w:sz w:val="9"/>
                <w:szCs w:val="9"/>
              </w:rPr>
              <w:t>la</w:t>
            </w:r>
            <w:r>
              <w:rPr>
                <w:w w:val="98"/>
                <w:sz w:val="9"/>
                <w:szCs w:val="9"/>
              </w:rPr>
              <w:t>s</w:t>
            </w:r>
            <w:r>
              <w:rPr>
                <w:sz w:val="9"/>
                <w:szCs w:val="9"/>
              </w:rPr>
              <w:t xml:space="preserve"> </w:t>
            </w:r>
            <w:r>
              <w:rPr>
                <w:w w:val="98"/>
                <w:sz w:val="9"/>
                <w:szCs w:val="9"/>
              </w:rPr>
              <w:t>L</w:t>
            </w:r>
            <w:r>
              <w:rPr>
                <w:spacing w:val="-1"/>
                <w:w w:val="98"/>
                <w:sz w:val="9"/>
                <w:szCs w:val="9"/>
              </w:rPr>
              <w:t>eye</w:t>
            </w:r>
            <w:r>
              <w:rPr>
                <w:w w:val="98"/>
                <w:sz w:val="9"/>
                <w:szCs w:val="9"/>
              </w:rPr>
              <w:t>s</w:t>
            </w:r>
            <w:r>
              <w:rPr>
                <w:sz w:val="9"/>
                <w:szCs w:val="9"/>
              </w:rPr>
              <w:t xml:space="preserve"> </w:t>
            </w:r>
            <w:r>
              <w:rPr>
                <w:spacing w:val="-1"/>
                <w:w w:val="98"/>
                <w:sz w:val="9"/>
                <w:szCs w:val="9"/>
              </w:rPr>
              <w:t>8</w:t>
            </w:r>
            <w:r>
              <w:rPr>
                <w:w w:val="98"/>
                <w:sz w:val="9"/>
                <w:szCs w:val="9"/>
              </w:rPr>
              <w:t>0</w:t>
            </w:r>
            <w:r>
              <w:rPr>
                <w:sz w:val="9"/>
                <w:szCs w:val="9"/>
              </w:rPr>
              <w:t xml:space="preserve"> </w:t>
            </w:r>
            <w:r>
              <w:rPr>
                <w:w w:val="98"/>
                <w:sz w:val="9"/>
                <w:szCs w:val="9"/>
              </w:rPr>
              <w:t>de</w:t>
            </w:r>
            <w:r>
              <w:rPr>
                <w:sz w:val="9"/>
                <w:szCs w:val="9"/>
              </w:rPr>
              <w:t xml:space="preserve"> </w:t>
            </w:r>
            <w:r>
              <w:rPr>
                <w:spacing w:val="-1"/>
                <w:w w:val="98"/>
                <w:sz w:val="9"/>
                <w:szCs w:val="9"/>
              </w:rPr>
              <w:t xml:space="preserve">1993, </w:t>
            </w:r>
            <w:r>
              <w:rPr>
                <w:sz w:val="9"/>
                <w:szCs w:val="9"/>
              </w:rPr>
              <w:t>1150 de 2007, 1474 de 2011, 1882 de 2018, Decreto Ley 019 de 2012 y el Decreto 1082 de 2015, el Código Civil y de Comercio y las normas que las modifiquen o sustituyan, además de las adicionales</w:t>
            </w:r>
            <w:r>
              <w:rPr>
                <w:spacing w:val="-9"/>
                <w:sz w:val="9"/>
                <w:szCs w:val="9"/>
              </w:rPr>
              <w:t xml:space="preserve"> </w:t>
            </w:r>
            <w:r>
              <w:rPr>
                <w:sz w:val="9"/>
                <w:szCs w:val="9"/>
              </w:rPr>
              <w:t>que</w:t>
            </w:r>
            <w:r>
              <w:rPr>
                <w:spacing w:val="-9"/>
                <w:sz w:val="9"/>
                <w:szCs w:val="9"/>
              </w:rPr>
              <w:t xml:space="preserve"> </w:t>
            </w:r>
            <w:r>
              <w:rPr>
                <w:sz w:val="9"/>
                <w:szCs w:val="9"/>
              </w:rPr>
              <w:t>resulten</w:t>
            </w:r>
            <w:r>
              <w:rPr>
                <w:spacing w:val="-9"/>
                <w:sz w:val="9"/>
                <w:szCs w:val="9"/>
              </w:rPr>
              <w:t xml:space="preserve"> </w:t>
            </w:r>
            <w:r>
              <w:rPr>
                <w:sz w:val="9"/>
                <w:szCs w:val="9"/>
              </w:rPr>
              <w:t>aplicables</w:t>
            </w:r>
            <w:r>
              <w:rPr>
                <w:spacing w:val="-8"/>
                <w:sz w:val="9"/>
                <w:szCs w:val="9"/>
              </w:rPr>
              <w:t xml:space="preserve"> </w:t>
            </w:r>
            <w:r>
              <w:rPr>
                <w:sz w:val="9"/>
                <w:szCs w:val="9"/>
              </w:rPr>
              <w:t>a</w:t>
            </w:r>
            <w:r>
              <w:rPr>
                <w:spacing w:val="-7"/>
                <w:sz w:val="9"/>
                <w:szCs w:val="9"/>
              </w:rPr>
              <w:t xml:space="preserve"> </w:t>
            </w:r>
            <w:r>
              <w:rPr>
                <w:sz w:val="9"/>
                <w:szCs w:val="9"/>
              </w:rPr>
              <w:t>la</w:t>
            </w:r>
            <w:r>
              <w:rPr>
                <w:spacing w:val="-9"/>
                <w:sz w:val="9"/>
                <w:szCs w:val="9"/>
              </w:rPr>
              <w:t xml:space="preserve"> </w:t>
            </w:r>
            <w:r>
              <w:rPr>
                <w:sz w:val="9"/>
                <w:szCs w:val="9"/>
              </w:rPr>
              <w:t>materia.</w:t>
            </w:r>
            <w:r>
              <w:rPr>
                <w:spacing w:val="-8"/>
                <w:sz w:val="9"/>
                <w:szCs w:val="9"/>
              </w:rPr>
              <w:t xml:space="preserve"> </w:t>
            </w:r>
            <w:r>
              <w:rPr>
                <w:sz w:val="9"/>
                <w:szCs w:val="9"/>
              </w:rPr>
              <w:t>En</w:t>
            </w:r>
            <w:r>
              <w:rPr>
                <w:spacing w:val="-9"/>
                <w:sz w:val="9"/>
                <w:szCs w:val="9"/>
              </w:rPr>
              <w:t xml:space="preserve"> </w:t>
            </w:r>
            <w:r>
              <w:rPr>
                <w:sz w:val="9"/>
                <w:szCs w:val="9"/>
              </w:rPr>
              <w:t>des</w:t>
            </w:r>
            <w:r>
              <w:rPr>
                <w:sz w:val="9"/>
                <w:szCs w:val="9"/>
              </w:rPr>
              <w:t>arrollo</w:t>
            </w:r>
            <w:r>
              <w:rPr>
                <w:spacing w:val="-8"/>
                <w:sz w:val="9"/>
                <w:szCs w:val="9"/>
              </w:rPr>
              <w:t xml:space="preserve"> </w:t>
            </w:r>
            <w:r>
              <w:rPr>
                <w:sz w:val="9"/>
                <w:szCs w:val="9"/>
              </w:rPr>
              <w:t>de</w:t>
            </w:r>
            <w:r>
              <w:rPr>
                <w:spacing w:val="-9"/>
                <w:sz w:val="9"/>
                <w:szCs w:val="9"/>
              </w:rPr>
              <w:t xml:space="preserve"> </w:t>
            </w:r>
            <w:r>
              <w:rPr>
                <w:sz w:val="9"/>
                <w:szCs w:val="9"/>
              </w:rPr>
              <w:t>lo</w:t>
            </w:r>
            <w:r>
              <w:rPr>
                <w:spacing w:val="-9"/>
                <w:sz w:val="9"/>
                <w:szCs w:val="9"/>
              </w:rPr>
              <w:t xml:space="preserve"> </w:t>
            </w:r>
            <w:r>
              <w:rPr>
                <w:sz w:val="9"/>
                <w:szCs w:val="9"/>
              </w:rPr>
              <w:t>anterior,</w:t>
            </w:r>
            <w:r>
              <w:rPr>
                <w:spacing w:val="-8"/>
                <w:sz w:val="9"/>
                <w:szCs w:val="9"/>
              </w:rPr>
              <w:t xml:space="preserve"> </w:t>
            </w:r>
            <w:r>
              <w:rPr>
                <w:sz w:val="9"/>
                <w:szCs w:val="9"/>
              </w:rPr>
              <w:t>acuerdan</w:t>
            </w:r>
            <w:r>
              <w:rPr>
                <w:spacing w:val="-8"/>
                <w:sz w:val="9"/>
                <w:szCs w:val="9"/>
              </w:rPr>
              <w:t xml:space="preserve"> </w:t>
            </w:r>
            <w:r>
              <w:rPr>
                <w:sz w:val="9"/>
                <w:szCs w:val="9"/>
              </w:rPr>
              <w:t>las</w:t>
            </w:r>
            <w:r>
              <w:rPr>
                <w:spacing w:val="-10"/>
                <w:sz w:val="9"/>
                <w:szCs w:val="9"/>
              </w:rPr>
              <w:t xml:space="preserve"> </w:t>
            </w:r>
            <w:r>
              <w:rPr>
                <w:sz w:val="9"/>
                <w:szCs w:val="9"/>
              </w:rPr>
              <w:t>siguientes cláusulas.</w:t>
            </w:r>
          </w:p>
          <w:p w:rsidR="00F04A7A" w:rsidRDefault="00F04A7A">
            <w:pPr>
              <w:pStyle w:val="TableParagraph"/>
              <w:spacing w:before="6"/>
              <w:rPr>
                <w:rFonts w:ascii="Times New Roman"/>
                <w:sz w:val="8"/>
              </w:rPr>
            </w:pPr>
          </w:p>
          <w:p w:rsidR="00F04A7A" w:rsidRDefault="0004129A">
            <w:pPr>
              <w:pStyle w:val="TableParagraph"/>
              <w:ind w:left="505"/>
              <w:rPr>
                <w:b/>
                <w:sz w:val="9"/>
              </w:rPr>
            </w:pPr>
            <w:r>
              <w:rPr>
                <w:b/>
                <w:sz w:val="9"/>
              </w:rPr>
              <w:t>CLÁUSULA 1. DEFINICIONES</w:t>
            </w:r>
          </w:p>
          <w:p w:rsidR="00F04A7A" w:rsidRDefault="00F04A7A">
            <w:pPr>
              <w:pStyle w:val="TableParagraph"/>
              <w:spacing w:before="10"/>
              <w:rPr>
                <w:rFonts w:ascii="Times New Roman"/>
                <w:sz w:val="8"/>
              </w:rPr>
            </w:pPr>
          </w:p>
          <w:p w:rsidR="00F04A7A" w:rsidRDefault="0004129A">
            <w:pPr>
              <w:pStyle w:val="TableParagraph"/>
              <w:ind w:left="539" w:right="438"/>
              <w:rPr>
                <w:sz w:val="9"/>
                <w:szCs w:val="9"/>
              </w:rPr>
            </w:pPr>
            <w:r>
              <w:rPr>
                <w:sz w:val="9"/>
                <w:szCs w:val="9"/>
              </w:rPr>
              <w:t>Las expresiones utilizadas en el contrato con mayúscula inicial deben ser entendidas con el significado que se les asigna en el Anexo 3 Glosario. Los términos definidos son utilizados en singular y en plural de acuerdo como lo requiera el contexto en el c</w:t>
            </w:r>
            <w:r>
              <w:rPr>
                <w:sz w:val="9"/>
                <w:szCs w:val="9"/>
              </w:rPr>
              <w:t xml:space="preserve">ual son utilizados. Otros términos utilizados con mayúscula inicial deben ser entendidos de acuerdo con la definición contenida en el artículo 2.2.1.1.1.3.1 del Decreto 1082 de 2015. Los términos no definidos deben entenderse de acuerdo con su significado </w:t>
            </w:r>
            <w:r>
              <w:rPr>
                <w:sz w:val="9"/>
                <w:szCs w:val="9"/>
              </w:rPr>
              <w:t>natural y obvio, en el contexto del proyecto de infraestructura de transporte que se pretende ejecutar las labores propias de interventoría.</w:t>
            </w:r>
          </w:p>
          <w:p w:rsidR="00F04A7A" w:rsidRDefault="00F04A7A">
            <w:pPr>
              <w:pStyle w:val="TableParagraph"/>
              <w:spacing w:before="6"/>
              <w:rPr>
                <w:rFonts w:ascii="Times New Roman"/>
                <w:sz w:val="8"/>
              </w:rPr>
            </w:pPr>
          </w:p>
          <w:p w:rsidR="00F04A7A" w:rsidRDefault="0004129A">
            <w:pPr>
              <w:pStyle w:val="TableParagraph"/>
              <w:ind w:left="506"/>
              <w:rPr>
                <w:b/>
                <w:sz w:val="9"/>
              </w:rPr>
            </w:pPr>
            <w:r>
              <w:rPr>
                <w:b/>
                <w:sz w:val="9"/>
              </w:rPr>
              <w:t>CLÁUSULA 2. OBJETO</w:t>
            </w:r>
          </w:p>
          <w:p w:rsidR="00F04A7A" w:rsidRDefault="00F04A7A">
            <w:pPr>
              <w:pStyle w:val="TableParagraph"/>
              <w:spacing w:before="8"/>
              <w:rPr>
                <w:rFonts w:ascii="Times New Roman"/>
                <w:sz w:val="8"/>
              </w:rPr>
            </w:pPr>
          </w:p>
          <w:p w:rsidR="00F04A7A" w:rsidRDefault="0004129A">
            <w:pPr>
              <w:pStyle w:val="TableParagraph"/>
              <w:spacing w:before="1"/>
              <w:ind w:left="539"/>
              <w:rPr>
                <w:sz w:val="9"/>
              </w:rPr>
            </w:pPr>
            <w:r>
              <w:rPr>
                <w:sz w:val="9"/>
              </w:rPr>
              <w:t xml:space="preserve">El objeto del contrato es </w:t>
            </w:r>
            <w:r>
              <w:rPr>
                <w:sz w:val="9"/>
                <w:shd w:val="clear" w:color="auto" w:fill="C6C6C6"/>
              </w:rPr>
              <w:t>[descripción general del objeto contractual</w:t>
            </w:r>
            <w:r>
              <w:rPr>
                <w:sz w:val="9"/>
              </w:rPr>
              <w:t>].</w:t>
            </w:r>
          </w:p>
          <w:p w:rsidR="00F04A7A" w:rsidRDefault="00F04A7A">
            <w:pPr>
              <w:pStyle w:val="TableParagraph"/>
              <w:spacing w:before="10"/>
              <w:rPr>
                <w:rFonts w:ascii="Times New Roman"/>
                <w:sz w:val="8"/>
              </w:rPr>
            </w:pPr>
          </w:p>
          <w:p w:rsidR="00F04A7A" w:rsidRDefault="0004129A">
            <w:pPr>
              <w:pStyle w:val="TableParagraph"/>
              <w:ind w:left="505"/>
              <w:rPr>
                <w:b/>
                <w:sz w:val="9"/>
              </w:rPr>
            </w:pPr>
            <w:r>
              <w:rPr>
                <w:b/>
                <w:sz w:val="9"/>
              </w:rPr>
              <w:t>CLÁUSULA 3. ALCANCE D</w:t>
            </w:r>
            <w:r>
              <w:rPr>
                <w:b/>
                <w:sz w:val="9"/>
              </w:rPr>
              <w:t>EL OBJETO</w:t>
            </w:r>
          </w:p>
          <w:p w:rsidR="00F04A7A" w:rsidRDefault="00F04A7A">
            <w:pPr>
              <w:pStyle w:val="TableParagraph"/>
              <w:spacing w:before="10"/>
              <w:rPr>
                <w:rFonts w:ascii="Times New Roman"/>
                <w:sz w:val="8"/>
              </w:rPr>
            </w:pPr>
          </w:p>
          <w:p w:rsidR="00F04A7A" w:rsidRDefault="0004129A">
            <w:pPr>
              <w:pStyle w:val="TableParagraph"/>
              <w:ind w:left="539" w:right="522"/>
              <w:jc w:val="both"/>
              <w:rPr>
                <w:sz w:val="9"/>
              </w:rPr>
            </w:pPr>
            <w:r>
              <w:rPr>
                <w:sz w:val="9"/>
              </w:rPr>
              <w:t xml:space="preserve">El interventor debe ejecutar el contrato de conformidad con las especificaciones y características técnicas señaladas en los documentos del proceso de contratación No. </w:t>
            </w:r>
            <w:r>
              <w:rPr>
                <w:sz w:val="9"/>
                <w:shd w:val="clear" w:color="auto" w:fill="C6C6C6"/>
              </w:rPr>
              <w:t>[Número del proceso de</w:t>
            </w:r>
            <w:r>
              <w:rPr>
                <w:sz w:val="9"/>
              </w:rPr>
              <w:t xml:space="preserve"> </w:t>
            </w:r>
            <w:r>
              <w:rPr>
                <w:sz w:val="9"/>
                <w:shd w:val="clear" w:color="auto" w:fill="C6C6C6"/>
              </w:rPr>
              <w:t>contratación</w:t>
            </w:r>
            <w:r>
              <w:rPr>
                <w:sz w:val="9"/>
              </w:rPr>
              <w:t>], los cuales hacen parte integral del presente contrato.</w:t>
            </w:r>
          </w:p>
          <w:p w:rsidR="00F04A7A" w:rsidRDefault="00F04A7A">
            <w:pPr>
              <w:pStyle w:val="TableParagraph"/>
              <w:spacing w:before="8"/>
              <w:rPr>
                <w:rFonts w:ascii="Times New Roman"/>
                <w:sz w:val="8"/>
              </w:rPr>
            </w:pPr>
          </w:p>
          <w:p w:rsidR="00F04A7A" w:rsidRDefault="0004129A">
            <w:pPr>
              <w:pStyle w:val="TableParagraph"/>
              <w:ind w:left="539" w:right="518"/>
              <w:rPr>
                <w:sz w:val="9"/>
                <w:szCs w:val="9"/>
              </w:rPr>
            </w:pPr>
            <w:r>
              <w:rPr>
                <w:sz w:val="9"/>
                <w:szCs w:val="9"/>
              </w:rPr>
              <w:t xml:space="preserve">El interventor se obliga con la entidad a ejecutar, a los precios cotizados en la propuesta </w:t>
            </w:r>
            <w:r>
              <w:rPr>
                <w:sz w:val="9"/>
                <w:szCs w:val="9"/>
                <w:shd w:val="clear" w:color="auto" w:fill="C6C6C6"/>
              </w:rPr>
              <w:t>[o como</w:t>
            </w:r>
            <w:r>
              <w:rPr>
                <w:sz w:val="9"/>
                <w:szCs w:val="9"/>
              </w:rPr>
              <w:t xml:space="preserve"> </w:t>
            </w:r>
            <w:r>
              <w:rPr>
                <w:sz w:val="9"/>
                <w:szCs w:val="9"/>
                <w:shd w:val="clear" w:color="auto" w:fill="C6C6C6"/>
              </w:rPr>
              <w:t>haya sido plasmado el valor de la propuesta, precio global, precios unitarios, según haya estimado</w:t>
            </w:r>
            <w:r>
              <w:rPr>
                <w:sz w:val="9"/>
                <w:szCs w:val="9"/>
              </w:rPr>
              <w:t xml:space="preserve"> </w:t>
            </w:r>
            <w:r>
              <w:rPr>
                <w:sz w:val="9"/>
                <w:szCs w:val="9"/>
                <w:shd w:val="clear" w:color="auto" w:fill="C6C6C6"/>
              </w:rPr>
              <w:t>la entidad estatal</w:t>
            </w:r>
            <w:r>
              <w:rPr>
                <w:sz w:val="9"/>
                <w:szCs w:val="9"/>
              </w:rPr>
              <w:t xml:space="preserve">] y con sus propios medios materiales, maquinaria, laboratorios, equipos y personal- en forma independiente y con plena autonomía técnica </w:t>
            </w:r>
            <w:r>
              <w:rPr>
                <w:sz w:val="9"/>
                <w:szCs w:val="9"/>
              </w:rPr>
              <w:t>y administrativa, hasta su total terminación</w:t>
            </w:r>
            <w:r>
              <w:rPr>
                <w:spacing w:val="-12"/>
                <w:sz w:val="9"/>
                <w:szCs w:val="9"/>
              </w:rPr>
              <w:t xml:space="preserve"> </w:t>
            </w:r>
            <w:r>
              <w:rPr>
                <w:sz w:val="9"/>
                <w:szCs w:val="9"/>
              </w:rPr>
              <w:t>y</w:t>
            </w:r>
            <w:r>
              <w:rPr>
                <w:spacing w:val="-11"/>
                <w:sz w:val="9"/>
                <w:szCs w:val="9"/>
              </w:rPr>
              <w:t xml:space="preserve"> </w:t>
            </w:r>
            <w:r>
              <w:rPr>
                <w:sz w:val="9"/>
                <w:szCs w:val="9"/>
              </w:rPr>
              <w:t>aceptación</w:t>
            </w:r>
            <w:r>
              <w:rPr>
                <w:spacing w:val="-12"/>
                <w:sz w:val="9"/>
                <w:szCs w:val="9"/>
              </w:rPr>
              <w:t xml:space="preserve"> </w:t>
            </w:r>
            <w:r>
              <w:rPr>
                <w:sz w:val="9"/>
                <w:szCs w:val="9"/>
              </w:rPr>
              <w:t>final,</w:t>
            </w:r>
            <w:r>
              <w:rPr>
                <w:spacing w:val="4"/>
                <w:sz w:val="9"/>
                <w:szCs w:val="9"/>
              </w:rPr>
              <w:t xml:space="preserve"> </w:t>
            </w:r>
            <w:r>
              <w:rPr>
                <w:sz w:val="9"/>
                <w:szCs w:val="9"/>
              </w:rPr>
              <w:t>las</w:t>
            </w:r>
            <w:r>
              <w:rPr>
                <w:spacing w:val="-13"/>
                <w:sz w:val="9"/>
                <w:szCs w:val="9"/>
              </w:rPr>
              <w:t xml:space="preserve"> </w:t>
            </w:r>
            <w:r>
              <w:rPr>
                <w:sz w:val="9"/>
                <w:szCs w:val="9"/>
              </w:rPr>
              <w:t>actividades</w:t>
            </w:r>
            <w:r>
              <w:rPr>
                <w:spacing w:val="-11"/>
                <w:sz w:val="9"/>
                <w:szCs w:val="9"/>
              </w:rPr>
              <w:t xml:space="preserve"> </w:t>
            </w:r>
            <w:r>
              <w:rPr>
                <w:sz w:val="9"/>
                <w:szCs w:val="9"/>
              </w:rPr>
              <w:t>propias</w:t>
            </w:r>
            <w:r>
              <w:rPr>
                <w:spacing w:val="-11"/>
                <w:sz w:val="9"/>
                <w:szCs w:val="9"/>
              </w:rPr>
              <w:t xml:space="preserve"> </w:t>
            </w:r>
            <w:r>
              <w:rPr>
                <w:sz w:val="9"/>
                <w:szCs w:val="9"/>
              </w:rPr>
              <w:t>de</w:t>
            </w:r>
            <w:r>
              <w:rPr>
                <w:spacing w:val="-11"/>
                <w:sz w:val="9"/>
                <w:szCs w:val="9"/>
              </w:rPr>
              <w:t xml:space="preserve"> </w:t>
            </w:r>
            <w:r>
              <w:rPr>
                <w:sz w:val="9"/>
                <w:szCs w:val="9"/>
              </w:rPr>
              <w:t>interventoría</w:t>
            </w:r>
            <w:r>
              <w:rPr>
                <w:spacing w:val="-11"/>
                <w:sz w:val="9"/>
                <w:szCs w:val="9"/>
              </w:rPr>
              <w:t xml:space="preserve"> </w:t>
            </w:r>
            <w:r>
              <w:rPr>
                <w:sz w:val="9"/>
                <w:szCs w:val="9"/>
              </w:rPr>
              <w:t>según</w:t>
            </w:r>
            <w:r>
              <w:rPr>
                <w:spacing w:val="-12"/>
                <w:sz w:val="9"/>
                <w:szCs w:val="9"/>
              </w:rPr>
              <w:t xml:space="preserve"> </w:t>
            </w:r>
            <w:r>
              <w:rPr>
                <w:sz w:val="9"/>
                <w:szCs w:val="9"/>
              </w:rPr>
              <w:t>establece</w:t>
            </w:r>
            <w:r>
              <w:rPr>
                <w:spacing w:val="-12"/>
                <w:sz w:val="9"/>
                <w:szCs w:val="9"/>
              </w:rPr>
              <w:t xml:space="preserve"> </w:t>
            </w:r>
            <w:r>
              <w:rPr>
                <w:sz w:val="9"/>
                <w:szCs w:val="9"/>
              </w:rPr>
              <w:t>la</w:t>
            </w:r>
            <w:r>
              <w:rPr>
                <w:spacing w:val="-11"/>
                <w:sz w:val="9"/>
                <w:szCs w:val="9"/>
              </w:rPr>
              <w:t xml:space="preserve"> </w:t>
            </w:r>
            <w:r>
              <w:rPr>
                <w:sz w:val="9"/>
                <w:szCs w:val="9"/>
              </w:rPr>
              <w:t>legislación vigente,</w:t>
            </w:r>
            <w:r>
              <w:rPr>
                <w:spacing w:val="-6"/>
                <w:sz w:val="9"/>
                <w:szCs w:val="9"/>
              </w:rPr>
              <w:t xml:space="preserve"> </w:t>
            </w:r>
            <w:r>
              <w:rPr>
                <w:sz w:val="9"/>
                <w:szCs w:val="9"/>
              </w:rPr>
              <w:t>el</w:t>
            </w:r>
            <w:r>
              <w:rPr>
                <w:spacing w:val="-5"/>
                <w:sz w:val="9"/>
                <w:szCs w:val="9"/>
              </w:rPr>
              <w:t xml:space="preserve"> </w:t>
            </w:r>
            <w:r>
              <w:rPr>
                <w:sz w:val="9"/>
                <w:szCs w:val="9"/>
              </w:rPr>
              <w:t>pliego</w:t>
            </w:r>
            <w:r>
              <w:rPr>
                <w:spacing w:val="-4"/>
                <w:sz w:val="9"/>
                <w:szCs w:val="9"/>
              </w:rPr>
              <w:t xml:space="preserve"> </w:t>
            </w:r>
            <w:r>
              <w:rPr>
                <w:sz w:val="9"/>
                <w:szCs w:val="9"/>
              </w:rPr>
              <w:t>de</w:t>
            </w:r>
            <w:r>
              <w:rPr>
                <w:spacing w:val="-4"/>
                <w:sz w:val="9"/>
                <w:szCs w:val="9"/>
              </w:rPr>
              <w:t xml:space="preserve"> </w:t>
            </w:r>
            <w:r>
              <w:rPr>
                <w:sz w:val="9"/>
                <w:szCs w:val="9"/>
              </w:rPr>
              <w:t>condiciones,</w:t>
            </w:r>
            <w:r>
              <w:rPr>
                <w:spacing w:val="-4"/>
                <w:sz w:val="9"/>
                <w:szCs w:val="9"/>
              </w:rPr>
              <w:t xml:space="preserve"> </w:t>
            </w:r>
            <w:r>
              <w:rPr>
                <w:sz w:val="9"/>
                <w:szCs w:val="9"/>
              </w:rPr>
              <w:t>el</w:t>
            </w:r>
            <w:r>
              <w:rPr>
                <w:spacing w:val="-5"/>
                <w:sz w:val="9"/>
                <w:szCs w:val="9"/>
              </w:rPr>
              <w:t xml:space="preserve"> </w:t>
            </w:r>
            <w:r>
              <w:rPr>
                <w:sz w:val="9"/>
                <w:szCs w:val="9"/>
              </w:rPr>
              <w:t>Anexo</w:t>
            </w:r>
            <w:r>
              <w:rPr>
                <w:spacing w:val="-5"/>
                <w:sz w:val="9"/>
                <w:szCs w:val="9"/>
              </w:rPr>
              <w:t xml:space="preserve"> </w:t>
            </w:r>
            <w:r>
              <w:rPr>
                <w:sz w:val="9"/>
                <w:szCs w:val="9"/>
              </w:rPr>
              <w:t>Técnico</w:t>
            </w:r>
            <w:r>
              <w:rPr>
                <w:spacing w:val="-4"/>
                <w:sz w:val="9"/>
                <w:szCs w:val="9"/>
              </w:rPr>
              <w:t xml:space="preserve"> </w:t>
            </w:r>
            <w:r>
              <w:rPr>
                <w:sz w:val="9"/>
                <w:szCs w:val="9"/>
              </w:rPr>
              <w:t>y</w:t>
            </w:r>
            <w:r>
              <w:rPr>
                <w:spacing w:val="-5"/>
                <w:sz w:val="9"/>
                <w:szCs w:val="9"/>
              </w:rPr>
              <w:t xml:space="preserve"> </w:t>
            </w:r>
            <w:r>
              <w:rPr>
                <w:sz w:val="9"/>
                <w:szCs w:val="9"/>
              </w:rPr>
              <w:t>el</w:t>
            </w:r>
            <w:r>
              <w:rPr>
                <w:spacing w:val="-5"/>
                <w:sz w:val="9"/>
                <w:szCs w:val="9"/>
              </w:rPr>
              <w:t xml:space="preserve"> </w:t>
            </w:r>
            <w:r>
              <w:rPr>
                <w:sz w:val="9"/>
                <w:szCs w:val="9"/>
              </w:rPr>
              <w:t>contrato</w:t>
            </w:r>
            <w:r>
              <w:rPr>
                <w:spacing w:val="-5"/>
                <w:sz w:val="9"/>
                <w:szCs w:val="9"/>
              </w:rPr>
              <w:t xml:space="preserve"> </w:t>
            </w:r>
            <w:r>
              <w:rPr>
                <w:sz w:val="9"/>
                <w:szCs w:val="9"/>
              </w:rPr>
              <w:t>al</w:t>
            </w:r>
            <w:r>
              <w:rPr>
                <w:spacing w:val="-5"/>
                <w:sz w:val="9"/>
                <w:szCs w:val="9"/>
              </w:rPr>
              <w:t xml:space="preserve"> </w:t>
            </w:r>
            <w:r>
              <w:rPr>
                <w:sz w:val="9"/>
                <w:szCs w:val="9"/>
              </w:rPr>
              <w:t>cual</w:t>
            </w:r>
            <w:r>
              <w:rPr>
                <w:spacing w:val="-5"/>
                <w:sz w:val="9"/>
                <w:szCs w:val="9"/>
              </w:rPr>
              <w:t xml:space="preserve"> </w:t>
            </w:r>
            <w:r>
              <w:rPr>
                <w:sz w:val="9"/>
                <w:szCs w:val="9"/>
              </w:rPr>
              <w:t>se</w:t>
            </w:r>
            <w:r>
              <w:rPr>
                <w:spacing w:val="-4"/>
                <w:sz w:val="9"/>
                <w:szCs w:val="9"/>
              </w:rPr>
              <w:t xml:space="preserve"> </w:t>
            </w:r>
            <w:r>
              <w:rPr>
                <w:sz w:val="9"/>
                <w:szCs w:val="9"/>
              </w:rPr>
              <w:t>ejercerá</w:t>
            </w:r>
            <w:r>
              <w:rPr>
                <w:spacing w:val="-5"/>
                <w:sz w:val="9"/>
                <w:szCs w:val="9"/>
              </w:rPr>
              <w:t xml:space="preserve"> </w:t>
            </w:r>
            <w:r>
              <w:rPr>
                <w:sz w:val="9"/>
                <w:szCs w:val="9"/>
              </w:rPr>
              <w:t>la</w:t>
            </w:r>
            <w:r>
              <w:rPr>
                <w:spacing w:val="-4"/>
                <w:sz w:val="9"/>
                <w:szCs w:val="9"/>
              </w:rPr>
              <w:t xml:space="preserve"> </w:t>
            </w:r>
            <w:r>
              <w:rPr>
                <w:sz w:val="9"/>
                <w:szCs w:val="9"/>
              </w:rPr>
              <w:t>interventoría.</w:t>
            </w:r>
          </w:p>
          <w:p w:rsidR="00F04A7A" w:rsidRDefault="00F04A7A">
            <w:pPr>
              <w:pStyle w:val="TableParagraph"/>
              <w:spacing w:before="6"/>
              <w:rPr>
                <w:rFonts w:ascii="Times New Roman"/>
                <w:sz w:val="8"/>
              </w:rPr>
            </w:pPr>
          </w:p>
          <w:p w:rsidR="00F04A7A" w:rsidRDefault="0004129A">
            <w:pPr>
              <w:pStyle w:val="TableParagraph"/>
              <w:ind w:left="539" w:right="498"/>
              <w:rPr>
                <w:sz w:val="9"/>
              </w:rPr>
            </w:pPr>
            <w:r>
              <w:rPr>
                <w:sz w:val="9"/>
                <w:shd w:val="clear" w:color="auto" w:fill="C6C6C6"/>
              </w:rPr>
              <w:t>[La entidad puede incluir condiciones de ejecución o interpretación del contrato que no contradigan</w:t>
            </w:r>
            <w:r>
              <w:rPr>
                <w:sz w:val="9"/>
              </w:rPr>
              <w:t xml:space="preserve"> </w:t>
            </w:r>
            <w:r>
              <w:rPr>
                <w:sz w:val="9"/>
                <w:shd w:val="clear" w:color="auto" w:fill="C6C6C6"/>
              </w:rPr>
              <w:t>lo dispuesto en la presente minuta en un Anexo al presente documento</w:t>
            </w:r>
            <w:r>
              <w:rPr>
                <w:sz w:val="9"/>
              </w:rPr>
              <w:t>]</w:t>
            </w:r>
          </w:p>
          <w:p w:rsidR="00F04A7A" w:rsidRDefault="00F04A7A">
            <w:pPr>
              <w:pStyle w:val="TableParagraph"/>
              <w:spacing w:before="9"/>
              <w:rPr>
                <w:rFonts w:ascii="Times New Roman"/>
                <w:sz w:val="8"/>
              </w:rPr>
            </w:pPr>
          </w:p>
          <w:p w:rsidR="00F04A7A" w:rsidRDefault="0004129A">
            <w:pPr>
              <w:pStyle w:val="TableParagraph"/>
              <w:ind w:left="539" w:right="522"/>
              <w:jc w:val="both"/>
              <w:rPr>
                <w:sz w:val="9"/>
              </w:rPr>
            </w:pPr>
            <w:r>
              <w:rPr>
                <w:sz w:val="9"/>
              </w:rPr>
              <w:t>El interventor y la entidad contratante asumen de forma obligatoria los riesgos previ</w:t>
            </w:r>
            <w:r>
              <w:rPr>
                <w:sz w:val="9"/>
              </w:rPr>
              <w:t>sibles identificados y plasmados en el pliego de condiciones en la Matriz 3 - Riesgos y aceptados con la presentación de la propuesta.</w:t>
            </w:r>
          </w:p>
        </w:tc>
      </w:tr>
    </w:tbl>
    <w:p w:rsidR="00F04A7A" w:rsidRDefault="00F04A7A">
      <w:pPr>
        <w:jc w:val="both"/>
        <w:rPr>
          <w:sz w:val="9"/>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505152" behindDoc="0" locked="0" layoutInCell="1" allowOverlap="1">
                <wp:simplePos x="0" y="0"/>
                <wp:positionH relativeFrom="page">
                  <wp:posOffset>1023620</wp:posOffset>
                </wp:positionH>
                <wp:positionV relativeFrom="page">
                  <wp:posOffset>1538605</wp:posOffset>
                </wp:positionV>
                <wp:extent cx="2458720" cy="236855"/>
                <wp:effectExtent l="0" t="0" r="0" b="0"/>
                <wp:wrapNone/>
                <wp:docPr id="54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8"/>
                              <w:gridCol w:w="418"/>
                              <w:gridCol w:w="890"/>
                            </w:tblGrid>
                            <w:tr w:rsidR="00F04A7A">
                              <w:trPr>
                                <w:trHeight w:val="163"/>
                              </w:trPr>
                              <w:tc>
                                <w:tcPr>
                                  <w:tcW w:w="3867" w:type="dxa"/>
                                  <w:gridSpan w:val="4"/>
                                </w:tcPr>
                                <w:p w:rsidR="00F04A7A" w:rsidRDefault="0004129A">
                                  <w:pPr>
                                    <w:pStyle w:val="TableParagraph"/>
                                    <w:spacing w:line="82" w:lineRule="exact"/>
                                    <w:ind w:left="555" w:right="419" w:firstLine="384"/>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8" w:type="dxa"/>
                                </w:tcPr>
                                <w:p w:rsidR="00F04A7A" w:rsidRDefault="0004129A">
                                  <w:pPr>
                                    <w:pStyle w:val="TableParagraph"/>
                                    <w:spacing w:before="9" w:line="74" w:lineRule="exact"/>
                                    <w:ind w:left="-4"/>
                                    <w:rPr>
                                      <w:sz w:val="7"/>
                                    </w:rPr>
                                  </w:pPr>
                                  <w:r>
                                    <w:rPr>
                                      <w:w w:val="105"/>
                                      <w:sz w:val="7"/>
                                    </w:rPr>
                                    <w:t>ICP-IDI-26</w:t>
                                  </w:r>
                                </w:p>
                              </w:tc>
                              <w:tc>
                                <w:tcPr>
                                  <w:tcW w:w="418" w:type="dxa"/>
                                </w:tcPr>
                                <w:p w:rsidR="00F04A7A" w:rsidRDefault="0004129A">
                                  <w:pPr>
                                    <w:pStyle w:val="TableParagraph"/>
                                    <w:spacing w:before="9" w:line="74" w:lineRule="exact"/>
                                    <w:ind w:left="89" w:right="-15"/>
                                    <w:rPr>
                                      <w:sz w:val="7"/>
                                    </w:rPr>
                                  </w:pPr>
                                  <w:r>
                                    <w:rPr>
                                      <w:b/>
                                      <w:w w:val="105"/>
                                      <w:sz w:val="7"/>
                                    </w:rPr>
                                    <w:t>Página</w:t>
                                  </w:r>
                                  <w:r>
                                    <w:rPr>
                                      <w:w w:val="105"/>
                                      <w:sz w:val="7"/>
                                    </w:rPr>
                                    <w:t>3</w:t>
                                  </w:r>
                                  <w:r>
                                    <w:rPr>
                                      <w:spacing w:val="-7"/>
                                      <w:w w:val="105"/>
                                      <w:sz w:val="7"/>
                                    </w:rPr>
                                    <w:t xml:space="preserve"> </w:t>
                                  </w:r>
                                  <w:r>
                                    <w:rPr>
                                      <w:spacing w:val="-11"/>
                                      <w:w w:val="105"/>
                                      <w:sz w:val="7"/>
                                    </w:rPr>
                                    <w:t>d</w:t>
                                  </w:r>
                                </w:p>
                              </w:tc>
                              <w:tc>
                                <w:tcPr>
                                  <w:tcW w:w="890" w:type="dxa"/>
                                </w:tcPr>
                                <w:p w:rsidR="00F04A7A" w:rsidRDefault="0004129A">
                                  <w:pPr>
                                    <w:pStyle w:val="TableParagraph"/>
                                    <w:spacing w:before="9" w:line="74" w:lineRule="exact"/>
                                    <w:ind w:left="6"/>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101" type="#_x0000_t202" style="position:absolute;left:0;text-align:left;margin-left:80.6pt;margin-top:121.15pt;width:193.6pt;height:18.6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cL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8"/>
                        <w:gridCol w:w="418"/>
                        <w:gridCol w:w="890"/>
                      </w:tblGrid>
                      <w:tr w:rsidR="00F04A7A">
                        <w:trPr>
                          <w:trHeight w:val="163"/>
                        </w:trPr>
                        <w:tc>
                          <w:tcPr>
                            <w:tcW w:w="3867" w:type="dxa"/>
                            <w:gridSpan w:val="4"/>
                          </w:tcPr>
                          <w:p w:rsidR="00F04A7A" w:rsidRDefault="0004129A">
                            <w:pPr>
                              <w:pStyle w:val="TableParagraph"/>
                              <w:spacing w:line="82" w:lineRule="exact"/>
                              <w:ind w:left="555" w:right="419" w:firstLine="384"/>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8" w:type="dxa"/>
                          </w:tcPr>
                          <w:p w:rsidR="00F04A7A" w:rsidRDefault="0004129A">
                            <w:pPr>
                              <w:pStyle w:val="TableParagraph"/>
                              <w:spacing w:before="9" w:line="74" w:lineRule="exact"/>
                              <w:ind w:left="-4"/>
                              <w:rPr>
                                <w:sz w:val="7"/>
                              </w:rPr>
                            </w:pPr>
                            <w:r>
                              <w:rPr>
                                <w:w w:val="105"/>
                                <w:sz w:val="7"/>
                              </w:rPr>
                              <w:t>ICP-IDI-26</w:t>
                            </w:r>
                          </w:p>
                        </w:tc>
                        <w:tc>
                          <w:tcPr>
                            <w:tcW w:w="418" w:type="dxa"/>
                          </w:tcPr>
                          <w:p w:rsidR="00F04A7A" w:rsidRDefault="0004129A">
                            <w:pPr>
                              <w:pStyle w:val="TableParagraph"/>
                              <w:spacing w:before="9" w:line="74" w:lineRule="exact"/>
                              <w:ind w:left="89" w:right="-15"/>
                              <w:rPr>
                                <w:sz w:val="7"/>
                              </w:rPr>
                            </w:pPr>
                            <w:r>
                              <w:rPr>
                                <w:b/>
                                <w:w w:val="105"/>
                                <w:sz w:val="7"/>
                              </w:rPr>
                              <w:t>Página</w:t>
                            </w:r>
                            <w:r>
                              <w:rPr>
                                <w:w w:val="105"/>
                                <w:sz w:val="7"/>
                              </w:rPr>
                              <w:t>3</w:t>
                            </w:r>
                            <w:r>
                              <w:rPr>
                                <w:spacing w:val="-7"/>
                                <w:w w:val="105"/>
                                <w:sz w:val="7"/>
                              </w:rPr>
                              <w:t xml:space="preserve"> </w:t>
                            </w:r>
                            <w:r>
                              <w:rPr>
                                <w:spacing w:val="-11"/>
                                <w:w w:val="105"/>
                                <w:sz w:val="7"/>
                              </w:rPr>
                              <w:t>d</w:t>
                            </w:r>
                          </w:p>
                        </w:tc>
                        <w:tc>
                          <w:tcPr>
                            <w:tcW w:w="890" w:type="dxa"/>
                          </w:tcPr>
                          <w:p w:rsidR="00F04A7A" w:rsidRDefault="0004129A">
                            <w:pPr>
                              <w:pStyle w:val="TableParagraph"/>
                              <w:spacing w:before="9" w:line="74" w:lineRule="exact"/>
                              <w:ind w:left="6"/>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6176" behindDoc="0" locked="0" layoutInCell="1" allowOverlap="1">
                <wp:simplePos x="0" y="0"/>
                <wp:positionH relativeFrom="page">
                  <wp:posOffset>4203700</wp:posOffset>
                </wp:positionH>
                <wp:positionV relativeFrom="page">
                  <wp:posOffset>1530350</wp:posOffset>
                </wp:positionV>
                <wp:extent cx="2461260" cy="237490"/>
                <wp:effectExtent l="0" t="0" r="0" b="0"/>
                <wp:wrapNone/>
                <wp:docPr id="54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9"/>
                              <w:gridCol w:w="417"/>
                              <w:gridCol w:w="890"/>
                            </w:tblGrid>
                            <w:tr w:rsidR="00F04A7A">
                              <w:trPr>
                                <w:trHeight w:val="163"/>
                              </w:trPr>
                              <w:tc>
                                <w:tcPr>
                                  <w:tcW w:w="3867" w:type="dxa"/>
                                  <w:gridSpan w:val="4"/>
                                </w:tcPr>
                                <w:p w:rsidR="00F04A7A" w:rsidRDefault="0004129A">
                                  <w:pPr>
                                    <w:pStyle w:val="TableParagraph"/>
                                    <w:spacing w:line="82" w:lineRule="exact"/>
                                    <w:ind w:left="556" w:right="419" w:firstLine="385"/>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9" w:type="dxa"/>
                                </w:tcPr>
                                <w:p w:rsidR="00F04A7A" w:rsidRDefault="0004129A">
                                  <w:pPr>
                                    <w:pStyle w:val="TableParagraph"/>
                                    <w:spacing w:before="9" w:line="74" w:lineRule="exact"/>
                                    <w:ind w:left="-4"/>
                                    <w:rPr>
                                      <w:sz w:val="7"/>
                                    </w:rPr>
                                  </w:pPr>
                                  <w:r>
                                    <w:rPr>
                                      <w:w w:val="105"/>
                                      <w:sz w:val="7"/>
                                    </w:rPr>
                                    <w:t>ICP-IDI-26</w:t>
                                  </w:r>
                                </w:p>
                              </w:tc>
                              <w:tc>
                                <w:tcPr>
                                  <w:tcW w:w="417" w:type="dxa"/>
                                </w:tcPr>
                                <w:p w:rsidR="00F04A7A" w:rsidRDefault="0004129A">
                                  <w:pPr>
                                    <w:pStyle w:val="TableParagraph"/>
                                    <w:spacing w:before="9" w:line="74" w:lineRule="exact"/>
                                    <w:ind w:left="91" w:right="-29"/>
                                    <w:rPr>
                                      <w:sz w:val="7"/>
                                    </w:rPr>
                                  </w:pPr>
                                  <w:r>
                                    <w:rPr>
                                      <w:b/>
                                      <w:w w:val="105"/>
                                      <w:sz w:val="7"/>
                                    </w:rPr>
                                    <w:t>Página</w:t>
                                  </w:r>
                                  <w:r>
                                    <w:rPr>
                                      <w:w w:val="105"/>
                                      <w:sz w:val="7"/>
                                    </w:rPr>
                                    <w:t>4</w:t>
                                  </w:r>
                                  <w:r>
                                    <w:rPr>
                                      <w:spacing w:val="-7"/>
                                      <w:w w:val="105"/>
                                      <w:sz w:val="7"/>
                                    </w:rPr>
                                    <w:t xml:space="preserve"> </w:t>
                                  </w:r>
                                  <w:r>
                                    <w:rPr>
                                      <w:w w:val="105"/>
                                      <w:sz w:val="7"/>
                                    </w:rPr>
                                    <w:t>d</w:t>
                                  </w:r>
                                </w:p>
                              </w:tc>
                              <w:tc>
                                <w:tcPr>
                                  <w:tcW w:w="890" w:type="dxa"/>
                                </w:tcPr>
                                <w:p w:rsidR="00F04A7A" w:rsidRDefault="0004129A">
                                  <w:pPr>
                                    <w:pStyle w:val="TableParagraph"/>
                                    <w:spacing w:before="9" w:line="74" w:lineRule="exact"/>
                                    <w:ind w:left="10"/>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1"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02" type="#_x0000_t202" style="position:absolute;left:0;text-align:left;margin-left:331pt;margin-top:120.5pt;width:193.8pt;height:18.7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sitg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9"/>
                        <w:gridCol w:w="417"/>
                        <w:gridCol w:w="890"/>
                      </w:tblGrid>
                      <w:tr w:rsidR="00F04A7A">
                        <w:trPr>
                          <w:trHeight w:val="163"/>
                        </w:trPr>
                        <w:tc>
                          <w:tcPr>
                            <w:tcW w:w="3867" w:type="dxa"/>
                            <w:gridSpan w:val="4"/>
                          </w:tcPr>
                          <w:p w:rsidR="00F04A7A" w:rsidRDefault="0004129A">
                            <w:pPr>
                              <w:pStyle w:val="TableParagraph"/>
                              <w:spacing w:line="82" w:lineRule="exact"/>
                              <w:ind w:left="556" w:right="419" w:firstLine="385"/>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9" w:type="dxa"/>
                          </w:tcPr>
                          <w:p w:rsidR="00F04A7A" w:rsidRDefault="0004129A">
                            <w:pPr>
                              <w:pStyle w:val="TableParagraph"/>
                              <w:spacing w:before="9" w:line="74" w:lineRule="exact"/>
                              <w:ind w:left="-4"/>
                              <w:rPr>
                                <w:sz w:val="7"/>
                              </w:rPr>
                            </w:pPr>
                            <w:r>
                              <w:rPr>
                                <w:w w:val="105"/>
                                <w:sz w:val="7"/>
                              </w:rPr>
                              <w:t>ICP-IDI-26</w:t>
                            </w:r>
                          </w:p>
                        </w:tc>
                        <w:tc>
                          <w:tcPr>
                            <w:tcW w:w="417" w:type="dxa"/>
                          </w:tcPr>
                          <w:p w:rsidR="00F04A7A" w:rsidRDefault="0004129A">
                            <w:pPr>
                              <w:pStyle w:val="TableParagraph"/>
                              <w:spacing w:before="9" w:line="74" w:lineRule="exact"/>
                              <w:ind w:left="91" w:right="-29"/>
                              <w:rPr>
                                <w:sz w:val="7"/>
                              </w:rPr>
                            </w:pPr>
                            <w:r>
                              <w:rPr>
                                <w:b/>
                                <w:w w:val="105"/>
                                <w:sz w:val="7"/>
                              </w:rPr>
                              <w:t>Página</w:t>
                            </w:r>
                            <w:r>
                              <w:rPr>
                                <w:w w:val="105"/>
                                <w:sz w:val="7"/>
                              </w:rPr>
                              <w:t>4</w:t>
                            </w:r>
                            <w:r>
                              <w:rPr>
                                <w:spacing w:val="-7"/>
                                <w:w w:val="105"/>
                                <w:sz w:val="7"/>
                              </w:rPr>
                              <w:t xml:space="preserve"> </w:t>
                            </w:r>
                            <w:r>
                              <w:rPr>
                                <w:w w:val="105"/>
                                <w:sz w:val="7"/>
                              </w:rPr>
                              <w:t>d</w:t>
                            </w:r>
                          </w:p>
                        </w:tc>
                        <w:tc>
                          <w:tcPr>
                            <w:tcW w:w="890" w:type="dxa"/>
                          </w:tcPr>
                          <w:p w:rsidR="00F04A7A" w:rsidRDefault="0004129A">
                            <w:pPr>
                              <w:pStyle w:val="TableParagraph"/>
                              <w:spacing w:before="9" w:line="74" w:lineRule="exact"/>
                              <w:ind w:left="10"/>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1"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7200" behindDoc="0" locked="0" layoutInCell="1" allowOverlap="1">
                <wp:simplePos x="0" y="0"/>
                <wp:positionH relativeFrom="page">
                  <wp:posOffset>998855</wp:posOffset>
                </wp:positionH>
                <wp:positionV relativeFrom="page">
                  <wp:posOffset>5349240</wp:posOffset>
                </wp:positionV>
                <wp:extent cx="1105535" cy="68580"/>
                <wp:effectExtent l="0" t="0" r="0" b="0"/>
                <wp:wrapNone/>
                <wp:docPr id="54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03" type="#_x0000_t202" style="position:absolute;left:0;text-align:left;margin-left:78.65pt;margin-top:421.2pt;width:87.05pt;height:5.4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imtAIAALQ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8224" behindDoc="0" locked="0" layoutInCell="1" allowOverlap="1">
                <wp:simplePos x="0" y="0"/>
                <wp:positionH relativeFrom="page">
                  <wp:posOffset>4179570</wp:posOffset>
                </wp:positionH>
                <wp:positionV relativeFrom="page">
                  <wp:posOffset>5344795</wp:posOffset>
                </wp:positionV>
                <wp:extent cx="1106805" cy="68580"/>
                <wp:effectExtent l="0" t="0" r="0" b="0"/>
                <wp:wrapNone/>
                <wp:docPr id="53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04" type="#_x0000_t202" style="position:absolute;left:0;text-align:left;margin-left:329.1pt;margin-top:420.85pt;width:87.15pt;height:5.4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Mtg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&#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09248" behindDoc="0" locked="0" layoutInCell="1" allowOverlap="1">
                <wp:simplePos x="0" y="0"/>
                <wp:positionH relativeFrom="page">
                  <wp:posOffset>1017905</wp:posOffset>
                </wp:positionH>
                <wp:positionV relativeFrom="page">
                  <wp:posOffset>5539740</wp:posOffset>
                </wp:positionV>
                <wp:extent cx="2461260" cy="237490"/>
                <wp:effectExtent l="0" t="0" r="0" b="0"/>
                <wp:wrapNone/>
                <wp:docPr id="53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9"/>
                              <w:gridCol w:w="417"/>
                              <w:gridCol w:w="890"/>
                            </w:tblGrid>
                            <w:tr w:rsidR="00F04A7A">
                              <w:trPr>
                                <w:trHeight w:val="163"/>
                              </w:trPr>
                              <w:tc>
                                <w:tcPr>
                                  <w:tcW w:w="3867" w:type="dxa"/>
                                  <w:gridSpan w:val="4"/>
                                </w:tcPr>
                                <w:p w:rsidR="00F04A7A" w:rsidRDefault="0004129A">
                                  <w:pPr>
                                    <w:pStyle w:val="TableParagraph"/>
                                    <w:spacing w:line="82" w:lineRule="exact"/>
                                    <w:ind w:left="556" w:right="419" w:firstLine="385"/>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9" w:type="dxa"/>
                                </w:tcPr>
                                <w:p w:rsidR="00F04A7A" w:rsidRDefault="0004129A">
                                  <w:pPr>
                                    <w:pStyle w:val="TableParagraph"/>
                                    <w:spacing w:before="9" w:line="74" w:lineRule="exact"/>
                                    <w:ind w:left="-4"/>
                                    <w:rPr>
                                      <w:sz w:val="7"/>
                                    </w:rPr>
                                  </w:pPr>
                                  <w:r>
                                    <w:rPr>
                                      <w:w w:val="105"/>
                                      <w:sz w:val="7"/>
                                    </w:rPr>
                                    <w:t>ICP-IDI-26</w:t>
                                  </w:r>
                                </w:p>
                              </w:tc>
                              <w:tc>
                                <w:tcPr>
                                  <w:tcW w:w="417" w:type="dxa"/>
                                </w:tcPr>
                                <w:p w:rsidR="00F04A7A" w:rsidRDefault="0004129A">
                                  <w:pPr>
                                    <w:pStyle w:val="TableParagraph"/>
                                    <w:spacing w:before="9" w:line="74" w:lineRule="exact"/>
                                    <w:ind w:left="91" w:right="-29"/>
                                    <w:rPr>
                                      <w:sz w:val="7"/>
                                    </w:rPr>
                                  </w:pPr>
                                  <w:r>
                                    <w:rPr>
                                      <w:b/>
                                      <w:w w:val="105"/>
                                      <w:sz w:val="7"/>
                                    </w:rPr>
                                    <w:t>Página</w:t>
                                  </w:r>
                                  <w:r>
                                    <w:rPr>
                                      <w:w w:val="105"/>
                                      <w:sz w:val="7"/>
                                    </w:rPr>
                                    <w:t>5</w:t>
                                  </w:r>
                                  <w:r>
                                    <w:rPr>
                                      <w:spacing w:val="-7"/>
                                      <w:w w:val="105"/>
                                      <w:sz w:val="7"/>
                                    </w:rPr>
                                    <w:t xml:space="preserve"> </w:t>
                                  </w:r>
                                  <w:r>
                                    <w:rPr>
                                      <w:w w:val="105"/>
                                      <w:sz w:val="7"/>
                                    </w:rPr>
                                    <w:t>d</w:t>
                                  </w:r>
                                </w:p>
                              </w:tc>
                              <w:tc>
                                <w:tcPr>
                                  <w:tcW w:w="890" w:type="dxa"/>
                                </w:tcPr>
                                <w:p w:rsidR="00F04A7A" w:rsidRDefault="0004129A">
                                  <w:pPr>
                                    <w:pStyle w:val="TableParagraph"/>
                                    <w:spacing w:before="9" w:line="74" w:lineRule="exact"/>
                                    <w:ind w:left="10"/>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05" type="#_x0000_t202" style="position:absolute;left:0;text-align:left;margin-left:80.15pt;margin-top:436.2pt;width:193.8pt;height:18.7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S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9"/>
                        <w:gridCol w:w="417"/>
                        <w:gridCol w:w="890"/>
                      </w:tblGrid>
                      <w:tr w:rsidR="00F04A7A">
                        <w:trPr>
                          <w:trHeight w:val="163"/>
                        </w:trPr>
                        <w:tc>
                          <w:tcPr>
                            <w:tcW w:w="3867" w:type="dxa"/>
                            <w:gridSpan w:val="4"/>
                          </w:tcPr>
                          <w:p w:rsidR="00F04A7A" w:rsidRDefault="0004129A">
                            <w:pPr>
                              <w:pStyle w:val="TableParagraph"/>
                              <w:spacing w:line="82" w:lineRule="exact"/>
                              <w:ind w:left="556" w:right="419" w:firstLine="385"/>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9" w:type="dxa"/>
                          </w:tcPr>
                          <w:p w:rsidR="00F04A7A" w:rsidRDefault="0004129A">
                            <w:pPr>
                              <w:pStyle w:val="TableParagraph"/>
                              <w:spacing w:before="9" w:line="74" w:lineRule="exact"/>
                              <w:ind w:left="-4"/>
                              <w:rPr>
                                <w:sz w:val="7"/>
                              </w:rPr>
                            </w:pPr>
                            <w:r>
                              <w:rPr>
                                <w:w w:val="105"/>
                                <w:sz w:val="7"/>
                              </w:rPr>
                              <w:t>ICP-IDI-26</w:t>
                            </w:r>
                          </w:p>
                        </w:tc>
                        <w:tc>
                          <w:tcPr>
                            <w:tcW w:w="417" w:type="dxa"/>
                          </w:tcPr>
                          <w:p w:rsidR="00F04A7A" w:rsidRDefault="0004129A">
                            <w:pPr>
                              <w:pStyle w:val="TableParagraph"/>
                              <w:spacing w:before="9" w:line="74" w:lineRule="exact"/>
                              <w:ind w:left="91" w:right="-29"/>
                              <w:rPr>
                                <w:sz w:val="7"/>
                              </w:rPr>
                            </w:pPr>
                            <w:r>
                              <w:rPr>
                                <w:b/>
                                <w:w w:val="105"/>
                                <w:sz w:val="7"/>
                              </w:rPr>
                              <w:t>Página</w:t>
                            </w:r>
                            <w:r>
                              <w:rPr>
                                <w:w w:val="105"/>
                                <w:sz w:val="7"/>
                              </w:rPr>
                              <w:t>5</w:t>
                            </w:r>
                            <w:r>
                              <w:rPr>
                                <w:spacing w:val="-7"/>
                                <w:w w:val="105"/>
                                <w:sz w:val="7"/>
                              </w:rPr>
                              <w:t xml:space="preserve"> </w:t>
                            </w:r>
                            <w:r>
                              <w:rPr>
                                <w:w w:val="105"/>
                                <w:sz w:val="7"/>
                              </w:rPr>
                              <w:t>d</w:t>
                            </w:r>
                          </w:p>
                        </w:tc>
                        <w:tc>
                          <w:tcPr>
                            <w:tcW w:w="890" w:type="dxa"/>
                          </w:tcPr>
                          <w:p w:rsidR="00F04A7A" w:rsidRDefault="0004129A">
                            <w:pPr>
                              <w:pStyle w:val="TableParagraph"/>
                              <w:spacing w:before="9" w:line="74" w:lineRule="exact"/>
                              <w:ind w:left="10"/>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0272" behindDoc="0" locked="0" layoutInCell="1" allowOverlap="1">
                <wp:simplePos x="0" y="0"/>
                <wp:positionH relativeFrom="page">
                  <wp:posOffset>4199890</wp:posOffset>
                </wp:positionH>
                <wp:positionV relativeFrom="page">
                  <wp:posOffset>5534660</wp:posOffset>
                </wp:positionV>
                <wp:extent cx="2461260" cy="237490"/>
                <wp:effectExtent l="0" t="0" r="0" b="0"/>
                <wp:wrapNone/>
                <wp:docPr id="53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40"/>
                              <w:gridCol w:w="418"/>
                              <w:gridCol w:w="891"/>
                            </w:tblGrid>
                            <w:tr w:rsidR="00F04A7A">
                              <w:trPr>
                                <w:trHeight w:val="163"/>
                              </w:trPr>
                              <w:tc>
                                <w:tcPr>
                                  <w:tcW w:w="3870" w:type="dxa"/>
                                  <w:gridSpan w:val="4"/>
                                </w:tcPr>
                                <w:p w:rsidR="00F04A7A" w:rsidRDefault="0004129A">
                                  <w:pPr>
                                    <w:pStyle w:val="TableParagraph"/>
                                    <w:spacing w:line="82" w:lineRule="exact"/>
                                    <w:ind w:left="556" w:right="400" w:firstLine="385"/>
                                    <w:rPr>
                                      <w:b/>
                                      <w:bCs/>
                                      <w:sz w:val="7"/>
                                      <w:szCs w:val="7"/>
                                    </w:rPr>
                                  </w:pPr>
                                  <w:r>
                                    <w:rPr>
                                      <w:b/>
                                      <w:bCs/>
                                      <w:sz w:val="7"/>
                                      <w:szCs w:val="7"/>
                                    </w:rPr>
                                    <w:t>ANEXO 5  MINUTA DEL CONTRATO DE INTERVENTORÍA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40" w:type="dxa"/>
                                </w:tcPr>
                                <w:p w:rsidR="00F04A7A" w:rsidRDefault="0004129A">
                                  <w:pPr>
                                    <w:pStyle w:val="TableParagraph"/>
                                    <w:spacing w:before="9" w:line="74" w:lineRule="exact"/>
                                    <w:ind w:left="-3"/>
                                    <w:rPr>
                                      <w:sz w:val="7"/>
                                    </w:rPr>
                                  </w:pPr>
                                  <w:r>
                                    <w:rPr>
                                      <w:w w:val="105"/>
                                      <w:sz w:val="7"/>
                                    </w:rPr>
                                    <w:t>ICP-IDI-26</w:t>
                                  </w:r>
                                </w:p>
                              </w:tc>
                              <w:tc>
                                <w:tcPr>
                                  <w:tcW w:w="418" w:type="dxa"/>
                                </w:tcPr>
                                <w:p w:rsidR="00F04A7A" w:rsidRDefault="0004129A">
                                  <w:pPr>
                                    <w:pStyle w:val="TableParagraph"/>
                                    <w:spacing w:before="9" w:line="74" w:lineRule="exact"/>
                                    <w:ind w:left="90" w:right="-15"/>
                                    <w:rPr>
                                      <w:sz w:val="7"/>
                                    </w:rPr>
                                  </w:pPr>
                                  <w:r>
                                    <w:rPr>
                                      <w:b/>
                                      <w:w w:val="105"/>
                                      <w:sz w:val="7"/>
                                    </w:rPr>
                                    <w:t>Página</w:t>
                                  </w:r>
                                  <w:r>
                                    <w:rPr>
                                      <w:w w:val="105"/>
                                      <w:sz w:val="7"/>
                                    </w:rPr>
                                    <w:t>6</w:t>
                                  </w:r>
                                  <w:r>
                                    <w:rPr>
                                      <w:spacing w:val="-7"/>
                                      <w:w w:val="105"/>
                                      <w:sz w:val="7"/>
                                    </w:rPr>
                                    <w:t xml:space="preserve"> </w:t>
                                  </w:r>
                                  <w:r>
                                    <w:rPr>
                                      <w:spacing w:val="-13"/>
                                      <w:w w:val="105"/>
                                      <w:sz w:val="7"/>
                                    </w:rPr>
                                    <w:t>d</w:t>
                                  </w:r>
                                </w:p>
                              </w:tc>
                              <w:tc>
                                <w:tcPr>
                                  <w:tcW w:w="891" w:type="dxa"/>
                                </w:tcPr>
                                <w:p w:rsidR="00F04A7A" w:rsidRDefault="0004129A">
                                  <w:pPr>
                                    <w:pStyle w:val="TableParagraph"/>
                                    <w:spacing w:before="9" w:line="74" w:lineRule="exact"/>
                                    <w:ind w:left="8"/>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9"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06" type="#_x0000_t202" style="position:absolute;left:0;text-align:left;margin-left:330.7pt;margin-top:435.8pt;width:193.8pt;height:18.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Z8tg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40"/>
                        <w:gridCol w:w="418"/>
                        <w:gridCol w:w="891"/>
                      </w:tblGrid>
                      <w:tr w:rsidR="00F04A7A">
                        <w:trPr>
                          <w:trHeight w:val="163"/>
                        </w:trPr>
                        <w:tc>
                          <w:tcPr>
                            <w:tcW w:w="3870" w:type="dxa"/>
                            <w:gridSpan w:val="4"/>
                          </w:tcPr>
                          <w:p w:rsidR="00F04A7A" w:rsidRDefault="0004129A">
                            <w:pPr>
                              <w:pStyle w:val="TableParagraph"/>
                              <w:spacing w:line="82" w:lineRule="exact"/>
                              <w:ind w:left="556" w:right="400" w:firstLine="385"/>
                              <w:rPr>
                                <w:b/>
                                <w:bCs/>
                                <w:sz w:val="7"/>
                                <w:szCs w:val="7"/>
                              </w:rPr>
                            </w:pPr>
                            <w:r>
                              <w:rPr>
                                <w:b/>
                                <w:bCs/>
                                <w:sz w:val="7"/>
                                <w:szCs w:val="7"/>
                              </w:rPr>
                              <w:t>ANEXO 5  MINUTA DEL CONTRATO DE INTERVENTORÍA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40" w:type="dxa"/>
                          </w:tcPr>
                          <w:p w:rsidR="00F04A7A" w:rsidRDefault="0004129A">
                            <w:pPr>
                              <w:pStyle w:val="TableParagraph"/>
                              <w:spacing w:before="9" w:line="74" w:lineRule="exact"/>
                              <w:ind w:left="-3"/>
                              <w:rPr>
                                <w:sz w:val="7"/>
                              </w:rPr>
                            </w:pPr>
                            <w:r>
                              <w:rPr>
                                <w:w w:val="105"/>
                                <w:sz w:val="7"/>
                              </w:rPr>
                              <w:t>ICP-IDI-26</w:t>
                            </w:r>
                          </w:p>
                        </w:tc>
                        <w:tc>
                          <w:tcPr>
                            <w:tcW w:w="418" w:type="dxa"/>
                          </w:tcPr>
                          <w:p w:rsidR="00F04A7A" w:rsidRDefault="0004129A">
                            <w:pPr>
                              <w:pStyle w:val="TableParagraph"/>
                              <w:spacing w:before="9" w:line="74" w:lineRule="exact"/>
                              <w:ind w:left="90" w:right="-15"/>
                              <w:rPr>
                                <w:sz w:val="7"/>
                              </w:rPr>
                            </w:pPr>
                            <w:r>
                              <w:rPr>
                                <w:b/>
                                <w:w w:val="105"/>
                                <w:sz w:val="7"/>
                              </w:rPr>
                              <w:t>Página</w:t>
                            </w:r>
                            <w:r>
                              <w:rPr>
                                <w:w w:val="105"/>
                                <w:sz w:val="7"/>
                              </w:rPr>
                              <w:t>6</w:t>
                            </w:r>
                            <w:r>
                              <w:rPr>
                                <w:spacing w:val="-7"/>
                                <w:w w:val="105"/>
                                <w:sz w:val="7"/>
                              </w:rPr>
                              <w:t xml:space="preserve"> </w:t>
                            </w:r>
                            <w:r>
                              <w:rPr>
                                <w:spacing w:val="-13"/>
                                <w:w w:val="105"/>
                                <w:sz w:val="7"/>
                              </w:rPr>
                              <w:t>d</w:t>
                            </w:r>
                          </w:p>
                        </w:tc>
                        <w:tc>
                          <w:tcPr>
                            <w:tcW w:w="891" w:type="dxa"/>
                          </w:tcPr>
                          <w:p w:rsidR="00F04A7A" w:rsidRDefault="0004129A">
                            <w:pPr>
                              <w:pStyle w:val="TableParagraph"/>
                              <w:spacing w:before="9" w:line="74" w:lineRule="exact"/>
                              <w:ind w:left="8"/>
                              <w:rPr>
                                <w:sz w:val="7"/>
                              </w:rPr>
                            </w:pPr>
                            <w:r>
                              <w:rPr>
                                <w:w w:val="105"/>
                                <w:sz w:val="7"/>
                              </w:rPr>
                              <w:t>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9"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1296" behindDoc="0" locked="0" layoutInCell="1" allowOverlap="1">
                <wp:simplePos x="0" y="0"/>
                <wp:positionH relativeFrom="page">
                  <wp:posOffset>993140</wp:posOffset>
                </wp:positionH>
                <wp:positionV relativeFrom="page">
                  <wp:posOffset>9354185</wp:posOffset>
                </wp:positionV>
                <wp:extent cx="1106805" cy="68580"/>
                <wp:effectExtent l="0" t="0" r="0" b="0"/>
                <wp:wrapNone/>
                <wp:docPr id="53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107" type="#_x0000_t202" style="position:absolute;left:0;text-align:left;margin-left:78.2pt;margin-top:736.55pt;width:87.15pt;height:5.4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e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2320" behindDoc="0" locked="0" layoutInCell="1" allowOverlap="1">
                <wp:simplePos x="0" y="0"/>
                <wp:positionH relativeFrom="page">
                  <wp:posOffset>4175125</wp:posOffset>
                </wp:positionH>
                <wp:positionV relativeFrom="page">
                  <wp:posOffset>9349105</wp:posOffset>
                </wp:positionV>
                <wp:extent cx="1106805" cy="68580"/>
                <wp:effectExtent l="0" t="0" r="0" b="0"/>
                <wp:wrapNone/>
                <wp:docPr id="53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3"/>
                              <w:gridCol w:w="424"/>
                              <w:gridCol w:w="136"/>
                            </w:tblGrid>
                            <w:tr w:rsidR="00F04A7A">
                              <w:trPr>
                                <w:trHeight w:val="98"/>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3"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4"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08" type="#_x0000_t202" style="position:absolute;left:0;text-align:left;margin-left:328.75pt;margin-top:736.15pt;width:87.15pt;height:5.4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KptQIAALQ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&#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3"/>
                        <w:gridCol w:w="424"/>
                        <w:gridCol w:w="136"/>
                      </w:tblGrid>
                      <w:tr w:rsidR="00F04A7A">
                        <w:trPr>
                          <w:trHeight w:val="98"/>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3"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4"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53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34" name="Line 525"/>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8160AC" id="Group 524"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">
                <v:line id="Line 525"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0"/>
              </w:rPr>
            </w:pPr>
          </w:p>
          <w:p w:rsidR="00F04A7A" w:rsidRDefault="0004129A">
            <w:pPr>
              <w:pStyle w:val="TableParagraph"/>
              <w:ind w:left="505"/>
              <w:rPr>
                <w:b/>
                <w:sz w:val="9"/>
              </w:rPr>
            </w:pPr>
            <w:r>
              <w:rPr>
                <w:b/>
                <w:sz w:val="9"/>
              </w:rPr>
              <w:t>CLÁUSULA 4. PLAZO DEL CONTRATO</w:t>
            </w:r>
          </w:p>
          <w:p w:rsidR="00F04A7A" w:rsidRDefault="00F04A7A">
            <w:pPr>
              <w:pStyle w:val="TableParagraph"/>
              <w:spacing w:before="10"/>
              <w:rPr>
                <w:rFonts w:ascii="Times New Roman"/>
                <w:sz w:val="8"/>
              </w:rPr>
            </w:pPr>
          </w:p>
          <w:p w:rsidR="00F04A7A" w:rsidRDefault="0004129A">
            <w:pPr>
              <w:pStyle w:val="TableParagraph"/>
              <w:spacing w:before="1"/>
              <w:ind w:left="538" w:right="521"/>
              <w:jc w:val="both"/>
              <w:rPr>
                <w:sz w:val="9"/>
              </w:rPr>
            </w:pPr>
            <w:r>
              <w:rPr>
                <w:sz w:val="9"/>
              </w:rPr>
              <w:t xml:space="preserve">El plazo estimado para la ejecución del contrato será de </w:t>
            </w:r>
            <w:r>
              <w:rPr>
                <w:sz w:val="9"/>
                <w:shd w:val="clear" w:color="auto" w:fill="C6C6C6"/>
              </w:rPr>
              <w:t>[incluir plazo</w:t>
            </w:r>
            <w:r>
              <w:rPr>
                <w:sz w:val="9"/>
              </w:rPr>
              <w:t xml:space="preserve">], contados a partir de </w:t>
            </w:r>
            <w:r>
              <w:rPr>
                <w:sz w:val="9"/>
                <w:shd w:val="clear" w:color="auto" w:fill="C6C6C6"/>
              </w:rPr>
              <w:t>[punto</w:t>
            </w:r>
            <w:r>
              <w:rPr>
                <w:sz w:val="9"/>
              </w:rPr>
              <w:t xml:space="preserve"> </w:t>
            </w:r>
            <w:r>
              <w:rPr>
                <w:sz w:val="9"/>
                <w:shd w:val="clear" w:color="auto" w:fill="C6C6C6"/>
              </w:rPr>
              <w:t>de inicio</w:t>
            </w:r>
            <w:r>
              <w:rPr>
                <w:sz w:val="9"/>
              </w:rPr>
              <w:t>], previo el cumplimiento de los requisitos de perfeccionamiento y ejecución del mismo y aprobación de los documentos previstos en el pliego de condiciones.</w:t>
            </w:r>
          </w:p>
          <w:p w:rsidR="00F04A7A" w:rsidRDefault="00F04A7A">
            <w:pPr>
              <w:pStyle w:val="TableParagraph"/>
              <w:spacing w:before="7"/>
              <w:rPr>
                <w:rFonts w:ascii="Times New Roman"/>
                <w:sz w:val="8"/>
              </w:rPr>
            </w:pPr>
          </w:p>
          <w:p w:rsidR="00F04A7A" w:rsidRDefault="0004129A">
            <w:pPr>
              <w:pStyle w:val="TableParagraph"/>
              <w:spacing w:before="1"/>
              <w:ind w:left="538"/>
              <w:rPr>
                <w:b/>
                <w:sz w:val="9"/>
              </w:rPr>
            </w:pPr>
            <w:r>
              <w:rPr>
                <w:b/>
                <w:sz w:val="9"/>
              </w:rPr>
              <w:t>CLÁUSULA 5. VALOR DEL CONTRATO</w:t>
            </w:r>
          </w:p>
          <w:p w:rsidR="00F04A7A" w:rsidRDefault="00F04A7A">
            <w:pPr>
              <w:pStyle w:val="TableParagraph"/>
              <w:spacing w:before="10"/>
              <w:rPr>
                <w:rFonts w:ascii="Times New Roman"/>
                <w:sz w:val="8"/>
              </w:rPr>
            </w:pPr>
          </w:p>
          <w:p w:rsidR="00F04A7A" w:rsidRDefault="0004129A">
            <w:pPr>
              <w:pStyle w:val="TableParagraph"/>
              <w:ind w:left="538" w:right="521"/>
              <w:jc w:val="both"/>
              <w:rPr>
                <w:sz w:val="9"/>
              </w:rPr>
            </w:pPr>
            <w:r>
              <w:rPr>
                <w:sz w:val="9"/>
              </w:rPr>
              <w:t>El</w:t>
            </w:r>
            <w:r>
              <w:rPr>
                <w:spacing w:val="-10"/>
                <w:sz w:val="9"/>
              </w:rPr>
              <w:t xml:space="preserve"> </w:t>
            </w:r>
            <w:r>
              <w:rPr>
                <w:sz w:val="9"/>
              </w:rPr>
              <w:t>valor</w:t>
            </w:r>
            <w:r>
              <w:rPr>
                <w:spacing w:val="-9"/>
                <w:sz w:val="9"/>
              </w:rPr>
              <w:t xml:space="preserve"> </w:t>
            </w:r>
            <w:r>
              <w:rPr>
                <w:sz w:val="9"/>
              </w:rPr>
              <w:t>del</w:t>
            </w:r>
            <w:r>
              <w:rPr>
                <w:spacing w:val="-9"/>
                <w:sz w:val="9"/>
              </w:rPr>
              <w:t xml:space="preserve"> </w:t>
            </w:r>
            <w:r>
              <w:rPr>
                <w:sz w:val="9"/>
              </w:rPr>
              <w:t>contrato</w:t>
            </w:r>
            <w:r>
              <w:rPr>
                <w:spacing w:val="-9"/>
                <w:sz w:val="9"/>
              </w:rPr>
              <w:t xml:space="preserve"> </w:t>
            </w:r>
            <w:r>
              <w:rPr>
                <w:sz w:val="9"/>
              </w:rPr>
              <w:t>es</w:t>
            </w:r>
            <w:r>
              <w:rPr>
                <w:spacing w:val="-9"/>
                <w:sz w:val="9"/>
              </w:rPr>
              <w:t xml:space="preserve"> </w:t>
            </w:r>
            <w:r>
              <w:rPr>
                <w:sz w:val="9"/>
              </w:rPr>
              <w:t>hasta</w:t>
            </w:r>
            <w:r>
              <w:rPr>
                <w:spacing w:val="-9"/>
                <w:sz w:val="9"/>
              </w:rPr>
              <w:t xml:space="preserve"> </w:t>
            </w:r>
            <w:r>
              <w:rPr>
                <w:sz w:val="9"/>
              </w:rPr>
              <w:t>por</w:t>
            </w:r>
            <w:r>
              <w:rPr>
                <w:spacing w:val="-9"/>
                <w:sz w:val="9"/>
              </w:rPr>
              <w:t xml:space="preserve"> </w:t>
            </w:r>
            <w:r>
              <w:rPr>
                <w:sz w:val="9"/>
              </w:rPr>
              <w:t>la</w:t>
            </w:r>
            <w:r>
              <w:rPr>
                <w:spacing w:val="-9"/>
                <w:sz w:val="9"/>
              </w:rPr>
              <w:t xml:space="preserve"> </w:t>
            </w:r>
            <w:r>
              <w:rPr>
                <w:sz w:val="9"/>
              </w:rPr>
              <w:t>suma</w:t>
            </w:r>
            <w:r>
              <w:rPr>
                <w:spacing w:val="-9"/>
                <w:sz w:val="9"/>
              </w:rPr>
              <w:t xml:space="preserve"> </w:t>
            </w:r>
            <w:r>
              <w:rPr>
                <w:sz w:val="9"/>
              </w:rPr>
              <w:t>de</w:t>
            </w:r>
            <w:r>
              <w:rPr>
                <w:spacing w:val="-8"/>
                <w:sz w:val="9"/>
              </w:rPr>
              <w:t xml:space="preserve"> </w:t>
            </w:r>
            <w:r>
              <w:rPr>
                <w:sz w:val="9"/>
                <w:shd w:val="clear" w:color="auto" w:fill="C6C6C6"/>
              </w:rPr>
              <w:t>[valor</w:t>
            </w:r>
            <w:r>
              <w:rPr>
                <w:spacing w:val="-9"/>
                <w:sz w:val="9"/>
                <w:shd w:val="clear" w:color="auto" w:fill="C6C6C6"/>
              </w:rPr>
              <w:t xml:space="preserve"> </w:t>
            </w:r>
            <w:r>
              <w:rPr>
                <w:sz w:val="9"/>
                <w:shd w:val="clear" w:color="auto" w:fill="C6C6C6"/>
              </w:rPr>
              <w:t>estimado</w:t>
            </w:r>
            <w:r>
              <w:rPr>
                <w:spacing w:val="-9"/>
                <w:sz w:val="9"/>
                <w:shd w:val="clear" w:color="auto" w:fill="C6C6C6"/>
              </w:rPr>
              <w:t xml:space="preserve"> </w:t>
            </w:r>
            <w:r>
              <w:rPr>
                <w:sz w:val="9"/>
                <w:shd w:val="clear" w:color="auto" w:fill="C6C6C6"/>
              </w:rPr>
              <w:t>del</w:t>
            </w:r>
            <w:r>
              <w:rPr>
                <w:spacing w:val="-9"/>
                <w:sz w:val="9"/>
                <w:shd w:val="clear" w:color="auto" w:fill="C6C6C6"/>
              </w:rPr>
              <w:t xml:space="preserve"> </w:t>
            </w:r>
            <w:r>
              <w:rPr>
                <w:sz w:val="9"/>
                <w:shd w:val="clear" w:color="auto" w:fill="C6C6C6"/>
              </w:rPr>
              <w:t>contrato</w:t>
            </w:r>
            <w:r>
              <w:rPr>
                <w:spacing w:val="-9"/>
                <w:sz w:val="9"/>
                <w:shd w:val="clear" w:color="auto" w:fill="C6C6C6"/>
              </w:rPr>
              <w:t xml:space="preserve"> </w:t>
            </w:r>
            <w:r>
              <w:rPr>
                <w:sz w:val="9"/>
                <w:shd w:val="clear" w:color="auto" w:fill="C6C6C6"/>
              </w:rPr>
              <w:t>en</w:t>
            </w:r>
            <w:r>
              <w:rPr>
                <w:spacing w:val="-9"/>
                <w:sz w:val="9"/>
                <w:shd w:val="clear" w:color="auto" w:fill="C6C6C6"/>
              </w:rPr>
              <w:t xml:space="preserve"> </w:t>
            </w:r>
            <w:r>
              <w:rPr>
                <w:sz w:val="9"/>
                <w:shd w:val="clear" w:color="auto" w:fill="C6C6C6"/>
              </w:rPr>
              <w:t>letras</w:t>
            </w:r>
            <w:r>
              <w:rPr>
                <w:spacing w:val="-9"/>
                <w:sz w:val="9"/>
                <w:shd w:val="clear" w:color="auto" w:fill="C6C6C6"/>
              </w:rPr>
              <w:t xml:space="preserve"> </w:t>
            </w:r>
            <w:r>
              <w:rPr>
                <w:sz w:val="9"/>
                <w:shd w:val="clear" w:color="auto" w:fill="C6C6C6"/>
              </w:rPr>
              <w:t>y</w:t>
            </w:r>
            <w:r>
              <w:rPr>
                <w:spacing w:val="-9"/>
                <w:sz w:val="9"/>
                <w:shd w:val="clear" w:color="auto" w:fill="C6C6C6"/>
              </w:rPr>
              <w:t xml:space="preserve"> </w:t>
            </w:r>
            <w:r>
              <w:rPr>
                <w:sz w:val="9"/>
                <w:shd w:val="clear" w:color="auto" w:fill="C6C6C6"/>
              </w:rPr>
              <w:t>valor</w:t>
            </w:r>
            <w:r>
              <w:rPr>
                <w:spacing w:val="-9"/>
                <w:sz w:val="9"/>
                <w:shd w:val="clear" w:color="auto" w:fill="C6C6C6"/>
              </w:rPr>
              <w:t xml:space="preserve"> </w:t>
            </w:r>
            <w:r>
              <w:rPr>
                <w:sz w:val="9"/>
                <w:shd w:val="clear" w:color="auto" w:fill="C6C6C6"/>
              </w:rPr>
              <w:t>del</w:t>
            </w:r>
            <w:r>
              <w:rPr>
                <w:spacing w:val="-9"/>
                <w:sz w:val="9"/>
                <w:shd w:val="clear" w:color="auto" w:fill="C6C6C6"/>
              </w:rPr>
              <w:t xml:space="preserve"> </w:t>
            </w:r>
            <w:r>
              <w:rPr>
                <w:sz w:val="9"/>
                <w:shd w:val="clear" w:color="auto" w:fill="C6C6C6"/>
              </w:rPr>
              <w:t>contrato</w:t>
            </w:r>
            <w:r>
              <w:rPr>
                <w:sz w:val="9"/>
              </w:rPr>
              <w:t xml:space="preserve"> </w:t>
            </w:r>
            <w:r>
              <w:rPr>
                <w:sz w:val="9"/>
                <w:shd w:val="clear" w:color="auto" w:fill="C6C6C6"/>
              </w:rPr>
              <w:t>en números</w:t>
            </w:r>
            <w:r>
              <w:rPr>
                <w:sz w:val="9"/>
              </w:rPr>
              <w:t xml:space="preserve">], equivalentes a </w:t>
            </w:r>
            <w:r>
              <w:rPr>
                <w:sz w:val="9"/>
                <w:shd w:val="clear" w:color="auto" w:fill="C6C6C6"/>
              </w:rPr>
              <w:t>[número de salarios mínimos</w:t>
            </w:r>
            <w:r>
              <w:rPr>
                <w:sz w:val="9"/>
              </w:rPr>
              <w:t xml:space="preserve">] SMLMV para el año de suscripción del contrato </w:t>
            </w:r>
            <w:r>
              <w:rPr>
                <w:sz w:val="9"/>
                <w:shd w:val="clear" w:color="auto" w:fill="C6C6C6"/>
              </w:rPr>
              <w:t>[incluir año</w:t>
            </w:r>
            <w:r>
              <w:rPr>
                <w:sz w:val="9"/>
              </w:rPr>
              <w:t>] suma que se discrimina de la siguiente</w:t>
            </w:r>
            <w:r>
              <w:rPr>
                <w:spacing w:val="-11"/>
                <w:sz w:val="9"/>
              </w:rPr>
              <w:t xml:space="preserve"> </w:t>
            </w:r>
            <w:r>
              <w:rPr>
                <w:sz w:val="9"/>
              </w:rPr>
              <w:t>manera:</w:t>
            </w:r>
          </w:p>
          <w:p w:rsidR="00F04A7A" w:rsidRDefault="00F04A7A">
            <w:pPr>
              <w:pStyle w:val="TableParagraph"/>
              <w:spacing w:before="8"/>
              <w:rPr>
                <w:rFonts w:ascii="Times New Roman"/>
                <w:sz w:val="8"/>
              </w:rPr>
            </w:pPr>
          </w:p>
          <w:p w:rsidR="00F04A7A" w:rsidRDefault="0004129A">
            <w:pPr>
              <w:pStyle w:val="TableParagraph"/>
              <w:ind w:left="538" w:right="523"/>
              <w:jc w:val="both"/>
              <w:rPr>
                <w:sz w:val="9"/>
              </w:rPr>
            </w:pPr>
            <w:r>
              <w:rPr>
                <w:sz w:val="9"/>
                <w:shd w:val="clear" w:color="auto" w:fill="C6C6C6"/>
              </w:rPr>
              <w:t>[Incluir disposiciones particulares del valor del c</w:t>
            </w:r>
            <w:r>
              <w:rPr>
                <w:sz w:val="9"/>
                <w:shd w:val="clear" w:color="auto" w:fill="C6C6C6"/>
              </w:rPr>
              <w:t>ontrato incluyendo tributos y contribuciones</w:t>
            </w:r>
            <w:r>
              <w:rPr>
                <w:sz w:val="9"/>
              </w:rPr>
              <w:t xml:space="preserve"> </w:t>
            </w:r>
            <w:r>
              <w:rPr>
                <w:sz w:val="9"/>
                <w:shd w:val="clear" w:color="auto" w:fill="C6C6C6"/>
              </w:rPr>
              <w:t>especiales aplicables al contrato</w:t>
            </w:r>
            <w:r>
              <w:rPr>
                <w:sz w:val="9"/>
              </w:rPr>
              <w:t>]</w:t>
            </w:r>
          </w:p>
          <w:p w:rsidR="00F04A7A" w:rsidRDefault="00F04A7A">
            <w:pPr>
              <w:pStyle w:val="TableParagraph"/>
              <w:spacing w:before="8"/>
              <w:rPr>
                <w:rFonts w:ascii="Times New Roman"/>
                <w:sz w:val="8"/>
              </w:rPr>
            </w:pPr>
          </w:p>
          <w:p w:rsidR="00F04A7A" w:rsidRDefault="0004129A">
            <w:pPr>
              <w:pStyle w:val="TableParagraph"/>
              <w:spacing w:before="1"/>
              <w:ind w:left="538" w:right="525"/>
              <w:jc w:val="both"/>
              <w:rPr>
                <w:sz w:val="9"/>
              </w:rPr>
            </w:pPr>
            <w:r>
              <w:rPr>
                <w:sz w:val="9"/>
              </w:rPr>
              <w:t xml:space="preserve">El interventor con la suscripción del contrato acepta que en el evento en que el valor total a pagar tenga centavos, estos se ajusten o aproximen al peso, ya sea por exceso o </w:t>
            </w:r>
            <w:r>
              <w:rPr>
                <w:sz w:val="9"/>
              </w:rPr>
              <w:t>por defecto, si la suma es mayor o menor a 50 centavos. Lo anterior, sin que sobrepase el valor total establecido en el presente contrato.</w:t>
            </w:r>
          </w:p>
          <w:p w:rsidR="00F04A7A" w:rsidRDefault="00F04A7A">
            <w:pPr>
              <w:pStyle w:val="TableParagraph"/>
              <w:spacing w:before="7"/>
              <w:rPr>
                <w:rFonts w:ascii="Times New Roman"/>
                <w:sz w:val="8"/>
              </w:rPr>
            </w:pPr>
          </w:p>
          <w:p w:rsidR="00F04A7A" w:rsidRDefault="0004129A">
            <w:pPr>
              <w:pStyle w:val="TableParagraph"/>
              <w:ind w:left="538"/>
              <w:rPr>
                <w:b/>
                <w:sz w:val="9"/>
              </w:rPr>
            </w:pPr>
            <w:r>
              <w:rPr>
                <w:b/>
                <w:sz w:val="9"/>
              </w:rPr>
              <w:t>CLÁUSULA</w:t>
            </w:r>
            <w:r>
              <w:rPr>
                <w:b/>
                <w:spacing w:val="-9"/>
                <w:sz w:val="9"/>
              </w:rPr>
              <w:t xml:space="preserve"> </w:t>
            </w:r>
            <w:r>
              <w:rPr>
                <w:b/>
                <w:sz w:val="9"/>
              </w:rPr>
              <w:t>6.</w:t>
            </w:r>
            <w:r>
              <w:rPr>
                <w:b/>
                <w:spacing w:val="2"/>
                <w:sz w:val="9"/>
              </w:rPr>
              <w:t xml:space="preserve"> </w:t>
            </w:r>
            <w:r>
              <w:rPr>
                <w:b/>
                <w:sz w:val="9"/>
              </w:rPr>
              <w:t>ANTICIPO</w:t>
            </w:r>
            <w:r>
              <w:rPr>
                <w:b/>
                <w:spacing w:val="-8"/>
                <w:sz w:val="9"/>
              </w:rPr>
              <w:t xml:space="preserve"> </w:t>
            </w:r>
            <w:r>
              <w:rPr>
                <w:b/>
                <w:sz w:val="9"/>
              </w:rPr>
              <w:t>Y/O</w:t>
            </w:r>
            <w:r>
              <w:rPr>
                <w:b/>
                <w:spacing w:val="-9"/>
                <w:sz w:val="9"/>
              </w:rPr>
              <w:t xml:space="preserve"> </w:t>
            </w:r>
            <w:r>
              <w:rPr>
                <w:b/>
                <w:sz w:val="9"/>
              </w:rPr>
              <w:t>PAGO</w:t>
            </w:r>
            <w:r>
              <w:rPr>
                <w:b/>
                <w:spacing w:val="-10"/>
                <w:sz w:val="9"/>
              </w:rPr>
              <w:t xml:space="preserve"> </w:t>
            </w:r>
            <w:r>
              <w:rPr>
                <w:b/>
                <w:sz w:val="9"/>
              </w:rPr>
              <w:t>ANTICIPADO</w:t>
            </w:r>
          </w:p>
          <w:p w:rsidR="00F04A7A" w:rsidRDefault="00F04A7A">
            <w:pPr>
              <w:pStyle w:val="TableParagraph"/>
              <w:spacing w:before="10"/>
              <w:rPr>
                <w:rFonts w:ascii="Times New Roman"/>
                <w:sz w:val="8"/>
              </w:rPr>
            </w:pPr>
          </w:p>
          <w:p w:rsidR="00F04A7A" w:rsidRDefault="0004129A">
            <w:pPr>
              <w:pStyle w:val="TableParagraph"/>
              <w:ind w:left="538" w:right="523"/>
              <w:jc w:val="both"/>
              <w:rPr>
                <w:sz w:val="9"/>
              </w:rPr>
            </w:pPr>
            <w:r>
              <w:rPr>
                <w:sz w:val="9"/>
                <w:shd w:val="clear" w:color="auto" w:fill="C6C6C6"/>
              </w:rPr>
              <w:t>[En caso de que no los otorgue incluirá el siguiente texto: Para el presente contrato la entidad no</w:t>
            </w:r>
            <w:r>
              <w:rPr>
                <w:sz w:val="9"/>
              </w:rPr>
              <w:t xml:space="preserve"> </w:t>
            </w:r>
            <w:r>
              <w:rPr>
                <w:sz w:val="9"/>
                <w:shd w:val="clear" w:color="auto" w:fill="C6C6C6"/>
              </w:rPr>
              <w:t>entregará al interventor anticipo y/o pago</w:t>
            </w:r>
            <w:r>
              <w:rPr>
                <w:spacing w:val="-9"/>
                <w:sz w:val="9"/>
                <w:shd w:val="clear" w:color="auto" w:fill="C6C6C6"/>
              </w:rPr>
              <w:t xml:space="preserve"> </w:t>
            </w:r>
            <w:r>
              <w:rPr>
                <w:sz w:val="9"/>
                <w:shd w:val="clear" w:color="auto" w:fill="C6C6C6"/>
              </w:rPr>
              <w:t>anticipado</w:t>
            </w:r>
            <w:r>
              <w:rPr>
                <w:sz w:val="9"/>
              </w:rPr>
              <w:t>]</w:t>
            </w:r>
          </w:p>
          <w:p w:rsidR="00F04A7A" w:rsidRDefault="00F04A7A">
            <w:pPr>
              <w:pStyle w:val="TableParagraph"/>
              <w:spacing w:before="10"/>
              <w:rPr>
                <w:rFonts w:ascii="Times New Roman"/>
                <w:sz w:val="8"/>
              </w:rPr>
            </w:pPr>
          </w:p>
          <w:p w:rsidR="00F04A7A" w:rsidRDefault="0004129A">
            <w:pPr>
              <w:pStyle w:val="TableParagraph"/>
              <w:ind w:left="538" w:right="523"/>
              <w:jc w:val="both"/>
              <w:rPr>
                <w:sz w:val="9"/>
              </w:rPr>
            </w:pPr>
            <w:r>
              <w:rPr>
                <w:sz w:val="9"/>
                <w:shd w:val="clear" w:color="auto" w:fill="C6C6C6"/>
              </w:rPr>
              <w:t>[En caso de otorgarlo(s) incluirá el porcentaje del anticipo y/o pago anticipado, requisitos para la</w:t>
            </w:r>
            <w:r>
              <w:rPr>
                <w:sz w:val="9"/>
              </w:rPr>
              <w:t xml:space="preserve"> </w:t>
            </w:r>
            <w:r>
              <w:rPr>
                <w:sz w:val="9"/>
                <w:shd w:val="clear" w:color="auto" w:fill="C6C6C6"/>
              </w:rPr>
              <w:t>entrega,</w:t>
            </w:r>
            <w:r>
              <w:rPr>
                <w:spacing w:val="-7"/>
                <w:sz w:val="9"/>
                <w:shd w:val="clear" w:color="auto" w:fill="C6C6C6"/>
              </w:rPr>
              <w:t xml:space="preserve"> </w:t>
            </w:r>
            <w:r>
              <w:rPr>
                <w:sz w:val="9"/>
                <w:shd w:val="clear" w:color="auto" w:fill="C6C6C6"/>
              </w:rPr>
              <w:t>condiciones</w:t>
            </w:r>
            <w:r>
              <w:rPr>
                <w:spacing w:val="-6"/>
                <w:sz w:val="9"/>
                <w:shd w:val="clear" w:color="auto" w:fill="C6C6C6"/>
              </w:rPr>
              <w:t xml:space="preserve"> </w:t>
            </w:r>
            <w:r>
              <w:rPr>
                <w:sz w:val="9"/>
                <w:shd w:val="clear" w:color="auto" w:fill="C6C6C6"/>
              </w:rPr>
              <w:t>de</w:t>
            </w:r>
            <w:r>
              <w:rPr>
                <w:spacing w:val="-7"/>
                <w:sz w:val="9"/>
                <w:shd w:val="clear" w:color="auto" w:fill="C6C6C6"/>
              </w:rPr>
              <w:t xml:space="preserve"> </w:t>
            </w:r>
            <w:r>
              <w:rPr>
                <w:sz w:val="9"/>
                <w:shd w:val="clear" w:color="auto" w:fill="C6C6C6"/>
              </w:rPr>
              <w:t>amortización,</w:t>
            </w:r>
            <w:r>
              <w:rPr>
                <w:spacing w:val="-5"/>
                <w:sz w:val="9"/>
                <w:shd w:val="clear" w:color="auto" w:fill="C6C6C6"/>
              </w:rPr>
              <w:t xml:space="preserve"> </w:t>
            </w:r>
            <w:r>
              <w:rPr>
                <w:sz w:val="9"/>
                <w:shd w:val="clear" w:color="auto" w:fill="C6C6C6"/>
              </w:rPr>
              <w:t>rendimientos</w:t>
            </w:r>
            <w:r>
              <w:rPr>
                <w:spacing w:val="-6"/>
                <w:sz w:val="9"/>
                <w:shd w:val="clear" w:color="auto" w:fill="C6C6C6"/>
              </w:rPr>
              <w:t xml:space="preserve"> </w:t>
            </w:r>
            <w:r>
              <w:rPr>
                <w:sz w:val="9"/>
                <w:shd w:val="clear" w:color="auto" w:fill="C6C6C6"/>
              </w:rPr>
              <w:t>financieros,</w:t>
            </w:r>
            <w:r>
              <w:rPr>
                <w:spacing w:val="-6"/>
                <w:sz w:val="9"/>
                <w:shd w:val="clear" w:color="auto" w:fill="C6C6C6"/>
              </w:rPr>
              <w:t xml:space="preserve"> </w:t>
            </w:r>
            <w:r>
              <w:rPr>
                <w:sz w:val="9"/>
                <w:shd w:val="clear" w:color="auto" w:fill="C6C6C6"/>
              </w:rPr>
              <w:t>y</w:t>
            </w:r>
            <w:r>
              <w:rPr>
                <w:spacing w:val="-7"/>
                <w:sz w:val="9"/>
                <w:shd w:val="clear" w:color="auto" w:fill="C6C6C6"/>
              </w:rPr>
              <w:t xml:space="preserve"> </w:t>
            </w:r>
            <w:r>
              <w:rPr>
                <w:sz w:val="9"/>
                <w:shd w:val="clear" w:color="auto" w:fill="C6C6C6"/>
              </w:rPr>
              <w:t>otras</w:t>
            </w:r>
            <w:r>
              <w:rPr>
                <w:spacing w:val="-6"/>
                <w:sz w:val="9"/>
                <w:shd w:val="clear" w:color="auto" w:fill="C6C6C6"/>
              </w:rPr>
              <w:t xml:space="preserve"> </w:t>
            </w:r>
            <w:r>
              <w:rPr>
                <w:sz w:val="9"/>
                <w:shd w:val="clear" w:color="auto" w:fill="C6C6C6"/>
              </w:rPr>
              <w:t>condiciones</w:t>
            </w:r>
            <w:r>
              <w:rPr>
                <w:spacing w:val="-7"/>
                <w:sz w:val="9"/>
                <w:shd w:val="clear" w:color="auto" w:fill="C6C6C6"/>
              </w:rPr>
              <w:t xml:space="preserve"> </w:t>
            </w:r>
            <w:r>
              <w:rPr>
                <w:sz w:val="9"/>
                <w:shd w:val="clear" w:color="auto" w:fill="C6C6C6"/>
              </w:rPr>
              <w:t>del</w:t>
            </w:r>
            <w:r>
              <w:rPr>
                <w:spacing w:val="-5"/>
                <w:sz w:val="9"/>
                <w:shd w:val="clear" w:color="auto" w:fill="C6C6C6"/>
              </w:rPr>
              <w:t xml:space="preserve"> </w:t>
            </w:r>
            <w:r>
              <w:rPr>
                <w:sz w:val="9"/>
                <w:shd w:val="clear" w:color="auto" w:fill="C6C6C6"/>
              </w:rPr>
              <w:t>anticipo</w:t>
            </w:r>
            <w:r>
              <w:rPr>
                <w:spacing w:val="-7"/>
                <w:sz w:val="9"/>
                <w:shd w:val="clear" w:color="auto" w:fill="C6C6C6"/>
              </w:rPr>
              <w:t xml:space="preserve"> </w:t>
            </w:r>
            <w:r>
              <w:rPr>
                <w:sz w:val="9"/>
                <w:shd w:val="clear" w:color="auto" w:fill="C6C6C6"/>
              </w:rPr>
              <w:t>y/o</w:t>
            </w:r>
            <w:r>
              <w:rPr>
                <w:sz w:val="9"/>
              </w:rPr>
              <w:t xml:space="preserve"> </w:t>
            </w:r>
            <w:r>
              <w:rPr>
                <w:sz w:val="9"/>
                <w:shd w:val="clear" w:color="auto" w:fill="C6C6C6"/>
              </w:rPr>
              <w:t>pago anticipado y su manejo. Lo anterior, siempre que la entidad considere necesario esta figura</w:t>
            </w:r>
            <w:r>
              <w:rPr>
                <w:sz w:val="9"/>
              </w:rPr>
              <w:t xml:space="preserve"> </w:t>
            </w:r>
            <w:r>
              <w:rPr>
                <w:sz w:val="9"/>
                <w:shd w:val="clear" w:color="auto" w:fill="C6C6C6"/>
              </w:rPr>
              <w:t>para el</w:t>
            </w:r>
            <w:r>
              <w:rPr>
                <w:spacing w:val="-3"/>
                <w:sz w:val="9"/>
                <w:shd w:val="clear" w:color="auto" w:fill="C6C6C6"/>
              </w:rPr>
              <w:t xml:space="preserve"> </w:t>
            </w:r>
            <w:r>
              <w:rPr>
                <w:sz w:val="9"/>
                <w:shd w:val="clear" w:color="auto" w:fill="C6C6C6"/>
              </w:rPr>
              <w:t>contrato</w:t>
            </w:r>
            <w:r>
              <w:rPr>
                <w:sz w:val="9"/>
              </w:rPr>
              <w:t>]</w:t>
            </w:r>
          </w:p>
          <w:p w:rsidR="00F04A7A" w:rsidRDefault="00F04A7A">
            <w:pPr>
              <w:pStyle w:val="TableParagraph"/>
              <w:spacing w:before="7"/>
              <w:rPr>
                <w:rFonts w:ascii="Times New Roman"/>
                <w:sz w:val="8"/>
              </w:rPr>
            </w:pPr>
          </w:p>
          <w:p w:rsidR="00F04A7A" w:rsidRDefault="0004129A">
            <w:pPr>
              <w:pStyle w:val="TableParagraph"/>
              <w:ind w:left="538" w:right="528"/>
              <w:jc w:val="both"/>
              <w:rPr>
                <w:sz w:val="9"/>
              </w:rPr>
            </w:pPr>
            <w:r>
              <w:rPr>
                <w:sz w:val="9"/>
                <w:shd w:val="clear" w:color="auto" w:fill="C6C6C6"/>
              </w:rPr>
              <w:t>[La</w:t>
            </w:r>
            <w:r>
              <w:rPr>
                <w:spacing w:val="-12"/>
                <w:sz w:val="9"/>
                <w:shd w:val="clear" w:color="auto" w:fill="C6C6C6"/>
              </w:rPr>
              <w:t xml:space="preserve"> </w:t>
            </w:r>
            <w:r>
              <w:rPr>
                <w:sz w:val="9"/>
                <w:shd w:val="clear" w:color="auto" w:fill="C6C6C6"/>
              </w:rPr>
              <w:t>entidad</w:t>
            </w:r>
            <w:r>
              <w:rPr>
                <w:spacing w:val="-11"/>
                <w:sz w:val="9"/>
                <w:shd w:val="clear" w:color="auto" w:fill="C6C6C6"/>
              </w:rPr>
              <w:t xml:space="preserve"> </w:t>
            </w:r>
            <w:r>
              <w:rPr>
                <w:sz w:val="9"/>
                <w:shd w:val="clear" w:color="auto" w:fill="C6C6C6"/>
              </w:rPr>
              <w:t>puede</w:t>
            </w:r>
            <w:r>
              <w:rPr>
                <w:spacing w:val="-11"/>
                <w:sz w:val="9"/>
                <w:shd w:val="clear" w:color="auto" w:fill="C6C6C6"/>
              </w:rPr>
              <w:t xml:space="preserve"> </w:t>
            </w:r>
            <w:r>
              <w:rPr>
                <w:sz w:val="9"/>
                <w:shd w:val="clear" w:color="auto" w:fill="C6C6C6"/>
              </w:rPr>
              <w:t>utilizar</w:t>
            </w:r>
            <w:r>
              <w:rPr>
                <w:spacing w:val="-12"/>
                <w:sz w:val="9"/>
                <w:shd w:val="clear" w:color="auto" w:fill="C6C6C6"/>
              </w:rPr>
              <w:t xml:space="preserve"> </w:t>
            </w:r>
            <w:r>
              <w:rPr>
                <w:sz w:val="9"/>
                <w:shd w:val="clear" w:color="auto" w:fill="C6C6C6"/>
              </w:rPr>
              <w:t>las</w:t>
            </w:r>
            <w:r>
              <w:rPr>
                <w:spacing w:val="-12"/>
                <w:sz w:val="9"/>
                <w:shd w:val="clear" w:color="auto" w:fill="C6C6C6"/>
              </w:rPr>
              <w:t xml:space="preserve"> </w:t>
            </w:r>
            <w:r>
              <w:rPr>
                <w:sz w:val="9"/>
                <w:shd w:val="clear" w:color="auto" w:fill="C6C6C6"/>
              </w:rPr>
              <w:t>siguientes</w:t>
            </w:r>
            <w:r>
              <w:rPr>
                <w:spacing w:val="-11"/>
                <w:sz w:val="9"/>
                <w:shd w:val="clear" w:color="auto" w:fill="C6C6C6"/>
              </w:rPr>
              <w:t xml:space="preserve"> </w:t>
            </w:r>
            <w:r>
              <w:rPr>
                <w:sz w:val="9"/>
                <w:shd w:val="clear" w:color="auto" w:fill="C6C6C6"/>
              </w:rPr>
              <w:t>condiciones,</w:t>
            </w:r>
            <w:r>
              <w:rPr>
                <w:spacing w:val="-11"/>
                <w:sz w:val="9"/>
                <w:shd w:val="clear" w:color="auto" w:fill="C6C6C6"/>
              </w:rPr>
              <w:t xml:space="preserve"> </w:t>
            </w:r>
            <w:r>
              <w:rPr>
                <w:sz w:val="9"/>
                <w:shd w:val="clear" w:color="auto" w:fill="C6C6C6"/>
              </w:rPr>
              <w:t>algunas</w:t>
            </w:r>
            <w:r>
              <w:rPr>
                <w:spacing w:val="-11"/>
                <w:sz w:val="9"/>
                <w:shd w:val="clear" w:color="auto" w:fill="C6C6C6"/>
              </w:rPr>
              <w:t xml:space="preserve"> </w:t>
            </w:r>
            <w:r>
              <w:rPr>
                <w:sz w:val="9"/>
                <w:shd w:val="clear" w:color="auto" w:fill="C6C6C6"/>
              </w:rPr>
              <w:t>de</w:t>
            </w:r>
            <w:r>
              <w:rPr>
                <w:spacing w:val="-12"/>
                <w:sz w:val="9"/>
                <w:shd w:val="clear" w:color="auto" w:fill="C6C6C6"/>
              </w:rPr>
              <w:t xml:space="preserve"> </w:t>
            </w:r>
            <w:r>
              <w:rPr>
                <w:sz w:val="9"/>
                <w:shd w:val="clear" w:color="auto" w:fill="C6C6C6"/>
              </w:rPr>
              <w:t>estas</w:t>
            </w:r>
            <w:r>
              <w:rPr>
                <w:spacing w:val="-11"/>
                <w:sz w:val="9"/>
                <w:shd w:val="clear" w:color="auto" w:fill="C6C6C6"/>
              </w:rPr>
              <w:t xml:space="preserve"> </w:t>
            </w:r>
            <w:r>
              <w:rPr>
                <w:sz w:val="9"/>
                <w:shd w:val="clear" w:color="auto" w:fill="C6C6C6"/>
              </w:rPr>
              <w:t>o</w:t>
            </w:r>
            <w:r>
              <w:rPr>
                <w:spacing w:val="-11"/>
                <w:sz w:val="9"/>
                <w:shd w:val="clear" w:color="auto" w:fill="C6C6C6"/>
              </w:rPr>
              <w:t xml:space="preserve"> </w:t>
            </w:r>
            <w:r>
              <w:rPr>
                <w:sz w:val="9"/>
                <w:shd w:val="clear" w:color="auto" w:fill="C6C6C6"/>
              </w:rPr>
              <w:t>establecer</w:t>
            </w:r>
            <w:r>
              <w:rPr>
                <w:spacing w:val="-11"/>
                <w:sz w:val="9"/>
                <w:shd w:val="clear" w:color="auto" w:fill="C6C6C6"/>
              </w:rPr>
              <w:t xml:space="preserve"> </w:t>
            </w:r>
            <w:r>
              <w:rPr>
                <w:sz w:val="9"/>
                <w:shd w:val="clear" w:color="auto" w:fill="C6C6C6"/>
              </w:rPr>
              <w:t>las</w:t>
            </w:r>
            <w:r>
              <w:rPr>
                <w:spacing w:val="-12"/>
                <w:sz w:val="9"/>
                <w:shd w:val="clear" w:color="auto" w:fill="C6C6C6"/>
              </w:rPr>
              <w:t xml:space="preserve"> </w:t>
            </w:r>
            <w:r>
              <w:rPr>
                <w:sz w:val="9"/>
                <w:shd w:val="clear" w:color="auto" w:fill="C6C6C6"/>
              </w:rPr>
              <w:t>que</w:t>
            </w:r>
            <w:r>
              <w:rPr>
                <w:spacing w:val="-11"/>
                <w:sz w:val="9"/>
                <w:shd w:val="clear" w:color="auto" w:fill="C6C6C6"/>
              </w:rPr>
              <w:t xml:space="preserve"> </w:t>
            </w:r>
            <w:r>
              <w:rPr>
                <w:sz w:val="9"/>
                <w:shd w:val="clear" w:color="auto" w:fill="C6C6C6"/>
              </w:rPr>
              <w:t>considere</w:t>
            </w:r>
            <w:r>
              <w:rPr>
                <w:sz w:val="9"/>
              </w:rPr>
              <w:t xml:space="preserve"> </w:t>
            </w:r>
            <w:r>
              <w:rPr>
                <w:sz w:val="9"/>
                <w:shd w:val="clear" w:color="auto" w:fill="C6C6C6"/>
              </w:rPr>
              <w:t>convenientes para el manejo del anticipo y/o pago</w:t>
            </w:r>
            <w:r>
              <w:rPr>
                <w:spacing w:val="-11"/>
                <w:sz w:val="9"/>
                <w:shd w:val="clear" w:color="auto" w:fill="C6C6C6"/>
              </w:rPr>
              <w:t xml:space="preserve"> </w:t>
            </w:r>
            <w:r>
              <w:rPr>
                <w:sz w:val="9"/>
                <w:shd w:val="clear" w:color="auto" w:fill="C6C6C6"/>
              </w:rPr>
              <w:t>anticipado</w:t>
            </w:r>
            <w:r>
              <w:rPr>
                <w:sz w:val="9"/>
              </w:rPr>
              <w:t>]</w:t>
            </w:r>
          </w:p>
          <w:p w:rsidR="00F04A7A" w:rsidRDefault="00F04A7A">
            <w:pPr>
              <w:pStyle w:val="TableParagraph"/>
              <w:spacing w:before="9"/>
              <w:rPr>
                <w:rFonts w:ascii="Times New Roman"/>
                <w:sz w:val="8"/>
              </w:rPr>
            </w:pPr>
          </w:p>
          <w:p w:rsidR="00F04A7A" w:rsidRDefault="0004129A">
            <w:pPr>
              <w:pStyle w:val="TableParagraph"/>
              <w:ind w:left="538" w:right="522"/>
              <w:jc w:val="both"/>
              <w:rPr>
                <w:sz w:val="9"/>
              </w:rPr>
            </w:pPr>
            <w:r>
              <w:rPr>
                <w:color w:val="040404"/>
                <w:sz w:val="9"/>
                <w:shd w:val="clear" w:color="auto" w:fill="C6C6C6"/>
              </w:rPr>
              <w:t>[La</w:t>
            </w:r>
            <w:r>
              <w:rPr>
                <w:color w:val="040404"/>
                <w:spacing w:val="-9"/>
                <w:sz w:val="9"/>
                <w:shd w:val="clear" w:color="auto" w:fill="C6C6C6"/>
              </w:rPr>
              <w:t xml:space="preserve"> </w:t>
            </w:r>
            <w:r>
              <w:rPr>
                <w:color w:val="040404"/>
                <w:sz w:val="9"/>
                <w:shd w:val="clear" w:color="auto" w:fill="C6C6C6"/>
              </w:rPr>
              <w:t>entidad</w:t>
            </w:r>
            <w:r>
              <w:rPr>
                <w:color w:val="040404"/>
                <w:spacing w:val="-8"/>
                <w:sz w:val="9"/>
                <w:shd w:val="clear" w:color="auto" w:fill="C6C6C6"/>
              </w:rPr>
              <w:t xml:space="preserve"> </w:t>
            </w:r>
            <w:r>
              <w:rPr>
                <w:color w:val="040404"/>
                <w:sz w:val="9"/>
                <w:shd w:val="clear" w:color="auto" w:fill="C6C6C6"/>
              </w:rPr>
              <w:t>puede</w:t>
            </w:r>
            <w:r>
              <w:rPr>
                <w:color w:val="040404"/>
                <w:spacing w:val="-8"/>
                <w:sz w:val="9"/>
                <w:shd w:val="clear" w:color="auto" w:fill="C6C6C6"/>
              </w:rPr>
              <w:t xml:space="preserve"> </w:t>
            </w:r>
            <w:r>
              <w:rPr>
                <w:color w:val="040404"/>
                <w:sz w:val="9"/>
                <w:shd w:val="clear" w:color="auto" w:fill="C6C6C6"/>
              </w:rPr>
              <w:t>incluir</w:t>
            </w:r>
            <w:r>
              <w:rPr>
                <w:color w:val="040404"/>
                <w:spacing w:val="-8"/>
                <w:sz w:val="9"/>
                <w:shd w:val="clear" w:color="auto" w:fill="C6C6C6"/>
              </w:rPr>
              <w:t xml:space="preserve"> </w:t>
            </w:r>
            <w:r>
              <w:rPr>
                <w:color w:val="040404"/>
                <w:sz w:val="9"/>
                <w:shd w:val="clear" w:color="auto" w:fill="C6C6C6"/>
              </w:rPr>
              <w:t>el</w:t>
            </w:r>
            <w:r>
              <w:rPr>
                <w:color w:val="040404"/>
                <w:spacing w:val="-8"/>
                <w:sz w:val="9"/>
                <w:shd w:val="clear" w:color="auto" w:fill="C6C6C6"/>
              </w:rPr>
              <w:t xml:space="preserve"> </w:t>
            </w:r>
            <w:r>
              <w:rPr>
                <w:color w:val="040404"/>
                <w:sz w:val="9"/>
                <w:shd w:val="clear" w:color="auto" w:fill="C6C6C6"/>
              </w:rPr>
              <w:t>siguiente</w:t>
            </w:r>
            <w:r>
              <w:rPr>
                <w:color w:val="040404"/>
                <w:spacing w:val="-9"/>
                <w:sz w:val="9"/>
                <w:shd w:val="clear" w:color="auto" w:fill="C6C6C6"/>
              </w:rPr>
              <w:t xml:space="preserve"> </w:t>
            </w:r>
            <w:r>
              <w:rPr>
                <w:color w:val="040404"/>
                <w:sz w:val="9"/>
                <w:shd w:val="clear" w:color="auto" w:fill="C6C6C6"/>
              </w:rPr>
              <w:t>párrafo</w:t>
            </w:r>
            <w:r>
              <w:rPr>
                <w:color w:val="040404"/>
                <w:spacing w:val="-8"/>
                <w:sz w:val="9"/>
                <w:shd w:val="clear" w:color="auto" w:fill="C6C6C6"/>
              </w:rPr>
              <w:t xml:space="preserve"> </w:t>
            </w:r>
            <w:r>
              <w:rPr>
                <w:color w:val="040404"/>
                <w:sz w:val="9"/>
                <w:shd w:val="clear" w:color="auto" w:fill="C6C6C6"/>
              </w:rPr>
              <w:t>cuando</w:t>
            </w:r>
            <w:r>
              <w:rPr>
                <w:color w:val="040404"/>
                <w:spacing w:val="-8"/>
                <w:sz w:val="9"/>
                <w:shd w:val="clear" w:color="auto" w:fill="C6C6C6"/>
              </w:rPr>
              <w:t xml:space="preserve"> </w:t>
            </w:r>
            <w:r>
              <w:rPr>
                <w:color w:val="040404"/>
                <w:sz w:val="9"/>
                <w:shd w:val="clear" w:color="auto" w:fill="C6C6C6"/>
              </w:rPr>
              <w:t>decida</w:t>
            </w:r>
            <w:r>
              <w:rPr>
                <w:color w:val="040404"/>
                <w:spacing w:val="-6"/>
                <w:sz w:val="9"/>
                <w:shd w:val="clear" w:color="auto" w:fill="C6C6C6"/>
              </w:rPr>
              <w:t xml:space="preserve"> </w:t>
            </w:r>
            <w:r>
              <w:rPr>
                <w:color w:val="040404"/>
                <w:sz w:val="9"/>
                <w:shd w:val="clear" w:color="auto" w:fill="C6C6C6"/>
              </w:rPr>
              <w:t>entregar</w:t>
            </w:r>
            <w:r>
              <w:rPr>
                <w:color w:val="040404"/>
                <w:spacing w:val="-9"/>
                <w:sz w:val="9"/>
                <w:shd w:val="clear" w:color="auto" w:fill="C6C6C6"/>
              </w:rPr>
              <w:t xml:space="preserve"> </w:t>
            </w:r>
            <w:r>
              <w:rPr>
                <w:color w:val="040404"/>
                <w:sz w:val="9"/>
                <w:shd w:val="clear" w:color="auto" w:fill="C6C6C6"/>
              </w:rPr>
              <w:t>anticipo</w:t>
            </w:r>
            <w:r>
              <w:rPr>
                <w:color w:val="040404"/>
                <w:spacing w:val="-8"/>
                <w:sz w:val="9"/>
                <w:shd w:val="clear" w:color="auto" w:fill="C6C6C6"/>
              </w:rPr>
              <w:t xml:space="preserve"> </w:t>
            </w:r>
            <w:r>
              <w:rPr>
                <w:color w:val="040404"/>
                <w:sz w:val="9"/>
                <w:shd w:val="clear" w:color="auto" w:fill="C6C6C6"/>
              </w:rPr>
              <w:t>y/o</w:t>
            </w:r>
            <w:r>
              <w:rPr>
                <w:color w:val="040404"/>
                <w:spacing w:val="-8"/>
                <w:sz w:val="9"/>
                <w:shd w:val="clear" w:color="auto" w:fill="C6C6C6"/>
              </w:rPr>
              <w:t xml:space="preserve"> </w:t>
            </w:r>
            <w:r>
              <w:rPr>
                <w:color w:val="040404"/>
                <w:sz w:val="9"/>
                <w:shd w:val="clear" w:color="auto" w:fill="C6C6C6"/>
              </w:rPr>
              <w:t>pago</w:t>
            </w:r>
            <w:r>
              <w:rPr>
                <w:color w:val="040404"/>
                <w:spacing w:val="-8"/>
                <w:sz w:val="9"/>
                <w:shd w:val="clear" w:color="auto" w:fill="C6C6C6"/>
              </w:rPr>
              <w:t xml:space="preserve"> </w:t>
            </w:r>
            <w:r>
              <w:rPr>
                <w:color w:val="040404"/>
                <w:sz w:val="9"/>
                <w:shd w:val="clear" w:color="auto" w:fill="C6C6C6"/>
              </w:rPr>
              <w:t>anticipado</w:t>
            </w:r>
            <w:r>
              <w:rPr>
                <w:color w:val="040404"/>
                <w:spacing w:val="-8"/>
                <w:sz w:val="9"/>
                <w:shd w:val="clear" w:color="auto" w:fill="C6C6C6"/>
              </w:rPr>
              <w:t xml:space="preserve"> </w:t>
            </w:r>
            <w:r>
              <w:rPr>
                <w:color w:val="040404"/>
                <w:sz w:val="9"/>
                <w:shd w:val="clear" w:color="auto" w:fill="C6C6C6"/>
              </w:rPr>
              <w:t>en</w:t>
            </w:r>
            <w:r>
              <w:rPr>
                <w:color w:val="040404"/>
                <w:sz w:val="9"/>
              </w:rPr>
              <w:t xml:space="preserve"> </w:t>
            </w:r>
            <w:r>
              <w:rPr>
                <w:color w:val="040404"/>
                <w:sz w:val="9"/>
                <w:shd w:val="clear" w:color="auto" w:fill="C6C6C6"/>
              </w:rPr>
              <w:t>el</w:t>
            </w:r>
            <w:r>
              <w:rPr>
                <w:color w:val="040404"/>
                <w:spacing w:val="-12"/>
                <w:sz w:val="9"/>
                <w:shd w:val="clear" w:color="auto" w:fill="C6C6C6"/>
              </w:rPr>
              <w:t xml:space="preserve"> </w:t>
            </w:r>
            <w:r>
              <w:rPr>
                <w:color w:val="040404"/>
                <w:sz w:val="9"/>
                <w:shd w:val="clear" w:color="auto" w:fill="C6C6C6"/>
              </w:rPr>
              <w:t>proceso</w:t>
            </w:r>
            <w:r>
              <w:rPr>
                <w:color w:val="040404"/>
                <w:spacing w:val="-11"/>
                <w:sz w:val="9"/>
                <w:shd w:val="clear" w:color="auto" w:fill="C6C6C6"/>
              </w:rPr>
              <w:t xml:space="preserve"> </w:t>
            </w:r>
            <w:r>
              <w:rPr>
                <w:color w:val="040404"/>
                <w:sz w:val="9"/>
                <w:shd w:val="clear" w:color="auto" w:fill="C6C6C6"/>
              </w:rPr>
              <w:t>de</w:t>
            </w:r>
            <w:r>
              <w:rPr>
                <w:color w:val="040404"/>
                <w:spacing w:val="-10"/>
                <w:sz w:val="9"/>
                <w:shd w:val="clear" w:color="auto" w:fill="C6C6C6"/>
              </w:rPr>
              <w:t xml:space="preserve"> </w:t>
            </w:r>
            <w:r>
              <w:rPr>
                <w:color w:val="040404"/>
                <w:sz w:val="9"/>
                <w:shd w:val="clear" w:color="auto" w:fill="C6C6C6"/>
              </w:rPr>
              <w:t>contratación</w:t>
            </w:r>
            <w:r>
              <w:rPr>
                <w:color w:val="040404"/>
                <w:sz w:val="9"/>
              </w:rPr>
              <w:t>]</w:t>
            </w:r>
            <w:r>
              <w:rPr>
                <w:color w:val="040404"/>
                <w:spacing w:val="-9"/>
                <w:sz w:val="9"/>
              </w:rPr>
              <w:t xml:space="preserve"> </w:t>
            </w:r>
            <w:r>
              <w:rPr>
                <w:color w:val="040404"/>
                <w:sz w:val="9"/>
              </w:rPr>
              <w:t>En</w:t>
            </w:r>
            <w:r>
              <w:rPr>
                <w:color w:val="040404"/>
                <w:spacing w:val="-11"/>
                <w:sz w:val="9"/>
              </w:rPr>
              <w:t xml:space="preserve"> </w:t>
            </w:r>
            <w:r>
              <w:rPr>
                <w:color w:val="040404"/>
                <w:sz w:val="9"/>
              </w:rPr>
              <w:t>el</w:t>
            </w:r>
            <w:r>
              <w:rPr>
                <w:color w:val="040404"/>
                <w:spacing w:val="-11"/>
                <w:sz w:val="9"/>
              </w:rPr>
              <w:t xml:space="preserve"> </w:t>
            </w:r>
            <w:r>
              <w:rPr>
                <w:color w:val="040404"/>
                <w:sz w:val="9"/>
              </w:rPr>
              <w:t>presente</w:t>
            </w:r>
            <w:r>
              <w:rPr>
                <w:color w:val="040404"/>
                <w:spacing w:val="-10"/>
                <w:sz w:val="9"/>
              </w:rPr>
              <w:t xml:space="preserve"> </w:t>
            </w:r>
            <w:r>
              <w:rPr>
                <w:color w:val="040404"/>
                <w:sz w:val="9"/>
              </w:rPr>
              <w:t>proceso</w:t>
            </w:r>
            <w:r>
              <w:rPr>
                <w:color w:val="040404"/>
                <w:spacing w:val="-12"/>
                <w:sz w:val="9"/>
              </w:rPr>
              <w:t xml:space="preserve"> </w:t>
            </w:r>
            <w:r>
              <w:rPr>
                <w:color w:val="040404"/>
                <w:sz w:val="9"/>
              </w:rPr>
              <w:t>de</w:t>
            </w:r>
            <w:r>
              <w:rPr>
                <w:color w:val="040404"/>
                <w:spacing w:val="-10"/>
                <w:sz w:val="9"/>
              </w:rPr>
              <w:t xml:space="preserve"> </w:t>
            </w:r>
            <w:r>
              <w:rPr>
                <w:color w:val="040404"/>
                <w:sz w:val="9"/>
              </w:rPr>
              <w:t>contratación</w:t>
            </w:r>
            <w:r>
              <w:rPr>
                <w:color w:val="040404"/>
                <w:spacing w:val="-10"/>
                <w:sz w:val="9"/>
              </w:rPr>
              <w:t xml:space="preserve"> </w:t>
            </w:r>
            <w:r>
              <w:rPr>
                <w:color w:val="040404"/>
                <w:sz w:val="9"/>
              </w:rPr>
              <w:t>la</w:t>
            </w:r>
            <w:r>
              <w:rPr>
                <w:color w:val="040404"/>
                <w:spacing w:val="-11"/>
                <w:sz w:val="9"/>
              </w:rPr>
              <w:t xml:space="preserve"> </w:t>
            </w:r>
            <w:r>
              <w:rPr>
                <w:color w:val="040404"/>
                <w:sz w:val="9"/>
              </w:rPr>
              <w:t>entidad</w:t>
            </w:r>
            <w:r>
              <w:rPr>
                <w:color w:val="040404"/>
                <w:spacing w:val="-11"/>
                <w:sz w:val="9"/>
              </w:rPr>
              <w:t xml:space="preserve"> </w:t>
            </w:r>
            <w:r>
              <w:rPr>
                <w:color w:val="040404"/>
                <w:sz w:val="9"/>
              </w:rPr>
              <w:t>entregará</w:t>
            </w:r>
            <w:r>
              <w:rPr>
                <w:color w:val="040404"/>
                <w:spacing w:val="-10"/>
                <w:sz w:val="9"/>
              </w:rPr>
              <w:t xml:space="preserve"> </w:t>
            </w:r>
            <w:r>
              <w:rPr>
                <w:color w:val="040404"/>
                <w:sz w:val="9"/>
              </w:rPr>
              <w:t>al</w:t>
            </w:r>
            <w:r>
              <w:rPr>
                <w:color w:val="040404"/>
                <w:spacing w:val="-9"/>
                <w:sz w:val="9"/>
              </w:rPr>
              <w:t xml:space="preserve"> </w:t>
            </w:r>
            <w:r>
              <w:rPr>
                <w:color w:val="040404"/>
                <w:sz w:val="9"/>
              </w:rPr>
              <w:t>interventor a</w:t>
            </w:r>
            <w:r>
              <w:rPr>
                <w:color w:val="040404"/>
                <w:spacing w:val="-4"/>
                <w:sz w:val="9"/>
              </w:rPr>
              <w:t xml:space="preserve"> </w:t>
            </w:r>
            <w:r>
              <w:rPr>
                <w:color w:val="040404"/>
                <w:sz w:val="9"/>
              </w:rPr>
              <w:t>título</w:t>
            </w:r>
            <w:r>
              <w:rPr>
                <w:color w:val="040404"/>
                <w:spacing w:val="-3"/>
                <w:sz w:val="9"/>
              </w:rPr>
              <w:t xml:space="preserve"> </w:t>
            </w:r>
            <w:r>
              <w:rPr>
                <w:color w:val="040404"/>
                <w:sz w:val="9"/>
              </w:rPr>
              <w:t>de</w:t>
            </w:r>
            <w:r>
              <w:rPr>
                <w:color w:val="040404"/>
                <w:spacing w:val="-3"/>
                <w:sz w:val="9"/>
              </w:rPr>
              <w:t xml:space="preserve"> </w:t>
            </w:r>
            <w:r>
              <w:rPr>
                <w:color w:val="040404"/>
                <w:sz w:val="9"/>
                <w:shd w:val="clear" w:color="auto" w:fill="C6C6C6"/>
              </w:rPr>
              <w:t>[anticipo</w:t>
            </w:r>
            <w:r>
              <w:rPr>
                <w:color w:val="040404"/>
                <w:spacing w:val="-4"/>
                <w:sz w:val="9"/>
                <w:shd w:val="clear" w:color="auto" w:fill="C6C6C6"/>
              </w:rPr>
              <w:t xml:space="preserve"> </w:t>
            </w:r>
            <w:r>
              <w:rPr>
                <w:color w:val="040404"/>
                <w:sz w:val="9"/>
                <w:shd w:val="clear" w:color="auto" w:fill="C6C6C6"/>
              </w:rPr>
              <w:t>y/o</w:t>
            </w:r>
            <w:r>
              <w:rPr>
                <w:color w:val="040404"/>
                <w:spacing w:val="-3"/>
                <w:sz w:val="9"/>
                <w:shd w:val="clear" w:color="auto" w:fill="C6C6C6"/>
              </w:rPr>
              <w:t xml:space="preserve"> </w:t>
            </w:r>
            <w:r>
              <w:rPr>
                <w:color w:val="040404"/>
                <w:sz w:val="9"/>
                <w:shd w:val="clear" w:color="auto" w:fill="C6C6C6"/>
              </w:rPr>
              <w:t>pago</w:t>
            </w:r>
            <w:r>
              <w:rPr>
                <w:color w:val="040404"/>
                <w:spacing w:val="-4"/>
                <w:sz w:val="9"/>
                <w:shd w:val="clear" w:color="auto" w:fill="C6C6C6"/>
              </w:rPr>
              <w:t xml:space="preserve"> </w:t>
            </w:r>
            <w:r>
              <w:rPr>
                <w:color w:val="040404"/>
                <w:sz w:val="9"/>
                <w:shd w:val="clear" w:color="auto" w:fill="C6C6C6"/>
              </w:rPr>
              <w:t>anticipado</w:t>
            </w:r>
            <w:r>
              <w:rPr>
                <w:color w:val="040404"/>
                <w:sz w:val="9"/>
              </w:rPr>
              <w:t>]</w:t>
            </w:r>
            <w:r>
              <w:rPr>
                <w:color w:val="040404"/>
                <w:spacing w:val="-2"/>
                <w:sz w:val="9"/>
              </w:rPr>
              <w:t xml:space="preserve"> </w:t>
            </w:r>
            <w:r>
              <w:rPr>
                <w:color w:val="040404"/>
                <w:sz w:val="9"/>
              </w:rPr>
              <w:t>un</w:t>
            </w:r>
            <w:r>
              <w:rPr>
                <w:color w:val="040404"/>
                <w:spacing w:val="-2"/>
                <w:sz w:val="9"/>
              </w:rPr>
              <w:t xml:space="preserve"> </w:t>
            </w:r>
            <w:r>
              <w:rPr>
                <w:color w:val="040404"/>
                <w:sz w:val="9"/>
              </w:rPr>
              <w:t>valor</w:t>
            </w:r>
            <w:r>
              <w:rPr>
                <w:color w:val="040404"/>
                <w:spacing w:val="-4"/>
                <w:sz w:val="9"/>
              </w:rPr>
              <w:t xml:space="preserve"> </w:t>
            </w:r>
            <w:r>
              <w:rPr>
                <w:color w:val="040404"/>
                <w:sz w:val="9"/>
              </w:rPr>
              <w:t>equivalente</w:t>
            </w:r>
            <w:r>
              <w:rPr>
                <w:color w:val="040404"/>
                <w:spacing w:val="-3"/>
                <w:sz w:val="9"/>
              </w:rPr>
              <w:t xml:space="preserve"> </w:t>
            </w:r>
            <w:r>
              <w:rPr>
                <w:color w:val="040404"/>
                <w:sz w:val="9"/>
              </w:rPr>
              <w:t>al</w:t>
            </w:r>
            <w:r>
              <w:rPr>
                <w:color w:val="040404"/>
                <w:spacing w:val="-3"/>
                <w:sz w:val="9"/>
              </w:rPr>
              <w:t xml:space="preserve"> </w:t>
            </w:r>
            <w:r>
              <w:rPr>
                <w:color w:val="040404"/>
                <w:sz w:val="9"/>
                <w:shd w:val="clear" w:color="auto" w:fill="C6C6C6"/>
              </w:rPr>
              <w:t>[XX%</w:t>
            </w:r>
            <w:r>
              <w:rPr>
                <w:color w:val="040404"/>
                <w:sz w:val="9"/>
              </w:rPr>
              <w:t>]</w:t>
            </w:r>
            <w:r>
              <w:rPr>
                <w:color w:val="040404"/>
                <w:spacing w:val="-4"/>
                <w:sz w:val="9"/>
              </w:rPr>
              <w:t xml:space="preserve"> </w:t>
            </w:r>
            <w:r>
              <w:rPr>
                <w:color w:val="040404"/>
                <w:sz w:val="9"/>
              </w:rPr>
              <w:t>del</w:t>
            </w:r>
            <w:r>
              <w:rPr>
                <w:color w:val="040404"/>
                <w:spacing w:val="-4"/>
                <w:sz w:val="9"/>
              </w:rPr>
              <w:t xml:space="preserve"> </w:t>
            </w:r>
            <w:r>
              <w:rPr>
                <w:color w:val="040404"/>
                <w:sz w:val="9"/>
              </w:rPr>
              <w:t>valor</w:t>
            </w:r>
            <w:r>
              <w:rPr>
                <w:color w:val="040404"/>
                <w:spacing w:val="-4"/>
                <w:sz w:val="9"/>
              </w:rPr>
              <w:t xml:space="preserve"> </w:t>
            </w:r>
            <w:r>
              <w:rPr>
                <w:color w:val="040404"/>
                <w:sz w:val="9"/>
              </w:rPr>
              <w:t>del</w:t>
            </w:r>
            <w:r>
              <w:rPr>
                <w:color w:val="040404"/>
                <w:spacing w:val="-4"/>
                <w:sz w:val="9"/>
              </w:rPr>
              <w:t xml:space="preserve"> </w:t>
            </w:r>
            <w:r>
              <w:rPr>
                <w:color w:val="040404"/>
                <w:sz w:val="9"/>
              </w:rPr>
              <w:t>contrato.</w:t>
            </w:r>
          </w:p>
          <w:p w:rsidR="00F04A7A" w:rsidRDefault="00F04A7A">
            <w:pPr>
              <w:pStyle w:val="TableParagraph"/>
              <w:spacing w:before="8"/>
              <w:rPr>
                <w:rFonts w:ascii="Times New Roman"/>
                <w:sz w:val="8"/>
              </w:rPr>
            </w:pPr>
          </w:p>
          <w:p w:rsidR="00F04A7A" w:rsidRDefault="0004129A">
            <w:pPr>
              <w:pStyle w:val="TableParagraph"/>
              <w:ind w:left="538"/>
              <w:jc w:val="both"/>
              <w:rPr>
                <w:sz w:val="9"/>
              </w:rPr>
            </w:pPr>
            <w:r>
              <w:rPr>
                <w:sz w:val="9"/>
              </w:rPr>
              <w:t>La</w:t>
            </w:r>
            <w:r>
              <w:rPr>
                <w:spacing w:val="-8"/>
                <w:sz w:val="9"/>
              </w:rPr>
              <w:t xml:space="preserve"> </w:t>
            </w:r>
            <w:r>
              <w:rPr>
                <w:sz w:val="9"/>
              </w:rPr>
              <w:t>entidad</w:t>
            </w:r>
            <w:r>
              <w:rPr>
                <w:spacing w:val="-8"/>
                <w:sz w:val="9"/>
              </w:rPr>
              <w:t xml:space="preserve"> </w:t>
            </w:r>
            <w:r>
              <w:rPr>
                <w:sz w:val="9"/>
              </w:rPr>
              <w:t>entregará</w:t>
            </w:r>
            <w:r>
              <w:rPr>
                <w:spacing w:val="-7"/>
                <w:sz w:val="9"/>
              </w:rPr>
              <w:t xml:space="preserve"> </w:t>
            </w:r>
            <w:r>
              <w:rPr>
                <w:sz w:val="9"/>
              </w:rPr>
              <w:t>el</w:t>
            </w:r>
            <w:r>
              <w:rPr>
                <w:spacing w:val="-7"/>
                <w:sz w:val="9"/>
              </w:rPr>
              <w:t xml:space="preserve"> </w:t>
            </w:r>
            <w:r>
              <w:rPr>
                <w:sz w:val="9"/>
                <w:shd w:val="clear" w:color="auto" w:fill="C6C6C6"/>
              </w:rPr>
              <w:t>[anticipo</w:t>
            </w:r>
            <w:r>
              <w:rPr>
                <w:spacing w:val="-7"/>
                <w:sz w:val="9"/>
                <w:shd w:val="clear" w:color="auto" w:fill="C6C6C6"/>
              </w:rPr>
              <w:t xml:space="preserve"> </w:t>
            </w:r>
            <w:r>
              <w:rPr>
                <w:sz w:val="9"/>
                <w:shd w:val="clear" w:color="auto" w:fill="C6C6C6"/>
              </w:rPr>
              <w:t>y/o</w:t>
            </w:r>
            <w:r>
              <w:rPr>
                <w:spacing w:val="-8"/>
                <w:sz w:val="9"/>
                <w:shd w:val="clear" w:color="auto" w:fill="C6C6C6"/>
              </w:rPr>
              <w:t xml:space="preserve"> </w:t>
            </w:r>
            <w:r>
              <w:rPr>
                <w:sz w:val="9"/>
                <w:shd w:val="clear" w:color="auto" w:fill="C6C6C6"/>
              </w:rPr>
              <w:t>pago</w:t>
            </w:r>
            <w:r>
              <w:rPr>
                <w:spacing w:val="-7"/>
                <w:sz w:val="9"/>
                <w:shd w:val="clear" w:color="auto" w:fill="C6C6C6"/>
              </w:rPr>
              <w:t xml:space="preserve"> </w:t>
            </w:r>
            <w:r>
              <w:rPr>
                <w:sz w:val="9"/>
                <w:shd w:val="clear" w:color="auto" w:fill="C6C6C6"/>
              </w:rPr>
              <w:t>anticipado</w:t>
            </w:r>
            <w:r>
              <w:rPr>
                <w:sz w:val="9"/>
              </w:rPr>
              <w:t>]</w:t>
            </w:r>
            <w:r>
              <w:rPr>
                <w:spacing w:val="-8"/>
                <w:sz w:val="9"/>
              </w:rPr>
              <w:t xml:space="preserve"> </w:t>
            </w:r>
            <w:r>
              <w:rPr>
                <w:sz w:val="9"/>
              </w:rPr>
              <w:t>bajo</w:t>
            </w:r>
            <w:r>
              <w:rPr>
                <w:spacing w:val="-8"/>
                <w:sz w:val="9"/>
              </w:rPr>
              <w:t xml:space="preserve"> </w:t>
            </w:r>
            <w:r>
              <w:rPr>
                <w:sz w:val="9"/>
              </w:rPr>
              <w:t>las</w:t>
            </w:r>
            <w:r>
              <w:rPr>
                <w:spacing w:val="-8"/>
                <w:sz w:val="9"/>
              </w:rPr>
              <w:t xml:space="preserve"> </w:t>
            </w:r>
            <w:r>
              <w:rPr>
                <w:sz w:val="9"/>
              </w:rPr>
              <w:t>siguientes</w:t>
            </w:r>
            <w:r>
              <w:rPr>
                <w:spacing w:val="-8"/>
                <w:sz w:val="9"/>
              </w:rPr>
              <w:t xml:space="preserve"> </w:t>
            </w:r>
            <w:r>
              <w:rPr>
                <w:sz w:val="9"/>
              </w:rPr>
              <w:t>condiciones:</w:t>
            </w:r>
          </w:p>
          <w:p w:rsidR="00F04A7A" w:rsidRDefault="00F04A7A">
            <w:pPr>
              <w:pStyle w:val="TableParagraph"/>
              <w:spacing w:before="10"/>
              <w:rPr>
                <w:rFonts w:ascii="Times New Roman"/>
                <w:sz w:val="8"/>
              </w:rPr>
            </w:pPr>
          </w:p>
          <w:p w:rsidR="00F04A7A" w:rsidRDefault="0004129A">
            <w:pPr>
              <w:pStyle w:val="TableParagraph"/>
              <w:ind w:left="538" w:right="523"/>
              <w:jc w:val="both"/>
              <w:rPr>
                <w:sz w:val="9"/>
              </w:rPr>
            </w:pPr>
            <w:r>
              <w:rPr>
                <w:sz w:val="9"/>
              </w:rPr>
              <w:t xml:space="preserve">El </w:t>
            </w:r>
            <w:r>
              <w:rPr>
                <w:sz w:val="9"/>
                <w:shd w:val="clear" w:color="auto" w:fill="C6C6C6"/>
              </w:rPr>
              <w:t>[anticipo y/o pago anticipado</w:t>
            </w:r>
            <w:r>
              <w:rPr>
                <w:sz w:val="9"/>
              </w:rPr>
              <w:t xml:space="preserve">] se tramitará previa solicitud del interventor y aceptación de las condiciones de la entidad para su entrega. En todo caso el </w:t>
            </w:r>
            <w:r>
              <w:rPr>
                <w:sz w:val="9"/>
                <w:shd w:val="clear" w:color="auto" w:fill="C6C6C6"/>
              </w:rPr>
              <w:t>[anticipo y/o pago anticipado</w:t>
            </w:r>
            <w:r>
              <w:rPr>
                <w:sz w:val="9"/>
              </w:rPr>
              <w:t>] estará sujeto</w:t>
            </w:r>
            <w:r>
              <w:rPr>
                <w:spacing w:val="-3"/>
                <w:sz w:val="9"/>
              </w:rPr>
              <w:t xml:space="preserve"> </w:t>
            </w:r>
            <w:r>
              <w:rPr>
                <w:sz w:val="9"/>
              </w:rPr>
              <w:t>a</w:t>
            </w:r>
            <w:r>
              <w:rPr>
                <w:spacing w:val="-3"/>
                <w:sz w:val="9"/>
              </w:rPr>
              <w:t xml:space="preserve"> </w:t>
            </w:r>
            <w:r>
              <w:rPr>
                <w:sz w:val="9"/>
              </w:rPr>
              <w:t>la</w:t>
            </w:r>
            <w:r>
              <w:rPr>
                <w:spacing w:val="-3"/>
                <w:sz w:val="9"/>
              </w:rPr>
              <w:t xml:space="preserve"> </w:t>
            </w:r>
            <w:r>
              <w:rPr>
                <w:sz w:val="9"/>
              </w:rPr>
              <w:t>disponibilidad</w:t>
            </w:r>
            <w:r>
              <w:rPr>
                <w:spacing w:val="-2"/>
                <w:sz w:val="9"/>
              </w:rPr>
              <w:t xml:space="preserve"> </w:t>
            </w:r>
            <w:r>
              <w:rPr>
                <w:sz w:val="9"/>
              </w:rPr>
              <w:t>de</w:t>
            </w:r>
            <w:r>
              <w:rPr>
                <w:spacing w:val="-3"/>
                <w:sz w:val="9"/>
              </w:rPr>
              <w:t xml:space="preserve"> </w:t>
            </w:r>
            <w:r>
              <w:rPr>
                <w:sz w:val="9"/>
              </w:rPr>
              <w:t>cupo</w:t>
            </w:r>
            <w:r>
              <w:rPr>
                <w:spacing w:val="-2"/>
                <w:sz w:val="9"/>
              </w:rPr>
              <w:t xml:space="preserve"> </w:t>
            </w:r>
            <w:r>
              <w:rPr>
                <w:sz w:val="9"/>
              </w:rPr>
              <w:t>en</w:t>
            </w:r>
            <w:r>
              <w:rPr>
                <w:spacing w:val="-1"/>
                <w:sz w:val="9"/>
              </w:rPr>
              <w:t xml:space="preserve"> </w:t>
            </w:r>
            <w:r>
              <w:rPr>
                <w:sz w:val="9"/>
              </w:rPr>
              <w:t>el</w:t>
            </w:r>
            <w:r>
              <w:rPr>
                <w:spacing w:val="-3"/>
                <w:sz w:val="9"/>
              </w:rPr>
              <w:t xml:space="preserve"> </w:t>
            </w:r>
            <w:r>
              <w:rPr>
                <w:sz w:val="9"/>
              </w:rPr>
              <w:t>Programa</w:t>
            </w:r>
            <w:r>
              <w:rPr>
                <w:spacing w:val="-2"/>
                <w:sz w:val="9"/>
              </w:rPr>
              <w:t xml:space="preserve"> </w:t>
            </w:r>
            <w:r>
              <w:rPr>
                <w:sz w:val="9"/>
              </w:rPr>
              <w:t>Anual</w:t>
            </w:r>
            <w:r>
              <w:rPr>
                <w:spacing w:val="-3"/>
                <w:sz w:val="9"/>
              </w:rPr>
              <w:t xml:space="preserve"> </w:t>
            </w:r>
            <w:r>
              <w:rPr>
                <w:sz w:val="9"/>
              </w:rPr>
              <w:t>Mensualizado</w:t>
            </w:r>
            <w:r>
              <w:rPr>
                <w:spacing w:val="-2"/>
                <w:sz w:val="9"/>
              </w:rPr>
              <w:t xml:space="preserve"> </w:t>
            </w:r>
            <w:r>
              <w:rPr>
                <w:sz w:val="9"/>
              </w:rPr>
              <w:t>de</w:t>
            </w:r>
            <w:r>
              <w:rPr>
                <w:spacing w:val="-3"/>
                <w:sz w:val="9"/>
              </w:rPr>
              <w:t xml:space="preserve"> </w:t>
            </w:r>
            <w:r>
              <w:rPr>
                <w:sz w:val="9"/>
              </w:rPr>
              <w:t>Caja</w:t>
            </w:r>
            <w:r>
              <w:rPr>
                <w:spacing w:val="-3"/>
                <w:sz w:val="9"/>
              </w:rPr>
              <w:t xml:space="preserve"> </w:t>
            </w:r>
            <w:r>
              <w:rPr>
                <w:sz w:val="9"/>
              </w:rPr>
              <w:t>(PAC).</w:t>
            </w:r>
          </w:p>
          <w:p w:rsidR="00F04A7A" w:rsidRDefault="00F04A7A">
            <w:pPr>
              <w:pStyle w:val="TableParagraph"/>
              <w:spacing w:before="8"/>
              <w:rPr>
                <w:rFonts w:ascii="Times New Roman"/>
                <w:sz w:val="8"/>
              </w:rPr>
            </w:pPr>
          </w:p>
          <w:p w:rsidR="00F04A7A" w:rsidRDefault="0004129A">
            <w:pPr>
              <w:pStyle w:val="TableParagraph"/>
              <w:ind w:left="538" w:right="524"/>
              <w:jc w:val="both"/>
              <w:rPr>
                <w:sz w:val="9"/>
              </w:rPr>
            </w:pPr>
            <w:r>
              <w:rPr>
                <w:sz w:val="9"/>
              </w:rPr>
              <w:t>La</w:t>
            </w:r>
            <w:r>
              <w:rPr>
                <w:spacing w:val="-8"/>
                <w:sz w:val="9"/>
              </w:rPr>
              <w:t xml:space="preserve"> </w:t>
            </w:r>
            <w:r>
              <w:rPr>
                <w:sz w:val="9"/>
              </w:rPr>
              <w:t>iniciación</w:t>
            </w:r>
            <w:r>
              <w:rPr>
                <w:spacing w:val="-8"/>
                <w:sz w:val="9"/>
              </w:rPr>
              <w:t xml:space="preserve"> </w:t>
            </w:r>
            <w:r>
              <w:rPr>
                <w:sz w:val="9"/>
              </w:rPr>
              <w:t>de</w:t>
            </w:r>
            <w:r>
              <w:rPr>
                <w:spacing w:val="-8"/>
                <w:sz w:val="9"/>
              </w:rPr>
              <w:t xml:space="preserve"> </w:t>
            </w:r>
            <w:r>
              <w:rPr>
                <w:sz w:val="9"/>
              </w:rPr>
              <w:t>la</w:t>
            </w:r>
            <w:r>
              <w:rPr>
                <w:spacing w:val="-8"/>
                <w:sz w:val="9"/>
              </w:rPr>
              <w:t xml:space="preserve"> </w:t>
            </w:r>
            <w:r>
              <w:rPr>
                <w:sz w:val="9"/>
              </w:rPr>
              <w:t>interventoría</w:t>
            </w:r>
            <w:r>
              <w:rPr>
                <w:spacing w:val="-8"/>
                <w:sz w:val="9"/>
              </w:rPr>
              <w:t xml:space="preserve"> </w:t>
            </w:r>
            <w:r>
              <w:rPr>
                <w:sz w:val="9"/>
              </w:rPr>
              <w:t>o</w:t>
            </w:r>
            <w:r>
              <w:rPr>
                <w:spacing w:val="-8"/>
                <w:sz w:val="9"/>
              </w:rPr>
              <w:t xml:space="preserve"> </w:t>
            </w:r>
            <w:r>
              <w:rPr>
                <w:sz w:val="9"/>
              </w:rPr>
              <w:t>el</w:t>
            </w:r>
            <w:r>
              <w:rPr>
                <w:spacing w:val="-8"/>
                <w:sz w:val="9"/>
              </w:rPr>
              <w:t xml:space="preserve"> </w:t>
            </w:r>
            <w:r>
              <w:rPr>
                <w:sz w:val="9"/>
              </w:rPr>
              <w:t>cumplimiento</w:t>
            </w:r>
            <w:r>
              <w:rPr>
                <w:spacing w:val="-7"/>
                <w:sz w:val="9"/>
              </w:rPr>
              <w:t xml:space="preserve"> </w:t>
            </w:r>
            <w:r>
              <w:rPr>
                <w:sz w:val="9"/>
              </w:rPr>
              <w:t>de</w:t>
            </w:r>
            <w:r>
              <w:rPr>
                <w:spacing w:val="-8"/>
                <w:sz w:val="9"/>
              </w:rPr>
              <w:t xml:space="preserve"> </w:t>
            </w:r>
            <w:r>
              <w:rPr>
                <w:sz w:val="9"/>
              </w:rPr>
              <w:t>cualquiera</w:t>
            </w:r>
            <w:r>
              <w:rPr>
                <w:spacing w:val="-8"/>
                <w:sz w:val="9"/>
              </w:rPr>
              <w:t xml:space="preserve"> </w:t>
            </w:r>
            <w:r>
              <w:rPr>
                <w:sz w:val="9"/>
              </w:rPr>
              <w:t>de</w:t>
            </w:r>
            <w:r>
              <w:rPr>
                <w:spacing w:val="-8"/>
                <w:sz w:val="9"/>
              </w:rPr>
              <w:t xml:space="preserve"> </w:t>
            </w:r>
            <w:r>
              <w:rPr>
                <w:sz w:val="9"/>
              </w:rPr>
              <w:t>las</w:t>
            </w:r>
            <w:r>
              <w:rPr>
                <w:spacing w:val="-8"/>
                <w:sz w:val="9"/>
              </w:rPr>
              <w:t xml:space="preserve"> </w:t>
            </w:r>
            <w:r>
              <w:rPr>
                <w:sz w:val="9"/>
              </w:rPr>
              <w:t>obligaciones</w:t>
            </w:r>
            <w:r>
              <w:rPr>
                <w:spacing w:val="-8"/>
                <w:sz w:val="9"/>
              </w:rPr>
              <w:t xml:space="preserve"> </w:t>
            </w:r>
            <w:r>
              <w:rPr>
                <w:sz w:val="9"/>
              </w:rPr>
              <w:t>contractuales</w:t>
            </w:r>
            <w:r>
              <w:rPr>
                <w:spacing w:val="-8"/>
                <w:sz w:val="9"/>
              </w:rPr>
              <w:t xml:space="preserve"> </w:t>
            </w:r>
            <w:r>
              <w:rPr>
                <w:sz w:val="9"/>
              </w:rPr>
              <w:t>no están</w:t>
            </w:r>
            <w:r>
              <w:rPr>
                <w:spacing w:val="-3"/>
                <w:sz w:val="9"/>
              </w:rPr>
              <w:t xml:space="preserve"> </w:t>
            </w:r>
            <w:r>
              <w:rPr>
                <w:sz w:val="9"/>
              </w:rPr>
              <w:t>supeditadas</w:t>
            </w:r>
            <w:r>
              <w:rPr>
                <w:spacing w:val="-3"/>
                <w:sz w:val="9"/>
              </w:rPr>
              <w:t xml:space="preserve"> </w:t>
            </w:r>
            <w:r>
              <w:rPr>
                <w:sz w:val="9"/>
              </w:rPr>
              <w:t>en</w:t>
            </w:r>
            <w:r>
              <w:rPr>
                <w:spacing w:val="-1"/>
                <w:sz w:val="9"/>
              </w:rPr>
              <w:t xml:space="preserve"> </w:t>
            </w:r>
            <w:r>
              <w:rPr>
                <w:sz w:val="9"/>
              </w:rPr>
              <w:t>ningún</w:t>
            </w:r>
            <w:r>
              <w:rPr>
                <w:spacing w:val="-3"/>
                <w:sz w:val="9"/>
              </w:rPr>
              <w:t xml:space="preserve"> </w:t>
            </w:r>
            <w:r>
              <w:rPr>
                <w:sz w:val="9"/>
              </w:rPr>
              <w:t>caso</w:t>
            </w:r>
            <w:r>
              <w:rPr>
                <w:spacing w:val="-3"/>
                <w:sz w:val="9"/>
              </w:rPr>
              <w:t xml:space="preserve"> </w:t>
            </w:r>
            <w:r>
              <w:rPr>
                <w:sz w:val="9"/>
              </w:rPr>
              <w:t>a</w:t>
            </w:r>
            <w:r>
              <w:rPr>
                <w:spacing w:val="-1"/>
                <w:sz w:val="9"/>
              </w:rPr>
              <w:t xml:space="preserve"> </w:t>
            </w:r>
            <w:r>
              <w:rPr>
                <w:sz w:val="9"/>
              </w:rPr>
              <w:t>la</w:t>
            </w:r>
            <w:r>
              <w:rPr>
                <w:spacing w:val="-2"/>
                <w:sz w:val="9"/>
              </w:rPr>
              <w:t xml:space="preserve"> </w:t>
            </w:r>
            <w:r>
              <w:rPr>
                <w:sz w:val="9"/>
              </w:rPr>
              <w:t>entrega</w:t>
            </w:r>
            <w:r>
              <w:rPr>
                <w:spacing w:val="-3"/>
                <w:sz w:val="9"/>
              </w:rPr>
              <w:t xml:space="preserve"> </w:t>
            </w:r>
            <w:r>
              <w:rPr>
                <w:sz w:val="9"/>
              </w:rPr>
              <w:t xml:space="preserve">del </w:t>
            </w:r>
            <w:r>
              <w:rPr>
                <w:sz w:val="9"/>
                <w:shd w:val="clear" w:color="auto" w:fill="C6C6C6"/>
              </w:rPr>
              <w:t>[anticipo</w:t>
            </w:r>
            <w:r>
              <w:rPr>
                <w:spacing w:val="-2"/>
                <w:sz w:val="9"/>
                <w:shd w:val="clear" w:color="auto" w:fill="C6C6C6"/>
              </w:rPr>
              <w:t xml:space="preserve"> </w:t>
            </w:r>
            <w:r>
              <w:rPr>
                <w:sz w:val="9"/>
                <w:shd w:val="clear" w:color="auto" w:fill="C6C6C6"/>
              </w:rPr>
              <w:t>y/o</w:t>
            </w:r>
            <w:r>
              <w:rPr>
                <w:spacing w:val="-3"/>
                <w:sz w:val="9"/>
                <w:shd w:val="clear" w:color="auto" w:fill="C6C6C6"/>
              </w:rPr>
              <w:t xml:space="preserve"> </w:t>
            </w:r>
            <w:r>
              <w:rPr>
                <w:sz w:val="9"/>
                <w:shd w:val="clear" w:color="auto" w:fill="C6C6C6"/>
              </w:rPr>
              <w:t>pago</w:t>
            </w:r>
            <w:r>
              <w:rPr>
                <w:spacing w:val="-1"/>
                <w:sz w:val="9"/>
                <w:shd w:val="clear" w:color="auto" w:fill="C6C6C6"/>
              </w:rPr>
              <w:t xml:space="preserve"> </w:t>
            </w:r>
            <w:r>
              <w:rPr>
                <w:sz w:val="9"/>
                <w:shd w:val="clear" w:color="auto" w:fill="C6C6C6"/>
              </w:rPr>
              <w:t>anticipado]</w:t>
            </w:r>
            <w:r>
              <w:rPr>
                <w:sz w:val="9"/>
              </w:rPr>
              <w:t>.</w:t>
            </w:r>
          </w:p>
          <w:p w:rsidR="00F04A7A" w:rsidRDefault="00F04A7A">
            <w:pPr>
              <w:pStyle w:val="TableParagraph"/>
              <w:spacing w:before="10"/>
              <w:rPr>
                <w:rFonts w:ascii="Times New Roman"/>
                <w:sz w:val="8"/>
              </w:rPr>
            </w:pPr>
          </w:p>
          <w:p w:rsidR="00F04A7A" w:rsidRDefault="0004129A">
            <w:pPr>
              <w:pStyle w:val="TableParagraph"/>
              <w:ind w:left="538" w:right="523"/>
              <w:jc w:val="both"/>
              <w:rPr>
                <w:sz w:val="9"/>
              </w:rPr>
            </w:pPr>
            <w:r>
              <w:rPr>
                <w:sz w:val="9"/>
                <w:shd w:val="clear" w:color="auto" w:fill="C6C6C6"/>
              </w:rPr>
              <w:t>[La</w:t>
            </w:r>
            <w:r>
              <w:rPr>
                <w:spacing w:val="-12"/>
                <w:sz w:val="9"/>
                <w:shd w:val="clear" w:color="auto" w:fill="C6C6C6"/>
              </w:rPr>
              <w:t xml:space="preserve"> </w:t>
            </w:r>
            <w:r>
              <w:rPr>
                <w:sz w:val="9"/>
                <w:shd w:val="clear" w:color="auto" w:fill="C6C6C6"/>
              </w:rPr>
              <w:t>entidad</w:t>
            </w:r>
            <w:r>
              <w:rPr>
                <w:spacing w:val="-11"/>
                <w:sz w:val="9"/>
                <w:shd w:val="clear" w:color="auto" w:fill="C6C6C6"/>
              </w:rPr>
              <w:t xml:space="preserve"> </w:t>
            </w:r>
            <w:r>
              <w:rPr>
                <w:sz w:val="9"/>
                <w:shd w:val="clear" w:color="auto" w:fill="C6C6C6"/>
              </w:rPr>
              <w:t>puede</w:t>
            </w:r>
            <w:r>
              <w:rPr>
                <w:spacing w:val="-11"/>
                <w:sz w:val="9"/>
                <w:shd w:val="clear" w:color="auto" w:fill="C6C6C6"/>
              </w:rPr>
              <w:t xml:space="preserve"> </w:t>
            </w:r>
            <w:r>
              <w:rPr>
                <w:sz w:val="9"/>
                <w:shd w:val="clear" w:color="auto" w:fill="C6C6C6"/>
              </w:rPr>
              <w:t>utilizar</w:t>
            </w:r>
            <w:r>
              <w:rPr>
                <w:spacing w:val="-12"/>
                <w:sz w:val="9"/>
                <w:shd w:val="clear" w:color="auto" w:fill="C6C6C6"/>
              </w:rPr>
              <w:t xml:space="preserve"> </w:t>
            </w:r>
            <w:r>
              <w:rPr>
                <w:sz w:val="9"/>
                <w:shd w:val="clear" w:color="auto" w:fill="C6C6C6"/>
              </w:rPr>
              <w:t>las</w:t>
            </w:r>
            <w:r>
              <w:rPr>
                <w:spacing w:val="-11"/>
                <w:sz w:val="9"/>
                <w:shd w:val="clear" w:color="auto" w:fill="C6C6C6"/>
              </w:rPr>
              <w:t xml:space="preserve"> </w:t>
            </w:r>
            <w:r>
              <w:rPr>
                <w:sz w:val="9"/>
                <w:shd w:val="clear" w:color="auto" w:fill="C6C6C6"/>
              </w:rPr>
              <w:t>siguientes</w:t>
            </w:r>
            <w:r>
              <w:rPr>
                <w:spacing w:val="-11"/>
                <w:sz w:val="9"/>
                <w:shd w:val="clear" w:color="auto" w:fill="C6C6C6"/>
              </w:rPr>
              <w:t xml:space="preserve"> </w:t>
            </w:r>
            <w:r>
              <w:rPr>
                <w:sz w:val="9"/>
                <w:shd w:val="clear" w:color="auto" w:fill="C6C6C6"/>
              </w:rPr>
              <w:t>condiciones,</w:t>
            </w:r>
            <w:r>
              <w:rPr>
                <w:spacing w:val="-12"/>
                <w:sz w:val="9"/>
                <w:shd w:val="clear" w:color="auto" w:fill="C6C6C6"/>
              </w:rPr>
              <w:t xml:space="preserve"> </w:t>
            </w:r>
            <w:r>
              <w:rPr>
                <w:sz w:val="9"/>
                <w:shd w:val="clear" w:color="auto" w:fill="C6C6C6"/>
              </w:rPr>
              <w:t>algunas</w:t>
            </w:r>
            <w:r>
              <w:rPr>
                <w:spacing w:val="-10"/>
                <w:sz w:val="9"/>
                <w:shd w:val="clear" w:color="auto" w:fill="C6C6C6"/>
              </w:rPr>
              <w:t xml:space="preserve"> </w:t>
            </w:r>
            <w:r>
              <w:rPr>
                <w:sz w:val="9"/>
                <w:shd w:val="clear" w:color="auto" w:fill="C6C6C6"/>
              </w:rPr>
              <w:t>de</w:t>
            </w:r>
            <w:r>
              <w:rPr>
                <w:spacing w:val="-12"/>
                <w:sz w:val="9"/>
                <w:shd w:val="clear" w:color="auto" w:fill="C6C6C6"/>
              </w:rPr>
              <w:t xml:space="preserve"> </w:t>
            </w:r>
            <w:r>
              <w:rPr>
                <w:sz w:val="9"/>
                <w:shd w:val="clear" w:color="auto" w:fill="C6C6C6"/>
              </w:rPr>
              <w:t>estas</w:t>
            </w:r>
            <w:r>
              <w:rPr>
                <w:spacing w:val="-11"/>
                <w:sz w:val="9"/>
                <w:shd w:val="clear" w:color="auto" w:fill="C6C6C6"/>
              </w:rPr>
              <w:t xml:space="preserve"> </w:t>
            </w:r>
            <w:r>
              <w:rPr>
                <w:sz w:val="9"/>
                <w:shd w:val="clear" w:color="auto" w:fill="C6C6C6"/>
              </w:rPr>
              <w:t>o</w:t>
            </w:r>
            <w:r>
              <w:rPr>
                <w:spacing w:val="-11"/>
                <w:sz w:val="9"/>
                <w:shd w:val="clear" w:color="auto" w:fill="C6C6C6"/>
              </w:rPr>
              <w:t xml:space="preserve"> </w:t>
            </w:r>
            <w:r>
              <w:rPr>
                <w:sz w:val="9"/>
                <w:shd w:val="clear" w:color="auto" w:fill="C6C6C6"/>
              </w:rPr>
              <w:t>establecer</w:t>
            </w:r>
            <w:r>
              <w:rPr>
                <w:spacing w:val="-12"/>
                <w:sz w:val="9"/>
                <w:shd w:val="clear" w:color="auto" w:fill="C6C6C6"/>
              </w:rPr>
              <w:t xml:space="preserve"> </w:t>
            </w:r>
            <w:r>
              <w:rPr>
                <w:sz w:val="9"/>
                <w:shd w:val="clear" w:color="auto" w:fill="C6C6C6"/>
              </w:rPr>
              <w:t>las</w:t>
            </w:r>
            <w:r>
              <w:rPr>
                <w:spacing w:val="-11"/>
                <w:sz w:val="9"/>
                <w:shd w:val="clear" w:color="auto" w:fill="C6C6C6"/>
              </w:rPr>
              <w:t xml:space="preserve"> </w:t>
            </w:r>
            <w:r>
              <w:rPr>
                <w:sz w:val="9"/>
                <w:shd w:val="clear" w:color="auto" w:fill="C6C6C6"/>
              </w:rPr>
              <w:t>que</w:t>
            </w:r>
            <w:r>
              <w:rPr>
                <w:spacing w:val="-11"/>
                <w:sz w:val="9"/>
                <w:shd w:val="clear" w:color="auto" w:fill="C6C6C6"/>
              </w:rPr>
              <w:t xml:space="preserve"> </w:t>
            </w:r>
            <w:r>
              <w:rPr>
                <w:sz w:val="9"/>
                <w:shd w:val="clear" w:color="auto" w:fill="C6C6C6"/>
              </w:rPr>
              <w:t>considere</w:t>
            </w:r>
            <w:r>
              <w:rPr>
                <w:sz w:val="9"/>
              </w:rPr>
              <w:t xml:space="preserve"> </w:t>
            </w:r>
            <w:r>
              <w:rPr>
                <w:sz w:val="9"/>
                <w:shd w:val="clear" w:color="auto" w:fill="C6C6C6"/>
              </w:rPr>
              <w:t>convenientes</w:t>
            </w:r>
            <w:r>
              <w:rPr>
                <w:spacing w:val="-5"/>
                <w:sz w:val="9"/>
                <w:shd w:val="clear" w:color="auto" w:fill="C6C6C6"/>
              </w:rPr>
              <w:t xml:space="preserve"> </w:t>
            </w:r>
            <w:r>
              <w:rPr>
                <w:sz w:val="9"/>
                <w:shd w:val="clear" w:color="auto" w:fill="C6C6C6"/>
              </w:rPr>
              <w:t>para</w:t>
            </w:r>
            <w:r>
              <w:rPr>
                <w:spacing w:val="-4"/>
                <w:sz w:val="9"/>
                <w:shd w:val="clear" w:color="auto" w:fill="C6C6C6"/>
              </w:rPr>
              <w:t xml:space="preserve"> </w:t>
            </w:r>
            <w:r>
              <w:rPr>
                <w:sz w:val="9"/>
                <w:shd w:val="clear" w:color="auto" w:fill="C6C6C6"/>
              </w:rPr>
              <w:t>el</w:t>
            </w:r>
            <w:r>
              <w:rPr>
                <w:spacing w:val="-4"/>
                <w:sz w:val="9"/>
                <w:shd w:val="clear" w:color="auto" w:fill="C6C6C6"/>
              </w:rPr>
              <w:t xml:space="preserve"> </w:t>
            </w:r>
            <w:r>
              <w:rPr>
                <w:sz w:val="9"/>
                <w:shd w:val="clear" w:color="auto" w:fill="C6C6C6"/>
              </w:rPr>
              <w:t>manejo</w:t>
            </w:r>
            <w:r>
              <w:rPr>
                <w:spacing w:val="-5"/>
                <w:sz w:val="9"/>
                <w:shd w:val="clear" w:color="auto" w:fill="C6C6C6"/>
              </w:rPr>
              <w:t xml:space="preserve"> </w:t>
            </w:r>
            <w:r>
              <w:rPr>
                <w:sz w:val="9"/>
                <w:shd w:val="clear" w:color="auto" w:fill="C6C6C6"/>
              </w:rPr>
              <w:t>del</w:t>
            </w:r>
            <w:r>
              <w:rPr>
                <w:spacing w:val="-4"/>
                <w:sz w:val="9"/>
                <w:shd w:val="clear" w:color="auto" w:fill="C6C6C6"/>
              </w:rPr>
              <w:t xml:space="preserve"> </w:t>
            </w:r>
            <w:r>
              <w:rPr>
                <w:sz w:val="9"/>
                <w:shd w:val="clear" w:color="auto" w:fill="C6C6C6"/>
              </w:rPr>
              <w:t>anticipo,</w:t>
            </w:r>
            <w:r>
              <w:rPr>
                <w:spacing w:val="-4"/>
                <w:sz w:val="9"/>
                <w:shd w:val="clear" w:color="auto" w:fill="C6C6C6"/>
              </w:rPr>
              <w:t xml:space="preserve"> </w:t>
            </w:r>
            <w:r>
              <w:rPr>
                <w:sz w:val="9"/>
                <w:shd w:val="clear" w:color="auto" w:fill="C6C6C6"/>
              </w:rPr>
              <w:t>incluyendo</w:t>
            </w:r>
            <w:r>
              <w:rPr>
                <w:spacing w:val="-4"/>
                <w:sz w:val="9"/>
                <w:shd w:val="clear" w:color="auto" w:fill="C6C6C6"/>
              </w:rPr>
              <w:t xml:space="preserve"> </w:t>
            </w:r>
            <w:r>
              <w:rPr>
                <w:sz w:val="9"/>
                <w:shd w:val="clear" w:color="auto" w:fill="C6C6C6"/>
              </w:rPr>
              <w:t>la</w:t>
            </w:r>
            <w:r>
              <w:rPr>
                <w:spacing w:val="-4"/>
                <w:sz w:val="9"/>
                <w:shd w:val="clear" w:color="auto" w:fill="C6C6C6"/>
              </w:rPr>
              <w:t xml:space="preserve"> </w:t>
            </w:r>
            <w:r>
              <w:rPr>
                <w:sz w:val="9"/>
                <w:shd w:val="clear" w:color="auto" w:fill="C6C6C6"/>
              </w:rPr>
              <w:t>definición</w:t>
            </w:r>
            <w:r>
              <w:rPr>
                <w:spacing w:val="-4"/>
                <w:sz w:val="9"/>
                <w:shd w:val="clear" w:color="auto" w:fill="C6C6C6"/>
              </w:rPr>
              <w:t xml:space="preserve"> </w:t>
            </w:r>
            <w:r>
              <w:rPr>
                <w:sz w:val="9"/>
                <w:shd w:val="clear" w:color="auto" w:fill="C6C6C6"/>
              </w:rPr>
              <w:t>de</w:t>
            </w:r>
            <w:r>
              <w:rPr>
                <w:spacing w:val="-5"/>
                <w:sz w:val="9"/>
                <w:shd w:val="clear" w:color="auto" w:fill="C6C6C6"/>
              </w:rPr>
              <w:t xml:space="preserve"> </w:t>
            </w:r>
            <w:r>
              <w:rPr>
                <w:sz w:val="9"/>
                <w:shd w:val="clear" w:color="auto" w:fill="C6C6C6"/>
              </w:rPr>
              <w:t>si</w:t>
            </w:r>
            <w:r>
              <w:rPr>
                <w:spacing w:val="-4"/>
                <w:sz w:val="9"/>
                <w:shd w:val="clear" w:color="auto" w:fill="C6C6C6"/>
              </w:rPr>
              <w:t xml:space="preserve"> </w:t>
            </w:r>
            <w:r>
              <w:rPr>
                <w:sz w:val="9"/>
                <w:shd w:val="clear" w:color="auto" w:fill="C6C6C6"/>
              </w:rPr>
              <w:t>se</w:t>
            </w:r>
            <w:r>
              <w:rPr>
                <w:spacing w:val="-1"/>
                <w:sz w:val="9"/>
                <w:shd w:val="clear" w:color="auto" w:fill="C6C6C6"/>
              </w:rPr>
              <w:t xml:space="preserve"> </w:t>
            </w:r>
            <w:r>
              <w:rPr>
                <w:sz w:val="9"/>
                <w:shd w:val="clear" w:color="auto" w:fill="C6C6C6"/>
              </w:rPr>
              <w:t>constituirá</w:t>
            </w:r>
            <w:r>
              <w:rPr>
                <w:spacing w:val="-4"/>
                <w:sz w:val="9"/>
                <w:shd w:val="clear" w:color="auto" w:fill="C6C6C6"/>
              </w:rPr>
              <w:t xml:space="preserve"> </w:t>
            </w:r>
            <w:r>
              <w:rPr>
                <w:sz w:val="9"/>
                <w:shd w:val="clear" w:color="auto" w:fill="C6C6C6"/>
              </w:rPr>
              <w:t>un</w:t>
            </w:r>
            <w:r>
              <w:rPr>
                <w:spacing w:val="-4"/>
                <w:sz w:val="9"/>
                <w:shd w:val="clear" w:color="auto" w:fill="C6C6C6"/>
              </w:rPr>
              <w:t xml:space="preserve"> </w:t>
            </w:r>
            <w:r>
              <w:rPr>
                <w:sz w:val="9"/>
                <w:shd w:val="clear" w:color="auto" w:fill="C6C6C6"/>
              </w:rPr>
              <w:t>patrimonio</w:t>
            </w:r>
            <w:r>
              <w:rPr>
                <w:sz w:val="9"/>
              </w:rPr>
              <w:t xml:space="preserve"> </w:t>
            </w:r>
            <w:r>
              <w:rPr>
                <w:sz w:val="9"/>
                <w:shd w:val="clear" w:color="auto" w:fill="C6C6C6"/>
              </w:rPr>
              <w:t>autónomo</w:t>
            </w:r>
            <w:r>
              <w:rPr>
                <w:sz w:val="9"/>
              </w:rPr>
              <w:t>]</w:t>
            </w:r>
          </w:p>
          <w:p w:rsidR="00F04A7A" w:rsidRDefault="00F04A7A">
            <w:pPr>
              <w:pStyle w:val="TableParagraph"/>
              <w:spacing w:before="8"/>
              <w:rPr>
                <w:rFonts w:ascii="Times New Roman"/>
                <w:sz w:val="8"/>
              </w:rPr>
            </w:pPr>
          </w:p>
          <w:p w:rsidR="00F04A7A" w:rsidRDefault="0004129A">
            <w:pPr>
              <w:pStyle w:val="TableParagraph"/>
              <w:ind w:left="538" w:right="522"/>
              <w:jc w:val="both"/>
              <w:rPr>
                <w:sz w:val="9"/>
              </w:rPr>
            </w:pPr>
            <w:r>
              <w:rPr>
                <w:sz w:val="9"/>
              </w:rPr>
              <w:t>La</w:t>
            </w:r>
            <w:r>
              <w:rPr>
                <w:spacing w:val="-6"/>
                <w:sz w:val="9"/>
              </w:rPr>
              <w:t xml:space="preserve"> </w:t>
            </w:r>
            <w:r>
              <w:rPr>
                <w:sz w:val="9"/>
              </w:rPr>
              <w:t>entidad,</w:t>
            </w:r>
            <w:r>
              <w:rPr>
                <w:spacing w:val="-6"/>
                <w:sz w:val="9"/>
              </w:rPr>
              <w:t xml:space="preserve"> </w:t>
            </w:r>
            <w:r>
              <w:rPr>
                <w:sz w:val="9"/>
              </w:rPr>
              <w:t>a</w:t>
            </w:r>
            <w:r>
              <w:rPr>
                <w:spacing w:val="-6"/>
                <w:sz w:val="9"/>
              </w:rPr>
              <w:t xml:space="preserve"> </w:t>
            </w:r>
            <w:r>
              <w:rPr>
                <w:sz w:val="9"/>
              </w:rPr>
              <w:t>través</w:t>
            </w:r>
            <w:r>
              <w:rPr>
                <w:spacing w:val="-5"/>
                <w:sz w:val="9"/>
              </w:rPr>
              <w:t xml:space="preserve"> </w:t>
            </w:r>
            <w:r>
              <w:rPr>
                <w:sz w:val="9"/>
              </w:rPr>
              <w:t>de</w:t>
            </w:r>
            <w:r>
              <w:rPr>
                <w:spacing w:val="-5"/>
                <w:sz w:val="9"/>
              </w:rPr>
              <w:t xml:space="preserve"> </w:t>
            </w:r>
            <w:r>
              <w:rPr>
                <w:sz w:val="9"/>
              </w:rPr>
              <w:t>la</w:t>
            </w:r>
            <w:r>
              <w:rPr>
                <w:spacing w:val="-5"/>
                <w:sz w:val="9"/>
              </w:rPr>
              <w:t xml:space="preserve"> </w:t>
            </w:r>
            <w:r>
              <w:rPr>
                <w:sz w:val="9"/>
                <w:shd w:val="clear" w:color="auto" w:fill="C6C6C6"/>
              </w:rPr>
              <w:t>[supervisión</w:t>
            </w:r>
            <w:r>
              <w:rPr>
                <w:sz w:val="9"/>
              </w:rPr>
              <w:t>],</w:t>
            </w:r>
            <w:r>
              <w:rPr>
                <w:spacing w:val="-6"/>
                <w:sz w:val="9"/>
              </w:rPr>
              <w:t xml:space="preserve"> </w:t>
            </w:r>
            <w:r>
              <w:rPr>
                <w:sz w:val="9"/>
              </w:rPr>
              <w:t>revisará</w:t>
            </w:r>
            <w:r>
              <w:rPr>
                <w:spacing w:val="-5"/>
                <w:sz w:val="9"/>
              </w:rPr>
              <w:t xml:space="preserve"> </w:t>
            </w:r>
            <w:r>
              <w:rPr>
                <w:sz w:val="9"/>
              </w:rPr>
              <w:t>y</w:t>
            </w:r>
            <w:r>
              <w:rPr>
                <w:spacing w:val="-6"/>
                <w:sz w:val="9"/>
              </w:rPr>
              <w:t xml:space="preserve"> </w:t>
            </w:r>
            <w:r>
              <w:rPr>
                <w:sz w:val="9"/>
              </w:rPr>
              <w:t>aprobará</w:t>
            </w:r>
            <w:r>
              <w:rPr>
                <w:spacing w:val="-5"/>
                <w:sz w:val="9"/>
              </w:rPr>
              <w:t xml:space="preserve"> </w:t>
            </w:r>
            <w:r>
              <w:rPr>
                <w:sz w:val="9"/>
              </w:rPr>
              <w:t>los</w:t>
            </w:r>
            <w:r>
              <w:rPr>
                <w:spacing w:val="-6"/>
                <w:sz w:val="9"/>
              </w:rPr>
              <w:t xml:space="preserve"> </w:t>
            </w:r>
            <w:r>
              <w:rPr>
                <w:sz w:val="9"/>
              </w:rPr>
              <w:t>programas</w:t>
            </w:r>
            <w:r>
              <w:rPr>
                <w:spacing w:val="-6"/>
                <w:sz w:val="9"/>
              </w:rPr>
              <w:t xml:space="preserve"> </w:t>
            </w:r>
            <w:r>
              <w:rPr>
                <w:sz w:val="9"/>
              </w:rPr>
              <w:t>de</w:t>
            </w:r>
            <w:r>
              <w:rPr>
                <w:spacing w:val="-6"/>
                <w:sz w:val="9"/>
              </w:rPr>
              <w:t xml:space="preserve"> </w:t>
            </w:r>
            <w:r>
              <w:rPr>
                <w:sz w:val="9"/>
              </w:rPr>
              <w:t>inversión</w:t>
            </w:r>
            <w:r>
              <w:rPr>
                <w:spacing w:val="-6"/>
                <w:sz w:val="9"/>
              </w:rPr>
              <w:t xml:space="preserve"> </w:t>
            </w:r>
            <w:r>
              <w:rPr>
                <w:sz w:val="9"/>
              </w:rPr>
              <w:t>del</w:t>
            </w:r>
            <w:r>
              <w:rPr>
                <w:spacing w:val="-4"/>
                <w:sz w:val="9"/>
              </w:rPr>
              <w:t xml:space="preserve"> </w:t>
            </w:r>
            <w:r>
              <w:rPr>
                <w:sz w:val="9"/>
              </w:rPr>
              <w:t>anticipo. Por consiguiente, ningún pago o gravamen que afecte el anticipo podrá ser efectuado sin la autorización</w:t>
            </w:r>
            <w:r>
              <w:rPr>
                <w:spacing w:val="-8"/>
                <w:sz w:val="9"/>
              </w:rPr>
              <w:t xml:space="preserve"> </w:t>
            </w:r>
            <w:r>
              <w:rPr>
                <w:sz w:val="9"/>
              </w:rPr>
              <w:t>expresa</w:t>
            </w:r>
            <w:r>
              <w:rPr>
                <w:spacing w:val="-9"/>
                <w:sz w:val="9"/>
              </w:rPr>
              <w:t xml:space="preserve"> </w:t>
            </w:r>
            <w:r>
              <w:rPr>
                <w:sz w:val="9"/>
              </w:rPr>
              <w:t>y</w:t>
            </w:r>
            <w:r>
              <w:rPr>
                <w:spacing w:val="-9"/>
                <w:sz w:val="9"/>
              </w:rPr>
              <w:t xml:space="preserve"> </w:t>
            </w:r>
            <w:r>
              <w:rPr>
                <w:sz w:val="9"/>
              </w:rPr>
              <w:t>escrita</w:t>
            </w:r>
            <w:r>
              <w:rPr>
                <w:spacing w:val="-8"/>
                <w:sz w:val="9"/>
              </w:rPr>
              <w:t xml:space="preserve"> </w:t>
            </w:r>
            <w:r>
              <w:rPr>
                <w:sz w:val="9"/>
              </w:rPr>
              <w:t>del</w:t>
            </w:r>
            <w:r>
              <w:rPr>
                <w:spacing w:val="-9"/>
                <w:sz w:val="9"/>
              </w:rPr>
              <w:t xml:space="preserve"> </w:t>
            </w:r>
            <w:r>
              <w:rPr>
                <w:sz w:val="9"/>
                <w:shd w:val="clear" w:color="auto" w:fill="C6C6C6"/>
              </w:rPr>
              <w:t>[supervisor</w:t>
            </w:r>
            <w:r>
              <w:rPr>
                <w:sz w:val="9"/>
              </w:rPr>
              <w:t>],</w:t>
            </w:r>
            <w:r>
              <w:rPr>
                <w:spacing w:val="-9"/>
                <w:sz w:val="9"/>
              </w:rPr>
              <w:t xml:space="preserve"> </w:t>
            </w:r>
            <w:r>
              <w:rPr>
                <w:sz w:val="9"/>
              </w:rPr>
              <w:t>quien</w:t>
            </w:r>
            <w:r>
              <w:rPr>
                <w:spacing w:val="-8"/>
                <w:sz w:val="9"/>
              </w:rPr>
              <w:t xml:space="preserve"> </w:t>
            </w:r>
            <w:r>
              <w:rPr>
                <w:sz w:val="9"/>
              </w:rPr>
              <w:t>velará</w:t>
            </w:r>
            <w:r>
              <w:rPr>
                <w:spacing w:val="-8"/>
                <w:sz w:val="9"/>
              </w:rPr>
              <w:t xml:space="preserve"> </w:t>
            </w:r>
            <w:r>
              <w:rPr>
                <w:sz w:val="9"/>
              </w:rPr>
              <w:t>así</w:t>
            </w:r>
            <w:r>
              <w:rPr>
                <w:spacing w:val="-9"/>
                <w:sz w:val="9"/>
              </w:rPr>
              <w:t xml:space="preserve"> </w:t>
            </w:r>
            <w:r>
              <w:rPr>
                <w:sz w:val="9"/>
              </w:rPr>
              <w:t>porque</w:t>
            </w:r>
            <w:r>
              <w:rPr>
                <w:spacing w:val="-8"/>
                <w:sz w:val="9"/>
              </w:rPr>
              <w:t xml:space="preserve"> </w:t>
            </w:r>
            <w:r>
              <w:rPr>
                <w:sz w:val="9"/>
              </w:rPr>
              <w:t>todo</w:t>
            </w:r>
            <w:r>
              <w:rPr>
                <w:spacing w:val="-8"/>
                <w:sz w:val="9"/>
              </w:rPr>
              <w:t xml:space="preserve"> </w:t>
            </w:r>
            <w:r>
              <w:rPr>
                <w:sz w:val="9"/>
              </w:rPr>
              <w:t>desembolso</w:t>
            </w:r>
            <w:r>
              <w:rPr>
                <w:spacing w:val="-9"/>
                <w:sz w:val="9"/>
              </w:rPr>
              <w:t xml:space="preserve"> </w:t>
            </w:r>
            <w:r>
              <w:rPr>
                <w:sz w:val="9"/>
              </w:rPr>
              <w:t>del</w:t>
            </w:r>
            <w:r>
              <w:rPr>
                <w:spacing w:val="-9"/>
                <w:sz w:val="9"/>
              </w:rPr>
              <w:t xml:space="preserve"> </w:t>
            </w:r>
            <w:r>
              <w:rPr>
                <w:sz w:val="9"/>
              </w:rPr>
              <w:t>anticipo</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9"/>
              </w:rPr>
            </w:pPr>
          </w:p>
          <w:p w:rsidR="00F04A7A" w:rsidRDefault="0004129A">
            <w:pPr>
              <w:pStyle w:val="TableParagraph"/>
              <w:ind w:left="536" w:right="520"/>
              <w:jc w:val="both"/>
              <w:rPr>
                <w:sz w:val="9"/>
              </w:rPr>
            </w:pPr>
            <w:r>
              <w:rPr>
                <w:sz w:val="9"/>
              </w:rPr>
              <w:t xml:space="preserve">corresponda a gastos del contrato y que estén de acuerdo con el plan de inversión del anticipo aprobado por el </w:t>
            </w:r>
            <w:r>
              <w:rPr>
                <w:sz w:val="9"/>
                <w:shd w:val="clear" w:color="auto" w:fill="C6C6C6"/>
              </w:rPr>
              <w:t>[supervisor]</w:t>
            </w:r>
            <w:r>
              <w:rPr>
                <w:sz w:val="9"/>
              </w:rPr>
              <w:t>.</w:t>
            </w:r>
          </w:p>
          <w:p w:rsidR="00F04A7A" w:rsidRDefault="00F04A7A">
            <w:pPr>
              <w:pStyle w:val="TableParagraph"/>
              <w:spacing w:before="9"/>
              <w:rPr>
                <w:rFonts w:ascii="Times New Roman"/>
                <w:sz w:val="8"/>
              </w:rPr>
            </w:pPr>
          </w:p>
          <w:p w:rsidR="00F04A7A" w:rsidRDefault="0004129A">
            <w:pPr>
              <w:pStyle w:val="TableParagraph"/>
              <w:ind w:left="536" w:right="520"/>
              <w:jc w:val="both"/>
              <w:rPr>
                <w:sz w:val="9"/>
              </w:rPr>
            </w:pPr>
            <w:r>
              <w:rPr>
                <w:sz w:val="9"/>
              </w:rPr>
              <w:t xml:space="preserve">El anticipo será amortizado mediante deducciones de </w:t>
            </w:r>
            <w:r>
              <w:rPr>
                <w:sz w:val="9"/>
                <w:shd w:val="clear" w:color="auto" w:fill="C6C6C6"/>
              </w:rPr>
              <w:t>[las actas mensuales</w:t>
            </w:r>
            <w:r>
              <w:rPr>
                <w:sz w:val="9"/>
              </w:rPr>
              <w:t>], situación que deberá ser controlada por el supervisor. La cuota de amortización se determinará multiplicando el valor de la</w:t>
            </w:r>
            <w:r>
              <w:rPr>
                <w:spacing w:val="-10"/>
                <w:sz w:val="9"/>
              </w:rPr>
              <w:t xml:space="preserve"> </w:t>
            </w:r>
            <w:r>
              <w:rPr>
                <w:sz w:val="9"/>
              </w:rPr>
              <w:t>respectiva</w:t>
            </w:r>
            <w:r>
              <w:rPr>
                <w:spacing w:val="-8"/>
                <w:sz w:val="9"/>
              </w:rPr>
              <w:t xml:space="preserve"> </w:t>
            </w:r>
            <w:r>
              <w:rPr>
                <w:sz w:val="9"/>
              </w:rPr>
              <w:t>acta</w:t>
            </w:r>
            <w:r>
              <w:rPr>
                <w:spacing w:val="-9"/>
                <w:sz w:val="9"/>
              </w:rPr>
              <w:t xml:space="preserve"> </w:t>
            </w:r>
            <w:r>
              <w:rPr>
                <w:sz w:val="9"/>
              </w:rPr>
              <w:t>por</w:t>
            </w:r>
            <w:r>
              <w:rPr>
                <w:spacing w:val="-8"/>
                <w:sz w:val="9"/>
              </w:rPr>
              <w:t xml:space="preserve"> </w:t>
            </w:r>
            <w:r>
              <w:rPr>
                <w:sz w:val="9"/>
              </w:rPr>
              <w:t>la</w:t>
            </w:r>
            <w:r>
              <w:rPr>
                <w:spacing w:val="-9"/>
                <w:sz w:val="9"/>
              </w:rPr>
              <w:t xml:space="preserve"> </w:t>
            </w:r>
            <w:r>
              <w:rPr>
                <w:sz w:val="9"/>
              </w:rPr>
              <w:t>relación</w:t>
            </w:r>
            <w:r>
              <w:rPr>
                <w:spacing w:val="-8"/>
                <w:sz w:val="9"/>
              </w:rPr>
              <w:t xml:space="preserve"> </w:t>
            </w:r>
            <w:r>
              <w:rPr>
                <w:sz w:val="9"/>
              </w:rPr>
              <w:t>que</w:t>
            </w:r>
            <w:r>
              <w:rPr>
                <w:spacing w:val="-10"/>
                <w:sz w:val="9"/>
              </w:rPr>
              <w:t xml:space="preserve"> </w:t>
            </w:r>
            <w:r>
              <w:rPr>
                <w:sz w:val="9"/>
              </w:rPr>
              <w:t>exista</w:t>
            </w:r>
            <w:r>
              <w:rPr>
                <w:spacing w:val="-8"/>
                <w:sz w:val="9"/>
              </w:rPr>
              <w:t xml:space="preserve"> </w:t>
            </w:r>
            <w:r>
              <w:rPr>
                <w:sz w:val="9"/>
              </w:rPr>
              <w:t>entre</w:t>
            </w:r>
            <w:r>
              <w:rPr>
                <w:spacing w:val="-9"/>
                <w:sz w:val="9"/>
              </w:rPr>
              <w:t xml:space="preserve"> </w:t>
            </w:r>
            <w:r>
              <w:rPr>
                <w:sz w:val="9"/>
              </w:rPr>
              <w:t>el</w:t>
            </w:r>
            <w:r>
              <w:rPr>
                <w:spacing w:val="-8"/>
                <w:sz w:val="9"/>
              </w:rPr>
              <w:t xml:space="preserve"> </w:t>
            </w:r>
            <w:r>
              <w:rPr>
                <w:sz w:val="9"/>
              </w:rPr>
              <w:t>saldo</w:t>
            </w:r>
            <w:r>
              <w:rPr>
                <w:spacing w:val="-9"/>
                <w:sz w:val="9"/>
              </w:rPr>
              <w:t xml:space="preserve"> </w:t>
            </w:r>
            <w:r>
              <w:rPr>
                <w:sz w:val="9"/>
              </w:rPr>
              <w:t>del</w:t>
            </w:r>
            <w:r>
              <w:rPr>
                <w:spacing w:val="-8"/>
                <w:sz w:val="9"/>
              </w:rPr>
              <w:t xml:space="preserve"> </w:t>
            </w:r>
            <w:r>
              <w:rPr>
                <w:sz w:val="9"/>
              </w:rPr>
              <w:t>anticipo</w:t>
            </w:r>
            <w:r>
              <w:rPr>
                <w:spacing w:val="-9"/>
                <w:sz w:val="9"/>
              </w:rPr>
              <w:t xml:space="preserve"> </w:t>
            </w:r>
            <w:r>
              <w:rPr>
                <w:sz w:val="9"/>
              </w:rPr>
              <w:t>y</w:t>
            </w:r>
            <w:r>
              <w:rPr>
                <w:spacing w:val="-9"/>
                <w:sz w:val="9"/>
              </w:rPr>
              <w:t xml:space="preserve"> </w:t>
            </w:r>
            <w:r>
              <w:rPr>
                <w:sz w:val="9"/>
              </w:rPr>
              <w:t>el</w:t>
            </w:r>
            <w:r>
              <w:rPr>
                <w:spacing w:val="-9"/>
                <w:sz w:val="9"/>
              </w:rPr>
              <w:t xml:space="preserve"> </w:t>
            </w:r>
            <w:r>
              <w:rPr>
                <w:sz w:val="9"/>
              </w:rPr>
              <w:t>saldo</w:t>
            </w:r>
            <w:r>
              <w:rPr>
                <w:spacing w:val="-8"/>
                <w:sz w:val="9"/>
              </w:rPr>
              <w:t xml:space="preserve"> </w:t>
            </w:r>
            <w:r>
              <w:rPr>
                <w:sz w:val="9"/>
              </w:rPr>
              <w:t>del</w:t>
            </w:r>
            <w:r>
              <w:rPr>
                <w:spacing w:val="-8"/>
                <w:sz w:val="9"/>
              </w:rPr>
              <w:t xml:space="preserve"> </w:t>
            </w:r>
            <w:r>
              <w:rPr>
                <w:sz w:val="9"/>
              </w:rPr>
              <w:t>valor</w:t>
            </w:r>
            <w:r>
              <w:rPr>
                <w:spacing w:val="-9"/>
                <w:sz w:val="9"/>
              </w:rPr>
              <w:t xml:space="preserve"> </w:t>
            </w:r>
            <w:r>
              <w:rPr>
                <w:sz w:val="9"/>
              </w:rPr>
              <w:t>del</w:t>
            </w:r>
            <w:r>
              <w:rPr>
                <w:spacing w:val="-8"/>
                <w:sz w:val="9"/>
              </w:rPr>
              <w:t xml:space="preserve"> </w:t>
            </w:r>
            <w:r>
              <w:rPr>
                <w:sz w:val="9"/>
              </w:rPr>
              <w:t>contrato. Sin</w:t>
            </w:r>
            <w:r>
              <w:rPr>
                <w:spacing w:val="-5"/>
                <w:sz w:val="9"/>
              </w:rPr>
              <w:t xml:space="preserve"> </w:t>
            </w:r>
            <w:r>
              <w:rPr>
                <w:sz w:val="9"/>
              </w:rPr>
              <w:t>embargo,</w:t>
            </w:r>
            <w:r>
              <w:rPr>
                <w:spacing w:val="-5"/>
                <w:sz w:val="9"/>
              </w:rPr>
              <w:t xml:space="preserve"> </w:t>
            </w:r>
            <w:r>
              <w:rPr>
                <w:sz w:val="9"/>
              </w:rPr>
              <w:t>el</w:t>
            </w:r>
            <w:r>
              <w:rPr>
                <w:spacing w:val="-5"/>
                <w:sz w:val="9"/>
              </w:rPr>
              <w:t xml:space="preserve"> </w:t>
            </w:r>
            <w:r>
              <w:rPr>
                <w:sz w:val="9"/>
              </w:rPr>
              <w:t>interve</w:t>
            </w:r>
            <w:r>
              <w:rPr>
                <w:sz w:val="9"/>
              </w:rPr>
              <w:t>ntor</w:t>
            </w:r>
            <w:r>
              <w:rPr>
                <w:spacing w:val="-4"/>
                <w:sz w:val="9"/>
              </w:rPr>
              <w:t xml:space="preserve"> </w:t>
            </w:r>
            <w:r>
              <w:rPr>
                <w:sz w:val="9"/>
              </w:rPr>
              <w:t>podrá</w:t>
            </w:r>
            <w:r>
              <w:rPr>
                <w:spacing w:val="-5"/>
                <w:sz w:val="9"/>
              </w:rPr>
              <w:t xml:space="preserve"> </w:t>
            </w:r>
            <w:r>
              <w:rPr>
                <w:sz w:val="9"/>
              </w:rPr>
              <w:t>amortizar</w:t>
            </w:r>
            <w:r>
              <w:rPr>
                <w:spacing w:val="-6"/>
                <w:sz w:val="9"/>
              </w:rPr>
              <w:t xml:space="preserve"> </w:t>
            </w:r>
            <w:r>
              <w:rPr>
                <w:sz w:val="9"/>
              </w:rPr>
              <w:t>un</w:t>
            </w:r>
            <w:r>
              <w:rPr>
                <w:spacing w:val="-5"/>
                <w:sz w:val="9"/>
              </w:rPr>
              <w:t xml:space="preserve"> </w:t>
            </w:r>
            <w:r>
              <w:rPr>
                <w:sz w:val="9"/>
              </w:rPr>
              <w:t>porcentaje</w:t>
            </w:r>
            <w:r>
              <w:rPr>
                <w:spacing w:val="-6"/>
                <w:sz w:val="9"/>
              </w:rPr>
              <w:t xml:space="preserve"> </w:t>
            </w:r>
            <w:r>
              <w:rPr>
                <w:sz w:val="9"/>
              </w:rPr>
              <w:t>mayor</w:t>
            </w:r>
            <w:r>
              <w:rPr>
                <w:spacing w:val="-5"/>
                <w:sz w:val="9"/>
              </w:rPr>
              <w:t xml:space="preserve"> </w:t>
            </w:r>
            <w:r>
              <w:rPr>
                <w:sz w:val="9"/>
              </w:rPr>
              <w:t>al</w:t>
            </w:r>
            <w:r>
              <w:rPr>
                <w:spacing w:val="-6"/>
                <w:sz w:val="9"/>
              </w:rPr>
              <w:t xml:space="preserve"> </w:t>
            </w:r>
            <w:r>
              <w:rPr>
                <w:sz w:val="9"/>
              </w:rPr>
              <w:t>acordado.</w:t>
            </w:r>
            <w:r>
              <w:rPr>
                <w:spacing w:val="-5"/>
                <w:sz w:val="9"/>
              </w:rPr>
              <w:t xml:space="preserve"> </w:t>
            </w:r>
            <w:r>
              <w:rPr>
                <w:sz w:val="9"/>
              </w:rPr>
              <w:t>Su</w:t>
            </w:r>
            <w:r>
              <w:rPr>
                <w:spacing w:val="-4"/>
                <w:sz w:val="9"/>
              </w:rPr>
              <w:t xml:space="preserve"> </w:t>
            </w:r>
            <w:r>
              <w:rPr>
                <w:sz w:val="9"/>
              </w:rPr>
              <w:t>amortización</w:t>
            </w:r>
            <w:r>
              <w:rPr>
                <w:spacing w:val="-6"/>
                <w:sz w:val="9"/>
              </w:rPr>
              <w:t xml:space="preserve"> </w:t>
            </w:r>
            <w:r>
              <w:rPr>
                <w:sz w:val="9"/>
              </w:rPr>
              <w:t>total deberá realizarse por lo menos un (1) mes antes del vencimiento del plazo contractual (siempre y cuando el plazo inicial del contrato supere los seis (6) meses), situación que deberá ser controlada por el</w:t>
            </w:r>
            <w:r>
              <w:rPr>
                <w:spacing w:val="-3"/>
                <w:sz w:val="9"/>
              </w:rPr>
              <w:t xml:space="preserve"> </w:t>
            </w:r>
            <w:r>
              <w:rPr>
                <w:sz w:val="9"/>
              </w:rPr>
              <w:t>supervisor.</w:t>
            </w:r>
          </w:p>
          <w:p w:rsidR="00F04A7A" w:rsidRDefault="00F04A7A">
            <w:pPr>
              <w:pStyle w:val="TableParagraph"/>
              <w:spacing w:before="6"/>
              <w:rPr>
                <w:rFonts w:ascii="Times New Roman"/>
                <w:sz w:val="8"/>
              </w:rPr>
            </w:pPr>
          </w:p>
          <w:p w:rsidR="00F04A7A" w:rsidRDefault="0004129A">
            <w:pPr>
              <w:pStyle w:val="TableParagraph"/>
              <w:ind w:left="536"/>
              <w:jc w:val="both"/>
              <w:rPr>
                <w:b/>
                <w:sz w:val="9"/>
              </w:rPr>
            </w:pPr>
            <w:r>
              <w:rPr>
                <w:b/>
                <w:sz w:val="9"/>
              </w:rPr>
              <w:t>CLÁUSULA 7. APROPIACIÓN PRESUPUE</w:t>
            </w:r>
            <w:r>
              <w:rPr>
                <w:b/>
                <w:sz w:val="9"/>
              </w:rPr>
              <w:t>STAL</w:t>
            </w:r>
          </w:p>
          <w:p w:rsidR="00F04A7A" w:rsidRDefault="00F04A7A">
            <w:pPr>
              <w:pStyle w:val="TableParagraph"/>
              <w:spacing w:before="11"/>
              <w:rPr>
                <w:rFonts w:ascii="Times New Roman"/>
                <w:sz w:val="8"/>
              </w:rPr>
            </w:pPr>
          </w:p>
          <w:p w:rsidR="00F04A7A" w:rsidRDefault="0004129A">
            <w:pPr>
              <w:pStyle w:val="TableParagraph"/>
              <w:ind w:left="536" w:right="520"/>
              <w:jc w:val="both"/>
              <w:rPr>
                <w:sz w:val="9"/>
              </w:rPr>
            </w:pPr>
            <w:r>
              <w:rPr>
                <w:sz w:val="9"/>
              </w:rPr>
              <w:t xml:space="preserve">El pago de la suma estipulada en este contrato se sujetará al certificado de disponibilidad presupuestal correspondiente </w:t>
            </w:r>
            <w:r>
              <w:rPr>
                <w:sz w:val="9"/>
                <w:shd w:val="clear" w:color="auto" w:fill="C6C6C6"/>
              </w:rPr>
              <w:t>[y específicamente a la apropiación presupuestal contenida en e</w:t>
            </w:r>
            <w:r>
              <w:rPr>
                <w:sz w:val="9"/>
              </w:rPr>
              <w:t xml:space="preserve">l </w:t>
            </w:r>
            <w:r>
              <w:rPr>
                <w:sz w:val="9"/>
                <w:shd w:val="clear" w:color="auto" w:fill="C6C6C6"/>
              </w:rPr>
              <w:t>registro presupuestal, en los casos que la entidad cuente con di</w:t>
            </w:r>
            <w:r>
              <w:rPr>
                <w:sz w:val="9"/>
                <w:shd w:val="clear" w:color="auto" w:fill="C6C6C6"/>
              </w:rPr>
              <w:t>cho registro para el momento de la</w:t>
            </w:r>
            <w:r>
              <w:rPr>
                <w:sz w:val="9"/>
              </w:rPr>
              <w:t xml:space="preserve"> </w:t>
            </w:r>
            <w:r>
              <w:rPr>
                <w:sz w:val="9"/>
                <w:shd w:val="clear" w:color="auto" w:fill="C6C6C6"/>
              </w:rPr>
              <w:t>suscripción del contrato</w:t>
            </w:r>
            <w:r>
              <w:rPr>
                <w:sz w:val="9"/>
              </w:rPr>
              <w:t>]</w:t>
            </w:r>
          </w:p>
          <w:p w:rsidR="00F04A7A" w:rsidRDefault="00F04A7A">
            <w:pPr>
              <w:pStyle w:val="TableParagraph"/>
              <w:spacing w:before="8"/>
              <w:rPr>
                <w:rFonts w:ascii="Times New Roman"/>
                <w:sz w:val="8"/>
              </w:rPr>
            </w:pPr>
          </w:p>
          <w:p w:rsidR="00F04A7A" w:rsidRDefault="0004129A">
            <w:pPr>
              <w:pStyle w:val="TableParagraph"/>
              <w:ind w:left="536"/>
              <w:jc w:val="both"/>
              <w:rPr>
                <w:sz w:val="9"/>
              </w:rPr>
            </w:pPr>
            <w:r>
              <w:rPr>
                <w:sz w:val="9"/>
                <w:shd w:val="clear" w:color="auto" w:fill="C6C6C6"/>
              </w:rPr>
              <w:t>[Incluir datos de asignación presupuestal</w:t>
            </w:r>
            <w:r>
              <w:rPr>
                <w:sz w:val="9"/>
              </w:rPr>
              <w:t>]</w:t>
            </w:r>
          </w:p>
          <w:p w:rsidR="00F04A7A" w:rsidRDefault="00F04A7A">
            <w:pPr>
              <w:pStyle w:val="TableParagraph"/>
              <w:spacing w:before="9"/>
              <w:rPr>
                <w:rFonts w:ascii="Times New Roman"/>
                <w:sz w:val="8"/>
              </w:rPr>
            </w:pPr>
          </w:p>
          <w:p w:rsidR="00F04A7A" w:rsidRDefault="0004129A">
            <w:pPr>
              <w:pStyle w:val="TableParagraph"/>
              <w:ind w:left="536"/>
              <w:jc w:val="both"/>
              <w:rPr>
                <w:sz w:val="9"/>
              </w:rPr>
            </w:pPr>
            <w:r>
              <w:rPr>
                <w:sz w:val="9"/>
                <w:shd w:val="clear" w:color="auto" w:fill="C6C6C6"/>
              </w:rPr>
              <w:t>[incluir cualquier otra fuente de recursos que amparen el contrato</w:t>
            </w:r>
            <w:r>
              <w:rPr>
                <w:sz w:val="9"/>
              </w:rPr>
              <w:t>]</w:t>
            </w:r>
          </w:p>
          <w:p w:rsidR="00F04A7A" w:rsidRDefault="00F04A7A">
            <w:pPr>
              <w:pStyle w:val="TableParagraph"/>
              <w:spacing w:before="10"/>
              <w:rPr>
                <w:rFonts w:ascii="Times New Roman"/>
                <w:sz w:val="8"/>
              </w:rPr>
            </w:pPr>
          </w:p>
          <w:p w:rsidR="00F04A7A" w:rsidRDefault="0004129A">
            <w:pPr>
              <w:pStyle w:val="TableParagraph"/>
              <w:spacing w:before="1"/>
              <w:ind w:left="536"/>
              <w:jc w:val="both"/>
              <w:rPr>
                <w:sz w:val="9"/>
              </w:rPr>
            </w:pPr>
            <w:r>
              <w:rPr>
                <w:sz w:val="9"/>
                <w:shd w:val="clear" w:color="auto" w:fill="C6C6C6"/>
              </w:rPr>
              <w:t>[Si el contrato incluye vigencias futuras, la entidad deberá incluir lo siguiente</w:t>
            </w:r>
            <w:r>
              <w:rPr>
                <w:sz w:val="9"/>
                <w:shd w:val="clear" w:color="auto" w:fill="C6C6C6"/>
              </w:rPr>
              <w:t>:</w:t>
            </w:r>
            <w:r>
              <w:rPr>
                <w:sz w:val="9"/>
              </w:rPr>
              <w:t>]</w:t>
            </w:r>
          </w:p>
          <w:p w:rsidR="00F04A7A" w:rsidRDefault="00F04A7A">
            <w:pPr>
              <w:pStyle w:val="TableParagraph"/>
              <w:spacing w:before="10"/>
              <w:rPr>
                <w:rFonts w:ascii="Times New Roman"/>
                <w:sz w:val="8"/>
              </w:rPr>
            </w:pPr>
          </w:p>
          <w:p w:rsidR="00F04A7A" w:rsidRDefault="0004129A">
            <w:pPr>
              <w:pStyle w:val="TableParagraph"/>
              <w:ind w:left="536" w:right="517"/>
              <w:jc w:val="both"/>
              <w:rPr>
                <w:sz w:val="9"/>
              </w:rPr>
            </w:pPr>
            <w:r>
              <w:rPr>
                <w:sz w:val="9"/>
                <w:shd w:val="clear" w:color="auto" w:fill="C6C6C6"/>
              </w:rPr>
              <w:t>[Para</w:t>
            </w:r>
            <w:r>
              <w:rPr>
                <w:spacing w:val="-8"/>
                <w:sz w:val="9"/>
                <w:shd w:val="clear" w:color="auto" w:fill="C6C6C6"/>
              </w:rPr>
              <w:t xml:space="preserve"> </w:t>
            </w:r>
            <w:r>
              <w:rPr>
                <w:sz w:val="9"/>
                <w:shd w:val="clear" w:color="auto" w:fill="C6C6C6"/>
              </w:rPr>
              <w:t>la</w:t>
            </w:r>
            <w:r>
              <w:rPr>
                <w:spacing w:val="-9"/>
                <w:sz w:val="9"/>
                <w:shd w:val="clear" w:color="auto" w:fill="C6C6C6"/>
              </w:rPr>
              <w:t xml:space="preserve"> </w:t>
            </w:r>
            <w:r>
              <w:rPr>
                <w:sz w:val="9"/>
                <w:shd w:val="clear" w:color="auto" w:fill="C6C6C6"/>
              </w:rPr>
              <w:t>atención</w:t>
            </w:r>
            <w:r>
              <w:rPr>
                <w:spacing w:val="-9"/>
                <w:sz w:val="9"/>
                <w:shd w:val="clear" w:color="auto" w:fill="C6C6C6"/>
              </w:rPr>
              <w:t xml:space="preserve"> </w:t>
            </w:r>
            <w:r>
              <w:rPr>
                <w:sz w:val="9"/>
                <w:shd w:val="clear" w:color="auto" w:fill="C6C6C6"/>
              </w:rPr>
              <w:t>del</w:t>
            </w:r>
            <w:r>
              <w:rPr>
                <w:spacing w:val="-8"/>
                <w:sz w:val="9"/>
                <w:shd w:val="clear" w:color="auto" w:fill="C6C6C6"/>
              </w:rPr>
              <w:t xml:space="preserve"> </w:t>
            </w:r>
            <w:r>
              <w:rPr>
                <w:sz w:val="9"/>
                <w:shd w:val="clear" w:color="auto" w:fill="C6C6C6"/>
              </w:rPr>
              <w:t>compromiso</w:t>
            </w:r>
            <w:r>
              <w:rPr>
                <w:spacing w:val="-9"/>
                <w:sz w:val="9"/>
                <w:shd w:val="clear" w:color="auto" w:fill="C6C6C6"/>
              </w:rPr>
              <w:t xml:space="preserve"> </w:t>
            </w:r>
            <w:r>
              <w:rPr>
                <w:sz w:val="9"/>
                <w:shd w:val="clear" w:color="auto" w:fill="C6C6C6"/>
              </w:rPr>
              <w:t>derivado</w:t>
            </w:r>
            <w:r>
              <w:rPr>
                <w:spacing w:val="-9"/>
                <w:sz w:val="9"/>
                <w:shd w:val="clear" w:color="auto" w:fill="C6C6C6"/>
              </w:rPr>
              <w:t xml:space="preserve"> </w:t>
            </w:r>
            <w:r>
              <w:rPr>
                <w:sz w:val="9"/>
                <w:shd w:val="clear" w:color="auto" w:fill="C6C6C6"/>
              </w:rPr>
              <w:t>del</w:t>
            </w:r>
            <w:r>
              <w:rPr>
                <w:spacing w:val="-8"/>
                <w:sz w:val="9"/>
                <w:shd w:val="clear" w:color="auto" w:fill="C6C6C6"/>
              </w:rPr>
              <w:t xml:space="preserve"> </w:t>
            </w:r>
            <w:r>
              <w:rPr>
                <w:sz w:val="9"/>
                <w:shd w:val="clear" w:color="auto" w:fill="C6C6C6"/>
              </w:rPr>
              <w:t>presente</w:t>
            </w:r>
            <w:r>
              <w:rPr>
                <w:spacing w:val="-8"/>
                <w:sz w:val="9"/>
                <w:shd w:val="clear" w:color="auto" w:fill="C6C6C6"/>
              </w:rPr>
              <w:t xml:space="preserve"> </w:t>
            </w:r>
            <w:r>
              <w:rPr>
                <w:sz w:val="9"/>
                <w:shd w:val="clear" w:color="auto" w:fill="C6C6C6"/>
              </w:rPr>
              <w:t>contrato</w:t>
            </w:r>
            <w:r>
              <w:rPr>
                <w:spacing w:val="-8"/>
                <w:sz w:val="9"/>
                <w:shd w:val="clear" w:color="auto" w:fill="C6C6C6"/>
              </w:rPr>
              <w:t xml:space="preserve"> </w:t>
            </w:r>
            <w:r>
              <w:rPr>
                <w:sz w:val="9"/>
                <w:shd w:val="clear" w:color="auto" w:fill="C6C6C6"/>
              </w:rPr>
              <w:t>fueron</w:t>
            </w:r>
            <w:r>
              <w:rPr>
                <w:spacing w:val="-8"/>
                <w:sz w:val="9"/>
                <w:shd w:val="clear" w:color="auto" w:fill="C6C6C6"/>
              </w:rPr>
              <w:t xml:space="preserve"> </w:t>
            </w:r>
            <w:r>
              <w:rPr>
                <w:sz w:val="9"/>
                <w:shd w:val="clear" w:color="auto" w:fill="C6C6C6"/>
              </w:rPr>
              <w:t>aprobadas</w:t>
            </w:r>
            <w:r>
              <w:rPr>
                <w:spacing w:val="-9"/>
                <w:sz w:val="9"/>
                <w:shd w:val="clear" w:color="auto" w:fill="C6C6C6"/>
              </w:rPr>
              <w:t xml:space="preserve"> </w:t>
            </w:r>
            <w:r>
              <w:rPr>
                <w:sz w:val="9"/>
                <w:shd w:val="clear" w:color="auto" w:fill="C6C6C6"/>
              </w:rPr>
              <w:t>vigencias</w:t>
            </w:r>
            <w:r>
              <w:rPr>
                <w:spacing w:val="-8"/>
                <w:sz w:val="9"/>
                <w:shd w:val="clear" w:color="auto" w:fill="C6C6C6"/>
              </w:rPr>
              <w:t xml:space="preserve"> </w:t>
            </w:r>
            <w:r>
              <w:rPr>
                <w:sz w:val="9"/>
                <w:shd w:val="clear" w:color="auto" w:fill="C6C6C6"/>
              </w:rPr>
              <w:t>futuras</w:t>
            </w:r>
            <w:r>
              <w:rPr>
                <w:sz w:val="9"/>
              </w:rPr>
              <w:t xml:space="preserve"> </w:t>
            </w:r>
            <w:r>
              <w:rPr>
                <w:sz w:val="9"/>
                <w:shd w:val="clear" w:color="auto" w:fill="C6C6C6"/>
              </w:rPr>
              <w:t>mediante</w:t>
            </w:r>
            <w:r>
              <w:rPr>
                <w:spacing w:val="-7"/>
                <w:sz w:val="9"/>
                <w:shd w:val="clear" w:color="auto" w:fill="C6C6C6"/>
              </w:rPr>
              <w:t xml:space="preserve"> </w:t>
            </w:r>
            <w:r>
              <w:rPr>
                <w:sz w:val="9"/>
                <w:shd w:val="clear" w:color="auto" w:fill="C6C6C6"/>
              </w:rPr>
              <w:t>el</w:t>
            </w:r>
            <w:r>
              <w:rPr>
                <w:spacing w:val="-6"/>
                <w:sz w:val="9"/>
                <w:shd w:val="clear" w:color="auto" w:fill="C6C6C6"/>
              </w:rPr>
              <w:t xml:space="preserve"> </w:t>
            </w:r>
            <w:r>
              <w:rPr>
                <w:sz w:val="9"/>
                <w:shd w:val="clear" w:color="auto" w:fill="C6C6C6"/>
              </w:rPr>
              <w:t>radicado</w:t>
            </w:r>
            <w:r>
              <w:rPr>
                <w:spacing w:val="-6"/>
                <w:sz w:val="9"/>
                <w:shd w:val="clear" w:color="auto" w:fill="C6C6C6"/>
              </w:rPr>
              <w:t xml:space="preserve"> </w:t>
            </w:r>
            <w:r>
              <w:rPr>
                <w:sz w:val="9"/>
                <w:shd w:val="clear" w:color="auto" w:fill="C6C6C6"/>
              </w:rPr>
              <w:t>(incluir</w:t>
            </w:r>
            <w:r>
              <w:rPr>
                <w:spacing w:val="-6"/>
                <w:sz w:val="9"/>
                <w:shd w:val="clear" w:color="auto" w:fill="C6C6C6"/>
              </w:rPr>
              <w:t xml:space="preserve"> </w:t>
            </w:r>
            <w:r>
              <w:rPr>
                <w:sz w:val="9"/>
                <w:shd w:val="clear" w:color="auto" w:fill="C6C6C6"/>
              </w:rPr>
              <w:t>número</w:t>
            </w:r>
            <w:r>
              <w:rPr>
                <w:spacing w:val="-7"/>
                <w:sz w:val="9"/>
                <w:shd w:val="clear" w:color="auto" w:fill="C6C6C6"/>
              </w:rPr>
              <w:t xml:space="preserve"> </w:t>
            </w:r>
            <w:r>
              <w:rPr>
                <w:sz w:val="9"/>
                <w:shd w:val="clear" w:color="auto" w:fill="C6C6C6"/>
              </w:rPr>
              <w:t>de</w:t>
            </w:r>
            <w:r>
              <w:rPr>
                <w:spacing w:val="-6"/>
                <w:sz w:val="9"/>
                <w:shd w:val="clear" w:color="auto" w:fill="C6C6C6"/>
              </w:rPr>
              <w:t xml:space="preserve"> </w:t>
            </w:r>
            <w:r>
              <w:rPr>
                <w:sz w:val="9"/>
                <w:shd w:val="clear" w:color="auto" w:fill="C6C6C6"/>
              </w:rPr>
              <w:t>radicado)</w:t>
            </w:r>
            <w:r>
              <w:rPr>
                <w:spacing w:val="-6"/>
                <w:sz w:val="9"/>
                <w:shd w:val="clear" w:color="auto" w:fill="C6C6C6"/>
              </w:rPr>
              <w:t xml:space="preserve"> </w:t>
            </w:r>
            <w:r>
              <w:rPr>
                <w:sz w:val="9"/>
                <w:shd w:val="clear" w:color="auto" w:fill="C6C6C6"/>
              </w:rPr>
              <w:t>del</w:t>
            </w:r>
            <w:r>
              <w:rPr>
                <w:spacing w:val="-6"/>
                <w:sz w:val="9"/>
                <w:shd w:val="clear" w:color="auto" w:fill="C6C6C6"/>
              </w:rPr>
              <w:t xml:space="preserve"> </w:t>
            </w:r>
            <w:r>
              <w:rPr>
                <w:sz w:val="9"/>
                <w:shd w:val="clear" w:color="auto" w:fill="C6C6C6"/>
              </w:rPr>
              <w:t>(incluir</w:t>
            </w:r>
            <w:r>
              <w:rPr>
                <w:spacing w:val="-6"/>
                <w:sz w:val="9"/>
                <w:shd w:val="clear" w:color="auto" w:fill="C6C6C6"/>
              </w:rPr>
              <w:t xml:space="preserve"> </w:t>
            </w:r>
            <w:r>
              <w:rPr>
                <w:sz w:val="9"/>
                <w:shd w:val="clear" w:color="auto" w:fill="C6C6C6"/>
              </w:rPr>
              <w:t>día)</w:t>
            </w:r>
            <w:r>
              <w:rPr>
                <w:spacing w:val="-6"/>
                <w:sz w:val="9"/>
                <w:shd w:val="clear" w:color="auto" w:fill="C6C6C6"/>
              </w:rPr>
              <w:t xml:space="preserve"> </w:t>
            </w:r>
            <w:r>
              <w:rPr>
                <w:sz w:val="9"/>
                <w:shd w:val="clear" w:color="auto" w:fill="C6C6C6"/>
              </w:rPr>
              <w:t>de</w:t>
            </w:r>
            <w:r>
              <w:rPr>
                <w:spacing w:val="-6"/>
                <w:sz w:val="9"/>
                <w:shd w:val="clear" w:color="auto" w:fill="C6C6C6"/>
              </w:rPr>
              <w:t xml:space="preserve"> </w:t>
            </w:r>
            <w:r>
              <w:rPr>
                <w:sz w:val="9"/>
                <w:shd w:val="clear" w:color="auto" w:fill="C6C6C6"/>
              </w:rPr>
              <w:t>(incluir</w:t>
            </w:r>
            <w:r>
              <w:rPr>
                <w:spacing w:val="-6"/>
                <w:sz w:val="9"/>
                <w:shd w:val="clear" w:color="auto" w:fill="C6C6C6"/>
              </w:rPr>
              <w:t xml:space="preserve"> </w:t>
            </w:r>
            <w:r>
              <w:rPr>
                <w:sz w:val="9"/>
                <w:shd w:val="clear" w:color="auto" w:fill="C6C6C6"/>
              </w:rPr>
              <w:t>mes)</w:t>
            </w:r>
            <w:r>
              <w:rPr>
                <w:spacing w:val="-6"/>
                <w:sz w:val="9"/>
                <w:shd w:val="clear" w:color="auto" w:fill="C6C6C6"/>
              </w:rPr>
              <w:t xml:space="preserve"> </w:t>
            </w:r>
            <w:r>
              <w:rPr>
                <w:sz w:val="9"/>
                <w:shd w:val="clear" w:color="auto" w:fill="C6C6C6"/>
              </w:rPr>
              <w:t>de</w:t>
            </w:r>
            <w:r>
              <w:rPr>
                <w:spacing w:val="-4"/>
                <w:sz w:val="9"/>
                <w:shd w:val="clear" w:color="auto" w:fill="C6C6C6"/>
              </w:rPr>
              <w:t xml:space="preserve"> </w:t>
            </w:r>
            <w:r>
              <w:rPr>
                <w:sz w:val="9"/>
                <w:shd w:val="clear" w:color="auto" w:fill="C6C6C6"/>
              </w:rPr>
              <w:t>(incluir</w:t>
            </w:r>
            <w:r>
              <w:rPr>
                <w:spacing w:val="-6"/>
                <w:sz w:val="9"/>
                <w:shd w:val="clear" w:color="auto" w:fill="C6C6C6"/>
              </w:rPr>
              <w:t xml:space="preserve"> </w:t>
            </w:r>
            <w:r>
              <w:rPr>
                <w:sz w:val="9"/>
                <w:shd w:val="clear" w:color="auto" w:fill="C6C6C6"/>
              </w:rPr>
              <w:t>año)</w:t>
            </w:r>
            <w:r>
              <w:rPr>
                <w:spacing w:val="-6"/>
                <w:sz w:val="9"/>
                <w:shd w:val="clear" w:color="auto" w:fill="C6C6C6"/>
              </w:rPr>
              <w:t xml:space="preserve"> </w:t>
            </w:r>
            <w:r>
              <w:rPr>
                <w:sz w:val="9"/>
                <w:shd w:val="clear" w:color="auto" w:fill="C6C6C6"/>
              </w:rPr>
              <w:t>de</w:t>
            </w:r>
            <w:r>
              <w:rPr>
                <w:sz w:val="9"/>
              </w:rPr>
              <w:t xml:space="preserve">l </w:t>
            </w:r>
            <w:r>
              <w:rPr>
                <w:sz w:val="9"/>
                <w:shd w:val="clear" w:color="auto" w:fill="C6C6C6"/>
              </w:rPr>
              <w:t>(entidad</w:t>
            </w:r>
            <w:r>
              <w:rPr>
                <w:spacing w:val="-5"/>
                <w:sz w:val="9"/>
                <w:shd w:val="clear" w:color="auto" w:fill="C6C6C6"/>
              </w:rPr>
              <w:t xml:space="preserve"> </w:t>
            </w:r>
            <w:r>
              <w:rPr>
                <w:sz w:val="9"/>
                <w:shd w:val="clear" w:color="auto" w:fill="C6C6C6"/>
              </w:rPr>
              <w:t>que</w:t>
            </w:r>
            <w:r>
              <w:rPr>
                <w:spacing w:val="-5"/>
                <w:sz w:val="9"/>
                <w:shd w:val="clear" w:color="auto" w:fill="C6C6C6"/>
              </w:rPr>
              <w:t xml:space="preserve"> </w:t>
            </w:r>
            <w:r>
              <w:rPr>
                <w:sz w:val="9"/>
                <w:shd w:val="clear" w:color="auto" w:fill="C6C6C6"/>
              </w:rPr>
              <w:t>autoriza</w:t>
            </w:r>
            <w:r>
              <w:rPr>
                <w:spacing w:val="-5"/>
                <w:sz w:val="9"/>
                <w:shd w:val="clear" w:color="auto" w:fill="C6C6C6"/>
              </w:rPr>
              <w:t xml:space="preserve"> </w:t>
            </w:r>
            <w:r>
              <w:rPr>
                <w:sz w:val="9"/>
                <w:shd w:val="clear" w:color="auto" w:fill="C6C6C6"/>
              </w:rPr>
              <w:t>las</w:t>
            </w:r>
            <w:r>
              <w:rPr>
                <w:spacing w:val="-5"/>
                <w:sz w:val="9"/>
                <w:shd w:val="clear" w:color="auto" w:fill="C6C6C6"/>
              </w:rPr>
              <w:t xml:space="preserve"> </w:t>
            </w:r>
            <w:r>
              <w:rPr>
                <w:sz w:val="9"/>
                <w:shd w:val="clear" w:color="auto" w:fill="C6C6C6"/>
              </w:rPr>
              <w:t>vigencias</w:t>
            </w:r>
            <w:r>
              <w:rPr>
                <w:spacing w:val="-5"/>
                <w:sz w:val="9"/>
                <w:shd w:val="clear" w:color="auto" w:fill="C6C6C6"/>
              </w:rPr>
              <w:t xml:space="preserve"> </w:t>
            </w:r>
            <w:r>
              <w:rPr>
                <w:sz w:val="9"/>
                <w:shd w:val="clear" w:color="auto" w:fill="C6C6C6"/>
              </w:rPr>
              <w:t>futuras),</w:t>
            </w:r>
            <w:r>
              <w:rPr>
                <w:spacing w:val="-5"/>
                <w:sz w:val="9"/>
                <w:shd w:val="clear" w:color="auto" w:fill="C6C6C6"/>
              </w:rPr>
              <w:t xml:space="preserve"> </w:t>
            </w:r>
            <w:r>
              <w:rPr>
                <w:sz w:val="9"/>
                <w:shd w:val="clear" w:color="auto" w:fill="C6C6C6"/>
              </w:rPr>
              <w:t>el</w:t>
            </w:r>
            <w:r>
              <w:rPr>
                <w:spacing w:val="-6"/>
                <w:sz w:val="9"/>
                <w:shd w:val="clear" w:color="auto" w:fill="C6C6C6"/>
              </w:rPr>
              <w:t xml:space="preserve"> </w:t>
            </w:r>
            <w:r>
              <w:rPr>
                <w:sz w:val="9"/>
                <w:shd w:val="clear" w:color="auto" w:fill="C6C6C6"/>
              </w:rPr>
              <w:t>cual</w:t>
            </w:r>
            <w:r>
              <w:rPr>
                <w:spacing w:val="-6"/>
                <w:sz w:val="9"/>
                <w:shd w:val="clear" w:color="auto" w:fill="C6C6C6"/>
              </w:rPr>
              <w:t xml:space="preserve"> </w:t>
            </w:r>
            <w:r>
              <w:rPr>
                <w:sz w:val="9"/>
                <w:shd w:val="clear" w:color="auto" w:fill="C6C6C6"/>
              </w:rPr>
              <w:t>señala</w:t>
            </w:r>
            <w:r>
              <w:rPr>
                <w:spacing w:val="-4"/>
                <w:sz w:val="9"/>
                <w:shd w:val="clear" w:color="auto" w:fill="C6C6C6"/>
              </w:rPr>
              <w:t xml:space="preserve"> </w:t>
            </w:r>
            <w:r>
              <w:rPr>
                <w:sz w:val="9"/>
                <w:shd w:val="clear" w:color="auto" w:fill="C6C6C6"/>
              </w:rPr>
              <w:t>la</w:t>
            </w:r>
            <w:r>
              <w:rPr>
                <w:spacing w:val="-5"/>
                <w:sz w:val="9"/>
                <w:shd w:val="clear" w:color="auto" w:fill="C6C6C6"/>
              </w:rPr>
              <w:t xml:space="preserve"> </w:t>
            </w:r>
            <w:r>
              <w:rPr>
                <w:sz w:val="9"/>
                <w:shd w:val="clear" w:color="auto" w:fill="C6C6C6"/>
              </w:rPr>
              <w:t>autorización</w:t>
            </w:r>
            <w:r>
              <w:rPr>
                <w:spacing w:val="-5"/>
                <w:sz w:val="9"/>
                <w:shd w:val="clear" w:color="auto" w:fill="C6C6C6"/>
              </w:rPr>
              <w:t xml:space="preserve"> </w:t>
            </w:r>
            <w:r>
              <w:rPr>
                <w:sz w:val="9"/>
                <w:shd w:val="clear" w:color="auto" w:fill="C6C6C6"/>
              </w:rPr>
              <w:t>del</w:t>
            </w:r>
            <w:r>
              <w:rPr>
                <w:spacing w:val="-5"/>
                <w:sz w:val="9"/>
                <w:shd w:val="clear" w:color="auto" w:fill="C6C6C6"/>
              </w:rPr>
              <w:t xml:space="preserve"> </w:t>
            </w:r>
            <w:r>
              <w:rPr>
                <w:sz w:val="9"/>
                <w:shd w:val="clear" w:color="auto" w:fill="C6C6C6"/>
              </w:rPr>
              <w:t>cupo</w:t>
            </w:r>
            <w:r>
              <w:rPr>
                <w:spacing w:val="-4"/>
                <w:sz w:val="9"/>
                <w:shd w:val="clear" w:color="auto" w:fill="C6C6C6"/>
              </w:rPr>
              <w:t xml:space="preserve"> </w:t>
            </w:r>
            <w:r>
              <w:rPr>
                <w:sz w:val="9"/>
                <w:shd w:val="clear" w:color="auto" w:fill="C6C6C6"/>
              </w:rPr>
              <w:t>para</w:t>
            </w:r>
            <w:r>
              <w:rPr>
                <w:spacing w:val="-4"/>
                <w:sz w:val="9"/>
                <w:shd w:val="clear" w:color="auto" w:fill="C6C6C6"/>
              </w:rPr>
              <w:t xml:space="preserve"> </w:t>
            </w:r>
            <w:r>
              <w:rPr>
                <w:sz w:val="9"/>
                <w:shd w:val="clear" w:color="auto" w:fill="C6C6C6"/>
              </w:rPr>
              <w:t>la</w:t>
            </w:r>
            <w:r>
              <w:rPr>
                <w:spacing w:val="-5"/>
                <w:sz w:val="9"/>
                <w:shd w:val="clear" w:color="auto" w:fill="C6C6C6"/>
              </w:rPr>
              <w:t xml:space="preserve"> </w:t>
            </w:r>
            <w:r>
              <w:rPr>
                <w:sz w:val="9"/>
                <w:shd w:val="clear" w:color="auto" w:fill="C6C6C6"/>
              </w:rPr>
              <w:t>asunción</w:t>
            </w:r>
            <w:r>
              <w:rPr>
                <w:sz w:val="9"/>
              </w:rPr>
              <w:t xml:space="preserve"> </w:t>
            </w:r>
            <w:r>
              <w:rPr>
                <w:sz w:val="9"/>
                <w:shd w:val="clear" w:color="auto" w:fill="C6C6C6"/>
              </w:rPr>
              <w:t>de</w:t>
            </w:r>
            <w:r>
              <w:rPr>
                <w:spacing w:val="-8"/>
                <w:sz w:val="9"/>
                <w:shd w:val="clear" w:color="auto" w:fill="C6C6C6"/>
              </w:rPr>
              <w:t xml:space="preserve"> </w:t>
            </w:r>
            <w:r>
              <w:rPr>
                <w:sz w:val="9"/>
                <w:shd w:val="clear" w:color="auto" w:fill="C6C6C6"/>
              </w:rPr>
              <w:t>obligaciones</w:t>
            </w:r>
            <w:r>
              <w:rPr>
                <w:spacing w:val="-8"/>
                <w:sz w:val="9"/>
                <w:shd w:val="clear" w:color="auto" w:fill="C6C6C6"/>
              </w:rPr>
              <w:t xml:space="preserve"> </w:t>
            </w:r>
            <w:r>
              <w:rPr>
                <w:sz w:val="9"/>
                <w:shd w:val="clear" w:color="auto" w:fill="C6C6C6"/>
              </w:rPr>
              <w:t>con</w:t>
            </w:r>
            <w:r>
              <w:rPr>
                <w:spacing w:val="-7"/>
                <w:sz w:val="9"/>
                <w:shd w:val="clear" w:color="auto" w:fill="C6C6C6"/>
              </w:rPr>
              <w:t xml:space="preserve"> </w:t>
            </w:r>
            <w:r>
              <w:rPr>
                <w:sz w:val="9"/>
                <w:shd w:val="clear" w:color="auto" w:fill="C6C6C6"/>
              </w:rPr>
              <w:t>cargo</w:t>
            </w:r>
            <w:r>
              <w:rPr>
                <w:spacing w:val="-7"/>
                <w:sz w:val="9"/>
                <w:shd w:val="clear" w:color="auto" w:fill="C6C6C6"/>
              </w:rPr>
              <w:t xml:space="preserve"> </w:t>
            </w:r>
            <w:r>
              <w:rPr>
                <w:sz w:val="9"/>
                <w:shd w:val="clear" w:color="auto" w:fill="C6C6C6"/>
              </w:rPr>
              <w:t>a</w:t>
            </w:r>
            <w:r>
              <w:rPr>
                <w:spacing w:val="-8"/>
                <w:sz w:val="9"/>
                <w:shd w:val="clear" w:color="auto" w:fill="C6C6C6"/>
              </w:rPr>
              <w:t xml:space="preserve"> </w:t>
            </w:r>
            <w:r>
              <w:rPr>
                <w:sz w:val="9"/>
                <w:shd w:val="clear" w:color="auto" w:fill="C6C6C6"/>
              </w:rPr>
              <w:t>apropiación</w:t>
            </w:r>
            <w:r>
              <w:rPr>
                <w:spacing w:val="-7"/>
                <w:sz w:val="9"/>
                <w:shd w:val="clear" w:color="auto" w:fill="C6C6C6"/>
              </w:rPr>
              <w:t xml:space="preserve"> </w:t>
            </w:r>
            <w:r>
              <w:rPr>
                <w:sz w:val="9"/>
                <w:shd w:val="clear" w:color="auto" w:fill="C6C6C6"/>
              </w:rPr>
              <w:t>de</w:t>
            </w:r>
            <w:r>
              <w:rPr>
                <w:spacing w:val="-8"/>
                <w:sz w:val="9"/>
                <w:shd w:val="clear" w:color="auto" w:fill="C6C6C6"/>
              </w:rPr>
              <w:t xml:space="preserve"> </w:t>
            </w:r>
            <w:r>
              <w:rPr>
                <w:sz w:val="9"/>
                <w:shd w:val="clear" w:color="auto" w:fill="C6C6C6"/>
              </w:rPr>
              <w:t>vigencias</w:t>
            </w:r>
            <w:r>
              <w:rPr>
                <w:spacing w:val="-6"/>
                <w:sz w:val="9"/>
                <w:shd w:val="clear" w:color="auto" w:fill="C6C6C6"/>
              </w:rPr>
              <w:t xml:space="preserve"> </w:t>
            </w:r>
            <w:r>
              <w:rPr>
                <w:sz w:val="9"/>
                <w:shd w:val="clear" w:color="auto" w:fill="C6C6C6"/>
              </w:rPr>
              <w:t>futuras</w:t>
            </w:r>
            <w:r>
              <w:rPr>
                <w:spacing w:val="-7"/>
                <w:sz w:val="9"/>
                <w:shd w:val="clear" w:color="auto" w:fill="C6C6C6"/>
              </w:rPr>
              <w:t xml:space="preserve"> </w:t>
            </w:r>
            <w:r>
              <w:rPr>
                <w:sz w:val="9"/>
                <w:shd w:val="clear" w:color="auto" w:fill="C6C6C6"/>
              </w:rPr>
              <w:t>(ordinarias</w:t>
            </w:r>
            <w:r>
              <w:rPr>
                <w:spacing w:val="-8"/>
                <w:sz w:val="9"/>
                <w:shd w:val="clear" w:color="auto" w:fill="C6C6C6"/>
              </w:rPr>
              <w:t xml:space="preserve"> </w:t>
            </w:r>
            <w:r>
              <w:rPr>
                <w:sz w:val="9"/>
                <w:shd w:val="clear" w:color="auto" w:fill="C6C6C6"/>
              </w:rPr>
              <w:t>o</w:t>
            </w:r>
            <w:r>
              <w:rPr>
                <w:spacing w:val="-8"/>
                <w:sz w:val="9"/>
                <w:shd w:val="clear" w:color="auto" w:fill="C6C6C6"/>
              </w:rPr>
              <w:t xml:space="preserve"> </w:t>
            </w:r>
            <w:r>
              <w:rPr>
                <w:sz w:val="9"/>
                <w:shd w:val="clear" w:color="auto" w:fill="C6C6C6"/>
              </w:rPr>
              <w:t>excepcionales</w:t>
            </w:r>
            <w:r>
              <w:rPr>
                <w:spacing w:val="-8"/>
                <w:sz w:val="9"/>
                <w:shd w:val="clear" w:color="auto" w:fill="C6C6C6"/>
              </w:rPr>
              <w:t xml:space="preserve"> </w:t>
            </w:r>
            <w:r>
              <w:rPr>
                <w:sz w:val="9"/>
                <w:shd w:val="clear" w:color="auto" w:fill="C6C6C6"/>
              </w:rPr>
              <w:t>según</w:t>
            </w:r>
            <w:r>
              <w:rPr>
                <w:spacing w:val="-7"/>
                <w:sz w:val="9"/>
                <w:shd w:val="clear" w:color="auto" w:fill="C6C6C6"/>
              </w:rPr>
              <w:t xml:space="preserve"> </w:t>
            </w:r>
            <w:r>
              <w:rPr>
                <w:sz w:val="9"/>
                <w:shd w:val="clear" w:color="auto" w:fill="C6C6C6"/>
              </w:rPr>
              <w:t>sea</w:t>
            </w:r>
            <w:r>
              <w:rPr>
                <w:sz w:val="9"/>
              </w:rPr>
              <w:t xml:space="preserve"> </w:t>
            </w:r>
            <w:r>
              <w:rPr>
                <w:sz w:val="9"/>
                <w:shd w:val="clear" w:color="auto" w:fill="C6C6C6"/>
              </w:rPr>
              <w:t>el</w:t>
            </w:r>
            <w:r>
              <w:rPr>
                <w:spacing w:val="-2"/>
                <w:sz w:val="9"/>
                <w:shd w:val="clear" w:color="auto" w:fill="C6C6C6"/>
              </w:rPr>
              <w:t xml:space="preserve"> </w:t>
            </w:r>
            <w:r>
              <w:rPr>
                <w:sz w:val="9"/>
                <w:shd w:val="clear" w:color="auto" w:fill="C6C6C6"/>
              </w:rPr>
              <w:t>caso)</w:t>
            </w:r>
            <w:r>
              <w:rPr>
                <w:sz w:val="9"/>
              </w:rPr>
              <w:t>]</w:t>
            </w:r>
          </w:p>
          <w:p w:rsidR="00F04A7A" w:rsidRDefault="00F04A7A">
            <w:pPr>
              <w:pStyle w:val="TableParagraph"/>
              <w:spacing w:before="7"/>
              <w:rPr>
                <w:rFonts w:ascii="Times New Roman"/>
                <w:sz w:val="8"/>
              </w:rPr>
            </w:pPr>
          </w:p>
          <w:p w:rsidR="00F04A7A" w:rsidRDefault="0004129A">
            <w:pPr>
              <w:pStyle w:val="TableParagraph"/>
              <w:spacing w:before="1"/>
              <w:ind w:left="536"/>
              <w:jc w:val="both"/>
              <w:rPr>
                <w:b/>
                <w:sz w:val="9"/>
              </w:rPr>
            </w:pPr>
            <w:r>
              <w:rPr>
                <w:b/>
                <w:sz w:val="9"/>
              </w:rPr>
              <w:t>CLÁUSULA 8. FORMA DE PAGO</w:t>
            </w:r>
          </w:p>
          <w:p w:rsidR="00F04A7A" w:rsidRDefault="00F04A7A">
            <w:pPr>
              <w:pStyle w:val="TableParagraph"/>
              <w:spacing w:before="9"/>
              <w:rPr>
                <w:rFonts w:ascii="Times New Roman"/>
                <w:sz w:val="8"/>
              </w:rPr>
            </w:pPr>
          </w:p>
          <w:p w:rsidR="00F04A7A" w:rsidRDefault="0004129A">
            <w:pPr>
              <w:pStyle w:val="TableParagraph"/>
              <w:ind w:left="536" w:right="518"/>
              <w:jc w:val="both"/>
              <w:rPr>
                <w:sz w:val="9"/>
              </w:rPr>
            </w:pPr>
            <w:r>
              <w:rPr>
                <w:sz w:val="9"/>
                <w:shd w:val="clear" w:color="auto" w:fill="C6C6C6"/>
              </w:rPr>
              <w:t>[La entidad podrá escoger alguna de las siguientes formas de pago o configurar la que considere</w:t>
            </w:r>
            <w:r>
              <w:rPr>
                <w:sz w:val="9"/>
              </w:rPr>
              <w:t xml:space="preserve"> </w:t>
            </w:r>
            <w:r>
              <w:rPr>
                <w:sz w:val="9"/>
                <w:shd w:val="clear" w:color="auto" w:fill="C6C6C6"/>
              </w:rPr>
              <w:t>conveniente</w:t>
            </w:r>
            <w:r>
              <w:rPr>
                <w:spacing w:val="-9"/>
                <w:sz w:val="9"/>
                <w:shd w:val="clear" w:color="auto" w:fill="C6C6C6"/>
              </w:rPr>
              <w:t xml:space="preserve"> </w:t>
            </w:r>
            <w:r>
              <w:rPr>
                <w:sz w:val="9"/>
                <w:shd w:val="clear" w:color="auto" w:fill="C6C6C6"/>
              </w:rPr>
              <w:t>para</w:t>
            </w:r>
            <w:r>
              <w:rPr>
                <w:spacing w:val="-8"/>
                <w:sz w:val="9"/>
                <w:shd w:val="clear" w:color="auto" w:fill="C6C6C6"/>
              </w:rPr>
              <w:t xml:space="preserve"> </w:t>
            </w:r>
            <w:r>
              <w:rPr>
                <w:sz w:val="9"/>
                <w:shd w:val="clear" w:color="auto" w:fill="C6C6C6"/>
              </w:rPr>
              <w:t>cancelar</w:t>
            </w:r>
            <w:r>
              <w:rPr>
                <w:spacing w:val="-8"/>
                <w:sz w:val="9"/>
                <w:shd w:val="clear" w:color="auto" w:fill="C6C6C6"/>
              </w:rPr>
              <w:t xml:space="preserve"> </w:t>
            </w:r>
            <w:r>
              <w:rPr>
                <w:sz w:val="9"/>
                <w:shd w:val="clear" w:color="auto" w:fill="C6C6C6"/>
              </w:rPr>
              <w:t>el</w:t>
            </w:r>
            <w:r>
              <w:rPr>
                <w:spacing w:val="-10"/>
                <w:sz w:val="9"/>
                <w:shd w:val="clear" w:color="auto" w:fill="C6C6C6"/>
              </w:rPr>
              <w:t xml:space="preserve"> </w:t>
            </w:r>
            <w:r>
              <w:rPr>
                <w:sz w:val="9"/>
                <w:shd w:val="clear" w:color="auto" w:fill="C6C6C6"/>
              </w:rPr>
              <w:t>valor</w:t>
            </w:r>
            <w:r>
              <w:rPr>
                <w:spacing w:val="-9"/>
                <w:sz w:val="9"/>
                <w:shd w:val="clear" w:color="auto" w:fill="C6C6C6"/>
              </w:rPr>
              <w:t xml:space="preserve"> </w:t>
            </w:r>
            <w:r>
              <w:rPr>
                <w:sz w:val="9"/>
                <w:shd w:val="clear" w:color="auto" w:fill="C6C6C6"/>
              </w:rPr>
              <w:t>del</w:t>
            </w:r>
            <w:r>
              <w:rPr>
                <w:spacing w:val="-9"/>
                <w:sz w:val="9"/>
                <w:shd w:val="clear" w:color="auto" w:fill="C6C6C6"/>
              </w:rPr>
              <w:t xml:space="preserve"> </w:t>
            </w:r>
            <w:r>
              <w:rPr>
                <w:sz w:val="9"/>
                <w:shd w:val="clear" w:color="auto" w:fill="C6C6C6"/>
              </w:rPr>
              <w:t>contrato</w:t>
            </w:r>
            <w:r>
              <w:rPr>
                <w:spacing w:val="-9"/>
                <w:sz w:val="9"/>
                <w:shd w:val="clear" w:color="auto" w:fill="C6C6C6"/>
              </w:rPr>
              <w:t xml:space="preserve"> </w:t>
            </w:r>
            <w:r>
              <w:rPr>
                <w:sz w:val="9"/>
                <w:shd w:val="clear" w:color="auto" w:fill="C6C6C6"/>
              </w:rPr>
              <w:t>al</w:t>
            </w:r>
            <w:r>
              <w:rPr>
                <w:spacing w:val="-8"/>
                <w:sz w:val="9"/>
                <w:shd w:val="clear" w:color="auto" w:fill="C6C6C6"/>
              </w:rPr>
              <w:t xml:space="preserve"> </w:t>
            </w:r>
            <w:r>
              <w:rPr>
                <w:sz w:val="9"/>
                <w:shd w:val="clear" w:color="auto" w:fill="C6C6C6"/>
              </w:rPr>
              <w:t>interventor.</w:t>
            </w:r>
            <w:r>
              <w:rPr>
                <w:spacing w:val="-9"/>
                <w:sz w:val="9"/>
                <w:shd w:val="clear" w:color="auto" w:fill="C6C6C6"/>
              </w:rPr>
              <w:t xml:space="preserve"> </w:t>
            </w:r>
            <w:r>
              <w:rPr>
                <w:sz w:val="9"/>
                <w:shd w:val="clear" w:color="auto" w:fill="C6C6C6"/>
              </w:rPr>
              <w:t>Incluir</w:t>
            </w:r>
            <w:r>
              <w:rPr>
                <w:spacing w:val="-9"/>
                <w:sz w:val="9"/>
                <w:shd w:val="clear" w:color="auto" w:fill="C6C6C6"/>
              </w:rPr>
              <w:t xml:space="preserve"> </w:t>
            </w:r>
            <w:r>
              <w:rPr>
                <w:sz w:val="9"/>
                <w:shd w:val="clear" w:color="auto" w:fill="C6C6C6"/>
              </w:rPr>
              <w:t>la</w:t>
            </w:r>
            <w:r>
              <w:rPr>
                <w:spacing w:val="-8"/>
                <w:sz w:val="9"/>
                <w:shd w:val="clear" w:color="auto" w:fill="C6C6C6"/>
              </w:rPr>
              <w:t xml:space="preserve"> </w:t>
            </w:r>
            <w:r>
              <w:rPr>
                <w:sz w:val="9"/>
                <w:shd w:val="clear" w:color="auto" w:fill="C6C6C6"/>
              </w:rPr>
              <w:t>descripción</w:t>
            </w:r>
            <w:r>
              <w:rPr>
                <w:spacing w:val="-8"/>
                <w:sz w:val="9"/>
                <w:shd w:val="clear" w:color="auto" w:fill="C6C6C6"/>
              </w:rPr>
              <w:t xml:space="preserve"> </w:t>
            </w:r>
            <w:r>
              <w:rPr>
                <w:sz w:val="9"/>
                <w:shd w:val="clear" w:color="auto" w:fill="C6C6C6"/>
              </w:rPr>
              <w:t>de</w:t>
            </w:r>
            <w:r>
              <w:rPr>
                <w:spacing w:val="-9"/>
                <w:sz w:val="9"/>
                <w:shd w:val="clear" w:color="auto" w:fill="C6C6C6"/>
              </w:rPr>
              <w:t xml:space="preserve"> </w:t>
            </w:r>
            <w:r>
              <w:rPr>
                <w:sz w:val="9"/>
                <w:shd w:val="clear" w:color="auto" w:fill="C6C6C6"/>
              </w:rPr>
              <w:t>forma</w:t>
            </w:r>
            <w:r>
              <w:rPr>
                <w:spacing w:val="-8"/>
                <w:sz w:val="9"/>
                <w:shd w:val="clear" w:color="auto" w:fill="C6C6C6"/>
              </w:rPr>
              <w:t xml:space="preserve"> </w:t>
            </w:r>
            <w:r>
              <w:rPr>
                <w:sz w:val="9"/>
                <w:shd w:val="clear" w:color="auto" w:fill="C6C6C6"/>
              </w:rPr>
              <w:t>de</w:t>
            </w:r>
            <w:r>
              <w:rPr>
                <w:spacing w:val="-9"/>
                <w:sz w:val="9"/>
                <w:shd w:val="clear" w:color="auto" w:fill="C6C6C6"/>
              </w:rPr>
              <w:t xml:space="preserve"> </w:t>
            </w:r>
            <w:r>
              <w:rPr>
                <w:sz w:val="9"/>
                <w:shd w:val="clear" w:color="auto" w:fill="C6C6C6"/>
              </w:rPr>
              <w:t>pago</w:t>
            </w:r>
            <w:r>
              <w:rPr>
                <w:sz w:val="9"/>
              </w:rPr>
              <w:t xml:space="preserve">, </w:t>
            </w:r>
            <w:r>
              <w:rPr>
                <w:sz w:val="9"/>
                <w:shd w:val="clear" w:color="auto" w:fill="C6C6C6"/>
              </w:rPr>
              <w:t>teniendo</w:t>
            </w:r>
            <w:r>
              <w:rPr>
                <w:spacing w:val="-7"/>
                <w:sz w:val="9"/>
                <w:shd w:val="clear" w:color="auto" w:fill="C6C6C6"/>
              </w:rPr>
              <w:t xml:space="preserve"> </w:t>
            </w:r>
            <w:r>
              <w:rPr>
                <w:sz w:val="9"/>
                <w:shd w:val="clear" w:color="auto" w:fill="C6C6C6"/>
              </w:rPr>
              <w:t>en</w:t>
            </w:r>
            <w:r>
              <w:rPr>
                <w:spacing w:val="-6"/>
                <w:sz w:val="9"/>
                <w:shd w:val="clear" w:color="auto" w:fill="C6C6C6"/>
              </w:rPr>
              <w:t xml:space="preserve"> </w:t>
            </w:r>
            <w:r>
              <w:rPr>
                <w:sz w:val="9"/>
                <w:shd w:val="clear" w:color="auto" w:fill="C6C6C6"/>
              </w:rPr>
              <w:t>cuenta</w:t>
            </w:r>
            <w:r>
              <w:rPr>
                <w:spacing w:val="-7"/>
                <w:sz w:val="9"/>
                <w:shd w:val="clear" w:color="auto" w:fill="C6C6C6"/>
              </w:rPr>
              <w:t xml:space="preserve"> </w:t>
            </w:r>
            <w:r>
              <w:rPr>
                <w:sz w:val="9"/>
                <w:shd w:val="clear" w:color="auto" w:fill="C6C6C6"/>
              </w:rPr>
              <w:t>todos</w:t>
            </w:r>
            <w:r>
              <w:rPr>
                <w:spacing w:val="-5"/>
                <w:sz w:val="9"/>
                <w:shd w:val="clear" w:color="auto" w:fill="C6C6C6"/>
              </w:rPr>
              <w:t xml:space="preserve"> </w:t>
            </w:r>
            <w:r>
              <w:rPr>
                <w:sz w:val="9"/>
                <w:shd w:val="clear" w:color="auto" w:fill="C6C6C6"/>
              </w:rPr>
              <w:t>los</w:t>
            </w:r>
            <w:r>
              <w:rPr>
                <w:spacing w:val="-7"/>
                <w:sz w:val="9"/>
                <w:shd w:val="clear" w:color="auto" w:fill="C6C6C6"/>
              </w:rPr>
              <w:t xml:space="preserve"> </w:t>
            </w:r>
            <w:r>
              <w:rPr>
                <w:sz w:val="9"/>
                <w:shd w:val="clear" w:color="auto" w:fill="C6C6C6"/>
              </w:rPr>
              <w:t>documentos</w:t>
            </w:r>
            <w:r>
              <w:rPr>
                <w:spacing w:val="-6"/>
                <w:sz w:val="9"/>
                <w:shd w:val="clear" w:color="auto" w:fill="C6C6C6"/>
              </w:rPr>
              <w:t xml:space="preserve"> </w:t>
            </w:r>
            <w:r>
              <w:rPr>
                <w:sz w:val="9"/>
                <w:shd w:val="clear" w:color="auto" w:fill="C6C6C6"/>
              </w:rPr>
              <w:t>y</w:t>
            </w:r>
            <w:r>
              <w:rPr>
                <w:spacing w:val="-7"/>
                <w:sz w:val="9"/>
                <w:shd w:val="clear" w:color="auto" w:fill="C6C6C6"/>
              </w:rPr>
              <w:t xml:space="preserve"> </w:t>
            </w:r>
            <w:r>
              <w:rPr>
                <w:sz w:val="9"/>
                <w:shd w:val="clear" w:color="auto" w:fill="C6C6C6"/>
              </w:rPr>
              <w:t>plazos</w:t>
            </w:r>
            <w:r>
              <w:rPr>
                <w:spacing w:val="-5"/>
                <w:sz w:val="9"/>
                <w:shd w:val="clear" w:color="auto" w:fill="C6C6C6"/>
              </w:rPr>
              <w:t xml:space="preserve"> </w:t>
            </w:r>
            <w:r>
              <w:rPr>
                <w:sz w:val="9"/>
                <w:shd w:val="clear" w:color="auto" w:fill="C6C6C6"/>
              </w:rPr>
              <w:t>para</w:t>
            </w:r>
            <w:r>
              <w:rPr>
                <w:spacing w:val="-6"/>
                <w:sz w:val="9"/>
                <w:shd w:val="clear" w:color="auto" w:fill="C6C6C6"/>
              </w:rPr>
              <w:t xml:space="preserve"> </w:t>
            </w:r>
            <w:r>
              <w:rPr>
                <w:sz w:val="9"/>
                <w:shd w:val="clear" w:color="auto" w:fill="C6C6C6"/>
              </w:rPr>
              <w:t>el</w:t>
            </w:r>
            <w:r>
              <w:rPr>
                <w:spacing w:val="-6"/>
                <w:sz w:val="9"/>
                <w:shd w:val="clear" w:color="auto" w:fill="C6C6C6"/>
              </w:rPr>
              <w:t xml:space="preserve"> </w:t>
            </w:r>
            <w:r>
              <w:rPr>
                <w:sz w:val="9"/>
                <w:shd w:val="clear" w:color="auto" w:fill="C6C6C6"/>
              </w:rPr>
              <w:t>mismo,</w:t>
            </w:r>
            <w:r>
              <w:rPr>
                <w:spacing w:val="-6"/>
                <w:sz w:val="9"/>
                <w:shd w:val="clear" w:color="auto" w:fill="C6C6C6"/>
              </w:rPr>
              <w:t xml:space="preserve"> </w:t>
            </w:r>
            <w:r>
              <w:rPr>
                <w:sz w:val="9"/>
                <w:shd w:val="clear" w:color="auto" w:fill="C6C6C6"/>
              </w:rPr>
              <w:t>incluyendo</w:t>
            </w:r>
            <w:r>
              <w:rPr>
                <w:spacing w:val="-7"/>
                <w:sz w:val="9"/>
                <w:shd w:val="clear" w:color="auto" w:fill="C6C6C6"/>
              </w:rPr>
              <w:t xml:space="preserve"> </w:t>
            </w:r>
            <w:r>
              <w:rPr>
                <w:sz w:val="9"/>
                <w:shd w:val="clear" w:color="auto" w:fill="C6C6C6"/>
              </w:rPr>
              <w:t>el</w:t>
            </w:r>
            <w:r>
              <w:rPr>
                <w:spacing w:val="-6"/>
                <w:sz w:val="9"/>
                <w:shd w:val="clear" w:color="auto" w:fill="C6C6C6"/>
              </w:rPr>
              <w:t xml:space="preserve"> </w:t>
            </w:r>
            <w:r>
              <w:rPr>
                <w:sz w:val="9"/>
                <w:shd w:val="clear" w:color="auto" w:fill="C6C6C6"/>
              </w:rPr>
              <w:t>pago</w:t>
            </w:r>
            <w:r>
              <w:rPr>
                <w:spacing w:val="-6"/>
                <w:sz w:val="9"/>
                <w:shd w:val="clear" w:color="auto" w:fill="C6C6C6"/>
              </w:rPr>
              <w:t xml:space="preserve"> </w:t>
            </w:r>
            <w:r>
              <w:rPr>
                <w:sz w:val="9"/>
                <w:shd w:val="clear" w:color="auto" w:fill="C6C6C6"/>
              </w:rPr>
              <w:t>anticipado</w:t>
            </w:r>
            <w:r>
              <w:rPr>
                <w:spacing w:val="-5"/>
                <w:sz w:val="9"/>
                <w:shd w:val="clear" w:color="auto" w:fill="C6C6C6"/>
              </w:rPr>
              <w:t xml:space="preserve"> </w:t>
            </w:r>
            <w:r>
              <w:rPr>
                <w:sz w:val="9"/>
                <w:shd w:val="clear" w:color="auto" w:fill="C6C6C6"/>
              </w:rPr>
              <w:t>de</w:t>
            </w:r>
            <w:r>
              <w:rPr>
                <w:sz w:val="9"/>
              </w:rPr>
              <w:t xml:space="preserve">l </w:t>
            </w:r>
            <w:r>
              <w:rPr>
                <w:sz w:val="9"/>
                <w:shd w:val="clear" w:color="auto" w:fill="C6C6C6"/>
              </w:rPr>
              <w:t>contrato, en caso de que se haya</w:t>
            </w:r>
            <w:r>
              <w:rPr>
                <w:spacing w:val="-5"/>
                <w:sz w:val="9"/>
                <w:shd w:val="clear" w:color="auto" w:fill="C6C6C6"/>
              </w:rPr>
              <w:t xml:space="preserve"> </w:t>
            </w:r>
            <w:r>
              <w:rPr>
                <w:sz w:val="9"/>
                <w:shd w:val="clear" w:color="auto" w:fill="C6C6C6"/>
              </w:rPr>
              <w:t>pactado</w:t>
            </w:r>
            <w:r>
              <w:rPr>
                <w:sz w:val="9"/>
              </w:rPr>
              <w:t>]</w:t>
            </w:r>
          </w:p>
          <w:p w:rsidR="00F04A7A" w:rsidRDefault="00F04A7A">
            <w:pPr>
              <w:pStyle w:val="TableParagraph"/>
              <w:spacing w:before="8"/>
              <w:rPr>
                <w:rFonts w:ascii="Times New Roman"/>
                <w:sz w:val="8"/>
              </w:rPr>
            </w:pPr>
          </w:p>
          <w:p w:rsidR="00F04A7A" w:rsidRDefault="0004129A">
            <w:pPr>
              <w:pStyle w:val="TableParagraph"/>
              <w:ind w:left="536" w:right="520"/>
              <w:jc w:val="both"/>
              <w:rPr>
                <w:sz w:val="9"/>
              </w:rPr>
            </w:pPr>
            <w:r>
              <w:rPr>
                <w:sz w:val="9"/>
                <w:shd w:val="clear" w:color="auto" w:fill="C6C6C6"/>
              </w:rPr>
              <w:t>[En caso de que el contratista esté obligado a facturar electrónicamente, la entidad contratante</w:t>
            </w:r>
            <w:r>
              <w:rPr>
                <w:sz w:val="9"/>
              </w:rPr>
              <w:t xml:space="preserve"> </w:t>
            </w:r>
            <w:r>
              <w:rPr>
                <w:sz w:val="9"/>
                <w:shd w:val="clear" w:color="auto" w:fill="C6C6C6"/>
              </w:rPr>
              <w:t>incluirá la obligación de presentar la factura electrónica validada prev</w:t>
            </w:r>
            <w:r>
              <w:rPr>
                <w:sz w:val="9"/>
                <w:shd w:val="clear" w:color="auto" w:fill="C6C6C6"/>
              </w:rPr>
              <w:t>iamente por la DIAN, como</w:t>
            </w:r>
            <w:r>
              <w:rPr>
                <w:sz w:val="9"/>
              </w:rPr>
              <w:t xml:space="preserve"> </w:t>
            </w:r>
            <w:r>
              <w:rPr>
                <w:sz w:val="9"/>
                <w:shd w:val="clear" w:color="auto" w:fill="C6C6C6"/>
              </w:rPr>
              <w:t>requisito</w:t>
            </w:r>
            <w:r>
              <w:rPr>
                <w:spacing w:val="-7"/>
                <w:sz w:val="9"/>
                <w:shd w:val="clear" w:color="auto" w:fill="C6C6C6"/>
              </w:rPr>
              <w:t xml:space="preserve"> </w:t>
            </w:r>
            <w:r>
              <w:rPr>
                <w:sz w:val="9"/>
                <w:shd w:val="clear" w:color="auto" w:fill="C6C6C6"/>
              </w:rPr>
              <w:t>necesario</w:t>
            </w:r>
            <w:r>
              <w:rPr>
                <w:spacing w:val="-6"/>
                <w:sz w:val="9"/>
                <w:shd w:val="clear" w:color="auto" w:fill="C6C6C6"/>
              </w:rPr>
              <w:t xml:space="preserve"> </w:t>
            </w:r>
            <w:r>
              <w:rPr>
                <w:sz w:val="9"/>
                <w:shd w:val="clear" w:color="auto" w:fill="C6C6C6"/>
              </w:rPr>
              <w:t>para</w:t>
            </w:r>
            <w:r>
              <w:rPr>
                <w:spacing w:val="-7"/>
                <w:sz w:val="9"/>
                <w:shd w:val="clear" w:color="auto" w:fill="C6C6C6"/>
              </w:rPr>
              <w:t xml:space="preserve"> </w:t>
            </w:r>
            <w:r>
              <w:rPr>
                <w:sz w:val="9"/>
                <w:shd w:val="clear" w:color="auto" w:fill="C6C6C6"/>
              </w:rPr>
              <w:t>el</w:t>
            </w:r>
            <w:r>
              <w:rPr>
                <w:spacing w:val="-6"/>
                <w:sz w:val="9"/>
                <w:shd w:val="clear" w:color="auto" w:fill="C6C6C6"/>
              </w:rPr>
              <w:t xml:space="preserve"> </w:t>
            </w:r>
            <w:r>
              <w:rPr>
                <w:sz w:val="9"/>
                <w:shd w:val="clear" w:color="auto" w:fill="C6C6C6"/>
              </w:rPr>
              <w:t>pago,</w:t>
            </w:r>
            <w:r>
              <w:rPr>
                <w:spacing w:val="-6"/>
                <w:sz w:val="9"/>
                <w:shd w:val="clear" w:color="auto" w:fill="C6C6C6"/>
              </w:rPr>
              <w:t xml:space="preserve"> </w:t>
            </w:r>
            <w:r>
              <w:rPr>
                <w:sz w:val="9"/>
                <w:shd w:val="clear" w:color="auto" w:fill="C6C6C6"/>
              </w:rPr>
              <w:t>conforme</w:t>
            </w:r>
            <w:r>
              <w:rPr>
                <w:spacing w:val="-7"/>
                <w:sz w:val="9"/>
                <w:shd w:val="clear" w:color="auto" w:fill="C6C6C6"/>
              </w:rPr>
              <w:t xml:space="preserve"> </w:t>
            </w:r>
            <w:r>
              <w:rPr>
                <w:sz w:val="9"/>
                <w:shd w:val="clear" w:color="auto" w:fill="C6C6C6"/>
              </w:rPr>
              <w:t>a</w:t>
            </w:r>
            <w:r>
              <w:rPr>
                <w:spacing w:val="-6"/>
                <w:sz w:val="9"/>
                <w:shd w:val="clear" w:color="auto" w:fill="C6C6C6"/>
              </w:rPr>
              <w:t xml:space="preserve"> </w:t>
            </w:r>
            <w:r>
              <w:rPr>
                <w:sz w:val="9"/>
                <w:shd w:val="clear" w:color="auto" w:fill="C6C6C6"/>
              </w:rPr>
              <w:t>las</w:t>
            </w:r>
            <w:r>
              <w:rPr>
                <w:spacing w:val="-6"/>
                <w:sz w:val="9"/>
                <w:shd w:val="clear" w:color="auto" w:fill="C6C6C6"/>
              </w:rPr>
              <w:t xml:space="preserve"> </w:t>
            </w:r>
            <w:r>
              <w:rPr>
                <w:sz w:val="9"/>
                <w:shd w:val="clear" w:color="auto" w:fill="C6C6C6"/>
              </w:rPr>
              <w:t>disposiciones</w:t>
            </w:r>
            <w:r>
              <w:rPr>
                <w:spacing w:val="-7"/>
                <w:sz w:val="9"/>
                <w:shd w:val="clear" w:color="auto" w:fill="C6C6C6"/>
              </w:rPr>
              <w:t xml:space="preserve"> </w:t>
            </w:r>
            <w:r>
              <w:rPr>
                <w:sz w:val="9"/>
                <w:shd w:val="clear" w:color="auto" w:fill="C6C6C6"/>
              </w:rPr>
              <w:t>señaladas</w:t>
            </w:r>
            <w:r>
              <w:rPr>
                <w:spacing w:val="-6"/>
                <w:sz w:val="9"/>
                <w:shd w:val="clear" w:color="auto" w:fill="C6C6C6"/>
              </w:rPr>
              <w:t xml:space="preserve"> </w:t>
            </w:r>
            <w:r>
              <w:rPr>
                <w:sz w:val="9"/>
                <w:shd w:val="clear" w:color="auto" w:fill="C6C6C6"/>
              </w:rPr>
              <w:t>en</w:t>
            </w:r>
            <w:r>
              <w:rPr>
                <w:spacing w:val="-6"/>
                <w:sz w:val="9"/>
                <w:shd w:val="clear" w:color="auto" w:fill="C6C6C6"/>
              </w:rPr>
              <w:t xml:space="preserve"> </w:t>
            </w:r>
            <w:r>
              <w:rPr>
                <w:sz w:val="9"/>
                <w:shd w:val="clear" w:color="auto" w:fill="C6C6C6"/>
              </w:rPr>
              <w:t>el</w:t>
            </w:r>
            <w:r>
              <w:rPr>
                <w:spacing w:val="-7"/>
                <w:sz w:val="9"/>
                <w:shd w:val="clear" w:color="auto" w:fill="C6C6C6"/>
              </w:rPr>
              <w:t xml:space="preserve"> </w:t>
            </w:r>
            <w:r>
              <w:rPr>
                <w:sz w:val="9"/>
                <w:shd w:val="clear" w:color="auto" w:fill="C6C6C6"/>
              </w:rPr>
              <w:t>Decreto</w:t>
            </w:r>
            <w:r>
              <w:rPr>
                <w:spacing w:val="-7"/>
                <w:sz w:val="9"/>
                <w:shd w:val="clear" w:color="auto" w:fill="C6C6C6"/>
              </w:rPr>
              <w:t xml:space="preserve"> </w:t>
            </w:r>
            <w:r>
              <w:rPr>
                <w:sz w:val="9"/>
                <w:shd w:val="clear" w:color="auto" w:fill="C6C6C6"/>
              </w:rPr>
              <w:t>358</w:t>
            </w:r>
            <w:r>
              <w:rPr>
                <w:spacing w:val="-6"/>
                <w:sz w:val="9"/>
                <w:shd w:val="clear" w:color="auto" w:fill="C6C6C6"/>
              </w:rPr>
              <w:t xml:space="preserve"> </w:t>
            </w:r>
            <w:r>
              <w:rPr>
                <w:sz w:val="9"/>
                <w:shd w:val="clear" w:color="auto" w:fill="C6C6C6"/>
              </w:rPr>
              <w:t>del</w:t>
            </w:r>
            <w:r>
              <w:rPr>
                <w:spacing w:val="-7"/>
                <w:sz w:val="9"/>
                <w:shd w:val="clear" w:color="auto" w:fill="C6C6C6"/>
              </w:rPr>
              <w:t xml:space="preserve"> </w:t>
            </w:r>
            <w:r>
              <w:rPr>
                <w:sz w:val="9"/>
                <w:shd w:val="clear" w:color="auto" w:fill="C6C6C6"/>
              </w:rPr>
              <w:t>5</w:t>
            </w:r>
            <w:r>
              <w:rPr>
                <w:spacing w:val="-7"/>
                <w:sz w:val="9"/>
                <w:shd w:val="clear" w:color="auto" w:fill="C6C6C6"/>
              </w:rPr>
              <w:t xml:space="preserve"> </w:t>
            </w:r>
            <w:r>
              <w:rPr>
                <w:sz w:val="9"/>
                <w:shd w:val="clear" w:color="auto" w:fill="C6C6C6"/>
              </w:rPr>
              <w:t>de</w:t>
            </w:r>
            <w:r>
              <w:rPr>
                <w:sz w:val="9"/>
              </w:rPr>
              <w:t xml:space="preserve"> </w:t>
            </w:r>
            <w:r>
              <w:rPr>
                <w:sz w:val="9"/>
                <w:shd w:val="clear" w:color="auto" w:fill="C6C6C6"/>
              </w:rPr>
              <w:t>marzo de 2020, en concordancia con lo dispuesto en la Resolución 0042 del 5 de mayo de 2020 y</w:t>
            </w:r>
            <w:r>
              <w:rPr>
                <w:sz w:val="9"/>
              </w:rPr>
              <w:t xml:space="preserve"> </w:t>
            </w:r>
            <w:r>
              <w:rPr>
                <w:sz w:val="9"/>
                <w:shd w:val="clear" w:color="auto" w:fill="C6C6C6"/>
              </w:rPr>
              <w:t>demás normas que los modifiquen, complementen o</w:t>
            </w:r>
            <w:r>
              <w:rPr>
                <w:spacing w:val="-8"/>
                <w:sz w:val="9"/>
                <w:shd w:val="clear" w:color="auto" w:fill="C6C6C6"/>
              </w:rPr>
              <w:t xml:space="preserve"> </w:t>
            </w:r>
            <w:r>
              <w:rPr>
                <w:sz w:val="9"/>
                <w:shd w:val="clear" w:color="auto" w:fill="C6C6C6"/>
              </w:rPr>
              <w:t>sustituyan</w:t>
            </w:r>
            <w:r>
              <w:rPr>
                <w:sz w:val="9"/>
              </w:rPr>
              <w:t>]</w:t>
            </w:r>
          </w:p>
          <w:p w:rsidR="00F04A7A" w:rsidRDefault="00F04A7A">
            <w:pPr>
              <w:pStyle w:val="TableParagraph"/>
              <w:spacing w:before="7"/>
              <w:rPr>
                <w:rFonts w:ascii="Times New Roman"/>
                <w:sz w:val="8"/>
              </w:rPr>
            </w:pPr>
          </w:p>
          <w:p w:rsidR="00F04A7A" w:rsidRDefault="0004129A">
            <w:pPr>
              <w:pStyle w:val="TableParagraph"/>
              <w:ind w:left="536"/>
              <w:jc w:val="both"/>
              <w:rPr>
                <w:b/>
                <w:sz w:val="9"/>
              </w:rPr>
            </w:pPr>
            <w:r>
              <w:rPr>
                <w:b/>
                <w:sz w:val="9"/>
              </w:rPr>
              <w:t>Opción 1:</w:t>
            </w:r>
          </w:p>
          <w:p w:rsidR="00F04A7A" w:rsidRDefault="00F04A7A">
            <w:pPr>
              <w:pStyle w:val="TableParagraph"/>
              <w:spacing w:before="11"/>
              <w:rPr>
                <w:rFonts w:ascii="Times New Roman"/>
                <w:sz w:val="8"/>
              </w:rPr>
            </w:pPr>
          </w:p>
          <w:p w:rsidR="00F04A7A" w:rsidRDefault="0004129A">
            <w:pPr>
              <w:pStyle w:val="TableParagraph"/>
              <w:ind w:left="536" w:right="521"/>
              <w:jc w:val="both"/>
              <w:rPr>
                <w:sz w:val="9"/>
              </w:rPr>
            </w:pPr>
            <w:r>
              <w:rPr>
                <w:sz w:val="9"/>
              </w:rPr>
              <w:t>La entidad cancelará al interventor el valor del contrato en pagos parciales mensuales, de acuerdo con</w:t>
            </w:r>
            <w:r>
              <w:rPr>
                <w:spacing w:val="-8"/>
                <w:sz w:val="9"/>
              </w:rPr>
              <w:t xml:space="preserve"> </w:t>
            </w:r>
            <w:r>
              <w:rPr>
                <w:sz w:val="9"/>
              </w:rPr>
              <w:t>la</w:t>
            </w:r>
            <w:r>
              <w:rPr>
                <w:spacing w:val="-8"/>
                <w:sz w:val="9"/>
              </w:rPr>
              <w:t xml:space="preserve"> </w:t>
            </w:r>
            <w:r>
              <w:rPr>
                <w:sz w:val="9"/>
              </w:rPr>
              <w:t>ejecución</w:t>
            </w:r>
            <w:r>
              <w:rPr>
                <w:spacing w:val="-7"/>
                <w:sz w:val="9"/>
              </w:rPr>
              <w:t xml:space="preserve"> </w:t>
            </w:r>
            <w:r>
              <w:rPr>
                <w:sz w:val="9"/>
              </w:rPr>
              <w:t>del</w:t>
            </w:r>
            <w:r>
              <w:rPr>
                <w:spacing w:val="-8"/>
                <w:sz w:val="9"/>
              </w:rPr>
              <w:t xml:space="preserve"> </w:t>
            </w:r>
            <w:r>
              <w:rPr>
                <w:sz w:val="9"/>
              </w:rPr>
              <w:t>contrato</w:t>
            </w:r>
            <w:r>
              <w:rPr>
                <w:spacing w:val="-6"/>
                <w:sz w:val="9"/>
              </w:rPr>
              <w:t xml:space="preserve"> </w:t>
            </w:r>
            <w:r>
              <w:rPr>
                <w:sz w:val="9"/>
              </w:rPr>
              <w:t>hasta</w:t>
            </w:r>
            <w:r>
              <w:rPr>
                <w:spacing w:val="-8"/>
                <w:sz w:val="9"/>
              </w:rPr>
              <w:t xml:space="preserve"> </w:t>
            </w:r>
            <w:r>
              <w:rPr>
                <w:sz w:val="9"/>
              </w:rPr>
              <w:t>el</w:t>
            </w:r>
            <w:r>
              <w:rPr>
                <w:spacing w:val="-7"/>
                <w:sz w:val="9"/>
              </w:rPr>
              <w:t xml:space="preserve"> </w:t>
            </w:r>
            <w:r>
              <w:rPr>
                <w:sz w:val="9"/>
              </w:rPr>
              <w:t>95%</w:t>
            </w:r>
            <w:r>
              <w:rPr>
                <w:spacing w:val="-8"/>
                <w:sz w:val="9"/>
              </w:rPr>
              <w:t xml:space="preserve"> </w:t>
            </w:r>
            <w:r>
              <w:rPr>
                <w:sz w:val="9"/>
              </w:rPr>
              <w:t>del</w:t>
            </w:r>
            <w:r>
              <w:rPr>
                <w:spacing w:val="-8"/>
                <w:sz w:val="9"/>
              </w:rPr>
              <w:t xml:space="preserve"> </w:t>
            </w:r>
            <w:r>
              <w:rPr>
                <w:sz w:val="9"/>
              </w:rPr>
              <w:t>valor</w:t>
            </w:r>
            <w:r>
              <w:rPr>
                <w:spacing w:val="-8"/>
                <w:sz w:val="9"/>
              </w:rPr>
              <w:t xml:space="preserve"> </w:t>
            </w:r>
            <w:r>
              <w:rPr>
                <w:sz w:val="9"/>
              </w:rPr>
              <w:t>del</w:t>
            </w:r>
            <w:r>
              <w:rPr>
                <w:spacing w:val="-7"/>
                <w:sz w:val="9"/>
              </w:rPr>
              <w:t xml:space="preserve"> </w:t>
            </w:r>
            <w:r>
              <w:rPr>
                <w:sz w:val="9"/>
              </w:rPr>
              <w:t>contrato.</w:t>
            </w:r>
            <w:r>
              <w:rPr>
                <w:spacing w:val="-8"/>
                <w:sz w:val="9"/>
              </w:rPr>
              <w:t xml:space="preserve"> </w:t>
            </w:r>
            <w:r>
              <w:rPr>
                <w:sz w:val="9"/>
              </w:rPr>
              <w:t>El</w:t>
            </w:r>
            <w:r>
              <w:rPr>
                <w:spacing w:val="-8"/>
                <w:sz w:val="9"/>
              </w:rPr>
              <w:t xml:space="preserve"> </w:t>
            </w:r>
            <w:r>
              <w:rPr>
                <w:sz w:val="9"/>
              </w:rPr>
              <w:t>5%</w:t>
            </w:r>
            <w:r>
              <w:rPr>
                <w:spacing w:val="-8"/>
                <w:sz w:val="9"/>
              </w:rPr>
              <w:t xml:space="preserve"> </w:t>
            </w:r>
            <w:r>
              <w:rPr>
                <w:sz w:val="9"/>
              </w:rPr>
              <w:t>restante</w:t>
            </w:r>
            <w:r>
              <w:rPr>
                <w:spacing w:val="-7"/>
                <w:sz w:val="9"/>
              </w:rPr>
              <w:t xml:space="preserve"> </w:t>
            </w:r>
            <w:r>
              <w:rPr>
                <w:sz w:val="9"/>
              </w:rPr>
              <w:t>del</w:t>
            </w:r>
            <w:r>
              <w:rPr>
                <w:spacing w:val="-8"/>
                <w:sz w:val="9"/>
              </w:rPr>
              <w:t xml:space="preserve"> </w:t>
            </w:r>
            <w:r>
              <w:rPr>
                <w:sz w:val="9"/>
              </w:rPr>
              <w:t>valor</w:t>
            </w:r>
            <w:r>
              <w:rPr>
                <w:spacing w:val="-8"/>
                <w:sz w:val="9"/>
              </w:rPr>
              <w:t xml:space="preserve"> </w:t>
            </w:r>
            <w:r>
              <w:rPr>
                <w:sz w:val="9"/>
              </w:rPr>
              <w:t>del</w:t>
            </w:r>
            <w:r>
              <w:rPr>
                <w:spacing w:val="-7"/>
                <w:sz w:val="9"/>
              </w:rPr>
              <w:t xml:space="preserve"> </w:t>
            </w:r>
            <w:r>
              <w:rPr>
                <w:sz w:val="9"/>
              </w:rPr>
              <w:t>contrato se pagará una vez finalizada la ejecución del</w:t>
            </w:r>
            <w:r>
              <w:rPr>
                <w:spacing w:val="-11"/>
                <w:sz w:val="9"/>
              </w:rPr>
              <w:t xml:space="preserve"> </w:t>
            </w:r>
            <w:r>
              <w:rPr>
                <w:sz w:val="9"/>
              </w:rPr>
              <w:t>contrato.</w:t>
            </w:r>
          </w:p>
          <w:p w:rsidR="00F04A7A" w:rsidRDefault="00F04A7A">
            <w:pPr>
              <w:pStyle w:val="TableParagraph"/>
              <w:spacing w:before="8"/>
              <w:rPr>
                <w:rFonts w:ascii="Times New Roman"/>
                <w:sz w:val="8"/>
              </w:rPr>
            </w:pPr>
          </w:p>
          <w:p w:rsidR="00F04A7A" w:rsidRDefault="0004129A">
            <w:pPr>
              <w:pStyle w:val="TableParagraph"/>
              <w:ind w:left="536" w:right="520"/>
              <w:jc w:val="both"/>
              <w:rPr>
                <w:sz w:val="9"/>
              </w:rPr>
            </w:pPr>
            <w:r>
              <w:rPr>
                <w:sz w:val="9"/>
              </w:rPr>
              <w:t>El</w:t>
            </w:r>
            <w:r>
              <w:rPr>
                <w:spacing w:val="-7"/>
                <w:sz w:val="9"/>
              </w:rPr>
              <w:t xml:space="preserve"> </w:t>
            </w:r>
            <w:r>
              <w:rPr>
                <w:sz w:val="9"/>
              </w:rPr>
              <w:t>pago</w:t>
            </w:r>
            <w:r>
              <w:rPr>
                <w:spacing w:val="-5"/>
                <w:sz w:val="9"/>
              </w:rPr>
              <w:t xml:space="preserve"> </w:t>
            </w:r>
            <w:r>
              <w:rPr>
                <w:sz w:val="9"/>
              </w:rPr>
              <w:t>al</w:t>
            </w:r>
            <w:r>
              <w:rPr>
                <w:spacing w:val="-5"/>
                <w:sz w:val="9"/>
              </w:rPr>
              <w:t xml:space="preserve"> </w:t>
            </w:r>
            <w:r>
              <w:rPr>
                <w:sz w:val="9"/>
              </w:rPr>
              <w:t>interventor</w:t>
            </w:r>
            <w:r>
              <w:rPr>
                <w:spacing w:val="-6"/>
                <w:sz w:val="9"/>
              </w:rPr>
              <w:t xml:space="preserve"> </w:t>
            </w:r>
            <w:r>
              <w:rPr>
                <w:sz w:val="9"/>
              </w:rPr>
              <w:t>se</w:t>
            </w:r>
            <w:r>
              <w:rPr>
                <w:spacing w:val="-6"/>
                <w:sz w:val="9"/>
              </w:rPr>
              <w:t xml:space="preserve"> </w:t>
            </w:r>
            <w:r>
              <w:rPr>
                <w:sz w:val="9"/>
              </w:rPr>
              <w:t>efectuará</w:t>
            </w:r>
            <w:r>
              <w:rPr>
                <w:spacing w:val="-5"/>
                <w:sz w:val="9"/>
              </w:rPr>
              <w:t xml:space="preserve"> </w:t>
            </w:r>
            <w:r>
              <w:rPr>
                <w:sz w:val="9"/>
              </w:rPr>
              <w:t>dentro</w:t>
            </w:r>
            <w:r>
              <w:rPr>
                <w:spacing w:val="-5"/>
                <w:sz w:val="9"/>
              </w:rPr>
              <w:t xml:space="preserve"> </w:t>
            </w:r>
            <w:r>
              <w:rPr>
                <w:sz w:val="9"/>
              </w:rPr>
              <w:t>de</w:t>
            </w:r>
            <w:r>
              <w:rPr>
                <w:spacing w:val="-6"/>
                <w:sz w:val="9"/>
              </w:rPr>
              <w:t xml:space="preserve"> </w:t>
            </w:r>
            <w:r>
              <w:rPr>
                <w:sz w:val="9"/>
              </w:rPr>
              <w:t>los</w:t>
            </w:r>
            <w:r>
              <w:rPr>
                <w:spacing w:val="-5"/>
                <w:sz w:val="9"/>
              </w:rPr>
              <w:t xml:space="preserve"> </w:t>
            </w:r>
            <w:r>
              <w:rPr>
                <w:sz w:val="9"/>
                <w:shd w:val="clear" w:color="auto" w:fill="C6C6C6"/>
              </w:rPr>
              <w:t>(XX</w:t>
            </w:r>
            <w:r>
              <w:rPr>
                <w:sz w:val="9"/>
              </w:rPr>
              <w:t>)</w:t>
            </w:r>
            <w:r>
              <w:rPr>
                <w:spacing w:val="-4"/>
                <w:sz w:val="9"/>
              </w:rPr>
              <w:t xml:space="preserve"> </w:t>
            </w:r>
            <w:r>
              <w:rPr>
                <w:sz w:val="9"/>
              </w:rPr>
              <w:t>días</w:t>
            </w:r>
            <w:r>
              <w:rPr>
                <w:spacing w:val="-6"/>
                <w:sz w:val="9"/>
              </w:rPr>
              <w:t xml:space="preserve"> </w:t>
            </w:r>
            <w:r>
              <w:rPr>
                <w:sz w:val="9"/>
              </w:rPr>
              <w:t>hábiles</w:t>
            </w:r>
            <w:r>
              <w:rPr>
                <w:spacing w:val="-6"/>
                <w:sz w:val="9"/>
              </w:rPr>
              <w:t xml:space="preserve"> </w:t>
            </w:r>
            <w:r>
              <w:rPr>
                <w:sz w:val="9"/>
              </w:rPr>
              <w:t>siguientes</w:t>
            </w:r>
            <w:r>
              <w:rPr>
                <w:spacing w:val="-5"/>
                <w:sz w:val="9"/>
              </w:rPr>
              <w:t xml:space="preserve"> </w:t>
            </w:r>
            <w:r>
              <w:rPr>
                <w:sz w:val="9"/>
              </w:rPr>
              <w:t>a</w:t>
            </w:r>
            <w:r>
              <w:rPr>
                <w:spacing w:val="-6"/>
                <w:sz w:val="9"/>
              </w:rPr>
              <w:t xml:space="preserve"> </w:t>
            </w:r>
            <w:r>
              <w:rPr>
                <w:sz w:val="9"/>
              </w:rPr>
              <w:t>la</w:t>
            </w:r>
            <w:r>
              <w:rPr>
                <w:spacing w:val="-4"/>
                <w:sz w:val="9"/>
              </w:rPr>
              <w:t xml:space="preserve"> </w:t>
            </w:r>
            <w:r>
              <w:rPr>
                <w:sz w:val="9"/>
              </w:rPr>
              <w:t>presentación</w:t>
            </w:r>
            <w:r>
              <w:rPr>
                <w:spacing w:val="-6"/>
                <w:sz w:val="9"/>
              </w:rPr>
              <w:t xml:space="preserve"> </w:t>
            </w:r>
            <w:r>
              <w:rPr>
                <w:sz w:val="9"/>
              </w:rPr>
              <w:t>de</w:t>
            </w:r>
            <w:r>
              <w:rPr>
                <w:spacing w:val="-5"/>
                <w:sz w:val="9"/>
              </w:rPr>
              <w:t xml:space="preserve"> </w:t>
            </w:r>
            <w:r>
              <w:rPr>
                <w:sz w:val="9"/>
              </w:rPr>
              <w:t>la factura</w:t>
            </w:r>
            <w:r>
              <w:rPr>
                <w:spacing w:val="-7"/>
                <w:sz w:val="9"/>
              </w:rPr>
              <w:t xml:space="preserve"> </w:t>
            </w:r>
            <w:r>
              <w:rPr>
                <w:sz w:val="9"/>
              </w:rPr>
              <w:t>y</w:t>
            </w:r>
            <w:r>
              <w:rPr>
                <w:spacing w:val="-6"/>
                <w:sz w:val="9"/>
              </w:rPr>
              <w:t xml:space="preserve"> </w:t>
            </w:r>
            <w:r>
              <w:rPr>
                <w:sz w:val="9"/>
              </w:rPr>
              <w:t>visto</w:t>
            </w:r>
            <w:r>
              <w:rPr>
                <w:spacing w:val="-5"/>
                <w:sz w:val="9"/>
              </w:rPr>
              <w:t xml:space="preserve"> </w:t>
            </w:r>
            <w:r>
              <w:rPr>
                <w:sz w:val="9"/>
              </w:rPr>
              <w:t>bueno</w:t>
            </w:r>
            <w:r>
              <w:rPr>
                <w:spacing w:val="-6"/>
                <w:sz w:val="9"/>
              </w:rPr>
              <w:t xml:space="preserve"> </w:t>
            </w:r>
            <w:r>
              <w:rPr>
                <w:sz w:val="9"/>
              </w:rPr>
              <w:t>por</w:t>
            </w:r>
            <w:r>
              <w:rPr>
                <w:spacing w:val="-7"/>
                <w:sz w:val="9"/>
              </w:rPr>
              <w:t xml:space="preserve"> </w:t>
            </w:r>
            <w:r>
              <w:rPr>
                <w:sz w:val="9"/>
              </w:rPr>
              <w:t>parte</w:t>
            </w:r>
            <w:r>
              <w:rPr>
                <w:spacing w:val="-6"/>
                <w:sz w:val="9"/>
              </w:rPr>
              <w:t xml:space="preserve"> </w:t>
            </w:r>
            <w:r>
              <w:rPr>
                <w:sz w:val="9"/>
              </w:rPr>
              <w:t>del</w:t>
            </w:r>
            <w:r>
              <w:rPr>
                <w:spacing w:val="-7"/>
                <w:sz w:val="9"/>
              </w:rPr>
              <w:t xml:space="preserve"> </w:t>
            </w:r>
            <w:r>
              <w:rPr>
                <w:sz w:val="9"/>
              </w:rPr>
              <w:t>supervisor</w:t>
            </w:r>
            <w:r>
              <w:rPr>
                <w:spacing w:val="-7"/>
                <w:sz w:val="9"/>
              </w:rPr>
              <w:t xml:space="preserve"> </w:t>
            </w:r>
            <w:r>
              <w:rPr>
                <w:sz w:val="9"/>
              </w:rPr>
              <w:t>designado</w:t>
            </w:r>
            <w:r>
              <w:rPr>
                <w:spacing w:val="-6"/>
                <w:sz w:val="9"/>
              </w:rPr>
              <w:t xml:space="preserve"> </w:t>
            </w:r>
            <w:r>
              <w:rPr>
                <w:sz w:val="9"/>
              </w:rPr>
              <w:t>del</w:t>
            </w:r>
            <w:r>
              <w:rPr>
                <w:spacing w:val="-8"/>
                <w:sz w:val="9"/>
              </w:rPr>
              <w:t xml:space="preserve"> </w:t>
            </w:r>
            <w:r>
              <w:rPr>
                <w:sz w:val="9"/>
              </w:rPr>
              <w:t>recibo</w:t>
            </w:r>
            <w:r>
              <w:rPr>
                <w:spacing w:val="-5"/>
                <w:sz w:val="9"/>
              </w:rPr>
              <w:t xml:space="preserve"> </w:t>
            </w:r>
            <w:r>
              <w:rPr>
                <w:sz w:val="9"/>
              </w:rPr>
              <w:t>a</w:t>
            </w:r>
            <w:r>
              <w:rPr>
                <w:spacing w:val="-7"/>
                <w:sz w:val="9"/>
              </w:rPr>
              <w:t xml:space="preserve"> </w:t>
            </w:r>
            <w:r>
              <w:rPr>
                <w:sz w:val="9"/>
              </w:rPr>
              <w:t>satisfacción</w:t>
            </w:r>
            <w:r>
              <w:rPr>
                <w:spacing w:val="-6"/>
                <w:sz w:val="9"/>
              </w:rPr>
              <w:t xml:space="preserve"> </w:t>
            </w:r>
            <w:r>
              <w:rPr>
                <w:sz w:val="9"/>
              </w:rPr>
              <w:t>de</w:t>
            </w:r>
            <w:r>
              <w:rPr>
                <w:spacing w:val="-6"/>
                <w:sz w:val="9"/>
              </w:rPr>
              <w:t xml:space="preserve"> </w:t>
            </w:r>
            <w:r>
              <w:rPr>
                <w:sz w:val="9"/>
              </w:rPr>
              <w:t>las</w:t>
            </w:r>
            <w:r>
              <w:rPr>
                <w:spacing w:val="-7"/>
                <w:sz w:val="9"/>
              </w:rPr>
              <w:t xml:space="preserve"> </w:t>
            </w:r>
            <w:r>
              <w:rPr>
                <w:sz w:val="9"/>
              </w:rPr>
              <w:t>actividades, acompañada del acta de recibo y de la certificación de encontrarse el interventor al día en el</w:t>
            </w:r>
            <w:r>
              <w:rPr>
                <w:spacing w:val="-12"/>
                <w:sz w:val="9"/>
              </w:rPr>
              <w:t xml:space="preserve"> </w:t>
            </w:r>
            <w:r>
              <w:rPr>
                <w:sz w:val="9"/>
              </w:rPr>
              <w:t>pago</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1"/>
              <w:rPr>
                <w:rFonts w:ascii="Times New Roman"/>
                <w:sz w:val="9"/>
              </w:rPr>
            </w:pPr>
          </w:p>
          <w:p w:rsidR="00F04A7A" w:rsidRDefault="0004129A">
            <w:pPr>
              <w:pStyle w:val="TableParagraph"/>
              <w:ind w:left="529" w:right="531"/>
              <w:jc w:val="both"/>
              <w:rPr>
                <w:sz w:val="9"/>
              </w:rPr>
            </w:pPr>
            <w:r>
              <w:rPr>
                <w:sz w:val="9"/>
              </w:rPr>
              <w:t>de aportes al Sistema de la Seguridad Social y Parafiscales, de conformidad con lo señalado en el artículo 23 de la Ley 1150 de 2007.</w:t>
            </w:r>
          </w:p>
          <w:p w:rsidR="00F04A7A" w:rsidRDefault="00F04A7A">
            <w:pPr>
              <w:pStyle w:val="TableParagraph"/>
              <w:spacing w:before="8"/>
              <w:rPr>
                <w:rFonts w:ascii="Times New Roman"/>
                <w:sz w:val="8"/>
              </w:rPr>
            </w:pPr>
          </w:p>
          <w:p w:rsidR="00F04A7A" w:rsidRDefault="0004129A">
            <w:pPr>
              <w:pStyle w:val="TableParagraph"/>
              <w:spacing w:before="1"/>
              <w:ind w:left="529"/>
              <w:jc w:val="both"/>
              <w:rPr>
                <w:b/>
                <w:sz w:val="9"/>
              </w:rPr>
            </w:pPr>
            <w:r>
              <w:rPr>
                <w:b/>
                <w:sz w:val="9"/>
              </w:rPr>
              <w:t>Opción 2:</w:t>
            </w:r>
          </w:p>
          <w:p w:rsidR="00F04A7A" w:rsidRDefault="00F04A7A">
            <w:pPr>
              <w:pStyle w:val="TableParagraph"/>
              <w:spacing w:before="10"/>
              <w:rPr>
                <w:rFonts w:ascii="Times New Roman"/>
                <w:sz w:val="8"/>
              </w:rPr>
            </w:pPr>
          </w:p>
          <w:p w:rsidR="00F04A7A" w:rsidRDefault="0004129A">
            <w:pPr>
              <w:pStyle w:val="TableParagraph"/>
              <w:ind w:left="529" w:right="527"/>
              <w:jc w:val="both"/>
              <w:rPr>
                <w:sz w:val="9"/>
              </w:rPr>
            </w:pPr>
            <w:r>
              <w:rPr>
                <w:sz w:val="9"/>
              </w:rPr>
              <w:t>La entidad entregará un anticipo y posteriormente hará pagos parciales con su respectiva amortización, todo lo cual se regirá por las siguientes reglas:</w:t>
            </w:r>
          </w:p>
          <w:p w:rsidR="00F04A7A" w:rsidRDefault="00F04A7A">
            <w:pPr>
              <w:pStyle w:val="TableParagraph"/>
              <w:spacing w:before="10"/>
              <w:rPr>
                <w:rFonts w:ascii="Times New Roman"/>
                <w:sz w:val="8"/>
              </w:rPr>
            </w:pPr>
          </w:p>
          <w:p w:rsidR="00F04A7A" w:rsidRDefault="0004129A">
            <w:pPr>
              <w:pStyle w:val="TableParagraph"/>
              <w:ind w:left="529" w:right="526"/>
              <w:jc w:val="both"/>
              <w:rPr>
                <w:sz w:val="9"/>
              </w:rPr>
            </w:pPr>
            <w:r>
              <w:rPr>
                <w:sz w:val="9"/>
              </w:rPr>
              <w:t>La entidad pagará al interventor pagos mensuales en pesos colombianos, de acuerdo con la interventoría</w:t>
            </w:r>
            <w:r>
              <w:rPr>
                <w:sz w:val="9"/>
              </w:rPr>
              <w:t xml:space="preserve"> ejecutada, revisada, aceptada y recibida a satisfacción por el supervisor en el mes inmediatamente</w:t>
            </w:r>
            <w:r>
              <w:rPr>
                <w:spacing w:val="-11"/>
                <w:sz w:val="9"/>
              </w:rPr>
              <w:t xml:space="preserve"> </w:t>
            </w:r>
            <w:r>
              <w:rPr>
                <w:sz w:val="9"/>
              </w:rPr>
              <w:t>anterior,</w:t>
            </w:r>
            <w:r>
              <w:rPr>
                <w:spacing w:val="-11"/>
                <w:sz w:val="9"/>
              </w:rPr>
              <w:t xml:space="preserve"> </w:t>
            </w:r>
            <w:r>
              <w:rPr>
                <w:sz w:val="9"/>
              </w:rPr>
              <w:t>las</w:t>
            </w:r>
            <w:r>
              <w:rPr>
                <w:spacing w:val="-11"/>
                <w:sz w:val="9"/>
              </w:rPr>
              <w:t xml:space="preserve"> </w:t>
            </w:r>
            <w:r>
              <w:rPr>
                <w:sz w:val="9"/>
              </w:rPr>
              <w:t>cuales</w:t>
            </w:r>
            <w:r>
              <w:rPr>
                <w:spacing w:val="-10"/>
                <w:sz w:val="9"/>
              </w:rPr>
              <w:t xml:space="preserve"> </w:t>
            </w:r>
            <w:r>
              <w:rPr>
                <w:sz w:val="9"/>
              </w:rPr>
              <w:t>además</w:t>
            </w:r>
            <w:r>
              <w:rPr>
                <w:spacing w:val="-11"/>
                <w:sz w:val="9"/>
              </w:rPr>
              <w:t xml:space="preserve"> </w:t>
            </w:r>
            <w:r>
              <w:rPr>
                <w:sz w:val="9"/>
              </w:rPr>
              <w:t>deben</w:t>
            </w:r>
            <w:r>
              <w:rPr>
                <w:spacing w:val="-11"/>
                <w:sz w:val="9"/>
              </w:rPr>
              <w:t xml:space="preserve"> </w:t>
            </w:r>
            <w:r>
              <w:rPr>
                <w:sz w:val="9"/>
              </w:rPr>
              <w:t>ser</w:t>
            </w:r>
            <w:r>
              <w:rPr>
                <w:spacing w:val="-11"/>
                <w:sz w:val="9"/>
              </w:rPr>
              <w:t xml:space="preserve"> </w:t>
            </w:r>
            <w:r>
              <w:rPr>
                <w:sz w:val="9"/>
              </w:rPr>
              <w:t>verificables</w:t>
            </w:r>
            <w:r>
              <w:rPr>
                <w:spacing w:val="-10"/>
                <w:sz w:val="9"/>
              </w:rPr>
              <w:t xml:space="preserve"> </w:t>
            </w:r>
            <w:r>
              <w:rPr>
                <w:sz w:val="9"/>
              </w:rPr>
              <w:t>físicamente</w:t>
            </w:r>
            <w:r>
              <w:rPr>
                <w:spacing w:val="-12"/>
                <w:sz w:val="9"/>
              </w:rPr>
              <w:t xml:space="preserve"> </w:t>
            </w:r>
            <w:r>
              <w:rPr>
                <w:sz w:val="9"/>
              </w:rPr>
              <w:t>y</w:t>
            </w:r>
            <w:r>
              <w:rPr>
                <w:spacing w:val="-10"/>
                <w:sz w:val="9"/>
              </w:rPr>
              <w:t xml:space="preserve"> </w:t>
            </w:r>
            <w:r>
              <w:rPr>
                <w:sz w:val="9"/>
              </w:rPr>
              <w:t>deberán</w:t>
            </w:r>
            <w:r>
              <w:rPr>
                <w:spacing w:val="-11"/>
                <w:sz w:val="9"/>
              </w:rPr>
              <w:t xml:space="preserve"> </w:t>
            </w:r>
            <w:r>
              <w:rPr>
                <w:sz w:val="9"/>
              </w:rPr>
              <w:t>soportarse en actas de</w:t>
            </w:r>
            <w:r>
              <w:rPr>
                <w:spacing w:val="-1"/>
                <w:sz w:val="9"/>
              </w:rPr>
              <w:t xml:space="preserve"> </w:t>
            </w:r>
            <w:r>
              <w:rPr>
                <w:sz w:val="9"/>
              </w:rPr>
              <w:t>interventoría.</w:t>
            </w:r>
          </w:p>
          <w:p w:rsidR="00F04A7A" w:rsidRDefault="00F04A7A">
            <w:pPr>
              <w:pStyle w:val="TableParagraph"/>
              <w:spacing w:before="8"/>
              <w:rPr>
                <w:rFonts w:ascii="Times New Roman"/>
                <w:sz w:val="8"/>
              </w:rPr>
            </w:pPr>
          </w:p>
          <w:p w:rsidR="00F04A7A" w:rsidRDefault="0004129A">
            <w:pPr>
              <w:pStyle w:val="TableParagraph"/>
              <w:ind w:left="529" w:right="526"/>
              <w:jc w:val="both"/>
              <w:rPr>
                <w:sz w:val="9"/>
              </w:rPr>
            </w:pPr>
            <w:r>
              <w:rPr>
                <w:sz w:val="9"/>
              </w:rPr>
              <w:t>El</w:t>
            </w:r>
            <w:r>
              <w:rPr>
                <w:spacing w:val="-7"/>
                <w:sz w:val="9"/>
              </w:rPr>
              <w:t xml:space="preserve"> </w:t>
            </w:r>
            <w:r>
              <w:rPr>
                <w:sz w:val="9"/>
              </w:rPr>
              <w:t>pago</w:t>
            </w:r>
            <w:r>
              <w:rPr>
                <w:spacing w:val="-5"/>
                <w:sz w:val="9"/>
              </w:rPr>
              <w:t xml:space="preserve"> </w:t>
            </w:r>
            <w:r>
              <w:rPr>
                <w:sz w:val="9"/>
              </w:rPr>
              <w:t>al</w:t>
            </w:r>
            <w:r>
              <w:rPr>
                <w:spacing w:val="-5"/>
                <w:sz w:val="9"/>
              </w:rPr>
              <w:t xml:space="preserve"> </w:t>
            </w:r>
            <w:r>
              <w:rPr>
                <w:sz w:val="9"/>
              </w:rPr>
              <w:t>interventor</w:t>
            </w:r>
            <w:r>
              <w:rPr>
                <w:spacing w:val="-6"/>
                <w:sz w:val="9"/>
              </w:rPr>
              <w:t xml:space="preserve"> </w:t>
            </w:r>
            <w:r>
              <w:rPr>
                <w:sz w:val="9"/>
              </w:rPr>
              <w:t>se</w:t>
            </w:r>
            <w:r>
              <w:rPr>
                <w:spacing w:val="-6"/>
                <w:sz w:val="9"/>
              </w:rPr>
              <w:t xml:space="preserve"> </w:t>
            </w:r>
            <w:r>
              <w:rPr>
                <w:sz w:val="9"/>
              </w:rPr>
              <w:t>efectuará</w:t>
            </w:r>
            <w:r>
              <w:rPr>
                <w:spacing w:val="-5"/>
                <w:sz w:val="9"/>
              </w:rPr>
              <w:t xml:space="preserve"> </w:t>
            </w:r>
            <w:r>
              <w:rPr>
                <w:sz w:val="9"/>
              </w:rPr>
              <w:t>dentro</w:t>
            </w:r>
            <w:r>
              <w:rPr>
                <w:spacing w:val="-6"/>
                <w:sz w:val="9"/>
              </w:rPr>
              <w:t xml:space="preserve"> </w:t>
            </w:r>
            <w:r>
              <w:rPr>
                <w:sz w:val="9"/>
              </w:rPr>
              <w:t>d</w:t>
            </w:r>
            <w:r>
              <w:rPr>
                <w:sz w:val="9"/>
              </w:rPr>
              <w:t>e</w:t>
            </w:r>
            <w:r>
              <w:rPr>
                <w:spacing w:val="-6"/>
                <w:sz w:val="9"/>
              </w:rPr>
              <w:t xml:space="preserve"> </w:t>
            </w:r>
            <w:r>
              <w:rPr>
                <w:sz w:val="9"/>
              </w:rPr>
              <w:t>los</w:t>
            </w:r>
            <w:r>
              <w:rPr>
                <w:spacing w:val="-4"/>
                <w:sz w:val="9"/>
              </w:rPr>
              <w:t xml:space="preserve"> </w:t>
            </w:r>
            <w:r>
              <w:rPr>
                <w:sz w:val="9"/>
                <w:shd w:val="clear" w:color="auto" w:fill="C6C6C6"/>
              </w:rPr>
              <w:t>(XX</w:t>
            </w:r>
            <w:r>
              <w:rPr>
                <w:sz w:val="9"/>
              </w:rPr>
              <w:t>)</w:t>
            </w:r>
            <w:r>
              <w:rPr>
                <w:spacing w:val="-5"/>
                <w:sz w:val="9"/>
              </w:rPr>
              <w:t xml:space="preserve"> </w:t>
            </w:r>
            <w:r>
              <w:rPr>
                <w:sz w:val="9"/>
              </w:rPr>
              <w:t>días</w:t>
            </w:r>
            <w:r>
              <w:rPr>
                <w:spacing w:val="-5"/>
                <w:sz w:val="9"/>
              </w:rPr>
              <w:t xml:space="preserve"> </w:t>
            </w:r>
            <w:r>
              <w:rPr>
                <w:sz w:val="9"/>
              </w:rPr>
              <w:t>hábiles</w:t>
            </w:r>
            <w:r>
              <w:rPr>
                <w:spacing w:val="-6"/>
                <w:sz w:val="9"/>
              </w:rPr>
              <w:t xml:space="preserve"> </w:t>
            </w:r>
            <w:r>
              <w:rPr>
                <w:sz w:val="9"/>
              </w:rPr>
              <w:t>siguientes</w:t>
            </w:r>
            <w:r>
              <w:rPr>
                <w:spacing w:val="-5"/>
                <w:sz w:val="9"/>
              </w:rPr>
              <w:t xml:space="preserve"> </w:t>
            </w:r>
            <w:r>
              <w:rPr>
                <w:sz w:val="9"/>
              </w:rPr>
              <w:t>a</w:t>
            </w:r>
            <w:r>
              <w:rPr>
                <w:spacing w:val="-5"/>
                <w:sz w:val="9"/>
              </w:rPr>
              <w:t xml:space="preserve"> </w:t>
            </w:r>
            <w:r>
              <w:rPr>
                <w:sz w:val="9"/>
              </w:rPr>
              <w:t>la</w:t>
            </w:r>
            <w:r>
              <w:rPr>
                <w:spacing w:val="-5"/>
                <w:sz w:val="9"/>
              </w:rPr>
              <w:t xml:space="preserve"> </w:t>
            </w:r>
            <w:r>
              <w:rPr>
                <w:sz w:val="9"/>
              </w:rPr>
              <w:t>presentación</w:t>
            </w:r>
            <w:r>
              <w:rPr>
                <w:spacing w:val="-5"/>
                <w:sz w:val="9"/>
              </w:rPr>
              <w:t xml:space="preserve"> </w:t>
            </w:r>
            <w:r>
              <w:rPr>
                <w:sz w:val="9"/>
              </w:rPr>
              <w:t>de</w:t>
            </w:r>
            <w:r>
              <w:rPr>
                <w:spacing w:val="-5"/>
                <w:sz w:val="9"/>
              </w:rPr>
              <w:t xml:space="preserve"> </w:t>
            </w:r>
            <w:r>
              <w:rPr>
                <w:sz w:val="9"/>
              </w:rPr>
              <w:t>la factura</w:t>
            </w:r>
            <w:r>
              <w:rPr>
                <w:spacing w:val="-7"/>
                <w:sz w:val="9"/>
              </w:rPr>
              <w:t xml:space="preserve"> </w:t>
            </w:r>
            <w:r>
              <w:rPr>
                <w:sz w:val="9"/>
              </w:rPr>
              <w:t>y</w:t>
            </w:r>
            <w:r>
              <w:rPr>
                <w:spacing w:val="-6"/>
                <w:sz w:val="9"/>
              </w:rPr>
              <w:t xml:space="preserve"> </w:t>
            </w:r>
            <w:r>
              <w:rPr>
                <w:sz w:val="9"/>
              </w:rPr>
              <w:t>visto</w:t>
            </w:r>
            <w:r>
              <w:rPr>
                <w:spacing w:val="-6"/>
                <w:sz w:val="9"/>
              </w:rPr>
              <w:t xml:space="preserve"> </w:t>
            </w:r>
            <w:r>
              <w:rPr>
                <w:sz w:val="9"/>
              </w:rPr>
              <w:t>bueno</w:t>
            </w:r>
            <w:r>
              <w:rPr>
                <w:spacing w:val="-6"/>
                <w:sz w:val="9"/>
              </w:rPr>
              <w:t xml:space="preserve"> </w:t>
            </w:r>
            <w:r>
              <w:rPr>
                <w:sz w:val="9"/>
              </w:rPr>
              <w:t>por</w:t>
            </w:r>
            <w:r>
              <w:rPr>
                <w:spacing w:val="-6"/>
                <w:sz w:val="9"/>
              </w:rPr>
              <w:t xml:space="preserve"> </w:t>
            </w:r>
            <w:r>
              <w:rPr>
                <w:sz w:val="9"/>
              </w:rPr>
              <w:t>parte</w:t>
            </w:r>
            <w:r>
              <w:rPr>
                <w:spacing w:val="-7"/>
                <w:sz w:val="9"/>
              </w:rPr>
              <w:t xml:space="preserve"> </w:t>
            </w:r>
            <w:r>
              <w:rPr>
                <w:sz w:val="9"/>
              </w:rPr>
              <w:t>del</w:t>
            </w:r>
            <w:r>
              <w:rPr>
                <w:spacing w:val="-7"/>
                <w:sz w:val="9"/>
              </w:rPr>
              <w:t xml:space="preserve"> </w:t>
            </w:r>
            <w:r>
              <w:rPr>
                <w:sz w:val="9"/>
              </w:rPr>
              <w:t>supervisor</w:t>
            </w:r>
            <w:r>
              <w:rPr>
                <w:spacing w:val="-7"/>
                <w:sz w:val="9"/>
              </w:rPr>
              <w:t xml:space="preserve"> </w:t>
            </w:r>
            <w:r>
              <w:rPr>
                <w:sz w:val="9"/>
              </w:rPr>
              <w:t>designado</w:t>
            </w:r>
            <w:r>
              <w:rPr>
                <w:spacing w:val="-7"/>
                <w:sz w:val="9"/>
              </w:rPr>
              <w:t xml:space="preserve"> </w:t>
            </w:r>
            <w:r>
              <w:rPr>
                <w:sz w:val="9"/>
              </w:rPr>
              <w:t>del</w:t>
            </w:r>
            <w:r>
              <w:rPr>
                <w:spacing w:val="-7"/>
                <w:sz w:val="9"/>
              </w:rPr>
              <w:t xml:space="preserve"> </w:t>
            </w:r>
            <w:r>
              <w:rPr>
                <w:sz w:val="9"/>
              </w:rPr>
              <w:t>recibo</w:t>
            </w:r>
            <w:r>
              <w:rPr>
                <w:spacing w:val="-6"/>
                <w:sz w:val="9"/>
              </w:rPr>
              <w:t xml:space="preserve"> </w:t>
            </w:r>
            <w:r>
              <w:rPr>
                <w:sz w:val="9"/>
              </w:rPr>
              <w:t>a</w:t>
            </w:r>
            <w:r>
              <w:rPr>
                <w:spacing w:val="-6"/>
                <w:sz w:val="9"/>
              </w:rPr>
              <w:t xml:space="preserve"> </w:t>
            </w:r>
            <w:r>
              <w:rPr>
                <w:sz w:val="9"/>
              </w:rPr>
              <w:t>satisfacción</w:t>
            </w:r>
            <w:r>
              <w:rPr>
                <w:spacing w:val="-7"/>
                <w:sz w:val="9"/>
              </w:rPr>
              <w:t xml:space="preserve"> </w:t>
            </w:r>
            <w:r>
              <w:rPr>
                <w:sz w:val="9"/>
              </w:rPr>
              <w:t>de</w:t>
            </w:r>
            <w:r>
              <w:rPr>
                <w:spacing w:val="-6"/>
                <w:sz w:val="9"/>
              </w:rPr>
              <w:t xml:space="preserve"> </w:t>
            </w:r>
            <w:r>
              <w:rPr>
                <w:sz w:val="9"/>
              </w:rPr>
              <w:t>las</w:t>
            </w:r>
            <w:r>
              <w:rPr>
                <w:spacing w:val="-6"/>
                <w:sz w:val="9"/>
              </w:rPr>
              <w:t xml:space="preserve"> </w:t>
            </w:r>
            <w:r>
              <w:rPr>
                <w:sz w:val="9"/>
              </w:rPr>
              <w:t>actividades, acompañada del acta de recibo y de la certificación de encontrarse el interventor al día en el pago de aportes al Sistema de la Seguridad Social y Parafiscales, de conformidad con lo señalado en el artículo 23 de la Ley 1150 de</w:t>
            </w:r>
            <w:r>
              <w:rPr>
                <w:spacing w:val="-3"/>
                <w:sz w:val="9"/>
              </w:rPr>
              <w:t xml:space="preserve"> </w:t>
            </w:r>
            <w:r>
              <w:rPr>
                <w:sz w:val="9"/>
              </w:rPr>
              <w:t>2007.</w:t>
            </w:r>
          </w:p>
          <w:p w:rsidR="00F04A7A" w:rsidRDefault="00F04A7A">
            <w:pPr>
              <w:pStyle w:val="TableParagraph"/>
              <w:spacing w:before="8"/>
              <w:rPr>
                <w:rFonts w:ascii="Times New Roman"/>
                <w:sz w:val="8"/>
              </w:rPr>
            </w:pPr>
          </w:p>
          <w:p w:rsidR="00F04A7A" w:rsidRDefault="0004129A">
            <w:pPr>
              <w:pStyle w:val="TableParagraph"/>
              <w:ind w:left="529" w:right="526"/>
              <w:jc w:val="both"/>
              <w:rPr>
                <w:sz w:val="9"/>
              </w:rPr>
            </w:pPr>
            <w:r>
              <w:rPr>
                <w:b/>
                <w:sz w:val="9"/>
              </w:rPr>
              <w:t>Parágraf</w:t>
            </w:r>
            <w:r>
              <w:rPr>
                <w:b/>
                <w:sz w:val="9"/>
              </w:rPr>
              <w:t xml:space="preserve">o 1. </w:t>
            </w:r>
            <w:r>
              <w:rPr>
                <w:sz w:val="9"/>
              </w:rPr>
              <w:t>La entidad realizará al interventor el último pago, cuyo valor no podrá ser inferior al cinco por ciento (5%) del valor total del contrato, el cual se hará a la terminación de la interventoría recibidos a entera satisfacción de la entidad.</w:t>
            </w:r>
          </w:p>
          <w:p w:rsidR="00F04A7A" w:rsidRDefault="00F04A7A">
            <w:pPr>
              <w:pStyle w:val="TableParagraph"/>
              <w:spacing w:before="8"/>
              <w:rPr>
                <w:rFonts w:ascii="Times New Roman"/>
                <w:sz w:val="8"/>
              </w:rPr>
            </w:pPr>
          </w:p>
          <w:p w:rsidR="00F04A7A" w:rsidRDefault="0004129A">
            <w:pPr>
              <w:pStyle w:val="TableParagraph"/>
              <w:ind w:left="529"/>
              <w:jc w:val="both"/>
              <w:rPr>
                <w:b/>
                <w:sz w:val="9"/>
              </w:rPr>
            </w:pPr>
            <w:r>
              <w:rPr>
                <w:b/>
                <w:sz w:val="9"/>
              </w:rPr>
              <w:t>Opción 3:</w:t>
            </w:r>
          </w:p>
          <w:p w:rsidR="00F04A7A" w:rsidRDefault="00F04A7A">
            <w:pPr>
              <w:pStyle w:val="TableParagraph"/>
              <w:spacing w:before="10"/>
              <w:rPr>
                <w:rFonts w:ascii="Times New Roman"/>
                <w:sz w:val="8"/>
              </w:rPr>
            </w:pPr>
          </w:p>
          <w:p w:rsidR="00F04A7A" w:rsidRDefault="0004129A">
            <w:pPr>
              <w:pStyle w:val="TableParagraph"/>
              <w:spacing w:before="1"/>
              <w:ind w:left="529" w:right="529"/>
              <w:jc w:val="both"/>
              <w:rPr>
                <w:sz w:val="9"/>
              </w:rPr>
            </w:pPr>
            <w:r>
              <w:rPr>
                <w:sz w:val="9"/>
              </w:rPr>
              <w:t>En contraprestación por las actividades ejecutadas, la entidad reconocerá al interventor un acta de pago de acuerdo con el avance de ejecución del contrato.</w:t>
            </w:r>
          </w:p>
          <w:p w:rsidR="00F04A7A" w:rsidRDefault="00F04A7A">
            <w:pPr>
              <w:pStyle w:val="TableParagraph"/>
              <w:spacing w:before="8"/>
              <w:rPr>
                <w:rFonts w:ascii="Times New Roman"/>
                <w:sz w:val="8"/>
              </w:rPr>
            </w:pPr>
          </w:p>
          <w:p w:rsidR="00F04A7A" w:rsidRDefault="0004129A">
            <w:pPr>
              <w:pStyle w:val="TableParagraph"/>
              <w:ind w:left="529" w:right="525"/>
              <w:jc w:val="both"/>
              <w:rPr>
                <w:sz w:val="9"/>
              </w:rPr>
            </w:pPr>
            <w:r>
              <w:rPr>
                <w:sz w:val="9"/>
              </w:rPr>
              <w:t>El</w:t>
            </w:r>
            <w:r>
              <w:rPr>
                <w:spacing w:val="-7"/>
                <w:sz w:val="9"/>
              </w:rPr>
              <w:t xml:space="preserve"> </w:t>
            </w:r>
            <w:r>
              <w:rPr>
                <w:sz w:val="9"/>
              </w:rPr>
              <w:t>pago</w:t>
            </w:r>
            <w:r>
              <w:rPr>
                <w:spacing w:val="-5"/>
                <w:sz w:val="9"/>
              </w:rPr>
              <w:t xml:space="preserve"> </w:t>
            </w:r>
            <w:r>
              <w:rPr>
                <w:sz w:val="9"/>
              </w:rPr>
              <w:t>al</w:t>
            </w:r>
            <w:r>
              <w:rPr>
                <w:spacing w:val="-5"/>
                <w:sz w:val="9"/>
              </w:rPr>
              <w:t xml:space="preserve"> </w:t>
            </w:r>
            <w:r>
              <w:rPr>
                <w:sz w:val="9"/>
              </w:rPr>
              <w:t>interventor</w:t>
            </w:r>
            <w:r>
              <w:rPr>
                <w:spacing w:val="-5"/>
                <w:sz w:val="9"/>
              </w:rPr>
              <w:t xml:space="preserve"> </w:t>
            </w:r>
            <w:r>
              <w:rPr>
                <w:sz w:val="9"/>
              </w:rPr>
              <w:t>se</w:t>
            </w:r>
            <w:r>
              <w:rPr>
                <w:spacing w:val="-6"/>
                <w:sz w:val="9"/>
              </w:rPr>
              <w:t xml:space="preserve"> </w:t>
            </w:r>
            <w:r>
              <w:rPr>
                <w:sz w:val="9"/>
              </w:rPr>
              <w:t>efectuará</w:t>
            </w:r>
            <w:r>
              <w:rPr>
                <w:spacing w:val="-6"/>
                <w:sz w:val="9"/>
              </w:rPr>
              <w:t xml:space="preserve"> </w:t>
            </w:r>
            <w:r>
              <w:rPr>
                <w:sz w:val="9"/>
              </w:rPr>
              <w:t>dentro</w:t>
            </w:r>
            <w:r>
              <w:rPr>
                <w:spacing w:val="-5"/>
                <w:sz w:val="9"/>
              </w:rPr>
              <w:t xml:space="preserve"> </w:t>
            </w:r>
            <w:r>
              <w:rPr>
                <w:sz w:val="9"/>
              </w:rPr>
              <w:t>de</w:t>
            </w:r>
            <w:r>
              <w:rPr>
                <w:spacing w:val="-6"/>
                <w:sz w:val="9"/>
              </w:rPr>
              <w:t xml:space="preserve"> </w:t>
            </w:r>
            <w:r>
              <w:rPr>
                <w:sz w:val="9"/>
              </w:rPr>
              <w:t>los</w:t>
            </w:r>
            <w:r>
              <w:rPr>
                <w:spacing w:val="-5"/>
                <w:sz w:val="9"/>
              </w:rPr>
              <w:t xml:space="preserve"> </w:t>
            </w:r>
            <w:r>
              <w:rPr>
                <w:sz w:val="9"/>
                <w:shd w:val="clear" w:color="auto" w:fill="C6C6C6"/>
              </w:rPr>
              <w:t>(XX</w:t>
            </w:r>
            <w:r>
              <w:rPr>
                <w:sz w:val="9"/>
              </w:rPr>
              <w:t>)</w:t>
            </w:r>
            <w:r>
              <w:rPr>
                <w:spacing w:val="-4"/>
                <w:sz w:val="9"/>
              </w:rPr>
              <w:t xml:space="preserve"> </w:t>
            </w:r>
            <w:r>
              <w:rPr>
                <w:sz w:val="9"/>
              </w:rPr>
              <w:t>días</w:t>
            </w:r>
            <w:r>
              <w:rPr>
                <w:spacing w:val="-6"/>
                <w:sz w:val="9"/>
              </w:rPr>
              <w:t xml:space="preserve"> </w:t>
            </w:r>
            <w:r>
              <w:rPr>
                <w:sz w:val="9"/>
              </w:rPr>
              <w:t>hábiles</w:t>
            </w:r>
            <w:r>
              <w:rPr>
                <w:spacing w:val="-7"/>
                <w:sz w:val="9"/>
              </w:rPr>
              <w:t xml:space="preserve"> </w:t>
            </w:r>
            <w:r>
              <w:rPr>
                <w:sz w:val="9"/>
              </w:rPr>
              <w:t>siguientes</w:t>
            </w:r>
            <w:r>
              <w:rPr>
                <w:spacing w:val="-5"/>
                <w:sz w:val="9"/>
              </w:rPr>
              <w:t xml:space="preserve"> </w:t>
            </w:r>
            <w:r>
              <w:rPr>
                <w:sz w:val="9"/>
              </w:rPr>
              <w:t>a</w:t>
            </w:r>
            <w:r>
              <w:rPr>
                <w:spacing w:val="-5"/>
                <w:sz w:val="9"/>
              </w:rPr>
              <w:t xml:space="preserve"> </w:t>
            </w:r>
            <w:r>
              <w:rPr>
                <w:sz w:val="9"/>
              </w:rPr>
              <w:t>la</w:t>
            </w:r>
            <w:r>
              <w:rPr>
                <w:spacing w:val="-4"/>
                <w:sz w:val="9"/>
              </w:rPr>
              <w:t xml:space="preserve"> </w:t>
            </w:r>
            <w:r>
              <w:rPr>
                <w:sz w:val="9"/>
              </w:rPr>
              <w:t>presentación</w:t>
            </w:r>
            <w:r>
              <w:rPr>
                <w:spacing w:val="-6"/>
                <w:sz w:val="9"/>
              </w:rPr>
              <w:t xml:space="preserve"> </w:t>
            </w:r>
            <w:r>
              <w:rPr>
                <w:sz w:val="9"/>
              </w:rPr>
              <w:t>de</w:t>
            </w:r>
            <w:r>
              <w:rPr>
                <w:spacing w:val="-5"/>
                <w:sz w:val="9"/>
              </w:rPr>
              <w:t xml:space="preserve"> </w:t>
            </w:r>
            <w:r>
              <w:rPr>
                <w:sz w:val="9"/>
              </w:rPr>
              <w:t>la factura</w:t>
            </w:r>
            <w:r>
              <w:rPr>
                <w:spacing w:val="-7"/>
                <w:sz w:val="9"/>
              </w:rPr>
              <w:t xml:space="preserve"> </w:t>
            </w:r>
            <w:r>
              <w:rPr>
                <w:sz w:val="9"/>
              </w:rPr>
              <w:t>y</w:t>
            </w:r>
            <w:r>
              <w:rPr>
                <w:spacing w:val="-6"/>
                <w:sz w:val="9"/>
              </w:rPr>
              <w:t xml:space="preserve"> </w:t>
            </w:r>
            <w:r>
              <w:rPr>
                <w:sz w:val="9"/>
              </w:rPr>
              <w:t>visto</w:t>
            </w:r>
            <w:r>
              <w:rPr>
                <w:spacing w:val="-6"/>
                <w:sz w:val="9"/>
              </w:rPr>
              <w:t xml:space="preserve"> </w:t>
            </w:r>
            <w:r>
              <w:rPr>
                <w:sz w:val="9"/>
              </w:rPr>
              <w:t>bueno</w:t>
            </w:r>
            <w:r>
              <w:rPr>
                <w:spacing w:val="-5"/>
                <w:sz w:val="9"/>
              </w:rPr>
              <w:t xml:space="preserve"> </w:t>
            </w:r>
            <w:r>
              <w:rPr>
                <w:sz w:val="9"/>
              </w:rPr>
              <w:t>por</w:t>
            </w:r>
            <w:r>
              <w:rPr>
                <w:spacing w:val="-7"/>
                <w:sz w:val="9"/>
              </w:rPr>
              <w:t xml:space="preserve"> </w:t>
            </w:r>
            <w:r>
              <w:rPr>
                <w:sz w:val="9"/>
              </w:rPr>
              <w:t>parte</w:t>
            </w:r>
            <w:r>
              <w:rPr>
                <w:spacing w:val="-6"/>
                <w:sz w:val="9"/>
              </w:rPr>
              <w:t xml:space="preserve"> </w:t>
            </w:r>
            <w:r>
              <w:rPr>
                <w:sz w:val="9"/>
              </w:rPr>
              <w:t>del</w:t>
            </w:r>
            <w:r>
              <w:rPr>
                <w:spacing w:val="-7"/>
                <w:sz w:val="9"/>
              </w:rPr>
              <w:t xml:space="preserve"> </w:t>
            </w:r>
            <w:r>
              <w:rPr>
                <w:sz w:val="9"/>
              </w:rPr>
              <w:t>supervisor</w:t>
            </w:r>
            <w:r>
              <w:rPr>
                <w:spacing w:val="-6"/>
                <w:sz w:val="9"/>
              </w:rPr>
              <w:t xml:space="preserve"> </w:t>
            </w:r>
            <w:r>
              <w:rPr>
                <w:sz w:val="9"/>
              </w:rPr>
              <w:t>designado</w:t>
            </w:r>
            <w:r>
              <w:rPr>
                <w:spacing w:val="-6"/>
                <w:sz w:val="9"/>
              </w:rPr>
              <w:t xml:space="preserve"> </w:t>
            </w:r>
            <w:r>
              <w:rPr>
                <w:sz w:val="9"/>
              </w:rPr>
              <w:t>del</w:t>
            </w:r>
            <w:r>
              <w:rPr>
                <w:spacing w:val="-8"/>
                <w:sz w:val="9"/>
              </w:rPr>
              <w:t xml:space="preserve"> </w:t>
            </w:r>
            <w:r>
              <w:rPr>
                <w:sz w:val="9"/>
              </w:rPr>
              <w:t>recibo</w:t>
            </w:r>
            <w:r>
              <w:rPr>
                <w:spacing w:val="-6"/>
                <w:sz w:val="9"/>
              </w:rPr>
              <w:t xml:space="preserve"> </w:t>
            </w:r>
            <w:r>
              <w:rPr>
                <w:sz w:val="9"/>
              </w:rPr>
              <w:t>a</w:t>
            </w:r>
            <w:r>
              <w:rPr>
                <w:spacing w:val="-6"/>
                <w:sz w:val="9"/>
              </w:rPr>
              <w:t xml:space="preserve"> </w:t>
            </w:r>
            <w:r>
              <w:rPr>
                <w:sz w:val="9"/>
              </w:rPr>
              <w:t>satisfacción</w:t>
            </w:r>
            <w:r>
              <w:rPr>
                <w:spacing w:val="-6"/>
                <w:sz w:val="9"/>
              </w:rPr>
              <w:t xml:space="preserve"> </w:t>
            </w:r>
            <w:r>
              <w:rPr>
                <w:sz w:val="9"/>
              </w:rPr>
              <w:t>de</w:t>
            </w:r>
            <w:r>
              <w:rPr>
                <w:spacing w:val="-6"/>
                <w:sz w:val="9"/>
              </w:rPr>
              <w:t xml:space="preserve"> </w:t>
            </w:r>
            <w:r>
              <w:rPr>
                <w:sz w:val="9"/>
              </w:rPr>
              <w:t>las</w:t>
            </w:r>
            <w:r>
              <w:rPr>
                <w:spacing w:val="-6"/>
                <w:sz w:val="9"/>
              </w:rPr>
              <w:t xml:space="preserve"> </w:t>
            </w:r>
            <w:r>
              <w:rPr>
                <w:sz w:val="9"/>
              </w:rPr>
              <w:t xml:space="preserve">actividades, acompañada del acta de recibo y de la certificación de encontrarse el Interventor al día en el pago de aportes al Sistema de la Seguridad Social y </w:t>
            </w:r>
            <w:r>
              <w:rPr>
                <w:sz w:val="9"/>
              </w:rPr>
              <w:t>Parafiscales, de conformidad con lo señalado en el parágrafo 1º del artículo 23 de la Ley 1150 de</w:t>
            </w:r>
            <w:r>
              <w:rPr>
                <w:spacing w:val="-13"/>
                <w:sz w:val="9"/>
              </w:rPr>
              <w:t xml:space="preserve"> </w:t>
            </w:r>
            <w:r>
              <w:rPr>
                <w:sz w:val="9"/>
              </w:rPr>
              <w:t>2007.</w:t>
            </w:r>
          </w:p>
          <w:p w:rsidR="00F04A7A" w:rsidRDefault="00F04A7A">
            <w:pPr>
              <w:pStyle w:val="TableParagraph"/>
              <w:spacing w:before="8"/>
              <w:rPr>
                <w:rFonts w:ascii="Times New Roman"/>
                <w:sz w:val="8"/>
              </w:rPr>
            </w:pPr>
          </w:p>
          <w:p w:rsidR="00F04A7A" w:rsidRDefault="0004129A">
            <w:pPr>
              <w:pStyle w:val="TableParagraph"/>
              <w:ind w:left="529" w:right="448"/>
              <w:rPr>
                <w:sz w:val="9"/>
              </w:rPr>
            </w:pPr>
            <w:r>
              <w:rPr>
                <w:b/>
                <w:sz w:val="9"/>
              </w:rPr>
              <w:t>Parágrafo 1.</w:t>
            </w:r>
            <w:r>
              <w:rPr>
                <w:sz w:val="9"/>
              </w:rPr>
              <w:t xml:space="preserve">El supervisor solo aprobará el pago final de aquellas actividades que sean comprobables y efectivamente soportadas y que, en consecuencia, </w:t>
            </w:r>
            <w:r>
              <w:rPr>
                <w:sz w:val="9"/>
              </w:rPr>
              <w:t xml:space="preserve">hayan sido debidamente ejecutadas por el interventor. Para causar el pago final del contrato, el interventor deberá acreditar que se encuentra a paz y salvo con la totalidad de proveedores, subcontratistas y empleados que haya utilizado en la ejecución de </w:t>
            </w:r>
            <w:r>
              <w:rPr>
                <w:sz w:val="9"/>
              </w:rPr>
              <w:t>las actividades contratadas. Hasta no entregar dichos soportes, la entidad no hará el respectivo recibo de factura final de pago al contrato.</w:t>
            </w:r>
          </w:p>
          <w:p w:rsidR="00F04A7A" w:rsidRDefault="00F04A7A">
            <w:pPr>
              <w:pStyle w:val="TableParagraph"/>
              <w:spacing w:before="7"/>
              <w:rPr>
                <w:rFonts w:ascii="Times New Roman"/>
                <w:sz w:val="8"/>
              </w:rPr>
            </w:pPr>
          </w:p>
          <w:p w:rsidR="00F04A7A" w:rsidRDefault="0004129A">
            <w:pPr>
              <w:pStyle w:val="TableParagraph"/>
              <w:ind w:left="529" w:right="591"/>
              <w:rPr>
                <w:sz w:val="9"/>
              </w:rPr>
            </w:pPr>
            <w:r>
              <w:rPr>
                <w:sz w:val="9"/>
                <w:shd w:val="clear" w:color="auto" w:fill="C6C6C6"/>
              </w:rPr>
              <w:t>[La entidad debe escoger alguna de las formas de pago anteriores, o podrá configurar la que</w:t>
            </w:r>
            <w:r>
              <w:rPr>
                <w:sz w:val="9"/>
              </w:rPr>
              <w:t xml:space="preserve"> </w:t>
            </w:r>
            <w:r>
              <w:rPr>
                <w:sz w:val="9"/>
                <w:shd w:val="clear" w:color="auto" w:fill="C6C6C6"/>
              </w:rPr>
              <w:t>considere conveniente</w:t>
            </w:r>
            <w:r>
              <w:rPr>
                <w:sz w:val="9"/>
              </w:rPr>
              <w:t>]</w:t>
            </w:r>
          </w:p>
          <w:p w:rsidR="00F04A7A" w:rsidRDefault="00F04A7A">
            <w:pPr>
              <w:pStyle w:val="TableParagraph"/>
              <w:spacing w:before="8"/>
              <w:rPr>
                <w:rFonts w:ascii="Times New Roman"/>
                <w:sz w:val="8"/>
              </w:rPr>
            </w:pPr>
          </w:p>
          <w:p w:rsidR="00F04A7A" w:rsidRDefault="0004129A">
            <w:pPr>
              <w:pStyle w:val="TableParagraph"/>
              <w:spacing w:before="1"/>
              <w:ind w:left="529"/>
              <w:rPr>
                <w:b/>
                <w:sz w:val="9"/>
              </w:rPr>
            </w:pPr>
            <w:r>
              <w:rPr>
                <w:b/>
                <w:sz w:val="9"/>
              </w:rPr>
              <w:t>Reglas comunes a todas las opciones:</w:t>
            </w:r>
          </w:p>
          <w:p w:rsidR="00F04A7A" w:rsidRDefault="00F04A7A">
            <w:pPr>
              <w:pStyle w:val="TableParagraph"/>
              <w:spacing w:before="10"/>
              <w:rPr>
                <w:rFonts w:ascii="Times New Roman"/>
                <w:sz w:val="8"/>
              </w:rPr>
            </w:pPr>
          </w:p>
          <w:p w:rsidR="00F04A7A" w:rsidRDefault="0004129A">
            <w:pPr>
              <w:pStyle w:val="TableParagraph"/>
              <w:ind w:left="529" w:right="525"/>
              <w:jc w:val="both"/>
              <w:rPr>
                <w:sz w:val="9"/>
              </w:rPr>
            </w:pPr>
            <w:r>
              <w:rPr>
                <w:sz w:val="9"/>
              </w:rPr>
              <w:t>La entidad no se hace responsable por las demoras presentadas en el trámite para el pago al interventor cuando ellas fueren ocasionadas por encontrarse incompleta la documentación de soporte o no ajustarse a cualqui</w:t>
            </w:r>
            <w:r>
              <w:rPr>
                <w:sz w:val="9"/>
              </w:rPr>
              <w:t>era de las condiciones establecidas en el presente contrato.</w:t>
            </w:r>
          </w:p>
          <w:p w:rsidR="00F04A7A" w:rsidRDefault="00F04A7A">
            <w:pPr>
              <w:pStyle w:val="TableParagraph"/>
              <w:spacing w:before="9"/>
              <w:rPr>
                <w:rFonts w:ascii="Times New Roman"/>
                <w:sz w:val="8"/>
              </w:rPr>
            </w:pPr>
          </w:p>
          <w:p w:rsidR="00F04A7A" w:rsidRDefault="0004129A">
            <w:pPr>
              <w:pStyle w:val="TableParagraph"/>
              <w:ind w:left="529" w:right="433"/>
              <w:rPr>
                <w:sz w:val="9"/>
              </w:rPr>
            </w:pPr>
            <w:r>
              <w:rPr>
                <w:sz w:val="9"/>
              </w:rPr>
              <w:t>La entidad hará las retenciones a que haya lugar sobre cada pago, de acuerdo con las disposiciones legales vigentes sobre la materia.</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9"/>
              </w:rPr>
            </w:pPr>
          </w:p>
          <w:p w:rsidR="00F04A7A" w:rsidRDefault="0004129A">
            <w:pPr>
              <w:pStyle w:val="TableParagraph"/>
              <w:ind w:left="530" w:right="528"/>
              <w:jc w:val="both"/>
              <w:rPr>
                <w:sz w:val="9"/>
              </w:rPr>
            </w:pPr>
            <w:r>
              <w:rPr>
                <w:sz w:val="9"/>
              </w:rPr>
              <w:t>El</w:t>
            </w:r>
            <w:r>
              <w:rPr>
                <w:spacing w:val="-7"/>
                <w:sz w:val="9"/>
              </w:rPr>
              <w:t xml:space="preserve"> </w:t>
            </w:r>
            <w:r>
              <w:rPr>
                <w:sz w:val="9"/>
              </w:rPr>
              <w:t>interventor</w:t>
            </w:r>
            <w:r>
              <w:rPr>
                <w:spacing w:val="-5"/>
                <w:sz w:val="9"/>
              </w:rPr>
              <w:t xml:space="preserve"> </w:t>
            </w:r>
            <w:r>
              <w:rPr>
                <w:sz w:val="9"/>
              </w:rPr>
              <w:t>deberá</w:t>
            </w:r>
            <w:r>
              <w:rPr>
                <w:spacing w:val="-6"/>
                <w:sz w:val="9"/>
              </w:rPr>
              <w:t xml:space="preserve"> </w:t>
            </w:r>
            <w:r>
              <w:rPr>
                <w:sz w:val="9"/>
              </w:rPr>
              <w:t>acreditar</w:t>
            </w:r>
            <w:r>
              <w:rPr>
                <w:spacing w:val="-6"/>
                <w:sz w:val="9"/>
              </w:rPr>
              <w:t xml:space="preserve"> </w:t>
            </w:r>
            <w:r>
              <w:rPr>
                <w:sz w:val="9"/>
              </w:rPr>
              <w:t>para</w:t>
            </w:r>
            <w:r>
              <w:rPr>
                <w:spacing w:val="-7"/>
                <w:sz w:val="9"/>
              </w:rPr>
              <w:t xml:space="preserve"> </w:t>
            </w:r>
            <w:r>
              <w:rPr>
                <w:sz w:val="9"/>
              </w:rPr>
              <w:t>cada</w:t>
            </w:r>
            <w:r>
              <w:rPr>
                <w:spacing w:val="-5"/>
                <w:sz w:val="9"/>
              </w:rPr>
              <w:t xml:space="preserve"> </w:t>
            </w:r>
            <w:r>
              <w:rPr>
                <w:sz w:val="9"/>
              </w:rPr>
              <w:t>pago</w:t>
            </w:r>
            <w:r>
              <w:rPr>
                <w:spacing w:val="-6"/>
                <w:sz w:val="9"/>
              </w:rPr>
              <w:t xml:space="preserve"> </w:t>
            </w:r>
            <w:r>
              <w:rPr>
                <w:sz w:val="9"/>
              </w:rPr>
              <w:t>derivado</w:t>
            </w:r>
            <w:r>
              <w:rPr>
                <w:spacing w:val="-6"/>
                <w:sz w:val="9"/>
              </w:rPr>
              <w:t xml:space="preserve"> </w:t>
            </w:r>
            <w:r>
              <w:rPr>
                <w:sz w:val="9"/>
              </w:rPr>
              <w:t>del</w:t>
            </w:r>
            <w:r>
              <w:rPr>
                <w:spacing w:val="-7"/>
                <w:sz w:val="9"/>
              </w:rPr>
              <w:t xml:space="preserve"> </w:t>
            </w:r>
            <w:r>
              <w:rPr>
                <w:sz w:val="9"/>
              </w:rPr>
              <w:t>contrato,</w:t>
            </w:r>
            <w:r>
              <w:rPr>
                <w:spacing w:val="-5"/>
                <w:sz w:val="9"/>
              </w:rPr>
              <w:t xml:space="preserve"> </w:t>
            </w:r>
            <w:r>
              <w:rPr>
                <w:sz w:val="9"/>
              </w:rPr>
              <w:t>que</w:t>
            </w:r>
            <w:r>
              <w:rPr>
                <w:spacing w:val="-6"/>
                <w:sz w:val="9"/>
              </w:rPr>
              <w:t xml:space="preserve"> </w:t>
            </w:r>
            <w:r>
              <w:rPr>
                <w:sz w:val="9"/>
              </w:rPr>
              <w:t>se</w:t>
            </w:r>
            <w:r>
              <w:rPr>
                <w:spacing w:val="-6"/>
                <w:sz w:val="9"/>
              </w:rPr>
              <w:t xml:space="preserve"> </w:t>
            </w:r>
            <w:r>
              <w:rPr>
                <w:sz w:val="9"/>
              </w:rPr>
              <w:t>encuentran</w:t>
            </w:r>
            <w:r>
              <w:rPr>
                <w:spacing w:val="-6"/>
                <w:sz w:val="9"/>
              </w:rPr>
              <w:t xml:space="preserve"> </w:t>
            </w:r>
            <w:r>
              <w:rPr>
                <w:sz w:val="9"/>
              </w:rPr>
              <w:t>al</w:t>
            </w:r>
            <w:r>
              <w:rPr>
                <w:spacing w:val="-6"/>
                <w:sz w:val="9"/>
              </w:rPr>
              <w:t xml:space="preserve"> </w:t>
            </w:r>
            <w:r>
              <w:rPr>
                <w:sz w:val="9"/>
              </w:rPr>
              <w:t>día</w:t>
            </w:r>
            <w:r>
              <w:rPr>
                <w:spacing w:val="-6"/>
                <w:sz w:val="9"/>
              </w:rPr>
              <w:t xml:space="preserve"> </w:t>
            </w:r>
            <w:r>
              <w:rPr>
                <w:sz w:val="9"/>
              </w:rPr>
              <w:t>en</w:t>
            </w:r>
            <w:r>
              <w:rPr>
                <w:spacing w:val="-5"/>
                <w:sz w:val="9"/>
              </w:rPr>
              <w:t xml:space="preserve"> </w:t>
            </w:r>
            <w:r>
              <w:rPr>
                <w:sz w:val="9"/>
              </w:rPr>
              <w:t>el pago</w:t>
            </w:r>
            <w:r>
              <w:rPr>
                <w:spacing w:val="-6"/>
                <w:sz w:val="9"/>
              </w:rPr>
              <w:t xml:space="preserve"> </w:t>
            </w:r>
            <w:r>
              <w:rPr>
                <w:sz w:val="9"/>
              </w:rPr>
              <w:t>de</w:t>
            </w:r>
            <w:r>
              <w:rPr>
                <w:spacing w:val="-6"/>
                <w:sz w:val="9"/>
              </w:rPr>
              <w:t xml:space="preserve"> </w:t>
            </w:r>
            <w:r>
              <w:rPr>
                <w:sz w:val="9"/>
              </w:rPr>
              <w:t>aportes</w:t>
            </w:r>
            <w:r>
              <w:rPr>
                <w:spacing w:val="-6"/>
                <w:sz w:val="9"/>
              </w:rPr>
              <w:t xml:space="preserve"> </w:t>
            </w:r>
            <w:r>
              <w:rPr>
                <w:sz w:val="9"/>
              </w:rPr>
              <w:t>parafiscales</w:t>
            </w:r>
            <w:r>
              <w:rPr>
                <w:spacing w:val="-7"/>
                <w:sz w:val="9"/>
              </w:rPr>
              <w:t xml:space="preserve"> </w:t>
            </w:r>
            <w:r>
              <w:rPr>
                <w:sz w:val="9"/>
              </w:rPr>
              <w:t>relativos</w:t>
            </w:r>
            <w:r>
              <w:rPr>
                <w:spacing w:val="-7"/>
                <w:sz w:val="9"/>
              </w:rPr>
              <w:t xml:space="preserve"> </w:t>
            </w:r>
            <w:r>
              <w:rPr>
                <w:sz w:val="9"/>
              </w:rPr>
              <w:t>al</w:t>
            </w:r>
            <w:r>
              <w:rPr>
                <w:spacing w:val="-7"/>
                <w:sz w:val="9"/>
              </w:rPr>
              <w:t xml:space="preserve"> </w:t>
            </w:r>
            <w:r>
              <w:rPr>
                <w:sz w:val="9"/>
              </w:rPr>
              <w:t>Sistema</w:t>
            </w:r>
            <w:r>
              <w:rPr>
                <w:spacing w:val="-6"/>
                <w:sz w:val="9"/>
              </w:rPr>
              <w:t xml:space="preserve"> </w:t>
            </w:r>
            <w:r>
              <w:rPr>
                <w:sz w:val="9"/>
              </w:rPr>
              <w:t>de</w:t>
            </w:r>
            <w:r>
              <w:rPr>
                <w:spacing w:val="-7"/>
                <w:sz w:val="9"/>
              </w:rPr>
              <w:t xml:space="preserve"> </w:t>
            </w:r>
            <w:r>
              <w:rPr>
                <w:sz w:val="9"/>
              </w:rPr>
              <w:t>Seguridad</w:t>
            </w:r>
            <w:r>
              <w:rPr>
                <w:spacing w:val="-6"/>
                <w:sz w:val="9"/>
              </w:rPr>
              <w:t xml:space="preserve"> </w:t>
            </w:r>
            <w:r>
              <w:rPr>
                <w:sz w:val="9"/>
              </w:rPr>
              <w:t>Social</w:t>
            </w:r>
            <w:r>
              <w:rPr>
                <w:spacing w:val="-7"/>
                <w:sz w:val="9"/>
              </w:rPr>
              <w:t xml:space="preserve"> </w:t>
            </w:r>
            <w:r>
              <w:rPr>
                <w:sz w:val="9"/>
              </w:rPr>
              <w:t>Integral,</w:t>
            </w:r>
            <w:r>
              <w:rPr>
                <w:spacing w:val="-7"/>
                <w:sz w:val="9"/>
              </w:rPr>
              <w:t xml:space="preserve"> </w:t>
            </w:r>
            <w:r>
              <w:rPr>
                <w:sz w:val="9"/>
              </w:rPr>
              <w:t>así</w:t>
            </w:r>
            <w:r>
              <w:rPr>
                <w:spacing w:val="-6"/>
                <w:sz w:val="9"/>
              </w:rPr>
              <w:t xml:space="preserve"> </w:t>
            </w:r>
            <w:r>
              <w:rPr>
                <w:sz w:val="9"/>
              </w:rPr>
              <w:t>como</w:t>
            </w:r>
            <w:r>
              <w:rPr>
                <w:spacing w:val="-6"/>
                <w:sz w:val="9"/>
              </w:rPr>
              <w:t xml:space="preserve"> </w:t>
            </w:r>
            <w:r>
              <w:rPr>
                <w:sz w:val="9"/>
              </w:rPr>
              <w:t>los</w:t>
            </w:r>
            <w:r>
              <w:rPr>
                <w:spacing w:val="-6"/>
                <w:sz w:val="9"/>
              </w:rPr>
              <w:t xml:space="preserve"> </w:t>
            </w:r>
            <w:r>
              <w:rPr>
                <w:sz w:val="9"/>
              </w:rPr>
              <w:t>propios del Sena, ICBF y Cajas de Compensación Familiar, cuando</w:t>
            </w:r>
            <w:r>
              <w:rPr>
                <w:spacing w:val="-17"/>
                <w:sz w:val="9"/>
              </w:rPr>
              <w:t xml:space="preserve"> </w:t>
            </w:r>
            <w:r>
              <w:rPr>
                <w:sz w:val="9"/>
              </w:rPr>
              <w:t>corresponda.</w:t>
            </w:r>
          </w:p>
          <w:p w:rsidR="00F04A7A" w:rsidRDefault="00F04A7A">
            <w:pPr>
              <w:pStyle w:val="TableParagraph"/>
              <w:spacing w:before="8"/>
              <w:rPr>
                <w:rFonts w:ascii="Times New Roman"/>
                <w:sz w:val="8"/>
              </w:rPr>
            </w:pPr>
          </w:p>
          <w:p w:rsidR="00F04A7A" w:rsidRDefault="0004129A">
            <w:pPr>
              <w:pStyle w:val="TableParagraph"/>
              <w:ind w:left="530"/>
              <w:jc w:val="both"/>
              <w:rPr>
                <w:b/>
                <w:sz w:val="9"/>
              </w:rPr>
            </w:pPr>
            <w:r>
              <w:rPr>
                <w:b/>
                <w:sz w:val="9"/>
              </w:rPr>
              <w:t xml:space="preserve">CLÁUSULA 9. OBLIGACIONES GENERALES DEL </w:t>
            </w:r>
            <w:r>
              <w:rPr>
                <w:b/>
                <w:sz w:val="9"/>
              </w:rPr>
              <w:t>INTERVENTOR</w:t>
            </w:r>
          </w:p>
          <w:p w:rsidR="00F04A7A" w:rsidRDefault="00F04A7A">
            <w:pPr>
              <w:pStyle w:val="TableParagraph"/>
              <w:spacing w:before="11"/>
              <w:rPr>
                <w:rFonts w:ascii="Times New Roman"/>
                <w:sz w:val="8"/>
              </w:rPr>
            </w:pPr>
          </w:p>
          <w:p w:rsidR="00F04A7A" w:rsidRDefault="0004129A">
            <w:pPr>
              <w:pStyle w:val="TableParagraph"/>
              <w:ind w:left="530" w:right="526"/>
              <w:jc w:val="both"/>
              <w:rPr>
                <w:sz w:val="9"/>
              </w:rPr>
            </w:pPr>
            <w:r>
              <w:rPr>
                <w:sz w:val="9"/>
              </w:rPr>
              <w:t>Además</w:t>
            </w:r>
            <w:r>
              <w:rPr>
                <w:spacing w:val="-4"/>
                <w:sz w:val="9"/>
              </w:rPr>
              <w:t xml:space="preserve"> </w:t>
            </w:r>
            <w:r>
              <w:rPr>
                <w:sz w:val="9"/>
              </w:rPr>
              <w:t>de</w:t>
            </w:r>
            <w:r>
              <w:rPr>
                <w:spacing w:val="-5"/>
                <w:sz w:val="9"/>
              </w:rPr>
              <w:t xml:space="preserve"> </w:t>
            </w:r>
            <w:r>
              <w:rPr>
                <w:sz w:val="9"/>
              </w:rPr>
              <w:t>las</w:t>
            </w:r>
            <w:r>
              <w:rPr>
                <w:spacing w:val="-5"/>
                <w:sz w:val="9"/>
              </w:rPr>
              <w:t xml:space="preserve"> </w:t>
            </w:r>
            <w:r>
              <w:rPr>
                <w:sz w:val="9"/>
              </w:rPr>
              <w:t>derivadas</w:t>
            </w:r>
            <w:r>
              <w:rPr>
                <w:spacing w:val="-5"/>
                <w:sz w:val="9"/>
              </w:rPr>
              <w:t xml:space="preserve"> </w:t>
            </w:r>
            <w:r>
              <w:rPr>
                <w:sz w:val="9"/>
              </w:rPr>
              <w:t>de</w:t>
            </w:r>
            <w:r>
              <w:rPr>
                <w:spacing w:val="-5"/>
                <w:sz w:val="9"/>
              </w:rPr>
              <w:t xml:space="preserve"> </w:t>
            </w:r>
            <w:r>
              <w:rPr>
                <w:sz w:val="9"/>
              </w:rPr>
              <w:t>la</w:t>
            </w:r>
            <w:r>
              <w:rPr>
                <w:spacing w:val="-5"/>
                <w:sz w:val="9"/>
              </w:rPr>
              <w:t xml:space="preserve"> </w:t>
            </w:r>
            <w:r>
              <w:rPr>
                <w:sz w:val="9"/>
              </w:rPr>
              <w:t>esencia</w:t>
            </w:r>
            <w:r>
              <w:rPr>
                <w:spacing w:val="-5"/>
                <w:sz w:val="9"/>
              </w:rPr>
              <w:t xml:space="preserve"> </w:t>
            </w:r>
            <w:r>
              <w:rPr>
                <w:sz w:val="9"/>
              </w:rPr>
              <w:t>y</w:t>
            </w:r>
            <w:r>
              <w:rPr>
                <w:spacing w:val="-5"/>
                <w:sz w:val="9"/>
              </w:rPr>
              <w:t xml:space="preserve"> </w:t>
            </w:r>
            <w:r>
              <w:rPr>
                <w:sz w:val="9"/>
              </w:rPr>
              <w:t>naturaleza</w:t>
            </w:r>
            <w:r>
              <w:rPr>
                <w:spacing w:val="-4"/>
                <w:sz w:val="9"/>
              </w:rPr>
              <w:t xml:space="preserve"> </w:t>
            </w:r>
            <w:r>
              <w:rPr>
                <w:sz w:val="9"/>
              </w:rPr>
              <w:t>del</w:t>
            </w:r>
            <w:r>
              <w:rPr>
                <w:spacing w:val="-6"/>
                <w:sz w:val="9"/>
              </w:rPr>
              <w:t xml:space="preserve"> </w:t>
            </w:r>
            <w:r>
              <w:rPr>
                <w:sz w:val="9"/>
              </w:rPr>
              <w:t>presente</w:t>
            </w:r>
            <w:r>
              <w:rPr>
                <w:spacing w:val="-3"/>
                <w:sz w:val="9"/>
              </w:rPr>
              <w:t xml:space="preserve"> </w:t>
            </w:r>
            <w:r>
              <w:rPr>
                <w:sz w:val="9"/>
              </w:rPr>
              <w:t>contrato,</w:t>
            </w:r>
            <w:r>
              <w:rPr>
                <w:spacing w:val="-5"/>
                <w:sz w:val="9"/>
              </w:rPr>
              <w:t xml:space="preserve"> </w:t>
            </w:r>
            <w:r>
              <w:rPr>
                <w:sz w:val="9"/>
              </w:rPr>
              <w:t>la</w:t>
            </w:r>
            <w:r>
              <w:rPr>
                <w:spacing w:val="-4"/>
                <w:sz w:val="9"/>
              </w:rPr>
              <w:t xml:space="preserve"> </w:t>
            </w:r>
            <w:r>
              <w:rPr>
                <w:sz w:val="9"/>
              </w:rPr>
              <w:t>ley,</w:t>
            </w:r>
            <w:r>
              <w:rPr>
                <w:spacing w:val="-5"/>
                <w:sz w:val="9"/>
              </w:rPr>
              <w:t xml:space="preserve"> </w:t>
            </w:r>
            <w:r>
              <w:rPr>
                <w:sz w:val="9"/>
              </w:rPr>
              <w:t>las</w:t>
            </w:r>
            <w:r>
              <w:rPr>
                <w:spacing w:val="-5"/>
                <w:sz w:val="9"/>
              </w:rPr>
              <w:t xml:space="preserve"> </w:t>
            </w:r>
            <w:r>
              <w:rPr>
                <w:sz w:val="9"/>
              </w:rPr>
              <w:t>obligaciones</w:t>
            </w:r>
            <w:r>
              <w:rPr>
                <w:spacing w:val="-4"/>
                <w:sz w:val="9"/>
              </w:rPr>
              <w:t xml:space="preserve"> </w:t>
            </w:r>
            <w:r>
              <w:rPr>
                <w:sz w:val="9"/>
              </w:rPr>
              <w:t xml:space="preserve">y condiciones señaladas en el pliego de condiciones y demás Documentos del Proceso y de las establecidas en </w:t>
            </w:r>
            <w:r>
              <w:rPr>
                <w:sz w:val="9"/>
                <w:shd w:val="clear" w:color="auto" w:fill="C6C6C6"/>
              </w:rPr>
              <w:t>[Documento adicional aplicable al proceso de contratación</w:t>
            </w:r>
            <w:r>
              <w:rPr>
                <w:sz w:val="9"/>
              </w:rPr>
              <w:t>], vigente durante la ejecución del contrato, el interventor se obliga</w:t>
            </w:r>
            <w:r>
              <w:rPr>
                <w:spacing w:val="-7"/>
                <w:sz w:val="9"/>
              </w:rPr>
              <w:t xml:space="preserve"> </w:t>
            </w:r>
            <w:r>
              <w:rPr>
                <w:sz w:val="9"/>
              </w:rPr>
              <w:t>a:</w:t>
            </w:r>
          </w:p>
          <w:p w:rsidR="00F04A7A" w:rsidRDefault="00F04A7A">
            <w:pPr>
              <w:pStyle w:val="TableParagraph"/>
              <w:spacing w:before="7"/>
              <w:rPr>
                <w:rFonts w:ascii="Times New Roman"/>
                <w:sz w:val="8"/>
              </w:rPr>
            </w:pPr>
          </w:p>
          <w:p w:rsidR="00F04A7A" w:rsidRDefault="0004129A">
            <w:pPr>
              <w:pStyle w:val="TableParagraph"/>
              <w:spacing w:before="1"/>
              <w:ind w:left="530"/>
              <w:jc w:val="both"/>
              <w:rPr>
                <w:sz w:val="9"/>
              </w:rPr>
            </w:pPr>
            <w:r>
              <w:rPr>
                <w:b/>
                <w:sz w:val="9"/>
              </w:rPr>
              <w:t>Opción 1</w:t>
            </w:r>
            <w:r>
              <w:rPr>
                <w:sz w:val="9"/>
              </w:rPr>
              <w:t>.</w:t>
            </w:r>
          </w:p>
          <w:p w:rsidR="00F04A7A" w:rsidRDefault="00F04A7A">
            <w:pPr>
              <w:pStyle w:val="TableParagraph"/>
              <w:spacing w:before="10"/>
              <w:rPr>
                <w:rFonts w:ascii="Times New Roman"/>
                <w:sz w:val="8"/>
              </w:rPr>
            </w:pPr>
          </w:p>
          <w:p w:rsidR="00F04A7A" w:rsidRDefault="0004129A">
            <w:pPr>
              <w:pStyle w:val="TableParagraph"/>
              <w:numPr>
                <w:ilvl w:val="0"/>
                <w:numId w:val="99"/>
              </w:numPr>
              <w:tabs>
                <w:tab w:val="left" w:pos="722"/>
              </w:tabs>
              <w:spacing w:line="103" w:lineRule="exact"/>
              <w:ind w:hanging="162"/>
              <w:rPr>
                <w:sz w:val="9"/>
              </w:rPr>
            </w:pPr>
            <w:r>
              <w:rPr>
                <w:sz w:val="9"/>
              </w:rPr>
              <w:t>Cumplir</w:t>
            </w:r>
            <w:r>
              <w:rPr>
                <w:spacing w:val="-3"/>
                <w:sz w:val="9"/>
              </w:rPr>
              <w:t xml:space="preserve"> </w:t>
            </w:r>
            <w:r>
              <w:rPr>
                <w:sz w:val="9"/>
              </w:rPr>
              <w:t>con</w:t>
            </w:r>
            <w:r>
              <w:rPr>
                <w:spacing w:val="-3"/>
                <w:sz w:val="9"/>
              </w:rPr>
              <w:t xml:space="preserve"> </w:t>
            </w:r>
            <w:r>
              <w:rPr>
                <w:sz w:val="9"/>
              </w:rPr>
              <w:t>las</w:t>
            </w:r>
            <w:r>
              <w:rPr>
                <w:spacing w:val="-2"/>
                <w:sz w:val="9"/>
              </w:rPr>
              <w:t xml:space="preserve"> </w:t>
            </w:r>
            <w:r>
              <w:rPr>
                <w:sz w:val="9"/>
              </w:rPr>
              <w:t>condiciones</w:t>
            </w:r>
            <w:r>
              <w:rPr>
                <w:spacing w:val="-2"/>
                <w:sz w:val="9"/>
              </w:rPr>
              <w:t xml:space="preserve"> </w:t>
            </w:r>
            <w:r>
              <w:rPr>
                <w:sz w:val="9"/>
              </w:rPr>
              <w:t>establecidas</w:t>
            </w:r>
            <w:r>
              <w:rPr>
                <w:spacing w:val="-1"/>
                <w:sz w:val="9"/>
              </w:rPr>
              <w:t xml:space="preserve"> </w:t>
            </w:r>
            <w:r>
              <w:rPr>
                <w:sz w:val="9"/>
              </w:rPr>
              <w:t>en</w:t>
            </w:r>
            <w:r>
              <w:rPr>
                <w:spacing w:val="-2"/>
                <w:sz w:val="9"/>
              </w:rPr>
              <w:t xml:space="preserve"> </w:t>
            </w:r>
            <w:r>
              <w:rPr>
                <w:sz w:val="9"/>
              </w:rPr>
              <w:t>los</w:t>
            </w:r>
            <w:r>
              <w:rPr>
                <w:spacing w:val="-3"/>
                <w:sz w:val="9"/>
              </w:rPr>
              <w:t xml:space="preserve"> </w:t>
            </w:r>
            <w:r>
              <w:rPr>
                <w:sz w:val="9"/>
              </w:rPr>
              <w:t>Documentos</w:t>
            </w:r>
            <w:r>
              <w:rPr>
                <w:spacing w:val="-2"/>
                <w:sz w:val="9"/>
              </w:rPr>
              <w:t xml:space="preserve"> </w:t>
            </w:r>
            <w:r>
              <w:rPr>
                <w:sz w:val="9"/>
              </w:rPr>
              <w:t>del</w:t>
            </w:r>
            <w:r>
              <w:rPr>
                <w:spacing w:val="-1"/>
                <w:sz w:val="9"/>
              </w:rPr>
              <w:t xml:space="preserve"> </w:t>
            </w:r>
            <w:r>
              <w:rPr>
                <w:sz w:val="9"/>
              </w:rPr>
              <w:t>proceso</w:t>
            </w:r>
            <w:r>
              <w:rPr>
                <w:spacing w:val="-2"/>
                <w:sz w:val="9"/>
              </w:rPr>
              <w:t xml:space="preserve"> </w:t>
            </w:r>
            <w:r>
              <w:rPr>
                <w:sz w:val="9"/>
              </w:rPr>
              <w:t>de</w:t>
            </w:r>
            <w:r>
              <w:rPr>
                <w:spacing w:val="-2"/>
                <w:sz w:val="9"/>
              </w:rPr>
              <w:t xml:space="preserve"> </w:t>
            </w:r>
            <w:r>
              <w:rPr>
                <w:sz w:val="9"/>
              </w:rPr>
              <w:t>contratación.</w:t>
            </w:r>
          </w:p>
          <w:p w:rsidR="00F04A7A" w:rsidRDefault="0004129A">
            <w:pPr>
              <w:pStyle w:val="TableParagraph"/>
              <w:numPr>
                <w:ilvl w:val="0"/>
                <w:numId w:val="99"/>
              </w:numPr>
              <w:tabs>
                <w:tab w:val="left" w:pos="722"/>
              </w:tabs>
              <w:ind w:right="529"/>
              <w:rPr>
                <w:sz w:val="9"/>
              </w:rPr>
            </w:pPr>
            <w:r>
              <w:rPr>
                <w:sz w:val="9"/>
              </w:rPr>
              <w:t>Desarrollar el objeto del contrato en las condiciones de calidad, oportunidad, y obligaciones definidas en los Documentos del proceso de</w:t>
            </w:r>
            <w:r>
              <w:rPr>
                <w:spacing w:val="-9"/>
                <w:sz w:val="9"/>
              </w:rPr>
              <w:t xml:space="preserve"> </w:t>
            </w:r>
            <w:r>
              <w:rPr>
                <w:sz w:val="9"/>
              </w:rPr>
              <w:t>contratación.</w:t>
            </w:r>
          </w:p>
          <w:p w:rsidR="00F04A7A" w:rsidRDefault="0004129A">
            <w:pPr>
              <w:pStyle w:val="TableParagraph"/>
              <w:numPr>
                <w:ilvl w:val="0"/>
                <w:numId w:val="99"/>
              </w:numPr>
              <w:tabs>
                <w:tab w:val="left" w:pos="722"/>
              </w:tabs>
              <w:ind w:right="530"/>
              <w:rPr>
                <w:sz w:val="9"/>
              </w:rPr>
            </w:pPr>
            <w:r>
              <w:rPr>
                <w:sz w:val="9"/>
              </w:rPr>
              <w:t>Garantizar</w:t>
            </w:r>
            <w:r>
              <w:rPr>
                <w:spacing w:val="-3"/>
                <w:sz w:val="9"/>
              </w:rPr>
              <w:t xml:space="preserve"> </w:t>
            </w:r>
            <w:r>
              <w:rPr>
                <w:sz w:val="9"/>
              </w:rPr>
              <w:t>la</w:t>
            </w:r>
            <w:r>
              <w:rPr>
                <w:spacing w:val="-4"/>
                <w:sz w:val="9"/>
              </w:rPr>
              <w:t xml:space="preserve"> </w:t>
            </w:r>
            <w:r>
              <w:rPr>
                <w:sz w:val="9"/>
              </w:rPr>
              <w:t>calidad</w:t>
            </w:r>
            <w:r>
              <w:rPr>
                <w:spacing w:val="-3"/>
                <w:sz w:val="9"/>
              </w:rPr>
              <w:t xml:space="preserve"> </w:t>
            </w:r>
            <w:r>
              <w:rPr>
                <w:sz w:val="9"/>
              </w:rPr>
              <w:t>de</w:t>
            </w:r>
            <w:r>
              <w:rPr>
                <w:spacing w:val="-3"/>
                <w:sz w:val="9"/>
              </w:rPr>
              <w:t xml:space="preserve"> </w:t>
            </w:r>
            <w:r>
              <w:rPr>
                <w:sz w:val="9"/>
              </w:rPr>
              <w:t>los</w:t>
            </w:r>
            <w:r>
              <w:rPr>
                <w:spacing w:val="-3"/>
                <w:sz w:val="9"/>
              </w:rPr>
              <w:t xml:space="preserve"> </w:t>
            </w:r>
            <w:r>
              <w:rPr>
                <w:sz w:val="9"/>
              </w:rPr>
              <w:t>bienes</w:t>
            </w:r>
            <w:r>
              <w:rPr>
                <w:spacing w:val="-4"/>
                <w:sz w:val="9"/>
              </w:rPr>
              <w:t xml:space="preserve"> </w:t>
            </w:r>
            <w:r>
              <w:rPr>
                <w:sz w:val="9"/>
              </w:rPr>
              <w:t>y</w:t>
            </w:r>
            <w:r>
              <w:rPr>
                <w:spacing w:val="-3"/>
                <w:sz w:val="9"/>
              </w:rPr>
              <w:t xml:space="preserve"> </w:t>
            </w:r>
            <w:r>
              <w:rPr>
                <w:sz w:val="9"/>
              </w:rPr>
              <w:t>servicios</w:t>
            </w:r>
            <w:r>
              <w:rPr>
                <w:spacing w:val="-2"/>
                <w:sz w:val="9"/>
              </w:rPr>
              <w:t xml:space="preserve"> </w:t>
            </w:r>
            <w:r>
              <w:rPr>
                <w:sz w:val="9"/>
              </w:rPr>
              <w:t>prestados,</w:t>
            </w:r>
            <w:r>
              <w:rPr>
                <w:spacing w:val="-4"/>
                <w:sz w:val="9"/>
              </w:rPr>
              <w:t xml:space="preserve"> </w:t>
            </w:r>
            <w:r>
              <w:rPr>
                <w:sz w:val="9"/>
              </w:rPr>
              <w:t>de</w:t>
            </w:r>
            <w:r>
              <w:rPr>
                <w:spacing w:val="-3"/>
                <w:sz w:val="9"/>
              </w:rPr>
              <w:t xml:space="preserve"> </w:t>
            </w:r>
            <w:r>
              <w:rPr>
                <w:sz w:val="9"/>
              </w:rPr>
              <w:t>acuerdo</w:t>
            </w:r>
            <w:r>
              <w:rPr>
                <w:spacing w:val="-3"/>
                <w:sz w:val="9"/>
              </w:rPr>
              <w:t xml:space="preserve"> </w:t>
            </w:r>
            <w:r>
              <w:rPr>
                <w:sz w:val="9"/>
              </w:rPr>
              <w:t>con</w:t>
            </w:r>
            <w:r>
              <w:rPr>
                <w:spacing w:val="-3"/>
                <w:sz w:val="9"/>
              </w:rPr>
              <w:t xml:space="preserve"> </w:t>
            </w:r>
            <w:r>
              <w:rPr>
                <w:sz w:val="9"/>
              </w:rPr>
              <w:t>el</w:t>
            </w:r>
            <w:r>
              <w:rPr>
                <w:spacing w:val="-4"/>
                <w:sz w:val="9"/>
              </w:rPr>
              <w:t xml:space="preserve"> </w:t>
            </w:r>
            <w:r>
              <w:rPr>
                <w:sz w:val="9"/>
              </w:rPr>
              <w:t>Anexo</w:t>
            </w:r>
            <w:r>
              <w:rPr>
                <w:spacing w:val="-3"/>
                <w:sz w:val="9"/>
              </w:rPr>
              <w:t xml:space="preserve"> </w:t>
            </w:r>
            <w:r>
              <w:rPr>
                <w:sz w:val="9"/>
              </w:rPr>
              <w:t>Técnico,</w:t>
            </w:r>
            <w:r>
              <w:rPr>
                <w:spacing w:val="-4"/>
                <w:sz w:val="9"/>
              </w:rPr>
              <w:t xml:space="preserve"> </w:t>
            </w:r>
            <w:r>
              <w:rPr>
                <w:sz w:val="9"/>
              </w:rPr>
              <w:t>el pliego de condiciones y demás Documentos del</w:t>
            </w:r>
            <w:r>
              <w:rPr>
                <w:spacing w:val="-9"/>
                <w:sz w:val="9"/>
              </w:rPr>
              <w:t xml:space="preserve"> </w:t>
            </w:r>
            <w:r>
              <w:rPr>
                <w:sz w:val="9"/>
              </w:rPr>
              <w:t>proceso.</w:t>
            </w:r>
          </w:p>
          <w:p w:rsidR="00F04A7A" w:rsidRDefault="0004129A">
            <w:pPr>
              <w:pStyle w:val="TableParagraph"/>
              <w:numPr>
                <w:ilvl w:val="0"/>
                <w:numId w:val="99"/>
              </w:numPr>
              <w:tabs>
                <w:tab w:val="left" w:pos="722"/>
              </w:tabs>
              <w:ind w:right="528"/>
              <w:rPr>
                <w:sz w:val="9"/>
              </w:rPr>
            </w:pPr>
            <w:r>
              <w:rPr>
                <w:sz w:val="9"/>
              </w:rPr>
              <w:t>Dar</w:t>
            </w:r>
            <w:r>
              <w:rPr>
                <w:spacing w:val="-12"/>
                <w:sz w:val="9"/>
              </w:rPr>
              <w:t xml:space="preserve"> </w:t>
            </w:r>
            <w:r>
              <w:rPr>
                <w:sz w:val="9"/>
              </w:rPr>
              <w:t>a</w:t>
            </w:r>
            <w:r>
              <w:rPr>
                <w:spacing w:val="-10"/>
                <w:sz w:val="9"/>
              </w:rPr>
              <w:t xml:space="preserve"> </w:t>
            </w:r>
            <w:r>
              <w:rPr>
                <w:sz w:val="9"/>
              </w:rPr>
              <w:t>conocer</w:t>
            </w:r>
            <w:r>
              <w:rPr>
                <w:spacing w:val="-11"/>
                <w:sz w:val="9"/>
              </w:rPr>
              <w:t xml:space="preserve"> </w:t>
            </w:r>
            <w:r>
              <w:rPr>
                <w:sz w:val="9"/>
              </w:rPr>
              <w:t>a</w:t>
            </w:r>
            <w:r>
              <w:rPr>
                <w:spacing w:val="-11"/>
                <w:sz w:val="9"/>
              </w:rPr>
              <w:t xml:space="preserve"> </w:t>
            </w:r>
            <w:r>
              <w:rPr>
                <w:sz w:val="9"/>
              </w:rPr>
              <w:t>la</w:t>
            </w:r>
            <w:r>
              <w:rPr>
                <w:spacing w:val="-10"/>
                <w:sz w:val="9"/>
              </w:rPr>
              <w:t xml:space="preserve"> </w:t>
            </w:r>
            <w:r>
              <w:rPr>
                <w:sz w:val="9"/>
              </w:rPr>
              <w:t>entidad</w:t>
            </w:r>
            <w:r>
              <w:rPr>
                <w:spacing w:val="-11"/>
                <w:sz w:val="9"/>
              </w:rPr>
              <w:t xml:space="preserve"> </w:t>
            </w:r>
            <w:r>
              <w:rPr>
                <w:sz w:val="9"/>
              </w:rPr>
              <w:t>cualquier</w:t>
            </w:r>
            <w:r>
              <w:rPr>
                <w:spacing w:val="-11"/>
                <w:sz w:val="9"/>
              </w:rPr>
              <w:t xml:space="preserve"> </w:t>
            </w:r>
            <w:r>
              <w:rPr>
                <w:sz w:val="9"/>
              </w:rPr>
              <w:t>reclamación</w:t>
            </w:r>
            <w:r>
              <w:rPr>
                <w:spacing w:val="-11"/>
                <w:sz w:val="9"/>
              </w:rPr>
              <w:t xml:space="preserve"> </w:t>
            </w:r>
            <w:r>
              <w:rPr>
                <w:sz w:val="9"/>
              </w:rPr>
              <w:t>que</w:t>
            </w:r>
            <w:r>
              <w:rPr>
                <w:spacing w:val="-10"/>
                <w:sz w:val="9"/>
              </w:rPr>
              <w:t xml:space="preserve"> </w:t>
            </w:r>
            <w:r>
              <w:rPr>
                <w:sz w:val="9"/>
              </w:rPr>
              <w:t>indirecta</w:t>
            </w:r>
            <w:r>
              <w:rPr>
                <w:spacing w:val="-11"/>
                <w:sz w:val="9"/>
              </w:rPr>
              <w:t xml:space="preserve"> </w:t>
            </w:r>
            <w:r>
              <w:rPr>
                <w:sz w:val="9"/>
              </w:rPr>
              <w:t>o</w:t>
            </w:r>
            <w:r>
              <w:rPr>
                <w:spacing w:val="-11"/>
                <w:sz w:val="9"/>
              </w:rPr>
              <w:t xml:space="preserve"> </w:t>
            </w:r>
            <w:r>
              <w:rPr>
                <w:sz w:val="9"/>
              </w:rPr>
              <w:t>directamente</w:t>
            </w:r>
            <w:r>
              <w:rPr>
                <w:spacing w:val="-11"/>
                <w:sz w:val="9"/>
              </w:rPr>
              <w:t xml:space="preserve"> </w:t>
            </w:r>
            <w:r>
              <w:rPr>
                <w:sz w:val="9"/>
              </w:rPr>
              <w:t>pueda</w:t>
            </w:r>
            <w:r>
              <w:rPr>
                <w:spacing w:val="-10"/>
                <w:sz w:val="9"/>
              </w:rPr>
              <w:t xml:space="preserve"> </w:t>
            </w:r>
            <w:r>
              <w:rPr>
                <w:sz w:val="9"/>
              </w:rPr>
              <w:t>tener</w:t>
            </w:r>
            <w:r>
              <w:rPr>
                <w:spacing w:val="-11"/>
                <w:sz w:val="9"/>
              </w:rPr>
              <w:t xml:space="preserve"> </w:t>
            </w:r>
            <w:r>
              <w:rPr>
                <w:sz w:val="9"/>
              </w:rPr>
              <w:t>algún efecto sobre el objeto del contrato o sobre sus</w:t>
            </w:r>
            <w:r>
              <w:rPr>
                <w:spacing w:val="-15"/>
                <w:sz w:val="9"/>
              </w:rPr>
              <w:t xml:space="preserve"> </w:t>
            </w:r>
            <w:r>
              <w:rPr>
                <w:sz w:val="9"/>
              </w:rPr>
              <w:t>obligaciones.</w:t>
            </w:r>
          </w:p>
          <w:p w:rsidR="00F04A7A" w:rsidRDefault="0004129A">
            <w:pPr>
              <w:pStyle w:val="TableParagraph"/>
              <w:numPr>
                <w:ilvl w:val="0"/>
                <w:numId w:val="99"/>
              </w:numPr>
              <w:tabs>
                <w:tab w:val="left" w:pos="722"/>
              </w:tabs>
              <w:spacing w:line="101" w:lineRule="exact"/>
              <w:ind w:hanging="162"/>
              <w:rPr>
                <w:sz w:val="9"/>
              </w:rPr>
            </w:pPr>
            <w:r>
              <w:rPr>
                <w:sz w:val="9"/>
              </w:rPr>
              <w:t>Abstenerse</w:t>
            </w:r>
            <w:r>
              <w:rPr>
                <w:spacing w:val="-3"/>
                <w:sz w:val="9"/>
              </w:rPr>
              <w:t xml:space="preserve"> </w:t>
            </w:r>
            <w:r>
              <w:rPr>
                <w:sz w:val="9"/>
              </w:rPr>
              <w:t>de</w:t>
            </w:r>
            <w:r>
              <w:rPr>
                <w:spacing w:val="-2"/>
                <w:sz w:val="9"/>
              </w:rPr>
              <w:t xml:space="preserve"> </w:t>
            </w:r>
            <w:r>
              <w:rPr>
                <w:sz w:val="9"/>
              </w:rPr>
              <w:t>ordenar</w:t>
            </w:r>
            <w:r>
              <w:rPr>
                <w:spacing w:val="-3"/>
                <w:sz w:val="9"/>
              </w:rPr>
              <w:t xml:space="preserve"> </w:t>
            </w:r>
            <w:r>
              <w:rPr>
                <w:sz w:val="9"/>
              </w:rPr>
              <w:t>y/o</w:t>
            </w:r>
            <w:r>
              <w:rPr>
                <w:spacing w:val="-2"/>
                <w:sz w:val="9"/>
              </w:rPr>
              <w:t xml:space="preserve"> </w:t>
            </w:r>
            <w:r>
              <w:rPr>
                <w:sz w:val="9"/>
              </w:rPr>
              <w:t>aprobar</w:t>
            </w:r>
            <w:r>
              <w:rPr>
                <w:spacing w:val="-3"/>
                <w:sz w:val="9"/>
              </w:rPr>
              <w:t xml:space="preserve"> </w:t>
            </w:r>
            <w:r>
              <w:rPr>
                <w:sz w:val="9"/>
              </w:rPr>
              <w:t>trabajo</w:t>
            </w:r>
            <w:r>
              <w:rPr>
                <w:sz w:val="9"/>
              </w:rPr>
              <w:t>s</w:t>
            </w:r>
            <w:r>
              <w:rPr>
                <w:spacing w:val="-3"/>
                <w:sz w:val="9"/>
              </w:rPr>
              <w:t xml:space="preserve"> </w:t>
            </w:r>
            <w:r>
              <w:rPr>
                <w:sz w:val="9"/>
              </w:rPr>
              <w:t>sin</w:t>
            </w:r>
            <w:r>
              <w:rPr>
                <w:spacing w:val="-2"/>
                <w:sz w:val="9"/>
              </w:rPr>
              <w:t xml:space="preserve"> </w:t>
            </w:r>
            <w:r>
              <w:rPr>
                <w:sz w:val="9"/>
              </w:rPr>
              <w:t>contar</w:t>
            </w:r>
            <w:r>
              <w:rPr>
                <w:spacing w:val="-2"/>
                <w:sz w:val="9"/>
              </w:rPr>
              <w:t xml:space="preserve"> </w:t>
            </w:r>
            <w:r>
              <w:rPr>
                <w:sz w:val="9"/>
              </w:rPr>
              <w:t>con</w:t>
            </w:r>
            <w:r>
              <w:rPr>
                <w:spacing w:val="-3"/>
                <w:sz w:val="9"/>
              </w:rPr>
              <w:t xml:space="preserve"> </w:t>
            </w:r>
            <w:r>
              <w:rPr>
                <w:sz w:val="9"/>
              </w:rPr>
              <w:t>el</w:t>
            </w:r>
            <w:r>
              <w:rPr>
                <w:spacing w:val="-3"/>
                <w:sz w:val="9"/>
              </w:rPr>
              <w:t xml:space="preserve"> </w:t>
            </w:r>
            <w:r>
              <w:rPr>
                <w:sz w:val="9"/>
              </w:rPr>
              <w:t>debido</w:t>
            </w:r>
            <w:r>
              <w:rPr>
                <w:spacing w:val="-3"/>
                <w:sz w:val="9"/>
              </w:rPr>
              <w:t xml:space="preserve"> </w:t>
            </w:r>
            <w:r>
              <w:rPr>
                <w:sz w:val="9"/>
              </w:rPr>
              <w:t>respaldo</w:t>
            </w:r>
            <w:r>
              <w:rPr>
                <w:spacing w:val="-3"/>
                <w:sz w:val="9"/>
              </w:rPr>
              <w:t xml:space="preserve"> </w:t>
            </w:r>
            <w:r>
              <w:rPr>
                <w:sz w:val="9"/>
              </w:rPr>
              <w:t>presupuestal.</w:t>
            </w:r>
          </w:p>
          <w:p w:rsidR="00F04A7A" w:rsidRDefault="0004129A">
            <w:pPr>
              <w:pStyle w:val="TableParagraph"/>
              <w:numPr>
                <w:ilvl w:val="0"/>
                <w:numId w:val="99"/>
              </w:numPr>
              <w:tabs>
                <w:tab w:val="left" w:pos="722"/>
              </w:tabs>
              <w:ind w:right="527"/>
              <w:rPr>
                <w:sz w:val="9"/>
              </w:rPr>
            </w:pPr>
            <w:r>
              <w:rPr>
                <w:sz w:val="9"/>
              </w:rPr>
              <w:t>Acreditar el cumplimiento de la formación académica y la experiencia del equipo de trabajo definido</w:t>
            </w:r>
            <w:r>
              <w:rPr>
                <w:spacing w:val="-3"/>
                <w:sz w:val="9"/>
              </w:rPr>
              <w:t xml:space="preserve"> </w:t>
            </w:r>
            <w:r>
              <w:rPr>
                <w:sz w:val="9"/>
              </w:rPr>
              <w:t>en</w:t>
            </w:r>
            <w:r>
              <w:rPr>
                <w:spacing w:val="-2"/>
                <w:sz w:val="9"/>
              </w:rPr>
              <w:t xml:space="preserve"> </w:t>
            </w:r>
            <w:r>
              <w:rPr>
                <w:sz w:val="9"/>
              </w:rPr>
              <w:t>el</w:t>
            </w:r>
            <w:r>
              <w:rPr>
                <w:spacing w:val="-1"/>
                <w:sz w:val="9"/>
              </w:rPr>
              <w:t xml:space="preserve"> </w:t>
            </w:r>
            <w:r>
              <w:rPr>
                <w:sz w:val="9"/>
              </w:rPr>
              <w:t>Anexo</w:t>
            </w:r>
            <w:r>
              <w:rPr>
                <w:spacing w:val="-2"/>
                <w:sz w:val="9"/>
              </w:rPr>
              <w:t xml:space="preserve"> </w:t>
            </w:r>
            <w:r>
              <w:rPr>
                <w:sz w:val="9"/>
              </w:rPr>
              <w:t>Técnico</w:t>
            </w:r>
            <w:r>
              <w:rPr>
                <w:spacing w:val="-1"/>
                <w:sz w:val="9"/>
              </w:rPr>
              <w:t xml:space="preserve"> </w:t>
            </w:r>
            <w:r>
              <w:rPr>
                <w:sz w:val="9"/>
              </w:rPr>
              <w:t>1</w:t>
            </w:r>
            <w:r>
              <w:rPr>
                <w:spacing w:val="-2"/>
                <w:sz w:val="9"/>
              </w:rPr>
              <w:t xml:space="preserve"> </w:t>
            </w:r>
            <w:r>
              <w:rPr>
                <w:sz w:val="9"/>
              </w:rPr>
              <w:t>en</w:t>
            </w:r>
            <w:r>
              <w:rPr>
                <w:spacing w:val="-2"/>
                <w:sz w:val="9"/>
              </w:rPr>
              <w:t xml:space="preserve"> </w:t>
            </w:r>
            <w:r>
              <w:rPr>
                <w:sz w:val="9"/>
              </w:rPr>
              <w:t>los</w:t>
            </w:r>
            <w:r>
              <w:rPr>
                <w:spacing w:val="-1"/>
                <w:sz w:val="9"/>
              </w:rPr>
              <w:t xml:space="preserve"> </w:t>
            </w:r>
            <w:r>
              <w:rPr>
                <w:sz w:val="9"/>
              </w:rPr>
              <w:t>plazos</w:t>
            </w:r>
            <w:r>
              <w:rPr>
                <w:spacing w:val="-1"/>
                <w:sz w:val="9"/>
              </w:rPr>
              <w:t xml:space="preserve"> </w:t>
            </w:r>
            <w:r>
              <w:rPr>
                <w:sz w:val="9"/>
              </w:rPr>
              <w:t>acordados</w:t>
            </w:r>
            <w:r>
              <w:rPr>
                <w:spacing w:val="-2"/>
                <w:sz w:val="9"/>
              </w:rPr>
              <w:t xml:space="preserve"> </w:t>
            </w:r>
            <w:r>
              <w:rPr>
                <w:sz w:val="9"/>
              </w:rPr>
              <w:t>con</w:t>
            </w:r>
            <w:r>
              <w:rPr>
                <w:spacing w:val="-2"/>
                <w:sz w:val="9"/>
              </w:rPr>
              <w:t xml:space="preserve"> </w:t>
            </w:r>
            <w:r>
              <w:rPr>
                <w:sz w:val="9"/>
              </w:rPr>
              <w:t>la</w:t>
            </w:r>
            <w:r>
              <w:rPr>
                <w:spacing w:val="-2"/>
                <w:sz w:val="9"/>
              </w:rPr>
              <w:t xml:space="preserve"> </w:t>
            </w:r>
            <w:r>
              <w:rPr>
                <w:sz w:val="9"/>
              </w:rPr>
              <w:t>entidad.</w:t>
            </w:r>
          </w:p>
          <w:p w:rsidR="00F04A7A" w:rsidRDefault="0004129A">
            <w:pPr>
              <w:pStyle w:val="TableParagraph"/>
              <w:numPr>
                <w:ilvl w:val="0"/>
                <w:numId w:val="99"/>
              </w:numPr>
              <w:tabs>
                <w:tab w:val="left" w:pos="722"/>
              </w:tabs>
              <w:ind w:right="525"/>
              <w:rPr>
                <w:sz w:val="9"/>
              </w:rPr>
            </w:pPr>
            <w:r>
              <w:rPr>
                <w:sz w:val="9"/>
              </w:rPr>
              <w:t>Identificar</w:t>
            </w:r>
            <w:r>
              <w:rPr>
                <w:spacing w:val="-8"/>
                <w:sz w:val="9"/>
              </w:rPr>
              <w:t xml:space="preserve"> </w:t>
            </w:r>
            <w:r>
              <w:rPr>
                <w:sz w:val="9"/>
              </w:rPr>
              <w:t>las</w:t>
            </w:r>
            <w:r>
              <w:rPr>
                <w:spacing w:val="-8"/>
                <w:sz w:val="9"/>
              </w:rPr>
              <w:t xml:space="preserve"> </w:t>
            </w:r>
            <w:r>
              <w:rPr>
                <w:sz w:val="9"/>
              </w:rPr>
              <w:t>oportunidades</w:t>
            </w:r>
            <w:r>
              <w:rPr>
                <w:spacing w:val="-8"/>
                <w:sz w:val="9"/>
              </w:rPr>
              <w:t xml:space="preserve"> </w:t>
            </w:r>
            <w:r>
              <w:rPr>
                <w:sz w:val="9"/>
              </w:rPr>
              <w:t>para</w:t>
            </w:r>
            <w:r>
              <w:rPr>
                <w:spacing w:val="-7"/>
                <w:sz w:val="9"/>
              </w:rPr>
              <w:t xml:space="preserve"> </w:t>
            </w:r>
            <w:r>
              <w:rPr>
                <w:sz w:val="9"/>
              </w:rPr>
              <w:t>promover</w:t>
            </w:r>
            <w:r>
              <w:rPr>
                <w:spacing w:val="-5"/>
                <w:sz w:val="9"/>
              </w:rPr>
              <w:t xml:space="preserve"> </w:t>
            </w:r>
            <w:r>
              <w:rPr>
                <w:sz w:val="9"/>
              </w:rPr>
              <w:t>la</w:t>
            </w:r>
            <w:r>
              <w:rPr>
                <w:spacing w:val="-7"/>
                <w:sz w:val="9"/>
              </w:rPr>
              <w:t xml:space="preserve"> </w:t>
            </w:r>
            <w:r>
              <w:rPr>
                <w:sz w:val="9"/>
              </w:rPr>
              <w:t>vinculación</w:t>
            </w:r>
            <w:r>
              <w:rPr>
                <w:spacing w:val="-8"/>
                <w:sz w:val="9"/>
              </w:rPr>
              <w:t xml:space="preserve"> </w:t>
            </w:r>
            <w:r>
              <w:rPr>
                <w:sz w:val="9"/>
              </w:rPr>
              <w:t>de</w:t>
            </w:r>
            <w:r>
              <w:rPr>
                <w:spacing w:val="-7"/>
                <w:sz w:val="9"/>
              </w:rPr>
              <w:t xml:space="preserve"> </w:t>
            </w:r>
            <w:r>
              <w:rPr>
                <w:sz w:val="9"/>
              </w:rPr>
              <w:t>mano</w:t>
            </w:r>
            <w:r>
              <w:rPr>
                <w:spacing w:val="-7"/>
                <w:sz w:val="9"/>
              </w:rPr>
              <w:t xml:space="preserve"> </w:t>
            </w:r>
            <w:r>
              <w:rPr>
                <w:sz w:val="9"/>
              </w:rPr>
              <w:t>de</w:t>
            </w:r>
            <w:r>
              <w:rPr>
                <w:spacing w:val="-7"/>
                <w:sz w:val="9"/>
              </w:rPr>
              <w:t xml:space="preserve"> </w:t>
            </w:r>
            <w:r>
              <w:rPr>
                <w:sz w:val="9"/>
              </w:rPr>
              <w:t>personal</w:t>
            </w:r>
            <w:r>
              <w:rPr>
                <w:spacing w:val="-7"/>
                <w:sz w:val="9"/>
              </w:rPr>
              <w:t xml:space="preserve"> </w:t>
            </w:r>
            <w:r>
              <w:rPr>
                <w:sz w:val="9"/>
              </w:rPr>
              <w:t>local</w:t>
            </w:r>
            <w:r>
              <w:rPr>
                <w:spacing w:val="-8"/>
                <w:sz w:val="9"/>
              </w:rPr>
              <w:t xml:space="preserve"> </w:t>
            </w:r>
            <w:r>
              <w:rPr>
                <w:sz w:val="9"/>
              </w:rPr>
              <w:t>durante</w:t>
            </w:r>
            <w:r>
              <w:rPr>
                <w:spacing w:val="-7"/>
                <w:sz w:val="9"/>
              </w:rPr>
              <w:t xml:space="preserve"> </w:t>
            </w:r>
            <w:r>
              <w:rPr>
                <w:sz w:val="9"/>
              </w:rPr>
              <w:t>la ejecución del</w:t>
            </w:r>
            <w:r>
              <w:rPr>
                <w:spacing w:val="-1"/>
                <w:sz w:val="9"/>
              </w:rPr>
              <w:t xml:space="preserve"> </w:t>
            </w:r>
            <w:r>
              <w:rPr>
                <w:sz w:val="9"/>
              </w:rPr>
              <w:t>contrato.</w:t>
            </w:r>
          </w:p>
          <w:p w:rsidR="00F04A7A" w:rsidRDefault="0004129A">
            <w:pPr>
              <w:pStyle w:val="TableParagraph"/>
              <w:numPr>
                <w:ilvl w:val="0"/>
                <w:numId w:val="99"/>
              </w:numPr>
              <w:tabs>
                <w:tab w:val="left" w:pos="722"/>
              </w:tabs>
              <w:spacing w:line="102" w:lineRule="exact"/>
              <w:ind w:hanging="162"/>
              <w:rPr>
                <w:sz w:val="9"/>
              </w:rPr>
            </w:pPr>
            <w:r>
              <w:rPr>
                <w:sz w:val="9"/>
              </w:rPr>
              <w:t>Implementar</w:t>
            </w:r>
            <w:r>
              <w:rPr>
                <w:spacing w:val="-2"/>
                <w:sz w:val="9"/>
              </w:rPr>
              <w:t xml:space="preserve"> </w:t>
            </w:r>
            <w:r>
              <w:rPr>
                <w:sz w:val="9"/>
              </w:rPr>
              <w:t>las</w:t>
            </w:r>
            <w:r>
              <w:rPr>
                <w:spacing w:val="-3"/>
                <w:sz w:val="9"/>
              </w:rPr>
              <w:t xml:space="preserve"> </w:t>
            </w:r>
            <w:r>
              <w:rPr>
                <w:sz w:val="9"/>
              </w:rPr>
              <w:t>medidas</w:t>
            </w:r>
            <w:r>
              <w:rPr>
                <w:spacing w:val="-2"/>
                <w:sz w:val="9"/>
              </w:rPr>
              <w:t xml:space="preserve"> </w:t>
            </w:r>
            <w:r>
              <w:rPr>
                <w:sz w:val="9"/>
              </w:rPr>
              <w:t>identificadas</w:t>
            </w:r>
            <w:r>
              <w:rPr>
                <w:spacing w:val="-2"/>
                <w:sz w:val="9"/>
              </w:rPr>
              <w:t xml:space="preserve"> </w:t>
            </w:r>
            <w:r>
              <w:rPr>
                <w:sz w:val="9"/>
              </w:rPr>
              <w:t>para</w:t>
            </w:r>
            <w:r>
              <w:rPr>
                <w:spacing w:val="-2"/>
                <w:sz w:val="9"/>
              </w:rPr>
              <w:t xml:space="preserve"> </w:t>
            </w:r>
            <w:r>
              <w:rPr>
                <w:sz w:val="9"/>
              </w:rPr>
              <w:t>promover</w:t>
            </w:r>
            <w:r>
              <w:rPr>
                <w:spacing w:val="-2"/>
                <w:sz w:val="9"/>
              </w:rPr>
              <w:t xml:space="preserve"> </w:t>
            </w:r>
            <w:r>
              <w:rPr>
                <w:sz w:val="9"/>
              </w:rPr>
              <w:t>el</w:t>
            </w:r>
            <w:r>
              <w:rPr>
                <w:spacing w:val="-4"/>
                <w:sz w:val="9"/>
              </w:rPr>
              <w:t xml:space="preserve"> </w:t>
            </w:r>
            <w:r>
              <w:rPr>
                <w:sz w:val="9"/>
              </w:rPr>
              <w:t>empleo</w:t>
            </w:r>
            <w:r>
              <w:rPr>
                <w:spacing w:val="-1"/>
                <w:sz w:val="9"/>
              </w:rPr>
              <w:t xml:space="preserve"> </w:t>
            </w:r>
            <w:r>
              <w:rPr>
                <w:sz w:val="9"/>
              </w:rPr>
              <w:t>local</w:t>
            </w:r>
            <w:r>
              <w:rPr>
                <w:spacing w:val="-3"/>
                <w:sz w:val="9"/>
              </w:rPr>
              <w:t xml:space="preserve"> </w:t>
            </w:r>
            <w:r>
              <w:rPr>
                <w:sz w:val="9"/>
              </w:rPr>
              <w:t>en</w:t>
            </w:r>
            <w:r>
              <w:rPr>
                <w:spacing w:val="-3"/>
                <w:sz w:val="9"/>
              </w:rPr>
              <w:t xml:space="preserve"> </w:t>
            </w:r>
            <w:r>
              <w:rPr>
                <w:sz w:val="9"/>
              </w:rPr>
              <w:t>el</w:t>
            </w:r>
            <w:r>
              <w:rPr>
                <w:spacing w:val="-3"/>
                <w:sz w:val="9"/>
              </w:rPr>
              <w:t xml:space="preserve"> </w:t>
            </w:r>
            <w:r>
              <w:rPr>
                <w:sz w:val="9"/>
              </w:rPr>
              <w:t>sitio</w:t>
            </w:r>
            <w:r>
              <w:rPr>
                <w:spacing w:val="-1"/>
                <w:sz w:val="9"/>
              </w:rPr>
              <w:t xml:space="preserve"> </w:t>
            </w:r>
            <w:r>
              <w:rPr>
                <w:sz w:val="9"/>
              </w:rPr>
              <w:t>de</w:t>
            </w:r>
            <w:r>
              <w:rPr>
                <w:spacing w:val="-3"/>
                <w:sz w:val="9"/>
              </w:rPr>
              <w:t xml:space="preserve"> </w:t>
            </w:r>
            <w:r>
              <w:rPr>
                <w:sz w:val="9"/>
              </w:rPr>
              <w:t>la</w:t>
            </w:r>
            <w:r>
              <w:rPr>
                <w:spacing w:val="-2"/>
                <w:sz w:val="9"/>
              </w:rPr>
              <w:t xml:space="preserve"> </w:t>
            </w:r>
            <w:r>
              <w:rPr>
                <w:sz w:val="9"/>
              </w:rPr>
              <w:t>obra.</w:t>
            </w:r>
          </w:p>
          <w:p w:rsidR="00F04A7A" w:rsidRDefault="0004129A">
            <w:pPr>
              <w:pStyle w:val="TableParagraph"/>
              <w:numPr>
                <w:ilvl w:val="0"/>
                <w:numId w:val="99"/>
              </w:numPr>
              <w:tabs>
                <w:tab w:val="left" w:pos="722"/>
              </w:tabs>
              <w:ind w:right="528"/>
              <w:jc w:val="both"/>
              <w:rPr>
                <w:sz w:val="9"/>
              </w:rPr>
            </w:pPr>
            <w:r>
              <w:rPr>
                <w:sz w:val="9"/>
              </w:rPr>
              <w:t>Dar cabal cumplimiento al pacto de transparencia y declaraciones de la carta de presentación de la</w:t>
            </w:r>
            <w:r>
              <w:rPr>
                <w:spacing w:val="-3"/>
                <w:sz w:val="9"/>
              </w:rPr>
              <w:t xml:space="preserve"> </w:t>
            </w:r>
            <w:r>
              <w:rPr>
                <w:sz w:val="9"/>
              </w:rPr>
              <w:t>oferta.</w:t>
            </w:r>
          </w:p>
          <w:p w:rsidR="00F04A7A" w:rsidRDefault="0004129A">
            <w:pPr>
              <w:pStyle w:val="TableParagraph"/>
              <w:numPr>
                <w:ilvl w:val="0"/>
                <w:numId w:val="99"/>
              </w:numPr>
              <w:tabs>
                <w:tab w:val="left" w:pos="722"/>
              </w:tabs>
              <w:ind w:right="525"/>
              <w:jc w:val="both"/>
              <w:rPr>
                <w:sz w:val="9"/>
              </w:rPr>
            </w:pPr>
            <w:r>
              <w:rPr>
                <w:sz w:val="9"/>
              </w:rPr>
              <w:t>Informar a la entidad estatal cuando ocurra una situación que implique una modificación del estado de los riesgos existentes al momento de proponer o celebrar el contrato, como sería el caso</w:t>
            </w:r>
            <w:r>
              <w:rPr>
                <w:spacing w:val="-6"/>
                <w:sz w:val="9"/>
              </w:rPr>
              <w:t xml:space="preserve"> </w:t>
            </w:r>
            <w:r>
              <w:rPr>
                <w:sz w:val="9"/>
              </w:rPr>
              <w:t>de</w:t>
            </w:r>
            <w:r>
              <w:rPr>
                <w:spacing w:val="-5"/>
                <w:sz w:val="9"/>
              </w:rPr>
              <w:t xml:space="preserve"> </w:t>
            </w:r>
            <w:r>
              <w:rPr>
                <w:sz w:val="9"/>
              </w:rPr>
              <w:t>la</w:t>
            </w:r>
            <w:r>
              <w:rPr>
                <w:spacing w:val="-6"/>
                <w:sz w:val="9"/>
              </w:rPr>
              <w:t xml:space="preserve"> </w:t>
            </w:r>
            <w:r>
              <w:rPr>
                <w:sz w:val="9"/>
              </w:rPr>
              <w:t>existencia</w:t>
            </w:r>
            <w:r>
              <w:rPr>
                <w:spacing w:val="-5"/>
                <w:sz w:val="9"/>
              </w:rPr>
              <w:t xml:space="preserve"> </w:t>
            </w:r>
            <w:r>
              <w:rPr>
                <w:sz w:val="9"/>
              </w:rPr>
              <w:t>de</w:t>
            </w:r>
            <w:r>
              <w:rPr>
                <w:spacing w:val="-6"/>
                <w:sz w:val="9"/>
              </w:rPr>
              <w:t xml:space="preserve"> </w:t>
            </w:r>
            <w:r>
              <w:rPr>
                <w:sz w:val="9"/>
              </w:rPr>
              <w:t>investigaciones,</w:t>
            </w:r>
            <w:r>
              <w:rPr>
                <w:spacing w:val="-5"/>
                <w:sz w:val="9"/>
              </w:rPr>
              <w:t xml:space="preserve"> </w:t>
            </w:r>
            <w:r>
              <w:rPr>
                <w:sz w:val="9"/>
              </w:rPr>
              <w:t>medidas</w:t>
            </w:r>
            <w:r>
              <w:rPr>
                <w:spacing w:val="-5"/>
                <w:sz w:val="9"/>
              </w:rPr>
              <w:t xml:space="preserve"> </w:t>
            </w:r>
            <w:r>
              <w:rPr>
                <w:sz w:val="9"/>
              </w:rPr>
              <w:t>de</w:t>
            </w:r>
            <w:r>
              <w:rPr>
                <w:spacing w:val="-6"/>
                <w:sz w:val="9"/>
              </w:rPr>
              <w:t xml:space="preserve"> </w:t>
            </w:r>
            <w:r>
              <w:rPr>
                <w:sz w:val="9"/>
              </w:rPr>
              <w:t>aseguramiento</w:t>
            </w:r>
            <w:r>
              <w:rPr>
                <w:spacing w:val="-5"/>
                <w:sz w:val="9"/>
              </w:rPr>
              <w:t xml:space="preserve"> </w:t>
            </w:r>
            <w:r>
              <w:rPr>
                <w:sz w:val="9"/>
              </w:rPr>
              <w:t>o</w:t>
            </w:r>
            <w:r>
              <w:rPr>
                <w:spacing w:val="-6"/>
                <w:sz w:val="9"/>
              </w:rPr>
              <w:t xml:space="preserve"> </w:t>
            </w:r>
            <w:r>
              <w:rPr>
                <w:sz w:val="9"/>
              </w:rPr>
              <w:t>c</w:t>
            </w:r>
            <w:r>
              <w:rPr>
                <w:sz w:val="9"/>
              </w:rPr>
              <w:t>ondenas</w:t>
            </w:r>
            <w:r>
              <w:rPr>
                <w:spacing w:val="-5"/>
                <w:sz w:val="9"/>
              </w:rPr>
              <w:t xml:space="preserve"> </w:t>
            </w:r>
            <w:r>
              <w:rPr>
                <w:sz w:val="9"/>
              </w:rPr>
              <w:t>proferidas</w:t>
            </w:r>
            <w:r>
              <w:rPr>
                <w:spacing w:val="-6"/>
                <w:sz w:val="9"/>
              </w:rPr>
              <w:t xml:space="preserve"> </w:t>
            </w:r>
            <w:r>
              <w:rPr>
                <w:sz w:val="9"/>
              </w:rPr>
              <w:t>en Colombia o en el</w:t>
            </w:r>
            <w:r>
              <w:rPr>
                <w:spacing w:val="-3"/>
                <w:sz w:val="9"/>
              </w:rPr>
              <w:t xml:space="preserve"> </w:t>
            </w:r>
            <w:r>
              <w:rPr>
                <w:sz w:val="9"/>
              </w:rPr>
              <w:t>extranjero</w:t>
            </w:r>
          </w:p>
          <w:p w:rsidR="00F04A7A" w:rsidRDefault="0004129A">
            <w:pPr>
              <w:pStyle w:val="TableParagraph"/>
              <w:numPr>
                <w:ilvl w:val="0"/>
                <w:numId w:val="99"/>
              </w:numPr>
              <w:tabs>
                <w:tab w:val="left" w:pos="722"/>
              </w:tabs>
              <w:ind w:right="528"/>
              <w:jc w:val="both"/>
              <w:rPr>
                <w:sz w:val="9"/>
              </w:rPr>
            </w:pPr>
            <w:r>
              <w:rPr>
                <w:sz w:val="9"/>
              </w:rPr>
              <w:t>Comunicarle a la entidad cualquier circunstancia política, jurídica, social, económica, técnica, ambiental</w:t>
            </w:r>
            <w:r>
              <w:rPr>
                <w:spacing w:val="-3"/>
                <w:sz w:val="9"/>
              </w:rPr>
              <w:t xml:space="preserve"> </w:t>
            </w:r>
            <w:r>
              <w:rPr>
                <w:sz w:val="9"/>
              </w:rPr>
              <w:t>o</w:t>
            </w:r>
            <w:r>
              <w:rPr>
                <w:spacing w:val="-2"/>
                <w:sz w:val="9"/>
              </w:rPr>
              <w:t xml:space="preserve"> </w:t>
            </w:r>
            <w:r>
              <w:rPr>
                <w:sz w:val="9"/>
              </w:rPr>
              <w:t>de</w:t>
            </w:r>
            <w:r>
              <w:rPr>
                <w:spacing w:val="-2"/>
                <w:sz w:val="9"/>
              </w:rPr>
              <w:t xml:space="preserve"> </w:t>
            </w:r>
            <w:r>
              <w:rPr>
                <w:sz w:val="9"/>
              </w:rPr>
              <w:t>cualquier</w:t>
            </w:r>
            <w:r>
              <w:rPr>
                <w:spacing w:val="-2"/>
                <w:sz w:val="9"/>
              </w:rPr>
              <w:t xml:space="preserve"> </w:t>
            </w:r>
            <w:r>
              <w:rPr>
                <w:sz w:val="9"/>
              </w:rPr>
              <w:t>tipo,</w:t>
            </w:r>
            <w:r>
              <w:rPr>
                <w:spacing w:val="-2"/>
                <w:sz w:val="9"/>
              </w:rPr>
              <w:t xml:space="preserve"> </w:t>
            </w:r>
            <w:r>
              <w:rPr>
                <w:sz w:val="9"/>
              </w:rPr>
              <w:t>que</w:t>
            </w:r>
            <w:r>
              <w:rPr>
                <w:spacing w:val="-3"/>
                <w:sz w:val="9"/>
              </w:rPr>
              <w:t xml:space="preserve"> </w:t>
            </w:r>
            <w:r>
              <w:rPr>
                <w:sz w:val="9"/>
              </w:rPr>
              <w:t>pueda</w:t>
            </w:r>
            <w:r>
              <w:rPr>
                <w:spacing w:val="-2"/>
                <w:sz w:val="9"/>
              </w:rPr>
              <w:t xml:space="preserve"> </w:t>
            </w:r>
            <w:r>
              <w:rPr>
                <w:sz w:val="9"/>
              </w:rPr>
              <w:t>afectar</w:t>
            </w:r>
            <w:r>
              <w:rPr>
                <w:spacing w:val="-2"/>
                <w:sz w:val="9"/>
              </w:rPr>
              <w:t xml:space="preserve"> </w:t>
            </w:r>
            <w:r>
              <w:rPr>
                <w:sz w:val="9"/>
              </w:rPr>
              <w:t>la</w:t>
            </w:r>
            <w:r>
              <w:rPr>
                <w:spacing w:val="-2"/>
                <w:sz w:val="9"/>
              </w:rPr>
              <w:t xml:space="preserve"> </w:t>
            </w:r>
            <w:r>
              <w:rPr>
                <w:sz w:val="9"/>
              </w:rPr>
              <w:t>ejecución</w:t>
            </w:r>
            <w:r>
              <w:rPr>
                <w:spacing w:val="-2"/>
                <w:sz w:val="9"/>
              </w:rPr>
              <w:t xml:space="preserve"> </w:t>
            </w:r>
            <w:r>
              <w:rPr>
                <w:sz w:val="9"/>
              </w:rPr>
              <w:t>del</w:t>
            </w:r>
            <w:r>
              <w:rPr>
                <w:spacing w:val="-3"/>
                <w:sz w:val="9"/>
              </w:rPr>
              <w:t xml:space="preserve"> </w:t>
            </w:r>
            <w:r>
              <w:rPr>
                <w:sz w:val="9"/>
              </w:rPr>
              <w:t>contrato.</w:t>
            </w:r>
          </w:p>
          <w:p w:rsidR="00F04A7A" w:rsidRDefault="0004129A">
            <w:pPr>
              <w:pStyle w:val="TableParagraph"/>
              <w:numPr>
                <w:ilvl w:val="0"/>
                <w:numId w:val="99"/>
              </w:numPr>
              <w:tabs>
                <w:tab w:val="left" w:pos="722"/>
              </w:tabs>
              <w:ind w:right="525"/>
              <w:jc w:val="both"/>
              <w:rPr>
                <w:sz w:val="9"/>
              </w:rPr>
            </w:pPr>
            <w:r>
              <w:rPr>
                <w:sz w:val="9"/>
              </w:rPr>
              <w:t>Durante</w:t>
            </w:r>
            <w:r>
              <w:rPr>
                <w:spacing w:val="-6"/>
                <w:sz w:val="9"/>
              </w:rPr>
              <w:t xml:space="preserve"> </w:t>
            </w:r>
            <w:r>
              <w:rPr>
                <w:sz w:val="9"/>
              </w:rPr>
              <w:t>la</w:t>
            </w:r>
            <w:r>
              <w:rPr>
                <w:spacing w:val="-6"/>
                <w:sz w:val="9"/>
              </w:rPr>
              <w:t xml:space="preserve"> </w:t>
            </w:r>
            <w:r>
              <w:rPr>
                <w:sz w:val="9"/>
              </w:rPr>
              <w:t>ejecución</w:t>
            </w:r>
            <w:r>
              <w:rPr>
                <w:spacing w:val="-6"/>
                <w:sz w:val="9"/>
              </w:rPr>
              <w:t xml:space="preserve"> </w:t>
            </w:r>
            <w:r>
              <w:rPr>
                <w:sz w:val="9"/>
              </w:rPr>
              <w:t>del</w:t>
            </w:r>
            <w:r>
              <w:rPr>
                <w:spacing w:val="-6"/>
                <w:sz w:val="9"/>
              </w:rPr>
              <w:t xml:space="preserve"> </w:t>
            </w:r>
            <w:r>
              <w:rPr>
                <w:sz w:val="9"/>
              </w:rPr>
              <w:t>contrato</w:t>
            </w:r>
            <w:r>
              <w:rPr>
                <w:spacing w:val="-6"/>
                <w:sz w:val="9"/>
              </w:rPr>
              <w:t xml:space="preserve"> </w:t>
            </w:r>
            <w:r>
              <w:rPr>
                <w:sz w:val="9"/>
              </w:rPr>
              <w:t>deberá</w:t>
            </w:r>
            <w:r>
              <w:rPr>
                <w:spacing w:val="-5"/>
                <w:sz w:val="9"/>
              </w:rPr>
              <w:t xml:space="preserve"> </w:t>
            </w:r>
            <w:r>
              <w:rPr>
                <w:sz w:val="9"/>
              </w:rPr>
              <w:t>observar</w:t>
            </w:r>
            <w:r>
              <w:rPr>
                <w:spacing w:val="-6"/>
                <w:sz w:val="9"/>
              </w:rPr>
              <w:t xml:space="preserve"> </w:t>
            </w:r>
            <w:r>
              <w:rPr>
                <w:sz w:val="9"/>
              </w:rPr>
              <w:t>las</w:t>
            </w:r>
            <w:r>
              <w:rPr>
                <w:spacing w:val="-6"/>
                <w:sz w:val="9"/>
              </w:rPr>
              <w:t xml:space="preserve"> </w:t>
            </w:r>
            <w:r>
              <w:rPr>
                <w:sz w:val="9"/>
              </w:rPr>
              <w:t>leyes</w:t>
            </w:r>
            <w:r>
              <w:rPr>
                <w:spacing w:val="-6"/>
                <w:sz w:val="9"/>
              </w:rPr>
              <w:t xml:space="preserve"> </w:t>
            </w:r>
            <w:r>
              <w:rPr>
                <w:sz w:val="9"/>
              </w:rPr>
              <w:t>y</w:t>
            </w:r>
            <w:r>
              <w:rPr>
                <w:spacing w:val="-6"/>
                <w:sz w:val="9"/>
              </w:rPr>
              <w:t xml:space="preserve"> </w:t>
            </w:r>
            <w:r>
              <w:rPr>
                <w:sz w:val="9"/>
              </w:rPr>
              <w:t>los</w:t>
            </w:r>
            <w:r>
              <w:rPr>
                <w:spacing w:val="-6"/>
                <w:sz w:val="9"/>
              </w:rPr>
              <w:t xml:space="preserve"> </w:t>
            </w:r>
            <w:r>
              <w:rPr>
                <w:sz w:val="9"/>
              </w:rPr>
              <w:t>reglamentos</w:t>
            </w:r>
            <w:r>
              <w:rPr>
                <w:spacing w:val="-5"/>
                <w:sz w:val="9"/>
              </w:rPr>
              <w:t xml:space="preserve"> </w:t>
            </w:r>
            <w:r>
              <w:rPr>
                <w:sz w:val="9"/>
              </w:rPr>
              <w:t>relativos</w:t>
            </w:r>
            <w:r>
              <w:rPr>
                <w:spacing w:val="-6"/>
                <w:sz w:val="9"/>
              </w:rPr>
              <w:t xml:space="preserve"> </w:t>
            </w:r>
            <w:r>
              <w:rPr>
                <w:sz w:val="9"/>
              </w:rPr>
              <w:t>a</w:t>
            </w:r>
            <w:r>
              <w:rPr>
                <w:spacing w:val="-6"/>
                <w:sz w:val="9"/>
              </w:rPr>
              <w:t xml:space="preserve"> </w:t>
            </w:r>
            <w:r>
              <w:rPr>
                <w:sz w:val="9"/>
              </w:rPr>
              <w:t>Salud Ocupacional</w:t>
            </w:r>
            <w:r>
              <w:rPr>
                <w:spacing w:val="-9"/>
                <w:sz w:val="9"/>
              </w:rPr>
              <w:t xml:space="preserve"> </w:t>
            </w:r>
            <w:r>
              <w:rPr>
                <w:sz w:val="9"/>
              </w:rPr>
              <w:t>y</w:t>
            </w:r>
            <w:r>
              <w:rPr>
                <w:spacing w:val="-7"/>
                <w:sz w:val="9"/>
              </w:rPr>
              <w:t xml:space="preserve"> </w:t>
            </w:r>
            <w:r>
              <w:rPr>
                <w:sz w:val="9"/>
              </w:rPr>
              <w:t>Seguridad</w:t>
            </w:r>
            <w:r>
              <w:rPr>
                <w:spacing w:val="-7"/>
                <w:sz w:val="9"/>
              </w:rPr>
              <w:t xml:space="preserve"> </w:t>
            </w:r>
            <w:r>
              <w:rPr>
                <w:sz w:val="9"/>
              </w:rPr>
              <w:t>Industrial</w:t>
            </w:r>
            <w:r>
              <w:rPr>
                <w:spacing w:val="-9"/>
                <w:sz w:val="9"/>
              </w:rPr>
              <w:t xml:space="preserve"> </w:t>
            </w:r>
            <w:r>
              <w:rPr>
                <w:sz w:val="9"/>
              </w:rPr>
              <w:t>y</w:t>
            </w:r>
            <w:r>
              <w:rPr>
                <w:spacing w:val="-8"/>
                <w:sz w:val="9"/>
              </w:rPr>
              <w:t xml:space="preserve"> </w:t>
            </w:r>
            <w:r>
              <w:rPr>
                <w:sz w:val="9"/>
              </w:rPr>
              <w:t>tomar</w:t>
            </w:r>
            <w:r>
              <w:rPr>
                <w:spacing w:val="-8"/>
                <w:sz w:val="9"/>
              </w:rPr>
              <w:t xml:space="preserve"> </w:t>
            </w:r>
            <w:r>
              <w:rPr>
                <w:sz w:val="9"/>
              </w:rPr>
              <w:t>todas</w:t>
            </w:r>
            <w:r>
              <w:rPr>
                <w:spacing w:val="-8"/>
                <w:sz w:val="9"/>
              </w:rPr>
              <w:t xml:space="preserve"> </w:t>
            </w:r>
            <w:r>
              <w:rPr>
                <w:sz w:val="9"/>
              </w:rPr>
              <w:t>aquellas</w:t>
            </w:r>
            <w:r>
              <w:rPr>
                <w:spacing w:val="-8"/>
                <w:sz w:val="9"/>
              </w:rPr>
              <w:t xml:space="preserve"> </w:t>
            </w:r>
            <w:r>
              <w:rPr>
                <w:sz w:val="9"/>
              </w:rPr>
              <w:t>precauciones</w:t>
            </w:r>
            <w:r>
              <w:rPr>
                <w:spacing w:val="-8"/>
                <w:sz w:val="9"/>
              </w:rPr>
              <w:t xml:space="preserve"> </w:t>
            </w:r>
            <w:r>
              <w:rPr>
                <w:sz w:val="9"/>
              </w:rPr>
              <w:t>necesarias</w:t>
            </w:r>
            <w:r>
              <w:rPr>
                <w:spacing w:val="-7"/>
                <w:sz w:val="9"/>
              </w:rPr>
              <w:t xml:space="preserve"> </w:t>
            </w:r>
            <w:r>
              <w:rPr>
                <w:sz w:val="9"/>
              </w:rPr>
              <w:t>para</w:t>
            </w:r>
            <w:r>
              <w:rPr>
                <w:spacing w:val="-8"/>
                <w:sz w:val="9"/>
              </w:rPr>
              <w:t xml:space="preserve"> </w:t>
            </w:r>
            <w:r>
              <w:rPr>
                <w:sz w:val="9"/>
              </w:rPr>
              <w:t>evitar que se produzcan en las zonas de sus campamentos de trabajo, accidentes o condiciones insalubres; así como dotar a su personal y asegurar el uso adecuado de los elementos de protección personal</w:t>
            </w:r>
            <w:r>
              <w:rPr>
                <w:spacing w:val="-3"/>
                <w:sz w:val="9"/>
              </w:rPr>
              <w:t xml:space="preserve"> </w:t>
            </w:r>
            <w:r>
              <w:rPr>
                <w:sz w:val="9"/>
              </w:rPr>
              <w:t>(EPP).</w:t>
            </w:r>
          </w:p>
          <w:p w:rsidR="00F04A7A" w:rsidRDefault="0004129A">
            <w:pPr>
              <w:pStyle w:val="TableParagraph"/>
              <w:numPr>
                <w:ilvl w:val="0"/>
                <w:numId w:val="99"/>
              </w:numPr>
              <w:tabs>
                <w:tab w:val="left" w:pos="722"/>
              </w:tabs>
              <w:spacing w:line="237" w:lineRule="auto"/>
              <w:ind w:right="525"/>
              <w:jc w:val="both"/>
              <w:rPr>
                <w:sz w:val="9"/>
              </w:rPr>
            </w:pPr>
            <w:r>
              <w:rPr>
                <w:sz w:val="9"/>
              </w:rPr>
              <w:t>Informar periódicamente la composición del capit</w:t>
            </w:r>
            <w:r>
              <w:rPr>
                <w:sz w:val="9"/>
              </w:rPr>
              <w:t>al social de la persona jurídica; la existencia de</w:t>
            </w:r>
            <w:r>
              <w:rPr>
                <w:spacing w:val="-7"/>
                <w:sz w:val="9"/>
              </w:rPr>
              <w:t xml:space="preserve"> </w:t>
            </w:r>
            <w:r>
              <w:rPr>
                <w:sz w:val="9"/>
              </w:rPr>
              <w:t>pactos</w:t>
            </w:r>
            <w:r>
              <w:rPr>
                <w:spacing w:val="-6"/>
                <w:sz w:val="9"/>
              </w:rPr>
              <w:t xml:space="preserve"> </w:t>
            </w:r>
            <w:r>
              <w:rPr>
                <w:sz w:val="9"/>
              </w:rPr>
              <w:t>o</w:t>
            </w:r>
            <w:r>
              <w:rPr>
                <w:spacing w:val="-6"/>
                <w:sz w:val="9"/>
              </w:rPr>
              <w:t xml:space="preserve"> </w:t>
            </w:r>
            <w:r>
              <w:rPr>
                <w:sz w:val="9"/>
              </w:rPr>
              <w:t>acuerdos</w:t>
            </w:r>
            <w:r>
              <w:rPr>
                <w:spacing w:val="-6"/>
                <w:sz w:val="9"/>
              </w:rPr>
              <w:t xml:space="preserve"> </w:t>
            </w:r>
            <w:r>
              <w:rPr>
                <w:sz w:val="9"/>
              </w:rPr>
              <w:t>de</w:t>
            </w:r>
            <w:r>
              <w:rPr>
                <w:spacing w:val="-6"/>
                <w:sz w:val="9"/>
              </w:rPr>
              <w:t xml:space="preserve"> </w:t>
            </w:r>
            <w:r>
              <w:rPr>
                <w:sz w:val="9"/>
              </w:rPr>
              <w:t>accionistas;</w:t>
            </w:r>
            <w:r>
              <w:rPr>
                <w:spacing w:val="-6"/>
                <w:sz w:val="9"/>
              </w:rPr>
              <w:t xml:space="preserve"> </w:t>
            </w:r>
            <w:r>
              <w:rPr>
                <w:sz w:val="9"/>
              </w:rPr>
              <w:t>su</w:t>
            </w:r>
            <w:r>
              <w:rPr>
                <w:spacing w:val="-7"/>
                <w:sz w:val="9"/>
              </w:rPr>
              <w:t xml:space="preserve"> </w:t>
            </w:r>
            <w:r>
              <w:rPr>
                <w:sz w:val="9"/>
              </w:rPr>
              <w:t>pertenencia</w:t>
            </w:r>
            <w:r>
              <w:rPr>
                <w:spacing w:val="-6"/>
                <w:sz w:val="9"/>
              </w:rPr>
              <w:t xml:space="preserve"> </w:t>
            </w:r>
            <w:r>
              <w:rPr>
                <w:sz w:val="9"/>
              </w:rPr>
              <w:t>o</w:t>
            </w:r>
            <w:r>
              <w:rPr>
                <w:spacing w:val="-5"/>
                <w:sz w:val="9"/>
              </w:rPr>
              <w:t xml:space="preserve"> </w:t>
            </w:r>
            <w:r>
              <w:rPr>
                <w:sz w:val="9"/>
              </w:rPr>
              <w:t>no</w:t>
            </w:r>
            <w:r>
              <w:rPr>
                <w:spacing w:val="-6"/>
                <w:sz w:val="9"/>
              </w:rPr>
              <w:t xml:space="preserve"> </w:t>
            </w:r>
            <w:r>
              <w:rPr>
                <w:sz w:val="9"/>
              </w:rPr>
              <w:t>a</w:t>
            </w:r>
            <w:r>
              <w:rPr>
                <w:spacing w:val="-6"/>
                <w:sz w:val="9"/>
              </w:rPr>
              <w:t xml:space="preserve"> </w:t>
            </w:r>
            <w:r>
              <w:rPr>
                <w:sz w:val="9"/>
              </w:rPr>
              <w:t>un</w:t>
            </w:r>
            <w:r>
              <w:rPr>
                <w:spacing w:val="-7"/>
                <w:sz w:val="9"/>
              </w:rPr>
              <w:t xml:space="preserve"> </w:t>
            </w:r>
            <w:r>
              <w:rPr>
                <w:sz w:val="9"/>
              </w:rPr>
              <w:t>grupo</w:t>
            </w:r>
            <w:r>
              <w:rPr>
                <w:spacing w:val="-6"/>
                <w:sz w:val="9"/>
              </w:rPr>
              <w:t xml:space="preserve"> </w:t>
            </w:r>
            <w:r>
              <w:rPr>
                <w:sz w:val="9"/>
              </w:rPr>
              <w:t>empresarial,</w:t>
            </w:r>
            <w:r>
              <w:rPr>
                <w:spacing w:val="-5"/>
                <w:sz w:val="9"/>
              </w:rPr>
              <w:t xml:space="preserve"> </w:t>
            </w:r>
            <w:r>
              <w:rPr>
                <w:sz w:val="9"/>
              </w:rPr>
              <w:t>si</w:t>
            </w:r>
            <w:r>
              <w:rPr>
                <w:spacing w:val="-6"/>
                <w:sz w:val="9"/>
              </w:rPr>
              <w:t xml:space="preserve"> </w:t>
            </w:r>
            <w:r>
              <w:rPr>
                <w:sz w:val="9"/>
              </w:rPr>
              <w:t>se</w:t>
            </w:r>
            <w:r>
              <w:rPr>
                <w:spacing w:val="-6"/>
                <w:sz w:val="9"/>
              </w:rPr>
              <w:t xml:space="preserve"> </w:t>
            </w:r>
            <w:r>
              <w:rPr>
                <w:sz w:val="9"/>
              </w:rPr>
              <w:t>trata</w:t>
            </w:r>
            <w:r>
              <w:rPr>
                <w:spacing w:val="-7"/>
                <w:sz w:val="9"/>
              </w:rPr>
              <w:t xml:space="preserve"> </w:t>
            </w:r>
            <w:r>
              <w:rPr>
                <w:sz w:val="9"/>
              </w:rPr>
              <w:t>de una</w:t>
            </w:r>
            <w:r>
              <w:rPr>
                <w:spacing w:val="-3"/>
                <w:sz w:val="9"/>
              </w:rPr>
              <w:t xml:space="preserve"> </w:t>
            </w:r>
            <w:r>
              <w:rPr>
                <w:sz w:val="9"/>
              </w:rPr>
              <w:t>matriz,</w:t>
            </w:r>
            <w:r>
              <w:rPr>
                <w:spacing w:val="-4"/>
                <w:sz w:val="9"/>
              </w:rPr>
              <w:t xml:space="preserve"> </w:t>
            </w:r>
            <w:r>
              <w:rPr>
                <w:sz w:val="9"/>
              </w:rPr>
              <w:t>subordinada,</w:t>
            </w:r>
            <w:r>
              <w:rPr>
                <w:spacing w:val="-4"/>
                <w:sz w:val="9"/>
              </w:rPr>
              <w:t xml:space="preserve"> </w:t>
            </w:r>
            <w:r>
              <w:rPr>
                <w:sz w:val="9"/>
              </w:rPr>
              <w:t>o</w:t>
            </w:r>
            <w:r>
              <w:rPr>
                <w:spacing w:val="-2"/>
                <w:sz w:val="9"/>
              </w:rPr>
              <w:t xml:space="preserve"> </w:t>
            </w:r>
            <w:r>
              <w:rPr>
                <w:sz w:val="9"/>
              </w:rPr>
              <w:t>sucursal</w:t>
            </w:r>
            <w:r>
              <w:rPr>
                <w:spacing w:val="-5"/>
                <w:sz w:val="9"/>
              </w:rPr>
              <w:t xml:space="preserve"> </w:t>
            </w:r>
            <w:r>
              <w:rPr>
                <w:sz w:val="9"/>
              </w:rPr>
              <w:t>de</w:t>
            </w:r>
            <w:r>
              <w:rPr>
                <w:spacing w:val="-3"/>
                <w:sz w:val="9"/>
              </w:rPr>
              <w:t xml:space="preserve"> </w:t>
            </w:r>
            <w:r>
              <w:rPr>
                <w:sz w:val="9"/>
              </w:rPr>
              <w:t>sociedad</w:t>
            </w:r>
            <w:r>
              <w:rPr>
                <w:spacing w:val="-3"/>
                <w:sz w:val="9"/>
              </w:rPr>
              <w:t xml:space="preserve"> </w:t>
            </w:r>
            <w:r>
              <w:rPr>
                <w:sz w:val="9"/>
              </w:rPr>
              <w:t>extranjera,</w:t>
            </w:r>
            <w:r>
              <w:rPr>
                <w:spacing w:val="-3"/>
                <w:sz w:val="9"/>
              </w:rPr>
              <w:t xml:space="preserve"> </w:t>
            </w:r>
            <w:r>
              <w:rPr>
                <w:sz w:val="9"/>
              </w:rPr>
              <w:t>así</w:t>
            </w:r>
            <w:r>
              <w:rPr>
                <w:spacing w:val="-4"/>
                <w:sz w:val="9"/>
              </w:rPr>
              <w:t xml:space="preserve"> </w:t>
            </w:r>
            <w:r>
              <w:rPr>
                <w:sz w:val="9"/>
              </w:rPr>
              <w:t>como</w:t>
            </w:r>
            <w:r>
              <w:rPr>
                <w:spacing w:val="-3"/>
                <w:sz w:val="9"/>
              </w:rPr>
              <w:t xml:space="preserve"> </w:t>
            </w:r>
            <w:r>
              <w:rPr>
                <w:sz w:val="9"/>
              </w:rPr>
              <w:t>la</w:t>
            </w:r>
            <w:r>
              <w:rPr>
                <w:spacing w:val="-3"/>
                <w:sz w:val="9"/>
              </w:rPr>
              <w:t xml:space="preserve"> </w:t>
            </w:r>
            <w:r>
              <w:rPr>
                <w:sz w:val="9"/>
              </w:rPr>
              <w:t>información</w:t>
            </w:r>
            <w:r>
              <w:rPr>
                <w:spacing w:val="-3"/>
                <w:sz w:val="9"/>
              </w:rPr>
              <w:t xml:space="preserve"> </w:t>
            </w:r>
            <w:r>
              <w:rPr>
                <w:sz w:val="9"/>
              </w:rPr>
              <w:t>relevante de índole jurídica</w:t>
            </w:r>
            <w:r>
              <w:rPr>
                <w:sz w:val="9"/>
              </w:rPr>
              <w:t>, comercial o financiera, como lo es indicar si está en liquidación o quiebra la persona jurídica o sus representantes legales, socios o</w:t>
            </w:r>
            <w:r>
              <w:rPr>
                <w:spacing w:val="-13"/>
                <w:sz w:val="9"/>
              </w:rPr>
              <w:t xml:space="preserve"> </w:t>
            </w:r>
            <w:r>
              <w:rPr>
                <w:sz w:val="9"/>
              </w:rPr>
              <w:t>accionistas.</w:t>
            </w:r>
          </w:p>
          <w:p w:rsidR="00F04A7A" w:rsidRDefault="0004129A">
            <w:pPr>
              <w:pStyle w:val="TableParagraph"/>
              <w:numPr>
                <w:ilvl w:val="0"/>
                <w:numId w:val="99"/>
              </w:numPr>
              <w:tabs>
                <w:tab w:val="left" w:pos="722"/>
              </w:tabs>
              <w:ind w:right="529"/>
              <w:jc w:val="both"/>
              <w:rPr>
                <w:sz w:val="9"/>
              </w:rPr>
            </w:pPr>
            <w:r>
              <w:rPr>
                <w:sz w:val="9"/>
              </w:rPr>
              <w:t>Cumplir</w:t>
            </w:r>
            <w:r>
              <w:rPr>
                <w:spacing w:val="-8"/>
                <w:sz w:val="9"/>
              </w:rPr>
              <w:t xml:space="preserve"> </w:t>
            </w:r>
            <w:r>
              <w:rPr>
                <w:sz w:val="9"/>
              </w:rPr>
              <w:t>con</w:t>
            </w:r>
            <w:r>
              <w:rPr>
                <w:spacing w:val="-8"/>
                <w:sz w:val="9"/>
              </w:rPr>
              <w:t xml:space="preserve"> </w:t>
            </w:r>
            <w:r>
              <w:rPr>
                <w:sz w:val="9"/>
              </w:rPr>
              <w:t>sus</w:t>
            </w:r>
            <w:r>
              <w:rPr>
                <w:spacing w:val="-8"/>
                <w:sz w:val="9"/>
              </w:rPr>
              <w:t xml:space="preserve"> </w:t>
            </w:r>
            <w:r>
              <w:rPr>
                <w:sz w:val="9"/>
              </w:rPr>
              <w:t>obligaciones</w:t>
            </w:r>
            <w:r>
              <w:rPr>
                <w:spacing w:val="-8"/>
                <w:sz w:val="9"/>
              </w:rPr>
              <w:t xml:space="preserve"> </w:t>
            </w:r>
            <w:r>
              <w:rPr>
                <w:sz w:val="9"/>
              </w:rPr>
              <w:t>laborales</w:t>
            </w:r>
            <w:r>
              <w:rPr>
                <w:spacing w:val="-8"/>
                <w:sz w:val="9"/>
              </w:rPr>
              <w:t xml:space="preserve"> </w:t>
            </w:r>
            <w:r>
              <w:rPr>
                <w:sz w:val="9"/>
              </w:rPr>
              <w:t>respecto</w:t>
            </w:r>
            <w:r>
              <w:rPr>
                <w:spacing w:val="-8"/>
                <w:sz w:val="9"/>
              </w:rPr>
              <w:t xml:space="preserve"> </w:t>
            </w:r>
            <w:r>
              <w:rPr>
                <w:sz w:val="9"/>
              </w:rPr>
              <w:t>del</w:t>
            </w:r>
            <w:r>
              <w:rPr>
                <w:spacing w:val="-7"/>
                <w:sz w:val="9"/>
              </w:rPr>
              <w:t xml:space="preserve"> </w:t>
            </w:r>
            <w:r>
              <w:rPr>
                <w:sz w:val="9"/>
              </w:rPr>
              <w:t>personal</w:t>
            </w:r>
            <w:r>
              <w:rPr>
                <w:spacing w:val="-8"/>
                <w:sz w:val="9"/>
              </w:rPr>
              <w:t xml:space="preserve"> </w:t>
            </w:r>
            <w:r>
              <w:rPr>
                <w:sz w:val="9"/>
              </w:rPr>
              <w:t>a</w:t>
            </w:r>
            <w:r>
              <w:rPr>
                <w:spacing w:val="-8"/>
                <w:sz w:val="9"/>
              </w:rPr>
              <w:t xml:space="preserve"> </w:t>
            </w:r>
            <w:r>
              <w:rPr>
                <w:sz w:val="9"/>
              </w:rPr>
              <w:t>su</w:t>
            </w:r>
            <w:r>
              <w:rPr>
                <w:spacing w:val="-8"/>
                <w:sz w:val="9"/>
              </w:rPr>
              <w:t xml:space="preserve"> </w:t>
            </w:r>
            <w:r>
              <w:rPr>
                <w:sz w:val="9"/>
              </w:rPr>
              <w:t>cargo,</w:t>
            </w:r>
            <w:r>
              <w:rPr>
                <w:spacing w:val="-8"/>
                <w:sz w:val="9"/>
              </w:rPr>
              <w:t xml:space="preserve"> </w:t>
            </w:r>
            <w:r>
              <w:rPr>
                <w:sz w:val="9"/>
              </w:rPr>
              <w:t>y</w:t>
            </w:r>
            <w:r>
              <w:rPr>
                <w:spacing w:val="-8"/>
                <w:sz w:val="9"/>
              </w:rPr>
              <w:t xml:space="preserve"> </w:t>
            </w:r>
            <w:r>
              <w:rPr>
                <w:sz w:val="9"/>
              </w:rPr>
              <w:t>con</w:t>
            </w:r>
            <w:r>
              <w:rPr>
                <w:spacing w:val="-8"/>
                <w:sz w:val="9"/>
              </w:rPr>
              <w:t xml:space="preserve"> </w:t>
            </w:r>
            <w:r>
              <w:rPr>
                <w:sz w:val="9"/>
              </w:rPr>
              <w:t>las</w:t>
            </w:r>
            <w:r>
              <w:rPr>
                <w:spacing w:val="-7"/>
                <w:sz w:val="9"/>
              </w:rPr>
              <w:t xml:space="preserve"> </w:t>
            </w:r>
            <w:r>
              <w:rPr>
                <w:sz w:val="9"/>
              </w:rPr>
              <w:t>obligaciones tributarias y ambientales que le correspondan de acuerdo con su</w:t>
            </w:r>
            <w:r>
              <w:rPr>
                <w:spacing w:val="-18"/>
                <w:sz w:val="9"/>
              </w:rPr>
              <w:t xml:space="preserve"> </w:t>
            </w:r>
            <w:r>
              <w:rPr>
                <w:sz w:val="9"/>
              </w:rPr>
              <w:t>labor.</w:t>
            </w:r>
          </w:p>
          <w:p w:rsidR="00F04A7A" w:rsidRDefault="0004129A">
            <w:pPr>
              <w:pStyle w:val="TableParagraph"/>
              <w:numPr>
                <w:ilvl w:val="0"/>
                <w:numId w:val="99"/>
              </w:numPr>
              <w:tabs>
                <w:tab w:val="left" w:pos="722"/>
              </w:tabs>
              <w:ind w:right="524"/>
              <w:jc w:val="both"/>
              <w:rPr>
                <w:sz w:val="9"/>
                <w:szCs w:val="9"/>
              </w:rPr>
            </w:pPr>
            <w:r>
              <w:rPr>
                <w:sz w:val="9"/>
                <w:szCs w:val="9"/>
              </w:rPr>
              <w:t>Ejecutar el contrato con el personal clave ofrecido en el procedimiento de selección. Excepcionalmente, en caso de requerir el cambio de personal, por razones que deben que</w:t>
            </w:r>
            <w:r>
              <w:rPr>
                <w:sz w:val="9"/>
                <w:szCs w:val="9"/>
              </w:rPr>
              <w:t>dar sustentadas en el expediente del contrato, el interventor presentará las hojas de vida del aspirante,</w:t>
            </w:r>
            <w:r>
              <w:rPr>
                <w:spacing w:val="-4"/>
                <w:sz w:val="9"/>
                <w:szCs w:val="9"/>
              </w:rPr>
              <w:t xml:space="preserve"> </w:t>
            </w:r>
            <w:r>
              <w:rPr>
                <w:sz w:val="9"/>
                <w:szCs w:val="9"/>
              </w:rPr>
              <w:t>con</w:t>
            </w:r>
            <w:r>
              <w:rPr>
                <w:spacing w:val="-4"/>
                <w:sz w:val="9"/>
                <w:szCs w:val="9"/>
              </w:rPr>
              <w:t xml:space="preserve"> </w:t>
            </w:r>
            <w:r>
              <w:rPr>
                <w:sz w:val="9"/>
                <w:szCs w:val="9"/>
              </w:rPr>
              <w:t>sus</w:t>
            </w:r>
            <w:r>
              <w:rPr>
                <w:spacing w:val="-4"/>
                <w:sz w:val="9"/>
                <w:szCs w:val="9"/>
              </w:rPr>
              <w:t xml:space="preserve"> </w:t>
            </w:r>
            <w:r>
              <w:rPr>
                <w:sz w:val="9"/>
                <w:szCs w:val="9"/>
              </w:rPr>
              <w:t>respectivos</w:t>
            </w:r>
            <w:r>
              <w:rPr>
                <w:spacing w:val="-4"/>
                <w:sz w:val="9"/>
                <w:szCs w:val="9"/>
              </w:rPr>
              <w:t xml:space="preserve"> </w:t>
            </w:r>
            <w:r>
              <w:rPr>
                <w:sz w:val="9"/>
                <w:szCs w:val="9"/>
              </w:rPr>
              <w:t>soportes</w:t>
            </w:r>
            <w:r>
              <w:rPr>
                <w:spacing w:val="-3"/>
                <w:sz w:val="9"/>
                <w:szCs w:val="9"/>
              </w:rPr>
              <w:t xml:space="preserve"> </w:t>
            </w:r>
            <w:r>
              <w:rPr>
                <w:sz w:val="9"/>
                <w:szCs w:val="9"/>
              </w:rPr>
              <w:t>para</w:t>
            </w:r>
            <w:r>
              <w:rPr>
                <w:spacing w:val="-4"/>
                <w:sz w:val="9"/>
                <w:szCs w:val="9"/>
              </w:rPr>
              <w:t xml:space="preserve"> </w:t>
            </w:r>
            <w:r>
              <w:rPr>
                <w:sz w:val="9"/>
                <w:szCs w:val="9"/>
              </w:rPr>
              <w:t>evaluación</w:t>
            </w:r>
            <w:r>
              <w:rPr>
                <w:spacing w:val="-4"/>
                <w:sz w:val="9"/>
                <w:szCs w:val="9"/>
              </w:rPr>
              <w:t xml:space="preserve"> </w:t>
            </w:r>
            <w:r>
              <w:rPr>
                <w:sz w:val="9"/>
                <w:szCs w:val="9"/>
              </w:rPr>
              <w:t>de</w:t>
            </w:r>
            <w:r>
              <w:rPr>
                <w:spacing w:val="-3"/>
                <w:sz w:val="9"/>
                <w:szCs w:val="9"/>
              </w:rPr>
              <w:t xml:space="preserve"> </w:t>
            </w:r>
            <w:r>
              <w:rPr>
                <w:sz w:val="9"/>
                <w:szCs w:val="9"/>
              </w:rPr>
              <w:t>la</w:t>
            </w:r>
            <w:r>
              <w:rPr>
                <w:spacing w:val="-3"/>
                <w:sz w:val="9"/>
                <w:szCs w:val="9"/>
              </w:rPr>
              <w:t xml:space="preserve"> </w:t>
            </w:r>
            <w:r>
              <w:rPr>
                <w:sz w:val="9"/>
                <w:szCs w:val="9"/>
              </w:rPr>
              <w:t>entidad,</w:t>
            </w:r>
            <w:r>
              <w:rPr>
                <w:spacing w:val="-3"/>
                <w:sz w:val="9"/>
                <w:szCs w:val="9"/>
              </w:rPr>
              <w:t xml:space="preserve"> </w:t>
            </w:r>
            <w:r>
              <w:rPr>
                <w:sz w:val="9"/>
                <w:szCs w:val="9"/>
              </w:rPr>
              <w:t>en</w:t>
            </w:r>
            <w:r>
              <w:rPr>
                <w:spacing w:val="-3"/>
                <w:sz w:val="9"/>
                <w:szCs w:val="9"/>
              </w:rPr>
              <w:t xml:space="preserve"> </w:t>
            </w:r>
            <w:r>
              <w:rPr>
                <w:sz w:val="9"/>
                <w:szCs w:val="9"/>
              </w:rPr>
              <w:t>un</w:t>
            </w:r>
            <w:r>
              <w:rPr>
                <w:spacing w:val="-4"/>
                <w:sz w:val="9"/>
                <w:szCs w:val="9"/>
              </w:rPr>
              <w:t xml:space="preserve"> </w:t>
            </w:r>
            <w:r>
              <w:rPr>
                <w:sz w:val="9"/>
                <w:szCs w:val="9"/>
              </w:rPr>
              <w:t>plazo</w:t>
            </w:r>
            <w:r>
              <w:rPr>
                <w:spacing w:val="-4"/>
                <w:sz w:val="9"/>
                <w:szCs w:val="9"/>
              </w:rPr>
              <w:t xml:space="preserve"> </w:t>
            </w:r>
            <w:r>
              <w:rPr>
                <w:sz w:val="9"/>
                <w:szCs w:val="9"/>
              </w:rPr>
              <w:t>no</w:t>
            </w:r>
            <w:r>
              <w:rPr>
                <w:spacing w:val="-4"/>
                <w:sz w:val="9"/>
                <w:szCs w:val="9"/>
              </w:rPr>
              <w:t xml:space="preserve"> </w:t>
            </w:r>
            <w:r>
              <w:rPr>
                <w:sz w:val="9"/>
                <w:szCs w:val="9"/>
              </w:rPr>
              <w:t>mayor</w:t>
            </w:r>
            <w:r>
              <w:rPr>
                <w:spacing w:val="-2"/>
                <w:sz w:val="9"/>
                <w:szCs w:val="9"/>
              </w:rPr>
              <w:t xml:space="preserve"> </w:t>
            </w:r>
            <w:r>
              <w:rPr>
                <w:sz w:val="9"/>
                <w:szCs w:val="9"/>
              </w:rPr>
              <w:t xml:space="preserve">a </w:t>
            </w:r>
            <w:r>
              <w:rPr>
                <w:sz w:val="9"/>
                <w:szCs w:val="9"/>
                <w:shd w:val="clear" w:color="auto" w:fill="C6C6C6"/>
              </w:rPr>
              <w:t>[incluir</w:t>
            </w:r>
            <w:r>
              <w:rPr>
                <w:spacing w:val="-8"/>
                <w:sz w:val="9"/>
                <w:szCs w:val="9"/>
                <w:shd w:val="clear" w:color="auto" w:fill="C6C6C6"/>
              </w:rPr>
              <w:t xml:space="preserve"> </w:t>
            </w:r>
            <w:r>
              <w:rPr>
                <w:sz w:val="9"/>
                <w:szCs w:val="9"/>
                <w:shd w:val="clear" w:color="auto" w:fill="C6C6C6"/>
              </w:rPr>
              <w:t>el</w:t>
            </w:r>
            <w:r>
              <w:rPr>
                <w:spacing w:val="-8"/>
                <w:sz w:val="9"/>
                <w:szCs w:val="9"/>
                <w:shd w:val="clear" w:color="auto" w:fill="C6C6C6"/>
              </w:rPr>
              <w:t xml:space="preserve"> </w:t>
            </w:r>
            <w:r>
              <w:rPr>
                <w:sz w:val="9"/>
                <w:szCs w:val="9"/>
                <w:shd w:val="clear" w:color="auto" w:fill="C6C6C6"/>
              </w:rPr>
              <w:t>número</w:t>
            </w:r>
            <w:r>
              <w:rPr>
                <w:spacing w:val="-7"/>
                <w:sz w:val="9"/>
                <w:szCs w:val="9"/>
                <w:shd w:val="clear" w:color="auto" w:fill="C6C6C6"/>
              </w:rPr>
              <w:t xml:space="preserve"> </w:t>
            </w:r>
            <w:r>
              <w:rPr>
                <w:sz w:val="9"/>
                <w:szCs w:val="9"/>
                <w:shd w:val="clear" w:color="auto" w:fill="C6C6C6"/>
              </w:rPr>
              <w:t>de</w:t>
            </w:r>
            <w:r>
              <w:rPr>
                <w:spacing w:val="-7"/>
                <w:sz w:val="9"/>
                <w:szCs w:val="9"/>
                <w:shd w:val="clear" w:color="auto" w:fill="C6C6C6"/>
              </w:rPr>
              <w:t xml:space="preserve"> </w:t>
            </w:r>
            <w:r>
              <w:rPr>
                <w:sz w:val="9"/>
                <w:szCs w:val="9"/>
                <w:shd w:val="clear" w:color="auto" w:fill="C6C6C6"/>
              </w:rPr>
              <w:t>días</w:t>
            </w:r>
            <w:r>
              <w:rPr>
                <w:sz w:val="9"/>
                <w:szCs w:val="9"/>
              </w:rPr>
              <w:t>]</w:t>
            </w:r>
            <w:r>
              <w:rPr>
                <w:spacing w:val="-6"/>
                <w:sz w:val="9"/>
                <w:szCs w:val="9"/>
              </w:rPr>
              <w:t xml:space="preserve"> </w:t>
            </w:r>
            <w:r>
              <w:rPr>
                <w:sz w:val="9"/>
                <w:szCs w:val="9"/>
              </w:rPr>
              <w:t>días</w:t>
            </w:r>
            <w:r>
              <w:rPr>
                <w:spacing w:val="-8"/>
                <w:sz w:val="9"/>
                <w:szCs w:val="9"/>
              </w:rPr>
              <w:t xml:space="preserve"> </w:t>
            </w:r>
            <w:r>
              <w:rPr>
                <w:sz w:val="9"/>
                <w:szCs w:val="9"/>
              </w:rPr>
              <w:t>hábiles.</w:t>
            </w:r>
            <w:r>
              <w:rPr>
                <w:spacing w:val="-7"/>
                <w:sz w:val="9"/>
                <w:szCs w:val="9"/>
              </w:rPr>
              <w:t xml:space="preserve"> </w:t>
            </w:r>
            <w:r>
              <w:rPr>
                <w:sz w:val="9"/>
                <w:szCs w:val="9"/>
              </w:rPr>
              <w:t>La</w:t>
            </w:r>
            <w:r>
              <w:rPr>
                <w:spacing w:val="-7"/>
                <w:sz w:val="9"/>
                <w:szCs w:val="9"/>
              </w:rPr>
              <w:t xml:space="preserve"> </w:t>
            </w:r>
            <w:r>
              <w:rPr>
                <w:sz w:val="9"/>
                <w:szCs w:val="9"/>
              </w:rPr>
              <w:t>persona</w:t>
            </w:r>
            <w:r>
              <w:rPr>
                <w:spacing w:val="-8"/>
                <w:sz w:val="9"/>
                <w:szCs w:val="9"/>
              </w:rPr>
              <w:t xml:space="preserve"> </w:t>
            </w:r>
            <w:r>
              <w:rPr>
                <w:sz w:val="9"/>
                <w:szCs w:val="9"/>
              </w:rPr>
              <w:t>que</w:t>
            </w:r>
            <w:r>
              <w:rPr>
                <w:spacing w:val="-7"/>
                <w:sz w:val="9"/>
                <w:szCs w:val="9"/>
              </w:rPr>
              <w:t xml:space="preserve"> </w:t>
            </w:r>
            <w:r>
              <w:rPr>
                <w:sz w:val="9"/>
                <w:szCs w:val="9"/>
              </w:rPr>
              <w:t>reemplazará</w:t>
            </w:r>
            <w:r>
              <w:rPr>
                <w:spacing w:val="-8"/>
                <w:sz w:val="9"/>
                <w:szCs w:val="9"/>
              </w:rPr>
              <w:t xml:space="preserve"> </w:t>
            </w:r>
            <w:r>
              <w:rPr>
                <w:sz w:val="9"/>
                <w:szCs w:val="9"/>
              </w:rPr>
              <w:t>al</w:t>
            </w:r>
            <w:r>
              <w:rPr>
                <w:spacing w:val="-7"/>
                <w:sz w:val="9"/>
                <w:szCs w:val="9"/>
              </w:rPr>
              <w:t xml:space="preserve"> </w:t>
            </w:r>
            <w:r>
              <w:rPr>
                <w:sz w:val="9"/>
                <w:szCs w:val="9"/>
              </w:rPr>
              <w:t>profesional</w:t>
            </w:r>
            <w:r>
              <w:rPr>
                <w:spacing w:val="-7"/>
                <w:sz w:val="9"/>
                <w:szCs w:val="9"/>
              </w:rPr>
              <w:t xml:space="preserve"> </w:t>
            </w:r>
            <w:r>
              <w:rPr>
                <w:sz w:val="9"/>
                <w:szCs w:val="9"/>
              </w:rPr>
              <w:t>del</w:t>
            </w:r>
            <w:r>
              <w:rPr>
                <w:spacing w:val="-8"/>
                <w:sz w:val="9"/>
                <w:szCs w:val="9"/>
              </w:rPr>
              <w:t xml:space="preserve"> </w:t>
            </w:r>
            <w:r>
              <w:rPr>
                <w:sz w:val="9"/>
                <w:szCs w:val="9"/>
              </w:rPr>
              <w:t xml:space="preserve">personal </w:t>
            </w:r>
            <w:r>
              <w:rPr>
                <w:w w:val="98"/>
                <w:sz w:val="9"/>
                <w:szCs w:val="9"/>
              </w:rPr>
              <w:t>c</w:t>
            </w:r>
            <w:r>
              <w:rPr>
                <w:spacing w:val="-1"/>
                <w:w w:val="98"/>
                <w:sz w:val="9"/>
                <w:szCs w:val="9"/>
              </w:rPr>
              <w:t>lav</w:t>
            </w:r>
            <w:r>
              <w:rPr>
                <w:w w:val="98"/>
                <w:sz w:val="9"/>
                <w:szCs w:val="9"/>
              </w:rPr>
              <w:t>e</w:t>
            </w:r>
            <w:r>
              <w:rPr>
                <w:spacing w:val="1"/>
                <w:sz w:val="9"/>
                <w:szCs w:val="9"/>
              </w:rPr>
              <w:t xml:space="preserve"> </w:t>
            </w:r>
            <w:r>
              <w:rPr>
                <w:spacing w:val="-1"/>
                <w:w w:val="98"/>
                <w:sz w:val="9"/>
                <w:szCs w:val="9"/>
              </w:rPr>
              <w:t>ev</w:t>
            </w:r>
            <w:r>
              <w:rPr>
                <w:w w:val="98"/>
                <w:sz w:val="9"/>
                <w:szCs w:val="9"/>
              </w:rPr>
              <w:t>a</w:t>
            </w:r>
            <w:r>
              <w:rPr>
                <w:spacing w:val="-1"/>
                <w:w w:val="98"/>
                <w:sz w:val="9"/>
                <w:szCs w:val="9"/>
              </w:rPr>
              <w:t>l</w:t>
            </w:r>
            <w:r>
              <w:rPr>
                <w:w w:val="98"/>
                <w:sz w:val="9"/>
                <w:szCs w:val="9"/>
              </w:rPr>
              <w:t>u</w:t>
            </w:r>
            <w:r>
              <w:rPr>
                <w:spacing w:val="-1"/>
                <w:w w:val="98"/>
                <w:sz w:val="9"/>
                <w:szCs w:val="9"/>
              </w:rPr>
              <w:t>a</w:t>
            </w:r>
            <w:r>
              <w:rPr>
                <w:w w:val="98"/>
                <w:sz w:val="9"/>
                <w:szCs w:val="9"/>
              </w:rPr>
              <w:t>b</w:t>
            </w:r>
            <w:r>
              <w:rPr>
                <w:spacing w:val="-1"/>
                <w:w w:val="98"/>
                <w:sz w:val="9"/>
                <w:szCs w:val="9"/>
              </w:rPr>
              <w:t>l</w:t>
            </w:r>
            <w:r>
              <w:rPr>
                <w:w w:val="98"/>
                <w:sz w:val="9"/>
                <w:szCs w:val="9"/>
              </w:rPr>
              <w:t>e</w:t>
            </w:r>
            <w:r>
              <w:rPr>
                <w:spacing w:val="2"/>
                <w:sz w:val="9"/>
                <w:szCs w:val="9"/>
              </w:rPr>
              <w:t xml:space="preserve"> </w:t>
            </w:r>
            <w:r>
              <w:rPr>
                <w:spacing w:val="-1"/>
                <w:w w:val="98"/>
                <w:sz w:val="9"/>
                <w:szCs w:val="9"/>
              </w:rPr>
              <w:t>d</w:t>
            </w:r>
            <w:r>
              <w:rPr>
                <w:w w:val="98"/>
                <w:sz w:val="9"/>
                <w:szCs w:val="9"/>
              </w:rPr>
              <w:t>e</w:t>
            </w:r>
            <w:r>
              <w:rPr>
                <w:spacing w:val="-1"/>
                <w:w w:val="98"/>
                <w:sz w:val="9"/>
                <w:szCs w:val="9"/>
              </w:rPr>
              <w:t>b</w:t>
            </w:r>
            <w:r>
              <w:rPr>
                <w:w w:val="98"/>
                <w:sz w:val="9"/>
                <w:szCs w:val="9"/>
              </w:rPr>
              <w:t>e</w:t>
            </w:r>
            <w:r>
              <w:rPr>
                <w:spacing w:val="1"/>
                <w:sz w:val="9"/>
                <w:szCs w:val="9"/>
              </w:rPr>
              <w:t xml:space="preserve"> </w:t>
            </w:r>
            <w:r>
              <w:rPr>
                <w:w w:val="98"/>
                <w:sz w:val="9"/>
                <w:szCs w:val="9"/>
              </w:rPr>
              <w:t>cump</w:t>
            </w:r>
            <w:r>
              <w:rPr>
                <w:spacing w:val="-1"/>
                <w:w w:val="98"/>
                <w:sz w:val="9"/>
                <w:szCs w:val="9"/>
              </w:rPr>
              <w:t>li</w:t>
            </w:r>
            <w:r>
              <w:rPr>
                <w:w w:val="98"/>
                <w:sz w:val="9"/>
                <w:szCs w:val="9"/>
              </w:rPr>
              <w:t>r</w:t>
            </w:r>
            <w:r>
              <w:rPr>
                <w:spacing w:val="1"/>
                <w:sz w:val="9"/>
                <w:szCs w:val="9"/>
              </w:rPr>
              <w:t xml:space="preserve"> </w:t>
            </w:r>
            <w:r>
              <w:rPr>
                <w:w w:val="98"/>
                <w:sz w:val="9"/>
                <w:szCs w:val="9"/>
              </w:rPr>
              <w:t>con</w:t>
            </w:r>
            <w:r>
              <w:rPr>
                <w:spacing w:val="2"/>
                <w:sz w:val="9"/>
                <w:szCs w:val="9"/>
              </w:rPr>
              <w:t xml:space="preserve"> </w:t>
            </w:r>
            <w:r>
              <w:rPr>
                <w:spacing w:val="-1"/>
                <w:w w:val="98"/>
                <w:sz w:val="9"/>
                <w:szCs w:val="9"/>
              </w:rPr>
              <w:t>lo</w:t>
            </w:r>
            <w:r>
              <w:rPr>
                <w:w w:val="98"/>
                <w:sz w:val="9"/>
                <w:szCs w:val="9"/>
              </w:rPr>
              <w:t>s</w:t>
            </w:r>
            <w:r>
              <w:rPr>
                <w:spacing w:val="1"/>
                <w:sz w:val="9"/>
                <w:szCs w:val="9"/>
              </w:rPr>
              <w:t xml:space="preserve"> </w:t>
            </w:r>
            <w:r>
              <w:rPr>
                <w:w w:val="98"/>
                <w:sz w:val="9"/>
                <w:szCs w:val="9"/>
              </w:rPr>
              <w:t>re</w:t>
            </w:r>
            <w:r>
              <w:rPr>
                <w:spacing w:val="-1"/>
                <w:w w:val="98"/>
                <w:sz w:val="9"/>
                <w:szCs w:val="9"/>
              </w:rPr>
              <w:t>q</w:t>
            </w:r>
            <w:r>
              <w:rPr>
                <w:w w:val="98"/>
                <w:sz w:val="9"/>
                <w:szCs w:val="9"/>
              </w:rPr>
              <w:t>u</w:t>
            </w:r>
            <w:r>
              <w:rPr>
                <w:spacing w:val="-1"/>
                <w:w w:val="98"/>
                <w:sz w:val="9"/>
                <w:szCs w:val="9"/>
              </w:rPr>
              <w:t>i</w:t>
            </w:r>
            <w:r>
              <w:rPr>
                <w:w w:val="98"/>
                <w:sz w:val="9"/>
                <w:szCs w:val="9"/>
              </w:rPr>
              <w:t>s</w:t>
            </w:r>
            <w:r>
              <w:rPr>
                <w:spacing w:val="-1"/>
                <w:w w:val="98"/>
                <w:sz w:val="9"/>
                <w:szCs w:val="9"/>
              </w:rPr>
              <w:t>ito</w:t>
            </w:r>
            <w:r>
              <w:rPr>
                <w:w w:val="98"/>
                <w:sz w:val="9"/>
                <w:szCs w:val="9"/>
              </w:rPr>
              <w:t>s</w:t>
            </w:r>
            <w:r>
              <w:rPr>
                <w:spacing w:val="2"/>
                <w:sz w:val="9"/>
                <w:szCs w:val="9"/>
              </w:rPr>
              <w:t xml:space="preserve"> </w:t>
            </w:r>
            <w:r>
              <w:rPr>
                <w:w w:val="98"/>
                <w:sz w:val="9"/>
                <w:szCs w:val="9"/>
              </w:rPr>
              <w:t>mí</w:t>
            </w:r>
            <w:r>
              <w:rPr>
                <w:spacing w:val="-1"/>
                <w:w w:val="98"/>
                <w:sz w:val="9"/>
                <w:szCs w:val="9"/>
              </w:rPr>
              <w:t>ni</w:t>
            </w:r>
            <w:r>
              <w:rPr>
                <w:w w:val="98"/>
                <w:sz w:val="9"/>
                <w:szCs w:val="9"/>
              </w:rPr>
              <w:t>m</w:t>
            </w:r>
            <w:r>
              <w:rPr>
                <w:spacing w:val="-1"/>
                <w:w w:val="98"/>
                <w:sz w:val="9"/>
                <w:szCs w:val="9"/>
              </w:rPr>
              <w:t>o</w:t>
            </w:r>
            <w:r>
              <w:rPr>
                <w:w w:val="98"/>
                <w:sz w:val="9"/>
                <w:szCs w:val="9"/>
              </w:rPr>
              <w:t>s</w:t>
            </w:r>
            <w:r>
              <w:rPr>
                <w:spacing w:val="1"/>
                <w:sz w:val="9"/>
                <w:szCs w:val="9"/>
              </w:rPr>
              <w:t xml:space="preserve"> </w:t>
            </w:r>
            <w:r>
              <w:rPr>
                <w:spacing w:val="-1"/>
                <w:w w:val="98"/>
                <w:sz w:val="9"/>
                <w:szCs w:val="9"/>
              </w:rPr>
              <w:t>de</w:t>
            </w:r>
            <w:r>
              <w:rPr>
                <w:w w:val="98"/>
                <w:sz w:val="9"/>
                <w:szCs w:val="9"/>
              </w:rPr>
              <w:t>scr</w:t>
            </w:r>
            <w:r>
              <w:rPr>
                <w:spacing w:val="-1"/>
                <w:w w:val="98"/>
                <w:sz w:val="9"/>
                <w:szCs w:val="9"/>
              </w:rPr>
              <w:t>ito</w:t>
            </w:r>
            <w:r>
              <w:rPr>
                <w:w w:val="98"/>
                <w:sz w:val="9"/>
                <w:szCs w:val="9"/>
              </w:rPr>
              <w:t>s</w:t>
            </w:r>
            <w:r>
              <w:rPr>
                <w:spacing w:val="2"/>
                <w:sz w:val="9"/>
                <w:szCs w:val="9"/>
              </w:rPr>
              <w:t xml:space="preserve"> </w:t>
            </w:r>
            <w:r>
              <w:rPr>
                <w:spacing w:val="-1"/>
                <w:w w:val="98"/>
                <w:sz w:val="9"/>
                <w:szCs w:val="9"/>
              </w:rPr>
              <w:t>e</w:t>
            </w:r>
            <w:r>
              <w:rPr>
                <w:w w:val="98"/>
                <w:sz w:val="9"/>
                <w:szCs w:val="9"/>
              </w:rPr>
              <w:t>n</w:t>
            </w:r>
            <w:r>
              <w:rPr>
                <w:spacing w:val="2"/>
                <w:sz w:val="9"/>
                <w:szCs w:val="9"/>
              </w:rPr>
              <w:t xml:space="preserve"> </w:t>
            </w:r>
            <w:r>
              <w:rPr>
                <w:w w:val="98"/>
                <w:sz w:val="9"/>
                <w:szCs w:val="9"/>
              </w:rPr>
              <w:t>la</w:t>
            </w:r>
            <w:r>
              <w:rPr>
                <w:spacing w:val="-1"/>
                <w:sz w:val="9"/>
                <w:szCs w:val="9"/>
              </w:rPr>
              <w:t xml:space="preserve"> </w:t>
            </w:r>
            <w:r>
              <w:rPr>
                <w:w w:val="43"/>
                <w:sz w:val="9"/>
                <w:szCs w:val="9"/>
              </w:rPr>
              <w:t></w:t>
            </w:r>
            <w:r>
              <w:rPr>
                <w:w w:val="98"/>
                <w:sz w:val="9"/>
                <w:szCs w:val="9"/>
              </w:rPr>
              <w:t>M</w:t>
            </w:r>
            <w:r>
              <w:rPr>
                <w:spacing w:val="-1"/>
                <w:w w:val="98"/>
                <w:sz w:val="9"/>
                <w:szCs w:val="9"/>
              </w:rPr>
              <w:t>atri</w:t>
            </w:r>
            <w:r>
              <w:rPr>
                <w:w w:val="98"/>
                <w:sz w:val="9"/>
                <w:szCs w:val="9"/>
              </w:rPr>
              <w:t>z</w:t>
            </w:r>
            <w:r>
              <w:rPr>
                <w:spacing w:val="3"/>
                <w:sz w:val="9"/>
                <w:szCs w:val="9"/>
              </w:rPr>
              <w:t xml:space="preserve"> </w:t>
            </w:r>
            <w:r>
              <w:rPr>
                <w:spacing w:val="5"/>
                <w:w w:val="98"/>
                <w:sz w:val="9"/>
                <w:szCs w:val="9"/>
              </w:rPr>
              <w:t>4</w:t>
            </w:r>
            <w:r>
              <w:rPr>
                <w:w w:val="98"/>
                <w:sz w:val="9"/>
                <w:szCs w:val="9"/>
              </w:rPr>
              <w:t>-</w:t>
            </w:r>
            <w:r>
              <w:rPr>
                <w:spacing w:val="2"/>
                <w:sz w:val="9"/>
                <w:szCs w:val="9"/>
              </w:rPr>
              <w:t xml:space="preserve"> </w:t>
            </w:r>
            <w:r>
              <w:rPr>
                <w:spacing w:val="-1"/>
                <w:w w:val="98"/>
                <w:sz w:val="9"/>
                <w:szCs w:val="9"/>
              </w:rPr>
              <w:t>Infor</w:t>
            </w:r>
            <w:r>
              <w:rPr>
                <w:w w:val="98"/>
                <w:sz w:val="9"/>
                <w:szCs w:val="9"/>
              </w:rPr>
              <w:t>m</w:t>
            </w:r>
            <w:r>
              <w:rPr>
                <w:spacing w:val="-1"/>
                <w:w w:val="98"/>
                <w:sz w:val="9"/>
                <w:szCs w:val="9"/>
              </w:rPr>
              <w:t>aci</w:t>
            </w:r>
            <w:r>
              <w:rPr>
                <w:w w:val="98"/>
                <w:sz w:val="9"/>
                <w:szCs w:val="9"/>
              </w:rPr>
              <w:t>ón</w:t>
            </w:r>
          </w:p>
        </w:tc>
      </w:tr>
    </w:tbl>
    <w:p w:rsidR="00F04A7A" w:rsidRDefault="00F04A7A">
      <w:pPr>
        <w:jc w:val="both"/>
        <w:rPr>
          <w:sz w:val="9"/>
          <w:szCs w:val="9"/>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513344" behindDoc="0" locked="0" layoutInCell="1" allowOverlap="1">
                <wp:simplePos x="0" y="0"/>
                <wp:positionH relativeFrom="page">
                  <wp:posOffset>884555</wp:posOffset>
                </wp:positionH>
                <wp:positionV relativeFrom="page">
                  <wp:posOffset>1520825</wp:posOffset>
                </wp:positionV>
                <wp:extent cx="2464435" cy="237490"/>
                <wp:effectExtent l="0" t="0" r="0" b="0"/>
                <wp:wrapNone/>
                <wp:docPr id="53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right="-15"/>
                                    <w:jc w:val="right"/>
                                    <w:rPr>
                                      <w:sz w:val="7"/>
                                    </w:rPr>
                                  </w:pPr>
                                  <w:r>
                                    <w:rPr>
                                      <w:b/>
                                      <w:w w:val="105"/>
                                      <w:sz w:val="7"/>
                                    </w:rPr>
                                    <w:t>Código</w:t>
                                  </w:r>
                                  <w:r>
                                    <w:rPr>
                                      <w:w w:val="105"/>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ight="-15"/>
                                    <w:rPr>
                                      <w:sz w:val="7"/>
                                    </w:rPr>
                                  </w:pPr>
                                  <w:r>
                                    <w:rPr>
                                      <w:b/>
                                      <w:w w:val="105"/>
                                      <w:sz w:val="7"/>
                                    </w:rPr>
                                    <w:t>Página</w:t>
                                  </w:r>
                                  <w:r>
                                    <w:rPr>
                                      <w:w w:val="105"/>
                                      <w:sz w:val="7"/>
                                    </w:rPr>
                                    <w:t>7</w:t>
                                  </w:r>
                                  <w:r>
                                    <w:rPr>
                                      <w:spacing w:val="-7"/>
                                      <w:w w:val="105"/>
                                      <w:sz w:val="7"/>
                                    </w:rPr>
                                    <w:t xml:space="preserve"> </w:t>
                                  </w:r>
                                  <w:r>
                                    <w:rPr>
                                      <w:spacing w:val="-13"/>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right="29"/>
                                    <w:jc w:val="right"/>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09" type="#_x0000_t202" style="position:absolute;left:0;text-align:left;margin-left:69.65pt;margin-top:119.75pt;width:194.05pt;height:18.7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right="-15"/>
                              <w:jc w:val="right"/>
                              <w:rPr>
                                <w:sz w:val="7"/>
                              </w:rPr>
                            </w:pPr>
                            <w:r>
                              <w:rPr>
                                <w:b/>
                                <w:w w:val="105"/>
                                <w:sz w:val="7"/>
                              </w:rPr>
                              <w:t>Código</w:t>
                            </w:r>
                            <w:r>
                              <w:rPr>
                                <w:w w:val="105"/>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ight="-15"/>
                              <w:rPr>
                                <w:sz w:val="7"/>
                              </w:rPr>
                            </w:pPr>
                            <w:r>
                              <w:rPr>
                                <w:b/>
                                <w:w w:val="105"/>
                                <w:sz w:val="7"/>
                              </w:rPr>
                              <w:t>Página</w:t>
                            </w:r>
                            <w:r>
                              <w:rPr>
                                <w:w w:val="105"/>
                                <w:sz w:val="7"/>
                              </w:rPr>
                              <w:t>7</w:t>
                            </w:r>
                            <w:r>
                              <w:rPr>
                                <w:spacing w:val="-7"/>
                                <w:w w:val="105"/>
                                <w:sz w:val="7"/>
                              </w:rPr>
                              <w:t xml:space="preserve"> </w:t>
                            </w:r>
                            <w:r>
                              <w:rPr>
                                <w:spacing w:val="-13"/>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right="29"/>
                              <w:jc w:val="right"/>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4368" behindDoc="0" locked="0" layoutInCell="1" allowOverlap="1">
                <wp:simplePos x="0" y="0"/>
                <wp:positionH relativeFrom="page">
                  <wp:posOffset>4072890</wp:posOffset>
                </wp:positionH>
                <wp:positionV relativeFrom="page">
                  <wp:posOffset>1525270</wp:posOffset>
                </wp:positionV>
                <wp:extent cx="2464435" cy="237490"/>
                <wp:effectExtent l="0" t="0" r="0" b="0"/>
                <wp:wrapNone/>
                <wp:docPr id="53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ight="-15"/>
                                    <w:rPr>
                                      <w:sz w:val="7"/>
                                    </w:rPr>
                                  </w:pPr>
                                  <w:r>
                                    <w:rPr>
                                      <w:b/>
                                      <w:w w:val="105"/>
                                      <w:sz w:val="7"/>
                                    </w:rPr>
                                    <w:t>Página</w:t>
                                  </w:r>
                                  <w:r>
                                    <w:rPr>
                                      <w:w w:val="105"/>
                                      <w:sz w:val="7"/>
                                    </w:rPr>
                                    <w:t>8</w:t>
                                  </w:r>
                                  <w:r>
                                    <w:rPr>
                                      <w:spacing w:val="-7"/>
                                      <w:w w:val="105"/>
                                      <w:sz w:val="7"/>
                                    </w:rPr>
                                    <w:t xml:space="preserve"> </w:t>
                                  </w:r>
                                  <w:r>
                                    <w:rPr>
                                      <w:spacing w:val="-13"/>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10" type="#_x0000_t202" style="position:absolute;left:0;text-align:left;margin-left:320.7pt;margin-top:120.1pt;width:194.05pt;height:18.7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Rr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ight="-15"/>
                              <w:rPr>
                                <w:sz w:val="7"/>
                              </w:rPr>
                            </w:pPr>
                            <w:r>
                              <w:rPr>
                                <w:b/>
                                <w:w w:val="105"/>
                                <w:sz w:val="7"/>
                              </w:rPr>
                              <w:t>Página</w:t>
                            </w:r>
                            <w:r>
                              <w:rPr>
                                <w:w w:val="105"/>
                                <w:sz w:val="7"/>
                              </w:rPr>
                              <w:t>8</w:t>
                            </w:r>
                            <w:r>
                              <w:rPr>
                                <w:spacing w:val="-7"/>
                                <w:w w:val="105"/>
                                <w:sz w:val="7"/>
                              </w:rPr>
                              <w:t xml:space="preserve"> </w:t>
                            </w:r>
                            <w:r>
                              <w:rPr>
                                <w:spacing w:val="-13"/>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5392" behindDoc="0" locked="0" layoutInCell="1" allowOverlap="1">
                <wp:simplePos x="0" y="0"/>
                <wp:positionH relativeFrom="page">
                  <wp:posOffset>859790</wp:posOffset>
                </wp:positionH>
                <wp:positionV relativeFrom="page">
                  <wp:posOffset>5339715</wp:posOffset>
                </wp:positionV>
                <wp:extent cx="1108075" cy="68580"/>
                <wp:effectExtent l="0" t="0" r="0" b="0"/>
                <wp:wrapNone/>
                <wp:docPr id="53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11" type="#_x0000_t202" style="position:absolute;left:0;text-align:left;margin-left:67.7pt;margin-top:420.45pt;width:87.25pt;height:5.4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B6tAIAALQ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6416" behindDoc="0" locked="0" layoutInCell="1" allowOverlap="1">
                <wp:simplePos x="0" y="0"/>
                <wp:positionH relativeFrom="page">
                  <wp:posOffset>4048125</wp:posOffset>
                </wp:positionH>
                <wp:positionV relativeFrom="page">
                  <wp:posOffset>5344160</wp:posOffset>
                </wp:positionV>
                <wp:extent cx="1108075" cy="68580"/>
                <wp:effectExtent l="0" t="0" r="0" b="0"/>
                <wp:wrapNone/>
                <wp:docPr id="52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12" type="#_x0000_t202" style="position:absolute;left:0;text-align:left;margin-left:318.75pt;margin-top:420.8pt;width:87.25pt;height:5.4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0mtgIAALQ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7440" behindDoc="0" locked="0" layoutInCell="1" allowOverlap="1">
                <wp:simplePos x="0" y="0"/>
                <wp:positionH relativeFrom="page">
                  <wp:posOffset>889000</wp:posOffset>
                </wp:positionH>
                <wp:positionV relativeFrom="page">
                  <wp:posOffset>5539105</wp:posOffset>
                </wp:positionV>
                <wp:extent cx="2464435" cy="237490"/>
                <wp:effectExtent l="0" t="0" r="0" b="0"/>
                <wp:wrapNone/>
                <wp:docPr id="52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1" w:right="-15"/>
                                    <w:rPr>
                                      <w:sz w:val="7"/>
                                    </w:rPr>
                                  </w:pPr>
                                  <w:r>
                                    <w:rPr>
                                      <w:b/>
                                      <w:w w:val="105"/>
                                      <w:sz w:val="7"/>
                                    </w:rPr>
                                    <w:t>Página</w:t>
                                  </w:r>
                                  <w:r>
                                    <w:rPr>
                                      <w:w w:val="105"/>
                                      <w:sz w:val="7"/>
                                    </w:rPr>
                                    <w:t>9</w:t>
                                  </w:r>
                                  <w:r>
                                    <w:rPr>
                                      <w:spacing w:val="-7"/>
                                      <w:w w:val="105"/>
                                      <w:sz w:val="7"/>
                                    </w:rPr>
                                    <w:t xml:space="preserve"> </w:t>
                                  </w:r>
                                  <w:r>
                                    <w:rPr>
                                      <w:spacing w:val="-14"/>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13" type="#_x0000_t202" style="position:absolute;left:0;text-align:left;margin-left:70pt;margin-top:436.15pt;width:194.05pt;height:18.7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oE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&#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1" w:right="-15"/>
                              <w:rPr>
                                <w:sz w:val="7"/>
                              </w:rPr>
                            </w:pPr>
                            <w:r>
                              <w:rPr>
                                <w:b/>
                                <w:w w:val="105"/>
                                <w:sz w:val="7"/>
                              </w:rPr>
                              <w:t>Página</w:t>
                            </w:r>
                            <w:r>
                              <w:rPr>
                                <w:w w:val="105"/>
                                <w:sz w:val="7"/>
                              </w:rPr>
                              <w:t>9</w:t>
                            </w:r>
                            <w:r>
                              <w:rPr>
                                <w:spacing w:val="-7"/>
                                <w:w w:val="105"/>
                                <w:sz w:val="7"/>
                              </w:rPr>
                              <w:t xml:space="preserve"> </w:t>
                            </w:r>
                            <w:r>
                              <w:rPr>
                                <w:spacing w:val="-14"/>
                                <w:w w:val="105"/>
                                <w:sz w:val="7"/>
                              </w:rPr>
                              <w:t>d</w:t>
                            </w:r>
                          </w:p>
                        </w:tc>
                        <w:tc>
                          <w:tcPr>
                            <w:tcW w:w="892" w:type="dxa"/>
                          </w:tcPr>
                          <w:p w:rsidR="00F04A7A" w:rsidRDefault="0004129A">
                            <w:pPr>
                              <w:pStyle w:val="TableParagraph"/>
                              <w:spacing w:before="10" w:line="74" w:lineRule="exact"/>
                              <w:ind w:left="8"/>
                              <w:rPr>
                                <w:sz w:val="7"/>
                              </w:rPr>
                            </w:pPr>
                            <w:r>
                              <w:rPr>
                                <w:w w:val="105"/>
                                <w:sz w:val="7"/>
                              </w:rPr>
                              <w:t>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8464" behindDoc="0" locked="0" layoutInCell="1" allowOverlap="1">
                <wp:simplePos x="0" y="0"/>
                <wp:positionH relativeFrom="page">
                  <wp:posOffset>4067810</wp:posOffset>
                </wp:positionH>
                <wp:positionV relativeFrom="page">
                  <wp:posOffset>5539105</wp:posOffset>
                </wp:positionV>
                <wp:extent cx="2456180" cy="236855"/>
                <wp:effectExtent l="0" t="0" r="0" b="0"/>
                <wp:wrapNone/>
                <wp:docPr id="52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0"/>
                              <w:gridCol w:w="2035"/>
                              <w:gridCol w:w="416"/>
                              <w:gridCol w:w="888"/>
                            </w:tblGrid>
                            <w:tr w:rsidR="00F04A7A">
                              <w:trPr>
                                <w:trHeight w:val="163"/>
                              </w:trPr>
                              <w:tc>
                                <w:tcPr>
                                  <w:tcW w:w="3859" w:type="dxa"/>
                                  <w:gridSpan w:val="4"/>
                                </w:tcPr>
                                <w:p w:rsidR="00F04A7A" w:rsidRDefault="0004129A">
                                  <w:pPr>
                                    <w:pStyle w:val="TableParagraph"/>
                                    <w:spacing w:line="82" w:lineRule="exact"/>
                                    <w:ind w:left="555" w:right="411" w:firstLine="384"/>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0"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5" w:type="dxa"/>
                                </w:tcPr>
                                <w:p w:rsidR="00F04A7A" w:rsidRDefault="0004129A">
                                  <w:pPr>
                                    <w:pStyle w:val="TableParagraph"/>
                                    <w:spacing w:before="9" w:line="74" w:lineRule="exact"/>
                                    <w:ind w:left="-4"/>
                                    <w:rPr>
                                      <w:sz w:val="7"/>
                                    </w:rPr>
                                  </w:pPr>
                                  <w:r>
                                    <w:rPr>
                                      <w:sz w:val="7"/>
                                    </w:rPr>
                                    <w:t>ICP-IDI-26</w:t>
                                  </w:r>
                                </w:p>
                              </w:tc>
                              <w:tc>
                                <w:tcPr>
                                  <w:tcW w:w="416" w:type="dxa"/>
                                </w:tcPr>
                                <w:p w:rsidR="00F04A7A" w:rsidRDefault="0004129A">
                                  <w:pPr>
                                    <w:pStyle w:val="TableParagraph"/>
                                    <w:spacing w:before="9" w:line="74" w:lineRule="exact"/>
                                    <w:ind w:left="91"/>
                                    <w:rPr>
                                      <w:sz w:val="7"/>
                                    </w:rPr>
                                  </w:pPr>
                                  <w:r>
                                    <w:rPr>
                                      <w:b/>
                                      <w:sz w:val="7"/>
                                    </w:rPr>
                                    <w:t>Página</w:t>
                                  </w:r>
                                  <w:r>
                                    <w:rPr>
                                      <w:sz w:val="7"/>
                                    </w:rPr>
                                    <w:t>10</w:t>
                                  </w:r>
                                </w:p>
                              </w:tc>
                              <w:tc>
                                <w:tcPr>
                                  <w:tcW w:w="888" w:type="dxa"/>
                                </w:tcPr>
                                <w:p w:rsidR="00F04A7A" w:rsidRDefault="0004129A">
                                  <w:pPr>
                                    <w:pStyle w:val="TableParagraph"/>
                                    <w:spacing w:before="9" w:line="74" w:lineRule="exact"/>
                                    <w:ind w:left="9"/>
                                    <w:rPr>
                                      <w:sz w:val="7"/>
                                    </w:rPr>
                                  </w:pPr>
                                  <w:r>
                                    <w:rPr>
                                      <w:sz w:val="7"/>
                                    </w:rPr>
                                    <w:t>de 14</w:t>
                                  </w:r>
                                </w:p>
                              </w:tc>
                            </w:tr>
                            <w:tr w:rsidR="00F04A7A">
                              <w:trPr>
                                <w:trHeight w:val="85"/>
                              </w:trPr>
                              <w:tc>
                                <w:tcPr>
                                  <w:tcW w:w="520" w:type="dxa"/>
                                </w:tcPr>
                                <w:p w:rsidR="00F04A7A" w:rsidRDefault="0004129A">
                                  <w:pPr>
                                    <w:pStyle w:val="TableParagraph"/>
                                    <w:spacing w:before="1" w:line="65" w:lineRule="exact"/>
                                    <w:ind w:left="32" w:right="15"/>
                                    <w:jc w:val="center"/>
                                    <w:rPr>
                                      <w:sz w:val="7"/>
                                    </w:rPr>
                                  </w:pPr>
                                  <w:r>
                                    <w:rPr>
                                      <w:b/>
                                      <w:sz w:val="7"/>
                                    </w:rPr>
                                    <w:t>Versión No.</w:t>
                                  </w:r>
                                  <w:r>
                                    <w:rPr>
                                      <w:sz w:val="7"/>
                                    </w:rPr>
                                    <w:t>1</w:t>
                                  </w:r>
                                </w:p>
                              </w:tc>
                              <w:tc>
                                <w:tcPr>
                                  <w:tcW w:w="3339"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14" type="#_x0000_t202" style="position:absolute;left:0;text-align:left;margin-left:320.3pt;margin-top:436.15pt;width:193.4pt;height:18.6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4+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0"/>
                        <w:gridCol w:w="2035"/>
                        <w:gridCol w:w="416"/>
                        <w:gridCol w:w="888"/>
                      </w:tblGrid>
                      <w:tr w:rsidR="00F04A7A">
                        <w:trPr>
                          <w:trHeight w:val="163"/>
                        </w:trPr>
                        <w:tc>
                          <w:tcPr>
                            <w:tcW w:w="3859" w:type="dxa"/>
                            <w:gridSpan w:val="4"/>
                          </w:tcPr>
                          <w:p w:rsidR="00F04A7A" w:rsidRDefault="0004129A">
                            <w:pPr>
                              <w:pStyle w:val="TableParagraph"/>
                              <w:spacing w:line="82" w:lineRule="exact"/>
                              <w:ind w:left="555" w:right="411" w:firstLine="384"/>
                              <w:rPr>
                                <w:b/>
                                <w:bCs/>
                                <w:sz w:val="7"/>
                                <w:szCs w:val="7"/>
                              </w:rPr>
                            </w:pPr>
                            <w:r>
                              <w:rPr>
                                <w:b/>
                                <w:bCs/>
                                <w:sz w:val="7"/>
                                <w:szCs w:val="7"/>
                              </w:rPr>
                              <w:t>ANEXO 5MINUTA DEL CONTRATO DE INTERVENTO RÍA INTERVENTORÍA DE OBRA PÚBLICA DE INFRAESTRUCTURA DE TRANSPORTE</w:t>
                            </w:r>
                          </w:p>
                        </w:tc>
                      </w:tr>
                      <w:tr w:rsidR="00F04A7A">
                        <w:trPr>
                          <w:trHeight w:val="103"/>
                        </w:trPr>
                        <w:tc>
                          <w:tcPr>
                            <w:tcW w:w="520"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5" w:type="dxa"/>
                          </w:tcPr>
                          <w:p w:rsidR="00F04A7A" w:rsidRDefault="0004129A">
                            <w:pPr>
                              <w:pStyle w:val="TableParagraph"/>
                              <w:spacing w:before="9" w:line="74" w:lineRule="exact"/>
                              <w:ind w:left="-4"/>
                              <w:rPr>
                                <w:sz w:val="7"/>
                              </w:rPr>
                            </w:pPr>
                            <w:r>
                              <w:rPr>
                                <w:sz w:val="7"/>
                              </w:rPr>
                              <w:t>ICP-IDI-26</w:t>
                            </w:r>
                          </w:p>
                        </w:tc>
                        <w:tc>
                          <w:tcPr>
                            <w:tcW w:w="416" w:type="dxa"/>
                          </w:tcPr>
                          <w:p w:rsidR="00F04A7A" w:rsidRDefault="0004129A">
                            <w:pPr>
                              <w:pStyle w:val="TableParagraph"/>
                              <w:spacing w:before="9" w:line="74" w:lineRule="exact"/>
                              <w:ind w:left="91"/>
                              <w:rPr>
                                <w:sz w:val="7"/>
                              </w:rPr>
                            </w:pPr>
                            <w:r>
                              <w:rPr>
                                <w:b/>
                                <w:sz w:val="7"/>
                              </w:rPr>
                              <w:t>Página</w:t>
                            </w:r>
                            <w:r>
                              <w:rPr>
                                <w:sz w:val="7"/>
                              </w:rPr>
                              <w:t>10</w:t>
                            </w:r>
                          </w:p>
                        </w:tc>
                        <w:tc>
                          <w:tcPr>
                            <w:tcW w:w="888" w:type="dxa"/>
                          </w:tcPr>
                          <w:p w:rsidR="00F04A7A" w:rsidRDefault="0004129A">
                            <w:pPr>
                              <w:pStyle w:val="TableParagraph"/>
                              <w:spacing w:before="9" w:line="74" w:lineRule="exact"/>
                              <w:ind w:left="9"/>
                              <w:rPr>
                                <w:sz w:val="7"/>
                              </w:rPr>
                            </w:pPr>
                            <w:r>
                              <w:rPr>
                                <w:sz w:val="7"/>
                              </w:rPr>
                              <w:t>de 14</w:t>
                            </w:r>
                          </w:p>
                        </w:tc>
                      </w:tr>
                      <w:tr w:rsidR="00F04A7A">
                        <w:trPr>
                          <w:trHeight w:val="85"/>
                        </w:trPr>
                        <w:tc>
                          <w:tcPr>
                            <w:tcW w:w="520" w:type="dxa"/>
                          </w:tcPr>
                          <w:p w:rsidR="00F04A7A" w:rsidRDefault="0004129A">
                            <w:pPr>
                              <w:pStyle w:val="TableParagraph"/>
                              <w:spacing w:before="1" w:line="65" w:lineRule="exact"/>
                              <w:ind w:left="32" w:right="15"/>
                              <w:jc w:val="center"/>
                              <w:rPr>
                                <w:sz w:val="7"/>
                              </w:rPr>
                            </w:pPr>
                            <w:r>
                              <w:rPr>
                                <w:b/>
                                <w:sz w:val="7"/>
                              </w:rPr>
                              <w:t>Versión No.</w:t>
                            </w:r>
                            <w:r>
                              <w:rPr>
                                <w:sz w:val="7"/>
                              </w:rPr>
                              <w:t>1</w:t>
                            </w:r>
                          </w:p>
                        </w:tc>
                        <w:tc>
                          <w:tcPr>
                            <w:tcW w:w="3339"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19488" behindDoc="0" locked="0" layoutInCell="1" allowOverlap="1">
                <wp:simplePos x="0" y="0"/>
                <wp:positionH relativeFrom="page">
                  <wp:posOffset>4043680</wp:posOffset>
                </wp:positionH>
                <wp:positionV relativeFrom="page">
                  <wp:posOffset>9345295</wp:posOffset>
                </wp:positionV>
                <wp:extent cx="1104265" cy="68580"/>
                <wp:effectExtent l="0" t="0" r="0" b="0"/>
                <wp:wrapNone/>
                <wp:docPr id="52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2"/>
                              <w:gridCol w:w="830"/>
                              <w:gridCol w:w="422"/>
                              <w:gridCol w:w="135"/>
                            </w:tblGrid>
                            <w:tr w:rsidR="00F04A7A">
                              <w:trPr>
                                <w:trHeight w:val="97"/>
                              </w:trPr>
                              <w:tc>
                                <w:tcPr>
                                  <w:tcW w:w="342" w:type="dxa"/>
                                </w:tcPr>
                                <w:p w:rsidR="00F04A7A" w:rsidRDefault="0004129A">
                                  <w:pPr>
                                    <w:pStyle w:val="TableParagraph"/>
                                    <w:spacing w:before="6" w:line="71" w:lineRule="exact"/>
                                    <w:ind w:left="47" w:right="-15"/>
                                    <w:rPr>
                                      <w:sz w:val="7"/>
                                    </w:rPr>
                                  </w:pPr>
                                  <w:r>
                                    <w:rPr>
                                      <w:b/>
                                      <w:sz w:val="7"/>
                                    </w:rPr>
                                    <w:t>Código</w:t>
                                  </w:r>
                                  <w:r>
                                    <w:rPr>
                                      <w:sz w:val="7"/>
                                    </w:rPr>
                                    <w:t>C</w:t>
                                  </w:r>
                                </w:p>
                              </w:tc>
                              <w:tc>
                                <w:tcPr>
                                  <w:tcW w:w="830" w:type="dxa"/>
                                </w:tcPr>
                                <w:p w:rsidR="00F04A7A" w:rsidRDefault="0004129A">
                                  <w:pPr>
                                    <w:pStyle w:val="TableParagraph"/>
                                    <w:spacing w:before="6" w:line="71" w:lineRule="exact"/>
                                    <w:ind w:left="4"/>
                                    <w:rPr>
                                      <w:sz w:val="7"/>
                                    </w:rPr>
                                  </w:pPr>
                                  <w:r>
                                    <w:rPr>
                                      <w:sz w:val="7"/>
                                    </w:rPr>
                                    <w:t>CE-EICP-IDI-26</w:t>
                                  </w:r>
                                  <w:r>
                                    <w:rPr>
                                      <w:b/>
                                      <w:sz w:val="7"/>
                                    </w:rPr>
                                    <w:t>Versión</w:t>
                                  </w:r>
                                  <w:r>
                                    <w:rPr>
                                      <w:sz w:val="7"/>
                                    </w:rPr>
                                    <w:t>1</w:t>
                                  </w:r>
                                </w:p>
                              </w:tc>
                              <w:tc>
                                <w:tcPr>
                                  <w:tcW w:w="422" w:type="dxa"/>
                                </w:tcPr>
                                <w:p w:rsidR="00F04A7A" w:rsidRDefault="00F04A7A">
                                  <w:pPr>
                                    <w:pStyle w:val="TableParagraph"/>
                                    <w:rPr>
                                      <w:rFonts w:ascii="Times New Roman"/>
                                      <w:sz w:val="4"/>
                                    </w:rPr>
                                  </w:pPr>
                                </w:p>
                              </w:tc>
                              <w:tc>
                                <w:tcPr>
                                  <w:tcW w:w="135"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15" type="#_x0000_t202" style="position:absolute;left:0;text-align:left;margin-left:318.4pt;margin-top:735.85pt;width:86.95pt;height:5.4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&#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2"/>
                        <w:gridCol w:w="830"/>
                        <w:gridCol w:w="422"/>
                        <w:gridCol w:w="135"/>
                      </w:tblGrid>
                      <w:tr w:rsidR="00F04A7A">
                        <w:trPr>
                          <w:trHeight w:val="97"/>
                        </w:trPr>
                        <w:tc>
                          <w:tcPr>
                            <w:tcW w:w="342" w:type="dxa"/>
                          </w:tcPr>
                          <w:p w:rsidR="00F04A7A" w:rsidRDefault="0004129A">
                            <w:pPr>
                              <w:pStyle w:val="TableParagraph"/>
                              <w:spacing w:before="6" w:line="71" w:lineRule="exact"/>
                              <w:ind w:left="47" w:right="-15"/>
                              <w:rPr>
                                <w:sz w:val="7"/>
                              </w:rPr>
                            </w:pPr>
                            <w:r>
                              <w:rPr>
                                <w:b/>
                                <w:sz w:val="7"/>
                              </w:rPr>
                              <w:t>Código</w:t>
                            </w:r>
                            <w:r>
                              <w:rPr>
                                <w:sz w:val="7"/>
                              </w:rPr>
                              <w:t>C</w:t>
                            </w:r>
                          </w:p>
                        </w:tc>
                        <w:tc>
                          <w:tcPr>
                            <w:tcW w:w="830" w:type="dxa"/>
                          </w:tcPr>
                          <w:p w:rsidR="00F04A7A" w:rsidRDefault="0004129A">
                            <w:pPr>
                              <w:pStyle w:val="TableParagraph"/>
                              <w:spacing w:before="6" w:line="71" w:lineRule="exact"/>
                              <w:ind w:left="4"/>
                              <w:rPr>
                                <w:sz w:val="7"/>
                              </w:rPr>
                            </w:pPr>
                            <w:r>
                              <w:rPr>
                                <w:sz w:val="7"/>
                              </w:rPr>
                              <w:t>CE-EICP-IDI-26</w:t>
                            </w:r>
                            <w:r>
                              <w:rPr>
                                <w:b/>
                                <w:sz w:val="7"/>
                              </w:rPr>
                              <w:t>Versión</w:t>
                            </w:r>
                            <w:r>
                              <w:rPr>
                                <w:sz w:val="7"/>
                              </w:rPr>
                              <w:t>1</w:t>
                            </w:r>
                          </w:p>
                        </w:tc>
                        <w:tc>
                          <w:tcPr>
                            <w:tcW w:w="422" w:type="dxa"/>
                          </w:tcPr>
                          <w:p w:rsidR="00F04A7A" w:rsidRDefault="00F04A7A">
                            <w:pPr>
                              <w:pStyle w:val="TableParagraph"/>
                              <w:rPr>
                                <w:rFonts w:ascii="Times New Roman"/>
                                <w:sz w:val="4"/>
                              </w:rPr>
                            </w:pPr>
                          </w:p>
                        </w:tc>
                        <w:tc>
                          <w:tcPr>
                            <w:tcW w:w="135"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0512" behindDoc="0" locked="0" layoutInCell="1" allowOverlap="1">
                <wp:simplePos x="0" y="0"/>
                <wp:positionH relativeFrom="page">
                  <wp:posOffset>864235</wp:posOffset>
                </wp:positionH>
                <wp:positionV relativeFrom="page">
                  <wp:posOffset>9357995</wp:posOffset>
                </wp:positionV>
                <wp:extent cx="1108075" cy="68580"/>
                <wp:effectExtent l="0" t="0" r="0" b="0"/>
                <wp:wrapNone/>
                <wp:docPr id="52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16" type="#_x0000_t202" style="position:absolute;left:0;text-align:left;margin-left:68.05pt;margin-top:736.85pt;width:87.25pt;height:5.4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rrswIAALQ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523"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24" name="Line 515"/>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E2781" id="Group 514"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3C9sUokCAACZBQAADgAAAAAAAAAAAAAAAAAuAgAAZHJzL2Uyb0RvYy54bWxQSwECLQAUAAYACAAA&#10;ACEAEjFUBdsAAAADAQAADwAAAAAAAAAAAAAAAADjBAAAZHJzL2Rvd25yZXYueG1sUEsFBgAAAAAE&#10;AAQA8wAAAOsFAAAAAA==&#10;">
                <v:line id="Line 515"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8"/>
              </w:rPr>
            </w:pPr>
          </w:p>
          <w:p w:rsidR="00F04A7A" w:rsidRDefault="0004129A">
            <w:pPr>
              <w:pStyle w:val="TableParagraph"/>
              <w:ind w:left="715" w:right="525"/>
              <w:jc w:val="both"/>
              <w:rPr>
                <w:sz w:val="9"/>
                <w:szCs w:val="9"/>
              </w:rPr>
            </w:pPr>
            <w:r>
              <w:rPr>
                <w:w w:val="99"/>
                <w:sz w:val="9"/>
                <w:szCs w:val="9"/>
              </w:rPr>
              <w:t>del</w:t>
            </w:r>
            <w:r>
              <w:rPr>
                <w:sz w:val="9"/>
                <w:szCs w:val="9"/>
              </w:rPr>
              <w:t xml:space="preserve"> </w:t>
            </w:r>
            <w:r>
              <w:rPr>
                <w:w w:val="99"/>
                <w:sz w:val="9"/>
                <w:szCs w:val="9"/>
              </w:rPr>
              <w:t>personal</w:t>
            </w:r>
            <w:r>
              <w:rPr>
                <w:sz w:val="9"/>
                <w:szCs w:val="9"/>
              </w:rPr>
              <w:t xml:space="preserve"> </w:t>
            </w:r>
            <w:r>
              <w:rPr>
                <w:w w:val="99"/>
                <w:sz w:val="9"/>
                <w:szCs w:val="9"/>
              </w:rPr>
              <w:t>clave</w:t>
            </w:r>
            <w:r>
              <w:rPr>
                <w:sz w:val="9"/>
                <w:szCs w:val="9"/>
              </w:rPr>
              <w:t xml:space="preserve"> </w:t>
            </w:r>
            <w:r>
              <w:rPr>
                <w:w w:val="99"/>
                <w:sz w:val="9"/>
                <w:szCs w:val="9"/>
              </w:rPr>
              <w:t>evaluable</w:t>
            </w:r>
            <w:r>
              <w:rPr>
                <w:w w:val="43"/>
                <w:sz w:val="9"/>
                <w:szCs w:val="9"/>
              </w:rPr>
              <w:t></w:t>
            </w:r>
            <w:r>
              <w:rPr>
                <w:sz w:val="9"/>
                <w:szCs w:val="9"/>
              </w:rPr>
              <w:t xml:space="preserve"> </w:t>
            </w:r>
            <w:r>
              <w:rPr>
                <w:w w:val="99"/>
                <w:sz w:val="9"/>
                <w:szCs w:val="9"/>
              </w:rPr>
              <w:t>y</w:t>
            </w:r>
            <w:r>
              <w:rPr>
                <w:sz w:val="9"/>
                <w:szCs w:val="9"/>
              </w:rPr>
              <w:t xml:space="preserve"> </w:t>
            </w:r>
            <w:r>
              <w:rPr>
                <w:w w:val="99"/>
                <w:sz w:val="9"/>
                <w:szCs w:val="9"/>
              </w:rPr>
              <w:t>tener</w:t>
            </w:r>
            <w:r>
              <w:rPr>
                <w:sz w:val="9"/>
                <w:szCs w:val="9"/>
              </w:rPr>
              <w:t xml:space="preserve"> </w:t>
            </w:r>
            <w:r>
              <w:rPr>
                <w:w w:val="99"/>
                <w:sz w:val="9"/>
                <w:szCs w:val="9"/>
              </w:rPr>
              <w:t>el</w:t>
            </w:r>
            <w:r>
              <w:rPr>
                <w:sz w:val="9"/>
                <w:szCs w:val="9"/>
              </w:rPr>
              <w:t xml:space="preserve"> </w:t>
            </w:r>
            <w:r>
              <w:rPr>
                <w:w w:val="99"/>
                <w:sz w:val="9"/>
                <w:szCs w:val="9"/>
              </w:rPr>
              <w:t>año</w:t>
            </w:r>
            <w:r>
              <w:rPr>
                <w:sz w:val="9"/>
                <w:szCs w:val="9"/>
              </w:rPr>
              <w:t xml:space="preserve"> </w:t>
            </w:r>
            <w:r>
              <w:rPr>
                <w:w w:val="99"/>
                <w:sz w:val="9"/>
                <w:szCs w:val="9"/>
              </w:rPr>
              <w:t>de</w:t>
            </w:r>
            <w:r>
              <w:rPr>
                <w:sz w:val="9"/>
                <w:szCs w:val="9"/>
              </w:rPr>
              <w:t xml:space="preserve"> </w:t>
            </w:r>
            <w:r>
              <w:rPr>
                <w:w w:val="99"/>
                <w:sz w:val="9"/>
                <w:szCs w:val="9"/>
              </w:rPr>
              <w:t>experiencia</w:t>
            </w:r>
            <w:r>
              <w:rPr>
                <w:sz w:val="9"/>
                <w:szCs w:val="9"/>
              </w:rPr>
              <w:t xml:space="preserve"> </w:t>
            </w:r>
            <w:r>
              <w:rPr>
                <w:w w:val="99"/>
                <w:sz w:val="9"/>
                <w:szCs w:val="9"/>
              </w:rPr>
              <w:t>específica</w:t>
            </w:r>
            <w:r>
              <w:rPr>
                <w:sz w:val="9"/>
                <w:szCs w:val="9"/>
              </w:rPr>
              <w:t xml:space="preserve"> </w:t>
            </w:r>
            <w:r>
              <w:rPr>
                <w:w w:val="99"/>
                <w:sz w:val="9"/>
                <w:szCs w:val="9"/>
              </w:rPr>
              <w:t>adicional,</w:t>
            </w:r>
            <w:r>
              <w:rPr>
                <w:sz w:val="9"/>
                <w:szCs w:val="9"/>
              </w:rPr>
              <w:t xml:space="preserve"> </w:t>
            </w:r>
            <w:r>
              <w:rPr>
                <w:w w:val="99"/>
                <w:sz w:val="9"/>
                <w:szCs w:val="9"/>
              </w:rPr>
              <w:t>si</w:t>
            </w:r>
            <w:r>
              <w:rPr>
                <w:sz w:val="9"/>
                <w:szCs w:val="9"/>
              </w:rPr>
              <w:t xml:space="preserve"> </w:t>
            </w:r>
            <w:r>
              <w:rPr>
                <w:w w:val="99"/>
                <w:sz w:val="9"/>
                <w:szCs w:val="9"/>
              </w:rPr>
              <w:t>se</w:t>
            </w:r>
            <w:r>
              <w:rPr>
                <w:sz w:val="9"/>
                <w:szCs w:val="9"/>
              </w:rPr>
              <w:t xml:space="preserve"> </w:t>
            </w:r>
            <w:r>
              <w:rPr>
                <w:w w:val="99"/>
                <w:sz w:val="9"/>
                <w:szCs w:val="9"/>
              </w:rPr>
              <w:t>trata</w:t>
            </w:r>
            <w:r>
              <w:rPr>
                <w:sz w:val="9"/>
                <w:szCs w:val="9"/>
              </w:rPr>
              <w:t xml:space="preserve"> </w:t>
            </w:r>
            <w:r>
              <w:rPr>
                <w:w w:val="99"/>
                <w:sz w:val="9"/>
                <w:szCs w:val="9"/>
              </w:rPr>
              <w:t xml:space="preserve">de </w:t>
            </w:r>
            <w:r>
              <w:rPr>
                <w:sz w:val="9"/>
                <w:szCs w:val="9"/>
              </w:rPr>
              <w:t>un profesional por el cual se asignó puntaje.</w:t>
            </w:r>
          </w:p>
          <w:p w:rsidR="00F04A7A" w:rsidRDefault="0004129A">
            <w:pPr>
              <w:pStyle w:val="TableParagraph"/>
              <w:numPr>
                <w:ilvl w:val="0"/>
                <w:numId w:val="98"/>
              </w:numPr>
              <w:tabs>
                <w:tab w:val="left" w:pos="716"/>
              </w:tabs>
              <w:ind w:right="527"/>
              <w:jc w:val="both"/>
              <w:rPr>
                <w:sz w:val="9"/>
              </w:rPr>
            </w:pPr>
            <w:r>
              <w:rPr>
                <w:sz w:val="9"/>
                <w:shd w:val="clear" w:color="auto" w:fill="C6C6C6"/>
              </w:rPr>
              <w:t>[El interventor dará estricto cumplimiento de los Protocolos de Bioseguridad, así como de la</w:t>
            </w:r>
            <w:r>
              <w:rPr>
                <w:sz w:val="9"/>
              </w:rPr>
              <w:t xml:space="preserve"> </w:t>
            </w:r>
            <w:r>
              <w:rPr>
                <w:sz w:val="9"/>
                <w:shd w:val="clear" w:color="auto" w:fill="C6C6C6"/>
              </w:rPr>
              <w:t>Resolución</w:t>
            </w:r>
            <w:r>
              <w:rPr>
                <w:spacing w:val="-10"/>
                <w:sz w:val="9"/>
                <w:shd w:val="clear" w:color="auto" w:fill="C6C6C6"/>
              </w:rPr>
              <w:t xml:space="preserve"> </w:t>
            </w:r>
            <w:r>
              <w:rPr>
                <w:sz w:val="9"/>
                <w:shd w:val="clear" w:color="auto" w:fill="C6C6C6"/>
              </w:rPr>
              <w:t>312</w:t>
            </w:r>
            <w:r>
              <w:rPr>
                <w:spacing w:val="-9"/>
                <w:sz w:val="9"/>
                <w:shd w:val="clear" w:color="auto" w:fill="C6C6C6"/>
              </w:rPr>
              <w:t xml:space="preserve"> </w:t>
            </w:r>
            <w:r>
              <w:rPr>
                <w:sz w:val="9"/>
                <w:shd w:val="clear" w:color="auto" w:fill="C6C6C6"/>
              </w:rPr>
              <w:t>de</w:t>
            </w:r>
            <w:r>
              <w:rPr>
                <w:spacing w:val="-9"/>
                <w:sz w:val="9"/>
                <w:shd w:val="clear" w:color="auto" w:fill="C6C6C6"/>
              </w:rPr>
              <w:t xml:space="preserve"> </w:t>
            </w:r>
            <w:r>
              <w:rPr>
                <w:sz w:val="9"/>
                <w:shd w:val="clear" w:color="auto" w:fill="C6C6C6"/>
              </w:rPr>
              <w:t>2019</w:t>
            </w:r>
            <w:r>
              <w:rPr>
                <w:spacing w:val="-10"/>
                <w:sz w:val="9"/>
                <w:shd w:val="clear" w:color="auto" w:fill="C6C6C6"/>
              </w:rPr>
              <w:t xml:space="preserve"> </w:t>
            </w:r>
            <w:r>
              <w:rPr>
                <w:sz w:val="9"/>
                <w:shd w:val="clear" w:color="auto" w:fill="C6C6C6"/>
              </w:rPr>
              <w:t>y</w:t>
            </w:r>
            <w:r>
              <w:rPr>
                <w:spacing w:val="-10"/>
                <w:sz w:val="9"/>
                <w:shd w:val="clear" w:color="auto" w:fill="C6C6C6"/>
              </w:rPr>
              <w:t xml:space="preserve"> </w:t>
            </w:r>
            <w:r>
              <w:rPr>
                <w:sz w:val="9"/>
                <w:shd w:val="clear" w:color="auto" w:fill="C6C6C6"/>
              </w:rPr>
              <w:t>el</w:t>
            </w:r>
            <w:r>
              <w:rPr>
                <w:spacing w:val="-11"/>
                <w:sz w:val="9"/>
                <w:shd w:val="clear" w:color="auto" w:fill="C6C6C6"/>
              </w:rPr>
              <w:t xml:space="preserve"> </w:t>
            </w:r>
            <w:r>
              <w:rPr>
                <w:sz w:val="9"/>
                <w:shd w:val="clear" w:color="auto" w:fill="C6C6C6"/>
              </w:rPr>
              <w:t>Decreto</w:t>
            </w:r>
            <w:r>
              <w:rPr>
                <w:spacing w:val="-10"/>
                <w:sz w:val="9"/>
                <w:shd w:val="clear" w:color="auto" w:fill="C6C6C6"/>
              </w:rPr>
              <w:t xml:space="preserve"> </w:t>
            </w:r>
            <w:r>
              <w:rPr>
                <w:sz w:val="9"/>
                <w:shd w:val="clear" w:color="auto" w:fill="C6C6C6"/>
              </w:rPr>
              <w:t>531</w:t>
            </w:r>
            <w:r>
              <w:rPr>
                <w:spacing w:val="-10"/>
                <w:sz w:val="9"/>
                <w:shd w:val="clear" w:color="auto" w:fill="C6C6C6"/>
              </w:rPr>
              <w:t xml:space="preserve"> </w:t>
            </w:r>
            <w:r>
              <w:rPr>
                <w:sz w:val="9"/>
                <w:shd w:val="clear" w:color="auto" w:fill="C6C6C6"/>
              </w:rPr>
              <w:t>de</w:t>
            </w:r>
            <w:r>
              <w:rPr>
                <w:spacing w:val="-9"/>
                <w:sz w:val="9"/>
                <w:shd w:val="clear" w:color="auto" w:fill="C6C6C6"/>
              </w:rPr>
              <w:t xml:space="preserve"> </w:t>
            </w:r>
            <w:r>
              <w:rPr>
                <w:sz w:val="9"/>
                <w:shd w:val="clear" w:color="auto" w:fill="C6C6C6"/>
              </w:rPr>
              <w:t>2020,</w:t>
            </w:r>
            <w:r>
              <w:rPr>
                <w:spacing w:val="-9"/>
                <w:sz w:val="9"/>
                <w:shd w:val="clear" w:color="auto" w:fill="C6C6C6"/>
              </w:rPr>
              <w:t xml:space="preserve"> </w:t>
            </w:r>
            <w:r>
              <w:rPr>
                <w:sz w:val="9"/>
                <w:shd w:val="clear" w:color="auto" w:fill="C6C6C6"/>
              </w:rPr>
              <w:t>o</w:t>
            </w:r>
            <w:r>
              <w:rPr>
                <w:spacing w:val="-10"/>
                <w:sz w:val="9"/>
                <w:shd w:val="clear" w:color="auto" w:fill="C6C6C6"/>
              </w:rPr>
              <w:t xml:space="preserve"> </w:t>
            </w:r>
            <w:r>
              <w:rPr>
                <w:sz w:val="9"/>
                <w:shd w:val="clear" w:color="auto" w:fill="C6C6C6"/>
              </w:rPr>
              <w:t>las</w:t>
            </w:r>
            <w:r>
              <w:rPr>
                <w:spacing w:val="-10"/>
                <w:sz w:val="9"/>
                <w:shd w:val="clear" w:color="auto" w:fill="C6C6C6"/>
              </w:rPr>
              <w:t xml:space="preserve"> </w:t>
            </w:r>
            <w:r>
              <w:rPr>
                <w:sz w:val="9"/>
                <w:shd w:val="clear" w:color="auto" w:fill="C6C6C6"/>
              </w:rPr>
              <w:t>normas</w:t>
            </w:r>
            <w:r>
              <w:rPr>
                <w:spacing w:val="-9"/>
                <w:sz w:val="9"/>
                <w:shd w:val="clear" w:color="auto" w:fill="C6C6C6"/>
              </w:rPr>
              <w:t xml:space="preserve"> </w:t>
            </w:r>
            <w:r>
              <w:rPr>
                <w:sz w:val="9"/>
                <w:shd w:val="clear" w:color="auto" w:fill="C6C6C6"/>
              </w:rPr>
              <w:t>que</w:t>
            </w:r>
            <w:r>
              <w:rPr>
                <w:spacing w:val="-9"/>
                <w:sz w:val="9"/>
                <w:shd w:val="clear" w:color="auto" w:fill="C6C6C6"/>
              </w:rPr>
              <w:t xml:space="preserve"> </w:t>
            </w:r>
            <w:r>
              <w:rPr>
                <w:sz w:val="9"/>
                <w:shd w:val="clear" w:color="auto" w:fill="C6C6C6"/>
              </w:rPr>
              <w:t>las</w:t>
            </w:r>
            <w:r>
              <w:rPr>
                <w:spacing w:val="-10"/>
                <w:sz w:val="9"/>
                <w:shd w:val="clear" w:color="auto" w:fill="C6C6C6"/>
              </w:rPr>
              <w:t xml:space="preserve"> </w:t>
            </w:r>
            <w:r>
              <w:rPr>
                <w:sz w:val="9"/>
                <w:shd w:val="clear" w:color="auto" w:fill="C6C6C6"/>
              </w:rPr>
              <w:t>modifiquen</w:t>
            </w:r>
            <w:r>
              <w:rPr>
                <w:spacing w:val="-9"/>
                <w:sz w:val="9"/>
                <w:shd w:val="clear" w:color="auto" w:fill="C6C6C6"/>
              </w:rPr>
              <w:t xml:space="preserve"> </w:t>
            </w:r>
            <w:r>
              <w:rPr>
                <w:sz w:val="9"/>
                <w:shd w:val="clear" w:color="auto" w:fill="C6C6C6"/>
              </w:rPr>
              <w:t>o</w:t>
            </w:r>
            <w:r>
              <w:rPr>
                <w:spacing w:val="-10"/>
                <w:sz w:val="9"/>
                <w:shd w:val="clear" w:color="auto" w:fill="C6C6C6"/>
              </w:rPr>
              <w:t xml:space="preserve"> </w:t>
            </w:r>
            <w:r>
              <w:rPr>
                <w:sz w:val="9"/>
                <w:shd w:val="clear" w:color="auto" w:fill="C6C6C6"/>
              </w:rPr>
              <w:t>sustituyan</w:t>
            </w:r>
            <w:r>
              <w:rPr>
                <w:sz w:val="9"/>
              </w:rPr>
              <w:t xml:space="preserve">, </w:t>
            </w:r>
            <w:r>
              <w:rPr>
                <w:sz w:val="9"/>
                <w:shd w:val="clear" w:color="auto" w:fill="C6C6C6"/>
              </w:rPr>
              <w:t>mientras</w:t>
            </w:r>
            <w:r>
              <w:rPr>
                <w:spacing w:val="-2"/>
                <w:sz w:val="9"/>
                <w:shd w:val="clear" w:color="auto" w:fill="C6C6C6"/>
              </w:rPr>
              <w:t xml:space="preserve"> </w:t>
            </w:r>
            <w:r>
              <w:rPr>
                <w:sz w:val="9"/>
                <w:shd w:val="clear" w:color="auto" w:fill="C6C6C6"/>
              </w:rPr>
              <w:t>se</w:t>
            </w:r>
            <w:r>
              <w:rPr>
                <w:spacing w:val="-2"/>
                <w:sz w:val="9"/>
                <w:shd w:val="clear" w:color="auto" w:fill="C6C6C6"/>
              </w:rPr>
              <w:t xml:space="preserve"> </w:t>
            </w:r>
            <w:r>
              <w:rPr>
                <w:sz w:val="9"/>
                <w:shd w:val="clear" w:color="auto" w:fill="C6C6C6"/>
              </w:rPr>
              <w:t>conserve</w:t>
            </w:r>
            <w:r>
              <w:rPr>
                <w:spacing w:val="-2"/>
                <w:sz w:val="9"/>
                <w:shd w:val="clear" w:color="auto" w:fill="C6C6C6"/>
              </w:rPr>
              <w:t xml:space="preserve"> </w:t>
            </w:r>
            <w:r>
              <w:rPr>
                <w:sz w:val="9"/>
                <w:shd w:val="clear" w:color="auto" w:fill="C6C6C6"/>
              </w:rPr>
              <w:t>la</w:t>
            </w:r>
            <w:r>
              <w:rPr>
                <w:spacing w:val="-1"/>
                <w:sz w:val="9"/>
                <w:shd w:val="clear" w:color="auto" w:fill="C6C6C6"/>
              </w:rPr>
              <w:t xml:space="preserve"> </w:t>
            </w:r>
            <w:r>
              <w:rPr>
                <w:sz w:val="9"/>
                <w:shd w:val="clear" w:color="auto" w:fill="C6C6C6"/>
              </w:rPr>
              <w:t>emergencia</w:t>
            </w:r>
            <w:r>
              <w:rPr>
                <w:spacing w:val="-1"/>
                <w:sz w:val="9"/>
                <w:shd w:val="clear" w:color="auto" w:fill="C6C6C6"/>
              </w:rPr>
              <w:t xml:space="preserve"> </w:t>
            </w:r>
            <w:r>
              <w:rPr>
                <w:sz w:val="9"/>
                <w:shd w:val="clear" w:color="auto" w:fill="C6C6C6"/>
              </w:rPr>
              <w:t>sanitaria</w:t>
            </w:r>
            <w:r>
              <w:rPr>
                <w:spacing w:val="-3"/>
                <w:sz w:val="9"/>
                <w:shd w:val="clear" w:color="auto" w:fill="C6C6C6"/>
              </w:rPr>
              <w:t xml:space="preserve"> </w:t>
            </w:r>
            <w:r>
              <w:rPr>
                <w:sz w:val="9"/>
                <w:shd w:val="clear" w:color="auto" w:fill="C6C6C6"/>
              </w:rPr>
              <w:t>en</w:t>
            </w:r>
            <w:r>
              <w:rPr>
                <w:spacing w:val="-2"/>
                <w:sz w:val="9"/>
                <w:shd w:val="clear" w:color="auto" w:fill="C6C6C6"/>
              </w:rPr>
              <w:t xml:space="preserve"> </w:t>
            </w:r>
            <w:r>
              <w:rPr>
                <w:sz w:val="9"/>
                <w:shd w:val="clear" w:color="auto" w:fill="C6C6C6"/>
              </w:rPr>
              <w:t>todo</w:t>
            </w:r>
            <w:r>
              <w:rPr>
                <w:spacing w:val="-1"/>
                <w:sz w:val="9"/>
                <w:shd w:val="clear" w:color="auto" w:fill="C6C6C6"/>
              </w:rPr>
              <w:t xml:space="preserve"> </w:t>
            </w:r>
            <w:r>
              <w:rPr>
                <w:sz w:val="9"/>
                <w:shd w:val="clear" w:color="auto" w:fill="C6C6C6"/>
              </w:rPr>
              <w:t>el</w:t>
            </w:r>
            <w:r>
              <w:rPr>
                <w:spacing w:val="-4"/>
                <w:sz w:val="9"/>
                <w:shd w:val="clear" w:color="auto" w:fill="C6C6C6"/>
              </w:rPr>
              <w:t xml:space="preserve"> </w:t>
            </w:r>
            <w:r>
              <w:rPr>
                <w:sz w:val="9"/>
                <w:shd w:val="clear" w:color="auto" w:fill="C6C6C6"/>
              </w:rPr>
              <w:t>territorio</w:t>
            </w:r>
            <w:r>
              <w:rPr>
                <w:spacing w:val="-2"/>
                <w:sz w:val="9"/>
                <w:shd w:val="clear" w:color="auto" w:fill="C6C6C6"/>
              </w:rPr>
              <w:t xml:space="preserve"> </w:t>
            </w:r>
            <w:r>
              <w:rPr>
                <w:sz w:val="9"/>
                <w:shd w:val="clear" w:color="auto" w:fill="C6C6C6"/>
              </w:rPr>
              <w:t>nacional</w:t>
            </w:r>
            <w:r>
              <w:rPr>
                <w:sz w:val="9"/>
              </w:rPr>
              <w:t>].</w:t>
            </w:r>
          </w:p>
          <w:p w:rsidR="00F04A7A" w:rsidRDefault="0004129A">
            <w:pPr>
              <w:pStyle w:val="TableParagraph"/>
              <w:numPr>
                <w:ilvl w:val="0"/>
                <w:numId w:val="98"/>
              </w:numPr>
              <w:tabs>
                <w:tab w:val="left" w:pos="716"/>
              </w:tabs>
              <w:spacing w:line="101" w:lineRule="exact"/>
              <w:jc w:val="both"/>
              <w:rPr>
                <w:sz w:val="9"/>
              </w:rPr>
            </w:pPr>
            <w:r>
              <w:rPr>
                <w:sz w:val="9"/>
                <w:shd w:val="clear" w:color="auto" w:fill="C6C6C6"/>
              </w:rPr>
              <w:t>[Incluir las obligaciones que considere la entidad</w:t>
            </w:r>
            <w:r>
              <w:rPr>
                <w:spacing w:val="-5"/>
                <w:sz w:val="9"/>
                <w:shd w:val="clear" w:color="auto" w:fill="C6C6C6"/>
              </w:rPr>
              <w:t xml:space="preserve"> </w:t>
            </w:r>
            <w:r>
              <w:rPr>
                <w:sz w:val="9"/>
                <w:shd w:val="clear" w:color="auto" w:fill="C6C6C6"/>
              </w:rPr>
              <w:t>estatal</w:t>
            </w:r>
            <w:r>
              <w:rPr>
                <w:sz w:val="9"/>
              </w:rPr>
              <w:t>].</w:t>
            </w:r>
          </w:p>
          <w:p w:rsidR="00F04A7A" w:rsidRDefault="00F04A7A">
            <w:pPr>
              <w:pStyle w:val="TableParagraph"/>
              <w:spacing w:before="10"/>
              <w:rPr>
                <w:rFonts w:ascii="Times New Roman"/>
                <w:sz w:val="8"/>
              </w:rPr>
            </w:pPr>
          </w:p>
          <w:p w:rsidR="00F04A7A" w:rsidRDefault="0004129A">
            <w:pPr>
              <w:pStyle w:val="TableParagraph"/>
              <w:ind w:left="715"/>
              <w:jc w:val="both"/>
              <w:rPr>
                <w:b/>
                <w:sz w:val="9"/>
              </w:rPr>
            </w:pPr>
            <w:r>
              <w:rPr>
                <w:b/>
                <w:sz w:val="9"/>
              </w:rPr>
              <w:t>Opción 2.</w:t>
            </w:r>
          </w:p>
          <w:p w:rsidR="00F04A7A" w:rsidRDefault="00F04A7A">
            <w:pPr>
              <w:pStyle w:val="TableParagraph"/>
              <w:spacing w:before="9"/>
              <w:rPr>
                <w:rFonts w:ascii="Times New Roman"/>
                <w:sz w:val="8"/>
              </w:rPr>
            </w:pPr>
          </w:p>
          <w:p w:rsidR="00F04A7A" w:rsidRDefault="0004129A">
            <w:pPr>
              <w:pStyle w:val="TableParagraph"/>
              <w:numPr>
                <w:ilvl w:val="0"/>
                <w:numId w:val="97"/>
              </w:numPr>
              <w:tabs>
                <w:tab w:val="left" w:pos="749"/>
              </w:tabs>
              <w:spacing w:before="1"/>
              <w:ind w:right="532"/>
              <w:rPr>
                <w:sz w:val="9"/>
              </w:rPr>
            </w:pPr>
            <w:r>
              <w:rPr>
                <w:sz w:val="9"/>
              </w:rPr>
              <w:t>Dar</w:t>
            </w:r>
            <w:r>
              <w:rPr>
                <w:spacing w:val="-8"/>
                <w:sz w:val="9"/>
              </w:rPr>
              <w:t xml:space="preserve"> </w:t>
            </w:r>
            <w:r>
              <w:rPr>
                <w:sz w:val="9"/>
              </w:rPr>
              <w:t>cumplimiento</w:t>
            </w:r>
            <w:r>
              <w:rPr>
                <w:spacing w:val="-7"/>
                <w:sz w:val="9"/>
              </w:rPr>
              <w:t xml:space="preserve"> </w:t>
            </w:r>
            <w:r>
              <w:rPr>
                <w:sz w:val="9"/>
              </w:rPr>
              <w:t>al</w:t>
            </w:r>
            <w:r>
              <w:rPr>
                <w:spacing w:val="-7"/>
                <w:sz w:val="9"/>
              </w:rPr>
              <w:t xml:space="preserve"> </w:t>
            </w:r>
            <w:r>
              <w:rPr>
                <w:sz w:val="9"/>
              </w:rPr>
              <w:t>objeto</w:t>
            </w:r>
            <w:r>
              <w:rPr>
                <w:spacing w:val="-6"/>
                <w:sz w:val="9"/>
              </w:rPr>
              <w:t xml:space="preserve"> </w:t>
            </w:r>
            <w:r>
              <w:rPr>
                <w:sz w:val="9"/>
              </w:rPr>
              <w:t>y</w:t>
            </w:r>
            <w:r>
              <w:rPr>
                <w:spacing w:val="-7"/>
                <w:sz w:val="9"/>
              </w:rPr>
              <w:t xml:space="preserve"> </w:t>
            </w:r>
            <w:r>
              <w:rPr>
                <w:sz w:val="9"/>
              </w:rPr>
              <w:t>alcance</w:t>
            </w:r>
            <w:r>
              <w:rPr>
                <w:spacing w:val="-6"/>
                <w:sz w:val="9"/>
              </w:rPr>
              <w:t xml:space="preserve"> </w:t>
            </w:r>
            <w:r>
              <w:rPr>
                <w:sz w:val="9"/>
              </w:rPr>
              <w:t>del</w:t>
            </w:r>
            <w:r>
              <w:rPr>
                <w:spacing w:val="-7"/>
                <w:sz w:val="9"/>
              </w:rPr>
              <w:t xml:space="preserve"> </w:t>
            </w:r>
            <w:r>
              <w:rPr>
                <w:sz w:val="9"/>
              </w:rPr>
              <w:t>contrato</w:t>
            </w:r>
            <w:r>
              <w:rPr>
                <w:spacing w:val="-7"/>
                <w:sz w:val="9"/>
              </w:rPr>
              <w:t xml:space="preserve"> </w:t>
            </w:r>
            <w:r>
              <w:rPr>
                <w:sz w:val="9"/>
              </w:rPr>
              <w:t>de</w:t>
            </w:r>
            <w:r>
              <w:rPr>
                <w:spacing w:val="-7"/>
                <w:sz w:val="9"/>
              </w:rPr>
              <w:t xml:space="preserve"> </w:t>
            </w:r>
            <w:r>
              <w:rPr>
                <w:sz w:val="9"/>
              </w:rPr>
              <w:t>acuerdo</w:t>
            </w:r>
            <w:r>
              <w:rPr>
                <w:spacing w:val="-7"/>
                <w:sz w:val="9"/>
              </w:rPr>
              <w:t xml:space="preserve"> </w:t>
            </w:r>
            <w:r>
              <w:rPr>
                <w:sz w:val="9"/>
              </w:rPr>
              <w:t>con</w:t>
            </w:r>
            <w:r>
              <w:rPr>
                <w:spacing w:val="-7"/>
                <w:sz w:val="9"/>
              </w:rPr>
              <w:t xml:space="preserve"> </w:t>
            </w:r>
            <w:r>
              <w:rPr>
                <w:sz w:val="9"/>
              </w:rPr>
              <w:t>lo</w:t>
            </w:r>
            <w:r>
              <w:rPr>
                <w:spacing w:val="-7"/>
                <w:sz w:val="9"/>
              </w:rPr>
              <w:t xml:space="preserve"> </w:t>
            </w:r>
            <w:r>
              <w:rPr>
                <w:sz w:val="9"/>
              </w:rPr>
              <w:t>establecido</w:t>
            </w:r>
            <w:r>
              <w:rPr>
                <w:spacing w:val="-7"/>
                <w:sz w:val="9"/>
              </w:rPr>
              <w:t xml:space="preserve"> </w:t>
            </w:r>
            <w:r>
              <w:rPr>
                <w:sz w:val="9"/>
              </w:rPr>
              <w:t>en</w:t>
            </w:r>
            <w:r>
              <w:rPr>
                <w:spacing w:val="-7"/>
                <w:sz w:val="9"/>
              </w:rPr>
              <w:t xml:space="preserve"> </w:t>
            </w:r>
            <w:r>
              <w:rPr>
                <w:sz w:val="9"/>
              </w:rPr>
              <w:t>el</w:t>
            </w:r>
            <w:r>
              <w:rPr>
                <w:spacing w:val="-7"/>
                <w:sz w:val="9"/>
              </w:rPr>
              <w:t xml:space="preserve"> </w:t>
            </w:r>
            <w:r>
              <w:rPr>
                <w:sz w:val="9"/>
              </w:rPr>
              <w:t>presente documento y en sus</w:t>
            </w:r>
            <w:r>
              <w:rPr>
                <w:spacing w:val="-4"/>
                <w:sz w:val="9"/>
              </w:rPr>
              <w:t xml:space="preserve"> </w:t>
            </w:r>
            <w:r>
              <w:rPr>
                <w:sz w:val="9"/>
              </w:rPr>
              <w:t>anexos.</w:t>
            </w:r>
          </w:p>
          <w:p w:rsidR="00F04A7A" w:rsidRDefault="0004129A">
            <w:pPr>
              <w:pStyle w:val="TableParagraph"/>
              <w:numPr>
                <w:ilvl w:val="0"/>
                <w:numId w:val="97"/>
              </w:numPr>
              <w:tabs>
                <w:tab w:val="left" w:pos="750"/>
              </w:tabs>
              <w:spacing w:line="103" w:lineRule="exact"/>
              <w:ind w:left="749" w:hanging="163"/>
              <w:rPr>
                <w:sz w:val="9"/>
              </w:rPr>
            </w:pPr>
            <w:r>
              <w:rPr>
                <w:sz w:val="9"/>
              </w:rPr>
              <w:t>Estar en permanente comunicación con el supervisor del</w:t>
            </w:r>
            <w:r>
              <w:rPr>
                <w:spacing w:val="-9"/>
                <w:sz w:val="9"/>
              </w:rPr>
              <w:t xml:space="preserve"> </w:t>
            </w:r>
            <w:r>
              <w:rPr>
                <w:sz w:val="9"/>
              </w:rPr>
              <w:t>contrato.</w:t>
            </w:r>
          </w:p>
          <w:p w:rsidR="00F04A7A" w:rsidRDefault="0004129A">
            <w:pPr>
              <w:pStyle w:val="TableParagraph"/>
              <w:numPr>
                <w:ilvl w:val="0"/>
                <w:numId w:val="97"/>
              </w:numPr>
              <w:tabs>
                <w:tab w:val="left" w:pos="749"/>
              </w:tabs>
              <w:ind w:right="531"/>
              <w:rPr>
                <w:sz w:val="9"/>
              </w:rPr>
            </w:pPr>
            <w:r>
              <w:rPr>
                <w:sz w:val="9"/>
              </w:rPr>
              <w:t>Facilitar la labor de seguimiento y control que realiza el supervisor, atendiendo y dando respuesta oportuna a las observaciones o requerimientos que se</w:t>
            </w:r>
            <w:r>
              <w:rPr>
                <w:spacing w:val="-18"/>
                <w:sz w:val="9"/>
              </w:rPr>
              <w:t xml:space="preserve"> </w:t>
            </w:r>
            <w:r>
              <w:rPr>
                <w:sz w:val="9"/>
              </w:rPr>
              <w:t>realicen.</w:t>
            </w:r>
          </w:p>
          <w:p w:rsidR="00F04A7A" w:rsidRDefault="0004129A">
            <w:pPr>
              <w:pStyle w:val="TableParagraph"/>
              <w:numPr>
                <w:ilvl w:val="0"/>
                <w:numId w:val="97"/>
              </w:numPr>
              <w:tabs>
                <w:tab w:val="left" w:pos="749"/>
              </w:tabs>
              <w:ind w:right="526"/>
              <w:rPr>
                <w:sz w:val="9"/>
              </w:rPr>
            </w:pPr>
            <w:r>
              <w:rPr>
                <w:sz w:val="9"/>
              </w:rPr>
              <w:t>Disponer del personal idóneo, así como de los recursos logísticos, materiales, y/o equipos, necesarios</w:t>
            </w:r>
            <w:r>
              <w:rPr>
                <w:spacing w:val="-5"/>
                <w:sz w:val="9"/>
              </w:rPr>
              <w:t xml:space="preserve"> </w:t>
            </w:r>
            <w:r>
              <w:rPr>
                <w:sz w:val="9"/>
              </w:rPr>
              <w:t>para</w:t>
            </w:r>
            <w:r>
              <w:rPr>
                <w:spacing w:val="-5"/>
                <w:sz w:val="9"/>
              </w:rPr>
              <w:t xml:space="preserve"> </w:t>
            </w:r>
            <w:r>
              <w:rPr>
                <w:sz w:val="9"/>
              </w:rPr>
              <w:t>desarrollar</w:t>
            </w:r>
            <w:r>
              <w:rPr>
                <w:spacing w:val="-5"/>
                <w:sz w:val="9"/>
              </w:rPr>
              <w:t xml:space="preserve"> </w:t>
            </w:r>
            <w:r>
              <w:rPr>
                <w:sz w:val="9"/>
              </w:rPr>
              <w:t>el</w:t>
            </w:r>
            <w:r>
              <w:rPr>
                <w:spacing w:val="-7"/>
                <w:sz w:val="9"/>
              </w:rPr>
              <w:t xml:space="preserve"> </w:t>
            </w:r>
            <w:r>
              <w:rPr>
                <w:sz w:val="9"/>
              </w:rPr>
              <w:t>contrato</w:t>
            </w:r>
            <w:r>
              <w:rPr>
                <w:spacing w:val="-4"/>
                <w:sz w:val="9"/>
              </w:rPr>
              <w:t xml:space="preserve"> </w:t>
            </w:r>
            <w:r>
              <w:rPr>
                <w:sz w:val="9"/>
              </w:rPr>
              <w:t>dentro</w:t>
            </w:r>
            <w:r>
              <w:rPr>
                <w:spacing w:val="-6"/>
                <w:sz w:val="9"/>
              </w:rPr>
              <w:t xml:space="preserve"> </w:t>
            </w:r>
            <w:r>
              <w:rPr>
                <w:sz w:val="9"/>
              </w:rPr>
              <w:t>de</w:t>
            </w:r>
            <w:r>
              <w:rPr>
                <w:spacing w:val="-6"/>
                <w:sz w:val="9"/>
              </w:rPr>
              <w:t xml:space="preserve"> </w:t>
            </w:r>
            <w:r>
              <w:rPr>
                <w:sz w:val="9"/>
              </w:rPr>
              <w:t>la</w:t>
            </w:r>
            <w:r>
              <w:rPr>
                <w:spacing w:val="-6"/>
                <w:sz w:val="9"/>
              </w:rPr>
              <w:t xml:space="preserve"> </w:t>
            </w:r>
            <w:r>
              <w:rPr>
                <w:sz w:val="9"/>
              </w:rPr>
              <w:t>oportunidad</w:t>
            </w:r>
            <w:r>
              <w:rPr>
                <w:spacing w:val="-5"/>
                <w:sz w:val="9"/>
              </w:rPr>
              <w:t xml:space="preserve"> </w:t>
            </w:r>
            <w:r>
              <w:rPr>
                <w:sz w:val="9"/>
              </w:rPr>
              <w:t>y</w:t>
            </w:r>
            <w:r>
              <w:rPr>
                <w:spacing w:val="-6"/>
                <w:sz w:val="9"/>
              </w:rPr>
              <w:t xml:space="preserve"> </w:t>
            </w:r>
            <w:r>
              <w:rPr>
                <w:sz w:val="9"/>
              </w:rPr>
              <w:t>con</w:t>
            </w:r>
            <w:r>
              <w:rPr>
                <w:spacing w:val="-5"/>
                <w:sz w:val="9"/>
              </w:rPr>
              <w:t xml:space="preserve"> </w:t>
            </w:r>
            <w:r>
              <w:rPr>
                <w:sz w:val="9"/>
              </w:rPr>
              <w:t>la</w:t>
            </w:r>
            <w:r>
              <w:rPr>
                <w:spacing w:val="-5"/>
                <w:sz w:val="9"/>
              </w:rPr>
              <w:t xml:space="preserve"> </w:t>
            </w:r>
            <w:r>
              <w:rPr>
                <w:sz w:val="9"/>
              </w:rPr>
              <w:t>calidad</w:t>
            </w:r>
            <w:r>
              <w:rPr>
                <w:spacing w:val="-5"/>
                <w:sz w:val="9"/>
              </w:rPr>
              <w:t xml:space="preserve"> </w:t>
            </w:r>
            <w:r>
              <w:rPr>
                <w:sz w:val="9"/>
              </w:rPr>
              <w:t>establecidos.</w:t>
            </w:r>
          </w:p>
          <w:p w:rsidR="00F04A7A" w:rsidRDefault="0004129A">
            <w:pPr>
              <w:pStyle w:val="TableParagraph"/>
              <w:numPr>
                <w:ilvl w:val="0"/>
                <w:numId w:val="97"/>
              </w:numPr>
              <w:tabs>
                <w:tab w:val="left" w:pos="749"/>
              </w:tabs>
              <w:ind w:right="532"/>
              <w:rPr>
                <w:sz w:val="9"/>
              </w:rPr>
            </w:pPr>
            <w:r>
              <w:rPr>
                <w:sz w:val="9"/>
              </w:rPr>
              <w:t>Acreditar el cumplimiento de la formación académica y la experiencia</w:t>
            </w:r>
            <w:r>
              <w:rPr>
                <w:sz w:val="9"/>
              </w:rPr>
              <w:t xml:space="preserve"> del equipo de trabajo definido</w:t>
            </w:r>
            <w:r>
              <w:rPr>
                <w:spacing w:val="-3"/>
                <w:sz w:val="9"/>
              </w:rPr>
              <w:t xml:space="preserve"> </w:t>
            </w:r>
            <w:r>
              <w:rPr>
                <w:sz w:val="9"/>
              </w:rPr>
              <w:t>en</w:t>
            </w:r>
            <w:r>
              <w:rPr>
                <w:spacing w:val="-2"/>
                <w:sz w:val="9"/>
              </w:rPr>
              <w:t xml:space="preserve"> </w:t>
            </w:r>
            <w:r>
              <w:rPr>
                <w:sz w:val="9"/>
              </w:rPr>
              <w:t>el</w:t>
            </w:r>
            <w:r>
              <w:rPr>
                <w:spacing w:val="-1"/>
                <w:sz w:val="9"/>
              </w:rPr>
              <w:t xml:space="preserve"> </w:t>
            </w:r>
            <w:r>
              <w:rPr>
                <w:sz w:val="9"/>
              </w:rPr>
              <w:t>Anexo</w:t>
            </w:r>
            <w:r>
              <w:rPr>
                <w:spacing w:val="-2"/>
                <w:sz w:val="9"/>
              </w:rPr>
              <w:t xml:space="preserve"> </w:t>
            </w:r>
            <w:r>
              <w:rPr>
                <w:sz w:val="9"/>
              </w:rPr>
              <w:t>Técnico</w:t>
            </w:r>
            <w:r>
              <w:rPr>
                <w:spacing w:val="-2"/>
                <w:sz w:val="9"/>
              </w:rPr>
              <w:t xml:space="preserve"> </w:t>
            </w:r>
            <w:r>
              <w:rPr>
                <w:sz w:val="9"/>
              </w:rPr>
              <w:t>1</w:t>
            </w:r>
            <w:r>
              <w:rPr>
                <w:spacing w:val="-2"/>
                <w:sz w:val="9"/>
              </w:rPr>
              <w:t xml:space="preserve"> </w:t>
            </w:r>
            <w:r>
              <w:rPr>
                <w:sz w:val="9"/>
              </w:rPr>
              <w:t>en</w:t>
            </w:r>
            <w:r>
              <w:rPr>
                <w:spacing w:val="-1"/>
                <w:sz w:val="9"/>
              </w:rPr>
              <w:t xml:space="preserve"> </w:t>
            </w:r>
            <w:r>
              <w:rPr>
                <w:sz w:val="9"/>
              </w:rPr>
              <w:t>los</w:t>
            </w:r>
            <w:r>
              <w:rPr>
                <w:spacing w:val="-1"/>
                <w:sz w:val="9"/>
              </w:rPr>
              <w:t xml:space="preserve"> </w:t>
            </w:r>
            <w:r>
              <w:rPr>
                <w:sz w:val="9"/>
              </w:rPr>
              <w:t>plazos</w:t>
            </w:r>
            <w:r>
              <w:rPr>
                <w:spacing w:val="-1"/>
                <w:sz w:val="9"/>
              </w:rPr>
              <w:t xml:space="preserve"> </w:t>
            </w:r>
            <w:r>
              <w:rPr>
                <w:sz w:val="9"/>
              </w:rPr>
              <w:t>acordados</w:t>
            </w:r>
            <w:r>
              <w:rPr>
                <w:spacing w:val="-2"/>
                <w:sz w:val="9"/>
              </w:rPr>
              <w:t xml:space="preserve"> </w:t>
            </w:r>
            <w:r>
              <w:rPr>
                <w:sz w:val="9"/>
              </w:rPr>
              <w:t>con</w:t>
            </w:r>
            <w:r>
              <w:rPr>
                <w:spacing w:val="-2"/>
                <w:sz w:val="9"/>
              </w:rPr>
              <w:t xml:space="preserve"> </w:t>
            </w:r>
            <w:r>
              <w:rPr>
                <w:sz w:val="9"/>
              </w:rPr>
              <w:t>la</w:t>
            </w:r>
            <w:r>
              <w:rPr>
                <w:spacing w:val="-2"/>
                <w:sz w:val="9"/>
              </w:rPr>
              <w:t xml:space="preserve"> </w:t>
            </w:r>
            <w:r>
              <w:rPr>
                <w:sz w:val="9"/>
              </w:rPr>
              <w:t>entidad.</w:t>
            </w:r>
          </w:p>
          <w:p w:rsidR="00F04A7A" w:rsidRDefault="0004129A">
            <w:pPr>
              <w:pStyle w:val="TableParagraph"/>
              <w:numPr>
                <w:ilvl w:val="0"/>
                <w:numId w:val="97"/>
              </w:numPr>
              <w:tabs>
                <w:tab w:val="left" w:pos="750"/>
              </w:tabs>
              <w:spacing w:line="103" w:lineRule="exact"/>
              <w:ind w:left="749" w:hanging="163"/>
              <w:rPr>
                <w:sz w:val="9"/>
              </w:rPr>
            </w:pPr>
            <w:r>
              <w:rPr>
                <w:sz w:val="9"/>
              </w:rPr>
              <w:t>Identificar</w:t>
            </w:r>
            <w:r>
              <w:rPr>
                <w:spacing w:val="-4"/>
                <w:sz w:val="9"/>
              </w:rPr>
              <w:t xml:space="preserve"> </w:t>
            </w:r>
            <w:r>
              <w:rPr>
                <w:sz w:val="9"/>
              </w:rPr>
              <w:t>las</w:t>
            </w:r>
            <w:r>
              <w:rPr>
                <w:spacing w:val="-2"/>
                <w:sz w:val="9"/>
              </w:rPr>
              <w:t xml:space="preserve"> </w:t>
            </w:r>
            <w:r>
              <w:rPr>
                <w:sz w:val="9"/>
              </w:rPr>
              <w:t>oportunidades</w:t>
            </w:r>
            <w:r>
              <w:rPr>
                <w:spacing w:val="-2"/>
                <w:sz w:val="9"/>
              </w:rPr>
              <w:t xml:space="preserve"> </w:t>
            </w:r>
            <w:r>
              <w:rPr>
                <w:sz w:val="9"/>
              </w:rPr>
              <w:t>para</w:t>
            </w:r>
            <w:r>
              <w:rPr>
                <w:spacing w:val="-3"/>
                <w:sz w:val="9"/>
              </w:rPr>
              <w:t xml:space="preserve"> </w:t>
            </w:r>
            <w:r>
              <w:rPr>
                <w:sz w:val="9"/>
              </w:rPr>
              <w:t>promover</w:t>
            </w:r>
            <w:r>
              <w:rPr>
                <w:spacing w:val="-3"/>
                <w:sz w:val="9"/>
              </w:rPr>
              <w:t xml:space="preserve"> </w:t>
            </w:r>
            <w:r>
              <w:rPr>
                <w:sz w:val="9"/>
              </w:rPr>
              <w:t>el</w:t>
            </w:r>
            <w:r>
              <w:rPr>
                <w:spacing w:val="-4"/>
                <w:sz w:val="9"/>
              </w:rPr>
              <w:t xml:space="preserve"> </w:t>
            </w:r>
            <w:r>
              <w:rPr>
                <w:sz w:val="9"/>
              </w:rPr>
              <w:t>empleo</w:t>
            </w:r>
            <w:r>
              <w:rPr>
                <w:spacing w:val="-2"/>
                <w:sz w:val="9"/>
              </w:rPr>
              <w:t xml:space="preserve"> </w:t>
            </w:r>
            <w:r>
              <w:rPr>
                <w:sz w:val="9"/>
              </w:rPr>
              <w:t>local</w:t>
            </w:r>
            <w:r>
              <w:rPr>
                <w:spacing w:val="-3"/>
                <w:sz w:val="9"/>
              </w:rPr>
              <w:t xml:space="preserve"> </w:t>
            </w:r>
            <w:r>
              <w:rPr>
                <w:sz w:val="9"/>
              </w:rPr>
              <w:t>durante</w:t>
            </w:r>
            <w:r>
              <w:rPr>
                <w:spacing w:val="-2"/>
                <w:sz w:val="9"/>
              </w:rPr>
              <w:t xml:space="preserve"> </w:t>
            </w:r>
            <w:r>
              <w:rPr>
                <w:sz w:val="9"/>
              </w:rPr>
              <w:t>la</w:t>
            </w:r>
            <w:r>
              <w:rPr>
                <w:spacing w:val="-2"/>
                <w:sz w:val="9"/>
              </w:rPr>
              <w:t xml:space="preserve"> </w:t>
            </w:r>
            <w:r>
              <w:rPr>
                <w:sz w:val="9"/>
              </w:rPr>
              <w:t>ejecución</w:t>
            </w:r>
            <w:r>
              <w:rPr>
                <w:spacing w:val="-3"/>
                <w:sz w:val="9"/>
              </w:rPr>
              <w:t xml:space="preserve"> </w:t>
            </w:r>
            <w:r>
              <w:rPr>
                <w:sz w:val="9"/>
              </w:rPr>
              <w:t>del</w:t>
            </w:r>
            <w:r>
              <w:rPr>
                <w:spacing w:val="-5"/>
                <w:sz w:val="9"/>
              </w:rPr>
              <w:t xml:space="preserve"> </w:t>
            </w:r>
            <w:r>
              <w:rPr>
                <w:sz w:val="9"/>
              </w:rPr>
              <w:t>contrato.</w:t>
            </w:r>
          </w:p>
          <w:p w:rsidR="00F04A7A" w:rsidRDefault="0004129A">
            <w:pPr>
              <w:pStyle w:val="TableParagraph"/>
              <w:numPr>
                <w:ilvl w:val="0"/>
                <w:numId w:val="97"/>
              </w:numPr>
              <w:tabs>
                <w:tab w:val="left" w:pos="749"/>
              </w:tabs>
              <w:ind w:right="529"/>
              <w:jc w:val="both"/>
              <w:rPr>
                <w:sz w:val="9"/>
              </w:rPr>
            </w:pPr>
            <w:r>
              <w:rPr>
                <w:sz w:val="9"/>
              </w:rPr>
              <w:t>Aportar todo su conocimiento y experiencia para desarrollar adecuadamente el objeto del contrato de conformidad con lo requerido por el</w:t>
            </w:r>
            <w:r>
              <w:rPr>
                <w:spacing w:val="-12"/>
                <w:sz w:val="9"/>
              </w:rPr>
              <w:t xml:space="preserve"> </w:t>
            </w:r>
            <w:r>
              <w:rPr>
                <w:sz w:val="9"/>
              </w:rPr>
              <w:t>contratante.</w:t>
            </w:r>
          </w:p>
          <w:p w:rsidR="00F04A7A" w:rsidRDefault="0004129A">
            <w:pPr>
              <w:pStyle w:val="TableParagraph"/>
              <w:numPr>
                <w:ilvl w:val="0"/>
                <w:numId w:val="97"/>
              </w:numPr>
              <w:tabs>
                <w:tab w:val="left" w:pos="749"/>
              </w:tabs>
              <w:ind w:right="532"/>
              <w:jc w:val="both"/>
              <w:rPr>
                <w:sz w:val="9"/>
              </w:rPr>
            </w:pPr>
            <w:r>
              <w:rPr>
                <w:sz w:val="9"/>
              </w:rPr>
              <w:t>Cumplir con las normas de gestión ambiental, así como con las normas de seguridad y salud en el trabajo que</w:t>
            </w:r>
            <w:r>
              <w:rPr>
                <w:sz w:val="9"/>
              </w:rPr>
              <w:t xml:space="preserve"> rijan durante la vigencia del presente contrato y atender las acciones y evidencias</w:t>
            </w:r>
            <w:r>
              <w:rPr>
                <w:spacing w:val="-3"/>
                <w:sz w:val="9"/>
              </w:rPr>
              <w:t xml:space="preserve"> </w:t>
            </w:r>
            <w:r>
              <w:rPr>
                <w:sz w:val="9"/>
              </w:rPr>
              <w:t>que</w:t>
            </w:r>
            <w:r>
              <w:rPr>
                <w:spacing w:val="-3"/>
                <w:sz w:val="9"/>
              </w:rPr>
              <w:t xml:space="preserve"> </w:t>
            </w:r>
            <w:r>
              <w:rPr>
                <w:sz w:val="9"/>
              </w:rPr>
              <w:t>deben</w:t>
            </w:r>
            <w:r>
              <w:rPr>
                <w:spacing w:val="-2"/>
                <w:sz w:val="9"/>
              </w:rPr>
              <w:t xml:space="preserve"> </w:t>
            </w:r>
            <w:r>
              <w:rPr>
                <w:sz w:val="9"/>
              </w:rPr>
              <w:t>presentarse</w:t>
            </w:r>
            <w:r>
              <w:rPr>
                <w:spacing w:val="-3"/>
                <w:sz w:val="9"/>
              </w:rPr>
              <w:t xml:space="preserve"> </w:t>
            </w:r>
            <w:r>
              <w:rPr>
                <w:sz w:val="9"/>
              </w:rPr>
              <w:t>de</w:t>
            </w:r>
            <w:r>
              <w:rPr>
                <w:spacing w:val="-3"/>
                <w:sz w:val="9"/>
              </w:rPr>
              <w:t xml:space="preserve"> </w:t>
            </w:r>
            <w:r>
              <w:rPr>
                <w:sz w:val="9"/>
              </w:rPr>
              <w:t>conformidad</w:t>
            </w:r>
            <w:r>
              <w:rPr>
                <w:spacing w:val="-2"/>
                <w:sz w:val="9"/>
              </w:rPr>
              <w:t xml:space="preserve"> </w:t>
            </w:r>
            <w:r>
              <w:rPr>
                <w:sz w:val="9"/>
              </w:rPr>
              <w:t>con</w:t>
            </w:r>
            <w:r>
              <w:rPr>
                <w:spacing w:val="-3"/>
                <w:sz w:val="9"/>
              </w:rPr>
              <w:t xml:space="preserve"> </w:t>
            </w:r>
            <w:r>
              <w:rPr>
                <w:sz w:val="9"/>
              </w:rPr>
              <w:t>los</w:t>
            </w:r>
            <w:r>
              <w:rPr>
                <w:spacing w:val="-2"/>
                <w:sz w:val="9"/>
              </w:rPr>
              <w:t xml:space="preserve"> </w:t>
            </w:r>
            <w:r>
              <w:rPr>
                <w:sz w:val="9"/>
              </w:rPr>
              <w:t>anexos</w:t>
            </w:r>
            <w:r>
              <w:rPr>
                <w:spacing w:val="-2"/>
                <w:sz w:val="9"/>
              </w:rPr>
              <w:t xml:space="preserve"> </w:t>
            </w:r>
            <w:r>
              <w:rPr>
                <w:sz w:val="9"/>
              </w:rPr>
              <w:t>del</w:t>
            </w:r>
            <w:r>
              <w:rPr>
                <w:spacing w:val="-3"/>
                <w:sz w:val="9"/>
              </w:rPr>
              <w:t xml:space="preserve"> </w:t>
            </w:r>
            <w:r>
              <w:rPr>
                <w:sz w:val="9"/>
              </w:rPr>
              <w:t>contrato.</w:t>
            </w:r>
          </w:p>
          <w:p w:rsidR="00F04A7A" w:rsidRDefault="0004129A">
            <w:pPr>
              <w:pStyle w:val="TableParagraph"/>
              <w:numPr>
                <w:ilvl w:val="0"/>
                <w:numId w:val="97"/>
              </w:numPr>
              <w:tabs>
                <w:tab w:val="left" w:pos="749"/>
              </w:tabs>
              <w:ind w:right="527"/>
              <w:jc w:val="both"/>
              <w:rPr>
                <w:sz w:val="9"/>
              </w:rPr>
            </w:pPr>
            <w:r>
              <w:rPr>
                <w:sz w:val="9"/>
              </w:rPr>
              <w:t>Realizar</w:t>
            </w:r>
            <w:r>
              <w:rPr>
                <w:spacing w:val="-11"/>
                <w:sz w:val="9"/>
              </w:rPr>
              <w:t xml:space="preserve"> </w:t>
            </w:r>
            <w:r>
              <w:rPr>
                <w:sz w:val="9"/>
              </w:rPr>
              <w:t>todos</w:t>
            </w:r>
            <w:r>
              <w:rPr>
                <w:spacing w:val="-10"/>
                <w:sz w:val="9"/>
              </w:rPr>
              <w:t xml:space="preserve"> </w:t>
            </w:r>
            <w:r>
              <w:rPr>
                <w:sz w:val="9"/>
              </w:rPr>
              <w:t>los</w:t>
            </w:r>
            <w:r>
              <w:rPr>
                <w:spacing w:val="-10"/>
                <w:sz w:val="9"/>
              </w:rPr>
              <w:t xml:space="preserve"> </w:t>
            </w:r>
            <w:r>
              <w:rPr>
                <w:sz w:val="9"/>
              </w:rPr>
              <w:t>pagos</w:t>
            </w:r>
            <w:r>
              <w:rPr>
                <w:spacing w:val="-10"/>
                <w:sz w:val="9"/>
              </w:rPr>
              <w:t xml:space="preserve"> </w:t>
            </w:r>
            <w:r>
              <w:rPr>
                <w:sz w:val="9"/>
              </w:rPr>
              <w:t>de</w:t>
            </w:r>
            <w:r>
              <w:rPr>
                <w:spacing w:val="-10"/>
                <w:sz w:val="9"/>
              </w:rPr>
              <w:t xml:space="preserve"> </w:t>
            </w:r>
            <w:r>
              <w:rPr>
                <w:sz w:val="9"/>
              </w:rPr>
              <w:t>honorarios</w:t>
            </w:r>
            <w:r>
              <w:rPr>
                <w:spacing w:val="-10"/>
                <w:sz w:val="9"/>
              </w:rPr>
              <w:t xml:space="preserve"> </w:t>
            </w:r>
            <w:r>
              <w:rPr>
                <w:sz w:val="9"/>
              </w:rPr>
              <w:t>y/o</w:t>
            </w:r>
            <w:r>
              <w:rPr>
                <w:spacing w:val="-10"/>
                <w:sz w:val="9"/>
              </w:rPr>
              <w:t xml:space="preserve"> </w:t>
            </w:r>
            <w:r>
              <w:rPr>
                <w:sz w:val="9"/>
              </w:rPr>
              <w:t>salarios,</w:t>
            </w:r>
            <w:r>
              <w:rPr>
                <w:spacing w:val="-10"/>
                <w:sz w:val="9"/>
              </w:rPr>
              <w:t xml:space="preserve"> </w:t>
            </w:r>
            <w:r>
              <w:rPr>
                <w:sz w:val="9"/>
              </w:rPr>
              <w:t>parafiscales</w:t>
            </w:r>
            <w:r>
              <w:rPr>
                <w:spacing w:val="-10"/>
                <w:sz w:val="9"/>
              </w:rPr>
              <w:t xml:space="preserve"> </w:t>
            </w:r>
            <w:r>
              <w:rPr>
                <w:sz w:val="9"/>
              </w:rPr>
              <w:t>e</w:t>
            </w:r>
            <w:r>
              <w:rPr>
                <w:spacing w:val="-10"/>
                <w:sz w:val="9"/>
              </w:rPr>
              <w:t xml:space="preserve"> </w:t>
            </w:r>
            <w:r>
              <w:rPr>
                <w:sz w:val="9"/>
              </w:rPr>
              <w:t>indemnizaciones</w:t>
            </w:r>
            <w:r>
              <w:rPr>
                <w:spacing w:val="-10"/>
                <w:sz w:val="9"/>
              </w:rPr>
              <w:t xml:space="preserve"> </w:t>
            </w:r>
            <w:r>
              <w:rPr>
                <w:sz w:val="9"/>
              </w:rPr>
              <w:t>a</w:t>
            </w:r>
            <w:r>
              <w:rPr>
                <w:spacing w:val="-10"/>
                <w:sz w:val="9"/>
              </w:rPr>
              <w:t xml:space="preserve"> </w:t>
            </w:r>
            <w:r>
              <w:rPr>
                <w:sz w:val="9"/>
              </w:rPr>
              <w:t>que</w:t>
            </w:r>
            <w:r>
              <w:rPr>
                <w:spacing w:val="-10"/>
                <w:sz w:val="9"/>
              </w:rPr>
              <w:t xml:space="preserve"> </w:t>
            </w:r>
            <w:r>
              <w:rPr>
                <w:sz w:val="9"/>
              </w:rPr>
              <w:t>haya lugar e igualmente dar cumplimiento a las normas de afiliación y pago de seguridad social integral (salud, pensiones y riesgos), que le correspondan de acuerdo con el personal que llegare a emplear en la ejecución del contrato, en las cuantías estable</w:t>
            </w:r>
            <w:r>
              <w:rPr>
                <w:sz w:val="9"/>
              </w:rPr>
              <w:t>cidas por la ley y oportunamente. Deberá demostrar el aporte a los sistemas de seguridad social integral y parafiscal (Art. 50 Ley 789 de 2002, Art. 23 Ley 80 de 1993) que le corresponda para cada pago o abono en cuenta de acuerdo a la forma de</w:t>
            </w:r>
            <w:r>
              <w:rPr>
                <w:spacing w:val="-11"/>
                <w:sz w:val="9"/>
              </w:rPr>
              <w:t xml:space="preserve"> </w:t>
            </w:r>
            <w:r>
              <w:rPr>
                <w:sz w:val="9"/>
              </w:rPr>
              <w:t>pago.</w:t>
            </w:r>
          </w:p>
          <w:p w:rsidR="00F04A7A" w:rsidRDefault="0004129A">
            <w:pPr>
              <w:pStyle w:val="TableParagraph"/>
              <w:numPr>
                <w:ilvl w:val="0"/>
                <w:numId w:val="97"/>
              </w:numPr>
              <w:tabs>
                <w:tab w:val="left" w:pos="750"/>
              </w:tabs>
              <w:spacing w:line="237" w:lineRule="auto"/>
              <w:ind w:right="531"/>
              <w:jc w:val="both"/>
              <w:rPr>
                <w:sz w:val="9"/>
              </w:rPr>
            </w:pPr>
            <w:r>
              <w:rPr>
                <w:sz w:val="9"/>
              </w:rPr>
              <w:t>Manej</w:t>
            </w:r>
            <w:r>
              <w:rPr>
                <w:sz w:val="9"/>
              </w:rPr>
              <w:t>ar con la debida confidencialidad la información a que tenga acceso, así como la producida a lo largo de la ejecución del</w:t>
            </w:r>
            <w:r>
              <w:rPr>
                <w:spacing w:val="-10"/>
                <w:sz w:val="9"/>
              </w:rPr>
              <w:t xml:space="preserve"> </w:t>
            </w:r>
            <w:r>
              <w:rPr>
                <w:sz w:val="9"/>
              </w:rPr>
              <w:t>contrato.</w:t>
            </w:r>
          </w:p>
          <w:p w:rsidR="00F04A7A" w:rsidRDefault="0004129A">
            <w:pPr>
              <w:pStyle w:val="TableParagraph"/>
              <w:numPr>
                <w:ilvl w:val="0"/>
                <w:numId w:val="97"/>
              </w:numPr>
              <w:tabs>
                <w:tab w:val="left" w:pos="749"/>
              </w:tabs>
              <w:ind w:right="531"/>
              <w:jc w:val="both"/>
              <w:rPr>
                <w:sz w:val="9"/>
              </w:rPr>
            </w:pPr>
            <w:r>
              <w:rPr>
                <w:sz w:val="9"/>
              </w:rPr>
              <w:t>Reportar</w:t>
            </w:r>
            <w:r>
              <w:rPr>
                <w:spacing w:val="-9"/>
                <w:sz w:val="9"/>
              </w:rPr>
              <w:t xml:space="preserve"> </w:t>
            </w:r>
            <w:r>
              <w:rPr>
                <w:sz w:val="9"/>
              </w:rPr>
              <w:t>la</w:t>
            </w:r>
            <w:r>
              <w:rPr>
                <w:spacing w:val="-9"/>
                <w:sz w:val="9"/>
              </w:rPr>
              <w:t xml:space="preserve"> </w:t>
            </w:r>
            <w:r>
              <w:rPr>
                <w:sz w:val="9"/>
              </w:rPr>
              <w:t>información</w:t>
            </w:r>
            <w:r>
              <w:rPr>
                <w:spacing w:val="-9"/>
                <w:sz w:val="9"/>
              </w:rPr>
              <w:t xml:space="preserve"> </w:t>
            </w:r>
            <w:r>
              <w:rPr>
                <w:sz w:val="9"/>
              </w:rPr>
              <w:t>relacionada</w:t>
            </w:r>
            <w:r>
              <w:rPr>
                <w:spacing w:val="-10"/>
                <w:sz w:val="9"/>
              </w:rPr>
              <w:t xml:space="preserve"> </w:t>
            </w:r>
            <w:r>
              <w:rPr>
                <w:sz w:val="9"/>
              </w:rPr>
              <w:t>con</w:t>
            </w:r>
            <w:r>
              <w:rPr>
                <w:spacing w:val="-8"/>
                <w:sz w:val="9"/>
              </w:rPr>
              <w:t xml:space="preserve"> </w:t>
            </w:r>
            <w:r>
              <w:rPr>
                <w:sz w:val="9"/>
              </w:rPr>
              <w:t>la</w:t>
            </w:r>
            <w:r>
              <w:rPr>
                <w:spacing w:val="-10"/>
                <w:sz w:val="9"/>
              </w:rPr>
              <w:t xml:space="preserve"> </w:t>
            </w:r>
            <w:r>
              <w:rPr>
                <w:sz w:val="9"/>
              </w:rPr>
              <w:t>ejecución</w:t>
            </w:r>
            <w:r>
              <w:rPr>
                <w:spacing w:val="-9"/>
                <w:sz w:val="9"/>
              </w:rPr>
              <w:t xml:space="preserve"> </w:t>
            </w:r>
            <w:r>
              <w:rPr>
                <w:sz w:val="9"/>
              </w:rPr>
              <w:t>del</w:t>
            </w:r>
            <w:r>
              <w:rPr>
                <w:spacing w:val="-10"/>
                <w:sz w:val="9"/>
              </w:rPr>
              <w:t xml:space="preserve"> </w:t>
            </w:r>
            <w:r>
              <w:rPr>
                <w:sz w:val="9"/>
              </w:rPr>
              <w:t>contrato</w:t>
            </w:r>
            <w:r>
              <w:rPr>
                <w:spacing w:val="-9"/>
                <w:sz w:val="9"/>
              </w:rPr>
              <w:t xml:space="preserve"> </w:t>
            </w:r>
            <w:r>
              <w:rPr>
                <w:sz w:val="9"/>
              </w:rPr>
              <w:t>o</w:t>
            </w:r>
            <w:r>
              <w:rPr>
                <w:spacing w:val="-8"/>
                <w:sz w:val="9"/>
              </w:rPr>
              <w:t xml:space="preserve"> </w:t>
            </w:r>
            <w:r>
              <w:rPr>
                <w:sz w:val="9"/>
              </w:rPr>
              <w:t>que</w:t>
            </w:r>
            <w:r>
              <w:rPr>
                <w:spacing w:val="-8"/>
                <w:sz w:val="9"/>
              </w:rPr>
              <w:t xml:space="preserve"> </w:t>
            </w:r>
            <w:r>
              <w:rPr>
                <w:sz w:val="9"/>
              </w:rPr>
              <w:t>tenga</w:t>
            </w:r>
            <w:r>
              <w:rPr>
                <w:spacing w:val="-9"/>
                <w:sz w:val="9"/>
              </w:rPr>
              <w:t xml:space="preserve"> </w:t>
            </w:r>
            <w:r>
              <w:rPr>
                <w:sz w:val="9"/>
              </w:rPr>
              <w:t>incidencia</w:t>
            </w:r>
            <w:r>
              <w:rPr>
                <w:spacing w:val="-9"/>
                <w:sz w:val="9"/>
              </w:rPr>
              <w:t xml:space="preserve"> </w:t>
            </w:r>
            <w:r>
              <w:rPr>
                <w:sz w:val="9"/>
              </w:rPr>
              <w:t>en</w:t>
            </w:r>
            <w:r>
              <w:rPr>
                <w:spacing w:val="-9"/>
                <w:sz w:val="9"/>
              </w:rPr>
              <w:t xml:space="preserve"> </w:t>
            </w:r>
            <w:r>
              <w:rPr>
                <w:sz w:val="9"/>
              </w:rPr>
              <w:t>ella cuando sea requerida por el</w:t>
            </w:r>
            <w:r>
              <w:rPr>
                <w:spacing w:val="-5"/>
                <w:sz w:val="9"/>
              </w:rPr>
              <w:t xml:space="preserve"> </w:t>
            </w:r>
            <w:r>
              <w:rPr>
                <w:sz w:val="9"/>
              </w:rPr>
              <w:t>contratante.</w:t>
            </w:r>
          </w:p>
          <w:p w:rsidR="00F04A7A" w:rsidRDefault="0004129A">
            <w:pPr>
              <w:pStyle w:val="TableParagraph"/>
              <w:numPr>
                <w:ilvl w:val="0"/>
                <w:numId w:val="97"/>
              </w:numPr>
              <w:tabs>
                <w:tab w:val="left" w:pos="750"/>
              </w:tabs>
              <w:ind w:right="528"/>
              <w:jc w:val="both"/>
              <w:rPr>
                <w:sz w:val="9"/>
              </w:rPr>
            </w:pPr>
            <w:r>
              <w:rPr>
                <w:sz w:val="9"/>
                <w:shd w:val="clear" w:color="auto" w:fill="C6C6C6"/>
              </w:rPr>
              <w:t>[El Interventor dará estricto cumplimiento de los Protocolos de Bioseguridad, así como de la</w:t>
            </w:r>
            <w:r>
              <w:rPr>
                <w:sz w:val="9"/>
              </w:rPr>
              <w:t xml:space="preserve"> </w:t>
            </w:r>
            <w:r>
              <w:rPr>
                <w:sz w:val="9"/>
                <w:shd w:val="clear" w:color="auto" w:fill="C6C6C6"/>
              </w:rPr>
              <w:t>Resolución 312 de 2019 y el Decreto 531 de 2020 mientras se conserve la emergencia</w:t>
            </w:r>
            <w:r>
              <w:rPr>
                <w:sz w:val="9"/>
              </w:rPr>
              <w:t xml:space="preserve"> </w:t>
            </w:r>
            <w:r>
              <w:rPr>
                <w:sz w:val="9"/>
                <w:shd w:val="clear" w:color="auto" w:fill="C6C6C6"/>
              </w:rPr>
              <w:t>económica sanitaria en todo el territorio</w:t>
            </w:r>
            <w:r>
              <w:rPr>
                <w:spacing w:val="-7"/>
                <w:sz w:val="9"/>
                <w:shd w:val="clear" w:color="auto" w:fill="C6C6C6"/>
              </w:rPr>
              <w:t xml:space="preserve"> </w:t>
            </w:r>
            <w:r>
              <w:rPr>
                <w:sz w:val="9"/>
                <w:shd w:val="clear" w:color="auto" w:fill="C6C6C6"/>
              </w:rPr>
              <w:t>nacional</w:t>
            </w:r>
            <w:r>
              <w:rPr>
                <w:sz w:val="9"/>
              </w:rPr>
              <w:t>].</w:t>
            </w:r>
          </w:p>
          <w:p w:rsidR="00F04A7A" w:rsidRDefault="0004129A">
            <w:pPr>
              <w:pStyle w:val="TableParagraph"/>
              <w:numPr>
                <w:ilvl w:val="0"/>
                <w:numId w:val="97"/>
              </w:numPr>
              <w:tabs>
                <w:tab w:val="left" w:pos="749"/>
              </w:tabs>
              <w:ind w:right="526"/>
              <w:jc w:val="both"/>
              <w:rPr>
                <w:sz w:val="9"/>
                <w:szCs w:val="9"/>
              </w:rPr>
            </w:pPr>
            <w:r>
              <w:rPr>
                <w:sz w:val="9"/>
                <w:szCs w:val="9"/>
              </w:rPr>
              <w:t>Ejecutar el c</w:t>
            </w:r>
            <w:r>
              <w:rPr>
                <w:sz w:val="9"/>
                <w:szCs w:val="9"/>
              </w:rPr>
              <w:t>ontrato con el personal clave ofrecido en el procedimiento de selección. Excepcionalmente,</w:t>
            </w:r>
            <w:r>
              <w:rPr>
                <w:spacing w:val="-5"/>
                <w:sz w:val="9"/>
                <w:szCs w:val="9"/>
              </w:rPr>
              <w:t xml:space="preserve"> </w:t>
            </w:r>
            <w:r>
              <w:rPr>
                <w:sz w:val="9"/>
                <w:szCs w:val="9"/>
              </w:rPr>
              <w:t>en</w:t>
            </w:r>
            <w:r>
              <w:rPr>
                <w:spacing w:val="-4"/>
                <w:sz w:val="9"/>
                <w:szCs w:val="9"/>
              </w:rPr>
              <w:t xml:space="preserve"> </w:t>
            </w:r>
            <w:r>
              <w:rPr>
                <w:sz w:val="9"/>
                <w:szCs w:val="9"/>
              </w:rPr>
              <w:t>caso</w:t>
            </w:r>
            <w:r>
              <w:rPr>
                <w:spacing w:val="-5"/>
                <w:sz w:val="9"/>
                <w:szCs w:val="9"/>
              </w:rPr>
              <w:t xml:space="preserve"> </w:t>
            </w:r>
            <w:r>
              <w:rPr>
                <w:sz w:val="9"/>
                <w:szCs w:val="9"/>
              </w:rPr>
              <w:t>de</w:t>
            </w:r>
            <w:r>
              <w:rPr>
                <w:spacing w:val="-4"/>
                <w:sz w:val="9"/>
                <w:szCs w:val="9"/>
              </w:rPr>
              <w:t xml:space="preserve"> </w:t>
            </w:r>
            <w:r>
              <w:rPr>
                <w:sz w:val="9"/>
                <w:szCs w:val="9"/>
              </w:rPr>
              <w:t>requerir</w:t>
            </w:r>
            <w:r>
              <w:rPr>
                <w:spacing w:val="-6"/>
                <w:sz w:val="9"/>
                <w:szCs w:val="9"/>
              </w:rPr>
              <w:t xml:space="preserve"> </w:t>
            </w:r>
            <w:r>
              <w:rPr>
                <w:sz w:val="9"/>
                <w:szCs w:val="9"/>
              </w:rPr>
              <w:t>el</w:t>
            </w:r>
            <w:r>
              <w:rPr>
                <w:spacing w:val="-5"/>
                <w:sz w:val="9"/>
                <w:szCs w:val="9"/>
              </w:rPr>
              <w:t xml:space="preserve"> </w:t>
            </w:r>
            <w:r>
              <w:rPr>
                <w:sz w:val="9"/>
                <w:szCs w:val="9"/>
              </w:rPr>
              <w:t>cambio</w:t>
            </w:r>
            <w:r>
              <w:rPr>
                <w:spacing w:val="-5"/>
                <w:sz w:val="9"/>
                <w:szCs w:val="9"/>
              </w:rPr>
              <w:t xml:space="preserve"> </w:t>
            </w:r>
            <w:r>
              <w:rPr>
                <w:sz w:val="9"/>
                <w:szCs w:val="9"/>
              </w:rPr>
              <w:t>de</w:t>
            </w:r>
            <w:r>
              <w:rPr>
                <w:spacing w:val="-4"/>
                <w:sz w:val="9"/>
                <w:szCs w:val="9"/>
              </w:rPr>
              <w:t xml:space="preserve"> </w:t>
            </w:r>
            <w:r>
              <w:rPr>
                <w:sz w:val="9"/>
                <w:szCs w:val="9"/>
              </w:rPr>
              <w:t>personal,</w:t>
            </w:r>
            <w:r>
              <w:rPr>
                <w:spacing w:val="-5"/>
                <w:sz w:val="9"/>
                <w:szCs w:val="9"/>
              </w:rPr>
              <w:t xml:space="preserve"> </w:t>
            </w:r>
            <w:r>
              <w:rPr>
                <w:sz w:val="9"/>
                <w:szCs w:val="9"/>
              </w:rPr>
              <w:t>por</w:t>
            </w:r>
            <w:r>
              <w:rPr>
                <w:spacing w:val="-5"/>
                <w:sz w:val="9"/>
                <w:szCs w:val="9"/>
              </w:rPr>
              <w:t xml:space="preserve"> </w:t>
            </w:r>
            <w:r>
              <w:rPr>
                <w:sz w:val="9"/>
                <w:szCs w:val="9"/>
              </w:rPr>
              <w:t>razones</w:t>
            </w:r>
            <w:r>
              <w:rPr>
                <w:spacing w:val="-5"/>
                <w:sz w:val="9"/>
                <w:szCs w:val="9"/>
              </w:rPr>
              <w:t xml:space="preserve"> </w:t>
            </w:r>
            <w:r>
              <w:rPr>
                <w:sz w:val="9"/>
                <w:szCs w:val="9"/>
              </w:rPr>
              <w:t>que</w:t>
            </w:r>
            <w:r>
              <w:rPr>
                <w:spacing w:val="-5"/>
                <w:sz w:val="9"/>
                <w:szCs w:val="9"/>
              </w:rPr>
              <w:t xml:space="preserve"> </w:t>
            </w:r>
            <w:r>
              <w:rPr>
                <w:sz w:val="9"/>
                <w:szCs w:val="9"/>
              </w:rPr>
              <w:t>deben</w:t>
            </w:r>
            <w:r>
              <w:rPr>
                <w:spacing w:val="-4"/>
                <w:sz w:val="9"/>
                <w:szCs w:val="9"/>
              </w:rPr>
              <w:t xml:space="preserve"> </w:t>
            </w:r>
            <w:r>
              <w:rPr>
                <w:sz w:val="9"/>
                <w:szCs w:val="9"/>
              </w:rPr>
              <w:t>quedar sustentadas en el expediente del contrato, el interventor presentará las hojas de vida del aspirante,</w:t>
            </w:r>
            <w:r>
              <w:rPr>
                <w:spacing w:val="-7"/>
                <w:sz w:val="9"/>
                <w:szCs w:val="9"/>
              </w:rPr>
              <w:t xml:space="preserve"> </w:t>
            </w:r>
            <w:r>
              <w:rPr>
                <w:sz w:val="9"/>
                <w:szCs w:val="9"/>
              </w:rPr>
              <w:t>con</w:t>
            </w:r>
            <w:r>
              <w:rPr>
                <w:spacing w:val="-6"/>
                <w:sz w:val="9"/>
                <w:szCs w:val="9"/>
              </w:rPr>
              <w:t xml:space="preserve"> </w:t>
            </w:r>
            <w:r>
              <w:rPr>
                <w:sz w:val="9"/>
                <w:szCs w:val="9"/>
              </w:rPr>
              <w:t>sus</w:t>
            </w:r>
            <w:r>
              <w:rPr>
                <w:spacing w:val="-6"/>
                <w:sz w:val="9"/>
                <w:szCs w:val="9"/>
              </w:rPr>
              <w:t xml:space="preserve"> </w:t>
            </w:r>
            <w:r>
              <w:rPr>
                <w:sz w:val="9"/>
                <w:szCs w:val="9"/>
              </w:rPr>
              <w:t>respectivos</w:t>
            </w:r>
            <w:r>
              <w:rPr>
                <w:spacing w:val="-6"/>
                <w:sz w:val="9"/>
                <w:szCs w:val="9"/>
              </w:rPr>
              <w:t xml:space="preserve"> </w:t>
            </w:r>
            <w:r>
              <w:rPr>
                <w:sz w:val="9"/>
                <w:szCs w:val="9"/>
              </w:rPr>
              <w:t>soportes</w:t>
            </w:r>
            <w:r>
              <w:rPr>
                <w:spacing w:val="-6"/>
                <w:sz w:val="9"/>
                <w:szCs w:val="9"/>
              </w:rPr>
              <w:t xml:space="preserve"> </w:t>
            </w:r>
            <w:r>
              <w:rPr>
                <w:sz w:val="9"/>
                <w:szCs w:val="9"/>
              </w:rPr>
              <w:t>para</w:t>
            </w:r>
            <w:r>
              <w:rPr>
                <w:spacing w:val="-6"/>
                <w:sz w:val="9"/>
                <w:szCs w:val="9"/>
              </w:rPr>
              <w:t xml:space="preserve"> </w:t>
            </w:r>
            <w:r>
              <w:rPr>
                <w:sz w:val="9"/>
                <w:szCs w:val="9"/>
              </w:rPr>
              <w:t>evaluación</w:t>
            </w:r>
            <w:r>
              <w:rPr>
                <w:spacing w:val="-6"/>
                <w:sz w:val="9"/>
                <w:szCs w:val="9"/>
              </w:rPr>
              <w:t xml:space="preserve"> </w:t>
            </w:r>
            <w:r>
              <w:rPr>
                <w:sz w:val="9"/>
                <w:szCs w:val="9"/>
              </w:rPr>
              <w:t>de</w:t>
            </w:r>
            <w:r>
              <w:rPr>
                <w:spacing w:val="-5"/>
                <w:sz w:val="9"/>
                <w:szCs w:val="9"/>
              </w:rPr>
              <w:t xml:space="preserve"> </w:t>
            </w:r>
            <w:r>
              <w:rPr>
                <w:sz w:val="9"/>
                <w:szCs w:val="9"/>
              </w:rPr>
              <w:t>la</w:t>
            </w:r>
            <w:r>
              <w:rPr>
                <w:spacing w:val="-7"/>
                <w:sz w:val="9"/>
                <w:szCs w:val="9"/>
              </w:rPr>
              <w:t xml:space="preserve"> </w:t>
            </w:r>
            <w:r>
              <w:rPr>
                <w:sz w:val="9"/>
                <w:szCs w:val="9"/>
              </w:rPr>
              <w:t>entidad,</w:t>
            </w:r>
            <w:r>
              <w:rPr>
                <w:spacing w:val="-5"/>
                <w:sz w:val="9"/>
                <w:szCs w:val="9"/>
              </w:rPr>
              <w:t xml:space="preserve"> </w:t>
            </w:r>
            <w:r>
              <w:rPr>
                <w:sz w:val="9"/>
                <w:szCs w:val="9"/>
              </w:rPr>
              <w:t>en</w:t>
            </w:r>
            <w:r>
              <w:rPr>
                <w:spacing w:val="-6"/>
                <w:sz w:val="9"/>
                <w:szCs w:val="9"/>
              </w:rPr>
              <w:t xml:space="preserve"> </w:t>
            </w:r>
            <w:r>
              <w:rPr>
                <w:sz w:val="9"/>
                <w:szCs w:val="9"/>
              </w:rPr>
              <w:t>un</w:t>
            </w:r>
            <w:r>
              <w:rPr>
                <w:spacing w:val="-5"/>
                <w:sz w:val="9"/>
                <w:szCs w:val="9"/>
              </w:rPr>
              <w:t xml:space="preserve"> </w:t>
            </w:r>
            <w:r>
              <w:rPr>
                <w:sz w:val="9"/>
                <w:szCs w:val="9"/>
              </w:rPr>
              <w:t>plazo</w:t>
            </w:r>
            <w:r>
              <w:rPr>
                <w:spacing w:val="-6"/>
                <w:sz w:val="9"/>
                <w:szCs w:val="9"/>
              </w:rPr>
              <w:t xml:space="preserve"> </w:t>
            </w:r>
            <w:r>
              <w:rPr>
                <w:sz w:val="9"/>
                <w:szCs w:val="9"/>
              </w:rPr>
              <w:t>no</w:t>
            </w:r>
            <w:r>
              <w:rPr>
                <w:spacing w:val="-6"/>
                <w:sz w:val="9"/>
                <w:szCs w:val="9"/>
              </w:rPr>
              <w:t xml:space="preserve"> </w:t>
            </w:r>
            <w:r>
              <w:rPr>
                <w:sz w:val="9"/>
                <w:szCs w:val="9"/>
              </w:rPr>
              <w:t>mayor</w:t>
            </w:r>
            <w:r>
              <w:rPr>
                <w:spacing w:val="-7"/>
                <w:sz w:val="9"/>
                <w:szCs w:val="9"/>
              </w:rPr>
              <w:t xml:space="preserve"> </w:t>
            </w:r>
            <w:r>
              <w:rPr>
                <w:sz w:val="9"/>
                <w:szCs w:val="9"/>
              </w:rPr>
              <w:t xml:space="preserve">a </w:t>
            </w:r>
            <w:r>
              <w:rPr>
                <w:sz w:val="9"/>
                <w:szCs w:val="9"/>
                <w:shd w:val="clear" w:color="auto" w:fill="C6C6C6"/>
              </w:rPr>
              <w:t>[incluir</w:t>
            </w:r>
            <w:r>
              <w:rPr>
                <w:spacing w:val="-10"/>
                <w:sz w:val="9"/>
                <w:szCs w:val="9"/>
                <w:shd w:val="clear" w:color="auto" w:fill="C6C6C6"/>
              </w:rPr>
              <w:t xml:space="preserve"> </w:t>
            </w:r>
            <w:r>
              <w:rPr>
                <w:sz w:val="9"/>
                <w:szCs w:val="9"/>
                <w:shd w:val="clear" w:color="auto" w:fill="C6C6C6"/>
              </w:rPr>
              <w:t>el</w:t>
            </w:r>
            <w:r>
              <w:rPr>
                <w:spacing w:val="-10"/>
                <w:sz w:val="9"/>
                <w:szCs w:val="9"/>
                <w:shd w:val="clear" w:color="auto" w:fill="C6C6C6"/>
              </w:rPr>
              <w:t xml:space="preserve"> </w:t>
            </w:r>
            <w:r>
              <w:rPr>
                <w:sz w:val="9"/>
                <w:szCs w:val="9"/>
                <w:shd w:val="clear" w:color="auto" w:fill="C6C6C6"/>
              </w:rPr>
              <w:t>número</w:t>
            </w:r>
            <w:r>
              <w:rPr>
                <w:spacing w:val="-9"/>
                <w:sz w:val="9"/>
                <w:szCs w:val="9"/>
                <w:shd w:val="clear" w:color="auto" w:fill="C6C6C6"/>
              </w:rPr>
              <w:t xml:space="preserve"> </w:t>
            </w:r>
            <w:r>
              <w:rPr>
                <w:sz w:val="9"/>
                <w:szCs w:val="9"/>
                <w:shd w:val="clear" w:color="auto" w:fill="C6C6C6"/>
              </w:rPr>
              <w:t>de</w:t>
            </w:r>
            <w:r>
              <w:rPr>
                <w:spacing w:val="-9"/>
                <w:sz w:val="9"/>
                <w:szCs w:val="9"/>
                <w:shd w:val="clear" w:color="auto" w:fill="C6C6C6"/>
              </w:rPr>
              <w:t xml:space="preserve"> </w:t>
            </w:r>
            <w:r>
              <w:rPr>
                <w:sz w:val="9"/>
                <w:szCs w:val="9"/>
                <w:shd w:val="clear" w:color="auto" w:fill="C6C6C6"/>
              </w:rPr>
              <w:t>días</w:t>
            </w:r>
            <w:r>
              <w:rPr>
                <w:sz w:val="9"/>
                <w:szCs w:val="9"/>
              </w:rPr>
              <w:t>]</w:t>
            </w:r>
            <w:r>
              <w:rPr>
                <w:spacing w:val="-8"/>
                <w:sz w:val="9"/>
                <w:szCs w:val="9"/>
              </w:rPr>
              <w:t xml:space="preserve"> </w:t>
            </w:r>
            <w:r>
              <w:rPr>
                <w:sz w:val="9"/>
                <w:szCs w:val="9"/>
              </w:rPr>
              <w:t>días</w:t>
            </w:r>
            <w:r>
              <w:rPr>
                <w:spacing w:val="-10"/>
                <w:sz w:val="9"/>
                <w:szCs w:val="9"/>
              </w:rPr>
              <w:t xml:space="preserve"> </w:t>
            </w:r>
            <w:r>
              <w:rPr>
                <w:sz w:val="9"/>
                <w:szCs w:val="9"/>
              </w:rPr>
              <w:t>hábiles.</w:t>
            </w:r>
            <w:r>
              <w:rPr>
                <w:spacing w:val="-9"/>
                <w:sz w:val="9"/>
                <w:szCs w:val="9"/>
              </w:rPr>
              <w:t xml:space="preserve"> </w:t>
            </w:r>
            <w:r>
              <w:rPr>
                <w:sz w:val="9"/>
                <w:szCs w:val="9"/>
              </w:rPr>
              <w:t>La</w:t>
            </w:r>
            <w:r>
              <w:rPr>
                <w:spacing w:val="-9"/>
                <w:sz w:val="9"/>
                <w:szCs w:val="9"/>
              </w:rPr>
              <w:t xml:space="preserve"> </w:t>
            </w:r>
            <w:r>
              <w:rPr>
                <w:sz w:val="9"/>
                <w:szCs w:val="9"/>
              </w:rPr>
              <w:t>persona</w:t>
            </w:r>
            <w:r>
              <w:rPr>
                <w:spacing w:val="-10"/>
                <w:sz w:val="9"/>
                <w:szCs w:val="9"/>
              </w:rPr>
              <w:t xml:space="preserve"> </w:t>
            </w:r>
            <w:r>
              <w:rPr>
                <w:sz w:val="9"/>
                <w:szCs w:val="9"/>
              </w:rPr>
              <w:t>que</w:t>
            </w:r>
            <w:r>
              <w:rPr>
                <w:spacing w:val="-8"/>
                <w:sz w:val="9"/>
                <w:szCs w:val="9"/>
              </w:rPr>
              <w:t xml:space="preserve"> </w:t>
            </w:r>
            <w:r>
              <w:rPr>
                <w:sz w:val="9"/>
                <w:szCs w:val="9"/>
              </w:rPr>
              <w:t>reemplazará</w:t>
            </w:r>
            <w:r>
              <w:rPr>
                <w:spacing w:val="-9"/>
                <w:sz w:val="9"/>
                <w:szCs w:val="9"/>
              </w:rPr>
              <w:t xml:space="preserve"> </w:t>
            </w:r>
            <w:r>
              <w:rPr>
                <w:sz w:val="9"/>
                <w:szCs w:val="9"/>
              </w:rPr>
              <w:t>al</w:t>
            </w:r>
            <w:r>
              <w:rPr>
                <w:spacing w:val="-10"/>
                <w:sz w:val="9"/>
                <w:szCs w:val="9"/>
              </w:rPr>
              <w:t xml:space="preserve"> </w:t>
            </w:r>
            <w:r>
              <w:rPr>
                <w:sz w:val="9"/>
                <w:szCs w:val="9"/>
              </w:rPr>
              <w:t>profesional</w:t>
            </w:r>
            <w:r>
              <w:rPr>
                <w:spacing w:val="-9"/>
                <w:sz w:val="9"/>
                <w:szCs w:val="9"/>
              </w:rPr>
              <w:t xml:space="preserve"> </w:t>
            </w:r>
            <w:r>
              <w:rPr>
                <w:sz w:val="9"/>
                <w:szCs w:val="9"/>
              </w:rPr>
              <w:t>del</w:t>
            </w:r>
            <w:r>
              <w:rPr>
                <w:spacing w:val="-9"/>
                <w:sz w:val="9"/>
                <w:szCs w:val="9"/>
              </w:rPr>
              <w:t xml:space="preserve"> </w:t>
            </w:r>
            <w:r>
              <w:rPr>
                <w:sz w:val="9"/>
                <w:szCs w:val="9"/>
              </w:rPr>
              <w:t xml:space="preserve">personal </w:t>
            </w:r>
            <w:r>
              <w:rPr>
                <w:w w:val="99"/>
                <w:sz w:val="9"/>
                <w:szCs w:val="9"/>
              </w:rPr>
              <w:t>c</w:t>
            </w:r>
            <w:r>
              <w:rPr>
                <w:spacing w:val="-1"/>
                <w:w w:val="99"/>
                <w:sz w:val="9"/>
                <w:szCs w:val="9"/>
              </w:rPr>
              <w:t>lav</w:t>
            </w:r>
            <w:r>
              <w:rPr>
                <w:w w:val="99"/>
                <w:sz w:val="9"/>
                <w:szCs w:val="9"/>
              </w:rPr>
              <w:t>e</w:t>
            </w:r>
            <w:r>
              <w:rPr>
                <w:spacing w:val="-1"/>
                <w:sz w:val="9"/>
                <w:szCs w:val="9"/>
              </w:rPr>
              <w:t xml:space="preserve"> </w:t>
            </w:r>
            <w:r>
              <w:rPr>
                <w:spacing w:val="-1"/>
                <w:w w:val="99"/>
                <w:sz w:val="9"/>
                <w:szCs w:val="9"/>
              </w:rPr>
              <w:t>ev</w:t>
            </w:r>
            <w:r>
              <w:rPr>
                <w:w w:val="99"/>
                <w:sz w:val="9"/>
                <w:szCs w:val="9"/>
              </w:rPr>
              <w:t>a</w:t>
            </w:r>
            <w:r>
              <w:rPr>
                <w:spacing w:val="-1"/>
                <w:w w:val="99"/>
                <w:sz w:val="9"/>
                <w:szCs w:val="9"/>
              </w:rPr>
              <w:t>lu</w:t>
            </w:r>
            <w:r>
              <w:rPr>
                <w:w w:val="99"/>
                <w:sz w:val="9"/>
                <w:szCs w:val="9"/>
              </w:rPr>
              <w:t>a</w:t>
            </w:r>
            <w:r>
              <w:rPr>
                <w:spacing w:val="-1"/>
                <w:w w:val="99"/>
                <w:sz w:val="9"/>
                <w:szCs w:val="9"/>
              </w:rPr>
              <w:t>bl</w:t>
            </w:r>
            <w:r>
              <w:rPr>
                <w:w w:val="99"/>
                <w:sz w:val="9"/>
                <w:szCs w:val="9"/>
              </w:rPr>
              <w:t>e</w:t>
            </w:r>
            <w:r>
              <w:rPr>
                <w:sz w:val="9"/>
                <w:szCs w:val="9"/>
              </w:rPr>
              <w:t xml:space="preserve"> </w:t>
            </w:r>
            <w:r>
              <w:rPr>
                <w:spacing w:val="-1"/>
                <w:w w:val="99"/>
                <w:sz w:val="9"/>
                <w:szCs w:val="9"/>
              </w:rPr>
              <w:t>d</w:t>
            </w:r>
            <w:r>
              <w:rPr>
                <w:w w:val="99"/>
                <w:sz w:val="9"/>
                <w:szCs w:val="9"/>
              </w:rPr>
              <w:t>e</w:t>
            </w:r>
            <w:r>
              <w:rPr>
                <w:spacing w:val="-1"/>
                <w:w w:val="99"/>
                <w:sz w:val="9"/>
                <w:szCs w:val="9"/>
              </w:rPr>
              <w:t>b</w:t>
            </w:r>
            <w:r>
              <w:rPr>
                <w:w w:val="99"/>
                <w:sz w:val="9"/>
                <w:szCs w:val="9"/>
              </w:rPr>
              <w:t>e</w:t>
            </w:r>
            <w:r>
              <w:rPr>
                <w:spacing w:val="-1"/>
                <w:sz w:val="9"/>
                <w:szCs w:val="9"/>
              </w:rPr>
              <w:t xml:space="preserve"> </w:t>
            </w:r>
            <w:r>
              <w:rPr>
                <w:w w:val="99"/>
                <w:sz w:val="9"/>
                <w:szCs w:val="9"/>
              </w:rPr>
              <w:t>cump</w:t>
            </w:r>
            <w:r>
              <w:rPr>
                <w:spacing w:val="-1"/>
                <w:w w:val="99"/>
                <w:sz w:val="9"/>
                <w:szCs w:val="9"/>
              </w:rPr>
              <w:t>li</w:t>
            </w:r>
            <w:r>
              <w:rPr>
                <w:w w:val="99"/>
                <w:sz w:val="9"/>
                <w:szCs w:val="9"/>
              </w:rPr>
              <w:t>r</w:t>
            </w:r>
            <w:r>
              <w:rPr>
                <w:spacing w:val="-1"/>
                <w:sz w:val="9"/>
                <w:szCs w:val="9"/>
              </w:rPr>
              <w:t xml:space="preserve"> </w:t>
            </w:r>
            <w:r>
              <w:rPr>
                <w:w w:val="99"/>
                <w:sz w:val="9"/>
                <w:szCs w:val="9"/>
              </w:rPr>
              <w:t>con</w:t>
            </w:r>
            <w:r>
              <w:rPr>
                <w:sz w:val="9"/>
                <w:szCs w:val="9"/>
              </w:rPr>
              <w:t xml:space="preserve"> </w:t>
            </w:r>
            <w:r>
              <w:rPr>
                <w:spacing w:val="-1"/>
                <w:w w:val="99"/>
                <w:sz w:val="9"/>
                <w:szCs w:val="9"/>
              </w:rPr>
              <w:t>lo</w:t>
            </w:r>
            <w:r>
              <w:rPr>
                <w:w w:val="99"/>
                <w:sz w:val="9"/>
                <w:szCs w:val="9"/>
              </w:rPr>
              <w:t>s</w:t>
            </w:r>
            <w:r>
              <w:rPr>
                <w:spacing w:val="-1"/>
                <w:sz w:val="9"/>
                <w:szCs w:val="9"/>
              </w:rPr>
              <w:t xml:space="preserve"> </w:t>
            </w:r>
            <w:r>
              <w:rPr>
                <w:w w:val="99"/>
                <w:sz w:val="9"/>
                <w:szCs w:val="9"/>
              </w:rPr>
              <w:t>re</w:t>
            </w:r>
            <w:r>
              <w:rPr>
                <w:spacing w:val="-1"/>
                <w:w w:val="99"/>
                <w:sz w:val="9"/>
                <w:szCs w:val="9"/>
              </w:rPr>
              <w:t>qui</w:t>
            </w:r>
            <w:r>
              <w:rPr>
                <w:spacing w:val="1"/>
                <w:w w:val="99"/>
                <w:sz w:val="9"/>
                <w:szCs w:val="9"/>
              </w:rPr>
              <w:t>s</w:t>
            </w:r>
            <w:r>
              <w:rPr>
                <w:spacing w:val="-1"/>
                <w:w w:val="99"/>
                <w:sz w:val="9"/>
                <w:szCs w:val="9"/>
              </w:rPr>
              <w:t>ito</w:t>
            </w:r>
            <w:r>
              <w:rPr>
                <w:w w:val="99"/>
                <w:sz w:val="9"/>
                <w:szCs w:val="9"/>
              </w:rPr>
              <w:t>s</w:t>
            </w:r>
            <w:r>
              <w:rPr>
                <w:spacing w:val="-1"/>
                <w:sz w:val="9"/>
                <w:szCs w:val="9"/>
              </w:rPr>
              <w:t xml:space="preserve"> </w:t>
            </w:r>
            <w:r>
              <w:rPr>
                <w:w w:val="99"/>
                <w:sz w:val="9"/>
                <w:szCs w:val="9"/>
              </w:rPr>
              <w:t>mí</w:t>
            </w:r>
            <w:r>
              <w:rPr>
                <w:spacing w:val="-1"/>
                <w:w w:val="99"/>
                <w:sz w:val="9"/>
                <w:szCs w:val="9"/>
              </w:rPr>
              <w:t>ni</w:t>
            </w:r>
            <w:r>
              <w:rPr>
                <w:w w:val="99"/>
                <w:sz w:val="9"/>
                <w:szCs w:val="9"/>
              </w:rPr>
              <w:t>m</w:t>
            </w:r>
            <w:r>
              <w:rPr>
                <w:spacing w:val="2"/>
                <w:w w:val="99"/>
                <w:sz w:val="9"/>
                <w:szCs w:val="9"/>
              </w:rPr>
              <w:t>o</w:t>
            </w:r>
            <w:r>
              <w:rPr>
                <w:w w:val="99"/>
                <w:sz w:val="9"/>
                <w:szCs w:val="9"/>
              </w:rPr>
              <w:t>s</w:t>
            </w:r>
            <w:r>
              <w:rPr>
                <w:spacing w:val="-1"/>
                <w:sz w:val="9"/>
                <w:szCs w:val="9"/>
              </w:rPr>
              <w:t xml:space="preserve"> </w:t>
            </w:r>
            <w:r>
              <w:rPr>
                <w:spacing w:val="-1"/>
                <w:w w:val="99"/>
                <w:sz w:val="9"/>
                <w:szCs w:val="9"/>
              </w:rPr>
              <w:t>de</w:t>
            </w:r>
            <w:r>
              <w:rPr>
                <w:w w:val="99"/>
                <w:sz w:val="9"/>
                <w:szCs w:val="9"/>
              </w:rPr>
              <w:t>scr</w:t>
            </w:r>
            <w:r>
              <w:rPr>
                <w:spacing w:val="-1"/>
                <w:w w:val="99"/>
                <w:sz w:val="9"/>
                <w:szCs w:val="9"/>
              </w:rPr>
              <w:t>ito</w:t>
            </w:r>
            <w:r>
              <w:rPr>
                <w:w w:val="99"/>
                <w:sz w:val="9"/>
                <w:szCs w:val="9"/>
              </w:rPr>
              <w:t>s</w:t>
            </w:r>
            <w:r>
              <w:rPr>
                <w:spacing w:val="-1"/>
                <w:sz w:val="9"/>
                <w:szCs w:val="9"/>
              </w:rPr>
              <w:t xml:space="preserve"> </w:t>
            </w:r>
            <w:r>
              <w:rPr>
                <w:spacing w:val="-1"/>
                <w:w w:val="99"/>
                <w:sz w:val="9"/>
                <w:szCs w:val="9"/>
              </w:rPr>
              <w:t>e</w:t>
            </w:r>
            <w:r>
              <w:rPr>
                <w:w w:val="99"/>
                <w:sz w:val="9"/>
                <w:szCs w:val="9"/>
              </w:rPr>
              <w:t>n</w:t>
            </w:r>
            <w:r>
              <w:rPr>
                <w:sz w:val="9"/>
                <w:szCs w:val="9"/>
              </w:rPr>
              <w:t xml:space="preserve"> </w:t>
            </w:r>
            <w:r>
              <w:rPr>
                <w:spacing w:val="-1"/>
                <w:w w:val="99"/>
                <w:sz w:val="9"/>
                <w:szCs w:val="9"/>
              </w:rPr>
              <w:t>l</w:t>
            </w:r>
            <w:r>
              <w:rPr>
                <w:w w:val="99"/>
                <w:sz w:val="9"/>
                <w:szCs w:val="9"/>
              </w:rPr>
              <w:t>a</w:t>
            </w:r>
            <w:r>
              <w:rPr>
                <w:sz w:val="9"/>
                <w:szCs w:val="9"/>
              </w:rPr>
              <w:t xml:space="preserve"> </w:t>
            </w:r>
            <w:r>
              <w:rPr>
                <w:w w:val="43"/>
                <w:sz w:val="9"/>
                <w:szCs w:val="9"/>
              </w:rPr>
              <w:t></w:t>
            </w:r>
            <w:r>
              <w:rPr>
                <w:w w:val="99"/>
                <w:sz w:val="9"/>
                <w:szCs w:val="9"/>
              </w:rPr>
              <w:t>Mat</w:t>
            </w:r>
            <w:r>
              <w:rPr>
                <w:spacing w:val="1"/>
                <w:w w:val="99"/>
                <w:sz w:val="9"/>
                <w:szCs w:val="9"/>
              </w:rPr>
              <w:t>r</w:t>
            </w:r>
            <w:r>
              <w:rPr>
                <w:spacing w:val="-1"/>
                <w:w w:val="99"/>
                <w:sz w:val="9"/>
                <w:szCs w:val="9"/>
              </w:rPr>
              <w:t>i</w:t>
            </w:r>
            <w:r>
              <w:rPr>
                <w:w w:val="99"/>
                <w:sz w:val="9"/>
                <w:szCs w:val="9"/>
              </w:rPr>
              <w:t>z</w:t>
            </w:r>
            <w:r>
              <w:rPr>
                <w:spacing w:val="-1"/>
                <w:sz w:val="9"/>
                <w:szCs w:val="9"/>
              </w:rPr>
              <w:t xml:space="preserve"> </w:t>
            </w:r>
            <w:r>
              <w:rPr>
                <w:spacing w:val="1"/>
                <w:w w:val="99"/>
                <w:sz w:val="9"/>
                <w:szCs w:val="9"/>
              </w:rPr>
              <w:t>4</w:t>
            </w:r>
            <w:r>
              <w:rPr>
                <w:w w:val="99"/>
                <w:sz w:val="9"/>
                <w:szCs w:val="9"/>
              </w:rPr>
              <w:t>-</w:t>
            </w:r>
            <w:r>
              <w:rPr>
                <w:sz w:val="9"/>
                <w:szCs w:val="9"/>
              </w:rPr>
              <w:t xml:space="preserve"> </w:t>
            </w:r>
            <w:r>
              <w:rPr>
                <w:spacing w:val="-1"/>
                <w:w w:val="99"/>
                <w:sz w:val="9"/>
                <w:szCs w:val="9"/>
              </w:rPr>
              <w:t>Infor</w:t>
            </w:r>
            <w:r>
              <w:rPr>
                <w:spacing w:val="1"/>
                <w:w w:val="99"/>
                <w:sz w:val="9"/>
                <w:szCs w:val="9"/>
              </w:rPr>
              <w:t>m</w:t>
            </w:r>
            <w:r>
              <w:rPr>
                <w:spacing w:val="-1"/>
                <w:w w:val="99"/>
                <w:sz w:val="9"/>
                <w:szCs w:val="9"/>
              </w:rPr>
              <w:t>aci</w:t>
            </w:r>
            <w:r>
              <w:rPr>
                <w:w w:val="99"/>
                <w:sz w:val="9"/>
                <w:szCs w:val="9"/>
              </w:rPr>
              <w:t xml:space="preserve">ón </w:t>
            </w:r>
            <w:r>
              <w:rPr>
                <w:spacing w:val="-1"/>
                <w:w w:val="99"/>
                <w:sz w:val="9"/>
                <w:szCs w:val="9"/>
              </w:rPr>
              <w:t>de</w:t>
            </w:r>
            <w:r>
              <w:rPr>
                <w:w w:val="99"/>
                <w:sz w:val="9"/>
                <w:szCs w:val="9"/>
              </w:rPr>
              <w:t>l</w:t>
            </w:r>
            <w:r>
              <w:rPr>
                <w:spacing w:val="2"/>
                <w:sz w:val="9"/>
                <w:szCs w:val="9"/>
              </w:rPr>
              <w:t xml:space="preserve"> </w:t>
            </w:r>
            <w:r>
              <w:rPr>
                <w:spacing w:val="-1"/>
                <w:w w:val="99"/>
                <w:sz w:val="9"/>
                <w:szCs w:val="9"/>
              </w:rPr>
              <w:t>pe</w:t>
            </w:r>
            <w:r>
              <w:rPr>
                <w:w w:val="99"/>
                <w:sz w:val="9"/>
                <w:szCs w:val="9"/>
              </w:rPr>
              <w:t>rs</w:t>
            </w:r>
            <w:r>
              <w:rPr>
                <w:spacing w:val="-1"/>
                <w:w w:val="99"/>
                <w:sz w:val="9"/>
                <w:szCs w:val="9"/>
              </w:rPr>
              <w:t>on</w:t>
            </w:r>
            <w:r>
              <w:rPr>
                <w:w w:val="99"/>
                <w:sz w:val="9"/>
                <w:szCs w:val="9"/>
              </w:rPr>
              <w:t>al</w:t>
            </w:r>
            <w:r>
              <w:rPr>
                <w:spacing w:val="1"/>
                <w:sz w:val="9"/>
                <w:szCs w:val="9"/>
              </w:rPr>
              <w:t xml:space="preserve"> </w:t>
            </w:r>
            <w:r>
              <w:rPr>
                <w:w w:val="99"/>
                <w:sz w:val="9"/>
                <w:szCs w:val="9"/>
              </w:rPr>
              <w:t>c</w:t>
            </w:r>
            <w:r>
              <w:rPr>
                <w:spacing w:val="-1"/>
                <w:w w:val="99"/>
                <w:sz w:val="9"/>
                <w:szCs w:val="9"/>
              </w:rPr>
              <w:t>lav</w:t>
            </w:r>
            <w:r>
              <w:rPr>
                <w:w w:val="99"/>
                <w:sz w:val="9"/>
                <w:szCs w:val="9"/>
              </w:rPr>
              <w:t>e</w:t>
            </w:r>
            <w:r>
              <w:rPr>
                <w:spacing w:val="2"/>
                <w:sz w:val="9"/>
                <w:szCs w:val="9"/>
              </w:rPr>
              <w:t xml:space="preserve"> </w:t>
            </w:r>
            <w:r>
              <w:rPr>
                <w:spacing w:val="-1"/>
                <w:w w:val="99"/>
                <w:sz w:val="9"/>
                <w:szCs w:val="9"/>
              </w:rPr>
              <w:t>evalua</w:t>
            </w:r>
            <w:r>
              <w:rPr>
                <w:w w:val="99"/>
                <w:sz w:val="9"/>
                <w:szCs w:val="9"/>
              </w:rPr>
              <w:t>bl</w:t>
            </w:r>
            <w:r>
              <w:rPr>
                <w:spacing w:val="-1"/>
                <w:w w:val="99"/>
                <w:sz w:val="9"/>
                <w:szCs w:val="9"/>
              </w:rPr>
              <w:t>e</w:t>
            </w:r>
            <w:r>
              <w:rPr>
                <w:w w:val="43"/>
                <w:sz w:val="9"/>
                <w:szCs w:val="9"/>
              </w:rPr>
              <w:t></w:t>
            </w:r>
            <w:r>
              <w:rPr>
                <w:spacing w:val="1"/>
                <w:sz w:val="9"/>
                <w:szCs w:val="9"/>
              </w:rPr>
              <w:t xml:space="preserve"> </w:t>
            </w:r>
            <w:r>
              <w:rPr>
                <w:w w:val="99"/>
                <w:sz w:val="9"/>
                <w:szCs w:val="9"/>
              </w:rPr>
              <w:t>y</w:t>
            </w:r>
            <w:r>
              <w:rPr>
                <w:spacing w:val="2"/>
                <w:sz w:val="9"/>
                <w:szCs w:val="9"/>
              </w:rPr>
              <w:t xml:space="preserve"> </w:t>
            </w:r>
            <w:r>
              <w:rPr>
                <w:spacing w:val="-1"/>
                <w:w w:val="99"/>
                <w:sz w:val="9"/>
                <w:szCs w:val="9"/>
              </w:rPr>
              <w:t>tene</w:t>
            </w:r>
            <w:r>
              <w:rPr>
                <w:w w:val="99"/>
                <w:sz w:val="9"/>
                <w:szCs w:val="9"/>
              </w:rPr>
              <w:t>r</w:t>
            </w:r>
            <w:r>
              <w:rPr>
                <w:spacing w:val="1"/>
                <w:sz w:val="9"/>
                <w:szCs w:val="9"/>
              </w:rPr>
              <w:t xml:space="preserve"> </w:t>
            </w:r>
            <w:r>
              <w:rPr>
                <w:spacing w:val="-1"/>
                <w:w w:val="99"/>
                <w:sz w:val="9"/>
                <w:szCs w:val="9"/>
              </w:rPr>
              <w:t>e</w:t>
            </w:r>
            <w:r>
              <w:rPr>
                <w:w w:val="99"/>
                <w:sz w:val="9"/>
                <w:szCs w:val="9"/>
              </w:rPr>
              <w:t>l</w:t>
            </w:r>
            <w:r>
              <w:rPr>
                <w:spacing w:val="1"/>
                <w:sz w:val="9"/>
                <w:szCs w:val="9"/>
              </w:rPr>
              <w:t xml:space="preserve"> </w:t>
            </w:r>
            <w:r>
              <w:rPr>
                <w:spacing w:val="-1"/>
                <w:w w:val="99"/>
                <w:sz w:val="9"/>
                <w:szCs w:val="9"/>
              </w:rPr>
              <w:t>añ</w:t>
            </w:r>
            <w:r>
              <w:rPr>
                <w:w w:val="99"/>
                <w:sz w:val="9"/>
                <w:szCs w:val="9"/>
              </w:rPr>
              <w:t>o</w:t>
            </w:r>
            <w:r>
              <w:rPr>
                <w:spacing w:val="2"/>
                <w:sz w:val="9"/>
                <w:szCs w:val="9"/>
              </w:rPr>
              <w:t xml:space="preserve"> </w:t>
            </w:r>
            <w:r>
              <w:rPr>
                <w:spacing w:val="-1"/>
                <w:w w:val="99"/>
                <w:sz w:val="9"/>
                <w:szCs w:val="9"/>
              </w:rPr>
              <w:t>d</w:t>
            </w:r>
            <w:r>
              <w:rPr>
                <w:w w:val="99"/>
                <w:sz w:val="9"/>
                <w:szCs w:val="9"/>
              </w:rPr>
              <w:t>e</w:t>
            </w:r>
            <w:r>
              <w:rPr>
                <w:spacing w:val="1"/>
                <w:sz w:val="9"/>
                <w:szCs w:val="9"/>
              </w:rPr>
              <w:t xml:space="preserve"> </w:t>
            </w:r>
            <w:r>
              <w:rPr>
                <w:spacing w:val="-1"/>
                <w:w w:val="99"/>
                <w:sz w:val="9"/>
                <w:szCs w:val="9"/>
              </w:rPr>
              <w:t>ex</w:t>
            </w:r>
            <w:r>
              <w:rPr>
                <w:w w:val="99"/>
                <w:sz w:val="9"/>
                <w:szCs w:val="9"/>
              </w:rPr>
              <w:t>p</w:t>
            </w:r>
            <w:r>
              <w:rPr>
                <w:spacing w:val="-1"/>
                <w:w w:val="99"/>
                <w:sz w:val="9"/>
                <w:szCs w:val="9"/>
              </w:rPr>
              <w:t>er</w:t>
            </w:r>
            <w:r>
              <w:rPr>
                <w:w w:val="99"/>
                <w:sz w:val="9"/>
                <w:szCs w:val="9"/>
              </w:rPr>
              <w:t>i</w:t>
            </w:r>
            <w:r>
              <w:rPr>
                <w:spacing w:val="-1"/>
                <w:w w:val="99"/>
                <w:sz w:val="9"/>
                <w:szCs w:val="9"/>
              </w:rPr>
              <w:t>en</w:t>
            </w:r>
            <w:r>
              <w:rPr>
                <w:w w:val="99"/>
                <w:sz w:val="9"/>
                <w:szCs w:val="9"/>
              </w:rPr>
              <w:t>c</w:t>
            </w:r>
            <w:r>
              <w:rPr>
                <w:spacing w:val="-1"/>
                <w:w w:val="99"/>
                <w:sz w:val="9"/>
                <w:szCs w:val="9"/>
              </w:rPr>
              <w:t>i</w:t>
            </w:r>
            <w:r>
              <w:rPr>
                <w:w w:val="99"/>
                <w:sz w:val="9"/>
                <w:szCs w:val="9"/>
              </w:rPr>
              <w:t>a</w:t>
            </w:r>
            <w:r>
              <w:rPr>
                <w:spacing w:val="2"/>
                <w:sz w:val="9"/>
                <w:szCs w:val="9"/>
              </w:rPr>
              <w:t xml:space="preserve"> </w:t>
            </w:r>
            <w:r>
              <w:rPr>
                <w:spacing w:val="-1"/>
                <w:w w:val="99"/>
                <w:sz w:val="9"/>
                <w:szCs w:val="9"/>
              </w:rPr>
              <w:t>espe</w:t>
            </w:r>
            <w:r>
              <w:rPr>
                <w:w w:val="99"/>
                <w:sz w:val="9"/>
                <w:szCs w:val="9"/>
              </w:rPr>
              <w:t>c</w:t>
            </w:r>
            <w:r>
              <w:rPr>
                <w:spacing w:val="-1"/>
                <w:w w:val="99"/>
                <w:sz w:val="9"/>
                <w:szCs w:val="9"/>
              </w:rPr>
              <w:t>ífi</w:t>
            </w:r>
            <w:r>
              <w:rPr>
                <w:w w:val="99"/>
                <w:sz w:val="9"/>
                <w:szCs w:val="9"/>
              </w:rPr>
              <w:t>ca</w:t>
            </w:r>
            <w:r>
              <w:rPr>
                <w:spacing w:val="2"/>
                <w:sz w:val="9"/>
                <w:szCs w:val="9"/>
              </w:rPr>
              <w:t xml:space="preserve"> </w:t>
            </w:r>
            <w:r>
              <w:rPr>
                <w:spacing w:val="-1"/>
                <w:w w:val="99"/>
                <w:sz w:val="9"/>
                <w:szCs w:val="9"/>
              </w:rPr>
              <w:t>a</w:t>
            </w:r>
            <w:r>
              <w:rPr>
                <w:w w:val="99"/>
                <w:sz w:val="9"/>
                <w:szCs w:val="9"/>
              </w:rPr>
              <w:t>d</w:t>
            </w:r>
            <w:r>
              <w:rPr>
                <w:spacing w:val="-1"/>
                <w:w w:val="99"/>
                <w:sz w:val="9"/>
                <w:szCs w:val="9"/>
              </w:rPr>
              <w:t>i</w:t>
            </w:r>
            <w:r>
              <w:rPr>
                <w:w w:val="99"/>
                <w:sz w:val="9"/>
                <w:szCs w:val="9"/>
              </w:rPr>
              <w:t>c</w:t>
            </w:r>
            <w:r>
              <w:rPr>
                <w:spacing w:val="-1"/>
                <w:w w:val="99"/>
                <w:sz w:val="9"/>
                <w:szCs w:val="9"/>
              </w:rPr>
              <w:t>io</w:t>
            </w:r>
            <w:r>
              <w:rPr>
                <w:w w:val="99"/>
                <w:sz w:val="9"/>
                <w:szCs w:val="9"/>
              </w:rPr>
              <w:t>n</w:t>
            </w:r>
            <w:r>
              <w:rPr>
                <w:spacing w:val="-1"/>
                <w:w w:val="99"/>
                <w:sz w:val="9"/>
                <w:szCs w:val="9"/>
              </w:rPr>
              <w:t>al</w:t>
            </w:r>
            <w:r>
              <w:rPr>
                <w:w w:val="99"/>
                <w:sz w:val="9"/>
                <w:szCs w:val="9"/>
              </w:rPr>
              <w:t>,</w:t>
            </w:r>
            <w:r>
              <w:rPr>
                <w:spacing w:val="2"/>
                <w:sz w:val="9"/>
                <w:szCs w:val="9"/>
              </w:rPr>
              <w:t xml:space="preserve"> </w:t>
            </w:r>
            <w:r>
              <w:rPr>
                <w:w w:val="99"/>
                <w:sz w:val="9"/>
                <w:szCs w:val="9"/>
              </w:rPr>
              <w:t>si</w:t>
            </w:r>
            <w:r>
              <w:rPr>
                <w:spacing w:val="1"/>
                <w:sz w:val="9"/>
                <w:szCs w:val="9"/>
              </w:rPr>
              <w:t xml:space="preserve"> </w:t>
            </w:r>
            <w:r>
              <w:rPr>
                <w:w w:val="99"/>
                <w:sz w:val="9"/>
                <w:szCs w:val="9"/>
              </w:rPr>
              <w:t>se</w:t>
            </w:r>
            <w:r>
              <w:rPr>
                <w:spacing w:val="1"/>
                <w:sz w:val="9"/>
                <w:szCs w:val="9"/>
              </w:rPr>
              <w:t xml:space="preserve"> </w:t>
            </w:r>
            <w:r>
              <w:rPr>
                <w:spacing w:val="-1"/>
                <w:w w:val="99"/>
                <w:sz w:val="9"/>
                <w:szCs w:val="9"/>
              </w:rPr>
              <w:t>trat</w:t>
            </w:r>
            <w:r>
              <w:rPr>
                <w:w w:val="99"/>
                <w:sz w:val="9"/>
                <w:szCs w:val="9"/>
              </w:rPr>
              <w:t>a</w:t>
            </w:r>
            <w:r>
              <w:rPr>
                <w:spacing w:val="6"/>
                <w:sz w:val="9"/>
                <w:szCs w:val="9"/>
              </w:rPr>
              <w:t xml:space="preserve"> </w:t>
            </w:r>
            <w:r>
              <w:rPr>
                <w:spacing w:val="-1"/>
                <w:w w:val="99"/>
                <w:sz w:val="9"/>
                <w:szCs w:val="9"/>
              </w:rPr>
              <w:t xml:space="preserve">de </w:t>
            </w:r>
            <w:r>
              <w:rPr>
                <w:sz w:val="9"/>
                <w:szCs w:val="9"/>
              </w:rPr>
              <w:t>un profesional por el cual se asignó</w:t>
            </w:r>
            <w:r>
              <w:rPr>
                <w:spacing w:val="-10"/>
                <w:sz w:val="9"/>
                <w:szCs w:val="9"/>
              </w:rPr>
              <w:t xml:space="preserve"> </w:t>
            </w:r>
            <w:r>
              <w:rPr>
                <w:sz w:val="9"/>
                <w:szCs w:val="9"/>
              </w:rPr>
              <w:t>puntaje.</w:t>
            </w:r>
          </w:p>
          <w:p w:rsidR="00F04A7A" w:rsidRDefault="0004129A">
            <w:pPr>
              <w:pStyle w:val="TableParagraph"/>
              <w:numPr>
                <w:ilvl w:val="0"/>
                <w:numId w:val="97"/>
              </w:numPr>
              <w:tabs>
                <w:tab w:val="left" w:pos="749"/>
              </w:tabs>
              <w:spacing w:line="100" w:lineRule="exact"/>
              <w:jc w:val="both"/>
              <w:rPr>
                <w:b/>
                <w:sz w:val="9"/>
              </w:rPr>
            </w:pPr>
            <w:r>
              <w:rPr>
                <w:sz w:val="9"/>
                <w:shd w:val="clear" w:color="auto" w:fill="C6C6C6"/>
              </w:rPr>
              <w:t>[Incluir las obligaciones que considere la entidad</w:t>
            </w:r>
            <w:r>
              <w:rPr>
                <w:spacing w:val="-5"/>
                <w:sz w:val="9"/>
                <w:shd w:val="clear" w:color="auto" w:fill="C6C6C6"/>
              </w:rPr>
              <w:t xml:space="preserve"> </w:t>
            </w:r>
            <w:r>
              <w:rPr>
                <w:sz w:val="9"/>
                <w:shd w:val="clear" w:color="auto" w:fill="C6C6C6"/>
              </w:rPr>
              <w:t>estatal</w:t>
            </w:r>
            <w:r>
              <w:rPr>
                <w:b/>
                <w:color w:val="101010"/>
                <w:sz w:val="9"/>
              </w:rPr>
              <w:t>].</w:t>
            </w:r>
          </w:p>
          <w:p w:rsidR="00F04A7A" w:rsidRDefault="00F04A7A">
            <w:pPr>
              <w:pStyle w:val="TableParagraph"/>
              <w:spacing w:before="9"/>
              <w:rPr>
                <w:rFonts w:ascii="Times New Roman"/>
                <w:sz w:val="7"/>
              </w:rPr>
            </w:pPr>
          </w:p>
          <w:p w:rsidR="00F04A7A" w:rsidRDefault="0004129A">
            <w:pPr>
              <w:pStyle w:val="TableParagraph"/>
              <w:spacing w:before="1"/>
              <w:ind w:left="554"/>
              <w:jc w:val="both"/>
              <w:rPr>
                <w:b/>
                <w:sz w:val="9"/>
              </w:rPr>
            </w:pPr>
            <w:r>
              <w:rPr>
                <w:b/>
                <w:sz w:val="9"/>
              </w:rPr>
              <w:t>CLÁUSULA 10. OBLIGACIONES ESPECÍFICAS DEL INTERVENTOR</w:t>
            </w:r>
          </w:p>
          <w:p w:rsidR="00F04A7A" w:rsidRDefault="00F04A7A">
            <w:pPr>
              <w:pStyle w:val="TableParagraph"/>
              <w:spacing w:before="9"/>
              <w:rPr>
                <w:rFonts w:ascii="Times New Roman"/>
                <w:sz w:val="8"/>
              </w:rPr>
            </w:pPr>
          </w:p>
          <w:p w:rsidR="00F04A7A" w:rsidRDefault="0004129A">
            <w:pPr>
              <w:pStyle w:val="TableParagraph"/>
              <w:ind w:left="554" w:right="527"/>
              <w:jc w:val="both"/>
              <w:rPr>
                <w:sz w:val="9"/>
              </w:rPr>
            </w:pPr>
            <w:r>
              <w:rPr>
                <w:sz w:val="9"/>
                <w:shd w:val="clear" w:color="auto" w:fill="C6C6C6"/>
              </w:rPr>
              <w:t>[La entidad incluirá las obligaciones específicas que considere convenientes, de acuerdo con la</w:t>
            </w:r>
            <w:r>
              <w:rPr>
                <w:sz w:val="9"/>
              </w:rPr>
              <w:t xml:space="preserve"> </w:t>
            </w:r>
            <w:r>
              <w:rPr>
                <w:sz w:val="9"/>
                <w:shd w:val="clear" w:color="auto" w:fill="C6C6C6"/>
              </w:rPr>
              <w:t>naturaleza</w:t>
            </w:r>
            <w:r>
              <w:rPr>
                <w:spacing w:val="-8"/>
                <w:sz w:val="9"/>
                <w:shd w:val="clear" w:color="auto" w:fill="C6C6C6"/>
              </w:rPr>
              <w:t xml:space="preserve"> </w:t>
            </w:r>
            <w:r>
              <w:rPr>
                <w:sz w:val="9"/>
                <w:shd w:val="clear" w:color="auto" w:fill="C6C6C6"/>
              </w:rPr>
              <w:t>y</w:t>
            </w:r>
            <w:r>
              <w:rPr>
                <w:spacing w:val="-7"/>
                <w:sz w:val="9"/>
                <w:shd w:val="clear" w:color="auto" w:fill="C6C6C6"/>
              </w:rPr>
              <w:t xml:space="preserve"> </w:t>
            </w:r>
            <w:r>
              <w:rPr>
                <w:sz w:val="9"/>
                <w:shd w:val="clear" w:color="auto" w:fill="C6C6C6"/>
              </w:rPr>
              <w:t>objeto</w:t>
            </w:r>
            <w:r>
              <w:rPr>
                <w:spacing w:val="-7"/>
                <w:sz w:val="9"/>
                <w:shd w:val="clear" w:color="auto" w:fill="C6C6C6"/>
              </w:rPr>
              <w:t xml:space="preserve"> </w:t>
            </w:r>
            <w:r>
              <w:rPr>
                <w:sz w:val="9"/>
                <w:shd w:val="clear" w:color="auto" w:fill="C6C6C6"/>
              </w:rPr>
              <w:t>del</w:t>
            </w:r>
            <w:r>
              <w:rPr>
                <w:spacing w:val="-8"/>
                <w:sz w:val="9"/>
                <w:shd w:val="clear" w:color="auto" w:fill="C6C6C6"/>
              </w:rPr>
              <w:t xml:space="preserve"> </w:t>
            </w:r>
            <w:r>
              <w:rPr>
                <w:sz w:val="9"/>
                <w:shd w:val="clear" w:color="auto" w:fill="C6C6C6"/>
              </w:rPr>
              <w:t>contrato,</w:t>
            </w:r>
            <w:r>
              <w:rPr>
                <w:spacing w:val="-7"/>
                <w:sz w:val="9"/>
                <w:shd w:val="clear" w:color="auto" w:fill="C6C6C6"/>
              </w:rPr>
              <w:t xml:space="preserve"> </w:t>
            </w:r>
            <w:r>
              <w:rPr>
                <w:sz w:val="9"/>
                <w:shd w:val="clear" w:color="auto" w:fill="C6C6C6"/>
              </w:rPr>
              <w:t>al</w:t>
            </w:r>
            <w:r>
              <w:rPr>
                <w:spacing w:val="-8"/>
                <w:sz w:val="9"/>
                <w:shd w:val="clear" w:color="auto" w:fill="C6C6C6"/>
              </w:rPr>
              <w:t xml:space="preserve"> </w:t>
            </w:r>
            <w:r>
              <w:rPr>
                <w:sz w:val="9"/>
                <w:shd w:val="clear" w:color="auto" w:fill="C6C6C6"/>
              </w:rPr>
              <w:t>igual</w:t>
            </w:r>
            <w:r>
              <w:rPr>
                <w:spacing w:val="-7"/>
                <w:sz w:val="9"/>
                <w:shd w:val="clear" w:color="auto" w:fill="C6C6C6"/>
              </w:rPr>
              <w:t xml:space="preserve"> </w:t>
            </w:r>
            <w:r>
              <w:rPr>
                <w:sz w:val="9"/>
                <w:shd w:val="clear" w:color="auto" w:fill="C6C6C6"/>
              </w:rPr>
              <w:t>que</w:t>
            </w:r>
            <w:r>
              <w:rPr>
                <w:spacing w:val="-7"/>
                <w:sz w:val="9"/>
                <w:shd w:val="clear" w:color="auto" w:fill="C6C6C6"/>
              </w:rPr>
              <w:t xml:space="preserve"> </w:t>
            </w:r>
            <w:r>
              <w:rPr>
                <w:sz w:val="9"/>
                <w:shd w:val="clear" w:color="auto" w:fill="C6C6C6"/>
              </w:rPr>
              <w:t>los</w:t>
            </w:r>
            <w:r>
              <w:rPr>
                <w:spacing w:val="-7"/>
                <w:sz w:val="9"/>
                <w:shd w:val="clear" w:color="auto" w:fill="C6C6C6"/>
              </w:rPr>
              <w:t xml:space="preserve"> </w:t>
            </w:r>
            <w:r>
              <w:rPr>
                <w:sz w:val="9"/>
                <w:shd w:val="clear" w:color="auto" w:fill="C6C6C6"/>
              </w:rPr>
              <w:t>mecanismos</w:t>
            </w:r>
            <w:r>
              <w:rPr>
                <w:spacing w:val="-8"/>
                <w:sz w:val="9"/>
                <w:shd w:val="clear" w:color="auto" w:fill="C6C6C6"/>
              </w:rPr>
              <w:t xml:space="preserve"> </w:t>
            </w:r>
            <w:r>
              <w:rPr>
                <w:sz w:val="9"/>
                <w:shd w:val="clear" w:color="auto" w:fill="C6C6C6"/>
              </w:rPr>
              <w:t>que</w:t>
            </w:r>
            <w:r>
              <w:rPr>
                <w:spacing w:val="-7"/>
                <w:sz w:val="9"/>
                <w:shd w:val="clear" w:color="auto" w:fill="C6C6C6"/>
              </w:rPr>
              <w:t xml:space="preserve"> </w:t>
            </w:r>
            <w:r>
              <w:rPr>
                <w:sz w:val="9"/>
                <w:shd w:val="clear" w:color="auto" w:fill="C6C6C6"/>
              </w:rPr>
              <w:t>tenga</w:t>
            </w:r>
            <w:r>
              <w:rPr>
                <w:spacing w:val="-7"/>
                <w:sz w:val="9"/>
                <w:shd w:val="clear" w:color="auto" w:fill="C6C6C6"/>
              </w:rPr>
              <w:t xml:space="preserve"> </w:t>
            </w:r>
            <w:r>
              <w:rPr>
                <w:sz w:val="9"/>
                <w:shd w:val="clear" w:color="auto" w:fill="C6C6C6"/>
              </w:rPr>
              <w:t>cada</w:t>
            </w:r>
            <w:r>
              <w:rPr>
                <w:spacing w:val="-5"/>
                <w:sz w:val="9"/>
                <w:shd w:val="clear" w:color="auto" w:fill="C6C6C6"/>
              </w:rPr>
              <w:t xml:space="preserve"> </w:t>
            </w:r>
            <w:r>
              <w:rPr>
                <w:sz w:val="9"/>
                <w:shd w:val="clear" w:color="auto" w:fill="C6C6C6"/>
              </w:rPr>
              <w:t>entidad</w:t>
            </w:r>
            <w:r>
              <w:rPr>
                <w:spacing w:val="-7"/>
                <w:sz w:val="9"/>
                <w:shd w:val="clear" w:color="auto" w:fill="C6C6C6"/>
              </w:rPr>
              <w:t xml:space="preserve"> </w:t>
            </w:r>
            <w:r>
              <w:rPr>
                <w:sz w:val="9"/>
                <w:shd w:val="clear" w:color="auto" w:fill="C6C6C6"/>
              </w:rPr>
              <w:t>para</w:t>
            </w:r>
            <w:r>
              <w:rPr>
                <w:spacing w:val="-7"/>
                <w:sz w:val="9"/>
                <w:shd w:val="clear" w:color="auto" w:fill="C6C6C6"/>
              </w:rPr>
              <w:t xml:space="preserve"> </w:t>
            </w:r>
            <w:r>
              <w:rPr>
                <w:sz w:val="9"/>
                <w:shd w:val="clear" w:color="auto" w:fill="C6C6C6"/>
              </w:rPr>
              <w:t>controla</w:t>
            </w:r>
            <w:r>
              <w:rPr>
                <w:sz w:val="9"/>
              </w:rPr>
              <w:t xml:space="preserve">r </w:t>
            </w:r>
            <w:r>
              <w:rPr>
                <w:sz w:val="9"/>
                <w:shd w:val="clear" w:color="auto" w:fill="C6C6C6"/>
              </w:rPr>
              <w:t>el cumplimiento de las obligaciones del</w:t>
            </w:r>
            <w:r>
              <w:rPr>
                <w:spacing w:val="-7"/>
                <w:sz w:val="9"/>
                <w:shd w:val="clear" w:color="auto" w:fill="C6C6C6"/>
              </w:rPr>
              <w:t xml:space="preserve"> </w:t>
            </w:r>
            <w:r>
              <w:rPr>
                <w:sz w:val="9"/>
                <w:shd w:val="clear" w:color="auto" w:fill="C6C6C6"/>
              </w:rPr>
              <w:t>interventor</w:t>
            </w:r>
            <w:r>
              <w:rPr>
                <w:sz w:val="9"/>
              </w:rPr>
              <w:t>]</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88"/>
              <w:ind w:left="565"/>
              <w:rPr>
                <w:b/>
                <w:sz w:val="9"/>
              </w:rPr>
            </w:pPr>
            <w:r>
              <w:rPr>
                <w:b/>
                <w:sz w:val="9"/>
              </w:rPr>
              <w:t>CLÁUSULA 11. DERECHOS DEL INTERVENTOR</w:t>
            </w:r>
          </w:p>
          <w:p w:rsidR="00F04A7A" w:rsidRDefault="00F04A7A">
            <w:pPr>
              <w:pStyle w:val="TableParagraph"/>
              <w:spacing w:before="10"/>
              <w:rPr>
                <w:rFonts w:ascii="Times New Roman"/>
                <w:sz w:val="8"/>
              </w:rPr>
            </w:pPr>
          </w:p>
          <w:p w:rsidR="00F04A7A" w:rsidRDefault="0004129A">
            <w:pPr>
              <w:pStyle w:val="TableParagraph"/>
              <w:ind w:left="535"/>
              <w:rPr>
                <w:sz w:val="9"/>
              </w:rPr>
            </w:pPr>
            <w:r>
              <w:rPr>
                <w:sz w:val="9"/>
              </w:rPr>
              <w:t>El Interventor tiene derecho a:</w:t>
            </w:r>
          </w:p>
          <w:p w:rsidR="00F04A7A" w:rsidRDefault="00F04A7A">
            <w:pPr>
              <w:pStyle w:val="TableParagraph"/>
              <w:spacing w:before="10"/>
              <w:rPr>
                <w:rFonts w:ascii="Times New Roman"/>
                <w:sz w:val="8"/>
              </w:rPr>
            </w:pPr>
          </w:p>
          <w:p w:rsidR="00F04A7A" w:rsidRDefault="0004129A">
            <w:pPr>
              <w:pStyle w:val="TableParagraph"/>
              <w:numPr>
                <w:ilvl w:val="0"/>
                <w:numId w:val="96"/>
              </w:numPr>
              <w:tabs>
                <w:tab w:val="left" w:pos="727"/>
              </w:tabs>
              <w:ind w:right="518"/>
              <w:rPr>
                <w:sz w:val="9"/>
              </w:rPr>
            </w:pPr>
            <w:r>
              <w:rPr>
                <w:sz w:val="9"/>
              </w:rPr>
              <w:t>Recibir</w:t>
            </w:r>
            <w:r>
              <w:rPr>
                <w:spacing w:val="-12"/>
                <w:sz w:val="9"/>
              </w:rPr>
              <w:t xml:space="preserve"> </w:t>
            </w:r>
            <w:r>
              <w:rPr>
                <w:sz w:val="9"/>
              </w:rPr>
              <w:t>una</w:t>
            </w:r>
            <w:r>
              <w:rPr>
                <w:spacing w:val="-11"/>
                <w:sz w:val="9"/>
              </w:rPr>
              <w:t xml:space="preserve"> </w:t>
            </w:r>
            <w:r>
              <w:rPr>
                <w:sz w:val="9"/>
              </w:rPr>
              <w:t>remuneración</w:t>
            </w:r>
            <w:r>
              <w:rPr>
                <w:spacing w:val="-11"/>
                <w:sz w:val="9"/>
              </w:rPr>
              <w:t xml:space="preserve"> </w:t>
            </w:r>
            <w:r>
              <w:rPr>
                <w:sz w:val="9"/>
              </w:rPr>
              <w:t>por</w:t>
            </w:r>
            <w:r>
              <w:rPr>
                <w:spacing w:val="-11"/>
                <w:sz w:val="9"/>
              </w:rPr>
              <w:t xml:space="preserve"> </w:t>
            </w:r>
            <w:r>
              <w:rPr>
                <w:sz w:val="9"/>
              </w:rPr>
              <w:t>la</w:t>
            </w:r>
            <w:r>
              <w:rPr>
                <w:spacing w:val="-11"/>
                <w:sz w:val="9"/>
              </w:rPr>
              <w:t xml:space="preserve"> </w:t>
            </w:r>
            <w:r>
              <w:rPr>
                <w:sz w:val="9"/>
              </w:rPr>
              <w:t>ejecución</w:t>
            </w:r>
            <w:r>
              <w:rPr>
                <w:spacing w:val="-12"/>
                <w:sz w:val="9"/>
              </w:rPr>
              <w:t xml:space="preserve"> </w:t>
            </w:r>
            <w:r>
              <w:rPr>
                <w:sz w:val="9"/>
              </w:rPr>
              <w:t>del</w:t>
            </w:r>
            <w:r>
              <w:rPr>
                <w:spacing w:val="-12"/>
                <w:sz w:val="9"/>
              </w:rPr>
              <w:t xml:space="preserve"> </w:t>
            </w:r>
            <w:r>
              <w:rPr>
                <w:sz w:val="9"/>
              </w:rPr>
              <w:t>contrato</w:t>
            </w:r>
            <w:r>
              <w:rPr>
                <w:spacing w:val="-10"/>
                <w:sz w:val="9"/>
              </w:rPr>
              <w:t xml:space="preserve"> </w:t>
            </w:r>
            <w:r>
              <w:rPr>
                <w:sz w:val="9"/>
              </w:rPr>
              <w:t>de</w:t>
            </w:r>
            <w:r>
              <w:rPr>
                <w:spacing w:val="-10"/>
                <w:sz w:val="9"/>
              </w:rPr>
              <w:t xml:space="preserve"> </w:t>
            </w:r>
            <w:r>
              <w:rPr>
                <w:sz w:val="9"/>
              </w:rPr>
              <w:t>Interventoría</w:t>
            </w:r>
            <w:r>
              <w:rPr>
                <w:spacing w:val="-11"/>
                <w:sz w:val="9"/>
              </w:rPr>
              <w:t xml:space="preserve"> </w:t>
            </w:r>
            <w:r>
              <w:rPr>
                <w:sz w:val="9"/>
              </w:rPr>
              <w:t>en</w:t>
            </w:r>
            <w:r>
              <w:rPr>
                <w:spacing w:val="-11"/>
                <w:sz w:val="9"/>
              </w:rPr>
              <w:t xml:space="preserve"> </w:t>
            </w:r>
            <w:r>
              <w:rPr>
                <w:sz w:val="9"/>
              </w:rPr>
              <w:t>los</w:t>
            </w:r>
            <w:r>
              <w:rPr>
                <w:spacing w:val="-12"/>
                <w:sz w:val="9"/>
              </w:rPr>
              <w:t xml:space="preserve"> </w:t>
            </w:r>
            <w:r>
              <w:rPr>
                <w:sz w:val="9"/>
              </w:rPr>
              <w:t>términos</w:t>
            </w:r>
            <w:r>
              <w:rPr>
                <w:spacing w:val="-11"/>
                <w:sz w:val="9"/>
              </w:rPr>
              <w:t xml:space="preserve"> </w:t>
            </w:r>
            <w:r>
              <w:rPr>
                <w:sz w:val="9"/>
              </w:rPr>
              <w:t>pactados en la cláusula 8 del presente</w:t>
            </w:r>
            <w:r>
              <w:rPr>
                <w:spacing w:val="-6"/>
                <w:sz w:val="9"/>
              </w:rPr>
              <w:t xml:space="preserve"> </w:t>
            </w:r>
            <w:r>
              <w:rPr>
                <w:sz w:val="9"/>
              </w:rPr>
              <w:t>contrato.</w:t>
            </w:r>
          </w:p>
          <w:p w:rsidR="00F04A7A" w:rsidRDefault="0004129A">
            <w:pPr>
              <w:pStyle w:val="TableParagraph"/>
              <w:numPr>
                <w:ilvl w:val="0"/>
                <w:numId w:val="96"/>
              </w:numPr>
              <w:tabs>
                <w:tab w:val="left" w:pos="727"/>
              </w:tabs>
              <w:spacing w:line="103" w:lineRule="exact"/>
              <w:rPr>
                <w:sz w:val="9"/>
              </w:rPr>
            </w:pPr>
            <w:r>
              <w:rPr>
                <w:sz w:val="9"/>
                <w:shd w:val="clear" w:color="auto" w:fill="C6C6C6"/>
              </w:rPr>
              <w:t>[Incluir los derechos que considere la entidad</w:t>
            </w:r>
            <w:r>
              <w:rPr>
                <w:spacing w:val="-3"/>
                <w:sz w:val="9"/>
                <w:shd w:val="clear" w:color="auto" w:fill="C6C6C6"/>
              </w:rPr>
              <w:t xml:space="preserve"> </w:t>
            </w:r>
            <w:r>
              <w:rPr>
                <w:sz w:val="9"/>
                <w:shd w:val="clear" w:color="auto" w:fill="C6C6C6"/>
              </w:rPr>
              <w:t>estatal</w:t>
            </w:r>
            <w:r>
              <w:rPr>
                <w:sz w:val="9"/>
              </w:rPr>
              <w:t>]</w:t>
            </w:r>
          </w:p>
          <w:p w:rsidR="00F04A7A" w:rsidRDefault="00F04A7A">
            <w:pPr>
              <w:pStyle w:val="TableParagraph"/>
              <w:rPr>
                <w:rFonts w:ascii="Times New Roman"/>
                <w:sz w:val="10"/>
              </w:rPr>
            </w:pPr>
          </w:p>
          <w:p w:rsidR="00F04A7A" w:rsidRDefault="00F04A7A">
            <w:pPr>
              <w:pStyle w:val="TableParagraph"/>
              <w:spacing w:before="10"/>
              <w:rPr>
                <w:rFonts w:ascii="Times New Roman"/>
                <w:sz w:val="7"/>
              </w:rPr>
            </w:pPr>
          </w:p>
          <w:p w:rsidR="00F04A7A" w:rsidRDefault="0004129A">
            <w:pPr>
              <w:pStyle w:val="TableParagraph"/>
              <w:tabs>
                <w:tab w:val="left" w:pos="1485"/>
              </w:tabs>
              <w:ind w:left="565"/>
              <w:rPr>
                <w:b/>
                <w:sz w:val="9"/>
              </w:rPr>
            </w:pPr>
            <w:r>
              <w:rPr>
                <w:b/>
                <w:sz w:val="9"/>
              </w:rPr>
              <w:t>CLÁUSULA</w:t>
            </w:r>
            <w:r>
              <w:rPr>
                <w:b/>
                <w:spacing w:val="-5"/>
                <w:sz w:val="9"/>
              </w:rPr>
              <w:t xml:space="preserve"> </w:t>
            </w:r>
            <w:r>
              <w:rPr>
                <w:b/>
                <w:sz w:val="9"/>
              </w:rPr>
              <w:t>12.</w:t>
            </w:r>
            <w:r>
              <w:rPr>
                <w:b/>
                <w:sz w:val="9"/>
              </w:rPr>
              <w:tab/>
              <w:t>OBLIGACIONES DE LA</w:t>
            </w:r>
            <w:r>
              <w:rPr>
                <w:b/>
                <w:spacing w:val="-3"/>
                <w:sz w:val="9"/>
              </w:rPr>
              <w:t xml:space="preserve"> </w:t>
            </w:r>
            <w:r>
              <w:rPr>
                <w:b/>
                <w:sz w:val="9"/>
              </w:rPr>
              <w:t>ENTIDAD</w:t>
            </w:r>
          </w:p>
          <w:p w:rsidR="00F04A7A" w:rsidRDefault="00F04A7A">
            <w:pPr>
              <w:pStyle w:val="TableParagraph"/>
              <w:spacing w:before="10"/>
              <w:rPr>
                <w:rFonts w:ascii="Times New Roman"/>
                <w:sz w:val="8"/>
              </w:rPr>
            </w:pPr>
          </w:p>
          <w:p w:rsidR="00F04A7A" w:rsidRDefault="0004129A">
            <w:pPr>
              <w:pStyle w:val="TableParagraph"/>
              <w:ind w:left="535"/>
              <w:rPr>
                <w:sz w:val="9"/>
              </w:rPr>
            </w:pPr>
            <w:r>
              <w:rPr>
                <w:sz w:val="9"/>
              </w:rPr>
              <w:t>La entidad está obligada a:</w:t>
            </w:r>
          </w:p>
          <w:p w:rsidR="00F04A7A" w:rsidRDefault="00F04A7A">
            <w:pPr>
              <w:pStyle w:val="TableParagraph"/>
              <w:spacing w:before="10"/>
              <w:rPr>
                <w:rFonts w:ascii="Times New Roman"/>
                <w:sz w:val="8"/>
              </w:rPr>
            </w:pPr>
          </w:p>
          <w:p w:rsidR="00F04A7A" w:rsidRDefault="0004129A">
            <w:pPr>
              <w:pStyle w:val="TableParagraph"/>
              <w:numPr>
                <w:ilvl w:val="0"/>
                <w:numId w:val="95"/>
              </w:numPr>
              <w:tabs>
                <w:tab w:val="left" w:pos="727"/>
              </w:tabs>
              <w:spacing w:line="103" w:lineRule="exact"/>
              <w:ind w:hanging="192"/>
              <w:rPr>
                <w:sz w:val="9"/>
              </w:rPr>
            </w:pPr>
            <w:r>
              <w:rPr>
                <w:sz w:val="9"/>
              </w:rPr>
              <w:t>Cumplir</w:t>
            </w:r>
            <w:r>
              <w:rPr>
                <w:spacing w:val="6"/>
                <w:sz w:val="9"/>
              </w:rPr>
              <w:t xml:space="preserve"> </w:t>
            </w:r>
            <w:r>
              <w:rPr>
                <w:sz w:val="9"/>
              </w:rPr>
              <w:t>con</w:t>
            </w:r>
            <w:r>
              <w:rPr>
                <w:spacing w:val="4"/>
                <w:sz w:val="9"/>
              </w:rPr>
              <w:t xml:space="preserve"> </w:t>
            </w:r>
            <w:r>
              <w:rPr>
                <w:sz w:val="9"/>
              </w:rPr>
              <w:t>las</w:t>
            </w:r>
            <w:r>
              <w:rPr>
                <w:spacing w:val="6"/>
                <w:sz w:val="9"/>
              </w:rPr>
              <w:t xml:space="preserve"> </w:t>
            </w:r>
            <w:r>
              <w:rPr>
                <w:sz w:val="9"/>
              </w:rPr>
              <w:t>condiciones</w:t>
            </w:r>
            <w:r>
              <w:rPr>
                <w:spacing w:val="6"/>
                <w:sz w:val="9"/>
              </w:rPr>
              <w:t xml:space="preserve"> </w:t>
            </w:r>
            <w:r>
              <w:rPr>
                <w:sz w:val="9"/>
              </w:rPr>
              <w:t>establecidas</w:t>
            </w:r>
            <w:r>
              <w:rPr>
                <w:spacing w:val="6"/>
                <w:sz w:val="9"/>
              </w:rPr>
              <w:t xml:space="preserve"> </w:t>
            </w:r>
            <w:r>
              <w:rPr>
                <w:sz w:val="9"/>
              </w:rPr>
              <w:t>en</w:t>
            </w:r>
            <w:r>
              <w:rPr>
                <w:spacing w:val="6"/>
                <w:sz w:val="9"/>
              </w:rPr>
              <w:t xml:space="preserve"> </w:t>
            </w:r>
            <w:r>
              <w:rPr>
                <w:sz w:val="9"/>
              </w:rPr>
              <w:t>los</w:t>
            </w:r>
            <w:r>
              <w:rPr>
                <w:spacing w:val="14"/>
                <w:sz w:val="9"/>
              </w:rPr>
              <w:t xml:space="preserve"> </w:t>
            </w:r>
            <w:r>
              <w:rPr>
                <w:sz w:val="9"/>
              </w:rPr>
              <w:t>documentos</w:t>
            </w:r>
            <w:r>
              <w:rPr>
                <w:spacing w:val="7"/>
                <w:sz w:val="9"/>
              </w:rPr>
              <w:t xml:space="preserve"> </w:t>
            </w:r>
            <w:r>
              <w:rPr>
                <w:sz w:val="9"/>
              </w:rPr>
              <w:t>del</w:t>
            </w:r>
            <w:r>
              <w:rPr>
                <w:spacing w:val="7"/>
                <w:sz w:val="9"/>
              </w:rPr>
              <w:t xml:space="preserve"> </w:t>
            </w:r>
            <w:r>
              <w:rPr>
                <w:sz w:val="9"/>
              </w:rPr>
              <w:t>proceso</w:t>
            </w:r>
            <w:r>
              <w:rPr>
                <w:spacing w:val="6"/>
                <w:sz w:val="9"/>
              </w:rPr>
              <w:t xml:space="preserve"> </w:t>
            </w:r>
            <w:r>
              <w:rPr>
                <w:sz w:val="9"/>
              </w:rPr>
              <w:t>de</w:t>
            </w:r>
            <w:r>
              <w:rPr>
                <w:spacing w:val="7"/>
                <w:sz w:val="9"/>
              </w:rPr>
              <w:t xml:space="preserve"> </w:t>
            </w:r>
            <w:r>
              <w:rPr>
                <w:sz w:val="9"/>
              </w:rPr>
              <w:t>contratación.</w:t>
            </w:r>
          </w:p>
          <w:p w:rsidR="00F04A7A" w:rsidRDefault="0004129A">
            <w:pPr>
              <w:pStyle w:val="TableParagraph"/>
              <w:numPr>
                <w:ilvl w:val="0"/>
                <w:numId w:val="95"/>
              </w:numPr>
              <w:tabs>
                <w:tab w:val="left" w:pos="727"/>
              </w:tabs>
              <w:ind w:right="522" w:hanging="192"/>
              <w:rPr>
                <w:sz w:val="9"/>
              </w:rPr>
            </w:pPr>
            <w:r>
              <w:rPr>
                <w:sz w:val="9"/>
              </w:rPr>
              <w:t xml:space="preserve">Pagar la remuneración por la ejecución </w:t>
            </w:r>
            <w:r>
              <w:rPr>
                <w:spacing w:val="3"/>
                <w:sz w:val="9"/>
              </w:rPr>
              <w:t xml:space="preserve">de </w:t>
            </w:r>
            <w:r>
              <w:rPr>
                <w:sz w:val="9"/>
              </w:rPr>
              <w:t>la Interventoría en los términos pactados en la cláusula 8 del presente</w:t>
            </w:r>
            <w:r>
              <w:rPr>
                <w:spacing w:val="18"/>
                <w:sz w:val="9"/>
              </w:rPr>
              <w:t xml:space="preserve"> </w:t>
            </w:r>
            <w:r>
              <w:rPr>
                <w:sz w:val="9"/>
              </w:rPr>
              <w:t>contrato.</w:t>
            </w:r>
          </w:p>
          <w:p w:rsidR="00F04A7A" w:rsidRDefault="0004129A">
            <w:pPr>
              <w:pStyle w:val="TableParagraph"/>
              <w:numPr>
                <w:ilvl w:val="0"/>
                <w:numId w:val="95"/>
              </w:numPr>
              <w:tabs>
                <w:tab w:val="left" w:pos="726"/>
              </w:tabs>
              <w:spacing w:line="103" w:lineRule="exact"/>
              <w:ind w:left="725"/>
              <w:rPr>
                <w:sz w:val="9"/>
              </w:rPr>
            </w:pPr>
            <w:r>
              <w:rPr>
                <w:sz w:val="9"/>
                <w:shd w:val="clear" w:color="auto" w:fill="C6C6C6"/>
              </w:rPr>
              <w:t>[Incluir las demás obligaciones que considere la entidad</w:t>
            </w:r>
            <w:r>
              <w:rPr>
                <w:spacing w:val="23"/>
                <w:sz w:val="9"/>
                <w:shd w:val="clear" w:color="auto" w:fill="C6C6C6"/>
              </w:rPr>
              <w:t xml:space="preserve"> </w:t>
            </w:r>
            <w:r>
              <w:rPr>
                <w:sz w:val="9"/>
                <w:shd w:val="clear" w:color="auto" w:fill="C6C6C6"/>
              </w:rPr>
              <w:t>estatal]</w:t>
            </w:r>
            <w:r>
              <w:rPr>
                <w:sz w:val="9"/>
              </w:rPr>
              <w:t>.</w:t>
            </w:r>
          </w:p>
          <w:p w:rsidR="00F04A7A" w:rsidRDefault="00F04A7A">
            <w:pPr>
              <w:pStyle w:val="TableParagraph"/>
              <w:spacing w:before="11"/>
              <w:rPr>
                <w:rFonts w:ascii="Times New Roman"/>
                <w:sz w:val="8"/>
              </w:rPr>
            </w:pPr>
          </w:p>
          <w:p w:rsidR="00F04A7A" w:rsidRDefault="0004129A">
            <w:pPr>
              <w:pStyle w:val="TableParagraph"/>
              <w:ind w:left="565"/>
              <w:rPr>
                <w:b/>
                <w:sz w:val="9"/>
              </w:rPr>
            </w:pPr>
            <w:r>
              <w:rPr>
                <w:b/>
                <w:sz w:val="9"/>
              </w:rPr>
              <w:t>CLÁUSULA 13. RESPONSABILIDAD</w:t>
            </w:r>
          </w:p>
          <w:p w:rsidR="00F04A7A" w:rsidRDefault="00F04A7A">
            <w:pPr>
              <w:pStyle w:val="TableParagraph"/>
              <w:spacing w:before="9"/>
              <w:rPr>
                <w:rFonts w:ascii="Times New Roman"/>
                <w:sz w:val="8"/>
              </w:rPr>
            </w:pPr>
          </w:p>
          <w:p w:rsidR="00F04A7A" w:rsidRDefault="0004129A">
            <w:pPr>
              <w:pStyle w:val="TableParagraph"/>
              <w:ind w:left="535" w:right="515"/>
              <w:jc w:val="both"/>
              <w:rPr>
                <w:sz w:val="9"/>
              </w:rPr>
            </w:pPr>
            <w:r>
              <w:rPr>
                <w:sz w:val="9"/>
              </w:rPr>
              <w:t>El interventor es responsable de cumplir las obligaciones pactadas en el con</w:t>
            </w:r>
            <w:r>
              <w:rPr>
                <w:sz w:val="9"/>
              </w:rPr>
              <w:t>trato. Además, responderá por los daños generados a la entidad en la ejecución del contrato, causados por sus contratistas o empleados, y sus subcontratistas.</w:t>
            </w:r>
          </w:p>
          <w:p w:rsidR="00F04A7A" w:rsidRDefault="00F04A7A">
            <w:pPr>
              <w:pStyle w:val="TableParagraph"/>
              <w:spacing w:before="10"/>
              <w:rPr>
                <w:rFonts w:ascii="Times New Roman"/>
                <w:sz w:val="8"/>
              </w:rPr>
            </w:pPr>
          </w:p>
          <w:p w:rsidR="00F04A7A" w:rsidRDefault="0004129A">
            <w:pPr>
              <w:pStyle w:val="TableParagraph"/>
              <w:ind w:left="565"/>
              <w:rPr>
                <w:b/>
                <w:sz w:val="9"/>
              </w:rPr>
            </w:pPr>
            <w:r>
              <w:rPr>
                <w:b/>
                <w:sz w:val="9"/>
              </w:rPr>
              <w:t>CLÁUSULA 14. INDEMNIDAD</w:t>
            </w:r>
          </w:p>
          <w:p w:rsidR="00F04A7A" w:rsidRDefault="00F04A7A">
            <w:pPr>
              <w:pStyle w:val="TableParagraph"/>
              <w:spacing w:before="10"/>
              <w:rPr>
                <w:rFonts w:ascii="Times New Roman"/>
                <w:sz w:val="8"/>
              </w:rPr>
            </w:pPr>
          </w:p>
          <w:p w:rsidR="00F04A7A" w:rsidRDefault="0004129A">
            <w:pPr>
              <w:pStyle w:val="TableParagraph"/>
              <w:ind w:left="535"/>
              <w:jc w:val="both"/>
              <w:rPr>
                <w:sz w:val="9"/>
              </w:rPr>
            </w:pPr>
            <w:r>
              <w:rPr>
                <w:sz w:val="9"/>
                <w:shd w:val="clear" w:color="auto" w:fill="C6C6C6"/>
              </w:rPr>
              <w:t>[La entidad deberá incluir la indemnidad que considere necesaria</w:t>
            </w:r>
            <w:r>
              <w:rPr>
                <w:sz w:val="9"/>
              </w:rPr>
              <w:t>]</w:t>
            </w:r>
          </w:p>
          <w:p w:rsidR="00F04A7A" w:rsidRDefault="00F04A7A">
            <w:pPr>
              <w:pStyle w:val="TableParagraph"/>
              <w:spacing w:before="11"/>
              <w:rPr>
                <w:rFonts w:ascii="Times New Roman"/>
                <w:sz w:val="8"/>
              </w:rPr>
            </w:pPr>
          </w:p>
          <w:p w:rsidR="00F04A7A" w:rsidRDefault="0004129A">
            <w:pPr>
              <w:pStyle w:val="TableParagraph"/>
              <w:ind w:left="565"/>
              <w:rPr>
                <w:b/>
                <w:sz w:val="9"/>
              </w:rPr>
            </w:pPr>
            <w:r>
              <w:rPr>
                <w:b/>
                <w:sz w:val="9"/>
              </w:rPr>
              <w:t>CLÁUSULA 15. MULTAS</w:t>
            </w:r>
          </w:p>
          <w:p w:rsidR="00F04A7A" w:rsidRDefault="00F04A7A">
            <w:pPr>
              <w:pStyle w:val="TableParagraph"/>
              <w:spacing w:before="11"/>
              <w:rPr>
                <w:rFonts w:ascii="Times New Roman"/>
                <w:sz w:val="8"/>
              </w:rPr>
            </w:pPr>
          </w:p>
          <w:p w:rsidR="00F04A7A" w:rsidRDefault="0004129A">
            <w:pPr>
              <w:pStyle w:val="TableParagraph"/>
              <w:tabs>
                <w:tab w:val="left" w:pos="2235"/>
              </w:tabs>
              <w:ind w:left="535" w:right="517"/>
              <w:jc w:val="both"/>
              <w:rPr>
                <w:sz w:val="9"/>
              </w:rPr>
            </w:pPr>
            <w:r>
              <w:rPr>
                <w:sz w:val="9"/>
              </w:rPr>
              <w:t>Se</w:t>
            </w:r>
            <w:r>
              <w:rPr>
                <w:spacing w:val="-8"/>
                <w:sz w:val="9"/>
              </w:rPr>
              <w:t xml:space="preserve"> </w:t>
            </w:r>
            <w:r>
              <w:rPr>
                <w:sz w:val="9"/>
              </w:rPr>
              <w:t>causarán</w:t>
            </w:r>
            <w:r>
              <w:rPr>
                <w:spacing w:val="-7"/>
                <w:sz w:val="9"/>
              </w:rPr>
              <w:t xml:space="preserve"> </w:t>
            </w:r>
            <w:r>
              <w:rPr>
                <w:sz w:val="9"/>
              </w:rPr>
              <w:t>multas</w:t>
            </w:r>
            <w:r>
              <w:rPr>
                <w:spacing w:val="-7"/>
                <w:sz w:val="9"/>
              </w:rPr>
              <w:t xml:space="preserve"> </w:t>
            </w:r>
            <w:r>
              <w:rPr>
                <w:sz w:val="9"/>
              </w:rPr>
              <w:t>equivalentes</w:t>
            </w:r>
            <w:r>
              <w:rPr>
                <w:spacing w:val="-8"/>
                <w:sz w:val="9"/>
              </w:rPr>
              <w:t xml:space="preserve"> </w:t>
            </w:r>
            <w:r>
              <w:rPr>
                <w:sz w:val="9"/>
              </w:rPr>
              <w:t>a</w:t>
            </w:r>
            <w:r>
              <w:rPr>
                <w:sz w:val="9"/>
                <w:u w:val="single"/>
              </w:rPr>
              <w:t xml:space="preserve"> </w:t>
            </w:r>
            <w:r>
              <w:rPr>
                <w:sz w:val="9"/>
                <w:u w:val="single"/>
              </w:rPr>
              <w:tab/>
            </w:r>
            <w:r>
              <w:rPr>
                <w:sz w:val="9"/>
              </w:rPr>
              <w:t>SMMLV,</w:t>
            </w:r>
            <w:r>
              <w:rPr>
                <w:spacing w:val="-6"/>
                <w:sz w:val="9"/>
              </w:rPr>
              <w:t xml:space="preserve"> </w:t>
            </w:r>
            <w:r>
              <w:rPr>
                <w:sz w:val="9"/>
              </w:rPr>
              <w:t>por</w:t>
            </w:r>
            <w:r>
              <w:rPr>
                <w:spacing w:val="-7"/>
                <w:sz w:val="9"/>
              </w:rPr>
              <w:t xml:space="preserve"> </w:t>
            </w:r>
            <w:r>
              <w:rPr>
                <w:sz w:val="9"/>
              </w:rPr>
              <w:t>cada</w:t>
            </w:r>
            <w:r>
              <w:rPr>
                <w:spacing w:val="-7"/>
                <w:sz w:val="9"/>
              </w:rPr>
              <w:t xml:space="preserve"> </w:t>
            </w:r>
            <w:r>
              <w:rPr>
                <w:sz w:val="9"/>
              </w:rPr>
              <w:t>día</w:t>
            </w:r>
            <w:r>
              <w:rPr>
                <w:spacing w:val="-7"/>
                <w:sz w:val="9"/>
              </w:rPr>
              <w:t xml:space="preserve"> </w:t>
            </w:r>
            <w:r>
              <w:rPr>
                <w:sz w:val="9"/>
              </w:rPr>
              <w:t>calendario</w:t>
            </w:r>
            <w:r>
              <w:rPr>
                <w:spacing w:val="-6"/>
                <w:sz w:val="9"/>
              </w:rPr>
              <w:t xml:space="preserve"> </w:t>
            </w:r>
            <w:r>
              <w:rPr>
                <w:sz w:val="9"/>
              </w:rPr>
              <w:t>transcurrido</w:t>
            </w:r>
            <w:r>
              <w:rPr>
                <w:spacing w:val="-7"/>
                <w:sz w:val="9"/>
              </w:rPr>
              <w:t xml:space="preserve"> </w:t>
            </w:r>
            <w:r>
              <w:rPr>
                <w:sz w:val="9"/>
              </w:rPr>
              <w:t>a</w:t>
            </w:r>
            <w:r>
              <w:rPr>
                <w:spacing w:val="-7"/>
                <w:sz w:val="9"/>
              </w:rPr>
              <w:t xml:space="preserve"> </w:t>
            </w:r>
            <w:r>
              <w:rPr>
                <w:sz w:val="9"/>
              </w:rPr>
              <w:t>partir</w:t>
            </w:r>
            <w:r>
              <w:rPr>
                <w:spacing w:val="-7"/>
                <w:sz w:val="9"/>
              </w:rPr>
              <w:t xml:space="preserve"> </w:t>
            </w:r>
            <w:r>
              <w:rPr>
                <w:sz w:val="9"/>
              </w:rPr>
              <w:t>del tercer día hábil siguiente al momento en que se verifique la existencia de investigaciones penales, medidas de aseguramiento o condenas proferi</w:t>
            </w:r>
            <w:r>
              <w:rPr>
                <w:sz w:val="9"/>
              </w:rPr>
              <w:t>das en Colombia o en el extranjero en contra de cualquiera del equipo de trabajo del Interventor, sin que estas hayan sido notificadas a la Entidad. La</w:t>
            </w:r>
            <w:r>
              <w:rPr>
                <w:spacing w:val="-5"/>
                <w:sz w:val="9"/>
              </w:rPr>
              <w:t xml:space="preserve"> </w:t>
            </w:r>
            <w:r>
              <w:rPr>
                <w:sz w:val="9"/>
              </w:rPr>
              <w:t>sumatoria</w:t>
            </w:r>
            <w:r>
              <w:rPr>
                <w:spacing w:val="-4"/>
                <w:sz w:val="9"/>
              </w:rPr>
              <w:t xml:space="preserve"> </w:t>
            </w:r>
            <w:r>
              <w:rPr>
                <w:sz w:val="9"/>
              </w:rPr>
              <w:t>de</w:t>
            </w:r>
            <w:r>
              <w:rPr>
                <w:spacing w:val="-4"/>
                <w:sz w:val="9"/>
              </w:rPr>
              <w:t xml:space="preserve"> </w:t>
            </w:r>
            <w:r>
              <w:rPr>
                <w:sz w:val="9"/>
              </w:rPr>
              <w:t>estas</w:t>
            </w:r>
            <w:r>
              <w:rPr>
                <w:spacing w:val="-3"/>
                <w:sz w:val="9"/>
              </w:rPr>
              <w:t xml:space="preserve"> </w:t>
            </w:r>
            <w:r>
              <w:rPr>
                <w:sz w:val="9"/>
              </w:rPr>
              <w:t>multas</w:t>
            </w:r>
            <w:r>
              <w:rPr>
                <w:spacing w:val="-4"/>
                <w:sz w:val="9"/>
              </w:rPr>
              <w:t xml:space="preserve"> </w:t>
            </w:r>
            <w:r>
              <w:rPr>
                <w:sz w:val="9"/>
              </w:rPr>
              <w:t>no</w:t>
            </w:r>
            <w:r>
              <w:rPr>
                <w:spacing w:val="-4"/>
                <w:sz w:val="9"/>
              </w:rPr>
              <w:t xml:space="preserve"> </w:t>
            </w:r>
            <w:r>
              <w:rPr>
                <w:sz w:val="9"/>
              </w:rPr>
              <w:t>podrá</w:t>
            </w:r>
            <w:r>
              <w:rPr>
                <w:spacing w:val="-5"/>
                <w:sz w:val="9"/>
              </w:rPr>
              <w:t xml:space="preserve"> </w:t>
            </w:r>
            <w:r>
              <w:rPr>
                <w:sz w:val="9"/>
              </w:rPr>
              <w:t>ser</w:t>
            </w:r>
            <w:r>
              <w:rPr>
                <w:spacing w:val="-4"/>
                <w:sz w:val="9"/>
              </w:rPr>
              <w:t xml:space="preserve"> </w:t>
            </w:r>
            <w:r>
              <w:rPr>
                <w:sz w:val="9"/>
              </w:rPr>
              <w:t>superior</w:t>
            </w:r>
            <w:r>
              <w:rPr>
                <w:spacing w:val="-4"/>
                <w:sz w:val="9"/>
              </w:rPr>
              <w:t xml:space="preserve"> </w:t>
            </w:r>
            <w:r>
              <w:rPr>
                <w:sz w:val="9"/>
              </w:rPr>
              <w:t xml:space="preserve">al </w:t>
            </w:r>
            <w:r>
              <w:rPr>
                <w:sz w:val="9"/>
                <w:shd w:val="clear" w:color="auto" w:fill="C6C6C6"/>
              </w:rPr>
              <w:t>[cinco</w:t>
            </w:r>
            <w:r>
              <w:rPr>
                <w:spacing w:val="-5"/>
                <w:sz w:val="9"/>
                <w:shd w:val="clear" w:color="auto" w:fill="C6C6C6"/>
              </w:rPr>
              <w:t xml:space="preserve"> </w:t>
            </w:r>
            <w:r>
              <w:rPr>
                <w:sz w:val="9"/>
                <w:shd w:val="clear" w:color="auto" w:fill="C6C6C6"/>
              </w:rPr>
              <w:t>por</w:t>
            </w:r>
            <w:r>
              <w:rPr>
                <w:spacing w:val="-4"/>
                <w:sz w:val="9"/>
                <w:shd w:val="clear" w:color="auto" w:fill="C6C6C6"/>
              </w:rPr>
              <w:t xml:space="preserve"> </w:t>
            </w:r>
            <w:r>
              <w:rPr>
                <w:sz w:val="9"/>
                <w:shd w:val="clear" w:color="auto" w:fill="C6C6C6"/>
              </w:rPr>
              <w:t>ciento</w:t>
            </w:r>
            <w:r>
              <w:rPr>
                <w:spacing w:val="-4"/>
                <w:sz w:val="9"/>
                <w:shd w:val="clear" w:color="auto" w:fill="C6C6C6"/>
              </w:rPr>
              <w:t xml:space="preserve"> </w:t>
            </w:r>
            <w:r>
              <w:rPr>
                <w:sz w:val="9"/>
                <w:shd w:val="clear" w:color="auto" w:fill="C6C6C6"/>
              </w:rPr>
              <w:t>5%</w:t>
            </w:r>
            <w:r>
              <w:rPr>
                <w:sz w:val="9"/>
              </w:rPr>
              <w:t>]</w:t>
            </w:r>
            <w:r>
              <w:rPr>
                <w:spacing w:val="-3"/>
                <w:sz w:val="9"/>
              </w:rPr>
              <w:t xml:space="preserve"> </w:t>
            </w:r>
            <w:r>
              <w:rPr>
                <w:sz w:val="9"/>
              </w:rPr>
              <w:t>del</w:t>
            </w:r>
            <w:r>
              <w:rPr>
                <w:spacing w:val="-4"/>
                <w:sz w:val="9"/>
              </w:rPr>
              <w:t xml:space="preserve"> </w:t>
            </w:r>
            <w:r>
              <w:rPr>
                <w:sz w:val="9"/>
              </w:rPr>
              <w:t>valor</w:t>
            </w:r>
            <w:r>
              <w:rPr>
                <w:spacing w:val="-4"/>
                <w:sz w:val="9"/>
              </w:rPr>
              <w:t xml:space="preserve"> </w:t>
            </w:r>
            <w:r>
              <w:rPr>
                <w:sz w:val="9"/>
              </w:rPr>
              <w:t>del</w:t>
            </w:r>
            <w:r>
              <w:rPr>
                <w:spacing w:val="-4"/>
                <w:sz w:val="9"/>
              </w:rPr>
              <w:t xml:space="preserve"> </w:t>
            </w:r>
            <w:r>
              <w:rPr>
                <w:sz w:val="9"/>
              </w:rPr>
              <w:t>contrato.</w:t>
            </w:r>
          </w:p>
          <w:p w:rsidR="00F04A7A" w:rsidRDefault="00F04A7A">
            <w:pPr>
              <w:pStyle w:val="TableParagraph"/>
              <w:spacing w:before="7"/>
              <w:rPr>
                <w:rFonts w:ascii="Times New Roman"/>
                <w:sz w:val="8"/>
              </w:rPr>
            </w:pPr>
          </w:p>
          <w:p w:rsidR="00F04A7A" w:rsidRDefault="0004129A">
            <w:pPr>
              <w:pStyle w:val="TableParagraph"/>
              <w:ind w:left="535" w:right="514"/>
              <w:jc w:val="both"/>
              <w:rPr>
                <w:sz w:val="9"/>
              </w:rPr>
            </w:pPr>
            <w:r>
              <w:rPr>
                <w:sz w:val="9"/>
                <w:shd w:val="clear" w:color="auto" w:fill="C6C6C6"/>
              </w:rPr>
              <w:t>[La</w:t>
            </w:r>
            <w:r>
              <w:rPr>
                <w:spacing w:val="-6"/>
                <w:sz w:val="9"/>
                <w:shd w:val="clear" w:color="auto" w:fill="C6C6C6"/>
              </w:rPr>
              <w:t xml:space="preserve"> </w:t>
            </w:r>
            <w:r>
              <w:rPr>
                <w:sz w:val="9"/>
                <w:shd w:val="clear" w:color="auto" w:fill="C6C6C6"/>
              </w:rPr>
              <w:t>entidad</w:t>
            </w:r>
            <w:r>
              <w:rPr>
                <w:spacing w:val="-7"/>
                <w:sz w:val="9"/>
                <w:shd w:val="clear" w:color="auto" w:fill="C6C6C6"/>
              </w:rPr>
              <w:t xml:space="preserve"> </w:t>
            </w:r>
            <w:r>
              <w:rPr>
                <w:sz w:val="9"/>
                <w:shd w:val="clear" w:color="auto" w:fill="C6C6C6"/>
              </w:rPr>
              <w:t>podrá</w:t>
            </w:r>
            <w:r>
              <w:rPr>
                <w:spacing w:val="-7"/>
                <w:sz w:val="9"/>
                <w:shd w:val="clear" w:color="auto" w:fill="C6C6C6"/>
              </w:rPr>
              <w:t xml:space="preserve"> </w:t>
            </w:r>
            <w:r>
              <w:rPr>
                <w:sz w:val="9"/>
                <w:shd w:val="clear" w:color="auto" w:fill="C6C6C6"/>
              </w:rPr>
              <w:t>seleccionar</w:t>
            </w:r>
            <w:r>
              <w:rPr>
                <w:spacing w:val="-6"/>
                <w:sz w:val="9"/>
                <w:shd w:val="clear" w:color="auto" w:fill="C6C6C6"/>
              </w:rPr>
              <w:t xml:space="preserve"> </w:t>
            </w:r>
            <w:r>
              <w:rPr>
                <w:sz w:val="9"/>
                <w:shd w:val="clear" w:color="auto" w:fill="C6C6C6"/>
              </w:rPr>
              <w:t>alguna</w:t>
            </w:r>
            <w:r>
              <w:rPr>
                <w:spacing w:val="-6"/>
                <w:sz w:val="9"/>
                <w:shd w:val="clear" w:color="auto" w:fill="C6C6C6"/>
              </w:rPr>
              <w:t xml:space="preserve"> </w:t>
            </w:r>
            <w:r>
              <w:rPr>
                <w:sz w:val="9"/>
                <w:shd w:val="clear" w:color="auto" w:fill="C6C6C6"/>
              </w:rPr>
              <w:t>de</w:t>
            </w:r>
            <w:r>
              <w:rPr>
                <w:spacing w:val="-6"/>
                <w:sz w:val="9"/>
                <w:shd w:val="clear" w:color="auto" w:fill="C6C6C6"/>
              </w:rPr>
              <w:t xml:space="preserve"> </w:t>
            </w:r>
            <w:r>
              <w:rPr>
                <w:sz w:val="9"/>
                <w:shd w:val="clear" w:color="auto" w:fill="C6C6C6"/>
              </w:rPr>
              <w:t>las</w:t>
            </w:r>
            <w:r>
              <w:rPr>
                <w:spacing w:val="-7"/>
                <w:sz w:val="9"/>
                <w:shd w:val="clear" w:color="auto" w:fill="C6C6C6"/>
              </w:rPr>
              <w:t xml:space="preserve"> </w:t>
            </w:r>
            <w:r>
              <w:rPr>
                <w:sz w:val="9"/>
                <w:shd w:val="clear" w:color="auto" w:fill="C6C6C6"/>
              </w:rPr>
              <w:t>siguientes</w:t>
            </w:r>
            <w:r>
              <w:rPr>
                <w:spacing w:val="-6"/>
                <w:sz w:val="9"/>
                <w:shd w:val="clear" w:color="auto" w:fill="C6C6C6"/>
              </w:rPr>
              <w:t xml:space="preserve"> </w:t>
            </w:r>
            <w:r>
              <w:rPr>
                <w:sz w:val="9"/>
                <w:shd w:val="clear" w:color="auto" w:fill="C6C6C6"/>
              </w:rPr>
              <w:t>opciones</w:t>
            </w:r>
            <w:r>
              <w:rPr>
                <w:spacing w:val="-6"/>
                <w:sz w:val="9"/>
                <w:shd w:val="clear" w:color="auto" w:fill="C6C6C6"/>
              </w:rPr>
              <w:t xml:space="preserve"> </w:t>
            </w:r>
            <w:r>
              <w:rPr>
                <w:sz w:val="9"/>
                <w:shd w:val="clear" w:color="auto" w:fill="C6C6C6"/>
              </w:rPr>
              <w:t>de</w:t>
            </w:r>
            <w:r>
              <w:rPr>
                <w:spacing w:val="-7"/>
                <w:sz w:val="9"/>
                <w:shd w:val="clear" w:color="auto" w:fill="C6C6C6"/>
              </w:rPr>
              <w:t xml:space="preserve"> </w:t>
            </w:r>
            <w:r>
              <w:rPr>
                <w:sz w:val="9"/>
                <w:shd w:val="clear" w:color="auto" w:fill="C6C6C6"/>
              </w:rPr>
              <w:t>cláusula</w:t>
            </w:r>
            <w:r>
              <w:rPr>
                <w:spacing w:val="-6"/>
                <w:sz w:val="9"/>
                <w:shd w:val="clear" w:color="auto" w:fill="C6C6C6"/>
              </w:rPr>
              <w:t xml:space="preserve"> </w:t>
            </w:r>
            <w:r>
              <w:rPr>
                <w:sz w:val="9"/>
                <w:shd w:val="clear" w:color="auto" w:fill="C6C6C6"/>
              </w:rPr>
              <w:t>de</w:t>
            </w:r>
            <w:r>
              <w:rPr>
                <w:spacing w:val="-6"/>
                <w:sz w:val="9"/>
                <w:shd w:val="clear" w:color="auto" w:fill="C6C6C6"/>
              </w:rPr>
              <w:t xml:space="preserve"> </w:t>
            </w:r>
            <w:r>
              <w:rPr>
                <w:sz w:val="9"/>
                <w:shd w:val="clear" w:color="auto" w:fill="C6C6C6"/>
              </w:rPr>
              <w:t>multas,</w:t>
            </w:r>
            <w:r>
              <w:rPr>
                <w:spacing w:val="-6"/>
                <w:sz w:val="9"/>
                <w:shd w:val="clear" w:color="auto" w:fill="C6C6C6"/>
              </w:rPr>
              <w:t xml:space="preserve"> </w:t>
            </w:r>
            <w:r>
              <w:rPr>
                <w:sz w:val="9"/>
                <w:shd w:val="clear" w:color="auto" w:fill="C6C6C6"/>
              </w:rPr>
              <w:t>combinarlas</w:t>
            </w:r>
            <w:r>
              <w:rPr>
                <w:sz w:val="9"/>
              </w:rPr>
              <w:t xml:space="preserve"> </w:t>
            </w:r>
            <w:r>
              <w:rPr>
                <w:sz w:val="9"/>
                <w:shd w:val="clear" w:color="auto" w:fill="C6C6C6"/>
              </w:rPr>
              <w:t>o construir la que considere conveniente, atendiendo a las obligaciones contractuales, por lo que</w:t>
            </w:r>
            <w:r>
              <w:rPr>
                <w:sz w:val="9"/>
              </w:rPr>
              <w:t xml:space="preserve"> </w:t>
            </w:r>
            <w:r>
              <w:rPr>
                <w:sz w:val="9"/>
                <w:shd w:val="clear" w:color="auto" w:fill="C6C6C6"/>
              </w:rPr>
              <w:t>podrá establecer multas relacionadas con el incumplimiento de a</w:t>
            </w:r>
            <w:r>
              <w:rPr>
                <w:sz w:val="9"/>
                <w:shd w:val="clear" w:color="auto" w:fill="C6C6C6"/>
              </w:rPr>
              <w:t>lguna o algunas obligaciones</w:t>
            </w:r>
            <w:r>
              <w:rPr>
                <w:sz w:val="9"/>
              </w:rPr>
              <w:t xml:space="preserve">, </w:t>
            </w:r>
            <w:r>
              <w:rPr>
                <w:sz w:val="9"/>
                <w:shd w:val="clear" w:color="auto" w:fill="C6C6C6"/>
              </w:rPr>
              <w:t>aplicando los parágrafos si lo considera conveniente. El monto de las multas se podrá fijar en un</w:t>
            </w:r>
            <w:r>
              <w:rPr>
                <w:sz w:val="9"/>
              </w:rPr>
              <w:t xml:space="preserve"> </w:t>
            </w:r>
            <w:r>
              <w:rPr>
                <w:sz w:val="9"/>
                <w:shd w:val="clear" w:color="auto" w:fill="C6C6C6"/>
              </w:rPr>
              <w:t>porcentaje del contrato, en salarios mínimos diarios o mensuales vigentes o empleando otro</w:t>
            </w:r>
            <w:r>
              <w:rPr>
                <w:sz w:val="9"/>
              </w:rPr>
              <w:t xml:space="preserve"> </w:t>
            </w:r>
            <w:r>
              <w:rPr>
                <w:sz w:val="9"/>
                <w:shd w:val="clear" w:color="auto" w:fill="C6C6C6"/>
              </w:rPr>
              <w:t>parámetro]</w:t>
            </w:r>
            <w:r>
              <w:rPr>
                <w:sz w:val="9"/>
              </w:rPr>
              <w:t>:</w:t>
            </w:r>
          </w:p>
          <w:p w:rsidR="00F04A7A" w:rsidRDefault="00F04A7A">
            <w:pPr>
              <w:pStyle w:val="TableParagraph"/>
              <w:spacing w:before="7"/>
              <w:rPr>
                <w:rFonts w:ascii="Times New Roman"/>
                <w:sz w:val="8"/>
              </w:rPr>
            </w:pPr>
          </w:p>
          <w:p w:rsidR="00F04A7A" w:rsidRDefault="0004129A">
            <w:pPr>
              <w:pStyle w:val="TableParagraph"/>
              <w:spacing w:before="1"/>
              <w:ind w:left="535" w:right="516"/>
              <w:jc w:val="both"/>
              <w:rPr>
                <w:sz w:val="9"/>
              </w:rPr>
            </w:pPr>
            <w:r>
              <w:rPr>
                <w:sz w:val="9"/>
              </w:rPr>
              <w:t>Si durante la ejecución del contrato se generaran incumplimientos del Interventor, se causarán las siguientes multas:</w:t>
            </w:r>
          </w:p>
          <w:p w:rsidR="00F04A7A" w:rsidRDefault="00F04A7A">
            <w:pPr>
              <w:pStyle w:val="TableParagraph"/>
              <w:spacing w:before="10"/>
              <w:rPr>
                <w:rFonts w:ascii="Times New Roman"/>
                <w:sz w:val="8"/>
              </w:rPr>
            </w:pPr>
          </w:p>
          <w:p w:rsidR="00F04A7A" w:rsidRDefault="0004129A">
            <w:pPr>
              <w:pStyle w:val="TableParagraph"/>
              <w:spacing w:line="103" w:lineRule="exact"/>
              <w:ind w:left="696"/>
              <w:rPr>
                <w:b/>
                <w:sz w:val="9"/>
              </w:rPr>
            </w:pPr>
            <w:r>
              <w:rPr>
                <w:b/>
                <w:sz w:val="9"/>
              </w:rPr>
              <w:t>Causales:</w:t>
            </w:r>
          </w:p>
          <w:p w:rsidR="00F04A7A" w:rsidRDefault="0004129A">
            <w:pPr>
              <w:pStyle w:val="TableParagraph"/>
              <w:numPr>
                <w:ilvl w:val="0"/>
                <w:numId w:val="94"/>
              </w:numPr>
              <w:tabs>
                <w:tab w:val="left" w:pos="697"/>
              </w:tabs>
              <w:ind w:right="517"/>
              <w:jc w:val="both"/>
              <w:rPr>
                <w:sz w:val="9"/>
              </w:rPr>
            </w:pPr>
            <w:r>
              <w:rPr>
                <w:sz w:val="9"/>
              </w:rPr>
              <w:t xml:space="preserve">Por atraso o incumplimiento del cronograma de interventoría se causará una multa equivalente al </w:t>
            </w:r>
            <w:r>
              <w:rPr>
                <w:sz w:val="9"/>
                <w:shd w:val="clear" w:color="auto" w:fill="C6C6C6"/>
              </w:rPr>
              <w:t>[0,3%</w:t>
            </w:r>
            <w:r>
              <w:rPr>
                <w:sz w:val="9"/>
              </w:rPr>
              <w:t xml:space="preserve">] del </w:t>
            </w:r>
            <w:r>
              <w:rPr>
                <w:sz w:val="9"/>
                <w:shd w:val="clear" w:color="auto" w:fill="C6C6C6"/>
              </w:rPr>
              <w:t>[XXXX</w:t>
            </w:r>
            <w:r>
              <w:rPr>
                <w:sz w:val="9"/>
              </w:rPr>
              <w:t>], por cada día calendario de</w:t>
            </w:r>
            <w:r>
              <w:rPr>
                <w:spacing w:val="-12"/>
                <w:sz w:val="9"/>
              </w:rPr>
              <w:t xml:space="preserve"> </w:t>
            </w:r>
            <w:r>
              <w:rPr>
                <w:sz w:val="9"/>
              </w:rPr>
              <w:t>atraso.</w:t>
            </w:r>
          </w:p>
          <w:p w:rsidR="00F04A7A" w:rsidRDefault="0004129A">
            <w:pPr>
              <w:pStyle w:val="TableParagraph"/>
              <w:numPr>
                <w:ilvl w:val="0"/>
                <w:numId w:val="94"/>
              </w:numPr>
              <w:tabs>
                <w:tab w:val="left" w:pos="697"/>
              </w:tabs>
              <w:ind w:right="515"/>
              <w:jc w:val="both"/>
              <w:rPr>
                <w:sz w:val="9"/>
              </w:rPr>
            </w:pPr>
            <w:r>
              <w:rPr>
                <w:sz w:val="9"/>
              </w:rPr>
              <w:t>Por</w:t>
            </w:r>
            <w:r>
              <w:rPr>
                <w:spacing w:val="-13"/>
                <w:sz w:val="9"/>
              </w:rPr>
              <w:t xml:space="preserve"> </w:t>
            </w:r>
            <w:r>
              <w:rPr>
                <w:sz w:val="9"/>
              </w:rPr>
              <w:t>no</w:t>
            </w:r>
            <w:r>
              <w:rPr>
                <w:spacing w:val="-10"/>
                <w:sz w:val="9"/>
              </w:rPr>
              <w:t xml:space="preserve"> </w:t>
            </w:r>
            <w:r>
              <w:rPr>
                <w:sz w:val="9"/>
              </w:rPr>
              <w:t>mantener</w:t>
            </w:r>
            <w:r>
              <w:rPr>
                <w:spacing w:val="-12"/>
                <w:sz w:val="9"/>
              </w:rPr>
              <w:t xml:space="preserve"> </w:t>
            </w:r>
            <w:r>
              <w:rPr>
                <w:sz w:val="9"/>
              </w:rPr>
              <w:t>en</w:t>
            </w:r>
            <w:r>
              <w:rPr>
                <w:spacing w:val="-11"/>
                <w:sz w:val="9"/>
              </w:rPr>
              <w:t xml:space="preserve"> </w:t>
            </w:r>
            <w:r>
              <w:rPr>
                <w:sz w:val="9"/>
              </w:rPr>
              <w:t>vigor,</w:t>
            </w:r>
            <w:r>
              <w:rPr>
                <w:spacing w:val="-12"/>
                <w:sz w:val="9"/>
              </w:rPr>
              <w:t xml:space="preserve"> </w:t>
            </w:r>
            <w:r>
              <w:rPr>
                <w:sz w:val="9"/>
              </w:rPr>
              <w:t>renovar,</w:t>
            </w:r>
            <w:r>
              <w:rPr>
                <w:spacing w:val="-11"/>
                <w:sz w:val="9"/>
              </w:rPr>
              <w:t xml:space="preserve"> </w:t>
            </w:r>
            <w:r>
              <w:rPr>
                <w:sz w:val="9"/>
              </w:rPr>
              <w:t>prorrogar,</w:t>
            </w:r>
            <w:r>
              <w:rPr>
                <w:spacing w:val="-10"/>
                <w:sz w:val="9"/>
              </w:rPr>
              <w:t xml:space="preserve"> </w:t>
            </w:r>
            <w:r>
              <w:rPr>
                <w:sz w:val="9"/>
              </w:rPr>
              <w:t>obtener</w:t>
            </w:r>
            <w:r>
              <w:rPr>
                <w:spacing w:val="-11"/>
                <w:sz w:val="9"/>
              </w:rPr>
              <w:t xml:space="preserve"> </w:t>
            </w:r>
            <w:r>
              <w:rPr>
                <w:sz w:val="9"/>
              </w:rPr>
              <w:t>para</w:t>
            </w:r>
            <w:r>
              <w:rPr>
                <w:spacing w:val="-11"/>
                <w:sz w:val="9"/>
              </w:rPr>
              <w:t xml:space="preserve"> </w:t>
            </w:r>
            <w:r>
              <w:rPr>
                <w:sz w:val="9"/>
              </w:rPr>
              <w:t>la</w:t>
            </w:r>
            <w:r>
              <w:rPr>
                <w:spacing w:val="-10"/>
                <w:sz w:val="9"/>
              </w:rPr>
              <w:t xml:space="preserve"> </w:t>
            </w:r>
            <w:r>
              <w:rPr>
                <w:sz w:val="9"/>
              </w:rPr>
              <w:t>etapa</w:t>
            </w:r>
            <w:r>
              <w:rPr>
                <w:spacing w:val="-12"/>
                <w:sz w:val="9"/>
              </w:rPr>
              <w:t xml:space="preserve"> </w:t>
            </w:r>
            <w:r>
              <w:rPr>
                <w:sz w:val="9"/>
              </w:rPr>
              <w:t>siguiente,</w:t>
            </w:r>
            <w:r>
              <w:rPr>
                <w:spacing w:val="-11"/>
                <w:sz w:val="9"/>
              </w:rPr>
              <w:t xml:space="preserve"> </w:t>
            </w:r>
            <w:r>
              <w:rPr>
                <w:sz w:val="9"/>
              </w:rPr>
              <w:t>corregir</w:t>
            </w:r>
            <w:r>
              <w:rPr>
                <w:spacing w:val="-11"/>
                <w:sz w:val="9"/>
              </w:rPr>
              <w:t xml:space="preserve"> </w:t>
            </w:r>
            <w:r>
              <w:rPr>
                <w:sz w:val="9"/>
              </w:rPr>
              <w:t>o</w:t>
            </w:r>
            <w:r>
              <w:rPr>
                <w:spacing w:val="-12"/>
                <w:sz w:val="9"/>
              </w:rPr>
              <w:t xml:space="preserve"> </w:t>
            </w:r>
            <w:r>
              <w:rPr>
                <w:sz w:val="9"/>
              </w:rPr>
              <w:t xml:space="preserve">adicionar las garantías, en los plazos y por los montos establecidos en la cláusula </w:t>
            </w:r>
            <w:r>
              <w:rPr>
                <w:sz w:val="9"/>
                <w:shd w:val="clear" w:color="auto" w:fill="C6C6C6"/>
              </w:rPr>
              <w:t>[XX</w:t>
            </w:r>
            <w:r>
              <w:rPr>
                <w:sz w:val="9"/>
              </w:rPr>
              <w:t>], de acuerdo al contrato</w:t>
            </w:r>
            <w:r>
              <w:rPr>
                <w:spacing w:val="-5"/>
                <w:sz w:val="9"/>
              </w:rPr>
              <w:t xml:space="preserve"> </w:t>
            </w:r>
            <w:r>
              <w:rPr>
                <w:sz w:val="9"/>
              </w:rPr>
              <w:t>inicial</w:t>
            </w:r>
            <w:r>
              <w:rPr>
                <w:spacing w:val="-7"/>
                <w:sz w:val="9"/>
              </w:rPr>
              <w:t xml:space="preserve"> </w:t>
            </w:r>
            <w:r>
              <w:rPr>
                <w:sz w:val="9"/>
              </w:rPr>
              <w:t>o</w:t>
            </w:r>
            <w:r>
              <w:rPr>
                <w:spacing w:val="-6"/>
                <w:sz w:val="9"/>
              </w:rPr>
              <w:t xml:space="preserve"> </w:t>
            </w:r>
            <w:r>
              <w:rPr>
                <w:sz w:val="9"/>
              </w:rPr>
              <w:t>sus</w:t>
            </w:r>
            <w:r>
              <w:rPr>
                <w:spacing w:val="-6"/>
                <w:sz w:val="9"/>
              </w:rPr>
              <w:t xml:space="preserve"> </w:t>
            </w:r>
            <w:r>
              <w:rPr>
                <w:sz w:val="9"/>
              </w:rPr>
              <w:t>m</w:t>
            </w:r>
            <w:r>
              <w:rPr>
                <w:sz w:val="9"/>
              </w:rPr>
              <w:t>odificaciones,</w:t>
            </w:r>
            <w:r>
              <w:rPr>
                <w:spacing w:val="-6"/>
                <w:sz w:val="9"/>
              </w:rPr>
              <w:t xml:space="preserve"> </w:t>
            </w:r>
            <w:r>
              <w:rPr>
                <w:sz w:val="9"/>
              </w:rPr>
              <w:t>se</w:t>
            </w:r>
            <w:r>
              <w:rPr>
                <w:spacing w:val="-5"/>
                <w:sz w:val="9"/>
              </w:rPr>
              <w:t xml:space="preserve"> </w:t>
            </w:r>
            <w:r>
              <w:rPr>
                <w:sz w:val="9"/>
              </w:rPr>
              <w:t>causará</w:t>
            </w:r>
            <w:r>
              <w:rPr>
                <w:spacing w:val="-6"/>
                <w:sz w:val="9"/>
              </w:rPr>
              <w:t xml:space="preserve"> </w:t>
            </w:r>
            <w:r>
              <w:rPr>
                <w:sz w:val="9"/>
              </w:rPr>
              <w:t>una</w:t>
            </w:r>
            <w:r>
              <w:rPr>
                <w:spacing w:val="-5"/>
                <w:sz w:val="9"/>
              </w:rPr>
              <w:t xml:space="preserve"> </w:t>
            </w:r>
            <w:r>
              <w:rPr>
                <w:sz w:val="9"/>
              </w:rPr>
              <w:t>multa</w:t>
            </w:r>
            <w:r>
              <w:rPr>
                <w:spacing w:val="-6"/>
                <w:sz w:val="9"/>
              </w:rPr>
              <w:t xml:space="preserve"> </w:t>
            </w:r>
            <w:r>
              <w:rPr>
                <w:sz w:val="9"/>
              </w:rPr>
              <w:t>equivalente</w:t>
            </w:r>
            <w:r>
              <w:rPr>
                <w:spacing w:val="-5"/>
                <w:sz w:val="9"/>
              </w:rPr>
              <w:t xml:space="preserve"> </w:t>
            </w:r>
            <w:r>
              <w:rPr>
                <w:sz w:val="9"/>
              </w:rPr>
              <w:t>al</w:t>
            </w:r>
            <w:r>
              <w:rPr>
                <w:spacing w:val="-6"/>
                <w:sz w:val="9"/>
              </w:rPr>
              <w:t xml:space="preserve"> </w:t>
            </w:r>
            <w:r>
              <w:rPr>
                <w:sz w:val="9"/>
                <w:shd w:val="clear" w:color="auto" w:fill="C6C6C6"/>
              </w:rPr>
              <w:t>[1%</w:t>
            </w:r>
            <w:r>
              <w:rPr>
                <w:sz w:val="9"/>
              </w:rPr>
              <w:t>]</w:t>
            </w:r>
            <w:r>
              <w:rPr>
                <w:spacing w:val="-6"/>
                <w:sz w:val="9"/>
              </w:rPr>
              <w:t xml:space="preserve"> </w:t>
            </w:r>
            <w:r>
              <w:rPr>
                <w:sz w:val="9"/>
              </w:rPr>
              <w:t>del</w:t>
            </w:r>
            <w:r>
              <w:rPr>
                <w:spacing w:val="-6"/>
                <w:sz w:val="9"/>
              </w:rPr>
              <w:t xml:space="preserve"> </w:t>
            </w:r>
            <w:r>
              <w:rPr>
                <w:sz w:val="9"/>
                <w:shd w:val="clear" w:color="auto" w:fill="C6C6C6"/>
              </w:rPr>
              <w:t>[XXXXX</w:t>
            </w:r>
            <w:r>
              <w:rPr>
                <w:sz w:val="9"/>
              </w:rPr>
              <w:t>],</w:t>
            </w:r>
            <w:r>
              <w:rPr>
                <w:spacing w:val="-5"/>
                <w:sz w:val="9"/>
              </w:rPr>
              <w:t xml:space="preserve"> </w:t>
            </w:r>
            <w:r>
              <w:rPr>
                <w:sz w:val="9"/>
              </w:rPr>
              <w:t>por</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9"/>
              </w:rPr>
            </w:pPr>
          </w:p>
          <w:p w:rsidR="00F04A7A" w:rsidRDefault="0004129A">
            <w:pPr>
              <w:pStyle w:val="TableParagraph"/>
              <w:ind w:left="692" w:right="523"/>
              <w:jc w:val="both"/>
              <w:rPr>
                <w:sz w:val="9"/>
              </w:rPr>
            </w:pPr>
            <w:r>
              <w:rPr>
                <w:sz w:val="9"/>
              </w:rPr>
              <w:t>cada</w:t>
            </w:r>
            <w:r>
              <w:rPr>
                <w:spacing w:val="-10"/>
                <w:sz w:val="9"/>
              </w:rPr>
              <w:t xml:space="preserve"> </w:t>
            </w:r>
            <w:r>
              <w:rPr>
                <w:sz w:val="9"/>
              </w:rPr>
              <w:t>día</w:t>
            </w:r>
            <w:r>
              <w:rPr>
                <w:spacing w:val="-9"/>
                <w:sz w:val="9"/>
              </w:rPr>
              <w:t xml:space="preserve"> </w:t>
            </w:r>
            <w:r>
              <w:rPr>
                <w:sz w:val="9"/>
              </w:rPr>
              <w:t>calendario</w:t>
            </w:r>
            <w:r>
              <w:rPr>
                <w:spacing w:val="-9"/>
                <w:sz w:val="9"/>
              </w:rPr>
              <w:t xml:space="preserve"> </w:t>
            </w:r>
            <w:r>
              <w:rPr>
                <w:sz w:val="9"/>
              </w:rPr>
              <w:t>de</w:t>
            </w:r>
            <w:r>
              <w:rPr>
                <w:spacing w:val="-9"/>
                <w:sz w:val="9"/>
              </w:rPr>
              <w:t xml:space="preserve"> </w:t>
            </w:r>
            <w:r>
              <w:rPr>
                <w:sz w:val="9"/>
              </w:rPr>
              <w:t>atraso</w:t>
            </w:r>
            <w:r>
              <w:rPr>
                <w:spacing w:val="-9"/>
                <w:sz w:val="9"/>
              </w:rPr>
              <w:t xml:space="preserve"> </w:t>
            </w:r>
            <w:r>
              <w:rPr>
                <w:sz w:val="9"/>
              </w:rPr>
              <w:t>en</w:t>
            </w:r>
            <w:r>
              <w:rPr>
                <w:spacing w:val="-8"/>
                <w:sz w:val="9"/>
              </w:rPr>
              <w:t xml:space="preserve"> </w:t>
            </w:r>
            <w:r>
              <w:rPr>
                <w:sz w:val="9"/>
              </w:rPr>
              <w:t>el</w:t>
            </w:r>
            <w:r>
              <w:rPr>
                <w:spacing w:val="-10"/>
                <w:sz w:val="9"/>
              </w:rPr>
              <w:t xml:space="preserve"> </w:t>
            </w:r>
            <w:r>
              <w:rPr>
                <w:sz w:val="9"/>
              </w:rPr>
              <w:t>cumplimiento;</w:t>
            </w:r>
            <w:r>
              <w:rPr>
                <w:spacing w:val="-8"/>
                <w:sz w:val="9"/>
              </w:rPr>
              <w:t xml:space="preserve"> </w:t>
            </w:r>
            <w:r>
              <w:rPr>
                <w:sz w:val="9"/>
              </w:rPr>
              <w:t>sin</w:t>
            </w:r>
            <w:r>
              <w:rPr>
                <w:spacing w:val="-9"/>
                <w:sz w:val="9"/>
              </w:rPr>
              <w:t xml:space="preserve"> </w:t>
            </w:r>
            <w:r>
              <w:rPr>
                <w:sz w:val="9"/>
              </w:rPr>
              <w:t>perjuicio</w:t>
            </w:r>
            <w:r>
              <w:rPr>
                <w:spacing w:val="-9"/>
                <w:sz w:val="9"/>
              </w:rPr>
              <w:t xml:space="preserve"> </w:t>
            </w:r>
            <w:r>
              <w:rPr>
                <w:sz w:val="9"/>
              </w:rPr>
              <w:t>de</w:t>
            </w:r>
            <w:r>
              <w:rPr>
                <w:spacing w:val="-8"/>
                <w:sz w:val="9"/>
              </w:rPr>
              <w:t xml:space="preserve"> </w:t>
            </w:r>
            <w:r>
              <w:rPr>
                <w:sz w:val="9"/>
              </w:rPr>
              <w:t>que</w:t>
            </w:r>
            <w:r>
              <w:rPr>
                <w:spacing w:val="-9"/>
                <w:sz w:val="9"/>
              </w:rPr>
              <w:t xml:space="preserve"> </w:t>
            </w:r>
            <w:r>
              <w:rPr>
                <w:sz w:val="9"/>
              </w:rPr>
              <w:t>con</w:t>
            </w:r>
            <w:r>
              <w:rPr>
                <w:spacing w:val="-9"/>
                <w:sz w:val="9"/>
              </w:rPr>
              <w:t xml:space="preserve"> </w:t>
            </w:r>
            <w:r>
              <w:rPr>
                <w:sz w:val="9"/>
              </w:rPr>
              <w:t>esta</w:t>
            </w:r>
            <w:r>
              <w:rPr>
                <w:spacing w:val="-8"/>
                <w:sz w:val="9"/>
              </w:rPr>
              <w:t xml:space="preserve"> </w:t>
            </w:r>
            <w:r>
              <w:rPr>
                <w:sz w:val="9"/>
              </w:rPr>
              <w:t>conducta</w:t>
            </w:r>
            <w:r>
              <w:rPr>
                <w:spacing w:val="-10"/>
                <w:sz w:val="9"/>
              </w:rPr>
              <w:t xml:space="preserve"> </w:t>
            </w:r>
            <w:r>
              <w:rPr>
                <w:sz w:val="9"/>
              </w:rPr>
              <w:t>se</w:t>
            </w:r>
            <w:r>
              <w:rPr>
                <w:spacing w:val="-9"/>
                <w:sz w:val="9"/>
              </w:rPr>
              <w:t xml:space="preserve"> </w:t>
            </w:r>
            <w:r>
              <w:rPr>
                <w:sz w:val="9"/>
              </w:rPr>
              <w:t>haga acreedor a otras sanciones más</w:t>
            </w:r>
            <w:r>
              <w:rPr>
                <w:spacing w:val="-5"/>
                <w:sz w:val="9"/>
              </w:rPr>
              <w:t xml:space="preserve"> </w:t>
            </w:r>
            <w:r>
              <w:rPr>
                <w:sz w:val="9"/>
              </w:rPr>
              <w:t>gravosas.</w:t>
            </w:r>
          </w:p>
          <w:p w:rsidR="00F04A7A" w:rsidRDefault="0004129A">
            <w:pPr>
              <w:pStyle w:val="TableParagraph"/>
              <w:numPr>
                <w:ilvl w:val="0"/>
                <w:numId w:val="93"/>
              </w:numPr>
              <w:tabs>
                <w:tab w:val="left" w:pos="693"/>
              </w:tabs>
              <w:ind w:right="520" w:hanging="161"/>
              <w:jc w:val="both"/>
              <w:rPr>
                <w:sz w:val="9"/>
              </w:rPr>
            </w:pPr>
            <w:r>
              <w:rPr>
                <w:sz w:val="9"/>
              </w:rPr>
              <w:t>Si</w:t>
            </w:r>
            <w:r>
              <w:rPr>
                <w:spacing w:val="-10"/>
                <w:sz w:val="9"/>
              </w:rPr>
              <w:t xml:space="preserve"> </w:t>
            </w:r>
            <w:r>
              <w:rPr>
                <w:sz w:val="9"/>
              </w:rPr>
              <w:t>el</w:t>
            </w:r>
            <w:r>
              <w:rPr>
                <w:spacing w:val="-8"/>
                <w:sz w:val="9"/>
              </w:rPr>
              <w:t xml:space="preserve"> </w:t>
            </w:r>
            <w:r>
              <w:rPr>
                <w:sz w:val="9"/>
              </w:rPr>
              <w:t>interventor</w:t>
            </w:r>
            <w:r>
              <w:rPr>
                <w:spacing w:val="-7"/>
                <w:sz w:val="9"/>
              </w:rPr>
              <w:t xml:space="preserve"> </w:t>
            </w:r>
            <w:r>
              <w:rPr>
                <w:sz w:val="9"/>
              </w:rPr>
              <w:t>no</w:t>
            </w:r>
            <w:r>
              <w:rPr>
                <w:spacing w:val="-10"/>
                <w:sz w:val="9"/>
              </w:rPr>
              <w:t xml:space="preserve"> </w:t>
            </w:r>
            <w:r>
              <w:rPr>
                <w:sz w:val="9"/>
              </w:rPr>
              <w:t>entrega</w:t>
            </w:r>
            <w:r>
              <w:rPr>
                <w:spacing w:val="-8"/>
                <w:sz w:val="9"/>
              </w:rPr>
              <w:t xml:space="preserve"> </w:t>
            </w:r>
            <w:r>
              <w:rPr>
                <w:sz w:val="9"/>
              </w:rPr>
              <w:t>la</w:t>
            </w:r>
            <w:r>
              <w:rPr>
                <w:spacing w:val="-8"/>
                <w:sz w:val="9"/>
              </w:rPr>
              <w:t xml:space="preserve"> </w:t>
            </w:r>
            <w:r>
              <w:rPr>
                <w:sz w:val="9"/>
              </w:rPr>
              <w:t>información</w:t>
            </w:r>
            <w:r>
              <w:rPr>
                <w:spacing w:val="-9"/>
                <w:sz w:val="9"/>
              </w:rPr>
              <w:t xml:space="preserve"> </w:t>
            </w:r>
            <w:r>
              <w:rPr>
                <w:sz w:val="9"/>
              </w:rPr>
              <w:t>completa</w:t>
            </w:r>
            <w:r>
              <w:rPr>
                <w:spacing w:val="-9"/>
                <w:sz w:val="9"/>
              </w:rPr>
              <w:t xml:space="preserve"> </w:t>
            </w:r>
            <w:r>
              <w:rPr>
                <w:sz w:val="9"/>
              </w:rPr>
              <w:t>que</w:t>
            </w:r>
            <w:r>
              <w:rPr>
                <w:spacing w:val="-9"/>
                <w:sz w:val="9"/>
              </w:rPr>
              <w:t xml:space="preserve"> </w:t>
            </w:r>
            <w:r>
              <w:rPr>
                <w:sz w:val="9"/>
              </w:rPr>
              <w:t>le</w:t>
            </w:r>
            <w:r>
              <w:rPr>
                <w:spacing w:val="-9"/>
                <w:sz w:val="9"/>
              </w:rPr>
              <w:t xml:space="preserve"> </w:t>
            </w:r>
            <w:r>
              <w:rPr>
                <w:sz w:val="9"/>
              </w:rPr>
              <w:t>solicite</w:t>
            </w:r>
            <w:r>
              <w:rPr>
                <w:spacing w:val="-7"/>
                <w:sz w:val="9"/>
              </w:rPr>
              <w:t xml:space="preserve"> </w:t>
            </w:r>
            <w:r>
              <w:rPr>
                <w:sz w:val="9"/>
              </w:rPr>
              <w:t>el</w:t>
            </w:r>
            <w:r>
              <w:rPr>
                <w:spacing w:val="-10"/>
                <w:sz w:val="9"/>
              </w:rPr>
              <w:t xml:space="preserve"> </w:t>
            </w:r>
            <w:r>
              <w:rPr>
                <w:sz w:val="9"/>
              </w:rPr>
              <w:t>supervisor,</w:t>
            </w:r>
            <w:r>
              <w:rPr>
                <w:spacing w:val="-8"/>
                <w:sz w:val="9"/>
              </w:rPr>
              <w:t xml:space="preserve"> </w:t>
            </w:r>
            <w:r>
              <w:rPr>
                <w:sz w:val="9"/>
              </w:rPr>
              <w:t>que</w:t>
            </w:r>
            <w:r>
              <w:rPr>
                <w:spacing w:val="-10"/>
                <w:sz w:val="9"/>
              </w:rPr>
              <w:t xml:space="preserve"> </w:t>
            </w:r>
            <w:r>
              <w:rPr>
                <w:sz w:val="9"/>
              </w:rPr>
              <w:t>se</w:t>
            </w:r>
            <w:r>
              <w:rPr>
                <w:spacing w:val="-8"/>
                <w:sz w:val="9"/>
              </w:rPr>
              <w:t xml:space="preserve"> </w:t>
            </w:r>
            <w:r>
              <w:rPr>
                <w:sz w:val="9"/>
              </w:rPr>
              <w:t>relacione con el objeto del contrato, dentro de los plazos y en los términos de cada requerimiento, se causará</w:t>
            </w:r>
            <w:r>
              <w:rPr>
                <w:spacing w:val="-8"/>
                <w:sz w:val="9"/>
              </w:rPr>
              <w:t xml:space="preserve"> </w:t>
            </w:r>
            <w:r>
              <w:rPr>
                <w:sz w:val="9"/>
              </w:rPr>
              <w:t>una</w:t>
            </w:r>
            <w:r>
              <w:rPr>
                <w:spacing w:val="-7"/>
                <w:sz w:val="9"/>
              </w:rPr>
              <w:t xml:space="preserve"> </w:t>
            </w:r>
            <w:r>
              <w:rPr>
                <w:sz w:val="9"/>
              </w:rPr>
              <w:t>multa</w:t>
            </w:r>
            <w:r>
              <w:rPr>
                <w:spacing w:val="-7"/>
                <w:sz w:val="9"/>
              </w:rPr>
              <w:t xml:space="preserve"> </w:t>
            </w:r>
            <w:r>
              <w:rPr>
                <w:sz w:val="9"/>
              </w:rPr>
              <w:t>equivalente</w:t>
            </w:r>
            <w:r>
              <w:rPr>
                <w:spacing w:val="-7"/>
                <w:sz w:val="9"/>
              </w:rPr>
              <w:t xml:space="preserve"> </w:t>
            </w:r>
            <w:r>
              <w:rPr>
                <w:sz w:val="9"/>
              </w:rPr>
              <w:t>al</w:t>
            </w:r>
            <w:r>
              <w:rPr>
                <w:spacing w:val="-6"/>
                <w:sz w:val="9"/>
              </w:rPr>
              <w:t xml:space="preserve"> </w:t>
            </w:r>
            <w:r>
              <w:rPr>
                <w:sz w:val="9"/>
                <w:shd w:val="clear" w:color="auto" w:fill="C6C6C6"/>
              </w:rPr>
              <w:t>[0,1%</w:t>
            </w:r>
            <w:r>
              <w:rPr>
                <w:sz w:val="9"/>
              </w:rPr>
              <w:t>]</w:t>
            </w:r>
            <w:r>
              <w:rPr>
                <w:spacing w:val="-6"/>
                <w:sz w:val="9"/>
              </w:rPr>
              <w:t xml:space="preserve"> </w:t>
            </w:r>
            <w:r>
              <w:rPr>
                <w:sz w:val="9"/>
              </w:rPr>
              <w:t>del</w:t>
            </w:r>
            <w:r>
              <w:rPr>
                <w:spacing w:val="-8"/>
                <w:sz w:val="9"/>
              </w:rPr>
              <w:t xml:space="preserve"> </w:t>
            </w:r>
            <w:r>
              <w:rPr>
                <w:sz w:val="9"/>
                <w:shd w:val="clear" w:color="auto" w:fill="C6C6C6"/>
              </w:rPr>
              <w:t>[XXXXX</w:t>
            </w:r>
            <w:r>
              <w:rPr>
                <w:sz w:val="9"/>
              </w:rPr>
              <w:t>].</w:t>
            </w:r>
            <w:r>
              <w:rPr>
                <w:spacing w:val="-6"/>
                <w:sz w:val="9"/>
              </w:rPr>
              <w:t xml:space="preserve"> </w:t>
            </w:r>
            <w:r>
              <w:rPr>
                <w:sz w:val="9"/>
              </w:rPr>
              <w:t>Estas</w:t>
            </w:r>
            <w:r>
              <w:rPr>
                <w:spacing w:val="-7"/>
                <w:sz w:val="9"/>
              </w:rPr>
              <w:t xml:space="preserve"> </w:t>
            </w:r>
            <w:r>
              <w:rPr>
                <w:sz w:val="9"/>
              </w:rPr>
              <w:t>multas</w:t>
            </w:r>
            <w:r>
              <w:rPr>
                <w:spacing w:val="-7"/>
                <w:sz w:val="9"/>
              </w:rPr>
              <w:t xml:space="preserve"> </w:t>
            </w:r>
            <w:r>
              <w:rPr>
                <w:sz w:val="9"/>
              </w:rPr>
              <w:t>se</w:t>
            </w:r>
            <w:r>
              <w:rPr>
                <w:spacing w:val="-6"/>
                <w:sz w:val="9"/>
              </w:rPr>
              <w:t xml:space="preserve"> </w:t>
            </w:r>
            <w:r>
              <w:rPr>
                <w:sz w:val="9"/>
              </w:rPr>
              <w:t>causarán</w:t>
            </w:r>
            <w:r>
              <w:rPr>
                <w:spacing w:val="-7"/>
                <w:sz w:val="9"/>
              </w:rPr>
              <w:t xml:space="preserve"> </w:t>
            </w:r>
            <w:r>
              <w:rPr>
                <w:sz w:val="9"/>
              </w:rPr>
              <w:t>sucesivamente por cada día de atraso, hasta cuando el Interventor demuestre que corrija el incumplimiento respectivo a satisfacción del</w:t>
            </w:r>
            <w:r>
              <w:rPr>
                <w:spacing w:val="-4"/>
                <w:sz w:val="9"/>
              </w:rPr>
              <w:t xml:space="preserve"> </w:t>
            </w:r>
            <w:r>
              <w:rPr>
                <w:sz w:val="9"/>
              </w:rPr>
              <w:t>supervisor.</w:t>
            </w:r>
          </w:p>
          <w:p w:rsidR="00F04A7A" w:rsidRDefault="0004129A">
            <w:pPr>
              <w:pStyle w:val="TableParagraph"/>
              <w:numPr>
                <w:ilvl w:val="0"/>
                <w:numId w:val="93"/>
              </w:numPr>
              <w:tabs>
                <w:tab w:val="left" w:pos="693"/>
              </w:tabs>
              <w:spacing w:line="237" w:lineRule="auto"/>
              <w:ind w:right="520"/>
              <w:jc w:val="both"/>
              <w:rPr>
                <w:sz w:val="9"/>
              </w:rPr>
            </w:pPr>
            <w:r>
              <w:rPr>
                <w:sz w:val="9"/>
              </w:rPr>
              <w:t xml:space="preserve">Por atraso imputable al Interventor en </w:t>
            </w:r>
            <w:r>
              <w:rPr>
                <w:sz w:val="9"/>
                <w:shd w:val="clear" w:color="auto" w:fill="C6C6C6"/>
              </w:rPr>
              <w:t>[la firma del acta de inicio o no iniciar la ejecución en la</w:t>
            </w:r>
            <w:r>
              <w:rPr>
                <w:sz w:val="9"/>
              </w:rPr>
              <w:t xml:space="preserve"> </w:t>
            </w:r>
            <w:r>
              <w:rPr>
                <w:sz w:val="9"/>
                <w:shd w:val="clear" w:color="auto" w:fill="C6C6C6"/>
              </w:rPr>
              <w:t>fecha pa</w:t>
            </w:r>
            <w:r>
              <w:rPr>
                <w:sz w:val="9"/>
                <w:shd w:val="clear" w:color="auto" w:fill="C6C6C6"/>
              </w:rPr>
              <w:t>ctada</w:t>
            </w:r>
            <w:r>
              <w:rPr>
                <w:sz w:val="9"/>
              </w:rPr>
              <w:t xml:space="preserve">], se causará una multa diaria equivalente al </w:t>
            </w:r>
            <w:r>
              <w:rPr>
                <w:sz w:val="9"/>
                <w:shd w:val="clear" w:color="auto" w:fill="C6C6C6"/>
              </w:rPr>
              <w:t>[0,2%</w:t>
            </w:r>
            <w:r>
              <w:rPr>
                <w:sz w:val="9"/>
              </w:rPr>
              <w:t xml:space="preserve">] del </w:t>
            </w:r>
            <w:r>
              <w:rPr>
                <w:sz w:val="9"/>
                <w:shd w:val="clear" w:color="auto" w:fill="C6C6C6"/>
              </w:rPr>
              <w:t>[XXXXX</w:t>
            </w:r>
            <w:r>
              <w:rPr>
                <w:sz w:val="9"/>
              </w:rPr>
              <w:t>], por cada día calendario de atraso. Igual sanción se aplicará en caso de que el Interventor no inicie efectivamente con la ejecución del contrato en la fecha</w:t>
            </w:r>
            <w:r>
              <w:rPr>
                <w:spacing w:val="-14"/>
                <w:sz w:val="9"/>
              </w:rPr>
              <w:t xml:space="preserve"> </w:t>
            </w:r>
            <w:r>
              <w:rPr>
                <w:sz w:val="9"/>
              </w:rPr>
              <w:t>acordada.</w:t>
            </w:r>
          </w:p>
          <w:p w:rsidR="00F04A7A" w:rsidRDefault="0004129A">
            <w:pPr>
              <w:pStyle w:val="TableParagraph"/>
              <w:numPr>
                <w:ilvl w:val="0"/>
                <w:numId w:val="93"/>
              </w:numPr>
              <w:tabs>
                <w:tab w:val="left" w:pos="693"/>
              </w:tabs>
              <w:ind w:right="521"/>
              <w:jc w:val="both"/>
              <w:rPr>
                <w:sz w:val="9"/>
              </w:rPr>
            </w:pPr>
            <w:r>
              <w:rPr>
                <w:sz w:val="9"/>
              </w:rPr>
              <w:t>Por no entregar lo</w:t>
            </w:r>
            <w:r>
              <w:rPr>
                <w:sz w:val="9"/>
              </w:rPr>
              <w:t>s soportes de formación académica y de experiencia del equipo de trabajo discriminado en el Anexo Técnico 1 dentro plazo definido por la entidad, se causará una multa equivalente</w:t>
            </w:r>
            <w:r>
              <w:rPr>
                <w:spacing w:val="-7"/>
                <w:sz w:val="9"/>
              </w:rPr>
              <w:t xml:space="preserve"> </w:t>
            </w:r>
            <w:r>
              <w:rPr>
                <w:sz w:val="9"/>
              </w:rPr>
              <w:t>al</w:t>
            </w:r>
            <w:r>
              <w:rPr>
                <w:spacing w:val="-8"/>
                <w:sz w:val="9"/>
              </w:rPr>
              <w:t xml:space="preserve"> </w:t>
            </w:r>
            <w:r>
              <w:rPr>
                <w:sz w:val="9"/>
                <w:shd w:val="clear" w:color="auto" w:fill="C6C6C6"/>
              </w:rPr>
              <w:t>[0,2%</w:t>
            </w:r>
            <w:r>
              <w:rPr>
                <w:sz w:val="9"/>
              </w:rPr>
              <w:t>]</w:t>
            </w:r>
            <w:r>
              <w:rPr>
                <w:spacing w:val="-7"/>
                <w:sz w:val="9"/>
              </w:rPr>
              <w:t xml:space="preserve"> </w:t>
            </w:r>
            <w:r>
              <w:rPr>
                <w:sz w:val="9"/>
              </w:rPr>
              <w:t>del</w:t>
            </w:r>
            <w:r>
              <w:rPr>
                <w:spacing w:val="-8"/>
                <w:sz w:val="9"/>
              </w:rPr>
              <w:t xml:space="preserve"> </w:t>
            </w:r>
            <w:r>
              <w:rPr>
                <w:sz w:val="9"/>
                <w:shd w:val="clear" w:color="auto" w:fill="C6C6C6"/>
              </w:rPr>
              <w:t>[XXXX</w:t>
            </w:r>
            <w:r>
              <w:rPr>
                <w:sz w:val="9"/>
              </w:rPr>
              <w:t>],</w:t>
            </w:r>
            <w:r>
              <w:rPr>
                <w:spacing w:val="-7"/>
                <w:sz w:val="9"/>
              </w:rPr>
              <w:t xml:space="preserve"> </w:t>
            </w:r>
            <w:r>
              <w:rPr>
                <w:sz w:val="9"/>
                <w:shd w:val="clear" w:color="auto" w:fill="C6C6C6"/>
              </w:rPr>
              <w:t>[por</w:t>
            </w:r>
            <w:r>
              <w:rPr>
                <w:spacing w:val="-7"/>
                <w:sz w:val="9"/>
                <w:shd w:val="clear" w:color="auto" w:fill="C6C6C6"/>
              </w:rPr>
              <w:t xml:space="preserve"> </w:t>
            </w:r>
            <w:r>
              <w:rPr>
                <w:sz w:val="9"/>
                <w:shd w:val="clear" w:color="auto" w:fill="C6C6C6"/>
              </w:rPr>
              <w:t>cada</w:t>
            </w:r>
            <w:r>
              <w:rPr>
                <w:spacing w:val="-7"/>
                <w:sz w:val="9"/>
                <w:shd w:val="clear" w:color="auto" w:fill="C6C6C6"/>
              </w:rPr>
              <w:t xml:space="preserve"> </w:t>
            </w:r>
            <w:r>
              <w:rPr>
                <w:sz w:val="9"/>
                <w:shd w:val="clear" w:color="auto" w:fill="C6C6C6"/>
              </w:rPr>
              <w:t>día</w:t>
            </w:r>
            <w:r>
              <w:rPr>
                <w:spacing w:val="-7"/>
                <w:sz w:val="9"/>
                <w:shd w:val="clear" w:color="auto" w:fill="C6C6C6"/>
              </w:rPr>
              <w:t xml:space="preserve"> </w:t>
            </w:r>
            <w:r>
              <w:rPr>
                <w:sz w:val="9"/>
                <w:shd w:val="clear" w:color="auto" w:fill="C6C6C6"/>
              </w:rPr>
              <w:t>calendario</w:t>
            </w:r>
            <w:r>
              <w:rPr>
                <w:spacing w:val="-7"/>
                <w:sz w:val="9"/>
                <w:shd w:val="clear" w:color="auto" w:fill="C6C6C6"/>
              </w:rPr>
              <w:t xml:space="preserve"> </w:t>
            </w:r>
            <w:r>
              <w:rPr>
                <w:sz w:val="9"/>
                <w:shd w:val="clear" w:color="auto" w:fill="C6C6C6"/>
              </w:rPr>
              <w:t>de</w:t>
            </w:r>
            <w:r>
              <w:rPr>
                <w:spacing w:val="-7"/>
                <w:sz w:val="9"/>
                <w:shd w:val="clear" w:color="auto" w:fill="C6C6C6"/>
              </w:rPr>
              <w:t xml:space="preserve"> </w:t>
            </w:r>
            <w:r>
              <w:rPr>
                <w:sz w:val="9"/>
                <w:shd w:val="clear" w:color="auto" w:fill="C6C6C6"/>
              </w:rPr>
              <w:t>atraso</w:t>
            </w:r>
            <w:r>
              <w:rPr>
                <w:spacing w:val="-7"/>
                <w:sz w:val="9"/>
                <w:shd w:val="clear" w:color="auto" w:fill="C6C6C6"/>
              </w:rPr>
              <w:t xml:space="preserve"> </w:t>
            </w:r>
            <w:r>
              <w:rPr>
                <w:sz w:val="9"/>
                <w:shd w:val="clear" w:color="auto" w:fill="C6C6C6"/>
              </w:rPr>
              <w:t>en</w:t>
            </w:r>
            <w:r>
              <w:rPr>
                <w:spacing w:val="-8"/>
                <w:sz w:val="9"/>
                <w:shd w:val="clear" w:color="auto" w:fill="C6C6C6"/>
              </w:rPr>
              <w:t xml:space="preserve"> </w:t>
            </w:r>
            <w:r>
              <w:rPr>
                <w:sz w:val="9"/>
                <w:shd w:val="clear" w:color="auto" w:fill="C6C6C6"/>
              </w:rPr>
              <w:t>el</w:t>
            </w:r>
            <w:r>
              <w:rPr>
                <w:spacing w:val="-7"/>
                <w:sz w:val="9"/>
                <w:shd w:val="clear" w:color="auto" w:fill="C6C6C6"/>
              </w:rPr>
              <w:t xml:space="preserve"> </w:t>
            </w:r>
            <w:r>
              <w:rPr>
                <w:sz w:val="9"/>
                <w:shd w:val="clear" w:color="auto" w:fill="C6C6C6"/>
              </w:rPr>
              <w:t>cumplimiento</w:t>
            </w:r>
            <w:r>
              <w:rPr>
                <w:spacing w:val="-8"/>
                <w:sz w:val="9"/>
                <w:shd w:val="clear" w:color="auto" w:fill="C6C6C6"/>
              </w:rPr>
              <w:t xml:space="preserve"> </w:t>
            </w:r>
            <w:r>
              <w:rPr>
                <w:sz w:val="9"/>
                <w:shd w:val="clear" w:color="auto" w:fill="C6C6C6"/>
              </w:rPr>
              <w:t>de</w:t>
            </w:r>
            <w:r>
              <w:rPr>
                <w:spacing w:val="-7"/>
                <w:sz w:val="9"/>
                <w:shd w:val="clear" w:color="auto" w:fill="C6C6C6"/>
              </w:rPr>
              <w:t xml:space="preserve"> </w:t>
            </w:r>
            <w:r>
              <w:rPr>
                <w:sz w:val="9"/>
                <w:shd w:val="clear" w:color="auto" w:fill="C6C6C6"/>
              </w:rPr>
              <w:t>dicha</w:t>
            </w:r>
            <w:r>
              <w:rPr>
                <w:sz w:val="9"/>
              </w:rPr>
              <w:t xml:space="preserve"> </w:t>
            </w:r>
            <w:r>
              <w:rPr>
                <w:sz w:val="9"/>
                <w:shd w:val="clear" w:color="auto" w:fill="C6C6C6"/>
              </w:rPr>
              <w:t>obligación</w:t>
            </w:r>
            <w:r>
              <w:rPr>
                <w:sz w:val="9"/>
              </w:rPr>
              <w:t>]</w:t>
            </w:r>
          </w:p>
          <w:p w:rsidR="00F04A7A" w:rsidRDefault="0004129A">
            <w:pPr>
              <w:pStyle w:val="TableParagraph"/>
              <w:numPr>
                <w:ilvl w:val="0"/>
                <w:numId w:val="93"/>
              </w:numPr>
              <w:tabs>
                <w:tab w:val="left" w:pos="693"/>
              </w:tabs>
              <w:ind w:right="520"/>
              <w:jc w:val="both"/>
              <w:rPr>
                <w:sz w:val="9"/>
              </w:rPr>
            </w:pPr>
            <w:r>
              <w:rPr>
                <w:sz w:val="9"/>
              </w:rPr>
              <w:t xml:space="preserve">Por incumplir las órdenes que el supervisor dé en ejercicio de sus funciones y en el marco del ordenamiento jurídico, el Interventor se hará acreedor a una multa equivalente al </w:t>
            </w:r>
            <w:r>
              <w:rPr>
                <w:sz w:val="9"/>
                <w:shd w:val="clear" w:color="auto" w:fill="C6C6C6"/>
              </w:rPr>
              <w:t>[0,3%</w:t>
            </w:r>
            <w:r>
              <w:rPr>
                <w:sz w:val="9"/>
              </w:rPr>
              <w:t xml:space="preserve">] del </w:t>
            </w:r>
            <w:r>
              <w:rPr>
                <w:sz w:val="9"/>
                <w:shd w:val="clear" w:color="auto" w:fill="C6C6C6"/>
              </w:rPr>
              <w:t>[XXXXX</w:t>
            </w:r>
            <w:r>
              <w:rPr>
                <w:sz w:val="9"/>
              </w:rPr>
              <w:t>], por cada orden</w:t>
            </w:r>
            <w:r>
              <w:rPr>
                <w:spacing w:val="-4"/>
                <w:sz w:val="9"/>
              </w:rPr>
              <w:t xml:space="preserve"> </w:t>
            </w:r>
            <w:r>
              <w:rPr>
                <w:sz w:val="9"/>
              </w:rPr>
              <w:t>incumplida.</w:t>
            </w:r>
          </w:p>
          <w:p w:rsidR="00F04A7A" w:rsidRDefault="0004129A">
            <w:pPr>
              <w:pStyle w:val="TableParagraph"/>
              <w:numPr>
                <w:ilvl w:val="0"/>
                <w:numId w:val="93"/>
              </w:numPr>
              <w:tabs>
                <w:tab w:val="left" w:pos="693"/>
              </w:tabs>
              <w:ind w:right="517"/>
              <w:jc w:val="both"/>
              <w:rPr>
                <w:sz w:val="9"/>
              </w:rPr>
            </w:pPr>
            <w:r>
              <w:rPr>
                <w:sz w:val="9"/>
              </w:rPr>
              <w:t>Por</w:t>
            </w:r>
            <w:r>
              <w:rPr>
                <w:spacing w:val="-10"/>
                <w:sz w:val="9"/>
              </w:rPr>
              <w:t xml:space="preserve"> </w:t>
            </w:r>
            <w:r>
              <w:rPr>
                <w:sz w:val="9"/>
              </w:rPr>
              <w:t>cambiar</w:t>
            </w:r>
            <w:r>
              <w:rPr>
                <w:spacing w:val="-9"/>
                <w:sz w:val="9"/>
              </w:rPr>
              <w:t xml:space="preserve"> </w:t>
            </w:r>
            <w:r>
              <w:rPr>
                <w:sz w:val="9"/>
              </w:rPr>
              <w:t>el</w:t>
            </w:r>
            <w:r>
              <w:rPr>
                <w:spacing w:val="-10"/>
                <w:sz w:val="9"/>
              </w:rPr>
              <w:t xml:space="preserve"> </w:t>
            </w:r>
            <w:r>
              <w:rPr>
                <w:sz w:val="9"/>
              </w:rPr>
              <w:t>equipo</w:t>
            </w:r>
            <w:r>
              <w:rPr>
                <w:spacing w:val="-8"/>
                <w:sz w:val="9"/>
              </w:rPr>
              <w:t xml:space="preserve"> </w:t>
            </w:r>
            <w:r>
              <w:rPr>
                <w:sz w:val="9"/>
              </w:rPr>
              <w:t>de</w:t>
            </w:r>
            <w:r>
              <w:rPr>
                <w:spacing w:val="-9"/>
                <w:sz w:val="9"/>
              </w:rPr>
              <w:t xml:space="preserve"> </w:t>
            </w:r>
            <w:r>
              <w:rPr>
                <w:sz w:val="9"/>
              </w:rPr>
              <w:t>trabajo</w:t>
            </w:r>
            <w:r>
              <w:rPr>
                <w:spacing w:val="-8"/>
                <w:sz w:val="9"/>
              </w:rPr>
              <w:t xml:space="preserve"> </w:t>
            </w:r>
            <w:r>
              <w:rPr>
                <w:sz w:val="9"/>
              </w:rPr>
              <w:t>presentado</w:t>
            </w:r>
            <w:r>
              <w:rPr>
                <w:spacing w:val="-8"/>
                <w:sz w:val="9"/>
              </w:rPr>
              <w:t xml:space="preserve"> </w:t>
            </w:r>
            <w:r>
              <w:rPr>
                <w:sz w:val="9"/>
              </w:rPr>
              <w:t>en</w:t>
            </w:r>
            <w:r>
              <w:rPr>
                <w:spacing w:val="-9"/>
                <w:sz w:val="9"/>
              </w:rPr>
              <w:t xml:space="preserve"> </w:t>
            </w:r>
            <w:r>
              <w:rPr>
                <w:sz w:val="9"/>
              </w:rPr>
              <w:t>la</w:t>
            </w:r>
            <w:r>
              <w:rPr>
                <w:spacing w:val="-8"/>
                <w:sz w:val="9"/>
              </w:rPr>
              <w:t xml:space="preserve"> </w:t>
            </w:r>
            <w:r>
              <w:rPr>
                <w:sz w:val="9"/>
              </w:rPr>
              <w:t>oferta,</w:t>
            </w:r>
            <w:r>
              <w:rPr>
                <w:spacing w:val="-9"/>
                <w:sz w:val="9"/>
              </w:rPr>
              <w:t xml:space="preserve"> </w:t>
            </w:r>
            <w:r>
              <w:rPr>
                <w:sz w:val="9"/>
              </w:rPr>
              <w:t>sin</w:t>
            </w:r>
            <w:r>
              <w:rPr>
                <w:spacing w:val="-9"/>
                <w:sz w:val="9"/>
              </w:rPr>
              <w:t xml:space="preserve"> </w:t>
            </w:r>
            <w:r>
              <w:rPr>
                <w:sz w:val="9"/>
              </w:rPr>
              <w:t>la</w:t>
            </w:r>
            <w:r>
              <w:rPr>
                <w:spacing w:val="-9"/>
                <w:sz w:val="9"/>
              </w:rPr>
              <w:t xml:space="preserve"> </w:t>
            </w:r>
            <w:r>
              <w:rPr>
                <w:sz w:val="9"/>
              </w:rPr>
              <w:t>aprobación</w:t>
            </w:r>
            <w:r>
              <w:rPr>
                <w:spacing w:val="-9"/>
                <w:sz w:val="9"/>
              </w:rPr>
              <w:t xml:space="preserve"> </w:t>
            </w:r>
            <w:r>
              <w:rPr>
                <w:sz w:val="9"/>
              </w:rPr>
              <w:t>previa</w:t>
            </w:r>
            <w:r>
              <w:rPr>
                <w:spacing w:val="-9"/>
                <w:sz w:val="9"/>
              </w:rPr>
              <w:t xml:space="preserve"> </w:t>
            </w:r>
            <w:r>
              <w:rPr>
                <w:sz w:val="9"/>
              </w:rPr>
              <w:t>del</w:t>
            </w:r>
            <w:r>
              <w:rPr>
                <w:spacing w:val="-9"/>
                <w:sz w:val="9"/>
              </w:rPr>
              <w:t xml:space="preserve"> </w:t>
            </w:r>
            <w:r>
              <w:rPr>
                <w:sz w:val="9"/>
              </w:rPr>
              <w:t>Supervisor, al</w:t>
            </w:r>
            <w:r>
              <w:rPr>
                <w:spacing w:val="-5"/>
                <w:sz w:val="9"/>
              </w:rPr>
              <w:t xml:space="preserve"> </w:t>
            </w:r>
            <w:r>
              <w:rPr>
                <w:sz w:val="9"/>
              </w:rPr>
              <w:t>Interventor</w:t>
            </w:r>
            <w:r>
              <w:rPr>
                <w:spacing w:val="-2"/>
                <w:sz w:val="9"/>
              </w:rPr>
              <w:t xml:space="preserve"> </w:t>
            </w:r>
            <w:r>
              <w:rPr>
                <w:sz w:val="9"/>
              </w:rPr>
              <w:t>se</w:t>
            </w:r>
            <w:r>
              <w:rPr>
                <w:spacing w:val="-3"/>
                <w:sz w:val="9"/>
              </w:rPr>
              <w:t xml:space="preserve"> </w:t>
            </w:r>
            <w:r>
              <w:rPr>
                <w:sz w:val="9"/>
              </w:rPr>
              <w:t>le</w:t>
            </w:r>
            <w:r>
              <w:rPr>
                <w:spacing w:val="-3"/>
                <w:sz w:val="9"/>
              </w:rPr>
              <w:t xml:space="preserve"> </w:t>
            </w:r>
            <w:r>
              <w:rPr>
                <w:sz w:val="9"/>
              </w:rPr>
              <w:t>impondrá</w:t>
            </w:r>
            <w:r>
              <w:rPr>
                <w:spacing w:val="-3"/>
                <w:sz w:val="9"/>
              </w:rPr>
              <w:t xml:space="preserve"> </w:t>
            </w:r>
            <w:r>
              <w:rPr>
                <w:sz w:val="9"/>
              </w:rPr>
              <w:t>una</w:t>
            </w:r>
            <w:r>
              <w:rPr>
                <w:spacing w:val="-3"/>
                <w:sz w:val="9"/>
              </w:rPr>
              <w:t xml:space="preserve"> </w:t>
            </w:r>
            <w:r>
              <w:rPr>
                <w:sz w:val="9"/>
              </w:rPr>
              <w:t>multa</w:t>
            </w:r>
            <w:r>
              <w:rPr>
                <w:spacing w:val="-2"/>
                <w:sz w:val="9"/>
              </w:rPr>
              <w:t xml:space="preserve"> </w:t>
            </w:r>
            <w:r>
              <w:rPr>
                <w:sz w:val="9"/>
              </w:rPr>
              <w:t>equivalente</w:t>
            </w:r>
            <w:r>
              <w:rPr>
                <w:spacing w:val="-3"/>
                <w:sz w:val="9"/>
              </w:rPr>
              <w:t xml:space="preserve"> </w:t>
            </w:r>
            <w:r>
              <w:rPr>
                <w:sz w:val="9"/>
              </w:rPr>
              <w:t>al</w:t>
            </w:r>
            <w:r>
              <w:rPr>
                <w:spacing w:val="-3"/>
                <w:sz w:val="9"/>
              </w:rPr>
              <w:t xml:space="preserve"> </w:t>
            </w:r>
            <w:r>
              <w:rPr>
                <w:sz w:val="9"/>
                <w:shd w:val="clear" w:color="auto" w:fill="C6C6C6"/>
              </w:rPr>
              <w:t>[XXX%</w:t>
            </w:r>
            <w:r>
              <w:rPr>
                <w:sz w:val="9"/>
              </w:rPr>
              <w:t>]</w:t>
            </w:r>
            <w:r>
              <w:rPr>
                <w:spacing w:val="-2"/>
                <w:sz w:val="9"/>
              </w:rPr>
              <w:t xml:space="preserve"> </w:t>
            </w:r>
            <w:r>
              <w:rPr>
                <w:sz w:val="9"/>
              </w:rPr>
              <w:t>del</w:t>
            </w:r>
            <w:r>
              <w:rPr>
                <w:spacing w:val="-3"/>
                <w:sz w:val="9"/>
              </w:rPr>
              <w:t xml:space="preserve"> </w:t>
            </w:r>
            <w:r>
              <w:rPr>
                <w:sz w:val="9"/>
                <w:shd w:val="clear" w:color="auto" w:fill="C6C6C6"/>
              </w:rPr>
              <w:t>[Valor</w:t>
            </w:r>
            <w:r>
              <w:rPr>
                <w:spacing w:val="-2"/>
                <w:sz w:val="9"/>
                <w:shd w:val="clear" w:color="auto" w:fill="C6C6C6"/>
              </w:rPr>
              <w:t xml:space="preserve"> </w:t>
            </w:r>
            <w:r>
              <w:rPr>
                <w:sz w:val="9"/>
                <w:shd w:val="clear" w:color="auto" w:fill="C6C6C6"/>
              </w:rPr>
              <w:t>del</w:t>
            </w:r>
            <w:r>
              <w:rPr>
                <w:spacing w:val="-3"/>
                <w:sz w:val="9"/>
                <w:shd w:val="clear" w:color="auto" w:fill="C6C6C6"/>
              </w:rPr>
              <w:t xml:space="preserve"> </w:t>
            </w:r>
            <w:r>
              <w:rPr>
                <w:sz w:val="9"/>
                <w:shd w:val="clear" w:color="auto" w:fill="C6C6C6"/>
              </w:rPr>
              <w:t>contrato</w:t>
            </w:r>
            <w:r>
              <w:rPr>
                <w:sz w:val="9"/>
              </w:rPr>
              <w:t>].</w:t>
            </w:r>
          </w:p>
          <w:p w:rsidR="00F04A7A" w:rsidRDefault="0004129A">
            <w:pPr>
              <w:pStyle w:val="TableParagraph"/>
              <w:numPr>
                <w:ilvl w:val="0"/>
                <w:numId w:val="93"/>
              </w:numPr>
              <w:tabs>
                <w:tab w:val="left" w:pos="693"/>
              </w:tabs>
              <w:ind w:right="519"/>
              <w:jc w:val="both"/>
              <w:rPr>
                <w:sz w:val="9"/>
              </w:rPr>
            </w:pPr>
            <w:r>
              <w:rPr>
                <w:sz w:val="9"/>
              </w:rPr>
              <w:t>En el evento que sea necesario cambiar el personal del equipo de trabajo evaluable el nuevo personal</w:t>
            </w:r>
            <w:r>
              <w:rPr>
                <w:spacing w:val="-7"/>
                <w:sz w:val="9"/>
              </w:rPr>
              <w:t xml:space="preserve"> </w:t>
            </w:r>
            <w:r>
              <w:rPr>
                <w:sz w:val="9"/>
              </w:rPr>
              <w:t>deberá</w:t>
            </w:r>
            <w:r>
              <w:rPr>
                <w:spacing w:val="-6"/>
                <w:sz w:val="9"/>
              </w:rPr>
              <w:t xml:space="preserve"> </w:t>
            </w:r>
            <w:r>
              <w:rPr>
                <w:sz w:val="9"/>
              </w:rPr>
              <w:t>cumplir</w:t>
            </w:r>
            <w:r>
              <w:rPr>
                <w:spacing w:val="-6"/>
                <w:sz w:val="9"/>
              </w:rPr>
              <w:t xml:space="preserve"> </w:t>
            </w:r>
            <w:r>
              <w:rPr>
                <w:sz w:val="9"/>
              </w:rPr>
              <w:t>con</w:t>
            </w:r>
            <w:r>
              <w:rPr>
                <w:spacing w:val="-6"/>
                <w:sz w:val="9"/>
              </w:rPr>
              <w:t xml:space="preserve"> </w:t>
            </w:r>
            <w:r>
              <w:rPr>
                <w:sz w:val="9"/>
              </w:rPr>
              <w:t>las</w:t>
            </w:r>
            <w:r>
              <w:rPr>
                <w:spacing w:val="-6"/>
                <w:sz w:val="9"/>
              </w:rPr>
              <w:t xml:space="preserve"> </w:t>
            </w:r>
            <w:r>
              <w:rPr>
                <w:sz w:val="9"/>
              </w:rPr>
              <w:t>condiciones</w:t>
            </w:r>
            <w:r>
              <w:rPr>
                <w:spacing w:val="-7"/>
                <w:sz w:val="9"/>
              </w:rPr>
              <w:t xml:space="preserve"> </w:t>
            </w:r>
            <w:r>
              <w:rPr>
                <w:sz w:val="9"/>
              </w:rPr>
              <w:t>de</w:t>
            </w:r>
            <w:r>
              <w:rPr>
                <w:spacing w:val="-6"/>
                <w:sz w:val="9"/>
              </w:rPr>
              <w:t xml:space="preserve"> </w:t>
            </w:r>
            <w:r>
              <w:rPr>
                <w:sz w:val="9"/>
              </w:rPr>
              <w:t>experiencia</w:t>
            </w:r>
            <w:r>
              <w:rPr>
                <w:spacing w:val="-6"/>
                <w:sz w:val="9"/>
              </w:rPr>
              <w:t xml:space="preserve"> </w:t>
            </w:r>
            <w:r>
              <w:rPr>
                <w:sz w:val="9"/>
              </w:rPr>
              <w:t>e</w:t>
            </w:r>
            <w:r>
              <w:rPr>
                <w:spacing w:val="-6"/>
                <w:sz w:val="9"/>
              </w:rPr>
              <w:t xml:space="preserve"> </w:t>
            </w:r>
            <w:r>
              <w:rPr>
                <w:sz w:val="9"/>
              </w:rPr>
              <w:t>idoneidad</w:t>
            </w:r>
            <w:r>
              <w:rPr>
                <w:spacing w:val="-4"/>
                <w:sz w:val="9"/>
              </w:rPr>
              <w:t xml:space="preserve"> </w:t>
            </w:r>
            <w:r>
              <w:rPr>
                <w:sz w:val="9"/>
              </w:rPr>
              <w:t>mínimas</w:t>
            </w:r>
            <w:r>
              <w:rPr>
                <w:spacing w:val="-5"/>
                <w:sz w:val="9"/>
              </w:rPr>
              <w:t xml:space="preserve"> </w:t>
            </w:r>
            <w:r>
              <w:rPr>
                <w:sz w:val="9"/>
              </w:rPr>
              <w:t>y</w:t>
            </w:r>
            <w:r>
              <w:rPr>
                <w:spacing w:val="-6"/>
                <w:sz w:val="9"/>
              </w:rPr>
              <w:t xml:space="preserve"> </w:t>
            </w:r>
            <w:r>
              <w:rPr>
                <w:sz w:val="9"/>
              </w:rPr>
              <w:t>también</w:t>
            </w:r>
            <w:r>
              <w:rPr>
                <w:spacing w:val="-6"/>
                <w:sz w:val="9"/>
              </w:rPr>
              <w:t xml:space="preserve"> </w:t>
            </w:r>
            <w:r>
              <w:rPr>
                <w:sz w:val="9"/>
              </w:rPr>
              <w:t>con todas aquellas que fueron objeto de puntuación para el proponente, so p</w:t>
            </w:r>
            <w:r>
              <w:rPr>
                <w:sz w:val="9"/>
              </w:rPr>
              <w:t xml:space="preserve">ena de la multa equivalente al </w:t>
            </w:r>
            <w:r>
              <w:rPr>
                <w:sz w:val="9"/>
                <w:shd w:val="clear" w:color="auto" w:fill="C6C6C6"/>
              </w:rPr>
              <w:t>[XX%</w:t>
            </w:r>
            <w:r>
              <w:rPr>
                <w:sz w:val="9"/>
              </w:rPr>
              <w:t>] del</w:t>
            </w:r>
            <w:r>
              <w:rPr>
                <w:spacing w:val="-2"/>
                <w:sz w:val="9"/>
              </w:rPr>
              <w:t xml:space="preserve"> </w:t>
            </w:r>
            <w:r>
              <w:rPr>
                <w:sz w:val="9"/>
                <w:shd w:val="clear" w:color="auto" w:fill="C6C6C6"/>
              </w:rPr>
              <w:t>[XXXXX]</w:t>
            </w:r>
            <w:r>
              <w:rPr>
                <w:sz w:val="9"/>
              </w:rPr>
              <w:t>.</w:t>
            </w:r>
          </w:p>
          <w:p w:rsidR="00F04A7A" w:rsidRDefault="0004129A">
            <w:pPr>
              <w:pStyle w:val="TableParagraph"/>
              <w:numPr>
                <w:ilvl w:val="0"/>
                <w:numId w:val="93"/>
              </w:numPr>
              <w:tabs>
                <w:tab w:val="left" w:pos="693"/>
              </w:tabs>
              <w:ind w:right="519"/>
              <w:jc w:val="both"/>
              <w:rPr>
                <w:sz w:val="9"/>
              </w:rPr>
            </w:pPr>
            <w:r>
              <w:rPr>
                <w:sz w:val="9"/>
              </w:rPr>
              <w:t>Por atraso en el cumplimiento de las obligaciones relacionadas con el pago de salarios o honorarios de alguno o algunos de sus empleados o Contratistas, al Interventor se le impondrá una multa equivalente a</w:t>
            </w:r>
            <w:r>
              <w:rPr>
                <w:sz w:val="9"/>
              </w:rPr>
              <w:t xml:space="preserve"> </w:t>
            </w:r>
            <w:r>
              <w:rPr>
                <w:sz w:val="9"/>
                <w:shd w:val="clear" w:color="auto" w:fill="C6C6C6"/>
              </w:rPr>
              <w:t>[XX salarios mínimos diarios o mensuales legales vigentes</w:t>
            </w:r>
            <w:r>
              <w:rPr>
                <w:sz w:val="9"/>
              </w:rPr>
              <w:t xml:space="preserve">], </w:t>
            </w:r>
            <w:r>
              <w:rPr>
                <w:sz w:val="9"/>
                <w:shd w:val="clear" w:color="auto" w:fill="C6C6C6"/>
              </w:rPr>
              <w:t>[por cada</w:t>
            </w:r>
            <w:r>
              <w:rPr>
                <w:sz w:val="9"/>
              </w:rPr>
              <w:t xml:space="preserve"> </w:t>
            </w:r>
            <w:r>
              <w:rPr>
                <w:sz w:val="9"/>
                <w:shd w:val="clear" w:color="auto" w:fill="C6C6C6"/>
              </w:rPr>
              <w:t>día calendario de atraso en el cumplimiento de dicha</w:t>
            </w:r>
            <w:r>
              <w:rPr>
                <w:spacing w:val="-11"/>
                <w:sz w:val="9"/>
                <w:shd w:val="clear" w:color="auto" w:fill="C6C6C6"/>
              </w:rPr>
              <w:t xml:space="preserve"> </w:t>
            </w:r>
            <w:r>
              <w:rPr>
                <w:sz w:val="9"/>
                <w:shd w:val="clear" w:color="auto" w:fill="C6C6C6"/>
              </w:rPr>
              <w:t>obligación</w:t>
            </w:r>
            <w:r>
              <w:rPr>
                <w:sz w:val="9"/>
              </w:rPr>
              <w:t>].</w:t>
            </w:r>
          </w:p>
          <w:p w:rsidR="00F04A7A" w:rsidRDefault="0004129A">
            <w:pPr>
              <w:pStyle w:val="TableParagraph"/>
              <w:numPr>
                <w:ilvl w:val="0"/>
                <w:numId w:val="93"/>
              </w:numPr>
              <w:tabs>
                <w:tab w:val="left" w:pos="693"/>
              </w:tabs>
              <w:ind w:right="524"/>
              <w:jc w:val="both"/>
              <w:rPr>
                <w:sz w:val="9"/>
              </w:rPr>
            </w:pPr>
            <w:r>
              <w:rPr>
                <w:sz w:val="9"/>
                <w:shd w:val="clear" w:color="auto" w:fill="C6C6C6"/>
              </w:rPr>
              <w:t>[La entidad incluirá las demás causales que considere convenientes teniendo en cuenta las</w:t>
            </w:r>
            <w:r>
              <w:rPr>
                <w:sz w:val="9"/>
              </w:rPr>
              <w:t xml:space="preserve"> </w:t>
            </w:r>
            <w:r>
              <w:rPr>
                <w:sz w:val="9"/>
                <w:shd w:val="clear" w:color="auto" w:fill="C6C6C6"/>
              </w:rPr>
              <w:t>obligaciones pactadas en el</w:t>
            </w:r>
            <w:r>
              <w:rPr>
                <w:spacing w:val="-6"/>
                <w:sz w:val="9"/>
                <w:shd w:val="clear" w:color="auto" w:fill="C6C6C6"/>
              </w:rPr>
              <w:t xml:space="preserve"> </w:t>
            </w:r>
            <w:r>
              <w:rPr>
                <w:sz w:val="9"/>
                <w:shd w:val="clear" w:color="auto" w:fill="C6C6C6"/>
              </w:rPr>
              <w:t>contrato</w:t>
            </w:r>
            <w:r>
              <w:rPr>
                <w:sz w:val="9"/>
              </w:rPr>
              <w:t>]</w:t>
            </w:r>
          </w:p>
          <w:p w:rsidR="00F04A7A" w:rsidRDefault="00F04A7A">
            <w:pPr>
              <w:pStyle w:val="TableParagraph"/>
              <w:spacing w:before="10"/>
              <w:rPr>
                <w:rFonts w:ascii="Times New Roman"/>
                <w:sz w:val="7"/>
              </w:rPr>
            </w:pPr>
          </w:p>
          <w:p w:rsidR="00F04A7A" w:rsidRDefault="0004129A">
            <w:pPr>
              <w:pStyle w:val="TableParagraph"/>
              <w:spacing w:before="1"/>
              <w:ind w:left="531" w:right="525" w:hanging="1"/>
              <w:jc w:val="both"/>
              <w:rPr>
                <w:sz w:val="9"/>
              </w:rPr>
            </w:pPr>
            <w:r>
              <w:rPr>
                <w:b/>
                <w:sz w:val="9"/>
              </w:rPr>
              <w:t>Parágrafo</w:t>
            </w:r>
            <w:r>
              <w:rPr>
                <w:b/>
                <w:spacing w:val="-8"/>
                <w:sz w:val="9"/>
              </w:rPr>
              <w:t xml:space="preserve"> </w:t>
            </w:r>
            <w:r>
              <w:rPr>
                <w:b/>
                <w:sz w:val="9"/>
              </w:rPr>
              <w:t>1.</w:t>
            </w:r>
            <w:r>
              <w:rPr>
                <w:sz w:val="9"/>
              </w:rPr>
              <w:t>Las</w:t>
            </w:r>
            <w:r>
              <w:rPr>
                <w:spacing w:val="-8"/>
                <w:sz w:val="9"/>
              </w:rPr>
              <w:t xml:space="preserve"> </w:t>
            </w:r>
            <w:r>
              <w:rPr>
                <w:sz w:val="9"/>
              </w:rPr>
              <w:t>multas</w:t>
            </w:r>
            <w:r>
              <w:rPr>
                <w:spacing w:val="-7"/>
                <w:sz w:val="9"/>
              </w:rPr>
              <w:t xml:space="preserve"> </w:t>
            </w:r>
            <w:r>
              <w:rPr>
                <w:sz w:val="9"/>
              </w:rPr>
              <w:t>son</w:t>
            </w:r>
            <w:r>
              <w:rPr>
                <w:spacing w:val="-8"/>
                <w:sz w:val="9"/>
              </w:rPr>
              <w:t xml:space="preserve"> </w:t>
            </w:r>
            <w:r>
              <w:rPr>
                <w:sz w:val="9"/>
              </w:rPr>
              <w:t>apremios</w:t>
            </w:r>
            <w:r>
              <w:rPr>
                <w:spacing w:val="-8"/>
                <w:sz w:val="9"/>
              </w:rPr>
              <w:t xml:space="preserve"> </w:t>
            </w:r>
            <w:r>
              <w:rPr>
                <w:sz w:val="9"/>
              </w:rPr>
              <w:t>al</w:t>
            </w:r>
            <w:r>
              <w:rPr>
                <w:spacing w:val="-7"/>
                <w:sz w:val="9"/>
              </w:rPr>
              <w:t xml:space="preserve"> </w:t>
            </w:r>
            <w:r>
              <w:rPr>
                <w:sz w:val="9"/>
              </w:rPr>
              <w:t>Interventor</w:t>
            </w:r>
            <w:r>
              <w:rPr>
                <w:spacing w:val="-7"/>
                <w:sz w:val="9"/>
              </w:rPr>
              <w:t xml:space="preserve"> </w:t>
            </w:r>
            <w:r>
              <w:rPr>
                <w:sz w:val="9"/>
              </w:rPr>
              <w:t>para</w:t>
            </w:r>
            <w:r>
              <w:rPr>
                <w:spacing w:val="-8"/>
                <w:sz w:val="9"/>
              </w:rPr>
              <w:t xml:space="preserve"> </w:t>
            </w:r>
            <w:r>
              <w:rPr>
                <w:sz w:val="9"/>
              </w:rPr>
              <w:t>el</w:t>
            </w:r>
            <w:r>
              <w:rPr>
                <w:spacing w:val="-8"/>
                <w:sz w:val="9"/>
              </w:rPr>
              <w:t xml:space="preserve"> </w:t>
            </w:r>
            <w:r>
              <w:rPr>
                <w:sz w:val="9"/>
              </w:rPr>
              <w:t>cumplimiento</w:t>
            </w:r>
            <w:r>
              <w:rPr>
                <w:spacing w:val="-8"/>
                <w:sz w:val="9"/>
              </w:rPr>
              <w:t xml:space="preserve"> </w:t>
            </w:r>
            <w:r>
              <w:rPr>
                <w:sz w:val="9"/>
              </w:rPr>
              <w:t>de</w:t>
            </w:r>
            <w:r>
              <w:rPr>
                <w:spacing w:val="-8"/>
                <w:sz w:val="9"/>
              </w:rPr>
              <w:t xml:space="preserve"> </w:t>
            </w:r>
            <w:r>
              <w:rPr>
                <w:sz w:val="9"/>
              </w:rPr>
              <w:t>sus</w:t>
            </w:r>
            <w:r>
              <w:rPr>
                <w:spacing w:val="-7"/>
                <w:sz w:val="9"/>
              </w:rPr>
              <w:t xml:space="preserve"> </w:t>
            </w:r>
            <w:r>
              <w:rPr>
                <w:sz w:val="9"/>
              </w:rPr>
              <w:t>obligaciones</w:t>
            </w:r>
            <w:r>
              <w:rPr>
                <w:spacing w:val="-6"/>
                <w:sz w:val="9"/>
              </w:rPr>
              <w:t xml:space="preserve"> </w:t>
            </w:r>
            <w:r>
              <w:rPr>
                <w:sz w:val="9"/>
              </w:rPr>
              <w:t>y,</w:t>
            </w:r>
            <w:r>
              <w:rPr>
                <w:spacing w:val="-8"/>
                <w:sz w:val="9"/>
              </w:rPr>
              <w:t xml:space="preserve"> </w:t>
            </w:r>
            <w:r>
              <w:rPr>
                <w:sz w:val="9"/>
              </w:rPr>
              <w:t>por lo tanto, no tienen el carácter de estimación anticipada de perjuicios, de manera que pueden acumularse</w:t>
            </w:r>
            <w:r>
              <w:rPr>
                <w:spacing w:val="-5"/>
                <w:sz w:val="9"/>
              </w:rPr>
              <w:t xml:space="preserve"> </w:t>
            </w:r>
            <w:r>
              <w:rPr>
                <w:sz w:val="9"/>
              </w:rPr>
              <w:t>con</w:t>
            </w:r>
            <w:r>
              <w:rPr>
                <w:spacing w:val="-5"/>
                <w:sz w:val="9"/>
              </w:rPr>
              <w:t xml:space="preserve"> </w:t>
            </w:r>
            <w:r>
              <w:rPr>
                <w:sz w:val="9"/>
              </w:rPr>
              <w:t>cualquier</w:t>
            </w:r>
            <w:r>
              <w:rPr>
                <w:spacing w:val="-4"/>
                <w:sz w:val="9"/>
              </w:rPr>
              <w:t xml:space="preserve"> </w:t>
            </w:r>
            <w:r>
              <w:rPr>
                <w:sz w:val="9"/>
              </w:rPr>
              <w:t>forma</w:t>
            </w:r>
            <w:r>
              <w:rPr>
                <w:spacing w:val="-5"/>
                <w:sz w:val="9"/>
              </w:rPr>
              <w:t xml:space="preserve"> </w:t>
            </w:r>
            <w:r>
              <w:rPr>
                <w:sz w:val="9"/>
              </w:rPr>
              <w:t>de</w:t>
            </w:r>
            <w:r>
              <w:rPr>
                <w:spacing w:val="-4"/>
                <w:sz w:val="9"/>
              </w:rPr>
              <w:t xml:space="preserve"> </w:t>
            </w:r>
            <w:r>
              <w:rPr>
                <w:sz w:val="9"/>
              </w:rPr>
              <w:t>indemnización,</w:t>
            </w:r>
            <w:r>
              <w:rPr>
                <w:spacing w:val="-4"/>
                <w:sz w:val="9"/>
              </w:rPr>
              <w:t xml:space="preserve"> </w:t>
            </w:r>
            <w:r>
              <w:rPr>
                <w:sz w:val="9"/>
              </w:rPr>
              <w:t>en</w:t>
            </w:r>
            <w:r>
              <w:rPr>
                <w:spacing w:val="-4"/>
                <w:sz w:val="9"/>
              </w:rPr>
              <w:t xml:space="preserve"> </w:t>
            </w:r>
            <w:r>
              <w:rPr>
                <w:sz w:val="9"/>
              </w:rPr>
              <w:t>los</w:t>
            </w:r>
            <w:r>
              <w:rPr>
                <w:spacing w:val="-4"/>
                <w:sz w:val="9"/>
              </w:rPr>
              <w:t xml:space="preserve"> </w:t>
            </w:r>
            <w:r>
              <w:rPr>
                <w:sz w:val="9"/>
              </w:rPr>
              <w:t>términos</w:t>
            </w:r>
            <w:r>
              <w:rPr>
                <w:spacing w:val="-5"/>
                <w:sz w:val="9"/>
              </w:rPr>
              <w:t xml:space="preserve"> </w:t>
            </w:r>
            <w:r>
              <w:rPr>
                <w:sz w:val="9"/>
              </w:rPr>
              <w:t>previstos</w:t>
            </w:r>
            <w:r>
              <w:rPr>
                <w:spacing w:val="-4"/>
                <w:sz w:val="9"/>
              </w:rPr>
              <w:t xml:space="preserve"> </w:t>
            </w:r>
            <w:r>
              <w:rPr>
                <w:sz w:val="9"/>
              </w:rPr>
              <w:t>en</w:t>
            </w:r>
            <w:r>
              <w:rPr>
                <w:spacing w:val="-4"/>
                <w:sz w:val="9"/>
              </w:rPr>
              <w:t xml:space="preserve"> </w:t>
            </w:r>
            <w:r>
              <w:rPr>
                <w:sz w:val="9"/>
              </w:rPr>
              <w:t>el</w:t>
            </w:r>
            <w:r>
              <w:rPr>
                <w:spacing w:val="-5"/>
                <w:sz w:val="9"/>
              </w:rPr>
              <w:t xml:space="preserve"> </w:t>
            </w:r>
            <w:r>
              <w:rPr>
                <w:sz w:val="9"/>
              </w:rPr>
              <w:t>artículo</w:t>
            </w:r>
            <w:r>
              <w:rPr>
                <w:spacing w:val="-5"/>
                <w:sz w:val="9"/>
              </w:rPr>
              <w:t xml:space="preserve"> </w:t>
            </w:r>
            <w:r>
              <w:rPr>
                <w:sz w:val="9"/>
              </w:rPr>
              <w:t>1600</w:t>
            </w:r>
            <w:r>
              <w:rPr>
                <w:spacing w:val="-4"/>
                <w:sz w:val="9"/>
              </w:rPr>
              <w:t xml:space="preserve"> </w:t>
            </w:r>
            <w:r>
              <w:rPr>
                <w:sz w:val="9"/>
              </w:rPr>
              <w:t>del Código</w:t>
            </w:r>
            <w:r>
              <w:rPr>
                <w:spacing w:val="-2"/>
                <w:sz w:val="9"/>
              </w:rPr>
              <w:t xml:space="preserve"> </w:t>
            </w:r>
            <w:r>
              <w:rPr>
                <w:sz w:val="9"/>
              </w:rPr>
              <w:t>Civil.</w:t>
            </w:r>
          </w:p>
          <w:p w:rsidR="00F04A7A" w:rsidRDefault="00F04A7A">
            <w:pPr>
              <w:pStyle w:val="TableParagraph"/>
              <w:spacing w:before="8"/>
              <w:rPr>
                <w:rFonts w:ascii="Times New Roman"/>
                <w:sz w:val="8"/>
              </w:rPr>
            </w:pPr>
          </w:p>
          <w:p w:rsidR="00F04A7A" w:rsidRDefault="0004129A">
            <w:pPr>
              <w:pStyle w:val="TableParagraph"/>
              <w:ind w:left="531" w:right="523" w:hanging="1"/>
              <w:jc w:val="both"/>
              <w:rPr>
                <w:sz w:val="9"/>
              </w:rPr>
            </w:pPr>
            <w:r>
              <w:rPr>
                <w:b/>
                <w:sz w:val="9"/>
              </w:rPr>
              <w:t>Parágrafo</w:t>
            </w:r>
            <w:r>
              <w:rPr>
                <w:b/>
                <w:spacing w:val="-4"/>
                <w:sz w:val="9"/>
              </w:rPr>
              <w:t xml:space="preserve"> </w:t>
            </w:r>
            <w:r>
              <w:rPr>
                <w:b/>
                <w:sz w:val="9"/>
              </w:rPr>
              <w:t>2.</w:t>
            </w:r>
            <w:r>
              <w:rPr>
                <w:b/>
                <w:spacing w:val="-5"/>
                <w:sz w:val="9"/>
              </w:rPr>
              <w:t xml:space="preserve"> </w:t>
            </w:r>
            <w:r>
              <w:rPr>
                <w:sz w:val="9"/>
              </w:rPr>
              <w:t>En</w:t>
            </w:r>
            <w:r>
              <w:rPr>
                <w:spacing w:val="-4"/>
                <w:sz w:val="9"/>
              </w:rPr>
              <w:t xml:space="preserve"> </w:t>
            </w:r>
            <w:r>
              <w:rPr>
                <w:sz w:val="9"/>
              </w:rPr>
              <w:t>caso</w:t>
            </w:r>
            <w:r>
              <w:rPr>
                <w:spacing w:val="-5"/>
                <w:sz w:val="9"/>
              </w:rPr>
              <w:t xml:space="preserve"> </w:t>
            </w:r>
            <w:r>
              <w:rPr>
                <w:sz w:val="9"/>
              </w:rPr>
              <w:t>de</w:t>
            </w:r>
            <w:r>
              <w:rPr>
                <w:spacing w:val="-4"/>
                <w:sz w:val="9"/>
              </w:rPr>
              <w:t xml:space="preserve"> </w:t>
            </w:r>
            <w:r>
              <w:rPr>
                <w:sz w:val="9"/>
              </w:rPr>
              <w:t>que</w:t>
            </w:r>
            <w:r>
              <w:rPr>
                <w:spacing w:val="-5"/>
                <w:sz w:val="9"/>
              </w:rPr>
              <w:t xml:space="preserve"> </w:t>
            </w:r>
            <w:r>
              <w:rPr>
                <w:sz w:val="9"/>
              </w:rPr>
              <w:t>el</w:t>
            </w:r>
            <w:r>
              <w:rPr>
                <w:spacing w:val="-4"/>
                <w:sz w:val="9"/>
              </w:rPr>
              <w:t xml:space="preserve"> </w:t>
            </w:r>
            <w:r>
              <w:rPr>
                <w:sz w:val="9"/>
              </w:rPr>
              <w:t>Interventor</w:t>
            </w:r>
            <w:r>
              <w:rPr>
                <w:spacing w:val="-3"/>
                <w:sz w:val="9"/>
              </w:rPr>
              <w:t xml:space="preserve"> </w:t>
            </w:r>
            <w:r>
              <w:rPr>
                <w:sz w:val="9"/>
              </w:rPr>
              <w:t>incurra</w:t>
            </w:r>
            <w:r>
              <w:rPr>
                <w:spacing w:val="-4"/>
                <w:sz w:val="9"/>
              </w:rPr>
              <w:t xml:space="preserve"> </w:t>
            </w:r>
            <w:r>
              <w:rPr>
                <w:sz w:val="9"/>
              </w:rPr>
              <w:t>en</w:t>
            </w:r>
            <w:r>
              <w:rPr>
                <w:spacing w:val="-4"/>
                <w:sz w:val="9"/>
              </w:rPr>
              <w:t xml:space="preserve"> </w:t>
            </w:r>
            <w:r>
              <w:rPr>
                <w:sz w:val="9"/>
              </w:rPr>
              <w:t>una</w:t>
            </w:r>
            <w:r>
              <w:rPr>
                <w:spacing w:val="-3"/>
                <w:sz w:val="9"/>
              </w:rPr>
              <w:t xml:space="preserve"> </w:t>
            </w:r>
            <w:r>
              <w:rPr>
                <w:sz w:val="9"/>
              </w:rPr>
              <w:t>de</w:t>
            </w:r>
            <w:r>
              <w:rPr>
                <w:spacing w:val="-4"/>
                <w:sz w:val="9"/>
              </w:rPr>
              <w:t xml:space="preserve"> </w:t>
            </w:r>
            <w:r>
              <w:rPr>
                <w:sz w:val="9"/>
              </w:rPr>
              <w:t>las</w:t>
            </w:r>
            <w:r>
              <w:rPr>
                <w:spacing w:val="-5"/>
                <w:sz w:val="9"/>
              </w:rPr>
              <w:t xml:space="preserve"> </w:t>
            </w:r>
            <w:r>
              <w:rPr>
                <w:sz w:val="9"/>
              </w:rPr>
              <w:t>causales</w:t>
            </w:r>
            <w:r>
              <w:rPr>
                <w:spacing w:val="-4"/>
                <w:sz w:val="9"/>
              </w:rPr>
              <w:t xml:space="preserve"> </w:t>
            </w:r>
            <w:r>
              <w:rPr>
                <w:sz w:val="9"/>
              </w:rPr>
              <w:t>de</w:t>
            </w:r>
            <w:r>
              <w:rPr>
                <w:spacing w:val="-4"/>
                <w:sz w:val="9"/>
              </w:rPr>
              <w:t xml:space="preserve"> </w:t>
            </w:r>
            <w:r>
              <w:rPr>
                <w:sz w:val="9"/>
              </w:rPr>
              <w:t>multa,</w:t>
            </w:r>
            <w:r>
              <w:rPr>
                <w:spacing w:val="-4"/>
                <w:sz w:val="9"/>
              </w:rPr>
              <w:t xml:space="preserve"> </w:t>
            </w:r>
            <w:r>
              <w:rPr>
                <w:sz w:val="9"/>
              </w:rPr>
              <w:t>este</w:t>
            </w:r>
            <w:r>
              <w:rPr>
                <w:spacing w:val="-4"/>
                <w:sz w:val="9"/>
              </w:rPr>
              <w:t xml:space="preserve"> </w:t>
            </w:r>
            <w:r>
              <w:rPr>
                <w:sz w:val="9"/>
              </w:rPr>
              <w:t>autoriza</w:t>
            </w:r>
            <w:r>
              <w:rPr>
                <w:spacing w:val="-5"/>
                <w:sz w:val="9"/>
              </w:rPr>
              <w:t xml:space="preserve"> </w:t>
            </w:r>
            <w:r>
              <w:rPr>
                <w:sz w:val="9"/>
              </w:rPr>
              <w:t>a la entidad para descontar el valor de la misma, la cual se tomará directamente de cualquier suma que se le adeude al interventor, sin perjuicio de hacer efectiva la cláusula penal o la garantía de cumplimiento del</w:t>
            </w:r>
            <w:r>
              <w:rPr>
                <w:spacing w:val="-4"/>
                <w:sz w:val="9"/>
              </w:rPr>
              <w:t xml:space="preserve"> </w:t>
            </w:r>
            <w:r>
              <w:rPr>
                <w:sz w:val="9"/>
              </w:rPr>
              <w:t>contrato.</w:t>
            </w:r>
          </w:p>
          <w:p w:rsidR="00F04A7A" w:rsidRDefault="00F04A7A">
            <w:pPr>
              <w:pStyle w:val="TableParagraph"/>
              <w:spacing w:before="9"/>
              <w:rPr>
                <w:rFonts w:ascii="Times New Roman"/>
                <w:sz w:val="8"/>
              </w:rPr>
            </w:pPr>
          </w:p>
          <w:p w:rsidR="00F04A7A" w:rsidRDefault="0004129A">
            <w:pPr>
              <w:pStyle w:val="TableParagraph"/>
              <w:ind w:left="531" w:right="520"/>
              <w:jc w:val="both"/>
              <w:rPr>
                <w:sz w:val="9"/>
              </w:rPr>
            </w:pPr>
            <w:r>
              <w:rPr>
                <w:b/>
                <w:sz w:val="9"/>
              </w:rPr>
              <w:t xml:space="preserve">Parágrafo 3. </w:t>
            </w:r>
            <w:r>
              <w:rPr>
                <w:sz w:val="9"/>
              </w:rPr>
              <w:t>El pago en cualq</w:t>
            </w:r>
            <w:r>
              <w:rPr>
                <w:sz w:val="9"/>
              </w:rPr>
              <w:t>uier forma, incluyendo la deducción de los valores adeudados al contratista, realizado con fundamento en las multas impuestas, no exonerará al interventor de continuar</w:t>
            </w:r>
            <w:r>
              <w:rPr>
                <w:spacing w:val="-12"/>
                <w:sz w:val="9"/>
              </w:rPr>
              <w:t xml:space="preserve"> </w:t>
            </w:r>
            <w:r>
              <w:rPr>
                <w:sz w:val="9"/>
              </w:rPr>
              <w:t>con</w:t>
            </w:r>
            <w:r>
              <w:rPr>
                <w:spacing w:val="-12"/>
                <w:sz w:val="9"/>
              </w:rPr>
              <w:t xml:space="preserve"> </w:t>
            </w:r>
            <w:r>
              <w:rPr>
                <w:sz w:val="9"/>
              </w:rPr>
              <w:t>la</w:t>
            </w:r>
            <w:r>
              <w:rPr>
                <w:spacing w:val="-11"/>
                <w:sz w:val="9"/>
              </w:rPr>
              <w:t xml:space="preserve"> </w:t>
            </w:r>
            <w:r>
              <w:rPr>
                <w:sz w:val="9"/>
              </w:rPr>
              <w:t>ejecución</w:t>
            </w:r>
            <w:r>
              <w:rPr>
                <w:spacing w:val="-12"/>
                <w:sz w:val="9"/>
              </w:rPr>
              <w:t xml:space="preserve"> </w:t>
            </w:r>
            <w:r>
              <w:rPr>
                <w:sz w:val="9"/>
              </w:rPr>
              <w:t>del</w:t>
            </w:r>
            <w:r>
              <w:rPr>
                <w:spacing w:val="-12"/>
                <w:sz w:val="9"/>
              </w:rPr>
              <w:t xml:space="preserve"> </w:t>
            </w:r>
            <w:r>
              <w:rPr>
                <w:sz w:val="9"/>
              </w:rPr>
              <w:t>contrato</w:t>
            </w:r>
            <w:r>
              <w:rPr>
                <w:spacing w:val="-12"/>
                <w:sz w:val="9"/>
              </w:rPr>
              <w:t xml:space="preserve"> </w:t>
            </w:r>
            <w:r>
              <w:rPr>
                <w:sz w:val="9"/>
              </w:rPr>
              <w:t>ni</w:t>
            </w:r>
            <w:r>
              <w:rPr>
                <w:spacing w:val="-11"/>
                <w:sz w:val="9"/>
              </w:rPr>
              <w:t xml:space="preserve"> </w:t>
            </w:r>
            <w:r>
              <w:rPr>
                <w:sz w:val="9"/>
              </w:rPr>
              <w:t>de</w:t>
            </w:r>
            <w:r>
              <w:rPr>
                <w:spacing w:val="-12"/>
                <w:sz w:val="9"/>
              </w:rPr>
              <w:t xml:space="preserve"> </w:t>
            </w:r>
            <w:r>
              <w:rPr>
                <w:sz w:val="9"/>
              </w:rPr>
              <w:t>las</w:t>
            </w:r>
            <w:r>
              <w:rPr>
                <w:spacing w:val="-10"/>
                <w:sz w:val="9"/>
              </w:rPr>
              <w:t xml:space="preserve"> </w:t>
            </w:r>
            <w:r>
              <w:rPr>
                <w:sz w:val="9"/>
              </w:rPr>
              <w:t>demás</w:t>
            </w:r>
            <w:r>
              <w:rPr>
                <w:spacing w:val="-12"/>
                <w:sz w:val="9"/>
              </w:rPr>
              <w:t xml:space="preserve"> </w:t>
            </w:r>
            <w:r>
              <w:rPr>
                <w:sz w:val="9"/>
              </w:rPr>
              <w:t>responsabilidades</w:t>
            </w:r>
            <w:r>
              <w:rPr>
                <w:spacing w:val="-10"/>
                <w:sz w:val="9"/>
              </w:rPr>
              <w:t xml:space="preserve"> </w:t>
            </w:r>
            <w:r>
              <w:rPr>
                <w:sz w:val="9"/>
              </w:rPr>
              <w:t>y</w:t>
            </w:r>
            <w:r>
              <w:rPr>
                <w:spacing w:val="-12"/>
                <w:sz w:val="9"/>
              </w:rPr>
              <w:t xml:space="preserve"> </w:t>
            </w:r>
            <w:r>
              <w:rPr>
                <w:sz w:val="9"/>
              </w:rPr>
              <w:t>obligaciones</w:t>
            </w:r>
            <w:r>
              <w:rPr>
                <w:spacing w:val="-11"/>
                <w:sz w:val="9"/>
              </w:rPr>
              <w:t xml:space="preserve"> </w:t>
            </w:r>
            <w:r>
              <w:rPr>
                <w:sz w:val="9"/>
              </w:rPr>
              <w:t>que</w:t>
            </w:r>
            <w:r>
              <w:rPr>
                <w:spacing w:val="-11"/>
                <w:sz w:val="9"/>
              </w:rPr>
              <w:t xml:space="preserve"> </w:t>
            </w:r>
            <w:r>
              <w:rPr>
                <w:sz w:val="9"/>
              </w:rPr>
              <w:t>emane</w:t>
            </w:r>
            <w:r>
              <w:rPr>
                <w:sz w:val="9"/>
              </w:rPr>
              <w:t>n del</w:t>
            </w:r>
            <w:r>
              <w:rPr>
                <w:spacing w:val="-1"/>
                <w:sz w:val="9"/>
              </w:rPr>
              <w:t xml:space="preserve"> </w:t>
            </w:r>
            <w:r>
              <w:rPr>
                <w:sz w:val="9"/>
              </w:rPr>
              <w:t>mismo.</w:t>
            </w:r>
          </w:p>
          <w:p w:rsidR="00F04A7A" w:rsidRDefault="00F04A7A">
            <w:pPr>
              <w:pStyle w:val="TableParagraph"/>
              <w:spacing w:before="8"/>
              <w:rPr>
                <w:rFonts w:ascii="Times New Roman"/>
                <w:sz w:val="8"/>
              </w:rPr>
            </w:pPr>
          </w:p>
          <w:p w:rsidR="00F04A7A" w:rsidRDefault="0004129A">
            <w:pPr>
              <w:pStyle w:val="TableParagraph"/>
              <w:spacing w:before="1"/>
              <w:ind w:left="531" w:right="541"/>
              <w:jc w:val="both"/>
              <w:rPr>
                <w:sz w:val="9"/>
              </w:rPr>
            </w:pPr>
            <w:r>
              <w:rPr>
                <w:b/>
                <w:sz w:val="9"/>
              </w:rPr>
              <w:t xml:space="preserve">Parágrafo 4. </w:t>
            </w:r>
            <w:r>
              <w:rPr>
                <w:sz w:val="9"/>
              </w:rPr>
              <w:t>En caso de que el interventor reincida en el incumplimiento de una o de varias obligaciones se podrán imponer nuevas multas.</w:t>
            </w:r>
          </w:p>
          <w:p w:rsidR="00F04A7A" w:rsidRDefault="00F04A7A">
            <w:pPr>
              <w:pStyle w:val="TableParagraph"/>
              <w:spacing w:before="9"/>
              <w:rPr>
                <w:rFonts w:ascii="Times New Roman"/>
                <w:sz w:val="8"/>
              </w:rPr>
            </w:pPr>
          </w:p>
          <w:p w:rsidR="00F04A7A" w:rsidRDefault="0004129A">
            <w:pPr>
              <w:pStyle w:val="TableParagraph"/>
              <w:ind w:left="531" w:right="519"/>
              <w:jc w:val="both"/>
              <w:rPr>
                <w:sz w:val="9"/>
              </w:rPr>
            </w:pPr>
            <w:r>
              <w:rPr>
                <w:b/>
                <w:sz w:val="9"/>
              </w:rPr>
              <w:t>Parágrafo</w:t>
            </w:r>
            <w:r>
              <w:rPr>
                <w:b/>
                <w:spacing w:val="-7"/>
                <w:sz w:val="9"/>
              </w:rPr>
              <w:t xml:space="preserve"> </w:t>
            </w:r>
            <w:r>
              <w:rPr>
                <w:b/>
                <w:sz w:val="9"/>
              </w:rPr>
              <w:t>5.</w:t>
            </w:r>
            <w:r>
              <w:rPr>
                <w:b/>
                <w:spacing w:val="-5"/>
                <w:sz w:val="9"/>
              </w:rPr>
              <w:t xml:space="preserve"> </w:t>
            </w:r>
            <w:r>
              <w:rPr>
                <w:sz w:val="9"/>
              </w:rPr>
              <w:t>Para</w:t>
            </w:r>
            <w:r>
              <w:rPr>
                <w:spacing w:val="-6"/>
                <w:sz w:val="9"/>
              </w:rPr>
              <w:t xml:space="preserve"> </w:t>
            </w:r>
            <w:r>
              <w:rPr>
                <w:sz w:val="9"/>
              </w:rPr>
              <w:t>efectos</w:t>
            </w:r>
            <w:r>
              <w:rPr>
                <w:spacing w:val="-7"/>
                <w:sz w:val="9"/>
              </w:rPr>
              <w:t xml:space="preserve"> </w:t>
            </w:r>
            <w:r>
              <w:rPr>
                <w:sz w:val="9"/>
              </w:rPr>
              <w:t>de</w:t>
            </w:r>
            <w:r>
              <w:rPr>
                <w:spacing w:val="-6"/>
                <w:sz w:val="9"/>
              </w:rPr>
              <w:t xml:space="preserve"> </w:t>
            </w:r>
            <w:r>
              <w:rPr>
                <w:sz w:val="9"/>
              </w:rPr>
              <w:t>la</w:t>
            </w:r>
            <w:r>
              <w:rPr>
                <w:spacing w:val="-6"/>
                <w:sz w:val="9"/>
              </w:rPr>
              <w:t xml:space="preserve"> </w:t>
            </w:r>
            <w:r>
              <w:rPr>
                <w:sz w:val="9"/>
              </w:rPr>
              <w:t>imposición</w:t>
            </w:r>
            <w:r>
              <w:rPr>
                <w:spacing w:val="-7"/>
                <w:sz w:val="9"/>
              </w:rPr>
              <w:t xml:space="preserve"> </w:t>
            </w:r>
            <w:r>
              <w:rPr>
                <w:sz w:val="9"/>
              </w:rPr>
              <w:t>de</w:t>
            </w:r>
            <w:r>
              <w:rPr>
                <w:spacing w:val="-7"/>
                <w:sz w:val="9"/>
              </w:rPr>
              <w:t xml:space="preserve"> </w:t>
            </w:r>
            <w:r>
              <w:rPr>
                <w:sz w:val="9"/>
              </w:rPr>
              <w:t>las</w:t>
            </w:r>
            <w:r>
              <w:rPr>
                <w:spacing w:val="-7"/>
                <w:sz w:val="9"/>
              </w:rPr>
              <w:t xml:space="preserve"> </w:t>
            </w:r>
            <w:r>
              <w:rPr>
                <w:sz w:val="9"/>
              </w:rPr>
              <w:t>multas</w:t>
            </w:r>
            <w:r>
              <w:rPr>
                <w:spacing w:val="-7"/>
                <w:sz w:val="9"/>
              </w:rPr>
              <w:t xml:space="preserve"> </w:t>
            </w:r>
            <w:r>
              <w:rPr>
                <w:sz w:val="9"/>
              </w:rPr>
              <w:t>el</w:t>
            </w:r>
            <w:r>
              <w:rPr>
                <w:spacing w:val="-5"/>
                <w:sz w:val="9"/>
              </w:rPr>
              <w:t xml:space="preserve"> </w:t>
            </w:r>
            <w:r>
              <w:rPr>
                <w:sz w:val="9"/>
              </w:rPr>
              <w:t>salario</w:t>
            </w:r>
            <w:r>
              <w:rPr>
                <w:spacing w:val="-7"/>
                <w:sz w:val="9"/>
              </w:rPr>
              <w:t xml:space="preserve"> </w:t>
            </w:r>
            <w:r>
              <w:rPr>
                <w:sz w:val="9"/>
              </w:rPr>
              <w:t>mínimo</w:t>
            </w:r>
            <w:r>
              <w:rPr>
                <w:spacing w:val="-6"/>
                <w:sz w:val="9"/>
              </w:rPr>
              <w:t xml:space="preserve"> </w:t>
            </w:r>
            <w:r>
              <w:rPr>
                <w:sz w:val="9"/>
              </w:rPr>
              <w:t>diario</w:t>
            </w:r>
            <w:r>
              <w:rPr>
                <w:spacing w:val="-5"/>
                <w:sz w:val="9"/>
              </w:rPr>
              <w:t xml:space="preserve"> </w:t>
            </w:r>
            <w:r>
              <w:rPr>
                <w:sz w:val="9"/>
              </w:rPr>
              <w:t>o</w:t>
            </w:r>
            <w:r>
              <w:rPr>
                <w:spacing w:val="-7"/>
                <w:sz w:val="9"/>
              </w:rPr>
              <w:t xml:space="preserve"> </w:t>
            </w:r>
            <w:r>
              <w:rPr>
                <w:sz w:val="9"/>
              </w:rPr>
              <w:t>mensual</w:t>
            </w:r>
            <w:r>
              <w:rPr>
                <w:spacing w:val="-7"/>
                <w:sz w:val="9"/>
              </w:rPr>
              <w:t xml:space="preserve"> </w:t>
            </w:r>
            <w:r>
              <w:rPr>
                <w:sz w:val="9"/>
              </w:rPr>
              <w:t>vigente, será aquel que rija para el momento del incumplimiento del</w:t>
            </w:r>
            <w:r>
              <w:rPr>
                <w:spacing w:val="-16"/>
                <w:sz w:val="9"/>
              </w:rPr>
              <w:t xml:space="preserve"> </w:t>
            </w:r>
            <w:r>
              <w:rPr>
                <w:sz w:val="9"/>
              </w:rPr>
              <w:t>contrato.</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9"/>
              </w:rPr>
            </w:pPr>
          </w:p>
          <w:p w:rsidR="00F04A7A" w:rsidRDefault="0004129A">
            <w:pPr>
              <w:pStyle w:val="TableParagraph"/>
              <w:ind w:left="527" w:right="540"/>
              <w:jc w:val="both"/>
              <w:rPr>
                <w:sz w:val="9"/>
              </w:rPr>
            </w:pPr>
            <w:r>
              <w:rPr>
                <w:b/>
                <w:sz w:val="9"/>
              </w:rPr>
              <w:t>Parágrafo</w:t>
            </w:r>
            <w:r>
              <w:rPr>
                <w:b/>
                <w:spacing w:val="-4"/>
                <w:sz w:val="9"/>
              </w:rPr>
              <w:t xml:space="preserve"> </w:t>
            </w:r>
            <w:r>
              <w:rPr>
                <w:b/>
                <w:sz w:val="9"/>
              </w:rPr>
              <w:t>6.</w:t>
            </w:r>
            <w:r>
              <w:rPr>
                <w:b/>
                <w:spacing w:val="-6"/>
                <w:sz w:val="9"/>
              </w:rPr>
              <w:t xml:space="preserve"> </w:t>
            </w:r>
            <w:r>
              <w:rPr>
                <w:sz w:val="9"/>
              </w:rPr>
              <w:t>El</w:t>
            </w:r>
            <w:r>
              <w:rPr>
                <w:spacing w:val="-4"/>
                <w:sz w:val="9"/>
              </w:rPr>
              <w:t xml:space="preserve"> </w:t>
            </w:r>
            <w:r>
              <w:rPr>
                <w:sz w:val="9"/>
              </w:rPr>
              <w:t>monto</w:t>
            </w:r>
            <w:r>
              <w:rPr>
                <w:spacing w:val="-4"/>
                <w:sz w:val="9"/>
              </w:rPr>
              <w:t xml:space="preserve"> </w:t>
            </w:r>
            <w:r>
              <w:rPr>
                <w:sz w:val="9"/>
              </w:rPr>
              <w:t>de</w:t>
            </w:r>
            <w:r>
              <w:rPr>
                <w:spacing w:val="-3"/>
                <w:sz w:val="9"/>
              </w:rPr>
              <w:t xml:space="preserve"> </w:t>
            </w:r>
            <w:r>
              <w:rPr>
                <w:sz w:val="9"/>
              </w:rPr>
              <w:t>ninguna</w:t>
            </w:r>
            <w:r>
              <w:rPr>
                <w:spacing w:val="-5"/>
                <w:sz w:val="9"/>
              </w:rPr>
              <w:t xml:space="preserve"> </w:t>
            </w:r>
            <w:r>
              <w:rPr>
                <w:sz w:val="9"/>
              </w:rPr>
              <w:t>de</w:t>
            </w:r>
            <w:r>
              <w:rPr>
                <w:spacing w:val="-4"/>
                <w:sz w:val="9"/>
              </w:rPr>
              <w:t xml:space="preserve"> </w:t>
            </w:r>
            <w:r>
              <w:rPr>
                <w:sz w:val="9"/>
              </w:rPr>
              <w:t>las</w:t>
            </w:r>
            <w:r>
              <w:rPr>
                <w:spacing w:val="-5"/>
                <w:sz w:val="9"/>
              </w:rPr>
              <w:t xml:space="preserve"> </w:t>
            </w:r>
            <w:r>
              <w:rPr>
                <w:sz w:val="9"/>
              </w:rPr>
              <w:t>sanciones</w:t>
            </w:r>
            <w:r>
              <w:rPr>
                <w:spacing w:val="-4"/>
                <w:sz w:val="9"/>
              </w:rPr>
              <w:t xml:space="preserve"> </w:t>
            </w:r>
            <w:r>
              <w:rPr>
                <w:sz w:val="9"/>
              </w:rPr>
              <w:t>asociadas</w:t>
            </w:r>
            <w:r>
              <w:rPr>
                <w:spacing w:val="-3"/>
                <w:sz w:val="9"/>
              </w:rPr>
              <w:t xml:space="preserve"> </w:t>
            </w:r>
            <w:r>
              <w:rPr>
                <w:sz w:val="9"/>
              </w:rPr>
              <w:t>a</w:t>
            </w:r>
            <w:r>
              <w:rPr>
                <w:spacing w:val="-5"/>
                <w:sz w:val="9"/>
              </w:rPr>
              <w:t xml:space="preserve"> </w:t>
            </w:r>
            <w:r>
              <w:rPr>
                <w:sz w:val="9"/>
              </w:rPr>
              <w:t>cada</w:t>
            </w:r>
            <w:r>
              <w:rPr>
                <w:spacing w:val="-4"/>
                <w:sz w:val="9"/>
              </w:rPr>
              <w:t xml:space="preserve"> </w:t>
            </w:r>
            <w:r>
              <w:rPr>
                <w:sz w:val="9"/>
              </w:rPr>
              <w:t>causal</w:t>
            </w:r>
            <w:r>
              <w:rPr>
                <w:spacing w:val="-6"/>
                <w:sz w:val="9"/>
              </w:rPr>
              <w:t xml:space="preserve"> </w:t>
            </w:r>
            <w:r>
              <w:rPr>
                <w:sz w:val="9"/>
              </w:rPr>
              <w:t>de</w:t>
            </w:r>
            <w:r>
              <w:rPr>
                <w:spacing w:val="-3"/>
                <w:sz w:val="9"/>
              </w:rPr>
              <w:t xml:space="preserve"> </w:t>
            </w:r>
            <w:r>
              <w:rPr>
                <w:sz w:val="9"/>
              </w:rPr>
              <w:t>multa,</w:t>
            </w:r>
            <w:r>
              <w:rPr>
                <w:spacing w:val="-4"/>
                <w:sz w:val="9"/>
              </w:rPr>
              <w:t xml:space="preserve"> </w:t>
            </w:r>
            <w:r>
              <w:rPr>
                <w:sz w:val="9"/>
              </w:rPr>
              <w:t>aplicada</w:t>
            </w:r>
            <w:r>
              <w:rPr>
                <w:spacing w:val="-5"/>
                <w:sz w:val="9"/>
              </w:rPr>
              <w:t xml:space="preserve"> </w:t>
            </w:r>
            <w:r>
              <w:rPr>
                <w:sz w:val="9"/>
              </w:rPr>
              <w:t>de forma independiente, podrá ser superior al 5% del valor del contrato, particu</w:t>
            </w:r>
            <w:r>
              <w:rPr>
                <w:sz w:val="9"/>
              </w:rPr>
              <w:t>larmente frente a aquellas que se imponen de forma sucesiva. Lo anterior, sin perjuicio de que se inicie un nuevo procedimiento sancionatorio para efectos de imponer nuevas</w:t>
            </w:r>
            <w:r>
              <w:rPr>
                <w:spacing w:val="-12"/>
                <w:sz w:val="9"/>
              </w:rPr>
              <w:t xml:space="preserve"> </w:t>
            </w:r>
            <w:r>
              <w:rPr>
                <w:sz w:val="9"/>
              </w:rPr>
              <w:t>multas.</w:t>
            </w:r>
          </w:p>
          <w:p w:rsidR="00F04A7A" w:rsidRDefault="00F04A7A">
            <w:pPr>
              <w:pStyle w:val="TableParagraph"/>
              <w:spacing w:before="7"/>
              <w:rPr>
                <w:rFonts w:ascii="Times New Roman"/>
                <w:sz w:val="8"/>
              </w:rPr>
            </w:pPr>
          </w:p>
          <w:p w:rsidR="00F04A7A" w:rsidRDefault="0004129A">
            <w:pPr>
              <w:pStyle w:val="TableParagraph"/>
              <w:ind w:left="557"/>
              <w:jc w:val="both"/>
              <w:rPr>
                <w:b/>
                <w:sz w:val="9"/>
              </w:rPr>
            </w:pPr>
            <w:r>
              <w:rPr>
                <w:b/>
                <w:sz w:val="9"/>
              </w:rPr>
              <w:t>CLÁUSULA 16. CLÁUSULA PENAL</w:t>
            </w:r>
          </w:p>
          <w:p w:rsidR="00F04A7A" w:rsidRDefault="00F04A7A">
            <w:pPr>
              <w:pStyle w:val="TableParagraph"/>
              <w:spacing w:before="10"/>
              <w:rPr>
                <w:rFonts w:ascii="Times New Roman"/>
                <w:sz w:val="8"/>
              </w:rPr>
            </w:pPr>
          </w:p>
          <w:p w:rsidR="00F04A7A" w:rsidRDefault="0004129A">
            <w:pPr>
              <w:pStyle w:val="TableParagraph"/>
              <w:ind w:left="527" w:right="541"/>
              <w:jc w:val="both"/>
              <w:rPr>
                <w:sz w:val="9"/>
              </w:rPr>
            </w:pPr>
            <w:r>
              <w:rPr>
                <w:sz w:val="9"/>
                <w:shd w:val="clear" w:color="auto" w:fill="C6C6C6"/>
              </w:rPr>
              <w:t>[La entidad podrá escoger alguna de las siguientes opciones de cláusula penal, combinarlas</w:t>
            </w:r>
            <w:r>
              <w:rPr>
                <w:sz w:val="9"/>
              </w:rPr>
              <w:t xml:space="preserve">, </w:t>
            </w:r>
            <w:r>
              <w:rPr>
                <w:sz w:val="9"/>
                <w:shd w:val="clear" w:color="auto" w:fill="C6C6C6"/>
              </w:rPr>
              <w:t>modificarlas o crear la que considere conveniente</w:t>
            </w:r>
            <w:r>
              <w:rPr>
                <w:sz w:val="9"/>
              </w:rPr>
              <w:t>].</w:t>
            </w:r>
          </w:p>
          <w:p w:rsidR="00F04A7A" w:rsidRDefault="00F04A7A">
            <w:pPr>
              <w:pStyle w:val="TableParagraph"/>
              <w:spacing w:before="8"/>
              <w:rPr>
                <w:rFonts w:ascii="Times New Roman"/>
                <w:sz w:val="8"/>
              </w:rPr>
            </w:pPr>
          </w:p>
          <w:p w:rsidR="00F04A7A" w:rsidRDefault="0004129A">
            <w:pPr>
              <w:pStyle w:val="TableParagraph"/>
              <w:ind w:left="527" w:right="543"/>
              <w:jc w:val="both"/>
              <w:rPr>
                <w:sz w:val="9"/>
              </w:rPr>
            </w:pPr>
            <w:r>
              <w:rPr>
                <w:sz w:val="9"/>
              </w:rPr>
              <w:t>Las partes acuerdan que la aplicación de la cláusula penal no exime el cumplimiento de las obligaciones contractuales y podrá exigirse al Interventor la pena y la indemnización de perjuicios.</w:t>
            </w:r>
          </w:p>
          <w:p w:rsidR="00F04A7A" w:rsidRDefault="00F04A7A">
            <w:pPr>
              <w:pStyle w:val="TableParagraph"/>
              <w:spacing w:before="10"/>
              <w:rPr>
                <w:rFonts w:ascii="Times New Roman"/>
                <w:sz w:val="8"/>
              </w:rPr>
            </w:pPr>
          </w:p>
          <w:p w:rsidR="00F04A7A" w:rsidRDefault="0004129A">
            <w:pPr>
              <w:pStyle w:val="TableParagraph"/>
              <w:spacing w:line="103" w:lineRule="exact"/>
              <w:ind w:left="527"/>
              <w:jc w:val="both"/>
              <w:rPr>
                <w:b/>
                <w:sz w:val="9"/>
              </w:rPr>
            </w:pPr>
            <w:r>
              <w:rPr>
                <w:b/>
                <w:sz w:val="9"/>
              </w:rPr>
              <w:t>Opción 1:</w:t>
            </w:r>
          </w:p>
          <w:p w:rsidR="00F04A7A" w:rsidRDefault="0004129A">
            <w:pPr>
              <w:pStyle w:val="TableParagraph"/>
              <w:ind w:left="527" w:right="535"/>
              <w:jc w:val="both"/>
              <w:rPr>
                <w:sz w:val="9"/>
              </w:rPr>
            </w:pPr>
            <w:r>
              <w:rPr>
                <w:sz w:val="9"/>
              </w:rPr>
              <w:t xml:space="preserve">En caso de incumplimiento por parte del Interventor, </w:t>
            </w:r>
            <w:r>
              <w:rPr>
                <w:sz w:val="9"/>
              </w:rPr>
              <w:t>no subsanado en un plazo de cinco (5) días hábiles</w:t>
            </w:r>
            <w:r>
              <w:rPr>
                <w:spacing w:val="-5"/>
                <w:sz w:val="9"/>
              </w:rPr>
              <w:t xml:space="preserve"> </w:t>
            </w:r>
            <w:r>
              <w:rPr>
                <w:sz w:val="9"/>
              </w:rPr>
              <w:t>contados</w:t>
            </w:r>
            <w:r>
              <w:rPr>
                <w:spacing w:val="-4"/>
                <w:sz w:val="9"/>
              </w:rPr>
              <w:t xml:space="preserve"> </w:t>
            </w:r>
            <w:r>
              <w:rPr>
                <w:sz w:val="9"/>
              </w:rPr>
              <w:t>a</w:t>
            </w:r>
            <w:r>
              <w:rPr>
                <w:spacing w:val="-5"/>
                <w:sz w:val="9"/>
              </w:rPr>
              <w:t xml:space="preserve"> </w:t>
            </w:r>
            <w:r>
              <w:rPr>
                <w:sz w:val="9"/>
              </w:rPr>
              <w:t>partir</w:t>
            </w:r>
            <w:r>
              <w:rPr>
                <w:spacing w:val="-4"/>
                <w:sz w:val="9"/>
              </w:rPr>
              <w:t xml:space="preserve"> </w:t>
            </w:r>
            <w:r>
              <w:rPr>
                <w:sz w:val="9"/>
              </w:rPr>
              <w:t>de</w:t>
            </w:r>
            <w:r>
              <w:rPr>
                <w:spacing w:val="-5"/>
                <w:sz w:val="9"/>
              </w:rPr>
              <w:t xml:space="preserve"> </w:t>
            </w:r>
            <w:r>
              <w:rPr>
                <w:sz w:val="9"/>
              </w:rPr>
              <w:t>la</w:t>
            </w:r>
            <w:r>
              <w:rPr>
                <w:spacing w:val="-3"/>
                <w:sz w:val="9"/>
              </w:rPr>
              <w:t xml:space="preserve"> </w:t>
            </w:r>
            <w:r>
              <w:rPr>
                <w:sz w:val="9"/>
              </w:rPr>
              <w:t>fecha</w:t>
            </w:r>
            <w:r>
              <w:rPr>
                <w:spacing w:val="-4"/>
                <w:sz w:val="9"/>
              </w:rPr>
              <w:t xml:space="preserve"> </w:t>
            </w:r>
            <w:r>
              <w:rPr>
                <w:sz w:val="9"/>
              </w:rPr>
              <w:t>de</w:t>
            </w:r>
            <w:r>
              <w:rPr>
                <w:spacing w:val="-4"/>
                <w:sz w:val="9"/>
              </w:rPr>
              <w:t xml:space="preserve"> </w:t>
            </w:r>
            <w:r>
              <w:rPr>
                <w:sz w:val="9"/>
              </w:rPr>
              <w:t>incumplimiento,</w:t>
            </w:r>
            <w:r>
              <w:rPr>
                <w:spacing w:val="-4"/>
                <w:sz w:val="9"/>
              </w:rPr>
              <w:t xml:space="preserve"> </w:t>
            </w:r>
            <w:r>
              <w:rPr>
                <w:sz w:val="9"/>
              </w:rPr>
              <w:t>sin</w:t>
            </w:r>
            <w:r>
              <w:rPr>
                <w:spacing w:val="-4"/>
                <w:sz w:val="9"/>
              </w:rPr>
              <w:t xml:space="preserve"> </w:t>
            </w:r>
            <w:r>
              <w:rPr>
                <w:sz w:val="9"/>
              </w:rPr>
              <w:t>necesidad</w:t>
            </w:r>
            <w:r>
              <w:rPr>
                <w:spacing w:val="-3"/>
                <w:sz w:val="9"/>
              </w:rPr>
              <w:t xml:space="preserve"> </w:t>
            </w:r>
            <w:r>
              <w:rPr>
                <w:sz w:val="9"/>
              </w:rPr>
              <w:t>de</w:t>
            </w:r>
            <w:r>
              <w:rPr>
                <w:spacing w:val="-4"/>
                <w:sz w:val="9"/>
              </w:rPr>
              <w:t xml:space="preserve"> </w:t>
            </w:r>
            <w:r>
              <w:rPr>
                <w:sz w:val="9"/>
              </w:rPr>
              <w:t>previo</w:t>
            </w:r>
            <w:r>
              <w:rPr>
                <w:spacing w:val="-4"/>
                <w:sz w:val="9"/>
              </w:rPr>
              <w:t xml:space="preserve"> </w:t>
            </w:r>
            <w:r>
              <w:rPr>
                <w:sz w:val="9"/>
              </w:rPr>
              <w:t>requerimiento,</w:t>
            </w:r>
            <w:r>
              <w:rPr>
                <w:spacing w:val="-4"/>
                <w:sz w:val="9"/>
              </w:rPr>
              <w:t xml:space="preserve"> </w:t>
            </w:r>
            <w:r>
              <w:rPr>
                <w:sz w:val="9"/>
              </w:rPr>
              <w:t>por el</w:t>
            </w:r>
            <w:r>
              <w:rPr>
                <w:spacing w:val="-13"/>
                <w:sz w:val="9"/>
              </w:rPr>
              <w:t xml:space="preserve"> </w:t>
            </w:r>
            <w:r>
              <w:rPr>
                <w:sz w:val="9"/>
              </w:rPr>
              <w:t>simple</w:t>
            </w:r>
            <w:r>
              <w:rPr>
                <w:spacing w:val="-12"/>
                <w:sz w:val="9"/>
              </w:rPr>
              <w:t xml:space="preserve"> </w:t>
            </w:r>
            <w:r>
              <w:rPr>
                <w:sz w:val="9"/>
              </w:rPr>
              <w:t>retardo</w:t>
            </w:r>
            <w:r>
              <w:rPr>
                <w:spacing w:val="-11"/>
                <w:sz w:val="9"/>
              </w:rPr>
              <w:t xml:space="preserve"> </w:t>
            </w:r>
            <w:r>
              <w:rPr>
                <w:sz w:val="9"/>
              </w:rPr>
              <w:t>en</w:t>
            </w:r>
            <w:r>
              <w:rPr>
                <w:spacing w:val="-11"/>
                <w:sz w:val="9"/>
              </w:rPr>
              <w:t xml:space="preserve"> </w:t>
            </w:r>
            <w:r>
              <w:rPr>
                <w:sz w:val="9"/>
              </w:rPr>
              <w:t>el</w:t>
            </w:r>
            <w:r>
              <w:rPr>
                <w:spacing w:val="-12"/>
                <w:sz w:val="9"/>
              </w:rPr>
              <w:t xml:space="preserve"> </w:t>
            </w:r>
            <w:r>
              <w:rPr>
                <w:sz w:val="9"/>
              </w:rPr>
              <w:t>cumplimiento,</w:t>
            </w:r>
            <w:r>
              <w:rPr>
                <w:spacing w:val="-11"/>
                <w:sz w:val="9"/>
              </w:rPr>
              <w:t xml:space="preserve"> </w:t>
            </w:r>
            <w:r>
              <w:rPr>
                <w:sz w:val="9"/>
              </w:rPr>
              <w:t>por</w:t>
            </w:r>
            <w:r>
              <w:rPr>
                <w:spacing w:val="-10"/>
                <w:sz w:val="9"/>
              </w:rPr>
              <w:t xml:space="preserve"> </w:t>
            </w:r>
            <w:r>
              <w:rPr>
                <w:sz w:val="9"/>
              </w:rPr>
              <w:t>el</w:t>
            </w:r>
            <w:r>
              <w:rPr>
                <w:spacing w:val="-12"/>
                <w:sz w:val="9"/>
              </w:rPr>
              <w:t xml:space="preserve"> </w:t>
            </w:r>
            <w:r>
              <w:rPr>
                <w:sz w:val="9"/>
              </w:rPr>
              <w:t>cumplimiento</w:t>
            </w:r>
            <w:r>
              <w:rPr>
                <w:spacing w:val="-11"/>
                <w:sz w:val="9"/>
              </w:rPr>
              <w:t xml:space="preserve"> </w:t>
            </w:r>
            <w:r>
              <w:rPr>
                <w:sz w:val="9"/>
              </w:rPr>
              <w:t>imperfecto</w:t>
            </w:r>
            <w:r>
              <w:rPr>
                <w:spacing w:val="-12"/>
                <w:sz w:val="9"/>
              </w:rPr>
              <w:t xml:space="preserve"> </w:t>
            </w:r>
            <w:r>
              <w:rPr>
                <w:sz w:val="9"/>
              </w:rPr>
              <w:t>o</w:t>
            </w:r>
            <w:r>
              <w:rPr>
                <w:spacing w:val="-11"/>
                <w:sz w:val="9"/>
              </w:rPr>
              <w:t xml:space="preserve"> </w:t>
            </w:r>
            <w:r>
              <w:rPr>
                <w:sz w:val="9"/>
              </w:rPr>
              <w:t>por</w:t>
            </w:r>
            <w:r>
              <w:rPr>
                <w:spacing w:val="-11"/>
                <w:sz w:val="9"/>
              </w:rPr>
              <w:t xml:space="preserve"> </w:t>
            </w:r>
            <w:r>
              <w:rPr>
                <w:sz w:val="9"/>
              </w:rPr>
              <w:t>la</w:t>
            </w:r>
            <w:r>
              <w:rPr>
                <w:spacing w:val="-11"/>
                <w:sz w:val="9"/>
              </w:rPr>
              <w:t xml:space="preserve"> </w:t>
            </w:r>
            <w:r>
              <w:rPr>
                <w:sz w:val="9"/>
              </w:rPr>
              <w:t>inejecución</w:t>
            </w:r>
            <w:r>
              <w:rPr>
                <w:spacing w:val="-12"/>
                <w:sz w:val="9"/>
              </w:rPr>
              <w:t xml:space="preserve"> </w:t>
            </w:r>
            <w:r>
              <w:rPr>
                <w:sz w:val="9"/>
              </w:rPr>
              <w:t>total</w:t>
            </w:r>
            <w:r>
              <w:rPr>
                <w:spacing w:val="-10"/>
                <w:sz w:val="9"/>
              </w:rPr>
              <w:t xml:space="preserve"> </w:t>
            </w:r>
            <w:r>
              <w:rPr>
                <w:sz w:val="9"/>
              </w:rPr>
              <w:t>o</w:t>
            </w:r>
            <w:r>
              <w:rPr>
                <w:spacing w:val="-11"/>
                <w:sz w:val="9"/>
              </w:rPr>
              <w:t xml:space="preserve"> </w:t>
            </w:r>
            <w:r>
              <w:rPr>
                <w:sz w:val="9"/>
              </w:rPr>
              <w:t>parcial de</w:t>
            </w:r>
            <w:r>
              <w:rPr>
                <w:spacing w:val="-4"/>
                <w:sz w:val="9"/>
              </w:rPr>
              <w:t xml:space="preserve"> </w:t>
            </w:r>
            <w:r>
              <w:rPr>
                <w:sz w:val="9"/>
              </w:rPr>
              <w:t>las</w:t>
            </w:r>
            <w:r>
              <w:rPr>
                <w:spacing w:val="-4"/>
                <w:sz w:val="9"/>
              </w:rPr>
              <w:t xml:space="preserve"> </w:t>
            </w:r>
            <w:r>
              <w:rPr>
                <w:sz w:val="9"/>
              </w:rPr>
              <w:t>obligaciones</w:t>
            </w:r>
            <w:r>
              <w:rPr>
                <w:spacing w:val="-4"/>
                <w:sz w:val="9"/>
              </w:rPr>
              <w:t xml:space="preserve"> </w:t>
            </w:r>
            <w:r>
              <w:rPr>
                <w:sz w:val="9"/>
              </w:rPr>
              <w:t>a</w:t>
            </w:r>
            <w:r>
              <w:rPr>
                <w:spacing w:val="-4"/>
                <w:sz w:val="9"/>
              </w:rPr>
              <w:t xml:space="preserve"> </w:t>
            </w:r>
            <w:r>
              <w:rPr>
                <w:sz w:val="9"/>
              </w:rPr>
              <w:t>su</w:t>
            </w:r>
            <w:r>
              <w:rPr>
                <w:spacing w:val="-4"/>
                <w:sz w:val="9"/>
              </w:rPr>
              <w:t xml:space="preserve"> </w:t>
            </w:r>
            <w:r>
              <w:rPr>
                <w:sz w:val="9"/>
              </w:rPr>
              <w:t>cargo</w:t>
            </w:r>
            <w:r>
              <w:rPr>
                <w:spacing w:val="-4"/>
                <w:sz w:val="9"/>
              </w:rPr>
              <w:t xml:space="preserve"> </w:t>
            </w:r>
            <w:r>
              <w:rPr>
                <w:sz w:val="9"/>
              </w:rPr>
              <w:t>contraídas</w:t>
            </w:r>
            <w:r>
              <w:rPr>
                <w:spacing w:val="-4"/>
                <w:sz w:val="9"/>
              </w:rPr>
              <w:t xml:space="preserve"> </w:t>
            </w:r>
            <w:r>
              <w:rPr>
                <w:sz w:val="9"/>
              </w:rPr>
              <w:t>en</w:t>
            </w:r>
            <w:r>
              <w:rPr>
                <w:spacing w:val="-4"/>
                <w:sz w:val="9"/>
              </w:rPr>
              <w:t xml:space="preserve"> </w:t>
            </w:r>
            <w:r>
              <w:rPr>
                <w:sz w:val="9"/>
              </w:rPr>
              <w:t>virtud</w:t>
            </w:r>
            <w:r>
              <w:rPr>
                <w:spacing w:val="-4"/>
                <w:sz w:val="9"/>
              </w:rPr>
              <w:t xml:space="preserve"> </w:t>
            </w:r>
            <w:r>
              <w:rPr>
                <w:sz w:val="9"/>
              </w:rPr>
              <w:t>del</w:t>
            </w:r>
            <w:r>
              <w:rPr>
                <w:spacing w:val="-4"/>
                <w:sz w:val="9"/>
              </w:rPr>
              <w:t xml:space="preserve"> </w:t>
            </w:r>
            <w:r>
              <w:rPr>
                <w:sz w:val="9"/>
              </w:rPr>
              <w:t>presente</w:t>
            </w:r>
            <w:r>
              <w:rPr>
                <w:spacing w:val="-4"/>
                <w:sz w:val="9"/>
              </w:rPr>
              <w:t xml:space="preserve"> </w:t>
            </w:r>
            <w:r>
              <w:rPr>
                <w:sz w:val="9"/>
              </w:rPr>
              <w:t>acuerdo,</w:t>
            </w:r>
            <w:r>
              <w:rPr>
                <w:spacing w:val="-3"/>
                <w:sz w:val="9"/>
              </w:rPr>
              <w:t xml:space="preserve"> </w:t>
            </w:r>
            <w:r>
              <w:rPr>
                <w:sz w:val="9"/>
              </w:rPr>
              <w:t>el</w:t>
            </w:r>
            <w:r>
              <w:rPr>
                <w:spacing w:val="-1"/>
                <w:sz w:val="9"/>
              </w:rPr>
              <w:t xml:space="preserve"> </w:t>
            </w:r>
            <w:r>
              <w:rPr>
                <w:sz w:val="9"/>
              </w:rPr>
              <w:t>Interventor</w:t>
            </w:r>
            <w:r>
              <w:rPr>
                <w:spacing w:val="-4"/>
                <w:sz w:val="9"/>
              </w:rPr>
              <w:t xml:space="preserve"> </w:t>
            </w:r>
            <w:r>
              <w:rPr>
                <w:sz w:val="9"/>
              </w:rPr>
              <w:t>pagará</w:t>
            </w:r>
            <w:r>
              <w:rPr>
                <w:spacing w:val="-3"/>
                <w:sz w:val="9"/>
              </w:rPr>
              <w:t xml:space="preserve"> </w:t>
            </w:r>
            <w:r>
              <w:rPr>
                <w:sz w:val="9"/>
              </w:rPr>
              <w:t>a</w:t>
            </w:r>
            <w:r>
              <w:rPr>
                <w:spacing w:val="-4"/>
                <w:sz w:val="9"/>
              </w:rPr>
              <w:t xml:space="preserve"> </w:t>
            </w:r>
            <w:r>
              <w:rPr>
                <w:sz w:val="9"/>
              </w:rPr>
              <w:t>la entidad</w:t>
            </w:r>
            <w:r>
              <w:rPr>
                <w:spacing w:val="-10"/>
                <w:sz w:val="9"/>
              </w:rPr>
              <w:t xml:space="preserve"> </w:t>
            </w:r>
            <w:r>
              <w:rPr>
                <w:sz w:val="9"/>
              </w:rPr>
              <w:t>una</w:t>
            </w:r>
            <w:r>
              <w:rPr>
                <w:spacing w:val="-10"/>
                <w:sz w:val="9"/>
              </w:rPr>
              <w:t xml:space="preserve"> </w:t>
            </w:r>
            <w:r>
              <w:rPr>
                <w:sz w:val="9"/>
              </w:rPr>
              <w:t>suma</w:t>
            </w:r>
            <w:r>
              <w:rPr>
                <w:spacing w:val="-9"/>
                <w:sz w:val="9"/>
              </w:rPr>
              <w:t xml:space="preserve"> </w:t>
            </w:r>
            <w:r>
              <w:rPr>
                <w:sz w:val="9"/>
              </w:rPr>
              <w:t>equivalente</w:t>
            </w:r>
            <w:r>
              <w:rPr>
                <w:spacing w:val="-10"/>
                <w:sz w:val="9"/>
              </w:rPr>
              <w:t xml:space="preserve"> </w:t>
            </w:r>
            <w:r>
              <w:rPr>
                <w:sz w:val="9"/>
              </w:rPr>
              <w:t>al</w:t>
            </w:r>
            <w:r>
              <w:rPr>
                <w:spacing w:val="-9"/>
                <w:sz w:val="9"/>
              </w:rPr>
              <w:t xml:space="preserve"> </w:t>
            </w:r>
            <w:r>
              <w:rPr>
                <w:sz w:val="9"/>
                <w:shd w:val="clear" w:color="auto" w:fill="C6C6C6"/>
              </w:rPr>
              <w:t>[veinte</w:t>
            </w:r>
            <w:r>
              <w:rPr>
                <w:spacing w:val="-10"/>
                <w:sz w:val="9"/>
                <w:shd w:val="clear" w:color="auto" w:fill="C6C6C6"/>
              </w:rPr>
              <w:t xml:space="preserve"> </w:t>
            </w:r>
            <w:r>
              <w:rPr>
                <w:sz w:val="9"/>
                <w:shd w:val="clear" w:color="auto" w:fill="C6C6C6"/>
              </w:rPr>
              <w:t>por</w:t>
            </w:r>
            <w:r>
              <w:rPr>
                <w:spacing w:val="-10"/>
                <w:sz w:val="9"/>
                <w:shd w:val="clear" w:color="auto" w:fill="C6C6C6"/>
              </w:rPr>
              <w:t xml:space="preserve"> </w:t>
            </w:r>
            <w:r>
              <w:rPr>
                <w:sz w:val="9"/>
                <w:shd w:val="clear" w:color="auto" w:fill="C6C6C6"/>
              </w:rPr>
              <w:t>ciento</w:t>
            </w:r>
            <w:r>
              <w:rPr>
                <w:spacing w:val="-10"/>
                <w:sz w:val="9"/>
                <w:shd w:val="clear" w:color="auto" w:fill="C6C6C6"/>
              </w:rPr>
              <w:t xml:space="preserve"> </w:t>
            </w:r>
            <w:r>
              <w:rPr>
                <w:sz w:val="9"/>
                <w:shd w:val="clear" w:color="auto" w:fill="C6C6C6"/>
              </w:rPr>
              <w:t>(20%)</w:t>
            </w:r>
            <w:r>
              <w:rPr>
                <w:spacing w:val="-10"/>
                <w:sz w:val="9"/>
                <w:shd w:val="clear" w:color="auto" w:fill="C6C6C6"/>
              </w:rPr>
              <w:t xml:space="preserve"> </w:t>
            </w:r>
            <w:r>
              <w:rPr>
                <w:sz w:val="9"/>
                <w:shd w:val="clear" w:color="auto" w:fill="C6C6C6"/>
              </w:rPr>
              <w:t>del</w:t>
            </w:r>
            <w:r>
              <w:rPr>
                <w:spacing w:val="-10"/>
                <w:sz w:val="9"/>
                <w:shd w:val="clear" w:color="auto" w:fill="C6C6C6"/>
              </w:rPr>
              <w:t xml:space="preserve"> </w:t>
            </w:r>
            <w:r>
              <w:rPr>
                <w:sz w:val="9"/>
                <w:shd w:val="clear" w:color="auto" w:fill="C6C6C6"/>
              </w:rPr>
              <w:t>valor</w:t>
            </w:r>
            <w:r>
              <w:rPr>
                <w:spacing w:val="-10"/>
                <w:sz w:val="9"/>
                <w:shd w:val="clear" w:color="auto" w:fill="C6C6C6"/>
              </w:rPr>
              <w:t xml:space="preserve"> </w:t>
            </w:r>
            <w:r>
              <w:rPr>
                <w:sz w:val="9"/>
                <w:shd w:val="clear" w:color="auto" w:fill="C6C6C6"/>
              </w:rPr>
              <w:t>del</w:t>
            </w:r>
            <w:r>
              <w:rPr>
                <w:spacing w:val="-10"/>
                <w:sz w:val="9"/>
                <w:shd w:val="clear" w:color="auto" w:fill="C6C6C6"/>
              </w:rPr>
              <w:t xml:space="preserve"> </w:t>
            </w:r>
            <w:r>
              <w:rPr>
                <w:sz w:val="9"/>
                <w:shd w:val="clear" w:color="auto" w:fill="C6C6C6"/>
              </w:rPr>
              <w:t>contrato</w:t>
            </w:r>
            <w:r>
              <w:rPr>
                <w:sz w:val="9"/>
              </w:rPr>
              <w:t>].</w:t>
            </w:r>
            <w:r>
              <w:rPr>
                <w:spacing w:val="-9"/>
                <w:sz w:val="9"/>
              </w:rPr>
              <w:t xml:space="preserve"> </w:t>
            </w:r>
            <w:r>
              <w:rPr>
                <w:sz w:val="9"/>
              </w:rPr>
              <w:t>La</w:t>
            </w:r>
            <w:r>
              <w:rPr>
                <w:spacing w:val="-10"/>
                <w:sz w:val="9"/>
              </w:rPr>
              <w:t xml:space="preserve"> </w:t>
            </w:r>
            <w:r>
              <w:rPr>
                <w:sz w:val="9"/>
              </w:rPr>
              <w:t>presente</w:t>
            </w:r>
            <w:r>
              <w:rPr>
                <w:spacing w:val="-10"/>
                <w:sz w:val="9"/>
              </w:rPr>
              <w:t xml:space="preserve"> </w:t>
            </w:r>
            <w:r>
              <w:rPr>
                <w:sz w:val="9"/>
              </w:rPr>
              <w:t>cláusula penal no tiene el carácter de estimación anticipada de</w:t>
            </w:r>
            <w:r>
              <w:rPr>
                <w:spacing w:val="-16"/>
                <w:sz w:val="9"/>
              </w:rPr>
              <w:t xml:space="preserve"> </w:t>
            </w:r>
            <w:r>
              <w:rPr>
                <w:sz w:val="9"/>
              </w:rPr>
              <w:t>perj</w:t>
            </w:r>
            <w:r>
              <w:rPr>
                <w:sz w:val="9"/>
              </w:rPr>
              <w:t>uicios.</w:t>
            </w:r>
          </w:p>
          <w:p w:rsidR="00F04A7A" w:rsidRDefault="00F04A7A">
            <w:pPr>
              <w:pStyle w:val="TableParagraph"/>
              <w:spacing w:before="4"/>
              <w:rPr>
                <w:rFonts w:ascii="Times New Roman"/>
                <w:sz w:val="8"/>
              </w:rPr>
            </w:pPr>
          </w:p>
          <w:p w:rsidR="00F04A7A" w:rsidRDefault="0004129A">
            <w:pPr>
              <w:pStyle w:val="TableParagraph"/>
              <w:ind w:left="527" w:right="535"/>
              <w:rPr>
                <w:sz w:val="9"/>
              </w:rPr>
            </w:pPr>
            <w:r>
              <w:rPr>
                <w:b/>
                <w:sz w:val="9"/>
              </w:rPr>
              <w:t>Parágrafo 1.</w:t>
            </w:r>
            <w:r>
              <w:rPr>
                <w:sz w:val="9"/>
              </w:rPr>
              <w:t xml:space="preserve">El pago de la presente cláusula penal no extinguirá las obligaciones contraídas por el Interventor en virtud del presente contrato. En consecuencia, la estipulación y el pago de la pena dejan a salvo el derecho de la entidad de exigir acumulativamente con </w:t>
            </w:r>
            <w:r>
              <w:rPr>
                <w:sz w:val="9"/>
              </w:rPr>
              <w:t>ella el cumplimiento o la resolución del contrato, en ambos casos, con la correspondiente indemnización de perjuicios ocasionados</w:t>
            </w:r>
            <w:r>
              <w:rPr>
                <w:spacing w:val="-9"/>
                <w:sz w:val="9"/>
              </w:rPr>
              <w:t xml:space="preserve"> </w:t>
            </w:r>
            <w:r>
              <w:rPr>
                <w:sz w:val="9"/>
              </w:rPr>
              <w:t>en</w:t>
            </w:r>
            <w:r>
              <w:rPr>
                <w:spacing w:val="-9"/>
                <w:sz w:val="9"/>
              </w:rPr>
              <w:t xml:space="preserve"> </w:t>
            </w:r>
            <w:r>
              <w:rPr>
                <w:sz w:val="9"/>
              </w:rPr>
              <w:t>virtud</w:t>
            </w:r>
            <w:r>
              <w:rPr>
                <w:spacing w:val="-9"/>
                <w:sz w:val="9"/>
              </w:rPr>
              <w:t xml:space="preserve"> </w:t>
            </w:r>
            <w:r>
              <w:rPr>
                <w:sz w:val="9"/>
              </w:rPr>
              <w:t>del</w:t>
            </w:r>
            <w:r>
              <w:rPr>
                <w:spacing w:val="-8"/>
                <w:sz w:val="9"/>
              </w:rPr>
              <w:t xml:space="preserve"> </w:t>
            </w:r>
            <w:r>
              <w:rPr>
                <w:sz w:val="9"/>
              </w:rPr>
              <w:t>incumplimiento</w:t>
            </w:r>
            <w:r>
              <w:rPr>
                <w:spacing w:val="-10"/>
                <w:sz w:val="9"/>
              </w:rPr>
              <w:t xml:space="preserve"> </w:t>
            </w:r>
            <w:r>
              <w:rPr>
                <w:sz w:val="9"/>
              </w:rPr>
              <w:t>total</w:t>
            </w:r>
            <w:r>
              <w:rPr>
                <w:spacing w:val="-8"/>
                <w:sz w:val="9"/>
              </w:rPr>
              <w:t xml:space="preserve"> </w:t>
            </w:r>
            <w:r>
              <w:rPr>
                <w:sz w:val="9"/>
              </w:rPr>
              <w:t>o</w:t>
            </w:r>
            <w:r>
              <w:rPr>
                <w:spacing w:val="-10"/>
                <w:sz w:val="9"/>
              </w:rPr>
              <w:t xml:space="preserve"> </w:t>
            </w:r>
            <w:r>
              <w:rPr>
                <w:sz w:val="9"/>
              </w:rPr>
              <w:t>parcial</w:t>
            </w:r>
            <w:r>
              <w:rPr>
                <w:spacing w:val="-8"/>
                <w:sz w:val="9"/>
              </w:rPr>
              <w:t xml:space="preserve"> </w:t>
            </w:r>
            <w:r>
              <w:rPr>
                <w:sz w:val="9"/>
              </w:rPr>
              <w:t>o</w:t>
            </w:r>
            <w:r>
              <w:rPr>
                <w:spacing w:val="-8"/>
                <w:sz w:val="9"/>
              </w:rPr>
              <w:t xml:space="preserve"> </w:t>
            </w:r>
            <w:r>
              <w:rPr>
                <w:sz w:val="9"/>
              </w:rPr>
              <w:t>del</w:t>
            </w:r>
            <w:r>
              <w:rPr>
                <w:spacing w:val="-9"/>
                <w:sz w:val="9"/>
              </w:rPr>
              <w:t xml:space="preserve"> </w:t>
            </w:r>
            <w:r>
              <w:rPr>
                <w:sz w:val="9"/>
              </w:rPr>
              <w:t>cumplimiento</w:t>
            </w:r>
            <w:r>
              <w:rPr>
                <w:spacing w:val="-9"/>
                <w:sz w:val="9"/>
              </w:rPr>
              <w:t xml:space="preserve"> </w:t>
            </w:r>
            <w:r>
              <w:rPr>
                <w:sz w:val="9"/>
              </w:rPr>
              <w:t>tardío</w:t>
            </w:r>
            <w:r>
              <w:rPr>
                <w:spacing w:val="-9"/>
                <w:sz w:val="9"/>
              </w:rPr>
              <w:t xml:space="preserve"> </w:t>
            </w:r>
            <w:r>
              <w:rPr>
                <w:sz w:val="9"/>
              </w:rPr>
              <w:t>o</w:t>
            </w:r>
            <w:r>
              <w:rPr>
                <w:spacing w:val="-7"/>
                <w:sz w:val="9"/>
              </w:rPr>
              <w:t xml:space="preserve"> </w:t>
            </w:r>
            <w:r>
              <w:rPr>
                <w:sz w:val="9"/>
              </w:rPr>
              <w:t>imperfecto</w:t>
            </w:r>
            <w:r>
              <w:rPr>
                <w:spacing w:val="-9"/>
                <w:sz w:val="9"/>
              </w:rPr>
              <w:t xml:space="preserve"> </w:t>
            </w:r>
            <w:r>
              <w:rPr>
                <w:sz w:val="9"/>
              </w:rPr>
              <w:t>de</w:t>
            </w:r>
            <w:r>
              <w:rPr>
                <w:spacing w:val="-9"/>
                <w:sz w:val="9"/>
              </w:rPr>
              <w:t xml:space="preserve"> </w:t>
            </w:r>
            <w:r>
              <w:rPr>
                <w:sz w:val="9"/>
              </w:rPr>
              <w:t>las obligaciones a cargo del</w:t>
            </w:r>
            <w:r>
              <w:rPr>
                <w:spacing w:val="-4"/>
                <w:sz w:val="9"/>
              </w:rPr>
              <w:t xml:space="preserve"> </w:t>
            </w:r>
            <w:r>
              <w:rPr>
                <w:sz w:val="9"/>
              </w:rPr>
              <w:t>Intervento</w:t>
            </w:r>
            <w:r>
              <w:rPr>
                <w:sz w:val="9"/>
              </w:rPr>
              <w:t>r.</w:t>
            </w:r>
          </w:p>
          <w:p w:rsidR="00F04A7A" w:rsidRDefault="00F04A7A">
            <w:pPr>
              <w:pStyle w:val="TableParagraph"/>
              <w:spacing w:before="5"/>
              <w:rPr>
                <w:rFonts w:ascii="Times New Roman"/>
                <w:sz w:val="8"/>
              </w:rPr>
            </w:pPr>
          </w:p>
          <w:p w:rsidR="00F04A7A" w:rsidRDefault="0004129A">
            <w:pPr>
              <w:pStyle w:val="TableParagraph"/>
              <w:spacing w:before="1"/>
              <w:ind w:left="527" w:right="542"/>
              <w:rPr>
                <w:sz w:val="9"/>
              </w:rPr>
            </w:pPr>
            <w:r>
              <w:rPr>
                <w:b/>
                <w:sz w:val="9"/>
              </w:rPr>
              <w:t>Parágrafo 2.</w:t>
            </w:r>
            <w:r>
              <w:rPr>
                <w:sz w:val="9"/>
              </w:rPr>
              <w:t>El interventor manifiesta y acepta que la entidad compense el valor correspondiente que</w:t>
            </w:r>
            <w:r>
              <w:rPr>
                <w:spacing w:val="-5"/>
                <w:sz w:val="9"/>
              </w:rPr>
              <w:t xml:space="preserve"> </w:t>
            </w:r>
            <w:r>
              <w:rPr>
                <w:sz w:val="9"/>
              </w:rPr>
              <w:t>eventualmente</w:t>
            </w:r>
            <w:r>
              <w:rPr>
                <w:spacing w:val="-5"/>
                <w:sz w:val="9"/>
              </w:rPr>
              <w:t xml:space="preserve"> </w:t>
            </w:r>
            <w:r>
              <w:rPr>
                <w:sz w:val="9"/>
              </w:rPr>
              <w:t>resulte</w:t>
            </w:r>
            <w:r>
              <w:rPr>
                <w:spacing w:val="-4"/>
                <w:sz w:val="9"/>
              </w:rPr>
              <w:t xml:space="preserve"> </w:t>
            </w:r>
            <w:r>
              <w:rPr>
                <w:sz w:val="9"/>
              </w:rPr>
              <w:t>de</w:t>
            </w:r>
            <w:r>
              <w:rPr>
                <w:spacing w:val="-5"/>
                <w:sz w:val="9"/>
              </w:rPr>
              <w:t xml:space="preserve"> </w:t>
            </w:r>
            <w:r>
              <w:rPr>
                <w:sz w:val="9"/>
              </w:rPr>
              <w:t>la</w:t>
            </w:r>
            <w:r>
              <w:rPr>
                <w:spacing w:val="-5"/>
                <w:sz w:val="9"/>
              </w:rPr>
              <w:t xml:space="preserve"> </w:t>
            </w:r>
            <w:r>
              <w:rPr>
                <w:sz w:val="9"/>
              </w:rPr>
              <w:t>pena</w:t>
            </w:r>
            <w:r>
              <w:rPr>
                <w:spacing w:val="-4"/>
                <w:sz w:val="9"/>
              </w:rPr>
              <w:t xml:space="preserve"> </w:t>
            </w:r>
            <w:r>
              <w:rPr>
                <w:sz w:val="9"/>
              </w:rPr>
              <w:t>estipulada</w:t>
            </w:r>
            <w:r>
              <w:rPr>
                <w:spacing w:val="-5"/>
                <w:sz w:val="9"/>
              </w:rPr>
              <w:t xml:space="preserve"> </w:t>
            </w:r>
            <w:r>
              <w:rPr>
                <w:sz w:val="9"/>
              </w:rPr>
              <w:t>con</w:t>
            </w:r>
            <w:r>
              <w:rPr>
                <w:spacing w:val="-5"/>
                <w:sz w:val="9"/>
              </w:rPr>
              <w:t xml:space="preserve"> </w:t>
            </w:r>
            <w:r>
              <w:rPr>
                <w:sz w:val="9"/>
              </w:rPr>
              <w:t>las</w:t>
            </w:r>
            <w:r>
              <w:rPr>
                <w:spacing w:val="-5"/>
                <w:sz w:val="9"/>
              </w:rPr>
              <w:t xml:space="preserve"> </w:t>
            </w:r>
            <w:r>
              <w:rPr>
                <w:sz w:val="9"/>
              </w:rPr>
              <w:t>deudas</w:t>
            </w:r>
            <w:r>
              <w:rPr>
                <w:spacing w:val="-4"/>
                <w:sz w:val="9"/>
              </w:rPr>
              <w:t xml:space="preserve"> </w:t>
            </w:r>
            <w:r>
              <w:rPr>
                <w:sz w:val="9"/>
              </w:rPr>
              <w:t>que</w:t>
            </w:r>
            <w:r>
              <w:rPr>
                <w:spacing w:val="-5"/>
                <w:sz w:val="9"/>
              </w:rPr>
              <w:t xml:space="preserve"> </w:t>
            </w:r>
            <w:r>
              <w:rPr>
                <w:sz w:val="9"/>
              </w:rPr>
              <w:t>existan</w:t>
            </w:r>
            <w:r>
              <w:rPr>
                <w:spacing w:val="-5"/>
                <w:sz w:val="9"/>
              </w:rPr>
              <w:t xml:space="preserve"> </w:t>
            </w:r>
            <w:r>
              <w:rPr>
                <w:sz w:val="9"/>
              </w:rPr>
              <w:t>a</w:t>
            </w:r>
            <w:r>
              <w:rPr>
                <w:spacing w:val="-5"/>
                <w:sz w:val="9"/>
              </w:rPr>
              <w:t xml:space="preserve"> </w:t>
            </w:r>
            <w:r>
              <w:rPr>
                <w:sz w:val="9"/>
              </w:rPr>
              <w:t>su</w:t>
            </w:r>
            <w:r>
              <w:rPr>
                <w:spacing w:val="-4"/>
                <w:sz w:val="9"/>
              </w:rPr>
              <w:t xml:space="preserve"> </w:t>
            </w:r>
            <w:r>
              <w:rPr>
                <w:sz w:val="9"/>
              </w:rPr>
              <w:t>favor</w:t>
            </w:r>
            <w:r>
              <w:rPr>
                <w:spacing w:val="-5"/>
                <w:sz w:val="9"/>
              </w:rPr>
              <w:t xml:space="preserve"> </w:t>
            </w:r>
            <w:r>
              <w:rPr>
                <w:sz w:val="9"/>
              </w:rPr>
              <w:t>y</w:t>
            </w:r>
            <w:r>
              <w:rPr>
                <w:spacing w:val="-5"/>
                <w:sz w:val="9"/>
              </w:rPr>
              <w:t xml:space="preserve"> </w:t>
            </w:r>
            <w:r>
              <w:rPr>
                <w:sz w:val="9"/>
              </w:rPr>
              <w:t>que</w:t>
            </w:r>
            <w:r>
              <w:rPr>
                <w:spacing w:val="-5"/>
                <w:sz w:val="9"/>
              </w:rPr>
              <w:t xml:space="preserve"> </w:t>
            </w:r>
            <w:r>
              <w:rPr>
                <w:sz w:val="9"/>
              </w:rPr>
              <w:t>estén a</w:t>
            </w:r>
            <w:r>
              <w:rPr>
                <w:spacing w:val="-4"/>
                <w:sz w:val="9"/>
              </w:rPr>
              <w:t xml:space="preserve"> </w:t>
            </w:r>
            <w:r>
              <w:rPr>
                <w:sz w:val="9"/>
              </w:rPr>
              <w:t>cargo</w:t>
            </w:r>
            <w:r>
              <w:rPr>
                <w:spacing w:val="-4"/>
                <w:sz w:val="9"/>
              </w:rPr>
              <w:t xml:space="preserve"> </w:t>
            </w:r>
            <w:r>
              <w:rPr>
                <w:sz w:val="9"/>
              </w:rPr>
              <w:t>de</w:t>
            </w:r>
            <w:r>
              <w:rPr>
                <w:spacing w:val="-2"/>
                <w:sz w:val="9"/>
              </w:rPr>
              <w:t xml:space="preserve"> </w:t>
            </w:r>
            <w:r>
              <w:rPr>
                <w:sz w:val="9"/>
              </w:rPr>
              <w:t>la</w:t>
            </w:r>
            <w:r>
              <w:rPr>
                <w:spacing w:val="-2"/>
                <w:sz w:val="9"/>
              </w:rPr>
              <w:t xml:space="preserve"> </w:t>
            </w:r>
            <w:r>
              <w:rPr>
                <w:sz w:val="9"/>
              </w:rPr>
              <w:t>entidad,</w:t>
            </w:r>
            <w:r>
              <w:rPr>
                <w:spacing w:val="-3"/>
                <w:sz w:val="9"/>
              </w:rPr>
              <w:t xml:space="preserve"> </w:t>
            </w:r>
            <w:r>
              <w:rPr>
                <w:sz w:val="9"/>
              </w:rPr>
              <w:t>ya</w:t>
            </w:r>
            <w:r>
              <w:rPr>
                <w:spacing w:val="-3"/>
                <w:sz w:val="9"/>
              </w:rPr>
              <w:t xml:space="preserve"> </w:t>
            </w:r>
            <w:r>
              <w:rPr>
                <w:sz w:val="9"/>
              </w:rPr>
              <w:t>sea</w:t>
            </w:r>
            <w:r>
              <w:rPr>
                <w:spacing w:val="-4"/>
                <w:sz w:val="9"/>
              </w:rPr>
              <w:t xml:space="preserve"> </w:t>
            </w:r>
            <w:r>
              <w:rPr>
                <w:sz w:val="9"/>
              </w:rPr>
              <w:t>en</w:t>
            </w:r>
            <w:r>
              <w:rPr>
                <w:spacing w:val="-3"/>
                <w:sz w:val="9"/>
              </w:rPr>
              <w:t xml:space="preserve"> </w:t>
            </w:r>
            <w:r>
              <w:rPr>
                <w:sz w:val="9"/>
              </w:rPr>
              <w:t>virtud</w:t>
            </w:r>
            <w:r>
              <w:rPr>
                <w:spacing w:val="-3"/>
                <w:sz w:val="9"/>
              </w:rPr>
              <w:t xml:space="preserve"> </w:t>
            </w:r>
            <w:r>
              <w:rPr>
                <w:sz w:val="9"/>
              </w:rPr>
              <w:t>de</w:t>
            </w:r>
            <w:r>
              <w:rPr>
                <w:spacing w:val="-3"/>
                <w:sz w:val="9"/>
              </w:rPr>
              <w:t xml:space="preserve"> </w:t>
            </w:r>
            <w:r>
              <w:rPr>
                <w:sz w:val="9"/>
              </w:rPr>
              <w:t>este</w:t>
            </w:r>
            <w:r>
              <w:rPr>
                <w:spacing w:val="-3"/>
                <w:sz w:val="9"/>
              </w:rPr>
              <w:t xml:space="preserve"> </w:t>
            </w:r>
            <w:r>
              <w:rPr>
                <w:sz w:val="9"/>
              </w:rPr>
              <w:t>contrato</w:t>
            </w:r>
            <w:r>
              <w:rPr>
                <w:spacing w:val="-4"/>
                <w:sz w:val="9"/>
              </w:rPr>
              <w:t xml:space="preserve"> </w:t>
            </w:r>
            <w:r>
              <w:rPr>
                <w:sz w:val="9"/>
              </w:rPr>
              <w:t>o</w:t>
            </w:r>
            <w:r>
              <w:rPr>
                <w:spacing w:val="-3"/>
                <w:sz w:val="9"/>
              </w:rPr>
              <w:t xml:space="preserve"> </w:t>
            </w:r>
            <w:r>
              <w:rPr>
                <w:sz w:val="9"/>
              </w:rPr>
              <w:t>de</w:t>
            </w:r>
            <w:r>
              <w:rPr>
                <w:spacing w:val="-3"/>
                <w:sz w:val="9"/>
              </w:rPr>
              <w:t xml:space="preserve"> </w:t>
            </w:r>
            <w:r>
              <w:rPr>
                <w:sz w:val="9"/>
              </w:rPr>
              <w:t>cualquier</w:t>
            </w:r>
            <w:r>
              <w:rPr>
                <w:spacing w:val="-4"/>
                <w:sz w:val="9"/>
              </w:rPr>
              <w:t xml:space="preserve"> </w:t>
            </w:r>
            <w:r>
              <w:rPr>
                <w:sz w:val="9"/>
              </w:rPr>
              <w:t>otro</w:t>
            </w:r>
            <w:r>
              <w:rPr>
                <w:spacing w:val="-3"/>
                <w:sz w:val="9"/>
              </w:rPr>
              <w:t xml:space="preserve"> </w:t>
            </w:r>
            <w:r>
              <w:rPr>
                <w:sz w:val="9"/>
              </w:rPr>
              <w:t>contrato</w:t>
            </w:r>
            <w:r>
              <w:rPr>
                <w:spacing w:val="-4"/>
                <w:sz w:val="9"/>
              </w:rPr>
              <w:t xml:space="preserve"> </w:t>
            </w:r>
            <w:r>
              <w:rPr>
                <w:sz w:val="9"/>
              </w:rPr>
              <w:t>o</w:t>
            </w:r>
            <w:r>
              <w:rPr>
                <w:spacing w:val="-2"/>
                <w:sz w:val="9"/>
              </w:rPr>
              <w:t xml:space="preserve"> </w:t>
            </w:r>
            <w:r>
              <w:rPr>
                <w:sz w:val="9"/>
              </w:rPr>
              <w:t>convenio</w:t>
            </w:r>
            <w:r>
              <w:rPr>
                <w:spacing w:val="-3"/>
                <w:sz w:val="9"/>
              </w:rPr>
              <w:t xml:space="preserve"> </w:t>
            </w:r>
            <w:r>
              <w:rPr>
                <w:sz w:val="9"/>
              </w:rPr>
              <w:t>que se</w:t>
            </w:r>
            <w:r>
              <w:rPr>
                <w:spacing w:val="-3"/>
                <w:sz w:val="9"/>
              </w:rPr>
              <w:t xml:space="preserve"> </w:t>
            </w:r>
            <w:r>
              <w:rPr>
                <w:sz w:val="9"/>
              </w:rPr>
              <w:t>haya</w:t>
            </w:r>
            <w:r>
              <w:rPr>
                <w:spacing w:val="-2"/>
                <w:sz w:val="9"/>
              </w:rPr>
              <w:t xml:space="preserve"> </w:t>
            </w:r>
            <w:r>
              <w:rPr>
                <w:sz w:val="9"/>
              </w:rPr>
              <w:t>suscrito</w:t>
            </w:r>
            <w:r>
              <w:rPr>
                <w:spacing w:val="-1"/>
                <w:sz w:val="9"/>
              </w:rPr>
              <w:t xml:space="preserve"> </w:t>
            </w:r>
            <w:r>
              <w:rPr>
                <w:sz w:val="9"/>
              </w:rPr>
              <w:t>entre</w:t>
            </w:r>
            <w:r>
              <w:rPr>
                <w:spacing w:val="-1"/>
                <w:sz w:val="9"/>
              </w:rPr>
              <w:t xml:space="preserve"> </w:t>
            </w:r>
            <w:r>
              <w:rPr>
                <w:sz w:val="9"/>
              </w:rPr>
              <w:t>las</w:t>
            </w:r>
            <w:r>
              <w:rPr>
                <w:spacing w:val="-1"/>
                <w:sz w:val="9"/>
              </w:rPr>
              <w:t xml:space="preserve"> </w:t>
            </w:r>
            <w:r>
              <w:rPr>
                <w:sz w:val="9"/>
              </w:rPr>
              <w:t>mismas</w:t>
            </w:r>
            <w:r>
              <w:rPr>
                <w:spacing w:val="-1"/>
                <w:sz w:val="9"/>
              </w:rPr>
              <w:t xml:space="preserve"> </w:t>
            </w:r>
            <w:r>
              <w:rPr>
                <w:sz w:val="9"/>
              </w:rPr>
              <w:t>partes,</w:t>
            </w:r>
            <w:r>
              <w:rPr>
                <w:spacing w:val="-2"/>
                <w:sz w:val="9"/>
              </w:rPr>
              <w:t xml:space="preserve"> </w:t>
            </w:r>
            <w:r>
              <w:rPr>
                <w:sz w:val="9"/>
              </w:rPr>
              <w:t>o</w:t>
            </w:r>
            <w:r>
              <w:rPr>
                <w:spacing w:val="-2"/>
                <w:sz w:val="9"/>
              </w:rPr>
              <w:t xml:space="preserve"> </w:t>
            </w:r>
            <w:r>
              <w:rPr>
                <w:sz w:val="9"/>
              </w:rPr>
              <w:t>por</w:t>
            </w:r>
            <w:r>
              <w:rPr>
                <w:spacing w:val="-2"/>
                <w:sz w:val="9"/>
              </w:rPr>
              <w:t xml:space="preserve"> </w:t>
            </w:r>
            <w:r>
              <w:rPr>
                <w:sz w:val="9"/>
              </w:rPr>
              <w:t>cualquier</w:t>
            </w:r>
            <w:r>
              <w:rPr>
                <w:spacing w:val="-2"/>
                <w:sz w:val="9"/>
              </w:rPr>
              <w:t xml:space="preserve"> </w:t>
            </w:r>
            <w:r>
              <w:rPr>
                <w:sz w:val="9"/>
              </w:rPr>
              <w:t>otro</w:t>
            </w:r>
            <w:r>
              <w:rPr>
                <w:spacing w:val="-2"/>
                <w:sz w:val="9"/>
              </w:rPr>
              <w:t xml:space="preserve"> </w:t>
            </w:r>
            <w:r>
              <w:rPr>
                <w:sz w:val="9"/>
              </w:rPr>
              <w:t>concepto.</w:t>
            </w:r>
          </w:p>
          <w:p w:rsidR="00F04A7A" w:rsidRDefault="00F04A7A">
            <w:pPr>
              <w:pStyle w:val="TableParagraph"/>
              <w:spacing w:before="7"/>
              <w:rPr>
                <w:rFonts w:ascii="Times New Roman"/>
                <w:sz w:val="8"/>
              </w:rPr>
            </w:pPr>
          </w:p>
          <w:p w:rsidR="00F04A7A" w:rsidRDefault="0004129A">
            <w:pPr>
              <w:pStyle w:val="TableParagraph"/>
              <w:spacing w:line="103" w:lineRule="exact"/>
              <w:ind w:left="527"/>
              <w:jc w:val="both"/>
              <w:rPr>
                <w:b/>
                <w:sz w:val="9"/>
              </w:rPr>
            </w:pPr>
            <w:r>
              <w:rPr>
                <w:b/>
                <w:sz w:val="9"/>
              </w:rPr>
              <w:t>Opción 2:</w:t>
            </w:r>
          </w:p>
          <w:p w:rsidR="00F04A7A" w:rsidRDefault="0004129A">
            <w:pPr>
              <w:pStyle w:val="TableParagraph"/>
              <w:ind w:left="527" w:right="536"/>
              <w:jc w:val="both"/>
              <w:rPr>
                <w:sz w:val="9"/>
              </w:rPr>
            </w:pPr>
            <w:r>
              <w:rPr>
                <w:sz w:val="9"/>
              </w:rPr>
              <w:t>En caso de presentarse por parte del interventor incumplimiento parcial o total del contrato, o por incurrir en mora o retardo en el cumplimiento de sus obligaciones, este pagará a título de cláusula penal</w:t>
            </w:r>
            <w:r>
              <w:rPr>
                <w:spacing w:val="-12"/>
                <w:sz w:val="9"/>
              </w:rPr>
              <w:t xml:space="preserve"> </w:t>
            </w:r>
            <w:r>
              <w:rPr>
                <w:sz w:val="9"/>
              </w:rPr>
              <w:t>pecuniaria</w:t>
            </w:r>
            <w:r>
              <w:rPr>
                <w:spacing w:val="-11"/>
                <w:sz w:val="9"/>
              </w:rPr>
              <w:t xml:space="preserve"> </w:t>
            </w:r>
            <w:r>
              <w:rPr>
                <w:sz w:val="9"/>
              </w:rPr>
              <w:t>a</w:t>
            </w:r>
            <w:r>
              <w:rPr>
                <w:spacing w:val="-10"/>
                <w:sz w:val="9"/>
              </w:rPr>
              <w:t xml:space="preserve"> </w:t>
            </w:r>
            <w:r>
              <w:rPr>
                <w:sz w:val="9"/>
              </w:rPr>
              <w:t>la</w:t>
            </w:r>
            <w:r>
              <w:rPr>
                <w:spacing w:val="-10"/>
                <w:sz w:val="9"/>
              </w:rPr>
              <w:t xml:space="preserve"> </w:t>
            </w:r>
            <w:r>
              <w:rPr>
                <w:sz w:val="9"/>
              </w:rPr>
              <w:t>entidad,</w:t>
            </w:r>
            <w:r>
              <w:rPr>
                <w:spacing w:val="-12"/>
                <w:sz w:val="9"/>
              </w:rPr>
              <w:t xml:space="preserve"> </w:t>
            </w:r>
            <w:r>
              <w:rPr>
                <w:sz w:val="9"/>
              </w:rPr>
              <w:t>una</w:t>
            </w:r>
            <w:r>
              <w:rPr>
                <w:spacing w:val="-10"/>
                <w:sz w:val="9"/>
              </w:rPr>
              <w:t xml:space="preserve"> </w:t>
            </w:r>
            <w:r>
              <w:rPr>
                <w:sz w:val="9"/>
              </w:rPr>
              <w:t>suma</w:t>
            </w:r>
            <w:r>
              <w:rPr>
                <w:spacing w:val="-11"/>
                <w:sz w:val="9"/>
              </w:rPr>
              <w:t xml:space="preserve"> </w:t>
            </w:r>
            <w:r>
              <w:rPr>
                <w:sz w:val="9"/>
              </w:rPr>
              <w:t>equivalente</w:t>
            </w:r>
            <w:r>
              <w:rPr>
                <w:spacing w:val="-9"/>
                <w:sz w:val="9"/>
              </w:rPr>
              <w:t xml:space="preserve"> </w:t>
            </w:r>
            <w:r>
              <w:rPr>
                <w:sz w:val="9"/>
                <w:shd w:val="clear" w:color="auto" w:fill="C6C6C6"/>
              </w:rPr>
              <w:t>[al</w:t>
            </w:r>
            <w:r>
              <w:rPr>
                <w:spacing w:val="-11"/>
                <w:sz w:val="9"/>
                <w:shd w:val="clear" w:color="auto" w:fill="C6C6C6"/>
              </w:rPr>
              <w:t xml:space="preserve"> </w:t>
            </w:r>
            <w:r>
              <w:rPr>
                <w:sz w:val="9"/>
                <w:shd w:val="clear" w:color="auto" w:fill="C6C6C6"/>
              </w:rPr>
              <w:t>veinte</w:t>
            </w:r>
            <w:r>
              <w:rPr>
                <w:spacing w:val="-10"/>
                <w:sz w:val="9"/>
                <w:shd w:val="clear" w:color="auto" w:fill="C6C6C6"/>
              </w:rPr>
              <w:t xml:space="preserve"> </w:t>
            </w:r>
            <w:r>
              <w:rPr>
                <w:sz w:val="9"/>
                <w:shd w:val="clear" w:color="auto" w:fill="C6C6C6"/>
              </w:rPr>
              <w:t>por</w:t>
            </w:r>
            <w:r>
              <w:rPr>
                <w:spacing w:val="-12"/>
                <w:sz w:val="9"/>
                <w:shd w:val="clear" w:color="auto" w:fill="C6C6C6"/>
              </w:rPr>
              <w:t xml:space="preserve"> </w:t>
            </w:r>
            <w:r>
              <w:rPr>
                <w:sz w:val="9"/>
                <w:shd w:val="clear" w:color="auto" w:fill="C6C6C6"/>
              </w:rPr>
              <w:t>ciento</w:t>
            </w:r>
            <w:r>
              <w:rPr>
                <w:spacing w:val="-11"/>
                <w:sz w:val="9"/>
                <w:shd w:val="clear" w:color="auto" w:fill="C6C6C6"/>
              </w:rPr>
              <w:t xml:space="preserve"> </w:t>
            </w:r>
            <w:r>
              <w:rPr>
                <w:sz w:val="9"/>
                <w:shd w:val="clear" w:color="auto" w:fill="C6C6C6"/>
              </w:rPr>
              <w:t>(20%)</w:t>
            </w:r>
            <w:r>
              <w:rPr>
                <w:spacing w:val="-10"/>
                <w:sz w:val="9"/>
                <w:shd w:val="clear" w:color="auto" w:fill="C6C6C6"/>
              </w:rPr>
              <w:t xml:space="preserve"> </w:t>
            </w:r>
            <w:r>
              <w:rPr>
                <w:sz w:val="9"/>
                <w:shd w:val="clear" w:color="auto" w:fill="C6C6C6"/>
              </w:rPr>
              <w:t>del</w:t>
            </w:r>
            <w:r>
              <w:rPr>
                <w:spacing w:val="-9"/>
                <w:sz w:val="9"/>
                <w:shd w:val="clear" w:color="auto" w:fill="C6C6C6"/>
              </w:rPr>
              <w:t xml:space="preserve"> </w:t>
            </w:r>
            <w:r>
              <w:rPr>
                <w:sz w:val="9"/>
                <w:shd w:val="clear" w:color="auto" w:fill="C6C6C6"/>
              </w:rPr>
              <w:t>valor</w:t>
            </w:r>
            <w:r>
              <w:rPr>
                <w:spacing w:val="-11"/>
                <w:sz w:val="9"/>
                <w:shd w:val="clear" w:color="auto" w:fill="C6C6C6"/>
              </w:rPr>
              <w:t xml:space="preserve"> </w:t>
            </w:r>
            <w:r>
              <w:rPr>
                <w:sz w:val="9"/>
                <w:shd w:val="clear" w:color="auto" w:fill="C6C6C6"/>
              </w:rPr>
              <w:t>del</w:t>
            </w:r>
            <w:r>
              <w:rPr>
                <w:spacing w:val="-12"/>
                <w:sz w:val="9"/>
                <w:shd w:val="clear" w:color="auto" w:fill="C6C6C6"/>
              </w:rPr>
              <w:t xml:space="preserve"> </w:t>
            </w:r>
            <w:r>
              <w:rPr>
                <w:sz w:val="9"/>
                <w:shd w:val="clear" w:color="auto" w:fill="C6C6C6"/>
              </w:rPr>
              <w:t>contrato</w:t>
            </w:r>
            <w:r>
              <w:rPr>
                <w:sz w:val="9"/>
              </w:rPr>
              <w:t>]. La</w:t>
            </w:r>
            <w:r>
              <w:rPr>
                <w:spacing w:val="-8"/>
                <w:sz w:val="9"/>
              </w:rPr>
              <w:t xml:space="preserve"> </w:t>
            </w:r>
            <w:r>
              <w:rPr>
                <w:sz w:val="9"/>
              </w:rPr>
              <w:t>imposición</w:t>
            </w:r>
            <w:r>
              <w:rPr>
                <w:spacing w:val="-8"/>
                <w:sz w:val="9"/>
              </w:rPr>
              <w:t xml:space="preserve"> </w:t>
            </w:r>
            <w:r>
              <w:rPr>
                <w:sz w:val="9"/>
              </w:rPr>
              <w:t>de</w:t>
            </w:r>
            <w:r>
              <w:rPr>
                <w:spacing w:val="-7"/>
                <w:sz w:val="9"/>
              </w:rPr>
              <w:t xml:space="preserve"> </w:t>
            </w:r>
            <w:r>
              <w:rPr>
                <w:sz w:val="9"/>
              </w:rPr>
              <w:t>esta</w:t>
            </w:r>
            <w:r>
              <w:rPr>
                <w:spacing w:val="-7"/>
                <w:sz w:val="9"/>
              </w:rPr>
              <w:t xml:space="preserve"> </w:t>
            </w:r>
            <w:r>
              <w:rPr>
                <w:sz w:val="9"/>
              </w:rPr>
              <w:t>pena</w:t>
            </w:r>
            <w:r>
              <w:rPr>
                <w:spacing w:val="-8"/>
                <w:sz w:val="9"/>
              </w:rPr>
              <w:t xml:space="preserve"> </w:t>
            </w:r>
            <w:r>
              <w:rPr>
                <w:sz w:val="9"/>
              </w:rPr>
              <w:t>pecuniaria</w:t>
            </w:r>
            <w:r>
              <w:rPr>
                <w:spacing w:val="-7"/>
                <w:sz w:val="9"/>
              </w:rPr>
              <w:t xml:space="preserve"> </w:t>
            </w:r>
            <w:r>
              <w:rPr>
                <w:sz w:val="9"/>
              </w:rPr>
              <w:t>se</w:t>
            </w:r>
            <w:r>
              <w:rPr>
                <w:spacing w:val="-8"/>
                <w:sz w:val="9"/>
              </w:rPr>
              <w:t xml:space="preserve"> </w:t>
            </w:r>
            <w:r>
              <w:rPr>
                <w:sz w:val="9"/>
              </w:rPr>
              <w:t>considerará</w:t>
            </w:r>
            <w:r>
              <w:rPr>
                <w:spacing w:val="-7"/>
                <w:sz w:val="9"/>
              </w:rPr>
              <w:t xml:space="preserve"> </w:t>
            </w:r>
            <w:r>
              <w:rPr>
                <w:sz w:val="9"/>
              </w:rPr>
              <w:t>como</w:t>
            </w:r>
            <w:r>
              <w:rPr>
                <w:spacing w:val="-7"/>
                <w:sz w:val="9"/>
              </w:rPr>
              <w:t xml:space="preserve"> </w:t>
            </w:r>
            <w:r>
              <w:rPr>
                <w:sz w:val="9"/>
              </w:rPr>
              <w:t>una</w:t>
            </w:r>
            <w:r>
              <w:rPr>
                <w:spacing w:val="-8"/>
                <w:sz w:val="9"/>
              </w:rPr>
              <w:t xml:space="preserve"> </w:t>
            </w:r>
            <w:r>
              <w:rPr>
                <w:sz w:val="9"/>
              </w:rPr>
              <w:t>estimación</w:t>
            </w:r>
            <w:r>
              <w:rPr>
                <w:spacing w:val="-7"/>
                <w:sz w:val="9"/>
              </w:rPr>
              <w:t xml:space="preserve"> </w:t>
            </w:r>
            <w:r>
              <w:rPr>
                <w:sz w:val="9"/>
              </w:rPr>
              <w:t>anticipada</w:t>
            </w:r>
            <w:r>
              <w:rPr>
                <w:spacing w:val="-7"/>
                <w:sz w:val="9"/>
              </w:rPr>
              <w:t xml:space="preserve"> </w:t>
            </w:r>
            <w:r>
              <w:rPr>
                <w:sz w:val="9"/>
              </w:rPr>
              <w:t>de</w:t>
            </w:r>
            <w:r>
              <w:rPr>
                <w:spacing w:val="-6"/>
                <w:sz w:val="9"/>
              </w:rPr>
              <w:t xml:space="preserve"> </w:t>
            </w:r>
            <w:r>
              <w:rPr>
                <w:sz w:val="9"/>
              </w:rPr>
              <w:t>perjuicios que</w:t>
            </w:r>
            <w:r>
              <w:rPr>
                <w:spacing w:val="-9"/>
                <w:sz w:val="9"/>
              </w:rPr>
              <w:t xml:space="preserve"> </w:t>
            </w:r>
            <w:r>
              <w:rPr>
                <w:sz w:val="9"/>
              </w:rPr>
              <w:t>el</w:t>
            </w:r>
            <w:r>
              <w:rPr>
                <w:spacing w:val="-9"/>
                <w:sz w:val="9"/>
              </w:rPr>
              <w:t xml:space="preserve"> </w:t>
            </w:r>
            <w:r>
              <w:rPr>
                <w:sz w:val="9"/>
              </w:rPr>
              <w:t>interventor</w:t>
            </w:r>
            <w:r>
              <w:rPr>
                <w:spacing w:val="-8"/>
                <w:sz w:val="9"/>
              </w:rPr>
              <w:t xml:space="preserve"> </w:t>
            </w:r>
            <w:r>
              <w:rPr>
                <w:sz w:val="9"/>
              </w:rPr>
              <w:t>cause</w:t>
            </w:r>
            <w:r>
              <w:rPr>
                <w:spacing w:val="-9"/>
                <w:sz w:val="9"/>
              </w:rPr>
              <w:t xml:space="preserve"> </w:t>
            </w:r>
            <w:r>
              <w:rPr>
                <w:sz w:val="9"/>
              </w:rPr>
              <w:t>a</w:t>
            </w:r>
            <w:r>
              <w:rPr>
                <w:spacing w:val="-8"/>
                <w:sz w:val="9"/>
              </w:rPr>
              <w:t xml:space="preserve"> </w:t>
            </w:r>
            <w:r>
              <w:rPr>
                <w:sz w:val="9"/>
              </w:rPr>
              <w:t>la</w:t>
            </w:r>
            <w:r>
              <w:rPr>
                <w:spacing w:val="-8"/>
                <w:sz w:val="9"/>
              </w:rPr>
              <w:t xml:space="preserve"> </w:t>
            </w:r>
            <w:r>
              <w:rPr>
                <w:sz w:val="9"/>
              </w:rPr>
              <w:t>entidad.</w:t>
            </w:r>
            <w:r>
              <w:rPr>
                <w:spacing w:val="-9"/>
                <w:sz w:val="9"/>
              </w:rPr>
              <w:t xml:space="preserve"> </w:t>
            </w:r>
            <w:r>
              <w:rPr>
                <w:sz w:val="9"/>
              </w:rPr>
              <w:t>El</w:t>
            </w:r>
            <w:r>
              <w:rPr>
                <w:spacing w:val="-9"/>
                <w:sz w:val="9"/>
              </w:rPr>
              <w:t xml:space="preserve"> </w:t>
            </w:r>
            <w:r>
              <w:rPr>
                <w:sz w:val="9"/>
              </w:rPr>
              <w:t>valor</w:t>
            </w:r>
            <w:r>
              <w:rPr>
                <w:spacing w:val="-8"/>
                <w:sz w:val="9"/>
              </w:rPr>
              <w:t xml:space="preserve"> </w:t>
            </w:r>
            <w:r>
              <w:rPr>
                <w:sz w:val="9"/>
              </w:rPr>
              <w:t>pagado</w:t>
            </w:r>
            <w:r>
              <w:rPr>
                <w:spacing w:val="-8"/>
                <w:sz w:val="9"/>
              </w:rPr>
              <w:t xml:space="preserve"> </w:t>
            </w:r>
            <w:r>
              <w:rPr>
                <w:sz w:val="9"/>
              </w:rPr>
              <w:t>como</w:t>
            </w:r>
            <w:r>
              <w:rPr>
                <w:spacing w:val="-9"/>
                <w:sz w:val="9"/>
              </w:rPr>
              <w:t xml:space="preserve"> </w:t>
            </w:r>
            <w:r>
              <w:rPr>
                <w:sz w:val="9"/>
              </w:rPr>
              <w:t>cláusula</w:t>
            </w:r>
            <w:r>
              <w:rPr>
                <w:spacing w:val="-8"/>
                <w:sz w:val="9"/>
              </w:rPr>
              <w:t xml:space="preserve"> </w:t>
            </w:r>
            <w:r>
              <w:rPr>
                <w:sz w:val="9"/>
              </w:rPr>
              <w:t>penal</w:t>
            </w:r>
            <w:r>
              <w:rPr>
                <w:spacing w:val="-8"/>
                <w:sz w:val="9"/>
              </w:rPr>
              <w:t xml:space="preserve"> </w:t>
            </w:r>
            <w:r>
              <w:rPr>
                <w:sz w:val="9"/>
              </w:rPr>
              <w:t>no</w:t>
            </w:r>
            <w:r>
              <w:rPr>
                <w:spacing w:val="-9"/>
                <w:sz w:val="9"/>
              </w:rPr>
              <w:t xml:space="preserve"> </w:t>
            </w:r>
            <w:r>
              <w:rPr>
                <w:sz w:val="9"/>
              </w:rPr>
              <w:t>es</w:t>
            </w:r>
            <w:r>
              <w:rPr>
                <w:spacing w:val="-8"/>
                <w:sz w:val="9"/>
              </w:rPr>
              <w:t xml:space="preserve"> </w:t>
            </w:r>
            <w:r>
              <w:rPr>
                <w:sz w:val="9"/>
              </w:rPr>
              <w:t>óbice</w:t>
            </w:r>
            <w:r>
              <w:rPr>
                <w:spacing w:val="-8"/>
                <w:sz w:val="9"/>
              </w:rPr>
              <w:t xml:space="preserve"> </w:t>
            </w:r>
            <w:r>
              <w:rPr>
                <w:sz w:val="9"/>
              </w:rPr>
              <w:t>para</w:t>
            </w:r>
            <w:r>
              <w:rPr>
                <w:spacing w:val="-9"/>
                <w:sz w:val="9"/>
              </w:rPr>
              <w:t xml:space="preserve"> </w:t>
            </w:r>
            <w:r>
              <w:rPr>
                <w:sz w:val="9"/>
              </w:rPr>
              <w:t>reclamar la</w:t>
            </w:r>
            <w:r>
              <w:rPr>
                <w:spacing w:val="-3"/>
                <w:sz w:val="9"/>
              </w:rPr>
              <w:t xml:space="preserve"> </w:t>
            </w:r>
            <w:r>
              <w:rPr>
                <w:sz w:val="9"/>
              </w:rPr>
              <w:t>indemnización</w:t>
            </w:r>
            <w:r>
              <w:rPr>
                <w:spacing w:val="-3"/>
                <w:sz w:val="9"/>
              </w:rPr>
              <w:t xml:space="preserve"> </w:t>
            </w:r>
            <w:r>
              <w:rPr>
                <w:sz w:val="9"/>
              </w:rPr>
              <w:t>integral</w:t>
            </w:r>
            <w:r>
              <w:rPr>
                <w:spacing w:val="-2"/>
                <w:sz w:val="9"/>
              </w:rPr>
              <w:t xml:space="preserve"> </w:t>
            </w:r>
            <w:r>
              <w:rPr>
                <w:sz w:val="9"/>
              </w:rPr>
              <w:t>de</w:t>
            </w:r>
            <w:r>
              <w:rPr>
                <w:spacing w:val="-3"/>
                <w:sz w:val="9"/>
              </w:rPr>
              <w:t xml:space="preserve"> </w:t>
            </w:r>
            <w:r>
              <w:rPr>
                <w:sz w:val="9"/>
              </w:rPr>
              <w:t>perjuicios</w:t>
            </w:r>
            <w:r>
              <w:rPr>
                <w:spacing w:val="-3"/>
                <w:sz w:val="9"/>
              </w:rPr>
              <w:t xml:space="preserve"> </w:t>
            </w:r>
            <w:r>
              <w:rPr>
                <w:sz w:val="9"/>
              </w:rPr>
              <w:t>causados</w:t>
            </w:r>
            <w:r>
              <w:rPr>
                <w:spacing w:val="-3"/>
                <w:sz w:val="9"/>
              </w:rPr>
              <w:t xml:space="preserve"> </w:t>
            </w:r>
            <w:r>
              <w:rPr>
                <w:sz w:val="9"/>
              </w:rPr>
              <w:t>si</w:t>
            </w:r>
            <w:r>
              <w:rPr>
                <w:spacing w:val="-3"/>
                <w:sz w:val="9"/>
              </w:rPr>
              <w:t xml:space="preserve"> </w:t>
            </w:r>
            <w:r>
              <w:rPr>
                <w:sz w:val="9"/>
              </w:rPr>
              <w:t>estos</w:t>
            </w:r>
            <w:r>
              <w:rPr>
                <w:spacing w:val="-3"/>
                <w:sz w:val="9"/>
              </w:rPr>
              <w:t xml:space="preserve"> </w:t>
            </w:r>
            <w:r>
              <w:rPr>
                <w:sz w:val="9"/>
              </w:rPr>
              <w:t>superan</w:t>
            </w:r>
            <w:r>
              <w:rPr>
                <w:spacing w:val="-2"/>
                <w:sz w:val="9"/>
              </w:rPr>
              <w:t xml:space="preserve"> </w:t>
            </w:r>
            <w:r>
              <w:rPr>
                <w:sz w:val="9"/>
              </w:rPr>
              <w:t>el</w:t>
            </w:r>
            <w:r>
              <w:rPr>
                <w:spacing w:val="-3"/>
                <w:sz w:val="9"/>
              </w:rPr>
              <w:t xml:space="preserve"> </w:t>
            </w:r>
            <w:r>
              <w:rPr>
                <w:sz w:val="9"/>
              </w:rPr>
              <w:t>valor</w:t>
            </w:r>
            <w:r>
              <w:rPr>
                <w:spacing w:val="-2"/>
                <w:sz w:val="9"/>
              </w:rPr>
              <w:t xml:space="preserve"> </w:t>
            </w:r>
            <w:r>
              <w:rPr>
                <w:sz w:val="9"/>
              </w:rPr>
              <w:t>de</w:t>
            </w:r>
            <w:r>
              <w:rPr>
                <w:spacing w:val="-2"/>
                <w:sz w:val="9"/>
              </w:rPr>
              <w:t xml:space="preserve"> </w:t>
            </w:r>
            <w:r>
              <w:rPr>
                <w:sz w:val="9"/>
              </w:rPr>
              <w:t>la</w:t>
            </w:r>
            <w:r>
              <w:rPr>
                <w:spacing w:val="-2"/>
                <w:sz w:val="9"/>
              </w:rPr>
              <w:t xml:space="preserve"> </w:t>
            </w:r>
            <w:r>
              <w:rPr>
                <w:sz w:val="9"/>
              </w:rPr>
              <w:t>pena.</w:t>
            </w:r>
          </w:p>
          <w:p w:rsidR="00F04A7A" w:rsidRDefault="00F04A7A">
            <w:pPr>
              <w:pStyle w:val="TableParagraph"/>
              <w:spacing w:before="4"/>
              <w:rPr>
                <w:rFonts w:ascii="Times New Roman"/>
                <w:sz w:val="8"/>
              </w:rPr>
            </w:pPr>
          </w:p>
          <w:p w:rsidR="00F04A7A" w:rsidRDefault="0004129A">
            <w:pPr>
              <w:pStyle w:val="TableParagraph"/>
              <w:ind w:left="527" w:right="591"/>
              <w:rPr>
                <w:sz w:val="9"/>
              </w:rPr>
            </w:pPr>
            <w:r>
              <w:rPr>
                <w:sz w:val="9"/>
              </w:rPr>
              <w:t>El pago o deducción de la cláusula penal no exonerará al interventor del cumplimiento de sus obligaciones contractuales, incluyendo las que dieron lugar a la imposición de</w:t>
            </w:r>
            <w:r>
              <w:rPr>
                <w:sz w:val="9"/>
              </w:rPr>
              <w:t xml:space="preserve"> la pena.</w:t>
            </w:r>
          </w:p>
          <w:p w:rsidR="00F04A7A" w:rsidRDefault="00F04A7A">
            <w:pPr>
              <w:pStyle w:val="TableParagraph"/>
              <w:spacing w:before="9"/>
              <w:rPr>
                <w:rFonts w:ascii="Times New Roman"/>
                <w:sz w:val="8"/>
              </w:rPr>
            </w:pPr>
          </w:p>
          <w:p w:rsidR="00F04A7A" w:rsidRDefault="0004129A">
            <w:pPr>
              <w:pStyle w:val="TableParagraph"/>
              <w:ind w:left="527" w:right="537"/>
              <w:jc w:val="both"/>
              <w:rPr>
                <w:sz w:val="9"/>
              </w:rPr>
            </w:pPr>
            <w:r>
              <w:rPr>
                <w:sz w:val="9"/>
              </w:rPr>
              <w:t>En caso de aplicar la cláusula penal, el interventor autoriza expresamente a la entidad con la firma del</w:t>
            </w:r>
            <w:r>
              <w:rPr>
                <w:spacing w:val="-10"/>
                <w:sz w:val="9"/>
              </w:rPr>
              <w:t xml:space="preserve"> </w:t>
            </w:r>
            <w:r>
              <w:rPr>
                <w:sz w:val="9"/>
              </w:rPr>
              <w:t>presente</w:t>
            </w:r>
            <w:r>
              <w:rPr>
                <w:spacing w:val="-9"/>
                <w:sz w:val="9"/>
              </w:rPr>
              <w:t xml:space="preserve"> </w:t>
            </w:r>
            <w:r>
              <w:rPr>
                <w:sz w:val="9"/>
              </w:rPr>
              <w:t>contrato,</w:t>
            </w:r>
            <w:r>
              <w:rPr>
                <w:spacing w:val="-9"/>
                <w:sz w:val="9"/>
              </w:rPr>
              <w:t xml:space="preserve"> </w:t>
            </w:r>
            <w:r>
              <w:rPr>
                <w:sz w:val="9"/>
              </w:rPr>
              <w:t>para</w:t>
            </w:r>
            <w:r>
              <w:rPr>
                <w:spacing w:val="-8"/>
                <w:sz w:val="9"/>
              </w:rPr>
              <w:t xml:space="preserve"> </w:t>
            </w:r>
            <w:r>
              <w:rPr>
                <w:sz w:val="9"/>
              </w:rPr>
              <w:t>hacer</w:t>
            </w:r>
            <w:r>
              <w:rPr>
                <w:spacing w:val="-9"/>
                <w:sz w:val="9"/>
              </w:rPr>
              <w:t xml:space="preserve"> </w:t>
            </w:r>
            <w:r>
              <w:rPr>
                <w:sz w:val="9"/>
              </w:rPr>
              <w:t>el</w:t>
            </w:r>
            <w:r>
              <w:rPr>
                <w:spacing w:val="-9"/>
                <w:sz w:val="9"/>
              </w:rPr>
              <w:t xml:space="preserve"> </w:t>
            </w:r>
            <w:r>
              <w:rPr>
                <w:sz w:val="9"/>
              </w:rPr>
              <w:t>descuento</w:t>
            </w:r>
            <w:r>
              <w:rPr>
                <w:spacing w:val="-10"/>
                <w:sz w:val="9"/>
              </w:rPr>
              <w:t xml:space="preserve"> </w:t>
            </w:r>
            <w:r>
              <w:rPr>
                <w:sz w:val="9"/>
              </w:rPr>
              <w:t>correspondiente</w:t>
            </w:r>
            <w:r>
              <w:rPr>
                <w:spacing w:val="-9"/>
                <w:sz w:val="9"/>
              </w:rPr>
              <w:t xml:space="preserve"> </w:t>
            </w:r>
            <w:r>
              <w:rPr>
                <w:sz w:val="9"/>
              </w:rPr>
              <w:t>de</w:t>
            </w:r>
            <w:r>
              <w:rPr>
                <w:spacing w:val="-8"/>
                <w:sz w:val="9"/>
              </w:rPr>
              <w:t xml:space="preserve"> </w:t>
            </w:r>
            <w:r>
              <w:rPr>
                <w:sz w:val="9"/>
              </w:rPr>
              <w:t>los</w:t>
            </w:r>
            <w:r>
              <w:rPr>
                <w:spacing w:val="-10"/>
                <w:sz w:val="9"/>
              </w:rPr>
              <w:t xml:space="preserve"> </w:t>
            </w:r>
            <w:r>
              <w:rPr>
                <w:sz w:val="9"/>
              </w:rPr>
              <w:t>saldos</w:t>
            </w:r>
            <w:r>
              <w:rPr>
                <w:spacing w:val="-9"/>
                <w:sz w:val="9"/>
              </w:rPr>
              <w:t xml:space="preserve"> </w:t>
            </w:r>
            <w:r>
              <w:rPr>
                <w:sz w:val="9"/>
              </w:rPr>
              <w:t>a</w:t>
            </w:r>
            <w:r>
              <w:rPr>
                <w:spacing w:val="-9"/>
                <w:sz w:val="9"/>
              </w:rPr>
              <w:t xml:space="preserve"> </w:t>
            </w:r>
            <w:r>
              <w:rPr>
                <w:sz w:val="9"/>
              </w:rPr>
              <w:t>él</w:t>
            </w:r>
            <w:r>
              <w:rPr>
                <w:spacing w:val="-8"/>
                <w:sz w:val="9"/>
              </w:rPr>
              <w:t xml:space="preserve"> </w:t>
            </w:r>
            <w:r>
              <w:rPr>
                <w:sz w:val="9"/>
              </w:rPr>
              <w:t>adeudados,</w:t>
            </w:r>
            <w:r>
              <w:rPr>
                <w:spacing w:val="-10"/>
                <w:sz w:val="9"/>
              </w:rPr>
              <w:t xml:space="preserve"> </w:t>
            </w:r>
            <w:r>
              <w:rPr>
                <w:sz w:val="9"/>
              </w:rPr>
              <w:t>previo a</w:t>
            </w:r>
            <w:r>
              <w:rPr>
                <w:spacing w:val="-6"/>
                <w:sz w:val="9"/>
              </w:rPr>
              <w:t xml:space="preserve"> </w:t>
            </w:r>
            <w:r>
              <w:rPr>
                <w:sz w:val="9"/>
              </w:rPr>
              <w:t>practicar</w:t>
            </w:r>
            <w:r>
              <w:rPr>
                <w:spacing w:val="-6"/>
                <w:sz w:val="9"/>
              </w:rPr>
              <w:t xml:space="preserve"> </w:t>
            </w:r>
            <w:r>
              <w:rPr>
                <w:sz w:val="9"/>
              </w:rPr>
              <w:t>las</w:t>
            </w:r>
            <w:r>
              <w:rPr>
                <w:spacing w:val="-6"/>
                <w:sz w:val="9"/>
              </w:rPr>
              <w:t xml:space="preserve"> </w:t>
            </w:r>
            <w:r>
              <w:rPr>
                <w:sz w:val="9"/>
              </w:rPr>
              <w:t>retenciones</w:t>
            </w:r>
            <w:r>
              <w:rPr>
                <w:spacing w:val="-5"/>
                <w:sz w:val="9"/>
              </w:rPr>
              <w:t xml:space="preserve"> </w:t>
            </w:r>
            <w:r>
              <w:rPr>
                <w:sz w:val="9"/>
              </w:rPr>
              <w:t>por</w:t>
            </w:r>
            <w:r>
              <w:rPr>
                <w:spacing w:val="-5"/>
                <w:sz w:val="9"/>
              </w:rPr>
              <w:t xml:space="preserve"> </w:t>
            </w:r>
            <w:r>
              <w:rPr>
                <w:sz w:val="9"/>
              </w:rPr>
              <w:t>tributos</w:t>
            </w:r>
            <w:r>
              <w:rPr>
                <w:spacing w:val="-6"/>
                <w:sz w:val="9"/>
              </w:rPr>
              <w:t xml:space="preserve"> </w:t>
            </w:r>
            <w:r>
              <w:rPr>
                <w:sz w:val="9"/>
              </w:rPr>
              <w:t>a</w:t>
            </w:r>
            <w:r>
              <w:rPr>
                <w:spacing w:val="-6"/>
                <w:sz w:val="9"/>
              </w:rPr>
              <w:t xml:space="preserve"> </w:t>
            </w:r>
            <w:r>
              <w:rPr>
                <w:sz w:val="9"/>
              </w:rPr>
              <w:t>que</w:t>
            </w:r>
            <w:r>
              <w:rPr>
                <w:spacing w:val="-5"/>
                <w:sz w:val="9"/>
              </w:rPr>
              <w:t xml:space="preserve"> </w:t>
            </w:r>
            <w:r>
              <w:rPr>
                <w:sz w:val="9"/>
              </w:rPr>
              <w:t>haya</w:t>
            </w:r>
            <w:r>
              <w:rPr>
                <w:spacing w:val="-5"/>
                <w:sz w:val="9"/>
              </w:rPr>
              <w:t xml:space="preserve"> </w:t>
            </w:r>
            <w:r>
              <w:rPr>
                <w:sz w:val="9"/>
              </w:rPr>
              <w:t>lugar,</w:t>
            </w:r>
            <w:r>
              <w:rPr>
                <w:spacing w:val="-6"/>
                <w:sz w:val="9"/>
              </w:rPr>
              <w:t xml:space="preserve"> </w:t>
            </w:r>
            <w:r>
              <w:rPr>
                <w:sz w:val="9"/>
              </w:rPr>
              <w:t>sobre</w:t>
            </w:r>
            <w:r>
              <w:rPr>
                <w:spacing w:val="-6"/>
                <w:sz w:val="9"/>
              </w:rPr>
              <w:t xml:space="preserve"> </w:t>
            </w:r>
            <w:r>
              <w:rPr>
                <w:sz w:val="9"/>
              </w:rPr>
              <w:t>los</w:t>
            </w:r>
            <w:r>
              <w:rPr>
                <w:spacing w:val="-5"/>
                <w:sz w:val="9"/>
              </w:rPr>
              <w:t xml:space="preserve"> </w:t>
            </w:r>
            <w:r>
              <w:rPr>
                <w:sz w:val="9"/>
              </w:rPr>
              <w:t>saldos</w:t>
            </w:r>
            <w:r>
              <w:rPr>
                <w:spacing w:val="-6"/>
                <w:sz w:val="9"/>
              </w:rPr>
              <w:t xml:space="preserve"> </w:t>
            </w:r>
            <w:r>
              <w:rPr>
                <w:sz w:val="9"/>
              </w:rPr>
              <w:t>a</w:t>
            </w:r>
            <w:r>
              <w:rPr>
                <w:spacing w:val="-6"/>
                <w:sz w:val="9"/>
              </w:rPr>
              <w:t xml:space="preserve"> </w:t>
            </w:r>
            <w:r>
              <w:rPr>
                <w:sz w:val="9"/>
              </w:rPr>
              <w:t>favor</w:t>
            </w:r>
            <w:r>
              <w:rPr>
                <w:spacing w:val="-5"/>
                <w:sz w:val="9"/>
              </w:rPr>
              <w:t xml:space="preserve"> </w:t>
            </w:r>
            <w:r>
              <w:rPr>
                <w:sz w:val="9"/>
              </w:rPr>
              <w:t>del</w:t>
            </w:r>
            <w:r>
              <w:rPr>
                <w:spacing w:val="-2"/>
                <w:sz w:val="9"/>
              </w:rPr>
              <w:t xml:space="preserve"> </w:t>
            </w:r>
            <w:r>
              <w:rPr>
                <w:sz w:val="9"/>
              </w:rPr>
              <w:t>interventor;</w:t>
            </w:r>
            <w:r>
              <w:rPr>
                <w:spacing w:val="-6"/>
                <w:sz w:val="9"/>
              </w:rPr>
              <w:t xml:space="preserve"> </w:t>
            </w:r>
            <w:r>
              <w:rPr>
                <w:sz w:val="9"/>
              </w:rPr>
              <w:t>sin perjuicio</w:t>
            </w:r>
            <w:r>
              <w:rPr>
                <w:spacing w:val="-3"/>
                <w:sz w:val="9"/>
              </w:rPr>
              <w:t xml:space="preserve"> </w:t>
            </w:r>
            <w:r>
              <w:rPr>
                <w:sz w:val="9"/>
              </w:rPr>
              <w:t>de</w:t>
            </w:r>
            <w:r>
              <w:rPr>
                <w:spacing w:val="-3"/>
                <w:sz w:val="9"/>
              </w:rPr>
              <w:t xml:space="preserve"> </w:t>
            </w:r>
            <w:r>
              <w:rPr>
                <w:sz w:val="9"/>
              </w:rPr>
              <w:t>lo</w:t>
            </w:r>
            <w:r>
              <w:rPr>
                <w:spacing w:val="-2"/>
                <w:sz w:val="9"/>
              </w:rPr>
              <w:t xml:space="preserve"> </w:t>
            </w:r>
            <w:r>
              <w:rPr>
                <w:sz w:val="9"/>
              </w:rPr>
              <w:t>anterior</w:t>
            </w:r>
            <w:r>
              <w:rPr>
                <w:spacing w:val="-3"/>
                <w:sz w:val="9"/>
              </w:rPr>
              <w:t xml:space="preserve"> </w:t>
            </w:r>
            <w:r>
              <w:rPr>
                <w:sz w:val="9"/>
              </w:rPr>
              <w:t>la</w:t>
            </w:r>
            <w:r>
              <w:rPr>
                <w:spacing w:val="-2"/>
                <w:sz w:val="9"/>
              </w:rPr>
              <w:t xml:space="preserve"> </w:t>
            </w:r>
            <w:r>
              <w:rPr>
                <w:sz w:val="9"/>
              </w:rPr>
              <w:t>entidad</w:t>
            </w:r>
            <w:r>
              <w:rPr>
                <w:spacing w:val="-3"/>
                <w:sz w:val="9"/>
              </w:rPr>
              <w:t xml:space="preserve"> </w:t>
            </w:r>
            <w:r>
              <w:rPr>
                <w:sz w:val="9"/>
              </w:rPr>
              <w:t>podrá</w:t>
            </w:r>
            <w:r>
              <w:rPr>
                <w:spacing w:val="-3"/>
                <w:sz w:val="9"/>
              </w:rPr>
              <w:t xml:space="preserve"> </w:t>
            </w:r>
            <w:r>
              <w:rPr>
                <w:sz w:val="9"/>
              </w:rPr>
              <w:t>hacer</w:t>
            </w:r>
            <w:r>
              <w:rPr>
                <w:spacing w:val="-2"/>
                <w:sz w:val="9"/>
              </w:rPr>
              <w:t xml:space="preserve"> </w:t>
            </w:r>
            <w:r>
              <w:rPr>
                <w:sz w:val="9"/>
              </w:rPr>
              <w:t>efectiva</w:t>
            </w:r>
            <w:r>
              <w:rPr>
                <w:spacing w:val="-3"/>
                <w:sz w:val="9"/>
              </w:rPr>
              <w:t xml:space="preserve"> </w:t>
            </w:r>
            <w:r>
              <w:rPr>
                <w:sz w:val="9"/>
              </w:rPr>
              <w:t>la</w:t>
            </w:r>
            <w:r>
              <w:rPr>
                <w:spacing w:val="-2"/>
                <w:sz w:val="9"/>
              </w:rPr>
              <w:t xml:space="preserve"> </w:t>
            </w:r>
            <w:r>
              <w:rPr>
                <w:sz w:val="9"/>
              </w:rPr>
              <w:t>garantía</w:t>
            </w:r>
            <w:r>
              <w:rPr>
                <w:spacing w:val="-4"/>
                <w:sz w:val="9"/>
              </w:rPr>
              <w:t xml:space="preserve"> </w:t>
            </w:r>
            <w:r>
              <w:rPr>
                <w:sz w:val="9"/>
              </w:rPr>
              <w:t>única</w:t>
            </w:r>
            <w:r>
              <w:rPr>
                <w:spacing w:val="-3"/>
                <w:sz w:val="9"/>
              </w:rPr>
              <w:t xml:space="preserve"> </w:t>
            </w:r>
            <w:r>
              <w:rPr>
                <w:sz w:val="9"/>
              </w:rPr>
              <w:t>de</w:t>
            </w:r>
            <w:r>
              <w:rPr>
                <w:spacing w:val="-3"/>
                <w:sz w:val="9"/>
              </w:rPr>
              <w:t xml:space="preserve"> </w:t>
            </w:r>
            <w:r>
              <w:rPr>
                <w:sz w:val="9"/>
              </w:rPr>
              <w:t>cumplimiento.</w:t>
            </w:r>
          </w:p>
          <w:p w:rsidR="00F04A7A" w:rsidRDefault="00F04A7A">
            <w:pPr>
              <w:pStyle w:val="TableParagraph"/>
              <w:spacing w:before="7"/>
              <w:rPr>
                <w:rFonts w:ascii="Times New Roman"/>
                <w:sz w:val="8"/>
              </w:rPr>
            </w:pPr>
          </w:p>
          <w:p w:rsidR="00F04A7A" w:rsidRDefault="0004129A">
            <w:pPr>
              <w:pStyle w:val="TableParagraph"/>
              <w:spacing w:line="103" w:lineRule="exact"/>
              <w:ind w:left="527"/>
              <w:jc w:val="both"/>
              <w:rPr>
                <w:b/>
                <w:sz w:val="9"/>
              </w:rPr>
            </w:pPr>
            <w:r>
              <w:rPr>
                <w:b/>
                <w:sz w:val="9"/>
              </w:rPr>
              <w:t>Opción 3:</w:t>
            </w:r>
          </w:p>
          <w:p w:rsidR="00F04A7A" w:rsidRDefault="0004129A">
            <w:pPr>
              <w:pStyle w:val="TableParagraph"/>
              <w:ind w:left="527" w:right="537"/>
              <w:jc w:val="both"/>
              <w:rPr>
                <w:sz w:val="9"/>
              </w:rPr>
            </w:pPr>
            <w:r>
              <w:rPr>
                <w:sz w:val="9"/>
              </w:rPr>
              <w:t xml:space="preserve">En caso de incumplimiento total o parcial del contrato, el Interventor pagará a la entidad </w:t>
            </w:r>
            <w:r>
              <w:rPr>
                <w:sz w:val="9"/>
              </w:rPr>
              <w:t xml:space="preserve">a título de estimación anticipada de perjuicios una suma equivalente al </w:t>
            </w:r>
            <w:r>
              <w:rPr>
                <w:sz w:val="9"/>
                <w:shd w:val="clear" w:color="auto" w:fill="C6C6C6"/>
              </w:rPr>
              <w:t>[20%</w:t>
            </w:r>
            <w:r>
              <w:rPr>
                <w:sz w:val="9"/>
              </w:rPr>
              <w:t>] del valor total del contrato. No obstante, la entidad podrá acudir al juez competente para solicitar la indemnización integral de</w:t>
            </w:r>
          </w:p>
        </w:tc>
      </w:tr>
    </w:tbl>
    <w:p w:rsidR="00F04A7A" w:rsidRDefault="00F04A7A">
      <w:pPr>
        <w:jc w:val="both"/>
        <w:rPr>
          <w:sz w:val="9"/>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49888" behindDoc="1" locked="0" layoutInCell="1" allowOverlap="1">
                <wp:simplePos x="0" y="0"/>
                <wp:positionH relativeFrom="page">
                  <wp:posOffset>1506855</wp:posOffset>
                </wp:positionH>
                <wp:positionV relativeFrom="page">
                  <wp:posOffset>4226560</wp:posOffset>
                </wp:positionV>
                <wp:extent cx="599440" cy="65405"/>
                <wp:effectExtent l="0" t="0" r="0" b="0"/>
                <wp:wrapNone/>
                <wp:docPr id="52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6540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88D2F" id="Rectangle 513" o:spid="_x0000_s1026" style="position:absolute;margin-left:118.65pt;margin-top:332.8pt;width:47.2pt;height:5.1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" fillcolor="#c6c6c6" stroked="f">
                <w10:wrap anchorx="page" anchory="page"/>
              </v:rect>
            </w:pict>
          </mc:Fallback>
        </mc:AlternateContent>
      </w:r>
      <w:r>
        <w:rPr>
          <w:noProof/>
          <w:lang w:val="en-US"/>
        </w:rPr>
        <mc:AlternateContent>
          <mc:Choice Requires="wps">
            <w:drawing>
              <wp:anchor distT="0" distB="0" distL="114300" distR="114300" simplePos="0" relativeHeight="251750912" behindDoc="1" locked="0" layoutInCell="1" allowOverlap="1">
                <wp:simplePos x="0" y="0"/>
                <wp:positionH relativeFrom="page">
                  <wp:posOffset>2640965</wp:posOffset>
                </wp:positionH>
                <wp:positionV relativeFrom="page">
                  <wp:posOffset>4226560</wp:posOffset>
                </wp:positionV>
                <wp:extent cx="107950" cy="65405"/>
                <wp:effectExtent l="0" t="0" r="0" b="0"/>
                <wp:wrapNone/>
                <wp:docPr id="521"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40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C6ACD" id="Rectangle 512" o:spid="_x0000_s1026" style="position:absolute;margin-left:207.95pt;margin-top:332.8pt;width:8.5pt;height:5.1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" fillcolor="#c6c6c6" stroked="f">
                <w10:wrap anchorx="page" anchory="page"/>
              </v:rect>
            </w:pict>
          </mc:Fallback>
        </mc:AlternateContent>
      </w:r>
      <w:r>
        <w:rPr>
          <w:noProof/>
          <w:lang w:val="en-US"/>
        </w:rPr>
        <mc:AlternateContent>
          <mc:Choice Requires="wps">
            <w:drawing>
              <wp:anchor distT="0" distB="0" distL="114300" distR="114300" simplePos="0" relativeHeight="251751936" behindDoc="1" locked="0" layoutInCell="1" allowOverlap="1">
                <wp:simplePos x="0" y="0"/>
                <wp:positionH relativeFrom="page">
                  <wp:posOffset>2910840</wp:posOffset>
                </wp:positionH>
                <wp:positionV relativeFrom="page">
                  <wp:posOffset>4464050</wp:posOffset>
                </wp:positionV>
                <wp:extent cx="520700" cy="196850"/>
                <wp:effectExtent l="0" t="0" r="0" b="0"/>
                <wp:wrapNone/>
                <wp:docPr id="520"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 cy="196850"/>
                        </a:xfrm>
                        <a:custGeom>
                          <a:avLst/>
                          <a:gdLst>
                            <a:gd name="T0" fmla="+- 0 5404 4584"/>
                            <a:gd name="T1" fmla="*/ T0 w 820"/>
                            <a:gd name="T2" fmla="+- 0 7133 7030"/>
                            <a:gd name="T3" fmla="*/ 7133 h 310"/>
                            <a:gd name="T4" fmla="+- 0 4584 4584"/>
                            <a:gd name="T5" fmla="*/ T4 w 820"/>
                            <a:gd name="T6" fmla="+- 0 7133 7030"/>
                            <a:gd name="T7" fmla="*/ 7133 h 310"/>
                            <a:gd name="T8" fmla="+- 0 4584 4584"/>
                            <a:gd name="T9" fmla="*/ T8 w 820"/>
                            <a:gd name="T10" fmla="+- 0 7236 7030"/>
                            <a:gd name="T11" fmla="*/ 7236 h 310"/>
                            <a:gd name="T12" fmla="+- 0 4584 4584"/>
                            <a:gd name="T13" fmla="*/ T12 w 820"/>
                            <a:gd name="T14" fmla="+- 0 7339 7030"/>
                            <a:gd name="T15" fmla="*/ 7339 h 310"/>
                            <a:gd name="T16" fmla="+- 0 5404 4584"/>
                            <a:gd name="T17" fmla="*/ T16 w 820"/>
                            <a:gd name="T18" fmla="+- 0 7339 7030"/>
                            <a:gd name="T19" fmla="*/ 7339 h 310"/>
                            <a:gd name="T20" fmla="+- 0 5404 4584"/>
                            <a:gd name="T21" fmla="*/ T20 w 820"/>
                            <a:gd name="T22" fmla="+- 0 7236 7030"/>
                            <a:gd name="T23" fmla="*/ 7236 h 310"/>
                            <a:gd name="T24" fmla="+- 0 5404 4584"/>
                            <a:gd name="T25" fmla="*/ T24 w 820"/>
                            <a:gd name="T26" fmla="+- 0 7133 7030"/>
                            <a:gd name="T27" fmla="*/ 7133 h 310"/>
                            <a:gd name="T28" fmla="+- 0 5404 4584"/>
                            <a:gd name="T29" fmla="*/ T28 w 820"/>
                            <a:gd name="T30" fmla="+- 0 7030 7030"/>
                            <a:gd name="T31" fmla="*/ 7030 h 310"/>
                            <a:gd name="T32" fmla="+- 0 4584 4584"/>
                            <a:gd name="T33" fmla="*/ T32 w 820"/>
                            <a:gd name="T34" fmla="+- 0 7030 7030"/>
                            <a:gd name="T35" fmla="*/ 7030 h 310"/>
                            <a:gd name="T36" fmla="+- 0 4584 4584"/>
                            <a:gd name="T37" fmla="*/ T36 w 820"/>
                            <a:gd name="T38" fmla="+- 0 7133 7030"/>
                            <a:gd name="T39" fmla="*/ 7133 h 310"/>
                            <a:gd name="T40" fmla="+- 0 5404 4584"/>
                            <a:gd name="T41" fmla="*/ T40 w 820"/>
                            <a:gd name="T42" fmla="+- 0 7133 7030"/>
                            <a:gd name="T43" fmla="*/ 7133 h 310"/>
                            <a:gd name="T44" fmla="+- 0 5404 4584"/>
                            <a:gd name="T45" fmla="*/ T44 w 820"/>
                            <a:gd name="T46" fmla="+- 0 7030 7030"/>
                            <a:gd name="T47" fmla="*/ 703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0" h="310">
                              <a:moveTo>
                                <a:pt x="820" y="103"/>
                              </a:moveTo>
                              <a:lnTo>
                                <a:pt x="0" y="103"/>
                              </a:lnTo>
                              <a:lnTo>
                                <a:pt x="0" y="206"/>
                              </a:lnTo>
                              <a:lnTo>
                                <a:pt x="0" y="309"/>
                              </a:lnTo>
                              <a:lnTo>
                                <a:pt x="820" y="309"/>
                              </a:lnTo>
                              <a:lnTo>
                                <a:pt x="820" y="206"/>
                              </a:lnTo>
                              <a:lnTo>
                                <a:pt x="820" y="103"/>
                              </a:lnTo>
                              <a:close/>
                              <a:moveTo>
                                <a:pt x="820" y="0"/>
                              </a:moveTo>
                              <a:lnTo>
                                <a:pt x="0" y="0"/>
                              </a:lnTo>
                              <a:lnTo>
                                <a:pt x="0" y="103"/>
                              </a:lnTo>
                              <a:lnTo>
                                <a:pt x="820" y="103"/>
                              </a:lnTo>
                              <a:lnTo>
                                <a:pt x="820"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89C60" id="AutoShape 511" o:spid="_x0000_s1026" style="position:absolute;margin-left:229.2pt;margin-top:351.5pt;width:41pt;height:15.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" path="m820,103l,103,,206,,309r820,l820,206r,-103xm820,l,,,103r820,l820,xe" fillcolor="#c6c6c6" stroked="f">
                <v:path arrowok="t" o:connecttype="custom" o:connectlocs="520700,4529455;0,4529455;0,4594860;0,4660265;520700,4660265;520700,4594860;520700,4529455;520700,4464050;0,4464050;0,4529455;520700,4529455;520700,4464050" o:connectangles="0,0,0,0,0,0,0,0,0,0,0,0"/>
                <w10:wrap anchorx="page" anchory="page"/>
              </v:shape>
            </w:pict>
          </mc:Fallback>
        </mc:AlternateContent>
      </w:r>
      <w:r>
        <w:rPr>
          <w:noProof/>
          <w:lang w:val="en-US"/>
        </w:rPr>
        <mc:AlternateContent>
          <mc:Choice Requires="wps">
            <w:drawing>
              <wp:anchor distT="0" distB="0" distL="114300" distR="114300" simplePos="0" relativeHeight="251752960" behindDoc="1" locked="0" layoutInCell="1" allowOverlap="1">
                <wp:simplePos x="0" y="0"/>
                <wp:positionH relativeFrom="page">
                  <wp:posOffset>2910840</wp:posOffset>
                </wp:positionH>
                <wp:positionV relativeFrom="page">
                  <wp:posOffset>4725035</wp:posOffset>
                </wp:positionV>
                <wp:extent cx="520700" cy="131445"/>
                <wp:effectExtent l="0" t="0" r="0" b="0"/>
                <wp:wrapNone/>
                <wp:docPr id="51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 cy="131445"/>
                        </a:xfrm>
                        <a:custGeom>
                          <a:avLst/>
                          <a:gdLst>
                            <a:gd name="T0" fmla="+- 0 5404 4584"/>
                            <a:gd name="T1" fmla="*/ T0 w 820"/>
                            <a:gd name="T2" fmla="+- 0 7441 7441"/>
                            <a:gd name="T3" fmla="*/ 7441 h 207"/>
                            <a:gd name="T4" fmla="+- 0 4584 4584"/>
                            <a:gd name="T5" fmla="*/ T4 w 820"/>
                            <a:gd name="T6" fmla="+- 0 7441 7441"/>
                            <a:gd name="T7" fmla="*/ 7441 h 207"/>
                            <a:gd name="T8" fmla="+- 0 4584 4584"/>
                            <a:gd name="T9" fmla="*/ T8 w 820"/>
                            <a:gd name="T10" fmla="+- 0 7544 7441"/>
                            <a:gd name="T11" fmla="*/ 7544 h 207"/>
                            <a:gd name="T12" fmla="+- 0 4584 4584"/>
                            <a:gd name="T13" fmla="*/ T12 w 820"/>
                            <a:gd name="T14" fmla="+- 0 7648 7441"/>
                            <a:gd name="T15" fmla="*/ 7648 h 207"/>
                            <a:gd name="T16" fmla="+- 0 5404 4584"/>
                            <a:gd name="T17" fmla="*/ T16 w 820"/>
                            <a:gd name="T18" fmla="+- 0 7648 7441"/>
                            <a:gd name="T19" fmla="*/ 7648 h 207"/>
                            <a:gd name="T20" fmla="+- 0 5404 4584"/>
                            <a:gd name="T21" fmla="*/ T20 w 820"/>
                            <a:gd name="T22" fmla="+- 0 7544 7441"/>
                            <a:gd name="T23" fmla="*/ 7544 h 207"/>
                            <a:gd name="T24" fmla="+- 0 5404 4584"/>
                            <a:gd name="T25" fmla="*/ T24 w 820"/>
                            <a:gd name="T26" fmla="+- 0 7441 7441"/>
                            <a:gd name="T27" fmla="*/ 7441 h 207"/>
                          </a:gdLst>
                          <a:ahLst/>
                          <a:cxnLst>
                            <a:cxn ang="0">
                              <a:pos x="T1" y="T3"/>
                            </a:cxn>
                            <a:cxn ang="0">
                              <a:pos x="T5" y="T7"/>
                            </a:cxn>
                            <a:cxn ang="0">
                              <a:pos x="T9" y="T11"/>
                            </a:cxn>
                            <a:cxn ang="0">
                              <a:pos x="T13" y="T15"/>
                            </a:cxn>
                            <a:cxn ang="0">
                              <a:pos x="T17" y="T19"/>
                            </a:cxn>
                            <a:cxn ang="0">
                              <a:pos x="T21" y="T23"/>
                            </a:cxn>
                            <a:cxn ang="0">
                              <a:pos x="T25" y="T27"/>
                            </a:cxn>
                          </a:cxnLst>
                          <a:rect l="0" t="0" r="r" b="b"/>
                          <a:pathLst>
                            <a:path w="820" h="207">
                              <a:moveTo>
                                <a:pt x="820" y="0"/>
                              </a:moveTo>
                              <a:lnTo>
                                <a:pt x="0" y="0"/>
                              </a:lnTo>
                              <a:lnTo>
                                <a:pt x="0" y="103"/>
                              </a:lnTo>
                              <a:lnTo>
                                <a:pt x="0" y="207"/>
                              </a:lnTo>
                              <a:lnTo>
                                <a:pt x="820" y="207"/>
                              </a:lnTo>
                              <a:lnTo>
                                <a:pt x="820" y="103"/>
                              </a:lnTo>
                              <a:lnTo>
                                <a:pt x="820"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85B5F" id="Freeform 510" o:spid="_x0000_s1026" style="position:absolute;margin-left:229.2pt;margin-top:372.05pt;width:41pt;height:10.3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" path="m820,l,,,103,,207r820,l820,103,820,xe" fillcolor="#c6c6c6" stroked="f">
                <v:path arrowok="t" o:connecttype="custom" o:connectlocs="520700,4725035;0,4725035;0,4790440;0,4856480;520700,4856480;520700,4790440;520700,4725035" o:connectangles="0,0,0,0,0,0,0"/>
                <w10:wrap anchorx="page" anchory="page"/>
              </v:shape>
            </w:pict>
          </mc:Fallback>
        </mc:AlternateContent>
      </w:r>
      <w:r>
        <w:rPr>
          <w:noProof/>
          <w:lang w:val="en-US"/>
        </w:rPr>
        <mc:AlternateContent>
          <mc:Choice Requires="wps">
            <w:drawing>
              <wp:anchor distT="0" distB="0" distL="114300" distR="114300" simplePos="0" relativeHeight="251753984" behindDoc="1" locked="0" layoutInCell="1" allowOverlap="1">
                <wp:simplePos x="0" y="0"/>
                <wp:positionH relativeFrom="page">
                  <wp:posOffset>2910840</wp:posOffset>
                </wp:positionH>
                <wp:positionV relativeFrom="page">
                  <wp:posOffset>4924425</wp:posOffset>
                </wp:positionV>
                <wp:extent cx="520700" cy="196850"/>
                <wp:effectExtent l="0" t="0" r="0" b="0"/>
                <wp:wrapNone/>
                <wp:docPr id="518"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 cy="196850"/>
                        </a:xfrm>
                        <a:custGeom>
                          <a:avLst/>
                          <a:gdLst>
                            <a:gd name="T0" fmla="+- 0 5404 4584"/>
                            <a:gd name="T1" fmla="*/ T0 w 820"/>
                            <a:gd name="T2" fmla="+- 0 7961 7755"/>
                            <a:gd name="T3" fmla="*/ 7961 h 310"/>
                            <a:gd name="T4" fmla="+- 0 4584 4584"/>
                            <a:gd name="T5" fmla="*/ T4 w 820"/>
                            <a:gd name="T6" fmla="+- 0 7961 7755"/>
                            <a:gd name="T7" fmla="*/ 7961 h 310"/>
                            <a:gd name="T8" fmla="+- 0 4584 4584"/>
                            <a:gd name="T9" fmla="*/ T8 w 820"/>
                            <a:gd name="T10" fmla="+- 0 8064 7755"/>
                            <a:gd name="T11" fmla="*/ 8064 h 310"/>
                            <a:gd name="T12" fmla="+- 0 5404 4584"/>
                            <a:gd name="T13" fmla="*/ T12 w 820"/>
                            <a:gd name="T14" fmla="+- 0 8064 7755"/>
                            <a:gd name="T15" fmla="*/ 8064 h 310"/>
                            <a:gd name="T16" fmla="+- 0 5404 4584"/>
                            <a:gd name="T17" fmla="*/ T16 w 820"/>
                            <a:gd name="T18" fmla="+- 0 7961 7755"/>
                            <a:gd name="T19" fmla="*/ 7961 h 310"/>
                            <a:gd name="T20" fmla="+- 0 5404 4584"/>
                            <a:gd name="T21" fmla="*/ T20 w 820"/>
                            <a:gd name="T22" fmla="+- 0 7755 7755"/>
                            <a:gd name="T23" fmla="*/ 7755 h 310"/>
                            <a:gd name="T24" fmla="+- 0 4584 4584"/>
                            <a:gd name="T25" fmla="*/ T24 w 820"/>
                            <a:gd name="T26" fmla="+- 0 7755 7755"/>
                            <a:gd name="T27" fmla="*/ 7755 h 310"/>
                            <a:gd name="T28" fmla="+- 0 4584 4584"/>
                            <a:gd name="T29" fmla="*/ T28 w 820"/>
                            <a:gd name="T30" fmla="+- 0 7858 7755"/>
                            <a:gd name="T31" fmla="*/ 7858 h 310"/>
                            <a:gd name="T32" fmla="+- 0 4584 4584"/>
                            <a:gd name="T33" fmla="*/ T32 w 820"/>
                            <a:gd name="T34" fmla="+- 0 7961 7755"/>
                            <a:gd name="T35" fmla="*/ 7961 h 310"/>
                            <a:gd name="T36" fmla="+- 0 5404 4584"/>
                            <a:gd name="T37" fmla="*/ T36 w 820"/>
                            <a:gd name="T38" fmla="+- 0 7961 7755"/>
                            <a:gd name="T39" fmla="*/ 7961 h 310"/>
                            <a:gd name="T40" fmla="+- 0 5404 4584"/>
                            <a:gd name="T41" fmla="*/ T40 w 820"/>
                            <a:gd name="T42" fmla="+- 0 7858 7755"/>
                            <a:gd name="T43" fmla="*/ 7858 h 310"/>
                            <a:gd name="T44" fmla="+- 0 5404 4584"/>
                            <a:gd name="T45" fmla="*/ T44 w 820"/>
                            <a:gd name="T46" fmla="+- 0 7755 7755"/>
                            <a:gd name="T47" fmla="*/ 7755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0" h="310">
                              <a:moveTo>
                                <a:pt x="820" y="206"/>
                              </a:moveTo>
                              <a:lnTo>
                                <a:pt x="0" y="206"/>
                              </a:lnTo>
                              <a:lnTo>
                                <a:pt x="0" y="309"/>
                              </a:lnTo>
                              <a:lnTo>
                                <a:pt x="820" y="309"/>
                              </a:lnTo>
                              <a:lnTo>
                                <a:pt x="820" y="206"/>
                              </a:lnTo>
                              <a:close/>
                              <a:moveTo>
                                <a:pt x="820" y="0"/>
                              </a:moveTo>
                              <a:lnTo>
                                <a:pt x="0" y="0"/>
                              </a:lnTo>
                              <a:lnTo>
                                <a:pt x="0" y="103"/>
                              </a:lnTo>
                              <a:lnTo>
                                <a:pt x="0" y="206"/>
                              </a:lnTo>
                              <a:lnTo>
                                <a:pt x="820" y="206"/>
                              </a:lnTo>
                              <a:lnTo>
                                <a:pt x="820" y="103"/>
                              </a:lnTo>
                              <a:lnTo>
                                <a:pt x="820"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47843" id="AutoShape 509" o:spid="_x0000_s1026" style="position:absolute;margin-left:229.2pt;margin-top:387.75pt;width:41pt;height:1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" path="m820,206l,206,,309r820,l820,206xm820,l,,,103,,206r820,l820,103,820,xe" fillcolor="#c6c6c6" stroked="f">
                <v:path arrowok="t" o:connecttype="custom" o:connectlocs="520700,5055235;0,5055235;0,5120640;520700,5120640;520700,5055235;520700,4924425;0,4924425;0,4989830;0,5055235;520700,5055235;520700,4989830;520700,4924425" o:connectangles="0,0,0,0,0,0,0,0,0,0,0,0"/>
                <w10:wrap anchorx="page" anchory="page"/>
              </v:shape>
            </w:pict>
          </mc:Fallback>
        </mc:AlternateContent>
      </w:r>
      <w:r>
        <w:rPr>
          <w:noProof/>
          <w:lang w:val="en-US"/>
        </w:rPr>
        <mc:AlternateContent>
          <mc:Choice Requires="wps">
            <w:drawing>
              <wp:anchor distT="0" distB="0" distL="114300" distR="114300" simplePos="0" relativeHeight="251521536" behindDoc="0" locked="0" layoutInCell="1" allowOverlap="1">
                <wp:simplePos x="0" y="0"/>
                <wp:positionH relativeFrom="page">
                  <wp:posOffset>1007745</wp:posOffset>
                </wp:positionH>
                <wp:positionV relativeFrom="page">
                  <wp:posOffset>1529715</wp:posOffset>
                </wp:positionV>
                <wp:extent cx="2464435" cy="237490"/>
                <wp:effectExtent l="0" t="0" r="0" b="0"/>
                <wp:wrapNone/>
                <wp:docPr id="51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Pr>
                                      <w:sz w:val="7"/>
                                    </w:rPr>
                                  </w:pPr>
                                  <w:r>
                                    <w:rPr>
                                      <w:b/>
                                      <w:sz w:val="7"/>
                                    </w:rPr>
                                    <w:t>Página</w:t>
                                  </w:r>
                                  <w:r>
                                    <w:rPr>
                                      <w:sz w:val="7"/>
                                    </w:rPr>
                                    <w:t>11</w:t>
                                  </w:r>
                                </w:p>
                              </w:tc>
                              <w:tc>
                                <w:tcPr>
                                  <w:tcW w:w="892" w:type="dxa"/>
                                </w:tcPr>
                                <w:p w:rsidR="00F04A7A" w:rsidRDefault="0004129A">
                                  <w:pPr>
                                    <w:pStyle w:val="TableParagraph"/>
                                    <w:spacing w:before="10" w:line="74" w:lineRule="exact"/>
                                    <w:ind w:left="8"/>
                                    <w:rPr>
                                      <w:sz w:val="7"/>
                                    </w:rPr>
                                  </w:pPr>
                                  <w:r>
                                    <w:rPr>
                                      <w:w w:val="105"/>
                                      <w:sz w:val="7"/>
                                    </w:rPr>
                                    <w:t>de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17" type="#_x0000_t202" style="position:absolute;left:0;text-align:left;margin-left:79.35pt;margin-top:120.45pt;width:194.05pt;height:18.7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&#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Pr>
                                <w:sz w:val="7"/>
                              </w:rPr>
                            </w:pPr>
                            <w:r>
                              <w:rPr>
                                <w:b/>
                                <w:sz w:val="7"/>
                              </w:rPr>
                              <w:t>Página</w:t>
                            </w:r>
                            <w:r>
                              <w:rPr>
                                <w:sz w:val="7"/>
                              </w:rPr>
                              <w:t>11</w:t>
                            </w:r>
                          </w:p>
                        </w:tc>
                        <w:tc>
                          <w:tcPr>
                            <w:tcW w:w="892" w:type="dxa"/>
                          </w:tcPr>
                          <w:p w:rsidR="00F04A7A" w:rsidRDefault="0004129A">
                            <w:pPr>
                              <w:pStyle w:val="TableParagraph"/>
                              <w:spacing w:before="10" w:line="74" w:lineRule="exact"/>
                              <w:ind w:left="8"/>
                              <w:rPr>
                                <w:sz w:val="7"/>
                              </w:rPr>
                            </w:pPr>
                            <w:r>
                              <w:rPr>
                                <w:w w:val="105"/>
                                <w:sz w:val="7"/>
                              </w:rPr>
                              <w:t>de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2560" behindDoc="0" locked="0" layoutInCell="1" allowOverlap="1">
                <wp:simplePos x="0" y="0"/>
                <wp:positionH relativeFrom="page">
                  <wp:posOffset>4194175</wp:posOffset>
                </wp:positionH>
                <wp:positionV relativeFrom="page">
                  <wp:posOffset>1529715</wp:posOffset>
                </wp:positionV>
                <wp:extent cx="2464435" cy="237490"/>
                <wp:effectExtent l="0" t="0" r="0" b="0"/>
                <wp:wrapNone/>
                <wp:docPr id="51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1"/>
                                    <w:rPr>
                                      <w:sz w:val="7"/>
                                    </w:rPr>
                                  </w:pPr>
                                  <w:r>
                                    <w:rPr>
                                      <w:b/>
                                      <w:sz w:val="7"/>
                                    </w:rPr>
                                    <w:t>Página</w:t>
                                  </w:r>
                                  <w:r>
                                    <w:rPr>
                                      <w:sz w:val="7"/>
                                    </w:rPr>
                                    <w:t>12</w:t>
                                  </w:r>
                                </w:p>
                              </w:tc>
                              <w:tc>
                                <w:tcPr>
                                  <w:tcW w:w="892" w:type="dxa"/>
                                </w:tcPr>
                                <w:p w:rsidR="00F04A7A" w:rsidRDefault="0004129A">
                                  <w:pPr>
                                    <w:pStyle w:val="TableParagraph"/>
                                    <w:spacing w:before="10" w:line="74" w:lineRule="exact"/>
                                    <w:ind w:left="8"/>
                                    <w:rPr>
                                      <w:sz w:val="7"/>
                                    </w:rPr>
                                  </w:pPr>
                                  <w:r>
                                    <w:rPr>
                                      <w:w w:val="105"/>
                                      <w:sz w:val="7"/>
                                    </w:rPr>
                                    <w:t>de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18" type="#_x0000_t202" style="position:absolute;left:0;text-align:left;margin-left:330.25pt;margin-top:120.45pt;width:194.05pt;height:18.7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d9tw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left="47" w:right="-15"/>
                              <w:jc w:val="center"/>
                              <w:rPr>
                                <w:sz w:val="7"/>
                              </w:rPr>
                            </w:pPr>
                            <w:r>
                              <w:rPr>
                                <w:b/>
                                <w:sz w:val="7"/>
                              </w:rPr>
                              <w:t>Código</w:t>
                            </w:r>
                            <w:r>
                              <w:rPr>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1"/>
                              <w:rPr>
                                <w:sz w:val="7"/>
                              </w:rPr>
                            </w:pPr>
                            <w:r>
                              <w:rPr>
                                <w:b/>
                                <w:sz w:val="7"/>
                              </w:rPr>
                              <w:t>Página</w:t>
                            </w:r>
                            <w:r>
                              <w:rPr>
                                <w:sz w:val="7"/>
                              </w:rPr>
                              <w:t>12</w:t>
                            </w:r>
                          </w:p>
                        </w:tc>
                        <w:tc>
                          <w:tcPr>
                            <w:tcW w:w="892" w:type="dxa"/>
                          </w:tcPr>
                          <w:p w:rsidR="00F04A7A" w:rsidRDefault="0004129A">
                            <w:pPr>
                              <w:pStyle w:val="TableParagraph"/>
                              <w:spacing w:before="10" w:line="74" w:lineRule="exact"/>
                              <w:ind w:left="8"/>
                              <w:rPr>
                                <w:sz w:val="7"/>
                              </w:rPr>
                            </w:pPr>
                            <w:r>
                              <w:rPr>
                                <w:w w:val="105"/>
                                <w:sz w:val="7"/>
                              </w:rPr>
                              <w:t>de 14</w:t>
                            </w:r>
                          </w:p>
                        </w:tc>
                      </w:tr>
                      <w:tr w:rsidR="00F04A7A">
                        <w:trPr>
                          <w:trHeight w:val="86"/>
                        </w:trPr>
                        <w:tc>
                          <w:tcPr>
                            <w:tcW w:w="522" w:type="dxa"/>
                          </w:tcPr>
                          <w:p w:rsidR="00F04A7A" w:rsidRDefault="0004129A">
                            <w:pPr>
                              <w:pStyle w:val="TableParagraph"/>
                              <w:spacing w:before="1" w:line="65" w:lineRule="exact"/>
                              <w:ind w:left="21" w:right="5"/>
                              <w:jc w:val="center"/>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3584" behindDoc="0" locked="0" layoutInCell="1" allowOverlap="1">
                <wp:simplePos x="0" y="0"/>
                <wp:positionH relativeFrom="page">
                  <wp:posOffset>4169410</wp:posOffset>
                </wp:positionH>
                <wp:positionV relativeFrom="page">
                  <wp:posOffset>1832610</wp:posOffset>
                </wp:positionV>
                <wp:extent cx="2513330" cy="2996565"/>
                <wp:effectExtent l="0" t="0" r="0" b="0"/>
                <wp:wrapNone/>
                <wp:docPr id="51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299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773"/>
                              <w:gridCol w:w="51"/>
                              <w:gridCol w:w="1314"/>
                              <w:gridCol w:w="848"/>
                              <w:gridCol w:w="915"/>
                              <w:gridCol w:w="50"/>
                            </w:tblGrid>
                            <w:tr w:rsidR="00F04A7A">
                              <w:trPr>
                                <w:trHeight w:val="99"/>
                              </w:trPr>
                              <w:tc>
                                <w:tcPr>
                                  <w:tcW w:w="773" w:type="dxa"/>
                                  <w:tcBorders>
                                    <w:bottom w:val="single" w:sz="2" w:space="0" w:color="000000"/>
                                  </w:tcBorders>
                                  <w:shd w:val="clear" w:color="auto" w:fill="1C1C1C"/>
                                </w:tcPr>
                                <w:p w:rsidR="00F04A7A" w:rsidRDefault="0004129A">
                                  <w:pPr>
                                    <w:pStyle w:val="TableParagraph"/>
                                    <w:spacing w:line="80" w:lineRule="exact"/>
                                    <w:ind w:left="47"/>
                                    <w:rPr>
                                      <w:b/>
                                      <w:sz w:val="9"/>
                                    </w:rPr>
                                  </w:pPr>
                                  <w:r>
                                    <w:rPr>
                                      <w:b/>
                                      <w:color w:val="FFFFFF"/>
                                      <w:sz w:val="9"/>
                                    </w:rPr>
                                    <w:t>Característica</w:t>
                                  </w:r>
                                </w:p>
                              </w:tc>
                              <w:tc>
                                <w:tcPr>
                                  <w:tcW w:w="3178" w:type="dxa"/>
                                  <w:gridSpan w:val="5"/>
                                  <w:tcBorders>
                                    <w:bottom w:val="single" w:sz="4" w:space="0" w:color="000000"/>
                                  </w:tcBorders>
                                  <w:shd w:val="clear" w:color="auto" w:fill="1C1C1C"/>
                                </w:tcPr>
                                <w:p w:rsidR="00F04A7A" w:rsidRDefault="0004129A">
                                  <w:pPr>
                                    <w:pStyle w:val="TableParagraph"/>
                                    <w:spacing w:line="80" w:lineRule="exact"/>
                                    <w:ind w:left="48"/>
                                    <w:rPr>
                                      <w:b/>
                                      <w:sz w:val="9"/>
                                    </w:rPr>
                                  </w:pPr>
                                  <w:r>
                                    <w:rPr>
                                      <w:b/>
                                      <w:color w:val="FFFFFF"/>
                                      <w:sz w:val="9"/>
                                    </w:rPr>
                                    <w:t>Condición</w:t>
                                  </w:r>
                                </w:p>
                              </w:tc>
                            </w:tr>
                            <w:tr w:rsidR="00F04A7A">
                              <w:trPr>
                                <w:trHeight w:val="207"/>
                              </w:trPr>
                              <w:tc>
                                <w:tcPr>
                                  <w:tcW w:w="773"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51" w:type="dxa"/>
                                  <w:vMerge w:val="restart"/>
                                  <w:tcBorders>
                                    <w:top w:val="single" w:sz="2" w:space="0" w:color="000000"/>
                                    <w:left w:val="single" w:sz="2" w:space="0" w:color="000000"/>
                                    <w:bottom w:val="nil"/>
                                    <w:right w:val="single" w:sz="2" w:space="0" w:color="000000"/>
                                  </w:tcBorders>
                                </w:tcPr>
                                <w:p w:rsidR="00F04A7A" w:rsidRDefault="00F04A7A">
                                  <w:pPr>
                                    <w:pStyle w:val="TableParagraph"/>
                                    <w:rPr>
                                      <w:rFonts w:ascii="Times New Roman"/>
                                      <w:sz w:val="8"/>
                                    </w:rPr>
                                  </w:pPr>
                                </w:p>
                              </w:tc>
                              <w:tc>
                                <w:tcPr>
                                  <w:tcW w:w="1314" w:type="dxa"/>
                                  <w:tcBorders>
                                    <w:top w:val="single" w:sz="4"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848" w:type="dxa"/>
                                  <w:tcBorders>
                                    <w:top w:val="single" w:sz="4"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915" w:type="dxa"/>
                                  <w:tcBorders>
                                    <w:top w:val="single" w:sz="4" w:space="0" w:color="000000"/>
                                    <w:left w:val="single" w:sz="2" w:space="0" w:color="000000"/>
                                    <w:bottom w:val="single" w:sz="2" w:space="0" w:color="000000"/>
                                    <w:right w:val="single" w:sz="2" w:space="0" w:color="000000"/>
                                  </w:tcBorders>
                                </w:tcPr>
                                <w:p w:rsidR="00F04A7A" w:rsidRDefault="0004129A">
                                  <w:pPr>
                                    <w:pStyle w:val="TableParagraph"/>
                                    <w:spacing w:before="2" w:line="104" w:lineRule="exact"/>
                                    <w:ind w:left="47"/>
                                    <w:rPr>
                                      <w:sz w:val="9"/>
                                    </w:rPr>
                                  </w:pPr>
                                  <w:r>
                                    <w:rPr>
                                      <w:sz w:val="9"/>
                                      <w:shd w:val="clear" w:color="auto" w:fill="C6C6C6"/>
                                    </w:rPr>
                                    <w:t>Decreto 1082 de</w:t>
                                  </w:r>
                                  <w:r>
                                    <w:rPr>
                                      <w:sz w:val="9"/>
                                    </w:rPr>
                                    <w:t xml:space="preserve"> </w:t>
                                  </w:r>
                                  <w:r>
                                    <w:rPr>
                                      <w:sz w:val="9"/>
                                      <w:shd w:val="clear" w:color="auto" w:fill="C6C6C6"/>
                                    </w:rPr>
                                    <w:t>2015</w:t>
                                  </w:r>
                                  <w:r>
                                    <w:rPr>
                                      <w:sz w:val="9"/>
                                    </w:rPr>
                                    <w:t>]</w:t>
                                  </w:r>
                                </w:p>
                              </w:tc>
                              <w:tc>
                                <w:tcPr>
                                  <w:tcW w:w="50" w:type="dxa"/>
                                  <w:tcBorders>
                                    <w:top w:val="single" w:sz="2" w:space="0" w:color="000000"/>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717"/>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1" w:type="dxa"/>
                                  <w:vMerge/>
                                  <w:tcBorders>
                                    <w:top w:val="nil"/>
                                    <w:left w:val="single" w:sz="2" w:space="0" w:color="000000"/>
                                    <w:bottom w:val="nil"/>
                                    <w:right w:val="single" w:sz="2" w:space="0" w:color="000000"/>
                                  </w:tcBorders>
                                </w:tcPr>
                                <w:p w:rsidR="00F04A7A" w:rsidRDefault="00F04A7A">
                                  <w:pPr>
                                    <w:rPr>
                                      <w:sz w:val="2"/>
                                      <w:szCs w:val="2"/>
                                    </w:rPr>
                                  </w:pPr>
                                </w:p>
                              </w:tc>
                              <w:tc>
                                <w:tcPr>
                                  <w:tcW w:w="131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530"/>
                                      <w:tab w:val="left" w:pos="899"/>
                                    </w:tabs>
                                    <w:spacing w:line="100" w:lineRule="exact"/>
                                    <w:ind w:left="47"/>
                                    <w:rPr>
                                      <w:b/>
                                      <w:sz w:val="9"/>
                                    </w:rPr>
                                  </w:pPr>
                                  <w:r>
                                    <w:rPr>
                                      <w:b/>
                                      <w:sz w:val="9"/>
                                    </w:rPr>
                                    <w:t>Pago</w:t>
                                  </w:r>
                                  <w:r>
                                    <w:rPr>
                                      <w:b/>
                                      <w:sz w:val="9"/>
                                    </w:rPr>
                                    <w:tab/>
                                    <w:t>de</w:t>
                                  </w:r>
                                  <w:r>
                                    <w:rPr>
                                      <w:b/>
                                      <w:sz w:val="9"/>
                                    </w:rPr>
                                    <w:tab/>
                                    <w:t>salarios,</w:t>
                                  </w:r>
                                </w:p>
                                <w:p w:rsidR="00F04A7A" w:rsidRDefault="0004129A">
                                  <w:pPr>
                                    <w:pStyle w:val="TableParagraph"/>
                                    <w:tabs>
                                      <w:tab w:val="left" w:pos="908"/>
                                    </w:tabs>
                                    <w:ind w:left="47" w:right="44"/>
                                    <w:rPr>
                                      <w:sz w:val="9"/>
                                    </w:rPr>
                                  </w:pPr>
                                  <w:r>
                                    <w:rPr>
                                      <w:b/>
                                      <w:sz w:val="9"/>
                                    </w:rPr>
                                    <w:t>prestaciones</w:t>
                                  </w:r>
                                  <w:r>
                                    <w:rPr>
                                      <w:b/>
                                      <w:sz w:val="9"/>
                                    </w:rPr>
                                    <w:tab/>
                                  </w:r>
                                  <w:r>
                                    <w:rPr>
                                      <w:b/>
                                      <w:w w:val="95"/>
                                      <w:sz w:val="9"/>
                                    </w:rPr>
                                    <w:t xml:space="preserve">sociales </w:t>
                                  </w:r>
                                  <w:r>
                                    <w:rPr>
                                      <w:b/>
                                      <w:sz w:val="9"/>
                                    </w:rPr>
                                    <w:t>legales e indemnizaciones laborales</w:t>
                                  </w:r>
                                  <w:r>
                                    <w:rPr>
                                      <w:sz w:val="9"/>
                                    </w:rPr>
                                    <w:t xml:space="preserve">del personal que el Contratista haya de utilizar en el  territorio  nacional  para </w:t>
                                  </w:r>
                                  <w:r>
                                    <w:rPr>
                                      <w:spacing w:val="11"/>
                                      <w:sz w:val="9"/>
                                    </w:rPr>
                                    <w:t xml:space="preserve"> </w:t>
                                  </w:r>
                                  <w:r>
                                    <w:rPr>
                                      <w:sz w:val="9"/>
                                    </w:rPr>
                                    <w:t>la</w:t>
                                  </w:r>
                                </w:p>
                                <w:p w:rsidR="00F04A7A" w:rsidRDefault="0004129A">
                                  <w:pPr>
                                    <w:pStyle w:val="TableParagraph"/>
                                    <w:spacing w:line="80" w:lineRule="exact"/>
                                    <w:ind w:left="47"/>
                                    <w:rPr>
                                      <w:sz w:val="9"/>
                                    </w:rPr>
                                  </w:pPr>
                                  <w:r>
                                    <w:rPr>
                                      <w:sz w:val="9"/>
                                    </w:rPr>
                                    <w:t>ejecución del contrato</w:t>
                                  </w:r>
                                </w:p>
                              </w:tc>
                              <w:tc>
                                <w:tcPr>
                                  <w:tcW w:w="84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ind w:left="46" w:right="43"/>
                                    <w:jc w:val="both"/>
                                    <w:rPr>
                                      <w:sz w:val="9"/>
                                    </w:rPr>
                                  </w:pPr>
                                  <w:r>
                                    <w:rPr>
                                      <w:sz w:val="9"/>
                                    </w:rPr>
                                    <w:t>Plazo del contrato y tres (3) años más.</w:t>
                                  </w:r>
                                </w:p>
                              </w:tc>
                              <w:tc>
                                <w:tcPr>
                                  <w:tcW w:w="915"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71"/>
                                    </w:tabs>
                                    <w:spacing w:line="237" w:lineRule="auto"/>
                                    <w:ind w:left="47" w:right="42"/>
                                    <w:rPr>
                                      <w:sz w:val="9"/>
                                    </w:rPr>
                                  </w:pPr>
                                  <w:r>
                                    <w:rPr>
                                      <w:sz w:val="9"/>
                                    </w:rPr>
                                    <w:t>[Ajustar</w:t>
                                  </w:r>
                                  <w:r>
                                    <w:rPr>
                                      <w:sz w:val="9"/>
                                    </w:rPr>
                                    <w:tab/>
                                  </w:r>
                                  <w:r>
                                    <w:rPr>
                                      <w:spacing w:val="-4"/>
                                      <w:sz w:val="9"/>
                                    </w:rPr>
                                    <w:t xml:space="preserve">valor </w:t>
                                  </w:r>
                                  <w:r>
                                    <w:rPr>
                                      <w:sz w:val="9"/>
                                    </w:rPr>
                                    <w:t xml:space="preserve">dependiendo de lo dispuesto en el </w:t>
                                  </w:r>
                                  <w:r>
                                    <w:rPr>
                                      <w:sz w:val="9"/>
                                      <w:shd w:val="clear" w:color="auto" w:fill="C6C6C6"/>
                                    </w:rPr>
                                    <w:t>artículo</w:t>
                                  </w:r>
                                  <w:r>
                                    <w:rPr>
                                      <w:sz w:val="9"/>
                                    </w:rPr>
                                    <w:t xml:space="preserve"> 2.2.1.2.3.1.12.   </w:t>
                                  </w:r>
                                  <w:r>
                                    <w:rPr>
                                      <w:spacing w:val="8"/>
                                      <w:sz w:val="9"/>
                                    </w:rPr>
                                    <w:t xml:space="preserve"> </w:t>
                                  </w:r>
                                  <w:r>
                                    <w:rPr>
                                      <w:sz w:val="9"/>
                                    </w:rPr>
                                    <w:t>del</w:t>
                                  </w:r>
                                </w:p>
                                <w:p w:rsidR="00F04A7A" w:rsidRDefault="0004129A">
                                  <w:pPr>
                                    <w:pStyle w:val="TableParagraph"/>
                                    <w:spacing w:line="103" w:lineRule="exact"/>
                                    <w:ind w:left="47"/>
                                    <w:rPr>
                                      <w:sz w:val="9"/>
                                    </w:rPr>
                                  </w:pPr>
                                  <w:r>
                                    <w:rPr>
                                      <w:sz w:val="9"/>
                                    </w:rPr>
                                    <w:t xml:space="preserve">Decreto    1082  </w:t>
                                  </w:r>
                                  <w:r>
                                    <w:rPr>
                                      <w:spacing w:val="18"/>
                                      <w:sz w:val="9"/>
                                    </w:rPr>
                                    <w:t xml:space="preserve"> </w:t>
                                  </w:r>
                                  <w:r>
                                    <w:rPr>
                                      <w:sz w:val="9"/>
                                    </w:rPr>
                                    <w:t>de</w:t>
                                  </w:r>
                                </w:p>
                                <w:p w:rsidR="00F04A7A" w:rsidRDefault="0004129A">
                                  <w:pPr>
                                    <w:pStyle w:val="TableParagraph"/>
                                    <w:spacing w:line="83" w:lineRule="exact"/>
                                    <w:ind w:left="47"/>
                                    <w:rPr>
                                      <w:sz w:val="9"/>
                                    </w:rPr>
                                  </w:pPr>
                                  <w:r>
                                    <w:rPr>
                                      <w:sz w:val="9"/>
                                      <w:shd w:val="clear" w:color="auto" w:fill="C6C6C6"/>
                                    </w:rPr>
                                    <w:t>2015</w:t>
                                  </w:r>
                                  <w:r>
                                    <w:rPr>
                                      <w:sz w:val="9"/>
                                    </w:rPr>
                                    <w:t>].</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028"/>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1" w:type="dxa"/>
                                  <w:vMerge/>
                                  <w:tcBorders>
                                    <w:top w:val="nil"/>
                                    <w:left w:val="single" w:sz="2" w:space="0" w:color="000000"/>
                                    <w:bottom w:val="nil"/>
                                    <w:right w:val="single" w:sz="2" w:space="0" w:color="000000"/>
                                  </w:tcBorders>
                                </w:tcPr>
                                <w:p w:rsidR="00F04A7A" w:rsidRDefault="00F04A7A">
                                  <w:pPr>
                                    <w:rPr>
                                      <w:sz w:val="2"/>
                                      <w:szCs w:val="2"/>
                                    </w:rPr>
                                  </w:pPr>
                                </w:p>
                              </w:tc>
                              <w:tc>
                                <w:tcPr>
                                  <w:tcW w:w="131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2" w:lineRule="exact"/>
                                    <w:ind w:left="47"/>
                                    <w:jc w:val="both"/>
                                    <w:rPr>
                                      <w:b/>
                                      <w:sz w:val="9"/>
                                    </w:rPr>
                                  </w:pPr>
                                  <w:r>
                                    <w:rPr>
                                      <w:b/>
                                      <w:sz w:val="9"/>
                                    </w:rPr>
                                    <w:t>Calidad del servicio</w:t>
                                  </w:r>
                                </w:p>
                                <w:p w:rsidR="00F04A7A" w:rsidRDefault="0004129A">
                                  <w:pPr>
                                    <w:pStyle w:val="TableParagraph"/>
                                    <w:ind w:left="47" w:right="45"/>
                                    <w:jc w:val="both"/>
                                    <w:rPr>
                                      <w:sz w:val="9"/>
                                    </w:rPr>
                                  </w:pPr>
                                  <w:r>
                                    <w:rPr>
                                      <w:sz w:val="9"/>
                                    </w:rPr>
                                    <w:t>por los perjuicios derivados de la deficiente calidad del servicio prestado.</w:t>
                                  </w:r>
                                </w:p>
                              </w:tc>
                              <w:tc>
                                <w:tcPr>
                                  <w:tcW w:w="84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96"/>
                                    </w:tabs>
                                    <w:ind w:left="46" w:right="44"/>
                                    <w:jc w:val="both"/>
                                    <w:rPr>
                                      <w:sz w:val="9"/>
                                    </w:rPr>
                                  </w:pPr>
                                  <w:r>
                                    <w:rPr>
                                      <w:sz w:val="9"/>
                                    </w:rPr>
                                    <w:t>Vigencia de este amparo debe ser igual al plazo de garantía</w:t>
                                  </w:r>
                                  <w:r>
                                    <w:rPr>
                                      <w:sz w:val="9"/>
                                    </w:rPr>
                                    <w:tab/>
                                  </w:r>
                                  <w:r>
                                    <w:rPr>
                                      <w:spacing w:val="-9"/>
                                      <w:sz w:val="9"/>
                                    </w:rPr>
                                    <w:t>de</w:t>
                                  </w:r>
                                </w:p>
                                <w:p w:rsidR="00F04A7A" w:rsidRDefault="0004129A">
                                  <w:pPr>
                                    <w:pStyle w:val="TableParagraph"/>
                                    <w:ind w:left="46" w:right="44"/>
                                    <w:jc w:val="both"/>
                                    <w:rPr>
                                      <w:sz w:val="9"/>
                                    </w:rPr>
                                  </w:pPr>
                                  <w:r>
                                    <w:rPr>
                                      <w:sz w:val="9"/>
                                    </w:rPr>
                                    <w:t xml:space="preserve">estabilidad del contrato principal en cumplimiento del  parágrafo </w:t>
                                  </w:r>
                                  <w:r>
                                    <w:rPr>
                                      <w:spacing w:val="12"/>
                                      <w:sz w:val="9"/>
                                    </w:rPr>
                                    <w:t xml:space="preserve"> </w:t>
                                  </w:r>
                                  <w:r>
                                    <w:rPr>
                                      <w:sz w:val="9"/>
                                    </w:rPr>
                                    <w:t>del</w:t>
                                  </w:r>
                                </w:p>
                                <w:p w:rsidR="00F04A7A" w:rsidRDefault="0004129A">
                                  <w:pPr>
                                    <w:pStyle w:val="TableParagraph"/>
                                    <w:spacing w:line="102" w:lineRule="exact"/>
                                    <w:ind w:left="46" w:right="45"/>
                                    <w:jc w:val="both"/>
                                    <w:rPr>
                                      <w:sz w:val="9"/>
                                    </w:rPr>
                                  </w:pPr>
                                  <w:r>
                                    <w:rPr>
                                      <w:sz w:val="9"/>
                                    </w:rPr>
                                    <w:t>artículo 85 de la Ley 1474 de</w:t>
                                  </w:r>
                                  <w:r>
                                    <w:rPr>
                                      <w:spacing w:val="-17"/>
                                      <w:sz w:val="9"/>
                                    </w:rPr>
                                    <w:t xml:space="preserve"> </w:t>
                                  </w:r>
                                  <w:r>
                                    <w:rPr>
                                      <w:sz w:val="9"/>
                                    </w:rPr>
                                    <w:t>2011.</w:t>
                                  </w:r>
                                </w:p>
                              </w:tc>
                              <w:tc>
                                <w:tcPr>
                                  <w:tcW w:w="915"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765"/>
                                    </w:tabs>
                                    <w:ind w:left="47" w:right="42"/>
                                    <w:jc w:val="both"/>
                                    <w:rPr>
                                      <w:sz w:val="9"/>
                                    </w:rPr>
                                  </w:pPr>
                                  <w:r>
                                    <w:rPr>
                                      <w:sz w:val="9"/>
                                    </w:rPr>
                                    <w:t>[La entidad definirá el valor de acuerdo con el objeto, el valor,</w:t>
                                  </w:r>
                                  <w:r>
                                    <w:rPr>
                                      <w:spacing w:val="-8"/>
                                      <w:sz w:val="9"/>
                                    </w:rPr>
                                    <w:t xml:space="preserve"> </w:t>
                                  </w:r>
                                  <w:r>
                                    <w:rPr>
                                      <w:sz w:val="9"/>
                                    </w:rPr>
                                    <w:t>la</w:t>
                                  </w:r>
                                  <w:r>
                                    <w:rPr>
                                      <w:spacing w:val="-8"/>
                                      <w:sz w:val="9"/>
                                    </w:rPr>
                                    <w:t xml:space="preserve"> </w:t>
                                  </w:r>
                                  <w:r>
                                    <w:rPr>
                                      <w:sz w:val="9"/>
                                    </w:rPr>
                                    <w:t>naturaleza</w:t>
                                  </w:r>
                                  <w:r>
                                    <w:rPr>
                                      <w:spacing w:val="-7"/>
                                      <w:sz w:val="9"/>
                                    </w:rPr>
                                    <w:t xml:space="preserve"> </w:t>
                                  </w:r>
                                  <w:r>
                                    <w:rPr>
                                      <w:sz w:val="9"/>
                                    </w:rPr>
                                    <w:t>y las obligaciones contenidas en el contrato</w:t>
                                  </w:r>
                                  <w:r>
                                    <w:rPr>
                                      <w:sz w:val="9"/>
                                    </w:rPr>
                                    <w:tab/>
                                  </w:r>
                                  <w:r>
                                    <w:rPr>
                                      <w:spacing w:val="-9"/>
                                      <w:sz w:val="9"/>
                                    </w:rPr>
                                    <w:t xml:space="preserve">de </w:t>
                                  </w:r>
                                  <w:r>
                                    <w:rPr>
                                      <w:sz w:val="9"/>
                                      <w:shd w:val="clear" w:color="auto" w:fill="C6C6C6"/>
                                    </w:rPr>
                                    <w:t>interventoría</w:t>
                                  </w:r>
                                  <w:r>
                                    <w:rPr>
                                      <w:sz w:val="9"/>
                                    </w:rPr>
                                    <w:t>]</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305"/>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1" w:type="dxa"/>
                                  <w:vMerge/>
                                  <w:tcBorders>
                                    <w:top w:val="nil"/>
                                    <w:left w:val="single" w:sz="2" w:space="0" w:color="000000"/>
                                    <w:bottom w:val="nil"/>
                                    <w:right w:val="single" w:sz="2" w:space="0" w:color="000000"/>
                                  </w:tcBorders>
                                </w:tcPr>
                                <w:p w:rsidR="00F04A7A" w:rsidRDefault="00F04A7A">
                                  <w:pPr>
                                    <w:rPr>
                                      <w:sz w:val="2"/>
                                      <w:szCs w:val="2"/>
                                    </w:rPr>
                                  </w:pPr>
                                </w:p>
                              </w:tc>
                              <w:tc>
                                <w:tcPr>
                                  <w:tcW w:w="131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ind w:left="47" w:right="1"/>
                                    <w:rPr>
                                      <w:sz w:val="9"/>
                                    </w:rPr>
                                  </w:pPr>
                                  <w:r>
                                    <w:rPr>
                                      <w:sz w:val="9"/>
                                      <w:shd w:val="clear" w:color="auto" w:fill="C6C6C6"/>
                                    </w:rPr>
                                    <w:t>[Incluir amparos adicionales en</w:t>
                                  </w:r>
                                  <w:r>
                                    <w:rPr>
                                      <w:sz w:val="9"/>
                                    </w:rPr>
                                    <w:t xml:space="preserve"> </w:t>
                                  </w:r>
                                  <w:r>
                                    <w:rPr>
                                      <w:sz w:val="9"/>
                                      <w:shd w:val="clear" w:color="auto" w:fill="C6C6C6"/>
                                    </w:rPr>
                                    <w:t>los términos descritos en e</w:t>
                                  </w:r>
                                  <w:r>
                                    <w:rPr>
                                      <w:sz w:val="9"/>
                                    </w:rPr>
                                    <w:t>l</w:t>
                                  </w:r>
                                </w:p>
                                <w:p w:rsidR="00F04A7A" w:rsidRDefault="0004129A">
                                  <w:pPr>
                                    <w:pStyle w:val="TableParagraph"/>
                                    <w:spacing w:line="83" w:lineRule="exact"/>
                                    <w:ind w:left="47"/>
                                    <w:rPr>
                                      <w:sz w:val="9"/>
                                    </w:rPr>
                                  </w:pPr>
                                  <w:r>
                                    <w:rPr>
                                      <w:sz w:val="9"/>
                                      <w:shd w:val="clear" w:color="auto" w:fill="C6C6C6"/>
                                    </w:rPr>
                                    <w:t>Decreto 1082 de 2015</w:t>
                                  </w:r>
                                  <w:r>
                                    <w:rPr>
                                      <w:sz w:val="9"/>
                                    </w:rPr>
                                    <w:t>]</w:t>
                                  </w:r>
                                </w:p>
                              </w:tc>
                              <w:tc>
                                <w:tcPr>
                                  <w:tcW w:w="84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915"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205"/>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3178" w:type="dxa"/>
                                  <w:gridSpan w:val="5"/>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r>
                            <w:tr w:rsidR="00F04A7A">
                              <w:trPr>
                                <w:trHeight w:val="1457"/>
                              </w:trPr>
                              <w:tc>
                                <w:tcPr>
                                  <w:tcW w:w="773"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8"/>
                                    </w:rPr>
                                  </w:pPr>
                                </w:p>
                                <w:p w:rsidR="00F04A7A" w:rsidRDefault="0004129A">
                                  <w:pPr>
                                    <w:pStyle w:val="TableParagraph"/>
                                    <w:spacing w:before="1"/>
                                    <w:ind w:left="47"/>
                                    <w:rPr>
                                      <w:sz w:val="9"/>
                                    </w:rPr>
                                  </w:pPr>
                                  <w:r>
                                    <w:rPr>
                                      <w:sz w:val="9"/>
                                    </w:rPr>
                                    <w:t>Tomador</w:t>
                                  </w:r>
                                </w:p>
                              </w:tc>
                              <w:tc>
                                <w:tcPr>
                                  <w:tcW w:w="3178" w:type="dxa"/>
                                  <w:gridSpan w:val="5"/>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237" w:lineRule="auto"/>
                                    <w:ind w:left="209" w:right="17" w:hanging="162"/>
                                    <w:rPr>
                                      <w:sz w:val="9"/>
                                    </w:rPr>
                                  </w:pPr>
                                  <w:r>
                                    <w:rPr>
                                      <w:rFonts w:ascii="Symbol" w:hAnsi="Symbol"/>
                                      <w:sz w:val="9"/>
                                    </w:rPr>
                                    <w:t>�</w:t>
                                  </w:r>
                                  <w:r>
                                    <w:rPr>
                                      <w:sz w:val="9"/>
                                    </w:rPr>
                                    <w:t xml:space="preserve">Para las personas jurídicas: la garantía deberá tomarse con el nombre o razón social y tipo societario que figura en el Certificado de Existencia y Representación Legal expedido por la Cámara de Comercio respectiva, y no sólo con su sigla, a no ser que en </w:t>
                                  </w:r>
                                  <w:r>
                                    <w:rPr>
                                      <w:sz w:val="9"/>
                                    </w:rPr>
                                    <w:t>el referido documento se exprese que la sociedad podrá denominarse de esa manera.</w:t>
                                  </w:r>
                                </w:p>
                                <w:p w:rsidR="00F04A7A" w:rsidRDefault="0004129A">
                                  <w:pPr>
                                    <w:pStyle w:val="TableParagraph"/>
                                    <w:spacing w:before="2" w:line="237" w:lineRule="auto"/>
                                    <w:ind w:left="209" w:hanging="162"/>
                                    <w:rPr>
                                      <w:sz w:val="9"/>
                                    </w:rPr>
                                  </w:pPr>
                                  <w:r>
                                    <w:rPr>
                                      <w:rFonts w:ascii="Symbol" w:hAnsi="Symbol"/>
                                      <w:sz w:val="9"/>
                                    </w:rPr>
                                    <w:t>�</w:t>
                                  </w:r>
                                  <w:r>
                                    <w:rPr>
                                      <w:sz w:val="9"/>
                                    </w:rPr>
                                    <w:t>No se aceptan garantías a nombre del representante legal o de alguno de los integrantes del consorcio. Cuando el contratista sea una Unión Temporal o Consorcio, se debe incluir razón social, NIT y porcentaje de participación de cada uno de los integrantes.</w:t>
                                  </w:r>
                                </w:p>
                                <w:p w:rsidR="00F04A7A" w:rsidRDefault="0004129A">
                                  <w:pPr>
                                    <w:pStyle w:val="TableParagraph"/>
                                    <w:spacing w:before="1" w:line="237" w:lineRule="auto"/>
                                    <w:ind w:left="209" w:right="42" w:hanging="162"/>
                                    <w:rPr>
                                      <w:sz w:val="9"/>
                                    </w:rPr>
                                  </w:pPr>
                                  <w:r>
                                    <w:rPr>
                                      <w:rFonts w:ascii="Symbol" w:hAnsi="Symbol"/>
                                      <w:sz w:val="9"/>
                                    </w:rPr>
                                    <w:t>�</w:t>
                                  </w:r>
                                  <w:r>
                                    <w:rPr>
                                      <w:sz w:val="9"/>
                                    </w:rPr>
                                    <w:t>Para el Contratista conformado por una estructura plural (unión temporal, consorcio): la garantía deberá ser otorgada por todos los integrantes del Contratista, para lo cual se deberá relacionar claramente los integrantes,</w:t>
                                  </w:r>
                                </w:p>
                                <w:p w:rsidR="00F04A7A" w:rsidRDefault="0004129A">
                                  <w:pPr>
                                    <w:pStyle w:val="TableParagraph"/>
                                    <w:spacing w:before="3" w:line="102" w:lineRule="exact"/>
                                    <w:ind w:left="209" w:hanging="1"/>
                                    <w:rPr>
                                      <w:sz w:val="9"/>
                                    </w:rPr>
                                  </w:pPr>
                                  <w:r>
                                    <w:rPr>
                                      <w:sz w:val="9"/>
                                    </w:rPr>
                                    <w:t xml:space="preserve">su identificación y porcentaje </w:t>
                                  </w:r>
                                  <w:r>
                                    <w:rPr>
                                      <w:sz w:val="9"/>
                                    </w:rPr>
                                    <w:t>de participación, quienes para todos los efectos serán los otorgantes de la misma.</w:t>
                                  </w:r>
                                </w:p>
                              </w:tc>
                            </w:tr>
                            <w:tr w:rsidR="00F04A7A">
                              <w:trPr>
                                <w:trHeight w:val="639"/>
                              </w:trPr>
                              <w:tc>
                                <w:tcPr>
                                  <w:tcW w:w="773"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2"/>
                                    <w:rPr>
                                      <w:rFonts w:ascii="Times New Roman"/>
                                      <w:sz w:val="14"/>
                                    </w:rPr>
                                  </w:pPr>
                                </w:p>
                                <w:p w:rsidR="00F04A7A" w:rsidRDefault="0004129A">
                                  <w:pPr>
                                    <w:pStyle w:val="TableParagraph"/>
                                    <w:spacing w:before="1"/>
                                    <w:ind w:left="47" w:right="30"/>
                                    <w:rPr>
                                      <w:sz w:val="9"/>
                                    </w:rPr>
                                  </w:pPr>
                                  <w:r>
                                    <w:rPr>
                                      <w:sz w:val="9"/>
                                    </w:rPr>
                                    <w:t>Información necesaria dentro de la póliza</w:t>
                                  </w:r>
                                </w:p>
                              </w:tc>
                              <w:tc>
                                <w:tcPr>
                                  <w:tcW w:w="3178" w:type="dxa"/>
                                  <w:gridSpan w:val="5"/>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8" w:lineRule="exact"/>
                                    <w:ind w:left="48"/>
                                    <w:rPr>
                                      <w:sz w:val="9"/>
                                    </w:rPr>
                                  </w:pPr>
                                  <w:r>
                                    <w:rPr>
                                      <w:rFonts w:ascii="Symbol" w:hAnsi="Symbol"/>
                                      <w:sz w:val="9"/>
                                    </w:rPr>
                                    <w:t>�</w:t>
                                  </w:r>
                                  <w:r>
                                    <w:rPr>
                                      <w:sz w:val="9"/>
                                    </w:rPr>
                                    <w:t>Número y año del contrato</w:t>
                                  </w:r>
                                </w:p>
                                <w:p w:rsidR="00F04A7A" w:rsidRDefault="0004129A">
                                  <w:pPr>
                                    <w:pStyle w:val="TableParagraph"/>
                                    <w:spacing w:line="109" w:lineRule="exact"/>
                                    <w:ind w:left="48"/>
                                    <w:rPr>
                                      <w:sz w:val="9"/>
                                    </w:rPr>
                                  </w:pPr>
                                  <w:r>
                                    <w:rPr>
                                      <w:rFonts w:ascii="Symbol" w:hAnsi="Symbol"/>
                                      <w:sz w:val="9"/>
                                    </w:rPr>
                                    <w:t>�</w:t>
                                  </w:r>
                                  <w:r>
                                    <w:rPr>
                                      <w:sz w:val="9"/>
                                    </w:rPr>
                                    <w:t>Objeto del contrato</w:t>
                                  </w:r>
                                </w:p>
                                <w:p w:rsidR="00F04A7A" w:rsidRDefault="0004129A">
                                  <w:pPr>
                                    <w:pStyle w:val="TableParagraph"/>
                                    <w:spacing w:line="109" w:lineRule="exact"/>
                                    <w:ind w:left="48"/>
                                    <w:rPr>
                                      <w:sz w:val="9"/>
                                    </w:rPr>
                                  </w:pPr>
                                  <w:r>
                                    <w:rPr>
                                      <w:rFonts w:ascii="Symbol" w:hAnsi="Symbol"/>
                                      <w:sz w:val="9"/>
                                    </w:rPr>
                                    <w:t>�</w:t>
                                  </w:r>
                                  <w:r>
                                    <w:rPr>
                                      <w:sz w:val="9"/>
                                    </w:rPr>
                                    <w:t>Firma del asegurado</w:t>
                                  </w:r>
                                </w:p>
                                <w:p w:rsidR="00F04A7A" w:rsidRDefault="0004129A">
                                  <w:pPr>
                                    <w:pStyle w:val="TableParagraph"/>
                                    <w:spacing w:line="108" w:lineRule="exact"/>
                                    <w:ind w:left="48"/>
                                    <w:rPr>
                                      <w:sz w:val="9"/>
                                    </w:rPr>
                                  </w:pPr>
                                  <w:r>
                                    <w:rPr>
                                      <w:rFonts w:ascii="Symbol" w:hAnsi="Symbol"/>
                                      <w:sz w:val="9"/>
                                    </w:rPr>
                                    <w:t>�</w:t>
                                  </w:r>
                                  <w:r>
                                    <w:rPr>
                                      <w:sz w:val="9"/>
                                    </w:rPr>
                                    <w:t>En caso de no usar centavos, los valores deben aproximarse al mayor Ej.</w:t>
                                  </w:r>
                                </w:p>
                                <w:p w:rsidR="00F04A7A" w:rsidRDefault="0004129A">
                                  <w:pPr>
                                    <w:pStyle w:val="TableParagraph"/>
                                    <w:spacing w:line="102" w:lineRule="exact"/>
                                    <w:ind w:left="209"/>
                                    <w:rPr>
                                      <w:sz w:val="9"/>
                                    </w:rPr>
                                  </w:pPr>
                                  <w:r>
                                    <w:rPr>
                                      <w:sz w:val="9"/>
                                    </w:rPr>
                                    <w:t>Cumplimiento si el valor a asegurar es $14.980.420,20 aproximar a</w:t>
                                  </w:r>
                                </w:p>
                                <w:p w:rsidR="00F04A7A" w:rsidRDefault="0004129A">
                                  <w:pPr>
                                    <w:pStyle w:val="TableParagraph"/>
                                    <w:spacing w:line="83" w:lineRule="exact"/>
                                    <w:ind w:left="209"/>
                                    <w:rPr>
                                      <w:sz w:val="9"/>
                                    </w:rPr>
                                  </w:pPr>
                                  <w:r>
                                    <w:rPr>
                                      <w:sz w:val="9"/>
                                    </w:rPr>
                                    <w:t>$14.980.421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19" type="#_x0000_t202" style="position:absolute;left:0;text-align:left;margin-left:328.3pt;margin-top:144.3pt;width:197.9pt;height:235.9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tU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773"/>
                        <w:gridCol w:w="51"/>
                        <w:gridCol w:w="1314"/>
                        <w:gridCol w:w="848"/>
                        <w:gridCol w:w="915"/>
                        <w:gridCol w:w="50"/>
                      </w:tblGrid>
                      <w:tr w:rsidR="00F04A7A">
                        <w:trPr>
                          <w:trHeight w:val="99"/>
                        </w:trPr>
                        <w:tc>
                          <w:tcPr>
                            <w:tcW w:w="773" w:type="dxa"/>
                            <w:tcBorders>
                              <w:bottom w:val="single" w:sz="2" w:space="0" w:color="000000"/>
                            </w:tcBorders>
                            <w:shd w:val="clear" w:color="auto" w:fill="1C1C1C"/>
                          </w:tcPr>
                          <w:p w:rsidR="00F04A7A" w:rsidRDefault="0004129A">
                            <w:pPr>
                              <w:pStyle w:val="TableParagraph"/>
                              <w:spacing w:line="80" w:lineRule="exact"/>
                              <w:ind w:left="47"/>
                              <w:rPr>
                                <w:b/>
                                <w:sz w:val="9"/>
                              </w:rPr>
                            </w:pPr>
                            <w:r>
                              <w:rPr>
                                <w:b/>
                                <w:color w:val="FFFFFF"/>
                                <w:sz w:val="9"/>
                              </w:rPr>
                              <w:t>Característica</w:t>
                            </w:r>
                          </w:p>
                        </w:tc>
                        <w:tc>
                          <w:tcPr>
                            <w:tcW w:w="3178" w:type="dxa"/>
                            <w:gridSpan w:val="5"/>
                            <w:tcBorders>
                              <w:bottom w:val="single" w:sz="4" w:space="0" w:color="000000"/>
                            </w:tcBorders>
                            <w:shd w:val="clear" w:color="auto" w:fill="1C1C1C"/>
                          </w:tcPr>
                          <w:p w:rsidR="00F04A7A" w:rsidRDefault="0004129A">
                            <w:pPr>
                              <w:pStyle w:val="TableParagraph"/>
                              <w:spacing w:line="80" w:lineRule="exact"/>
                              <w:ind w:left="48"/>
                              <w:rPr>
                                <w:b/>
                                <w:sz w:val="9"/>
                              </w:rPr>
                            </w:pPr>
                            <w:r>
                              <w:rPr>
                                <w:b/>
                                <w:color w:val="FFFFFF"/>
                                <w:sz w:val="9"/>
                              </w:rPr>
                              <w:t>Condición</w:t>
                            </w:r>
                          </w:p>
                        </w:tc>
                      </w:tr>
                      <w:tr w:rsidR="00F04A7A">
                        <w:trPr>
                          <w:trHeight w:val="207"/>
                        </w:trPr>
                        <w:tc>
                          <w:tcPr>
                            <w:tcW w:w="773"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51" w:type="dxa"/>
                            <w:vMerge w:val="restart"/>
                            <w:tcBorders>
                              <w:top w:val="single" w:sz="2" w:space="0" w:color="000000"/>
                              <w:left w:val="single" w:sz="2" w:space="0" w:color="000000"/>
                              <w:bottom w:val="nil"/>
                              <w:right w:val="single" w:sz="2" w:space="0" w:color="000000"/>
                            </w:tcBorders>
                          </w:tcPr>
                          <w:p w:rsidR="00F04A7A" w:rsidRDefault="00F04A7A">
                            <w:pPr>
                              <w:pStyle w:val="TableParagraph"/>
                              <w:rPr>
                                <w:rFonts w:ascii="Times New Roman"/>
                                <w:sz w:val="8"/>
                              </w:rPr>
                            </w:pPr>
                          </w:p>
                        </w:tc>
                        <w:tc>
                          <w:tcPr>
                            <w:tcW w:w="1314" w:type="dxa"/>
                            <w:tcBorders>
                              <w:top w:val="single" w:sz="4"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848" w:type="dxa"/>
                            <w:tcBorders>
                              <w:top w:val="single" w:sz="4"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915" w:type="dxa"/>
                            <w:tcBorders>
                              <w:top w:val="single" w:sz="4" w:space="0" w:color="000000"/>
                              <w:left w:val="single" w:sz="2" w:space="0" w:color="000000"/>
                              <w:bottom w:val="single" w:sz="2" w:space="0" w:color="000000"/>
                              <w:right w:val="single" w:sz="2" w:space="0" w:color="000000"/>
                            </w:tcBorders>
                          </w:tcPr>
                          <w:p w:rsidR="00F04A7A" w:rsidRDefault="0004129A">
                            <w:pPr>
                              <w:pStyle w:val="TableParagraph"/>
                              <w:spacing w:before="2" w:line="104" w:lineRule="exact"/>
                              <w:ind w:left="47"/>
                              <w:rPr>
                                <w:sz w:val="9"/>
                              </w:rPr>
                            </w:pPr>
                            <w:r>
                              <w:rPr>
                                <w:sz w:val="9"/>
                                <w:shd w:val="clear" w:color="auto" w:fill="C6C6C6"/>
                              </w:rPr>
                              <w:t>Decreto 1082 de</w:t>
                            </w:r>
                            <w:r>
                              <w:rPr>
                                <w:sz w:val="9"/>
                              </w:rPr>
                              <w:t xml:space="preserve"> </w:t>
                            </w:r>
                            <w:r>
                              <w:rPr>
                                <w:sz w:val="9"/>
                                <w:shd w:val="clear" w:color="auto" w:fill="C6C6C6"/>
                              </w:rPr>
                              <w:t>2015</w:t>
                            </w:r>
                            <w:r>
                              <w:rPr>
                                <w:sz w:val="9"/>
                              </w:rPr>
                              <w:t>]</w:t>
                            </w:r>
                          </w:p>
                        </w:tc>
                        <w:tc>
                          <w:tcPr>
                            <w:tcW w:w="50" w:type="dxa"/>
                            <w:tcBorders>
                              <w:top w:val="single" w:sz="2" w:space="0" w:color="000000"/>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717"/>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1" w:type="dxa"/>
                            <w:vMerge/>
                            <w:tcBorders>
                              <w:top w:val="nil"/>
                              <w:left w:val="single" w:sz="2" w:space="0" w:color="000000"/>
                              <w:bottom w:val="nil"/>
                              <w:right w:val="single" w:sz="2" w:space="0" w:color="000000"/>
                            </w:tcBorders>
                          </w:tcPr>
                          <w:p w:rsidR="00F04A7A" w:rsidRDefault="00F04A7A">
                            <w:pPr>
                              <w:rPr>
                                <w:sz w:val="2"/>
                                <w:szCs w:val="2"/>
                              </w:rPr>
                            </w:pPr>
                          </w:p>
                        </w:tc>
                        <w:tc>
                          <w:tcPr>
                            <w:tcW w:w="131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530"/>
                                <w:tab w:val="left" w:pos="899"/>
                              </w:tabs>
                              <w:spacing w:line="100" w:lineRule="exact"/>
                              <w:ind w:left="47"/>
                              <w:rPr>
                                <w:b/>
                                <w:sz w:val="9"/>
                              </w:rPr>
                            </w:pPr>
                            <w:r>
                              <w:rPr>
                                <w:b/>
                                <w:sz w:val="9"/>
                              </w:rPr>
                              <w:t>Pago</w:t>
                            </w:r>
                            <w:r>
                              <w:rPr>
                                <w:b/>
                                <w:sz w:val="9"/>
                              </w:rPr>
                              <w:tab/>
                              <w:t>de</w:t>
                            </w:r>
                            <w:r>
                              <w:rPr>
                                <w:b/>
                                <w:sz w:val="9"/>
                              </w:rPr>
                              <w:tab/>
                              <w:t>salarios,</w:t>
                            </w:r>
                          </w:p>
                          <w:p w:rsidR="00F04A7A" w:rsidRDefault="0004129A">
                            <w:pPr>
                              <w:pStyle w:val="TableParagraph"/>
                              <w:tabs>
                                <w:tab w:val="left" w:pos="908"/>
                              </w:tabs>
                              <w:ind w:left="47" w:right="44"/>
                              <w:rPr>
                                <w:sz w:val="9"/>
                              </w:rPr>
                            </w:pPr>
                            <w:r>
                              <w:rPr>
                                <w:b/>
                                <w:sz w:val="9"/>
                              </w:rPr>
                              <w:t>prestaciones</w:t>
                            </w:r>
                            <w:r>
                              <w:rPr>
                                <w:b/>
                                <w:sz w:val="9"/>
                              </w:rPr>
                              <w:tab/>
                            </w:r>
                            <w:r>
                              <w:rPr>
                                <w:b/>
                                <w:w w:val="95"/>
                                <w:sz w:val="9"/>
                              </w:rPr>
                              <w:t xml:space="preserve">sociales </w:t>
                            </w:r>
                            <w:r>
                              <w:rPr>
                                <w:b/>
                                <w:sz w:val="9"/>
                              </w:rPr>
                              <w:t>legales e indemnizaciones laborales</w:t>
                            </w:r>
                            <w:r>
                              <w:rPr>
                                <w:sz w:val="9"/>
                              </w:rPr>
                              <w:t xml:space="preserve">del personal que el Contratista haya de utilizar en el  territorio  nacional  para </w:t>
                            </w:r>
                            <w:r>
                              <w:rPr>
                                <w:spacing w:val="11"/>
                                <w:sz w:val="9"/>
                              </w:rPr>
                              <w:t xml:space="preserve"> </w:t>
                            </w:r>
                            <w:r>
                              <w:rPr>
                                <w:sz w:val="9"/>
                              </w:rPr>
                              <w:t>la</w:t>
                            </w:r>
                          </w:p>
                          <w:p w:rsidR="00F04A7A" w:rsidRDefault="0004129A">
                            <w:pPr>
                              <w:pStyle w:val="TableParagraph"/>
                              <w:spacing w:line="80" w:lineRule="exact"/>
                              <w:ind w:left="47"/>
                              <w:rPr>
                                <w:sz w:val="9"/>
                              </w:rPr>
                            </w:pPr>
                            <w:r>
                              <w:rPr>
                                <w:sz w:val="9"/>
                              </w:rPr>
                              <w:t>ejecución del contrato</w:t>
                            </w:r>
                          </w:p>
                        </w:tc>
                        <w:tc>
                          <w:tcPr>
                            <w:tcW w:w="84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ind w:left="46" w:right="43"/>
                              <w:jc w:val="both"/>
                              <w:rPr>
                                <w:sz w:val="9"/>
                              </w:rPr>
                            </w:pPr>
                            <w:r>
                              <w:rPr>
                                <w:sz w:val="9"/>
                              </w:rPr>
                              <w:t>Plazo del contrato y tres (3) años más.</w:t>
                            </w:r>
                          </w:p>
                        </w:tc>
                        <w:tc>
                          <w:tcPr>
                            <w:tcW w:w="915"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71"/>
                              </w:tabs>
                              <w:spacing w:line="237" w:lineRule="auto"/>
                              <w:ind w:left="47" w:right="42"/>
                              <w:rPr>
                                <w:sz w:val="9"/>
                              </w:rPr>
                            </w:pPr>
                            <w:r>
                              <w:rPr>
                                <w:sz w:val="9"/>
                              </w:rPr>
                              <w:t>[Ajustar</w:t>
                            </w:r>
                            <w:r>
                              <w:rPr>
                                <w:sz w:val="9"/>
                              </w:rPr>
                              <w:tab/>
                            </w:r>
                            <w:r>
                              <w:rPr>
                                <w:spacing w:val="-4"/>
                                <w:sz w:val="9"/>
                              </w:rPr>
                              <w:t xml:space="preserve">valor </w:t>
                            </w:r>
                            <w:r>
                              <w:rPr>
                                <w:sz w:val="9"/>
                              </w:rPr>
                              <w:t xml:space="preserve">dependiendo de lo dispuesto en el </w:t>
                            </w:r>
                            <w:r>
                              <w:rPr>
                                <w:sz w:val="9"/>
                                <w:shd w:val="clear" w:color="auto" w:fill="C6C6C6"/>
                              </w:rPr>
                              <w:t>artículo</w:t>
                            </w:r>
                            <w:r>
                              <w:rPr>
                                <w:sz w:val="9"/>
                              </w:rPr>
                              <w:t xml:space="preserve"> 2.2.1.2.3.1.12.   </w:t>
                            </w:r>
                            <w:r>
                              <w:rPr>
                                <w:spacing w:val="8"/>
                                <w:sz w:val="9"/>
                              </w:rPr>
                              <w:t xml:space="preserve"> </w:t>
                            </w:r>
                            <w:r>
                              <w:rPr>
                                <w:sz w:val="9"/>
                              </w:rPr>
                              <w:t>del</w:t>
                            </w:r>
                          </w:p>
                          <w:p w:rsidR="00F04A7A" w:rsidRDefault="0004129A">
                            <w:pPr>
                              <w:pStyle w:val="TableParagraph"/>
                              <w:spacing w:line="103" w:lineRule="exact"/>
                              <w:ind w:left="47"/>
                              <w:rPr>
                                <w:sz w:val="9"/>
                              </w:rPr>
                            </w:pPr>
                            <w:r>
                              <w:rPr>
                                <w:sz w:val="9"/>
                              </w:rPr>
                              <w:t xml:space="preserve">Decreto    1082  </w:t>
                            </w:r>
                            <w:r>
                              <w:rPr>
                                <w:spacing w:val="18"/>
                                <w:sz w:val="9"/>
                              </w:rPr>
                              <w:t xml:space="preserve"> </w:t>
                            </w:r>
                            <w:r>
                              <w:rPr>
                                <w:sz w:val="9"/>
                              </w:rPr>
                              <w:t>de</w:t>
                            </w:r>
                          </w:p>
                          <w:p w:rsidR="00F04A7A" w:rsidRDefault="0004129A">
                            <w:pPr>
                              <w:pStyle w:val="TableParagraph"/>
                              <w:spacing w:line="83" w:lineRule="exact"/>
                              <w:ind w:left="47"/>
                              <w:rPr>
                                <w:sz w:val="9"/>
                              </w:rPr>
                            </w:pPr>
                            <w:r>
                              <w:rPr>
                                <w:sz w:val="9"/>
                                <w:shd w:val="clear" w:color="auto" w:fill="C6C6C6"/>
                              </w:rPr>
                              <w:t>2015</w:t>
                            </w:r>
                            <w:r>
                              <w:rPr>
                                <w:sz w:val="9"/>
                              </w:rPr>
                              <w:t>].</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028"/>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1" w:type="dxa"/>
                            <w:vMerge/>
                            <w:tcBorders>
                              <w:top w:val="nil"/>
                              <w:left w:val="single" w:sz="2" w:space="0" w:color="000000"/>
                              <w:bottom w:val="nil"/>
                              <w:right w:val="single" w:sz="2" w:space="0" w:color="000000"/>
                            </w:tcBorders>
                          </w:tcPr>
                          <w:p w:rsidR="00F04A7A" w:rsidRDefault="00F04A7A">
                            <w:pPr>
                              <w:rPr>
                                <w:sz w:val="2"/>
                                <w:szCs w:val="2"/>
                              </w:rPr>
                            </w:pPr>
                          </w:p>
                        </w:tc>
                        <w:tc>
                          <w:tcPr>
                            <w:tcW w:w="131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2" w:lineRule="exact"/>
                              <w:ind w:left="47"/>
                              <w:jc w:val="both"/>
                              <w:rPr>
                                <w:b/>
                                <w:sz w:val="9"/>
                              </w:rPr>
                            </w:pPr>
                            <w:r>
                              <w:rPr>
                                <w:b/>
                                <w:sz w:val="9"/>
                              </w:rPr>
                              <w:t>Calidad del servicio</w:t>
                            </w:r>
                          </w:p>
                          <w:p w:rsidR="00F04A7A" w:rsidRDefault="0004129A">
                            <w:pPr>
                              <w:pStyle w:val="TableParagraph"/>
                              <w:ind w:left="47" w:right="45"/>
                              <w:jc w:val="both"/>
                              <w:rPr>
                                <w:sz w:val="9"/>
                              </w:rPr>
                            </w:pPr>
                            <w:r>
                              <w:rPr>
                                <w:sz w:val="9"/>
                              </w:rPr>
                              <w:t>por los perjuicios derivados de la deficiente calidad del servicio prestado.</w:t>
                            </w:r>
                          </w:p>
                        </w:tc>
                        <w:tc>
                          <w:tcPr>
                            <w:tcW w:w="84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96"/>
                              </w:tabs>
                              <w:ind w:left="46" w:right="44"/>
                              <w:jc w:val="both"/>
                              <w:rPr>
                                <w:sz w:val="9"/>
                              </w:rPr>
                            </w:pPr>
                            <w:r>
                              <w:rPr>
                                <w:sz w:val="9"/>
                              </w:rPr>
                              <w:t>Vigencia de este amparo debe ser igual al plazo de garantía</w:t>
                            </w:r>
                            <w:r>
                              <w:rPr>
                                <w:sz w:val="9"/>
                              </w:rPr>
                              <w:tab/>
                            </w:r>
                            <w:r>
                              <w:rPr>
                                <w:spacing w:val="-9"/>
                                <w:sz w:val="9"/>
                              </w:rPr>
                              <w:t>de</w:t>
                            </w:r>
                          </w:p>
                          <w:p w:rsidR="00F04A7A" w:rsidRDefault="0004129A">
                            <w:pPr>
                              <w:pStyle w:val="TableParagraph"/>
                              <w:ind w:left="46" w:right="44"/>
                              <w:jc w:val="both"/>
                              <w:rPr>
                                <w:sz w:val="9"/>
                              </w:rPr>
                            </w:pPr>
                            <w:r>
                              <w:rPr>
                                <w:sz w:val="9"/>
                              </w:rPr>
                              <w:t xml:space="preserve">estabilidad del contrato principal en cumplimiento del  parágrafo </w:t>
                            </w:r>
                            <w:r>
                              <w:rPr>
                                <w:spacing w:val="12"/>
                                <w:sz w:val="9"/>
                              </w:rPr>
                              <w:t xml:space="preserve"> </w:t>
                            </w:r>
                            <w:r>
                              <w:rPr>
                                <w:sz w:val="9"/>
                              </w:rPr>
                              <w:t>del</w:t>
                            </w:r>
                          </w:p>
                          <w:p w:rsidR="00F04A7A" w:rsidRDefault="0004129A">
                            <w:pPr>
                              <w:pStyle w:val="TableParagraph"/>
                              <w:spacing w:line="102" w:lineRule="exact"/>
                              <w:ind w:left="46" w:right="45"/>
                              <w:jc w:val="both"/>
                              <w:rPr>
                                <w:sz w:val="9"/>
                              </w:rPr>
                            </w:pPr>
                            <w:r>
                              <w:rPr>
                                <w:sz w:val="9"/>
                              </w:rPr>
                              <w:t>artículo 85 de la Ley 1474 de</w:t>
                            </w:r>
                            <w:r>
                              <w:rPr>
                                <w:spacing w:val="-17"/>
                                <w:sz w:val="9"/>
                              </w:rPr>
                              <w:t xml:space="preserve"> </w:t>
                            </w:r>
                            <w:r>
                              <w:rPr>
                                <w:sz w:val="9"/>
                              </w:rPr>
                              <w:t>2011.</w:t>
                            </w:r>
                          </w:p>
                        </w:tc>
                        <w:tc>
                          <w:tcPr>
                            <w:tcW w:w="915"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765"/>
                              </w:tabs>
                              <w:ind w:left="47" w:right="42"/>
                              <w:jc w:val="both"/>
                              <w:rPr>
                                <w:sz w:val="9"/>
                              </w:rPr>
                            </w:pPr>
                            <w:r>
                              <w:rPr>
                                <w:sz w:val="9"/>
                              </w:rPr>
                              <w:t>[La entidad definirá el valor de acuerdo con el objeto, el valor,</w:t>
                            </w:r>
                            <w:r>
                              <w:rPr>
                                <w:spacing w:val="-8"/>
                                <w:sz w:val="9"/>
                              </w:rPr>
                              <w:t xml:space="preserve"> </w:t>
                            </w:r>
                            <w:r>
                              <w:rPr>
                                <w:sz w:val="9"/>
                              </w:rPr>
                              <w:t>la</w:t>
                            </w:r>
                            <w:r>
                              <w:rPr>
                                <w:spacing w:val="-8"/>
                                <w:sz w:val="9"/>
                              </w:rPr>
                              <w:t xml:space="preserve"> </w:t>
                            </w:r>
                            <w:r>
                              <w:rPr>
                                <w:sz w:val="9"/>
                              </w:rPr>
                              <w:t>naturaleza</w:t>
                            </w:r>
                            <w:r>
                              <w:rPr>
                                <w:spacing w:val="-7"/>
                                <w:sz w:val="9"/>
                              </w:rPr>
                              <w:t xml:space="preserve"> </w:t>
                            </w:r>
                            <w:r>
                              <w:rPr>
                                <w:sz w:val="9"/>
                              </w:rPr>
                              <w:t>y las obligaciones contenidas en el contrato</w:t>
                            </w:r>
                            <w:r>
                              <w:rPr>
                                <w:sz w:val="9"/>
                              </w:rPr>
                              <w:tab/>
                            </w:r>
                            <w:r>
                              <w:rPr>
                                <w:spacing w:val="-9"/>
                                <w:sz w:val="9"/>
                              </w:rPr>
                              <w:t xml:space="preserve">de </w:t>
                            </w:r>
                            <w:r>
                              <w:rPr>
                                <w:sz w:val="9"/>
                                <w:shd w:val="clear" w:color="auto" w:fill="C6C6C6"/>
                              </w:rPr>
                              <w:t>interventoría</w:t>
                            </w:r>
                            <w:r>
                              <w:rPr>
                                <w:sz w:val="9"/>
                              </w:rPr>
                              <w:t>]</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305"/>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1" w:type="dxa"/>
                            <w:vMerge/>
                            <w:tcBorders>
                              <w:top w:val="nil"/>
                              <w:left w:val="single" w:sz="2" w:space="0" w:color="000000"/>
                              <w:bottom w:val="nil"/>
                              <w:right w:val="single" w:sz="2" w:space="0" w:color="000000"/>
                            </w:tcBorders>
                          </w:tcPr>
                          <w:p w:rsidR="00F04A7A" w:rsidRDefault="00F04A7A">
                            <w:pPr>
                              <w:rPr>
                                <w:sz w:val="2"/>
                                <w:szCs w:val="2"/>
                              </w:rPr>
                            </w:pPr>
                          </w:p>
                        </w:tc>
                        <w:tc>
                          <w:tcPr>
                            <w:tcW w:w="131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ind w:left="47" w:right="1"/>
                              <w:rPr>
                                <w:sz w:val="9"/>
                              </w:rPr>
                            </w:pPr>
                            <w:r>
                              <w:rPr>
                                <w:sz w:val="9"/>
                                <w:shd w:val="clear" w:color="auto" w:fill="C6C6C6"/>
                              </w:rPr>
                              <w:t>[Incluir amparos adicionales en</w:t>
                            </w:r>
                            <w:r>
                              <w:rPr>
                                <w:sz w:val="9"/>
                              </w:rPr>
                              <w:t xml:space="preserve"> </w:t>
                            </w:r>
                            <w:r>
                              <w:rPr>
                                <w:sz w:val="9"/>
                                <w:shd w:val="clear" w:color="auto" w:fill="C6C6C6"/>
                              </w:rPr>
                              <w:t>los términos descritos en e</w:t>
                            </w:r>
                            <w:r>
                              <w:rPr>
                                <w:sz w:val="9"/>
                              </w:rPr>
                              <w:t>l</w:t>
                            </w:r>
                          </w:p>
                          <w:p w:rsidR="00F04A7A" w:rsidRDefault="0004129A">
                            <w:pPr>
                              <w:pStyle w:val="TableParagraph"/>
                              <w:spacing w:line="83" w:lineRule="exact"/>
                              <w:ind w:left="47"/>
                              <w:rPr>
                                <w:sz w:val="9"/>
                              </w:rPr>
                            </w:pPr>
                            <w:r>
                              <w:rPr>
                                <w:sz w:val="9"/>
                                <w:shd w:val="clear" w:color="auto" w:fill="C6C6C6"/>
                              </w:rPr>
                              <w:t>Decreto 1082 de 2015</w:t>
                            </w:r>
                            <w:r>
                              <w:rPr>
                                <w:sz w:val="9"/>
                              </w:rPr>
                              <w:t>]</w:t>
                            </w:r>
                          </w:p>
                        </w:tc>
                        <w:tc>
                          <w:tcPr>
                            <w:tcW w:w="84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915"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205"/>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3178" w:type="dxa"/>
                            <w:gridSpan w:val="5"/>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r>
                      <w:tr w:rsidR="00F04A7A">
                        <w:trPr>
                          <w:trHeight w:val="1457"/>
                        </w:trPr>
                        <w:tc>
                          <w:tcPr>
                            <w:tcW w:w="773"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8"/>
                              </w:rPr>
                            </w:pPr>
                          </w:p>
                          <w:p w:rsidR="00F04A7A" w:rsidRDefault="0004129A">
                            <w:pPr>
                              <w:pStyle w:val="TableParagraph"/>
                              <w:spacing w:before="1"/>
                              <w:ind w:left="47"/>
                              <w:rPr>
                                <w:sz w:val="9"/>
                              </w:rPr>
                            </w:pPr>
                            <w:r>
                              <w:rPr>
                                <w:sz w:val="9"/>
                              </w:rPr>
                              <w:t>Tomador</w:t>
                            </w:r>
                          </w:p>
                        </w:tc>
                        <w:tc>
                          <w:tcPr>
                            <w:tcW w:w="3178" w:type="dxa"/>
                            <w:gridSpan w:val="5"/>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237" w:lineRule="auto"/>
                              <w:ind w:left="209" w:right="17" w:hanging="162"/>
                              <w:rPr>
                                <w:sz w:val="9"/>
                              </w:rPr>
                            </w:pPr>
                            <w:r>
                              <w:rPr>
                                <w:rFonts w:ascii="Symbol" w:hAnsi="Symbol"/>
                                <w:sz w:val="9"/>
                              </w:rPr>
                              <w:t>�</w:t>
                            </w:r>
                            <w:r>
                              <w:rPr>
                                <w:sz w:val="9"/>
                              </w:rPr>
                              <w:t xml:space="preserve">Para las personas jurídicas: la garantía deberá tomarse con el nombre o razón social y tipo societario que figura en el Certificado de Existencia y Representación Legal expedido por la Cámara de Comercio respectiva, y no sólo con su sigla, a no ser que en </w:t>
                            </w:r>
                            <w:r>
                              <w:rPr>
                                <w:sz w:val="9"/>
                              </w:rPr>
                              <w:t>el referido documento se exprese que la sociedad podrá denominarse de esa manera.</w:t>
                            </w:r>
                          </w:p>
                          <w:p w:rsidR="00F04A7A" w:rsidRDefault="0004129A">
                            <w:pPr>
                              <w:pStyle w:val="TableParagraph"/>
                              <w:spacing w:before="2" w:line="237" w:lineRule="auto"/>
                              <w:ind w:left="209" w:hanging="162"/>
                              <w:rPr>
                                <w:sz w:val="9"/>
                              </w:rPr>
                            </w:pPr>
                            <w:r>
                              <w:rPr>
                                <w:rFonts w:ascii="Symbol" w:hAnsi="Symbol"/>
                                <w:sz w:val="9"/>
                              </w:rPr>
                              <w:t>�</w:t>
                            </w:r>
                            <w:r>
                              <w:rPr>
                                <w:sz w:val="9"/>
                              </w:rPr>
                              <w:t>No se aceptan garantías a nombre del representante legal o de alguno de los integrantes del consorcio. Cuando el contratista sea una Unión Temporal o Consorcio, se debe incluir razón social, NIT y porcentaje de participación de cada uno de los integrantes.</w:t>
                            </w:r>
                          </w:p>
                          <w:p w:rsidR="00F04A7A" w:rsidRDefault="0004129A">
                            <w:pPr>
                              <w:pStyle w:val="TableParagraph"/>
                              <w:spacing w:before="1" w:line="237" w:lineRule="auto"/>
                              <w:ind w:left="209" w:right="42" w:hanging="162"/>
                              <w:rPr>
                                <w:sz w:val="9"/>
                              </w:rPr>
                            </w:pPr>
                            <w:r>
                              <w:rPr>
                                <w:rFonts w:ascii="Symbol" w:hAnsi="Symbol"/>
                                <w:sz w:val="9"/>
                              </w:rPr>
                              <w:t>�</w:t>
                            </w:r>
                            <w:r>
                              <w:rPr>
                                <w:sz w:val="9"/>
                              </w:rPr>
                              <w:t>Para el Contratista conformado por una estructura plural (unión temporal, consorcio): la garantía deberá ser otorgada por todos los integrantes del Contratista, para lo cual se deberá relacionar claramente los integrantes,</w:t>
                            </w:r>
                          </w:p>
                          <w:p w:rsidR="00F04A7A" w:rsidRDefault="0004129A">
                            <w:pPr>
                              <w:pStyle w:val="TableParagraph"/>
                              <w:spacing w:before="3" w:line="102" w:lineRule="exact"/>
                              <w:ind w:left="209" w:hanging="1"/>
                              <w:rPr>
                                <w:sz w:val="9"/>
                              </w:rPr>
                            </w:pPr>
                            <w:r>
                              <w:rPr>
                                <w:sz w:val="9"/>
                              </w:rPr>
                              <w:t xml:space="preserve">su identificación y porcentaje </w:t>
                            </w:r>
                            <w:r>
                              <w:rPr>
                                <w:sz w:val="9"/>
                              </w:rPr>
                              <w:t>de participación, quienes para todos los efectos serán los otorgantes de la misma.</w:t>
                            </w:r>
                          </w:p>
                        </w:tc>
                      </w:tr>
                      <w:tr w:rsidR="00F04A7A">
                        <w:trPr>
                          <w:trHeight w:val="639"/>
                        </w:trPr>
                        <w:tc>
                          <w:tcPr>
                            <w:tcW w:w="773"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2"/>
                              <w:rPr>
                                <w:rFonts w:ascii="Times New Roman"/>
                                <w:sz w:val="14"/>
                              </w:rPr>
                            </w:pPr>
                          </w:p>
                          <w:p w:rsidR="00F04A7A" w:rsidRDefault="0004129A">
                            <w:pPr>
                              <w:pStyle w:val="TableParagraph"/>
                              <w:spacing w:before="1"/>
                              <w:ind w:left="47" w:right="30"/>
                              <w:rPr>
                                <w:sz w:val="9"/>
                              </w:rPr>
                            </w:pPr>
                            <w:r>
                              <w:rPr>
                                <w:sz w:val="9"/>
                              </w:rPr>
                              <w:t>Información necesaria dentro de la póliza</w:t>
                            </w:r>
                          </w:p>
                        </w:tc>
                        <w:tc>
                          <w:tcPr>
                            <w:tcW w:w="3178" w:type="dxa"/>
                            <w:gridSpan w:val="5"/>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8" w:lineRule="exact"/>
                              <w:ind w:left="48"/>
                              <w:rPr>
                                <w:sz w:val="9"/>
                              </w:rPr>
                            </w:pPr>
                            <w:r>
                              <w:rPr>
                                <w:rFonts w:ascii="Symbol" w:hAnsi="Symbol"/>
                                <w:sz w:val="9"/>
                              </w:rPr>
                              <w:t>�</w:t>
                            </w:r>
                            <w:r>
                              <w:rPr>
                                <w:sz w:val="9"/>
                              </w:rPr>
                              <w:t>Número y año del contrato</w:t>
                            </w:r>
                          </w:p>
                          <w:p w:rsidR="00F04A7A" w:rsidRDefault="0004129A">
                            <w:pPr>
                              <w:pStyle w:val="TableParagraph"/>
                              <w:spacing w:line="109" w:lineRule="exact"/>
                              <w:ind w:left="48"/>
                              <w:rPr>
                                <w:sz w:val="9"/>
                              </w:rPr>
                            </w:pPr>
                            <w:r>
                              <w:rPr>
                                <w:rFonts w:ascii="Symbol" w:hAnsi="Symbol"/>
                                <w:sz w:val="9"/>
                              </w:rPr>
                              <w:t>�</w:t>
                            </w:r>
                            <w:r>
                              <w:rPr>
                                <w:sz w:val="9"/>
                              </w:rPr>
                              <w:t>Objeto del contrato</w:t>
                            </w:r>
                          </w:p>
                          <w:p w:rsidR="00F04A7A" w:rsidRDefault="0004129A">
                            <w:pPr>
                              <w:pStyle w:val="TableParagraph"/>
                              <w:spacing w:line="109" w:lineRule="exact"/>
                              <w:ind w:left="48"/>
                              <w:rPr>
                                <w:sz w:val="9"/>
                              </w:rPr>
                            </w:pPr>
                            <w:r>
                              <w:rPr>
                                <w:rFonts w:ascii="Symbol" w:hAnsi="Symbol"/>
                                <w:sz w:val="9"/>
                              </w:rPr>
                              <w:t>�</w:t>
                            </w:r>
                            <w:r>
                              <w:rPr>
                                <w:sz w:val="9"/>
                              </w:rPr>
                              <w:t>Firma del asegurado</w:t>
                            </w:r>
                          </w:p>
                          <w:p w:rsidR="00F04A7A" w:rsidRDefault="0004129A">
                            <w:pPr>
                              <w:pStyle w:val="TableParagraph"/>
                              <w:spacing w:line="108" w:lineRule="exact"/>
                              <w:ind w:left="48"/>
                              <w:rPr>
                                <w:sz w:val="9"/>
                              </w:rPr>
                            </w:pPr>
                            <w:r>
                              <w:rPr>
                                <w:rFonts w:ascii="Symbol" w:hAnsi="Symbol"/>
                                <w:sz w:val="9"/>
                              </w:rPr>
                              <w:t>�</w:t>
                            </w:r>
                            <w:r>
                              <w:rPr>
                                <w:sz w:val="9"/>
                              </w:rPr>
                              <w:t>En caso de no usar centavos, los valores deben aproximarse al mayor Ej.</w:t>
                            </w:r>
                          </w:p>
                          <w:p w:rsidR="00F04A7A" w:rsidRDefault="0004129A">
                            <w:pPr>
                              <w:pStyle w:val="TableParagraph"/>
                              <w:spacing w:line="102" w:lineRule="exact"/>
                              <w:ind w:left="209"/>
                              <w:rPr>
                                <w:sz w:val="9"/>
                              </w:rPr>
                            </w:pPr>
                            <w:r>
                              <w:rPr>
                                <w:sz w:val="9"/>
                              </w:rPr>
                              <w:t>Cumplimiento si el valor a asegurar es $14.980.420,20 aproximar a</w:t>
                            </w:r>
                          </w:p>
                          <w:p w:rsidR="00F04A7A" w:rsidRDefault="0004129A">
                            <w:pPr>
                              <w:pStyle w:val="TableParagraph"/>
                              <w:spacing w:line="83" w:lineRule="exact"/>
                              <w:ind w:left="209"/>
                              <w:rPr>
                                <w:sz w:val="9"/>
                              </w:rPr>
                            </w:pPr>
                            <w:r>
                              <w:rPr>
                                <w:sz w:val="9"/>
                              </w:rPr>
                              <w:t>$14.980.421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4608" behindDoc="0" locked="0" layoutInCell="1" allowOverlap="1">
                <wp:simplePos x="0" y="0"/>
                <wp:positionH relativeFrom="page">
                  <wp:posOffset>983615</wp:posOffset>
                </wp:positionH>
                <wp:positionV relativeFrom="page">
                  <wp:posOffset>3924300</wp:posOffset>
                </wp:positionV>
                <wp:extent cx="2513330" cy="1332865"/>
                <wp:effectExtent l="0" t="0" r="0" b="0"/>
                <wp:wrapNone/>
                <wp:docPr id="51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773"/>
                              <w:gridCol w:w="50"/>
                              <w:gridCol w:w="1313"/>
                              <w:gridCol w:w="847"/>
                              <w:gridCol w:w="915"/>
                              <w:gridCol w:w="50"/>
                            </w:tblGrid>
                            <w:tr w:rsidR="00F04A7A">
                              <w:trPr>
                                <w:trHeight w:val="101"/>
                              </w:trPr>
                              <w:tc>
                                <w:tcPr>
                                  <w:tcW w:w="773" w:type="dxa"/>
                                  <w:shd w:val="clear" w:color="auto" w:fill="1C1C1C"/>
                                </w:tcPr>
                                <w:p w:rsidR="00F04A7A" w:rsidRDefault="0004129A">
                                  <w:pPr>
                                    <w:pStyle w:val="TableParagraph"/>
                                    <w:spacing w:line="81" w:lineRule="exact"/>
                                    <w:ind w:left="47"/>
                                    <w:rPr>
                                      <w:b/>
                                      <w:sz w:val="9"/>
                                    </w:rPr>
                                  </w:pPr>
                                  <w:r>
                                    <w:rPr>
                                      <w:b/>
                                      <w:color w:val="FFFFFF"/>
                                      <w:sz w:val="9"/>
                                    </w:rPr>
                                    <w:t>Característica</w:t>
                                  </w:r>
                                </w:p>
                              </w:tc>
                              <w:tc>
                                <w:tcPr>
                                  <w:tcW w:w="3175" w:type="dxa"/>
                                  <w:gridSpan w:val="5"/>
                                  <w:shd w:val="clear" w:color="auto" w:fill="1C1C1C"/>
                                </w:tcPr>
                                <w:p w:rsidR="00F04A7A" w:rsidRDefault="0004129A">
                                  <w:pPr>
                                    <w:pStyle w:val="TableParagraph"/>
                                    <w:spacing w:line="81" w:lineRule="exact"/>
                                    <w:ind w:left="48"/>
                                    <w:rPr>
                                      <w:b/>
                                      <w:sz w:val="9"/>
                                    </w:rPr>
                                  </w:pPr>
                                  <w:r>
                                    <w:rPr>
                                      <w:b/>
                                      <w:color w:val="FFFFFF"/>
                                      <w:sz w:val="9"/>
                                    </w:rPr>
                                    <w:t>Condición</w:t>
                                  </w:r>
                                </w:p>
                              </w:tc>
                            </w:tr>
                            <w:tr w:rsidR="00F04A7A">
                              <w:trPr>
                                <w:trHeight w:val="308"/>
                              </w:trPr>
                              <w:tc>
                                <w:tcPr>
                                  <w:tcW w:w="773" w:type="dxa"/>
                                </w:tcPr>
                                <w:p w:rsidR="00F04A7A" w:rsidRDefault="00F04A7A">
                                  <w:pPr>
                                    <w:pStyle w:val="TableParagraph"/>
                                    <w:spacing w:before="10"/>
                                    <w:rPr>
                                      <w:rFonts w:ascii="Times New Roman"/>
                                      <w:sz w:val="8"/>
                                    </w:rPr>
                                  </w:pPr>
                                </w:p>
                                <w:p w:rsidR="00F04A7A" w:rsidRDefault="0004129A">
                                  <w:pPr>
                                    <w:pStyle w:val="TableParagraph"/>
                                    <w:ind w:left="47"/>
                                    <w:rPr>
                                      <w:sz w:val="9"/>
                                    </w:rPr>
                                  </w:pPr>
                                  <w:r>
                                    <w:rPr>
                                      <w:sz w:val="9"/>
                                    </w:rPr>
                                    <w:t>Clase</w:t>
                                  </w:r>
                                </w:p>
                              </w:tc>
                              <w:tc>
                                <w:tcPr>
                                  <w:tcW w:w="3175" w:type="dxa"/>
                                  <w:gridSpan w:val="5"/>
                                </w:tcPr>
                                <w:p w:rsidR="00F04A7A" w:rsidRDefault="0004129A">
                                  <w:pPr>
                                    <w:pStyle w:val="TableParagraph"/>
                                    <w:spacing w:line="104" w:lineRule="exact"/>
                                    <w:ind w:left="48" w:right="45"/>
                                    <w:jc w:val="both"/>
                                    <w:rPr>
                                      <w:sz w:val="9"/>
                                    </w:rPr>
                                  </w:pPr>
                                  <w:r>
                                    <w:rPr>
                                      <w:sz w:val="9"/>
                                    </w:rPr>
                                    <w:t>Cualquiera de las clases permitidas por el artículo 2.2.1.2.3.1.2 del Decreto 1082 de 2015, a saber: (i) Contrato de seguro contenido en una póliza para entidades estatales, (ii) Patrimonio autónomo, (iii) Garantía bancaria.</w:t>
                                  </w:r>
                                </w:p>
                              </w:tc>
                            </w:tr>
                            <w:tr w:rsidR="00F04A7A">
                              <w:trPr>
                                <w:trHeight w:val="202"/>
                              </w:trPr>
                              <w:tc>
                                <w:tcPr>
                                  <w:tcW w:w="773" w:type="dxa"/>
                                  <w:tcBorders>
                                    <w:bottom w:val="single" w:sz="2" w:space="0" w:color="000000"/>
                                  </w:tcBorders>
                                </w:tcPr>
                                <w:p w:rsidR="00F04A7A" w:rsidRDefault="0004129A">
                                  <w:pPr>
                                    <w:pStyle w:val="TableParagraph"/>
                                    <w:spacing w:line="99" w:lineRule="exact"/>
                                    <w:ind w:left="47"/>
                                    <w:rPr>
                                      <w:sz w:val="9"/>
                                    </w:rPr>
                                  </w:pPr>
                                  <w:r>
                                    <w:rPr>
                                      <w:sz w:val="9"/>
                                    </w:rPr>
                                    <w:t>Asegurado/</w:t>
                                  </w:r>
                                </w:p>
                                <w:p w:rsidR="00F04A7A" w:rsidRDefault="0004129A">
                                  <w:pPr>
                                    <w:pStyle w:val="TableParagraph"/>
                                    <w:spacing w:line="83" w:lineRule="exact"/>
                                    <w:ind w:left="47"/>
                                    <w:rPr>
                                      <w:sz w:val="9"/>
                                    </w:rPr>
                                  </w:pPr>
                                  <w:r>
                                    <w:rPr>
                                      <w:sz w:val="9"/>
                                    </w:rPr>
                                    <w:t>beneficiario</w:t>
                                  </w:r>
                                </w:p>
                              </w:tc>
                              <w:tc>
                                <w:tcPr>
                                  <w:tcW w:w="3175" w:type="dxa"/>
                                  <w:gridSpan w:val="5"/>
                                  <w:tcBorders>
                                    <w:bottom w:val="single" w:sz="2" w:space="0" w:color="000000"/>
                                  </w:tcBorders>
                                </w:tcPr>
                                <w:p w:rsidR="00F04A7A" w:rsidRDefault="0004129A">
                                  <w:pPr>
                                    <w:pStyle w:val="TableParagraph"/>
                                    <w:spacing w:before="47"/>
                                    <w:ind w:left="48"/>
                                    <w:rPr>
                                      <w:sz w:val="9"/>
                                    </w:rPr>
                                  </w:pPr>
                                  <w:r>
                                    <w:rPr>
                                      <w:sz w:val="9"/>
                                    </w:rPr>
                                    <w:t>[Nombre de La Entidad] identificada con NIT [XX]</w:t>
                                  </w:r>
                                </w:p>
                              </w:tc>
                            </w:tr>
                            <w:tr w:rsidR="00F04A7A">
                              <w:trPr>
                                <w:trHeight w:val="102"/>
                              </w:trPr>
                              <w:tc>
                                <w:tcPr>
                                  <w:tcW w:w="773"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tabs>
                                      <w:tab w:val="left" w:pos="677"/>
                                    </w:tabs>
                                    <w:spacing w:before="62"/>
                                    <w:ind w:left="47" w:right="43"/>
                                    <w:rPr>
                                      <w:sz w:val="9"/>
                                    </w:rPr>
                                  </w:pPr>
                                  <w:r>
                                    <w:rPr>
                                      <w:sz w:val="9"/>
                                    </w:rPr>
                                    <w:t>Amparos, vigencia</w:t>
                                  </w:r>
                                  <w:r>
                                    <w:rPr>
                                      <w:sz w:val="9"/>
                                    </w:rPr>
                                    <w:tab/>
                                  </w:r>
                                  <w:r>
                                    <w:rPr>
                                      <w:spacing w:val="-17"/>
                                      <w:sz w:val="9"/>
                                    </w:rPr>
                                    <w:t xml:space="preserve">y </w:t>
                                  </w:r>
                                  <w:r>
                                    <w:rPr>
                                      <w:sz w:val="9"/>
                                    </w:rPr>
                                    <w:t>valores asegurados</w:t>
                                  </w:r>
                                </w:p>
                              </w:tc>
                              <w:tc>
                                <w:tcPr>
                                  <w:tcW w:w="3175" w:type="dxa"/>
                                  <w:gridSpan w:val="5"/>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r>
                            <w:tr w:rsidR="00F04A7A">
                              <w:trPr>
                                <w:trHeight w:val="102"/>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0" w:type="dxa"/>
                                  <w:vMerge w:val="restart"/>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1313" w:type="dxa"/>
                                  <w:tcBorders>
                                    <w:top w:val="single" w:sz="2" w:space="0" w:color="000000"/>
                                    <w:left w:val="single" w:sz="2" w:space="0" w:color="000000"/>
                                    <w:bottom w:val="single" w:sz="2" w:space="0" w:color="000000"/>
                                    <w:right w:val="single" w:sz="2" w:space="0" w:color="000000"/>
                                  </w:tcBorders>
                                  <w:shd w:val="clear" w:color="auto" w:fill="1C1C1C"/>
                                </w:tcPr>
                                <w:p w:rsidR="00F04A7A" w:rsidRDefault="0004129A">
                                  <w:pPr>
                                    <w:pStyle w:val="TableParagraph"/>
                                    <w:spacing w:line="82" w:lineRule="exact"/>
                                    <w:ind w:left="48"/>
                                    <w:rPr>
                                      <w:b/>
                                      <w:sz w:val="9"/>
                                    </w:rPr>
                                  </w:pPr>
                                  <w:r>
                                    <w:rPr>
                                      <w:b/>
                                      <w:color w:val="FFFFFF"/>
                                      <w:sz w:val="9"/>
                                    </w:rPr>
                                    <w:t>Amparo</w:t>
                                  </w:r>
                                </w:p>
                              </w:tc>
                              <w:tc>
                                <w:tcPr>
                                  <w:tcW w:w="847" w:type="dxa"/>
                                  <w:tcBorders>
                                    <w:top w:val="single" w:sz="2" w:space="0" w:color="000000"/>
                                    <w:left w:val="single" w:sz="2" w:space="0" w:color="000000"/>
                                    <w:bottom w:val="single" w:sz="2" w:space="0" w:color="000000"/>
                                    <w:right w:val="single" w:sz="2" w:space="0" w:color="000000"/>
                                  </w:tcBorders>
                                  <w:shd w:val="clear" w:color="auto" w:fill="1C1C1C"/>
                                </w:tcPr>
                                <w:p w:rsidR="00F04A7A" w:rsidRDefault="0004129A">
                                  <w:pPr>
                                    <w:pStyle w:val="TableParagraph"/>
                                    <w:spacing w:line="82" w:lineRule="exact"/>
                                    <w:ind w:left="48"/>
                                    <w:rPr>
                                      <w:b/>
                                      <w:sz w:val="9"/>
                                    </w:rPr>
                                  </w:pPr>
                                  <w:r>
                                    <w:rPr>
                                      <w:b/>
                                      <w:color w:val="FFFFFF"/>
                                      <w:sz w:val="9"/>
                                    </w:rPr>
                                    <w:t>Vigencia</w:t>
                                  </w:r>
                                </w:p>
                              </w:tc>
                              <w:tc>
                                <w:tcPr>
                                  <w:tcW w:w="915" w:type="dxa"/>
                                  <w:tcBorders>
                                    <w:top w:val="single" w:sz="2" w:space="0" w:color="000000"/>
                                    <w:left w:val="single" w:sz="2" w:space="0" w:color="000000"/>
                                    <w:bottom w:val="single" w:sz="2" w:space="0" w:color="000000"/>
                                    <w:right w:val="single" w:sz="2" w:space="0" w:color="000000"/>
                                  </w:tcBorders>
                                  <w:shd w:val="clear" w:color="auto" w:fill="1C1C1C"/>
                                </w:tcPr>
                                <w:p w:rsidR="00F04A7A" w:rsidRDefault="0004129A">
                                  <w:pPr>
                                    <w:pStyle w:val="TableParagraph"/>
                                    <w:spacing w:line="82" w:lineRule="exact"/>
                                    <w:ind w:left="50"/>
                                    <w:rPr>
                                      <w:b/>
                                      <w:sz w:val="9"/>
                                    </w:rPr>
                                  </w:pPr>
                                  <w:r>
                                    <w:rPr>
                                      <w:b/>
                                      <w:color w:val="FFFFFF"/>
                                      <w:sz w:val="9"/>
                                    </w:rPr>
                                    <w:t>Valor Asegurado</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4"/>
                                    </w:rPr>
                                  </w:pPr>
                                </w:p>
                              </w:tc>
                            </w:tr>
                            <w:tr w:rsidR="00F04A7A">
                              <w:trPr>
                                <w:trHeight w:val="720"/>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0"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31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ind w:left="48" w:right="14"/>
                                    <w:rPr>
                                      <w:sz w:val="9"/>
                                    </w:rPr>
                                  </w:pPr>
                                  <w:r>
                                    <w:rPr>
                                      <w:b/>
                                      <w:sz w:val="9"/>
                                    </w:rPr>
                                    <w:t>Cumplimiento general</w:t>
                                  </w:r>
                                  <w:r>
                                    <w:rPr>
                                      <w:sz w:val="9"/>
                                    </w:rPr>
                                    <w:t>del contrato y el pago de las multas y la cláusula penal pecuniaria que se le impongan</w:t>
                                  </w:r>
                                </w:p>
                              </w:tc>
                              <w:tc>
                                <w:tcPr>
                                  <w:tcW w:w="847"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727"/>
                                    </w:tabs>
                                    <w:spacing w:line="102" w:lineRule="exact"/>
                                    <w:ind w:left="48"/>
                                    <w:rPr>
                                      <w:sz w:val="9"/>
                                    </w:rPr>
                                  </w:pPr>
                                  <w:r>
                                    <w:rPr>
                                      <w:sz w:val="9"/>
                                    </w:rPr>
                                    <w:t>Hasta</w:t>
                                  </w:r>
                                  <w:r>
                                    <w:rPr>
                                      <w:sz w:val="9"/>
                                    </w:rPr>
                                    <w:tab/>
                                    <w:t>la</w:t>
                                  </w:r>
                                </w:p>
                                <w:p w:rsidR="00F04A7A" w:rsidRDefault="0004129A">
                                  <w:pPr>
                                    <w:pStyle w:val="TableParagraph"/>
                                    <w:tabs>
                                      <w:tab w:val="left" w:pos="678"/>
                                    </w:tabs>
                                    <w:ind w:left="48" w:right="42"/>
                                    <w:rPr>
                                      <w:sz w:val="9"/>
                                    </w:rPr>
                                  </w:pPr>
                                  <w:r>
                                    <w:rPr>
                                      <w:sz w:val="9"/>
                                    </w:rPr>
                                    <w:t>liquidación</w:t>
                                  </w:r>
                                  <w:r>
                                    <w:rPr>
                                      <w:sz w:val="9"/>
                                    </w:rPr>
                                    <w:tab/>
                                  </w:r>
                                  <w:r>
                                    <w:rPr>
                                      <w:spacing w:val="-6"/>
                                      <w:sz w:val="9"/>
                                    </w:rPr>
                                    <w:t xml:space="preserve">del </w:t>
                                  </w:r>
                                  <w:r>
                                    <w:rPr>
                                      <w:sz w:val="9"/>
                                    </w:rPr>
                                    <w:t>contrato</w:t>
                                  </w:r>
                                </w:p>
                              </w:tc>
                              <w:tc>
                                <w:tcPr>
                                  <w:tcW w:w="915"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74"/>
                                    </w:tabs>
                                    <w:ind w:left="50" w:right="40"/>
                                    <w:rPr>
                                      <w:sz w:val="9"/>
                                    </w:rPr>
                                  </w:pPr>
                                  <w:r>
                                    <w:rPr>
                                      <w:sz w:val="9"/>
                                    </w:rPr>
                                    <w:t>[Ajustar</w:t>
                                  </w:r>
                                  <w:r>
                                    <w:rPr>
                                      <w:sz w:val="9"/>
                                    </w:rPr>
                                    <w:tab/>
                                  </w:r>
                                  <w:r>
                                    <w:rPr>
                                      <w:spacing w:val="-4"/>
                                      <w:sz w:val="9"/>
                                    </w:rPr>
                                    <w:t xml:space="preserve">valor </w:t>
                                  </w:r>
                                  <w:r>
                                    <w:rPr>
                                      <w:sz w:val="9"/>
                                    </w:rPr>
                                    <w:t xml:space="preserve">dependiendo de lo dispuesto en el </w:t>
                                  </w:r>
                                  <w:r>
                                    <w:rPr>
                                      <w:sz w:val="9"/>
                                      <w:shd w:val="clear" w:color="auto" w:fill="C6C6C6"/>
                                    </w:rPr>
                                    <w:t>artículo</w:t>
                                  </w:r>
                                  <w:r>
                                    <w:rPr>
                                      <w:sz w:val="9"/>
                                    </w:rPr>
                                    <w:t xml:space="preserve"> 2.2.1.2.3.1.12.   </w:t>
                                  </w:r>
                                  <w:r>
                                    <w:rPr>
                                      <w:spacing w:val="8"/>
                                      <w:sz w:val="9"/>
                                    </w:rPr>
                                    <w:t xml:space="preserve"> </w:t>
                                  </w:r>
                                  <w:r>
                                    <w:rPr>
                                      <w:sz w:val="9"/>
                                    </w:rPr>
                                    <w:t>del</w:t>
                                  </w:r>
                                </w:p>
                                <w:p w:rsidR="00F04A7A" w:rsidRDefault="0004129A">
                                  <w:pPr>
                                    <w:pStyle w:val="TableParagraph"/>
                                    <w:spacing w:line="101" w:lineRule="exact"/>
                                    <w:ind w:left="50"/>
                                    <w:rPr>
                                      <w:sz w:val="9"/>
                                    </w:rPr>
                                  </w:pPr>
                                  <w:r>
                                    <w:rPr>
                                      <w:sz w:val="9"/>
                                    </w:rPr>
                                    <w:t xml:space="preserve">Decreto    1082  </w:t>
                                  </w:r>
                                  <w:r>
                                    <w:rPr>
                                      <w:spacing w:val="18"/>
                                      <w:sz w:val="9"/>
                                    </w:rPr>
                                    <w:t xml:space="preserve"> </w:t>
                                  </w:r>
                                  <w:r>
                                    <w:rPr>
                                      <w:sz w:val="9"/>
                                    </w:rPr>
                                    <w:t>de</w:t>
                                  </w:r>
                                </w:p>
                                <w:p w:rsidR="00F04A7A" w:rsidRDefault="0004129A">
                                  <w:pPr>
                                    <w:pStyle w:val="TableParagraph"/>
                                    <w:spacing w:line="83" w:lineRule="exact"/>
                                    <w:ind w:left="50"/>
                                    <w:rPr>
                                      <w:sz w:val="9"/>
                                    </w:rPr>
                                  </w:pPr>
                                  <w:r>
                                    <w:rPr>
                                      <w:sz w:val="9"/>
                                      <w:shd w:val="clear" w:color="auto" w:fill="C6C6C6"/>
                                    </w:rPr>
                                    <w:t>2015</w:t>
                                  </w:r>
                                  <w:r>
                                    <w:rPr>
                                      <w:sz w:val="9"/>
                                    </w:rPr>
                                    <w:t>]</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513"/>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0"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313"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ind w:left="48" w:right="42"/>
                                    <w:jc w:val="both"/>
                                    <w:rPr>
                                      <w:b/>
                                      <w:sz w:val="9"/>
                                    </w:rPr>
                                  </w:pPr>
                                  <w:r>
                                    <w:rPr>
                                      <w:b/>
                                      <w:sz w:val="9"/>
                                    </w:rPr>
                                    <w:t xml:space="preserve">Buen manejo y correcta inversión del anticipo </w:t>
                                  </w:r>
                                  <w:r>
                                    <w:rPr>
                                      <w:b/>
                                      <w:sz w:val="9"/>
                                      <w:shd w:val="clear" w:color="auto" w:fill="C6C6C6"/>
                                    </w:rPr>
                                    <w:t>[</w:t>
                                  </w:r>
                                  <w:r>
                                    <w:rPr>
                                      <w:sz w:val="9"/>
                                      <w:shd w:val="clear" w:color="auto" w:fill="C6C6C6"/>
                                    </w:rPr>
                                    <w:t>En</w:t>
                                  </w:r>
                                  <w:r>
                                    <w:rPr>
                                      <w:sz w:val="9"/>
                                    </w:rPr>
                                    <w:t xml:space="preserve"> </w:t>
                                  </w:r>
                                  <w:r>
                                    <w:rPr>
                                      <w:sz w:val="9"/>
                                      <w:shd w:val="clear" w:color="auto" w:fill="C6C6C6"/>
                                    </w:rPr>
                                    <w:t>caso de aplicar</w:t>
                                  </w:r>
                                  <w:r>
                                    <w:rPr>
                                      <w:b/>
                                      <w:sz w:val="9"/>
                                    </w:rPr>
                                    <w:t>]</w:t>
                                  </w:r>
                                </w:p>
                              </w:tc>
                              <w:tc>
                                <w:tcPr>
                                  <w:tcW w:w="847"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tabs>
                                      <w:tab w:val="left" w:pos="727"/>
                                    </w:tabs>
                                    <w:spacing w:line="102" w:lineRule="exact"/>
                                    <w:ind w:left="48"/>
                                    <w:rPr>
                                      <w:sz w:val="9"/>
                                    </w:rPr>
                                  </w:pPr>
                                  <w:r>
                                    <w:rPr>
                                      <w:sz w:val="9"/>
                                    </w:rPr>
                                    <w:t>Hasta</w:t>
                                  </w:r>
                                  <w:r>
                                    <w:rPr>
                                      <w:sz w:val="9"/>
                                    </w:rPr>
                                    <w:tab/>
                                    <w:t>la</w:t>
                                  </w:r>
                                </w:p>
                                <w:p w:rsidR="00F04A7A" w:rsidRDefault="0004129A">
                                  <w:pPr>
                                    <w:pStyle w:val="TableParagraph"/>
                                    <w:ind w:left="48" w:right="37"/>
                                    <w:rPr>
                                      <w:sz w:val="9"/>
                                    </w:rPr>
                                  </w:pPr>
                                  <w:r>
                                    <w:rPr>
                                      <w:sz w:val="9"/>
                                      <w:shd w:val="clear" w:color="auto" w:fill="C6C6C6"/>
                                    </w:rPr>
                                    <w:t>[liquidación de</w:t>
                                  </w:r>
                                  <w:r>
                                    <w:rPr>
                                      <w:sz w:val="9"/>
                                    </w:rPr>
                                    <w:t xml:space="preserve">l </w:t>
                                  </w:r>
                                  <w:r>
                                    <w:rPr>
                                      <w:sz w:val="9"/>
                                      <w:shd w:val="clear" w:color="auto" w:fill="C6C6C6"/>
                                    </w:rPr>
                                    <w:t>contrato o hasta</w:t>
                                  </w:r>
                                  <w:r>
                                    <w:rPr>
                                      <w:spacing w:val="-4"/>
                                      <w:sz w:val="9"/>
                                      <w:shd w:val="clear" w:color="auto" w:fill="C6C6C6"/>
                                    </w:rPr>
                                    <w:t xml:space="preserve"> </w:t>
                                  </w:r>
                                  <w:r>
                                    <w:rPr>
                                      <w:sz w:val="9"/>
                                      <w:shd w:val="clear" w:color="auto" w:fill="C6C6C6"/>
                                    </w:rPr>
                                    <w:t>la</w:t>
                                  </w:r>
                                </w:p>
                                <w:p w:rsidR="00F04A7A" w:rsidRDefault="0004129A">
                                  <w:pPr>
                                    <w:pStyle w:val="TableParagraph"/>
                                    <w:spacing w:line="104" w:lineRule="exact"/>
                                    <w:ind w:left="48"/>
                                    <w:rPr>
                                      <w:sz w:val="9"/>
                                    </w:rPr>
                                  </w:pPr>
                                  <w:r>
                                    <w:rPr>
                                      <w:sz w:val="9"/>
                                      <w:shd w:val="clear" w:color="auto" w:fill="C6C6C6"/>
                                    </w:rPr>
                                    <w:t>amortización de</w:t>
                                  </w:r>
                                  <w:r>
                                    <w:rPr>
                                      <w:sz w:val="9"/>
                                    </w:rPr>
                                    <w:t xml:space="preserve">l </w:t>
                                  </w:r>
                                  <w:r>
                                    <w:rPr>
                                      <w:sz w:val="9"/>
                                      <w:shd w:val="clear" w:color="auto" w:fill="C6C6C6"/>
                                    </w:rPr>
                                    <w:t>anticipo</w:t>
                                  </w:r>
                                  <w:r>
                                    <w:rPr>
                                      <w:sz w:val="9"/>
                                    </w:rPr>
                                    <w:t>]</w:t>
                                  </w:r>
                                </w:p>
                              </w:tc>
                              <w:tc>
                                <w:tcPr>
                                  <w:tcW w:w="915"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tabs>
                                      <w:tab w:val="left" w:pos="674"/>
                                    </w:tabs>
                                    <w:ind w:left="50" w:right="40"/>
                                    <w:jc w:val="both"/>
                                    <w:rPr>
                                      <w:sz w:val="9"/>
                                    </w:rPr>
                                  </w:pPr>
                                  <w:r>
                                    <w:rPr>
                                      <w:sz w:val="9"/>
                                    </w:rPr>
                                    <w:t>[Ajustar</w:t>
                                  </w:r>
                                  <w:r>
                                    <w:rPr>
                                      <w:sz w:val="9"/>
                                    </w:rPr>
                                    <w:tab/>
                                  </w:r>
                                  <w:r>
                                    <w:rPr>
                                      <w:spacing w:val="-4"/>
                                      <w:sz w:val="9"/>
                                    </w:rPr>
                                    <w:t xml:space="preserve">valor </w:t>
                                  </w:r>
                                  <w:r>
                                    <w:rPr>
                                      <w:sz w:val="9"/>
                                    </w:rPr>
                                    <w:t xml:space="preserve">dependiendo de lo dispuesto en el </w:t>
                                  </w:r>
                                  <w:r>
                                    <w:rPr>
                                      <w:sz w:val="9"/>
                                      <w:shd w:val="clear" w:color="auto" w:fill="C6C6C6"/>
                                    </w:rPr>
                                    <w:t>artículo</w:t>
                                  </w:r>
                                </w:p>
                                <w:p w:rsidR="00F04A7A" w:rsidRDefault="0004129A">
                                  <w:pPr>
                                    <w:pStyle w:val="TableParagraph"/>
                                    <w:spacing w:line="81" w:lineRule="exact"/>
                                    <w:ind w:left="50"/>
                                    <w:jc w:val="both"/>
                                    <w:rPr>
                                      <w:sz w:val="9"/>
                                    </w:rPr>
                                  </w:pPr>
                                  <w:r>
                                    <w:rPr>
                                      <w:sz w:val="9"/>
                                      <w:shd w:val="clear" w:color="auto" w:fill="C6C6C6"/>
                                    </w:rPr>
                                    <w:t>2.2.1.2.3.1.12. de</w:t>
                                  </w:r>
                                  <w:r>
                                    <w:rPr>
                                      <w:sz w:val="9"/>
                                    </w:rPr>
                                    <w:t>l</w:t>
                                  </w:r>
                                </w:p>
                              </w:tc>
                              <w:tc>
                                <w:tcPr>
                                  <w:tcW w:w="50" w:type="dxa"/>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20" type="#_x0000_t202" style="position:absolute;left:0;text-align:left;margin-left:77.45pt;margin-top:309pt;width:197.9pt;height:104.9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L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&#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773"/>
                        <w:gridCol w:w="50"/>
                        <w:gridCol w:w="1313"/>
                        <w:gridCol w:w="847"/>
                        <w:gridCol w:w="915"/>
                        <w:gridCol w:w="50"/>
                      </w:tblGrid>
                      <w:tr w:rsidR="00F04A7A">
                        <w:trPr>
                          <w:trHeight w:val="101"/>
                        </w:trPr>
                        <w:tc>
                          <w:tcPr>
                            <w:tcW w:w="773" w:type="dxa"/>
                            <w:shd w:val="clear" w:color="auto" w:fill="1C1C1C"/>
                          </w:tcPr>
                          <w:p w:rsidR="00F04A7A" w:rsidRDefault="0004129A">
                            <w:pPr>
                              <w:pStyle w:val="TableParagraph"/>
                              <w:spacing w:line="81" w:lineRule="exact"/>
                              <w:ind w:left="47"/>
                              <w:rPr>
                                <w:b/>
                                <w:sz w:val="9"/>
                              </w:rPr>
                            </w:pPr>
                            <w:r>
                              <w:rPr>
                                <w:b/>
                                <w:color w:val="FFFFFF"/>
                                <w:sz w:val="9"/>
                              </w:rPr>
                              <w:t>Característica</w:t>
                            </w:r>
                          </w:p>
                        </w:tc>
                        <w:tc>
                          <w:tcPr>
                            <w:tcW w:w="3175" w:type="dxa"/>
                            <w:gridSpan w:val="5"/>
                            <w:shd w:val="clear" w:color="auto" w:fill="1C1C1C"/>
                          </w:tcPr>
                          <w:p w:rsidR="00F04A7A" w:rsidRDefault="0004129A">
                            <w:pPr>
                              <w:pStyle w:val="TableParagraph"/>
                              <w:spacing w:line="81" w:lineRule="exact"/>
                              <w:ind w:left="48"/>
                              <w:rPr>
                                <w:b/>
                                <w:sz w:val="9"/>
                              </w:rPr>
                            </w:pPr>
                            <w:r>
                              <w:rPr>
                                <w:b/>
                                <w:color w:val="FFFFFF"/>
                                <w:sz w:val="9"/>
                              </w:rPr>
                              <w:t>Condición</w:t>
                            </w:r>
                          </w:p>
                        </w:tc>
                      </w:tr>
                      <w:tr w:rsidR="00F04A7A">
                        <w:trPr>
                          <w:trHeight w:val="308"/>
                        </w:trPr>
                        <w:tc>
                          <w:tcPr>
                            <w:tcW w:w="773" w:type="dxa"/>
                          </w:tcPr>
                          <w:p w:rsidR="00F04A7A" w:rsidRDefault="00F04A7A">
                            <w:pPr>
                              <w:pStyle w:val="TableParagraph"/>
                              <w:spacing w:before="10"/>
                              <w:rPr>
                                <w:rFonts w:ascii="Times New Roman"/>
                                <w:sz w:val="8"/>
                              </w:rPr>
                            </w:pPr>
                          </w:p>
                          <w:p w:rsidR="00F04A7A" w:rsidRDefault="0004129A">
                            <w:pPr>
                              <w:pStyle w:val="TableParagraph"/>
                              <w:ind w:left="47"/>
                              <w:rPr>
                                <w:sz w:val="9"/>
                              </w:rPr>
                            </w:pPr>
                            <w:r>
                              <w:rPr>
                                <w:sz w:val="9"/>
                              </w:rPr>
                              <w:t>Clase</w:t>
                            </w:r>
                          </w:p>
                        </w:tc>
                        <w:tc>
                          <w:tcPr>
                            <w:tcW w:w="3175" w:type="dxa"/>
                            <w:gridSpan w:val="5"/>
                          </w:tcPr>
                          <w:p w:rsidR="00F04A7A" w:rsidRDefault="0004129A">
                            <w:pPr>
                              <w:pStyle w:val="TableParagraph"/>
                              <w:spacing w:line="104" w:lineRule="exact"/>
                              <w:ind w:left="48" w:right="45"/>
                              <w:jc w:val="both"/>
                              <w:rPr>
                                <w:sz w:val="9"/>
                              </w:rPr>
                            </w:pPr>
                            <w:r>
                              <w:rPr>
                                <w:sz w:val="9"/>
                              </w:rPr>
                              <w:t>Cualquiera de las clases permitidas por el artículo 2.2.1.2.3.1.2 del Decreto 1082 de 2015, a saber: (i) Contrato de seguro contenido en una póliza para entidades estatales, (ii) Patrimonio autónomo, (iii) Garantía bancaria.</w:t>
                            </w:r>
                          </w:p>
                        </w:tc>
                      </w:tr>
                      <w:tr w:rsidR="00F04A7A">
                        <w:trPr>
                          <w:trHeight w:val="202"/>
                        </w:trPr>
                        <w:tc>
                          <w:tcPr>
                            <w:tcW w:w="773" w:type="dxa"/>
                            <w:tcBorders>
                              <w:bottom w:val="single" w:sz="2" w:space="0" w:color="000000"/>
                            </w:tcBorders>
                          </w:tcPr>
                          <w:p w:rsidR="00F04A7A" w:rsidRDefault="0004129A">
                            <w:pPr>
                              <w:pStyle w:val="TableParagraph"/>
                              <w:spacing w:line="99" w:lineRule="exact"/>
                              <w:ind w:left="47"/>
                              <w:rPr>
                                <w:sz w:val="9"/>
                              </w:rPr>
                            </w:pPr>
                            <w:r>
                              <w:rPr>
                                <w:sz w:val="9"/>
                              </w:rPr>
                              <w:t>Asegurado/</w:t>
                            </w:r>
                          </w:p>
                          <w:p w:rsidR="00F04A7A" w:rsidRDefault="0004129A">
                            <w:pPr>
                              <w:pStyle w:val="TableParagraph"/>
                              <w:spacing w:line="83" w:lineRule="exact"/>
                              <w:ind w:left="47"/>
                              <w:rPr>
                                <w:sz w:val="9"/>
                              </w:rPr>
                            </w:pPr>
                            <w:r>
                              <w:rPr>
                                <w:sz w:val="9"/>
                              </w:rPr>
                              <w:t>beneficiario</w:t>
                            </w:r>
                          </w:p>
                        </w:tc>
                        <w:tc>
                          <w:tcPr>
                            <w:tcW w:w="3175" w:type="dxa"/>
                            <w:gridSpan w:val="5"/>
                            <w:tcBorders>
                              <w:bottom w:val="single" w:sz="2" w:space="0" w:color="000000"/>
                            </w:tcBorders>
                          </w:tcPr>
                          <w:p w:rsidR="00F04A7A" w:rsidRDefault="0004129A">
                            <w:pPr>
                              <w:pStyle w:val="TableParagraph"/>
                              <w:spacing w:before="47"/>
                              <w:ind w:left="48"/>
                              <w:rPr>
                                <w:sz w:val="9"/>
                              </w:rPr>
                            </w:pPr>
                            <w:r>
                              <w:rPr>
                                <w:sz w:val="9"/>
                              </w:rPr>
                              <w:t>[Nombre de La Entidad] identificada con NIT [XX]</w:t>
                            </w:r>
                          </w:p>
                        </w:tc>
                      </w:tr>
                      <w:tr w:rsidR="00F04A7A">
                        <w:trPr>
                          <w:trHeight w:val="102"/>
                        </w:trPr>
                        <w:tc>
                          <w:tcPr>
                            <w:tcW w:w="773"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tabs>
                                <w:tab w:val="left" w:pos="677"/>
                              </w:tabs>
                              <w:spacing w:before="62"/>
                              <w:ind w:left="47" w:right="43"/>
                              <w:rPr>
                                <w:sz w:val="9"/>
                              </w:rPr>
                            </w:pPr>
                            <w:r>
                              <w:rPr>
                                <w:sz w:val="9"/>
                              </w:rPr>
                              <w:t>Amparos, vigencia</w:t>
                            </w:r>
                            <w:r>
                              <w:rPr>
                                <w:sz w:val="9"/>
                              </w:rPr>
                              <w:tab/>
                            </w:r>
                            <w:r>
                              <w:rPr>
                                <w:spacing w:val="-17"/>
                                <w:sz w:val="9"/>
                              </w:rPr>
                              <w:t xml:space="preserve">y </w:t>
                            </w:r>
                            <w:r>
                              <w:rPr>
                                <w:sz w:val="9"/>
                              </w:rPr>
                              <w:t>valores asegurados</w:t>
                            </w:r>
                          </w:p>
                        </w:tc>
                        <w:tc>
                          <w:tcPr>
                            <w:tcW w:w="3175" w:type="dxa"/>
                            <w:gridSpan w:val="5"/>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r>
                      <w:tr w:rsidR="00F04A7A">
                        <w:trPr>
                          <w:trHeight w:val="102"/>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0" w:type="dxa"/>
                            <w:vMerge w:val="restart"/>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1313" w:type="dxa"/>
                            <w:tcBorders>
                              <w:top w:val="single" w:sz="2" w:space="0" w:color="000000"/>
                              <w:left w:val="single" w:sz="2" w:space="0" w:color="000000"/>
                              <w:bottom w:val="single" w:sz="2" w:space="0" w:color="000000"/>
                              <w:right w:val="single" w:sz="2" w:space="0" w:color="000000"/>
                            </w:tcBorders>
                            <w:shd w:val="clear" w:color="auto" w:fill="1C1C1C"/>
                          </w:tcPr>
                          <w:p w:rsidR="00F04A7A" w:rsidRDefault="0004129A">
                            <w:pPr>
                              <w:pStyle w:val="TableParagraph"/>
                              <w:spacing w:line="82" w:lineRule="exact"/>
                              <w:ind w:left="48"/>
                              <w:rPr>
                                <w:b/>
                                <w:sz w:val="9"/>
                              </w:rPr>
                            </w:pPr>
                            <w:r>
                              <w:rPr>
                                <w:b/>
                                <w:color w:val="FFFFFF"/>
                                <w:sz w:val="9"/>
                              </w:rPr>
                              <w:t>Amparo</w:t>
                            </w:r>
                          </w:p>
                        </w:tc>
                        <w:tc>
                          <w:tcPr>
                            <w:tcW w:w="847" w:type="dxa"/>
                            <w:tcBorders>
                              <w:top w:val="single" w:sz="2" w:space="0" w:color="000000"/>
                              <w:left w:val="single" w:sz="2" w:space="0" w:color="000000"/>
                              <w:bottom w:val="single" w:sz="2" w:space="0" w:color="000000"/>
                              <w:right w:val="single" w:sz="2" w:space="0" w:color="000000"/>
                            </w:tcBorders>
                            <w:shd w:val="clear" w:color="auto" w:fill="1C1C1C"/>
                          </w:tcPr>
                          <w:p w:rsidR="00F04A7A" w:rsidRDefault="0004129A">
                            <w:pPr>
                              <w:pStyle w:val="TableParagraph"/>
                              <w:spacing w:line="82" w:lineRule="exact"/>
                              <w:ind w:left="48"/>
                              <w:rPr>
                                <w:b/>
                                <w:sz w:val="9"/>
                              </w:rPr>
                            </w:pPr>
                            <w:r>
                              <w:rPr>
                                <w:b/>
                                <w:color w:val="FFFFFF"/>
                                <w:sz w:val="9"/>
                              </w:rPr>
                              <w:t>Vigencia</w:t>
                            </w:r>
                          </w:p>
                        </w:tc>
                        <w:tc>
                          <w:tcPr>
                            <w:tcW w:w="915" w:type="dxa"/>
                            <w:tcBorders>
                              <w:top w:val="single" w:sz="2" w:space="0" w:color="000000"/>
                              <w:left w:val="single" w:sz="2" w:space="0" w:color="000000"/>
                              <w:bottom w:val="single" w:sz="2" w:space="0" w:color="000000"/>
                              <w:right w:val="single" w:sz="2" w:space="0" w:color="000000"/>
                            </w:tcBorders>
                            <w:shd w:val="clear" w:color="auto" w:fill="1C1C1C"/>
                          </w:tcPr>
                          <w:p w:rsidR="00F04A7A" w:rsidRDefault="0004129A">
                            <w:pPr>
                              <w:pStyle w:val="TableParagraph"/>
                              <w:spacing w:line="82" w:lineRule="exact"/>
                              <w:ind w:left="50"/>
                              <w:rPr>
                                <w:b/>
                                <w:sz w:val="9"/>
                              </w:rPr>
                            </w:pPr>
                            <w:r>
                              <w:rPr>
                                <w:b/>
                                <w:color w:val="FFFFFF"/>
                                <w:sz w:val="9"/>
                              </w:rPr>
                              <w:t>Valor Asegurado</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4"/>
                              </w:rPr>
                            </w:pPr>
                          </w:p>
                        </w:tc>
                      </w:tr>
                      <w:tr w:rsidR="00F04A7A">
                        <w:trPr>
                          <w:trHeight w:val="720"/>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0"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31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ind w:left="48" w:right="14"/>
                              <w:rPr>
                                <w:sz w:val="9"/>
                              </w:rPr>
                            </w:pPr>
                            <w:r>
                              <w:rPr>
                                <w:b/>
                                <w:sz w:val="9"/>
                              </w:rPr>
                              <w:t>Cumplimiento general</w:t>
                            </w:r>
                            <w:r>
                              <w:rPr>
                                <w:sz w:val="9"/>
                              </w:rPr>
                              <w:t>del contrato y el pago de las multas y la cláusula penal pecuniaria que se le impongan</w:t>
                            </w:r>
                          </w:p>
                        </w:tc>
                        <w:tc>
                          <w:tcPr>
                            <w:tcW w:w="847"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727"/>
                              </w:tabs>
                              <w:spacing w:line="102" w:lineRule="exact"/>
                              <w:ind w:left="48"/>
                              <w:rPr>
                                <w:sz w:val="9"/>
                              </w:rPr>
                            </w:pPr>
                            <w:r>
                              <w:rPr>
                                <w:sz w:val="9"/>
                              </w:rPr>
                              <w:t>Hasta</w:t>
                            </w:r>
                            <w:r>
                              <w:rPr>
                                <w:sz w:val="9"/>
                              </w:rPr>
                              <w:tab/>
                              <w:t>la</w:t>
                            </w:r>
                          </w:p>
                          <w:p w:rsidR="00F04A7A" w:rsidRDefault="0004129A">
                            <w:pPr>
                              <w:pStyle w:val="TableParagraph"/>
                              <w:tabs>
                                <w:tab w:val="left" w:pos="678"/>
                              </w:tabs>
                              <w:ind w:left="48" w:right="42"/>
                              <w:rPr>
                                <w:sz w:val="9"/>
                              </w:rPr>
                            </w:pPr>
                            <w:r>
                              <w:rPr>
                                <w:sz w:val="9"/>
                              </w:rPr>
                              <w:t>liquidación</w:t>
                            </w:r>
                            <w:r>
                              <w:rPr>
                                <w:sz w:val="9"/>
                              </w:rPr>
                              <w:tab/>
                            </w:r>
                            <w:r>
                              <w:rPr>
                                <w:spacing w:val="-6"/>
                                <w:sz w:val="9"/>
                              </w:rPr>
                              <w:t xml:space="preserve">del </w:t>
                            </w:r>
                            <w:r>
                              <w:rPr>
                                <w:sz w:val="9"/>
                              </w:rPr>
                              <w:t>contrato</w:t>
                            </w:r>
                          </w:p>
                        </w:tc>
                        <w:tc>
                          <w:tcPr>
                            <w:tcW w:w="915"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74"/>
                              </w:tabs>
                              <w:ind w:left="50" w:right="40"/>
                              <w:rPr>
                                <w:sz w:val="9"/>
                              </w:rPr>
                            </w:pPr>
                            <w:r>
                              <w:rPr>
                                <w:sz w:val="9"/>
                              </w:rPr>
                              <w:t>[Ajustar</w:t>
                            </w:r>
                            <w:r>
                              <w:rPr>
                                <w:sz w:val="9"/>
                              </w:rPr>
                              <w:tab/>
                            </w:r>
                            <w:r>
                              <w:rPr>
                                <w:spacing w:val="-4"/>
                                <w:sz w:val="9"/>
                              </w:rPr>
                              <w:t xml:space="preserve">valor </w:t>
                            </w:r>
                            <w:r>
                              <w:rPr>
                                <w:sz w:val="9"/>
                              </w:rPr>
                              <w:t xml:space="preserve">dependiendo de lo dispuesto en el </w:t>
                            </w:r>
                            <w:r>
                              <w:rPr>
                                <w:sz w:val="9"/>
                                <w:shd w:val="clear" w:color="auto" w:fill="C6C6C6"/>
                              </w:rPr>
                              <w:t>artículo</w:t>
                            </w:r>
                            <w:r>
                              <w:rPr>
                                <w:sz w:val="9"/>
                              </w:rPr>
                              <w:t xml:space="preserve"> 2.2.1.2.3.1.12.   </w:t>
                            </w:r>
                            <w:r>
                              <w:rPr>
                                <w:spacing w:val="8"/>
                                <w:sz w:val="9"/>
                              </w:rPr>
                              <w:t xml:space="preserve"> </w:t>
                            </w:r>
                            <w:r>
                              <w:rPr>
                                <w:sz w:val="9"/>
                              </w:rPr>
                              <w:t>del</w:t>
                            </w:r>
                          </w:p>
                          <w:p w:rsidR="00F04A7A" w:rsidRDefault="0004129A">
                            <w:pPr>
                              <w:pStyle w:val="TableParagraph"/>
                              <w:spacing w:line="101" w:lineRule="exact"/>
                              <w:ind w:left="50"/>
                              <w:rPr>
                                <w:sz w:val="9"/>
                              </w:rPr>
                            </w:pPr>
                            <w:r>
                              <w:rPr>
                                <w:sz w:val="9"/>
                              </w:rPr>
                              <w:t xml:space="preserve">Decreto    1082  </w:t>
                            </w:r>
                            <w:r>
                              <w:rPr>
                                <w:spacing w:val="18"/>
                                <w:sz w:val="9"/>
                              </w:rPr>
                              <w:t xml:space="preserve"> </w:t>
                            </w:r>
                            <w:r>
                              <w:rPr>
                                <w:sz w:val="9"/>
                              </w:rPr>
                              <w:t>de</w:t>
                            </w:r>
                          </w:p>
                          <w:p w:rsidR="00F04A7A" w:rsidRDefault="0004129A">
                            <w:pPr>
                              <w:pStyle w:val="TableParagraph"/>
                              <w:spacing w:line="83" w:lineRule="exact"/>
                              <w:ind w:left="50"/>
                              <w:rPr>
                                <w:sz w:val="9"/>
                              </w:rPr>
                            </w:pPr>
                            <w:r>
                              <w:rPr>
                                <w:sz w:val="9"/>
                                <w:shd w:val="clear" w:color="auto" w:fill="C6C6C6"/>
                              </w:rPr>
                              <w:t>2015</w:t>
                            </w:r>
                            <w:r>
                              <w:rPr>
                                <w:sz w:val="9"/>
                              </w:rPr>
                              <w:t>]</w:t>
                            </w:r>
                          </w:p>
                        </w:tc>
                        <w:tc>
                          <w:tcPr>
                            <w:tcW w:w="50" w:type="dxa"/>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513"/>
                        </w:trPr>
                        <w:tc>
                          <w:tcPr>
                            <w:tcW w:w="773"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0"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313"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ind w:left="48" w:right="42"/>
                              <w:jc w:val="both"/>
                              <w:rPr>
                                <w:b/>
                                <w:sz w:val="9"/>
                              </w:rPr>
                            </w:pPr>
                            <w:r>
                              <w:rPr>
                                <w:b/>
                                <w:sz w:val="9"/>
                              </w:rPr>
                              <w:t xml:space="preserve">Buen manejo y correcta inversión del anticipo </w:t>
                            </w:r>
                            <w:r>
                              <w:rPr>
                                <w:b/>
                                <w:sz w:val="9"/>
                                <w:shd w:val="clear" w:color="auto" w:fill="C6C6C6"/>
                              </w:rPr>
                              <w:t>[</w:t>
                            </w:r>
                            <w:r>
                              <w:rPr>
                                <w:sz w:val="9"/>
                                <w:shd w:val="clear" w:color="auto" w:fill="C6C6C6"/>
                              </w:rPr>
                              <w:t>En</w:t>
                            </w:r>
                            <w:r>
                              <w:rPr>
                                <w:sz w:val="9"/>
                              </w:rPr>
                              <w:t xml:space="preserve"> </w:t>
                            </w:r>
                            <w:r>
                              <w:rPr>
                                <w:sz w:val="9"/>
                                <w:shd w:val="clear" w:color="auto" w:fill="C6C6C6"/>
                              </w:rPr>
                              <w:t>caso de aplicar</w:t>
                            </w:r>
                            <w:r>
                              <w:rPr>
                                <w:b/>
                                <w:sz w:val="9"/>
                              </w:rPr>
                              <w:t>]</w:t>
                            </w:r>
                          </w:p>
                        </w:tc>
                        <w:tc>
                          <w:tcPr>
                            <w:tcW w:w="847"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tabs>
                                <w:tab w:val="left" w:pos="727"/>
                              </w:tabs>
                              <w:spacing w:line="102" w:lineRule="exact"/>
                              <w:ind w:left="48"/>
                              <w:rPr>
                                <w:sz w:val="9"/>
                              </w:rPr>
                            </w:pPr>
                            <w:r>
                              <w:rPr>
                                <w:sz w:val="9"/>
                              </w:rPr>
                              <w:t>Hasta</w:t>
                            </w:r>
                            <w:r>
                              <w:rPr>
                                <w:sz w:val="9"/>
                              </w:rPr>
                              <w:tab/>
                              <w:t>la</w:t>
                            </w:r>
                          </w:p>
                          <w:p w:rsidR="00F04A7A" w:rsidRDefault="0004129A">
                            <w:pPr>
                              <w:pStyle w:val="TableParagraph"/>
                              <w:ind w:left="48" w:right="37"/>
                              <w:rPr>
                                <w:sz w:val="9"/>
                              </w:rPr>
                            </w:pPr>
                            <w:r>
                              <w:rPr>
                                <w:sz w:val="9"/>
                                <w:shd w:val="clear" w:color="auto" w:fill="C6C6C6"/>
                              </w:rPr>
                              <w:t>[liquidación de</w:t>
                            </w:r>
                            <w:r>
                              <w:rPr>
                                <w:sz w:val="9"/>
                              </w:rPr>
                              <w:t xml:space="preserve">l </w:t>
                            </w:r>
                            <w:r>
                              <w:rPr>
                                <w:sz w:val="9"/>
                                <w:shd w:val="clear" w:color="auto" w:fill="C6C6C6"/>
                              </w:rPr>
                              <w:t>contrato o hasta</w:t>
                            </w:r>
                            <w:r>
                              <w:rPr>
                                <w:spacing w:val="-4"/>
                                <w:sz w:val="9"/>
                                <w:shd w:val="clear" w:color="auto" w:fill="C6C6C6"/>
                              </w:rPr>
                              <w:t xml:space="preserve"> </w:t>
                            </w:r>
                            <w:r>
                              <w:rPr>
                                <w:sz w:val="9"/>
                                <w:shd w:val="clear" w:color="auto" w:fill="C6C6C6"/>
                              </w:rPr>
                              <w:t>la</w:t>
                            </w:r>
                          </w:p>
                          <w:p w:rsidR="00F04A7A" w:rsidRDefault="0004129A">
                            <w:pPr>
                              <w:pStyle w:val="TableParagraph"/>
                              <w:spacing w:line="104" w:lineRule="exact"/>
                              <w:ind w:left="48"/>
                              <w:rPr>
                                <w:sz w:val="9"/>
                              </w:rPr>
                            </w:pPr>
                            <w:r>
                              <w:rPr>
                                <w:sz w:val="9"/>
                                <w:shd w:val="clear" w:color="auto" w:fill="C6C6C6"/>
                              </w:rPr>
                              <w:t>amortización de</w:t>
                            </w:r>
                            <w:r>
                              <w:rPr>
                                <w:sz w:val="9"/>
                              </w:rPr>
                              <w:t xml:space="preserve">l </w:t>
                            </w:r>
                            <w:r>
                              <w:rPr>
                                <w:sz w:val="9"/>
                                <w:shd w:val="clear" w:color="auto" w:fill="C6C6C6"/>
                              </w:rPr>
                              <w:t>anticipo</w:t>
                            </w:r>
                            <w:r>
                              <w:rPr>
                                <w:sz w:val="9"/>
                              </w:rPr>
                              <w:t>]</w:t>
                            </w:r>
                          </w:p>
                        </w:tc>
                        <w:tc>
                          <w:tcPr>
                            <w:tcW w:w="915"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tabs>
                                <w:tab w:val="left" w:pos="674"/>
                              </w:tabs>
                              <w:ind w:left="50" w:right="40"/>
                              <w:jc w:val="both"/>
                              <w:rPr>
                                <w:sz w:val="9"/>
                              </w:rPr>
                            </w:pPr>
                            <w:r>
                              <w:rPr>
                                <w:sz w:val="9"/>
                              </w:rPr>
                              <w:t>[Ajustar</w:t>
                            </w:r>
                            <w:r>
                              <w:rPr>
                                <w:sz w:val="9"/>
                              </w:rPr>
                              <w:tab/>
                            </w:r>
                            <w:r>
                              <w:rPr>
                                <w:spacing w:val="-4"/>
                                <w:sz w:val="9"/>
                              </w:rPr>
                              <w:t xml:space="preserve">valor </w:t>
                            </w:r>
                            <w:r>
                              <w:rPr>
                                <w:sz w:val="9"/>
                              </w:rPr>
                              <w:t xml:space="preserve">dependiendo de lo dispuesto en el </w:t>
                            </w:r>
                            <w:r>
                              <w:rPr>
                                <w:sz w:val="9"/>
                                <w:shd w:val="clear" w:color="auto" w:fill="C6C6C6"/>
                              </w:rPr>
                              <w:t>artículo</w:t>
                            </w:r>
                          </w:p>
                          <w:p w:rsidR="00F04A7A" w:rsidRDefault="0004129A">
                            <w:pPr>
                              <w:pStyle w:val="TableParagraph"/>
                              <w:spacing w:line="81" w:lineRule="exact"/>
                              <w:ind w:left="50"/>
                              <w:jc w:val="both"/>
                              <w:rPr>
                                <w:sz w:val="9"/>
                              </w:rPr>
                            </w:pPr>
                            <w:r>
                              <w:rPr>
                                <w:sz w:val="9"/>
                                <w:shd w:val="clear" w:color="auto" w:fill="C6C6C6"/>
                              </w:rPr>
                              <w:t>2.2.1.2.3.1.12. de</w:t>
                            </w:r>
                            <w:r>
                              <w:rPr>
                                <w:sz w:val="9"/>
                              </w:rPr>
                              <w:t>l</w:t>
                            </w:r>
                          </w:p>
                        </w:tc>
                        <w:tc>
                          <w:tcPr>
                            <w:tcW w:w="50" w:type="dxa"/>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5632" behindDoc="0" locked="0" layoutInCell="1" allowOverlap="1">
                <wp:simplePos x="0" y="0"/>
                <wp:positionH relativeFrom="page">
                  <wp:posOffset>983615</wp:posOffset>
                </wp:positionH>
                <wp:positionV relativeFrom="page">
                  <wp:posOffset>5348605</wp:posOffset>
                </wp:positionV>
                <wp:extent cx="1108075" cy="68580"/>
                <wp:effectExtent l="0" t="0" r="0" b="0"/>
                <wp:wrapNone/>
                <wp:docPr id="513"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21" type="#_x0000_t202" style="position:absolute;left:0;text-align:left;margin-left:77.45pt;margin-top:421.15pt;width:87.25pt;height:5.4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kJtQIAALQ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&#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6656" behindDoc="0" locked="0" layoutInCell="1" allowOverlap="1">
                <wp:simplePos x="0" y="0"/>
                <wp:positionH relativeFrom="page">
                  <wp:posOffset>4169410</wp:posOffset>
                </wp:positionH>
                <wp:positionV relativeFrom="page">
                  <wp:posOffset>5348605</wp:posOffset>
                </wp:positionV>
                <wp:extent cx="1108075" cy="68580"/>
                <wp:effectExtent l="0" t="0" r="0" b="0"/>
                <wp:wrapNone/>
                <wp:docPr id="51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22" type="#_x0000_t202" style="position:absolute;left:0;text-align:left;margin-left:328.3pt;margin-top:421.15pt;width:87.25pt;height:5.4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PktQ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&#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5"/>
                        <w:gridCol w:w="137"/>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5" w:type="dxa"/>
                          </w:tcPr>
                          <w:p w:rsidR="00F04A7A" w:rsidRDefault="00F04A7A">
                            <w:pPr>
                              <w:pStyle w:val="TableParagraph"/>
                              <w:rPr>
                                <w:rFonts w:ascii="Times New Roman"/>
                                <w:sz w:val="4"/>
                              </w:rPr>
                            </w:pPr>
                          </w:p>
                        </w:tc>
                        <w:tc>
                          <w:tcPr>
                            <w:tcW w:w="137"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7680" behindDoc="0" locked="0" layoutInCell="1" allowOverlap="1">
                <wp:simplePos x="0" y="0"/>
                <wp:positionH relativeFrom="page">
                  <wp:posOffset>1010285</wp:posOffset>
                </wp:positionH>
                <wp:positionV relativeFrom="page">
                  <wp:posOffset>5530215</wp:posOffset>
                </wp:positionV>
                <wp:extent cx="2464435" cy="237490"/>
                <wp:effectExtent l="0" t="0" r="0" b="0"/>
                <wp:wrapNone/>
                <wp:docPr id="51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right="-15"/>
                                    <w:jc w:val="right"/>
                                    <w:rPr>
                                      <w:sz w:val="7"/>
                                    </w:rPr>
                                  </w:pPr>
                                  <w:r>
                                    <w:rPr>
                                      <w:b/>
                                      <w:w w:val="105"/>
                                      <w:sz w:val="7"/>
                                    </w:rPr>
                                    <w:t>Código</w:t>
                                  </w:r>
                                  <w:r>
                                    <w:rPr>
                                      <w:w w:val="105"/>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Pr>
                                      <w:sz w:val="7"/>
                                    </w:rPr>
                                  </w:pPr>
                                  <w:r>
                                    <w:rPr>
                                      <w:b/>
                                      <w:sz w:val="7"/>
                                    </w:rPr>
                                    <w:t>Página</w:t>
                                  </w:r>
                                  <w:r>
                                    <w:rPr>
                                      <w:sz w:val="7"/>
                                    </w:rPr>
                                    <w:t>13</w:t>
                                  </w:r>
                                </w:p>
                              </w:tc>
                              <w:tc>
                                <w:tcPr>
                                  <w:tcW w:w="892" w:type="dxa"/>
                                </w:tcPr>
                                <w:p w:rsidR="00F04A7A" w:rsidRDefault="0004129A">
                                  <w:pPr>
                                    <w:pStyle w:val="TableParagraph"/>
                                    <w:spacing w:before="10" w:line="74" w:lineRule="exact"/>
                                    <w:ind w:left="8"/>
                                    <w:rPr>
                                      <w:sz w:val="7"/>
                                    </w:rPr>
                                  </w:pPr>
                                  <w:r>
                                    <w:rPr>
                                      <w:w w:val="105"/>
                                      <w:sz w:val="7"/>
                                    </w:rPr>
                                    <w:t>de 14</w:t>
                                  </w:r>
                                </w:p>
                              </w:tc>
                            </w:tr>
                            <w:tr w:rsidR="00F04A7A">
                              <w:trPr>
                                <w:trHeight w:val="86"/>
                              </w:trPr>
                              <w:tc>
                                <w:tcPr>
                                  <w:tcW w:w="522" w:type="dxa"/>
                                </w:tcPr>
                                <w:p w:rsidR="00F04A7A" w:rsidRDefault="0004129A">
                                  <w:pPr>
                                    <w:pStyle w:val="TableParagraph"/>
                                    <w:spacing w:before="1" w:line="65" w:lineRule="exact"/>
                                    <w:ind w:right="29"/>
                                    <w:jc w:val="right"/>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23" type="#_x0000_t202" style="position:absolute;left:0;text-align:left;margin-left:79.55pt;margin-top:435.45pt;width:194.05pt;height:18.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ggtg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2"/>
                        <w:gridCol w:w="2042"/>
                        <w:gridCol w:w="418"/>
                        <w:gridCol w:w="892"/>
                      </w:tblGrid>
                      <w:tr w:rsidR="00F04A7A">
                        <w:trPr>
                          <w:trHeight w:val="163"/>
                        </w:trPr>
                        <w:tc>
                          <w:tcPr>
                            <w:tcW w:w="3874" w:type="dxa"/>
                            <w:gridSpan w:val="4"/>
                          </w:tcPr>
                          <w:p w:rsidR="00F04A7A" w:rsidRDefault="0004129A">
                            <w:pPr>
                              <w:pStyle w:val="TableParagraph"/>
                              <w:spacing w:line="82" w:lineRule="exact"/>
                              <w:ind w:left="557" w:right="462" w:firstLine="385"/>
                              <w:rPr>
                                <w:b/>
                                <w:bCs/>
                                <w:sz w:val="7"/>
                                <w:szCs w:val="7"/>
                              </w:rPr>
                            </w:pPr>
                            <w:r>
                              <w:rPr>
                                <w:b/>
                                <w:bCs/>
                                <w:w w:val="105"/>
                                <w:sz w:val="7"/>
                                <w:szCs w:val="7"/>
                              </w:rPr>
                              <w:t>ANEXO 5MINUTA DEL CONTRATO DE INTERVENTO RÍA INTERVENTORÍA DE OBRA PÚBLICA DE INFRAESTRUCTURA DE TRANSPORTE</w:t>
                            </w:r>
                          </w:p>
                        </w:tc>
                      </w:tr>
                      <w:tr w:rsidR="00F04A7A">
                        <w:trPr>
                          <w:trHeight w:val="104"/>
                        </w:trPr>
                        <w:tc>
                          <w:tcPr>
                            <w:tcW w:w="522" w:type="dxa"/>
                          </w:tcPr>
                          <w:p w:rsidR="00F04A7A" w:rsidRDefault="0004129A">
                            <w:pPr>
                              <w:pStyle w:val="TableParagraph"/>
                              <w:spacing w:before="10" w:line="74" w:lineRule="exact"/>
                              <w:ind w:right="-15"/>
                              <w:jc w:val="right"/>
                              <w:rPr>
                                <w:sz w:val="7"/>
                              </w:rPr>
                            </w:pPr>
                            <w:r>
                              <w:rPr>
                                <w:b/>
                                <w:w w:val="105"/>
                                <w:sz w:val="7"/>
                              </w:rPr>
                              <w:t>Código</w:t>
                            </w:r>
                            <w:r>
                              <w:rPr>
                                <w:w w:val="105"/>
                                <w:sz w:val="7"/>
                              </w:rPr>
                              <w:t>CCE-E</w:t>
                            </w:r>
                          </w:p>
                        </w:tc>
                        <w:tc>
                          <w:tcPr>
                            <w:tcW w:w="2042" w:type="dxa"/>
                          </w:tcPr>
                          <w:p w:rsidR="00F04A7A" w:rsidRDefault="0004129A">
                            <w:pPr>
                              <w:pStyle w:val="TableParagraph"/>
                              <w:spacing w:before="10" w:line="74" w:lineRule="exact"/>
                              <w:ind w:left="-4"/>
                              <w:rPr>
                                <w:sz w:val="7"/>
                              </w:rPr>
                            </w:pPr>
                            <w:r>
                              <w:rPr>
                                <w:w w:val="105"/>
                                <w:sz w:val="7"/>
                              </w:rPr>
                              <w:t>ICP-IDI-26</w:t>
                            </w:r>
                          </w:p>
                        </w:tc>
                        <w:tc>
                          <w:tcPr>
                            <w:tcW w:w="418" w:type="dxa"/>
                          </w:tcPr>
                          <w:p w:rsidR="00F04A7A" w:rsidRDefault="0004129A">
                            <w:pPr>
                              <w:pStyle w:val="TableParagraph"/>
                              <w:spacing w:before="10" w:line="74" w:lineRule="exact"/>
                              <w:ind w:left="90"/>
                              <w:rPr>
                                <w:sz w:val="7"/>
                              </w:rPr>
                            </w:pPr>
                            <w:r>
                              <w:rPr>
                                <w:b/>
                                <w:sz w:val="7"/>
                              </w:rPr>
                              <w:t>Página</w:t>
                            </w:r>
                            <w:r>
                              <w:rPr>
                                <w:sz w:val="7"/>
                              </w:rPr>
                              <w:t>13</w:t>
                            </w:r>
                          </w:p>
                        </w:tc>
                        <w:tc>
                          <w:tcPr>
                            <w:tcW w:w="892" w:type="dxa"/>
                          </w:tcPr>
                          <w:p w:rsidR="00F04A7A" w:rsidRDefault="0004129A">
                            <w:pPr>
                              <w:pStyle w:val="TableParagraph"/>
                              <w:spacing w:before="10" w:line="74" w:lineRule="exact"/>
                              <w:ind w:left="8"/>
                              <w:rPr>
                                <w:sz w:val="7"/>
                              </w:rPr>
                            </w:pPr>
                            <w:r>
                              <w:rPr>
                                <w:w w:val="105"/>
                                <w:sz w:val="7"/>
                              </w:rPr>
                              <w:t>de 14</w:t>
                            </w:r>
                          </w:p>
                        </w:tc>
                      </w:tr>
                      <w:tr w:rsidR="00F04A7A">
                        <w:trPr>
                          <w:trHeight w:val="86"/>
                        </w:trPr>
                        <w:tc>
                          <w:tcPr>
                            <w:tcW w:w="522" w:type="dxa"/>
                          </w:tcPr>
                          <w:p w:rsidR="00F04A7A" w:rsidRDefault="0004129A">
                            <w:pPr>
                              <w:pStyle w:val="TableParagraph"/>
                              <w:spacing w:before="1" w:line="65" w:lineRule="exact"/>
                              <w:ind w:right="29"/>
                              <w:jc w:val="right"/>
                              <w:rPr>
                                <w:sz w:val="7"/>
                              </w:rPr>
                            </w:pPr>
                            <w:r>
                              <w:rPr>
                                <w:b/>
                                <w:w w:val="105"/>
                                <w:sz w:val="7"/>
                              </w:rPr>
                              <w:t>Versión No.</w:t>
                            </w:r>
                            <w:r>
                              <w:rPr>
                                <w:w w:val="105"/>
                                <w:sz w:val="7"/>
                              </w:rPr>
                              <w:t>1</w:t>
                            </w:r>
                          </w:p>
                        </w:tc>
                        <w:tc>
                          <w:tcPr>
                            <w:tcW w:w="335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8704" behindDoc="0" locked="0" layoutInCell="1" allowOverlap="1">
                <wp:simplePos x="0" y="0"/>
                <wp:positionH relativeFrom="page">
                  <wp:posOffset>4201160</wp:posOffset>
                </wp:positionH>
                <wp:positionV relativeFrom="page">
                  <wp:posOffset>5534660</wp:posOffset>
                </wp:positionV>
                <wp:extent cx="2458720" cy="236855"/>
                <wp:effectExtent l="0" t="0" r="0" b="0"/>
                <wp:wrapNone/>
                <wp:docPr id="51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8"/>
                              <w:gridCol w:w="418"/>
                              <w:gridCol w:w="890"/>
                            </w:tblGrid>
                            <w:tr w:rsidR="00F04A7A">
                              <w:trPr>
                                <w:trHeight w:val="163"/>
                              </w:trPr>
                              <w:tc>
                                <w:tcPr>
                                  <w:tcW w:w="3867" w:type="dxa"/>
                                  <w:gridSpan w:val="4"/>
                                </w:tcPr>
                                <w:p w:rsidR="00F04A7A" w:rsidRDefault="0004129A">
                                  <w:pPr>
                                    <w:pStyle w:val="TableParagraph"/>
                                    <w:spacing w:line="82" w:lineRule="exact"/>
                                    <w:ind w:left="555" w:right="419" w:firstLine="384"/>
                                    <w:rPr>
                                      <w:b/>
                                      <w:bCs/>
                                      <w:sz w:val="7"/>
                                      <w:szCs w:val="7"/>
                                    </w:rPr>
                                  </w:pPr>
                                  <w:r>
                                    <w:rPr>
                                      <w:b/>
                                      <w:bCs/>
                                      <w:sz w:val="7"/>
                                      <w:szCs w:val="7"/>
                                    </w:rPr>
                                    <w:t>ANEXO 5  MINUTA DEL CONTRATO DE INTERVENTORÍA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8" w:type="dxa"/>
                                </w:tcPr>
                                <w:p w:rsidR="00F04A7A" w:rsidRDefault="0004129A">
                                  <w:pPr>
                                    <w:pStyle w:val="TableParagraph"/>
                                    <w:spacing w:before="9" w:line="74" w:lineRule="exact"/>
                                    <w:ind w:left="-4"/>
                                    <w:rPr>
                                      <w:sz w:val="7"/>
                                    </w:rPr>
                                  </w:pPr>
                                  <w:r>
                                    <w:rPr>
                                      <w:w w:val="105"/>
                                      <w:sz w:val="7"/>
                                    </w:rPr>
                                    <w:t>ICP-IDI-26</w:t>
                                  </w:r>
                                </w:p>
                              </w:tc>
                              <w:tc>
                                <w:tcPr>
                                  <w:tcW w:w="418" w:type="dxa"/>
                                </w:tcPr>
                                <w:p w:rsidR="00F04A7A" w:rsidRDefault="0004129A">
                                  <w:pPr>
                                    <w:pStyle w:val="TableParagraph"/>
                                    <w:spacing w:before="9" w:line="74" w:lineRule="exact"/>
                                    <w:ind w:left="90"/>
                                    <w:rPr>
                                      <w:sz w:val="7"/>
                                    </w:rPr>
                                  </w:pPr>
                                  <w:r>
                                    <w:rPr>
                                      <w:b/>
                                      <w:sz w:val="7"/>
                                    </w:rPr>
                                    <w:t>Página</w:t>
                                  </w:r>
                                  <w:r>
                                    <w:rPr>
                                      <w:sz w:val="7"/>
                                    </w:rPr>
                                    <w:t>14</w:t>
                                  </w:r>
                                </w:p>
                              </w:tc>
                              <w:tc>
                                <w:tcPr>
                                  <w:tcW w:w="890" w:type="dxa"/>
                                </w:tcPr>
                                <w:p w:rsidR="00F04A7A" w:rsidRDefault="0004129A">
                                  <w:pPr>
                                    <w:pStyle w:val="TableParagraph"/>
                                    <w:spacing w:before="9" w:line="74" w:lineRule="exact"/>
                                    <w:ind w:left="7"/>
                                    <w:rPr>
                                      <w:sz w:val="7"/>
                                    </w:rPr>
                                  </w:pPr>
                                  <w:r>
                                    <w:rPr>
                                      <w:w w:val="105"/>
                                      <w:sz w:val="7"/>
                                    </w:rPr>
                                    <w:t>de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24" type="#_x0000_t202" style="position:absolute;left:0;text-align:left;margin-left:330.8pt;margin-top:435.8pt;width:193.6pt;height:18.6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94sw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21"/>
                        <w:gridCol w:w="2038"/>
                        <w:gridCol w:w="418"/>
                        <w:gridCol w:w="890"/>
                      </w:tblGrid>
                      <w:tr w:rsidR="00F04A7A">
                        <w:trPr>
                          <w:trHeight w:val="163"/>
                        </w:trPr>
                        <w:tc>
                          <w:tcPr>
                            <w:tcW w:w="3867" w:type="dxa"/>
                            <w:gridSpan w:val="4"/>
                          </w:tcPr>
                          <w:p w:rsidR="00F04A7A" w:rsidRDefault="0004129A">
                            <w:pPr>
                              <w:pStyle w:val="TableParagraph"/>
                              <w:spacing w:line="82" w:lineRule="exact"/>
                              <w:ind w:left="555" w:right="419" w:firstLine="384"/>
                              <w:rPr>
                                <w:b/>
                                <w:bCs/>
                                <w:sz w:val="7"/>
                                <w:szCs w:val="7"/>
                              </w:rPr>
                            </w:pPr>
                            <w:r>
                              <w:rPr>
                                <w:b/>
                                <w:bCs/>
                                <w:sz w:val="7"/>
                                <w:szCs w:val="7"/>
                              </w:rPr>
                              <w:t>ANEXO 5  MINUTA DEL CONTRATO DE INTERVENTORÍA INTERVENTORÍA DE OBRA PÚBLICA DE INFRAESTRUCTURA DE TRANSPORTE</w:t>
                            </w:r>
                          </w:p>
                        </w:tc>
                      </w:tr>
                      <w:tr w:rsidR="00F04A7A">
                        <w:trPr>
                          <w:trHeight w:val="103"/>
                        </w:trPr>
                        <w:tc>
                          <w:tcPr>
                            <w:tcW w:w="521" w:type="dxa"/>
                          </w:tcPr>
                          <w:p w:rsidR="00F04A7A" w:rsidRDefault="0004129A">
                            <w:pPr>
                              <w:pStyle w:val="TableParagraph"/>
                              <w:spacing w:before="9" w:line="74" w:lineRule="exact"/>
                              <w:ind w:left="47" w:right="-15"/>
                              <w:jc w:val="center"/>
                              <w:rPr>
                                <w:sz w:val="7"/>
                              </w:rPr>
                            </w:pPr>
                            <w:r>
                              <w:rPr>
                                <w:b/>
                                <w:sz w:val="7"/>
                              </w:rPr>
                              <w:t>Código</w:t>
                            </w:r>
                            <w:r>
                              <w:rPr>
                                <w:sz w:val="7"/>
                              </w:rPr>
                              <w:t>CCE-E</w:t>
                            </w:r>
                          </w:p>
                        </w:tc>
                        <w:tc>
                          <w:tcPr>
                            <w:tcW w:w="2038" w:type="dxa"/>
                          </w:tcPr>
                          <w:p w:rsidR="00F04A7A" w:rsidRDefault="0004129A">
                            <w:pPr>
                              <w:pStyle w:val="TableParagraph"/>
                              <w:spacing w:before="9" w:line="74" w:lineRule="exact"/>
                              <w:ind w:left="-4"/>
                              <w:rPr>
                                <w:sz w:val="7"/>
                              </w:rPr>
                            </w:pPr>
                            <w:r>
                              <w:rPr>
                                <w:w w:val="105"/>
                                <w:sz w:val="7"/>
                              </w:rPr>
                              <w:t>ICP-IDI-26</w:t>
                            </w:r>
                          </w:p>
                        </w:tc>
                        <w:tc>
                          <w:tcPr>
                            <w:tcW w:w="418" w:type="dxa"/>
                          </w:tcPr>
                          <w:p w:rsidR="00F04A7A" w:rsidRDefault="0004129A">
                            <w:pPr>
                              <w:pStyle w:val="TableParagraph"/>
                              <w:spacing w:before="9" w:line="74" w:lineRule="exact"/>
                              <w:ind w:left="90"/>
                              <w:rPr>
                                <w:sz w:val="7"/>
                              </w:rPr>
                            </w:pPr>
                            <w:r>
                              <w:rPr>
                                <w:b/>
                                <w:sz w:val="7"/>
                              </w:rPr>
                              <w:t>Página</w:t>
                            </w:r>
                            <w:r>
                              <w:rPr>
                                <w:sz w:val="7"/>
                              </w:rPr>
                              <w:t>14</w:t>
                            </w:r>
                          </w:p>
                        </w:tc>
                        <w:tc>
                          <w:tcPr>
                            <w:tcW w:w="890" w:type="dxa"/>
                          </w:tcPr>
                          <w:p w:rsidR="00F04A7A" w:rsidRDefault="0004129A">
                            <w:pPr>
                              <w:pStyle w:val="TableParagraph"/>
                              <w:spacing w:before="9" w:line="74" w:lineRule="exact"/>
                              <w:ind w:left="7"/>
                              <w:rPr>
                                <w:sz w:val="7"/>
                              </w:rPr>
                            </w:pPr>
                            <w:r>
                              <w:rPr>
                                <w:w w:val="105"/>
                                <w:sz w:val="7"/>
                              </w:rPr>
                              <w:t>de 14</w:t>
                            </w:r>
                          </w:p>
                        </w:tc>
                      </w:tr>
                      <w:tr w:rsidR="00F04A7A">
                        <w:trPr>
                          <w:trHeight w:val="86"/>
                        </w:trPr>
                        <w:tc>
                          <w:tcPr>
                            <w:tcW w:w="521" w:type="dxa"/>
                          </w:tcPr>
                          <w:p w:rsidR="00F04A7A" w:rsidRDefault="0004129A">
                            <w:pPr>
                              <w:pStyle w:val="TableParagraph"/>
                              <w:spacing w:before="1" w:line="65" w:lineRule="exact"/>
                              <w:ind w:left="20" w:right="4"/>
                              <w:jc w:val="center"/>
                              <w:rPr>
                                <w:sz w:val="7"/>
                              </w:rPr>
                            </w:pPr>
                            <w:r>
                              <w:rPr>
                                <w:b/>
                                <w:w w:val="105"/>
                                <w:sz w:val="7"/>
                              </w:rPr>
                              <w:t>Versión No.</w:t>
                            </w:r>
                            <w:r>
                              <w:rPr>
                                <w:w w:val="105"/>
                                <w:sz w:val="7"/>
                              </w:rPr>
                              <w:t>1</w:t>
                            </w:r>
                          </w:p>
                        </w:tc>
                        <w:tc>
                          <w:tcPr>
                            <w:tcW w:w="3346"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29728" behindDoc="0" locked="0" layoutInCell="1" allowOverlap="1">
                <wp:simplePos x="0" y="0"/>
                <wp:positionH relativeFrom="page">
                  <wp:posOffset>985520</wp:posOffset>
                </wp:positionH>
                <wp:positionV relativeFrom="page">
                  <wp:posOffset>9349105</wp:posOffset>
                </wp:positionV>
                <wp:extent cx="1108075" cy="68580"/>
                <wp:effectExtent l="0" t="0" r="0" b="0"/>
                <wp:wrapNone/>
                <wp:docPr id="50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4"/>
                              <w:gridCol w:w="136"/>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4"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25" type="#_x0000_t202" style="position:absolute;left:0;text-align:left;margin-left:77.6pt;margin-top:736.15pt;width:87.25pt;height:5.4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4"/>
                        <w:gridCol w:w="834"/>
                        <w:gridCol w:w="424"/>
                        <w:gridCol w:w="136"/>
                      </w:tblGrid>
                      <w:tr w:rsidR="00F04A7A">
                        <w:trPr>
                          <w:trHeight w:val="98"/>
                        </w:trPr>
                        <w:tc>
                          <w:tcPr>
                            <w:tcW w:w="344" w:type="dxa"/>
                          </w:tcPr>
                          <w:p w:rsidR="00F04A7A" w:rsidRDefault="0004129A">
                            <w:pPr>
                              <w:pStyle w:val="TableParagraph"/>
                              <w:spacing w:before="7" w:line="71" w:lineRule="exact"/>
                              <w:ind w:left="47" w:right="-15"/>
                              <w:rPr>
                                <w:sz w:val="7"/>
                              </w:rPr>
                            </w:pPr>
                            <w:r>
                              <w:rPr>
                                <w:b/>
                                <w:sz w:val="7"/>
                              </w:rPr>
                              <w:t>Código</w:t>
                            </w:r>
                            <w:r>
                              <w:rPr>
                                <w:sz w:val="7"/>
                              </w:rPr>
                              <w:t>C</w:t>
                            </w:r>
                          </w:p>
                        </w:tc>
                        <w:tc>
                          <w:tcPr>
                            <w:tcW w:w="834"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4"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0752" behindDoc="0" locked="0" layoutInCell="1" allowOverlap="1">
                <wp:simplePos x="0" y="0"/>
                <wp:positionH relativeFrom="page">
                  <wp:posOffset>4176395</wp:posOffset>
                </wp:positionH>
                <wp:positionV relativeFrom="page">
                  <wp:posOffset>9345295</wp:posOffset>
                </wp:positionV>
                <wp:extent cx="1105535" cy="68580"/>
                <wp:effectExtent l="0" t="0" r="0" b="0"/>
                <wp:wrapNone/>
                <wp:docPr id="50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26" type="#_x0000_t202" style="position:absolute;left:0;text-align:left;margin-left:328.85pt;margin-top:735.85pt;width:87.05pt;height:5.4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BttQIAALU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43"/>
                        <w:gridCol w:w="832"/>
                        <w:gridCol w:w="423"/>
                        <w:gridCol w:w="136"/>
                      </w:tblGrid>
                      <w:tr w:rsidR="00F04A7A">
                        <w:trPr>
                          <w:trHeight w:val="97"/>
                        </w:trPr>
                        <w:tc>
                          <w:tcPr>
                            <w:tcW w:w="343" w:type="dxa"/>
                          </w:tcPr>
                          <w:p w:rsidR="00F04A7A" w:rsidRDefault="0004129A">
                            <w:pPr>
                              <w:pStyle w:val="TableParagraph"/>
                              <w:spacing w:before="7" w:line="71" w:lineRule="exact"/>
                              <w:ind w:left="47" w:right="-15"/>
                              <w:rPr>
                                <w:sz w:val="7"/>
                              </w:rPr>
                            </w:pPr>
                            <w:r>
                              <w:rPr>
                                <w:b/>
                                <w:sz w:val="7"/>
                              </w:rPr>
                              <w:t>Código</w:t>
                            </w:r>
                            <w:r>
                              <w:rPr>
                                <w:sz w:val="7"/>
                              </w:rPr>
                              <w:t>C</w:t>
                            </w:r>
                          </w:p>
                        </w:tc>
                        <w:tc>
                          <w:tcPr>
                            <w:tcW w:w="832" w:type="dxa"/>
                          </w:tcPr>
                          <w:p w:rsidR="00F04A7A" w:rsidRDefault="0004129A">
                            <w:pPr>
                              <w:pStyle w:val="TableParagraph"/>
                              <w:spacing w:before="7" w:line="71" w:lineRule="exact"/>
                              <w:ind w:left="3"/>
                              <w:rPr>
                                <w:sz w:val="7"/>
                              </w:rPr>
                            </w:pPr>
                            <w:r>
                              <w:rPr>
                                <w:sz w:val="7"/>
                              </w:rPr>
                              <w:t>CE-EICP-IDI-26</w:t>
                            </w:r>
                            <w:r>
                              <w:rPr>
                                <w:b/>
                                <w:sz w:val="7"/>
                              </w:rPr>
                              <w:t>Versión</w:t>
                            </w:r>
                            <w:r>
                              <w:rPr>
                                <w:sz w:val="7"/>
                              </w:rPr>
                              <w:t>1</w:t>
                            </w:r>
                          </w:p>
                        </w:tc>
                        <w:tc>
                          <w:tcPr>
                            <w:tcW w:w="423" w:type="dxa"/>
                          </w:tcPr>
                          <w:p w:rsidR="00F04A7A" w:rsidRDefault="00F04A7A">
                            <w:pPr>
                              <w:pStyle w:val="TableParagraph"/>
                              <w:rPr>
                                <w:rFonts w:ascii="Times New Roman"/>
                                <w:sz w:val="4"/>
                              </w:rPr>
                            </w:pPr>
                          </w:p>
                        </w:tc>
                        <w:tc>
                          <w:tcPr>
                            <w:tcW w:w="13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506"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07" name="Line 498"/>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3515E3" id="Group 497"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">
                <v:line id="Line 498"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9"/>
              </w:rPr>
            </w:pPr>
          </w:p>
          <w:p w:rsidR="00F04A7A" w:rsidRDefault="0004129A">
            <w:pPr>
              <w:pStyle w:val="TableParagraph"/>
              <w:ind w:left="520" w:right="529"/>
              <w:jc w:val="both"/>
              <w:rPr>
                <w:sz w:val="9"/>
              </w:rPr>
            </w:pPr>
            <w:r>
              <w:rPr>
                <w:sz w:val="9"/>
              </w:rPr>
              <w:t>perjuicios causados si estos superan el valor de la cláusula penal. El valor de la pena impuesta se descontará de los pagos pendientes a favor del Interventor o, en su defecto, se hará efectivo el amparo de cumplimiento de la garantía única.</w:t>
            </w:r>
          </w:p>
          <w:p w:rsidR="00F04A7A" w:rsidRDefault="00F04A7A">
            <w:pPr>
              <w:pStyle w:val="TableParagraph"/>
              <w:spacing w:before="9"/>
              <w:rPr>
                <w:rFonts w:ascii="Times New Roman"/>
                <w:sz w:val="8"/>
              </w:rPr>
            </w:pPr>
          </w:p>
          <w:p w:rsidR="00F04A7A" w:rsidRDefault="0004129A">
            <w:pPr>
              <w:pStyle w:val="TableParagraph"/>
              <w:ind w:left="520" w:right="530"/>
              <w:jc w:val="both"/>
              <w:rPr>
                <w:sz w:val="9"/>
              </w:rPr>
            </w:pPr>
            <w:r>
              <w:rPr>
                <w:sz w:val="9"/>
              </w:rPr>
              <w:t>El pago o deducción de la cláusula penal no exonerará al interventor del cumplimiento de sus obligaciones contractuales, incluyendo las que dieron lugar a la imposición de la pena.</w:t>
            </w:r>
          </w:p>
          <w:p w:rsidR="00F04A7A" w:rsidRDefault="00F04A7A">
            <w:pPr>
              <w:pStyle w:val="TableParagraph"/>
              <w:spacing w:before="11"/>
              <w:rPr>
                <w:rFonts w:ascii="Times New Roman"/>
                <w:sz w:val="8"/>
              </w:rPr>
            </w:pPr>
          </w:p>
          <w:p w:rsidR="00F04A7A" w:rsidRDefault="0004129A">
            <w:pPr>
              <w:pStyle w:val="TableParagraph"/>
              <w:spacing w:line="103" w:lineRule="exact"/>
              <w:ind w:left="520"/>
              <w:jc w:val="both"/>
              <w:rPr>
                <w:b/>
                <w:sz w:val="9"/>
              </w:rPr>
            </w:pPr>
            <w:r>
              <w:rPr>
                <w:b/>
                <w:sz w:val="9"/>
              </w:rPr>
              <w:t>Opción 4:</w:t>
            </w:r>
          </w:p>
          <w:p w:rsidR="00F04A7A" w:rsidRDefault="0004129A">
            <w:pPr>
              <w:pStyle w:val="TableParagraph"/>
              <w:ind w:left="520" w:right="531"/>
              <w:jc w:val="both"/>
              <w:rPr>
                <w:sz w:val="9"/>
              </w:rPr>
            </w:pPr>
            <w:r>
              <w:rPr>
                <w:sz w:val="9"/>
              </w:rPr>
              <w:t>En caso de incumplimiento grave por parte del interventor de las</w:t>
            </w:r>
            <w:r>
              <w:rPr>
                <w:sz w:val="9"/>
              </w:rPr>
              <w:t xml:space="preserve"> obligaciones contraídas en el contrato, la entidad podrá aplicar la cláusula penal pecuniaria al interventor hasta por un valor del </w:t>
            </w:r>
            <w:r>
              <w:rPr>
                <w:sz w:val="9"/>
                <w:shd w:val="clear" w:color="auto" w:fill="C6C6C6"/>
              </w:rPr>
              <w:t>[veinte</w:t>
            </w:r>
            <w:r>
              <w:rPr>
                <w:spacing w:val="-5"/>
                <w:sz w:val="9"/>
                <w:shd w:val="clear" w:color="auto" w:fill="C6C6C6"/>
              </w:rPr>
              <w:t xml:space="preserve"> </w:t>
            </w:r>
            <w:r>
              <w:rPr>
                <w:sz w:val="9"/>
                <w:shd w:val="clear" w:color="auto" w:fill="C6C6C6"/>
              </w:rPr>
              <w:t>por</w:t>
            </w:r>
            <w:r>
              <w:rPr>
                <w:spacing w:val="-4"/>
                <w:sz w:val="9"/>
                <w:shd w:val="clear" w:color="auto" w:fill="C6C6C6"/>
              </w:rPr>
              <w:t xml:space="preserve"> </w:t>
            </w:r>
            <w:r>
              <w:rPr>
                <w:sz w:val="9"/>
                <w:shd w:val="clear" w:color="auto" w:fill="C6C6C6"/>
              </w:rPr>
              <w:t>ciento</w:t>
            </w:r>
            <w:r>
              <w:rPr>
                <w:spacing w:val="-5"/>
                <w:sz w:val="9"/>
                <w:shd w:val="clear" w:color="auto" w:fill="C6C6C6"/>
              </w:rPr>
              <w:t xml:space="preserve"> </w:t>
            </w:r>
            <w:r>
              <w:rPr>
                <w:sz w:val="9"/>
                <w:shd w:val="clear" w:color="auto" w:fill="C6C6C6"/>
              </w:rPr>
              <w:t>(20%)</w:t>
            </w:r>
            <w:r>
              <w:rPr>
                <w:sz w:val="9"/>
              </w:rPr>
              <w:t>]</w:t>
            </w:r>
            <w:r>
              <w:rPr>
                <w:spacing w:val="-3"/>
                <w:sz w:val="9"/>
              </w:rPr>
              <w:t xml:space="preserve"> </w:t>
            </w:r>
            <w:r>
              <w:rPr>
                <w:sz w:val="9"/>
              </w:rPr>
              <w:t>del</w:t>
            </w:r>
            <w:r>
              <w:rPr>
                <w:spacing w:val="-4"/>
                <w:sz w:val="9"/>
              </w:rPr>
              <w:t xml:space="preserve"> </w:t>
            </w:r>
            <w:r>
              <w:rPr>
                <w:sz w:val="9"/>
              </w:rPr>
              <w:t>valor</w:t>
            </w:r>
            <w:r>
              <w:rPr>
                <w:spacing w:val="-5"/>
                <w:sz w:val="9"/>
              </w:rPr>
              <w:t xml:space="preserve"> </w:t>
            </w:r>
            <w:r>
              <w:rPr>
                <w:sz w:val="9"/>
              </w:rPr>
              <w:t>del</w:t>
            </w:r>
            <w:r>
              <w:rPr>
                <w:spacing w:val="-4"/>
                <w:sz w:val="9"/>
              </w:rPr>
              <w:t xml:space="preserve"> </w:t>
            </w:r>
            <w:r>
              <w:rPr>
                <w:sz w:val="9"/>
              </w:rPr>
              <w:t>contrato,</w:t>
            </w:r>
            <w:r>
              <w:rPr>
                <w:spacing w:val="-5"/>
                <w:sz w:val="9"/>
              </w:rPr>
              <w:t xml:space="preserve"> </w:t>
            </w:r>
            <w:r>
              <w:rPr>
                <w:sz w:val="9"/>
              </w:rPr>
              <w:t>suma</w:t>
            </w:r>
            <w:r>
              <w:rPr>
                <w:spacing w:val="-3"/>
                <w:sz w:val="9"/>
              </w:rPr>
              <w:t xml:space="preserve"> </w:t>
            </w:r>
            <w:r>
              <w:rPr>
                <w:sz w:val="9"/>
              </w:rPr>
              <w:t>que</w:t>
            </w:r>
            <w:r>
              <w:rPr>
                <w:spacing w:val="-5"/>
                <w:sz w:val="9"/>
              </w:rPr>
              <w:t xml:space="preserve"> </w:t>
            </w:r>
            <w:r>
              <w:rPr>
                <w:sz w:val="9"/>
              </w:rPr>
              <w:t>la</w:t>
            </w:r>
            <w:r>
              <w:rPr>
                <w:spacing w:val="-4"/>
                <w:sz w:val="9"/>
              </w:rPr>
              <w:t xml:space="preserve"> </w:t>
            </w:r>
            <w:r>
              <w:rPr>
                <w:sz w:val="9"/>
              </w:rPr>
              <w:t>entidad</w:t>
            </w:r>
            <w:r>
              <w:rPr>
                <w:spacing w:val="-4"/>
                <w:sz w:val="9"/>
              </w:rPr>
              <w:t xml:space="preserve"> </w:t>
            </w:r>
            <w:r>
              <w:rPr>
                <w:sz w:val="9"/>
              </w:rPr>
              <w:t>hará</w:t>
            </w:r>
            <w:r>
              <w:rPr>
                <w:spacing w:val="-4"/>
                <w:sz w:val="9"/>
              </w:rPr>
              <w:t xml:space="preserve"> </w:t>
            </w:r>
            <w:r>
              <w:rPr>
                <w:sz w:val="9"/>
              </w:rPr>
              <w:t>efectiva</w:t>
            </w:r>
            <w:r>
              <w:rPr>
                <w:spacing w:val="-3"/>
                <w:sz w:val="9"/>
              </w:rPr>
              <w:t xml:space="preserve"> </w:t>
            </w:r>
            <w:r>
              <w:rPr>
                <w:sz w:val="9"/>
              </w:rPr>
              <w:t>mediante</w:t>
            </w:r>
            <w:r>
              <w:rPr>
                <w:spacing w:val="-5"/>
                <w:sz w:val="9"/>
              </w:rPr>
              <w:t xml:space="preserve"> </w:t>
            </w:r>
            <w:r>
              <w:rPr>
                <w:sz w:val="9"/>
              </w:rPr>
              <w:t>el</w:t>
            </w:r>
            <w:r>
              <w:rPr>
                <w:spacing w:val="-4"/>
                <w:sz w:val="9"/>
              </w:rPr>
              <w:t xml:space="preserve"> </w:t>
            </w:r>
            <w:r>
              <w:rPr>
                <w:sz w:val="9"/>
              </w:rPr>
              <w:t>cobro de</w:t>
            </w:r>
            <w:r>
              <w:rPr>
                <w:spacing w:val="-6"/>
                <w:sz w:val="9"/>
              </w:rPr>
              <w:t xml:space="preserve"> </w:t>
            </w:r>
            <w:r>
              <w:rPr>
                <w:sz w:val="9"/>
              </w:rPr>
              <w:t>la</w:t>
            </w:r>
            <w:r>
              <w:rPr>
                <w:spacing w:val="-5"/>
                <w:sz w:val="9"/>
              </w:rPr>
              <w:t xml:space="preserve"> </w:t>
            </w:r>
            <w:r>
              <w:rPr>
                <w:sz w:val="9"/>
              </w:rPr>
              <w:t>garantía</w:t>
            </w:r>
            <w:r>
              <w:rPr>
                <w:spacing w:val="-6"/>
                <w:sz w:val="9"/>
              </w:rPr>
              <w:t xml:space="preserve"> </w:t>
            </w:r>
            <w:r>
              <w:rPr>
                <w:sz w:val="9"/>
              </w:rPr>
              <w:t>única</w:t>
            </w:r>
            <w:r>
              <w:rPr>
                <w:spacing w:val="-5"/>
                <w:sz w:val="9"/>
              </w:rPr>
              <w:t xml:space="preserve"> </w:t>
            </w:r>
            <w:r>
              <w:rPr>
                <w:sz w:val="9"/>
              </w:rPr>
              <w:t>de</w:t>
            </w:r>
            <w:r>
              <w:rPr>
                <w:spacing w:val="-6"/>
                <w:sz w:val="9"/>
              </w:rPr>
              <w:t xml:space="preserve"> </w:t>
            </w:r>
            <w:r>
              <w:rPr>
                <w:sz w:val="9"/>
              </w:rPr>
              <w:t>cumplimiento</w:t>
            </w:r>
            <w:r>
              <w:rPr>
                <w:spacing w:val="-5"/>
                <w:sz w:val="9"/>
              </w:rPr>
              <w:t xml:space="preserve"> </w:t>
            </w:r>
            <w:r>
              <w:rPr>
                <w:sz w:val="9"/>
              </w:rPr>
              <w:t>o,</w:t>
            </w:r>
            <w:r>
              <w:rPr>
                <w:spacing w:val="-5"/>
                <w:sz w:val="9"/>
              </w:rPr>
              <w:t xml:space="preserve"> </w:t>
            </w:r>
            <w:r>
              <w:rPr>
                <w:sz w:val="9"/>
              </w:rPr>
              <w:t>a</w:t>
            </w:r>
            <w:r>
              <w:rPr>
                <w:spacing w:val="-6"/>
                <w:sz w:val="9"/>
              </w:rPr>
              <w:t xml:space="preserve"> </w:t>
            </w:r>
            <w:r>
              <w:rPr>
                <w:sz w:val="9"/>
              </w:rPr>
              <w:t>su</w:t>
            </w:r>
            <w:r>
              <w:rPr>
                <w:spacing w:val="-5"/>
                <w:sz w:val="9"/>
              </w:rPr>
              <w:t xml:space="preserve"> </w:t>
            </w:r>
            <w:r>
              <w:rPr>
                <w:sz w:val="9"/>
              </w:rPr>
              <w:t>elección,</w:t>
            </w:r>
            <w:r>
              <w:rPr>
                <w:spacing w:val="-6"/>
                <w:sz w:val="9"/>
              </w:rPr>
              <w:t xml:space="preserve"> </w:t>
            </w:r>
            <w:r>
              <w:rPr>
                <w:sz w:val="9"/>
              </w:rPr>
              <w:t>de</w:t>
            </w:r>
            <w:r>
              <w:rPr>
                <w:spacing w:val="-5"/>
                <w:sz w:val="9"/>
              </w:rPr>
              <w:t xml:space="preserve"> </w:t>
            </w:r>
            <w:r>
              <w:rPr>
                <w:sz w:val="9"/>
              </w:rPr>
              <w:t>los</w:t>
            </w:r>
            <w:r>
              <w:rPr>
                <w:spacing w:val="-6"/>
                <w:sz w:val="9"/>
              </w:rPr>
              <w:t xml:space="preserve"> </w:t>
            </w:r>
            <w:r>
              <w:rPr>
                <w:sz w:val="9"/>
              </w:rPr>
              <w:t>costos</w:t>
            </w:r>
            <w:r>
              <w:rPr>
                <w:spacing w:val="-5"/>
                <w:sz w:val="9"/>
              </w:rPr>
              <w:t xml:space="preserve"> </w:t>
            </w:r>
            <w:r>
              <w:rPr>
                <w:sz w:val="9"/>
              </w:rPr>
              <w:t>que</w:t>
            </w:r>
            <w:r>
              <w:rPr>
                <w:spacing w:val="-5"/>
                <w:sz w:val="9"/>
              </w:rPr>
              <w:t xml:space="preserve"> </w:t>
            </w:r>
            <w:r>
              <w:rPr>
                <w:sz w:val="9"/>
              </w:rPr>
              <w:t>adeude</w:t>
            </w:r>
            <w:r>
              <w:rPr>
                <w:spacing w:val="-4"/>
                <w:sz w:val="9"/>
              </w:rPr>
              <w:t xml:space="preserve"> </w:t>
            </w:r>
            <w:r>
              <w:rPr>
                <w:sz w:val="9"/>
              </w:rPr>
              <w:t>al</w:t>
            </w:r>
            <w:r>
              <w:rPr>
                <w:spacing w:val="-4"/>
                <w:sz w:val="9"/>
              </w:rPr>
              <w:t xml:space="preserve"> </w:t>
            </w:r>
            <w:r>
              <w:rPr>
                <w:sz w:val="9"/>
              </w:rPr>
              <w:t>interventor,</w:t>
            </w:r>
            <w:r>
              <w:rPr>
                <w:spacing w:val="-6"/>
                <w:sz w:val="9"/>
              </w:rPr>
              <w:t xml:space="preserve"> </w:t>
            </w:r>
            <w:r>
              <w:rPr>
                <w:sz w:val="9"/>
              </w:rPr>
              <w:t>si</w:t>
            </w:r>
            <w:r>
              <w:rPr>
                <w:spacing w:val="-4"/>
                <w:sz w:val="9"/>
              </w:rPr>
              <w:t xml:space="preserve"> </w:t>
            </w:r>
            <w:r>
              <w:rPr>
                <w:sz w:val="9"/>
              </w:rPr>
              <w:t>los hubiere.</w:t>
            </w:r>
            <w:r>
              <w:rPr>
                <w:spacing w:val="-10"/>
                <w:sz w:val="9"/>
              </w:rPr>
              <w:t xml:space="preserve"> </w:t>
            </w:r>
            <w:r>
              <w:rPr>
                <w:sz w:val="9"/>
              </w:rPr>
              <w:t>La</w:t>
            </w:r>
            <w:r>
              <w:rPr>
                <w:spacing w:val="-11"/>
                <w:sz w:val="9"/>
              </w:rPr>
              <w:t xml:space="preserve"> </w:t>
            </w:r>
            <w:r>
              <w:rPr>
                <w:sz w:val="9"/>
              </w:rPr>
              <w:t>aplicación</w:t>
            </w:r>
            <w:r>
              <w:rPr>
                <w:spacing w:val="-11"/>
                <w:sz w:val="9"/>
              </w:rPr>
              <w:t xml:space="preserve"> </w:t>
            </w:r>
            <w:r>
              <w:rPr>
                <w:sz w:val="9"/>
              </w:rPr>
              <w:t>de</w:t>
            </w:r>
            <w:r>
              <w:rPr>
                <w:spacing w:val="-10"/>
                <w:sz w:val="9"/>
              </w:rPr>
              <w:t xml:space="preserve"> </w:t>
            </w:r>
            <w:r>
              <w:rPr>
                <w:sz w:val="9"/>
              </w:rPr>
              <w:t>la</w:t>
            </w:r>
            <w:r>
              <w:rPr>
                <w:spacing w:val="-9"/>
                <w:sz w:val="9"/>
              </w:rPr>
              <w:t xml:space="preserve"> </w:t>
            </w:r>
            <w:r>
              <w:rPr>
                <w:sz w:val="9"/>
              </w:rPr>
              <w:t>cláusula</w:t>
            </w:r>
            <w:r>
              <w:rPr>
                <w:spacing w:val="-11"/>
                <w:sz w:val="9"/>
              </w:rPr>
              <w:t xml:space="preserve"> </w:t>
            </w:r>
            <w:r>
              <w:rPr>
                <w:sz w:val="9"/>
              </w:rPr>
              <w:t>penal</w:t>
            </w:r>
            <w:r>
              <w:rPr>
                <w:spacing w:val="-10"/>
                <w:sz w:val="9"/>
              </w:rPr>
              <w:t xml:space="preserve"> </w:t>
            </w:r>
            <w:r>
              <w:rPr>
                <w:sz w:val="9"/>
              </w:rPr>
              <w:t>no</w:t>
            </w:r>
            <w:r>
              <w:rPr>
                <w:spacing w:val="-11"/>
                <w:sz w:val="9"/>
              </w:rPr>
              <w:t xml:space="preserve"> </w:t>
            </w:r>
            <w:r>
              <w:rPr>
                <w:sz w:val="9"/>
              </w:rPr>
              <w:t>excluye</w:t>
            </w:r>
            <w:r>
              <w:rPr>
                <w:spacing w:val="-10"/>
                <w:sz w:val="9"/>
              </w:rPr>
              <w:t xml:space="preserve"> </w:t>
            </w:r>
            <w:r>
              <w:rPr>
                <w:sz w:val="9"/>
              </w:rPr>
              <w:t>la</w:t>
            </w:r>
            <w:r>
              <w:rPr>
                <w:spacing w:val="-11"/>
                <w:sz w:val="9"/>
              </w:rPr>
              <w:t xml:space="preserve"> </w:t>
            </w:r>
            <w:r>
              <w:rPr>
                <w:sz w:val="9"/>
              </w:rPr>
              <w:t>indemnización</w:t>
            </w:r>
            <w:r>
              <w:rPr>
                <w:spacing w:val="-10"/>
                <w:sz w:val="9"/>
              </w:rPr>
              <w:t xml:space="preserve"> </w:t>
            </w:r>
            <w:r>
              <w:rPr>
                <w:sz w:val="9"/>
              </w:rPr>
              <w:t>de</w:t>
            </w:r>
            <w:r>
              <w:rPr>
                <w:spacing w:val="-10"/>
                <w:sz w:val="9"/>
              </w:rPr>
              <w:t xml:space="preserve"> </w:t>
            </w:r>
            <w:r>
              <w:rPr>
                <w:sz w:val="9"/>
              </w:rPr>
              <w:t>perjuicios,</w:t>
            </w:r>
            <w:r>
              <w:rPr>
                <w:spacing w:val="-11"/>
                <w:sz w:val="9"/>
              </w:rPr>
              <w:t xml:space="preserve"> </w:t>
            </w:r>
            <w:r>
              <w:rPr>
                <w:sz w:val="9"/>
              </w:rPr>
              <w:t>de</w:t>
            </w:r>
            <w:r>
              <w:rPr>
                <w:spacing w:val="-11"/>
                <w:sz w:val="9"/>
              </w:rPr>
              <w:t xml:space="preserve"> </w:t>
            </w:r>
            <w:r>
              <w:rPr>
                <w:sz w:val="9"/>
              </w:rPr>
              <w:t>conformidad con los artículos 870 del Código del Comercio y 1546 del Código</w:t>
            </w:r>
            <w:r>
              <w:rPr>
                <w:spacing w:val="-17"/>
                <w:sz w:val="9"/>
              </w:rPr>
              <w:t xml:space="preserve"> </w:t>
            </w:r>
            <w:r>
              <w:rPr>
                <w:sz w:val="9"/>
              </w:rPr>
              <w:t>Civil.</w:t>
            </w:r>
          </w:p>
          <w:p w:rsidR="00F04A7A" w:rsidRDefault="00F04A7A">
            <w:pPr>
              <w:pStyle w:val="TableParagraph"/>
              <w:spacing w:before="6"/>
              <w:rPr>
                <w:rFonts w:ascii="Times New Roman"/>
                <w:sz w:val="8"/>
              </w:rPr>
            </w:pPr>
          </w:p>
          <w:p w:rsidR="00F04A7A" w:rsidRDefault="0004129A">
            <w:pPr>
              <w:pStyle w:val="TableParagraph"/>
              <w:ind w:left="520" w:right="530"/>
              <w:jc w:val="both"/>
              <w:rPr>
                <w:sz w:val="9"/>
              </w:rPr>
            </w:pPr>
            <w:r>
              <w:rPr>
                <w:b/>
                <w:sz w:val="9"/>
              </w:rPr>
              <w:t>Parágrafo 1.</w:t>
            </w:r>
            <w:r>
              <w:rPr>
                <w:sz w:val="9"/>
              </w:rPr>
              <w:t>El pago de la presente cláusula penal no extinguirá las obligaciones contraídas por el Interventor en virtud del presente contrato. En consecuencia, la estipulación y el pago de la pena dejan a salvo el derecho de la entidad de exigir acumulati</w:t>
            </w:r>
            <w:r>
              <w:rPr>
                <w:sz w:val="9"/>
              </w:rPr>
              <w:t>vamente con ella el cumplimiento o la resolución del contrato, en ambos casos, con la correspondiente indemnización de perjuicios ocasionados</w:t>
            </w:r>
            <w:r>
              <w:rPr>
                <w:spacing w:val="-8"/>
                <w:sz w:val="9"/>
              </w:rPr>
              <w:t xml:space="preserve"> </w:t>
            </w:r>
            <w:r>
              <w:rPr>
                <w:sz w:val="9"/>
              </w:rPr>
              <w:t>en</w:t>
            </w:r>
            <w:r>
              <w:rPr>
                <w:spacing w:val="-8"/>
                <w:sz w:val="9"/>
              </w:rPr>
              <w:t xml:space="preserve"> </w:t>
            </w:r>
            <w:r>
              <w:rPr>
                <w:sz w:val="9"/>
              </w:rPr>
              <w:t>virtud</w:t>
            </w:r>
            <w:r>
              <w:rPr>
                <w:spacing w:val="-8"/>
                <w:sz w:val="9"/>
              </w:rPr>
              <w:t xml:space="preserve"> </w:t>
            </w:r>
            <w:r>
              <w:rPr>
                <w:sz w:val="9"/>
              </w:rPr>
              <w:t>del</w:t>
            </w:r>
            <w:r>
              <w:rPr>
                <w:spacing w:val="-7"/>
                <w:sz w:val="9"/>
              </w:rPr>
              <w:t xml:space="preserve"> </w:t>
            </w:r>
            <w:r>
              <w:rPr>
                <w:sz w:val="9"/>
              </w:rPr>
              <w:t>incumplimiento</w:t>
            </w:r>
            <w:r>
              <w:rPr>
                <w:spacing w:val="-10"/>
                <w:sz w:val="9"/>
              </w:rPr>
              <w:t xml:space="preserve"> </w:t>
            </w:r>
            <w:r>
              <w:rPr>
                <w:sz w:val="9"/>
              </w:rPr>
              <w:t>total</w:t>
            </w:r>
            <w:r>
              <w:rPr>
                <w:spacing w:val="-7"/>
                <w:sz w:val="9"/>
              </w:rPr>
              <w:t xml:space="preserve"> </w:t>
            </w:r>
            <w:r>
              <w:rPr>
                <w:sz w:val="9"/>
              </w:rPr>
              <w:t>o</w:t>
            </w:r>
            <w:r>
              <w:rPr>
                <w:spacing w:val="-8"/>
                <w:sz w:val="9"/>
              </w:rPr>
              <w:t xml:space="preserve"> </w:t>
            </w:r>
            <w:r>
              <w:rPr>
                <w:sz w:val="9"/>
              </w:rPr>
              <w:t>parcial</w:t>
            </w:r>
            <w:r>
              <w:rPr>
                <w:spacing w:val="-8"/>
                <w:sz w:val="9"/>
              </w:rPr>
              <w:t xml:space="preserve"> </w:t>
            </w:r>
            <w:r>
              <w:rPr>
                <w:sz w:val="9"/>
              </w:rPr>
              <w:t>o</w:t>
            </w:r>
            <w:r>
              <w:rPr>
                <w:spacing w:val="-8"/>
                <w:sz w:val="9"/>
              </w:rPr>
              <w:t xml:space="preserve"> </w:t>
            </w:r>
            <w:r>
              <w:rPr>
                <w:sz w:val="9"/>
              </w:rPr>
              <w:t>del</w:t>
            </w:r>
            <w:r>
              <w:rPr>
                <w:spacing w:val="-9"/>
                <w:sz w:val="9"/>
              </w:rPr>
              <w:t xml:space="preserve"> </w:t>
            </w:r>
            <w:r>
              <w:rPr>
                <w:sz w:val="9"/>
              </w:rPr>
              <w:t>cumplimiento</w:t>
            </w:r>
            <w:r>
              <w:rPr>
                <w:spacing w:val="-8"/>
                <w:sz w:val="9"/>
              </w:rPr>
              <w:t xml:space="preserve"> </w:t>
            </w:r>
            <w:r>
              <w:rPr>
                <w:sz w:val="9"/>
              </w:rPr>
              <w:t>tardío</w:t>
            </w:r>
            <w:r>
              <w:rPr>
                <w:spacing w:val="-8"/>
                <w:sz w:val="9"/>
              </w:rPr>
              <w:t xml:space="preserve"> </w:t>
            </w:r>
            <w:r>
              <w:rPr>
                <w:sz w:val="9"/>
              </w:rPr>
              <w:t>o</w:t>
            </w:r>
            <w:r>
              <w:rPr>
                <w:spacing w:val="-7"/>
                <w:sz w:val="9"/>
              </w:rPr>
              <w:t xml:space="preserve"> </w:t>
            </w:r>
            <w:r>
              <w:rPr>
                <w:sz w:val="9"/>
              </w:rPr>
              <w:t>imperfecto</w:t>
            </w:r>
            <w:r>
              <w:rPr>
                <w:spacing w:val="-7"/>
                <w:sz w:val="9"/>
              </w:rPr>
              <w:t xml:space="preserve"> </w:t>
            </w:r>
            <w:r>
              <w:rPr>
                <w:sz w:val="9"/>
              </w:rPr>
              <w:t>de</w:t>
            </w:r>
            <w:r>
              <w:rPr>
                <w:spacing w:val="-9"/>
                <w:sz w:val="9"/>
              </w:rPr>
              <w:t xml:space="preserve"> </w:t>
            </w:r>
            <w:r>
              <w:rPr>
                <w:sz w:val="9"/>
              </w:rPr>
              <w:t>las obligaciones a cargo del</w:t>
            </w:r>
            <w:r>
              <w:rPr>
                <w:spacing w:val="-5"/>
                <w:sz w:val="9"/>
              </w:rPr>
              <w:t xml:space="preserve"> </w:t>
            </w:r>
            <w:r>
              <w:rPr>
                <w:sz w:val="9"/>
              </w:rPr>
              <w:t>Contratista.</w:t>
            </w:r>
          </w:p>
          <w:p w:rsidR="00F04A7A" w:rsidRDefault="00F04A7A">
            <w:pPr>
              <w:pStyle w:val="TableParagraph"/>
              <w:spacing w:before="8"/>
              <w:rPr>
                <w:rFonts w:ascii="Times New Roman"/>
                <w:sz w:val="8"/>
              </w:rPr>
            </w:pPr>
          </w:p>
          <w:p w:rsidR="00F04A7A" w:rsidRDefault="0004129A">
            <w:pPr>
              <w:pStyle w:val="TableParagraph"/>
              <w:ind w:left="550"/>
              <w:jc w:val="both"/>
              <w:rPr>
                <w:b/>
                <w:sz w:val="9"/>
              </w:rPr>
            </w:pPr>
            <w:r>
              <w:rPr>
                <w:b/>
                <w:sz w:val="9"/>
              </w:rPr>
              <w:t>CLÁUSULA 17. GARANTÍAS</w:t>
            </w:r>
          </w:p>
          <w:p w:rsidR="00F04A7A" w:rsidRDefault="00F04A7A">
            <w:pPr>
              <w:pStyle w:val="TableParagraph"/>
              <w:spacing w:before="11"/>
              <w:rPr>
                <w:rFonts w:ascii="Times New Roman"/>
                <w:sz w:val="8"/>
              </w:rPr>
            </w:pPr>
          </w:p>
          <w:p w:rsidR="00F04A7A" w:rsidRDefault="0004129A">
            <w:pPr>
              <w:pStyle w:val="TableParagraph"/>
              <w:ind w:left="843"/>
              <w:rPr>
                <w:b/>
                <w:sz w:val="9"/>
              </w:rPr>
            </w:pPr>
            <w:r>
              <w:rPr>
                <w:b/>
                <w:sz w:val="9"/>
              </w:rPr>
              <w:t>17.1 GARANTÍA DE CUMPLIMIENTO</w:t>
            </w:r>
          </w:p>
          <w:p w:rsidR="00F04A7A" w:rsidRDefault="00F04A7A">
            <w:pPr>
              <w:pStyle w:val="TableParagraph"/>
              <w:spacing w:before="9"/>
              <w:rPr>
                <w:rFonts w:ascii="Times New Roman"/>
                <w:sz w:val="8"/>
              </w:rPr>
            </w:pPr>
          </w:p>
          <w:p w:rsidR="00F04A7A" w:rsidRDefault="0004129A">
            <w:pPr>
              <w:pStyle w:val="TableParagraph"/>
              <w:spacing w:before="1"/>
              <w:ind w:left="520" w:right="529"/>
              <w:jc w:val="both"/>
              <w:rPr>
                <w:sz w:val="9"/>
              </w:rPr>
            </w:pPr>
            <w:r>
              <w:rPr>
                <w:sz w:val="9"/>
              </w:rPr>
              <w:t xml:space="preserve">Para cubrir cualquier hecho constitutivo de incumplimiento, el interventor deberá presentar la garantía de cumplimiento en original a la entidad dentro de los </w:t>
            </w:r>
            <w:r>
              <w:rPr>
                <w:sz w:val="9"/>
                <w:shd w:val="clear" w:color="auto" w:fill="C6C6C6"/>
              </w:rPr>
              <w:t>[la entidad deberá definir los días</w:t>
            </w:r>
            <w:r>
              <w:rPr>
                <w:sz w:val="9"/>
              </w:rPr>
              <w:t>] contados</w:t>
            </w:r>
            <w:r>
              <w:rPr>
                <w:spacing w:val="-7"/>
                <w:sz w:val="9"/>
              </w:rPr>
              <w:t xml:space="preserve"> </w:t>
            </w:r>
            <w:r>
              <w:rPr>
                <w:sz w:val="9"/>
              </w:rPr>
              <w:t>a</w:t>
            </w:r>
            <w:r>
              <w:rPr>
                <w:spacing w:val="-6"/>
                <w:sz w:val="9"/>
              </w:rPr>
              <w:t xml:space="preserve"> </w:t>
            </w:r>
            <w:r>
              <w:rPr>
                <w:sz w:val="9"/>
              </w:rPr>
              <w:t>partir</w:t>
            </w:r>
            <w:r>
              <w:rPr>
                <w:spacing w:val="-7"/>
                <w:sz w:val="9"/>
              </w:rPr>
              <w:t xml:space="preserve"> </w:t>
            </w:r>
            <w:r>
              <w:rPr>
                <w:sz w:val="9"/>
              </w:rPr>
              <w:t>de</w:t>
            </w:r>
            <w:r>
              <w:rPr>
                <w:spacing w:val="-6"/>
                <w:sz w:val="9"/>
              </w:rPr>
              <w:t xml:space="preserve"> </w:t>
            </w:r>
            <w:r>
              <w:rPr>
                <w:sz w:val="9"/>
              </w:rPr>
              <w:t>la</w:t>
            </w:r>
            <w:r>
              <w:rPr>
                <w:spacing w:val="-6"/>
                <w:sz w:val="9"/>
              </w:rPr>
              <w:t xml:space="preserve"> </w:t>
            </w:r>
            <w:r>
              <w:rPr>
                <w:sz w:val="9"/>
              </w:rPr>
              <w:t>firma</w:t>
            </w:r>
            <w:r>
              <w:rPr>
                <w:spacing w:val="-7"/>
                <w:sz w:val="9"/>
              </w:rPr>
              <w:t xml:space="preserve"> </w:t>
            </w:r>
            <w:r>
              <w:rPr>
                <w:sz w:val="9"/>
              </w:rPr>
              <w:t>del</w:t>
            </w:r>
            <w:r>
              <w:rPr>
                <w:spacing w:val="-7"/>
                <w:sz w:val="9"/>
              </w:rPr>
              <w:t xml:space="preserve"> </w:t>
            </w:r>
            <w:r>
              <w:rPr>
                <w:sz w:val="9"/>
              </w:rPr>
              <w:t>contrato</w:t>
            </w:r>
            <w:r>
              <w:rPr>
                <w:spacing w:val="-6"/>
                <w:sz w:val="9"/>
              </w:rPr>
              <w:t xml:space="preserve"> </w:t>
            </w:r>
            <w:r>
              <w:rPr>
                <w:sz w:val="9"/>
              </w:rPr>
              <w:t>y</w:t>
            </w:r>
            <w:r>
              <w:rPr>
                <w:spacing w:val="-7"/>
                <w:sz w:val="9"/>
              </w:rPr>
              <w:t xml:space="preserve"> </w:t>
            </w:r>
            <w:r>
              <w:rPr>
                <w:sz w:val="9"/>
              </w:rPr>
              <w:t>requerirá</w:t>
            </w:r>
            <w:r>
              <w:rPr>
                <w:spacing w:val="-6"/>
                <w:sz w:val="9"/>
              </w:rPr>
              <w:t xml:space="preserve"> </w:t>
            </w:r>
            <w:r>
              <w:rPr>
                <w:sz w:val="9"/>
              </w:rPr>
              <w:t>la</w:t>
            </w:r>
            <w:r>
              <w:rPr>
                <w:spacing w:val="-6"/>
                <w:sz w:val="9"/>
              </w:rPr>
              <w:t xml:space="preserve"> </w:t>
            </w:r>
            <w:r>
              <w:rPr>
                <w:sz w:val="9"/>
              </w:rPr>
              <w:t>ap</w:t>
            </w:r>
            <w:r>
              <w:rPr>
                <w:sz w:val="9"/>
              </w:rPr>
              <w:t>robación</w:t>
            </w:r>
            <w:r>
              <w:rPr>
                <w:spacing w:val="-6"/>
                <w:sz w:val="9"/>
              </w:rPr>
              <w:t xml:space="preserve"> </w:t>
            </w:r>
            <w:r>
              <w:rPr>
                <w:sz w:val="9"/>
              </w:rPr>
              <w:t>de</w:t>
            </w:r>
            <w:r>
              <w:rPr>
                <w:spacing w:val="-6"/>
                <w:sz w:val="9"/>
              </w:rPr>
              <w:t xml:space="preserve"> </w:t>
            </w:r>
            <w:r>
              <w:rPr>
                <w:sz w:val="9"/>
              </w:rPr>
              <w:t>la</w:t>
            </w:r>
            <w:r>
              <w:rPr>
                <w:spacing w:val="-4"/>
                <w:sz w:val="9"/>
              </w:rPr>
              <w:t xml:space="preserve"> </w:t>
            </w:r>
            <w:r>
              <w:rPr>
                <w:sz w:val="9"/>
              </w:rPr>
              <w:t>entidad.</w:t>
            </w:r>
            <w:r>
              <w:rPr>
                <w:spacing w:val="-7"/>
                <w:sz w:val="9"/>
              </w:rPr>
              <w:t xml:space="preserve"> </w:t>
            </w:r>
            <w:r>
              <w:rPr>
                <w:sz w:val="9"/>
                <w:shd w:val="clear" w:color="auto" w:fill="C6C6C6"/>
              </w:rPr>
              <w:t>[Cuando</w:t>
            </w:r>
            <w:r>
              <w:rPr>
                <w:spacing w:val="-5"/>
                <w:sz w:val="9"/>
                <w:shd w:val="clear" w:color="auto" w:fill="C6C6C6"/>
              </w:rPr>
              <w:t xml:space="preserve"> </w:t>
            </w:r>
            <w:r>
              <w:rPr>
                <w:sz w:val="9"/>
                <w:shd w:val="clear" w:color="auto" w:fill="C6C6C6"/>
              </w:rPr>
              <w:t>el</w:t>
            </w:r>
            <w:r>
              <w:rPr>
                <w:spacing w:val="-7"/>
                <w:sz w:val="9"/>
                <w:shd w:val="clear" w:color="auto" w:fill="C6C6C6"/>
              </w:rPr>
              <w:t xml:space="preserve"> </w:t>
            </w:r>
            <w:r>
              <w:rPr>
                <w:sz w:val="9"/>
                <w:shd w:val="clear" w:color="auto" w:fill="C6C6C6"/>
              </w:rPr>
              <w:t>contrato</w:t>
            </w:r>
            <w:r>
              <w:rPr>
                <w:sz w:val="9"/>
              </w:rPr>
              <w:t xml:space="preserve"> </w:t>
            </w:r>
            <w:r>
              <w:rPr>
                <w:sz w:val="9"/>
                <w:shd w:val="clear" w:color="auto" w:fill="C6C6C6"/>
              </w:rPr>
              <w:t>se</w:t>
            </w:r>
            <w:r>
              <w:rPr>
                <w:spacing w:val="-9"/>
                <w:sz w:val="9"/>
                <w:shd w:val="clear" w:color="auto" w:fill="C6C6C6"/>
              </w:rPr>
              <w:t xml:space="preserve"> </w:t>
            </w:r>
            <w:r>
              <w:rPr>
                <w:sz w:val="9"/>
                <w:shd w:val="clear" w:color="auto" w:fill="C6C6C6"/>
              </w:rPr>
              <w:t>celebre</w:t>
            </w:r>
            <w:r>
              <w:rPr>
                <w:spacing w:val="-8"/>
                <w:sz w:val="9"/>
                <w:shd w:val="clear" w:color="auto" w:fill="C6C6C6"/>
              </w:rPr>
              <w:t xml:space="preserve"> </w:t>
            </w:r>
            <w:r>
              <w:rPr>
                <w:sz w:val="9"/>
                <w:shd w:val="clear" w:color="auto" w:fill="C6C6C6"/>
              </w:rPr>
              <w:t>en</w:t>
            </w:r>
            <w:r>
              <w:rPr>
                <w:spacing w:val="-9"/>
                <w:sz w:val="9"/>
                <w:shd w:val="clear" w:color="auto" w:fill="C6C6C6"/>
              </w:rPr>
              <w:t xml:space="preserve"> </w:t>
            </w:r>
            <w:r>
              <w:rPr>
                <w:sz w:val="9"/>
                <w:shd w:val="clear" w:color="auto" w:fill="C6C6C6"/>
              </w:rPr>
              <w:t>el</w:t>
            </w:r>
            <w:r>
              <w:rPr>
                <w:spacing w:val="-8"/>
                <w:sz w:val="9"/>
                <w:shd w:val="clear" w:color="auto" w:fill="C6C6C6"/>
              </w:rPr>
              <w:t xml:space="preserve"> </w:t>
            </w:r>
            <w:r>
              <w:rPr>
                <w:sz w:val="9"/>
                <w:shd w:val="clear" w:color="auto" w:fill="C6C6C6"/>
              </w:rPr>
              <w:t>SECOP</w:t>
            </w:r>
            <w:r>
              <w:rPr>
                <w:spacing w:val="-9"/>
                <w:sz w:val="9"/>
                <w:shd w:val="clear" w:color="auto" w:fill="C6C6C6"/>
              </w:rPr>
              <w:t xml:space="preserve"> </w:t>
            </w:r>
            <w:r>
              <w:rPr>
                <w:sz w:val="9"/>
                <w:shd w:val="clear" w:color="auto" w:fill="C6C6C6"/>
              </w:rPr>
              <w:t>II</w:t>
            </w:r>
            <w:r>
              <w:rPr>
                <w:spacing w:val="-8"/>
                <w:sz w:val="9"/>
                <w:shd w:val="clear" w:color="auto" w:fill="C6C6C6"/>
              </w:rPr>
              <w:t xml:space="preserve"> </w:t>
            </w:r>
            <w:r>
              <w:rPr>
                <w:sz w:val="9"/>
                <w:shd w:val="clear" w:color="auto" w:fill="C6C6C6"/>
              </w:rPr>
              <w:t>la</w:t>
            </w:r>
            <w:r>
              <w:rPr>
                <w:spacing w:val="-8"/>
                <w:sz w:val="9"/>
                <w:shd w:val="clear" w:color="auto" w:fill="C6C6C6"/>
              </w:rPr>
              <w:t xml:space="preserve"> </w:t>
            </w:r>
            <w:r>
              <w:rPr>
                <w:sz w:val="9"/>
                <w:shd w:val="clear" w:color="auto" w:fill="C6C6C6"/>
              </w:rPr>
              <w:t>entrega</w:t>
            </w:r>
            <w:r>
              <w:rPr>
                <w:spacing w:val="-9"/>
                <w:sz w:val="9"/>
                <w:shd w:val="clear" w:color="auto" w:fill="C6C6C6"/>
              </w:rPr>
              <w:t xml:space="preserve"> </w:t>
            </w:r>
            <w:r>
              <w:rPr>
                <w:sz w:val="9"/>
                <w:shd w:val="clear" w:color="auto" w:fill="C6C6C6"/>
              </w:rPr>
              <w:t>de</w:t>
            </w:r>
            <w:r>
              <w:rPr>
                <w:spacing w:val="-8"/>
                <w:sz w:val="9"/>
                <w:shd w:val="clear" w:color="auto" w:fill="C6C6C6"/>
              </w:rPr>
              <w:t xml:space="preserve"> </w:t>
            </w:r>
            <w:r>
              <w:rPr>
                <w:sz w:val="9"/>
                <w:shd w:val="clear" w:color="auto" w:fill="C6C6C6"/>
              </w:rPr>
              <w:t>la</w:t>
            </w:r>
            <w:r>
              <w:rPr>
                <w:spacing w:val="-9"/>
                <w:sz w:val="9"/>
                <w:shd w:val="clear" w:color="auto" w:fill="C6C6C6"/>
              </w:rPr>
              <w:t xml:space="preserve"> </w:t>
            </w:r>
            <w:r>
              <w:rPr>
                <w:sz w:val="9"/>
                <w:shd w:val="clear" w:color="auto" w:fill="C6C6C6"/>
              </w:rPr>
              <w:t>póliza</w:t>
            </w:r>
            <w:r>
              <w:rPr>
                <w:spacing w:val="-7"/>
                <w:sz w:val="9"/>
                <w:shd w:val="clear" w:color="auto" w:fill="C6C6C6"/>
              </w:rPr>
              <w:t xml:space="preserve"> </w:t>
            </w:r>
            <w:r>
              <w:rPr>
                <w:sz w:val="9"/>
                <w:shd w:val="clear" w:color="auto" w:fill="C6C6C6"/>
              </w:rPr>
              <w:t>es</w:t>
            </w:r>
            <w:r>
              <w:rPr>
                <w:spacing w:val="-8"/>
                <w:sz w:val="9"/>
                <w:shd w:val="clear" w:color="auto" w:fill="C6C6C6"/>
              </w:rPr>
              <w:t xml:space="preserve"> </w:t>
            </w:r>
            <w:r>
              <w:rPr>
                <w:sz w:val="9"/>
                <w:shd w:val="clear" w:color="auto" w:fill="C6C6C6"/>
              </w:rPr>
              <w:t>por</w:t>
            </w:r>
            <w:r>
              <w:rPr>
                <w:spacing w:val="-8"/>
                <w:sz w:val="9"/>
                <w:shd w:val="clear" w:color="auto" w:fill="C6C6C6"/>
              </w:rPr>
              <w:t xml:space="preserve"> </w:t>
            </w:r>
            <w:r>
              <w:rPr>
                <w:sz w:val="9"/>
                <w:shd w:val="clear" w:color="auto" w:fill="C6C6C6"/>
              </w:rPr>
              <w:t>medio</w:t>
            </w:r>
            <w:r>
              <w:rPr>
                <w:spacing w:val="-9"/>
                <w:sz w:val="9"/>
                <w:shd w:val="clear" w:color="auto" w:fill="C6C6C6"/>
              </w:rPr>
              <w:t xml:space="preserve"> </w:t>
            </w:r>
            <w:r>
              <w:rPr>
                <w:sz w:val="9"/>
                <w:shd w:val="clear" w:color="auto" w:fill="C6C6C6"/>
              </w:rPr>
              <w:t>de</w:t>
            </w:r>
            <w:r>
              <w:rPr>
                <w:spacing w:val="-7"/>
                <w:sz w:val="9"/>
                <w:shd w:val="clear" w:color="auto" w:fill="C6C6C6"/>
              </w:rPr>
              <w:t xml:space="preserve"> </w:t>
            </w:r>
            <w:r>
              <w:rPr>
                <w:sz w:val="9"/>
                <w:shd w:val="clear" w:color="auto" w:fill="C6C6C6"/>
              </w:rPr>
              <w:t>la</w:t>
            </w:r>
            <w:r>
              <w:rPr>
                <w:spacing w:val="-8"/>
                <w:sz w:val="9"/>
                <w:shd w:val="clear" w:color="auto" w:fill="C6C6C6"/>
              </w:rPr>
              <w:t xml:space="preserve"> </w:t>
            </w:r>
            <w:r>
              <w:rPr>
                <w:sz w:val="9"/>
                <w:shd w:val="clear" w:color="auto" w:fill="C6C6C6"/>
              </w:rPr>
              <w:t>plataforma</w:t>
            </w:r>
            <w:r>
              <w:rPr>
                <w:sz w:val="9"/>
              </w:rPr>
              <w:t>].</w:t>
            </w:r>
            <w:r>
              <w:rPr>
                <w:spacing w:val="-8"/>
                <w:sz w:val="9"/>
              </w:rPr>
              <w:t xml:space="preserve"> </w:t>
            </w:r>
            <w:r>
              <w:rPr>
                <w:sz w:val="9"/>
              </w:rPr>
              <w:t>Esta</w:t>
            </w:r>
            <w:r>
              <w:rPr>
                <w:spacing w:val="-9"/>
                <w:sz w:val="9"/>
              </w:rPr>
              <w:t xml:space="preserve"> </w:t>
            </w:r>
            <w:r>
              <w:rPr>
                <w:sz w:val="9"/>
              </w:rPr>
              <w:t>garantía</w:t>
            </w:r>
            <w:r>
              <w:rPr>
                <w:spacing w:val="-8"/>
                <w:sz w:val="9"/>
              </w:rPr>
              <w:t xml:space="preserve"> </w:t>
            </w:r>
            <w:r>
              <w:rPr>
                <w:sz w:val="9"/>
              </w:rPr>
              <w:t>tendrá las siguientes</w:t>
            </w:r>
            <w:r>
              <w:rPr>
                <w:spacing w:val="-3"/>
                <w:sz w:val="9"/>
              </w:rPr>
              <w:t xml:space="preserve"> </w:t>
            </w:r>
            <w:r>
              <w:rPr>
                <w:sz w:val="9"/>
              </w:rPr>
              <w:t>características:</w:t>
            </w:r>
          </w:p>
        </w:tc>
        <w:tc>
          <w:tcPr>
            <w:tcW w:w="5010" w:type="dxa"/>
          </w:tcPr>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spacing w:before="8" w:after="1"/>
              <w:rPr>
                <w:rFonts w:ascii="Times New Roman"/>
                <w:sz w:val="17"/>
              </w:rPr>
            </w:pPr>
          </w:p>
          <w:p w:rsidR="00F04A7A" w:rsidRDefault="008A4D41">
            <w:pPr>
              <w:pStyle w:val="TableParagraph"/>
              <w:ind w:left="3563"/>
              <w:rPr>
                <w:rFonts w:ascii="Times New Roman"/>
                <w:sz w:val="20"/>
              </w:rPr>
            </w:pPr>
            <w:r>
              <w:rPr>
                <w:rFonts w:ascii="Times New Roman"/>
                <w:noProof/>
                <w:sz w:val="20"/>
                <w:lang w:val="en-US"/>
              </w:rPr>
              <mc:AlternateContent>
                <mc:Choice Requires="wpg">
                  <w:drawing>
                    <wp:inline distT="0" distB="0" distL="0" distR="0">
                      <wp:extent cx="520700" cy="196850"/>
                      <wp:effectExtent l="1270" t="0" r="1905" b="0"/>
                      <wp:docPr id="50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196850"/>
                                <a:chOff x="0" y="0"/>
                                <a:chExt cx="820" cy="310"/>
                              </a:xfrm>
                            </wpg:grpSpPr>
                            <wps:wsp>
                              <wps:cNvPr id="505" name="AutoShape 496"/>
                              <wps:cNvSpPr>
                                <a:spLocks/>
                              </wps:cNvSpPr>
                              <wps:spPr bwMode="auto">
                                <a:xfrm>
                                  <a:off x="0" y="0"/>
                                  <a:ext cx="820" cy="310"/>
                                </a:xfrm>
                                <a:custGeom>
                                  <a:avLst/>
                                  <a:gdLst>
                                    <a:gd name="T0" fmla="*/ 819 w 820"/>
                                    <a:gd name="T1" fmla="*/ 103 h 310"/>
                                    <a:gd name="T2" fmla="*/ 0 w 820"/>
                                    <a:gd name="T3" fmla="*/ 103 h 310"/>
                                    <a:gd name="T4" fmla="*/ 0 w 820"/>
                                    <a:gd name="T5" fmla="*/ 206 h 310"/>
                                    <a:gd name="T6" fmla="*/ 0 w 820"/>
                                    <a:gd name="T7" fmla="*/ 309 h 310"/>
                                    <a:gd name="T8" fmla="*/ 819 w 820"/>
                                    <a:gd name="T9" fmla="*/ 309 h 310"/>
                                    <a:gd name="T10" fmla="*/ 819 w 820"/>
                                    <a:gd name="T11" fmla="*/ 206 h 310"/>
                                    <a:gd name="T12" fmla="*/ 819 w 820"/>
                                    <a:gd name="T13" fmla="*/ 103 h 310"/>
                                    <a:gd name="T14" fmla="*/ 819 w 820"/>
                                    <a:gd name="T15" fmla="*/ 0 h 310"/>
                                    <a:gd name="T16" fmla="*/ 0 w 820"/>
                                    <a:gd name="T17" fmla="*/ 0 h 310"/>
                                    <a:gd name="T18" fmla="*/ 0 w 820"/>
                                    <a:gd name="T19" fmla="*/ 103 h 310"/>
                                    <a:gd name="T20" fmla="*/ 819 w 820"/>
                                    <a:gd name="T21" fmla="*/ 103 h 310"/>
                                    <a:gd name="T22" fmla="*/ 819 w 820"/>
                                    <a:gd name="T23"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0" h="310">
                                      <a:moveTo>
                                        <a:pt x="819" y="103"/>
                                      </a:moveTo>
                                      <a:lnTo>
                                        <a:pt x="0" y="103"/>
                                      </a:lnTo>
                                      <a:lnTo>
                                        <a:pt x="0" y="206"/>
                                      </a:lnTo>
                                      <a:lnTo>
                                        <a:pt x="0" y="309"/>
                                      </a:lnTo>
                                      <a:lnTo>
                                        <a:pt x="819" y="309"/>
                                      </a:lnTo>
                                      <a:lnTo>
                                        <a:pt x="819" y="206"/>
                                      </a:lnTo>
                                      <a:lnTo>
                                        <a:pt x="819" y="103"/>
                                      </a:lnTo>
                                      <a:close/>
                                      <a:moveTo>
                                        <a:pt x="819" y="0"/>
                                      </a:moveTo>
                                      <a:lnTo>
                                        <a:pt x="0" y="0"/>
                                      </a:lnTo>
                                      <a:lnTo>
                                        <a:pt x="0" y="103"/>
                                      </a:lnTo>
                                      <a:lnTo>
                                        <a:pt x="819" y="103"/>
                                      </a:lnTo>
                                      <a:lnTo>
                                        <a:pt x="819"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1834B2" id="Group 495" o:spid="_x0000_s1026" style="width:41pt;height:15.5pt;mso-position-horizontal-relative:char;mso-position-vertical-relative:line" coordsize="8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">
                      <v:shape id="AutoShape 496" o:spid="_x0000_s1027" style="position:absolute;width:820;height:310;visibility:visible;mso-wrap-style:square;v-text-anchor:top" coordsize="8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" path="m819,103l,103,,206,,309r819,l819,206r,-103xm819,l,,,103r819,l819,xe" fillcolor="#c6c6c6" stroked="f">
                        <v:path arrowok="t" o:connecttype="custom" o:connectlocs="819,103;0,103;0,206;0,309;819,309;819,206;819,103;819,0;0,0;0,103;819,103;819,0" o:connectangles="0,0,0,0,0,0,0,0,0,0,0,0"/>
                      </v:shape>
                      <w10:anchorlock/>
                    </v:group>
                  </w:pict>
                </mc:Fallback>
              </mc:AlternateContent>
            </w:r>
          </w:p>
          <w:p w:rsidR="00F04A7A" w:rsidRDefault="00F04A7A">
            <w:pPr>
              <w:pStyle w:val="TableParagraph"/>
              <w:spacing w:before="3"/>
              <w:rPr>
                <w:rFonts w:ascii="Times New Roman"/>
                <w:sz w:val="6"/>
              </w:rPr>
            </w:pPr>
          </w:p>
          <w:p w:rsidR="00F04A7A" w:rsidRDefault="008A4D41">
            <w:pPr>
              <w:pStyle w:val="TableParagraph"/>
              <w:spacing w:line="205" w:lineRule="exact"/>
              <w:ind w:left="3563"/>
              <w:rPr>
                <w:rFonts w:ascii="Times New Roman"/>
                <w:sz w:val="20"/>
              </w:rPr>
            </w:pPr>
            <w:r>
              <w:rPr>
                <w:rFonts w:ascii="Times New Roman"/>
                <w:noProof/>
                <w:position w:val="-3"/>
                <w:sz w:val="20"/>
                <w:lang w:val="en-US"/>
              </w:rPr>
              <mc:AlternateContent>
                <mc:Choice Requires="wpg">
                  <w:drawing>
                    <wp:inline distT="0" distB="0" distL="0" distR="0">
                      <wp:extent cx="520700" cy="130810"/>
                      <wp:effectExtent l="1270" t="2540" r="1905" b="0"/>
                      <wp:docPr id="50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130810"/>
                                <a:chOff x="0" y="0"/>
                                <a:chExt cx="820" cy="206"/>
                              </a:xfrm>
                            </wpg:grpSpPr>
                            <wps:wsp>
                              <wps:cNvPr id="503" name="Freeform 494"/>
                              <wps:cNvSpPr>
                                <a:spLocks/>
                              </wps:cNvSpPr>
                              <wps:spPr bwMode="auto">
                                <a:xfrm>
                                  <a:off x="0" y="0"/>
                                  <a:ext cx="820" cy="206"/>
                                </a:xfrm>
                                <a:custGeom>
                                  <a:avLst/>
                                  <a:gdLst>
                                    <a:gd name="T0" fmla="*/ 819 w 820"/>
                                    <a:gd name="T1" fmla="*/ 0 h 206"/>
                                    <a:gd name="T2" fmla="*/ 0 w 820"/>
                                    <a:gd name="T3" fmla="*/ 0 h 206"/>
                                    <a:gd name="T4" fmla="*/ 0 w 820"/>
                                    <a:gd name="T5" fmla="*/ 102 h 206"/>
                                    <a:gd name="T6" fmla="*/ 0 w 820"/>
                                    <a:gd name="T7" fmla="*/ 205 h 206"/>
                                    <a:gd name="T8" fmla="*/ 819 w 820"/>
                                    <a:gd name="T9" fmla="*/ 205 h 206"/>
                                    <a:gd name="T10" fmla="*/ 819 w 820"/>
                                    <a:gd name="T11" fmla="*/ 102 h 206"/>
                                    <a:gd name="T12" fmla="*/ 819 w 820"/>
                                    <a:gd name="T13" fmla="*/ 0 h 206"/>
                                  </a:gdLst>
                                  <a:ahLst/>
                                  <a:cxnLst>
                                    <a:cxn ang="0">
                                      <a:pos x="T0" y="T1"/>
                                    </a:cxn>
                                    <a:cxn ang="0">
                                      <a:pos x="T2" y="T3"/>
                                    </a:cxn>
                                    <a:cxn ang="0">
                                      <a:pos x="T4" y="T5"/>
                                    </a:cxn>
                                    <a:cxn ang="0">
                                      <a:pos x="T6" y="T7"/>
                                    </a:cxn>
                                    <a:cxn ang="0">
                                      <a:pos x="T8" y="T9"/>
                                    </a:cxn>
                                    <a:cxn ang="0">
                                      <a:pos x="T10" y="T11"/>
                                    </a:cxn>
                                    <a:cxn ang="0">
                                      <a:pos x="T12" y="T13"/>
                                    </a:cxn>
                                  </a:cxnLst>
                                  <a:rect l="0" t="0" r="r" b="b"/>
                                  <a:pathLst>
                                    <a:path w="820" h="206">
                                      <a:moveTo>
                                        <a:pt x="819" y="0"/>
                                      </a:moveTo>
                                      <a:lnTo>
                                        <a:pt x="0" y="0"/>
                                      </a:lnTo>
                                      <a:lnTo>
                                        <a:pt x="0" y="102"/>
                                      </a:lnTo>
                                      <a:lnTo>
                                        <a:pt x="0" y="205"/>
                                      </a:lnTo>
                                      <a:lnTo>
                                        <a:pt x="819" y="205"/>
                                      </a:lnTo>
                                      <a:lnTo>
                                        <a:pt x="819" y="102"/>
                                      </a:lnTo>
                                      <a:lnTo>
                                        <a:pt x="819"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ABBCE2" id="Group 493" o:spid="_x0000_s1026" style="width:41pt;height:10.3pt;mso-position-horizontal-relative:char;mso-position-vertical-relative:line" coordsize="82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">
                      <v:shape id="Freeform 494" o:spid="_x0000_s1027" style="position:absolute;width:820;height:206;visibility:visible;mso-wrap-style:square;v-text-anchor:top" coordsize="82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" path="m819,l,,,102,,205r819,l819,102,819,xe" fillcolor="#c6c6c6" stroked="f">
                        <v:path arrowok="t" o:connecttype="custom" o:connectlocs="819,0;0,0;0,102;0,205;819,205;819,102;819,0" o:connectangles="0,0,0,0,0,0,0"/>
                      </v:shape>
                      <w10:anchorlock/>
                    </v:group>
                  </w:pict>
                </mc:Fallback>
              </mc:AlternateContent>
            </w:r>
          </w:p>
          <w:p w:rsidR="00F04A7A" w:rsidRDefault="00F04A7A">
            <w:pPr>
              <w:pStyle w:val="TableParagraph"/>
              <w:spacing w:before="4"/>
              <w:rPr>
                <w:rFonts w:ascii="Times New Roman"/>
                <w:sz w:val="9"/>
              </w:rPr>
            </w:pPr>
          </w:p>
          <w:p w:rsidR="00F04A7A" w:rsidRDefault="008A4D41">
            <w:pPr>
              <w:pStyle w:val="TableParagraph"/>
              <w:ind w:left="3563"/>
              <w:rPr>
                <w:rFonts w:ascii="Times New Roman"/>
                <w:sz w:val="20"/>
              </w:rPr>
            </w:pPr>
            <w:r>
              <w:rPr>
                <w:rFonts w:ascii="Times New Roman"/>
                <w:noProof/>
                <w:sz w:val="20"/>
                <w:lang w:val="en-US"/>
              </w:rPr>
              <mc:AlternateContent>
                <mc:Choice Requires="wpg">
                  <w:drawing>
                    <wp:inline distT="0" distB="0" distL="0" distR="0">
                      <wp:extent cx="520700" cy="457835"/>
                      <wp:effectExtent l="1270" t="1905" r="1905" b="0"/>
                      <wp:docPr id="50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457835"/>
                                <a:chOff x="0" y="0"/>
                                <a:chExt cx="820" cy="721"/>
                              </a:xfrm>
                            </wpg:grpSpPr>
                            <wps:wsp>
                              <wps:cNvPr id="501" name="AutoShape 492"/>
                              <wps:cNvSpPr>
                                <a:spLocks/>
                              </wps:cNvSpPr>
                              <wps:spPr bwMode="auto">
                                <a:xfrm>
                                  <a:off x="0" y="0"/>
                                  <a:ext cx="820" cy="721"/>
                                </a:xfrm>
                                <a:custGeom>
                                  <a:avLst/>
                                  <a:gdLst>
                                    <a:gd name="T0" fmla="*/ 819 w 820"/>
                                    <a:gd name="T1" fmla="*/ 103 h 721"/>
                                    <a:gd name="T2" fmla="*/ 0 w 820"/>
                                    <a:gd name="T3" fmla="*/ 103 h 721"/>
                                    <a:gd name="T4" fmla="*/ 0 w 820"/>
                                    <a:gd name="T5" fmla="*/ 206 h 721"/>
                                    <a:gd name="T6" fmla="*/ 0 w 820"/>
                                    <a:gd name="T7" fmla="*/ 309 h 721"/>
                                    <a:gd name="T8" fmla="*/ 0 w 820"/>
                                    <a:gd name="T9" fmla="*/ 411 h 721"/>
                                    <a:gd name="T10" fmla="*/ 0 w 820"/>
                                    <a:gd name="T11" fmla="*/ 515 h 721"/>
                                    <a:gd name="T12" fmla="*/ 0 w 820"/>
                                    <a:gd name="T13" fmla="*/ 618 h 721"/>
                                    <a:gd name="T14" fmla="*/ 0 w 820"/>
                                    <a:gd name="T15" fmla="*/ 721 h 721"/>
                                    <a:gd name="T16" fmla="*/ 819 w 820"/>
                                    <a:gd name="T17" fmla="*/ 721 h 721"/>
                                    <a:gd name="T18" fmla="*/ 819 w 820"/>
                                    <a:gd name="T19" fmla="*/ 618 h 721"/>
                                    <a:gd name="T20" fmla="*/ 819 w 820"/>
                                    <a:gd name="T21" fmla="*/ 515 h 721"/>
                                    <a:gd name="T22" fmla="*/ 819 w 820"/>
                                    <a:gd name="T23" fmla="*/ 411 h 721"/>
                                    <a:gd name="T24" fmla="*/ 819 w 820"/>
                                    <a:gd name="T25" fmla="*/ 309 h 721"/>
                                    <a:gd name="T26" fmla="*/ 819 w 820"/>
                                    <a:gd name="T27" fmla="*/ 206 h 721"/>
                                    <a:gd name="T28" fmla="*/ 819 w 820"/>
                                    <a:gd name="T29" fmla="*/ 103 h 721"/>
                                    <a:gd name="T30" fmla="*/ 819 w 820"/>
                                    <a:gd name="T31" fmla="*/ 0 h 721"/>
                                    <a:gd name="T32" fmla="*/ 0 w 820"/>
                                    <a:gd name="T33" fmla="*/ 0 h 721"/>
                                    <a:gd name="T34" fmla="*/ 0 w 820"/>
                                    <a:gd name="T35" fmla="*/ 103 h 721"/>
                                    <a:gd name="T36" fmla="*/ 819 w 820"/>
                                    <a:gd name="T37" fmla="*/ 103 h 721"/>
                                    <a:gd name="T38" fmla="*/ 819 w 820"/>
                                    <a:gd name="T39" fmla="*/ 0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20" h="721">
                                      <a:moveTo>
                                        <a:pt x="819" y="103"/>
                                      </a:moveTo>
                                      <a:lnTo>
                                        <a:pt x="0" y="103"/>
                                      </a:lnTo>
                                      <a:lnTo>
                                        <a:pt x="0" y="206"/>
                                      </a:lnTo>
                                      <a:lnTo>
                                        <a:pt x="0" y="309"/>
                                      </a:lnTo>
                                      <a:lnTo>
                                        <a:pt x="0" y="411"/>
                                      </a:lnTo>
                                      <a:lnTo>
                                        <a:pt x="0" y="515"/>
                                      </a:lnTo>
                                      <a:lnTo>
                                        <a:pt x="0" y="618"/>
                                      </a:lnTo>
                                      <a:lnTo>
                                        <a:pt x="0" y="721"/>
                                      </a:lnTo>
                                      <a:lnTo>
                                        <a:pt x="819" y="721"/>
                                      </a:lnTo>
                                      <a:lnTo>
                                        <a:pt x="819" y="618"/>
                                      </a:lnTo>
                                      <a:lnTo>
                                        <a:pt x="819" y="515"/>
                                      </a:lnTo>
                                      <a:lnTo>
                                        <a:pt x="819" y="411"/>
                                      </a:lnTo>
                                      <a:lnTo>
                                        <a:pt x="819" y="309"/>
                                      </a:lnTo>
                                      <a:lnTo>
                                        <a:pt x="819" y="206"/>
                                      </a:lnTo>
                                      <a:lnTo>
                                        <a:pt x="819" y="103"/>
                                      </a:lnTo>
                                      <a:close/>
                                      <a:moveTo>
                                        <a:pt x="819" y="0"/>
                                      </a:moveTo>
                                      <a:lnTo>
                                        <a:pt x="0" y="0"/>
                                      </a:lnTo>
                                      <a:lnTo>
                                        <a:pt x="0" y="103"/>
                                      </a:lnTo>
                                      <a:lnTo>
                                        <a:pt x="819" y="103"/>
                                      </a:lnTo>
                                      <a:lnTo>
                                        <a:pt x="819"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B16E41" id="Group 491" o:spid="_x0000_s1026" style="width:41pt;height:36.05pt;mso-position-horizontal-relative:char;mso-position-vertical-relative:line" coordsize="82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">
                      <v:shape id="AutoShape 492" o:spid="_x0000_s1027" style="position:absolute;width:820;height:721;visibility:visible;mso-wrap-style:square;v-text-anchor:top" coordsize="8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" path="m819,103l,103,,206,,309,,411,,515,,618,,721r819,l819,618r,-103l819,411r,-102l819,206r,-103xm819,l,,,103r819,l819,xe" fillcolor="#c6c6c6" stroked="f">
                        <v:path arrowok="t" o:connecttype="custom" o:connectlocs="819,103;0,103;0,206;0,309;0,411;0,515;0,618;0,721;819,721;819,618;819,515;819,411;819,309;819,206;819,103;819,0;0,0;0,103;819,103;819,0" o:connectangles="0,0,0,0,0,0,0,0,0,0,0,0,0,0,0,0,0,0,0,0"/>
                      </v:shape>
                      <w10:anchorlock/>
                    </v:group>
                  </w:pict>
                </mc:Fallback>
              </mc:AlternateConten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11"/>
              </w:rPr>
            </w:pPr>
          </w:p>
          <w:p w:rsidR="00F04A7A" w:rsidRDefault="0004129A">
            <w:pPr>
              <w:pStyle w:val="TableParagraph"/>
              <w:ind w:left="528" w:right="521"/>
              <w:jc w:val="both"/>
              <w:rPr>
                <w:sz w:val="9"/>
              </w:rPr>
            </w:pPr>
            <w:r>
              <w:rPr>
                <w:sz w:val="9"/>
              </w:rPr>
              <w:t>El interventor está obligado a restablecer el valor de la garantía cuando esta se vea reducida por razón</w:t>
            </w:r>
            <w:r>
              <w:rPr>
                <w:spacing w:val="-7"/>
                <w:sz w:val="9"/>
              </w:rPr>
              <w:t xml:space="preserve"> </w:t>
            </w:r>
            <w:r>
              <w:rPr>
                <w:sz w:val="9"/>
              </w:rPr>
              <w:t>de</w:t>
            </w:r>
            <w:r>
              <w:rPr>
                <w:spacing w:val="-5"/>
                <w:sz w:val="9"/>
              </w:rPr>
              <w:t xml:space="preserve"> </w:t>
            </w:r>
            <w:r>
              <w:rPr>
                <w:sz w:val="9"/>
              </w:rPr>
              <w:t>las</w:t>
            </w:r>
            <w:r>
              <w:rPr>
                <w:spacing w:val="-6"/>
                <w:sz w:val="9"/>
              </w:rPr>
              <w:t xml:space="preserve"> </w:t>
            </w:r>
            <w:r>
              <w:rPr>
                <w:sz w:val="9"/>
              </w:rPr>
              <w:t>reclamaciones</w:t>
            </w:r>
            <w:r>
              <w:rPr>
                <w:spacing w:val="-5"/>
                <w:sz w:val="9"/>
              </w:rPr>
              <w:t xml:space="preserve"> </w:t>
            </w:r>
            <w:r>
              <w:rPr>
                <w:sz w:val="9"/>
              </w:rPr>
              <w:t>que</w:t>
            </w:r>
            <w:r>
              <w:rPr>
                <w:spacing w:val="-6"/>
                <w:sz w:val="9"/>
              </w:rPr>
              <w:t xml:space="preserve"> </w:t>
            </w:r>
            <w:r>
              <w:rPr>
                <w:sz w:val="9"/>
              </w:rPr>
              <w:t>efectúe</w:t>
            </w:r>
            <w:r>
              <w:rPr>
                <w:spacing w:val="-5"/>
                <w:sz w:val="9"/>
              </w:rPr>
              <w:t xml:space="preserve"> </w:t>
            </w:r>
            <w:r>
              <w:rPr>
                <w:sz w:val="9"/>
              </w:rPr>
              <w:t>la</w:t>
            </w:r>
            <w:r>
              <w:rPr>
                <w:spacing w:val="-4"/>
                <w:sz w:val="9"/>
              </w:rPr>
              <w:t xml:space="preserve"> </w:t>
            </w:r>
            <w:r>
              <w:rPr>
                <w:sz w:val="9"/>
              </w:rPr>
              <w:t>entidad,</w:t>
            </w:r>
            <w:r>
              <w:rPr>
                <w:spacing w:val="-5"/>
                <w:sz w:val="9"/>
              </w:rPr>
              <w:t xml:space="preserve"> </w:t>
            </w:r>
            <w:r>
              <w:rPr>
                <w:sz w:val="9"/>
              </w:rPr>
              <w:t>así</w:t>
            </w:r>
            <w:r>
              <w:rPr>
                <w:spacing w:val="-5"/>
                <w:sz w:val="9"/>
              </w:rPr>
              <w:t xml:space="preserve"> </w:t>
            </w:r>
            <w:r>
              <w:rPr>
                <w:sz w:val="9"/>
              </w:rPr>
              <w:t>como,</w:t>
            </w:r>
            <w:r>
              <w:rPr>
                <w:spacing w:val="-6"/>
                <w:sz w:val="9"/>
              </w:rPr>
              <w:t xml:space="preserve"> </w:t>
            </w:r>
            <w:r>
              <w:rPr>
                <w:sz w:val="9"/>
              </w:rPr>
              <w:t>a</w:t>
            </w:r>
            <w:r>
              <w:rPr>
                <w:spacing w:val="-5"/>
                <w:sz w:val="9"/>
              </w:rPr>
              <w:t xml:space="preserve"> </w:t>
            </w:r>
            <w:r>
              <w:rPr>
                <w:sz w:val="9"/>
              </w:rPr>
              <w:t>ampliar</w:t>
            </w:r>
            <w:r>
              <w:rPr>
                <w:spacing w:val="-5"/>
                <w:sz w:val="9"/>
              </w:rPr>
              <w:t xml:space="preserve"> </w:t>
            </w:r>
            <w:r>
              <w:rPr>
                <w:sz w:val="9"/>
              </w:rPr>
              <w:t>las</w:t>
            </w:r>
            <w:r>
              <w:rPr>
                <w:spacing w:val="-6"/>
                <w:sz w:val="9"/>
              </w:rPr>
              <w:t xml:space="preserve"> </w:t>
            </w:r>
            <w:r>
              <w:rPr>
                <w:sz w:val="9"/>
              </w:rPr>
              <w:t>garantías</w:t>
            </w:r>
            <w:r>
              <w:rPr>
                <w:spacing w:val="-6"/>
                <w:sz w:val="9"/>
              </w:rPr>
              <w:t xml:space="preserve"> </w:t>
            </w:r>
            <w:r>
              <w:rPr>
                <w:sz w:val="9"/>
              </w:rPr>
              <w:t>en</w:t>
            </w:r>
            <w:r>
              <w:rPr>
                <w:spacing w:val="-5"/>
                <w:sz w:val="9"/>
              </w:rPr>
              <w:t xml:space="preserve"> </w:t>
            </w:r>
            <w:r>
              <w:rPr>
                <w:sz w:val="9"/>
              </w:rPr>
              <w:t>los</w:t>
            </w:r>
            <w:r>
              <w:rPr>
                <w:spacing w:val="-6"/>
                <w:sz w:val="9"/>
              </w:rPr>
              <w:t xml:space="preserve"> </w:t>
            </w:r>
            <w:r>
              <w:rPr>
                <w:sz w:val="9"/>
              </w:rPr>
              <w:t>eventos de</w:t>
            </w:r>
            <w:r>
              <w:rPr>
                <w:spacing w:val="-5"/>
                <w:sz w:val="9"/>
              </w:rPr>
              <w:t xml:space="preserve"> </w:t>
            </w:r>
            <w:r>
              <w:rPr>
                <w:sz w:val="9"/>
              </w:rPr>
              <w:t>adición</w:t>
            </w:r>
            <w:r>
              <w:rPr>
                <w:spacing w:val="-5"/>
                <w:sz w:val="9"/>
              </w:rPr>
              <w:t xml:space="preserve"> </w:t>
            </w:r>
            <w:r>
              <w:rPr>
                <w:sz w:val="9"/>
              </w:rPr>
              <w:t>y/o</w:t>
            </w:r>
            <w:r>
              <w:rPr>
                <w:spacing w:val="-5"/>
                <w:sz w:val="9"/>
              </w:rPr>
              <w:t xml:space="preserve"> </w:t>
            </w:r>
            <w:r>
              <w:rPr>
                <w:sz w:val="9"/>
              </w:rPr>
              <w:t>prórroga</w:t>
            </w:r>
            <w:r>
              <w:rPr>
                <w:spacing w:val="-4"/>
                <w:sz w:val="9"/>
              </w:rPr>
              <w:t xml:space="preserve"> </w:t>
            </w:r>
            <w:r>
              <w:rPr>
                <w:sz w:val="9"/>
              </w:rPr>
              <w:t>del</w:t>
            </w:r>
            <w:r>
              <w:rPr>
                <w:spacing w:val="-5"/>
                <w:sz w:val="9"/>
              </w:rPr>
              <w:t xml:space="preserve"> </w:t>
            </w:r>
            <w:r>
              <w:rPr>
                <w:sz w:val="9"/>
              </w:rPr>
              <w:t>contrato.</w:t>
            </w:r>
            <w:r>
              <w:rPr>
                <w:spacing w:val="-5"/>
                <w:sz w:val="9"/>
              </w:rPr>
              <w:t xml:space="preserve"> </w:t>
            </w:r>
            <w:r>
              <w:rPr>
                <w:sz w:val="9"/>
              </w:rPr>
              <w:t>El</w:t>
            </w:r>
            <w:r>
              <w:rPr>
                <w:spacing w:val="-4"/>
                <w:sz w:val="9"/>
              </w:rPr>
              <w:t xml:space="preserve"> </w:t>
            </w:r>
            <w:r>
              <w:rPr>
                <w:sz w:val="9"/>
              </w:rPr>
              <w:t>no</w:t>
            </w:r>
            <w:r>
              <w:rPr>
                <w:spacing w:val="-5"/>
                <w:sz w:val="9"/>
              </w:rPr>
              <w:t xml:space="preserve"> </w:t>
            </w:r>
            <w:r>
              <w:rPr>
                <w:sz w:val="9"/>
              </w:rPr>
              <w:t>restablecimiento</w:t>
            </w:r>
            <w:r>
              <w:rPr>
                <w:spacing w:val="-5"/>
                <w:sz w:val="9"/>
              </w:rPr>
              <w:t xml:space="preserve"> </w:t>
            </w:r>
            <w:r>
              <w:rPr>
                <w:sz w:val="9"/>
              </w:rPr>
              <w:t>de</w:t>
            </w:r>
            <w:r>
              <w:rPr>
                <w:spacing w:val="-4"/>
                <w:sz w:val="9"/>
              </w:rPr>
              <w:t xml:space="preserve"> </w:t>
            </w:r>
            <w:r>
              <w:rPr>
                <w:sz w:val="9"/>
              </w:rPr>
              <w:t>la</w:t>
            </w:r>
            <w:r>
              <w:rPr>
                <w:spacing w:val="-4"/>
                <w:sz w:val="9"/>
              </w:rPr>
              <w:t xml:space="preserve"> </w:t>
            </w:r>
            <w:r>
              <w:rPr>
                <w:sz w:val="9"/>
              </w:rPr>
              <w:t>garantía</w:t>
            </w:r>
            <w:r>
              <w:rPr>
                <w:spacing w:val="-5"/>
                <w:sz w:val="9"/>
              </w:rPr>
              <w:t xml:space="preserve"> </w:t>
            </w:r>
            <w:r>
              <w:rPr>
                <w:sz w:val="9"/>
              </w:rPr>
              <w:t>por</w:t>
            </w:r>
            <w:r>
              <w:rPr>
                <w:spacing w:val="-6"/>
                <w:sz w:val="9"/>
              </w:rPr>
              <w:t xml:space="preserve"> </w:t>
            </w:r>
            <w:r>
              <w:rPr>
                <w:sz w:val="9"/>
              </w:rPr>
              <w:t>parte</w:t>
            </w:r>
            <w:r>
              <w:rPr>
                <w:spacing w:val="-5"/>
                <w:sz w:val="9"/>
              </w:rPr>
              <w:t xml:space="preserve"> </w:t>
            </w:r>
            <w:r>
              <w:rPr>
                <w:sz w:val="9"/>
              </w:rPr>
              <w:t>del</w:t>
            </w:r>
            <w:r>
              <w:rPr>
                <w:spacing w:val="-5"/>
                <w:sz w:val="9"/>
              </w:rPr>
              <w:t xml:space="preserve"> </w:t>
            </w:r>
            <w:r>
              <w:rPr>
                <w:sz w:val="9"/>
              </w:rPr>
              <w:t>Interventor</w:t>
            </w:r>
            <w:r>
              <w:rPr>
                <w:spacing w:val="-4"/>
                <w:sz w:val="9"/>
              </w:rPr>
              <w:t xml:space="preserve"> </w:t>
            </w:r>
            <w:r>
              <w:rPr>
                <w:sz w:val="9"/>
              </w:rPr>
              <w:t>o su</w:t>
            </w:r>
            <w:r>
              <w:rPr>
                <w:spacing w:val="-4"/>
                <w:sz w:val="9"/>
              </w:rPr>
              <w:t xml:space="preserve"> </w:t>
            </w:r>
            <w:r>
              <w:rPr>
                <w:sz w:val="9"/>
              </w:rPr>
              <w:t>no</w:t>
            </w:r>
            <w:r>
              <w:rPr>
                <w:spacing w:val="-3"/>
                <w:sz w:val="9"/>
              </w:rPr>
              <w:t xml:space="preserve"> </w:t>
            </w:r>
            <w:r>
              <w:rPr>
                <w:sz w:val="9"/>
              </w:rPr>
              <w:t>adición</w:t>
            </w:r>
            <w:r>
              <w:rPr>
                <w:spacing w:val="-3"/>
                <w:sz w:val="9"/>
              </w:rPr>
              <w:t xml:space="preserve"> </w:t>
            </w:r>
            <w:r>
              <w:rPr>
                <w:sz w:val="9"/>
              </w:rPr>
              <w:t>o</w:t>
            </w:r>
            <w:r>
              <w:rPr>
                <w:spacing w:val="-3"/>
                <w:sz w:val="9"/>
              </w:rPr>
              <w:t xml:space="preserve"> </w:t>
            </w:r>
            <w:r>
              <w:rPr>
                <w:sz w:val="9"/>
              </w:rPr>
              <w:t>prórroga,</w:t>
            </w:r>
            <w:r>
              <w:rPr>
                <w:spacing w:val="-4"/>
                <w:sz w:val="9"/>
              </w:rPr>
              <w:t xml:space="preserve"> </w:t>
            </w:r>
            <w:r>
              <w:rPr>
                <w:sz w:val="9"/>
              </w:rPr>
              <w:t>según</w:t>
            </w:r>
            <w:r>
              <w:rPr>
                <w:spacing w:val="-3"/>
                <w:sz w:val="9"/>
              </w:rPr>
              <w:t xml:space="preserve"> </w:t>
            </w:r>
            <w:r>
              <w:rPr>
                <w:sz w:val="9"/>
              </w:rPr>
              <w:t>el</w:t>
            </w:r>
            <w:r>
              <w:rPr>
                <w:spacing w:val="-4"/>
                <w:sz w:val="9"/>
              </w:rPr>
              <w:t xml:space="preserve"> </w:t>
            </w:r>
            <w:r>
              <w:rPr>
                <w:sz w:val="9"/>
              </w:rPr>
              <w:t>caso,</w:t>
            </w:r>
            <w:r>
              <w:rPr>
                <w:spacing w:val="-4"/>
                <w:sz w:val="9"/>
              </w:rPr>
              <w:t xml:space="preserve"> </w:t>
            </w:r>
            <w:r>
              <w:rPr>
                <w:sz w:val="9"/>
              </w:rPr>
              <w:t>constituye</w:t>
            </w:r>
            <w:r>
              <w:rPr>
                <w:spacing w:val="-4"/>
                <w:sz w:val="9"/>
              </w:rPr>
              <w:t xml:space="preserve"> </w:t>
            </w:r>
            <w:r>
              <w:rPr>
                <w:sz w:val="9"/>
              </w:rPr>
              <w:t>causal</w:t>
            </w:r>
            <w:r>
              <w:rPr>
                <w:spacing w:val="-3"/>
                <w:sz w:val="9"/>
              </w:rPr>
              <w:t xml:space="preserve"> </w:t>
            </w:r>
            <w:r>
              <w:rPr>
                <w:sz w:val="9"/>
              </w:rPr>
              <w:t>de</w:t>
            </w:r>
            <w:r>
              <w:rPr>
                <w:spacing w:val="-3"/>
                <w:sz w:val="9"/>
              </w:rPr>
              <w:t xml:space="preserve"> </w:t>
            </w:r>
            <w:r>
              <w:rPr>
                <w:sz w:val="9"/>
              </w:rPr>
              <w:t>incumplimiento</w:t>
            </w:r>
            <w:r>
              <w:rPr>
                <w:spacing w:val="-3"/>
                <w:sz w:val="9"/>
              </w:rPr>
              <w:t xml:space="preserve"> </w:t>
            </w:r>
            <w:r>
              <w:rPr>
                <w:sz w:val="9"/>
              </w:rPr>
              <w:t>del</w:t>
            </w:r>
            <w:r>
              <w:rPr>
                <w:spacing w:val="1"/>
                <w:sz w:val="9"/>
              </w:rPr>
              <w:t xml:space="preserve"> </w:t>
            </w:r>
            <w:r>
              <w:rPr>
                <w:sz w:val="9"/>
              </w:rPr>
              <w:t>contrato</w:t>
            </w:r>
            <w:r>
              <w:rPr>
                <w:spacing w:val="-4"/>
                <w:sz w:val="9"/>
              </w:rPr>
              <w:t xml:space="preserve"> </w:t>
            </w:r>
            <w:r>
              <w:rPr>
                <w:sz w:val="9"/>
              </w:rPr>
              <w:t>y</w:t>
            </w:r>
            <w:r>
              <w:rPr>
                <w:spacing w:val="-3"/>
                <w:sz w:val="9"/>
              </w:rPr>
              <w:t xml:space="preserve"> </w:t>
            </w:r>
            <w:r>
              <w:rPr>
                <w:sz w:val="9"/>
              </w:rPr>
              <w:t>se</w:t>
            </w:r>
            <w:r>
              <w:rPr>
                <w:spacing w:val="-3"/>
                <w:sz w:val="9"/>
              </w:rPr>
              <w:t xml:space="preserve"> </w:t>
            </w:r>
            <w:r>
              <w:rPr>
                <w:sz w:val="9"/>
              </w:rPr>
              <w:t>dará inicio a los procesos sancionatorios a que haya</w:t>
            </w:r>
            <w:r>
              <w:rPr>
                <w:spacing w:val="-9"/>
                <w:sz w:val="9"/>
              </w:rPr>
              <w:t xml:space="preserve"> </w:t>
            </w:r>
            <w:r>
              <w:rPr>
                <w:sz w:val="9"/>
              </w:rPr>
              <w:t>lugar.</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8"/>
              </w:rPr>
            </w:pPr>
          </w:p>
          <w:p w:rsidR="00F04A7A" w:rsidRDefault="0004129A">
            <w:pPr>
              <w:pStyle w:val="TableParagraph"/>
              <w:ind w:left="846"/>
              <w:rPr>
                <w:b/>
                <w:sz w:val="9"/>
              </w:rPr>
            </w:pPr>
            <w:r>
              <w:rPr>
                <w:b/>
                <w:sz w:val="9"/>
              </w:rPr>
              <w:t>17.2 GARANTÍA DE CALIDAD DEL SERVICIO</w:t>
            </w:r>
          </w:p>
          <w:p w:rsidR="00F04A7A" w:rsidRDefault="00F04A7A">
            <w:pPr>
              <w:pStyle w:val="TableParagraph"/>
              <w:spacing w:before="11"/>
              <w:rPr>
                <w:rFonts w:ascii="Times New Roman"/>
                <w:sz w:val="8"/>
              </w:rPr>
            </w:pPr>
          </w:p>
          <w:p w:rsidR="00F04A7A" w:rsidRDefault="0004129A">
            <w:pPr>
              <w:pStyle w:val="TableParagraph"/>
              <w:ind w:left="524" w:right="527"/>
              <w:jc w:val="both"/>
              <w:rPr>
                <w:sz w:val="9"/>
              </w:rPr>
            </w:pPr>
            <w:r>
              <w:rPr>
                <w:sz w:val="9"/>
              </w:rPr>
              <w:t>El</w:t>
            </w:r>
            <w:r>
              <w:rPr>
                <w:spacing w:val="-12"/>
                <w:sz w:val="9"/>
              </w:rPr>
              <w:t xml:space="preserve"> </w:t>
            </w:r>
            <w:r>
              <w:rPr>
                <w:sz w:val="9"/>
              </w:rPr>
              <w:t>interventor</w:t>
            </w:r>
            <w:r>
              <w:rPr>
                <w:spacing w:val="-11"/>
                <w:sz w:val="9"/>
              </w:rPr>
              <w:t xml:space="preserve"> </w:t>
            </w:r>
            <w:r>
              <w:rPr>
                <w:sz w:val="9"/>
              </w:rPr>
              <w:t>será</w:t>
            </w:r>
            <w:r>
              <w:rPr>
                <w:spacing w:val="-12"/>
                <w:sz w:val="9"/>
              </w:rPr>
              <w:t xml:space="preserve"> </w:t>
            </w:r>
            <w:r>
              <w:rPr>
                <w:sz w:val="9"/>
              </w:rPr>
              <w:t>responsable</w:t>
            </w:r>
            <w:r>
              <w:rPr>
                <w:spacing w:val="-12"/>
                <w:sz w:val="9"/>
              </w:rPr>
              <w:t xml:space="preserve"> </w:t>
            </w:r>
            <w:r>
              <w:rPr>
                <w:sz w:val="9"/>
              </w:rPr>
              <w:t>por</w:t>
            </w:r>
            <w:r>
              <w:rPr>
                <w:spacing w:val="-11"/>
                <w:sz w:val="9"/>
              </w:rPr>
              <w:t xml:space="preserve"> </w:t>
            </w:r>
            <w:r>
              <w:rPr>
                <w:sz w:val="9"/>
              </w:rPr>
              <w:t>los</w:t>
            </w:r>
            <w:r>
              <w:rPr>
                <w:spacing w:val="-12"/>
                <w:sz w:val="9"/>
              </w:rPr>
              <w:t xml:space="preserve"> </w:t>
            </w:r>
            <w:r>
              <w:rPr>
                <w:sz w:val="9"/>
              </w:rPr>
              <w:t>perjuicios</w:t>
            </w:r>
            <w:r>
              <w:rPr>
                <w:spacing w:val="-10"/>
                <w:sz w:val="9"/>
              </w:rPr>
              <w:t xml:space="preserve"> </w:t>
            </w:r>
            <w:r>
              <w:rPr>
                <w:sz w:val="9"/>
              </w:rPr>
              <w:t>causados</w:t>
            </w:r>
            <w:r>
              <w:rPr>
                <w:spacing w:val="-11"/>
                <w:sz w:val="9"/>
              </w:rPr>
              <w:t xml:space="preserve"> </w:t>
            </w:r>
            <w:r>
              <w:rPr>
                <w:sz w:val="9"/>
              </w:rPr>
              <w:t>a</w:t>
            </w:r>
            <w:r>
              <w:rPr>
                <w:spacing w:val="-11"/>
                <w:sz w:val="9"/>
              </w:rPr>
              <w:t xml:space="preserve"> </w:t>
            </w:r>
            <w:r>
              <w:rPr>
                <w:sz w:val="9"/>
              </w:rPr>
              <w:t>la</w:t>
            </w:r>
            <w:r>
              <w:rPr>
                <w:spacing w:val="-12"/>
                <w:sz w:val="9"/>
              </w:rPr>
              <w:t xml:space="preserve"> </w:t>
            </w:r>
            <w:r>
              <w:rPr>
                <w:sz w:val="9"/>
              </w:rPr>
              <w:t>entidad</w:t>
            </w:r>
            <w:r>
              <w:rPr>
                <w:spacing w:val="-12"/>
                <w:sz w:val="9"/>
              </w:rPr>
              <w:t xml:space="preserve"> </w:t>
            </w:r>
            <w:r>
              <w:rPr>
                <w:sz w:val="9"/>
              </w:rPr>
              <w:t>contratante</w:t>
            </w:r>
            <w:r>
              <w:rPr>
                <w:spacing w:val="-12"/>
                <w:sz w:val="9"/>
              </w:rPr>
              <w:t xml:space="preserve"> </w:t>
            </w:r>
            <w:r>
              <w:rPr>
                <w:sz w:val="9"/>
              </w:rPr>
              <w:t>que</w:t>
            </w:r>
            <w:r>
              <w:rPr>
                <w:spacing w:val="-12"/>
                <w:sz w:val="9"/>
              </w:rPr>
              <w:t xml:space="preserve"> </w:t>
            </w:r>
            <w:r>
              <w:rPr>
                <w:sz w:val="9"/>
              </w:rPr>
              <w:t>se</w:t>
            </w:r>
            <w:r>
              <w:rPr>
                <w:spacing w:val="-12"/>
                <w:sz w:val="9"/>
              </w:rPr>
              <w:t xml:space="preserve"> </w:t>
            </w:r>
            <w:r>
              <w:rPr>
                <w:sz w:val="9"/>
              </w:rPr>
              <w:t>produzcan con</w:t>
            </w:r>
            <w:r>
              <w:rPr>
                <w:spacing w:val="-4"/>
                <w:sz w:val="9"/>
              </w:rPr>
              <w:t xml:space="preserve"> </w:t>
            </w:r>
            <w:r>
              <w:rPr>
                <w:sz w:val="9"/>
              </w:rPr>
              <w:t>posterioridad</w:t>
            </w:r>
            <w:r>
              <w:rPr>
                <w:spacing w:val="-4"/>
                <w:sz w:val="9"/>
              </w:rPr>
              <w:t xml:space="preserve"> </w:t>
            </w:r>
            <w:r>
              <w:rPr>
                <w:sz w:val="9"/>
              </w:rPr>
              <w:t>a</w:t>
            </w:r>
            <w:r>
              <w:rPr>
                <w:spacing w:val="-3"/>
                <w:sz w:val="9"/>
              </w:rPr>
              <w:t xml:space="preserve"> </w:t>
            </w:r>
            <w:r>
              <w:rPr>
                <w:sz w:val="9"/>
              </w:rPr>
              <w:t>la</w:t>
            </w:r>
            <w:r>
              <w:rPr>
                <w:spacing w:val="-4"/>
                <w:sz w:val="9"/>
              </w:rPr>
              <w:t xml:space="preserve"> </w:t>
            </w:r>
            <w:r>
              <w:rPr>
                <w:sz w:val="9"/>
              </w:rPr>
              <w:t>terminación</w:t>
            </w:r>
            <w:r>
              <w:rPr>
                <w:spacing w:val="-3"/>
                <w:sz w:val="9"/>
              </w:rPr>
              <w:t xml:space="preserve"> </w:t>
            </w:r>
            <w:r>
              <w:rPr>
                <w:sz w:val="9"/>
              </w:rPr>
              <w:t>del</w:t>
            </w:r>
            <w:r>
              <w:rPr>
                <w:spacing w:val="-4"/>
                <w:sz w:val="9"/>
              </w:rPr>
              <w:t xml:space="preserve"> </w:t>
            </w:r>
            <w:r>
              <w:rPr>
                <w:sz w:val="9"/>
              </w:rPr>
              <w:t>contrato,</w:t>
            </w:r>
            <w:r>
              <w:rPr>
                <w:spacing w:val="-4"/>
                <w:sz w:val="9"/>
              </w:rPr>
              <w:t xml:space="preserve"> </w:t>
            </w:r>
            <w:r>
              <w:rPr>
                <w:sz w:val="9"/>
              </w:rPr>
              <w:t>y</w:t>
            </w:r>
            <w:r>
              <w:rPr>
                <w:spacing w:val="-3"/>
                <w:sz w:val="9"/>
              </w:rPr>
              <w:t xml:space="preserve"> </w:t>
            </w:r>
            <w:r>
              <w:rPr>
                <w:sz w:val="9"/>
              </w:rPr>
              <w:t>que</w:t>
            </w:r>
            <w:r>
              <w:rPr>
                <w:spacing w:val="-3"/>
                <w:sz w:val="9"/>
              </w:rPr>
              <w:t xml:space="preserve"> </w:t>
            </w:r>
            <w:r>
              <w:rPr>
                <w:sz w:val="9"/>
              </w:rPr>
              <w:t>se</w:t>
            </w:r>
            <w:r>
              <w:rPr>
                <w:spacing w:val="-4"/>
                <w:sz w:val="9"/>
              </w:rPr>
              <w:t xml:space="preserve"> </w:t>
            </w:r>
            <w:r>
              <w:rPr>
                <w:sz w:val="9"/>
              </w:rPr>
              <w:t>compruebe</w:t>
            </w:r>
            <w:r>
              <w:rPr>
                <w:spacing w:val="-4"/>
                <w:sz w:val="9"/>
              </w:rPr>
              <w:t xml:space="preserve"> </w:t>
            </w:r>
            <w:r>
              <w:rPr>
                <w:sz w:val="9"/>
              </w:rPr>
              <w:t>tienen</w:t>
            </w:r>
            <w:r>
              <w:rPr>
                <w:spacing w:val="-3"/>
                <w:sz w:val="9"/>
              </w:rPr>
              <w:t xml:space="preserve"> </w:t>
            </w:r>
            <w:r>
              <w:rPr>
                <w:sz w:val="9"/>
              </w:rPr>
              <w:t>su</w:t>
            </w:r>
            <w:r>
              <w:rPr>
                <w:spacing w:val="-4"/>
                <w:sz w:val="9"/>
              </w:rPr>
              <w:t xml:space="preserve"> </w:t>
            </w:r>
            <w:r>
              <w:rPr>
                <w:sz w:val="9"/>
              </w:rPr>
              <w:t>causa</w:t>
            </w:r>
            <w:r>
              <w:rPr>
                <w:spacing w:val="-4"/>
                <w:sz w:val="9"/>
              </w:rPr>
              <w:t xml:space="preserve"> </w:t>
            </w:r>
            <w:r>
              <w:rPr>
                <w:sz w:val="9"/>
              </w:rPr>
              <w:t>en</w:t>
            </w:r>
            <w:r>
              <w:rPr>
                <w:spacing w:val="-4"/>
                <w:sz w:val="9"/>
              </w:rPr>
              <w:t xml:space="preserve"> </w:t>
            </w:r>
            <w:r>
              <w:rPr>
                <w:sz w:val="9"/>
              </w:rPr>
              <w:t>una</w:t>
            </w:r>
            <w:r>
              <w:rPr>
                <w:spacing w:val="-3"/>
                <w:sz w:val="9"/>
              </w:rPr>
              <w:t xml:space="preserve"> </w:t>
            </w:r>
            <w:r>
              <w:rPr>
                <w:sz w:val="9"/>
              </w:rPr>
              <w:t>de</w:t>
            </w:r>
            <w:r>
              <w:rPr>
                <w:spacing w:val="-3"/>
                <w:sz w:val="9"/>
              </w:rPr>
              <w:t xml:space="preserve"> </w:t>
            </w:r>
            <w:r>
              <w:rPr>
                <w:sz w:val="9"/>
              </w:rPr>
              <w:t>dos hipótesis (i) mala calidad o precariedad de los productos entregados como resultado de la celebración de un contrato estatal y (ii) mala calidad del servicio prestado, siempre y cua</w:t>
            </w:r>
            <w:r>
              <w:rPr>
                <w:sz w:val="9"/>
              </w:rPr>
              <w:t>ndo se acredite que éstos son imputables al contratista. El Interventor se obliga a llevar a cabo a su costa todas</w:t>
            </w:r>
            <w:r>
              <w:rPr>
                <w:spacing w:val="-6"/>
                <w:sz w:val="9"/>
              </w:rPr>
              <w:t xml:space="preserve"> </w:t>
            </w:r>
            <w:r>
              <w:rPr>
                <w:sz w:val="9"/>
              </w:rPr>
              <w:t>las</w:t>
            </w:r>
            <w:r>
              <w:rPr>
                <w:spacing w:val="-6"/>
                <w:sz w:val="9"/>
              </w:rPr>
              <w:t xml:space="preserve"> </w:t>
            </w:r>
            <w:r>
              <w:rPr>
                <w:sz w:val="9"/>
              </w:rPr>
              <w:t>reparaciones</w:t>
            </w:r>
            <w:r>
              <w:rPr>
                <w:spacing w:val="-5"/>
                <w:sz w:val="9"/>
              </w:rPr>
              <w:t xml:space="preserve"> </w:t>
            </w:r>
            <w:r>
              <w:rPr>
                <w:sz w:val="9"/>
              </w:rPr>
              <w:t>y</w:t>
            </w:r>
            <w:r>
              <w:rPr>
                <w:spacing w:val="-5"/>
                <w:sz w:val="9"/>
              </w:rPr>
              <w:t xml:space="preserve"> </w:t>
            </w:r>
            <w:r>
              <w:rPr>
                <w:sz w:val="9"/>
              </w:rPr>
              <w:t>reemplazos</w:t>
            </w:r>
            <w:r>
              <w:rPr>
                <w:spacing w:val="-6"/>
                <w:sz w:val="9"/>
              </w:rPr>
              <w:t xml:space="preserve"> </w:t>
            </w:r>
            <w:r>
              <w:rPr>
                <w:sz w:val="9"/>
              </w:rPr>
              <w:t>que</w:t>
            </w:r>
            <w:r>
              <w:rPr>
                <w:spacing w:val="-5"/>
                <w:sz w:val="9"/>
              </w:rPr>
              <w:t xml:space="preserve"> </w:t>
            </w:r>
            <w:r>
              <w:rPr>
                <w:sz w:val="9"/>
              </w:rPr>
              <w:t>se</w:t>
            </w:r>
            <w:r>
              <w:rPr>
                <w:spacing w:val="-4"/>
                <w:sz w:val="9"/>
              </w:rPr>
              <w:t xml:space="preserve"> </w:t>
            </w:r>
            <w:r>
              <w:rPr>
                <w:sz w:val="9"/>
              </w:rPr>
              <w:t>ocasionen</w:t>
            </w:r>
            <w:r>
              <w:rPr>
                <w:spacing w:val="-6"/>
                <w:sz w:val="9"/>
              </w:rPr>
              <w:t xml:space="preserve"> </w:t>
            </w:r>
            <w:r>
              <w:rPr>
                <w:sz w:val="9"/>
              </w:rPr>
              <w:t>por</w:t>
            </w:r>
            <w:r>
              <w:rPr>
                <w:spacing w:val="-6"/>
                <w:sz w:val="9"/>
              </w:rPr>
              <w:t xml:space="preserve"> </w:t>
            </w:r>
            <w:r>
              <w:rPr>
                <w:sz w:val="9"/>
              </w:rPr>
              <w:t>estos</w:t>
            </w:r>
            <w:r>
              <w:rPr>
                <w:spacing w:val="-6"/>
                <w:sz w:val="9"/>
              </w:rPr>
              <w:t xml:space="preserve"> </w:t>
            </w:r>
            <w:r>
              <w:rPr>
                <w:sz w:val="9"/>
              </w:rPr>
              <w:t>conceptos.</w:t>
            </w:r>
            <w:r>
              <w:rPr>
                <w:spacing w:val="-5"/>
                <w:sz w:val="9"/>
              </w:rPr>
              <w:t xml:space="preserve"> </w:t>
            </w:r>
            <w:r>
              <w:rPr>
                <w:sz w:val="9"/>
              </w:rPr>
              <w:t>Esta</w:t>
            </w:r>
            <w:r>
              <w:rPr>
                <w:spacing w:val="-6"/>
                <w:sz w:val="9"/>
              </w:rPr>
              <w:t xml:space="preserve"> </w:t>
            </w:r>
            <w:r>
              <w:rPr>
                <w:sz w:val="9"/>
              </w:rPr>
              <w:t>responsabilidad</w:t>
            </w:r>
            <w:r>
              <w:rPr>
                <w:spacing w:val="-6"/>
                <w:sz w:val="9"/>
              </w:rPr>
              <w:t xml:space="preserve"> </w:t>
            </w:r>
            <w:r>
              <w:rPr>
                <w:sz w:val="9"/>
              </w:rPr>
              <w:t>y las obligaciones inherentes a ella se considerarán vigentes por un período de igual al plazo de garantía</w:t>
            </w:r>
            <w:r>
              <w:rPr>
                <w:spacing w:val="-9"/>
                <w:sz w:val="9"/>
              </w:rPr>
              <w:t xml:space="preserve"> </w:t>
            </w:r>
            <w:r>
              <w:rPr>
                <w:sz w:val="9"/>
              </w:rPr>
              <w:t>de</w:t>
            </w:r>
            <w:r>
              <w:rPr>
                <w:spacing w:val="-8"/>
                <w:sz w:val="9"/>
              </w:rPr>
              <w:t xml:space="preserve"> </w:t>
            </w:r>
            <w:r>
              <w:rPr>
                <w:sz w:val="9"/>
              </w:rPr>
              <w:t>estabilidad</w:t>
            </w:r>
            <w:r>
              <w:rPr>
                <w:spacing w:val="-7"/>
                <w:sz w:val="9"/>
              </w:rPr>
              <w:t xml:space="preserve"> </w:t>
            </w:r>
            <w:r>
              <w:rPr>
                <w:sz w:val="9"/>
              </w:rPr>
              <w:t>del</w:t>
            </w:r>
            <w:r>
              <w:rPr>
                <w:spacing w:val="-8"/>
                <w:sz w:val="9"/>
              </w:rPr>
              <w:t xml:space="preserve"> </w:t>
            </w:r>
            <w:r>
              <w:rPr>
                <w:sz w:val="9"/>
              </w:rPr>
              <w:t>contrato</w:t>
            </w:r>
            <w:r>
              <w:rPr>
                <w:spacing w:val="-7"/>
                <w:sz w:val="9"/>
              </w:rPr>
              <w:t xml:space="preserve"> </w:t>
            </w:r>
            <w:r>
              <w:rPr>
                <w:sz w:val="9"/>
              </w:rPr>
              <w:t>principal</w:t>
            </w:r>
            <w:r>
              <w:rPr>
                <w:spacing w:val="-8"/>
                <w:sz w:val="9"/>
              </w:rPr>
              <w:t xml:space="preserve"> </w:t>
            </w:r>
            <w:r>
              <w:rPr>
                <w:sz w:val="9"/>
              </w:rPr>
              <w:t>en</w:t>
            </w:r>
            <w:r>
              <w:rPr>
                <w:spacing w:val="-8"/>
                <w:sz w:val="9"/>
              </w:rPr>
              <w:t xml:space="preserve"> </w:t>
            </w:r>
            <w:r>
              <w:rPr>
                <w:sz w:val="9"/>
              </w:rPr>
              <w:t>cumplimiento</w:t>
            </w:r>
            <w:r>
              <w:rPr>
                <w:spacing w:val="-8"/>
                <w:sz w:val="9"/>
              </w:rPr>
              <w:t xml:space="preserve"> </w:t>
            </w:r>
            <w:r>
              <w:rPr>
                <w:sz w:val="9"/>
              </w:rPr>
              <w:t>del</w:t>
            </w:r>
            <w:r>
              <w:rPr>
                <w:spacing w:val="-8"/>
                <w:sz w:val="9"/>
              </w:rPr>
              <w:t xml:space="preserve"> </w:t>
            </w:r>
            <w:r>
              <w:rPr>
                <w:sz w:val="9"/>
              </w:rPr>
              <w:t>artículo</w:t>
            </w:r>
            <w:r>
              <w:rPr>
                <w:spacing w:val="-7"/>
                <w:sz w:val="9"/>
              </w:rPr>
              <w:t xml:space="preserve"> </w:t>
            </w:r>
            <w:r>
              <w:rPr>
                <w:sz w:val="9"/>
              </w:rPr>
              <w:t>85</w:t>
            </w:r>
            <w:r>
              <w:rPr>
                <w:spacing w:val="-7"/>
                <w:sz w:val="9"/>
              </w:rPr>
              <w:t xml:space="preserve"> </w:t>
            </w:r>
            <w:r>
              <w:rPr>
                <w:sz w:val="9"/>
              </w:rPr>
              <w:t>de</w:t>
            </w:r>
            <w:r>
              <w:rPr>
                <w:spacing w:val="-8"/>
                <w:sz w:val="9"/>
              </w:rPr>
              <w:t xml:space="preserve"> </w:t>
            </w:r>
            <w:r>
              <w:rPr>
                <w:sz w:val="9"/>
              </w:rPr>
              <w:t>la</w:t>
            </w:r>
            <w:r>
              <w:rPr>
                <w:spacing w:val="-7"/>
                <w:sz w:val="9"/>
              </w:rPr>
              <w:t xml:space="preserve"> </w:t>
            </w:r>
            <w:r>
              <w:rPr>
                <w:sz w:val="9"/>
              </w:rPr>
              <w:t>Ley</w:t>
            </w:r>
            <w:r>
              <w:rPr>
                <w:spacing w:val="-8"/>
                <w:sz w:val="9"/>
              </w:rPr>
              <w:t xml:space="preserve"> </w:t>
            </w:r>
            <w:r>
              <w:rPr>
                <w:sz w:val="9"/>
              </w:rPr>
              <w:t>1474</w:t>
            </w:r>
            <w:r>
              <w:rPr>
                <w:spacing w:val="-8"/>
                <w:sz w:val="9"/>
              </w:rPr>
              <w:t xml:space="preserve"> </w:t>
            </w:r>
            <w:r>
              <w:rPr>
                <w:sz w:val="9"/>
              </w:rPr>
              <w:t>de</w:t>
            </w:r>
            <w:r>
              <w:rPr>
                <w:spacing w:val="-8"/>
                <w:sz w:val="9"/>
              </w:rPr>
              <w:t xml:space="preserve"> </w:t>
            </w:r>
            <w:r>
              <w:rPr>
                <w:sz w:val="9"/>
              </w:rPr>
              <w:t>2011.</w:t>
            </w:r>
          </w:p>
          <w:p w:rsidR="00F04A7A" w:rsidRDefault="00F04A7A">
            <w:pPr>
              <w:pStyle w:val="TableParagraph"/>
              <w:spacing w:before="6"/>
              <w:rPr>
                <w:rFonts w:ascii="Times New Roman"/>
                <w:sz w:val="8"/>
              </w:rPr>
            </w:pPr>
          </w:p>
          <w:p w:rsidR="00F04A7A" w:rsidRDefault="0004129A">
            <w:pPr>
              <w:pStyle w:val="TableParagraph"/>
              <w:ind w:left="524"/>
              <w:rPr>
                <w:b/>
                <w:sz w:val="9"/>
              </w:rPr>
            </w:pPr>
            <w:r>
              <w:rPr>
                <w:b/>
                <w:sz w:val="9"/>
              </w:rPr>
              <w:t>CLÁUSULA 18. INDEPENDENCIA DEL INTERVENTOR</w:t>
            </w:r>
          </w:p>
          <w:p w:rsidR="00F04A7A" w:rsidRDefault="00F04A7A">
            <w:pPr>
              <w:pStyle w:val="TableParagraph"/>
              <w:spacing w:before="10"/>
              <w:rPr>
                <w:rFonts w:ascii="Times New Roman"/>
                <w:sz w:val="8"/>
              </w:rPr>
            </w:pPr>
          </w:p>
          <w:p w:rsidR="00F04A7A" w:rsidRDefault="0004129A">
            <w:pPr>
              <w:pStyle w:val="TableParagraph"/>
              <w:spacing w:before="1"/>
              <w:ind w:left="524" w:right="526"/>
              <w:jc w:val="both"/>
              <w:rPr>
                <w:sz w:val="9"/>
              </w:rPr>
            </w:pPr>
            <w:r>
              <w:rPr>
                <w:sz w:val="9"/>
              </w:rPr>
              <w:t>El Interventor es independiente de la Entidad, y, en consecuencia, el Interventor no es su representante, agente o mandatario. El contratista no tiene la facultad de hacer declaraciones, representaciones</w:t>
            </w:r>
            <w:r>
              <w:rPr>
                <w:spacing w:val="-7"/>
                <w:sz w:val="9"/>
              </w:rPr>
              <w:t xml:space="preserve"> </w:t>
            </w:r>
            <w:r>
              <w:rPr>
                <w:sz w:val="9"/>
              </w:rPr>
              <w:t>o</w:t>
            </w:r>
            <w:r>
              <w:rPr>
                <w:spacing w:val="-5"/>
                <w:sz w:val="9"/>
              </w:rPr>
              <w:t xml:space="preserve"> </w:t>
            </w:r>
            <w:r>
              <w:rPr>
                <w:sz w:val="9"/>
              </w:rPr>
              <w:t>compromisos</w:t>
            </w:r>
            <w:r>
              <w:rPr>
                <w:spacing w:val="-7"/>
                <w:sz w:val="9"/>
              </w:rPr>
              <w:t xml:space="preserve"> </w:t>
            </w:r>
            <w:r>
              <w:rPr>
                <w:sz w:val="9"/>
              </w:rPr>
              <w:t>en</w:t>
            </w:r>
            <w:r>
              <w:rPr>
                <w:spacing w:val="-5"/>
                <w:sz w:val="9"/>
              </w:rPr>
              <w:t xml:space="preserve"> </w:t>
            </w:r>
            <w:r>
              <w:rPr>
                <w:sz w:val="9"/>
              </w:rPr>
              <w:t>nombre</w:t>
            </w:r>
            <w:r>
              <w:rPr>
                <w:spacing w:val="-6"/>
                <w:sz w:val="9"/>
              </w:rPr>
              <w:t xml:space="preserve"> </w:t>
            </w:r>
            <w:r>
              <w:rPr>
                <w:sz w:val="9"/>
              </w:rPr>
              <w:t>de</w:t>
            </w:r>
            <w:r>
              <w:rPr>
                <w:spacing w:val="-5"/>
                <w:sz w:val="9"/>
              </w:rPr>
              <w:t xml:space="preserve"> </w:t>
            </w:r>
            <w:r>
              <w:rPr>
                <w:sz w:val="9"/>
              </w:rPr>
              <w:t>la</w:t>
            </w:r>
            <w:r>
              <w:rPr>
                <w:spacing w:val="-4"/>
                <w:sz w:val="9"/>
              </w:rPr>
              <w:t xml:space="preserve"> </w:t>
            </w:r>
            <w:r>
              <w:rPr>
                <w:sz w:val="9"/>
              </w:rPr>
              <w:t>entidad,</w:t>
            </w:r>
            <w:r>
              <w:rPr>
                <w:spacing w:val="-6"/>
                <w:sz w:val="9"/>
              </w:rPr>
              <w:t xml:space="preserve"> </w:t>
            </w:r>
            <w:r>
              <w:rPr>
                <w:sz w:val="9"/>
              </w:rPr>
              <w:t>ni</w:t>
            </w:r>
            <w:r>
              <w:rPr>
                <w:spacing w:val="-6"/>
                <w:sz w:val="9"/>
              </w:rPr>
              <w:t xml:space="preserve"> </w:t>
            </w:r>
            <w:r>
              <w:rPr>
                <w:sz w:val="9"/>
              </w:rPr>
              <w:t>de</w:t>
            </w:r>
            <w:r>
              <w:rPr>
                <w:spacing w:val="-6"/>
                <w:sz w:val="9"/>
              </w:rPr>
              <w:t xml:space="preserve"> </w:t>
            </w:r>
            <w:r>
              <w:rPr>
                <w:sz w:val="9"/>
              </w:rPr>
              <w:t>tomar</w:t>
            </w:r>
            <w:r>
              <w:rPr>
                <w:spacing w:val="-7"/>
                <w:sz w:val="9"/>
              </w:rPr>
              <w:t xml:space="preserve"> </w:t>
            </w:r>
            <w:r>
              <w:rPr>
                <w:sz w:val="9"/>
              </w:rPr>
              <w:t>d</w:t>
            </w:r>
            <w:r>
              <w:rPr>
                <w:sz w:val="9"/>
              </w:rPr>
              <w:t>ecisiones</w:t>
            </w:r>
            <w:r>
              <w:rPr>
                <w:spacing w:val="-5"/>
                <w:sz w:val="9"/>
              </w:rPr>
              <w:t xml:space="preserve"> </w:t>
            </w:r>
            <w:r>
              <w:rPr>
                <w:sz w:val="9"/>
              </w:rPr>
              <w:t>o</w:t>
            </w:r>
            <w:r>
              <w:rPr>
                <w:spacing w:val="-6"/>
                <w:sz w:val="9"/>
              </w:rPr>
              <w:t xml:space="preserve"> </w:t>
            </w:r>
            <w:r>
              <w:rPr>
                <w:sz w:val="9"/>
              </w:rPr>
              <w:t>iniciar</w:t>
            </w:r>
            <w:r>
              <w:rPr>
                <w:spacing w:val="-5"/>
                <w:sz w:val="9"/>
              </w:rPr>
              <w:t xml:space="preserve"> </w:t>
            </w:r>
            <w:r>
              <w:rPr>
                <w:sz w:val="9"/>
              </w:rPr>
              <w:t>acciones que generen obligaciones a su</w:t>
            </w:r>
            <w:r>
              <w:rPr>
                <w:spacing w:val="-3"/>
                <w:sz w:val="9"/>
              </w:rPr>
              <w:t xml:space="preserve"> </w:t>
            </w:r>
            <w:r>
              <w:rPr>
                <w:sz w:val="9"/>
              </w:rPr>
              <w:t>cargo.</w:t>
            </w:r>
          </w:p>
          <w:p w:rsidR="00F04A7A" w:rsidRDefault="00F04A7A">
            <w:pPr>
              <w:pStyle w:val="TableParagraph"/>
              <w:spacing w:before="8"/>
              <w:rPr>
                <w:rFonts w:ascii="Times New Roman"/>
                <w:sz w:val="8"/>
              </w:rPr>
            </w:pPr>
          </w:p>
          <w:p w:rsidR="00F04A7A" w:rsidRDefault="0004129A">
            <w:pPr>
              <w:pStyle w:val="TableParagraph"/>
              <w:ind w:left="524" w:right="925"/>
              <w:rPr>
                <w:b/>
                <w:sz w:val="9"/>
              </w:rPr>
            </w:pPr>
            <w:r>
              <w:rPr>
                <w:b/>
                <w:sz w:val="9"/>
              </w:rPr>
              <w:t>CLÁUSULA 19. INEXISTENCIA DE RELACIÓN LABORAL ENTRE LA ENTIDAD Y EL INTERVENTOR</w:t>
            </w:r>
          </w:p>
          <w:p w:rsidR="00F04A7A" w:rsidRDefault="00F04A7A">
            <w:pPr>
              <w:pStyle w:val="TableParagraph"/>
              <w:spacing w:before="9"/>
              <w:rPr>
                <w:rFonts w:ascii="Times New Roman"/>
                <w:sz w:val="8"/>
              </w:rPr>
            </w:pPr>
          </w:p>
          <w:p w:rsidR="00F04A7A" w:rsidRDefault="0004129A">
            <w:pPr>
              <w:pStyle w:val="TableParagraph"/>
              <w:spacing w:before="1"/>
              <w:ind w:left="524" w:right="528"/>
              <w:jc w:val="both"/>
              <w:rPr>
                <w:sz w:val="9"/>
              </w:rPr>
            </w:pPr>
            <w:r>
              <w:rPr>
                <w:sz w:val="9"/>
              </w:rPr>
              <w:t>El</w:t>
            </w:r>
            <w:r>
              <w:rPr>
                <w:spacing w:val="-4"/>
                <w:sz w:val="9"/>
              </w:rPr>
              <w:t xml:space="preserve"> </w:t>
            </w:r>
            <w:r>
              <w:rPr>
                <w:sz w:val="9"/>
              </w:rPr>
              <w:t>interventor</w:t>
            </w:r>
            <w:r>
              <w:rPr>
                <w:spacing w:val="-4"/>
                <w:sz w:val="9"/>
              </w:rPr>
              <w:t xml:space="preserve"> </w:t>
            </w:r>
            <w:r>
              <w:rPr>
                <w:sz w:val="9"/>
              </w:rPr>
              <w:t>ejecutará</w:t>
            </w:r>
            <w:r>
              <w:rPr>
                <w:spacing w:val="-4"/>
                <w:sz w:val="9"/>
              </w:rPr>
              <w:t xml:space="preserve"> </w:t>
            </w:r>
            <w:r>
              <w:rPr>
                <w:sz w:val="9"/>
              </w:rPr>
              <w:t>el</w:t>
            </w:r>
            <w:r>
              <w:rPr>
                <w:spacing w:val="-4"/>
                <w:sz w:val="9"/>
              </w:rPr>
              <w:t xml:space="preserve"> </w:t>
            </w:r>
            <w:r>
              <w:rPr>
                <w:sz w:val="9"/>
              </w:rPr>
              <w:t>presente</w:t>
            </w:r>
            <w:r>
              <w:rPr>
                <w:spacing w:val="-4"/>
                <w:sz w:val="9"/>
              </w:rPr>
              <w:t xml:space="preserve"> </w:t>
            </w:r>
            <w:r>
              <w:rPr>
                <w:sz w:val="9"/>
              </w:rPr>
              <w:t>contrato</w:t>
            </w:r>
            <w:r>
              <w:rPr>
                <w:spacing w:val="-4"/>
                <w:sz w:val="9"/>
              </w:rPr>
              <w:t xml:space="preserve"> </w:t>
            </w:r>
            <w:r>
              <w:rPr>
                <w:sz w:val="9"/>
              </w:rPr>
              <w:t>con</w:t>
            </w:r>
            <w:r>
              <w:rPr>
                <w:spacing w:val="-4"/>
                <w:sz w:val="9"/>
              </w:rPr>
              <w:t xml:space="preserve"> </w:t>
            </w:r>
            <w:r>
              <w:rPr>
                <w:sz w:val="9"/>
              </w:rPr>
              <w:t>sus</w:t>
            </w:r>
            <w:r>
              <w:rPr>
                <w:spacing w:val="-4"/>
                <w:sz w:val="9"/>
              </w:rPr>
              <w:t xml:space="preserve"> </w:t>
            </w:r>
            <w:r>
              <w:rPr>
                <w:sz w:val="9"/>
              </w:rPr>
              <w:t>propios</w:t>
            </w:r>
            <w:r>
              <w:rPr>
                <w:spacing w:val="-5"/>
                <w:sz w:val="9"/>
              </w:rPr>
              <w:t xml:space="preserve"> </w:t>
            </w:r>
            <w:r>
              <w:rPr>
                <w:sz w:val="9"/>
              </w:rPr>
              <w:t>medios</w:t>
            </w:r>
            <w:r>
              <w:rPr>
                <w:spacing w:val="-4"/>
                <w:sz w:val="9"/>
              </w:rPr>
              <w:t xml:space="preserve"> </w:t>
            </w:r>
            <w:r>
              <w:rPr>
                <w:sz w:val="9"/>
              </w:rPr>
              <w:t>y</w:t>
            </w:r>
            <w:r>
              <w:rPr>
                <w:spacing w:val="-3"/>
                <w:sz w:val="9"/>
              </w:rPr>
              <w:t xml:space="preserve"> </w:t>
            </w:r>
            <w:r>
              <w:rPr>
                <w:sz w:val="9"/>
              </w:rPr>
              <w:t>con</w:t>
            </w:r>
            <w:r>
              <w:rPr>
                <w:spacing w:val="-4"/>
                <w:sz w:val="9"/>
              </w:rPr>
              <w:t xml:space="preserve"> </w:t>
            </w:r>
            <w:r>
              <w:rPr>
                <w:sz w:val="9"/>
              </w:rPr>
              <w:t>plena</w:t>
            </w:r>
            <w:r>
              <w:rPr>
                <w:spacing w:val="-3"/>
                <w:sz w:val="9"/>
              </w:rPr>
              <w:t xml:space="preserve"> </w:t>
            </w:r>
            <w:r>
              <w:rPr>
                <w:sz w:val="9"/>
              </w:rPr>
              <w:t>autonomía</w:t>
            </w:r>
            <w:r>
              <w:rPr>
                <w:spacing w:val="-3"/>
                <w:sz w:val="9"/>
              </w:rPr>
              <w:t xml:space="preserve"> </w:t>
            </w:r>
            <w:r>
              <w:rPr>
                <w:sz w:val="9"/>
              </w:rPr>
              <w:t>técnica y administrativa y el personal que vincule durante la ejecución del contrato será de su libre escogencia, debiendo cumplir con todos los requisitos exigidos en los documentos del proceso de contratación. Entre el interventor, el equipo de trabajo q</w:t>
            </w:r>
            <w:r>
              <w:rPr>
                <w:sz w:val="9"/>
              </w:rPr>
              <w:t>ue éste contrate y la entidad no existe, ni existirá</w:t>
            </w:r>
            <w:r>
              <w:rPr>
                <w:spacing w:val="-7"/>
                <w:sz w:val="9"/>
              </w:rPr>
              <w:t xml:space="preserve"> </w:t>
            </w:r>
            <w:r>
              <w:rPr>
                <w:sz w:val="9"/>
              </w:rPr>
              <w:t>vínculo</w:t>
            </w:r>
            <w:r>
              <w:rPr>
                <w:spacing w:val="-6"/>
                <w:sz w:val="9"/>
              </w:rPr>
              <w:t xml:space="preserve"> </w:t>
            </w:r>
            <w:r>
              <w:rPr>
                <w:sz w:val="9"/>
              </w:rPr>
              <w:t>laboral</w:t>
            </w:r>
            <w:r>
              <w:rPr>
                <w:spacing w:val="-6"/>
                <w:sz w:val="9"/>
              </w:rPr>
              <w:t xml:space="preserve"> </w:t>
            </w:r>
            <w:r>
              <w:rPr>
                <w:sz w:val="9"/>
              </w:rPr>
              <w:t>alguno.</w:t>
            </w:r>
            <w:r>
              <w:rPr>
                <w:spacing w:val="-6"/>
                <w:sz w:val="9"/>
              </w:rPr>
              <w:t xml:space="preserve"> </w:t>
            </w:r>
            <w:r>
              <w:rPr>
                <w:sz w:val="9"/>
              </w:rPr>
              <w:t>En</w:t>
            </w:r>
            <w:r>
              <w:rPr>
                <w:spacing w:val="-7"/>
                <w:sz w:val="9"/>
              </w:rPr>
              <w:t xml:space="preserve"> </w:t>
            </w:r>
            <w:r>
              <w:rPr>
                <w:sz w:val="9"/>
              </w:rPr>
              <w:t>consecuencia,</w:t>
            </w:r>
            <w:r>
              <w:rPr>
                <w:spacing w:val="-6"/>
                <w:sz w:val="9"/>
              </w:rPr>
              <w:t xml:space="preserve"> </w:t>
            </w:r>
            <w:r>
              <w:rPr>
                <w:sz w:val="9"/>
              </w:rPr>
              <w:t>el</w:t>
            </w:r>
            <w:r>
              <w:rPr>
                <w:spacing w:val="-4"/>
                <w:sz w:val="9"/>
              </w:rPr>
              <w:t xml:space="preserve"> </w:t>
            </w:r>
            <w:r>
              <w:rPr>
                <w:sz w:val="9"/>
              </w:rPr>
              <w:t>interventor</w:t>
            </w:r>
            <w:r>
              <w:rPr>
                <w:spacing w:val="-6"/>
                <w:sz w:val="9"/>
              </w:rPr>
              <w:t xml:space="preserve"> </w:t>
            </w:r>
            <w:r>
              <w:rPr>
                <w:sz w:val="9"/>
              </w:rPr>
              <w:t>responderá</w:t>
            </w:r>
            <w:r>
              <w:rPr>
                <w:spacing w:val="-7"/>
                <w:sz w:val="9"/>
              </w:rPr>
              <w:t xml:space="preserve"> </w:t>
            </w:r>
            <w:r>
              <w:rPr>
                <w:sz w:val="9"/>
              </w:rPr>
              <w:t>de</w:t>
            </w:r>
            <w:r>
              <w:rPr>
                <w:spacing w:val="-6"/>
                <w:sz w:val="9"/>
              </w:rPr>
              <w:t xml:space="preserve"> </w:t>
            </w:r>
            <w:r>
              <w:rPr>
                <w:sz w:val="9"/>
              </w:rPr>
              <w:t>manera</w:t>
            </w:r>
            <w:r>
              <w:rPr>
                <w:spacing w:val="-6"/>
                <w:sz w:val="9"/>
              </w:rPr>
              <w:t xml:space="preserve"> </w:t>
            </w:r>
            <w:r>
              <w:rPr>
                <w:sz w:val="9"/>
              </w:rPr>
              <w:t>exclusiva</w:t>
            </w:r>
            <w:r>
              <w:rPr>
                <w:spacing w:val="-7"/>
                <w:sz w:val="9"/>
              </w:rPr>
              <w:t xml:space="preserve"> </w:t>
            </w:r>
            <w:r>
              <w:rPr>
                <w:sz w:val="9"/>
              </w:rPr>
              <w:t>por el pago de honorarios, salarios, prestaciones e indemnizaciones de carácter laboral y contractual a que haya lug</w:t>
            </w:r>
            <w:r>
              <w:rPr>
                <w:sz w:val="9"/>
              </w:rPr>
              <w:t>ar. Así mismo, el Interventor deberá verificar y/o cumplir con la afiliación de dicho personal al Sistema de Seguridad Social integral (salud, pensiones y riesgos laborales) y a la Caja de Compensación Familiar, ICBF y SENA, cuando haya lugar, de acuerdo c</w:t>
            </w:r>
            <w:r>
              <w:rPr>
                <w:sz w:val="9"/>
              </w:rPr>
              <w:t>on lo dispuesto en la Ley.</w:t>
            </w:r>
          </w:p>
          <w:p w:rsidR="00F04A7A" w:rsidRDefault="00F04A7A">
            <w:pPr>
              <w:pStyle w:val="TableParagraph"/>
              <w:spacing w:before="5"/>
              <w:rPr>
                <w:rFonts w:ascii="Times New Roman"/>
                <w:sz w:val="8"/>
              </w:rPr>
            </w:pPr>
          </w:p>
          <w:p w:rsidR="00F04A7A" w:rsidRDefault="0004129A">
            <w:pPr>
              <w:pStyle w:val="TableParagraph"/>
              <w:ind w:left="524" w:right="527"/>
              <w:jc w:val="both"/>
              <w:rPr>
                <w:sz w:val="9"/>
              </w:rPr>
            </w:pPr>
            <w:r>
              <w:rPr>
                <w:sz w:val="9"/>
              </w:rPr>
              <w:t>El</w:t>
            </w:r>
            <w:r>
              <w:rPr>
                <w:spacing w:val="-4"/>
                <w:sz w:val="9"/>
              </w:rPr>
              <w:t xml:space="preserve"> </w:t>
            </w:r>
            <w:r>
              <w:rPr>
                <w:sz w:val="9"/>
              </w:rPr>
              <w:t>interventor</w:t>
            </w:r>
            <w:r>
              <w:rPr>
                <w:spacing w:val="-3"/>
                <w:sz w:val="9"/>
              </w:rPr>
              <w:t xml:space="preserve"> </w:t>
            </w:r>
            <w:r>
              <w:rPr>
                <w:sz w:val="9"/>
              </w:rPr>
              <w:t>solo</w:t>
            </w:r>
            <w:r>
              <w:rPr>
                <w:spacing w:val="-3"/>
                <w:sz w:val="9"/>
              </w:rPr>
              <w:t xml:space="preserve"> </w:t>
            </w:r>
            <w:r>
              <w:rPr>
                <w:sz w:val="9"/>
              </w:rPr>
              <w:t>podrá</w:t>
            </w:r>
            <w:r>
              <w:rPr>
                <w:spacing w:val="-4"/>
                <w:sz w:val="9"/>
              </w:rPr>
              <w:t xml:space="preserve"> </w:t>
            </w:r>
            <w:r>
              <w:rPr>
                <w:sz w:val="9"/>
              </w:rPr>
              <w:t>subcontratar</w:t>
            </w:r>
            <w:r>
              <w:rPr>
                <w:spacing w:val="-3"/>
                <w:sz w:val="9"/>
              </w:rPr>
              <w:t xml:space="preserve"> </w:t>
            </w:r>
            <w:r>
              <w:rPr>
                <w:sz w:val="9"/>
              </w:rPr>
              <w:t>con</w:t>
            </w:r>
            <w:r>
              <w:rPr>
                <w:spacing w:val="-4"/>
                <w:sz w:val="9"/>
              </w:rPr>
              <w:t xml:space="preserve"> </w:t>
            </w:r>
            <w:r>
              <w:rPr>
                <w:sz w:val="9"/>
              </w:rPr>
              <w:t>la</w:t>
            </w:r>
            <w:r>
              <w:rPr>
                <w:spacing w:val="-4"/>
                <w:sz w:val="9"/>
              </w:rPr>
              <w:t xml:space="preserve"> </w:t>
            </w:r>
            <w:r>
              <w:rPr>
                <w:sz w:val="9"/>
              </w:rPr>
              <w:t>autorización</w:t>
            </w:r>
            <w:r>
              <w:rPr>
                <w:spacing w:val="-3"/>
                <w:sz w:val="9"/>
              </w:rPr>
              <w:t xml:space="preserve"> </w:t>
            </w:r>
            <w:r>
              <w:rPr>
                <w:sz w:val="9"/>
              </w:rPr>
              <w:t>previa</w:t>
            </w:r>
            <w:r>
              <w:rPr>
                <w:spacing w:val="-4"/>
                <w:sz w:val="9"/>
              </w:rPr>
              <w:t xml:space="preserve"> </w:t>
            </w:r>
            <w:r>
              <w:rPr>
                <w:sz w:val="9"/>
              </w:rPr>
              <w:t>y</w:t>
            </w:r>
            <w:r>
              <w:rPr>
                <w:spacing w:val="-2"/>
                <w:sz w:val="9"/>
              </w:rPr>
              <w:t xml:space="preserve"> </w:t>
            </w:r>
            <w:r>
              <w:rPr>
                <w:sz w:val="9"/>
              </w:rPr>
              <w:t>expresa</w:t>
            </w:r>
            <w:r>
              <w:rPr>
                <w:spacing w:val="-4"/>
                <w:sz w:val="9"/>
              </w:rPr>
              <w:t xml:space="preserve"> </w:t>
            </w:r>
            <w:r>
              <w:rPr>
                <w:sz w:val="9"/>
              </w:rPr>
              <w:t>de la</w:t>
            </w:r>
            <w:r>
              <w:rPr>
                <w:spacing w:val="-4"/>
                <w:sz w:val="9"/>
              </w:rPr>
              <w:t xml:space="preserve"> </w:t>
            </w:r>
            <w:r>
              <w:rPr>
                <w:sz w:val="9"/>
              </w:rPr>
              <w:t>entidad.</w:t>
            </w:r>
            <w:r>
              <w:rPr>
                <w:spacing w:val="-3"/>
                <w:sz w:val="9"/>
              </w:rPr>
              <w:t xml:space="preserve"> </w:t>
            </w:r>
            <w:r>
              <w:rPr>
                <w:sz w:val="9"/>
              </w:rPr>
              <w:t>El</w:t>
            </w:r>
            <w:r>
              <w:rPr>
                <w:spacing w:val="-4"/>
                <w:sz w:val="9"/>
              </w:rPr>
              <w:t xml:space="preserve"> </w:t>
            </w:r>
            <w:r>
              <w:rPr>
                <w:sz w:val="9"/>
              </w:rPr>
              <w:t>empleo de tales subcontratistas no relevará al Interventor de las responsabilidades que asume por las labores de interventoría y por las demás obligaciones emanadas del presente contrato. La entidad no adquirirá relación alguna con los subcontratistas y la</w:t>
            </w:r>
            <w:r>
              <w:rPr>
                <w:sz w:val="9"/>
              </w:rPr>
              <w:t xml:space="preserve"> responsabilidad de los trabajos que éstos ejecuten seguirá a cargo del Interventor. La entidad podrá exigir al Interventor la terminación del subcontrato en cualquier tiempo y el cumplimiento inmediato y directo de sus obligaciones o el cambio</w:t>
            </w:r>
            <w:r>
              <w:rPr>
                <w:spacing w:val="-5"/>
                <w:sz w:val="9"/>
              </w:rPr>
              <w:t xml:space="preserve"> </w:t>
            </w:r>
            <w:r>
              <w:rPr>
                <w:sz w:val="9"/>
              </w:rPr>
              <w:t>de</w:t>
            </w:r>
            <w:r>
              <w:rPr>
                <w:spacing w:val="-5"/>
                <w:sz w:val="9"/>
              </w:rPr>
              <w:t xml:space="preserve"> </w:t>
            </w:r>
            <w:r>
              <w:rPr>
                <w:sz w:val="9"/>
              </w:rPr>
              <w:t>los</w:t>
            </w:r>
            <w:r>
              <w:rPr>
                <w:spacing w:val="-5"/>
                <w:sz w:val="9"/>
              </w:rPr>
              <w:t xml:space="preserve"> </w:t>
            </w:r>
            <w:r>
              <w:rPr>
                <w:sz w:val="9"/>
              </w:rPr>
              <w:t>subc</w:t>
            </w:r>
            <w:r>
              <w:rPr>
                <w:sz w:val="9"/>
              </w:rPr>
              <w:t>ontratistas</w:t>
            </w:r>
            <w:r>
              <w:rPr>
                <w:spacing w:val="-5"/>
                <w:sz w:val="9"/>
              </w:rPr>
              <w:t xml:space="preserve"> </w:t>
            </w:r>
            <w:r>
              <w:rPr>
                <w:sz w:val="9"/>
              </w:rPr>
              <w:t>cuando,</w:t>
            </w:r>
            <w:r>
              <w:rPr>
                <w:spacing w:val="-5"/>
                <w:sz w:val="9"/>
              </w:rPr>
              <w:t xml:space="preserve"> </w:t>
            </w:r>
            <w:r>
              <w:rPr>
                <w:sz w:val="9"/>
              </w:rPr>
              <w:t>a</w:t>
            </w:r>
            <w:r>
              <w:rPr>
                <w:spacing w:val="-5"/>
                <w:sz w:val="9"/>
              </w:rPr>
              <w:t xml:space="preserve"> </w:t>
            </w:r>
            <w:r>
              <w:rPr>
                <w:sz w:val="9"/>
              </w:rPr>
              <w:t>su</w:t>
            </w:r>
            <w:r>
              <w:rPr>
                <w:spacing w:val="-6"/>
                <w:sz w:val="9"/>
              </w:rPr>
              <w:t xml:space="preserve"> </w:t>
            </w:r>
            <w:r>
              <w:rPr>
                <w:sz w:val="9"/>
              </w:rPr>
              <w:t>juicio,</w:t>
            </w:r>
            <w:r>
              <w:rPr>
                <w:spacing w:val="-5"/>
                <w:sz w:val="9"/>
              </w:rPr>
              <w:t xml:space="preserve"> </w:t>
            </w:r>
            <w:r>
              <w:rPr>
                <w:sz w:val="9"/>
              </w:rPr>
              <w:t>este</w:t>
            </w:r>
            <w:r>
              <w:rPr>
                <w:spacing w:val="-5"/>
                <w:sz w:val="9"/>
              </w:rPr>
              <w:t xml:space="preserve"> </w:t>
            </w:r>
            <w:r>
              <w:rPr>
                <w:sz w:val="9"/>
              </w:rPr>
              <w:t>(os)</w:t>
            </w:r>
            <w:r>
              <w:rPr>
                <w:spacing w:val="-6"/>
                <w:sz w:val="9"/>
              </w:rPr>
              <w:t xml:space="preserve"> </w:t>
            </w:r>
            <w:r>
              <w:rPr>
                <w:sz w:val="9"/>
              </w:rPr>
              <w:t>no</w:t>
            </w:r>
            <w:r>
              <w:rPr>
                <w:spacing w:val="-5"/>
                <w:sz w:val="9"/>
              </w:rPr>
              <w:t xml:space="preserve"> </w:t>
            </w:r>
            <w:r>
              <w:rPr>
                <w:sz w:val="9"/>
              </w:rPr>
              <w:t>cumpla(n)</w:t>
            </w:r>
            <w:r>
              <w:rPr>
                <w:spacing w:val="-6"/>
                <w:sz w:val="9"/>
              </w:rPr>
              <w:t xml:space="preserve"> </w:t>
            </w:r>
            <w:r>
              <w:rPr>
                <w:sz w:val="9"/>
              </w:rPr>
              <w:t>con</w:t>
            </w:r>
            <w:r>
              <w:rPr>
                <w:spacing w:val="-5"/>
                <w:sz w:val="9"/>
              </w:rPr>
              <w:t xml:space="preserve"> </w:t>
            </w:r>
            <w:r>
              <w:rPr>
                <w:sz w:val="9"/>
              </w:rPr>
              <w:t>las</w:t>
            </w:r>
            <w:r>
              <w:rPr>
                <w:spacing w:val="-5"/>
                <w:sz w:val="9"/>
              </w:rPr>
              <w:t xml:space="preserve"> </w:t>
            </w:r>
            <w:r>
              <w:rPr>
                <w:sz w:val="9"/>
              </w:rPr>
              <w:t>calidades</w:t>
            </w:r>
            <w:r>
              <w:rPr>
                <w:spacing w:val="-5"/>
                <w:sz w:val="9"/>
              </w:rPr>
              <w:t xml:space="preserve"> </w:t>
            </w:r>
            <w:r>
              <w:rPr>
                <w:sz w:val="9"/>
              </w:rPr>
              <w:t>mínimas necesarias para la ejecución de la(s) labor(es)</w:t>
            </w:r>
            <w:r>
              <w:rPr>
                <w:spacing w:val="-8"/>
                <w:sz w:val="9"/>
              </w:rPr>
              <w:t xml:space="preserve"> </w:t>
            </w:r>
            <w:r>
              <w:rPr>
                <w:sz w:val="9"/>
              </w:rPr>
              <w:t>subcontratada(s).</w:t>
            </w:r>
          </w:p>
          <w:p w:rsidR="00F04A7A" w:rsidRDefault="00F04A7A">
            <w:pPr>
              <w:pStyle w:val="TableParagraph"/>
              <w:spacing w:before="7"/>
              <w:rPr>
                <w:rFonts w:ascii="Times New Roman"/>
                <w:sz w:val="8"/>
              </w:rPr>
            </w:pPr>
          </w:p>
          <w:p w:rsidR="00F04A7A" w:rsidRDefault="0004129A">
            <w:pPr>
              <w:pStyle w:val="TableParagraph"/>
              <w:ind w:left="555"/>
              <w:rPr>
                <w:b/>
                <w:sz w:val="9"/>
              </w:rPr>
            </w:pPr>
            <w:r>
              <w:rPr>
                <w:b/>
                <w:sz w:val="9"/>
              </w:rPr>
              <w:t>CLÁUSULA</w:t>
            </w:r>
            <w:r>
              <w:rPr>
                <w:b/>
                <w:spacing w:val="-12"/>
                <w:sz w:val="9"/>
              </w:rPr>
              <w:t xml:space="preserve"> </w:t>
            </w:r>
            <w:r>
              <w:rPr>
                <w:b/>
                <w:sz w:val="9"/>
              </w:rPr>
              <w:t>20.</w:t>
            </w:r>
            <w:r>
              <w:rPr>
                <w:b/>
                <w:spacing w:val="-11"/>
                <w:sz w:val="9"/>
              </w:rPr>
              <w:t xml:space="preserve"> </w:t>
            </w:r>
            <w:r>
              <w:rPr>
                <w:b/>
                <w:sz w:val="9"/>
              </w:rPr>
              <w:t>CESIÓN</w:t>
            </w:r>
          </w:p>
          <w:p w:rsidR="00F04A7A" w:rsidRDefault="00F04A7A">
            <w:pPr>
              <w:pStyle w:val="TableParagraph"/>
              <w:spacing w:before="10"/>
              <w:rPr>
                <w:rFonts w:ascii="Times New Roman"/>
                <w:sz w:val="8"/>
              </w:rPr>
            </w:pPr>
          </w:p>
          <w:p w:rsidR="00F04A7A" w:rsidRDefault="0004129A">
            <w:pPr>
              <w:pStyle w:val="TableParagraph"/>
              <w:ind w:left="524" w:right="526"/>
              <w:jc w:val="both"/>
              <w:rPr>
                <w:sz w:val="9"/>
              </w:rPr>
            </w:pPr>
            <w:r>
              <w:rPr>
                <w:sz w:val="9"/>
              </w:rPr>
              <w:t>El interventor no podrá ceder los derechos y obligaciones emanados del contrato, sin el consentimiento</w:t>
            </w:r>
            <w:r>
              <w:rPr>
                <w:spacing w:val="-8"/>
                <w:sz w:val="9"/>
              </w:rPr>
              <w:t xml:space="preserve"> </w:t>
            </w:r>
            <w:r>
              <w:rPr>
                <w:sz w:val="9"/>
              </w:rPr>
              <w:t>previo</w:t>
            </w:r>
            <w:r>
              <w:rPr>
                <w:spacing w:val="-8"/>
                <w:sz w:val="9"/>
              </w:rPr>
              <w:t xml:space="preserve"> </w:t>
            </w:r>
            <w:r>
              <w:rPr>
                <w:sz w:val="9"/>
              </w:rPr>
              <w:t>y</w:t>
            </w:r>
            <w:r>
              <w:rPr>
                <w:spacing w:val="-8"/>
                <w:sz w:val="9"/>
              </w:rPr>
              <w:t xml:space="preserve"> </w:t>
            </w:r>
            <w:r>
              <w:rPr>
                <w:sz w:val="9"/>
              </w:rPr>
              <w:t>expreso</w:t>
            </w:r>
            <w:r>
              <w:rPr>
                <w:spacing w:val="-8"/>
                <w:sz w:val="9"/>
              </w:rPr>
              <w:t xml:space="preserve"> </w:t>
            </w:r>
            <w:r>
              <w:rPr>
                <w:sz w:val="9"/>
              </w:rPr>
              <w:t>de</w:t>
            </w:r>
            <w:r>
              <w:rPr>
                <w:spacing w:val="-7"/>
                <w:sz w:val="9"/>
              </w:rPr>
              <w:t xml:space="preserve"> </w:t>
            </w:r>
            <w:r>
              <w:rPr>
                <w:sz w:val="9"/>
              </w:rPr>
              <w:t>la</w:t>
            </w:r>
            <w:r>
              <w:rPr>
                <w:spacing w:val="-7"/>
                <w:sz w:val="9"/>
              </w:rPr>
              <w:t xml:space="preserve"> </w:t>
            </w:r>
            <w:r>
              <w:rPr>
                <w:sz w:val="9"/>
              </w:rPr>
              <w:t>entidad,</w:t>
            </w:r>
            <w:r>
              <w:rPr>
                <w:spacing w:val="-8"/>
                <w:sz w:val="9"/>
              </w:rPr>
              <w:t xml:space="preserve"> </w:t>
            </w:r>
            <w:r>
              <w:rPr>
                <w:sz w:val="9"/>
              </w:rPr>
              <w:t>pudiendo</w:t>
            </w:r>
            <w:r>
              <w:rPr>
                <w:spacing w:val="-8"/>
                <w:sz w:val="9"/>
              </w:rPr>
              <w:t xml:space="preserve"> </w:t>
            </w:r>
            <w:r>
              <w:rPr>
                <w:sz w:val="9"/>
              </w:rPr>
              <w:t>esta</w:t>
            </w:r>
            <w:r>
              <w:rPr>
                <w:spacing w:val="-8"/>
                <w:sz w:val="9"/>
              </w:rPr>
              <w:t xml:space="preserve"> </w:t>
            </w:r>
            <w:r>
              <w:rPr>
                <w:sz w:val="9"/>
              </w:rPr>
              <w:t>reservarse</w:t>
            </w:r>
            <w:r>
              <w:rPr>
                <w:spacing w:val="-7"/>
                <w:sz w:val="9"/>
              </w:rPr>
              <w:t xml:space="preserve"> </w:t>
            </w:r>
            <w:r>
              <w:rPr>
                <w:sz w:val="9"/>
              </w:rPr>
              <w:t>las</w:t>
            </w:r>
            <w:r>
              <w:rPr>
                <w:spacing w:val="-8"/>
                <w:sz w:val="9"/>
              </w:rPr>
              <w:t xml:space="preserve"> </w:t>
            </w:r>
            <w:r>
              <w:rPr>
                <w:sz w:val="9"/>
              </w:rPr>
              <w:t>razones</w:t>
            </w:r>
            <w:r>
              <w:rPr>
                <w:spacing w:val="-8"/>
                <w:sz w:val="9"/>
              </w:rPr>
              <w:t xml:space="preserve"> </w:t>
            </w:r>
            <w:r>
              <w:rPr>
                <w:sz w:val="9"/>
              </w:rPr>
              <w:t>que</w:t>
            </w:r>
            <w:r>
              <w:rPr>
                <w:spacing w:val="-8"/>
                <w:sz w:val="9"/>
              </w:rPr>
              <w:t xml:space="preserve"> </w:t>
            </w:r>
            <w:r>
              <w:rPr>
                <w:sz w:val="9"/>
              </w:rPr>
              <w:t>tenga</w:t>
            </w:r>
            <w:r>
              <w:rPr>
                <w:spacing w:val="-7"/>
                <w:sz w:val="9"/>
              </w:rPr>
              <w:t xml:space="preserve"> </w:t>
            </w:r>
            <w:r>
              <w:rPr>
                <w:sz w:val="9"/>
              </w:rPr>
              <w:t>para negar</w:t>
            </w:r>
            <w:r>
              <w:rPr>
                <w:spacing w:val="-6"/>
                <w:sz w:val="9"/>
              </w:rPr>
              <w:t xml:space="preserve"> </w:t>
            </w:r>
            <w:r>
              <w:rPr>
                <w:sz w:val="9"/>
              </w:rPr>
              <w:t>la</w:t>
            </w:r>
            <w:r>
              <w:rPr>
                <w:spacing w:val="-6"/>
                <w:sz w:val="9"/>
              </w:rPr>
              <w:t xml:space="preserve"> </w:t>
            </w:r>
            <w:r>
              <w:rPr>
                <w:sz w:val="9"/>
              </w:rPr>
              <w:t>cesión.</w:t>
            </w:r>
            <w:r>
              <w:rPr>
                <w:spacing w:val="-7"/>
                <w:sz w:val="9"/>
              </w:rPr>
              <w:t xml:space="preserve"> </w:t>
            </w:r>
            <w:r>
              <w:rPr>
                <w:sz w:val="9"/>
              </w:rPr>
              <w:t>La</w:t>
            </w:r>
            <w:r>
              <w:rPr>
                <w:spacing w:val="-7"/>
                <w:sz w:val="9"/>
              </w:rPr>
              <w:t xml:space="preserve"> </w:t>
            </w:r>
            <w:r>
              <w:rPr>
                <w:sz w:val="9"/>
              </w:rPr>
              <w:t>cesión</w:t>
            </w:r>
            <w:r>
              <w:rPr>
                <w:spacing w:val="-6"/>
                <w:sz w:val="9"/>
              </w:rPr>
              <w:t xml:space="preserve"> </w:t>
            </w:r>
            <w:r>
              <w:rPr>
                <w:sz w:val="9"/>
              </w:rPr>
              <w:t>se</w:t>
            </w:r>
            <w:r>
              <w:rPr>
                <w:spacing w:val="-7"/>
                <w:sz w:val="9"/>
              </w:rPr>
              <w:t xml:space="preserve"> </w:t>
            </w:r>
            <w:r>
              <w:rPr>
                <w:sz w:val="9"/>
              </w:rPr>
              <w:t>efectuará</w:t>
            </w:r>
            <w:r>
              <w:rPr>
                <w:spacing w:val="-6"/>
                <w:sz w:val="9"/>
              </w:rPr>
              <w:t xml:space="preserve"> </w:t>
            </w:r>
            <w:r>
              <w:rPr>
                <w:sz w:val="9"/>
              </w:rPr>
              <w:t>de</w:t>
            </w:r>
            <w:r>
              <w:rPr>
                <w:spacing w:val="-6"/>
                <w:sz w:val="9"/>
              </w:rPr>
              <w:t xml:space="preserve"> </w:t>
            </w:r>
            <w:r>
              <w:rPr>
                <w:sz w:val="9"/>
              </w:rPr>
              <w:t>conformidad</w:t>
            </w:r>
            <w:r>
              <w:rPr>
                <w:spacing w:val="-7"/>
                <w:sz w:val="9"/>
              </w:rPr>
              <w:t xml:space="preserve"> </w:t>
            </w:r>
            <w:r>
              <w:rPr>
                <w:sz w:val="9"/>
              </w:rPr>
              <w:t>con</w:t>
            </w:r>
            <w:r>
              <w:rPr>
                <w:spacing w:val="-6"/>
                <w:sz w:val="9"/>
              </w:rPr>
              <w:t xml:space="preserve"> </w:t>
            </w:r>
            <w:r>
              <w:rPr>
                <w:sz w:val="9"/>
              </w:rPr>
              <w:t>lo</w:t>
            </w:r>
            <w:r>
              <w:rPr>
                <w:spacing w:val="-6"/>
                <w:sz w:val="9"/>
              </w:rPr>
              <w:t xml:space="preserve"> </w:t>
            </w:r>
            <w:r>
              <w:rPr>
                <w:sz w:val="9"/>
              </w:rPr>
              <w:t>establecido</w:t>
            </w:r>
            <w:r>
              <w:rPr>
                <w:spacing w:val="-7"/>
                <w:sz w:val="9"/>
              </w:rPr>
              <w:t xml:space="preserve"> </w:t>
            </w:r>
            <w:r>
              <w:rPr>
                <w:sz w:val="9"/>
              </w:rPr>
              <w:t>en</w:t>
            </w:r>
            <w:r>
              <w:rPr>
                <w:spacing w:val="-6"/>
                <w:sz w:val="9"/>
              </w:rPr>
              <w:t xml:space="preserve"> </w:t>
            </w:r>
            <w:r>
              <w:rPr>
                <w:sz w:val="9"/>
              </w:rPr>
              <w:t>el</w:t>
            </w:r>
            <w:r>
              <w:rPr>
                <w:spacing w:val="-7"/>
                <w:sz w:val="9"/>
              </w:rPr>
              <w:t xml:space="preserve"> </w:t>
            </w:r>
            <w:r>
              <w:rPr>
                <w:sz w:val="9"/>
              </w:rPr>
              <w:t>artículo</w:t>
            </w:r>
            <w:r>
              <w:rPr>
                <w:spacing w:val="-3"/>
                <w:sz w:val="9"/>
              </w:rPr>
              <w:t xml:space="preserve"> </w:t>
            </w:r>
            <w:r>
              <w:rPr>
                <w:sz w:val="9"/>
              </w:rPr>
              <w:t>41</w:t>
            </w:r>
            <w:r>
              <w:rPr>
                <w:spacing w:val="-6"/>
                <w:sz w:val="9"/>
              </w:rPr>
              <w:t xml:space="preserve"> </w:t>
            </w:r>
            <w:r>
              <w:rPr>
                <w:sz w:val="9"/>
              </w:rPr>
              <w:t>de</w:t>
            </w:r>
            <w:r>
              <w:rPr>
                <w:spacing w:val="-6"/>
                <w:sz w:val="9"/>
              </w:rPr>
              <w:t xml:space="preserve"> </w:t>
            </w:r>
            <w:r>
              <w:rPr>
                <w:sz w:val="9"/>
              </w:rPr>
              <w:t>la</w:t>
            </w:r>
            <w:r>
              <w:rPr>
                <w:spacing w:val="-6"/>
                <w:sz w:val="9"/>
              </w:rPr>
              <w:t xml:space="preserve"> </w:t>
            </w:r>
            <w:r>
              <w:rPr>
                <w:sz w:val="9"/>
              </w:rPr>
              <w:t>Ley 80</w:t>
            </w:r>
            <w:r>
              <w:rPr>
                <w:spacing w:val="-5"/>
                <w:sz w:val="9"/>
              </w:rPr>
              <w:t xml:space="preserve"> </w:t>
            </w:r>
            <w:r>
              <w:rPr>
                <w:sz w:val="9"/>
              </w:rPr>
              <w:t>de</w:t>
            </w:r>
            <w:r>
              <w:rPr>
                <w:spacing w:val="-5"/>
                <w:sz w:val="9"/>
              </w:rPr>
              <w:t xml:space="preserve"> </w:t>
            </w:r>
            <w:r>
              <w:rPr>
                <w:sz w:val="9"/>
              </w:rPr>
              <w:t>1993</w:t>
            </w:r>
            <w:r>
              <w:rPr>
                <w:spacing w:val="-5"/>
                <w:sz w:val="9"/>
              </w:rPr>
              <w:t xml:space="preserve"> </w:t>
            </w:r>
            <w:r>
              <w:rPr>
                <w:sz w:val="9"/>
              </w:rPr>
              <w:t>y</w:t>
            </w:r>
            <w:r>
              <w:rPr>
                <w:spacing w:val="-5"/>
                <w:sz w:val="9"/>
              </w:rPr>
              <w:t xml:space="preserve"> </w:t>
            </w:r>
            <w:r>
              <w:rPr>
                <w:sz w:val="9"/>
              </w:rPr>
              <w:t>el</w:t>
            </w:r>
            <w:r>
              <w:rPr>
                <w:spacing w:val="-5"/>
                <w:sz w:val="9"/>
              </w:rPr>
              <w:t xml:space="preserve"> </w:t>
            </w:r>
            <w:r>
              <w:rPr>
                <w:sz w:val="9"/>
              </w:rPr>
              <w:t>artículo</w:t>
            </w:r>
            <w:r>
              <w:rPr>
                <w:spacing w:val="-5"/>
                <w:sz w:val="9"/>
              </w:rPr>
              <w:t xml:space="preserve"> </w:t>
            </w:r>
            <w:r>
              <w:rPr>
                <w:sz w:val="9"/>
              </w:rPr>
              <w:t>893</w:t>
            </w:r>
            <w:r>
              <w:rPr>
                <w:spacing w:val="-5"/>
                <w:sz w:val="9"/>
              </w:rPr>
              <w:t xml:space="preserve"> </w:t>
            </w:r>
            <w:r>
              <w:rPr>
                <w:sz w:val="9"/>
              </w:rPr>
              <w:t>del</w:t>
            </w:r>
            <w:r>
              <w:rPr>
                <w:spacing w:val="-5"/>
                <w:sz w:val="9"/>
              </w:rPr>
              <w:t xml:space="preserve"> </w:t>
            </w:r>
            <w:r>
              <w:rPr>
                <w:sz w:val="9"/>
              </w:rPr>
              <w:t>Código</w:t>
            </w:r>
            <w:r>
              <w:rPr>
                <w:spacing w:val="-5"/>
                <w:sz w:val="9"/>
              </w:rPr>
              <w:t xml:space="preserve"> </w:t>
            </w:r>
            <w:r>
              <w:rPr>
                <w:sz w:val="9"/>
              </w:rPr>
              <w:t>de</w:t>
            </w:r>
            <w:r>
              <w:rPr>
                <w:spacing w:val="-4"/>
                <w:sz w:val="9"/>
              </w:rPr>
              <w:t xml:space="preserve"> </w:t>
            </w:r>
            <w:r>
              <w:rPr>
                <w:sz w:val="9"/>
              </w:rPr>
              <w:t>Comercio,</w:t>
            </w:r>
            <w:r>
              <w:rPr>
                <w:spacing w:val="-4"/>
                <w:sz w:val="9"/>
              </w:rPr>
              <w:t xml:space="preserve"> </w:t>
            </w:r>
            <w:r>
              <w:rPr>
                <w:sz w:val="9"/>
              </w:rPr>
              <w:t>en</w:t>
            </w:r>
            <w:r>
              <w:rPr>
                <w:spacing w:val="-5"/>
                <w:sz w:val="9"/>
              </w:rPr>
              <w:t xml:space="preserve"> </w:t>
            </w:r>
            <w:r>
              <w:rPr>
                <w:sz w:val="9"/>
              </w:rPr>
              <w:t>concordancia</w:t>
            </w:r>
            <w:r>
              <w:rPr>
                <w:spacing w:val="-5"/>
                <w:sz w:val="9"/>
              </w:rPr>
              <w:t xml:space="preserve"> </w:t>
            </w:r>
            <w:r>
              <w:rPr>
                <w:sz w:val="9"/>
              </w:rPr>
              <w:t>con</w:t>
            </w:r>
            <w:r>
              <w:rPr>
                <w:spacing w:val="-4"/>
                <w:sz w:val="9"/>
              </w:rPr>
              <w:t xml:space="preserve"> </w:t>
            </w:r>
            <w:r>
              <w:rPr>
                <w:sz w:val="9"/>
              </w:rPr>
              <w:t>las</w:t>
            </w:r>
            <w:r>
              <w:rPr>
                <w:spacing w:val="-5"/>
                <w:sz w:val="9"/>
              </w:rPr>
              <w:t xml:space="preserve"> </w:t>
            </w:r>
            <w:r>
              <w:rPr>
                <w:sz w:val="9"/>
              </w:rPr>
              <w:t>demás</w:t>
            </w:r>
            <w:r>
              <w:rPr>
                <w:spacing w:val="-4"/>
                <w:sz w:val="9"/>
              </w:rPr>
              <w:t xml:space="preserve"> </w:t>
            </w:r>
            <w:r>
              <w:rPr>
                <w:sz w:val="9"/>
              </w:rPr>
              <w:t>disposiciones vigentes sobre la</w:t>
            </w:r>
            <w:r>
              <w:rPr>
                <w:spacing w:val="-2"/>
                <w:sz w:val="9"/>
              </w:rPr>
              <w:t xml:space="preserve"> </w:t>
            </w:r>
            <w:r>
              <w:rPr>
                <w:sz w:val="9"/>
              </w:rPr>
              <w:t>materia.</w:t>
            </w:r>
          </w:p>
          <w:p w:rsidR="00F04A7A" w:rsidRDefault="00F04A7A">
            <w:pPr>
              <w:pStyle w:val="TableParagraph"/>
              <w:spacing w:before="8"/>
              <w:rPr>
                <w:rFonts w:ascii="Times New Roman"/>
                <w:sz w:val="8"/>
              </w:rPr>
            </w:pPr>
          </w:p>
          <w:p w:rsidR="00F04A7A" w:rsidRDefault="0004129A">
            <w:pPr>
              <w:pStyle w:val="TableParagraph"/>
              <w:ind w:left="555"/>
              <w:rPr>
                <w:b/>
                <w:sz w:val="9"/>
              </w:rPr>
            </w:pPr>
            <w:r>
              <w:rPr>
                <w:b/>
                <w:sz w:val="9"/>
              </w:rPr>
              <w:t>CLÁUSULA 21. LIQUIDACIÓN</w:t>
            </w:r>
          </w:p>
          <w:p w:rsidR="00F04A7A" w:rsidRDefault="00F04A7A">
            <w:pPr>
              <w:pStyle w:val="TableParagraph"/>
              <w:spacing w:before="10"/>
              <w:rPr>
                <w:rFonts w:ascii="Times New Roman"/>
                <w:sz w:val="8"/>
              </w:rPr>
            </w:pPr>
          </w:p>
          <w:p w:rsidR="00F04A7A" w:rsidRDefault="0004129A">
            <w:pPr>
              <w:pStyle w:val="TableParagraph"/>
              <w:ind w:left="524" w:right="533"/>
              <w:jc w:val="both"/>
              <w:rPr>
                <w:sz w:val="9"/>
              </w:rPr>
            </w:pPr>
            <w:r>
              <w:rPr>
                <w:sz w:val="9"/>
                <w:shd w:val="clear" w:color="auto" w:fill="C6C6C6"/>
              </w:rPr>
              <w:t>[La</w:t>
            </w:r>
            <w:r>
              <w:rPr>
                <w:spacing w:val="-7"/>
                <w:sz w:val="9"/>
                <w:shd w:val="clear" w:color="auto" w:fill="C6C6C6"/>
              </w:rPr>
              <w:t xml:space="preserve"> </w:t>
            </w:r>
            <w:r>
              <w:rPr>
                <w:sz w:val="9"/>
                <w:shd w:val="clear" w:color="auto" w:fill="C6C6C6"/>
              </w:rPr>
              <w:t>entidad</w:t>
            </w:r>
            <w:r>
              <w:rPr>
                <w:spacing w:val="-6"/>
                <w:sz w:val="9"/>
                <w:shd w:val="clear" w:color="auto" w:fill="C6C6C6"/>
              </w:rPr>
              <w:t xml:space="preserve"> </w:t>
            </w:r>
            <w:r>
              <w:rPr>
                <w:sz w:val="9"/>
                <w:shd w:val="clear" w:color="auto" w:fill="C6C6C6"/>
              </w:rPr>
              <w:t>podrá</w:t>
            </w:r>
            <w:r>
              <w:rPr>
                <w:spacing w:val="-5"/>
                <w:sz w:val="9"/>
                <w:shd w:val="clear" w:color="auto" w:fill="C6C6C6"/>
              </w:rPr>
              <w:t xml:space="preserve"> </w:t>
            </w:r>
            <w:r>
              <w:rPr>
                <w:sz w:val="9"/>
                <w:shd w:val="clear" w:color="auto" w:fill="C6C6C6"/>
              </w:rPr>
              <w:t>usar</w:t>
            </w:r>
            <w:r>
              <w:rPr>
                <w:spacing w:val="-7"/>
                <w:sz w:val="9"/>
                <w:shd w:val="clear" w:color="auto" w:fill="C6C6C6"/>
              </w:rPr>
              <w:t xml:space="preserve"> </w:t>
            </w:r>
            <w:r>
              <w:rPr>
                <w:sz w:val="9"/>
                <w:shd w:val="clear" w:color="auto" w:fill="C6C6C6"/>
              </w:rPr>
              <w:t>esta</w:t>
            </w:r>
            <w:r>
              <w:rPr>
                <w:spacing w:val="-5"/>
                <w:sz w:val="9"/>
                <w:shd w:val="clear" w:color="auto" w:fill="C6C6C6"/>
              </w:rPr>
              <w:t xml:space="preserve"> </w:t>
            </w:r>
            <w:r>
              <w:rPr>
                <w:sz w:val="9"/>
                <w:shd w:val="clear" w:color="auto" w:fill="C6C6C6"/>
              </w:rPr>
              <w:t>opción</w:t>
            </w:r>
            <w:r>
              <w:rPr>
                <w:spacing w:val="-6"/>
                <w:sz w:val="9"/>
                <w:shd w:val="clear" w:color="auto" w:fill="C6C6C6"/>
              </w:rPr>
              <w:t xml:space="preserve"> </w:t>
            </w:r>
            <w:r>
              <w:rPr>
                <w:sz w:val="9"/>
                <w:shd w:val="clear" w:color="auto" w:fill="C6C6C6"/>
              </w:rPr>
              <w:t>de</w:t>
            </w:r>
            <w:r>
              <w:rPr>
                <w:spacing w:val="-7"/>
                <w:sz w:val="9"/>
                <w:shd w:val="clear" w:color="auto" w:fill="C6C6C6"/>
              </w:rPr>
              <w:t xml:space="preserve"> </w:t>
            </w:r>
            <w:r>
              <w:rPr>
                <w:sz w:val="9"/>
                <w:shd w:val="clear" w:color="auto" w:fill="C6C6C6"/>
              </w:rPr>
              <w:t>cláusula</w:t>
            </w:r>
            <w:r>
              <w:rPr>
                <w:spacing w:val="-6"/>
                <w:sz w:val="9"/>
                <w:shd w:val="clear" w:color="auto" w:fill="C6C6C6"/>
              </w:rPr>
              <w:t xml:space="preserve"> </w:t>
            </w:r>
            <w:r>
              <w:rPr>
                <w:sz w:val="9"/>
                <w:shd w:val="clear" w:color="auto" w:fill="C6C6C6"/>
              </w:rPr>
              <w:t>de</w:t>
            </w:r>
            <w:r>
              <w:rPr>
                <w:spacing w:val="-5"/>
                <w:sz w:val="9"/>
                <w:shd w:val="clear" w:color="auto" w:fill="C6C6C6"/>
              </w:rPr>
              <w:t xml:space="preserve"> </w:t>
            </w:r>
            <w:r>
              <w:rPr>
                <w:sz w:val="9"/>
                <w:shd w:val="clear" w:color="auto" w:fill="C6C6C6"/>
              </w:rPr>
              <w:t>liquidación</w:t>
            </w:r>
            <w:r>
              <w:rPr>
                <w:spacing w:val="-6"/>
                <w:sz w:val="9"/>
                <w:shd w:val="clear" w:color="auto" w:fill="C6C6C6"/>
              </w:rPr>
              <w:t xml:space="preserve"> </w:t>
            </w:r>
            <w:r>
              <w:rPr>
                <w:sz w:val="9"/>
                <w:shd w:val="clear" w:color="auto" w:fill="C6C6C6"/>
              </w:rPr>
              <w:t>o</w:t>
            </w:r>
            <w:r>
              <w:rPr>
                <w:spacing w:val="-7"/>
                <w:sz w:val="9"/>
                <w:shd w:val="clear" w:color="auto" w:fill="C6C6C6"/>
              </w:rPr>
              <w:t xml:space="preserve"> </w:t>
            </w:r>
            <w:r>
              <w:rPr>
                <w:sz w:val="9"/>
                <w:shd w:val="clear" w:color="auto" w:fill="C6C6C6"/>
              </w:rPr>
              <w:t>crearla,</w:t>
            </w:r>
            <w:r>
              <w:rPr>
                <w:spacing w:val="-5"/>
                <w:sz w:val="9"/>
                <w:shd w:val="clear" w:color="auto" w:fill="C6C6C6"/>
              </w:rPr>
              <w:t xml:space="preserve"> </w:t>
            </w:r>
            <w:r>
              <w:rPr>
                <w:sz w:val="9"/>
                <w:shd w:val="clear" w:color="auto" w:fill="C6C6C6"/>
              </w:rPr>
              <w:t>en</w:t>
            </w:r>
            <w:r>
              <w:rPr>
                <w:spacing w:val="-6"/>
                <w:sz w:val="9"/>
                <w:shd w:val="clear" w:color="auto" w:fill="C6C6C6"/>
              </w:rPr>
              <w:t xml:space="preserve"> </w:t>
            </w:r>
            <w:r>
              <w:rPr>
                <w:sz w:val="9"/>
                <w:shd w:val="clear" w:color="auto" w:fill="C6C6C6"/>
              </w:rPr>
              <w:t>todo</w:t>
            </w:r>
            <w:r>
              <w:rPr>
                <w:spacing w:val="-7"/>
                <w:sz w:val="9"/>
                <w:shd w:val="clear" w:color="auto" w:fill="C6C6C6"/>
              </w:rPr>
              <w:t xml:space="preserve"> </w:t>
            </w:r>
            <w:r>
              <w:rPr>
                <w:sz w:val="9"/>
                <w:shd w:val="clear" w:color="auto" w:fill="C6C6C6"/>
              </w:rPr>
              <w:t>caso</w:t>
            </w:r>
            <w:r>
              <w:rPr>
                <w:spacing w:val="-6"/>
                <w:sz w:val="9"/>
                <w:shd w:val="clear" w:color="auto" w:fill="C6C6C6"/>
              </w:rPr>
              <w:t xml:space="preserve"> </w:t>
            </w:r>
            <w:r>
              <w:rPr>
                <w:sz w:val="9"/>
                <w:shd w:val="clear" w:color="auto" w:fill="C6C6C6"/>
              </w:rPr>
              <w:t>atendiendo</w:t>
            </w:r>
            <w:r>
              <w:rPr>
                <w:spacing w:val="-5"/>
                <w:sz w:val="9"/>
                <w:shd w:val="clear" w:color="auto" w:fill="C6C6C6"/>
              </w:rPr>
              <w:t xml:space="preserve"> </w:t>
            </w:r>
            <w:r>
              <w:rPr>
                <w:sz w:val="9"/>
                <w:shd w:val="clear" w:color="auto" w:fill="C6C6C6"/>
              </w:rPr>
              <w:t>los</w:t>
            </w:r>
            <w:r>
              <w:rPr>
                <w:sz w:val="9"/>
              </w:rPr>
              <w:t xml:space="preserve"> </w:t>
            </w:r>
            <w:r>
              <w:rPr>
                <w:sz w:val="9"/>
                <w:shd w:val="clear" w:color="auto" w:fill="C6C6C6"/>
              </w:rPr>
              <w:t>términos y plazos previstos en la</w:t>
            </w:r>
            <w:r>
              <w:rPr>
                <w:spacing w:val="-5"/>
                <w:sz w:val="9"/>
                <w:shd w:val="clear" w:color="auto" w:fill="C6C6C6"/>
              </w:rPr>
              <w:t xml:space="preserve"> </w:t>
            </w:r>
            <w:r>
              <w:rPr>
                <w:sz w:val="9"/>
                <w:shd w:val="clear" w:color="auto" w:fill="C6C6C6"/>
              </w:rPr>
              <w:t>ley.</w:t>
            </w:r>
            <w:r>
              <w:rPr>
                <w:sz w:val="9"/>
              </w:rPr>
              <w:t>]</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8"/>
              </w:rPr>
            </w:pPr>
          </w:p>
          <w:p w:rsidR="00F04A7A" w:rsidRDefault="0004129A">
            <w:pPr>
              <w:pStyle w:val="TableParagraph"/>
              <w:spacing w:before="1"/>
              <w:ind w:left="539" w:right="524"/>
              <w:jc w:val="both"/>
              <w:rPr>
                <w:sz w:val="9"/>
              </w:rPr>
            </w:pPr>
            <w:r>
              <w:rPr>
                <w:sz w:val="9"/>
              </w:rPr>
              <w:t xml:space="preserve">El contrato será objeto de liquidación de acuerdo con lo establecido en las normas que regulan la materia. El término para la liquidación del contrato será de </w:t>
            </w:r>
            <w:r>
              <w:rPr>
                <w:sz w:val="9"/>
                <w:shd w:val="clear" w:color="auto" w:fill="C6C6C6"/>
              </w:rPr>
              <w:t>[la entidad de</w:t>
            </w:r>
            <w:r>
              <w:rPr>
                <w:sz w:val="9"/>
                <w:shd w:val="clear" w:color="auto" w:fill="C6C6C6"/>
              </w:rPr>
              <w:t>be indicar el término</w:t>
            </w:r>
            <w:r>
              <w:rPr>
                <w:sz w:val="9"/>
              </w:rPr>
              <w:t>].</w:t>
            </w:r>
          </w:p>
          <w:p w:rsidR="00F04A7A" w:rsidRDefault="00F04A7A">
            <w:pPr>
              <w:pStyle w:val="TableParagraph"/>
              <w:spacing w:before="8"/>
              <w:rPr>
                <w:rFonts w:ascii="Times New Roman"/>
                <w:sz w:val="8"/>
              </w:rPr>
            </w:pPr>
          </w:p>
          <w:p w:rsidR="00F04A7A" w:rsidRDefault="0004129A">
            <w:pPr>
              <w:pStyle w:val="TableParagraph"/>
              <w:ind w:left="539" w:right="524"/>
              <w:jc w:val="both"/>
              <w:rPr>
                <w:sz w:val="9"/>
              </w:rPr>
            </w:pPr>
            <w:r>
              <w:rPr>
                <w:sz w:val="9"/>
              </w:rPr>
              <w:t>Para</w:t>
            </w:r>
            <w:r>
              <w:rPr>
                <w:spacing w:val="-7"/>
                <w:sz w:val="9"/>
              </w:rPr>
              <w:t xml:space="preserve"> </w:t>
            </w:r>
            <w:r>
              <w:rPr>
                <w:sz w:val="9"/>
              </w:rPr>
              <w:t>la</w:t>
            </w:r>
            <w:r>
              <w:rPr>
                <w:spacing w:val="-8"/>
                <w:sz w:val="9"/>
              </w:rPr>
              <w:t xml:space="preserve"> </w:t>
            </w:r>
            <w:r>
              <w:rPr>
                <w:sz w:val="9"/>
              </w:rPr>
              <w:t>liquidación</w:t>
            </w:r>
            <w:r>
              <w:rPr>
                <w:spacing w:val="-7"/>
                <w:sz w:val="9"/>
              </w:rPr>
              <w:t xml:space="preserve"> </w:t>
            </w:r>
            <w:r>
              <w:rPr>
                <w:sz w:val="9"/>
              </w:rPr>
              <w:t>se</w:t>
            </w:r>
            <w:r>
              <w:rPr>
                <w:spacing w:val="-7"/>
                <w:sz w:val="9"/>
              </w:rPr>
              <w:t xml:space="preserve"> </w:t>
            </w:r>
            <w:r>
              <w:rPr>
                <w:sz w:val="9"/>
              </w:rPr>
              <w:t>exigirá</w:t>
            </w:r>
            <w:r>
              <w:rPr>
                <w:spacing w:val="-7"/>
                <w:sz w:val="9"/>
              </w:rPr>
              <w:t xml:space="preserve"> </w:t>
            </w:r>
            <w:r>
              <w:rPr>
                <w:sz w:val="9"/>
              </w:rPr>
              <w:t>al</w:t>
            </w:r>
            <w:r>
              <w:rPr>
                <w:spacing w:val="-6"/>
                <w:sz w:val="9"/>
              </w:rPr>
              <w:t xml:space="preserve"> </w:t>
            </w:r>
            <w:r>
              <w:rPr>
                <w:sz w:val="9"/>
              </w:rPr>
              <w:t>interventor</w:t>
            </w:r>
            <w:r>
              <w:rPr>
                <w:spacing w:val="-7"/>
                <w:sz w:val="9"/>
              </w:rPr>
              <w:t xml:space="preserve"> </w:t>
            </w:r>
            <w:r>
              <w:rPr>
                <w:sz w:val="9"/>
              </w:rPr>
              <w:t>la</w:t>
            </w:r>
            <w:r>
              <w:rPr>
                <w:spacing w:val="-7"/>
                <w:sz w:val="9"/>
              </w:rPr>
              <w:t xml:space="preserve"> </w:t>
            </w:r>
            <w:r>
              <w:rPr>
                <w:sz w:val="9"/>
              </w:rPr>
              <w:t>ampliación</w:t>
            </w:r>
            <w:r>
              <w:rPr>
                <w:spacing w:val="-7"/>
                <w:sz w:val="9"/>
              </w:rPr>
              <w:t xml:space="preserve"> </w:t>
            </w:r>
            <w:r>
              <w:rPr>
                <w:sz w:val="9"/>
              </w:rPr>
              <w:t>de</w:t>
            </w:r>
            <w:r>
              <w:rPr>
                <w:spacing w:val="-7"/>
                <w:sz w:val="9"/>
              </w:rPr>
              <w:t xml:space="preserve"> </w:t>
            </w:r>
            <w:r>
              <w:rPr>
                <w:sz w:val="9"/>
              </w:rPr>
              <w:t>la</w:t>
            </w:r>
            <w:r>
              <w:rPr>
                <w:spacing w:val="-7"/>
                <w:sz w:val="9"/>
              </w:rPr>
              <w:t xml:space="preserve"> </w:t>
            </w:r>
            <w:r>
              <w:rPr>
                <w:sz w:val="9"/>
              </w:rPr>
              <w:t>garantía,</w:t>
            </w:r>
            <w:r>
              <w:rPr>
                <w:spacing w:val="-7"/>
                <w:sz w:val="9"/>
              </w:rPr>
              <w:t xml:space="preserve"> </w:t>
            </w:r>
            <w:r>
              <w:rPr>
                <w:sz w:val="9"/>
              </w:rPr>
              <w:t>si</w:t>
            </w:r>
            <w:r>
              <w:rPr>
                <w:spacing w:val="-8"/>
                <w:sz w:val="9"/>
              </w:rPr>
              <w:t xml:space="preserve"> </w:t>
            </w:r>
            <w:r>
              <w:rPr>
                <w:sz w:val="9"/>
              </w:rPr>
              <w:t>es</w:t>
            </w:r>
            <w:r>
              <w:rPr>
                <w:spacing w:val="-7"/>
                <w:sz w:val="9"/>
              </w:rPr>
              <w:t xml:space="preserve"> </w:t>
            </w:r>
            <w:r>
              <w:rPr>
                <w:sz w:val="9"/>
              </w:rPr>
              <w:t>del</w:t>
            </w:r>
            <w:r>
              <w:rPr>
                <w:spacing w:val="-7"/>
                <w:sz w:val="9"/>
              </w:rPr>
              <w:t xml:space="preserve"> </w:t>
            </w:r>
            <w:r>
              <w:rPr>
                <w:sz w:val="9"/>
              </w:rPr>
              <w:t>caso,</w:t>
            </w:r>
            <w:r>
              <w:rPr>
                <w:spacing w:val="-7"/>
                <w:sz w:val="9"/>
              </w:rPr>
              <w:t xml:space="preserve"> </w:t>
            </w:r>
            <w:r>
              <w:rPr>
                <w:sz w:val="9"/>
              </w:rPr>
              <w:t>a</w:t>
            </w:r>
            <w:r>
              <w:rPr>
                <w:spacing w:val="-7"/>
                <w:sz w:val="9"/>
              </w:rPr>
              <w:t xml:space="preserve"> </w:t>
            </w:r>
            <w:r>
              <w:rPr>
                <w:sz w:val="9"/>
              </w:rPr>
              <w:t>fin</w:t>
            </w:r>
            <w:r>
              <w:rPr>
                <w:spacing w:val="-7"/>
                <w:sz w:val="9"/>
              </w:rPr>
              <w:t xml:space="preserve"> </w:t>
            </w:r>
            <w:r>
              <w:rPr>
                <w:sz w:val="9"/>
              </w:rPr>
              <w:t>de</w:t>
            </w:r>
            <w:r>
              <w:rPr>
                <w:spacing w:val="-7"/>
                <w:sz w:val="9"/>
              </w:rPr>
              <w:t xml:space="preserve"> </w:t>
            </w:r>
            <w:r>
              <w:rPr>
                <w:sz w:val="9"/>
              </w:rPr>
              <w:t>avalar las</w:t>
            </w:r>
            <w:r>
              <w:rPr>
                <w:spacing w:val="-5"/>
                <w:sz w:val="9"/>
              </w:rPr>
              <w:t xml:space="preserve"> </w:t>
            </w:r>
            <w:r>
              <w:rPr>
                <w:sz w:val="9"/>
              </w:rPr>
              <w:t>obligaciones</w:t>
            </w:r>
            <w:r>
              <w:rPr>
                <w:spacing w:val="-5"/>
                <w:sz w:val="9"/>
              </w:rPr>
              <w:t xml:space="preserve"> </w:t>
            </w:r>
            <w:r>
              <w:rPr>
                <w:sz w:val="9"/>
              </w:rPr>
              <w:t>que</w:t>
            </w:r>
            <w:r>
              <w:rPr>
                <w:spacing w:val="-4"/>
                <w:sz w:val="9"/>
              </w:rPr>
              <w:t xml:space="preserve"> </w:t>
            </w:r>
            <w:r>
              <w:rPr>
                <w:sz w:val="9"/>
              </w:rPr>
              <w:t>éste</w:t>
            </w:r>
            <w:r>
              <w:rPr>
                <w:spacing w:val="-5"/>
                <w:sz w:val="9"/>
              </w:rPr>
              <w:t xml:space="preserve"> </w:t>
            </w:r>
            <w:r>
              <w:rPr>
                <w:sz w:val="9"/>
              </w:rPr>
              <w:t>deba</w:t>
            </w:r>
            <w:r>
              <w:rPr>
                <w:spacing w:val="-5"/>
                <w:sz w:val="9"/>
              </w:rPr>
              <w:t xml:space="preserve"> </w:t>
            </w:r>
            <w:r>
              <w:rPr>
                <w:sz w:val="9"/>
              </w:rPr>
              <w:t>cumplir</w:t>
            </w:r>
            <w:r>
              <w:rPr>
                <w:spacing w:val="-5"/>
                <w:sz w:val="9"/>
              </w:rPr>
              <w:t xml:space="preserve"> </w:t>
            </w:r>
            <w:r>
              <w:rPr>
                <w:sz w:val="9"/>
              </w:rPr>
              <w:t>con</w:t>
            </w:r>
            <w:r>
              <w:rPr>
                <w:spacing w:val="-4"/>
                <w:sz w:val="9"/>
              </w:rPr>
              <w:t xml:space="preserve"> </w:t>
            </w:r>
            <w:r>
              <w:rPr>
                <w:sz w:val="9"/>
              </w:rPr>
              <w:t>posterioridad</w:t>
            </w:r>
            <w:r>
              <w:rPr>
                <w:spacing w:val="-5"/>
                <w:sz w:val="9"/>
              </w:rPr>
              <w:t xml:space="preserve"> </w:t>
            </w:r>
            <w:r>
              <w:rPr>
                <w:sz w:val="9"/>
              </w:rPr>
              <w:t>a</w:t>
            </w:r>
            <w:r>
              <w:rPr>
                <w:spacing w:val="-4"/>
                <w:sz w:val="9"/>
              </w:rPr>
              <w:t xml:space="preserve"> </w:t>
            </w:r>
            <w:r>
              <w:rPr>
                <w:sz w:val="9"/>
              </w:rPr>
              <w:t>la</w:t>
            </w:r>
            <w:r>
              <w:rPr>
                <w:spacing w:val="-2"/>
                <w:sz w:val="9"/>
              </w:rPr>
              <w:t xml:space="preserve"> </w:t>
            </w:r>
            <w:r>
              <w:rPr>
                <w:sz w:val="9"/>
              </w:rPr>
              <w:t>terminación</w:t>
            </w:r>
            <w:r>
              <w:rPr>
                <w:spacing w:val="-4"/>
                <w:sz w:val="9"/>
              </w:rPr>
              <w:t xml:space="preserve"> </w:t>
            </w:r>
            <w:r>
              <w:rPr>
                <w:sz w:val="9"/>
              </w:rPr>
              <w:t>del</w:t>
            </w:r>
            <w:r>
              <w:rPr>
                <w:spacing w:val="-5"/>
                <w:sz w:val="9"/>
              </w:rPr>
              <w:t xml:space="preserve"> </w:t>
            </w:r>
            <w:r>
              <w:rPr>
                <w:sz w:val="9"/>
              </w:rPr>
              <w:t>presente</w:t>
            </w:r>
            <w:r>
              <w:rPr>
                <w:spacing w:val="-5"/>
                <w:sz w:val="9"/>
              </w:rPr>
              <w:t xml:space="preserve"> </w:t>
            </w:r>
            <w:r>
              <w:rPr>
                <w:sz w:val="9"/>
              </w:rPr>
              <w:t>contrato.</w:t>
            </w:r>
          </w:p>
          <w:p w:rsidR="00F04A7A" w:rsidRDefault="00F04A7A">
            <w:pPr>
              <w:pStyle w:val="TableParagraph"/>
              <w:spacing w:before="10"/>
              <w:rPr>
                <w:rFonts w:ascii="Times New Roman"/>
                <w:sz w:val="8"/>
              </w:rPr>
            </w:pPr>
          </w:p>
          <w:p w:rsidR="00F04A7A" w:rsidRDefault="0004129A">
            <w:pPr>
              <w:pStyle w:val="TableParagraph"/>
              <w:ind w:left="539" w:right="521"/>
              <w:jc w:val="both"/>
              <w:rPr>
                <w:sz w:val="9"/>
              </w:rPr>
            </w:pPr>
            <w:r>
              <w:rPr>
                <w:sz w:val="9"/>
              </w:rPr>
              <w:t>Si el interventor no se presenta para efectos de la liquidación del contrato o las partes no llegan a ningún</w:t>
            </w:r>
            <w:r>
              <w:rPr>
                <w:spacing w:val="-9"/>
                <w:sz w:val="9"/>
              </w:rPr>
              <w:t xml:space="preserve"> </w:t>
            </w:r>
            <w:r>
              <w:rPr>
                <w:sz w:val="9"/>
              </w:rPr>
              <w:t>acuerdo,</w:t>
            </w:r>
            <w:r>
              <w:rPr>
                <w:spacing w:val="-9"/>
                <w:sz w:val="9"/>
              </w:rPr>
              <w:t xml:space="preserve"> </w:t>
            </w:r>
            <w:r>
              <w:rPr>
                <w:sz w:val="9"/>
              </w:rPr>
              <w:t>la</w:t>
            </w:r>
            <w:r>
              <w:rPr>
                <w:spacing w:val="-9"/>
                <w:sz w:val="9"/>
              </w:rPr>
              <w:t xml:space="preserve"> </w:t>
            </w:r>
            <w:r>
              <w:rPr>
                <w:sz w:val="9"/>
              </w:rPr>
              <w:t>entidad</w:t>
            </w:r>
            <w:r>
              <w:rPr>
                <w:spacing w:val="-9"/>
                <w:sz w:val="9"/>
              </w:rPr>
              <w:t xml:space="preserve"> </w:t>
            </w:r>
            <w:r>
              <w:rPr>
                <w:sz w:val="9"/>
              </w:rPr>
              <w:t>procederá</w:t>
            </w:r>
            <w:r>
              <w:rPr>
                <w:spacing w:val="-8"/>
                <w:sz w:val="9"/>
              </w:rPr>
              <w:t xml:space="preserve"> </w:t>
            </w:r>
            <w:r>
              <w:rPr>
                <w:sz w:val="9"/>
              </w:rPr>
              <w:t>a</w:t>
            </w:r>
            <w:r>
              <w:rPr>
                <w:spacing w:val="-9"/>
                <w:sz w:val="9"/>
              </w:rPr>
              <w:t xml:space="preserve"> </w:t>
            </w:r>
            <w:r>
              <w:rPr>
                <w:sz w:val="9"/>
              </w:rPr>
              <w:t>su</w:t>
            </w:r>
            <w:r>
              <w:rPr>
                <w:spacing w:val="-9"/>
                <w:sz w:val="9"/>
              </w:rPr>
              <w:t xml:space="preserve"> </w:t>
            </w:r>
            <w:r>
              <w:rPr>
                <w:sz w:val="9"/>
              </w:rPr>
              <w:t>liquidación,</w:t>
            </w:r>
            <w:r>
              <w:rPr>
                <w:spacing w:val="-9"/>
                <w:sz w:val="9"/>
              </w:rPr>
              <w:t xml:space="preserve"> </w:t>
            </w:r>
            <w:r>
              <w:rPr>
                <w:sz w:val="9"/>
              </w:rPr>
              <w:t>por</w:t>
            </w:r>
            <w:r>
              <w:rPr>
                <w:spacing w:val="-8"/>
                <w:sz w:val="9"/>
              </w:rPr>
              <w:t xml:space="preserve"> </w:t>
            </w:r>
            <w:r>
              <w:rPr>
                <w:sz w:val="9"/>
              </w:rPr>
              <w:t>medio</w:t>
            </w:r>
            <w:r>
              <w:rPr>
                <w:spacing w:val="-9"/>
                <w:sz w:val="9"/>
              </w:rPr>
              <w:t xml:space="preserve"> </w:t>
            </w:r>
            <w:r>
              <w:rPr>
                <w:sz w:val="9"/>
              </w:rPr>
              <w:t>de</w:t>
            </w:r>
            <w:r>
              <w:rPr>
                <w:spacing w:val="-10"/>
                <w:sz w:val="9"/>
              </w:rPr>
              <w:t xml:space="preserve"> </w:t>
            </w:r>
            <w:r>
              <w:rPr>
                <w:sz w:val="9"/>
              </w:rPr>
              <w:t>resolución</w:t>
            </w:r>
            <w:r>
              <w:rPr>
                <w:spacing w:val="-9"/>
                <w:sz w:val="9"/>
              </w:rPr>
              <w:t xml:space="preserve"> </w:t>
            </w:r>
            <w:r>
              <w:rPr>
                <w:sz w:val="9"/>
              </w:rPr>
              <w:t>motivada</w:t>
            </w:r>
            <w:r>
              <w:rPr>
                <w:spacing w:val="-10"/>
                <w:sz w:val="9"/>
              </w:rPr>
              <w:t xml:space="preserve"> </w:t>
            </w:r>
            <w:r>
              <w:rPr>
                <w:sz w:val="9"/>
              </w:rPr>
              <w:t>susceptible del recurso de reposición. Así mismo, y de conformidad</w:t>
            </w:r>
            <w:r>
              <w:rPr>
                <w:sz w:val="9"/>
              </w:rPr>
              <w:t xml:space="preserve"> con lo previsto por el artículo 11 de la Ley 1150 de 2007, si el Interventor deja salvedades en la liquidación bilateral, la entidad podrá liquidar unilateralmente,</w:t>
            </w:r>
            <w:r>
              <w:rPr>
                <w:spacing w:val="-10"/>
                <w:sz w:val="9"/>
              </w:rPr>
              <w:t xml:space="preserve"> </w:t>
            </w:r>
            <w:r>
              <w:rPr>
                <w:sz w:val="9"/>
              </w:rPr>
              <w:t>caso</w:t>
            </w:r>
            <w:r>
              <w:rPr>
                <w:spacing w:val="-8"/>
                <w:sz w:val="9"/>
              </w:rPr>
              <w:t xml:space="preserve"> </w:t>
            </w:r>
            <w:r>
              <w:rPr>
                <w:sz w:val="9"/>
              </w:rPr>
              <w:t>en</w:t>
            </w:r>
            <w:r>
              <w:rPr>
                <w:spacing w:val="-8"/>
                <w:sz w:val="9"/>
              </w:rPr>
              <w:t xml:space="preserve"> </w:t>
            </w:r>
            <w:r>
              <w:rPr>
                <w:sz w:val="9"/>
              </w:rPr>
              <w:t>el</w:t>
            </w:r>
            <w:r>
              <w:rPr>
                <w:spacing w:val="-8"/>
                <w:sz w:val="9"/>
              </w:rPr>
              <w:t xml:space="preserve"> </w:t>
            </w:r>
            <w:r>
              <w:rPr>
                <w:sz w:val="9"/>
              </w:rPr>
              <w:t>cual,</w:t>
            </w:r>
            <w:r>
              <w:rPr>
                <w:spacing w:val="-8"/>
                <w:sz w:val="9"/>
              </w:rPr>
              <w:t xml:space="preserve"> </w:t>
            </w:r>
            <w:r>
              <w:rPr>
                <w:sz w:val="9"/>
              </w:rPr>
              <w:t>esta</w:t>
            </w:r>
            <w:r>
              <w:rPr>
                <w:spacing w:val="-8"/>
                <w:sz w:val="9"/>
              </w:rPr>
              <w:t xml:space="preserve"> </w:t>
            </w:r>
            <w:r>
              <w:rPr>
                <w:sz w:val="9"/>
              </w:rPr>
              <w:t>solo</w:t>
            </w:r>
            <w:r>
              <w:rPr>
                <w:spacing w:val="-8"/>
                <w:sz w:val="9"/>
              </w:rPr>
              <w:t xml:space="preserve"> </w:t>
            </w:r>
            <w:r>
              <w:rPr>
                <w:sz w:val="9"/>
              </w:rPr>
              <w:t>procederá</w:t>
            </w:r>
            <w:r>
              <w:rPr>
                <w:spacing w:val="-8"/>
                <w:sz w:val="9"/>
              </w:rPr>
              <w:t xml:space="preserve"> </w:t>
            </w:r>
            <w:r>
              <w:rPr>
                <w:sz w:val="9"/>
              </w:rPr>
              <w:t>en</w:t>
            </w:r>
            <w:r>
              <w:rPr>
                <w:spacing w:val="-9"/>
                <w:sz w:val="9"/>
              </w:rPr>
              <w:t xml:space="preserve"> </w:t>
            </w:r>
            <w:r>
              <w:rPr>
                <w:sz w:val="9"/>
              </w:rPr>
              <w:t>relación</w:t>
            </w:r>
            <w:r>
              <w:rPr>
                <w:spacing w:val="-9"/>
                <w:sz w:val="9"/>
              </w:rPr>
              <w:t xml:space="preserve"> </w:t>
            </w:r>
            <w:r>
              <w:rPr>
                <w:sz w:val="9"/>
              </w:rPr>
              <w:t>con</w:t>
            </w:r>
            <w:r>
              <w:rPr>
                <w:spacing w:val="-8"/>
                <w:sz w:val="9"/>
              </w:rPr>
              <w:t xml:space="preserve"> </w:t>
            </w:r>
            <w:r>
              <w:rPr>
                <w:sz w:val="9"/>
              </w:rPr>
              <w:t>los</w:t>
            </w:r>
            <w:r>
              <w:rPr>
                <w:spacing w:val="-8"/>
                <w:sz w:val="9"/>
              </w:rPr>
              <w:t xml:space="preserve"> </w:t>
            </w:r>
            <w:r>
              <w:rPr>
                <w:sz w:val="9"/>
              </w:rPr>
              <w:t>aspectos</w:t>
            </w:r>
            <w:r>
              <w:rPr>
                <w:spacing w:val="-8"/>
                <w:sz w:val="9"/>
              </w:rPr>
              <w:t xml:space="preserve"> </w:t>
            </w:r>
            <w:r>
              <w:rPr>
                <w:sz w:val="9"/>
              </w:rPr>
              <w:t>que</w:t>
            </w:r>
            <w:r>
              <w:rPr>
                <w:spacing w:val="-8"/>
                <w:sz w:val="9"/>
              </w:rPr>
              <w:t xml:space="preserve"> </w:t>
            </w:r>
            <w:r>
              <w:rPr>
                <w:sz w:val="9"/>
              </w:rPr>
              <w:t>no</w:t>
            </w:r>
            <w:r>
              <w:rPr>
                <w:spacing w:val="-8"/>
                <w:sz w:val="9"/>
              </w:rPr>
              <w:t xml:space="preserve"> </w:t>
            </w:r>
            <w:r>
              <w:rPr>
                <w:sz w:val="9"/>
              </w:rPr>
              <w:t>hayan</w:t>
            </w:r>
            <w:r>
              <w:rPr>
                <w:spacing w:val="-9"/>
                <w:sz w:val="9"/>
              </w:rPr>
              <w:t xml:space="preserve"> </w:t>
            </w:r>
            <w:r>
              <w:rPr>
                <w:sz w:val="9"/>
              </w:rPr>
              <w:t>sido objeto</w:t>
            </w:r>
            <w:r>
              <w:rPr>
                <w:spacing w:val="-4"/>
                <w:sz w:val="9"/>
              </w:rPr>
              <w:t xml:space="preserve"> </w:t>
            </w:r>
            <w:r>
              <w:rPr>
                <w:sz w:val="9"/>
              </w:rPr>
              <w:t>de</w:t>
            </w:r>
            <w:r>
              <w:rPr>
                <w:spacing w:val="-4"/>
                <w:sz w:val="9"/>
              </w:rPr>
              <w:t xml:space="preserve"> </w:t>
            </w:r>
            <w:r>
              <w:rPr>
                <w:sz w:val="9"/>
              </w:rPr>
              <w:t>acuerdo,</w:t>
            </w:r>
            <w:r>
              <w:rPr>
                <w:spacing w:val="-5"/>
                <w:sz w:val="9"/>
              </w:rPr>
              <w:t xml:space="preserve"> </w:t>
            </w:r>
            <w:r>
              <w:rPr>
                <w:sz w:val="9"/>
              </w:rPr>
              <w:t>siempre</w:t>
            </w:r>
            <w:r>
              <w:rPr>
                <w:spacing w:val="-4"/>
                <w:sz w:val="9"/>
              </w:rPr>
              <w:t xml:space="preserve"> </w:t>
            </w:r>
            <w:r>
              <w:rPr>
                <w:sz w:val="9"/>
              </w:rPr>
              <w:t>que</w:t>
            </w:r>
            <w:r>
              <w:rPr>
                <w:spacing w:val="-3"/>
                <w:sz w:val="9"/>
              </w:rPr>
              <w:t xml:space="preserve"> </w:t>
            </w:r>
            <w:r>
              <w:rPr>
                <w:sz w:val="9"/>
              </w:rPr>
              <w:t>la</w:t>
            </w:r>
            <w:r>
              <w:rPr>
                <w:spacing w:val="-4"/>
                <w:sz w:val="9"/>
              </w:rPr>
              <w:t xml:space="preserve"> </w:t>
            </w:r>
            <w:r>
              <w:rPr>
                <w:sz w:val="9"/>
              </w:rPr>
              <w:t>liquidación</w:t>
            </w:r>
            <w:r>
              <w:rPr>
                <w:spacing w:val="-5"/>
                <w:sz w:val="9"/>
              </w:rPr>
              <w:t xml:space="preserve"> </w:t>
            </w:r>
            <w:r>
              <w:rPr>
                <w:sz w:val="9"/>
              </w:rPr>
              <w:t>unilateral</w:t>
            </w:r>
            <w:r>
              <w:rPr>
                <w:spacing w:val="-4"/>
                <w:sz w:val="9"/>
              </w:rPr>
              <w:t xml:space="preserve"> </w:t>
            </w:r>
            <w:r>
              <w:rPr>
                <w:sz w:val="9"/>
              </w:rPr>
              <w:t>pueda</w:t>
            </w:r>
            <w:r>
              <w:rPr>
                <w:spacing w:val="-5"/>
                <w:sz w:val="9"/>
              </w:rPr>
              <w:t xml:space="preserve"> </w:t>
            </w:r>
            <w:r>
              <w:rPr>
                <w:sz w:val="9"/>
              </w:rPr>
              <w:t>contener</w:t>
            </w:r>
            <w:r>
              <w:rPr>
                <w:spacing w:val="-4"/>
                <w:sz w:val="9"/>
              </w:rPr>
              <w:t xml:space="preserve"> </w:t>
            </w:r>
            <w:r>
              <w:rPr>
                <w:sz w:val="9"/>
              </w:rPr>
              <w:t>decisiones</w:t>
            </w:r>
            <w:r>
              <w:rPr>
                <w:spacing w:val="-4"/>
                <w:sz w:val="9"/>
              </w:rPr>
              <w:t xml:space="preserve"> </w:t>
            </w:r>
            <w:r>
              <w:rPr>
                <w:sz w:val="9"/>
              </w:rPr>
              <w:t>nuevas</w:t>
            </w:r>
            <w:r>
              <w:rPr>
                <w:spacing w:val="-4"/>
                <w:sz w:val="9"/>
              </w:rPr>
              <w:t xml:space="preserve"> </w:t>
            </w:r>
            <w:r>
              <w:rPr>
                <w:sz w:val="9"/>
              </w:rPr>
              <w:t>frente</w:t>
            </w:r>
            <w:r>
              <w:rPr>
                <w:spacing w:val="-4"/>
                <w:sz w:val="9"/>
              </w:rPr>
              <w:t xml:space="preserve"> </w:t>
            </w:r>
            <w:r>
              <w:rPr>
                <w:sz w:val="9"/>
              </w:rPr>
              <w:t>a la liquidación acordada o que no hayan sido respondidas por la entidad con anterioridad a la liquidación.</w:t>
            </w:r>
          </w:p>
          <w:p w:rsidR="00F04A7A" w:rsidRDefault="00F04A7A">
            <w:pPr>
              <w:pStyle w:val="TableParagraph"/>
              <w:spacing w:before="4"/>
              <w:rPr>
                <w:rFonts w:ascii="Times New Roman"/>
                <w:sz w:val="8"/>
              </w:rPr>
            </w:pPr>
          </w:p>
          <w:p w:rsidR="00F04A7A" w:rsidRDefault="0004129A">
            <w:pPr>
              <w:pStyle w:val="TableParagraph"/>
              <w:ind w:left="570"/>
              <w:rPr>
                <w:b/>
                <w:sz w:val="9"/>
              </w:rPr>
            </w:pPr>
            <w:r>
              <w:rPr>
                <w:b/>
                <w:sz w:val="9"/>
              </w:rPr>
              <w:t>CLÁUSULA 22. SUSCRIPCIÓN, PERFECCIONAMIENTO Y EJECUCIÓN</w:t>
            </w:r>
          </w:p>
          <w:p w:rsidR="00F04A7A" w:rsidRDefault="00F04A7A">
            <w:pPr>
              <w:pStyle w:val="TableParagraph"/>
              <w:spacing w:before="10"/>
              <w:rPr>
                <w:rFonts w:ascii="Times New Roman"/>
                <w:sz w:val="8"/>
              </w:rPr>
            </w:pPr>
          </w:p>
          <w:p w:rsidR="00F04A7A" w:rsidRDefault="0004129A">
            <w:pPr>
              <w:pStyle w:val="TableParagraph"/>
              <w:ind w:left="539" w:right="520"/>
              <w:jc w:val="both"/>
              <w:rPr>
                <w:sz w:val="9"/>
              </w:rPr>
            </w:pPr>
            <w:r>
              <w:rPr>
                <w:sz w:val="9"/>
              </w:rPr>
              <w:t>Para la suscripción se requiere que el Interventor se encuentre al día en los pagos al Sistema de Seguridad Social Integral y con los aportes parafiscales, si es del caso. Para el perfeccionamiento se requiere la firma de las partes. Para su ejecución, la</w:t>
            </w:r>
            <w:r>
              <w:rPr>
                <w:sz w:val="9"/>
              </w:rPr>
              <w:t xml:space="preserve"> aprobación de las garantías, el Registro Presupuestal</w:t>
            </w:r>
            <w:r>
              <w:rPr>
                <w:spacing w:val="-7"/>
                <w:sz w:val="9"/>
              </w:rPr>
              <w:t xml:space="preserve"> </w:t>
            </w:r>
            <w:r>
              <w:rPr>
                <w:sz w:val="9"/>
              </w:rPr>
              <w:t>correspondiente</w:t>
            </w:r>
            <w:r>
              <w:rPr>
                <w:spacing w:val="-6"/>
                <w:sz w:val="9"/>
              </w:rPr>
              <w:t xml:space="preserve"> </w:t>
            </w:r>
            <w:r>
              <w:rPr>
                <w:sz w:val="9"/>
                <w:shd w:val="clear" w:color="auto" w:fill="C6C6C6"/>
              </w:rPr>
              <w:t>[y,</w:t>
            </w:r>
            <w:r>
              <w:rPr>
                <w:spacing w:val="-7"/>
                <w:sz w:val="9"/>
                <w:shd w:val="clear" w:color="auto" w:fill="C6C6C6"/>
              </w:rPr>
              <w:t xml:space="preserve"> </w:t>
            </w:r>
            <w:r>
              <w:rPr>
                <w:sz w:val="9"/>
                <w:shd w:val="clear" w:color="auto" w:fill="C6C6C6"/>
              </w:rPr>
              <w:t>la</w:t>
            </w:r>
            <w:r>
              <w:rPr>
                <w:spacing w:val="-6"/>
                <w:sz w:val="9"/>
                <w:shd w:val="clear" w:color="auto" w:fill="C6C6C6"/>
              </w:rPr>
              <w:t xml:space="preserve"> </w:t>
            </w:r>
            <w:r>
              <w:rPr>
                <w:sz w:val="9"/>
                <w:shd w:val="clear" w:color="auto" w:fill="C6C6C6"/>
              </w:rPr>
              <w:t>entidad</w:t>
            </w:r>
            <w:r>
              <w:rPr>
                <w:spacing w:val="-6"/>
                <w:sz w:val="9"/>
                <w:shd w:val="clear" w:color="auto" w:fill="C6C6C6"/>
              </w:rPr>
              <w:t xml:space="preserve"> </w:t>
            </w:r>
            <w:r>
              <w:rPr>
                <w:sz w:val="9"/>
                <w:shd w:val="clear" w:color="auto" w:fill="C6C6C6"/>
              </w:rPr>
              <w:t>podrá</w:t>
            </w:r>
            <w:r>
              <w:rPr>
                <w:spacing w:val="-7"/>
                <w:sz w:val="9"/>
                <w:shd w:val="clear" w:color="auto" w:fill="C6C6C6"/>
              </w:rPr>
              <w:t xml:space="preserve"> </w:t>
            </w:r>
            <w:r>
              <w:rPr>
                <w:sz w:val="9"/>
                <w:shd w:val="clear" w:color="auto" w:fill="C6C6C6"/>
              </w:rPr>
              <w:t>incluir</w:t>
            </w:r>
            <w:r>
              <w:rPr>
                <w:spacing w:val="-6"/>
                <w:sz w:val="9"/>
                <w:shd w:val="clear" w:color="auto" w:fill="C6C6C6"/>
              </w:rPr>
              <w:t xml:space="preserve"> </w:t>
            </w:r>
            <w:r>
              <w:rPr>
                <w:sz w:val="9"/>
                <w:shd w:val="clear" w:color="auto" w:fill="C6C6C6"/>
              </w:rPr>
              <w:t>otros</w:t>
            </w:r>
            <w:r>
              <w:rPr>
                <w:spacing w:val="-7"/>
                <w:sz w:val="9"/>
                <w:shd w:val="clear" w:color="auto" w:fill="C6C6C6"/>
              </w:rPr>
              <w:t xml:space="preserve"> </w:t>
            </w:r>
            <w:r>
              <w:rPr>
                <w:sz w:val="9"/>
                <w:shd w:val="clear" w:color="auto" w:fill="C6C6C6"/>
              </w:rPr>
              <w:t>requisitos</w:t>
            </w:r>
            <w:r>
              <w:rPr>
                <w:spacing w:val="-7"/>
                <w:sz w:val="9"/>
                <w:shd w:val="clear" w:color="auto" w:fill="C6C6C6"/>
              </w:rPr>
              <w:t xml:space="preserve"> </w:t>
            </w:r>
            <w:r>
              <w:rPr>
                <w:sz w:val="9"/>
                <w:shd w:val="clear" w:color="auto" w:fill="C6C6C6"/>
              </w:rPr>
              <w:t>de</w:t>
            </w:r>
            <w:r>
              <w:rPr>
                <w:spacing w:val="-7"/>
                <w:sz w:val="9"/>
                <w:shd w:val="clear" w:color="auto" w:fill="C6C6C6"/>
              </w:rPr>
              <w:t xml:space="preserve"> </w:t>
            </w:r>
            <w:r>
              <w:rPr>
                <w:sz w:val="9"/>
                <w:shd w:val="clear" w:color="auto" w:fill="C6C6C6"/>
              </w:rPr>
              <w:t>ejecución</w:t>
            </w:r>
            <w:r>
              <w:rPr>
                <w:spacing w:val="-7"/>
                <w:sz w:val="9"/>
                <w:shd w:val="clear" w:color="auto" w:fill="C6C6C6"/>
              </w:rPr>
              <w:t xml:space="preserve"> </w:t>
            </w:r>
            <w:r>
              <w:rPr>
                <w:sz w:val="9"/>
                <w:shd w:val="clear" w:color="auto" w:fill="C6C6C6"/>
              </w:rPr>
              <w:t>del</w:t>
            </w:r>
            <w:r>
              <w:rPr>
                <w:spacing w:val="-7"/>
                <w:sz w:val="9"/>
                <w:shd w:val="clear" w:color="auto" w:fill="C6C6C6"/>
              </w:rPr>
              <w:t xml:space="preserve"> </w:t>
            </w:r>
            <w:r>
              <w:rPr>
                <w:sz w:val="9"/>
                <w:shd w:val="clear" w:color="auto" w:fill="C6C6C6"/>
              </w:rPr>
              <w:t>contrato</w:t>
            </w:r>
            <w:r>
              <w:rPr>
                <w:sz w:val="9"/>
              </w:rPr>
              <w:t>].</w:t>
            </w:r>
          </w:p>
          <w:p w:rsidR="00F04A7A" w:rsidRDefault="00F04A7A">
            <w:pPr>
              <w:pStyle w:val="TableParagraph"/>
              <w:spacing w:before="7"/>
              <w:rPr>
                <w:rFonts w:ascii="Times New Roman"/>
                <w:sz w:val="8"/>
              </w:rPr>
            </w:pPr>
          </w:p>
          <w:p w:rsidR="00F04A7A" w:rsidRDefault="0004129A">
            <w:pPr>
              <w:pStyle w:val="TableParagraph"/>
              <w:ind w:left="570"/>
              <w:rPr>
                <w:b/>
                <w:sz w:val="9"/>
              </w:rPr>
            </w:pPr>
            <w:r>
              <w:rPr>
                <w:b/>
                <w:sz w:val="9"/>
              </w:rPr>
              <w:t>CLÁUSULA 23. LUGAR DE EJECUCIÓN Y DOMICILIO CONTRACTUAL</w:t>
            </w:r>
          </w:p>
          <w:p w:rsidR="00F04A7A" w:rsidRDefault="00F04A7A">
            <w:pPr>
              <w:pStyle w:val="TableParagraph"/>
              <w:spacing w:before="10"/>
              <w:rPr>
                <w:rFonts w:ascii="Times New Roman"/>
                <w:sz w:val="8"/>
              </w:rPr>
            </w:pPr>
          </w:p>
          <w:p w:rsidR="00F04A7A" w:rsidRDefault="0004129A">
            <w:pPr>
              <w:pStyle w:val="TableParagraph"/>
              <w:spacing w:before="1"/>
              <w:ind w:left="539" w:right="522"/>
              <w:jc w:val="both"/>
              <w:rPr>
                <w:sz w:val="9"/>
              </w:rPr>
            </w:pPr>
            <w:r>
              <w:rPr>
                <w:sz w:val="9"/>
              </w:rPr>
              <w:t xml:space="preserve">Las actividades previstas en el presente contrato se deben desarrollar en </w:t>
            </w:r>
            <w:r>
              <w:rPr>
                <w:sz w:val="9"/>
                <w:shd w:val="clear" w:color="auto" w:fill="C6C6C6"/>
              </w:rPr>
              <w:t>[lugar o lugares de</w:t>
            </w:r>
            <w:r>
              <w:rPr>
                <w:sz w:val="9"/>
              </w:rPr>
              <w:t xml:space="preserve"> </w:t>
            </w:r>
            <w:r>
              <w:rPr>
                <w:sz w:val="9"/>
                <w:shd w:val="clear" w:color="auto" w:fill="C6C6C6"/>
              </w:rPr>
              <w:t>ejecución de la obra</w:t>
            </w:r>
            <w:r>
              <w:rPr>
                <w:sz w:val="9"/>
              </w:rPr>
              <w:t xml:space="preserve">] y el domicilio contractual es </w:t>
            </w:r>
            <w:r>
              <w:rPr>
                <w:sz w:val="9"/>
                <w:shd w:val="clear" w:color="auto" w:fill="C6C6C6"/>
              </w:rPr>
              <w:t>[nombre de la ciudad o municipio que funcionará</w:t>
            </w:r>
            <w:r>
              <w:rPr>
                <w:sz w:val="9"/>
              </w:rPr>
              <w:t xml:space="preserve"> </w:t>
            </w:r>
            <w:r>
              <w:rPr>
                <w:sz w:val="9"/>
                <w:shd w:val="clear" w:color="auto" w:fill="C6C6C6"/>
              </w:rPr>
              <w:t>como domicilio contractual]</w:t>
            </w:r>
            <w:r>
              <w:rPr>
                <w:sz w:val="9"/>
              </w:rPr>
              <w:t>.</w:t>
            </w:r>
          </w:p>
          <w:p w:rsidR="00F04A7A" w:rsidRDefault="00F04A7A">
            <w:pPr>
              <w:pStyle w:val="TableParagraph"/>
              <w:spacing w:before="8"/>
              <w:rPr>
                <w:rFonts w:ascii="Times New Roman"/>
                <w:sz w:val="8"/>
              </w:rPr>
            </w:pPr>
          </w:p>
          <w:p w:rsidR="00F04A7A" w:rsidRDefault="0004129A">
            <w:pPr>
              <w:pStyle w:val="TableParagraph"/>
              <w:ind w:left="570"/>
              <w:rPr>
                <w:b/>
                <w:sz w:val="9"/>
              </w:rPr>
            </w:pPr>
            <w:r>
              <w:rPr>
                <w:b/>
                <w:sz w:val="9"/>
              </w:rPr>
              <w:t>CLÁUSULA 24. DOCUMENTOS</w:t>
            </w:r>
          </w:p>
          <w:p w:rsidR="00F04A7A" w:rsidRDefault="00F04A7A">
            <w:pPr>
              <w:pStyle w:val="TableParagraph"/>
              <w:spacing w:before="10"/>
              <w:rPr>
                <w:rFonts w:ascii="Times New Roman"/>
                <w:sz w:val="8"/>
              </w:rPr>
            </w:pPr>
          </w:p>
          <w:p w:rsidR="00F04A7A" w:rsidRDefault="0004129A">
            <w:pPr>
              <w:pStyle w:val="TableParagraph"/>
              <w:ind w:left="539" w:right="523"/>
              <w:jc w:val="both"/>
              <w:rPr>
                <w:sz w:val="9"/>
              </w:rPr>
            </w:pPr>
            <w:r>
              <w:rPr>
                <w:sz w:val="9"/>
              </w:rPr>
              <w:t>Los doc</w:t>
            </w:r>
            <w:r>
              <w:rPr>
                <w:sz w:val="9"/>
              </w:rPr>
              <w:t>umentos que a continuación se relacionan, hacen parte integral del presente contrato los cuales</w:t>
            </w:r>
            <w:r>
              <w:rPr>
                <w:spacing w:val="-13"/>
                <w:sz w:val="9"/>
              </w:rPr>
              <w:t xml:space="preserve"> </w:t>
            </w:r>
            <w:r>
              <w:rPr>
                <w:sz w:val="9"/>
              </w:rPr>
              <w:t>determinan,</w:t>
            </w:r>
            <w:r>
              <w:rPr>
                <w:spacing w:val="-12"/>
                <w:sz w:val="9"/>
              </w:rPr>
              <w:t xml:space="preserve"> </w:t>
            </w:r>
            <w:r>
              <w:rPr>
                <w:sz w:val="9"/>
              </w:rPr>
              <w:t>regulan,</w:t>
            </w:r>
            <w:r>
              <w:rPr>
                <w:spacing w:val="-11"/>
                <w:sz w:val="9"/>
              </w:rPr>
              <w:t xml:space="preserve"> </w:t>
            </w:r>
            <w:r>
              <w:rPr>
                <w:sz w:val="9"/>
              </w:rPr>
              <w:t>complementan</w:t>
            </w:r>
            <w:r>
              <w:rPr>
                <w:spacing w:val="-12"/>
                <w:sz w:val="9"/>
              </w:rPr>
              <w:t xml:space="preserve"> </w:t>
            </w:r>
            <w:r>
              <w:rPr>
                <w:sz w:val="9"/>
              </w:rPr>
              <w:t>y</w:t>
            </w:r>
            <w:r>
              <w:rPr>
                <w:spacing w:val="-12"/>
                <w:sz w:val="9"/>
              </w:rPr>
              <w:t xml:space="preserve"> </w:t>
            </w:r>
            <w:r>
              <w:rPr>
                <w:sz w:val="9"/>
              </w:rPr>
              <w:t>adicionan</w:t>
            </w:r>
            <w:r>
              <w:rPr>
                <w:spacing w:val="-12"/>
                <w:sz w:val="9"/>
              </w:rPr>
              <w:t xml:space="preserve"> </w:t>
            </w:r>
            <w:r>
              <w:rPr>
                <w:sz w:val="9"/>
              </w:rPr>
              <w:t>lo</w:t>
            </w:r>
            <w:r>
              <w:rPr>
                <w:spacing w:val="-13"/>
                <w:sz w:val="9"/>
              </w:rPr>
              <w:t xml:space="preserve"> </w:t>
            </w:r>
            <w:r>
              <w:rPr>
                <w:sz w:val="9"/>
              </w:rPr>
              <w:t>aquí</w:t>
            </w:r>
            <w:r>
              <w:rPr>
                <w:spacing w:val="-12"/>
                <w:sz w:val="9"/>
              </w:rPr>
              <w:t xml:space="preserve"> </w:t>
            </w:r>
            <w:r>
              <w:rPr>
                <w:sz w:val="9"/>
              </w:rPr>
              <w:t>pactado,</w:t>
            </w:r>
            <w:r>
              <w:rPr>
                <w:spacing w:val="-12"/>
                <w:sz w:val="9"/>
              </w:rPr>
              <w:t xml:space="preserve"> </w:t>
            </w:r>
            <w:r>
              <w:rPr>
                <w:sz w:val="9"/>
              </w:rPr>
              <w:t>y</w:t>
            </w:r>
            <w:r>
              <w:rPr>
                <w:spacing w:val="-12"/>
                <w:sz w:val="9"/>
              </w:rPr>
              <w:t xml:space="preserve"> </w:t>
            </w:r>
            <w:r>
              <w:rPr>
                <w:sz w:val="9"/>
              </w:rPr>
              <w:t>en</w:t>
            </w:r>
            <w:r>
              <w:rPr>
                <w:spacing w:val="-12"/>
                <w:sz w:val="9"/>
              </w:rPr>
              <w:t xml:space="preserve"> </w:t>
            </w:r>
            <w:r>
              <w:rPr>
                <w:sz w:val="9"/>
              </w:rPr>
              <w:t>consecuencia</w:t>
            </w:r>
            <w:r>
              <w:rPr>
                <w:spacing w:val="-12"/>
                <w:sz w:val="9"/>
              </w:rPr>
              <w:t xml:space="preserve"> </w:t>
            </w:r>
            <w:r>
              <w:rPr>
                <w:sz w:val="9"/>
              </w:rPr>
              <w:t>producen sus mismos efectos y obligaciones jurídicas y</w:t>
            </w:r>
            <w:r>
              <w:rPr>
                <w:spacing w:val="-12"/>
                <w:sz w:val="9"/>
              </w:rPr>
              <w:t xml:space="preserve"> </w:t>
            </w:r>
            <w:r>
              <w:rPr>
                <w:sz w:val="9"/>
              </w:rPr>
              <w:t>contractuales:</w:t>
            </w:r>
          </w:p>
          <w:p w:rsidR="00F04A7A" w:rsidRDefault="00F04A7A">
            <w:pPr>
              <w:pStyle w:val="TableParagraph"/>
              <w:spacing w:before="8"/>
              <w:rPr>
                <w:rFonts w:ascii="Times New Roman"/>
                <w:sz w:val="8"/>
              </w:rPr>
            </w:pPr>
          </w:p>
          <w:p w:rsidR="00F04A7A" w:rsidRDefault="0004129A">
            <w:pPr>
              <w:pStyle w:val="TableParagraph"/>
              <w:numPr>
                <w:ilvl w:val="0"/>
                <w:numId w:val="92"/>
              </w:numPr>
              <w:tabs>
                <w:tab w:val="left" w:pos="1046"/>
              </w:tabs>
              <w:spacing w:line="103" w:lineRule="exact"/>
              <w:ind w:hanging="162"/>
              <w:rPr>
                <w:sz w:val="9"/>
              </w:rPr>
            </w:pPr>
            <w:r>
              <w:rPr>
                <w:sz w:val="9"/>
              </w:rPr>
              <w:t>Estudios</w:t>
            </w:r>
            <w:r>
              <w:rPr>
                <w:sz w:val="9"/>
              </w:rPr>
              <w:t xml:space="preserve"> y documentos</w:t>
            </w:r>
            <w:r>
              <w:rPr>
                <w:spacing w:val="-4"/>
                <w:sz w:val="9"/>
              </w:rPr>
              <w:t xml:space="preserve"> </w:t>
            </w:r>
            <w:r>
              <w:rPr>
                <w:sz w:val="9"/>
              </w:rPr>
              <w:t>previos.</w:t>
            </w:r>
          </w:p>
          <w:p w:rsidR="00F04A7A" w:rsidRDefault="0004129A">
            <w:pPr>
              <w:pStyle w:val="TableParagraph"/>
              <w:numPr>
                <w:ilvl w:val="0"/>
                <w:numId w:val="92"/>
              </w:numPr>
              <w:tabs>
                <w:tab w:val="left" w:pos="1046"/>
              </w:tabs>
              <w:spacing w:line="102" w:lineRule="exact"/>
              <w:ind w:hanging="162"/>
              <w:rPr>
                <w:sz w:val="9"/>
              </w:rPr>
            </w:pPr>
            <w:r>
              <w:rPr>
                <w:sz w:val="9"/>
              </w:rPr>
              <w:t>Pliego de condiciones, Adendas, Anexos, Formatos, Matrices,</w:t>
            </w:r>
            <w:r>
              <w:rPr>
                <w:spacing w:val="-16"/>
                <w:sz w:val="9"/>
              </w:rPr>
              <w:t xml:space="preserve"> </w:t>
            </w:r>
            <w:r>
              <w:rPr>
                <w:sz w:val="9"/>
              </w:rPr>
              <w:t>Formularios.</w:t>
            </w:r>
          </w:p>
          <w:p w:rsidR="00F04A7A" w:rsidRDefault="0004129A">
            <w:pPr>
              <w:pStyle w:val="TableParagraph"/>
              <w:numPr>
                <w:ilvl w:val="0"/>
                <w:numId w:val="92"/>
              </w:numPr>
              <w:tabs>
                <w:tab w:val="left" w:pos="1046"/>
              </w:tabs>
              <w:spacing w:line="102" w:lineRule="exact"/>
              <w:ind w:hanging="162"/>
              <w:rPr>
                <w:sz w:val="9"/>
              </w:rPr>
            </w:pPr>
            <w:r>
              <w:rPr>
                <w:sz w:val="9"/>
              </w:rPr>
              <w:t>Propuesta presentada por el</w:t>
            </w:r>
            <w:r>
              <w:rPr>
                <w:spacing w:val="-4"/>
                <w:sz w:val="9"/>
              </w:rPr>
              <w:t xml:space="preserve"> </w:t>
            </w:r>
            <w:r>
              <w:rPr>
                <w:sz w:val="9"/>
              </w:rPr>
              <w:t>Interventor.</w:t>
            </w:r>
          </w:p>
          <w:p w:rsidR="00F04A7A" w:rsidRDefault="0004129A">
            <w:pPr>
              <w:pStyle w:val="TableParagraph"/>
              <w:numPr>
                <w:ilvl w:val="0"/>
                <w:numId w:val="92"/>
              </w:numPr>
              <w:tabs>
                <w:tab w:val="left" w:pos="1046"/>
              </w:tabs>
              <w:spacing w:line="103" w:lineRule="exact"/>
              <w:ind w:hanging="162"/>
              <w:rPr>
                <w:sz w:val="9"/>
              </w:rPr>
            </w:pPr>
            <w:r>
              <w:rPr>
                <w:sz w:val="9"/>
              </w:rPr>
              <w:t>Las garantías debidamente</w:t>
            </w:r>
            <w:r>
              <w:rPr>
                <w:spacing w:val="-4"/>
                <w:sz w:val="9"/>
              </w:rPr>
              <w:t xml:space="preserve"> </w:t>
            </w:r>
            <w:r>
              <w:rPr>
                <w:sz w:val="9"/>
              </w:rPr>
              <w:t>aprobadas.</w:t>
            </w:r>
          </w:p>
          <w:p w:rsidR="00F04A7A" w:rsidRDefault="0004129A">
            <w:pPr>
              <w:pStyle w:val="TableParagraph"/>
              <w:numPr>
                <w:ilvl w:val="0"/>
                <w:numId w:val="92"/>
              </w:numPr>
              <w:tabs>
                <w:tab w:val="left" w:pos="1046"/>
              </w:tabs>
              <w:ind w:right="527"/>
              <w:rPr>
                <w:sz w:val="9"/>
              </w:rPr>
            </w:pPr>
            <w:r>
              <w:rPr>
                <w:sz w:val="9"/>
              </w:rPr>
              <w:t>Toda</w:t>
            </w:r>
            <w:r>
              <w:rPr>
                <w:spacing w:val="-4"/>
                <w:sz w:val="9"/>
              </w:rPr>
              <w:t xml:space="preserve"> </w:t>
            </w:r>
            <w:r>
              <w:rPr>
                <w:sz w:val="9"/>
              </w:rPr>
              <w:t>la</w:t>
            </w:r>
            <w:r>
              <w:rPr>
                <w:spacing w:val="-4"/>
                <w:sz w:val="9"/>
              </w:rPr>
              <w:t xml:space="preserve"> </w:t>
            </w:r>
            <w:r>
              <w:rPr>
                <w:sz w:val="9"/>
              </w:rPr>
              <w:t>correspondencia</w:t>
            </w:r>
            <w:r>
              <w:rPr>
                <w:spacing w:val="-4"/>
                <w:sz w:val="9"/>
              </w:rPr>
              <w:t xml:space="preserve"> </w:t>
            </w:r>
            <w:r>
              <w:rPr>
                <w:sz w:val="9"/>
              </w:rPr>
              <w:t>que</w:t>
            </w:r>
            <w:r>
              <w:rPr>
                <w:spacing w:val="-4"/>
                <w:sz w:val="9"/>
              </w:rPr>
              <w:t xml:space="preserve"> </w:t>
            </w:r>
            <w:r>
              <w:rPr>
                <w:sz w:val="9"/>
              </w:rPr>
              <w:t>se</w:t>
            </w:r>
            <w:r>
              <w:rPr>
                <w:spacing w:val="-3"/>
                <w:sz w:val="9"/>
              </w:rPr>
              <w:t xml:space="preserve"> </w:t>
            </w:r>
            <w:r>
              <w:rPr>
                <w:sz w:val="9"/>
              </w:rPr>
              <w:t>surta</w:t>
            </w:r>
            <w:r>
              <w:rPr>
                <w:spacing w:val="-4"/>
                <w:sz w:val="9"/>
              </w:rPr>
              <w:t xml:space="preserve"> </w:t>
            </w:r>
            <w:r>
              <w:rPr>
                <w:sz w:val="9"/>
              </w:rPr>
              <w:t>entre</w:t>
            </w:r>
            <w:r>
              <w:rPr>
                <w:spacing w:val="-4"/>
                <w:sz w:val="9"/>
              </w:rPr>
              <w:t xml:space="preserve"> </w:t>
            </w:r>
            <w:r>
              <w:rPr>
                <w:sz w:val="9"/>
              </w:rPr>
              <w:t>las</w:t>
            </w:r>
            <w:r>
              <w:rPr>
                <w:spacing w:val="-4"/>
                <w:sz w:val="9"/>
              </w:rPr>
              <w:t xml:space="preserve"> </w:t>
            </w:r>
            <w:r>
              <w:rPr>
                <w:sz w:val="9"/>
              </w:rPr>
              <w:t>partes</w:t>
            </w:r>
            <w:r>
              <w:rPr>
                <w:spacing w:val="-3"/>
                <w:sz w:val="9"/>
              </w:rPr>
              <w:t xml:space="preserve"> </w:t>
            </w:r>
            <w:r>
              <w:rPr>
                <w:sz w:val="9"/>
              </w:rPr>
              <w:t>durante</w:t>
            </w:r>
            <w:r>
              <w:rPr>
                <w:spacing w:val="-4"/>
                <w:sz w:val="9"/>
              </w:rPr>
              <w:t xml:space="preserve"> </w:t>
            </w:r>
            <w:r>
              <w:rPr>
                <w:sz w:val="9"/>
              </w:rPr>
              <w:t>el</w:t>
            </w:r>
            <w:r>
              <w:rPr>
                <w:spacing w:val="-4"/>
                <w:sz w:val="9"/>
              </w:rPr>
              <w:t xml:space="preserve"> </w:t>
            </w:r>
            <w:r>
              <w:rPr>
                <w:sz w:val="9"/>
              </w:rPr>
              <w:t>término</w:t>
            </w:r>
            <w:r>
              <w:rPr>
                <w:spacing w:val="-4"/>
                <w:sz w:val="9"/>
              </w:rPr>
              <w:t xml:space="preserve"> </w:t>
            </w:r>
            <w:r>
              <w:rPr>
                <w:sz w:val="9"/>
              </w:rPr>
              <w:t>de</w:t>
            </w:r>
            <w:r>
              <w:rPr>
                <w:spacing w:val="-3"/>
                <w:sz w:val="9"/>
              </w:rPr>
              <w:t xml:space="preserve"> </w:t>
            </w:r>
            <w:r>
              <w:rPr>
                <w:sz w:val="9"/>
              </w:rPr>
              <w:t>ejecución del</w:t>
            </w:r>
            <w:r>
              <w:rPr>
                <w:spacing w:val="-2"/>
                <w:sz w:val="9"/>
              </w:rPr>
              <w:t xml:space="preserve"> </w:t>
            </w:r>
            <w:r>
              <w:rPr>
                <w:sz w:val="9"/>
              </w:rPr>
              <w:t>contrato.</w:t>
            </w:r>
          </w:p>
          <w:p w:rsidR="00F04A7A" w:rsidRDefault="00F04A7A">
            <w:pPr>
              <w:pStyle w:val="TableParagraph"/>
              <w:spacing w:before="9"/>
              <w:rPr>
                <w:rFonts w:ascii="Times New Roman"/>
                <w:sz w:val="8"/>
              </w:rPr>
            </w:pPr>
          </w:p>
          <w:p w:rsidR="00F04A7A" w:rsidRDefault="0004129A">
            <w:pPr>
              <w:pStyle w:val="TableParagraph"/>
              <w:ind w:left="539" w:right="521"/>
              <w:jc w:val="both"/>
              <w:rPr>
                <w:sz w:val="9"/>
              </w:rPr>
            </w:pPr>
            <w:r>
              <w:rPr>
                <w:sz w:val="9"/>
              </w:rPr>
              <w:t>En</w:t>
            </w:r>
            <w:r>
              <w:rPr>
                <w:spacing w:val="-5"/>
                <w:sz w:val="9"/>
              </w:rPr>
              <w:t xml:space="preserve"> </w:t>
            </w:r>
            <w:r>
              <w:rPr>
                <w:sz w:val="9"/>
              </w:rPr>
              <w:t>constancia</w:t>
            </w:r>
            <w:r>
              <w:rPr>
                <w:spacing w:val="-4"/>
                <w:sz w:val="9"/>
              </w:rPr>
              <w:t xml:space="preserve"> </w:t>
            </w:r>
            <w:r>
              <w:rPr>
                <w:sz w:val="9"/>
              </w:rPr>
              <w:t>se</w:t>
            </w:r>
            <w:r>
              <w:rPr>
                <w:spacing w:val="-5"/>
                <w:sz w:val="9"/>
              </w:rPr>
              <w:t xml:space="preserve"> </w:t>
            </w:r>
            <w:r>
              <w:rPr>
                <w:sz w:val="9"/>
              </w:rPr>
              <w:t>firma</w:t>
            </w:r>
            <w:r>
              <w:rPr>
                <w:spacing w:val="-4"/>
                <w:sz w:val="9"/>
              </w:rPr>
              <w:t xml:space="preserve"> </w:t>
            </w:r>
            <w:r>
              <w:rPr>
                <w:sz w:val="9"/>
              </w:rPr>
              <w:t>el</w:t>
            </w:r>
            <w:r>
              <w:rPr>
                <w:spacing w:val="-4"/>
                <w:sz w:val="9"/>
              </w:rPr>
              <w:t xml:space="preserve"> </w:t>
            </w:r>
            <w:r>
              <w:rPr>
                <w:sz w:val="9"/>
              </w:rPr>
              <w:t>presente</w:t>
            </w:r>
            <w:r>
              <w:rPr>
                <w:spacing w:val="-5"/>
                <w:sz w:val="9"/>
              </w:rPr>
              <w:t xml:space="preserve"> </w:t>
            </w:r>
            <w:r>
              <w:rPr>
                <w:sz w:val="9"/>
              </w:rPr>
              <w:t>contrato</w:t>
            </w:r>
            <w:r>
              <w:rPr>
                <w:spacing w:val="-4"/>
                <w:sz w:val="9"/>
              </w:rPr>
              <w:t xml:space="preserve"> </w:t>
            </w:r>
            <w:r>
              <w:rPr>
                <w:sz w:val="9"/>
              </w:rPr>
              <w:t>en</w:t>
            </w:r>
            <w:r>
              <w:rPr>
                <w:spacing w:val="-2"/>
                <w:sz w:val="9"/>
              </w:rPr>
              <w:t xml:space="preserve"> </w:t>
            </w:r>
            <w:r>
              <w:rPr>
                <w:sz w:val="9"/>
                <w:shd w:val="clear" w:color="auto" w:fill="C6C6C6"/>
              </w:rPr>
              <w:t>[señalar</w:t>
            </w:r>
            <w:r>
              <w:rPr>
                <w:spacing w:val="-5"/>
                <w:sz w:val="9"/>
                <w:shd w:val="clear" w:color="auto" w:fill="C6C6C6"/>
              </w:rPr>
              <w:t xml:space="preserve"> </w:t>
            </w:r>
            <w:r>
              <w:rPr>
                <w:sz w:val="9"/>
                <w:shd w:val="clear" w:color="auto" w:fill="C6C6C6"/>
              </w:rPr>
              <w:t>lugar</w:t>
            </w:r>
            <w:r>
              <w:rPr>
                <w:spacing w:val="-4"/>
                <w:sz w:val="9"/>
                <w:shd w:val="clear" w:color="auto" w:fill="C6C6C6"/>
              </w:rPr>
              <w:t xml:space="preserve"> </w:t>
            </w:r>
            <w:r>
              <w:rPr>
                <w:sz w:val="9"/>
                <w:shd w:val="clear" w:color="auto" w:fill="C6C6C6"/>
              </w:rPr>
              <w:t>de</w:t>
            </w:r>
            <w:r>
              <w:rPr>
                <w:spacing w:val="-3"/>
                <w:sz w:val="9"/>
                <w:shd w:val="clear" w:color="auto" w:fill="C6C6C6"/>
              </w:rPr>
              <w:t xml:space="preserve"> </w:t>
            </w:r>
            <w:r>
              <w:rPr>
                <w:sz w:val="9"/>
                <w:shd w:val="clear" w:color="auto" w:fill="C6C6C6"/>
              </w:rPr>
              <w:t>perfeccionamiento</w:t>
            </w:r>
            <w:r>
              <w:rPr>
                <w:spacing w:val="-4"/>
                <w:sz w:val="9"/>
                <w:shd w:val="clear" w:color="auto" w:fill="C6C6C6"/>
              </w:rPr>
              <w:t xml:space="preserve"> </w:t>
            </w:r>
            <w:r>
              <w:rPr>
                <w:sz w:val="9"/>
                <w:shd w:val="clear" w:color="auto" w:fill="C6C6C6"/>
              </w:rPr>
              <w:t>del</w:t>
            </w:r>
            <w:r>
              <w:rPr>
                <w:spacing w:val="-4"/>
                <w:sz w:val="9"/>
                <w:shd w:val="clear" w:color="auto" w:fill="C6C6C6"/>
              </w:rPr>
              <w:t xml:space="preserve"> </w:t>
            </w:r>
            <w:r>
              <w:rPr>
                <w:sz w:val="9"/>
                <w:shd w:val="clear" w:color="auto" w:fill="C6C6C6"/>
              </w:rPr>
              <w:t>contrato</w:t>
            </w:r>
            <w:r>
              <w:rPr>
                <w:sz w:val="9"/>
              </w:rPr>
              <w:t>],</w:t>
            </w:r>
            <w:r>
              <w:rPr>
                <w:spacing w:val="-5"/>
                <w:sz w:val="9"/>
              </w:rPr>
              <w:t xml:space="preserve"> </w:t>
            </w:r>
            <w:r>
              <w:rPr>
                <w:sz w:val="9"/>
              </w:rPr>
              <w:t xml:space="preserve">el </w:t>
            </w:r>
            <w:r>
              <w:rPr>
                <w:sz w:val="9"/>
                <w:shd w:val="clear" w:color="auto" w:fill="C6C6C6"/>
              </w:rPr>
              <w:t>[indicar la fecha de</w:t>
            </w:r>
            <w:r>
              <w:rPr>
                <w:spacing w:val="-5"/>
                <w:sz w:val="9"/>
                <w:shd w:val="clear" w:color="auto" w:fill="C6C6C6"/>
              </w:rPr>
              <w:t xml:space="preserve"> </w:t>
            </w:r>
            <w:r>
              <w:rPr>
                <w:sz w:val="9"/>
                <w:shd w:val="clear" w:color="auto" w:fill="C6C6C6"/>
              </w:rPr>
              <w:t>suscripción</w:t>
            </w:r>
            <w:r>
              <w:rPr>
                <w:sz w:val="9"/>
              </w:rPr>
              <w:t>]</w:t>
            </w:r>
          </w:p>
          <w:p w:rsidR="00F04A7A" w:rsidRDefault="00F04A7A">
            <w:pPr>
              <w:pStyle w:val="TableParagraph"/>
              <w:spacing w:before="5"/>
              <w:rPr>
                <w:rFonts w:ascii="Times New Roman"/>
                <w:sz w:val="11"/>
              </w:rPr>
            </w:pPr>
          </w:p>
          <w:p w:rsidR="00F04A7A" w:rsidRDefault="0004129A">
            <w:pPr>
              <w:pStyle w:val="TableParagraph"/>
              <w:spacing w:before="1"/>
              <w:ind w:left="539"/>
              <w:jc w:val="both"/>
              <w:rPr>
                <w:sz w:val="9"/>
              </w:rPr>
            </w:pPr>
            <w:r>
              <w:rPr>
                <w:sz w:val="9"/>
                <w:shd w:val="clear" w:color="auto" w:fill="C6C6C6"/>
              </w:rPr>
              <w:t>[No incluir la firma manuscrita cuando el contrato se celebre por medio del SECOP II</w:t>
            </w:r>
            <w:r>
              <w:rPr>
                <w:sz w:val="9"/>
              </w:rPr>
              <w:t>]</w:t>
            </w:r>
          </w:p>
          <w:p w:rsidR="00F04A7A" w:rsidRDefault="00F04A7A">
            <w:pPr>
              <w:pStyle w:val="TableParagraph"/>
              <w:rPr>
                <w:rFonts w:ascii="Times New Roman"/>
                <w:sz w:val="10"/>
              </w:rPr>
            </w:pPr>
          </w:p>
          <w:p w:rsidR="00F04A7A" w:rsidRDefault="00F04A7A">
            <w:pPr>
              <w:pStyle w:val="TableParagraph"/>
              <w:spacing w:before="7"/>
              <w:rPr>
                <w:rFonts w:ascii="Times New Roman"/>
                <w:sz w:val="8"/>
              </w:rPr>
            </w:pPr>
          </w:p>
          <w:p w:rsidR="00F04A7A" w:rsidRDefault="0004129A">
            <w:pPr>
              <w:pStyle w:val="TableParagraph"/>
              <w:tabs>
                <w:tab w:val="left" w:pos="2120"/>
              </w:tabs>
              <w:ind w:left="539"/>
              <w:jc w:val="both"/>
              <w:rPr>
                <w:sz w:val="9"/>
              </w:rPr>
            </w:pPr>
            <w:r>
              <w:rPr>
                <w:sz w:val="9"/>
              </w:rPr>
              <w:t>Por</w:t>
            </w:r>
            <w:r>
              <w:rPr>
                <w:spacing w:val="7"/>
                <w:sz w:val="9"/>
              </w:rPr>
              <w:t xml:space="preserve"> </w:t>
            </w:r>
            <w:r>
              <w:rPr>
                <w:sz w:val="9"/>
              </w:rPr>
              <w:t>la</w:t>
            </w:r>
            <w:r>
              <w:rPr>
                <w:spacing w:val="6"/>
                <w:sz w:val="9"/>
              </w:rPr>
              <w:t xml:space="preserve"> </w:t>
            </w:r>
            <w:r>
              <w:rPr>
                <w:sz w:val="9"/>
              </w:rPr>
              <w:t>entidad,</w:t>
            </w:r>
            <w:r>
              <w:rPr>
                <w:sz w:val="9"/>
              </w:rPr>
              <w:tab/>
              <w:t>Por el</w:t>
            </w:r>
            <w:r>
              <w:rPr>
                <w:spacing w:val="10"/>
                <w:sz w:val="9"/>
              </w:rPr>
              <w:t xml:space="preserve"> </w:t>
            </w:r>
            <w:r>
              <w:rPr>
                <w:sz w:val="9"/>
              </w:rPr>
              <w:t>Interventor,</w:t>
            </w:r>
          </w:p>
        </w:tc>
      </w:tr>
    </w:tbl>
    <w:p w:rsidR="00F04A7A" w:rsidRDefault="00F04A7A">
      <w:pPr>
        <w:jc w:val="both"/>
        <w:rPr>
          <w:sz w:val="9"/>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531776" behindDoc="0" locked="0" layoutInCell="1" allowOverlap="1">
                <wp:simplePos x="0" y="0"/>
                <wp:positionH relativeFrom="page">
                  <wp:posOffset>927735</wp:posOffset>
                </wp:positionH>
                <wp:positionV relativeFrom="page">
                  <wp:posOffset>1532255</wp:posOffset>
                </wp:positionV>
                <wp:extent cx="2379980" cy="236855"/>
                <wp:effectExtent l="0" t="0" r="0" b="0"/>
                <wp:wrapNone/>
                <wp:docPr id="49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6"/>
                                    <w:jc w:val="center"/>
                                    <w:rPr>
                                      <w:b/>
                                      <w:sz w:val="7"/>
                                    </w:rPr>
                                  </w:pPr>
                                  <w:r>
                                    <w:rPr>
                                      <w:b/>
                                      <w:sz w:val="7"/>
                                    </w:rPr>
                                    <w:t>DOCUMENTO BASE</w:t>
                                  </w:r>
                                </w:p>
                                <w:p w:rsidR="00F04A7A" w:rsidRDefault="0004129A">
                                  <w:pPr>
                                    <w:pStyle w:val="TableParagraph"/>
                                    <w:spacing w:line="59" w:lineRule="exact"/>
                                    <w:ind w:left="500"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1</w:t>
                                  </w:r>
                                  <w:r>
                                    <w:rPr>
                                      <w:spacing w:val="-5"/>
                                      <w:sz w:val="7"/>
                                    </w:rPr>
                                    <w:t xml:space="preserve"> </w:t>
                                  </w:r>
                                  <w:r>
                                    <w:rPr>
                                      <w:sz w:val="7"/>
                                    </w:rPr>
                                    <w:t>d</w:t>
                                  </w:r>
                                </w:p>
                              </w:tc>
                              <w:tc>
                                <w:tcPr>
                                  <w:tcW w:w="860" w:type="dxa"/>
                                </w:tcPr>
                                <w:p w:rsidR="00F04A7A" w:rsidRDefault="0004129A">
                                  <w:pPr>
                                    <w:pStyle w:val="TableParagraph"/>
                                    <w:spacing w:before="8" w:line="72" w:lineRule="exact"/>
                                    <w:ind w:left="9"/>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27" type="#_x0000_t202" style="position:absolute;left:0;text-align:left;margin-left:73.05pt;margin-top:120.65pt;width:187.4pt;height:18.6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Xi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6"/>
                              <w:jc w:val="center"/>
                              <w:rPr>
                                <w:b/>
                                <w:sz w:val="7"/>
                              </w:rPr>
                            </w:pPr>
                            <w:r>
                              <w:rPr>
                                <w:b/>
                                <w:sz w:val="7"/>
                              </w:rPr>
                              <w:t>DOCUMENTO BASE</w:t>
                            </w:r>
                          </w:p>
                          <w:p w:rsidR="00F04A7A" w:rsidRDefault="0004129A">
                            <w:pPr>
                              <w:pStyle w:val="TableParagraph"/>
                              <w:spacing w:line="59" w:lineRule="exact"/>
                              <w:ind w:left="500"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1</w:t>
                            </w:r>
                            <w:r>
                              <w:rPr>
                                <w:spacing w:val="-5"/>
                                <w:sz w:val="7"/>
                              </w:rPr>
                              <w:t xml:space="preserve"> </w:t>
                            </w:r>
                            <w:r>
                              <w:rPr>
                                <w:sz w:val="7"/>
                              </w:rPr>
                              <w:t>d</w:t>
                            </w:r>
                          </w:p>
                        </w:tc>
                        <w:tc>
                          <w:tcPr>
                            <w:tcW w:w="860" w:type="dxa"/>
                          </w:tcPr>
                          <w:p w:rsidR="00F04A7A" w:rsidRDefault="0004129A">
                            <w:pPr>
                              <w:pStyle w:val="TableParagraph"/>
                              <w:spacing w:before="8" w:line="72" w:lineRule="exact"/>
                              <w:ind w:left="9"/>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2800" behindDoc="0" locked="0" layoutInCell="1" allowOverlap="1">
                <wp:simplePos x="0" y="0"/>
                <wp:positionH relativeFrom="page">
                  <wp:posOffset>4112260</wp:posOffset>
                </wp:positionH>
                <wp:positionV relativeFrom="page">
                  <wp:posOffset>1528445</wp:posOffset>
                </wp:positionV>
                <wp:extent cx="2379980" cy="236855"/>
                <wp:effectExtent l="0" t="0" r="0" b="0"/>
                <wp:wrapNone/>
                <wp:docPr id="49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6"/>
                                    <w:jc w:val="center"/>
                                    <w:rPr>
                                      <w:b/>
                                      <w:sz w:val="7"/>
                                    </w:rPr>
                                  </w:pPr>
                                  <w:r>
                                    <w:rPr>
                                      <w:b/>
                                      <w:sz w:val="7"/>
                                    </w:rPr>
                                    <w:t>DOCUMENTO BASE</w:t>
                                  </w:r>
                                </w:p>
                                <w:p w:rsidR="00F04A7A" w:rsidRDefault="0004129A">
                                  <w:pPr>
                                    <w:pStyle w:val="TableParagraph"/>
                                    <w:spacing w:line="59" w:lineRule="exact"/>
                                    <w:ind w:left="498"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2</w:t>
                                  </w:r>
                                  <w:r>
                                    <w:rPr>
                                      <w:spacing w:val="-4"/>
                                      <w:sz w:val="7"/>
                                    </w:rPr>
                                    <w:t xml:space="preserve"> </w:t>
                                  </w:r>
                                  <w:r>
                                    <w:rPr>
                                      <w:sz w:val="7"/>
                                    </w:rPr>
                                    <w:t>d</w:t>
                                  </w:r>
                                </w:p>
                              </w:tc>
                              <w:tc>
                                <w:tcPr>
                                  <w:tcW w:w="860" w:type="dxa"/>
                                </w:tcPr>
                                <w:p w:rsidR="00F04A7A" w:rsidRDefault="0004129A">
                                  <w:pPr>
                                    <w:pStyle w:val="TableParagraph"/>
                                    <w:spacing w:before="8" w:line="72" w:lineRule="exact"/>
                                    <w:ind w:left="10"/>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28" type="#_x0000_t202" style="position:absolute;left:0;text-align:left;margin-left:323.8pt;margin-top:120.35pt;width:187.4pt;height:18.6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FE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6"/>
                              <w:jc w:val="center"/>
                              <w:rPr>
                                <w:b/>
                                <w:sz w:val="7"/>
                              </w:rPr>
                            </w:pPr>
                            <w:r>
                              <w:rPr>
                                <w:b/>
                                <w:sz w:val="7"/>
                              </w:rPr>
                              <w:t>DOCUMENTO BASE</w:t>
                            </w:r>
                          </w:p>
                          <w:p w:rsidR="00F04A7A" w:rsidRDefault="0004129A">
                            <w:pPr>
                              <w:pStyle w:val="TableParagraph"/>
                              <w:spacing w:line="59" w:lineRule="exact"/>
                              <w:ind w:left="498"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2</w:t>
                            </w:r>
                            <w:r>
                              <w:rPr>
                                <w:spacing w:val="-4"/>
                                <w:sz w:val="7"/>
                              </w:rPr>
                              <w:t xml:space="preserve"> </w:t>
                            </w:r>
                            <w:r>
                              <w:rPr>
                                <w:sz w:val="7"/>
                              </w:rPr>
                              <w:t>d</w:t>
                            </w:r>
                          </w:p>
                        </w:tc>
                        <w:tc>
                          <w:tcPr>
                            <w:tcW w:w="860" w:type="dxa"/>
                          </w:tcPr>
                          <w:p w:rsidR="00F04A7A" w:rsidRDefault="0004129A">
                            <w:pPr>
                              <w:pStyle w:val="TableParagraph"/>
                              <w:spacing w:before="8" w:line="72" w:lineRule="exact"/>
                              <w:ind w:left="10"/>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3824" behindDoc="0" locked="0" layoutInCell="1" allowOverlap="1">
                <wp:simplePos x="0" y="0"/>
                <wp:positionH relativeFrom="page">
                  <wp:posOffset>903605</wp:posOffset>
                </wp:positionH>
                <wp:positionV relativeFrom="page">
                  <wp:posOffset>5349875</wp:posOffset>
                </wp:positionV>
                <wp:extent cx="1069975" cy="66040"/>
                <wp:effectExtent l="0" t="0" r="0" b="0"/>
                <wp:wrapNone/>
                <wp:docPr id="49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29" type="#_x0000_t202" style="position:absolute;left:0;text-align:left;margin-left:71.15pt;margin-top:421.25pt;width:84.25pt;height:5.2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26tQ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4848" behindDoc="0" locked="0" layoutInCell="1" allowOverlap="1">
                <wp:simplePos x="0" y="0"/>
                <wp:positionH relativeFrom="page">
                  <wp:posOffset>4088765</wp:posOffset>
                </wp:positionH>
                <wp:positionV relativeFrom="page">
                  <wp:posOffset>5346065</wp:posOffset>
                </wp:positionV>
                <wp:extent cx="1069975" cy="66040"/>
                <wp:effectExtent l="0" t="0" r="0" b="0"/>
                <wp:wrapNone/>
                <wp:docPr id="49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30" type="#_x0000_t202" style="position:absolute;left:0;text-align:left;margin-left:321.95pt;margin-top:420.95pt;width:84.25pt;height:5.2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d8tQIAALU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5872" behindDoc="0" locked="0" layoutInCell="1" allowOverlap="1">
                <wp:simplePos x="0" y="0"/>
                <wp:positionH relativeFrom="page">
                  <wp:posOffset>927100</wp:posOffset>
                </wp:positionH>
                <wp:positionV relativeFrom="page">
                  <wp:posOffset>5534025</wp:posOffset>
                </wp:positionV>
                <wp:extent cx="2378710" cy="236855"/>
                <wp:effectExtent l="0" t="0" r="0" b="0"/>
                <wp:wrapNone/>
                <wp:docPr id="49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6" w:right="-15"/>
                                    <w:rPr>
                                      <w:sz w:val="7"/>
                                    </w:rPr>
                                  </w:pPr>
                                  <w:r>
                                    <w:rPr>
                                      <w:b/>
                                      <w:sz w:val="7"/>
                                    </w:rPr>
                                    <w:t>Página</w:t>
                                  </w:r>
                                  <w:r>
                                    <w:rPr>
                                      <w:sz w:val="7"/>
                                    </w:rPr>
                                    <w:t>3</w:t>
                                  </w:r>
                                  <w:r>
                                    <w:rPr>
                                      <w:spacing w:val="-3"/>
                                      <w:sz w:val="7"/>
                                    </w:rPr>
                                    <w:t xml:space="preserve"> </w:t>
                                  </w:r>
                                  <w:r>
                                    <w:rPr>
                                      <w:spacing w:val="-14"/>
                                      <w:sz w:val="7"/>
                                    </w:rPr>
                                    <w:t>d</w:t>
                                  </w:r>
                                </w:p>
                              </w:tc>
                              <w:tc>
                                <w:tcPr>
                                  <w:tcW w:w="861" w:type="dxa"/>
                                </w:tcPr>
                                <w:p w:rsidR="00F04A7A" w:rsidRDefault="0004129A">
                                  <w:pPr>
                                    <w:pStyle w:val="TableParagraph"/>
                                    <w:spacing w:before="8" w:line="72" w:lineRule="exact"/>
                                    <w:ind w:left="7"/>
                                    <w:rPr>
                                      <w:sz w:val="7"/>
                                    </w:rPr>
                                  </w:pPr>
                                  <w:r>
                                    <w:rPr>
                                      <w:sz w:val="7"/>
                                    </w:rPr>
                                    <w:t>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31" type="#_x0000_t202" style="position:absolute;left:0;text-align:left;margin-left:73pt;margin-top:435.75pt;width:187.3pt;height:18.6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zh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EUac9NCkB3rQ6FYcUJjEpkLjoDJwvB/AVR/gADpt2arhTlRfFeJi1RK+pTdSirGlpIYMfXPT&#10;Pbs64SgDshk/iBoCkZ0WFujQyN6UDwqCAB069Xjqjkmmgs3gcpEsfDiq4Cy4jJMo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6" w:right="-15"/>
                              <w:rPr>
                                <w:sz w:val="7"/>
                              </w:rPr>
                            </w:pPr>
                            <w:r>
                              <w:rPr>
                                <w:b/>
                                <w:sz w:val="7"/>
                              </w:rPr>
                              <w:t>Página</w:t>
                            </w:r>
                            <w:r>
                              <w:rPr>
                                <w:sz w:val="7"/>
                              </w:rPr>
                              <w:t>3</w:t>
                            </w:r>
                            <w:r>
                              <w:rPr>
                                <w:spacing w:val="-3"/>
                                <w:sz w:val="7"/>
                              </w:rPr>
                              <w:t xml:space="preserve"> </w:t>
                            </w:r>
                            <w:r>
                              <w:rPr>
                                <w:spacing w:val="-14"/>
                                <w:sz w:val="7"/>
                              </w:rPr>
                              <w:t>d</w:t>
                            </w:r>
                          </w:p>
                        </w:tc>
                        <w:tc>
                          <w:tcPr>
                            <w:tcW w:w="861" w:type="dxa"/>
                          </w:tcPr>
                          <w:p w:rsidR="00F04A7A" w:rsidRDefault="0004129A">
                            <w:pPr>
                              <w:pStyle w:val="TableParagraph"/>
                              <w:spacing w:before="8" w:line="72" w:lineRule="exact"/>
                              <w:ind w:left="7"/>
                              <w:rPr>
                                <w:sz w:val="7"/>
                              </w:rPr>
                            </w:pPr>
                            <w:r>
                              <w:rPr>
                                <w:sz w:val="7"/>
                              </w:rPr>
                              <w:t>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6896" behindDoc="0" locked="0" layoutInCell="1" allowOverlap="1">
                <wp:simplePos x="0" y="0"/>
                <wp:positionH relativeFrom="page">
                  <wp:posOffset>4102100</wp:posOffset>
                </wp:positionH>
                <wp:positionV relativeFrom="page">
                  <wp:posOffset>5534025</wp:posOffset>
                </wp:positionV>
                <wp:extent cx="2378710" cy="236855"/>
                <wp:effectExtent l="0" t="0" r="0" b="0"/>
                <wp:wrapNone/>
                <wp:docPr id="49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ight="-15"/>
                                    <w:rPr>
                                      <w:sz w:val="7"/>
                                    </w:rPr>
                                  </w:pPr>
                                  <w:r>
                                    <w:rPr>
                                      <w:b/>
                                      <w:sz w:val="7"/>
                                    </w:rPr>
                                    <w:t>Página</w:t>
                                  </w:r>
                                  <w:r>
                                    <w:rPr>
                                      <w:sz w:val="7"/>
                                    </w:rPr>
                                    <w:t>4</w:t>
                                  </w:r>
                                  <w:r>
                                    <w:rPr>
                                      <w:spacing w:val="-3"/>
                                      <w:sz w:val="7"/>
                                    </w:rPr>
                                    <w:t xml:space="preserve"> </w:t>
                                  </w:r>
                                  <w:r>
                                    <w:rPr>
                                      <w:spacing w:val="-15"/>
                                      <w:sz w:val="7"/>
                                    </w:rPr>
                                    <w:t>d</w:t>
                                  </w:r>
                                </w:p>
                              </w:tc>
                              <w:tc>
                                <w:tcPr>
                                  <w:tcW w:w="861" w:type="dxa"/>
                                </w:tcPr>
                                <w:p w:rsidR="00F04A7A" w:rsidRDefault="0004129A">
                                  <w:pPr>
                                    <w:pStyle w:val="TableParagraph"/>
                                    <w:spacing w:before="8" w:line="72" w:lineRule="exact"/>
                                    <w:ind w:left="7"/>
                                    <w:rPr>
                                      <w:sz w:val="7"/>
                                    </w:rPr>
                                  </w:pPr>
                                  <w:r>
                                    <w:rPr>
                                      <w:sz w:val="7"/>
                                    </w:rPr>
                                    <w:t>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132" type="#_x0000_t202" style="position:absolute;left:0;text-align:left;margin-left:323pt;margin-top:435.75pt;width:187.3pt;height:18.6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9c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ight="-15"/>
                              <w:rPr>
                                <w:sz w:val="7"/>
                              </w:rPr>
                            </w:pPr>
                            <w:r>
                              <w:rPr>
                                <w:b/>
                                <w:sz w:val="7"/>
                              </w:rPr>
                              <w:t>Página</w:t>
                            </w:r>
                            <w:r>
                              <w:rPr>
                                <w:sz w:val="7"/>
                              </w:rPr>
                              <w:t>4</w:t>
                            </w:r>
                            <w:r>
                              <w:rPr>
                                <w:spacing w:val="-3"/>
                                <w:sz w:val="7"/>
                              </w:rPr>
                              <w:t xml:space="preserve"> </w:t>
                            </w:r>
                            <w:r>
                              <w:rPr>
                                <w:spacing w:val="-15"/>
                                <w:sz w:val="7"/>
                              </w:rPr>
                              <w:t>d</w:t>
                            </w:r>
                          </w:p>
                        </w:tc>
                        <w:tc>
                          <w:tcPr>
                            <w:tcW w:w="861" w:type="dxa"/>
                          </w:tcPr>
                          <w:p w:rsidR="00F04A7A" w:rsidRDefault="0004129A">
                            <w:pPr>
                              <w:pStyle w:val="TableParagraph"/>
                              <w:spacing w:before="8" w:line="72" w:lineRule="exact"/>
                              <w:ind w:left="7"/>
                              <w:rPr>
                                <w:sz w:val="7"/>
                              </w:rPr>
                            </w:pPr>
                            <w:r>
                              <w:rPr>
                                <w:sz w:val="7"/>
                              </w:rPr>
                              <w:t>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7920" behindDoc="0" locked="0" layoutInCell="1" allowOverlap="1">
                <wp:simplePos x="0" y="0"/>
                <wp:positionH relativeFrom="page">
                  <wp:posOffset>902970</wp:posOffset>
                </wp:positionH>
                <wp:positionV relativeFrom="page">
                  <wp:posOffset>9349740</wp:posOffset>
                </wp:positionV>
                <wp:extent cx="1069975" cy="66040"/>
                <wp:effectExtent l="0" t="0" r="0" b="0"/>
                <wp:wrapNone/>
                <wp:docPr id="49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133" type="#_x0000_t202" style="position:absolute;left:0;text-align:left;margin-left:71.1pt;margin-top:736.2pt;width:84.25pt;height:5.2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cX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&#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38944" behindDoc="0" locked="0" layoutInCell="1" allowOverlap="1">
                <wp:simplePos x="0" y="0"/>
                <wp:positionH relativeFrom="page">
                  <wp:posOffset>4077970</wp:posOffset>
                </wp:positionH>
                <wp:positionV relativeFrom="page">
                  <wp:posOffset>9349740</wp:posOffset>
                </wp:positionV>
                <wp:extent cx="1069975" cy="66040"/>
                <wp:effectExtent l="0" t="0" r="0" b="0"/>
                <wp:wrapNone/>
                <wp:docPr id="49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134" type="#_x0000_t202" style="position:absolute;left:0;text-align:left;margin-left:321.1pt;margin-top:736.2pt;width:84.25pt;height:5.2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PH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&#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490"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91" name="Line 482"/>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633FB6" id="Group 481"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">
                <v:line id="Line 482"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0"/>
              </w:rPr>
            </w:pPr>
          </w:p>
          <w:p w:rsidR="00F04A7A" w:rsidRDefault="0004129A">
            <w:pPr>
              <w:pStyle w:val="TableParagraph"/>
              <w:ind w:left="476" w:right="172"/>
              <w:jc w:val="center"/>
              <w:rPr>
                <w:b/>
                <w:sz w:val="8"/>
              </w:rPr>
            </w:pPr>
            <w:r>
              <w:rPr>
                <w:b/>
                <w:w w:val="110"/>
                <w:sz w:val="8"/>
              </w:rPr>
              <w:t>INTRODUCCIÓN</w:t>
            </w:r>
          </w:p>
          <w:p w:rsidR="00F04A7A" w:rsidRDefault="00F04A7A">
            <w:pPr>
              <w:pStyle w:val="TableParagraph"/>
              <w:spacing w:before="9"/>
              <w:rPr>
                <w:rFonts w:ascii="Times New Roman"/>
                <w:sz w:val="13"/>
              </w:rPr>
            </w:pPr>
          </w:p>
          <w:p w:rsidR="00F04A7A" w:rsidRDefault="0004129A">
            <w:pPr>
              <w:pStyle w:val="TableParagraph"/>
              <w:spacing w:before="1"/>
              <w:ind w:left="593"/>
              <w:rPr>
                <w:sz w:val="8"/>
              </w:rPr>
            </w:pPr>
            <w:r>
              <w:rPr>
                <w:w w:val="110"/>
                <w:sz w:val="8"/>
                <w:shd w:val="clear" w:color="auto" w:fill="C6C6C6"/>
              </w:rPr>
              <w:t>[Los aspectos incluidos en corchetes y resaltados en gris deben ser diligenciados por la entidad.</w:t>
            </w:r>
            <w:r>
              <w:rPr>
                <w:w w:val="110"/>
                <w:sz w:val="8"/>
              </w:rPr>
              <w:t>]</w:t>
            </w:r>
          </w:p>
          <w:p w:rsidR="00F04A7A" w:rsidRDefault="00F04A7A">
            <w:pPr>
              <w:pStyle w:val="TableParagraph"/>
              <w:spacing w:before="9"/>
              <w:rPr>
                <w:rFonts w:ascii="Times New Roman"/>
                <w:sz w:val="11"/>
              </w:rPr>
            </w:pPr>
          </w:p>
          <w:p w:rsidR="00F04A7A" w:rsidRDefault="0004129A">
            <w:pPr>
              <w:pStyle w:val="TableParagraph"/>
              <w:spacing w:line="300" w:lineRule="auto"/>
              <w:ind w:left="593" w:right="591"/>
              <w:rPr>
                <w:sz w:val="8"/>
              </w:rPr>
            </w:pPr>
            <w:r>
              <w:rPr>
                <w:w w:val="110"/>
                <w:sz w:val="8"/>
                <w:shd w:val="clear" w:color="auto" w:fill="C6C6C6"/>
              </w:rPr>
              <w:t>[Cuando</w:t>
            </w:r>
            <w:r>
              <w:rPr>
                <w:spacing w:val="-8"/>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entidad</w:t>
            </w:r>
            <w:r>
              <w:rPr>
                <w:spacing w:val="-9"/>
                <w:w w:val="110"/>
                <w:sz w:val="8"/>
                <w:shd w:val="clear" w:color="auto" w:fill="C6C6C6"/>
              </w:rPr>
              <w:t xml:space="preserve"> </w:t>
            </w:r>
            <w:r>
              <w:rPr>
                <w:w w:val="110"/>
                <w:sz w:val="8"/>
                <w:shd w:val="clear" w:color="auto" w:fill="C6C6C6"/>
              </w:rPr>
              <w:t>estatal</w:t>
            </w:r>
            <w:r>
              <w:rPr>
                <w:spacing w:val="-8"/>
                <w:w w:val="110"/>
                <w:sz w:val="8"/>
                <w:shd w:val="clear" w:color="auto" w:fill="C6C6C6"/>
              </w:rPr>
              <w:t xml:space="preserve"> </w:t>
            </w:r>
            <w:r>
              <w:rPr>
                <w:w w:val="110"/>
                <w:sz w:val="8"/>
                <w:shd w:val="clear" w:color="auto" w:fill="C6C6C6"/>
              </w:rPr>
              <w:t>adelante</w:t>
            </w:r>
            <w:r>
              <w:rPr>
                <w:spacing w:val="-8"/>
                <w:w w:val="110"/>
                <w:sz w:val="8"/>
                <w:shd w:val="clear" w:color="auto" w:fill="C6C6C6"/>
              </w:rPr>
              <w:t xml:space="preserve"> </w:t>
            </w:r>
            <w:r>
              <w:rPr>
                <w:w w:val="110"/>
                <w:sz w:val="8"/>
                <w:shd w:val="clear" w:color="auto" w:fill="C6C6C6"/>
              </w:rPr>
              <w:t>sus</w:t>
            </w:r>
            <w:r>
              <w:rPr>
                <w:spacing w:val="-9"/>
                <w:w w:val="110"/>
                <w:sz w:val="8"/>
                <w:shd w:val="clear" w:color="auto" w:fill="C6C6C6"/>
              </w:rPr>
              <w:t xml:space="preserve"> </w:t>
            </w:r>
            <w:r>
              <w:rPr>
                <w:w w:val="110"/>
                <w:sz w:val="8"/>
                <w:shd w:val="clear" w:color="auto" w:fill="C6C6C6"/>
              </w:rPr>
              <w:t>procesos</w:t>
            </w:r>
            <w:r>
              <w:rPr>
                <w:spacing w:val="-8"/>
                <w:w w:val="110"/>
                <w:sz w:val="8"/>
                <w:shd w:val="clear" w:color="auto" w:fill="C6C6C6"/>
              </w:rPr>
              <w:t xml:space="preserve"> </w:t>
            </w:r>
            <w:r>
              <w:rPr>
                <w:w w:val="110"/>
                <w:sz w:val="8"/>
                <w:shd w:val="clear" w:color="auto" w:fill="C6C6C6"/>
              </w:rPr>
              <w:t>por</w:t>
            </w:r>
            <w:r>
              <w:rPr>
                <w:spacing w:val="-7"/>
                <w:w w:val="110"/>
                <w:sz w:val="8"/>
                <w:shd w:val="clear" w:color="auto" w:fill="C6C6C6"/>
              </w:rPr>
              <w:t xml:space="preserve"> </w:t>
            </w:r>
            <w:r>
              <w:rPr>
                <w:w w:val="110"/>
                <w:sz w:val="8"/>
                <w:shd w:val="clear" w:color="auto" w:fill="C6C6C6"/>
              </w:rPr>
              <w:t>el</w:t>
            </w:r>
            <w:r>
              <w:rPr>
                <w:spacing w:val="-9"/>
                <w:w w:val="110"/>
                <w:sz w:val="8"/>
                <w:shd w:val="clear" w:color="auto" w:fill="C6C6C6"/>
              </w:rPr>
              <w:t xml:space="preserve"> </w:t>
            </w:r>
            <w:r>
              <w:rPr>
                <w:w w:val="110"/>
                <w:sz w:val="8"/>
                <w:shd w:val="clear" w:color="auto" w:fill="C6C6C6"/>
              </w:rPr>
              <w:t>SECOP</w:t>
            </w:r>
            <w:r>
              <w:rPr>
                <w:spacing w:val="-9"/>
                <w:w w:val="110"/>
                <w:sz w:val="8"/>
                <w:shd w:val="clear" w:color="auto" w:fill="C6C6C6"/>
              </w:rPr>
              <w:t xml:space="preserve"> </w:t>
            </w:r>
            <w:r>
              <w:rPr>
                <w:w w:val="110"/>
                <w:sz w:val="8"/>
                <w:shd w:val="clear" w:color="auto" w:fill="C6C6C6"/>
              </w:rPr>
              <w:t>II,</w:t>
            </w:r>
            <w:r>
              <w:rPr>
                <w:spacing w:val="-8"/>
                <w:w w:val="110"/>
                <w:sz w:val="8"/>
                <w:shd w:val="clear" w:color="auto" w:fill="C6C6C6"/>
              </w:rPr>
              <w:t xml:space="preserve"> </w:t>
            </w:r>
            <w:r>
              <w:rPr>
                <w:w w:val="110"/>
                <w:sz w:val="8"/>
                <w:shd w:val="clear" w:color="auto" w:fill="C6C6C6"/>
              </w:rPr>
              <w:t>debe</w:t>
            </w:r>
            <w:r>
              <w:rPr>
                <w:spacing w:val="-8"/>
                <w:w w:val="110"/>
                <w:sz w:val="8"/>
                <w:shd w:val="clear" w:color="auto" w:fill="C6C6C6"/>
              </w:rPr>
              <w:t xml:space="preserve"> </w:t>
            </w:r>
            <w:r>
              <w:rPr>
                <w:w w:val="110"/>
                <w:sz w:val="8"/>
                <w:shd w:val="clear" w:color="auto" w:fill="C6C6C6"/>
              </w:rPr>
              <w:t>adaptar</w:t>
            </w:r>
            <w:r>
              <w:rPr>
                <w:spacing w:val="-8"/>
                <w:w w:val="110"/>
                <w:sz w:val="8"/>
                <w:shd w:val="clear" w:color="auto" w:fill="C6C6C6"/>
              </w:rPr>
              <w:t xml:space="preserve"> </w:t>
            </w:r>
            <w:r>
              <w:rPr>
                <w:w w:val="110"/>
                <w:sz w:val="8"/>
                <w:shd w:val="clear" w:color="auto" w:fill="C6C6C6"/>
              </w:rPr>
              <w:t>el</w:t>
            </w:r>
            <w:r>
              <w:rPr>
                <w:spacing w:val="-9"/>
                <w:w w:val="110"/>
                <w:sz w:val="8"/>
                <w:shd w:val="clear" w:color="auto" w:fill="C6C6C6"/>
              </w:rPr>
              <w:t xml:space="preserve"> </w:t>
            </w:r>
            <w:r>
              <w:rPr>
                <w:w w:val="110"/>
                <w:sz w:val="8"/>
                <w:shd w:val="clear" w:color="auto" w:fill="C6C6C6"/>
              </w:rPr>
              <w:t>contenido</w:t>
            </w:r>
            <w:r>
              <w:rPr>
                <w:spacing w:val="-9"/>
                <w:w w:val="110"/>
                <w:sz w:val="8"/>
                <w:shd w:val="clear" w:color="auto" w:fill="C6C6C6"/>
              </w:rPr>
              <w:t xml:space="preserve"> </w:t>
            </w:r>
            <w:r>
              <w:rPr>
                <w:w w:val="110"/>
                <w:sz w:val="8"/>
                <w:shd w:val="clear" w:color="auto" w:fill="C6C6C6"/>
              </w:rPr>
              <w:t>de</w:t>
            </w:r>
            <w:r>
              <w:rPr>
                <w:spacing w:val="-8"/>
                <w:w w:val="110"/>
                <w:sz w:val="8"/>
                <w:shd w:val="clear" w:color="auto" w:fill="C6C6C6"/>
              </w:rPr>
              <w:t xml:space="preserve"> </w:t>
            </w:r>
            <w:r>
              <w:rPr>
                <w:w w:val="110"/>
                <w:sz w:val="8"/>
                <w:shd w:val="clear" w:color="auto" w:fill="C6C6C6"/>
              </w:rPr>
              <w:t>los</w:t>
            </w:r>
            <w:r>
              <w:rPr>
                <w:w w:val="110"/>
                <w:sz w:val="8"/>
              </w:rPr>
              <w:t xml:space="preserve"> </w:t>
            </w:r>
            <w:r>
              <w:rPr>
                <w:w w:val="110"/>
                <w:sz w:val="8"/>
                <w:shd w:val="clear" w:color="auto" w:fill="C6C6C6"/>
              </w:rPr>
              <w:t>documentos</w:t>
            </w:r>
            <w:r>
              <w:rPr>
                <w:spacing w:val="-4"/>
                <w:w w:val="110"/>
                <w:sz w:val="8"/>
                <w:shd w:val="clear" w:color="auto" w:fill="C6C6C6"/>
              </w:rPr>
              <w:t xml:space="preserve"> </w:t>
            </w:r>
            <w:r>
              <w:rPr>
                <w:w w:val="110"/>
                <w:sz w:val="8"/>
                <w:shd w:val="clear" w:color="auto" w:fill="C6C6C6"/>
              </w:rPr>
              <w:t>tipo</w:t>
            </w:r>
            <w:r>
              <w:rPr>
                <w:spacing w:val="-4"/>
                <w:w w:val="110"/>
                <w:sz w:val="8"/>
                <w:shd w:val="clear" w:color="auto" w:fill="C6C6C6"/>
              </w:rPr>
              <w:t xml:space="preserve"> </w:t>
            </w:r>
            <w:r>
              <w:rPr>
                <w:w w:val="110"/>
                <w:sz w:val="8"/>
                <w:shd w:val="clear" w:color="auto" w:fill="C6C6C6"/>
              </w:rPr>
              <w:t>a</w:t>
            </w:r>
            <w:r>
              <w:rPr>
                <w:spacing w:val="-2"/>
                <w:w w:val="110"/>
                <w:sz w:val="8"/>
                <w:shd w:val="clear" w:color="auto" w:fill="C6C6C6"/>
              </w:rPr>
              <w:t xml:space="preserve"> </w:t>
            </w:r>
            <w:r>
              <w:rPr>
                <w:w w:val="110"/>
                <w:sz w:val="8"/>
                <w:shd w:val="clear" w:color="auto" w:fill="C6C6C6"/>
              </w:rPr>
              <w:t>esta</w:t>
            </w:r>
            <w:r>
              <w:rPr>
                <w:spacing w:val="-4"/>
                <w:w w:val="110"/>
                <w:sz w:val="8"/>
                <w:shd w:val="clear" w:color="auto" w:fill="C6C6C6"/>
              </w:rPr>
              <w:t xml:space="preserve"> </w:t>
            </w:r>
            <w:r>
              <w:rPr>
                <w:w w:val="110"/>
                <w:sz w:val="8"/>
                <w:shd w:val="clear" w:color="auto" w:fill="C6C6C6"/>
              </w:rPr>
              <w:t>plataforma</w:t>
            </w:r>
            <w:r>
              <w:rPr>
                <w:spacing w:val="-3"/>
                <w:w w:val="110"/>
                <w:sz w:val="8"/>
                <w:shd w:val="clear" w:color="auto" w:fill="C6C6C6"/>
              </w:rPr>
              <w:t xml:space="preserve"> </w:t>
            </w:r>
            <w:r>
              <w:rPr>
                <w:w w:val="110"/>
                <w:sz w:val="8"/>
                <w:shd w:val="clear" w:color="auto" w:fill="C6C6C6"/>
              </w:rPr>
              <w:t>transaccional,</w:t>
            </w:r>
            <w:r>
              <w:rPr>
                <w:spacing w:val="-3"/>
                <w:w w:val="110"/>
                <w:sz w:val="8"/>
                <w:shd w:val="clear" w:color="auto" w:fill="C6C6C6"/>
              </w:rPr>
              <w:t xml:space="preserve"> </w:t>
            </w:r>
            <w:r>
              <w:rPr>
                <w:w w:val="110"/>
                <w:sz w:val="8"/>
                <w:shd w:val="clear" w:color="auto" w:fill="C6C6C6"/>
              </w:rPr>
              <w:t>o</w:t>
            </w:r>
            <w:r>
              <w:rPr>
                <w:spacing w:val="-2"/>
                <w:w w:val="110"/>
                <w:sz w:val="8"/>
                <w:shd w:val="clear" w:color="auto" w:fill="C6C6C6"/>
              </w:rPr>
              <w:t xml:space="preserve"> </w:t>
            </w:r>
            <w:r>
              <w:rPr>
                <w:w w:val="110"/>
                <w:sz w:val="8"/>
                <w:shd w:val="clear" w:color="auto" w:fill="C6C6C6"/>
              </w:rPr>
              <w:t>al</w:t>
            </w:r>
            <w:r>
              <w:rPr>
                <w:spacing w:val="-5"/>
                <w:w w:val="110"/>
                <w:sz w:val="8"/>
                <w:shd w:val="clear" w:color="auto" w:fill="C6C6C6"/>
              </w:rPr>
              <w:t xml:space="preserve"> </w:t>
            </w:r>
            <w:r>
              <w:rPr>
                <w:w w:val="110"/>
                <w:sz w:val="8"/>
                <w:shd w:val="clear" w:color="auto" w:fill="C6C6C6"/>
              </w:rPr>
              <w:t>sistema</w:t>
            </w:r>
            <w:r>
              <w:rPr>
                <w:spacing w:val="-3"/>
                <w:w w:val="110"/>
                <w:sz w:val="8"/>
                <w:shd w:val="clear" w:color="auto" w:fill="C6C6C6"/>
              </w:rPr>
              <w:t xml:space="preserve"> </w:t>
            </w:r>
            <w:r>
              <w:rPr>
                <w:w w:val="110"/>
                <w:sz w:val="8"/>
                <w:shd w:val="clear" w:color="auto" w:fill="C6C6C6"/>
              </w:rPr>
              <w:t>que</w:t>
            </w:r>
            <w:r>
              <w:rPr>
                <w:spacing w:val="-4"/>
                <w:w w:val="110"/>
                <w:sz w:val="8"/>
                <w:shd w:val="clear" w:color="auto" w:fill="C6C6C6"/>
              </w:rPr>
              <w:t xml:space="preserve"> </w:t>
            </w:r>
            <w:r>
              <w:rPr>
                <w:w w:val="110"/>
                <w:sz w:val="8"/>
                <w:shd w:val="clear" w:color="auto" w:fill="C6C6C6"/>
              </w:rPr>
              <w:t>haga</w:t>
            </w:r>
            <w:r>
              <w:rPr>
                <w:spacing w:val="-3"/>
                <w:w w:val="110"/>
                <w:sz w:val="8"/>
                <w:shd w:val="clear" w:color="auto" w:fill="C6C6C6"/>
              </w:rPr>
              <w:t xml:space="preserve"> </w:t>
            </w:r>
            <w:r>
              <w:rPr>
                <w:w w:val="110"/>
                <w:sz w:val="8"/>
                <w:shd w:val="clear" w:color="auto" w:fill="C6C6C6"/>
              </w:rPr>
              <w:t>sus</w:t>
            </w:r>
            <w:r>
              <w:rPr>
                <w:spacing w:val="-4"/>
                <w:w w:val="110"/>
                <w:sz w:val="8"/>
                <w:shd w:val="clear" w:color="auto" w:fill="C6C6C6"/>
              </w:rPr>
              <w:t xml:space="preserve"> </w:t>
            </w:r>
            <w:r>
              <w:rPr>
                <w:w w:val="110"/>
                <w:sz w:val="8"/>
                <w:shd w:val="clear" w:color="auto" w:fill="C6C6C6"/>
              </w:rPr>
              <w:t>veces</w:t>
            </w:r>
            <w:r>
              <w:rPr>
                <w:w w:val="110"/>
                <w:sz w:val="8"/>
              </w:rPr>
              <w:t>]</w:t>
            </w:r>
          </w:p>
          <w:p w:rsidR="00F04A7A" w:rsidRDefault="00F04A7A">
            <w:pPr>
              <w:pStyle w:val="TableParagraph"/>
              <w:spacing w:before="10"/>
              <w:rPr>
                <w:rFonts w:ascii="Times New Roman"/>
                <w:sz w:val="9"/>
              </w:rPr>
            </w:pPr>
          </w:p>
          <w:p w:rsidR="00F04A7A" w:rsidRDefault="0004129A">
            <w:pPr>
              <w:pStyle w:val="TableParagraph"/>
              <w:spacing w:line="297" w:lineRule="auto"/>
              <w:ind w:left="593" w:right="591"/>
              <w:rPr>
                <w:sz w:val="8"/>
                <w:szCs w:val="8"/>
              </w:rPr>
            </w:pPr>
            <w:r>
              <w:rPr>
                <w:w w:val="107"/>
                <w:sz w:val="8"/>
                <w:szCs w:val="8"/>
                <w:shd w:val="clear" w:color="auto" w:fill="C6C6C6"/>
              </w:rPr>
              <w:t>[Nombre</w:t>
            </w:r>
            <w:r>
              <w:rPr>
                <w:sz w:val="8"/>
                <w:szCs w:val="8"/>
                <w:shd w:val="clear" w:color="auto" w:fill="C6C6C6"/>
              </w:rPr>
              <w:t xml:space="preserve"> </w:t>
            </w:r>
            <w:r>
              <w:rPr>
                <w:w w:val="107"/>
                <w:sz w:val="8"/>
                <w:szCs w:val="8"/>
                <w:shd w:val="clear" w:color="auto" w:fill="C6C6C6"/>
              </w:rPr>
              <w:t>de</w:t>
            </w:r>
            <w:r>
              <w:rPr>
                <w:sz w:val="8"/>
                <w:szCs w:val="8"/>
                <w:shd w:val="clear" w:color="auto" w:fill="C6C6C6"/>
              </w:rPr>
              <w:t xml:space="preserve"> </w:t>
            </w:r>
            <w:r>
              <w:rPr>
                <w:w w:val="107"/>
                <w:sz w:val="8"/>
                <w:szCs w:val="8"/>
                <w:shd w:val="clear" w:color="auto" w:fill="C6C6C6"/>
              </w:rPr>
              <w:t>la</w:t>
            </w:r>
            <w:r>
              <w:rPr>
                <w:sz w:val="8"/>
                <w:szCs w:val="8"/>
                <w:shd w:val="clear" w:color="auto" w:fill="C6C6C6"/>
              </w:rPr>
              <w:t xml:space="preserve"> </w:t>
            </w:r>
            <w:r>
              <w:rPr>
                <w:w w:val="107"/>
                <w:sz w:val="8"/>
                <w:szCs w:val="8"/>
                <w:shd w:val="clear" w:color="auto" w:fill="C6C6C6"/>
              </w:rPr>
              <w:t>entidad</w:t>
            </w:r>
            <w:r>
              <w:rPr>
                <w:sz w:val="8"/>
                <w:szCs w:val="8"/>
                <w:shd w:val="clear" w:color="auto" w:fill="C6C6C6"/>
              </w:rPr>
              <w:t xml:space="preserve"> </w:t>
            </w:r>
            <w:r>
              <w:rPr>
                <w:w w:val="107"/>
                <w:sz w:val="8"/>
                <w:szCs w:val="8"/>
                <w:shd w:val="clear" w:color="auto" w:fill="C6C6C6"/>
              </w:rPr>
              <w:t>estatal</w:t>
            </w:r>
            <w:r>
              <w:rPr>
                <w:w w:val="107"/>
                <w:sz w:val="8"/>
                <w:szCs w:val="8"/>
              </w:rPr>
              <w:t>],</w:t>
            </w:r>
            <w:r>
              <w:rPr>
                <w:sz w:val="8"/>
                <w:szCs w:val="8"/>
              </w:rPr>
              <w:t xml:space="preserve"> </w:t>
            </w:r>
            <w:r>
              <w:rPr>
                <w:w w:val="107"/>
                <w:sz w:val="8"/>
                <w:szCs w:val="8"/>
              </w:rPr>
              <w:t>en</w:t>
            </w:r>
            <w:r>
              <w:rPr>
                <w:sz w:val="8"/>
                <w:szCs w:val="8"/>
              </w:rPr>
              <w:t xml:space="preserve"> </w:t>
            </w:r>
            <w:r>
              <w:rPr>
                <w:w w:val="107"/>
                <w:sz w:val="8"/>
                <w:szCs w:val="8"/>
              </w:rPr>
              <w:t>adelante</w:t>
            </w:r>
            <w:r>
              <w:rPr>
                <w:sz w:val="8"/>
                <w:szCs w:val="8"/>
              </w:rPr>
              <w:t xml:space="preserve"> </w:t>
            </w:r>
            <w:r>
              <w:rPr>
                <w:w w:val="107"/>
                <w:sz w:val="8"/>
                <w:szCs w:val="8"/>
              </w:rPr>
              <w:t>la</w:t>
            </w:r>
            <w:r>
              <w:rPr>
                <w:w w:val="47"/>
                <w:sz w:val="8"/>
                <w:szCs w:val="8"/>
              </w:rPr>
              <w:t></w:t>
            </w:r>
            <w:r>
              <w:rPr>
                <w:w w:val="107"/>
                <w:sz w:val="8"/>
                <w:szCs w:val="8"/>
              </w:rPr>
              <w:t>entidad</w:t>
            </w:r>
            <w:r>
              <w:rPr>
                <w:w w:val="47"/>
                <w:sz w:val="8"/>
                <w:szCs w:val="8"/>
              </w:rPr>
              <w:t></w:t>
            </w:r>
            <w:r>
              <w:rPr>
                <w:w w:val="107"/>
                <w:sz w:val="8"/>
                <w:szCs w:val="8"/>
              </w:rPr>
              <w:t>,</w:t>
            </w:r>
            <w:r>
              <w:rPr>
                <w:sz w:val="8"/>
                <w:szCs w:val="8"/>
              </w:rPr>
              <w:t xml:space="preserve"> </w:t>
            </w:r>
            <w:r>
              <w:rPr>
                <w:w w:val="107"/>
                <w:sz w:val="8"/>
                <w:szCs w:val="8"/>
              </w:rPr>
              <w:t>pone</w:t>
            </w:r>
            <w:r>
              <w:rPr>
                <w:sz w:val="8"/>
                <w:szCs w:val="8"/>
              </w:rPr>
              <w:t xml:space="preserve"> </w:t>
            </w:r>
            <w:r>
              <w:rPr>
                <w:w w:val="107"/>
                <w:sz w:val="8"/>
                <w:szCs w:val="8"/>
              </w:rPr>
              <w:t>a</w:t>
            </w:r>
            <w:r>
              <w:rPr>
                <w:sz w:val="8"/>
                <w:szCs w:val="8"/>
              </w:rPr>
              <w:t xml:space="preserve"> </w:t>
            </w:r>
            <w:r>
              <w:rPr>
                <w:w w:val="107"/>
                <w:sz w:val="8"/>
                <w:szCs w:val="8"/>
              </w:rPr>
              <w:t>disposición</w:t>
            </w:r>
            <w:r>
              <w:rPr>
                <w:sz w:val="8"/>
                <w:szCs w:val="8"/>
              </w:rPr>
              <w:t xml:space="preserve">  </w:t>
            </w:r>
            <w:r>
              <w:rPr>
                <w:w w:val="107"/>
                <w:sz w:val="8"/>
                <w:szCs w:val="8"/>
              </w:rPr>
              <w:t>de</w:t>
            </w:r>
            <w:r>
              <w:rPr>
                <w:sz w:val="8"/>
                <w:szCs w:val="8"/>
              </w:rPr>
              <w:t xml:space="preserve"> </w:t>
            </w:r>
            <w:r>
              <w:rPr>
                <w:w w:val="107"/>
                <w:sz w:val="8"/>
                <w:szCs w:val="8"/>
              </w:rPr>
              <w:t>los</w:t>
            </w:r>
            <w:r>
              <w:rPr>
                <w:sz w:val="8"/>
                <w:szCs w:val="8"/>
              </w:rPr>
              <w:t xml:space="preserve">  </w:t>
            </w:r>
            <w:r>
              <w:rPr>
                <w:w w:val="107"/>
                <w:sz w:val="8"/>
                <w:szCs w:val="8"/>
              </w:rPr>
              <w:t>interesados</w:t>
            </w:r>
            <w:r>
              <w:rPr>
                <w:sz w:val="8"/>
                <w:szCs w:val="8"/>
              </w:rPr>
              <w:t xml:space="preserve"> </w:t>
            </w:r>
            <w:r>
              <w:rPr>
                <w:w w:val="107"/>
                <w:sz w:val="8"/>
                <w:szCs w:val="8"/>
              </w:rPr>
              <w:t xml:space="preserve">el </w:t>
            </w:r>
            <w:r>
              <w:rPr>
                <w:w w:val="105"/>
                <w:sz w:val="8"/>
                <w:szCs w:val="8"/>
              </w:rPr>
              <w:t xml:space="preserve">pliego de condiciones para la selección del contratista encargado de ejecutar el contrato de </w:t>
            </w:r>
            <w:r>
              <w:rPr>
                <w:w w:val="107"/>
                <w:sz w:val="8"/>
                <w:szCs w:val="8"/>
              </w:rPr>
              <w:t>interventoría</w:t>
            </w:r>
            <w:r>
              <w:rPr>
                <w:sz w:val="8"/>
                <w:szCs w:val="8"/>
              </w:rPr>
              <w:t xml:space="preserve"> </w:t>
            </w:r>
            <w:r>
              <w:rPr>
                <w:w w:val="107"/>
                <w:sz w:val="8"/>
                <w:szCs w:val="8"/>
              </w:rPr>
              <w:t>de</w:t>
            </w:r>
            <w:r>
              <w:rPr>
                <w:sz w:val="8"/>
                <w:szCs w:val="8"/>
              </w:rPr>
              <w:t xml:space="preserve"> </w:t>
            </w:r>
            <w:r>
              <w:rPr>
                <w:w w:val="107"/>
                <w:sz w:val="8"/>
                <w:szCs w:val="8"/>
              </w:rPr>
              <w:t>obra</w:t>
            </w:r>
            <w:r>
              <w:rPr>
                <w:sz w:val="8"/>
                <w:szCs w:val="8"/>
              </w:rPr>
              <w:t xml:space="preserve"> </w:t>
            </w:r>
            <w:r>
              <w:rPr>
                <w:w w:val="107"/>
                <w:sz w:val="8"/>
                <w:szCs w:val="8"/>
              </w:rPr>
              <w:t>pública</w:t>
            </w:r>
            <w:r>
              <w:rPr>
                <w:sz w:val="8"/>
                <w:szCs w:val="8"/>
              </w:rPr>
              <w:t xml:space="preserve"> </w:t>
            </w:r>
            <w:r>
              <w:rPr>
                <w:w w:val="107"/>
                <w:sz w:val="8"/>
                <w:szCs w:val="8"/>
              </w:rPr>
              <w:t>para</w:t>
            </w:r>
            <w:r>
              <w:rPr>
                <w:sz w:val="8"/>
                <w:szCs w:val="8"/>
              </w:rPr>
              <w:t xml:space="preserve"> </w:t>
            </w:r>
            <w:r>
              <w:rPr>
                <w:w w:val="107"/>
                <w:sz w:val="8"/>
                <w:szCs w:val="8"/>
                <w:shd w:val="clear" w:color="auto" w:fill="C6C6C6"/>
              </w:rPr>
              <w:t>[Incluir</w:t>
            </w:r>
            <w:r>
              <w:rPr>
                <w:sz w:val="8"/>
                <w:szCs w:val="8"/>
                <w:shd w:val="clear" w:color="auto" w:fill="C6C6C6"/>
              </w:rPr>
              <w:t xml:space="preserve"> </w:t>
            </w:r>
            <w:r>
              <w:rPr>
                <w:w w:val="107"/>
                <w:sz w:val="8"/>
                <w:szCs w:val="8"/>
                <w:shd w:val="clear" w:color="auto" w:fill="C6C6C6"/>
              </w:rPr>
              <w:t>el</w:t>
            </w:r>
            <w:r>
              <w:rPr>
                <w:sz w:val="8"/>
                <w:szCs w:val="8"/>
                <w:shd w:val="clear" w:color="auto" w:fill="C6C6C6"/>
              </w:rPr>
              <w:t xml:space="preserve"> </w:t>
            </w:r>
            <w:r>
              <w:rPr>
                <w:w w:val="107"/>
                <w:sz w:val="8"/>
                <w:szCs w:val="8"/>
                <w:shd w:val="clear" w:color="auto" w:fill="C6C6C6"/>
              </w:rPr>
              <w:t>objeto</w:t>
            </w:r>
            <w:r>
              <w:rPr>
                <w:sz w:val="8"/>
                <w:szCs w:val="8"/>
                <w:shd w:val="clear" w:color="auto" w:fill="C6C6C6"/>
              </w:rPr>
              <w:t xml:space="preserve"> </w:t>
            </w:r>
            <w:r>
              <w:rPr>
                <w:w w:val="107"/>
                <w:sz w:val="8"/>
                <w:szCs w:val="8"/>
                <w:shd w:val="clear" w:color="auto" w:fill="C6C6C6"/>
              </w:rPr>
              <w:t>del</w:t>
            </w:r>
            <w:r>
              <w:rPr>
                <w:sz w:val="8"/>
                <w:szCs w:val="8"/>
                <w:shd w:val="clear" w:color="auto" w:fill="C6C6C6"/>
              </w:rPr>
              <w:t xml:space="preserve"> </w:t>
            </w:r>
            <w:r>
              <w:rPr>
                <w:w w:val="107"/>
                <w:sz w:val="8"/>
                <w:szCs w:val="8"/>
                <w:shd w:val="clear" w:color="auto" w:fill="C6C6C6"/>
              </w:rPr>
              <w:t>contrato</w:t>
            </w:r>
            <w:r>
              <w:rPr>
                <w:w w:val="107"/>
                <w:sz w:val="8"/>
                <w:szCs w:val="8"/>
              </w:rPr>
              <w:t>],</w:t>
            </w:r>
            <w:r>
              <w:rPr>
                <w:sz w:val="8"/>
                <w:szCs w:val="8"/>
              </w:rPr>
              <w:t xml:space="preserve"> </w:t>
            </w:r>
            <w:r>
              <w:rPr>
                <w:w w:val="107"/>
                <w:sz w:val="8"/>
                <w:szCs w:val="8"/>
              </w:rPr>
              <w:t>en</w:t>
            </w:r>
            <w:r>
              <w:rPr>
                <w:sz w:val="8"/>
                <w:szCs w:val="8"/>
              </w:rPr>
              <w:t xml:space="preserve"> </w:t>
            </w:r>
            <w:r>
              <w:rPr>
                <w:w w:val="107"/>
                <w:sz w:val="8"/>
                <w:szCs w:val="8"/>
              </w:rPr>
              <w:t>adelante</w:t>
            </w:r>
            <w:r>
              <w:rPr>
                <w:sz w:val="8"/>
                <w:szCs w:val="8"/>
              </w:rPr>
              <w:t xml:space="preserve"> </w:t>
            </w:r>
            <w:r>
              <w:rPr>
                <w:w w:val="107"/>
                <w:sz w:val="8"/>
                <w:szCs w:val="8"/>
              </w:rPr>
              <w:t>el</w:t>
            </w:r>
            <w:r>
              <w:rPr>
                <w:w w:val="47"/>
                <w:sz w:val="8"/>
                <w:szCs w:val="8"/>
              </w:rPr>
              <w:t></w:t>
            </w:r>
            <w:r>
              <w:rPr>
                <w:w w:val="107"/>
                <w:sz w:val="8"/>
                <w:szCs w:val="8"/>
              </w:rPr>
              <w:t>contrato</w:t>
            </w:r>
            <w:r>
              <w:rPr>
                <w:w w:val="47"/>
                <w:sz w:val="8"/>
                <w:szCs w:val="8"/>
              </w:rPr>
              <w:t></w:t>
            </w:r>
            <w:r>
              <w:rPr>
                <w:w w:val="107"/>
                <w:sz w:val="8"/>
                <w:szCs w:val="8"/>
              </w:rPr>
              <w:t>.</w:t>
            </w:r>
          </w:p>
          <w:p w:rsidR="00F04A7A" w:rsidRDefault="00F04A7A">
            <w:pPr>
              <w:pStyle w:val="TableParagraph"/>
              <w:rPr>
                <w:rFonts w:ascii="Times New Roman"/>
                <w:sz w:val="10"/>
              </w:rPr>
            </w:pPr>
          </w:p>
          <w:p w:rsidR="00F04A7A" w:rsidRDefault="0004129A">
            <w:pPr>
              <w:pStyle w:val="TableParagraph"/>
              <w:spacing w:before="1" w:line="297" w:lineRule="auto"/>
              <w:ind w:left="593" w:right="592"/>
              <w:jc w:val="both"/>
              <w:rPr>
                <w:sz w:val="8"/>
                <w:szCs w:val="8"/>
              </w:rPr>
            </w:pPr>
            <w:r>
              <w:rPr>
                <w:w w:val="105"/>
                <w:sz w:val="8"/>
                <w:szCs w:val="8"/>
              </w:rPr>
              <w:t xml:space="preserve">Los documentos del proceso, que incluyen los estudios y documentos </w:t>
            </w:r>
            <w:r>
              <w:rPr>
                <w:w w:val="105"/>
                <w:sz w:val="8"/>
                <w:szCs w:val="8"/>
              </w:rPr>
              <w:t>previos, el estudio de sector, así como cualquiera de sus anexos, están a disposición del público en el Sistema Electrónico de Contratación</w:t>
            </w:r>
            <w:r>
              <w:rPr>
                <w:spacing w:val="-1"/>
                <w:w w:val="105"/>
                <w:sz w:val="8"/>
                <w:szCs w:val="8"/>
              </w:rPr>
              <w:t xml:space="preserve"> </w:t>
            </w:r>
            <w:r>
              <w:rPr>
                <w:w w:val="105"/>
                <w:sz w:val="8"/>
                <w:szCs w:val="8"/>
              </w:rPr>
              <w:t>PúblicaSECOP.</w:t>
            </w:r>
          </w:p>
          <w:p w:rsidR="00F04A7A" w:rsidRDefault="00F04A7A">
            <w:pPr>
              <w:pStyle w:val="TableParagraph"/>
              <w:rPr>
                <w:rFonts w:ascii="Times New Roman"/>
                <w:sz w:val="10"/>
              </w:rPr>
            </w:pPr>
          </w:p>
          <w:p w:rsidR="00F04A7A" w:rsidRDefault="0004129A">
            <w:pPr>
              <w:pStyle w:val="TableParagraph"/>
              <w:spacing w:line="297" w:lineRule="auto"/>
              <w:ind w:left="593" w:right="593"/>
              <w:jc w:val="both"/>
              <w:rPr>
                <w:sz w:val="8"/>
              </w:rPr>
            </w:pPr>
            <w:r>
              <w:rPr>
                <w:w w:val="110"/>
                <w:sz w:val="8"/>
              </w:rPr>
              <w:t>La</w:t>
            </w:r>
            <w:r>
              <w:rPr>
                <w:spacing w:val="-7"/>
                <w:w w:val="110"/>
                <w:sz w:val="8"/>
              </w:rPr>
              <w:t xml:space="preserve"> </w:t>
            </w:r>
            <w:r>
              <w:rPr>
                <w:w w:val="110"/>
                <w:sz w:val="8"/>
              </w:rPr>
              <w:t>selección</w:t>
            </w:r>
            <w:r>
              <w:rPr>
                <w:spacing w:val="-5"/>
                <w:w w:val="110"/>
                <w:sz w:val="8"/>
              </w:rPr>
              <w:t xml:space="preserve"> </w:t>
            </w:r>
            <w:r>
              <w:rPr>
                <w:w w:val="110"/>
                <w:sz w:val="8"/>
              </w:rPr>
              <w:t>del</w:t>
            </w:r>
            <w:r>
              <w:rPr>
                <w:spacing w:val="-7"/>
                <w:w w:val="110"/>
                <w:sz w:val="8"/>
              </w:rPr>
              <w:t xml:space="preserve"> </w:t>
            </w:r>
            <w:r>
              <w:rPr>
                <w:w w:val="110"/>
                <w:sz w:val="8"/>
              </w:rPr>
              <w:t>contratista</w:t>
            </w:r>
            <w:r>
              <w:rPr>
                <w:spacing w:val="-5"/>
                <w:w w:val="110"/>
                <w:sz w:val="8"/>
              </w:rPr>
              <w:t xml:space="preserve"> </w:t>
            </w:r>
            <w:r>
              <w:rPr>
                <w:w w:val="110"/>
                <w:sz w:val="8"/>
              </w:rPr>
              <w:t>se</w:t>
            </w:r>
            <w:r>
              <w:rPr>
                <w:spacing w:val="-6"/>
                <w:w w:val="110"/>
                <w:sz w:val="8"/>
              </w:rPr>
              <w:t xml:space="preserve"> </w:t>
            </w:r>
            <w:r>
              <w:rPr>
                <w:w w:val="110"/>
                <w:sz w:val="8"/>
              </w:rPr>
              <w:t>realizará</w:t>
            </w:r>
            <w:r>
              <w:rPr>
                <w:spacing w:val="-6"/>
                <w:w w:val="110"/>
                <w:sz w:val="8"/>
              </w:rPr>
              <w:t xml:space="preserve"> </w:t>
            </w:r>
            <w:r>
              <w:rPr>
                <w:w w:val="110"/>
                <w:sz w:val="8"/>
              </w:rPr>
              <w:t>a</w:t>
            </w:r>
            <w:r>
              <w:rPr>
                <w:spacing w:val="-7"/>
                <w:w w:val="110"/>
                <w:sz w:val="8"/>
              </w:rPr>
              <w:t xml:space="preserve"> </w:t>
            </w:r>
            <w:r>
              <w:rPr>
                <w:w w:val="110"/>
                <w:sz w:val="8"/>
              </w:rPr>
              <w:t>través</w:t>
            </w:r>
            <w:r>
              <w:rPr>
                <w:spacing w:val="-5"/>
                <w:w w:val="110"/>
                <w:sz w:val="8"/>
              </w:rPr>
              <w:t xml:space="preserve"> </w:t>
            </w:r>
            <w:r>
              <w:rPr>
                <w:w w:val="110"/>
                <w:sz w:val="8"/>
              </w:rPr>
              <w:t>del</w:t>
            </w:r>
            <w:r>
              <w:rPr>
                <w:spacing w:val="-7"/>
                <w:w w:val="110"/>
                <w:sz w:val="8"/>
              </w:rPr>
              <w:t xml:space="preserve"> </w:t>
            </w:r>
            <w:r>
              <w:rPr>
                <w:w w:val="110"/>
                <w:sz w:val="8"/>
              </w:rPr>
              <w:t>proceso</w:t>
            </w:r>
            <w:r>
              <w:rPr>
                <w:spacing w:val="-7"/>
                <w:w w:val="110"/>
                <w:sz w:val="8"/>
              </w:rPr>
              <w:t xml:space="preserve"> </w:t>
            </w:r>
            <w:r>
              <w:rPr>
                <w:w w:val="110"/>
                <w:sz w:val="8"/>
              </w:rPr>
              <w:t>de</w:t>
            </w:r>
            <w:r>
              <w:rPr>
                <w:spacing w:val="-6"/>
                <w:w w:val="110"/>
                <w:sz w:val="8"/>
              </w:rPr>
              <w:t xml:space="preserve"> </w:t>
            </w:r>
            <w:r>
              <w:rPr>
                <w:w w:val="110"/>
                <w:sz w:val="8"/>
              </w:rPr>
              <w:t>contratación</w:t>
            </w:r>
            <w:r>
              <w:rPr>
                <w:spacing w:val="-6"/>
                <w:w w:val="110"/>
                <w:sz w:val="8"/>
              </w:rPr>
              <w:t xml:space="preserve"> </w:t>
            </w:r>
            <w:r>
              <w:rPr>
                <w:w w:val="110"/>
                <w:sz w:val="8"/>
              </w:rPr>
              <w:t>No.</w:t>
            </w:r>
            <w:r>
              <w:rPr>
                <w:spacing w:val="-6"/>
                <w:w w:val="110"/>
                <w:sz w:val="8"/>
              </w:rPr>
              <w:t xml:space="preserve"> </w:t>
            </w:r>
            <w:r>
              <w:rPr>
                <w:w w:val="110"/>
                <w:sz w:val="8"/>
                <w:shd w:val="clear" w:color="auto" w:fill="C6C6C6"/>
              </w:rPr>
              <w:t>[Incluir</w:t>
            </w:r>
            <w:r>
              <w:rPr>
                <w:spacing w:val="-7"/>
                <w:w w:val="110"/>
                <w:sz w:val="8"/>
                <w:shd w:val="clear" w:color="auto" w:fill="C6C6C6"/>
              </w:rPr>
              <w:t xml:space="preserve"> </w:t>
            </w:r>
            <w:r>
              <w:rPr>
                <w:w w:val="110"/>
                <w:sz w:val="8"/>
                <w:shd w:val="clear" w:color="auto" w:fill="C6C6C6"/>
              </w:rPr>
              <w:t>número</w:t>
            </w:r>
            <w:r>
              <w:rPr>
                <w:spacing w:val="-6"/>
                <w:w w:val="110"/>
                <w:sz w:val="8"/>
                <w:shd w:val="clear" w:color="auto" w:fill="C6C6C6"/>
              </w:rPr>
              <w:t xml:space="preserve"> </w:t>
            </w:r>
            <w:r>
              <w:rPr>
                <w:w w:val="110"/>
                <w:sz w:val="8"/>
                <w:shd w:val="clear" w:color="auto" w:fill="C6C6C6"/>
              </w:rPr>
              <w:t>de</w:t>
            </w:r>
            <w:r>
              <w:rPr>
                <w:w w:val="110"/>
                <w:sz w:val="8"/>
              </w:rPr>
              <w:t xml:space="preserve"> </w:t>
            </w:r>
            <w:r>
              <w:rPr>
                <w:w w:val="110"/>
                <w:sz w:val="8"/>
                <w:shd w:val="clear" w:color="auto" w:fill="C6C6C6"/>
              </w:rPr>
              <w:t>Proceso</w:t>
            </w:r>
            <w:r>
              <w:rPr>
                <w:spacing w:val="-3"/>
                <w:w w:val="110"/>
                <w:sz w:val="8"/>
                <w:shd w:val="clear" w:color="auto" w:fill="C6C6C6"/>
              </w:rPr>
              <w:t xml:space="preserve"> </w:t>
            </w:r>
            <w:r>
              <w:rPr>
                <w:w w:val="110"/>
                <w:sz w:val="8"/>
                <w:shd w:val="clear" w:color="auto" w:fill="C6C6C6"/>
              </w:rPr>
              <w:t>de</w:t>
            </w:r>
            <w:r>
              <w:rPr>
                <w:spacing w:val="-3"/>
                <w:w w:val="110"/>
                <w:sz w:val="8"/>
                <w:shd w:val="clear" w:color="auto" w:fill="C6C6C6"/>
              </w:rPr>
              <w:t xml:space="preserve"> </w:t>
            </w:r>
            <w:r>
              <w:rPr>
                <w:w w:val="110"/>
                <w:sz w:val="8"/>
                <w:shd w:val="clear" w:color="auto" w:fill="C6C6C6"/>
              </w:rPr>
              <w:t>Contratación,</w:t>
            </w:r>
            <w:r>
              <w:rPr>
                <w:spacing w:val="-2"/>
                <w:w w:val="110"/>
                <w:sz w:val="8"/>
                <w:shd w:val="clear" w:color="auto" w:fill="C6C6C6"/>
              </w:rPr>
              <w:t xml:space="preserve"> </w:t>
            </w:r>
            <w:r>
              <w:rPr>
                <w:w w:val="110"/>
                <w:sz w:val="8"/>
                <w:shd w:val="clear" w:color="auto" w:fill="C6C6C6"/>
              </w:rPr>
              <w:t>que</w:t>
            </w:r>
            <w:r>
              <w:rPr>
                <w:spacing w:val="-2"/>
                <w:w w:val="110"/>
                <w:sz w:val="8"/>
                <w:shd w:val="clear" w:color="auto" w:fill="C6C6C6"/>
              </w:rPr>
              <w:t xml:space="preserve"> </w:t>
            </w:r>
            <w:r>
              <w:rPr>
                <w:w w:val="110"/>
                <w:sz w:val="8"/>
                <w:shd w:val="clear" w:color="auto" w:fill="C6C6C6"/>
              </w:rPr>
              <w:t>debe</w:t>
            </w:r>
            <w:r>
              <w:rPr>
                <w:spacing w:val="-3"/>
                <w:w w:val="110"/>
                <w:sz w:val="8"/>
                <w:shd w:val="clear" w:color="auto" w:fill="C6C6C6"/>
              </w:rPr>
              <w:t xml:space="preserve"> </w:t>
            </w:r>
            <w:r>
              <w:rPr>
                <w:w w:val="110"/>
                <w:sz w:val="8"/>
                <w:shd w:val="clear" w:color="auto" w:fill="C6C6C6"/>
              </w:rPr>
              <w:t>ser</w:t>
            </w:r>
            <w:r>
              <w:rPr>
                <w:spacing w:val="-2"/>
                <w:w w:val="110"/>
                <w:sz w:val="8"/>
                <w:shd w:val="clear" w:color="auto" w:fill="C6C6C6"/>
              </w:rPr>
              <w:t xml:space="preserve"> </w:t>
            </w:r>
            <w:r>
              <w:rPr>
                <w:w w:val="110"/>
                <w:sz w:val="8"/>
                <w:shd w:val="clear" w:color="auto" w:fill="C6C6C6"/>
              </w:rPr>
              <w:t>igual</w:t>
            </w:r>
            <w:r>
              <w:rPr>
                <w:spacing w:val="-2"/>
                <w:w w:val="110"/>
                <w:sz w:val="8"/>
                <w:shd w:val="clear" w:color="auto" w:fill="C6C6C6"/>
              </w:rPr>
              <w:t xml:space="preserve"> </w:t>
            </w:r>
            <w:r>
              <w:rPr>
                <w:w w:val="110"/>
                <w:sz w:val="8"/>
                <w:shd w:val="clear" w:color="auto" w:fill="C6C6C6"/>
              </w:rPr>
              <w:t>al</w:t>
            </w:r>
            <w:r>
              <w:rPr>
                <w:spacing w:val="-3"/>
                <w:w w:val="110"/>
                <w:sz w:val="8"/>
                <w:shd w:val="clear" w:color="auto" w:fill="C6C6C6"/>
              </w:rPr>
              <w:t xml:space="preserve"> </w:t>
            </w:r>
            <w:r>
              <w:rPr>
                <w:w w:val="110"/>
                <w:sz w:val="8"/>
                <w:shd w:val="clear" w:color="auto" w:fill="C6C6C6"/>
              </w:rPr>
              <w:t>establecido</w:t>
            </w:r>
            <w:r>
              <w:rPr>
                <w:spacing w:val="-2"/>
                <w:w w:val="110"/>
                <w:sz w:val="8"/>
                <w:shd w:val="clear" w:color="auto" w:fill="C6C6C6"/>
              </w:rPr>
              <w:t xml:space="preserve"> </w:t>
            </w:r>
            <w:r>
              <w:rPr>
                <w:w w:val="110"/>
                <w:sz w:val="8"/>
                <w:shd w:val="clear" w:color="auto" w:fill="C6C6C6"/>
              </w:rPr>
              <w:t>en</w:t>
            </w:r>
            <w:r>
              <w:rPr>
                <w:spacing w:val="-3"/>
                <w:w w:val="110"/>
                <w:sz w:val="8"/>
                <w:shd w:val="clear" w:color="auto" w:fill="C6C6C6"/>
              </w:rPr>
              <w:t xml:space="preserve"> </w:t>
            </w:r>
            <w:r>
              <w:rPr>
                <w:w w:val="110"/>
                <w:sz w:val="8"/>
                <w:shd w:val="clear" w:color="auto" w:fill="C6C6C6"/>
              </w:rPr>
              <w:t>el</w:t>
            </w:r>
            <w:r>
              <w:rPr>
                <w:spacing w:val="-3"/>
                <w:w w:val="110"/>
                <w:sz w:val="8"/>
                <w:shd w:val="clear" w:color="auto" w:fill="C6C6C6"/>
              </w:rPr>
              <w:t xml:space="preserve"> </w:t>
            </w:r>
            <w:r>
              <w:rPr>
                <w:w w:val="110"/>
                <w:sz w:val="8"/>
                <w:shd w:val="clear" w:color="auto" w:fill="C6C6C6"/>
              </w:rPr>
              <w:t>SECOP</w:t>
            </w:r>
            <w:r>
              <w:rPr>
                <w:w w:val="110"/>
                <w:sz w:val="8"/>
              </w:rPr>
              <w:t>]</w:t>
            </w:r>
          </w:p>
          <w:p w:rsidR="00F04A7A" w:rsidRDefault="00F04A7A">
            <w:pPr>
              <w:pStyle w:val="TableParagraph"/>
              <w:spacing w:before="11"/>
              <w:rPr>
                <w:rFonts w:ascii="Times New Roman"/>
                <w:sz w:val="9"/>
              </w:rPr>
            </w:pPr>
          </w:p>
          <w:p w:rsidR="00F04A7A" w:rsidRDefault="0004129A">
            <w:pPr>
              <w:pStyle w:val="TableParagraph"/>
              <w:spacing w:line="297" w:lineRule="auto"/>
              <w:ind w:left="593" w:right="591"/>
              <w:jc w:val="both"/>
              <w:rPr>
                <w:sz w:val="8"/>
              </w:rPr>
            </w:pPr>
            <w:r>
              <w:rPr>
                <w:w w:val="110"/>
                <w:sz w:val="8"/>
              </w:rPr>
              <w:t>La</w:t>
            </w:r>
            <w:r>
              <w:rPr>
                <w:spacing w:val="-8"/>
                <w:w w:val="110"/>
                <w:sz w:val="8"/>
              </w:rPr>
              <w:t xml:space="preserve"> </w:t>
            </w:r>
            <w:r>
              <w:rPr>
                <w:w w:val="110"/>
                <w:sz w:val="8"/>
              </w:rPr>
              <w:t>entidad</w:t>
            </w:r>
            <w:r>
              <w:rPr>
                <w:spacing w:val="-7"/>
                <w:w w:val="110"/>
                <w:sz w:val="8"/>
              </w:rPr>
              <w:t xml:space="preserve"> </w:t>
            </w:r>
            <w:r>
              <w:rPr>
                <w:w w:val="110"/>
                <w:sz w:val="8"/>
              </w:rPr>
              <w:t>evaluará</w:t>
            </w:r>
            <w:r>
              <w:rPr>
                <w:spacing w:val="-7"/>
                <w:w w:val="110"/>
                <w:sz w:val="8"/>
              </w:rPr>
              <w:t xml:space="preserve"> </w:t>
            </w:r>
            <w:r>
              <w:rPr>
                <w:w w:val="110"/>
                <w:sz w:val="8"/>
              </w:rPr>
              <w:t>las</w:t>
            </w:r>
            <w:r>
              <w:rPr>
                <w:spacing w:val="-8"/>
                <w:w w:val="110"/>
                <w:sz w:val="8"/>
              </w:rPr>
              <w:t xml:space="preserve"> </w:t>
            </w:r>
            <w:r>
              <w:rPr>
                <w:w w:val="110"/>
                <w:sz w:val="8"/>
              </w:rPr>
              <w:t>ofertas</w:t>
            </w:r>
            <w:r>
              <w:rPr>
                <w:spacing w:val="-7"/>
                <w:w w:val="110"/>
                <w:sz w:val="8"/>
              </w:rPr>
              <w:t xml:space="preserve"> </w:t>
            </w:r>
            <w:r>
              <w:rPr>
                <w:w w:val="110"/>
                <w:sz w:val="8"/>
              </w:rPr>
              <w:t>con</w:t>
            </w:r>
            <w:r>
              <w:rPr>
                <w:spacing w:val="-7"/>
                <w:w w:val="110"/>
                <w:sz w:val="8"/>
              </w:rPr>
              <w:t xml:space="preserve"> </w:t>
            </w:r>
            <w:r>
              <w:rPr>
                <w:w w:val="110"/>
                <w:sz w:val="8"/>
              </w:rPr>
              <w:t>base</w:t>
            </w:r>
            <w:r>
              <w:rPr>
                <w:spacing w:val="-7"/>
                <w:w w:val="110"/>
                <w:sz w:val="8"/>
              </w:rPr>
              <w:t xml:space="preserve"> </w:t>
            </w:r>
            <w:r>
              <w:rPr>
                <w:w w:val="110"/>
                <w:sz w:val="8"/>
              </w:rPr>
              <w:t>en</w:t>
            </w:r>
            <w:r>
              <w:rPr>
                <w:spacing w:val="-7"/>
                <w:w w:val="110"/>
                <w:sz w:val="8"/>
              </w:rPr>
              <w:t xml:space="preserve"> </w:t>
            </w:r>
            <w:r>
              <w:rPr>
                <w:w w:val="110"/>
                <w:sz w:val="8"/>
              </w:rPr>
              <w:t>las</w:t>
            </w:r>
            <w:r>
              <w:rPr>
                <w:spacing w:val="-7"/>
                <w:w w:val="110"/>
                <w:sz w:val="8"/>
              </w:rPr>
              <w:t xml:space="preserve"> </w:t>
            </w:r>
            <w:r>
              <w:rPr>
                <w:w w:val="110"/>
                <w:sz w:val="8"/>
              </w:rPr>
              <w:t>reglas</w:t>
            </w:r>
            <w:r>
              <w:rPr>
                <w:spacing w:val="-6"/>
                <w:w w:val="110"/>
                <w:sz w:val="8"/>
              </w:rPr>
              <w:t xml:space="preserve"> </w:t>
            </w:r>
            <w:r>
              <w:rPr>
                <w:w w:val="110"/>
                <w:sz w:val="8"/>
              </w:rPr>
              <w:t>establecidas</w:t>
            </w:r>
            <w:r>
              <w:rPr>
                <w:spacing w:val="-7"/>
                <w:w w:val="110"/>
                <w:sz w:val="8"/>
              </w:rPr>
              <w:t xml:space="preserve"> </w:t>
            </w:r>
            <w:r>
              <w:rPr>
                <w:w w:val="110"/>
                <w:sz w:val="8"/>
              </w:rPr>
              <w:t>en</w:t>
            </w:r>
            <w:r>
              <w:rPr>
                <w:spacing w:val="-8"/>
                <w:w w:val="110"/>
                <w:sz w:val="8"/>
              </w:rPr>
              <w:t xml:space="preserve"> </w:t>
            </w:r>
            <w:r>
              <w:rPr>
                <w:w w:val="110"/>
                <w:sz w:val="8"/>
              </w:rPr>
              <w:t>el</w:t>
            </w:r>
            <w:r>
              <w:rPr>
                <w:spacing w:val="-7"/>
                <w:w w:val="110"/>
                <w:sz w:val="8"/>
              </w:rPr>
              <w:t xml:space="preserve"> </w:t>
            </w:r>
            <w:r>
              <w:rPr>
                <w:w w:val="110"/>
                <w:sz w:val="8"/>
              </w:rPr>
              <w:t>pliego</w:t>
            </w:r>
            <w:r>
              <w:rPr>
                <w:spacing w:val="-7"/>
                <w:w w:val="110"/>
                <w:sz w:val="8"/>
              </w:rPr>
              <w:t xml:space="preserve"> </w:t>
            </w:r>
            <w:r>
              <w:rPr>
                <w:w w:val="110"/>
                <w:sz w:val="8"/>
              </w:rPr>
              <w:t>de</w:t>
            </w:r>
            <w:r>
              <w:rPr>
                <w:spacing w:val="-8"/>
                <w:w w:val="110"/>
                <w:sz w:val="8"/>
              </w:rPr>
              <w:t xml:space="preserve"> </w:t>
            </w:r>
            <w:r>
              <w:rPr>
                <w:w w:val="110"/>
                <w:sz w:val="8"/>
              </w:rPr>
              <w:t>condiciones</w:t>
            </w:r>
            <w:r>
              <w:rPr>
                <w:spacing w:val="-7"/>
                <w:w w:val="110"/>
                <w:sz w:val="8"/>
              </w:rPr>
              <w:t xml:space="preserve"> </w:t>
            </w:r>
            <w:r>
              <w:rPr>
                <w:w w:val="110"/>
                <w:sz w:val="8"/>
              </w:rPr>
              <w:t>y</w:t>
            </w:r>
            <w:r>
              <w:rPr>
                <w:spacing w:val="-7"/>
                <w:w w:val="110"/>
                <w:sz w:val="8"/>
              </w:rPr>
              <w:t xml:space="preserve"> </w:t>
            </w:r>
            <w:r>
              <w:rPr>
                <w:w w:val="110"/>
                <w:sz w:val="8"/>
              </w:rPr>
              <w:t>en la normativa</w:t>
            </w:r>
            <w:r>
              <w:rPr>
                <w:spacing w:val="-3"/>
                <w:w w:val="110"/>
                <w:sz w:val="8"/>
              </w:rPr>
              <w:t xml:space="preserve"> </w:t>
            </w:r>
            <w:r>
              <w:rPr>
                <w:w w:val="110"/>
                <w:sz w:val="8"/>
              </w:rPr>
              <w:t>aplicable.</w:t>
            </w:r>
          </w:p>
          <w:p w:rsidR="00F04A7A" w:rsidRDefault="00F04A7A">
            <w:pPr>
              <w:pStyle w:val="TableParagraph"/>
              <w:rPr>
                <w:rFonts w:ascii="Times New Roman"/>
                <w:sz w:val="10"/>
              </w:rPr>
            </w:pPr>
          </w:p>
          <w:p w:rsidR="00F04A7A" w:rsidRDefault="0004129A">
            <w:pPr>
              <w:pStyle w:val="TableParagraph"/>
              <w:spacing w:line="297" w:lineRule="auto"/>
              <w:ind w:left="593" w:right="594"/>
              <w:jc w:val="both"/>
              <w:rPr>
                <w:sz w:val="8"/>
              </w:rPr>
            </w:pPr>
            <w:r>
              <w:rPr>
                <w:w w:val="110"/>
                <w:sz w:val="8"/>
              </w:rPr>
              <w:t>El</w:t>
            </w:r>
            <w:r>
              <w:rPr>
                <w:spacing w:val="-6"/>
                <w:w w:val="110"/>
                <w:sz w:val="8"/>
              </w:rPr>
              <w:t xml:space="preserve"> </w:t>
            </w:r>
            <w:r>
              <w:rPr>
                <w:w w:val="110"/>
                <w:sz w:val="8"/>
              </w:rPr>
              <w:t>uso</w:t>
            </w:r>
            <w:r>
              <w:rPr>
                <w:spacing w:val="-5"/>
                <w:w w:val="110"/>
                <w:sz w:val="8"/>
              </w:rPr>
              <w:t xml:space="preserve"> </w:t>
            </w:r>
            <w:r>
              <w:rPr>
                <w:w w:val="110"/>
                <w:sz w:val="8"/>
              </w:rPr>
              <w:t>de</w:t>
            </w:r>
            <w:r>
              <w:rPr>
                <w:spacing w:val="-5"/>
                <w:w w:val="110"/>
                <w:sz w:val="8"/>
              </w:rPr>
              <w:t xml:space="preserve"> </w:t>
            </w:r>
            <w:r>
              <w:rPr>
                <w:w w:val="110"/>
                <w:sz w:val="8"/>
              </w:rPr>
              <w:t>los</w:t>
            </w:r>
            <w:r>
              <w:rPr>
                <w:spacing w:val="-4"/>
                <w:w w:val="110"/>
                <w:sz w:val="8"/>
              </w:rPr>
              <w:t xml:space="preserve"> </w:t>
            </w:r>
            <w:r>
              <w:rPr>
                <w:w w:val="110"/>
                <w:sz w:val="8"/>
              </w:rPr>
              <w:t>documentos</w:t>
            </w:r>
            <w:r>
              <w:rPr>
                <w:spacing w:val="-4"/>
                <w:w w:val="110"/>
                <w:sz w:val="8"/>
              </w:rPr>
              <w:t xml:space="preserve"> </w:t>
            </w:r>
            <w:r>
              <w:rPr>
                <w:w w:val="110"/>
                <w:sz w:val="8"/>
              </w:rPr>
              <w:t>tipo</w:t>
            </w:r>
            <w:r>
              <w:rPr>
                <w:spacing w:val="-5"/>
                <w:w w:val="110"/>
                <w:sz w:val="8"/>
              </w:rPr>
              <w:t xml:space="preserve"> </w:t>
            </w:r>
            <w:r>
              <w:rPr>
                <w:w w:val="110"/>
                <w:sz w:val="8"/>
              </w:rPr>
              <w:t>no</w:t>
            </w:r>
            <w:r>
              <w:rPr>
                <w:spacing w:val="-5"/>
                <w:w w:val="110"/>
                <w:sz w:val="8"/>
              </w:rPr>
              <w:t xml:space="preserve"> </w:t>
            </w:r>
            <w:r>
              <w:rPr>
                <w:w w:val="110"/>
                <w:sz w:val="8"/>
              </w:rPr>
              <w:t>exime</w:t>
            </w:r>
            <w:r>
              <w:rPr>
                <w:spacing w:val="-5"/>
                <w:w w:val="110"/>
                <w:sz w:val="8"/>
              </w:rPr>
              <w:t xml:space="preserve"> </w:t>
            </w:r>
            <w:r>
              <w:rPr>
                <w:w w:val="110"/>
                <w:sz w:val="8"/>
              </w:rPr>
              <w:t>a</w:t>
            </w:r>
            <w:r>
              <w:rPr>
                <w:spacing w:val="-5"/>
                <w:w w:val="110"/>
                <w:sz w:val="8"/>
              </w:rPr>
              <w:t xml:space="preserve"> </w:t>
            </w:r>
            <w:r>
              <w:rPr>
                <w:w w:val="110"/>
                <w:sz w:val="8"/>
              </w:rPr>
              <w:t>la</w:t>
            </w:r>
            <w:r>
              <w:rPr>
                <w:spacing w:val="-4"/>
                <w:w w:val="110"/>
                <w:sz w:val="8"/>
              </w:rPr>
              <w:t xml:space="preserve"> </w:t>
            </w:r>
            <w:r>
              <w:rPr>
                <w:w w:val="110"/>
                <w:sz w:val="8"/>
              </w:rPr>
              <w:t>entidad</w:t>
            </w:r>
            <w:r>
              <w:rPr>
                <w:spacing w:val="-4"/>
                <w:w w:val="110"/>
                <w:sz w:val="8"/>
              </w:rPr>
              <w:t xml:space="preserve"> </w:t>
            </w:r>
            <w:r>
              <w:rPr>
                <w:w w:val="110"/>
                <w:sz w:val="8"/>
              </w:rPr>
              <w:t>estatal</w:t>
            </w:r>
            <w:r>
              <w:rPr>
                <w:spacing w:val="-5"/>
                <w:w w:val="110"/>
                <w:sz w:val="8"/>
              </w:rPr>
              <w:t xml:space="preserve"> </w:t>
            </w:r>
            <w:r>
              <w:rPr>
                <w:w w:val="110"/>
                <w:sz w:val="8"/>
              </w:rPr>
              <w:t>de</w:t>
            </w:r>
            <w:r>
              <w:rPr>
                <w:spacing w:val="-5"/>
                <w:w w:val="110"/>
                <w:sz w:val="8"/>
              </w:rPr>
              <w:t xml:space="preserve"> </w:t>
            </w:r>
            <w:r>
              <w:rPr>
                <w:w w:val="110"/>
                <w:sz w:val="8"/>
              </w:rPr>
              <w:t>la</w:t>
            </w:r>
            <w:r>
              <w:rPr>
                <w:spacing w:val="-5"/>
                <w:w w:val="110"/>
                <w:sz w:val="8"/>
              </w:rPr>
              <w:t xml:space="preserve"> </w:t>
            </w:r>
            <w:r>
              <w:rPr>
                <w:w w:val="110"/>
                <w:sz w:val="8"/>
              </w:rPr>
              <w:t>obligación</w:t>
            </w:r>
            <w:r>
              <w:rPr>
                <w:spacing w:val="-5"/>
                <w:w w:val="110"/>
                <w:sz w:val="8"/>
              </w:rPr>
              <w:t xml:space="preserve"> </w:t>
            </w:r>
            <w:r>
              <w:rPr>
                <w:w w:val="110"/>
                <w:sz w:val="8"/>
              </w:rPr>
              <w:t>de</w:t>
            </w:r>
            <w:r>
              <w:rPr>
                <w:spacing w:val="-4"/>
                <w:w w:val="110"/>
                <w:sz w:val="8"/>
              </w:rPr>
              <w:t xml:space="preserve"> </w:t>
            </w:r>
            <w:r>
              <w:rPr>
                <w:w w:val="110"/>
                <w:sz w:val="8"/>
              </w:rPr>
              <w:t>utilizar</w:t>
            </w:r>
            <w:r>
              <w:rPr>
                <w:spacing w:val="-4"/>
                <w:w w:val="110"/>
                <w:sz w:val="8"/>
              </w:rPr>
              <w:t xml:space="preserve"> </w:t>
            </w:r>
            <w:r>
              <w:rPr>
                <w:w w:val="110"/>
                <w:sz w:val="8"/>
              </w:rPr>
              <w:t>la</w:t>
            </w:r>
            <w:r>
              <w:rPr>
                <w:spacing w:val="-5"/>
                <w:w w:val="110"/>
                <w:sz w:val="8"/>
              </w:rPr>
              <w:t xml:space="preserve"> </w:t>
            </w:r>
            <w:r>
              <w:rPr>
                <w:w w:val="110"/>
                <w:sz w:val="8"/>
              </w:rPr>
              <w:t>normativa y</w:t>
            </w:r>
            <w:r>
              <w:rPr>
                <w:spacing w:val="-11"/>
                <w:w w:val="110"/>
                <w:sz w:val="8"/>
              </w:rPr>
              <w:t xml:space="preserve"> </w:t>
            </w:r>
            <w:r>
              <w:rPr>
                <w:w w:val="110"/>
                <w:sz w:val="8"/>
              </w:rPr>
              <w:t>la</w:t>
            </w:r>
            <w:r>
              <w:rPr>
                <w:spacing w:val="-10"/>
                <w:w w:val="110"/>
                <w:sz w:val="8"/>
              </w:rPr>
              <w:t xml:space="preserve"> </w:t>
            </w:r>
            <w:r>
              <w:rPr>
                <w:w w:val="110"/>
                <w:sz w:val="8"/>
              </w:rPr>
              <w:t>jurisprudencia</w:t>
            </w:r>
            <w:r>
              <w:rPr>
                <w:spacing w:val="-9"/>
                <w:w w:val="110"/>
                <w:sz w:val="8"/>
              </w:rPr>
              <w:t xml:space="preserve"> </w:t>
            </w:r>
            <w:r>
              <w:rPr>
                <w:w w:val="110"/>
                <w:sz w:val="8"/>
              </w:rPr>
              <w:t>aplicable</w:t>
            </w:r>
            <w:r>
              <w:rPr>
                <w:spacing w:val="-10"/>
                <w:w w:val="110"/>
                <w:sz w:val="8"/>
              </w:rPr>
              <w:t xml:space="preserve"> </w:t>
            </w:r>
            <w:r>
              <w:rPr>
                <w:w w:val="110"/>
                <w:sz w:val="8"/>
              </w:rPr>
              <w:t>al</w:t>
            </w:r>
            <w:r>
              <w:rPr>
                <w:spacing w:val="-10"/>
                <w:w w:val="110"/>
                <w:sz w:val="8"/>
              </w:rPr>
              <w:t xml:space="preserve"> </w:t>
            </w:r>
            <w:r>
              <w:rPr>
                <w:w w:val="110"/>
                <w:sz w:val="8"/>
              </w:rPr>
              <w:t>proceso</w:t>
            </w:r>
            <w:r>
              <w:rPr>
                <w:spacing w:val="-9"/>
                <w:w w:val="110"/>
                <w:sz w:val="8"/>
              </w:rPr>
              <w:t xml:space="preserve"> </w:t>
            </w:r>
            <w:r>
              <w:rPr>
                <w:w w:val="110"/>
                <w:sz w:val="8"/>
              </w:rPr>
              <w:t>de</w:t>
            </w:r>
            <w:r>
              <w:rPr>
                <w:spacing w:val="-11"/>
                <w:w w:val="110"/>
                <w:sz w:val="8"/>
              </w:rPr>
              <w:t xml:space="preserve"> </w:t>
            </w:r>
            <w:r>
              <w:rPr>
                <w:w w:val="110"/>
                <w:sz w:val="8"/>
              </w:rPr>
              <w:t>contratación,</w:t>
            </w:r>
            <w:r>
              <w:rPr>
                <w:spacing w:val="-9"/>
                <w:w w:val="110"/>
                <w:sz w:val="8"/>
              </w:rPr>
              <w:t xml:space="preserve"> </w:t>
            </w:r>
            <w:r>
              <w:rPr>
                <w:w w:val="110"/>
                <w:sz w:val="8"/>
              </w:rPr>
              <w:t>así</w:t>
            </w:r>
            <w:r>
              <w:rPr>
                <w:spacing w:val="-10"/>
                <w:w w:val="110"/>
                <w:sz w:val="8"/>
              </w:rPr>
              <w:t xml:space="preserve"> </w:t>
            </w:r>
            <w:r>
              <w:rPr>
                <w:w w:val="110"/>
                <w:sz w:val="8"/>
              </w:rPr>
              <w:t>como</w:t>
            </w:r>
            <w:r>
              <w:rPr>
                <w:spacing w:val="-10"/>
                <w:w w:val="110"/>
                <w:sz w:val="8"/>
              </w:rPr>
              <w:t xml:space="preserve"> </w:t>
            </w:r>
            <w:r>
              <w:rPr>
                <w:w w:val="110"/>
                <w:sz w:val="8"/>
              </w:rPr>
              <w:t>de</w:t>
            </w:r>
            <w:r>
              <w:rPr>
                <w:spacing w:val="-10"/>
                <w:w w:val="110"/>
                <w:sz w:val="8"/>
              </w:rPr>
              <w:t xml:space="preserve"> </w:t>
            </w:r>
            <w:r>
              <w:rPr>
                <w:w w:val="110"/>
                <w:sz w:val="8"/>
              </w:rPr>
              <w:t>dar</w:t>
            </w:r>
            <w:r>
              <w:rPr>
                <w:spacing w:val="-11"/>
                <w:w w:val="110"/>
                <w:sz w:val="8"/>
              </w:rPr>
              <w:t xml:space="preserve"> </w:t>
            </w:r>
            <w:r>
              <w:rPr>
                <w:w w:val="110"/>
                <w:sz w:val="8"/>
              </w:rPr>
              <w:t>cumplimiento</w:t>
            </w:r>
            <w:r>
              <w:rPr>
                <w:spacing w:val="-10"/>
                <w:w w:val="110"/>
                <w:sz w:val="8"/>
              </w:rPr>
              <w:t xml:space="preserve"> </w:t>
            </w:r>
            <w:r>
              <w:rPr>
                <w:w w:val="110"/>
                <w:sz w:val="8"/>
              </w:rPr>
              <w:t>a</w:t>
            </w:r>
            <w:r>
              <w:rPr>
                <w:spacing w:val="-9"/>
                <w:w w:val="110"/>
                <w:sz w:val="8"/>
              </w:rPr>
              <w:t xml:space="preserve"> </w:t>
            </w:r>
            <w:r>
              <w:rPr>
                <w:w w:val="110"/>
                <w:sz w:val="8"/>
              </w:rPr>
              <w:t>lo</w:t>
            </w:r>
            <w:r>
              <w:rPr>
                <w:spacing w:val="-10"/>
                <w:w w:val="110"/>
                <w:sz w:val="8"/>
              </w:rPr>
              <w:t xml:space="preserve"> </w:t>
            </w:r>
            <w:r>
              <w:rPr>
                <w:w w:val="110"/>
                <w:sz w:val="8"/>
              </w:rPr>
              <w:t>ordenado por sentencia</w:t>
            </w:r>
            <w:r>
              <w:rPr>
                <w:spacing w:val="-2"/>
                <w:w w:val="110"/>
                <w:sz w:val="8"/>
              </w:rPr>
              <w:t xml:space="preserve"> </w:t>
            </w:r>
            <w:r>
              <w:rPr>
                <w:w w:val="110"/>
                <w:sz w:val="8"/>
              </w:rPr>
              <w:t>judicial.</w:t>
            </w:r>
          </w:p>
          <w:p w:rsidR="00F04A7A" w:rsidRDefault="00F04A7A">
            <w:pPr>
              <w:pStyle w:val="TableParagraph"/>
              <w:rPr>
                <w:rFonts w:ascii="Times New Roman"/>
                <w:sz w:val="10"/>
              </w:rPr>
            </w:pPr>
          </w:p>
          <w:p w:rsidR="00F04A7A" w:rsidRDefault="0004129A">
            <w:pPr>
              <w:pStyle w:val="TableParagraph"/>
              <w:spacing w:line="297" w:lineRule="auto"/>
              <w:ind w:left="593" w:right="597"/>
              <w:jc w:val="both"/>
              <w:rPr>
                <w:sz w:val="8"/>
              </w:rPr>
            </w:pPr>
            <w:r>
              <w:rPr>
                <w:w w:val="110"/>
                <w:sz w:val="8"/>
              </w:rPr>
              <w:t>La</w:t>
            </w:r>
            <w:r>
              <w:rPr>
                <w:spacing w:val="-6"/>
                <w:w w:val="110"/>
                <w:sz w:val="8"/>
              </w:rPr>
              <w:t xml:space="preserve"> </w:t>
            </w:r>
            <w:r>
              <w:rPr>
                <w:w w:val="110"/>
                <w:sz w:val="8"/>
              </w:rPr>
              <w:t>entidad</w:t>
            </w:r>
            <w:r>
              <w:rPr>
                <w:spacing w:val="-6"/>
                <w:w w:val="110"/>
                <w:sz w:val="8"/>
              </w:rPr>
              <w:t xml:space="preserve"> </w:t>
            </w:r>
            <w:r>
              <w:rPr>
                <w:w w:val="110"/>
                <w:sz w:val="8"/>
              </w:rPr>
              <w:t>no</w:t>
            </w:r>
            <w:r>
              <w:rPr>
                <w:spacing w:val="-6"/>
                <w:w w:val="110"/>
                <w:sz w:val="8"/>
              </w:rPr>
              <w:t xml:space="preserve"> </w:t>
            </w:r>
            <w:r>
              <w:rPr>
                <w:w w:val="110"/>
                <w:sz w:val="8"/>
              </w:rPr>
              <w:t>podrá</w:t>
            </w:r>
            <w:r>
              <w:rPr>
                <w:spacing w:val="-5"/>
                <w:w w:val="110"/>
                <w:sz w:val="8"/>
              </w:rPr>
              <w:t xml:space="preserve"> </w:t>
            </w:r>
            <w:r>
              <w:rPr>
                <w:w w:val="110"/>
                <w:sz w:val="8"/>
              </w:rPr>
              <w:t>modificar</w:t>
            </w:r>
            <w:r>
              <w:rPr>
                <w:spacing w:val="-6"/>
                <w:w w:val="110"/>
                <w:sz w:val="8"/>
              </w:rPr>
              <w:t xml:space="preserve"> </w:t>
            </w:r>
            <w:r>
              <w:rPr>
                <w:w w:val="110"/>
                <w:sz w:val="8"/>
              </w:rPr>
              <w:t>los</w:t>
            </w:r>
            <w:r>
              <w:rPr>
                <w:spacing w:val="-7"/>
                <w:w w:val="110"/>
                <w:sz w:val="8"/>
              </w:rPr>
              <w:t xml:space="preserve"> </w:t>
            </w:r>
            <w:r>
              <w:rPr>
                <w:w w:val="110"/>
                <w:sz w:val="8"/>
              </w:rPr>
              <w:t>Formatos,</w:t>
            </w:r>
            <w:r>
              <w:rPr>
                <w:spacing w:val="-6"/>
                <w:w w:val="110"/>
                <w:sz w:val="8"/>
              </w:rPr>
              <w:t xml:space="preserve"> </w:t>
            </w:r>
            <w:r>
              <w:rPr>
                <w:w w:val="110"/>
                <w:sz w:val="8"/>
              </w:rPr>
              <w:t>Anexos,</w:t>
            </w:r>
            <w:r>
              <w:rPr>
                <w:spacing w:val="-3"/>
                <w:w w:val="110"/>
                <w:sz w:val="8"/>
              </w:rPr>
              <w:t xml:space="preserve"> </w:t>
            </w:r>
            <w:r>
              <w:rPr>
                <w:w w:val="110"/>
                <w:sz w:val="8"/>
              </w:rPr>
              <w:t>Matrices</w:t>
            </w:r>
            <w:r>
              <w:rPr>
                <w:spacing w:val="-6"/>
                <w:w w:val="110"/>
                <w:sz w:val="8"/>
              </w:rPr>
              <w:t xml:space="preserve"> </w:t>
            </w:r>
            <w:r>
              <w:rPr>
                <w:w w:val="110"/>
                <w:sz w:val="8"/>
              </w:rPr>
              <w:t>y</w:t>
            </w:r>
            <w:r>
              <w:rPr>
                <w:spacing w:val="-5"/>
                <w:w w:val="110"/>
                <w:sz w:val="8"/>
              </w:rPr>
              <w:t xml:space="preserve"> </w:t>
            </w:r>
            <w:r>
              <w:rPr>
                <w:w w:val="110"/>
                <w:sz w:val="8"/>
              </w:rPr>
              <w:t>Formularios,</w:t>
            </w:r>
            <w:r>
              <w:rPr>
                <w:spacing w:val="-6"/>
                <w:w w:val="110"/>
                <w:sz w:val="8"/>
              </w:rPr>
              <w:t xml:space="preserve"> </w:t>
            </w:r>
            <w:r>
              <w:rPr>
                <w:w w:val="110"/>
                <w:sz w:val="8"/>
              </w:rPr>
              <w:t>ni</w:t>
            </w:r>
            <w:r>
              <w:rPr>
                <w:spacing w:val="-6"/>
                <w:w w:val="110"/>
                <w:sz w:val="8"/>
              </w:rPr>
              <w:t xml:space="preserve"> </w:t>
            </w:r>
            <w:r>
              <w:rPr>
                <w:w w:val="110"/>
                <w:sz w:val="8"/>
              </w:rPr>
              <w:t>solicitar</w:t>
            </w:r>
            <w:r>
              <w:rPr>
                <w:spacing w:val="-6"/>
                <w:w w:val="110"/>
                <w:sz w:val="8"/>
              </w:rPr>
              <w:t xml:space="preserve"> </w:t>
            </w:r>
            <w:r>
              <w:rPr>
                <w:w w:val="110"/>
                <w:sz w:val="8"/>
              </w:rPr>
              <w:t>soportes</w:t>
            </w:r>
            <w:r>
              <w:rPr>
                <w:spacing w:val="-6"/>
                <w:w w:val="110"/>
                <w:sz w:val="8"/>
              </w:rPr>
              <w:t xml:space="preserve"> </w:t>
            </w:r>
            <w:r>
              <w:rPr>
                <w:w w:val="110"/>
                <w:sz w:val="8"/>
              </w:rPr>
              <w:t>o requisitos adicionales a los establecidos en el documento</w:t>
            </w:r>
            <w:r>
              <w:rPr>
                <w:spacing w:val="-13"/>
                <w:w w:val="110"/>
                <w:sz w:val="8"/>
              </w:rPr>
              <w:t xml:space="preserve"> </w:t>
            </w:r>
            <w:r>
              <w:rPr>
                <w:w w:val="110"/>
                <w:sz w:val="8"/>
              </w:rPr>
              <w:t>tipo.</w:t>
            </w:r>
          </w:p>
          <w:p w:rsidR="00F04A7A" w:rsidRDefault="00F04A7A">
            <w:pPr>
              <w:pStyle w:val="TableParagraph"/>
              <w:spacing w:before="11"/>
              <w:rPr>
                <w:rFonts w:ascii="Times New Roman"/>
                <w:sz w:val="9"/>
              </w:rPr>
            </w:pPr>
          </w:p>
          <w:p w:rsidR="00F04A7A" w:rsidRDefault="0004129A">
            <w:pPr>
              <w:pStyle w:val="TableParagraph"/>
              <w:spacing w:line="297" w:lineRule="auto"/>
              <w:ind w:left="593" w:right="592"/>
              <w:jc w:val="both"/>
              <w:rPr>
                <w:sz w:val="8"/>
              </w:rPr>
            </w:pPr>
            <w:r>
              <w:rPr>
                <w:w w:val="110"/>
                <w:sz w:val="8"/>
              </w:rPr>
              <w:t>Todas las personas y organizaciones interesadas en hacer control social al presente proceso de contratación, en cualquiera de sus fases o etapas pueden presentar las reco</w:t>
            </w:r>
            <w:r>
              <w:rPr>
                <w:w w:val="110"/>
                <w:sz w:val="8"/>
              </w:rPr>
              <w:t>mendaciones que consideren</w:t>
            </w:r>
            <w:r>
              <w:rPr>
                <w:spacing w:val="-11"/>
                <w:w w:val="110"/>
                <w:sz w:val="8"/>
              </w:rPr>
              <w:t xml:space="preserve"> </w:t>
            </w:r>
            <w:r>
              <w:rPr>
                <w:w w:val="110"/>
                <w:sz w:val="8"/>
              </w:rPr>
              <w:t>convenientes,</w:t>
            </w:r>
            <w:r>
              <w:rPr>
                <w:spacing w:val="-11"/>
                <w:w w:val="110"/>
                <w:sz w:val="8"/>
              </w:rPr>
              <w:t xml:space="preserve"> </w:t>
            </w:r>
            <w:r>
              <w:rPr>
                <w:w w:val="110"/>
                <w:sz w:val="8"/>
              </w:rPr>
              <w:t>intervenir</w:t>
            </w:r>
            <w:r>
              <w:rPr>
                <w:spacing w:val="-10"/>
                <w:w w:val="110"/>
                <w:sz w:val="8"/>
              </w:rPr>
              <w:t xml:space="preserve"> </w:t>
            </w:r>
            <w:r>
              <w:rPr>
                <w:w w:val="110"/>
                <w:sz w:val="8"/>
              </w:rPr>
              <w:t>en</w:t>
            </w:r>
            <w:r>
              <w:rPr>
                <w:spacing w:val="-11"/>
                <w:w w:val="110"/>
                <w:sz w:val="8"/>
              </w:rPr>
              <w:t xml:space="preserve"> </w:t>
            </w:r>
            <w:r>
              <w:rPr>
                <w:w w:val="110"/>
                <w:sz w:val="8"/>
              </w:rPr>
              <w:t>las</w:t>
            </w:r>
            <w:r>
              <w:rPr>
                <w:spacing w:val="-11"/>
                <w:w w:val="110"/>
                <w:sz w:val="8"/>
              </w:rPr>
              <w:t xml:space="preserve"> </w:t>
            </w:r>
            <w:r>
              <w:rPr>
                <w:w w:val="110"/>
                <w:sz w:val="8"/>
              </w:rPr>
              <w:t>audiencias</w:t>
            </w:r>
            <w:r>
              <w:rPr>
                <w:spacing w:val="-10"/>
                <w:w w:val="110"/>
                <w:sz w:val="8"/>
              </w:rPr>
              <w:t xml:space="preserve"> </w:t>
            </w:r>
            <w:r>
              <w:rPr>
                <w:w w:val="110"/>
                <w:sz w:val="8"/>
              </w:rPr>
              <w:t>y</w:t>
            </w:r>
            <w:r>
              <w:rPr>
                <w:spacing w:val="-11"/>
                <w:w w:val="110"/>
                <w:sz w:val="8"/>
              </w:rPr>
              <w:t xml:space="preserve"> </w:t>
            </w:r>
            <w:r>
              <w:rPr>
                <w:w w:val="110"/>
                <w:sz w:val="8"/>
              </w:rPr>
              <w:t>consultar</w:t>
            </w:r>
            <w:r>
              <w:rPr>
                <w:spacing w:val="-11"/>
                <w:w w:val="110"/>
                <w:sz w:val="8"/>
              </w:rPr>
              <w:t xml:space="preserve"> </w:t>
            </w:r>
            <w:r>
              <w:rPr>
                <w:w w:val="110"/>
                <w:sz w:val="8"/>
              </w:rPr>
              <w:t>los</w:t>
            </w:r>
            <w:r>
              <w:rPr>
                <w:spacing w:val="-9"/>
                <w:w w:val="110"/>
                <w:sz w:val="8"/>
              </w:rPr>
              <w:t xml:space="preserve"> </w:t>
            </w:r>
            <w:r>
              <w:rPr>
                <w:w w:val="110"/>
                <w:sz w:val="8"/>
              </w:rPr>
              <w:t>documentos</w:t>
            </w:r>
            <w:r>
              <w:rPr>
                <w:spacing w:val="-11"/>
                <w:w w:val="110"/>
                <w:sz w:val="8"/>
              </w:rPr>
              <w:t xml:space="preserve"> </w:t>
            </w:r>
            <w:r>
              <w:rPr>
                <w:w w:val="110"/>
                <w:sz w:val="8"/>
              </w:rPr>
              <w:t>del</w:t>
            </w:r>
            <w:r>
              <w:rPr>
                <w:spacing w:val="-10"/>
                <w:w w:val="110"/>
                <w:sz w:val="8"/>
              </w:rPr>
              <w:t xml:space="preserve"> </w:t>
            </w:r>
            <w:r>
              <w:rPr>
                <w:w w:val="110"/>
                <w:sz w:val="8"/>
              </w:rPr>
              <w:t>proceso</w:t>
            </w:r>
            <w:r>
              <w:rPr>
                <w:spacing w:val="-11"/>
                <w:w w:val="110"/>
                <w:sz w:val="8"/>
              </w:rPr>
              <w:t xml:space="preserve"> </w:t>
            </w:r>
            <w:r>
              <w:rPr>
                <w:w w:val="110"/>
                <w:sz w:val="8"/>
              </w:rPr>
              <w:t>en</w:t>
            </w:r>
            <w:r>
              <w:rPr>
                <w:spacing w:val="-10"/>
                <w:w w:val="110"/>
                <w:sz w:val="8"/>
              </w:rPr>
              <w:t xml:space="preserve"> </w:t>
            </w:r>
            <w:r>
              <w:rPr>
                <w:w w:val="110"/>
                <w:sz w:val="8"/>
              </w:rPr>
              <w:t>los términos previstos en el inciso 3 del artículo 66 de la Ley 80 de 1993 y el artículo 2.2.1.1.1.2.1 del Decreto 1082 de</w:t>
            </w:r>
            <w:r>
              <w:rPr>
                <w:spacing w:val="-3"/>
                <w:w w:val="110"/>
                <w:sz w:val="8"/>
              </w:rPr>
              <w:t xml:space="preserve"> </w:t>
            </w:r>
            <w:r>
              <w:rPr>
                <w:w w:val="110"/>
                <w:sz w:val="8"/>
              </w:rPr>
              <w:t>2015.</w:t>
            </w:r>
          </w:p>
          <w:p w:rsidR="00F04A7A" w:rsidRDefault="00F04A7A">
            <w:pPr>
              <w:pStyle w:val="TableParagraph"/>
              <w:rPr>
                <w:rFonts w:ascii="Times New Roman"/>
                <w:sz w:val="10"/>
              </w:rPr>
            </w:pPr>
          </w:p>
          <w:p w:rsidR="00F04A7A" w:rsidRDefault="0004129A">
            <w:pPr>
              <w:pStyle w:val="TableParagraph"/>
              <w:spacing w:line="297" w:lineRule="auto"/>
              <w:ind w:left="593" w:right="591"/>
              <w:rPr>
                <w:sz w:val="8"/>
                <w:szCs w:val="8"/>
              </w:rPr>
            </w:pPr>
            <w:r>
              <w:rPr>
                <w:w w:val="110"/>
                <w:sz w:val="8"/>
                <w:szCs w:val="8"/>
              </w:rPr>
              <w:t>Este</w:t>
            </w:r>
            <w:r>
              <w:rPr>
                <w:spacing w:val="-8"/>
                <w:w w:val="110"/>
                <w:sz w:val="8"/>
                <w:szCs w:val="8"/>
              </w:rPr>
              <w:t xml:space="preserve"> </w:t>
            </w:r>
            <w:r>
              <w:rPr>
                <w:w w:val="110"/>
                <w:sz w:val="8"/>
                <w:szCs w:val="8"/>
              </w:rPr>
              <w:t>documento</w:t>
            </w:r>
            <w:r>
              <w:rPr>
                <w:spacing w:val="-7"/>
                <w:w w:val="110"/>
                <w:sz w:val="8"/>
                <w:szCs w:val="8"/>
              </w:rPr>
              <w:t xml:space="preserve"> </w:t>
            </w:r>
            <w:r>
              <w:rPr>
                <w:w w:val="110"/>
                <w:sz w:val="8"/>
                <w:szCs w:val="8"/>
              </w:rPr>
              <w:t>tipo</w:t>
            </w:r>
            <w:r>
              <w:rPr>
                <w:spacing w:val="-7"/>
                <w:w w:val="110"/>
                <w:sz w:val="8"/>
                <w:szCs w:val="8"/>
              </w:rPr>
              <w:t xml:space="preserve"> </w:t>
            </w:r>
            <w:r>
              <w:rPr>
                <w:w w:val="110"/>
                <w:sz w:val="8"/>
                <w:szCs w:val="8"/>
              </w:rPr>
              <w:t>aplica</w:t>
            </w:r>
            <w:r>
              <w:rPr>
                <w:spacing w:val="-7"/>
                <w:w w:val="110"/>
                <w:sz w:val="8"/>
                <w:szCs w:val="8"/>
              </w:rPr>
              <w:t xml:space="preserve"> </w:t>
            </w:r>
            <w:r>
              <w:rPr>
                <w:w w:val="110"/>
                <w:sz w:val="8"/>
                <w:szCs w:val="8"/>
              </w:rPr>
              <w:t>a</w:t>
            </w:r>
            <w:r>
              <w:rPr>
                <w:spacing w:val="-7"/>
                <w:w w:val="110"/>
                <w:sz w:val="8"/>
                <w:szCs w:val="8"/>
              </w:rPr>
              <w:t xml:space="preserve"> </w:t>
            </w:r>
            <w:r>
              <w:rPr>
                <w:w w:val="110"/>
                <w:sz w:val="8"/>
                <w:szCs w:val="8"/>
              </w:rPr>
              <w:t>los</w:t>
            </w:r>
            <w:r>
              <w:rPr>
                <w:spacing w:val="-7"/>
                <w:w w:val="110"/>
                <w:sz w:val="8"/>
                <w:szCs w:val="8"/>
              </w:rPr>
              <w:t xml:space="preserve"> </w:t>
            </w:r>
            <w:r>
              <w:rPr>
                <w:w w:val="110"/>
                <w:sz w:val="8"/>
                <w:szCs w:val="8"/>
              </w:rPr>
              <w:t>procesos</w:t>
            </w:r>
            <w:r>
              <w:rPr>
                <w:spacing w:val="-7"/>
                <w:w w:val="110"/>
                <w:sz w:val="8"/>
                <w:szCs w:val="8"/>
              </w:rPr>
              <w:t xml:space="preserve"> </w:t>
            </w:r>
            <w:r>
              <w:rPr>
                <w:w w:val="110"/>
                <w:sz w:val="8"/>
                <w:szCs w:val="8"/>
              </w:rPr>
              <w:t>de</w:t>
            </w:r>
            <w:r>
              <w:rPr>
                <w:spacing w:val="-7"/>
                <w:w w:val="110"/>
                <w:sz w:val="8"/>
                <w:szCs w:val="8"/>
              </w:rPr>
              <w:t xml:space="preserve"> </w:t>
            </w:r>
            <w:r>
              <w:rPr>
                <w:w w:val="110"/>
                <w:sz w:val="8"/>
                <w:szCs w:val="8"/>
              </w:rPr>
              <w:t>interventoría</w:t>
            </w:r>
            <w:r>
              <w:rPr>
                <w:spacing w:val="-7"/>
                <w:w w:val="110"/>
                <w:sz w:val="8"/>
                <w:szCs w:val="8"/>
              </w:rPr>
              <w:t xml:space="preserve"> </w:t>
            </w:r>
            <w:r>
              <w:rPr>
                <w:w w:val="110"/>
                <w:sz w:val="8"/>
                <w:szCs w:val="8"/>
              </w:rPr>
              <w:t>de</w:t>
            </w:r>
            <w:r>
              <w:rPr>
                <w:spacing w:val="-8"/>
                <w:w w:val="110"/>
                <w:sz w:val="8"/>
                <w:szCs w:val="8"/>
              </w:rPr>
              <w:t xml:space="preserve"> </w:t>
            </w:r>
            <w:r>
              <w:rPr>
                <w:w w:val="110"/>
                <w:sz w:val="8"/>
                <w:szCs w:val="8"/>
              </w:rPr>
              <w:t>obras</w:t>
            </w:r>
            <w:r>
              <w:rPr>
                <w:spacing w:val="-6"/>
                <w:w w:val="110"/>
                <w:sz w:val="8"/>
                <w:szCs w:val="8"/>
              </w:rPr>
              <w:t xml:space="preserve"> </w:t>
            </w:r>
            <w:r>
              <w:rPr>
                <w:w w:val="110"/>
                <w:sz w:val="8"/>
                <w:szCs w:val="8"/>
              </w:rPr>
              <w:t>públicas</w:t>
            </w:r>
            <w:r>
              <w:rPr>
                <w:spacing w:val="-6"/>
                <w:w w:val="110"/>
                <w:sz w:val="8"/>
                <w:szCs w:val="8"/>
              </w:rPr>
              <w:t xml:space="preserve"> </w:t>
            </w:r>
            <w:r>
              <w:rPr>
                <w:w w:val="110"/>
                <w:sz w:val="8"/>
                <w:szCs w:val="8"/>
              </w:rPr>
              <w:t>de</w:t>
            </w:r>
            <w:r>
              <w:rPr>
                <w:spacing w:val="-7"/>
                <w:w w:val="110"/>
                <w:sz w:val="8"/>
                <w:szCs w:val="8"/>
              </w:rPr>
              <w:t xml:space="preserve"> </w:t>
            </w:r>
            <w:r>
              <w:rPr>
                <w:w w:val="110"/>
                <w:sz w:val="8"/>
                <w:szCs w:val="8"/>
              </w:rPr>
              <w:t>infraestructuras</w:t>
            </w:r>
            <w:r>
              <w:rPr>
                <w:spacing w:val="-7"/>
                <w:w w:val="110"/>
                <w:sz w:val="8"/>
                <w:szCs w:val="8"/>
              </w:rPr>
              <w:t xml:space="preserve"> </w:t>
            </w:r>
            <w:r>
              <w:rPr>
                <w:w w:val="110"/>
                <w:sz w:val="8"/>
                <w:szCs w:val="8"/>
              </w:rPr>
              <w:t>de transporte celebrados en cualquiera de sus modalidades de selección, que correspondan con las actividades definidas en la Matriz 1 Experiencia. En consecuencia, las acti</w:t>
            </w:r>
            <w:r>
              <w:rPr>
                <w:w w:val="110"/>
                <w:sz w:val="8"/>
                <w:szCs w:val="8"/>
              </w:rPr>
              <w:t>vidades de infraestructura</w:t>
            </w:r>
            <w:r>
              <w:rPr>
                <w:spacing w:val="-11"/>
                <w:w w:val="110"/>
                <w:sz w:val="8"/>
                <w:szCs w:val="8"/>
              </w:rPr>
              <w:t xml:space="preserve"> </w:t>
            </w:r>
            <w:r>
              <w:rPr>
                <w:w w:val="110"/>
                <w:sz w:val="8"/>
                <w:szCs w:val="8"/>
              </w:rPr>
              <w:t>de</w:t>
            </w:r>
            <w:r>
              <w:rPr>
                <w:spacing w:val="-10"/>
                <w:w w:val="110"/>
                <w:sz w:val="8"/>
                <w:szCs w:val="8"/>
              </w:rPr>
              <w:t xml:space="preserve"> </w:t>
            </w:r>
            <w:r>
              <w:rPr>
                <w:w w:val="110"/>
                <w:sz w:val="8"/>
                <w:szCs w:val="8"/>
              </w:rPr>
              <w:t>transporte</w:t>
            </w:r>
            <w:r>
              <w:rPr>
                <w:spacing w:val="-11"/>
                <w:w w:val="110"/>
                <w:sz w:val="8"/>
                <w:szCs w:val="8"/>
              </w:rPr>
              <w:t xml:space="preserve"> </w:t>
            </w:r>
            <w:r>
              <w:rPr>
                <w:w w:val="110"/>
                <w:sz w:val="8"/>
                <w:szCs w:val="8"/>
              </w:rPr>
              <w:t>no</w:t>
            </w:r>
            <w:r>
              <w:rPr>
                <w:spacing w:val="-10"/>
                <w:w w:val="110"/>
                <w:sz w:val="8"/>
                <w:szCs w:val="8"/>
              </w:rPr>
              <w:t xml:space="preserve"> </w:t>
            </w:r>
            <w:r>
              <w:rPr>
                <w:w w:val="110"/>
                <w:sz w:val="8"/>
                <w:szCs w:val="8"/>
              </w:rPr>
              <w:t>contempladas</w:t>
            </w:r>
            <w:r>
              <w:rPr>
                <w:spacing w:val="-10"/>
                <w:w w:val="110"/>
                <w:sz w:val="8"/>
                <w:szCs w:val="8"/>
              </w:rPr>
              <w:t xml:space="preserve"> </w:t>
            </w:r>
            <w:r>
              <w:rPr>
                <w:w w:val="110"/>
                <w:sz w:val="8"/>
                <w:szCs w:val="8"/>
              </w:rPr>
              <w:t>en</w:t>
            </w:r>
            <w:r>
              <w:rPr>
                <w:spacing w:val="-10"/>
                <w:w w:val="110"/>
                <w:sz w:val="8"/>
                <w:szCs w:val="8"/>
              </w:rPr>
              <w:t xml:space="preserve"> </w:t>
            </w:r>
            <w:r>
              <w:rPr>
                <w:w w:val="110"/>
                <w:sz w:val="8"/>
                <w:szCs w:val="8"/>
              </w:rPr>
              <w:t>la</w:t>
            </w:r>
            <w:r>
              <w:rPr>
                <w:spacing w:val="-10"/>
                <w:w w:val="110"/>
                <w:sz w:val="8"/>
                <w:szCs w:val="8"/>
              </w:rPr>
              <w:t xml:space="preserve"> </w:t>
            </w:r>
            <w:r>
              <w:rPr>
                <w:w w:val="110"/>
                <w:sz w:val="8"/>
                <w:szCs w:val="8"/>
              </w:rPr>
              <w:t>Matriz</w:t>
            </w:r>
            <w:r>
              <w:rPr>
                <w:spacing w:val="-10"/>
                <w:w w:val="110"/>
                <w:sz w:val="8"/>
                <w:szCs w:val="8"/>
              </w:rPr>
              <w:t xml:space="preserve"> </w:t>
            </w:r>
            <w:r>
              <w:rPr>
                <w:w w:val="110"/>
                <w:sz w:val="8"/>
                <w:szCs w:val="8"/>
              </w:rPr>
              <w:t>1</w:t>
            </w:r>
            <w:r>
              <w:rPr>
                <w:spacing w:val="-10"/>
                <w:w w:val="110"/>
                <w:sz w:val="8"/>
                <w:szCs w:val="8"/>
              </w:rPr>
              <w:t xml:space="preserve"> </w:t>
            </w:r>
            <w:r>
              <w:rPr>
                <w:w w:val="110"/>
                <w:sz w:val="8"/>
                <w:szCs w:val="8"/>
              </w:rPr>
              <w:t></w:t>
            </w:r>
            <w:r>
              <w:rPr>
                <w:w w:val="110"/>
                <w:sz w:val="8"/>
                <w:szCs w:val="8"/>
              </w:rPr>
              <w:t>Experiencia</w:t>
            </w:r>
            <w:r>
              <w:rPr>
                <w:spacing w:val="-10"/>
                <w:w w:val="110"/>
                <w:sz w:val="8"/>
                <w:szCs w:val="8"/>
              </w:rPr>
              <w:t xml:space="preserve"> </w:t>
            </w:r>
            <w:r>
              <w:rPr>
                <w:w w:val="110"/>
                <w:sz w:val="8"/>
                <w:szCs w:val="8"/>
              </w:rPr>
              <w:t>no</w:t>
            </w:r>
            <w:r>
              <w:rPr>
                <w:spacing w:val="-11"/>
                <w:w w:val="110"/>
                <w:sz w:val="8"/>
                <w:szCs w:val="8"/>
              </w:rPr>
              <w:t xml:space="preserve"> </w:t>
            </w:r>
            <w:r>
              <w:rPr>
                <w:w w:val="110"/>
                <w:sz w:val="8"/>
                <w:szCs w:val="8"/>
              </w:rPr>
              <w:t>tienen</w:t>
            </w:r>
            <w:r>
              <w:rPr>
                <w:spacing w:val="-9"/>
                <w:w w:val="110"/>
                <w:sz w:val="8"/>
                <w:szCs w:val="8"/>
              </w:rPr>
              <w:t xml:space="preserve"> </w:t>
            </w:r>
            <w:r>
              <w:rPr>
                <w:w w:val="110"/>
                <w:sz w:val="8"/>
                <w:szCs w:val="8"/>
              </w:rPr>
              <w:t>que</w:t>
            </w:r>
            <w:r>
              <w:rPr>
                <w:spacing w:val="-10"/>
                <w:w w:val="110"/>
                <w:sz w:val="8"/>
                <w:szCs w:val="8"/>
              </w:rPr>
              <w:t xml:space="preserve"> </w:t>
            </w:r>
            <w:r>
              <w:rPr>
                <w:w w:val="110"/>
                <w:sz w:val="8"/>
                <w:szCs w:val="8"/>
              </w:rPr>
              <w:t>aplicarlos; sin perjuicio de lo previsto en el artículo 4 de la resolución que adopta los documentos tipo de interventoría de obra pública de infraestructura de</w:t>
            </w:r>
            <w:r>
              <w:rPr>
                <w:spacing w:val="-12"/>
                <w:w w:val="110"/>
                <w:sz w:val="8"/>
                <w:szCs w:val="8"/>
              </w:rPr>
              <w:t xml:space="preserve"> </w:t>
            </w:r>
            <w:r>
              <w:rPr>
                <w:w w:val="110"/>
                <w:sz w:val="8"/>
                <w:szCs w:val="8"/>
              </w:rPr>
              <w:t>transporte.</w:t>
            </w:r>
          </w:p>
          <w:p w:rsidR="00F04A7A" w:rsidRDefault="00F04A7A">
            <w:pPr>
              <w:pStyle w:val="TableParagraph"/>
              <w:spacing w:before="2"/>
              <w:rPr>
                <w:rFonts w:ascii="Times New Roman"/>
                <w:sz w:val="10"/>
              </w:rPr>
            </w:pPr>
          </w:p>
          <w:p w:rsidR="00F04A7A" w:rsidRDefault="0004129A">
            <w:pPr>
              <w:pStyle w:val="TableParagraph"/>
              <w:spacing w:line="297" w:lineRule="auto"/>
              <w:ind w:left="593" w:right="593"/>
              <w:jc w:val="both"/>
              <w:rPr>
                <w:sz w:val="8"/>
              </w:rPr>
            </w:pPr>
            <w:r>
              <w:rPr>
                <w:w w:val="110"/>
                <w:sz w:val="8"/>
              </w:rPr>
              <w:t>Se</w:t>
            </w:r>
            <w:r>
              <w:rPr>
                <w:spacing w:val="-8"/>
                <w:w w:val="110"/>
                <w:sz w:val="8"/>
              </w:rPr>
              <w:t xml:space="preserve"> </w:t>
            </w:r>
            <w:r>
              <w:rPr>
                <w:w w:val="110"/>
                <w:sz w:val="8"/>
              </w:rPr>
              <w:t>aclara</w:t>
            </w:r>
            <w:r>
              <w:rPr>
                <w:spacing w:val="-7"/>
                <w:w w:val="110"/>
                <w:sz w:val="8"/>
              </w:rPr>
              <w:t xml:space="preserve"> </w:t>
            </w:r>
            <w:r>
              <w:rPr>
                <w:w w:val="110"/>
                <w:sz w:val="8"/>
              </w:rPr>
              <w:t>que</w:t>
            </w:r>
            <w:r>
              <w:rPr>
                <w:spacing w:val="-7"/>
                <w:w w:val="110"/>
                <w:sz w:val="8"/>
              </w:rPr>
              <w:t xml:space="preserve"> </w:t>
            </w:r>
            <w:r>
              <w:rPr>
                <w:w w:val="110"/>
                <w:sz w:val="8"/>
              </w:rPr>
              <w:t>este</w:t>
            </w:r>
            <w:r>
              <w:rPr>
                <w:spacing w:val="-8"/>
                <w:w w:val="110"/>
                <w:sz w:val="8"/>
              </w:rPr>
              <w:t xml:space="preserve"> </w:t>
            </w:r>
            <w:r>
              <w:rPr>
                <w:w w:val="110"/>
                <w:sz w:val="8"/>
              </w:rPr>
              <w:t>documento</w:t>
            </w:r>
            <w:r>
              <w:rPr>
                <w:spacing w:val="-8"/>
                <w:w w:val="110"/>
                <w:sz w:val="8"/>
              </w:rPr>
              <w:t xml:space="preserve"> </w:t>
            </w:r>
            <w:r>
              <w:rPr>
                <w:w w:val="110"/>
                <w:sz w:val="8"/>
              </w:rPr>
              <w:t>tipo</w:t>
            </w:r>
            <w:r>
              <w:rPr>
                <w:spacing w:val="-8"/>
                <w:w w:val="110"/>
                <w:sz w:val="8"/>
              </w:rPr>
              <w:t xml:space="preserve"> </w:t>
            </w:r>
            <w:r>
              <w:rPr>
                <w:w w:val="110"/>
                <w:sz w:val="8"/>
              </w:rPr>
              <w:t>no</w:t>
            </w:r>
            <w:r>
              <w:rPr>
                <w:spacing w:val="-8"/>
                <w:w w:val="110"/>
                <w:sz w:val="8"/>
              </w:rPr>
              <w:t xml:space="preserve"> </w:t>
            </w:r>
            <w:r>
              <w:rPr>
                <w:w w:val="110"/>
                <w:sz w:val="8"/>
              </w:rPr>
              <w:t>aplica</w:t>
            </w:r>
            <w:r>
              <w:rPr>
                <w:spacing w:val="-7"/>
                <w:w w:val="110"/>
                <w:sz w:val="8"/>
              </w:rPr>
              <w:t xml:space="preserve"> </w:t>
            </w:r>
            <w:r>
              <w:rPr>
                <w:w w:val="110"/>
                <w:sz w:val="8"/>
              </w:rPr>
              <w:t>a</w:t>
            </w:r>
            <w:r>
              <w:rPr>
                <w:spacing w:val="-7"/>
                <w:w w:val="110"/>
                <w:sz w:val="8"/>
              </w:rPr>
              <w:t xml:space="preserve"> </w:t>
            </w:r>
            <w:r>
              <w:rPr>
                <w:w w:val="110"/>
                <w:sz w:val="8"/>
              </w:rPr>
              <w:t>las</w:t>
            </w:r>
            <w:r>
              <w:rPr>
                <w:spacing w:val="-8"/>
                <w:w w:val="110"/>
                <w:sz w:val="8"/>
              </w:rPr>
              <w:t xml:space="preserve"> </w:t>
            </w:r>
            <w:r>
              <w:rPr>
                <w:w w:val="110"/>
                <w:sz w:val="8"/>
              </w:rPr>
              <w:t>interventorías</w:t>
            </w:r>
            <w:r>
              <w:rPr>
                <w:spacing w:val="-7"/>
                <w:w w:val="110"/>
                <w:sz w:val="8"/>
              </w:rPr>
              <w:t xml:space="preserve"> </w:t>
            </w:r>
            <w:r>
              <w:rPr>
                <w:w w:val="110"/>
                <w:sz w:val="8"/>
              </w:rPr>
              <w:t>de</w:t>
            </w:r>
            <w:r>
              <w:rPr>
                <w:spacing w:val="-6"/>
                <w:w w:val="110"/>
                <w:sz w:val="8"/>
              </w:rPr>
              <w:t xml:space="preserve"> </w:t>
            </w:r>
            <w:r>
              <w:rPr>
                <w:w w:val="110"/>
                <w:sz w:val="8"/>
              </w:rPr>
              <w:t>los</w:t>
            </w:r>
            <w:r>
              <w:rPr>
                <w:spacing w:val="-8"/>
                <w:w w:val="110"/>
                <w:sz w:val="8"/>
              </w:rPr>
              <w:t xml:space="preserve"> </w:t>
            </w:r>
            <w:r>
              <w:rPr>
                <w:w w:val="110"/>
                <w:sz w:val="8"/>
              </w:rPr>
              <w:t>contratos</w:t>
            </w:r>
            <w:r>
              <w:rPr>
                <w:spacing w:val="-7"/>
                <w:w w:val="110"/>
                <w:sz w:val="8"/>
              </w:rPr>
              <w:t xml:space="preserve"> </w:t>
            </w:r>
            <w:r>
              <w:rPr>
                <w:w w:val="110"/>
                <w:sz w:val="8"/>
              </w:rPr>
              <w:t>de</w:t>
            </w:r>
            <w:r>
              <w:rPr>
                <w:spacing w:val="-7"/>
                <w:w w:val="110"/>
                <w:sz w:val="8"/>
              </w:rPr>
              <w:t xml:space="preserve"> </w:t>
            </w:r>
            <w:r>
              <w:rPr>
                <w:w w:val="110"/>
                <w:sz w:val="8"/>
              </w:rPr>
              <w:t>que</w:t>
            </w:r>
            <w:r>
              <w:rPr>
                <w:spacing w:val="-8"/>
                <w:w w:val="110"/>
                <w:sz w:val="8"/>
              </w:rPr>
              <w:t xml:space="preserve"> </w:t>
            </w:r>
            <w:r>
              <w:rPr>
                <w:w w:val="110"/>
                <w:sz w:val="8"/>
              </w:rPr>
              <w:t>trata</w:t>
            </w:r>
            <w:r>
              <w:rPr>
                <w:spacing w:val="-7"/>
                <w:w w:val="110"/>
                <w:sz w:val="8"/>
              </w:rPr>
              <w:t xml:space="preserve"> </w:t>
            </w:r>
            <w:r>
              <w:rPr>
                <w:w w:val="110"/>
                <w:sz w:val="8"/>
              </w:rPr>
              <w:t>la</w:t>
            </w:r>
            <w:r>
              <w:rPr>
                <w:spacing w:val="-7"/>
                <w:w w:val="110"/>
                <w:sz w:val="8"/>
              </w:rPr>
              <w:t xml:space="preserve"> </w:t>
            </w:r>
            <w:r>
              <w:rPr>
                <w:w w:val="110"/>
                <w:sz w:val="8"/>
              </w:rPr>
              <w:t>Ley 1508</w:t>
            </w:r>
            <w:r>
              <w:rPr>
                <w:spacing w:val="-9"/>
                <w:w w:val="110"/>
                <w:sz w:val="8"/>
              </w:rPr>
              <w:t xml:space="preserve"> </w:t>
            </w:r>
            <w:r>
              <w:rPr>
                <w:w w:val="110"/>
                <w:sz w:val="8"/>
              </w:rPr>
              <w:t>de</w:t>
            </w:r>
            <w:r>
              <w:rPr>
                <w:spacing w:val="-9"/>
                <w:w w:val="110"/>
                <w:sz w:val="8"/>
              </w:rPr>
              <w:t xml:space="preserve"> </w:t>
            </w:r>
            <w:r>
              <w:rPr>
                <w:w w:val="110"/>
                <w:sz w:val="8"/>
              </w:rPr>
              <w:t>2012,</w:t>
            </w:r>
            <w:r>
              <w:rPr>
                <w:spacing w:val="-8"/>
                <w:w w:val="110"/>
                <w:sz w:val="8"/>
              </w:rPr>
              <w:t xml:space="preserve"> </w:t>
            </w:r>
            <w:r>
              <w:rPr>
                <w:w w:val="110"/>
                <w:sz w:val="8"/>
              </w:rPr>
              <w:t>esto</w:t>
            </w:r>
            <w:r>
              <w:rPr>
                <w:spacing w:val="-9"/>
                <w:w w:val="110"/>
                <w:sz w:val="8"/>
              </w:rPr>
              <w:t xml:space="preserve"> </w:t>
            </w:r>
            <w:r>
              <w:rPr>
                <w:w w:val="110"/>
                <w:sz w:val="8"/>
              </w:rPr>
              <w:t>es,</w:t>
            </w:r>
            <w:r>
              <w:rPr>
                <w:spacing w:val="-9"/>
                <w:w w:val="110"/>
                <w:sz w:val="8"/>
              </w:rPr>
              <w:t xml:space="preserve"> </w:t>
            </w:r>
            <w:r>
              <w:rPr>
                <w:w w:val="110"/>
                <w:sz w:val="8"/>
              </w:rPr>
              <w:t>para</w:t>
            </w:r>
            <w:r>
              <w:rPr>
                <w:spacing w:val="-10"/>
                <w:w w:val="110"/>
                <w:sz w:val="8"/>
              </w:rPr>
              <w:t xml:space="preserve"> </w:t>
            </w:r>
            <w:r>
              <w:rPr>
                <w:w w:val="110"/>
                <w:sz w:val="8"/>
              </w:rPr>
              <w:t>la</w:t>
            </w:r>
            <w:r>
              <w:rPr>
                <w:spacing w:val="-8"/>
                <w:w w:val="110"/>
                <w:sz w:val="8"/>
              </w:rPr>
              <w:t xml:space="preserve"> </w:t>
            </w:r>
            <w:r>
              <w:rPr>
                <w:w w:val="110"/>
                <w:sz w:val="8"/>
              </w:rPr>
              <w:t>Asociaciones</w:t>
            </w:r>
            <w:r>
              <w:rPr>
                <w:spacing w:val="-8"/>
                <w:w w:val="110"/>
                <w:sz w:val="8"/>
              </w:rPr>
              <w:t xml:space="preserve"> </w:t>
            </w:r>
            <w:r>
              <w:rPr>
                <w:w w:val="110"/>
                <w:sz w:val="8"/>
              </w:rPr>
              <w:t>Público</w:t>
            </w:r>
            <w:r>
              <w:rPr>
                <w:spacing w:val="-9"/>
                <w:w w:val="110"/>
                <w:sz w:val="8"/>
              </w:rPr>
              <w:t xml:space="preserve"> </w:t>
            </w:r>
            <w:r>
              <w:rPr>
                <w:w w:val="110"/>
                <w:sz w:val="8"/>
              </w:rPr>
              <w:t>Privadas,</w:t>
            </w:r>
            <w:r>
              <w:rPr>
                <w:spacing w:val="-9"/>
                <w:w w:val="110"/>
                <w:sz w:val="8"/>
              </w:rPr>
              <w:t xml:space="preserve"> </w:t>
            </w:r>
            <w:r>
              <w:rPr>
                <w:w w:val="110"/>
                <w:sz w:val="8"/>
              </w:rPr>
              <w:t>debido</w:t>
            </w:r>
            <w:r>
              <w:rPr>
                <w:spacing w:val="-9"/>
                <w:w w:val="110"/>
                <w:sz w:val="8"/>
              </w:rPr>
              <w:t xml:space="preserve"> </w:t>
            </w:r>
            <w:r>
              <w:rPr>
                <w:w w:val="110"/>
                <w:sz w:val="8"/>
              </w:rPr>
              <w:t>a</w:t>
            </w:r>
            <w:r>
              <w:rPr>
                <w:spacing w:val="-8"/>
                <w:w w:val="110"/>
                <w:sz w:val="8"/>
              </w:rPr>
              <w:t xml:space="preserve"> </w:t>
            </w:r>
            <w:r>
              <w:rPr>
                <w:w w:val="110"/>
                <w:sz w:val="8"/>
              </w:rPr>
              <w:t>la</w:t>
            </w:r>
            <w:r>
              <w:rPr>
                <w:spacing w:val="-9"/>
                <w:w w:val="110"/>
                <w:sz w:val="8"/>
              </w:rPr>
              <w:t xml:space="preserve"> </w:t>
            </w:r>
            <w:r>
              <w:rPr>
                <w:w w:val="110"/>
                <w:sz w:val="8"/>
              </w:rPr>
              <w:t>naturaleza</w:t>
            </w:r>
            <w:r>
              <w:rPr>
                <w:spacing w:val="-9"/>
                <w:w w:val="110"/>
                <w:sz w:val="8"/>
              </w:rPr>
              <w:t xml:space="preserve"> </w:t>
            </w:r>
            <w:r>
              <w:rPr>
                <w:w w:val="110"/>
                <w:sz w:val="8"/>
              </w:rPr>
              <w:t>y</w:t>
            </w:r>
            <w:r>
              <w:rPr>
                <w:spacing w:val="-9"/>
                <w:w w:val="110"/>
                <w:sz w:val="8"/>
              </w:rPr>
              <w:t xml:space="preserve"> </w:t>
            </w:r>
            <w:r>
              <w:rPr>
                <w:w w:val="110"/>
                <w:sz w:val="8"/>
              </w:rPr>
              <w:t>especialidad de dichos</w:t>
            </w:r>
            <w:r>
              <w:rPr>
                <w:spacing w:val="-2"/>
                <w:w w:val="110"/>
                <w:sz w:val="8"/>
              </w:rPr>
              <w:t xml:space="preserve"> </w:t>
            </w:r>
            <w:r>
              <w:rPr>
                <w:w w:val="110"/>
                <w:sz w:val="8"/>
              </w:rPr>
              <w:t>contratos.</w:t>
            </w:r>
          </w:p>
          <w:p w:rsidR="00F04A7A" w:rsidRDefault="00F04A7A">
            <w:pPr>
              <w:pStyle w:val="TableParagraph"/>
              <w:spacing w:before="8"/>
              <w:rPr>
                <w:rFonts w:ascii="Times New Roman"/>
                <w:sz w:val="10"/>
              </w:rPr>
            </w:pPr>
          </w:p>
          <w:p w:rsidR="00F04A7A" w:rsidRDefault="0004129A">
            <w:pPr>
              <w:pStyle w:val="TableParagraph"/>
              <w:ind w:right="589"/>
              <w:jc w:val="right"/>
              <w:rPr>
                <w:rFonts w:ascii="Times New Roman"/>
                <w:sz w:val="10"/>
              </w:rPr>
            </w:pPr>
            <w:r>
              <w:rPr>
                <w:rFonts w:ascii="Times New Roman"/>
                <w:w w:val="103"/>
                <w:sz w:val="10"/>
              </w:rPr>
              <w:t>1</w:t>
            </w:r>
          </w:p>
        </w:tc>
        <w:tc>
          <w:tcPr>
            <w:tcW w:w="5010" w:type="dxa"/>
          </w:tcPr>
          <w:p w:rsidR="00F04A7A" w:rsidRDefault="0004129A">
            <w:pPr>
              <w:pStyle w:val="TableParagraph"/>
              <w:tabs>
                <w:tab w:val="left" w:leader="dot" w:pos="4357"/>
              </w:tabs>
              <w:spacing w:before="750" w:line="200" w:lineRule="atLeast"/>
              <w:ind w:left="598" w:right="597" w:firstLine="1420"/>
              <w:rPr>
                <w:b/>
                <w:sz w:val="8"/>
              </w:rPr>
            </w:pPr>
            <w:r>
              <w:rPr>
                <w:b/>
                <w:w w:val="110"/>
                <w:sz w:val="8"/>
              </w:rPr>
              <w:t>TABLA               DE                CONTENIDO INTRODUCCIÓN</w:t>
            </w:r>
            <w:r>
              <w:rPr>
                <w:b/>
                <w:w w:val="110"/>
                <w:sz w:val="8"/>
              </w:rPr>
              <w:tab/>
            </w:r>
            <w:r>
              <w:rPr>
                <w:b/>
                <w:spacing w:val="-17"/>
                <w:w w:val="110"/>
                <w:sz w:val="8"/>
              </w:rPr>
              <w:t>1</w:t>
            </w:r>
          </w:p>
          <w:p w:rsidR="00F04A7A" w:rsidRDefault="0004129A">
            <w:pPr>
              <w:pStyle w:val="TableParagraph"/>
              <w:tabs>
                <w:tab w:val="left" w:leader="dot" w:pos="4364"/>
              </w:tabs>
              <w:spacing w:before="65"/>
              <w:ind w:left="598"/>
              <w:rPr>
                <w:b/>
                <w:sz w:val="8"/>
              </w:rPr>
            </w:pPr>
            <w:r>
              <w:rPr>
                <w:b/>
                <w:w w:val="110"/>
                <w:sz w:val="8"/>
              </w:rPr>
              <w:t>CAPÍTULO</w:t>
            </w:r>
            <w:r>
              <w:rPr>
                <w:b/>
                <w:spacing w:val="-16"/>
                <w:w w:val="110"/>
                <w:sz w:val="8"/>
              </w:rPr>
              <w:t xml:space="preserve"> </w:t>
            </w:r>
            <w:r>
              <w:rPr>
                <w:b/>
                <w:w w:val="110"/>
                <w:sz w:val="8"/>
              </w:rPr>
              <w:t>I.</w:t>
            </w:r>
            <w:r>
              <w:rPr>
                <w:b/>
                <w:spacing w:val="-15"/>
                <w:w w:val="110"/>
                <w:sz w:val="8"/>
              </w:rPr>
              <w:t xml:space="preserve"> </w:t>
            </w:r>
            <w:r>
              <w:rPr>
                <w:b/>
                <w:w w:val="110"/>
                <w:sz w:val="8"/>
              </w:rPr>
              <w:t>INFORMACIÓN</w:t>
            </w:r>
            <w:r>
              <w:rPr>
                <w:b/>
                <w:spacing w:val="-16"/>
                <w:w w:val="110"/>
                <w:sz w:val="8"/>
              </w:rPr>
              <w:t xml:space="preserve"> </w:t>
            </w:r>
            <w:r>
              <w:rPr>
                <w:b/>
                <w:w w:val="110"/>
                <w:sz w:val="8"/>
              </w:rPr>
              <w:t>GENERAL</w:t>
            </w:r>
            <w:r>
              <w:rPr>
                <w:b/>
                <w:w w:val="110"/>
                <w:sz w:val="8"/>
              </w:rPr>
              <w:tab/>
              <w:t>5</w:t>
            </w:r>
          </w:p>
          <w:p w:rsidR="00F04A7A" w:rsidRDefault="0004129A">
            <w:pPr>
              <w:pStyle w:val="TableParagraph"/>
              <w:numPr>
                <w:ilvl w:val="1"/>
                <w:numId w:val="91"/>
              </w:numPr>
              <w:tabs>
                <w:tab w:val="left" w:pos="980"/>
                <w:tab w:val="left" w:leader="dot" w:pos="4364"/>
              </w:tabs>
              <w:spacing w:before="66"/>
              <w:rPr>
                <w:sz w:val="8"/>
              </w:rPr>
            </w:pPr>
            <w:r>
              <w:rPr>
                <w:w w:val="110"/>
                <w:sz w:val="8"/>
              </w:rPr>
              <w:t>OBJETO,</w:t>
            </w:r>
            <w:r>
              <w:rPr>
                <w:spacing w:val="-15"/>
                <w:w w:val="110"/>
                <w:sz w:val="8"/>
              </w:rPr>
              <w:t xml:space="preserve"> </w:t>
            </w:r>
            <w:r>
              <w:rPr>
                <w:w w:val="110"/>
                <w:sz w:val="8"/>
              </w:rPr>
              <w:t>PRESUPUESTO</w:t>
            </w:r>
            <w:r>
              <w:rPr>
                <w:spacing w:val="-15"/>
                <w:w w:val="110"/>
                <w:sz w:val="8"/>
              </w:rPr>
              <w:t xml:space="preserve"> </w:t>
            </w:r>
            <w:r>
              <w:rPr>
                <w:w w:val="110"/>
                <w:sz w:val="8"/>
              </w:rPr>
              <w:t>OFICIAL,</w:t>
            </w:r>
            <w:r>
              <w:rPr>
                <w:spacing w:val="-16"/>
                <w:w w:val="110"/>
                <w:sz w:val="8"/>
              </w:rPr>
              <w:t xml:space="preserve"> </w:t>
            </w:r>
            <w:r>
              <w:rPr>
                <w:w w:val="110"/>
                <w:sz w:val="8"/>
              </w:rPr>
              <w:t>PLAZO</w:t>
            </w:r>
            <w:r>
              <w:rPr>
                <w:spacing w:val="-14"/>
                <w:w w:val="110"/>
                <w:sz w:val="8"/>
              </w:rPr>
              <w:t xml:space="preserve"> </w:t>
            </w:r>
            <w:r>
              <w:rPr>
                <w:w w:val="110"/>
                <w:sz w:val="8"/>
              </w:rPr>
              <w:t>Y</w:t>
            </w:r>
            <w:r>
              <w:rPr>
                <w:spacing w:val="-16"/>
                <w:w w:val="110"/>
                <w:sz w:val="8"/>
              </w:rPr>
              <w:t xml:space="preserve"> </w:t>
            </w:r>
            <w:r>
              <w:rPr>
                <w:w w:val="110"/>
                <w:sz w:val="8"/>
              </w:rPr>
              <w:t>UBICACIÓN</w:t>
            </w:r>
            <w:r>
              <w:rPr>
                <w:w w:val="110"/>
                <w:sz w:val="8"/>
              </w:rPr>
              <w:tab/>
              <w:t>5</w:t>
            </w:r>
          </w:p>
          <w:p w:rsidR="00F04A7A" w:rsidRDefault="0004129A">
            <w:pPr>
              <w:pStyle w:val="TableParagraph"/>
              <w:numPr>
                <w:ilvl w:val="1"/>
                <w:numId w:val="91"/>
              </w:numPr>
              <w:tabs>
                <w:tab w:val="left" w:pos="980"/>
                <w:tab w:val="left" w:leader="dot" w:pos="4366"/>
              </w:tabs>
              <w:spacing w:before="50"/>
              <w:rPr>
                <w:sz w:val="8"/>
              </w:rPr>
            </w:pPr>
            <w:r>
              <w:rPr>
                <w:w w:val="110"/>
                <w:sz w:val="8"/>
              </w:rPr>
              <w:t>DOCUMENTOS</w:t>
            </w:r>
            <w:r>
              <w:rPr>
                <w:spacing w:val="-15"/>
                <w:w w:val="110"/>
                <w:sz w:val="8"/>
              </w:rPr>
              <w:t xml:space="preserve"> </w:t>
            </w:r>
            <w:r>
              <w:rPr>
                <w:w w:val="110"/>
                <w:sz w:val="8"/>
              </w:rPr>
              <w:t>DEL</w:t>
            </w:r>
            <w:r>
              <w:rPr>
                <w:spacing w:val="-14"/>
                <w:w w:val="110"/>
                <w:sz w:val="8"/>
              </w:rPr>
              <w:t xml:space="preserve"> </w:t>
            </w:r>
            <w:r>
              <w:rPr>
                <w:w w:val="110"/>
                <w:sz w:val="8"/>
              </w:rPr>
              <w:t>PROCESO</w:t>
            </w:r>
            <w:r>
              <w:rPr>
                <w:w w:val="110"/>
                <w:sz w:val="8"/>
              </w:rPr>
              <w:tab/>
              <w:t>6</w:t>
            </w:r>
          </w:p>
          <w:p w:rsidR="00F04A7A" w:rsidRDefault="0004129A">
            <w:pPr>
              <w:pStyle w:val="TableParagraph"/>
              <w:numPr>
                <w:ilvl w:val="1"/>
                <w:numId w:val="91"/>
              </w:numPr>
              <w:tabs>
                <w:tab w:val="left" w:pos="980"/>
                <w:tab w:val="left" w:leader="dot" w:pos="4362"/>
              </w:tabs>
              <w:spacing w:before="51"/>
              <w:rPr>
                <w:sz w:val="8"/>
              </w:rPr>
            </w:pPr>
            <w:r>
              <w:rPr>
                <w:w w:val="110"/>
                <w:sz w:val="8"/>
              </w:rPr>
              <w:t>COMUNICACIONES</w:t>
            </w:r>
            <w:r>
              <w:rPr>
                <w:spacing w:val="-16"/>
                <w:w w:val="110"/>
                <w:sz w:val="8"/>
              </w:rPr>
              <w:t xml:space="preserve"> </w:t>
            </w:r>
            <w:r>
              <w:rPr>
                <w:w w:val="110"/>
                <w:sz w:val="8"/>
              </w:rPr>
              <w:t>Y</w:t>
            </w:r>
            <w:r>
              <w:rPr>
                <w:spacing w:val="-15"/>
                <w:w w:val="110"/>
                <w:sz w:val="8"/>
              </w:rPr>
              <w:t xml:space="preserve"> </w:t>
            </w:r>
            <w:r>
              <w:rPr>
                <w:w w:val="110"/>
                <w:sz w:val="8"/>
              </w:rPr>
              <w:t>OBSERVACIONES</w:t>
            </w:r>
            <w:r>
              <w:rPr>
                <w:spacing w:val="-16"/>
                <w:w w:val="110"/>
                <w:sz w:val="8"/>
              </w:rPr>
              <w:t xml:space="preserve"> </w:t>
            </w:r>
            <w:r>
              <w:rPr>
                <w:w w:val="110"/>
                <w:sz w:val="8"/>
              </w:rPr>
              <w:t>AL</w:t>
            </w:r>
            <w:r>
              <w:rPr>
                <w:spacing w:val="-15"/>
                <w:w w:val="110"/>
                <w:sz w:val="8"/>
              </w:rPr>
              <w:t xml:space="preserve"> </w:t>
            </w:r>
            <w:r>
              <w:rPr>
                <w:w w:val="110"/>
                <w:sz w:val="8"/>
              </w:rPr>
              <w:t>PROCESO</w:t>
            </w:r>
            <w:r>
              <w:rPr>
                <w:w w:val="110"/>
                <w:sz w:val="8"/>
              </w:rPr>
              <w:tab/>
              <w:t>6</w:t>
            </w:r>
          </w:p>
          <w:p w:rsidR="00F04A7A" w:rsidRDefault="0004129A">
            <w:pPr>
              <w:pStyle w:val="TableParagraph"/>
              <w:numPr>
                <w:ilvl w:val="1"/>
                <w:numId w:val="91"/>
              </w:numPr>
              <w:tabs>
                <w:tab w:val="left" w:pos="980"/>
                <w:tab w:val="left" w:leader="dot" w:pos="4363"/>
              </w:tabs>
              <w:spacing w:before="50"/>
              <w:rPr>
                <w:sz w:val="8"/>
              </w:rPr>
            </w:pPr>
            <w:r>
              <w:rPr>
                <w:w w:val="110"/>
                <w:sz w:val="8"/>
              </w:rPr>
              <w:t>CLASIFICADOR</w:t>
            </w:r>
            <w:r>
              <w:rPr>
                <w:spacing w:val="-15"/>
                <w:w w:val="110"/>
                <w:sz w:val="8"/>
              </w:rPr>
              <w:t xml:space="preserve"> </w:t>
            </w:r>
            <w:r>
              <w:rPr>
                <w:w w:val="110"/>
                <w:sz w:val="8"/>
              </w:rPr>
              <w:t>DE</w:t>
            </w:r>
            <w:r>
              <w:rPr>
                <w:spacing w:val="-14"/>
                <w:w w:val="110"/>
                <w:sz w:val="8"/>
              </w:rPr>
              <w:t xml:space="preserve"> </w:t>
            </w:r>
            <w:r>
              <w:rPr>
                <w:w w:val="110"/>
                <w:sz w:val="8"/>
              </w:rPr>
              <w:t>BIENES</w:t>
            </w:r>
            <w:r>
              <w:rPr>
                <w:spacing w:val="-14"/>
                <w:w w:val="110"/>
                <w:sz w:val="8"/>
              </w:rPr>
              <w:t xml:space="preserve"> </w:t>
            </w:r>
            <w:r>
              <w:rPr>
                <w:w w:val="110"/>
                <w:sz w:val="8"/>
              </w:rPr>
              <w:t>Y</w:t>
            </w:r>
            <w:r>
              <w:rPr>
                <w:spacing w:val="-14"/>
                <w:w w:val="110"/>
                <w:sz w:val="8"/>
              </w:rPr>
              <w:t xml:space="preserve"> </w:t>
            </w:r>
            <w:r>
              <w:rPr>
                <w:w w:val="110"/>
                <w:sz w:val="8"/>
              </w:rPr>
              <w:t>SERVICIOS</w:t>
            </w:r>
            <w:r>
              <w:rPr>
                <w:spacing w:val="-14"/>
                <w:w w:val="110"/>
                <w:sz w:val="8"/>
              </w:rPr>
              <w:t xml:space="preserve"> </w:t>
            </w:r>
            <w:r>
              <w:rPr>
                <w:w w:val="110"/>
                <w:sz w:val="8"/>
              </w:rPr>
              <w:t>DE</w:t>
            </w:r>
            <w:r>
              <w:rPr>
                <w:spacing w:val="-14"/>
                <w:w w:val="110"/>
                <w:sz w:val="8"/>
              </w:rPr>
              <w:t xml:space="preserve"> </w:t>
            </w:r>
            <w:r>
              <w:rPr>
                <w:w w:val="110"/>
                <w:sz w:val="8"/>
              </w:rPr>
              <w:t>NACIONES</w:t>
            </w:r>
            <w:r>
              <w:rPr>
                <w:spacing w:val="-14"/>
                <w:w w:val="110"/>
                <w:sz w:val="8"/>
              </w:rPr>
              <w:t xml:space="preserve"> </w:t>
            </w:r>
            <w:r>
              <w:rPr>
                <w:w w:val="110"/>
                <w:sz w:val="8"/>
              </w:rPr>
              <w:t>UNIDAS</w:t>
            </w:r>
            <w:r>
              <w:rPr>
                <w:spacing w:val="-14"/>
                <w:w w:val="110"/>
                <w:sz w:val="8"/>
              </w:rPr>
              <w:t xml:space="preserve"> </w:t>
            </w:r>
            <w:r>
              <w:rPr>
                <w:w w:val="110"/>
                <w:sz w:val="8"/>
              </w:rPr>
              <w:t>(UNSPSC)</w:t>
            </w:r>
            <w:r>
              <w:rPr>
                <w:w w:val="110"/>
                <w:sz w:val="8"/>
              </w:rPr>
              <w:tab/>
              <w:t>7</w:t>
            </w:r>
          </w:p>
          <w:p w:rsidR="00F04A7A" w:rsidRDefault="0004129A">
            <w:pPr>
              <w:pStyle w:val="TableParagraph"/>
              <w:numPr>
                <w:ilvl w:val="1"/>
                <w:numId w:val="91"/>
              </w:numPr>
              <w:tabs>
                <w:tab w:val="left" w:pos="980"/>
                <w:tab w:val="left" w:leader="dot" w:pos="4364"/>
              </w:tabs>
              <w:spacing w:before="51"/>
              <w:rPr>
                <w:sz w:val="8"/>
              </w:rPr>
            </w:pPr>
            <w:r>
              <w:rPr>
                <w:w w:val="110"/>
                <w:sz w:val="8"/>
              </w:rPr>
              <w:t>RECURSOS</w:t>
            </w:r>
            <w:r>
              <w:rPr>
                <w:spacing w:val="-16"/>
                <w:w w:val="110"/>
                <w:sz w:val="8"/>
              </w:rPr>
              <w:t xml:space="preserve"> </w:t>
            </w:r>
            <w:r>
              <w:rPr>
                <w:w w:val="110"/>
                <w:sz w:val="8"/>
              </w:rPr>
              <w:t>QUE</w:t>
            </w:r>
            <w:r>
              <w:rPr>
                <w:spacing w:val="-16"/>
                <w:w w:val="110"/>
                <w:sz w:val="8"/>
              </w:rPr>
              <w:t xml:space="preserve"> </w:t>
            </w:r>
            <w:r>
              <w:rPr>
                <w:w w:val="110"/>
                <w:sz w:val="8"/>
              </w:rPr>
              <w:t>RESPALDAN</w:t>
            </w:r>
            <w:r>
              <w:rPr>
                <w:spacing w:val="-16"/>
                <w:w w:val="110"/>
                <w:sz w:val="8"/>
              </w:rPr>
              <w:t xml:space="preserve"> </w:t>
            </w:r>
            <w:r>
              <w:rPr>
                <w:w w:val="110"/>
                <w:sz w:val="8"/>
              </w:rPr>
              <w:t>LA</w:t>
            </w:r>
            <w:r>
              <w:rPr>
                <w:spacing w:val="-15"/>
                <w:w w:val="110"/>
                <w:sz w:val="8"/>
              </w:rPr>
              <w:t xml:space="preserve"> </w:t>
            </w:r>
            <w:r>
              <w:rPr>
                <w:w w:val="110"/>
                <w:sz w:val="8"/>
              </w:rPr>
              <w:t>PRESENTE</w:t>
            </w:r>
            <w:r>
              <w:rPr>
                <w:spacing w:val="-16"/>
                <w:w w:val="110"/>
                <w:sz w:val="8"/>
              </w:rPr>
              <w:t xml:space="preserve"> </w:t>
            </w:r>
            <w:r>
              <w:rPr>
                <w:w w:val="110"/>
                <w:sz w:val="8"/>
              </w:rPr>
              <w:t>CONTRATACIÓN</w:t>
            </w:r>
            <w:r>
              <w:rPr>
                <w:w w:val="110"/>
                <w:sz w:val="8"/>
              </w:rPr>
              <w:tab/>
              <w:t>7</w:t>
            </w:r>
          </w:p>
          <w:p w:rsidR="00F04A7A" w:rsidRDefault="0004129A">
            <w:pPr>
              <w:pStyle w:val="TableParagraph"/>
              <w:numPr>
                <w:ilvl w:val="1"/>
                <w:numId w:val="91"/>
              </w:numPr>
              <w:tabs>
                <w:tab w:val="left" w:pos="980"/>
                <w:tab w:val="left" w:leader="dot" w:pos="4365"/>
              </w:tabs>
              <w:spacing w:before="51"/>
              <w:rPr>
                <w:sz w:val="8"/>
              </w:rPr>
            </w:pPr>
            <w:r>
              <w:rPr>
                <w:w w:val="110"/>
                <w:sz w:val="8"/>
              </w:rPr>
              <w:t>REGLAS</w:t>
            </w:r>
            <w:r>
              <w:rPr>
                <w:spacing w:val="-18"/>
                <w:w w:val="110"/>
                <w:sz w:val="8"/>
              </w:rPr>
              <w:t xml:space="preserve"> </w:t>
            </w:r>
            <w:r>
              <w:rPr>
                <w:w w:val="110"/>
                <w:sz w:val="8"/>
              </w:rPr>
              <w:t>DE</w:t>
            </w:r>
            <w:r>
              <w:rPr>
                <w:spacing w:val="-17"/>
                <w:w w:val="110"/>
                <w:sz w:val="8"/>
              </w:rPr>
              <w:t xml:space="preserve"> </w:t>
            </w:r>
            <w:r>
              <w:rPr>
                <w:w w:val="110"/>
                <w:sz w:val="8"/>
              </w:rPr>
              <w:t>SUBSANABILIDAD,</w:t>
            </w:r>
            <w:r>
              <w:rPr>
                <w:spacing w:val="-17"/>
                <w:w w:val="110"/>
                <w:sz w:val="8"/>
              </w:rPr>
              <w:t xml:space="preserve"> </w:t>
            </w:r>
            <w:r>
              <w:rPr>
                <w:w w:val="110"/>
                <w:sz w:val="8"/>
              </w:rPr>
              <w:t>EXPLICACIONES</w:t>
            </w:r>
            <w:r>
              <w:rPr>
                <w:spacing w:val="-17"/>
                <w:w w:val="110"/>
                <w:sz w:val="8"/>
              </w:rPr>
              <w:t xml:space="preserve"> </w:t>
            </w:r>
            <w:r>
              <w:rPr>
                <w:w w:val="110"/>
                <w:sz w:val="8"/>
              </w:rPr>
              <w:t>Y</w:t>
            </w:r>
            <w:r>
              <w:rPr>
                <w:spacing w:val="-17"/>
                <w:w w:val="110"/>
                <w:sz w:val="8"/>
              </w:rPr>
              <w:t xml:space="preserve"> </w:t>
            </w:r>
            <w:r>
              <w:rPr>
                <w:w w:val="110"/>
                <w:sz w:val="8"/>
              </w:rPr>
              <w:t>ACLARACIONES</w:t>
            </w:r>
            <w:r>
              <w:rPr>
                <w:w w:val="110"/>
                <w:sz w:val="8"/>
              </w:rPr>
              <w:tab/>
              <w:t>8</w:t>
            </w:r>
          </w:p>
          <w:p w:rsidR="00F04A7A" w:rsidRDefault="0004129A">
            <w:pPr>
              <w:pStyle w:val="TableParagraph"/>
              <w:numPr>
                <w:ilvl w:val="1"/>
                <w:numId w:val="91"/>
              </w:numPr>
              <w:tabs>
                <w:tab w:val="left" w:pos="980"/>
                <w:tab w:val="left" w:leader="dot" w:pos="4363"/>
              </w:tabs>
              <w:spacing w:before="51"/>
              <w:rPr>
                <w:sz w:val="8"/>
              </w:rPr>
            </w:pPr>
            <w:r>
              <w:rPr>
                <w:w w:val="110"/>
                <w:sz w:val="8"/>
              </w:rPr>
              <w:t>CRONOGRAMA</w:t>
            </w:r>
            <w:r>
              <w:rPr>
                <w:spacing w:val="-15"/>
                <w:w w:val="110"/>
                <w:sz w:val="8"/>
              </w:rPr>
              <w:t xml:space="preserve"> </w:t>
            </w:r>
            <w:r>
              <w:rPr>
                <w:w w:val="110"/>
                <w:sz w:val="8"/>
              </w:rPr>
              <w:t>DEL</w:t>
            </w:r>
            <w:r>
              <w:rPr>
                <w:spacing w:val="-14"/>
                <w:w w:val="110"/>
                <w:sz w:val="8"/>
              </w:rPr>
              <w:t xml:space="preserve"> </w:t>
            </w:r>
            <w:r>
              <w:rPr>
                <w:w w:val="110"/>
                <w:sz w:val="8"/>
              </w:rPr>
              <w:t>PROCESO</w:t>
            </w:r>
            <w:r>
              <w:rPr>
                <w:w w:val="110"/>
                <w:sz w:val="8"/>
              </w:rPr>
              <w:tab/>
              <w:t>8</w:t>
            </w:r>
          </w:p>
          <w:p w:rsidR="00F04A7A" w:rsidRDefault="0004129A">
            <w:pPr>
              <w:pStyle w:val="TableParagraph"/>
              <w:numPr>
                <w:ilvl w:val="1"/>
                <w:numId w:val="91"/>
              </w:numPr>
              <w:tabs>
                <w:tab w:val="left" w:pos="980"/>
                <w:tab w:val="left" w:leader="dot" w:pos="4358"/>
              </w:tabs>
              <w:spacing w:before="50"/>
              <w:rPr>
                <w:sz w:val="8"/>
              </w:rPr>
            </w:pPr>
            <w:r>
              <w:rPr>
                <w:w w:val="110"/>
                <w:sz w:val="8"/>
              </w:rPr>
              <w:t>IDIOMA</w:t>
            </w:r>
            <w:r>
              <w:rPr>
                <w:w w:val="110"/>
                <w:sz w:val="8"/>
              </w:rPr>
              <w:tab/>
              <w:t>9</w:t>
            </w:r>
          </w:p>
          <w:p w:rsidR="00F04A7A" w:rsidRDefault="0004129A">
            <w:pPr>
              <w:pStyle w:val="TableParagraph"/>
              <w:numPr>
                <w:ilvl w:val="1"/>
                <w:numId w:val="91"/>
              </w:numPr>
              <w:tabs>
                <w:tab w:val="left" w:pos="980"/>
                <w:tab w:val="left" w:leader="dot" w:pos="4365"/>
              </w:tabs>
              <w:spacing w:before="51"/>
              <w:rPr>
                <w:sz w:val="8"/>
              </w:rPr>
            </w:pPr>
            <w:r>
              <w:rPr>
                <w:w w:val="110"/>
                <w:sz w:val="8"/>
              </w:rPr>
              <w:t>DOCUMENTOS</w:t>
            </w:r>
            <w:r>
              <w:rPr>
                <w:spacing w:val="-15"/>
                <w:w w:val="110"/>
                <w:sz w:val="8"/>
              </w:rPr>
              <w:t xml:space="preserve"> </w:t>
            </w:r>
            <w:r>
              <w:rPr>
                <w:w w:val="110"/>
                <w:sz w:val="8"/>
              </w:rPr>
              <w:t>OTORGADOS</w:t>
            </w:r>
            <w:r>
              <w:rPr>
                <w:spacing w:val="-15"/>
                <w:w w:val="110"/>
                <w:sz w:val="8"/>
              </w:rPr>
              <w:t xml:space="preserve"> </w:t>
            </w:r>
            <w:r>
              <w:rPr>
                <w:w w:val="110"/>
                <w:sz w:val="8"/>
              </w:rPr>
              <w:t>EN</w:t>
            </w:r>
            <w:r>
              <w:rPr>
                <w:spacing w:val="-14"/>
                <w:w w:val="110"/>
                <w:sz w:val="8"/>
              </w:rPr>
              <w:t xml:space="preserve"> </w:t>
            </w:r>
            <w:r>
              <w:rPr>
                <w:w w:val="110"/>
                <w:sz w:val="8"/>
              </w:rPr>
              <w:t>EL</w:t>
            </w:r>
            <w:r>
              <w:rPr>
                <w:spacing w:val="-15"/>
                <w:w w:val="110"/>
                <w:sz w:val="8"/>
              </w:rPr>
              <w:t xml:space="preserve"> </w:t>
            </w:r>
            <w:r>
              <w:rPr>
                <w:w w:val="110"/>
                <w:sz w:val="8"/>
              </w:rPr>
              <w:t>EXTERIOR</w:t>
            </w:r>
            <w:r>
              <w:rPr>
                <w:w w:val="110"/>
                <w:sz w:val="8"/>
              </w:rPr>
              <w:tab/>
              <w:t>9</w:t>
            </w:r>
          </w:p>
          <w:p w:rsidR="00F04A7A" w:rsidRDefault="0004129A">
            <w:pPr>
              <w:pStyle w:val="TableParagraph"/>
              <w:numPr>
                <w:ilvl w:val="1"/>
                <w:numId w:val="91"/>
              </w:numPr>
              <w:tabs>
                <w:tab w:val="left" w:pos="980"/>
                <w:tab w:val="left" w:leader="dot" w:pos="4357"/>
              </w:tabs>
              <w:spacing w:before="50"/>
              <w:rPr>
                <w:sz w:val="8"/>
              </w:rPr>
            </w:pPr>
            <w:r>
              <w:rPr>
                <w:w w:val="110"/>
                <w:sz w:val="8"/>
              </w:rPr>
              <w:t>GLOSARIO</w:t>
            </w:r>
            <w:r>
              <w:rPr>
                <w:w w:val="110"/>
                <w:sz w:val="8"/>
              </w:rPr>
              <w:tab/>
              <w:t>9</w:t>
            </w:r>
          </w:p>
          <w:p w:rsidR="00F04A7A" w:rsidRDefault="0004129A">
            <w:pPr>
              <w:pStyle w:val="TableParagraph"/>
              <w:numPr>
                <w:ilvl w:val="1"/>
                <w:numId w:val="91"/>
              </w:numPr>
              <w:tabs>
                <w:tab w:val="left" w:pos="980"/>
                <w:tab w:val="left" w:leader="dot" w:pos="4365"/>
              </w:tabs>
              <w:spacing w:before="51"/>
              <w:rPr>
                <w:sz w:val="8"/>
              </w:rPr>
            </w:pPr>
            <w:r>
              <w:rPr>
                <w:w w:val="110"/>
                <w:sz w:val="8"/>
              </w:rPr>
              <w:t>INFORMACIÓN</w:t>
            </w:r>
            <w:r>
              <w:rPr>
                <w:spacing w:val="-16"/>
                <w:w w:val="110"/>
                <w:sz w:val="8"/>
              </w:rPr>
              <w:t xml:space="preserve"> </w:t>
            </w:r>
            <w:r>
              <w:rPr>
                <w:w w:val="110"/>
                <w:sz w:val="8"/>
              </w:rPr>
              <w:t>INEXACTA</w:t>
            </w:r>
            <w:r>
              <w:rPr>
                <w:w w:val="110"/>
                <w:sz w:val="8"/>
              </w:rPr>
              <w:tab/>
              <w:t>9</w:t>
            </w:r>
          </w:p>
          <w:p w:rsidR="00F04A7A" w:rsidRDefault="0004129A">
            <w:pPr>
              <w:pStyle w:val="TableParagraph"/>
              <w:numPr>
                <w:ilvl w:val="1"/>
                <w:numId w:val="91"/>
              </w:numPr>
              <w:tabs>
                <w:tab w:val="left" w:pos="980"/>
                <w:tab w:val="left" w:leader="dot" w:pos="4312"/>
              </w:tabs>
              <w:spacing w:before="51"/>
              <w:rPr>
                <w:sz w:val="8"/>
              </w:rPr>
            </w:pPr>
            <w:r>
              <w:rPr>
                <w:w w:val="110"/>
                <w:sz w:val="8"/>
              </w:rPr>
              <w:t>INFORMACIÓN</w:t>
            </w:r>
            <w:r>
              <w:rPr>
                <w:spacing w:val="-16"/>
                <w:w w:val="110"/>
                <w:sz w:val="8"/>
              </w:rPr>
              <w:t xml:space="preserve"> </w:t>
            </w:r>
            <w:r>
              <w:rPr>
                <w:w w:val="110"/>
                <w:sz w:val="8"/>
              </w:rPr>
              <w:t>RESERVADA</w:t>
            </w:r>
            <w:r>
              <w:rPr>
                <w:w w:val="110"/>
                <w:sz w:val="8"/>
              </w:rPr>
              <w:tab/>
              <w:t>10</w:t>
            </w:r>
          </w:p>
          <w:p w:rsidR="00F04A7A" w:rsidRDefault="0004129A">
            <w:pPr>
              <w:pStyle w:val="TableParagraph"/>
              <w:numPr>
                <w:ilvl w:val="1"/>
                <w:numId w:val="91"/>
              </w:numPr>
              <w:tabs>
                <w:tab w:val="left" w:pos="980"/>
                <w:tab w:val="left" w:leader="dot" w:pos="4309"/>
              </w:tabs>
              <w:spacing w:before="51"/>
              <w:rPr>
                <w:sz w:val="8"/>
              </w:rPr>
            </w:pPr>
            <w:r>
              <w:rPr>
                <w:w w:val="110"/>
                <w:sz w:val="8"/>
              </w:rPr>
              <w:t>MONEDA</w:t>
            </w:r>
            <w:r>
              <w:rPr>
                <w:w w:val="110"/>
                <w:sz w:val="8"/>
              </w:rPr>
              <w:tab/>
              <w:t>10</w:t>
            </w:r>
          </w:p>
          <w:p w:rsidR="00F04A7A" w:rsidRDefault="0004129A">
            <w:pPr>
              <w:pStyle w:val="TableParagraph"/>
              <w:numPr>
                <w:ilvl w:val="1"/>
                <w:numId w:val="91"/>
              </w:numPr>
              <w:tabs>
                <w:tab w:val="left" w:pos="980"/>
                <w:tab w:val="left" w:leader="dot" w:pos="4315"/>
              </w:tabs>
              <w:spacing w:before="50"/>
              <w:rPr>
                <w:sz w:val="8"/>
              </w:rPr>
            </w:pPr>
            <w:r>
              <w:rPr>
                <w:w w:val="110"/>
                <w:sz w:val="8"/>
              </w:rPr>
              <w:t>CONFLICTO</w:t>
            </w:r>
            <w:r>
              <w:rPr>
                <w:spacing w:val="-14"/>
                <w:w w:val="110"/>
                <w:sz w:val="8"/>
              </w:rPr>
              <w:t xml:space="preserve"> </w:t>
            </w:r>
            <w:r>
              <w:rPr>
                <w:w w:val="110"/>
                <w:sz w:val="8"/>
              </w:rPr>
              <w:t>DE</w:t>
            </w:r>
            <w:r>
              <w:rPr>
                <w:spacing w:val="-14"/>
                <w:w w:val="110"/>
                <w:sz w:val="8"/>
              </w:rPr>
              <w:t xml:space="preserve"> </w:t>
            </w:r>
            <w:r>
              <w:rPr>
                <w:w w:val="110"/>
                <w:sz w:val="8"/>
              </w:rPr>
              <w:t>INTERÉS</w:t>
            </w:r>
            <w:r>
              <w:rPr>
                <w:spacing w:val="-14"/>
                <w:w w:val="110"/>
                <w:sz w:val="8"/>
              </w:rPr>
              <w:t xml:space="preserve"> </w:t>
            </w:r>
            <w:r>
              <w:rPr>
                <w:w w:val="110"/>
                <w:sz w:val="8"/>
              </w:rPr>
              <w:t>DE</w:t>
            </w:r>
            <w:r>
              <w:rPr>
                <w:spacing w:val="-14"/>
                <w:w w:val="110"/>
                <w:sz w:val="8"/>
              </w:rPr>
              <w:t xml:space="preserve"> </w:t>
            </w:r>
            <w:r>
              <w:rPr>
                <w:w w:val="110"/>
                <w:sz w:val="8"/>
              </w:rPr>
              <w:t>ORIGEN</w:t>
            </w:r>
            <w:r>
              <w:rPr>
                <w:spacing w:val="-15"/>
                <w:w w:val="110"/>
                <w:sz w:val="8"/>
              </w:rPr>
              <w:t xml:space="preserve"> </w:t>
            </w:r>
            <w:r>
              <w:rPr>
                <w:w w:val="110"/>
                <w:sz w:val="8"/>
              </w:rPr>
              <w:t>CONSTITUCIONAL</w:t>
            </w:r>
            <w:r>
              <w:rPr>
                <w:spacing w:val="-14"/>
                <w:w w:val="110"/>
                <w:sz w:val="8"/>
              </w:rPr>
              <w:t xml:space="preserve"> </w:t>
            </w:r>
            <w:r>
              <w:rPr>
                <w:w w:val="110"/>
                <w:sz w:val="8"/>
              </w:rPr>
              <w:t>O</w:t>
            </w:r>
            <w:r>
              <w:rPr>
                <w:spacing w:val="-13"/>
                <w:w w:val="110"/>
                <w:sz w:val="8"/>
              </w:rPr>
              <w:t xml:space="preserve"> </w:t>
            </w:r>
            <w:r>
              <w:rPr>
                <w:w w:val="110"/>
                <w:sz w:val="8"/>
              </w:rPr>
              <w:t>LEGAL</w:t>
            </w:r>
            <w:r>
              <w:rPr>
                <w:w w:val="110"/>
                <w:sz w:val="8"/>
              </w:rPr>
              <w:tab/>
              <w:t>11</w:t>
            </w:r>
          </w:p>
          <w:p w:rsidR="00F04A7A" w:rsidRDefault="0004129A">
            <w:pPr>
              <w:pStyle w:val="TableParagraph"/>
              <w:numPr>
                <w:ilvl w:val="1"/>
                <w:numId w:val="91"/>
              </w:numPr>
              <w:tabs>
                <w:tab w:val="left" w:pos="980"/>
                <w:tab w:val="left" w:leader="dot" w:pos="4313"/>
              </w:tabs>
              <w:spacing w:before="51"/>
              <w:rPr>
                <w:sz w:val="8"/>
              </w:rPr>
            </w:pPr>
            <w:r>
              <w:rPr>
                <w:w w:val="110"/>
                <w:sz w:val="8"/>
              </w:rPr>
              <w:t>CAUSALES</w:t>
            </w:r>
            <w:r>
              <w:rPr>
                <w:spacing w:val="-13"/>
                <w:w w:val="110"/>
                <w:sz w:val="8"/>
              </w:rPr>
              <w:t xml:space="preserve"> </w:t>
            </w:r>
            <w:r>
              <w:rPr>
                <w:w w:val="110"/>
                <w:sz w:val="8"/>
              </w:rPr>
              <w:t>DE</w:t>
            </w:r>
            <w:r>
              <w:rPr>
                <w:spacing w:val="-13"/>
                <w:w w:val="110"/>
                <w:sz w:val="8"/>
              </w:rPr>
              <w:t xml:space="preserve"> </w:t>
            </w:r>
            <w:r>
              <w:rPr>
                <w:w w:val="110"/>
                <w:sz w:val="8"/>
              </w:rPr>
              <w:t>RECHAZO</w:t>
            </w:r>
            <w:r>
              <w:rPr>
                <w:w w:val="110"/>
                <w:sz w:val="8"/>
              </w:rPr>
              <w:tab/>
              <w:t>11</w:t>
            </w:r>
          </w:p>
          <w:p w:rsidR="00F04A7A" w:rsidRDefault="0004129A">
            <w:pPr>
              <w:pStyle w:val="TableParagraph"/>
              <w:numPr>
                <w:ilvl w:val="1"/>
                <w:numId w:val="91"/>
              </w:numPr>
              <w:tabs>
                <w:tab w:val="left" w:pos="980"/>
                <w:tab w:val="left" w:leader="dot" w:pos="4315"/>
              </w:tabs>
              <w:spacing w:before="50"/>
              <w:rPr>
                <w:sz w:val="8"/>
              </w:rPr>
            </w:pPr>
            <w:r>
              <w:rPr>
                <w:w w:val="110"/>
                <w:sz w:val="8"/>
              </w:rPr>
              <w:t>CAUSALES</w:t>
            </w:r>
            <w:r>
              <w:rPr>
                <w:spacing w:val="-15"/>
                <w:w w:val="110"/>
                <w:sz w:val="8"/>
              </w:rPr>
              <w:t xml:space="preserve"> </w:t>
            </w:r>
            <w:r>
              <w:rPr>
                <w:w w:val="110"/>
                <w:sz w:val="8"/>
              </w:rPr>
              <w:t>PARA</w:t>
            </w:r>
            <w:r>
              <w:rPr>
                <w:spacing w:val="-14"/>
                <w:w w:val="110"/>
                <w:sz w:val="8"/>
              </w:rPr>
              <w:t xml:space="preserve"> </w:t>
            </w:r>
            <w:r>
              <w:rPr>
                <w:w w:val="110"/>
                <w:sz w:val="8"/>
              </w:rPr>
              <w:t>DECLARAR</w:t>
            </w:r>
            <w:r>
              <w:rPr>
                <w:spacing w:val="-14"/>
                <w:w w:val="110"/>
                <w:sz w:val="8"/>
              </w:rPr>
              <w:t xml:space="preserve"> </w:t>
            </w:r>
            <w:r>
              <w:rPr>
                <w:w w:val="110"/>
                <w:sz w:val="8"/>
              </w:rPr>
              <w:t>DESIERTO</w:t>
            </w:r>
            <w:r>
              <w:rPr>
                <w:spacing w:val="-14"/>
                <w:w w:val="110"/>
                <w:sz w:val="8"/>
              </w:rPr>
              <w:t xml:space="preserve"> </w:t>
            </w:r>
            <w:r>
              <w:rPr>
                <w:w w:val="110"/>
                <w:sz w:val="8"/>
              </w:rPr>
              <w:t>EL</w:t>
            </w:r>
            <w:r>
              <w:rPr>
                <w:spacing w:val="-15"/>
                <w:w w:val="110"/>
                <w:sz w:val="8"/>
              </w:rPr>
              <w:t xml:space="preserve"> </w:t>
            </w:r>
            <w:r>
              <w:rPr>
                <w:w w:val="110"/>
                <w:sz w:val="8"/>
              </w:rPr>
              <w:t>PROCESO</w:t>
            </w:r>
            <w:r>
              <w:rPr>
                <w:spacing w:val="-14"/>
                <w:w w:val="110"/>
                <w:sz w:val="8"/>
              </w:rPr>
              <w:t xml:space="preserve"> </w:t>
            </w:r>
            <w:r>
              <w:rPr>
                <w:w w:val="110"/>
                <w:sz w:val="8"/>
              </w:rPr>
              <w:t>DE</w:t>
            </w:r>
            <w:r>
              <w:rPr>
                <w:spacing w:val="-14"/>
                <w:w w:val="110"/>
                <w:sz w:val="8"/>
              </w:rPr>
              <w:t xml:space="preserve"> </w:t>
            </w:r>
            <w:r>
              <w:rPr>
                <w:w w:val="110"/>
                <w:sz w:val="8"/>
              </w:rPr>
              <w:t>SELECCIÓN</w:t>
            </w:r>
            <w:r>
              <w:rPr>
                <w:w w:val="110"/>
                <w:sz w:val="8"/>
              </w:rPr>
              <w:tab/>
              <w:t>14</w:t>
            </w:r>
          </w:p>
          <w:p w:rsidR="00F04A7A" w:rsidRDefault="0004129A">
            <w:pPr>
              <w:pStyle w:val="TableParagraph"/>
              <w:numPr>
                <w:ilvl w:val="1"/>
                <w:numId w:val="91"/>
              </w:numPr>
              <w:tabs>
                <w:tab w:val="left" w:pos="980"/>
                <w:tab w:val="left" w:leader="dot" w:pos="4316"/>
              </w:tabs>
              <w:spacing w:before="51"/>
              <w:rPr>
                <w:sz w:val="8"/>
              </w:rPr>
            </w:pPr>
            <w:r>
              <w:rPr>
                <w:w w:val="110"/>
                <w:sz w:val="8"/>
              </w:rPr>
              <w:t>NORMAS</w:t>
            </w:r>
            <w:r>
              <w:rPr>
                <w:spacing w:val="-15"/>
                <w:w w:val="110"/>
                <w:sz w:val="8"/>
              </w:rPr>
              <w:t xml:space="preserve"> </w:t>
            </w:r>
            <w:r>
              <w:rPr>
                <w:w w:val="110"/>
                <w:sz w:val="8"/>
              </w:rPr>
              <w:t>DE</w:t>
            </w:r>
            <w:r>
              <w:rPr>
                <w:spacing w:val="-15"/>
                <w:w w:val="110"/>
                <w:sz w:val="8"/>
              </w:rPr>
              <w:t xml:space="preserve"> </w:t>
            </w:r>
            <w:r>
              <w:rPr>
                <w:w w:val="110"/>
                <w:sz w:val="8"/>
              </w:rPr>
              <w:t>INTERPRETACIÓN</w:t>
            </w:r>
            <w:r>
              <w:rPr>
                <w:spacing w:val="-14"/>
                <w:w w:val="110"/>
                <w:sz w:val="8"/>
              </w:rPr>
              <w:t xml:space="preserve"> </w:t>
            </w:r>
            <w:r>
              <w:rPr>
                <w:w w:val="110"/>
                <w:sz w:val="8"/>
              </w:rPr>
              <w:t>DEL</w:t>
            </w:r>
            <w:r>
              <w:rPr>
                <w:spacing w:val="-15"/>
                <w:w w:val="110"/>
                <w:sz w:val="8"/>
              </w:rPr>
              <w:t xml:space="preserve"> </w:t>
            </w:r>
            <w:r>
              <w:rPr>
                <w:w w:val="110"/>
                <w:sz w:val="8"/>
              </w:rPr>
              <w:t>PLIEGO</w:t>
            </w:r>
            <w:r>
              <w:rPr>
                <w:spacing w:val="-14"/>
                <w:w w:val="110"/>
                <w:sz w:val="8"/>
              </w:rPr>
              <w:t xml:space="preserve"> </w:t>
            </w:r>
            <w:r>
              <w:rPr>
                <w:w w:val="110"/>
                <w:sz w:val="8"/>
              </w:rPr>
              <w:t>DE</w:t>
            </w:r>
            <w:r>
              <w:rPr>
                <w:spacing w:val="-15"/>
                <w:w w:val="110"/>
                <w:sz w:val="8"/>
              </w:rPr>
              <w:t xml:space="preserve"> </w:t>
            </w:r>
            <w:r>
              <w:rPr>
                <w:w w:val="110"/>
                <w:sz w:val="8"/>
              </w:rPr>
              <w:t>CONDICIONES</w:t>
            </w:r>
            <w:r>
              <w:rPr>
                <w:w w:val="110"/>
                <w:sz w:val="8"/>
              </w:rPr>
              <w:tab/>
              <w:t>14</w:t>
            </w:r>
          </w:p>
          <w:p w:rsidR="00F04A7A" w:rsidRDefault="0004129A">
            <w:pPr>
              <w:pStyle w:val="TableParagraph"/>
              <w:numPr>
                <w:ilvl w:val="1"/>
                <w:numId w:val="91"/>
              </w:numPr>
              <w:tabs>
                <w:tab w:val="left" w:pos="980"/>
                <w:tab w:val="left" w:leader="dot" w:pos="4313"/>
              </w:tabs>
              <w:spacing w:before="51"/>
              <w:rPr>
                <w:sz w:val="8"/>
              </w:rPr>
            </w:pPr>
            <w:r>
              <w:rPr>
                <w:w w:val="110"/>
                <w:sz w:val="8"/>
              </w:rPr>
              <w:t>RETIRO</w:t>
            </w:r>
            <w:r>
              <w:rPr>
                <w:spacing w:val="-11"/>
                <w:w w:val="110"/>
                <w:sz w:val="8"/>
              </w:rPr>
              <w:t xml:space="preserve"> </w:t>
            </w:r>
            <w:r>
              <w:rPr>
                <w:w w:val="110"/>
                <w:sz w:val="8"/>
              </w:rPr>
              <w:t>DE</w:t>
            </w:r>
            <w:r>
              <w:rPr>
                <w:spacing w:val="-11"/>
                <w:w w:val="110"/>
                <w:sz w:val="8"/>
              </w:rPr>
              <w:t xml:space="preserve"> </w:t>
            </w:r>
            <w:r>
              <w:rPr>
                <w:w w:val="110"/>
                <w:sz w:val="8"/>
              </w:rPr>
              <w:t>LA</w:t>
            </w:r>
            <w:r>
              <w:rPr>
                <w:spacing w:val="-12"/>
                <w:w w:val="110"/>
                <w:sz w:val="8"/>
              </w:rPr>
              <w:t xml:space="preserve"> </w:t>
            </w:r>
            <w:r>
              <w:rPr>
                <w:w w:val="110"/>
                <w:sz w:val="8"/>
              </w:rPr>
              <w:t>PROPUESTA</w:t>
            </w:r>
            <w:r>
              <w:rPr>
                <w:w w:val="110"/>
                <w:sz w:val="8"/>
              </w:rPr>
              <w:tab/>
              <w:t>14</w:t>
            </w:r>
          </w:p>
          <w:p w:rsidR="00F04A7A" w:rsidRDefault="0004129A">
            <w:pPr>
              <w:pStyle w:val="TableParagraph"/>
              <w:tabs>
                <w:tab w:val="left" w:leader="dot" w:pos="4315"/>
              </w:tabs>
              <w:spacing w:before="51"/>
              <w:ind w:left="598"/>
              <w:rPr>
                <w:b/>
                <w:sz w:val="8"/>
              </w:rPr>
            </w:pPr>
            <w:r>
              <w:rPr>
                <w:b/>
                <w:w w:val="110"/>
                <w:sz w:val="8"/>
              </w:rPr>
              <w:t>CAPITULO</w:t>
            </w:r>
            <w:r>
              <w:rPr>
                <w:b/>
                <w:spacing w:val="-15"/>
                <w:w w:val="110"/>
                <w:sz w:val="8"/>
              </w:rPr>
              <w:t xml:space="preserve"> </w:t>
            </w:r>
            <w:r>
              <w:rPr>
                <w:b/>
                <w:w w:val="110"/>
                <w:sz w:val="8"/>
              </w:rPr>
              <w:t>II.</w:t>
            </w:r>
            <w:r>
              <w:rPr>
                <w:b/>
                <w:spacing w:val="-15"/>
                <w:w w:val="110"/>
                <w:sz w:val="8"/>
              </w:rPr>
              <w:t xml:space="preserve"> </w:t>
            </w:r>
            <w:r>
              <w:rPr>
                <w:b/>
                <w:w w:val="110"/>
                <w:sz w:val="8"/>
              </w:rPr>
              <w:t>ELABORACIÓN,</w:t>
            </w:r>
            <w:r>
              <w:rPr>
                <w:b/>
                <w:spacing w:val="-15"/>
                <w:w w:val="110"/>
                <w:sz w:val="8"/>
              </w:rPr>
              <w:t xml:space="preserve"> </w:t>
            </w:r>
            <w:r>
              <w:rPr>
                <w:b/>
                <w:w w:val="110"/>
                <w:sz w:val="8"/>
              </w:rPr>
              <w:t>PRESENTACIÓN</w:t>
            </w:r>
            <w:r>
              <w:rPr>
                <w:b/>
                <w:spacing w:val="-14"/>
                <w:w w:val="110"/>
                <w:sz w:val="8"/>
              </w:rPr>
              <w:t xml:space="preserve"> </w:t>
            </w:r>
            <w:r>
              <w:rPr>
                <w:b/>
                <w:w w:val="110"/>
                <w:sz w:val="8"/>
              </w:rPr>
              <w:t>DE</w:t>
            </w:r>
            <w:r>
              <w:rPr>
                <w:b/>
                <w:spacing w:val="-15"/>
                <w:w w:val="110"/>
                <w:sz w:val="8"/>
              </w:rPr>
              <w:t xml:space="preserve"> </w:t>
            </w:r>
            <w:r>
              <w:rPr>
                <w:b/>
                <w:w w:val="110"/>
                <w:sz w:val="8"/>
              </w:rPr>
              <w:t>LA</w:t>
            </w:r>
            <w:r>
              <w:rPr>
                <w:b/>
                <w:spacing w:val="-15"/>
                <w:w w:val="110"/>
                <w:sz w:val="8"/>
              </w:rPr>
              <w:t xml:space="preserve"> </w:t>
            </w:r>
            <w:r>
              <w:rPr>
                <w:b/>
                <w:w w:val="110"/>
                <w:sz w:val="8"/>
              </w:rPr>
              <w:t>OFERTA</w:t>
            </w:r>
            <w:r>
              <w:rPr>
                <w:b/>
                <w:spacing w:val="-15"/>
                <w:w w:val="110"/>
                <w:sz w:val="8"/>
              </w:rPr>
              <w:t xml:space="preserve"> </w:t>
            </w:r>
            <w:r>
              <w:rPr>
                <w:b/>
                <w:w w:val="110"/>
                <w:sz w:val="8"/>
              </w:rPr>
              <w:t>Y</w:t>
            </w:r>
            <w:r>
              <w:rPr>
                <w:b/>
                <w:spacing w:val="-16"/>
                <w:w w:val="110"/>
                <w:sz w:val="8"/>
              </w:rPr>
              <w:t xml:space="preserve"> </w:t>
            </w:r>
            <w:r>
              <w:rPr>
                <w:b/>
                <w:w w:val="110"/>
                <w:sz w:val="8"/>
              </w:rPr>
              <w:t>EVALUACIÓN</w:t>
            </w:r>
            <w:r>
              <w:rPr>
                <w:b/>
                <w:w w:val="110"/>
                <w:sz w:val="8"/>
              </w:rPr>
              <w:tab/>
              <w:t>16</w:t>
            </w:r>
          </w:p>
          <w:p w:rsidR="00F04A7A" w:rsidRDefault="0004129A">
            <w:pPr>
              <w:pStyle w:val="TableParagraph"/>
              <w:numPr>
                <w:ilvl w:val="1"/>
                <w:numId w:val="90"/>
              </w:numPr>
              <w:tabs>
                <w:tab w:val="left" w:pos="980"/>
                <w:tab w:val="left" w:leader="dot" w:pos="4316"/>
              </w:tabs>
              <w:spacing w:before="64"/>
              <w:rPr>
                <w:sz w:val="8"/>
              </w:rPr>
            </w:pPr>
            <w:r>
              <w:rPr>
                <w:w w:val="110"/>
                <w:sz w:val="8"/>
              </w:rPr>
              <w:t>CARTA</w:t>
            </w:r>
            <w:r>
              <w:rPr>
                <w:spacing w:val="-13"/>
                <w:w w:val="110"/>
                <w:sz w:val="8"/>
              </w:rPr>
              <w:t xml:space="preserve"> </w:t>
            </w:r>
            <w:r>
              <w:rPr>
                <w:w w:val="110"/>
                <w:sz w:val="8"/>
              </w:rPr>
              <w:t>DE</w:t>
            </w:r>
            <w:r>
              <w:rPr>
                <w:spacing w:val="-13"/>
                <w:w w:val="110"/>
                <w:sz w:val="8"/>
              </w:rPr>
              <w:t xml:space="preserve"> </w:t>
            </w:r>
            <w:r>
              <w:rPr>
                <w:w w:val="110"/>
                <w:sz w:val="8"/>
              </w:rPr>
              <w:t>PRESENTACIÓN</w:t>
            </w:r>
            <w:r>
              <w:rPr>
                <w:spacing w:val="-12"/>
                <w:w w:val="110"/>
                <w:sz w:val="8"/>
              </w:rPr>
              <w:t xml:space="preserve"> </w:t>
            </w:r>
            <w:r>
              <w:rPr>
                <w:w w:val="110"/>
                <w:sz w:val="8"/>
              </w:rPr>
              <w:t>DE</w:t>
            </w:r>
            <w:r>
              <w:rPr>
                <w:spacing w:val="-13"/>
                <w:w w:val="110"/>
                <w:sz w:val="8"/>
              </w:rPr>
              <w:t xml:space="preserve"> </w:t>
            </w:r>
            <w:r>
              <w:rPr>
                <w:w w:val="110"/>
                <w:sz w:val="8"/>
              </w:rPr>
              <w:t>LA</w:t>
            </w:r>
            <w:r>
              <w:rPr>
                <w:spacing w:val="-13"/>
                <w:w w:val="110"/>
                <w:sz w:val="8"/>
              </w:rPr>
              <w:t xml:space="preserve"> </w:t>
            </w:r>
            <w:r>
              <w:rPr>
                <w:w w:val="110"/>
                <w:sz w:val="8"/>
              </w:rPr>
              <w:t>OFERTA</w:t>
            </w:r>
            <w:r>
              <w:rPr>
                <w:w w:val="110"/>
                <w:sz w:val="8"/>
              </w:rPr>
              <w:tab/>
              <w:t>16</w:t>
            </w:r>
          </w:p>
          <w:p w:rsidR="00F04A7A" w:rsidRDefault="0004129A">
            <w:pPr>
              <w:pStyle w:val="TableParagraph"/>
              <w:numPr>
                <w:ilvl w:val="1"/>
                <w:numId w:val="90"/>
              </w:numPr>
              <w:tabs>
                <w:tab w:val="left" w:pos="980"/>
                <w:tab w:val="left" w:leader="dot" w:pos="4309"/>
              </w:tabs>
              <w:spacing w:before="52"/>
              <w:rPr>
                <w:sz w:val="8"/>
              </w:rPr>
            </w:pPr>
            <w:r>
              <w:rPr>
                <w:w w:val="110"/>
                <w:sz w:val="8"/>
              </w:rPr>
              <w:t>APODERADO</w:t>
            </w:r>
            <w:r>
              <w:rPr>
                <w:w w:val="110"/>
                <w:sz w:val="8"/>
              </w:rPr>
              <w:tab/>
            </w:r>
            <w:r>
              <w:rPr>
                <w:w w:val="110"/>
                <w:sz w:val="8"/>
              </w:rPr>
              <w:t>16</w:t>
            </w:r>
          </w:p>
          <w:p w:rsidR="00F04A7A" w:rsidRDefault="0004129A">
            <w:pPr>
              <w:pStyle w:val="TableParagraph"/>
              <w:numPr>
                <w:ilvl w:val="1"/>
                <w:numId w:val="90"/>
              </w:numPr>
              <w:tabs>
                <w:tab w:val="left" w:pos="980"/>
                <w:tab w:val="left" w:leader="dot" w:pos="4313"/>
              </w:tabs>
              <w:spacing w:before="50"/>
              <w:rPr>
                <w:sz w:val="8"/>
              </w:rPr>
            </w:pPr>
            <w:r>
              <w:rPr>
                <w:w w:val="110"/>
                <w:sz w:val="8"/>
              </w:rPr>
              <w:t>LIMITACIÓN</w:t>
            </w:r>
            <w:r>
              <w:rPr>
                <w:spacing w:val="-12"/>
                <w:w w:val="110"/>
                <w:sz w:val="8"/>
              </w:rPr>
              <w:t xml:space="preserve"> </w:t>
            </w:r>
            <w:r>
              <w:rPr>
                <w:w w:val="110"/>
                <w:sz w:val="8"/>
              </w:rPr>
              <w:t>A</w:t>
            </w:r>
            <w:r>
              <w:rPr>
                <w:spacing w:val="-12"/>
                <w:w w:val="110"/>
                <w:sz w:val="8"/>
              </w:rPr>
              <w:t xml:space="preserve"> </w:t>
            </w:r>
            <w:r>
              <w:rPr>
                <w:w w:val="110"/>
                <w:sz w:val="8"/>
              </w:rPr>
              <w:t>MIPYME</w:t>
            </w:r>
            <w:r>
              <w:rPr>
                <w:w w:val="110"/>
                <w:sz w:val="8"/>
              </w:rPr>
              <w:tab/>
              <w:t>17</w:t>
            </w:r>
          </w:p>
          <w:p w:rsidR="00F04A7A" w:rsidRDefault="0004129A">
            <w:pPr>
              <w:pStyle w:val="TableParagraph"/>
              <w:numPr>
                <w:ilvl w:val="1"/>
                <w:numId w:val="90"/>
              </w:numPr>
              <w:tabs>
                <w:tab w:val="left" w:pos="980"/>
                <w:tab w:val="left" w:leader="dot" w:pos="4313"/>
              </w:tabs>
              <w:spacing w:before="51"/>
              <w:rPr>
                <w:sz w:val="8"/>
              </w:rPr>
            </w:pPr>
            <w:r>
              <w:rPr>
                <w:w w:val="110"/>
                <w:sz w:val="8"/>
              </w:rPr>
              <w:t>ELABORACIÓN</w:t>
            </w:r>
            <w:r>
              <w:rPr>
                <w:spacing w:val="-15"/>
                <w:w w:val="110"/>
                <w:sz w:val="8"/>
              </w:rPr>
              <w:t xml:space="preserve"> </w:t>
            </w:r>
            <w:r>
              <w:rPr>
                <w:w w:val="110"/>
                <w:sz w:val="8"/>
              </w:rPr>
              <w:t>Y</w:t>
            </w:r>
            <w:r>
              <w:rPr>
                <w:spacing w:val="-14"/>
                <w:w w:val="110"/>
                <w:sz w:val="8"/>
              </w:rPr>
              <w:t xml:space="preserve"> </w:t>
            </w:r>
            <w:r>
              <w:rPr>
                <w:w w:val="110"/>
                <w:sz w:val="8"/>
              </w:rPr>
              <w:t>PRESENTACIÓN</w:t>
            </w:r>
            <w:r>
              <w:rPr>
                <w:spacing w:val="-14"/>
                <w:w w:val="110"/>
                <w:sz w:val="8"/>
              </w:rPr>
              <w:t xml:space="preserve"> </w:t>
            </w:r>
            <w:r>
              <w:rPr>
                <w:w w:val="110"/>
                <w:sz w:val="8"/>
              </w:rPr>
              <w:t>DE</w:t>
            </w:r>
            <w:r>
              <w:rPr>
                <w:spacing w:val="-14"/>
                <w:w w:val="110"/>
                <w:sz w:val="8"/>
              </w:rPr>
              <w:t xml:space="preserve"> </w:t>
            </w:r>
            <w:r>
              <w:rPr>
                <w:w w:val="110"/>
                <w:sz w:val="8"/>
              </w:rPr>
              <w:t>LA</w:t>
            </w:r>
            <w:r>
              <w:rPr>
                <w:spacing w:val="-15"/>
                <w:w w:val="110"/>
                <w:sz w:val="8"/>
              </w:rPr>
              <w:t xml:space="preserve"> </w:t>
            </w:r>
            <w:r>
              <w:rPr>
                <w:w w:val="110"/>
                <w:sz w:val="8"/>
              </w:rPr>
              <w:t>OFERTA</w:t>
            </w:r>
            <w:r>
              <w:rPr>
                <w:w w:val="110"/>
                <w:sz w:val="8"/>
              </w:rPr>
              <w:tab/>
              <w:t>17</w:t>
            </w:r>
          </w:p>
          <w:p w:rsidR="00F04A7A" w:rsidRDefault="0004129A">
            <w:pPr>
              <w:pStyle w:val="TableParagraph"/>
              <w:numPr>
                <w:ilvl w:val="1"/>
                <w:numId w:val="90"/>
              </w:numPr>
              <w:tabs>
                <w:tab w:val="left" w:pos="980"/>
                <w:tab w:val="left" w:leader="dot" w:pos="4313"/>
              </w:tabs>
              <w:spacing w:before="50"/>
              <w:rPr>
                <w:sz w:val="8"/>
              </w:rPr>
            </w:pPr>
            <w:r>
              <w:rPr>
                <w:w w:val="110"/>
                <w:sz w:val="8"/>
              </w:rPr>
              <w:t>CIERRE</w:t>
            </w:r>
            <w:r>
              <w:rPr>
                <w:spacing w:val="-13"/>
                <w:w w:val="110"/>
                <w:sz w:val="8"/>
              </w:rPr>
              <w:t xml:space="preserve"> </w:t>
            </w:r>
            <w:r>
              <w:rPr>
                <w:w w:val="110"/>
                <w:sz w:val="8"/>
              </w:rPr>
              <w:t>DEL</w:t>
            </w:r>
            <w:r>
              <w:rPr>
                <w:spacing w:val="-13"/>
                <w:w w:val="110"/>
                <w:sz w:val="8"/>
              </w:rPr>
              <w:t xml:space="preserve"> </w:t>
            </w:r>
            <w:r>
              <w:rPr>
                <w:w w:val="110"/>
                <w:sz w:val="8"/>
              </w:rPr>
              <w:t>PROCESO</w:t>
            </w:r>
            <w:r>
              <w:rPr>
                <w:spacing w:val="-12"/>
                <w:w w:val="110"/>
                <w:sz w:val="8"/>
              </w:rPr>
              <w:t xml:space="preserve"> </w:t>
            </w:r>
            <w:r>
              <w:rPr>
                <w:w w:val="110"/>
                <w:sz w:val="8"/>
              </w:rPr>
              <w:t>Y</w:t>
            </w:r>
            <w:r>
              <w:rPr>
                <w:spacing w:val="-13"/>
                <w:w w:val="110"/>
                <w:sz w:val="8"/>
              </w:rPr>
              <w:t xml:space="preserve"> </w:t>
            </w:r>
            <w:r>
              <w:rPr>
                <w:w w:val="110"/>
                <w:sz w:val="8"/>
              </w:rPr>
              <w:t>APERTURA</w:t>
            </w:r>
            <w:r>
              <w:rPr>
                <w:spacing w:val="-12"/>
                <w:w w:val="110"/>
                <w:sz w:val="8"/>
              </w:rPr>
              <w:t xml:space="preserve"> </w:t>
            </w:r>
            <w:r>
              <w:rPr>
                <w:w w:val="110"/>
                <w:sz w:val="8"/>
              </w:rPr>
              <w:t>DE</w:t>
            </w:r>
            <w:r>
              <w:rPr>
                <w:spacing w:val="-13"/>
                <w:w w:val="110"/>
                <w:sz w:val="8"/>
              </w:rPr>
              <w:t xml:space="preserve"> </w:t>
            </w:r>
            <w:r>
              <w:rPr>
                <w:w w:val="110"/>
                <w:sz w:val="8"/>
              </w:rPr>
              <w:t>OFERTAS</w:t>
            </w:r>
            <w:r>
              <w:rPr>
                <w:w w:val="110"/>
                <w:sz w:val="8"/>
              </w:rPr>
              <w:tab/>
              <w:t>18</w:t>
            </w:r>
          </w:p>
          <w:p w:rsidR="00F04A7A" w:rsidRDefault="0004129A">
            <w:pPr>
              <w:pStyle w:val="TableParagraph"/>
              <w:numPr>
                <w:ilvl w:val="1"/>
                <w:numId w:val="90"/>
              </w:numPr>
              <w:tabs>
                <w:tab w:val="left" w:pos="980"/>
                <w:tab w:val="left" w:leader="dot" w:pos="4313"/>
              </w:tabs>
              <w:spacing w:before="51"/>
              <w:rPr>
                <w:sz w:val="8"/>
              </w:rPr>
            </w:pPr>
            <w:r>
              <w:rPr>
                <w:w w:val="110"/>
                <w:sz w:val="8"/>
              </w:rPr>
              <w:t>INFORME</w:t>
            </w:r>
            <w:r>
              <w:rPr>
                <w:spacing w:val="-13"/>
                <w:w w:val="110"/>
                <w:sz w:val="8"/>
              </w:rPr>
              <w:t xml:space="preserve"> </w:t>
            </w:r>
            <w:r>
              <w:rPr>
                <w:w w:val="110"/>
                <w:sz w:val="8"/>
              </w:rPr>
              <w:t>DE</w:t>
            </w:r>
            <w:r>
              <w:rPr>
                <w:spacing w:val="-13"/>
                <w:w w:val="110"/>
                <w:sz w:val="8"/>
              </w:rPr>
              <w:t xml:space="preserve"> </w:t>
            </w:r>
            <w:r>
              <w:rPr>
                <w:w w:val="110"/>
                <w:sz w:val="8"/>
              </w:rPr>
              <w:t>EVALUACIÓN</w:t>
            </w:r>
            <w:r>
              <w:rPr>
                <w:w w:val="110"/>
                <w:sz w:val="8"/>
              </w:rPr>
              <w:tab/>
              <w:t>20</w:t>
            </w:r>
          </w:p>
          <w:p w:rsidR="00F04A7A" w:rsidRDefault="0004129A">
            <w:pPr>
              <w:pStyle w:val="TableParagraph"/>
              <w:numPr>
                <w:ilvl w:val="1"/>
                <w:numId w:val="90"/>
              </w:numPr>
              <w:tabs>
                <w:tab w:val="left" w:pos="980"/>
                <w:tab w:val="left" w:leader="dot" w:pos="4310"/>
              </w:tabs>
              <w:spacing w:before="50"/>
              <w:rPr>
                <w:sz w:val="8"/>
              </w:rPr>
            </w:pPr>
            <w:r>
              <w:rPr>
                <w:w w:val="110"/>
                <w:sz w:val="8"/>
              </w:rPr>
              <w:t>ADJUDICACIÓN</w:t>
            </w:r>
            <w:r>
              <w:rPr>
                <w:w w:val="110"/>
                <w:sz w:val="8"/>
              </w:rPr>
              <w:tab/>
              <w:t>20</w:t>
            </w:r>
          </w:p>
          <w:p w:rsidR="00F04A7A" w:rsidRDefault="0004129A">
            <w:pPr>
              <w:pStyle w:val="TableParagraph"/>
              <w:numPr>
                <w:ilvl w:val="1"/>
                <w:numId w:val="90"/>
              </w:numPr>
              <w:tabs>
                <w:tab w:val="left" w:pos="980"/>
                <w:tab w:val="left" w:leader="dot" w:pos="4313"/>
              </w:tabs>
              <w:spacing w:before="52"/>
              <w:rPr>
                <w:sz w:val="8"/>
              </w:rPr>
            </w:pPr>
            <w:r>
              <w:rPr>
                <w:w w:val="110"/>
                <w:sz w:val="8"/>
              </w:rPr>
              <w:t>PROPUESTAS</w:t>
            </w:r>
            <w:r>
              <w:rPr>
                <w:spacing w:val="-16"/>
                <w:w w:val="110"/>
                <w:sz w:val="8"/>
              </w:rPr>
              <w:t xml:space="preserve"> </w:t>
            </w:r>
            <w:r>
              <w:rPr>
                <w:w w:val="110"/>
                <w:sz w:val="8"/>
              </w:rPr>
              <w:t>PARCIALES</w:t>
            </w:r>
            <w:r>
              <w:rPr>
                <w:w w:val="110"/>
                <w:sz w:val="8"/>
              </w:rPr>
              <w:tab/>
              <w:t>21</w:t>
            </w:r>
          </w:p>
          <w:p w:rsidR="00F04A7A" w:rsidRDefault="0004129A">
            <w:pPr>
              <w:pStyle w:val="TableParagraph"/>
              <w:numPr>
                <w:ilvl w:val="1"/>
                <w:numId w:val="90"/>
              </w:numPr>
              <w:tabs>
                <w:tab w:val="left" w:pos="980"/>
                <w:tab w:val="left" w:leader="dot" w:pos="4312"/>
              </w:tabs>
              <w:spacing w:before="50"/>
              <w:rPr>
                <w:sz w:val="8"/>
              </w:rPr>
            </w:pPr>
            <w:r>
              <w:rPr>
                <w:w w:val="110"/>
                <w:sz w:val="8"/>
              </w:rPr>
              <w:t>PROPUESTAS</w:t>
            </w:r>
            <w:r>
              <w:rPr>
                <w:spacing w:val="-17"/>
                <w:w w:val="110"/>
                <w:sz w:val="8"/>
              </w:rPr>
              <w:t xml:space="preserve"> </w:t>
            </w:r>
            <w:r>
              <w:rPr>
                <w:w w:val="110"/>
                <w:sz w:val="8"/>
              </w:rPr>
              <w:t>ALTERNATIVAS</w:t>
            </w:r>
            <w:r>
              <w:rPr>
                <w:w w:val="110"/>
                <w:sz w:val="8"/>
              </w:rPr>
              <w:tab/>
              <w:t>21</w:t>
            </w:r>
          </w:p>
          <w:p w:rsidR="00F04A7A" w:rsidRDefault="0004129A">
            <w:pPr>
              <w:pStyle w:val="TableParagraph"/>
              <w:numPr>
                <w:ilvl w:val="1"/>
                <w:numId w:val="90"/>
              </w:numPr>
              <w:tabs>
                <w:tab w:val="left" w:pos="980"/>
                <w:tab w:val="left" w:leader="dot" w:pos="4314"/>
              </w:tabs>
              <w:spacing w:before="51"/>
              <w:rPr>
                <w:sz w:val="8"/>
              </w:rPr>
            </w:pPr>
            <w:r>
              <w:rPr>
                <w:w w:val="110"/>
                <w:sz w:val="8"/>
              </w:rPr>
              <w:t>REGLAS</w:t>
            </w:r>
            <w:r>
              <w:rPr>
                <w:spacing w:val="-14"/>
                <w:w w:val="110"/>
                <w:sz w:val="8"/>
              </w:rPr>
              <w:t xml:space="preserve"> </w:t>
            </w:r>
            <w:r>
              <w:rPr>
                <w:w w:val="110"/>
                <w:sz w:val="8"/>
              </w:rPr>
              <w:t>PARA</w:t>
            </w:r>
            <w:r>
              <w:rPr>
                <w:spacing w:val="-14"/>
                <w:w w:val="110"/>
                <w:sz w:val="8"/>
              </w:rPr>
              <w:t xml:space="preserve"> </w:t>
            </w:r>
            <w:r>
              <w:rPr>
                <w:w w:val="110"/>
                <w:sz w:val="8"/>
              </w:rPr>
              <w:t>LOS</w:t>
            </w:r>
            <w:r>
              <w:rPr>
                <w:spacing w:val="-14"/>
                <w:w w:val="110"/>
                <w:sz w:val="8"/>
              </w:rPr>
              <w:t xml:space="preserve"> </w:t>
            </w:r>
            <w:r>
              <w:rPr>
                <w:w w:val="110"/>
                <w:sz w:val="8"/>
              </w:rPr>
              <w:t>PROCESOS</w:t>
            </w:r>
            <w:r>
              <w:rPr>
                <w:spacing w:val="-14"/>
                <w:w w:val="110"/>
                <w:sz w:val="8"/>
              </w:rPr>
              <w:t xml:space="preserve"> </w:t>
            </w:r>
            <w:r>
              <w:rPr>
                <w:w w:val="110"/>
                <w:sz w:val="8"/>
              </w:rPr>
              <w:t>ESTRUCTURADOS</w:t>
            </w:r>
            <w:r>
              <w:rPr>
                <w:spacing w:val="-14"/>
                <w:w w:val="110"/>
                <w:sz w:val="8"/>
              </w:rPr>
              <w:t xml:space="preserve"> </w:t>
            </w:r>
            <w:r>
              <w:rPr>
                <w:w w:val="110"/>
                <w:sz w:val="8"/>
              </w:rPr>
              <w:t>POR</w:t>
            </w:r>
            <w:r>
              <w:rPr>
                <w:spacing w:val="-14"/>
                <w:w w:val="110"/>
                <w:sz w:val="8"/>
              </w:rPr>
              <w:t xml:space="preserve"> </w:t>
            </w:r>
            <w:r>
              <w:rPr>
                <w:w w:val="110"/>
                <w:sz w:val="8"/>
              </w:rPr>
              <w:t>LOTES</w:t>
            </w:r>
            <w:r>
              <w:rPr>
                <w:spacing w:val="-13"/>
                <w:w w:val="110"/>
                <w:sz w:val="8"/>
              </w:rPr>
              <w:t xml:space="preserve"> </w:t>
            </w:r>
            <w:r>
              <w:rPr>
                <w:w w:val="110"/>
                <w:sz w:val="8"/>
              </w:rPr>
              <w:t>O</w:t>
            </w:r>
            <w:r>
              <w:rPr>
                <w:spacing w:val="-14"/>
                <w:w w:val="110"/>
                <w:sz w:val="8"/>
              </w:rPr>
              <w:t xml:space="preserve"> </w:t>
            </w:r>
            <w:r>
              <w:rPr>
                <w:w w:val="110"/>
                <w:sz w:val="8"/>
              </w:rPr>
              <w:t>GRUPOS</w:t>
            </w:r>
            <w:r>
              <w:rPr>
                <w:w w:val="110"/>
                <w:sz w:val="8"/>
              </w:rPr>
              <w:tab/>
              <w:t>22</w:t>
            </w:r>
          </w:p>
          <w:p w:rsidR="00F04A7A" w:rsidRDefault="0004129A">
            <w:pPr>
              <w:pStyle w:val="TableParagraph"/>
              <w:tabs>
                <w:tab w:val="left" w:leader="dot" w:pos="4316"/>
              </w:tabs>
              <w:spacing w:before="50"/>
              <w:ind w:left="598"/>
              <w:rPr>
                <w:b/>
                <w:sz w:val="8"/>
              </w:rPr>
            </w:pPr>
            <w:r>
              <w:rPr>
                <w:b/>
                <w:w w:val="110"/>
                <w:sz w:val="8"/>
              </w:rPr>
              <w:t>CAPÍTULO</w:t>
            </w:r>
            <w:r>
              <w:rPr>
                <w:b/>
                <w:spacing w:val="-16"/>
                <w:w w:val="110"/>
                <w:sz w:val="8"/>
              </w:rPr>
              <w:t xml:space="preserve"> </w:t>
            </w:r>
            <w:r>
              <w:rPr>
                <w:b/>
                <w:w w:val="110"/>
                <w:sz w:val="8"/>
              </w:rPr>
              <w:t>III.</w:t>
            </w:r>
            <w:r>
              <w:rPr>
                <w:b/>
                <w:spacing w:val="-16"/>
                <w:w w:val="110"/>
                <w:sz w:val="8"/>
              </w:rPr>
              <w:t xml:space="preserve"> </w:t>
            </w:r>
            <w:r>
              <w:rPr>
                <w:b/>
                <w:w w:val="110"/>
                <w:sz w:val="8"/>
              </w:rPr>
              <w:t>REQUISITOS</w:t>
            </w:r>
            <w:r>
              <w:rPr>
                <w:b/>
                <w:spacing w:val="-16"/>
                <w:w w:val="110"/>
                <w:sz w:val="8"/>
              </w:rPr>
              <w:t xml:space="preserve"> </w:t>
            </w:r>
            <w:r>
              <w:rPr>
                <w:b/>
                <w:w w:val="110"/>
                <w:sz w:val="8"/>
              </w:rPr>
              <w:t>HABILITANTES</w:t>
            </w:r>
            <w:r>
              <w:rPr>
                <w:b/>
                <w:spacing w:val="-15"/>
                <w:w w:val="110"/>
                <w:sz w:val="8"/>
              </w:rPr>
              <w:t xml:space="preserve"> </w:t>
            </w:r>
            <w:r>
              <w:rPr>
                <w:b/>
                <w:w w:val="110"/>
                <w:sz w:val="8"/>
              </w:rPr>
              <w:t>Y</w:t>
            </w:r>
            <w:r>
              <w:rPr>
                <w:b/>
                <w:spacing w:val="-17"/>
                <w:w w:val="110"/>
                <w:sz w:val="8"/>
              </w:rPr>
              <w:t xml:space="preserve"> </w:t>
            </w:r>
            <w:r>
              <w:rPr>
                <w:b/>
                <w:w w:val="110"/>
                <w:sz w:val="8"/>
              </w:rPr>
              <w:t>SU</w:t>
            </w:r>
            <w:r>
              <w:rPr>
                <w:b/>
                <w:spacing w:val="-15"/>
                <w:w w:val="110"/>
                <w:sz w:val="8"/>
              </w:rPr>
              <w:t xml:space="preserve"> </w:t>
            </w:r>
            <w:r>
              <w:rPr>
                <w:b/>
                <w:w w:val="110"/>
                <w:sz w:val="8"/>
              </w:rPr>
              <w:t>VERIFICACIÓN</w:t>
            </w:r>
            <w:r>
              <w:rPr>
                <w:b/>
                <w:w w:val="110"/>
                <w:sz w:val="8"/>
              </w:rPr>
              <w:tab/>
              <w:t>23</w:t>
            </w:r>
          </w:p>
          <w:p w:rsidR="00F04A7A" w:rsidRDefault="0004129A">
            <w:pPr>
              <w:pStyle w:val="TableParagraph"/>
              <w:tabs>
                <w:tab w:val="left" w:leader="dot" w:pos="4309"/>
              </w:tabs>
              <w:spacing w:before="66"/>
              <w:ind w:left="685"/>
              <w:rPr>
                <w:sz w:val="8"/>
              </w:rPr>
            </w:pPr>
            <w:r>
              <w:rPr>
                <w:w w:val="110"/>
                <w:sz w:val="8"/>
              </w:rPr>
              <w:t>3.1</w:t>
            </w:r>
            <w:r>
              <w:rPr>
                <w:spacing w:val="-14"/>
                <w:w w:val="110"/>
                <w:sz w:val="8"/>
              </w:rPr>
              <w:t xml:space="preserve"> </w:t>
            </w:r>
            <w:r>
              <w:rPr>
                <w:w w:val="110"/>
                <w:sz w:val="8"/>
              </w:rPr>
              <w:t>GENERALIDADES</w:t>
            </w:r>
            <w:r>
              <w:rPr>
                <w:w w:val="110"/>
                <w:sz w:val="8"/>
              </w:rPr>
              <w:tab/>
              <w:t>23</w:t>
            </w:r>
          </w:p>
          <w:p w:rsidR="00F04A7A" w:rsidRDefault="00F04A7A">
            <w:pPr>
              <w:pStyle w:val="TableParagraph"/>
              <w:rPr>
                <w:rFonts w:ascii="Times New Roman"/>
                <w:sz w:val="8"/>
              </w:rPr>
            </w:pPr>
          </w:p>
          <w:p w:rsidR="00F04A7A" w:rsidRDefault="0004129A">
            <w:pPr>
              <w:pStyle w:val="TableParagraph"/>
              <w:ind w:right="583"/>
              <w:jc w:val="right"/>
              <w:rPr>
                <w:rFonts w:ascii="Times New Roman"/>
                <w:sz w:val="10"/>
              </w:rPr>
            </w:pPr>
            <w:r>
              <w:rPr>
                <w:rFonts w:ascii="Times New Roman"/>
                <w:w w:val="103"/>
                <w:sz w:val="10"/>
              </w:rPr>
              <w:t>2</w:t>
            </w:r>
          </w:p>
        </w:tc>
      </w:tr>
      <w:tr w:rsidR="00F04A7A">
        <w:trPr>
          <w:trHeight w:val="6302"/>
        </w:trPr>
        <w:tc>
          <w:tcPr>
            <w:tcW w:w="5010" w:type="dxa"/>
          </w:tcPr>
          <w:p w:rsidR="00F04A7A" w:rsidRDefault="0004129A">
            <w:pPr>
              <w:pStyle w:val="TableParagraph"/>
              <w:numPr>
                <w:ilvl w:val="1"/>
                <w:numId w:val="89"/>
              </w:numPr>
              <w:tabs>
                <w:tab w:val="left" w:pos="818"/>
                <w:tab w:val="left" w:leader="dot" w:pos="4301"/>
              </w:tabs>
              <w:spacing w:before="587"/>
              <w:rPr>
                <w:sz w:val="8"/>
              </w:rPr>
            </w:pPr>
            <w:r>
              <w:rPr>
                <w:w w:val="110"/>
                <w:sz w:val="8"/>
              </w:rPr>
              <w:t>CAPACIDAD</w:t>
            </w:r>
            <w:r>
              <w:rPr>
                <w:spacing w:val="-15"/>
                <w:w w:val="110"/>
                <w:sz w:val="8"/>
              </w:rPr>
              <w:t xml:space="preserve"> </w:t>
            </w:r>
            <w:r>
              <w:rPr>
                <w:w w:val="110"/>
                <w:sz w:val="8"/>
              </w:rPr>
              <w:t>JURÍDICA</w:t>
            </w:r>
            <w:r>
              <w:rPr>
                <w:w w:val="110"/>
                <w:sz w:val="8"/>
              </w:rPr>
              <w:tab/>
              <w:t>23</w:t>
            </w:r>
          </w:p>
          <w:p w:rsidR="00F04A7A" w:rsidRDefault="0004129A">
            <w:pPr>
              <w:pStyle w:val="TableParagraph"/>
              <w:numPr>
                <w:ilvl w:val="1"/>
                <w:numId w:val="89"/>
              </w:numPr>
              <w:tabs>
                <w:tab w:val="left" w:pos="818"/>
                <w:tab w:val="left" w:leader="dot" w:pos="4304"/>
              </w:tabs>
              <w:spacing w:before="50"/>
              <w:rPr>
                <w:sz w:val="8"/>
              </w:rPr>
            </w:pPr>
            <w:r>
              <w:rPr>
                <w:w w:val="110"/>
                <w:sz w:val="8"/>
              </w:rPr>
              <w:t>EXISTENCIA</w:t>
            </w:r>
            <w:r>
              <w:rPr>
                <w:spacing w:val="-16"/>
                <w:w w:val="110"/>
                <w:sz w:val="8"/>
              </w:rPr>
              <w:t xml:space="preserve"> </w:t>
            </w:r>
            <w:r>
              <w:rPr>
                <w:w w:val="110"/>
                <w:sz w:val="8"/>
              </w:rPr>
              <w:t>Y</w:t>
            </w:r>
            <w:r>
              <w:rPr>
                <w:spacing w:val="-15"/>
                <w:w w:val="110"/>
                <w:sz w:val="8"/>
              </w:rPr>
              <w:t xml:space="preserve"> </w:t>
            </w:r>
            <w:r>
              <w:rPr>
                <w:w w:val="110"/>
                <w:sz w:val="8"/>
              </w:rPr>
              <w:t>REPRESENTACIÓN</w:t>
            </w:r>
            <w:r>
              <w:rPr>
                <w:spacing w:val="-15"/>
                <w:w w:val="110"/>
                <w:sz w:val="8"/>
              </w:rPr>
              <w:t xml:space="preserve"> </w:t>
            </w:r>
            <w:r>
              <w:rPr>
                <w:w w:val="110"/>
                <w:sz w:val="8"/>
              </w:rPr>
              <w:t>LEGAL</w:t>
            </w:r>
            <w:r>
              <w:rPr>
                <w:w w:val="110"/>
                <w:sz w:val="8"/>
              </w:rPr>
              <w:tab/>
              <w:t>24</w:t>
            </w:r>
          </w:p>
          <w:p w:rsidR="00F04A7A" w:rsidRDefault="0004129A">
            <w:pPr>
              <w:pStyle w:val="TableParagraph"/>
              <w:numPr>
                <w:ilvl w:val="2"/>
                <w:numId w:val="89"/>
              </w:numPr>
              <w:tabs>
                <w:tab w:val="left" w:pos="1163"/>
                <w:tab w:val="left" w:leader="dot" w:pos="4305"/>
              </w:tabs>
              <w:spacing w:before="51"/>
              <w:ind w:hanging="382"/>
              <w:rPr>
                <w:sz w:val="8"/>
              </w:rPr>
            </w:pPr>
            <w:r>
              <w:rPr>
                <w:w w:val="110"/>
                <w:sz w:val="8"/>
              </w:rPr>
              <w:t>PERSONAS</w:t>
            </w:r>
            <w:r>
              <w:rPr>
                <w:spacing w:val="-15"/>
                <w:w w:val="110"/>
                <w:sz w:val="8"/>
              </w:rPr>
              <w:t xml:space="preserve"> </w:t>
            </w:r>
            <w:r>
              <w:rPr>
                <w:w w:val="110"/>
                <w:sz w:val="8"/>
              </w:rPr>
              <w:t>NATURALES</w:t>
            </w:r>
            <w:r>
              <w:rPr>
                <w:w w:val="110"/>
                <w:sz w:val="8"/>
              </w:rPr>
              <w:tab/>
              <w:t>24</w:t>
            </w:r>
          </w:p>
          <w:p w:rsidR="00F04A7A" w:rsidRDefault="0004129A">
            <w:pPr>
              <w:pStyle w:val="TableParagraph"/>
              <w:numPr>
                <w:ilvl w:val="2"/>
                <w:numId w:val="89"/>
              </w:numPr>
              <w:tabs>
                <w:tab w:val="left" w:pos="1163"/>
                <w:tab w:val="left" w:leader="dot" w:pos="4304"/>
              </w:tabs>
              <w:spacing w:before="50"/>
              <w:ind w:hanging="382"/>
              <w:rPr>
                <w:sz w:val="8"/>
              </w:rPr>
            </w:pPr>
            <w:r>
              <w:rPr>
                <w:w w:val="110"/>
                <w:sz w:val="8"/>
              </w:rPr>
              <w:t>PERSONAS</w:t>
            </w:r>
            <w:r>
              <w:rPr>
                <w:spacing w:val="-15"/>
                <w:w w:val="110"/>
                <w:sz w:val="8"/>
              </w:rPr>
              <w:t xml:space="preserve"> </w:t>
            </w:r>
            <w:r>
              <w:rPr>
                <w:w w:val="110"/>
                <w:sz w:val="8"/>
              </w:rPr>
              <w:t>JURÍDICAS</w:t>
            </w:r>
            <w:r>
              <w:rPr>
                <w:w w:val="110"/>
                <w:sz w:val="8"/>
              </w:rPr>
              <w:tab/>
              <w:t>24</w:t>
            </w:r>
          </w:p>
          <w:p w:rsidR="00F04A7A" w:rsidRDefault="0004129A">
            <w:pPr>
              <w:pStyle w:val="TableParagraph"/>
              <w:numPr>
                <w:ilvl w:val="2"/>
                <w:numId w:val="89"/>
              </w:numPr>
              <w:tabs>
                <w:tab w:val="left" w:pos="1163"/>
                <w:tab w:val="left" w:leader="dot" w:pos="4308"/>
              </w:tabs>
              <w:spacing w:before="51"/>
              <w:ind w:hanging="382"/>
              <w:rPr>
                <w:sz w:val="8"/>
              </w:rPr>
            </w:pPr>
            <w:r>
              <w:rPr>
                <w:w w:val="110"/>
                <w:sz w:val="8"/>
              </w:rPr>
              <w:t>PROPONENTES</w:t>
            </w:r>
            <w:r>
              <w:rPr>
                <w:spacing w:val="-16"/>
                <w:w w:val="110"/>
                <w:sz w:val="8"/>
              </w:rPr>
              <w:t xml:space="preserve"> </w:t>
            </w:r>
            <w:r>
              <w:rPr>
                <w:w w:val="110"/>
                <w:sz w:val="8"/>
              </w:rPr>
              <w:t>PLURALES</w:t>
            </w:r>
            <w:r>
              <w:rPr>
                <w:w w:val="110"/>
                <w:sz w:val="8"/>
              </w:rPr>
              <w:tab/>
              <w:t>27</w:t>
            </w:r>
          </w:p>
          <w:p w:rsidR="00F04A7A" w:rsidRDefault="0004129A">
            <w:pPr>
              <w:pStyle w:val="TableParagraph"/>
              <w:numPr>
                <w:ilvl w:val="1"/>
                <w:numId w:val="89"/>
              </w:numPr>
              <w:tabs>
                <w:tab w:val="left" w:pos="973"/>
                <w:tab w:val="left" w:leader="dot" w:pos="4305"/>
              </w:tabs>
              <w:spacing w:before="50"/>
              <w:ind w:left="972" w:hanging="295"/>
              <w:rPr>
                <w:sz w:val="8"/>
              </w:rPr>
            </w:pPr>
            <w:r>
              <w:rPr>
                <w:w w:val="110"/>
                <w:sz w:val="8"/>
              </w:rPr>
              <w:t>CERTIFICACIÓN</w:t>
            </w:r>
            <w:r>
              <w:rPr>
                <w:spacing w:val="-15"/>
                <w:w w:val="110"/>
                <w:sz w:val="8"/>
              </w:rPr>
              <w:t xml:space="preserve"> </w:t>
            </w:r>
            <w:r>
              <w:rPr>
                <w:w w:val="110"/>
                <w:sz w:val="8"/>
              </w:rPr>
              <w:t>DE</w:t>
            </w:r>
            <w:r>
              <w:rPr>
                <w:spacing w:val="-14"/>
                <w:w w:val="110"/>
                <w:sz w:val="8"/>
              </w:rPr>
              <w:t xml:space="preserve"> </w:t>
            </w:r>
            <w:r>
              <w:rPr>
                <w:w w:val="110"/>
                <w:sz w:val="8"/>
              </w:rPr>
              <w:t>PAGOS</w:t>
            </w:r>
            <w:r>
              <w:rPr>
                <w:spacing w:val="-15"/>
                <w:w w:val="110"/>
                <w:sz w:val="8"/>
              </w:rPr>
              <w:t xml:space="preserve"> </w:t>
            </w:r>
            <w:r>
              <w:rPr>
                <w:w w:val="110"/>
                <w:sz w:val="8"/>
              </w:rPr>
              <w:t>DE</w:t>
            </w:r>
            <w:r>
              <w:rPr>
                <w:spacing w:val="-14"/>
                <w:w w:val="110"/>
                <w:sz w:val="8"/>
              </w:rPr>
              <w:t xml:space="preserve"> </w:t>
            </w:r>
            <w:r>
              <w:rPr>
                <w:w w:val="110"/>
                <w:sz w:val="8"/>
              </w:rPr>
              <w:t>SEGURIDAD</w:t>
            </w:r>
            <w:r>
              <w:rPr>
                <w:spacing w:val="-15"/>
                <w:w w:val="110"/>
                <w:sz w:val="8"/>
              </w:rPr>
              <w:t xml:space="preserve"> </w:t>
            </w:r>
            <w:r>
              <w:rPr>
                <w:w w:val="110"/>
                <w:sz w:val="8"/>
              </w:rPr>
              <w:t>SOCIAL</w:t>
            </w:r>
            <w:r>
              <w:rPr>
                <w:spacing w:val="-14"/>
                <w:w w:val="110"/>
                <w:sz w:val="8"/>
              </w:rPr>
              <w:t xml:space="preserve"> </w:t>
            </w:r>
            <w:r>
              <w:rPr>
                <w:w w:val="110"/>
                <w:sz w:val="8"/>
              </w:rPr>
              <w:t>Y</w:t>
            </w:r>
            <w:r>
              <w:rPr>
                <w:spacing w:val="-15"/>
                <w:w w:val="110"/>
                <w:sz w:val="8"/>
              </w:rPr>
              <w:t xml:space="preserve"> </w:t>
            </w:r>
            <w:r>
              <w:rPr>
                <w:w w:val="110"/>
                <w:sz w:val="8"/>
              </w:rPr>
              <w:t>APORTES</w:t>
            </w:r>
            <w:r>
              <w:rPr>
                <w:spacing w:val="-15"/>
                <w:w w:val="110"/>
                <w:sz w:val="8"/>
              </w:rPr>
              <w:t xml:space="preserve"> </w:t>
            </w:r>
            <w:r>
              <w:rPr>
                <w:w w:val="110"/>
                <w:sz w:val="8"/>
              </w:rPr>
              <w:t>LEGALES</w:t>
            </w:r>
            <w:r>
              <w:rPr>
                <w:w w:val="110"/>
                <w:sz w:val="8"/>
              </w:rPr>
              <w:tab/>
              <w:t>28</w:t>
            </w:r>
          </w:p>
          <w:p w:rsidR="00F04A7A" w:rsidRDefault="0004129A">
            <w:pPr>
              <w:pStyle w:val="TableParagraph"/>
              <w:numPr>
                <w:ilvl w:val="2"/>
                <w:numId w:val="89"/>
              </w:numPr>
              <w:tabs>
                <w:tab w:val="left" w:pos="1168"/>
                <w:tab w:val="left" w:leader="dot" w:pos="4305"/>
              </w:tabs>
              <w:spacing w:before="51"/>
              <w:ind w:left="1167" w:hanging="387"/>
              <w:rPr>
                <w:sz w:val="8"/>
              </w:rPr>
            </w:pPr>
            <w:r>
              <w:rPr>
                <w:w w:val="110"/>
                <w:sz w:val="8"/>
              </w:rPr>
              <w:t>PERSONAS</w:t>
            </w:r>
            <w:r>
              <w:rPr>
                <w:spacing w:val="-15"/>
                <w:w w:val="110"/>
                <w:sz w:val="8"/>
              </w:rPr>
              <w:t xml:space="preserve"> </w:t>
            </w:r>
            <w:r>
              <w:rPr>
                <w:w w:val="110"/>
                <w:sz w:val="8"/>
              </w:rPr>
              <w:t>JURÍDICAS</w:t>
            </w:r>
            <w:r>
              <w:rPr>
                <w:w w:val="110"/>
                <w:sz w:val="8"/>
              </w:rPr>
              <w:tab/>
              <w:t>28</w:t>
            </w:r>
          </w:p>
          <w:p w:rsidR="00F04A7A" w:rsidRDefault="0004129A">
            <w:pPr>
              <w:pStyle w:val="TableParagraph"/>
              <w:numPr>
                <w:ilvl w:val="2"/>
                <w:numId w:val="89"/>
              </w:numPr>
              <w:tabs>
                <w:tab w:val="left" w:pos="1163"/>
                <w:tab w:val="left" w:leader="dot" w:pos="4305"/>
              </w:tabs>
              <w:spacing w:before="50"/>
              <w:ind w:hanging="382"/>
              <w:rPr>
                <w:sz w:val="8"/>
              </w:rPr>
            </w:pPr>
            <w:r>
              <w:rPr>
                <w:w w:val="110"/>
                <w:sz w:val="8"/>
              </w:rPr>
              <w:t>PERSONAS</w:t>
            </w:r>
            <w:r>
              <w:rPr>
                <w:spacing w:val="-15"/>
                <w:w w:val="110"/>
                <w:sz w:val="8"/>
              </w:rPr>
              <w:t xml:space="preserve"> </w:t>
            </w:r>
            <w:r>
              <w:rPr>
                <w:w w:val="110"/>
                <w:sz w:val="8"/>
              </w:rPr>
              <w:t>NATURALES</w:t>
            </w:r>
            <w:r>
              <w:rPr>
                <w:w w:val="110"/>
                <w:sz w:val="8"/>
              </w:rPr>
              <w:tab/>
              <w:t>28</w:t>
            </w:r>
          </w:p>
          <w:p w:rsidR="00F04A7A" w:rsidRDefault="0004129A">
            <w:pPr>
              <w:pStyle w:val="TableParagraph"/>
              <w:numPr>
                <w:ilvl w:val="2"/>
                <w:numId w:val="89"/>
              </w:numPr>
              <w:tabs>
                <w:tab w:val="left" w:pos="1163"/>
                <w:tab w:val="left" w:leader="dot" w:pos="4308"/>
              </w:tabs>
              <w:spacing w:before="51"/>
              <w:ind w:hanging="382"/>
              <w:rPr>
                <w:sz w:val="8"/>
              </w:rPr>
            </w:pPr>
            <w:r>
              <w:rPr>
                <w:w w:val="110"/>
                <w:sz w:val="8"/>
              </w:rPr>
              <w:t>PROPONENTES</w:t>
            </w:r>
            <w:r>
              <w:rPr>
                <w:spacing w:val="-16"/>
                <w:w w:val="110"/>
                <w:sz w:val="8"/>
              </w:rPr>
              <w:t xml:space="preserve"> </w:t>
            </w:r>
            <w:r>
              <w:rPr>
                <w:w w:val="110"/>
                <w:sz w:val="8"/>
              </w:rPr>
              <w:t>PLURALES</w:t>
            </w:r>
            <w:r>
              <w:rPr>
                <w:w w:val="110"/>
                <w:sz w:val="8"/>
              </w:rPr>
              <w:tab/>
              <w:t>29</w:t>
            </w:r>
          </w:p>
          <w:p w:rsidR="00F04A7A" w:rsidRDefault="0004129A">
            <w:pPr>
              <w:pStyle w:val="TableParagraph"/>
              <w:numPr>
                <w:ilvl w:val="2"/>
                <w:numId w:val="89"/>
              </w:numPr>
              <w:tabs>
                <w:tab w:val="left" w:pos="1163"/>
                <w:tab w:val="left" w:leader="dot" w:pos="4305"/>
              </w:tabs>
              <w:spacing w:before="50"/>
              <w:ind w:hanging="382"/>
              <w:rPr>
                <w:sz w:val="8"/>
              </w:rPr>
            </w:pPr>
            <w:r>
              <w:rPr>
                <w:w w:val="110"/>
                <w:sz w:val="8"/>
              </w:rPr>
              <w:t>SEGURIDAD</w:t>
            </w:r>
            <w:r>
              <w:rPr>
                <w:spacing w:val="-15"/>
                <w:w w:val="110"/>
                <w:sz w:val="8"/>
              </w:rPr>
              <w:t xml:space="preserve"> </w:t>
            </w:r>
            <w:r>
              <w:rPr>
                <w:w w:val="110"/>
                <w:sz w:val="8"/>
              </w:rPr>
              <w:t>SOCIAL</w:t>
            </w:r>
            <w:r>
              <w:rPr>
                <w:spacing w:val="-15"/>
                <w:w w:val="110"/>
                <w:sz w:val="8"/>
              </w:rPr>
              <w:t xml:space="preserve"> </w:t>
            </w:r>
            <w:r>
              <w:rPr>
                <w:w w:val="110"/>
                <w:sz w:val="8"/>
              </w:rPr>
              <w:t>PARA</w:t>
            </w:r>
            <w:r>
              <w:rPr>
                <w:spacing w:val="-14"/>
                <w:w w:val="110"/>
                <w:sz w:val="8"/>
              </w:rPr>
              <w:t xml:space="preserve"> </w:t>
            </w:r>
            <w:r>
              <w:rPr>
                <w:w w:val="110"/>
                <w:sz w:val="8"/>
              </w:rPr>
              <w:t>LA</w:t>
            </w:r>
            <w:r>
              <w:rPr>
                <w:spacing w:val="-15"/>
                <w:w w:val="110"/>
                <w:sz w:val="8"/>
              </w:rPr>
              <w:t xml:space="preserve"> </w:t>
            </w:r>
            <w:r>
              <w:rPr>
                <w:w w:val="110"/>
                <w:sz w:val="8"/>
              </w:rPr>
              <w:t>SUSCRIPCIÓN</w:t>
            </w:r>
            <w:r>
              <w:rPr>
                <w:spacing w:val="-15"/>
                <w:w w:val="110"/>
                <w:sz w:val="8"/>
              </w:rPr>
              <w:t xml:space="preserve"> </w:t>
            </w:r>
            <w:r>
              <w:rPr>
                <w:w w:val="110"/>
                <w:sz w:val="8"/>
              </w:rPr>
              <w:t>DEL</w:t>
            </w:r>
            <w:r>
              <w:rPr>
                <w:spacing w:val="-14"/>
                <w:w w:val="110"/>
                <w:sz w:val="8"/>
              </w:rPr>
              <w:t xml:space="preserve"> </w:t>
            </w:r>
            <w:r>
              <w:rPr>
                <w:w w:val="110"/>
                <w:sz w:val="8"/>
              </w:rPr>
              <w:t>CONTRATO</w:t>
            </w:r>
            <w:r>
              <w:rPr>
                <w:w w:val="110"/>
                <w:sz w:val="8"/>
              </w:rPr>
              <w:tab/>
              <w:t>29</w:t>
            </w:r>
          </w:p>
          <w:p w:rsidR="00F04A7A" w:rsidRDefault="0004129A">
            <w:pPr>
              <w:pStyle w:val="TableParagraph"/>
              <w:numPr>
                <w:ilvl w:val="1"/>
                <w:numId w:val="89"/>
              </w:numPr>
              <w:tabs>
                <w:tab w:val="left" w:pos="818"/>
                <w:tab w:val="left" w:leader="dot" w:pos="4303"/>
              </w:tabs>
              <w:spacing w:before="52"/>
              <w:rPr>
                <w:sz w:val="8"/>
              </w:rPr>
            </w:pPr>
            <w:r>
              <w:rPr>
                <w:w w:val="110"/>
                <w:sz w:val="8"/>
              </w:rPr>
              <w:t>CAPACIDAD</w:t>
            </w:r>
            <w:r>
              <w:rPr>
                <w:spacing w:val="-16"/>
                <w:w w:val="110"/>
                <w:sz w:val="8"/>
              </w:rPr>
              <w:t xml:space="preserve"> </w:t>
            </w:r>
            <w:r>
              <w:rPr>
                <w:w w:val="110"/>
                <w:sz w:val="8"/>
              </w:rPr>
              <w:t>FINANCIERA</w:t>
            </w:r>
            <w:r>
              <w:rPr>
                <w:w w:val="110"/>
                <w:sz w:val="8"/>
              </w:rPr>
              <w:tab/>
              <w:t>29</w:t>
            </w:r>
          </w:p>
          <w:p w:rsidR="00F04A7A" w:rsidRDefault="0004129A">
            <w:pPr>
              <w:pStyle w:val="TableParagraph"/>
              <w:numPr>
                <w:ilvl w:val="1"/>
                <w:numId w:val="89"/>
              </w:numPr>
              <w:tabs>
                <w:tab w:val="left" w:pos="818"/>
                <w:tab w:val="left" w:leader="dot" w:pos="4305"/>
              </w:tabs>
              <w:spacing w:before="50"/>
              <w:rPr>
                <w:sz w:val="8"/>
              </w:rPr>
            </w:pPr>
            <w:r>
              <w:rPr>
                <w:w w:val="110"/>
                <w:sz w:val="8"/>
              </w:rPr>
              <w:t>CAPITAL</w:t>
            </w:r>
            <w:r>
              <w:rPr>
                <w:spacing w:val="-12"/>
                <w:w w:val="110"/>
                <w:sz w:val="8"/>
              </w:rPr>
              <w:t xml:space="preserve"> </w:t>
            </w:r>
            <w:r>
              <w:rPr>
                <w:w w:val="110"/>
                <w:sz w:val="8"/>
              </w:rPr>
              <w:t>DE</w:t>
            </w:r>
            <w:r>
              <w:rPr>
                <w:spacing w:val="-12"/>
                <w:w w:val="110"/>
                <w:sz w:val="8"/>
              </w:rPr>
              <w:t xml:space="preserve"> </w:t>
            </w:r>
            <w:r>
              <w:rPr>
                <w:w w:val="110"/>
                <w:sz w:val="8"/>
              </w:rPr>
              <w:t>TRABAJO</w:t>
            </w:r>
            <w:r>
              <w:rPr>
                <w:w w:val="110"/>
                <w:sz w:val="8"/>
              </w:rPr>
              <w:tab/>
            </w:r>
            <w:r>
              <w:rPr>
                <w:spacing w:val="-3"/>
                <w:w w:val="110"/>
                <w:sz w:val="8"/>
              </w:rPr>
              <w:t>29</w:t>
            </w:r>
          </w:p>
          <w:p w:rsidR="00F04A7A" w:rsidRDefault="0004129A">
            <w:pPr>
              <w:pStyle w:val="TableParagraph"/>
              <w:numPr>
                <w:ilvl w:val="1"/>
                <w:numId w:val="89"/>
              </w:numPr>
              <w:tabs>
                <w:tab w:val="left" w:pos="818"/>
                <w:tab w:val="left" w:leader="dot" w:pos="4308"/>
              </w:tabs>
              <w:spacing w:before="51"/>
              <w:rPr>
                <w:sz w:val="8"/>
              </w:rPr>
            </w:pPr>
            <w:r>
              <w:rPr>
                <w:w w:val="110"/>
                <w:sz w:val="8"/>
              </w:rPr>
              <w:t>CAPACIDAD</w:t>
            </w:r>
            <w:r>
              <w:rPr>
                <w:spacing w:val="-18"/>
                <w:w w:val="110"/>
                <w:sz w:val="8"/>
              </w:rPr>
              <w:t xml:space="preserve"> </w:t>
            </w:r>
            <w:r>
              <w:rPr>
                <w:w w:val="110"/>
                <w:sz w:val="8"/>
              </w:rPr>
              <w:t>ORGANIZACIONAL</w:t>
            </w:r>
            <w:r>
              <w:rPr>
                <w:w w:val="110"/>
                <w:sz w:val="8"/>
              </w:rPr>
              <w:tab/>
              <w:t>31</w:t>
            </w:r>
          </w:p>
          <w:p w:rsidR="00F04A7A" w:rsidRDefault="0004129A">
            <w:pPr>
              <w:pStyle w:val="TableParagraph"/>
              <w:numPr>
                <w:ilvl w:val="2"/>
                <w:numId w:val="89"/>
              </w:numPr>
              <w:tabs>
                <w:tab w:val="left" w:pos="1163"/>
                <w:tab w:val="left" w:leader="dot" w:pos="4304"/>
              </w:tabs>
              <w:spacing w:before="50"/>
              <w:ind w:hanging="382"/>
              <w:rPr>
                <w:sz w:val="8"/>
              </w:rPr>
            </w:pPr>
            <w:r>
              <w:rPr>
                <w:w w:val="110"/>
                <w:sz w:val="8"/>
              </w:rPr>
              <w:t>ACREDITACIÓN</w:t>
            </w:r>
            <w:r>
              <w:rPr>
                <w:spacing w:val="-16"/>
                <w:w w:val="110"/>
                <w:sz w:val="8"/>
              </w:rPr>
              <w:t xml:space="preserve"> </w:t>
            </w:r>
            <w:r>
              <w:rPr>
                <w:w w:val="110"/>
                <w:sz w:val="8"/>
              </w:rPr>
              <w:t>DE</w:t>
            </w:r>
            <w:r>
              <w:rPr>
                <w:spacing w:val="-17"/>
                <w:w w:val="110"/>
                <w:sz w:val="8"/>
              </w:rPr>
              <w:t xml:space="preserve"> </w:t>
            </w:r>
            <w:r>
              <w:rPr>
                <w:w w:val="110"/>
                <w:sz w:val="8"/>
              </w:rPr>
              <w:t>LA</w:t>
            </w:r>
            <w:r>
              <w:rPr>
                <w:spacing w:val="-16"/>
                <w:w w:val="110"/>
                <w:sz w:val="8"/>
              </w:rPr>
              <w:t xml:space="preserve"> </w:t>
            </w:r>
            <w:r>
              <w:rPr>
                <w:w w:val="110"/>
                <w:sz w:val="8"/>
              </w:rPr>
              <w:t>CAPACIDAD</w:t>
            </w:r>
            <w:r>
              <w:rPr>
                <w:spacing w:val="-17"/>
                <w:w w:val="110"/>
                <w:sz w:val="8"/>
              </w:rPr>
              <w:t xml:space="preserve"> </w:t>
            </w:r>
            <w:r>
              <w:rPr>
                <w:w w:val="110"/>
                <w:sz w:val="8"/>
              </w:rPr>
              <w:t>FINANCIERA</w:t>
            </w:r>
            <w:r>
              <w:rPr>
                <w:spacing w:val="-16"/>
                <w:w w:val="110"/>
                <w:sz w:val="8"/>
              </w:rPr>
              <w:t xml:space="preserve"> </w:t>
            </w:r>
            <w:r>
              <w:rPr>
                <w:w w:val="110"/>
                <w:sz w:val="8"/>
              </w:rPr>
              <w:t>Y</w:t>
            </w:r>
            <w:r>
              <w:rPr>
                <w:spacing w:val="-16"/>
                <w:w w:val="110"/>
                <w:sz w:val="8"/>
              </w:rPr>
              <w:t xml:space="preserve"> </w:t>
            </w:r>
            <w:r>
              <w:rPr>
                <w:w w:val="110"/>
                <w:sz w:val="8"/>
              </w:rPr>
              <w:t>ORGANIZACIONAL</w:t>
            </w:r>
            <w:r>
              <w:rPr>
                <w:w w:val="110"/>
                <w:sz w:val="8"/>
              </w:rPr>
              <w:tab/>
              <w:t>31</w:t>
            </w:r>
          </w:p>
          <w:p w:rsidR="00F04A7A" w:rsidRDefault="0004129A">
            <w:pPr>
              <w:pStyle w:val="TableParagraph"/>
              <w:numPr>
                <w:ilvl w:val="1"/>
                <w:numId w:val="89"/>
              </w:numPr>
              <w:tabs>
                <w:tab w:val="left" w:pos="818"/>
                <w:tab w:val="left" w:leader="dot" w:pos="4309"/>
              </w:tabs>
              <w:spacing w:before="50" w:line="259" w:lineRule="auto"/>
              <w:ind w:left="678" w:right="598" w:firstLine="0"/>
              <w:rPr>
                <w:sz w:val="8"/>
              </w:rPr>
            </w:pPr>
            <w:r>
              <w:rPr>
                <w:w w:val="105"/>
                <w:sz w:val="8"/>
              </w:rPr>
              <w:t>EXIGENCIAS MÍNIMAS DE LA EXPERIENCIA DEL PROPONENTE Y LA EXPERIENCIA Y FORMACIÓN</w:t>
            </w:r>
            <w:r>
              <w:rPr>
                <w:spacing w:val="-8"/>
                <w:w w:val="105"/>
                <w:sz w:val="8"/>
              </w:rPr>
              <w:t xml:space="preserve"> </w:t>
            </w:r>
            <w:r>
              <w:rPr>
                <w:w w:val="105"/>
                <w:sz w:val="8"/>
              </w:rPr>
              <w:t>ACADÉMICA</w:t>
            </w:r>
            <w:r>
              <w:rPr>
                <w:spacing w:val="-7"/>
                <w:w w:val="105"/>
                <w:sz w:val="8"/>
              </w:rPr>
              <w:t xml:space="preserve"> </w:t>
            </w:r>
            <w:r>
              <w:rPr>
                <w:w w:val="105"/>
                <w:sz w:val="8"/>
              </w:rPr>
              <w:t>DEL</w:t>
            </w:r>
            <w:r>
              <w:rPr>
                <w:spacing w:val="-7"/>
                <w:w w:val="105"/>
                <w:sz w:val="8"/>
              </w:rPr>
              <w:t xml:space="preserve"> </w:t>
            </w:r>
            <w:r>
              <w:rPr>
                <w:w w:val="105"/>
                <w:sz w:val="8"/>
              </w:rPr>
              <w:t>EQUIPO</w:t>
            </w:r>
            <w:r>
              <w:rPr>
                <w:spacing w:val="-8"/>
                <w:w w:val="105"/>
                <w:sz w:val="8"/>
              </w:rPr>
              <w:t xml:space="preserve"> </w:t>
            </w:r>
            <w:r>
              <w:rPr>
                <w:w w:val="105"/>
                <w:sz w:val="8"/>
              </w:rPr>
              <w:t>DE</w:t>
            </w:r>
            <w:r>
              <w:rPr>
                <w:spacing w:val="-8"/>
                <w:w w:val="105"/>
                <w:sz w:val="8"/>
              </w:rPr>
              <w:t xml:space="preserve"> </w:t>
            </w:r>
            <w:r>
              <w:rPr>
                <w:w w:val="105"/>
                <w:sz w:val="8"/>
              </w:rPr>
              <w:t>TRABAJO</w:t>
            </w:r>
            <w:r>
              <w:rPr>
                <w:spacing w:val="-6"/>
                <w:w w:val="105"/>
                <w:sz w:val="8"/>
              </w:rPr>
              <w:t xml:space="preserve"> </w:t>
            </w:r>
            <w:r>
              <w:rPr>
                <w:w w:val="105"/>
                <w:sz w:val="8"/>
              </w:rPr>
              <w:t>(P</w:t>
            </w:r>
            <w:r>
              <w:rPr>
                <w:w w:val="105"/>
                <w:sz w:val="7"/>
              </w:rPr>
              <w:t>ERSONAL</w:t>
            </w:r>
            <w:r>
              <w:rPr>
                <w:spacing w:val="-6"/>
                <w:w w:val="105"/>
                <w:sz w:val="7"/>
              </w:rPr>
              <w:t xml:space="preserve"> </w:t>
            </w:r>
            <w:r>
              <w:rPr>
                <w:w w:val="105"/>
                <w:sz w:val="7"/>
              </w:rPr>
              <w:t>CLAVE</w:t>
            </w:r>
            <w:r>
              <w:rPr>
                <w:spacing w:val="-5"/>
                <w:w w:val="105"/>
                <w:sz w:val="7"/>
              </w:rPr>
              <w:t xml:space="preserve"> </w:t>
            </w:r>
            <w:r>
              <w:rPr>
                <w:w w:val="105"/>
                <w:sz w:val="7"/>
              </w:rPr>
              <w:t>EVALUABLE</w:t>
            </w:r>
            <w:r>
              <w:rPr>
                <w:w w:val="105"/>
                <w:sz w:val="8"/>
              </w:rPr>
              <w:t>)</w:t>
            </w:r>
            <w:r>
              <w:rPr>
                <w:w w:val="105"/>
                <w:sz w:val="8"/>
              </w:rPr>
              <w:tab/>
            </w:r>
            <w:r>
              <w:rPr>
                <w:spacing w:val="-9"/>
                <w:w w:val="105"/>
                <w:sz w:val="8"/>
              </w:rPr>
              <w:t>32</w:t>
            </w:r>
          </w:p>
          <w:p w:rsidR="00F04A7A" w:rsidRDefault="0004129A">
            <w:pPr>
              <w:pStyle w:val="TableParagraph"/>
              <w:numPr>
                <w:ilvl w:val="2"/>
                <w:numId w:val="89"/>
              </w:numPr>
              <w:tabs>
                <w:tab w:val="left" w:pos="1163"/>
                <w:tab w:val="left" w:leader="dot" w:pos="4305"/>
              </w:tabs>
              <w:spacing w:before="44"/>
              <w:ind w:hanging="382"/>
              <w:rPr>
                <w:sz w:val="8"/>
              </w:rPr>
            </w:pPr>
            <w:r>
              <w:rPr>
                <w:w w:val="110"/>
                <w:sz w:val="8"/>
              </w:rPr>
              <w:t>EXIGENCIA</w:t>
            </w:r>
            <w:r>
              <w:rPr>
                <w:spacing w:val="-14"/>
                <w:w w:val="110"/>
                <w:sz w:val="8"/>
              </w:rPr>
              <w:t xml:space="preserve"> </w:t>
            </w:r>
            <w:r>
              <w:rPr>
                <w:w w:val="110"/>
                <w:sz w:val="8"/>
              </w:rPr>
              <w:t>MÍNIMA</w:t>
            </w:r>
            <w:r>
              <w:rPr>
                <w:spacing w:val="-14"/>
                <w:w w:val="110"/>
                <w:sz w:val="8"/>
              </w:rPr>
              <w:t xml:space="preserve"> </w:t>
            </w:r>
            <w:r>
              <w:rPr>
                <w:w w:val="110"/>
                <w:sz w:val="8"/>
              </w:rPr>
              <w:t>DE</w:t>
            </w:r>
            <w:r>
              <w:rPr>
                <w:spacing w:val="-14"/>
                <w:w w:val="110"/>
                <w:sz w:val="8"/>
              </w:rPr>
              <w:t xml:space="preserve"> </w:t>
            </w:r>
            <w:r>
              <w:rPr>
                <w:w w:val="110"/>
                <w:sz w:val="8"/>
              </w:rPr>
              <w:t>LA</w:t>
            </w:r>
            <w:r>
              <w:rPr>
                <w:spacing w:val="-15"/>
                <w:w w:val="110"/>
                <w:sz w:val="8"/>
              </w:rPr>
              <w:t xml:space="preserve"> </w:t>
            </w:r>
            <w:r>
              <w:rPr>
                <w:w w:val="110"/>
                <w:sz w:val="8"/>
              </w:rPr>
              <w:t>EXPERIENCIA</w:t>
            </w:r>
            <w:r>
              <w:rPr>
                <w:spacing w:val="-14"/>
                <w:w w:val="110"/>
                <w:sz w:val="8"/>
              </w:rPr>
              <w:t xml:space="preserve"> </w:t>
            </w:r>
            <w:r>
              <w:rPr>
                <w:w w:val="110"/>
                <w:sz w:val="8"/>
              </w:rPr>
              <w:t>DEL</w:t>
            </w:r>
            <w:r>
              <w:rPr>
                <w:spacing w:val="-13"/>
                <w:w w:val="110"/>
                <w:sz w:val="8"/>
              </w:rPr>
              <w:t xml:space="preserve"> </w:t>
            </w:r>
            <w:r>
              <w:rPr>
                <w:w w:val="110"/>
                <w:sz w:val="8"/>
              </w:rPr>
              <w:t>PROPONENTE</w:t>
            </w:r>
            <w:r>
              <w:rPr>
                <w:w w:val="110"/>
                <w:sz w:val="8"/>
              </w:rPr>
              <w:tab/>
              <w:t>32</w:t>
            </w:r>
          </w:p>
          <w:p w:rsidR="00F04A7A" w:rsidRDefault="0004129A">
            <w:pPr>
              <w:pStyle w:val="TableParagraph"/>
              <w:numPr>
                <w:ilvl w:val="2"/>
                <w:numId w:val="89"/>
              </w:numPr>
              <w:tabs>
                <w:tab w:val="left" w:pos="1163"/>
                <w:tab w:val="left" w:leader="dot" w:pos="4307"/>
              </w:tabs>
              <w:spacing w:before="50" w:line="259" w:lineRule="auto"/>
              <w:ind w:left="781" w:right="600" w:firstLine="0"/>
              <w:rPr>
                <w:sz w:val="8"/>
              </w:rPr>
            </w:pPr>
            <w:r>
              <w:rPr>
                <w:w w:val="105"/>
                <w:sz w:val="8"/>
              </w:rPr>
              <w:t>EXIGENCIAS MÍNIMAS DE EXPERIE</w:t>
            </w:r>
            <w:r>
              <w:rPr>
                <w:w w:val="105"/>
                <w:sz w:val="8"/>
              </w:rPr>
              <w:t>NCIA Y FORMACIÓN ACADÉMICA DEL EQUIPO</w:t>
            </w:r>
            <w:r>
              <w:rPr>
                <w:spacing w:val="-12"/>
                <w:w w:val="105"/>
                <w:sz w:val="8"/>
              </w:rPr>
              <w:t xml:space="preserve"> </w:t>
            </w:r>
            <w:r>
              <w:rPr>
                <w:w w:val="105"/>
                <w:sz w:val="8"/>
              </w:rPr>
              <w:t>DE</w:t>
            </w:r>
            <w:r>
              <w:rPr>
                <w:spacing w:val="-11"/>
                <w:w w:val="105"/>
                <w:sz w:val="8"/>
              </w:rPr>
              <w:t xml:space="preserve"> </w:t>
            </w:r>
            <w:r>
              <w:rPr>
                <w:w w:val="105"/>
                <w:sz w:val="8"/>
              </w:rPr>
              <w:t>TRABAJO</w:t>
            </w:r>
            <w:r>
              <w:rPr>
                <w:spacing w:val="-10"/>
                <w:w w:val="105"/>
                <w:sz w:val="8"/>
              </w:rPr>
              <w:t xml:space="preserve"> </w:t>
            </w:r>
            <w:r>
              <w:rPr>
                <w:w w:val="105"/>
                <w:sz w:val="8"/>
              </w:rPr>
              <w:t>(P</w:t>
            </w:r>
            <w:r>
              <w:rPr>
                <w:w w:val="105"/>
                <w:sz w:val="7"/>
              </w:rPr>
              <w:t>ERSONAL</w:t>
            </w:r>
            <w:r>
              <w:rPr>
                <w:spacing w:val="-9"/>
                <w:w w:val="105"/>
                <w:sz w:val="7"/>
              </w:rPr>
              <w:t xml:space="preserve"> </w:t>
            </w:r>
            <w:r>
              <w:rPr>
                <w:w w:val="105"/>
                <w:sz w:val="7"/>
              </w:rPr>
              <w:t>CLAVE</w:t>
            </w:r>
            <w:r>
              <w:rPr>
                <w:spacing w:val="-8"/>
                <w:w w:val="105"/>
                <w:sz w:val="7"/>
              </w:rPr>
              <w:t xml:space="preserve"> </w:t>
            </w:r>
            <w:r>
              <w:rPr>
                <w:w w:val="105"/>
                <w:sz w:val="7"/>
              </w:rPr>
              <w:t>EVALUABLE</w:t>
            </w:r>
            <w:r>
              <w:rPr>
                <w:w w:val="105"/>
                <w:sz w:val="8"/>
              </w:rPr>
              <w:t>)</w:t>
            </w:r>
            <w:r>
              <w:rPr>
                <w:w w:val="105"/>
                <w:sz w:val="8"/>
              </w:rPr>
              <w:tab/>
            </w:r>
            <w:r>
              <w:rPr>
                <w:spacing w:val="-9"/>
                <w:w w:val="105"/>
                <w:sz w:val="8"/>
              </w:rPr>
              <w:t>33</w:t>
            </w:r>
          </w:p>
          <w:p w:rsidR="00F04A7A" w:rsidRDefault="0004129A">
            <w:pPr>
              <w:pStyle w:val="TableParagraph"/>
              <w:tabs>
                <w:tab w:val="left" w:leader="dot" w:pos="4299"/>
              </w:tabs>
              <w:spacing w:before="44" w:line="297" w:lineRule="auto"/>
              <w:ind w:left="592" w:right="607"/>
              <w:rPr>
                <w:b/>
                <w:sz w:val="8"/>
              </w:rPr>
            </w:pPr>
            <w:r>
              <w:rPr>
                <w:b/>
                <w:w w:val="110"/>
                <w:sz w:val="8"/>
              </w:rPr>
              <w:t>CAPÍTULO IV. CRITERIOS DE EVALUACIÓN, ASIGNACIÓN DE PUNTAJE Y CRITERIOS DE DESEMPATE</w:t>
            </w:r>
            <w:r>
              <w:rPr>
                <w:b/>
                <w:w w:val="110"/>
                <w:sz w:val="8"/>
              </w:rPr>
              <w:tab/>
            </w:r>
            <w:r>
              <w:rPr>
                <w:b/>
                <w:spacing w:val="-9"/>
                <w:w w:val="110"/>
                <w:sz w:val="8"/>
              </w:rPr>
              <w:t>35</w:t>
            </w:r>
          </w:p>
          <w:p w:rsidR="00F04A7A" w:rsidRDefault="0004129A">
            <w:pPr>
              <w:pStyle w:val="TableParagraph"/>
              <w:numPr>
                <w:ilvl w:val="1"/>
                <w:numId w:val="88"/>
              </w:numPr>
              <w:tabs>
                <w:tab w:val="left" w:pos="818"/>
                <w:tab w:val="left" w:leader="dot" w:pos="4299"/>
              </w:tabs>
              <w:spacing w:before="43" w:line="259" w:lineRule="auto"/>
              <w:ind w:right="607" w:firstLine="0"/>
              <w:rPr>
                <w:sz w:val="8"/>
              </w:rPr>
            </w:pPr>
            <w:r>
              <w:rPr>
                <w:w w:val="110"/>
                <w:sz w:val="8"/>
              </w:rPr>
              <w:t>FORMA DE VERIFICACIÓN Y ASIGNACIÓN DE PUNTAJE POR LA EXPERIENCIA DEL PROPONENTE</w:t>
            </w:r>
            <w:r>
              <w:rPr>
                <w:w w:val="110"/>
                <w:sz w:val="8"/>
              </w:rPr>
              <w:tab/>
            </w:r>
            <w:r>
              <w:rPr>
                <w:spacing w:val="-9"/>
                <w:w w:val="110"/>
                <w:sz w:val="8"/>
              </w:rPr>
              <w:t>35</w:t>
            </w:r>
          </w:p>
          <w:p w:rsidR="00F04A7A" w:rsidRDefault="0004129A">
            <w:pPr>
              <w:pStyle w:val="TableParagraph"/>
              <w:numPr>
                <w:ilvl w:val="1"/>
                <w:numId w:val="88"/>
              </w:numPr>
              <w:tabs>
                <w:tab w:val="left" w:pos="973"/>
                <w:tab w:val="left" w:leader="dot" w:pos="4307"/>
              </w:tabs>
              <w:spacing w:before="43"/>
              <w:ind w:left="972" w:hanging="295"/>
              <w:rPr>
                <w:sz w:val="8"/>
              </w:rPr>
            </w:pPr>
            <w:r>
              <w:rPr>
                <w:w w:val="105"/>
                <w:sz w:val="8"/>
              </w:rPr>
              <w:t>EQUIPO</w:t>
            </w:r>
            <w:r>
              <w:rPr>
                <w:spacing w:val="-12"/>
                <w:w w:val="105"/>
                <w:sz w:val="8"/>
              </w:rPr>
              <w:t xml:space="preserve"> </w:t>
            </w:r>
            <w:r>
              <w:rPr>
                <w:w w:val="105"/>
                <w:sz w:val="8"/>
              </w:rPr>
              <w:t>DE</w:t>
            </w:r>
            <w:r>
              <w:rPr>
                <w:spacing w:val="-11"/>
                <w:w w:val="105"/>
                <w:sz w:val="8"/>
              </w:rPr>
              <w:t xml:space="preserve"> </w:t>
            </w:r>
            <w:r>
              <w:rPr>
                <w:w w:val="105"/>
                <w:sz w:val="8"/>
              </w:rPr>
              <w:t>TRABAJO</w:t>
            </w:r>
            <w:r>
              <w:rPr>
                <w:spacing w:val="-10"/>
                <w:w w:val="105"/>
                <w:sz w:val="8"/>
              </w:rPr>
              <w:t xml:space="preserve"> </w:t>
            </w:r>
            <w:r>
              <w:rPr>
                <w:w w:val="105"/>
                <w:sz w:val="8"/>
              </w:rPr>
              <w:t>(P</w:t>
            </w:r>
            <w:r>
              <w:rPr>
                <w:w w:val="105"/>
                <w:sz w:val="7"/>
              </w:rPr>
              <w:t>ERSONAL</w:t>
            </w:r>
            <w:r>
              <w:rPr>
                <w:spacing w:val="-9"/>
                <w:w w:val="105"/>
                <w:sz w:val="7"/>
              </w:rPr>
              <w:t xml:space="preserve"> </w:t>
            </w:r>
            <w:r>
              <w:rPr>
                <w:w w:val="105"/>
                <w:sz w:val="7"/>
              </w:rPr>
              <w:t>CLAVE</w:t>
            </w:r>
            <w:r>
              <w:rPr>
                <w:spacing w:val="-8"/>
                <w:w w:val="105"/>
                <w:sz w:val="7"/>
              </w:rPr>
              <w:t xml:space="preserve"> </w:t>
            </w:r>
            <w:r>
              <w:rPr>
                <w:w w:val="105"/>
                <w:sz w:val="7"/>
              </w:rPr>
              <w:t>EVALUABLE</w:t>
            </w:r>
            <w:r>
              <w:rPr>
                <w:w w:val="105"/>
                <w:sz w:val="8"/>
              </w:rPr>
              <w:t>)</w:t>
            </w:r>
            <w:r>
              <w:rPr>
                <w:w w:val="105"/>
                <w:sz w:val="8"/>
              </w:rPr>
              <w:tab/>
              <w:t>39</w:t>
            </w:r>
          </w:p>
          <w:p w:rsidR="00F04A7A" w:rsidRDefault="0004129A">
            <w:pPr>
              <w:pStyle w:val="TableParagraph"/>
              <w:numPr>
                <w:ilvl w:val="1"/>
                <w:numId w:val="88"/>
              </w:numPr>
              <w:tabs>
                <w:tab w:val="left" w:pos="973"/>
                <w:tab w:val="left" w:leader="dot" w:pos="4304"/>
              </w:tabs>
              <w:spacing w:before="51"/>
              <w:ind w:left="972" w:hanging="295"/>
              <w:rPr>
                <w:sz w:val="8"/>
              </w:rPr>
            </w:pPr>
            <w:r>
              <w:rPr>
                <w:w w:val="110"/>
                <w:sz w:val="8"/>
              </w:rPr>
              <w:t>APOYO</w:t>
            </w:r>
            <w:r>
              <w:rPr>
                <w:spacing w:val="-13"/>
                <w:w w:val="110"/>
                <w:sz w:val="8"/>
              </w:rPr>
              <w:t xml:space="preserve"> </w:t>
            </w:r>
            <w:r>
              <w:rPr>
                <w:w w:val="110"/>
                <w:sz w:val="8"/>
              </w:rPr>
              <w:t>A</w:t>
            </w:r>
            <w:r>
              <w:rPr>
                <w:spacing w:val="-13"/>
                <w:w w:val="110"/>
                <w:sz w:val="8"/>
              </w:rPr>
              <w:t xml:space="preserve"> </w:t>
            </w:r>
            <w:r>
              <w:rPr>
                <w:w w:val="110"/>
                <w:sz w:val="8"/>
              </w:rPr>
              <w:t>LA</w:t>
            </w:r>
            <w:r>
              <w:rPr>
                <w:spacing w:val="-13"/>
                <w:w w:val="110"/>
                <w:sz w:val="8"/>
              </w:rPr>
              <w:t xml:space="preserve"> </w:t>
            </w:r>
            <w:r>
              <w:rPr>
                <w:w w:val="110"/>
                <w:sz w:val="8"/>
              </w:rPr>
              <w:t>INDUSTRIA</w:t>
            </w:r>
            <w:r>
              <w:rPr>
                <w:spacing w:val="-13"/>
                <w:w w:val="110"/>
                <w:sz w:val="8"/>
              </w:rPr>
              <w:t xml:space="preserve"> </w:t>
            </w:r>
            <w:r>
              <w:rPr>
                <w:w w:val="110"/>
                <w:sz w:val="8"/>
              </w:rPr>
              <w:t>NACIONAL</w:t>
            </w:r>
            <w:r>
              <w:rPr>
                <w:w w:val="110"/>
                <w:sz w:val="8"/>
              </w:rPr>
              <w:tab/>
              <w:t>40</w:t>
            </w:r>
          </w:p>
          <w:p w:rsidR="00F04A7A" w:rsidRDefault="0004129A">
            <w:pPr>
              <w:pStyle w:val="TableParagraph"/>
              <w:numPr>
                <w:ilvl w:val="2"/>
                <w:numId w:val="88"/>
              </w:numPr>
              <w:tabs>
                <w:tab w:val="left" w:pos="1163"/>
                <w:tab w:val="left" w:leader="dot" w:pos="4307"/>
              </w:tabs>
              <w:spacing w:before="50"/>
              <w:ind w:hanging="382"/>
              <w:rPr>
                <w:sz w:val="8"/>
              </w:rPr>
            </w:pPr>
            <w:r>
              <w:rPr>
                <w:w w:val="110"/>
                <w:sz w:val="8"/>
              </w:rPr>
              <w:t>PROMOCIÓN</w:t>
            </w:r>
            <w:r>
              <w:rPr>
                <w:spacing w:val="-15"/>
                <w:w w:val="110"/>
                <w:sz w:val="8"/>
              </w:rPr>
              <w:t xml:space="preserve"> </w:t>
            </w:r>
            <w:r>
              <w:rPr>
                <w:w w:val="110"/>
                <w:sz w:val="8"/>
              </w:rPr>
              <w:t>DE</w:t>
            </w:r>
            <w:r>
              <w:rPr>
                <w:spacing w:val="-14"/>
                <w:w w:val="110"/>
                <w:sz w:val="8"/>
              </w:rPr>
              <w:t xml:space="preserve"> </w:t>
            </w:r>
            <w:r>
              <w:rPr>
                <w:w w:val="110"/>
                <w:sz w:val="8"/>
              </w:rPr>
              <w:t>SERVICIOS</w:t>
            </w:r>
            <w:r>
              <w:rPr>
                <w:spacing w:val="-14"/>
                <w:w w:val="110"/>
                <w:sz w:val="8"/>
              </w:rPr>
              <w:t xml:space="preserve"> </w:t>
            </w:r>
            <w:r>
              <w:rPr>
                <w:w w:val="110"/>
                <w:sz w:val="8"/>
              </w:rPr>
              <w:t>NACIONALES</w:t>
            </w:r>
            <w:r>
              <w:rPr>
                <w:spacing w:val="-15"/>
                <w:w w:val="110"/>
                <w:sz w:val="8"/>
              </w:rPr>
              <w:t xml:space="preserve"> </w:t>
            </w:r>
            <w:r>
              <w:rPr>
                <w:w w:val="110"/>
                <w:sz w:val="8"/>
              </w:rPr>
              <w:t>O</w:t>
            </w:r>
            <w:r>
              <w:rPr>
                <w:spacing w:val="-14"/>
                <w:w w:val="110"/>
                <w:sz w:val="8"/>
              </w:rPr>
              <w:t xml:space="preserve"> </w:t>
            </w:r>
            <w:r>
              <w:rPr>
                <w:w w:val="110"/>
                <w:sz w:val="8"/>
              </w:rPr>
              <w:t>CON</w:t>
            </w:r>
            <w:r>
              <w:rPr>
                <w:spacing w:val="-15"/>
                <w:w w:val="110"/>
                <w:sz w:val="8"/>
              </w:rPr>
              <w:t xml:space="preserve"> </w:t>
            </w:r>
            <w:r>
              <w:rPr>
                <w:w w:val="110"/>
                <w:sz w:val="8"/>
              </w:rPr>
              <w:t>TRATO</w:t>
            </w:r>
            <w:r>
              <w:rPr>
                <w:spacing w:val="-13"/>
                <w:w w:val="110"/>
                <w:sz w:val="8"/>
              </w:rPr>
              <w:t xml:space="preserve"> </w:t>
            </w:r>
            <w:r>
              <w:rPr>
                <w:w w:val="110"/>
                <w:sz w:val="8"/>
              </w:rPr>
              <w:t>NACIONAL</w:t>
            </w:r>
            <w:r>
              <w:rPr>
                <w:w w:val="110"/>
                <w:sz w:val="8"/>
              </w:rPr>
              <w:tab/>
              <w:t>40</w:t>
            </w:r>
          </w:p>
          <w:p w:rsidR="00F04A7A" w:rsidRDefault="0004129A">
            <w:pPr>
              <w:pStyle w:val="TableParagraph"/>
              <w:numPr>
                <w:ilvl w:val="2"/>
                <w:numId w:val="88"/>
              </w:numPr>
              <w:tabs>
                <w:tab w:val="left" w:pos="1163"/>
                <w:tab w:val="left" w:leader="dot" w:pos="4308"/>
              </w:tabs>
              <w:spacing w:before="51"/>
              <w:ind w:hanging="382"/>
              <w:rPr>
                <w:sz w:val="8"/>
              </w:rPr>
            </w:pPr>
            <w:r>
              <w:rPr>
                <w:w w:val="110"/>
                <w:sz w:val="8"/>
              </w:rPr>
              <w:t>INCORPORACIÓN</w:t>
            </w:r>
            <w:r>
              <w:rPr>
                <w:spacing w:val="-17"/>
                <w:w w:val="110"/>
                <w:sz w:val="8"/>
              </w:rPr>
              <w:t xml:space="preserve"> </w:t>
            </w:r>
            <w:r>
              <w:rPr>
                <w:w w:val="110"/>
                <w:sz w:val="8"/>
              </w:rPr>
              <w:t>DE</w:t>
            </w:r>
            <w:r>
              <w:rPr>
                <w:spacing w:val="-17"/>
                <w:w w:val="110"/>
                <w:sz w:val="8"/>
              </w:rPr>
              <w:t xml:space="preserve"> </w:t>
            </w:r>
            <w:r>
              <w:rPr>
                <w:w w:val="110"/>
                <w:sz w:val="8"/>
              </w:rPr>
              <w:t>COMPONENTE</w:t>
            </w:r>
            <w:r>
              <w:rPr>
                <w:spacing w:val="-17"/>
                <w:w w:val="110"/>
                <w:sz w:val="8"/>
              </w:rPr>
              <w:t xml:space="preserve"> </w:t>
            </w:r>
            <w:r>
              <w:rPr>
                <w:w w:val="110"/>
                <w:sz w:val="8"/>
              </w:rPr>
              <w:t>NACIONAL</w:t>
            </w:r>
            <w:r>
              <w:rPr>
                <w:w w:val="110"/>
                <w:sz w:val="8"/>
              </w:rPr>
              <w:tab/>
              <w:t>41</w:t>
            </w:r>
          </w:p>
          <w:p w:rsidR="00F04A7A" w:rsidRDefault="0004129A">
            <w:pPr>
              <w:pStyle w:val="TableParagraph"/>
              <w:numPr>
                <w:ilvl w:val="1"/>
                <w:numId w:val="88"/>
              </w:numPr>
              <w:tabs>
                <w:tab w:val="left" w:pos="973"/>
                <w:tab w:val="left" w:leader="dot" w:pos="4305"/>
              </w:tabs>
              <w:spacing w:before="51"/>
              <w:ind w:left="972" w:hanging="295"/>
              <w:rPr>
                <w:sz w:val="8"/>
              </w:rPr>
            </w:pPr>
            <w:r>
              <w:rPr>
                <w:w w:val="110"/>
                <w:sz w:val="8"/>
              </w:rPr>
              <w:t>VINCULACIÓN</w:t>
            </w:r>
            <w:r>
              <w:rPr>
                <w:spacing w:val="-16"/>
                <w:w w:val="110"/>
                <w:sz w:val="8"/>
              </w:rPr>
              <w:t xml:space="preserve"> </w:t>
            </w:r>
            <w:r>
              <w:rPr>
                <w:w w:val="110"/>
                <w:sz w:val="8"/>
              </w:rPr>
              <w:t>DE</w:t>
            </w:r>
            <w:r>
              <w:rPr>
                <w:spacing w:val="-15"/>
                <w:w w:val="110"/>
                <w:sz w:val="8"/>
              </w:rPr>
              <w:t xml:space="preserve"> </w:t>
            </w:r>
            <w:r>
              <w:rPr>
                <w:w w:val="110"/>
                <w:sz w:val="8"/>
              </w:rPr>
              <w:t>PERSONAS</w:t>
            </w:r>
            <w:r>
              <w:rPr>
                <w:spacing w:val="-16"/>
                <w:w w:val="110"/>
                <w:sz w:val="8"/>
              </w:rPr>
              <w:t xml:space="preserve"> </w:t>
            </w:r>
            <w:r>
              <w:rPr>
                <w:w w:val="110"/>
                <w:sz w:val="8"/>
              </w:rPr>
              <w:t>CON</w:t>
            </w:r>
            <w:r>
              <w:rPr>
                <w:spacing w:val="-15"/>
                <w:w w:val="110"/>
                <w:sz w:val="8"/>
              </w:rPr>
              <w:t xml:space="preserve"> </w:t>
            </w:r>
            <w:r>
              <w:rPr>
                <w:w w:val="110"/>
                <w:sz w:val="8"/>
              </w:rPr>
              <w:t>DISCAPACIDAD</w:t>
            </w:r>
            <w:r>
              <w:rPr>
                <w:w w:val="110"/>
                <w:sz w:val="8"/>
              </w:rPr>
              <w:tab/>
              <w:t>41</w:t>
            </w:r>
          </w:p>
          <w:p w:rsidR="00F04A7A" w:rsidRDefault="0004129A">
            <w:pPr>
              <w:pStyle w:val="TableParagraph"/>
              <w:numPr>
                <w:ilvl w:val="1"/>
                <w:numId w:val="88"/>
              </w:numPr>
              <w:tabs>
                <w:tab w:val="left" w:pos="973"/>
                <w:tab w:val="left" w:leader="dot" w:pos="4309"/>
              </w:tabs>
              <w:spacing w:before="50"/>
              <w:ind w:left="972" w:hanging="295"/>
              <w:rPr>
                <w:sz w:val="8"/>
              </w:rPr>
            </w:pPr>
            <w:r>
              <w:rPr>
                <w:w w:val="110"/>
                <w:sz w:val="8"/>
              </w:rPr>
              <w:t>CRITERIOS</w:t>
            </w:r>
            <w:r>
              <w:rPr>
                <w:spacing w:val="-14"/>
                <w:w w:val="110"/>
                <w:sz w:val="8"/>
              </w:rPr>
              <w:t xml:space="preserve"> </w:t>
            </w:r>
            <w:r>
              <w:rPr>
                <w:w w:val="110"/>
                <w:sz w:val="8"/>
              </w:rPr>
              <w:t>DE</w:t>
            </w:r>
            <w:r>
              <w:rPr>
                <w:spacing w:val="-14"/>
                <w:w w:val="110"/>
                <w:sz w:val="8"/>
              </w:rPr>
              <w:t xml:space="preserve"> </w:t>
            </w:r>
            <w:r>
              <w:rPr>
                <w:w w:val="110"/>
                <w:sz w:val="8"/>
              </w:rPr>
              <w:t>DESEMPATE</w:t>
            </w:r>
            <w:r>
              <w:rPr>
                <w:w w:val="110"/>
                <w:sz w:val="8"/>
              </w:rPr>
              <w:tab/>
              <w:t>42</w:t>
            </w:r>
          </w:p>
          <w:p w:rsidR="00F04A7A" w:rsidRDefault="0004129A">
            <w:pPr>
              <w:pStyle w:val="TableParagraph"/>
              <w:tabs>
                <w:tab w:val="left" w:leader="dot" w:pos="4308"/>
              </w:tabs>
              <w:spacing w:before="51"/>
              <w:ind w:left="592"/>
              <w:rPr>
                <w:b/>
                <w:sz w:val="8"/>
              </w:rPr>
            </w:pPr>
            <w:r>
              <w:rPr>
                <w:b/>
                <w:w w:val="110"/>
                <w:sz w:val="8"/>
              </w:rPr>
              <w:t>CAPÍTULO</w:t>
            </w:r>
            <w:r>
              <w:rPr>
                <w:b/>
                <w:spacing w:val="-13"/>
                <w:w w:val="110"/>
                <w:sz w:val="8"/>
              </w:rPr>
              <w:t xml:space="preserve"> </w:t>
            </w:r>
            <w:r>
              <w:rPr>
                <w:b/>
                <w:w w:val="110"/>
                <w:sz w:val="8"/>
              </w:rPr>
              <w:t>V.</w:t>
            </w:r>
            <w:r>
              <w:rPr>
                <w:b/>
                <w:spacing w:val="-14"/>
                <w:w w:val="110"/>
                <w:sz w:val="8"/>
              </w:rPr>
              <w:t xml:space="preserve"> </w:t>
            </w:r>
            <w:r>
              <w:rPr>
                <w:b/>
                <w:w w:val="110"/>
                <w:sz w:val="8"/>
              </w:rPr>
              <w:t>OFERTA</w:t>
            </w:r>
            <w:r>
              <w:rPr>
                <w:b/>
                <w:spacing w:val="-13"/>
                <w:w w:val="110"/>
                <w:sz w:val="8"/>
              </w:rPr>
              <w:t xml:space="preserve"> </w:t>
            </w:r>
            <w:r>
              <w:rPr>
                <w:b/>
                <w:w w:val="110"/>
                <w:sz w:val="8"/>
              </w:rPr>
              <w:t>ECONÓMICA</w:t>
            </w:r>
            <w:r>
              <w:rPr>
                <w:b/>
                <w:w w:val="110"/>
                <w:sz w:val="8"/>
              </w:rPr>
              <w:tab/>
              <w:t>44</w:t>
            </w:r>
          </w:p>
          <w:p w:rsidR="00F04A7A" w:rsidRDefault="0004129A">
            <w:pPr>
              <w:pStyle w:val="TableParagraph"/>
              <w:numPr>
                <w:ilvl w:val="1"/>
                <w:numId w:val="87"/>
              </w:numPr>
              <w:tabs>
                <w:tab w:val="left" w:pos="973"/>
                <w:tab w:val="left" w:leader="dot" w:pos="4309"/>
              </w:tabs>
              <w:spacing w:before="65"/>
              <w:rPr>
                <w:sz w:val="8"/>
              </w:rPr>
            </w:pPr>
            <w:r>
              <w:rPr>
                <w:w w:val="105"/>
                <w:sz w:val="8"/>
              </w:rPr>
              <w:t>CORRECCIONES</w:t>
            </w:r>
            <w:r>
              <w:rPr>
                <w:spacing w:val="5"/>
                <w:w w:val="105"/>
                <w:sz w:val="8"/>
              </w:rPr>
              <w:t xml:space="preserve"> </w:t>
            </w:r>
            <w:r>
              <w:rPr>
                <w:w w:val="105"/>
                <w:sz w:val="8"/>
              </w:rPr>
              <w:t>ARITMÉTICAS</w:t>
            </w:r>
            <w:r>
              <w:rPr>
                <w:w w:val="105"/>
                <w:sz w:val="8"/>
              </w:rPr>
              <w:tab/>
            </w:r>
            <w:r>
              <w:rPr>
                <w:w w:val="110"/>
                <w:sz w:val="8"/>
              </w:rPr>
              <w:t>44</w:t>
            </w:r>
          </w:p>
          <w:p w:rsidR="00F04A7A" w:rsidRDefault="0004129A">
            <w:pPr>
              <w:pStyle w:val="TableParagraph"/>
              <w:numPr>
                <w:ilvl w:val="1"/>
                <w:numId w:val="87"/>
              </w:numPr>
              <w:tabs>
                <w:tab w:val="left" w:pos="973"/>
                <w:tab w:val="left" w:leader="dot" w:pos="4309"/>
              </w:tabs>
              <w:spacing w:before="50"/>
              <w:rPr>
                <w:sz w:val="8"/>
              </w:rPr>
            </w:pPr>
            <w:r>
              <w:rPr>
                <w:w w:val="110"/>
                <w:sz w:val="8"/>
              </w:rPr>
              <w:t>PRECIO</w:t>
            </w:r>
            <w:r>
              <w:rPr>
                <w:spacing w:val="-16"/>
                <w:w w:val="110"/>
                <w:sz w:val="8"/>
              </w:rPr>
              <w:t xml:space="preserve"> </w:t>
            </w:r>
            <w:r>
              <w:rPr>
                <w:w w:val="110"/>
                <w:sz w:val="8"/>
              </w:rPr>
              <w:t>ARTIFICIALMENTE</w:t>
            </w:r>
            <w:r>
              <w:rPr>
                <w:spacing w:val="-15"/>
                <w:w w:val="110"/>
                <w:sz w:val="8"/>
              </w:rPr>
              <w:t xml:space="preserve"> </w:t>
            </w:r>
            <w:r>
              <w:rPr>
                <w:w w:val="110"/>
                <w:sz w:val="8"/>
              </w:rPr>
              <w:t>BAJO</w:t>
            </w:r>
            <w:r>
              <w:rPr>
                <w:w w:val="110"/>
                <w:sz w:val="8"/>
              </w:rPr>
              <w:tab/>
              <w:t>44</w:t>
            </w:r>
          </w:p>
          <w:p w:rsidR="00F04A7A" w:rsidRDefault="0004129A">
            <w:pPr>
              <w:pStyle w:val="TableParagraph"/>
              <w:tabs>
                <w:tab w:val="left" w:leader="dot" w:pos="4301"/>
              </w:tabs>
              <w:spacing w:before="52" w:line="297" w:lineRule="auto"/>
              <w:ind w:left="592" w:right="605"/>
              <w:rPr>
                <w:b/>
                <w:sz w:val="8"/>
              </w:rPr>
            </w:pPr>
            <w:r>
              <w:rPr>
                <w:b/>
                <w:w w:val="110"/>
                <w:sz w:val="8"/>
              </w:rPr>
              <w:t>CAPÍTULO VI. RIESGOS ASOCIADOS AL CONTRATO, FORMA DE MITIGARLOS Y ASIGNACIÓN</w:t>
            </w:r>
            <w:r>
              <w:rPr>
                <w:b/>
                <w:spacing w:val="-14"/>
                <w:w w:val="110"/>
                <w:sz w:val="8"/>
              </w:rPr>
              <w:t xml:space="preserve"> </w:t>
            </w:r>
            <w:r>
              <w:rPr>
                <w:b/>
                <w:w w:val="110"/>
                <w:sz w:val="8"/>
              </w:rPr>
              <w:t>DE</w:t>
            </w:r>
            <w:r>
              <w:rPr>
                <w:b/>
                <w:spacing w:val="-14"/>
                <w:w w:val="110"/>
                <w:sz w:val="8"/>
              </w:rPr>
              <w:t xml:space="preserve"> </w:t>
            </w:r>
            <w:r>
              <w:rPr>
                <w:b/>
                <w:w w:val="110"/>
                <w:sz w:val="8"/>
              </w:rPr>
              <w:t>RIESGOS</w:t>
            </w:r>
            <w:r>
              <w:rPr>
                <w:b/>
                <w:w w:val="110"/>
                <w:sz w:val="8"/>
              </w:rPr>
              <w:tab/>
            </w:r>
            <w:r>
              <w:rPr>
                <w:b/>
                <w:spacing w:val="-9"/>
                <w:w w:val="110"/>
                <w:sz w:val="8"/>
              </w:rPr>
              <w:t>45</w:t>
            </w:r>
          </w:p>
          <w:p w:rsidR="00F04A7A" w:rsidRDefault="0004129A">
            <w:pPr>
              <w:pStyle w:val="TableParagraph"/>
              <w:tabs>
                <w:tab w:val="left" w:leader="dot" w:pos="4308"/>
              </w:tabs>
              <w:spacing w:before="43"/>
              <w:ind w:left="678"/>
              <w:rPr>
                <w:sz w:val="8"/>
              </w:rPr>
            </w:pPr>
            <w:r>
              <w:rPr>
                <w:w w:val="110"/>
                <w:sz w:val="8"/>
              </w:rPr>
              <w:t>6.1</w:t>
            </w:r>
            <w:r>
              <w:rPr>
                <w:spacing w:val="-13"/>
                <w:w w:val="110"/>
                <w:sz w:val="8"/>
              </w:rPr>
              <w:t xml:space="preserve"> </w:t>
            </w:r>
            <w:r>
              <w:rPr>
                <w:w w:val="110"/>
                <w:sz w:val="8"/>
              </w:rPr>
              <w:t>ASIGNACIÓN</w:t>
            </w:r>
            <w:r>
              <w:rPr>
                <w:spacing w:val="-13"/>
                <w:w w:val="110"/>
                <w:sz w:val="8"/>
              </w:rPr>
              <w:t xml:space="preserve"> </w:t>
            </w:r>
            <w:r>
              <w:rPr>
                <w:w w:val="110"/>
                <w:sz w:val="8"/>
              </w:rPr>
              <w:t>DE</w:t>
            </w:r>
            <w:r>
              <w:rPr>
                <w:spacing w:val="-12"/>
                <w:w w:val="110"/>
                <w:sz w:val="8"/>
              </w:rPr>
              <w:t xml:space="preserve"> </w:t>
            </w:r>
            <w:r>
              <w:rPr>
                <w:w w:val="110"/>
                <w:sz w:val="8"/>
              </w:rPr>
              <w:t>RIESGOS</w:t>
            </w:r>
            <w:r>
              <w:rPr>
                <w:w w:val="110"/>
                <w:sz w:val="8"/>
              </w:rPr>
              <w:tab/>
              <w:t>45</w:t>
            </w:r>
          </w:p>
          <w:p w:rsidR="00F04A7A" w:rsidRDefault="0004129A">
            <w:pPr>
              <w:pStyle w:val="TableParagraph"/>
              <w:tabs>
                <w:tab w:val="left" w:leader="dot" w:pos="4308"/>
              </w:tabs>
              <w:spacing w:before="50"/>
              <w:ind w:left="592"/>
              <w:rPr>
                <w:b/>
                <w:sz w:val="8"/>
              </w:rPr>
            </w:pPr>
            <w:r>
              <w:rPr>
                <w:b/>
                <w:w w:val="110"/>
                <w:sz w:val="8"/>
              </w:rPr>
              <w:t>CAPÍTULO</w:t>
            </w:r>
            <w:r>
              <w:rPr>
                <w:b/>
                <w:spacing w:val="-16"/>
                <w:w w:val="110"/>
                <w:sz w:val="8"/>
              </w:rPr>
              <w:t xml:space="preserve"> </w:t>
            </w:r>
            <w:r>
              <w:rPr>
                <w:b/>
                <w:w w:val="110"/>
                <w:sz w:val="8"/>
              </w:rPr>
              <w:t>VII.</w:t>
            </w:r>
            <w:r>
              <w:rPr>
                <w:b/>
                <w:spacing w:val="-16"/>
                <w:w w:val="110"/>
                <w:sz w:val="8"/>
              </w:rPr>
              <w:t xml:space="preserve"> </w:t>
            </w:r>
            <w:r>
              <w:rPr>
                <w:b/>
                <w:w w:val="110"/>
                <w:sz w:val="8"/>
              </w:rPr>
              <w:t>ACUERDOS</w:t>
            </w:r>
            <w:r>
              <w:rPr>
                <w:b/>
                <w:spacing w:val="-16"/>
                <w:w w:val="110"/>
                <w:sz w:val="8"/>
              </w:rPr>
              <w:t xml:space="preserve"> </w:t>
            </w:r>
            <w:r>
              <w:rPr>
                <w:b/>
                <w:w w:val="110"/>
                <w:sz w:val="8"/>
              </w:rPr>
              <w:t>COMERCIALES</w:t>
            </w:r>
            <w:r>
              <w:rPr>
                <w:b/>
                <w:w w:val="110"/>
                <w:sz w:val="8"/>
              </w:rPr>
              <w:tab/>
              <w:t>46</w:t>
            </w:r>
          </w:p>
          <w:p w:rsidR="00F04A7A" w:rsidRDefault="0004129A">
            <w:pPr>
              <w:pStyle w:val="TableParagraph"/>
              <w:tabs>
                <w:tab w:val="left" w:leader="dot" w:pos="4301"/>
              </w:tabs>
              <w:spacing w:before="66"/>
              <w:ind w:left="592"/>
              <w:rPr>
                <w:b/>
                <w:sz w:val="8"/>
              </w:rPr>
            </w:pPr>
            <w:r>
              <w:rPr>
                <w:b/>
                <w:w w:val="110"/>
                <w:sz w:val="8"/>
              </w:rPr>
              <w:t>CAPÍTULO</w:t>
            </w:r>
            <w:r>
              <w:rPr>
                <w:b/>
                <w:spacing w:val="-15"/>
                <w:w w:val="110"/>
                <w:sz w:val="8"/>
              </w:rPr>
              <w:t xml:space="preserve"> </w:t>
            </w:r>
            <w:r>
              <w:rPr>
                <w:b/>
                <w:w w:val="110"/>
                <w:sz w:val="8"/>
              </w:rPr>
              <w:t>VIII.</w:t>
            </w:r>
            <w:r>
              <w:rPr>
                <w:b/>
                <w:spacing w:val="-15"/>
                <w:w w:val="110"/>
                <w:sz w:val="8"/>
              </w:rPr>
              <w:t xml:space="preserve"> </w:t>
            </w:r>
            <w:r>
              <w:rPr>
                <w:b/>
                <w:w w:val="110"/>
                <w:sz w:val="8"/>
              </w:rPr>
              <w:t>GARANTÍAS</w:t>
            </w:r>
            <w:r>
              <w:rPr>
                <w:b/>
                <w:w w:val="110"/>
                <w:sz w:val="8"/>
              </w:rPr>
              <w:tab/>
              <w:t>47</w:t>
            </w:r>
          </w:p>
          <w:p w:rsidR="00F04A7A" w:rsidRDefault="0004129A">
            <w:pPr>
              <w:pStyle w:val="TableParagraph"/>
              <w:tabs>
                <w:tab w:val="left" w:leader="dot" w:pos="4304"/>
              </w:tabs>
              <w:spacing w:before="65"/>
              <w:ind w:left="678"/>
              <w:rPr>
                <w:sz w:val="8"/>
              </w:rPr>
            </w:pPr>
            <w:r>
              <w:rPr>
                <w:w w:val="110"/>
                <w:sz w:val="8"/>
              </w:rPr>
              <w:t>8.1</w:t>
            </w:r>
            <w:r>
              <w:rPr>
                <w:spacing w:val="-12"/>
                <w:w w:val="110"/>
                <w:sz w:val="8"/>
              </w:rPr>
              <w:t xml:space="preserve"> </w:t>
            </w:r>
            <w:r>
              <w:rPr>
                <w:w w:val="110"/>
                <w:sz w:val="8"/>
              </w:rPr>
              <w:t>GARANTÍA</w:t>
            </w:r>
            <w:r>
              <w:rPr>
                <w:spacing w:val="-13"/>
                <w:w w:val="110"/>
                <w:sz w:val="8"/>
              </w:rPr>
              <w:t xml:space="preserve"> </w:t>
            </w:r>
            <w:r>
              <w:rPr>
                <w:w w:val="110"/>
                <w:sz w:val="8"/>
              </w:rPr>
              <w:t>DE</w:t>
            </w:r>
            <w:r>
              <w:rPr>
                <w:spacing w:val="-12"/>
                <w:w w:val="110"/>
                <w:sz w:val="8"/>
              </w:rPr>
              <w:t xml:space="preserve"> </w:t>
            </w:r>
            <w:r>
              <w:rPr>
                <w:w w:val="110"/>
                <w:sz w:val="8"/>
              </w:rPr>
              <w:t>SERIEDAD</w:t>
            </w:r>
            <w:r>
              <w:rPr>
                <w:spacing w:val="-12"/>
                <w:w w:val="110"/>
                <w:sz w:val="8"/>
              </w:rPr>
              <w:t xml:space="preserve"> </w:t>
            </w:r>
            <w:r>
              <w:rPr>
                <w:w w:val="110"/>
                <w:sz w:val="8"/>
              </w:rPr>
              <w:t>DE</w:t>
            </w:r>
            <w:r>
              <w:rPr>
                <w:spacing w:val="-12"/>
                <w:w w:val="110"/>
                <w:sz w:val="8"/>
              </w:rPr>
              <w:t xml:space="preserve"> </w:t>
            </w:r>
            <w:r>
              <w:rPr>
                <w:w w:val="110"/>
                <w:sz w:val="8"/>
              </w:rPr>
              <w:t>LA</w:t>
            </w:r>
            <w:r>
              <w:rPr>
                <w:spacing w:val="-13"/>
                <w:w w:val="110"/>
                <w:sz w:val="8"/>
              </w:rPr>
              <w:t xml:space="preserve"> </w:t>
            </w:r>
            <w:r>
              <w:rPr>
                <w:w w:val="110"/>
                <w:sz w:val="8"/>
              </w:rPr>
              <w:t>OFERTA</w:t>
            </w:r>
            <w:r>
              <w:rPr>
                <w:w w:val="110"/>
                <w:sz w:val="8"/>
              </w:rPr>
              <w:tab/>
              <w:t>47</w:t>
            </w:r>
          </w:p>
          <w:p w:rsidR="00F04A7A" w:rsidRDefault="0004129A">
            <w:pPr>
              <w:pStyle w:val="TableParagraph"/>
              <w:spacing w:before="22"/>
              <w:ind w:right="592"/>
              <w:jc w:val="right"/>
              <w:rPr>
                <w:rFonts w:ascii="Times New Roman"/>
                <w:sz w:val="10"/>
              </w:rPr>
            </w:pPr>
            <w:r>
              <w:rPr>
                <w:rFonts w:ascii="Times New Roman"/>
                <w:w w:val="103"/>
                <w:sz w:val="10"/>
              </w:rPr>
              <w:t>3</w:t>
            </w:r>
          </w:p>
        </w:tc>
        <w:tc>
          <w:tcPr>
            <w:tcW w:w="5010" w:type="dxa"/>
          </w:tcPr>
          <w:p w:rsidR="00F04A7A" w:rsidRDefault="0004129A">
            <w:pPr>
              <w:pStyle w:val="TableParagraph"/>
              <w:numPr>
                <w:ilvl w:val="1"/>
                <w:numId w:val="86"/>
              </w:numPr>
              <w:tabs>
                <w:tab w:val="left" w:pos="963"/>
                <w:tab w:val="left" w:leader="dot" w:pos="4298"/>
              </w:tabs>
              <w:spacing w:before="587"/>
              <w:rPr>
                <w:sz w:val="8"/>
              </w:rPr>
            </w:pPr>
            <w:r>
              <w:rPr>
                <w:w w:val="110"/>
                <w:sz w:val="8"/>
              </w:rPr>
              <w:t>GARANTÍAS</w:t>
            </w:r>
            <w:r>
              <w:rPr>
                <w:spacing w:val="-15"/>
                <w:w w:val="110"/>
                <w:sz w:val="8"/>
              </w:rPr>
              <w:t xml:space="preserve"> </w:t>
            </w:r>
            <w:r>
              <w:rPr>
                <w:w w:val="110"/>
                <w:sz w:val="8"/>
              </w:rPr>
              <w:t>DEL</w:t>
            </w:r>
            <w:r>
              <w:rPr>
                <w:spacing w:val="-14"/>
                <w:w w:val="110"/>
                <w:sz w:val="8"/>
              </w:rPr>
              <w:t xml:space="preserve"> </w:t>
            </w:r>
            <w:r>
              <w:rPr>
                <w:w w:val="110"/>
                <w:sz w:val="8"/>
              </w:rPr>
              <w:t>CONTRATO</w:t>
            </w:r>
            <w:r>
              <w:rPr>
                <w:w w:val="110"/>
                <w:sz w:val="8"/>
              </w:rPr>
              <w:tab/>
              <w:t>48</w:t>
            </w:r>
          </w:p>
          <w:p w:rsidR="00F04A7A" w:rsidRDefault="0004129A">
            <w:pPr>
              <w:pStyle w:val="TableParagraph"/>
              <w:numPr>
                <w:ilvl w:val="2"/>
                <w:numId w:val="86"/>
              </w:numPr>
              <w:tabs>
                <w:tab w:val="left" w:pos="1153"/>
                <w:tab w:val="left" w:leader="dot" w:pos="4298"/>
              </w:tabs>
              <w:spacing w:before="50"/>
              <w:ind w:hanging="382"/>
              <w:rPr>
                <w:sz w:val="8"/>
              </w:rPr>
            </w:pPr>
            <w:r>
              <w:rPr>
                <w:w w:val="110"/>
                <w:sz w:val="8"/>
              </w:rPr>
              <w:t>GARANTÍA</w:t>
            </w:r>
            <w:r>
              <w:rPr>
                <w:spacing w:val="-12"/>
                <w:w w:val="110"/>
                <w:sz w:val="8"/>
              </w:rPr>
              <w:t xml:space="preserve"> </w:t>
            </w:r>
            <w:r>
              <w:rPr>
                <w:w w:val="110"/>
                <w:sz w:val="8"/>
              </w:rPr>
              <w:t>DE</w:t>
            </w:r>
            <w:r>
              <w:rPr>
                <w:spacing w:val="-11"/>
                <w:w w:val="110"/>
                <w:sz w:val="8"/>
              </w:rPr>
              <w:t xml:space="preserve"> </w:t>
            </w:r>
            <w:r>
              <w:rPr>
                <w:w w:val="110"/>
                <w:sz w:val="8"/>
              </w:rPr>
              <w:t>CUMPLIMIENTO</w:t>
            </w:r>
            <w:r>
              <w:rPr>
                <w:w w:val="110"/>
                <w:sz w:val="8"/>
              </w:rPr>
              <w:tab/>
              <w:t>48</w:t>
            </w:r>
          </w:p>
          <w:p w:rsidR="00F04A7A" w:rsidRDefault="0004129A">
            <w:pPr>
              <w:pStyle w:val="TableParagraph"/>
              <w:numPr>
                <w:ilvl w:val="2"/>
                <w:numId w:val="86"/>
              </w:numPr>
              <w:tabs>
                <w:tab w:val="left" w:pos="1153"/>
                <w:tab w:val="left" w:leader="dot" w:pos="4296"/>
              </w:tabs>
              <w:spacing w:before="51"/>
              <w:ind w:hanging="382"/>
              <w:rPr>
                <w:sz w:val="8"/>
              </w:rPr>
            </w:pPr>
            <w:r>
              <w:rPr>
                <w:w w:val="110"/>
                <w:sz w:val="8"/>
              </w:rPr>
              <w:t>GARANTÍA</w:t>
            </w:r>
            <w:r>
              <w:rPr>
                <w:spacing w:val="-10"/>
                <w:w w:val="110"/>
                <w:sz w:val="8"/>
              </w:rPr>
              <w:t xml:space="preserve"> </w:t>
            </w:r>
            <w:r>
              <w:rPr>
                <w:w w:val="110"/>
                <w:sz w:val="8"/>
              </w:rPr>
              <w:t>DE</w:t>
            </w:r>
            <w:r>
              <w:rPr>
                <w:spacing w:val="-10"/>
                <w:w w:val="110"/>
                <w:sz w:val="8"/>
              </w:rPr>
              <w:t xml:space="preserve"> </w:t>
            </w:r>
            <w:r>
              <w:rPr>
                <w:w w:val="110"/>
                <w:sz w:val="8"/>
              </w:rPr>
              <w:t>CALIDAD</w:t>
            </w:r>
            <w:r>
              <w:rPr>
                <w:spacing w:val="-9"/>
                <w:w w:val="110"/>
                <w:sz w:val="8"/>
              </w:rPr>
              <w:t xml:space="preserve"> </w:t>
            </w:r>
            <w:r>
              <w:rPr>
                <w:w w:val="110"/>
                <w:sz w:val="8"/>
              </w:rPr>
              <w:t>DEL</w:t>
            </w:r>
            <w:r>
              <w:rPr>
                <w:spacing w:val="-9"/>
                <w:w w:val="110"/>
                <w:sz w:val="8"/>
              </w:rPr>
              <w:t xml:space="preserve"> </w:t>
            </w:r>
            <w:r>
              <w:rPr>
                <w:w w:val="110"/>
                <w:sz w:val="8"/>
              </w:rPr>
              <w:t>SERVICIO</w:t>
            </w:r>
            <w:r>
              <w:rPr>
                <w:w w:val="110"/>
                <w:sz w:val="8"/>
              </w:rPr>
              <w:tab/>
              <w:t>49</w:t>
            </w:r>
          </w:p>
          <w:p w:rsidR="00F04A7A" w:rsidRDefault="0004129A">
            <w:pPr>
              <w:pStyle w:val="TableParagraph"/>
              <w:tabs>
                <w:tab w:val="left" w:leader="dot" w:pos="4298"/>
              </w:tabs>
              <w:spacing w:before="50"/>
              <w:ind w:left="582"/>
              <w:rPr>
                <w:b/>
                <w:sz w:val="8"/>
              </w:rPr>
            </w:pPr>
            <w:r>
              <w:rPr>
                <w:b/>
                <w:w w:val="110"/>
                <w:sz w:val="8"/>
              </w:rPr>
              <w:t>CAPÍTULO</w:t>
            </w:r>
            <w:r>
              <w:rPr>
                <w:b/>
                <w:spacing w:val="-14"/>
                <w:w w:val="110"/>
                <w:sz w:val="8"/>
              </w:rPr>
              <w:t xml:space="preserve"> </w:t>
            </w:r>
            <w:r>
              <w:rPr>
                <w:b/>
                <w:w w:val="110"/>
                <w:sz w:val="8"/>
              </w:rPr>
              <w:t>IX.</w:t>
            </w:r>
            <w:r>
              <w:rPr>
                <w:b/>
                <w:spacing w:val="-14"/>
                <w:w w:val="110"/>
                <w:sz w:val="8"/>
              </w:rPr>
              <w:t xml:space="preserve"> </w:t>
            </w:r>
            <w:r>
              <w:rPr>
                <w:b/>
                <w:w w:val="110"/>
                <w:sz w:val="8"/>
              </w:rPr>
              <w:t>MINUTA</w:t>
            </w:r>
            <w:r>
              <w:rPr>
                <w:b/>
                <w:spacing w:val="-14"/>
                <w:w w:val="110"/>
                <w:sz w:val="8"/>
              </w:rPr>
              <w:t xml:space="preserve"> </w:t>
            </w:r>
            <w:r>
              <w:rPr>
                <w:b/>
                <w:w w:val="110"/>
                <w:sz w:val="8"/>
              </w:rPr>
              <w:t>Y</w:t>
            </w:r>
            <w:r>
              <w:rPr>
                <w:b/>
                <w:spacing w:val="-14"/>
                <w:w w:val="110"/>
                <w:sz w:val="8"/>
              </w:rPr>
              <w:t xml:space="preserve"> </w:t>
            </w:r>
            <w:r>
              <w:rPr>
                <w:b/>
                <w:w w:val="110"/>
                <w:sz w:val="8"/>
              </w:rPr>
              <w:t>CONDICIONES</w:t>
            </w:r>
            <w:r>
              <w:rPr>
                <w:b/>
                <w:spacing w:val="-14"/>
                <w:w w:val="110"/>
                <w:sz w:val="8"/>
              </w:rPr>
              <w:t xml:space="preserve"> </w:t>
            </w:r>
            <w:r>
              <w:rPr>
                <w:b/>
                <w:w w:val="110"/>
                <w:sz w:val="8"/>
              </w:rPr>
              <w:t>DEL</w:t>
            </w:r>
            <w:r>
              <w:rPr>
                <w:b/>
                <w:spacing w:val="-14"/>
                <w:w w:val="110"/>
                <w:sz w:val="8"/>
              </w:rPr>
              <w:t xml:space="preserve"> </w:t>
            </w:r>
            <w:r>
              <w:rPr>
                <w:b/>
                <w:w w:val="110"/>
                <w:sz w:val="8"/>
              </w:rPr>
              <w:t>CONTRATO</w:t>
            </w:r>
            <w:r>
              <w:rPr>
                <w:b/>
                <w:w w:val="110"/>
                <w:sz w:val="8"/>
              </w:rPr>
              <w:tab/>
              <w:t>50</w:t>
            </w:r>
          </w:p>
          <w:p w:rsidR="00F04A7A" w:rsidRDefault="0004129A">
            <w:pPr>
              <w:pStyle w:val="TableParagraph"/>
              <w:numPr>
                <w:ilvl w:val="1"/>
                <w:numId w:val="85"/>
              </w:numPr>
              <w:tabs>
                <w:tab w:val="left" w:pos="812"/>
                <w:tab w:val="left" w:leader="dot" w:pos="4297"/>
              </w:tabs>
              <w:spacing w:before="65"/>
              <w:rPr>
                <w:sz w:val="8"/>
              </w:rPr>
            </w:pPr>
            <w:r>
              <w:rPr>
                <w:w w:val="110"/>
                <w:sz w:val="8"/>
              </w:rPr>
              <w:t>INFORMACIÓN</w:t>
            </w:r>
            <w:r>
              <w:rPr>
                <w:spacing w:val="-9"/>
                <w:w w:val="110"/>
                <w:sz w:val="8"/>
              </w:rPr>
              <w:t xml:space="preserve"> </w:t>
            </w:r>
            <w:r>
              <w:rPr>
                <w:w w:val="110"/>
                <w:sz w:val="8"/>
              </w:rPr>
              <w:t>PARA</w:t>
            </w:r>
            <w:r>
              <w:rPr>
                <w:spacing w:val="-7"/>
                <w:w w:val="110"/>
                <w:sz w:val="8"/>
              </w:rPr>
              <w:t xml:space="preserve"> </w:t>
            </w:r>
            <w:r>
              <w:rPr>
                <w:w w:val="110"/>
                <w:sz w:val="8"/>
              </w:rPr>
              <w:t>EL</w:t>
            </w:r>
            <w:r>
              <w:rPr>
                <w:spacing w:val="-8"/>
                <w:w w:val="110"/>
                <w:sz w:val="8"/>
              </w:rPr>
              <w:t xml:space="preserve"> </w:t>
            </w:r>
            <w:r>
              <w:rPr>
                <w:w w:val="110"/>
                <w:sz w:val="8"/>
              </w:rPr>
              <w:t>CONTROL</w:t>
            </w:r>
            <w:r>
              <w:rPr>
                <w:spacing w:val="-8"/>
                <w:w w:val="110"/>
                <w:sz w:val="8"/>
              </w:rPr>
              <w:t xml:space="preserve"> </w:t>
            </w:r>
            <w:r>
              <w:rPr>
                <w:w w:val="110"/>
                <w:sz w:val="8"/>
              </w:rPr>
              <w:t>DE</w:t>
            </w:r>
            <w:r>
              <w:rPr>
                <w:spacing w:val="-7"/>
                <w:w w:val="110"/>
                <w:sz w:val="8"/>
              </w:rPr>
              <w:t xml:space="preserve"> </w:t>
            </w:r>
            <w:r>
              <w:rPr>
                <w:w w:val="110"/>
                <w:sz w:val="8"/>
              </w:rPr>
              <w:t>LA</w:t>
            </w:r>
            <w:r>
              <w:rPr>
                <w:spacing w:val="-9"/>
                <w:w w:val="110"/>
                <w:sz w:val="8"/>
              </w:rPr>
              <w:t xml:space="preserve"> </w:t>
            </w:r>
            <w:r>
              <w:rPr>
                <w:w w:val="110"/>
                <w:sz w:val="8"/>
              </w:rPr>
              <w:t>EJECUCIÓN</w:t>
            </w:r>
            <w:r>
              <w:rPr>
                <w:spacing w:val="-8"/>
                <w:w w:val="110"/>
                <w:sz w:val="8"/>
              </w:rPr>
              <w:t xml:space="preserve"> </w:t>
            </w:r>
            <w:r>
              <w:rPr>
                <w:w w:val="110"/>
                <w:sz w:val="8"/>
              </w:rPr>
              <w:t>DE</w:t>
            </w:r>
            <w:r>
              <w:rPr>
                <w:spacing w:val="-8"/>
                <w:w w:val="110"/>
                <w:sz w:val="8"/>
              </w:rPr>
              <w:t xml:space="preserve"> </w:t>
            </w:r>
            <w:r>
              <w:rPr>
                <w:w w:val="110"/>
                <w:sz w:val="8"/>
              </w:rPr>
              <w:t>LA</w:t>
            </w:r>
            <w:r>
              <w:rPr>
                <w:spacing w:val="-8"/>
                <w:w w:val="110"/>
                <w:sz w:val="8"/>
              </w:rPr>
              <w:t xml:space="preserve"> </w:t>
            </w:r>
            <w:r>
              <w:rPr>
                <w:w w:val="110"/>
                <w:sz w:val="8"/>
              </w:rPr>
              <w:t>OBRA</w:t>
            </w:r>
            <w:r>
              <w:rPr>
                <w:w w:val="110"/>
                <w:sz w:val="8"/>
              </w:rPr>
              <w:tab/>
              <w:t>50</w:t>
            </w:r>
          </w:p>
          <w:p w:rsidR="00F04A7A" w:rsidRDefault="0004129A">
            <w:pPr>
              <w:pStyle w:val="TableParagraph"/>
              <w:numPr>
                <w:ilvl w:val="1"/>
                <w:numId w:val="85"/>
              </w:numPr>
              <w:tabs>
                <w:tab w:val="left" w:pos="963"/>
                <w:tab w:val="left" w:leader="dot" w:pos="4295"/>
              </w:tabs>
              <w:spacing w:before="51"/>
              <w:ind w:left="962" w:hanging="295"/>
              <w:rPr>
                <w:sz w:val="8"/>
              </w:rPr>
            </w:pPr>
            <w:r>
              <w:rPr>
                <w:w w:val="110"/>
                <w:sz w:val="8"/>
              </w:rPr>
              <w:t>ANTICIPO</w:t>
            </w:r>
            <w:r>
              <w:rPr>
                <w:spacing w:val="-14"/>
                <w:w w:val="110"/>
                <w:sz w:val="8"/>
              </w:rPr>
              <w:t xml:space="preserve"> </w:t>
            </w:r>
            <w:r>
              <w:rPr>
                <w:w w:val="110"/>
                <w:sz w:val="8"/>
              </w:rPr>
              <w:t>Y/O</w:t>
            </w:r>
            <w:r>
              <w:rPr>
                <w:spacing w:val="-14"/>
                <w:w w:val="110"/>
                <w:sz w:val="8"/>
              </w:rPr>
              <w:t xml:space="preserve"> </w:t>
            </w:r>
            <w:r>
              <w:rPr>
                <w:w w:val="110"/>
                <w:sz w:val="8"/>
              </w:rPr>
              <w:t>PAGO</w:t>
            </w:r>
            <w:r>
              <w:rPr>
                <w:spacing w:val="-15"/>
                <w:w w:val="110"/>
                <w:sz w:val="8"/>
              </w:rPr>
              <w:t xml:space="preserve"> </w:t>
            </w:r>
            <w:r>
              <w:rPr>
                <w:w w:val="110"/>
                <w:sz w:val="8"/>
              </w:rPr>
              <w:t>ANTICIPADO</w:t>
            </w:r>
            <w:r>
              <w:rPr>
                <w:w w:val="110"/>
                <w:sz w:val="8"/>
              </w:rPr>
              <w:tab/>
              <w:t>50</w:t>
            </w:r>
          </w:p>
          <w:p w:rsidR="00F04A7A" w:rsidRDefault="0004129A">
            <w:pPr>
              <w:pStyle w:val="TableParagraph"/>
              <w:tabs>
                <w:tab w:val="left" w:leader="dot" w:pos="4290"/>
              </w:tabs>
              <w:spacing w:before="51" w:line="297" w:lineRule="auto"/>
              <w:ind w:left="582" w:right="616"/>
              <w:rPr>
                <w:b/>
                <w:sz w:val="8"/>
              </w:rPr>
            </w:pPr>
            <w:r>
              <w:rPr>
                <w:b/>
                <w:w w:val="110"/>
                <w:sz w:val="8"/>
              </w:rPr>
              <w:t>CAPITULO</w:t>
            </w:r>
            <w:r>
              <w:rPr>
                <w:b/>
                <w:spacing w:val="-14"/>
                <w:w w:val="110"/>
                <w:sz w:val="8"/>
              </w:rPr>
              <w:t xml:space="preserve"> </w:t>
            </w:r>
            <w:r>
              <w:rPr>
                <w:b/>
                <w:w w:val="110"/>
                <w:sz w:val="8"/>
              </w:rPr>
              <w:t>X.</w:t>
            </w:r>
            <w:r>
              <w:rPr>
                <w:b/>
                <w:spacing w:val="-14"/>
                <w:w w:val="110"/>
                <w:sz w:val="8"/>
              </w:rPr>
              <w:t xml:space="preserve"> </w:t>
            </w:r>
            <w:r>
              <w:rPr>
                <w:b/>
                <w:w w:val="110"/>
                <w:sz w:val="8"/>
              </w:rPr>
              <w:t>CONDICIONES</w:t>
            </w:r>
            <w:r>
              <w:rPr>
                <w:b/>
                <w:spacing w:val="-13"/>
                <w:w w:val="110"/>
                <w:sz w:val="8"/>
              </w:rPr>
              <w:t xml:space="preserve"> </w:t>
            </w:r>
            <w:r>
              <w:rPr>
                <w:b/>
                <w:w w:val="110"/>
                <w:sz w:val="8"/>
              </w:rPr>
              <w:t>DE</w:t>
            </w:r>
            <w:r>
              <w:rPr>
                <w:b/>
                <w:spacing w:val="-14"/>
                <w:w w:val="110"/>
                <w:sz w:val="8"/>
              </w:rPr>
              <w:t xml:space="preserve"> </w:t>
            </w:r>
            <w:r>
              <w:rPr>
                <w:b/>
                <w:w w:val="110"/>
                <w:sz w:val="8"/>
              </w:rPr>
              <w:t>ACREDITACIÓN</w:t>
            </w:r>
            <w:r>
              <w:rPr>
                <w:b/>
                <w:spacing w:val="-14"/>
                <w:w w:val="110"/>
                <w:sz w:val="8"/>
              </w:rPr>
              <w:t xml:space="preserve"> </w:t>
            </w:r>
            <w:r>
              <w:rPr>
                <w:b/>
                <w:w w:val="110"/>
                <w:sz w:val="8"/>
              </w:rPr>
              <w:t>DE</w:t>
            </w:r>
            <w:r>
              <w:rPr>
                <w:b/>
                <w:spacing w:val="-14"/>
                <w:w w:val="110"/>
                <w:sz w:val="8"/>
              </w:rPr>
              <w:t xml:space="preserve"> </w:t>
            </w:r>
            <w:r>
              <w:rPr>
                <w:b/>
                <w:w w:val="110"/>
                <w:sz w:val="8"/>
              </w:rPr>
              <w:t>LA</w:t>
            </w:r>
            <w:r>
              <w:rPr>
                <w:b/>
                <w:spacing w:val="-14"/>
                <w:w w:val="110"/>
                <w:sz w:val="8"/>
              </w:rPr>
              <w:t xml:space="preserve"> </w:t>
            </w:r>
            <w:r>
              <w:rPr>
                <w:b/>
                <w:w w:val="110"/>
                <w:sz w:val="8"/>
              </w:rPr>
              <w:t>EXPERIENCIA</w:t>
            </w:r>
            <w:r>
              <w:rPr>
                <w:b/>
                <w:spacing w:val="-13"/>
                <w:w w:val="110"/>
                <w:sz w:val="8"/>
              </w:rPr>
              <w:t xml:space="preserve"> </w:t>
            </w:r>
            <w:r>
              <w:rPr>
                <w:b/>
                <w:w w:val="110"/>
                <w:sz w:val="8"/>
              </w:rPr>
              <w:t>DEL</w:t>
            </w:r>
            <w:r>
              <w:rPr>
                <w:b/>
                <w:spacing w:val="-14"/>
                <w:w w:val="110"/>
                <w:sz w:val="8"/>
              </w:rPr>
              <w:t xml:space="preserve"> </w:t>
            </w:r>
            <w:r>
              <w:rPr>
                <w:b/>
                <w:w w:val="110"/>
                <w:sz w:val="8"/>
              </w:rPr>
              <w:t>PROPONENTE,</w:t>
            </w:r>
            <w:r>
              <w:rPr>
                <w:b/>
                <w:spacing w:val="-14"/>
                <w:w w:val="110"/>
                <w:sz w:val="8"/>
              </w:rPr>
              <w:t xml:space="preserve"> </w:t>
            </w:r>
            <w:r>
              <w:rPr>
                <w:b/>
                <w:w w:val="110"/>
                <w:sz w:val="8"/>
              </w:rPr>
              <w:t>Y LA</w:t>
            </w:r>
            <w:r>
              <w:rPr>
                <w:b/>
                <w:spacing w:val="-12"/>
                <w:w w:val="110"/>
                <w:sz w:val="8"/>
              </w:rPr>
              <w:t xml:space="preserve"> </w:t>
            </w:r>
            <w:r>
              <w:rPr>
                <w:b/>
                <w:w w:val="110"/>
                <w:sz w:val="8"/>
              </w:rPr>
              <w:t>EXPERIENCIA</w:t>
            </w:r>
            <w:r>
              <w:rPr>
                <w:b/>
                <w:spacing w:val="-12"/>
                <w:w w:val="110"/>
                <w:sz w:val="8"/>
              </w:rPr>
              <w:t xml:space="preserve"> </w:t>
            </w:r>
            <w:r>
              <w:rPr>
                <w:b/>
                <w:w w:val="110"/>
                <w:sz w:val="8"/>
              </w:rPr>
              <w:t>Y</w:t>
            </w:r>
            <w:r>
              <w:rPr>
                <w:b/>
                <w:spacing w:val="-12"/>
                <w:w w:val="110"/>
                <w:sz w:val="8"/>
              </w:rPr>
              <w:t xml:space="preserve"> </w:t>
            </w:r>
            <w:r>
              <w:rPr>
                <w:b/>
                <w:w w:val="110"/>
                <w:sz w:val="8"/>
              </w:rPr>
              <w:t>FORMACIÓN</w:t>
            </w:r>
            <w:r>
              <w:rPr>
                <w:b/>
                <w:spacing w:val="-12"/>
                <w:w w:val="110"/>
                <w:sz w:val="8"/>
              </w:rPr>
              <w:t xml:space="preserve"> </w:t>
            </w:r>
            <w:r>
              <w:rPr>
                <w:b/>
                <w:w w:val="110"/>
                <w:sz w:val="8"/>
              </w:rPr>
              <w:t>ACADÉMICA</w:t>
            </w:r>
            <w:r>
              <w:rPr>
                <w:b/>
                <w:spacing w:val="-12"/>
                <w:w w:val="110"/>
                <w:sz w:val="8"/>
              </w:rPr>
              <w:t xml:space="preserve"> </w:t>
            </w:r>
            <w:r>
              <w:rPr>
                <w:b/>
                <w:w w:val="110"/>
                <w:sz w:val="8"/>
              </w:rPr>
              <w:t>DEL</w:t>
            </w:r>
            <w:r>
              <w:rPr>
                <w:b/>
                <w:spacing w:val="-12"/>
                <w:w w:val="110"/>
                <w:sz w:val="8"/>
              </w:rPr>
              <w:t xml:space="preserve"> </w:t>
            </w:r>
            <w:r>
              <w:rPr>
                <w:b/>
                <w:w w:val="110"/>
                <w:sz w:val="8"/>
              </w:rPr>
              <w:t>EQUIPO</w:t>
            </w:r>
            <w:r>
              <w:rPr>
                <w:b/>
                <w:spacing w:val="-11"/>
                <w:w w:val="110"/>
                <w:sz w:val="8"/>
              </w:rPr>
              <w:t xml:space="preserve"> </w:t>
            </w:r>
            <w:r>
              <w:rPr>
                <w:b/>
                <w:w w:val="110"/>
                <w:sz w:val="8"/>
              </w:rPr>
              <w:t>DE</w:t>
            </w:r>
            <w:r>
              <w:rPr>
                <w:b/>
                <w:spacing w:val="-12"/>
                <w:w w:val="110"/>
                <w:sz w:val="8"/>
              </w:rPr>
              <w:t xml:space="preserve"> </w:t>
            </w:r>
            <w:r>
              <w:rPr>
                <w:b/>
                <w:w w:val="110"/>
                <w:sz w:val="8"/>
              </w:rPr>
              <w:t>TRABAJO</w:t>
            </w:r>
            <w:r>
              <w:rPr>
                <w:b/>
                <w:spacing w:val="-12"/>
                <w:w w:val="110"/>
                <w:sz w:val="8"/>
              </w:rPr>
              <w:t xml:space="preserve"> </w:t>
            </w:r>
            <w:r>
              <w:rPr>
                <w:b/>
                <w:w w:val="110"/>
                <w:sz w:val="8"/>
              </w:rPr>
              <w:t>Y</w:t>
            </w:r>
            <w:r>
              <w:rPr>
                <w:b/>
                <w:spacing w:val="-11"/>
                <w:w w:val="110"/>
                <w:sz w:val="8"/>
              </w:rPr>
              <w:t xml:space="preserve"> </w:t>
            </w:r>
            <w:r>
              <w:rPr>
                <w:b/>
                <w:w w:val="110"/>
                <w:sz w:val="8"/>
              </w:rPr>
              <w:t>EL</w:t>
            </w:r>
            <w:r>
              <w:rPr>
                <w:b/>
                <w:spacing w:val="-12"/>
                <w:w w:val="110"/>
                <w:sz w:val="8"/>
              </w:rPr>
              <w:t xml:space="preserve"> </w:t>
            </w:r>
            <w:r>
              <w:rPr>
                <w:b/>
                <w:w w:val="110"/>
                <w:sz w:val="8"/>
              </w:rPr>
              <w:t>PERSONAL CLAVE</w:t>
            </w:r>
            <w:r>
              <w:rPr>
                <w:b/>
                <w:spacing w:val="-14"/>
                <w:w w:val="110"/>
                <w:sz w:val="8"/>
              </w:rPr>
              <w:t xml:space="preserve"> </w:t>
            </w:r>
            <w:r>
              <w:rPr>
                <w:b/>
                <w:w w:val="110"/>
                <w:sz w:val="8"/>
              </w:rPr>
              <w:t>EVALUABLE</w:t>
            </w:r>
            <w:r>
              <w:rPr>
                <w:b/>
                <w:w w:val="110"/>
                <w:sz w:val="8"/>
              </w:rPr>
              <w:tab/>
            </w:r>
            <w:r>
              <w:rPr>
                <w:b/>
                <w:spacing w:val="-9"/>
                <w:w w:val="110"/>
                <w:sz w:val="8"/>
              </w:rPr>
              <w:t>52</w:t>
            </w:r>
          </w:p>
          <w:p w:rsidR="00F04A7A" w:rsidRDefault="0004129A">
            <w:pPr>
              <w:pStyle w:val="TableParagraph"/>
              <w:numPr>
                <w:ilvl w:val="1"/>
                <w:numId w:val="84"/>
              </w:numPr>
              <w:tabs>
                <w:tab w:val="left" w:pos="963"/>
                <w:tab w:val="left" w:leader="dot" w:pos="4295"/>
              </w:tabs>
              <w:spacing w:before="43"/>
              <w:rPr>
                <w:sz w:val="8"/>
              </w:rPr>
            </w:pPr>
            <w:r>
              <w:rPr>
                <w:w w:val="110"/>
                <w:sz w:val="8"/>
              </w:rPr>
              <w:t>ACREDITACIÓN</w:t>
            </w:r>
            <w:r>
              <w:rPr>
                <w:spacing w:val="-12"/>
                <w:w w:val="110"/>
                <w:sz w:val="8"/>
              </w:rPr>
              <w:t xml:space="preserve"> </w:t>
            </w:r>
            <w:r>
              <w:rPr>
                <w:w w:val="110"/>
                <w:sz w:val="8"/>
              </w:rPr>
              <w:t>DE</w:t>
            </w:r>
            <w:r>
              <w:rPr>
                <w:spacing w:val="-12"/>
                <w:w w:val="110"/>
                <w:sz w:val="8"/>
              </w:rPr>
              <w:t xml:space="preserve"> </w:t>
            </w:r>
            <w:r>
              <w:rPr>
                <w:w w:val="110"/>
                <w:sz w:val="8"/>
              </w:rPr>
              <w:t>LA</w:t>
            </w:r>
            <w:r>
              <w:rPr>
                <w:spacing w:val="-11"/>
                <w:w w:val="110"/>
                <w:sz w:val="8"/>
              </w:rPr>
              <w:t xml:space="preserve"> </w:t>
            </w:r>
            <w:r>
              <w:rPr>
                <w:w w:val="110"/>
                <w:sz w:val="8"/>
              </w:rPr>
              <w:t>EXPERIENCIA</w:t>
            </w:r>
            <w:r>
              <w:rPr>
                <w:spacing w:val="-12"/>
                <w:w w:val="110"/>
                <w:sz w:val="8"/>
              </w:rPr>
              <w:t xml:space="preserve"> </w:t>
            </w:r>
            <w:r>
              <w:rPr>
                <w:w w:val="110"/>
                <w:sz w:val="8"/>
              </w:rPr>
              <w:t>DEL</w:t>
            </w:r>
            <w:r>
              <w:rPr>
                <w:spacing w:val="-11"/>
                <w:w w:val="110"/>
                <w:sz w:val="8"/>
              </w:rPr>
              <w:t xml:space="preserve"> </w:t>
            </w:r>
            <w:r>
              <w:rPr>
                <w:w w:val="110"/>
                <w:sz w:val="8"/>
              </w:rPr>
              <w:t>PROPONENTE</w:t>
            </w:r>
            <w:r>
              <w:rPr>
                <w:w w:val="110"/>
                <w:sz w:val="8"/>
              </w:rPr>
              <w:tab/>
              <w:t>52</w:t>
            </w:r>
          </w:p>
          <w:p w:rsidR="00F04A7A" w:rsidRDefault="0004129A">
            <w:pPr>
              <w:pStyle w:val="TableParagraph"/>
              <w:numPr>
                <w:ilvl w:val="2"/>
                <w:numId w:val="84"/>
              </w:numPr>
              <w:tabs>
                <w:tab w:val="left" w:pos="1153"/>
                <w:tab w:val="left" w:leader="dot" w:pos="4294"/>
              </w:tabs>
              <w:spacing w:before="51" w:line="259" w:lineRule="auto"/>
              <w:ind w:right="612" w:hanging="1"/>
              <w:rPr>
                <w:sz w:val="8"/>
              </w:rPr>
            </w:pPr>
            <w:r>
              <w:rPr>
                <w:w w:val="110"/>
                <w:sz w:val="8"/>
              </w:rPr>
              <w:t>CARACTERÍSTICAS DE LOS CONTRATOS PRESENTADOS PARA ACREDITAR LA</w:t>
            </w:r>
            <w:r>
              <w:rPr>
                <w:spacing w:val="-11"/>
                <w:w w:val="110"/>
                <w:sz w:val="8"/>
              </w:rPr>
              <w:t xml:space="preserve"> </w:t>
            </w:r>
            <w:r>
              <w:rPr>
                <w:w w:val="110"/>
                <w:sz w:val="8"/>
              </w:rPr>
              <w:t>EXPERIENCIA</w:t>
            </w:r>
            <w:r>
              <w:rPr>
                <w:spacing w:val="-10"/>
                <w:w w:val="110"/>
                <w:sz w:val="8"/>
              </w:rPr>
              <w:t xml:space="preserve"> </w:t>
            </w:r>
            <w:r>
              <w:rPr>
                <w:w w:val="110"/>
                <w:sz w:val="8"/>
              </w:rPr>
              <w:t>DEL</w:t>
            </w:r>
            <w:r>
              <w:rPr>
                <w:spacing w:val="-11"/>
                <w:w w:val="110"/>
                <w:sz w:val="8"/>
              </w:rPr>
              <w:t xml:space="preserve"> </w:t>
            </w:r>
            <w:r>
              <w:rPr>
                <w:w w:val="110"/>
                <w:sz w:val="8"/>
              </w:rPr>
              <w:t>PROPONENTE</w:t>
            </w:r>
            <w:r>
              <w:rPr>
                <w:w w:val="110"/>
                <w:sz w:val="8"/>
              </w:rPr>
              <w:tab/>
            </w:r>
            <w:r>
              <w:rPr>
                <w:spacing w:val="-9"/>
                <w:w w:val="110"/>
                <w:sz w:val="8"/>
              </w:rPr>
              <w:t>53</w:t>
            </w:r>
          </w:p>
          <w:p w:rsidR="00F04A7A" w:rsidRDefault="0004129A">
            <w:pPr>
              <w:pStyle w:val="TableParagraph"/>
              <w:numPr>
                <w:ilvl w:val="2"/>
                <w:numId w:val="84"/>
              </w:numPr>
              <w:tabs>
                <w:tab w:val="left" w:pos="1153"/>
                <w:tab w:val="left" w:leader="dot" w:pos="4290"/>
              </w:tabs>
              <w:spacing w:before="43" w:line="259" w:lineRule="auto"/>
              <w:ind w:right="616" w:firstLine="0"/>
              <w:rPr>
                <w:sz w:val="8"/>
              </w:rPr>
            </w:pPr>
            <w:r>
              <w:rPr>
                <w:w w:val="110"/>
                <w:sz w:val="8"/>
              </w:rPr>
              <w:t>CONSIDERACIONES PARA LA VALIDEZ DE LA EXPERIENCIA DEL PROPONENTE</w:t>
            </w:r>
            <w:r>
              <w:rPr>
                <w:w w:val="110"/>
                <w:sz w:val="8"/>
              </w:rPr>
              <w:tab/>
            </w:r>
            <w:r>
              <w:rPr>
                <w:spacing w:val="-9"/>
                <w:w w:val="110"/>
                <w:sz w:val="8"/>
              </w:rPr>
              <w:t>54</w:t>
            </w:r>
          </w:p>
          <w:p w:rsidR="00F04A7A" w:rsidRDefault="0004129A">
            <w:pPr>
              <w:pStyle w:val="TableParagraph"/>
              <w:numPr>
                <w:ilvl w:val="2"/>
                <w:numId w:val="84"/>
              </w:numPr>
              <w:tabs>
                <w:tab w:val="left" w:pos="1153"/>
                <w:tab w:val="left" w:leader="dot" w:pos="4275"/>
              </w:tabs>
              <w:spacing w:before="43" w:line="259" w:lineRule="auto"/>
              <w:ind w:right="631" w:firstLine="0"/>
              <w:rPr>
                <w:sz w:val="8"/>
                <w:szCs w:val="8"/>
              </w:rPr>
            </w:pPr>
            <w:r>
              <w:rPr>
                <w:spacing w:val="-1"/>
                <w:w w:val="107"/>
                <w:sz w:val="8"/>
                <w:szCs w:val="8"/>
              </w:rPr>
              <w:t>CL</w:t>
            </w:r>
            <w:r>
              <w:rPr>
                <w:w w:val="107"/>
                <w:sz w:val="8"/>
                <w:szCs w:val="8"/>
              </w:rPr>
              <w:t>A</w:t>
            </w:r>
            <w:r>
              <w:rPr>
                <w:spacing w:val="-1"/>
                <w:w w:val="107"/>
                <w:sz w:val="8"/>
                <w:szCs w:val="8"/>
              </w:rPr>
              <w:t>SIFI</w:t>
            </w:r>
            <w:r>
              <w:rPr>
                <w:spacing w:val="1"/>
                <w:w w:val="107"/>
                <w:sz w:val="8"/>
                <w:szCs w:val="8"/>
              </w:rPr>
              <w:t>C</w:t>
            </w:r>
            <w:r>
              <w:rPr>
                <w:spacing w:val="-1"/>
                <w:w w:val="107"/>
                <w:sz w:val="8"/>
                <w:szCs w:val="8"/>
              </w:rPr>
              <w:t>ACIÓ</w:t>
            </w:r>
            <w:r>
              <w:rPr>
                <w:w w:val="107"/>
                <w:sz w:val="8"/>
                <w:szCs w:val="8"/>
              </w:rPr>
              <w:t>N</w:t>
            </w:r>
            <w:r>
              <w:rPr>
                <w:spacing w:val="1"/>
                <w:sz w:val="8"/>
                <w:szCs w:val="8"/>
              </w:rPr>
              <w:t xml:space="preserve"> </w:t>
            </w:r>
            <w:r>
              <w:rPr>
                <w:w w:val="107"/>
                <w:sz w:val="8"/>
                <w:szCs w:val="8"/>
              </w:rPr>
              <w:t>DE</w:t>
            </w:r>
            <w:r>
              <w:rPr>
                <w:spacing w:val="1"/>
                <w:sz w:val="8"/>
                <w:szCs w:val="8"/>
              </w:rPr>
              <w:t xml:space="preserve"> </w:t>
            </w:r>
            <w:r>
              <w:rPr>
                <w:w w:val="107"/>
                <w:sz w:val="8"/>
                <w:szCs w:val="8"/>
              </w:rPr>
              <w:t>LA</w:t>
            </w:r>
            <w:r>
              <w:rPr>
                <w:spacing w:val="2"/>
                <w:sz w:val="8"/>
                <w:szCs w:val="8"/>
              </w:rPr>
              <w:t xml:space="preserve"> </w:t>
            </w:r>
            <w:r>
              <w:rPr>
                <w:w w:val="107"/>
                <w:sz w:val="8"/>
                <w:szCs w:val="8"/>
              </w:rPr>
              <w:t>E</w:t>
            </w:r>
            <w:r>
              <w:rPr>
                <w:spacing w:val="-1"/>
                <w:w w:val="107"/>
                <w:sz w:val="8"/>
                <w:szCs w:val="8"/>
              </w:rPr>
              <w:t>X</w:t>
            </w:r>
            <w:r>
              <w:rPr>
                <w:w w:val="107"/>
                <w:sz w:val="8"/>
                <w:szCs w:val="8"/>
              </w:rPr>
              <w:t>P</w:t>
            </w:r>
            <w:r>
              <w:rPr>
                <w:spacing w:val="-1"/>
                <w:w w:val="107"/>
                <w:sz w:val="8"/>
                <w:szCs w:val="8"/>
              </w:rPr>
              <w:t>ER</w:t>
            </w:r>
            <w:r>
              <w:rPr>
                <w:w w:val="107"/>
                <w:sz w:val="8"/>
                <w:szCs w:val="8"/>
              </w:rPr>
              <w:t>I</w:t>
            </w:r>
            <w:r>
              <w:rPr>
                <w:spacing w:val="-1"/>
                <w:w w:val="107"/>
                <w:sz w:val="8"/>
                <w:szCs w:val="8"/>
              </w:rPr>
              <w:t>ENC</w:t>
            </w:r>
            <w:r>
              <w:rPr>
                <w:spacing w:val="1"/>
                <w:w w:val="107"/>
                <w:sz w:val="8"/>
                <w:szCs w:val="8"/>
              </w:rPr>
              <w:t>I</w:t>
            </w:r>
            <w:r>
              <w:rPr>
                <w:w w:val="107"/>
                <w:sz w:val="8"/>
                <w:szCs w:val="8"/>
              </w:rPr>
              <w:t>A</w:t>
            </w:r>
            <w:r>
              <w:rPr>
                <w:spacing w:val="2"/>
                <w:sz w:val="8"/>
                <w:szCs w:val="8"/>
              </w:rPr>
              <w:t xml:space="preserve"> </w:t>
            </w:r>
            <w:r>
              <w:rPr>
                <w:spacing w:val="-1"/>
                <w:w w:val="107"/>
                <w:sz w:val="8"/>
                <w:szCs w:val="8"/>
              </w:rPr>
              <w:t>E</w:t>
            </w:r>
            <w:r>
              <w:rPr>
                <w:w w:val="107"/>
                <w:sz w:val="8"/>
                <w:szCs w:val="8"/>
              </w:rPr>
              <w:t>N</w:t>
            </w:r>
            <w:r>
              <w:rPr>
                <w:spacing w:val="1"/>
                <w:sz w:val="8"/>
                <w:szCs w:val="8"/>
              </w:rPr>
              <w:t xml:space="preserve"> </w:t>
            </w:r>
            <w:r>
              <w:rPr>
                <w:w w:val="107"/>
                <w:sz w:val="8"/>
                <w:szCs w:val="8"/>
              </w:rPr>
              <w:t>EL</w:t>
            </w:r>
            <w:r>
              <w:rPr>
                <w:spacing w:val="1"/>
                <w:sz w:val="8"/>
                <w:szCs w:val="8"/>
              </w:rPr>
              <w:t xml:space="preserve"> </w:t>
            </w:r>
            <w:r>
              <w:rPr>
                <w:w w:val="47"/>
                <w:sz w:val="8"/>
                <w:szCs w:val="8"/>
              </w:rPr>
              <w:t></w:t>
            </w:r>
            <w:r>
              <w:rPr>
                <w:spacing w:val="-1"/>
                <w:w w:val="107"/>
                <w:sz w:val="8"/>
                <w:szCs w:val="8"/>
              </w:rPr>
              <w:t>C</w:t>
            </w:r>
            <w:r>
              <w:rPr>
                <w:spacing w:val="1"/>
                <w:w w:val="107"/>
                <w:sz w:val="8"/>
                <w:szCs w:val="8"/>
              </w:rPr>
              <w:t>L</w:t>
            </w:r>
            <w:r>
              <w:rPr>
                <w:w w:val="107"/>
                <w:sz w:val="8"/>
                <w:szCs w:val="8"/>
              </w:rPr>
              <w:t>A</w:t>
            </w:r>
            <w:r>
              <w:rPr>
                <w:spacing w:val="-1"/>
                <w:w w:val="107"/>
                <w:sz w:val="8"/>
                <w:szCs w:val="8"/>
              </w:rPr>
              <w:t>SIFI</w:t>
            </w:r>
            <w:r>
              <w:rPr>
                <w:spacing w:val="1"/>
                <w:w w:val="107"/>
                <w:sz w:val="8"/>
                <w:szCs w:val="8"/>
              </w:rPr>
              <w:t>C</w:t>
            </w:r>
            <w:r>
              <w:rPr>
                <w:spacing w:val="-1"/>
                <w:w w:val="107"/>
                <w:sz w:val="8"/>
                <w:szCs w:val="8"/>
              </w:rPr>
              <w:t>ADO</w:t>
            </w:r>
            <w:r>
              <w:rPr>
                <w:w w:val="107"/>
                <w:sz w:val="8"/>
                <w:szCs w:val="8"/>
              </w:rPr>
              <w:t>R</w:t>
            </w:r>
            <w:r>
              <w:rPr>
                <w:spacing w:val="1"/>
                <w:sz w:val="8"/>
                <w:szCs w:val="8"/>
              </w:rPr>
              <w:t xml:space="preserve"> </w:t>
            </w:r>
            <w:r>
              <w:rPr>
                <w:spacing w:val="1"/>
                <w:w w:val="107"/>
                <w:sz w:val="8"/>
                <w:szCs w:val="8"/>
              </w:rPr>
              <w:t>D</w:t>
            </w:r>
            <w:r>
              <w:rPr>
                <w:w w:val="107"/>
                <w:sz w:val="8"/>
                <w:szCs w:val="8"/>
              </w:rPr>
              <w:t>E</w:t>
            </w:r>
            <w:r>
              <w:rPr>
                <w:spacing w:val="1"/>
                <w:sz w:val="8"/>
                <w:szCs w:val="8"/>
              </w:rPr>
              <w:t xml:space="preserve"> </w:t>
            </w:r>
            <w:r>
              <w:rPr>
                <w:w w:val="107"/>
                <w:sz w:val="8"/>
                <w:szCs w:val="8"/>
              </w:rPr>
              <w:t>B</w:t>
            </w:r>
            <w:r>
              <w:rPr>
                <w:spacing w:val="-1"/>
                <w:w w:val="107"/>
                <w:sz w:val="8"/>
                <w:szCs w:val="8"/>
              </w:rPr>
              <w:t>IE</w:t>
            </w:r>
            <w:r>
              <w:rPr>
                <w:w w:val="107"/>
                <w:sz w:val="8"/>
                <w:szCs w:val="8"/>
              </w:rPr>
              <w:t>NE</w:t>
            </w:r>
            <w:r>
              <w:rPr>
                <w:spacing w:val="-1"/>
                <w:w w:val="107"/>
                <w:sz w:val="8"/>
                <w:szCs w:val="8"/>
              </w:rPr>
              <w:t>S</w:t>
            </w:r>
            <w:r>
              <w:rPr>
                <w:w w:val="107"/>
                <w:sz w:val="8"/>
                <w:szCs w:val="8"/>
              </w:rPr>
              <w:t xml:space="preserve">, </w:t>
            </w:r>
            <w:r>
              <w:rPr>
                <w:spacing w:val="-1"/>
                <w:w w:val="107"/>
                <w:sz w:val="8"/>
                <w:szCs w:val="8"/>
              </w:rPr>
              <w:t>OBR</w:t>
            </w:r>
            <w:r>
              <w:rPr>
                <w:w w:val="107"/>
                <w:sz w:val="8"/>
                <w:szCs w:val="8"/>
              </w:rPr>
              <w:t>AS</w:t>
            </w:r>
            <w:r>
              <w:rPr>
                <w:spacing w:val="2"/>
                <w:sz w:val="8"/>
                <w:szCs w:val="8"/>
              </w:rPr>
              <w:t xml:space="preserve"> </w:t>
            </w:r>
            <w:r>
              <w:rPr>
                <w:w w:val="107"/>
                <w:sz w:val="8"/>
                <w:szCs w:val="8"/>
              </w:rPr>
              <w:t>Y</w:t>
            </w:r>
            <w:r>
              <w:rPr>
                <w:spacing w:val="1"/>
                <w:sz w:val="8"/>
                <w:szCs w:val="8"/>
              </w:rPr>
              <w:t xml:space="preserve"> </w:t>
            </w:r>
            <w:r>
              <w:rPr>
                <w:w w:val="107"/>
                <w:sz w:val="8"/>
                <w:szCs w:val="8"/>
              </w:rPr>
              <w:t>S</w:t>
            </w:r>
            <w:r>
              <w:rPr>
                <w:spacing w:val="-1"/>
                <w:w w:val="107"/>
                <w:sz w:val="8"/>
                <w:szCs w:val="8"/>
              </w:rPr>
              <w:t>E</w:t>
            </w:r>
            <w:r>
              <w:rPr>
                <w:spacing w:val="1"/>
                <w:w w:val="107"/>
                <w:sz w:val="8"/>
                <w:szCs w:val="8"/>
              </w:rPr>
              <w:t>R</w:t>
            </w:r>
            <w:r>
              <w:rPr>
                <w:spacing w:val="-1"/>
                <w:w w:val="107"/>
                <w:sz w:val="8"/>
                <w:szCs w:val="8"/>
              </w:rPr>
              <w:t>VICI</w:t>
            </w:r>
            <w:r>
              <w:rPr>
                <w:spacing w:val="1"/>
                <w:w w:val="107"/>
                <w:sz w:val="8"/>
                <w:szCs w:val="8"/>
              </w:rPr>
              <w:t>O</w:t>
            </w:r>
            <w:r>
              <w:rPr>
                <w:w w:val="107"/>
                <w:sz w:val="8"/>
                <w:szCs w:val="8"/>
              </w:rPr>
              <w:t>S</w:t>
            </w:r>
            <w:r>
              <w:rPr>
                <w:spacing w:val="1"/>
                <w:sz w:val="8"/>
                <w:szCs w:val="8"/>
              </w:rPr>
              <w:t xml:space="preserve"> </w:t>
            </w:r>
            <w:r>
              <w:rPr>
                <w:spacing w:val="-1"/>
                <w:w w:val="107"/>
                <w:sz w:val="8"/>
                <w:szCs w:val="8"/>
              </w:rPr>
              <w:t>D</w:t>
            </w:r>
            <w:r>
              <w:rPr>
                <w:w w:val="107"/>
                <w:sz w:val="8"/>
                <w:szCs w:val="8"/>
              </w:rPr>
              <w:t>E</w:t>
            </w:r>
            <w:r>
              <w:rPr>
                <w:spacing w:val="2"/>
                <w:sz w:val="8"/>
                <w:szCs w:val="8"/>
              </w:rPr>
              <w:t xml:space="preserve"> </w:t>
            </w:r>
            <w:r>
              <w:rPr>
                <w:spacing w:val="-1"/>
                <w:w w:val="107"/>
                <w:sz w:val="8"/>
                <w:szCs w:val="8"/>
              </w:rPr>
              <w:t>L</w:t>
            </w:r>
            <w:r>
              <w:rPr>
                <w:w w:val="107"/>
                <w:sz w:val="8"/>
                <w:szCs w:val="8"/>
              </w:rPr>
              <w:t>AS</w:t>
            </w:r>
            <w:r>
              <w:rPr>
                <w:spacing w:val="1"/>
                <w:sz w:val="8"/>
                <w:szCs w:val="8"/>
              </w:rPr>
              <w:t xml:space="preserve"> </w:t>
            </w:r>
            <w:r>
              <w:rPr>
                <w:spacing w:val="-1"/>
                <w:w w:val="107"/>
                <w:sz w:val="8"/>
                <w:szCs w:val="8"/>
              </w:rPr>
              <w:t>N</w:t>
            </w:r>
            <w:r>
              <w:rPr>
                <w:w w:val="107"/>
                <w:sz w:val="8"/>
                <w:szCs w:val="8"/>
              </w:rPr>
              <w:t>A</w:t>
            </w:r>
            <w:r>
              <w:rPr>
                <w:spacing w:val="1"/>
                <w:w w:val="107"/>
                <w:sz w:val="8"/>
                <w:szCs w:val="8"/>
              </w:rPr>
              <w:t>C</w:t>
            </w:r>
            <w:r>
              <w:rPr>
                <w:spacing w:val="-1"/>
                <w:w w:val="107"/>
                <w:sz w:val="8"/>
                <w:szCs w:val="8"/>
              </w:rPr>
              <w:t>ION</w:t>
            </w:r>
            <w:r>
              <w:rPr>
                <w:w w:val="107"/>
                <w:sz w:val="8"/>
                <w:szCs w:val="8"/>
              </w:rPr>
              <w:t>ES</w:t>
            </w:r>
            <w:r>
              <w:rPr>
                <w:spacing w:val="1"/>
                <w:sz w:val="8"/>
                <w:szCs w:val="8"/>
              </w:rPr>
              <w:t xml:space="preserve"> </w:t>
            </w:r>
            <w:r>
              <w:rPr>
                <w:spacing w:val="-1"/>
                <w:w w:val="107"/>
                <w:sz w:val="8"/>
                <w:szCs w:val="8"/>
              </w:rPr>
              <w:t>U</w:t>
            </w:r>
            <w:r>
              <w:rPr>
                <w:w w:val="107"/>
                <w:sz w:val="8"/>
                <w:szCs w:val="8"/>
              </w:rPr>
              <w:t>N</w:t>
            </w:r>
            <w:r>
              <w:rPr>
                <w:spacing w:val="-1"/>
                <w:w w:val="107"/>
                <w:sz w:val="8"/>
                <w:szCs w:val="8"/>
              </w:rPr>
              <w:t>ID</w:t>
            </w:r>
            <w:r>
              <w:rPr>
                <w:w w:val="107"/>
                <w:sz w:val="8"/>
                <w:szCs w:val="8"/>
              </w:rPr>
              <w:t>A</w:t>
            </w:r>
            <w:r>
              <w:rPr>
                <w:spacing w:val="-1"/>
                <w:w w:val="107"/>
                <w:sz w:val="8"/>
                <w:szCs w:val="8"/>
              </w:rPr>
              <w:t>S</w:t>
            </w:r>
            <w:r>
              <w:rPr>
                <w:w w:val="47"/>
                <w:sz w:val="8"/>
                <w:szCs w:val="8"/>
              </w:rPr>
              <w:t></w:t>
            </w:r>
            <w:r>
              <w:rPr>
                <w:rFonts w:ascii="Times New Roman" w:eastAsia="Times New Roman" w:hAnsi="Times New Roman" w:cs="Times New Roman"/>
                <w:w w:val="107"/>
                <w:sz w:val="8"/>
                <w:szCs w:val="8"/>
              </w:rPr>
              <w:t xml:space="preserve"> </w:t>
            </w:r>
            <w:r>
              <w:rPr>
                <w:rFonts w:ascii="Times New Roman" w:eastAsia="Times New Roman" w:hAnsi="Times New Roman" w:cs="Times New Roman"/>
                <w:sz w:val="8"/>
                <w:szCs w:val="8"/>
              </w:rPr>
              <w:tab/>
            </w:r>
            <w:r>
              <w:rPr>
                <w:spacing w:val="-9"/>
                <w:w w:val="107"/>
                <w:sz w:val="8"/>
                <w:szCs w:val="8"/>
              </w:rPr>
              <w:t>56</w:t>
            </w:r>
          </w:p>
          <w:p w:rsidR="00F04A7A" w:rsidRDefault="0004129A">
            <w:pPr>
              <w:pStyle w:val="TableParagraph"/>
              <w:numPr>
                <w:ilvl w:val="2"/>
                <w:numId w:val="84"/>
              </w:numPr>
              <w:tabs>
                <w:tab w:val="left" w:pos="1153"/>
                <w:tab w:val="left" w:leader="dot" w:pos="4297"/>
              </w:tabs>
              <w:spacing w:before="44"/>
              <w:ind w:left="1152" w:hanging="382"/>
              <w:rPr>
                <w:sz w:val="8"/>
              </w:rPr>
            </w:pPr>
            <w:r>
              <w:rPr>
                <w:w w:val="110"/>
                <w:sz w:val="8"/>
              </w:rPr>
              <w:t>ACREDITACIÓN</w:t>
            </w:r>
            <w:r>
              <w:rPr>
                <w:spacing w:val="-12"/>
                <w:w w:val="110"/>
                <w:sz w:val="8"/>
              </w:rPr>
              <w:t xml:space="preserve"> </w:t>
            </w:r>
            <w:r>
              <w:rPr>
                <w:w w:val="110"/>
                <w:sz w:val="8"/>
              </w:rPr>
              <w:t>DE</w:t>
            </w:r>
            <w:r>
              <w:rPr>
                <w:spacing w:val="-12"/>
                <w:w w:val="110"/>
                <w:sz w:val="8"/>
              </w:rPr>
              <w:t xml:space="preserve"> </w:t>
            </w:r>
            <w:r>
              <w:rPr>
                <w:w w:val="110"/>
                <w:sz w:val="8"/>
              </w:rPr>
              <w:t>LA</w:t>
            </w:r>
            <w:r>
              <w:rPr>
                <w:spacing w:val="-12"/>
                <w:w w:val="110"/>
                <w:sz w:val="8"/>
              </w:rPr>
              <w:t xml:space="preserve"> </w:t>
            </w:r>
            <w:r>
              <w:rPr>
                <w:w w:val="110"/>
                <w:sz w:val="8"/>
              </w:rPr>
              <w:t>EXPERIENCIA</w:t>
            </w:r>
            <w:r>
              <w:rPr>
                <w:spacing w:val="-12"/>
                <w:w w:val="110"/>
                <w:sz w:val="8"/>
              </w:rPr>
              <w:t xml:space="preserve"> </w:t>
            </w:r>
            <w:r>
              <w:rPr>
                <w:w w:val="110"/>
                <w:sz w:val="8"/>
              </w:rPr>
              <w:t>REQUERIDA</w:t>
            </w:r>
            <w:r>
              <w:rPr>
                <w:w w:val="110"/>
                <w:sz w:val="8"/>
              </w:rPr>
              <w:tab/>
              <w:t>57</w:t>
            </w:r>
          </w:p>
          <w:p w:rsidR="00F04A7A" w:rsidRDefault="0004129A">
            <w:pPr>
              <w:pStyle w:val="TableParagraph"/>
              <w:numPr>
                <w:ilvl w:val="2"/>
                <w:numId w:val="84"/>
              </w:numPr>
              <w:tabs>
                <w:tab w:val="left" w:pos="1153"/>
                <w:tab w:val="left" w:leader="dot" w:pos="4290"/>
              </w:tabs>
              <w:spacing w:before="50" w:line="259" w:lineRule="auto"/>
              <w:ind w:right="616" w:firstLine="0"/>
              <w:rPr>
                <w:sz w:val="8"/>
              </w:rPr>
            </w:pPr>
            <w:r>
              <w:rPr>
                <w:w w:val="110"/>
                <w:sz w:val="8"/>
              </w:rPr>
              <w:t>DOCUMENTOS VÁLIDOS PARA LA ACREDITACIÓN DE LA EXPERIENCIA REQUERIDA</w:t>
            </w:r>
            <w:r>
              <w:rPr>
                <w:w w:val="110"/>
                <w:sz w:val="8"/>
              </w:rPr>
              <w:tab/>
            </w:r>
            <w:r>
              <w:rPr>
                <w:spacing w:val="-9"/>
                <w:w w:val="110"/>
                <w:sz w:val="8"/>
              </w:rPr>
              <w:t>58</w:t>
            </w:r>
          </w:p>
          <w:p w:rsidR="00F04A7A" w:rsidRDefault="0004129A">
            <w:pPr>
              <w:pStyle w:val="TableParagraph"/>
              <w:numPr>
                <w:ilvl w:val="2"/>
                <w:numId w:val="84"/>
              </w:numPr>
              <w:tabs>
                <w:tab w:val="left" w:pos="1153"/>
                <w:tab w:val="left" w:leader="dot" w:pos="4294"/>
              </w:tabs>
              <w:spacing w:before="43"/>
              <w:ind w:left="1152" w:hanging="382"/>
              <w:rPr>
                <w:sz w:val="8"/>
              </w:rPr>
            </w:pPr>
            <w:r>
              <w:rPr>
                <w:w w:val="110"/>
                <w:sz w:val="8"/>
              </w:rPr>
              <w:t>PARA</w:t>
            </w:r>
            <w:r>
              <w:rPr>
                <w:spacing w:val="-11"/>
                <w:w w:val="110"/>
                <w:sz w:val="8"/>
              </w:rPr>
              <w:t xml:space="preserve"> </w:t>
            </w:r>
            <w:r>
              <w:rPr>
                <w:w w:val="110"/>
                <w:sz w:val="8"/>
              </w:rPr>
              <w:t>SUBCONTRATOS</w:t>
            </w:r>
            <w:r>
              <w:rPr>
                <w:w w:val="110"/>
                <w:sz w:val="8"/>
              </w:rPr>
              <w:tab/>
              <w:t>59</w:t>
            </w:r>
          </w:p>
          <w:p w:rsidR="00F04A7A" w:rsidRDefault="0004129A">
            <w:pPr>
              <w:pStyle w:val="TableParagraph"/>
              <w:numPr>
                <w:ilvl w:val="1"/>
                <w:numId w:val="84"/>
              </w:numPr>
              <w:tabs>
                <w:tab w:val="left" w:pos="963"/>
                <w:tab w:val="left" w:leader="dot" w:pos="4293"/>
              </w:tabs>
              <w:spacing w:before="51" w:line="259" w:lineRule="auto"/>
              <w:ind w:left="668" w:right="613" w:firstLine="0"/>
              <w:rPr>
                <w:sz w:val="8"/>
              </w:rPr>
            </w:pPr>
            <w:r>
              <w:rPr>
                <w:w w:val="110"/>
                <w:sz w:val="8"/>
              </w:rPr>
              <w:t>ACREDITACIÓN DE EXPERIENCIA Y FORMACIÓN ACÁDEMICA DEL EQUIPO DE TRABAJO</w:t>
            </w:r>
            <w:r>
              <w:rPr>
                <w:spacing w:val="-10"/>
                <w:w w:val="110"/>
                <w:sz w:val="8"/>
              </w:rPr>
              <w:t xml:space="preserve"> </w:t>
            </w:r>
            <w:r>
              <w:rPr>
                <w:w w:val="110"/>
                <w:sz w:val="8"/>
              </w:rPr>
              <w:t>Y</w:t>
            </w:r>
            <w:r>
              <w:rPr>
                <w:spacing w:val="-9"/>
                <w:w w:val="110"/>
                <w:sz w:val="8"/>
              </w:rPr>
              <w:t xml:space="preserve"> </w:t>
            </w:r>
            <w:r>
              <w:rPr>
                <w:w w:val="110"/>
                <w:sz w:val="8"/>
              </w:rPr>
              <w:t>DEL</w:t>
            </w:r>
            <w:r>
              <w:rPr>
                <w:spacing w:val="-9"/>
                <w:w w:val="110"/>
                <w:sz w:val="8"/>
              </w:rPr>
              <w:t xml:space="preserve"> </w:t>
            </w:r>
            <w:r>
              <w:rPr>
                <w:w w:val="110"/>
                <w:sz w:val="8"/>
              </w:rPr>
              <w:t>PERSONAL</w:t>
            </w:r>
            <w:r>
              <w:rPr>
                <w:spacing w:val="-10"/>
                <w:w w:val="110"/>
                <w:sz w:val="8"/>
              </w:rPr>
              <w:t xml:space="preserve"> </w:t>
            </w:r>
            <w:r>
              <w:rPr>
                <w:w w:val="110"/>
                <w:sz w:val="8"/>
              </w:rPr>
              <w:t>CLAVE</w:t>
            </w:r>
            <w:r>
              <w:rPr>
                <w:spacing w:val="-9"/>
                <w:w w:val="110"/>
                <w:sz w:val="8"/>
              </w:rPr>
              <w:t xml:space="preserve"> </w:t>
            </w:r>
            <w:r>
              <w:rPr>
                <w:w w:val="110"/>
                <w:sz w:val="8"/>
              </w:rPr>
              <w:t>EVALUABLE</w:t>
            </w:r>
            <w:r>
              <w:rPr>
                <w:w w:val="110"/>
                <w:sz w:val="8"/>
              </w:rPr>
              <w:tab/>
            </w:r>
            <w:r>
              <w:rPr>
                <w:spacing w:val="-9"/>
                <w:w w:val="110"/>
                <w:sz w:val="8"/>
              </w:rPr>
              <w:t>60</w:t>
            </w:r>
          </w:p>
          <w:p w:rsidR="00F04A7A" w:rsidRDefault="0004129A">
            <w:pPr>
              <w:pStyle w:val="TableParagraph"/>
              <w:numPr>
                <w:ilvl w:val="2"/>
                <w:numId w:val="84"/>
              </w:numPr>
              <w:tabs>
                <w:tab w:val="left" w:pos="1153"/>
                <w:tab w:val="left" w:leader="dot" w:pos="4293"/>
              </w:tabs>
              <w:spacing w:before="43" w:line="259" w:lineRule="auto"/>
              <w:ind w:right="613" w:hanging="1"/>
              <w:rPr>
                <w:sz w:val="8"/>
              </w:rPr>
            </w:pPr>
            <w:r>
              <w:rPr>
                <w:w w:val="110"/>
                <w:sz w:val="8"/>
              </w:rPr>
              <w:t>DISPOSICIONES GENERALES PARA LA VALIDEZ DE LA EXPERIENCIA DEL EQUIPO</w:t>
            </w:r>
            <w:r>
              <w:rPr>
                <w:spacing w:val="-9"/>
                <w:w w:val="110"/>
                <w:sz w:val="8"/>
              </w:rPr>
              <w:t xml:space="preserve"> </w:t>
            </w:r>
            <w:r>
              <w:rPr>
                <w:w w:val="110"/>
                <w:sz w:val="8"/>
              </w:rPr>
              <w:t>DE</w:t>
            </w:r>
            <w:r>
              <w:rPr>
                <w:spacing w:val="-9"/>
                <w:w w:val="110"/>
                <w:sz w:val="8"/>
              </w:rPr>
              <w:t xml:space="preserve"> </w:t>
            </w:r>
            <w:r>
              <w:rPr>
                <w:w w:val="110"/>
                <w:sz w:val="8"/>
              </w:rPr>
              <w:t>TRABAJO</w:t>
            </w:r>
            <w:r>
              <w:rPr>
                <w:spacing w:val="-10"/>
                <w:w w:val="110"/>
                <w:sz w:val="8"/>
              </w:rPr>
              <w:t xml:space="preserve"> </w:t>
            </w:r>
            <w:r>
              <w:rPr>
                <w:w w:val="110"/>
                <w:sz w:val="8"/>
              </w:rPr>
              <w:t>Y</w:t>
            </w:r>
            <w:r>
              <w:rPr>
                <w:spacing w:val="-8"/>
                <w:w w:val="110"/>
                <w:sz w:val="8"/>
              </w:rPr>
              <w:t xml:space="preserve"> </w:t>
            </w:r>
            <w:r>
              <w:rPr>
                <w:w w:val="110"/>
                <w:sz w:val="8"/>
              </w:rPr>
              <w:t>DEL</w:t>
            </w:r>
            <w:r>
              <w:rPr>
                <w:spacing w:val="-9"/>
                <w:w w:val="110"/>
                <w:sz w:val="8"/>
              </w:rPr>
              <w:t xml:space="preserve"> </w:t>
            </w:r>
            <w:r>
              <w:rPr>
                <w:w w:val="110"/>
                <w:sz w:val="8"/>
              </w:rPr>
              <w:t>PERSONAL</w:t>
            </w:r>
            <w:r>
              <w:rPr>
                <w:spacing w:val="-8"/>
                <w:w w:val="110"/>
                <w:sz w:val="8"/>
              </w:rPr>
              <w:t xml:space="preserve"> </w:t>
            </w:r>
            <w:r>
              <w:rPr>
                <w:w w:val="110"/>
                <w:sz w:val="8"/>
              </w:rPr>
              <w:t>CLAVE</w:t>
            </w:r>
            <w:r>
              <w:rPr>
                <w:spacing w:val="-10"/>
                <w:w w:val="110"/>
                <w:sz w:val="8"/>
              </w:rPr>
              <w:t xml:space="preserve"> </w:t>
            </w:r>
            <w:r>
              <w:rPr>
                <w:w w:val="110"/>
                <w:sz w:val="8"/>
              </w:rPr>
              <w:t>EVALUABLE</w:t>
            </w:r>
            <w:r>
              <w:rPr>
                <w:w w:val="110"/>
                <w:sz w:val="8"/>
              </w:rPr>
              <w:tab/>
            </w:r>
            <w:r>
              <w:rPr>
                <w:spacing w:val="-9"/>
                <w:w w:val="110"/>
                <w:sz w:val="8"/>
              </w:rPr>
              <w:t>60</w:t>
            </w:r>
          </w:p>
          <w:p w:rsidR="00F04A7A" w:rsidRDefault="0004129A">
            <w:pPr>
              <w:pStyle w:val="TableParagraph"/>
              <w:numPr>
                <w:ilvl w:val="2"/>
                <w:numId w:val="84"/>
              </w:numPr>
              <w:tabs>
                <w:tab w:val="left" w:pos="1153"/>
                <w:tab w:val="left" w:leader="dot" w:pos="4292"/>
              </w:tabs>
              <w:spacing w:before="43" w:line="259" w:lineRule="auto"/>
              <w:ind w:right="614" w:firstLine="0"/>
              <w:rPr>
                <w:sz w:val="8"/>
              </w:rPr>
            </w:pPr>
            <w:r>
              <w:rPr>
                <w:w w:val="110"/>
                <w:sz w:val="8"/>
              </w:rPr>
              <w:t>DOCUMENTOS</w:t>
            </w:r>
            <w:r>
              <w:rPr>
                <w:spacing w:val="-9"/>
                <w:w w:val="110"/>
                <w:sz w:val="8"/>
              </w:rPr>
              <w:t xml:space="preserve"> </w:t>
            </w:r>
            <w:r>
              <w:rPr>
                <w:w w:val="110"/>
                <w:sz w:val="8"/>
              </w:rPr>
              <w:t>SOPORTE</w:t>
            </w:r>
            <w:r>
              <w:rPr>
                <w:spacing w:val="-10"/>
                <w:w w:val="110"/>
                <w:sz w:val="8"/>
              </w:rPr>
              <w:t xml:space="preserve"> </w:t>
            </w:r>
            <w:r>
              <w:rPr>
                <w:w w:val="110"/>
                <w:sz w:val="8"/>
              </w:rPr>
              <w:t>VÁLIDOS</w:t>
            </w:r>
            <w:r>
              <w:rPr>
                <w:spacing w:val="-9"/>
                <w:w w:val="110"/>
                <w:sz w:val="8"/>
              </w:rPr>
              <w:t xml:space="preserve"> </w:t>
            </w:r>
            <w:r>
              <w:rPr>
                <w:w w:val="110"/>
                <w:sz w:val="8"/>
              </w:rPr>
              <w:t>PARA</w:t>
            </w:r>
            <w:r>
              <w:rPr>
                <w:spacing w:val="-9"/>
                <w:w w:val="110"/>
                <w:sz w:val="8"/>
              </w:rPr>
              <w:t xml:space="preserve"> </w:t>
            </w:r>
            <w:r>
              <w:rPr>
                <w:w w:val="110"/>
                <w:sz w:val="8"/>
              </w:rPr>
              <w:t>ACREDITAR</w:t>
            </w:r>
            <w:r>
              <w:rPr>
                <w:spacing w:val="-9"/>
                <w:w w:val="110"/>
                <w:sz w:val="8"/>
              </w:rPr>
              <w:t xml:space="preserve"> </w:t>
            </w:r>
            <w:r>
              <w:rPr>
                <w:w w:val="110"/>
                <w:sz w:val="8"/>
              </w:rPr>
              <w:t>LA</w:t>
            </w:r>
            <w:r>
              <w:rPr>
                <w:spacing w:val="-9"/>
                <w:w w:val="110"/>
                <w:sz w:val="8"/>
              </w:rPr>
              <w:t xml:space="preserve"> </w:t>
            </w:r>
            <w:r>
              <w:rPr>
                <w:w w:val="110"/>
                <w:sz w:val="8"/>
              </w:rPr>
              <w:t>EXPERIENCIA</w:t>
            </w:r>
            <w:r>
              <w:rPr>
                <w:spacing w:val="-9"/>
                <w:w w:val="110"/>
                <w:sz w:val="8"/>
              </w:rPr>
              <w:t xml:space="preserve"> </w:t>
            </w:r>
            <w:r>
              <w:rPr>
                <w:w w:val="110"/>
                <w:sz w:val="8"/>
              </w:rPr>
              <w:t>DEL EQUIPO</w:t>
            </w:r>
            <w:r>
              <w:rPr>
                <w:spacing w:val="-9"/>
                <w:w w:val="110"/>
                <w:sz w:val="8"/>
              </w:rPr>
              <w:t xml:space="preserve"> </w:t>
            </w:r>
            <w:r>
              <w:rPr>
                <w:w w:val="110"/>
                <w:sz w:val="8"/>
              </w:rPr>
              <w:t>DE</w:t>
            </w:r>
            <w:r>
              <w:rPr>
                <w:spacing w:val="-9"/>
                <w:w w:val="110"/>
                <w:sz w:val="8"/>
              </w:rPr>
              <w:t xml:space="preserve"> </w:t>
            </w:r>
            <w:r>
              <w:rPr>
                <w:w w:val="110"/>
                <w:sz w:val="8"/>
              </w:rPr>
              <w:t>TRABAJO</w:t>
            </w:r>
            <w:r>
              <w:rPr>
                <w:spacing w:val="-9"/>
                <w:w w:val="110"/>
                <w:sz w:val="8"/>
              </w:rPr>
              <w:t xml:space="preserve"> </w:t>
            </w:r>
            <w:r>
              <w:rPr>
                <w:w w:val="110"/>
                <w:sz w:val="8"/>
              </w:rPr>
              <w:t>Y</w:t>
            </w:r>
            <w:r>
              <w:rPr>
                <w:spacing w:val="-9"/>
                <w:w w:val="110"/>
                <w:sz w:val="8"/>
              </w:rPr>
              <w:t xml:space="preserve"> </w:t>
            </w:r>
            <w:r>
              <w:rPr>
                <w:w w:val="110"/>
                <w:sz w:val="8"/>
              </w:rPr>
              <w:t>EL</w:t>
            </w:r>
            <w:r>
              <w:rPr>
                <w:spacing w:val="-9"/>
                <w:w w:val="110"/>
                <w:sz w:val="8"/>
              </w:rPr>
              <w:t xml:space="preserve"> </w:t>
            </w:r>
            <w:r>
              <w:rPr>
                <w:w w:val="110"/>
                <w:sz w:val="8"/>
              </w:rPr>
              <w:t>PERSONAL</w:t>
            </w:r>
            <w:r>
              <w:rPr>
                <w:spacing w:val="-9"/>
                <w:w w:val="110"/>
                <w:sz w:val="8"/>
              </w:rPr>
              <w:t xml:space="preserve"> </w:t>
            </w:r>
            <w:r>
              <w:rPr>
                <w:w w:val="110"/>
                <w:sz w:val="8"/>
              </w:rPr>
              <w:t>CLAVE</w:t>
            </w:r>
            <w:r>
              <w:rPr>
                <w:spacing w:val="-8"/>
                <w:w w:val="110"/>
                <w:sz w:val="8"/>
              </w:rPr>
              <w:t xml:space="preserve"> </w:t>
            </w:r>
            <w:r>
              <w:rPr>
                <w:w w:val="110"/>
                <w:sz w:val="8"/>
              </w:rPr>
              <w:t>EVALUABLE</w:t>
            </w:r>
            <w:r>
              <w:rPr>
                <w:w w:val="110"/>
                <w:sz w:val="8"/>
              </w:rPr>
              <w:tab/>
            </w:r>
            <w:r>
              <w:rPr>
                <w:spacing w:val="-9"/>
                <w:w w:val="110"/>
                <w:sz w:val="8"/>
              </w:rPr>
              <w:t>61</w:t>
            </w:r>
          </w:p>
          <w:p w:rsidR="00F04A7A" w:rsidRDefault="0004129A">
            <w:pPr>
              <w:pStyle w:val="TableParagraph"/>
              <w:numPr>
                <w:ilvl w:val="2"/>
                <w:numId w:val="84"/>
              </w:numPr>
              <w:tabs>
                <w:tab w:val="left" w:pos="1153"/>
                <w:tab w:val="left" w:leader="dot" w:pos="4294"/>
              </w:tabs>
              <w:spacing w:before="44" w:line="259" w:lineRule="auto"/>
              <w:ind w:right="613" w:firstLine="0"/>
              <w:rPr>
                <w:sz w:val="8"/>
              </w:rPr>
            </w:pPr>
            <w:r>
              <w:rPr>
                <w:w w:val="110"/>
                <w:sz w:val="8"/>
              </w:rPr>
              <w:t>ACREDITACIÓN</w:t>
            </w:r>
            <w:r>
              <w:rPr>
                <w:spacing w:val="-10"/>
                <w:w w:val="110"/>
                <w:sz w:val="8"/>
              </w:rPr>
              <w:t xml:space="preserve"> </w:t>
            </w:r>
            <w:r>
              <w:rPr>
                <w:w w:val="110"/>
                <w:sz w:val="8"/>
              </w:rPr>
              <w:t>DE</w:t>
            </w:r>
            <w:r>
              <w:rPr>
                <w:spacing w:val="-9"/>
                <w:w w:val="110"/>
                <w:sz w:val="8"/>
              </w:rPr>
              <w:t xml:space="preserve"> </w:t>
            </w:r>
            <w:r>
              <w:rPr>
                <w:w w:val="110"/>
                <w:sz w:val="8"/>
              </w:rPr>
              <w:t>LA</w:t>
            </w:r>
            <w:r>
              <w:rPr>
                <w:spacing w:val="-9"/>
                <w:w w:val="110"/>
                <w:sz w:val="8"/>
              </w:rPr>
              <w:t xml:space="preserve"> </w:t>
            </w:r>
            <w:r>
              <w:rPr>
                <w:w w:val="110"/>
                <w:sz w:val="8"/>
              </w:rPr>
              <w:t>FORMACIÓN</w:t>
            </w:r>
            <w:r>
              <w:rPr>
                <w:spacing w:val="-8"/>
                <w:w w:val="110"/>
                <w:sz w:val="8"/>
              </w:rPr>
              <w:t xml:space="preserve"> </w:t>
            </w:r>
            <w:r>
              <w:rPr>
                <w:w w:val="110"/>
                <w:sz w:val="8"/>
              </w:rPr>
              <w:t>ACADÉMICA</w:t>
            </w:r>
            <w:r>
              <w:rPr>
                <w:spacing w:val="-8"/>
                <w:w w:val="110"/>
                <w:sz w:val="8"/>
              </w:rPr>
              <w:t xml:space="preserve"> </w:t>
            </w:r>
            <w:r>
              <w:rPr>
                <w:w w:val="110"/>
                <w:sz w:val="8"/>
              </w:rPr>
              <w:t>DEL</w:t>
            </w:r>
            <w:r>
              <w:rPr>
                <w:spacing w:val="-9"/>
                <w:w w:val="110"/>
                <w:sz w:val="8"/>
              </w:rPr>
              <w:t xml:space="preserve"> </w:t>
            </w:r>
            <w:r>
              <w:rPr>
                <w:w w:val="110"/>
                <w:sz w:val="8"/>
              </w:rPr>
              <w:t>EQUIPO</w:t>
            </w:r>
            <w:r>
              <w:rPr>
                <w:spacing w:val="-9"/>
                <w:w w:val="110"/>
                <w:sz w:val="8"/>
              </w:rPr>
              <w:t xml:space="preserve"> </w:t>
            </w:r>
            <w:r>
              <w:rPr>
                <w:w w:val="110"/>
                <w:sz w:val="8"/>
              </w:rPr>
              <w:t>DE</w:t>
            </w:r>
            <w:r>
              <w:rPr>
                <w:spacing w:val="-8"/>
                <w:w w:val="110"/>
                <w:sz w:val="8"/>
              </w:rPr>
              <w:t xml:space="preserve"> </w:t>
            </w:r>
            <w:r>
              <w:rPr>
                <w:w w:val="110"/>
                <w:sz w:val="8"/>
              </w:rPr>
              <w:t>TRABAJO</w:t>
            </w:r>
            <w:r>
              <w:rPr>
                <w:spacing w:val="-9"/>
                <w:w w:val="110"/>
                <w:sz w:val="8"/>
              </w:rPr>
              <w:t xml:space="preserve"> </w:t>
            </w:r>
            <w:r>
              <w:rPr>
                <w:w w:val="110"/>
                <w:sz w:val="8"/>
              </w:rPr>
              <w:t>Y EL PERSONAL</w:t>
            </w:r>
            <w:r>
              <w:rPr>
                <w:spacing w:val="-20"/>
                <w:w w:val="110"/>
                <w:sz w:val="8"/>
              </w:rPr>
              <w:t xml:space="preserve"> </w:t>
            </w:r>
            <w:r>
              <w:rPr>
                <w:w w:val="110"/>
                <w:sz w:val="8"/>
              </w:rPr>
              <w:t>CLAVE</w:t>
            </w:r>
            <w:r>
              <w:rPr>
                <w:spacing w:val="-9"/>
                <w:w w:val="110"/>
                <w:sz w:val="8"/>
              </w:rPr>
              <w:t xml:space="preserve"> </w:t>
            </w:r>
            <w:r>
              <w:rPr>
                <w:w w:val="110"/>
                <w:sz w:val="8"/>
              </w:rPr>
              <w:t>EVALUABLE</w:t>
            </w:r>
            <w:r>
              <w:rPr>
                <w:w w:val="110"/>
                <w:sz w:val="8"/>
              </w:rPr>
              <w:tab/>
            </w:r>
            <w:r>
              <w:rPr>
                <w:spacing w:val="-9"/>
                <w:w w:val="110"/>
                <w:sz w:val="8"/>
              </w:rPr>
              <w:t>61</w:t>
            </w:r>
          </w:p>
          <w:p w:rsidR="00F04A7A" w:rsidRDefault="0004129A">
            <w:pPr>
              <w:pStyle w:val="TableParagraph"/>
              <w:tabs>
                <w:tab w:val="left" w:leader="dot" w:pos="4296"/>
              </w:tabs>
              <w:spacing w:before="43"/>
              <w:ind w:left="582"/>
              <w:rPr>
                <w:b/>
                <w:sz w:val="8"/>
              </w:rPr>
            </w:pPr>
            <w:r>
              <w:rPr>
                <w:b/>
                <w:w w:val="110"/>
                <w:sz w:val="8"/>
              </w:rPr>
              <w:t>CAPITULO</w:t>
            </w:r>
            <w:r>
              <w:rPr>
                <w:b/>
                <w:spacing w:val="-15"/>
                <w:w w:val="110"/>
                <w:sz w:val="8"/>
              </w:rPr>
              <w:t xml:space="preserve"> </w:t>
            </w:r>
            <w:r>
              <w:rPr>
                <w:b/>
                <w:w w:val="110"/>
                <w:sz w:val="8"/>
              </w:rPr>
              <w:t>XI.</w:t>
            </w:r>
            <w:r>
              <w:rPr>
                <w:b/>
                <w:spacing w:val="-15"/>
                <w:w w:val="110"/>
                <w:sz w:val="8"/>
              </w:rPr>
              <w:t xml:space="preserve"> </w:t>
            </w:r>
            <w:r>
              <w:rPr>
                <w:b/>
                <w:w w:val="110"/>
                <w:sz w:val="8"/>
              </w:rPr>
              <w:t>LISTA</w:t>
            </w:r>
            <w:r>
              <w:rPr>
                <w:b/>
                <w:spacing w:val="-14"/>
                <w:w w:val="110"/>
                <w:sz w:val="8"/>
              </w:rPr>
              <w:t xml:space="preserve"> </w:t>
            </w:r>
            <w:r>
              <w:rPr>
                <w:b/>
                <w:w w:val="110"/>
                <w:sz w:val="8"/>
              </w:rPr>
              <w:t>DE</w:t>
            </w:r>
            <w:r>
              <w:rPr>
                <w:b/>
                <w:spacing w:val="-15"/>
                <w:w w:val="110"/>
                <w:sz w:val="8"/>
              </w:rPr>
              <w:t xml:space="preserve"> </w:t>
            </w:r>
            <w:r>
              <w:rPr>
                <w:b/>
                <w:w w:val="110"/>
                <w:sz w:val="8"/>
              </w:rPr>
              <w:t>ANEXOS,</w:t>
            </w:r>
            <w:r>
              <w:rPr>
                <w:b/>
                <w:spacing w:val="-15"/>
                <w:w w:val="110"/>
                <w:sz w:val="8"/>
              </w:rPr>
              <w:t xml:space="preserve"> </w:t>
            </w:r>
            <w:r>
              <w:rPr>
                <w:b/>
                <w:w w:val="110"/>
                <w:sz w:val="8"/>
              </w:rPr>
              <w:t>FORMATOS,</w:t>
            </w:r>
            <w:r>
              <w:rPr>
                <w:b/>
                <w:spacing w:val="-15"/>
                <w:w w:val="110"/>
                <w:sz w:val="8"/>
              </w:rPr>
              <w:t xml:space="preserve"> </w:t>
            </w:r>
            <w:r>
              <w:rPr>
                <w:b/>
                <w:w w:val="110"/>
                <w:sz w:val="8"/>
              </w:rPr>
              <w:t>MATRICES</w:t>
            </w:r>
            <w:r>
              <w:rPr>
                <w:b/>
                <w:spacing w:val="-15"/>
                <w:w w:val="110"/>
                <w:sz w:val="8"/>
              </w:rPr>
              <w:t xml:space="preserve"> </w:t>
            </w:r>
            <w:r>
              <w:rPr>
                <w:b/>
                <w:w w:val="110"/>
                <w:sz w:val="8"/>
              </w:rPr>
              <w:t>Y</w:t>
            </w:r>
            <w:r>
              <w:rPr>
                <w:b/>
                <w:spacing w:val="-15"/>
                <w:w w:val="110"/>
                <w:sz w:val="8"/>
              </w:rPr>
              <w:t xml:space="preserve"> </w:t>
            </w:r>
            <w:r>
              <w:rPr>
                <w:b/>
                <w:w w:val="110"/>
                <w:sz w:val="8"/>
              </w:rPr>
              <w:t>FORMULARIOS</w:t>
            </w:r>
            <w:r>
              <w:rPr>
                <w:b/>
                <w:w w:val="110"/>
                <w:sz w:val="8"/>
              </w:rPr>
              <w:tab/>
              <w:t>63</w:t>
            </w:r>
          </w:p>
          <w:p w:rsidR="00F04A7A" w:rsidRDefault="0004129A">
            <w:pPr>
              <w:pStyle w:val="TableParagraph"/>
              <w:numPr>
                <w:ilvl w:val="1"/>
                <w:numId w:val="83"/>
              </w:numPr>
              <w:tabs>
                <w:tab w:val="left" w:pos="963"/>
                <w:tab w:val="left" w:leader="dot" w:pos="4290"/>
              </w:tabs>
              <w:spacing w:before="65"/>
              <w:rPr>
                <w:sz w:val="8"/>
              </w:rPr>
            </w:pPr>
            <w:r>
              <w:rPr>
                <w:w w:val="110"/>
                <w:sz w:val="8"/>
              </w:rPr>
              <w:t>ANEXOS</w:t>
            </w:r>
            <w:r>
              <w:rPr>
                <w:w w:val="110"/>
                <w:sz w:val="8"/>
              </w:rPr>
              <w:tab/>
              <w:t>63</w:t>
            </w:r>
          </w:p>
          <w:p w:rsidR="00F04A7A" w:rsidRDefault="0004129A">
            <w:pPr>
              <w:pStyle w:val="TableParagraph"/>
              <w:numPr>
                <w:ilvl w:val="1"/>
                <w:numId w:val="83"/>
              </w:numPr>
              <w:tabs>
                <w:tab w:val="left" w:pos="963"/>
                <w:tab w:val="left" w:leader="dot" w:pos="4298"/>
              </w:tabs>
              <w:spacing w:before="52"/>
              <w:rPr>
                <w:sz w:val="8"/>
              </w:rPr>
            </w:pPr>
            <w:r>
              <w:rPr>
                <w:w w:val="110"/>
                <w:sz w:val="8"/>
              </w:rPr>
              <w:t>FORMATOS</w:t>
            </w:r>
            <w:r>
              <w:rPr>
                <w:w w:val="110"/>
                <w:sz w:val="8"/>
              </w:rPr>
              <w:tab/>
            </w:r>
            <w:r>
              <w:rPr>
                <w:spacing w:val="-5"/>
                <w:w w:val="110"/>
                <w:sz w:val="8"/>
              </w:rPr>
              <w:t>63</w:t>
            </w:r>
          </w:p>
          <w:p w:rsidR="00F04A7A" w:rsidRDefault="0004129A">
            <w:pPr>
              <w:pStyle w:val="TableParagraph"/>
              <w:numPr>
                <w:ilvl w:val="1"/>
                <w:numId w:val="83"/>
              </w:numPr>
              <w:tabs>
                <w:tab w:val="left" w:pos="963"/>
                <w:tab w:val="left" w:leader="dot" w:pos="4290"/>
              </w:tabs>
              <w:spacing w:before="50"/>
              <w:rPr>
                <w:sz w:val="8"/>
              </w:rPr>
            </w:pPr>
            <w:r>
              <w:rPr>
                <w:w w:val="110"/>
                <w:sz w:val="8"/>
              </w:rPr>
              <w:t>MATRICES</w:t>
            </w:r>
            <w:r>
              <w:rPr>
                <w:w w:val="110"/>
                <w:sz w:val="8"/>
              </w:rPr>
              <w:tab/>
              <w:t>63</w:t>
            </w:r>
          </w:p>
          <w:p w:rsidR="00F04A7A" w:rsidRDefault="0004129A">
            <w:pPr>
              <w:pStyle w:val="TableParagraph"/>
              <w:numPr>
                <w:ilvl w:val="1"/>
                <w:numId w:val="83"/>
              </w:numPr>
              <w:tabs>
                <w:tab w:val="left" w:pos="963"/>
                <w:tab w:val="left" w:leader="dot" w:pos="4298"/>
              </w:tabs>
              <w:spacing w:before="51"/>
              <w:rPr>
                <w:sz w:val="8"/>
              </w:rPr>
            </w:pPr>
            <w:r>
              <w:rPr>
                <w:w w:val="110"/>
                <w:sz w:val="8"/>
              </w:rPr>
              <w:t>FORMULARIOS</w:t>
            </w:r>
            <w:r>
              <w:rPr>
                <w:w w:val="110"/>
                <w:sz w:val="8"/>
              </w:rPr>
              <w:tab/>
              <w:t>63</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59"/>
              <w:ind w:right="602"/>
              <w:jc w:val="right"/>
              <w:rPr>
                <w:rFonts w:ascii="Times New Roman"/>
                <w:sz w:val="10"/>
              </w:rPr>
            </w:pPr>
            <w:r>
              <w:rPr>
                <w:rFonts w:ascii="Times New Roman"/>
                <w:w w:val="103"/>
                <w:sz w:val="10"/>
              </w:rPr>
              <w:t>4</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55008" behindDoc="1" locked="0" layoutInCell="1" allowOverlap="1">
                <wp:simplePos x="0" y="0"/>
                <wp:positionH relativeFrom="page">
                  <wp:posOffset>4214495</wp:posOffset>
                </wp:positionH>
                <wp:positionV relativeFrom="page">
                  <wp:posOffset>2522220</wp:posOffset>
                </wp:positionV>
                <wp:extent cx="1469390" cy="64135"/>
                <wp:effectExtent l="0" t="0" r="0" b="0"/>
                <wp:wrapNone/>
                <wp:docPr id="489"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6413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6B0E" id="Rectangle 480" o:spid="_x0000_s1026" style="position:absolute;margin-left:331.85pt;margin-top:198.6pt;width:115.7pt;height:5.0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" fillcolor="#c6c6c6" stroked="f">
                <w10:wrap anchorx="page" anchory="page"/>
              </v:rect>
            </w:pict>
          </mc:Fallback>
        </mc:AlternateContent>
      </w:r>
      <w:r>
        <w:rPr>
          <w:noProof/>
          <w:lang w:val="en-US"/>
        </w:rPr>
        <mc:AlternateContent>
          <mc:Choice Requires="wps">
            <w:drawing>
              <wp:anchor distT="0" distB="0" distL="114300" distR="114300" simplePos="0" relativeHeight="251756032" behindDoc="1" locked="0" layoutInCell="1" allowOverlap="1">
                <wp:simplePos x="0" y="0"/>
                <wp:positionH relativeFrom="page">
                  <wp:posOffset>5365115</wp:posOffset>
                </wp:positionH>
                <wp:positionV relativeFrom="page">
                  <wp:posOffset>3862070</wp:posOffset>
                </wp:positionV>
                <wp:extent cx="1278255" cy="63500"/>
                <wp:effectExtent l="0" t="0" r="0" b="0"/>
                <wp:wrapNone/>
                <wp:docPr id="488"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6350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6CB2A" id="Rectangle 479" o:spid="_x0000_s1026" style="position:absolute;margin-left:422.45pt;margin-top:304.1pt;width:100.65pt;height: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" fillcolor="#c6c6c6" stroked="f">
                <w10:wrap anchorx="page" anchory="page"/>
              </v:rect>
            </w:pict>
          </mc:Fallback>
        </mc:AlternateContent>
      </w:r>
      <w:r>
        <w:rPr>
          <w:noProof/>
          <w:lang w:val="en-US"/>
        </w:rPr>
        <mc:AlternateContent>
          <mc:Choice Requires="wps">
            <w:drawing>
              <wp:anchor distT="0" distB="0" distL="114300" distR="114300" simplePos="0" relativeHeight="251539968" behindDoc="0" locked="0" layoutInCell="1" allowOverlap="1">
                <wp:simplePos x="0" y="0"/>
                <wp:positionH relativeFrom="page">
                  <wp:posOffset>1050925</wp:posOffset>
                </wp:positionH>
                <wp:positionV relativeFrom="page">
                  <wp:posOffset>1560830</wp:posOffset>
                </wp:positionV>
                <wp:extent cx="2373630" cy="236220"/>
                <wp:effectExtent l="0" t="0" r="0" b="0"/>
                <wp:wrapNone/>
                <wp:docPr id="48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3"/>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7" w:right="-15"/>
                                    <w:rPr>
                                      <w:sz w:val="7"/>
                                    </w:rPr>
                                  </w:pPr>
                                  <w:r>
                                    <w:rPr>
                                      <w:b/>
                                      <w:sz w:val="7"/>
                                    </w:rPr>
                                    <w:t>Página</w:t>
                                  </w:r>
                                  <w:r>
                                    <w:rPr>
                                      <w:sz w:val="7"/>
                                    </w:rPr>
                                    <w:t>5</w:t>
                                  </w:r>
                                  <w:r>
                                    <w:rPr>
                                      <w:spacing w:val="-4"/>
                                      <w:sz w:val="7"/>
                                    </w:rPr>
                                    <w:t xml:space="preserve"> </w:t>
                                  </w:r>
                                  <w:r>
                                    <w:rPr>
                                      <w:spacing w:val="-15"/>
                                      <w:sz w:val="7"/>
                                    </w:rPr>
                                    <w:t>d</w:t>
                                  </w:r>
                                </w:p>
                              </w:tc>
                              <w:tc>
                                <w:tcPr>
                                  <w:tcW w:w="859" w:type="dxa"/>
                                </w:tcPr>
                                <w:p w:rsidR="00F04A7A" w:rsidRDefault="0004129A">
                                  <w:pPr>
                                    <w:pStyle w:val="TableParagraph"/>
                                    <w:spacing w:before="8" w:line="72" w:lineRule="exact"/>
                                    <w:ind w:left="7"/>
                                    <w:rPr>
                                      <w:sz w:val="7"/>
                                    </w:rPr>
                                  </w:pPr>
                                  <w:r>
                                    <w:rPr>
                                      <w:sz w:val="7"/>
                                    </w:rPr>
                                    <w:t>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35" type="#_x0000_t202" style="position:absolute;left:0;text-align:left;margin-left:82.75pt;margin-top:122.9pt;width:186.9pt;height:18.6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C7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&#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3"/>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7" w:right="-15"/>
                              <w:rPr>
                                <w:sz w:val="7"/>
                              </w:rPr>
                            </w:pPr>
                            <w:r>
                              <w:rPr>
                                <w:b/>
                                <w:sz w:val="7"/>
                              </w:rPr>
                              <w:t>Página</w:t>
                            </w:r>
                            <w:r>
                              <w:rPr>
                                <w:sz w:val="7"/>
                              </w:rPr>
                              <w:t>5</w:t>
                            </w:r>
                            <w:r>
                              <w:rPr>
                                <w:spacing w:val="-4"/>
                                <w:sz w:val="7"/>
                              </w:rPr>
                              <w:t xml:space="preserve"> </w:t>
                            </w:r>
                            <w:r>
                              <w:rPr>
                                <w:spacing w:val="-15"/>
                                <w:sz w:val="7"/>
                              </w:rPr>
                              <w:t>d</w:t>
                            </w:r>
                          </w:p>
                        </w:tc>
                        <w:tc>
                          <w:tcPr>
                            <w:tcW w:w="859" w:type="dxa"/>
                          </w:tcPr>
                          <w:p w:rsidR="00F04A7A" w:rsidRDefault="0004129A">
                            <w:pPr>
                              <w:pStyle w:val="TableParagraph"/>
                              <w:spacing w:before="8" w:line="72" w:lineRule="exact"/>
                              <w:ind w:left="7"/>
                              <w:rPr>
                                <w:sz w:val="7"/>
                              </w:rPr>
                            </w:pPr>
                            <w:r>
                              <w:rPr>
                                <w:sz w:val="7"/>
                              </w:rPr>
                              <w:t>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0992" behindDoc="0" locked="0" layoutInCell="1" allowOverlap="1">
                <wp:simplePos x="0" y="0"/>
                <wp:positionH relativeFrom="page">
                  <wp:posOffset>4238625</wp:posOffset>
                </wp:positionH>
                <wp:positionV relativeFrom="page">
                  <wp:posOffset>1556385</wp:posOffset>
                </wp:positionV>
                <wp:extent cx="2383155" cy="236855"/>
                <wp:effectExtent l="0" t="0" r="0" b="0"/>
                <wp:wrapNone/>
                <wp:docPr id="48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8"/>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b/>
                                      <w:sz w:val="7"/>
                                    </w:rPr>
                                  </w:pPr>
                                  <w:r>
                                    <w:rPr>
                                      <w:b/>
                                      <w:sz w:val="7"/>
                                    </w:rPr>
                                    <w:t>Página</w:t>
                                  </w:r>
                                </w:p>
                              </w:tc>
                              <w:tc>
                                <w:tcPr>
                                  <w:tcW w:w="863" w:type="dxa"/>
                                </w:tcPr>
                                <w:p w:rsidR="00F04A7A" w:rsidRDefault="0004129A">
                                  <w:pPr>
                                    <w:pStyle w:val="TableParagraph"/>
                                    <w:spacing w:before="8" w:line="72" w:lineRule="exact"/>
                                    <w:ind w:left="45"/>
                                    <w:rPr>
                                      <w:sz w:val="7"/>
                                    </w:rPr>
                                  </w:pPr>
                                  <w:r>
                                    <w:rPr>
                                      <w:sz w:val="7"/>
                                    </w:rPr>
                                    <w:t>6 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36" type="#_x0000_t202" style="position:absolute;left:0;text-align:left;margin-left:333.75pt;margin-top:122.55pt;width:187.65pt;height:18.6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qN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8"/>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b/>
                                <w:sz w:val="7"/>
                              </w:rPr>
                            </w:pPr>
                            <w:r>
                              <w:rPr>
                                <w:b/>
                                <w:sz w:val="7"/>
                              </w:rPr>
                              <w:t>Página</w:t>
                            </w:r>
                          </w:p>
                        </w:tc>
                        <w:tc>
                          <w:tcPr>
                            <w:tcW w:w="863" w:type="dxa"/>
                          </w:tcPr>
                          <w:p w:rsidR="00F04A7A" w:rsidRDefault="0004129A">
                            <w:pPr>
                              <w:pStyle w:val="TableParagraph"/>
                              <w:spacing w:before="8" w:line="72" w:lineRule="exact"/>
                              <w:ind w:left="45"/>
                              <w:rPr>
                                <w:sz w:val="7"/>
                              </w:rPr>
                            </w:pPr>
                            <w:r>
                              <w:rPr>
                                <w:sz w:val="7"/>
                              </w:rPr>
                              <w:t>6 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2016" behindDoc="0" locked="0" layoutInCell="1" allowOverlap="1">
                <wp:simplePos x="0" y="0"/>
                <wp:positionH relativeFrom="page">
                  <wp:posOffset>1102360</wp:posOffset>
                </wp:positionH>
                <wp:positionV relativeFrom="page">
                  <wp:posOffset>2550160</wp:posOffset>
                </wp:positionV>
                <wp:extent cx="2268855" cy="606425"/>
                <wp:effectExtent l="0" t="0" r="0" b="0"/>
                <wp:wrapNone/>
                <wp:docPr id="48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119"/>
                              <w:gridCol w:w="794"/>
                              <w:gridCol w:w="729"/>
                              <w:gridCol w:w="927"/>
                            </w:tblGrid>
                            <w:tr w:rsidR="00F04A7A">
                              <w:trPr>
                                <w:trHeight w:val="408"/>
                              </w:trPr>
                              <w:tc>
                                <w:tcPr>
                                  <w:tcW w:w="1119" w:type="dxa"/>
                                  <w:tcBorders>
                                    <w:bottom w:val="single" w:sz="4" w:space="0" w:color="000000"/>
                                    <w:right w:val="single" w:sz="4" w:space="0" w:color="000000"/>
                                  </w:tcBorders>
                                  <w:shd w:val="clear" w:color="auto" w:fill="292929"/>
                                </w:tcPr>
                                <w:p w:rsidR="00F04A7A" w:rsidRDefault="00F04A7A">
                                  <w:pPr>
                                    <w:pStyle w:val="TableParagraph"/>
                                    <w:rPr>
                                      <w:rFonts w:ascii="Times New Roman"/>
                                      <w:sz w:val="8"/>
                                    </w:rPr>
                                  </w:pPr>
                                </w:p>
                                <w:p w:rsidR="00F04A7A" w:rsidRDefault="0004129A">
                                  <w:pPr>
                                    <w:pStyle w:val="TableParagraph"/>
                                    <w:spacing w:before="68"/>
                                    <w:ind w:left="73" w:right="72"/>
                                    <w:jc w:val="center"/>
                                    <w:rPr>
                                      <w:b/>
                                      <w:sz w:val="7"/>
                                    </w:rPr>
                                  </w:pPr>
                                  <w:r>
                                    <w:rPr>
                                      <w:b/>
                                      <w:color w:val="FFFFFF"/>
                                      <w:w w:val="110"/>
                                      <w:sz w:val="7"/>
                                    </w:rPr>
                                    <w:t>Objeto del proyecto</w:t>
                                  </w:r>
                                </w:p>
                              </w:tc>
                              <w:tc>
                                <w:tcPr>
                                  <w:tcW w:w="794" w:type="dxa"/>
                                  <w:tcBorders>
                                    <w:left w:val="single" w:sz="4" w:space="0" w:color="000000"/>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245" w:right="43" w:hanging="188"/>
                                    <w:rPr>
                                      <w:b/>
                                      <w:sz w:val="7"/>
                                    </w:rPr>
                                  </w:pPr>
                                  <w:r>
                                    <w:rPr>
                                      <w:b/>
                                      <w:color w:val="FFFFFF"/>
                                      <w:w w:val="110"/>
                                      <w:sz w:val="7"/>
                                    </w:rPr>
                                    <w:t>Plazo del contrato (meses)</w:t>
                                  </w:r>
                                </w:p>
                              </w:tc>
                              <w:tc>
                                <w:tcPr>
                                  <w:tcW w:w="729" w:type="dxa"/>
                                  <w:tcBorders>
                                    <w:left w:val="single" w:sz="4" w:space="0" w:color="000000"/>
                                    <w:bottom w:val="single" w:sz="4" w:space="0" w:color="000000"/>
                                    <w:right w:val="single" w:sz="4" w:space="0" w:color="000000"/>
                                  </w:tcBorders>
                                  <w:shd w:val="clear" w:color="auto" w:fill="292929"/>
                                </w:tcPr>
                                <w:p w:rsidR="00F04A7A" w:rsidRDefault="0004129A">
                                  <w:pPr>
                                    <w:pStyle w:val="TableParagraph"/>
                                    <w:spacing w:before="6" w:line="304" w:lineRule="auto"/>
                                    <w:ind w:left="112" w:firstLine="151"/>
                                    <w:rPr>
                                      <w:b/>
                                      <w:sz w:val="7"/>
                                    </w:rPr>
                                  </w:pPr>
                                  <w:r>
                                    <w:rPr>
                                      <w:b/>
                                      <w:color w:val="FFFFFF"/>
                                      <w:w w:val="110"/>
                                      <w:sz w:val="7"/>
                                    </w:rPr>
                                    <w:t>Valor presupuesto oficial</w:t>
                                  </w:r>
                                  <w:r>
                                    <w:rPr>
                                      <w:b/>
                                      <w:color w:val="FFFFFF"/>
                                      <w:spacing w:val="3"/>
                                      <w:w w:val="110"/>
                                      <w:sz w:val="7"/>
                                    </w:rPr>
                                    <w:t xml:space="preserve"> </w:t>
                                  </w:r>
                                  <w:r>
                                    <w:rPr>
                                      <w:b/>
                                      <w:color w:val="FFFFFF"/>
                                      <w:spacing w:val="-3"/>
                                      <w:w w:val="110"/>
                                      <w:sz w:val="7"/>
                                    </w:rPr>
                                    <w:t>(pesos</w:t>
                                  </w:r>
                                </w:p>
                                <w:p w:rsidR="00F04A7A" w:rsidRDefault="0004129A">
                                  <w:pPr>
                                    <w:pStyle w:val="TableParagraph"/>
                                    <w:spacing w:before="1" w:line="75" w:lineRule="exact"/>
                                    <w:ind w:left="123"/>
                                    <w:rPr>
                                      <w:b/>
                                      <w:sz w:val="7"/>
                                    </w:rPr>
                                  </w:pPr>
                                  <w:r>
                                    <w:rPr>
                                      <w:b/>
                                      <w:color w:val="FFFFFF"/>
                                      <w:w w:val="110"/>
                                      <w:sz w:val="7"/>
                                    </w:rPr>
                                    <w:t>incluido</w:t>
                                  </w:r>
                                  <w:r>
                                    <w:rPr>
                                      <w:b/>
                                      <w:color w:val="FFFFFF"/>
                                      <w:spacing w:val="-4"/>
                                      <w:w w:val="110"/>
                                      <w:sz w:val="7"/>
                                    </w:rPr>
                                    <w:t xml:space="preserve"> </w:t>
                                  </w:r>
                                  <w:r>
                                    <w:rPr>
                                      <w:b/>
                                      <w:color w:val="FFFFFF"/>
                                      <w:w w:val="110"/>
                                      <w:sz w:val="7"/>
                                    </w:rPr>
                                    <w:t>IVA)</w:t>
                                  </w:r>
                                </w:p>
                              </w:tc>
                              <w:tc>
                                <w:tcPr>
                                  <w:tcW w:w="927" w:type="dxa"/>
                                  <w:tcBorders>
                                    <w:left w:val="single" w:sz="4" w:space="0" w:color="000000"/>
                                    <w:bottom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236" w:right="21" w:hanging="202"/>
                                    <w:rPr>
                                      <w:b/>
                                      <w:sz w:val="7"/>
                                    </w:rPr>
                                  </w:pPr>
                                  <w:r>
                                    <w:rPr>
                                      <w:b/>
                                      <w:color w:val="FFFFFF"/>
                                      <w:w w:val="110"/>
                                      <w:sz w:val="7"/>
                                    </w:rPr>
                                    <w:t>Lugar(es) de ejecución del contrato</w:t>
                                  </w:r>
                                </w:p>
                              </w:tc>
                            </w:tr>
                            <w:tr w:rsidR="00F04A7A">
                              <w:trPr>
                                <w:trHeight w:val="516"/>
                              </w:trPr>
                              <w:tc>
                                <w:tcPr>
                                  <w:tcW w:w="1119" w:type="dxa"/>
                                  <w:tcBorders>
                                    <w:top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5"/>
                                    <w:rPr>
                                      <w:rFonts w:ascii="Times New Roman"/>
                                      <w:sz w:val="10"/>
                                    </w:rPr>
                                  </w:pPr>
                                </w:p>
                                <w:p w:rsidR="00F04A7A" w:rsidRDefault="0004129A">
                                  <w:pPr>
                                    <w:pStyle w:val="TableParagraph"/>
                                    <w:ind w:left="73" w:right="72"/>
                                    <w:jc w:val="center"/>
                                    <w:rPr>
                                      <w:sz w:val="7"/>
                                    </w:rPr>
                                  </w:pPr>
                                  <w:r>
                                    <w:rPr>
                                      <w:w w:val="110"/>
                                      <w:sz w:val="7"/>
                                    </w:rPr>
                                    <w:t>[Incluir objeto del proyecto]</w:t>
                                  </w:r>
                                </w:p>
                              </w:tc>
                              <w:tc>
                                <w:tcPr>
                                  <w:tcW w:w="794"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04129A">
                                  <w:pPr>
                                    <w:pStyle w:val="TableParagraph"/>
                                    <w:spacing w:before="69" w:line="304" w:lineRule="auto"/>
                                    <w:ind w:left="267" w:right="104" w:hanging="147"/>
                                    <w:rPr>
                                      <w:sz w:val="7"/>
                                    </w:rPr>
                                  </w:pPr>
                                  <w:r>
                                    <w:rPr>
                                      <w:w w:val="110"/>
                                      <w:sz w:val="7"/>
                                      <w:shd w:val="clear" w:color="auto" w:fill="C6C6C6"/>
                                    </w:rPr>
                                    <w:t>[Incluir plazo en</w:t>
                                  </w:r>
                                  <w:r>
                                    <w:rPr>
                                      <w:w w:val="110"/>
                                      <w:sz w:val="7"/>
                                    </w:rPr>
                                    <w:t xml:space="preserve"> </w:t>
                                  </w:r>
                                  <w:r>
                                    <w:rPr>
                                      <w:w w:val="110"/>
                                      <w:sz w:val="7"/>
                                      <w:shd w:val="clear" w:color="auto" w:fill="C6C6C6"/>
                                    </w:rPr>
                                    <w:t>meses</w:t>
                                  </w:r>
                                  <w:r>
                                    <w:rPr>
                                      <w:w w:val="110"/>
                                      <w:sz w:val="7"/>
                                    </w:rPr>
                                    <w:t>]</w:t>
                                  </w:r>
                                </w:p>
                              </w:tc>
                              <w:tc>
                                <w:tcPr>
                                  <w:tcW w:w="729" w:type="dxa"/>
                                  <w:tcBorders>
                                    <w:top w:val="single" w:sz="4" w:space="0" w:color="000000"/>
                                    <w:left w:val="single" w:sz="4" w:space="0" w:color="000000"/>
                                    <w:right w:val="single" w:sz="4" w:space="0" w:color="000000"/>
                                  </w:tcBorders>
                                </w:tcPr>
                                <w:p w:rsidR="00F04A7A" w:rsidRDefault="00F04A7A">
                                  <w:pPr>
                                    <w:pStyle w:val="TableParagraph"/>
                                    <w:spacing w:before="6"/>
                                    <w:rPr>
                                      <w:rFonts w:ascii="Times New Roman"/>
                                      <w:sz w:val="9"/>
                                    </w:rPr>
                                  </w:pPr>
                                </w:p>
                                <w:p w:rsidR="00F04A7A" w:rsidRDefault="0004129A">
                                  <w:pPr>
                                    <w:pStyle w:val="TableParagraph"/>
                                    <w:spacing w:before="1" w:line="304" w:lineRule="auto"/>
                                    <w:ind w:left="146" w:right="143"/>
                                    <w:jc w:val="center"/>
                                    <w:rPr>
                                      <w:sz w:val="7"/>
                                    </w:rPr>
                                  </w:pPr>
                                  <w:r>
                                    <w:rPr>
                                      <w:w w:val="110"/>
                                      <w:sz w:val="7"/>
                                      <w:shd w:val="clear" w:color="auto" w:fill="C6C6C6"/>
                                    </w:rPr>
                                    <w:t>[Inclui</w:t>
                                  </w:r>
                                  <w:r>
                                    <w:rPr>
                                      <w:w w:val="110"/>
                                      <w:sz w:val="7"/>
                                    </w:rPr>
                                    <w:t xml:space="preserve">r </w:t>
                                  </w:r>
                                  <w:r>
                                    <w:rPr>
                                      <w:w w:val="110"/>
                                      <w:sz w:val="7"/>
                                      <w:shd w:val="clear" w:color="auto" w:fill="C6C6C6"/>
                                    </w:rPr>
                                    <w:t>presupuesto</w:t>
                                  </w:r>
                                  <w:r>
                                    <w:rPr>
                                      <w:w w:val="110"/>
                                      <w:sz w:val="7"/>
                                    </w:rPr>
                                    <w:t xml:space="preserve"> </w:t>
                                  </w:r>
                                  <w:r>
                                    <w:rPr>
                                      <w:w w:val="110"/>
                                      <w:sz w:val="7"/>
                                      <w:shd w:val="clear" w:color="auto" w:fill="C6C6C6"/>
                                    </w:rPr>
                                    <w:t>oficia</w:t>
                                  </w:r>
                                  <w:r>
                                    <w:rPr>
                                      <w:w w:val="110"/>
                                      <w:sz w:val="7"/>
                                    </w:rPr>
                                    <w:t>l]</w:t>
                                  </w:r>
                                </w:p>
                              </w:tc>
                              <w:tc>
                                <w:tcPr>
                                  <w:tcW w:w="927" w:type="dxa"/>
                                  <w:tcBorders>
                                    <w:top w:val="single" w:sz="4" w:space="0" w:color="000000"/>
                                    <w:left w:val="single" w:sz="4" w:space="0" w:color="000000"/>
                                  </w:tcBorders>
                                </w:tcPr>
                                <w:p w:rsidR="00F04A7A" w:rsidRDefault="0004129A">
                                  <w:pPr>
                                    <w:pStyle w:val="TableParagraph"/>
                                    <w:spacing w:before="42" w:line="302" w:lineRule="auto"/>
                                    <w:ind w:left="39" w:right="35" w:hanging="2"/>
                                    <w:jc w:val="center"/>
                                    <w:rPr>
                                      <w:rFonts w:ascii="Times New Roman" w:eastAsia="Times New Roman" w:hAnsi="Times New Roman" w:cs="Times New Roman"/>
                                      <w:sz w:val="10"/>
                                      <w:szCs w:val="10"/>
                                    </w:rPr>
                                  </w:pPr>
                                  <w:r>
                                    <w:rPr>
                                      <w:w w:val="110"/>
                                      <w:sz w:val="7"/>
                                      <w:szCs w:val="7"/>
                                      <w:shd w:val="clear" w:color="auto" w:fill="C6C6C6"/>
                                    </w:rPr>
                                    <w:t>[Incluir lugar o lugares</w:t>
                                  </w:r>
                                  <w:r>
                                    <w:rPr>
                                      <w:w w:val="110"/>
                                      <w:sz w:val="7"/>
                                      <w:szCs w:val="7"/>
                                    </w:rPr>
                                    <w:t xml:space="preserve"> </w:t>
                                  </w:r>
                                  <w:r>
                                    <w:rPr>
                                      <w:w w:val="110"/>
                                      <w:sz w:val="7"/>
                                      <w:szCs w:val="7"/>
                                      <w:shd w:val="clear" w:color="auto" w:fill="C6C6C6"/>
                                    </w:rPr>
                                    <w:t>de</w:t>
                                  </w:r>
                                  <w:r>
                                    <w:rPr>
                                      <w:spacing w:val="-6"/>
                                      <w:w w:val="110"/>
                                      <w:sz w:val="7"/>
                                      <w:szCs w:val="7"/>
                                      <w:shd w:val="clear" w:color="auto" w:fill="C6C6C6"/>
                                    </w:rPr>
                                    <w:t xml:space="preserve"> </w:t>
                                  </w:r>
                                  <w:r>
                                    <w:rPr>
                                      <w:w w:val="110"/>
                                      <w:sz w:val="7"/>
                                      <w:szCs w:val="7"/>
                                      <w:shd w:val="clear" w:color="auto" w:fill="C6C6C6"/>
                                    </w:rPr>
                                    <w:t>ejecución</w:t>
                                  </w:r>
                                  <w:r>
                                    <w:rPr>
                                      <w:spacing w:val="-5"/>
                                      <w:w w:val="110"/>
                                      <w:sz w:val="7"/>
                                      <w:szCs w:val="7"/>
                                      <w:shd w:val="clear" w:color="auto" w:fill="C6C6C6"/>
                                    </w:rPr>
                                    <w:t xml:space="preserve"> </w:t>
                                  </w:r>
                                  <w:r>
                                    <w:rPr>
                                      <w:w w:val="110"/>
                                      <w:sz w:val="7"/>
                                      <w:szCs w:val="7"/>
                                      <w:shd w:val="clear" w:color="auto" w:fill="C6C6C6"/>
                                    </w:rPr>
                                    <w:t></w:t>
                                  </w:r>
                                  <w:r>
                                    <w:rPr>
                                      <w:w w:val="110"/>
                                      <w:sz w:val="7"/>
                                      <w:szCs w:val="7"/>
                                      <w:shd w:val="clear" w:color="auto" w:fill="C6C6C6"/>
                                    </w:rPr>
                                    <w:t>aclarar</w:t>
                                  </w:r>
                                  <w:r>
                                    <w:rPr>
                                      <w:spacing w:val="-6"/>
                                      <w:w w:val="110"/>
                                      <w:sz w:val="7"/>
                                      <w:szCs w:val="7"/>
                                      <w:shd w:val="clear" w:color="auto" w:fill="C6C6C6"/>
                                    </w:rPr>
                                    <w:t xml:space="preserve"> </w:t>
                                  </w:r>
                                  <w:r>
                                    <w:rPr>
                                      <w:w w:val="110"/>
                                      <w:sz w:val="7"/>
                                      <w:szCs w:val="7"/>
                                      <w:shd w:val="clear" w:color="auto" w:fill="C6C6C6"/>
                                    </w:rPr>
                                    <w:t>si</w:t>
                                  </w:r>
                                  <w:r>
                                    <w:rPr>
                                      <w:w w:val="110"/>
                                      <w:sz w:val="7"/>
                                      <w:szCs w:val="7"/>
                                    </w:rPr>
                                    <w:t xml:space="preserve"> </w:t>
                                  </w:r>
                                  <w:r>
                                    <w:rPr>
                                      <w:w w:val="110"/>
                                      <w:sz w:val="7"/>
                                      <w:szCs w:val="7"/>
                                      <w:shd w:val="clear" w:color="auto" w:fill="C6C6C6"/>
                                    </w:rPr>
                                    <w:t>se ejecuta en zona rura</w:t>
                                  </w:r>
                                  <w:r>
                                    <w:rPr>
                                      <w:w w:val="110"/>
                                      <w:sz w:val="7"/>
                                      <w:szCs w:val="7"/>
                                    </w:rPr>
                                    <w:t xml:space="preserve">l </w:t>
                                  </w:r>
                                  <w:r>
                                    <w:rPr>
                                      <w:w w:val="110"/>
                                      <w:sz w:val="7"/>
                                      <w:szCs w:val="7"/>
                                      <w:shd w:val="clear" w:color="auto" w:fill="C6C6C6"/>
                                    </w:rPr>
                                    <w:t>o</w:t>
                                  </w:r>
                                  <w:r>
                                    <w:rPr>
                                      <w:spacing w:val="-1"/>
                                      <w:w w:val="110"/>
                                      <w:sz w:val="7"/>
                                      <w:szCs w:val="7"/>
                                      <w:shd w:val="clear" w:color="auto" w:fill="C6C6C6"/>
                                    </w:rPr>
                                    <w:t xml:space="preserve"> </w:t>
                                  </w:r>
                                  <w:r>
                                    <w:rPr>
                                      <w:w w:val="110"/>
                                      <w:sz w:val="7"/>
                                      <w:szCs w:val="7"/>
                                      <w:shd w:val="clear" w:color="auto" w:fill="C6C6C6"/>
                                    </w:rPr>
                                    <w:t>urbana</w:t>
                                  </w:r>
                                  <w:r>
                                    <w:rPr>
                                      <w:rFonts w:ascii="Times New Roman" w:eastAsia="Times New Roman" w:hAnsi="Times New Roman" w:cs="Times New Roman"/>
                                      <w:w w:val="110"/>
                                      <w:sz w:val="10"/>
                                      <w:szCs w:val="10"/>
                                    </w:rPr>
                                    <w:t>]</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37" type="#_x0000_t202" style="position:absolute;left:0;text-align:left;margin-left:86.8pt;margin-top:200.8pt;width:178.65pt;height:47.7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A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119"/>
                        <w:gridCol w:w="794"/>
                        <w:gridCol w:w="729"/>
                        <w:gridCol w:w="927"/>
                      </w:tblGrid>
                      <w:tr w:rsidR="00F04A7A">
                        <w:trPr>
                          <w:trHeight w:val="408"/>
                        </w:trPr>
                        <w:tc>
                          <w:tcPr>
                            <w:tcW w:w="1119" w:type="dxa"/>
                            <w:tcBorders>
                              <w:bottom w:val="single" w:sz="4" w:space="0" w:color="000000"/>
                              <w:right w:val="single" w:sz="4" w:space="0" w:color="000000"/>
                            </w:tcBorders>
                            <w:shd w:val="clear" w:color="auto" w:fill="292929"/>
                          </w:tcPr>
                          <w:p w:rsidR="00F04A7A" w:rsidRDefault="00F04A7A">
                            <w:pPr>
                              <w:pStyle w:val="TableParagraph"/>
                              <w:rPr>
                                <w:rFonts w:ascii="Times New Roman"/>
                                <w:sz w:val="8"/>
                              </w:rPr>
                            </w:pPr>
                          </w:p>
                          <w:p w:rsidR="00F04A7A" w:rsidRDefault="0004129A">
                            <w:pPr>
                              <w:pStyle w:val="TableParagraph"/>
                              <w:spacing w:before="68"/>
                              <w:ind w:left="73" w:right="72"/>
                              <w:jc w:val="center"/>
                              <w:rPr>
                                <w:b/>
                                <w:sz w:val="7"/>
                              </w:rPr>
                            </w:pPr>
                            <w:r>
                              <w:rPr>
                                <w:b/>
                                <w:color w:val="FFFFFF"/>
                                <w:w w:val="110"/>
                                <w:sz w:val="7"/>
                              </w:rPr>
                              <w:t>Objeto del proyecto</w:t>
                            </w:r>
                          </w:p>
                        </w:tc>
                        <w:tc>
                          <w:tcPr>
                            <w:tcW w:w="794" w:type="dxa"/>
                            <w:tcBorders>
                              <w:left w:val="single" w:sz="4" w:space="0" w:color="000000"/>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245" w:right="43" w:hanging="188"/>
                              <w:rPr>
                                <w:b/>
                                <w:sz w:val="7"/>
                              </w:rPr>
                            </w:pPr>
                            <w:r>
                              <w:rPr>
                                <w:b/>
                                <w:color w:val="FFFFFF"/>
                                <w:w w:val="110"/>
                                <w:sz w:val="7"/>
                              </w:rPr>
                              <w:t>Plazo del contrato (meses)</w:t>
                            </w:r>
                          </w:p>
                        </w:tc>
                        <w:tc>
                          <w:tcPr>
                            <w:tcW w:w="729" w:type="dxa"/>
                            <w:tcBorders>
                              <w:left w:val="single" w:sz="4" w:space="0" w:color="000000"/>
                              <w:bottom w:val="single" w:sz="4" w:space="0" w:color="000000"/>
                              <w:right w:val="single" w:sz="4" w:space="0" w:color="000000"/>
                            </w:tcBorders>
                            <w:shd w:val="clear" w:color="auto" w:fill="292929"/>
                          </w:tcPr>
                          <w:p w:rsidR="00F04A7A" w:rsidRDefault="0004129A">
                            <w:pPr>
                              <w:pStyle w:val="TableParagraph"/>
                              <w:spacing w:before="6" w:line="304" w:lineRule="auto"/>
                              <w:ind w:left="112" w:firstLine="151"/>
                              <w:rPr>
                                <w:b/>
                                <w:sz w:val="7"/>
                              </w:rPr>
                            </w:pPr>
                            <w:r>
                              <w:rPr>
                                <w:b/>
                                <w:color w:val="FFFFFF"/>
                                <w:w w:val="110"/>
                                <w:sz w:val="7"/>
                              </w:rPr>
                              <w:t>Valor presupuesto oficial</w:t>
                            </w:r>
                            <w:r>
                              <w:rPr>
                                <w:b/>
                                <w:color w:val="FFFFFF"/>
                                <w:spacing w:val="3"/>
                                <w:w w:val="110"/>
                                <w:sz w:val="7"/>
                              </w:rPr>
                              <w:t xml:space="preserve"> </w:t>
                            </w:r>
                            <w:r>
                              <w:rPr>
                                <w:b/>
                                <w:color w:val="FFFFFF"/>
                                <w:spacing w:val="-3"/>
                                <w:w w:val="110"/>
                                <w:sz w:val="7"/>
                              </w:rPr>
                              <w:t>(pesos</w:t>
                            </w:r>
                          </w:p>
                          <w:p w:rsidR="00F04A7A" w:rsidRDefault="0004129A">
                            <w:pPr>
                              <w:pStyle w:val="TableParagraph"/>
                              <w:spacing w:before="1" w:line="75" w:lineRule="exact"/>
                              <w:ind w:left="123"/>
                              <w:rPr>
                                <w:b/>
                                <w:sz w:val="7"/>
                              </w:rPr>
                            </w:pPr>
                            <w:r>
                              <w:rPr>
                                <w:b/>
                                <w:color w:val="FFFFFF"/>
                                <w:w w:val="110"/>
                                <w:sz w:val="7"/>
                              </w:rPr>
                              <w:t>incluido</w:t>
                            </w:r>
                            <w:r>
                              <w:rPr>
                                <w:b/>
                                <w:color w:val="FFFFFF"/>
                                <w:spacing w:val="-4"/>
                                <w:w w:val="110"/>
                                <w:sz w:val="7"/>
                              </w:rPr>
                              <w:t xml:space="preserve"> </w:t>
                            </w:r>
                            <w:r>
                              <w:rPr>
                                <w:b/>
                                <w:color w:val="FFFFFF"/>
                                <w:w w:val="110"/>
                                <w:sz w:val="7"/>
                              </w:rPr>
                              <w:t>IVA)</w:t>
                            </w:r>
                          </w:p>
                        </w:tc>
                        <w:tc>
                          <w:tcPr>
                            <w:tcW w:w="927" w:type="dxa"/>
                            <w:tcBorders>
                              <w:left w:val="single" w:sz="4" w:space="0" w:color="000000"/>
                              <w:bottom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236" w:right="21" w:hanging="202"/>
                              <w:rPr>
                                <w:b/>
                                <w:sz w:val="7"/>
                              </w:rPr>
                            </w:pPr>
                            <w:r>
                              <w:rPr>
                                <w:b/>
                                <w:color w:val="FFFFFF"/>
                                <w:w w:val="110"/>
                                <w:sz w:val="7"/>
                              </w:rPr>
                              <w:t>Lugar(es) de ejecución del contrato</w:t>
                            </w:r>
                          </w:p>
                        </w:tc>
                      </w:tr>
                      <w:tr w:rsidR="00F04A7A">
                        <w:trPr>
                          <w:trHeight w:val="516"/>
                        </w:trPr>
                        <w:tc>
                          <w:tcPr>
                            <w:tcW w:w="1119" w:type="dxa"/>
                            <w:tcBorders>
                              <w:top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5"/>
                              <w:rPr>
                                <w:rFonts w:ascii="Times New Roman"/>
                                <w:sz w:val="10"/>
                              </w:rPr>
                            </w:pPr>
                          </w:p>
                          <w:p w:rsidR="00F04A7A" w:rsidRDefault="0004129A">
                            <w:pPr>
                              <w:pStyle w:val="TableParagraph"/>
                              <w:ind w:left="73" w:right="72"/>
                              <w:jc w:val="center"/>
                              <w:rPr>
                                <w:sz w:val="7"/>
                              </w:rPr>
                            </w:pPr>
                            <w:r>
                              <w:rPr>
                                <w:w w:val="110"/>
                                <w:sz w:val="7"/>
                              </w:rPr>
                              <w:t>[Incluir objeto del proyecto]</w:t>
                            </w:r>
                          </w:p>
                        </w:tc>
                        <w:tc>
                          <w:tcPr>
                            <w:tcW w:w="794"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04129A">
                            <w:pPr>
                              <w:pStyle w:val="TableParagraph"/>
                              <w:spacing w:before="69" w:line="304" w:lineRule="auto"/>
                              <w:ind w:left="267" w:right="104" w:hanging="147"/>
                              <w:rPr>
                                <w:sz w:val="7"/>
                              </w:rPr>
                            </w:pPr>
                            <w:r>
                              <w:rPr>
                                <w:w w:val="110"/>
                                <w:sz w:val="7"/>
                                <w:shd w:val="clear" w:color="auto" w:fill="C6C6C6"/>
                              </w:rPr>
                              <w:t>[Incluir plazo en</w:t>
                            </w:r>
                            <w:r>
                              <w:rPr>
                                <w:w w:val="110"/>
                                <w:sz w:val="7"/>
                              </w:rPr>
                              <w:t xml:space="preserve"> </w:t>
                            </w:r>
                            <w:r>
                              <w:rPr>
                                <w:w w:val="110"/>
                                <w:sz w:val="7"/>
                                <w:shd w:val="clear" w:color="auto" w:fill="C6C6C6"/>
                              </w:rPr>
                              <w:t>meses</w:t>
                            </w:r>
                            <w:r>
                              <w:rPr>
                                <w:w w:val="110"/>
                                <w:sz w:val="7"/>
                              </w:rPr>
                              <w:t>]</w:t>
                            </w:r>
                          </w:p>
                        </w:tc>
                        <w:tc>
                          <w:tcPr>
                            <w:tcW w:w="729" w:type="dxa"/>
                            <w:tcBorders>
                              <w:top w:val="single" w:sz="4" w:space="0" w:color="000000"/>
                              <w:left w:val="single" w:sz="4" w:space="0" w:color="000000"/>
                              <w:right w:val="single" w:sz="4" w:space="0" w:color="000000"/>
                            </w:tcBorders>
                          </w:tcPr>
                          <w:p w:rsidR="00F04A7A" w:rsidRDefault="00F04A7A">
                            <w:pPr>
                              <w:pStyle w:val="TableParagraph"/>
                              <w:spacing w:before="6"/>
                              <w:rPr>
                                <w:rFonts w:ascii="Times New Roman"/>
                                <w:sz w:val="9"/>
                              </w:rPr>
                            </w:pPr>
                          </w:p>
                          <w:p w:rsidR="00F04A7A" w:rsidRDefault="0004129A">
                            <w:pPr>
                              <w:pStyle w:val="TableParagraph"/>
                              <w:spacing w:before="1" w:line="304" w:lineRule="auto"/>
                              <w:ind w:left="146" w:right="143"/>
                              <w:jc w:val="center"/>
                              <w:rPr>
                                <w:sz w:val="7"/>
                              </w:rPr>
                            </w:pPr>
                            <w:r>
                              <w:rPr>
                                <w:w w:val="110"/>
                                <w:sz w:val="7"/>
                                <w:shd w:val="clear" w:color="auto" w:fill="C6C6C6"/>
                              </w:rPr>
                              <w:t>[Inclui</w:t>
                            </w:r>
                            <w:r>
                              <w:rPr>
                                <w:w w:val="110"/>
                                <w:sz w:val="7"/>
                              </w:rPr>
                              <w:t xml:space="preserve">r </w:t>
                            </w:r>
                            <w:r>
                              <w:rPr>
                                <w:w w:val="110"/>
                                <w:sz w:val="7"/>
                                <w:shd w:val="clear" w:color="auto" w:fill="C6C6C6"/>
                              </w:rPr>
                              <w:t>presupuesto</w:t>
                            </w:r>
                            <w:r>
                              <w:rPr>
                                <w:w w:val="110"/>
                                <w:sz w:val="7"/>
                              </w:rPr>
                              <w:t xml:space="preserve"> </w:t>
                            </w:r>
                            <w:r>
                              <w:rPr>
                                <w:w w:val="110"/>
                                <w:sz w:val="7"/>
                                <w:shd w:val="clear" w:color="auto" w:fill="C6C6C6"/>
                              </w:rPr>
                              <w:t>oficia</w:t>
                            </w:r>
                            <w:r>
                              <w:rPr>
                                <w:w w:val="110"/>
                                <w:sz w:val="7"/>
                              </w:rPr>
                              <w:t>l]</w:t>
                            </w:r>
                          </w:p>
                        </w:tc>
                        <w:tc>
                          <w:tcPr>
                            <w:tcW w:w="927" w:type="dxa"/>
                            <w:tcBorders>
                              <w:top w:val="single" w:sz="4" w:space="0" w:color="000000"/>
                              <w:left w:val="single" w:sz="4" w:space="0" w:color="000000"/>
                            </w:tcBorders>
                          </w:tcPr>
                          <w:p w:rsidR="00F04A7A" w:rsidRDefault="0004129A">
                            <w:pPr>
                              <w:pStyle w:val="TableParagraph"/>
                              <w:spacing w:before="42" w:line="302" w:lineRule="auto"/>
                              <w:ind w:left="39" w:right="35" w:hanging="2"/>
                              <w:jc w:val="center"/>
                              <w:rPr>
                                <w:rFonts w:ascii="Times New Roman" w:eastAsia="Times New Roman" w:hAnsi="Times New Roman" w:cs="Times New Roman"/>
                                <w:sz w:val="10"/>
                                <w:szCs w:val="10"/>
                              </w:rPr>
                            </w:pPr>
                            <w:r>
                              <w:rPr>
                                <w:w w:val="110"/>
                                <w:sz w:val="7"/>
                                <w:szCs w:val="7"/>
                                <w:shd w:val="clear" w:color="auto" w:fill="C6C6C6"/>
                              </w:rPr>
                              <w:t>[Incluir lugar o lugares</w:t>
                            </w:r>
                            <w:r>
                              <w:rPr>
                                <w:w w:val="110"/>
                                <w:sz w:val="7"/>
                                <w:szCs w:val="7"/>
                              </w:rPr>
                              <w:t xml:space="preserve"> </w:t>
                            </w:r>
                            <w:r>
                              <w:rPr>
                                <w:w w:val="110"/>
                                <w:sz w:val="7"/>
                                <w:szCs w:val="7"/>
                                <w:shd w:val="clear" w:color="auto" w:fill="C6C6C6"/>
                              </w:rPr>
                              <w:t>de</w:t>
                            </w:r>
                            <w:r>
                              <w:rPr>
                                <w:spacing w:val="-6"/>
                                <w:w w:val="110"/>
                                <w:sz w:val="7"/>
                                <w:szCs w:val="7"/>
                                <w:shd w:val="clear" w:color="auto" w:fill="C6C6C6"/>
                              </w:rPr>
                              <w:t xml:space="preserve"> </w:t>
                            </w:r>
                            <w:r>
                              <w:rPr>
                                <w:w w:val="110"/>
                                <w:sz w:val="7"/>
                                <w:szCs w:val="7"/>
                                <w:shd w:val="clear" w:color="auto" w:fill="C6C6C6"/>
                              </w:rPr>
                              <w:t>ejecución</w:t>
                            </w:r>
                            <w:r>
                              <w:rPr>
                                <w:spacing w:val="-5"/>
                                <w:w w:val="110"/>
                                <w:sz w:val="7"/>
                                <w:szCs w:val="7"/>
                                <w:shd w:val="clear" w:color="auto" w:fill="C6C6C6"/>
                              </w:rPr>
                              <w:t xml:space="preserve"> </w:t>
                            </w:r>
                            <w:r>
                              <w:rPr>
                                <w:w w:val="110"/>
                                <w:sz w:val="7"/>
                                <w:szCs w:val="7"/>
                                <w:shd w:val="clear" w:color="auto" w:fill="C6C6C6"/>
                              </w:rPr>
                              <w:t></w:t>
                            </w:r>
                            <w:r>
                              <w:rPr>
                                <w:w w:val="110"/>
                                <w:sz w:val="7"/>
                                <w:szCs w:val="7"/>
                                <w:shd w:val="clear" w:color="auto" w:fill="C6C6C6"/>
                              </w:rPr>
                              <w:t>aclarar</w:t>
                            </w:r>
                            <w:r>
                              <w:rPr>
                                <w:spacing w:val="-6"/>
                                <w:w w:val="110"/>
                                <w:sz w:val="7"/>
                                <w:szCs w:val="7"/>
                                <w:shd w:val="clear" w:color="auto" w:fill="C6C6C6"/>
                              </w:rPr>
                              <w:t xml:space="preserve"> </w:t>
                            </w:r>
                            <w:r>
                              <w:rPr>
                                <w:w w:val="110"/>
                                <w:sz w:val="7"/>
                                <w:szCs w:val="7"/>
                                <w:shd w:val="clear" w:color="auto" w:fill="C6C6C6"/>
                              </w:rPr>
                              <w:t>si</w:t>
                            </w:r>
                            <w:r>
                              <w:rPr>
                                <w:w w:val="110"/>
                                <w:sz w:val="7"/>
                                <w:szCs w:val="7"/>
                              </w:rPr>
                              <w:t xml:space="preserve"> </w:t>
                            </w:r>
                            <w:r>
                              <w:rPr>
                                <w:w w:val="110"/>
                                <w:sz w:val="7"/>
                                <w:szCs w:val="7"/>
                                <w:shd w:val="clear" w:color="auto" w:fill="C6C6C6"/>
                              </w:rPr>
                              <w:t>se ejecuta en zona rura</w:t>
                            </w:r>
                            <w:r>
                              <w:rPr>
                                <w:w w:val="110"/>
                                <w:sz w:val="7"/>
                                <w:szCs w:val="7"/>
                              </w:rPr>
                              <w:t xml:space="preserve">l </w:t>
                            </w:r>
                            <w:r>
                              <w:rPr>
                                <w:w w:val="110"/>
                                <w:sz w:val="7"/>
                                <w:szCs w:val="7"/>
                                <w:shd w:val="clear" w:color="auto" w:fill="C6C6C6"/>
                              </w:rPr>
                              <w:t>o</w:t>
                            </w:r>
                            <w:r>
                              <w:rPr>
                                <w:spacing w:val="-1"/>
                                <w:w w:val="110"/>
                                <w:sz w:val="7"/>
                                <w:szCs w:val="7"/>
                                <w:shd w:val="clear" w:color="auto" w:fill="C6C6C6"/>
                              </w:rPr>
                              <w:t xml:space="preserve"> </w:t>
                            </w:r>
                            <w:r>
                              <w:rPr>
                                <w:w w:val="110"/>
                                <w:sz w:val="7"/>
                                <w:szCs w:val="7"/>
                                <w:shd w:val="clear" w:color="auto" w:fill="C6C6C6"/>
                              </w:rPr>
                              <w:t>urbana</w:t>
                            </w:r>
                            <w:r>
                              <w:rPr>
                                <w:rFonts w:ascii="Times New Roman" w:eastAsia="Times New Roman" w:hAnsi="Times New Roman" w:cs="Times New Roman"/>
                                <w:w w:val="110"/>
                                <w:sz w:val="10"/>
                                <w:szCs w:val="10"/>
                              </w:rPr>
                              <w:t>]</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3040" behindDoc="0" locked="0" layoutInCell="1" allowOverlap="1">
                <wp:simplePos x="0" y="0"/>
                <wp:positionH relativeFrom="page">
                  <wp:posOffset>1059815</wp:posOffset>
                </wp:positionH>
                <wp:positionV relativeFrom="page">
                  <wp:posOffset>3667760</wp:posOffset>
                </wp:positionV>
                <wp:extent cx="2355850" cy="1105535"/>
                <wp:effectExtent l="0" t="0" r="0" b="0"/>
                <wp:wrapNone/>
                <wp:docPr id="48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43"/>
                              <w:gridCol w:w="1018"/>
                              <w:gridCol w:w="722"/>
                              <w:gridCol w:w="662"/>
                              <w:gridCol w:w="757"/>
                            </w:tblGrid>
                            <w:tr w:rsidR="00F04A7A">
                              <w:trPr>
                                <w:trHeight w:val="407"/>
                              </w:trPr>
                              <w:tc>
                                <w:tcPr>
                                  <w:tcW w:w="543" w:type="dxa"/>
                                  <w:tcBorders>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42" w:right="23" w:firstLine="20"/>
                                    <w:rPr>
                                      <w:b/>
                                      <w:sz w:val="7"/>
                                    </w:rPr>
                                  </w:pPr>
                                  <w:r>
                                    <w:rPr>
                                      <w:b/>
                                      <w:color w:val="FFFFFF"/>
                                      <w:w w:val="110"/>
                                      <w:sz w:val="7"/>
                                    </w:rPr>
                                    <w:t>Número de lote o grupo</w:t>
                                  </w:r>
                                </w:p>
                              </w:tc>
                              <w:tc>
                                <w:tcPr>
                                  <w:tcW w:w="1018" w:type="dxa"/>
                                  <w:tcBorders>
                                    <w:left w:val="single" w:sz="4" w:space="0" w:color="000000"/>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361" w:right="36" w:hanging="312"/>
                                    <w:rPr>
                                      <w:b/>
                                      <w:sz w:val="7"/>
                                    </w:rPr>
                                  </w:pPr>
                                  <w:r>
                                    <w:rPr>
                                      <w:b/>
                                      <w:color w:val="FFFFFF"/>
                                      <w:w w:val="110"/>
                                      <w:sz w:val="7"/>
                                    </w:rPr>
                                    <w:t>Objeto del proyecto, lote o grupo</w:t>
                                  </w:r>
                                </w:p>
                              </w:tc>
                              <w:tc>
                                <w:tcPr>
                                  <w:tcW w:w="722" w:type="dxa"/>
                                  <w:tcBorders>
                                    <w:left w:val="single" w:sz="4" w:space="0" w:color="000000"/>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201" w:right="170" w:hanging="13"/>
                                    <w:rPr>
                                      <w:b/>
                                      <w:sz w:val="7"/>
                                    </w:rPr>
                                  </w:pPr>
                                  <w:r>
                                    <w:rPr>
                                      <w:b/>
                                      <w:color w:val="FFFFFF"/>
                                      <w:w w:val="110"/>
                                      <w:sz w:val="7"/>
                                    </w:rPr>
                                    <w:t>Plazo del contrato</w:t>
                                  </w:r>
                                </w:p>
                              </w:tc>
                              <w:tc>
                                <w:tcPr>
                                  <w:tcW w:w="662" w:type="dxa"/>
                                  <w:tcBorders>
                                    <w:left w:val="single" w:sz="4" w:space="0" w:color="000000"/>
                                    <w:bottom w:val="single" w:sz="4" w:space="0" w:color="000000"/>
                                    <w:right w:val="single" w:sz="4" w:space="0" w:color="000000"/>
                                  </w:tcBorders>
                                  <w:shd w:val="clear" w:color="auto" w:fill="292929"/>
                                </w:tcPr>
                                <w:p w:rsidR="00F04A7A" w:rsidRDefault="0004129A">
                                  <w:pPr>
                                    <w:pStyle w:val="TableParagraph"/>
                                    <w:spacing w:before="5" w:line="307" w:lineRule="auto"/>
                                    <w:ind w:left="79" w:firstLine="151"/>
                                    <w:rPr>
                                      <w:b/>
                                      <w:sz w:val="7"/>
                                    </w:rPr>
                                  </w:pPr>
                                  <w:r>
                                    <w:rPr>
                                      <w:b/>
                                      <w:color w:val="FFFFFF"/>
                                      <w:w w:val="110"/>
                                      <w:sz w:val="7"/>
                                    </w:rPr>
                                    <w:t>Valor presupuesto oficial</w:t>
                                  </w:r>
                                  <w:r>
                                    <w:rPr>
                                      <w:b/>
                                      <w:color w:val="FFFFFF"/>
                                      <w:spacing w:val="3"/>
                                      <w:w w:val="110"/>
                                      <w:sz w:val="7"/>
                                    </w:rPr>
                                    <w:t xml:space="preserve"> </w:t>
                                  </w:r>
                                  <w:r>
                                    <w:rPr>
                                      <w:b/>
                                      <w:color w:val="FFFFFF"/>
                                      <w:spacing w:val="-3"/>
                                      <w:w w:val="110"/>
                                      <w:sz w:val="7"/>
                                    </w:rPr>
                                    <w:t>(pesos</w:t>
                                  </w:r>
                                </w:p>
                                <w:p w:rsidR="00F04A7A" w:rsidRDefault="0004129A">
                                  <w:pPr>
                                    <w:pStyle w:val="TableParagraph"/>
                                    <w:spacing w:line="73" w:lineRule="exact"/>
                                    <w:ind w:left="90"/>
                                    <w:rPr>
                                      <w:b/>
                                      <w:sz w:val="7"/>
                                    </w:rPr>
                                  </w:pPr>
                                  <w:r>
                                    <w:rPr>
                                      <w:b/>
                                      <w:color w:val="FFFFFF"/>
                                      <w:w w:val="110"/>
                                      <w:sz w:val="7"/>
                                    </w:rPr>
                                    <w:t>incluido</w:t>
                                  </w:r>
                                  <w:r>
                                    <w:rPr>
                                      <w:b/>
                                      <w:color w:val="FFFFFF"/>
                                      <w:spacing w:val="-3"/>
                                      <w:w w:val="110"/>
                                      <w:sz w:val="7"/>
                                    </w:rPr>
                                    <w:t xml:space="preserve"> </w:t>
                                  </w:r>
                                  <w:r>
                                    <w:rPr>
                                      <w:b/>
                                      <w:color w:val="FFFFFF"/>
                                      <w:w w:val="110"/>
                                      <w:sz w:val="7"/>
                                    </w:rPr>
                                    <w:t>IVA)</w:t>
                                  </w:r>
                                </w:p>
                              </w:tc>
                              <w:tc>
                                <w:tcPr>
                                  <w:tcW w:w="757" w:type="dxa"/>
                                  <w:tcBorders>
                                    <w:left w:val="single" w:sz="4" w:space="0" w:color="000000"/>
                                    <w:bottom w:val="single" w:sz="4" w:space="0" w:color="000000"/>
                                  </w:tcBorders>
                                  <w:shd w:val="clear" w:color="auto" w:fill="292929"/>
                                </w:tcPr>
                                <w:p w:rsidR="00F04A7A" w:rsidRDefault="0004129A">
                                  <w:pPr>
                                    <w:pStyle w:val="TableParagraph"/>
                                    <w:spacing w:before="57" w:line="304" w:lineRule="auto"/>
                                    <w:ind w:left="129" w:right="123" w:hanging="1"/>
                                    <w:jc w:val="center"/>
                                    <w:rPr>
                                      <w:b/>
                                      <w:sz w:val="7"/>
                                    </w:rPr>
                                  </w:pPr>
                                  <w:r>
                                    <w:rPr>
                                      <w:b/>
                                      <w:color w:val="FFFFFF"/>
                                      <w:w w:val="110"/>
                                      <w:sz w:val="7"/>
                                    </w:rPr>
                                    <w:t>Lugar(es) de ejecución del contrato</w:t>
                                  </w:r>
                                </w:p>
                              </w:tc>
                            </w:tr>
                            <w:tr w:rsidR="00F04A7A">
                              <w:trPr>
                                <w:trHeight w:val="646"/>
                              </w:trPr>
                              <w:tc>
                                <w:tcPr>
                                  <w:tcW w:w="543"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4"/>
                                    <w:rPr>
                                      <w:rFonts w:ascii="Times New Roman"/>
                                      <w:sz w:val="7"/>
                                    </w:rPr>
                                  </w:pPr>
                                </w:p>
                                <w:p w:rsidR="00F04A7A" w:rsidRDefault="0004129A">
                                  <w:pPr>
                                    <w:pStyle w:val="TableParagraph"/>
                                    <w:spacing w:line="304" w:lineRule="auto"/>
                                    <w:ind w:left="71" w:right="69" w:firstLine="1"/>
                                    <w:jc w:val="center"/>
                                    <w:rPr>
                                      <w:sz w:val="7"/>
                                    </w:rPr>
                                  </w:pPr>
                                  <w:r>
                                    <w:rPr>
                                      <w:w w:val="110"/>
                                      <w:sz w:val="7"/>
                                      <w:shd w:val="clear" w:color="auto" w:fill="C6C6C6"/>
                                    </w:rPr>
                                    <w:t>[Incluir e</w:t>
                                  </w:r>
                                  <w:r>
                                    <w:rPr>
                                      <w:w w:val="110"/>
                                      <w:sz w:val="7"/>
                                    </w:rPr>
                                    <w:t xml:space="preserve">l </w:t>
                                  </w:r>
                                  <w:r>
                                    <w:rPr>
                                      <w:w w:val="110"/>
                                      <w:sz w:val="7"/>
                                      <w:shd w:val="clear" w:color="auto" w:fill="C6C6C6"/>
                                    </w:rPr>
                                    <w:t>número de</w:t>
                                  </w:r>
                                  <w:r>
                                    <w:rPr>
                                      <w:w w:val="110"/>
                                      <w:sz w:val="7"/>
                                    </w:rPr>
                                    <w:t xml:space="preserve">l </w:t>
                                  </w:r>
                                  <w:r>
                                    <w:rPr>
                                      <w:w w:val="110"/>
                                      <w:sz w:val="7"/>
                                      <w:shd w:val="clear" w:color="auto" w:fill="C6C6C6"/>
                                    </w:rPr>
                                    <w:t>lote</w:t>
                                  </w:r>
                                  <w:r>
                                    <w:rPr>
                                      <w:w w:val="110"/>
                                      <w:sz w:val="7"/>
                                    </w:rPr>
                                    <w:t>]</w:t>
                                  </w:r>
                                </w:p>
                              </w:tc>
                              <w:tc>
                                <w:tcPr>
                                  <w:tcW w:w="1018"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8"/>
                                    <w:rPr>
                                      <w:rFonts w:ascii="Times New Roman"/>
                                      <w:sz w:val="11"/>
                                    </w:rPr>
                                  </w:pPr>
                                </w:p>
                                <w:p w:rsidR="00F04A7A" w:rsidRDefault="0004129A">
                                  <w:pPr>
                                    <w:pStyle w:val="TableParagraph"/>
                                    <w:spacing w:before="1" w:line="304" w:lineRule="auto"/>
                                    <w:ind w:left="290" w:right="26" w:hanging="249"/>
                                    <w:rPr>
                                      <w:sz w:val="7"/>
                                    </w:rPr>
                                  </w:pPr>
                                  <w:r>
                                    <w:rPr>
                                      <w:w w:val="110"/>
                                      <w:sz w:val="7"/>
                                      <w:shd w:val="clear" w:color="auto" w:fill="C6C6C6"/>
                                    </w:rPr>
                                    <w:t>[Incluir objeto del proyecto</w:t>
                                  </w:r>
                                  <w:r>
                                    <w:rPr>
                                      <w:w w:val="110"/>
                                      <w:sz w:val="7"/>
                                    </w:rPr>
                                    <w:t xml:space="preserve">, </w:t>
                                  </w:r>
                                  <w:r>
                                    <w:rPr>
                                      <w:w w:val="110"/>
                                      <w:sz w:val="7"/>
                                      <w:shd w:val="clear" w:color="auto" w:fill="C6C6C6"/>
                                    </w:rPr>
                                    <w:t>lote o grupo</w:t>
                                  </w:r>
                                  <w:r>
                                    <w:rPr>
                                      <w:w w:val="110"/>
                                      <w:sz w:val="7"/>
                                    </w:rPr>
                                    <w:t>]</w:t>
                                  </w:r>
                                </w:p>
                              </w:tc>
                              <w:tc>
                                <w:tcPr>
                                  <w:tcW w:w="7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3"/>
                                    <w:rPr>
                                      <w:rFonts w:ascii="Times New Roman"/>
                                      <w:sz w:val="8"/>
                                    </w:rPr>
                                  </w:pPr>
                                </w:p>
                                <w:p w:rsidR="00F04A7A" w:rsidRDefault="0004129A">
                                  <w:pPr>
                                    <w:pStyle w:val="TableParagraph"/>
                                    <w:ind w:right="123"/>
                                    <w:jc w:val="right"/>
                                    <w:rPr>
                                      <w:sz w:val="7"/>
                                    </w:rPr>
                                  </w:pPr>
                                  <w:r>
                                    <w:rPr>
                                      <w:w w:val="110"/>
                                      <w:sz w:val="7"/>
                                      <w:shd w:val="clear" w:color="auto" w:fill="C6C6C6"/>
                                    </w:rPr>
                                    <w:t>[Incluir plazo</w:t>
                                  </w:r>
                                  <w:r>
                                    <w:rPr>
                                      <w:w w:val="110"/>
                                      <w:sz w:val="7"/>
                                    </w:rPr>
                                    <w:t>]</w:t>
                                  </w:r>
                                </w:p>
                              </w:tc>
                              <w:tc>
                                <w:tcPr>
                                  <w:tcW w:w="66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4"/>
                                    <w:rPr>
                                      <w:rFonts w:ascii="Times New Roman"/>
                                      <w:sz w:val="7"/>
                                    </w:rPr>
                                  </w:pPr>
                                </w:p>
                                <w:p w:rsidR="00F04A7A" w:rsidRDefault="0004129A">
                                  <w:pPr>
                                    <w:pStyle w:val="TableParagraph"/>
                                    <w:spacing w:line="304" w:lineRule="auto"/>
                                    <w:ind w:left="113" w:right="109"/>
                                    <w:jc w:val="center"/>
                                    <w:rPr>
                                      <w:sz w:val="7"/>
                                    </w:rPr>
                                  </w:pPr>
                                  <w:r>
                                    <w:rPr>
                                      <w:w w:val="110"/>
                                      <w:sz w:val="7"/>
                                      <w:shd w:val="clear" w:color="auto" w:fill="C6C6C6"/>
                                    </w:rPr>
                                    <w:t>[Inclui</w:t>
                                  </w:r>
                                  <w:r>
                                    <w:rPr>
                                      <w:w w:val="110"/>
                                      <w:sz w:val="7"/>
                                    </w:rPr>
                                    <w:t xml:space="preserve">r </w:t>
                                  </w:r>
                                  <w:r>
                                    <w:rPr>
                                      <w:w w:val="110"/>
                                      <w:sz w:val="7"/>
                                      <w:shd w:val="clear" w:color="auto" w:fill="C6C6C6"/>
                                    </w:rPr>
                                    <w:t>presupuesto</w:t>
                                  </w:r>
                                  <w:r>
                                    <w:rPr>
                                      <w:w w:val="110"/>
                                      <w:sz w:val="7"/>
                                    </w:rPr>
                                    <w:t xml:space="preserve"> </w:t>
                                  </w:r>
                                  <w:r>
                                    <w:rPr>
                                      <w:w w:val="110"/>
                                      <w:sz w:val="7"/>
                                      <w:shd w:val="clear" w:color="auto" w:fill="C6C6C6"/>
                                    </w:rPr>
                                    <w:t>oficia</w:t>
                                  </w:r>
                                  <w:r>
                                    <w:rPr>
                                      <w:w w:val="110"/>
                                      <w:sz w:val="7"/>
                                    </w:rPr>
                                    <w:t>l]</w:t>
                                  </w:r>
                                </w:p>
                              </w:tc>
                              <w:tc>
                                <w:tcPr>
                                  <w:tcW w:w="757" w:type="dxa"/>
                                  <w:tcBorders>
                                    <w:top w:val="single" w:sz="4" w:space="0" w:color="000000"/>
                                    <w:left w:val="single" w:sz="4" w:space="0" w:color="000000"/>
                                    <w:bottom w:val="single" w:sz="4" w:space="0" w:color="000000"/>
                                  </w:tcBorders>
                                </w:tcPr>
                                <w:p w:rsidR="00F04A7A" w:rsidRDefault="0004129A">
                                  <w:pPr>
                                    <w:pStyle w:val="TableParagraph"/>
                                    <w:spacing w:before="5" w:line="307" w:lineRule="auto"/>
                                    <w:ind w:left="49" w:right="41" w:hanging="1"/>
                                    <w:jc w:val="center"/>
                                    <w:rPr>
                                      <w:sz w:val="7"/>
                                      <w:szCs w:val="7"/>
                                    </w:rPr>
                                  </w:pPr>
                                  <w:r>
                                    <w:rPr>
                                      <w:w w:val="110"/>
                                      <w:sz w:val="7"/>
                                      <w:szCs w:val="7"/>
                                      <w:shd w:val="clear" w:color="auto" w:fill="C6C6C6"/>
                                    </w:rPr>
                                    <w:t>[Incluir lugar o</w:t>
                                  </w:r>
                                  <w:r>
                                    <w:rPr>
                                      <w:w w:val="110"/>
                                      <w:sz w:val="7"/>
                                      <w:szCs w:val="7"/>
                                    </w:rPr>
                                    <w:t xml:space="preserve"> </w:t>
                                  </w:r>
                                  <w:r>
                                    <w:rPr>
                                      <w:w w:val="110"/>
                                      <w:sz w:val="7"/>
                                      <w:szCs w:val="7"/>
                                      <w:shd w:val="clear" w:color="auto" w:fill="C6C6C6"/>
                                    </w:rPr>
                                    <w:t>lugares de</w:t>
                                  </w:r>
                                  <w:r>
                                    <w:rPr>
                                      <w:w w:val="110"/>
                                      <w:sz w:val="7"/>
                                      <w:szCs w:val="7"/>
                                    </w:rPr>
                                    <w:t xml:space="preserve"> </w:t>
                                  </w:r>
                                  <w:r>
                                    <w:rPr>
                                      <w:w w:val="110"/>
                                      <w:sz w:val="7"/>
                                      <w:szCs w:val="7"/>
                                      <w:shd w:val="clear" w:color="auto" w:fill="C6C6C6"/>
                                    </w:rPr>
                                    <w:t>ejecución</w:t>
                                  </w:r>
                                  <w:r>
                                    <w:rPr>
                                      <w:spacing w:val="-13"/>
                                      <w:w w:val="110"/>
                                      <w:sz w:val="7"/>
                                      <w:szCs w:val="7"/>
                                      <w:shd w:val="clear" w:color="auto" w:fill="C6C6C6"/>
                                    </w:rPr>
                                    <w:t xml:space="preserve"> </w:t>
                                  </w:r>
                                  <w:r>
                                    <w:rPr>
                                      <w:w w:val="110"/>
                                      <w:sz w:val="7"/>
                                      <w:szCs w:val="7"/>
                                      <w:shd w:val="clear" w:color="auto" w:fill="C6C6C6"/>
                                    </w:rPr>
                                    <w:t></w:t>
                                  </w:r>
                                  <w:r>
                                    <w:rPr>
                                      <w:w w:val="110"/>
                                      <w:sz w:val="7"/>
                                      <w:szCs w:val="7"/>
                                      <w:shd w:val="clear" w:color="auto" w:fill="C6C6C6"/>
                                    </w:rPr>
                                    <w:t>aclarar</w:t>
                                  </w:r>
                                  <w:r>
                                    <w:rPr>
                                      <w:w w:val="110"/>
                                      <w:sz w:val="7"/>
                                      <w:szCs w:val="7"/>
                                    </w:rPr>
                                    <w:t xml:space="preserve"> </w:t>
                                  </w:r>
                                  <w:r>
                                    <w:rPr>
                                      <w:w w:val="110"/>
                                      <w:sz w:val="7"/>
                                      <w:szCs w:val="7"/>
                                      <w:shd w:val="clear" w:color="auto" w:fill="C6C6C6"/>
                                    </w:rPr>
                                    <w:t>si se ejecuta en</w:t>
                                  </w:r>
                                  <w:r>
                                    <w:rPr>
                                      <w:w w:val="110"/>
                                      <w:sz w:val="7"/>
                                      <w:szCs w:val="7"/>
                                    </w:rPr>
                                    <w:t xml:space="preserve"> </w:t>
                                  </w:r>
                                  <w:r>
                                    <w:rPr>
                                      <w:w w:val="110"/>
                                      <w:sz w:val="7"/>
                                      <w:szCs w:val="7"/>
                                      <w:shd w:val="clear" w:color="auto" w:fill="C6C6C6"/>
                                    </w:rPr>
                                    <w:t>zona rural</w:t>
                                  </w:r>
                                  <w:r>
                                    <w:rPr>
                                      <w:spacing w:val="-2"/>
                                      <w:w w:val="110"/>
                                      <w:sz w:val="7"/>
                                      <w:szCs w:val="7"/>
                                      <w:shd w:val="clear" w:color="auto" w:fill="C6C6C6"/>
                                    </w:rPr>
                                    <w:t xml:space="preserve"> </w:t>
                                  </w:r>
                                  <w:r>
                                    <w:rPr>
                                      <w:w w:val="110"/>
                                      <w:sz w:val="7"/>
                                      <w:szCs w:val="7"/>
                                      <w:shd w:val="clear" w:color="auto" w:fill="C6C6C6"/>
                                    </w:rPr>
                                    <w:t>o</w:t>
                                  </w:r>
                                </w:p>
                                <w:p w:rsidR="00F04A7A" w:rsidRDefault="0004129A">
                                  <w:pPr>
                                    <w:pStyle w:val="TableParagraph"/>
                                    <w:spacing w:line="107" w:lineRule="exact"/>
                                    <w:ind w:left="217" w:right="210"/>
                                    <w:jc w:val="center"/>
                                    <w:rPr>
                                      <w:rFonts w:ascii="Times New Roman"/>
                                      <w:sz w:val="10"/>
                                    </w:rPr>
                                  </w:pPr>
                                  <w:r>
                                    <w:rPr>
                                      <w:w w:val="110"/>
                                      <w:sz w:val="7"/>
                                      <w:shd w:val="clear" w:color="auto" w:fill="C6C6C6"/>
                                    </w:rPr>
                                    <w:t>urbana</w:t>
                                  </w:r>
                                  <w:r>
                                    <w:rPr>
                                      <w:rFonts w:ascii="Times New Roman"/>
                                      <w:w w:val="110"/>
                                      <w:sz w:val="10"/>
                                    </w:rPr>
                                    <w:t>]</w:t>
                                  </w:r>
                                </w:p>
                              </w:tc>
                            </w:tr>
                            <w:tr w:rsidR="00F04A7A">
                              <w:trPr>
                                <w:trHeight w:val="646"/>
                              </w:trPr>
                              <w:tc>
                                <w:tcPr>
                                  <w:tcW w:w="543" w:type="dxa"/>
                                  <w:tcBorders>
                                    <w:top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3"/>
                                    <w:rPr>
                                      <w:rFonts w:ascii="Times New Roman"/>
                                      <w:sz w:val="7"/>
                                    </w:rPr>
                                  </w:pPr>
                                </w:p>
                                <w:p w:rsidR="00F04A7A" w:rsidRDefault="0004129A">
                                  <w:pPr>
                                    <w:pStyle w:val="TableParagraph"/>
                                    <w:spacing w:line="304" w:lineRule="auto"/>
                                    <w:ind w:left="71" w:right="69" w:firstLine="1"/>
                                    <w:jc w:val="center"/>
                                    <w:rPr>
                                      <w:sz w:val="7"/>
                                    </w:rPr>
                                  </w:pPr>
                                  <w:r>
                                    <w:rPr>
                                      <w:w w:val="110"/>
                                      <w:sz w:val="7"/>
                                      <w:shd w:val="clear" w:color="auto" w:fill="C6C6C6"/>
                                    </w:rPr>
                                    <w:t>[Incluir e</w:t>
                                  </w:r>
                                  <w:r>
                                    <w:rPr>
                                      <w:w w:val="110"/>
                                      <w:sz w:val="7"/>
                                    </w:rPr>
                                    <w:t xml:space="preserve">l </w:t>
                                  </w:r>
                                  <w:r>
                                    <w:rPr>
                                      <w:w w:val="110"/>
                                      <w:sz w:val="7"/>
                                      <w:shd w:val="clear" w:color="auto" w:fill="C6C6C6"/>
                                    </w:rPr>
                                    <w:t>número de</w:t>
                                  </w:r>
                                  <w:r>
                                    <w:rPr>
                                      <w:w w:val="110"/>
                                      <w:sz w:val="7"/>
                                    </w:rPr>
                                    <w:t xml:space="preserve">l </w:t>
                                  </w:r>
                                  <w:r>
                                    <w:rPr>
                                      <w:w w:val="110"/>
                                      <w:sz w:val="7"/>
                                      <w:shd w:val="clear" w:color="auto" w:fill="C6C6C6"/>
                                    </w:rPr>
                                    <w:t>lote</w:t>
                                  </w:r>
                                  <w:r>
                                    <w:rPr>
                                      <w:w w:val="110"/>
                                      <w:sz w:val="7"/>
                                    </w:rPr>
                                    <w:t>]</w:t>
                                  </w:r>
                                </w:p>
                              </w:tc>
                              <w:tc>
                                <w:tcPr>
                                  <w:tcW w:w="1018"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8"/>
                                    <w:rPr>
                                      <w:rFonts w:ascii="Times New Roman"/>
                                      <w:sz w:val="11"/>
                                    </w:rPr>
                                  </w:pPr>
                                </w:p>
                                <w:p w:rsidR="00F04A7A" w:rsidRDefault="0004129A">
                                  <w:pPr>
                                    <w:pStyle w:val="TableParagraph"/>
                                    <w:spacing w:line="304" w:lineRule="auto"/>
                                    <w:ind w:left="290" w:right="26" w:hanging="249"/>
                                    <w:rPr>
                                      <w:sz w:val="7"/>
                                    </w:rPr>
                                  </w:pPr>
                                  <w:r>
                                    <w:rPr>
                                      <w:w w:val="110"/>
                                      <w:sz w:val="7"/>
                                      <w:shd w:val="clear" w:color="auto" w:fill="C6C6C6"/>
                                    </w:rPr>
                                    <w:t>[Incluir objeto del proyecto</w:t>
                                  </w:r>
                                  <w:r>
                                    <w:rPr>
                                      <w:w w:val="110"/>
                                      <w:sz w:val="7"/>
                                    </w:rPr>
                                    <w:t xml:space="preserve">, </w:t>
                                  </w:r>
                                  <w:r>
                                    <w:rPr>
                                      <w:w w:val="110"/>
                                      <w:sz w:val="7"/>
                                      <w:shd w:val="clear" w:color="auto" w:fill="C6C6C6"/>
                                    </w:rPr>
                                    <w:t>lote o grupo</w:t>
                                  </w:r>
                                  <w:r>
                                    <w:rPr>
                                      <w:w w:val="110"/>
                                      <w:sz w:val="7"/>
                                    </w:rPr>
                                    <w:t>]</w:t>
                                  </w:r>
                                </w:p>
                              </w:tc>
                              <w:tc>
                                <w:tcPr>
                                  <w:tcW w:w="722"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1"/>
                                    <w:rPr>
                                      <w:rFonts w:ascii="Times New Roman"/>
                                      <w:sz w:val="8"/>
                                    </w:rPr>
                                  </w:pPr>
                                </w:p>
                                <w:p w:rsidR="00F04A7A" w:rsidRDefault="0004129A">
                                  <w:pPr>
                                    <w:pStyle w:val="TableParagraph"/>
                                    <w:spacing w:before="1"/>
                                    <w:ind w:right="120"/>
                                    <w:jc w:val="right"/>
                                    <w:rPr>
                                      <w:sz w:val="7"/>
                                    </w:rPr>
                                  </w:pPr>
                                  <w:r>
                                    <w:rPr>
                                      <w:w w:val="110"/>
                                      <w:sz w:val="7"/>
                                      <w:shd w:val="clear" w:color="auto" w:fill="C6C6C6"/>
                                    </w:rPr>
                                    <w:t>[Incluir Plazo</w:t>
                                  </w:r>
                                  <w:r>
                                    <w:rPr>
                                      <w:w w:val="110"/>
                                      <w:sz w:val="7"/>
                                    </w:rPr>
                                    <w:t>]</w:t>
                                  </w:r>
                                </w:p>
                              </w:tc>
                              <w:tc>
                                <w:tcPr>
                                  <w:tcW w:w="662"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3"/>
                                    <w:rPr>
                                      <w:rFonts w:ascii="Times New Roman"/>
                                      <w:sz w:val="7"/>
                                    </w:rPr>
                                  </w:pPr>
                                </w:p>
                                <w:p w:rsidR="00F04A7A" w:rsidRDefault="0004129A">
                                  <w:pPr>
                                    <w:pStyle w:val="TableParagraph"/>
                                    <w:spacing w:line="304" w:lineRule="auto"/>
                                    <w:ind w:left="113" w:right="109"/>
                                    <w:jc w:val="center"/>
                                    <w:rPr>
                                      <w:sz w:val="7"/>
                                    </w:rPr>
                                  </w:pPr>
                                  <w:r>
                                    <w:rPr>
                                      <w:w w:val="110"/>
                                      <w:sz w:val="7"/>
                                      <w:shd w:val="clear" w:color="auto" w:fill="C6C6C6"/>
                                    </w:rPr>
                                    <w:t>[Inclui</w:t>
                                  </w:r>
                                  <w:r>
                                    <w:rPr>
                                      <w:w w:val="110"/>
                                      <w:sz w:val="7"/>
                                    </w:rPr>
                                    <w:t xml:space="preserve">r </w:t>
                                  </w:r>
                                  <w:r>
                                    <w:rPr>
                                      <w:w w:val="110"/>
                                      <w:sz w:val="7"/>
                                      <w:shd w:val="clear" w:color="auto" w:fill="C6C6C6"/>
                                    </w:rPr>
                                    <w:t>presupuesto</w:t>
                                  </w:r>
                                  <w:r>
                                    <w:rPr>
                                      <w:w w:val="110"/>
                                      <w:sz w:val="7"/>
                                    </w:rPr>
                                    <w:t xml:space="preserve"> </w:t>
                                  </w:r>
                                  <w:r>
                                    <w:rPr>
                                      <w:w w:val="110"/>
                                      <w:sz w:val="7"/>
                                      <w:shd w:val="clear" w:color="auto" w:fill="C6C6C6"/>
                                    </w:rPr>
                                    <w:t>oficia</w:t>
                                  </w:r>
                                  <w:r>
                                    <w:rPr>
                                      <w:w w:val="110"/>
                                      <w:sz w:val="7"/>
                                    </w:rPr>
                                    <w:t>l]</w:t>
                                  </w:r>
                                </w:p>
                              </w:tc>
                              <w:tc>
                                <w:tcPr>
                                  <w:tcW w:w="757" w:type="dxa"/>
                                  <w:tcBorders>
                                    <w:top w:val="single" w:sz="4" w:space="0" w:color="000000"/>
                                    <w:left w:val="single" w:sz="4" w:space="0" w:color="000000"/>
                                  </w:tcBorders>
                                </w:tcPr>
                                <w:p w:rsidR="00F04A7A" w:rsidRDefault="0004129A">
                                  <w:pPr>
                                    <w:pStyle w:val="TableParagraph"/>
                                    <w:spacing w:before="5" w:line="304" w:lineRule="auto"/>
                                    <w:ind w:left="49" w:right="41" w:hanging="2"/>
                                    <w:jc w:val="center"/>
                                    <w:rPr>
                                      <w:sz w:val="7"/>
                                      <w:szCs w:val="7"/>
                                    </w:rPr>
                                  </w:pPr>
                                  <w:r>
                                    <w:rPr>
                                      <w:w w:val="110"/>
                                      <w:sz w:val="7"/>
                                      <w:szCs w:val="7"/>
                                      <w:shd w:val="clear" w:color="auto" w:fill="C6C6C6"/>
                                    </w:rPr>
                                    <w:t>[Incluir lugar o</w:t>
                                  </w:r>
                                  <w:r>
                                    <w:rPr>
                                      <w:w w:val="110"/>
                                      <w:sz w:val="7"/>
                                      <w:szCs w:val="7"/>
                                    </w:rPr>
                                    <w:t xml:space="preserve"> </w:t>
                                  </w:r>
                                  <w:r>
                                    <w:rPr>
                                      <w:w w:val="110"/>
                                      <w:sz w:val="7"/>
                                      <w:szCs w:val="7"/>
                                      <w:shd w:val="clear" w:color="auto" w:fill="C6C6C6"/>
                                    </w:rPr>
                                    <w:t>lugares de</w:t>
                                  </w:r>
                                  <w:r>
                                    <w:rPr>
                                      <w:w w:val="110"/>
                                      <w:sz w:val="7"/>
                                      <w:szCs w:val="7"/>
                                    </w:rPr>
                                    <w:t xml:space="preserve"> </w:t>
                                  </w:r>
                                  <w:r>
                                    <w:rPr>
                                      <w:w w:val="110"/>
                                      <w:sz w:val="7"/>
                                      <w:szCs w:val="7"/>
                                      <w:shd w:val="clear" w:color="auto" w:fill="C6C6C6"/>
                                    </w:rPr>
                                    <w:t>ejecución</w:t>
                                  </w:r>
                                  <w:r>
                                    <w:rPr>
                                      <w:spacing w:val="-13"/>
                                      <w:w w:val="110"/>
                                      <w:sz w:val="7"/>
                                      <w:szCs w:val="7"/>
                                      <w:shd w:val="clear" w:color="auto" w:fill="C6C6C6"/>
                                    </w:rPr>
                                    <w:t xml:space="preserve"> </w:t>
                                  </w:r>
                                  <w:r>
                                    <w:rPr>
                                      <w:w w:val="110"/>
                                      <w:sz w:val="7"/>
                                      <w:szCs w:val="7"/>
                                      <w:shd w:val="clear" w:color="auto" w:fill="C6C6C6"/>
                                    </w:rPr>
                                    <w:t></w:t>
                                  </w:r>
                                  <w:r>
                                    <w:rPr>
                                      <w:w w:val="110"/>
                                      <w:sz w:val="7"/>
                                      <w:szCs w:val="7"/>
                                      <w:shd w:val="clear" w:color="auto" w:fill="C6C6C6"/>
                                    </w:rPr>
                                    <w:t>aclarar</w:t>
                                  </w:r>
                                  <w:r>
                                    <w:rPr>
                                      <w:w w:val="110"/>
                                      <w:sz w:val="7"/>
                                      <w:szCs w:val="7"/>
                                    </w:rPr>
                                    <w:t xml:space="preserve"> </w:t>
                                  </w:r>
                                  <w:r>
                                    <w:rPr>
                                      <w:w w:val="110"/>
                                      <w:sz w:val="7"/>
                                      <w:szCs w:val="7"/>
                                      <w:shd w:val="clear" w:color="auto" w:fill="C6C6C6"/>
                                    </w:rPr>
                                    <w:t>si se ejecuta en</w:t>
                                  </w:r>
                                  <w:r>
                                    <w:rPr>
                                      <w:w w:val="110"/>
                                      <w:sz w:val="7"/>
                                      <w:szCs w:val="7"/>
                                    </w:rPr>
                                    <w:t xml:space="preserve"> </w:t>
                                  </w:r>
                                  <w:r>
                                    <w:rPr>
                                      <w:w w:val="110"/>
                                      <w:sz w:val="7"/>
                                      <w:szCs w:val="7"/>
                                      <w:shd w:val="clear" w:color="auto" w:fill="C6C6C6"/>
                                    </w:rPr>
                                    <w:t>zona rural</w:t>
                                  </w:r>
                                  <w:r>
                                    <w:rPr>
                                      <w:spacing w:val="-2"/>
                                      <w:w w:val="110"/>
                                      <w:sz w:val="7"/>
                                      <w:szCs w:val="7"/>
                                      <w:shd w:val="clear" w:color="auto" w:fill="C6C6C6"/>
                                    </w:rPr>
                                    <w:t xml:space="preserve"> </w:t>
                                  </w:r>
                                  <w:r>
                                    <w:rPr>
                                      <w:w w:val="110"/>
                                      <w:sz w:val="7"/>
                                      <w:szCs w:val="7"/>
                                      <w:shd w:val="clear" w:color="auto" w:fill="C6C6C6"/>
                                    </w:rPr>
                                    <w:t>o</w:t>
                                  </w:r>
                                </w:p>
                                <w:p w:rsidR="00F04A7A" w:rsidRDefault="0004129A">
                                  <w:pPr>
                                    <w:pStyle w:val="TableParagraph"/>
                                    <w:spacing w:line="111" w:lineRule="exact"/>
                                    <w:ind w:left="217" w:right="210"/>
                                    <w:jc w:val="center"/>
                                    <w:rPr>
                                      <w:rFonts w:ascii="Times New Roman"/>
                                      <w:sz w:val="10"/>
                                    </w:rPr>
                                  </w:pPr>
                                  <w:r>
                                    <w:rPr>
                                      <w:w w:val="110"/>
                                      <w:sz w:val="7"/>
                                      <w:shd w:val="clear" w:color="auto" w:fill="C6C6C6"/>
                                    </w:rPr>
                                    <w:t>urbana</w:t>
                                  </w:r>
                                  <w:r>
                                    <w:rPr>
                                      <w:rFonts w:ascii="Times New Roman"/>
                                      <w:w w:val="110"/>
                                      <w:sz w:val="10"/>
                                    </w:rPr>
                                    <w:t>]</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138" type="#_x0000_t202" style="position:absolute;left:0;text-align:left;margin-left:83.45pt;margin-top:288.8pt;width:185.5pt;height:87.0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Uh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43"/>
                        <w:gridCol w:w="1018"/>
                        <w:gridCol w:w="722"/>
                        <w:gridCol w:w="662"/>
                        <w:gridCol w:w="757"/>
                      </w:tblGrid>
                      <w:tr w:rsidR="00F04A7A">
                        <w:trPr>
                          <w:trHeight w:val="407"/>
                        </w:trPr>
                        <w:tc>
                          <w:tcPr>
                            <w:tcW w:w="543" w:type="dxa"/>
                            <w:tcBorders>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42" w:right="23" w:firstLine="20"/>
                              <w:rPr>
                                <w:b/>
                                <w:sz w:val="7"/>
                              </w:rPr>
                            </w:pPr>
                            <w:r>
                              <w:rPr>
                                <w:b/>
                                <w:color w:val="FFFFFF"/>
                                <w:w w:val="110"/>
                                <w:sz w:val="7"/>
                              </w:rPr>
                              <w:t>Número de lote o grupo</w:t>
                            </w:r>
                          </w:p>
                        </w:tc>
                        <w:tc>
                          <w:tcPr>
                            <w:tcW w:w="1018" w:type="dxa"/>
                            <w:tcBorders>
                              <w:left w:val="single" w:sz="4" w:space="0" w:color="000000"/>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361" w:right="36" w:hanging="312"/>
                              <w:rPr>
                                <w:b/>
                                <w:sz w:val="7"/>
                              </w:rPr>
                            </w:pPr>
                            <w:r>
                              <w:rPr>
                                <w:b/>
                                <w:color w:val="FFFFFF"/>
                                <w:w w:val="110"/>
                                <w:sz w:val="7"/>
                              </w:rPr>
                              <w:t>Objeto del proyecto, lote o grupo</w:t>
                            </w:r>
                          </w:p>
                        </w:tc>
                        <w:tc>
                          <w:tcPr>
                            <w:tcW w:w="722" w:type="dxa"/>
                            <w:tcBorders>
                              <w:left w:val="single" w:sz="4" w:space="0" w:color="000000"/>
                              <w:bottom w:val="single" w:sz="4" w:space="0" w:color="000000"/>
                              <w:right w:val="single" w:sz="4" w:space="0" w:color="000000"/>
                            </w:tcBorders>
                            <w:shd w:val="clear" w:color="auto" w:fill="292929"/>
                          </w:tcPr>
                          <w:p w:rsidR="00F04A7A" w:rsidRDefault="00F04A7A">
                            <w:pPr>
                              <w:pStyle w:val="TableParagraph"/>
                              <w:spacing w:before="5"/>
                              <w:rPr>
                                <w:rFonts w:ascii="Times New Roman"/>
                                <w:sz w:val="9"/>
                              </w:rPr>
                            </w:pPr>
                          </w:p>
                          <w:p w:rsidR="00F04A7A" w:rsidRDefault="0004129A">
                            <w:pPr>
                              <w:pStyle w:val="TableParagraph"/>
                              <w:spacing w:line="304" w:lineRule="auto"/>
                              <w:ind w:left="201" w:right="170" w:hanging="13"/>
                              <w:rPr>
                                <w:b/>
                                <w:sz w:val="7"/>
                              </w:rPr>
                            </w:pPr>
                            <w:r>
                              <w:rPr>
                                <w:b/>
                                <w:color w:val="FFFFFF"/>
                                <w:w w:val="110"/>
                                <w:sz w:val="7"/>
                              </w:rPr>
                              <w:t>Plazo del contrato</w:t>
                            </w:r>
                          </w:p>
                        </w:tc>
                        <w:tc>
                          <w:tcPr>
                            <w:tcW w:w="662" w:type="dxa"/>
                            <w:tcBorders>
                              <w:left w:val="single" w:sz="4" w:space="0" w:color="000000"/>
                              <w:bottom w:val="single" w:sz="4" w:space="0" w:color="000000"/>
                              <w:right w:val="single" w:sz="4" w:space="0" w:color="000000"/>
                            </w:tcBorders>
                            <w:shd w:val="clear" w:color="auto" w:fill="292929"/>
                          </w:tcPr>
                          <w:p w:rsidR="00F04A7A" w:rsidRDefault="0004129A">
                            <w:pPr>
                              <w:pStyle w:val="TableParagraph"/>
                              <w:spacing w:before="5" w:line="307" w:lineRule="auto"/>
                              <w:ind w:left="79" w:firstLine="151"/>
                              <w:rPr>
                                <w:b/>
                                <w:sz w:val="7"/>
                              </w:rPr>
                            </w:pPr>
                            <w:r>
                              <w:rPr>
                                <w:b/>
                                <w:color w:val="FFFFFF"/>
                                <w:w w:val="110"/>
                                <w:sz w:val="7"/>
                              </w:rPr>
                              <w:t>Valor presupuesto oficial</w:t>
                            </w:r>
                            <w:r>
                              <w:rPr>
                                <w:b/>
                                <w:color w:val="FFFFFF"/>
                                <w:spacing w:val="3"/>
                                <w:w w:val="110"/>
                                <w:sz w:val="7"/>
                              </w:rPr>
                              <w:t xml:space="preserve"> </w:t>
                            </w:r>
                            <w:r>
                              <w:rPr>
                                <w:b/>
                                <w:color w:val="FFFFFF"/>
                                <w:spacing w:val="-3"/>
                                <w:w w:val="110"/>
                                <w:sz w:val="7"/>
                              </w:rPr>
                              <w:t>(pesos</w:t>
                            </w:r>
                          </w:p>
                          <w:p w:rsidR="00F04A7A" w:rsidRDefault="0004129A">
                            <w:pPr>
                              <w:pStyle w:val="TableParagraph"/>
                              <w:spacing w:line="73" w:lineRule="exact"/>
                              <w:ind w:left="90"/>
                              <w:rPr>
                                <w:b/>
                                <w:sz w:val="7"/>
                              </w:rPr>
                            </w:pPr>
                            <w:r>
                              <w:rPr>
                                <w:b/>
                                <w:color w:val="FFFFFF"/>
                                <w:w w:val="110"/>
                                <w:sz w:val="7"/>
                              </w:rPr>
                              <w:t>incluido</w:t>
                            </w:r>
                            <w:r>
                              <w:rPr>
                                <w:b/>
                                <w:color w:val="FFFFFF"/>
                                <w:spacing w:val="-3"/>
                                <w:w w:val="110"/>
                                <w:sz w:val="7"/>
                              </w:rPr>
                              <w:t xml:space="preserve"> </w:t>
                            </w:r>
                            <w:r>
                              <w:rPr>
                                <w:b/>
                                <w:color w:val="FFFFFF"/>
                                <w:w w:val="110"/>
                                <w:sz w:val="7"/>
                              </w:rPr>
                              <w:t>IVA)</w:t>
                            </w:r>
                          </w:p>
                        </w:tc>
                        <w:tc>
                          <w:tcPr>
                            <w:tcW w:w="757" w:type="dxa"/>
                            <w:tcBorders>
                              <w:left w:val="single" w:sz="4" w:space="0" w:color="000000"/>
                              <w:bottom w:val="single" w:sz="4" w:space="0" w:color="000000"/>
                            </w:tcBorders>
                            <w:shd w:val="clear" w:color="auto" w:fill="292929"/>
                          </w:tcPr>
                          <w:p w:rsidR="00F04A7A" w:rsidRDefault="0004129A">
                            <w:pPr>
                              <w:pStyle w:val="TableParagraph"/>
                              <w:spacing w:before="57" w:line="304" w:lineRule="auto"/>
                              <w:ind w:left="129" w:right="123" w:hanging="1"/>
                              <w:jc w:val="center"/>
                              <w:rPr>
                                <w:b/>
                                <w:sz w:val="7"/>
                              </w:rPr>
                            </w:pPr>
                            <w:r>
                              <w:rPr>
                                <w:b/>
                                <w:color w:val="FFFFFF"/>
                                <w:w w:val="110"/>
                                <w:sz w:val="7"/>
                              </w:rPr>
                              <w:t>Lugar(es) de ejecución del contrato</w:t>
                            </w:r>
                          </w:p>
                        </w:tc>
                      </w:tr>
                      <w:tr w:rsidR="00F04A7A">
                        <w:trPr>
                          <w:trHeight w:val="646"/>
                        </w:trPr>
                        <w:tc>
                          <w:tcPr>
                            <w:tcW w:w="543"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4"/>
                              <w:rPr>
                                <w:rFonts w:ascii="Times New Roman"/>
                                <w:sz w:val="7"/>
                              </w:rPr>
                            </w:pPr>
                          </w:p>
                          <w:p w:rsidR="00F04A7A" w:rsidRDefault="0004129A">
                            <w:pPr>
                              <w:pStyle w:val="TableParagraph"/>
                              <w:spacing w:line="304" w:lineRule="auto"/>
                              <w:ind w:left="71" w:right="69" w:firstLine="1"/>
                              <w:jc w:val="center"/>
                              <w:rPr>
                                <w:sz w:val="7"/>
                              </w:rPr>
                            </w:pPr>
                            <w:r>
                              <w:rPr>
                                <w:w w:val="110"/>
                                <w:sz w:val="7"/>
                                <w:shd w:val="clear" w:color="auto" w:fill="C6C6C6"/>
                              </w:rPr>
                              <w:t>[Incluir e</w:t>
                            </w:r>
                            <w:r>
                              <w:rPr>
                                <w:w w:val="110"/>
                                <w:sz w:val="7"/>
                              </w:rPr>
                              <w:t xml:space="preserve">l </w:t>
                            </w:r>
                            <w:r>
                              <w:rPr>
                                <w:w w:val="110"/>
                                <w:sz w:val="7"/>
                                <w:shd w:val="clear" w:color="auto" w:fill="C6C6C6"/>
                              </w:rPr>
                              <w:t>número de</w:t>
                            </w:r>
                            <w:r>
                              <w:rPr>
                                <w:w w:val="110"/>
                                <w:sz w:val="7"/>
                              </w:rPr>
                              <w:t xml:space="preserve">l </w:t>
                            </w:r>
                            <w:r>
                              <w:rPr>
                                <w:w w:val="110"/>
                                <w:sz w:val="7"/>
                                <w:shd w:val="clear" w:color="auto" w:fill="C6C6C6"/>
                              </w:rPr>
                              <w:t>lote</w:t>
                            </w:r>
                            <w:r>
                              <w:rPr>
                                <w:w w:val="110"/>
                                <w:sz w:val="7"/>
                              </w:rPr>
                              <w:t>]</w:t>
                            </w:r>
                          </w:p>
                        </w:tc>
                        <w:tc>
                          <w:tcPr>
                            <w:tcW w:w="1018"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8"/>
                              <w:rPr>
                                <w:rFonts w:ascii="Times New Roman"/>
                                <w:sz w:val="11"/>
                              </w:rPr>
                            </w:pPr>
                          </w:p>
                          <w:p w:rsidR="00F04A7A" w:rsidRDefault="0004129A">
                            <w:pPr>
                              <w:pStyle w:val="TableParagraph"/>
                              <w:spacing w:before="1" w:line="304" w:lineRule="auto"/>
                              <w:ind w:left="290" w:right="26" w:hanging="249"/>
                              <w:rPr>
                                <w:sz w:val="7"/>
                              </w:rPr>
                            </w:pPr>
                            <w:r>
                              <w:rPr>
                                <w:w w:val="110"/>
                                <w:sz w:val="7"/>
                                <w:shd w:val="clear" w:color="auto" w:fill="C6C6C6"/>
                              </w:rPr>
                              <w:t>[Incluir objeto del proyecto</w:t>
                            </w:r>
                            <w:r>
                              <w:rPr>
                                <w:w w:val="110"/>
                                <w:sz w:val="7"/>
                              </w:rPr>
                              <w:t xml:space="preserve">, </w:t>
                            </w:r>
                            <w:r>
                              <w:rPr>
                                <w:w w:val="110"/>
                                <w:sz w:val="7"/>
                                <w:shd w:val="clear" w:color="auto" w:fill="C6C6C6"/>
                              </w:rPr>
                              <w:t>lote o grupo</w:t>
                            </w:r>
                            <w:r>
                              <w:rPr>
                                <w:w w:val="110"/>
                                <w:sz w:val="7"/>
                              </w:rPr>
                              <w:t>]</w:t>
                            </w:r>
                          </w:p>
                        </w:tc>
                        <w:tc>
                          <w:tcPr>
                            <w:tcW w:w="7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3"/>
                              <w:rPr>
                                <w:rFonts w:ascii="Times New Roman"/>
                                <w:sz w:val="8"/>
                              </w:rPr>
                            </w:pPr>
                          </w:p>
                          <w:p w:rsidR="00F04A7A" w:rsidRDefault="0004129A">
                            <w:pPr>
                              <w:pStyle w:val="TableParagraph"/>
                              <w:ind w:right="123"/>
                              <w:jc w:val="right"/>
                              <w:rPr>
                                <w:sz w:val="7"/>
                              </w:rPr>
                            </w:pPr>
                            <w:r>
                              <w:rPr>
                                <w:w w:val="110"/>
                                <w:sz w:val="7"/>
                                <w:shd w:val="clear" w:color="auto" w:fill="C6C6C6"/>
                              </w:rPr>
                              <w:t>[Incluir plazo</w:t>
                            </w:r>
                            <w:r>
                              <w:rPr>
                                <w:w w:val="110"/>
                                <w:sz w:val="7"/>
                              </w:rPr>
                              <w:t>]</w:t>
                            </w:r>
                          </w:p>
                        </w:tc>
                        <w:tc>
                          <w:tcPr>
                            <w:tcW w:w="66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4"/>
                              <w:rPr>
                                <w:rFonts w:ascii="Times New Roman"/>
                                <w:sz w:val="7"/>
                              </w:rPr>
                            </w:pPr>
                          </w:p>
                          <w:p w:rsidR="00F04A7A" w:rsidRDefault="0004129A">
                            <w:pPr>
                              <w:pStyle w:val="TableParagraph"/>
                              <w:spacing w:line="304" w:lineRule="auto"/>
                              <w:ind w:left="113" w:right="109"/>
                              <w:jc w:val="center"/>
                              <w:rPr>
                                <w:sz w:val="7"/>
                              </w:rPr>
                            </w:pPr>
                            <w:r>
                              <w:rPr>
                                <w:w w:val="110"/>
                                <w:sz w:val="7"/>
                                <w:shd w:val="clear" w:color="auto" w:fill="C6C6C6"/>
                              </w:rPr>
                              <w:t>[Inclui</w:t>
                            </w:r>
                            <w:r>
                              <w:rPr>
                                <w:w w:val="110"/>
                                <w:sz w:val="7"/>
                              </w:rPr>
                              <w:t xml:space="preserve">r </w:t>
                            </w:r>
                            <w:r>
                              <w:rPr>
                                <w:w w:val="110"/>
                                <w:sz w:val="7"/>
                                <w:shd w:val="clear" w:color="auto" w:fill="C6C6C6"/>
                              </w:rPr>
                              <w:t>presupuesto</w:t>
                            </w:r>
                            <w:r>
                              <w:rPr>
                                <w:w w:val="110"/>
                                <w:sz w:val="7"/>
                              </w:rPr>
                              <w:t xml:space="preserve"> </w:t>
                            </w:r>
                            <w:r>
                              <w:rPr>
                                <w:w w:val="110"/>
                                <w:sz w:val="7"/>
                                <w:shd w:val="clear" w:color="auto" w:fill="C6C6C6"/>
                              </w:rPr>
                              <w:t>oficia</w:t>
                            </w:r>
                            <w:r>
                              <w:rPr>
                                <w:w w:val="110"/>
                                <w:sz w:val="7"/>
                              </w:rPr>
                              <w:t>l]</w:t>
                            </w:r>
                          </w:p>
                        </w:tc>
                        <w:tc>
                          <w:tcPr>
                            <w:tcW w:w="757" w:type="dxa"/>
                            <w:tcBorders>
                              <w:top w:val="single" w:sz="4" w:space="0" w:color="000000"/>
                              <w:left w:val="single" w:sz="4" w:space="0" w:color="000000"/>
                              <w:bottom w:val="single" w:sz="4" w:space="0" w:color="000000"/>
                            </w:tcBorders>
                          </w:tcPr>
                          <w:p w:rsidR="00F04A7A" w:rsidRDefault="0004129A">
                            <w:pPr>
                              <w:pStyle w:val="TableParagraph"/>
                              <w:spacing w:before="5" w:line="307" w:lineRule="auto"/>
                              <w:ind w:left="49" w:right="41" w:hanging="1"/>
                              <w:jc w:val="center"/>
                              <w:rPr>
                                <w:sz w:val="7"/>
                                <w:szCs w:val="7"/>
                              </w:rPr>
                            </w:pPr>
                            <w:r>
                              <w:rPr>
                                <w:w w:val="110"/>
                                <w:sz w:val="7"/>
                                <w:szCs w:val="7"/>
                                <w:shd w:val="clear" w:color="auto" w:fill="C6C6C6"/>
                              </w:rPr>
                              <w:t>[Incluir lugar o</w:t>
                            </w:r>
                            <w:r>
                              <w:rPr>
                                <w:w w:val="110"/>
                                <w:sz w:val="7"/>
                                <w:szCs w:val="7"/>
                              </w:rPr>
                              <w:t xml:space="preserve"> </w:t>
                            </w:r>
                            <w:r>
                              <w:rPr>
                                <w:w w:val="110"/>
                                <w:sz w:val="7"/>
                                <w:szCs w:val="7"/>
                                <w:shd w:val="clear" w:color="auto" w:fill="C6C6C6"/>
                              </w:rPr>
                              <w:t>lugares de</w:t>
                            </w:r>
                            <w:r>
                              <w:rPr>
                                <w:w w:val="110"/>
                                <w:sz w:val="7"/>
                                <w:szCs w:val="7"/>
                              </w:rPr>
                              <w:t xml:space="preserve"> </w:t>
                            </w:r>
                            <w:r>
                              <w:rPr>
                                <w:w w:val="110"/>
                                <w:sz w:val="7"/>
                                <w:szCs w:val="7"/>
                                <w:shd w:val="clear" w:color="auto" w:fill="C6C6C6"/>
                              </w:rPr>
                              <w:t>ejecución</w:t>
                            </w:r>
                            <w:r>
                              <w:rPr>
                                <w:spacing w:val="-13"/>
                                <w:w w:val="110"/>
                                <w:sz w:val="7"/>
                                <w:szCs w:val="7"/>
                                <w:shd w:val="clear" w:color="auto" w:fill="C6C6C6"/>
                              </w:rPr>
                              <w:t xml:space="preserve"> </w:t>
                            </w:r>
                            <w:r>
                              <w:rPr>
                                <w:w w:val="110"/>
                                <w:sz w:val="7"/>
                                <w:szCs w:val="7"/>
                                <w:shd w:val="clear" w:color="auto" w:fill="C6C6C6"/>
                              </w:rPr>
                              <w:t></w:t>
                            </w:r>
                            <w:r>
                              <w:rPr>
                                <w:w w:val="110"/>
                                <w:sz w:val="7"/>
                                <w:szCs w:val="7"/>
                                <w:shd w:val="clear" w:color="auto" w:fill="C6C6C6"/>
                              </w:rPr>
                              <w:t>aclarar</w:t>
                            </w:r>
                            <w:r>
                              <w:rPr>
                                <w:w w:val="110"/>
                                <w:sz w:val="7"/>
                                <w:szCs w:val="7"/>
                              </w:rPr>
                              <w:t xml:space="preserve"> </w:t>
                            </w:r>
                            <w:r>
                              <w:rPr>
                                <w:w w:val="110"/>
                                <w:sz w:val="7"/>
                                <w:szCs w:val="7"/>
                                <w:shd w:val="clear" w:color="auto" w:fill="C6C6C6"/>
                              </w:rPr>
                              <w:t>si se ejecuta en</w:t>
                            </w:r>
                            <w:r>
                              <w:rPr>
                                <w:w w:val="110"/>
                                <w:sz w:val="7"/>
                                <w:szCs w:val="7"/>
                              </w:rPr>
                              <w:t xml:space="preserve"> </w:t>
                            </w:r>
                            <w:r>
                              <w:rPr>
                                <w:w w:val="110"/>
                                <w:sz w:val="7"/>
                                <w:szCs w:val="7"/>
                                <w:shd w:val="clear" w:color="auto" w:fill="C6C6C6"/>
                              </w:rPr>
                              <w:t>zona rural</w:t>
                            </w:r>
                            <w:r>
                              <w:rPr>
                                <w:spacing w:val="-2"/>
                                <w:w w:val="110"/>
                                <w:sz w:val="7"/>
                                <w:szCs w:val="7"/>
                                <w:shd w:val="clear" w:color="auto" w:fill="C6C6C6"/>
                              </w:rPr>
                              <w:t xml:space="preserve"> </w:t>
                            </w:r>
                            <w:r>
                              <w:rPr>
                                <w:w w:val="110"/>
                                <w:sz w:val="7"/>
                                <w:szCs w:val="7"/>
                                <w:shd w:val="clear" w:color="auto" w:fill="C6C6C6"/>
                              </w:rPr>
                              <w:t>o</w:t>
                            </w:r>
                          </w:p>
                          <w:p w:rsidR="00F04A7A" w:rsidRDefault="0004129A">
                            <w:pPr>
                              <w:pStyle w:val="TableParagraph"/>
                              <w:spacing w:line="107" w:lineRule="exact"/>
                              <w:ind w:left="217" w:right="210"/>
                              <w:jc w:val="center"/>
                              <w:rPr>
                                <w:rFonts w:ascii="Times New Roman"/>
                                <w:sz w:val="10"/>
                              </w:rPr>
                            </w:pPr>
                            <w:r>
                              <w:rPr>
                                <w:w w:val="110"/>
                                <w:sz w:val="7"/>
                                <w:shd w:val="clear" w:color="auto" w:fill="C6C6C6"/>
                              </w:rPr>
                              <w:t>urbana</w:t>
                            </w:r>
                            <w:r>
                              <w:rPr>
                                <w:rFonts w:ascii="Times New Roman"/>
                                <w:w w:val="110"/>
                                <w:sz w:val="10"/>
                              </w:rPr>
                              <w:t>]</w:t>
                            </w:r>
                          </w:p>
                        </w:tc>
                      </w:tr>
                      <w:tr w:rsidR="00F04A7A">
                        <w:trPr>
                          <w:trHeight w:val="646"/>
                        </w:trPr>
                        <w:tc>
                          <w:tcPr>
                            <w:tcW w:w="543" w:type="dxa"/>
                            <w:tcBorders>
                              <w:top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3"/>
                              <w:rPr>
                                <w:rFonts w:ascii="Times New Roman"/>
                                <w:sz w:val="7"/>
                              </w:rPr>
                            </w:pPr>
                          </w:p>
                          <w:p w:rsidR="00F04A7A" w:rsidRDefault="0004129A">
                            <w:pPr>
                              <w:pStyle w:val="TableParagraph"/>
                              <w:spacing w:line="304" w:lineRule="auto"/>
                              <w:ind w:left="71" w:right="69" w:firstLine="1"/>
                              <w:jc w:val="center"/>
                              <w:rPr>
                                <w:sz w:val="7"/>
                              </w:rPr>
                            </w:pPr>
                            <w:r>
                              <w:rPr>
                                <w:w w:val="110"/>
                                <w:sz w:val="7"/>
                                <w:shd w:val="clear" w:color="auto" w:fill="C6C6C6"/>
                              </w:rPr>
                              <w:t>[Incluir e</w:t>
                            </w:r>
                            <w:r>
                              <w:rPr>
                                <w:w w:val="110"/>
                                <w:sz w:val="7"/>
                              </w:rPr>
                              <w:t xml:space="preserve">l </w:t>
                            </w:r>
                            <w:r>
                              <w:rPr>
                                <w:w w:val="110"/>
                                <w:sz w:val="7"/>
                                <w:shd w:val="clear" w:color="auto" w:fill="C6C6C6"/>
                              </w:rPr>
                              <w:t>número de</w:t>
                            </w:r>
                            <w:r>
                              <w:rPr>
                                <w:w w:val="110"/>
                                <w:sz w:val="7"/>
                              </w:rPr>
                              <w:t xml:space="preserve">l </w:t>
                            </w:r>
                            <w:r>
                              <w:rPr>
                                <w:w w:val="110"/>
                                <w:sz w:val="7"/>
                                <w:shd w:val="clear" w:color="auto" w:fill="C6C6C6"/>
                              </w:rPr>
                              <w:t>lote</w:t>
                            </w:r>
                            <w:r>
                              <w:rPr>
                                <w:w w:val="110"/>
                                <w:sz w:val="7"/>
                              </w:rPr>
                              <w:t>]</w:t>
                            </w:r>
                          </w:p>
                        </w:tc>
                        <w:tc>
                          <w:tcPr>
                            <w:tcW w:w="1018"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8"/>
                              <w:rPr>
                                <w:rFonts w:ascii="Times New Roman"/>
                                <w:sz w:val="11"/>
                              </w:rPr>
                            </w:pPr>
                          </w:p>
                          <w:p w:rsidR="00F04A7A" w:rsidRDefault="0004129A">
                            <w:pPr>
                              <w:pStyle w:val="TableParagraph"/>
                              <w:spacing w:line="304" w:lineRule="auto"/>
                              <w:ind w:left="290" w:right="26" w:hanging="249"/>
                              <w:rPr>
                                <w:sz w:val="7"/>
                              </w:rPr>
                            </w:pPr>
                            <w:r>
                              <w:rPr>
                                <w:w w:val="110"/>
                                <w:sz w:val="7"/>
                                <w:shd w:val="clear" w:color="auto" w:fill="C6C6C6"/>
                              </w:rPr>
                              <w:t>[Incluir objeto del proyecto</w:t>
                            </w:r>
                            <w:r>
                              <w:rPr>
                                <w:w w:val="110"/>
                                <w:sz w:val="7"/>
                              </w:rPr>
                              <w:t xml:space="preserve">, </w:t>
                            </w:r>
                            <w:r>
                              <w:rPr>
                                <w:w w:val="110"/>
                                <w:sz w:val="7"/>
                                <w:shd w:val="clear" w:color="auto" w:fill="C6C6C6"/>
                              </w:rPr>
                              <w:t>lote o grupo</w:t>
                            </w:r>
                            <w:r>
                              <w:rPr>
                                <w:w w:val="110"/>
                                <w:sz w:val="7"/>
                              </w:rPr>
                              <w:t>]</w:t>
                            </w:r>
                          </w:p>
                        </w:tc>
                        <w:tc>
                          <w:tcPr>
                            <w:tcW w:w="722"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1"/>
                              <w:rPr>
                                <w:rFonts w:ascii="Times New Roman"/>
                                <w:sz w:val="8"/>
                              </w:rPr>
                            </w:pPr>
                          </w:p>
                          <w:p w:rsidR="00F04A7A" w:rsidRDefault="0004129A">
                            <w:pPr>
                              <w:pStyle w:val="TableParagraph"/>
                              <w:spacing w:before="1"/>
                              <w:ind w:right="120"/>
                              <w:jc w:val="right"/>
                              <w:rPr>
                                <w:sz w:val="7"/>
                              </w:rPr>
                            </w:pPr>
                            <w:r>
                              <w:rPr>
                                <w:w w:val="110"/>
                                <w:sz w:val="7"/>
                                <w:shd w:val="clear" w:color="auto" w:fill="C6C6C6"/>
                              </w:rPr>
                              <w:t>[Incluir Plazo</w:t>
                            </w:r>
                            <w:r>
                              <w:rPr>
                                <w:w w:val="110"/>
                                <w:sz w:val="7"/>
                              </w:rPr>
                              <w:t>]</w:t>
                            </w:r>
                          </w:p>
                        </w:tc>
                        <w:tc>
                          <w:tcPr>
                            <w:tcW w:w="662"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3"/>
                              <w:rPr>
                                <w:rFonts w:ascii="Times New Roman"/>
                                <w:sz w:val="7"/>
                              </w:rPr>
                            </w:pPr>
                          </w:p>
                          <w:p w:rsidR="00F04A7A" w:rsidRDefault="0004129A">
                            <w:pPr>
                              <w:pStyle w:val="TableParagraph"/>
                              <w:spacing w:line="304" w:lineRule="auto"/>
                              <w:ind w:left="113" w:right="109"/>
                              <w:jc w:val="center"/>
                              <w:rPr>
                                <w:sz w:val="7"/>
                              </w:rPr>
                            </w:pPr>
                            <w:r>
                              <w:rPr>
                                <w:w w:val="110"/>
                                <w:sz w:val="7"/>
                                <w:shd w:val="clear" w:color="auto" w:fill="C6C6C6"/>
                              </w:rPr>
                              <w:t>[Inclui</w:t>
                            </w:r>
                            <w:r>
                              <w:rPr>
                                <w:w w:val="110"/>
                                <w:sz w:val="7"/>
                              </w:rPr>
                              <w:t xml:space="preserve">r </w:t>
                            </w:r>
                            <w:r>
                              <w:rPr>
                                <w:w w:val="110"/>
                                <w:sz w:val="7"/>
                                <w:shd w:val="clear" w:color="auto" w:fill="C6C6C6"/>
                              </w:rPr>
                              <w:t>presupuesto</w:t>
                            </w:r>
                            <w:r>
                              <w:rPr>
                                <w:w w:val="110"/>
                                <w:sz w:val="7"/>
                              </w:rPr>
                              <w:t xml:space="preserve"> </w:t>
                            </w:r>
                            <w:r>
                              <w:rPr>
                                <w:w w:val="110"/>
                                <w:sz w:val="7"/>
                                <w:shd w:val="clear" w:color="auto" w:fill="C6C6C6"/>
                              </w:rPr>
                              <w:t>oficia</w:t>
                            </w:r>
                            <w:r>
                              <w:rPr>
                                <w:w w:val="110"/>
                                <w:sz w:val="7"/>
                              </w:rPr>
                              <w:t>l]</w:t>
                            </w:r>
                          </w:p>
                        </w:tc>
                        <w:tc>
                          <w:tcPr>
                            <w:tcW w:w="757" w:type="dxa"/>
                            <w:tcBorders>
                              <w:top w:val="single" w:sz="4" w:space="0" w:color="000000"/>
                              <w:left w:val="single" w:sz="4" w:space="0" w:color="000000"/>
                            </w:tcBorders>
                          </w:tcPr>
                          <w:p w:rsidR="00F04A7A" w:rsidRDefault="0004129A">
                            <w:pPr>
                              <w:pStyle w:val="TableParagraph"/>
                              <w:spacing w:before="5" w:line="304" w:lineRule="auto"/>
                              <w:ind w:left="49" w:right="41" w:hanging="2"/>
                              <w:jc w:val="center"/>
                              <w:rPr>
                                <w:sz w:val="7"/>
                                <w:szCs w:val="7"/>
                              </w:rPr>
                            </w:pPr>
                            <w:r>
                              <w:rPr>
                                <w:w w:val="110"/>
                                <w:sz w:val="7"/>
                                <w:szCs w:val="7"/>
                                <w:shd w:val="clear" w:color="auto" w:fill="C6C6C6"/>
                              </w:rPr>
                              <w:t>[Incluir lugar o</w:t>
                            </w:r>
                            <w:r>
                              <w:rPr>
                                <w:w w:val="110"/>
                                <w:sz w:val="7"/>
                                <w:szCs w:val="7"/>
                              </w:rPr>
                              <w:t xml:space="preserve"> </w:t>
                            </w:r>
                            <w:r>
                              <w:rPr>
                                <w:w w:val="110"/>
                                <w:sz w:val="7"/>
                                <w:szCs w:val="7"/>
                                <w:shd w:val="clear" w:color="auto" w:fill="C6C6C6"/>
                              </w:rPr>
                              <w:t>lugares de</w:t>
                            </w:r>
                            <w:r>
                              <w:rPr>
                                <w:w w:val="110"/>
                                <w:sz w:val="7"/>
                                <w:szCs w:val="7"/>
                              </w:rPr>
                              <w:t xml:space="preserve"> </w:t>
                            </w:r>
                            <w:r>
                              <w:rPr>
                                <w:w w:val="110"/>
                                <w:sz w:val="7"/>
                                <w:szCs w:val="7"/>
                                <w:shd w:val="clear" w:color="auto" w:fill="C6C6C6"/>
                              </w:rPr>
                              <w:t>ejecución</w:t>
                            </w:r>
                            <w:r>
                              <w:rPr>
                                <w:spacing w:val="-13"/>
                                <w:w w:val="110"/>
                                <w:sz w:val="7"/>
                                <w:szCs w:val="7"/>
                                <w:shd w:val="clear" w:color="auto" w:fill="C6C6C6"/>
                              </w:rPr>
                              <w:t xml:space="preserve"> </w:t>
                            </w:r>
                            <w:r>
                              <w:rPr>
                                <w:w w:val="110"/>
                                <w:sz w:val="7"/>
                                <w:szCs w:val="7"/>
                                <w:shd w:val="clear" w:color="auto" w:fill="C6C6C6"/>
                              </w:rPr>
                              <w:t></w:t>
                            </w:r>
                            <w:r>
                              <w:rPr>
                                <w:w w:val="110"/>
                                <w:sz w:val="7"/>
                                <w:szCs w:val="7"/>
                                <w:shd w:val="clear" w:color="auto" w:fill="C6C6C6"/>
                              </w:rPr>
                              <w:t>aclarar</w:t>
                            </w:r>
                            <w:r>
                              <w:rPr>
                                <w:w w:val="110"/>
                                <w:sz w:val="7"/>
                                <w:szCs w:val="7"/>
                              </w:rPr>
                              <w:t xml:space="preserve"> </w:t>
                            </w:r>
                            <w:r>
                              <w:rPr>
                                <w:w w:val="110"/>
                                <w:sz w:val="7"/>
                                <w:szCs w:val="7"/>
                                <w:shd w:val="clear" w:color="auto" w:fill="C6C6C6"/>
                              </w:rPr>
                              <w:t>si se ejecuta en</w:t>
                            </w:r>
                            <w:r>
                              <w:rPr>
                                <w:w w:val="110"/>
                                <w:sz w:val="7"/>
                                <w:szCs w:val="7"/>
                              </w:rPr>
                              <w:t xml:space="preserve"> </w:t>
                            </w:r>
                            <w:r>
                              <w:rPr>
                                <w:w w:val="110"/>
                                <w:sz w:val="7"/>
                                <w:szCs w:val="7"/>
                                <w:shd w:val="clear" w:color="auto" w:fill="C6C6C6"/>
                              </w:rPr>
                              <w:t>zona rural</w:t>
                            </w:r>
                            <w:r>
                              <w:rPr>
                                <w:spacing w:val="-2"/>
                                <w:w w:val="110"/>
                                <w:sz w:val="7"/>
                                <w:szCs w:val="7"/>
                                <w:shd w:val="clear" w:color="auto" w:fill="C6C6C6"/>
                              </w:rPr>
                              <w:t xml:space="preserve"> </w:t>
                            </w:r>
                            <w:r>
                              <w:rPr>
                                <w:w w:val="110"/>
                                <w:sz w:val="7"/>
                                <w:szCs w:val="7"/>
                                <w:shd w:val="clear" w:color="auto" w:fill="C6C6C6"/>
                              </w:rPr>
                              <w:t>o</w:t>
                            </w:r>
                          </w:p>
                          <w:p w:rsidR="00F04A7A" w:rsidRDefault="0004129A">
                            <w:pPr>
                              <w:pStyle w:val="TableParagraph"/>
                              <w:spacing w:line="111" w:lineRule="exact"/>
                              <w:ind w:left="217" w:right="210"/>
                              <w:jc w:val="center"/>
                              <w:rPr>
                                <w:rFonts w:ascii="Times New Roman"/>
                                <w:sz w:val="10"/>
                              </w:rPr>
                            </w:pPr>
                            <w:r>
                              <w:rPr>
                                <w:w w:val="110"/>
                                <w:sz w:val="7"/>
                                <w:shd w:val="clear" w:color="auto" w:fill="C6C6C6"/>
                              </w:rPr>
                              <w:t>urbana</w:t>
                            </w:r>
                            <w:r>
                              <w:rPr>
                                <w:rFonts w:ascii="Times New Roman"/>
                                <w:w w:val="110"/>
                                <w:sz w:val="10"/>
                              </w:rPr>
                              <w:t>]</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4064" behindDoc="0" locked="0" layoutInCell="1" allowOverlap="1">
                <wp:simplePos x="0" y="0"/>
                <wp:positionH relativeFrom="page">
                  <wp:posOffset>1026795</wp:posOffset>
                </wp:positionH>
                <wp:positionV relativeFrom="page">
                  <wp:posOffset>5367655</wp:posOffset>
                </wp:positionV>
                <wp:extent cx="1067435" cy="66040"/>
                <wp:effectExtent l="0" t="0" r="0" b="0"/>
                <wp:wrapNone/>
                <wp:docPr id="48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39" type="#_x0000_t202" style="position:absolute;left:0;text-align:left;margin-left:80.85pt;margin-top:422.65pt;width:84.05pt;height:5.2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FZtQIAALU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&#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5088" behindDoc="0" locked="0" layoutInCell="1" allowOverlap="1">
                <wp:simplePos x="0" y="0"/>
                <wp:positionH relativeFrom="page">
                  <wp:posOffset>4214495</wp:posOffset>
                </wp:positionH>
                <wp:positionV relativeFrom="page">
                  <wp:posOffset>5378450</wp:posOffset>
                </wp:positionV>
                <wp:extent cx="1071245" cy="66040"/>
                <wp:effectExtent l="0" t="0" r="0" b="0"/>
                <wp:wrapNone/>
                <wp:docPr id="48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40" type="#_x0000_t202" style="position:absolute;left:0;text-align:left;margin-left:331.85pt;margin-top:423.5pt;width:84.35pt;height:5.2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LqtQ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&#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6112" behindDoc="0" locked="0" layoutInCell="1" allowOverlap="1">
                <wp:simplePos x="0" y="0"/>
                <wp:positionH relativeFrom="page">
                  <wp:posOffset>1062355</wp:posOffset>
                </wp:positionH>
                <wp:positionV relativeFrom="page">
                  <wp:posOffset>5561330</wp:posOffset>
                </wp:positionV>
                <wp:extent cx="2376170" cy="236220"/>
                <wp:effectExtent l="0" t="0" r="0" b="0"/>
                <wp:wrapNone/>
                <wp:docPr id="48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3"/>
                              <w:gridCol w:w="860"/>
                            </w:tblGrid>
                            <w:tr w:rsidR="00F04A7A">
                              <w:trPr>
                                <w:trHeight w:val="157"/>
                              </w:trPr>
                              <w:tc>
                                <w:tcPr>
                                  <w:tcW w:w="3735" w:type="dxa"/>
                                  <w:gridSpan w:val="4"/>
                                </w:tcPr>
                                <w:p w:rsidR="00F04A7A" w:rsidRDefault="0004129A">
                                  <w:pPr>
                                    <w:pStyle w:val="TableParagraph"/>
                                    <w:spacing w:line="79" w:lineRule="exact"/>
                                    <w:ind w:left="497" w:right="494"/>
                                    <w:jc w:val="center"/>
                                    <w:rPr>
                                      <w:b/>
                                      <w:sz w:val="7"/>
                                    </w:rPr>
                                  </w:pPr>
                                  <w:r>
                                    <w:rPr>
                                      <w:b/>
                                      <w:sz w:val="7"/>
                                    </w:rPr>
                                    <w:t>DOCUMENTO BASE</w:t>
                                  </w:r>
                                </w:p>
                                <w:p w:rsidR="00F04A7A" w:rsidRDefault="0004129A">
                                  <w:pPr>
                                    <w:pStyle w:val="TableParagraph"/>
                                    <w:spacing w:line="59" w:lineRule="exact"/>
                                    <w:ind w:left="497" w:right="497"/>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22" w:right="188"/>
                                    <w:jc w:val="center"/>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7</w:t>
                                  </w:r>
                                  <w:r>
                                    <w:rPr>
                                      <w:spacing w:val="-4"/>
                                      <w:sz w:val="7"/>
                                    </w:rPr>
                                    <w:t xml:space="preserve"> </w:t>
                                  </w:r>
                                  <w:r>
                                    <w:rPr>
                                      <w:sz w:val="7"/>
                                    </w:rPr>
                                    <w:t>d</w:t>
                                  </w:r>
                                </w:p>
                              </w:tc>
                              <w:tc>
                                <w:tcPr>
                                  <w:tcW w:w="860" w:type="dxa"/>
                                </w:tcPr>
                                <w:p w:rsidR="00F04A7A" w:rsidRDefault="0004129A">
                                  <w:pPr>
                                    <w:pStyle w:val="TableParagraph"/>
                                    <w:spacing w:before="8" w:line="72" w:lineRule="exact"/>
                                    <w:ind w:left="9"/>
                                    <w:rPr>
                                      <w:sz w:val="7"/>
                                    </w:rPr>
                                  </w:pPr>
                                  <w:r>
                                    <w:rPr>
                                      <w:sz w:val="7"/>
                                    </w:rPr>
                                    <w:t>e 63</w:t>
                                  </w:r>
                                </w:p>
                              </w:tc>
                            </w:tr>
                            <w:tr w:rsidR="00F04A7A">
                              <w:trPr>
                                <w:trHeight w:val="94"/>
                              </w:trPr>
                              <w:tc>
                                <w:tcPr>
                                  <w:tcW w:w="503" w:type="dxa"/>
                                </w:tcPr>
                                <w:p w:rsidR="00F04A7A" w:rsidRDefault="0004129A">
                                  <w:pPr>
                                    <w:pStyle w:val="TableParagraph"/>
                                    <w:spacing w:before="6" w:line="68" w:lineRule="exact"/>
                                    <w:ind w:left="22" w:right="33"/>
                                    <w:jc w:val="center"/>
                                    <w:rPr>
                                      <w:rFonts w:ascii="Times New Roman" w:hAnsi="Times New Roman"/>
                                      <w:b/>
                                      <w:sz w:val="7"/>
                                    </w:rPr>
                                  </w:pPr>
                                  <w:r>
                                    <w:rPr>
                                      <w:rFonts w:ascii="Times New Roman" w:hAnsi="Times New Roman"/>
                                      <w:b/>
                                      <w:w w:val="110"/>
                                      <w:sz w:val="7"/>
                                    </w:rPr>
                                    <w:t>Versión No.</w:t>
                                  </w:r>
                                </w:p>
                              </w:tc>
                              <w:tc>
                                <w:tcPr>
                                  <w:tcW w:w="3232"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41" type="#_x0000_t202" style="position:absolute;left:0;text-align:left;margin-left:83.65pt;margin-top:437.9pt;width:187.1pt;height:18.6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jQ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exjxEkHTXqgo0a3YkThMjAVGnqVguF9D6Z6BAV02mar+jtRfleIi3VD+I7eSCmGhpIKIvTNS/fZ&#10;0wlHGZDt8ElU4IjstbBAYy07Uz4oCAJ06NTjqTsmmBIug8tl5C9BVYIuuIyCwL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&#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3"/>
                        <w:gridCol w:w="860"/>
                      </w:tblGrid>
                      <w:tr w:rsidR="00F04A7A">
                        <w:trPr>
                          <w:trHeight w:val="157"/>
                        </w:trPr>
                        <w:tc>
                          <w:tcPr>
                            <w:tcW w:w="3735" w:type="dxa"/>
                            <w:gridSpan w:val="4"/>
                          </w:tcPr>
                          <w:p w:rsidR="00F04A7A" w:rsidRDefault="0004129A">
                            <w:pPr>
                              <w:pStyle w:val="TableParagraph"/>
                              <w:spacing w:line="79" w:lineRule="exact"/>
                              <w:ind w:left="497" w:right="494"/>
                              <w:jc w:val="center"/>
                              <w:rPr>
                                <w:b/>
                                <w:sz w:val="7"/>
                              </w:rPr>
                            </w:pPr>
                            <w:r>
                              <w:rPr>
                                <w:b/>
                                <w:sz w:val="7"/>
                              </w:rPr>
                              <w:t>DOCUMENTO BASE</w:t>
                            </w:r>
                          </w:p>
                          <w:p w:rsidR="00F04A7A" w:rsidRDefault="0004129A">
                            <w:pPr>
                              <w:pStyle w:val="TableParagraph"/>
                              <w:spacing w:line="59" w:lineRule="exact"/>
                              <w:ind w:left="497" w:right="497"/>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22" w:right="188"/>
                              <w:jc w:val="center"/>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7</w:t>
                            </w:r>
                            <w:r>
                              <w:rPr>
                                <w:spacing w:val="-4"/>
                                <w:sz w:val="7"/>
                              </w:rPr>
                              <w:t xml:space="preserve"> </w:t>
                            </w:r>
                            <w:r>
                              <w:rPr>
                                <w:sz w:val="7"/>
                              </w:rPr>
                              <w:t>d</w:t>
                            </w:r>
                          </w:p>
                        </w:tc>
                        <w:tc>
                          <w:tcPr>
                            <w:tcW w:w="860" w:type="dxa"/>
                          </w:tcPr>
                          <w:p w:rsidR="00F04A7A" w:rsidRDefault="0004129A">
                            <w:pPr>
                              <w:pStyle w:val="TableParagraph"/>
                              <w:spacing w:before="8" w:line="72" w:lineRule="exact"/>
                              <w:ind w:left="9"/>
                              <w:rPr>
                                <w:sz w:val="7"/>
                              </w:rPr>
                            </w:pPr>
                            <w:r>
                              <w:rPr>
                                <w:sz w:val="7"/>
                              </w:rPr>
                              <w:t>e 63</w:t>
                            </w:r>
                          </w:p>
                        </w:tc>
                      </w:tr>
                      <w:tr w:rsidR="00F04A7A">
                        <w:trPr>
                          <w:trHeight w:val="94"/>
                        </w:trPr>
                        <w:tc>
                          <w:tcPr>
                            <w:tcW w:w="503" w:type="dxa"/>
                          </w:tcPr>
                          <w:p w:rsidR="00F04A7A" w:rsidRDefault="0004129A">
                            <w:pPr>
                              <w:pStyle w:val="TableParagraph"/>
                              <w:spacing w:before="6" w:line="68" w:lineRule="exact"/>
                              <w:ind w:left="22" w:right="33"/>
                              <w:jc w:val="center"/>
                              <w:rPr>
                                <w:rFonts w:ascii="Times New Roman" w:hAnsi="Times New Roman"/>
                                <w:b/>
                                <w:sz w:val="7"/>
                              </w:rPr>
                            </w:pPr>
                            <w:r>
                              <w:rPr>
                                <w:rFonts w:ascii="Times New Roman" w:hAnsi="Times New Roman"/>
                                <w:b/>
                                <w:w w:val="110"/>
                                <w:sz w:val="7"/>
                              </w:rPr>
                              <w:t>Versión No.</w:t>
                            </w:r>
                          </w:p>
                        </w:tc>
                        <w:tc>
                          <w:tcPr>
                            <w:tcW w:w="3232"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7136" behindDoc="0" locked="0" layoutInCell="1" allowOverlap="1">
                <wp:simplePos x="0" y="0"/>
                <wp:positionH relativeFrom="page">
                  <wp:posOffset>4241800</wp:posOffset>
                </wp:positionH>
                <wp:positionV relativeFrom="page">
                  <wp:posOffset>5556885</wp:posOffset>
                </wp:positionV>
                <wp:extent cx="2379980" cy="236855"/>
                <wp:effectExtent l="0" t="0" r="0" b="0"/>
                <wp:wrapNone/>
                <wp:docPr id="48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500"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8</w:t>
                                  </w:r>
                                  <w:r>
                                    <w:rPr>
                                      <w:spacing w:val="-4"/>
                                      <w:sz w:val="7"/>
                                    </w:rPr>
                                    <w:t xml:space="preserve"> </w:t>
                                  </w:r>
                                  <w:r>
                                    <w:rPr>
                                      <w:sz w:val="7"/>
                                    </w:rPr>
                                    <w:t>d</w:t>
                                  </w:r>
                                </w:p>
                              </w:tc>
                              <w:tc>
                                <w:tcPr>
                                  <w:tcW w:w="860" w:type="dxa"/>
                                </w:tcPr>
                                <w:p w:rsidR="00F04A7A" w:rsidRDefault="0004129A">
                                  <w:pPr>
                                    <w:pStyle w:val="TableParagraph"/>
                                    <w:spacing w:before="8" w:line="72" w:lineRule="exact"/>
                                    <w:ind w:left="10"/>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42" type="#_x0000_t202" style="position:absolute;left:0;text-align:left;margin-left:334pt;margin-top:437.55pt;width:187.4pt;height:18.6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500"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8</w:t>
                            </w:r>
                            <w:r>
                              <w:rPr>
                                <w:spacing w:val="-4"/>
                                <w:sz w:val="7"/>
                              </w:rPr>
                              <w:t xml:space="preserve"> </w:t>
                            </w:r>
                            <w:r>
                              <w:rPr>
                                <w:sz w:val="7"/>
                              </w:rPr>
                              <w:t>d</w:t>
                            </w:r>
                          </w:p>
                        </w:tc>
                        <w:tc>
                          <w:tcPr>
                            <w:tcW w:w="860" w:type="dxa"/>
                          </w:tcPr>
                          <w:p w:rsidR="00F04A7A" w:rsidRDefault="0004129A">
                            <w:pPr>
                              <w:pStyle w:val="TableParagraph"/>
                              <w:spacing w:before="8" w:line="72" w:lineRule="exact"/>
                              <w:ind w:left="10"/>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8160" behindDoc="0" locked="0" layoutInCell="1" allowOverlap="1">
                <wp:simplePos x="0" y="0"/>
                <wp:positionH relativeFrom="page">
                  <wp:posOffset>1334135</wp:posOffset>
                </wp:positionH>
                <wp:positionV relativeFrom="page">
                  <wp:posOffset>7195185</wp:posOffset>
                </wp:positionV>
                <wp:extent cx="1833880" cy="365125"/>
                <wp:effectExtent l="0" t="0" r="0" b="0"/>
                <wp:wrapNone/>
                <wp:docPr id="47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81"/>
                              <w:gridCol w:w="800"/>
                            </w:tblGrid>
                            <w:tr w:rsidR="00F04A7A">
                              <w:trPr>
                                <w:trHeight w:val="168"/>
                              </w:trPr>
                              <w:tc>
                                <w:tcPr>
                                  <w:tcW w:w="2081" w:type="dxa"/>
                                  <w:tcBorders>
                                    <w:bottom w:val="single" w:sz="4" w:space="0" w:color="000000"/>
                                    <w:right w:val="dotted" w:sz="4" w:space="0" w:color="000000"/>
                                  </w:tcBorders>
                                  <w:shd w:val="clear" w:color="auto" w:fill="292929"/>
                                </w:tcPr>
                                <w:p w:rsidR="00F04A7A" w:rsidRDefault="0004129A">
                                  <w:pPr>
                                    <w:pStyle w:val="TableParagraph"/>
                                    <w:spacing w:before="33"/>
                                    <w:ind w:left="30" w:right="31"/>
                                    <w:jc w:val="center"/>
                                    <w:rPr>
                                      <w:b/>
                                      <w:sz w:val="8"/>
                                    </w:rPr>
                                  </w:pPr>
                                  <w:r>
                                    <w:rPr>
                                      <w:b/>
                                      <w:color w:val="FFFFFF"/>
                                      <w:w w:val="105"/>
                                      <w:sz w:val="8"/>
                                    </w:rPr>
                                    <w:t>Clasificación UNSPSC</w:t>
                                  </w:r>
                                </w:p>
                              </w:tc>
                              <w:tc>
                                <w:tcPr>
                                  <w:tcW w:w="800" w:type="dxa"/>
                                  <w:tcBorders>
                                    <w:left w:val="dotted" w:sz="4" w:space="0" w:color="000000"/>
                                    <w:bottom w:val="single" w:sz="4" w:space="0" w:color="000000"/>
                                  </w:tcBorders>
                                  <w:shd w:val="clear" w:color="auto" w:fill="292929"/>
                                </w:tcPr>
                                <w:p w:rsidR="00F04A7A" w:rsidRDefault="0004129A">
                                  <w:pPr>
                                    <w:pStyle w:val="TableParagraph"/>
                                    <w:spacing w:before="33"/>
                                    <w:ind w:left="15" w:right="12"/>
                                    <w:jc w:val="center"/>
                                    <w:rPr>
                                      <w:b/>
                                      <w:sz w:val="8"/>
                                    </w:rPr>
                                  </w:pPr>
                                  <w:r>
                                    <w:rPr>
                                      <w:b/>
                                      <w:color w:val="FFFFFF"/>
                                      <w:w w:val="105"/>
                                      <w:sz w:val="8"/>
                                    </w:rPr>
                                    <w:t>Descripción</w:t>
                                  </w:r>
                                </w:p>
                              </w:tc>
                            </w:tr>
                            <w:tr w:rsidR="00F04A7A">
                              <w:trPr>
                                <w:trHeight w:val="118"/>
                              </w:trPr>
                              <w:tc>
                                <w:tcPr>
                                  <w:tcW w:w="2081" w:type="dxa"/>
                                  <w:tcBorders>
                                    <w:top w:val="single" w:sz="4" w:space="0" w:color="000000"/>
                                    <w:left w:val="double" w:sz="1" w:space="0" w:color="000000"/>
                                    <w:bottom w:val="single" w:sz="4" w:space="0" w:color="000000"/>
                                    <w:right w:val="single" w:sz="4" w:space="0" w:color="000000"/>
                                  </w:tcBorders>
                                </w:tcPr>
                                <w:p w:rsidR="00F04A7A" w:rsidRDefault="0004129A">
                                  <w:pPr>
                                    <w:pStyle w:val="TableParagraph"/>
                                    <w:spacing w:before="8" w:line="90" w:lineRule="exact"/>
                                    <w:ind w:left="30" w:right="31"/>
                                    <w:jc w:val="center"/>
                                    <w:rPr>
                                      <w:sz w:val="8"/>
                                    </w:rPr>
                                  </w:pPr>
                                  <w:r>
                                    <w:rPr>
                                      <w:w w:val="105"/>
                                      <w:sz w:val="8"/>
                                      <w:shd w:val="clear" w:color="auto" w:fill="C6C6C6"/>
                                    </w:rPr>
                                    <w:t>[completar de acuerdo con familia, clase, y producto</w:t>
                                  </w:r>
                                  <w:r>
                                    <w:rPr>
                                      <w:w w:val="105"/>
                                      <w:sz w:val="8"/>
                                    </w:rPr>
                                    <w:t>]</w:t>
                                  </w:r>
                                </w:p>
                              </w:tc>
                              <w:tc>
                                <w:tcPr>
                                  <w:tcW w:w="800" w:type="dxa"/>
                                  <w:tcBorders>
                                    <w:top w:val="single" w:sz="4" w:space="0" w:color="000000"/>
                                    <w:left w:val="single" w:sz="4" w:space="0" w:color="000000"/>
                                    <w:bottom w:val="single" w:sz="4" w:space="0" w:color="000000"/>
                                    <w:right w:val="double" w:sz="1" w:space="0" w:color="000000"/>
                                  </w:tcBorders>
                                </w:tcPr>
                                <w:p w:rsidR="00F04A7A" w:rsidRDefault="0004129A">
                                  <w:pPr>
                                    <w:pStyle w:val="TableParagraph"/>
                                    <w:spacing w:before="8" w:line="90" w:lineRule="exact"/>
                                    <w:ind w:left="16" w:right="12"/>
                                    <w:jc w:val="center"/>
                                    <w:rPr>
                                      <w:sz w:val="8"/>
                                    </w:rPr>
                                  </w:pPr>
                                  <w:r>
                                    <w:rPr>
                                      <w:w w:val="105"/>
                                      <w:sz w:val="8"/>
                                      <w:shd w:val="clear" w:color="auto" w:fill="C6C6C6"/>
                                    </w:rPr>
                                    <w:t>[Incluir descripción</w:t>
                                  </w:r>
                                  <w:r>
                                    <w:rPr>
                                      <w:w w:val="105"/>
                                      <w:sz w:val="8"/>
                                    </w:rPr>
                                    <w:t>]</w:t>
                                  </w:r>
                                </w:p>
                              </w:tc>
                            </w:tr>
                            <w:tr w:rsidR="00F04A7A">
                              <w:trPr>
                                <w:trHeight w:val="119"/>
                              </w:trPr>
                              <w:tc>
                                <w:tcPr>
                                  <w:tcW w:w="2081" w:type="dxa"/>
                                  <w:tcBorders>
                                    <w:top w:val="single" w:sz="4" w:space="0" w:color="000000"/>
                                    <w:left w:val="double" w:sz="1" w:space="0" w:color="000000"/>
                                    <w:bottom w:val="single" w:sz="4" w:space="0" w:color="000000"/>
                                    <w:right w:val="single" w:sz="4" w:space="0" w:color="000000"/>
                                  </w:tcBorders>
                                </w:tcPr>
                                <w:p w:rsidR="00F04A7A" w:rsidRDefault="0004129A">
                                  <w:pPr>
                                    <w:pStyle w:val="TableParagraph"/>
                                    <w:spacing w:before="9" w:line="90" w:lineRule="exact"/>
                                    <w:ind w:left="30" w:right="31"/>
                                    <w:jc w:val="center"/>
                                    <w:rPr>
                                      <w:sz w:val="8"/>
                                    </w:rPr>
                                  </w:pPr>
                                  <w:r>
                                    <w:rPr>
                                      <w:w w:val="105"/>
                                      <w:sz w:val="8"/>
                                      <w:shd w:val="clear" w:color="auto" w:fill="C6C6C6"/>
                                    </w:rPr>
                                    <w:t>[completar de acuerdo con familia, clase, y producto</w:t>
                                  </w:r>
                                  <w:r>
                                    <w:rPr>
                                      <w:w w:val="105"/>
                                      <w:sz w:val="8"/>
                                    </w:rPr>
                                    <w:t>]</w:t>
                                  </w:r>
                                </w:p>
                              </w:tc>
                              <w:tc>
                                <w:tcPr>
                                  <w:tcW w:w="800" w:type="dxa"/>
                                  <w:tcBorders>
                                    <w:top w:val="single" w:sz="4" w:space="0" w:color="000000"/>
                                    <w:left w:val="single" w:sz="4" w:space="0" w:color="000000"/>
                                    <w:bottom w:val="single" w:sz="4" w:space="0" w:color="000000"/>
                                    <w:right w:val="double" w:sz="1" w:space="0" w:color="000000"/>
                                  </w:tcBorders>
                                </w:tcPr>
                                <w:p w:rsidR="00F04A7A" w:rsidRDefault="0004129A">
                                  <w:pPr>
                                    <w:pStyle w:val="TableParagraph"/>
                                    <w:spacing w:before="9" w:line="90" w:lineRule="exact"/>
                                    <w:ind w:left="16" w:right="12"/>
                                    <w:jc w:val="center"/>
                                    <w:rPr>
                                      <w:sz w:val="8"/>
                                    </w:rPr>
                                  </w:pPr>
                                  <w:r>
                                    <w:rPr>
                                      <w:w w:val="105"/>
                                      <w:sz w:val="8"/>
                                      <w:shd w:val="clear" w:color="auto" w:fill="C6C6C6"/>
                                    </w:rPr>
                                    <w:t>[Incluir descripción</w:t>
                                  </w:r>
                                  <w:r>
                                    <w:rPr>
                                      <w:w w:val="105"/>
                                      <w:sz w:val="8"/>
                                    </w:rPr>
                                    <w:t>]</w:t>
                                  </w:r>
                                </w:p>
                              </w:tc>
                            </w:tr>
                            <w:tr w:rsidR="00F04A7A">
                              <w:trPr>
                                <w:trHeight w:val="119"/>
                              </w:trPr>
                              <w:tc>
                                <w:tcPr>
                                  <w:tcW w:w="2081" w:type="dxa"/>
                                  <w:tcBorders>
                                    <w:top w:val="single" w:sz="4" w:space="0" w:color="000000"/>
                                    <w:left w:val="double" w:sz="1" w:space="0" w:color="000000"/>
                                    <w:bottom w:val="double" w:sz="1" w:space="0" w:color="000000"/>
                                    <w:right w:val="single" w:sz="4" w:space="0" w:color="000000"/>
                                  </w:tcBorders>
                                </w:tcPr>
                                <w:p w:rsidR="00F04A7A" w:rsidRDefault="0004129A">
                                  <w:pPr>
                                    <w:pStyle w:val="TableParagraph"/>
                                    <w:spacing w:before="8" w:line="91" w:lineRule="exact"/>
                                    <w:ind w:left="30" w:right="31"/>
                                    <w:jc w:val="center"/>
                                    <w:rPr>
                                      <w:sz w:val="8"/>
                                    </w:rPr>
                                  </w:pPr>
                                  <w:r>
                                    <w:rPr>
                                      <w:w w:val="105"/>
                                      <w:sz w:val="8"/>
                                      <w:shd w:val="clear" w:color="auto" w:fill="C6C6C6"/>
                                    </w:rPr>
                                    <w:t>[completar de acuerdo con familia, clase, y producto</w:t>
                                  </w:r>
                                  <w:r>
                                    <w:rPr>
                                      <w:w w:val="105"/>
                                      <w:sz w:val="8"/>
                                    </w:rPr>
                                    <w:t>]</w:t>
                                  </w:r>
                                </w:p>
                              </w:tc>
                              <w:tc>
                                <w:tcPr>
                                  <w:tcW w:w="800" w:type="dxa"/>
                                  <w:tcBorders>
                                    <w:top w:val="single" w:sz="4" w:space="0" w:color="000000"/>
                                    <w:left w:val="single" w:sz="4" w:space="0" w:color="000000"/>
                                    <w:bottom w:val="double" w:sz="1" w:space="0" w:color="000000"/>
                                    <w:right w:val="double" w:sz="1" w:space="0" w:color="000000"/>
                                  </w:tcBorders>
                                </w:tcPr>
                                <w:p w:rsidR="00F04A7A" w:rsidRDefault="0004129A">
                                  <w:pPr>
                                    <w:pStyle w:val="TableParagraph"/>
                                    <w:spacing w:before="8" w:line="91" w:lineRule="exact"/>
                                    <w:ind w:left="16" w:right="12"/>
                                    <w:jc w:val="center"/>
                                    <w:rPr>
                                      <w:sz w:val="8"/>
                                    </w:rPr>
                                  </w:pPr>
                                  <w:r>
                                    <w:rPr>
                                      <w:w w:val="105"/>
                                      <w:sz w:val="8"/>
                                      <w:shd w:val="clear" w:color="auto" w:fill="C6C6C6"/>
                                    </w:rPr>
                                    <w:t>[Incluir descripción</w:t>
                                  </w:r>
                                  <w:r>
                                    <w:rPr>
                                      <w:w w:val="105"/>
                                      <w:sz w:val="8"/>
                                    </w:rPr>
                                    <w:t>]</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43" type="#_x0000_t202" style="position:absolute;left:0;text-align:left;margin-left:105.05pt;margin-top:566.55pt;width:144.4pt;height:28.7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i2tQ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81"/>
                        <w:gridCol w:w="800"/>
                      </w:tblGrid>
                      <w:tr w:rsidR="00F04A7A">
                        <w:trPr>
                          <w:trHeight w:val="168"/>
                        </w:trPr>
                        <w:tc>
                          <w:tcPr>
                            <w:tcW w:w="2081" w:type="dxa"/>
                            <w:tcBorders>
                              <w:bottom w:val="single" w:sz="4" w:space="0" w:color="000000"/>
                              <w:right w:val="dotted" w:sz="4" w:space="0" w:color="000000"/>
                            </w:tcBorders>
                            <w:shd w:val="clear" w:color="auto" w:fill="292929"/>
                          </w:tcPr>
                          <w:p w:rsidR="00F04A7A" w:rsidRDefault="0004129A">
                            <w:pPr>
                              <w:pStyle w:val="TableParagraph"/>
                              <w:spacing w:before="33"/>
                              <w:ind w:left="30" w:right="31"/>
                              <w:jc w:val="center"/>
                              <w:rPr>
                                <w:b/>
                                <w:sz w:val="8"/>
                              </w:rPr>
                            </w:pPr>
                            <w:r>
                              <w:rPr>
                                <w:b/>
                                <w:color w:val="FFFFFF"/>
                                <w:w w:val="105"/>
                                <w:sz w:val="8"/>
                              </w:rPr>
                              <w:t>Clasificación UNSPSC</w:t>
                            </w:r>
                          </w:p>
                        </w:tc>
                        <w:tc>
                          <w:tcPr>
                            <w:tcW w:w="800" w:type="dxa"/>
                            <w:tcBorders>
                              <w:left w:val="dotted" w:sz="4" w:space="0" w:color="000000"/>
                              <w:bottom w:val="single" w:sz="4" w:space="0" w:color="000000"/>
                            </w:tcBorders>
                            <w:shd w:val="clear" w:color="auto" w:fill="292929"/>
                          </w:tcPr>
                          <w:p w:rsidR="00F04A7A" w:rsidRDefault="0004129A">
                            <w:pPr>
                              <w:pStyle w:val="TableParagraph"/>
                              <w:spacing w:before="33"/>
                              <w:ind w:left="15" w:right="12"/>
                              <w:jc w:val="center"/>
                              <w:rPr>
                                <w:b/>
                                <w:sz w:val="8"/>
                              </w:rPr>
                            </w:pPr>
                            <w:r>
                              <w:rPr>
                                <w:b/>
                                <w:color w:val="FFFFFF"/>
                                <w:w w:val="105"/>
                                <w:sz w:val="8"/>
                              </w:rPr>
                              <w:t>Descripción</w:t>
                            </w:r>
                          </w:p>
                        </w:tc>
                      </w:tr>
                      <w:tr w:rsidR="00F04A7A">
                        <w:trPr>
                          <w:trHeight w:val="118"/>
                        </w:trPr>
                        <w:tc>
                          <w:tcPr>
                            <w:tcW w:w="2081" w:type="dxa"/>
                            <w:tcBorders>
                              <w:top w:val="single" w:sz="4" w:space="0" w:color="000000"/>
                              <w:left w:val="double" w:sz="1" w:space="0" w:color="000000"/>
                              <w:bottom w:val="single" w:sz="4" w:space="0" w:color="000000"/>
                              <w:right w:val="single" w:sz="4" w:space="0" w:color="000000"/>
                            </w:tcBorders>
                          </w:tcPr>
                          <w:p w:rsidR="00F04A7A" w:rsidRDefault="0004129A">
                            <w:pPr>
                              <w:pStyle w:val="TableParagraph"/>
                              <w:spacing w:before="8" w:line="90" w:lineRule="exact"/>
                              <w:ind w:left="30" w:right="31"/>
                              <w:jc w:val="center"/>
                              <w:rPr>
                                <w:sz w:val="8"/>
                              </w:rPr>
                            </w:pPr>
                            <w:r>
                              <w:rPr>
                                <w:w w:val="105"/>
                                <w:sz w:val="8"/>
                                <w:shd w:val="clear" w:color="auto" w:fill="C6C6C6"/>
                              </w:rPr>
                              <w:t>[completar de acuerdo con familia, clase, y producto</w:t>
                            </w:r>
                            <w:r>
                              <w:rPr>
                                <w:w w:val="105"/>
                                <w:sz w:val="8"/>
                              </w:rPr>
                              <w:t>]</w:t>
                            </w:r>
                          </w:p>
                        </w:tc>
                        <w:tc>
                          <w:tcPr>
                            <w:tcW w:w="800" w:type="dxa"/>
                            <w:tcBorders>
                              <w:top w:val="single" w:sz="4" w:space="0" w:color="000000"/>
                              <w:left w:val="single" w:sz="4" w:space="0" w:color="000000"/>
                              <w:bottom w:val="single" w:sz="4" w:space="0" w:color="000000"/>
                              <w:right w:val="double" w:sz="1" w:space="0" w:color="000000"/>
                            </w:tcBorders>
                          </w:tcPr>
                          <w:p w:rsidR="00F04A7A" w:rsidRDefault="0004129A">
                            <w:pPr>
                              <w:pStyle w:val="TableParagraph"/>
                              <w:spacing w:before="8" w:line="90" w:lineRule="exact"/>
                              <w:ind w:left="16" w:right="12"/>
                              <w:jc w:val="center"/>
                              <w:rPr>
                                <w:sz w:val="8"/>
                              </w:rPr>
                            </w:pPr>
                            <w:r>
                              <w:rPr>
                                <w:w w:val="105"/>
                                <w:sz w:val="8"/>
                                <w:shd w:val="clear" w:color="auto" w:fill="C6C6C6"/>
                              </w:rPr>
                              <w:t>[Incluir descripción</w:t>
                            </w:r>
                            <w:r>
                              <w:rPr>
                                <w:w w:val="105"/>
                                <w:sz w:val="8"/>
                              </w:rPr>
                              <w:t>]</w:t>
                            </w:r>
                          </w:p>
                        </w:tc>
                      </w:tr>
                      <w:tr w:rsidR="00F04A7A">
                        <w:trPr>
                          <w:trHeight w:val="119"/>
                        </w:trPr>
                        <w:tc>
                          <w:tcPr>
                            <w:tcW w:w="2081" w:type="dxa"/>
                            <w:tcBorders>
                              <w:top w:val="single" w:sz="4" w:space="0" w:color="000000"/>
                              <w:left w:val="double" w:sz="1" w:space="0" w:color="000000"/>
                              <w:bottom w:val="single" w:sz="4" w:space="0" w:color="000000"/>
                              <w:right w:val="single" w:sz="4" w:space="0" w:color="000000"/>
                            </w:tcBorders>
                          </w:tcPr>
                          <w:p w:rsidR="00F04A7A" w:rsidRDefault="0004129A">
                            <w:pPr>
                              <w:pStyle w:val="TableParagraph"/>
                              <w:spacing w:before="9" w:line="90" w:lineRule="exact"/>
                              <w:ind w:left="30" w:right="31"/>
                              <w:jc w:val="center"/>
                              <w:rPr>
                                <w:sz w:val="8"/>
                              </w:rPr>
                            </w:pPr>
                            <w:r>
                              <w:rPr>
                                <w:w w:val="105"/>
                                <w:sz w:val="8"/>
                                <w:shd w:val="clear" w:color="auto" w:fill="C6C6C6"/>
                              </w:rPr>
                              <w:t>[completar de acuerdo con familia, clase, y producto</w:t>
                            </w:r>
                            <w:r>
                              <w:rPr>
                                <w:w w:val="105"/>
                                <w:sz w:val="8"/>
                              </w:rPr>
                              <w:t>]</w:t>
                            </w:r>
                          </w:p>
                        </w:tc>
                        <w:tc>
                          <w:tcPr>
                            <w:tcW w:w="800" w:type="dxa"/>
                            <w:tcBorders>
                              <w:top w:val="single" w:sz="4" w:space="0" w:color="000000"/>
                              <w:left w:val="single" w:sz="4" w:space="0" w:color="000000"/>
                              <w:bottom w:val="single" w:sz="4" w:space="0" w:color="000000"/>
                              <w:right w:val="double" w:sz="1" w:space="0" w:color="000000"/>
                            </w:tcBorders>
                          </w:tcPr>
                          <w:p w:rsidR="00F04A7A" w:rsidRDefault="0004129A">
                            <w:pPr>
                              <w:pStyle w:val="TableParagraph"/>
                              <w:spacing w:before="9" w:line="90" w:lineRule="exact"/>
                              <w:ind w:left="16" w:right="12"/>
                              <w:jc w:val="center"/>
                              <w:rPr>
                                <w:sz w:val="8"/>
                              </w:rPr>
                            </w:pPr>
                            <w:r>
                              <w:rPr>
                                <w:w w:val="105"/>
                                <w:sz w:val="8"/>
                                <w:shd w:val="clear" w:color="auto" w:fill="C6C6C6"/>
                              </w:rPr>
                              <w:t>[Incluir descripción</w:t>
                            </w:r>
                            <w:r>
                              <w:rPr>
                                <w:w w:val="105"/>
                                <w:sz w:val="8"/>
                              </w:rPr>
                              <w:t>]</w:t>
                            </w:r>
                          </w:p>
                        </w:tc>
                      </w:tr>
                      <w:tr w:rsidR="00F04A7A">
                        <w:trPr>
                          <w:trHeight w:val="119"/>
                        </w:trPr>
                        <w:tc>
                          <w:tcPr>
                            <w:tcW w:w="2081" w:type="dxa"/>
                            <w:tcBorders>
                              <w:top w:val="single" w:sz="4" w:space="0" w:color="000000"/>
                              <w:left w:val="double" w:sz="1" w:space="0" w:color="000000"/>
                              <w:bottom w:val="double" w:sz="1" w:space="0" w:color="000000"/>
                              <w:right w:val="single" w:sz="4" w:space="0" w:color="000000"/>
                            </w:tcBorders>
                          </w:tcPr>
                          <w:p w:rsidR="00F04A7A" w:rsidRDefault="0004129A">
                            <w:pPr>
                              <w:pStyle w:val="TableParagraph"/>
                              <w:spacing w:before="8" w:line="91" w:lineRule="exact"/>
                              <w:ind w:left="30" w:right="31"/>
                              <w:jc w:val="center"/>
                              <w:rPr>
                                <w:sz w:val="8"/>
                              </w:rPr>
                            </w:pPr>
                            <w:r>
                              <w:rPr>
                                <w:w w:val="105"/>
                                <w:sz w:val="8"/>
                                <w:shd w:val="clear" w:color="auto" w:fill="C6C6C6"/>
                              </w:rPr>
                              <w:t>[completar de acuerdo con familia, clase, y producto</w:t>
                            </w:r>
                            <w:r>
                              <w:rPr>
                                <w:w w:val="105"/>
                                <w:sz w:val="8"/>
                              </w:rPr>
                              <w:t>]</w:t>
                            </w:r>
                          </w:p>
                        </w:tc>
                        <w:tc>
                          <w:tcPr>
                            <w:tcW w:w="800" w:type="dxa"/>
                            <w:tcBorders>
                              <w:top w:val="single" w:sz="4" w:space="0" w:color="000000"/>
                              <w:left w:val="single" w:sz="4" w:space="0" w:color="000000"/>
                              <w:bottom w:val="double" w:sz="1" w:space="0" w:color="000000"/>
                              <w:right w:val="double" w:sz="1" w:space="0" w:color="000000"/>
                            </w:tcBorders>
                          </w:tcPr>
                          <w:p w:rsidR="00F04A7A" w:rsidRDefault="0004129A">
                            <w:pPr>
                              <w:pStyle w:val="TableParagraph"/>
                              <w:spacing w:before="8" w:line="91" w:lineRule="exact"/>
                              <w:ind w:left="16" w:right="12"/>
                              <w:jc w:val="center"/>
                              <w:rPr>
                                <w:sz w:val="8"/>
                              </w:rPr>
                            </w:pPr>
                            <w:r>
                              <w:rPr>
                                <w:w w:val="105"/>
                                <w:sz w:val="8"/>
                                <w:shd w:val="clear" w:color="auto" w:fill="C6C6C6"/>
                              </w:rPr>
                              <w:t>[Incluir descripción</w:t>
                            </w:r>
                            <w:r>
                              <w:rPr>
                                <w:w w:val="105"/>
                                <w:sz w:val="8"/>
                              </w:rPr>
                              <w:t>]</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49184" behindDoc="0" locked="0" layoutInCell="1" allowOverlap="1">
                <wp:simplePos x="0" y="0"/>
                <wp:positionH relativeFrom="page">
                  <wp:posOffset>1041400</wp:posOffset>
                </wp:positionH>
                <wp:positionV relativeFrom="page">
                  <wp:posOffset>8161020</wp:posOffset>
                </wp:positionV>
                <wp:extent cx="2418080" cy="323850"/>
                <wp:effectExtent l="0" t="0" r="0" b="0"/>
                <wp:wrapNone/>
                <wp:docPr id="47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227"/>
                              <w:gridCol w:w="1193"/>
                              <w:gridCol w:w="1384"/>
                            </w:tblGrid>
                            <w:tr w:rsidR="00F04A7A">
                              <w:trPr>
                                <w:trHeight w:val="202"/>
                              </w:trPr>
                              <w:tc>
                                <w:tcPr>
                                  <w:tcW w:w="1227" w:type="dxa"/>
                                  <w:tcBorders>
                                    <w:bottom w:val="single" w:sz="4" w:space="0" w:color="000000"/>
                                    <w:right w:val="single" w:sz="4" w:space="0" w:color="000000"/>
                                  </w:tcBorders>
                                  <w:shd w:val="clear" w:color="auto" w:fill="292929"/>
                                </w:tcPr>
                                <w:p w:rsidR="00F04A7A" w:rsidRDefault="0004129A">
                                  <w:pPr>
                                    <w:pStyle w:val="TableParagraph"/>
                                    <w:spacing w:before="5"/>
                                    <w:ind w:left="65" w:right="65"/>
                                    <w:jc w:val="center"/>
                                    <w:rPr>
                                      <w:b/>
                                      <w:sz w:val="7"/>
                                    </w:rPr>
                                  </w:pPr>
                                  <w:r>
                                    <w:rPr>
                                      <w:b/>
                                      <w:color w:val="FFFFFF"/>
                                      <w:w w:val="110"/>
                                      <w:sz w:val="7"/>
                                    </w:rPr>
                                    <w:t>Número certificado</w:t>
                                  </w:r>
                                </w:p>
                                <w:p w:rsidR="00F04A7A" w:rsidRDefault="0004129A">
                                  <w:pPr>
                                    <w:pStyle w:val="TableParagraph"/>
                                    <w:spacing w:before="23" w:line="74" w:lineRule="exact"/>
                                    <w:ind w:left="65" w:right="65"/>
                                    <w:jc w:val="center"/>
                                    <w:rPr>
                                      <w:b/>
                                      <w:sz w:val="7"/>
                                    </w:rPr>
                                  </w:pPr>
                                  <w:r>
                                    <w:rPr>
                                      <w:b/>
                                      <w:color w:val="FFFFFF"/>
                                      <w:w w:val="110"/>
                                      <w:sz w:val="7"/>
                                    </w:rPr>
                                    <w:t>disponibilidad presupuestal.</w:t>
                                  </w:r>
                                </w:p>
                              </w:tc>
                              <w:tc>
                                <w:tcPr>
                                  <w:tcW w:w="1193" w:type="dxa"/>
                                  <w:tcBorders>
                                    <w:left w:val="single" w:sz="4" w:space="0" w:color="000000"/>
                                    <w:bottom w:val="single" w:sz="4" w:space="0" w:color="000000"/>
                                    <w:right w:val="single" w:sz="4" w:space="0" w:color="000000"/>
                                  </w:tcBorders>
                                  <w:shd w:val="clear" w:color="auto" w:fill="292929"/>
                                </w:tcPr>
                                <w:p w:rsidR="00F04A7A" w:rsidRDefault="0004129A">
                                  <w:pPr>
                                    <w:pStyle w:val="TableParagraph"/>
                                    <w:spacing w:before="5"/>
                                    <w:ind w:left="49" w:right="49"/>
                                    <w:jc w:val="center"/>
                                    <w:rPr>
                                      <w:b/>
                                      <w:sz w:val="7"/>
                                    </w:rPr>
                                  </w:pPr>
                                  <w:r>
                                    <w:rPr>
                                      <w:b/>
                                      <w:color w:val="FFFFFF"/>
                                      <w:w w:val="110"/>
                                      <w:sz w:val="7"/>
                                    </w:rPr>
                                    <w:t>Fecha certificado</w:t>
                                  </w:r>
                                </w:p>
                                <w:p w:rsidR="00F04A7A" w:rsidRDefault="0004129A">
                                  <w:pPr>
                                    <w:pStyle w:val="TableParagraph"/>
                                    <w:spacing w:before="23" w:line="74" w:lineRule="exact"/>
                                    <w:ind w:left="49" w:right="49"/>
                                    <w:jc w:val="center"/>
                                    <w:rPr>
                                      <w:b/>
                                      <w:sz w:val="7"/>
                                    </w:rPr>
                                  </w:pPr>
                                  <w:r>
                                    <w:rPr>
                                      <w:b/>
                                      <w:color w:val="FFFFFF"/>
                                      <w:w w:val="110"/>
                                      <w:sz w:val="7"/>
                                    </w:rPr>
                                    <w:t>disponibilidad presupuestal.</w:t>
                                  </w:r>
                                </w:p>
                              </w:tc>
                              <w:tc>
                                <w:tcPr>
                                  <w:tcW w:w="1384" w:type="dxa"/>
                                  <w:tcBorders>
                                    <w:left w:val="single" w:sz="4" w:space="0" w:color="000000"/>
                                    <w:bottom w:val="single" w:sz="4" w:space="0" w:color="000000"/>
                                  </w:tcBorders>
                                  <w:shd w:val="clear" w:color="auto" w:fill="292929"/>
                                </w:tcPr>
                                <w:p w:rsidR="00F04A7A" w:rsidRDefault="0004129A">
                                  <w:pPr>
                                    <w:pStyle w:val="TableParagraph"/>
                                    <w:spacing w:before="5"/>
                                    <w:ind w:left="36" w:right="36"/>
                                    <w:jc w:val="center"/>
                                    <w:rPr>
                                      <w:b/>
                                      <w:sz w:val="7"/>
                                    </w:rPr>
                                  </w:pPr>
                                  <w:r>
                                    <w:rPr>
                                      <w:b/>
                                      <w:color w:val="FFFFFF"/>
                                      <w:w w:val="110"/>
                                      <w:sz w:val="7"/>
                                    </w:rPr>
                                    <w:t>Valor certificado de disponibilidad</w:t>
                                  </w:r>
                                </w:p>
                                <w:p w:rsidR="00F04A7A" w:rsidRDefault="0004129A">
                                  <w:pPr>
                                    <w:pStyle w:val="TableParagraph"/>
                                    <w:spacing w:before="23" w:line="74" w:lineRule="exact"/>
                                    <w:ind w:left="36" w:right="33"/>
                                    <w:jc w:val="center"/>
                                    <w:rPr>
                                      <w:b/>
                                      <w:sz w:val="7"/>
                                    </w:rPr>
                                  </w:pPr>
                                  <w:r>
                                    <w:rPr>
                                      <w:b/>
                                      <w:color w:val="FFFFFF"/>
                                      <w:w w:val="110"/>
                                      <w:sz w:val="7"/>
                                    </w:rPr>
                                    <w:t>presupuestal</w:t>
                                  </w:r>
                                </w:p>
                              </w:tc>
                            </w:tr>
                            <w:tr w:rsidR="00F04A7A">
                              <w:trPr>
                                <w:trHeight w:val="277"/>
                              </w:trPr>
                              <w:tc>
                                <w:tcPr>
                                  <w:tcW w:w="1227" w:type="dxa"/>
                                  <w:tcBorders>
                                    <w:top w:val="single" w:sz="4"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ind w:left="48"/>
                                    <w:rPr>
                                      <w:sz w:val="7"/>
                                    </w:rPr>
                                  </w:pPr>
                                  <w:r>
                                    <w:rPr>
                                      <w:w w:val="110"/>
                                      <w:sz w:val="7"/>
                                      <w:shd w:val="clear" w:color="auto" w:fill="C6C6C6"/>
                                    </w:rPr>
                                    <w:t>[Incluir el número del certificado</w:t>
                                  </w:r>
                                  <w:r>
                                    <w:rPr>
                                      <w:w w:val="110"/>
                                      <w:sz w:val="7"/>
                                    </w:rPr>
                                    <w:t>]</w:t>
                                  </w:r>
                                </w:p>
                              </w:tc>
                              <w:tc>
                                <w:tcPr>
                                  <w:tcW w:w="1193" w:type="dxa"/>
                                  <w:tcBorders>
                                    <w:top w:val="single" w:sz="4" w:space="0" w:color="000000"/>
                                    <w:left w:val="single" w:sz="4"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ind w:left="69"/>
                                    <w:rPr>
                                      <w:sz w:val="7"/>
                                    </w:rPr>
                                  </w:pPr>
                                  <w:r>
                                    <w:rPr>
                                      <w:w w:val="110"/>
                                      <w:sz w:val="7"/>
                                      <w:shd w:val="clear" w:color="auto" w:fill="C6C6C6"/>
                                    </w:rPr>
                                    <w:t>[Incluir la fecha del certificado</w:t>
                                  </w:r>
                                  <w:r>
                                    <w:rPr>
                                      <w:w w:val="110"/>
                                      <w:sz w:val="7"/>
                                    </w:rPr>
                                    <w:t>]</w:t>
                                  </w:r>
                                </w:p>
                              </w:tc>
                              <w:tc>
                                <w:tcPr>
                                  <w:tcW w:w="1384" w:type="dxa"/>
                                  <w:tcBorders>
                                    <w:top w:val="single" w:sz="4" w:space="0" w:color="000000"/>
                                    <w:left w:val="single" w:sz="4" w:space="0" w:color="000000"/>
                                  </w:tcBorders>
                                </w:tcPr>
                                <w:p w:rsidR="00F04A7A" w:rsidRDefault="0004129A">
                                  <w:pPr>
                                    <w:pStyle w:val="TableParagraph"/>
                                    <w:spacing w:before="42" w:line="304" w:lineRule="auto"/>
                                    <w:ind w:left="207" w:right="120" w:hanging="76"/>
                                    <w:rPr>
                                      <w:sz w:val="7"/>
                                    </w:rPr>
                                  </w:pPr>
                                  <w:r>
                                    <w:rPr>
                                      <w:w w:val="110"/>
                                      <w:sz w:val="7"/>
                                      <w:shd w:val="clear" w:color="auto" w:fill="C6C6C6"/>
                                    </w:rPr>
                                    <w:t>[Incluir el valor del certificado de</w:t>
                                  </w:r>
                                  <w:r>
                                    <w:rPr>
                                      <w:w w:val="110"/>
                                      <w:sz w:val="7"/>
                                    </w:rPr>
                                    <w:t xml:space="preserve"> </w:t>
                                  </w:r>
                                  <w:r>
                                    <w:rPr>
                                      <w:w w:val="110"/>
                                      <w:sz w:val="7"/>
                                      <w:shd w:val="clear" w:color="auto" w:fill="C6C6C6"/>
                                    </w:rPr>
                                    <w:t>disponibilidad presupuestal</w:t>
                                  </w:r>
                                  <w:r>
                                    <w:rPr>
                                      <w:w w:val="110"/>
                                      <w:sz w:val="7"/>
                                    </w:rPr>
                                    <w:t>]</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144" type="#_x0000_t202" style="position:absolute;left:0;text-align:left;margin-left:82pt;margin-top:642.6pt;width:190.4pt;height:25.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Nm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ygVYJ20KQHdjDoVh4QmSe2QkOvUzC878HUHEABnXbZ6v5Olt81EnLVULFlN0rJoWG0gghD+9J/&#10;9nTE0RZkM3ySFTiiOyMd0KFWnS0fFAQBOnTq8dQdG0wJlxEJ4yAGVQm6y+gynrn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227"/>
                        <w:gridCol w:w="1193"/>
                        <w:gridCol w:w="1384"/>
                      </w:tblGrid>
                      <w:tr w:rsidR="00F04A7A">
                        <w:trPr>
                          <w:trHeight w:val="202"/>
                        </w:trPr>
                        <w:tc>
                          <w:tcPr>
                            <w:tcW w:w="1227" w:type="dxa"/>
                            <w:tcBorders>
                              <w:bottom w:val="single" w:sz="4" w:space="0" w:color="000000"/>
                              <w:right w:val="single" w:sz="4" w:space="0" w:color="000000"/>
                            </w:tcBorders>
                            <w:shd w:val="clear" w:color="auto" w:fill="292929"/>
                          </w:tcPr>
                          <w:p w:rsidR="00F04A7A" w:rsidRDefault="0004129A">
                            <w:pPr>
                              <w:pStyle w:val="TableParagraph"/>
                              <w:spacing w:before="5"/>
                              <w:ind w:left="65" w:right="65"/>
                              <w:jc w:val="center"/>
                              <w:rPr>
                                <w:b/>
                                <w:sz w:val="7"/>
                              </w:rPr>
                            </w:pPr>
                            <w:r>
                              <w:rPr>
                                <w:b/>
                                <w:color w:val="FFFFFF"/>
                                <w:w w:val="110"/>
                                <w:sz w:val="7"/>
                              </w:rPr>
                              <w:t>Número certificado</w:t>
                            </w:r>
                          </w:p>
                          <w:p w:rsidR="00F04A7A" w:rsidRDefault="0004129A">
                            <w:pPr>
                              <w:pStyle w:val="TableParagraph"/>
                              <w:spacing w:before="23" w:line="74" w:lineRule="exact"/>
                              <w:ind w:left="65" w:right="65"/>
                              <w:jc w:val="center"/>
                              <w:rPr>
                                <w:b/>
                                <w:sz w:val="7"/>
                              </w:rPr>
                            </w:pPr>
                            <w:r>
                              <w:rPr>
                                <w:b/>
                                <w:color w:val="FFFFFF"/>
                                <w:w w:val="110"/>
                                <w:sz w:val="7"/>
                              </w:rPr>
                              <w:t>disponibilidad presupuestal.</w:t>
                            </w:r>
                          </w:p>
                        </w:tc>
                        <w:tc>
                          <w:tcPr>
                            <w:tcW w:w="1193" w:type="dxa"/>
                            <w:tcBorders>
                              <w:left w:val="single" w:sz="4" w:space="0" w:color="000000"/>
                              <w:bottom w:val="single" w:sz="4" w:space="0" w:color="000000"/>
                              <w:right w:val="single" w:sz="4" w:space="0" w:color="000000"/>
                            </w:tcBorders>
                            <w:shd w:val="clear" w:color="auto" w:fill="292929"/>
                          </w:tcPr>
                          <w:p w:rsidR="00F04A7A" w:rsidRDefault="0004129A">
                            <w:pPr>
                              <w:pStyle w:val="TableParagraph"/>
                              <w:spacing w:before="5"/>
                              <w:ind w:left="49" w:right="49"/>
                              <w:jc w:val="center"/>
                              <w:rPr>
                                <w:b/>
                                <w:sz w:val="7"/>
                              </w:rPr>
                            </w:pPr>
                            <w:r>
                              <w:rPr>
                                <w:b/>
                                <w:color w:val="FFFFFF"/>
                                <w:w w:val="110"/>
                                <w:sz w:val="7"/>
                              </w:rPr>
                              <w:t>Fecha certificado</w:t>
                            </w:r>
                          </w:p>
                          <w:p w:rsidR="00F04A7A" w:rsidRDefault="0004129A">
                            <w:pPr>
                              <w:pStyle w:val="TableParagraph"/>
                              <w:spacing w:before="23" w:line="74" w:lineRule="exact"/>
                              <w:ind w:left="49" w:right="49"/>
                              <w:jc w:val="center"/>
                              <w:rPr>
                                <w:b/>
                                <w:sz w:val="7"/>
                              </w:rPr>
                            </w:pPr>
                            <w:r>
                              <w:rPr>
                                <w:b/>
                                <w:color w:val="FFFFFF"/>
                                <w:w w:val="110"/>
                                <w:sz w:val="7"/>
                              </w:rPr>
                              <w:t>disponibilidad presupuestal.</w:t>
                            </w:r>
                          </w:p>
                        </w:tc>
                        <w:tc>
                          <w:tcPr>
                            <w:tcW w:w="1384" w:type="dxa"/>
                            <w:tcBorders>
                              <w:left w:val="single" w:sz="4" w:space="0" w:color="000000"/>
                              <w:bottom w:val="single" w:sz="4" w:space="0" w:color="000000"/>
                            </w:tcBorders>
                            <w:shd w:val="clear" w:color="auto" w:fill="292929"/>
                          </w:tcPr>
                          <w:p w:rsidR="00F04A7A" w:rsidRDefault="0004129A">
                            <w:pPr>
                              <w:pStyle w:val="TableParagraph"/>
                              <w:spacing w:before="5"/>
                              <w:ind w:left="36" w:right="36"/>
                              <w:jc w:val="center"/>
                              <w:rPr>
                                <w:b/>
                                <w:sz w:val="7"/>
                              </w:rPr>
                            </w:pPr>
                            <w:r>
                              <w:rPr>
                                <w:b/>
                                <w:color w:val="FFFFFF"/>
                                <w:w w:val="110"/>
                                <w:sz w:val="7"/>
                              </w:rPr>
                              <w:t>Valor certificado de disponibilidad</w:t>
                            </w:r>
                          </w:p>
                          <w:p w:rsidR="00F04A7A" w:rsidRDefault="0004129A">
                            <w:pPr>
                              <w:pStyle w:val="TableParagraph"/>
                              <w:spacing w:before="23" w:line="74" w:lineRule="exact"/>
                              <w:ind w:left="36" w:right="33"/>
                              <w:jc w:val="center"/>
                              <w:rPr>
                                <w:b/>
                                <w:sz w:val="7"/>
                              </w:rPr>
                            </w:pPr>
                            <w:r>
                              <w:rPr>
                                <w:b/>
                                <w:color w:val="FFFFFF"/>
                                <w:w w:val="110"/>
                                <w:sz w:val="7"/>
                              </w:rPr>
                              <w:t>presupuestal</w:t>
                            </w:r>
                          </w:p>
                        </w:tc>
                      </w:tr>
                      <w:tr w:rsidR="00F04A7A">
                        <w:trPr>
                          <w:trHeight w:val="277"/>
                        </w:trPr>
                        <w:tc>
                          <w:tcPr>
                            <w:tcW w:w="1227" w:type="dxa"/>
                            <w:tcBorders>
                              <w:top w:val="single" w:sz="4"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ind w:left="48"/>
                              <w:rPr>
                                <w:sz w:val="7"/>
                              </w:rPr>
                            </w:pPr>
                            <w:r>
                              <w:rPr>
                                <w:w w:val="110"/>
                                <w:sz w:val="7"/>
                                <w:shd w:val="clear" w:color="auto" w:fill="C6C6C6"/>
                              </w:rPr>
                              <w:t>[Incluir el número del certificado</w:t>
                            </w:r>
                            <w:r>
                              <w:rPr>
                                <w:w w:val="110"/>
                                <w:sz w:val="7"/>
                              </w:rPr>
                              <w:t>]</w:t>
                            </w:r>
                          </w:p>
                        </w:tc>
                        <w:tc>
                          <w:tcPr>
                            <w:tcW w:w="1193" w:type="dxa"/>
                            <w:tcBorders>
                              <w:top w:val="single" w:sz="4" w:space="0" w:color="000000"/>
                              <w:left w:val="single" w:sz="4"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ind w:left="69"/>
                              <w:rPr>
                                <w:sz w:val="7"/>
                              </w:rPr>
                            </w:pPr>
                            <w:r>
                              <w:rPr>
                                <w:w w:val="110"/>
                                <w:sz w:val="7"/>
                                <w:shd w:val="clear" w:color="auto" w:fill="C6C6C6"/>
                              </w:rPr>
                              <w:t>[Incluir la fecha del certificado</w:t>
                            </w:r>
                            <w:r>
                              <w:rPr>
                                <w:w w:val="110"/>
                                <w:sz w:val="7"/>
                              </w:rPr>
                              <w:t>]</w:t>
                            </w:r>
                          </w:p>
                        </w:tc>
                        <w:tc>
                          <w:tcPr>
                            <w:tcW w:w="1384" w:type="dxa"/>
                            <w:tcBorders>
                              <w:top w:val="single" w:sz="4" w:space="0" w:color="000000"/>
                              <w:left w:val="single" w:sz="4" w:space="0" w:color="000000"/>
                            </w:tcBorders>
                          </w:tcPr>
                          <w:p w:rsidR="00F04A7A" w:rsidRDefault="0004129A">
                            <w:pPr>
                              <w:pStyle w:val="TableParagraph"/>
                              <w:spacing w:before="42" w:line="304" w:lineRule="auto"/>
                              <w:ind w:left="207" w:right="120" w:hanging="76"/>
                              <w:rPr>
                                <w:sz w:val="7"/>
                              </w:rPr>
                            </w:pPr>
                            <w:r>
                              <w:rPr>
                                <w:w w:val="110"/>
                                <w:sz w:val="7"/>
                                <w:shd w:val="clear" w:color="auto" w:fill="C6C6C6"/>
                              </w:rPr>
                              <w:t>[Incluir el valor del certificado de</w:t>
                            </w:r>
                            <w:r>
                              <w:rPr>
                                <w:w w:val="110"/>
                                <w:sz w:val="7"/>
                              </w:rPr>
                              <w:t xml:space="preserve"> </w:t>
                            </w:r>
                            <w:r>
                              <w:rPr>
                                <w:w w:val="110"/>
                                <w:sz w:val="7"/>
                                <w:shd w:val="clear" w:color="auto" w:fill="C6C6C6"/>
                              </w:rPr>
                              <w:t>disponibilidad presupuestal</w:t>
                            </w:r>
                            <w:r>
                              <w:rPr>
                                <w:w w:val="110"/>
                                <w:sz w:val="7"/>
                              </w:rPr>
                              <w:t>]</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0208" behindDoc="0" locked="0" layoutInCell="1" allowOverlap="1">
                <wp:simplePos x="0" y="0"/>
                <wp:positionH relativeFrom="page">
                  <wp:posOffset>1038860</wp:posOffset>
                </wp:positionH>
                <wp:positionV relativeFrom="page">
                  <wp:posOffset>9373235</wp:posOffset>
                </wp:positionV>
                <wp:extent cx="1068705" cy="66040"/>
                <wp:effectExtent l="0" t="0" r="0" b="0"/>
                <wp:wrapNone/>
                <wp:docPr id="47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4"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45" type="#_x0000_t202" style="position:absolute;left:0;text-align:left;margin-left:81.8pt;margin-top:738.05pt;width:84.15pt;height:5.2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3YtA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4"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1232" behindDoc="0" locked="0" layoutInCell="1" allowOverlap="1">
                <wp:simplePos x="0" y="0"/>
                <wp:positionH relativeFrom="page">
                  <wp:posOffset>4218305</wp:posOffset>
                </wp:positionH>
                <wp:positionV relativeFrom="page">
                  <wp:posOffset>9375140</wp:posOffset>
                </wp:positionV>
                <wp:extent cx="1069975" cy="66040"/>
                <wp:effectExtent l="0" t="0" r="0" b="0"/>
                <wp:wrapNone/>
                <wp:docPr id="47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146" type="#_x0000_t202" style="position:absolute;left:0;text-align:left;margin-left:332.15pt;margin-top:738.2pt;width:84.25pt;height:5.2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2NtQ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&#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474"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75" name="Line 466"/>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1294E" id="Group 465"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GL/FookCAACZBQAADgAAAAAAAAAAAAAAAAAuAgAAZHJzL2Uyb0RvYy54bWxQSwECLQAUAAYACAAA&#10;ACEAEjFUBdsAAAADAQAADwAAAAAAAAAAAAAAAADjBAAAZHJzL2Rvd25yZXYueG1sUEsFBgAAAAAE&#10;AAQA8wAAAOsFAAAAAA==&#10;">
                <v:line id="Line 466"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7"/>
        <w:rPr>
          <w:rFonts w:ascii="Times New Roman"/>
          <w:sz w:val="29"/>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2"/>
              </w:rPr>
            </w:pPr>
          </w:p>
          <w:p w:rsidR="00F04A7A" w:rsidRDefault="0004129A">
            <w:pPr>
              <w:pStyle w:val="TableParagraph"/>
              <w:spacing w:line="259" w:lineRule="auto"/>
              <w:ind w:left="2190" w:right="591" w:hanging="1490"/>
              <w:rPr>
                <w:b/>
                <w:sz w:val="8"/>
              </w:rPr>
            </w:pPr>
            <w:r>
              <w:rPr>
                <w:b/>
                <w:w w:val="105"/>
                <w:sz w:val="8"/>
              </w:rPr>
              <w:t>DOCUMENTOS TIPO INTERVENTORÍA DE OBRA PÚBLICA DE INFRAESTRUCTURA DE TRANSPORTE</w:t>
            </w:r>
          </w:p>
          <w:p w:rsidR="00F04A7A" w:rsidRDefault="00F04A7A">
            <w:pPr>
              <w:pStyle w:val="TableParagraph"/>
              <w:rPr>
                <w:rFonts w:ascii="Times New Roman"/>
                <w:sz w:val="9"/>
              </w:rPr>
            </w:pPr>
          </w:p>
          <w:p w:rsidR="00F04A7A" w:rsidRDefault="0004129A">
            <w:pPr>
              <w:pStyle w:val="TableParagraph"/>
              <w:ind w:left="1772"/>
              <w:rPr>
                <w:b/>
                <w:sz w:val="8"/>
              </w:rPr>
            </w:pPr>
            <w:r>
              <w:rPr>
                <w:b/>
                <w:w w:val="105"/>
                <w:sz w:val="8"/>
              </w:rPr>
              <w:t>CAPÍTULO I. INFORMACIÓN GENERAL</w:t>
            </w:r>
          </w:p>
          <w:p w:rsidR="00F04A7A" w:rsidRDefault="00F04A7A">
            <w:pPr>
              <w:pStyle w:val="TableParagraph"/>
              <w:rPr>
                <w:rFonts w:ascii="Times New Roman"/>
                <w:sz w:val="10"/>
              </w:rPr>
            </w:pPr>
          </w:p>
          <w:p w:rsidR="00F04A7A" w:rsidRDefault="0004129A">
            <w:pPr>
              <w:pStyle w:val="TableParagraph"/>
              <w:spacing w:before="58"/>
              <w:ind w:left="736"/>
              <w:rPr>
                <w:b/>
                <w:sz w:val="8"/>
              </w:rPr>
            </w:pPr>
            <w:r>
              <w:rPr>
                <w:b/>
                <w:w w:val="105"/>
                <w:sz w:val="8"/>
              </w:rPr>
              <w:t>1.1. OBJETO, PRESUPUESTO OFICIAL, PLAZO Y UBICACIÓN</w:t>
            </w:r>
          </w:p>
          <w:p w:rsidR="00F04A7A" w:rsidRDefault="00F04A7A">
            <w:pPr>
              <w:pStyle w:val="TableParagraph"/>
              <w:spacing w:before="5"/>
              <w:rPr>
                <w:rFonts w:ascii="Times New Roman"/>
                <w:sz w:val="9"/>
              </w:rPr>
            </w:pPr>
          </w:p>
          <w:p w:rsidR="00F04A7A" w:rsidRDefault="0004129A">
            <w:pPr>
              <w:pStyle w:val="TableParagraph"/>
              <w:spacing w:line="256" w:lineRule="auto"/>
              <w:ind w:left="582" w:right="694"/>
              <w:rPr>
                <w:sz w:val="8"/>
              </w:rPr>
            </w:pPr>
            <w:r>
              <w:rPr>
                <w:w w:val="105"/>
                <w:sz w:val="8"/>
              </w:rPr>
              <w:t>El objeto, presupuesto oficial estimado, plazo y ubicación del proyecto objeto del presente proceso de contratación se identifican en la siguiente</w:t>
            </w:r>
            <w:r>
              <w:rPr>
                <w:spacing w:val="2"/>
                <w:w w:val="105"/>
                <w:sz w:val="8"/>
              </w:rPr>
              <w:t xml:space="preserve"> </w:t>
            </w:r>
            <w:r>
              <w:rPr>
                <w:w w:val="105"/>
                <w:sz w:val="8"/>
              </w:rPr>
              <w:t>tabla:</w:t>
            </w: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spacing w:before="8" w:after="1"/>
              <w:rPr>
                <w:rFonts w:ascii="Times New Roman"/>
                <w:sz w:val="23"/>
              </w:rPr>
            </w:pPr>
          </w:p>
          <w:p w:rsidR="00F04A7A" w:rsidRDefault="008A4D41">
            <w:pPr>
              <w:pStyle w:val="TableParagraph"/>
              <w:spacing w:line="88" w:lineRule="exact"/>
              <w:ind w:left="799"/>
              <w:rPr>
                <w:rFonts w:ascii="Times New Roman"/>
                <w:sz w:val="8"/>
              </w:rPr>
            </w:pPr>
            <w:r>
              <w:rPr>
                <w:rFonts w:ascii="Times New Roman"/>
                <w:noProof/>
                <w:position w:val="-1"/>
                <w:sz w:val="8"/>
                <w:lang w:val="en-US"/>
              </w:rPr>
              <mc:AlternateContent>
                <mc:Choice Requires="wpg">
                  <w:drawing>
                    <wp:inline distT="0" distB="0" distL="0" distR="0">
                      <wp:extent cx="589280" cy="56515"/>
                      <wp:effectExtent l="3175" t="0" r="0" b="3175"/>
                      <wp:docPr id="472"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 cy="56515"/>
                                <a:chOff x="0" y="0"/>
                                <a:chExt cx="928" cy="89"/>
                              </a:xfrm>
                            </wpg:grpSpPr>
                            <wps:wsp>
                              <wps:cNvPr id="473" name="Rectangle 464"/>
                              <wps:cNvSpPr>
                                <a:spLocks noChangeArrowheads="1"/>
                              </wps:cNvSpPr>
                              <wps:spPr bwMode="auto">
                                <a:xfrm>
                                  <a:off x="0" y="0"/>
                                  <a:ext cx="928" cy="89"/>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3B6280" id="Group 463" o:spid="_x0000_s1026" style="width:46.4pt;height:4.45pt;mso-position-horizontal-relative:char;mso-position-vertical-relative:line" coordsize="9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">
                      <v:rect id="Rectangle 464" o:spid="_x0000_s1027" style="position:absolute;width:92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" fillcolor="#c6c6c6" stroked="f"/>
                      <w10:anchorlock/>
                    </v:group>
                  </w:pict>
                </mc:Fallback>
              </mc:AlternateConten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10"/>
              </w:rPr>
            </w:pPr>
          </w:p>
          <w:p w:rsidR="00F04A7A" w:rsidRDefault="0004129A">
            <w:pPr>
              <w:pStyle w:val="TableParagraph"/>
              <w:spacing w:line="297" w:lineRule="auto"/>
              <w:ind w:left="582" w:right="694"/>
              <w:rPr>
                <w:sz w:val="8"/>
              </w:rPr>
            </w:pPr>
            <w:r>
              <w:rPr>
                <w:w w:val="105"/>
                <w:sz w:val="8"/>
                <w:shd w:val="clear" w:color="auto" w:fill="C6C6C6"/>
              </w:rPr>
              <w:t>[La información establecida en esta tabla deberá ser igual a la información que la  entidad publique</w:t>
            </w:r>
            <w:r>
              <w:rPr>
                <w:w w:val="105"/>
                <w:sz w:val="8"/>
              </w:rPr>
              <w:t xml:space="preserve">  </w:t>
            </w:r>
            <w:r>
              <w:rPr>
                <w:w w:val="105"/>
                <w:sz w:val="8"/>
                <w:shd w:val="clear" w:color="auto" w:fill="C6C6C6"/>
              </w:rPr>
              <w:t>en el</w:t>
            </w:r>
            <w:r>
              <w:rPr>
                <w:spacing w:val="-1"/>
                <w:w w:val="105"/>
                <w:sz w:val="8"/>
                <w:shd w:val="clear" w:color="auto" w:fill="C6C6C6"/>
              </w:rPr>
              <w:t xml:space="preserve"> </w:t>
            </w:r>
            <w:r>
              <w:rPr>
                <w:w w:val="105"/>
                <w:sz w:val="8"/>
                <w:shd w:val="clear" w:color="auto" w:fill="C6C6C6"/>
              </w:rPr>
              <w:t>SECOP</w:t>
            </w:r>
            <w:r>
              <w:rPr>
                <w:w w:val="105"/>
                <w:sz w:val="8"/>
              </w:rPr>
              <w:t>]</w:t>
            </w:r>
          </w:p>
          <w:p w:rsidR="00F04A7A" w:rsidRDefault="00F04A7A">
            <w:pPr>
              <w:pStyle w:val="TableParagraph"/>
              <w:spacing w:before="10"/>
              <w:rPr>
                <w:rFonts w:ascii="Times New Roman"/>
                <w:sz w:val="9"/>
              </w:rPr>
            </w:pPr>
          </w:p>
          <w:p w:rsidR="00F04A7A" w:rsidRDefault="0004129A">
            <w:pPr>
              <w:pStyle w:val="TableParagraph"/>
              <w:spacing w:line="300" w:lineRule="auto"/>
              <w:ind w:left="582" w:right="591"/>
              <w:rPr>
                <w:sz w:val="8"/>
              </w:rPr>
            </w:pPr>
            <w:r>
              <w:rPr>
                <w:w w:val="105"/>
                <w:sz w:val="8"/>
                <w:shd w:val="clear" w:color="auto" w:fill="C6C6C6"/>
              </w:rPr>
              <w:t>[Cuando el proceso se estructure por lotes o grupos, la entidad debe incluir tantas filas como número</w:t>
            </w:r>
            <w:r>
              <w:rPr>
                <w:w w:val="105"/>
                <w:sz w:val="8"/>
              </w:rPr>
              <w:t xml:space="preserve"> </w:t>
            </w:r>
            <w:r>
              <w:rPr>
                <w:w w:val="105"/>
                <w:sz w:val="8"/>
                <w:shd w:val="clear" w:color="auto" w:fill="C6C6C6"/>
              </w:rPr>
              <w:t>de lotes o grupos a contratar y debe incluir la siguiente tabla:</w:t>
            </w:r>
            <w:r>
              <w:rPr>
                <w:w w:val="105"/>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11"/>
              </w:rPr>
            </w:pPr>
          </w:p>
          <w:p w:rsidR="00F04A7A" w:rsidRDefault="0004129A">
            <w:pPr>
              <w:pStyle w:val="TableParagraph"/>
              <w:spacing w:line="297" w:lineRule="auto"/>
              <w:ind w:left="582" w:right="591"/>
              <w:rPr>
                <w:sz w:val="8"/>
                <w:szCs w:val="8"/>
              </w:rPr>
            </w:pPr>
            <w:r>
              <w:rPr>
                <w:w w:val="105"/>
                <w:sz w:val="8"/>
                <w:szCs w:val="8"/>
              </w:rPr>
              <w:t xml:space="preserve">La interventoría de la obra tiene las especificaciones descritas en el Anexo 1 Anexo Técnico y el estudio previo, los cuales incluyen la descripción del proyecto u obra a </w:t>
            </w:r>
            <w:r>
              <w:rPr>
                <w:w w:val="105"/>
                <w:sz w:val="8"/>
                <w:szCs w:val="8"/>
              </w:rPr>
              <w:t>la cual se realizará la interventoría y su información técnica (localización, actividades a ejecutar, alcance la de la interventoría, etc.).</w:t>
            </w:r>
          </w:p>
          <w:p w:rsidR="00F04A7A" w:rsidRDefault="00F04A7A">
            <w:pPr>
              <w:pStyle w:val="TableParagraph"/>
              <w:spacing w:before="6"/>
              <w:rPr>
                <w:rFonts w:ascii="Times New Roman"/>
                <w:sz w:val="10"/>
              </w:rPr>
            </w:pPr>
          </w:p>
          <w:p w:rsidR="00F04A7A" w:rsidRDefault="0004129A">
            <w:pPr>
              <w:pStyle w:val="TableParagraph"/>
              <w:spacing w:before="1"/>
              <w:ind w:right="610"/>
              <w:jc w:val="right"/>
              <w:rPr>
                <w:rFonts w:ascii="Times New Roman"/>
                <w:sz w:val="10"/>
              </w:rPr>
            </w:pPr>
            <w:r>
              <w:rPr>
                <w:rFonts w:ascii="Times New Roman"/>
                <w:w w:val="103"/>
                <w:sz w:val="10"/>
              </w:rPr>
              <w:t>5</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11"/>
              </w:rPr>
            </w:pPr>
          </w:p>
          <w:p w:rsidR="00F04A7A" w:rsidRDefault="0004129A">
            <w:pPr>
              <w:pStyle w:val="TableParagraph"/>
              <w:spacing w:line="297" w:lineRule="auto"/>
              <w:ind w:left="592" w:right="589"/>
              <w:jc w:val="both"/>
              <w:rPr>
                <w:sz w:val="8"/>
              </w:rPr>
            </w:pPr>
            <w:r>
              <w:rPr>
                <w:w w:val="110"/>
                <w:sz w:val="8"/>
                <w:shd w:val="clear" w:color="auto" w:fill="C6C6C6"/>
              </w:rPr>
              <w:t>[El</w:t>
            </w:r>
            <w:r>
              <w:rPr>
                <w:spacing w:val="-6"/>
                <w:w w:val="110"/>
                <w:sz w:val="8"/>
                <w:shd w:val="clear" w:color="auto" w:fill="C6C6C6"/>
              </w:rPr>
              <w:t xml:space="preserve"> </w:t>
            </w:r>
            <w:r>
              <w:rPr>
                <w:w w:val="110"/>
                <w:sz w:val="8"/>
                <w:shd w:val="clear" w:color="auto" w:fill="C6C6C6"/>
              </w:rPr>
              <w:t>proponente</w:t>
            </w:r>
            <w:r>
              <w:rPr>
                <w:spacing w:val="-7"/>
                <w:w w:val="110"/>
                <w:sz w:val="8"/>
                <w:shd w:val="clear" w:color="auto" w:fill="C6C6C6"/>
              </w:rPr>
              <w:t xml:space="preserve"> </w:t>
            </w:r>
            <w:r>
              <w:rPr>
                <w:w w:val="110"/>
                <w:sz w:val="8"/>
                <w:shd w:val="clear" w:color="auto" w:fill="C6C6C6"/>
              </w:rPr>
              <w:t>debe</w:t>
            </w:r>
            <w:r>
              <w:rPr>
                <w:spacing w:val="-6"/>
                <w:w w:val="110"/>
                <w:sz w:val="8"/>
                <w:shd w:val="clear" w:color="auto" w:fill="C6C6C6"/>
              </w:rPr>
              <w:t xml:space="preserve"> </w:t>
            </w:r>
            <w:r>
              <w:rPr>
                <w:w w:val="110"/>
                <w:sz w:val="8"/>
                <w:shd w:val="clear" w:color="auto" w:fill="C6C6C6"/>
              </w:rPr>
              <w:t>tener</w:t>
            </w:r>
            <w:r>
              <w:rPr>
                <w:spacing w:val="-6"/>
                <w:w w:val="110"/>
                <w:sz w:val="8"/>
                <w:shd w:val="clear" w:color="auto" w:fill="C6C6C6"/>
              </w:rPr>
              <w:t xml:space="preserve"> </w:t>
            </w:r>
            <w:r>
              <w:rPr>
                <w:w w:val="110"/>
                <w:sz w:val="8"/>
                <w:shd w:val="clear" w:color="auto" w:fill="C6C6C6"/>
              </w:rPr>
              <w:t>en</w:t>
            </w:r>
            <w:r>
              <w:rPr>
                <w:spacing w:val="-7"/>
                <w:w w:val="110"/>
                <w:sz w:val="8"/>
                <w:shd w:val="clear" w:color="auto" w:fill="C6C6C6"/>
              </w:rPr>
              <w:t xml:space="preserve"> </w:t>
            </w:r>
            <w:r>
              <w:rPr>
                <w:w w:val="110"/>
                <w:sz w:val="8"/>
                <w:shd w:val="clear" w:color="auto" w:fill="C6C6C6"/>
              </w:rPr>
              <w:t>cuenta</w:t>
            </w:r>
            <w:r>
              <w:rPr>
                <w:spacing w:val="-6"/>
                <w:w w:val="110"/>
                <w:sz w:val="8"/>
                <w:shd w:val="clear" w:color="auto" w:fill="C6C6C6"/>
              </w:rPr>
              <w:t xml:space="preserve"> </w:t>
            </w:r>
            <w:r>
              <w:rPr>
                <w:w w:val="110"/>
                <w:sz w:val="8"/>
                <w:shd w:val="clear" w:color="auto" w:fill="C6C6C6"/>
              </w:rPr>
              <w:t>las</w:t>
            </w:r>
            <w:r>
              <w:rPr>
                <w:spacing w:val="-7"/>
                <w:w w:val="110"/>
                <w:sz w:val="8"/>
                <w:shd w:val="clear" w:color="auto" w:fill="C6C6C6"/>
              </w:rPr>
              <w:t xml:space="preserve"> </w:t>
            </w:r>
            <w:r>
              <w:rPr>
                <w:w w:val="110"/>
                <w:sz w:val="8"/>
                <w:shd w:val="clear" w:color="auto" w:fill="C6C6C6"/>
              </w:rPr>
              <w:t>especificaciones</w:t>
            </w:r>
            <w:r>
              <w:rPr>
                <w:spacing w:val="-6"/>
                <w:w w:val="110"/>
                <w:sz w:val="8"/>
                <w:shd w:val="clear" w:color="auto" w:fill="C6C6C6"/>
              </w:rPr>
              <w:t xml:space="preserve"> </w:t>
            </w:r>
            <w:r>
              <w:rPr>
                <w:w w:val="110"/>
                <w:sz w:val="8"/>
                <w:shd w:val="clear" w:color="auto" w:fill="C6C6C6"/>
              </w:rPr>
              <w:t>técnicas</w:t>
            </w:r>
            <w:r>
              <w:rPr>
                <w:spacing w:val="-7"/>
                <w:w w:val="110"/>
                <w:sz w:val="8"/>
                <w:shd w:val="clear" w:color="auto" w:fill="C6C6C6"/>
              </w:rPr>
              <w:t xml:space="preserve"> </w:t>
            </w:r>
            <w:r>
              <w:rPr>
                <w:w w:val="110"/>
                <w:sz w:val="8"/>
                <w:shd w:val="clear" w:color="auto" w:fill="C6C6C6"/>
              </w:rPr>
              <w:t>y</w:t>
            </w:r>
            <w:r>
              <w:rPr>
                <w:spacing w:val="-6"/>
                <w:w w:val="110"/>
                <w:sz w:val="8"/>
                <w:shd w:val="clear" w:color="auto" w:fill="C6C6C6"/>
              </w:rPr>
              <w:t xml:space="preserve"> </w:t>
            </w:r>
            <w:r>
              <w:rPr>
                <w:w w:val="110"/>
                <w:sz w:val="8"/>
                <w:shd w:val="clear" w:color="auto" w:fill="C6C6C6"/>
              </w:rPr>
              <w:t>el</w:t>
            </w:r>
            <w:r>
              <w:rPr>
                <w:spacing w:val="-7"/>
                <w:w w:val="110"/>
                <w:sz w:val="8"/>
                <w:shd w:val="clear" w:color="auto" w:fill="C6C6C6"/>
              </w:rPr>
              <w:t xml:space="preserve"> </w:t>
            </w:r>
            <w:r>
              <w:rPr>
                <w:w w:val="110"/>
                <w:sz w:val="8"/>
                <w:shd w:val="clear" w:color="auto" w:fill="C6C6C6"/>
              </w:rPr>
              <w:t>alcance</w:t>
            </w:r>
            <w:r>
              <w:rPr>
                <w:spacing w:val="-7"/>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la</w:t>
            </w:r>
            <w:r>
              <w:rPr>
                <w:spacing w:val="-6"/>
                <w:w w:val="110"/>
                <w:sz w:val="8"/>
                <w:shd w:val="clear" w:color="auto" w:fill="C6C6C6"/>
              </w:rPr>
              <w:t xml:space="preserve"> </w:t>
            </w:r>
            <w:r>
              <w:rPr>
                <w:w w:val="110"/>
                <w:sz w:val="8"/>
                <w:shd w:val="clear" w:color="auto" w:fill="C6C6C6"/>
              </w:rPr>
              <w:t>obra</w:t>
            </w:r>
            <w:r>
              <w:rPr>
                <w:spacing w:val="-6"/>
                <w:w w:val="110"/>
                <w:sz w:val="8"/>
                <w:shd w:val="clear" w:color="auto" w:fill="C6C6C6"/>
              </w:rPr>
              <w:t xml:space="preserve"> </w:t>
            </w:r>
            <w:r>
              <w:rPr>
                <w:w w:val="110"/>
                <w:sz w:val="8"/>
                <w:shd w:val="clear" w:color="auto" w:fill="C6C6C6"/>
              </w:rPr>
              <w:t>objeto</w:t>
            </w:r>
            <w:r>
              <w:rPr>
                <w:spacing w:val="-7"/>
                <w:w w:val="110"/>
                <w:sz w:val="8"/>
                <w:shd w:val="clear" w:color="auto" w:fill="C6C6C6"/>
              </w:rPr>
              <w:t xml:space="preserve"> </w:t>
            </w:r>
            <w:r>
              <w:rPr>
                <w:w w:val="110"/>
                <w:sz w:val="8"/>
                <w:shd w:val="clear" w:color="auto" w:fill="C6C6C6"/>
              </w:rPr>
              <w:t>de</w:t>
            </w:r>
            <w:r>
              <w:rPr>
                <w:w w:val="110"/>
                <w:sz w:val="8"/>
              </w:rPr>
              <w:t xml:space="preserve"> </w:t>
            </w:r>
            <w:r>
              <w:rPr>
                <w:w w:val="110"/>
                <w:sz w:val="8"/>
                <w:shd w:val="clear" w:color="auto" w:fill="C6C6C6"/>
              </w:rPr>
              <w:t>interventoría</w:t>
            </w:r>
            <w:r>
              <w:rPr>
                <w:spacing w:val="-11"/>
                <w:w w:val="110"/>
                <w:sz w:val="8"/>
                <w:shd w:val="clear" w:color="auto" w:fill="C6C6C6"/>
              </w:rPr>
              <w:t xml:space="preserve"> </w:t>
            </w:r>
            <w:r>
              <w:rPr>
                <w:w w:val="110"/>
                <w:sz w:val="8"/>
                <w:shd w:val="clear" w:color="auto" w:fill="C6C6C6"/>
              </w:rPr>
              <w:t>a</w:t>
            </w:r>
            <w:r>
              <w:rPr>
                <w:spacing w:val="-11"/>
                <w:w w:val="110"/>
                <w:sz w:val="8"/>
                <w:shd w:val="clear" w:color="auto" w:fill="C6C6C6"/>
              </w:rPr>
              <w:t xml:space="preserve"> </w:t>
            </w:r>
            <w:r>
              <w:rPr>
                <w:w w:val="110"/>
                <w:sz w:val="8"/>
                <w:shd w:val="clear" w:color="auto" w:fill="C6C6C6"/>
              </w:rPr>
              <w:t>través</w:t>
            </w:r>
            <w:r>
              <w:rPr>
                <w:spacing w:val="-12"/>
                <w:w w:val="110"/>
                <w:sz w:val="8"/>
                <w:shd w:val="clear" w:color="auto" w:fill="C6C6C6"/>
              </w:rPr>
              <w:t xml:space="preserve"> </w:t>
            </w:r>
            <w:r>
              <w:rPr>
                <w:w w:val="110"/>
                <w:sz w:val="8"/>
                <w:shd w:val="clear" w:color="auto" w:fill="C6C6C6"/>
              </w:rPr>
              <w:t>del</w:t>
            </w:r>
            <w:r>
              <w:rPr>
                <w:spacing w:val="-12"/>
                <w:w w:val="110"/>
                <w:sz w:val="8"/>
                <w:shd w:val="clear" w:color="auto" w:fill="C6C6C6"/>
              </w:rPr>
              <w:t xml:space="preserve"> </w:t>
            </w:r>
            <w:r>
              <w:rPr>
                <w:w w:val="110"/>
                <w:sz w:val="8"/>
                <w:shd w:val="clear" w:color="auto" w:fill="C6C6C6"/>
              </w:rPr>
              <w:t>contrato</w:t>
            </w:r>
            <w:r>
              <w:rPr>
                <w:spacing w:val="-12"/>
                <w:w w:val="110"/>
                <w:sz w:val="8"/>
                <w:shd w:val="clear" w:color="auto" w:fill="C6C6C6"/>
              </w:rPr>
              <w:t xml:space="preserve"> </w:t>
            </w:r>
            <w:r>
              <w:rPr>
                <w:w w:val="110"/>
                <w:sz w:val="8"/>
                <w:shd w:val="clear" w:color="auto" w:fill="C6C6C6"/>
              </w:rPr>
              <w:t>que</w:t>
            </w:r>
            <w:r>
              <w:rPr>
                <w:spacing w:val="-11"/>
                <w:w w:val="110"/>
                <w:sz w:val="8"/>
                <w:shd w:val="clear" w:color="auto" w:fill="C6C6C6"/>
              </w:rPr>
              <w:t xml:space="preserve"> </w:t>
            </w:r>
            <w:r>
              <w:rPr>
                <w:w w:val="110"/>
                <w:sz w:val="8"/>
                <w:shd w:val="clear" w:color="auto" w:fill="C6C6C6"/>
              </w:rPr>
              <w:t>resulte</w:t>
            </w:r>
            <w:r>
              <w:rPr>
                <w:spacing w:val="-12"/>
                <w:w w:val="110"/>
                <w:sz w:val="8"/>
                <w:shd w:val="clear" w:color="auto" w:fill="C6C6C6"/>
              </w:rPr>
              <w:t xml:space="preserve"> </w:t>
            </w:r>
            <w:r>
              <w:rPr>
                <w:w w:val="110"/>
                <w:sz w:val="8"/>
                <w:shd w:val="clear" w:color="auto" w:fill="C6C6C6"/>
              </w:rPr>
              <w:t>del</w:t>
            </w:r>
            <w:r>
              <w:rPr>
                <w:spacing w:val="-11"/>
                <w:w w:val="110"/>
                <w:sz w:val="8"/>
                <w:shd w:val="clear" w:color="auto" w:fill="C6C6C6"/>
              </w:rPr>
              <w:t xml:space="preserve"> </w:t>
            </w:r>
            <w:r>
              <w:rPr>
                <w:w w:val="110"/>
                <w:sz w:val="8"/>
                <w:shd w:val="clear" w:color="auto" w:fill="C6C6C6"/>
              </w:rPr>
              <w:t>proceso</w:t>
            </w:r>
            <w:r>
              <w:rPr>
                <w:spacing w:val="-11"/>
                <w:w w:val="110"/>
                <w:sz w:val="8"/>
                <w:shd w:val="clear" w:color="auto" w:fill="C6C6C6"/>
              </w:rPr>
              <w:t xml:space="preserve"> </w:t>
            </w:r>
            <w:r>
              <w:rPr>
                <w:w w:val="110"/>
                <w:sz w:val="8"/>
                <w:shd w:val="clear" w:color="auto" w:fill="C6C6C6"/>
              </w:rPr>
              <w:t>de</w:t>
            </w:r>
            <w:r>
              <w:rPr>
                <w:spacing w:val="-12"/>
                <w:w w:val="110"/>
                <w:sz w:val="8"/>
                <w:shd w:val="clear" w:color="auto" w:fill="C6C6C6"/>
              </w:rPr>
              <w:t xml:space="preserve"> </w:t>
            </w:r>
            <w:r>
              <w:rPr>
                <w:w w:val="110"/>
                <w:sz w:val="8"/>
                <w:shd w:val="clear" w:color="auto" w:fill="C6C6C6"/>
              </w:rPr>
              <w:t>selección,</w:t>
            </w:r>
            <w:r>
              <w:rPr>
                <w:spacing w:val="-11"/>
                <w:w w:val="110"/>
                <w:sz w:val="8"/>
                <w:shd w:val="clear" w:color="auto" w:fill="C6C6C6"/>
              </w:rPr>
              <w:t xml:space="preserve"> </w:t>
            </w:r>
            <w:r>
              <w:rPr>
                <w:w w:val="110"/>
                <w:sz w:val="8"/>
                <w:shd w:val="clear" w:color="auto" w:fill="C6C6C6"/>
              </w:rPr>
              <w:t>para</w:t>
            </w:r>
            <w:r>
              <w:rPr>
                <w:spacing w:val="-11"/>
                <w:w w:val="110"/>
                <w:sz w:val="8"/>
                <w:shd w:val="clear" w:color="auto" w:fill="C6C6C6"/>
              </w:rPr>
              <w:t xml:space="preserve"> </w:t>
            </w:r>
            <w:r>
              <w:rPr>
                <w:w w:val="110"/>
                <w:sz w:val="8"/>
                <w:shd w:val="clear" w:color="auto" w:fill="C6C6C6"/>
              </w:rPr>
              <w:t>lo</w:t>
            </w:r>
            <w:r>
              <w:rPr>
                <w:spacing w:val="-11"/>
                <w:w w:val="110"/>
                <w:sz w:val="8"/>
                <w:shd w:val="clear" w:color="auto" w:fill="C6C6C6"/>
              </w:rPr>
              <w:t xml:space="preserve"> </w:t>
            </w:r>
            <w:r>
              <w:rPr>
                <w:w w:val="110"/>
                <w:sz w:val="8"/>
                <w:shd w:val="clear" w:color="auto" w:fill="C6C6C6"/>
              </w:rPr>
              <w:t>cual</w:t>
            </w:r>
            <w:r>
              <w:rPr>
                <w:spacing w:val="-13"/>
                <w:w w:val="110"/>
                <w:sz w:val="8"/>
                <w:shd w:val="clear" w:color="auto" w:fill="C6C6C6"/>
              </w:rPr>
              <w:t xml:space="preserve"> </w:t>
            </w:r>
            <w:r>
              <w:rPr>
                <w:w w:val="110"/>
                <w:sz w:val="8"/>
                <w:shd w:val="clear" w:color="auto" w:fill="C6C6C6"/>
              </w:rPr>
              <w:t>deberá</w:t>
            </w:r>
            <w:r>
              <w:rPr>
                <w:spacing w:val="-8"/>
                <w:w w:val="110"/>
                <w:sz w:val="8"/>
                <w:shd w:val="clear" w:color="auto" w:fill="C6C6C6"/>
              </w:rPr>
              <w:t xml:space="preserve"> </w:t>
            </w:r>
            <w:r>
              <w:rPr>
                <w:w w:val="110"/>
                <w:sz w:val="8"/>
                <w:shd w:val="clear" w:color="auto" w:fill="C6C6C6"/>
              </w:rPr>
              <w:t>consulta</w:t>
            </w:r>
            <w:r>
              <w:rPr>
                <w:w w:val="110"/>
                <w:sz w:val="8"/>
              </w:rPr>
              <w:t xml:space="preserve">r </w:t>
            </w:r>
            <w:r>
              <w:rPr>
                <w:w w:val="110"/>
                <w:sz w:val="8"/>
                <w:shd w:val="clear" w:color="auto" w:fill="C6C6C6"/>
              </w:rPr>
              <w:t>los</w:t>
            </w:r>
            <w:r>
              <w:rPr>
                <w:spacing w:val="-6"/>
                <w:w w:val="110"/>
                <w:sz w:val="8"/>
                <w:shd w:val="clear" w:color="auto" w:fill="C6C6C6"/>
              </w:rPr>
              <w:t xml:space="preserve"> </w:t>
            </w:r>
            <w:r>
              <w:rPr>
                <w:w w:val="110"/>
                <w:sz w:val="8"/>
                <w:shd w:val="clear" w:color="auto" w:fill="C6C6C6"/>
              </w:rPr>
              <w:t>documentos</w:t>
            </w:r>
            <w:r>
              <w:rPr>
                <w:spacing w:val="-5"/>
                <w:w w:val="110"/>
                <w:sz w:val="8"/>
                <w:shd w:val="clear" w:color="auto" w:fill="C6C6C6"/>
              </w:rPr>
              <w:t xml:space="preserve"> </w:t>
            </w:r>
            <w:r>
              <w:rPr>
                <w:w w:val="110"/>
                <w:sz w:val="8"/>
                <w:shd w:val="clear" w:color="auto" w:fill="C6C6C6"/>
              </w:rPr>
              <w:t>que</w:t>
            </w:r>
            <w:r>
              <w:rPr>
                <w:spacing w:val="-5"/>
                <w:w w:val="110"/>
                <w:sz w:val="8"/>
                <w:shd w:val="clear" w:color="auto" w:fill="C6C6C6"/>
              </w:rPr>
              <w:t xml:space="preserve"> </w:t>
            </w:r>
            <w:r>
              <w:rPr>
                <w:w w:val="110"/>
                <w:sz w:val="8"/>
                <w:shd w:val="clear" w:color="auto" w:fill="C6C6C6"/>
              </w:rPr>
              <w:t>hacen</w:t>
            </w:r>
            <w:r>
              <w:rPr>
                <w:spacing w:val="-5"/>
                <w:w w:val="110"/>
                <w:sz w:val="8"/>
                <w:shd w:val="clear" w:color="auto" w:fill="C6C6C6"/>
              </w:rPr>
              <w:t xml:space="preserve"> </w:t>
            </w:r>
            <w:r>
              <w:rPr>
                <w:w w:val="110"/>
                <w:sz w:val="8"/>
                <w:shd w:val="clear" w:color="auto" w:fill="C6C6C6"/>
              </w:rPr>
              <w:t>parte</w:t>
            </w:r>
            <w:r>
              <w:rPr>
                <w:spacing w:val="-5"/>
                <w:w w:val="110"/>
                <w:sz w:val="8"/>
                <w:shd w:val="clear" w:color="auto" w:fill="C6C6C6"/>
              </w:rPr>
              <w:t xml:space="preserve"> </w:t>
            </w:r>
            <w:r>
              <w:rPr>
                <w:w w:val="110"/>
                <w:sz w:val="8"/>
                <w:shd w:val="clear" w:color="auto" w:fill="C6C6C6"/>
              </w:rPr>
              <w:t>del</w:t>
            </w:r>
            <w:r>
              <w:rPr>
                <w:spacing w:val="-6"/>
                <w:w w:val="110"/>
                <w:sz w:val="8"/>
                <w:shd w:val="clear" w:color="auto" w:fill="C6C6C6"/>
              </w:rPr>
              <w:t xml:space="preserve"> </w:t>
            </w:r>
            <w:r>
              <w:rPr>
                <w:w w:val="110"/>
                <w:sz w:val="8"/>
                <w:shd w:val="clear" w:color="auto" w:fill="C6C6C6"/>
              </w:rPr>
              <w:t>proceso</w:t>
            </w:r>
            <w:r>
              <w:rPr>
                <w:spacing w:val="-5"/>
                <w:w w:val="110"/>
                <w:sz w:val="8"/>
                <w:shd w:val="clear" w:color="auto" w:fill="C6C6C6"/>
              </w:rPr>
              <w:t xml:space="preserve"> </w:t>
            </w:r>
            <w:r>
              <w:rPr>
                <w:w w:val="110"/>
                <w:sz w:val="8"/>
                <w:shd w:val="clear" w:color="auto" w:fill="C6C6C6"/>
              </w:rPr>
              <w:t>de</w:t>
            </w:r>
            <w:r>
              <w:rPr>
                <w:spacing w:val="-2"/>
                <w:w w:val="110"/>
                <w:sz w:val="8"/>
                <w:shd w:val="clear" w:color="auto" w:fill="C6C6C6"/>
              </w:rPr>
              <w:t xml:space="preserve"> </w:t>
            </w:r>
            <w:r>
              <w:rPr>
                <w:w w:val="110"/>
                <w:sz w:val="8"/>
                <w:shd w:val="clear" w:color="auto" w:fill="C6C6C6"/>
              </w:rPr>
              <w:t>licitación,</w:t>
            </w:r>
            <w:r>
              <w:rPr>
                <w:spacing w:val="-5"/>
                <w:w w:val="110"/>
                <w:sz w:val="8"/>
                <w:shd w:val="clear" w:color="auto" w:fill="C6C6C6"/>
              </w:rPr>
              <w:t xml:space="preserve"> </w:t>
            </w:r>
            <w:r>
              <w:rPr>
                <w:w w:val="110"/>
                <w:sz w:val="8"/>
                <w:shd w:val="clear" w:color="auto" w:fill="C6C6C6"/>
              </w:rPr>
              <w:t>selección</w:t>
            </w:r>
            <w:r>
              <w:rPr>
                <w:spacing w:val="-6"/>
                <w:w w:val="110"/>
                <w:sz w:val="8"/>
                <w:shd w:val="clear" w:color="auto" w:fill="C6C6C6"/>
              </w:rPr>
              <w:t xml:space="preserve"> </w:t>
            </w:r>
            <w:r>
              <w:rPr>
                <w:w w:val="110"/>
                <w:sz w:val="8"/>
                <w:shd w:val="clear" w:color="auto" w:fill="C6C6C6"/>
              </w:rPr>
              <w:t>abreviada</w:t>
            </w:r>
            <w:r>
              <w:rPr>
                <w:spacing w:val="-5"/>
                <w:w w:val="110"/>
                <w:sz w:val="8"/>
                <w:shd w:val="clear" w:color="auto" w:fill="C6C6C6"/>
              </w:rPr>
              <w:t xml:space="preserve"> </w:t>
            </w:r>
            <w:r>
              <w:rPr>
                <w:w w:val="110"/>
                <w:sz w:val="8"/>
                <w:shd w:val="clear" w:color="auto" w:fill="C6C6C6"/>
              </w:rPr>
              <w:t>de</w:t>
            </w:r>
            <w:r>
              <w:rPr>
                <w:spacing w:val="-5"/>
                <w:w w:val="110"/>
                <w:sz w:val="8"/>
                <w:shd w:val="clear" w:color="auto" w:fill="C6C6C6"/>
              </w:rPr>
              <w:t xml:space="preserve"> </w:t>
            </w:r>
            <w:r>
              <w:rPr>
                <w:w w:val="110"/>
                <w:sz w:val="8"/>
                <w:shd w:val="clear" w:color="auto" w:fill="C6C6C6"/>
              </w:rPr>
              <w:t>menor</w:t>
            </w:r>
            <w:r>
              <w:rPr>
                <w:spacing w:val="-6"/>
                <w:w w:val="110"/>
                <w:sz w:val="8"/>
                <w:shd w:val="clear" w:color="auto" w:fill="C6C6C6"/>
              </w:rPr>
              <w:t xml:space="preserve"> </w:t>
            </w:r>
            <w:r>
              <w:rPr>
                <w:w w:val="110"/>
                <w:sz w:val="8"/>
                <w:shd w:val="clear" w:color="auto" w:fill="C6C6C6"/>
              </w:rPr>
              <w:t>cuantía</w:t>
            </w:r>
            <w:r>
              <w:rPr>
                <w:spacing w:val="-5"/>
                <w:w w:val="110"/>
                <w:sz w:val="8"/>
                <w:shd w:val="clear" w:color="auto" w:fill="C6C6C6"/>
              </w:rPr>
              <w:t xml:space="preserve"> </w:t>
            </w:r>
            <w:r>
              <w:rPr>
                <w:w w:val="110"/>
                <w:sz w:val="8"/>
                <w:shd w:val="clear" w:color="auto" w:fill="C6C6C6"/>
              </w:rPr>
              <w:t>o</w:t>
            </w:r>
            <w:r>
              <w:rPr>
                <w:w w:val="110"/>
                <w:sz w:val="8"/>
              </w:rPr>
              <w:t xml:space="preserve"> </w:t>
            </w:r>
            <w:r>
              <w:rPr>
                <w:w w:val="110"/>
                <w:sz w:val="8"/>
                <w:shd w:val="clear" w:color="auto" w:fill="C6C6C6"/>
              </w:rPr>
              <w:t>mínima cuantía de obra pública N°</w:t>
            </w:r>
            <w:r>
              <w:rPr>
                <w:w w:val="110"/>
                <w:sz w:val="8"/>
                <w:u w:val="single"/>
              </w:rPr>
              <w:t xml:space="preserve"> </w:t>
            </w:r>
            <w:r>
              <w:rPr>
                <w:w w:val="110"/>
                <w:sz w:val="8"/>
                <w:shd w:val="clear" w:color="auto" w:fill="C6C6C6"/>
              </w:rPr>
              <w:t>. La entidad estatal debe incluir el número del proceso de</w:t>
            </w:r>
            <w:r>
              <w:rPr>
                <w:w w:val="110"/>
                <w:sz w:val="8"/>
              </w:rPr>
              <w:t xml:space="preserve"> </w:t>
            </w:r>
            <w:r>
              <w:rPr>
                <w:w w:val="110"/>
                <w:sz w:val="8"/>
                <w:shd w:val="clear" w:color="auto" w:fill="C6C6C6"/>
              </w:rPr>
              <w:t>licitación pública, selección abreviada de menor cuantía o mínima cuantía objeto de interventoría</w:t>
            </w:r>
            <w:r>
              <w:rPr>
                <w:w w:val="110"/>
                <w:sz w:val="8"/>
              </w:rPr>
              <w:t xml:space="preserve">, </w:t>
            </w:r>
            <w:r>
              <w:rPr>
                <w:w w:val="110"/>
                <w:sz w:val="8"/>
                <w:shd w:val="clear" w:color="auto" w:fill="C6C6C6"/>
              </w:rPr>
              <w:t>indicando</w:t>
            </w:r>
            <w:r>
              <w:rPr>
                <w:spacing w:val="-3"/>
                <w:w w:val="110"/>
                <w:sz w:val="8"/>
                <w:shd w:val="clear" w:color="auto" w:fill="C6C6C6"/>
              </w:rPr>
              <w:t xml:space="preserve"> </w:t>
            </w:r>
            <w:r>
              <w:rPr>
                <w:w w:val="110"/>
                <w:sz w:val="8"/>
                <w:shd w:val="clear" w:color="auto" w:fill="C6C6C6"/>
              </w:rPr>
              <w:t>si</w:t>
            </w:r>
            <w:r>
              <w:rPr>
                <w:spacing w:val="-2"/>
                <w:w w:val="110"/>
                <w:sz w:val="8"/>
                <w:shd w:val="clear" w:color="auto" w:fill="C6C6C6"/>
              </w:rPr>
              <w:t xml:space="preserve"> </w:t>
            </w:r>
            <w:r>
              <w:rPr>
                <w:w w:val="110"/>
                <w:sz w:val="8"/>
                <w:shd w:val="clear" w:color="auto" w:fill="C6C6C6"/>
              </w:rPr>
              <w:t>se</w:t>
            </w:r>
            <w:r>
              <w:rPr>
                <w:spacing w:val="-2"/>
                <w:w w:val="110"/>
                <w:sz w:val="8"/>
                <w:shd w:val="clear" w:color="auto" w:fill="C6C6C6"/>
              </w:rPr>
              <w:t xml:space="preserve"> </w:t>
            </w:r>
            <w:r>
              <w:rPr>
                <w:w w:val="110"/>
                <w:sz w:val="8"/>
                <w:shd w:val="clear" w:color="auto" w:fill="C6C6C6"/>
              </w:rPr>
              <w:t>realizó</w:t>
            </w:r>
            <w:r>
              <w:rPr>
                <w:spacing w:val="-2"/>
                <w:w w:val="110"/>
                <w:sz w:val="8"/>
                <w:shd w:val="clear" w:color="auto" w:fill="C6C6C6"/>
              </w:rPr>
              <w:t xml:space="preserve"> </w:t>
            </w:r>
            <w:r>
              <w:rPr>
                <w:w w:val="110"/>
                <w:sz w:val="8"/>
                <w:shd w:val="clear" w:color="auto" w:fill="C6C6C6"/>
              </w:rPr>
              <w:t>a</w:t>
            </w:r>
            <w:r>
              <w:rPr>
                <w:spacing w:val="-1"/>
                <w:w w:val="110"/>
                <w:sz w:val="8"/>
                <w:shd w:val="clear" w:color="auto" w:fill="C6C6C6"/>
              </w:rPr>
              <w:t xml:space="preserve"> </w:t>
            </w:r>
            <w:r>
              <w:rPr>
                <w:w w:val="110"/>
                <w:sz w:val="8"/>
                <w:shd w:val="clear" w:color="auto" w:fill="C6C6C6"/>
              </w:rPr>
              <w:t>través</w:t>
            </w:r>
            <w:r>
              <w:rPr>
                <w:spacing w:val="-2"/>
                <w:w w:val="110"/>
                <w:sz w:val="8"/>
                <w:shd w:val="clear" w:color="auto" w:fill="C6C6C6"/>
              </w:rPr>
              <w:t xml:space="preserve"> </w:t>
            </w:r>
            <w:r>
              <w:rPr>
                <w:w w:val="110"/>
                <w:sz w:val="8"/>
                <w:shd w:val="clear" w:color="auto" w:fill="C6C6C6"/>
              </w:rPr>
              <w:t>de</w:t>
            </w:r>
            <w:r>
              <w:rPr>
                <w:spacing w:val="-2"/>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plataforma</w:t>
            </w:r>
            <w:r>
              <w:rPr>
                <w:spacing w:val="-1"/>
                <w:w w:val="110"/>
                <w:sz w:val="8"/>
                <w:shd w:val="clear" w:color="auto" w:fill="C6C6C6"/>
              </w:rPr>
              <w:t xml:space="preserve"> </w:t>
            </w:r>
            <w:r>
              <w:rPr>
                <w:w w:val="110"/>
                <w:sz w:val="8"/>
                <w:shd w:val="clear" w:color="auto" w:fill="C6C6C6"/>
              </w:rPr>
              <w:t>del</w:t>
            </w:r>
            <w:r>
              <w:rPr>
                <w:spacing w:val="-1"/>
                <w:w w:val="110"/>
                <w:sz w:val="8"/>
                <w:shd w:val="clear" w:color="auto" w:fill="C6C6C6"/>
              </w:rPr>
              <w:t xml:space="preserve"> </w:t>
            </w:r>
            <w:r>
              <w:rPr>
                <w:w w:val="110"/>
                <w:sz w:val="8"/>
                <w:shd w:val="clear" w:color="auto" w:fill="C6C6C6"/>
              </w:rPr>
              <w:t>SECOP</w:t>
            </w:r>
            <w:r>
              <w:rPr>
                <w:spacing w:val="-2"/>
                <w:w w:val="110"/>
                <w:sz w:val="8"/>
                <w:shd w:val="clear" w:color="auto" w:fill="C6C6C6"/>
              </w:rPr>
              <w:t xml:space="preserve"> </w:t>
            </w:r>
            <w:r>
              <w:rPr>
                <w:w w:val="110"/>
                <w:sz w:val="8"/>
                <w:shd w:val="clear" w:color="auto" w:fill="C6C6C6"/>
              </w:rPr>
              <w:t>I</w:t>
            </w:r>
            <w:r>
              <w:rPr>
                <w:spacing w:val="-3"/>
                <w:w w:val="110"/>
                <w:sz w:val="8"/>
                <w:shd w:val="clear" w:color="auto" w:fill="C6C6C6"/>
              </w:rPr>
              <w:t xml:space="preserve"> </w:t>
            </w:r>
            <w:r>
              <w:rPr>
                <w:w w:val="110"/>
                <w:sz w:val="8"/>
                <w:shd w:val="clear" w:color="auto" w:fill="C6C6C6"/>
              </w:rPr>
              <w:t>o</w:t>
            </w:r>
            <w:r>
              <w:rPr>
                <w:spacing w:val="-1"/>
                <w:w w:val="110"/>
                <w:sz w:val="8"/>
                <w:shd w:val="clear" w:color="auto" w:fill="C6C6C6"/>
              </w:rPr>
              <w:t xml:space="preserve"> </w:t>
            </w:r>
            <w:r>
              <w:rPr>
                <w:w w:val="110"/>
                <w:sz w:val="8"/>
                <w:shd w:val="clear" w:color="auto" w:fill="C6C6C6"/>
              </w:rPr>
              <w:t>II.</w:t>
            </w:r>
            <w:r>
              <w:rPr>
                <w:w w:val="110"/>
                <w:sz w:val="8"/>
              </w:rPr>
              <w:t>]</w:t>
            </w:r>
          </w:p>
          <w:p w:rsidR="00F04A7A" w:rsidRDefault="00F04A7A">
            <w:pPr>
              <w:pStyle w:val="TableParagraph"/>
              <w:spacing w:before="1"/>
              <w:rPr>
                <w:rFonts w:ascii="Times New Roman"/>
                <w:sz w:val="10"/>
              </w:rPr>
            </w:pPr>
          </w:p>
          <w:p w:rsidR="00F04A7A" w:rsidRDefault="0004129A">
            <w:pPr>
              <w:pStyle w:val="TableParagraph"/>
              <w:spacing w:line="297" w:lineRule="auto"/>
              <w:ind w:left="592" w:right="590"/>
              <w:jc w:val="both"/>
              <w:rPr>
                <w:sz w:val="8"/>
              </w:rPr>
            </w:pPr>
            <w:r>
              <w:rPr>
                <w:w w:val="110"/>
                <w:sz w:val="8"/>
                <w:shd w:val="clear" w:color="auto" w:fill="C6C6C6"/>
              </w:rPr>
              <w:t>[Adicionalmente, la entidad debe indicar si las obras se ejecutarán en zona urbana o zona rural</w:t>
            </w:r>
            <w:r>
              <w:rPr>
                <w:w w:val="110"/>
                <w:sz w:val="8"/>
              </w:rPr>
              <w:t xml:space="preserve">, </w:t>
            </w:r>
            <w:r>
              <w:rPr>
                <w:w w:val="110"/>
                <w:sz w:val="8"/>
                <w:shd w:val="clear" w:color="auto" w:fill="C6C6C6"/>
              </w:rPr>
              <w:t>según lo establecido en cada Plan de Ordenamiento Territorial del municipio, o municipios, en los</w:t>
            </w:r>
            <w:r>
              <w:rPr>
                <w:w w:val="110"/>
                <w:sz w:val="8"/>
              </w:rPr>
              <w:t xml:space="preserve"> cuales se ejecutará la obra de infraestructura de transporte.</w:t>
            </w:r>
            <w:r>
              <w:rPr>
                <w:w w:val="110"/>
                <w:sz w:val="8"/>
              </w:rPr>
              <w:t>]</w:t>
            </w:r>
          </w:p>
          <w:p w:rsidR="00F04A7A" w:rsidRDefault="00F04A7A">
            <w:pPr>
              <w:pStyle w:val="TableParagraph"/>
              <w:spacing w:before="1"/>
              <w:rPr>
                <w:rFonts w:ascii="Times New Roman"/>
                <w:sz w:val="10"/>
              </w:rPr>
            </w:pPr>
          </w:p>
          <w:p w:rsidR="00F04A7A" w:rsidRDefault="0004129A">
            <w:pPr>
              <w:pStyle w:val="TableParagraph"/>
              <w:spacing w:line="297" w:lineRule="auto"/>
              <w:ind w:left="592" w:right="592"/>
              <w:jc w:val="both"/>
              <w:rPr>
                <w:sz w:val="8"/>
              </w:rPr>
            </w:pPr>
            <w:r>
              <w:rPr>
                <w:w w:val="110"/>
                <w:sz w:val="8"/>
                <w:shd w:val="clear" w:color="auto" w:fill="C6C6C6"/>
              </w:rPr>
              <w:t>[La</w:t>
            </w:r>
            <w:r>
              <w:rPr>
                <w:spacing w:val="-5"/>
                <w:w w:val="110"/>
                <w:sz w:val="8"/>
                <w:shd w:val="clear" w:color="auto" w:fill="C6C6C6"/>
              </w:rPr>
              <w:t xml:space="preserve"> </w:t>
            </w:r>
            <w:r>
              <w:rPr>
                <w:w w:val="110"/>
                <w:sz w:val="8"/>
                <w:shd w:val="clear" w:color="auto" w:fill="C6C6C6"/>
              </w:rPr>
              <w:t>entidad</w:t>
            </w:r>
            <w:r>
              <w:rPr>
                <w:spacing w:val="-3"/>
                <w:w w:val="110"/>
                <w:sz w:val="8"/>
                <w:shd w:val="clear" w:color="auto" w:fill="C6C6C6"/>
              </w:rPr>
              <w:t xml:space="preserve"> </w:t>
            </w:r>
            <w:r>
              <w:rPr>
                <w:w w:val="110"/>
                <w:sz w:val="8"/>
                <w:shd w:val="clear" w:color="auto" w:fill="C6C6C6"/>
              </w:rPr>
              <w:t>debe</w:t>
            </w:r>
            <w:r>
              <w:rPr>
                <w:spacing w:val="-5"/>
                <w:w w:val="110"/>
                <w:sz w:val="8"/>
                <w:shd w:val="clear" w:color="auto" w:fill="C6C6C6"/>
              </w:rPr>
              <w:t xml:space="preserve"> </w:t>
            </w:r>
            <w:r>
              <w:rPr>
                <w:w w:val="110"/>
                <w:sz w:val="8"/>
                <w:shd w:val="clear" w:color="auto" w:fill="C6C6C6"/>
              </w:rPr>
              <w:t>adaptar</w:t>
            </w:r>
            <w:r>
              <w:rPr>
                <w:spacing w:val="-4"/>
                <w:w w:val="110"/>
                <w:sz w:val="8"/>
                <w:shd w:val="clear" w:color="auto" w:fill="C6C6C6"/>
              </w:rPr>
              <w:t xml:space="preserve"> </w:t>
            </w:r>
            <w:r>
              <w:rPr>
                <w:w w:val="110"/>
                <w:sz w:val="8"/>
                <w:shd w:val="clear" w:color="auto" w:fill="C6C6C6"/>
              </w:rPr>
              <w:t>esta</w:t>
            </w:r>
            <w:r>
              <w:rPr>
                <w:spacing w:val="-4"/>
                <w:w w:val="110"/>
                <w:sz w:val="8"/>
                <w:shd w:val="clear" w:color="auto" w:fill="C6C6C6"/>
              </w:rPr>
              <w:t xml:space="preserve"> </w:t>
            </w:r>
            <w:r>
              <w:rPr>
                <w:w w:val="110"/>
                <w:sz w:val="8"/>
                <w:shd w:val="clear" w:color="auto" w:fill="C6C6C6"/>
              </w:rPr>
              <w:t>sección</w:t>
            </w:r>
            <w:r>
              <w:rPr>
                <w:spacing w:val="-4"/>
                <w:w w:val="110"/>
                <w:sz w:val="8"/>
                <w:shd w:val="clear" w:color="auto" w:fill="C6C6C6"/>
              </w:rPr>
              <w:t xml:space="preserve"> </w:t>
            </w:r>
            <w:r>
              <w:rPr>
                <w:w w:val="110"/>
                <w:sz w:val="8"/>
                <w:shd w:val="clear" w:color="auto" w:fill="C6C6C6"/>
              </w:rPr>
              <w:t>al</w:t>
            </w:r>
            <w:r>
              <w:rPr>
                <w:spacing w:val="-5"/>
                <w:w w:val="110"/>
                <w:sz w:val="8"/>
                <w:shd w:val="clear" w:color="auto" w:fill="C6C6C6"/>
              </w:rPr>
              <w:t xml:space="preserve"> </w:t>
            </w:r>
            <w:r>
              <w:rPr>
                <w:w w:val="110"/>
                <w:sz w:val="8"/>
                <w:shd w:val="clear" w:color="auto" w:fill="C6C6C6"/>
              </w:rPr>
              <w:t>formato</w:t>
            </w:r>
            <w:r>
              <w:rPr>
                <w:spacing w:val="-3"/>
                <w:w w:val="110"/>
                <w:sz w:val="8"/>
                <w:shd w:val="clear" w:color="auto" w:fill="C6C6C6"/>
              </w:rPr>
              <w:t xml:space="preserve"> </w:t>
            </w:r>
            <w:r>
              <w:rPr>
                <w:w w:val="110"/>
                <w:sz w:val="8"/>
                <w:shd w:val="clear" w:color="auto" w:fill="C6C6C6"/>
              </w:rPr>
              <w:t>del</w:t>
            </w:r>
            <w:r>
              <w:rPr>
                <w:spacing w:val="-3"/>
                <w:w w:val="110"/>
                <w:sz w:val="8"/>
                <w:shd w:val="clear" w:color="auto" w:fill="C6C6C6"/>
              </w:rPr>
              <w:t xml:space="preserve"> </w:t>
            </w:r>
            <w:r>
              <w:rPr>
                <w:w w:val="110"/>
                <w:sz w:val="8"/>
                <w:shd w:val="clear" w:color="auto" w:fill="C6C6C6"/>
              </w:rPr>
              <w:t>SECOP</w:t>
            </w:r>
            <w:r>
              <w:rPr>
                <w:spacing w:val="-4"/>
                <w:w w:val="110"/>
                <w:sz w:val="8"/>
                <w:shd w:val="clear" w:color="auto" w:fill="C6C6C6"/>
              </w:rPr>
              <w:t xml:space="preserve"> </w:t>
            </w:r>
            <w:r>
              <w:rPr>
                <w:w w:val="110"/>
                <w:sz w:val="8"/>
                <w:shd w:val="clear" w:color="auto" w:fill="C6C6C6"/>
              </w:rPr>
              <w:t>II</w:t>
            </w:r>
            <w:r>
              <w:rPr>
                <w:spacing w:val="-4"/>
                <w:w w:val="110"/>
                <w:sz w:val="8"/>
                <w:shd w:val="clear" w:color="auto" w:fill="C6C6C6"/>
              </w:rPr>
              <w:t xml:space="preserve"> </w:t>
            </w:r>
            <w:r>
              <w:rPr>
                <w:w w:val="110"/>
                <w:sz w:val="8"/>
                <w:shd w:val="clear" w:color="auto" w:fill="C6C6C6"/>
              </w:rPr>
              <w:t>cuando</w:t>
            </w:r>
            <w:r>
              <w:rPr>
                <w:spacing w:val="-5"/>
                <w:w w:val="110"/>
                <w:sz w:val="8"/>
                <w:shd w:val="clear" w:color="auto" w:fill="C6C6C6"/>
              </w:rPr>
              <w:t xml:space="preserve"> </w:t>
            </w:r>
            <w:r>
              <w:rPr>
                <w:w w:val="110"/>
                <w:sz w:val="8"/>
                <w:shd w:val="clear" w:color="auto" w:fill="C6C6C6"/>
              </w:rPr>
              <w:t>contrate</w:t>
            </w:r>
            <w:r>
              <w:rPr>
                <w:spacing w:val="-3"/>
                <w:w w:val="110"/>
                <w:sz w:val="8"/>
                <w:shd w:val="clear" w:color="auto" w:fill="C6C6C6"/>
              </w:rPr>
              <w:t xml:space="preserve"> </w:t>
            </w:r>
            <w:r>
              <w:rPr>
                <w:w w:val="110"/>
                <w:sz w:val="8"/>
                <w:shd w:val="clear" w:color="auto" w:fill="C6C6C6"/>
              </w:rPr>
              <w:t>por</w:t>
            </w:r>
            <w:r>
              <w:rPr>
                <w:spacing w:val="-4"/>
                <w:w w:val="110"/>
                <w:sz w:val="8"/>
                <w:shd w:val="clear" w:color="auto" w:fill="C6C6C6"/>
              </w:rPr>
              <w:t xml:space="preserve"> </w:t>
            </w:r>
            <w:r>
              <w:rPr>
                <w:w w:val="110"/>
                <w:sz w:val="8"/>
                <w:shd w:val="clear" w:color="auto" w:fill="C6C6C6"/>
              </w:rPr>
              <w:t>medio</w:t>
            </w:r>
            <w:r>
              <w:rPr>
                <w:spacing w:val="-4"/>
                <w:w w:val="110"/>
                <w:sz w:val="8"/>
                <w:shd w:val="clear" w:color="auto" w:fill="C6C6C6"/>
              </w:rPr>
              <w:t xml:space="preserve"> </w:t>
            </w:r>
            <w:r>
              <w:rPr>
                <w:w w:val="110"/>
                <w:sz w:val="8"/>
                <w:shd w:val="clear" w:color="auto" w:fill="C6C6C6"/>
              </w:rPr>
              <w:t>de</w:t>
            </w:r>
            <w:r>
              <w:rPr>
                <w:spacing w:val="-3"/>
                <w:w w:val="110"/>
                <w:sz w:val="8"/>
                <w:shd w:val="clear" w:color="auto" w:fill="C6C6C6"/>
              </w:rPr>
              <w:t xml:space="preserve"> </w:t>
            </w:r>
            <w:r>
              <w:rPr>
                <w:w w:val="110"/>
                <w:sz w:val="8"/>
                <w:shd w:val="clear" w:color="auto" w:fill="C6C6C6"/>
              </w:rPr>
              <w:t>esta</w:t>
            </w:r>
            <w:r>
              <w:rPr>
                <w:w w:val="110"/>
                <w:sz w:val="8"/>
              </w:rPr>
              <w:t xml:space="preserve"> </w:t>
            </w:r>
            <w:r>
              <w:rPr>
                <w:w w:val="110"/>
                <w:sz w:val="8"/>
                <w:shd w:val="clear" w:color="auto" w:fill="C6C6C6"/>
              </w:rPr>
              <w:t>plataforma.</w:t>
            </w:r>
            <w:r>
              <w:rPr>
                <w:w w:val="110"/>
                <w:sz w:val="8"/>
              </w:rPr>
              <w:t>]</w:t>
            </w:r>
          </w:p>
          <w:p w:rsidR="00F04A7A" w:rsidRDefault="0004129A">
            <w:pPr>
              <w:pStyle w:val="TableParagraph"/>
              <w:numPr>
                <w:ilvl w:val="1"/>
                <w:numId w:val="82"/>
              </w:numPr>
              <w:tabs>
                <w:tab w:val="left" w:pos="905"/>
              </w:tabs>
              <w:spacing w:before="53"/>
              <w:jc w:val="both"/>
              <w:rPr>
                <w:b/>
                <w:sz w:val="8"/>
              </w:rPr>
            </w:pPr>
            <w:r>
              <w:rPr>
                <w:b/>
                <w:w w:val="110"/>
                <w:sz w:val="8"/>
              </w:rPr>
              <w:t>DOCUMENTOS DEL</w:t>
            </w:r>
            <w:r>
              <w:rPr>
                <w:b/>
                <w:spacing w:val="-3"/>
                <w:w w:val="110"/>
                <w:sz w:val="8"/>
              </w:rPr>
              <w:t xml:space="preserve"> </w:t>
            </w:r>
            <w:r>
              <w:rPr>
                <w:b/>
                <w:w w:val="110"/>
                <w:sz w:val="8"/>
              </w:rPr>
              <w:t>PROCESO</w:t>
            </w:r>
          </w:p>
          <w:p w:rsidR="00F04A7A" w:rsidRDefault="00F04A7A">
            <w:pPr>
              <w:pStyle w:val="TableParagraph"/>
              <w:spacing w:before="6"/>
              <w:rPr>
                <w:rFonts w:ascii="Times New Roman"/>
                <w:sz w:val="9"/>
              </w:rPr>
            </w:pPr>
          </w:p>
          <w:p w:rsidR="00F04A7A" w:rsidRDefault="0004129A">
            <w:pPr>
              <w:pStyle w:val="TableParagraph"/>
              <w:spacing w:line="300" w:lineRule="auto"/>
              <w:ind w:left="592" w:right="590"/>
              <w:jc w:val="both"/>
              <w:rPr>
                <w:sz w:val="8"/>
              </w:rPr>
            </w:pPr>
            <w:r>
              <w:rPr>
                <w:w w:val="110"/>
                <w:sz w:val="8"/>
              </w:rPr>
              <w:t>Los</w:t>
            </w:r>
            <w:r>
              <w:rPr>
                <w:spacing w:val="-4"/>
                <w:w w:val="110"/>
                <w:sz w:val="8"/>
              </w:rPr>
              <w:t xml:space="preserve"> </w:t>
            </w:r>
            <w:r>
              <w:rPr>
                <w:w w:val="110"/>
                <w:sz w:val="8"/>
              </w:rPr>
              <w:t>documentos</w:t>
            </w:r>
            <w:r>
              <w:rPr>
                <w:spacing w:val="-4"/>
                <w:w w:val="110"/>
                <w:sz w:val="8"/>
              </w:rPr>
              <w:t xml:space="preserve"> </w:t>
            </w:r>
            <w:r>
              <w:rPr>
                <w:w w:val="110"/>
                <w:sz w:val="8"/>
              </w:rPr>
              <w:t>del</w:t>
            </w:r>
            <w:r>
              <w:rPr>
                <w:spacing w:val="-3"/>
                <w:w w:val="110"/>
                <w:sz w:val="8"/>
              </w:rPr>
              <w:t xml:space="preserve"> </w:t>
            </w:r>
            <w:r>
              <w:rPr>
                <w:w w:val="110"/>
                <w:sz w:val="8"/>
              </w:rPr>
              <w:t>proceso</w:t>
            </w:r>
            <w:r>
              <w:rPr>
                <w:spacing w:val="-4"/>
                <w:w w:val="110"/>
                <w:sz w:val="8"/>
              </w:rPr>
              <w:t xml:space="preserve"> </w:t>
            </w:r>
            <w:r>
              <w:rPr>
                <w:w w:val="110"/>
                <w:sz w:val="8"/>
              </w:rPr>
              <w:t>son</w:t>
            </w:r>
            <w:r>
              <w:rPr>
                <w:spacing w:val="-4"/>
                <w:w w:val="110"/>
                <w:sz w:val="8"/>
              </w:rPr>
              <w:t xml:space="preserve"> </w:t>
            </w:r>
            <w:r>
              <w:rPr>
                <w:w w:val="110"/>
                <w:sz w:val="8"/>
              </w:rPr>
              <w:t>los</w:t>
            </w:r>
            <w:r>
              <w:rPr>
                <w:spacing w:val="-4"/>
                <w:w w:val="110"/>
                <w:sz w:val="8"/>
              </w:rPr>
              <w:t xml:space="preserve"> </w:t>
            </w:r>
            <w:r>
              <w:rPr>
                <w:w w:val="110"/>
                <w:sz w:val="8"/>
              </w:rPr>
              <w:t>señalados</w:t>
            </w:r>
            <w:r>
              <w:rPr>
                <w:spacing w:val="-4"/>
                <w:w w:val="110"/>
                <w:sz w:val="8"/>
              </w:rPr>
              <w:t xml:space="preserve"> </w:t>
            </w:r>
            <w:r>
              <w:rPr>
                <w:w w:val="110"/>
                <w:sz w:val="8"/>
              </w:rPr>
              <w:t>en</w:t>
            </w:r>
            <w:r>
              <w:rPr>
                <w:spacing w:val="-4"/>
                <w:w w:val="110"/>
                <w:sz w:val="8"/>
              </w:rPr>
              <w:t xml:space="preserve"> </w:t>
            </w:r>
            <w:r>
              <w:rPr>
                <w:w w:val="110"/>
                <w:sz w:val="8"/>
              </w:rPr>
              <w:t>el</w:t>
            </w:r>
            <w:r>
              <w:rPr>
                <w:spacing w:val="-3"/>
                <w:w w:val="110"/>
                <w:sz w:val="8"/>
              </w:rPr>
              <w:t xml:space="preserve"> </w:t>
            </w:r>
            <w:r>
              <w:rPr>
                <w:w w:val="110"/>
                <w:sz w:val="8"/>
              </w:rPr>
              <w:t>capítulo</w:t>
            </w:r>
            <w:r>
              <w:rPr>
                <w:spacing w:val="-2"/>
                <w:w w:val="110"/>
                <w:sz w:val="8"/>
              </w:rPr>
              <w:t xml:space="preserve"> </w:t>
            </w:r>
            <w:r>
              <w:rPr>
                <w:w w:val="110"/>
                <w:sz w:val="8"/>
              </w:rPr>
              <w:t>XI,</w:t>
            </w:r>
            <w:r>
              <w:rPr>
                <w:spacing w:val="-4"/>
                <w:w w:val="110"/>
                <w:sz w:val="8"/>
              </w:rPr>
              <w:t xml:space="preserve"> </w:t>
            </w:r>
            <w:r>
              <w:rPr>
                <w:w w:val="110"/>
                <w:sz w:val="8"/>
              </w:rPr>
              <w:t>así</w:t>
            </w:r>
            <w:r>
              <w:rPr>
                <w:spacing w:val="-4"/>
                <w:w w:val="110"/>
                <w:sz w:val="8"/>
              </w:rPr>
              <w:t xml:space="preserve"> </w:t>
            </w:r>
            <w:r>
              <w:rPr>
                <w:w w:val="110"/>
                <w:sz w:val="8"/>
              </w:rPr>
              <w:t>como</w:t>
            </w:r>
            <w:r>
              <w:rPr>
                <w:spacing w:val="-4"/>
                <w:w w:val="110"/>
                <w:sz w:val="8"/>
              </w:rPr>
              <w:t xml:space="preserve"> </w:t>
            </w:r>
            <w:r>
              <w:rPr>
                <w:w w:val="110"/>
                <w:sz w:val="8"/>
              </w:rPr>
              <w:t>todos</w:t>
            </w:r>
            <w:r>
              <w:rPr>
                <w:spacing w:val="-3"/>
                <w:w w:val="110"/>
                <w:sz w:val="8"/>
              </w:rPr>
              <w:t xml:space="preserve"> </w:t>
            </w:r>
            <w:r>
              <w:rPr>
                <w:w w:val="110"/>
                <w:sz w:val="8"/>
              </w:rPr>
              <w:t>los</w:t>
            </w:r>
            <w:r>
              <w:rPr>
                <w:spacing w:val="-4"/>
                <w:w w:val="110"/>
                <w:sz w:val="8"/>
              </w:rPr>
              <w:t xml:space="preserve"> </w:t>
            </w:r>
            <w:r>
              <w:rPr>
                <w:w w:val="110"/>
                <w:sz w:val="8"/>
              </w:rPr>
              <w:t>señalados</w:t>
            </w:r>
            <w:r>
              <w:rPr>
                <w:spacing w:val="-4"/>
                <w:w w:val="110"/>
                <w:sz w:val="8"/>
              </w:rPr>
              <w:t xml:space="preserve"> </w:t>
            </w:r>
            <w:r>
              <w:rPr>
                <w:w w:val="110"/>
                <w:sz w:val="8"/>
              </w:rPr>
              <w:t>en el artículo 2 de la resolución que adopta los documentos tipo de interventoría de obra pública de infraestructura</w:t>
            </w:r>
            <w:r>
              <w:rPr>
                <w:spacing w:val="-7"/>
                <w:w w:val="110"/>
                <w:sz w:val="8"/>
              </w:rPr>
              <w:t xml:space="preserve"> </w:t>
            </w:r>
            <w:r>
              <w:rPr>
                <w:w w:val="110"/>
                <w:sz w:val="8"/>
              </w:rPr>
              <w:t>de</w:t>
            </w:r>
            <w:r>
              <w:rPr>
                <w:spacing w:val="-6"/>
                <w:w w:val="110"/>
                <w:sz w:val="8"/>
              </w:rPr>
              <w:t xml:space="preserve"> </w:t>
            </w:r>
            <w:r>
              <w:rPr>
                <w:w w:val="110"/>
                <w:sz w:val="8"/>
              </w:rPr>
              <w:t>transporte</w:t>
            </w:r>
            <w:r>
              <w:rPr>
                <w:spacing w:val="-5"/>
                <w:w w:val="110"/>
                <w:sz w:val="8"/>
              </w:rPr>
              <w:t xml:space="preserve"> </w:t>
            </w:r>
            <w:r>
              <w:rPr>
                <w:w w:val="110"/>
                <w:sz w:val="8"/>
              </w:rPr>
              <w:t>y</w:t>
            </w:r>
            <w:r>
              <w:rPr>
                <w:spacing w:val="-5"/>
                <w:w w:val="110"/>
                <w:sz w:val="8"/>
              </w:rPr>
              <w:t xml:space="preserve"> </w:t>
            </w:r>
            <w:r>
              <w:rPr>
                <w:w w:val="110"/>
                <w:sz w:val="8"/>
              </w:rPr>
              <w:t>los</w:t>
            </w:r>
            <w:r>
              <w:rPr>
                <w:spacing w:val="-6"/>
                <w:w w:val="110"/>
                <w:sz w:val="8"/>
              </w:rPr>
              <w:t xml:space="preserve"> </w:t>
            </w:r>
            <w:r>
              <w:rPr>
                <w:w w:val="110"/>
                <w:sz w:val="8"/>
              </w:rPr>
              <w:t>enunciados</w:t>
            </w:r>
            <w:r>
              <w:rPr>
                <w:spacing w:val="-7"/>
                <w:w w:val="110"/>
                <w:sz w:val="8"/>
              </w:rPr>
              <w:t xml:space="preserve"> </w:t>
            </w:r>
            <w:r>
              <w:rPr>
                <w:w w:val="110"/>
                <w:sz w:val="8"/>
              </w:rPr>
              <w:t>en</w:t>
            </w:r>
            <w:r>
              <w:rPr>
                <w:spacing w:val="-5"/>
                <w:w w:val="110"/>
                <w:sz w:val="8"/>
              </w:rPr>
              <w:t xml:space="preserve"> </w:t>
            </w:r>
            <w:r>
              <w:rPr>
                <w:w w:val="110"/>
                <w:sz w:val="8"/>
              </w:rPr>
              <w:t>el</w:t>
            </w:r>
            <w:r>
              <w:rPr>
                <w:spacing w:val="-6"/>
                <w:w w:val="110"/>
                <w:sz w:val="8"/>
              </w:rPr>
              <w:t xml:space="preserve"> </w:t>
            </w:r>
            <w:r>
              <w:rPr>
                <w:w w:val="110"/>
                <w:sz w:val="8"/>
              </w:rPr>
              <w:t>artículo</w:t>
            </w:r>
            <w:r>
              <w:rPr>
                <w:spacing w:val="-6"/>
                <w:w w:val="110"/>
                <w:sz w:val="8"/>
              </w:rPr>
              <w:t xml:space="preserve"> </w:t>
            </w:r>
            <w:r>
              <w:rPr>
                <w:rFonts w:ascii="Times New Roman" w:hAnsi="Times New Roman"/>
                <w:w w:val="110"/>
                <w:sz w:val="8"/>
              </w:rPr>
              <w:t>2.2.1.1.1.3.1.</w:t>
            </w:r>
            <w:r>
              <w:rPr>
                <w:rFonts w:ascii="Times New Roman" w:hAnsi="Times New Roman"/>
                <w:spacing w:val="-6"/>
                <w:w w:val="110"/>
                <w:sz w:val="8"/>
              </w:rPr>
              <w:t xml:space="preserve"> </w:t>
            </w:r>
            <w:r>
              <w:rPr>
                <w:rFonts w:ascii="Times New Roman" w:hAnsi="Times New Roman"/>
                <w:w w:val="110"/>
                <w:sz w:val="8"/>
              </w:rPr>
              <w:t>del</w:t>
            </w:r>
            <w:r>
              <w:rPr>
                <w:rFonts w:ascii="Times New Roman" w:hAnsi="Times New Roman"/>
                <w:spacing w:val="-5"/>
                <w:w w:val="110"/>
                <w:sz w:val="8"/>
              </w:rPr>
              <w:t xml:space="preserve"> </w:t>
            </w:r>
            <w:r>
              <w:rPr>
                <w:rFonts w:ascii="Times New Roman" w:hAnsi="Times New Roman"/>
                <w:w w:val="110"/>
                <w:sz w:val="8"/>
              </w:rPr>
              <w:t>Decreto</w:t>
            </w:r>
            <w:r>
              <w:rPr>
                <w:rFonts w:ascii="Times New Roman" w:hAnsi="Times New Roman"/>
                <w:spacing w:val="-5"/>
                <w:w w:val="110"/>
                <w:sz w:val="8"/>
              </w:rPr>
              <w:t xml:space="preserve"> </w:t>
            </w:r>
            <w:r>
              <w:rPr>
                <w:rFonts w:ascii="Times New Roman" w:hAnsi="Times New Roman"/>
                <w:w w:val="110"/>
                <w:sz w:val="8"/>
              </w:rPr>
              <w:t>1082</w:t>
            </w:r>
            <w:r>
              <w:rPr>
                <w:rFonts w:ascii="Times New Roman" w:hAnsi="Times New Roman"/>
                <w:spacing w:val="-6"/>
                <w:w w:val="110"/>
                <w:sz w:val="8"/>
              </w:rPr>
              <w:t xml:space="preserve"> </w:t>
            </w:r>
            <w:r>
              <w:rPr>
                <w:rFonts w:ascii="Times New Roman" w:hAnsi="Times New Roman"/>
                <w:w w:val="110"/>
                <w:sz w:val="8"/>
              </w:rPr>
              <w:t>de</w:t>
            </w:r>
            <w:r>
              <w:rPr>
                <w:rFonts w:ascii="Times New Roman" w:hAnsi="Times New Roman"/>
                <w:spacing w:val="-5"/>
                <w:w w:val="110"/>
                <w:sz w:val="8"/>
              </w:rPr>
              <w:t xml:space="preserve"> </w:t>
            </w:r>
            <w:r>
              <w:rPr>
                <w:rFonts w:ascii="Times New Roman" w:hAnsi="Times New Roman"/>
                <w:w w:val="110"/>
                <w:sz w:val="8"/>
              </w:rPr>
              <w:t>2015</w:t>
            </w:r>
            <w:r>
              <w:rPr>
                <w:w w:val="110"/>
                <w:sz w:val="8"/>
              </w:rPr>
              <w:t>.</w:t>
            </w:r>
          </w:p>
          <w:p w:rsidR="00F04A7A" w:rsidRDefault="00F04A7A">
            <w:pPr>
              <w:pStyle w:val="TableParagraph"/>
              <w:spacing w:before="3"/>
              <w:rPr>
                <w:rFonts w:ascii="Times New Roman"/>
                <w:sz w:val="14"/>
              </w:rPr>
            </w:pPr>
          </w:p>
          <w:p w:rsidR="00F04A7A" w:rsidRDefault="0004129A">
            <w:pPr>
              <w:pStyle w:val="TableParagraph"/>
              <w:numPr>
                <w:ilvl w:val="1"/>
                <w:numId w:val="82"/>
              </w:numPr>
              <w:tabs>
                <w:tab w:val="left" w:pos="905"/>
              </w:tabs>
              <w:jc w:val="both"/>
              <w:rPr>
                <w:b/>
                <w:sz w:val="8"/>
              </w:rPr>
            </w:pPr>
            <w:r>
              <w:rPr>
                <w:b/>
                <w:w w:val="110"/>
                <w:sz w:val="8"/>
              </w:rPr>
              <w:t>COMUNICACIONES Y OBSERVACIONES AL</w:t>
            </w:r>
            <w:r>
              <w:rPr>
                <w:b/>
                <w:spacing w:val="-6"/>
                <w:w w:val="110"/>
                <w:sz w:val="8"/>
              </w:rPr>
              <w:t xml:space="preserve"> </w:t>
            </w:r>
            <w:r>
              <w:rPr>
                <w:b/>
                <w:w w:val="110"/>
                <w:sz w:val="8"/>
              </w:rPr>
              <w:t>PROCESO</w:t>
            </w:r>
          </w:p>
          <w:p w:rsidR="00F04A7A" w:rsidRDefault="00F04A7A">
            <w:pPr>
              <w:pStyle w:val="TableParagraph"/>
              <w:spacing w:before="5"/>
              <w:rPr>
                <w:rFonts w:ascii="Times New Roman"/>
                <w:sz w:val="9"/>
              </w:rPr>
            </w:pPr>
          </w:p>
          <w:p w:rsidR="00F04A7A" w:rsidRDefault="0004129A">
            <w:pPr>
              <w:pStyle w:val="TableParagraph"/>
              <w:spacing w:line="300" w:lineRule="auto"/>
              <w:ind w:left="592" w:right="587"/>
              <w:jc w:val="both"/>
              <w:rPr>
                <w:sz w:val="8"/>
              </w:rPr>
            </w:pPr>
            <w:r>
              <w:rPr>
                <w:w w:val="110"/>
                <w:sz w:val="8"/>
              </w:rPr>
              <w:t xml:space="preserve">Los interesados deben enviar las observaciones al proceso de contratación por medio físico o electrónico. La correspondencia en físico o por medios electrónicos tienen la misma validez. </w:t>
            </w:r>
            <w:r>
              <w:rPr>
                <w:w w:val="110"/>
                <w:sz w:val="8"/>
                <w:shd w:val="clear" w:color="auto" w:fill="C6C6C6"/>
              </w:rPr>
              <w:t>[Esto</w:t>
            </w:r>
            <w:r>
              <w:rPr>
                <w:w w:val="110"/>
                <w:sz w:val="8"/>
              </w:rPr>
              <w:t xml:space="preserve"> </w:t>
            </w:r>
            <w:r>
              <w:rPr>
                <w:w w:val="110"/>
                <w:sz w:val="8"/>
                <w:shd w:val="clear" w:color="auto" w:fill="C6C6C6"/>
              </w:rPr>
              <w:t>aplicará para las entidades que usen SECOP I</w:t>
            </w:r>
            <w:r>
              <w:rPr>
                <w:w w:val="110"/>
                <w:sz w:val="8"/>
              </w:rPr>
              <w:t>]</w:t>
            </w:r>
          </w:p>
          <w:p w:rsidR="00F04A7A" w:rsidRDefault="00F04A7A">
            <w:pPr>
              <w:pStyle w:val="TableParagraph"/>
              <w:spacing w:before="10"/>
              <w:rPr>
                <w:rFonts w:ascii="Times New Roman"/>
                <w:sz w:val="9"/>
              </w:rPr>
            </w:pPr>
          </w:p>
          <w:p w:rsidR="00F04A7A" w:rsidRDefault="0004129A">
            <w:pPr>
              <w:pStyle w:val="TableParagraph"/>
              <w:ind w:left="592"/>
              <w:jc w:val="both"/>
              <w:rPr>
                <w:sz w:val="8"/>
              </w:rPr>
            </w:pPr>
            <w:r>
              <w:rPr>
                <w:w w:val="110"/>
                <w:sz w:val="8"/>
                <w:shd w:val="clear" w:color="auto" w:fill="C6C6C6"/>
              </w:rPr>
              <w:t xml:space="preserve">[La entidad debe </w:t>
            </w:r>
            <w:r>
              <w:rPr>
                <w:w w:val="110"/>
                <w:sz w:val="8"/>
                <w:shd w:val="clear" w:color="auto" w:fill="C6C6C6"/>
              </w:rPr>
              <w:t>adaptar esta sección al formato del SECOP II cuando utilice esta plataforma</w:t>
            </w:r>
            <w:r>
              <w:rPr>
                <w:w w:val="110"/>
                <w:sz w:val="8"/>
              </w:rPr>
              <w:t>]</w:t>
            </w:r>
          </w:p>
          <w:p w:rsidR="00F04A7A" w:rsidRDefault="00F04A7A">
            <w:pPr>
              <w:pStyle w:val="TableParagraph"/>
              <w:spacing w:before="11"/>
              <w:rPr>
                <w:rFonts w:ascii="Times New Roman"/>
                <w:sz w:val="11"/>
              </w:rPr>
            </w:pPr>
          </w:p>
          <w:p w:rsidR="00F04A7A" w:rsidRDefault="0004129A">
            <w:pPr>
              <w:pStyle w:val="TableParagraph"/>
              <w:spacing w:line="297" w:lineRule="auto"/>
              <w:ind w:left="592" w:right="588"/>
              <w:jc w:val="both"/>
              <w:rPr>
                <w:sz w:val="8"/>
              </w:rPr>
            </w:pPr>
            <w:r>
              <w:rPr>
                <w:w w:val="110"/>
                <w:sz w:val="8"/>
              </w:rPr>
              <w:t>La</w:t>
            </w:r>
            <w:r>
              <w:rPr>
                <w:spacing w:val="-5"/>
                <w:w w:val="110"/>
                <w:sz w:val="8"/>
              </w:rPr>
              <w:t xml:space="preserve"> </w:t>
            </w:r>
            <w:r>
              <w:rPr>
                <w:w w:val="110"/>
                <w:sz w:val="8"/>
              </w:rPr>
              <w:t>correspondencia</w:t>
            </w:r>
            <w:r>
              <w:rPr>
                <w:spacing w:val="-3"/>
                <w:w w:val="110"/>
                <w:sz w:val="8"/>
              </w:rPr>
              <w:t xml:space="preserve"> </w:t>
            </w:r>
            <w:r>
              <w:rPr>
                <w:w w:val="110"/>
                <w:sz w:val="8"/>
              </w:rPr>
              <w:t>física</w:t>
            </w:r>
            <w:r>
              <w:rPr>
                <w:spacing w:val="-3"/>
                <w:w w:val="110"/>
                <w:sz w:val="8"/>
              </w:rPr>
              <w:t xml:space="preserve"> </w:t>
            </w:r>
            <w:r>
              <w:rPr>
                <w:w w:val="110"/>
                <w:sz w:val="8"/>
              </w:rPr>
              <w:t>debe</w:t>
            </w:r>
            <w:r>
              <w:rPr>
                <w:spacing w:val="-3"/>
                <w:w w:val="110"/>
                <w:sz w:val="8"/>
              </w:rPr>
              <w:t xml:space="preserve"> </w:t>
            </w:r>
            <w:r>
              <w:rPr>
                <w:w w:val="110"/>
                <w:sz w:val="8"/>
              </w:rPr>
              <w:t>entregarse</w:t>
            </w:r>
            <w:r>
              <w:rPr>
                <w:spacing w:val="-4"/>
                <w:w w:val="110"/>
                <w:sz w:val="8"/>
              </w:rPr>
              <w:t xml:space="preserve"> </w:t>
            </w:r>
            <w:r>
              <w:rPr>
                <w:w w:val="110"/>
                <w:sz w:val="8"/>
              </w:rPr>
              <w:t>en</w:t>
            </w:r>
            <w:r>
              <w:rPr>
                <w:spacing w:val="-3"/>
                <w:w w:val="110"/>
                <w:sz w:val="8"/>
              </w:rPr>
              <w:t xml:space="preserve"> </w:t>
            </w:r>
            <w:r>
              <w:rPr>
                <w:w w:val="110"/>
                <w:sz w:val="8"/>
              </w:rPr>
              <w:t>[dirección</w:t>
            </w:r>
            <w:r>
              <w:rPr>
                <w:spacing w:val="-4"/>
                <w:w w:val="110"/>
                <w:sz w:val="8"/>
              </w:rPr>
              <w:t xml:space="preserve"> </w:t>
            </w:r>
            <w:r>
              <w:rPr>
                <w:w w:val="110"/>
                <w:sz w:val="8"/>
              </w:rPr>
              <w:t>de</w:t>
            </w:r>
            <w:r>
              <w:rPr>
                <w:spacing w:val="-4"/>
                <w:w w:val="110"/>
                <w:sz w:val="8"/>
              </w:rPr>
              <w:t xml:space="preserve"> </w:t>
            </w:r>
            <w:r>
              <w:rPr>
                <w:w w:val="110"/>
                <w:sz w:val="8"/>
              </w:rPr>
              <w:t>la</w:t>
            </w:r>
            <w:r>
              <w:rPr>
                <w:spacing w:val="-2"/>
                <w:w w:val="110"/>
                <w:sz w:val="8"/>
              </w:rPr>
              <w:t xml:space="preserve"> </w:t>
            </w:r>
            <w:r>
              <w:rPr>
                <w:w w:val="110"/>
                <w:sz w:val="8"/>
              </w:rPr>
              <w:t>entidad</w:t>
            </w:r>
            <w:r>
              <w:rPr>
                <w:spacing w:val="-4"/>
                <w:w w:val="110"/>
                <w:sz w:val="8"/>
              </w:rPr>
              <w:t xml:space="preserve"> </w:t>
            </w:r>
            <w:r>
              <w:rPr>
                <w:w w:val="110"/>
                <w:sz w:val="8"/>
              </w:rPr>
              <w:t>estatal</w:t>
            </w:r>
            <w:r>
              <w:rPr>
                <w:spacing w:val="-3"/>
                <w:w w:val="110"/>
                <w:sz w:val="8"/>
              </w:rPr>
              <w:t xml:space="preserve"> </w:t>
            </w:r>
            <w:r>
              <w:rPr>
                <w:w w:val="110"/>
                <w:sz w:val="8"/>
              </w:rPr>
              <w:t>e</w:t>
            </w:r>
            <w:r>
              <w:rPr>
                <w:spacing w:val="-4"/>
                <w:w w:val="110"/>
                <w:sz w:val="8"/>
              </w:rPr>
              <w:t xml:space="preserve"> </w:t>
            </w:r>
            <w:r>
              <w:rPr>
                <w:w w:val="110"/>
                <w:sz w:val="8"/>
              </w:rPr>
              <w:t>identificación</w:t>
            </w:r>
            <w:r>
              <w:rPr>
                <w:spacing w:val="-3"/>
                <w:w w:val="110"/>
                <w:sz w:val="8"/>
              </w:rPr>
              <w:t xml:space="preserve"> </w:t>
            </w:r>
            <w:r>
              <w:rPr>
                <w:w w:val="110"/>
                <w:sz w:val="8"/>
              </w:rPr>
              <w:t>de</w:t>
            </w:r>
            <w:r>
              <w:rPr>
                <w:spacing w:val="-4"/>
                <w:w w:val="110"/>
                <w:sz w:val="8"/>
              </w:rPr>
              <w:t xml:space="preserve"> </w:t>
            </w:r>
            <w:r>
              <w:rPr>
                <w:w w:val="110"/>
                <w:sz w:val="8"/>
              </w:rPr>
              <w:t xml:space="preserve">la </w:t>
            </w:r>
            <w:r>
              <w:rPr>
                <w:w w:val="110"/>
                <w:sz w:val="8"/>
                <w:shd w:val="clear" w:color="auto" w:fill="C6C6C6"/>
              </w:rPr>
              <w:t>oficina</w:t>
            </w:r>
            <w:r>
              <w:rPr>
                <w:spacing w:val="-12"/>
                <w:w w:val="110"/>
                <w:sz w:val="8"/>
                <w:shd w:val="clear" w:color="auto" w:fill="C6C6C6"/>
              </w:rPr>
              <w:t xml:space="preserve"> </w:t>
            </w:r>
            <w:r>
              <w:rPr>
                <w:w w:val="110"/>
                <w:sz w:val="8"/>
                <w:shd w:val="clear" w:color="auto" w:fill="C6C6C6"/>
              </w:rPr>
              <w:t>donde</w:t>
            </w:r>
            <w:r>
              <w:rPr>
                <w:spacing w:val="-11"/>
                <w:w w:val="110"/>
                <w:sz w:val="8"/>
                <w:shd w:val="clear" w:color="auto" w:fill="C6C6C6"/>
              </w:rPr>
              <w:t xml:space="preserve"> </w:t>
            </w:r>
            <w:r>
              <w:rPr>
                <w:w w:val="110"/>
                <w:sz w:val="8"/>
                <w:shd w:val="clear" w:color="auto" w:fill="C6C6C6"/>
              </w:rPr>
              <w:t>se</w:t>
            </w:r>
            <w:r>
              <w:rPr>
                <w:spacing w:val="-10"/>
                <w:w w:val="110"/>
                <w:sz w:val="8"/>
                <w:shd w:val="clear" w:color="auto" w:fill="C6C6C6"/>
              </w:rPr>
              <w:t xml:space="preserve"> </w:t>
            </w:r>
            <w:r>
              <w:rPr>
                <w:w w:val="110"/>
                <w:sz w:val="8"/>
                <w:shd w:val="clear" w:color="auto" w:fill="C6C6C6"/>
              </w:rPr>
              <w:t>debe</w:t>
            </w:r>
            <w:r>
              <w:rPr>
                <w:spacing w:val="-12"/>
                <w:w w:val="110"/>
                <w:sz w:val="8"/>
                <w:shd w:val="clear" w:color="auto" w:fill="C6C6C6"/>
              </w:rPr>
              <w:t xml:space="preserve"> </w:t>
            </w:r>
            <w:r>
              <w:rPr>
                <w:w w:val="110"/>
                <w:sz w:val="8"/>
                <w:shd w:val="clear" w:color="auto" w:fill="C6C6C6"/>
              </w:rPr>
              <w:t>radicar</w:t>
            </w:r>
            <w:r>
              <w:rPr>
                <w:w w:val="110"/>
                <w:sz w:val="8"/>
              </w:rPr>
              <w:t>]</w:t>
            </w:r>
            <w:r>
              <w:rPr>
                <w:spacing w:val="-10"/>
                <w:w w:val="110"/>
                <w:sz w:val="8"/>
              </w:rPr>
              <w:t xml:space="preserve"> </w:t>
            </w:r>
            <w:r>
              <w:rPr>
                <w:w w:val="110"/>
                <w:sz w:val="8"/>
              </w:rPr>
              <w:t>en</w:t>
            </w:r>
            <w:r>
              <w:rPr>
                <w:spacing w:val="-11"/>
                <w:w w:val="110"/>
                <w:sz w:val="8"/>
              </w:rPr>
              <w:t xml:space="preserve"> </w:t>
            </w:r>
            <w:r>
              <w:rPr>
                <w:w w:val="110"/>
                <w:sz w:val="8"/>
                <w:shd w:val="clear" w:color="auto" w:fill="C6C6C6"/>
              </w:rPr>
              <w:t>[nombre</w:t>
            </w:r>
            <w:r>
              <w:rPr>
                <w:spacing w:val="-10"/>
                <w:w w:val="110"/>
                <w:sz w:val="8"/>
                <w:shd w:val="clear" w:color="auto" w:fill="C6C6C6"/>
              </w:rPr>
              <w:t xml:space="preserve"> </w:t>
            </w:r>
            <w:r>
              <w:rPr>
                <w:w w:val="110"/>
                <w:sz w:val="8"/>
                <w:shd w:val="clear" w:color="auto" w:fill="C6C6C6"/>
              </w:rPr>
              <w:t>de</w:t>
            </w:r>
            <w:r>
              <w:rPr>
                <w:spacing w:val="-10"/>
                <w:w w:val="110"/>
                <w:sz w:val="8"/>
                <w:shd w:val="clear" w:color="auto" w:fill="C6C6C6"/>
              </w:rPr>
              <w:t xml:space="preserve"> </w:t>
            </w:r>
            <w:r>
              <w:rPr>
                <w:w w:val="110"/>
                <w:sz w:val="8"/>
                <w:shd w:val="clear" w:color="auto" w:fill="C6C6C6"/>
              </w:rPr>
              <w:t>la</w:t>
            </w:r>
            <w:r>
              <w:rPr>
                <w:spacing w:val="-12"/>
                <w:w w:val="110"/>
                <w:sz w:val="8"/>
                <w:shd w:val="clear" w:color="auto" w:fill="C6C6C6"/>
              </w:rPr>
              <w:t xml:space="preserve"> </w:t>
            </w:r>
            <w:r>
              <w:rPr>
                <w:w w:val="110"/>
                <w:sz w:val="8"/>
                <w:shd w:val="clear" w:color="auto" w:fill="C6C6C6"/>
              </w:rPr>
              <w:t>ciudad</w:t>
            </w:r>
            <w:r>
              <w:rPr>
                <w:spacing w:val="-10"/>
                <w:w w:val="110"/>
                <w:sz w:val="8"/>
                <w:shd w:val="clear" w:color="auto" w:fill="C6C6C6"/>
              </w:rPr>
              <w:t xml:space="preserve"> </w:t>
            </w:r>
            <w:r>
              <w:rPr>
                <w:w w:val="110"/>
                <w:sz w:val="8"/>
                <w:shd w:val="clear" w:color="auto" w:fill="C6C6C6"/>
              </w:rPr>
              <w:t>o</w:t>
            </w:r>
            <w:r>
              <w:rPr>
                <w:spacing w:val="-11"/>
                <w:w w:val="110"/>
                <w:sz w:val="8"/>
                <w:shd w:val="clear" w:color="auto" w:fill="C6C6C6"/>
              </w:rPr>
              <w:t xml:space="preserve"> </w:t>
            </w:r>
            <w:r>
              <w:rPr>
                <w:w w:val="110"/>
                <w:sz w:val="8"/>
                <w:shd w:val="clear" w:color="auto" w:fill="C6C6C6"/>
              </w:rPr>
              <w:t>municipio</w:t>
            </w:r>
            <w:r>
              <w:rPr>
                <w:w w:val="110"/>
                <w:sz w:val="8"/>
              </w:rPr>
              <w:t>]</w:t>
            </w:r>
            <w:r>
              <w:rPr>
                <w:spacing w:val="-11"/>
                <w:w w:val="110"/>
                <w:sz w:val="8"/>
              </w:rPr>
              <w:t xml:space="preserve"> </w:t>
            </w:r>
            <w:r>
              <w:rPr>
                <w:w w:val="110"/>
                <w:sz w:val="8"/>
              </w:rPr>
              <w:t>de</w:t>
            </w:r>
            <w:r>
              <w:rPr>
                <w:spacing w:val="-11"/>
                <w:w w:val="110"/>
                <w:sz w:val="8"/>
              </w:rPr>
              <w:t xml:space="preserve"> </w:t>
            </w:r>
            <w:r>
              <w:rPr>
                <w:w w:val="110"/>
                <w:sz w:val="8"/>
                <w:shd w:val="clear" w:color="auto" w:fill="C6C6C6"/>
              </w:rPr>
              <w:t>[lunes</w:t>
            </w:r>
            <w:r>
              <w:rPr>
                <w:spacing w:val="-11"/>
                <w:w w:val="110"/>
                <w:sz w:val="8"/>
                <w:shd w:val="clear" w:color="auto" w:fill="C6C6C6"/>
              </w:rPr>
              <w:t xml:space="preserve"> </w:t>
            </w:r>
            <w:r>
              <w:rPr>
                <w:w w:val="110"/>
                <w:sz w:val="8"/>
                <w:shd w:val="clear" w:color="auto" w:fill="C6C6C6"/>
              </w:rPr>
              <w:t>a</w:t>
            </w:r>
            <w:r>
              <w:rPr>
                <w:spacing w:val="-11"/>
                <w:w w:val="110"/>
                <w:sz w:val="8"/>
                <w:shd w:val="clear" w:color="auto" w:fill="C6C6C6"/>
              </w:rPr>
              <w:t xml:space="preserve"> </w:t>
            </w:r>
            <w:r>
              <w:rPr>
                <w:w w:val="110"/>
                <w:sz w:val="8"/>
                <w:shd w:val="clear" w:color="auto" w:fill="C6C6C6"/>
              </w:rPr>
              <w:t>último</w:t>
            </w:r>
            <w:r>
              <w:rPr>
                <w:spacing w:val="-11"/>
                <w:w w:val="110"/>
                <w:sz w:val="8"/>
                <w:shd w:val="clear" w:color="auto" w:fill="C6C6C6"/>
              </w:rPr>
              <w:t xml:space="preserve"> </w:t>
            </w:r>
            <w:r>
              <w:rPr>
                <w:w w:val="110"/>
                <w:sz w:val="8"/>
                <w:shd w:val="clear" w:color="auto" w:fill="C6C6C6"/>
              </w:rPr>
              <w:t>día</w:t>
            </w:r>
            <w:r>
              <w:rPr>
                <w:spacing w:val="-11"/>
                <w:w w:val="110"/>
                <w:sz w:val="8"/>
                <w:shd w:val="clear" w:color="auto" w:fill="C6C6C6"/>
              </w:rPr>
              <w:t xml:space="preserve"> </w:t>
            </w:r>
            <w:r>
              <w:rPr>
                <w:w w:val="110"/>
                <w:sz w:val="8"/>
                <w:shd w:val="clear" w:color="auto" w:fill="C6C6C6"/>
              </w:rPr>
              <w:t>de</w:t>
            </w:r>
            <w:r>
              <w:rPr>
                <w:spacing w:val="-11"/>
                <w:w w:val="110"/>
                <w:sz w:val="8"/>
                <w:shd w:val="clear" w:color="auto" w:fill="C6C6C6"/>
              </w:rPr>
              <w:t xml:space="preserve"> </w:t>
            </w:r>
            <w:r>
              <w:rPr>
                <w:w w:val="110"/>
                <w:sz w:val="8"/>
                <w:shd w:val="clear" w:color="auto" w:fill="C6C6C6"/>
              </w:rPr>
              <w:t>atención</w:t>
            </w:r>
            <w:r>
              <w:rPr>
                <w:w w:val="110"/>
                <w:sz w:val="8"/>
              </w:rPr>
              <w:t xml:space="preserve"> </w:t>
            </w:r>
            <w:r>
              <w:rPr>
                <w:w w:val="110"/>
                <w:sz w:val="8"/>
                <w:shd w:val="clear" w:color="auto" w:fill="C6C6C6"/>
              </w:rPr>
              <w:t>en</w:t>
            </w:r>
            <w:r>
              <w:rPr>
                <w:spacing w:val="-6"/>
                <w:w w:val="110"/>
                <w:sz w:val="8"/>
                <w:shd w:val="clear" w:color="auto" w:fill="C6C6C6"/>
              </w:rPr>
              <w:t xml:space="preserve"> </w:t>
            </w:r>
            <w:r>
              <w:rPr>
                <w:w w:val="110"/>
                <w:sz w:val="8"/>
                <w:shd w:val="clear" w:color="auto" w:fill="C6C6C6"/>
              </w:rPr>
              <w:t>la</w:t>
            </w:r>
            <w:r>
              <w:rPr>
                <w:spacing w:val="-5"/>
                <w:w w:val="110"/>
                <w:sz w:val="8"/>
                <w:shd w:val="clear" w:color="auto" w:fill="C6C6C6"/>
              </w:rPr>
              <w:t xml:space="preserve"> </w:t>
            </w:r>
            <w:r>
              <w:rPr>
                <w:w w:val="110"/>
                <w:sz w:val="8"/>
                <w:shd w:val="clear" w:color="auto" w:fill="C6C6C6"/>
              </w:rPr>
              <w:t>semana</w:t>
            </w:r>
            <w:r>
              <w:rPr>
                <w:w w:val="110"/>
                <w:sz w:val="8"/>
              </w:rPr>
              <w:t>]</w:t>
            </w:r>
            <w:r>
              <w:rPr>
                <w:spacing w:val="-5"/>
                <w:w w:val="110"/>
                <w:sz w:val="8"/>
              </w:rPr>
              <w:t xml:space="preserve"> </w:t>
            </w:r>
            <w:r>
              <w:rPr>
                <w:w w:val="110"/>
                <w:sz w:val="8"/>
              </w:rPr>
              <w:t>entre</w:t>
            </w:r>
            <w:r>
              <w:rPr>
                <w:spacing w:val="-5"/>
                <w:w w:val="110"/>
                <w:sz w:val="8"/>
              </w:rPr>
              <w:t xml:space="preserve"> </w:t>
            </w:r>
            <w:r>
              <w:rPr>
                <w:w w:val="110"/>
                <w:sz w:val="8"/>
                <w:shd w:val="clear" w:color="auto" w:fill="C6C6C6"/>
              </w:rPr>
              <w:t>[horario</w:t>
            </w:r>
            <w:r>
              <w:rPr>
                <w:spacing w:val="-5"/>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atención</w:t>
            </w:r>
            <w:r>
              <w:rPr>
                <w:spacing w:val="-5"/>
                <w:w w:val="110"/>
                <w:sz w:val="8"/>
                <w:shd w:val="clear" w:color="auto" w:fill="C6C6C6"/>
              </w:rPr>
              <w:t xml:space="preserve"> </w:t>
            </w:r>
            <w:r>
              <w:rPr>
                <w:w w:val="110"/>
                <w:sz w:val="8"/>
                <w:shd w:val="clear" w:color="auto" w:fill="C6C6C6"/>
              </w:rPr>
              <w:t>al</w:t>
            </w:r>
            <w:r>
              <w:rPr>
                <w:spacing w:val="-6"/>
                <w:w w:val="110"/>
                <w:sz w:val="8"/>
                <w:shd w:val="clear" w:color="auto" w:fill="C6C6C6"/>
              </w:rPr>
              <w:t xml:space="preserve"> </w:t>
            </w:r>
            <w:r>
              <w:rPr>
                <w:w w:val="110"/>
                <w:sz w:val="8"/>
                <w:shd w:val="clear" w:color="auto" w:fill="C6C6C6"/>
              </w:rPr>
              <w:t>público</w:t>
            </w:r>
            <w:r>
              <w:rPr>
                <w:w w:val="110"/>
                <w:sz w:val="8"/>
              </w:rPr>
              <w:t>].</w:t>
            </w:r>
            <w:r>
              <w:rPr>
                <w:spacing w:val="-4"/>
                <w:w w:val="110"/>
                <w:sz w:val="8"/>
              </w:rPr>
              <w:t xml:space="preserve"> </w:t>
            </w:r>
            <w:r>
              <w:rPr>
                <w:w w:val="110"/>
                <w:sz w:val="8"/>
              </w:rPr>
              <w:t>La</w:t>
            </w:r>
            <w:r>
              <w:rPr>
                <w:spacing w:val="-6"/>
                <w:w w:val="110"/>
                <w:sz w:val="8"/>
              </w:rPr>
              <w:t xml:space="preserve"> </w:t>
            </w:r>
            <w:r>
              <w:rPr>
                <w:w w:val="110"/>
                <w:sz w:val="8"/>
              </w:rPr>
              <w:t>correspondencia</w:t>
            </w:r>
            <w:r>
              <w:rPr>
                <w:spacing w:val="-5"/>
                <w:w w:val="110"/>
                <w:sz w:val="8"/>
              </w:rPr>
              <w:t xml:space="preserve"> </w:t>
            </w:r>
            <w:r>
              <w:rPr>
                <w:w w:val="110"/>
                <w:sz w:val="8"/>
              </w:rPr>
              <w:t>electrónica</w:t>
            </w:r>
            <w:r>
              <w:rPr>
                <w:spacing w:val="-5"/>
                <w:w w:val="110"/>
                <w:sz w:val="8"/>
              </w:rPr>
              <w:t xml:space="preserve"> </w:t>
            </w:r>
            <w:r>
              <w:rPr>
                <w:w w:val="110"/>
                <w:sz w:val="8"/>
              </w:rPr>
              <w:t>debe</w:t>
            </w:r>
            <w:r>
              <w:rPr>
                <w:spacing w:val="-6"/>
                <w:w w:val="110"/>
                <w:sz w:val="8"/>
              </w:rPr>
              <w:t xml:space="preserve"> </w:t>
            </w:r>
            <w:r>
              <w:rPr>
                <w:w w:val="110"/>
                <w:sz w:val="8"/>
              </w:rPr>
              <w:t xml:space="preserve">enviarse al correo electrónico </w:t>
            </w:r>
            <w:r>
              <w:rPr>
                <w:w w:val="110"/>
                <w:sz w:val="8"/>
                <w:shd w:val="clear" w:color="auto" w:fill="C6C6C6"/>
              </w:rPr>
              <w:t>[correo de la entidad estatal</w:t>
            </w:r>
            <w:r>
              <w:rPr>
                <w:w w:val="110"/>
                <w:sz w:val="8"/>
              </w:rPr>
              <w:t>] y el horario permitido será hasta las 11:59 p. m. del</w:t>
            </w:r>
            <w:r>
              <w:rPr>
                <w:spacing w:val="-7"/>
                <w:w w:val="110"/>
                <w:sz w:val="8"/>
              </w:rPr>
              <w:t xml:space="preserve"> </w:t>
            </w:r>
            <w:r>
              <w:rPr>
                <w:w w:val="110"/>
                <w:sz w:val="8"/>
              </w:rPr>
              <w:t>día</w:t>
            </w:r>
            <w:r>
              <w:rPr>
                <w:spacing w:val="-6"/>
                <w:w w:val="110"/>
                <w:sz w:val="8"/>
              </w:rPr>
              <w:t xml:space="preserve"> </w:t>
            </w:r>
            <w:r>
              <w:rPr>
                <w:w w:val="110"/>
                <w:sz w:val="8"/>
              </w:rPr>
              <w:t>establecido</w:t>
            </w:r>
            <w:r>
              <w:rPr>
                <w:spacing w:val="-6"/>
                <w:w w:val="110"/>
                <w:sz w:val="8"/>
              </w:rPr>
              <w:t xml:space="preserve"> </w:t>
            </w:r>
            <w:r>
              <w:rPr>
                <w:w w:val="110"/>
                <w:sz w:val="8"/>
              </w:rPr>
              <w:t>en</w:t>
            </w:r>
            <w:r>
              <w:rPr>
                <w:spacing w:val="-5"/>
                <w:w w:val="110"/>
                <w:sz w:val="8"/>
              </w:rPr>
              <w:t xml:space="preserve"> </w:t>
            </w:r>
            <w:r>
              <w:rPr>
                <w:w w:val="110"/>
                <w:sz w:val="8"/>
              </w:rPr>
              <w:t>el</w:t>
            </w:r>
            <w:r>
              <w:rPr>
                <w:spacing w:val="-6"/>
                <w:w w:val="110"/>
                <w:sz w:val="8"/>
              </w:rPr>
              <w:t xml:space="preserve"> </w:t>
            </w:r>
            <w:r>
              <w:rPr>
                <w:w w:val="110"/>
                <w:sz w:val="8"/>
              </w:rPr>
              <w:t>cronograma,</w:t>
            </w:r>
            <w:r>
              <w:rPr>
                <w:spacing w:val="-5"/>
                <w:w w:val="110"/>
                <w:sz w:val="8"/>
              </w:rPr>
              <w:t xml:space="preserve"> </w:t>
            </w:r>
            <w:r>
              <w:rPr>
                <w:w w:val="110"/>
                <w:sz w:val="8"/>
              </w:rPr>
              <w:t>salvo</w:t>
            </w:r>
            <w:r>
              <w:rPr>
                <w:spacing w:val="-6"/>
                <w:w w:val="110"/>
                <w:sz w:val="8"/>
              </w:rPr>
              <w:t xml:space="preserve"> </w:t>
            </w:r>
            <w:r>
              <w:rPr>
                <w:w w:val="110"/>
                <w:sz w:val="8"/>
              </w:rPr>
              <w:t>que</w:t>
            </w:r>
            <w:r>
              <w:rPr>
                <w:spacing w:val="-4"/>
                <w:w w:val="110"/>
                <w:sz w:val="8"/>
              </w:rPr>
              <w:t xml:space="preserve"> </w:t>
            </w:r>
            <w:r>
              <w:rPr>
                <w:w w:val="110"/>
                <w:sz w:val="8"/>
              </w:rPr>
              <w:t>éste</w:t>
            </w:r>
            <w:r>
              <w:rPr>
                <w:spacing w:val="-6"/>
                <w:w w:val="110"/>
                <w:sz w:val="8"/>
              </w:rPr>
              <w:t xml:space="preserve"> </w:t>
            </w:r>
            <w:r>
              <w:rPr>
                <w:w w:val="110"/>
                <w:sz w:val="8"/>
              </w:rPr>
              <w:t>establezca</w:t>
            </w:r>
            <w:r>
              <w:rPr>
                <w:spacing w:val="-6"/>
                <w:w w:val="110"/>
                <w:sz w:val="8"/>
              </w:rPr>
              <w:t xml:space="preserve"> </w:t>
            </w:r>
            <w:r>
              <w:rPr>
                <w:w w:val="110"/>
                <w:sz w:val="8"/>
              </w:rPr>
              <w:t>una</w:t>
            </w:r>
            <w:r>
              <w:rPr>
                <w:spacing w:val="-5"/>
                <w:w w:val="110"/>
                <w:sz w:val="8"/>
              </w:rPr>
              <w:t xml:space="preserve"> </w:t>
            </w:r>
            <w:r>
              <w:rPr>
                <w:w w:val="110"/>
                <w:sz w:val="8"/>
              </w:rPr>
              <w:t>hora</w:t>
            </w:r>
            <w:r>
              <w:rPr>
                <w:spacing w:val="-5"/>
                <w:w w:val="110"/>
                <w:sz w:val="8"/>
              </w:rPr>
              <w:t xml:space="preserve"> </w:t>
            </w:r>
            <w:r>
              <w:rPr>
                <w:w w:val="110"/>
                <w:sz w:val="8"/>
              </w:rPr>
              <w:t>concreta.</w:t>
            </w:r>
            <w:r>
              <w:rPr>
                <w:spacing w:val="-5"/>
                <w:w w:val="110"/>
                <w:sz w:val="8"/>
              </w:rPr>
              <w:t xml:space="preserve"> </w:t>
            </w:r>
            <w:r>
              <w:rPr>
                <w:w w:val="110"/>
                <w:sz w:val="8"/>
              </w:rPr>
              <w:t>Dicha</w:t>
            </w:r>
            <w:r>
              <w:rPr>
                <w:spacing w:val="-7"/>
                <w:w w:val="110"/>
                <w:sz w:val="8"/>
              </w:rPr>
              <w:t xml:space="preserve"> </w:t>
            </w:r>
            <w:r>
              <w:rPr>
                <w:w w:val="110"/>
                <w:sz w:val="8"/>
              </w:rPr>
              <w:t>solicitud debe:</w:t>
            </w:r>
          </w:p>
          <w:p w:rsidR="00F04A7A" w:rsidRDefault="0004129A">
            <w:pPr>
              <w:pStyle w:val="TableParagraph"/>
              <w:numPr>
                <w:ilvl w:val="0"/>
                <w:numId w:val="81"/>
              </w:numPr>
              <w:tabs>
                <w:tab w:val="left" w:pos="905"/>
              </w:tabs>
              <w:spacing w:before="54"/>
              <w:ind w:hanging="157"/>
              <w:jc w:val="both"/>
              <w:rPr>
                <w:sz w:val="8"/>
              </w:rPr>
            </w:pPr>
            <w:r>
              <w:rPr>
                <w:w w:val="110"/>
                <w:sz w:val="8"/>
              </w:rPr>
              <w:t>Contener el número del proceso de</w:t>
            </w:r>
            <w:r>
              <w:rPr>
                <w:spacing w:val="-10"/>
                <w:w w:val="110"/>
                <w:sz w:val="8"/>
              </w:rPr>
              <w:t xml:space="preserve"> </w:t>
            </w:r>
            <w:r>
              <w:rPr>
                <w:w w:val="110"/>
                <w:sz w:val="8"/>
              </w:rPr>
              <w:t>contratación.</w:t>
            </w:r>
          </w:p>
          <w:p w:rsidR="00F04A7A" w:rsidRDefault="00F04A7A">
            <w:pPr>
              <w:pStyle w:val="TableParagraph"/>
              <w:spacing w:before="11"/>
              <w:rPr>
                <w:rFonts w:ascii="Times New Roman"/>
                <w:sz w:val="10"/>
              </w:rPr>
            </w:pPr>
          </w:p>
          <w:p w:rsidR="00F04A7A" w:rsidRDefault="0004129A">
            <w:pPr>
              <w:pStyle w:val="TableParagraph"/>
              <w:numPr>
                <w:ilvl w:val="0"/>
                <w:numId w:val="81"/>
              </w:numPr>
              <w:tabs>
                <w:tab w:val="left" w:pos="905"/>
              </w:tabs>
              <w:ind w:hanging="157"/>
              <w:jc w:val="both"/>
              <w:rPr>
                <w:sz w:val="8"/>
              </w:rPr>
            </w:pPr>
            <w:r>
              <w:rPr>
                <w:w w:val="110"/>
                <w:sz w:val="8"/>
              </w:rPr>
              <w:t xml:space="preserve">Dirigirse a </w:t>
            </w:r>
            <w:r>
              <w:rPr>
                <w:w w:val="110"/>
                <w:sz w:val="8"/>
                <w:shd w:val="clear" w:color="auto" w:fill="C6C6C6"/>
              </w:rPr>
              <w:t>[dependencia de la</w:t>
            </w:r>
            <w:r>
              <w:rPr>
                <w:spacing w:val="-6"/>
                <w:w w:val="110"/>
                <w:sz w:val="8"/>
                <w:shd w:val="clear" w:color="auto" w:fill="C6C6C6"/>
              </w:rPr>
              <w:t xml:space="preserve"> </w:t>
            </w:r>
            <w:r>
              <w:rPr>
                <w:w w:val="110"/>
                <w:sz w:val="8"/>
                <w:shd w:val="clear" w:color="auto" w:fill="C6C6C6"/>
              </w:rPr>
              <w:t>entidad</w:t>
            </w:r>
            <w:r>
              <w:rPr>
                <w:w w:val="110"/>
                <w:sz w:val="8"/>
              </w:rPr>
              <w:t>].</w:t>
            </w:r>
          </w:p>
          <w:p w:rsidR="00F04A7A" w:rsidRDefault="00F04A7A">
            <w:pPr>
              <w:pStyle w:val="TableParagraph"/>
              <w:rPr>
                <w:rFonts w:ascii="Times New Roman"/>
                <w:sz w:val="11"/>
              </w:rPr>
            </w:pPr>
          </w:p>
          <w:p w:rsidR="00F04A7A" w:rsidRDefault="0004129A">
            <w:pPr>
              <w:pStyle w:val="TableParagraph"/>
              <w:numPr>
                <w:ilvl w:val="0"/>
                <w:numId w:val="81"/>
              </w:numPr>
              <w:tabs>
                <w:tab w:val="left" w:pos="905"/>
              </w:tabs>
              <w:ind w:hanging="157"/>
              <w:rPr>
                <w:sz w:val="8"/>
              </w:rPr>
            </w:pPr>
            <w:r>
              <w:rPr>
                <w:w w:val="110"/>
                <w:sz w:val="8"/>
              </w:rPr>
              <w:t>Enviarse</w:t>
            </w:r>
            <w:r>
              <w:rPr>
                <w:spacing w:val="-2"/>
                <w:w w:val="110"/>
                <w:sz w:val="8"/>
              </w:rPr>
              <w:t xml:space="preserve"> </w:t>
            </w:r>
            <w:r>
              <w:rPr>
                <w:w w:val="110"/>
                <w:sz w:val="8"/>
              </w:rPr>
              <w:t>dentro</w:t>
            </w:r>
            <w:r>
              <w:rPr>
                <w:spacing w:val="-3"/>
                <w:w w:val="110"/>
                <w:sz w:val="8"/>
              </w:rPr>
              <w:t xml:space="preserve"> </w:t>
            </w:r>
            <w:r>
              <w:rPr>
                <w:w w:val="110"/>
                <w:sz w:val="8"/>
              </w:rPr>
              <w:t>del</w:t>
            </w:r>
            <w:r>
              <w:rPr>
                <w:spacing w:val="-2"/>
                <w:w w:val="110"/>
                <w:sz w:val="8"/>
              </w:rPr>
              <w:t xml:space="preserve"> </w:t>
            </w:r>
            <w:r>
              <w:rPr>
                <w:w w:val="110"/>
                <w:sz w:val="8"/>
              </w:rPr>
              <w:t>plazo</w:t>
            </w:r>
            <w:r>
              <w:rPr>
                <w:spacing w:val="-2"/>
                <w:w w:val="110"/>
                <w:sz w:val="8"/>
              </w:rPr>
              <w:t xml:space="preserve"> </w:t>
            </w:r>
            <w:r>
              <w:rPr>
                <w:w w:val="110"/>
                <w:sz w:val="8"/>
              </w:rPr>
              <w:t>establecido</w:t>
            </w:r>
            <w:r>
              <w:rPr>
                <w:spacing w:val="-2"/>
                <w:w w:val="110"/>
                <w:sz w:val="8"/>
              </w:rPr>
              <w:t xml:space="preserve"> </w:t>
            </w:r>
            <w:r>
              <w:rPr>
                <w:w w:val="110"/>
                <w:sz w:val="8"/>
              </w:rPr>
              <w:t>en</w:t>
            </w:r>
            <w:r>
              <w:rPr>
                <w:spacing w:val="-2"/>
                <w:w w:val="110"/>
                <w:sz w:val="8"/>
              </w:rPr>
              <w:t xml:space="preserve"> </w:t>
            </w:r>
            <w:r>
              <w:rPr>
                <w:w w:val="110"/>
                <w:sz w:val="8"/>
              </w:rPr>
              <w:t>el</w:t>
            </w:r>
            <w:r>
              <w:rPr>
                <w:spacing w:val="-2"/>
                <w:w w:val="110"/>
                <w:sz w:val="8"/>
              </w:rPr>
              <w:t xml:space="preserve"> </w:t>
            </w:r>
            <w:r>
              <w:rPr>
                <w:w w:val="110"/>
                <w:sz w:val="8"/>
              </w:rPr>
              <w:t>cronograma</w:t>
            </w:r>
            <w:r>
              <w:rPr>
                <w:spacing w:val="-2"/>
                <w:w w:val="110"/>
                <w:sz w:val="8"/>
              </w:rPr>
              <w:t xml:space="preserve"> </w:t>
            </w:r>
            <w:r>
              <w:rPr>
                <w:w w:val="110"/>
                <w:sz w:val="8"/>
              </w:rPr>
              <w:t>del</w:t>
            </w:r>
            <w:r>
              <w:rPr>
                <w:spacing w:val="-3"/>
                <w:w w:val="110"/>
                <w:sz w:val="8"/>
              </w:rPr>
              <w:t xml:space="preserve"> </w:t>
            </w:r>
            <w:r>
              <w:rPr>
                <w:w w:val="110"/>
                <w:sz w:val="8"/>
              </w:rPr>
              <w:t>presente</w:t>
            </w:r>
            <w:r>
              <w:rPr>
                <w:spacing w:val="-2"/>
                <w:w w:val="110"/>
                <w:sz w:val="8"/>
              </w:rPr>
              <w:t xml:space="preserve"> </w:t>
            </w:r>
            <w:r>
              <w:rPr>
                <w:w w:val="110"/>
                <w:sz w:val="8"/>
              </w:rPr>
              <w:t>proceso.</w:t>
            </w:r>
          </w:p>
          <w:p w:rsidR="00F04A7A" w:rsidRDefault="00F04A7A">
            <w:pPr>
              <w:pStyle w:val="TableParagraph"/>
              <w:spacing w:before="11"/>
              <w:rPr>
                <w:rFonts w:ascii="Times New Roman"/>
                <w:sz w:val="10"/>
              </w:rPr>
            </w:pPr>
          </w:p>
          <w:p w:rsidR="00F04A7A" w:rsidRDefault="0004129A">
            <w:pPr>
              <w:pStyle w:val="TableParagraph"/>
              <w:numPr>
                <w:ilvl w:val="0"/>
                <w:numId w:val="81"/>
              </w:numPr>
              <w:tabs>
                <w:tab w:val="left" w:pos="905"/>
              </w:tabs>
              <w:spacing w:line="300" w:lineRule="auto"/>
              <w:ind w:right="589"/>
              <w:rPr>
                <w:sz w:val="8"/>
              </w:rPr>
            </w:pPr>
            <w:r>
              <w:rPr>
                <w:w w:val="110"/>
                <w:sz w:val="8"/>
              </w:rPr>
              <w:t>Indicar los datos de contacto del remitente tales como el correo electrónico, la dirección y número</w:t>
            </w:r>
            <w:r>
              <w:rPr>
                <w:spacing w:val="-2"/>
                <w:w w:val="110"/>
                <w:sz w:val="8"/>
              </w:rPr>
              <w:t xml:space="preserve"> </w:t>
            </w:r>
            <w:r>
              <w:rPr>
                <w:w w:val="110"/>
                <w:sz w:val="8"/>
              </w:rPr>
              <w:t>telefónico.</w:t>
            </w:r>
          </w:p>
          <w:p w:rsidR="00F04A7A" w:rsidRDefault="00F04A7A">
            <w:pPr>
              <w:pStyle w:val="TableParagraph"/>
              <w:rPr>
                <w:rFonts w:ascii="Times New Roman"/>
                <w:sz w:val="9"/>
              </w:rPr>
            </w:pPr>
          </w:p>
          <w:p w:rsidR="00F04A7A" w:rsidRDefault="0004129A">
            <w:pPr>
              <w:pStyle w:val="TableParagraph"/>
              <w:spacing w:line="297" w:lineRule="auto"/>
              <w:ind w:left="592" w:right="590"/>
              <w:jc w:val="both"/>
              <w:rPr>
                <w:sz w:val="8"/>
              </w:rPr>
            </w:pPr>
            <w:r>
              <w:rPr>
                <w:w w:val="110"/>
                <w:sz w:val="8"/>
              </w:rPr>
              <w:t>La entidad responderá las comunicaciones recibidas antes del cierre del proceso por medio de la plataforma del SECOP I. Después del cierre del proceso las respuestas de la entidad a las comunicaciones recibidas serán puestas en conocimiento del solicitante</w:t>
            </w:r>
            <w:r>
              <w:rPr>
                <w:w w:val="110"/>
                <w:sz w:val="8"/>
              </w:rPr>
              <w:t xml:space="preserve"> mediante comunicación</w:t>
            </w:r>
          </w:p>
          <w:p w:rsidR="00F04A7A" w:rsidRDefault="0004129A">
            <w:pPr>
              <w:pStyle w:val="TableParagraph"/>
              <w:spacing w:before="78"/>
              <w:ind w:right="585"/>
              <w:jc w:val="right"/>
              <w:rPr>
                <w:rFonts w:ascii="Times New Roman"/>
                <w:sz w:val="10"/>
              </w:rPr>
            </w:pPr>
            <w:r>
              <w:rPr>
                <w:rFonts w:ascii="Times New Roman"/>
                <w:w w:val="103"/>
                <w:sz w:val="10"/>
              </w:rPr>
              <w:t>6</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1"/>
              </w:rPr>
            </w:pPr>
          </w:p>
          <w:p w:rsidR="00F04A7A" w:rsidRDefault="0004129A">
            <w:pPr>
              <w:pStyle w:val="TableParagraph"/>
              <w:spacing w:line="297" w:lineRule="auto"/>
              <w:ind w:left="601" w:right="615"/>
              <w:jc w:val="both"/>
              <w:rPr>
                <w:sz w:val="8"/>
                <w:szCs w:val="8"/>
              </w:rPr>
            </w:pPr>
            <w:r>
              <w:rPr>
                <w:w w:val="105"/>
                <w:sz w:val="8"/>
                <w:szCs w:val="8"/>
              </w:rPr>
              <w:t>dirigida al correo electrónico indicado en el Formato 1 Carta de presentación de la oferta y además se publicarán en el SECOP para conocimiento público.</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601" w:right="595"/>
              <w:jc w:val="both"/>
              <w:rPr>
                <w:sz w:val="8"/>
              </w:rPr>
            </w:pPr>
            <w:r>
              <w:rPr>
                <w:w w:val="105"/>
                <w:sz w:val="8"/>
                <w:shd w:val="clear" w:color="auto" w:fill="C6C6C6"/>
              </w:rPr>
              <w:t>[En caso de que el proceso de contratación se adelante a través del SECOP II debe incluirse lo</w:t>
            </w:r>
            <w:r>
              <w:rPr>
                <w:w w:val="105"/>
                <w:sz w:val="8"/>
              </w:rPr>
              <w:t xml:space="preserve"> </w:t>
            </w:r>
            <w:r>
              <w:rPr>
                <w:w w:val="105"/>
                <w:sz w:val="8"/>
                <w:shd w:val="clear" w:color="auto" w:fill="C6C6C6"/>
              </w:rPr>
              <w:t>siguiente:</w:t>
            </w:r>
            <w:r>
              <w:rPr>
                <w:w w:val="105"/>
                <w:sz w:val="8"/>
              </w:rPr>
              <w:t>]</w:t>
            </w:r>
          </w:p>
          <w:p w:rsidR="00F04A7A" w:rsidRDefault="00F04A7A">
            <w:pPr>
              <w:pStyle w:val="TableParagraph"/>
              <w:spacing w:before="11"/>
              <w:rPr>
                <w:rFonts w:ascii="Times New Roman"/>
                <w:sz w:val="9"/>
              </w:rPr>
            </w:pPr>
          </w:p>
          <w:p w:rsidR="00F04A7A" w:rsidRDefault="0004129A">
            <w:pPr>
              <w:pStyle w:val="TableParagraph"/>
              <w:spacing w:line="297" w:lineRule="auto"/>
              <w:ind w:left="601" w:right="595"/>
              <w:jc w:val="both"/>
              <w:rPr>
                <w:sz w:val="8"/>
              </w:rPr>
            </w:pPr>
            <w:r>
              <w:rPr>
                <w:w w:val="105"/>
                <w:sz w:val="8"/>
              </w:rPr>
              <w:t>Las respuestas se comunicarán a través de la plataforma del SECOP II, de acuerdo con el Manual  de Uso y Condiciones de la plataforma del SECOP</w:t>
            </w:r>
            <w:r>
              <w:rPr>
                <w:spacing w:val="6"/>
                <w:w w:val="105"/>
                <w:sz w:val="8"/>
              </w:rPr>
              <w:t xml:space="preserve"> </w:t>
            </w:r>
            <w:r>
              <w:rPr>
                <w:w w:val="105"/>
                <w:sz w:val="8"/>
              </w:rPr>
              <w:t>II.</w:t>
            </w:r>
          </w:p>
          <w:p w:rsidR="00F04A7A" w:rsidRDefault="00F04A7A">
            <w:pPr>
              <w:pStyle w:val="TableParagraph"/>
              <w:spacing w:before="10"/>
              <w:rPr>
                <w:rFonts w:ascii="Times New Roman"/>
                <w:sz w:val="9"/>
              </w:rPr>
            </w:pPr>
          </w:p>
          <w:p w:rsidR="00F04A7A" w:rsidRDefault="0004129A">
            <w:pPr>
              <w:pStyle w:val="TableParagraph"/>
              <w:spacing w:line="300" w:lineRule="auto"/>
              <w:ind w:left="601" w:right="597"/>
              <w:jc w:val="both"/>
              <w:rPr>
                <w:sz w:val="8"/>
              </w:rPr>
            </w:pPr>
            <w:r>
              <w:rPr>
                <w:w w:val="105"/>
                <w:sz w:val="8"/>
              </w:rPr>
              <w:t xml:space="preserve">Cuando el proponente registre el certificado de indisponibilidad de la plataforma, la entidad pone a disposición el siguiente correo: </w:t>
            </w:r>
            <w:r>
              <w:rPr>
                <w:w w:val="105"/>
                <w:sz w:val="8"/>
                <w:shd w:val="clear" w:color="auto" w:fill="C6C6C6"/>
              </w:rPr>
              <w:t>[Correo de la entidad estatal</w:t>
            </w:r>
            <w:r>
              <w:rPr>
                <w:w w:val="105"/>
                <w:sz w:val="8"/>
              </w:rPr>
              <w:t>].</w:t>
            </w:r>
          </w:p>
          <w:p w:rsidR="00F04A7A" w:rsidRDefault="00F04A7A">
            <w:pPr>
              <w:pStyle w:val="TableParagraph"/>
              <w:spacing w:before="4"/>
              <w:rPr>
                <w:rFonts w:ascii="Times New Roman"/>
                <w:sz w:val="14"/>
              </w:rPr>
            </w:pPr>
          </w:p>
          <w:p w:rsidR="00F04A7A" w:rsidRDefault="0004129A">
            <w:pPr>
              <w:pStyle w:val="TableParagraph"/>
              <w:numPr>
                <w:ilvl w:val="1"/>
                <w:numId w:val="80"/>
              </w:numPr>
              <w:tabs>
                <w:tab w:val="left" w:pos="913"/>
              </w:tabs>
              <w:ind w:hanging="158"/>
              <w:rPr>
                <w:b/>
                <w:sz w:val="8"/>
              </w:rPr>
            </w:pPr>
            <w:r>
              <w:rPr>
                <w:b/>
                <w:w w:val="105"/>
                <w:sz w:val="8"/>
              </w:rPr>
              <w:t>CLASIFICADOR DE BIENES Y SERVICIOS DE NACIONES UNIDAS</w:t>
            </w:r>
            <w:r>
              <w:rPr>
                <w:b/>
                <w:spacing w:val="8"/>
                <w:w w:val="105"/>
                <w:sz w:val="8"/>
              </w:rPr>
              <w:t xml:space="preserve"> </w:t>
            </w:r>
            <w:r>
              <w:rPr>
                <w:b/>
                <w:w w:val="105"/>
                <w:sz w:val="8"/>
              </w:rPr>
              <w:t>(UNSPSC)</w:t>
            </w:r>
          </w:p>
          <w:p w:rsidR="00F04A7A" w:rsidRDefault="00F04A7A">
            <w:pPr>
              <w:pStyle w:val="TableParagraph"/>
              <w:spacing w:before="5"/>
              <w:rPr>
                <w:rFonts w:ascii="Times New Roman"/>
                <w:sz w:val="9"/>
              </w:rPr>
            </w:pPr>
          </w:p>
          <w:p w:rsidR="00F04A7A" w:rsidRDefault="0004129A">
            <w:pPr>
              <w:pStyle w:val="TableParagraph"/>
              <w:spacing w:line="297" w:lineRule="auto"/>
              <w:ind w:left="601" w:right="592"/>
              <w:jc w:val="both"/>
              <w:rPr>
                <w:sz w:val="8"/>
              </w:rPr>
            </w:pPr>
            <w:r>
              <w:rPr>
                <w:w w:val="105"/>
                <w:sz w:val="8"/>
              </w:rPr>
              <w:t xml:space="preserve">El contrato de interventoría del presente proceso de contratación está codificado en el Clasificador   de Bienes y Servicios de Naciones Unidas (UNSPSC) bajo el segmento 81 y/o 80 con el </w:t>
            </w:r>
            <w:r>
              <w:rPr>
                <w:w w:val="105"/>
                <w:sz w:val="8"/>
                <w:shd w:val="clear" w:color="auto" w:fill="C6C6C6"/>
              </w:rPr>
              <w:t>[cuarto de</w:t>
            </w:r>
            <w:r>
              <w:rPr>
                <w:w w:val="105"/>
                <w:sz w:val="8"/>
              </w:rPr>
              <w:t xml:space="preserve"> </w:t>
            </w:r>
            <w:r>
              <w:rPr>
                <w:w w:val="105"/>
                <w:sz w:val="8"/>
                <w:shd w:val="clear" w:color="auto" w:fill="C6C6C6"/>
              </w:rPr>
              <w:t>ser posible o, de lo contrario, en el tercer nivel</w:t>
            </w:r>
            <w:r>
              <w:rPr>
                <w:w w:val="105"/>
                <w:sz w:val="8"/>
              </w:rPr>
              <w:t xml:space="preserve">], como </w:t>
            </w:r>
            <w:r>
              <w:rPr>
                <w:w w:val="105"/>
                <w:sz w:val="8"/>
              </w:rPr>
              <w:t>se indica en la siguiente</w:t>
            </w:r>
            <w:r>
              <w:rPr>
                <w:spacing w:val="16"/>
                <w:w w:val="105"/>
                <w:sz w:val="8"/>
              </w:rPr>
              <w:t xml:space="preserve"> </w:t>
            </w:r>
            <w:r>
              <w:rPr>
                <w:w w:val="105"/>
                <w:sz w:val="8"/>
              </w:rPr>
              <w:t>tabla:</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0"/>
              </w:rPr>
            </w:pPr>
          </w:p>
          <w:p w:rsidR="00F04A7A" w:rsidRDefault="0004129A">
            <w:pPr>
              <w:pStyle w:val="TableParagraph"/>
              <w:spacing w:line="300" w:lineRule="auto"/>
              <w:ind w:left="601" w:right="593"/>
              <w:jc w:val="both"/>
              <w:rPr>
                <w:sz w:val="8"/>
              </w:rPr>
            </w:pPr>
            <w:r>
              <w:rPr>
                <w:w w:val="105"/>
                <w:sz w:val="8"/>
                <w:shd w:val="clear" w:color="auto" w:fill="C6C6C6"/>
              </w:rPr>
              <w:t>[La entidad debe adaptar esta sección al formato del SECOP II cuando contrate por medio de esta</w:t>
            </w:r>
            <w:r>
              <w:rPr>
                <w:w w:val="105"/>
                <w:sz w:val="8"/>
              </w:rPr>
              <w:t xml:space="preserve"> </w:t>
            </w:r>
            <w:r>
              <w:rPr>
                <w:w w:val="105"/>
                <w:sz w:val="8"/>
                <w:shd w:val="clear" w:color="auto" w:fill="C6C6C6"/>
              </w:rPr>
              <w:t>plataforma.</w:t>
            </w:r>
            <w:r>
              <w:rPr>
                <w:w w:val="105"/>
                <w:sz w:val="8"/>
              </w:rPr>
              <w:t>]</w:t>
            </w:r>
          </w:p>
          <w:p w:rsidR="00F04A7A" w:rsidRDefault="0004129A">
            <w:pPr>
              <w:pStyle w:val="TableParagraph"/>
              <w:numPr>
                <w:ilvl w:val="1"/>
                <w:numId w:val="80"/>
              </w:numPr>
              <w:tabs>
                <w:tab w:val="left" w:pos="913"/>
              </w:tabs>
              <w:spacing w:before="51"/>
              <w:ind w:hanging="158"/>
              <w:rPr>
                <w:b/>
                <w:sz w:val="8"/>
              </w:rPr>
            </w:pPr>
            <w:r>
              <w:rPr>
                <w:b/>
                <w:w w:val="105"/>
                <w:sz w:val="8"/>
              </w:rPr>
              <w:t>RECURSOS QUE RESPALDAN LA PRESENTE</w:t>
            </w:r>
            <w:r>
              <w:rPr>
                <w:b/>
                <w:spacing w:val="1"/>
                <w:w w:val="105"/>
                <w:sz w:val="8"/>
              </w:rPr>
              <w:t xml:space="preserve"> </w:t>
            </w:r>
            <w:r>
              <w:rPr>
                <w:b/>
                <w:w w:val="105"/>
                <w:sz w:val="8"/>
              </w:rPr>
              <w:t>CONTRATACIÓN</w:t>
            </w:r>
          </w:p>
          <w:p w:rsidR="00F04A7A" w:rsidRDefault="00F04A7A">
            <w:pPr>
              <w:pStyle w:val="TableParagraph"/>
              <w:spacing w:before="4"/>
              <w:rPr>
                <w:rFonts w:ascii="Times New Roman"/>
                <w:sz w:val="9"/>
              </w:rPr>
            </w:pPr>
          </w:p>
          <w:p w:rsidR="00F04A7A" w:rsidRDefault="0004129A">
            <w:pPr>
              <w:pStyle w:val="TableParagraph"/>
              <w:spacing w:line="300" w:lineRule="auto"/>
              <w:ind w:left="601" w:right="694"/>
              <w:rPr>
                <w:sz w:val="8"/>
              </w:rPr>
            </w:pPr>
            <w:r>
              <w:rPr>
                <w:w w:val="105"/>
                <w:sz w:val="8"/>
              </w:rPr>
              <w:t>La entidad, para respaldar el compromiso derivado del presente proceso de contratación, cuenta con el siguiente certificado de disponibilidad</w:t>
            </w:r>
            <w:r>
              <w:rPr>
                <w:spacing w:val="2"/>
                <w:w w:val="105"/>
                <w:sz w:val="8"/>
              </w:rPr>
              <w:t xml:space="preserve"> </w:t>
            </w:r>
            <w:r>
              <w:rPr>
                <w:w w:val="105"/>
                <w:sz w:val="8"/>
              </w:rPr>
              <w:t>presupuestal:</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14"/>
              </w:rPr>
            </w:pPr>
          </w:p>
          <w:p w:rsidR="00F04A7A" w:rsidRDefault="0004129A">
            <w:pPr>
              <w:pStyle w:val="TableParagraph"/>
              <w:spacing w:before="1"/>
              <w:ind w:left="601"/>
              <w:rPr>
                <w:sz w:val="8"/>
              </w:rPr>
            </w:pPr>
            <w:r>
              <w:rPr>
                <w:w w:val="105"/>
                <w:sz w:val="8"/>
                <w:shd w:val="clear" w:color="auto" w:fill="C6C6C6"/>
              </w:rPr>
              <w:t>[Incluir otras fuentes de recursos en caso de que  aplique</w:t>
            </w:r>
            <w:r>
              <w:rPr>
                <w:w w:val="105"/>
                <w:sz w:val="8"/>
              </w:rPr>
              <w:t>]</w:t>
            </w:r>
          </w:p>
          <w:p w:rsidR="00F04A7A" w:rsidRDefault="00F04A7A">
            <w:pPr>
              <w:pStyle w:val="TableParagraph"/>
              <w:spacing w:before="10"/>
              <w:rPr>
                <w:rFonts w:ascii="Times New Roman"/>
                <w:sz w:val="11"/>
              </w:rPr>
            </w:pPr>
          </w:p>
          <w:p w:rsidR="00F04A7A" w:rsidRDefault="0004129A">
            <w:pPr>
              <w:pStyle w:val="TableParagraph"/>
              <w:ind w:left="601"/>
              <w:rPr>
                <w:sz w:val="8"/>
              </w:rPr>
            </w:pPr>
            <w:r>
              <w:rPr>
                <w:w w:val="105"/>
                <w:sz w:val="8"/>
              </w:rPr>
              <w:t>La necesidad se encuentra incluida en el plan anual de adquisiciones de la entidad.</w:t>
            </w:r>
          </w:p>
          <w:p w:rsidR="00F04A7A" w:rsidRDefault="00F04A7A">
            <w:pPr>
              <w:pStyle w:val="TableParagraph"/>
              <w:spacing w:before="9"/>
              <w:rPr>
                <w:rFonts w:ascii="Times New Roman"/>
                <w:sz w:val="11"/>
              </w:rPr>
            </w:pPr>
          </w:p>
          <w:p w:rsidR="00F04A7A" w:rsidRDefault="0004129A">
            <w:pPr>
              <w:pStyle w:val="TableParagraph"/>
              <w:spacing w:before="1" w:line="297" w:lineRule="auto"/>
              <w:ind w:left="601" w:right="587"/>
              <w:jc w:val="both"/>
              <w:rPr>
                <w:sz w:val="8"/>
                <w:szCs w:val="8"/>
              </w:rPr>
            </w:pPr>
            <w:r>
              <w:rPr>
                <w:w w:val="105"/>
                <w:sz w:val="8"/>
                <w:szCs w:val="8"/>
                <w:shd w:val="clear" w:color="auto" w:fill="C6C6C6"/>
              </w:rPr>
              <w:t>[Si el proceso de contratación incluye vigencias futuras, la entidad debe incluir la sección de acuerdo</w:t>
            </w:r>
            <w:r>
              <w:rPr>
                <w:w w:val="105"/>
                <w:sz w:val="8"/>
                <w:szCs w:val="8"/>
              </w:rPr>
              <w:t xml:space="preserve"> </w:t>
            </w:r>
            <w:r>
              <w:rPr>
                <w:w w:val="107"/>
                <w:sz w:val="8"/>
                <w:szCs w:val="8"/>
                <w:shd w:val="clear" w:color="auto" w:fill="C6C6C6"/>
              </w:rPr>
              <w:t>c</w:t>
            </w:r>
            <w:r>
              <w:rPr>
                <w:spacing w:val="-1"/>
                <w:w w:val="107"/>
                <w:sz w:val="8"/>
                <w:szCs w:val="8"/>
                <w:shd w:val="clear" w:color="auto" w:fill="C6C6C6"/>
              </w:rPr>
              <w:t>o</w:t>
            </w:r>
            <w:r>
              <w:rPr>
                <w:w w:val="107"/>
                <w:sz w:val="8"/>
                <w:szCs w:val="8"/>
                <w:shd w:val="clear" w:color="auto" w:fill="C6C6C6"/>
              </w:rPr>
              <w:t>n</w:t>
            </w:r>
            <w:r>
              <w:rPr>
                <w:sz w:val="8"/>
                <w:szCs w:val="8"/>
                <w:shd w:val="clear" w:color="auto" w:fill="C6C6C6"/>
              </w:rPr>
              <w:t xml:space="preserve"> </w:t>
            </w:r>
            <w:r>
              <w:rPr>
                <w:spacing w:val="-6"/>
                <w:sz w:val="8"/>
                <w:szCs w:val="8"/>
                <w:shd w:val="clear" w:color="auto" w:fill="C6C6C6"/>
              </w:rPr>
              <w:t xml:space="preserve"> </w:t>
            </w:r>
            <w:r>
              <w:rPr>
                <w:w w:val="107"/>
                <w:sz w:val="8"/>
                <w:szCs w:val="8"/>
                <w:shd w:val="clear" w:color="auto" w:fill="C6C6C6"/>
              </w:rPr>
              <w:t>lo</w:t>
            </w:r>
            <w:r>
              <w:rPr>
                <w:sz w:val="8"/>
                <w:szCs w:val="8"/>
                <w:shd w:val="clear" w:color="auto" w:fill="C6C6C6"/>
              </w:rPr>
              <w:t xml:space="preserve"> </w:t>
            </w:r>
            <w:r>
              <w:rPr>
                <w:spacing w:val="-6"/>
                <w:sz w:val="8"/>
                <w:szCs w:val="8"/>
                <w:shd w:val="clear" w:color="auto" w:fill="C6C6C6"/>
              </w:rPr>
              <w:t xml:space="preserve"> </w:t>
            </w:r>
            <w:r>
              <w:rPr>
                <w:w w:val="107"/>
                <w:sz w:val="8"/>
                <w:szCs w:val="8"/>
                <w:shd w:val="clear" w:color="auto" w:fill="C6C6C6"/>
              </w:rPr>
              <w:t>se</w:t>
            </w:r>
            <w:r>
              <w:rPr>
                <w:spacing w:val="-1"/>
                <w:w w:val="107"/>
                <w:sz w:val="8"/>
                <w:szCs w:val="8"/>
                <w:shd w:val="clear" w:color="auto" w:fill="C6C6C6"/>
              </w:rPr>
              <w:t>ñ</w:t>
            </w:r>
            <w:r>
              <w:rPr>
                <w:w w:val="107"/>
                <w:sz w:val="8"/>
                <w:szCs w:val="8"/>
                <w:shd w:val="clear" w:color="auto" w:fill="C6C6C6"/>
              </w:rPr>
              <w:t>a</w:t>
            </w:r>
            <w:r>
              <w:rPr>
                <w:spacing w:val="-1"/>
                <w:w w:val="107"/>
                <w:sz w:val="8"/>
                <w:szCs w:val="8"/>
                <w:shd w:val="clear" w:color="auto" w:fill="C6C6C6"/>
              </w:rPr>
              <w:t>la</w:t>
            </w:r>
            <w:r>
              <w:rPr>
                <w:w w:val="107"/>
                <w:sz w:val="8"/>
                <w:szCs w:val="8"/>
                <w:shd w:val="clear" w:color="auto" w:fill="C6C6C6"/>
              </w:rPr>
              <w:t>do</w:t>
            </w:r>
            <w:r>
              <w:rPr>
                <w:sz w:val="8"/>
                <w:szCs w:val="8"/>
                <w:shd w:val="clear" w:color="auto" w:fill="C6C6C6"/>
              </w:rPr>
              <w:t xml:space="preserve"> </w:t>
            </w:r>
            <w:r>
              <w:rPr>
                <w:spacing w:val="-5"/>
                <w:sz w:val="8"/>
                <w:szCs w:val="8"/>
                <w:shd w:val="clear" w:color="auto" w:fill="C6C6C6"/>
              </w:rPr>
              <w:t xml:space="preserve"> </w:t>
            </w:r>
            <w:r>
              <w:rPr>
                <w:spacing w:val="-1"/>
                <w:w w:val="107"/>
                <w:sz w:val="8"/>
                <w:szCs w:val="8"/>
                <w:shd w:val="clear" w:color="auto" w:fill="C6C6C6"/>
              </w:rPr>
              <w:t>e</w:t>
            </w:r>
            <w:r>
              <w:rPr>
                <w:w w:val="107"/>
                <w:sz w:val="8"/>
                <w:szCs w:val="8"/>
                <w:shd w:val="clear" w:color="auto" w:fill="C6C6C6"/>
              </w:rPr>
              <w:t>n</w:t>
            </w:r>
            <w:r>
              <w:rPr>
                <w:sz w:val="8"/>
                <w:szCs w:val="8"/>
                <w:shd w:val="clear" w:color="auto" w:fill="C6C6C6"/>
              </w:rPr>
              <w:t xml:space="preserve"> </w:t>
            </w:r>
            <w:r>
              <w:rPr>
                <w:spacing w:val="-5"/>
                <w:sz w:val="8"/>
                <w:szCs w:val="8"/>
                <w:shd w:val="clear" w:color="auto" w:fill="C6C6C6"/>
              </w:rPr>
              <w:t xml:space="preserve"> </w:t>
            </w:r>
            <w:r>
              <w:rPr>
                <w:spacing w:val="-1"/>
                <w:w w:val="107"/>
                <w:sz w:val="8"/>
                <w:szCs w:val="8"/>
                <w:shd w:val="clear" w:color="auto" w:fill="C6C6C6"/>
              </w:rPr>
              <w:t>l</w:t>
            </w:r>
            <w:r>
              <w:rPr>
                <w:w w:val="107"/>
                <w:sz w:val="8"/>
                <w:szCs w:val="8"/>
                <w:shd w:val="clear" w:color="auto" w:fill="C6C6C6"/>
              </w:rPr>
              <w:t>a</w:t>
            </w:r>
            <w:r>
              <w:rPr>
                <w:spacing w:val="2"/>
                <w:sz w:val="8"/>
                <w:szCs w:val="8"/>
                <w:shd w:val="clear" w:color="auto" w:fill="C6C6C6"/>
              </w:rPr>
              <w:t xml:space="preserve"> </w:t>
            </w:r>
            <w:r>
              <w:rPr>
                <w:w w:val="47"/>
                <w:sz w:val="8"/>
                <w:szCs w:val="8"/>
                <w:shd w:val="clear" w:color="auto" w:fill="C6C6C6"/>
              </w:rPr>
              <w:t></w:t>
            </w:r>
            <w:r>
              <w:rPr>
                <w:spacing w:val="-1"/>
                <w:w w:val="107"/>
                <w:sz w:val="8"/>
                <w:szCs w:val="8"/>
                <w:shd w:val="clear" w:color="auto" w:fill="C6C6C6"/>
              </w:rPr>
              <w:t>g</w:t>
            </w:r>
            <w:r>
              <w:rPr>
                <w:w w:val="107"/>
                <w:sz w:val="8"/>
                <w:szCs w:val="8"/>
                <w:shd w:val="clear" w:color="auto" w:fill="C6C6C6"/>
              </w:rPr>
              <w:t>u</w:t>
            </w:r>
            <w:r>
              <w:rPr>
                <w:spacing w:val="-1"/>
                <w:w w:val="107"/>
                <w:sz w:val="8"/>
                <w:szCs w:val="8"/>
                <w:shd w:val="clear" w:color="auto" w:fill="C6C6C6"/>
              </w:rPr>
              <w:t>í</w:t>
            </w:r>
            <w:r>
              <w:rPr>
                <w:w w:val="107"/>
                <w:sz w:val="8"/>
                <w:szCs w:val="8"/>
                <w:shd w:val="clear" w:color="auto" w:fill="C6C6C6"/>
              </w:rPr>
              <w:t>a</w:t>
            </w:r>
            <w:r>
              <w:rPr>
                <w:sz w:val="8"/>
                <w:szCs w:val="8"/>
                <w:shd w:val="clear" w:color="auto" w:fill="C6C6C6"/>
              </w:rPr>
              <w:t xml:space="preserve"> </w:t>
            </w:r>
            <w:r>
              <w:rPr>
                <w:spacing w:val="-6"/>
                <w:sz w:val="8"/>
                <w:szCs w:val="8"/>
                <w:shd w:val="clear" w:color="auto" w:fill="C6C6C6"/>
              </w:rPr>
              <w:t xml:space="preserve"> </w:t>
            </w:r>
            <w:r>
              <w:rPr>
                <w:w w:val="107"/>
                <w:sz w:val="8"/>
                <w:szCs w:val="8"/>
                <w:shd w:val="clear" w:color="auto" w:fill="C6C6C6"/>
              </w:rPr>
              <w:t>p</w:t>
            </w:r>
            <w:r>
              <w:rPr>
                <w:spacing w:val="-1"/>
                <w:w w:val="107"/>
                <w:sz w:val="8"/>
                <w:szCs w:val="8"/>
                <w:shd w:val="clear" w:color="auto" w:fill="C6C6C6"/>
              </w:rPr>
              <w:t>ar</w:t>
            </w:r>
            <w:r>
              <w:rPr>
                <w:w w:val="107"/>
                <w:sz w:val="8"/>
                <w:szCs w:val="8"/>
                <w:shd w:val="clear" w:color="auto" w:fill="C6C6C6"/>
              </w:rPr>
              <w:t>a</w:t>
            </w:r>
            <w:r>
              <w:rPr>
                <w:sz w:val="8"/>
                <w:szCs w:val="8"/>
                <w:shd w:val="clear" w:color="auto" w:fill="C6C6C6"/>
              </w:rPr>
              <w:t xml:space="preserve"> </w:t>
            </w:r>
            <w:r>
              <w:rPr>
                <w:spacing w:val="-5"/>
                <w:sz w:val="8"/>
                <w:szCs w:val="8"/>
                <w:shd w:val="clear" w:color="auto" w:fill="C6C6C6"/>
              </w:rPr>
              <w:t xml:space="preserve"> </w:t>
            </w:r>
            <w:r>
              <w:rPr>
                <w:spacing w:val="-1"/>
                <w:w w:val="107"/>
                <w:sz w:val="8"/>
                <w:szCs w:val="8"/>
                <w:shd w:val="clear" w:color="auto" w:fill="C6C6C6"/>
              </w:rPr>
              <w:t>l</w:t>
            </w:r>
            <w:r>
              <w:rPr>
                <w:w w:val="107"/>
                <w:sz w:val="8"/>
                <w:szCs w:val="8"/>
                <w:shd w:val="clear" w:color="auto" w:fill="C6C6C6"/>
              </w:rPr>
              <w:t>a</w:t>
            </w:r>
            <w:r>
              <w:rPr>
                <w:sz w:val="8"/>
                <w:szCs w:val="8"/>
                <w:shd w:val="clear" w:color="auto" w:fill="C6C6C6"/>
              </w:rPr>
              <w:t xml:space="preserve"> </w:t>
            </w:r>
            <w:r>
              <w:rPr>
                <w:spacing w:val="-5"/>
                <w:sz w:val="8"/>
                <w:szCs w:val="8"/>
                <w:shd w:val="clear" w:color="auto" w:fill="C6C6C6"/>
              </w:rPr>
              <w:t xml:space="preserve"> </w:t>
            </w:r>
            <w:r>
              <w:rPr>
                <w:w w:val="107"/>
                <w:sz w:val="8"/>
                <w:szCs w:val="8"/>
                <w:shd w:val="clear" w:color="auto" w:fill="C6C6C6"/>
              </w:rPr>
              <w:t>c</w:t>
            </w:r>
            <w:r>
              <w:rPr>
                <w:spacing w:val="-1"/>
                <w:w w:val="107"/>
                <w:sz w:val="8"/>
                <w:szCs w:val="8"/>
                <w:shd w:val="clear" w:color="auto" w:fill="C6C6C6"/>
              </w:rPr>
              <w:t>o</w:t>
            </w:r>
            <w:r>
              <w:rPr>
                <w:w w:val="107"/>
                <w:sz w:val="8"/>
                <w:szCs w:val="8"/>
                <w:shd w:val="clear" w:color="auto" w:fill="C6C6C6"/>
              </w:rPr>
              <w:t>m</w:t>
            </w:r>
            <w:r>
              <w:rPr>
                <w:spacing w:val="-1"/>
                <w:w w:val="107"/>
                <w:sz w:val="8"/>
                <w:szCs w:val="8"/>
                <w:shd w:val="clear" w:color="auto" w:fill="C6C6C6"/>
              </w:rPr>
              <w:t>pren</w:t>
            </w:r>
            <w:r>
              <w:rPr>
                <w:w w:val="107"/>
                <w:sz w:val="8"/>
                <w:szCs w:val="8"/>
                <w:shd w:val="clear" w:color="auto" w:fill="C6C6C6"/>
              </w:rPr>
              <w:t>si</w:t>
            </w:r>
            <w:r>
              <w:rPr>
                <w:spacing w:val="-1"/>
                <w:w w:val="107"/>
                <w:sz w:val="8"/>
                <w:szCs w:val="8"/>
                <w:shd w:val="clear" w:color="auto" w:fill="C6C6C6"/>
              </w:rPr>
              <w:t>ó</w:t>
            </w:r>
            <w:r>
              <w:rPr>
                <w:w w:val="107"/>
                <w:sz w:val="8"/>
                <w:szCs w:val="8"/>
                <w:shd w:val="clear" w:color="auto" w:fill="C6C6C6"/>
              </w:rPr>
              <w:t>n</w:t>
            </w:r>
            <w:r>
              <w:rPr>
                <w:sz w:val="8"/>
                <w:szCs w:val="8"/>
                <w:shd w:val="clear" w:color="auto" w:fill="C6C6C6"/>
              </w:rPr>
              <w:t xml:space="preserve"> </w:t>
            </w:r>
            <w:r>
              <w:rPr>
                <w:spacing w:val="-5"/>
                <w:sz w:val="8"/>
                <w:szCs w:val="8"/>
                <w:shd w:val="clear" w:color="auto" w:fill="C6C6C6"/>
              </w:rPr>
              <w:t xml:space="preserve"> </w:t>
            </w:r>
            <w:r>
              <w:rPr>
                <w:w w:val="107"/>
                <w:sz w:val="8"/>
                <w:szCs w:val="8"/>
                <w:shd w:val="clear" w:color="auto" w:fill="C6C6C6"/>
              </w:rPr>
              <w:t>e</w:t>
            </w:r>
            <w:r>
              <w:rPr>
                <w:sz w:val="8"/>
                <w:szCs w:val="8"/>
                <w:shd w:val="clear" w:color="auto" w:fill="C6C6C6"/>
              </w:rPr>
              <w:t xml:space="preserve"> </w:t>
            </w:r>
            <w:r>
              <w:rPr>
                <w:spacing w:val="-3"/>
                <w:sz w:val="8"/>
                <w:szCs w:val="8"/>
                <w:shd w:val="clear" w:color="auto" w:fill="C6C6C6"/>
              </w:rPr>
              <w:t xml:space="preserve"> </w:t>
            </w:r>
            <w:r>
              <w:rPr>
                <w:spacing w:val="-1"/>
                <w:w w:val="107"/>
                <w:sz w:val="8"/>
                <w:szCs w:val="8"/>
                <w:shd w:val="clear" w:color="auto" w:fill="C6C6C6"/>
              </w:rPr>
              <w:t>im</w:t>
            </w:r>
            <w:r>
              <w:rPr>
                <w:w w:val="107"/>
                <w:sz w:val="8"/>
                <w:szCs w:val="8"/>
                <w:shd w:val="clear" w:color="auto" w:fill="C6C6C6"/>
              </w:rPr>
              <w:t>p</w:t>
            </w:r>
            <w:r>
              <w:rPr>
                <w:spacing w:val="-1"/>
                <w:w w:val="107"/>
                <w:sz w:val="8"/>
                <w:szCs w:val="8"/>
                <w:shd w:val="clear" w:color="auto" w:fill="C6C6C6"/>
              </w:rPr>
              <w:t>l</w:t>
            </w:r>
            <w:r>
              <w:rPr>
                <w:w w:val="107"/>
                <w:sz w:val="8"/>
                <w:szCs w:val="8"/>
                <w:shd w:val="clear" w:color="auto" w:fill="C6C6C6"/>
              </w:rPr>
              <w:t>eme</w:t>
            </w:r>
            <w:r>
              <w:rPr>
                <w:spacing w:val="-1"/>
                <w:w w:val="107"/>
                <w:sz w:val="8"/>
                <w:szCs w:val="8"/>
                <w:shd w:val="clear" w:color="auto" w:fill="C6C6C6"/>
              </w:rPr>
              <w:t>n</w:t>
            </w:r>
            <w:r>
              <w:rPr>
                <w:w w:val="107"/>
                <w:sz w:val="8"/>
                <w:szCs w:val="8"/>
                <w:shd w:val="clear" w:color="auto" w:fill="C6C6C6"/>
              </w:rPr>
              <w:t>t</w:t>
            </w:r>
            <w:r>
              <w:rPr>
                <w:spacing w:val="-1"/>
                <w:w w:val="107"/>
                <w:sz w:val="8"/>
                <w:szCs w:val="8"/>
                <w:shd w:val="clear" w:color="auto" w:fill="C6C6C6"/>
              </w:rPr>
              <w:t>aci</w:t>
            </w:r>
            <w:r>
              <w:rPr>
                <w:w w:val="107"/>
                <w:sz w:val="8"/>
                <w:szCs w:val="8"/>
                <w:shd w:val="clear" w:color="auto" w:fill="C6C6C6"/>
              </w:rPr>
              <w:t>ón</w:t>
            </w:r>
            <w:r>
              <w:rPr>
                <w:sz w:val="8"/>
                <w:szCs w:val="8"/>
                <w:shd w:val="clear" w:color="auto" w:fill="C6C6C6"/>
              </w:rPr>
              <w:t xml:space="preserve"> </w:t>
            </w:r>
            <w:r>
              <w:rPr>
                <w:spacing w:val="-5"/>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w:t>
            </w:r>
            <w:r>
              <w:rPr>
                <w:sz w:val="8"/>
                <w:szCs w:val="8"/>
                <w:shd w:val="clear" w:color="auto" w:fill="C6C6C6"/>
              </w:rPr>
              <w:t xml:space="preserve"> </w:t>
            </w:r>
            <w:r>
              <w:rPr>
                <w:spacing w:val="-5"/>
                <w:sz w:val="8"/>
                <w:szCs w:val="8"/>
                <w:shd w:val="clear" w:color="auto" w:fill="C6C6C6"/>
              </w:rPr>
              <w:t xml:space="preserve"> </w:t>
            </w:r>
            <w:r>
              <w:rPr>
                <w:spacing w:val="-1"/>
                <w:w w:val="107"/>
                <w:sz w:val="8"/>
                <w:szCs w:val="8"/>
                <w:shd w:val="clear" w:color="auto" w:fill="C6C6C6"/>
              </w:rPr>
              <w:t>lo</w:t>
            </w:r>
            <w:r>
              <w:rPr>
                <w:w w:val="107"/>
                <w:sz w:val="8"/>
                <w:szCs w:val="8"/>
                <w:shd w:val="clear" w:color="auto" w:fill="C6C6C6"/>
              </w:rPr>
              <w:t>s</w:t>
            </w:r>
            <w:r>
              <w:rPr>
                <w:sz w:val="8"/>
                <w:szCs w:val="8"/>
                <w:shd w:val="clear" w:color="auto" w:fill="C6C6C6"/>
              </w:rPr>
              <w:t xml:space="preserve"> </w:t>
            </w:r>
            <w:r>
              <w:rPr>
                <w:spacing w:val="-3"/>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oc</w:t>
            </w:r>
            <w:r>
              <w:rPr>
                <w:spacing w:val="-1"/>
                <w:w w:val="107"/>
                <w:sz w:val="8"/>
                <w:szCs w:val="8"/>
                <w:shd w:val="clear" w:color="auto" w:fill="C6C6C6"/>
              </w:rPr>
              <w:t>umen</w:t>
            </w:r>
            <w:r>
              <w:rPr>
                <w:w w:val="107"/>
                <w:sz w:val="8"/>
                <w:szCs w:val="8"/>
                <w:shd w:val="clear" w:color="auto" w:fill="C6C6C6"/>
              </w:rPr>
              <w:t>t</w:t>
            </w:r>
            <w:r>
              <w:rPr>
                <w:spacing w:val="-1"/>
                <w:w w:val="107"/>
                <w:sz w:val="8"/>
                <w:szCs w:val="8"/>
                <w:shd w:val="clear" w:color="auto" w:fill="C6C6C6"/>
              </w:rPr>
              <w:t>o</w:t>
            </w:r>
            <w:r>
              <w:rPr>
                <w:w w:val="107"/>
                <w:sz w:val="8"/>
                <w:szCs w:val="8"/>
                <w:shd w:val="clear" w:color="auto" w:fill="C6C6C6"/>
              </w:rPr>
              <w:t>s</w:t>
            </w:r>
            <w:r>
              <w:rPr>
                <w:sz w:val="8"/>
                <w:szCs w:val="8"/>
                <w:shd w:val="clear" w:color="auto" w:fill="C6C6C6"/>
              </w:rPr>
              <w:t xml:space="preserve"> </w:t>
            </w:r>
            <w:r>
              <w:rPr>
                <w:spacing w:val="-6"/>
                <w:sz w:val="8"/>
                <w:szCs w:val="8"/>
                <w:shd w:val="clear" w:color="auto" w:fill="C6C6C6"/>
              </w:rPr>
              <w:t xml:space="preserve"> </w:t>
            </w:r>
            <w:r>
              <w:rPr>
                <w:w w:val="107"/>
                <w:sz w:val="8"/>
                <w:szCs w:val="8"/>
                <w:shd w:val="clear" w:color="auto" w:fill="C6C6C6"/>
              </w:rPr>
              <w:t>t</w:t>
            </w:r>
            <w:r>
              <w:rPr>
                <w:spacing w:val="-1"/>
                <w:w w:val="107"/>
                <w:sz w:val="8"/>
                <w:szCs w:val="8"/>
                <w:shd w:val="clear" w:color="auto" w:fill="C6C6C6"/>
              </w:rPr>
              <w:t>ip</w:t>
            </w:r>
            <w:r>
              <w:rPr>
                <w:w w:val="107"/>
                <w:sz w:val="8"/>
                <w:szCs w:val="8"/>
                <w:shd w:val="clear" w:color="auto" w:fill="C6C6C6"/>
              </w:rPr>
              <w:t>o</w:t>
            </w:r>
            <w:r>
              <w:rPr>
                <w:sz w:val="8"/>
                <w:szCs w:val="8"/>
                <w:shd w:val="clear" w:color="auto" w:fill="C6C6C6"/>
              </w:rPr>
              <w:t xml:space="preserve"> </w:t>
            </w:r>
            <w:r>
              <w:rPr>
                <w:spacing w:val="-5"/>
                <w:sz w:val="8"/>
                <w:szCs w:val="8"/>
                <w:shd w:val="clear" w:color="auto" w:fill="C6C6C6"/>
              </w:rPr>
              <w:t xml:space="preserve"> </w:t>
            </w:r>
            <w:r>
              <w:rPr>
                <w:w w:val="107"/>
                <w:sz w:val="8"/>
                <w:szCs w:val="8"/>
                <w:shd w:val="clear" w:color="auto" w:fill="C6C6C6"/>
              </w:rPr>
              <w:t>de</w:t>
            </w:r>
            <w:r>
              <w:rPr>
                <w:sz w:val="8"/>
                <w:szCs w:val="8"/>
                <w:shd w:val="clear" w:color="auto" w:fill="C6C6C6"/>
              </w:rPr>
              <w:t xml:space="preserve"> </w:t>
            </w:r>
            <w:r>
              <w:rPr>
                <w:sz w:val="8"/>
                <w:szCs w:val="8"/>
              </w:rPr>
              <w:t xml:space="preserve"> </w:t>
            </w:r>
            <w:r>
              <w:rPr>
                <w:spacing w:val="-1"/>
                <w:w w:val="107"/>
                <w:sz w:val="8"/>
                <w:szCs w:val="8"/>
                <w:shd w:val="clear" w:color="auto" w:fill="C6C6C6"/>
              </w:rPr>
              <w:t>inter</w:t>
            </w:r>
            <w:r>
              <w:rPr>
                <w:w w:val="107"/>
                <w:sz w:val="8"/>
                <w:szCs w:val="8"/>
                <w:shd w:val="clear" w:color="auto" w:fill="C6C6C6"/>
              </w:rPr>
              <w:t>v</w:t>
            </w:r>
            <w:r>
              <w:rPr>
                <w:spacing w:val="-1"/>
                <w:w w:val="107"/>
                <w:sz w:val="8"/>
                <w:szCs w:val="8"/>
                <w:shd w:val="clear" w:color="auto" w:fill="C6C6C6"/>
              </w:rPr>
              <w:t>e</w:t>
            </w:r>
            <w:r>
              <w:rPr>
                <w:w w:val="107"/>
                <w:sz w:val="8"/>
                <w:szCs w:val="8"/>
                <w:shd w:val="clear" w:color="auto" w:fill="C6C6C6"/>
              </w:rPr>
              <w:t>n</w:t>
            </w:r>
            <w:r>
              <w:rPr>
                <w:spacing w:val="-1"/>
                <w:w w:val="107"/>
                <w:sz w:val="8"/>
                <w:szCs w:val="8"/>
                <w:shd w:val="clear" w:color="auto" w:fill="C6C6C6"/>
              </w:rPr>
              <w:t>torí</w:t>
            </w:r>
            <w:r>
              <w:rPr>
                <w:w w:val="107"/>
                <w:sz w:val="8"/>
                <w:szCs w:val="8"/>
                <w:shd w:val="clear" w:color="auto" w:fill="C6C6C6"/>
              </w:rPr>
              <w:t>a</w:t>
            </w:r>
            <w:r>
              <w:rPr>
                <w:spacing w:val="2"/>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w:t>
            </w:r>
            <w:r>
              <w:rPr>
                <w:spacing w:val="2"/>
                <w:sz w:val="8"/>
                <w:szCs w:val="8"/>
                <w:shd w:val="clear" w:color="auto" w:fill="C6C6C6"/>
              </w:rPr>
              <w:t xml:space="preserve"> </w:t>
            </w:r>
            <w:r>
              <w:rPr>
                <w:spacing w:val="-1"/>
                <w:w w:val="107"/>
                <w:sz w:val="8"/>
                <w:szCs w:val="8"/>
                <w:shd w:val="clear" w:color="auto" w:fill="C6C6C6"/>
              </w:rPr>
              <w:t>obr</w:t>
            </w:r>
            <w:r>
              <w:rPr>
                <w:w w:val="107"/>
                <w:sz w:val="8"/>
                <w:szCs w:val="8"/>
                <w:shd w:val="clear" w:color="auto" w:fill="C6C6C6"/>
              </w:rPr>
              <w:t>a</w:t>
            </w:r>
            <w:r>
              <w:rPr>
                <w:spacing w:val="2"/>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w:t>
            </w:r>
            <w:r>
              <w:rPr>
                <w:spacing w:val="2"/>
                <w:sz w:val="8"/>
                <w:szCs w:val="8"/>
                <w:shd w:val="clear" w:color="auto" w:fill="C6C6C6"/>
              </w:rPr>
              <w:t xml:space="preserve"> </w:t>
            </w:r>
            <w:r>
              <w:rPr>
                <w:spacing w:val="-1"/>
                <w:w w:val="107"/>
                <w:sz w:val="8"/>
                <w:szCs w:val="8"/>
                <w:shd w:val="clear" w:color="auto" w:fill="C6C6C6"/>
              </w:rPr>
              <w:t>in</w:t>
            </w:r>
            <w:r>
              <w:rPr>
                <w:w w:val="107"/>
                <w:sz w:val="8"/>
                <w:szCs w:val="8"/>
                <w:shd w:val="clear" w:color="auto" w:fill="C6C6C6"/>
              </w:rPr>
              <w:t>fr</w:t>
            </w:r>
            <w:r>
              <w:rPr>
                <w:spacing w:val="-1"/>
                <w:w w:val="107"/>
                <w:sz w:val="8"/>
                <w:szCs w:val="8"/>
                <w:shd w:val="clear" w:color="auto" w:fill="C6C6C6"/>
              </w:rPr>
              <w:t>ae</w:t>
            </w:r>
            <w:r>
              <w:rPr>
                <w:w w:val="107"/>
                <w:sz w:val="8"/>
                <w:szCs w:val="8"/>
                <w:shd w:val="clear" w:color="auto" w:fill="C6C6C6"/>
              </w:rPr>
              <w:t>s</w:t>
            </w:r>
            <w:r>
              <w:rPr>
                <w:spacing w:val="-1"/>
                <w:w w:val="107"/>
                <w:sz w:val="8"/>
                <w:szCs w:val="8"/>
                <w:shd w:val="clear" w:color="auto" w:fill="C6C6C6"/>
              </w:rPr>
              <w:t>tructur</w:t>
            </w:r>
            <w:r>
              <w:rPr>
                <w:w w:val="107"/>
                <w:sz w:val="8"/>
                <w:szCs w:val="8"/>
                <w:shd w:val="clear" w:color="auto" w:fill="C6C6C6"/>
              </w:rPr>
              <w:t>a</w:t>
            </w:r>
            <w:r>
              <w:rPr>
                <w:spacing w:val="1"/>
                <w:sz w:val="8"/>
                <w:szCs w:val="8"/>
                <w:shd w:val="clear" w:color="auto" w:fill="C6C6C6"/>
              </w:rPr>
              <w:t xml:space="preserve"> </w:t>
            </w:r>
            <w:r>
              <w:rPr>
                <w:w w:val="107"/>
                <w:sz w:val="8"/>
                <w:szCs w:val="8"/>
                <w:shd w:val="clear" w:color="auto" w:fill="C6C6C6"/>
              </w:rPr>
              <w:t>de</w:t>
            </w:r>
            <w:r>
              <w:rPr>
                <w:spacing w:val="1"/>
                <w:sz w:val="8"/>
                <w:szCs w:val="8"/>
                <w:shd w:val="clear" w:color="auto" w:fill="C6C6C6"/>
              </w:rPr>
              <w:t xml:space="preserve"> </w:t>
            </w:r>
            <w:r>
              <w:rPr>
                <w:spacing w:val="-1"/>
                <w:w w:val="107"/>
                <w:sz w:val="8"/>
                <w:szCs w:val="8"/>
                <w:shd w:val="clear" w:color="auto" w:fill="C6C6C6"/>
              </w:rPr>
              <w:t>tran</w:t>
            </w:r>
            <w:r>
              <w:rPr>
                <w:w w:val="107"/>
                <w:sz w:val="8"/>
                <w:szCs w:val="8"/>
                <w:shd w:val="clear" w:color="auto" w:fill="C6C6C6"/>
              </w:rPr>
              <w:t>sp</w:t>
            </w:r>
            <w:r>
              <w:rPr>
                <w:spacing w:val="-1"/>
                <w:w w:val="107"/>
                <w:sz w:val="8"/>
                <w:szCs w:val="8"/>
                <w:shd w:val="clear" w:color="auto" w:fill="C6C6C6"/>
              </w:rPr>
              <w:t>orte</w:t>
            </w:r>
            <w:r>
              <w:rPr>
                <w:w w:val="47"/>
                <w:sz w:val="8"/>
                <w:szCs w:val="8"/>
                <w:shd w:val="clear" w:color="auto" w:fill="C6C6C6"/>
              </w:rPr>
              <w:t></w:t>
            </w:r>
            <w:r>
              <w:rPr>
                <w:w w:val="107"/>
                <w:sz w:val="8"/>
                <w:szCs w:val="8"/>
                <w:shd w:val="clear" w:color="auto" w:fill="C6C6C6"/>
              </w:rPr>
              <w:t>.</w:t>
            </w:r>
            <w:r>
              <w:rPr>
                <w:w w:val="107"/>
                <w:sz w:val="8"/>
                <w:szCs w:val="8"/>
              </w:rPr>
              <w:t>]</w:t>
            </w:r>
          </w:p>
          <w:p w:rsidR="00F04A7A" w:rsidRDefault="00F04A7A">
            <w:pPr>
              <w:pStyle w:val="TableParagraph"/>
              <w:rPr>
                <w:rFonts w:ascii="Times New Roman"/>
                <w:sz w:val="10"/>
              </w:rPr>
            </w:pPr>
          </w:p>
          <w:p w:rsidR="00F04A7A" w:rsidRDefault="00F04A7A">
            <w:pPr>
              <w:pStyle w:val="TableParagraph"/>
              <w:spacing w:before="11"/>
              <w:rPr>
                <w:rFonts w:ascii="Times New Roman"/>
                <w:sz w:val="10"/>
              </w:rPr>
            </w:pPr>
          </w:p>
          <w:p w:rsidR="00F04A7A" w:rsidRDefault="0004129A">
            <w:pPr>
              <w:pStyle w:val="TableParagraph"/>
              <w:ind w:right="587"/>
              <w:jc w:val="right"/>
              <w:rPr>
                <w:rFonts w:ascii="Times New Roman"/>
                <w:sz w:val="10"/>
              </w:rPr>
            </w:pPr>
            <w:r>
              <w:rPr>
                <w:rFonts w:ascii="Times New Roman"/>
                <w:w w:val="103"/>
                <w:sz w:val="10"/>
              </w:rPr>
              <w:t>7</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1"/>
              </w:rPr>
            </w:pPr>
          </w:p>
          <w:p w:rsidR="00F04A7A" w:rsidRDefault="0004129A">
            <w:pPr>
              <w:pStyle w:val="TableParagraph"/>
              <w:spacing w:before="1" w:line="297" w:lineRule="auto"/>
              <w:ind w:left="598" w:right="591"/>
              <w:jc w:val="both"/>
              <w:rPr>
                <w:sz w:val="8"/>
              </w:rPr>
            </w:pPr>
            <w:r>
              <w:rPr>
                <w:w w:val="110"/>
                <w:sz w:val="8"/>
                <w:shd w:val="clear" w:color="auto" w:fill="C6C6C6"/>
              </w:rPr>
              <w:t>[La</w:t>
            </w:r>
            <w:r>
              <w:rPr>
                <w:spacing w:val="-5"/>
                <w:w w:val="110"/>
                <w:sz w:val="8"/>
                <w:shd w:val="clear" w:color="auto" w:fill="C6C6C6"/>
              </w:rPr>
              <w:t xml:space="preserve"> </w:t>
            </w:r>
            <w:r>
              <w:rPr>
                <w:w w:val="110"/>
                <w:sz w:val="8"/>
                <w:shd w:val="clear" w:color="auto" w:fill="C6C6C6"/>
              </w:rPr>
              <w:t>entidad</w:t>
            </w:r>
            <w:r>
              <w:rPr>
                <w:spacing w:val="-4"/>
                <w:w w:val="110"/>
                <w:sz w:val="8"/>
                <w:shd w:val="clear" w:color="auto" w:fill="C6C6C6"/>
              </w:rPr>
              <w:t xml:space="preserve"> </w:t>
            </w:r>
            <w:r>
              <w:rPr>
                <w:w w:val="110"/>
                <w:sz w:val="8"/>
                <w:shd w:val="clear" w:color="auto" w:fill="C6C6C6"/>
              </w:rPr>
              <w:t>debe</w:t>
            </w:r>
            <w:r>
              <w:rPr>
                <w:spacing w:val="-4"/>
                <w:w w:val="110"/>
                <w:sz w:val="8"/>
                <w:shd w:val="clear" w:color="auto" w:fill="C6C6C6"/>
              </w:rPr>
              <w:t xml:space="preserve"> </w:t>
            </w:r>
            <w:r>
              <w:rPr>
                <w:w w:val="110"/>
                <w:sz w:val="8"/>
                <w:shd w:val="clear" w:color="auto" w:fill="C6C6C6"/>
              </w:rPr>
              <w:t>adaptar</w:t>
            </w:r>
            <w:r>
              <w:rPr>
                <w:spacing w:val="-5"/>
                <w:w w:val="110"/>
                <w:sz w:val="8"/>
                <w:shd w:val="clear" w:color="auto" w:fill="C6C6C6"/>
              </w:rPr>
              <w:t xml:space="preserve"> </w:t>
            </w:r>
            <w:r>
              <w:rPr>
                <w:w w:val="110"/>
                <w:sz w:val="8"/>
                <w:shd w:val="clear" w:color="auto" w:fill="C6C6C6"/>
              </w:rPr>
              <w:t>esta</w:t>
            </w:r>
            <w:r>
              <w:rPr>
                <w:spacing w:val="-4"/>
                <w:w w:val="110"/>
                <w:sz w:val="8"/>
                <w:shd w:val="clear" w:color="auto" w:fill="C6C6C6"/>
              </w:rPr>
              <w:t xml:space="preserve"> </w:t>
            </w:r>
            <w:r>
              <w:rPr>
                <w:w w:val="110"/>
                <w:sz w:val="8"/>
                <w:shd w:val="clear" w:color="auto" w:fill="C6C6C6"/>
              </w:rPr>
              <w:t>sección</w:t>
            </w:r>
            <w:r>
              <w:rPr>
                <w:spacing w:val="-5"/>
                <w:w w:val="110"/>
                <w:sz w:val="8"/>
                <w:shd w:val="clear" w:color="auto" w:fill="C6C6C6"/>
              </w:rPr>
              <w:t xml:space="preserve"> </w:t>
            </w:r>
            <w:r>
              <w:rPr>
                <w:w w:val="110"/>
                <w:sz w:val="8"/>
                <w:shd w:val="clear" w:color="auto" w:fill="C6C6C6"/>
              </w:rPr>
              <w:t>al</w:t>
            </w:r>
            <w:r>
              <w:rPr>
                <w:spacing w:val="-4"/>
                <w:w w:val="110"/>
                <w:sz w:val="8"/>
                <w:shd w:val="clear" w:color="auto" w:fill="C6C6C6"/>
              </w:rPr>
              <w:t xml:space="preserve"> </w:t>
            </w:r>
            <w:r>
              <w:rPr>
                <w:w w:val="110"/>
                <w:sz w:val="8"/>
                <w:shd w:val="clear" w:color="auto" w:fill="C6C6C6"/>
              </w:rPr>
              <w:t>formato</w:t>
            </w:r>
            <w:r>
              <w:rPr>
                <w:spacing w:val="-4"/>
                <w:w w:val="110"/>
                <w:sz w:val="8"/>
                <w:shd w:val="clear" w:color="auto" w:fill="C6C6C6"/>
              </w:rPr>
              <w:t xml:space="preserve"> </w:t>
            </w:r>
            <w:r>
              <w:rPr>
                <w:w w:val="110"/>
                <w:sz w:val="8"/>
                <w:shd w:val="clear" w:color="auto" w:fill="C6C6C6"/>
              </w:rPr>
              <w:t>del</w:t>
            </w:r>
            <w:r>
              <w:rPr>
                <w:spacing w:val="-3"/>
                <w:w w:val="110"/>
                <w:sz w:val="8"/>
                <w:shd w:val="clear" w:color="auto" w:fill="C6C6C6"/>
              </w:rPr>
              <w:t xml:space="preserve"> </w:t>
            </w:r>
            <w:r>
              <w:rPr>
                <w:w w:val="110"/>
                <w:sz w:val="8"/>
                <w:shd w:val="clear" w:color="auto" w:fill="C6C6C6"/>
              </w:rPr>
              <w:t>SECOP</w:t>
            </w:r>
            <w:r>
              <w:rPr>
                <w:spacing w:val="-4"/>
                <w:w w:val="110"/>
                <w:sz w:val="8"/>
                <w:shd w:val="clear" w:color="auto" w:fill="C6C6C6"/>
              </w:rPr>
              <w:t xml:space="preserve"> </w:t>
            </w:r>
            <w:r>
              <w:rPr>
                <w:w w:val="110"/>
                <w:sz w:val="8"/>
                <w:shd w:val="clear" w:color="auto" w:fill="C6C6C6"/>
              </w:rPr>
              <w:t>II</w:t>
            </w:r>
            <w:r>
              <w:rPr>
                <w:spacing w:val="-5"/>
                <w:w w:val="110"/>
                <w:sz w:val="8"/>
                <w:shd w:val="clear" w:color="auto" w:fill="C6C6C6"/>
              </w:rPr>
              <w:t xml:space="preserve"> </w:t>
            </w:r>
            <w:r>
              <w:rPr>
                <w:w w:val="110"/>
                <w:sz w:val="8"/>
                <w:shd w:val="clear" w:color="auto" w:fill="C6C6C6"/>
              </w:rPr>
              <w:t>cuando</w:t>
            </w:r>
            <w:r>
              <w:rPr>
                <w:spacing w:val="-4"/>
                <w:w w:val="110"/>
                <w:sz w:val="8"/>
                <w:shd w:val="clear" w:color="auto" w:fill="C6C6C6"/>
              </w:rPr>
              <w:t xml:space="preserve"> </w:t>
            </w:r>
            <w:r>
              <w:rPr>
                <w:w w:val="110"/>
                <w:sz w:val="8"/>
                <w:shd w:val="clear" w:color="auto" w:fill="C6C6C6"/>
              </w:rPr>
              <w:t>contrate</w:t>
            </w:r>
            <w:r>
              <w:rPr>
                <w:spacing w:val="-4"/>
                <w:w w:val="110"/>
                <w:sz w:val="8"/>
                <w:shd w:val="clear" w:color="auto" w:fill="C6C6C6"/>
              </w:rPr>
              <w:t xml:space="preserve"> </w:t>
            </w:r>
            <w:r>
              <w:rPr>
                <w:w w:val="110"/>
                <w:sz w:val="8"/>
                <w:shd w:val="clear" w:color="auto" w:fill="C6C6C6"/>
              </w:rPr>
              <w:t>por</w:t>
            </w:r>
            <w:r>
              <w:rPr>
                <w:spacing w:val="-5"/>
                <w:w w:val="110"/>
                <w:sz w:val="8"/>
                <w:shd w:val="clear" w:color="auto" w:fill="C6C6C6"/>
              </w:rPr>
              <w:t xml:space="preserve"> </w:t>
            </w:r>
            <w:r>
              <w:rPr>
                <w:w w:val="110"/>
                <w:sz w:val="8"/>
                <w:shd w:val="clear" w:color="auto" w:fill="C6C6C6"/>
              </w:rPr>
              <w:t>medio</w:t>
            </w:r>
            <w:r>
              <w:rPr>
                <w:spacing w:val="-3"/>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esta</w:t>
            </w:r>
            <w:r>
              <w:rPr>
                <w:w w:val="110"/>
                <w:sz w:val="8"/>
              </w:rPr>
              <w:t xml:space="preserve"> </w:t>
            </w:r>
            <w:r>
              <w:rPr>
                <w:w w:val="110"/>
                <w:sz w:val="8"/>
                <w:shd w:val="clear" w:color="auto" w:fill="C6C6C6"/>
              </w:rPr>
              <w:t>plataforma.</w:t>
            </w:r>
            <w:r>
              <w:rPr>
                <w:w w:val="110"/>
                <w:sz w:val="8"/>
              </w:rPr>
              <w:t>]</w:t>
            </w:r>
          </w:p>
          <w:p w:rsidR="00F04A7A" w:rsidRDefault="0004129A">
            <w:pPr>
              <w:pStyle w:val="TableParagraph"/>
              <w:numPr>
                <w:ilvl w:val="1"/>
                <w:numId w:val="79"/>
              </w:numPr>
              <w:tabs>
                <w:tab w:val="left" w:pos="910"/>
              </w:tabs>
              <w:spacing w:before="51"/>
              <w:ind w:hanging="158"/>
              <w:rPr>
                <w:b/>
                <w:sz w:val="8"/>
              </w:rPr>
            </w:pPr>
            <w:r>
              <w:rPr>
                <w:b/>
                <w:w w:val="110"/>
                <w:sz w:val="8"/>
              </w:rPr>
              <w:t>REGLAS DE SUBSANABILIDAD, EXPLICACIONES Y</w:t>
            </w:r>
            <w:r>
              <w:rPr>
                <w:b/>
                <w:spacing w:val="-10"/>
                <w:w w:val="110"/>
                <w:sz w:val="8"/>
              </w:rPr>
              <w:t xml:space="preserve"> </w:t>
            </w:r>
            <w:r>
              <w:rPr>
                <w:b/>
                <w:w w:val="110"/>
                <w:sz w:val="8"/>
              </w:rPr>
              <w:t>ACLARACIONES</w:t>
            </w:r>
          </w:p>
          <w:p w:rsidR="00F04A7A" w:rsidRDefault="00F04A7A">
            <w:pPr>
              <w:pStyle w:val="TableParagraph"/>
              <w:spacing w:before="6"/>
              <w:rPr>
                <w:rFonts w:ascii="Times New Roman"/>
                <w:sz w:val="9"/>
              </w:rPr>
            </w:pPr>
          </w:p>
          <w:p w:rsidR="00F04A7A" w:rsidRDefault="0004129A">
            <w:pPr>
              <w:pStyle w:val="TableParagraph"/>
              <w:spacing w:line="297" w:lineRule="auto"/>
              <w:ind w:left="598" w:right="588"/>
              <w:jc w:val="both"/>
              <w:rPr>
                <w:sz w:val="8"/>
              </w:rPr>
            </w:pPr>
            <w:r>
              <w:rPr>
                <w:w w:val="110"/>
                <w:sz w:val="8"/>
              </w:rPr>
              <w:t>El</w:t>
            </w:r>
            <w:r>
              <w:rPr>
                <w:spacing w:val="-6"/>
                <w:w w:val="110"/>
                <w:sz w:val="8"/>
              </w:rPr>
              <w:t xml:space="preserve"> </w:t>
            </w:r>
            <w:r>
              <w:rPr>
                <w:w w:val="110"/>
                <w:sz w:val="8"/>
              </w:rPr>
              <w:t>proponente</w:t>
            </w:r>
            <w:r>
              <w:rPr>
                <w:spacing w:val="-5"/>
                <w:w w:val="110"/>
                <w:sz w:val="8"/>
              </w:rPr>
              <w:t xml:space="preserve"> </w:t>
            </w:r>
            <w:r>
              <w:rPr>
                <w:w w:val="110"/>
                <w:sz w:val="8"/>
              </w:rPr>
              <w:t>tiene</w:t>
            </w:r>
            <w:r>
              <w:rPr>
                <w:spacing w:val="-5"/>
                <w:w w:val="110"/>
                <w:sz w:val="8"/>
              </w:rPr>
              <w:t xml:space="preserve"> </w:t>
            </w:r>
            <w:r>
              <w:rPr>
                <w:w w:val="110"/>
                <w:sz w:val="8"/>
              </w:rPr>
              <w:t>la</w:t>
            </w:r>
            <w:r>
              <w:rPr>
                <w:spacing w:val="-6"/>
                <w:w w:val="110"/>
                <w:sz w:val="8"/>
              </w:rPr>
              <w:t xml:space="preserve"> </w:t>
            </w:r>
            <w:r>
              <w:rPr>
                <w:w w:val="110"/>
                <w:sz w:val="8"/>
              </w:rPr>
              <w:t>responsabilidad</w:t>
            </w:r>
            <w:r>
              <w:rPr>
                <w:spacing w:val="-5"/>
                <w:w w:val="110"/>
                <w:sz w:val="8"/>
              </w:rPr>
              <w:t xml:space="preserve"> </w:t>
            </w:r>
            <w:r>
              <w:rPr>
                <w:w w:val="110"/>
                <w:sz w:val="8"/>
              </w:rPr>
              <w:t>y</w:t>
            </w:r>
            <w:r>
              <w:rPr>
                <w:spacing w:val="-3"/>
                <w:w w:val="110"/>
                <w:sz w:val="8"/>
              </w:rPr>
              <w:t xml:space="preserve"> </w:t>
            </w:r>
            <w:r>
              <w:rPr>
                <w:w w:val="110"/>
                <w:sz w:val="8"/>
              </w:rPr>
              <w:t>deber</w:t>
            </w:r>
            <w:r>
              <w:rPr>
                <w:spacing w:val="-5"/>
                <w:w w:val="110"/>
                <w:sz w:val="8"/>
              </w:rPr>
              <w:t xml:space="preserve"> </w:t>
            </w:r>
            <w:r>
              <w:rPr>
                <w:w w:val="110"/>
                <w:sz w:val="8"/>
              </w:rPr>
              <w:t>de</w:t>
            </w:r>
            <w:r>
              <w:rPr>
                <w:spacing w:val="-5"/>
                <w:w w:val="110"/>
                <w:sz w:val="8"/>
              </w:rPr>
              <w:t xml:space="preserve"> </w:t>
            </w:r>
            <w:r>
              <w:rPr>
                <w:w w:val="110"/>
                <w:sz w:val="8"/>
              </w:rPr>
              <w:t>presentar</w:t>
            </w:r>
            <w:r>
              <w:rPr>
                <w:spacing w:val="-6"/>
                <w:w w:val="110"/>
                <w:sz w:val="8"/>
              </w:rPr>
              <w:t xml:space="preserve"> </w:t>
            </w:r>
            <w:r>
              <w:rPr>
                <w:w w:val="110"/>
                <w:sz w:val="8"/>
              </w:rPr>
              <w:t>su</w:t>
            </w:r>
            <w:r>
              <w:rPr>
                <w:spacing w:val="-5"/>
                <w:w w:val="110"/>
                <w:sz w:val="8"/>
              </w:rPr>
              <w:t xml:space="preserve"> </w:t>
            </w:r>
            <w:r>
              <w:rPr>
                <w:w w:val="110"/>
                <w:sz w:val="8"/>
              </w:rPr>
              <w:t>oferta</w:t>
            </w:r>
            <w:r>
              <w:rPr>
                <w:spacing w:val="-5"/>
                <w:w w:val="110"/>
                <w:sz w:val="8"/>
              </w:rPr>
              <w:t xml:space="preserve"> </w:t>
            </w:r>
            <w:r>
              <w:rPr>
                <w:w w:val="110"/>
                <w:sz w:val="8"/>
              </w:rPr>
              <w:t>en</w:t>
            </w:r>
            <w:r>
              <w:rPr>
                <w:spacing w:val="-6"/>
                <w:w w:val="110"/>
                <w:sz w:val="8"/>
              </w:rPr>
              <w:t xml:space="preserve"> </w:t>
            </w:r>
            <w:r>
              <w:rPr>
                <w:w w:val="110"/>
                <w:sz w:val="8"/>
              </w:rPr>
              <w:t>forma</w:t>
            </w:r>
            <w:r>
              <w:rPr>
                <w:spacing w:val="-5"/>
                <w:w w:val="110"/>
                <w:sz w:val="8"/>
              </w:rPr>
              <w:t xml:space="preserve"> </w:t>
            </w:r>
            <w:r>
              <w:rPr>
                <w:w w:val="110"/>
                <w:sz w:val="8"/>
              </w:rPr>
              <w:t>completa</w:t>
            </w:r>
            <w:r>
              <w:rPr>
                <w:spacing w:val="-5"/>
                <w:w w:val="110"/>
                <w:sz w:val="8"/>
              </w:rPr>
              <w:t xml:space="preserve"> </w:t>
            </w:r>
            <w:r>
              <w:rPr>
                <w:w w:val="110"/>
                <w:sz w:val="8"/>
              </w:rPr>
              <w:t>e</w:t>
            </w:r>
            <w:r>
              <w:rPr>
                <w:spacing w:val="-6"/>
                <w:w w:val="110"/>
                <w:sz w:val="8"/>
              </w:rPr>
              <w:t xml:space="preserve"> </w:t>
            </w:r>
            <w:r>
              <w:rPr>
                <w:w w:val="110"/>
                <w:sz w:val="8"/>
              </w:rPr>
              <w:t>íntegra, esto</w:t>
            </w:r>
            <w:r>
              <w:rPr>
                <w:spacing w:val="-10"/>
                <w:w w:val="110"/>
                <w:sz w:val="8"/>
              </w:rPr>
              <w:t xml:space="preserve"> </w:t>
            </w:r>
            <w:r>
              <w:rPr>
                <w:w w:val="110"/>
                <w:sz w:val="8"/>
              </w:rPr>
              <w:t>es,</w:t>
            </w:r>
            <w:r>
              <w:rPr>
                <w:spacing w:val="-9"/>
                <w:w w:val="110"/>
                <w:sz w:val="8"/>
              </w:rPr>
              <w:t xml:space="preserve"> </w:t>
            </w:r>
            <w:r>
              <w:rPr>
                <w:w w:val="110"/>
                <w:sz w:val="8"/>
              </w:rPr>
              <w:t>cumpliendo</w:t>
            </w:r>
            <w:r>
              <w:rPr>
                <w:spacing w:val="-8"/>
                <w:w w:val="110"/>
                <w:sz w:val="8"/>
              </w:rPr>
              <w:t xml:space="preserve"> </w:t>
            </w:r>
            <w:r>
              <w:rPr>
                <w:w w:val="110"/>
                <w:sz w:val="8"/>
              </w:rPr>
              <w:t>el</w:t>
            </w:r>
            <w:r>
              <w:rPr>
                <w:spacing w:val="-10"/>
                <w:w w:val="110"/>
                <w:sz w:val="8"/>
              </w:rPr>
              <w:t xml:space="preserve"> </w:t>
            </w:r>
            <w:r>
              <w:rPr>
                <w:w w:val="110"/>
                <w:sz w:val="8"/>
              </w:rPr>
              <w:t>contenido</w:t>
            </w:r>
            <w:r>
              <w:rPr>
                <w:spacing w:val="-9"/>
                <w:w w:val="110"/>
                <w:sz w:val="8"/>
              </w:rPr>
              <w:t xml:space="preserve"> </w:t>
            </w:r>
            <w:r>
              <w:rPr>
                <w:w w:val="110"/>
                <w:sz w:val="8"/>
              </w:rPr>
              <w:t>del</w:t>
            </w:r>
            <w:r>
              <w:rPr>
                <w:spacing w:val="-9"/>
                <w:w w:val="110"/>
                <w:sz w:val="8"/>
              </w:rPr>
              <w:t xml:space="preserve"> </w:t>
            </w:r>
            <w:r>
              <w:rPr>
                <w:w w:val="110"/>
                <w:sz w:val="8"/>
              </w:rPr>
              <w:t>pliego</w:t>
            </w:r>
            <w:r>
              <w:rPr>
                <w:spacing w:val="-9"/>
                <w:w w:val="110"/>
                <w:sz w:val="8"/>
              </w:rPr>
              <w:t xml:space="preserve"> </w:t>
            </w:r>
            <w:r>
              <w:rPr>
                <w:w w:val="110"/>
                <w:sz w:val="8"/>
              </w:rPr>
              <w:t>de</w:t>
            </w:r>
            <w:r>
              <w:rPr>
                <w:spacing w:val="-9"/>
                <w:w w:val="110"/>
                <w:sz w:val="8"/>
              </w:rPr>
              <w:t xml:space="preserve"> </w:t>
            </w:r>
            <w:r>
              <w:rPr>
                <w:w w:val="110"/>
                <w:sz w:val="8"/>
              </w:rPr>
              <w:t>condiciones</w:t>
            </w:r>
            <w:r>
              <w:rPr>
                <w:spacing w:val="-9"/>
                <w:w w:val="110"/>
                <w:sz w:val="8"/>
              </w:rPr>
              <w:t xml:space="preserve"> </w:t>
            </w:r>
            <w:r>
              <w:rPr>
                <w:w w:val="110"/>
                <w:sz w:val="8"/>
              </w:rPr>
              <w:t>y</w:t>
            </w:r>
            <w:r>
              <w:rPr>
                <w:spacing w:val="-9"/>
                <w:w w:val="110"/>
                <w:sz w:val="8"/>
              </w:rPr>
              <w:t xml:space="preserve"> </w:t>
            </w:r>
            <w:r>
              <w:rPr>
                <w:w w:val="110"/>
                <w:sz w:val="8"/>
              </w:rPr>
              <w:t>adjuntando</w:t>
            </w:r>
            <w:r>
              <w:rPr>
                <w:spacing w:val="-8"/>
                <w:w w:val="110"/>
                <w:sz w:val="8"/>
              </w:rPr>
              <w:t xml:space="preserve"> </w:t>
            </w:r>
            <w:r>
              <w:rPr>
                <w:w w:val="110"/>
                <w:sz w:val="8"/>
              </w:rPr>
              <w:t>los</w:t>
            </w:r>
            <w:r>
              <w:rPr>
                <w:spacing w:val="-9"/>
                <w:w w:val="110"/>
                <w:sz w:val="8"/>
              </w:rPr>
              <w:t xml:space="preserve"> </w:t>
            </w:r>
            <w:r>
              <w:rPr>
                <w:w w:val="110"/>
                <w:sz w:val="8"/>
              </w:rPr>
              <w:t>documentos</w:t>
            </w:r>
            <w:r>
              <w:rPr>
                <w:spacing w:val="-9"/>
                <w:w w:val="110"/>
                <w:sz w:val="8"/>
              </w:rPr>
              <w:t xml:space="preserve"> </w:t>
            </w:r>
            <w:r>
              <w:rPr>
                <w:w w:val="110"/>
                <w:sz w:val="8"/>
              </w:rPr>
              <w:t>de</w:t>
            </w:r>
            <w:r>
              <w:rPr>
                <w:spacing w:val="-9"/>
                <w:w w:val="110"/>
                <w:sz w:val="8"/>
              </w:rPr>
              <w:t xml:space="preserve"> </w:t>
            </w:r>
            <w:r>
              <w:rPr>
                <w:w w:val="110"/>
                <w:sz w:val="8"/>
              </w:rPr>
              <w:t>soporte o</w:t>
            </w:r>
            <w:r>
              <w:rPr>
                <w:spacing w:val="-3"/>
                <w:w w:val="110"/>
                <w:sz w:val="8"/>
              </w:rPr>
              <w:t xml:space="preserve"> </w:t>
            </w:r>
            <w:r>
              <w:rPr>
                <w:w w:val="110"/>
                <w:sz w:val="8"/>
              </w:rPr>
              <w:t>prueba</w:t>
            </w:r>
            <w:r>
              <w:rPr>
                <w:spacing w:val="-2"/>
                <w:w w:val="110"/>
                <w:sz w:val="8"/>
              </w:rPr>
              <w:t xml:space="preserve"> </w:t>
            </w:r>
            <w:r>
              <w:rPr>
                <w:w w:val="110"/>
                <w:sz w:val="8"/>
              </w:rPr>
              <w:t>de</w:t>
            </w:r>
            <w:r>
              <w:rPr>
                <w:spacing w:val="-1"/>
                <w:w w:val="110"/>
                <w:sz w:val="8"/>
              </w:rPr>
              <w:t xml:space="preserve"> </w:t>
            </w:r>
            <w:r>
              <w:rPr>
                <w:w w:val="110"/>
                <w:sz w:val="8"/>
              </w:rPr>
              <w:t>las</w:t>
            </w:r>
            <w:r>
              <w:rPr>
                <w:spacing w:val="-3"/>
                <w:w w:val="110"/>
                <w:sz w:val="8"/>
              </w:rPr>
              <w:t xml:space="preserve"> </w:t>
            </w:r>
            <w:r>
              <w:rPr>
                <w:w w:val="110"/>
                <w:sz w:val="8"/>
              </w:rPr>
              <w:t>condiciones</w:t>
            </w:r>
            <w:r>
              <w:rPr>
                <w:spacing w:val="-1"/>
                <w:w w:val="110"/>
                <w:sz w:val="8"/>
              </w:rPr>
              <w:t xml:space="preserve"> </w:t>
            </w:r>
            <w:r>
              <w:rPr>
                <w:w w:val="110"/>
                <w:sz w:val="8"/>
              </w:rPr>
              <w:t>que</w:t>
            </w:r>
            <w:r>
              <w:rPr>
                <w:spacing w:val="-3"/>
                <w:w w:val="110"/>
                <w:sz w:val="8"/>
              </w:rPr>
              <w:t xml:space="preserve"> </w:t>
            </w:r>
            <w:r>
              <w:rPr>
                <w:w w:val="110"/>
                <w:sz w:val="8"/>
              </w:rPr>
              <w:t>pretenda</w:t>
            </w:r>
            <w:r>
              <w:rPr>
                <w:spacing w:val="-1"/>
                <w:w w:val="110"/>
                <w:sz w:val="8"/>
              </w:rPr>
              <w:t xml:space="preserve"> </w:t>
            </w:r>
            <w:r>
              <w:rPr>
                <w:w w:val="110"/>
                <w:sz w:val="8"/>
              </w:rPr>
              <w:t>hacer</w:t>
            </w:r>
            <w:r>
              <w:rPr>
                <w:spacing w:val="-3"/>
                <w:w w:val="110"/>
                <w:sz w:val="8"/>
              </w:rPr>
              <w:t xml:space="preserve"> </w:t>
            </w:r>
            <w:r>
              <w:rPr>
                <w:w w:val="110"/>
                <w:sz w:val="8"/>
              </w:rPr>
              <w:t>valer</w:t>
            </w:r>
            <w:r>
              <w:rPr>
                <w:spacing w:val="-1"/>
                <w:w w:val="110"/>
                <w:sz w:val="8"/>
              </w:rPr>
              <w:t xml:space="preserve"> </w:t>
            </w:r>
            <w:r>
              <w:rPr>
                <w:w w:val="110"/>
                <w:sz w:val="8"/>
              </w:rPr>
              <w:t>en</w:t>
            </w:r>
            <w:r>
              <w:rPr>
                <w:spacing w:val="-3"/>
                <w:w w:val="110"/>
                <w:sz w:val="8"/>
              </w:rPr>
              <w:t xml:space="preserve"> </w:t>
            </w:r>
            <w:r>
              <w:rPr>
                <w:w w:val="110"/>
                <w:sz w:val="8"/>
              </w:rPr>
              <w:t>el</w:t>
            </w:r>
            <w:r>
              <w:rPr>
                <w:spacing w:val="-2"/>
                <w:w w:val="110"/>
                <w:sz w:val="8"/>
              </w:rPr>
              <w:t xml:space="preserve"> </w:t>
            </w:r>
            <w:r>
              <w:rPr>
                <w:w w:val="110"/>
                <w:sz w:val="8"/>
              </w:rPr>
              <w:t>proceso.</w:t>
            </w:r>
          </w:p>
          <w:p w:rsidR="00F04A7A" w:rsidRDefault="00F04A7A">
            <w:pPr>
              <w:pStyle w:val="TableParagraph"/>
              <w:rPr>
                <w:rFonts w:ascii="Times New Roman"/>
                <w:sz w:val="9"/>
              </w:rPr>
            </w:pPr>
          </w:p>
          <w:p w:rsidR="00F04A7A" w:rsidRDefault="0004129A">
            <w:pPr>
              <w:pStyle w:val="TableParagraph"/>
              <w:spacing w:before="1" w:line="297" w:lineRule="auto"/>
              <w:ind w:left="598" w:right="587"/>
              <w:jc w:val="both"/>
              <w:rPr>
                <w:sz w:val="8"/>
              </w:rPr>
            </w:pPr>
            <w:r>
              <w:rPr>
                <w:w w:val="110"/>
                <w:sz w:val="8"/>
              </w:rPr>
              <w:t>En caso de ser necesario, la entidad debe solicitar a los proponentes durante el proceso de evaluación,</w:t>
            </w:r>
            <w:r>
              <w:rPr>
                <w:spacing w:val="-6"/>
                <w:w w:val="110"/>
                <w:sz w:val="8"/>
              </w:rPr>
              <w:t xml:space="preserve"> </w:t>
            </w:r>
            <w:r>
              <w:rPr>
                <w:w w:val="110"/>
                <w:sz w:val="8"/>
              </w:rPr>
              <w:t>y</w:t>
            </w:r>
            <w:r>
              <w:rPr>
                <w:spacing w:val="-5"/>
                <w:w w:val="110"/>
                <w:sz w:val="8"/>
              </w:rPr>
              <w:t xml:space="preserve"> </w:t>
            </w:r>
            <w:r>
              <w:rPr>
                <w:w w:val="110"/>
                <w:sz w:val="8"/>
              </w:rPr>
              <w:t>a</w:t>
            </w:r>
            <w:r>
              <w:rPr>
                <w:spacing w:val="-5"/>
                <w:w w:val="110"/>
                <w:sz w:val="8"/>
              </w:rPr>
              <w:t xml:space="preserve"> </w:t>
            </w:r>
            <w:r>
              <w:rPr>
                <w:w w:val="110"/>
                <w:sz w:val="8"/>
              </w:rPr>
              <w:t>más</w:t>
            </w:r>
            <w:r>
              <w:rPr>
                <w:spacing w:val="-5"/>
                <w:w w:val="110"/>
                <w:sz w:val="8"/>
              </w:rPr>
              <w:t xml:space="preserve"> </w:t>
            </w:r>
            <w:r>
              <w:rPr>
                <w:w w:val="110"/>
                <w:sz w:val="8"/>
              </w:rPr>
              <w:t>tardar</w:t>
            </w:r>
            <w:r>
              <w:rPr>
                <w:spacing w:val="-5"/>
                <w:w w:val="110"/>
                <w:sz w:val="8"/>
              </w:rPr>
              <w:t xml:space="preserve"> </w:t>
            </w:r>
            <w:r>
              <w:rPr>
                <w:w w:val="110"/>
                <w:sz w:val="8"/>
              </w:rPr>
              <w:t>en</w:t>
            </w:r>
            <w:r>
              <w:rPr>
                <w:spacing w:val="-5"/>
                <w:w w:val="110"/>
                <w:sz w:val="8"/>
              </w:rPr>
              <w:t xml:space="preserve"> </w:t>
            </w:r>
            <w:r>
              <w:rPr>
                <w:w w:val="110"/>
                <w:sz w:val="8"/>
              </w:rPr>
              <w:t>el</w:t>
            </w:r>
            <w:r>
              <w:rPr>
                <w:spacing w:val="-5"/>
                <w:w w:val="110"/>
                <w:sz w:val="8"/>
              </w:rPr>
              <w:t xml:space="preserve"> </w:t>
            </w:r>
            <w:r>
              <w:rPr>
                <w:w w:val="110"/>
                <w:sz w:val="8"/>
              </w:rPr>
              <w:t>informe</w:t>
            </w:r>
            <w:r>
              <w:rPr>
                <w:spacing w:val="-5"/>
                <w:w w:val="110"/>
                <w:sz w:val="8"/>
              </w:rPr>
              <w:t xml:space="preserve"> </w:t>
            </w:r>
            <w:r>
              <w:rPr>
                <w:w w:val="110"/>
                <w:sz w:val="8"/>
              </w:rPr>
              <w:t>de</w:t>
            </w:r>
            <w:r>
              <w:rPr>
                <w:spacing w:val="-5"/>
                <w:w w:val="110"/>
                <w:sz w:val="8"/>
              </w:rPr>
              <w:t xml:space="preserve"> </w:t>
            </w:r>
            <w:r>
              <w:rPr>
                <w:w w:val="110"/>
                <w:sz w:val="8"/>
              </w:rPr>
              <w:t>evaluación,</w:t>
            </w:r>
            <w:r>
              <w:rPr>
                <w:spacing w:val="-5"/>
                <w:w w:val="110"/>
                <w:sz w:val="8"/>
              </w:rPr>
              <w:t xml:space="preserve"> </w:t>
            </w:r>
            <w:r>
              <w:rPr>
                <w:w w:val="110"/>
                <w:sz w:val="8"/>
              </w:rPr>
              <w:t>las</w:t>
            </w:r>
            <w:r>
              <w:rPr>
                <w:spacing w:val="-5"/>
                <w:w w:val="110"/>
                <w:sz w:val="8"/>
              </w:rPr>
              <w:t xml:space="preserve"> </w:t>
            </w:r>
            <w:r>
              <w:rPr>
                <w:w w:val="110"/>
                <w:sz w:val="8"/>
              </w:rPr>
              <w:t>aclaraciones,</w:t>
            </w:r>
            <w:r>
              <w:rPr>
                <w:spacing w:val="-5"/>
                <w:w w:val="110"/>
                <w:sz w:val="8"/>
              </w:rPr>
              <w:t xml:space="preserve"> </w:t>
            </w:r>
            <w:r>
              <w:rPr>
                <w:w w:val="110"/>
                <w:sz w:val="8"/>
              </w:rPr>
              <w:t>precisiones</w:t>
            </w:r>
            <w:r>
              <w:rPr>
                <w:spacing w:val="-5"/>
                <w:w w:val="110"/>
                <w:sz w:val="8"/>
              </w:rPr>
              <w:t xml:space="preserve"> </w:t>
            </w:r>
            <w:r>
              <w:rPr>
                <w:w w:val="110"/>
                <w:sz w:val="8"/>
              </w:rPr>
              <w:t>o</w:t>
            </w:r>
            <w:r>
              <w:rPr>
                <w:spacing w:val="-5"/>
                <w:w w:val="110"/>
                <w:sz w:val="8"/>
              </w:rPr>
              <w:t xml:space="preserve"> </w:t>
            </w:r>
            <w:r>
              <w:rPr>
                <w:w w:val="110"/>
                <w:sz w:val="8"/>
              </w:rPr>
              <w:t>solicitud</w:t>
            </w:r>
            <w:r>
              <w:rPr>
                <w:spacing w:val="-5"/>
                <w:w w:val="110"/>
                <w:sz w:val="8"/>
              </w:rPr>
              <w:t xml:space="preserve"> </w:t>
            </w:r>
            <w:r>
              <w:rPr>
                <w:w w:val="110"/>
                <w:sz w:val="8"/>
              </w:rPr>
              <w:t>de documentos que puedan ser subsanables. No obstante, los proponentes no podrán completar, adicionar</w:t>
            </w:r>
            <w:r>
              <w:rPr>
                <w:spacing w:val="-13"/>
                <w:w w:val="110"/>
                <w:sz w:val="8"/>
              </w:rPr>
              <w:t xml:space="preserve"> </w:t>
            </w:r>
            <w:r>
              <w:rPr>
                <w:w w:val="110"/>
                <w:sz w:val="8"/>
              </w:rPr>
              <w:t>o</w:t>
            </w:r>
            <w:r>
              <w:rPr>
                <w:spacing w:val="-13"/>
                <w:w w:val="110"/>
                <w:sz w:val="8"/>
              </w:rPr>
              <w:t xml:space="preserve"> </w:t>
            </w:r>
            <w:r>
              <w:rPr>
                <w:w w:val="110"/>
                <w:sz w:val="8"/>
              </w:rPr>
              <w:t>mejorar</w:t>
            </w:r>
            <w:r>
              <w:rPr>
                <w:spacing w:val="-13"/>
                <w:w w:val="110"/>
                <w:sz w:val="8"/>
              </w:rPr>
              <w:t xml:space="preserve"> </w:t>
            </w:r>
            <w:r>
              <w:rPr>
                <w:w w:val="110"/>
                <w:sz w:val="8"/>
              </w:rPr>
              <w:t>sus</w:t>
            </w:r>
            <w:r>
              <w:rPr>
                <w:spacing w:val="-13"/>
                <w:w w:val="110"/>
                <w:sz w:val="8"/>
              </w:rPr>
              <w:t xml:space="preserve"> </w:t>
            </w:r>
            <w:r>
              <w:rPr>
                <w:w w:val="110"/>
                <w:sz w:val="8"/>
              </w:rPr>
              <w:t>propuestas</w:t>
            </w:r>
            <w:r>
              <w:rPr>
                <w:spacing w:val="-12"/>
                <w:w w:val="110"/>
                <w:sz w:val="8"/>
              </w:rPr>
              <w:t xml:space="preserve"> </w:t>
            </w:r>
            <w:r>
              <w:rPr>
                <w:w w:val="110"/>
                <w:sz w:val="8"/>
              </w:rPr>
              <w:t>en</w:t>
            </w:r>
            <w:r>
              <w:rPr>
                <w:spacing w:val="-13"/>
                <w:w w:val="110"/>
                <w:sz w:val="8"/>
              </w:rPr>
              <w:t xml:space="preserve"> </w:t>
            </w:r>
            <w:r>
              <w:rPr>
                <w:w w:val="110"/>
                <w:sz w:val="8"/>
              </w:rPr>
              <w:t>los</w:t>
            </w:r>
            <w:r>
              <w:rPr>
                <w:spacing w:val="-13"/>
                <w:w w:val="110"/>
                <w:sz w:val="8"/>
              </w:rPr>
              <w:t xml:space="preserve"> </w:t>
            </w:r>
            <w:r>
              <w:rPr>
                <w:w w:val="110"/>
                <w:sz w:val="8"/>
              </w:rPr>
              <w:t>aspectos</w:t>
            </w:r>
            <w:r>
              <w:rPr>
                <w:spacing w:val="-14"/>
                <w:w w:val="110"/>
                <w:sz w:val="8"/>
              </w:rPr>
              <w:t xml:space="preserve"> </w:t>
            </w:r>
            <w:r>
              <w:rPr>
                <w:w w:val="110"/>
                <w:sz w:val="8"/>
              </w:rPr>
              <w:t>que</w:t>
            </w:r>
            <w:r>
              <w:rPr>
                <w:spacing w:val="-13"/>
                <w:w w:val="110"/>
                <w:sz w:val="8"/>
              </w:rPr>
              <w:t xml:space="preserve"> </w:t>
            </w:r>
            <w:r>
              <w:rPr>
                <w:w w:val="110"/>
                <w:sz w:val="8"/>
              </w:rPr>
              <w:t>otorgan</w:t>
            </w:r>
            <w:r>
              <w:rPr>
                <w:spacing w:val="-12"/>
                <w:w w:val="110"/>
                <w:sz w:val="8"/>
              </w:rPr>
              <w:t xml:space="preserve"> </w:t>
            </w:r>
            <w:r>
              <w:rPr>
                <w:w w:val="110"/>
                <w:sz w:val="8"/>
              </w:rPr>
              <w:t>puntaje,</w:t>
            </w:r>
            <w:r>
              <w:rPr>
                <w:spacing w:val="-13"/>
                <w:w w:val="110"/>
                <w:sz w:val="8"/>
              </w:rPr>
              <w:t xml:space="preserve"> </w:t>
            </w:r>
            <w:r>
              <w:rPr>
                <w:w w:val="110"/>
                <w:sz w:val="8"/>
              </w:rPr>
              <w:t>los</w:t>
            </w:r>
            <w:r>
              <w:rPr>
                <w:spacing w:val="-13"/>
                <w:w w:val="110"/>
                <w:sz w:val="8"/>
              </w:rPr>
              <w:t xml:space="preserve"> </w:t>
            </w:r>
            <w:r>
              <w:rPr>
                <w:w w:val="110"/>
                <w:sz w:val="8"/>
              </w:rPr>
              <w:t>cuales</w:t>
            </w:r>
            <w:r>
              <w:rPr>
                <w:spacing w:val="-13"/>
                <w:w w:val="110"/>
                <w:sz w:val="8"/>
              </w:rPr>
              <w:t xml:space="preserve"> </w:t>
            </w:r>
            <w:r>
              <w:rPr>
                <w:w w:val="110"/>
                <w:sz w:val="8"/>
              </w:rPr>
              <w:t>podrán</w:t>
            </w:r>
            <w:r>
              <w:rPr>
                <w:spacing w:val="-12"/>
                <w:w w:val="110"/>
                <w:sz w:val="8"/>
              </w:rPr>
              <w:t xml:space="preserve"> </w:t>
            </w:r>
            <w:r>
              <w:rPr>
                <w:w w:val="110"/>
                <w:sz w:val="8"/>
              </w:rPr>
              <w:t>ser</w:t>
            </w:r>
            <w:r>
              <w:rPr>
                <w:spacing w:val="-13"/>
                <w:w w:val="110"/>
                <w:sz w:val="8"/>
              </w:rPr>
              <w:t xml:space="preserve"> </w:t>
            </w:r>
            <w:r>
              <w:rPr>
                <w:w w:val="110"/>
                <w:sz w:val="8"/>
              </w:rPr>
              <w:t>objeto de aclaraciones y explicaciones. Los proponentes deberán allega</w:t>
            </w:r>
            <w:r>
              <w:rPr>
                <w:w w:val="110"/>
                <w:sz w:val="8"/>
              </w:rPr>
              <w:t>r las aclaraciones o documentos requeridos en el momento en el que fueron solicitados y a más tardar hasta el término de traslado del</w:t>
            </w:r>
            <w:r>
              <w:rPr>
                <w:spacing w:val="-4"/>
                <w:w w:val="110"/>
                <w:sz w:val="8"/>
              </w:rPr>
              <w:t xml:space="preserve"> </w:t>
            </w:r>
            <w:r>
              <w:rPr>
                <w:w w:val="110"/>
                <w:sz w:val="8"/>
              </w:rPr>
              <w:t>informe</w:t>
            </w:r>
            <w:r>
              <w:rPr>
                <w:spacing w:val="-4"/>
                <w:w w:val="110"/>
                <w:sz w:val="8"/>
              </w:rPr>
              <w:t xml:space="preserve"> </w:t>
            </w:r>
            <w:r>
              <w:rPr>
                <w:w w:val="110"/>
                <w:sz w:val="8"/>
              </w:rPr>
              <w:t>de</w:t>
            </w:r>
            <w:r>
              <w:rPr>
                <w:spacing w:val="-4"/>
                <w:w w:val="110"/>
                <w:sz w:val="8"/>
              </w:rPr>
              <w:t xml:space="preserve"> </w:t>
            </w:r>
            <w:r>
              <w:rPr>
                <w:w w:val="110"/>
                <w:sz w:val="8"/>
              </w:rPr>
              <w:t>evaluación,</w:t>
            </w:r>
            <w:r>
              <w:rPr>
                <w:spacing w:val="-3"/>
                <w:w w:val="110"/>
                <w:sz w:val="8"/>
              </w:rPr>
              <w:t xml:space="preserve"> </w:t>
            </w:r>
            <w:r>
              <w:rPr>
                <w:w w:val="110"/>
                <w:sz w:val="8"/>
              </w:rPr>
              <w:t>es</w:t>
            </w:r>
            <w:r>
              <w:rPr>
                <w:spacing w:val="-5"/>
                <w:w w:val="110"/>
                <w:sz w:val="8"/>
              </w:rPr>
              <w:t xml:space="preserve"> </w:t>
            </w:r>
            <w:r>
              <w:rPr>
                <w:w w:val="110"/>
                <w:sz w:val="8"/>
              </w:rPr>
              <w:t>decir,</w:t>
            </w:r>
            <w:r>
              <w:rPr>
                <w:spacing w:val="-2"/>
                <w:w w:val="110"/>
                <w:sz w:val="8"/>
              </w:rPr>
              <w:t xml:space="preserve"> </w:t>
            </w:r>
            <w:r>
              <w:rPr>
                <w:w w:val="110"/>
                <w:sz w:val="8"/>
              </w:rPr>
              <w:t>hasta</w:t>
            </w:r>
            <w:r>
              <w:rPr>
                <w:spacing w:val="-4"/>
                <w:w w:val="110"/>
                <w:sz w:val="8"/>
              </w:rPr>
              <w:t xml:space="preserve"> </w:t>
            </w:r>
            <w:r>
              <w:rPr>
                <w:w w:val="110"/>
                <w:sz w:val="8"/>
              </w:rPr>
              <w:t>tres</w:t>
            </w:r>
            <w:r>
              <w:rPr>
                <w:spacing w:val="-4"/>
                <w:w w:val="110"/>
                <w:sz w:val="8"/>
              </w:rPr>
              <w:t xml:space="preserve"> </w:t>
            </w:r>
            <w:r>
              <w:rPr>
                <w:w w:val="110"/>
                <w:sz w:val="8"/>
              </w:rPr>
              <w:t>(3)</w:t>
            </w:r>
            <w:r>
              <w:rPr>
                <w:spacing w:val="-4"/>
                <w:w w:val="110"/>
                <w:sz w:val="8"/>
              </w:rPr>
              <w:t xml:space="preserve"> </w:t>
            </w:r>
            <w:r>
              <w:rPr>
                <w:w w:val="110"/>
                <w:sz w:val="8"/>
              </w:rPr>
              <w:t>días</w:t>
            </w:r>
            <w:r>
              <w:rPr>
                <w:spacing w:val="-4"/>
                <w:w w:val="110"/>
                <w:sz w:val="8"/>
              </w:rPr>
              <w:t xml:space="preserve"> </w:t>
            </w:r>
            <w:r>
              <w:rPr>
                <w:w w:val="110"/>
                <w:sz w:val="8"/>
              </w:rPr>
              <w:t>hábiles</w:t>
            </w:r>
            <w:r>
              <w:rPr>
                <w:spacing w:val="-4"/>
                <w:w w:val="110"/>
                <w:sz w:val="8"/>
              </w:rPr>
              <w:t xml:space="preserve"> </w:t>
            </w:r>
            <w:r>
              <w:rPr>
                <w:w w:val="110"/>
                <w:sz w:val="8"/>
              </w:rPr>
              <w:t>siguientes,</w:t>
            </w:r>
            <w:r>
              <w:rPr>
                <w:spacing w:val="-5"/>
                <w:w w:val="110"/>
                <w:sz w:val="8"/>
              </w:rPr>
              <w:t xml:space="preserve"> </w:t>
            </w:r>
            <w:r>
              <w:rPr>
                <w:w w:val="110"/>
                <w:sz w:val="8"/>
              </w:rPr>
              <w:t>contados</w:t>
            </w:r>
            <w:r>
              <w:rPr>
                <w:spacing w:val="-5"/>
                <w:w w:val="110"/>
                <w:sz w:val="8"/>
              </w:rPr>
              <w:t xml:space="preserve"> </w:t>
            </w:r>
            <w:r>
              <w:rPr>
                <w:w w:val="110"/>
                <w:sz w:val="8"/>
              </w:rPr>
              <w:t>a</w:t>
            </w:r>
            <w:r>
              <w:rPr>
                <w:spacing w:val="-3"/>
                <w:w w:val="110"/>
                <w:sz w:val="8"/>
              </w:rPr>
              <w:t xml:space="preserve"> </w:t>
            </w:r>
            <w:r>
              <w:rPr>
                <w:w w:val="110"/>
                <w:sz w:val="8"/>
              </w:rPr>
              <w:t>partir</w:t>
            </w:r>
            <w:r>
              <w:rPr>
                <w:spacing w:val="-5"/>
                <w:w w:val="110"/>
                <w:sz w:val="8"/>
              </w:rPr>
              <w:t xml:space="preserve"> </w:t>
            </w:r>
            <w:r>
              <w:rPr>
                <w:w w:val="110"/>
                <w:sz w:val="8"/>
              </w:rPr>
              <w:t>del</w:t>
            </w:r>
            <w:r>
              <w:rPr>
                <w:spacing w:val="-5"/>
                <w:w w:val="110"/>
                <w:sz w:val="8"/>
              </w:rPr>
              <w:t xml:space="preserve"> </w:t>
            </w:r>
            <w:r>
              <w:rPr>
                <w:w w:val="110"/>
                <w:sz w:val="8"/>
              </w:rPr>
              <w:t>día hábil siguiente a la publicación del informe de evaluación. Los proponentes deberán allegar las aclaraciones</w:t>
            </w:r>
            <w:r>
              <w:rPr>
                <w:spacing w:val="-6"/>
                <w:w w:val="110"/>
                <w:sz w:val="8"/>
              </w:rPr>
              <w:t xml:space="preserve"> </w:t>
            </w:r>
            <w:r>
              <w:rPr>
                <w:w w:val="110"/>
                <w:sz w:val="8"/>
              </w:rPr>
              <w:t>o</w:t>
            </w:r>
            <w:r>
              <w:rPr>
                <w:spacing w:val="-5"/>
                <w:w w:val="110"/>
                <w:sz w:val="8"/>
              </w:rPr>
              <w:t xml:space="preserve"> </w:t>
            </w:r>
            <w:r>
              <w:rPr>
                <w:w w:val="110"/>
                <w:sz w:val="8"/>
              </w:rPr>
              <w:t>documentos</w:t>
            </w:r>
            <w:r>
              <w:rPr>
                <w:spacing w:val="-5"/>
                <w:w w:val="110"/>
                <w:sz w:val="8"/>
              </w:rPr>
              <w:t xml:space="preserve"> </w:t>
            </w:r>
            <w:r>
              <w:rPr>
                <w:w w:val="110"/>
                <w:sz w:val="8"/>
              </w:rPr>
              <w:t>requeridos</w:t>
            </w:r>
            <w:r>
              <w:rPr>
                <w:spacing w:val="-5"/>
                <w:w w:val="110"/>
                <w:sz w:val="8"/>
              </w:rPr>
              <w:t xml:space="preserve"> </w:t>
            </w:r>
            <w:r>
              <w:rPr>
                <w:w w:val="110"/>
                <w:sz w:val="8"/>
              </w:rPr>
              <w:t>hasta</w:t>
            </w:r>
            <w:r>
              <w:rPr>
                <w:spacing w:val="-6"/>
                <w:w w:val="110"/>
                <w:sz w:val="8"/>
              </w:rPr>
              <w:t xml:space="preserve"> </w:t>
            </w:r>
            <w:r>
              <w:rPr>
                <w:w w:val="110"/>
                <w:sz w:val="8"/>
              </w:rPr>
              <w:t>el</w:t>
            </w:r>
            <w:r>
              <w:rPr>
                <w:spacing w:val="-5"/>
                <w:w w:val="110"/>
                <w:sz w:val="8"/>
              </w:rPr>
              <w:t xml:space="preserve"> </w:t>
            </w:r>
            <w:r>
              <w:rPr>
                <w:w w:val="110"/>
                <w:sz w:val="8"/>
              </w:rPr>
              <w:t>término</w:t>
            </w:r>
            <w:r>
              <w:rPr>
                <w:spacing w:val="-6"/>
                <w:w w:val="110"/>
                <w:sz w:val="8"/>
              </w:rPr>
              <w:t xml:space="preserve"> </w:t>
            </w:r>
            <w:r>
              <w:rPr>
                <w:w w:val="110"/>
                <w:sz w:val="8"/>
              </w:rPr>
              <w:t>de</w:t>
            </w:r>
            <w:r>
              <w:rPr>
                <w:spacing w:val="-5"/>
                <w:w w:val="110"/>
                <w:sz w:val="8"/>
              </w:rPr>
              <w:t xml:space="preserve"> </w:t>
            </w:r>
            <w:r>
              <w:rPr>
                <w:w w:val="110"/>
                <w:sz w:val="8"/>
              </w:rPr>
              <w:t>traslado</w:t>
            </w:r>
            <w:r>
              <w:rPr>
                <w:spacing w:val="-6"/>
                <w:w w:val="110"/>
                <w:sz w:val="8"/>
              </w:rPr>
              <w:t xml:space="preserve"> </w:t>
            </w:r>
            <w:r>
              <w:rPr>
                <w:w w:val="110"/>
                <w:sz w:val="8"/>
              </w:rPr>
              <w:t>del</w:t>
            </w:r>
            <w:r>
              <w:rPr>
                <w:spacing w:val="-5"/>
                <w:w w:val="110"/>
                <w:sz w:val="8"/>
              </w:rPr>
              <w:t xml:space="preserve"> </w:t>
            </w:r>
            <w:r>
              <w:rPr>
                <w:w w:val="110"/>
                <w:sz w:val="8"/>
              </w:rPr>
              <w:t>informe</w:t>
            </w:r>
            <w:r>
              <w:rPr>
                <w:spacing w:val="-5"/>
                <w:w w:val="110"/>
                <w:sz w:val="8"/>
              </w:rPr>
              <w:t xml:space="preserve"> </w:t>
            </w:r>
            <w:r>
              <w:rPr>
                <w:w w:val="110"/>
                <w:sz w:val="8"/>
              </w:rPr>
              <w:t>de</w:t>
            </w:r>
            <w:r>
              <w:rPr>
                <w:spacing w:val="-6"/>
                <w:w w:val="110"/>
                <w:sz w:val="8"/>
              </w:rPr>
              <w:t xml:space="preserve"> </w:t>
            </w:r>
            <w:r>
              <w:rPr>
                <w:w w:val="110"/>
                <w:sz w:val="8"/>
              </w:rPr>
              <w:t>evaluación</w:t>
            </w:r>
          </w:p>
          <w:p w:rsidR="00F04A7A" w:rsidRDefault="00F04A7A">
            <w:pPr>
              <w:pStyle w:val="TableParagraph"/>
              <w:spacing w:before="2"/>
              <w:rPr>
                <w:rFonts w:ascii="Times New Roman"/>
                <w:sz w:val="9"/>
              </w:rPr>
            </w:pPr>
          </w:p>
          <w:p w:rsidR="00F04A7A" w:rsidRDefault="0004129A">
            <w:pPr>
              <w:pStyle w:val="TableParagraph"/>
              <w:spacing w:line="297" w:lineRule="auto"/>
              <w:ind w:left="598" w:right="588"/>
              <w:jc w:val="both"/>
              <w:rPr>
                <w:sz w:val="8"/>
              </w:rPr>
            </w:pPr>
            <w:r>
              <w:rPr>
                <w:w w:val="110"/>
                <w:sz w:val="8"/>
              </w:rPr>
              <w:t>En</w:t>
            </w:r>
            <w:r>
              <w:rPr>
                <w:spacing w:val="-7"/>
                <w:w w:val="110"/>
                <w:sz w:val="8"/>
              </w:rPr>
              <w:t xml:space="preserve"> </w:t>
            </w:r>
            <w:r>
              <w:rPr>
                <w:w w:val="110"/>
                <w:sz w:val="8"/>
              </w:rPr>
              <w:t>caso</w:t>
            </w:r>
            <w:r>
              <w:rPr>
                <w:spacing w:val="-6"/>
                <w:w w:val="110"/>
                <w:sz w:val="8"/>
              </w:rPr>
              <w:t xml:space="preserve"> </w:t>
            </w:r>
            <w:r>
              <w:rPr>
                <w:w w:val="110"/>
                <w:sz w:val="8"/>
              </w:rPr>
              <w:t>de</w:t>
            </w:r>
            <w:r>
              <w:rPr>
                <w:spacing w:val="-6"/>
                <w:w w:val="110"/>
                <w:sz w:val="8"/>
              </w:rPr>
              <w:t xml:space="preserve"> </w:t>
            </w:r>
            <w:r>
              <w:rPr>
                <w:w w:val="110"/>
                <w:sz w:val="8"/>
              </w:rPr>
              <w:t>que</w:t>
            </w:r>
            <w:r>
              <w:rPr>
                <w:spacing w:val="-6"/>
                <w:w w:val="110"/>
                <w:sz w:val="8"/>
              </w:rPr>
              <w:t xml:space="preserve"> </w:t>
            </w:r>
            <w:r>
              <w:rPr>
                <w:w w:val="110"/>
                <w:sz w:val="8"/>
              </w:rPr>
              <w:t>la</w:t>
            </w:r>
            <w:r>
              <w:rPr>
                <w:spacing w:val="-6"/>
                <w:w w:val="110"/>
                <w:sz w:val="8"/>
              </w:rPr>
              <w:t xml:space="preserve"> </w:t>
            </w:r>
            <w:r>
              <w:rPr>
                <w:w w:val="110"/>
                <w:sz w:val="8"/>
              </w:rPr>
              <w:t>entidad</w:t>
            </w:r>
            <w:r>
              <w:rPr>
                <w:spacing w:val="-5"/>
                <w:w w:val="110"/>
                <w:sz w:val="8"/>
              </w:rPr>
              <w:t xml:space="preserve"> </w:t>
            </w:r>
            <w:r>
              <w:rPr>
                <w:w w:val="110"/>
                <w:sz w:val="8"/>
              </w:rPr>
              <w:t>no</w:t>
            </w:r>
            <w:r>
              <w:rPr>
                <w:spacing w:val="-6"/>
                <w:w w:val="110"/>
                <w:sz w:val="8"/>
              </w:rPr>
              <w:t xml:space="preserve"> </w:t>
            </w:r>
            <w:r>
              <w:rPr>
                <w:w w:val="110"/>
                <w:sz w:val="8"/>
              </w:rPr>
              <w:t>advierta</w:t>
            </w:r>
            <w:r>
              <w:rPr>
                <w:spacing w:val="-6"/>
                <w:w w:val="110"/>
                <w:sz w:val="8"/>
              </w:rPr>
              <w:t xml:space="preserve"> </w:t>
            </w:r>
            <w:r>
              <w:rPr>
                <w:w w:val="110"/>
                <w:sz w:val="8"/>
              </w:rPr>
              <w:t>la</w:t>
            </w:r>
            <w:r>
              <w:rPr>
                <w:spacing w:val="-6"/>
                <w:w w:val="110"/>
                <w:sz w:val="8"/>
              </w:rPr>
              <w:t xml:space="preserve"> </w:t>
            </w:r>
            <w:r>
              <w:rPr>
                <w:w w:val="110"/>
                <w:sz w:val="8"/>
              </w:rPr>
              <w:t>ausencia</w:t>
            </w:r>
            <w:r>
              <w:rPr>
                <w:spacing w:val="-5"/>
                <w:w w:val="110"/>
                <w:sz w:val="8"/>
              </w:rPr>
              <w:t xml:space="preserve"> </w:t>
            </w:r>
            <w:r>
              <w:rPr>
                <w:w w:val="110"/>
                <w:sz w:val="8"/>
              </w:rPr>
              <w:t>de</w:t>
            </w:r>
            <w:r>
              <w:rPr>
                <w:spacing w:val="-6"/>
                <w:w w:val="110"/>
                <w:sz w:val="8"/>
              </w:rPr>
              <w:t xml:space="preserve"> </w:t>
            </w:r>
            <w:r>
              <w:rPr>
                <w:w w:val="110"/>
                <w:sz w:val="8"/>
              </w:rPr>
              <w:t>requisitos</w:t>
            </w:r>
            <w:r>
              <w:rPr>
                <w:spacing w:val="-6"/>
                <w:w w:val="110"/>
                <w:sz w:val="8"/>
              </w:rPr>
              <w:t xml:space="preserve"> </w:t>
            </w:r>
            <w:r>
              <w:rPr>
                <w:w w:val="110"/>
                <w:sz w:val="8"/>
              </w:rPr>
              <w:t>o</w:t>
            </w:r>
            <w:r>
              <w:rPr>
                <w:spacing w:val="-6"/>
                <w:w w:val="110"/>
                <w:sz w:val="8"/>
              </w:rPr>
              <w:t xml:space="preserve"> </w:t>
            </w:r>
            <w:r>
              <w:rPr>
                <w:w w:val="110"/>
                <w:sz w:val="8"/>
              </w:rPr>
              <w:t>la</w:t>
            </w:r>
            <w:r>
              <w:rPr>
                <w:spacing w:val="-6"/>
                <w:w w:val="110"/>
                <w:sz w:val="8"/>
              </w:rPr>
              <w:t xml:space="preserve"> </w:t>
            </w:r>
            <w:r>
              <w:rPr>
                <w:w w:val="110"/>
                <w:sz w:val="8"/>
              </w:rPr>
              <w:t>falta</w:t>
            </w:r>
            <w:r>
              <w:rPr>
                <w:spacing w:val="-6"/>
                <w:w w:val="110"/>
                <w:sz w:val="8"/>
              </w:rPr>
              <w:t xml:space="preserve"> </w:t>
            </w:r>
            <w:r>
              <w:rPr>
                <w:w w:val="110"/>
                <w:sz w:val="8"/>
              </w:rPr>
              <w:t>de</w:t>
            </w:r>
            <w:r>
              <w:rPr>
                <w:spacing w:val="-6"/>
                <w:w w:val="110"/>
                <w:sz w:val="8"/>
              </w:rPr>
              <w:t xml:space="preserve"> </w:t>
            </w:r>
            <w:r>
              <w:rPr>
                <w:w w:val="110"/>
                <w:sz w:val="8"/>
              </w:rPr>
              <w:t>documentos</w:t>
            </w:r>
            <w:r>
              <w:rPr>
                <w:spacing w:val="-6"/>
                <w:w w:val="110"/>
                <w:sz w:val="8"/>
              </w:rPr>
              <w:t xml:space="preserve"> </w:t>
            </w:r>
            <w:r>
              <w:rPr>
                <w:w w:val="110"/>
                <w:sz w:val="8"/>
              </w:rPr>
              <w:t>referentes a la futura contratación o al proponente, ya sea en relación con los requisitos habilitantes o para aclarar aspectos que otorgan puntaje, y no los haya requerido durante el proceso de evaluación, podrá</w:t>
            </w:r>
            <w:r>
              <w:rPr>
                <w:spacing w:val="-12"/>
                <w:w w:val="110"/>
                <w:sz w:val="8"/>
              </w:rPr>
              <w:t xml:space="preserve"> </w:t>
            </w:r>
            <w:r>
              <w:rPr>
                <w:w w:val="110"/>
                <w:sz w:val="8"/>
              </w:rPr>
              <w:t>requerir</w:t>
            </w:r>
            <w:r>
              <w:rPr>
                <w:spacing w:val="-11"/>
                <w:w w:val="110"/>
                <w:sz w:val="8"/>
              </w:rPr>
              <w:t xml:space="preserve"> </w:t>
            </w:r>
            <w:r>
              <w:rPr>
                <w:w w:val="110"/>
                <w:sz w:val="8"/>
              </w:rPr>
              <w:t>al</w:t>
            </w:r>
            <w:r>
              <w:rPr>
                <w:spacing w:val="-11"/>
                <w:w w:val="110"/>
                <w:sz w:val="8"/>
              </w:rPr>
              <w:t xml:space="preserve"> </w:t>
            </w:r>
            <w:r>
              <w:rPr>
                <w:w w:val="110"/>
                <w:sz w:val="8"/>
              </w:rPr>
              <w:t>proponente,</w:t>
            </w:r>
            <w:r>
              <w:rPr>
                <w:spacing w:val="-11"/>
                <w:w w:val="110"/>
                <w:sz w:val="8"/>
              </w:rPr>
              <w:t xml:space="preserve"> </w:t>
            </w:r>
            <w:r>
              <w:rPr>
                <w:w w:val="110"/>
                <w:sz w:val="8"/>
              </w:rPr>
              <w:t>otorgándole</w:t>
            </w:r>
            <w:r>
              <w:rPr>
                <w:spacing w:val="-12"/>
                <w:w w:val="110"/>
                <w:sz w:val="8"/>
              </w:rPr>
              <w:t xml:space="preserve"> </w:t>
            </w:r>
            <w:r>
              <w:rPr>
                <w:w w:val="110"/>
                <w:sz w:val="8"/>
              </w:rPr>
              <w:t>un</w:t>
            </w:r>
            <w:r>
              <w:rPr>
                <w:spacing w:val="-11"/>
                <w:w w:val="110"/>
                <w:sz w:val="8"/>
              </w:rPr>
              <w:t xml:space="preserve"> </w:t>
            </w:r>
            <w:r>
              <w:rPr>
                <w:w w:val="110"/>
                <w:sz w:val="8"/>
              </w:rPr>
              <w:t>término</w:t>
            </w:r>
            <w:r>
              <w:rPr>
                <w:spacing w:val="-11"/>
                <w:w w:val="110"/>
                <w:sz w:val="8"/>
              </w:rPr>
              <w:t xml:space="preserve"> </w:t>
            </w:r>
            <w:r>
              <w:rPr>
                <w:w w:val="110"/>
                <w:sz w:val="8"/>
              </w:rPr>
              <w:t>igual</w:t>
            </w:r>
            <w:r>
              <w:rPr>
                <w:spacing w:val="-11"/>
                <w:w w:val="110"/>
                <w:sz w:val="8"/>
              </w:rPr>
              <w:t xml:space="preserve"> </w:t>
            </w:r>
            <w:r>
              <w:rPr>
                <w:w w:val="110"/>
                <w:sz w:val="8"/>
              </w:rPr>
              <w:t>al</w:t>
            </w:r>
            <w:r>
              <w:rPr>
                <w:spacing w:val="-11"/>
                <w:w w:val="110"/>
                <w:sz w:val="8"/>
              </w:rPr>
              <w:t xml:space="preserve"> </w:t>
            </w:r>
            <w:r>
              <w:rPr>
                <w:w w:val="110"/>
                <w:sz w:val="8"/>
              </w:rPr>
              <w:t>establecido</w:t>
            </w:r>
            <w:r>
              <w:rPr>
                <w:spacing w:val="-11"/>
                <w:w w:val="110"/>
                <w:sz w:val="8"/>
              </w:rPr>
              <w:t xml:space="preserve"> </w:t>
            </w:r>
            <w:r>
              <w:rPr>
                <w:w w:val="110"/>
                <w:sz w:val="8"/>
              </w:rPr>
              <w:t>para</w:t>
            </w:r>
            <w:r>
              <w:rPr>
                <w:spacing w:val="-10"/>
                <w:w w:val="110"/>
                <w:sz w:val="8"/>
              </w:rPr>
              <w:t xml:space="preserve"> </w:t>
            </w:r>
            <w:r>
              <w:rPr>
                <w:w w:val="110"/>
                <w:sz w:val="8"/>
              </w:rPr>
              <w:t>el</w:t>
            </w:r>
            <w:r>
              <w:rPr>
                <w:spacing w:val="-11"/>
                <w:w w:val="110"/>
                <w:sz w:val="8"/>
              </w:rPr>
              <w:t xml:space="preserve"> </w:t>
            </w:r>
            <w:r>
              <w:rPr>
                <w:w w:val="110"/>
                <w:sz w:val="8"/>
              </w:rPr>
              <w:t>traslado</w:t>
            </w:r>
            <w:r>
              <w:rPr>
                <w:spacing w:val="-11"/>
                <w:w w:val="110"/>
                <w:sz w:val="8"/>
              </w:rPr>
              <w:t xml:space="preserve"> </w:t>
            </w:r>
            <w:r>
              <w:rPr>
                <w:w w:val="110"/>
                <w:sz w:val="8"/>
              </w:rPr>
              <w:t>del</w:t>
            </w:r>
            <w:r>
              <w:rPr>
                <w:spacing w:val="-11"/>
                <w:w w:val="110"/>
                <w:sz w:val="8"/>
              </w:rPr>
              <w:t xml:space="preserve"> </w:t>
            </w:r>
            <w:r>
              <w:rPr>
                <w:w w:val="110"/>
                <w:sz w:val="8"/>
              </w:rPr>
              <w:t>informe de evaluación, con el fin de que los allegue. En caso de que sea necesario, la entidad ajustará el cronograma. En los procesos adelantados en el SECOP I, las subsanaciones</w:t>
            </w:r>
            <w:r>
              <w:rPr>
                <w:w w:val="110"/>
                <w:sz w:val="8"/>
              </w:rPr>
              <w:t>, explicaciones y aclaraciones</w:t>
            </w:r>
            <w:r>
              <w:rPr>
                <w:spacing w:val="-8"/>
                <w:w w:val="110"/>
                <w:sz w:val="8"/>
              </w:rPr>
              <w:t xml:space="preserve"> </w:t>
            </w:r>
            <w:r>
              <w:rPr>
                <w:w w:val="110"/>
                <w:sz w:val="8"/>
              </w:rPr>
              <w:t>se</w:t>
            </w:r>
            <w:r>
              <w:rPr>
                <w:spacing w:val="-8"/>
                <w:w w:val="110"/>
                <w:sz w:val="8"/>
              </w:rPr>
              <w:t xml:space="preserve"> </w:t>
            </w:r>
            <w:r>
              <w:rPr>
                <w:w w:val="110"/>
                <w:sz w:val="8"/>
              </w:rPr>
              <w:t>presentarán</w:t>
            </w:r>
            <w:r>
              <w:rPr>
                <w:spacing w:val="-7"/>
                <w:w w:val="110"/>
                <w:sz w:val="8"/>
              </w:rPr>
              <w:t xml:space="preserve"> </w:t>
            </w:r>
            <w:r>
              <w:rPr>
                <w:w w:val="110"/>
                <w:sz w:val="8"/>
              </w:rPr>
              <w:t>por</w:t>
            </w:r>
            <w:r>
              <w:rPr>
                <w:spacing w:val="-8"/>
                <w:w w:val="110"/>
                <w:sz w:val="8"/>
              </w:rPr>
              <w:t xml:space="preserve"> </w:t>
            </w:r>
            <w:r>
              <w:rPr>
                <w:w w:val="110"/>
                <w:sz w:val="8"/>
              </w:rPr>
              <w:t>cualquier</w:t>
            </w:r>
            <w:r>
              <w:rPr>
                <w:spacing w:val="-7"/>
                <w:w w:val="110"/>
                <w:sz w:val="8"/>
              </w:rPr>
              <w:t xml:space="preserve"> </w:t>
            </w:r>
            <w:r>
              <w:rPr>
                <w:w w:val="110"/>
                <w:sz w:val="8"/>
              </w:rPr>
              <w:t>medio:</w:t>
            </w:r>
            <w:r>
              <w:rPr>
                <w:spacing w:val="-7"/>
                <w:w w:val="110"/>
                <w:sz w:val="8"/>
              </w:rPr>
              <w:t xml:space="preserve"> </w:t>
            </w:r>
            <w:r>
              <w:rPr>
                <w:w w:val="110"/>
                <w:sz w:val="8"/>
              </w:rPr>
              <w:t>en</w:t>
            </w:r>
            <w:r>
              <w:rPr>
                <w:spacing w:val="-8"/>
                <w:w w:val="110"/>
                <w:sz w:val="8"/>
              </w:rPr>
              <w:t xml:space="preserve"> </w:t>
            </w:r>
            <w:r>
              <w:rPr>
                <w:w w:val="110"/>
                <w:sz w:val="8"/>
              </w:rPr>
              <w:t>físico,</w:t>
            </w:r>
            <w:r>
              <w:rPr>
                <w:spacing w:val="-8"/>
                <w:w w:val="110"/>
                <w:sz w:val="8"/>
              </w:rPr>
              <w:t xml:space="preserve"> </w:t>
            </w:r>
            <w:r>
              <w:rPr>
                <w:w w:val="110"/>
                <w:sz w:val="8"/>
              </w:rPr>
              <w:t>entre</w:t>
            </w:r>
            <w:r>
              <w:rPr>
                <w:spacing w:val="-7"/>
                <w:w w:val="110"/>
                <w:sz w:val="8"/>
              </w:rPr>
              <w:t xml:space="preserve"> </w:t>
            </w:r>
            <w:r>
              <w:rPr>
                <w:w w:val="110"/>
                <w:sz w:val="8"/>
              </w:rPr>
              <w:t>las</w:t>
            </w:r>
            <w:r>
              <w:rPr>
                <w:spacing w:val="-7"/>
                <w:w w:val="110"/>
                <w:sz w:val="8"/>
              </w:rPr>
              <w:t xml:space="preserve"> </w:t>
            </w:r>
            <w:r>
              <w:rPr>
                <w:w w:val="110"/>
                <w:sz w:val="8"/>
              </w:rPr>
              <w:t>horas</w:t>
            </w:r>
            <w:r>
              <w:rPr>
                <w:spacing w:val="-8"/>
                <w:w w:val="110"/>
                <w:sz w:val="8"/>
              </w:rPr>
              <w:t xml:space="preserve"> </w:t>
            </w:r>
            <w:r>
              <w:rPr>
                <w:w w:val="110"/>
                <w:sz w:val="8"/>
              </w:rPr>
              <w:t>de</w:t>
            </w:r>
            <w:r>
              <w:rPr>
                <w:spacing w:val="-7"/>
                <w:w w:val="110"/>
                <w:sz w:val="8"/>
              </w:rPr>
              <w:t xml:space="preserve"> </w:t>
            </w:r>
            <w:r>
              <w:rPr>
                <w:w w:val="110"/>
                <w:sz w:val="8"/>
              </w:rPr>
              <w:t>atención</w:t>
            </w:r>
            <w:r>
              <w:rPr>
                <w:spacing w:val="-5"/>
                <w:w w:val="110"/>
                <w:sz w:val="8"/>
              </w:rPr>
              <w:t xml:space="preserve"> </w:t>
            </w:r>
            <w:r>
              <w:rPr>
                <w:w w:val="110"/>
                <w:sz w:val="8"/>
              </w:rPr>
              <w:t>al</w:t>
            </w:r>
            <w:r>
              <w:rPr>
                <w:spacing w:val="-8"/>
                <w:w w:val="110"/>
                <w:sz w:val="8"/>
              </w:rPr>
              <w:t xml:space="preserve"> </w:t>
            </w:r>
            <w:r>
              <w:rPr>
                <w:w w:val="110"/>
                <w:sz w:val="8"/>
              </w:rPr>
              <w:t>público;</w:t>
            </w:r>
            <w:r>
              <w:rPr>
                <w:spacing w:val="-7"/>
                <w:w w:val="110"/>
                <w:sz w:val="8"/>
              </w:rPr>
              <w:t xml:space="preserve"> </w:t>
            </w:r>
            <w:r>
              <w:rPr>
                <w:w w:val="110"/>
                <w:sz w:val="8"/>
              </w:rPr>
              <w:t>o por</w:t>
            </w:r>
            <w:r>
              <w:rPr>
                <w:spacing w:val="-6"/>
                <w:w w:val="110"/>
                <w:sz w:val="8"/>
              </w:rPr>
              <w:t xml:space="preserve"> </w:t>
            </w:r>
            <w:r>
              <w:rPr>
                <w:w w:val="110"/>
                <w:sz w:val="8"/>
              </w:rPr>
              <w:t>correo</w:t>
            </w:r>
            <w:r>
              <w:rPr>
                <w:spacing w:val="-5"/>
                <w:w w:val="110"/>
                <w:sz w:val="8"/>
              </w:rPr>
              <w:t xml:space="preserve"> </w:t>
            </w:r>
            <w:r>
              <w:rPr>
                <w:w w:val="110"/>
                <w:sz w:val="8"/>
              </w:rPr>
              <w:t>electrónico</w:t>
            </w:r>
            <w:r>
              <w:rPr>
                <w:spacing w:val="-5"/>
                <w:w w:val="110"/>
                <w:sz w:val="8"/>
              </w:rPr>
              <w:t xml:space="preserve"> </w:t>
            </w:r>
            <w:r>
              <w:rPr>
                <w:w w:val="110"/>
                <w:sz w:val="8"/>
              </w:rPr>
              <w:t>hasta</w:t>
            </w:r>
            <w:r>
              <w:rPr>
                <w:spacing w:val="-6"/>
                <w:w w:val="110"/>
                <w:sz w:val="8"/>
              </w:rPr>
              <w:t xml:space="preserve"> </w:t>
            </w:r>
            <w:r>
              <w:rPr>
                <w:w w:val="110"/>
                <w:sz w:val="8"/>
              </w:rPr>
              <w:t>las</w:t>
            </w:r>
            <w:r>
              <w:rPr>
                <w:spacing w:val="-5"/>
                <w:w w:val="110"/>
                <w:sz w:val="8"/>
              </w:rPr>
              <w:t xml:space="preserve"> </w:t>
            </w:r>
            <w:r>
              <w:rPr>
                <w:w w:val="110"/>
                <w:sz w:val="8"/>
              </w:rPr>
              <w:t>11:59</w:t>
            </w:r>
            <w:r>
              <w:rPr>
                <w:spacing w:val="-5"/>
                <w:w w:val="110"/>
                <w:sz w:val="8"/>
              </w:rPr>
              <w:t xml:space="preserve"> </w:t>
            </w:r>
            <w:r>
              <w:rPr>
                <w:w w:val="110"/>
                <w:sz w:val="8"/>
              </w:rPr>
              <w:t>p.</w:t>
            </w:r>
            <w:r>
              <w:rPr>
                <w:spacing w:val="-5"/>
                <w:w w:val="110"/>
                <w:sz w:val="8"/>
              </w:rPr>
              <w:t xml:space="preserve"> </w:t>
            </w:r>
            <w:r>
              <w:rPr>
                <w:w w:val="110"/>
                <w:sz w:val="8"/>
              </w:rPr>
              <w:t>m.</w:t>
            </w:r>
            <w:r>
              <w:rPr>
                <w:spacing w:val="-6"/>
                <w:w w:val="110"/>
                <w:sz w:val="8"/>
              </w:rPr>
              <w:t xml:space="preserve"> </w:t>
            </w:r>
            <w:r>
              <w:rPr>
                <w:w w:val="110"/>
                <w:sz w:val="8"/>
              </w:rPr>
              <w:t>del</w:t>
            </w:r>
            <w:r>
              <w:rPr>
                <w:spacing w:val="-5"/>
                <w:w w:val="110"/>
                <w:sz w:val="8"/>
              </w:rPr>
              <w:t xml:space="preserve"> </w:t>
            </w:r>
            <w:r>
              <w:rPr>
                <w:w w:val="110"/>
                <w:sz w:val="8"/>
              </w:rPr>
              <w:t>día</w:t>
            </w:r>
            <w:r>
              <w:rPr>
                <w:spacing w:val="-6"/>
                <w:w w:val="110"/>
                <w:sz w:val="8"/>
              </w:rPr>
              <w:t xml:space="preserve"> </w:t>
            </w:r>
            <w:r>
              <w:rPr>
                <w:w w:val="110"/>
                <w:sz w:val="8"/>
              </w:rPr>
              <w:t>establecido</w:t>
            </w:r>
            <w:r>
              <w:rPr>
                <w:spacing w:val="-6"/>
                <w:w w:val="110"/>
                <w:sz w:val="8"/>
              </w:rPr>
              <w:t xml:space="preserve"> </w:t>
            </w:r>
            <w:r>
              <w:rPr>
                <w:w w:val="110"/>
                <w:sz w:val="8"/>
              </w:rPr>
              <w:t>en</w:t>
            </w:r>
            <w:r>
              <w:rPr>
                <w:spacing w:val="-6"/>
                <w:w w:val="110"/>
                <w:sz w:val="8"/>
              </w:rPr>
              <w:t xml:space="preserve"> </w:t>
            </w:r>
            <w:r>
              <w:rPr>
                <w:w w:val="110"/>
                <w:sz w:val="8"/>
              </w:rPr>
              <w:t>el</w:t>
            </w:r>
            <w:r>
              <w:rPr>
                <w:spacing w:val="-6"/>
                <w:w w:val="110"/>
                <w:sz w:val="8"/>
              </w:rPr>
              <w:t xml:space="preserve"> </w:t>
            </w:r>
            <w:r>
              <w:rPr>
                <w:w w:val="110"/>
                <w:sz w:val="8"/>
              </w:rPr>
              <w:t>cronograma.</w:t>
            </w:r>
            <w:r>
              <w:rPr>
                <w:spacing w:val="-6"/>
                <w:w w:val="110"/>
                <w:sz w:val="8"/>
              </w:rPr>
              <w:t xml:space="preserve"> </w:t>
            </w:r>
            <w:r>
              <w:rPr>
                <w:w w:val="110"/>
                <w:sz w:val="8"/>
              </w:rPr>
              <w:t>Los</w:t>
            </w:r>
            <w:r>
              <w:rPr>
                <w:spacing w:val="-6"/>
                <w:w w:val="110"/>
                <w:sz w:val="8"/>
              </w:rPr>
              <w:t xml:space="preserve"> </w:t>
            </w:r>
            <w:r>
              <w:rPr>
                <w:w w:val="110"/>
                <w:sz w:val="8"/>
              </w:rPr>
              <w:t>adelantados en</w:t>
            </w:r>
            <w:r>
              <w:rPr>
                <w:spacing w:val="-5"/>
                <w:w w:val="110"/>
                <w:sz w:val="8"/>
              </w:rPr>
              <w:t xml:space="preserve"> </w:t>
            </w:r>
            <w:r>
              <w:rPr>
                <w:w w:val="110"/>
                <w:sz w:val="8"/>
              </w:rPr>
              <w:t>el</w:t>
            </w:r>
            <w:r>
              <w:rPr>
                <w:spacing w:val="-5"/>
                <w:w w:val="110"/>
                <w:sz w:val="8"/>
              </w:rPr>
              <w:t xml:space="preserve"> </w:t>
            </w:r>
            <w:r>
              <w:rPr>
                <w:w w:val="110"/>
                <w:sz w:val="8"/>
              </w:rPr>
              <w:t>SECOP</w:t>
            </w:r>
            <w:r>
              <w:rPr>
                <w:spacing w:val="-5"/>
                <w:w w:val="110"/>
                <w:sz w:val="8"/>
              </w:rPr>
              <w:t xml:space="preserve"> </w:t>
            </w:r>
            <w:r>
              <w:rPr>
                <w:w w:val="110"/>
                <w:sz w:val="8"/>
              </w:rPr>
              <w:t>II</w:t>
            </w:r>
            <w:r>
              <w:rPr>
                <w:spacing w:val="-5"/>
                <w:w w:val="110"/>
                <w:sz w:val="8"/>
              </w:rPr>
              <w:t xml:space="preserve"> </w:t>
            </w:r>
            <w:r>
              <w:rPr>
                <w:w w:val="110"/>
                <w:sz w:val="8"/>
              </w:rPr>
              <w:t>se</w:t>
            </w:r>
            <w:r>
              <w:rPr>
                <w:spacing w:val="-4"/>
                <w:w w:val="110"/>
                <w:sz w:val="8"/>
              </w:rPr>
              <w:t xml:space="preserve"> </w:t>
            </w:r>
            <w:r>
              <w:rPr>
                <w:w w:val="110"/>
                <w:sz w:val="8"/>
              </w:rPr>
              <w:t>subsanarán</w:t>
            </w:r>
            <w:r>
              <w:rPr>
                <w:spacing w:val="-5"/>
                <w:w w:val="110"/>
                <w:sz w:val="8"/>
              </w:rPr>
              <w:t xml:space="preserve"> </w:t>
            </w:r>
            <w:r>
              <w:rPr>
                <w:w w:val="110"/>
                <w:sz w:val="8"/>
              </w:rPr>
              <w:t>por</w:t>
            </w:r>
            <w:r>
              <w:rPr>
                <w:spacing w:val="-4"/>
                <w:w w:val="110"/>
                <w:sz w:val="8"/>
              </w:rPr>
              <w:t xml:space="preserve"> </w:t>
            </w:r>
            <w:r>
              <w:rPr>
                <w:w w:val="110"/>
                <w:sz w:val="8"/>
              </w:rPr>
              <w:t>medio</w:t>
            </w:r>
            <w:r>
              <w:rPr>
                <w:spacing w:val="-4"/>
                <w:w w:val="110"/>
                <w:sz w:val="8"/>
              </w:rPr>
              <w:t xml:space="preserve"> </w:t>
            </w:r>
            <w:r>
              <w:rPr>
                <w:w w:val="110"/>
                <w:sz w:val="8"/>
              </w:rPr>
              <w:t>de</w:t>
            </w:r>
            <w:r>
              <w:rPr>
                <w:spacing w:val="-4"/>
                <w:w w:val="110"/>
                <w:sz w:val="8"/>
              </w:rPr>
              <w:t xml:space="preserve"> </w:t>
            </w:r>
            <w:r>
              <w:rPr>
                <w:w w:val="110"/>
                <w:sz w:val="8"/>
              </w:rPr>
              <w:t>mensajes,</w:t>
            </w:r>
            <w:r>
              <w:rPr>
                <w:spacing w:val="-5"/>
                <w:w w:val="110"/>
                <w:sz w:val="8"/>
              </w:rPr>
              <w:t xml:space="preserve"> </w:t>
            </w:r>
            <w:r>
              <w:rPr>
                <w:w w:val="110"/>
                <w:sz w:val="8"/>
              </w:rPr>
              <w:t>en</w:t>
            </w:r>
            <w:r>
              <w:rPr>
                <w:spacing w:val="-4"/>
                <w:w w:val="110"/>
                <w:sz w:val="8"/>
              </w:rPr>
              <w:t xml:space="preserve"> </w:t>
            </w:r>
            <w:r>
              <w:rPr>
                <w:w w:val="110"/>
                <w:sz w:val="8"/>
              </w:rPr>
              <w:t>la</w:t>
            </w:r>
            <w:r>
              <w:rPr>
                <w:spacing w:val="-4"/>
                <w:w w:val="110"/>
                <w:sz w:val="8"/>
              </w:rPr>
              <w:t xml:space="preserve"> </w:t>
            </w:r>
            <w:r>
              <w:rPr>
                <w:w w:val="110"/>
                <w:sz w:val="8"/>
              </w:rPr>
              <w:t>forma</w:t>
            </w:r>
            <w:r>
              <w:rPr>
                <w:spacing w:val="-4"/>
                <w:w w:val="110"/>
                <w:sz w:val="8"/>
              </w:rPr>
              <w:t xml:space="preserve"> </w:t>
            </w:r>
            <w:r>
              <w:rPr>
                <w:w w:val="110"/>
                <w:sz w:val="8"/>
              </w:rPr>
              <w:t>prevista</w:t>
            </w:r>
            <w:r>
              <w:rPr>
                <w:spacing w:val="-4"/>
                <w:w w:val="110"/>
                <w:sz w:val="8"/>
              </w:rPr>
              <w:t xml:space="preserve"> </w:t>
            </w:r>
            <w:r>
              <w:rPr>
                <w:w w:val="110"/>
                <w:sz w:val="8"/>
              </w:rPr>
              <w:t>en</w:t>
            </w:r>
            <w:r>
              <w:rPr>
                <w:spacing w:val="-4"/>
                <w:w w:val="110"/>
                <w:sz w:val="8"/>
              </w:rPr>
              <w:t xml:space="preserve"> </w:t>
            </w:r>
            <w:r>
              <w:rPr>
                <w:w w:val="110"/>
                <w:sz w:val="8"/>
              </w:rPr>
              <w:t>la</w:t>
            </w:r>
            <w:r>
              <w:rPr>
                <w:spacing w:val="-4"/>
                <w:w w:val="110"/>
                <w:sz w:val="8"/>
              </w:rPr>
              <w:t xml:space="preserve"> </w:t>
            </w:r>
            <w:r>
              <w:rPr>
                <w:w w:val="110"/>
                <w:sz w:val="8"/>
              </w:rPr>
              <w:t>plataforma.</w:t>
            </w:r>
          </w:p>
          <w:p w:rsidR="00F04A7A" w:rsidRDefault="00F04A7A">
            <w:pPr>
              <w:pStyle w:val="TableParagraph"/>
              <w:spacing w:before="3"/>
              <w:rPr>
                <w:rFonts w:ascii="Times New Roman"/>
                <w:sz w:val="9"/>
              </w:rPr>
            </w:pPr>
          </w:p>
          <w:p w:rsidR="00F04A7A" w:rsidRDefault="0004129A">
            <w:pPr>
              <w:pStyle w:val="TableParagraph"/>
              <w:spacing w:line="297" w:lineRule="auto"/>
              <w:ind w:left="598" w:right="587"/>
              <w:jc w:val="both"/>
              <w:rPr>
                <w:sz w:val="8"/>
              </w:rPr>
            </w:pPr>
            <w:r>
              <w:rPr>
                <w:w w:val="110"/>
                <w:sz w:val="8"/>
              </w:rPr>
              <w:t>Todos aquellos requisitos de la oferta que afecten la asignación de puntaje, incluyendo los necesarios para acreditar requisitos de desempate, no son subsanables, por lo que los mismos deben ser aportados por los proponentes desde la presentación de la ofe</w:t>
            </w:r>
            <w:r>
              <w:rPr>
                <w:w w:val="110"/>
                <w:sz w:val="8"/>
              </w:rPr>
              <w:t>rta.</w:t>
            </w:r>
          </w:p>
          <w:p w:rsidR="00F04A7A" w:rsidRDefault="00F04A7A">
            <w:pPr>
              <w:pStyle w:val="TableParagraph"/>
              <w:rPr>
                <w:rFonts w:ascii="Times New Roman"/>
                <w:sz w:val="9"/>
              </w:rPr>
            </w:pPr>
          </w:p>
          <w:p w:rsidR="00F04A7A" w:rsidRDefault="0004129A">
            <w:pPr>
              <w:pStyle w:val="TableParagraph"/>
              <w:spacing w:line="300" w:lineRule="auto"/>
              <w:ind w:left="598" w:right="591"/>
              <w:jc w:val="both"/>
              <w:rPr>
                <w:sz w:val="8"/>
              </w:rPr>
            </w:pPr>
            <w:r>
              <w:rPr>
                <w:w w:val="110"/>
                <w:sz w:val="8"/>
              </w:rPr>
              <w:t>En</w:t>
            </w:r>
            <w:r>
              <w:rPr>
                <w:spacing w:val="-9"/>
                <w:w w:val="110"/>
                <w:sz w:val="8"/>
              </w:rPr>
              <w:t xml:space="preserve"> </w:t>
            </w:r>
            <w:r>
              <w:rPr>
                <w:w w:val="110"/>
                <w:sz w:val="8"/>
              </w:rPr>
              <w:t>virtud</w:t>
            </w:r>
            <w:r>
              <w:rPr>
                <w:spacing w:val="-8"/>
                <w:w w:val="110"/>
                <w:sz w:val="8"/>
              </w:rPr>
              <w:t xml:space="preserve"> </w:t>
            </w:r>
            <w:r>
              <w:rPr>
                <w:w w:val="110"/>
                <w:sz w:val="8"/>
              </w:rPr>
              <w:t>del</w:t>
            </w:r>
            <w:r>
              <w:rPr>
                <w:spacing w:val="-9"/>
                <w:w w:val="110"/>
                <w:sz w:val="8"/>
              </w:rPr>
              <w:t xml:space="preserve"> </w:t>
            </w:r>
            <w:r>
              <w:rPr>
                <w:w w:val="110"/>
                <w:sz w:val="8"/>
              </w:rPr>
              <w:t>principio</w:t>
            </w:r>
            <w:r>
              <w:rPr>
                <w:spacing w:val="-7"/>
                <w:w w:val="110"/>
                <w:sz w:val="8"/>
              </w:rPr>
              <w:t xml:space="preserve"> </w:t>
            </w:r>
            <w:r>
              <w:rPr>
                <w:w w:val="110"/>
                <w:sz w:val="8"/>
              </w:rPr>
              <w:t>de</w:t>
            </w:r>
            <w:r>
              <w:rPr>
                <w:spacing w:val="-8"/>
                <w:w w:val="110"/>
                <w:sz w:val="8"/>
              </w:rPr>
              <w:t xml:space="preserve"> </w:t>
            </w:r>
            <w:r>
              <w:rPr>
                <w:w w:val="110"/>
                <w:sz w:val="8"/>
              </w:rPr>
              <w:t>buena</w:t>
            </w:r>
            <w:r>
              <w:rPr>
                <w:spacing w:val="-8"/>
                <w:w w:val="110"/>
                <w:sz w:val="8"/>
              </w:rPr>
              <w:t xml:space="preserve"> </w:t>
            </w:r>
            <w:r>
              <w:rPr>
                <w:w w:val="110"/>
                <w:sz w:val="8"/>
              </w:rPr>
              <w:t>fe,</w:t>
            </w:r>
            <w:r>
              <w:rPr>
                <w:spacing w:val="-7"/>
                <w:w w:val="110"/>
                <w:sz w:val="8"/>
              </w:rPr>
              <w:t xml:space="preserve"> </w:t>
            </w:r>
            <w:r>
              <w:rPr>
                <w:w w:val="110"/>
                <w:sz w:val="8"/>
              </w:rPr>
              <w:t>los</w:t>
            </w:r>
            <w:r>
              <w:rPr>
                <w:spacing w:val="-7"/>
                <w:w w:val="110"/>
                <w:sz w:val="8"/>
              </w:rPr>
              <w:t xml:space="preserve"> </w:t>
            </w:r>
            <w:r>
              <w:rPr>
                <w:w w:val="110"/>
                <w:sz w:val="8"/>
              </w:rPr>
              <w:t>proponentes</w:t>
            </w:r>
            <w:r>
              <w:rPr>
                <w:spacing w:val="-8"/>
                <w:w w:val="110"/>
                <w:sz w:val="8"/>
              </w:rPr>
              <w:t xml:space="preserve"> </w:t>
            </w:r>
            <w:r>
              <w:rPr>
                <w:w w:val="110"/>
                <w:sz w:val="8"/>
              </w:rPr>
              <w:t>que</w:t>
            </w:r>
            <w:r>
              <w:rPr>
                <w:spacing w:val="-8"/>
                <w:w w:val="110"/>
                <w:sz w:val="8"/>
              </w:rPr>
              <w:t xml:space="preserve"> </w:t>
            </w:r>
            <w:r>
              <w:rPr>
                <w:w w:val="110"/>
                <w:sz w:val="8"/>
              </w:rPr>
              <w:t>presenten</w:t>
            </w:r>
            <w:r>
              <w:rPr>
                <w:spacing w:val="-7"/>
                <w:w w:val="110"/>
                <w:sz w:val="8"/>
              </w:rPr>
              <w:t xml:space="preserve"> </w:t>
            </w:r>
            <w:r>
              <w:rPr>
                <w:w w:val="110"/>
                <w:sz w:val="8"/>
              </w:rPr>
              <w:t>observaciones</w:t>
            </w:r>
            <w:r>
              <w:rPr>
                <w:spacing w:val="-9"/>
                <w:w w:val="110"/>
                <w:sz w:val="8"/>
              </w:rPr>
              <w:t xml:space="preserve"> </w:t>
            </w:r>
            <w:r>
              <w:rPr>
                <w:w w:val="110"/>
                <w:sz w:val="8"/>
              </w:rPr>
              <w:t>al</w:t>
            </w:r>
            <w:r>
              <w:rPr>
                <w:spacing w:val="-7"/>
                <w:w w:val="110"/>
                <w:sz w:val="8"/>
              </w:rPr>
              <w:t xml:space="preserve"> </w:t>
            </w:r>
            <w:r>
              <w:rPr>
                <w:w w:val="110"/>
                <w:sz w:val="8"/>
              </w:rPr>
              <w:t>proceso</w:t>
            </w:r>
            <w:r>
              <w:rPr>
                <w:spacing w:val="-7"/>
                <w:w w:val="110"/>
                <w:sz w:val="8"/>
              </w:rPr>
              <w:t xml:space="preserve"> </w:t>
            </w:r>
            <w:r>
              <w:rPr>
                <w:w w:val="110"/>
                <w:sz w:val="8"/>
              </w:rPr>
              <w:t>o</w:t>
            </w:r>
            <w:r>
              <w:rPr>
                <w:spacing w:val="-8"/>
                <w:w w:val="110"/>
                <w:sz w:val="8"/>
              </w:rPr>
              <w:t xml:space="preserve"> </w:t>
            </w:r>
            <w:r>
              <w:rPr>
                <w:w w:val="110"/>
                <w:sz w:val="8"/>
              </w:rPr>
              <w:t>a</w:t>
            </w:r>
            <w:r>
              <w:rPr>
                <w:spacing w:val="-8"/>
                <w:w w:val="110"/>
                <w:sz w:val="8"/>
              </w:rPr>
              <w:t xml:space="preserve"> </w:t>
            </w:r>
            <w:r>
              <w:rPr>
                <w:w w:val="110"/>
                <w:sz w:val="8"/>
              </w:rPr>
              <w:t>las ofertas y conductas de los demás oferentes deberán justificar y demostrar su procedencia y oportunidad.</w:t>
            </w:r>
          </w:p>
          <w:p w:rsidR="00F04A7A" w:rsidRDefault="00F04A7A">
            <w:pPr>
              <w:pStyle w:val="TableParagraph"/>
              <w:spacing w:before="10"/>
              <w:rPr>
                <w:rFonts w:ascii="Times New Roman"/>
                <w:sz w:val="8"/>
              </w:rPr>
            </w:pPr>
          </w:p>
          <w:p w:rsidR="00F04A7A" w:rsidRDefault="0004129A">
            <w:pPr>
              <w:pStyle w:val="TableParagraph"/>
              <w:numPr>
                <w:ilvl w:val="1"/>
                <w:numId w:val="79"/>
              </w:numPr>
              <w:tabs>
                <w:tab w:val="left" w:pos="910"/>
              </w:tabs>
              <w:ind w:hanging="158"/>
              <w:rPr>
                <w:b/>
                <w:sz w:val="8"/>
              </w:rPr>
            </w:pPr>
            <w:r>
              <w:rPr>
                <w:b/>
                <w:w w:val="110"/>
                <w:sz w:val="8"/>
              </w:rPr>
              <w:t>CRONOGRAMA DEL</w:t>
            </w:r>
            <w:r>
              <w:rPr>
                <w:b/>
                <w:spacing w:val="-3"/>
                <w:w w:val="110"/>
                <w:sz w:val="8"/>
              </w:rPr>
              <w:t xml:space="preserve"> </w:t>
            </w:r>
            <w:r>
              <w:rPr>
                <w:b/>
                <w:w w:val="110"/>
                <w:sz w:val="8"/>
              </w:rPr>
              <w:t>PROCESO</w:t>
            </w:r>
          </w:p>
          <w:p w:rsidR="00F04A7A" w:rsidRDefault="00F04A7A">
            <w:pPr>
              <w:pStyle w:val="TableParagraph"/>
              <w:spacing w:before="5"/>
              <w:rPr>
                <w:rFonts w:ascii="Times New Roman"/>
                <w:sz w:val="9"/>
              </w:rPr>
            </w:pPr>
          </w:p>
          <w:p w:rsidR="00F04A7A" w:rsidRDefault="0004129A">
            <w:pPr>
              <w:pStyle w:val="TableParagraph"/>
              <w:ind w:left="598"/>
              <w:jc w:val="both"/>
              <w:rPr>
                <w:sz w:val="8"/>
                <w:szCs w:val="8"/>
              </w:rPr>
            </w:pPr>
            <w:r>
              <w:rPr>
                <w:w w:val="105"/>
                <w:sz w:val="8"/>
                <w:szCs w:val="8"/>
              </w:rPr>
              <w:t>El cronograma del proceso es el contenido en el Anexo 2 Cronograma.</w:t>
            </w:r>
          </w:p>
          <w:p w:rsidR="00F04A7A" w:rsidRDefault="00F04A7A">
            <w:pPr>
              <w:pStyle w:val="TableParagraph"/>
              <w:rPr>
                <w:rFonts w:ascii="Times New Roman"/>
                <w:sz w:val="12"/>
              </w:rPr>
            </w:pPr>
          </w:p>
          <w:p w:rsidR="00F04A7A" w:rsidRDefault="0004129A">
            <w:pPr>
              <w:pStyle w:val="TableParagraph"/>
              <w:spacing w:line="297" w:lineRule="auto"/>
              <w:ind w:left="598" w:right="590"/>
              <w:jc w:val="both"/>
              <w:rPr>
                <w:sz w:val="8"/>
                <w:szCs w:val="8"/>
              </w:rPr>
            </w:pPr>
            <w:r>
              <w:rPr>
                <w:w w:val="110"/>
                <w:sz w:val="8"/>
                <w:szCs w:val="8"/>
                <w:shd w:val="clear" w:color="auto" w:fill="C6C6C6"/>
              </w:rPr>
              <w:t>[El cronograma del proceso deberá ser elaborado por la entidad teniendo en cuenta los términos</w:t>
            </w:r>
            <w:r>
              <w:rPr>
                <w:w w:val="110"/>
                <w:sz w:val="8"/>
                <w:szCs w:val="8"/>
              </w:rPr>
              <w:t xml:space="preserve"> </w:t>
            </w:r>
            <w:r>
              <w:rPr>
                <w:w w:val="110"/>
                <w:sz w:val="8"/>
                <w:szCs w:val="8"/>
                <w:shd w:val="clear" w:color="auto" w:fill="C6C6C6"/>
              </w:rPr>
              <w:t>legales para cada una de las etapas del proceso e incluirlo en el Anexo 2 Cronograma]</w:t>
            </w:r>
            <w:r>
              <w:rPr>
                <w:sz w:val="8"/>
                <w:szCs w:val="8"/>
                <w:shd w:val="clear" w:color="auto" w:fill="C6C6C6"/>
              </w:rPr>
              <w:t xml:space="preserve"> </w:t>
            </w:r>
          </w:p>
          <w:p w:rsidR="00F04A7A" w:rsidRDefault="00F04A7A">
            <w:pPr>
              <w:pStyle w:val="TableParagraph"/>
              <w:spacing w:before="11"/>
              <w:rPr>
                <w:rFonts w:ascii="Times New Roman"/>
                <w:sz w:val="9"/>
              </w:rPr>
            </w:pPr>
          </w:p>
          <w:p w:rsidR="00F04A7A" w:rsidRDefault="0004129A">
            <w:pPr>
              <w:pStyle w:val="TableParagraph"/>
              <w:spacing w:line="300" w:lineRule="auto"/>
              <w:ind w:left="598" w:right="591"/>
              <w:jc w:val="both"/>
              <w:rPr>
                <w:sz w:val="8"/>
              </w:rPr>
            </w:pPr>
            <w:r>
              <w:rPr>
                <w:w w:val="110"/>
                <w:sz w:val="8"/>
                <w:shd w:val="clear" w:color="auto" w:fill="C6C6C6"/>
              </w:rPr>
              <w:t>[La</w:t>
            </w:r>
            <w:r>
              <w:rPr>
                <w:spacing w:val="-5"/>
                <w:w w:val="110"/>
                <w:sz w:val="8"/>
                <w:shd w:val="clear" w:color="auto" w:fill="C6C6C6"/>
              </w:rPr>
              <w:t xml:space="preserve"> </w:t>
            </w:r>
            <w:r>
              <w:rPr>
                <w:w w:val="110"/>
                <w:sz w:val="8"/>
                <w:shd w:val="clear" w:color="auto" w:fill="C6C6C6"/>
              </w:rPr>
              <w:t>entidad</w:t>
            </w:r>
            <w:r>
              <w:rPr>
                <w:spacing w:val="-4"/>
                <w:w w:val="110"/>
                <w:sz w:val="8"/>
                <w:shd w:val="clear" w:color="auto" w:fill="C6C6C6"/>
              </w:rPr>
              <w:t xml:space="preserve"> </w:t>
            </w:r>
            <w:r>
              <w:rPr>
                <w:w w:val="110"/>
                <w:sz w:val="8"/>
                <w:shd w:val="clear" w:color="auto" w:fill="C6C6C6"/>
              </w:rPr>
              <w:t>debe</w:t>
            </w:r>
            <w:r>
              <w:rPr>
                <w:spacing w:val="-5"/>
                <w:w w:val="110"/>
                <w:sz w:val="8"/>
                <w:shd w:val="clear" w:color="auto" w:fill="C6C6C6"/>
              </w:rPr>
              <w:t xml:space="preserve"> </w:t>
            </w:r>
            <w:r>
              <w:rPr>
                <w:w w:val="110"/>
                <w:sz w:val="8"/>
                <w:shd w:val="clear" w:color="auto" w:fill="C6C6C6"/>
              </w:rPr>
              <w:t>adaptar</w:t>
            </w:r>
            <w:r>
              <w:rPr>
                <w:spacing w:val="-4"/>
                <w:w w:val="110"/>
                <w:sz w:val="8"/>
                <w:shd w:val="clear" w:color="auto" w:fill="C6C6C6"/>
              </w:rPr>
              <w:t xml:space="preserve"> </w:t>
            </w:r>
            <w:r>
              <w:rPr>
                <w:w w:val="110"/>
                <w:sz w:val="8"/>
                <w:shd w:val="clear" w:color="auto" w:fill="C6C6C6"/>
              </w:rPr>
              <w:t>esta</w:t>
            </w:r>
            <w:r>
              <w:rPr>
                <w:spacing w:val="-5"/>
                <w:w w:val="110"/>
                <w:sz w:val="8"/>
                <w:shd w:val="clear" w:color="auto" w:fill="C6C6C6"/>
              </w:rPr>
              <w:t xml:space="preserve"> </w:t>
            </w:r>
            <w:r>
              <w:rPr>
                <w:w w:val="110"/>
                <w:sz w:val="8"/>
                <w:shd w:val="clear" w:color="auto" w:fill="C6C6C6"/>
              </w:rPr>
              <w:t>sección</w:t>
            </w:r>
            <w:r>
              <w:rPr>
                <w:spacing w:val="-4"/>
                <w:w w:val="110"/>
                <w:sz w:val="8"/>
                <w:shd w:val="clear" w:color="auto" w:fill="C6C6C6"/>
              </w:rPr>
              <w:t xml:space="preserve"> </w:t>
            </w:r>
            <w:r>
              <w:rPr>
                <w:w w:val="110"/>
                <w:sz w:val="8"/>
                <w:shd w:val="clear" w:color="auto" w:fill="C6C6C6"/>
              </w:rPr>
              <w:t>al</w:t>
            </w:r>
            <w:r>
              <w:rPr>
                <w:spacing w:val="-5"/>
                <w:w w:val="110"/>
                <w:sz w:val="8"/>
                <w:shd w:val="clear" w:color="auto" w:fill="C6C6C6"/>
              </w:rPr>
              <w:t xml:space="preserve"> </w:t>
            </w:r>
            <w:r>
              <w:rPr>
                <w:w w:val="110"/>
                <w:sz w:val="8"/>
                <w:shd w:val="clear" w:color="auto" w:fill="C6C6C6"/>
              </w:rPr>
              <w:t>formato</w:t>
            </w:r>
            <w:r>
              <w:rPr>
                <w:spacing w:val="-4"/>
                <w:w w:val="110"/>
                <w:sz w:val="8"/>
                <w:shd w:val="clear" w:color="auto" w:fill="C6C6C6"/>
              </w:rPr>
              <w:t xml:space="preserve"> </w:t>
            </w:r>
            <w:r>
              <w:rPr>
                <w:w w:val="110"/>
                <w:sz w:val="8"/>
                <w:shd w:val="clear" w:color="auto" w:fill="C6C6C6"/>
              </w:rPr>
              <w:t>del</w:t>
            </w:r>
            <w:r>
              <w:rPr>
                <w:spacing w:val="-4"/>
                <w:w w:val="110"/>
                <w:sz w:val="8"/>
                <w:shd w:val="clear" w:color="auto" w:fill="C6C6C6"/>
              </w:rPr>
              <w:t xml:space="preserve"> </w:t>
            </w:r>
            <w:r>
              <w:rPr>
                <w:w w:val="110"/>
                <w:sz w:val="8"/>
                <w:shd w:val="clear" w:color="auto" w:fill="C6C6C6"/>
              </w:rPr>
              <w:t>SECOP</w:t>
            </w:r>
            <w:r>
              <w:rPr>
                <w:spacing w:val="-4"/>
                <w:w w:val="110"/>
                <w:sz w:val="8"/>
                <w:shd w:val="clear" w:color="auto" w:fill="C6C6C6"/>
              </w:rPr>
              <w:t xml:space="preserve"> </w:t>
            </w:r>
            <w:r>
              <w:rPr>
                <w:w w:val="110"/>
                <w:sz w:val="8"/>
                <w:shd w:val="clear" w:color="auto" w:fill="C6C6C6"/>
              </w:rPr>
              <w:t>II</w:t>
            </w:r>
            <w:r>
              <w:rPr>
                <w:spacing w:val="-5"/>
                <w:w w:val="110"/>
                <w:sz w:val="8"/>
                <w:shd w:val="clear" w:color="auto" w:fill="C6C6C6"/>
              </w:rPr>
              <w:t xml:space="preserve"> </w:t>
            </w:r>
            <w:r>
              <w:rPr>
                <w:w w:val="110"/>
                <w:sz w:val="8"/>
                <w:shd w:val="clear" w:color="auto" w:fill="C6C6C6"/>
              </w:rPr>
              <w:t>cuando</w:t>
            </w:r>
            <w:r>
              <w:rPr>
                <w:spacing w:val="-5"/>
                <w:w w:val="110"/>
                <w:sz w:val="8"/>
                <w:shd w:val="clear" w:color="auto" w:fill="C6C6C6"/>
              </w:rPr>
              <w:t xml:space="preserve"> </w:t>
            </w:r>
            <w:r>
              <w:rPr>
                <w:w w:val="110"/>
                <w:sz w:val="8"/>
                <w:shd w:val="clear" w:color="auto" w:fill="C6C6C6"/>
              </w:rPr>
              <w:t>contrate</w:t>
            </w:r>
            <w:r>
              <w:rPr>
                <w:spacing w:val="-3"/>
                <w:w w:val="110"/>
                <w:sz w:val="8"/>
                <w:shd w:val="clear" w:color="auto" w:fill="C6C6C6"/>
              </w:rPr>
              <w:t xml:space="preserve"> </w:t>
            </w:r>
            <w:r>
              <w:rPr>
                <w:w w:val="110"/>
                <w:sz w:val="8"/>
                <w:shd w:val="clear" w:color="auto" w:fill="C6C6C6"/>
              </w:rPr>
              <w:t>por</w:t>
            </w:r>
            <w:r>
              <w:rPr>
                <w:spacing w:val="-5"/>
                <w:w w:val="110"/>
                <w:sz w:val="8"/>
                <w:shd w:val="clear" w:color="auto" w:fill="C6C6C6"/>
              </w:rPr>
              <w:t xml:space="preserve"> </w:t>
            </w:r>
            <w:r>
              <w:rPr>
                <w:w w:val="110"/>
                <w:sz w:val="8"/>
                <w:shd w:val="clear" w:color="auto" w:fill="C6C6C6"/>
              </w:rPr>
              <w:t>medio</w:t>
            </w:r>
            <w:r>
              <w:rPr>
                <w:spacing w:val="-4"/>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esta</w:t>
            </w:r>
            <w:r>
              <w:rPr>
                <w:w w:val="110"/>
                <w:sz w:val="8"/>
              </w:rPr>
              <w:t xml:space="preserve"> </w:t>
            </w:r>
            <w:r>
              <w:rPr>
                <w:w w:val="110"/>
                <w:sz w:val="8"/>
                <w:shd w:val="clear" w:color="auto" w:fill="C6C6C6"/>
              </w:rPr>
              <w:t>plataforma</w:t>
            </w:r>
            <w:r>
              <w:rPr>
                <w:w w:val="110"/>
                <w:sz w:val="8"/>
              </w:rPr>
              <w:t>]</w:t>
            </w:r>
          </w:p>
          <w:p w:rsidR="00F04A7A" w:rsidRDefault="00F04A7A">
            <w:pPr>
              <w:pStyle w:val="TableParagraph"/>
              <w:rPr>
                <w:rFonts w:ascii="Times New Roman"/>
                <w:sz w:val="10"/>
              </w:rPr>
            </w:pPr>
          </w:p>
          <w:p w:rsidR="00F04A7A" w:rsidRDefault="0004129A">
            <w:pPr>
              <w:pStyle w:val="TableParagraph"/>
              <w:spacing w:before="76"/>
              <w:ind w:right="584"/>
              <w:jc w:val="right"/>
              <w:rPr>
                <w:rFonts w:ascii="Times New Roman"/>
                <w:sz w:val="10"/>
              </w:rPr>
            </w:pPr>
            <w:r>
              <w:rPr>
                <w:rFonts w:ascii="Times New Roman"/>
                <w:w w:val="103"/>
                <w:sz w:val="10"/>
              </w:rPr>
              <w:t>8</w:t>
            </w:r>
          </w:p>
        </w:tc>
      </w:tr>
    </w:tbl>
    <w:p w:rsidR="00F04A7A" w:rsidRDefault="00F04A7A">
      <w:pPr>
        <w:jc w:val="right"/>
        <w:rPr>
          <w:rFonts w:ascii="Times New Roman"/>
          <w:sz w:val="1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757056" behindDoc="1" locked="0" layoutInCell="1" allowOverlap="1">
                <wp:simplePos x="0" y="0"/>
                <wp:positionH relativeFrom="page">
                  <wp:posOffset>4308475</wp:posOffset>
                </wp:positionH>
                <wp:positionV relativeFrom="page">
                  <wp:posOffset>4210685</wp:posOffset>
                </wp:positionV>
                <wp:extent cx="2215515" cy="63500"/>
                <wp:effectExtent l="0" t="0" r="0" b="0"/>
                <wp:wrapNone/>
                <wp:docPr id="471"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6350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BF0D1" id="Rectangle 462" o:spid="_x0000_s1026" style="position:absolute;margin-left:339.25pt;margin-top:331.55pt;width:174.45pt;height: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" fillcolor="#c6c6c6" stroked="f">
                <w10:wrap anchorx="page" anchory="page"/>
              </v:rect>
            </w:pict>
          </mc:Fallback>
        </mc:AlternateContent>
      </w:r>
      <w:r>
        <w:rPr>
          <w:noProof/>
          <w:lang w:val="en-US"/>
        </w:rPr>
        <mc:AlternateContent>
          <mc:Choice Requires="wps">
            <w:drawing>
              <wp:anchor distT="0" distB="0" distL="114300" distR="114300" simplePos="0" relativeHeight="251552256" behindDoc="0" locked="0" layoutInCell="1" allowOverlap="1">
                <wp:simplePos x="0" y="0"/>
                <wp:positionH relativeFrom="page">
                  <wp:posOffset>932180</wp:posOffset>
                </wp:positionH>
                <wp:positionV relativeFrom="page">
                  <wp:posOffset>1524635</wp:posOffset>
                </wp:positionV>
                <wp:extent cx="2381885" cy="236855"/>
                <wp:effectExtent l="0" t="0" r="0" b="0"/>
                <wp:wrapNone/>
                <wp:docPr id="47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3"/>
                              <w:gridCol w:w="861"/>
                            </w:tblGrid>
                            <w:tr w:rsidR="00F04A7A">
                              <w:trPr>
                                <w:trHeight w:val="157"/>
                              </w:trPr>
                              <w:tc>
                                <w:tcPr>
                                  <w:tcW w:w="3741" w:type="dxa"/>
                                  <w:gridSpan w:val="4"/>
                                </w:tcPr>
                                <w:p w:rsidR="00F04A7A" w:rsidRDefault="0004129A">
                                  <w:pPr>
                                    <w:pStyle w:val="TableParagraph"/>
                                    <w:spacing w:line="79" w:lineRule="exact"/>
                                    <w:ind w:left="499" w:right="494"/>
                                    <w:jc w:val="center"/>
                                    <w:rPr>
                                      <w:b/>
                                      <w:sz w:val="7"/>
                                    </w:rPr>
                                  </w:pPr>
                                  <w:r>
                                    <w:rPr>
                                      <w:b/>
                                      <w:sz w:val="7"/>
                                    </w:rPr>
                                    <w:t>DOCUMENTO BASE</w:t>
                                  </w:r>
                                </w:p>
                                <w:p w:rsidR="00F04A7A" w:rsidRDefault="0004129A">
                                  <w:pPr>
                                    <w:pStyle w:val="TableParagraph"/>
                                    <w:spacing w:line="59" w:lineRule="exact"/>
                                    <w:ind w:left="499" w:right="497"/>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9</w:t>
                                  </w:r>
                                  <w:r>
                                    <w:rPr>
                                      <w:spacing w:val="-4"/>
                                      <w:sz w:val="7"/>
                                    </w:rPr>
                                    <w:t xml:space="preserve"> </w:t>
                                  </w:r>
                                  <w:r>
                                    <w:rPr>
                                      <w:sz w:val="7"/>
                                    </w:rPr>
                                    <w:t>d</w:t>
                                  </w:r>
                                </w:p>
                              </w:tc>
                              <w:tc>
                                <w:tcPr>
                                  <w:tcW w:w="861" w:type="dxa"/>
                                </w:tcPr>
                                <w:p w:rsidR="00F04A7A" w:rsidRDefault="0004129A">
                                  <w:pPr>
                                    <w:pStyle w:val="TableParagraph"/>
                                    <w:spacing w:before="8" w:line="72" w:lineRule="exact"/>
                                    <w:ind w:left="10"/>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47" type="#_x0000_t202" style="position:absolute;left:0;text-align:left;margin-left:73.4pt;margin-top:120.05pt;width:187.55pt;height:18.6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7y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3"/>
                        <w:gridCol w:w="861"/>
                      </w:tblGrid>
                      <w:tr w:rsidR="00F04A7A">
                        <w:trPr>
                          <w:trHeight w:val="157"/>
                        </w:trPr>
                        <w:tc>
                          <w:tcPr>
                            <w:tcW w:w="3741" w:type="dxa"/>
                            <w:gridSpan w:val="4"/>
                          </w:tcPr>
                          <w:p w:rsidR="00F04A7A" w:rsidRDefault="0004129A">
                            <w:pPr>
                              <w:pStyle w:val="TableParagraph"/>
                              <w:spacing w:line="79" w:lineRule="exact"/>
                              <w:ind w:left="499" w:right="494"/>
                              <w:jc w:val="center"/>
                              <w:rPr>
                                <w:b/>
                                <w:sz w:val="7"/>
                              </w:rPr>
                            </w:pPr>
                            <w:r>
                              <w:rPr>
                                <w:b/>
                                <w:sz w:val="7"/>
                              </w:rPr>
                              <w:t>DOCUMENTO BASE</w:t>
                            </w:r>
                          </w:p>
                          <w:p w:rsidR="00F04A7A" w:rsidRDefault="0004129A">
                            <w:pPr>
                              <w:pStyle w:val="TableParagraph"/>
                              <w:spacing w:line="59" w:lineRule="exact"/>
                              <w:ind w:left="499" w:right="497"/>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ight="-29"/>
                              <w:rPr>
                                <w:sz w:val="7"/>
                              </w:rPr>
                            </w:pPr>
                            <w:r>
                              <w:rPr>
                                <w:b/>
                                <w:sz w:val="7"/>
                              </w:rPr>
                              <w:t>Página</w:t>
                            </w:r>
                            <w:r>
                              <w:rPr>
                                <w:sz w:val="7"/>
                              </w:rPr>
                              <w:t>9</w:t>
                            </w:r>
                            <w:r>
                              <w:rPr>
                                <w:spacing w:val="-4"/>
                                <w:sz w:val="7"/>
                              </w:rPr>
                              <w:t xml:space="preserve"> </w:t>
                            </w:r>
                            <w:r>
                              <w:rPr>
                                <w:sz w:val="7"/>
                              </w:rPr>
                              <w:t>d</w:t>
                            </w:r>
                          </w:p>
                        </w:tc>
                        <w:tc>
                          <w:tcPr>
                            <w:tcW w:w="861" w:type="dxa"/>
                          </w:tcPr>
                          <w:p w:rsidR="00F04A7A" w:rsidRDefault="0004129A">
                            <w:pPr>
                              <w:pStyle w:val="TableParagraph"/>
                              <w:spacing w:before="8" w:line="72" w:lineRule="exact"/>
                              <w:ind w:left="10"/>
                              <w:rPr>
                                <w:sz w:val="7"/>
                              </w:rPr>
                            </w:pPr>
                            <w:r>
                              <w:rPr>
                                <w:sz w:val="7"/>
                              </w:rPr>
                              <w:t>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3280" behindDoc="0" locked="0" layoutInCell="1" allowOverlap="1">
                <wp:simplePos x="0" y="0"/>
                <wp:positionH relativeFrom="page">
                  <wp:posOffset>4119245</wp:posOffset>
                </wp:positionH>
                <wp:positionV relativeFrom="page">
                  <wp:posOffset>1528445</wp:posOffset>
                </wp:positionV>
                <wp:extent cx="2383155" cy="236855"/>
                <wp:effectExtent l="0" t="0" r="0" b="0"/>
                <wp:wrapNone/>
                <wp:docPr id="46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8"/>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b/>
                                      <w:sz w:val="7"/>
                                    </w:rPr>
                                  </w:pPr>
                                  <w:r>
                                    <w:rPr>
                                      <w:b/>
                                      <w:sz w:val="7"/>
                                    </w:rPr>
                                    <w:t>Página</w:t>
                                  </w:r>
                                </w:p>
                              </w:tc>
                              <w:tc>
                                <w:tcPr>
                                  <w:tcW w:w="863" w:type="dxa"/>
                                </w:tcPr>
                                <w:p w:rsidR="00F04A7A" w:rsidRDefault="0004129A">
                                  <w:pPr>
                                    <w:pStyle w:val="TableParagraph"/>
                                    <w:spacing w:before="8" w:line="72" w:lineRule="exact"/>
                                    <w:ind w:left="45"/>
                                    <w:rPr>
                                      <w:sz w:val="7"/>
                                    </w:rPr>
                                  </w:pPr>
                                  <w:r>
                                    <w:rPr>
                                      <w:sz w:val="7"/>
                                    </w:rPr>
                                    <w:t>10 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48" type="#_x0000_t202" style="position:absolute;left:0;text-align:left;margin-left:324.35pt;margin-top:120.35pt;width:187.65pt;height:18.6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2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8"/>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b/>
                                <w:sz w:val="7"/>
                              </w:rPr>
                            </w:pPr>
                            <w:r>
                              <w:rPr>
                                <w:b/>
                                <w:sz w:val="7"/>
                              </w:rPr>
                              <w:t>Página</w:t>
                            </w:r>
                          </w:p>
                        </w:tc>
                        <w:tc>
                          <w:tcPr>
                            <w:tcW w:w="863" w:type="dxa"/>
                          </w:tcPr>
                          <w:p w:rsidR="00F04A7A" w:rsidRDefault="0004129A">
                            <w:pPr>
                              <w:pStyle w:val="TableParagraph"/>
                              <w:spacing w:before="8" w:line="72" w:lineRule="exact"/>
                              <w:ind w:left="45"/>
                              <w:rPr>
                                <w:sz w:val="7"/>
                              </w:rPr>
                            </w:pPr>
                            <w:r>
                              <w:rPr>
                                <w:sz w:val="7"/>
                              </w:rPr>
                              <w:t>10 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4304" behindDoc="0" locked="0" layoutInCell="1" allowOverlap="1">
                <wp:simplePos x="0" y="0"/>
                <wp:positionH relativeFrom="page">
                  <wp:posOffset>908050</wp:posOffset>
                </wp:positionH>
                <wp:positionV relativeFrom="page">
                  <wp:posOffset>5344160</wp:posOffset>
                </wp:positionV>
                <wp:extent cx="1070610" cy="66040"/>
                <wp:effectExtent l="0" t="0" r="0" b="0"/>
                <wp:wrapNone/>
                <wp:docPr id="46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49" type="#_x0000_t202" style="position:absolute;left:0;text-align:left;margin-left:71.5pt;margin-top:420.8pt;width:84.3pt;height:5.2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yy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5328" behindDoc="0" locked="0" layoutInCell="1" allowOverlap="1">
                <wp:simplePos x="0" y="0"/>
                <wp:positionH relativeFrom="page">
                  <wp:posOffset>4095750</wp:posOffset>
                </wp:positionH>
                <wp:positionV relativeFrom="page">
                  <wp:posOffset>5351145</wp:posOffset>
                </wp:positionV>
                <wp:extent cx="1071245" cy="66040"/>
                <wp:effectExtent l="0" t="0" r="0" b="0"/>
                <wp:wrapNone/>
                <wp:docPr id="46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50" type="#_x0000_t202" style="position:absolute;left:0;text-align:left;margin-left:322.5pt;margin-top:421.35pt;width:84.35pt;height:5.2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AntA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6352" behindDoc="0" locked="0" layoutInCell="1" allowOverlap="1">
                <wp:simplePos x="0" y="0"/>
                <wp:positionH relativeFrom="page">
                  <wp:posOffset>4103370</wp:posOffset>
                </wp:positionH>
                <wp:positionV relativeFrom="page">
                  <wp:posOffset>5520690</wp:posOffset>
                </wp:positionV>
                <wp:extent cx="2379980" cy="236855"/>
                <wp:effectExtent l="0" t="0" r="0" b="0"/>
                <wp:wrapNone/>
                <wp:docPr id="46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500" w:right="495"/>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12</w:t>
                                  </w:r>
                                </w:p>
                              </w:tc>
                              <w:tc>
                                <w:tcPr>
                                  <w:tcW w:w="860"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151" type="#_x0000_t202" style="position:absolute;left:0;text-align:left;margin-left:323.1pt;margin-top:434.7pt;width:187.4pt;height:18.6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C0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MUac9NCkB3rQ6FYcUBgtTIXGQWXgeD+Aqz7AAXTaslXDnai+KsTFqiV8S2+kFGNLSQ0Z+uam&#10;e3Z1wlEGZDN+EDUEIjstLNChkb0pHxQEATp06vHUHZNMBZvB5SJNEziq4Cy4jJMo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&#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500" w:right="495"/>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12</w:t>
                            </w:r>
                          </w:p>
                        </w:tc>
                        <w:tc>
                          <w:tcPr>
                            <w:tcW w:w="860"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7376" behindDoc="0" locked="0" layoutInCell="1" allowOverlap="1">
                <wp:simplePos x="0" y="0"/>
                <wp:positionH relativeFrom="page">
                  <wp:posOffset>929640</wp:posOffset>
                </wp:positionH>
                <wp:positionV relativeFrom="page">
                  <wp:posOffset>5542280</wp:posOffset>
                </wp:positionV>
                <wp:extent cx="2373630" cy="236220"/>
                <wp:effectExtent l="0" t="0" r="0" b="0"/>
                <wp:wrapNone/>
                <wp:docPr id="46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4"/>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7"/>
                                    <w:rPr>
                                      <w:b/>
                                      <w:sz w:val="7"/>
                                    </w:rPr>
                                  </w:pPr>
                                  <w:r>
                                    <w:rPr>
                                      <w:b/>
                                      <w:sz w:val="7"/>
                                    </w:rPr>
                                    <w:t>Página</w:t>
                                  </w:r>
                                </w:p>
                              </w:tc>
                              <w:tc>
                                <w:tcPr>
                                  <w:tcW w:w="859" w:type="dxa"/>
                                </w:tcPr>
                                <w:p w:rsidR="00F04A7A" w:rsidRDefault="0004129A">
                                  <w:pPr>
                                    <w:pStyle w:val="TableParagraph"/>
                                    <w:spacing w:before="8" w:line="72" w:lineRule="exact"/>
                                    <w:ind w:left="45"/>
                                    <w:rPr>
                                      <w:sz w:val="7"/>
                                    </w:rPr>
                                  </w:pPr>
                                  <w:r>
                                    <w:rPr>
                                      <w:sz w:val="7"/>
                                    </w:rPr>
                                    <w:t>11 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152" type="#_x0000_t202" style="position:absolute;left:0;text-align:left;margin-left:73.2pt;margin-top:436.4pt;width:186.9pt;height:18.6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kA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&#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4"/>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7"/>
                              <w:rPr>
                                <w:b/>
                                <w:sz w:val="7"/>
                              </w:rPr>
                            </w:pPr>
                            <w:r>
                              <w:rPr>
                                <w:b/>
                                <w:sz w:val="7"/>
                              </w:rPr>
                              <w:t>Página</w:t>
                            </w:r>
                          </w:p>
                        </w:tc>
                        <w:tc>
                          <w:tcPr>
                            <w:tcW w:w="859" w:type="dxa"/>
                          </w:tcPr>
                          <w:p w:rsidR="00F04A7A" w:rsidRDefault="0004129A">
                            <w:pPr>
                              <w:pStyle w:val="TableParagraph"/>
                              <w:spacing w:before="8" w:line="72" w:lineRule="exact"/>
                              <w:ind w:left="45"/>
                              <w:rPr>
                                <w:sz w:val="7"/>
                              </w:rPr>
                            </w:pPr>
                            <w:r>
                              <w:rPr>
                                <w:sz w:val="7"/>
                              </w:rPr>
                              <w:t>11 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8400" behindDoc="0" locked="0" layoutInCell="1" allowOverlap="1">
                <wp:simplePos x="0" y="0"/>
                <wp:positionH relativeFrom="page">
                  <wp:posOffset>4079875</wp:posOffset>
                </wp:positionH>
                <wp:positionV relativeFrom="page">
                  <wp:posOffset>9338945</wp:posOffset>
                </wp:positionV>
                <wp:extent cx="1069975" cy="66040"/>
                <wp:effectExtent l="0" t="0" r="0" b="0"/>
                <wp:wrapNone/>
                <wp:docPr id="46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153" type="#_x0000_t202" style="position:absolute;left:0;text-align:left;margin-left:321.25pt;margin-top:735.35pt;width:84.25pt;height:5.2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rtQ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&#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59424" behindDoc="0" locked="0" layoutInCell="1" allowOverlap="1">
                <wp:simplePos x="0" y="0"/>
                <wp:positionH relativeFrom="page">
                  <wp:posOffset>905510</wp:posOffset>
                </wp:positionH>
                <wp:positionV relativeFrom="page">
                  <wp:posOffset>9349740</wp:posOffset>
                </wp:positionV>
                <wp:extent cx="1067435" cy="66040"/>
                <wp:effectExtent l="0" t="0" r="0" b="0"/>
                <wp:wrapNone/>
                <wp:docPr id="46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154" type="#_x0000_t202" style="position:absolute;left:0;text-align:left;margin-left:71.3pt;margin-top:736.2pt;width:84.05pt;height:5.2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3p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&#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461"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62" name="Line 453"/>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518C51" id="Group 452"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FVg&#10;JreHAgAAmQUAAA4AAAAAAAAAAAAAAAAALgIAAGRycy9lMm9Eb2MueG1sUEsBAi0AFAAGAAgAAAAh&#10;ABIxVAXbAAAAAwEAAA8AAAAAAAAAAAAAAAAA4QQAAGRycy9kb3ducmV2LnhtbFBLBQYAAAAABAAE&#10;APMAAADpBQAAAAA=&#10;">
                <v:line id="Line 453"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0"/>
              </w:rPr>
            </w:pPr>
          </w:p>
          <w:p w:rsidR="00F04A7A" w:rsidRDefault="0004129A">
            <w:pPr>
              <w:pStyle w:val="TableParagraph"/>
              <w:numPr>
                <w:ilvl w:val="1"/>
                <w:numId w:val="78"/>
              </w:numPr>
              <w:tabs>
                <w:tab w:val="left" w:pos="913"/>
              </w:tabs>
              <w:rPr>
                <w:b/>
                <w:sz w:val="8"/>
              </w:rPr>
            </w:pPr>
            <w:r>
              <w:rPr>
                <w:b/>
                <w:w w:val="110"/>
                <w:sz w:val="8"/>
              </w:rPr>
              <w:t>IDIOMA</w:t>
            </w:r>
          </w:p>
          <w:p w:rsidR="00F04A7A" w:rsidRDefault="00F04A7A">
            <w:pPr>
              <w:pStyle w:val="TableParagraph"/>
              <w:spacing w:before="5"/>
              <w:rPr>
                <w:rFonts w:ascii="Times New Roman"/>
                <w:sz w:val="9"/>
              </w:rPr>
            </w:pPr>
          </w:p>
          <w:p w:rsidR="00F04A7A" w:rsidRDefault="0004129A">
            <w:pPr>
              <w:pStyle w:val="TableParagraph"/>
              <w:spacing w:line="297" w:lineRule="auto"/>
              <w:ind w:left="600" w:right="583"/>
              <w:jc w:val="both"/>
              <w:rPr>
                <w:sz w:val="8"/>
              </w:rPr>
            </w:pPr>
            <w:r>
              <w:rPr>
                <w:w w:val="110"/>
                <w:sz w:val="8"/>
              </w:rPr>
              <w:t>Los</w:t>
            </w:r>
            <w:r>
              <w:rPr>
                <w:spacing w:val="-10"/>
                <w:w w:val="110"/>
                <w:sz w:val="8"/>
              </w:rPr>
              <w:t xml:space="preserve"> </w:t>
            </w:r>
            <w:r>
              <w:rPr>
                <w:w w:val="110"/>
                <w:sz w:val="8"/>
              </w:rPr>
              <w:t>documentos</w:t>
            </w:r>
            <w:r>
              <w:rPr>
                <w:spacing w:val="-10"/>
                <w:w w:val="110"/>
                <w:sz w:val="8"/>
              </w:rPr>
              <w:t xml:space="preserve"> </w:t>
            </w:r>
            <w:r>
              <w:rPr>
                <w:w w:val="110"/>
                <w:sz w:val="8"/>
              </w:rPr>
              <w:t>y</w:t>
            </w:r>
            <w:r>
              <w:rPr>
                <w:spacing w:val="-9"/>
                <w:w w:val="110"/>
                <w:sz w:val="8"/>
              </w:rPr>
              <w:t xml:space="preserve"> </w:t>
            </w:r>
            <w:r>
              <w:rPr>
                <w:w w:val="110"/>
                <w:sz w:val="8"/>
              </w:rPr>
              <w:t>las</w:t>
            </w:r>
            <w:r>
              <w:rPr>
                <w:spacing w:val="-9"/>
                <w:w w:val="110"/>
                <w:sz w:val="8"/>
              </w:rPr>
              <w:t xml:space="preserve"> </w:t>
            </w:r>
            <w:r>
              <w:rPr>
                <w:w w:val="110"/>
                <w:sz w:val="8"/>
              </w:rPr>
              <w:t>comunicaciones</w:t>
            </w:r>
            <w:r>
              <w:rPr>
                <w:spacing w:val="-9"/>
                <w:w w:val="110"/>
                <w:sz w:val="8"/>
              </w:rPr>
              <w:t xml:space="preserve"> </w:t>
            </w:r>
            <w:r>
              <w:rPr>
                <w:w w:val="110"/>
                <w:sz w:val="8"/>
              </w:rPr>
              <w:t>entregadas,</w:t>
            </w:r>
            <w:r>
              <w:rPr>
                <w:spacing w:val="-10"/>
                <w:w w:val="110"/>
                <w:sz w:val="8"/>
              </w:rPr>
              <w:t xml:space="preserve"> </w:t>
            </w:r>
            <w:r>
              <w:rPr>
                <w:w w:val="110"/>
                <w:sz w:val="8"/>
              </w:rPr>
              <w:t>enviadas</w:t>
            </w:r>
            <w:r>
              <w:rPr>
                <w:spacing w:val="-9"/>
                <w:w w:val="110"/>
                <w:sz w:val="8"/>
              </w:rPr>
              <w:t xml:space="preserve"> </w:t>
            </w:r>
            <w:r>
              <w:rPr>
                <w:w w:val="110"/>
                <w:sz w:val="8"/>
              </w:rPr>
              <w:t>o</w:t>
            </w:r>
            <w:r>
              <w:rPr>
                <w:spacing w:val="-10"/>
                <w:w w:val="110"/>
                <w:sz w:val="8"/>
              </w:rPr>
              <w:t xml:space="preserve"> </w:t>
            </w:r>
            <w:r>
              <w:rPr>
                <w:w w:val="110"/>
                <w:sz w:val="8"/>
              </w:rPr>
              <w:t>expedidas</w:t>
            </w:r>
            <w:r>
              <w:rPr>
                <w:spacing w:val="-9"/>
                <w:w w:val="110"/>
                <w:sz w:val="8"/>
              </w:rPr>
              <w:t xml:space="preserve"> </w:t>
            </w:r>
            <w:r>
              <w:rPr>
                <w:w w:val="110"/>
                <w:sz w:val="8"/>
              </w:rPr>
              <w:t>por</w:t>
            </w:r>
            <w:r>
              <w:rPr>
                <w:spacing w:val="-9"/>
                <w:w w:val="110"/>
                <w:sz w:val="8"/>
              </w:rPr>
              <w:t xml:space="preserve"> </w:t>
            </w:r>
            <w:r>
              <w:rPr>
                <w:w w:val="110"/>
                <w:sz w:val="8"/>
              </w:rPr>
              <w:t>los</w:t>
            </w:r>
            <w:r>
              <w:rPr>
                <w:spacing w:val="-7"/>
                <w:w w:val="110"/>
                <w:sz w:val="8"/>
              </w:rPr>
              <w:t xml:space="preserve"> </w:t>
            </w:r>
            <w:r>
              <w:rPr>
                <w:w w:val="110"/>
                <w:sz w:val="8"/>
              </w:rPr>
              <w:t>proponentes</w:t>
            </w:r>
            <w:r>
              <w:rPr>
                <w:spacing w:val="-10"/>
                <w:w w:val="110"/>
                <w:sz w:val="8"/>
              </w:rPr>
              <w:t xml:space="preserve"> </w:t>
            </w:r>
            <w:r>
              <w:rPr>
                <w:w w:val="110"/>
                <w:sz w:val="8"/>
              </w:rPr>
              <w:t>o</w:t>
            </w:r>
            <w:r>
              <w:rPr>
                <w:spacing w:val="-9"/>
                <w:w w:val="110"/>
                <w:sz w:val="8"/>
              </w:rPr>
              <w:t xml:space="preserve"> </w:t>
            </w:r>
            <w:r>
              <w:rPr>
                <w:w w:val="110"/>
                <w:sz w:val="8"/>
              </w:rPr>
              <w:t>por terceros</w:t>
            </w:r>
            <w:r>
              <w:rPr>
                <w:spacing w:val="-7"/>
                <w:w w:val="110"/>
                <w:sz w:val="8"/>
              </w:rPr>
              <w:t xml:space="preserve"> </w:t>
            </w:r>
            <w:r>
              <w:rPr>
                <w:w w:val="110"/>
                <w:sz w:val="8"/>
              </w:rPr>
              <w:t>para</w:t>
            </w:r>
            <w:r>
              <w:rPr>
                <w:spacing w:val="-8"/>
                <w:w w:val="110"/>
                <w:sz w:val="8"/>
              </w:rPr>
              <w:t xml:space="preserve"> </w:t>
            </w:r>
            <w:r>
              <w:rPr>
                <w:w w:val="110"/>
                <w:sz w:val="8"/>
              </w:rPr>
              <w:t>efectos</w:t>
            </w:r>
            <w:r>
              <w:rPr>
                <w:spacing w:val="-7"/>
                <w:w w:val="110"/>
                <w:sz w:val="8"/>
              </w:rPr>
              <w:t xml:space="preserve"> </w:t>
            </w:r>
            <w:r>
              <w:rPr>
                <w:w w:val="110"/>
                <w:sz w:val="8"/>
              </w:rPr>
              <w:t>del</w:t>
            </w:r>
            <w:r>
              <w:rPr>
                <w:spacing w:val="-7"/>
                <w:w w:val="110"/>
                <w:sz w:val="8"/>
              </w:rPr>
              <w:t xml:space="preserve"> </w:t>
            </w:r>
            <w:r>
              <w:rPr>
                <w:w w:val="110"/>
                <w:sz w:val="8"/>
              </w:rPr>
              <w:t>proceso</w:t>
            </w:r>
            <w:r>
              <w:rPr>
                <w:spacing w:val="-7"/>
                <w:w w:val="110"/>
                <w:sz w:val="8"/>
              </w:rPr>
              <w:t xml:space="preserve"> </w:t>
            </w:r>
            <w:r>
              <w:rPr>
                <w:w w:val="110"/>
                <w:sz w:val="8"/>
              </w:rPr>
              <w:t>de</w:t>
            </w:r>
            <w:r>
              <w:rPr>
                <w:spacing w:val="-7"/>
                <w:w w:val="110"/>
                <w:sz w:val="8"/>
              </w:rPr>
              <w:t xml:space="preserve"> </w:t>
            </w:r>
            <w:r>
              <w:rPr>
                <w:w w:val="110"/>
                <w:sz w:val="8"/>
              </w:rPr>
              <w:t>contratación,</w:t>
            </w:r>
            <w:r>
              <w:rPr>
                <w:spacing w:val="-8"/>
                <w:w w:val="110"/>
                <w:sz w:val="8"/>
              </w:rPr>
              <w:t xml:space="preserve"> </w:t>
            </w:r>
            <w:r>
              <w:rPr>
                <w:w w:val="110"/>
                <w:sz w:val="8"/>
              </w:rPr>
              <w:t>o</w:t>
            </w:r>
            <w:r>
              <w:rPr>
                <w:spacing w:val="-6"/>
                <w:w w:val="110"/>
                <w:sz w:val="8"/>
              </w:rPr>
              <w:t xml:space="preserve"> </w:t>
            </w:r>
            <w:r>
              <w:rPr>
                <w:w w:val="110"/>
                <w:sz w:val="8"/>
              </w:rPr>
              <w:t>para</w:t>
            </w:r>
            <w:r>
              <w:rPr>
                <w:spacing w:val="-8"/>
                <w:w w:val="110"/>
                <w:sz w:val="8"/>
              </w:rPr>
              <w:t xml:space="preserve"> </w:t>
            </w:r>
            <w:r>
              <w:rPr>
                <w:w w:val="110"/>
                <w:sz w:val="8"/>
              </w:rPr>
              <w:t>ser</w:t>
            </w:r>
            <w:r>
              <w:rPr>
                <w:spacing w:val="-7"/>
                <w:w w:val="110"/>
                <w:sz w:val="8"/>
              </w:rPr>
              <w:t xml:space="preserve"> </w:t>
            </w:r>
            <w:r>
              <w:rPr>
                <w:w w:val="110"/>
                <w:sz w:val="8"/>
              </w:rPr>
              <w:t>tenidos</w:t>
            </w:r>
            <w:r>
              <w:rPr>
                <w:spacing w:val="-8"/>
                <w:w w:val="110"/>
                <w:sz w:val="8"/>
              </w:rPr>
              <w:t xml:space="preserve"> </w:t>
            </w:r>
            <w:r>
              <w:rPr>
                <w:w w:val="110"/>
                <w:sz w:val="8"/>
              </w:rPr>
              <w:t>en</w:t>
            </w:r>
            <w:r>
              <w:rPr>
                <w:spacing w:val="-7"/>
                <w:w w:val="110"/>
                <w:sz w:val="8"/>
              </w:rPr>
              <w:t xml:space="preserve"> </w:t>
            </w:r>
            <w:r>
              <w:rPr>
                <w:w w:val="110"/>
                <w:sz w:val="8"/>
              </w:rPr>
              <w:t>cuenta</w:t>
            </w:r>
            <w:r>
              <w:rPr>
                <w:spacing w:val="-7"/>
                <w:w w:val="110"/>
                <w:sz w:val="8"/>
              </w:rPr>
              <w:t xml:space="preserve"> </w:t>
            </w:r>
            <w:r>
              <w:rPr>
                <w:w w:val="110"/>
                <w:sz w:val="8"/>
              </w:rPr>
              <w:t>en</w:t>
            </w:r>
            <w:r>
              <w:rPr>
                <w:spacing w:val="-7"/>
                <w:w w:val="110"/>
                <w:sz w:val="8"/>
              </w:rPr>
              <w:t xml:space="preserve"> </w:t>
            </w:r>
            <w:r>
              <w:rPr>
                <w:w w:val="110"/>
                <w:sz w:val="8"/>
              </w:rPr>
              <w:t>el</w:t>
            </w:r>
            <w:r>
              <w:rPr>
                <w:spacing w:val="-7"/>
                <w:w w:val="110"/>
                <w:sz w:val="8"/>
              </w:rPr>
              <w:t xml:space="preserve"> </w:t>
            </w:r>
            <w:r>
              <w:rPr>
                <w:w w:val="110"/>
                <w:sz w:val="8"/>
              </w:rPr>
              <w:t>mismo,</w:t>
            </w:r>
            <w:r>
              <w:rPr>
                <w:spacing w:val="-6"/>
                <w:w w:val="110"/>
                <w:sz w:val="8"/>
              </w:rPr>
              <w:t xml:space="preserve"> </w:t>
            </w:r>
            <w:r>
              <w:rPr>
                <w:w w:val="110"/>
                <w:sz w:val="8"/>
              </w:rPr>
              <w:t>deben ser allegados en español. Los documentos y comunicaciones en un idioma distinto deben ser presentados</w:t>
            </w:r>
            <w:r>
              <w:rPr>
                <w:spacing w:val="-3"/>
                <w:w w:val="110"/>
                <w:sz w:val="8"/>
              </w:rPr>
              <w:t xml:space="preserve"> </w:t>
            </w:r>
            <w:r>
              <w:rPr>
                <w:w w:val="110"/>
                <w:sz w:val="8"/>
              </w:rPr>
              <w:t>en</w:t>
            </w:r>
            <w:r>
              <w:rPr>
                <w:spacing w:val="-3"/>
                <w:w w:val="110"/>
                <w:sz w:val="8"/>
              </w:rPr>
              <w:t xml:space="preserve"> </w:t>
            </w:r>
            <w:r>
              <w:rPr>
                <w:w w:val="110"/>
                <w:sz w:val="8"/>
              </w:rPr>
              <w:t>su</w:t>
            </w:r>
            <w:r>
              <w:rPr>
                <w:spacing w:val="-3"/>
                <w:w w:val="110"/>
                <w:sz w:val="8"/>
              </w:rPr>
              <w:t xml:space="preserve"> </w:t>
            </w:r>
            <w:r>
              <w:rPr>
                <w:w w:val="110"/>
                <w:sz w:val="8"/>
              </w:rPr>
              <w:t>lengua</w:t>
            </w:r>
            <w:r>
              <w:rPr>
                <w:spacing w:val="-2"/>
                <w:w w:val="110"/>
                <w:sz w:val="8"/>
              </w:rPr>
              <w:t xml:space="preserve"> </w:t>
            </w:r>
            <w:r>
              <w:rPr>
                <w:w w:val="110"/>
                <w:sz w:val="8"/>
              </w:rPr>
              <w:t>original</w:t>
            </w:r>
            <w:r>
              <w:rPr>
                <w:spacing w:val="-3"/>
                <w:w w:val="110"/>
                <w:sz w:val="8"/>
              </w:rPr>
              <w:t xml:space="preserve"> </w:t>
            </w:r>
            <w:r>
              <w:rPr>
                <w:w w:val="110"/>
                <w:sz w:val="8"/>
              </w:rPr>
              <w:t>junto</w:t>
            </w:r>
            <w:r>
              <w:rPr>
                <w:spacing w:val="-3"/>
                <w:w w:val="110"/>
                <w:sz w:val="8"/>
              </w:rPr>
              <w:t xml:space="preserve"> </w:t>
            </w:r>
            <w:r>
              <w:rPr>
                <w:w w:val="110"/>
                <w:sz w:val="8"/>
              </w:rPr>
              <w:t>con</w:t>
            </w:r>
            <w:r>
              <w:rPr>
                <w:spacing w:val="-2"/>
                <w:w w:val="110"/>
                <w:sz w:val="8"/>
              </w:rPr>
              <w:t xml:space="preserve"> </w:t>
            </w:r>
            <w:r>
              <w:rPr>
                <w:w w:val="110"/>
                <w:sz w:val="8"/>
              </w:rPr>
              <w:t>la</w:t>
            </w:r>
            <w:r>
              <w:rPr>
                <w:spacing w:val="-3"/>
                <w:w w:val="110"/>
                <w:sz w:val="8"/>
              </w:rPr>
              <w:t xml:space="preserve"> </w:t>
            </w:r>
            <w:r>
              <w:rPr>
                <w:w w:val="110"/>
                <w:sz w:val="8"/>
              </w:rPr>
              <w:t>traducción</w:t>
            </w:r>
            <w:r>
              <w:rPr>
                <w:spacing w:val="-2"/>
                <w:w w:val="110"/>
                <w:sz w:val="8"/>
              </w:rPr>
              <w:t xml:space="preserve"> </w:t>
            </w:r>
            <w:r>
              <w:rPr>
                <w:w w:val="110"/>
                <w:sz w:val="8"/>
              </w:rPr>
              <w:t>oficial</w:t>
            </w:r>
            <w:r>
              <w:rPr>
                <w:spacing w:val="-3"/>
                <w:w w:val="110"/>
                <w:sz w:val="8"/>
              </w:rPr>
              <w:t xml:space="preserve"> </w:t>
            </w:r>
            <w:r>
              <w:rPr>
                <w:w w:val="110"/>
                <w:sz w:val="8"/>
              </w:rPr>
              <w:t>al español.</w:t>
            </w:r>
          </w:p>
          <w:p w:rsidR="00F04A7A" w:rsidRDefault="00F04A7A">
            <w:pPr>
              <w:pStyle w:val="TableParagraph"/>
              <w:spacing w:before="1"/>
              <w:rPr>
                <w:rFonts w:ascii="Times New Roman"/>
                <w:sz w:val="10"/>
              </w:rPr>
            </w:pPr>
          </w:p>
          <w:p w:rsidR="00F04A7A" w:rsidRDefault="0004129A">
            <w:pPr>
              <w:pStyle w:val="TableParagraph"/>
              <w:spacing w:line="297" w:lineRule="auto"/>
              <w:ind w:left="600" w:right="585"/>
              <w:jc w:val="both"/>
              <w:rPr>
                <w:sz w:val="8"/>
              </w:rPr>
            </w:pPr>
            <w:r>
              <w:rPr>
                <w:w w:val="110"/>
                <w:sz w:val="8"/>
              </w:rPr>
              <w:t>Para que la traducción oficial de los documentos en idioma extranjero sea válida,</w:t>
            </w:r>
            <w:r>
              <w:rPr>
                <w:w w:val="110"/>
                <w:sz w:val="8"/>
              </w:rPr>
              <w:t xml:space="preserve"> la traducción se realizará</w:t>
            </w:r>
            <w:r>
              <w:rPr>
                <w:spacing w:val="-11"/>
                <w:w w:val="110"/>
                <w:sz w:val="8"/>
              </w:rPr>
              <w:t xml:space="preserve"> </w:t>
            </w:r>
            <w:r>
              <w:rPr>
                <w:w w:val="110"/>
                <w:sz w:val="8"/>
              </w:rPr>
              <w:t>en</w:t>
            </w:r>
            <w:r>
              <w:rPr>
                <w:spacing w:val="-10"/>
                <w:w w:val="110"/>
                <w:sz w:val="8"/>
              </w:rPr>
              <w:t xml:space="preserve"> </w:t>
            </w:r>
            <w:r>
              <w:rPr>
                <w:w w:val="110"/>
                <w:sz w:val="8"/>
              </w:rPr>
              <w:t>los</w:t>
            </w:r>
            <w:r>
              <w:rPr>
                <w:spacing w:val="-10"/>
                <w:w w:val="110"/>
                <w:sz w:val="8"/>
              </w:rPr>
              <w:t xml:space="preserve"> </w:t>
            </w:r>
            <w:r>
              <w:rPr>
                <w:w w:val="110"/>
                <w:sz w:val="8"/>
              </w:rPr>
              <w:t>términos</w:t>
            </w:r>
            <w:r>
              <w:rPr>
                <w:spacing w:val="-9"/>
                <w:w w:val="110"/>
                <w:sz w:val="8"/>
              </w:rPr>
              <w:t xml:space="preserve"> </w:t>
            </w:r>
            <w:r>
              <w:rPr>
                <w:w w:val="110"/>
                <w:sz w:val="8"/>
              </w:rPr>
              <w:t>del</w:t>
            </w:r>
            <w:r>
              <w:rPr>
                <w:spacing w:val="-11"/>
                <w:w w:val="110"/>
                <w:sz w:val="8"/>
              </w:rPr>
              <w:t xml:space="preserve"> </w:t>
            </w:r>
            <w:r>
              <w:rPr>
                <w:w w:val="110"/>
                <w:sz w:val="8"/>
              </w:rPr>
              <w:t>Decreto</w:t>
            </w:r>
            <w:r>
              <w:rPr>
                <w:spacing w:val="-10"/>
                <w:w w:val="110"/>
                <w:sz w:val="8"/>
              </w:rPr>
              <w:t xml:space="preserve"> </w:t>
            </w:r>
            <w:r>
              <w:rPr>
                <w:w w:val="110"/>
                <w:sz w:val="8"/>
              </w:rPr>
              <w:t>382</w:t>
            </w:r>
            <w:r>
              <w:rPr>
                <w:spacing w:val="-10"/>
                <w:w w:val="110"/>
                <w:sz w:val="8"/>
              </w:rPr>
              <w:t xml:space="preserve"> </w:t>
            </w:r>
            <w:r>
              <w:rPr>
                <w:w w:val="110"/>
                <w:sz w:val="8"/>
              </w:rPr>
              <w:t>de</w:t>
            </w:r>
            <w:r>
              <w:rPr>
                <w:spacing w:val="-11"/>
                <w:w w:val="110"/>
                <w:sz w:val="8"/>
              </w:rPr>
              <w:t xml:space="preserve"> </w:t>
            </w:r>
            <w:r>
              <w:rPr>
                <w:w w:val="110"/>
                <w:sz w:val="8"/>
              </w:rPr>
              <w:t>1951</w:t>
            </w:r>
            <w:r>
              <w:rPr>
                <w:spacing w:val="-10"/>
                <w:w w:val="110"/>
                <w:sz w:val="8"/>
              </w:rPr>
              <w:t xml:space="preserve"> </w:t>
            </w:r>
            <w:r>
              <w:rPr>
                <w:w w:val="110"/>
                <w:sz w:val="8"/>
              </w:rPr>
              <w:t>y</w:t>
            </w:r>
            <w:r>
              <w:rPr>
                <w:spacing w:val="-10"/>
                <w:w w:val="110"/>
                <w:sz w:val="8"/>
              </w:rPr>
              <w:t xml:space="preserve"> </w:t>
            </w:r>
            <w:r>
              <w:rPr>
                <w:w w:val="110"/>
                <w:sz w:val="8"/>
              </w:rPr>
              <w:t>el</w:t>
            </w:r>
            <w:r>
              <w:rPr>
                <w:spacing w:val="-11"/>
                <w:w w:val="110"/>
                <w:sz w:val="8"/>
              </w:rPr>
              <w:t xml:space="preserve"> </w:t>
            </w:r>
            <w:r>
              <w:rPr>
                <w:w w:val="110"/>
                <w:sz w:val="8"/>
              </w:rPr>
              <w:t>artículo</w:t>
            </w:r>
            <w:r>
              <w:rPr>
                <w:spacing w:val="-10"/>
                <w:w w:val="110"/>
                <w:sz w:val="8"/>
              </w:rPr>
              <w:t xml:space="preserve"> </w:t>
            </w:r>
            <w:r>
              <w:rPr>
                <w:w w:val="110"/>
                <w:sz w:val="8"/>
              </w:rPr>
              <w:t>33</w:t>
            </w:r>
            <w:r>
              <w:rPr>
                <w:spacing w:val="-11"/>
                <w:w w:val="110"/>
                <w:sz w:val="8"/>
              </w:rPr>
              <w:t xml:space="preserve"> </w:t>
            </w:r>
            <w:r>
              <w:rPr>
                <w:w w:val="110"/>
                <w:sz w:val="8"/>
              </w:rPr>
              <w:t>de</w:t>
            </w:r>
            <w:r>
              <w:rPr>
                <w:spacing w:val="-10"/>
                <w:w w:val="110"/>
                <w:sz w:val="8"/>
              </w:rPr>
              <w:t xml:space="preserve"> </w:t>
            </w:r>
            <w:r>
              <w:rPr>
                <w:w w:val="110"/>
                <w:sz w:val="8"/>
              </w:rPr>
              <w:t>la</w:t>
            </w:r>
            <w:r>
              <w:rPr>
                <w:spacing w:val="-10"/>
                <w:w w:val="110"/>
                <w:sz w:val="8"/>
              </w:rPr>
              <w:t xml:space="preserve"> </w:t>
            </w:r>
            <w:r>
              <w:rPr>
                <w:w w:val="110"/>
                <w:sz w:val="8"/>
              </w:rPr>
              <w:t>Ley</w:t>
            </w:r>
            <w:r>
              <w:rPr>
                <w:spacing w:val="-11"/>
                <w:w w:val="110"/>
                <w:sz w:val="8"/>
              </w:rPr>
              <w:t xml:space="preserve"> </w:t>
            </w:r>
            <w:r>
              <w:rPr>
                <w:w w:val="110"/>
                <w:sz w:val="8"/>
              </w:rPr>
              <w:t>962</w:t>
            </w:r>
            <w:r>
              <w:rPr>
                <w:spacing w:val="-10"/>
                <w:w w:val="110"/>
                <w:sz w:val="8"/>
              </w:rPr>
              <w:t xml:space="preserve"> </w:t>
            </w:r>
            <w:r>
              <w:rPr>
                <w:w w:val="110"/>
                <w:sz w:val="8"/>
              </w:rPr>
              <w:t>de</w:t>
            </w:r>
            <w:r>
              <w:rPr>
                <w:spacing w:val="-11"/>
                <w:w w:val="110"/>
                <w:sz w:val="8"/>
              </w:rPr>
              <w:t xml:space="preserve"> </w:t>
            </w:r>
            <w:r>
              <w:rPr>
                <w:w w:val="110"/>
                <w:sz w:val="8"/>
              </w:rPr>
              <w:t>2005,</w:t>
            </w:r>
            <w:r>
              <w:rPr>
                <w:spacing w:val="-10"/>
                <w:w w:val="110"/>
                <w:sz w:val="8"/>
              </w:rPr>
              <w:t xml:space="preserve"> </w:t>
            </w:r>
            <w:r>
              <w:rPr>
                <w:w w:val="110"/>
                <w:sz w:val="8"/>
              </w:rPr>
              <w:t>o</w:t>
            </w:r>
            <w:r>
              <w:rPr>
                <w:spacing w:val="-10"/>
                <w:w w:val="110"/>
                <w:sz w:val="8"/>
              </w:rPr>
              <w:t xml:space="preserve"> </w:t>
            </w:r>
            <w:r>
              <w:rPr>
                <w:w w:val="110"/>
                <w:sz w:val="8"/>
              </w:rPr>
              <w:t>las</w:t>
            </w:r>
            <w:r>
              <w:rPr>
                <w:spacing w:val="-9"/>
                <w:w w:val="110"/>
                <w:sz w:val="8"/>
              </w:rPr>
              <w:t xml:space="preserve"> </w:t>
            </w:r>
            <w:r>
              <w:rPr>
                <w:w w:val="110"/>
                <w:sz w:val="8"/>
              </w:rPr>
              <w:t>normas que</w:t>
            </w:r>
            <w:r>
              <w:rPr>
                <w:spacing w:val="-7"/>
                <w:w w:val="110"/>
                <w:sz w:val="8"/>
              </w:rPr>
              <w:t xml:space="preserve"> </w:t>
            </w:r>
            <w:r>
              <w:rPr>
                <w:w w:val="110"/>
                <w:sz w:val="8"/>
              </w:rPr>
              <w:t>la</w:t>
            </w:r>
            <w:r>
              <w:rPr>
                <w:spacing w:val="-6"/>
                <w:w w:val="110"/>
                <w:sz w:val="8"/>
              </w:rPr>
              <w:t xml:space="preserve"> </w:t>
            </w:r>
            <w:r>
              <w:rPr>
                <w:w w:val="110"/>
                <w:sz w:val="8"/>
              </w:rPr>
              <w:t>modifique,</w:t>
            </w:r>
            <w:r>
              <w:rPr>
                <w:spacing w:val="-6"/>
                <w:w w:val="110"/>
                <w:sz w:val="8"/>
              </w:rPr>
              <w:t xml:space="preserve"> </w:t>
            </w:r>
            <w:r>
              <w:rPr>
                <w:w w:val="110"/>
                <w:sz w:val="8"/>
              </w:rPr>
              <w:t>sustituya</w:t>
            </w:r>
            <w:r>
              <w:rPr>
                <w:spacing w:val="-6"/>
                <w:w w:val="110"/>
                <w:sz w:val="8"/>
              </w:rPr>
              <w:t xml:space="preserve"> </w:t>
            </w:r>
            <w:r>
              <w:rPr>
                <w:w w:val="110"/>
                <w:sz w:val="8"/>
              </w:rPr>
              <w:t>o</w:t>
            </w:r>
            <w:r>
              <w:rPr>
                <w:spacing w:val="-7"/>
                <w:w w:val="110"/>
                <w:sz w:val="8"/>
              </w:rPr>
              <w:t xml:space="preserve"> </w:t>
            </w:r>
            <w:r>
              <w:rPr>
                <w:w w:val="110"/>
                <w:sz w:val="8"/>
              </w:rPr>
              <w:t>complemente.</w:t>
            </w:r>
            <w:r>
              <w:rPr>
                <w:spacing w:val="-6"/>
                <w:w w:val="110"/>
                <w:sz w:val="8"/>
              </w:rPr>
              <w:t xml:space="preserve"> </w:t>
            </w:r>
            <w:r>
              <w:rPr>
                <w:w w:val="110"/>
                <w:sz w:val="8"/>
              </w:rPr>
              <w:t>Es</w:t>
            </w:r>
            <w:r>
              <w:rPr>
                <w:spacing w:val="-6"/>
                <w:w w:val="110"/>
                <w:sz w:val="8"/>
              </w:rPr>
              <w:t xml:space="preserve"> </w:t>
            </w:r>
            <w:r>
              <w:rPr>
                <w:w w:val="110"/>
                <w:sz w:val="8"/>
              </w:rPr>
              <w:t>decir,</w:t>
            </w:r>
            <w:r>
              <w:rPr>
                <w:spacing w:val="-6"/>
                <w:w w:val="110"/>
                <w:sz w:val="8"/>
              </w:rPr>
              <w:t xml:space="preserve"> </w:t>
            </w:r>
            <w:r>
              <w:rPr>
                <w:w w:val="110"/>
                <w:sz w:val="8"/>
              </w:rPr>
              <w:t>junto</w:t>
            </w:r>
            <w:r>
              <w:rPr>
                <w:spacing w:val="-6"/>
                <w:w w:val="110"/>
                <w:sz w:val="8"/>
              </w:rPr>
              <w:t xml:space="preserve"> </w:t>
            </w:r>
            <w:r>
              <w:rPr>
                <w:w w:val="110"/>
                <w:sz w:val="8"/>
              </w:rPr>
              <w:t>con</w:t>
            </w:r>
            <w:r>
              <w:rPr>
                <w:spacing w:val="-7"/>
                <w:w w:val="110"/>
                <w:sz w:val="8"/>
              </w:rPr>
              <w:t xml:space="preserve"> </w:t>
            </w:r>
            <w:r>
              <w:rPr>
                <w:w w:val="110"/>
                <w:sz w:val="8"/>
              </w:rPr>
              <w:t>la</w:t>
            </w:r>
            <w:r>
              <w:rPr>
                <w:spacing w:val="-6"/>
                <w:w w:val="110"/>
                <w:sz w:val="8"/>
              </w:rPr>
              <w:t xml:space="preserve"> </w:t>
            </w:r>
            <w:r>
              <w:rPr>
                <w:w w:val="110"/>
                <w:sz w:val="8"/>
              </w:rPr>
              <w:t>traducción</w:t>
            </w:r>
            <w:r>
              <w:rPr>
                <w:spacing w:val="-6"/>
                <w:w w:val="110"/>
                <w:sz w:val="8"/>
              </w:rPr>
              <w:t xml:space="preserve"> </w:t>
            </w:r>
            <w:r>
              <w:rPr>
                <w:w w:val="110"/>
                <w:sz w:val="8"/>
              </w:rPr>
              <w:t>oficial</w:t>
            </w:r>
            <w:r>
              <w:rPr>
                <w:spacing w:val="-8"/>
                <w:w w:val="110"/>
                <w:sz w:val="8"/>
              </w:rPr>
              <w:t xml:space="preserve"> </w:t>
            </w:r>
            <w:r>
              <w:rPr>
                <w:w w:val="110"/>
                <w:sz w:val="8"/>
              </w:rPr>
              <w:t>se</w:t>
            </w:r>
            <w:r>
              <w:rPr>
                <w:spacing w:val="-6"/>
                <w:w w:val="110"/>
                <w:sz w:val="8"/>
              </w:rPr>
              <w:t xml:space="preserve"> </w:t>
            </w:r>
            <w:r>
              <w:rPr>
                <w:w w:val="110"/>
                <w:sz w:val="8"/>
              </w:rPr>
              <w:t>presentará</w:t>
            </w:r>
            <w:r>
              <w:rPr>
                <w:spacing w:val="-6"/>
                <w:w w:val="110"/>
                <w:sz w:val="8"/>
              </w:rPr>
              <w:t xml:space="preserve"> </w:t>
            </w:r>
            <w:r>
              <w:rPr>
                <w:w w:val="110"/>
                <w:sz w:val="8"/>
              </w:rPr>
              <w:t>el documento que certifica la aprobación de la prueba por parte del Centro Universitario que cuente con</w:t>
            </w:r>
            <w:r>
              <w:rPr>
                <w:spacing w:val="-4"/>
                <w:w w:val="110"/>
                <w:sz w:val="8"/>
              </w:rPr>
              <w:t xml:space="preserve"> </w:t>
            </w:r>
            <w:r>
              <w:rPr>
                <w:w w:val="110"/>
                <w:sz w:val="8"/>
              </w:rPr>
              <w:t>la</w:t>
            </w:r>
            <w:r>
              <w:rPr>
                <w:spacing w:val="-2"/>
                <w:w w:val="110"/>
                <w:sz w:val="8"/>
              </w:rPr>
              <w:t xml:space="preserve"> </w:t>
            </w:r>
            <w:r>
              <w:rPr>
                <w:w w:val="110"/>
                <w:sz w:val="8"/>
              </w:rPr>
              <w:t>facultad</w:t>
            </w:r>
            <w:r>
              <w:rPr>
                <w:spacing w:val="-4"/>
                <w:w w:val="110"/>
                <w:sz w:val="8"/>
              </w:rPr>
              <w:t xml:space="preserve"> </w:t>
            </w:r>
            <w:r>
              <w:rPr>
                <w:w w:val="110"/>
                <w:sz w:val="8"/>
              </w:rPr>
              <w:t>de</w:t>
            </w:r>
            <w:r>
              <w:rPr>
                <w:spacing w:val="-2"/>
                <w:w w:val="110"/>
                <w:sz w:val="8"/>
              </w:rPr>
              <w:t xml:space="preserve"> </w:t>
            </w:r>
            <w:r>
              <w:rPr>
                <w:w w:val="110"/>
                <w:sz w:val="8"/>
              </w:rPr>
              <w:t>idiomas</w:t>
            </w:r>
            <w:r>
              <w:rPr>
                <w:spacing w:val="-3"/>
                <w:w w:val="110"/>
                <w:sz w:val="8"/>
              </w:rPr>
              <w:t xml:space="preserve"> </w:t>
            </w:r>
            <w:r>
              <w:rPr>
                <w:w w:val="110"/>
                <w:sz w:val="8"/>
              </w:rPr>
              <w:t>debidamente</w:t>
            </w:r>
            <w:r>
              <w:rPr>
                <w:spacing w:val="-3"/>
                <w:w w:val="110"/>
                <w:sz w:val="8"/>
              </w:rPr>
              <w:t xml:space="preserve"> </w:t>
            </w:r>
            <w:r>
              <w:rPr>
                <w:w w:val="110"/>
                <w:sz w:val="8"/>
              </w:rPr>
              <w:t>acreditadas</w:t>
            </w:r>
            <w:r>
              <w:rPr>
                <w:spacing w:val="-3"/>
                <w:w w:val="110"/>
                <w:sz w:val="8"/>
              </w:rPr>
              <w:t xml:space="preserve"> </w:t>
            </w:r>
            <w:r>
              <w:rPr>
                <w:w w:val="110"/>
                <w:sz w:val="8"/>
              </w:rPr>
              <w:t>y</w:t>
            </w:r>
            <w:r>
              <w:rPr>
                <w:spacing w:val="-2"/>
                <w:w w:val="110"/>
                <w:sz w:val="8"/>
              </w:rPr>
              <w:t xml:space="preserve"> </w:t>
            </w:r>
            <w:r>
              <w:rPr>
                <w:w w:val="110"/>
                <w:sz w:val="8"/>
              </w:rPr>
              <w:t>reconocidas</w:t>
            </w:r>
            <w:r>
              <w:rPr>
                <w:spacing w:val="-3"/>
                <w:w w:val="110"/>
                <w:sz w:val="8"/>
              </w:rPr>
              <w:t xml:space="preserve"> </w:t>
            </w:r>
            <w:r>
              <w:rPr>
                <w:w w:val="110"/>
                <w:sz w:val="8"/>
              </w:rPr>
              <w:t>por</w:t>
            </w:r>
            <w:r>
              <w:rPr>
                <w:spacing w:val="-3"/>
                <w:w w:val="110"/>
                <w:sz w:val="8"/>
              </w:rPr>
              <w:t xml:space="preserve"> </w:t>
            </w:r>
            <w:r>
              <w:rPr>
                <w:w w:val="110"/>
                <w:sz w:val="8"/>
              </w:rPr>
              <w:t>el</w:t>
            </w:r>
            <w:r>
              <w:rPr>
                <w:spacing w:val="-3"/>
                <w:w w:val="110"/>
                <w:sz w:val="8"/>
              </w:rPr>
              <w:t xml:space="preserve"> </w:t>
            </w:r>
            <w:r>
              <w:rPr>
                <w:w w:val="110"/>
                <w:sz w:val="8"/>
              </w:rPr>
              <w:t>ICFES.</w:t>
            </w:r>
          </w:p>
          <w:p w:rsidR="00F04A7A" w:rsidRDefault="00F04A7A">
            <w:pPr>
              <w:pStyle w:val="TableParagraph"/>
              <w:rPr>
                <w:rFonts w:ascii="Times New Roman"/>
                <w:sz w:val="10"/>
              </w:rPr>
            </w:pPr>
          </w:p>
          <w:p w:rsidR="00F04A7A" w:rsidRDefault="0004129A">
            <w:pPr>
              <w:pStyle w:val="TableParagraph"/>
              <w:numPr>
                <w:ilvl w:val="1"/>
                <w:numId w:val="78"/>
              </w:numPr>
              <w:tabs>
                <w:tab w:val="left" w:pos="913"/>
              </w:tabs>
              <w:spacing w:before="76"/>
              <w:rPr>
                <w:b/>
                <w:sz w:val="8"/>
              </w:rPr>
            </w:pPr>
            <w:r>
              <w:rPr>
                <w:b/>
                <w:w w:val="110"/>
                <w:sz w:val="8"/>
              </w:rPr>
              <w:t>DOCUMENTOS OTORGADOS EN EL</w:t>
            </w:r>
            <w:r>
              <w:rPr>
                <w:b/>
                <w:spacing w:val="-6"/>
                <w:w w:val="110"/>
                <w:sz w:val="8"/>
              </w:rPr>
              <w:t xml:space="preserve"> </w:t>
            </w:r>
            <w:r>
              <w:rPr>
                <w:b/>
                <w:w w:val="110"/>
                <w:sz w:val="8"/>
              </w:rPr>
              <w:t>EXTERIOR</w:t>
            </w:r>
          </w:p>
          <w:p w:rsidR="00F04A7A" w:rsidRDefault="00F04A7A">
            <w:pPr>
              <w:pStyle w:val="TableParagraph"/>
              <w:spacing w:before="5"/>
              <w:rPr>
                <w:rFonts w:ascii="Times New Roman"/>
                <w:sz w:val="9"/>
              </w:rPr>
            </w:pPr>
          </w:p>
          <w:p w:rsidR="00F04A7A" w:rsidRDefault="0004129A">
            <w:pPr>
              <w:pStyle w:val="TableParagraph"/>
              <w:spacing w:line="297" w:lineRule="auto"/>
              <w:ind w:left="600" w:right="586"/>
              <w:jc w:val="both"/>
              <w:rPr>
                <w:sz w:val="8"/>
              </w:rPr>
            </w:pPr>
            <w:r>
              <w:rPr>
                <w:w w:val="110"/>
                <w:sz w:val="8"/>
              </w:rPr>
              <w:t>Los documentos públicos expedidos en el</w:t>
            </w:r>
            <w:r>
              <w:rPr>
                <w:w w:val="110"/>
                <w:sz w:val="8"/>
              </w:rPr>
              <w:t xml:space="preserve"> exterior, por un país signatario de la Convención de La Haya de 1961, sobre la abolición del requisito de legalización, deben apostillarse; en cambio, los documentos</w:t>
            </w:r>
            <w:r>
              <w:rPr>
                <w:spacing w:val="-8"/>
                <w:w w:val="110"/>
                <w:sz w:val="8"/>
              </w:rPr>
              <w:t xml:space="preserve"> </w:t>
            </w:r>
            <w:r>
              <w:rPr>
                <w:w w:val="110"/>
                <w:sz w:val="8"/>
              </w:rPr>
              <w:t>públicos</w:t>
            </w:r>
            <w:r>
              <w:rPr>
                <w:spacing w:val="-7"/>
                <w:w w:val="110"/>
                <w:sz w:val="8"/>
              </w:rPr>
              <w:t xml:space="preserve"> </w:t>
            </w:r>
            <w:r>
              <w:rPr>
                <w:w w:val="110"/>
                <w:sz w:val="8"/>
              </w:rPr>
              <w:t>expedidos</w:t>
            </w:r>
            <w:r>
              <w:rPr>
                <w:spacing w:val="-7"/>
                <w:w w:val="110"/>
                <w:sz w:val="8"/>
              </w:rPr>
              <w:t xml:space="preserve"> </w:t>
            </w:r>
            <w:r>
              <w:rPr>
                <w:w w:val="110"/>
                <w:sz w:val="8"/>
              </w:rPr>
              <w:t>en</w:t>
            </w:r>
            <w:r>
              <w:rPr>
                <w:spacing w:val="-7"/>
                <w:w w:val="110"/>
                <w:sz w:val="8"/>
              </w:rPr>
              <w:t xml:space="preserve"> </w:t>
            </w:r>
            <w:r>
              <w:rPr>
                <w:w w:val="110"/>
                <w:sz w:val="8"/>
              </w:rPr>
              <w:t>el</w:t>
            </w:r>
            <w:r>
              <w:rPr>
                <w:spacing w:val="-8"/>
                <w:w w:val="110"/>
                <w:sz w:val="8"/>
              </w:rPr>
              <w:t xml:space="preserve"> </w:t>
            </w:r>
            <w:r>
              <w:rPr>
                <w:w w:val="110"/>
                <w:sz w:val="8"/>
              </w:rPr>
              <w:t>exterior,</w:t>
            </w:r>
            <w:r>
              <w:rPr>
                <w:spacing w:val="-7"/>
                <w:w w:val="110"/>
                <w:sz w:val="8"/>
              </w:rPr>
              <w:t xml:space="preserve"> </w:t>
            </w:r>
            <w:r>
              <w:rPr>
                <w:w w:val="110"/>
                <w:sz w:val="8"/>
              </w:rPr>
              <w:t>por</w:t>
            </w:r>
            <w:r>
              <w:rPr>
                <w:spacing w:val="-8"/>
                <w:w w:val="110"/>
                <w:sz w:val="8"/>
              </w:rPr>
              <w:t xml:space="preserve"> </w:t>
            </w:r>
            <w:r>
              <w:rPr>
                <w:w w:val="110"/>
                <w:sz w:val="8"/>
              </w:rPr>
              <w:t>un</w:t>
            </w:r>
            <w:r>
              <w:rPr>
                <w:spacing w:val="-7"/>
                <w:w w:val="110"/>
                <w:sz w:val="8"/>
              </w:rPr>
              <w:t xml:space="preserve"> </w:t>
            </w:r>
            <w:r>
              <w:rPr>
                <w:w w:val="110"/>
                <w:sz w:val="8"/>
              </w:rPr>
              <w:t>país</w:t>
            </w:r>
            <w:r>
              <w:rPr>
                <w:spacing w:val="-7"/>
                <w:w w:val="110"/>
                <w:sz w:val="8"/>
              </w:rPr>
              <w:t xml:space="preserve"> </w:t>
            </w:r>
            <w:r>
              <w:rPr>
                <w:w w:val="110"/>
                <w:sz w:val="8"/>
              </w:rPr>
              <w:t>signatario</w:t>
            </w:r>
            <w:r>
              <w:rPr>
                <w:spacing w:val="-7"/>
                <w:w w:val="110"/>
                <w:sz w:val="8"/>
              </w:rPr>
              <w:t xml:space="preserve"> </w:t>
            </w:r>
            <w:r>
              <w:rPr>
                <w:w w:val="110"/>
                <w:sz w:val="8"/>
              </w:rPr>
              <w:t>de</w:t>
            </w:r>
            <w:r>
              <w:rPr>
                <w:spacing w:val="-7"/>
                <w:w w:val="110"/>
                <w:sz w:val="8"/>
              </w:rPr>
              <w:t xml:space="preserve"> </w:t>
            </w:r>
            <w:r>
              <w:rPr>
                <w:w w:val="110"/>
                <w:sz w:val="8"/>
              </w:rPr>
              <w:t>la</w:t>
            </w:r>
            <w:r>
              <w:rPr>
                <w:spacing w:val="-8"/>
                <w:w w:val="110"/>
                <w:sz w:val="8"/>
              </w:rPr>
              <w:t xml:space="preserve"> </w:t>
            </w:r>
            <w:r>
              <w:rPr>
                <w:w w:val="110"/>
                <w:sz w:val="8"/>
              </w:rPr>
              <w:t>Convención</w:t>
            </w:r>
            <w:r>
              <w:rPr>
                <w:spacing w:val="-7"/>
                <w:w w:val="110"/>
                <w:sz w:val="8"/>
              </w:rPr>
              <w:t xml:space="preserve"> </w:t>
            </w:r>
            <w:r>
              <w:rPr>
                <w:w w:val="110"/>
                <w:sz w:val="8"/>
              </w:rPr>
              <w:t>de</w:t>
            </w:r>
            <w:r>
              <w:rPr>
                <w:spacing w:val="-7"/>
                <w:w w:val="110"/>
                <w:sz w:val="8"/>
              </w:rPr>
              <w:t xml:space="preserve"> </w:t>
            </w:r>
            <w:r>
              <w:rPr>
                <w:w w:val="110"/>
                <w:sz w:val="8"/>
              </w:rPr>
              <w:t>Viena</w:t>
            </w:r>
            <w:r>
              <w:rPr>
                <w:spacing w:val="-7"/>
                <w:w w:val="110"/>
                <w:sz w:val="8"/>
              </w:rPr>
              <w:t xml:space="preserve"> </w:t>
            </w:r>
            <w:r>
              <w:rPr>
                <w:w w:val="110"/>
                <w:sz w:val="8"/>
              </w:rPr>
              <w:t>de 1963,</w:t>
            </w:r>
            <w:r>
              <w:rPr>
                <w:spacing w:val="-11"/>
                <w:w w:val="110"/>
                <w:sz w:val="8"/>
              </w:rPr>
              <w:t xml:space="preserve"> </w:t>
            </w:r>
            <w:r>
              <w:rPr>
                <w:w w:val="110"/>
                <w:sz w:val="8"/>
              </w:rPr>
              <w:t>deben</w:t>
            </w:r>
            <w:r>
              <w:rPr>
                <w:spacing w:val="-10"/>
                <w:w w:val="110"/>
                <w:sz w:val="8"/>
              </w:rPr>
              <w:t xml:space="preserve"> </w:t>
            </w:r>
            <w:r>
              <w:rPr>
                <w:w w:val="110"/>
                <w:sz w:val="8"/>
              </w:rPr>
              <w:t>legalizarse.</w:t>
            </w:r>
            <w:r>
              <w:rPr>
                <w:spacing w:val="-10"/>
                <w:w w:val="110"/>
                <w:sz w:val="8"/>
              </w:rPr>
              <w:t xml:space="preserve"> </w:t>
            </w:r>
            <w:r>
              <w:rPr>
                <w:w w:val="110"/>
                <w:sz w:val="8"/>
              </w:rPr>
              <w:t>Los</w:t>
            </w:r>
            <w:r>
              <w:rPr>
                <w:spacing w:val="-11"/>
                <w:w w:val="110"/>
                <w:sz w:val="8"/>
              </w:rPr>
              <w:t xml:space="preserve"> </w:t>
            </w:r>
            <w:r>
              <w:rPr>
                <w:w w:val="110"/>
                <w:sz w:val="8"/>
              </w:rPr>
              <w:t>documentos</w:t>
            </w:r>
            <w:r>
              <w:rPr>
                <w:spacing w:val="-10"/>
                <w:w w:val="110"/>
                <w:sz w:val="8"/>
              </w:rPr>
              <w:t xml:space="preserve"> </w:t>
            </w:r>
            <w:r>
              <w:rPr>
                <w:w w:val="110"/>
                <w:sz w:val="8"/>
              </w:rPr>
              <w:t>privados</w:t>
            </w:r>
            <w:r>
              <w:rPr>
                <w:spacing w:val="-10"/>
                <w:w w:val="110"/>
                <w:sz w:val="8"/>
              </w:rPr>
              <w:t xml:space="preserve"> </w:t>
            </w:r>
            <w:r>
              <w:rPr>
                <w:w w:val="110"/>
                <w:sz w:val="8"/>
              </w:rPr>
              <w:t>otorgados</w:t>
            </w:r>
            <w:r>
              <w:rPr>
                <w:spacing w:val="-10"/>
                <w:w w:val="110"/>
                <w:sz w:val="8"/>
              </w:rPr>
              <w:t xml:space="preserve"> </w:t>
            </w:r>
            <w:r>
              <w:rPr>
                <w:w w:val="110"/>
                <w:sz w:val="8"/>
              </w:rPr>
              <w:t>en</w:t>
            </w:r>
            <w:r>
              <w:rPr>
                <w:spacing w:val="-10"/>
                <w:w w:val="110"/>
                <w:sz w:val="8"/>
              </w:rPr>
              <w:t xml:space="preserve"> </w:t>
            </w:r>
            <w:r>
              <w:rPr>
                <w:w w:val="110"/>
                <w:sz w:val="8"/>
              </w:rPr>
              <w:t>el</w:t>
            </w:r>
            <w:r>
              <w:rPr>
                <w:spacing w:val="-11"/>
                <w:w w:val="110"/>
                <w:sz w:val="8"/>
              </w:rPr>
              <w:t xml:space="preserve"> </w:t>
            </w:r>
            <w:r>
              <w:rPr>
                <w:w w:val="110"/>
                <w:sz w:val="8"/>
              </w:rPr>
              <w:t>extranjero</w:t>
            </w:r>
            <w:r>
              <w:rPr>
                <w:spacing w:val="-10"/>
                <w:w w:val="110"/>
                <w:sz w:val="8"/>
              </w:rPr>
              <w:t xml:space="preserve"> </w:t>
            </w:r>
            <w:r>
              <w:rPr>
                <w:w w:val="110"/>
                <w:sz w:val="8"/>
              </w:rPr>
              <w:t>no</w:t>
            </w:r>
            <w:r>
              <w:rPr>
                <w:spacing w:val="-10"/>
                <w:w w:val="110"/>
                <w:sz w:val="8"/>
              </w:rPr>
              <w:t xml:space="preserve"> </w:t>
            </w:r>
            <w:r>
              <w:rPr>
                <w:w w:val="110"/>
                <w:sz w:val="8"/>
              </w:rPr>
              <w:t>requieren</w:t>
            </w:r>
            <w:r>
              <w:rPr>
                <w:spacing w:val="-10"/>
                <w:w w:val="110"/>
                <w:sz w:val="8"/>
              </w:rPr>
              <w:t xml:space="preserve"> </w:t>
            </w:r>
            <w:r>
              <w:rPr>
                <w:w w:val="110"/>
                <w:sz w:val="8"/>
              </w:rPr>
              <w:t>apostilla ni</w:t>
            </w:r>
            <w:r>
              <w:rPr>
                <w:spacing w:val="-11"/>
                <w:w w:val="110"/>
                <w:sz w:val="8"/>
              </w:rPr>
              <w:t xml:space="preserve"> </w:t>
            </w:r>
            <w:r>
              <w:rPr>
                <w:w w:val="110"/>
                <w:sz w:val="8"/>
              </w:rPr>
              <w:t>legalización,</w:t>
            </w:r>
            <w:r>
              <w:rPr>
                <w:spacing w:val="-10"/>
                <w:w w:val="110"/>
                <w:sz w:val="8"/>
              </w:rPr>
              <w:t xml:space="preserve"> </w:t>
            </w:r>
            <w:r>
              <w:rPr>
                <w:w w:val="110"/>
                <w:sz w:val="8"/>
              </w:rPr>
              <w:t>salvo</w:t>
            </w:r>
            <w:r>
              <w:rPr>
                <w:spacing w:val="-10"/>
                <w:w w:val="110"/>
                <w:sz w:val="8"/>
              </w:rPr>
              <w:t xml:space="preserve"> </w:t>
            </w:r>
            <w:r>
              <w:rPr>
                <w:w w:val="110"/>
                <w:sz w:val="8"/>
              </w:rPr>
              <w:t>los</w:t>
            </w:r>
            <w:r>
              <w:rPr>
                <w:spacing w:val="-9"/>
                <w:w w:val="110"/>
                <w:sz w:val="8"/>
              </w:rPr>
              <w:t xml:space="preserve"> </w:t>
            </w:r>
            <w:r>
              <w:rPr>
                <w:w w:val="110"/>
                <w:sz w:val="8"/>
              </w:rPr>
              <w:t>que</w:t>
            </w:r>
            <w:r>
              <w:rPr>
                <w:spacing w:val="-11"/>
                <w:w w:val="110"/>
                <w:sz w:val="8"/>
              </w:rPr>
              <w:t xml:space="preserve"> </w:t>
            </w:r>
            <w:r>
              <w:rPr>
                <w:w w:val="110"/>
                <w:sz w:val="8"/>
              </w:rPr>
              <w:t>con</w:t>
            </w:r>
            <w:r>
              <w:rPr>
                <w:spacing w:val="-10"/>
                <w:w w:val="110"/>
                <w:sz w:val="8"/>
              </w:rPr>
              <w:t xml:space="preserve"> </w:t>
            </w:r>
            <w:r>
              <w:rPr>
                <w:w w:val="110"/>
                <w:sz w:val="8"/>
              </w:rPr>
              <w:t>posterioridad</w:t>
            </w:r>
            <w:r>
              <w:rPr>
                <w:spacing w:val="-10"/>
                <w:w w:val="110"/>
                <w:sz w:val="8"/>
              </w:rPr>
              <w:t xml:space="preserve"> </w:t>
            </w:r>
            <w:r>
              <w:rPr>
                <w:w w:val="110"/>
                <w:sz w:val="8"/>
              </w:rPr>
              <w:t>sean</w:t>
            </w:r>
            <w:r>
              <w:rPr>
                <w:spacing w:val="-10"/>
                <w:w w:val="110"/>
                <w:sz w:val="8"/>
              </w:rPr>
              <w:t xml:space="preserve"> </w:t>
            </w:r>
            <w:r>
              <w:rPr>
                <w:w w:val="110"/>
                <w:sz w:val="8"/>
              </w:rPr>
              <w:t>intervenidos</w:t>
            </w:r>
            <w:r>
              <w:rPr>
                <w:spacing w:val="-11"/>
                <w:w w:val="110"/>
                <w:sz w:val="8"/>
              </w:rPr>
              <w:t xml:space="preserve"> </w:t>
            </w:r>
            <w:r>
              <w:rPr>
                <w:w w:val="110"/>
                <w:sz w:val="8"/>
              </w:rPr>
              <w:t>por</w:t>
            </w:r>
            <w:r>
              <w:rPr>
                <w:spacing w:val="-10"/>
                <w:w w:val="110"/>
                <w:sz w:val="8"/>
              </w:rPr>
              <w:t xml:space="preserve"> </w:t>
            </w:r>
            <w:r>
              <w:rPr>
                <w:w w:val="110"/>
                <w:sz w:val="8"/>
              </w:rPr>
              <w:t>un</w:t>
            </w:r>
            <w:r>
              <w:rPr>
                <w:spacing w:val="-10"/>
                <w:w w:val="110"/>
                <w:sz w:val="8"/>
              </w:rPr>
              <w:t xml:space="preserve"> </w:t>
            </w:r>
            <w:r>
              <w:rPr>
                <w:w w:val="110"/>
                <w:sz w:val="8"/>
              </w:rPr>
              <w:t>funcionario</w:t>
            </w:r>
            <w:r>
              <w:rPr>
                <w:spacing w:val="-11"/>
                <w:w w:val="110"/>
                <w:sz w:val="8"/>
              </w:rPr>
              <w:t xml:space="preserve"> </w:t>
            </w:r>
            <w:r>
              <w:rPr>
                <w:w w:val="110"/>
                <w:sz w:val="8"/>
              </w:rPr>
              <w:t>público,</w:t>
            </w:r>
            <w:r>
              <w:rPr>
                <w:spacing w:val="-10"/>
                <w:w w:val="110"/>
                <w:sz w:val="8"/>
              </w:rPr>
              <w:t xml:space="preserve"> </w:t>
            </w:r>
            <w:r>
              <w:rPr>
                <w:w w:val="110"/>
                <w:sz w:val="8"/>
              </w:rPr>
              <w:t>en</w:t>
            </w:r>
            <w:r>
              <w:rPr>
                <w:spacing w:val="-10"/>
                <w:w w:val="110"/>
                <w:sz w:val="8"/>
              </w:rPr>
              <w:t xml:space="preserve"> </w:t>
            </w:r>
            <w:r>
              <w:rPr>
                <w:w w:val="110"/>
                <w:sz w:val="8"/>
              </w:rPr>
              <w:t>cuyo caso requieren apostilla o legalización, en la form</w:t>
            </w:r>
            <w:r>
              <w:rPr>
                <w:w w:val="110"/>
                <w:sz w:val="8"/>
              </w:rPr>
              <w:t>a antes</w:t>
            </w:r>
            <w:r>
              <w:rPr>
                <w:spacing w:val="-17"/>
                <w:w w:val="110"/>
                <w:sz w:val="8"/>
              </w:rPr>
              <w:t xml:space="preserve"> </w:t>
            </w:r>
            <w:r>
              <w:rPr>
                <w:w w:val="110"/>
                <w:sz w:val="8"/>
              </w:rPr>
              <w:t>indicada.</w:t>
            </w:r>
          </w:p>
          <w:p w:rsidR="00F04A7A" w:rsidRDefault="00F04A7A">
            <w:pPr>
              <w:pStyle w:val="TableParagraph"/>
              <w:spacing w:before="1"/>
              <w:rPr>
                <w:rFonts w:ascii="Times New Roman"/>
                <w:sz w:val="10"/>
              </w:rPr>
            </w:pPr>
          </w:p>
          <w:p w:rsidR="00F04A7A" w:rsidRDefault="0004129A">
            <w:pPr>
              <w:pStyle w:val="TableParagraph"/>
              <w:spacing w:line="300" w:lineRule="auto"/>
              <w:ind w:left="600" w:right="585"/>
              <w:jc w:val="both"/>
              <w:rPr>
                <w:sz w:val="8"/>
              </w:rPr>
            </w:pPr>
            <w:r>
              <w:rPr>
                <w:w w:val="110"/>
                <w:sz w:val="8"/>
              </w:rPr>
              <w:t>Para</w:t>
            </w:r>
            <w:r>
              <w:rPr>
                <w:spacing w:val="-5"/>
                <w:w w:val="110"/>
                <w:sz w:val="8"/>
              </w:rPr>
              <w:t xml:space="preserve"> </w:t>
            </w:r>
            <w:r>
              <w:rPr>
                <w:w w:val="110"/>
                <w:sz w:val="8"/>
              </w:rPr>
              <w:t>el</w:t>
            </w:r>
            <w:r>
              <w:rPr>
                <w:spacing w:val="-5"/>
                <w:w w:val="110"/>
                <w:sz w:val="8"/>
              </w:rPr>
              <w:t xml:space="preserve"> </w:t>
            </w:r>
            <w:r>
              <w:rPr>
                <w:w w:val="110"/>
                <w:sz w:val="8"/>
              </w:rPr>
              <w:t>trámite</w:t>
            </w:r>
            <w:r>
              <w:rPr>
                <w:spacing w:val="-4"/>
                <w:w w:val="110"/>
                <w:sz w:val="8"/>
              </w:rPr>
              <w:t xml:space="preserve"> </w:t>
            </w:r>
            <w:r>
              <w:rPr>
                <w:w w:val="110"/>
                <w:sz w:val="8"/>
              </w:rPr>
              <w:t>de</w:t>
            </w:r>
            <w:r>
              <w:rPr>
                <w:spacing w:val="-3"/>
                <w:w w:val="110"/>
                <w:sz w:val="8"/>
              </w:rPr>
              <w:t xml:space="preserve"> </w:t>
            </w:r>
            <w:r>
              <w:rPr>
                <w:w w:val="110"/>
                <w:sz w:val="8"/>
              </w:rPr>
              <w:t>apostilla</w:t>
            </w:r>
            <w:r>
              <w:rPr>
                <w:spacing w:val="-4"/>
                <w:w w:val="110"/>
                <w:sz w:val="8"/>
              </w:rPr>
              <w:t xml:space="preserve"> </w:t>
            </w:r>
            <w:r>
              <w:rPr>
                <w:w w:val="110"/>
                <w:sz w:val="8"/>
              </w:rPr>
              <w:t>o</w:t>
            </w:r>
            <w:r>
              <w:rPr>
                <w:spacing w:val="-4"/>
                <w:w w:val="110"/>
                <w:sz w:val="8"/>
              </w:rPr>
              <w:t xml:space="preserve"> </w:t>
            </w:r>
            <w:r>
              <w:rPr>
                <w:w w:val="110"/>
                <w:sz w:val="8"/>
              </w:rPr>
              <w:t>legalización</w:t>
            </w:r>
            <w:r>
              <w:rPr>
                <w:spacing w:val="-4"/>
                <w:w w:val="110"/>
                <w:sz w:val="8"/>
              </w:rPr>
              <w:t xml:space="preserve"> </w:t>
            </w:r>
            <w:r>
              <w:rPr>
                <w:w w:val="110"/>
                <w:sz w:val="8"/>
              </w:rPr>
              <w:t>de</w:t>
            </w:r>
            <w:r>
              <w:rPr>
                <w:spacing w:val="-4"/>
                <w:w w:val="110"/>
                <w:sz w:val="8"/>
              </w:rPr>
              <w:t xml:space="preserve"> </w:t>
            </w:r>
            <w:r>
              <w:rPr>
                <w:w w:val="110"/>
                <w:sz w:val="8"/>
              </w:rPr>
              <w:t>documentos</w:t>
            </w:r>
            <w:r>
              <w:rPr>
                <w:spacing w:val="-4"/>
                <w:w w:val="110"/>
                <w:sz w:val="8"/>
              </w:rPr>
              <w:t xml:space="preserve"> </w:t>
            </w:r>
            <w:r>
              <w:rPr>
                <w:w w:val="110"/>
                <w:sz w:val="8"/>
              </w:rPr>
              <w:t>otorgados</w:t>
            </w:r>
            <w:r>
              <w:rPr>
                <w:spacing w:val="-4"/>
                <w:w w:val="110"/>
                <w:sz w:val="8"/>
              </w:rPr>
              <w:t xml:space="preserve"> </w:t>
            </w:r>
            <w:r>
              <w:rPr>
                <w:w w:val="110"/>
                <w:sz w:val="8"/>
              </w:rPr>
              <w:t>en</w:t>
            </w:r>
            <w:r>
              <w:rPr>
                <w:spacing w:val="-4"/>
                <w:w w:val="110"/>
                <w:sz w:val="8"/>
              </w:rPr>
              <w:t xml:space="preserve"> </w:t>
            </w:r>
            <w:r>
              <w:rPr>
                <w:w w:val="110"/>
                <w:sz w:val="8"/>
              </w:rPr>
              <w:t>el</w:t>
            </w:r>
            <w:r>
              <w:rPr>
                <w:spacing w:val="-5"/>
                <w:w w:val="110"/>
                <w:sz w:val="8"/>
              </w:rPr>
              <w:t xml:space="preserve"> </w:t>
            </w:r>
            <w:r>
              <w:rPr>
                <w:w w:val="110"/>
                <w:sz w:val="8"/>
              </w:rPr>
              <w:t>exterior</w:t>
            </w:r>
            <w:r>
              <w:rPr>
                <w:spacing w:val="-5"/>
                <w:w w:val="110"/>
                <w:sz w:val="8"/>
              </w:rPr>
              <w:t xml:space="preserve"> </w:t>
            </w:r>
            <w:r>
              <w:rPr>
                <w:w w:val="110"/>
                <w:sz w:val="8"/>
              </w:rPr>
              <w:t>y</w:t>
            </w:r>
            <w:r>
              <w:rPr>
                <w:spacing w:val="-4"/>
                <w:w w:val="110"/>
                <w:sz w:val="8"/>
              </w:rPr>
              <w:t xml:space="preserve"> </w:t>
            </w:r>
            <w:r>
              <w:rPr>
                <w:w w:val="110"/>
                <w:sz w:val="8"/>
              </w:rPr>
              <w:t>la</w:t>
            </w:r>
            <w:r>
              <w:rPr>
                <w:spacing w:val="-4"/>
                <w:w w:val="110"/>
                <w:sz w:val="8"/>
              </w:rPr>
              <w:t xml:space="preserve"> </w:t>
            </w:r>
            <w:r>
              <w:rPr>
                <w:w w:val="110"/>
                <w:sz w:val="8"/>
              </w:rPr>
              <w:t>acreditación de la formación académica obtenida en el exterior, las entidades aplicarán los parámetros establecidos en las normas que regulen la</w:t>
            </w:r>
            <w:r>
              <w:rPr>
                <w:spacing w:val="-11"/>
                <w:w w:val="110"/>
                <w:sz w:val="8"/>
              </w:rPr>
              <w:t xml:space="preserve"> </w:t>
            </w:r>
            <w:r>
              <w:rPr>
                <w:w w:val="110"/>
                <w:sz w:val="8"/>
              </w:rPr>
              <w:t>materia.</w:t>
            </w:r>
          </w:p>
          <w:p w:rsidR="00F04A7A" w:rsidRDefault="0004129A">
            <w:pPr>
              <w:pStyle w:val="TableParagraph"/>
              <w:numPr>
                <w:ilvl w:val="1"/>
                <w:numId w:val="78"/>
              </w:numPr>
              <w:tabs>
                <w:tab w:val="left" w:pos="1213"/>
                <w:tab w:val="left" w:pos="1215"/>
              </w:tabs>
              <w:spacing w:before="85"/>
              <w:ind w:left="1214" w:hanging="460"/>
              <w:rPr>
                <w:b/>
                <w:sz w:val="8"/>
              </w:rPr>
            </w:pPr>
            <w:r>
              <w:rPr>
                <w:b/>
                <w:w w:val="110"/>
                <w:sz w:val="8"/>
              </w:rPr>
              <w:t>GLOSARIO</w:t>
            </w:r>
          </w:p>
          <w:p w:rsidR="00F04A7A" w:rsidRDefault="00F04A7A">
            <w:pPr>
              <w:pStyle w:val="TableParagraph"/>
              <w:spacing w:before="6"/>
              <w:rPr>
                <w:rFonts w:ascii="Times New Roman"/>
                <w:sz w:val="12"/>
              </w:rPr>
            </w:pPr>
          </w:p>
          <w:p w:rsidR="00F04A7A" w:rsidRDefault="0004129A">
            <w:pPr>
              <w:pStyle w:val="TableParagraph"/>
              <w:spacing w:before="1" w:line="297" w:lineRule="auto"/>
              <w:ind w:left="600" w:right="584"/>
              <w:jc w:val="both"/>
              <w:rPr>
                <w:sz w:val="8"/>
                <w:szCs w:val="8"/>
              </w:rPr>
            </w:pPr>
            <w:r>
              <w:rPr>
                <w:w w:val="110"/>
                <w:sz w:val="8"/>
                <w:szCs w:val="8"/>
              </w:rPr>
              <w:t>Para</w:t>
            </w:r>
            <w:r>
              <w:rPr>
                <w:spacing w:val="-11"/>
                <w:w w:val="110"/>
                <w:sz w:val="8"/>
                <w:szCs w:val="8"/>
              </w:rPr>
              <w:t xml:space="preserve"> </w:t>
            </w:r>
            <w:r>
              <w:rPr>
                <w:w w:val="110"/>
                <w:sz w:val="8"/>
                <w:szCs w:val="8"/>
              </w:rPr>
              <w:t>los</w:t>
            </w:r>
            <w:r>
              <w:rPr>
                <w:spacing w:val="-11"/>
                <w:w w:val="110"/>
                <w:sz w:val="8"/>
                <w:szCs w:val="8"/>
              </w:rPr>
              <w:t xml:space="preserve"> </w:t>
            </w:r>
            <w:r>
              <w:rPr>
                <w:w w:val="110"/>
                <w:sz w:val="8"/>
                <w:szCs w:val="8"/>
              </w:rPr>
              <w:t>fines</w:t>
            </w:r>
            <w:r>
              <w:rPr>
                <w:spacing w:val="-10"/>
                <w:w w:val="110"/>
                <w:sz w:val="8"/>
                <w:szCs w:val="8"/>
              </w:rPr>
              <w:t xml:space="preserve"> </w:t>
            </w:r>
            <w:r>
              <w:rPr>
                <w:w w:val="110"/>
                <w:sz w:val="8"/>
                <w:szCs w:val="8"/>
              </w:rPr>
              <w:t>de</w:t>
            </w:r>
            <w:r>
              <w:rPr>
                <w:spacing w:val="-11"/>
                <w:w w:val="110"/>
                <w:sz w:val="8"/>
                <w:szCs w:val="8"/>
              </w:rPr>
              <w:t xml:space="preserve"> </w:t>
            </w:r>
            <w:r>
              <w:rPr>
                <w:w w:val="110"/>
                <w:sz w:val="8"/>
                <w:szCs w:val="8"/>
              </w:rPr>
              <w:t>este</w:t>
            </w:r>
            <w:r>
              <w:rPr>
                <w:spacing w:val="-10"/>
                <w:w w:val="110"/>
                <w:sz w:val="8"/>
                <w:szCs w:val="8"/>
              </w:rPr>
              <w:t xml:space="preserve"> </w:t>
            </w:r>
            <w:r>
              <w:rPr>
                <w:w w:val="110"/>
                <w:sz w:val="8"/>
                <w:szCs w:val="8"/>
              </w:rPr>
              <w:t>pliego</w:t>
            </w:r>
            <w:r>
              <w:rPr>
                <w:spacing w:val="-11"/>
                <w:w w:val="110"/>
                <w:sz w:val="8"/>
                <w:szCs w:val="8"/>
              </w:rPr>
              <w:t xml:space="preserve"> </w:t>
            </w:r>
            <w:r>
              <w:rPr>
                <w:w w:val="110"/>
                <w:sz w:val="8"/>
                <w:szCs w:val="8"/>
              </w:rPr>
              <w:t>de</w:t>
            </w:r>
            <w:r>
              <w:rPr>
                <w:spacing w:val="-10"/>
                <w:w w:val="110"/>
                <w:sz w:val="8"/>
                <w:szCs w:val="8"/>
              </w:rPr>
              <w:t xml:space="preserve"> </w:t>
            </w:r>
            <w:r>
              <w:rPr>
                <w:w w:val="110"/>
                <w:sz w:val="8"/>
                <w:szCs w:val="8"/>
              </w:rPr>
              <w:t>condiciones,</w:t>
            </w:r>
            <w:r>
              <w:rPr>
                <w:spacing w:val="-11"/>
                <w:w w:val="110"/>
                <w:sz w:val="8"/>
                <w:szCs w:val="8"/>
              </w:rPr>
              <w:t xml:space="preserve"> </w:t>
            </w:r>
            <w:r>
              <w:rPr>
                <w:w w:val="110"/>
                <w:sz w:val="8"/>
                <w:szCs w:val="8"/>
              </w:rPr>
              <w:t>a</w:t>
            </w:r>
            <w:r>
              <w:rPr>
                <w:spacing w:val="-10"/>
                <w:w w:val="110"/>
                <w:sz w:val="8"/>
                <w:szCs w:val="8"/>
              </w:rPr>
              <w:t xml:space="preserve"> </w:t>
            </w:r>
            <w:r>
              <w:rPr>
                <w:w w:val="110"/>
                <w:sz w:val="8"/>
                <w:szCs w:val="8"/>
              </w:rPr>
              <w:t>menos</w:t>
            </w:r>
            <w:r>
              <w:rPr>
                <w:spacing w:val="-11"/>
                <w:w w:val="110"/>
                <w:sz w:val="8"/>
                <w:szCs w:val="8"/>
              </w:rPr>
              <w:t xml:space="preserve"> </w:t>
            </w:r>
            <w:r>
              <w:rPr>
                <w:w w:val="110"/>
                <w:sz w:val="8"/>
                <w:szCs w:val="8"/>
              </w:rPr>
              <w:t>que</w:t>
            </w:r>
            <w:r>
              <w:rPr>
                <w:spacing w:val="-10"/>
                <w:w w:val="110"/>
                <w:sz w:val="8"/>
                <w:szCs w:val="8"/>
              </w:rPr>
              <w:t xml:space="preserve"> </w:t>
            </w:r>
            <w:r>
              <w:rPr>
                <w:w w:val="110"/>
                <w:sz w:val="8"/>
                <w:szCs w:val="8"/>
              </w:rPr>
              <w:t>expresamente</w:t>
            </w:r>
            <w:r>
              <w:rPr>
                <w:spacing w:val="-11"/>
                <w:w w:val="110"/>
                <w:sz w:val="8"/>
                <w:szCs w:val="8"/>
              </w:rPr>
              <w:t xml:space="preserve"> </w:t>
            </w:r>
            <w:r>
              <w:rPr>
                <w:w w:val="110"/>
                <w:sz w:val="8"/>
                <w:szCs w:val="8"/>
              </w:rPr>
              <w:t>se</w:t>
            </w:r>
            <w:r>
              <w:rPr>
                <w:spacing w:val="-10"/>
                <w:w w:val="110"/>
                <w:sz w:val="8"/>
                <w:szCs w:val="8"/>
              </w:rPr>
              <w:t xml:space="preserve"> </w:t>
            </w:r>
            <w:r>
              <w:rPr>
                <w:w w:val="110"/>
                <w:sz w:val="8"/>
                <w:szCs w:val="8"/>
              </w:rPr>
              <w:t>estipule</w:t>
            </w:r>
            <w:r>
              <w:rPr>
                <w:spacing w:val="-11"/>
                <w:w w:val="110"/>
                <w:sz w:val="8"/>
                <w:szCs w:val="8"/>
              </w:rPr>
              <w:t xml:space="preserve"> </w:t>
            </w:r>
            <w:r>
              <w:rPr>
                <w:w w:val="110"/>
                <w:sz w:val="8"/>
                <w:szCs w:val="8"/>
              </w:rPr>
              <w:t>de</w:t>
            </w:r>
            <w:r>
              <w:rPr>
                <w:spacing w:val="-10"/>
                <w:w w:val="110"/>
                <w:sz w:val="8"/>
                <w:szCs w:val="8"/>
              </w:rPr>
              <w:t xml:space="preserve"> </w:t>
            </w:r>
            <w:r>
              <w:rPr>
                <w:w w:val="110"/>
                <w:sz w:val="8"/>
                <w:szCs w:val="8"/>
              </w:rPr>
              <w:t>otra</w:t>
            </w:r>
            <w:r>
              <w:rPr>
                <w:spacing w:val="-11"/>
                <w:w w:val="110"/>
                <w:sz w:val="8"/>
                <w:szCs w:val="8"/>
              </w:rPr>
              <w:t xml:space="preserve"> </w:t>
            </w:r>
            <w:r>
              <w:rPr>
                <w:w w:val="110"/>
                <w:sz w:val="8"/>
                <w:szCs w:val="8"/>
              </w:rPr>
              <w:t>manera, los</w:t>
            </w:r>
            <w:r>
              <w:rPr>
                <w:spacing w:val="-11"/>
                <w:w w:val="110"/>
                <w:sz w:val="8"/>
                <w:szCs w:val="8"/>
              </w:rPr>
              <w:t xml:space="preserve"> </w:t>
            </w:r>
            <w:r>
              <w:rPr>
                <w:w w:val="110"/>
                <w:sz w:val="8"/>
                <w:szCs w:val="8"/>
              </w:rPr>
              <w:t>términos</w:t>
            </w:r>
            <w:r>
              <w:rPr>
                <w:spacing w:val="-10"/>
                <w:w w:val="110"/>
                <w:sz w:val="8"/>
                <w:szCs w:val="8"/>
              </w:rPr>
              <w:t xml:space="preserve"> </w:t>
            </w:r>
            <w:r>
              <w:rPr>
                <w:w w:val="110"/>
                <w:sz w:val="8"/>
                <w:szCs w:val="8"/>
              </w:rPr>
              <w:t>deben</w:t>
            </w:r>
            <w:r>
              <w:rPr>
                <w:spacing w:val="-10"/>
                <w:w w:val="110"/>
                <w:sz w:val="8"/>
                <w:szCs w:val="8"/>
              </w:rPr>
              <w:t xml:space="preserve"> </w:t>
            </w:r>
            <w:r>
              <w:rPr>
                <w:w w:val="110"/>
                <w:sz w:val="8"/>
                <w:szCs w:val="8"/>
              </w:rPr>
              <w:t>entenderse</w:t>
            </w:r>
            <w:r>
              <w:rPr>
                <w:spacing w:val="-10"/>
                <w:w w:val="110"/>
                <w:sz w:val="8"/>
                <w:szCs w:val="8"/>
              </w:rPr>
              <w:t xml:space="preserve"> </w:t>
            </w:r>
            <w:r>
              <w:rPr>
                <w:w w:val="110"/>
                <w:sz w:val="8"/>
                <w:szCs w:val="8"/>
              </w:rPr>
              <w:t>de</w:t>
            </w:r>
            <w:r>
              <w:rPr>
                <w:spacing w:val="-11"/>
                <w:w w:val="110"/>
                <w:sz w:val="8"/>
                <w:szCs w:val="8"/>
              </w:rPr>
              <w:t xml:space="preserve"> </w:t>
            </w:r>
            <w:r>
              <w:rPr>
                <w:w w:val="110"/>
                <w:sz w:val="8"/>
                <w:szCs w:val="8"/>
              </w:rPr>
              <w:t>acuerdo</w:t>
            </w:r>
            <w:r>
              <w:rPr>
                <w:spacing w:val="-10"/>
                <w:w w:val="110"/>
                <w:sz w:val="8"/>
                <w:szCs w:val="8"/>
              </w:rPr>
              <w:t xml:space="preserve"> </w:t>
            </w:r>
            <w:r>
              <w:rPr>
                <w:w w:val="110"/>
                <w:sz w:val="8"/>
                <w:szCs w:val="8"/>
              </w:rPr>
              <w:t>con</w:t>
            </w:r>
            <w:r>
              <w:rPr>
                <w:spacing w:val="-11"/>
                <w:w w:val="110"/>
                <w:sz w:val="8"/>
                <w:szCs w:val="8"/>
              </w:rPr>
              <w:t xml:space="preserve"> </w:t>
            </w:r>
            <w:r>
              <w:rPr>
                <w:w w:val="110"/>
                <w:sz w:val="8"/>
                <w:szCs w:val="8"/>
              </w:rPr>
              <w:t>la</w:t>
            </w:r>
            <w:r>
              <w:rPr>
                <w:spacing w:val="-9"/>
                <w:w w:val="110"/>
                <w:sz w:val="8"/>
                <w:szCs w:val="8"/>
              </w:rPr>
              <w:t xml:space="preserve"> </w:t>
            </w:r>
            <w:r>
              <w:rPr>
                <w:w w:val="110"/>
                <w:sz w:val="8"/>
                <w:szCs w:val="8"/>
              </w:rPr>
              <w:t>definición</w:t>
            </w:r>
            <w:r>
              <w:rPr>
                <w:spacing w:val="-11"/>
                <w:w w:val="110"/>
                <w:sz w:val="8"/>
                <w:szCs w:val="8"/>
              </w:rPr>
              <w:t xml:space="preserve"> </w:t>
            </w:r>
            <w:r>
              <w:rPr>
                <w:w w:val="110"/>
                <w:sz w:val="8"/>
                <w:szCs w:val="8"/>
              </w:rPr>
              <w:t>contenida</w:t>
            </w:r>
            <w:r>
              <w:rPr>
                <w:spacing w:val="-10"/>
                <w:w w:val="110"/>
                <w:sz w:val="8"/>
                <w:szCs w:val="8"/>
              </w:rPr>
              <w:t xml:space="preserve"> </w:t>
            </w:r>
            <w:r>
              <w:rPr>
                <w:w w:val="110"/>
                <w:sz w:val="8"/>
                <w:szCs w:val="8"/>
              </w:rPr>
              <w:t>en</w:t>
            </w:r>
            <w:r>
              <w:rPr>
                <w:spacing w:val="-9"/>
                <w:w w:val="110"/>
                <w:sz w:val="8"/>
                <w:szCs w:val="8"/>
              </w:rPr>
              <w:t xml:space="preserve"> </w:t>
            </w:r>
            <w:r>
              <w:rPr>
                <w:w w:val="110"/>
                <w:sz w:val="8"/>
                <w:szCs w:val="8"/>
              </w:rPr>
              <w:t>el</w:t>
            </w:r>
            <w:r>
              <w:rPr>
                <w:spacing w:val="-11"/>
                <w:w w:val="110"/>
                <w:sz w:val="8"/>
                <w:szCs w:val="8"/>
              </w:rPr>
              <w:t xml:space="preserve"> </w:t>
            </w:r>
            <w:r>
              <w:rPr>
                <w:w w:val="110"/>
                <w:sz w:val="8"/>
                <w:szCs w:val="8"/>
              </w:rPr>
              <w:t>artículo</w:t>
            </w:r>
            <w:r>
              <w:rPr>
                <w:spacing w:val="-10"/>
                <w:w w:val="110"/>
                <w:sz w:val="8"/>
                <w:szCs w:val="8"/>
              </w:rPr>
              <w:t xml:space="preserve"> </w:t>
            </w:r>
            <w:r>
              <w:rPr>
                <w:w w:val="110"/>
                <w:sz w:val="8"/>
                <w:szCs w:val="8"/>
              </w:rPr>
              <w:t>2.2.1.1.1.3.1</w:t>
            </w:r>
            <w:r>
              <w:rPr>
                <w:spacing w:val="-10"/>
                <w:w w:val="110"/>
                <w:sz w:val="8"/>
                <w:szCs w:val="8"/>
              </w:rPr>
              <w:t xml:space="preserve"> </w:t>
            </w:r>
            <w:r>
              <w:rPr>
                <w:w w:val="110"/>
                <w:sz w:val="8"/>
                <w:szCs w:val="8"/>
              </w:rPr>
              <w:t>del Decreto</w:t>
            </w:r>
            <w:r>
              <w:rPr>
                <w:spacing w:val="-12"/>
                <w:w w:val="110"/>
                <w:sz w:val="8"/>
                <w:szCs w:val="8"/>
              </w:rPr>
              <w:t xml:space="preserve"> </w:t>
            </w:r>
            <w:r>
              <w:rPr>
                <w:w w:val="110"/>
                <w:sz w:val="8"/>
                <w:szCs w:val="8"/>
              </w:rPr>
              <w:t>1082</w:t>
            </w:r>
            <w:r>
              <w:rPr>
                <w:spacing w:val="-11"/>
                <w:w w:val="110"/>
                <w:sz w:val="8"/>
                <w:szCs w:val="8"/>
              </w:rPr>
              <w:t xml:space="preserve"> </w:t>
            </w:r>
            <w:r>
              <w:rPr>
                <w:w w:val="110"/>
                <w:sz w:val="8"/>
                <w:szCs w:val="8"/>
              </w:rPr>
              <w:t>de</w:t>
            </w:r>
            <w:r>
              <w:rPr>
                <w:spacing w:val="-12"/>
                <w:w w:val="110"/>
                <w:sz w:val="8"/>
                <w:szCs w:val="8"/>
              </w:rPr>
              <w:t xml:space="preserve"> </w:t>
            </w:r>
            <w:r>
              <w:rPr>
                <w:w w:val="110"/>
                <w:sz w:val="8"/>
                <w:szCs w:val="8"/>
              </w:rPr>
              <w:t>2015,</w:t>
            </w:r>
            <w:r>
              <w:rPr>
                <w:spacing w:val="-11"/>
                <w:w w:val="110"/>
                <w:sz w:val="8"/>
                <w:szCs w:val="8"/>
              </w:rPr>
              <w:t xml:space="preserve"> </w:t>
            </w:r>
            <w:r>
              <w:rPr>
                <w:w w:val="110"/>
                <w:sz w:val="8"/>
                <w:szCs w:val="8"/>
              </w:rPr>
              <w:t>la</w:t>
            </w:r>
            <w:r>
              <w:rPr>
                <w:spacing w:val="-11"/>
                <w:w w:val="110"/>
                <w:sz w:val="8"/>
                <w:szCs w:val="8"/>
              </w:rPr>
              <w:t xml:space="preserve"> </w:t>
            </w:r>
            <w:r>
              <w:rPr>
                <w:w w:val="110"/>
                <w:sz w:val="8"/>
                <w:szCs w:val="8"/>
              </w:rPr>
              <w:t>Ley</w:t>
            </w:r>
            <w:r>
              <w:rPr>
                <w:spacing w:val="-12"/>
                <w:w w:val="110"/>
                <w:sz w:val="8"/>
                <w:szCs w:val="8"/>
              </w:rPr>
              <w:t xml:space="preserve"> </w:t>
            </w:r>
            <w:r>
              <w:rPr>
                <w:w w:val="110"/>
                <w:sz w:val="8"/>
                <w:szCs w:val="8"/>
              </w:rPr>
              <w:t>1682</w:t>
            </w:r>
            <w:r>
              <w:rPr>
                <w:spacing w:val="-11"/>
                <w:w w:val="110"/>
                <w:sz w:val="8"/>
                <w:szCs w:val="8"/>
              </w:rPr>
              <w:t xml:space="preserve"> </w:t>
            </w:r>
            <w:r>
              <w:rPr>
                <w:w w:val="110"/>
                <w:sz w:val="8"/>
                <w:szCs w:val="8"/>
              </w:rPr>
              <w:t>de</w:t>
            </w:r>
            <w:r>
              <w:rPr>
                <w:spacing w:val="-11"/>
                <w:w w:val="110"/>
                <w:sz w:val="8"/>
                <w:szCs w:val="8"/>
              </w:rPr>
              <w:t xml:space="preserve"> </w:t>
            </w:r>
            <w:r>
              <w:rPr>
                <w:w w:val="110"/>
                <w:sz w:val="8"/>
                <w:szCs w:val="8"/>
              </w:rPr>
              <w:t>2013</w:t>
            </w:r>
            <w:r>
              <w:rPr>
                <w:spacing w:val="-12"/>
                <w:w w:val="110"/>
                <w:sz w:val="8"/>
                <w:szCs w:val="8"/>
              </w:rPr>
              <w:t xml:space="preserve"> </w:t>
            </w:r>
            <w:r>
              <w:rPr>
                <w:w w:val="110"/>
                <w:sz w:val="8"/>
                <w:szCs w:val="8"/>
              </w:rPr>
              <w:t>y</w:t>
            </w:r>
            <w:r>
              <w:rPr>
                <w:spacing w:val="-12"/>
                <w:w w:val="110"/>
                <w:sz w:val="8"/>
                <w:szCs w:val="8"/>
              </w:rPr>
              <w:t xml:space="preserve"> </w:t>
            </w:r>
            <w:r>
              <w:rPr>
                <w:w w:val="110"/>
                <w:sz w:val="8"/>
                <w:szCs w:val="8"/>
              </w:rPr>
              <w:t>el</w:t>
            </w:r>
            <w:r>
              <w:rPr>
                <w:spacing w:val="-11"/>
                <w:w w:val="110"/>
                <w:sz w:val="8"/>
                <w:szCs w:val="8"/>
              </w:rPr>
              <w:t xml:space="preserve"> </w:t>
            </w:r>
            <w:r>
              <w:rPr>
                <w:w w:val="110"/>
                <w:sz w:val="8"/>
                <w:szCs w:val="8"/>
              </w:rPr>
              <w:t>Anexo</w:t>
            </w:r>
            <w:r>
              <w:rPr>
                <w:spacing w:val="-11"/>
                <w:w w:val="110"/>
                <w:sz w:val="8"/>
                <w:szCs w:val="8"/>
              </w:rPr>
              <w:t xml:space="preserve"> </w:t>
            </w:r>
            <w:r>
              <w:rPr>
                <w:w w:val="110"/>
                <w:sz w:val="8"/>
                <w:szCs w:val="8"/>
              </w:rPr>
              <w:t>3</w:t>
            </w:r>
            <w:r>
              <w:rPr>
                <w:spacing w:val="-9"/>
                <w:w w:val="110"/>
                <w:sz w:val="8"/>
                <w:szCs w:val="8"/>
              </w:rPr>
              <w:t xml:space="preserve"> </w:t>
            </w:r>
            <w:r>
              <w:rPr>
                <w:w w:val="110"/>
                <w:sz w:val="8"/>
                <w:szCs w:val="8"/>
              </w:rPr>
              <w:t></w:t>
            </w:r>
            <w:r>
              <w:rPr>
                <w:w w:val="110"/>
                <w:sz w:val="8"/>
                <w:szCs w:val="8"/>
              </w:rPr>
              <w:t>Glosario.</w:t>
            </w:r>
            <w:r>
              <w:rPr>
                <w:spacing w:val="-11"/>
                <w:w w:val="110"/>
                <w:sz w:val="8"/>
                <w:szCs w:val="8"/>
              </w:rPr>
              <w:t xml:space="preserve"> </w:t>
            </w:r>
            <w:r>
              <w:rPr>
                <w:w w:val="110"/>
                <w:sz w:val="8"/>
                <w:szCs w:val="8"/>
              </w:rPr>
              <w:t>Los</w:t>
            </w:r>
            <w:r>
              <w:rPr>
                <w:spacing w:val="-12"/>
                <w:w w:val="110"/>
                <w:sz w:val="8"/>
                <w:szCs w:val="8"/>
              </w:rPr>
              <w:t xml:space="preserve"> </w:t>
            </w:r>
            <w:r>
              <w:rPr>
                <w:w w:val="110"/>
                <w:sz w:val="8"/>
                <w:szCs w:val="8"/>
              </w:rPr>
              <w:t>términos</w:t>
            </w:r>
            <w:r>
              <w:rPr>
                <w:spacing w:val="-11"/>
                <w:w w:val="110"/>
                <w:sz w:val="8"/>
                <w:szCs w:val="8"/>
              </w:rPr>
              <w:t xml:space="preserve"> </w:t>
            </w:r>
            <w:r>
              <w:rPr>
                <w:w w:val="110"/>
                <w:sz w:val="8"/>
                <w:szCs w:val="8"/>
              </w:rPr>
              <w:t>no</w:t>
            </w:r>
            <w:r>
              <w:rPr>
                <w:spacing w:val="-12"/>
                <w:w w:val="110"/>
                <w:sz w:val="8"/>
                <w:szCs w:val="8"/>
              </w:rPr>
              <w:t xml:space="preserve"> </w:t>
            </w:r>
            <w:r>
              <w:rPr>
                <w:w w:val="110"/>
                <w:sz w:val="8"/>
                <w:szCs w:val="8"/>
              </w:rPr>
              <w:t>definidos</w:t>
            </w:r>
            <w:r>
              <w:rPr>
                <w:spacing w:val="-12"/>
                <w:w w:val="110"/>
                <w:sz w:val="8"/>
                <w:szCs w:val="8"/>
              </w:rPr>
              <w:t xml:space="preserve"> </w:t>
            </w:r>
            <w:r>
              <w:rPr>
                <w:w w:val="110"/>
                <w:sz w:val="8"/>
                <w:szCs w:val="8"/>
              </w:rPr>
              <w:t>deben entenderse de conformidad con su significado natural y obvio, en el contexto del proyecto que se pretende adelantar y la interventoría a</w:t>
            </w:r>
            <w:r>
              <w:rPr>
                <w:spacing w:val="-8"/>
                <w:w w:val="110"/>
                <w:sz w:val="8"/>
                <w:szCs w:val="8"/>
              </w:rPr>
              <w:t xml:space="preserve"> </w:t>
            </w:r>
            <w:r>
              <w:rPr>
                <w:w w:val="110"/>
                <w:sz w:val="8"/>
                <w:szCs w:val="8"/>
              </w:rPr>
              <w:t>ejecutarse.</w:t>
            </w:r>
          </w:p>
          <w:p w:rsidR="00F04A7A" w:rsidRDefault="00F04A7A">
            <w:pPr>
              <w:pStyle w:val="TableParagraph"/>
              <w:spacing w:before="6"/>
              <w:rPr>
                <w:rFonts w:ascii="Times New Roman"/>
                <w:sz w:val="10"/>
              </w:rPr>
            </w:pPr>
          </w:p>
          <w:p w:rsidR="00F04A7A" w:rsidRDefault="0004129A">
            <w:pPr>
              <w:pStyle w:val="TableParagraph"/>
              <w:numPr>
                <w:ilvl w:val="1"/>
                <w:numId w:val="78"/>
              </w:numPr>
              <w:tabs>
                <w:tab w:val="left" w:pos="1214"/>
                <w:tab w:val="left" w:pos="1215"/>
              </w:tabs>
              <w:spacing w:before="1"/>
              <w:ind w:left="1214" w:hanging="460"/>
              <w:rPr>
                <w:b/>
                <w:sz w:val="8"/>
              </w:rPr>
            </w:pPr>
            <w:r>
              <w:rPr>
                <w:b/>
                <w:w w:val="110"/>
                <w:sz w:val="8"/>
              </w:rPr>
              <w:t>INFORMACIÓN INEXACTA</w:t>
            </w:r>
          </w:p>
          <w:p w:rsidR="00F04A7A" w:rsidRDefault="00F04A7A">
            <w:pPr>
              <w:pStyle w:val="TableParagraph"/>
              <w:spacing w:before="4"/>
              <w:rPr>
                <w:rFonts w:ascii="Times New Roman"/>
                <w:sz w:val="9"/>
              </w:rPr>
            </w:pPr>
          </w:p>
          <w:p w:rsidR="00F04A7A" w:rsidRDefault="0004129A">
            <w:pPr>
              <w:pStyle w:val="TableParagraph"/>
              <w:spacing w:line="259" w:lineRule="auto"/>
              <w:ind w:left="600" w:right="584"/>
              <w:jc w:val="both"/>
              <w:rPr>
                <w:sz w:val="8"/>
              </w:rPr>
            </w:pPr>
            <w:r>
              <w:rPr>
                <w:w w:val="110"/>
                <w:sz w:val="8"/>
              </w:rPr>
              <w:t>La entidad se reserva el derecho de verificar integralmente la información aportada por el proponente, pudiendo acudir a las autoridades, personas, empresas o entidades respectivas.</w:t>
            </w:r>
          </w:p>
          <w:p w:rsidR="00F04A7A" w:rsidRDefault="00F04A7A">
            <w:pPr>
              <w:pStyle w:val="TableParagraph"/>
              <w:spacing w:before="8"/>
              <w:rPr>
                <w:rFonts w:ascii="Times New Roman"/>
                <w:sz w:val="8"/>
              </w:rPr>
            </w:pPr>
          </w:p>
          <w:p w:rsidR="00F04A7A" w:rsidRDefault="0004129A">
            <w:pPr>
              <w:pStyle w:val="TableParagraph"/>
              <w:spacing w:before="1" w:line="259" w:lineRule="auto"/>
              <w:ind w:left="600" w:right="585"/>
              <w:jc w:val="both"/>
              <w:rPr>
                <w:sz w:val="8"/>
              </w:rPr>
            </w:pPr>
            <w:r>
              <w:rPr>
                <w:w w:val="110"/>
                <w:sz w:val="8"/>
              </w:rPr>
              <w:t>Cuando</w:t>
            </w:r>
            <w:r>
              <w:rPr>
                <w:spacing w:val="-9"/>
                <w:w w:val="110"/>
                <w:sz w:val="8"/>
              </w:rPr>
              <w:t xml:space="preserve"> </w:t>
            </w:r>
            <w:r>
              <w:rPr>
                <w:w w:val="110"/>
                <w:sz w:val="8"/>
              </w:rPr>
              <w:t>exista</w:t>
            </w:r>
            <w:r>
              <w:rPr>
                <w:spacing w:val="-9"/>
                <w:w w:val="110"/>
                <w:sz w:val="8"/>
              </w:rPr>
              <w:t xml:space="preserve"> </w:t>
            </w:r>
            <w:r>
              <w:rPr>
                <w:w w:val="110"/>
                <w:sz w:val="8"/>
              </w:rPr>
              <w:t>inconsistencia</w:t>
            </w:r>
            <w:r>
              <w:rPr>
                <w:spacing w:val="-9"/>
                <w:w w:val="110"/>
                <w:sz w:val="8"/>
              </w:rPr>
              <w:t xml:space="preserve"> </w:t>
            </w:r>
            <w:r>
              <w:rPr>
                <w:w w:val="110"/>
                <w:sz w:val="8"/>
              </w:rPr>
              <w:t>entre</w:t>
            </w:r>
            <w:r>
              <w:rPr>
                <w:spacing w:val="-9"/>
                <w:w w:val="110"/>
                <w:sz w:val="8"/>
              </w:rPr>
              <w:t xml:space="preserve"> </w:t>
            </w:r>
            <w:r>
              <w:rPr>
                <w:w w:val="110"/>
                <w:sz w:val="8"/>
              </w:rPr>
              <w:t>la</w:t>
            </w:r>
            <w:r>
              <w:rPr>
                <w:spacing w:val="-8"/>
                <w:w w:val="110"/>
                <w:sz w:val="8"/>
              </w:rPr>
              <w:t xml:space="preserve"> </w:t>
            </w:r>
            <w:r>
              <w:rPr>
                <w:w w:val="110"/>
                <w:sz w:val="8"/>
              </w:rPr>
              <w:t>información</w:t>
            </w:r>
            <w:r>
              <w:rPr>
                <w:spacing w:val="-9"/>
                <w:w w:val="110"/>
                <w:sz w:val="8"/>
              </w:rPr>
              <w:t xml:space="preserve"> </w:t>
            </w:r>
            <w:r>
              <w:rPr>
                <w:w w:val="110"/>
                <w:sz w:val="8"/>
              </w:rPr>
              <w:t>suministrada</w:t>
            </w:r>
            <w:r>
              <w:rPr>
                <w:spacing w:val="-8"/>
                <w:w w:val="110"/>
                <w:sz w:val="8"/>
              </w:rPr>
              <w:t xml:space="preserve"> </w:t>
            </w:r>
            <w:r>
              <w:rPr>
                <w:w w:val="110"/>
                <w:sz w:val="8"/>
              </w:rPr>
              <w:t>por</w:t>
            </w:r>
            <w:r>
              <w:rPr>
                <w:spacing w:val="-9"/>
                <w:w w:val="110"/>
                <w:sz w:val="8"/>
              </w:rPr>
              <w:t xml:space="preserve"> </w:t>
            </w:r>
            <w:r>
              <w:rPr>
                <w:w w:val="110"/>
                <w:sz w:val="8"/>
              </w:rPr>
              <w:t>el</w:t>
            </w:r>
            <w:r>
              <w:rPr>
                <w:spacing w:val="-7"/>
                <w:w w:val="110"/>
                <w:sz w:val="8"/>
              </w:rPr>
              <w:t xml:space="preserve"> </w:t>
            </w:r>
            <w:r>
              <w:rPr>
                <w:w w:val="110"/>
                <w:sz w:val="8"/>
              </w:rPr>
              <w:t>proponente</w:t>
            </w:r>
            <w:r>
              <w:rPr>
                <w:spacing w:val="-8"/>
                <w:w w:val="110"/>
                <w:sz w:val="8"/>
              </w:rPr>
              <w:t xml:space="preserve"> </w:t>
            </w:r>
            <w:r>
              <w:rPr>
                <w:w w:val="110"/>
                <w:sz w:val="8"/>
              </w:rPr>
              <w:t>y</w:t>
            </w:r>
            <w:r>
              <w:rPr>
                <w:spacing w:val="-8"/>
                <w:w w:val="110"/>
                <w:sz w:val="8"/>
              </w:rPr>
              <w:t xml:space="preserve"> </w:t>
            </w:r>
            <w:r>
              <w:rPr>
                <w:w w:val="110"/>
                <w:sz w:val="8"/>
              </w:rPr>
              <w:t>la</w:t>
            </w:r>
            <w:r>
              <w:rPr>
                <w:spacing w:val="-9"/>
                <w:w w:val="110"/>
                <w:sz w:val="8"/>
              </w:rPr>
              <w:t xml:space="preserve"> </w:t>
            </w:r>
            <w:r>
              <w:rPr>
                <w:w w:val="110"/>
                <w:sz w:val="8"/>
              </w:rPr>
              <w:t>verificada</w:t>
            </w:r>
            <w:r>
              <w:rPr>
                <w:spacing w:val="-9"/>
                <w:w w:val="110"/>
                <w:sz w:val="8"/>
              </w:rPr>
              <w:t xml:space="preserve"> </w:t>
            </w:r>
            <w:r>
              <w:rPr>
                <w:w w:val="110"/>
                <w:sz w:val="8"/>
              </w:rPr>
              <w:t>por la</w:t>
            </w:r>
            <w:r>
              <w:rPr>
                <w:spacing w:val="-4"/>
                <w:w w:val="110"/>
                <w:sz w:val="8"/>
              </w:rPr>
              <w:t xml:space="preserve"> </w:t>
            </w:r>
            <w:r>
              <w:rPr>
                <w:w w:val="110"/>
                <w:sz w:val="8"/>
              </w:rPr>
              <w:t>entidad,</w:t>
            </w:r>
            <w:r>
              <w:rPr>
                <w:spacing w:val="-4"/>
                <w:w w:val="110"/>
                <w:sz w:val="8"/>
              </w:rPr>
              <w:t xml:space="preserve"> </w:t>
            </w:r>
            <w:r>
              <w:rPr>
                <w:w w:val="110"/>
                <w:sz w:val="8"/>
              </w:rPr>
              <w:t>la</w:t>
            </w:r>
            <w:r>
              <w:rPr>
                <w:spacing w:val="-3"/>
                <w:w w:val="110"/>
                <w:sz w:val="8"/>
              </w:rPr>
              <w:t xml:space="preserve"> </w:t>
            </w:r>
            <w:r>
              <w:rPr>
                <w:w w:val="110"/>
                <w:sz w:val="8"/>
              </w:rPr>
              <w:t>información</w:t>
            </w:r>
            <w:r>
              <w:rPr>
                <w:spacing w:val="-4"/>
                <w:w w:val="110"/>
                <w:sz w:val="8"/>
              </w:rPr>
              <w:t xml:space="preserve"> </w:t>
            </w:r>
            <w:r>
              <w:rPr>
                <w:w w:val="110"/>
                <w:sz w:val="8"/>
              </w:rPr>
              <w:t>que</w:t>
            </w:r>
            <w:r>
              <w:rPr>
                <w:spacing w:val="-3"/>
                <w:w w:val="110"/>
                <w:sz w:val="8"/>
              </w:rPr>
              <w:t xml:space="preserve"> </w:t>
            </w:r>
            <w:r>
              <w:rPr>
                <w:w w:val="110"/>
                <w:sz w:val="8"/>
              </w:rPr>
              <w:t>se</w:t>
            </w:r>
            <w:r>
              <w:rPr>
                <w:spacing w:val="-4"/>
                <w:w w:val="110"/>
                <w:sz w:val="8"/>
              </w:rPr>
              <w:t xml:space="preserve"> </w:t>
            </w:r>
            <w:r>
              <w:rPr>
                <w:w w:val="110"/>
                <w:sz w:val="8"/>
              </w:rPr>
              <w:t>pretende</w:t>
            </w:r>
            <w:r>
              <w:rPr>
                <w:spacing w:val="-2"/>
                <w:w w:val="110"/>
                <w:sz w:val="8"/>
              </w:rPr>
              <w:t xml:space="preserve"> </w:t>
            </w:r>
            <w:r>
              <w:rPr>
                <w:w w:val="110"/>
                <w:sz w:val="8"/>
              </w:rPr>
              <w:t>demostrar</w:t>
            </w:r>
            <w:r>
              <w:rPr>
                <w:spacing w:val="-4"/>
                <w:w w:val="110"/>
                <w:sz w:val="8"/>
              </w:rPr>
              <w:t xml:space="preserve"> </w:t>
            </w:r>
            <w:r>
              <w:rPr>
                <w:w w:val="110"/>
                <w:sz w:val="8"/>
              </w:rPr>
              <w:t>se</w:t>
            </w:r>
            <w:r>
              <w:rPr>
                <w:spacing w:val="-4"/>
                <w:w w:val="110"/>
                <w:sz w:val="8"/>
              </w:rPr>
              <w:t xml:space="preserve"> </w:t>
            </w:r>
            <w:r>
              <w:rPr>
                <w:w w:val="110"/>
                <w:sz w:val="8"/>
              </w:rPr>
              <w:t>tendrá</w:t>
            </w:r>
            <w:r>
              <w:rPr>
                <w:spacing w:val="-3"/>
                <w:w w:val="110"/>
                <w:sz w:val="8"/>
              </w:rPr>
              <w:t xml:space="preserve"> </w:t>
            </w:r>
            <w:r>
              <w:rPr>
                <w:w w:val="110"/>
                <w:sz w:val="8"/>
              </w:rPr>
              <w:t>por</w:t>
            </w:r>
            <w:r>
              <w:rPr>
                <w:spacing w:val="-4"/>
                <w:w w:val="110"/>
                <w:sz w:val="8"/>
              </w:rPr>
              <w:t xml:space="preserve"> </w:t>
            </w:r>
            <w:r>
              <w:rPr>
                <w:w w:val="110"/>
                <w:sz w:val="8"/>
              </w:rPr>
              <w:t>no</w:t>
            </w:r>
            <w:r>
              <w:rPr>
                <w:spacing w:val="-2"/>
                <w:w w:val="110"/>
                <w:sz w:val="8"/>
              </w:rPr>
              <w:t xml:space="preserve"> </w:t>
            </w:r>
            <w:r>
              <w:rPr>
                <w:w w:val="110"/>
                <w:sz w:val="8"/>
              </w:rPr>
              <w:t>acreditada.</w:t>
            </w:r>
          </w:p>
          <w:p w:rsidR="00F04A7A" w:rsidRDefault="00F04A7A">
            <w:pPr>
              <w:pStyle w:val="TableParagraph"/>
              <w:spacing w:before="7"/>
              <w:rPr>
                <w:rFonts w:ascii="Times New Roman"/>
                <w:sz w:val="8"/>
              </w:rPr>
            </w:pPr>
          </w:p>
          <w:p w:rsidR="00F04A7A" w:rsidRDefault="0004129A">
            <w:pPr>
              <w:pStyle w:val="TableParagraph"/>
              <w:spacing w:line="259" w:lineRule="auto"/>
              <w:ind w:left="600" w:right="585"/>
              <w:jc w:val="both"/>
              <w:rPr>
                <w:sz w:val="8"/>
              </w:rPr>
            </w:pPr>
            <w:r>
              <w:rPr>
                <w:w w:val="110"/>
                <w:sz w:val="8"/>
              </w:rPr>
              <w:t>La</w:t>
            </w:r>
            <w:r>
              <w:rPr>
                <w:spacing w:val="-10"/>
                <w:w w:val="110"/>
                <w:sz w:val="8"/>
              </w:rPr>
              <w:t xml:space="preserve"> </w:t>
            </w:r>
            <w:r>
              <w:rPr>
                <w:w w:val="110"/>
                <w:sz w:val="8"/>
              </w:rPr>
              <w:t>entidad</w:t>
            </w:r>
            <w:r>
              <w:rPr>
                <w:spacing w:val="-9"/>
                <w:w w:val="110"/>
                <w:sz w:val="8"/>
              </w:rPr>
              <w:t xml:space="preserve"> </w:t>
            </w:r>
            <w:r>
              <w:rPr>
                <w:w w:val="110"/>
                <w:sz w:val="8"/>
              </w:rPr>
              <w:t>compulsará</w:t>
            </w:r>
            <w:r>
              <w:rPr>
                <w:spacing w:val="-10"/>
                <w:w w:val="110"/>
                <w:sz w:val="8"/>
              </w:rPr>
              <w:t xml:space="preserve"> </w:t>
            </w:r>
            <w:r>
              <w:rPr>
                <w:w w:val="110"/>
                <w:sz w:val="8"/>
              </w:rPr>
              <w:t>copias</w:t>
            </w:r>
            <w:r>
              <w:rPr>
                <w:spacing w:val="-9"/>
                <w:w w:val="110"/>
                <w:sz w:val="8"/>
              </w:rPr>
              <w:t xml:space="preserve"> </w:t>
            </w:r>
            <w:r>
              <w:rPr>
                <w:w w:val="110"/>
                <w:sz w:val="8"/>
              </w:rPr>
              <w:t>a</w:t>
            </w:r>
            <w:r>
              <w:rPr>
                <w:spacing w:val="-10"/>
                <w:w w:val="110"/>
                <w:sz w:val="8"/>
              </w:rPr>
              <w:t xml:space="preserve"> </w:t>
            </w:r>
            <w:r>
              <w:rPr>
                <w:w w:val="110"/>
                <w:sz w:val="8"/>
              </w:rPr>
              <w:t>las</w:t>
            </w:r>
            <w:r>
              <w:rPr>
                <w:spacing w:val="-9"/>
                <w:w w:val="110"/>
                <w:sz w:val="8"/>
              </w:rPr>
              <w:t xml:space="preserve"> </w:t>
            </w:r>
            <w:r>
              <w:rPr>
                <w:w w:val="110"/>
                <w:sz w:val="8"/>
              </w:rPr>
              <w:t>autoridades</w:t>
            </w:r>
            <w:r>
              <w:rPr>
                <w:spacing w:val="-10"/>
                <w:w w:val="110"/>
                <w:sz w:val="8"/>
              </w:rPr>
              <w:t xml:space="preserve"> </w:t>
            </w:r>
            <w:r>
              <w:rPr>
                <w:w w:val="110"/>
                <w:sz w:val="8"/>
              </w:rPr>
              <w:t>competentes</w:t>
            </w:r>
            <w:r>
              <w:rPr>
                <w:spacing w:val="-8"/>
                <w:w w:val="110"/>
                <w:sz w:val="8"/>
              </w:rPr>
              <w:t xml:space="preserve"> </w:t>
            </w:r>
            <w:r>
              <w:rPr>
                <w:w w:val="110"/>
                <w:sz w:val="8"/>
              </w:rPr>
              <w:t>cuando</w:t>
            </w:r>
            <w:r>
              <w:rPr>
                <w:spacing w:val="-9"/>
                <w:w w:val="110"/>
                <w:sz w:val="8"/>
              </w:rPr>
              <w:t xml:space="preserve"> </w:t>
            </w:r>
            <w:r>
              <w:rPr>
                <w:w w:val="110"/>
                <w:sz w:val="8"/>
              </w:rPr>
              <w:t>la</w:t>
            </w:r>
            <w:r>
              <w:rPr>
                <w:spacing w:val="-10"/>
                <w:w w:val="110"/>
                <w:sz w:val="8"/>
              </w:rPr>
              <w:t xml:space="preserve"> </w:t>
            </w:r>
            <w:r>
              <w:rPr>
                <w:w w:val="110"/>
                <w:sz w:val="8"/>
              </w:rPr>
              <w:t>información</w:t>
            </w:r>
            <w:r>
              <w:rPr>
                <w:spacing w:val="-9"/>
                <w:w w:val="110"/>
                <w:sz w:val="8"/>
              </w:rPr>
              <w:t xml:space="preserve"> </w:t>
            </w:r>
            <w:r>
              <w:rPr>
                <w:w w:val="110"/>
                <w:sz w:val="8"/>
              </w:rPr>
              <w:t>aportada</w:t>
            </w:r>
            <w:r>
              <w:rPr>
                <w:spacing w:val="-10"/>
                <w:w w:val="110"/>
                <w:sz w:val="8"/>
              </w:rPr>
              <w:t xml:space="preserve"> </w:t>
            </w:r>
            <w:r>
              <w:rPr>
                <w:w w:val="110"/>
                <w:sz w:val="8"/>
              </w:rPr>
              <w:t>tenga inconsistencias sobre las cuales pueda existir una posible falsedad, sin que el proponente haya demostrado lo contrario, y rechazará la</w:t>
            </w:r>
            <w:r>
              <w:rPr>
                <w:spacing w:val="-10"/>
                <w:w w:val="110"/>
                <w:sz w:val="8"/>
              </w:rPr>
              <w:t xml:space="preserve"> </w:t>
            </w:r>
            <w:r>
              <w:rPr>
                <w:w w:val="110"/>
                <w:sz w:val="8"/>
              </w:rPr>
              <w:t>oferta.</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64"/>
              <w:ind w:right="580"/>
              <w:jc w:val="right"/>
              <w:rPr>
                <w:rFonts w:ascii="Times New Roman"/>
                <w:sz w:val="10"/>
              </w:rPr>
            </w:pPr>
            <w:r>
              <w:rPr>
                <w:rFonts w:ascii="Times New Roman"/>
                <w:w w:val="103"/>
                <w:sz w:val="10"/>
              </w:rPr>
              <w:t>9</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1"/>
              </w:rPr>
            </w:pPr>
          </w:p>
          <w:p w:rsidR="00F04A7A" w:rsidRDefault="0004129A">
            <w:pPr>
              <w:pStyle w:val="TableParagraph"/>
              <w:numPr>
                <w:ilvl w:val="1"/>
                <w:numId w:val="77"/>
              </w:numPr>
              <w:tabs>
                <w:tab w:val="left" w:pos="1224"/>
                <w:tab w:val="left" w:pos="1225"/>
              </w:tabs>
              <w:ind w:hanging="461"/>
              <w:rPr>
                <w:b/>
                <w:sz w:val="8"/>
              </w:rPr>
            </w:pPr>
            <w:r>
              <w:rPr>
                <w:b/>
                <w:w w:val="110"/>
                <w:sz w:val="8"/>
              </w:rPr>
              <w:t>INFORMACIÓN RESERVADA</w:t>
            </w:r>
          </w:p>
          <w:p w:rsidR="00F04A7A" w:rsidRDefault="00F04A7A">
            <w:pPr>
              <w:pStyle w:val="TableParagraph"/>
              <w:spacing w:before="5"/>
              <w:rPr>
                <w:rFonts w:ascii="Times New Roman"/>
                <w:sz w:val="9"/>
              </w:rPr>
            </w:pPr>
          </w:p>
          <w:p w:rsidR="00F04A7A" w:rsidRDefault="0004129A">
            <w:pPr>
              <w:pStyle w:val="TableParagraph"/>
              <w:spacing w:line="297" w:lineRule="auto"/>
              <w:ind w:left="609" w:right="573"/>
              <w:jc w:val="both"/>
              <w:rPr>
                <w:sz w:val="8"/>
              </w:rPr>
            </w:pPr>
            <w:r>
              <w:rPr>
                <w:w w:val="110"/>
                <w:sz w:val="8"/>
              </w:rPr>
              <w:t>Si</w:t>
            </w:r>
            <w:r>
              <w:rPr>
                <w:spacing w:val="-7"/>
                <w:w w:val="110"/>
                <w:sz w:val="8"/>
              </w:rPr>
              <w:t xml:space="preserve"> </w:t>
            </w:r>
            <w:r>
              <w:rPr>
                <w:w w:val="110"/>
                <w:sz w:val="8"/>
              </w:rPr>
              <w:t>la</w:t>
            </w:r>
            <w:r>
              <w:rPr>
                <w:spacing w:val="-7"/>
                <w:w w:val="110"/>
                <w:sz w:val="8"/>
              </w:rPr>
              <w:t xml:space="preserve"> </w:t>
            </w:r>
            <w:r>
              <w:rPr>
                <w:w w:val="110"/>
                <w:sz w:val="8"/>
              </w:rPr>
              <w:t>propuesta</w:t>
            </w:r>
            <w:r>
              <w:rPr>
                <w:spacing w:val="-6"/>
                <w:w w:val="110"/>
                <w:sz w:val="8"/>
              </w:rPr>
              <w:t xml:space="preserve"> </w:t>
            </w:r>
            <w:r>
              <w:rPr>
                <w:w w:val="110"/>
                <w:sz w:val="8"/>
              </w:rPr>
              <w:t>incluye</w:t>
            </w:r>
            <w:r>
              <w:rPr>
                <w:spacing w:val="-7"/>
                <w:w w:val="110"/>
                <w:sz w:val="8"/>
              </w:rPr>
              <w:t xml:space="preserve"> </w:t>
            </w:r>
            <w:r>
              <w:rPr>
                <w:w w:val="110"/>
                <w:sz w:val="8"/>
              </w:rPr>
              <w:t>información</w:t>
            </w:r>
            <w:r>
              <w:rPr>
                <w:spacing w:val="-7"/>
                <w:w w:val="110"/>
                <w:sz w:val="8"/>
              </w:rPr>
              <w:t xml:space="preserve"> </w:t>
            </w:r>
            <w:r>
              <w:rPr>
                <w:w w:val="110"/>
                <w:sz w:val="8"/>
              </w:rPr>
              <w:t>que,</w:t>
            </w:r>
            <w:r>
              <w:rPr>
                <w:spacing w:val="-7"/>
                <w:w w:val="110"/>
                <w:sz w:val="8"/>
              </w:rPr>
              <w:t xml:space="preserve"> </w:t>
            </w:r>
            <w:r>
              <w:rPr>
                <w:w w:val="110"/>
                <w:sz w:val="8"/>
              </w:rPr>
              <w:t>conforme</w:t>
            </w:r>
            <w:r>
              <w:rPr>
                <w:spacing w:val="-7"/>
                <w:w w:val="110"/>
                <w:sz w:val="8"/>
              </w:rPr>
              <w:t xml:space="preserve"> </w:t>
            </w:r>
            <w:r>
              <w:rPr>
                <w:w w:val="110"/>
                <w:sz w:val="8"/>
              </w:rPr>
              <w:t>a</w:t>
            </w:r>
            <w:r>
              <w:rPr>
                <w:spacing w:val="-7"/>
                <w:w w:val="110"/>
                <w:sz w:val="8"/>
              </w:rPr>
              <w:t xml:space="preserve"> </w:t>
            </w:r>
            <w:r>
              <w:rPr>
                <w:w w:val="110"/>
                <w:sz w:val="8"/>
              </w:rPr>
              <w:t>la</w:t>
            </w:r>
            <w:r>
              <w:rPr>
                <w:spacing w:val="-7"/>
                <w:w w:val="110"/>
                <w:sz w:val="8"/>
              </w:rPr>
              <w:t xml:space="preserve"> </w:t>
            </w:r>
            <w:r>
              <w:rPr>
                <w:w w:val="110"/>
                <w:sz w:val="8"/>
              </w:rPr>
              <w:t>ley</w:t>
            </w:r>
            <w:r>
              <w:rPr>
                <w:spacing w:val="-7"/>
                <w:w w:val="110"/>
                <w:sz w:val="8"/>
              </w:rPr>
              <w:t xml:space="preserve"> </w:t>
            </w:r>
            <w:r>
              <w:rPr>
                <w:w w:val="110"/>
                <w:sz w:val="8"/>
              </w:rPr>
              <w:t>colombiana,</w:t>
            </w:r>
            <w:r>
              <w:rPr>
                <w:spacing w:val="-7"/>
                <w:w w:val="110"/>
                <w:sz w:val="8"/>
              </w:rPr>
              <w:t xml:space="preserve"> </w:t>
            </w:r>
            <w:r>
              <w:rPr>
                <w:w w:val="110"/>
                <w:sz w:val="8"/>
              </w:rPr>
              <w:t>tiene</w:t>
            </w:r>
            <w:r>
              <w:rPr>
                <w:spacing w:val="-7"/>
                <w:w w:val="110"/>
                <w:sz w:val="8"/>
              </w:rPr>
              <w:t xml:space="preserve"> </w:t>
            </w:r>
            <w:r>
              <w:rPr>
                <w:w w:val="110"/>
                <w:sz w:val="8"/>
              </w:rPr>
              <w:t>carácter</w:t>
            </w:r>
            <w:r>
              <w:rPr>
                <w:spacing w:val="-8"/>
                <w:w w:val="110"/>
                <w:sz w:val="8"/>
              </w:rPr>
              <w:t xml:space="preserve"> </w:t>
            </w:r>
            <w:r>
              <w:rPr>
                <w:w w:val="110"/>
                <w:sz w:val="8"/>
              </w:rPr>
              <w:t>de</w:t>
            </w:r>
            <w:r>
              <w:rPr>
                <w:spacing w:val="-7"/>
                <w:w w:val="110"/>
                <w:sz w:val="8"/>
              </w:rPr>
              <w:t xml:space="preserve"> </w:t>
            </w:r>
            <w:r>
              <w:rPr>
                <w:w w:val="110"/>
                <w:sz w:val="8"/>
              </w:rPr>
              <w:t>reservada, el</w:t>
            </w:r>
            <w:r>
              <w:rPr>
                <w:spacing w:val="-9"/>
                <w:w w:val="110"/>
                <w:sz w:val="8"/>
              </w:rPr>
              <w:t xml:space="preserve"> </w:t>
            </w:r>
            <w:r>
              <w:rPr>
                <w:w w:val="110"/>
                <w:sz w:val="8"/>
              </w:rPr>
              <w:t>proponente</w:t>
            </w:r>
            <w:r>
              <w:rPr>
                <w:spacing w:val="-7"/>
                <w:w w:val="110"/>
                <w:sz w:val="8"/>
              </w:rPr>
              <w:t xml:space="preserve"> </w:t>
            </w:r>
            <w:r>
              <w:rPr>
                <w:w w:val="110"/>
                <w:sz w:val="8"/>
              </w:rPr>
              <w:t>debe</w:t>
            </w:r>
            <w:r>
              <w:rPr>
                <w:spacing w:val="-8"/>
                <w:w w:val="110"/>
                <w:sz w:val="8"/>
              </w:rPr>
              <w:t xml:space="preserve"> </w:t>
            </w:r>
            <w:r>
              <w:rPr>
                <w:w w:val="110"/>
                <w:sz w:val="8"/>
              </w:rPr>
              <w:t>manifestar</w:t>
            </w:r>
            <w:r>
              <w:rPr>
                <w:spacing w:val="-8"/>
                <w:w w:val="110"/>
                <w:sz w:val="8"/>
              </w:rPr>
              <w:t xml:space="preserve"> </w:t>
            </w:r>
            <w:r>
              <w:rPr>
                <w:w w:val="110"/>
                <w:sz w:val="8"/>
              </w:rPr>
              <w:t>esta</w:t>
            </w:r>
            <w:r>
              <w:rPr>
                <w:spacing w:val="-8"/>
                <w:w w:val="110"/>
                <w:sz w:val="8"/>
              </w:rPr>
              <w:t xml:space="preserve"> </w:t>
            </w:r>
            <w:r>
              <w:rPr>
                <w:w w:val="110"/>
                <w:sz w:val="8"/>
              </w:rPr>
              <w:t>circunstancia</w:t>
            </w:r>
            <w:r>
              <w:rPr>
                <w:spacing w:val="-7"/>
                <w:w w:val="110"/>
                <w:sz w:val="8"/>
              </w:rPr>
              <w:t xml:space="preserve"> </w:t>
            </w:r>
            <w:r>
              <w:rPr>
                <w:w w:val="110"/>
                <w:sz w:val="8"/>
              </w:rPr>
              <w:t>con</w:t>
            </w:r>
            <w:r>
              <w:rPr>
                <w:spacing w:val="-8"/>
                <w:w w:val="110"/>
                <w:sz w:val="8"/>
              </w:rPr>
              <w:t xml:space="preserve"> </w:t>
            </w:r>
            <w:r>
              <w:rPr>
                <w:w w:val="110"/>
                <w:sz w:val="8"/>
              </w:rPr>
              <w:t>absoluta</w:t>
            </w:r>
            <w:r>
              <w:rPr>
                <w:spacing w:val="-8"/>
                <w:w w:val="110"/>
                <w:sz w:val="8"/>
              </w:rPr>
              <w:t xml:space="preserve"> </w:t>
            </w:r>
            <w:r>
              <w:rPr>
                <w:w w:val="110"/>
                <w:sz w:val="8"/>
              </w:rPr>
              <w:t>claridad</w:t>
            </w:r>
            <w:r>
              <w:rPr>
                <w:spacing w:val="-8"/>
                <w:w w:val="110"/>
                <w:sz w:val="8"/>
              </w:rPr>
              <w:t xml:space="preserve"> </w:t>
            </w:r>
            <w:r>
              <w:rPr>
                <w:w w:val="110"/>
                <w:sz w:val="8"/>
              </w:rPr>
              <w:t>y</w:t>
            </w:r>
            <w:r>
              <w:rPr>
                <w:spacing w:val="-8"/>
                <w:w w:val="110"/>
                <w:sz w:val="8"/>
              </w:rPr>
              <w:t xml:space="preserve"> </w:t>
            </w:r>
            <w:r>
              <w:rPr>
                <w:w w:val="110"/>
                <w:sz w:val="8"/>
              </w:rPr>
              <w:t>precisión</w:t>
            </w:r>
            <w:r>
              <w:rPr>
                <w:spacing w:val="-8"/>
                <w:w w:val="110"/>
                <w:sz w:val="8"/>
              </w:rPr>
              <w:t xml:space="preserve"> </w:t>
            </w:r>
            <w:r>
              <w:rPr>
                <w:w w:val="110"/>
                <w:sz w:val="8"/>
              </w:rPr>
              <w:t>en</w:t>
            </w:r>
            <w:r>
              <w:rPr>
                <w:spacing w:val="-8"/>
                <w:w w:val="110"/>
                <w:sz w:val="8"/>
              </w:rPr>
              <w:t xml:space="preserve"> </w:t>
            </w:r>
            <w:r>
              <w:rPr>
                <w:w w:val="110"/>
                <w:sz w:val="8"/>
              </w:rPr>
              <w:t>el</w:t>
            </w:r>
            <w:r>
              <w:rPr>
                <w:spacing w:val="-8"/>
                <w:w w:val="110"/>
                <w:sz w:val="8"/>
              </w:rPr>
              <w:t xml:space="preserve"> </w:t>
            </w:r>
            <w:r>
              <w:rPr>
                <w:w w:val="110"/>
                <w:sz w:val="8"/>
              </w:rPr>
              <w:t>Formato</w:t>
            </w:r>
            <w:r>
              <w:rPr>
                <w:spacing w:val="-7"/>
                <w:w w:val="110"/>
                <w:sz w:val="8"/>
              </w:rPr>
              <w:t xml:space="preserve"> </w:t>
            </w:r>
            <w:r>
              <w:rPr>
                <w:w w:val="110"/>
                <w:sz w:val="8"/>
              </w:rPr>
              <w:t>1- Carta</w:t>
            </w:r>
            <w:r>
              <w:rPr>
                <w:spacing w:val="-12"/>
                <w:w w:val="110"/>
                <w:sz w:val="8"/>
              </w:rPr>
              <w:t xml:space="preserve"> </w:t>
            </w:r>
            <w:r>
              <w:rPr>
                <w:w w:val="110"/>
                <w:sz w:val="8"/>
              </w:rPr>
              <w:t>de</w:t>
            </w:r>
            <w:r>
              <w:rPr>
                <w:spacing w:val="-11"/>
                <w:w w:val="110"/>
                <w:sz w:val="8"/>
              </w:rPr>
              <w:t xml:space="preserve"> </w:t>
            </w:r>
            <w:r>
              <w:rPr>
                <w:w w:val="110"/>
                <w:sz w:val="8"/>
              </w:rPr>
              <w:t>presentación</w:t>
            </w:r>
            <w:r>
              <w:rPr>
                <w:spacing w:val="-12"/>
                <w:w w:val="110"/>
                <w:sz w:val="8"/>
              </w:rPr>
              <w:t xml:space="preserve"> </w:t>
            </w:r>
            <w:r>
              <w:rPr>
                <w:w w:val="110"/>
                <w:sz w:val="8"/>
              </w:rPr>
              <w:t>de</w:t>
            </w:r>
            <w:r>
              <w:rPr>
                <w:spacing w:val="-11"/>
                <w:w w:val="110"/>
                <w:sz w:val="8"/>
              </w:rPr>
              <w:t xml:space="preserve"> </w:t>
            </w:r>
            <w:r>
              <w:rPr>
                <w:w w:val="110"/>
                <w:sz w:val="8"/>
              </w:rPr>
              <w:t>la</w:t>
            </w:r>
            <w:r>
              <w:rPr>
                <w:spacing w:val="-11"/>
                <w:w w:val="110"/>
                <w:sz w:val="8"/>
              </w:rPr>
              <w:t xml:space="preserve"> </w:t>
            </w:r>
            <w:r>
              <w:rPr>
                <w:w w:val="110"/>
                <w:sz w:val="8"/>
              </w:rPr>
              <w:t>oferta,</w:t>
            </w:r>
            <w:r>
              <w:rPr>
                <w:spacing w:val="-12"/>
                <w:w w:val="110"/>
                <w:sz w:val="8"/>
              </w:rPr>
              <w:t xml:space="preserve"> </w:t>
            </w:r>
            <w:r>
              <w:rPr>
                <w:w w:val="110"/>
                <w:sz w:val="8"/>
              </w:rPr>
              <w:t>identificando</w:t>
            </w:r>
            <w:r>
              <w:rPr>
                <w:spacing w:val="-11"/>
                <w:w w:val="110"/>
                <w:sz w:val="8"/>
              </w:rPr>
              <w:t xml:space="preserve"> </w:t>
            </w:r>
            <w:r>
              <w:rPr>
                <w:w w:val="110"/>
                <w:sz w:val="8"/>
              </w:rPr>
              <w:t>el</w:t>
            </w:r>
            <w:r>
              <w:rPr>
                <w:spacing w:val="-13"/>
                <w:w w:val="110"/>
                <w:sz w:val="8"/>
              </w:rPr>
              <w:t xml:space="preserve"> </w:t>
            </w:r>
            <w:r>
              <w:rPr>
                <w:w w:val="110"/>
                <w:sz w:val="8"/>
              </w:rPr>
              <w:t>documento</w:t>
            </w:r>
            <w:r>
              <w:rPr>
                <w:spacing w:val="-11"/>
                <w:w w:val="110"/>
                <w:sz w:val="8"/>
              </w:rPr>
              <w:t xml:space="preserve"> </w:t>
            </w:r>
            <w:r>
              <w:rPr>
                <w:w w:val="110"/>
                <w:sz w:val="8"/>
              </w:rPr>
              <w:t>o</w:t>
            </w:r>
            <w:r>
              <w:rPr>
                <w:spacing w:val="-12"/>
                <w:w w:val="110"/>
                <w:sz w:val="8"/>
              </w:rPr>
              <w:t xml:space="preserve"> </w:t>
            </w:r>
            <w:r>
              <w:rPr>
                <w:w w:val="110"/>
                <w:sz w:val="8"/>
              </w:rPr>
              <w:t>información</w:t>
            </w:r>
            <w:r>
              <w:rPr>
                <w:spacing w:val="-12"/>
                <w:w w:val="110"/>
                <w:sz w:val="8"/>
              </w:rPr>
              <w:t xml:space="preserve"> </w:t>
            </w:r>
            <w:r>
              <w:rPr>
                <w:w w:val="110"/>
                <w:sz w:val="8"/>
              </w:rPr>
              <w:t>que</w:t>
            </w:r>
            <w:r>
              <w:rPr>
                <w:spacing w:val="-12"/>
                <w:w w:val="110"/>
                <w:sz w:val="8"/>
              </w:rPr>
              <w:t xml:space="preserve"> </w:t>
            </w:r>
            <w:r>
              <w:rPr>
                <w:w w:val="110"/>
                <w:sz w:val="8"/>
              </w:rPr>
              <w:t>considera</w:t>
            </w:r>
            <w:r>
              <w:rPr>
                <w:spacing w:val="-11"/>
                <w:w w:val="110"/>
                <w:sz w:val="8"/>
              </w:rPr>
              <w:t xml:space="preserve"> </w:t>
            </w:r>
            <w:r>
              <w:rPr>
                <w:w w:val="110"/>
                <w:sz w:val="8"/>
              </w:rPr>
              <w:t>que</w:t>
            </w:r>
            <w:r>
              <w:rPr>
                <w:spacing w:val="-11"/>
                <w:w w:val="110"/>
                <w:sz w:val="8"/>
              </w:rPr>
              <w:t xml:space="preserve"> </w:t>
            </w:r>
            <w:r>
              <w:rPr>
                <w:w w:val="110"/>
                <w:sz w:val="8"/>
              </w:rPr>
              <w:t>goza de</w:t>
            </w:r>
            <w:r>
              <w:rPr>
                <w:spacing w:val="-5"/>
                <w:w w:val="110"/>
                <w:sz w:val="8"/>
              </w:rPr>
              <w:t xml:space="preserve"> </w:t>
            </w:r>
            <w:r>
              <w:rPr>
                <w:w w:val="110"/>
                <w:sz w:val="8"/>
              </w:rPr>
              <w:t>reserva,</w:t>
            </w:r>
            <w:r>
              <w:rPr>
                <w:spacing w:val="-5"/>
                <w:w w:val="110"/>
                <w:sz w:val="8"/>
              </w:rPr>
              <w:t xml:space="preserve"> </w:t>
            </w:r>
            <w:r>
              <w:rPr>
                <w:w w:val="110"/>
                <w:sz w:val="8"/>
              </w:rPr>
              <w:t>citando</w:t>
            </w:r>
            <w:r>
              <w:rPr>
                <w:spacing w:val="-4"/>
                <w:w w:val="110"/>
                <w:sz w:val="8"/>
              </w:rPr>
              <w:t xml:space="preserve"> </w:t>
            </w:r>
            <w:r>
              <w:rPr>
                <w:w w:val="110"/>
                <w:sz w:val="8"/>
              </w:rPr>
              <w:t>expresamente</w:t>
            </w:r>
            <w:r>
              <w:rPr>
                <w:spacing w:val="-3"/>
                <w:w w:val="110"/>
                <w:sz w:val="8"/>
              </w:rPr>
              <w:t xml:space="preserve"> </w:t>
            </w:r>
            <w:r>
              <w:rPr>
                <w:w w:val="110"/>
                <w:sz w:val="8"/>
              </w:rPr>
              <w:t>la</w:t>
            </w:r>
            <w:r>
              <w:rPr>
                <w:spacing w:val="-4"/>
                <w:w w:val="110"/>
                <w:sz w:val="8"/>
              </w:rPr>
              <w:t xml:space="preserve"> </w:t>
            </w:r>
            <w:r>
              <w:rPr>
                <w:w w:val="110"/>
                <w:sz w:val="8"/>
              </w:rPr>
              <w:t>disposición</w:t>
            </w:r>
            <w:r>
              <w:rPr>
                <w:spacing w:val="-5"/>
                <w:w w:val="110"/>
                <w:sz w:val="8"/>
              </w:rPr>
              <w:t xml:space="preserve"> </w:t>
            </w:r>
            <w:r>
              <w:rPr>
                <w:w w:val="110"/>
                <w:sz w:val="8"/>
              </w:rPr>
              <w:t>legal</w:t>
            </w:r>
            <w:r>
              <w:rPr>
                <w:spacing w:val="-4"/>
                <w:w w:val="110"/>
                <w:sz w:val="8"/>
              </w:rPr>
              <w:t xml:space="preserve"> </w:t>
            </w:r>
            <w:r>
              <w:rPr>
                <w:w w:val="110"/>
                <w:sz w:val="8"/>
              </w:rPr>
              <w:t>que</w:t>
            </w:r>
            <w:r>
              <w:rPr>
                <w:spacing w:val="-4"/>
                <w:w w:val="110"/>
                <w:sz w:val="8"/>
              </w:rPr>
              <w:t xml:space="preserve"> </w:t>
            </w:r>
            <w:r>
              <w:rPr>
                <w:w w:val="110"/>
                <w:sz w:val="8"/>
              </w:rPr>
              <w:t>la</w:t>
            </w:r>
            <w:r>
              <w:rPr>
                <w:spacing w:val="-4"/>
                <w:w w:val="110"/>
                <w:sz w:val="8"/>
              </w:rPr>
              <w:t xml:space="preserve"> </w:t>
            </w:r>
            <w:r>
              <w:rPr>
                <w:w w:val="110"/>
                <w:sz w:val="8"/>
              </w:rPr>
              <w:t>ampara.</w:t>
            </w:r>
            <w:r>
              <w:rPr>
                <w:spacing w:val="-3"/>
                <w:w w:val="110"/>
                <w:sz w:val="8"/>
              </w:rPr>
              <w:t xml:space="preserve"> </w:t>
            </w:r>
            <w:r>
              <w:rPr>
                <w:w w:val="110"/>
                <w:sz w:val="8"/>
              </w:rPr>
              <w:t>Sin</w:t>
            </w:r>
            <w:r>
              <w:rPr>
                <w:spacing w:val="-4"/>
                <w:w w:val="110"/>
                <w:sz w:val="8"/>
              </w:rPr>
              <w:t xml:space="preserve"> </w:t>
            </w:r>
            <w:r>
              <w:rPr>
                <w:w w:val="110"/>
                <w:sz w:val="8"/>
              </w:rPr>
              <w:t>perjuicio</w:t>
            </w:r>
            <w:r>
              <w:rPr>
                <w:spacing w:val="-5"/>
                <w:w w:val="110"/>
                <w:sz w:val="8"/>
              </w:rPr>
              <w:t xml:space="preserve"> </w:t>
            </w:r>
            <w:r>
              <w:rPr>
                <w:w w:val="110"/>
                <w:sz w:val="8"/>
              </w:rPr>
              <w:t>de</w:t>
            </w:r>
            <w:r>
              <w:rPr>
                <w:spacing w:val="-4"/>
                <w:w w:val="110"/>
                <w:sz w:val="8"/>
              </w:rPr>
              <w:t xml:space="preserve"> </w:t>
            </w:r>
            <w:r>
              <w:rPr>
                <w:w w:val="110"/>
                <w:sz w:val="8"/>
              </w:rPr>
              <w:t>lo</w:t>
            </w:r>
            <w:r>
              <w:rPr>
                <w:spacing w:val="-4"/>
                <w:w w:val="110"/>
                <w:sz w:val="8"/>
              </w:rPr>
              <w:t xml:space="preserve"> </w:t>
            </w:r>
            <w:r>
              <w:rPr>
                <w:w w:val="110"/>
                <w:sz w:val="8"/>
              </w:rPr>
              <w:t>anterior,</w:t>
            </w:r>
            <w:r>
              <w:rPr>
                <w:spacing w:val="-5"/>
                <w:w w:val="110"/>
                <w:sz w:val="8"/>
              </w:rPr>
              <w:t xml:space="preserve"> </w:t>
            </w:r>
            <w:r>
              <w:rPr>
                <w:w w:val="110"/>
                <w:sz w:val="8"/>
              </w:rPr>
              <w:t>y para evaluar las propuestas, la entidad se reserva el derecho de dar a conocer esta información a sus funcionarios, empleados, contratistas, agentes o</w:t>
            </w:r>
            <w:r>
              <w:rPr>
                <w:spacing w:val="-13"/>
                <w:w w:val="110"/>
                <w:sz w:val="8"/>
              </w:rPr>
              <w:t xml:space="preserve"> </w:t>
            </w:r>
            <w:r>
              <w:rPr>
                <w:w w:val="110"/>
                <w:sz w:val="8"/>
              </w:rPr>
              <w:t>asesores.</w:t>
            </w:r>
          </w:p>
          <w:p w:rsidR="00F04A7A" w:rsidRDefault="0004129A">
            <w:pPr>
              <w:pStyle w:val="TableParagraph"/>
              <w:spacing w:before="54" w:line="300" w:lineRule="auto"/>
              <w:ind w:left="609" w:right="530"/>
              <w:rPr>
                <w:sz w:val="8"/>
              </w:rPr>
            </w:pPr>
            <w:r>
              <w:rPr>
                <w:w w:val="110"/>
                <w:sz w:val="8"/>
              </w:rPr>
              <w:t>En todo caso, la entidad, sus funcionarios, sus empleados, contratistas, agentes y asesores están obligados a mantener la reserva de la información que, por disposición legal, tenga dicha calidad y que haya sido identificada por el proponente.</w:t>
            </w:r>
          </w:p>
          <w:p w:rsidR="00F04A7A" w:rsidRDefault="00F04A7A">
            <w:pPr>
              <w:pStyle w:val="TableParagraph"/>
              <w:spacing w:before="10"/>
              <w:rPr>
                <w:rFonts w:ascii="Times New Roman"/>
                <w:sz w:val="8"/>
              </w:rPr>
            </w:pPr>
          </w:p>
          <w:p w:rsidR="00F04A7A" w:rsidRDefault="0004129A">
            <w:pPr>
              <w:pStyle w:val="TableParagraph"/>
              <w:numPr>
                <w:ilvl w:val="1"/>
                <w:numId w:val="77"/>
              </w:numPr>
              <w:tabs>
                <w:tab w:val="left" w:pos="1223"/>
                <w:tab w:val="left" w:pos="1224"/>
              </w:tabs>
              <w:spacing w:before="1"/>
              <w:rPr>
                <w:b/>
                <w:sz w:val="8"/>
              </w:rPr>
            </w:pPr>
            <w:r>
              <w:rPr>
                <w:b/>
                <w:w w:val="110"/>
                <w:sz w:val="8"/>
              </w:rPr>
              <w:t>MONEDA</w:t>
            </w:r>
          </w:p>
          <w:p w:rsidR="00F04A7A" w:rsidRDefault="00F04A7A">
            <w:pPr>
              <w:pStyle w:val="TableParagraph"/>
              <w:spacing w:before="5"/>
              <w:rPr>
                <w:rFonts w:ascii="Times New Roman"/>
                <w:sz w:val="9"/>
              </w:rPr>
            </w:pPr>
          </w:p>
          <w:p w:rsidR="00F04A7A" w:rsidRDefault="0004129A">
            <w:pPr>
              <w:pStyle w:val="TableParagraph"/>
              <w:ind w:left="765"/>
              <w:rPr>
                <w:b/>
                <w:sz w:val="8"/>
              </w:rPr>
            </w:pPr>
            <w:r>
              <w:rPr>
                <w:b/>
                <w:w w:val="110"/>
                <w:sz w:val="8"/>
              </w:rPr>
              <w:t xml:space="preserve">A. </w:t>
            </w:r>
            <w:r>
              <w:rPr>
                <w:b/>
                <w:w w:val="110"/>
                <w:sz w:val="8"/>
              </w:rPr>
              <w:t>Monedas extranjeras</w:t>
            </w:r>
          </w:p>
          <w:p w:rsidR="00F04A7A" w:rsidRDefault="00F04A7A">
            <w:pPr>
              <w:pStyle w:val="TableParagraph"/>
              <w:rPr>
                <w:rFonts w:ascii="Times New Roman"/>
                <w:sz w:val="11"/>
              </w:rPr>
            </w:pPr>
          </w:p>
          <w:p w:rsidR="00F04A7A" w:rsidRDefault="0004129A">
            <w:pPr>
              <w:pStyle w:val="TableParagraph"/>
              <w:spacing w:line="297" w:lineRule="auto"/>
              <w:ind w:left="609" w:right="572"/>
              <w:jc w:val="both"/>
              <w:rPr>
                <w:sz w:val="8"/>
              </w:rPr>
            </w:pPr>
            <w:r>
              <w:rPr>
                <w:w w:val="110"/>
                <w:sz w:val="8"/>
              </w:rPr>
              <w:t>Los</w:t>
            </w:r>
            <w:r>
              <w:rPr>
                <w:spacing w:val="-13"/>
                <w:w w:val="110"/>
                <w:sz w:val="8"/>
              </w:rPr>
              <w:t xml:space="preserve"> </w:t>
            </w:r>
            <w:r>
              <w:rPr>
                <w:w w:val="110"/>
                <w:sz w:val="8"/>
              </w:rPr>
              <w:t>valores</w:t>
            </w:r>
            <w:r>
              <w:rPr>
                <w:spacing w:val="-12"/>
                <w:w w:val="110"/>
                <w:sz w:val="8"/>
              </w:rPr>
              <w:t xml:space="preserve"> </w:t>
            </w:r>
            <w:r>
              <w:rPr>
                <w:w w:val="110"/>
                <w:sz w:val="8"/>
              </w:rPr>
              <w:t>de</w:t>
            </w:r>
            <w:r>
              <w:rPr>
                <w:spacing w:val="-12"/>
                <w:w w:val="110"/>
                <w:sz w:val="8"/>
              </w:rPr>
              <w:t xml:space="preserve"> </w:t>
            </w:r>
            <w:r>
              <w:rPr>
                <w:w w:val="110"/>
                <w:sz w:val="8"/>
              </w:rPr>
              <w:t>los</w:t>
            </w:r>
            <w:r>
              <w:rPr>
                <w:spacing w:val="-12"/>
                <w:w w:val="110"/>
                <w:sz w:val="8"/>
              </w:rPr>
              <w:t xml:space="preserve"> </w:t>
            </w:r>
            <w:r>
              <w:rPr>
                <w:w w:val="110"/>
                <w:sz w:val="8"/>
              </w:rPr>
              <w:t>documentos</w:t>
            </w:r>
            <w:r>
              <w:rPr>
                <w:spacing w:val="-13"/>
                <w:w w:val="110"/>
                <w:sz w:val="8"/>
              </w:rPr>
              <w:t xml:space="preserve"> </w:t>
            </w:r>
            <w:r>
              <w:rPr>
                <w:w w:val="110"/>
                <w:sz w:val="8"/>
              </w:rPr>
              <w:t>aportados</w:t>
            </w:r>
            <w:r>
              <w:rPr>
                <w:spacing w:val="-11"/>
                <w:w w:val="110"/>
                <w:sz w:val="8"/>
              </w:rPr>
              <w:t xml:space="preserve"> </w:t>
            </w:r>
            <w:r>
              <w:rPr>
                <w:w w:val="110"/>
                <w:sz w:val="8"/>
              </w:rPr>
              <w:t>en</w:t>
            </w:r>
            <w:r>
              <w:rPr>
                <w:spacing w:val="-12"/>
                <w:w w:val="110"/>
                <w:sz w:val="8"/>
              </w:rPr>
              <w:t xml:space="preserve"> </w:t>
            </w:r>
            <w:r>
              <w:rPr>
                <w:w w:val="110"/>
                <w:sz w:val="8"/>
              </w:rPr>
              <w:t>la</w:t>
            </w:r>
            <w:r>
              <w:rPr>
                <w:spacing w:val="-12"/>
                <w:w w:val="110"/>
                <w:sz w:val="8"/>
              </w:rPr>
              <w:t xml:space="preserve"> </w:t>
            </w:r>
            <w:r>
              <w:rPr>
                <w:w w:val="110"/>
                <w:sz w:val="8"/>
              </w:rPr>
              <w:t>propuesta</w:t>
            </w:r>
            <w:r>
              <w:rPr>
                <w:spacing w:val="-12"/>
                <w:w w:val="110"/>
                <w:sz w:val="8"/>
              </w:rPr>
              <w:t xml:space="preserve"> </w:t>
            </w:r>
            <w:r>
              <w:rPr>
                <w:w w:val="110"/>
                <w:sz w:val="8"/>
              </w:rPr>
              <w:t>deben</w:t>
            </w:r>
            <w:r>
              <w:rPr>
                <w:spacing w:val="-11"/>
                <w:w w:val="110"/>
                <w:sz w:val="8"/>
              </w:rPr>
              <w:t xml:space="preserve"> </w:t>
            </w:r>
            <w:r>
              <w:rPr>
                <w:w w:val="110"/>
                <w:sz w:val="8"/>
              </w:rPr>
              <w:t>presentarse</w:t>
            </w:r>
            <w:r>
              <w:rPr>
                <w:spacing w:val="-12"/>
                <w:w w:val="110"/>
                <w:sz w:val="8"/>
              </w:rPr>
              <w:t xml:space="preserve"> </w:t>
            </w:r>
            <w:r>
              <w:rPr>
                <w:w w:val="110"/>
                <w:sz w:val="8"/>
              </w:rPr>
              <w:t>en</w:t>
            </w:r>
            <w:r>
              <w:rPr>
                <w:spacing w:val="-12"/>
                <w:w w:val="110"/>
                <w:sz w:val="8"/>
              </w:rPr>
              <w:t xml:space="preserve"> </w:t>
            </w:r>
            <w:r>
              <w:rPr>
                <w:w w:val="110"/>
                <w:sz w:val="8"/>
              </w:rPr>
              <w:t>pesos</w:t>
            </w:r>
            <w:r>
              <w:rPr>
                <w:spacing w:val="-13"/>
                <w:w w:val="110"/>
                <w:sz w:val="8"/>
              </w:rPr>
              <w:t xml:space="preserve"> </w:t>
            </w:r>
            <w:r>
              <w:rPr>
                <w:w w:val="110"/>
                <w:sz w:val="8"/>
              </w:rPr>
              <w:t>colombianos. Cuando</w:t>
            </w:r>
            <w:r>
              <w:rPr>
                <w:spacing w:val="-9"/>
                <w:w w:val="110"/>
                <w:sz w:val="8"/>
              </w:rPr>
              <w:t xml:space="preserve"> </w:t>
            </w:r>
            <w:r>
              <w:rPr>
                <w:w w:val="110"/>
                <w:sz w:val="8"/>
              </w:rPr>
              <w:t>un</w:t>
            </w:r>
            <w:r>
              <w:rPr>
                <w:spacing w:val="-9"/>
                <w:w w:val="110"/>
                <w:sz w:val="8"/>
              </w:rPr>
              <w:t xml:space="preserve"> </w:t>
            </w:r>
            <w:r>
              <w:rPr>
                <w:w w:val="110"/>
                <w:sz w:val="8"/>
              </w:rPr>
              <w:t>valor</w:t>
            </w:r>
            <w:r>
              <w:rPr>
                <w:spacing w:val="-8"/>
                <w:w w:val="110"/>
                <w:sz w:val="8"/>
              </w:rPr>
              <w:t xml:space="preserve"> </w:t>
            </w:r>
            <w:r>
              <w:rPr>
                <w:w w:val="110"/>
                <w:sz w:val="8"/>
              </w:rPr>
              <w:t>se</w:t>
            </w:r>
            <w:r>
              <w:rPr>
                <w:spacing w:val="-9"/>
                <w:w w:val="110"/>
                <w:sz w:val="8"/>
              </w:rPr>
              <w:t xml:space="preserve"> </w:t>
            </w:r>
            <w:r>
              <w:rPr>
                <w:w w:val="110"/>
                <w:sz w:val="8"/>
              </w:rPr>
              <w:t>exprese</w:t>
            </w:r>
            <w:r>
              <w:rPr>
                <w:spacing w:val="-8"/>
                <w:w w:val="110"/>
                <w:sz w:val="8"/>
              </w:rPr>
              <w:t xml:space="preserve"> </w:t>
            </w:r>
            <w:r>
              <w:rPr>
                <w:w w:val="110"/>
                <w:sz w:val="8"/>
              </w:rPr>
              <w:t>en</w:t>
            </w:r>
            <w:r>
              <w:rPr>
                <w:spacing w:val="-9"/>
                <w:w w:val="110"/>
                <w:sz w:val="8"/>
              </w:rPr>
              <w:t xml:space="preserve"> </w:t>
            </w:r>
            <w:r>
              <w:rPr>
                <w:w w:val="110"/>
                <w:sz w:val="8"/>
              </w:rPr>
              <w:t>moneda</w:t>
            </w:r>
            <w:r>
              <w:rPr>
                <w:spacing w:val="-8"/>
                <w:w w:val="110"/>
                <w:sz w:val="8"/>
              </w:rPr>
              <w:t xml:space="preserve"> </w:t>
            </w:r>
            <w:r>
              <w:rPr>
                <w:w w:val="110"/>
                <w:sz w:val="8"/>
              </w:rPr>
              <w:t>extranjera</w:t>
            </w:r>
            <w:r>
              <w:rPr>
                <w:spacing w:val="-9"/>
                <w:w w:val="110"/>
                <w:sz w:val="8"/>
              </w:rPr>
              <w:t xml:space="preserve"> </w:t>
            </w:r>
            <w:r>
              <w:rPr>
                <w:w w:val="110"/>
                <w:sz w:val="8"/>
              </w:rPr>
              <w:t>debe</w:t>
            </w:r>
            <w:r>
              <w:rPr>
                <w:spacing w:val="-8"/>
                <w:w w:val="110"/>
                <w:sz w:val="8"/>
              </w:rPr>
              <w:t xml:space="preserve"> </w:t>
            </w:r>
            <w:r>
              <w:rPr>
                <w:w w:val="110"/>
                <w:sz w:val="8"/>
              </w:rPr>
              <w:t>convertirse</w:t>
            </w:r>
            <w:r>
              <w:rPr>
                <w:spacing w:val="-9"/>
                <w:w w:val="110"/>
                <w:sz w:val="8"/>
              </w:rPr>
              <w:t xml:space="preserve"> </w:t>
            </w:r>
            <w:r>
              <w:rPr>
                <w:w w:val="110"/>
                <w:sz w:val="8"/>
              </w:rPr>
              <w:t>a</w:t>
            </w:r>
            <w:r>
              <w:rPr>
                <w:spacing w:val="-8"/>
                <w:w w:val="110"/>
                <w:sz w:val="8"/>
              </w:rPr>
              <w:t xml:space="preserve"> </w:t>
            </w:r>
            <w:r>
              <w:rPr>
                <w:w w:val="110"/>
                <w:sz w:val="8"/>
              </w:rPr>
              <w:t>pesos</w:t>
            </w:r>
            <w:r>
              <w:rPr>
                <w:spacing w:val="-8"/>
                <w:w w:val="110"/>
                <w:sz w:val="8"/>
              </w:rPr>
              <w:t xml:space="preserve"> </w:t>
            </w:r>
            <w:r>
              <w:rPr>
                <w:w w:val="110"/>
                <w:sz w:val="8"/>
              </w:rPr>
              <w:t>colombianos,</w:t>
            </w:r>
            <w:r>
              <w:rPr>
                <w:spacing w:val="-9"/>
                <w:w w:val="110"/>
                <w:sz w:val="8"/>
              </w:rPr>
              <w:t xml:space="preserve"> </w:t>
            </w:r>
            <w:r>
              <w:rPr>
                <w:w w:val="110"/>
                <w:sz w:val="8"/>
              </w:rPr>
              <w:t>teniendo en cuenta lo</w:t>
            </w:r>
            <w:r>
              <w:rPr>
                <w:spacing w:val="-4"/>
                <w:w w:val="110"/>
                <w:sz w:val="8"/>
              </w:rPr>
              <w:t xml:space="preserve"> </w:t>
            </w:r>
            <w:r>
              <w:rPr>
                <w:w w:val="110"/>
                <w:sz w:val="8"/>
              </w:rPr>
              <w:t>siguiente:</w:t>
            </w:r>
          </w:p>
          <w:p w:rsidR="00F04A7A" w:rsidRDefault="00F04A7A">
            <w:pPr>
              <w:pStyle w:val="TableParagraph"/>
              <w:spacing w:before="1"/>
              <w:rPr>
                <w:rFonts w:ascii="Times New Roman"/>
                <w:sz w:val="9"/>
              </w:rPr>
            </w:pPr>
          </w:p>
          <w:p w:rsidR="00F04A7A" w:rsidRDefault="0004129A">
            <w:pPr>
              <w:pStyle w:val="TableParagraph"/>
              <w:numPr>
                <w:ilvl w:val="0"/>
                <w:numId w:val="76"/>
              </w:numPr>
              <w:tabs>
                <w:tab w:val="left" w:pos="922"/>
              </w:tabs>
              <w:spacing w:line="297" w:lineRule="auto"/>
              <w:ind w:right="573"/>
              <w:jc w:val="both"/>
              <w:rPr>
                <w:sz w:val="8"/>
                <w:szCs w:val="8"/>
              </w:rPr>
            </w:pPr>
            <w:r>
              <w:rPr>
                <w:w w:val="110"/>
                <w:sz w:val="8"/>
                <w:szCs w:val="8"/>
              </w:rPr>
              <w:t>Si los valores de un contrato están expresados originalmente en dólares de los Estados Unidos de América, los valores se convertirán a pesos colombianos, utilizando el valor correspondiente</w:t>
            </w:r>
            <w:r>
              <w:rPr>
                <w:spacing w:val="-4"/>
                <w:w w:val="110"/>
                <w:sz w:val="8"/>
                <w:szCs w:val="8"/>
              </w:rPr>
              <w:t xml:space="preserve"> </w:t>
            </w:r>
            <w:r>
              <w:rPr>
                <w:w w:val="110"/>
                <w:sz w:val="8"/>
                <w:szCs w:val="8"/>
              </w:rPr>
              <w:t>al</w:t>
            </w:r>
            <w:r>
              <w:rPr>
                <w:spacing w:val="-4"/>
                <w:w w:val="110"/>
                <w:sz w:val="8"/>
                <w:szCs w:val="8"/>
              </w:rPr>
              <w:t xml:space="preserve"> </w:t>
            </w:r>
            <w:r>
              <w:rPr>
                <w:w w:val="110"/>
                <w:sz w:val="8"/>
                <w:szCs w:val="8"/>
              </w:rPr>
              <w:t>promedio</w:t>
            </w:r>
            <w:r>
              <w:rPr>
                <w:spacing w:val="-3"/>
                <w:w w:val="110"/>
                <w:sz w:val="8"/>
                <w:szCs w:val="8"/>
              </w:rPr>
              <w:t xml:space="preserve"> </w:t>
            </w:r>
            <w:r>
              <w:rPr>
                <w:w w:val="110"/>
                <w:sz w:val="8"/>
                <w:szCs w:val="8"/>
              </w:rPr>
              <w:t>entre</w:t>
            </w:r>
            <w:r>
              <w:rPr>
                <w:spacing w:val="-3"/>
                <w:w w:val="110"/>
                <w:sz w:val="8"/>
                <w:szCs w:val="8"/>
              </w:rPr>
              <w:t xml:space="preserve"> </w:t>
            </w:r>
            <w:r>
              <w:rPr>
                <w:w w:val="110"/>
                <w:sz w:val="8"/>
                <w:szCs w:val="8"/>
              </w:rPr>
              <w:t>la</w:t>
            </w:r>
            <w:r>
              <w:rPr>
                <w:spacing w:val="-4"/>
                <w:w w:val="110"/>
                <w:sz w:val="8"/>
                <w:szCs w:val="8"/>
              </w:rPr>
              <w:t xml:space="preserve"> </w:t>
            </w:r>
            <w:r>
              <w:rPr>
                <w:w w:val="110"/>
                <w:sz w:val="8"/>
                <w:szCs w:val="8"/>
              </w:rPr>
              <w:t>TRM</w:t>
            </w:r>
            <w:r>
              <w:rPr>
                <w:spacing w:val="-3"/>
                <w:w w:val="110"/>
                <w:sz w:val="8"/>
                <w:szCs w:val="8"/>
              </w:rPr>
              <w:t xml:space="preserve"> </w:t>
            </w:r>
            <w:r>
              <w:rPr>
                <w:w w:val="110"/>
                <w:sz w:val="8"/>
                <w:szCs w:val="8"/>
              </w:rPr>
              <w:t>de</w:t>
            </w:r>
            <w:r>
              <w:rPr>
                <w:spacing w:val="-3"/>
                <w:w w:val="110"/>
                <w:sz w:val="8"/>
                <w:szCs w:val="8"/>
              </w:rPr>
              <w:t xml:space="preserve"> </w:t>
            </w:r>
            <w:r>
              <w:rPr>
                <w:w w:val="110"/>
                <w:sz w:val="8"/>
                <w:szCs w:val="8"/>
              </w:rPr>
              <w:t>la</w:t>
            </w:r>
            <w:r>
              <w:rPr>
                <w:spacing w:val="-4"/>
                <w:w w:val="110"/>
                <w:sz w:val="8"/>
                <w:szCs w:val="8"/>
              </w:rPr>
              <w:t xml:space="preserve"> </w:t>
            </w:r>
            <w:r>
              <w:rPr>
                <w:w w:val="110"/>
                <w:sz w:val="8"/>
                <w:szCs w:val="8"/>
              </w:rPr>
              <w:t>fecha</w:t>
            </w:r>
            <w:r>
              <w:rPr>
                <w:spacing w:val="-2"/>
                <w:w w:val="110"/>
                <w:sz w:val="8"/>
                <w:szCs w:val="8"/>
              </w:rPr>
              <w:t xml:space="preserve"> </w:t>
            </w:r>
            <w:r>
              <w:rPr>
                <w:w w:val="110"/>
                <w:sz w:val="8"/>
                <w:szCs w:val="8"/>
              </w:rPr>
              <w:t>de</w:t>
            </w:r>
            <w:r>
              <w:rPr>
                <w:spacing w:val="-3"/>
                <w:w w:val="110"/>
                <w:sz w:val="8"/>
                <w:szCs w:val="8"/>
              </w:rPr>
              <w:t xml:space="preserve"> </w:t>
            </w:r>
            <w:r>
              <w:rPr>
                <w:w w:val="110"/>
                <w:sz w:val="8"/>
                <w:szCs w:val="8"/>
              </w:rPr>
              <w:t>inicio</w:t>
            </w:r>
            <w:r>
              <w:rPr>
                <w:spacing w:val="-4"/>
                <w:w w:val="110"/>
                <w:sz w:val="8"/>
                <w:szCs w:val="8"/>
              </w:rPr>
              <w:t xml:space="preserve"> </w:t>
            </w:r>
            <w:r>
              <w:rPr>
                <w:w w:val="110"/>
                <w:sz w:val="8"/>
                <w:szCs w:val="8"/>
              </w:rPr>
              <w:t>del</w:t>
            </w:r>
            <w:r>
              <w:rPr>
                <w:spacing w:val="-3"/>
                <w:w w:val="110"/>
                <w:sz w:val="8"/>
                <w:szCs w:val="8"/>
              </w:rPr>
              <w:t xml:space="preserve"> </w:t>
            </w:r>
            <w:r>
              <w:rPr>
                <w:w w:val="110"/>
                <w:sz w:val="8"/>
                <w:szCs w:val="8"/>
              </w:rPr>
              <w:t>contrato</w:t>
            </w:r>
            <w:r>
              <w:rPr>
                <w:spacing w:val="-3"/>
                <w:w w:val="110"/>
                <w:sz w:val="8"/>
                <w:szCs w:val="8"/>
              </w:rPr>
              <w:t xml:space="preserve"> </w:t>
            </w:r>
            <w:r>
              <w:rPr>
                <w:w w:val="110"/>
                <w:sz w:val="8"/>
                <w:szCs w:val="8"/>
              </w:rPr>
              <w:t>y</w:t>
            </w:r>
            <w:r>
              <w:rPr>
                <w:spacing w:val="-3"/>
                <w:w w:val="110"/>
                <w:sz w:val="8"/>
                <w:szCs w:val="8"/>
              </w:rPr>
              <w:t xml:space="preserve"> </w:t>
            </w:r>
            <w:r>
              <w:rPr>
                <w:w w:val="110"/>
                <w:sz w:val="8"/>
                <w:szCs w:val="8"/>
              </w:rPr>
              <w:t>la</w:t>
            </w:r>
            <w:r>
              <w:rPr>
                <w:spacing w:val="-3"/>
                <w:w w:val="110"/>
                <w:sz w:val="8"/>
                <w:szCs w:val="8"/>
              </w:rPr>
              <w:t xml:space="preserve"> </w:t>
            </w:r>
            <w:r>
              <w:rPr>
                <w:w w:val="110"/>
                <w:sz w:val="8"/>
                <w:szCs w:val="8"/>
              </w:rPr>
              <w:t>T</w:t>
            </w:r>
            <w:r>
              <w:rPr>
                <w:w w:val="110"/>
                <w:sz w:val="8"/>
                <w:szCs w:val="8"/>
              </w:rPr>
              <w:t>RM</w:t>
            </w:r>
            <w:r>
              <w:rPr>
                <w:spacing w:val="-3"/>
                <w:w w:val="110"/>
                <w:sz w:val="8"/>
                <w:szCs w:val="8"/>
              </w:rPr>
              <w:t xml:space="preserve"> </w:t>
            </w:r>
            <w:r>
              <w:rPr>
                <w:w w:val="110"/>
                <w:sz w:val="8"/>
                <w:szCs w:val="8"/>
              </w:rPr>
              <w:t>de</w:t>
            </w:r>
            <w:r>
              <w:rPr>
                <w:spacing w:val="-3"/>
                <w:w w:val="110"/>
                <w:sz w:val="8"/>
                <w:szCs w:val="8"/>
              </w:rPr>
              <w:t xml:space="preserve"> </w:t>
            </w:r>
            <w:r>
              <w:rPr>
                <w:w w:val="110"/>
                <w:sz w:val="8"/>
                <w:szCs w:val="8"/>
              </w:rPr>
              <w:t>la fecha de terminación del contrato. Para esto el proponente deberá indicar la tasa representativa</w:t>
            </w:r>
            <w:r>
              <w:rPr>
                <w:spacing w:val="-8"/>
                <w:w w:val="110"/>
                <w:sz w:val="8"/>
                <w:szCs w:val="8"/>
              </w:rPr>
              <w:t xml:space="preserve"> </w:t>
            </w:r>
            <w:r>
              <w:rPr>
                <w:w w:val="110"/>
                <w:sz w:val="8"/>
                <w:szCs w:val="8"/>
              </w:rPr>
              <w:t>del</w:t>
            </w:r>
            <w:r>
              <w:rPr>
                <w:spacing w:val="-7"/>
                <w:w w:val="110"/>
                <w:sz w:val="8"/>
                <w:szCs w:val="8"/>
              </w:rPr>
              <w:t xml:space="preserve"> </w:t>
            </w:r>
            <w:r>
              <w:rPr>
                <w:w w:val="110"/>
                <w:sz w:val="8"/>
                <w:szCs w:val="8"/>
              </w:rPr>
              <w:t>mercado</w:t>
            </w:r>
            <w:r>
              <w:rPr>
                <w:spacing w:val="-7"/>
                <w:w w:val="110"/>
                <w:sz w:val="8"/>
                <w:szCs w:val="8"/>
              </w:rPr>
              <w:t xml:space="preserve"> </w:t>
            </w:r>
            <w:r>
              <w:rPr>
                <w:w w:val="110"/>
                <w:sz w:val="8"/>
                <w:szCs w:val="8"/>
              </w:rPr>
              <w:t>utilizada</w:t>
            </w:r>
            <w:r>
              <w:rPr>
                <w:spacing w:val="-7"/>
                <w:w w:val="110"/>
                <w:sz w:val="8"/>
                <w:szCs w:val="8"/>
              </w:rPr>
              <w:t xml:space="preserve"> </w:t>
            </w:r>
            <w:r>
              <w:rPr>
                <w:w w:val="110"/>
                <w:sz w:val="8"/>
                <w:szCs w:val="8"/>
              </w:rPr>
              <w:t>para</w:t>
            </w:r>
            <w:r>
              <w:rPr>
                <w:spacing w:val="-7"/>
                <w:w w:val="110"/>
                <w:sz w:val="8"/>
                <w:szCs w:val="8"/>
              </w:rPr>
              <w:t xml:space="preserve"> </w:t>
            </w:r>
            <w:r>
              <w:rPr>
                <w:w w:val="110"/>
                <w:sz w:val="8"/>
                <w:szCs w:val="8"/>
              </w:rPr>
              <w:t>la</w:t>
            </w:r>
            <w:r>
              <w:rPr>
                <w:spacing w:val="-7"/>
                <w:w w:val="110"/>
                <w:sz w:val="8"/>
                <w:szCs w:val="8"/>
              </w:rPr>
              <w:t xml:space="preserve"> </w:t>
            </w:r>
            <w:r>
              <w:rPr>
                <w:w w:val="110"/>
                <w:sz w:val="8"/>
                <w:szCs w:val="8"/>
              </w:rPr>
              <w:t>conversión</w:t>
            </w:r>
            <w:r>
              <w:rPr>
                <w:spacing w:val="-8"/>
                <w:w w:val="110"/>
                <w:sz w:val="8"/>
                <w:szCs w:val="8"/>
              </w:rPr>
              <w:t xml:space="preserve"> </w:t>
            </w:r>
            <w:r>
              <w:rPr>
                <w:w w:val="110"/>
                <w:sz w:val="8"/>
                <w:szCs w:val="8"/>
              </w:rPr>
              <w:t>de</w:t>
            </w:r>
            <w:r>
              <w:rPr>
                <w:spacing w:val="-8"/>
                <w:w w:val="110"/>
                <w:sz w:val="8"/>
                <w:szCs w:val="8"/>
              </w:rPr>
              <w:t xml:space="preserve"> </w:t>
            </w:r>
            <w:r>
              <w:rPr>
                <w:w w:val="110"/>
                <w:sz w:val="8"/>
                <w:szCs w:val="8"/>
              </w:rPr>
              <w:t>cada</w:t>
            </w:r>
            <w:r>
              <w:rPr>
                <w:spacing w:val="-8"/>
                <w:w w:val="110"/>
                <w:sz w:val="8"/>
                <w:szCs w:val="8"/>
              </w:rPr>
              <w:t xml:space="preserve"> </w:t>
            </w:r>
            <w:r>
              <w:rPr>
                <w:w w:val="110"/>
                <w:sz w:val="8"/>
                <w:szCs w:val="8"/>
              </w:rPr>
              <w:t>contrato</w:t>
            </w:r>
            <w:r>
              <w:rPr>
                <w:spacing w:val="-7"/>
                <w:w w:val="110"/>
                <w:sz w:val="8"/>
                <w:szCs w:val="8"/>
              </w:rPr>
              <w:t xml:space="preserve"> </w:t>
            </w:r>
            <w:r>
              <w:rPr>
                <w:w w:val="110"/>
                <w:sz w:val="8"/>
                <w:szCs w:val="8"/>
              </w:rPr>
              <w:t>en</w:t>
            </w:r>
            <w:r>
              <w:rPr>
                <w:spacing w:val="-8"/>
                <w:w w:val="110"/>
                <w:sz w:val="8"/>
                <w:szCs w:val="8"/>
              </w:rPr>
              <w:t xml:space="preserve"> </w:t>
            </w:r>
            <w:r>
              <w:rPr>
                <w:w w:val="110"/>
                <w:sz w:val="8"/>
                <w:szCs w:val="8"/>
              </w:rPr>
              <w:t>el</w:t>
            </w:r>
            <w:r>
              <w:rPr>
                <w:spacing w:val="-7"/>
                <w:w w:val="110"/>
                <w:sz w:val="8"/>
                <w:szCs w:val="8"/>
              </w:rPr>
              <w:t xml:space="preserve"> </w:t>
            </w:r>
            <w:r>
              <w:rPr>
                <w:w w:val="110"/>
                <w:sz w:val="8"/>
                <w:szCs w:val="8"/>
              </w:rPr>
              <w:t>Formato</w:t>
            </w:r>
            <w:r>
              <w:rPr>
                <w:spacing w:val="-7"/>
                <w:w w:val="110"/>
                <w:sz w:val="8"/>
                <w:szCs w:val="8"/>
              </w:rPr>
              <w:t xml:space="preserve"> </w:t>
            </w:r>
            <w:r>
              <w:rPr>
                <w:w w:val="110"/>
                <w:sz w:val="8"/>
                <w:szCs w:val="8"/>
              </w:rPr>
              <w:t>3</w:t>
            </w:r>
            <w:r>
              <w:rPr>
                <w:spacing w:val="-9"/>
                <w:w w:val="110"/>
                <w:sz w:val="8"/>
                <w:szCs w:val="8"/>
              </w:rPr>
              <w:t xml:space="preserve"> </w:t>
            </w:r>
            <w:r>
              <w:rPr>
                <w:w w:val="110"/>
                <w:sz w:val="8"/>
                <w:szCs w:val="8"/>
              </w:rPr>
              <w:t></w:t>
            </w:r>
            <w:r>
              <w:rPr>
                <w:w w:val="110"/>
                <w:sz w:val="8"/>
                <w:szCs w:val="8"/>
              </w:rPr>
              <w:t xml:space="preserve"> Experiencia; la TRM utilizada será la certificada por la Superintendencia </w:t>
            </w:r>
            <w:r>
              <w:rPr>
                <w:w w:val="110"/>
                <w:sz w:val="8"/>
                <w:szCs w:val="8"/>
              </w:rPr>
              <w:t>Financiera de Colombia.</w:t>
            </w:r>
          </w:p>
          <w:p w:rsidR="00F04A7A" w:rsidRDefault="00F04A7A">
            <w:pPr>
              <w:pStyle w:val="TableParagraph"/>
              <w:spacing w:before="4"/>
              <w:rPr>
                <w:rFonts w:ascii="Times New Roman"/>
                <w:sz w:val="9"/>
              </w:rPr>
            </w:pPr>
          </w:p>
          <w:p w:rsidR="00F04A7A" w:rsidRDefault="0004129A">
            <w:pPr>
              <w:pStyle w:val="TableParagraph"/>
              <w:numPr>
                <w:ilvl w:val="0"/>
                <w:numId w:val="76"/>
              </w:numPr>
              <w:tabs>
                <w:tab w:val="left" w:pos="922"/>
              </w:tabs>
              <w:spacing w:line="297" w:lineRule="auto"/>
              <w:ind w:right="570" w:hanging="228"/>
              <w:jc w:val="both"/>
              <w:rPr>
                <w:sz w:val="8"/>
              </w:rPr>
            </w:pPr>
            <w:r>
              <w:rPr>
                <w:w w:val="110"/>
                <w:sz w:val="8"/>
              </w:rPr>
              <w:t>Si los valores del contrato están expresados originalmente en una moneda diferente a dólares de los Estados Unidos de América, estos deberán convertirse inicialmente a esta moneda,</w:t>
            </w:r>
            <w:r>
              <w:rPr>
                <w:spacing w:val="-10"/>
                <w:w w:val="110"/>
                <w:sz w:val="8"/>
              </w:rPr>
              <w:t xml:space="preserve"> </w:t>
            </w:r>
            <w:r>
              <w:rPr>
                <w:w w:val="110"/>
                <w:sz w:val="8"/>
              </w:rPr>
              <w:t>utilizando</w:t>
            </w:r>
            <w:r>
              <w:rPr>
                <w:spacing w:val="-10"/>
                <w:w w:val="110"/>
                <w:sz w:val="8"/>
              </w:rPr>
              <w:t xml:space="preserve"> </w:t>
            </w:r>
            <w:r>
              <w:rPr>
                <w:w w:val="110"/>
                <w:sz w:val="8"/>
              </w:rPr>
              <w:t>para</w:t>
            </w:r>
            <w:r>
              <w:rPr>
                <w:spacing w:val="-10"/>
                <w:w w:val="110"/>
                <w:sz w:val="8"/>
              </w:rPr>
              <w:t xml:space="preserve"> </w:t>
            </w:r>
            <w:r>
              <w:rPr>
                <w:w w:val="110"/>
                <w:sz w:val="8"/>
              </w:rPr>
              <w:t>ello</w:t>
            </w:r>
            <w:r>
              <w:rPr>
                <w:spacing w:val="-10"/>
                <w:w w:val="110"/>
                <w:sz w:val="8"/>
              </w:rPr>
              <w:t xml:space="preserve"> </w:t>
            </w:r>
            <w:r>
              <w:rPr>
                <w:w w:val="110"/>
                <w:sz w:val="8"/>
              </w:rPr>
              <w:t>el</w:t>
            </w:r>
            <w:r>
              <w:rPr>
                <w:spacing w:val="-10"/>
                <w:w w:val="110"/>
                <w:sz w:val="8"/>
              </w:rPr>
              <w:t xml:space="preserve"> </w:t>
            </w:r>
            <w:r>
              <w:rPr>
                <w:w w:val="110"/>
                <w:sz w:val="8"/>
              </w:rPr>
              <w:t>valor</w:t>
            </w:r>
            <w:r>
              <w:rPr>
                <w:spacing w:val="-10"/>
                <w:w w:val="110"/>
                <w:sz w:val="8"/>
              </w:rPr>
              <w:t xml:space="preserve"> </w:t>
            </w:r>
            <w:r>
              <w:rPr>
                <w:w w:val="110"/>
                <w:sz w:val="8"/>
              </w:rPr>
              <w:t>correspondiente</w:t>
            </w:r>
            <w:r>
              <w:rPr>
                <w:spacing w:val="-10"/>
                <w:w w:val="110"/>
                <w:sz w:val="8"/>
              </w:rPr>
              <w:t xml:space="preserve"> </w:t>
            </w:r>
            <w:r>
              <w:rPr>
                <w:w w:val="110"/>
                <w:sz w:val="8"/>
              </w:rPr>
              <w:t>al</w:t>
            </w:r>
            <w:r>
              <w:rPr>
                <w:spacing w:val="-10"/>
                <w:w w:val="110"/>
                <w:sz w:val="8"/>
              </w:rPr>
              <w:t xml:space="preserve"> </w:t>
            </w:r>
            <w:r>
              <w:rPr>
                <w:w w:val="110"/>
                <w:sz w:val="8"/>
              </w:rPr>
              <w:t>promedio</w:t>
            </w:r>
            <w:r>
              <w:rPr>
                <w:spacing w:val="-10"/>
                <w:w w:val="110"/>
                <w:sz w:val="8"/>
              </w:rPr>
              <w:t xml:space="preserve"> </w:t>
            </w:r>
            <w:r>
              <w:rPr>
                <w:w w:val="110"/>
                <w:sz w:val="8"/>
              </w:rPr>
              <w:t>entre</w:t>
            </w:r>
            <w:r>
              <w:rPr>
                <w:spacing w:val="-10"/>
                <w:w w:val="110"/>
                <w:sz w:val="8"/>
              </w:rPr>
              <w:t xml:space="preserve"> </w:t>
            </w:r>
            <w:r>
              <w:rPr>
                <w:w w:val="110"/>
                <w:sz w:val="8"/>
              </w:rPr>
              <w:t>la</w:t>
            </w:r>
            <w:r>
              <w:rPr>
                <w:spacing w:val="-9"/>
                <w:w w:val="110"/>
                <w:sz w:val="8"/>
              </w:rPr>
              <w:t xml:space="preserve"> </w:t>
            </w:r>
            <w:r>
              <w:rPr>
                <w:w w:val="110"/>
                <w:sz w:val="8"/>
              </w:rPr>
              <w:t>tasa</w:t>
            </w:r>
            <w:r>
              <w:rPr>
                <w:spacing w:val="-11"/>
                <w:w w:val="110"/>
                <w:sz w:val="8"/>
              </w:rPr>
              <w:t xml:space="preserve"> </w:t>
            </w:r>
            <w:r>
              <w:rPr>
                <w:w w:val="110"/>
                <w:sz w:val="8"/>
              </w:rPr>
              <w:t>de</w:t>
            </w:r>
            <w:r>
              <w:rPr>
                <w:spacing w:val="-9"/>
                <w:w w:val="110"/>
                <w:sz w:val="8"/>
              </w:rPr>
              <w:t xml:space="preserve"> </w:t>
            </w:r>
            <w:r>
              <w:rPr>
                <w:w w:val="110"/>
                <w:sz w:val="8"/>
              </w:rPr>
              <w:t>cambio</w:t>
            </w:r>
            <w:r>
              <w:rPr>
                <w:spacing w:val="-10"/>
                <w:w w:val="110"/>
                <w:sz w:val="8"/>
              </w:rPr>
              <w:t xml:space="preserve"> </w:t>
            </w:r>
            <w:r>
              <w:rPr>
                <w:w w:val="110"/>
                <w:sz w:val="8"/>
              </w:rPr>
              <w:t>de la fecha de inicio del contrato y la tasa de cambio de la fecha de terminación del contrato. Para tales efectos, puede utilizar la información certificada por el Banco de la República. [Para el cálculo se recomienda acud</w:t>
            </w:r>
            <w:r>
              <w:rPr>
                <w:w w:val="110"/>
                <w:sz w:val="8"/>
              </w:rPr>
              <w:t>ir al siguiente link:</w:t>
            </w:r>
            <w:hyperlink r:id="rId10">
              <w:r>
                <w:rPr>
                  <w:w w:val="110"/>
                  <w:sz w:val="8"/>
                </w:rPr>
                <w:t xml:space="preserve"> </w:t>
              </w:r>
              <w:r>
                <w:rPr>
                  <w:w w:val="110"/>
                  <w:sz w:val="8"/>
                  <w:shd w:val="clear" w:color="auto" w:fill="C6C6C6"/>
                </w:rPr>
                <w:t>https://w</w:t>
              </w:r>
            </w:hyperlink>
            <w:r>
              <w:rPr>
                <w:w w:val="110"/>
                <w:sz w:val="8"/>
                <w:shd w:val="clear" w:color="auto" w:fill="C6C6C6"/>
              </w:rPr>
              <w:t>ww.oand</w:t>
            </w:r>
            <w:hyperlink r:id="rId11">
              <w:r>
                <w:rPr>
                  <w:w w:val="110"/>
                  <w:sz w:val="8"/>
                  <w:shd w:val="clear" w:color="auto" w:fill="C6C6C6"/>
                </w:rPr>
                <w:t>a.com/</w:t>
              </w:r>
            </w:hyperlink>
            <w:r>
              <w:rPr>
                <w:w w:val="110"/>
                <w:sz w:val="8"/>
                <w:shd w:val="clear" w:color="auto" w:fill="C6C6C6"/>
              </w:rPr>
              <w:t>l</w:t>
            </w:r>
            <w:hyperlink r:id="rId12">
              <w:r>
                <w:rPr>
                  <w:w w:val="110"/>
                  <w:sz w:val="8"/>
                  <w:shd w:val="clear" w:color="auto" w:fill="C6C6C6"/>
                </w:rPr>
                <w:t>ang/es/</w:t>
              </w:r>
              <w:r>
                <w:rPr>
                  <w:w w:val="110"/>
                  <w:sz w:val="8"/>
                  <w:shd w:val="clear" w:color="auto" w:fill="C6C6C6"/>
                </w:rPr>
                <w:t>currency/converter</w:t>
              </w:r>
              <w:r>
                <w:rPr>
                  <w:w w:val="110"/>
                  <w:sz w:val="8"/>
                </w:rPr>
                <w:t>/</w:t>
              </w:r>
            </w:hyperlink>
            <w:r>
              <w:rPr>
                <w:w w:val="110"/>
                <w:sz w:val="8"/>
              </w:rPr>
              <w:t>]</w:t>
            </w:r>
            <w:r>
              <w:rPr>
                <w:spacing w:val="-8"/>
                <w:w w:val="110"/>
                <w:sz w:val="8"/>
              </w:rPr>
              <w:t xml:space="preserve"> </w:t>
            </w:r>
            <w:r>
              <w:rPr>
                <w:w w:val="110"/>
                <w:sz w:val="8"/>
              </w:rPr>
              <w:t>Hecho</w:t>
            </w:r>
            <w:r>
              <w:rPr>
                <w:spacing w:val="-7"/>
                <w:w w:val="110"/>
                <w:sz w:val="8"/>
              </w:rPr>
              <w:t xml:space="preserve"> </w:t>
            </w:r>
            <w:r>
              <w:rPr>
                <w:w w:val="110"/>
                <w:sz w:val="8"/>
              </w:rPr>
              <w:t>esto,</w:t>
            </w:r>
            <w:r>
              <w:rPr>
                <w:spacing w:val="-7"/>
                <w:w w:val="110"/>
                <w:sz w:val="8"/>
              </w:rPr>
              <w:t xml:space="preserve"> </w:t>
            </w:r>
            <w:r>
              <w:rPr>
                <w:w w:val="110"/>
                <w:sz w:val="8"/>
              </w:rPr>
              <w:t>se</w:t>
            </w:r>
            <w:r>
              <w:rPr>
                <w:spacing w:val="-7"/>
                <w:w w:val="110"/>
                <w:sz w:val="8"/>
              </w:rPr>
              <w:t xml:space="preserve"> </w:t>
            </w:r>
            <w:r>
              <w:rPr>
                <w:w w:val="110"/>
                <w:sz w:val="8"/>
              </w:rPr>
              <w:t>procederá</w:t>
            </w:r>
            <w:r>
              <w:rPr>
                <w:spacing w:val="-7"/>
                <w:w w:val="110"/>
                <w:sz w:val="8"/>
              </w:rPr>
              <w:t xml:space="preserve"> </w:t>
            </w:r>
            <w:r>
              <w:rPr>
                <w:w w:val="110"/>
                <w:sz w:val="8"/>
              </w:rPr>
              <w:t>en</w:t>
            </w:r>
            <w:r>
              <w:rPr>
                <w:spacing w:val="-8"/>
                <w:w w:val="110"/>
                <w:sz w:val="8"/>
              </w:rPr>
              <w:t xml:space="preserve"> </w:t>
            </w:r>
            <w:r>
              <w:rPr>
                <w:w w:val="110"/>
                <w:sz w:val="8"/>
              </w:rPr>
              <w:t>la</w:t>
            </w:r>
            <w:r>
              <w:rPr>
                <w:spacing w:val="-7"/>
                <w:w w:val="110"/>
                <w:sz w:val="8"/>
              </w:rPr>
              <w:t xml:space="preserve"> </w:t>
            </w:r>
            <w:r>
              <w:rPr>
                <w:w w:val="110"/>
                <w:sz w:val="8"/>
              </w:rPr>
              <w:t>forma señalada en el numeral</w:t>
            </w:r>
            <w:r>
              <w:rPr>
                <w:spacing w:val="-4"/>
                <w:w w:val="110"/>
                <w:sz w:val="8"/>
              </w:rPr>
              <w:t xml:space="preserve"> </w:t>
            </w:r>
            <w:r>
              <w:rPr>
                <w:w w:val="110"/>
                <w:sz w:val="8"/>
              </w:rPr>
              <w:t>anterior.</w:t>
            </w:r>
          </w:p>
          <w:p w:rsidR="00F04A7A" w:rsidRDefault="00F04A7A">
            <w:pPr>
              <w:pStyle w:val="TableParagraph"/>
              <w:spacing w:before="3"/>
              <w:rPr>
                <w:rFonts w:ascii="Times New Roman"/>
                <w:sz w:val="9"/>
              </w:rPr>
            </w:pPr>
          </w:p>
          <w:p w:rsidR="00F04A7A" w:rsidRDefault="0004129A">
            <w:pPr>
              <w:pStyle w:val="TableParagraph"/>
              <w:numPr>
                <w:ilvl w:val="0"/>
                <w:numId w:val="76"/>
              </w:numPr>
              <w:tabs>
                <w:tab w:val="left" w:pos="922"/>
              </w:tabs>
              <w:spacing w:line="300" w:lineRule="auto"/>
              <w:ind w:right="571" w:hanging="253"/>
              <w:jc w:val="both"/>
              <w:rPr>
                <w:sz w:val="8"/>
              </w:rPr>
            </w:pPr>
            <w:r>
              <w:rPr>
                <w:w w:val="110"/>
                <w:sz w:val="8"/>
              </w:rPr>
              <w:t>Si</w:t>
            </w:r>
            <w:r>
              <w:rPr>
                <w:spacing w:val="-5"/>
                <w:w w:val="110"/>
                <w:sz w:val="8"/>
              </w:rPr>
              <w:t xml:space="preserve"> </w:t>
            </w:r>
            <w:r>
              <w:rPr>
                <w:w w:val="110"/>
                <w:sz w:val="8"/>
              </w:rPr>
              <w:t>los</w:t>
            </w:r>
            <w:r>
              <w:rPr>
                <w:spacing w:val="-5"/>
                <w:w w:val="110"/>
                <w:sz w:val="8"/>
              </w:rPr>
              <w:t xml:space="preserve"> </w:t>
            </w:r>
            <w:r>
              <w:rPr>
                <w:w w:val="110"/>
                <w:sz w:val="8"/>
              </w:rPr>
              <w:t>valores</w:t>
            </w:r>
            <w:r>
              <w:rPr>
                <w:spacing w:val="-5"/>
                <w:w w:val="110"/>
                <w:sz w:val="8"/>
              </w:rPr>
              <w:t xml:space="preserve"> </w:t>
            </w:r>
            <w:r>
              <w:rPr>
                <w:w w:val="110"/>
                <w:sz w:val="8"/>
              </w:rPr>
              <w:t>de</w:t>
            </w:r>
            <w:r>
              <w:rPr>
                <w:spacing w:val="-4"/>
                <w:w w:val="110"/>
                <w:sz w:val="8"/>
              </w:rPr>
              <w:t xml:space="preserve"> </w:t>
            </w:r>
            <w:r>
              <w:rPr>
                <w:w w:val="110"/>
                <w:sz w:val="8"/>
              </w:rPr>
              <w:t>los</w:t>
            </w:r>
            <w:r>
              <w:rPr>
                <w:spacing w:val="-6"/>
                <w:w w:val="110"/>
                <w:sz w:val="8"/>
              </w:rPr>
              <w:t xml:space="preserve"> </w:t>
            </w:r>
            <w:r>
              <w:rPr>
                <w:w w:val="110"/>
                <w:sz w:val="8"/>
              </w:rPr>
              <w:t>estados</w:t>
            </w:r>
            <w:r>
              <w:rPr>
                <w:spacing w:val="-5"/>
                <w:w w:val="110"/>
                <w:sz w:val="8"/>
              </w:rPr>
              <w:t xml:space="preserve"> </w:t>
            </w:r>
            <w:r>
              <w:rPr>
                <w:w w:val="110"/>
                <w:sz w:val="8"/>
              </w:rPr>
              <w:t>financieros</w:t>
            </w:r>
            <w:r>
              <w:rPr>
                <w:spacing w:val="-4"/>
                <w:w w:val="110"/>
                <w:sz w:val="8"/>
              </w:rPr>
              <w:t xml:space="preserve"> </w:t>
            </w:r>
            <w:r>
              <w:rPr>
                <w:w w:val="110"/>
                <w:sz w:val="8"/>
              </w:rPr>
              <w:t>están</w:t>
            </w:r>
            <w:r>
              <w:rPr>
                <w:spacing w:val="-5"/>
                <w:w w:val="110"/>
                <w:sz w:val="8"/>
              </w:rPr>
              <w:t xml:space="preserve"> </w:t>
            </w:r>
            <w:r>
              <w:rPr>
                <w:w w:val="110"/>
                <w:sz w:val="8"/>
              </w:rPr>
              <w:t>expresados</w:t>
            </w:r>
            <w:r>
              <w:rPr>
                <w:spacing w:val="-5"/>
                <w:w w:val="110"/>
                <w:sz w:val="8"/>
              </w:rPr>
              <w:t xml:space="preserve"> </w:t>
            </w:r>
            <w:r>
              <w:rPr>
                <w:w w:val="110"/>
                <w:sz w:val="8"/>
              </w:rPr>
              <w:t>originalmente</w:t>
            </w:r>
            <w:r>
              <w:rPr>
                <w:spacing w:val="-5"/>
                <w:w w:val="110"/>
                <w:sz w:val="8"/>
              </w:rPr>
              <w:t xml:space="preserve"> </w:t>
            </w:r>
            <w:r>
              <w:rPr>
                <w:w w:val="110"/>
                <w:sz w:val="8"/>
              </w:rPr>
              <w:t>en</w:t>
            </w:r>
            <w:r>
              <w:rPr>
                <w:spacing w:val="-2"/>
                <w:w w:val="110"/>
                <w:sz w:val="8"/>
              </w:rPr>
              <w:t xml:space="preserve"> </w:t>
            </w:r>
            <w:r>
              <w:rPr>
                <w:w w:val="110"/>
                <w:sz w:val="8"/>
              </w:rPr>
              <w:t>dólares</w:t>
            </w:r>
            <w:r>
              <w:rPr>
                <w:spacing w:val="-5"/>
                <w:w w:val="110"/>
                <w:sz w:val="8"/>
              </w:rPr>
              <w:t xml:space="preserve"> </w:t>
            </w:r>
            <w:r>
              <w:rPr>
                <w:w w:val="110"/>
                <w:sz w:val="8"/>
              </w:rPr>
              <w:t>de</w:t>
            </w:r>
            <w:r>
              <w:rPr>
                <w:spacing w:val="-6"/>
                <w:w w:val="110"/>
                <w:sz w:val="8"/>
              </w:rPr>
              <w:t xml:space="preserve"> </w:t>
            </w:r>
            <w:r>
              <w:rPr>
                <w:w w:val="110"/>
                <w:sz w:val="8"/>
              </w:rPr>
              <w:t>los Estados Unidos de América, el proponente y la entidad tendrán en cuenta la tasa representativa del mercado vigente certificada por la Superintendencia Financiera de Colombia</w:t>
            </w:r>
            <w:r>
              <w:rPr>
                <w:spacing w:val="-2"/>
                <w:w w:val="110"/>
                <w:sz w:val="8"/>
              </w:rPr>
              <w:t xml:space="preserve"> </w:t>
            </w:r>
            <w:r>
              <w:rPr>
                <w:w w:val="110"/>
                <w:sz w:val="8"/>
              </w:rPr>
              <w:t>de</w:t>
            </w:r>
            <w:r>
              <w:rPr>
                <w:spacing w:val="-2"/>
                <w:w w:val="110"/>
                <w:sz w:val="8"/>
              </w:rPr>
              <w:t xml:space="preserve"> </w:t>
            </w:r>
            <w:r>
              <w:rPr>
                <w:w w:val="110"/>
                <w:sz w:val="8"/>
              </w:rPr>
              <w:t>la</w:t>
            </w:r>
            <w:r>
              <w:rPr>
                <w:spacing w:val="-2"/>
                <w:w w:val="110"/>
                <w:sz w:val="8"/>
              </w:rPr>
              <w:t xml:space="preserve"> </w:t>
            </w:r>
            <w:r>
              <w:rPr>
                <w:w w:val="110"/>
                <w:sz w:val="8"/>
              </w:rPr>
              <w:t>fecha</w:t>
            </w:r>
            <w:r>
              <w:rPr>
                <w:spacing w:val="-3"/>
                <w:w w:val="110"/>
                <w:sz w:val="8"/>
              </w:rPr>
              <w:t xml:space="preserve"> </w:t>
            </w:r>
            <w:r>
              <w:rPr>
                <w:w w:val="110"/>
                <w:sz w:val="8"/>
              </w:rPr>
              <w:t>de</w:t>
            </w:r>
            <w:r>
              <w:rPr>
                <w:spacing w:val="-2"/>
                <w:w w:val="110"/>
                <w:sz w:val="8"/>
              </w:rPr>
              <w:t xml:space="preserve"> </w:t>
            </w:r>
            <w:r>
              <w:rPr>
                <w:w w:val="110"/>
                <w:sz w:val="8"/>
              </w:rPr>
              <w:t>expedición</w:t>
            </w:r>
            <w:r>
              <w:rPr>
                <w:spacing w:val="-2"/>
                <w:w w:val="110"/>
                <w:sz w:val="8"/>
              </w:rPr>
              <w:t xml:space="preserve"> </w:t>
            </w:r>
            <w:r>
              <w:rPr>
                <w:w w:val="110"/>
                <w:sz w:val="8"/>
              </w:rPr>
              <w:t>de</w:t>
            </w:r>
            <w:r>
              <w:rPr>
                <w:spacing w:val="-1"/>
                <w:w w:val="110"/>
                <w:sz w:val="8"/>
              </w:rPr>
              <w:t xml:space="preserve"> </w:t>
            </w:r>
            <w:r>
              <w:rPr>
                <w:w w:val="110"/>
                <w:sz w:val="8"/>
              </w:rPr>
              <w:t>los</w:t>
            </w:r>
            <w:r>
              <w:rPr>
                <w:spacing w:val="-3"/>
                <w:w w:val="110"/>
                <w:sz w:val="8"/>
              </w:rPr>
              <w:t xml:space="preserve"> </w:t>
            </w:r>
            <w:r>
              <w:rPr>
                <w:w w:val="110"/>
                <w:sz w:val="8"/>
              </w:rPr>
              <w:t>estados</w:t>
            </w:r>
            <w:r>
              <w:rPr>
                <w:spacing w:val="-2"/>
                <w:w w:val="110"/>
                <w:sz w:val="8"/>
              </w:rPr>
              <w:t xml:space="preserve"> </w:t>
            </w:r>
            <w:r>
              <w:rPr>
                <w:w w:val="110"/>
                <w:sz w:val="8"/>
              </w:rPr>
              <w:t>financieros</w:t>
            </w:r>
          </w:p>
          <w:p w:rsidR="00F04A7A" w:rsidRDefault="00F04A7A">
            <w:pPr>
              <w:pStyle w:val="TableParagraph"/>
              <w:spacing w:before="10"/>
              <w:rPr>
                <w:rFonts w:ascii="Times New Roman"/>
                <w:sz w:val="8"/>
              </w:rPr>
            </w:pPr>
          </w:p>
          <w:p w:rsidR="00F04A7A" w:rsidRDefault="0004129A">
            <w:pPr>
              <w:pStyle w:val="TableParagraph"/>
              <w:numPr>
                <w:ilvl w:val="0"/>
                <w:numId w:val="76"/>
              </w:numPr>
              <w:tabs>
                <w:tab w:val="left" w:pos="922"/>
              </w:tabs>
              <w:spacing w:line="300" w:lineRule="auto"/>
              <w:ind w:right="573" w:hanging="262"/>
              <w:jc w:val="both"/>
              <w:rPr>
                <w:sz w:val="8"/>
              </w:rPr>
            </w:pPr>
            <w:r>
              <w:rPr>
                <w:w w:val="110"/>
                <w:sz w:val="8"/>
              </w:rPr>
              <w:t>Si los valores de los es</w:t>
            </w:r>
            <w:r>
              <w:rPr>
                <w:w w:val="110"/>
                <w:sz w:val="8"/>
              </w:rPr>
              <w:t>tados financieros están expresados originalmente en una moneda diferente a dólares de los Estados Unidos de América, estos deberán convertirse inicialmente a dólares de los Estados Unidos de América utilizando para ello el valor correspondiente</w:t>
            </w:r>
            <w:r>
              <w:rPr>
                <w:spacing w:val="-5"/>
                <w:w w:val="110"/>
                <w:sz w:val="8"/>
              </w:rPr>
              <w:t xml:space="preserve"> </w:t>
            </w:r>
            <w:r>
              <w:rPr>
                <w:w w:val="110"/>
                <w:sz w:val="8"/>
              </w:rPr>
              <w:t>a</w:t>
            </w:r>
            <w:r>
              <w:rPr>
                <w:spacing w:val="-4"/>
                <w:w w:val="110"/>
                <w:sz w:val="8"/>
              </w:rPr>
              <w:t xml:space="preserve"> </w:t>
            </w:r>
            <w:r>
              <w:rPr>
                <w:w w:val="110"/>
                <w:sz w:val="8"/>
              </w:rPr>
              <w:t>la</w:t>
            </w:r>
            <w:r>
              <w:rPr>
                <w:spacing w:val="-5"/>
                <w:w w:val="110"/>
                <w:sz w:val="8"/>
              </w:rPr>
              <w:t xml:space="preserve"> </w:t>
            </w:r>
            <w:r>
              <w:rPr>
                <w:w w:val="110"/>
                <w:sz w:val="8"/>
              </w:rPr>
              <w:t>fecha</w:t>
            </w:r>
            <w:r>
              <w:rPr>
                <w:spacing w:val="-3"/>
                <w:w w:val="110"/>
                <w:sz w:val="8"/>
              </w:rPr>
              <w:t xml:space="preserve"> </w:t>
            </w:r>
            <w:r>
              <w:rPr>
                <w:w w:val="110"/>
                <w:sz w:val="8"/>
              </w:rPr>
              <w:t>de</w:t>
            </w:r>
            <w:r>
              <w:rPr>
                <w:spacing w:val="-5"/>
                <w:w w:val="110"/>
                <w:sz w:val="8"/>
              </w:rPr>
              <w:t xml:space="preserve"> </w:t>
            </w:r>
            <w:r>
              <w:rPr>
                <w:w w:val="110"/>
                <w:sz w:val="8"/>
              </w:rPr>
              <w:t>expedición</w:t>
            </w:r>
            <w:r>
              <w:rPr>
                <w:spacing w:val="-4"/>
                <w:w w:val="110"/>
                <w:sz w:val="8"/>
              </w:rPr>
              <w:t xml:space="preserve"> </w:t>
            </w:r>
            <w:r>
              <w:rPr>
                <w:w w:val="110"/>
                <w:sz w:val="8"/>
              </w:rPr>
              <w:t>de</w:t>
            </w:r>
            <w:r>
              <w:rPr>
                <w:spacing w:val="-4"/>
                <w:w w:val="110"/>
                <w:sz w:val="8"/>
              </w:rPr>
              <w:t xml:space="preserve"> </w:t>
            </w:r>
            <w:r>
              <w:rPr>
                <w:w w:val="110"/>
                <w:sz w:val="8"/>
              </w:rPr>
              <w:t>los</w:t>
            </w:r>
            <w:r>
              <w:rPr>
                <w:spacing w:val="-4"/>
                <w:w w:val="110"/>
                <w:sz w:val="8"/>
              </w:rPr>
              <w:t xml:space="preserve"> </w:t>
            </w:r>
            <w:r>
              <w:rPr>
                <w:w w:val="110"/>
                <w:sz w:val="8"/>
              </w:rPr>
              <w:t>estados</w:t>
            </w:r>
            <w:r>
              <w:rPr>
                <w:spacing w:val="-5"/>
                <w:w w:val="110"/>
                <w:sz w:val="8"/>
              </w:rPr>
              <w:t xml:space="preserve"> </w:t>
            </w:r>
            <w:r>
              <w:rPr>
                <w:w w:val="110"/>
                <w:sz w:val="8"/>
              </w:rPr>
              <w:t>financieros.</w:t>
            </w:r>
            <w:r>
              <w:rPr>
                <w:spacing w:val="-4"/>
                <w:w w:val="110"/>
                <w:sz w:val="8"/>
              </w:rPr>
              <w:t xml:space="preserve"> </w:t>
            </w:r>
            <w:r>
              <w:rPr>
                <w:w w:val="110"/>
                <w:sz w:val="8"/>
                <w:shd w:val="clear" w:color="auto" w:fill="C6C6C6"/>
              </w:rPr>
              <w:t>[Para</w:t>
            </w:r>
            <w:r>
              <w:rPr>
                <w:spacing w:val="-5"/>
                <w:w w:val="110"/>
                <w:sz w:val="8"/>
                <w:shd w:val="clear" w:color="auto" w:fill="C6C6C6"/>
              </w:rPr>
              <w:t xml:space="preserve"> </w:t>
            </w:r>
            <w:r>
              <w:rPr>
                <w:w w:val="110"/>
                <w:sz w:val="8"/>
                <w:shd w:val="clear" w:color="auto" w:fill="C6C6C6"/>
              </w:rPr>
              <w:t>verificar</w:t>
            </w:r>
            <w:r>
              <w:rPr>
                <w:spacing w:val="-4"/>
                <w:w w:val="110"/>
                <w:sz w:val="8"/>
                <w:shd w:val="clear" w:color="auto" w:fill="C6C6C6"/>
              </w:rPr>
              <w:t xml:space="preserve"> </w:t>
            </w:r>
            <w:r>
              <w:rPr>
                <w:w w:val="110"/>
                <w:sz w:val="8"/>
                <w:shd w:val="clear" w:color="auto" w:fill="C6C6C6"/>
              </w:rPr>
              <w:t>la</w:t>
            </w:r>
            <w:r>
              <w:rPr>
                <w:spacing w:val="-5"/>
                <w:w w:val="110"/>
                <w:sz w:val="8"/>
                <w:shd w:val="clear" w:color="auto" w:fill="C6C6C6"/>
              </w:rPr>
              <w:t xml:space="preserve"> </w:t>
            </w:r>
            <w:r>
              <w:rPr>
                <w:w w:val="110"/>
                <w:sz w:val="8"/>
                <w:shd w:val="clear" w:color="auto" w:fill="C6C6C6"/>
              </w:rPr>
              <w:t>tasa</w:t>
            </w:r>
          </w:p>
          <w:p w:rsidR="00F04A7A" w:rsidRDefault="0004129A">
            <w:pPr>
              <w:pStyle w:val="TableParagraph"/>
              <w:spacing w:before="86"/>
              <w:ind w:right="568"/>
              <w:jc w:val="right"/>
              <w:rPr>
                <w:rFonts w:ascii="Times New Roman"/>
                <w:sz w:val="10"/>
              </w:rPr>
            </w:pPr>
            <w:r>
              <w:rPr>
                <w:rFonts w:ascii="Times New Roman"/>
                <w:w w:val="105"/>
                <w:sz w:val="10"/>
              </w:rPr>
              <w:t>10</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2"/>
              </w:rPr>
            </w:pPr>
          </w:p>
          <w:p w:rsidR="00F04A7A" w:rsidRDefault="0004129A">
            <w:pPr>
              <w:pStyle w:val="TableParagraph"/>
              <w:spacing w:line="297" w:lineRule="auto"/>
              <w:ind w:left="906" w:right="600"/>
              <w:jc w:val="both"/>
              <w:rPr>
                <w:sz w:val="8"/>
              </w:rPr>
            </w:pPr>
            <w:r>
              <w:rPr>
                <w:w w:val="105"/>
                <w:sz w:val="8"/>
                <w:shd w:val="clear" w:color="auto" w:fill="C6C6C6"/>
              </w:rPr>
              <w:t>de cambio entre la moneda y el Dólar de los Estados Unidos de América, el proponente</w:t>
            </w:r>
            <w:r>
              <w:rPr>
                <w:w w:val="105"/>
                <w:sz w:val="8"/>
              </w:rPr>
              <w:t xml:space="preserve"> </w:t>
            </w:r>
            <w:r>
              <w:rPr>
                <w:w w:val="105"/>
                <w:sz w:val="8"/>
                <w:shd w:val="clear" w:color="auto" w:fill="C6C6C6"/>
              </w:rPr>
              <w:t>podrá utilizar la página  web  https://</w:t>
            </w:r>
            <w:hyperlink r:id="rId13">
              <w:r>
                <w:rPr>
                  <w:w w:val="105"/>
                  <w:sz w:val="8"/>
                  <w:shd w:val="clear" w:color="auto" w:fill="C6C6C6"/>
                </w:rPr>
                <w:t>www.oanda.com/lang/es/currency/converter/</w:t>
              </w:r>
            </w:hyperlink>
            <w:r>
              <w:rPr>
                <w:w w:val="105"/>
                <w:sz w:val="8"/>
              </w:rPr>
              <w:t>].  Hecho esto se procederá en la forma señalada en el numeral</w:t>
            </w:r>
            <w:r>
              <w:rPr>
                <w:spacing w:val="6"/>
                <w:w w:val="105"/>
                <w:sz w:val="8"/>
              </w:rPr>
              <w:t xml:space="preserve"> </w:t>
            </w:r>
            <w:r>
              <w:rPr>
                <w:w w:val="105"/>
                <w:sz w:val="8"/>
              </w:rPr>
              <w:t>III.</w:t>
            </w:r>
          </w:p>
          <w:p w:rsidR="00F04A7A" w:rsidRDefault="00F04A7A">
            <w:pPr>
              <w:pStyle w:val="TableParagraph"/>
              <w:spacing w:before="11"/>
              <w:rPr>
                <w:rFonts w:ascii="Times New Roman"/>
                <w:sz w:val="8"/>
              </w:rPr>
            </w:pPr>
          </w:p>
          <w:p w:rsidR="00F04A7A" w:rsidRDefault="0004129A">
            <w:pPr>
              <w:pStyle w:val="TableParagraph"/>
              <w:ind w:left="751"/>
              <w:rPr>
                <w:b/>
                <w:sz w:val="8"/>
              </w:rPr>
            </w:pPr>
            <w:r>
              <w:rPr>
                <w:b/>
                <w:w w:val="105"/>
                <w:sz w:val="8"/>
              </w:rPr>
              <w:t>B. Conversión a Salarios Mínimos Mensuales Legales Vigentes (SMMLV):</w:t>
            </w:r>
          </w:p>
          <w:p w:rsidR="00F04A7A" w:rsidRDefault="00F04A7A">
            <w:pPr>
              <w:pStyle w:val="TableParagraph"/>
              <w:spacing w:before="10"/>
              <w:rPr>
                <w:rFonts w:ascii="Times New Roman"/>
                <w:sz w:val="10"/>
              </w:rPr>
            </w:pPr>
          </w:p>
          <w:p w:rsidR="00F04A7A" w:rsidRDefault="0004129A">
            <w:pPr>
              <w:pStyle w:val="TableParagraph"/>
              <w:spacing w:line="300" w:lineRule="auto"/>
              <w:ind w:left="596" w:right="602"/>
              <w:jc w:val="both"/>
              <w:rPr>
                <w:sz w:val="8"/>
              </w:rPr>
            </w:pPr>
            <w:r>
              <w:rPr>
                <w:w w:val="105"/>
                <w:sz w:val="8"/>
              </w:rPr>
              <w:t>Cuando los documentos del proceso señalen que un valor debe expresarse en salarios mínimos mensuales legales vigentes (SMMLV) se seguirá el siguiente proceso:</w:t>
            </w:r>
          </w:p>
          <w:p w:rsidR="00F04A7A" w:rsidRDefault="00F04A7A">
            <w:pPr>
              <w:pStyle w:val="TableParagraph"/>
              <w:spacing w:before="10"/>
              <w:rPr>
                <w:rFonts w:ascii="Times New Roman"/>
                <w:sz w:val="8"/>
              </w:rPr>
            </w:pPr>
          </w:p>
          <w:p w:rsidR="00F04A7A" w:rsidRDefault="0004129A">
            <w:pPr>
              <w:pStyle w:val="TableParagraph"/>
              <w:numPr>
                <w:ilvl w:val="0"/>
                <w:numId w:val="75"/>
              </w:numPr>
              <w:tabs>
                <w:tab w:val="left" w:pos="907"/>
              </w:tabs>
              <w:spacing w:line="297" w:lineRule="auto"/>
              <w:ind w:right="600"/>
              <w:jc w:val="both"/>
              <w:rPr>
                <w:sz w:val="8"/>
              </w:rPr>
            </w:pPr>
            <w:r>
              <w:rPr>
                <w:w w:val="105"/>
                <w:sz w:val="8"/>
              </w:rPr>
              <w:t xml:space="preserve">Los valores convertidos a pesos colombianos, aplicando el procedimiento descrito en el  literal </w:t>
            </w:r>
            <w:r>
              <w:rPr>
                <w:w w:val="105"/>
                <w:sz w:val="8"/>
              </w:rPr>
              <w:t xml:space="preserve">anterior, o cuya moneda de origen sea el peso colombiano deben ser convertidos a SMMLV, para lo cual emplearán los valores históricos de SMMLV  señalados por el Banco  de la República </w:t>
            </w:r>
            <w:hyperlink r:id="rId14">
              <w:r>
                <w:rPr>
                  <w:w w:val="105"/>
                  <w:sz w:val="8"/>
                </w:rPr>
                <w:t>(http://www</w:t>
              </w:r>
            </w:hyperlink>
            <w:r>
              <w:rPr>
                <w:w w:val="105"/>
                <w:sz w:val="8"/>
              </w:rPr>
              <w:t>.</w:t>
            </w:r>
            <w:hyperlink r:id="rId15">
              <w:r>
                <w:rPr>
                  <w:w w:val="105"/>
                  <w:sz w:val="8"/>
                </w:rPr>
                <w:t>banrep.gov.co/es/mercado-laboral/salarios),</w:t>
              </w:r>
            </w:hyperlink>
            <w:r>
              <w:rPr>
                <w:w w:val="105"/>
                <w:sz w:val="8"/>
              </w:rPr>
              <w:t xml:space="preserve"> del año correspondiente a la fecha de terminación del</w:t>
            </w:r>
            <w:r>
              <w:rPr>
                <w:spacing w:val="2"/>
                <w:w w:val="105"/>
                <w:sz w:val="8"/>
              </w:rPr>
              <w:t xml:space="preserve"> </w:t>
            </w:r>
            <w:r>
              <w:rPr>
                <w:w w:val="105"/>
                <w:sz w:val="8"/>
              </w:rPr>
              <w:t>contrato.</w:t>
            </w:r>
          </w:p>
          <w:p w:rsidR="00F04A7A" w:rsidRDefault="00F04A7A">
            <w:pPr>
              <w:pStyle w:val="TableParagraph"/>
              <w:rPr>
                <w:rFonts w:ascii="Times New Roman"/>
                <w:sz w:val="9"/>
              </w:rPr>
            </w:pPr>
          </w:p>
          <w:p w:rsidR="00F04A7A" w:rsidRDefault="0004129A">
            <w:pPr>
              <w:pStyle w:val="TableParagraph"/>
              <w:numPr>
                <w:ilvl w:val="0"/>
                <w:numId w:val="75"/>
              </w:numPr>
              <w:tabs>
                <w:tab w:val="left" w:pos="907"/>
              </w:tabs>
              <w:spacing w:line="297" w:lineRule="auto"/>
              <w:ind w:right="602" w:hanging="227"/>
              <w:jc w:val="both"/>
              <w:rPr>
                <w:sz w:val="8"/>
              </w:rPr>
            </w:pPr>
            <w:r>
              <w:rPr>
                <w:w w:val="105"/>
                <w:sz w:val="8"/>
              </w:rPr>
              <w:t>Los valores convertidos a SMMLV, se deben ajustar a la unidad</w:t>
            </w:r>
            <w:r>
              <w:rPr>
                <w:w w:val="105"/>
                <w:sz w:val="8"/>
              </w:rPr>
              <w:t xml:space="preserve"> más próxima de la siguiente forma: hacia arriba para valores mayores o iguales a cero punto cinco (0.5) y hacia abajo para valores menores a cero punto cinco</w:t>
            </w:r>
            <w:r>
              <w:rPr>
                <w:spacing w:val="1"/>
                <w:w w:val="105"/>
                <w:sz w:val="8"/>
              </w:rPr>
              <w:t xml:space="preserve"> </w:t>
            </w:r>
            <w:r>
              <w:rPr>
                <w:w w:val="105"/>
                <w:sz w:val="8"/>
              </w:rPr>
              <w:t>(0.5).</w:t>
            </w:r>
          </w:p>
          <w:p w:rsidR="00F04A7A" w:rsidRDefault="00F04A7A">
            <w:pPr>
              <w:pStyle w:val="TableParagraph"/>
              <w:spacing w:before="10"/>
              <w:rPr>
                <w:rFonts w:ascii="Times New Roman"/>
                <w:sz w:val="8"/>
              </w:rPr>
            </w:pPr>
          </w:p>
          <w:p w:rsidR="00F04A7A" w:rsidRDefault="0004129A">
            <w:pPr>
              <w:pStyle w:val="TableParagraph"/>
              <w:spacing w:line="300" w:lineRule="auto"/>
              <w:ind w:left="596" w:right="600"/>
              <w:jc w:val="both"/>
              <w:rPr>
                <w:sz w:val="8"/>
              </w:rPr>
            </w:pPr>
            <w:r>
              <w:rPr>
                <w:w w:val="105"/>
                <w:sz w:val="8"/>
              </w:rPr>
              <w:t>Si el proponente aporta certificaciones que no indican el día, sino solamente el mes y el año se procederá así:</w:t>
            </w:r>
          </w:p>
          <w:p w:rsidR="00F04A7A" w:rsidRDefault="00F04A7A">
            <w:pPr>
              <w:pStyle w:val="TableParagraph"/>
              <w:spacing w:before="10"/>
              <w:rPr>
                <w:rFonts w:ascii="Times New Roman"/>
                <w:sz w:val="8"/>
              </w:rPr>
            </w:pPr>
          </w:p>
          <w:p w:rsidR="00F04A7A" w:rsidRDefault="0004129A">
            <w:pPr>
              <w:pStyle w:val="TableParagraph"/>
              <w:spacing w:line="297" w:lineRule="auto"/>
              <w:ind w:left="596" w:right="607"/>
              <w:jc w:val="both"/>
              <w:rPr>
                <w:sz w:val="8"/>
              </w:rPr>
            </w:pPr>
            <w:r>
              <w:rPr>
                <w:w w:val="105"/>
                <w:sz w:val="8"/>
              </w:rPr>
              <w:t>Fecha (mes, año) de suscripción y/o inicio del contrato: se tendrá en cuenta el último día del mes señalado en la certificación.</w:t>
            </w:r>
          </w:p>
          <w:p w:rsidR="00F04A7A" w:rsidRDefault="00F04A7A">
            <w:pPr>
              <w:pStyle w:val="TableParagraph"/>
              <w:rPr>
                <w:rFonts w:ascii="Times New Roman"/>
                <w:sz w:val="9"/>
              </w:rPr>
            </w:pPr>
          </w:p>
          <w:p w:rsidR="00F04A7A" w:rsidRDefault="0004129A">
            <w:pPr>
              <w:pStyle w:val="TableParagraph"/>
              <w:spacing w:line="297" w:lineRule="auto"/>
              <w:ind w:left="596" w:right="602"/>
              <w:jc w:val="both"/>
              <w:rPr>
                <w:sz w:val="8"/>
              </w:rPr>
            </w:pPr>
            <w:r>
              <w:rPr>
                <w:w w:val="105"/>
                <w:sz w:val="8"/>
              </w:rPr>
              <w:t>Fecha (mes, año) de terminación del contrato: se tendrá en cuenta el primer día del mes señalado   en la</w:t>
            </w:r>
            <w:r>
              <w:rPr>
                <w:spacing w:val="-1"/>
                <w:w w:val="105"/>
                <w:sz w:val="8"/>
              </w:rPr>
              <w:t xml:space="preserve"> </w:t>
            </w:r>
            <w:r>
              <w:rPr>
                <w:w w:val="105"/>
                <w:sz w:val="8"/>
              </w:rPr>
              <w:t>certificación.</w:t>
            </w:r>
          </w:p>
          <w:p w:rsidR="00F04A7A" w:rsidRDefault="00F04A7A">
            <w:pPr>
              <w:pStyle w:val="TableParagraph"/>
              <w:rPr>
                <w:rFonts w:ascii="Times New Roman"/>
                <w:sz w:val="9"/>
              </w:rPr>
            </w:pPr>
          </w:p>
          <w:p w:rsidR="00F04A7A" w:rsidRDefault="0004129A">
            <w:pPr>
              <w:pStyle w:val="TableParagraph"/>
              <w:numPr>
                <w:ilvl w:val="1"/>
                <w:numId w:val="74"/>
              </w:numPr>
              <w:tabs>
                <w:tab w:val="left" w:pos="1208"/>
                <w:tab w:val="left" w:pos="1209"/>
              </w:tabs>
              <w:ind w:hanging="459"/>
              <w:rPr>
                <w:b/>
                <w:sz w:val="8"/>
              </w:rPr>
            </w:pPr>
            <w:r>
              <w:rPr>
                <w:b/>
                <w:w w:val="105"/>
                <w:sz w:val="8"/>
              </w:rPr>
              <w:t>CONFLICTO DE INTERÉS DE ORIGEN CONSTITUCIONAL O</w:t>
            </w:r>
            <w:r>
              <w:rPr>
                <w:b/>
                <w:spacing w:val="4"/>
                <w:w w:val="105"/>
                <w:sz w:val="8"/>
              </w:rPr>
              <w:t xml:space="preserve"> </w:t>
            </w:r>
            <w:r>
              <w:rPr>
                <w:b/>
                <w:w w:val="105"/>
                <w:sz w:val="8"/>
              </w:rPr>
              <w:t>LEGAL</w:t>
            </w:r>
          </w:p>
          <w:p w:rsidR="00F04A7A" w:rsidRDefault="00F04A7A">
            <w:pPr>
              <w:pStyle w:val="TableParagraph"/>
              <w:spacing w:before="4"/>
              <w:rPr>
                <w:rFonts w:ascii="Times New Roman"/>
                <w:sz w:val="9"/>
              </w:rPr>
            </w:pPr>
          </w:p>
          <w:p w:rsidR="00F04A7A" w:rsidRDefault="0004129A">
            <w:pPr>
              <w:pStyle w:val="TableParagraph"/>
              <w:spacing w:before="1" w:line="297" w:lineRule="auto"/>
              <w:ind w:left="596" w:right="599"/>
              <w:jc w:val="both"/>
              <w:rPr>
                <w:sz w:val="8"/>
              </w:rPr>
            </w:pPr>
            <w:r>
              <w:rPr>
                <w:w w:val="105"/>
                <w:sz w:val="8"/>
              </w:rPr>
              <w:t>No podrán participar en el procedimiento de selección y, por tanto, no serán obj</w:t>
            </w:r>
            <w:r>
              <w:rPr>
                <w:w w:val="105"/>
                <w:sz w:val="8"/>
              </w:rPr>
              <w:t>eto de evaluación, ni podrán ser adjudicatarios, quienes bajo cualquier circunstancia se encuentren en situaciones de conflicto de interés, que afecten o pongan en riesgo los principios de la contratación pública, de acuerdo con las causales o circunstanci</w:t>
            </w:r>
            <w:r>
              <w:rPr>
                <w:w w:val="105"/>
                <w:sz w:val="8"/>
              </w:rPr>
              <w:t>as previstas en la Constitución o la ley.</w:t>
            </w:r>
          </w:p>
          <w:p w:rsidR="00F04A7A" w:rsidRDefault="00F04A7A">
            <w:pPr>
              <w:pStyle w:val="TableParagraph"/>
              <w:spacing w:before="10"/>
              <w:rPr>
                <w:rFonts w:ascii="Times New Roman"/>
                <w:sz w:val="9"/>
              </w:rPr>
            </w:pPr>
          </w:p>
          <w:p w:rsidR="00F04A7A" w:rsidRDefault="0004129A">
            <w:pPr>
              <w:pStyle w:val="TableParagraph"/>
              <w:spacing w:line="297" w:lineRule="auto"/>
              <w:ind w:left="596" w:right="604"/>
              <w:jc w:val="both"/>
              <w:rPr>
                <w:sz w:val="8"/>
              </w:rPr>
            </w:pPr>
            <w:r>
              <w:rPr>
                <w:w w:val="105"/>
                <w:sz w:val="8"/>
              </w:rPr>
              <w:t>Tampoco podrán participar quienes hayan realizados los estudios y diseños de la obra cuya interventoría se va a contratar.</w:t>
            </w:r>
          </w:p>
          <w:p w:rsidR="00F04A7A" w:rsidRDefault="0004129A">
            <w:pPr>
              <w:pStyle w:val="TableParagraph"/>
              <w:numPr>
                <w:ilvl w:val="1"/>
                <w:numId w:val="74"/>
              </w:numPr>
              <w:tabs>
                <w:tab w:val="left" w:pos="1208"/>
                <w:tab w:val="left" w:pos="1209"/>
              </w:tabs>
              <w:spacing w:before="52"/>
              <w:ind w:hanging="459"/>
              <w:rPr>
                <w:b/>
                <w:sz w:val="8"/>
              </w:rPr>
            </w:pPr>
            <w:r>
              <w:rPr>
                <w:b/>
                <w:w w:val="105"/>
                <w:sz w:val="8"/>
              </w:rPr>
              <w:t>CAUSALES DE</w:t>
            </w:r>
            <w:r>
              <w:rPr>
                <w:b/>
                <w:spacing w:val="2"/>
                <w:w w:val="105"/>
                <w:sz w:val="8"/>
              </w:rPr>
              <w:t xml:space="preserve"> </w:t>
            </w:r>
            <w:r>
              <w:rPr>
                <w:b/>
                <w:w w:val="105"/>
                <w:sz w:val="8"/>
              </w:rPr>
              <w:t>RECHAZO</w:t>
            </w:r>
          </w:p>
          <w:p w:rsidR="00F04A7A" w:rsidRDefault="00F04A7A">
            <w:pPr>
              <w:pStyle w:val="TableParagraph"/>
              <w:spacing w:before="4"/>
              <w:rPr>
                <w:rFonts w:ascii="Times New Roman"/>
                <w:sz w:val="9"/>
              </w:rPr>
            </w:pPr>
          </w:p>
          <w:p w:rsidR="00F04A7A" w:rsidRDefault="0004129A">
            <w:pPr>
              <w:pStyle w:val="TableParagraph"/>
              <w:spacing w:before="1" w:line="297" w:lineRule="auto"/>
              <w:ind w:left="596" w:right="605"/>
              <w:jc w:val="both"/>
              <w:rPr>
                <w:sz w:val="8"/>
              </w:rPr>
            </w:pPr>
            <w:r>
              <w:rPr>
                <w:w w:val="105"/>
                <w:sz w:val="8"/>
              </w:rPr>
              <w:t xml:space="preserve">Son causales de rechazo de las propuestas las siguientes: </w:t>
            </w:r>
            <w:r>
              <w:rPr>
                <w:w w:val="105"/>
                <w:sz w:val="8"/>
                <w:shd w:val="clear" w:color="auto" w:fill="C6C6C6"/>
              </w:rPr>
              <w:t>[Las entidades no podrán incluir causales</w:t>
            </w:r>
            <w:r>
              <w:rPr>
                <w:w w:val="105"/>
                <w:sz w:val="8"/>
              </w:rPr>
              <w:t xml:space="preserve"> </w:t>
            </w:r>
            <w:r>
              <w:rPr>
                <w:w w:val="105"/>
                <w:sz w:val="8"/>
                <w:shd w:val="clear" w:color="auto" w:fill="C6C6C6"/>
              </w:rPr>
              <w:t>de rechazo distintas a las incluidas en la presente sección</w:t>
            </w:r>
            <w:r>
              <w:rPr>
                <w:w w:val="105"/>
                <w:sz w:val="8"/>
              </w:rPr>
              <w:t>]</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906" w:right="600" w:hanging="156"/>
              <w:jc w:val="both"/>
              <w:rPr>
                <w:sz w:val="8"/>
              </w:rPr>
            </w:pPr>
            <w:r>
              <w:rPr>
                <w:w w:val="105"/>
                <w:sz w:val="8"/>
              </w:rPr>
              <w:t>A.  Que el proponente o alguno de los integrantes del proponente plural esté incurso en causal  de inhabilidad, incompatibilidad, conflicto de interés o</w:t>
            </w:r>
            <w:r>
              <w:rPr>
                <w:w w:val="105"/>
                <w:sz w:val="8"/>
              </w:rPr>
              <w:t xml:space="preserve"> prohibición previstas en la legislación para</w:t>
            </w:r>
            <w:r>
              <w:rPr>
                <w:spacing w:val="-1"/>
                <w:w w:val="105"/>
                <w:sz w:val="8"/>
              </w:rPr>
              <w:t xml:space="preserve"> </w:t>
            </w:r>
            <w:r>
              <w:rPr>
                <w:w w:val="105"/>
                <w:sz w:val="8"/>
              </w:rPr>
              <w:t>contratar.</w:t>
            </w:r>
          </w:p>
          <w:p w:rsidR="00F04A7A" w:rsidRDefault="00F04A7A">
            <w:pPr>
              <w:pStyle w:val="TableParagraph"/>
              <w:rPr>
                <w:rFonts w:ascii="Times New Roman"/>
                <w:sz w:val="10"/>
              </w:rPr>
            </w:pPr>
          </w:p>
          <w:p w:rsidR="00F04A7A" w:rsidRDefault="00F04A7A">
            <w:pPr>
              <w:pStyle w:val="TableParagraph"/>
              <w:spacing w:before="3"/>
              <w:rPr>
                <w:rFonts w:ascii="Times New Roman"/>
                <w:sz w:val="9"/>
              </w:rPr>
            </w:pPr>
          </w:p>
          <w:p w:rsidR="00F04A7A" w:rsidRDefault="0004129A">
            <w:pPr>
              <w:pStyle w:val="TableParagraph"/>
              <w:ind w:right="596"/>
              <w:jc w:val="right"/>
              <w:rPr>
                <w:rFonts w:ascii="Times New Roman"/>
                <w:sz w:val="10"/>
              </w:rPr>
            </w:pPr>
            <w:r>
              <w:rPr>
                <w:rFonts w:ascii="Times New Roman"/>
                <w:w w:val="105"/>
                <w:sz w:val="10"/>
              </w:rPr>
              <w:t>11</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9"/>
              </w:rPr>
            </w:pPr>
          </w:p>
          <w:p w:rsidR="00F04A7A" w:rsidRDefault="0004129A">
            <w:pPr>
              <w:pStyle w:val="TableParagraph"/>
              <w:spacing w:line="297" w:lineRule="auto"/>
              <w:ind w:left="895" w:right="601"/>
              <w:jc w:val="both"/>
              <w:rPr>
                <w:sz w:val="8"/>
              </w:rPr>
            </w:pPr>
            <w:r>
              <w:rPr>
                <w:w w:val="110"/>
                <w:sz w:val="8"/>
                <w:shd w:val="clear" w:color="auto" w:fill="C6C6C6"/>
              </w:rPr>
              <w:t>[Cuando</w:t>
            </w:r>
            <w:r>
              <w:rPr>
                <w:spacing w:val="-13"/>
                <w:w w:val="110"/>
                <w:sz w:val="8"/>
                <w:shd w:val="clear" w:color="auto" w:fill="C6C6C6"/>
              </w:rPr>
              <w:t xml:space="preserve"> </w:t>
            </w:r>
            <w:r>
              <w:rPr>
                <w:w w:val="110"/>
                <w:sz w:val="8"/>
                <w:shd w:val="clear" w:color="auto" w:fill="C6C6C6"/>
              </w:rPr>
              <w:t>en</w:t>
            </w:r>
            <w:r>
              <w:rPr>
                <w:spacing w:val="-12"/>
                <w:w w:val="110"/>
                <w:sz w:val="8"/>
                <w:shd w:val="clear" w:color="auto" w:fill="C6C6C6"/>
              </w:rPr>
              <w:t xml:space="preserve"> </w:t>
            </w:r>
            <w:r>
              <w:rPr>
                <w:w w:val="110"/>
                <w:sz w:val="8"/>
                <w:shd w:val="clear" w:color="auto" w:fill="C6C6C6"/>
              </w:rPr>
              <w:t>el</w:t>
            </w:r>
            <w:r>
              <w:rPr>
                <w:spacing w:val="-13"/>
                <w:w w:val="110"/>
                <w:sz w:val="8"/>
                <w:shd w:val="clear" w:color="auto" w:fill="C6C6C6"/>
              </w:rPr>
              <w:t xml:space="preserve"> </w:t>
            </w:r>
            <w:r>
              <w:rPr>
                <w:w w:val="110"/>
                <w:sz w:val="8"/>
                <w:shd w:val="clear" w:color="auto" w:fill="C6C6C6"/>
              </w:rPr>
              <w:t>mismo</w:t>
            </w:r>
            <w:r>
              <w:rPr>
                <w:spacing w:val="-13"/>
                <w:w w:val="110"/>
                <w:sz w:val="8"/>
                <w:shd w:val="clear" w:color="auto" w:fill="C6C6C6"/>
              </w:rPr>
              <w:t xml:space="preserve"> </w:t>
            </w:r>
            <w:r>
              <w:rPr>
                <w:w w:val="110"/>
                <w:sz w:val="8"/>
                <w:shd w:val="clear" w:color="auto" w:fill="C6C6C6"/>
              </w:rPr>
              <w:t>proceso</w:t>
            </w:r>
            <w:r>
              <w:rPr>
                <w:spacing w:val="-14"/>
                <w:w w:val="110"/>
                <w:sz w:val="8"/>
                <w:shd w:val="clear" w:color="auto" w:fill="C6C6C6"/>
              </w:rPr>
              <w:t xml:space="preserve"> </w:t>
            </w:r>
            <w:r>
              <w:rPr>
                <w:w w:val="110"/>
                <w:sz w:val="8"/>
                <w:shd w:val="clear" w:color="auto" w:fill="C6C6C6"/>
              </w:rPr>
              <w:t>de</w:t>
            </w:r>
            <w:r>
              <w:rPr>
                <w:spacing w:val="-13"/>
                <w:w w:val="110"/>
                <w:sz w:val="8"/>
                <w:shd w:val="clear" w:color="auto" w:fill="C6C6C6"/>
              </w:rPr>
              <w:t xml:space="preserve"> </w:t>
            </w:r>
            <w:r>
              <w:rPr>
                <w:w w:val="110"/>
                <w:sz w:val="8"/>
                <w:shd w:val="clear" w:color="auto" w:fill="C6C6C6"/>
              </w:rPr>
              <w:t>contratación</w:t>
            </w:r>
            <w:r>
              <w:rPr>
                <w:spacing w:val="-13"/>
                <w:w w:val="110"/>
                <w:sz w:val="8"/>
                <w:shd w:val="clear" w:color="auto" w:fill="C6C6C6"/>
              </w:rPr>
              <w:t xml:space="preserve"> </w:t>
            </w:r>
            <w:r>
              <w:rPr>
                <w:w w:val="110"/>
                <w:sz w:val="8"/>
                <w:shd w:val="clear" w:color="auto" w:fill="C6C6C6"/>
              </w:rPr>
              <w:t>se</w:t>
            </w:r>
            <w:r>
              <w:rPr>
                <w:spacing w:val="-12"/>
                <w:w w:val="110"/>
                <w:sz w:val="8"/>
                <w:shd w:val="clear" w:color="auto" w:fill="C6C6C6"/>
              </w:rPr>
              <w:t xml:space="preserve"> </w:t>
            </w:r>
            <w:r>
              <w:rPr>
                <w:w w:val="110"/>
                <w:sz w:val="8"/>
                <w:shd w:val="clear" w:color="auto" w:fill="C6C6C6"/>
              </w:rPr>
              <w:t>presentan</w:t>
            </w:r>
            <w:r>
              <w:rPr>
                <w:spacing w:val="-13"/>
                <w:w w:val="110"/>
                <w:sz w:val="8"/>
                <w:shd w:val="clear" w:color="auto" w:fill="C6C6C6"/>
              </w:rPr>
              <w:t xml:space="preserve"> </w:t>
            </w:r>
            <w:r>
              <w:rPr>
                <w:w w:val="110"/>
                <w:sz w:val="8"/>
                <w:shd w:val="clear" w:color="auto" w:fill="C6C6C6"/>
              </w:rPr>
              <w:t>oferentes</w:t>
            </w:r>
            <w:r>
              <w:rPr>
                <w:spacing w:val="-12"/>
                <w:w w:val="110"/>
                <w:sz w:val="8"/>
                <w:shd w:val="clear" w:color="auto" w:fill="C6C6C6"/>
              </w:rPr>
              <w:t xml:space="preserve"> </w:t>
            </w:r>
            <w:r>
              <w:rPr>
                <w:w w:val="110"/>
                <w:sz w:val="8"/>
                <w:shd w:val="clear" w:color="auto" w:fill="C6C6C6"/>
              </w:rPr>
              <w:t>en</w:t>
            </w:r>
            <w:r>
              <w:rPr>
                <w:spacing w:val="-12"/>
                <w:w w:val="110"/>
                <w:sz w:val="8"/>
                <w:shd w:val="clear" w:color="auto" w:fill="C6C6C6"/>
              </w:rPr>
              <w:t xml:space="preserve"> </w:t>
            </w:r>
            <w:r>
              <w:rPr>
                <w:w w:val="110"/>
                <w:sz w:val="8"/>
                <w:shd w:val="clear" w:color="auto" w:fill="C6C6C6"/>
              </w:rPr>
              <w:t>la</w:t>
            </w:r>
            <w:r>
              <w:rPr>
                <w:spacing w:val="-13"/>
                <w:w w:val="110"/>
                <w:sz w:val="8"/>
                <w:shd w:val="clear" w:color="auto" w:fill="C6C6C6"/>
              </w:rPr>
              <w:t xml:space="preserve"> </w:t>
            </w:r>
            <w:r>
              <w:rPr>
                <w:w w:val="110"/>
                <w:sz w:val="8"/>
                <w:shd w:val="clear" w:color="auto" w:fill="C6C6C6"/>
              </w:rPr>
              <w:t>situación</w:t>
            </w:r>
            <w:r>
              <w:rPr>
                <w:spacing w:val="-14"/>
                <w:w w:val="110"/>
                <w:sz w:val="8"/>
                <w:shd w:val="clear" w:color="auto" w:fill="C6C6C6"/>
              </w:rPr>
              <w:t xml:space="preserve"> </w:t>
            </w:r>
            <w:r>
              <w:rPr>
                <w:w w:val="110"/>
                <w:sz w:val="8"/>
                <w:shd w:val="clear" w:color="auto" w:fill="C6C6C6"/>
              </w:rPr>
              <w:t>descrita</w:t>
            </w:r>
            <w:r>
              <w:rPr>
                <w:w w:val="110"/>
                <w:sz w:val="8"/>
              </w:rPr>
              <w:t xml:space="preserve"> </w:t>
            </w:r>
            <w:r>
              <w:rPr>
                <w:w w:val="110"/>
                <w:sz w:val="8"/>
                <w:shd w:val="clear" w:color="auto" w:fill="C6C6C6"/>
              </w:rPr>
              <w:t>por los literales g) y h) del numeral 1 del artículo 8 de la Ley 80 de 1993 la entidad solo</w:t>
            </w:r>
            <w:r>
              <w:rPr>
                <w:w w:val="110"/>
                <w:sz w:val="8"/>
              </w:rPr>
              <w:t xml:space="preserve"> </w:t>
            </w:r>
            <w:r>
              <w:rPr>
                <w:w w:val="110"/>
                <w:sz w:val="8"/>
                <w:shd w:val="clear" w:color="auto" w:fill="C6C6C6"/>
              </w:rPr>
              <w:t>admitirá la oferta presentada primero en el</w:t>
            </w:r>
            <w:r>
              <w:rPr>
                <w:spacing w:val="-12"/>
                <w:w w:val="110"/>
                <w:sz w:val="8"/>
                <w:shd w:val="clear" w:color="auto" w:fill="C6C6C6"/>
              </w:rPr>
              <w:t xml:space="preserve"> </w:t>
            </w:r>
            <w:r>
              <w:rPr>
                <w:w w:val="110"/>
                <w:sz w:val="8"/>
                <w:shd w:val="clear" w:color="auto" w:fill="C6C6C6"/>
              </w:rPr>
              <w:t>tiempo]</w:t>
            </w:r>
            <w:r>
              <w:rPr>
                <w:w w:val="110"/>
                <w:sz w:val="8"/>
              </w:rPr>
              <w:t>.</w:t>
            </w:r>
          </w:p>
          <w:p w:rsidR="00F04A7A" w:rsidRDefault="00F04A7A">
            <w:pPr>
              <w:pStyle w:val="TableParagraph"/>
              <w:spacing w:before="11"/>
              <w:rPr>
                <w:rFonts w:ascii="Times New Roman"/>
                <w:sz w:val="9"/>
              </w:rPr>
            </w:pPr>
          </w:p>
          <w:p w:rsidR="00F04A7A" w:rsidRDefault="0004129A">
            <w:pPr>
              <w:pStyle w:val="TableParagraph"/>
              <w:numPr>
                <w:ilvl w:val="0"/>
                <w:numId w:val="73"/>
              </w:numPr>
              <w:tabs>
                <w:tab w:val="left" w:pos="891"/>
              </w:tabs>
              <w:spacing w:line="300" w:lineRule="auto"/>
              <w:ind w:right="600"/>
              <w:jc w:val="both"/>
              <w:rPr>
                <w:sz w:val="8"/>
              </w:rPr>
            </w:pPr>
            <w:r>
              <w:rPr>
                <w:w w:val="110"/>
                <w:sz w:val="8"/>
              </w:rPr>
              <w:t>Cuando</w:t>
            </w:r>
            <w:r>
              <w:rPr>
                <w:spacing w:val="-11"/>
                <w:w w:val="110"/>
                <w:sz w:val="8"/>
              </w:rPr>
              <w:t xml:space="preserve"> </w:t>
            </w:r>
            <w:r>
              <w:rPr>
                <w:w w:val="110"/>
                <w:sz w:val="8"/>
              </w:rPr>
              <w:t>una</w:t>
            </w:r>
            <w:r>
              <w:rPr>
                <w:spacing w:val="-10"/>
                <w:w w:val="110"/>
                <w:sz w:val="8"/>
              </w:rPr>
              <w:t xml:space="preserve"> </w:t>
            </w:r>
            <w:r>
              <w:rPr>
                <w:w w:val="110"/>
                <w:sz w:val="8"/>
              </w:rPr>
              <w:t>misma</w:t>
            </w:r>
            <w:r>
              <w:rPr>
                <w:spacing w:val="-11"/>
                <w:w w:val="110"/>
                <w:sz w:val="8"/>
              </w:rPr>
              <w:t xml:space="preserve"> </w:t>
            </w:r>
            <w:r>
              <w:rPr>
                <w:w w:val="110"/>
                <w:sz w:val="8"/>
              </w:rPr>
              <w:t>persona</w:t>
            </w:r>
            <w:r>
              <w:rPr>
                <w:spacing w:val="-11"/>
                <w:w w:val="110"/>
                <w:sz w:val="8"/>
              </w:rPr>
              <w:t xml:space="preserve"> </w:t>
            </w:r>
            <w:r>
              <w:rPr>
                <w:w w:val="110"/>
                <w:sz w:val="8"/>
              </w:rPr>
              <w:t>natural</w:t>
            </w:r>
            <w:r>
              <w:rPr>
                <w:spacing w:val="-11"/>
                <w:w w:val="110"/>
                <w:sz w:val="8"/>
              </w:rPr>
              <w:t xml:space="preserve"> </w:t>
            </w:r>
            <w:r>
              <w:rPr>
                <w:w w:val="110"/>
                <w:sz w:val="8"/>
              </w:rPr>
              <w:t>o</w:t>
            </w:r>
            <w:r>
              <w:rPr>
                <w:spacing w:val="-11"/>
                <w:w w:val="110"/>
                <w:sz w:val="8"/>
              </w:rPr>
              <w:t xml:space="preserve"> </w:t>
            </w:r>
            <w:r>
              <w:rPr>
                <w:w w:val="110"/>
                <w:sz w:val="8"/>
              </w:rPr>
              <w:t>jurídica,</w:t>
            </w:r>
            <w:r>
              <w:rPr>
                <w:spacing w:val="-10"/>
                <w:w w:val="110"/>
                <w:sz w:val="8"/>
              </w:rPr>
              <w:t xml:space="preserve"> </w:t>
            </w:r>
            <w:r>
              <w:rPr>
                <w:w w:val="110"/>
                <w:sz w:val="8"/>
              </w:rPr>
              <w:t>o</w:t>
            </w:r>
            <w:r>
              <w:rPr>
                <w:spacing w:val="-11"/>
                <w:w w:val="110"/>
                <w:sz w:val="8"/>
              </w:rPr>
              <w:t xml:space="preserve"> </w:t>
            </w:r>
            <w:r>
              <w:rPr>
                <w:w w:val="110"/>
                <w:sz w:val="8"/>
              </w:rPr>
              <w:t>integrante</w:t>
            </w:r>
            <w:r>
              <w:rPr>
                <w:spacing w:val="-10"/>
                <w:w w:val="110"/>
                <w:sz w:val="8"/>
              </w:rPr>
              <w:t xml:space="preserve"> </w:t>
            </w:r>
            <w:r>
              <w:rPr>
                <w:w w:val="110"/>
                <w:sz w:val="8"/>
              </w:rPr>
              <w:t>de</w:t>
            </w:r>
            <w:r>
              <w:rPr>
                <w:spacing w:val="-11"/>
                <w:w w:val="110"/>
                <w:sz w:val="8"/>
              </w:rPr>
              <w:t xml:space="preserve"> </w:t>
            </w:r>
            <w:r>
              <w:rPr>
                <w:w w:val="110"/>
                <w:sz w:val="8"/>
              </w:rPr>
              <w:t>un</w:t>
            </w:r>
            <w:r>
              <w:rPr>
                <w:spacing w:val="-9"/>
                <w:w w:val="110"/>
                <w:sz w:val="8"/>
              </w:rPr>
              <w:t xml:space="preserve"> </w:t>
            </w:r>
            <w:r>
              <w:rPr>
                <w:w w:val="110"/>
                <w:sz w:val="8"/>
              </w:rPr>
              <w:t>proponente</w:t>
            </w:r>
            <w:r>
              <w:rPr>
                <w:spacing w:val="-11"/>
                <w:w w:val="110"/>
                <w:sz w:val="8"/>
              </w:rPr>
              <w:t xml:space="preserve"> </w:t>
            </w:r>
            <w:r>
              <w:rPr>
                <w:w w:val="110"/>
                <w:sz w:val="8"/>
              </w:rPr>
              <w:t>plural</w:t>
            </w:r>
            <w:r>
              <w:rPr>
                <w:spacing w:val="-11"/>
                <w:w w:val="110"/>
                <w:sz w:val="8"/>
              </w:rPr>
              <w:t xml:space="preserve"> </w:t>
            </w:r>
            <w:r>
              <w:rPr>
                <w:w w:val="110"/>
                <w:sz w:val="8"/>
              </w:rPr>
              <w:t>presente o</w:t>
            </w:r>
            <w:r>
              <w:rPr>
                <w:spacing w:val="-5"/>
                <w:w w:val="110"/>
                <w:sz w:val="8"/>
              </w:rPr>
              <w:t xml:space="preserve"> </w:t>
            </w:r>
            <w:r>
              <w:rPr>
                <w:w w:val="110"/>
                <w:sz w:val="8"/>
              </w:rPr>
              <w:t>haga</w:t>
            </w:r>
            <w:r>
              <w:rPr>
                <w:spacing w:val="-4"/>
                <w:w w:val="110"/>
                <w:sz w:val="8"/>
              </w:rPr>
              <w:t xml:space="preserve"> </w:t>
            </w:r>
            <w:r>
              <w:rPr>
                <w:w w:val="110"/>
                <w:sz w:val="8"/>
              </w:rPr>
              <w:t>parte</w:t>
            </w:r>
            <w:r>
              <w:rPr>
                <w:spacing w:val="-3"/>
                <w:w w:val="110"/>
                <w:sz w:val="8"/>
              </w:rPr>
              <w:t xml:space="preserve"> </w:t>
            </w:r>
            <w:r>
              <w:rPr>
                <w:w w:val="110"/>
                <w:sz w:val="8"/>
              </w:rPr>
              <w:t>en</w:t>
            </w:r>
            <w:r>
              <w:rPr>
                <w:spacing w:val="-4"/>
                <w:w w:val="110"/>
                <w:sz w:val="8"/>
              </w:rPr>
              <w:t xml:space="preserve"> </w:t>
            </w:r>
            <w:r>
              <w:rPr>
                <w:w w:val="110"/>
                <w:sz w:val="8"/>
              </w:rPr>
              <w:t>más</w:t>
            </w:r>
            <w:r>
              <w:rPr>
                <w:spacing w:val="-5"/>
                <w:w w:val="110"/>
                <w:sz w:val="8"/>
              </w:rPr>
              <w:t xml:space="preserve"> </w:t>
            </w:r>
            <w:r>
              <w:rPr>
                <w:w w:val="110"/>
                <w:sz w:val="8"/>
              </w:rPr>
              <w:t>de</w:t>
            </w:r>
            <w:r>
              <w:rPr>
                <w:spacing w:val="-3"/>
                <w:w w:val="110"/>
                <w:sz w:val="8"/>
              </w:rPr>
              <w:t xml:space="preserve"> </w:t>
            </w:r>
            <w:r>
              <w:rPr>
                <w:w w:val="110"/>
                <w:sz w:val="8"/>
              </w:rPr>
              <w:t>una</w:t>
            </w:r>
            <w:r>
              <w:rPr>
                <w:spacing w:val="-4"/>
                <w:w w:val="110"/>
                <w:sz w:val="8"/>
              </w:rPr>
              <w:t xml:space="preserve"> </w:t>
            </w:r>
            <w:r>
              <w:rPr>
                <w:w w:val="110"/>
                <w:sz w:val="8"/>
              </w:rPr>
              <w:t>propuesta</w:t>
            </w:r>
            <w:r>
              <w:rPr>
                <w:spacing w:val="-4"/>
                <w:w w:val="110"/>
                <w:sz w:val="8"/>
              </w:rPr>
              <w:t xml:space="preserve"> </w:t>
            </w:r>
            <w:r>
              <w:rPr>
                <w:w w:val="110"/>
                <w:sz w:val="8"/>
              </w:rPr>
              <w:t>para</w:t>
            </w:r>
            <w:r>
              <w:rPr>
                <w:spacing w:val="-3"/>
                <w:w w:val="110"/>
                <w:sz w:val="8"/>
              </w:rPr>
              <w:t xml:space="preserve"> </w:t>
            </w:r>
            <w:r>
              <w:rPr>
                <w:w w:val="110"/>
                <w:sz w:val="8"/>
              </w:rPr>
              <w:t>el</w:t>
            </w:r>
            <w:r>
              <w:rPr>
                <w:spacing w:val="-4"/>
                <w:w w:val="110"/>
                <w:sz w:val="8"/>
              </w:rPr>
              <w:t xml:space="preserve"> </w:t>
            </w:r>
            <w:r>
              <w:rPr>
                <w:w w:val="110"/>
                <w:sz w:val="8"/>
              </w:rPr>
              <w:t>presente</w:t>
            </w:r>
            <w:r>
              <w:rPr>
                <w:spacing w:val="-3"/>
                <w:w w:val="110"/>
                <w:sz w:val="8"/>
              </w:rPr>
              <w:t xml:space="preserve"> </w:t>
            </w:r>
            <w:r>
              <w:rPr>
                <w:w w:val="110"/>
                <w:sz w:val="8"/>
              </w:rPr>
              <w:t>proceso</w:t>
            </w:r>
            <w:r>
              <w:rPr>
                <w:spacing w:val="-4"/>
                <w:w w:val="110"/>
                <w:sz w:val="8"/>
              </w:rPr>
              <w:t xml:space="preserve"> </w:t>
            </w:r>
            <w:r>
              <w:rPr>
                <w:w w:val="110"/>
                <w:sz w:val="8"/>
              </w:rPr>
              <w:t>de</w:t>
            </w:r>
            <w:r>
              <w:rPr>
                <w:spacing w:val="-3"/>
                <w:w w:val="110"/>
                <w:sz w:val="8"/>
              </w:rPr>
              <w:t xml:space="preserve"> </w:t>
            </w:r>
            <w:r>
              <w:rPr>
                <w:w w:val="110"/>
                <w:sz w:val="8"/>
              </w:rPr>
              <w:t>contratación.</w:t>
            </w:r>
          </w:p>
          <w:p w:rsidR="00F04A7A" w:rsidRDefault="00F04A7A">
            <w:pPr>
              <w:pStyle w:val="TableParagraph"/>
              <w:spacing w:before="9"/>
              <w:rPr>
                <w:rFonts w:ascii="Times New Roman"/>
                <w:sz w:val="9"/>
              </w:rPr>
            </w:pPr>
          </w:p>
          <w:p w:rsidR="00F04A7A" w:rsidRDefault="0004129A">
            <w:pPr>
              <w:pStyle w:val="TableParagraph"/>
              <w:spacing w:before="1" w:line="297" w:lineRule="auto"/>
              <w:ind w:left="890" w:right="603"/>
              <w:jc w:val="both"/>
              <w:rPr>
                <w:rFonts w:ascii="Calibri" w:hAnsi="Calibri"/>
                <w:sz w:val="9"/>
              </w:rPr>
            </w:pPr>
            <w:r>
              <w:rPr>
                <w:w w:val="110"/>
                <w:sz w:val="8"/>
                <w:shd w:val="clear" w:color="auto" w:fill="C6C6C6"/>
              </w:rPr>
              <w:t>[Cuando el proceso se estructure por lotes o grupos reemplazar el texto anterior por e</w:t>
            </w:r>
            <w:r>
              <w:rPr>
                <w:w w:val="110"/>
                <w:sz w:val="8"/>
              </w:rPr>
              <w:t xml:space="preserve">l </w:t>
            </w:r>
            <w:r>
              <w:rPr>
                <w:w w:val="110"/>
                <w:sz w:val="8"/>
                <w:shd w:val="clear" w:color="auto" w:fill="C6C6C6"/>
              </w:rPr>
              <w:t>siguiente: Cuando en el mismo proceso de contratación se presentan oferentes, para un</w:t>
            </w:r>
            <w:r>
              <w:rPr>
                <w:w w:val="110"/>
                <w:sz w:val="8"/>
              </w:rPr>
              <w:t xml:space="preserve"> </w:t>
            </w:r>
            <w:r>
              <w:rPr>
                <w:w w:val="110"/>
                <w:sz w:val="8"/>
                <w:shd w:val="clear" w:color="auto" w:fill="C6C6C6"/>
              </w:rPr>
              <w:t xml:space="preserve">mismo lote o grupo, estando incursos en la situación descrita en los literales g) </w:t>
            </w:r>
            <w:r>
              <w:rPr>
                <w:w w:val="110"/>
                <w:sz w:val="8"/>
                <w:shd w:val="clear" w:color="auto" w:fill="C6C6C6"/>
              </w:rPr>
              <w:t>y h) de</w:t>
            </w:r>
            <w:r>
              <w:rPr>
                <w:w w:val="110"/>
                <w:sz w:val="8"/>
              </w:rPr>
              <w:t xml:space="preserve">l </w:t>
            </w:r>
            <w:r>
              <w:rPr>
                <w:w w:val="110"/>
                <w:sz w:val="8"/>
                <w:shd w:val="clear" w:color="auto" w:fill="C6C6C6"/>
              </w:rPr>
              <w:t>numeral</w:t>
            </w:r>
            <w:r>
              <w:rPr>
                <w:spacing w:val="-5"/>
                <w:w w:val="110"/>
                <w:sz w:val="8"/>
                <w:shd w:val="clear" w:color="auto" w:fill="C6C6C6"/>
              </w:rPr>
              <w:t xml:space="preserve"> </w:t>
            </w:r>
            <w:r>
              <w:rPr>
                <w:w w:val="110"/>
                <w:sz w:val="8"/>
                <w:shd w:val="clear" w:color="auto" w:fill="C6C6C6"/>
              </w:rPr>
              <w:t>1</w:t>
            </w:r>
            <w:r>
              <w:rPr>
                <w:spacing w:val="-2"/>
                <w:w w:val="110"/>
                <w:sz w:val="8"/>
                <w:shd w:val="clear" w:color="auto" w:fill="C6C6C6"/>
              </w:rPr>
              <w:t xml:space="preserve"> </w:t>
            </w:r>
            <w:r>
              <w:rPr>
                <w:w w:val="110"/>
                <w:sz w:val="8"/>
                <w:shd w:val="clear" w:color="auto" w:fill="C6C6C6"/>
              </w:rPr>
              <w:t>del</w:t>
            </w:r>
            <w:r>
              <w:rPr>
                <w:spacing w:val="-4"/>
                <w:w w:val="110"/>
                <w:sz w:val="8"/>
                <w:shd w:val="clear" w:color="auto" w:fill="C6C6C6"/>
              </w:rPr>
              <w:t xml:space="preserve"> </w:t>
            </w:r>
            <w:r>
              <w:rPr>
                <w:w w:val="110"/>
                <w:sz w:val="8"/>
                <w:shd w:val="clear" w:color="auto" w:fill="C6C6C6"/>
              </w:rPr>
              <w:t>artículo</w:t>
            </w:r>
            <w:r>
              <w:rPr>
                <w:spacing w:val="-3"/>
                <w:w w:val="110"/>
                <w:sz w:val="8"/>
                <w:shd w:val="clear" w:color="auto" w:fill="C6C6C6"/>
              </w:rPr>
              <w:t xml:space="preserve"> </w:t>
            </w:r>
            <w:r>
              <w:rPr>
                <w:w w:val="110"/>
                <w:sz w:val="8"/>
                <w:shd w:val="clear" w:color="auto" w:fill="C6C6C6"/>
              </w:rPr>
              <w:t>8</w:t>
            </w:r>
            <w:r>
              <w:rPr>
                <w:spacing w:val="-4"/>
                <w:w w:val="110"/>
                <w:sz w:val="8"/>
                <w:shd w:val="clear" w:color="auto" w:fill="C6C6C6"/>
              </w:rPr>
              <w:t xml:space="preserve"> </w:t>
            </w:r>
            <w:r>
              <w:rPr>
                <w:w w:val="110"/>
                <w:sz w:val="8"/>
                <w:shd w:val="clear" w:color="auto" w:fill="C6C6C6"/>
              </w:rPr>
              <w:t>de</w:t>
            </w:r>
            <w:r>
              <w:rPr>
                <w:spacing w:val="-2"/>
                <w:w w:val="110"/>
                <w:sz w:val="8"/>
                <w:shd w:val="clear" w:color="auto" w:fill="C6C6C6"/>
              </w:rPr>
              <w:t xml:space="preserve"> </w:t>
            </w:r>
            <w:r>
              <w:rPr>
                <w:w w:val="110"/>
                <w:sz w:val="8"/>
                <w:shd w:val="clear" w:color="auto" w:fill="C6C6C6"/>
              </w:rPr>
              <w:t>la</w:t>
            </w:r>
            <w:r>
              <w:rPr>
                <w:spacing w:val="-4"/>
                <w:w w:val="110"/>
                <w:sz w:val="8"/>
                <w:shd w:val="clear" w:color="auto" w:fill="C6C6C6"/>
              </w:rPr>
              <w:t xml:space="preserve"> </w:t>
            </w:r>
            <w:r>
              <w:rPr>
                <w:w w:val="110"/>
                <w:sz w:val="8"/>
                <w:shd w:val="clear" w:color="auto" w:fill="C6C6C6"/>
              </w:rPr>
              <w:t>Ley</w:t>
            </w:r>
            <w:r>
              <w:rPr>
                <w:spacing w:val="-3"/>
                <w:w w:val="110"/>
                <w:sz w:val="8"/>
                <w:shd w:val="clear" w:color="auto" w:fill="C6C6C6"/>
              </w:rPr>
              <w:t xml:space="preserve"> </w:t>
            </w:r>
            <w:r>
              <w:rPr>
                <w:w w:val="110"/>
                <w:sz w:val="8"/>
                <w:shd w:val="clear" w:color="auto" w:fill="C6C6C6"/>
              </w:rPr>
              <w:t>80</w:t>
            </w:r>
            <w:r>
              <w:rPr>
                <w:spacing w:val="-4"/>
                <w:w w:val="110"/>
                <w:sz w:val="8"/>
                <w:shd w:val="clear" w:color="auto" w:fill="C6C6C6"/>
              </w:rPr>
              <w:t xml:space="preserve"> </w:t>
            </w:r>
            <w:r>
              <w:rPr>
                <w:w w:val="110"/>
                <w:sz w:val="8"/>
                <w:shd w:val="clear" w:color="auto" w:fill="C6C6C6"/>
              </w:rPr>
              <w:t>de</w:t>
            </w:r>
            <w:r>
              <w:rPr>
                <w:spacing w:val="-3"/>
                <w:w w:val="110"/>
                <w:sz w:val="8"/>
                <w:shd w:val="clear" w:color="auto" w:fill="C6C6C6"/>
              </w:rPr>
              <w:t xml:space="preserve"> </w:t>
            </w:r>
            <w:r>
              <w:rPr>
                <w:w w:val="110"/>
                <w:sz w:val="8"/>
                <w:shd w:val="clear" w:color="auto" w:fill="C6C6C6"/>
              </w:rPr>
              <w:t>1993,</w:t>
            </w:r>
            <w:r>
              <w:rPr>
                <w:spacing w:val="-3"/>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entidad</w:t>
            </w:r>
            <w:r>
              <w:rPr>
                <w:spacing w:val="-4"/>
                <w:w w:val="110"/>
                <w:sz w:val="8"/>
                <w:shd w:val="clear" w:color="auto" w:fill="C6C6C6"/>
              </w:rPr>
              <w:t xml:space="preserve"> </w:t>
            </w:r>
            <w:r>
              <w:rPr>
                <w:w w:val="110"/>
                <w:sz w:val="8"/>
                <w:shd w:val="clear" w:color="auto" w:fill="C6C6C6"/>
              </w:rPr>
              <w:t>solo</w:t>
            </w:r>
            <w:r>
              <w:rPr>
                <w:spacing w:val="-3"/>
                <w:w w:val="110"/>
                <w:sz w:val="8"/>
                <w:shd w:val="clear" w:color="auto" w:fill="C6C6C6"/>
              </w:rPr>
              <w:t xml:space="preserve"> </w:t>
            </w:r>
            <w:r>
              <w:rPr>
                <w:w w:val="110"/>
                <w:sz w:val="8"/>
                <w:shd w:val="clear" w:color="auto" w:fill="C6C6C6"/>
              </w:rPr>
              <w:t>admitirá</w:t>
            </w:r>
            <w:r>
              <w:rPr>
                <w:spacing w:val="-4"/>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oferta</w:t>
            </w:r>
            <w:r>
              <w:rPr>
                <w:spacing w:val="-4"/>
                <w:w w:val="110"/>
                <w:sz w:val="8"/>
                <w:shd w:val="clear" w:color="auto" w:fill="C6C6C6"/>
              </w:rPr>
              <w:t xml:space="preserve"> </w:t>
            </w:r>
            <w:r>
              <w:rPr>
                <w:w w:val="110"/>
                <w:sz w:val="8"/>
                <w:shd w:val="clear" w:color="auto" w:fill="C6C6C6"/>
              </w:rPr>
              <w:t>presentada</w:t>
            </w:r>
            <w:r>
              <w:rPr>
                <w:w w:val="110"/>
                <w:sz w:val="8"/>
              </w:rPr>
              <w:t xml:space="preserve"> </w:t>
            </w:r>
            <w:r>
              <w:rPr>
                <w:w w:val="110"/>
                <w:sz w:val="8"/>
                <w:shd w:val="clear" w:color="auto" w:fill="C6C6C6"/>
              </w:rPr>
              <w:t>primero en el</w:t>
            </w:r>
            <w:r>
              <w:rPr>
                <w:spacing w:val="-3"/>
                <w:w w:val="110"/>
                <w:sz w:val="8"/>
                <w:shd w:val="clear" w:color="auto" w:fill="C6C6C6"/>
              </w:rPr>
              <w:t xml:space="preserve"> </w:t>
            </w:r>
            <w:r>
              <w:rPr>
                <w:w w:val="110"/>
                <w:sz w:val="8"/>
                <w:shd w:val="clear" w:color="auto" w:fill="C6C6C6"/>
              </w:rPr>
              <w:t>tiempo</w:t>
            </w:r>
            <w:r>
              <w:rPr>
                <w:rFonts w:ascii="Calibri" w:hAnsi="Calibri"/>
                <w:w w:val="110"/>
                <w:sz w:val="9"/>
              </w:rPr>
              <w:t>]</w:t>
            </w:r>
          </w:p>
          <w:p w:rsidR="00F04A7A" w:rsidRDefault="00F04A7A">
            <w:pPr>
              <w:pStyle w:val="TableParagraph"/>
              <w:spacing w:before="9"/>
              <w:rPr>
                <w:rFonts w:ascii="Times New Roman"/>
                <w:sz w:val="9"/>
              </w:rPr>
            </w:pPr>
          </w:p>
          <w:p w:rsidR="00F04A7A" w:rsidRDefault="0004129A">
            <w:pPr>
              <w:pStyle w:val="TableParagraph"/>
              <w:numPr>
                <w:ilvl w:val="0"/>
                <w:numId w:val="73"/>
              </w:numPr>
              <w:tabs>
                <w:tab w:val="left" w:pos="896"/>
              </w:tabs>
              <w:spacing w:line="297" w:lineRule="auto"/>
              <w:ind w:left="895" w:right="606"/>
              <w:jc w:val="both"/>
              <w:rPr>
                <w:sz w:val="8"/>
              </w:rPr>
            </w:pPr>
            <w:r>
              <w:rPr>
                <w:w w:val="110"/>
                <w:sz w:val="8"/>
              </w:rPr>
              <w:t>Que el proponente o alguno de los integrantes del proponente plural esté reportado en el Boletín</w:t>
            </w:r>
            <w:r>
              <w:rPr>
                <w:spacing w:val="-5"/>
                <w:w w:val="110"/>
                <w:sz w:val="8"/>
              </w:rPr>
              <w:t xml:space="preserve"> </w:t>
            </w:r>
            <w:r>
              <w:rPr>
                <w:w w:val="110"/>
                <w:sz w:val="8"/>
              </w:rPr>
              <w:t>de</w:t>
            </w:r>
            <w:r>
              <w:rPr>
                <w:spacing w:val="-5"/>
                <w:w w:val="110"/>
                <w:sz w:val="8"/>
              </w:rPr>
              <w:t xml:space="preserve"> </w:t>
            </w:r>
            <w:r>
              <w:rPr>
                <w:w w:val="110"/>
                <w:sz w:val="8"/>
              </w:rPr>
              <w:t>Responsables</w:t>
            </w:r>
            <w:r>
              <w:rPr>
                <w:spacing w:val="-6"/>
                <w:w w:val="110"/>
                <w:sz w:val="8"/>
              </w:rPr>
              <w:t xml:space="preserve"> </w:t>
            </w:r>
            <w:r>
              <w:rPr>
                <w:w w:val="110"/>
                <w:sz w:val="8"/>
              </w:rPr>
              <w:t>Fiscales</w:t>
            </w:r>
            <w:r>
              <w:rPr>
                <w:spacing w:val="-6"/>
                <w:w w:val="110"/>
                <w:sz w:val="8"/>
              </w:rPr>
              <w:t xml:space="preserve"> </w:t>
            </w:r>
            <w:r>
              <w:rPr>
                <w:w w:val="110"/>
                <w:sz w:val="8"/>
              </w:rPr>
              <w:t>emitido</w:t>
            </w:r>
            <w:r>
              <w:rPr>
                <w:spacing w:val="-4"/>
                <w:w w:val="110"/>
                <w:sz w:val="8"/>
              </w:rPr>
              <w:t xml:space="preserve"> </w:t>
            </w:r>
            <w:r>
              <w:rPr>
                <w:w w:val="110"/>
                <w:sz w:val="8"/>
              </w:rPr>
              <w:t>por</w:t>
            </w:r>
            <w:r>
              <w:rPr>
                <w:spacing w:val="-6"/>
                <w:w w:val="110"/>
                <w:sz w:val="8"/>
              </w:rPr>
              <w:t xml:space="preserve"> </w:t>
            </w:r>
            <w:r>
              <w:rPr>
                <w:w w:val="110"/>
                <w:sz w:val="8"/>
              </w:rPr>
              <w:t>la</w:t>
            </w:r>
            <w:r>
              <w:rPr>
                <w:spacing w:val="-6"/>
                <w:w w:val="110"/>
                <w:sz w:val="8"/>
              </w:rPr>
              <w:t xml:space="preserve"> </w:t>
            </w:r>
            <w:r>
              <w:rPr>
                <w:w w:val="110"/>
                <w:sz w:val="8"/>
              </w:rPr>
              <w:t>Contraloría</w:t>
            </w:r>
            <w:r>
              <w:rPr>
                <w:spacing w:val="-5"/>
                <w:w w:val="110"/>
                <w:sz w:val="8"/>
              </w:rPr>
              <w:t xml:space="preserve"> </w:t>
            </w:r>
            <w:r>
              <w:rPr>
                <w:w w:val="110"/>
                <w:sz w:val="8"/>
              </w:rPr>
              <w:t>General</w:t>
            </w:r>
            <w:r>
              <w:rPr>
                <w:spacing w:val="-5"/>
                <w:w w:val="110"/>
                <w:sz w:val="8"/>
              </w:rPr>
              <w:t xml:space="preserve"> </w:t>
            </w:r>
            <w:r>
              <w:rPr>
                <w:w w:val="110"/>
                <w:sz w:val="8"/>
              </w:rPr>
              <w:t>de</w:t>
            </w:r>
            <w:r>
              <w:rPr>
                <w:spacing w:val="-5"/>
                <w:w w:val="110"/>
                <w:sz w:val="8"/>
              </w:rPr>
              <w:t xml:space="preserve"> </w:t>
            </w:r>
            <w:r>
              <w:rPr>
                <w:w w:val="110"/>
                <w:sz w:val="8"/>
              </w:rPr>
              <w:t>la</w:t>
            </w:r>
            <w:r>
              <w:rPr>
                <w:spacing w:val="-6"/>
                <w:w w:val="110"/>
                <w:sz w:val="8"/>
              </w:rPr>
              <w:t xml:space="preserve"> </w:t>
            </w:r>
            <w:r>
              <w:rPr>
                <w:w w:val="110"/>
                <w:sz w:val="8"/>
              </w:rPr>
              <w:t>República</w:t>
            </w:r>
            <w:r>
              <w:rPr>
                <w:color w:val="101010"/>
                <w:w w:val="110"/>
                <w:sz w:val="8"/>
              </w:rPr>
              <w:t>.</w:t>
            </w:r>
          </w:p>
          <w:p w:rsidR="00F04A7A" w:rsidRDefault="00F04A7A">
            <w:pPr>
              <w:pStyle w:val="TableParagraph"/>
              <w:spacing w:before="11"/>
              <w:rPr>
                <w:rFonts w:ascii="Times New Roman"/>
                <w:sz w:val="9"/>
              </w:rPr>
            </w:pPr>
          </w:p>
          <w:p w:rsidR="00F04A7A" w:rsidRDefault="0004129A">
            <w:pPr>
              <w:pStyle w:val="TableParagraph"/>
              <w:numPr>
                <w:ilvl w:val="0"/>
                <w:numId w:val="73"/>
              </w:numPr>
              <w:tabs>
                <w:tab w:val="left" w:pos="896"/>
              </w:tabs>
              <w:spacing w:line="297" w:lineRule="auto"/>
              <w:ind w:left="895" w:right="601"/>
              <w:jc w:val="both"/>
              <w:rPr>
                <w:sz w:val="8"/>
              </w:rPr>
            </w:pPr>
            <w:r>
              <w:rPr>
                <w:w w:val="110"/>
                <w:sz w:val="8"/>
              </w:rPr>
              <w:t>Que</w:t>
            </w:r>
            <w:r>
              <w:rPr>
                <w:spacing w:val="-12"/>
                <w:w w:val="110"/>
                <w:sz w:val="8"/>
              </w:rPr>
              <w:t xml:space="preserve"> </w:t>
            </w:r>
            <w:r>
              <w:rPr>
                <w:w w:val="110"/>
                <w:sz w:val="8"/>
              </w:rPr>
              <w:t>la</w:t>
            </w:r>
            <w:r>
              <w:rPr>
                <w:spacing w:val="-12"/>
                <w:w w:val="110"/>
                <w:sz w:val="8"/>
              </w:rPr>
              <w:t xml:space="preserve"> </w:t>
            </w:r>
            <w:r>
              <w:rPr>
                <w:w w:val="110"/>
                <w:sz w:val="8"/>
              </w:rPr>
              <w:t>persona</w:t>
            </w:r>
            <w:r>
              <w:rPr>
                <w:spacing w:val="-12"/>
                <w:w w:val="110"/>
                <w:sz w:val="8"/>
              </w:rPr>
              <w:t xml:space="preserve"> </w:t>
            </w:r>
            <w:r>
              <w:rPr>
                <w:w w:val="110"/>
                <w:sz w:val="8"/>
              </w:rPr>
              <w:t>jurídica</w:t>
            </w:r>
            <w:r>
              <w:rPr>
                <w:spacing w:val="-11"/>
                <w:w w:val="110"/>
                <w:sz w:val="8"/>
              </w:rPr>
              <w:t xml:space="preserve"> </w:t>
            </w:r>
            <w:r>
              <w:rPr>
                <w:w w:val="110"/>
                <w:sz w:val="8"/>
              </w:rPr>
              <w:t>proponente</w:t>
            </w:r>
            <w:r>
              <w:rPr>
                <w:spacing w:val="-11"/>
                <w:w w:val="110"/>
                <w:sz w:val="8"/>
              </w:rPr>
              <w:t xml:space="preserve"> </w:t>
            </w:r>
            <w:r>
              <w:rPr>
                <w:w w:val="110"/>
                <w:sz w:val="8"/>
              </w:rPr>
              <w:t>individual</w:t>
            </w:r>
            <w:r>
              <w:rPr>
                <w:spacing w:val="-13"/>
                <w:w w:val="110"/>
                <w:sz w:val="8"/>
              </w:rPr>
              <w:t xml:space="preserve"> </w:t>
            </w:r>
            <w:r>
              <w:rPr>
                <w:w w:val="110"/>
                <w:sz w:val="8"/>
              </w:rPr>
              <w:t>o</w:t>
            </w:r>
            <w:r>
              <w:rPr>
                <w:spacing w:val="-11"/>
                <w:w w:val="110"/>
                <w:sz w:val="8"/>
              </w:rPr>
              <w:t xml:space="preserve"> </w:t>
            </w:r>
            <w:r>
              <w:rPr>
                <w:w w:val="110"/>
                <w:sz w:val="8"/>
              </w:rPr>
              <w:t>integrante</w:t>
            </w:r>
            <w:r>
              <w:rPr>
                <w:spacing w:val="-11"/>
                <w:w w:val="110"/>
                <w:sz w:val="8"/>
              </w:rPr>
              <w:t xml:space="preserve"> </w:t>
            </w:r>
            <w:r>
              <w:rPr>
                <w:w w:val="110"/>
                <w:sz w:val="8"/>
              </w:rPr>
              <w:t>del</w:t>
            </w:r>
            <w:r>
              <w:rPr>
                <w:spacing w:val="-11"/>
                <w:w w:val="110"/>
                <w:sz w:val="8"/>
              </w:rPr>
              <w:t xml:space="preserve"> </w:t>
            </w:r>
            <w:r>
              <w:rPr>
                <w:w w:val="110"/>
                <w:sz w:val="8"/>
              </w:rPr>
              <w:t>proponente</w:t>
            </w:r>
            <w:r>
              <w:rPr>
                <w:spacing w:val="-12"/>
                <w:w w:val="110"/>
                <w:sz w:val="8"/>
              </w:rPr>
              <w:t xml:space="preserve"> </w:t>
            </w:r>
            <w:r>
              <w:rPr>
                <w:w w:val="110"/>
                <w:sz w:val="8"/>
              </w:rPr>
              <w:t>plural</w:t>
            </w:r>
            <w:r>
              <w:rPr>
                <w:spacing w:val="-12"/>
                <w:w w:val="110"/>
                <w:sz w:val="8"/>
              </w:rPr>
              <w:t xml:space="preserve"> </w:t>
            </w:r>
            <w:r>
              <w:rPr>
                <w:w w:val="110"/>
                <w:sz w:val="8"/>
              </w:rPr>
              <w:t>esté</w:t>
            </w:r>
            <w:r>
              <w:rPr>
                <w:spacing w:val="-12"/>
                <w:w w:val="110"/>
                <w:sz w:val="8"/>
              </w:rPr>
              <w:t xml:space="preserve"> </w:t>
            </w:r>
            <w:r>
              <w:rPr>
                <w:w w:val="110"/>
                <w:sz w:val="8"/>
              </w:rPr>
              <w:t>incursa en</w:t>
            </w:r>
            <w:r>
              <w:rPr>
                <w:spacing w:val="-4"/>
                <w:w w:val="110"/>
                <w:sz w:val="8"/>
              </w:rPr>
              <w:t xml:space="preserve"> </w:t>
            </w:r>
            <w:r>
              <w:rPr>
                <w:w w:val="110"/>
                <w:sz w:val="8"/>
              </w:rPr>
              <w:t>la</w:t>
            </w:r>
            <w:r>
              <w:rPr>
                <w:spacing w:val="-3"/>
                <w:w w:val="110"/>
                <w:sz w:val="8"/>
              </w:rPr>
              <w:t xml:space="preserve"> </w:t>
            </w:r>
            <w:r>
              <w:rPr>
                <w:w w:val="110"/>
                <w:sz w:val="8"/>
              </w:rPr>
              <w:t>situación</w:t>
            </w:r>
            <w:r>
              <w:rPr>
                <w:spacing w:val="-3"/>
                <w:w w:val="110"/>
                <w:sz w:val="8"/>
              </w:rPr>
              <w:t xml:space="preserve"> </w:t>
            </w:r>
            <w:r>
              <w:rPr>
                <w:w w:val="110"/>
                <w:sz w:val="8"/>
              </w:rPr>
              <w:t>descrita</w:t>
            </w:r>
            <w:r>
              <w:rPr>
                <w:spacing w:val="-4"/>
                <w:w w:val="110"/>
                <w:sz w:val="8"/>
              </w:rPr>
              <w:t xml:space="preserve"> </w:t>
            </w:r>
            <w:r>
              <w:rPr>
                <w:w w:val="110"/>
                <w:sz w:val="8"/>
              </w:rPr>
              <w:t>en</w:t>
            </w:r>
            <w:r>
              <w:rPr>
                <w:spacing w:val="-2"/>
                <w:w w:val="110"/>
                <w:sz w:val="8"/>
              </w:rPr>
              <w:t xml:space="preserve"> </w:t>
            </w:r>
            <w:r>
              <w:rPr>
                <w:w w:val="110"/>
                <w:sz w:val="8"/>
              </w:rPr>
              <w:t>el</w:t>
            </w:r>
            <w:r>
              <w:rPr>
                <w:spacing w:val="-3"/>
                <w:w w:val="110"/>
                <w:sz w:val="8"/>
              </w:rPr>
              <w:t xml:space="preserve"> </w:t>
            </w:r>
            <w:r>
              <w:rPr>
                <w:w w:val="110"/>
                <w:sz w:val="8"/>
              </w:rPr>
              <w:t>numeral</w:t>
            </w:r>
            <w:r>
              <w:rPr>
                <w:spacing w:val="-3"/>
                <w:w w:val="110"/>
                <w:sz w:val="8"/>
              </w:rPr>
              <w:t xml:space="preserve"> </w:t>
            </w:r>
            <w:r>
              <w:rPr>
                <w:w w:val="110"/>
                <w:sz w:val="8"/>
              </w:rPr>
              <w:t>1</w:t>
            </w:r>
            <w:r>
              <w:rPr>
                <w:spacing w:val="-3"/>
                <w:w w:val="110"/>
                <w:sz w:val="8"/>
              </w:rPr>
              <w:t xml:space="preserve"> </w:t>
            </w:r>
            <w:r>
              <w:rPr>
                <w:w w:val="110"/>
                <w:sz w:val="8"/>
              </w:rPr>
              <w:t>del</w:t>
            </w:r>
            <w:r>
              <w:rPr>
                <w:spacing w:val="-4"/>
                <w:w w:val="110"/>
                <w:sz w:val="8"/>
              </w:rPr>
              <w:t xml:space="preserve"> </w:t>
            </w:r>
            <w:r>
              <w:rPr>
                <w:w w:val="110"/>
                <w:sz w:val="8"/>
              </w:rPr>
              <w:t>artículo</w:t>
            </w:r>
            <w:r>
              <w:rPr>
                <w:spacing w:val="-2"/>
                <w:w w:val="110"/>
                <w:sz w:val="8"/>
              </w:rPr>
              <w:t xml:space="preserve"> </w:t>
            </w:r>
            <w:r>
              <w:rPr>
                <w:w w:val="110"/>
                <w:sz w:val="8"/>
              </w:rPr>
              <w:t>38</w:t>
            </w:r>
            <w:r>
              <w:rPr>
                <w:spacing w:val="-3"/>
                <w:w w:val="110"/>
                <w:sz w:val="8"/>
              </w:rPr>
              <w:t xml:space="preserve"> </w:t>
            </w:r>
            <w:r>
              <w:rPr>
                <w:w w:val="110"/>
                <w:sz w:val="8"/>
              </w:rPr>
              <w:t>de</w:t>
            </w:r>
            <w:r>
              <w:rPr>
                <w:spacing w:val="-2"/>
                <w:w w:val="110"/>
                <w:sz w:val="8"/>
              </w:rPr>
              <w:t xml:space="preserve"> </w:t>
            </w:r>
            <w:r>
              <w:rPr>
                <w:w w:val="110"/>
                <w:sz w:val="8"/>
              </w:rPr>
              <w:t>la</w:t>
            </w:r>
            <w:r>
              <w:rPr>
                <w:spacing w:val="-3"/>
                <w:w w:val="110"/>
                <w:sz w:val="8"/>
              </w:rPr>
              <w:t xml:space="preserve"> </w:t>
            </w:r>
            <w:r>
              <w:rPr>
                <w:w w:val="110"/>
                <w:sz w:val="8"/>
              </w:rPr>
              <w:t>Ley</w:t>
            </w:r>
            <w:r>
              <w:rPr>
                <w:spacing w:val="-4"/>
                <w:w w:val="110"/>
                <w:sz w:val="8"/>
              </w:rPr>
              <w:t xml:space="preserve"> </w:t>
            </w:r>
            <w:r>
              <w:rPr>
                <w:w w:val="110"/>
                <w:sz w:val="8"/>
              </w:rPr>
              <w:t>1116</w:t>
            </w:r>
            <w:r>
              <w:rPr>
                <w:spacing w:val="-3"/>
                <w:w w:val="110"/>
                <w:sz w:val="8"/>
              </w:rPr>
              <w:t xml:space="preserve"> </w:t>
            </w:r>
            <w:r>
              <w:rPr>
                <w:w w:val="110"/>
                <w:sz w:val="8"/>
              </w:rPr>
              <w:t>de</w:t>
            </w:r>
            <w:r>
              <w:rPr>
                <w:spacing w:val="-3"/>
                <w:w w:val="110"/>
                <w:sz w:val="8"/>
              </w:rPr>
              <w:t xml:space="preserve"> </w:t>
            </w:r>
            <w:r>
              <w:rPr>
                <w:w w:val="110"/>
                <w:sz w:val="8"/>
              </w:rPr>
              <w:t>2006.</w:t>
            </w:r>
          </w:p>
          <w:p w:rsidR="00F04A7A" w:rsidRDefault="00F04A7A">
            <w:pPr>
              <w:pStyle w:val="TableParagraph"/>
              <w:rPr>
                <w:rFonts w:ascii="Times New Roman"/>
                <w:sz w:val="10"/>
              </w:rPr>
            </w:pPr>
          </w:p>
          <w:p w:rsidR="00F04A7A" w:rsidRDefault="0004129A">
            <w:pPr>
              <w:pStyle w:val="TableParagraph"/>
              <w:numPr>
                <w:ilvl w:val="0"/>
                <w:numId w:val="73"/>
              </w:numPr>
              <w:tabs>
                <w:tab w:val="left" w:pos="896"/>
              </w:tabs>
              <w:spacing w:line="259" w:lineRule="auto"/>
              <w:ind w:left="895" w:right="598"/>
              <w:jc w:val="both"/>
              <w:rPr>
                <w:sz w:val="8"/>
              </w:rPr>
            </w:pPr>
            <w:r>
              <w:rPr>
                <w:w w:val="110"/>
                <w:sz w:val="8"/>
              </w:rPr>
              <w:t>Cuando</w:t>
            </w:r>
            <w:r>
              <w:rPr>
                <w:spacing w:val="-9"/>
                <w:w w:val="110"/>
                <w:sz w:val="8"/>
              </w:rPr>
              <w:t xml:space="preserve"> </w:t>
            </w:r>
            <w:r>
              <w:rPr>
                <w:w w:val="110"/>
                <w:sz w:val="8"/>
              </w:rPr>
              <w:t>al</w:t>
            </w:r>
            <w:r>
              <w:rPr>
                <w:spacing w:val="-9"/>
                <w:w w:val="110"/>
                <w:sz w:val="8"/>
              </w:rPr>
              <w:t xml:space="preserve"> </w:t>
            </w:r>
            <w:r>
              <w:rPr>
                <w:w w:val="110"/>
                <w:sz w:val="8"/>
              </w:rPr>
              <w:t>proponente</w:t>
            </w:r>
            <w:r>
              <w:rPr>
                <w:spacing w:val="-8"/>
                <w:w w:val="110"/>
                <w:sz w:val="8"/>
              </w:rPr>
              <w:t xml:space="preserve"> </w:t>
            </w:r>
            <w:r>
              <w:rPr>
                <w:w w:val="110"/>
                <w:sz w:val="8"/>
              </w:rPr>
              <w:t>se</w:t>
            </w:r>
            <w:r>
              <w:rPr>
                <w:spacing w:val="-7"/>
                <w:w w:val="110"/>
                <w:sz w:val="8"/>
              </w:rPr>
              <w:t xml:space="preserve"> </w:t>
            </w:r>
            <w:r>
              <w:rPr>
                <w:w w:val="110"/>
                <w:sz w:val="8"/>
              </w:rPr>
              <w:t>le</w:t>
            </w:r>
            <w:r>
              <w:rPr>
                <w:spacing w:val="-8"/>
                <w:w w:val="110"/>
                <w:sz w:val="8"/>
              </w:rPr>
              <w:t xml:space="preserve"> </w:t>
            </w:r>
            <w:r>
              <w:rPr>
                <w:w w:val="110"/>
                <w:sz w:val="8"/>
              </w:rPr>
              <w:t>haya</w:t>
            </w:r>
            <w:r>
              <w:rPr>
                <w:spacing w:val="-8"/>
                <w:w w:val="110"/>
                <w:sz w:val="8"/>
              </w:rPr>
              <w:t xml:space="preserve"> </w:t>
            </w:r>
            <w:r>
              <w:rPr>
                <w:w w:val="110"/>
                <w:sz w:val="8"/>
              </w:rPr>
              <w:t>requerido</w:t>
            </w:r>
            <w:r>
              <w:rPr>
                <w:spacing w:val="-8"/>
                <w:w w:val="110"/>
                <w:sz w:val="8"/>
              </w:rPr>
              <w:t xml:space="preserve"> </w:t>
            </w:r>
            <w:r>
              <w:rPr>
                <w:w w:val="110"/>
                <w:sz w:val="8"/>
              </w:rPr>
              <w:t>con</w:t>
            </w:r>
            <w:r>
              <w:rPr>
                <w:spacing w:val="-8"/>
                <w:w w:val="110"/>
                <w:sz w:val="8"/>
              </w:rPr>
              <w:t xml:space="preserve"> </w:t>
            </w:r>
            <w:r>
              <w:rPr>
                <w:w w:val="110"/>
                <w:sz w:val="8"/>
              </w:rPr>
              <w:t>el</w:t>
            </w:r>
            <w:r>
              <w:rPr>
                <w:spacing w:val="-8"/>
                <w:w w:val="110"/>
                <w:sz w:val="8"/>
              </w:rPr>
              <w:t xml:space="preserve"> </w:t>
            </w:r>
            <w:r>
              <w:rPr>
                <w:w w:val="110"/>
                <w:sz w:val="8"/>
              </w:rPr>
              <w:t>propósito</w:t>
            </w:r>
            <w:r>
              <w:rPr>
                <w:spacing w:val="-8"/>
                <w:w w:val="110"/>
                <w:sz w:val="8"/>
              </w:rPr>
              <w:t xml:space="preserve"> </w:t>
            </w:r>
            <w:r>
              <w:rPr>
                <w:w w:val="110"/>
                <w:sz w:val="8"/>
              </w:rPr>
              <w:t>de</w:t>
            </w:r>
            <w:r>
              <w:rPr>
                <w:spacing w:val="-8"/>
                <w:w w:val="110"/>
                <w:sz w:val="8"/>
              </w:rPr>
              <w:t xml:space="preserve"> </w:t>
            </w:r>
            <w:r>
              <w:rPr>
                <w:w w:val="110"/>
                <w:sz w:val="8"/>
              </w:rPr>
              <w:t>subsanar</w:t>
            </w:r>
            <w:r>
              <w:rPr>
                <w:spacing w:val="-8"/>
                <w:w w:val="110"/>
                <w:sz w:val="8"/>
              </w:rPr>
              <w:t xml:space="preserve"> </w:t>
            </w:r>
            <w:r>
              <w:rPr>
                <w:w w:val="110"/>
                <w:sz w:val="8"/>
              </w:rPr>
              <w:t>o</w:t>
            </w:r>
            <w:r>
              <w:rPr>
                <w:spacing w:val="-8"/>
                <w:w w:val="110"/>
                <w:sz w:val="8"/>
              </w:rPr>
              <w:t xml:space="preserve"> </w:t>
            </w:r>
            <w:r>
              <w:rPr>
                <w:w w:val="110"/>
                <w:sz w:val="8"/>
              </w:rPr>
              <w:t>aclarar</w:t>
            </w:r>
            <w:r>
              <w:rPr>
                <w:spacing w:val="-9"/>
                <w:w w:val="110"/>
                <w:sz w:val="8"/>
              </w:rPr>
              <w:t xml:space="preserve"> </w:t>
            </w:r>
            <w:r>
              <w:rPr>
                <w:w w:val="110"/>
                <w:sz w:val="8"/>
              </w:rPr>
              <w:t>o</w:t>
            </w:r>
            <w:r>
              <w:rPr>
                <w:spacing w:val="-8"/>
                <w:w w:val="110"/>
                <w:sz w:val="8"/>
              </w:rPr>
              <w:t xml:space="preserve"> </w:t>
            </w:r>
            <w:r>
              <w:rPr>
                <w:w w:val="110"/>
                <w:sz w:val="8"/>
              </w:rPr>
              <w:t>aportar un documento de la propuesta y no lo efectúe dentro del plazo indicado o no lo realice correctamente o de acuerdo con lo solicitado, siempre que la subsanación, aclaración o aporte requerido sea necesario para cumplir un requisito habilitante en lo</w:t>
            </w:r>
            <w:r>
              <w:rPr>
                <w:w w:val="110"/>
                <w:sz w:val="8"/>
              </w:rPr>
              <w:t>s términos establecidos en la sección</w:t>
            </w:r>
            <w:r>
              <w:rPr>
                <w:spacing w:val="-4"/>
                <w:w w:val="110"/>
                <w:sz w:val="8"/>
              </w:rPr>
              <w:t xml:space="preserve"> </w:t>
            </w:r>
            <w:r>
              <w:rPr>
                <w:w w:val="110"/>
                <w:sz w:val="8"/>
              </w:rPr>
              <w:t>1.6.</w:t>
            </w:r>
          </w:p>
          <w:p w:rsidR="00F04A7A" w:rsidRDefault="00F04A7A">
            <w:pPr>
              <w:pStyle w:val="TableParagraph"/>
              <w:spacing w:before="11"/>
              <w:rPr>
                <w:rFonts w:ascii="Times New Roman"/>
                <w:sz w:val="9"/>
              </w:rPr>
            </w:pPr>
          </w:p>
          <w:p w:rsidR="00F04A7A" w:rsidRDefault="0004129A">
            <w:pPr>
              <w:pStyle w:val="TableParagraph"/>
              <w:numPr>
                <w:ilvl w:val="0"/>
                <w:numId w:val="73"/>
              </w:numPr>
              <w:tabs>
                <w:tab w:val="left" w:pos="896"/>
              </w:tabs>
              <w:spacing w:line="300" w:lineRule="auto"/>
              <w:ind w:left="895" w:right="605"/>
              <w:rPr>
                <w:sz w:val="8"/>
              </w:rPr>
            </w:pPr>
            <w:r>
              <w:rPr>
                <w:w w:val="110"/>
                <w:sz w:val="8"/>
              </w:rPr>
              <w:t>Que</w:t>
            </w:r>
            <w:r>
              <w:rPr>
                <w:spacing w:val="-6"/>
                <w:w w:val="110"/>
                <w:sz w:val="8"/>
              </w:rPr>
              <w:t xml:space="preserve"> </w:t>
            </w:r>
            <w:r>
              <w:rPr>
                <w:w w:val="110"/>
                <w:sz w:val="8"/>
              </w:rPr>
              <w:t>la</w:t>
            </w:r>
            <w:r>
              <w:rPr>
                <w:spacing w:val="-7"/>
                <w:w w:val="110"/>
                <w:sz w:val="8"/>
              </w:rPr>
              <w:t xml:space="preserve"> </w:t>
            </w:r>
            <w:r>
              <w:rPr>
                <w:i/>
                <w:w w:val="110"/>
                <w:sz w:val="8"/>
              </w:rPr>
              <w:t>inscripción</w:t>
            </w:r>
            <w:r>
              <w:rPr>
                <w:w w:val="110"/>
                <w:sz w:val="8"/>
              </w:rPr>
              <w:t>en</w:t>
            </w:r>
            <w:r>
              <w:rPr>
                <w:spacing w:val="-5"/>
                <w:w w:val="110"/>
                <w:sz w:val="8"/>
              </w:rPr>
              <w:t xml:space="preserve"> </w:t>
            </w:r>
            <w:r>
              <w:rPr>
                <w:w w:val="110"/>
                <w:sz w:val="8"/>
              </w:rPr>
              <w:t>el</w:t>
            </w:r>
            <w:r>
              <w:rPr>
                <w:spacing w:val="-5"/>
                <w:w w:val="110"/>
                <w:sz w:val="8"/>
              </w:rPr>
              <w:t xml:space="preserve"> </w:t>
            </w:r>
            <w:r>
              <w:rPr>
                <w:w w:val="110"/>
                <w:sz w:val="8"/>
              </w:rPr>
              <w:t>registro</w:t>
            </w:r>
            <w:r>
              <w:rPr>
                <w:spacing w:val="-6"/>
                <w:w w:val="110"/>
                <w:sz w:val="8"/>
              </w:rPr>
              <w:t xml:space="preserve"> </w:t>
            </w:r>
            <w:r>
              <w:rPr>
                <w:w w:val="110"/>
                <w:sz w:val="8"/>
              </w:rPr>
              <w:t>único</w:t>
            </w:r>
            <w:r>
              <w:rPr>
                <w:spacing w:val="-5"/>
                <w:w w:val="110"/>
                <w:sz w:val="8"/>
              </w:rPr>
              <w:t xml:space="preserve"> </w:t>
            </w:r>
            <w:r>
              <w:rPr>
                <w:w w:val="110"/>
                <w:sz w:val="8"/>
              </w:rPr>
              <w:t>de</w:t>
            </w:r>
            <w:r>
              <w:rPr>
                <w:spacing w:val="-6"/>
                <w:w w:val="110"/>
                <w:sz w:val="8"/>
              </w:rPr>
              <w:t xml:space="preserve"> </w:t>
            </w:r>
            <w:r>
              <w:rPr>
                <w:w w:val="110"/>
                <w:sz w:val="8"/>
              </w:rPr>
              <w:t>proponentes</w:t>
            </w:r>
            <w:r>
              <w:rPr>
                <w:spacing w:val="-4"/>
                <w:w w:val="110"/>
                <w:sz w:val="8"/>
              </w:rPr>
              <w:t xml:space="preserve"> </w:t>
            </w:r>
            <w:r>
              <w:rPr>
                <w:w w:val="110"/>
                <w:sz w:val="8"/>
              </w:rPr>
              <w:t>(RUP)</w:t>
            </w:r>
            <w:r>
              <w:rPr>
                <w:spacing w:val="-5"/>
                <w:w w:val="110"/>
                <w:sz w:val="8"/>
              </w:rPr>
              <w:t xml:space="preserve"> </w:t>
            </w:r>
            <w:r>
              <w:rPr>
                <w:w w:val="110"/>
                <w:sz w:val="8"/>
              </w:rPr>
              <w:t>que</w:t>
            </w:r>
            <w:r>
              <w:rPr>
                <w:spacing w:val="-6"/>
                <w:w w:val="110"/>
                <w:sz w:val="8"/>
              </w:rPr>
              <w:t xml:space="preserve"> </w:t>
            </w:r>
            <w:r>
              <w:rPr>
                <w:w w:val="110"/>
                <w:sz w:val="8"/>
              </w:rPr>
              <w:t>realice</w:t>
            </w:r>
            <w:r>
              <w:rPr>
                <w:spacing w:val="-4"/>
                <w:w w:val="110"/>
                <w:sz w:val="8"/>
              </w:rPr>
              <w:t xml:space="preserve"> </w:t>
            </w:r>
            <w:r>
              <w:rPr>
                <w:w w:val="110"/>
                <w:sz w:val="8"/>
              </w:rPr>
              <w:t>el</w:t>
            </w:r>
            <w:r>
              <w:rPr>
                <w:spacing w:val="-4"/>
                <w:w w:val="110"/>
                <w:sz w:val="8"/>
              </w:rPr>
              <w:t xml:space="preserve"> </w:t>
            </w:r>
            <w:r>
              <w:rPr>
                <w:w w:val="110"/>
                <w:sz w:val="8"/>
              </w:rPr>
              <w:t>proponente</w:t>
            </w:r>
            <w:r>
              <w:rPr>
                <w:spacing w:val="-6"/>
                <w:w w:val="110"/>
                <w:sz w:val="8"/>
              </w:rPr>
              <w:t xml:space="preserve"> </w:t>
            </w:r>
            <w:r>
              <w:rPr>
                <w:w w:val="110"/>
                <w:sz w:val="8"/>
              </w:rPr>
              <w:t>por primera vez o cuando han cesado los efectos y debe volver a inscribirse, no esté en firme en</w:t>
            </w:r>
            <w:r>
              <w:rPr>
                <w:spacing w:val="-3"/>
                <w:w w:val="110"/>
                <w:sz w:val="8"/>
              </w:rPr>
              <w:t xml:space="preserve"> </w:t>
            </w:r>
            <w:r>
              <w:rPr>
                <w:w w:val="110"/>
                <w:sz w:val="8"/>
              </w:rPr>
              <w:t>la</w:t>
            </w:r>
            <w:r>
              <w:rPr>
                <w:spacing w:val="-2"/>
                <w:w w:val="110"/>
                <w:sz w:val="8"/>
              </w:rPr>
              <w:t xml:space="preserve"> </w:t>
            </w:r>
            <w:r>
              <w:rPr>
                <w:w w:val="110"/>
                <w:sz w:val="8"/>
              </w:rPr>
              <w:t>fecha</w:t>
            </w:r>
            <w:r>
              <w:rPr>
                <w:spacing w:val="-3"/>
                <w:w w:val="110"/>
                <w:sz w:val="8"/>
              </w:rPr>
              <w:t xml:space="preserve"> </w:t>
            </w:r>
            <w:r>
              <w:rPr>
                <w:w w:val="110"/>
                <w:sz w:val="8"/>
              </w:rPr>
              <w:t>prevista</w:t>
            </w:r>
            <w:r>
              <w:rPr>
                <w:spacing w:val="-2"/>
                <w:w w:val="110"/>
                <w:sz w:val="8"/>
              </w:rPr>
              <w:t xml:space="preserve"> </w:t>
            </w:r>
            <w:r>
              <w:rPr>
                <w:w w:val="110"/>
                <w:sz w:val="8"/>
              </w:rPr>
              <w:t>para</w:t>
            </w:r>
            <w:r>
              <w:rPr>
                <w:spacing w:val="-3"/>
                <w:w w:val="110"/>
                <w:sz w:val="8"/>
              </w:rPr>
              <w:t xml:space="preserve"> </w:t>
            </w:r>
            <w:r>
              <w:rPr>
                <w:w w:val="110"/>
                <w:sz w:val="8"/>
              </w:rPr>
              <w:t>el</w:t>
            </w:r>
            <w:r>
              <w:rPr>
                <w:spacing w:val="-1"/>
                <w:w w:val="110"/>
                <w:sz w:val="8"/>
              </w:rPr>
              <w:t xml:space="preserve"> </w:t>
            </w:r>
            <w:r>
              <w:rPr>
                <w:w w:val="110"/>
                <w:sz w:val="8"/>
              </w:rPr>
              <w:t>cie</w:t>
            </w:r>
            <w:r>
              <w:rPr>
                <w:w w:val="110"/>
                <w:sz w:val="8"/>
              </w:rPr>
              <w:t>rre</w:t>
            </w:r>
            <w:r>
              <w:rPr>
                <w:spacing w:val="-3"/>
                <w:w w:val="110"/>
                <w:sz w:val="8"/>
              </w:rPr>
              <w:t xml:space="preserve"> </w:t>
            </w:r>
            <w:r>
              <w:rPr>
                <w:w w:val="110"/>
                <w:sz w:val="8"/>
              </w:rPr>
              <w:t>del</w:t>
            </w:r>
            <w:r>
              <w:rPr>
                <w:spacing w:val="-1"/>
                <w:w w:val="110"/>
                <w:sz w:val="8"/>
              </w:rPr>
              <w:t xml:space="preserve"> </w:t>
            </w:r>
            <w:r>
              <w:rPr>
                <w:w w:val="110"/>
                <w:sz w:val="8"/>
              </w:rPr>
              <w:t>proceso</w:t>
            </w:r>
            <w:r>
              <w:rPr>
                <w:spacing w:val="-2"/>
                <w:w w:val="110"/>
                <w:sz w:val="8"/>
              </w:rPr>
              <w:t xml:space="preserve"> </w:t>
            </w:r>
            <w:r>
              <w:rPr>
                <w:w w:val="110"/>
                <w:sz w:val="8"/>
              </w:rPr>
              <w:t>de</w:t>
            </w:r>
            <w:r>
              <w:rPr>
                <w:spacing w:val="-2"/>
                <w:w w:val="110"/>
                <w:sz w:val="8"/>
              </w:rPr>
              <w:t xml:space="preserve"> </w:t>
            </w:r>
            <w:r>
              <w:rPr>
                <w:w w:val="110"/>
                <w:sz w:val="8"/>
              </w:rPr>
              <w:t>contratación.</w:t>
            </w:r>
          </w:p>
          <w:p w:rsidR="00F04A7A" w:rsidRDefault="00F04A7A">
            <w:pPr>
              <w:pStyle w:val="TableParagraph"/>
              <w:spacing w:before="9"/>
              <w:rPr>
                <w:rFonts w:ascii="Times New Roman"/>
                <w:sz w:val="9"/>
              </w:rPr>
            </w:pPr>
          </w:p>
          <w:p w:rsidR="00F04A7A" w:rsidRDefault="0004129A">
            <w:pPr>
              <w:pStyle w:val="TableParagraph"/>
              <w:numPr>
                <w:ilvl w:val="0"/>
                <w:numId w:val="73"/>
              </w:numPr>
              <w:tabs>
                <w:tab w:val="left" w:pos="896"/>
              </w:tabs>
              <w:spacing w:line="297" w:lineRule="auto"/>
              <w:ind w:left="895" w:right="648"/>
              <w:rPr>
                <w:sz w:val="8"/>
              </w:rPr>
            </w:pPr>
            <w:r>
              <w:rPr>
                <w:w w:val="110"/>
                <w:sz w:val="8"/>
              </w:rPr>
              <w:t xml:space="preserve">Que el proponente no acredite la presentación de la información para </w:t>
            </w:r>
            <w:r>
              <w:rPr>
                <w:i/>
                <w:w w:val="110"/>
                <w:sz w:val="8"/>
              </w:rPr>
              <w:t>renovar</w:t>
            </w:r>
            <w:r>
              <w:rPr>
                <w:w w:val="110"/>
                <w:sz w:val="8"/>
              </w:rPr>
              <w:t>el registro único</w:t>
            </w:r>
            <w:r>
              <w:rPr>
                <w:spacing w:val="-4"/>
                <w:w w:val="110"/>
                <w:sz w:val="8"/>
              </w:rPr>
              <w:t xml:space="preserve"> </w:t>
            </w:r>
            <w:r>
              <w:rPr>
                <w:w w:val="110"/>
                <w:sz w:val="8"/>
              </w:rPr>
              <w:t>de</w:t>
            </w:r>
            <w:r>
              <w:rPr>
                <w:spacing w:val="-4"/>
                <w:w w:val="110"/>
                <w:sz w:val="8"/>
              </w:rPr>
              <w:t xml:space="preserve"> </w:t>
            </w:r>
            <w:r>
              <w:rPr>
                <w:w w:val="110"/>
                <w:sz w:val="8"/>
              </w:rPr>
              <w:t>proponentes</w:t>
            </w:r>
            <w:r>
              <w:rPr>
                <w:spacing w:val="-4"/>
                <w:w w:val="110"/>
                <w:sz w:val="8"/>
              </w:rPr>
              <w:t xml:space="preserve"> </w:t>
            </w:r>
            <w:r>
              <w:rPr>
                <w:w w:val="110"/>
                <w:sz w:val="8"/>
              </w:rPr>
              <w:t>(RUP)</w:t>
            </w:r>
            <w:r>
              <w:rPr>
                <w:spacing w:val="-4"/>
                <w:w w:val="110"/>
                <w:sz w:val="8"/>
              </w:rPr>
              <w:t xml:space="preserve"> </w:t>
            </w:r>
            <w:r>
              <w:rPr>
                <w:w w:val="110"/>
                <w:sz w:val="8"/>
              </w:rPr>
              <w:t>dentro</w:t>
            </w:r>
            <w:r>
              <w:rPr>
                <w:spacing w:val="-5"/>
                <w:w w:val="110"/>
                <w:sz w:val="8"/>
              </w:rPr>
              <w:t xml:space="preserve"> </w:t>
            </w:r>
            <w:r>
              <w:rPr>
                <w:w w:val="110"/>
                <w:sz w:val="8"/>
              </w:rPr>
              <w:t>del</w:t>
            </w:r>
            <w:r>
              <w:rPr>
                <w:spacing w:val="-5"/>
                <w:w w:val="110"/>
                <w:sz w:val="8"/>
              </w:rPr>
              <w:t xml:space="preserve"> </w:t>
            </w:r>
            <w:r>
              <w:rPr>
                <w:w w:val="110"/>
                <w:sz w:val="8"/>
              </w:rPr>
              <w:t>término</w:t>
            </w:r>
            <w:r>
              <w:rPr>
                <w:spacing w:val="-4"/>
                <w:w w:val="110"/>
                <w:sz w:val="8"/>
              </w:rPr>
              <w:t xml:space="preserve"> </w:t>
            </w:r>
            <w:r>
              <w:rPr>
                <w:w w:val="110"/>
                <w:sz w:val="8"/>
              </w:rPr>
              <w:t>previsto</w:t>
            </w:r>
            <w:r>
              <w:rPr>
                <w:spacing w:val="-4"/>
                <w:w w:val="110"/>
                <w:sz w:val="8"/>
              </w:rPr>
              <w:t xml:space="preserve"> </w:t>
            </w:r>
            <w:r>
              <w:rPr>
                <w:w w:val="110"/>
                <w:sz w:val="8"/>
              </w:rPr>
              <w:t>en</w:t>
            </w:r>
            <w:r>
              <w:rPr>
                <w:spacing w:val="-4"/>
                <w:w w:val="110"/>
                <w:sz w:val="8"/>
              </w:rPr>
              <w:t xml:space="preserve"> </w:t>
            </w:r>
            <w:r>
              <w:rPr>
                <w:w w:val="110"/>
                <w:sz w:val="8"/>
              </w:rPr>
              <w:t>la</w:t>
            </w:r>
            <w:r>
              <w:rPr>
                <w:spacing w:val="-3"/>
                <w:w w:val="110"/>
                <w:sz w:val="8"/>
              </w:rPr>
              <w:t xml:space="preserve"> </w:t>
            </w:r>
            <w:r>
              <w:rPr>
                <w:w w:val="110"/>
                <w:sz w:val="8"/>
              </w:rPr>
              <w:t>normativa</w:t>
            </w:r>
            <w:r>
              <w:rPr>
                <w:spacing w:val="-5"/>
                <w:w w:val="110"/>
                <w:sz w:val="8"/>
              </w:rPr>
              <w:t xml:space="preserve"> </w:t>
            </w:r>
            <w:r>
              <w:rPr>
                <w:w w:val="110"/>
                <w:sz w:val="8"/>
              </w:rPr>
              <w:t>vigente.</w:t>
            </w:r>
          </w:p>
          <w:p w:rsidR="00F04A7A" w:rsidRDefault="00F04A7A">
            <w:pPr>
              <w:pStyle w:val="TableParagraph"/>
              <w:rPr>
                <w:rFonts w:ascii="Times New Roman"/>
                <w:sz w:val="10"/>
              </w:rPr>
            </w:pPr>
          </w:p>
          <w:p w:rsidR="00F04A7A" w:rsidRDefault="0004129A">
            <w:pPr>
              <w:pStyle w:val="TableParagraph"/>
              <w:numPr>
                <w:ilvl w:val="0"/>
                <w:numId w:val="73"/>
              </w:numPr>
              <w:tabs>
                <w:tab w:val="left" w:pos="896"/>
              </w:tabs>
              <w:spacing w:before="1" w:line="297" w:lineRule="auto"/>
              <w:ind w:left="895" w:right="605"/>
              <w:rPr>
                <w:sz w:val="8"/>
              </w:rPr>
            </w:pPr>
            <w:r>
              <w:rPr>
                <w:w w:val="110"/>
                <w:sz w:val="8"/>
              </w:rPr>
              <w:t>Que el proponente aporte información inexacta sobre la cual pueda existir una posible falsedad en los términos de la sección</w:t>
            </w:r>
            <w:r>
              <w:rPr>
                <w:spacing w:val="-10"/>
                <w:w w:val="110"/>
                <w:sz w:val="8"/>
              </w:rPr>
              <w:t xml:space="preserve"> </w:t>
            </w:r>
            <w:r>
              <w:rPr>
                <w:w w:val="110"/>
                <w:sz w:val="8"/>
              </w:rPr>
              <w:t>1.11.</w:t>
            </w:r>
          </w:p>
          <w:p w:rsidR="00F04A7A" w:rsidRDefault="00F04A7A">
            <w:pPr>
              <w:pStyle w:val="TableParagraph"/>
              <w:spacing w:before="10"/>
              <w:rPr>
                <w:rFonts w:ascii="Times New Roman"/>
                <w:sz w:val="9"/>
              </w:rPr>
            </w:pPr>
          </w:p>
          <w:p w:rsidR="00F04A7A" w:rsidRDefault="0004129A">
            <w:pPr>
              <w:pStyle w:val="TableParagraph"/>
              <w:numPr>
                <w:ilvl w:val="0"/>
                <w:numId w:val="73"/>
              </w:numPr>
              <w:tabs>
                <w:tab w:val="left" w:pos="896"/>
              </w:tabs>
              <w:spacing w:line="300" w:lineRule="auto"/>
              <w:ind w:left="895" w:right="602"/>
              <w:jc w:val="both"/>
              <w:rPr>
                <w:sz w:val="8"/>
              </w:rPr>
            </w:pPr>
            <w:r>
              <w:rPr>
                <w:w w:val="110"/>
                <w:sz w:val="8"/>
              </w:rPr>
              <w:t>Que el proponente se encuentre inmerso en un conflicto de interés previsto en una norma de rango constitucional o legal o en la causal prevista en el numeral 1.14 del pliego de condiciones.</w:t>
            </w:r>
          </w:p>
          <w:p w:rsidR="00F04A7A" w:rsidRDefault="00F04A7A">
            <w:pPr>
              <w:pStyle w:val="TableParagraph"/>
              <w:spacing w:before="5"/>
              <w:rPr>
                <w:rFonts w:ascii="Times New Roman"/>
                <w:sz w:val="11"/>
              </w:rPr>
            </w:pPr>
          </w:p>
          <w:p w:rsidR="00F04A7A" w:rsidRDefault="0004129A">
            <w:pPr>
              <w:pStyle w:val="TableParagraph"/>
              <w:numPr>
                <w:ilvl w:val="0"/>
                <w:numId w:val="73"/>
              </w:numPr>
              <w:tabs>
                <w:tab w:val="left" w:pos="896"/>
              </w:tabs>
              <w:spacing w:line="300" w:lineRule="auto"/>
              <w:ind w:left="895" w:right="602"/>
              <w:jc w:val="both"/>
              <w:rPr>
                <w:sz w:val="8"/>
              </w:rPr>
            </w:pPr>
            <w:r>
              <w:rPr>
                <w:w w:val="110"/>
                <w:sz w:val="8"/>
                <w:shd w:val="clear" w:color="auto" w:fill="C6C6C6"/>
              </w:rPr>
              <w:t>[Incluir esta causal cuando la propuesta se presente en SECOP I</w:t>
            </w:r>
            <w:r>
              <w:rPr>
                <w:w w:val="110"/>
                <w:sz w:val="8"/>
              </w:rPr>
              <w:t xml:space="preserve">] </w:t>
            </w:r>
            <w:r>
              <w:rPr>
                <w:w w:val="110"/>
                <w:sz w:val="8"/>
              </w:rPr>
              <w:t>Que la propuesta económica</w:t>
            </w:r>
            <w:r>
              <w:rPr>
                <w:spacing w:val="-10"/>
                <w:w w:val="110"/>
                <w:sz w:val="8"/>
              </w:rPr>
              <w:t xml:space="preserve"> </w:t>
            </w:r>
            <w:r>
              <w:rPr>
                <w:w w:val="110"/>
                <w:sz w:val="8"/>
              </w:rPr>
              <w:t>no</w:t>
            </w:r>
            <w:r>
              <w:rPr>
                <w:spacing w:val="-10"/>
                <w:w w:val="110"/>
                <w:sz w:val="8"/>
              </w:rPr>
              <w:t xml:space="preserve"> </w:t>
            </w:r>
            <w:r>
              <w:rPr>
                <w:w w:val="110"/>
                <w:sz w:val="8"/>
              </w:rPr>
              <w:t>se</w:t>
            </w:r>
            <w:r>
              <w:rPr>
                <w:spacing w:val="-9"/>
                <w:w w:val="110"/>
                <w:sz w:val="8"/>
              </w:rPr>
              <w:t xml:space="preserve"> </w:t>
            </w:r>
            <w:r>
              <w:rPr>
                <w:w w:val="110"/>
                <w:sz w:val="8"/>
              </w:rPr>
              <w:t>aporte</w:t>
            </w:r>
            <w:r>
              <w:rPr>
                <w:spacing w:val="-10"/>
                <w:w w:val="110"/>
                <w:sz w:val="8"/>
              </w:rPr>
              <w:t xml:space="preserve"> </w:t>
            </w:r>
            <w:r>
              <w:rPr>
                <w:w w:val="110"/>
                <w:sz w:val="8"/>
              </w:rPr>
              <w:t>firmada</w:t>
            </w:r>
            <w:r>
              <w:rPr>
                <w:spacing w:val="-9"/>
                <w:w w:val="110"/>
                <w:sz w:val="8"/>
              </w:rPr>
              <w:t xml:space="preserve"> </w:t>
            </w:r>
            <w:r>
              <w:rPr>
                <w:w w:val="110"/>
                <w:sz w:val="8"/>
              </w:rPr>
              <w:t>y</w:t>
            </w:r>
            <w:r>
              <w:rPr>
                <w:spacing w:val="-9"/>
                <w:w w:val="110"/>
                <w:sz w:val="8"/>
              </w:rPr>
              <w:t xml:space="preserve"> </w:t>
            </w:r>
            <w:r>
              <w:rPr>
                <w:w w:val="110"/>
                <w:sz w:val="8"/>
              </w:rPr>
              <w:t>no</w:t>
            </w:r>
            <w:r>
              <w:rPr>
                <w:spacing w:val="-10"/>
                <w:w w:val="110"/>
                <w:sz w:val="8"/>
              </w:rPr>
              <w:t xml:space="preserve"> </w:t>
            </w:r>
            <w:r>
              <w:rPr>
                <w:w w:val="110"/>
                <w:sz w:val="8"/>
              </w:rPr>
              <w:t>se</w:t>
            </w:r>
            <w:r>
              <w:rPr>
                <w:spacing w:val="-9"/>
                <w:w w:val="110"/>
                <w:sz w:val="8"/>
              </w:rPr>
              <w:t xml:space="preserve"> </w:t>
            </w:r>
            <w:r>
              <w:rPr>
                <w:w w:val="110"/>
                <w:sz w:val="8"/>
              </w:rPr>
              <w:t>subsane</w:t>
            </w:r>
            <w:r>
              <w:rPr>
                <w:spacing w:val="-8"/>
                <w:w w:val="110"/>
                <w:sz w:val="8"/>
              </w:rPr>
              <w:t xml:space="preserve"> </w:t>
            </w:r>
            <w:r>
              <w:rPr>
                <w:w w:val="110"/>
                <w:sz w:val="8"/>
              </w:rPr>
              <w:t>dicha</w:t>
            </w:r>
            <w:r>
              <w:rPr>
                <w:spacing w:val="-10"/>
                <w:w w:val="110"/>
                <w:sz w:val="8"/>
              </w:rPr>
              <w:t xml:space="preserve"> </w:t>
            </w:r>
            <w:r>
              <w:rPr>
                <w:w w:val="110"/>
                <w:sz w:val="8"/>
              </w:rPr>
              <w:t>omisión,</w:t>
            </w:r>
            <w:r>
              <w:rPr>
                <w:spacing w:val="-9"/>
                <w:w w:val="110"/>
                <w:sz w:val="8"/>
              </w:rPr>
              <w:t xml:space="preserve"> </w:t>
            </w:r>
            <w:r>
              <w:rPr>
                <w:w w:val="110"/>
                <w:sz w:val="8"/>
              </w:rPr>
              <w:t>en</w:t>
            </w:r>
            <w:r>
              <w:rPr>
                <w:spacing w:val="-10"/>
                <w:w w:val="110"/>
                <w:sz w:val="8"/>
              </w:rPr>
              <w:t xml:space="preserve"> </w:t>
            </w:r>
            <w:r>
              <w:rPr>
                <w:w w:val="110"/>
                <w:sz w:val="8"/>
              </w:rPr>
              <w:t>los</w:t>
            </w:r>
            <w:r>
              <w:rPr>
                <w:spacing w:val="-10"/>
                <w:w w:val="110"/>
                <w:sz w:val="8"/>
              </w:rPr>
              <w:t xml:space="preserve"> </w:t>
            </w:r>
            <w:r>
              <w:rPr>
                <w:w w:val="110"/>
                <w:sz w:val="8"/>
              </w:rPr>
              <w:t>términos</w:t>
            </w:r>
            <w:r>
              <w:rPr>
                <w:spacing w:val="-9"/>
                <w:w w:val="110"/>
                <w:sz w:val="8"/>
              </w:rPr>
              <w:t xml:space="preserve"> </w:t>
            </w:r>
            <w:r>
              <w:rPr>
                <w:w w:val="110"/>
                <w:sz w:val="8"/>
              </w:rPr>
              <w:t>del</w:t>
            </w:r>
            <w:r>
              <w:rPr>
                <w:spacing w:val="-10"/>
                <w:w w:val="110"/>
                <w:sz w:val="8"/>
              </w:rPr>
              <w:t xml:space="preserve"> </w:t>
            </w:r>
            <w:r>
              <w:rPr>
                <w:w w:val="110"/>
                <w:sz w:val="8"/>
              </w:rPr>
              <w:t>numeral 1.6.</w:t>
            </w:r>
          </w:p>
          <w:p w:rsidR="00F04A7A" w:rsidRDefault="00F04A7A">
            <w:pPr>
              <w:pStyle w:val="TableParagraph"/>
              <w:spacing w:before="9"/>
              <w:rPr>
                <w:rFonts w:ascii="Times New Roman"/>
                <w:sz w:val="9"/>
              </w:rPr>
            </w:pPr>
          </w:p>
          <w:p w:rsidR="00F04A7A" w:rsidRDefault="0004129A">
            <w:pPr>
              <w:pStyle w:val="TableParagraph"/>
              <w:numPr>
                <w:ilvl w:val="0"/>
                <w:numId w:val="73"/>
              </w:numPr>
              <w:tabs>
                <w:tab w:val="left" w:pos="891"/>
              </w:tabs>
              <w:ind w:hanging="122"/>
              <w:rPr>
                <w:sz w:val="8"/>
              </w:rPr>
            </w:pPr>
            <w:r>
              <w:rPr>
                <w:w w:val="110"/>
                <w:sz w:val="8"/>
              </w:rPr>
              <w:t>No</w:t>
            </w:r>
            <w:r>
              <w:rPr>
                <w:spacing w:val="-9"/>
                <w:w w:val="110"/>
                <w:sz w:val="8"/>
              </w:rPr>
              <w:t xml:space="preserve"> </w:t>
            </w:r>
            <w:r>
              <w:rPr>
                <w:w w:val="110"/>
                <w:sz w:val="8"/>
              </w:rPr>
              <w:t>entregar</w:t>
            </w:r>
            <w:r>
              <w:rPr>
                <w:spacing w:val="-8"/>
                <w:w w:val="110"/>
                <w:sz w:val="8"/>
              </w:rPr>
              <w:t xml:space="preserve"> </w:t>
            </w:r>
            <w:r>
              <w:rPr>
                <w:w w:val="110"/>
                <w:sz w:val="8"/>
              </w:rPr>
              <w:t>la</w:t>
            </w:r>
            <w:r>
              <w:rPr>
                <w:spacing w:val="-7"/>
                <w:w w:val="110"/>
                <w:sz w:val="8"/>
              </w:rPr>
              <w:t xml:space="preserve"> </w:t>
            </w:r>
            <w:r>
              <w:rPr>
                <w:w w:val="110"/>
                <w:sz w:val="8"/>
              </w:rPr>
              <w:t>garantía</w:t>
            </w:r>
            <w:r>
              <w:rPr>
                <w:spacing w:val="-8"/>
                <w:w w:val="110"/>
                <w:sz w:val="8"/>
              </w:rPr>
              <w:t xml:space="preserve"> </w:t>
            </w:r>
            <w:r>
              <w:rPr>
                <w:w w:val="110"/>
                <w:sz w:val="8"/>
              </w:rPr>
              <w:t>de</w:t>
            </w:r>
            <w:r>
              <w:rPr>
                <w:spacing w:val="-8"/>
                <w:w w:val="110"/>
                <w:sz w:val="8"/>
              </w:rPr>
              <w:t xml:space="preserve"> </w:t>
            </w:r>
            <w:r>
              <w:rPr>
                <w:w w:val="110"/>
                <w:sz w:val="8"/>
              </w:rPr>
              <w:t>seriedad</w:t>
            </w:r>
            <w:r>
              <w:rPr>
                <w:spacing w:val="-8"/>
                <w:w w:val="110"/>
                <w:sz w:val="8"/>
              </w:rPr>
              <w:t xml:space="preserve"> </w:t>
            </w:r>
            <w:r>
              <w:rPr>
                <w:w w:val="110"/>
                <w:sz w:val="8"/>
              </w:rPr>
              <w:t>de</w:t>
            </w:r>
            <w:r>
              <w:rPr>
                <w:spacing w:val="-9"/>
                <w:w w:val="110"/>
                <w:sz w:val="8"/>
              </w:rPr>
              <w:t xml:space="preserve"> </w:t>
            </w:r>
            <w:r>
              <w:rPr>
                <w:w w:val="110"/>
                <w:sz w:val="8"/>
              </w:rPr>
              <w:t>la</w:t>
            </w:r>
            <w:r>
              <w:rPr>
                <w:spacing w:val="-8"/>
                <w:w w:val="110"/>
                <w:sz w:val="8"/>
              </w:rPr>
              <w:t xml:space="preserve"> </w:t>
            </w:r>
            <w:r>
              <w:rPr>
                <w:w w:val="110"/>
                <w:sz w:val="8"/>
              </w:rPr>
              <w:t>oferta</w:t>
            </w:r>
            <w:r>
              <w:rPr>
                <w:spacing w:val="-9"/>
                <w:w w:val="110"/>
                <w:sz w:val="8"/>
              </w:rPr>
              <w:t xml:space="preserve"> </w:t>
            </w:r>
            <w:r>
              <w:rPr>
                <w:w w:val="110"/>
                <w:sz w:val="8"/>
              </w:rPr>
              <w:t>junto</w:t>
            </w:r>
            <w:r>
              <w:rPr>
                <w:spacing w:val="-7"/>
                <w:w w:val="110"/>
                <w:sz w:val="8"/>
              </w:rPr>
              <w:t xml:space="preserve"> </w:t>
            </w:r>
            <w:r>
              <w:rPr>
                <w:w w:val="110"/>
                <w:sz w:val="8"/>
              </w:rPr>
              <w:t>con</w:t>
            </w:r>
            <w:r>
              <w:rPr>
                <w:spacing w:val="-9"/>
                <w:w w:val="110"/>
                <w:sz w:val="8"/>
              </w:rPr>
              <w:t xml:space="preserve"> </w:t>
            </w:r>
            <w:r>
              <w:rPr>
                <w:w w:val="110"/>
                <w:sz w:val="8"/>
              </w:rPr>
              <w:t>la</w:t>
            </w:r>
            <w:r>
              <w:rPr>
                <w:spacing w:val="-7"/>
                <w:w w:val="110"/>
                <w:sz w:val="8"/>
              </w:rPr>
              <w:t xml:space="preserve"> </w:t>
            </w:r>
            <w:r>
              <w:rPr>
                <w:w w:val="110"/>
                <w:sz w:val="8"/>
              </w:rPr>
              <w:t>propuesta.</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78"/>
              <w:ind w:right="598"/>
              <w:jc w:val="right"/>
              <w:rPr>
                <w:rFonts w:ascii="Times New Roman"/>
                <w:sz w:val="10"/>
              </w:rPr>
            </w:pPr>
            <w:r>
              <w:rPr>
                <w:rFonts w:ascii="Times New Roman"/>
                <w:w w:val="105"/>
                <w:sz w:val="10"/>
              </w:rPr>
              <w:t>12</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58080" behindDoc="1" locked="0" layoutInCell="1" allowOverlap="1">
                <wp:simplePos x="0" y="0"/>
                <wp:positionH relativeFrom="page">
                  <wp:posOffset>1229995</wp:posOffset>
                </wp:positionH>
                <wp:positionV relativeFrom="page">
                  <wp:posOffset>2628900</wp:posOffset>
                </wp:positionV>
                <wp:extent cx="563245" cy="63500"/>
                <wp:effectExtent l="0" t="0" r="0" b="0"/>
                <wp:wrapNone/>
                <wp:docPr id="46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6350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F89F3" id="Rectangle 451" o:spid="_x0000_s1026" style="position:absolute;margin-left:96.85pt;margin-top:207pt;width:44.35pt;height: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" fillcolor="#c6c6c6" stroked="f">
                <w10:wrap anchorx="page" anchory="page"/>
              </v:rect>
            </w:pict>
          </mc:Fallback>
        </mc:AlternateContent>
      </w:r>
      <w:r>
        <w:rPr>
          <w:noProof/>
          <w:lang w:val="en-US"/>
        </w:rPr>
        <mc:AlternateContent>
          <mc:Choice Requires="wps">
            <w:drawing>
              <wp:anchor distT="0" distB="0" distL="114300" distR="114300" simplePos="0" relativeHeight="251560448" behindDoc="0" locked="0" layoutInCell="1" allowOverlap="1">
                <wp:simplePos x="0" y="0"/>
                <wp:positionH relativeFrom="page">
                  <wp:posOffset>1055370</wp:posOffset>
                </wp:positionH>
                <wp:positionV relativeFrom="page">
                  <wp:posOffset>1515745</wp:posOffset>
                </wp:positionV>
                <wp:extent cx="2385695" cy="237490"/>
                <wp:effectExtent l="0" t="0" r="0" b="0"/>
                <wp:wrapNone/>
                <wp:docPr id="45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7"/>
                              <w:gridCol w:w="405"/>
                              <w:gridCol w:w="863"/>
                            </w:tblGrid>
                            <w:tr w:rsidR="00F04A7A">
                              <w:trPr>
                                <w:trHeight w:val="158"/>
                              </w:trPr>
                              <w:tc>
                                <w:tcPr>
                                  <w:tcW w:w="3750" w:type="dxa"/>
                                  <w:gridSpan w:val="4"/>
                                </w:tcPr>
                                <w:p w:rsidR="00F04A7A" w:rsidRDefault="0004129A">
                                  <w:pPr>
                                    <w:pStyle w:val="TableParagraph"/>
                                    <w:spacing w:line="79" w:lineRule="exact"/>
                                    <w:ind w:left="504" w:right="502"/>
                                    <w:jc w:val="center"/>
                                    <w:rPr>
                                      <w:b/>
                                      <w:sz w:val="7"/>
                                    </w:rPr>
                                  </w:pPr>
                                  <w:r>
                                    <w:rPr>
                                      <w:b/>
                                      <w:sz w:val="7"/>
                                    </w:rPr>
                                    <w:t>DOCUMENTO BASE</w:t>
                                  </w:r>
                                </w:p>
                                <w:p w:rsidR="00F04A7A" w:rsidRDefault="0004129A">
                                  <w:pPr>
                                    <w:pStyle w:val="TableParagraph"/>
                                    <w:spacing w:line="59" w:lineRule="exact"/>
                                    <w:ind w:left="504" w:right="504"/>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7"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8"/>
                                    <w:rPr>
                                      <w:sz w:val="7"/>
                                    </w:rPr>
                                  </w:pPr>
                                  <w:r>
                                    <w:rPr>
                                      <w:b/>
                                      <w:sz w:val="7"/>
                                    </w:rPr>
                                    <w:t>Página</w:t>
                                  </w:r>
                                  <w:r>
                                    <w:rPr>
                                      <w:sz w:val="7"/>
                                    </w:rPr>
                                    <w:t>13</w:t>
                                  </w:r>
                                </w:p>
                              </w:tc>
                              <w:tc>
                                <w:tcPr>
                                  <w:tcW w:w="863"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155" type="#_x0000_t202" style="position:absolute;left:0;text-align:left;margin-left:83.1pt;margin-top:119.35pt;width:187.85pt;height:18.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iV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7"/>
                        <w:gridCol w:w="405"/>
                        <w:gridCol w:w="863"/>
                      </w:tblGrid>
                      <w:tr w:rsidR="00F04A7A">
                        <w:trPr>
                          <w:trHeight w:val="158"/>
                        </w:trPr>
                        <w:tc>
                          <w:tcPr>
                            <w:tcW w:w="3750" w:type="dxa"/>
                            <w:gridSpan w:val="4"/>
                          </w:tcPr>
                          <w:p w:rsidR="00F04A7A" w:rsidRDefault="0004129A">
                            <w:pPr>
                              <w:pStyle w:val="TableParagraph"/>
                              <w:spacing w:line="79" w:lineRule="exact"/>
                              <w:ind w:left="504" w:right="502"/>
                              <w:jc w:val="center"/>
                              <w:rPr>
                                <w:b/>
                                <w:sz w:val="7"/>
                              </w:rPr>
                            </w:pPr>
                            <w:r>
                              <w:rPr>
                                <w:b/>
                                <w:sz w:val="7"/>
                              </w:rPr>
                              <w:t>DOCUMENTO BASE</w:t>
                            </w:r>
                          </w:p>
                          <w:p w:rsidR="00F04A7A" w:rsidRDefault="0004129A">
                            <w:pPr>
                              <w:pStyle w:val="TableParagraph"/>
                              <w:spacing w:line="59" w:lineRule="exact"/>
                              <w:ind w:left="504" w:right="504"/>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7"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8"/>
                              <w:rPr>
                                <w:sz w:val="7"/>
                              </w:rPr>
                            </w:pPr>
                            <w:r>
                              <w:rPr>
                                <w:b/>
                                <w:sz w:val="7"/>
                              </w:rPr>
                              <w:t>Página</w:t>
                            </w:r>
                            <w:r>
                              <w:rPr>
                                <w:sz w:val="7"/>
                              </w:rPr>
                              <w:t>13</w:t>
                            </w:r>
                          </w:p>
                        </w:tc>
                        <w:tc>
                          <w:tcPr>
                            <w:tcW w:w="863"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1472" behindDoc="0" locked="0" layoutInCell="1" allowOverlap="1">
                <wp:simplePos x="0" y="0"/>
                <wp:positionH relativeFrom="page">
                  <wp:posOffset>4239895</wp:posOffset>
                </wp:positionH>
                <wp:positionV relativeFrom="page">
                  <wp:posOffset>1529080</wp:posOffset>
                </wp:positionV>
                <wp:extent cx="2379980" cy="236855"/>
                <wp:effectExtent l="0" t="0" r="0" b="0"/>
                <wp:wrapNone/>
                <wp:docPr id="45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498"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14</w:t>
                                  </w:r>
                                </w:p>
                              </w:tc>
                              <w:tc>
                                <w:tcPr>
                                  <w:tcW w:w="860"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156" type="#_x0000_t202" style="position:absolute;left:0;text-align:left;margin-left:333.85pt;margin-top:120.4pt;width:187.4pt;height:18.6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a2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498"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14</w:t>
                            </w:r>
                          </w:p>
                        </w:tc>
                        <w:tc>
                          <w:tcPr>
                            <w:tcW w:w="860"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2496" behindDoc="0" locked="0" layoutInCell="1" allowOverlap="1">
                <wp:simplePos x="0" y="0"/>
                <wp:positionH relativeFrom="page">
                  <wp:posOffset>1031875</wp:posOffset>
                </wp:positionH>
                <wp:positionV relativeFrom="page">
                  <wp:posOffset>5342255</wp:posOffset>
                </wp:positionV>
                <wp:extent cx="1072515" cy="66040"/>
                <wp:effectExtent l="0" t="0" r="0" b="0"/>
                <wp:wrapNone/>
                <wp:docPr id="45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3"/>
                              <w:gridCol w:w="807"/>
                              <w:gridCol w:w="411"/>
                              <w:gridCol w:w="132"/>
                            </w:tblGrid>
                            <w:tr w:rsidR="00F04A7A">
                              <w:trPr>
                                <w:trHeight w:val="94"/>
                              </w:trPr>
                              <w:tc>
                                <w:tcPr>
                                  <w:tcW w:w="333" w:type="dxa"/>
                                </w:tcPr>
                                <w:p w:rsidR="00F04A7A" w:rsidRDefault="0004129A">
                                  <w:pPr>
                                    <w:pStyle w:val="TableParagraph"/>
                                    <w:spacing w:before="5" w:line="69" w:lineRule="exact"/>
                                    <w:ind w:left="46" w:right="-15"/>
                                    <w:rPr>
                                      <w:sz w:val="7"/>
                                    </w:rPr>
                                  </w:pPr>
                                  <w:r>
                                    <w:rPr>
                                      <w:b/>
                                      <w:sz w:val="7"/>
                                    </w:rPr>
                                    <w:t>Código</w:t>
                                  </w:r>
                                  <w:r>
                                    <w:rPr>
                                      <w:sz w:val="7"/>
                                    </w:rPr>
                                    <w:t>C</w:t>
                                  </w:r>
                                </w:p>
                              </w:tc>
                              <w:tc>
                                <w:tcPr>
                                  <w:tcW w:w="807"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1"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157" type="#_x0000_t202" style="position:absolute;left:0;text-align:left;margin-left:81.25pt;margin-top:420.65pt;width:84.45pt;height:5.2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YP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3"/>
                        <w:gridCol w:w="807"/>
                        <w:gridCol w:w="411"/>
                        <w:gridCol w:w="132"/>
                      </w:tblGrid>
                      <w:tr w:rsidR="00F04A7A">
                        <w:trPr>
                          <w:trHeight w:val="94"/>
                        </w:trPr>
                        <w:tc>
                          <w:tcPr>
                            <w:tcW w:w="333" w:type="dxa"/>
                          </w:tcPr>
                          <w:p w:rsidR="00F04A7A" w:rsidRDefault="0004129A">
                            <w:pPr>
                              <w:pStyle w:val="TableParagraph"/>
                              <w:spacing w:before="5" w:line="69" w:lineRule="exact"/>
                              <w:ind w:left="46" w:right="-15"/>
                              <w:rPr>
                                <w:sz w:val="7"/>
                              </w:rPr>
                            </w:pPr>
                            <w:r>
                              <w:rPr>
                                <w:b/>
                                <w:sz w:val="7"/>
                              </w:rPr>
                              <w:t>Código</w:t>
                            </w:r>
                            <w:r>
                              <w:rPr>
                                <w:sz w:val="7"/>
                              </w:rPr>
                              <w:t>C</w:t>
                            </w:r>
                          </w:p>
                        </w:tc>
                        <w:tc>
                          <w:tcPr>
                            <w:tcW w:w="807"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1"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3520" behindDoc="0" locked="0" layoutInCell="1" allowOverlap="1">
                <wp:simplePos x="0" y="0"/>
                <wp:positionH relativeFrom="page">
                  <wp:posOffset>4216400</wp:posOffset>
                </wp:positionH>
                <wp:positionV relativeFrom="page">
                  <wp:posOffset>5346700</wp:posOffset>
                </wp:positionV>
                <wp:extent cx="1069975" cy="66040"/>
                <wp:effectExtent l="0" t="0" r="0" b="0"/>
                <wp:wrapNone/>
                <wp:docPr id="45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158" type="#_x0000_t202" style="position:absolute;left:0;text-align:left;margin-left:332pt;margin-top:421pt;width:84.25pt;height:5.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T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4544" behindDoc="0" locked="0" layoutInCell="1" allowOverlap="1">
                <wp:simplePos x="0" y="0"/>
                <wp:positionH relativeFrom="page">
                  <wp:posOffset>1050290</wp:posOffset>
                </wp:positionH>
                <wp:positionV relativeFrom="page">
                  <wp:posOffset>5534025</wp:posOffset>
                </wp:positionV>
                <wp:extent cx="2383155" cy="236855"/>
                <wp:effectExtent l="0" t="0" r="0" b="0"/>
                <wp:wrapNone/>
                <wp:docPr id="45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8"/>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sz w:val="7"/>
                                    </w:rPr>
                                  </w:pPr>
                                  <w:r>
                                    <w:rPr>
                                      <w:b/>
                                      <w:sz w:val="7"/>
                                    </w:rPr>
                                    <w:t>Página</w:t>
                                  </w:r>
                                  <w:r>
                                    <w:rPr>
                                      <w:sz w:val="7"/>
                                    </w:rPr>
                                    <w:t>15</w:t>
                                  </w:r>
                                </w:p>
                              </w:tc>
                              <w:tc>
                                <w:tcPr>
                                  <w:tcW w:w="863"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159" type="#_x0000_t202" style="position:absolute;left:0;text-align:left;margin-left:82.7pt;margin-top:435.75pt;width:187.65pt;height:18.6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rI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8"/>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sz w:val="7"/>
                              </w:rPr>
                            </w:pPr>
                            <w:r>
                              <w:rPr>
                                <w:b/>
                                <w:sz w:val="7"/>
                              </w:rPr>
                              <w:t>Página</w:t>
                            </w:r>
                            <w:r>
                              <w:rPr>
                                <w:sz w:val="7"/>
                              </w:rPr>
                              <w:t>15</w:t>
                            </w:r>
                          </w:p>
                        </w:tc>
                        <w:tc>
                          <w:tcPr>
                            <w:tcW w:w="863"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5568" behindDoc="0" locked="0" layoutInCell="1" allowOverlap="1">
                <wp:simplePos x="0" y="0"/>
                <wp:positionH relativeFrom="page">
                  <wp:posOffset>4236085</wp:posOffset>
                </wp:positionH>
                <wp:positionV relativeFrom="page">
                  <wp:posOffset>5538470</wp:posOffset>
                </wp:positionV>
                <wp:extent cx="2374900" cy="236220"/>
                <wp:effectExtent l="0" t="0" r="0" b="0"/>
                <wp:wrapNone/>
                <wp:docPr id="45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16</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60" type="#_x0000_t202" style="position:absolute;left:0;text-align:left;margin-left:333.55pt;margin-top:436.1pt;width:187pt;height:18.6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metg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16</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6592" behindDoc="0" locked="0" layoutInCell="1" allowOverlap="1">
                <wp:simplePos x="0" y="0"/>
                <wp:positionH relativeFrom="page">
                  <wp:posOffset>4211955</wp:posOffset>
                </wp:positionH>
                <wp:positionV relativeFrom="page">
                  <wp:posOffset>9347835</wp:posOffset>
                </wp:positionV>
                <wp:extent cx="1068070" cy="66040"/>
                <wp:effectExtent l="0" t="0" r="0" b="0"/>
                <wp:wrapNone/>
                <wp:docPr id="45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161" type="#_x0000_t202" style="position:absolute;left:0;text-align:left;margin-left:331.65pt;margin-top:736.05pt;width:84.1pt;height:5.2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e1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7616" behindDoc="0" locked="0" layoutInCell="1" allowOverlap="1">
                <wp:simplePos x="0" y="0"/>
                <wp:positionH relativeFrom="page">
                  <wp:posOffset>1026795</wp:posOffset>
                </wp:positionH>
                <wp:positionV relativeFrom="page">
                  <wp:posOffset>9356725</wp:posOffset>
                </wp:positionV>
                <wp:extent cx="1071245" cy="66040"/>
                <wp:effectExtent l="0" t="0" r="0" b="0"/>
                <wp:wrapNone/>
                <wp:docPr id="4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Pr>
                                      <w:b/>
                                      <w:sz w:val="7"/>
                                    </w:rPr>
                                  </w:pPr>
                                  <w:r>
                                    <w:rPr>
                                      <w:b/>
                                      <w:sz w:val="7"/>
                                    </w:rPr>
                                    <w:t>Código</w:t>
                                  </w:r>
                                </w:p>
                              </w:tc>
                              <w:tc>
                                <w:tcPr>
                                  <w:tcW w:w="806" w:type="dxa"/>
                                </w:tcPr>
                                <w:p w:rsidR="00F04A7A" w:rsidRDefault="0004129A">
                                  <w:pPr>
                                    <w:pStyle w:val="TableParagraph"/>
                                    <w:spacing w:before="5" w:line="69" w:lineRule="exact"/>
                                    <w:ind w:left="45"/>
                                    <w:rPr>
                                      <w:b/>
                                      <w:sz w:val="7"/>
                                    </w:rPr>
                                  </w:pPr>
                                  <w:r>
                                    <w:rPr>
                                      <w:w w:val="95"/>
                                      <w:sz w:val="7"/>
                                    </w:rPr>
                                    <w:t>CCE-EICP-GI-11</w:t>
                                  </w:r>
                                  <w:r>
                                    <w:rPr>
                                      <w:b/>
                                      <w:w w:val="95"/>
                                      <w:sz w:val="7"/>
                                    </w:rPr>
                                    <w:t>Versió</w:t>
                                  </w:r>
                                </w:p>
                              </w:tc>
                              <w:tc>
                                <w:tcPr>
                                  <w:tcW w:w="410" w:type="dxa"/>
                                </w:tcPr>
                                <w:p w:rsidR="00F04A7A" w:rsidRDefault="0004129A">
                                  <w:pPr>
                                    <w:pStyle w:val="TableParagraph"/>
                                    <w:spacing w:before="5" w:line="69" w:lineRule="exact"/>
                                    <w:ind w:left="-21"/>
                                    <w:rPr>
                                      <w:sz w:val="7"/>
                                    </w:rPr>
                                  </w:pPr>
                                  <w:r>
                                    <w:rPr>
                                      <w:b/>
                                      <w:sz w:val="7"/>
                                    </w:rPr>
                                    <w:t>n</w:t>
                                  </w:r>
                                  <w:r>
                                    <w:rPr>
                                      <w:sz w:val="7"/>
                                    </w:rPr>
                                    <w:t>1</w:t>
                                  </w: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162" type="#_x0000_t202" style="position:absolute;left:0;text-align:left;margin-left:80.85pt;margin-top:736.75pt;width:84.35pt;height:5.2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85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Pr>
                                <w:b/>
                                <w:sz w:val="7"/>
                              </w:rPr>
                            </w:pPr>
                            <w:r>
                              <w:rPr>
                                <w:b/>
                                <w:sz w:val="7"/>
                              </w:rPr>
                              <w:t>Código</w:t>
                            </w:r>
                          </w:p>
                        </w:tc>
                        <w:tc>
                          <w:tcPr>
                            <w:tcW w:w="806" w:type="dxa"/>
                          </w:tcPr>
                          <w:p w:rsidR="00F04A7A" w:rsidRDefault="0004129A">
                            <w:pPr>
                              <w:pStyle w:val="TableParagraph"/>
                              <w:spacing w:before="5" w:line="69" w:lineRule="exact"/>
                              <w:ind w:left="45"/>
                              <w:rPr>
                                <w:b/>
                                <w:sz w:val="7"/>
                              </w:rPr>
                            </w:pPr>
                            <w:r>
                              <w:rPr>
                                <w:w w:val="95"/>
                                <w:sz w:val="7"/>
                              </w:rPr>
                              <w:t>CCE-EICP-GI-11</w:t>
                            </w:r>
                            <w:r>
                              <w:rPr>
                                <w:b/>
                                <w:w w:val="95"/>
                                <w:sz w:val="7"/>
                              </w:rPr>
                              <w:t>Versió</w:t>
                            </w:r>
                          </w:p>
                        </w:tc>
                        <w:tc>
                          <w:tcPr>
                            <w:tcW w:w="410" w:type="dxa"/>
                          </w:tcPr>
                          <w:p w:rsidR="00F04A7A" w:rsidRDefault="0004129A">
                            <w:pPr>
                              <w:pStyle w:val="TableParagraph"/>
                              <w:spacing w:before="5" w:line="69" w:lineRule="exact"/>
                              <w:ind w:left="-21"/>
                              <w:rPr>
                                <w:sz w:val="7"/>
                              </w:rPr>
                            </w:pPr>
                            <w:r>
                              <w:rPr>
                                <w:b/>
                                <w:sz w:val="7"/>
                              </w:rPr>
                              <w:t>n</w:t>
                            </w:r>
                            <w:r>
                              <w:rPr>
                                <w:sz w:val="7"/>
                              </w:rPr>
                              <w:t>1</w:t>
                            </w: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450"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51" name="Line 442"/>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FD80C1" id="Group 441"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FlK&#10;yhuHAgAAmQUAAA4AAAAAAAAAAAAAAAAALgIAAGRycy9lMm9Eb2MueG1sUEsBAi0AFAAGAAgAAAAh&#10;ABIxVAXbAAAAAwEAAA8AAAAAAAAAAAAAAAAA4QQAAGRycy9kb3ducmV2LnhtbFBLBQYAAAAABAAE&#10;APMAAADpBQAAAAA=&#10;">
                <v:line id="Line 442"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9"/>
              </w:rPr>
            </w:pPr>
          </w:p>
          <w:p w:rsidR="00F04A7A" w:rsidRDefault="0004129A">
            <w:pPr>
              <w:pStyle w:val="TableParagraph"/>
              <w:numPr>
                <w:ilvl w:val="0"/>
                <w:numId w:val="72"/>
              </w:numPr>
              <w:tabs>
                <w:tab w:val="left" w:pos="903"/>
              </w:tabs>
              <w:spacing w:line="297" w:lineRule="auto"/>
              <w:ind w:right="589" w:hanging="156"/>
              <w:jc w:val="both"/>
              <w:rPr>
                <w:sz w:val="8"/>
              </w:rPr>
            </w:pPr>
            <w:r>
              <w:rPr>
                <w:w w:val="110"/>
                <w:sz w:val="8"/>
              </w:rPr>
              <w:t>Que</w:t>
            </w:r>
            <w:r>
              <w:rPr>
                <w:spacing w:val="-4"/>
                <w:w w:val="110"/>
                <w:sz w:val="8"/>
              </w:rPr>
              <w:t xml:space="preserve"> </w:t>
            </w:r>
            <w:r>
              <w:rPr>
                <w:w w:val="110"/>
                <w:sz w:val="8"/>
              </w:rPr>
              <w:t>el</w:t>
            </w:r>
            <w:r>
              <w:rPr>
                <w:spacing w:val="-4"/>
                <w:w w:val="110"/>
                <w:sz w:val="8"/>
              </w:rPr>
              <w:t xml:space="preserve"> </w:t>
            </w:r>
            <w:r>
              <w:rPr>
                <w:w w:val="110"/>
                <w:sz w:val="8"/>
              </w:rPr>
              <w:t>objeto</w:t>
            </w:r>
            <w:r>
              <w:rPr>
                <w:spacing w:val="-3"/>
                <w:w w:val="110"/>
                <w:sz w:val="8"/>
              </w:rPr>
              <w:t xml:space="preserve"> </w:t>
            </w:r>
            <w:r>
              <w:rPr>
                <w:w w:val="110"/>
                <w:sz w:val="8"/>
              </w:rPr>
              <w:t>social</w:t>
            </w:r>
            <w:r>
              <w:rPr>
                <w:spacing w:val="-4"/>
                <w:w w:val="110"/>
                <w:sz w:val="8"/>
              </w:rPr>
              <w:t xml:space="preserve"> </w:t>
            </w:r>
            <w:r>
              <w:rPr>
                <w:w w:val="110"/>
                <w:sz w:val="8"/>
              </w:rPr>
              <w:t>del</w:t>
            </w:r>
            <w:r>
              <w:rPr>
                <w:spacing w:val="-2"/>
                <w:w w:val="110"/>
                <w:sz w:val="8"/>
              </w:rPr>
              <w:t xml:space="preserve"> </w:t>
            </w:r>
            <w:r>
              <w:rPr>
                <w:w w:val="110"/>
                <w:sz w:val="8"/>
              </w:rPr>
              <w:t>proponente</w:t>
            </w:r>
            <w:r>
              <w:rPr>
                <w:spacing w:val="-3"/>
                <w:w w:val="110"/>
                <w:sz w:val="8"/>
              </w:rPr>
              <w:t xml:space="preserve"> </w:t>
            </w:r>
            <w:r>
              <w:rPr>
                <w:w w:val="110"/>
                <w:sz w:val="8"/>
              </w:rPr>
              <w:t>o</w:t>
            </w:r>
            <w:r>
              <w:rPr>
                <w:spacing w:val="-4"/>
                <w:w w:val="110"/>
                <w:sz w:val="8"/>
              </w:rPr>
              <w:t xml:space="preserve"> </w:t>
            </w:r>
            <w:r>
              <w:rPr>
                <w:w w:val="110"/>
                <w:sz w:val="8"/>
              </w:rPr>
              <w:t>el</w:t>
            </w:r>
            <w:r>
              <w:rPr>
                <w:spacing w:val="-4"/>
                <w:w w:val="110"/>
                <w:sz w:val="8"/>
              </w:rPr>
              <w:t xml:space="preserve"> </w:t>
            </w:r>
            <w:r>
              <w:rPr>
                <w:w w:val="110"/>
                <w:sz w:val="8"/>
              </w:rPr>
              <w:t>de</w:t>
            </w:r>
            <w:r>
              <w:rPr>
                <w:spacing w:val="-3"/>
                <w:w w:val="110"/>
                <w:sz w:val="8"/>
              </w:rPr>
              <w:t xml:space="preserve"> </w:t>
            </w:r>
            <w:r>
              <w:rPr>
                <w:w w:val="110"/>
                <w:sz w:val="8"/>
              </w:rPr>
              <w:t>sus</w:t>
            </w:r>
            <w:r>
              <w:rPr>
                <w:spacing w:val="-4"/>
                <w:w w:val="110"/>
                <w:sz w:val="8"/>
              </w:rPr>
              <w:t xml:space="preserve"> </w:t>
            </w:r>
            <w:r>
              <w:rPr>
                <w:w w:val="110"/>
                <w:sz w:val="8"/>
              </w:rPr>
              <w:t>integrantes</w:t>
            </w:r>
            <w:r>
              <w:rPr>
                <w:spacing w:val="-3"/>
                <w:w w:val="110"/>
                <w:sz w:val="8"/>
              </w:rPr>
              <w:t xml:space="preserve"> </w:t>
            </w:r>
            <w:r>
              <w:rPr>
                <w:w w:val="110"/>
                <w:sz w:val="8"/>
              </w:rPr>
              <w:t>no</w:t>
            </w:r>
            <w:r>
              <w:rPr>
                <w:spacing w:val="-4"/>
                <w:w w:val="110"/>
                <w:sz w:val="8"/>
              </w:rPr>
              <w:t xml:space="preserve"> </w:t>
            </w:r>
            <w:r>
              <w:rPr>
                <w:w w:val="110"/>
                <w:sz w:val="8"/>
              </w:rPr>
              <w:t>le</w:t>
            </w:r>
            <w:r>
              <w:rPr>
                <w:spacing w:val="-4"/>
                <w:w w:val="110"/>
                <w:sz w:val="8"/>
              </w:rPr>
              <w:t xml:space="preserve"> </w:t>
            </w:r>
            <w:r>
              <w:rPr>
                <w:w w:val="110"/>
                <w:sz w:val="8"/>
              </w:rPr>
              <w:t>permita</w:t>
            </w:r>
            <w:r>
              <w:rPr>
                <w:spacing w:val="-3"/>
                <w:w w:val="110"/>
                <w:sz w:val="8"/>
              </w:rPr>
              <w:t xml:space="preserve"> </w:t>
            </w:r>
            <w:r>
              <w:rPr>
                <w:w w:val="110"/>
                <w:sz w:val="8"/>
              </w:rPr>
              <w:t>ejecutar</w:t>
            </w:r>
            <w:r>
              <w:rPr>
                <w:spacing w:val="-4"/>
                <w:w w:val="110"/>
                <w:sz w:val="8"/>
              </w:rPr>
              <w:t xml:space="preserve"> </w:t>
            </w:r>
            <w:r>
              <w:rPr>
                <w:w w:val="110"/>
                <w:sz w:val="8"/>
              </w:rPr>
              <w:t>el</w:t>
            </w:r>
            <w:r>
              <w:rPr>
                <w:spacing w:val="-4"/>
                <w:w w:val="110"/>
                <w:sz w:val="8"/>
              </w:rPr>
              <w:t xml:space="preserve"> </w:t>
            </w:r>
            <w:r>
              <w:rPr>
                <w:w w:val="110"/>
                <w:sz w:val="8"/>
              </w:rPr>
              <w:t>objeto del</w:t>
            </w:r>
            <w:r>
              <w:rPr>
                <w:spacing w:val="-2"/>
                <w:w w:val="110"/>
                <w:sz w:val="8"/>
              </w:rPr>
              <w:t xml:space="preserve"> </w:t>
            </w:r>
            <w:r>
              <w:rPr>
                <w:w w:val="110"/>
                <w:sz w:val="8"/>
              </w:rPr>
              <w:t>contrato.</w:t>
            </w:r>
          </w:p>
          <w:p w:rsidR="00F04A7A" w:rsidRDefault="00F04A7A">
            <w:pPr>
              <w:pStyle w:val="TableParagraph"/>
              <w:rPr>
                <w:rFonts w:ascii="Times New Roman"/>
                <w:sz w:val="10"/>
              </w:rPr>
            </w:pPr>
          </w:p>
          <w:p w:rsidR="00F04A7A" w:rsidRDefault="0004129A">
            <w:pPr>
              <w:pStyle w:val="TableParagraph"/>
              <w:numPr>
                <w:ilvl w:val="0"/>
                <w:numId w:val="72"/>
              </w:numPr>
              <w:tabs>
                <w:tab w:val="left" w:pos="903"/>
              </w:tabs>
              <w:spacing w:line="300" w:lineRule="auto"/>
              <w:ind w:right="586" w:hanging="156"/>
              <w:jc w:val="both"/>
              <w:rPr>
                <w:sz w:val="8"/>
              </w:rPr>
            </w:pPr>
            <w:r>
              <w:rPr>
                <w:w w:val="110"/>
                <w:sz w:val="8"/>
              </w:rPr>
              <w:t xml:space="preserve">Que el valor total de la oferta exceda el presupuesto oficial estimado para el proceso de contratación </w:t>
            </w:r>
            <w:r>
              <w:rPr>
                <w:w w:val="110"/>
                <w:sz w:val="8"/>
                <w:shd w:val="clear" w:color="auto" w:fill="C6C6C6"/>
              </w:rPr>
              <w:t>[o para el lote o grupo frente al que presentó oferta</w:t>
            </w:r>
            <w:r>
              <w:rPr>
                <w:w w:val="110"/>
                <w:sz w:val="8"/>
              </w:rPr>
              <w:t>] y no se subsane ese defecto.</w:t>
            </w:r>
          </w:p>
          <w:p w:rsidR="00F04A7A" w:rsidRDefault="00F04A7A">
            <w:pPr>
              <w:pStyle w:val="TableParagraph"/>
              <w:spacing w:before="10"/>
              <w:rPr>
                <w:rFonts w:ascii="Times New Roman"/>
                <w:sz w:val="9"/>
              </w:rPr>
            </w:pPr>
          </w:p>
          <w:p w:rsidR="00F04A7A" w:rsidRDefault="0004129A">
            <w:pPr>
              <w:pStyle w:val="TableParagraph"/>
              <w:numPr>
                <w:ilvl w:val="0"/>
                <w:numId w:val="72"/>
              </w:numPr>
              <w:tabs>
                <w:tab w:val="left" w:pos="903"/>
              </w:tabs>
              <w:spacing w:line="297" w:lineRule="auto"/>
              <w:ind w:right="590" w:hanging="156"/>
              <w:jc w:val="both"/>
              <w:rPr>
                <w:sz w:val="8"/>
              </w:rPr>
            </w:pPr>
            <w:r>
              <w:rPr>
                <w:w w:val="110"/>
                <w:sz w:val="8"/>
                <w:shd w:val="clear" w:color="auto" w:fill="C6C6C6"/>
              </w:rPr>
              <w:t>[Incluir</w:t>
            </w:r>
            <w:r>
              <w:rPr>
                <w:spacing w:val="-11"/>
                <w:w w:val="110"/>
                <w:sz w:val="8"/>
                <w:shd w:val="clear" w:color="auto" w:fill="C6C6C6"/>
              </w:rPr>
              <w:t xml:space="preserve"> </w:t>
            </w:r>
            <w:r>
              <w:rPr>
                <w:w w:val="110"/>
                <w:sz w:val="8"/>
                <w:shd w:val="clear" w:color="auto" w:fill="C6C6C6"/>
              </w:rPr>
              <w:t>cuando</w:t>
            </w:r>
            <w:r>
              <w:rPr>
                <w:spacing w:val="-11"/>
                <w:w w:val="110"/>
                <w:sz w:val="8"/>
                <w:shd w:val="clear" w:color="auto" w:fill="C6C6C6"/>
              </w:rPr>
              <w:t xml:space="preserve"> </w:t>
            </w:r>
            <w:r>
              <w:rPr>
                <w:w w:val="110"/>
                <w:sz w:val="8"/>
                <w:shd w:val="clear" w:color="auto" w:fill="C6C6C6"/>
              </w:rPr>
              <w:t>la</w:t>
            </w:r>
            <w:r>
              <w:rPr>
                <w:spacing w:val="-10"/>
                <w:w w:val="110"/>
                <w:sz w:val="8"/>
                <w:shd w:val="clear" w:color="auto" w:fill="C6C6C6"/>
              </w:rPr>
              <w:t xml:space="preserve"> </w:t>
            </w:r>
            <w:r>
              <w:rPr>
                <w:w w:val="110"/>
                <w:sz w:val="8"/>
                <w:shd w:val="clear" w:color="auto" w:fill="C6C6C6"/>
              </w:rPr>
              <w:t>entidad</w:t>
            </w:r>
            <w:r>
              <w:rPr>
                <w:spacing w:val="-11"/>
                <w:w w:val="110"/>
                <w:sz w:val="8"/>
                <w:shd w:val="clear" w:color="auto" w:fill="C6C6C6"/>
              </w:rPr>
              <w:t xml:space="preserve"> </w:t>
            </w:r>
            <w:r>
              <w:rPr>
                <w:w w:val="110"/>
                <w:sz w:val="8"/>
                <w:shd w:val="clear" w:color="auto" w:fill="C6C6C6"/>
              </w:rPr>
              <w:t>considere</w:t>
            </w:r>
            <w:r>
              <w:rPr>
                <w:spacing w:val="-11"/>
                <w:w w:val="110"/>
                <w:sz w:val="8"/>
                <w:shd w:val="clear" w:color="auto" w:fill="C6C6C6"/>
              </w:rPr>
              <w:t xml:space="preserve"> </w:t>
            </w:r>
            <w:r>
              <w:rPr>
                <w:w w:val="110"/>
                <w:sz w:val="8"/>
                <w:shd w:val="clear" w:color="auto" w:fill="C6C6C6"/>
              </w:rPr>
              <w:t>conveniente</w:t>
            </w:r>
            <w:r>
              <w:rPr>
                <w:spacing w:val="-10"/>
                <w:w w:val="110"/>
                <w:sz w:val="8"/>
                <w:shd w:val="clear" w:color="auto" w:fill="C6C6C6"/>
              </w:rPr>
              <w:t xml:space="preserve"> </w:t>
            </w:r>
            <w:r>
              <w:rPr>
                <w:w w:val="110"/>
                <w:sz w:val="8"/>
                <w:shd w:val="clear" w:color="auto" w:fill="C6C6C6"/>
              </w:rPr>
              <w:t>esta</w:t>
            </w:r>
            <w:r>
              <w:rPr>
                <w:spacing w:val="-11"/>
                <w:w w:val="110"/>
                <w:sz w:val="8"/>
                <w:shd w:val="clear" w:color="auto" w:fill="C6C6C6"/>
              </w:rPr>
              <w:t xml:space="preserve"> </w:t>
            </w:r>
            <w:r>
              <w:rPr>
                <w:w w:val="110"/>
                <w:sz w:val="8"/>
                <w:shd w:val="clear" w:color="auto" w:fill="C6C6C6"/>
              </w:rPr>
              <w:t>forma</w:t>
            </w:r>
            <w:r>
              <w:rPr>
                <w:spacing w:val="-10"/>
                <w:w w:val="110"/>
                <w:sz w:val="8"/>
                <w:shd w:val="clear" w:color="auto" w:fill="C6C6C6"/>
              </w:rPr>
              <w:t xml:space="preserve"> </w:t>
            </w:r>
            <w:r>
              <w:rPr>
                <w:w w:val="110"/>
                <w:sz w:val="8"/>
                <w:shd w:val="clear" w:color="auto" w:fill="C6C6C6"/>
              </w:rPr>
              <w:t>de</w:t>
            </w:r>
            <w:r>
              <w:rPr>
                <w:spacing w:val="-11"/>
                <w:w w:val="110"/>
                <w:sz w:val="8"/>
                <w:shd w:val="clear" w:color="auto" w:fill="C6C6C6"/>
              </w:rPr>
              <w:t xml:space="preserve"> </w:t>
            </w:r>
            <w:r>
              <w:rPr>
                <w:w w:val="110"/>
                <w:sz w:val="8"/>
                <w:shd w:val="clear" w:color="auto" w:fill="C6C6C6"/>
              </w:rPr>
              <w:t>distribución</w:t>
            </w:r>
            <w:r>
              <w:rPr>
                <w:spacing w:val="-11"/>
                <w:w w:val="110"/>
                <w:sz w:val="8"/>
                <w:shd w:val="clear" w:color="auto" w:fill="C6C6C6"/>
              </w:rPr>
              <w:t xml:space="preserve"> </w:t>
            </w:r>
            <w:r>
              <w:rPr>
                <w:w w:val="110"/>
                <w:sz w:val="8"/>
                <w:shd w:val="clear" w:color="auto" w:fill="C6C6C6"/>
              </w:rPr>
              <w:t>del</w:t>
            </w:r>
            <w:r>
              <w:rPr>
                <w:spacing w:val="-11"/>
                <w:w w:val="110"/>
                <w:sz w:val="8"/>
                <w:shd w:val="clear" w:color="auto" w:fill="C6C6C6"/>
              </w:rPr>
              <w:t xml:space="preserve"> </w:t>
            </w:r>
            <w:r>
              <w:rPr>
                <w:w w:val="110"/>
                <w:sz w:val="8"/>
                <w:shd w:val="clear" w:color="auto" w:fill="C6C6C6"/>
              </w:rPr>
              <w:t>presupuesto</w:t>
            </w:r>
            <w:r>
              <w:rPr>
                <w:w w:val="110"/>
                <w:sz w:val="8"/>
              </w:rPr>
              <w:t>] Que</w:t>
            </w:r>
            <w:r>
              <w:rPr>
                <w:spacing w:val="-4"/>
                <w:w w:val="110"/>
                <w:sz w:val="8"/>
              </w:rPr>
              <w:t xml:space="preserve"> </w:t>
            </w:r>
            <w:r>
              <w:rPr>
                <w:w w:val="110"/>
                <w:sz w:val="8"/>
              </w:rPr>
              <w:t>la</w:t>
            </w:r>
            <w:r>
              <w:rPr>
                <w:spacing w:val="-4"/>
                <w:w w:val="110"/>
                <w:sz w:val="8"/>
              </w:rPr>
              <w:t xml:space="preserve"> </w:t>
            </w:r>
            <w:r>
              <w:rPr>
                <w:w w:val="110"/>
                <w:sz w:val="8"/>
              </w:rPr>
              <w:t>oferta</w:t>
            </w:r>
            <w:r>
              <w:rPr>
                <w:spacing w:val="-4"/>
                <w:w w:val="110"/>
                <w:sz w:val="8"/>
              </w:rPr>
              <w:t xml:space="preserve"> </w:t>
            </w:r>
            <w:r>
              <w:rPr>
                <w:w w:val="110"/>
                <w:sz w:val="8"/>
              </w:rPr>
              <w:t>económica</w:t>
            </w:r>
            <w:r>
              <w:rPr>
                <w:spacing w:val="-4"/>
                <w:w w:val="110"/>
                <w:sz w:val="8"/>
              </w:rPr>
              <w:t xml:space="preserve"> </w:t>
            </w:r>
            <w:r>
              <w:rPr>
                <w:w w:val="110"/>
                <w:sz w:val="8"/>
              </w:rPr>
              <w:t>supere</w:t>
            </w:r>
            <w:r>
              <w:rPr>
                <w:spacing w:val="-4"/>
                <w:w w:val="110"/>
                <w:sz w:val="8"/>
              </w:rPr>
              <w:t xml:space="preserve"> </w:t>
            </w:r>
            <w:r>
              <w:rPr>
                <w:w w:val="110"/>
                <w:sz w:val="8"/>
              </w:rPr>
              <w:t>el</w:t>
            </w:r>
            <w:r>
              <w:rPr>
                <w:spacing w:val="-3"/>
                <w:w w:val="110"/>
                <w:sz w:val="8"/>
              </w:rPr>
              <w:t xml:space="preserve"> </w:t>
            </w:r>
            <w:r>
              <w:rPr>
                <w:w w:val="110"/>
                <w:sz w:val="8"/>
              </w:rPr>
              <w:t>valor</w:t>
            </w:r>
            <w:r>
              <w:rPr>
                <w:spacing w:val="-3"/>
                <w:w w:val="110"/>
                <w:sz w:val="8"/>
              </w:rPr>
              <w:t xml:space="preserve"> </w:t>
            </w:r>
            <w:r>
              <w:rPr>
                <w:w w:val="110"/>
                <w:sz w:val="8"/>
              </w:rPr>
              <w:t>por</w:t>
            </w:r>
            <w:r>
              <w:rPr>
                <w:spacing w:val="-3"/>
                <w:w w:val="110"/>
                <w:sz w:val="8"/>
              </w:rPr>
              <w:t xml:space="preserve"> </w:t>
            </w:r>
            <w:r>
              <w:rPr>
                <w:w w:val="110"/>
                <w:sz w:val="8"/>
              </w:rPr>
              <w:t>etapas</w:t>
            </w:r>
            <w:r>
              <w:rPr>
                <w:spacing w:val="-3"/>
                <w:w w:val="110"/>
                <w:sz w:val="8"/>
              </w:rPr>
              <w:t xml:space="preserve"> </w:t>
            </w:r>
            <w:r>
              <w:rPr>
                <w:w w:val="110"/>
                <w:sz w:val="8"/>
              </w:rPr>
              <w:t>y</w:t>
            </w:r>
            <w:r>
              <w:rPr>
                <w:spacing w:val="-3"/>
                <w:w w:val="110"/>
                <w:sz w:val="8"/>
              </w:rPr>
              <w:t xml:space="preserve"> </w:t>
            </w:r>
            <w:r>
              <w:rPr>
                <w:w w:val="110"/>
                <w:sz w:val="8"/>
              </w:rPr>
              <w:t>no</w:t>
            </w:r>
            <w:r>
              <w:rPr>
                <w:spacing w:val="-4"/>
                <w:w w:val="110"/>
                <w:sz w:val="8"/>
              </w:rPr>
              <w:t xml:space="preserve"> </w:t>
            </w:r>
            <w:r>
              <w:rPr>
                <w:w w:val="110"/>
                <w:sz w:val="8"/>
              </w:rPr>
              <w:t>se</w:t>
            </w:r>
            <w:r>
              <w:rPr>
                <w:spacing w:val="-4"/>
                <w:w w:val="110"/>
                <w:sz w:val="8"/>
              </w:rPr>
              <w:t xml:space="preserve"> </w:t>
            </w:r>
            <w:r>
              <w:rPr>
                <w:w w:val="110"/>
                <w:sz w:val="8"/>
              </w:rPr>
              <w:t>subsane</w:t>
            </w:r>
            <w:r>
              <w:rPr>
                <w:spacing w:val="-3"/>
                <w:w w:val="110"/>
                <w:sz w:val="8"/>
              </w:rPr>
              <w:t xml:space="preserve"> </w:t>
            </w:r>
            <w:r>
              <w:rPr>
                <w:w w:val="110"/>
                <w:sz w:val="8"/>
              </w:rPr>
              <w:t>ese</w:t>
            </w:r>
            <w:r>
              <w:rPr>
                <w:spacing w:val="-3"/>
                <w:w w:val="110"/>
                <w:sz w:val="8"/>
              </w:rPr>
              <w:t xml:space="preserve"> </w:t>
            </w:r>
            <w:r>
              <w:rPr>
                <w:w w:val="110"/>
                <w:sz w:val="8"/>
              </w:rPr>
              <w:t>defecto.</w:t>
            </w:r>
          </w:p>
          <w:p w:rsidR="00F04A7A" w:rsidRDefault="00F04A7A">
            <w:pPr>
              <w:pStyle w:val="TableParagraph"/>
              <w:spacing w:before="1"/>
              <w:rPr>
                <w:rFonts w:ascii="Times New Roman"/>
                <w:sz w:val="10"/>
              </w:rPr>
            </w:pPr>
          </w:p>
          <w:p w:rsidR="00F04A7A" w:rsidRDefault="0004129A">
            <w:pPr>
              <w:pStyle w:val="TableParagraph"/>
              <w:numPr>
                <w:ilvl w:val="0"/>
                <w:numId w:val="72"/>
              </w:numPr>
              <w:tabs>
                <w:tab w:val="left" w:pos="903"/>
              </w:tabs>
              <w:spacing w:line="297" w:lineRule="auto"/>
              <w:ind w:right="585" w:hanging="156"/>
              <w:jc w:val="both"/>
              <w:rPr>
                <w:sz w:val="8"/>
              </w:rPr>
            </w:pPr>
            <w:r>
              <w:rPr>
                <w:w w:val="110"/>
                <w:sz w:val="8"/>
                <w:shd w:val="clear" w:color="auto" w:fill="C6C6C6"/>
              </w:rPr>
              <w:t>[Incluir</w:t>
            </w:r>
            <w:r>
              <w:rPr>
                <w:spacing w:val="-8"/>
                <w:w w:val="110"/>
                <w:sz w:val="8"/>
                <w:shd w:val="clear" w:color="auto" w:fill="C6C6C6"/>
              </w:rPr>
              <w:t xml:space="preserve"> </w:t>
            </w:r>
            <w:r>
              <w:rPr>
                <w:w w:val="110"/>
                <w:sz w:val="8"/>
                <w:shd w:val="clear" w:color="auto" w:fill="C6C6C6"/>
              </w:rPr>
              <w:t>cuando</w:t>
            </w:r>
            <w:r>
              <w:rPr>
                <w:spacing w:val="-8"/>
                <w:w w:val="110"/>
                <w:sz w:val="8"/>
                <w:shd w:val="clear" w:color="auto" w:fill="C6C6C6"/>
              </w:rPr>
              <w:t xml:space="preserve"> </w:t>
            </w:r>
            <w:r>
              <w:rPr>
                <w:w w:val="110"/>
                <w:sz w:val="8"/>
                <w:shd w:val="clear" w:color="auto" w:fill="C6C6C6"/>
              </w:rPr>
              <w:t>la</w:t>
            </w:r>
            <w:r>
              <w:rPr>
                <w:spacing w:val="-7"/>
                <w:w w:val="110"/>
                <w:sz w:val="8"/>
                <w:shd w:val="clear" w:color="auto" w:fill="C6C6C6"/>
              </w:rPr>
              <w:t xml:space="preserve"> </w:t>
            </w:r>
            <w:r>
              <w:rPr>
                <w:w w:val="110"/>
                <w:sz w:val="8"/>
                <w:shd w:val="clear" w:color="auto" w:fill="C6C6C6"/>
              </w:rPr>
              <w:t>entidad</w:t>
            </w:r>
            <w:r>
              <w:rPr>
                <w:spacing w:val="-7"/>
                <w:w w:val="110"/>
                <w:sz w:val="8"/>
                <w:shd w:val="clear" w:color="auto" w:fill="C6C6C6"/>
              </w:rPr>
              <w:t xml:space="preserve"> </w:t>
            </w:r>
            <w:r>
              <w:rPr>
                <w:w w:val="110"/>
                <w:sz w:val="8"/>
                <w:shd w:val="clear" w:color="auto" w:fill="C6C6C6"/>
              </w:rPr>
              <w:t>exija</w:t>
            </w:r>
            <w:r>
              <w:rPr>
                <w:spacing w:val="-8"/>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discriminación</w:t>
            </w:r>
            <w:r>
              <w:rPr>
                <w:spacing w:val="-8"/>
                <w:w w:val="110"/>
                <w:sz w:val="8"/>
                <w:shd w:val="clear" w:color="auto" w:fill="C6C6C6"/>
              </w:rPr>
              <w:t xml:space="preserve"> </w:t>
            </w:r>
            <w:r>
              <w:rPr>
                <w:w w:val="110"/>
                <w:sz w:val="8"/>
                <w:shd w:val="clear" w:color="auto" w:fill="C6C6C6"/>
              </w:rPr>
              <w:t>del</w:t>
            </w:r>
            <w:r>
              <w:rPr>
                <w:spacing w:val="-8"/>
                <w:w w:val="110"/>
                <w:sz w:val="8"/>
                <w:shd w:val="clear" w:color="auto" w:fill="C6C6C6"/>
              </w:rPr>
              <w:t xml:space="preserve"> </w:t>
            </w:r>
            <w:r>
              <w:rPr>
                <w:w w:val="110"/>
                <w:sz w:val="8"/>
                <w:shd w:val="clear" w:color="auto" w:fill="C6C6C6"/>
              </w:rPr>
              <w:t>valor</w:t>
            </w:r>
            <w:r>
              <w:rPr>
                <w:spacing w:val="-7"/>
                <w:w w:val="110"/>
                <w:sz w:val="8"/>
                <w:shd w:val="clear" w:color="auto" w:fill="C6C6C6"/>
              </w:rPr>
              <w:t xml:space="preserve"> </w:t>
            </w:r>
            <w:r>
              <w:rPr>
                <w:w w:val="110"/>
                <w:sz w:val="8"/>
                <w:shd w:val="clear" w:color="auto" w:fill="C6C6C6"/>
              </w:rPr>
              <w:t>de</w:t>
            </w:r>
            <w:r>
              <w:rPr>
                <w:spacing w:val="-7"/>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oferta</w:t>
            </w:r>
            <w:r>
              <w:rPr>
                <w:spacing w:val="-8"/>
                <w:w w:val="110"/>
                <w:sz w:val="8"/>
                <w:shd w:val="clear" w:color="auto" w:fill="C6C6C6"/>
              </w:rPr>
              <w:t xml:space="preserve"> </w:t>
            </w:r>
            <w:r>
              <w:rPr>
                <w:w w:val="110"/>
                <w:sz w:val="8"/>
                <w:shd w:val="clear" w:color="auto" w:fill="C6C6C6"/>
              </w:rPr>
              <w:t>económica</w:t>
            </w:r>
            <w:r>
              <w:rPr>
                <w:spacing w:val="-8"/>
                <w:w w:val="110"/>
                <w:sz w:val="8"/>
                <w:shd w:val="clear" w:color="auto" w:fill="C6C6C6"/>
              </w:rPr>
              <w:t xml:space="preserve"> </w:t>
            </w:r>
            <w:r>
              <w:rPr>
                <w:w w:val="110"/>
                <w:sz w:val="8"/>
                <w:shd w:val="clear" w:color="auto" w:fill="C6C6C6"/>
              </w:rPr>
              <w:t>incluyendo</w:t>
            </w:r>
            <w:r>
              <w:rPr>
                <w:w w:val="110"/>
                <w:sz w:val="8"/>
              </w:rPr>
              <w:t xml:space="preserve"> el factor multiplicador] No afectar la oferta económica por el factor multiplicador y no subsanar ese</w:t>
            </w:r>
            <w:r>
              <w:rPr>
                <w:spacing w:val="-1"/>
                <w:w w:val="110"/>
                <w:sz w:val="8"/>
              </w:rPr>
              <w:t xml:space="preserve"> </w:t>
            </w:r>
            <w:r>
              <w:rPr>
                <w:w w:val="110"/>
                <w:sz w:val="8"/>
              </w:rPr>
              <w:t>defecto.</w:t>
            </w:r>
          </w:p>
          <w:p w:rsidR="00F04A7A" w:rsidRDefault="00F04A7A">
            <w:pPr>
              <w:pStyle w:val="TableParagraph"/>
              <w:spacing w:before="1"/>
              <w:rPr>
                <w:rFonts w:ascii="Times New Roman"/>
                <w:sz w:val="10"/>
              </w:rPr>
            </w:pPr>
          </w:p>
          <w:p w:rsidR="00F04A7A" w:rsidRDefault="0004129A">
            <w:pPr>
              <w:pStyle w:val="TableParagraph"/>
              <w:numPr>
                <w:ilvl w:val="0"/>
                <w:numId w:val="72"/>
              </w:numPr>
              <w:tabs>
                <w:tab w:val="left" w:pos="903"/>
              </w:tabs>
              <w:spacing w:line="300" w:lineRule="auto"/>
              <w:ind w:right="588" w:hanging="156"/>
              <w:jc w:val="both"/>
              <w:rPr>
                <w:sz w:val="8"/>
              </w:rPr>
            </w:pPr>
            <w:r>
              <w:rPr>
                <w:w w:val="110"/>
                <w:sz w:val="8"/>
              </w:rPr>
              <w:t>Presentar</w:t>
            </w:r>
            <w:r>
              <w:rPr>
                <w:spacing w:val="-8"/>
                <w:w w:val="110"/>
                <w:sz w:val="8"/>
              </w:rPr>
              <w:t xml:space="preserve"> </w:t>
            </w:r>
            <w:r>
              <w:rPr>
                <w:w w:val="110"/>
                <w:sz w:val="8"/>
              </w:rPr>
              <w:t>la</w:t>
            </w:r>
            <w:r>
              <w:rPr>
                <w:spacing w:val="-7"/>
                <w:w w:val="110"/>
                <w:sz w:val="8"/>
              </w:rPr>
              <w:t xml:space="preserve"> </w:t>
            </w:r>
            <w:r>
              <w:rPr>
                <w:w w:val="110"/>
                <w:sz w:val="8"/>
              </w:rPr>
              <w:t>oferta</w:t>
            </w:r>
            <w:r>
              <w:rPr>
                <w:spacing w:val="-7"/>
                <w:w w:val="110"/>
                <w:sz w:val="8"/>
              </w:rPr>
              <w:t xml:space="preserve"> </w:t>
            </w:r>
            <w:r>
              <w:rPr>
                <w:w w:val="110"/>
                <w:sz w:val="8"/>
              </w:rPr>
              <w:t>con</w:t>
            </w:r>
            <w:r>
              <w:rPr>
                <w:spacing w:val="-7"/>
                <w:w w:val="110"/>
                <w:sz w:val="8"/>
              </w:rPr>
              <w:t xml:space="preserve"> </w:t>
            </w:r>
            <w:r>
              <w:rPr>
                <w:w w:val="110"/>
                <w:sz w:val="8"/>
              </w:rPr>
              <w:t>tachaduras</w:t>
            </w:r>
            <w:r>
              <w:rPr>
                <w:spacing w:val="-8"/>
                <w:w w:val="110"/>
                <w:sz w:val="8"/>
              </w:rPr>
              <w:t xml:space="preserve"> </w:t>
            </w:r>
            <w:r>
              <w:rPr>
                <w:w w:val="110"/>
                <w:sz w:val="8"/>
              </w:rPr>
              <w:t>o</w:t>
            </w:r>
            <w:r>
              <w:rPr>
                <w:spacing w:val="-7"/>
                <w:w w:val="110"/>
                <w:sz w:val="8"/>
              </w:rPr>
              <w:t xml:space="preserve"> </w:t>
            </w:r>
            <w:r>
              <w:rPr>
                <w:w w:val="110"/>
                <w:sz w:val="8"/>
              </w:rPr>
              <w:t>enmendaduras</w:t>
            </w:r>
            <w:r>
              <w:rPr>
                <w:spacing w:val="-8"/>
                <w:w w:val="110"/>
                <w:sz w:val="8"/>
              </w:rPr>
              <w:t xml:space="preserve"> </w:t>
            </w:r>
            <w:r>
              <w:rPr>
                <w:w w:val="110"/>
                <w:sz w:val="8"/>
              </w:rPr>
              <w:t>que</w:t>
            </w:r>
            <w:r>
              <w:rPr>
                <w:spacing w:val="-7"/>
                <w:w w:val="110"/>
                <w:sz w:val="8"/>
              </w:rPr>
              <w:t xml:space="preserve"> </w:t>
            </w:r>
            <w:r>
              <w:rPr>
                <w:w w:val="110"/>
                <w:sz w:val="8"/>
              </w:rPr>
              <w:t>no</w:t>
            </w:r>
            <w:r>
              <w:rPr>
                <w:spacing w:val="-6"/>
                <w:w w:val="110"/>
                <w:sz w:val="8"/>
              </w:rPr>
              <w:t xml:space="preserve"> </w:t>
            </w:r>
            <w:r>
              <w:rPr>
                <w:w w:val="110"/>
                <w:sz w:val="8"/>
              </w:rPr>
              <w:t>estén</w:t>
            </w:r>
            <w:r>
              <w:rPr>
                <w:spacing w:val="-8"/>
                <w:w w:val="110"/>
                <w:sz w:val="8"/>
              </w:rPr>
              <w:t xml:space="preserve"> </w:t>
            </w:r>
            <w:r>
              <w:rPr>
                <w:w w:val="110"/>
                <w:sz w:val="8"/>
              </w:rPr>
              <w:t>convalidadas</w:t>
            </w:r>
            <w:r>
              <w:rPr>
                <w:spacing w:val="-8"/>
                <w:w w:val="110"/>
                <w:sz w:val="8"/>
              </w:rPr>
              <w:t xml:space="preserve"> </w:t>
            </w:r>
            <w:r>
              <w:rPr>
                <w:w w:val="110"/>
                <w:sz w:val="8"/>
              </w:rPr>
              <w:t>en</w:t>
            </w:r>
            <w:r>
              <w:rPr>
                <w:spacing w:val="-7"/>
                <w:w w:val="110"/>
                <w:sz w:val="8"/>
              </w:rPr>
              <w:t xml:space="preserve"> </w:t>
            </w:r>
            <w:r>
              <w:rPr>
                <w:w w:val="110"/>
                <w:sz w:val="8"/>
              </w:rPr>
              <w:t>la</w:t>
            </w:r>
            <w:r>
              <w:rPr>
                <w:spacing w:val="-7"/>
                <w:w w:val="110"/>
                <w:sz w:val="8"/>
              </w:rPr>
              <w:t xml:space="preserve"> </w:t>
            </w:r>
            <w:r>
              <w:rPr>
                <w:w w:val="110"/>
                <w:sz w:val="8"/>
              </w:rPr>
              <w:t>forma indicada en la sección 2.4 del pliego de</w:t>
            </w:r>
            <w:r>
              <w:rPr>
                <w:spacing w:val="-12"/>
                <w:w w:val="110"/>
                <w:sz w:val="8"/>
              </w:rPr>
              <w:t xml:space="preserve"> </w:t>
            </w:r>
            <w:r>
              <w:rPr>
                <w:w w:val="110"/>
                <w:sz w:val="8"/>
              </w:rPr>
              <w:t>condiciones.</w:t>
            </w:r>
          </w:p>
          <w:p w:rsidR="00F04A7A" w:rsidRDefault="00F04A7A">
            <w:pPr>
              <w:pStyle w:val="TableParagraph"/>
              <w:spacing w:before="6"/>
              <w:rPr>
                <w:rFonts w:ascii="Times New Roman"/>
                <w:sz w:val="11"/>
              </w:rPr>
            </w:pPr>
          </w:p>
          <w:p w:rsidR="00F04A7A" w:rsidRDefault="0004129A">
            <w:pPr>
              <w:pStyle w:val="TableParagraph"/>
              <w:numPr>
                <w:ilvl w:val="0"/>
                <w:numId w:val="72"/>
              </w:numPr>
              <w:tabs>
                <w:tab w:val="left" w:pos="903"/>
              </w:tabs>
              <w:spacing w:line="300" w:lineRule="auto"/>
              <w:ind w:right="612" w:hanging="156"/>
              <w:rPr>
                <w:sz w:val="8"/>
                <w:szCs w:val="8"/>
              </w:rPr>
            </w:pPr>
            <w:r>
              <w:rPr>
                <w:spacing w:val="-1"/>
                <w:w w:val="107"/>
                <w:sz w:val="8"/>
                <w:szCs w:val="8"/>
              </w:rPr>
              <w:t>N</w:t>
            </w:r>
            <w:r>
              <w:rPr>
                <w:w w:val="107"/>
                <w:sz w:val="8"/>
                <w:szCs w:val="8"/>
              </w:rPr>
              <w:t>o</w:t>
            </w:r>
            <w:r>
              <w:rPr>
                <w:spacing w:val="5"/>
                <w:sz w:val="8"/>
                <w:szCs w:val="8"/>
              </w:rPr>
              <w:t xml:space="preserve"> </w:t>
            </w:r>
            <w:r>
              <w:rPr>
                <w:spacing w:val="-1"/>
                <w:w w:val="107"/>
                <w:sz w:val="8"/>
                <w:szCs w:val="8"/>
              </w:rPr>
              <w:t>pre</w:t>
            </w:r>
            <w:r>
              <w:rPr>
                <w:w w:val="107"/>
                <w:sz w:val="8"/>
                <w:szCs w:val="8"/>
              </w:rPr>
              <w:t>se</w:t>
            </w:r>
            <w:r>
              <w:rPr>
                <w:spacing w:val="-1"/>
                <w:w w:val="107"/>
                <w:sz w:val="8"/>
                <w:szCs w:val="8"/>
              </w:rPr>
              <w:t>nta</w:t>
            </w:r>
            <w:r>
              <w:rPr>
                <w:w w:val="107"/>
                <w:sz w:val="8"/>
                <w:szCs w:val="8"/>
              </w:rPr>
              <w:t>r</w:t>
            </w:r>
            <w:r>
              <w:rPr>
                <w:spacing w:val="5"/>
                <w:sz w:val="8"/>
                <w:szCs w:val="8"/>
              </w:rPr>
              <w:t xml:space="preserve"> </w:t>
            </w:r>
            <w:r>
              <w:rPr>
                <w:w w:val="107"/>
                <w:sz w:val="8"/>
                <w:szCs w:val="8"/>
              </w:rPr>
              <w:t>el</w:t>
            </w:r>
            <w:r>
              <w:rPr>
                <w:spacing w:val="1"/>
                <w:sz w:val="8"/>
                <w:szCs w:val="8"/>
              </w:rPr>
              <w:t xml:space="preserve"> </w:t>
            </w:r>
            <w:r>
              <w:rPr>
                <w:w w:val="47"/>
                <w:sz w:val="8"/>
                <w:szCs w:val="8"/>
              </w:rPr>
              <w:t></w:t>
            </w:r>
            <w:r>
              <w:rPr>
                <w:spacing w:val="-1"/>
                <w:w w:val="107"/>
                <w:sz w:val="8"/>
                <w:szCs w:val="8"/>
              </w:rPr>
              <w:t>For</w:t>
            </w:r>
            <w:r>
              <w:rPr>
                <w:spacing w:val="1"/>
                <w:w w:val="107"/>
                <w:sz w:val="8"/>
                <w:szCs w:val="8"/>
              </w:rPr>
              <w:t>m</w:t>
            </w:r>
            <w:r>
              <w:rPr>
                <w:spacing w:val="-1"/>
                <w:w w:val="107"/>
                <w:sz w:val="8"/>
                <w:szCs w:val="8"/>
              </w:rPr>
              <w:t>at</w:t>
            </w:r>
            <w:r>
              <w:rPr>
                <w:w w:val="107"/>
                <w:sz w:val="8"/>
                <w:szCs w:val="8"/>
              </w:rPr>
              <w:t>o</w:t>
            </w:r>
            <w:r>
              <w:rPr>
                <w:spacing w:val="6"/>
                <w:sz w:val="8"/>
                <w:szCs w:val="8"/>
              </w:rPr>
              <w:t xml:space="preserve"> </w:t>
            </w:r>
            <w:r>
              <w:rPr>
                <w:spacing w:val="-1"/>
                <w:w w:val="107"/>
                <w:sz w:val="8"/>
                <w:szCs w:val="8"/>
              </w:rPr>
              <w:t>8</w:t>
            </w:r>
            <w:r>
              <w:rPr>
                <w:spacing w:val="-1"/>
                <w:w w:val="79"/>
                <w:sz w:val="8"/>
                <w:szCs w:val="8"/>
              </w:rPr>
              <w:t></w:t>
            </w:r>
            <w:r>
              <w:rPr>
                <w:spacing w:val="-1"/>
                <w:w w:val="107"/>
                <w:sz w:val="8"/>
                <w:szCs w:val="8"/>
              </w:rPr>
              <w:t>A</w:t>
            </w:r>
            <w:r>
              <w:rPr>
                <w:w w:val="107"/>
                <w:sz w:val="8"/>
                <w:szCs w:val="8"/>
              </w:rPr>
              <w:t>ce</w:t>
            </w:r>
            <w:r>
              <w:rPr>
                <w:spacing w:val="-1"/>
                <w:w w:val="107"/>
                <w:sz w:val="8"/>
                <w:szCs w:val="8"/>
              </w:rPr>
              <w:t>pta</w:t>
            </w:r>
            <w:r>
              <w:rPr>
                <w:w w:val="107"/>
                <w:sz w:val="8"/>
                <w:szCs w:val="8"/>
              </w:rPr>
              <w:t>ci</w:t>
            </w:r>
            <w:r>
              <w:rPr>
                <w:spacing w:val="-1"/>
                <w:w w:val="107"/>
                <w:sz w:val="8"/>
                <w:szCs w:val="8"/>
              </w:rPr>
              <w:t>ó</w:t>
            </w:r>
            <w:r>
              <w:rPr>
                <w:w w:val="107"/>
                <w:sz w:val="8"/>
                <w:szCs w:val="8"/>
              </w:rPr>
              <w:t>n</w:t>
            </w:r>
            <w:r>
              <w:rPr>
                <w:spacing w:val="5"/>
                <w:sz w:val="8"/>
                <w:szCs w:val="8"/>
              </w:rPr>
              <w:t xml:space="preserve"> </w:t>
            </w:r>
            <w:r>
              <w:rPr>
                <w:w w:val="107"/>
                <w:sz w:val="8"/>
                <w:szCs w:val="8"/>
              </w:rPr>
              <w:t>y</w:t>
            </w:r>
            <w:r>
              <w:rPr>
                <w:spacing w:val="6"/>
                <w:sz w:val="8"/>
                <w:szCs w:val="8"/>
              </w:rPr>
              <w:t xml:space="preserve"> </w:t>
            </w:r>
            <w:r>
              <w:rPr>
                <w:w w:val="107"/>
                <w:sz w:val="8"/>
                <w:szCs w:val="8"/>
              </w:rPr>
              <w:t>cump</w:t>
            </w:r>
            <w:r>
              <w:rPr>
                <w:spacing w:val="-1"/>
                <w:w w:val="107"/>
                <w:sz w:val="8"/>
                <w:szCs w:val="8"/>
              </w:rPr>
              <w:t>li</w:t>
            </w:r>
            <w:r>
              <w:rPr>
                <w:w w:val="107"/>
                <w:sz w:val="8"/>
                <w:szCs w:val="8"/>
              </w:rPr>
              <w:t>m</w:t>
            </w:r>
            <w:r>
              <w:rPr>
                <w:spacing w:val="-1"/>
                <w:w w:val="107"/>
                <w:sz w:val="8"/>
                <w:szCs w:val="8"/>
              </w:rPr>
              <w:t>i</w:t>
            </w:r>
            <w:r>
              <w:rPr>
                <w:w w:val="107"/>
                <w:sz w:val="8"/>
                <w:szCs w:val="8"/>
              </w:rPr>
              <w:t>e</w:t>
            </w:r>
            <w:r>
              <w:rPr>
                <w:spacing w:val="-1"/>
                <w:w w:val="107"/>
                <w:sz w:val="8"/>
                <w:szCs w:val="8"/>
              </w:rPr>
              <w:t>nt</w:t>
            </w:r>
            <w:r>
              <w:rPr>
                <w:w w:val="107"/>
                <w:sz w:val="8"/>
                <w:szCs w:val="8"/>
              </w:rPr>
              <w:t>o</w:t>
            </w:r>
            <w:r>
              <w:rPr>
                <w:spacing w:val="5"/>
                <w:sz w:val="8"/>
                <w:szCs w:val="8"/>
              </w:rPr>
              <w:t xml:space="preserve"> </w:t>
            </w:r>
            <w:r>
              <w:rPr>
                <w:w w:val="107"/>
                <w:sz w:val="8"/>
                <w:szCs w:val="8"/>
              </w:rPr>
              <w:t>de</w:t>
            </w:r>
            <w:r>
              <w:rPr>
                <w:spacing w:val="5"/>
                <w:sz w:val="8"/>
                <w:szCs w:val="8"/>
              </w:rPr>
              <w:t xml:space="preserve"> </w:t>
            </w:r>
            <w:r>
              <w:rPr>
                <w:w w:val="107"/>
                <w:sz w:val="8"/>
                <w:szCs w:val="8"/>
              </w:rPr>
              <w:t>la</w:t>
            </w:r>
            <w:r>
              <w:rPr>
                <w:spacing w:val="5"/>
                <w:sz w:val="8"/>
                <w:szCs w:val="8"/>
              </w:rPr>
              <w:t xml:space="preserve"> </w:t>
            </w:r>
            <w:r>
              <w:rPr>
                <w:w w:val="107"/>
                <w:sz w:val="8"/>
                <w:szCs w:val="8"/>
              </w:rPr>
              <w:t>f</w:t>
            </w:r>
            <w:r>
              <w:rPr>
                <w:spacing w:val="-1"/>
                <w:w w:val="107"/>
                <w:sz w:val="8"/>
                <w:szCs w:val="8"/>
              </w:rPr>
              <w:t>ormac</w:t>
            </w:r>
            <w:r>
              <w:rPr>
                <w:w w:val="107"/>
                <w:sz w:val="8"/>
                <w:szCs w:val="8"/>
              </w:rPr>
              <w:t>i</w:t>
            </w:r>
            <w:r>
              <w:rPr>
                <w:spacing w:val="-1"/>
                <w:w w:val="107"/>
                <w:sz w:val="8"/>
                <w:szCs w:val="8"/>
              </w:rPr>
              <w:t>ó</w:t>
            </w:r>
            <w:r>
              <w:rPr>
                <w:w w:val="107"/>
                <w:sz w:val="8"/>
                <w:szCs w:val="8"/>
              </w:rPr>
              <w:t>n</w:t>
            </w:r>
            <w:r>
              <w:rPr>
                <w:spacing w:val="5"/>
                <w:sz w:val="8"/>
                <w:szCs w:val="8"/>
              </w:rPr>
              <w:t xml:space="preserve"> </w:t>
            </w:r>
            <w:r>
              <w:rPr>
                <w:w w:val="107"/>
                <w:sz w:val="8"/>
                <w:szCs w:val="8"/>
              </w:rPr>
              <w:t>y</w:t>
            </w:r>
            <w:r>
              <w:rPr>
                <w:spacing w:val="6"/>
                <w:sz w:val="8"/>
                <w:szCs w:val="8"/>
              </w:rPr>
              <w:t xml:space="preserve"> </w:t>
            </w:r>
            <w:r>
              <w:rPr>
                <w:spacing w:val="-1"/>
                <w:w w:val="107"/>
                <w:sz w:val="8"/>
                <w:szCs w:val="8"/>
              </w:rPr>
              <w:t>ex</w:t>
            </w:r>
            <w:r>
              <w:rPr>
                <w:w w:val="107"/>
                <w:sz w:val="8"/>
                <w:szCs w:val="8"/>
              </w:rPr>
              <w:t>per</w:t>
            </w:r>
            <w:r>
              <w:rPr>
                <w:spacing w:val="-1"/>
                <w:w w:val="107"/>
                <w:sz w:val="8"/>
                <w:szCs w:val="8"/>
              </w:rPr>
              <w:t>ien</w:t>
            </w:r>
            <w:r>
              <w:rPr>
                <w:w w:val="107"/>
                <w:sz w:val="8"/>
                <w:szCs w:val="8"/>
              </w:rPr>
              <w:t>cia</w:t>
            </w:r>
            <w:r>
              <w:rPr>
                <w:spacing w:val="5"/>
                <w:sz w:val="8"/>
                <w:szCs w:val="8"/>
              </w:rPr>
              <w:t xml:space="preserve"> </w:t>
            </w:r>
            <w:r>
              <w:rPr>
                <w:spacing w:val="-1"/>
                <w:w w:val="107"/>
                <w:sz w:val="8"/>
                <w:szCs w:val="8"/>
              </w:rPr>
              <w:t>d</w:t>
            </w:r>
            <w:r>
              <w:rPr>
                <w:w w:val="107"/>
                <w:sz w:val="8"/>
                <w:szCs w:val="8"/>
              </w:rPr>
              <w:t xml:space="preserve">el </w:t>
            </w:r>
            <w:r>
              <w:rPr>
                <w:spacing w:val="-1"/>
                <w:w w:val="107"/>
                <w:sz w:val="8"/>
                <w:szCs w:val="8"/>
              </w:rPr>
              <w:t>pers</w:t>
            </w:r>
            <w:r>
              <w:rPr>
                <w:w w:val="107"/>
                <w:sz w:val="8"/>
                <w:szCs w:val="8"/>
              </w:rPr>
              <w:t>o</w:t>
            </w:r>
            <w:r>
              <w:rPr>
                <w:spacing w:val="-1"/>
                <w:w w:val="107"/>
                <w:sz w:val="8"/>
                <w:szCs w:val="8"/>
              </w:rPr>
              <w:t>n</w:t>
            </w:r>
            <w:r>
              <w:rPr>
                <w:w w:val="107"/>
                <w:sz w:val="8"/>
                <w:szCs w:val="8"/>
              </w:rPr>
              <w:t>al</w:t>
            </w:r>
            <w:r>
              <w:rPr>
                <w:spacing w:val="2"/>
                <w:sz w:val="8"/>
                <w:szCs w:val="8"/>
              </w:rPr>
              <w:t xml:space="preserve"> </w:t>
            </w:r>
            <w:r>
              <w:rPr>
                <w:w w:val="107"/>
                <w:sz w:val="8"/>
                <w:szCs w:val="8"/>
              </w:rPr>
              <w:t>cl</w:t>
            </w:r>
            <w:r>
              <w:rPr>
                <w:spacing w:val="-1"/>
                <w:w w:val="107"/>
                <w:sz w:val="8"/>
                <w:szCs w:val="8"/>
              </w:rPr>
              <w:t>ave</w:t>
            </w:r>
            <w:r>
              <w:rPr>
                <w:w w:val="47"/>
                <w:sz w:val="8"/>
                <w:szCs w:val="8"/>
              </w:rPr>
              <w:t></w:t>
            </w:r>
            <w:r>
              <w:rPr>
                <w:w w:val="107"/>
                <w:sz w:val="8"/>
                <w:szCs w:val="8"/>
              </w:rPr>
              <w:t>y</w:t>
            </w:r>
            <w:r>
              <w:rPr>
                <w:spacing w:val="2"/>
                <w:sz w:val="8"/>
                <w:szCs w:val="8"/>
              </w:rPr>
              <w:t xml:space="preserve"> </w:t>
            </w:r>
            <w:r>
              <w:rPr>
                <w:w w:val="107"/>
                <w:sz w:val="8"/>
                <w:szCs w:val="8"/>
              </w:rPr>
              <w:t>no</w:t>
            </w:r>
            <w:r>
              <w:rPr>
                <w:spacing w:val="2"/>
                <w:sz w:val="8"/>
                <w:szCs w:val="8"/>
              </w:rPr>
              <w:t xml:space="preserve"> </w:t>
            </w:r>
            <w:r>
              <w:rPr>
                <w:w w:val="107"/>
                <w:sz w:val="8"/>
                <w:szCs w:val="8"/>
              </w:rPr>
              <w:t>su</w:t>
            </w:r>
            <w:r>
              <w:rPr>
                <w:spacing w:val="-1"/>
                <w:w w:val="107"/>
                <w:sz w:val="8"/>
                <w:szCs w:val="8"/>
              </w:rPr>
              <w:t>bs</w:t>
            </w:r>
            <w:r>
              <w:rPr>
                <w:w w:val="107"/>
                <w:sz w:val="8"/>
                <w:szCs w:val="8"/>
              </w:rPr>
              <w:t>an</w:t>
            </w:r>
            <w:r>
              <w:rPr>
                <w:spacing w:val="-1"/>
                <w:w w:val="107"/>
                <w:sz w:val="8"/>
                <w:szCs w:val="8"/>
              </w:rPr>
              <w:t>a</w:t>
            </w:r>
            <w:r>
              <w:rPr>
                <w:w w:val="107"/>
                <w:sz w:val="8"/>
                <w:szCs w:val="8"/>
              </w:rPr>
              <w:t>r</w:t>
            </w:r>
            <w:r>
              <w:rPr>
                <w:spacing w:val="3"/>
                <w:sz w:val="8"/>
                <w:szCs w:val="8"/>
              </w:rPr>
              <w:t xml:space="preserve"> </w:t>
            </w:r>
            <w:r>
              <w:rPr>
                <w:w w:val="107"/>
                <w:sz w:val="8"/>
                <w:szCs w:val="8"/>
              </w:rPr>
              <w:t>su</w:t>
            </w:r>
            <w:r>
              <w:rPr>
                <w:spacing w:val="3"/>
                <w:sz w:val="8"/>
                <w:szCs w:val="8"/>
              </w:rPr>
              <w:t xml:space="preserve"> </w:t>
            </w:r>
            <w:r>
              <w:rPr>
                <w:spacing w:val="-1"/>
                <w:w w:val="107"/>
                <w:sz w:val="8"/>
                <w:szCs w:val="8"/>
              </w:rPr>
              <w:t>entr</w:t>
            </w:r>
            <w:r>
              <w:rPr>
                <w:w w:val="107"/>
                <w:sz w:val="8"/>
                <w:szCs w:val="8"/>
              </w:rPr>
              <w:t>e</w:t>
            </w:r>
            <w:r>
              <w:rPr>
                <w:spacing w:val="-1"/>
                <w:w w:val="107"/>
                <w:sz w:val="8"/>
                <w:szCs w:val="8"/>
              </w:rPr>
              <w:t>ga</w:t>
            </w:r>
            <w:r>
              <w:rPr>
                <w:w w:val="107"/>
                <w:sz w:val="8"/>
                <w:szCs w:val="8"/>
              </w:rPr>
              <w:t>,</w:t>
            </w:r>
            <w:r>
              <w:rPr>
                <w:spacing w:val="4"/>
                <w:sz w:val="8"/>
                <w:szCs w:val="8"/>
              </w:rPr>
              <w:t xml:space="preserve"> </w:t>
            </w:r>
            <w:r>
              <w:rPr>
                <w:spacing w:val="-1"/>
                <w:w w:val="107"/>
                <w:sz w:val="8"/>
                <w:szCs w:val="8"/>
              </w:rPr>
              <w:t>e</w:t>
            </w:r>
            <w:r>
              <w:rPr>
                <w:w w:val="107"/>
                <w:sz w:val="8"/>
                <w:szCs w:val="8"/>
              </w:rPr>
              <w:t>n</w:t>
            </w:r>
            <w:r>
              <w:rPr>
                <w:spacing w:val="3"/>
                <w:sz w:val="8"/>
                <w:szCs w:val="8"/>
              </w:rPr>
              <w:t xml:space="preserve"> </w:t>
            </w:r>
            <w:r>
              <w:rPr>
                <w:w w:val="107"/>
                <w:sz w:val="8"/>
                <w:szCs w:val="8"/>
              </w:rPr>
              <w:t>l</w:t>
            </w:r>
            <w:r>
              <w:rPr>
                <w:spacing w:val="-1"/>
                <w:w w:val="107"/>
                <w:sz w:val="8"/>
                <w:szCs w:val="8"/>
              </w:rPr>
              <w:t>o</w:t>
            </w:r>
            <w:r>
              <w:rPr>
                <w:w w:val="107"/>
                <w:sz w:val="8"/>
                <w:szCs w:val="8"/>
              </w:rPr>
              <w:t>s</w:t>
            </w:r>
            <w:r>
              <w:rPr>
                <w:spacing w:val="2"/>
                <w:sz w:val="8"/>
                <w:szCs w:val="8"/>
              </w:rPr>
              <w:t xml:space="preserve"> </w:t>
            </w:r>
            <w:r>
              <w:rPr>
                <w:spacing w:val="-1"/>
                <w:w w:val="107"/>
                <w:sz w:val="8"/>
                <w:szCs w:val="8"/>
              </w:rPr>
              <w:t>tér</w:t>
            </w:r>
            <w:r>
              <w:rPr>
                <w:w w:val="107"/>
                <w:sz w:val="8"/>
                <w:szCs w:val="8"/>
              </w:rPr>
              <w:t>mi</w:t>
            </w:r>
            <w:r>
              <w:rPr>
                <w:spacing w:val="-1"/>
                <w:w w:val="107"/>
                <w:sz w:val="8"/>
                <w:szCs w:val="8"/>
              </w:rPr>
              <w:t>no</w:t>
            </w:r>
            <w:r>
              <w:rPr>
                <w:w w:val="107"/>
                <w:sz w:val="8"/>
                <w:szCs w:val="8"/>
              </w:rPr>
              <w:t>s</w:t>
            </w:r>
            <w:r>
              <w:rPr>
                <w:spacing w:val="2"/>
                <w:sz w:val="8"/>
                <w:szCs w:val="8"/>
              </w:rPr>
              <w:t xml:space="preserve"> </w:t>
            </w:r>
            <w:r>
              <w:rPr>
                <w:w w:val="107"/>
                <w:sz w:val="8"/>
                <w:szCs w:val="8"/>
              </w:rPr>
              <w:t>de</w:t>
            </w:r>
            <w:r>
              <w:rPr>
                <w:spacing w:val="3"/>
                <w:sz w:val="8"/>
                <w:szCs w:val="8"/>
              </w:rPr>
              <w:t xml:space="preserve"> </w:t>
            </w:r>
            <w:r>
              <w:rPr>
                <w:w w:val="107"/>
                <w:sz w:val="8"/>
                <w:szCs w:val="8"/>
              </w:rPr>
              <w:t>l</w:t>
            </w:r>
            <w:r>
              <w:rPr>
                <w:spacing w:val="-1"/>
                <w:w w:val="107"/>
                <w:sz w:val="8"/>
                <w:szCs w:val="8"/>
              </w:rPr>
              <w:t>o</w:t>
            </w:r>
            <w:r>
              <w:rPr>
                <w:w w:val="107"/>
                <w:sz w:val="8"/>
                <w:szCs w:val="8"/>
              </w:rPr>
              <w:t>s</w:t>
            </w:r>
            <w:r>
              <w:rPr>
                <w:spacing w:val="3"/>
                <w:sz w:val="8"/>
                <w:szCs w:val="8"/>
              </w:rPr>
              <w:t xml:space="preserve"> </w:t>
            </w:r>
            <w:r>
              <w:rPr>
                <w:w w:val="107"/>
                <w:sz w:val="8"/>
                <w:szCs w:val="8"/>
              </w:rPr>
              <w:t>n</w:t>
            </w:r>
            <w:r>
              <w:rPr>
                <w:spacing w:val="-1"/>
                <w:w w:val="107"/>
                <w:sz w:val="8"/>
                <w:szCs w:val="8"/>
              </w:rPr>
              <w:t>ume</w:t>
            </w:r>
            <w:r>
              <w:rPr>
                <w:spacing w:val="1"/>
                <w:w w:val="107"/>
                <w:sz w:val="8"/>
                <w:szCs w:val="8"/>
              </w:rPr>
              <w:t>r</w:t>
            </w:r>
            <w:r>
              <w:rPr>
                <w:spacing w:val="-1"/>
                <w:w w:val="107"/>
                <w:sz w:val="8"/>
                <w:szCs w:val="8"/>
              </w:rPr>
              <w:t>ale</w:t>
            </w:r>
            <w:r>
              <w:rPr>
                <w:w w:val="107"/>
                <w:sz w:val="8"/>
                <w:szCs w:val="8"/>
              </w:rPr>
              <w:t>s</w:t>
            </w:r>
            <w:r>
              <w:rPr>
                <w:spacing w:val="3"/>
                <w:sz w:val="8"/>
                <w:szCs w:val="8"/>
              </w:rPr>
              <w:t xml:space="preserve"> </w:t>
            </w:r>
            <w:r>
              <w:rPr>
                <w:w w:val="47"/>
                <w:sz w:val="8"/>
                <w:szCs w:val="8"/>
              </w:rPr>
              <w:t></w:t>
            </w:r>
            <w:r>
              <w:rPr>
                <w:spacing w:val="-1"/>
                <w:w w:val="107"/>
                <w:sz w:val="8"/>
                <w:szCs w:val="8"/>
              </w:rPr>
              <w:t>1.</w:t>
            </w:r>
            <w:r>
              <w:rPr>
                <w:w w:val="107"/>
                <w:sz w:val="8"/>
                <w:szCs w:val="8"/>
              </w:rPr>
              <w:t>6</w:t>
            </w:r>
            <w:r>
              <w:rPr>
                <w:spacing w:val="4"/>
                <w:sz w:val="8"/>
                <w:szCs w:val="8"/>
              </w:rPr>
              <w:t xml:space="preserve"> </w:t>
            </w:r>
            <w:r>
              <w:rPr>
                <w:spacing w:val="-1"/>
                <w:w w:val="107"/>
                <w:sz w:val="8"/>
                <w:szCs w:val="8"/>
              </w:rPr>
              <w:t>Regla</w:t>
            </w:r>
            <w:r>
              <w:rPr>
                <w:w w:val="107"/>
                <w:sz w:val="8"/>
                <w:szCs w:val="8"/>
              </w:rPr>
              <w:t>s</w:t>
            </w:r>
            <w:r>
              <w:rPr>
                <w:spacing w:val="2"/>
                <w:sz w:val="8"/>
                <w:szCs w:val="8"/>
              </w:rPr>
              <w:t xml:space="preserve"> </w:t>
            </w:r>
            <w:r>
              <w:rPr>
                <w:w w:val="107"/>
                <w:sz w:val="8"/>
                <w:szCs w:val="8"/>
              </w:rPr>
              <w:t>de s</w:t>
            </w:r>
            <w:r>
              <w:rPr>
                <w:spacing w:val="-1"/>
                <w:w w:val="107"/>
                <w:sz w:val="8"/>
                <w:szCs w:val="8"/>
              </w:rPr>
              <w:t>ub</w:t>
            </w:r>
            <w:r>
              <w:rPr>
                <w:w w:val="107"/>
                <w:sz w:val="8"/>
                <w:szCs w:val="8"/>
              </w:rPr>
              <w:t>s</w:t>
            </w:r>
            <w:r>
              <w:rPr>
                <w:spacing w:val="-1"/>
                <w:w w:val="107"/>
                <w:sz w:val="8"/>
                <w:szCs w:val="8"/>
              </w:rPr>
              <w:t>ana</w:t>
            </w:r>
            <w:r>
              <w:rPr>
                <w:w w:val="107"/>
                <w:sz w:val="8"/>
                <w:szCs w:val="8"/>
              </w:rPr>
              <w:t>b</w:t>
            </w:r>
            <w:r>
              <w:rPr>
                <w:spacing w:val="-1"/>
                <w:w w:val="107"/>
                <w:sz w:val="8"/>
                <w:szCs w:val="8"/>
              </w:rPr>
              <w:t>i</w:t>
            </w:r>
            <w:r>
              <w:rPr>
                <w:w w:val="107"/>
                <w:sz w:val="8"/>
                <w:szCs w:val="8"/>
              </w:rPr>
              <w:t>l</w:t>
            </w:r>
            <w:r>
              <w:rPr>
                <w:spacing w:val="-1"/>
                <w:w w:val="107"/>
                <w:sz w:val="8"/>
                <w:szCs w:val="8"/>
              </w:rPr>
              <w:t>i</w:t>
            </w:r>
            <w:r>
              <w:rPr>
                <w:w w:val="107"/>
                <w:sz w:val="8"/>
                <w:szCs w:val="8"/>
              </w:rPr>
              <w:t>d</w:t>
            </w:r>
            <w:r>
              <w:rPr>
                <w:spacing w:val="-1"/>
                <w:w w:val="107"/>
                <w:sz w:val="8"/>
                <w:szCs w:val="8"/>
              </w:rPr>
              <w:t>ad</w:t>
            </w:r>
            <w:r>
              <w:rPr>
                <w:w w:val="107"/>
                <w:sz w:val="8"/>
                <w:szCs w:val="8"/>
              </w:rPr>
              <w:t>,</w:t>
            </w:r>
            <w:r>
              <w:rPr>
                <w:spacing w:val="2"/>
                <w:sz w:val="8"/>
                <w:szCs w:val="8"/>
              </w:rPr>
              <w:t xml:space="preserve"> </w:t>
            </w:r>
            <w:r>
              <w:rPr>
                <w:spacing w:val="-1"/>
                <w:w w:val="107"/>
                <w:sz w:val="8"/>
                <w:szCs w:val="8"/>
              </w:rPr>
              <w:t>acla</w:t>
            </w:r>
            <w:r>
              <w:rPr>
                <w:w w:val="107"/>
                <w:sz w:val="8"/>
                <w:szCs w:val="8"/>
              </w:rPr>
              <w:t>r</w:t>
            </w:r>
            <w:r>
              <w:rPr>
                <w:spacing w:val="-1"/>
                <w:w w:val="107"/>
                <w:sz w:val="8"/>
                <w:szCs w:val="8"/>
              </w:rPr>
              <w:t>a</w:t>
            </w:r>
            <w:r>
              <w:rPr>
                <w:w w:val="107"/>
                <w:sz w:val="8"/>
                <w:szCs w:val="8"/>
              </w:rPr>
              <w:t>ci</w:t>
            </w:r>
            <w:r>
              <w:rPr>
                <w:spacing w:val="-1"/>
                <w:w w:val="107"/>
                <w:sz w:val="8"/>
                <w:szCs w:val="8"/>
              </w:rPr>
              <w:t>o</w:t>
            </w:r>
            <w:r>
              <w:rPr>
                <w:w w:val="107"/>
                <w:sz w:val="8"/>
                <w:szCs w:val="8"/>
              </w:rPr>
              <w:t>n</w:t>
            </w:r>
            <w:r>
              <w:rPr>
                <w:spacing w:val="-1"/>
                <w:w w:val="107"/>
                <w:sz w:val="8"/>
                <w:szCs w:val="8"/>
              </w:rPr>
              <w:t>e</w:t>
            </w:r>
            <w:r>
              <w:rPr>
                <w:w w:val="107"/>
                <w:sz w:val="8"/>
                <w:szCs w:val="8"/>
              </w:rPr>
              <w:t>s</w:t>
            </w:r>
            <w:r>
              <w:rPr>
                <w:spacing w:val="1"/>
                <w:sz w:val="8"/>
                <w:szCs w:val="8"/>
              </w:rPr>
              <w:t xml:space="preserve"> </w:t>
            </w:r>
            <w:r>
              <w:rPr>
                <w:w w:val="107"/>
                <w:sz w:val="8"/>
                <w:szCs w:val="8"/>
              </w:rPr>
              <w:t>y</w:t>
            </w:r>
            <w:r>
              <w:rPr>
                <w:spacing w:val="1"/>
                <w:sz w:val="8"/>
                <w:szCs w:val="8"/>
              </w:rPr>
              <w:t xml:space="preserve"> </w:t>
            </w:r>
            <w:r>
              <w:rPr>
                <w:spacing w:val="-1"/>
                <w:w w:val="107"/>
                <w:sz w:val="8"/>
                <w:szCs w:val="8"/>
              </w:rPr>
              <w:t>expli</w:t>
            </w:r>
            <w:r>
              <w:rPr>
                <w:w w:val="107"/>
                <w:sz w:val="8"/>
                <w:szCs w:val="8"/>
              </w:rPr>
              <w:t>c</w:t>
            </w:r>
            <w:r>
              <w:rPr>
                <w:spacing w:val="-1"/>
                <w:w w:val="107"/>
                <w:sz w:val="8"/>
                <w:szCs w:val="8"/>
              </w:rPr>
              <w:t>ac</w:t>
            </w:r>
            <w:r>
              <w:rPr>
                <w:w w:val="107"/>
                <w:sz w:val="8"/>
                <w:szCs w:val="8"/>
              </w:rPr>
              <w:t>i</w:t>
            </w:r>
            <w:r>
              <w:rPr>
                <w:spacing w:val="-1"/>
                <w:w w:val="107"/>
                <w:sz w:val="8"/>
                <w:szCs w:val="8"/>
              </w:rPr>
              <w:t>o</w:t>
            </w:r>
            <w:r>
              <w:rPr>
                <w:w w:val="107"/>
                <w:sz w:val="8"/>
                <w:szCs w:val="8"/>
              </w:rPr>
              <w:t>n</w:t>
            </w:r>
            <w:r>
              <w:rPr>
                <w:spacing w:val="-1"/>
                <w:w w:val="107"/>
                <w:sz w:val="8"/>
                <w:szCs w:val="8"/>
              </w:rPr>
              <w:t>es</w:t>
            </w:r>
            <w:r>
              <w:rPr>
                <w:w w:val="47"/>
                <w:sz w:val="8"/>
                <w:szCs w:val="8"/>
              </w:rPr>
              <w:t></w:t>
            </w:r>
            <w:r>
              <w:rPr>
                <w:w w:val="107"/>
                <w:sz w:val="8"/>
                <w:szCs w:val="8"/>
              </w:rPr>
              <w:t>y</w:t>
            </w:r>
            <w:r>
              <w:rPr>
                <w:spacing w:val="2"/>
                <w:sz w:val="8"/>
                <w:szCs w:val="8"/>
              </w:rPr>
              <w:t xml:space="preserve"> </w:t>
            </w:r>
            <w:r>
              <w:rPr>
                <w:w w:val="107"/>
                <w:sz w:val="8"/>
                <w:szCs w:val="8"/>
              </w:rPr>
              <w:t>"</w:t>
            </w:r>
            <w:r>
              <w:rPr>
                <w:spacing w:val="-1"/>
                <w:w w:val="107"/>
                <w:sz w:val="8"/>
                <w:szCs w:val="8"/>
              </w:rPr>
              <w:t>3.8.</w:t>
            </w:r>
            <w:r>
              <w:rPr>
                <w:w w:val="107"/>
                <w:sz w:val="8"/>
                <w:szCs w:val="8"/>
              </w:rPr>
              <w:t>2</w:t>
            </w:r>
            <w:r>
              <w:rPr>
                <w:spacing w:val="2"/>
                <w:sz w:val="8"/>
                <w:szCs w:val="8"/>
              </w:rPr>
              <w:t xml:space="preserve"> </w:t>
            </w:r>
            <w:r>
              <w:rPr>
                <w:spacing w:val="-1"/>
                <w:w w:val="107"/>
                <w:sz w:val="8"/>
                <w:szCs w:val="8"/>
              </w:rPr>
              <w:t>E</w:t>
            </w:r>
            <w:r>
              <w:rPr>
                <w:w w:val="107"/>
                <w:sz w:val="8"/>
                <w:szCs w:val="8"/>
              </w:rPr>
              <w:t>x</w:t>
            </w:r>
            <w:r>
              <w:rPr>
                <w:spacing w:val="-1"/>
                <w:w w:val="107"/>
                <w:sz w:val="8"/>
                <w:szCs w:val="8"/>
              </w:rPr>
              <w:t>i</w:t>
            </w:r>
            <w:r>
              <w:rPr>
                <w:w w:val="107"/>
                <w:sz w:val="8"/>
                <w:szCs w:val="8"/>
              </w:rPr>
              <w:t>g</w:t>
            </w:r>
            <w:r>
              <w:rPr>
                <w:spacing w:val="-1"/>
                <w:w w:val="107"/>
                <w:sz w:val="8"/>
                <w:szCs w:val="8"/>
              </w:rPr>
              <w:t>en</w:t>
            </w:r>
            <w:r>
              <w:rPr>
                <w:w w:val="107"/>
                <w:sz w:val="8"/>
                <w:szCs w:val="8"/>
              </w:rPr>
              <w:t>c</w:t>
            </w:r>
            <w:r>
              <w:rPr>
                <w:spacing w:val="-1"/>
                <w:w w:val="107"/>
                <w:sz w:val="8"/>
                <w:szCs w:val="8"/>
              </w:rPr>
              <w:t>ia</w:t>
            </w:r>
            <w:r>
              <w:rPr>
                <w:w w:val="107"/>
                <w:sz w:val="8"/>
                <w:szCs w:val="8"/>
              </w:rPr>
              <w:t>s</w:t>
            </w:r>
            <w:r>
              <w:rPr>
                <w:spacing w:val="2"/>
                <w:sz w:val="8"/>
                <w:szCs w:val="8"/>
              </w:rPr>
              <w:t xml:space="preserve"> </w:t>
            </w:r>
            <w:r>
              <w:rPr>
                <w:w w:val="107"/>
                <w:sz w:val="8"/>
                <w:szCs w:val="8"/>
              </w:rPr>
              <w:t>mín</w:t>
            </w:r>
            <w:r>
              <w:rPr>
                <w:spacing w:val="-1"/>
                <w:w w:val="107"/>
                <w:sz w:val="8"/>
                <w:szCs w:val="8"/>
              </w:rPr>
              <w:t>i</w:t>
            </w:r>
            <w:r>
              <w:rPr>
                <w:w w:val="107"/>
                <w:sz w:val="8"/>
                <w:szCs w:val="8"/>
              </w:rPr>
              <w:t>m</w:t>
            </w:r>
            <w:r>
              <w:rPr>
                <w:spacing w:val="-1"/>
                <w:w w:val="107"/>
                <w:sz w:val="8"/>
                <w:szCs w:val="8"/>
              </w:rPr>
              <w:t>a</w:t>
            </w:r>
            <w:r>
              <w:rPr>
                <w:w w:val="107"/>
                <w:sz w:val="8"/>
                <w:szCs w:val="8"/>
              </w:rPr>
              <w:t>s</w:t>
            </w:r>
            <w:r>
              <w:rPr>
                <w:spacing w:val="2"/>
                <w:sz w:val="8"/>
                <w:szCs w:val="8"/>
              </w:rPr>
              <w:t xml:space="preserve"> </w:t>
            </w:r>
            <w:r>
              <w:rPr>
                <w:spacing w:val="-1"/>
                <w:w w:val="107"/>
                <w:sz w:val="8"/>
                <w:szCs w:val="8"/>
              </w:rPr>
              <w:t>d</w:t>
            </w:r>
            <w:r>
              <w:rPr>
                <w:w w:val="107"/>
                <w:sz w:val="8"/>
                <w:szCs w:val="8"/>
              </w:rPr>
              <w:t>e</w:t>
            </w:r>
            <w:r>
              <w:rPr>
                <w:spacing w:val="2"/>
                <w:sz w:val="8"/>
                <w:szCs w:val="8"/>
              </w:rPr>
              <w:t xml:space="preserve"> </w:t>
            </w:r>
            <w:r>
              <w:rPr>
                <w:spacing w:val="-1"/>
                <w:w w:val="107"/>
                <w:sz w:val="8"/>
                <w:szCs w:val="8"/>
              </w:rPr>
              <w:t>e</w:t>
            </w:r>
            <w:r>
              <w:rPr>
                <w:spacing w:val="1"/>
                <w:w w:val="107"/>
                <w:sz w:val="8"/>
                <w:szCs w:val="8"/>
              </w:rPr>
              <w:t>x</w:t>
            </w:r>
            <w:r>
              <w:rPr>
                <w:spacing w:val="-1"/>
                <w:w w:val="107"/>
                <w:sz w:val="8"/>
                <w:szCs w:val="8"/>
              </w:rPr>
              <w:t>pe</w:t>
            </w:r>
            <w:r>
              <w:rPr>
                <w:w w:val="107"/>
                <w:sz w:val="8"/>
                <w:szCs w:val="8"/>
              </w:rPr>
              <w:t>r</w:t>
            </w:r>
            <w:r>
              <w:rPr>
                <w:spacing w:val="-1"/>
                <w:w w:val="107"/>
                <w:sz w:val="8"/>
                <w:szCs w:val="8"/>
              </w:rPr>
              <w:t>i</w:t>
            </w:r>
            <w:r>
              <w:rPr>
                <w:w w:val="107"/>
                <w:sz w:val="8"/>
                <w:szCs w:val="8"/>
              </w:rPr>
              <w:t>e</w:t>
            </w:r>
            <w:r>
              <w:rPr>
                <w:spacing w:val="-1"/>
                <w:w w:val="107"/>
                <w:sz w:val="8"/>
                <w:szCs w:val="8"/>
              </w:rPr>
              <w:t>n</w:t>
            </w:r>
            <w:r>
              <w:rPr>
                <w:w w:val="107"/>
                <w:sz w:val="8"/>
                <w:szCs w:val="8"/>
              </w:rPr>
              <w:t>c</w:t>
            </w:r>
            <w:r>
              <w:rPr>
                <w:spacing w:val="-1"/>
                <w:w w:val="107"/>
                <w:sz w:val="8"/>
                <w:szCs w:val="8"/>
              </w:rPr>
              <w:t>i</w:t>
            </w:r>
            <w:r>
              <w:rPr>
                <w:w w:val="107"/>
                <w:sz w:val="8"/>
                <w:szCs w:val="8"/>
              </w:rPr>
              <w:t>a</w:t>
            </w:r>
            <w:r>
              <w:rPr>
                <w:spacing w:val="1"/>
                <w:sz w:val="8"/>
                <w:szCs w:val="8"/>
              </w:rPr>
              <w:t xml:space="preserve"> </w:t>
            </w:r>
            <w:r>
              <w:rPr>
                <w:w w:val="107"/>
                <w:sz w:val="8"/>
                <w:szCs w:val="8"/>
              </w:rPr>
              <w:t xml:space="preserve">y </w:t>
            </w:r>
            <w:r>
              <w:rPr>
                <w:spacing w:val="-1"/>
                <w:w w:val="107"/>
                <w:sz w:val="8"/>
                <w:szCs w:val="8"/>
              </w:rPr>
              <w:t>formac</w:t>
            </w:r>
            <w:r>
              <w:rPr>
                <w:w w:val="107"/>
                <w:sz w:val="8"/>
                <w:szCs w:val="8"/>
              </w:rPr>
              <w:t>i</w:t>
            </w:r>
            <w:r>
              <w:rPr>
                <w:spacing w:val="-1"/>
                <w:w w:val="107"/>
                <w:sz w:val="8"/>
                <w:szCs w:val="8"/>
              </w:rPr>
              <w:t>ó</w:t>
            </w:r>
            <w:r>
              <w:rPr>
                <w:w w:val="107"/>
                <w:sz w:val="8"/>
                <w:szCs w:val="8"/>
              </w:rPr>
              <w:t>n</w:t>
            </w:r>
            <w:r>
              <w:rPr>
                <w:spacing w:val="1"/>
                <w:sz w:val="8"/>
                <w:szCs w:val="8"/>
              </w:rPr>
              <w:t xml:space="preserve"> </w:t>
            </w:r>
            <w:r>
              <w:rPr>
                <w:spacing w:val="-1"/>
                <w:w w:val="107"/>
                <w:sz w:val="8"/>
                <w:szCs w:val="8"/>
              </w:rPr>
              <w:t>ac</w:t>
            </w:r>
            <w:r>
              <w:rPr>
                <w:w w:val="107"/>
                <w:sz w:val="8"/>
                <w:szCs w:val="8"/>
              </w:rPr>
              <w:t>a</w:t>
            </w:r>
            <w:r>
              <w:rPr>
                <w:spacing w:val="-1"/>
                <w:w w:val="107"/>
                <w:sz w:val="8"/>
                <w:szCs w:val="8"/>
              </w:rPr>
              <w:t>d</w:t>
            </w:r>
            <w:r>
              <w:rPr>
                <w:w w:val="107"/>
                <w:sz w:val="8"/>
                <w:szCs w:val="8"/>
              </w:rPr>
              <w:t>ém</w:t>
            </w:r>
            <w:r>
              <w:rPr>
                <w:spacing w:val="-1"/>
                <w:w w:val="107"/>
                <w:sz w:val="8"/>
                <w:szCs w:val="8"/>
              </w:rPr>
              <w:t>i</w:t>
            </w:r>
            <w:r>
              <w:rPr>
                <w:w w:val="107"/>
                <w:sz w:val="8"/>
                <w:szCs w:val="8"/>
              </w:rPr>
              <w:t>ca</w:t>
            </w:r>
            <w:r>
              <w:rPr>
                <w:spacing w:val="3"/>
                <w:sz w:val="8"/>
                <w:szCs w:val="8"/>
              </w:rPr>
              <w:t xml:space="preserve"> </w:t>
            </w:r>
            <w:r>
              <w:rPr>
                <w:spacing w:val="-1"/>
                <w:w w:val="107"/>
                <w:sz w:val="8"/>
                <w:szCs w:val="8"/>
              </w:rPr>
              <w:t>de</w:t>
            </w:r>
            <w:r>
              <w:rPr>
                <w:w w:val="107"/>
                <w:sz w:val="8"/>
                <w:szCs w:val="8"/>
              </w:rPr>
              <w:t>l</w:t>
            </w:r>
            <w:r>
              <w:rPr>
                <w:spacing w:val="2"/>
                <w:sz w:val="8"/>
                <w:szCs w:val="8"/>
              </w:rPr>
              <w:t xml:space="preserve"> </w:t>
            </w:r>
            <w:r>
              <w:rPr>
                <w:w w:val="107"/>
                <w:sz w:val="8"/>
                <w:szCs w:val="8"/>
              </w:rPr>
              <w:t>e</w:t>
            </w:r>
            <w:r>
              <w:rPr>
                <w:spacing w:val="-1"/>
                <w:w w:val="107"/>
                <w:sz w:val="8"/>
                <w:szCs w:val="8"/>
              </w:rPr>
              <w:t>qu</w:t>
            </w:r>
            <w:r>
              <w:rPr>
                <w:w w:val="107"/>
                <w:sz w:val="8"/>
                <w:szCs w:val="8"/>
              </w:rPr>
              <w:t>i</w:t>
            </w:r>
            <w:r>
              <w:rPr>
                <w:spacing w:val="-1"/>
                <w:w w:val="107"/>
                <w:sz w:val="8"/>
                <w:szCs w:val="8"/>
              </w:rPr>
              <w:t>p</w:t>
            </w:r>
            <w:r>
              <w:rPr>
                <w:w w:val="107"/>
                <w:sz w:val="8"/>
                <w:szCs w:val="8"/>
              </w:rPr>
              <w:t>o</w:t>
            </w:r>
            <w:r>
              <w:rPr>
                <w:spacing w:val="1"/>
                <w:sz w:val="8"/>
                <w:szCs w:val="8"/>
              </w:rPr>
              <w:t xml:space="preserve"> </w:t>
            </w:r>
            <w:r>
              <w:rPr>
                <w:w w:val="107"/>
                <w:sz w:val="8"/>
                <w:szCs w:val="8"/>
              </w:rPr>
              <w:t>de</w:t>
            </w:r>
            <w:r>
              <w:rPr>
                <w:spacing w:val="1"/>
                <w:sz w:val="8"/>
                <w:szCs w:val="8"/>
              </w:rPr>
              <w:t xml:space="preserve"> </w:t>
            </w:r>
            <w:r>
              <w:rPr>
                <w:spacing w:val="-1"/>
                <w:w w:val="107"/>
                <w:sz w:val="8"/>
                <w:szCs w:val="8"/>
              </w:rPr>
              <w:t>tr</w:t>
            </w:r>
            <w:r>
              <w:rPr>
                <w:w w:val="107"/>
                <w:sz w:val="8"/>
                <w:szCs w:val="8"/>
              </w:rPr>
              <w:t>a</w:t>
            </w:r>
            <w:r>
              <w:rPr>
                <w:spacing w:val="-1"/>
                <w:w w:val="107"/>
                <w:sz w:val="8"/>
                <w:szCs w:val="8"/>
              </w:rPr>
              <w:t>ba</w:t>
            </w:r>
            <w:r>
              <w:rPr>
                <w:w w:val="107"/>
                <w:sz w:val="8"/>
                <w:szCs w:val="8"/>
              </w:rPr>
              <w:t>jo</w:t>
            </w:r>
            <w:r>
              <w:rPr>
                <w:spacing w:val="1"/>
                <w:sz w:val="8"/>
                <w:szCs w:val="8"/>
              </w:rPr>
              <w:t xml:space="preserve"> </w:t>
            </w:r>
            <w:r>
              <w:rPr>
                <w:spacing w:val="-1"/>
                <w:w w:val="79"/>
                <w:sz w:val="8"/>
                <w:szCs w:val="8"/>
              </w:rPr>
              <w:t></w:t>
            </w:r>
            <w:r>
              <w:rPr>
                <w:spacing w:val="-1"/>
                <w:w w:val="107"/>
                <w:sz w:val="8"/>
                <w:szCs w:val="8"/>
              </w:rPr>
              <w:t>perso</w:t>
            </w:r>
            <w:r>
              <w:rPr>
                <w:w w:val="107"/>
                <w:sz w:val="8"/>
                <w:szCs w:val="8"/>
              </w:rPr>
              <w:t>n</w:t>
            </w:r>
            <w:r>
              <w:rPr>
                <w:spacing w:val="-1"/>
                <w:w w:val="107"/>
                <w:sz w:val="8"/>
                <w:szCs w:val="8"/>
              </w:rPr>
              <w:t>a</w:t>
            </w:r>
            <w:r>
              <w:rPr>
                <w:w w:val="107"/>
                <w:sz w:val="8"/>
                <w:szCs w:val="8"/>
              </w:rPr>
              <w:t>l</w:t>
            </w:r>
            <w:r>
              <w:rPr>
                <w:spacing w:val="1"/>
                <w:sz w:val="8"/>
                <w:szCs w:val="8"/>
              </w:rPr>
              <w:t xml:space="preserve"> </w:t>
            </w:r>
            <w:r>
              <w:rPr>
                <w:w w:val="107"/>
                <w:sz w:val="8"/>
                <w:szCs w:val="8"/>
              </w:rPr>
              <w:t>clave</w:t>
            </w:r>
            <w:r>
              <w:rPr>
                <w:spacing w:val="2"/>
                <w:sz w:val="8"/>
                <w:szCs w:val="8"/>
              </w:rPr>
              <w:t xml:space="preserve"> </w:t>
            </w:r>
            <w:r>
              <w:rPr>
                <w:spacing w:val="-1"/>
                <w:w w:val="107"/>
                <w:sz w:val="8"/>
                <w:szCs w:val="8"/>
              </w:rPr>
              <w:t>ev</w:t>
            </w:r>
            <w:r>
              <w:rPr>
                <w:w w:val="107"/>
                <w:sz w:val="8"/>
                <w:szCs w:val="8"/>
              </w:rPr>
              <w:t>a</w:t>
            </w:r>
            <w:r>
              <w:rPr>
                <w:spacing w:val="-1"/>
                <w:w w:val="107"/>
                <w:sz w:val="8"/>
                <w:szCs w:val="8"/>
              </w:rPr>
              <w:t>lu</w:t>
            </w:r>
            <w:r>
              <w:rPr>
                <w:w w:val="107"/>
                <w:sz w:val="8"/>
                <w:szCs w:val="8"/>
              </w:rPr>
              <w:t>a</w:t>
            </w:r>
            <w:r>
              <w:rPr>
                <w:spacing w:val="-1"/>
                <w:w w:val="107"/>
                <w:sz w:val="8"/>
                <w:szCs w:val="8"/>
              </w:rPr>
              <w:t>ble</w:t>
            </w:r>
            <w:r>
              <w:rPr>
                <w:w w:val="47"/>
                <w:sz w:val="8"/>
                <w:szCs w:val="8"/>
              </w:rPr>
              <w:t></w:t>
            </w:r>
          </w:p>
          <w:p w:rsidR="00F04A7A" w:rsidRDefault="00F04A7A">
            <w:pPr>
              <w:pStyle w:val="TableParagraph"/>
              <w:spacing w:before="6"/>
              <w:rPr>
                <w:rFonts w:ascii="Times New Roman"/>
                <w:sz w:val="11"/>
              </w:rPr>
            </w:pPr>
          </w:p>
          <w:p w:rsidR="00F04A7A" w:rsidRDefault="0004129A">
            <w:pPr>
              <w:pStyle w:val="TableParagraph"/>
              <w:numPr>
                <w:ilvl w:val="0"/>
                <w:numId w:val="72"/>
              </w:numPr>
              <w:tabs>
                <w:tab w:val="left" w:pos="903"/>
              </w:tabs>
              <w:spacing w:before="1"/>
              <w:rPr>
                <w:sz w:val="8"/>
              </w:rPr>
            </w:pPr>
            <w:r>
              <w:rPr>
                <w:w w:val="110"/>
                <w:sz w:val="8"/>
              </w:rPr>
              <w:t>Cuando</w:t>
            </w:r>
            <w:r>
              <w:rPr>
                <w:spacing w:val="-3"/>
                <w:w w:val="110"/>
                <w:sz w:val="8"/>
              </w:rPr>
              <w:t xml:space="preserve"> </w:t>
            </w:r>
            <w:r>
              <w:rPr>
                <w:w w:val="110"/>
                <w:sz w:val="8"/>
              </w:rPr>
              <w:t>se</w:t>
            </w:r>
            <w:r>
              <w:rPr>
                <w:spacing w:val="-2"/>
                <w:w w:val="110"/>
                <w:sz w:val="8"/>
              </w:rPr>
              <w:t xml:space="preserve"> </w:t>
            </w:r>
            <w:r>
              <w:rPr>
                <w:w w:val="110"/>
                <w:sz w:val="8"/>
              </w:rPr>
              <w:t>presente</w:t>
            </w:r>
            <w:r>
              <w:rPr>
                <w:spacing w:val="-3"/>
                <w:w w:val="110"/>
                <w:sz w:val="8"/>
              </w:rPr>
              <w:t xml:space="preserve"> </w:t>
            </w:r>
            <w:r>
              <w:rPr>
                <w:w w:val="110"/>
                <w:sz w:val="8"/>
              </w:rPr>
              <w:t>propuesta</w:t>
            </w:r>
            <w:r>
              <w:rPr>
                <w:spacing w:val="-3"/>
                <w:w w:val="110"/>
                <w:sz w:val="8"/>
              </w:rPr>
              <w:t xml:space="preserve"> </w:t>
            </w:r>
            <w:r>
              <w:rPr>
                <w:w w:val="110"/>
                <w:sz w:val="8"/>
              </w:rPr>
              <w:t>condicionada</w:t>
            </w:r>
            <w:r>
              <w:rPr>
                <w:spacing w:val="-2"/>
                <w:w w:val="110"/>
                <w:sz w:val="8"/>
              </w:rPr>
              <w:t xml:space="preserve"> </w:t>
            </w:r>
            <w:r>
              <w:rPr>
                <w:w w:val="110"/>
                <w:sz w:val="8"/>
              </w:rPr>
              <w:t>para</w:t>
            </w:r>
            <w:r>
              <w:rPr>
                <w:spacing w:val="-2"/>
                <w:w w:val="110"/>
                <w:sz w:val="8"/>
              </w:rPr>
              <w:t xml:space="preserve"> </w:t>
            </w:r>
            <w:r>
              <w:rPr>
                <w:w w:val="110"/>
                <w:sz w:val="8"/>
              </w:rPr>
              <w:t>la</w:t>
            </w:r>
            <w:r>
              <w:rPr>
                <w:spacing w:val="-3"/>
                <w:w w:val="110"/>
                <w:sz w:val="8"/>
              </w:rPr>
              <w:t xml:space="preserve"> </w:t>
            </w:r>
            <w:r>
              <w:rPr>
                <w:w w:val="110"/>
                <w:sz w:val="8"/>
              </w:rPr>
              <w:t>adjudicación</w:t>
            </w:r>
            <w:r>
              <w:rPr>
                <w:spacing w:val="-3"/>
                <w:w w:val="110"/>
                <w:sz w:val="8"/>
              </w:rPr>
              <w:t xml:space="preserve"> </w:t>
            </w:r>
            <w:r>
              <w:rPr>
                <w:w w:val="110"/>
                <w:sz w:val="8"/>
              </w:rPr>
              <w:t>del</w:t>
            </w:r>
            <w:r>
              <w:rPr>
                <w:spacing w:val="-2"/>
                <w:w w:val="110"/>
                <w:sz w:val="8"/>
              </w:rPr>
              <w:t xml:space="preserve"> </w:t>
            </w:r>
            <w:r>
              <w:rPr>
                <w:w w:val="110"/>
                <w:sz w:val="8"/>
              </w:rPr>
              <w:t>contrato.</w:t>
            </w:r>
          </w:p>
          <w:p w:rsidR="00F04A7A" w:rsidRDefault="00F04A7A">
            <w:pPr>
              <w:pStyle w:val="TableParagraph"/>
              <w:spacing w:before="10"/>
              <w:rPr>
                <w:rFonts w:ascii="Times New Roman"/>
                <w:sz w:val="11"/>
              </w:rPr>
            </w:pPr>
          </w:p>
          <w:p w:rsidR="00F04A7A" w:rsidRDefault="0004129A">
            <w:pPr>
              <w:pStyle w:val="TableParagraph"/>
              <w:numPr>
                <w:ilvl w:val="0"/>
                <w:numId w:val="72"/>
              </w:numPr>
              <w:tabs>
                <w:tab w:val="left" w:pos="903"/>
              </w:tabs>
              <w:rPr>
                <w:sz w:val="8"/>
              </w:rPr>
            </w:pPr>
            <w:r>
              <w:rPr>
                <w:w w:val="110"/>
                <w:sz w:val="8"/>
              </w:rPr>
              <w:t>Presentar la oferta</w:t>
            </w:r>
            <w:r>
              <w:rPr>
                <w:spacing w:val="-4"/>
                <w:w w:val="110"/>
                <w:sz w:val="8"/>
              </w:rPr>
              <w:t xml:space="preserve"> </w:t>
            </w:r>
            <w:r>
              <w:rPr>
                <w:w w:val="110"/>
                <w:sz w:val="8"/>
              </w:rPr>
              <w:t>extemporáneamente</w:t>
            </w:r>
          </w:p>
          <w:p w:rsidR="00F04A7A" w:rsidRDefault="00F04A7A">
            <w:pPr>
              <w:pStyle w:val="TableParagraph"/>
              <w:rPr>
                <w:rFonts w:ascii="Times New Roman"/>
                <w:sz w:val="12"/>
              </w:rPr>
            </w:pPr>
          </w:p>
          <w:p w:rsidR="00F04A7A" w:rsidRDefault="0004129A">
            <w:pPr>
              <w:pStyle w:val="TableParagraph"/>
              <w:numPr>
                <w:ilvl w:val="0"/>
                <w:numId w:val="72"/>
              </w:numPr>
              <w:tabs>
                <w:tab w:val="left" w:pos="902"/>
              </w:tabs>
              <w:ind w:left="901" w:hanging="156"/>
              <w:rPr>
                <w:sz w:val="8"/>
              </w:rPr>
            </w:pPr>
            <w:r>
              <w:rPr>
                <w:w w:val="110"/>
                <w:sz w:val="8"/>
              </w:rPr>
              <w:t>No</w:t>
            </w:r>
            <w:r>
              <w:rPr>
                <w:spacing w:val="-4"/>
                <w:w w:val="110"/>
                <w:sz w:val="8"/>
              </w:rPr>
              <w:t xml:space="preserve"> </w:t>
            </w:r>
            <w:r>
              <w:rPr>
                <w:w w:val="110"/>
                <w:sz w:val="8"/>
              </w:rPr>
              <w:t>presentar</w:t>
            </w:r>
            <w:r>
              <w:rPr>
                <w:spacing w:val="-3"/>
                <w:w w:val="110"/>
                <w:sz w:val="8"/>
              </w:rPr>
              <w:t xml:space="preserve"> </w:t>
            </w:r>
            <w:r>
              <w:rPr>
                <w:w w:val="110"/>
                <w:sz w:val="8"/>
              </w:rPr>
              <w:t>oferta</w:t>
            </w:r>
            <w:r>
              <w:rPr>
                <w:spacing w:val="-3"/>
                <w:w w:val="110"/>
                <w:sz w:val="8"/>
              </w:rPr>
              <w:t xml:space="preserve"> </w:t>
            </w:r>
            <w:r>
              <w:rPr>
                <w:w w:val="110"/>
                <w:sz w:val="8"/>
              </w:rPr>
              <w:t>económica</w:t>
            </w:r>
            <w:r>
              <w:rPr>
                <w:spacing w:val="-2"/>
                <w:w w:val="110"/>
                <w:sz w:val="8"/>
              </w:rPr>
              <w:t xml:space="preserve"> </w:t>
            </w:r>
            <w:r>
              <w:rPr>
                <w:w w:val="110"/>
                <w:sz w:val="8"/>
              </w:rPr>
              <w:t>y</w:t>
            </w:r>
            <w:r>
              <w:rPr>
                <w:spacing w:val="-3"/>
                <w:w w:val="110"/>
                <w:sz w:val="8"/>
              </w:rPr>
              <w:t xml:space="preserve"> </w:t>
            </w:r>
            <w:r>
              <w:rPr>
                <w:w w:val="110"/>
                <w:sz w:val="8"/>
              </w:rPr>
              <w:t>no</w:t>
            </w:r>
            <w:r>
              <w:rPr>
                <w:spacing w:val="-3"/>
                <w:w w:val="110"/>
                <w:sz w:val="8"/>
              </w:rPr>
              <w:t xml:space="preserve"> </w:t>
            </w:r>
            <w:r>
              <w:rPr>
                <w:w w:val="110"/>
                <w:sz w:val="8"/>
              </w:rPr>
              <w:t>subsanar</w:t>
            </w:r>
            <w:r>
              <w:rPr>
                <w:spacing w:val="-3"/>
                <w:w w:val="110"/>
                <w:sz w:val="8"/>
              </w:rPr>
              <w:t xml:space="preserve"> </w:t>
            </w:r>
            <w:r>
              <w:rPr>
                <w:w w:val="110"/>
                <w:sz w:val="8"/>
              </w:rPr>
              <w:t>su</w:t>
            </w:r>
            <w:r>
              <w:rPr>
                <w:spacing w:val="-2"/>
                <w:w w:val="110"/>
                <w:sz w:val="8"/>
              </w:rPr>
              <w:t xml:space="preserve"> </w:t>
            </w:r>
            <w:r>
              <w:rPr>
                <w:w w:val="110"/>
                <w:sz w:val="8"/>
              </w:rPr>
              <w:t>entrega,</w:t>
            </w:r>
            <w:r>
              <w:rPr>
                <w:spacing w:val="-3"/>
                <w:w w:val="110"/>
                <w:sz w:val="8"/>
              </w:rPr>
              <w:t xml:space="preserve"> </w:t>
            </w:r>
            <w:r>
              <w:rPr>
                <w:w w:val="110"/>
                <w:sz w:val="8"/>
              </w:rPr>
              <w:t>en</w:t>
            </w:r>
            <w:r>
              <w:rPr>
                <w:spacing w:val="-2"/>
                <w:w w:val="110"/>
                <w:sz w:val="8"/>
              </w:rPr>
              <w:t xml:space="preserve"> </w:t>
            </w:r>
            <w:r>
              <w:rPr>
                <w:w w:val="110"/>
                <w:sz w:val="8"/>
              </w:rPr>
              <w:t>los</w:t>
            </w:r>
            <w:r>
              <w:rPr>
                <w:spacing w:val="-4"/>
                <w:w w:val="110"/>
                <w:sz w:val="8"/>
              </w:rPr>
              <w:t xml:space="preserve"> </w:t>
            </w:r>
            <w:r>
              <w:rPr>
                <w:w w:val="110"/>
                <w:sz w:val="8"/>
              </w:rPr>
              <w:t>términos</w:t>
            </w:r>
            <w:r>
              <w:rPr>
                <w:spacing w:val="-3"/>
                <w:w w:val="110"/>
                <w:sz w:val="8"/>
              </w:rPr>
              <w:t xml:space="preserve"> </w:t>
            </w:r>
            <w:r>
              <w:rPr>
                <w:w w:val="110"/>
                <w:sz w:val="8"/>
              </w:rPr>
              <w:t>del</w:t>
            </w:r>
            <w:r>
              <w:rPr>
                <w:spacing w:val="-4"/>
                <w:w w:val="110"/>
                <w:sz w:val="8"/>
              </w:rPr>
              <w:t xml:space="preserve"> </w:t>
            </w:r>
            <w:r>
              <w:rPr>
                <w:w w:val="110"/>
                <w:sz w:val="8"/>
              </w:rPr>
              <w:t>numeral</w:t>
            </w:r>
            <w:r>
              <w:rPr>
                <w:spacing w:val="-3"/>
                <w:w w:val="110"/>
                <w:sz w:val="8"/>
              </w:rPr>
              <w:t xml:space="preserve"> </w:t>
            </w:r>
            <w:r>
              <w:rPr>
                <w:w w:val="110"/>
                <w:sz w:val="8"/>
              </w:rPr>
              <w:t>1.6.</w:t>
            </w:r>
          </w:p>
          <w:p w:rsidR="00F04A7A" w:rsidRDefault="00F04A7A">
            <w:pPr>
              <w:pStyle w:val="TableParagraph"/>
              <w:spacing w:before="10"/>
              <w:rPr>
                <w:rFonts w:ascii="Times New Roman"/>
                <w:sz w:val="11"/>
              </w:rPr>
            </w:pPr>
          </w:p>
          <w:p w:rsidR="00F04A7A" w:rsidRDefault="0004129A">
            <w:pPr>
              <w:pStyle w:val="TableParagraph"/>
              <w:numPr>
                <w:ilvl w:val="0"/>
                <w:numId w:val="72"/>
              </w:numPr>
              <w:tabs>
                <w:tab w:val="left" w:pos="903"/>
              </w:tabs>
              <w:spacing w:line="297" w:lineRule="auto"/>
              <w:ind w:right="654" w:hanging="156"/>
              <w:rPr>
                <w:sz w:val="8"/>
              </w:rPr>
            </w:pPr>
            <w:r>
              <w:rPr>
                <w:w w:val="110"/>
                <w:sz w:val="8"/>
              </w:rPr>
              <w:t>Cuando</w:t>
            </w:r>
            <w:r>
              <w:rPr>
                <w:spacing w:val="-7"/>
                <w:w w:val="110"/>
                <w:sz w:val="8"/>
              </w:rPr>
              <w:t xml:space="preserve"> </w:t>
            </w:r>
            <w:r>
              <w:rPr>
                <w:w w:val="110"/>
                <w:sz w:val="8"/>
              </w:rPr>
              <w:t>se</w:t>
            </w:r>
            <w:r>
              <w:rPr>
                <w:spacing w:val="-7"/>
                <w:w w:val="110"/>
                <w:sz w:val="8"/>
              </w:rPr>
              <w:t xml:space="preserve"> </w:t>
            </w:r>
            <w:r>
              <w:rPr>
                <w:w w:val="110"/>
                <w:sz w:val="8"/>
              </w:rPr>
              <w:t>determine</w:t>
            </w:r>
            <w:r>
              <w:rPr>
                <w:spacing w:val="-6"/>
                <w:w w:val="110"/>
                <w:sz w:val="8"/>
              </w:rPr>
              <w:t xml:space="preserve"> </w:t>
            </w:r>
            <w:r>
              <w:rPr>
                <w:w w:val="110"/>
                <w:sz w:val="8"/>
              </w:rPr>
              <w:t>que</w:t>
            </w:r>
            <w:r>
              <w:rPr>
                <w:spacing w:val="-7"/>
                <w:w w:val="110"/>
                <w:sz w:val="8"/>
              </w:rPr>
              <w:t xml:space="preserve"> </w:t>
            </w:r>
            <w:r>
              <w:rPr>
                <w:w w:val="110"/>
                <w:sz w:val="8"/>
              </w:rPr>
              <w:t>el</w:t>
            </w:r>
            <w:r>
              <w:rPr>
                <w:spacing w:val="-7"/>
                <w:w w:val="110"/>
                <w:sz w:val="8"/>
              </w:rPr>
              <w:t xml:space="preserve"> </w:t>
            </w:r>
            <w:r>
              <w:rPr>
                <w:w w:val="110"/>
                <w:sz w:val="8"/>
              </w:rPr>
              <w:t>valor</w:t>
            </w:r>
            <w:r>
              <w:rPr>
                <w:spacing w:val="-7"/>
                <w:w w:val="110"/>
                <w:sz w:val="8"/>
              </w:rPr>
              <w:t xml:space="preserve"> </w:t>
            </w:r>
            <w:r>
              <w:rPr>
                <w:w w:val="110"/>
                <w:sz w:val="8"/>
              </w:rPr>
              <w:t>total</w:t>
            </w:r>
            <w:r>
              <w:rPr>
                <w:spacing w:val="-7"/>
                <w:w w:val="110"/>
                <w:sz w:val="8"/>
              </w:rPr>
              <w:t xml:space="preserve"> </w:t>
            </w:r>
            <w:r>
              <w:rPr>
                <w:w w:val="110"/>
                <w:sz w:val="8"/>
              </w:rPr>
              <w:t>de</w:t>
            </w:r>
            <w:r>
              <w:rPr>
                <w:spacing w:val="-6"/>
                <w:w w:val="110"/>
                <w:sz w:val="8"/>
              </w:rPr>
              <w:t xml:space="preserve"> </w:t>
            </w:r>
            <w:r>
              <w:rPr>
                <w:w w:val="110"/>
                <w:sz w:val="8"/>
              </w:rPr>
              <w:t>la</w:t>
            </w:r>
            <w:r>
              <w:rPr>
                <w:spacing w:val="-6"/>
                <w:w w:val="110"/>
                <w:sz w:val="8"/>
              </w:rPr>
              <w:t xml:space="preserve"> </w:t>
            </w:r>
            <w:r>
              <w:rPr>
                <w:w w:val="110"/>
                <w:sz w:val="8"/>
              </w:rPr>
              <w:t>oferta</w:t>
            </w:r>
            <w:r>
              <w:rPr>
                <w:spacing w:val="-6"/>
                <w:w w:val="110"/>
                <w:sz w:val="8"/>
              </w:rPr>
              <w:t xml:space="preserve"> </w:t>
            </w:r>
            <w:r>
              <w:rPr>
                <w:w w:val="110"/>
                <w:sz w:val="8"/>
              </w:rPr>
              <w:t>es</w:t>
            </w:r>
            <w:r>
              <w:rPr>
                <w:spacing w:val="-7"/>
                <w:w w:val="110"/>
                <w:sz w:val="8"/>
              </w:rPr>
              <w:t xml:space="preserve"> </w:t>
            </w:r>
            <w:r>
              <w:rPr>
                <w:w w:val="110"/>
                <w:sz w:val="8"/>
              </w:rPr>
              <w:t>artificialmente</w:t>
            </w:r>
            <w:r>
              <w:rPr>
                <w:spacing w:val="-6"/>
                <w:w w:val="110"/>
                <w:sz w:val="8"/>
              </w:rPr>
              <w:t xml:space="preserve"> </w:t>
            </w:r>
            <w:r>
              <w:rPr>
                <w:w w:val="110"/>
                <w:sz w:val="8"/>
              </w:rPr>
              <w:t>bajo,</w:t>
            </w:r>
            <w:r>
              <w:rPr>
                <w:spacing w:val="-6"/>
                <w:w w:val="110"/>
                <w:sz w:val="8"/>
              </w:rPr>
              <w:t xml:space="preserve"> </w:t>
            </w:r>
            <w:r>
              <w:rPr>
                <w:w w:val="110"/>
                <w:sz w:val="8"/>
              </w:rPr>
              <w:t>de</w:t>
            </w:r>
            <w:r>
              <w:rPr>
                <w:spacing w:val="-6"/>
                <w:w w:val="110"/>
                <w:sz w:val="8"/>
              </w:rPr>
              <w:t xml:space="preserve"> </w:t>
            </w:r>
            <w:r>
              <w:rPr>
                <w:w w:val="110"/>
                <w:sz w:val="8"/>
              </w:rPr>
              <w:t>acuerdo</w:t>
            </w:r>
            <w:r>
              <w:rPr>
                <w:spacing w:val="-7"/>
                <w:w w:val="110"/>
                <w:sz w:val="8"/>
              </w:rPr>
              <w:t xml:space="preserve"> </w:t>
            </w:r>
            <w:r>
              <w:rPr>
                <w:w w:val="110"/>
                <w:sz w:val="8"/>
              </w:rPr>
              <w:t>con lo establecido en la sección</w:t>
            </w:r>
            <w:r>
              <w:rPr>
                <w:spacing w:val="-5"/>
                <w:w w:val="110"/>
                <w:sz w:val="8"/>
              </w:rPr>
              <w:t xml:space="preserve"> </w:t>
            </w:r>
            <w:r>
              <w:rPr>
                <w:w w:val="110"/>
                <w:sz w:val="8"/>
              </w:rPr>
              <w:t>5.2</w:t>
            </w:r>
          </w:p>
          <w:p w:rsidR="00F04A7A" w:rsidRDefault="00F04A7A">
            <w:pPr>
              <w:pStyle w:val="TableParagraph"/>
              <w:spacing w:before="1"/>
              <w:rPr>
                <w:rFonts w:ascii="Times New Roman"/>
                <w:sz w:val="10"/>
              </w:rPr>
            </w:pPr>
          </w:p>
          <w:p w:rsidR="00F04A7A" w:rsidRDefault="0004129A">
            <w:pPr>
              <w:pStyle w:val="TableParagraph"/>
              <w:numPr>
                <w:ilvl w:val="0"/>
                <w:numId w:val="72"/>
              </w:numPr>
              <w:tabs>
                <w:tab w:val="left" w:pos="903"/>
              </w:tabs>
              <w:spacing w:line="297" w:lineRule="auto"/>
              <w:ind w:right="669" w:hanging="156"/>
              <w:rPr>
                <w:sz w:val="8"/>
              </w:rPr>
            </w:pPr>
            <w:r>
              <w:rPr>
                <w:w w:val="110"/>
                <w:sz w:val="8"/>
              </w:rPr>
              <w:t>Cuando</w:t>
            </w:r>
            <w:r>
              <w:rPr>
                <w:spacing w:val="-9"/>
                <w:w w:val="110"/>
                <w:sz w:val="8"/>
              </w:rPr>
              <w:t xml:space="preserve"> </w:t>
            </w:r>
            <w:r>
              <w:rPr>
                <w:w w:val="110"/>
                <w:sz w:val="8"/>
              </w:rPr>
              <w:t>se</w:t>
            </w:r>
            <w:r>
              <w:rPr>
                <w:spacing w:val="-8"/>
                <w:w w:val="110"/>
                <w:sz w:val="8"/>
              </w:rPr>
              <w:t xml:space="preserve"> </w:t>
            </w:r>
            <w:r>
              <w:rPr>
                <w:w w:val="110"/>
                <w:sz w:val="8"/>
              </w:rPr>
              <w:t>presenten</w:t>
            </w:r>
            <w:r>
              <w:rPr>
                <w:spacing w:val="-9"/>
                <w:w w:val="110"/>
                <w:sz w:val="8"/>
              </w:rPr>
              <w:t xml:space="preserve"> </w:t>
            </w:r>
            <w:r>
              <w:rPr>
                <w:w w:val="110"/>
                <w:sz w:val="8"/>
              </w:rPr>
              <w:t>propuestas</w:t>
            </w:r>
            <w:r>
              <w:rPr>
                <w:spacing w:val="-8"/>
                <w:w w:val="110"/>
                <w:sz w:val="8"/>
              </w:rPr>
              <w:t xml:space="preserve"> </w:t>
            </w:r>
            <w:r>
              <w:rPr>
                <w:w w:val="110"/>
                <w:sz w:val="8"/>
              </w:rPr>
              <w:t>parciales</w:t>
            </w:r>
            <w:r>
              <w:rPr>
                <w:spacing w:val="-9"/>
                <w:w w:val="110"/>
                <w:sz w:val="8"/>
              </w:rPr>
              <w:t xml:space="preserve"> </w:t>
            </w:r>
            <w:r>
              <w:rPr>
                <w:w w:val="110"/>
                <w:sz w:val="8"/>
              </w:rPr>
              <w:t>y</w:t>
            </w:r>
            <w:r>
              <w:rPr>
                <w:spacing w:val="-8"/>
                <w:w w:val="110"/>
                <w:sz w:val="8"/>
              </w:rPr>
              <w:t xml:space="preserve"> </w:t>
            </w:r>
            <w:r>
              <w:rPr>
                <w:w w:val="110"/>
                <w:sz w:val="8"/>
              </w:rPr>
              <w:t>esta</w:t>
            </w:r>
            <w:r>
              <w:rPr>
                <w:spacing w:val="-9"/>
                <w:w w:val="110"/>
                <w:sz w:val="8"/>
              </w:rPr>
              <w:t xml:space="preserve"> </w:t>
            </w:r>
            <w:r>
              <w:rPr>
                <w:w w:val="110"/>
                <w:sz w:val="8"/>
              </w:rPr>
              <w:t>posibilidad</w:t>
            </w:r>
            <w:r>
              <w:rPr>
                <w:spacing w:val="-8"/>
                <w:w w:val="110"/>
                <w:sz w:val="8"/>
              </w:rPr>
              <w:t xml:space="preserve"> </w:t>
            </w:r>
            <w:r>
              <w:rPr>
                <w:w w:val="110"/>
                <w:sz w:val="8"/>
              </w:rPr>
              <w:t>no</w:t>
            </w:r>
            <w:r>
              <w:rPr>
                <w:spacing w:val="-8"/>
                <w:w w:val="110"/>
                <w:sz w:val="8"/>
              </w:rPr>
              <w:t xml:space="preserve"> </w:t>
            </w:r>
            <w:r>
              <w:rPr>
                <w:w w:val="110"/>
                <w:sz w:val="8"/>
              </w:rPr>
              <w:t>haya</w:t>
            </w:r>
            <w:r>
              <w:rPr>
                <w:spacing w:val="-8"/>
                <w:w w:val="110"/>
                <w:sz w:val="8"/>
              </w:rPr>
              <w:t xml:space="preserve"> </w:t>
            </w:r>
            <w:r>
              <w:rPr>
                <w:w w:val="110"/>
                <w:sz w:val="8"/>
              </w:rPr>
              <w:t>sido</w:t>
            </w:r>
            <w:r>
              <w:rPr>
                <w:spacing w:val="-8"/>
                <w:w w:val="110"/>
                <w:sz w:val="8"/>
              </w:rPr>
              <w:t xml:space="preserve"> </w:t>
            </w:r>
            <w:r>
              <w:rPr>
                <w:w w:val="110"/>
                <w:sz w:val="8"/>
              </w:rPr>
              <w:t>establecida</w:t>
            </w:r>
            <w:r>
              <w:rPr>
                <w:spacing w:val="-8"/>
                <w:w w:val="110"/>
                <w:sz w:val="8"/>
              </w:rPr>
              <w:t xml:space="preserve"> </w:t>
            </w:r>
            <w:r>
              <w:rPr>
                <w:w w:val="110"/>
                <w:sz w:val="8"/>
              </w:rPr>
              <w:t>en el pliego de</w:t>
            </w:r>
            <w:r>
              <w:rPr>
                <w:spacing w:val="-5"/>
                <w:w w:val="110"/>
                <w:sz w:val="8"/>
              </w:rPr>
              <w:t xml:space="preserve"> </w:t>
            </w:r>
            <w:r>
              <w:rPr>
                <w:w w:val="110"/>
                <w:sz w:val="8"/>
              </w:rPr>
              <w:t>condiciones.</w:t>
            </w:r>
          </w:p>
          <w:p w:rsidR="00F04A7A" w:rsidRDefault="00F04A7A">
            <w:pPr>
              <w:pStyle w:val="TableParagraph"/>
              <w:rPr>
                <w:rFonts w:ascii="Times New Roman"/>
                <w:sz w:val="10"/>
              </w:rPr>
            </w:pPr>
          </w:p>
          <w:p w:rsidR="00F04A7A" w:rsidRDefault="0004129A">
            <w:pPr>
              <w:pStyle w:val="TableParagraph"/>
              <w:numPr>
                <w:ilvl w:val="0"/>
                <w:numId w:val="72"/>
              </w:numPr>
              <w:tabs>
                <w:tab w:val="left" w:pos="903"/>
              </w:tabs>
              <w:rPr>
                <w:sz w:val="8"/>
                <w:szCs w:val="8"/>
              </w:rPr>
            </w:pPr>
            <w:r>
              <w:rPr>
                <w:w w:val="110"/>
                <w:sz w:val="8"/>
                <w:szCs w:val="8"/>
              </w:rPr>
              <w:t>Ofrecer</w:t>
            </w:r>
            <w:r>
              <w:rPr>
                <w:spacing w:val="-4"/>
                <w:w w:val="110"/>
                <w:sz w:val="8"/>
                <w:szCs w:val="8"/>
              </w:rPr>
              <w:t xml:space="preserve"> </w:t>
            </w:r>
            <w:r>
              <w:rPr>
                <w:w w:val="110"/>
                <w:sz w:val="8"/>
                <w:szCs w:val="8"/>
              </w:rPr>
              <w:t>un</w:t>
            </w:r>
            <w:r>
              <w:rPr>
                <w:spacing w:val="-3"/>
                <w:w w:val="110"/>
                <w:sz w:val="8"/>
                <w:szCs w:val="8"/>
              </w:rPr>
              <w:t xml:space="preserve"> </w:t>
            </w:r>
            <w:r>
              <w:rPr>
                <w:w w:val="110"/>
                <w:sz w:val="8"/>
                <w:szCs w:val="8"/>
              </w:rPr>
              <w:t>plazo</w:t>
            </w:r>
            <w:r>
              <w:rPr>
                <w:spacing w:val="-3"/>
                <w:w w:val="110"/>
                <w:sz w:val="8"/>
                <w:szCs w:val="8"/>
              </w:rPr>
              <w:t xml:space="preserve"> </w:t>
            </w:r>
            <w:r>
              <w:rPr>
                <w:w w:val="110"/>
                <w:sz w:val="8"/>
                <w:szCs w:val="8"/>
              </w:rPr>
              <w:t>superior</w:t>
            </w:r>
            <w:r>
              <w:rPr>
                <w:spacing w:val="-4"/>
                <w:w w:val="110"/>
                <w:sz w:val="8"/>
                <w:szCs w:val="8"/>
              </w:rPr>
              <w:t xml:space="preserve"> </w:t>
            </w:r>
            <w:r>
              <w:rPr>
                <w:w w:val="110"/>
                <w:sz w:val="8"/>
                <w:szCs w:val="8"/>
              </w:rPr>
              <w:t>al</w:t>
            </w:r>
            <w:r>
              <w:rPr>
                <w:spacing w:val="-3"/>
                <w:w w:val="110"/>
                <w:sz w:val="8"/>
                <w:szCs w:val="8"/>
              </w:rPr>
              <w:t xml:space="preserve"> </w:t>
            </w:r>
            <w:r>
              <w:rPr>
                <w:w w:val="110"/>
                <w:sz w:val="8"/>
                <w:szCs w:val="8"/>
              </w:rPr>
              <w:t>señalado</w:t>
            </w:r>
            <w:r>
              <w:rPr>
                <w:spacing w:val="-3"/>
                <w:w w:val="110"/>
                <w:sz w:val="8"/>
                <w:szCs w:val="8"/>
              </w:rPr>
              <w:t xml:space="preserve"> </w:t>
            </w:r>
            <w:r>
              <w:rPr>
                <w:w w:val="110"/>
                <w:sz w:val="8"/>
                <w:szCs w:val="8"/>
              </w:rPr>
              <w:t>por</w:t>
            </w:r>
            <w:r>
              <w:rPr>
                <w:spacing w:val="-4"/>
                <w:w w:val="110"/>
                <w:sz w:val="8"/>
                <w:szCs w:val="8"/>
              </w:rPr>
              <w:t xml:space="preserve"> </w:t>
            </w:r>
            <w:r>
              <w:rPr>
                <w:w w:val="110"/>
                <w:sz w:val="8"/>
                <w:szCs w:val="8"/>
              </w:rPr>
              <w:t>la</w:t>
            </w:r>
            <w:r>
              <w:rPr>
                <w:spacing w:val="-1"/>
                <w:w w:val="110"/>
                <w:sz w:val="8"/>
                <w:szCs w:val="8"/>
              </w:rPr>
              <w:t xml:space="preserve"> </w:t>
            </w:r>
            <w:r>
              <w:rPr>
                <w:w w:val="110"/>
                <w:sz w:val="8"/>
                <w:szCs w:val="8"/>
              </w:rPr>
              <w:t>entidad</w:t>
            </w:r>
            <w:r>
              <w:rPr>
                <w:spacing w:val="-3"/>
                <w:w w:val="110"/>
                <w:sz w:val="8"/>
                <w:szCs w:val="8"/>
              </w:rPr>
              <w:t xml:space="preserve"> </w:t>
            </w:r>
            <w:r>
              <w:rPr>
                <w:w w:val="110"/>
                <w:sz w:val="8"/>
                <w:szCs w:val="8"/>
              </w:rPr>
              <w:t>en</w:t>
            </w:r>
            <w:r>
              <w:rPr>
                <w:spacing w:val="-3"/>
                <w:w w:val="110"/>
                <w:sz w:val="8"/>
                <w:szCs w:val="8"/>
              </w:rPr>
              <w:t xml:space="preserve"> </w:t>
            </w:r>
            <w:r>
              <w:rPr>
                <w:w w:val="110"/>
                <w:sz w:val="8"/>
                <w:szCs w:val="8"/>
              </w:rPr>
              <w:t>el</w:t>
            </w:r>
            <w:r>
              <w:rPr>
                <w:spacing w:val="-2"/>
                <w:w w:val="110"/>
                <w:sz w:val="8"/>
                <w:szCs w:val="8"/>
              </w:rPr>
              <w:t xml:space="preserve"> </w:t>
            </w:r>
            <w:r>
              <w:rPr>
                <w:w w:val="110"/>
                <w:sz w:val="8"/>
                <w:szCs w:val="8"/>
              </w:rPr>
              <w:t>Anexo</w:t>
            </w:r>
            <w:r>
              <w:rPr>
                <w:spacing w:val="-4"/>
                <w:w w:val="110"/>
                <w:sz w:val="8"/>
                <w:szCs w:val="8"/>
              </w:rPr>
              <w:t xml:space="preserve"> </w:t>
            </w:r>
            <w:r>
              <w:rPr>
                <w:w w:val="110"/>
                <w:sz w:val="8"/>
                <w:szCs w:val="8"/>
              </w:rPr>
              <w:t>1</w:t>
            </w:r>
            <w:r>
              <w:rPr>
                <w:spacing w:val="-3"/>
                <w:w w:val="110"/>
                <w:sz w:val="8"/>
                <w:szCs w:val="8"/>
              </w:rPr>
              <w:t xml:space="preserve"> </w:t>
            </w:r>
            <w:r>
              <w:rPr>
                <w:w w:val="110"/>
                <w:sz w:val="8"/>
                <w:szCs w:val="8"/>
              </w:rPr>
              <w:t></w:t>
            </w:r>
            <w:r>
              <w:rPr>
                <w:w w:val="110"/>
                <w:sz w:val="8"/>
                <w:szCs w:val="8"/>
              </w:rPr>
              <w:t>Anexo</w:t>
            </w:r>
            <w:r>
              <w:rPr>
                <w:spacing w:val="-3"/>
                <w:w w:val="110"/>
                <w:sz w:val="8"/>
                <w:szCs w:val="8"/>
              </w:rPr>
              <w:t xml:space="preserve"> </w:t>
            </w:r>
            <w:r>
              <w:rPr>
                <w:w w:val="110"/>
                <w:sz w:val="8"/>
                <w:szCs w:val="8"/>
              </w:rPr>
              <w:t>Técnico.</w:t>
            </w:r>
          </w:p>
          <w:p w:rsidR="00F04A7A" w:rsidRDefault="00F04A7A">
            <w:pPr>
              <w:pStyle w:val="TableParagraph"/>
              <w:rPr>
                <w:rFonts w:ascii="Times New Roman"/>
                <w:sz w:val="12"/>
              </w:rPr>
            </w:pPr>
          </w:p>
          <w:p w:rsidR="00F04A7A" w:rsidRDefault="0004129A">
            <w:pPr>
              <w:pStyle w:val="TableParagraph"/>
              <w:spacing w:line="300" w:lineRule="auto"/>
              <w:ind w:left="902" w:right="587" w:hanging="156"/>
              <w:jc w:val="both"/>
              <w:rPr>
                <w:sz w:val="8"/>
                <w:szCs w:val="8"/>
              </w:rPr>
            </w:pPr>
            <w:r>
              <w:rPr>
                <w:w w:val="110"/>
                <w:sz w:val="8"/>
                <w:szCs w:val="8"/>
              </w:rPr>
              <w:t>X.</w:t>
            </w:r>
            <w:r>
              <w:rPr>
                <w:spacing w:val="1"/>
                <w:w w:val="110"/>
                <w:sz w:val="8"/>
                <w:szCs w:val="8"/>
              </w:rPr>
              <w:t xml:space="preserve"> </w:t>
            </w:r>
            <w:r>
              <w:rPr>
                <w:w w:val="110"/>
                <w:sz w:val="8"/>
                <w:szCs w:val="8"/>
              </w:rPr>
              <w:t>Ofrecer</w:t>
            </w:r>
            <w:r>
              <w:rPr>
                <w:spacing w:val="-10"/>
                <w:w w:val="110"/>
                <w:sz w:val="8"/>
                <w:szCs w:val="8"/>
              </w:rPr>
              <w:t xml:space="preserve"> </w:t>
            </w:r>
            <w:r>
              <w:rPr>
                <w:w w:val="110"/>
                <w:sz w:val="8"/>
                <w:szCs w:val="8"/>
              </w:rPr>
              <w:t>condiciones</w:t>
            </w:r>
            <w:r>
              <w:rPr>
                <w:spacing w:val="-9"/>
                <w:w w:val="110"/>
                <w:sz w:val="8"/>
                <w:szCs w:val="8"/>
              </w:rPr>
              <w:t xml:space="preserve"> </w:t>
            </w:r>
            <w:r>
              <w:rPr>
                <w:w w:val="110"/>
                <w:sz w:val="8"/>
                <w:szCs w:val="8"/>
              </w:rPr>
              <w:t>particulares</w:t>
            </w:r>
            <w:r>
              <w:rPr>
                <w:spacing w:val="-10"/>
                <w:w w:val="110"/>
                <w:sz w:val="8"/>
                <w:szCs w:val="8"/>
              </w:rPr>
              <w:t xml:space="preserve"> </w:t>
            </w:r>
            <w:r>
              <w:rPr>
                <w:w w:val="110"/>
                <w:sz w:val="8"/>
                <w:szCs w:val="8"/>
              </w:rPr>
              <w:t>del</w:t>
            </w:r>
            <w:r>
              <w:rPr>
                <w:spacing w:val="-10"/>
                <w:w w:val="110"/>
                <w:sz w:val="8"/>
                <w:szCs w:val="8"/>
              </w:rPr>
              <w:t xml:space="preserve"> </w:t>
            </w:r>
            <w:r>
              <w:rPr>
                <w:w w:val="110"/>
                <w:sz w:val="8"/>
                <w:szCs w:val="8"/>
              </w:rPr>
              <w:t>proyecto</w:t>
            </w:r>
            <w:r>
              <w:rPr>
                <w:spacing w:val="-10"/>
                <w:w w:val="110"/>
                <w:sz w:val="8"/>
                <w:szCs w:val="8"/>
              </w:rPr>
              <w:t xml:space="preserve"> </w:t>
            </w:r>
            <w:r>
              <w:rPr>
                <w:w w:val="110"/>
                <w:sz w:val="8"/>
                <w:szCs w:val="8"/>
              </w:rPr>
              <w:t>de</w:t>
            </w:r>
            <w:r>
              <w:rPr>
                <w:spacing w:val="-9"/>
                <w:w w:val="110"/>
                <w:sz w:val="8"/>
                <w:szCs w:val="8"/>
              </w:rPr>
              <w:t xml:space="preserve"> </w:t>
            </w:r>
            <w:r>
              <w:rPr>
                <w:w w:val="110"/>
                <w:sz w:val="8"/>
                <w:szCs w:val="8"/>
              </w:rPr>
              <w:t>inferior</w:t>
            </w:r>
            <w:r>
              <w:rPr>
                <w:spacing w:val="-10"/>
                <w:w w:val="110"/>
                <w:sz w:val="8"/>
                <w:szCs w:val="8"/>
              </w:rPr>
              <w:t xml:space="preserve"> </w:t>
            </w:r>
            <w:r>
              <w:rPr>
                <w:w w:val="110"/>
                <w:sz w:val="8"/>
                <w:szCs w:val="8"/>
              </w:rPr>
              <w:t>calidad,</w:t>
            </w:r>
            <w:r>
              <w:rPr>
                <w:spacing w:val="-10"/>
                <w:w w:val="110"/>
                <w:sz w:val="8"/>
                <w:szCs w:val="8"/>
              </w:rPr>
              <w:t xml:space="preserve"> </w:t>
            </w:r>
            <w:r>
              <w:rPr>
                <w:w w:val="110"/>
                <w:sz w:val="8"/>
                <w:szCs w:val="8"/>
              </w:rPr>
              <w:t>personal</w:t>
            </w:r>
            <w:r>
              <w:rPr>
                <w:spacing w:val="-10"/>
                <w:w w:val="110"/>
                <w:sz w:val="8"/>
                <w:szCs w:val="8"/>
              </w:rPr>
              <w:t xml:space="preserve"> </w:t>
            </w:r>
            <w:r>
              <w:rPr>
                <w:w w:val="110"/>
                <w:sz w:val="8"/>
                <w:szCs w:val="8"/>
              </w:rPr>
              <w:t>profesional</w:t>
            </w:r>
            <w:r>
              <w:rPr>
                <w:spacing w:val="-10"/>
                <w:w w:val="110"/>
                <w:sz w:val="8"/>
                <w:szCs w:val="8"/>
              </w:rPr>
              <w:t xml:space="preserve"> </w:t>
            </w:r>
            <w:r>
              <w:rPr>
                <w:w w:val="110"/>
                <w:sz w:val="8"/>
                <w:szCs w:val="8"/>
              </w:rPr>
              <w:t>sin</w:t>
            </w:r>
            <w:r>
              <w:rPr>
                <w:spacing w:val="-9"/>
                <w:w w:val="110"/>
                <w:sz w:val="8"/>
                <w:szCs w:val="8"/>
              </w:rPr>
              <w:t xml:space="preserve"> </w:t>
            </w:r>
            <w:r>
              <w:rPr>
                <w:w w:val="110"/>
                <w:sz w:val="8"/>
                <w:szCs w:val="8"/>
              </w:rPr>
              <w:t>los requisitos mínimos, actividades por ejecutar y su alcance, forma de pago, obras provisionales, permisos, licencias y autorizaciones, notas técnicas específicas, y docum</w:t>
            </w:r>
            <w:r>
              <w:rPr>
                <w:w w:val="110"/>
                <w:sz w:val="8"/>
                <w:szCs w:val="8"/>
              </w:rPr>
              <w:t>entos</w:t>
            </w:r>
            <w:r>
              <w:rPr>
                <w:spacing w:val="-13"/>
                <w:w w:val="110"/>
                <w:sz w:val="8"/>
                <w:szCs w:val="8"/>
              </w:rPr>
              <w:t xml:space="preserve"> </w:t>
            </w:r>
            <w:r>
              <w:rPr>
                <w:w w:val="110"/>
                <w:sz w:val="8"/>
                <w:szCs w:val="8"/>
              </w:rPr>
              <w:t>técnicos</w:t>
            </w:r>
            <w:r>
              <w:rPr>
                <w:spacing w:val="-13"/>
                <w:w w:val="110"/>
                <w:sz w:val="8"/>
                <w:szCs w:val="8"/>
              </w:rPr>
              <w:t xml:space="preserve"> </w:t>
            </w:r>
            <w:r>
              <w:rPr>
                <w:w w:val="110"/>
                <w:sz w:val="8"/>
                <w:szCs w:val="8"/>
              </w:rPr>
              <w:t>adicionales,</w:t>
            </w:r>
            <w:r>
              <w:rPr>
                <w:spacing w:val="-13"/>
                <w:w w:val="110"/>
                <w:sz w:val="8"/>
                <w:szCs w:val="8"/>
              </w:rPr>
              <w:t xml:space="preserve"> </w:t>
            </w:r>
            <w:r>
              <w:rPr>
                <w:w w:val="110"/>
                <w:sz w:val="8"/>
                <w:szCs w:val="8"/>
              </w:rPr>
              <w:t>en</w:t>
            </w:r>
            <w:r>
              <w:rPr>
                <w:spacing w:val="-13"/>
                <w:w w:val="110"/>
                <w:sz w:val="8"/>
                <w:szCs w:val="8"/>
              </w:rPr>
              <w:t xml:space="preserve"> </w:t>
            </w:r>
            <w:r>
              <w:rPr>
                <w:w w:val="110"/>
                <w:sz w:val="8"/>
                <w:szCs w:val="8"/>
              </w:rPr>
              <w:t>condiciones</w:t>
            </w:r>
            <w:r>
              <w:rPr>
                <w:spacing w:val="-13"/>
                <w:w w:val="110"/>
                <w:sz w:val="8"/>
                <w:szCs w:val="8"/>
              </w:rPr>
              <w:t xml:space="preserve"> </w:t>
            </w:r>
            <w:r>
              <w:rPr>
                <w:w w:val="110"/>
                <w:sz w:val="8"/>
                <w:szCs w:val="8"/>
              </w:rPr>
              <w:t>diferentes</w:t>
            </w:r>
            <w:r>
              <w:rPr>
                <w:spacing w:val="-13"/>
                <w:w w:val="110"/>
                <w:sz w:val="8"/>
                <w:szCs w:val="8"/>
              </w:rPr>
              <w:t xml:space="preserve"> </w:t>
            </w:r>
            <w:r>
              <w:rPr>
                <w:w w:val="110"/>
                <w:sz w:val="8"/>
                <w:szCs w:val="8"/>
              </w:rPr>
              <w:t>a</w:t>
            </w:r>
            <w:r>
              <w:rPr>
                <w:spacing w:val="-13"/>
                <w:w w:val="110"/>
                <w:sz w:val="8"/>
                <w:szCs w:val="8"/>
              </w:rPr>
              <w:t xml:space="preserve"> </w:t>
            </w:r>
            <w:r>
              <w:rPr>
                <w:w w:val="110"/>
                <w:sz w:val="8"/>
                <w:szCs w:val="8"/>
              </w:rPr>
              <w:t>las</w:t>
            </w:r>
            <w:r>
              <w:rPr>
                <w:spacing w:val="-13"/>
                <w:w w:val="110"/>
                <w:sz w:val="8"/>
                <w:szCs w:val="8"/>
              </w:rPr>
              <w:t xml:space="preserve"> </w:t>
            </w:r>
            <w:r>
              <w:rPr>
                <w:w w:val="110"/>
                <w:sz w:val="8"/>
                <w:szCs w:val="8"/>
              </w:rPr>
              <w:t>establecidas</w:t>
            </w:r>
            <w:r>
              <w:rPr>
                <w:spacing w:val="-13"/>
                <w:w w:val="110"/>
                <w:sz w:val="8"/>
                <w:szCs w:val="8"/>
              </w:rPr>
              <w:t xml:space="preserve"> </w:t>
            </w:r>
            <w:r>
              <w:rPr>
                <w:w w:val="110"/>
                <w:sz w:val="8"/>
                <w:szCs w:val="8"/>
              </w:rPr>
              <w:t>por</w:t>
            </w:r>
            <w:r>
              <w:rPr>
                <w:spacing w:val="-13"/>
                <w:w w:val="110"/>
                <w:sz w:val="8"/>
                <w:szCs w:val="8"/>
              </w:rPr>
              <w:t xml:space="preserve"> </w:t>
            </w:r>
            <w:r>
              <w:rPr>
                <w:w w:val="110"/>
                <w:sz w:val="8"/>
                <w:szCs w:val="8"/>
              </w:rPr>
              <w:t>la</w:t>
            </w:r>
            <w:r>
              <w:rPr>
                <w:spacing w:val="-11"/>
                <w:w w:val="110"/>
                <w:sz w:val="8"/>
                <w:szCs w:val="8"/>
              </w:rPr>
              <w:t xml:space="preserve"> </w:t>
            </w:r>
            <w:r>
              <w:rPr>
                <w:w w:val="110"/>
                <w:sz w:val="8"/>
                <w:szCs w:val="8"/>
              </w:rPr>
              <w:t>entidad en el Anexo 1 Anexo</w:t>
            </w:r>
            <w:r>
              <w:rPr>
                <w:spacing w:val="-8"/>
                <w:w w:val="110"/>
                <w:sz w:val="8"/>
                <w:szCs w:val="8"/>
              </w:rPr>
              <w:t xml:space="preserve"> </w:t>
            </w:r>
            <w:r>
              <w:rPr>
                <w:w w:val="110"/>
                <w:sz w:val="8"/>
                <w:szCs w:val="8"/>
              </w:rPr>
              <w:t>Técnico.</w:t>
            </w:r>
          </w:p>
          <w:p w:rsidR="00F04A7A" w:rsidRDefault="00F04A7A">
            <w:pPr>
              <w:pStyle w:val="TableParagraph"/>
              <w:spacing w:before="4"/>
              <w:rPr>
                <w:rFonts w:ascii="Times New Roman"/>
                <w:sz w:val="11"/>
              </w:rPr>
            </w:pPr>
          </w:p>
          <w:p w:rsidR="00F04A7A" w:rsidRDefault="0004129A">
            <w:pPr>
              <w:pStyle w:val="TableParagraph"/>
              <w:spacing w:before="1"/>
              <w:ind w:left="746"/>
              <w:rPr>
                <w:sz w:val="8"/>
              </w:rPr>
            </w:pPr>
            <w:r>
              <w:rPr>
                <w:w w:val="110"/>
                <w:sz w:val="8"/>
              </w:rPr>
              <w:t>Y. Las demás previstas en la Ley</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8"/>
              </w:rPr>
            </w:pPr>
          </w:p>
          <w:p w:rsidR="00F04A7A" w:rsidRDefault="0004129A">
            <w:pPr>
              <w:pStyle w:val="TableParagraph"/>
              <w:ind w:right="583"/>
              <w:jc w:val="right"/>
              <w:rPr>
                <w:rFonts w:ascii="Times New Roman"/>
                <w:sz w:val="10"/>
              </w:rPr>
            </w:pPr>
            <w:r>
              <w:rPr>
                <w:rFonts w:ascii="Times New Roman"/>
                <w:w w:val="105"/>
                <w:sz w:val="10"/>
              </w:rPr>
              <w:t>13</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1"/>
              </w:rPr>
            </w:pPr>
          </w:p>
          <w:p w:rsidR="00F04A7A" w:rsidRDefault="0004129A">
            <w:pPr>
              <w:pStyle w:val="TableParagraph"/>
              <w:tabs>
                <w:tab w:val="left" w:pos="1208"/>
              </w:tabs>
              <w:ind w:left="749"/>
              <w:rPr>
                <w:b/>
                <w:sz w:val="8"/>
              </w:rPr>
            </w:pPr>
            <w:r>
              <w:rPr>
                <w:b/>
                <w:w w:val="110"/>
                <w:sz w:val="8"/>
              </w:rPr>
              <w:t>1.16.</w:t>
            </w:r>
            <w:r>
              <w:rPr>
                <w:b/>
                <w:w w:val="110"/>
                <w:sz w:val="8"/>
              </w:rPr>
              <w:tab/>
              <w:t>CAUSALES PARA DECLARAR DESIERTO EL PROCESO DE</w:t>
            </w:r>
            <w:r>
              <w:rPr>
                <w:b/>
                <w:spacing w:val="-18"/>
                <w:w w:val="110"/>
                <w:sz w:val="8"/>
              </w:rPr>
              <w:t xml:space="preserve"> </w:t>
            </w:r>
            <w:r>
              <w:rPr>
                <w:b/>
                <w:w w:val="110"/>
                <w:sz w:val="8"/>
              </w:rPr>
              <w:t>SELECCIÓN</w:t>
            </w:r>
          </w:p>
          <w:p w:rsidR="00F04A7A" w:rsidRDefault="00F04A7A">
            <w:pPr>
              <w:pStyle w:val="TableParagraph"/>
              <w:spacing w:before="4"/>
              <w:rPr>
                <w:rFonts w:ascii="Times New Roman"/>
                <w:sz w:val="9"/>
              </w:rPr>
            </w:pPr>
          </w:p>
          <w:p w:rsidR="00F04A7A" w:rsidRDefault="0004129A">
            <w:pPr>
              <w:pStyle w:val="TableParagraph"/>
              <w:spacing w:before="1"/>
              <w:ind w:left="595"/>
              <w:jc w:val="both"/>
              <w:rPr>
                <w:sz w:val="8"/>
              </w:rPr>
            </w:pPr>
            <w:r>
              <w:rPr>
                <w:w w:val="110"/>
                <w:sz w:val="8"/>
              </w:rPr>
              <w:t>La entidad podrá declarar desierto el procedimiento de selección cuando:</w:t>
            </w:r>
          </w:p>
          <w:p w:rsidR="00F04A7A" w:rsidRDefault="00F04A7A">
            <w:pPr>
              <w:pStyle w:val="TableParagraph"/>
              <w:spacing w:before="10"/>
              <w:rPr>
                <w:rFonts w:ascii="Times New Roman"/>
                <w:sz w:val="11"/>
              </w:rPr>
            </w:pPr>
          </w:p>
          <w:p w:rsidR="00F04A7A" w:rsidRDefault="0004129A">
            <w:pPr>
              <w:pStyle w:val="TableParagraph"/>
              <w:numPr>
                <w:ilvl w:val="0"/>
                <w:numId w:val="71"/>
              </w:numPr>
              <w:tabs>
                <w:tab w:val="left" w:pos="907"/>
              </w:tabs>
              <w:ind w:hanging="157"/>
              <w:rPr>
                <w:sz w:val="8"/>
              </w:rPr>
            </w:pPr>
            <w:r>
              <w:rPr>
                <w:w w:val="110"/>
                <w:sz w:val="8"/>
              </w:rPr>
              <w:t>No se presenten</w:t>
            </w:r>
            <w:r>
              <w:rPr>
                <w:spacing w:val="-5"/>
                <w:w w:val="110"/>
                <w:sz w:val="8"/>
              </w:rPr>
              <w:t xml:space="preserve"> </w:t>
            </w:r>
            <w:r>
              <w:rPr>
                <w:w w:val="110"/>
                <w:sz w:val="8"/>
              </w:rPr>
              <w:t>ofertas.</w:t>
            </w:r>
          </w:p>
          <w:p w:rsidR="00F04A7A" w:rsidRDefault="0004129A">
            <w:pPr>
              <w:pStyle w:val="TableParagraph"/>
              <w:numPr>
                <w:ilvl w:val="0"/>
                <w:numId w:val="71"/>
              </w:numPr>
              <w:tabs>
                <w:tab w:val="left" w:pos="907"/>
              </w:tabs>
              <w:spacing w:before="23"/>
              <w:ind w:hanging="157"/>
              <w:rPr>
                <w:sz w:val="8"/>
              </w:rPr>
            </w:pPr>
            <w:r>
              <w:rPr>
                <w:w w:val="110"/>
                <w:sz w:val="8"/>
              </w:rPr>
              <w:t>Ninguna</w:t>
            </w:r>
            <w:r>
              <w:rPr>
                <w:spacing w:val="-3"/>
                <w:w w:val="110"/>
                <w:sz w:val="8"/>
              </w:rPr>
              <w:t xml:space="preserve"> </w:t>
            </w:r>
            <w:r>
              <w:rPr>
                <w:w w:val="110"/>
                <w:sz w:val="8"/>
              </w:rPr>
              <w:t>oferta</w:t>
            </w:r>
            <w:r>
              <w:rPr>
                <w:spacing w:val="-3"/>
                <w:w w:val="110"/>
                <w:sz w:val="8"/>
              </w:rPr>
              <w:t xml:space="preserve"> </w:t>
            </w:r>
            <w:r>
              <w:rPr>
                <w:w w:val="110"/>
                <w:sz w:val="8"/>
              </w:rPr>
              <w:t>resulte</w:t>
            </w:r>
            <w:r>
              <w:rPr>
                <w:spacing w:val="-3"/>
                <w:w w:val="110"/>
                <w:sz w:val="8"/>
              </w:rPr>
              <w:t xml:space="preserve"> </w:t>
            </w:r>
            <w:r>
              <w:rPr>
                <w:w w:val="110"/>
                <w:sz w:val="8"/>
              </w:rPr>
              <w:t>hábil,</w:t>
            </w:r>
            <w:r>
              <w:rPr>
                <w:spacing w:val="-3"/>
                <w:w w:val="110"/>
                <w:sz w:val="8"/>
              </w:rPr>
              <w:t xml:space="preserve"> </w:t>
            </w:r>
            <w:r>
              <w:rPr>
                <w:w w:val="110"/>
                <w:sz w:val="8"/>
              </w:rPr>
              <w:t>por</w:t>
            </w:r>
            <w:r>
              <w:rPr>
                <w:spacing w:val="-3"/>
                <w:w w:val="110"/>
                <w:sz w:val="8"/>
              </w:rPr>
              <w:t xml:space="preserve"> </w:t>
            </w:r>
            <w:r>
              <w:rPr>
                <w:w w:val="110"/>
                <w:sz w:val="8"/>
              </w:rPr>
              <w:t>no</w:t>
            </w:r>
            <w:r>
              <w:rPr>
                <w:spacing w:val="-3"/>
                <w:w w:val="110"/>
                <w:sz w:val="8"/>
              </w:rPr>
              <w:t xml:space="preserve"> </w:t>
            </w:r>
            <w:r>
              <w:rPr>
                <w:w w:val="110"/>
                <w:sz w:val="8"/>
              </w:rPr>
              <w:t>cumplir</w:t>
            </w:r>
            <w:r>
              <w:rPr>
                <w:spacing w:val="-3"/>
                <w:w w:val="110"/>
                <w:sz w:val="8"/>
              </w:rPr>
              <w:t xml:space="preserve"> </w:t>
            </w:r>
            <w:r>
              <w:rPr>
                <w:w w:val="110"/>
                <w:sz w:val="8"/>
              </w:rPr>
              <w:t>las</w:t>
            </w:r>
            <w:r>
              <w:rPr>
                <w:spacing w:val="-2"/>
                <w:w w:val="110"/>
                <w:sz w:val="8"/>
              </w:rPr>
              <w:t xml:space="preserve"> </w:t>
            </w:r>
            <w:r>
              <w:rPr>
                <w:w w:val="110"/>
                <w:sz w:val="8"/>
              </w:rPr>
              <w:t>exigencias</w:t>
            </w:r>
            <w:r>
              <w:rPr>
                <w:spacing w:val="-3"/>
                <w:w w:val="110"/>
                <w:sz w:val="8"/>
              </w:rPr>
              <w:t xml:space="preserve"> </w:t>
            </w:r>
            <w:r>
              <w:rPr>
                <w:w w:val="110"/>
                <w:sz w:val="8"/>
              </w:rPr>
              <w:t>del</w:t>
            </w:r>
            <w:r>
              <w:rPr>
                <w:spacing w:val="-3"/>
                <w:w w:val="110"/>
                <w:sz w:val="8"/>
              </w:rPr>
              <w:t xml:space="preserve"> </w:t>
            </w:r>
            <w:r>
              <w:rPr>
                <w:w w:val="110"/>
                <w:sz w:val="8"/>
              </w:rPr>
              <w:t>pliego</w:t>
            </w:r>
            <w:r>
              <w:rPr>
                <w:spacing w:val="-2"/>
                <w:w w:val="110"/>
                <w:sz w:val="8"/>
              </w:rPr>
              <w:t xml:space="preserve"> </w:t>
            </w:r>
            <w:r>
              <w:rPr>
                <w:w w:val="110"/>
                <w:sz w:val="8"/>
              </w:rPr>
              <w:t>de</w:t>
            </w:r>
            <w:r>
              <w:rPr>
                <w:spacing w:val="-3"/>
                <w:w w:val="110"/>
                <w:sz w:val="8"/>
              </w:rPr>
              <w:t xml:space="preserve"> </w:t>
            </w:r>
            <w:r>
              <w:rPr>
                <w:w w:val="110"/>
                <w:sz w:val="8"/>
              </w:rPr>
              <w:t>condiciones.</w:t>
            </w:r>
          </w:p>
          <w:p w:rsidR="00F04A7A" w:rsidRDefault="0004129A">
            <w:pPr>
              <w:pStyle w:val="TableParagraph"/>
              <w:numPr>
                <w:ilvl w:val="0"/>
                <w:numId w:val="71"/>
              </w:numPr>
              <w:tabs>
                <w:tab w:val="left" w:pos="907"/>
              </w:tabs>
              <w:spacing w:before="22"/>
              <w:ind w:hanging="157"/>
              <w:rPr>
                <w:sz w:val="8"/>
              </w:rPr>
            </w:pPr>
            <w:r>
              <w:rPr>
                <w:w w:val="110"/>
                <w:sz w:val="8"/>
              </w:rPr>
              <w:t>Existan</w:t>
            </w:r>
            <w:r>
              <w:rPr>
                <w:spacing w:val="-3"/>
                <w:w w:val="110"/>
                <w:sz w:val="8"/>
              </w:rPr>
              <w:t xml:space="preserve"> </w:t>
            </w:r>
            <w:r>
              <w:rPr>
                <w:w w:val="110"/>
                <w:sz w:val="8"/>
              </w:rPr>
              <w:t>causas</w:t>
            </w:r>
            <w:r>
              <w:rPr>
                <w:spacing w:val="-2"/>
                <w:w w:val="110"/>
                <w:sz w:val="8"/>
              </w:rPr>
              <w:t xml:space="preserve"> </w:t>
            </w:r>
            <w:r>
              <w:rPr>
                <w:w w:val="110"/>
                <w:sz w:val="8"/>
              </w:rPr>
              <w:t>o</w:t>
            </w:r>
            <w:r>
              <w:rPr>
                <w:spacing w:val="-2"/>
                <w:w w:val="110"/>
                <w:sz w:val="8"/>
              </w:rPr>
              <w:t xml:space="preserve"> </w:t>
            </w:r>
            <w:r>
              <w:rPr>
                <w:w w:val="110"/>
                <w:sz w:val="8"/>
              </w:rPr>
              <w:t>motivos</w:t>
            </w:r>
            <w:r>
              <w:rPr>
                <w:spacing w:val="-2"/>
                <w:w w:val="110"/>
                <w:sz w:val="8"/>
              </w:rPr>
              <w:t xml:space="preserve"> </w:t>
            </w:r>
            <w:r>
              <w:rPr>
                <w:w w:val="110"/>
                <w:sz w:val="8"/>
              </w:rPr>
              <w:t>que</w:t>
            </w:r>
            <w:r>
              <w:rPr>
                <w:spacing w:val="-2"/>
                <w:w w:val="110"/>
                <w:sz w:val="8"/>
              </w:rPr>
              <w:t xml:space="preserve"> </w:t>
            </w:r>
            <w:r>
              <w:rPr>
                <w:w w:val="110"/>
                <w:sz w:val="8"/>
              </w:rPr>
              <w:t>impidan</w:t>
            </w:r>
            <w:r>
              <w:rPr>
                <w:spacing w:val="-3"/>
                <w:w w:val="110"/>
                <w:sz w:val="8"/>
              </w:rPr>
              <w:t xml:space="preserve"> </w:t>
            </w:r>
            <w:r>
              <w:rPr>
                <w:w w:val="110"/>
                <w:sz w:val="8"/>
              </w:rPr>
              <w:t>la</w:t>
            </w:r>
            <w:r>
              <w:rPr>
                <w:spacing w:val="-3"/>
                <w:w w:val="110"/>
                <w:sz w:val="8"/>
              </w:rPr>
              <w:t xml:space="preserve"> </w:t>
            </w:r>
            <w:r>
              <w:rPr>
                <w:w w:val="110"/>
                <w:sz w:val="8"/>
              </w:rPr>
              <w:t>escogencia</w:t>
            </w:r>
            <w:r>
              <w:rPr>
                <w:spacing w:val="-2"/>
                <w:w w:val="110"/>
                <w:sz w:val="8"/>
              </w:rPr>
              <w:t xml:space="preserve"> </w:t>
            </w:r>
            <w:r>
              <w:rPr>
                <w:w w:val="110"/>
                <w:sz w:val="8"/>
              </w:rPr>
              <w:t>objetiva</w:t>
            </w:r>
            <w:r>
              <w:rPr>
                <w:spacing w:val="-3"/>
                <w:w w:val="110"/>
                <w:sz w:val="8"/>
              </w:rPr>
              <w:t xml:space="preserve"> </w:t>
            </w:r>
            <w:r>
              <w:rPr>
                <w:w w:val="110"/>
                <w:sz w:val="8"/>
              </w:rPr>
              <w:t>del</w:t>
            </w:r>
            <w:r>
              <w:rPr>
                <w:spacing w:val="-2"/>
                <w:w w:val="110"/>
                <w:sz w:val="8"/>
              </w:rPr>
              <w:t xml:space="preserve"> </w:t>
            </w:r>
            <w:r>
              <w:rPr>
                <w:w w:val="110"/>
                <w:sz w:val="8"/>
              </w:rPr>
              <w:t>proponente.</w:t>
            </w:r>
          </w:p>
          <w:p w:rsidR="00F04A7A" w:rsidRDefault="0004129A">
            <w:pPr>
              <w:pStyle w:val="TableParagraph"/>
              <w:numPr>
                <w:ilvl w:val="0"/>
                <w:numId w:val="71"/>
              </w:numPr>
              <w:tabs>
                <w:tab w:val="left" w:pos="907"/>
              </w:tabs>
              <w:spacing w:before="22"/>
              <w:ind w:hanging="157"/>
              <w:rPr>
                <w:sz w:val="8"/>
              </w:rPr>
            </w:pPr>
            <w:r>
              <w:rPr>
                <w:w w:val="110"/>
                <w:sz w:val="8"/>
              </w:rPr>
              <w:t>Lo contemple la</w:t>
            </w:r>
            <w:r>
              <w:rPr>
                <w:spacing w:val="-2"/>
                <w:w w:val="110"/>
                <w:sz w:val="8"/>
              </w:rPr>
              <w:t xml:space="preserve"> </w:t>
            </w:r>
            <w:r>
              <w:rPr>
                <w:w w:val="110"/>
                <w:sz w:val="8"/>
              </w:rPr>
              <w:t>ley.</w:t>
            </w:r>
          </w:p>
          <w:p w:rsidR="00F04A7A" w:rsidRDefault="00F04A7A">
            <w:pPr>
              <w:pStyle w:val="TableParagraph"/>
              <w:spacing w:before="5"/>
              <w:rPr>
                <w:rFonts w:ascii="Times New Roman"/>
                <w:sz w:val="9"/>
              </w:rPr>
            </w:pPr>
          </w:p>
          <w:p w:rsidR="00F04A7A" w:rsidRDefault="0004129A">
            <w:pPr>
              <w:pStyle w:val="TableParagraph"/>
              <w:tabs>
                <w:tab w:val="left" w:pos="1208"/>
              </w:tabs>
              <w:ind w:left="749"/>
              <w:rPr>
                <w:b/>
                <w:sz w:val="8"/>
              </w:rPr>
            </w:pPr>
            <w:r>
              <w:rPr>
                <w:b/>
                <w:w w:val="110"/>
                <w:sz w:val="8"/>
              </w:rPr>
              <w:t>1.17.</w:t>
            </w:r>
            <w:r>
              <w:rPr>
                <w:b/>
                <w:w w:val="110"/>
                <w:sz w:val="8"/>
              </w:rPr>
              <w:tab/>
              <w:t>NORMAS DE INTERPRETACIÓN DEL PLIEGO DE</w:t>
            </w:r>
            <w:r>
              <w:rPr>
                <w:b/>
                <w:spacing w:val="-11"/>
                <w:w w:val="110"/>
                <w:sz w:val="8"/>
              </w:rPr>
              <w:t xml:space="preserve"> </w:t>
            </w:r>
            <w:r>
              <w:rPr>
                <w:b/>
                <w:w w:val="110"/>
                <w:sz w:val="8"/>
              </w:rPr>
              <w:t>CONDICIONES</w:t>
            </w:r>
          </w:p>
          <w:p w:rsidR="00F04A7A" w:rsidRDefault="00F04A7A">
            <w:pPr>
              <w:pStyle w:val="TableParagraph"/>
              <w:spacing w:before="5"/>
              <w:rPr>
                <w:rFonts w:ascii="Times New Roman"/>
                <w:sz w:val="9"/>
              </w:rPr>
            </w:pPr>
          </w:p>
          <w:p w:rsidR="00F04A7A" w:rsidRDefault="0004129A">
            <w:pPr>
              <w:pStyle w:val="TableParagraph"/>
              <w:spacing w:line="297" w:lineRule="auto"/>
              <w:ind w:left="595" w:right="590"/>
              <w:jc w:val="both"/>
              <w:rPr>
                <w:sz w:val="8"/>
              </w:rPr>
            </w:pPr>
            <w:r>
              <w:rPr>
                <w:w w:val="110"/>
                <w:sz w:val="8"/>
              </w:rPr>
              <w:t>Este pliego de condiciones debe interpretarse como un todo y sus disposiciones no deben ser entenderse de manera separada de lo que indica su contexto general. Por lo tanto, se considera integrada</w:t>
            </w:r>
            <w:r>
              <w:rPr>
                <w:spacing w:val="-4"/>
                <w:w w:val="110"/>
                <w:sz w:val="8"/>
              </w:rPr>
              <w:t xml:space="preserve"> </w:t>
            </w:r>
            <w:r>
              <w:rPr>
                <w:w w:val="110"/>
                <w:sz w:val="8"/>
              </w:rPr>
              <w:t>la</w:t>
            </w:r>
            <w:r>
              <w:rPr>
                <w:spacing w:val="-4"/>
                <w:w w:val="110"/>
                <w:sz w:val="8"/>
              </w:rPr>
              <w:t xml:space="preserve"> </w:t>
            </w:r>
            <w:r>
              <w:rPr>
                <w:w w:val="110"/>
                <w:sz w:val="8"/>
              </w:rPr>
              <w:t>información</w:t>
            </w:r>
            <w:r>
              <w:rPr>
                <w:spacing w:val="-2"/>
                <w:w w:val="110"/>
                <w:sz w:val="8"/>
              </w:rPr>
              <w:t xml:space="preserve"> </w:t>
            </w:r>
            <w:r>
              <w:rPr>
                <w:w w:val="110"/>
                <w:sz w:val="8"/>
              </w:rPr>
              <w:t>incluida</w:t>
            </w:r>
            <w:r>
              <w:rPr>
                <w:spacing w:val="-4"/>
                <w:w w:val="110"/>
                <w:sz w:val="8"/>
              </w:rPr>
              <w:t xml:space="preserve"> </w:t>
            </w:r>
            <w:r>
              <w:rPr>
                <w:w w:val="110"/>
                <w:sz w:val="8"/>
              </w:rPr>
              <w:t>en</w:t>
            </w:r>
            <w:r>
              <w:rPr>
                <w:spacing w:val="-4"/>
                <w:w w:val="110"/>
                <w:sz w:val="8"/>
              </w:rPr>
              <w:t xml:space="preserve"> </w:t>
            </w:r>
            <w:r>
              <w:rPr>
                <w:w w:val="110"/>
                <w:sz w:val="8"/>
              </w:rPr>
              <w:t>los</w:t>
            </w:r>
            <w:r>
              <w:rPr>
                <w:spacing w:val="-2"/>
                <w:w w:val="110"/>
                <w:sz w:val="8"/>
              </w:rPr>
              <w:t xml:space="preserve"> </w:t>
            </w:r>
            <w:r>
              <w:rPr>
                <w:w w:val="110"/>
                <w:sz w:val="8"/>
              </w:rPr>
              <w:t>documentos</w:t>
            </w:r>
            <w:r>
              <w:rPr>
                <w:spacing w:val="-3"/>
                <w:w w:val="110"/>
                <w:sz w:val="8"/>
              </w:rPr>
              <w:t xml:space="preserve"> </w:t>
            </w:r>
            <w:r>
              <w:rPr>
                <w:w w:val="110"/>
                <w:sz w:val="8"/>
              </w:rPr>
              <w:t>del</w:t>
            </w:r>
            <w:r>
              <w:rPr>
                <w:spacing w:val="-4"/>
                <w:w w:val="110"/>
                <w:sz w:val="8"/>
              </w:rPr>
              <w:t xml:space="preserve"> </w:t>
            </w:r>
            <w:r>
              <w:rPr>
                <w:w w:val="110"/>
                <w:sz w:val="8"/>
              </w:rPr>
              <w:t>proceso</w:t>
            </w:r>
            <w:r>
              <w:rPr>
                <w:spacing w:val="-3"/>
                <w:w w:val="110"/>
                <w:sz w:val="8"/>
              </w:rPr>
              <w:t xml:space="preserve"> </w:t>
            </w:r>
            <w:r>
              <w:rPr>
                <w:w w:val="110"/>
                <w:sz w:val="8"/>
              </w:rPr>
              <w:t>que</w:t>
            </w:r>
            <w:r>
              <w:rPr>
                <w:spacing w:val="-2"/>
                <w:w w:val="110"/>
                <w:sz w:val="8"/>
              </w:rPr>
              <w:t xml:space="preserve"> </w:t>
            </w:r>
            <w:r>
              <w:rPr>
                <w:w w:val="110"/>
                <w:sz w:val="8"/>
              </w:rPr>
              <w:t>l</w:t>
            </w:r>
            <w:r>
              <w:rPr>
                <w:w w:val="110"/>
                <w:sz w:val="8"/>
              </w:rPr>
              <w:t>o</w:t>
            </w:r>
            <w:r>
              <w:rPr>
                <w:spacing w:val="-4"/>
                <w:w w:val="110"/>
                <w:sz w:val="8"/>
              </w:rPr>
              <w:t xml:space="preserve"> </w:t>
            </w:r>
            <w:r>
              <w:rPr>
                <w:w w:val="110"/>
                <w:sz w:val="8"/>
              </w:rPr>
              <w:t>acompañan</w:t>
            </w:r>
            <w:r>
              <w:rPr>
                <w:spacing w:val="-3"/>
                <w:w w:val="110"/>
                <w:sz w:val="8"/>
              </w:rPr>
              <w:t xml:space="preserve"> </w:t>
            </w:r>
            <w:r>
              <w:rPr>
                <w:w w:val="110"/>
                <w:sz w:val="8"/>
              </w:rPr>
              <w:t>y</w:t>
            </w:r>
            <w:r>
              <w:rPr>
                <w:spacing w:val="-3"/>
                <w:w w:val="110"/>
                <w:sz w:val="8"/>
              </w:rPr>
              <w:t xml:space="preserve"> </w:t>
            </w:r>
            <w:r>
              <w:rPr>
                <w:w w:val="110"/>
                <w:sz w:val="8"/>
              </w:rPr>
              <w:t>las</w:t>
            </w:r>
            <w:r>
              <w:rPr>
                <w:spacing w:val="-3"/>
                <w:w w:val="110"/>
                <w:sz w:val="8"/>
              </w:rPr>
              <w:t xml:space="preserve"> </w:t>
            </w:r>
            <w:r>
              <w:rPr>
                <w:w w:val="110"/>
                <w:sz w:val="8"/>
              </w:rPr>
              <w:t>adendas que se</w:t>
            </w:r>
            <w:r>
              <w:rPr>
                <w:spacing w:val="-2"/>
                <w:w w:val="110"/>
                <w:sz w:val="8"/>
              </w:rPr>
              <w:t xml:space="preserve"> </w:t>
            </w:r>
            <w:r>
              <w:rPr>
                <w:w w:val="110"/>
                <w:sz w:val="8"/>
              </w:rPr>
              <w:t>expidan.</w:t>
            </w:r>
          </w:p>
          <w:p w:rsidR="00F04A7A" w:rsidRDefault="0004129A">
            <w:pPr>
              <w:pStyle w:val="TableParagraph"/>
              <w:spacing w:before="53"/>
              <w:ind w:left="595"/>
              <w:jc w:val="both"/>
              <w:rPr>
                <w:sz w:val="8"/>
              </w:rPr>
            </w:pPr>
            <w:r>
              <w:rPr>
                <w:w w:val="110"/>
                <w:sz w:val="8"/>
              </w:rPr>
              <w:t>Además, se seguirán los siguientes criterios para interpretar y entender el pliego de condiciones:</w:t>
            </w:r>
          </w:p>
          <w:p w:rsidR="00F04A7A" w:rsidRDefault="00F04A7A">
            <w:pPr>
              <w:pStyle w:val="TableParagraph"/>
              <w:rPr>
                <w:rFonts w:ascii="Times New Roman"/>
                <w:sz w:val="11"/>
              </w:rPr>
            </w:pPr>
          </w:p>
          <w:p w:rsidR="00F04A7A" w:rsidRDefault="0004129A">
            <w:pPr>
              <w:pStyle w:val="TableParagraph"/>
              <w:numPr>
                <w:ilvl w:val="0"/>
                <w:numId w:val="70"/>
              </w:numPr>
              <w:tabs>
                <w:tab w:val="left" w:pos="907"/>
              </w:tabs>
              <w:spacing w:line="297" w:lineRule="auto"/>
              <w:ind w:right="593"/>
              <w:jc w:val="both"/>
              <w:rPr>
                <w:sz w:val="8"/>
              </w:rPr>
            </w:pPr>
            <w:r>
              <w:rPr>
                <w:w w:val="110"/>
                <w:sz w:val="8"/>
              </w:rPr>
              <w:t>El orden de los numerales, capítulos y cláusulas de este pliego de condiciones no deben interpretarse como un grado de prelación entre los</w:t>
            </w:r>
            <w:r>
              <w:rPr>
                <w:spacing w:val="-17"/>
                <w:w w:val="110"/>
                <w:sz w:val="8"/>
              </w:rPr>
              <w:t xml:space="preserve"> </w:t>
            </w:r>
            <w:r>
              <w:rPr>
                <w:w w:val="110"/>
                <w:sz w:val="8"/>
              </w:rPr>
              <w:t>mismos.</w:t>
            </w:r>
          </w:p>
          <w:p w:rsidR="00F04A7A" w:rsidRDefault="0004129A">
            <w:pPr>
              <w:pStyle w:val="TableParagraph"/>
              <w:numPr>
                <w:ilvl w:val="0"/>
                <w:numId w:val="70"/>
              </w:numPr>
              <w:tabs>
                <w:tab w:val="left" w:pos="907"/>
              </w:tabs>
              <w:spacing w:before="1" w:line="297" w:lineRule="auto"/>
              <w:ind w:right="590"/>
              <w:jc w:val="both"/>
              <w:rPr>
                <w:sz w:val="8"/>
              </w:rPr>
            </w:pPr>
            <w:r>
              <w:rPr>
                <w:w w:val="110"/>
                <w:sz w:val="8"/>
              </w:rPr>
              <w:t>Los</w:t>
            </w:r>
            <w:r>
              <w:rPr>
                <w:spacing w:val="-10"/>
                <w:w w:val="110"/>
                <w:sz w:val="8"/>
              </w:rPr>
              <w:t xml:space="preserve"> </w:t>
            </w:r>
            <w:r>
              <w:rPr>
                <w:w w:val="110"/>
                <w:sz w:val="8"/>
              </w:rPr>
              <w:t>títulos</w:t>
            </w:r>
            <w:r>
              <w:rPr>
                <w:spacing w:val="-9"/>
                <w:w w:val="110"/>
                <w:sz w:val="8"/>
              </w:rPr>
              <w:t xml:space="preserve"> </w:t>
            </w:r>
            <w:r>
              <w:rPr>
                <w:w w:val="110"/>
                <w:sz w:val="8"/>
              </w:rPr>
              <w:t>de</w:t>
            </w:r>
            <w:r>
              <w:rPr>
                <w:spacing w:val="-9"/>
                <w:w w:val="110"/>
                <w:sz w:val="8"/>
              </w:rPr>
              <w:t xml:space="preserve"> </w:t>
            </w:r>
            <w:r>
              <w:rPr>
                <w:w w:val="110"/>
                <w:sz w:val="8"/>
              </w:rPr>
              <w:t>los</w:t>
            </w:r>
            <w:r>
              <w:rPr>
                <w:spacing w:val="-10"/>
                <w:w w:val="110"/>
                <w:sz w:val="8"/>
              </w:rPr>
              <w:t xml:space="preserve"> </w:t>
            </w:r>
            <w:r>
              <w:rPr>
                <w:w w:val="110"/>
                <w:sz w:val="8"/>
              </w:rPr>
              <w:t>numerales</w:t>
            </w:r>
            <w:r>
              <w:rPr>
                <w:spacing w:val="-9"/>
                <w:w w:val="110"/>
                <w:sz w:val="8"/>
              </w:rPr>
              <w:t xml:space="preserve"> </w:t>
            </w:r>
            <w:r>
              <w:rPr>
                <w:w w:val="110"/>
                <w:sz w:val="8"/>
              </w:rPr>
              <w:t>y</w:t>
            </w:r>
            <w:r>
              <w:rPr>
                <w:spacing w:val="-10"/>
                <w:w w:val="110"/>
                <w:sz w:val="8"/>
              </w:rPr>
              <w:t xml:space="preserve"> </w:t>
            </w:r>
            <w:r>
              <w:rPr>
                <w:w w:val="110"/>
                <w:sz w:val="8"/>
              </w:rPr>
              <w:t>capítulos</w:t>
            </w:r>
            <w:r>
              <w:rPr>
                <w:spacing w:val="-9"/>
                <w:w w:val="110"/>
                <w:sz w:val="8"/>
              </w:rPr>
              <w:t xml:space="preserve"> </w:t>
            </w:r>
            <w:r>
              <w:rPr>
                <w:w w:val="110"/>
                <w:sz w:val="8"/>
              </w:rPr>
              <w:t>utilizados</w:t>
            </w:r>
            <w:r>
              <w:rPr>
                <w:spacing w:val="-10"/>
                <w:w w:val="110"/>
                <w:sz w:val="8"/>
              </w:rPr>
              <w:t xml:space="preserve"> </w:t>
            </w:r>
            <w:r>
              <w:rPr>
                <w:w w:val="110"/>
                <w:sz w:val="8"/>
              </w:rPr>
              <w:t>en</w:t>
            </w:r>
            <w:r>
              <w:rPr>
                <w:spacing w:val="-9"/>
                <w:w w:val="110"/>
                <w:sz w:val="8"/>
              </w:rPr>
              <w:t xml:space="preserve"> </w:t>
            </w:r>
            <w:r>
              <w:rPr>
                <w:w w:val="110"/>
                <w:sz w:val="8"/>
              </w:rPr>
              <w:t>este</w:t>
            </w:r>
            <w:r>
              <w:rPr>
                <w:spacing w:val="-8"/>
                <w:w w:val="110"/>
                <w:sz w:val="8"/>
              </w:rPr>
              <w:t xml:space="preserve"> </w:t>
            </w:r>
            <w:r>
              <w:rPr>
                <w:w w:val="110"/>
                <w:sz w:val="8"/>
              </w:rPr>
              <w:t>pliego</w:t>
            </w:r>
            <w:r>
              <w:rPr>
                <w:spacing w:val="-10"/>
                <w:w w:val="110"/>
                <w:sz w:val="8"/>
              </w:rPr>
              <w:t xml:space="preserve"> </w:t>
            </w:r>
            <w:r>
              <w:rPr>
                <w:w w:val="110"/>
                <w:sz w:val="8"/>
              </w:rPr>
              <w:t>solo</w:t>
            </w:r>
            <w:r>
              <w:rPr>
                <w:spacing w:val="-9"/>
                <w:w w:val="110"/>
                <w:sz w:val="8"/>
              </w:rPr>
              <w:t xml:space="preserve"> </w:t>
            </w:r>
            <w:r>
              <w:rPr>
                <w:w w:val="110"/>
                <w:sz w:val="8"/>
              </w:rPr>
              <w:t>sirven</w:t>
            </w:r>
            <w:r>
              <w:rPr>
                <w:spacing w:val="-10"/>
                <w:w w:val="110"/>
                <w:sz w:val="8"/>
              </w:rPr>
              <w:t xml:space="preserve"> </w:t>
            </w:r>
            <w:r>
              <w:rPr>
                <w:w w:val="110"/>
                <w:sz w:val="8"/>
              </w:rPr>
              <w:t>como</w:t>
            </w:r>
            <w:r>
              <w:rPr>
                <w:spacing w:val="-9"/>
                <w:w w:val="110"/>
                <w:sz w:val="8"/>
              </w:rPr>
              <w:t xml:space="preserve"> </w:t>
            </w:r>
            <w:r>
              <w:rPr>
                <w:w w:val="110"/>
                <w:sz w:val="8"/>
              </w:rPr>
              <w:t>referencia y no afectan l</w:t>
            </w:r>
            <w:r>
              <w:rPr>
                <w:w w:val="110"/>
                <w:sz w:val="8"/>
              </w:rPr>
              <w:t>a interpretación de su</w:t>
            </w:r>
            <w:r>
              <w:rPr>
                <w:spacing w:val="-10"/>
                <w:w w:val="110"/>
                <w:sz w:val="8"/>
              </w:rPr>
              <w:t xml:space="preserve"> </w:t>
            </w:r>
            <w:r>
              <w:rPr>
                <w:w w:val="110"/>
                <w:sz w:val="8"/>
              </w:rPr>
              <w:t>contenido.</w:t>
            </w:r>
          </w:p>
          <w:p w:rsidR="00F04A7A" w:rsidRDefault="0004129A">
            <w:pPr>
              <w:pStyle w:val="TableParagraph"/>
              <w:numPr>
                <w:ilvl w:val="0"/>
                <w:numId w:val="70"/>
              </w:numPr>
              <w:tabs>
                <w:tab w:val="left" w:pos="907"/>
              </w:tabs>
              <w:spacing w:line="297" w:lineRule="auto"/>
              <w:ind w:right="589"/>
              <w:jc w:val="both"/>
              <w:rPr>
                <w:sz w:val="8"/>
              </w:rPr>
            </w:pPr>
            <w:r>
              <w:rPr>
                <w:w w:val="110"/>
                <w:sz w:val="8"/>
              </w:rPr>
              <w:t>Las palabras en singular se entenderán también en plural y viceversa, cuando lo exija el contexto; y las palabras en género femenino, se entenderán en género masculino y viceversa, cuando el contexto lo</w:t>
            </w:r>
            <w:r>
              <w:rPr>
                <w:spacing w:val="-9"/>
                <w:w w:val="110"/>
                <w:sz w:val="8"/>
              </w:rPr>
              <w:t xml:space="preserve"> </w:t>
            </w:r>
            <w:r>
              <w:rPr>
                <w:w w:val="110"/>
                <w:sz w:val="8"/>
              </w:rPr>
              <w:t>requiera.</w:t>
            </w:r>
          </w:p>
          <w:p w:rsidR="00F04A7A" w:rsidRDefault="0004129A">
            <w:pPr>
              <w:pStyle w:val="TableParagraph"/>
              <w:numPr>
                <w:ilvl w:val="0"/>
                <w:numId w:val="70"/>
              </w:numPr>
              <w:tabs>
                <w:tab w:val="left" w:pos="906"/>
              </w:tabs>
              <w:spacing w:before="1" w:line="297" w:lineRule="auto"/>
              <w:ind w:right="588"/>
              <w:jc w:val="both"/>
              <w:rPr>
                <w:sz w:val="8"/>
              </w:rPr>
            </w:pPr>
            <w:r>
              <w:rPr>
                <w:w w:val="110"/>
                <w:sz w:val="8"/>
              </w:rPr>
              <w:t>Los</w:t>
            </w:r>
            <w:r>
              <w:rPr>
                <w:spacing w:val="-5"/>
                <w:w w:val="110"/>
                <w:sz w:val="8"/>
              </w:rPr>
              <w:t xml:space="preserve"> </w:t>
            </w:r>
            <w:r>
              <w:rPr>
                <w:w w:val="110"/>
                <w:sz w:val="8"/>
              </w:rPr>
              <w:t>plazos</w:t>
            </w:r>
            <w:r>
              <w:rPr>
                <w:spacing w:val="-5"/>
                <w:w w:val="110"/>
                <w:sz w:val="8"/>
              </w:rPr>
              <w:t xml:space="preserve"> </w:t>
            </w:r>
            <w:r>
              <w:rPr>
                <w:w w:val="110"/>
                <w:sz w:val="8"/>
              </w:rPr>
              <w:t>en</w:t>
            </w:r>
            <w:r>
              <w:rPr>
                <w:spacing w:val="-4"/>
                <w:w w:val="110"/>
                <w:sz w:val="8"/>
              </w:rPr>
              <w:t xml:space="preserve"> </w:t>
            </w:r>
            <w:r>
              <w:rPr>
                <w:w w:val="110"/>
                <w:sz w:val="8"/>
              </w:rPr>
              <w:t>días</w:t>
            </w:r>
            <w:r>
              <w:rPr>
                <w:spacing w:val="-5"/>
                <w:w w:val="110"/>
                <w:sz w:val="8"/>
              </w:rPr>
              <w:t xml:space="preserve"> </w:t>
            </w:r>
            <w:r>
              <w:rPr>
                <w:w w:val="110"/>
                <w:sz w:val="8"/>
              </w:rPr>
              <w:t>establecidos</w:t>
            </w:r>
            <w:r>
              <w:rPr>
                <w:spacing w:val="-5"/>
                <w:w w:val="110"/>
                <w:sz w:val="8"/>
              </w:rPr>
              <w:t xml:space="preserve"> </w:t>
            </w:r>
            <w:r>
              <w:rPr>
                <w:w w:val="110"/>
                <w:sz w:val="8"/>
              </w:rPr>
              <w:t>en</w:t>
            </w:r>
            <w:r>
              <w:rPr>
                <w:spacing w:val="-5"/>
                <w:w w:val="110"/>
                <w:sz w:val="8"/>
              </w:rPr>
              <w:t xml:space="preserve"> </w:t>
            </w:r>
            <w:r>
              <w:rPr>
                <w:w w:val="110"/>
                <w:sz w:val="8"/>
              </w:rPr>
              <w:t>este</w:t>
            </w:r>
            <w:r>
              <w:rPr>
                <w:spacing w:val="-3"/>
                <w:w w:val="110"/>
                <w:sz w:val="8"/>
              </w:rPr>
              <w:t xml:space="preserve"> </w:t>
            </w:r>
            <w:r>
              <w:rPr>
                <w:w w:val="110"/>
                <w:sz w:val="8"/>
              </w:rPr>
              <w:t>pliego</w:t>
            </w:r>
            <w:r>
              <w:rPr>
                <w:spacing w:val="-4"/>
                <w:w w:val="110"/>
                <w:sz w:val="8"/>
              </w:rPr>
              <w:t xml:space="preserve"> </w:t>
            </w:r>
            <w:r>
              <w:rPr>
                <w:w w:val="110"/>
                <w:sz w:val="8"/>
              </w:rPr>
              <w:t>de</w:t>
            </w:r>
            <w:r>
              <w:rPr>
                <w:spacing w:val="-5"/>
                <w:w w:val="110"/>
                <w:sz w:val="8"/>
              </w:rPr>
              <w:t xml:space="preserve"> </w:t>
            </w:r>
            <w:r>
              <w:rPr>
                <w:w w:val="110"/>
                <w:sz w:val="8"/>
              </w:rPr>
              <w:t>condiciones</w:t>
            </w:r>
            <w:r>
              <w:rPr>
                <w:spacing w:val="-5"/>
                <w:w w:val="110"/>
                <w:sz w:val="8"/>
              </w:rPr>
              <w:t xml:space="preserve"> </w:t>
            </w:r>
            <w:r>
              <w:rPr>
                <w:w w:val="110"/>
                <w:sz w:val="8"/>
              </w:rPr>
              <w:t>se</w:t>
            </w:r>
            <w:r>
              <w:rPr>
                <w:spacing w:val="-5"/>
                <w:w w:val="110"/>
                <w:sz w:val="8"/>
              </w:rPr>
              <w:t xml:space="preserve"> </w:t>
            </w:r>
            <w:r>
              <w:rPr>
                <w:w w:val="110"/>
                <w:sz w:val="8"/>
              </w:rPr>
              <w:t>entienden</w:t>
            </w:r>
            <w:r>
              <w:rPr>
                <w:spacing w:val="-5"/>
                <w:w w:val="110"/>
                <w:sz w:val="8"/>
              </w:rPr>
              <w:t xml:space="preserve"> </w:t>
            </w:r>
            <w:r>
              <w:rPr>
                <w:w w:val="110"/>
                <w:sz w:val="8"/>
              </w:rPr>
              <w:t>como</w:t>
            </w:r>
            <w:r>
              <w:rPr>
                <w:spacing w:val="-4"/>
                <w:w w:val="110"/>
                <w:sz w:val="8"/>
              </w:rPr>
              <w:t xml:space="preserve"> </w:t>
            </w:r>
            <w:r>
              <w:rPr>
                <w:w w:val="110"/>
                <w:sz w:val="8"/>
              </w:rPr>
              <w:t>hábiles, salvo que de manera expresa la entidad indique que se trata de calendario o de meses. Cuando</w:t>
            </w:r>
            <w:r>
              <w:rPr>
                <w:spacing w:val="-11"/>
                <w:w w:val="110"/>
                <w:sz w:val="8"/>
              </w:rPr>
              <w:t xml:space="preserve"> </w:t>
            </w:r>
            <w:r>
              <w:rPr>
                <w:w w:val="110"/>
                <w:sz w:val="8"/>
              </w:rPr>
              <w:t>el</w:t>
            </w:r>
            <w:r>
              <w:rPr>
                <w:spacing w:val="-11"/>
                <w:w w:val="110"/>
                <w:sz w:val="8"/>
              </w:rPr>
              <w:t xml:space="preserve"> </w:t>
            </w:r>
            <w:r>
              <w:rPr>
                <w:w w:val="110"/>
                <w:sz w:val="8"/>
              </w:rPr>
              <w:t>vencimiento</w:t>
            </w:r>
            <w:r>
              <w:rPr>
                <w:spacing w:val="-12"/>
                <w:w w:val="110"/>
                <w:sz w:val="8"/>
              </w:rPr>
              <w:t xml:space="preserve"> </w:t>
            </w:r>
            <w:r>
              <w:rPr>
                <w:w w:val="110"/>
                <w:sz w:val="8"/>
              </w:rPr>
              <w:t>de</w:t>
            </w:r>
            <w:r>
              <w:rPr>
                <w:spacing w:val="-10"/>
                <w:w w:val="110"/>
                <w:sz w:val="8"/>
              </w:rPr>
              <w:t xml:space="preserve"> </w:t>
            </w:r>
            <w:r>
              <w:rPr>
                <w:w w:val="110"/>
                <w:sz w:val="8"/>
              </w:rPr>
              <w:t>un</w:t>
            </w:r>
            <w:r>
              <w:rPr>
                <w:spacing w:val="-11"/>
                <w:w w:val="110"/>
                <w:sz w:val="8"/>
              </w:rPr>
              <w:t xml:space="preserve"> </w:t>
            </w:r>
            <w:r>
              <w:rPr>
                <w:w w:val="110"/>
                <w:sz w:val="8"/>
              </w:rPr>
              <w:t>plazo</w:t>
            </w:r>
            <w:r>
              <w:rPr>
                <w:spacing w:val="-11"/>
                <w:w w:val="110"/>
                <w:sz w:val="8"/>
              </w:rPr>
              <w:t xml:space="preserve"> </w:t>
            </w:r>
            <w:r>
              <w:rPr>
                <w:w w:val="110"/>
                <w:sz w:val="8"/>
              </w:rPr>
              <w:t>corresponda</w:t>
            </w:r>
            <w:r>
              <w:rPr>
                <w:spacing w:val="-11"/>
                <w:w w:val="110"/>
                <w:sz w:val="8"/>
              </w:rPr>
              <w:t xml:space="preserve"> </w:t>
            </w:r>
            <w:r>
              <w:rPr>
                <w:w w:val="110"/>
                <w:sz w:val="8"/>
              </w:rPr>
              <w:t>a</w:t>
            </w:r>
            <w:r>
              <w:rPr>
                <w:spacing w:val="-10"/>
                <w:w w:val="110"/>
                <w:sz w:val="8"/>
              </w:rPr>
              <w:t xml:space="preserve"> </w:t>
            </w:r>
            <w:r>
              <w:rPr>
                <w:w w:val="110"/>
                <w:sz w:val="8"/>
              </w:rPr>
              <w:t>un</w:t>
            </w:r>
            <w:r>
              <w:rPr>
                <w:spacing w:val="-11"/>
                <w:w w:val="110"/>
                <w:sz w:val="8"/>
              </w:rPr>
              <w:t xml:space="preserve"> </w:t>
            </w:r>
            <w:r>
              <w:rPr>
                <w:w w:val="110"/>
                <w:sz w:val="8"/>
              </w:rPr>
              <w:t>día</w:t>
            </w:r>
            <w:r>
              <w:rPr>
                <w:spacing w:val="-11"/>
                <w:w w:val="110"/>
                <w:sz w:val="8"/>
              </w:rPr>
              <w:t xml:space="preserve"> </w:t>
            </w:r>
            <w:r>
              <w:rPr>
                <w:w w:val="110"/>
                <w:sz w:val="8"/>
              </w:rPr>
              <w:t>no</w:t>
            </w:r>
            <w:r>
              <w:rPr>
                <w:spacing w:val="-12"/>
                <w:w w:val="110"/>
                <w:sz w:val="8"/>
              </w:rPr>
              <w:t xml:space="preserve"> </w:t>
            </w:r>
            <w:r>
              <w:rPr>
                <w:w w:val="110"/>
                <w:sz w:val="8"/>
              </w:rPr>
              <w:t>hábil</w:t>
            </w:r>
            <w:r>
              <w:rPr>
                <w:spacing w:val="-11"/>
                <w:w w:val="110"/>
                <w:sz w:val="8"/>
              </w:rPr>
              <w:t xml:space="preserve"> </w:t>
            </w:r>
            <w:r>
              <w:rPr>
                <w:w w:val="110"/>
                <w:sz w:val="8"/>
              </w:rPr>
              <w:t>o</w:t>
            </w:r>
            <w:r>
              <w:rPr>
                <w:spacing w:val="-10"/>
                <w:w w:val="110"/>
                <w:sz w:val="8"/>
              </w:rPr>
              <w:t xml:space="preserve"> </w:t>
            </w:r>
            <w:r>
              <w:rPr>
                <w:w w:val="110"/>
                <w:sz w:val="8"/>
              </w:rPr>
              <w:t>no</w:t>
            </w:r>
            <w:r>
              <w:rPr>
                <w:spacing w:val="-12"/>
                <w:w w:val="110"/>
                <w:sz w:val="8"/>
              </w:rPr>
              <w:t xml:space="preserve"> </w:t>
            </w:r>
            <w:r>
              <w:rPr>
                <w:w w:val="110"/>
                <w:sz w:val="8"/>
              </w:rPr>
              <w:t>laboral</w:t>
            </w:r>
            <w:r>
              <w:rPr>
                <w:spacing w:val="-11"/>
                <w:w w:val="110"/>
                <w:sz w:val="8"/>
              </w:rPr>
              <w:t xml:space="preserve"> </w:t>
            </w:r>
            <w:r>
              <w:rPr>
                <w:w w:val="110"/>
                <w:sz w:val="8"/>
              </w:rPr>
              <w:t>para</w:t>
            </w:r>
            <w:r>
              <w:rPr>
                <w:spacing w:val="-10"/>
                <w:w w:val="110"/>
                <w:sz w:val="8"/>
              </w:rPr>
              <w:t xml:space="preserve"> </w:t>
            </w:r>
            <w:r>
              <w:rPr>
                <w:w w:val="110"/>
                <w:sz w:val="8"/>
              </w:rPr>
              <w:t>la</w:t>
            </w:r>
            <w:r>
              <w:rPr>
                <w:spacing w:val="-8"/>
                <w:w w:val="110"/>
                <w:sz w:val="8"/>
              </w:rPr>
              <w:t xml:space="preserve"> </w:t>
            </w:r>
            <w:r>
              <w:rPr>
                <w:w w:val="110"/>
                <w:sz w:val="8"/>
              </w:rPr>
              <w:t>entidad este se trasladará al día hábil</w:t>
            </w:r>
            <w:r>
              <w:rPr>
                <w:spacing w:val="-8"/>
                <w:w w:val="110"/>
                <w:sz w:val="8"/>
              </w:rPr>
              <w:t xml:space="preserve"> </w:t>
            </w:r>
            <w:r>
              <w:rPr>
                <w:w w:val="110"/>
                <w:sz w:val="8"/>
              </w:rPr>
              <w:t>siguiente.</w:t>
            </w:r>
          </w:p>
          <w:p w:rsidR="00F04A7A" w:rsidRDefault="0004129A">
            <w:pPr>
              <w:pStyle w:val="TableParagraph"/>
              <w:numPr>
                <w:ilvl w:val="0"/>
                <w:numId w:val="70"/>
              </w:numPr>
              <w:tabs>
                <w:tab w:val="left" w:pos="907"/>
              </w:tabs>
              <w:spacing w:line="300" w:lineRule="auto"/>
              <w:ind w:right="590"/>
              <w:jc w:val="both"/>
              <w:rPr>
                <w:sz w:val="8"/>
              </w:rPr>
            </w:pPr>
            <w:r>
              <w:rPr>
                <w:w w:val="110"/>
                <w:sz w:val="8"/>
              </w:rPr>
              <w:t>En</w:t>
            </w:r>
            <w:r>
              <w:rPr>
                <w:spacing w:val="-9"/>
                <w:w w:val="110"/>
                <w:sz w:val="8"/>
              </w:rPr>
              <w:t xml:space="preserve"> </w:t>
            </w:r>
            <w:r>
              <w:rPr>
                <w:w w:val="110"/>
                <w:sz w:val="8"/>
              </w:rPr>
              <w:t>caso</w:t>
            </w:r>
            <w:r>
              <w:rPr>
                <w:spacing w:val="-9"/>
                <w:w w:val="110"/>
                <w:sz w:val="8"/>
              </w:rPr>
              <w:t xml:space="preserve"> </w:t>
            </w:r>
            <w:r>
              <w:rPr>
                <w:w w:val="110"/>
                <w:sz w:val="8"/>
              </w:rPr>
              <w:t>de</w:t>
            </w:r>
            <w:r>
              <w:rPr>
                <w:spacing w:val="-9"/>
                <w:w w:val="110"/>
                <w:sz w:val="8"/>
              </w:rPr>
              <w:t xml:space="preserve"> </w:t>
            </w:r>
            <w:r>
              <w:rPr>
                <w:w w:val="110"/>
                <w:sz w:val="8"/>
              </w:rPr>
              <w:t>contradicción</w:t>
            </w:r>
            <w:r>
              <w:rPr>
                <w:spacing w:val="-8"/>
                <w:w w:val="110"/>
                <w:sz w:val="8"/>
              </w:rPr>
              <w:t xml:space="preserve"> </w:t>
            </w:r>
            <w:r>
              <w:rPr>
                <w:w w:val="110"/>
                <w:sz w:val="8"/>
              </w:rPr>
              <w:t>entre</w:t>
            </w:r>
            <w:r>
              <w:rPr>
                <w:spacing w:val="-9"/>
                <w:w w:val="110"/>
                <w:sz w:val="8"/>
              </w:rPr>
              <w:t xml:space="preserve"> </w:t>
            </w:r>
            <w:r>
              <w:rPr>
                <w:w w:val="110"/>
                <w:sz w:val="8"/>
              </w:rPr>
              <w:t>el</w:t>
            </w:r>
            <w:r>
              <w:rPr>
                <w:spacing w:val="-10"/>
                <w:w w:val="110"/>
                <w:sz w:val="8"/>
              </w:rPr>
              <w:t xml:space="preserve"> </w:t>
            </w:r>
            <w:r>
              <w:rPr>
                <w:w w:val="110"/>
                <w:sz w:val="8"/>
              </w:rPr>
              <w:t>contenido</w:t>
            </w:r>
            <w:r>
              <w:rPr>
                <w:spacing w:val="-9"/>
                <w:w w:val="110"/>
                <w:sz w:val="8"/>
              </w:rPr>
              <w:t xml:space="preserve"> </w:t>
            </w:r>
            <w:r>
              <w:rPr>
                <w:w w:val="110"/>
                <w:sz w:val="8"/>
              </w:rPr>
              <w:t>establecido</w:t>
            </w:r>
            <w:r>
              <w:rPr>
                <w:spacing w:val="-8"/>
                <w:w w:val="110"/>
                <w:sz w:val="8"/>
              </w:rPr>
              <w:t xml:space="preserve"> </w:t>
            </w:r>
            <w:r>
              <w:rPr>
                <w:w w:val="110"/>
                <w:sz w:val="8"/>
              </w:rPr>
              <w:t>en</w:t>
            </w:r>
            <w:r>
              <w:rPr>
                <w:spacing w:val="-9"/>
                <w:w w:val="110"/>
                <w:sz w:val="8"/>
              </w:rPr>
              <w:t xml:space="preserve"> </w:t>
            </w:r>
            <w:r>
              <w:rPr>
                <w:w w:val="110"/>
                <w:sz w:val="8"/>
              </w:rPr>
              <w:t>los</w:t>
            </w:r>
            <w:r>
              <w:rPr>
                <w:spacing w:val="-8"/>
                <w:w w:val="110"/>
                <w:sz w:val="8"/>
              </w:rPr>
              <w:t xml:space="preserve"> </w:t>
            </w:r>
            <w:r>
              <w:rPr>
                <w:w w:val="110"/>
                <w:sz w:val="8"/>
              </w:rPr>
              <w:t>documentos</w:t>
            </w:r>
            <w:r>
              <w:rPr>
                <w:spacing w:val="-9"/>
                <w:w w:val="110"/>
                <w:sz w:val="8"/>
              </w:rPr>
              <w:t xml:space="preserve"> </w:t>
            </w:r>
            <w:r>
              <w:rPr>
                <w:w w:val="110"/>
                <w:sz w:val="8"/>
              </w:rPr>
              <w:t>tipo</w:t>
            </w:r>
            <w:r>
              <w:rPr>
                <w:spacing w:val="-8"/>
                <w:w w:val="110"/>
                <w:sz w:val="8"/>
              </w:rPr>
              <w:t xml:space="preserve"> </w:t>
            </w:r>
            <w:r>
              <w:rPr>
                <w:w w:val="110"/>
                <w:sz w:val="8"/>
              </w:rPr>
              <w:t>y</w:t>
            </w:r>
            <w:r>
              <w:rPr>
                <w:spacing w:val="-9"/>
                <w:w w:val="110"/>
                <w:sz w:val="8"/>
              </w:rPr>
              <w:t xml:space="preserve"> </w:t>
            </w:r>
            <w:r>
              <w:rPr>
                <w:w w:val="110"/>
                <w:sz w:val="8"/>
              </w:rPr>
              <w:t>el</w:t>
            </w:r>
            <w:r>
              <w:rPr>
                <w:spacing w:val="-9"/>
                <w:w w:val="110"/>
                <w:sz w:val="8"/>
              </w:rPr>
              <w:t xml:space="preserve"> </w:t>
            </w:r>
            <w:r>
              <w:rPr>
                <w:w w:val="110"/>
                <w:sz w:val="8"/>
              </w:rPr>
              <w:t>incluido por</w:t>
            </w:r>
            <w:r>
              <w:rPr>
                <w:spacing w:val="-14"/>
                <w:w w:val="110"/>
                <w:sz w:val="8"/>
              </w:rPr>
              <w:t xml:space="preserve"> </w:t>
            </w:r>
            <w:r>
              <w:rPr>
                <w:w w:val="110"/>
                <w:sz w:val="8"/>
              </w:rPr>
              <w:t>la</w:t>
            </w:r>
            <w:r>
              <w:rPr>
                <w:spacing w:val="-13"/>
                <w:w w:val="110"/>
                <w:sz w:val="8"/>
              </w:rPr>
              <w:t xml:space="preserve"> </w:t>
            </w:r>
            <w:r>
              <w:rPr>
                <w:w w:val="110"/>
                <w:sz w:val="8"/>
              </w:rPr>
              <w:t>entidad,</w:t>
            </w:r>
            <w:r>
              <w:rPr>
                <w:spacing w:val="-12"/>
                <w:w w:val="110"/>
                <w:sz w:val="8"/>
              </w:rPr>
              <w:t xml:space="preserve"> </w:t>
            </w:r>
            <w:r>
              <w:rPr>
                <w:w w:val="110"/>
                <w:sz w:val="8"/>
              </w:rPr>
              <w:t>proponentes</w:t>
            </w:r>
            <w:r>
              <w:rPr>
                <w:spacing w:val="-13"/>
                <w:w w:val="110"/>
                <w:sz w:val="8"/>
              </w:rPr>
              <w:t xml:space="preserve"> </w:t>
            </w:r>
            <w:r>
              <w:rPr>
                <w:w w:val="110"/>
                <w:sz w:val="8"/>
              </w:rPr>
              <w:t>o</w:t>
            </w:r>
            <w:r>
              <w:rPr>
                <w:spacing w:val="-13"/>
                <w:w w:val="110"/>
                <w:sz w:val="8"/>
              </w:rPr>
              <w:t xml:space="preserve"> </w:t>
            </w:r>
            <w:r>
              <w:rPr>
                <w:w w:val="110"/>
                <w:sz w:val="8"/>
              </w:rPr>
              <w:t>contratista</w:t>
            </w:r>
            <w:r>
              <w:rPr>
                <w:spacing w:val="-12"/>
                <w:w w:val="110"/>
                <w:sz w:val="8"/>
              </w:rPr>
              <w:t xml:space="preserve"> </w:t>
            </w:r>
            <w:r>
              <w:rPr>
                <w:w w:val="110"/>
                <w:sz w:val="8"/>
              </w:rPr>
              <w:t>en</w:t>
            </w:r>
            <w:r>
              <w:rPr>
                <w:spacing w:val="-13"/>
                <w:w w:val="110"/>
                <w:sz w:val="8"/>
              </w:rPr>
              <w:t xml:space="preserve"> </w:t>
            </w:r>
            <w:r>
              <w:rPr>
                <w:w w:val="110"/>
                <w:sz w:val="8"/>
              </w:rPr>
              <w:t>los</w:t>
            </w:r>
            <w:r>
              <w:rPr>
                <w:spacing w:val="-13"/>
                <w:w w:val="110"/>
                <w:sz w:val="8"/>
              </w:rPr>
              <w:t xml:space="preserve"> </w:t>
            </w:r>
            <w:r>
              <w:rPr>
                <w:w w:val="110"/>
                <w:sz w:val="8"/>
              </w:rPr>
              <w:t>documentos</w:t>
            </w:r>
            <w:r>
              <w:rPr>
                <w:spacing w:val="-13"/>
                <w:w w:val="110"/>
                <w:sz w:val="8"/>
              </w:rPr>
              <w:t xml:space="preserve"> </w:t>
            </w:r>
            <w:r>
              <w:rPr>
                <w:w w:val="110"/>
                <w:sz w:val="8"/>
              </w:rPr>
              <w:t>del</w:t>
            </w:r>
            <w:r>
              <w:rPr>
                <w:spacing w:val="-12"/>
                <w:w w:val="110"/>
                <w:sz w:val="8"/>
              </w:rPr>
              <w:t xml:space="preserve"> </w:t>
            </w:r>
            <w:r>
              <w:rPr>
                <w:w w:val="110"/>
                <w:sz w:val="8"/>
              </w:rPr>
              <w:t>proceso,</w:t>
            </w:r>
            <w:r>
              <w:rPr>
                <w:spacing w:val="-14"/>
                <w:w w:val="110"/>
                <w:sz w:val="8"/>
              </w:rPr>
              <w:t xml:space="preserve"> </w:t>
            </w:r>
            <w:r>
              <w:rPr>
                <w:w w:val="110"/>
                <w:sz w:val="8"/>
              </w:rPr>
              <w:t>primará</w:t>
            </w:r>
            <w:r>
              <w:rPr>
                <w:spacing w:val="-13"/>
                <w:w w:val="110"/>
                <w:sz w:val="8"/>
              </w:rPr>
              <w:t xml:space="preserve"> </w:t>
            </w:r>
            <w:r>
              <w:rPr>
                <w:w w:val="110"/>
                <w:sz w:val="8"/>
              </w:rPr>
              <w:t>lo</w:t>
            </w:r>
            <w:r>
              <w:rPr>
                <w:spacing w:val="-12"/>
                <w:w w:val="110"/>
                <w:sz w:val="8"/>
              </w:rPr>
              <w:t xml:space="preserve"> </w:t>
            </w:r>
            <w:r>
              <w:rPr>
                <w:w w:val="110"/>
                <w:sz w:val="8"/>
              </w:rPr>
              <w:t>señalado en los documentos</w:t>
            </w:r>
            <w:r>
              <w:rPr>
                <w:spacing w:val="-4"/>
                <w:w w:val="110"/>
                <w:sz w:val="8"/>
              </w:rPr>
              <w:t xml:space="preserve"> </w:t>
            </w:r>
            <w:r>
              <w:rPr>
                <w:w w:val="110"/>
                <w:sz w:val="8"/>
              </w:rPr>
              <w:t>tipo.</w:t>
            </w:r>
          </w:p>
          <w:p w:rsidR="00F04A7A" w:rsidRDefault="0004129A">
            <w:pPr>
              <w:pStyle w:val="TableParagraph"/>
              <w:numPr>
                <w:ilvl w:val="0"/>
                <w:numId w:val="70"/>
              </w:numPr>
              <w:tabs>
                <w:tab w:val="left" w:pos="906"/>
              </w:tabs>
              <w:spacing w:line="297" w:lineRule="auto"/>
              <w:ind w:right="589"/>
              <w:jc w:val="both"/>
              <w:rPr>
                <w:sz w:val="8"/>
              </w:rPr>
            </w:pPr>
            <w:r>
              <w:rPr>
                <w:w w:val="110"/>
                <w:sz w:val="8"/>
              </w:rPr>
              <w:t>Las entidades contratantes no podrán incluir o modificar dentro de los documentos del proceso, las condiciones habilitantes, factores técnicos y económicos de escogencia y sistemas</w:t>
            </w:r>
            <w:r>
              <w:rPr>
                <w:spacing w:val="-4"/>
                <w:w w:val="110"/>
                <w:sz w:val="8"/>
              </w:rPr>
              <w:t xml:space="preserve"> </w:t>
            </w:r>
            <w:r>
              <w:rPr>
                <w:w w:val="110"/>
                <w:sz w:val="8"/>
              </w:rPr>
              <w:t>de</w:t>
            </w:r>
            <w:r>
              <w:rPr>
                <w:spacing w:val="-4"/>
                <w:w w:val="110"/>
                <w:sz w:val="8"/>
              </w:rPr>
              <w:t xml:space="preserve"> </w:t>
            </w:r>
            <w:r>
              <w:rPr>
                <w:w w:val="110"/>
                <w:sz w:val="8"/>
              </w:rPr>
              <w:t>ponderación</w:t>
            </w:r>
            <w:r>
              <w:rPr>
                <w:spacing w:val="-3"/>
                <w:w w:val="110"/>
                <w:sz w:val="8"/>
              </w:rPr>
              <w:t xml:space="preserve"> </w:t>
            </w:r>
            <w:r>
              <w:rPr>
                <w:w w:val="110"/>
                <w:sz w:val="8"/>
              </w:rPr>
              <w:t>distintos</w:t>
            </w:r>
            <w:r>
              <w:rPr>
                <w:spacing w:val="-3"/>
                <w:w w:val="110"/>
                <w:sz w:val="8"/>
              </w:rPr>
              <w:t xml:space="preserve"> </w:t>
            </w:r>
            <w:r>
              <w:rPr>
                <w:w w:val="110"/>
                <w:sz w:val="8"/>
              </w:rPr>
              <w:t>a</w:t>
            </w:r>
            <w:r>
              <w:rPr>
                <w:spacing w:val="-2"/>
                <w:w w:val="110"/>
                <w:sz w:val="8"/>
              </w:rPr>
              <w:t xml:space="preserve"> </w:t>
            </w:r>
            <w:r>
              <w:rPr>
                <w:w w:val="110"/>
                <w:sz w:val="8"/>
              </w:rPr>
              <w:t>los</w:t>
            </w:r>
            <w:r>
              <w:rPr>
                <w:spacing w:val="-4"/>
                <w:w w:val="110"/>
                <w:sz w:val="8"/>
              </w:rPr>
              <w:t xml:space="preserve"> </w:t>
            </w:r>
            <w:r>
              <w:rPr>
                <w:w w:val="110"/>
                <w:sz w:val="8"/>
              </w:rPr>
              <w:t>señalados</w:t>
            </w:r>
            <w:r>
              <w:rPr>
                <w:spacing w:val="-3"/>
                <w:w w:val="110"/>
                <w:sz w:val="8"/>
              </w:rPr>
              <w:t xml:space="preserve"> </w:t>
            </w:r>
            <w:r>
              <w:rPr>
                <w:w w:val="110"/>
                <w:sz w:val="8"/>
              </w:rPr>
              <w:t>en</w:t>
            </w:r>
            <w:r>
              <w:rPr>
                <w:spacing w:val="-2"/>
                <w:w w:val="110"/>
                <w:sz w:val="8"/>
              </w:rPr>
              <w:t xml:space="preserve"> </w:t>
            </w:r>
            <w:r>
              <w:rPr>
                <w:w w:val="110"/>
                <w:sz w:val="8"/>
              </w:rPr>
              <w:t>los</w:t>
            </w:r>
            <w:r>
              <w:rPr>
                <w:spacing w:val="-2"/>
                <w:w w:val="110"/>
                <w:sz w:val="8"/>
              </w:rPr>
              <w:t xml:space="preserve"> </w:t>
            </w:r>
            <w:r>
              <w:rPr>
                <w:w w:val="110"/>
                <w:sz w:val="8"/>
              </w:rPr>
              <w:t>documentos</w:t>
            </w:r>
            <w:r>
              <w:rPr>
                <w:spacing w:val="-3"/>
                <w:w w:val="110"/>
                <w:sz w:val="8"/>
              </w:rPr>
              <w:t xml:space="preserve"> </w:t>
            </w:r>
            <w:r>
              <w:rPr>
                <w:w w:val="110"/>
                <w:sz w:val="8"/>
              </w:rPr>
              <w:t>tipo.</w:t>
            </w:r>
          </w:p>
          <w:p w:rsidR="00F04A7A" w:rsidRDefault="0004129A">
            <w:pPr>
              <w:pStyle w:val="TableParagraph"/>
              <w:numPr>
                <w:ilvl w:val="0"/>
                <w:numId w:val="70"/>
              </w:numPr>
              <w:tabs>
                <w:tab w:val="left" w:pos="907"/>
              </w:tabs>
              <w:ind w:hanging="157"/>
              <w:jc w:val="both"/>
              <w:rPr>
                <w:sz w:val="8"/>
              </w:rPr>
            </w:pPr>
            <w:r>
              <w:rPr>
                <w:w w:val="110"/>
                <w:sz w:val="8"/>
              </w:rPr>
              <w:t>Las</w:t>
            </w:r>
            <w:r>
              <w:rPr>
                <w:spacing w:val="-3"/>
                <w:w w:val="110"/>
                <w:sz w:val="8"/>
              </w:rPr>
              <w:t xml:space="preserve"> </w:t>
            </w:r>
            <w:r>
              <w:rPr>
                <w:w w:val="110"/>
                <w:sz w:val="8"/>
              </w:rPr>
              <w:t>palabras</w:t>
            </w:r>
            <w:r>
              <w:rPr>
                <w:spacing w:val="-3"/>
                <w:w w:val="110"/>
                <w:sz w:val="8"/>
              </w:rPr>
              <w:t xml:space="preserve"> </w:t>
            </w:r>
            <w:r>
              <w:rPr>
                <w:w w:val="110"/>
                <w:sz w:val="8"/>
              </w:rPr>
              <w:t>definidas</w:t>
            </w:r>
            <w:r>
              <w:rPr>
                <w:spacing w:val="-4"/>
                <w:w w:val="110"/>
                <w:sz w:val="8"/>
              </w:rPr>
              <w:t xml:space="preserve"> </w:t>
            </w:r>
            <w:r>
              <w:rPr>
                <w:w w:val="110"/>
                <w:sz w:val="8"/>
              </w:rPr>
              <w:t>en</w:t>
            </w:r>
            <w:r>
              <w:rPr>
                <w:spacing w:val="-3"/>
                <w:w w:val="110"/>
                <w:sz w:val="8"/>
              </w:rPr>
              <w:t xml:space="preserve"> </w:t>
            </w:r>
            <w:r>
              <w:rPr>
                <w:w w:val="110"/>
                <w:sz w:val="8"/>
              </w:rPr>
              <w:t>este</w:t>
            </w:r>
            <w:r>
              <w:rPr>
                <w:spacing w:val="-4"/>
                <w:w w:val="110"/>
                <w:sz w:val="8"/>
              </w:rPr>
              <w:t xml:space="preserve"> </w:t>
            </w:r>
            <w:r>
              <w:rPr>
                <w:w w:val="110"/>
                <w:sz w:val="8"/>
              </w:rPr>
              <w:t>pliego</w:t>
            </w:r>
            <w:r>
              <w:rPr>
                <w:spacing w:val="-4"/>
                <w:w w:val="110"/>
                <w:sz w:val="8"/>
              </w:rPr>
              <w:t xml:space="preserve"> </w:t>
            </w:r>
            <w:r>
              <w:rPr>
                <w:w w:val="110"/>
                <w:sz w:val="8"/>
              </w:rPr>
              <w:t>de</w:t>
            </w:r>
            <w:r>
              <w:rPr>
                <w:spacing w:val="-3"/>
                <w:w w:val="110"/>
                <w:sz w:val="8"/>
              </w:rPr>
              <w:t xml:space="preserve"> </w:t>
            </w:r>
            <w:r>
              <w:rPr>
                <w:w w:val="110"/>
                <w:sz w:val="8"/>
              </w:rPr>
              <w:t>condiciones</w:t>
            </w:r>
            <w:r>
              <w:rPr>
                <w:spacing w:val="-4"/>
                <w:w w:val="110"/>
                <w:sz w:val="8"/>
              </w:rPr>
              <w:t xml:space="preserve"> </w:t>
            </w:r>
            <w:r>
              <w:rPr>
                <w:w w:val="110"/>
                <w:sz w:val="8"/>
              </w:rPr>
              <w:t>deben</w:t>
            </w:r>
            <w:r>
              <w:rPr>
                <w:spacing w:val="-3"/>
                <w:w w:val="110"/>
                <w:sz w:val="8"/>
              </w:rPr>
              <w:t xml:space="preserve"> </w:t>
            </w:r>
            <w:r>
              <w:rPr>
                <w:w w:val="110"/>
                <w:sz w:val="8"/>
              </w:rPr>
              <w:t>entenderse</w:t>
            </w:r>
            <w:r>
              <w:rPr>
                <w:spacing w:val="-4"/>
                <w:w w:val="110"/>
                <w:sz w:val="8"/>
              </w:rPr>
              <w:t xml:space="preserve"> </w:t>
            </w:r>
            <w:r>
              <w:rPr>
                <w:w w:val="110"/>
                <w:sz w:val="8"/>
              </w:rPr>
              <w:t>en</w:t>
            </w:r>
            <w:r>
              <w:rPr>
                <w:spacing w:val="-2"/>
                <w:w w:val="110"/>
                <w:sz w:val="8"/>
              </w:rPr>
              <w:t xml:space="preserve"> </w:t>
            </w:r>
            <w:r>
              <w:rPr>
                <w:w w:val="110"/>
                <w:sz w:val="8"/>
              </w:rPr>
              <w:t>dicho</w:t>
            </w:r>
            <w:r>
              <w:rPr>
                <w:spacing w:val="-3"/>
                <w:w w:val="110"/>
                <w:sz w:val="8"/>
              </w:rPr>
              <w:t xml:space="preserve"> </w:t>
            </w:r>
            <w:r>
              <w:rPr>
                <w:w w:val="110"/>
                <w:sz w:val="8"/>
              </w:rPr>
              <w:t>sentido.</w:t>
            </w:r>
          </w:p>
          <w:p w:rsidR="00F04A7A" w:rsidRDefault="0004129A">
            <w:pPr>
              <w:pStyle w:val="TableParagraph"/>
              <w:numPr>
                <w:ilvl w:val="0"/>
                <w:numId w:val="70"/>
              </w:numPr>
              <w:tabs>
                <w:tab w:val="left" w:pos="907"/>
              </w:tabs>
              <w:spacing w:before="22" w:line="297" w:lineRule="auto"/>
              <w:ind w:right="594"/>
              <w:jc w:val="both"/>
              <w:rPr>
                <w:sz w:val="8"/>
              </w:rPr>
            </w:pPr>
            <w:r>
              <w:rPr>
                <w:w w:val="110"/>
                <w:sz w:val="8"/>
              </w:rPr>
              <w:t>Las</w:t>
            </w:r>
            <w:r>
              <w:rPr>
                <w:spacing w:val="-12"/>
                <w:w w:val="110"/>
                <w:sz w:val="8"/>
              </w:rPr>
              <w:t xml:space="preserve"> </w:t>
            </w:r>
            <w:r>
              <w:rPr>
                <w:w w:val="110"/>
                <w:sz w:val="8"/>
              </w:rPr>
              <w:t>referencias</w:t>
            </w:r>
            <w:r>
              <w:rPr>
                <w:spacing w:val="-12"/>
                <w:w w:val="110"/>
                <w:sz w:val="8"/>
              </w:rPr>
              <w:t xml:space="preserve"> </w:t>
            </w:r>
            <w:r>
              <w:rPr>
                <w:w w:val="110"/>
                <w:sz w:val="8"/>
              </w:rPr>
              <w:t>a</w:t>
            </w:r>
            <w:r>
              <w:rPr>
                <w:spacing w:val="-11"/>
                <w:w w:val="110"/>
                <w:sz w:val="8"/>
              </w:rPr>
              <w:t xml:space="preserve"> </w:t>
            </w:r>
            <w:r>
              <w:rPr>
                <w:w w:val="110"/>
                <w:sz w:val="8"/>
              </w:rPr>
              <w:t>normas</w:t>
            </w:r>
            <w:r>
              <w:rPr>
                <w:spacing w:val="-12"/>
                <w:w w:val="110"/>
                <w:sz w:val="8"/>
              </w:rPr>
              <w:t xml:space="preserve"> </w:t>
            </w:r>
            <w:r>
              <w:rPr>
                <w:w w:val="110"/>
                <w:sz w:val="8"/>
              </w:rPr>
              <w:t>jurídicas</w:t>
            </w:r>
            <w:r>
              <w:rPr>
                <w:spacing w:val="-11"/>
                <w:w w:val="110"/>
                <w:sz w:val="8"/>
              </w:rPr>
              <w:t xml:space="preserve"> </w:t>
            </w:r>
            <w:r>
              <w:rPr>
                <w:w w:val="110"/>
                <w:sz w:val="8"/>
              </w:rPr>
              <w:t>incluyen</w:t>
            </w:r>
            <w:r>
              <w:rPr>
                <w:spacing w:val="-12"/>
                <w:w w:val="110"/>
                <w:sz w:val="8"/>
              </w:rPr>
              <w:t xml:space="preserve"> </w:t>
            </w:r>
            <w:r>
              <w:rPr>
                <w:w w:val="110"/>
                <w:sz w:val="8"/>
              </w:rPr>
              <w:t>las</w:t>
            </w:r>
            <w:r>
              <w:rPr>
                <w:spacing w:val="-11"/>
                <w:w w:val="110"/>
                <w:sz w:val="8"/>
              </w:rPr>
              <w:t xml:space="preserve"> </w:t>
            </w:r>
            <w:r>
              <w:rPr>
                <w:w w:val="110"/>
                <w:sz w:val="8"/>
              </w:rPr>
              <w:t>disposiciones</w:t>
            </w:r>
            <w:r>
              <w:rPr>
                <w:spacing w:val="-12"/>
                <w:w w:val="110"/>
                <w:sz w:val="8"/>
              </w:rPr>
              <w:t xml:space="preserve"> </w:t>
            </w:r>
            <w:r>
              <w:rPr>
                <w:w w:val="110"/>
                <w:sz w:val="8"/>
              </w:rPr>
              <w:t>que</w:t>
            </w:r>
            <w:r>
              <w:rPr>
                <w:spacing w:val="-11"/>
                <w:w w:val="110"/>
                <w:sz w:val="8"/>
              </w:rPr>
              <w:t xml:space="preserve"> </w:t>
            </w:r>
            <w:r>
              <w:rPr>
                <w:w w:val="110"/>
                <w:sz w:val="8"/>
              </w:rPr>
              <w:t>las</w:t>
            </w:r>
            <w:r>
              <w:rPr>
                <w:spacing w:val="-11"/>
                <w:w w:val="110"/>
                <w:sz w:val="8"/>
              </w:rPr>
              <w:t xml:space="preserve"> </w:t>
            </w:r>
            <w:r>
              <w:rPr>
                <w:w w:val="110"/>
                <w:sz w:val="8"/>
              </w:rPr>
              <w:t>modifiquen,</w:t>
            </w:r>
            <w:r>
              <w:rPr>
                <w:spacing w:val="-11"/>
                <w:w w:val="110"/>
                <w:sz w:val="8"/>
              </w:rPr>
              <w:t xml:space="preserve"> </w:t>
            </w:r>
            <w:r>
              <w:rPr>
                <w:w w:val="110"/>
                <w:sz w:val="8"/>
              </w:rPr>
              <w:t>adicionen, sustituyan o</w:t>
            </w:r>
            <w:r>
              <w:rPr>
                <w:spacing w:val="-3"/>
                <w:w w:val="110"/>
                <w:sz w:val="8"/>
              </w:rPr>
              <w:t xml:space="preserve"> </w:t>
            </w:r>
            <w:r>
              <w:rPr>
                <w:w w:val="110"/>
                <w:sz w:val="8"/>
              </w:rPr>
              <w:t>complementen.</w:t>
            </w:r>
          </w:p>
          <w:p w:rsidR="00F04A7A" w:rsidRDefault="0004129A">
            <w:pPr>
              <w:pStyle w:val="TableParagraph"/>
              <w:numPr>
                <w:ilvl w:val="0"/>
                <w:numId w:val="70"/>
              </w:numPr>
              <w:tabs>
                <w:tab w:val="left" w:pos="907"/>
              </w:tabs>
              <w:spacing w:line="300" w:lineRule="auto"/>
              <w:ind w:right="592"/>
              <w:jc w:val="both"/>
              <w:rPr>
                <w:sz w:val="8"/>
              </w:rPr>
            </w:pPr>
            <w:r>
              <w:rPr>
                <w:w w:val="110"/>
                <w:sz w:val="8"/>
              </w:rPr>
              <w:t xml:space="preserve">Los Documentos Tipo son inalterables y no se podrán </w:t>
            </w:r>
            <w:r>
              <w:rPr>
                <w:w w:val="110"/>
                <w:sz w:val="8"/>
              </w:rPr>
              <w:t>incluir o modificar los Anexos, Formatos</w:t>
            </w:r>
            <w:r>
              <w:rPr>
                <w:spacing w:val="-10"/>
                <w:w w:val="110"/>
                <w:sz w:val="8"/>
              </w:rPr>
              <w:t xml:space="preserve"> </w:t>
            </w:r>
            <w:r>
              <w:rPr>
                <w:w w:val="110"/>
                <w:sz w:val="8"/>
              </w:rPr>
              <w:t>y</w:t>
            </w:r>
            <w:r>
              <w:rPr>
                <w:spacing w:val="-10"/>
                <w:w w:val="110"/>
                <w:sz w:val="8"/>
              </w:rPr>
              <w:t xml:space="preserve"> </w:t>
            </w:r>
            <w:r>
              <w:rPr>
                <w:w w:val="110"/>
                <w:sz w:val="8"/>
              </w:rPr>
              <w:t>Formularios,</w:t>
            </w:r>
            <w:r>
              <w:rPr>
                <w:spacing w:val="-10"/>
                <w:w w:val="110"/>
                <w:sz w:val="8"/>
              </w:rPr>
              <w:t xml:space="preserve"> </w:t>
            </w:r>
            <w:r>
              <w:rPr>
                <w:w w:val="110"/>
                <w:sz w:val="8"/>
              </w:rPr>
              <w:t>ni</w:t>
            </w:r>
            <w:r>
              <w:rPr>
                <w:spacing w:val="-9"/>
                <w:w w:val="110"/>
                <w:sz w:val="8"/>
              </w:rPr>
              <w:t xml:space="preserve"> </w:t>
            </w:r>
            <w:r>
              <w:rPr>
                <w:w w:val="110"/>
                <w:sz w:val="8"/>
              </w:rPr>
              <w:t>exigir</w:t>
            </w:r>
            <w:r>
              <w:rPr>
                <w:spacing w:val="-10"/>
                <w:w w:val="110"/>
                <w:sz w:val="8"/>
              </w:rPr>
              <w:t xml:space="preserve"> </w:t>
            </w:r>
            <w:r>
              <w:rPr>
                <w:w w:val="110"/>
                <w:sz w:val="8"/>
              </w:rPr>
              <w:t>soportes</w:t>
            </w:r>
            <w:r>
              <w:rPr>
                <w:spacing w:val="-9"/>
                <w:w w:val="110"/>
                <w:sz w:val="8"/>
              </w:rPr>
              <w:t xml:space="preserve"> </w:t>
            </w:r>
            <w:r>
              <w:rPr>
                <w:w w:val="110"/>
                <w:sz w:val="8"/>
              </w:rPr>
              <w:t>o</w:t>
            </w:r>
            <w:r>
              <w:rPr>
                <w:spacing w:val="-10"/>
                <w:w w:val="110"/>
                <w:sz w:val="8"/>
              </w:rPr>
              <w:t xml:space="preserve"> </w:t>
            </w:r>
            <w:r>
              <w:rPr>
                <w:w w:val="110"/>
                <w:sz w:val="8"/>
              </w:rPr>
              <w:t>requisitos</w:t>
            </w:r>
            <w:r>
              <w:rPr>
                <w:spacing w:val="-9"/>
                <w:w w:val="110"/>
                <w:sz w:val="8"/>
              </w:rPr>
              <w:t xml:space="preserve"> </w:t>
            </w:r>
            <w:r>
              <w:rPr>
                <w:w w:val="110"/>
                <w:sz w:val="8"/>
              </w:rPr>
              <w:t>adicionales;</w:t>
            </w:r>
            <w:r>
              <w:rPr>
                <w:spacing w:val="-10"/>
                <w:w w:val="110"/>
                <w:sz w:val="8"/>
              </w:rPr>
              <w:t xml:space="preserve"> </w:t>
            </w:r>
            <w:r>
              <w:rPr>
                <w:w w:val="110"/>
                <w:sz w:val="8"/>
              </w:rPr>
              <w:t>salvo</w:t>
            </w:r>
            <w:r>
              <w:rPr>
                <w:spacing w:val="-10"/>
                <w:w w:val="110"/>
                <w:sz w:val="8"/>
              </w:rPr>
              <w:t xml:space="preserve"> </w:t>
            </w:r>
            <w:r>
              <w:rPr>
                <w:w w:val="110"/>
                <w:sz w:val="8"/>
              </w:rPr>
              <w:t>cuando</w:t>
            </w:r>
            <w:r>
              <w:rPr>
                <w:spacing w:val="-7"/>
                <w:w w:val="110"/>
                <w:sz w:val="8"/>
              </w:rPr>
              <w:t xml:space="preserve"> </w:t>
            </w:r>
            <w:r>
              <w:rPr>
                <w:w w:val="110"/>
                <w:sz w:val="8"/>
              </w:rPr>
              <w:t>se</w:t>
            </w:r>
            <w:r>
              <w:rPr>
                <w:spacing w:val="-10"/>
                <w:w w:val="110"/>
                <w:sz w:val="8"/>
              </w:rPr>
              <w:t xml:space="preserve"> </w:t>
            </w:r>
            <w:r>
              <w:rPr>
                <w:w w:val="110"/>
                <w:sz w:val="8"/>
              </w:rPr>
              <w:t>permita en</w:t>
            </w:r>
            <w:r>
              <w:rPr>
                <w:spacing w:val="-6"/>
                <w:w w:val="110"/>
                <w:sz w:val="8"/>
              </w:rPr>
              <w:t xml:space="preserve"> </w:t>
            </w:r>
            <w:r>
              <w:rPr>
                <w:w w:val="110"/>
                <w:sz w:val="8"/>
              </w:rPr>
              <w:t>forma</w:t>
            </w:r>
            <w:r>
              <w:rPr>
                <w:spacing w:val="-6"/>
                <w:w w:val="110"/>
                <w:sz w:val="8"/>
              </w:rPr>
              <w:t xml:space="preserve"> </w:t>
            </w:r>
            <w:r>
              <w:rPr>
                <w:w w:val="110"/>
                <w:sz w:val="8"/>
              </w:rPr>
              <w:t>expresa,</w:t>
            </w:r>
            <w:r>
              <w:rPr>
                <w:spacing w:val="-6"/>
                <w:w w:val="110"/>
                <w:sz w:val="8"/>
              </w:rPr>
              <w:t xml:space="preserve"> </w:t>
            </w:r>
            <w:r>
              <w:rPr>
                <w:w w:val="110"/>
                <w:sz w:val="8"/>
              </w:rPr>
              <w:t>es</w:t>
            </w:r>
            <w:r>
              <w:rPr>
                <w:spacing w:val="-5"/>
                <w:w w:val="110"/>
                <w:sz w:val="8"/>
              </w:rPr>
              <w:t xml:space="preserve"> </w:t>
            </w:r>
            <w:r>
              <w:rPr>
                <w:w w:val="110"/>
                <w:sz w:val="8"/>
              </w:rPr>
              <w:t>decir,</w:t>
            </w:r>
            <w:r>
              <w:rPr>
                <w:spacing w:val="-5"/>
                <w:w w:val="110"/>
                <w:sz w:val="8"/>
              </w:rPr>
              <w:t xml:space="preserve"> </w:t>
            </w:r>
            <w:r>
              <w:rPr>
                <w:w w:val="110"/>
                <w:sz w:val="8"/>
              </w:rPr>
              <w:t>en</w:t>
            </w:r>
            <w:r>
              <w:rPr>
                <w:spacing w:val="-5"/>
                <w:w w:val="110"/>
                <w:sz w:val="8"/>
              </w:rPr>
              <w:t xml:space="preserve"> </w:t>
            </w:r>
            <w:r>
              <w:rPr>
                <w:w w:val="110"/>
                <w:sz w:val="8"/>
              </w:rPr>
              <w:t>los</w:t>
            </w:r>
            <w:r>
              <w:rPr>
                <w:spacing w:val="-6"/>
                <w:w w:val="110"/>
                <w:sz w:val="8"/>
              </w:rPr>
              <w:t xml:space="preserve"> </w:t>
            </w:r>
            <w:r>
              <w:rPr>
                <w:w w:val="110"/>
                <w:sz w:val="8"/>
              </w:rPr>
              <w:t>aspectos</w:t>
            </w:r>
            <w:r>
              <w:rPr>
                <w:spacing w:val="-5"/>
                <w:w w:val="110"/>
                <w:sz w:val="8"/>
              </w:rPr>
              <w:t xml:space="preserve"> </w:t>
            </w:r>
            <w:r>
              <w:rPr>
                <w:w w:val="110"/>
                <w:sz w:val="8"/>
              </w:rPr>
              <w:t>incluidos</w:t>
            </w:r>
            <w:r>
              <w:rPr>
                <w:spacing w:val="-6"/>
                <w:w w:val="110"/>
                <w:sz w:val="8"/>
              </w:rPr>
              <w:t xml:space="preserve"> </w:t>
            </w:r>
            <w:r>
              <w:rPr>
                <w:w w:val="110"/>
                <w:sz w:val="8"/>
              </w:rPr>
              <w:t>en</w:t>
            </w:r>
            <w:r>
              <w:rPr>
                <w:spacing w:val="-6"/>
                <w:w w:val="110"/>
                <w:sz w:val="8"/>
              </w:rPr>
              <w:t xml:space="preserve"> </w:t>
            </w:r>
            <w:r>
              <w:rPr>
                <w:w w:val="110"/>
                <w:sz w:val="8"/>
              </w:rPr>
              <w:t>corchetes</w:t>
            </w:r>
            <w:r>
              <w:rPr>
                <w:spacing w:val="-6"/>
                <w:w w:val="110"/>
                <w:sz w:val="8"/>
              </w:rPr>
              <w:t xml:space="preserve"> </w:t>
            </w:r>
            <w:r>
              <w:rPr>
                <w:w w:val="110"/>
                <w:sz w:val="8"/>
              </w:rPr>
              <w:t>y</w:t>
            </w:r>
            <w:r>
              <w:rPr>
                <w:spacing w:val="-5"/>
                <w:w w:val="110"/>
                <w:sz w:val="8"/>
              </w:rPr>
              <w:t xml:space="preserve"> </w:t>
            </w:r>
            <w:r>
              <w:rPr>
                <w:w w:val="110"/>
                <w:sz w:val="8"/>
              </w:rPr>
              <w:t>resaltados</w:t>
            </w:r>
            <w:r>
              <w:rPr>
                <w:spacing w:val="-6"/>
                <w:w w:val="110"/>
                <w:sz w:val="8"/>
              </w:rPr>
              <w:t xml:space="preserve"> </w:t>
            </w:r>
            <w:r>
              <w:rPr>
                <w:w w:val="110"/>
                <w:sz w:val="8"/>
              </w:rPr>
              <w:t>en</w:t>
            </w:r>
            <w:r>
              <w:rPr>
                <w:spacing w:val="-5"/>
                <w:w w:val="110"/>
                <w:sz w:val="8"/>
              </w:rPr>
              <w:t xml:space="preserve"> </w:t>
            </w:r>
            <w:r>
              <w:rPr>
                <w:w w:val="110"/>
                <w:sz w:val="8"/>
              </w:rPr>
              <w:t>gris.</w:t>
            </w:r>
          </w:p>
          <w:p w:rsidR="00F04A7A" w:rsidRDefault="0004129A">
            <w:pPr>
              <w:pStyle w:val="TableParagraph"/>
              <w:numPr>
                <w:ilvl w:val="0"/>
                <w:numId w:val="70"/>
              </w:numPr>
              <w:tabs>
                <w:tab w:val="left" w:pos="907"/>
              </w:tabs>
              <w:spacing w:line="297" w:lineRule="auto"/>
              <w:ind w:right="591"/>
              <w:jc w:val="both"/>
              <w:rPr>
                <w:sz w:val="8"/>
              </w:rPr>
            </w:pPr>
            <w:r>
              <w:rPr>
                <w:w w:val="110"/>
                <w:sz w:val="8"/>
              </w:rPr>
              <w:t>Este pliego se interpretará, además, en lo pertinente, de conformidad con las reglas del código civil definidas en los artículos 1618 a</w:t>
            </w:r>
            <w:r>
              <w:rPr>
                <w:spacing w:val="-13"/>
                <w:w w:val="110"/>
                <w:sz w:val="8"/>
              </w:rPr>
              <w:t xml:space="preserve"> </w:t>
            </w:r>
            <w:r>
              <w:rPr>
                <w:w w:val="110"/>
                <w:sz w:val="8"/>
              </w:rPr>
              <w:t>1624.</w:t>
            </w:r>
          </w:p>
          <w:p w:rsidR="00F04A7A" w:rsidRDefault="0004129A">
            <w:pPr>
              <w:pStyle w:val="TableParagraph"/>
              <w:tabs>
                <w:tab w:val="left" w:pos="1208"/>
              </w:tabs>
              <w:spacing w:before="86"/>
              <w:ind w:left="749"/>
              <w:rPr>
                <w:b/>
                <w:sz w:val="8"/>
              </w:rPr>
            </w:pPr>
            <w:r>
              <w:rPr>
                <w:b/>
                <w:w w:val="110"/>
                <w:sz w:val="8"/>
              </w:rPr>
              <w:t>1.18.</w:t>
            </w:r>
            <w:r>
              <w:rPr>
                <w:b/>
                <w:w w:val="110"/>
                <w:sz w:val="8"/>
              </w:rPr>
              <w:tab/>
              <w:t>RETIRO DE LA</w:t>
            </w:r>
            <w:r>
              <w:rPr>
                <w:b/>
                <w:spacing w:val="-4"/>
                <w:w w:val="110"/>
                <w:sz w:val="8"/>
              </w:rPr>
              <w:t xml:space="preserve"> </w:t>
            </w:r>
            <w:r>
              <w:rPr>
                <w:b/>
                <w:w w:val="110"/>
                <w:sz w:val="8"/>
              </w:rPr>
              <w:t>PROPUESTA</w:t>
            </w:r>
          </w:p>
          <w:p w:rsidR="00F04A7A" w:rsidRDefault="00F04A7A">
            <w:pPr>
              <w:pStyle w:val="TableParagraph"/>
              <w:spacing w:before="4"/>
              <w:rPr>
                <w:rFonts w:ascii="Times New Roman"/>
                <w:sz w:val="9"/>
              </w:rPr>
            </w:pPr>
          </w:p>
          <w:p w:rsidR="00F04A7A" w:rsidRDefault="0004129A">
            <w:pPr>
              <w:pStyle w:val="TableParagraph"/>
              <w:spacing w:line="297" w:lineRule="auto"/>
              <w:ind w:left="595" w:right="591"/>
              <w:jc w:val="both"/>
              <w:rPr>
                <w:sz w:val="8"/>
              </w:rPr>
            </w:pPr>
            <w:r>
              <w:rPr>
                <w:w w:val="110"/>
                <w:sz w:val="8"/>
              </w:rPr>
              <w:t>Los</w:t>
            </w:r>
            <w:r>
              <w:rPr>
                <w:spacing w:val="-4"/>
                <w:w w:val="110"/>
                <w:sz w:val="8"/>
              </w:rPr>
              <w:t xml:space="preserve"> </w:t>
            </w:r>
            <w:r>
              <w:rPr>
                <w:w w:val="110"/>
                <w:sz w:val="8"/>
              </w:rPr>
              <w:t>proponentes</w:t>
            </w:r>
            <w:r>
              <w:rPr>
                <w:spacing w:val="-3"/>
                <w:w w:val="110"/>
                <w:sz w:val="8"/>
              </w:rPr>
              <w:t xml:space="preserve"> </w:t>
            </w:r>
            <w:r>
              <w:rPr>
                <w:w w:val="110"/>
                <w:sz w:val="8"/>
              </w:rPr>
              <w:t>que</w:t>
            </w:r>
            <w:r>
              <w:rPr>
                <w:spacing w:val="-3"/>
                <w:w w:val="110"/>
                <w:sz w:val="8"/>
              </w:rPr>
              <w:t xml:space="preserve"> </w:t>
            </w:r>
            <w:r>
              <w:rPr>
                <w:w w:val="110"/>
                <w:sz w:val="8"/>
              </w:rPr>
              <w:t>entreguen</w:t>
            </w:r>
            <w:r>
              <w:rPr>
                <w:spacing w:val="-3"/>
                <w:w w:val="110"/>
                <w:sz w:val="8"/>
              </w:rPr>
              <w:t xml:space="preserve"> </w:t>
            </w:r>
            <w:r>
              <w:rPr>
                <w:w w:val="110"/>
                <w:sz w:val="8"/>
              </w:rPr>
              <w:t>su</w:t>
            </w:r>
            <w:r>
              <w:rPr>
                <w:spacing w:val="-4"/>
                <w:w w:val="110"/>
                <w:sz w:val="8"/>
              </w:rPr>
              <w:t xml:space="preserve"> </w:t>
            </w:r>
            <w:r>
              <w:rPr>
                <w:w w:val="110"/>
                <w:sz w:val="8"/>
              </w:rPr>
              <w:t>oferta</w:t>
            </w:r>
            <w:r>
              <w:rPr>
                <w:spacing w:val="-4"/>
                <w:w w:val="110"/>
                <w:sz w:val="8"/>
              </w:rPr>
              <w:t xml:space="preserve"> </w:t>
            </w:r>
            <w:r>
              <w:rPr>
                <w:w w:val="110"/>
                <w:sz w:val="8"/>
              </w:rPr>
              <w:t>antes</w:t>
            </w:r>
            <w:r>
              <w:rPr>
                <w:spacing w:val="-4"/>
                <w:w w:val="110"/>
                <w:sz w:val="8"/>
              </w:rPr>
              <w:t xml:space="preserve"> </w:t>
            </w:r>
            <w:r>
              <w:rPr>
                <w:w w:val="110"/>
                <w:sz w:val="8"/>
              </w:rPr>
              <w:t>de</w:t>
            </w:r>
            <w:r>
              <w:rPr>
                <w:spacing w:val="-4"/>
                <w:w w:val="110"/>
                <w:sz w:val="8"/>
              </w:rPr>
              <w:t xml:space="preserve"> </w:t>
            </w:r>
            <w:r>
              <w:rPr>
                <w:w w:val="110"/>
                <w:sz w:val="8"/>
              </w:rPr>
              <w:t>la</w:t>
            </w:r>
            <w:r>
              <w:rPr>
                <w:spacing w:val="-3"/>
                <w:w w:val="110"/>
                <w:sz w:val="8"/>
              </w:rPr>
              <w:t xml:space="preserve"> </w:t>
            </w:r>
            <w:r>
              <w:rPr>
                <w:w w:val="110"/>
                <w:sz w:val="8"/>
              </w:rPr>
              <w:t>fecha</w:t>
            </w:r>
            <w:r>
              <w:rPr>
                <w:spacing w:val="-3"/>
                <w:w w:val="110"/>
                <w:sz w:val="8"/>
              </w:rPr>
              <w:t xml:space="preserve"> </w:t>
            </w:r>
            <w:r>
              <w:rPr>
                <w:w w:val="110"/>
                <w:sz w:val="8"/>
              </w:rPr>
              <w:t>de</w:t>
            </w:r>
            <w:r>
              <w:rPr>
                <w:spacing w:val="-4"/>
                <w:w w:val="110"/>
                <w:sz w:val="8"/>
              </w:rPr>
              <w:t xml:space="preserve"> </w:t>
            </w:r>
            <w:r>
              <w:rPr>
                <w:w w:val="110"/>
                <w:sz w:val="8"/>
              </w:rPr>
              <w:t>cierre</w:t>
            </w:r>
            <w:r>
              <w:rPr>
                <w:spacing w:val="-3"/>
                <w:w w:val="110"/>
                <w:sz w:val="8"/>
              </w:rPr>
              <w:t xml:space="preserve"> </w:t>
            </w:r>
            <w:r>
              <w:rPr>
                <w:w w:val="110"/>
                <w:sz w:val="8"/>
              </w:rPr>
              <w:t>del</w:t>
            </w:r>
            <w:r>
              <w:rPr>
                <w:spacing w:val="-2"/>
                <w:w w:val="110"/>
                <w:sz w:val="8"/>
              </w:rPr>
              <w:t xml:space="preserve"> </w:t>
            </w:r>
            <w:r>
              <w:rPr>
                <w:w w:val="110"/>
                <w:sz w:val="8"/>
              </w:rPr>
              <w:t>proceso,</w:t>
            </w:r>
            <w:r>
              <w:rPr>
                <w:spacing w:val="-4"/>
                <w:w w:val="110"/>
                <w:sz w:val="8"/>
              </w:rPr>
              <w:t xml:space="preserve"> </w:t>
            </w:r>
            <w:r>
              <w:rPr>
                <w:w w:val="110"/>
                <w:sz w:val="8"/>
              </w:rPr>
              <w:t>podrán</w:t>
            </w:r>
            <w:r>
              <w:rPr>
                <w:spacing w:val="-4"/>
                <w:w w:val="110"/>
                <w:sz w:val="8"/>
              </w:rPr>
              <w:t xml:space="preserve"> </w:t>
            </w:r>
            <w:r>
              <w:rPr>
                <w:w w:val="110"/>
                <w:sz w:val="8"/>
              </w:rPr>
              <w:t>retirarla, siempre y cuando la solicitud, efectuada mediante escrito, sea recibida por la entidad antes de la</w:t>
            </w:r>
          </w:p>
          <w:p w:rsidR="00F04A7A" w:rsidRDefault="0004129A">
            <w:pPr>
              <w:pStyle w:val="TableParagraph"/>
              <w:spacing w:before="6"/>
              <w:ind w:right="587"/>
              <w:jc w:val="right"/>
              <w:rPr>
                <w:rFonts w:ascii="Times New Roman"/>
                <w:sz w:val="10"/>
              </w:rPr>
            </w:pPr>
            <w:r>
              <w:rPr>
                <w:rFonts w:ascii="Times New Roman"/>
                <w:w w:val="105"/>
                <w:sz w:val="10"/>
              </w:rPr>
              <w:t>14</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1"/>
              </w:rPr>
            </w:pPr>
          </w:p>
          <w:p w:rsidR="00F04A7A" w:rsidRDefault="0004129A">
            <w:pPr>
              <w:pStyle w:val="TableParagraph"/>
              <w:spacing w:before="1" w:line="297" w:lineRule="auto"/>
              <w:ind w:left="582" w:right="600"/>
              <w:jc w:val="both"/>
              <w:rPr>
                <w:sz w:val="8"/>
              </w:rPr>
            </w:pPr>
            <w:r>
              <w:rPr>
                <w:w w:val="110"/>
                <w:sz w:val="8"/>
              </w:rPr>
              <w:t>fecha y hora del cierre. La oferta se devolverá al proponente sin abrir, previa expedición de una constancia de recibo firmada por la misma persona que suscribió la oferta o su apoderado.</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582" w:right="606"/>
              <w:jc w:val="both"/>
              <w:rPr>
                <w:sz w:val="8"/>
              </w:rPr>
            </w:pPr>
            <w:r>
              <w:rPr>
                <w:w w:val="110"/>
                <w:sz w:val="8"/>
              </w:rPr>
              <w:t>Si</w:t>
            </w:r>
            <w:r>
              <w:rPr>
                <w:spacing w:val="-5"/>
                <w:w w:val="110"/>
                <w:sz w:val="8"/>
              </w:rPr>
              <w:t xml:space="preserve"> </w:t>
            </w:r>
            <w:r>
              <w:rPr>
                <w:w w:val="110"/>
                <w:sz w:val="8"/>
              </w:rPr>
              <w:t>la</w:t>
            </w:r>
            <w:r>
              <w:rPr>
                <w:spacing w:val="-5"/>
                <w:w w:val="110"/>
                <w:sz w:val="8"/>
              </w:rPr>
              <w:t xml:space="preserve"> </w:t>
            </w:r>
            <w:r>
              <w:rPr>
                <w:w w:val="110"/>
                <w:sz w:val="8"/>
              </w:rPr>
              <w:t>propuesta</w:t>
            </w:r>
            <w:r>
              <w:rPr>
                <w:spacing w:val="-4"/>
                <w:w w:val="110"/>
                <w:sz w:val="8"/>
              </w:rPr>
              <w:t xml:space="preserve"> </w:t>
            </w:r>
            <w:r>
              <w:rPr>
                <w:w w:val="110"/>
                <w:sz w:val="8"/>
              </w:rPr>
              <w:t>es</w:t>
            </w:r>
            <w:r>
              <w:rPr>
                <w:spacing w:val="-5"/>
                <w:w w:val="110"/>
                <w:sz w:val="8"/>
              </w:rPr>
              <w:t xml:space="preserve"> </w:t>
            </w:r>
            <w:r>
              <w:rPr>
                <w:w w:val="110"/>
                <w:sz w:val="8"/>
              </w:rPr>
              <w:t>retirada</w:t>
            </w:r>
            <w:r>
              <w:rPr>
                <w:spacing w:val="-4"/>
                <w:w w:val="110"/>
                <w:sz w:val="8"/>
              </w:rPr>
              <w:t xml:space="preserve"> </w:t>
            </w:r>
            <w:r>
              <w:rPr>
                <w:w w:val="110"/>
                <w:sz w:val="8"/>
              </w:rPr>
              <w:t>después</w:t>
            </w:r>
            <w:r>
              <w:rPr>
                <w:spacing w:val="-5"/>
                <w:w w:val="110"/>
                <w:sz w:val="8"/>
              </w:rPr>
              <w:t xml:space="preserve"> </w:t>
            </w:r>
            <w:r>
              <w:rPr>
                <w:w w:val="110"/>
                <w:sz w:val="8"/>
              </w:rPr>
              <w:t>del</w:t>
            </w:r>
            <w:r>
              <w:rPr>
                <w:spacing w:val="-6"/>
                <w:w w:val="110"/>
                <w:sz w:val="8"/>
              </w:rPr>
              <w:t xml:space="preserve"> </w:t>
            </w:r>
            <w:r>
              <w:rPr>
                <w:w w:val="110"/>
                <w:sz w:val="8"/>
              </w:rPr>
              <w:t>cierre</w:t>
            </w:r>
            <w:r>
              <w:rPr>
                <w:spacing w:val="-5"/>
                <w:w w:val="110"/>
                <w:sz w:val="8"/>
              </w:rPr>
              <w:t xml:space="preserve"> </w:t>
            </w:r>
            <w:r>
              <w:rPr>
                <w:w w:val="110"/>
                <w:sz w:val="8"/>
              </w:rPr>
              <w:t>del</w:t>
            </w:r>
            <w:r>
              <w:rPr>
                <w:spacing w:val="-5"/>
                <w:w w:val="110"/>
                <w:sz w:val="8"/>
              </w:rPr>
              <w:t xml:space="preserve"> </w:t>
            </w:r>
            <w:r>
              <w:rPr>
                <w:w w:val="110"/>
                <w:sz w:val="8"/>
              </w:rPr>
              <w:t>proceso</w:t>
            </w:r>
            <w:r>
              <w:rPr>
                <w:spacing w:val="-5"/>
                <w:w w:val="110"/>
                <w:sz w:val="8"/>
              </w:rPr>
              <w:t xml:space="preserve"> </w:t>
            </w:r>
            <w:r>
              <w:rPr>
                <w:w w:val="110"/>
                <w:sz w:val="8"/>
              </w:rPr>
              <w:t>de</w:t>
            </w:r>
            <w:r>
              <w:rPr>
                <w:spacing w:val="-5"/>
                <w:w w:val="110"/>
                <w:sz w:val="8"/>
              </w:rPr>
              <w:t xml:space="preserve"> </w:t>
            </w:r>
            <w:r>
              <w:rPr>
                <w:w w:val="110"/>
                <w:sz w:val="8"/>
              </w:rPr>
              <w:t>selec</w:t>
            </w:r>
            <w:r>
              <w:rPr>
                <w:w w:val="110"/>
                <w:sz w:val="8"/>
              </w:rPr>
              <w:t>ción,</w:t>
            </w:r>
            <w:r>
              <w:rPr>
                <w:spacing w:val="-4"/>
                <w:w w:val="110"/>
                <w:sz w:val="8"/>
              </w:rPr>
              <w:t xml:space="preserve"> </w:t>
            </w:r>
            <w:r>
              <w:rPr>
                <w:w w:val="110"/>
                <w:sz w:val="8"/>
              </w:rPr>
              <w:t>la</w:t>
            </w:r>
            <w:r>
              <w:rPr>
                <w:spacing w:val="-5"/>
                <w:w w:val="110"/>
                <w:sz w:val="8"/>
              </w:rPr>
              <w:t xml:space="preserve"> </w:t>
            </w:r>
            <w:r>
              <w:rPr>
                <w:w w:val="110"/>
                <w:sz w:val="8"/>
              </w:rPr>
              <w:t>entidad</w:t>
            </w:r>
            <w:r>
              <w:rPr>
                <w:spacing w:val="-5"/>
                <w:w w:val="110"/>
                <w:sz w:val="8"/>
              </w:rPr>
              <w:t xml:space="preserve"> </w:t>
            </w:r>
            <w:r>
              <w:rPr>
                <w:w w:val="110"/>
                <w:sz w:val="8"/>
              </w:rPr>
              <w:t>puede</w:t>
            </w:r>
            <w:r>
              <w:rPr>
                <w:spacing w:val="-5"/>
                <w:w w:val="110"/>
                <w:sz w:val="8"/>
              </w:rPr>
              <w:t xml:space="preserve"> </w:t>
            </w:r>
            <w:r>
              <w:rPr>
                <w:w w:val="110"/>
                <w:sz w:val="8"/>
              </w:rPr>
              <w:t>siniestrar la garantía de seriedad de la</w:t>
            </w:r>
            <w:r>
              <w:rPr>
                <w:spacing w:val="-9"/>
                <w:w w:val="110"/>
                <w:sz w:val="8"/>
              </w:rPr>
              <w:t xml:space="preserve"> </w:t>
            </w:r>
            <w:r>
              <w:rPr>
                <w:w w:val="110"/>
                <w:sz w:val="8"/>
              </w:rPr>
              <w:t>oferta.</w:t>
            </w:r>
          </w:p>
          <w:p w:rsidR="00F04A7A" w:rsidRDefault="00F04A7A">
            <w:pPr>
              <w:pStyle w:val="TableParagraph"/>
              <w:rPr>
                <w:rFonts w:ascii="Times New Roman"/>
                <w:sz w:val="10"/>
              </w:rPr>
            </w:pPr>
          </w:p>
          <w:p w:rsidR="00F04A7A" w:rsidRDefault="0004129A">
            <w:pPr>
              <w:pStyle w:val="TableParagraph"/>
              <w:ind w:left="582"/>
              <w:jc w:val="both"/>
              <w:rPr>
                <w:sz w:val="8"/>
              </w:rPr>
            </w:pPr>
            <w:r>
              <w:rPr>
                <w:w w:val="110"/>
                <w:sz w:val="8"/>
              </w:rPr>
              <w:t>Si la oferta se presenta a través de SECOP II, el proponente debe seguir el proceso indicado en la</w:t>
            </w:r>
          </w:p>
          <w:p w:rsidR="00F04A7A" w:rsidRDefault="0004129A">
            <w:pPr>
              <w:pStyle w:val="TableParagraph"/>
              <w:spacing w:before="23" w:line="300" w:lineRule="auto"/>
              <w:ind w:left="582" w:right="600"/>
              <w:jc w:val="both"/>
              <w:rPr>
                <w:sz w:val="8"/>
                <w:szCs w:val="8"/>
              </w:rPr>
            </w:pPr>
            <w:r>
              <w:rPr>
                <w:w w:val="47"/>
                <w:sz w:val="8"/>
                <w:szCs w:val="8"/>
              </w:rPr>
              <w:t></w:t>
            </w:r>
            <w:r>
              <w:rPr>
                <w:spacing w:val="-1"/>
                <w:w w:val="107"/>
                <w:sz w:val="8"/>
                <w:szCs w:val="8"/>
              </w:rPr>
              <w:t>Guí</w:t>
            </w:r>
            <w:r>
              <w:rPr>
                <w:w w:val="107"/>
                <w:sz w:val="8"/>
                <w:szCs w:val="8"/>
              </w:rPr>
              <w:t>a</w:t>
            </w:r>
            <w:r>
              <w:rPr>
                <w:spacing w:val="-1"/>
                <w:sz w:val="8"/>
                <w:szCs w:val="8"/>
              </w:rPr>
              <w:t xml:space="preserve"> </w:t>
            </w:r>
            <w:r>
              <w:rPr>
                <w:w w:val="107"/>
                <w:sz w:val="8"/>
                <w:szCs w:val="8"/>
              </w:rPr>
              <w:t>ráp</w:t>
            </w:r>
            <w:r>
              <w:rPr>
                <w:spacing w:val="-1"/>
                <w:w w:val="107"/>
                <w:sz w:val="8"/>
                <w:szCs w:val="8"/>
              </w:rPr>
              <w:t>id</w:t>
            </w:r>
            <w:r>
              <w:rPr>
                <w:w w:val="107"/>
                <w:sz w:val="8"/>
                <w:szCs w:val="8"/>
              </w:rPr>
              <w:t>a</w:t>
            </w:r>
            <w:r>
              <w:rPr>
                <w:spacing w:val="-1"/>
                <w:sz w:val="8"/>
                <w:szCs w:val="8"/>
              </w:rPr>
              <w:t xml:space="preserve"> </w:t>
            </w:r>
            <w:r>
              <w:rPr>
                <w:w w:val="107"/>
                <w:sz w:val="8"/>
                <w:szCs w:val="8"/>
              </w:rPr>
              <w:t>p</w:t>
            </w:r>
            <w:r>
              <w:rPr>
                <w:spacing w:val="-1"/>
                <w:w w:val="107"/>
                <w:sz w:val="8"/>
                <w:szCs w:val="8"/>
              </w:rPr>
              <w:t>ar</w:t>
            </w:r>
            <w:r>
              <w:rPr>
                <w:w w:val="107"/>
                <w:sz w:val="8"/>
                <w:szCs w:val="8"/>
              </w:rPr>
              <w:t>a</w:t>
            </w:r>
            <w:r>
              <w:rPr>
                <w:spacing w:val="-1"/>
                <w:sz w:val="8"/>
                <w:szCs w:val="8"/>
              </w:rPr>
              <w:t xml:space="preserve"> </w:t>
            </w:r>
            <w:r>
              <w:rPr>
                <w:w w:val="107"/>
                <w:sz w:val="8"/>
                <w:szCs w:val="8"/>
              </w:rPr>
              <w:t>la</w:t>
            </w:r>
            <w:r>
              <w:rPr>
                <w:sz w:val="8"/>
                <w:szCs w:val="8"/>
              </w:rPr>
              <w:t xml:space="preserve"> </w:t>
            </w:r>
            <w:r>
              <w:rPr>
                <w:spacing w:val="-1"/>
                <w:w w:val="107"/>
                <w:sz w:val="8"/>
                <w:szCs w:val="8"/>
              </w:rPr>
              <w:t>pre</w:t>
            </w:r>
            <w:r>
              <w:rPr>
                <w:w w:val="107"/>
                <w:sz w:val="8"/>
                <w:szCs w:val="8"/>
              </w:rPr>
              <w:t>s</w:t>
            </w:r>
            <w:r>
              <w:rPr>
                <w:spacing w:val="-1"/>
                <w:w w:val="107"/>
                <w:sz w:val="8"/>
                <w:szCs w:val="8"/>
              </w:rPr>
              <w:t>e</w:t>
            </w:r>
            <w:r>
              <w:rPr>
                <w:w w:val="107"/>
                <w:sz w:val="8"/>
                <w:szCs w:val="8"/>
              </w:rPr>
              <w:t>n</w:t>
            </w:r>
            <w:r>
              <w:rPr>
                <w:spacing w:val="-1"/>
                <w:w w:val="107"/>
                <w:sz w:val="8"/>
                <w:szCs w:val="8"/>
              </w:rPr>
              <w:t>tació</w:t>
            </w:r>
            <w:r>
              <w:rPr>
                <w:w w:val="107"/>
                <w:sz w:val="8"/>
                <w:szCs w:val="8"/>
              </w:rPr>
              <w:t>n</w:t>
            </w:r>
            <w:r>
              <w:rPr>
                <w:spacing w:val="-1"/>
                <w:sz w:val="8"/>
                <w:szCs w:val="8"/>
              </w:rPr>
              <w:t xml:space="preserve"> </w:t>
            </w:r>
            <w:r>
              <w:rPr>
                <w:spacing w:val="-1"/>
                <w:w w:val="107"/>
                <w:sz w:val="8"/>
                <w:szCs w:val="8"/>
              </w:rPr>
              <w:t>d</w:t>
            </w:r>
            <w:r>
              <w:rPr>
                <w:w w:val="107"/>
                <w:sz w:val="8"/>
                <w:szCs w:val="8"/>
              </w:rPr>
              <w:t>e</w:t>
            </w:r>
            <w:r>
              <w:rPr>
                <w:spacing w:val="-1"/>
                <w:sz w:val="8"/>
                <w:szCs w:val="8"/>
              </w:rPr>
              <w:t xml:space="preserve"> </w:t>
            </w:r>
            <w:r>
              <w:rPr>
                <w:spacing w:val="-1"/>
                <w:w w:val="107"/>
                <w:sz w:val="8"/>
                <w:szCs w:val="8"/>
              </w:rPr>
              <w:t>o</w:t>
            </w:r>
            <w:r>
              <w:rPr>
                <w:w w:val="107"/>
                <w:sz w:val="8"/>
                <w:szCs w:val="8"/>
              </w:rPr>
              <w:t>f</w:t>
            </w:r>
            <w:r>
              <w:rPr>
                <w:spacing w:val="-1"/>
                <w:w w:val="107"/>
                <w:sz w:val="8"/>
                <w:szCs w:val="8"/>
              </w:rPr>
              <w:t>erta</w:t>
            </w:r>
            <w:r>
              <w:rPr>
                <w:w w:val="107"/>
                <w:sz w:val="8"/>
                <w:szCs w:val="8"/>
              </w:rPr>
              <w:t>s</w:t>
            </w:r>
            <w:r>
              <w:rPr>
                <w:spacing w:val="-1"/>
                <w:sz w:val="8"/>
                <w:szCs w:val="8"/>
              </w:rPr>
              <w:t xml:space="preserve"> </w:t>
            </w:r>
            <w:r>
              <w:rPr>
                <w:w w:val="107"/>
                <w:sz w:val="8"/>
                <w:szCs w:val="8"/>
              </w:rPr>
              <w:t>en</w:t>
            </w:r>
            <w:r>
              <w:rPr>
                <w:sz w:val="8"/>
                <w:szCs w:val="8"/>
              </w:rPr>
              <w:t xml:space="preserve"> </w:t>
            </w:r>
            <w:r>
              <w:rPr>
                <w:spacing w:val="-1"/>
                <w:w w:val="107"/>
                <w:sz w:val="8"/>
                <w:szCs w:val="8"/>
              </w:rPr>
              <w:t>SEC</w:t>
            </w:r>
            <w:r>
              <w:rPr>
                <w:spacing w:val="1"/>
                <w:w w:val="107"/>
                <w:sz w:val="8"/>
                <w:szCs w:val="8"/>
              </w:rPr>
              <w:t>O</w:t>
            </w:r>
            <w:r>
              <w:rPr>
                <w:w w:val="107"/>
                <w:sz w:val="8"/>
                <w:szCs w:val="8"/>
              </w:rPr>
              <w:t>P</w:t>
            </w:r>
            <w:r>
              <w:rPr>
                <w:spacing w:val="-1"/>
                <w:sz w:val="8"/>
                <w:szCs w:val="8"/>
              </w:rPr>
              <w:t xml:space="preserve"> </w:t>
            </w:r>
            <w:r>
              <w:rPr>
                <w:spacing w:val="-1"/>
                <w:w w:val="107"/>
                <w:sz w:val="8"/>
                <w:szCs w:val="8"/>
              </w:rPr>
              <w:t>II</w:t>
            </w:r>
            <w:r>
              <w:rPr>
                <w:w w:val="47"/>
                <w:sz w:val="8"/>
                <w:szCs w:val="8"/>
              </w:rPr>
              <w:t></w:t>
            </w:r>
            <w:r>
              <w:rPr>
                <w:w w:val="107"/>
                <w:sz w:val="8"/>
                <w:szCs w:val="8"/>
              </w:rPr>
              <w:t>.</w:t>
            </w:r>
            <w:r>
              <w:rPr>
                <w:sz w:val="8"/>
                <w:szCs w:val="8"/>
              </w:rPr>
              <w:t xml:space="preserve"> </w:t>
            </w:r>
            <w:r>
              <w:rPr>
                <w:spacing w:val="-1"/>
                <w:w w:val="107"/>
                <w:sz w:val="8"/>
                <w:szCs w:val="8"/>
              </w:rPr>
              <w:t>Un</w:t>
            </w:r>
            <w:r>
              <w:rPr>
                <w:w w:val="107"/>
                <w:sz w:val="8"/>
                <w:szCs w:val="8"/>
              </w:rPr>
              <w:t>a</w:t>
            </w:r>
            <w:r>
              <w:rPr>
                <w:spacing w:val="-1"/>
                <w:sz w:val="8"/>
                <w:szCs w:val="8"/>
              </w:rPr>
              <w:t xml:space="preserve"> </w:t>
            </w:r>
            <w:r>
              <w:rPr>
                <w:w w:val="107"/>
                <w:sz w:val="8"/>
                <w:szCs w:val="8"/>
              </w:rPr>
              <w:t>v</w:t>
            </w:r>
            <w:r>
              <w:rPr>
                <w:spacing w:val="-1"/>
                <w:w w:val="107"/>
                <w:sz w:val="8"/>
                <w:szCs w:val="8"/>
              </w:rPr>
              <w:t>e</w:t>
            </w:r>
            <w:r>
              <w:rPr>
                <w:w w:val="107"/>
                <w:sz w:val="8"/>
                <w:szCs w:val="8"/>
              </w:rPr>
              <w:t>z</w:t>
            </w:r>
            <w:r>
              <w:rPr>
                <w:spacing w:val="-1"/>
                <w:sz w:val="8"/>
                <w:szCs w:val="8"/>
              </w:rPr>
              <w:t xml:space="preserve"> </w:t>
            </w:r>
            <w:r>
              <w:rPr>
                <w:w w:val="107"/>
                <w:sz w:val="8"/>
                <w:szCs w:val="8"/>
              </w:rPr>
              <w:t>se</w:t>
            </w:r>
            <w:r>
              <w:rPr>
                <w:spacing w:val="-1"/>
                <w:sz w:val="8"/>
                <w:szCs w:val="8"/>
              </w:rPr>
              <w:t xml:space="preserve"> </w:t>
            </w:r>
            <w:r>
              <w:rPr>
                <w:w w:val="107"/>
                <w:sz w:val="8"/>
                <w:szCs w:val="8"/>
              </w:rPr>
              <w:t>cumpla</w:t>
            </w:r>
            <w:r>
              <w:rPr>
                <w:sz w:val="8"/>
                <w:szCs w:val="8"/>
              </w:rPr>
              <w:t xml:space="preserve"> </w:t>
            </w:r>
            <w:r>
              <w:rPr>
                <w:spacing w:val="-1"/>
                <w:w w:val="107"/>
                <w:sz w:val="8"/>
                <w:szCs w:val="8"/>
              </w:rPr>
              <w:t>l</w:t>
            </w:r>
            <w:r>
              <w:rPr>
                <w:w w:val="107"/>
                <w:sz w:val="8"/>
                <w:szCs w:val="8"/>
              </w:rPr>
              <w:t>a</w:t>
            </w:r>
            <w:r>
              <w:rPr>
                <w:sz w:val="8"/>
                <w:szCs w:val="8"/>
              </w:rPr>
              <w:t xml:space="preserve"> </w:t>
            </w:r>
            <w:r>
              <w:rPr>
                <w:spacing w:val="-1"/>
                <w:w w:val="107"/>
                <w:sz w:val="8"/>
                <w:szCs w:val="8"/>
              </w:rPr>
              <w:t>fech</w:t>
            </w:r>
            <w:r>
              <w:rPr>
                <w:w w:val="107"/>
                <w:sz w:val="8"/>
                <w:szCs w:val="8"/>
              </w:rPr>
              <w:t>a</w:t>
            </w:r>
            <w:r>
              <w:rPr>
                <w:sz w:val="8"/>
                <w:szCs w:val="8"/>
              </w:rPr>
              <w:t xml:space="preserve"> </w:t>
            </w:r>
            <w:r>
              <w:rPr>
                <w:spacing w:val="-1"/>
                <w:w w:val="107"/>
                <w:sz w:val="8"/>
                <w:szCs w:val="8"/>
              </w:rPr>
              <w:t>d</w:t>
            </w:r>
            <w:r>
              <w:rPr>
                <w:w w:val="107"/>
                <w:sz w:val="8"/>
                <w:szCs w:val="8"/>
              </w:rPr>
              <w:t>e</w:t>
            </w:r>
            <w:r>
              <w:rPr>
                <w:spacing w:val="-1"/>
                <w:sz w:val="8"/>
                <w:szCs w:val="8"/>
              </w:rPr>
              <w:t xml:space="preserve"> </w:t>
            </w:r>
            <w:r>
              <w:rPr>
                <w:w w:val="107"/>
                <w:sz w:val="8"/>
                <w:szCs w:val="8"/>
              </w:rPr>
              <w:t>ci</w:t>
            </w:r>
            <w:r>
              <w:rPr>
                <w:spacing w:val="-1"/>
                <w:w w:val="107"/>
                <w:sz w:val="8"/>
                <w:szCs w:val="8"/>
              </w:rPr>
              <w:t>er</w:t>
            </w:r>
            <w:r>
              <w:rPr>
                <w:w w:val="107"/>
                <w:sz w:val="8"/>
                <w:szCs w:val="8"/>
              </w:rPr>
              <w:t>re</w:t>
            </w:r>
            <w:r>
              <w:rPr>
                <w:spacing w:val="-1"/>
                <w:sz w:val="8"/>
                <w:szCs w:val="8"/>
              </w:rPr>
              <w:t xml:space="preserve"> </w:t>
            </w:r>
            <w:r>
              <w:rPr>
                <w:w w:val="107"/>
                <w:sz w:val="8"/>
                <w:szCs w:val="8"/>
              </w:rPr>
              <w:t>d</w:t>
            </w:r>
            <w:r>
              <w:rPr>
                <w:spacing w:val="-1"/>
                <w:w w:val="107"/>
                <w:sz w:val="8"/>
                <w:szCs w:val="8"/>
              </w:rPr>
              <w:t xml:space="preserve">el </w:t>
            </w:r>
            <w:r>
              <w:rPr>
                <w:w w:val="110"/>
                <w:sz w:val="8"/>
                <w:szCs w:val="8"/>
              </w:rPr>
              <w:t>proceso, la plataforma del SECOP II bloquea a los proveedores la opción del retiro de ofertas. En este</w:t>
            </w:r>
            <w:r>
              <w:rPr>
                <w:spacing w:val="-8"/>
                <w:w w:val="110"/>
                <w:sz w:val="8"/>
                <w:szCs w:val="8"/>
              </w:rPr>
              <w:t xml:space="preserve"> </w:t>
            </w:r>
            <w:r>
              <w:rPr>
                <w:w w:val="110"/>
                <w:sz w:val="8"/>
                <w:szCs w:val="8"/>
              </w:rPr>
              <w:t>sentido,</w:t>
            </w:r>
            <w:r>
              <w:rPr>
                <w:spacing w:val="-6"/>
                <w:w w:val="110"/>
                <w:sz w:val="8"/>
                <w:szCs w:val="8"/>
              </w:rPr>
              <w:t xml:space="preserve"> </w:t>
            </w:r>
            <w:r>
              <w:rPr>
                <w:w w:val="110"/>
                <w:sz w:val="8"/>
                <w:szCs w:val="8"/>
              </w:rPr>
              <w:t>basta</w:t>
            </w:r>
            <w:r>
              <w:rPr>
                <w:spacing w:val="-7"/>
                <w:w w:val="110"/>
                <w:sz w:val="8"/>
                <w:szCs w:val="8"/>
              </w:rPr>
              <w:t xml:space="preserve"> </w:t>
            </w:r>
            <w:r>
              <w:rPr>
                <w:w w:val="110"/>
                <w:sz w:val="8"/>
                <w:szCs w:val="8"/>
              </w:rPr>
              <w:t>el</w:t>
            </w:r>
            <w:r>
              <w:rPr>
                <w:spacing w:val="-7"/>
                <w:w w:val="110"/>
                <w:sz w:val="8"/>
                <w:szCs w:val="8"/>
              </w:rPr>
              <w:t xml:space="preserve"> </w:t>
            </w:r>
            <w:r>
              <w:rPr>
                <w:w w:val="110"/>
                <w:sz w:val="8"/>
                <w:szCs w:val="8"/>
              </w:rPr>
              <w:t>retiro</w:t>
            </w:r>
            <w:r>
              <w:rPr>
                <w:spacing w:val="-6"/>
                <w:w w:val="110"/>
                <w:sz w:val="8"/>
                <w:szCs w:val="8"/>
              </w:rPr>
              <w:t xml:space="preserve"> </w:t>
            </w:r>
            <w:r>
              <w:rPr>
                <w:w w:val="110"/>
                <w:sz w:val="8"/>
                <w:szCs w:val="8"/>
              </w:rPr>
              <w:t>en</w:t>
            </w:r>
            <w:r>
              <w:rPr>
                <w:spacing w:val="-6"/>
                <w:w w:val="110"/>
                <w:sz w:val="8"/>
                <w:szCs w:val="8"/>
              </w:rPr>
              <w:t xml:space="preserve"> </w:t>
            </w:r>
            <w:r>
              <w:rPr>
                <w:w w:val="110"/>
                <w:sz w:val="8"/>
                <w:szCs w:val="8"/>
              </w:rPr>
              <w:t>la</w:t>
            </w:r>
            <w:r>
              <w:rPr>
                <w:spacing w:val="-7"/>
                <w:w w:val="110"/>
                <w:sz w:val="8"/>
                <w:szCs w:val="8"/>
              </w:rPr>
              <w:t xml:space="preserve"> </w:t>
            </w:r>
            <w:r>
              <w:rPr>
                <w:w w:val="110"/>
                <w:sz w:val="8"/>
                <w:szCs w:val="8"/>
              </w:rPr>
              <w:t>oferta</w:t>
            </w:r>
            <w:r>
              <w:rPr>
                <w:spacing w:val="-6"/>
                <w:w w:val="110"/>
                <w:sz w:val="8"/>
                <w:szCs w:val="8"/>
              </w:rPr>
              <w:t xml:space="preserve"> </w:t>
            </w:r>
            <w:r>
              <w:rPr>
                <w:w w:val="110"/>
                <w:sz w:val="8"/>
                <w:szCs w:val="8"/>
              </w:rPr>
              <w:t>por</w:t>
            </w:r>
            <w:r>
              <w:rPr>
                <w:spacing w:val="-7"/>
                <w:w w:val="110"/>
                <w:sz w:val="8"/>
                <w:szCs w:val="8"/>
              </w:rPr>
              <w:t xml:space="preserve"> </w:t>
            </w:r>
            <w:r>
              <w:rPr>
                <w:w w:val="110"/>
                <w:sz w:val="8"/>
                <w:szCs w:val="8"/>
              </w:rPr>
              <w:t>la</w:t>
            </w:r>
            <w:r>
              <w:rPr>
                <w:spacing w:val="-7"/>
                <w:w w:val="110"/>
                <w:sz w:val="8"/>
                <w:szCs w:val="8"/>
              </w:rPr>
              <w:t xml:space="preserve"> </w:t>
            </w:r>
            <w:r>
              <w:rPr>
                <w:w w:val="110"/>
                <w:sz w:val="8"/>
                <w:szCs w:val="8"/>
              </w:rPr>
              <w:t>plataforma</w:t>
            </w:r>
            <w:r>
              <w:rPr>
                <w:spacing w:val="-8"/>
                <w:w w:val="110"/>
                <w:sz w:val="8"/>
                <w:szCs w:val="8"/>
              </w:rPr>
              <w:t xml:space="preserve"> </w:t>
            </w:r>
            <w:r>
              <w:rPr>
                <w:w w:val="110"/>
                <w:sz w:val="8"/>
                <w:szCs w:val="8"/>
              </w:rPr>
              <w:t>del</w:t>
            </w:r>
            <w:r>
              <w:rPr>
                <w:spacing w:val="-7"/>
                <w:w w:val="110"/>
                <w:sz w:val="8"/>
                <w:szCs w:val="8"/>
              </w:rPr>
              <w:t xml:space="preserve"> </w:t>
            </w:r>
            <w:r>
              <w:rPr>
                <w:w w:val="110"/>
                <w:sz w:val="8"/>
                <w:szCs w:val="8"/>
              </w:rPr>
              <w:t>SECOP</w:t>
            </w:r>
            <w:r>
              <w:rPr>
                <w:spacing w:val="-7"/>
                <w:w w:val="110"/>
                <w:sz w:val="8"/>
                <w:szCs w:val="8"/>
              </w:rPr>
              <w:t xml:space="preserve"> </w:t>
            </w:r>
            <w:r>
              <w:rPr>
                <w:w w:val="110"/>
                <w:sz w:val="8"/>
                <w:szCs w:val="8"/>
              </w:rPr>
              <w:t>II,</w:t>
            </w:r>
            <w:r>
              <w:rPr>
                <w:spacing w:val="-7"/>
                <w:w w:val="110"/>
                <w:sz w:val="8"/>
                <w:szCs w:val="8"/>
              </w:rPr>
              <w:t xml:space="preserve"> </w:t>
            </w:r>
            <w:r>
              <w:rPr>
                <w:w w:val="110"/>
                <w:sz w:val="8"/>
                <w:szCs w:val="8"/>
              </w:rPr>
              <w:t>sin</w:t>
            </w:r>
            <w:r>
              <w:rPr>
                <w:spacing w:val="-7"/>
                <w:w w:val="110"/>
                <w:sz w:val="8"/>
                <w:szCs w:val="8"/>
              </w:rPr>
              <w:t xml:space="preserve"> </w:t>
            </w:r>
            <w:r>
              <w:rPr>
                <w:w w:val="110"/>
                <w:sz w:val="8"/>
                <w:szCs w:val="8"/>
              </w:rPr>
              <w:t>necesidad</w:t>
            </w:r>
            <w:r>
              <w:rPr>
                <w:spacing w:val="-6"/>
                <w:w w:val="110"/>
                <w:sz w:val="8"/>
                <w:szCs w:val="8"/>
              </w:rPr>
              <w:t xml:space="preserve"> </w:t>
            </w:r>
            <w:r>
              <w:rPr>
                <w:w w:val="110"/>
                <w:sz w:val="8"/>
                <w:szCs w:val="8"/>
              </w:rPr>
              <w:t>de</w:t>
            </w:r>
            <w:r>
              <w:rPr>
                <w:spacing w:val="-8"/>
                <w:w w:val="110"/>
                <w:sz w:val="8"/>
                <w:szCs w:val="8"/>
              </w:rPr>
              <w:t xml:space="preserve"> </w:t>
            </w:r>
            <w:r>
              <w:rPr>
                <w:w w:val="110"/>
                <w:sz w:val="8"/>
                <w:szCs w:val="8"/>
              </w:rPr>
              <w:t>enviar</w:t>
            </w:r>
            <w:r>
              <w:rPr>
                <w:spacing w:val="-6"/>
                <w:w w:val="110"/>
                <w:sz w:val="8"/>
                <w:szCs w:val="8"/>
              </w:rPr>
              <w:t xml:space="preserve"> </w:t>
            </w:r>
            <w:r>
              <w:rPr>
                <w:w w:val="110"/>
                <w:sz w:val="8"/>
                <w:szCs w:val="8"/>
              </w:rPr>
              <w:t>una solicitud a la</w:t>
            </w:r>
            <w:r>
              <w:rPr>
                <w:spacing w:val="-4"/>
                <w:w w:val="110"/>
                <w:sz w:val="8"/>
                <w:szCs w:val="8"/>
              </w:rPr>
              <w:t xml:space="preserve"> </w:t>
            </w:r>
            <w:r>
              <w:rPr>
                <w:w w:val="110"/>
                <w:sz w:val="8"/>
                <w:szCs w:val="8"/>
              </w:rPr>
              <w:t>entidad.</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1"/>
              <w:rPr>
                <w:rFonts w:ascii="Times New Roman"/>
                <w:sz w:val="9"/>
              </w:rPr>
            </w:pPr>
          </w:p>
          <w:p w:rsidR="00F04A7A" w:rsidRDefault="0004129A">
            <w:pPr>
              <w:pStyle w:val="TableParagraph"/>
              <w:ind w:right="596"/>
              <w:jc w:val="right"/>
              <w:rPr>
                <w:rFonts w:ascii="Times New Roman"/>
                <w:sz w:val="10"/>
              </w:rPr>
            </w:pPr>
            <w:r>
              <w:rPr>
                <w:rFonts w:ascii="Times New Roman"/>
                <w:w w:val="105"/>
                <w:sz w:val="10"/>
              </w:rPr>
              <w:t>15</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1"/>
              </w:rPr>
            </w:pPr>
          </w:p>
          <w:p w:rsidR="00F04A7A" w:rsidRDefault="0004129A">
            <w:pPr>
              <w:pStyle w:val="TableParagraph"/>
              <w:spacing w:before="1"/>
              <w:ind w:left="856"/>
              <w:rPr>
                <w:b/>
                <w:sz w:val="8"/>
              </w:rPr>
            </w:pPr>
            <w:r>
              <w:rPr>
                <w:b/>
                <w:w w:val="105"/>
                <w:sz w:val="8"/>
              </w:rPr>
              <w:t>CAPITULO II. ELABORACIÓN, PRESENTACIÓN DE LA OFERTA Y EVALUACIÓN</w:t>
            </w:r>
          </w:p>
          <w:p w:rsidR="00F04A7A" w:rsidRDefault="00F04A7A">
            <w:pPr>
              <w:pStyle w:val="TableParagraph"/>
              <w:spacing w:before="9"/>
              <w:rPr>
                <w:rFonts w:ascii="Times New Roman"/>
                <w:sz w:val="11"/>
              </w:rPr>
            </w:pPr>
          </w:p>
          <w:p w:rsidR="00F04A7A" w:rsidRDefault="0004129A">
            <w:pPr>
              <w:pStyle w:val="TableParagraph"/>
              <w:numPr>
                <w:ilvl w:val="1"/>
                <w:numId w:val="69"/>
              </w:numPr>
              <w:tabs>
                <w:tab w:val="left" w:pos="765"/>
              </w:tabs>
              <w:ind w:hanging="177"/>
              <w:rPr>
                <w:b/>
                <w:sz w:val="8"/>
              </w:rPr>
            </w:pPr>
            <w:r>
              <w:rPr>
                <w:b/>
                <w:w w:val="105"/>
                <w:sz w:val="8"/>
              </w:rPr>
              <w:t>CARTA</w:t>
            </w:r>
            <w:r>
              <w:rPr>
                <w:b/>
                <w:spacing w:val="-4"/>
                <w:w w:val="105"/>
                <w:sz w:val="8"/>
              </w:rPr>
              <w:t xml:space="preserve"> </w:t>
            </w:r>
            <w:r>
              <w:rPr>
                <w:b/>
                <w:w w:val="105"/>
                <w:sz w:val="8"/>
              </w:rPr>
              <w:t>DE</w:t>
            </w:r>
            <w:r>
              <w:rPr>
                <w:b/>
                <w:spacing w:val="-4"/>
                <w:w w:val="105"/>
                <w:sz w:val="8"/>
              </w:rPr>
              <w:t xml:space="preserve"> </w:t>
            </w:r>
            <w:r>
              <w:rPr>
                <w:b/>
                <w:w w:val="105"/>
                <w:sz w:val="8"/>
              </w:rPr>
              <w:t>PRESENTACIÓN</w:t>
            </w:r>
            <w:r>
              <w:rPr>
                <w:b/>
                <w:spacing w:val="-3"/>
                <w:w w:val="105"/>
                <w:sz w:val="8"/>
              </w:rPr>
              <w:t xml:space="preserve"> </w:t>
            </w:r>
            <w:r>
              <w:rPr>
                <w:b/>
                <w:w w:val="105"/>
                <w:sz w:val="8"/>
              </w:rPr>
              <w:t>DE</w:t>
            </w:r>
            <w:r>
              <w:rPr>
                <w:b/>
                <w:spacing w:val="-4"/>
                <w:w w:val="105"/>
                <w:sz w:val="8"/>
              </w:rPr>
              <w:t xml:space="preserve"> </w:t>
            </w:r>
            <w:r>
              <w:rPr>
                <w:b/>
                <w:w w:val="105"/>
                <w:sz w:val="8"/>
              </w:rPr>
              <w:t>LA</w:t>
            </w:r>
            <w:r>
              <w:rPr>
                <w:b/>
                <w:spacing w:val="-4"/>
                <w:w w:val="105"/>
                <w:sz w:val="8"/>
              </w:rPr>
              <w:t xml:space="preserve"> </w:t>
            </w:r>
            <w:r>
              <w:rPr>
                <w:b/>
                <w:w w:val="105"/>
                <w:sz w:val="8"/>
              </w:rPr>
              <w:t>OFERTA</w:t>
            </w:r>
          </w:p>
          <w:p w:rsidR="00F04A7A" w:rsidRDefault="00F04A7A">
            <w:pPr>
              <w:pStyle w:val="TableParagraph"/>
              <w:spacing w:before="5"/>
              <w:rPr>
                <w:rFonts w:ascii="Times New Roman"/>
                <w:sz w:val="9"/>
              </w:rPr>
            </w:pPr>
          </w:p>
          <w:p w:rsidR="00F04A7A" w:rsidRDefault="0004129A">
            <w:pPr>
              <w:pStyle w:val="TableParagraph"/>
              <w:spacing w:line="297" w:lineRule="auto"/>
              <w:ind w:left="588" w:right="694"/>
              <w:rPr>
                <w:sz w:val="8"/>
                <w:szCs w:val="8"/>
              </w:rPr>
            </w:pPr>
            <w:r>
              <w:rPr>
                <w:w w:val="105"/>
                <w:sz w:val="8"/>
                <w:szCs w:val="8"/>
              </w:rPr>
              <w:t>El proponente debe presentar el Formato 1 Carta de presentación de la oferta el cual debe ir firmado por la persona natural proponente o por el representante legal del  proponente individual o  por el representante del proponente plural o por el</w:t>
            </w:r>
            <w:r>
              <w:rPr>
                <w:spacing w:val="5"/>
                <w:w w:val="105"/>
                <w:sz w:val="8"/>
                <w:szCs w:val="8"/>
              </w:rPr>
              <w:t xml:space="preserve"> </w:t>
            </w:r>
            <w:r>
              <w:rPr>
                <w:w w:val="105"/>
                <w:sz w:val="8"/>
                <w:szCs w:val="8"/>
              </w:rPr>
              <w:t>apoderado.</w:t>
            </w:r>
          </w:p>
          <w:p w:rsidR="00F04A7A" w:rsidRDefault="00F04A7A">
            <w:pPr>
              <w:pStyle w:val="TableParagraph"/>
              <w:spacing w:before="10"/>
              <w:rPr>
                <w:rFonts w:ascii="Times New Roman"/>
                <w:sz w:val="9"/>
              </w:rPr>
            </w:pPr>
          </w:p>
          <w:p w:rsidR="00F04A7A" w:rsidRDefault="0004129A">
            <w:pPr>
              <w:pStyle w:val="TableParagraph"/>
              <w:spacing w:line="297" w:lineRule="auto"/>
              <w:ind w:left="588" w:right="604"/>
              <w:jc w:val="both"/>
              <w:rPr>
                <w:sz w:val="8"/>
              </w:rPr>
            </w:pPr>
            <w:r>
              <w:rPr>
                <w:w w:val="105"/>
                <w:sz w:val="8"/>
              </w:rPr>
              <w:t>En virtud de lo previsto en la Ley 842 de 2003 y con el fin de evitar el ejercicio ilegal de la Ingeniería, la persona natural (proponente individual o integrante de la estructura plural) que pretenda participar en el presente proceso, debe acr</w:t>
            </w:r>
            <w:r>
              <w:rPr>
                <w:w w:val="105"/>
                <w:sz w:val="8"/>
              </w:rPr>
              <w:t>editar que posee título como ingeniero, para lo cual debe adjuntar copia del certificado de vigencia de matrícula profesional expedida por el Copnia o Consejo Profesional de Ingeniería de Transportes y Vías de Colombia, en la respectiva rama de la ingenier</w:t>
            </w:r>
            <w:r>
              <w:rPr>
                <w:w w:val="105"/>
                <w:sz w:val="8"/>
              </w:rPr>
              <w:t>ía, según corresponda, vigente a la fecha de cierre de este proceso de selección. El requisito de la  tarjeta profesional se puede suplir con el requisito de que trata el artículo 18 del Decreto 2106 de 2019.</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588" w:right="606"/>
              <w:jc w:val="both"/>
              <w:rPr>
                <w:sz w:val="8"/>
              </w:rPr>
            </w:pPr>
            <w:r>
              <w:rPr>
                <w:w w:val="105"/>
                <w:sz w:val="8"/>
              </w:rPr>
              <w:t>De acuerdo con en el artículo 20 de la Ley 842</w:t>
            </w:r>
            <w:r>
              <w:rPr>
                <w:w w:val="105"/>
                <w:sz w:val="8"/>
              </w:rPr>
              <w:t xml:space="preserve"> de 2003, si el representante legal o apoderado del proponente individual persona jurídica o el representante o apoderado de la estructura plural, no posee título de una de las profesiones catalogadas como ejercicio de la ingeniería, la oferta deberá ser a</w:t>
            </w:r>
            <w:r>
              <w:rPr>
                <w:w w:val="105"/>
                <w:sz w:val="8"/>
              </w:rPr>
              <w:t>valada por un ingeniero, para lo cual deberá adjuntar copia del certificado de vigencia de matrícula profesional expedida por el Copnia o Consejo Profesional de Ingeniería de Transportes y Vías de Colombia en la respectiva rama de la ingeniería según corre</w:t>
            </w:r>
            <w:r>
              <w:rPr>
                <w:w w:val="105"/>
                <w:sz w:val="8"/>
              </w:rPr>
              <w:t>sponda, vigente a la fecha de cierre de este proceso de selección. El requisito de la tarjeta profesional se puede suplir con el registro de que trata el artículo 18 del Decreto 2106 de</w:t>
            </w:r>
            <w:r>
              <w:rPr>
                <w:spacing w:val="6"/>
                <w:w w:val="105"/>
                <w:sz w:val="8"/>
              </w:rPr>
              <w:t xml:space="preserve"> </w:t>
            </w:r>
            <w:r>
              <w:rPr>
                <w:w w:val="105"/>
                <w:sz w:val="8"/>
              </w:rPr>
              <w:t>2019.</w:t>
            </w:r>
          </w:p>
          <w:p w:rsidR="00F04A7A" w:rsidRDefault="00F04A7A">
            <w:pPr>
              <w:pStyle w:val="TableParagraph"/>
              <w:spacing w:before="10"/>
              <w:rPr>
                <w:rFonts w:ascii="Times New Roman"/>
                <w:sz w:val="9"/>
              </w:rPr>
            </w:pPr>
          </w:p>
          <w:p w:rsidR="00F04A7A" w:rsidRDefault="0004129A">
            <w:pPr>
              <w:pStyle w:val="TableParagraph"/>
              <w:spacing w:line="297" w:lineRule="auto"/>
              <w:ind w:left="588" w:right="609"/>
              <w:jc w:val="both"/>
              <w:rPr>
                <w:sz w:val="8"/>
                <w:szCs w:val="8"/>
              </w:rPr>
            </w:pPr>
            <w:r>
              <w:rPr>
                <w:w w:val="105"/>
                <w:sz w:val="8"/>
                <w:szCs w:val="8"/>
              </w:rPr>
              <w:t>El aval del ingeniero del que trata el artículo 20 de la Ley 842 de 2003 hace parte integral del Formato 1Carta de presentación de la oferta cuando el proponente deba presentarlo.</w:t>
            </w:r>
          </w:p>
          <w:p w:rsidR="00F04A7A" w:rsidRDefault="00F04A7A">
            <w:pPr>
              <w:pStyle w:val="TableParagraph"/>
              <w:rPr>
                <w:rFonts w:ascii="Times New Roman"/>
                <w:sz w:val="10"/>
              </w:rPr>
            </w:pPr>
          </w:p>
          <w:p w:rsidR="00F04A7A" w:rsidRDefault="0004129A">
            <w:pPr>
              <w:pStyle w:val="TableParagraph"/>
              <w:spacing w:line="297" w:lineRule="auto"/>
              <w:ind w:left="588" w:right="620"/>
              <w:rPr>
                <w:sz w:val="8"/>
                <w:szCs w:val="8"/>
              </w:rPr>
            </w:pPr>
            <w:r>
              <w:rPr>
                <w:w w:val="105"/>
                <w:sz w:val="8"/>
                <w:szCs w:val="8"/>
              </w:rPr>
              <w:t xml:space="preserve">La carta de presentación debe suscribirse. Con la firma de este documento </w:t>
            </w:r>
            <w:r>
              <w:rPr>
                <w:w w:val="105"/>
                <w:sz w:val="8"/>
                <w:szCs w:val="8"/>
              </w:rPr>
              <w:t>se entiende que el proponente conoce y acepta las obligaciones del Anexo 4 Pacto de Transparencia y, por lo tanto, no será necesaria la entrega de este documento al momento de presentar la</w:t>
            </w:r>
            <w:r>
              <w:rPr>
                <w:spacing w:val="13"/>
                <w:w w:val="105"/>
                <w:sz w:val="8"/>
                <w:szCs w:val="8"/>
              </w:rPr>
              <w:t xml:space="preserve"> </w:t>
            </w:r>
            <w:r>
              <w:rPr>
                <w:w w:val="105"/>
                <w:sz w:val="8"/>
                <w:szCs w:val="8"/>
              </w:rPr>
              <w:t>oferta.</w:t>
            </w:r>
          </w:p>
          <w:p w:rsidR="00F04A7A" w:rsidRDefault="00F04A7A">
            <w:pPr>
              <w:pStyle w:val="TableParagraph"/>
              <w:spacing w:before="9"/>
              <w:rPr>
                <w:rFonts w:ascii="Times New Roman"/>
                <w:sz w:val="9"/>
              </w:rPr>
            </w:pPr>
          </w:p>
          <w:p w:rsidR="00F04A7A" w:rsidRDefault="0004129A">
            <w:pPr>
              <w:pStyle w:val="TableParagraph"/>
              <w:spacing w:before="1" w:line="300" w:lineRule="auto"/>
              <w:ind w:left="588" w:right="609"/>
              <w:jc w:val="both"/>
              <w:rPr>
                <w:sz w:val="8"/>
              </w:rPr>
            </w:pPr>
            <w:r>
              <w:rPr>
                <w:w w:val="105"/>
                <w:sz w:val="8"/>
              </w:rPr>
              <w:t>El proponente debe diligenciar los Formatos. Todos los es</w:t>
            </w:r>
            <w:r>
              <w:rPr>
                <w:w w:val="105"/>
                <w:sz w:val="8"/>
              </w:rPr>
              <w:t>pacios en blanco deben diligenciarse con  la información</w:t>
            </w:r>
            <w:r>
              <w:rPr>
                <w:spacing w:val="-1"/>
                <w:w w:val="105"/>
                <w:sz w:val="8"/>
              </w:rPr>
              <w:t xml:space="preserve"> </w:t>
            </w:r>
            <w:r>
              <w:rPr>
                <w:w w:val="105"/>
                <w:sz w:val="8"/>
              </w:rPr>
              <w:t>solicitada.</w:t>
            </w:r>
          </w:p>
          <w:p w:rsidR="00F04A7A" w:rsidRDefault="00F04A7A">
            <w:pPr>
              <w:pStyle w:val="TableParagraph"/>
              <w:spacing w:before="10"/>
              <w:rPr>
                <w:rFonts w:ascii="Times New Roman"/>
                <w:sz w:val="8"/>
              </w:rPr>
            </w:pPr>
          </w:p>
          <w:p w:rsidR="00F04A7A" w:rsidRDefault="0004129A">
            <w:pPr>
              <w:pStyle w:val="TableParagraph"/>
              <w:spacing w:line="297" w:lineRule="auto"/>
              <w:ind w:left="588" w:right="609"/>
              <w:jc w:val="both"/>
              <w:rPr>
                <w:sz w:val="8"/>
                <w:szCs w:val="8"/>
              </w:rPr>
            </w:pPr>
            <w:r>
              <w:rPr>
                <w:w w:val="105"/>
                <w:sz w:val="8"/>
                <w:szCs w:val="8"/>
                <w:shd w:val="clear" w:color="auto" w:fill="C6C6C6"/>
              </w:rPr>
              <w:t>[Cuando el proceso se estructure por lotes o grupos, el proponente debe indicar en el Formato 1 </w:t>
            </w:r>
            <w:r>
              <w:rPr>
                <w:w w:val="105"/>
                <w:sz w:val="8"/>
                <w:szCs w:val="8"/>
              </w:rPr>
              <w:t xml:space="preserve"> </w:t>
            </w:r>
            <w:r>
              <w:rPr>
                <w:w w:val="105"/>
                <w:sz w:val="8"/>
                <w:szCs w:val="8"/>
                <w:shd w:val="clear" w:color="auto" w:fill="C6C6C6"/>
              </w:rPr>
              <w:t xml:space="preserve">Carta de presentación de la oferta, el lote o lotes a los cuales presenta oferta, según </w:t>
            </w:r>
            <w:r>
              <w:rPr>
                <w:w w:val="105"/>
                <w:sz w:val="8"/>
                <w:szCs w:val="8"/>
                <w:shd w:val="clear" w:color="auto" w:fill="C6C6C6"/>
              </w:rPr>
              <w:t>las posibilidades</w:t>
            </w:r>
            <w:r>
              <w:rPr>
                <w:w w:val="105"/>
                <w:sz w:val="8"/>
                <w:szCs w:val="8"/>
              </w:rPr>
              <w:t xml:space="preserve"> </w:t>
            </w:r>
            <w:r>
              <w:rPr>
                <w:w w:val="105"/>
                <w:sz w:val="8"/>
                <w:szCs w:val="8"/>
                <w:shd w:val="clear" w:color="auto" w:fill="C6C6C6"/>
              </w:rPr>
              <w:t>que otorgue la</w:t>
            </w:r>
            <w:r>
              <w:rPr>
                <w:spacing w:val="1"/>
                <w:w w:val="105"/>
                <w:sz w:val="8"/>
                <w:szCs w:val="8"/>
                <w:shd w:val="clear" w:color="auto" w:fill="C6C6C6"/>
              </w:rPr>
              <w:t xml:space="preserve"> </w:t>
            </w:r>
            <w:r>
              <w:rPr>
                <w:w w:val="105"/>
                <w:sz w:val="8"/>
                <w:szCs w:val="8"/>
                <w:shd w:val="clear" w:color="auto" w:fill="C6C6C6"/>
              </w:rPr>
              <w:t>entidad]</w:t>
            </w:r>
            <w:r>
              <w:rPr>
                <w:w w:val="105"/>
                <w:sz w:val="8"/>
                <w:szCs w:val="8"/>
              </w:rPr>
              <w:t>.</w:t>
            </w:r>
          </w:p>
          <w:p w:rsidR="00F04A7A" w:rsidRDefault="00F04A7A">
            <w:pPr>
              <w:pStyle w:val="TableParagraph"/>
              <w:rPr>
                <w:rFonts w:ascii="Times New Roman"/>
                <w:sz w:val="10"/>
              </w:rPr>
            </w:pPr>
          </w:p>
          <w:p w:rsidR="00F04A7A" w:rsidRDefault="0004129A">
            <w:pPr>
              <w:pStyle w:val="TableParagraph"/>
              <w:numPr>
                <w:ilvl w:val="1"/>
                <w:numId w:val="69"/>
              </w:numPr>
              <w:tabs>
                <w:tab w:val="left" w:pos="745"/>
              </w:tabs>
              <w:ind w:left="744" w:hanging="157"/>
              <w:rPr>
                <w:b/>
                <w:sz w:val="8"/>
              </w:rPr>
            </w:pPr>
            <w:r>
              <w:rPr>
                <w:b/>
                <w:w w:val="105"/>
                <w:sz w:val="8"/>
              </w:rPr>
              <w:t>APODERADO</w:t>
            </w:r>
          </w:p>
          <w:p w:rsidR="00F04A7A" w:rsidRDefault="00F04A7A">
            <w:pPr>
              <w:pStyle w:val="TableParagraph"/>
              <w:spacing w:before="4"/>
              <w:rPr>
                <w:rFonts w:ascii="Times New Roman"/>
                <w:sz w:val="9"/>
              </w:rPr>
            </w:pPr>
          </w:p>
          <w:p w:rsidR="00F04A7A" w:rsidRDefault="0004129A">
            <w:pPr>
              <w:pStyle w:val="TableParagraph"/>
              <w:spacing w:line="297" w:lineRule="auto"/>
              <w:ind w:left="588" w:right="620"/>
              <w:rPr>
                <w:sz w:val="8"/>
                <w:szCs w:val="8"/>
              </w:rPr>
            </w:pPr>
            <w:r>
              <w:rPr>
                <w:w w:val="105"/>
                <w:sz w:val="8"/>
                <w:szCs w:val="8"/>
              </w:rPr>
              <w:t>Los proponentes podrán presentar ofertas directamente o suscritas por intermedio de apoderado, evento en el cual deben anexar el poder, otorgado en legal forma, (artículo 5 del Decreto Ley 019 de 2012</w:t>
            </w:r>
            <w:r>
              <w:rPr>
                <w:w w:val="105"/>
                <w:sz w:val="8"/>
                <w:szCs w:val="8"/>
              </w:rPr>
              <w:t>), en el que se confiera al apoderado de manera clara y expresa facultades amplias y suficientes para actuar, obligar y responsabilizar a quien(es) representa en el trámite del</w:t>
            </w:r>
            <w:r>
              <w:rPr>
                <w:spacing w:val="14"/>
                <w:w w:val="105"/>
                <w:sz w:val="8"/>
                <w:szCs w:val="8"/>
              </w:rPr>
              <w:t xml:space="preserve"> </w:t>
            </w:r>
            <w:r>
              <w:rPr>
                <w:w w:val="105"/>
                <w:sz w:val="8"/>
                <w:szCs w:val="8"/>
              </w:rPr>
              <w:t>presente</w:t>
            </w:r>
          </w:p>
          <w:p w:rsidR="00F04A7A" w:rsidRDefault="0004129A">
            <w:pPr>
              <w:pStyle w:val="TableParagraph"/>
              <w:spacing w:before="86"/>
              <w:ind w:right="602"/>
              <w:jc w:val="right"/>
              <w:rPr>
                <w:rFonts w:ascii="Times New Roman"/>
                <w:sz w:val="10"/>
              </w:rPr>
            </w:pPr>
            <w:r>
              <w:rPr>
                <w:rFonts w:ascii="Times New Roman"/>
                <w:w w:val="105"/>
                <w:sz w:val="10"/>
              </w:rPr>
              <w:t>16</w:t>
            </w:r>
          </w:p>
        </w:tc>
      </w:tr>
    </w:tbl>
    <w:p w:rsidR="00F04A7A" w:rsidRDefault="00F04A7A">
      <w:pPr>
        <w:jc w:val="right"/>
        <w:rPr>
          <w:rFonts w:ascii="Times New Roman"/>
          <w:sz w:val="1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568640" behindDoc="0" locked="0" layoutInCell="1" allowOverlap="1">
                <wp:simplePos x="0" y="0"/>
                <wp:positionH relativeFrom="page">
                  <wp:posOffset>4109085</wp:posOffset>
                </wp:positionH>
                <wp:positionV relativeFrom="page">
                  <wp:posOffset>1529080</wp:posOffset>
                </wp:positionV>
                <wp:extent cx="2377440" cy="236220"/>
                <wp:effectExtent l="0" t="0" r="0" b="0"/>
                <wp:wrapNone/>
                <wp:docPr id="44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18</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163" type="#_x0000_t202" style="position:absolute;left:0;text-align:left;margin-left:323.55pt;margin-top:120.4pt;width:187.2pt;height:18.6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djtw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18</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69664" behindDoc="0" locked="0" layoutInCell="1" allowOverlap="1">
                <wp:simplePos x="0" y="0"/>
                <wp:positionH relativeFrom="page">
                  <wp:posOffset>934720</wp:posOffset>
                </wp:positionH>
                <wp:positionV relativeFrom="page">
                  <wp:posOffset>1537970</wp:posOffset>
                </wp:positionV>
                <wp:extent cx="2372360" cy="236220"/>
                <wp:effectExtent l="0" t="0" r="0" b="0"/>
                <wp:wrapNone/>
                <wp:docPr id="44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0"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17</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64" type="#_x0000_t202" style="position:absolute;left:0;text-align:left;margin-left:73.6pt;margin-top:121.1pt;width:186.8pt;height:18.6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ki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0"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17</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0688" behindDoc="0" locked="0" layoutInCell="1" allowOverlap="1">
                <wp:simplePos x="0" y="0"/>
                <wp:positionH relativeFrom="page">
                  <wp:posOffset>911225</wp:posOffset>
                </wp:positionH>
                <wp:positionV relativeFrom="page">
                  <wp:posOffset>5342890</wp:posOffset>
                </wp:positionV>
                <wp:extent cx="1066800" cy="66040"/>
                <wp:effectExtent l="0" t="0" r="0" b="0"/>
                <wp:wrapNone/>
                <wp:docPr id="44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65" type="#_x0000_t202" style="position:absolute;left:0;text-align:left;margin-left:71.75pt;margin-top:420.7pt;width:84pt;height:5.2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1712" behindDoc="0" locked="0" layoutInCell="1" allowOverlap="1">
                <wp:simplePos x="0" y="0"/>
                <wp:positionH relativeFrom="page">
                  <wp:posOffset>4085590</wp:posOffset>
                </wp:positionH>
                <wp:positionV relativeFrom="page">
                  <wp:posOffset>5342890</wp:posOffset>
                </wp:positionV>
                <wp:extent cx="1069340" cy="66040"/>
                <wp:effectExtent l="0" t="0" r="0" b="0"/>
                <wp:wrapNone/>
                <wp:docPr id="44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66" type="#_x0000_t202" style="position:absolute;left:0;text-align:left;margin-left:321.7pt;margin-top:420.7pt;width:84.2pt;height:5.2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KRsA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2736" behindDoc="0" locked="0" layoutInCell="1" allowOverlap="1">
                <wp:simplePos x="0" y="0"/>
                <wp:positionH relativeFrom="page">
                  <wp:posOffset>923290</wp:posOffset>
                </wp:positionH>
                <wp:positionV relativeFrom="page">
                  <wp:posOffset>5538470</wp:posOffset>
                </wp:positionV>
                <wp:extent cx="2377440" cy="236855"/>
                <wp:effectExtent l="0" t="0" r="0" b="0"/>
                <wp:wrapNone/>
                <wp:docPr id="44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19</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167" type="#_x0000_t202" style="position:absolute;left:0;text-align:left;margin-left:72.7pt;margin-top:436.1pt;width:187.2pt;height:18.6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AmtAIAALY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19</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3760" behindDoc="0" locked="0" layoutInCell="1" allowOverlap="1">
                <wp:simplePos x="0" y="0"/>
                <wp:positionH relativeFrom="page">
                  <wp:posOffset>4119245</wp:posOffset>
                </wp:positionH>
                <wp:positionV relativeFrom="page">
                  <wp:posOffset>5547360</wp:posOffset>
                </wp:positionV>
                <wp:extent cx="2374900" cy="236220"/>
                <wp:effectExtent l="0" t="0" r="0" b="0"/>
                <wp:wrapNone/>
                <wp:docPr id="44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3"/>
                                    <w:jc w:val="center"/>
                                    <w:rPr>
                                      <w:b/>
                                      <w:sz w:val="7"/>
                                    </w:rPr>
                                  </w:pPr>
                                  <w:r>
                                    <w:rPr>
                                      <w:b/>
                                      <w:sz w:val="7"/>
                                    </w:rPr>
                                    <w:t>DOCUMENTO BASE</w:t>
                                  </w:r>
                                </w:p>
                                <w:p w:rsidR="00F04A7A" w:rsidRDefault="0004129A">
                                  <w:pPr>
                                    <w:pStyle w:val="TableParagraph"/>
                                    <w:spacing w:line="59" w:lineRule="exact"/>
                                    <w:ind w:left="496" w:right="494"/>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20</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68" type="#_x0000_t202" style="position:absolute;left:0;text-align:left;margin-left:324.35pt;margin-top:436.8pt;width:187pt;height:18.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T/tQ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&#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3"/>
                              <w:jc w:val="center"/>
                              <w:rPr>
                                <w:b/>
                                <w:sz w:val="7"/>
                              </w:rPr>
                            </w:pPr>
                            <w:r>
                              <w:rPr>
                                <w:b/>
                                <w:sz w:val="7"/>
                              </w:rPr>
                              <w:t>DOCUMENTO BASE</w:t>
                            </w:r>
                          </w:p>
                          <w:p w:rsidR="00F04A7A" w:rsidRDefault="0004129A">
                            <w:pPr>
                              <w:pStyle w:val="TableParagraph"/>
                              <w:spacing w:line="59" w:lineRule="exact"/>
                              <w:ind w:left="496" w:right="494"/>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20</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4784" behindDoc="0" locked="0" layoutInCell="1" allowOverlap="1">
                <wp:simplePos x="0" y="0"/>
                <wp:positionH relativeFrom="page">
                  <wp:posOffset>899160</wp:posOffset>
                </wp:positionH>
                <wp:positionV relativeFrom="page">
                  <wp:posOffset>9352280</wp:posOffset>
                </wp:positionV>
                <wp:extent cx="1069340" cy="66040"/>
                <wp:effectExtent l="0" t="0" r="0" b="0"/>
                <wp:wrapNone/>
                <wp:docPr id="44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169" type="#_x0000_t202" style="position:absolute;left:0;text-align:left;margin-left:70.8pt;margin-top:736.4pt;width:84.2pt;height:5.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5808" behindDoc="0" locked="0" layoutInCell="1" allowOverlap="1">
                <wp:simplePos x="0" y="0"/>
                <wp:positionH relativeFrom="page">
                  <wp:posOffset>4095750</wp:posOffset>
                </wp:positionH>
                <wp:positionV relativeFrom="page">
                  <wp:posOffset>9356725</wp:posOffset>
                </wp:positionV>
                <wp:extent cx="1068070" cy="66040"/>
                <wp:effectExtent l="0" t="0" r="0" b="0"/>
                <wp:wrapNone/>
                <wp:docPr id="44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70" type="#_x0000_t202" style="position:absolute;left:0;text-align:left;margin-left:322.5pt;margin-top:736.75pt;width:84.1pt;height:5.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HFtA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44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41" name="Line 432"/>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102694" id="Group 431"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">
                <v:line id="Line 432"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2"/>
              </w:rPr>
            </w:pPr>
          </w:p>
          <w:p w:rsidR="00F04A7A" w:rsidRDefault="0004129A">
            <w:pPr>
              <w:pStyle w:val="TableParagraph"/>
              <w:spacing w:line="297" w:lineRule="auto"/>
              <w:ind w:left="604" w:right="598"/>
              <w:jc w:val="both"/>
              <w:rPr>
                <w:sz w:val="8"/>
              </w:rPr>
            </w:pPr>
            <w:r>
              <w:rPr>
                <w:w w:val="105"/>
                <w:sz w:val="8"/>
              </w:rPr>
              <w:t>proceso y en la suscripción del Contrato. No obstante, la simple entrega física o radicación de la oferta en la entidad puede realizarla cualquier persona, sin necesidad de poder o</w:t>
            </w:r>
            <w:r>
              <w:rPr>
                <w:spacing w:val="1"/>
                <w:w w:val="105"/>
                <w:sz w:val="8"/>
              </w:rPr>
              <w:t xml:space="preserve"> </w:t>
            </w:r>
            <w:r>
              <w:rPr>
                <w:w w:val="105"/>
                <w:sz w:val="8"/>
              </w:rPr>
              <w:t>autorización.</w:t>
            </w:r>
          </w:p>
          <w:p w:rsidR="00F04A7A" w:rsidRDefault="00F04A7A">
            <w:pPr>
              <w:pStyle w:val="TableParagraph"/>
              <w:spacing w:before="11"/>
              <w:rPr>
                <w:rFonts w:ascii="Times New Roman"/>
                <w:sz w:val="8"/>
              </w:rPr>
            </w:pPr>
          </w:p>
          <w:p w:rsidR="00F04A7A" w:rsidRDefault="0004129A">
            <w:pPr>
              <w:pStyle w:val="TableParagraph"/>
              <w:spacing w:line="297" w:lineRule="auto"/>
              <w:ind w:left="604" w:right="592"/>
              <w:jc w:val="both"/>
              <w:rPr>
                <w:sz w:val="8"/>
              </w:rPr>
            </w:pPr>
            <w:r>
              <w:rPr>
                <w:w w:val="105"/>
                <w:sz w:val="8"/>
              </w:rPr>
              <w:t>El apoderado que firma la oferta podrá ser una persona natural o jurídica que en todo caso  debe tener domicilio permanente, para efectos de este proceso, en la República de Colombia, y debe estar facultado para representar al proponente y/o a todos los in</w:t>
            </w:r>
            <w:r>
              <w:rPr>
                <w:w w:val="105"/>
                <w:sz w:val="8"/>
              </w:rPr>
              <w:t>tegrantes del proponente plural, a efectos de adelantar en su nombre de manera específica las siguientes actividades: (i) presentar oferta para el proceso de contratación que trata este pliego; (ii) responder a los requerimientos y aclaraciones solicitados</w:t>
            </w:r>
            <w:r>
              <w:rPr>
                <w:w w:val="105"/>
                <w:sz w:val="8"/>
              </w:rPr>
              <w:t xml:space="preserve"> por la entidad en el curso del presente proceso; (iii) recibir las notificaciones a que haya lugar dentro del proceso (iv) suscribir el contrato en nombre y representación del adjudicatario así como el acta de terminación y liquidación, si a ello hubiere</w:t>
            </w:r>
            <w:r>
              <w:rPr>
                <w:spacing w:val="6"/>
                <w:w w:val="105"/>
                <w:sz w:val="8"/>
              </w:rPr>
              <w:t xml:space="preserve"> </w:t>
            </w:r>
            <w:r>
              <w:rPr>
                <w:w w:val="105"/>
                <w:sz w:val="8"/>
              </w:rPr>
              <w:t>lugar.</w:t>
            </w:r>
          </w:p>
          <w:p w:rsidR="00F04A7A" w:rsidRDefault="00F04A7A">
            <w:pPr>
              <w:pStyle w:val="TableParagraph"/>
              <w:spacing w:before="10"/>
              <w:rPr>
                <w:rFonts w:ascii="Times New Roman"/>
                <w:sz w:val="8"/>
              </w:rPr>
            </w:pPr>
          </w:p>
          <w:p w:rsidR="00F04A7A" w:rsidRDefault="0004129A">
            <w:pPr>
              <w:pStyle w:val="TableParagraph"/>
              <w:spacing w:before="1" w:line="297" w:lineRule="auto"/>
              <w:ind w:left="604" w:right="593"/>
              <w:jc w:val="both"/>
              <w:rPr>
                <w:sz w:val="8"/>
              </w:rPr>
            </w:pPr>
            <w:r>
              <w:rPr>
                <w:w w:val="105"/>
                <w:sz w:val="8"/>
              </w:rPr>
              <w:t xml:space="preserve">Las personas extranjeras que participen mediante un proponente plural podrán constituir un solo apoderado común y, en tal caso, bastará para todos los efectos la presentación del poder común otorgado por todos los integrantes con los requisitos de </w:t>
            </w:r>
            <w:r>
              <w:rPr>
                <w:w w:val="105"/>
                <w:sz w:val="8"/>
              </w:rPr>
              <w:t>autenticación, legalización y/o apostilla y traducción exigidos en el Código de Comercio de Colombia, incluyendo  los señalados en el pliego  de condiciones. El poder a que se refiere este párrafo podrá otorgarse en el mismo acto de constitución del propon</w:t>
            </w:r>
            <w:r>
              <w:rPr>
                <w:w w:val="105"/>
                <w:sz w:val="8"/>
              </w:rPr>
              <w:t>ente</w:t>
            </w:r>
            <w:r>
              <w:rPr>
                <w:spacing w:val="2"/>
                <w:w w:val="105"/>
                <w:sz w:val="8"/>
              </w:rPr>
              <w:t xml:space="preserve"> </w:t>
            </w:r>
            <w:r>
              <w:rPr>
                <w:w w:val="105"/>
                <w:sz w:val="8"/>
              </w:rPr>
              <w:t>plural.</w:t>
            </w:r>
          </w:p>
          <w:p w:rsidR="00F04A7A" w:rsidRDefault="00F04A7A">
            <w:pPr>
              <w:pStyle w:val="TableParagraph"/>
              <w:spacing w:before="10"/>
              <w:rPr>
                <w:rFonts w:ascii="Times New Roman"/>
                <w:sz w:val="8"/>
              </w:rPr>
            </w:pPr>
          </w:p>
          <w:p w:rsidR="00F04A7A" w:rsidRDefault="0004129A">
            <w:pPr>
              <w:pStyle w:val="TableParagraph"/>
              <w:numPr>
                <w:ilvl w:val="1"/>
                <w:numId w:val="68"/>
              </w:numPr>
              <w:tabs>
                <w:tab w:val="left" w:pos="760"/>
              </w:tabs>
              <w:rPr>
                <w:b/>
                <w:sz w:val="8"/>
              </w:rPr>
            </w:pPr>
            <w:r>
              <w:rPr>
                <w:b/>
                <w:w w:val="105"/>
                <w:sz w:val="8"/>
              </w:rPr>
              <w:t>LIMITACIÓN A</w:t>
            </w:r>
            <w:r>
              <w:rPr>
                <w:b/>
                <w:spacing w:val="-9"/>
                <w:w w:val="105"/>
                <w:sz w:val="8"/>
              </w:rPr>
              <w:t xml:space="preserve"> </w:t>
            </w:r>
            <w:r>
              <w:rPr>
                <w:b/>
                <w:w w:val="105"/>
                <w:sz w:val="8"/>
              </w:rPr>
              <w:t>MIPYME</w:t>
            </w:r>
          </w:p>
          <w:p w:rsidR="00F04A7A" w:rsidRDefault="00F04A7A">
            <w:pPr>
              <w:pStyle w:val="TableParagraph"/>
              <w:spacing w:before="4"/>
              <w:rPr>
                <w:rFonts w:ascii="Times New Roman"/>
                <w:sz w:val="9"/>
              </w:rPr>
            </w:pPr>
          </w:p>
          <w:p w:rsidR="00F04A7A" w:rsidRDefault="0004129A">
            <w:pPr>
              <w:pStyle w:val="TableParagraph"/>
              <w:spacing w:line="297" w:lineRule="auto"/>
              <w:ind w:left="604" w:right="594"/>
              <w:jc w:val="both"/>
              <w:rPr>
                <w:sz w:val="8"/>
              </w:rPr>
            </w:pPr>
            <w:r>
              <w:rPr>
                <w:w w:val="105"/>
                <w:sz w:val="8"/>
                <w:shd w:val="clear" w:color="auto" w:fill="C6C6C6"/>
              </w:rPr>
              <w:t>[La entidad debe limitar el proceso de contratación a Mipymes si a ello hubiere lugar  atendiendo a</w:t>
            </w:r>
            <w:r>
              <w:rPr>
                <w:w w:val="105"/>
                <w:sz w:val="8"/>
              </w:rPr>
              <w:t xml:space="preserve">  </w:t>
            </w:r>
            <w:r>
              <w:rPr>
                <w:w w:val="105"/>
                <w:sz w:val="8"/>
                <w:shd w:val="clear" w:color="auto" w:fill="C6C6C6"/>
              </w:rPr>
              <w:t>las disposiciones del Decreto 1082 de 2015, o la norma que la adiciona, sustituya o modifique, po</w:t>
            </w:r>
            <w:r>
              <w:rPr>
                <w:w w:val="105"/>
                <w:sz w:val="8"/>
              </w:rPr>
              <w:t xml:space="preserve">r    </w:t>
            </w:r>
            <w:r>
              <w:rPr>
                <w:w w:val="105"/>
                <w:sz w:val="8"/>
                <w:shd w:val="clear" w:color="auto" w:fill="C6C6C6"/>
              </w:rPr>
              <w:t>lo que establecerá la forma de</w:t>
            </w:r>
            <w:r>
              <w:rPr>
                <w:spacing w:val="4"/>
                <w:w w:val="105"/>
                <w:sz w:val="8"/>
                <w:shd w:val="clear" w:color="auto" w:fill="C6C6C6"/>
              </w:rPr>
              <w:t xml:space="preserve"> </w:t>
            </w:r>
            <w:r>
              <w:rPr>
                <w:w w:val="105"/>
                <w:sz w:val="8"/>
                <w:shd w:val="clear" w:color="auto" w:fill="C6C6C6"/>
              </w:rPr>
              <w:t>limitación</w:t>
            </w:r>
            <w:r>
              <w:rPr>
                <w:w w:val="105"/>
                <w:sz w:val="8"/>
              </w:rPr>
              <w:t>]</w:t>
            </w:r>
          </w:p>
          <w:p w:rsidR="00F04A7A" w:rsidRDefault="00F04A7A">
            <w:pPr>
              <w:pStyle w:val="TableParagraph"/>
              <w:spacing w:before="8"/>
              <w:rPr>
                <w:rFonts w:ascii="Times New Roman"/>
                <w:sz w:val="8"/>
              </w:rPr>
            </w:pPr>
          </w:p>
          <w:p w:rsidR="00F04A7A" w:rsidRDefault="0004129A">
            <w:pPr>
              <w:pStyle w:val="TableParagraph"/>
              <w:numPr>
                <w:ilvl w:val="1"/>
                <w:numId w:val="68"/>
              </w:numPr>
              <w:tabs>
                <w:tab w:val="left" w:pos="761"/>
              </w:tabs>
              <w:ind w:left="760" w:hanging="157"/>
              <w:rPr>
                <w:b/>
                <w:sz w:val="8"/>
              </w:rPr>
            </w:pPr>
            <w:r>
              <w:rPr>
                <w:b/>
                <w:w w:val="105"/>
                <w:sz w:val="8"/>
              </w:rPr>
              <w:t>ELABORACIÓN Y PRESENTACIÓN DE LA</w:t>
            </w:r>
            <w:r>
              <w:rPr>
                <w:b/>
                <w:spacing w:val="1"/>
                <w:w w:val="105"/>
                <w:sz w:val="8"/>
              </w:rPr>
              <w:t xml:space="preserve"> </w:t>
            </w:r>
            <w:r>
              <w:rPr>
                <w:b/>
                <w:w w:val="105"/>
                <w:sz w:val="8"/>
              </w:rPr>
              <w:t>OFERTA</w:t>
            </w:r>
          </w:p>
          <w:p w:rsidR="00F04A7A" w:rsidRDefault="00F04A7A">
            <w:pPr>
              <w:pStyle w:val="TableParagraph"/>
              <w:spacing w:before="4"/>
              <w:rPr>
                <w:rFonts w:ascii="Times New Roman"/>
                <w:sz w:val="9"/>
              </w:rPr>
            </w:pPr>
          </w:p>
          <w:p w:rsidR="00F04A7A" w:rsidRDefault="0004129A">
            <w:pPr>
              <w:pStyle w:val="TableParagraph"/>
              <w:spacing w:line="297" w:lineRule="auto"/>
              <w:ind w:left="604" w:right="597"/>
              <w:jc w:val="both"/>
              <w:rPr>
                <w:sz w:val="8"/>
              </w:rPr>
            </w:pPr>
            <w:r>
              <w:rPr>
                <w:w w:val="105"/>
                <w:sz w:val="8"/>
                <w:shd w:val="clear" w:color="auto" w:fill="C6C6C6"/>
              </w:rPr>
              <w:t>[Para las entidades que utilicen SECOP II la presentación de la oferta deberá adaptarse a las</w:t>
            </w:r>
            <w:r>
              <w:rPr>
                <w:w w:val="105"/>
                <w:sz w:val="8"/>
              </w:rPr>
              <w:t xml:space="preserve"> </w:t>
            </w:r>
            <w:r>
              <w:rPr>
                <w:w w:val="105"/>
                <w:sz w:val="8"/>
                <w:shd w:val="clear" w:color="auto" w:fill="C6C6C6"/>
              </w:rPr>
              <w:t>condiciones de la plataforma y no será posible presentar documentos en</w:t>
            </w:r>
            <w:r>
              <w:rPr>
                <w:spacing w:val="7"/>
                <w:w w:val="105"/>
                <w:sz w:val="8"/>
                <w:shd w:val="clear" w:color="auto" w:fill="C6C6C6"/>
              </w:rPr>
              <w:t xml:space="preserve"> </w:t>
            </w:r>
            <w:r>
              <w:rPr>
                <w:w w:val="105"/>
                <w:sz w:val="8"/>
                <w:shd w:val="clear" w:color="auto" w:fill="C6C6C6"/>
              </w:rPr>
              <w:t>físico</w:t>
            </w:r>
            <w:r>
              <w:rPr>
                <w:w w:val="105"/>
                <w:sz w:val="8"/>
              </w:rPr>
              <w:t>]</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604" w:right="594"/>
              <w:jc w:val="both"/>
              <w:rPr>
                <w:sz w:val="8"/>
              </w:rPr>
            </w:pPr>
            <w:r>
              <w:rPr>
                <w:w w:val="105"/>
                <w:sz w:val="8"/>
              </w:rPr>
              <w:t>La oferta estará conformada por un sobre, el cual contiene los documentos e información de los requisitos habilitantes, incluida la oferta económica, y los documentos a los que se les asigne puntaje, y deberá ser entregada con el cumplimiento de la tota</w:t>
            </w:r>
            <w:r>
              <w:rPr>
                <w:w w:val="105"/>
                <w:sz w:val="8"/>
              </w:rPr>
              <w:t>lidad de los requisitos establecidos en los documentos del proceso. El sobre deberá presentarse cerrado e identificado.</w:t>
            </w:r>
          </w:p>
          <w:p w:rsidR="00F04A7A" w:rsidRDefault="00F04A7A">
            <w:pPr>
              <w:pStyle w:val="TableParagraph"/>
              <w:spacing w:before="9"/>
              <w:rPr>
                <w:rFonts w:ascii="Times New Roman"/>
                <w:sz w:val="9"/>
              </w:rPr>
            </w:pPr>
          </w:p>
          <w:p w:rsidR="00F04A7A" w:rsidRDefault="0004129A">
            <w:pPr>
              <w:pStyle w:val="TableParagraph"/>
              <w:spacing w:line="297" w:lineRule="auto"/>
              <w:ind w:left="604" w:right="653"/>
              <w:jc w:val="both"/>
              <w:rPr>
                <w:sz w:val="8"/>
              </w:rPr>
            </w:pPr>
            <w:r>
              <w:rPr>
                <w:w w:val="105"/>
                <w:sz w:val="8"/>
              </w:rPr>
              <w:t>El sobre debe contener la siguiente información, y para su entrega se deberán tener en cuenta las siguientes indicaciones:</w:t>
            </w:r>
          </w:p>
          <w:p w:rsidR="00F04A7A" w:rsidRDefault="00F04A7A">
            <w:pPr>
              <w:pStyle w:val="TableParagraph"/>
              <w:spacing w:before="10"/>
              <w:rPr>
                <w:rFonts w:ascii="Times New Roman"/>
                <w:sz w:val="9"/>
              </w:rPr>
            </w:pPr>
          </w:p>
          <w:p w:rsidR="00F04A7A" w:rsidRDefault="0004129A">
            <w:pPr>
              <w:pStyle w:val="TableParagraph"/>
              <w:numPr>
                <w:ilvl w:val="2"/>
                <w:numId w:val="68"/>
              </w:numPr>
              <w:tabs>
                <w:tab w:val="left" w:pos="915"/>
              </w:tabs>
              <w:rPr>
                <w:sz w:val="8"/>
              </w:rPr>
            </w:pPr>
            <w:r>
              <w:rPr>
                <w:w w:val="105"/>
                <w:sz w:val="8"/>
              </w:rPr>
              <w:t>El</w:t>
            </w:r>
            <w:r>
              <w:rPr>
                <w:spacing w:val="-3"/>
                <w:w w:val="105"/>
                <w:sz w:val="8"/>
              </w:rPr>
              <w:t xml:space="preserve"> </w:t>
            </w:r>
            <w:r>
              <w:rPr>
                <w:w w:val="105"/>
                <w:sz w:val="8"/>
              </w:rPr>
              <w:t>sobre</w:t>
            </w:r>
            <w:r>
              <w:rPr>
                <w:spacing w:val="-2"/>
                <w:w w:val="105"/>
                <w:sz w:val="8"/>
              </w:rPr>
              <w:t xml:space="preserve"> </w:t>
            </w:r>
            <w:r>
              <w:rPr>
                <w:w w:val="105"/>
                <w:sz w:val="8"/>
              </w:rPr>
              <w:t>de</w:t>
            </w:r>
            <w:r>
              <w:rPr>
                <w:w w:val="105"/>
                <w:sz w:val="8"/>
              </w:rPr>
              <w:t>be indicar:</w:t>
            </w:r>
            <w:r>
              <w:rPr>
                <w:spacing w:val="-2"/>
                <w:w w:val="105"/>
                <w:sz w:val="8"/>
              </w:rPr>
              <w:t xml:space="preserve"> </w:t>
            </w:r>
            <w:r>
              <w:rPr>
                <w:w w:val="105"/>
                <w:sz w:val="8"/>
              </w:rPr>
              <w:t>(i)</w:t>
            </w:r>
            <w:r>
              <w:rPr>
                <w:spacing w:val="-1"/>
                <w:w w:val="105"/>
                <w:sz w:val="8"/>
              </w:rPr>
              <w:t xml:space="preserve"> </w:t>
            </w:r>
            <w:r>
              <w:rPr>
                <w:w w:val="105"/>
                <w:sz w:val="8"/>
              </w:rPr>
              <w:t>el</w:t>
            </w:r>
            <w:r>
              <w:rPr>
                <w:spacing w:val="-2"/>
                <w:w w:val="105"/>
                <w:sz w:val="8"/>
              </w:rPr>
              <w:t xml:space="preserve"> </w:t>
            </w:r>
            <w:r>
              <w:rPr>
                <w:w w:val="105"/>
                <w:sz w:val="8"/>
              </w:rPr>
              <w:t>nombre</w:t>
            </w:r>
            <w:r>
              <w:rPr>
                <w:spacing w:val="-1"/>
                <w:w w:val="105"/>
                <w:sz w:val="8"/>
              </w:rPr>
              <w:t xml:space="preserve"> </w:t>
            </w:r>
            <w:r>
              <w:rPr>
                <w:w w:val="105"/>
                <w:sz w:val="8"/>
              </w:rPr>
              <w:t>de</w:t>
            </w:r>
            <w:r>
              <w:rPr>
                <w:spacing w:val="-1"/>
                <w:w w:val="105"/>
                <w:sz w:val="8"/>
              </w:rPr>
              <w:t xml:space="preserve"> </w:t>
            </w:r>
            <w:r>
              <w:rPr>
                <w:w w:val="105"/>
                <w:sz w:val="8"/>
              </w:rPr>
              <w:t>la</w:t>
            </w:r>
            <w:r>
              <w:rPr>
                <w:spacing w:val="1"/>
                <w:w w:val="105"/>
                <w:sz w:val="8"/>
              </w:rPr>
              <w:t xml:space="preserve"> </w:t>
            </w:r>
            <w:r>
              <w:rPr>
                <w:w w:val="105"/>
                <w:sz w:val="8"/>
              </w:rPr>
              <w:t>entidad;</w:t>
            </w:r>
            <w:r>
              <w:rPr>
                <w:spacing w:val="-1"/>
                <w:w w:val="105"/>
                <w:sz w:val="8"/>
              </w:rPr>
              <w:t xml:space="preserve"> </w:t>
            </w:r>
            <w:r>
              <w:rPr>
                <w:w w:val="105"/>
                <w:sz w:val="8"/>
              </w:rPr>
              <w:t>(ii)</w:t>
            </w:r>
            <w:r>
              <w:rPr>
                <w:spacing w:val="-2"/>
                <w:w w:val="105"/>
                <w:sz w:val="8"/>
              </w:rPr>
              <w:t xml:space="preserve"> </w:t>
            </w:r>
            <w:r>
              <w:rPr>
                <w:w w:val="105"/>
                <w:sz w:val="8"/>
              </w:rPr>
              <w:t>la dirección</w:t>
            </w:r>
            <w:r>
              <w:rPr>
                <w:spacing w:val="-2"/>
                <w:w w:val="105"/>
                <w:sz w:val="8"/>
              </w:rPr>
              <w:t xml:space="preserve"> </w:t>
            </w:r>
            <w:r>
              <w:rPr>
                <w:w w:val="105"/>
                <w:sz w:val="8"/>
              </w:rPr>
              <w:t>de</w:t>
            </w:r>
            <w:r>
              <w:rPr>
                <w:spacing w:val="-1"/>
                <w:w w:val="105"/>
                <w:sz w:val="8"/>
              </w:rPr>
              <w:t xml:space="preserve"> </w:t>
            </w:r>
            <w:r>
              <w:rPr>
                <w:w w:val="105"/>
                <w:sz w:val="8"/>
              </w:rPr>
              <w:t>radicación;</w:t>
            </w:r>
            <w:r>
              <w:rPr>
                <w:spacing w:val="-2"/>
                <w:w w:val="105"/>
                <w:sz w:val="8"/>
              </w:rPr>
              <w:t xml:space="preserve"> </w:t>
            </w:r>
            <w:r>
              <w:rPr>
                <w:w w:val="105"/>
                <w:sz w:val="8"/>
              </w:rPr>
              <w:t>(iii)</w:t>
            </w:r>
            <w:r>
              <w:rPr>
                <w:spacing w:val="-2"/>
                <w:w w:val="105"/>
                <w:sz w:val="8"/>
              </w:rPr>
              <w:t xml:space="preserve"> </w:t>
            </w:r>
            <w:r>
              <w:rPr>
                <w:w w:val="105"/>
                <w:sz w:val="8"/>
              </w:rPr>
              <w:t>el</w:t>
            </w:r>
            <w:r>
              <w:rPr>
                <w:spacing w:val="-2"/>
                <w:w w:val="105"/>
                <w:sz w:val="8"/>
              </w:rPr>
              <w:t xml:space="preserve"> </w:t>
            </w:r>
            <w:r>
              <w:rPr>
                <w:w w:val="105"/>
                <w:sz w:val="8"/>
              </w:rPr>
              <w:t>objeto;</w:t>
            </w:r>
          </w:p>
          <w:p w:rsidR="00F04A7A" w:rsidRDefault="0004129A">
            <w:pPr>
              <w:pStyle w:val="TableParagraph"/>
              <w:spacing w:before="23" w:line="297" w:lineRule="auto"/>
              <w:ind w:left="914" w:right="650"/>
              <w:rPr>
                <w:sz w:val="8"/>
              </w:rPr>
            </w:pPr>
            <w:r>
              <w:rPr>
                <w:w w:val="105"/>
                <w:sz w:val="8"/>
              </w:rPr>
              <w:t>(iv) el número del proceso de contratación; (v) el nombre y dirección comercial del Proponente, y (vi) el nombre del representante legal del proponente.</w:t>
            </w:r>
          </w:p>
          <w:p w:rsidR="00F04A7A" w:rsidRDefault="00F04A7A">
            <w:pPr>
              <w:pStyle w:val="TableParagraph"/>
              <w:spacing w:before="9"/>
              <w:rPr>
                <w:rFonts w:ascii="Times New Roman"/>
                <w:sz w:val="9"/>
              </w:rPr>
            </w:pPr>
          </w:p>
          <w:p w:rsidR="00F04A7A" w:rsidRDefault="0004129A">
            <w:pPr>
              <w:pStyle w:val="TableParagraph"/>
              <w:numPr>
                <w:ilvl w:val="2"/>
                <w:numId w:val="68"/>
              </w:numPr>
              <w:tabs>
                <w:tab w:val="left" w:pos="915"/>
              </w:tabs>
              <w:spacing w:before="1" w:line="297" w:lineRule="auto"/>
              <w:ind w:right="595"/>
              <w:jc w:val="both"/>
              <w:rPr>
                <w:sz w:val="8"/>
              </w:rPr>
            </w:pPr>
            <w:r>
              <w:rPr>
                <w:w w:val="105"/>
                <w:sz w:val="8"/>
              </w:rPr>
              <w:t>Los documentos que conforman el sobre deberán presentarse legajados, foliados, escritos  en idioma castellano y en medio mecánico. Se deben numerar todas las hojas que contiene la oferta. La propuesta debe contener un índice, en el que se identifique en fo</w:t>
            </w:r>
            <w:r>
              <w:rPr>
                <w:w w:val="105"/>
                <w:sz w:val="8"/>
              </w:rPr>
              <w:t>rma clara la documentación de la oferta y el folio o folios a los que</w:t>
            </w:r>
            <w:r>
              <w:rPr>
                <w:spacing w:val="7"/>
                <w:w w:val="105"/>
                <w:sz w:val="8"/>
              </w:rPr>
              <w:t xml:space="preserve"> </w:t>
            </w:r>
            <w:r>
              <w:rPr>
                <w:w w:val="105"/>
                <w:sz w:val="8"/>
              </w:rPr>
              <w:t>corresponde.</w:t>
            </w:r>
          </w:p>
          <w:p w:rsidR="00F04A7A" w:rsidRDefault="00F04A7A">
            <w:pPr>
              <w:pStyle w:val="TableParagraph"/>
              <w:spacing w:before="6"/>
              <w:rPr>
                <w:rFonts w:ascii="Times New Roman"/>
                <w:sz w:val="10"/>
              </w:rPr>
            </w:pPr>
          </w:p>
          <w:p w:rsidR="00F04A7A" w:rsidRDefault="0004129A">
            <w:pPr>
              <w:pStyle w:val="TableParagraph"/>
              <w:ind w:right="590"/>
              <w:jc w:val="right"/>
              <w:rPr>
                <w:rFonts w:ascii="Times New Roman"/>
                <w:sz w:val="10"/>
              </w:rPr>
            </w:pPr>
            <w:r>
              <w:rPr>
                <w:rFonts w:ascii="Times New Roman"/>
                <w:w w:val="105"/>
                <w:sz w:val="10"/>
              </w:rPr>
              <w:t>17</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1"/>
              </w:rPr>
            </w:pPr>
          </w:p>
          <w:p w:rsidR="00F04A7A" w:rsidRDefault="0004129A">
            <w:pPr>
              <w:pStyle w:val="TableParagraph"/>
              <w:numPr>
                <w:ilvl w:val="0"/>
                <w:numId w:val="67"/>
              </w:numPr>
              <w:tabs>
                <w:tab w:val="left" w:pos="905"/>
              </w:tabs>
              <w:spacing w:line="297" w:lineRule="auto"/>
              <w:ind w:right="597"/>
              <w:jc w:val="both"/>
              <w:rPr>
                <w:sz w:val="8"/>
              </w:rPr>
            </w:pPr>
            <w:r>
              <w:rPr>
                <w:w w:val="110"/>
                <w:sz w:val="8"/>
              </w:rPr>
              <w:t>El</w:t>
            </w:r>
            <w:r>
              <w:rPr>
                <w:spacing w:val="-4"/>
                <w:w w:val="110"/>
                <w:sz w:val="8"/>
              </w:rPr>
              <w:t xml:space="preserve"> </w:t>
            </w:r>
            <w:r>
              <w:rPr>
                <w:w w:val="110"/>
                <w:sz w:val="8"/>
              </w:rPr>
              <w:t>proponente</w:t>
            </w:r>
            <w:r>
              <w:rPr>
                <w:spacing w:val="-4"/>
                <w:w w:val="110"/>
                <w:sz w:val="8"/>
              </w:rPr>
              <w:t xml:space="preserve"> </w:t>
            </w:r>
            <w:r>
              <w:rPr>
                <w:w w:val="110"/>
                <w:sz w:val="8"/>
              </w:rPr>
              <w:t>debe</w:t>
            </w:r>
            <w:r>
              <w:rPr>
                <w:spacing w:val="-3"/>
                <w:w w:val="110"/>
                <w:sz w:val="8"/>
              </w:rPr>
              <w:t xml:space="preserve"> </w:t>
            </w:r>
            <w:r>
              <w:rPr>
                <w:w w:val="110"/>
                <w:sz w:val="8"/>
              </w:rPr>
              <w:t>presentar</w:t>
            </w:r>
            <w:r>
              <w:rPr>
                <w:spacing w:val="-4"/>
                <w:w w:val="110"/>
                <w:sz w:val="8"/>
              </w:rPr>
              <w:t xml:space="preserve"> </w:t>
            </w:r>
            <w:r>
              <w:rPr>
                <w:w w:val="110"/>
                <w:sz w:val="8"/>
              </w:rPr>
              <w:t>el</w:t>
            </w:r>
            <w:r>
              <w:rPr>
                <w:spacing w:val="-3"/>
                <w:w w:val="110"/>
                <w:sz w:val="8"/>
              </w:rPr>
              <w:t xml:space="preserve"> </w:t>
            </w:r>
            <w:r>
              <w:rPr>
                <w:w w:val="110"/>
                <w:sz w:val="8"/>
              </w:rPr>
              <w:t>sobre</w:t>
            </w:r>
            <w:r>
              <w:rPr>
                <w:spacing w:val="-4"/>
                <w:w w:val="110"/>
                <w:sz w:val="8"/>
              </w:rPr>
              <w:t xml:space="preserve"> </w:t>
            </w:r>
            <w:r>
              <w:rPr>
                <w:w w:val="110"/>
                <w:sz w:val="8"/>
              </w:rPr>
              <w:t>en</w:t>
            </w:r>
            <w:r>
              <w:rPr>
                <w:spacing w:val="-4"/>
                <w:w w:val="110"/>
                <w:sz w:val="8"/>
              </w:rPr>
              <w:t xml:space="preserve"> </w:t>
            </w:r>
            <w:r>
              <w:rPr>
                <w:w w:val="110"/>
                <w:sz w:val="8"/>
              </w:rPr>
              <w:t>físico.</w:t>
            </w:r>
            <w:r>
              <w:rPr>
                <w:spacing w:val="-3"/>
                <w:w w:val="110"/>
                <w:sz w:val="8"/>
              </w:rPr>
              <w:t xml:space="preserve"> </w:t>
            </w:r>
            <w:r>
              <w:rPr>
                <w:w w:val="110"/>
                <w:sz w:val="8"/>
              </w:rPr>
              <w:t>Sin</w:t>
            </w:r>
            <w:r>
              <w:rPr>
                <w:spacing w:val="-3"/>
                <w:w w:val="110"/>
                <w:sz w:val="8"/>
              </w:rPr>
              <w:t xml:space="preserve"> </w:t>
            </w:r>
            <w:r>
              <w:rPr>
                <w:w w:val="110"/>
                <w:sz w:val="8"/>
              </w:rPr>
              <w:t>perjuicio</w:t>
            </w:r>
            <w:r>
              <w:rPr>
                <w:spacing w:val="-3"/>
                <w:w w:val="110"/>
                <w:sz w:val="8"/>
              </w:rPr>
              <w:t xml:space="preserve"> </w:t>
            </w:r>
            <w:r>
              <w:rPr>
                <w:w w:val="110"/>
                <w:sz w:val="8"/>
              </w:rPr>
              <w:t>de</w:t>
            </w:r>
            <w:r>
              <w:rPr>
                <w:spacing w:val="-3"/>
                <w:w w:val="110"/>
                <w:sz w:val="8"/>
              </w:rPr>
              <w:t xml:space="preserve"> </w:t>
            </w:r>
            <w:r>
              <w:rPr>
                <w:w w:val="110"/>
                <w:sz w:val="8"/>
              </w:rPr>
              <w:t>lo</w:t>
            </w:r>
            <w:r>
              <w:rPr>
                <w:spacing w:val="-4"/>
                <w:w w:val="110"/>
                <w:sz w:val="8"/>
              </w:rPr>
              <w:t xml:space="preserve"> </w:t>
            </w:r>
            <w:r>
              <w:rPr>
                <w:w w:val="110"/>
                <w:sz w:val="8"/>
              </w:rPr>
              <w:t>anterior,</w:t>
            </w:r>
            <w:r>
              <w:rPr>
                <w:spacing w:val="-4"/>
                <w:w w:val="110"/>
                <w:sz w:val="8"/>
              </w:rPr>
              <w:t xml:space="preserve"> </w:t>
            </w:r>
            <w:r>
              <w:rPr>
                <w:w w:val="110"/>
                <w:sz w:val="8"/>
              </w:rPr>
              <w:t>el</w:t>
            </w:r>
            <w:r>
              <w:rPr>
                <w:spacing w:val="-2"/>
                <w:w w:val="110"/>
                <w:sz w:val="8"/>
              </w:rPr>
              <w:t xml:space="preserve"> </w:t>
            </w:r>
            <w:r>
              <w:rPr>
                <w:w w:val="110"/>
                <w:sz w:val="8"/>
              </w:rPr>
              <w:t>proponente podrá</w:t>
            </w:r>
            <w:r>
              <w:rPr>
                <w:spacing w:val="-5"/>
                <w:w w:val="110"/>
                <w:sz w:val="8"/>
              </w:rPr>
              <w:t xml:space="preserve"> </w:t>
            </w:r>
            <w:r>
              <w:rPr>
                <w:w w:val="110"/>
                <w:sz w:val="8"/>
              </w:rPr>
              <w:t>adicionalmente</w:t>
            </w:r>
            <w:r>
              <w:rPr>
                <w:spacing w:val="-5"/>
                <w:w w:val="110"/>
                <w:sz w:val="8"/>
              </w:rPr>
              <w:t xml:space="preserve"> </w:t>
            </w:r>
            <w:r>
              <w:rPr>
                <w:w w:val="110"/>
                <w:sz w:val="8"/>
              </w:rPr>
              <w:t>presentar</w:t>
            </w:r>
            <w:r>
              <w:rPr>
                <w:spacing w:val="-6"/>
                <w:w w:val="110"/>
                <w:sz w:val="8"/>
              </w:rPr>
              <w:t xml:space="preserve"> </w:t>
            </w:r>
            <w:r>
              <w:rPr>
                <w:w w:val="110"/>
                <w:sz w:val="8"/>
              </w:rPr>
              <w:t>el</w:t>
            </w:r>
            <w:r>
              <w:rPr>
                <w:spacing w:val="-5"/>
                <w:w w:val="110"/>
                <w:sz w:val="8"/>
              </w:rPr>
              <w:t xml:space="preserve"> </w:t>
            </w:r>
            <w:r>
              <w:rPr>
                <w:w w:val="110"/>
                <w:sz w:val="8"/>
              </w:rPr>
              <w:t>contenido</w:t>
            </w:r>
            <w:r>
              <w:rPr>
                <w:spacing w:val="-6"/>
                <w:w w:val="110"/>
                <w:sz w:val="8"/>
              </w:rPr>
              <w:t xml:space="preserve"> </w:t>
            </w:r>
            <w:r>
              <w:rPr>
                <w:w w:val="110"/>
                <w:sz w:val="8"/>
              </w:rPr>
              <w:t>del</w:t>
            </w:r>
            <w:r>
              <w:rPr>
                <w:spacing w:val="-3"/>
                <w:w w:val="110"/>
                <w:sz w:val="8"/>
              </w:rPr>
              <w:t xml:space="preserve"> </w:t>
            </w:r>
            <w:r>
              <w:rPr>
                <w:w w:val="110"/>
                <w:sz w:val="8"/>
              </w:rPr>
              <w:t>sobre</w:t>
            </w:r>
            <w:r>
              <w:rPr>
                <w:spacing w:val="-6"/>
                <w:w w:val="110"/>
                <w:sz w:val="8"/>
              </w:rPr>
              <w:t xml:space="preserve"> </w:t>
            </w:r>
            <w:r>
              <w:rPr>
                <w:w w:val="110"/>
                <w:sz w:val="8"/>
              </w:rPr>
              <w:t>en</w:t>
            </w:r>
            <w:r>
              <w:rPr>
                <w:spacing w:val="-4"/>
                <w:w w:val="110"/>
                <w:sz w:val="8"/>
              </w:rPr>
              <w:t xml:space="preserve"> </w:t>
            </w:r>
            <w:r>
              <w:rPr>
                <w:w w:val="110"/>
                <w:sz w:val="8"/>
              </w:rPr>
              <w:t>medio</w:t>
            </w:r>
            <w:r>
              <w:rPr>
                <w:spacing w:val="-5"/>
                <w:w w:val="110"/>
                <w:sz w:val="8"/>
              </w:rPr>
              <w:t xml:space="preserve"> </w:t>
            </w:r>
            <w:r>
              <w:rPr>
                <w:w w:val="110"/>
                <w:sz w:val="8"/>
              </w:rPr>
              <w:t>magnético</w:t>
            </w:r>
            <w:r>
              <w:rPr>
                <w:spacing w:val="-5"/>
                <w:w w:val="110"/>
                <w:sz w:val="8"/>
              </w:rPr>
              <w:t xml:space="preserve"> </w:t>
            </w:r>
            <w:r>
              <w:rPr>
                <w:w w:val="110"/>
                <w:sz w:val="8"/>
              </w:rPr>
              <w:t>u</w:t>
            </w:r>
            <w:r>
              <w:rPr>
                <w:spacing w:val="-5"/>
                <w:w w:val="110"/>
                <w:sz w:val="8"/>
              </w:rPr>
              <w:t xml:space="preserve"> </w:t>
            </w:r>
            <w:r>
              <w:rPr>
                <w:w w:val="110"/>
                <w:sz w:val="8"/>
              </w:rPr>
              <w:t>óptico.</w:t>
            </w:r>
          </w:p>
          <w:p w:rsidR="00F04A7A" w:rsidRDefault="00F04A7A">
            <w:pPr>
              <w:pStyle w:val="TableParagraph"/>
              <w:spacing w:before="7"/>
              <w:rPr>
                <w:rFonts w:ascii="Times New Roman"/>
                <w:sz w:val="11"/>
              </w:rPr>
            </w:pPr>
          </w:p>
          <w:p w:rsidR="00F04A7A" w:rsidRDefault="0004129A">
            <w:pPr>
              <w:pStyle w:val="TableParagraph"/>
              <w:numPr>
                <w:ilvl w:val="0"/>
                <w:numId w:val="67"/>
              </w:numPr>
              <w:tabs>
                <w:tab w:val="left" w:pos="905"/>
              </w:tabs>
              <w:spacing w:line="297" w:lineRule="auto"/>
              <w:ind w:right="597"/>
              <w:jc w:val="both"/>
              <w:rPr>
                <w:sz w:val="8"/>
              </w:rPr>
            </w:pPr>
            <w:r>
              <w:rPr>
                <w:w w:val="110"/>
                <w:sz w:val="8"/>
              </w:rPr>
              <w:t>La información en físico y en medio magnético debe ser idéntica. En caso de presentarse discrepancias</w:t>
            </w:r>
            <w:r>
              <w:rPr>
                <w:spacing w:val="-5"/>
                <w:w w:val="110"/>
                <w:sz w:val="8"/>
              </w:rPr>
              <w:t xml:space="preserve"> </w:t>
            </w:r>
            <w:r>
              <w:rPr>
                <w:w w:val="110"/>
                <w:sz w:val="8"/>
              </w:rPr>
              <w:t>entre</w:t>
            </w:r>
            <w:r>
              <w:rPr>
                <w:spacing w:val="-3"/>
                <w:w w:val="110"/>
                <w:sz w:val="8"/>
              </w:rPr>
              <w:t xml:space="preserve"> </w:t>
            </w:r>
            <w:r>
              <w:rPr>
                <w:w w:val="110"/>
                <w:sz w:val="8"/>
              </w:rPr>
              <w:t>la</w:t>
            </w:r>
            <w:r>
              <w:rPr>
                <w:spacing w:val="-4"/>
                <w:w w:val="110"/>
                <w:sz w:val="8"/>
              </w:rPr>
              <w:t xml:space="preserve"> </w:t>
            </w:r>
            <w:r>
              <w:rPr>
                <w:w w:val="110"/>
                <w:sz w:val="8"/>
              </w:rPr>
              <w:t>información</w:t>
            </w:r>
            <w:r>
              <w:rPr>
                <w:spacing w:val="-4"/>
                <w:w w:val="110"/>
                <w:sz w:val="8"/>
              </w:rPr>
              <w:t xml:space="preserve"> </w:t>
            </w:r>
            <w:r>
              <w:rPr>
                <w:w w:val="110"/>
                <w:sz w:val="8"/>
              </w:rPr>
              <w:t>consignada</w:t>
            </w:r>
            <w:r>
              <w:rPr>
                <w:spacing w:val="-3"/>
                <w:w w:val="110"/>
                <w:sz w:val="8"/>
              </w:rPr>
              <w:t xml:space="preserve"> </w:t>
            </w:r>
            <w:r>
              <w:rPr>
                <w:w w:val="110"/>
                <w:sz w:val="8"/>
              </w:rPr>
              <w:t>en</w:t>
            </w:r>
            <w:r>
              <w:rPr>
                <w:spacing w:val="-4"/>
                <w:w w:val="110"/>
                <w:sz w:val="8"/>
              </w:rPr>
              <w:t xml:space="preserve"> </w:t>
            </w:r>
            <w:r>
              <w:rPr>
                <w:w w:val="110"/>
                <w:sz w:val="8"/>
              </w:rPr>
              <w:t>medio</w:t>
            </w:r>
            <w:r>
              <w:rPr>
                <w:spacing w:val="-4"/>
                <w:w w:val="110"/>
                <w:sz w:val="8"/>
              </w:rPr>
              <w:t xml:space="preserve"> </w:t>
            </w:r>
            <w:r>
              <w:rPr>
                <w:w w:val="110"/>
                <w:sz w:val="8"/>
              </w:rPr>
              <w:t>físico</w:t>
            </w:r>
            <w:r>
              <w:rPr>
                <w:spacing w:val="-4"/>
                <w:w w:val="110"/>
                <w:sz w:val="8"/>
              </w:rPr>
              <w:t xml:space="preserve"> </w:t>
            </w:r>
            <w:r>
              <w:rPr>
                <w:w w:val="110"/>
                <w:sz w:val="8"/>
              </w:rPr>
              <w:t>y</w:t>
            </w:r>
            <w:r>
              <w:rPr>
                <w:spacing w:val="-3"/>
                <w:w w:val="110"/>
                <w:sz w:val="8"/>
              </w:rPr>
              <w:t xml:space="preserve"> </w:t>
            </w:r>
            <w:r>
              <w:rPr>
                <w:w w:val="110"/>
                <w:sz w:val="8"/>
              </w:rPr>
              <w:t>la</w:t>
            </w:r>
            <w:r>
              <w:rPr>
                <w:spacing w:val="-5"/>
                <w:w w:val="110"/>
                <w:sz w:val="8"/>
              </w:rPr>
              <w:t xml:space="preserve"> </w:t>
            </w:r>
            <w:r>
              <w:rPr>
                <w:w w:val="110"/>
                <w:sz w:val="8"/>
              </w:rPr>
              <w:t>información</w:t>
            </w:r>
            <w:r>
              <w:rPr>
                <w:spacing w:val="-4"/>
                <w:w w:val="110"/>
                <w:sz w:val="8"/>
              </w:rPr>
              <w:t xml:space="preserve"> </w:t>
            </w:r>
            <w:r>
              <w:rPr>
                <w:w w:val="110"/>
                <w:sz w:val="8"/>
              </w:rPr>
              <w:t>incluida</w:t>
            </w:r>
            <w:r>
              <w:rPr>
                <w:spacing w:val="-4"/>
                <w:w w:val="110"/>
                <w:sz w:val="8"/>
              </w:rPr>
              <w:t xml:space="preserve"> </w:t>
            </w:r>
            <w:r>
              <w:rPr>
                <w:w w:val="110"/>
                <w:sz w:val="8"/>
              </w:rPr>
              <w:t>en el</w:t>
            </w:r>
            <w:r>
              <w:rPr>
                <w:spacing w:val="-5"/>
                <w:w w:val="110"/>
                <w:sz w:val="8"/>
              </w:rPr>
              <w:t xml:space="preserve"> </w:t>
            </w:r>
            <w:r>
              <w:rPr>
                <w:w w:val="110"/>
                <w:sz w:val="8"/>
              </w:rPr>
              <w:t>Medio</w:t>
            </w:r>
            <w:r>
              <w:rPr>
                <w:spacing w:val="-2"/>
                <w:w w:val="110"/>
                <w:sz w:val="8"/>
              </w:rPr>
              <w:t xml:space="preserve"> </w:t>
            </w:r>
            <w:r>
              <w:rPr>
                <w:w w:val="110"/>
                <w:sz w:val="8"/>
              </w:rPr>
              <w:t>Magnético</w:t>
            </w:r>
            <w:r>
              <w:rPr>
                <w:spacing w:val="-4"/>
                <w:w w:val="110"/>
                <w:sz w:val="8"/>
              </w:rPr>
              <w:t xml:space="preserve"> </w:t>
            </w:r>
            <w:r>
              <w:rPr>
                <w:w w:val="110"/>
                <w:sz w:val="8"/>
              </w:rPr>
              <w:t>prevalecerá</w:t>
            </w:r>
            <w:r>
              <w:rPr>
                <w:spacing w:val="-3"/>
                <w:w w:val="110"/>
                <w:sz w:val="8"/>
              </w:rPr>
              <w:t xml:space="preserve"> </w:t>
            </w:r>
            <w:r>
              <w:rPr>
                <w:w w:val="110"/>
                <w:sz w:val="8"/>
              </w:rPr>
              <w:t>la</w:t>
            </w:r>
            <w:r>
              <w:rPr>
                <w:spacing w:val="-3"/>
                <w:w w:val="110"/>
                <w:sz w:val="8"/>
              </w:rPr>
              <w:t xml:space="preserve"> </w:t>
            </w:r>
            <w:r>
              <w:rPr>
                <w:w w:val="110"/>
                <w:sz w:val="8"/>
              </w:rPr>
              <w:t>información</w:t>
            </w:r>
            <w:r>
              <w:rPr>
                <w:spacing w:val="-4"/>
                <w:w w:val="110"/>
                <w:sz w:val="8"/>
              </w:rPr>
              <w:t xml:space="preserve"> </w:t>
            </w:r>
            <w:r>
              <w:rPr>
                <w:w w:val="110"/>
                <w:sz w:val="8"/>
              </w:rPr>
              <w:t>consignada</w:t>
            </w:r>
            <w:r>
              <w:rPr>
                <w:spacing w:val="-3"/>
                <w:w w:val="110"/>
                <w:sz w:val="8"/>
              </w:rPr>
              <w:t xml:space="preserve"> </w:t>
            </w:r>
            <w:r>
              <w:rPr>
                <w:w w:val="110"/>
                <w:sz w:val="8"/>
              </w:rPr>
              <w:t>físicamente.</w:t>
            </w:r>
          </w:p>
          <w:p w:rsidR="00F04A7A" w:rsidRDefault="00F04A7A">
            <w:pPr>
              <w:pStyle w:val="TableParagraph"/>
              <w:spacing w:before="10"/>
              <w:rPr>
                <w:rFonts w:ascii="Times New Roman"/>
                <w:sz w:val="9"/>
              </w:rPr>
            </w:pPr>
          </w:p>
          <w:p w:rsidR="00F04A7A" w:rsidRDefault="0004129A">
            <w:pPr>
              <w:pStyle w:val="TableParagraph"/>
              <w:numPr>
                <w:ilvl w:val="0"/>
                <w:numId w:val="67"/>
              </w:numPr>
              <w:tabs>
                <w:tab w:val="left" w:pos="905"/>
              </w:tabs>
              <w:rPr>
                <w:sz w:val="8"/>
              </w:rPr>
            </w:pPr>
            <w:r>
              <w:rPr>
                <w:w w:val="110"/>
                <w:sz w:val="8"/>
              </w:rPr>
              <w:t>Debe</w:t>
            </w:r>
            <w:r>
              <w:rPr>
                <w:spacing w:val="-2"/>
                <w:w w:val="110"/>
                <w:sz w:val="8"/>
              </w:rPr>
              <w:t xml:space="preserve"> </w:t>
            </w:r>
            <w:r>
              <w:rPr>
                <w:w w:val="110"/>
                <w:sz w:val="8"/>
              </w:rPr>
              <w:t>incluir</w:t>
            </w:r>
            <w:r>
              <w:rPr>
                <w:spacing w:val="-1"/>
                <w:w w:val="110"/>
                <w:sz w:val="8"/>
              </w:rPr>
              <w:t xml:space="preserve"> </w:t>
            </w:r>
            <w:r>
              <w:rPr>
                <w:w w:val="110"/>
                <w:sz w:val="8"/>
              </w:rPr>
              <w:t>la</w:t>
            </w:r>
            <w:r>
              <w:rPr>
                <w:spacing w:val="-1"/>
                <w:w w:val="110"/>
                <w:sz w:val="8"/>
              </w:rPr>
              <w:t xml:space="preserve"> </w:t>
            </w:r>
            <w:r>
              <w:rPr>
                <w:w w:val="110"/>
                <w:sz w:val="8"/>
              </w:rPr>
              <w:t>propuesta</w:t>
            </w:r>
            <w:r>
              <w:rPr>
                <w:spacing w:val="-3"/>
                <w:w w:val="110"/>
                <w:sz w:val="8"/>
              </w:rPr>
              <w:t xml:space="preserve"> </w:t>
            </w:r>
            <w:r>
              <w:rPr>
                <w:w w:val="110"/>
                <w:sz w:val="8"/>
              </w:rPr>
              <w:t>económica</w:t>
            </w:r>
            <w:r>
              <w:rPr>
                <w:spacing w:val="-1"/>
                <w:w w:val="110"/>
                <w:sz w:val="8"/>
              </w:rPr>
              <w:t xml:space="preserve"> </w:t>
            </w:r>
            <w:r>
              <w:rPr>
                <w:w w:val="110"/>
                <w:sz w:val="8"/>
              </w:rPr>
              <w:t>en</w:t>
            </w:r>
            <w:r>
              <w:rPr>
                <w:spacing w:val="-2"/>
                <w:w w:val="110"/>
                <w:sz w:val="8"/>
              </w:rPr>
              <w:t xml:space="preserve"> </w:t>
            </w:r>
            <w:r>
              <w:rPr>
                <w:w w:val="110"/>
                <w:sz w:val="8"/>
              </w:rPr>
              <w:t>la</w:t>
            </w:r>
            <w:r>
              <w:rPr>
                <w:spacing w:val="-2"/>
                <w:w w:val="110"/>
                <w:sz w:val="8"/>
              </w:rPr>
              <w:t xml:space="preserve"> </w:t>
            </w:r>
            <w:r>
              <w:rPr>
                <w:w w:val="110"/>
                <w:sz w:val="8"/>
              </w:rPr>
              <w:t>forma</w:t>
            </w:r>
            <w:r>
              <w:rPr>
                <w:spacing w:val="-3"/>
                <w:w w:val="110"/>
                <w:sz w:val="8"/>
              </w:rPr>
              <w:t xml:space="preserve"> </w:t>
            </w:r>
            <w:r>
              <w:rPr>
                <w:w w:val="110"/>
                <w:sz w:val="8"/>
              </w:rPr>
              <w:t>prevista</w:t>
            </w:r>
            <w:r>
              <w:rPr>
                <w:spacing w:val="-2"/>
                <w:w w:val="110"/>
                <w:sz w:val="8"/>
              </w:rPr>
              <w:t xml:space="preserve"> </w:t>
            </w:r>
            <w:r>
              <w:rPr>
                <w:w w:val="110"/>
                <w:sz w:val="8"/>
              </w:rPr>
              <w:t>por</w:t>
            </w:r>
            <w:r>
              <w:rPr>
                <w:spacing w:val="-3"/>
                <w:w w:val="110"/>
                <w:sz w:val="8"/>
              </w:rPr>
              <w:t xml:space="preserve"> </w:t>
            </w:r>
            <w:r>
              <w:rPr>
                <w:w w:val="110"/>
                <w:sz w:val="8"/>
              </w:rPr>
              <w:t>la</w:t>
            </w:r>
            <w:r>
              <w:rPr>
                <w:spacing w:val="-2"/>
                <w:w w:val="110"/>
                <w:sz w:val="8"/>
              </w:rPr>
              <w:t xml:space="preserve"> </w:t>
            </w:r>
            <w:r>
              <w:rPr>
                <w:w w:val="110"/>
                <w:sz w:val="8"/>
              </w:rPr>
              <w:t>entidad.</w:t>
            </w:r>
          </w:p>
          <w:p w:rsidR="00F04A7A" w:rsidRDefault="00F04A7A">
            <w:pPr>
              <w:pStyle w:val="TableParagraph"/>
              <w:spacing w:before="5"/>
              <w:rPr>
                <w:rFonts w:ascii="Times New Roman"/>
                <w:sz w:val="13"/>
              </w:rPr>
            </w:pPr>
          </w:p>
          <w:p w:rsidR="00F04A7A" w:rsidRDefault="0004129A">
            <w:pPr>
              <w:pStyle w:val="TableParagraph"/>
              <w:spacing w:line="295" w:lineRule="auto"/>
              <w:ind w:left="904" w:right="597"/>
              <w:jc w:val="both"/>
              <w:rPr>
                <w:rFonts w:ascii="Calibri" w:hAnsi="Calibri"/>
                <w:sz w:val="9"/>
              </w:rPr>
            </w:pPr>
            <w:r>
              <w:rPr>
                <w:rFonts w:ascii="Calibri" w:hAnsi="Calibri"/>
                <w:w w:val="105"/>
                <w:sz w:val="9"/>
                <w:shd w:val="clear" w:color="auto" w:fill="C6C6C6"/>
              </w:rPr>
              <w:t>[</w:t>
            </w:r>
            <w:r>
              <w:rPr>
                <w:w w:val="105"/>
                <w:sz w:val="8"/>
                <w:shd w:val="clear" w:color="auto" w:fill="C6C6C6"/>
              </w:rPr>
              <w:t>En los procesos estructurados por lotes o grupos, el proponente debe presentar en un</w:t>
            </w:r>
            <w:r>
              <w:rPr>
                <w:w w:val="105"/>
                <w:sz w:val="8"/>
              </w:rPr>
              <w:t xml:space="preserve"> </w:t>
            </w:r>
            <w:r>
              <w:rPr>
                <w:w w:val="105"/>
                <w:sz w:val="8"/>
                <w:shd w:val="clear" w:color="auto" w:fill="C6C6C6"/>
              </w:rPr>
              <w:t>mismo sobre los documentos e información de los  requisitos habilitantes y los documentos</w:t>
            </w:r>
            <w:r>
              <w:rPr>
                <w:w w:val="105"/>
                <w:sz w:val="8"/>
              </w:rPr>
              <w:t xml:space="preserve">   </w:t>
            </w:r>
            <w:r>
              <w:rPr>
                <w:w w:val="105"/>
                <w:sz w:val="8"/>
                <w:shd w:val="clear" w:color="auto" w:fill="C6C6C6"/>
              </w:rPr>
              <w:t>a los que se les asigne puntaje, incluyendo la oferta económica para cada lote o grupo a</w:t>
            </w:r>
            <w:r>
              <w:rPr>
                <w:w w:val="105"/>
                <w:sz w:val="8"/>
              </w:rPr>
              <w:t xml:space="preserve">l   </w:t>
            </w:r>
            <w:r>
              <w:rPr>
                <w:w w:val="105"/>
                <w:sz w:val="8"/>
                <w:shd w:val="clear" w:color="auto" w:fill="C6C6C6"/>
              </w:rPr>
              <w:t>que se presente</w:t>
            </w:r>
            <w:r>
              <w:rPr>
                <w:rFonts w:ascii="Calibri" w:hAnsi="Calibri"/>
                <w:w w:val="105"/>
                <w:sz w:val="9"/>
              </w:rPr>
              <w:t>]</w:t>
            </w:r>
          </w:p>
          <w:p w:rsidR="00F04A7A" w:rsidRDefault="00F04A7A">
            <w:pPr>
              <w:pStyle w:val="TableParagraph"/>
              <w:spacing w:before="11"/>
              <w:rPr>
                <w:rFonts w:ascii="Times New Roman"/>
                <w:sz w:val="9"/>
              </w:rPr>
            </w:pPr>
          </w:p>
          <w:p w:rsidR="00F04A7A" w:rsidRDefault="0004129A">
            <w:pPr>
              <w:pStyle w:val="TableParagraph"/>
              <w:numPr>
                <w:ilvl w:val="0"/>
                <w:numId w:val="67"/>
              </w:numPr>
              <w:tabs>
                <w:tab w:val="left" w:pos="905"/>
              </w:tabs>
              <w:spacing w:line="297" w:lineRule="auto"/>
              <w:ind w:right="597"/>
              <w:jc w:val="both"/>
              <w:rPr>
                <w:sz w:val="8"/>
              </w:rPr>
            </w:pPr>
            <w:r>
              <w:rPr>
                <w:w w:val="110"/>
                <w:sz w:val="8"/>
              </w:rPr>
              <w:t>El proponente al presentar la oferta económica incluir</w:t>
            </w:r>
            <w:r>
              <w:rPr>
                <w:w w:val="110"/>
                <w:sz w:val="8"/>
              </w:rPr>
              <w:t xml:space="preserve">á todos los impuestos, tasas y contribuciones, incluido el IVA. </w:t>
            </w:r>
            <w:r>
              <w:rPr>
                <w:w w:val="110"/>
                <w:sz w:val="8"/>
                <w:shd w:val="clear" w:color="auto" w:fill="C6C6C6"/>
              </w:rPr>
              <w:t>[Para los procesos en SECOP I</w:t>
            </w:r>
            <w:r>
              <w:rPr>
                <w:w w:val="110"/>
                <w:sz w:val="8"/>
              </w:rPr>
              <w:t>] La propuesta económica debe presentarse</w:t>
            </w:r>
            <w:r>
              <w:rPr>
                <w:spacing w:val="-3"/>
                <w:w w:val="110"/>
                <w:sz w:val="8"/>
              </w:rPr>
              <w:t xml:space="preserve"> </w:t>
            </w:r>
            <w:r>
              <w:rPr>
                <w:w w:val="110"/>
                <w:sz w:val="8"/>
              </w:rPr>
              <w:t>firmada.</w:t>
            </w:r>
          </w:p>
          <w:p w:rsidR="00F04A7A" w:rsidRDefault="0004129A">
            <w:pPr>
              <w:pStyle w:val="TableParagraph"/>
              <w:spacing w:before="87" w:line="297" w:lineRule="auto"/>
              <w:ind w:left="593" w:right="596"/>
              <w:jc w:val="both"/>
              <w:rPr>
                <w:sz w:val="8"/>
              </w:rPr>
            </w:pPr>
            <w:r>
              <w:rPr>
                <w:w w:val="110"/>
                <w:sz w:val="8"/>
                <w:shd w:val="clear" w:color="auto" w:fill="C6C6C6"/>
              </w:rPr>
              <w:t>[La</w:t>
            </w:r>
            <w:r>
              <w:rPr>
                <w:spacing w:val="-8"/>
                <w:w w:val="110"/>
                <w:sz w:val="8"/>
                <w:shd w:val="clear" w:color="auto" w:fill="C6C6C6"/>
              </w:rPr>
              <w:t xml:space="preserve"> </w:t>
            </w:r>
            <w:r>
              <w:rPr>
                <w:w w:val="110"/>
                <w:sz w:val="8"/>
                <w:shd w:val="clear" w:color="auto" w:fill="C6C6C6"/>
              </w:rPr>
              <w:t>entidad</w:t>
            </w:r>
            <w:r>
              <w:rPr>
                <w:spacing w:val="-6"/>
                <w:w w:val="110"/>
                <w:sz w:val="8"/>
                <w:shd w:val="clear" w:color="auto" w:fill="C6C6C6"/>
              </w:rPr>
              <w:t xml:space="preserve"> </w:t>
            </w:r>
            <w:r>
              <w:rPr>
                <w:w w:val="110"/>
                <w:sz w:val="8"/>
                <w:shd w:val="clear" w:color="auto" w:fill="C6C6C6"/>
              </w:rPr>
              <w:t>puede</w:t>
            </w:r>
            <w:r>
              <w:rPr>
                <w:spacing w:val="-6"/>
                <w:w w:val="110"/>
                <w:sz w:val="8"/>
                <w:shd w:val="clear" w:color="auto" w:fill="C6C6C6"/>
              </w:rPr>
              <w:t xml:space="preserve"> </w:t>
            </w:r>
            <w:r>
              <w:rPr>
                <w:w w:val="110"/>
                <w:sz w:val="8"/>
                <w:shd w:val="clear" w:color="auto" w:fill="C6C6C6"/>
              </w:rPr>
              <w:t>establecer</w:t>
            </w:r>
            <w:r>
              <w:rPr>
                <w:spacing w:val="-7"/>
                <w:w w:val="110"/>
                <w:sz w:val="8"/>
                <w:shd w:val="clear" w:color="auto" w:fill="C6C6C6"/>
              </w:rPr>
              <w:t xml:space="preserve"> </w:t>
            </w:r>
            <w:r>
              <w:rPr>
                <w:w w:val="110"/>
                <w:sz w:val="8"/>
                <w:shd w:val="clear" w:color="auto" w:fill="C6C6C6"/>
              </w:rPr>
              <w:t>que</w:t>
            </w:r>
            <w:r>
              <w:rPr>
                <w:spacing w:val="-7"/>
                <w:w w:val="110"/>
                <w:sz w:val="8"/>
                <w:shd w:val="clear" w:color="auto" w:fill="C6C6C6"/>
              </w:rPr>
              <w:t xml:space="preserve"> </w:t>
            </w:r>
            <w:r>
              <w:rPr>
                <w:w w:val="110"/>
                <w:sz w:val="8"/>
                <w:shd w:val="clear" w:color="auto" w:fill="C6C6C6"/>
              </w:rPr>
              <w:t>la</w:t>
            </w:r>
            <w:r>
              <w:rPr>
                <w:spacing w:val="-7"/>
                <w:w w:val="110"/>
                <w:sz w:val="8"/>
                <w:shd w:val="clear" w:color="auto" w:fill="C6C6C6"/>
              </w:rPr>
              <w:t xml:space="preserve"> </w:t>
            </w:r>
            <w:r>
              <w:rPr>
                <w:w w:val="110"/>
                <w:sz w:val="8"/>
                <w:shd w:val="clear" w:color="auto" w:fill="C6C6C6"/>
              </w:rPr>
              <w:t>recepción</w:t>
            </w:r>
            <w:r>
              <w:rPr>
                <w:spacing w:val="-7"/>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las</w:t>
            </w:r>
            <w:r>
              <w:rPr>
                <w:spacing w:val="-7"/>
                <w:w w:val="110"/>
                <w:sz w:val="8"/>
                <w:shd w:val="clear" w:color="auto" w:fill="C6C6C6"/>
              </w:rPr>
              <w:t xml:space="preserve"> </w:t>
            </w:r>
            <w:r>
              <w:rPr>
                <w:w w:val="110"/>
                <w:sz w:val="8"/>
                <w:shd w:val="clear" w:color="auto" w:fill="C6C6C6"/>
              </w:rPr>
              <w:t>ofertas,</w:t>
            </w:r>
            <w:r>
              <w:rPr>
                <w:spacing w:val="-7"/>
                <w:w w:val="110"/>
                <w:sz w:val="8"/>
                <w:shd w:val="clear" w:color="auto" w:fill="C6C6C6"/>
              </w:rPr>
              <w:t xml:space="preserve"> </w:t>
            </w:r>
            <w:r>
              <w:rPr>
                <w:w w:val="110"/>
                <w:sz w:val="8"/>
                <w:shd w:val="clear" w:color="auto" w:fill="C6C6C6"/>
              </w:rPr>
              <w:t>además</w:t>
            </w:r>
            <w:r>
              <w:rPr>
                <w:spacing w:val="-7"/>
                <w:w w:val="110"/>
                <w:sz w:val="8"/>
                <w:shd w:val="clear" w:color="auto" w:fill="C6C6C6"/>
              </w:rPr>
              <w:t xml:space="preserve"> </w:t>
            </w:r>
            <w:r>
              <w:rPr>
                <w:w w:val="110"/>
                <w:sz w:val="8"/>
                <w:shd w:val="clear" w:color="auto" w:fill="C6C6C6"/>
              </w:rPr>
              <w:t>de</w:t>
            </w:r>
            <w:r>
              <w:rPr>
                <w:spacing w:val="-7"/>
                <w:w w:val="110"/>
                <w:sz w:val="8"/>
                <w:shd w:val="clear" w:color="auto" w:fill="C6C6C6"/>
              </w:rPr>
              <w:t xml:space="preserve"> </w:t>
            </w:r>
            <w:r>
              <w:rPr>
                <w:w w:val="110"/>
                <w:sz w:val="8"/>
                <w:shd w:val="clear" w:color="auto" w:fill="C6C6C6"/>
              </w:rPr>
              <w:t>realizarse</w:t>
            </w:r>
            <w:r>
              <w:rPr>
                <w:spacing w:val="-7"/>
                <w:w w:val="110"/>
                <w:sz w:val="8"/>
                <w:shd w:val="clear" w:color="auto" w:fill="C6C6C6"/>
              </w:rPr>
              <w:t xml:space="preserve"> </w:t>
            </w:r>
            <w:r>
              <w:rPr>
                <w:w w:val="110"/>
                <w:sz w:val="8"/>
                <w:shd w:val="clear" w:color="auto" w:fill="C6C6C6"/>
              </w:rPr>
              <w:t>de</w:t>
            </w:r>
            <w:r>
              <w:rPr>
                <w:spacing w:val="-7"/>
                <w:w w:val="110"/>
                <w:sz w:val="8"/>
                <w:shd w:val="clear" w:color="auto" w:fill="C6C6C6"/>
              </w:rPr>
              <w:t xml:space="preserve"> </w:t>
            </w:r>
            <w:r>
              <w:rPr>
                <w:w w:val="110"/>
                <w:sz w:val="8"/>
                <w:shd w:val="clear" w:color="auto" w:fill="C6C6C6"/>
              </w:rPr>
              <w:t>forma</w:t>
            </w:r>
            <w:r>
              <w:rPr>
                <w:spacing w:val="-8"/>
                <w:w w:val="110"/>
                <w:sz w:val="8"/>
                <w:shd w:val="clear" w:color="auto" w:fill="C6C6C6"/>
              </w:rPr>
              <w:t xml:space="preserve"> </w:t>
            </w:r>
            <w:r>
              <w:rPr>
                <w:w w:val="110"/>
                <w:sz w:val="8"/>
                <w:shd w:val="clear" w:color="auto" w:fill="C6C6C6"/>
              </w:rPr>
              <w:t>física</w:t>
            </w:r>
            <w:r>
              <w:rPr>
                <w:w w:val="110"/>
                <w:sz w:val="8"/>
              </w:rPr>
              <w:t xml:space="preserve">, </w:t>
            </w:r>
            <w:r>
              <w:rPr>
                <w:w w:val="110"/>
                <w:sz w:val="8"/>
                <w:shd w:val="clear" w:color="auto" w:fill="C6C6C6"/>
              </w:rPr>
              <w:t>conforme</w:t>
            </w:r>
            <w:r>
              <w:rPr>
                <w:spacing w:val="-14"/>
                <w:w w:val="110"/>
                <w:sz w:val="8"/>
                <w:shd w:val="clear" w:color="auto" w:fill="C6C6C6"/>
              </w:rPr>
              <w:t xml:space="preserve"> </w:t>
            </w:r>
            <w:r>
              <w:rPr>
                <w:w w:val="110"/>
                <w:sz w:val="8"/>
                <w:shd w:val="clear" w:color="auto" w:fill="C6C6C6"/>
              </w:rPr>
              <w:t>con</w:t>
            </w:r>
            <w:r>
              <w:rPr>
                <w:spacing w:val="-12"/>
                <w:w w:val="110"/>
                <w:sz w:val="8"/>
                <w:shd w:val="clear" w:color="auto" w:fill="C6C6C6"/>
              </w:rPr>
              <w:t xml:space="preserve"> </w:t>
            </w:r>
            <w:r>
              <w:rPr>
                <w:w w:val="110"/>
                <w:sz w:val="8"/>
                <w:shd w:val="clear" w:color="auto" w:fill="C6C6C6"/>
              </w:rPr>
              <w:t>los</w:t>
            </w:r>
            <w:r>
              <w:rPr>
                <w:spacing w:val="-13"/>
                <w:w w:val="110"/>
                <w:sz w:val="8"/>
                <w:shd w:val="clear" w:color="auto" w:fill="C6C6C6"/>
              </w:rPr>
              <w:t xml:space="preserve"> </w:t>
            </w:r>
            <w:r>
              <w:rPr>
                <w:w w:val="110"/>
                <w:sz w:val="8"/>
                <w:shd w:val="clear" w:color="auto" w:fill="C6C6C6"/>
              </w:rPr>
              <w:t>anteriores</w:t>
            </w:r>
            <w:r>
              <w:rPr>
                <w:spacing w:val="-13"/>
                <w:w w:val="110"/>
                <w:sz w:val="8"/>
                <w:shd w:val="clear" w:color="auto" w:fill="C6C6C6"/>
              </w:rPr>
              <w:t xml:space="preserve"> </w:t>
            </w:r>
            <w:r>
              <w:rPr>
                <w:w w:val="110"/>
                <w:sz w:val="8"/>
                <w:shd w:val="clear" w:color="auto" w:fill="C6C6C6"/>
              </w:rPr>
              <w:t>parámetros,</w:t>
            </w:r>
            <w:r>
              <w:rPr>
                <w:spacing w:val="-13"/>
                <w:w w:val="110"/>
                <w:sz w:val="8"/>
                <w:shd w:val="clear" w:color="auto" w:fill="C6C6C6"/>
              </w:rPr>
              <w:t xml:space="preserve"> </w:t>
            </w:r>
            <w:r>
              <w:rPr>
                <w:w w:val="110"/>
                <w:sz w:val="8"/>
                <w:shd w:val="clear" w:color="auto" w:fill="C6C6C6"/>
              </w:rPr>
              <w:t>también</w:t>
            </w:r>
            <w:r>
              <w:rPr>
                <w:spacing w:val="-13"/>
                <w:w w:val="110"/>
                <w:sz w:val="8"/>
                <w:shd w:val="clear" w:color="auto" w:fill="C6C6C6"/>
              </w:rPr>
              <w:t xml:space="preserve"> </w:t>
            </w:r>
            <w:r>
              <w:rPr>
                <w:w w:val="110"/>
                <w:sz w:val="8"/>
                <w:shd w:val="clear" w:color="auto" w:fill="C6C6C6"/>
              </w:rPr>
              <w:t>se</w:t>
            </w:r>
            <w:r>
              <w:rPr>
                <w:spacing w:val="-13"/>
                <w:w w:val="110"/>
                <w:sz w:val="8"/>
                <w:shd w:val="clear" w:color="auto" w:fill="C6C6C6"/>
              </w:rPr>
              <w:t xml:space="preserve"> </w:t>
            </w:r>
            <w:r>
              <w:rPr>
                <w:w w:val="110"/>
                <w:sz w:val="8"/>
                <w:shd w:val="clear" w:color="auto" w:fill="C6C6C6"/>
              </w:rPr>
              <w:t>pueda</w:t>
            </w:r>
            <w:r>
              <w:rPr>
                <w:spacing w:val="-13"/>
                <w:w w:val="110"/>
                <w:sz w:val="8"/>
                <w:shd w:val="clear" w:color="auto" w:fill="C6C6C6"/>
              </w:rPr>
              <w:t xml:space="preserve"> </w:t>
            </w:r>
            <w:r>
              <w:rPr>
                <w:w w:val="110"/>
                <w:sz w:val="8"/>
                <w:shd w:val="clear" w:color="auto" w:fill="C6C6C6"/>
              </w:rPr>
              <w:t>realizar</w:t>
            </w:r>
            <w:r>
              <w:rPr>
                <w:spacing w:val="-13"/>
                <w:w w:val="110"/>
                <w:sz w:val="8"/>
                <w:shd w:val="clear" w:color="auto" w:fill="C6C6C6"/>
              </w:rPr>
              <w:t xml:space="preserve"> </w:t>
            </w:r>
            <w:r>
              <w:rPr>
                <w:w w:val="110"/>
                <w:sz w:val="8"/>
                <w:shd w:val="clear" w:color="auto" w:fill="C6C6C6"/>
              </w:rPr>
              <w:t>por</w:t>
            </w:r>
            <w:r>
              <w:rPr>
                <w:spacing w:val="-13"/>
                <w:w w:val="110"/>
                <w:sz w:val="8"/>
                <w:shd w:val="clear" w:color="auto" w:fill="C6C6C6"/>
              </w:rPr>
              <w:t xml:space="preserve"> </w:t>
            </w:r>
            <w:r>
              <w:rPr>
                <w:w w:val="110"/>
                <w:sz w:val="8"/>
                <w:shd w:val="clear" w:color="auto" w:fill="C6C6C6"/>
              </w:rPr>
              <w:t>medios</w:t>
            </w:r>
            <w:r>
              <w:rPr>
                <w:spacing w:val="-13"/>
                <w:w w:val="110"/>
                <w:sz w:val="8"/>
                <w:shd w:val="clear" w:color="auto" w:fill="C6C6C6"/>
              </w:rPr>
              <w:t xml:space="preserve"> </w:t>
            </w:r>
            <w:r>
              <w:rPr>
                <w:w w:val="110"/>
                <w:sz w:val="8"/>
                <w:shd w:val="clear" w:color="auto" w:fill="C6C6C6"/>
              </w:rPr>
              <w:t>electrónicos,</w:t>
            </w:r>
            <w:r>
              <w:rPr>
                <w:spacing w:val="-13"/>
                <w:w w:val="110"/>
                <w:sz w:val="8"/>
                <w:shd w:val="clear" w:color="auto" w:fill="C6C6C6"/>
              </w:rPr>
              <w:t xml:space="preserve"> </w:t>
            </w:r>
            <w:r>
              <w:rPr>
                <w:w w:val="110"/>
                <w:sz w:val="8"/>
                <w:shd w:val="clear" w:color="auto" w:fill="C6C6C6"/>
              </w:rPr>
              <w:t>siempre</w:t>
            </w:r>
            <w:r>
              <w:rPr>
                <w:w w:val="110"/>
                <w:sz w:val="8"/>
              </w:rPr>
              <w:t xml:space="preserve"> </w:t>
            </w:r>
            <w:r>
              <w:rPr>
                <w:w w:val="110"/>
                <w:sz w:val="8"/>
                <w:shd w:val="clear" w:color="auto" w:fill="C6C6C6"/>
              </w:rPr>
              <w:t>que</w:t>
            </w:r>
            <w:r>
              <w:rPr>
                <w:spacing w:val="-13"/>
                <w:w w:val="110"/>
                <w:sz w:val="8"/>
                <w:shd w:val="clear" w:color="auto" w:fill="C6C6C6"/>
              </w:rPr>
              <w:t xml:space="preserve"> </w:t>
            </w:r>
            <w:r>
              <w:rPr>
                <w:w w:val="110"/>
                <w:sz w:val="8"/>
                <w:shd w:val="clear" w:color="auto" w:fill="C6C6C6"/>
              </w:rPr>
              <w:t>se</w:t>
            </w:r>
            <w:r>
              <w:rPr>
                <w:spacing w:val="-13"/>
                <w:w w:val="110"/>
                <w:sz w:val="8"/>
                <w:shd w:val="clear" w:color="auto" w:fill="C6C6C6"/>
              </w:rPr>
              <w:t xml:space="preserve"> </w:t>
            </w:r>
            <w:r>
              <w:rPr>
                <w:w w:val="110"/>
                <w:sz w:val="8"/>
                <w:shd w:val="clear" w:color="auto" w:fill="C6C6C6"/>
              </w:rPr>
              <w:t>asegure</w:t>
            </w:r>
            <w:r>
              <w:rPr>
                <w:spacing w:val="-13"/>
                <w:w w:val="110"/>
                <w:sz w:val="8"/>
                <w:shd w:val="clear" w:color="auto" w:fill="C6C6C6"/>
              </w:rPr>
              <w:t xml:space="preserve"> </w:t>
            </w:r>
            <w:r>
              <w:rPr>
                <w:w w:val="110"/>
                <w:sz w:val="8"/>
                <w:shd w:val="clear" w:color="auto" w:fill="C6C6C6"/>
              </w:rPr>
              <w:t>el</w:t>
            </w:r>
            <w:r>
              <w:rPr>
                <w:spacing w:val="-14"/>
                <w:w w:val="110"/>
                <w:sz w:val="8"/>
                <w:shd w:val="clear" w:color="auto" w:fill="C6C6C6"/>
              </w:rPr>
              <w:t xml:space="preserve"> </w:t>
            </w:r>
            <w:r>
              <w:rPr>
                <w:w w:val="110"/>
                <w:sz w:val="8"/>
                <w:shd w:val="clear" w:color="auto" w:fill="C6C6C6"/>
              </w:rPr>
              <w:t>acceso</w:t>
            </w:r>
            <w:r>
              <w:rPr>
                <w:spacing w:val="-12"/>
                <w:w w:val="110"/>
                <w:sz w:val="8"/>
                <w:shd w:val="clear" w:color="auto" w:fill="C6C6C6"/>
              </w:rPr>
              <w:t xml:space="preserve"> </w:t>
            </w:r>
            <w:r>
              <w:rPr>
                <w:w w:val="110"/>
                <w:sz w:val="8"/>
                <w:shd w:val="clear" w:color="auto" w:fill="C6C6C6"/>
              </w:rPr>
              <w:t>a</w:t>
            </w:r>
            <w:r>
              <w:rPr>
                <w:spacing w:val="-13"/>
                <w:w w:val="110"/>
                <w:sz w:val="8"/>
                <w:shd w:val="clear" w:color="auto" w:fill="C6C6C6"/>
              </w:rPr>
              <w:t xml:space="preserve"> </w:t>
            </w:r>
            <w:r>
              <w:rPr>
                <w:w w:val="110"/>
                <w:sz w:val="8"/>
                <w:shd w:val="clear" w:color="auto" w:fill="C6C6C6"/>
              </w:rPr>
              <w:t>dichos</w:t>
            </w:r>
            <w:r>
              <w:rPr>
                <w:spacing w:val="-13"/>
                <w:w w:val="110"/>
                <w:sz w:val="8"/>
                <w:shd w:val="clear" w:color="auto" w:fill="C6C6C6"/>
              </w:rPr>
              <w:t xml:space="preserve"> </w:t>
            </w:r>
            <w:r>
              <w:rPr>
                <w:w w:val="110"/>
                <w:sz w:val="8"/>
                <w:shd w:val="clear" w:color="auto" w:fill="C6C6C6"/>
              </w:rPr>
              <w:t>medios</w:t>
            </w:r>
            <w:r>
              <w:rPr>
                <w:spacing w:val="-13"/>
                <w:w w:val="110"/>
                <w:sz w:val="8"/>
                <w:shd w:val="clear" w:color="auto" w:fill="C6C6C6"/>
              </w:rPr>
              <w:t xml:space="preserve"> </w:t>
            </w:r>
            <w:r>
              <w:rPr>
                <w:w w:val="110"/>
                <w:sz w:val="8"/>
                <w:shd w:val="clear" w:color="auto" w:fill="C6C6C6"/>
              </w:rPr>
              <w:t>para</w:t>
            </w:r>
            <w:r>
              <w:rPr>
                <w:spacing w:val="-13"/>
                <w:w w:val="110"/>
                <w:sz w:val="8"/>
                <w:shd w:val="clear" w:color="auto" w:fill="C6C6C6"/>
              </w:rPr>
              <w:t xml:space="preserve"> </w:t>
            </w:r>
            <w:r>
              <w:rPr>
                <w:w w:val="110"/>
                <w:sz w:val="8"/>
                <w:shd w:val="clear" w:color="auto" w:fill="C6C6C6"/>
              </w:rPr>
              <w:t>cualquier</w:t>
            </w:r>
            <w:r>
              <w:rPr>
                <w:spacing w:val="-14"/>
                <w:w w:val="110"/>
                <w:sz w:val="8"/>
                <w:shd w:val="clear" w:color="auto" w:fill="C6C6C6"/>
              </w:rPr>
              <w:t xml:space="preserve"> </w:t>
            </w:r>
            <w:r>
              <w:rPr>
                <w:w w:val="110"/>
                <w:sz w:val="8"/>
                <w:shd w:val="clear" w:color="auto" w:fill="C6C6C6"/>
              </w:rPr>
              <w:t>interesado</w:t>
            </w:r>
            <w:r>
              <w:rPr>
                <w:spacing w:val="-13"/>
                <w:w w:val="110"/>
                <w:sz w:val="8"/>
                <w:shd w:val="clear" w:color="auto" w:fill="C6C6C6"/>
              </w:rPr>
              <w:t xml:space="preserve"> </w:t>
            </w:r>
            <w:r>
              <w:rPr>
                <w:w w:val="110"/>
                <w:sz w:val="8"/>
                <w:shd w:val="clear" w:color="auto" w:fill="C6C6C6"/>
              </w:rPr>
              <w:t>en</w:t>
            </w:r>
            <w:r>
              <w:rPr>
                <w:spacing w:val="-13"/>
                <w:w w:val="110"/>
                <w:sz w:val="8"/>
                <w:shd w:val="clear" w:color="auto" w:fill="C6C6C6"/>
              </w:rPr>
              <w:t xml:space="preserve"> </w:t>
            </w:r>
            <w:r>
              <w:rPr>
                <w:w w:val="110"/>
                <w:sz w:val="8"/>
                <w:shd w:val="clear" w:color="auto" w:fill="C6C6C6"/>
              </w:rPr>
              <w:t>participar</w:t>
            </w:r>
            <w:r>
              <w:rPr>
                <w:spacing w:val="-14"/>
                <w:w w:val="110"/>
                <w:sz w:val="8"/>
                <w:shd w:val="clear" w:color="auto" w:fill="C6C6C6"/>
              </w:rPr>
              <w:t xml:space="preserve"> </w:t>
            </w:r>
            <w:r>
              <w:rPr>
                <w:w w:val="110"/>
                <w:sz w:val="8"/>
                <w:shd w:val="clear" w:color="auto" w:fill="C6C6C6"/>
              </w:rPr>
              <w:t>y</w:t>
            </w:r>
            <w:r>
              <w:rPr>
                <w:spacing w:val="-13"/>
                <w:w w:val="110"/>
                <w:sz w:val="8"/>
                <w:shd w:val="clear" w:color="auto" w:fill="C6C6C6"/>
              </w:rPr>
              <w:t xml:space="preserve"> </w:t>
            </w:r>
            <w:r>
              <w:rPr>
                <w:w w:val="110"/>
                <w:sz w:val="8"/>
                <w:shd w:val="clear" w:color="auto" w:fill="C6C6C6"/>
              </w:rPr>
              <w:t>que</w:t>
            </w:r>
            <w:r>
              <w:rPr>
                <w:spacing w:val="-13"/>
                <w:w w:val="110"/>
                <w:sz w:val="8"/>
                <w:shd w:val="clear" w:color="auto" w:fill="C6C6C6"/>
              </w:rPr>
              <w:t xml:space="preserve"> </w:t>
            </w:r>
            <w:r>
              <w:rPr>
                <w:w w:val="110"/>
                <w:sz w:val="8"/>
                <w:shd w:val="clear" w:color="auto" w:fill="C6C6C6"/>
              </w:rPr>
              <w:t>se</w:t>
            </w:r>
            <w:r>
              <w:rPr>
                <w:spacing w:val="-13"/>
                <w:w w:val="110"/>
                <w:sz w:val="8"/>
                <w:shd w:val="clear" w:color="auto" w:fill="C6C6C6"/>
              </w:rPr>
              <w:t xml:space="preserve"> </w:t>
            </w:r>
            <w:r>
              <w:rPr>
                <w:w w:val="110"/>
                <w:sz w:val="8"/>
                <w:shd w:val="clear" w:color="auto" w:fill="C6C6C6"/>
              </w:rPr>
              <w:t>garanticen</w:t>
            </w:r>
            <w:r>
              <w:rPr>
                <w:w w:val="110"/>
                <w:sz w:val="8"/>
              </w:rPr>
              <w:t xml:space="preserve"> </w:t>
            </w:r>
            <w:r>
              <w:rPr>
                <w:w w:val="110"/>
                <w:sz w:val="8"/>
                <w:shd w:val="clear" w:color="auto" w:fill="C6C6C6"/>
              </w:rPr>
              <w:t>los</w:t>
            </w:r>
            <w:r>
              <w:rPr>
                <w:spacing w:val="-11"/>
                <w:w w:val="110"/>
                <w:sz w:val="8"/>
                <w:shd w:val="clear" w:color="auto" w:fill="C6C6C6"/>
              </w:rPr>
              <w:t xml:space="preserve"> </w:t>
            </w:r>
            <w:r>
              <w:rPr>
                <w:w w:val="110"/>
                <w:sz w:val="8"/>
                <w:shd w:val="clear" w:color="auto" w:fill="C6C6C6"/>
              </w:rPr>
              <w:t>mecanismos</w:t>
            </w:r>
            <w:r>
              <w:rPr>
                <w:spacing w:val="-11"/>
                <w:w w:val="110"/>
                <w:sz w:val="8"/>
                <w:shd w:val="clear" w:color="auto" w:fill="C6C6C6"/>
              </w:rPr>
              <w:t xml:space="preserve"> </w:t>
            </w:r>
            <w:r>
              <w:rPr>
                <w:w w:val="110"/>
                <w:sz w:val="8"/>
                <w:shd w:val="clear" w:color="auto" w:fill="C6C6C6"/>
              </w:rPr>
              <w:t>de</w:t>
            </w:r>
            <w:r>
              <w:rPr>
                <w:spacing w:val="-10"/>
                <w:w w:val="110"/>
                <w:sz w:val="8"/>
                <w:shd w:val="clear" w:color="auto" w:fill="C6C6C6"/>
              </w:rPr>
              <w:t xml:space="preserve"> </w:t>
            </w:r>
            <w:r>
              <w:rPr>
                <w:w w:val="110"/>
                <w:sz w:val="8"/>
                <w:shd w:val="clear" w:color="auto" w:fill="C6C6C6"/>
              </w:rPr>
              <w:t>confidencialidad</w:t>
            </w:r>
            <w:r>
              <w:rPr>
                <w:spacing w:val="-11"/>
                <w:w w:val="110"/>
                <w:sz w:val="8"/>
                <w:shd w:val="clear" w:color="auto" w:fill="C6C6C6"/>
              </w:rPr>
              <w:t xml:space="preserve"> </w:t>
            </w:r>
            <w:r>
              <w:rPr>
                <w:w w:val="110"/>
                <w:sz w:val="8"/>
                <w:shd w:val="clear" w:color="auto" w:fill="C6C6C6"/>
              </w:rPr>
              <w:t>que</w:t>
            </w:r>
            <w:r>
              <w:rPr>
                <w:spacing w:val="-10"/>
                <w:w w:val="110"/>
                <w:sz w:val="8"/>
                <w:shd w:val="clear" w:color="auto" w:fill="C6C6C6"/>
              </w:rPr>
              <w:t xml:space="preserve"> </w:t>
            </w:r>
            <w:r>
              <w:rPr>
                <w:w w:val="110"/>
                <w:sz w:val="8"/>
                <w:shd w:val="clear" w:color="auto" w:fill="C6C6C6"/>
              </w:rPr>
              <w:t>impidan</w:t>
            </w:r>
            <w:r>
              <w:rPr>
                <w:spacing w:val="-11"/>
                <w:w w:val="110"/>
                <w:sz w:val="8"/>
                <w:shd w:val="clear" w:color="auto" w:fill="C6C6C6"/>
              </w:rPr>
              <w:t xml:space="preserve"> </w:t>
            </w:r>
            <w:r>
              <w:rPr>
                <w:w w:val="110"/>
                <w:sz w:val="8"/>
                <w:shd w:val="clear" w:color="auto" w:fill="C6C6C6"/>
              </w:rPr>
              <w:t>conocer</w:t>
            </w:r>
            <w:r>
              <w:rPr>
                <w:spacing w:val="-9"/>
                <w:w w:val="110"/>
                <w:sz w:val="8"/>
                <w:shd w:val="clear" w:color="auto" w:fill="C6C6C6"/>
              </w:rPr>
              <w:t xml:space="preserve"> </w:t>
            </w:r>
            <w:r>
              <w:rPr>
                <w:w w:val="110"/>
                <w:sz w:val="8"/>
                <w:shd w:val="clear" w:color="auto" w:fill="C6C6C6"/>
              </w:rPr>
              <w:t>el</w:t>
            </w:r>
            <w:r>
              <w:rPr>
                <w:spacing w:val="-11"/>
                <w:w w:val="110"/>
                <w:sz w:val="8"/>
                <w:shd w:val="clear" w:color="auto" w:fill="C6C6C6"/>
              </w:rPr>
              <w:t xml:space="preserve"> </w:t>
            </w:r>
            <w:r>
              <w:rPr>
                <w:w w:val="110"/>
                <w:sz w:val="8"/>
                <w:shd w:val="clear" w:color="auto" w:fill="C6C6C6"/>
              </w:rPr>
              <w:t>contenido</w:t>
            </w:r>
            <w:r>
              <w:rPr>
                <w:spacing w:val="-11"/>
                <w:w w:val="110"/>
                <w:sz w:val="8"/>
                <w:shd w:val="clear" w:color="auto" w:fill="C6C6C6"/>
              </w:rPr>
              <w:t xml:space="preserve"> </w:t>
            </w:r>
            <w:r>
              <w:rPr>
                <w:w w:val="110"/>
                <w:sz w:val="8"/>
                <w:shd w:val="clear" w:color="auto" w:fill="C6C6C6"/>
              </w:rPr>
              <w:t>de</w:t>
            </w:r>
            <w:r>
              <w:rPr>
                <w:spacing w:val="-9"/>
                <w:w w:val="110"/>
                <w:sz w:val="8"/>
                <w:shd w:val="clear" w:color="auto" w:fill="C6C6C6"/>
              </w:rPr>
              <w:t xml:space="preserve"> </w:t>
            </w:r>
            <w:r>
              <w:rPr>
                <w:w w:val="110"/>
                <w:sz w:val="8"/>
                <w:shd w:val="clear" w:color="auto" w:fill="C6C6C6"/>
              </w:rPr>
              <w:t>las</w:t>
            </w:r>
            <w:r>
              <w:rPr>
                <w:spacing w:val="-11"/>
                <w:w w:val="110"/>
                <w:sz w:val="8"/>
                <w:shd w:val="clear" w:color="auto" w:fill="C6C6C6"/>
              </w:rPr>
              <w:t xml:space="preserve"> </w:t>
            </w:r>
            <w:r>
              <w:rPr>
                <w:w w:val="110"/>
                <w:sz w:val="8"/>
                <w:shd w:val="clear" w:color="auto" w:fill="C6C6C6"/>
              </w:rPr>
              <w:t>ofertas</w:t>
            </w:r>
            <w:r>
              <w:rPr>
                <w:spacing w:val="-10"/>
                <w:w w:val="110"/>
                <w:sz w:val="8"/>
                <w:shd w:val="clear" w:color="auto" w:fill="C6C6C6"/>
              </w:rPr>
              <w:t xml:space="preserve"> </w:t>
            </w:r>
            <w:r>
              <w:rPr>
                <w:w w:val="110"/>
                <w:sz w:val="8"/>
                <w:shd w:val="clear" w:color="auto" w:fill="C6C6C6"/>
              </w:rPr>
              <w:t>hasta</w:t>
            </w:r>
            <w:r>
              <w:rPr>
                <w:spacing w:val="-10"/>
                <w:w w:val="110"/>
                <w:sz w:val="8"/>
                <w:shd w:val="clear" w:color="auto" w:fill="C6C6C6"/>
              </w:rPr>
              <w:t xml:space="preserve"> </w:t>
            </w:r>
            <w:r>
              <w:rPr>
                <w:w w:val="110"/>
                <w:sz w:val="8"/>
                <w:shd w:val="clear" w:color="auto" w:fill="C6C6C6"/>
              </w:rPr>
              <w:t>antes</w:t>
            </w:r>
            <w:r>
              <w:rPr>
                <w:spacing w:val="-11"/>
                <w:w w:val="110"/>
                <w:sz w:val="8"/>
                <w:shd w:val="clear" w:color="auto" w:fill="C6C6C6"/>
              </w:rPr>
              <w:t xml:space="preserve"> </w:t>
            </w:r>
            <w:r>
              <w:rPr>
                <w:w w:val="110"/>
                <w:sz w:val="8"/>
                <w:shd w:val="clear" w:color="auto" w:fill="C6C6C6"/>
              </w:rPr>
              <w:t>de</w:t>
            </w:r>
            <w:r>
              <w:rPr>
                <w:w w:val="110"/>
                <w:sz w:val="8"/>
              </w:rPr>
              <w:t xml:space="preserve">l </w:t>
            </w:r>
            <w:r>
              <w:rPr>
                <w:w w:val="110"/>
                <w:sz w:val="8"/>
                <w:shd w:val="clear" w:color="auto" w:fill="C6C6C6"/>
              </w:rPr>
              <w:t>cierre</w:t>
            </w:r>
            <w:r>
              <w:rPr>
                <w:spacing w:val="-9"/>
                <w:w w:val="110"/>
                <w:sz w:val="8"/>
                <w:shd w:val="clear" w:color="auto" w:fill="C6C6C6"/>
              </w:rPr>
              <w:t xml:space="preserve"> </w:t>
            </w:r>
            <w:r>
              <w:rPr>
                <w:w w:val="110"/>
                <w:sz w:val="8"/>
                <w:shd w:val="clear" w:color="auto" w:fill="C6C6C6"/>
              </w:rPr>
              <w:t>del</w:t>
            </w:r>
            <w:r>
              <w:rPr>
                <w:spacing w:val="-9"/>
                <w:w w:val="110"/>
                <w:sz w:val="8"/>
                <w:shd w:val="clear" w:color="auto" w:fill="C6C6C6"/>
              </w:rPr>
              <w:t xml:space="preserve"> </w:t>
            </w:r>
            <w:r>
              <w:rPr>
                <w:w w:val="110"/>
                <w:sz w:val="8"/>
                <w:shd w:val="clear" w:color="auto" w:fill="C6C6C6"/>
              </w:rPr>
              <w:t>proceso.</w:t>
            </w:r>
            <w:r>
              <w:rPr>
                <w:spacing w:val="-7"/>
                <w:w w:val="110"/>
                <w:sz w:val="8"/>
                <w:shd w:val="clear" w:color="auto" w:fill="C6C6C6"/>
              </w:rPr>
              <w:t xml:space="preserve"> </w:t>
            </w:r>
            <w:r>
              <w:rPr>
                <w:w w:val="110"/>
                <w:sz w:val="8"/>
                <w:shd w:val="clear" w:color="auto" w:fill="C6C6C6"/>
              </w:rPr>
              <w:t>Para</w:t>
            </w:r>
            <w:r>
              <w:rPr>
                <w:spacing w:val="-8"/>
                <w:w w:val="110"/>
                <w:sz w:val="8"/>
                <w:shd w:val="clear" w:color="auto" w:fill="C6C6C6"/>
              </w:rPr>
              <w:t xml:space="preserve"> </w:t>
            </w:r>
            <w:r>
              <w:rPr>
                <w:w w:val="110"/>
                <w:sz w:val="8"/>
                <w:shd w:val="clear" w:color="auto" w:fill="C6C6C6"/>
              </w:rPr>
              <w:t>ello</w:t>
            </w:r>
            <w:r>
              <w:rPr>
                <w:spacing w:val="-9"/>
                <w:w w:val="110"/>
                <w:sz w:val="8"/>
                <w:shd w:val="clear" w:color="auto" w:fill="C6C6C6"/>
              </w:rPr>
              <w:t xml:space="preserve"> </w:t>
            </w:r>
            <w:r>
              <w:rPr>
                <w:w w:val="110"/>
                <w:sz w:val="8"/>
                <w:shd w:val="clear" w:color="auto" w:fill="C6C6C6"/>
              </w:rPr>
              <w:t>podrá</w:t>
            </w:r>
            <w:r>
              <w:rPr>
                <w:spacing w:val="-7"/>
                <w:w w:val="110"/>
                <w:sz w:val="8"/>
                <w:shd w:val="clear" w:color="auto" w:fill="C6C6C6"/>
              </w:rPr>
              <w:t xml:space="preserve"> </w:t>
            </w:r>
            <w:r>
              <w:rPr>
                <w:w w:val="110"/>
                <w:sz w:val="8"/>
                <w:shd w:val="clear" w:color="auto" w:fill="C6C6C6"/>
              </w:rPr>
              <w:t>adaptar</w:t>
            </w:r>
            <w:r>
              <w:rPr>
                <w:spacing w:val="-8"/>
                <w:w w:val="110"/>
                <w:sz w:val="8"/>
                <w:shd w:val="clear" w:color="auto" w:fill="C6C6C6"/>
              </w:rPr>
              <w:t xml:space="preserve"> </w:t>
            </w:r>
            <w:r>
              <w:rPr>
                <w:w w:val="110"/>
                <w:sz w:val="8"/>
                <w:shd w:val="clear" w:color="auto" w:fill="C6C6C6"/>
              </w:rPr>
              <w:t>el</w:t>
            </w:r>
            <w:r>
              <w:rPr>
                <w:spacing w:val="-9"/>
                <w:w w:val="110"/>
                <w:sz w:val="8"/>
                <w:shd w:val="clear" w:color="auto" w:fill="C6C6C6"/>
              </w:rPr>
              <w:t xml:space="preserve"> </w:t>
            </w:r>
            <w:r>
              <w:rPr>
                <w:w w:val="110"/>
                <w:sz w:val="8"/>
                <w:shd w:val="clear" w:color="auto" w:fill="C6C6C6"/>
              </w:rPr>
              <w:t>contenido</w:t>
            </w:r>
            <w:r>
              <w:rPr>
                <w:spacing w:val="-8"/>
                <w:w w:val="110"/>
                <w:sz w:val="8"/>
                <w:shd w:val="clear" w:color="auto" w:fill="C6C6C6"/>
              </w:rPr>
              <w:t xml:space="preserve"> </w:t>
            </w:r>
            <w:r>
              <w:rPr>
                <w:w w:val="110"/>
                <w:sz w:val="8"/>
                <w:shd w:val="clear" w:color="auto" w:fill="C6C6C6"/>
              </w:rPr>
              <w:t>de</w:t>
            </w:r>
            <w:r>
              <w:rPr>
                <w:spacing w:val="-9"/>
                <w:w w:val="110"/>
                <w:sz w:val="8"/>
                <w:shd w:val="clear" w:color="auto" w:fill="C6C6C6"/>
              </w:rPr>
              <w:t xml:space="preserve"> </w:t>
            </w:r>
            <w:r>
              <w:rPr>
                <w:w w:val="110"/>
                <w:sz w:val="8"/>
                <w:shd w:val="clear" w:color="auto" w:fill="C6C6C6"/>
              </w:rPr>
              <w:t>este</w:t>
            </w:r>
            <w:r>
              <w:rPr>
                <w:spacing w:val="-8"/>
                <w:w w:val="110"/>
                <w:sz w:val="8"/>
                <w:shd w:val="clear" w:color="auto" w:fill="C6C6C6"/>
              </w:rPr>
              <w:t xml:space="preserve"> </w:t>
            </w:r>
            <w:r>
              <w:rPr>
                <w:w w:val="110"/>
                <w:sz w:val="8"/>
                <w:shd w:val="clear" w:color="auto" w:fill="C6C6C6"/>
              </w:rPr>
              <w:t>numeral,</w:t>
            </w:r>
            <w:r>
              <w:rPr>
                <w:spacing w:val="-8"/>
                <w:w w:val="110"/>
                <w:sz w:val="8"/>
                <w:shd w:val="clear" w:color="auto" w:fill="C6C6C6"/>
              </w:rPr>
              <w:t xml:space="preserve"> </w:t>
            </w:r>
            <w:r>
              <w:rPr>
                <w:w w:val="110"/>
                <w:sz w:val="8"/>
                <w:shd w:val="clear" w:color="auto" w:fill="C6C6C6"/>
              </w:rPr>
              <w:t>señalando</w:t>
            </w:r>
            <w:r>
              <w:rPr>
                <w:spacing w:val="-8"/>
                <w:w w:val="110"/>
                <w:sz w:val="8"/>
                <w:shd w:val="clear" w:color="auto" w:fill="C6C6C6"/>
              </w:rPr>
              <w:t xml:space="preserve"> </w:t>
            </w:r>
            <w:r>
              <w:rPr>
                <w:w w:val="110"/>
                <w:sz w:val="8"/>
                <w:shd w:val="clear" w:color="auto" w:fill="C6C6C6"/>
              </w:rPr>
              <w:t>los</w:t>
            </w:r>
            <w:r>
              <w:rPr>
                <w:spacing w:val="-8"/>
                <w:w w:val="110"/>
                <w:sz w:val="8"/>
                <w:shd w:val="clear" w:color="auto" w:fill="C6C6C6"/>
              </w:rPr>
              <w:t xml:space="preserve"> </w:t>
            </w:r>
            <w:r>
              <w:rPr>
                <w:w w:val="110"/>
                <w:sz w:val="8"/>
                <w:shd w:val="clear" w:color="auto" w:fill="C6C6C6"/>
              </w:rPr>
              <w:t>parámetros</w:t>
            </w:r>
            <w:r>
              <w:rPr>
                <w:w w:val="110"/>
                <w:sz w:val="8"/>
              </w:rPr>
              <w:t xml:space="preserve"> </w:t>
            </w:r>
            <w:r>
              <w:rPr>
                <w:w w:val="110"/>
                <w:sz w:val="8"/>
                <w:shd w:val="clear" w:color="auto" w:fill="C6C6C6"/>
              </w:rPr>
              <w:t>para esta forma de presentación de las</w:t>
            </w:r>
            <w:r>
              <w:rPr>
                <w:spacing w:val="-11"/>
                <w:w w:val="110"/>
                <w:sz w:val="8"/>
                <w:shd w:val="clear" w:color="auto" w:fill="C6C6C6"/>
              </w:rPr>
              <w:t xml:space="preserve"> </w:t>
            </w:r>
            <w:r>
              <w:rPr>
                <w:w w:val="110"/>
                <w:sz w:val="8"/>
                <w:shd w:val="clear" w:color="auto" w:fill="C6C6C6"/>
              </w:rPr>
              <w:t>ofertas</w:t>
            </w:r>
            <w:r>
              <w:rPr>
                <w:w w:val="110"/>
                <w:sz w:val="8"/>
              </w:rPr>
              <w:t>]</w:t>
            </w:r>
          </w:p>
          <w:p w:rsidR="00F04A7A" w:rsidRDefault="00F04A7A">
            <w:pPr>
              <w:pStyle w:val="TableParagraph"/>
              <w:spacing w:before="8"/>
              <w:rPr>
                <w:rFonts w:ascii="Times New Roman"/>
                <w:sz w:val="8"/>
              </w:rPr>
            </w:pPr>
          </w:p>
          <w:p w:rsidR="00F04A7A" w:rsidRDefault="0004129A">
            <w:pPr>
              <w:pStyle w:val="TableParagraph"/>
              <w:spacing w:line="297" w:lineRule="auto"/>
              <w:ind w:left="593" w:right="596"/>
              <w:jc w:val="both"/>
              <w:rPr>
                <w:sz w:val="8"/>
              </w:rPr>
            </w:pPr>
            <w:r>
              <w:rPr>
                <w:w w:val="110"/>
                <w:sz w:val="8"/>
                <w:shd w:val="clear" w:color="auto" w:fill="C6C6C6"/>
              </w:rPr>
              <w:t>[Para</w:t>
            </w:r>
            <w:r>
              <w:rPr>
                <w:spacing w:val="-6"/>
                <w:w w:val="110"/>
                <w:sz w:val="8"/>
                <w:shd w:val="clear" w:color="auto" w:fill="C6C6C6"/>
              </w:rPr>
              <w:t xml:space="preserve"> </w:t>
            </w:r>
            <w:r>
              <w:rPr>
                <w:w w:val="110"/>
                <w:sz w:val="8"/>
                <w:shd w:val="clear" w:color="auto" w:fill="C6C6C6"/>
              </w:rPr>
              <w:t>los</w:t>
            </w:r>
            <w:r>
              <w:rPr>
                <w:spacing w:val="-6"/>
                <w:w w:val="110"/>
                <w:sz w:val="8"/>
                <w:shd w:val="clear" w:color="auto" w:fill="C6C6C6"/>
              </w:rPr>
              <w:t xml:space="preserve"> </w:t>
            </w:r>
            <w:r>
              <w:rPr>
                <w:w w:val="110"/>
                <w:sz w:val="8"/>
                <w:shd w:val="clear" w:color="auto" w:fill="C6C6C6"/>
              </w:rPr>
              <w:t>procesos</w:t>
            </w:r>
            <w:r>
              <w:rPr>
                <w:spacing w:val="-5"/>
                <w:w w:val="110"/>
                <w:sz w:val="8"/>
                <w:shd w:val="clear" w:color="auto" w:fill="C6C6C6"/>
              </w:rPr>
              <w:t xml:space="preserve"> </w:t>
            </w:r>
            <w:r>
              <w:rPr>
                <w:w w:val="110"/>
                <w:sz w:val="8"/>
                <w:shd w:val="clear" w:color="auto" w:fill="C6C6C6"/>
              </w:rPr>
              <w:t>en</w:t>
            </w:r>
            <w:r>
              <w:rPr>
                <w:spacing w:val="-5"/>
                <w:w w:val="110"/>
                <w:sz w:val="8"/>
                <w:shd w:val="clear" w:color="auto" w:fill="C6C6C6"/>
              </w:rPr>
              <w:t xml:space="preserve"> </w:t>
            </w:r>
            <w:r>
              <w:rPr>
                <w:w w:val="110"/>
                <w:sz w:val="8"/>
                <w:shd w:val="clear" w:color="auto" w:fill="C6C6C6"/>
              </w:rPr>
              <w:t>SECOP</w:t>
            </w:r>
            <w:r>
              <w:rPr>
                <w:spacing w:val="-6"/>
                <w:w w:val="110"/>
                <w:sz w:val="8"/>
                <w:shd w:val="clear" w:color="auto" w:fill="C6C6C6"/>
              </w:rPr>
              <w:t xml:space="preserve"> </w:t>
            </w:r>
            <w:r>
              <w:rPr>
                <w:w w:val="110"/>
                <w:sz w:val="8"/>
                <w:shd w:val="clear" w:color="auto" w:fill="C6C6C6"/>
              </w:rPr>
              <w:t>II,</w:t>
            </w:r>
            <w:r>
              <w:rPr>
                <w:spacing w:val="-5"/>
                <w:w w:val="110"/>
                <w:sz w:val="8"/>
                <w:shd w:val="clear" w:color="auto" w:fill="C6C6C6"/>
              </w:rPr>
              <w:t xml:space="preserve"> </w:t>
            </w:r>
            <w:r>
              <w:rPr>
                <w:w w:val="110"/>
                <w:sz w:val="8"/>
                <w:shd w:val="clear" w:color="auto" w:fill="C6C6C6"/>
              </w:rPr>
              <w:t>los</w:t>
            </w:r>
            <w:r>
              <w:rPr>
                <w:spacing w:val="-5"/>
                <w:w w:val="110"/>
                <w:sz w:val="8"/>
                <w:shd w:val="clear" w:color="auto" w:fill="C6C6C6"/>
              </w:rPr>
              <w:t xml:space="preserve"> </w:t>
            </w:r>
            <w:r>
              <w:rPr>
                <w:w w:val="110"/>
                <w:sz w:val="8"/>
                <w:shd w:val="clear" w:color="auto" w:fill="C6C6C6"/>
              </w:rPr>
              <w:t>documentos</w:t>
            </w:r>
            <w:r>
              <w:rPr>
                <w:spacing w:val="-7"/>
                <w:w w:val="110"/>
                <w:sz w:val="8"/>
                <w:shd w:val="clear" w:color="auto" w:fill="C6C6C6"/>
              </w:rPr>
              <w:t xml:space="preserve"> </w:t>
            </w:r>
            <w:r>
              <w:rPr>
                <w:w w:val="110"/>
                <w:sz w:val="8"/>
                <w:shd w:val="clear" w:color="auto" w:fill="C6C6C6"/>
              </w:rPr>
              <w:t>se</w:t>
            </w:r>
            <w:r>
              <w:rPr>
                <w:spacing w:val="-5"/>
                <w:w w:val="110"/>
                <w:sz w:val="8"/>
                <w:shd w:val="clear" w:color="auto" w:fill="C6C6C6"/>
              </w:rPr>
              <w:t xml:space="preserve"> </w:t>
            </w:r>
            <w:r>
              <w:rPr>
                <w:w w:val="110"/>
                <w:sz w:val="8"/>
                <w:shd w:val="clear" w:color="auto" w:fill="C6C6C6"/>
              </w:rPr>
              <w:t>adjuntarán</w:t>
            </w:r>
            <w:r>
              <w:rPr>
                <w:spacing w:val="-6"/>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acuerdo</w:t>
            </w:r>
            <w:r>
              <w:rPr>
                <w:spacing w:val="-6"/>
                <w:w w:val="110"/>
                <w:sz w:val="8"/>
                <w:shd w:val="clear" w:color="auto" w:fill="C6C6C6"/>
              </w:rPr>
              <w:t xml:space="preserve"> </w:t>
            </w:r>
            <w:r>
              <w:rPr>
                <w:w w:val="110"/>
                <w:sz w:val="8"/>
                <w:shd w:val="clear" w:color="auto" w:fill="C6C6C6"/>
              </w:rPr>
              <w:t>con</w:t>
            </w:r>
            <w:r>
              <w:rPr>
                <w:spacing w:val="-5"/>
                <w:w w:val="110"/>
                <w:sz w:val="8"/>
                <w:shd w:val="clear" w:color="auto" w:fill="C6C6C6"/>
              </w:rPr>
              <w:t xml:space="preserve"> </w:t>
            </w:r>
            <w:r>
              <w:rPr>
                <w:w w:val="110"/>
                <w:sz w:val="8"/>
                <w:shd w:val="clear" w:color="auto" w:fill="C6C6C6"/>
              </w:rPr>
              <w:t>el</w:t>
            </w:r>
            <w:r>
              <w:rPr>
                <w:spacing w:val="-6"/>
                <w:w w:val="110"/>
                <w:sz w:val="8"/>
                <w:shd w:val="clear" w:color="auto" w:fill="C6C6C6"/>
              </w:rPr>
              <w:t xml:space="preserve"> </w:t>
            </w:r>
            <w:r>
              <w:rPr>
                <w:w w:val="110"/>
                <w:sz w:val="8"/>
                <w:shd w:val="clear" w:color="auto" w:fill="C6C6C6"/>
              </w:rPr>
              <w:t>orden</w:t>
            </w:r>
            <w:r>
              <w:rPr>
                <w:spacing w:val="-6"/>
                <w:w w:val="110"/>
                <w:sz w:val="8"/>
                <w:shd w:val="clear" w:color="auto" w:fill="C6C6C6"/>
              </w:rPr>
              <w:t xml:space="preserve"> </w:t>
            </w:r>
            <w:r>
              <w:rPr>
                <w:w w:val="110"/>
                <w:sz w:val="8"/>
                <w:shd w:val="clear" w:color="auto" w:fill="C6C6C6"/>
              </w:rPr>
              <w:t>requerido</w:t>
            </w:r>
            <w:r>
              <w:rPr>
                <w:w w:val="110"/>
                <w:sz w:val="8"/>
              </w:rPr>
              <w:t xml:space="preserve"> </w:t>
            </w:r>
            <w:r>
              <w:rPr>
                <w:w w:val="110"/>
                <w:sz w:val="8"/>
                <w:shd w:val="clear" w:color="auto" w:fill="C6C6C6"/>
              </w:rPr>
              <w:t>en</w:t>
            </w:r>
            <w:r>
              <w:rPr>
                <w:spacing w:val="-9"/>
                <w:w w:val="110"/>
                <w:sz w:val="8"/>
                <w:shd w:val="clear" w:color="auto" w:fill="C6C6C6"/>
              </w:rPr>
              <w:t xml:space="preserve"> </w:t>
            </w:r>
            <w:r>
              <w:rPr>
                <w:w w:val="110"/>
                <w:sz w:val="8"/>
                <w:shd w:val="clear" w:color="auto" w:fill="C6C6C6"/>
              </w:rPr>
              <w:t>el</w:t>
            </w:r>
            <w:r>
              <w:rPr>
                <w:spacing w:val="-9"/>
                <w:w w:val="110"/>
                <w:sz w:val="8"/>
                <w:shd w:val="clear" w:color="auto" w:fill="C6C6C6"/>
              </w:rPr>
              <w:t xml:space="preserve"> </w:t>
            </w:r>
            <w:r>
              <w:rPr>
                <w:w w:val="110"/>
                <w:sz w:val="8"/>
                <w:shd w:val="clear" w:color="auto" w:fill="C6C6C6"/>
              </w:rPr>
              <w:t>cuestionario</w:t>
            </w:r>
            <w:r>
              <w:rPr>
                <w:spacing w:val="-7"/>
                <w:w w:val="110"/>
                <w:sz w:val="8"/>
                <w:shd w:val="clear" w:color="auto" w:fill="C6C6C6"/>
              </w:rPr>
              <w:t xml:space="preserve"> </w:t>
            </w:r>
            <w:r>
              <w:rPr>
                <w:w w:val="110"/>
                <w:sz w:val="8"/>
                <w:shd w:val="clear" w:color="auto" w:fill="C6C6C6"/>
              </w:rPr>
              <w:t>por</w:t>
            </w:r>
            <w:r>
              <w:rPr>
                <w:spacing w:val="-9"/>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entidad</w:t>
            </w:r>
            <w:r>
              <w:rPr>
                <w:spacing w:val="-8"/>
                <w:w w:val="110"/>
                <w:sz w:val="8"/>
                <w:shd w:val="clear" w:color="auto" w:fill="C6C6C6"/>
              </w:rPr>
              <w:t xml:space="preserve"> </w:t>
            </w:r>
            <w:r>
              <w:rPr>
                <w:w w:val="110"/>
                <w:sz w:val="8"/>
                <w:shd w:val="clear" w:color="auto" w:fill="C6C6C6"/>
              </w:rPr>
              <w:t>estatal,</w:t>
            </w:r>
            <w:r>
              <w:rPr>
                <w:spacing w:val="-9"/>
                <w:w w:val="110"/>
                <w:sz w:val="8"/>
                <w:shd w:val="clear" w:color="auto" w:fill="C6C6C6"/>
              </w:rPr>
              <w:t xml:space="preserve"> </w:t>
            </w:r>
            <w:r>
              <w:rPr>
                <w:w w:val="110"/>
                <w:sz w:val="8"/>
                <w:shd w:val="clear" w:color="auto" w:fill="C6C6C6"/>
              </w:rPr>
              <w:t>los</w:t>
            </w:r>
            <w:r>
              <w:rPr>
                <w:spacing w:val="-8"/>
                <w:w w:val="110"/>
                <w:sz w:val="8"/>
                <w:shd w:val="clear" w:color="auto" w:fill="C6C6C6"/>
              </w:rPr>
              <w:t xml:space="preserve"> </w:t>
            </w:r>
            <w:r>
              <w:rPr>
                <w:w w:val="110"/>
                <w:sz w:val="8"/>
                <w:shd w:val="clear" w:color="auto" w:fill="C6C6C6"/>
              </w:rPr>
              <w:t>cuales</w:t>
            </w:r>
            <w:r>
              <w:rPr>
                <w:spacing w:val="-9"/>
                <w:w w:val="110"/>
                <w:sz w:val="8"/>
                <w:shd w:val="clear" w:color="auto" w:fill="C6C6C6"/>
              </w:rPr>
              <w:t xml:space="preserve"> </w:t>
            </w:r>
            <w:r>
              <w:rPr>
                <w:w w:val="110"/>
                <w:sz w:val="8"/>
                <w:shd w:val="clear" w:color="auto" w:fill="C6C6C6"/>
              </w:rPr>
              <w:t>deben</w:t>
            </w:r>
            <w:r>
              <w:rPr>
                <w:spacing w:val="-8"/>
                <w:w w:val="110"/>
                <w:sz w:val="8"/>
                <w:shd w:val="clear" w:color="auto" w:fill="C6C6C6"/>
              </w:rPr>
              <w:t xml:space="preserve"> </w:t>
            </w:r>
            <w:r>
              <w:rPr>
                <w:w w:val="110"/>
                <w:sz w:val="8"/>
                <w:shd w:val="clear" w:color="auto" w:fill="C6C6C6"/>
              </w:rPr>
              <w:t>ser</w:t>
            </w:r>
            <w:r>
              <w:rPr>
                <w:spacing w:val="-8"/>
                <w:w w:val="110"/>
                <w:sz w:val="8"/>
                <w:shd w:val="clear" w:color="auto" w:fill="C6C6C6"/>
              </w:rPr>
              <w:t xml:space="preserve"> </w:t>
            </w:r>
            <w:r>
              <w:rPr>
                <w:w w:val="110"/>
                <w:sz w:val="8"/>
                <w:shd w:val="clear" w:color="auto" w:fill="C6C6C6"/>
              </w:rPr>
              <w:t>legibles</w:t>
            </w:r>
            <w:r>
              <w:rPr>
                <w:spacing w:val="-9"/>
                <w:w w:val="110"/>
                <w:sz w:val="8"/>
                <w:shd w:val="clear" w:color="auto" w:fill="C6C6C6"/>
              </w:rPr>
              <w:t xml:space="preserve"> </w:t>
            </w:r>
            <w:r>
              <w:rPr>
                <w:w w:val="110"/>
                <w:sz w:val="8"/>
                <w:shd w:val="clear" w:color="auto" w:fill="C6C6C6"/>
              </w:rPr>
              <w:t>y</w:t>
            </w:r>
            <w:r>
              <w:rPr>
                <w:spacing w:val="-8"/>
                <w:w w:val="110"/>
                <w:sz w:val="8"/>
                <w:shd w:val="clear" w:color="auto" w:fill="C6C6C6"/>
              </w:rPr>
              <w:t xml:space="preserve"> </w:t>
            </w:r>
            <w:r>
              <w:rPr>
                <w:w w:val="110"/>
                <w:sz w:val="8"/>
                <w:shd w:val="clear" w:color="auto" w:fill="C6C6C6"/>
              </w:rPr>
              <w:t>escaneados</w:t>
            </w:r>
            <w:r>
              <w:rPr>
                <w:spacing w:val="-9"/>
                <w:w w:val="110"/>
                <w:sz w:val="8"/>
                <w:shd w:val="clear" w:color="auto" w:fill="C6C6C6"/>
              </w:rPr>
              <w:t xml:space="preserve"> </w:t>
            </w:r>
            <w:r>
              <w:rPr>
                <w:w w:val="110"/>
                <w:sz w:val="8"/>
                <w:shd w:val="clear" w:color="auto" w:fill="C6C6C6"/>
              </w:rPr>
              <w:t>correctamente</w:t>
            </w:r>
            <w:r>
              <w:rPr>
                <w:w w:val="110"/>
                <w:sz w:val="8"/>
              </w:rPr>
              <w:t>] La entidad solo recibirá una oferta por proponente, salvo los procesos estructurados por lotes o grupos cuando la entidad haya estableci</w:t>
            </w:r>
            <w:r>
              <w:rPr>
                <w:w w:val="110"/>
                <w:sz w:val="8"/>
              </w:rPr>
              <w:t>do esta posibilidad. En caso de presentarse para varios procesos</w:t>
            </w:r>
            <w:r>
              <w:rPr>
                <w:spacing w:val="-5"/>
                <w:w w:val="110"/>
                <w:sz w:val="8"/>
              </w:rPr>
              <w:t xml:space="preserve"> </w:t>
            </w:r>
            <w:r>
              <w:rPr>
                <w:w w:val="110"/>
                <w:sz w:val="8"/>
              </w:rPr>
              <w:t>de</w:t>
            </w:r>
            <w:r>
              <w:rPr>
                <w:spacing w:val="-3"/>
                <w:w w:val="110"/>
                <w:sz w:val="8"/>
              </w:rPr>
              <w:t xml:space="preserve"> </w:t>
            </w:r>
            <w:r>
              <w:rPr>
                <w:w w:val="110"/>
                <w:sz w:val="8"/>
              </w:rPr>
              <w:t>contratación</w:t>
            </w:r>
            <w:r>
              <w:rPr>
                <w:spacing w:val="-4"/>
                <w:w w:val="110"/>
                <w:sz w:val="8"/>
              </w:rPr>
              <w:t xml:space="preserve"> </w:t>
            </w:r>
            <w:r>
              <w:rPr>
                <w:w w:val="110"/>
                <w:sz w:val="8"/>
              </w:rPr>
              <w:t>con</w:t>
            </w:r>
            <w:r>
              <w:rPr>
                <w:spacing w:val="-4"/>
                <w:w w:val="110"/>
                <w:sz w:val="8"/>
              </w:rPr>
              <w:t xml:space="preserve"> </w:t>
            </w:r>
            <w:r>
              <w:rPr>
                <w:w w:val="110"/>
                <w:sz w:val="8"/>
              </w:rPr>
              <w:t>la</w:t>
            </w:r>
            <w:r>
              <w:rPr>
                <w:spacing w:val="-3"/>
                <w:w w:val="110"/>
                <w:sz w:val="8"/>
              </w:rPr>
              <w:t xml:space="preserve"> </w:t>
            </w:r>
            <w:r>
              <w:rPr>
                <w:w w:val="110"/>
                <w:sz w:val="8"/>
              </w:rPr>
              <w:t>entidad,</w:t>
            </w:r>
            <w:r>
              <w:rPr>
                <w:spacing w:val="-3"/>
                <w:w w:val="110"/>
                <w:sz w:val="8"/>
              </w:rPr>
              <w:t xml:space="preserve"> </w:t>
            </w:r>
            <w:r>
              <w:rPr>
                <w:w w:val="110"/>
                <w:sz w:val="8"/>
              </w:rPr>
              <w:t>el</w:t>
            </w:r>
            <w:r>
              <w:rPr>
                <w:spacing w:val="-4"/>
                <w:w w:val="110"/>
                <w:sz w:val="8"/>
              </w:rPr>
              <w:t xml:space="preserve"> </w:t>
            </w:r>
            <w:r>
              <w:rPr>
                <w:w w:val="110"/>
                <w:sz w:val="8"/>
              </w:rPr>
              <w:t>proponente</w:t>
            </w:r>
            <w:r>
              <w:rPr>
                <w:spacing w:val="-4"/>
                <w:w w:val="110"/>
                <w:sz w:val="8"/>
              </w:rPr>
              <w:t xml:space="preserve"> </w:t>
            </w:r>
            <w:r>
              <w:rPr>
                <w:w w:val="110"/>
                <w:sz w:val="8"/>
              </w:rPr>
              <w:t>deberá</w:t>
            </w:r>
            <w:r>
              <w:rPr>
                <w:spacing w:val="-3"/>
                <w:w w:val="110"/>
                <w:sz w:val="8"/>
              </w:rPr>
              <w:t xml:space="preserve"> </w:t>
            </w:r>
            <w:r>
              <w:rPr>
                <w:w w:val="110"/>
                <w:sz w:val="8"/>
              </w:rPr>
              <w:t>dejar</w:t>
            </w:r>
            <w:r>
              <w:rPr>
                <w:spacing w:val="-4"/>
                <w:w w:val="110"/>
                <w:sz w:val="8"/>
              </w:rPr>
              <w:t xml:space="preserve"> </w:t>
            </w:r>
            <w:r>
              <w:rPr>
                <w:w w:val="110"/>
                <w:sz w:val="8"/>
              </w:rPr>
              <w:t>constancia</w:t>
            </w:r>
            <w:r>
              <w:rPr>
                <w:spacing w:val="-3"/>
                <w:w w:val="110"/>
                <w:sz w:val="8"/>
              </w:rPr>
              <w:t xml:space="preserve"> </w:t>
            </w:r>
            <w:r>
              <w:rPr>
                <w:w w:val="110"/>
                <w:sz w:val="8"/>
              </w:rPr>
              <w:t>para</w:t>
            </w:r>
            <w:r>
              <w:rPr>
                <w:spacing w:val="-4"/>
                <w:w w:val="110"/>
                <w:sz w:val="8"/>
              </w:rPr>
              <w:t xml:space="preserve"> </w:t>
            </w:r>
            <w:r>
              <w:rPr>
                <w:w w:val="110"/>
                <w:sz w:val="8"/>
              </w:rPr>
              <w:t>qué</w:t>
            </w:r>
            <w:r>
              <w:rPr>
                <w:spacing w:val="-2"/>
                <w:w w:val="110"/>
                <w:sz w:val="8"/>
              </w:rPr>
              <w:t xml:space="preserve"> </w:t>
            </w:r>
            <w:r>
              <w:rPr>
                <w:w w:val="110"/>
                <w:sz w:val="8"/>
              </w:rPr>
              <w:t>proceso presenta</w:t>
            </w:r>
            <w:r>
              <w:rPr>
                <w:spacing w:val="-6"/>
                <w:w w:val="110"/>
                <w:sz w:val="8"/>
              </w:rPr>
              <w:t xml:space="preserve"> </w:t>
            </w:r>
            <w:r>
              <w:rPr>
                <w:w w:val="110"/>
                <w:sz w:val="8"/>
              </w:rPr>
              <w:t>su</w:t>
            </w:r>
            <w:r>
              <w:rPr>
                <w:spacing w:val="-6"/>
                <w:w w:val="110"/>
                <w:sz w:val="8"/>
              </w:rPr>
              <w:t xml:space="preserve"> </w:t>
            </w:r>
            <w:r>
              <w:rPr>
                <w:w w:val="110"/>
                <w:sz w:val="8"/>
              </w:rPr>
              <w:t>ofrecimiento.</w:t>
            </w:r>
            <w:r>
              <w:rPr>
                <w:spacing w:val="-6"/>
                <w:w w:val="110"/>
                <w:sz w:val="8"/>
              </w:rPr>
              <w:t xml:space="preserve"> </w:t>
            </w:r>
            <w:r>
              <w:rPr>
                <w:w w:val="110"/>
                <w:sz w:val="8"/>
              </w:rPr>
              <w:t>La</w:t>
            </w:r>
            <w:r>
              <w:rPr>
                <w:spacing w:val="-6"/>
                <w:w w:val="110"/>
                <w:sz w:val="8"/>
              </w:rPr>
              <w:t xml:space="preserve"> </w:t>
            </w:r>
            <w:r>
              <w:rPr>
                <w:w w:val="110"/>
                <w:sz w:val="8"/>
              </w:rPr>
              <w:t>presentación</w:t>
            </w:r>
            <w:r>
              <w:rPr>
                <w:spacing w:val="-6"/>
                <w:w w:val="110"/>
                <w:sz w:val="8"/>
              </w:rPr>
              <w:t xml:space="preserve"> </w:t>
            </w:r>
            <w:r>
              <w:rPr>
                <w:w w:val="110"/>
                <w:sz w:val="8"/>
              </w:rPr>
              <w:t>de</w:t>
            </w:r>
            <w:r>
              <w:rPr>
                <w:spacing w:val="-5"/>
                <w:w w:val="110"/>
                <w:sz w:val="8"/>
              </w:rPr>
              <w:t xml:space="preserve"> </w:t>
            </w:r>
            <w:r>
              <w:rPr>
                <w:w w:val="110"/>
                <w:sz w:val="8"/>
              </w:rPr>
              <w:t>la</w:t>
            </w:r>
            <w:r>
              <w:rPr>
                <w:spacing w:val="-5"/>
                <w:w w:val="110"/>
                <w:sz w:val="8"/>
              </w:rPr>
              <w:t xml:space="preserve"> </w:t>
            </w:r>
            <w:r>
              <w:rPr>
                <w:w w:val="110"/>
                <w:sz w:val="8"/>
              </w:rPr>
              <w:t>propuesta</w:t>
            </w:r>
            <w:r>
              <w:rPr>
                <w:spacing w:val="-6"/>
                <w:w w:val="110"/>
                <w:sz w:val="8"/>
              </w:rPr>
              <w:t xml:space="preserve"> </w:t>
            </w:r>
            <w:r>
              <w:rPr>
                <w:w w:val="110"/>
                <w:sz w:val="8"/>
              </w:rPr>
              <w:t>implica</w:t>
            </w:r>
            <w:r>
              <w:rPr>
                <w:spacing w:val="-6"/>
                <w:w w:val="110"/>
                <w:sz w:val="8"/>
              </w:rPr>
              <w:t xml:space="preserve"> </w:t>
            </w:r>
            <w:r>
              <w:rPr>
                <w:w w:val="110"/>
                <w:sz w:val="8"/>
              </w:rPr>
              <w:t>la</w:t>
            </w:r>
            <w:r>
              <w:rPr>
                <w:spacing w:val="-6"/>
                <w:w w:val="110"/>
                <w:sz w:val="8"/>
              </w:rPr>
              <w:t xml:space="preserve"> </w:t>
            </w:r>
            <w:r>
              <w:rPr>
                <w:w w:val="110"/>
                <w:sz w:val="8"/>
              </w:rPr>
              <w:t>aceptación</w:t>
            </w:r>
            <w:r>
              <w:rPr>
                <w:spacing w:val="-5"/>
                <w:w w:val="110"/>
                <w:sz w:val="8"/>
              </w:rPr>
              <w:t xml:space="preserve"> </w:t>
            </w:r>
            <w:r>
              <w:rPr>
                <w:w w:val="110"/>
                <w:sz w:val="8"/>
              </w:rPr>
              <w:t>y</w:t>
            </w:r>
            <w:r>
              <w:rPr>
                <w:spacing w:val="-6"/>
                <w:w w:val="110"/>
                <w:sz w:val="8"/>
              </w:rPr>
              <w:t xml:space="preserve"> </w:t>
            </w:r>
            <w:r>
              <w:rPr>
                <w:w w:val="110"/>
                <w:sz w:val="8"/>
              </w:rPr>
              <w:t>conocimiento</w:t>
            </w:r>
            <w:r>
              <w:rPr>
                <w:spacing w:val="-6"/>
                <w:w w:val="110"/>
                <w:sz w:val="8"/>
              </w:rPr>
              <w:t xml:space="preserve"> </w:t>
            </w:r>
            <w:r>
              <w:rPr>
                <w:w w:val="110"/>
                <w:sz w:val="8"/>
              </w:rPr>
              <w:t>de la</w:t>
            </w:r>
            <w:r>
              <w:rPr>
                <w:spacing w:val="-13"/>
                <w:w w:val="110"/>
                <w:sz w:val="8"/>
              </w:rPr>
              <w:t xml:space="preserve"> </w:t>
            </w:r>
            <w:r>
              <w:rPr>
                <w:w w:val="110"/>
                <w:sz w:val="8"/>
              </w:rPr>
              <w:t>legislación</w:t>
            </w:r>
            <w:r>
              <w:rPr>
                <w:spacing w:val="-12"/>
                <w:w w:val="110"/>
                <w:sz w:val="8"/>
              </w:rPr>
              <w:t xml:space="preserve"> </w:t>
            </w:r>
            <w:r>
              <w:rPr>
                <w:w w:val="110"/>
                <w:sz w:val="8"/>
              </w:rPr>
              <w:t>colombiana</w:t>
            </w:r>
            <w:r>
              <w:rPr>
                <w:spacing w:val="-12"/>
                <w:w w:val="110"/>
                <w:sz w:val="8"/>
              </w:rPr>
              <w:t xml:space="preserve"> </w:t>
            </w:r>
            <w:r>
              <w:rPr>
                <w:w w:val="110"/>
                <w:sz w:val="8"/>
              </w:rPr>
              <w:t>acerca</w:t>
            </w:r>
            <w:r>
              <w:rPr>
                <w:spacing w:val="-12"/>
                <w:w w:val="110"/>
                <w:sz w:val="8"/>
              </w:rPr>
              <w:t xml:space="preserve"> </w:t>
            </w:r>
            <w:r>
              <w:rPr>
                <w:w w:val="110"/>
                <w:sz w:val="8"/>
              </w:rPr>
              <w:t>de</w:t>
            </w:r>
            <w:r>
              <w:rPr>
                <w:spacing w:val="-12"/>
                <w:w w:val="110"/>
                <w:sz w:val="8"/>
              </w:rPr>
              <w:t xml:space="preserve"> </w:t>
            </w:r>
            <w:r>
              <w:rPr>
                <w:w w:val="110"/>
                <w:sz w:val="8"/>
              </w:rPr>
              <w:t>los</w:t>
            </w:r>
            <w:r>
              <w:rPr>
                <w:spacing w:val="-13"/>
                <w:w w:val="110"/>
                <w:sz w:val="8"/>
              </w:rPr>
              <w:t xml:space="preserve"> </w:t>
            </w:r>
            <w:r>
              <w:rPr>
                <w:w w:val="110"/>
                <w:sz w:val="8"/>
              </w:rPr>
              <w:t>temas</w:t>
            </w:r>
            <w:r>
              <w:rPr>
                <w:spacing w:val="-12"/>
                <w:w w:val="110"/>
                <w:sz w:val="8"/>
              </w:rPr>
              <w:t xml:space="preserve"> </w:t>
            </w:r>
            <w:r>
              <w:rPr>
                <w:w w:val="110"/>
                <w:sz w:val="8"/>
              </w:rPr>
              <w:t>objeto</w:t>
            </w:r>
            <w:r>
              <w:rPr>
                <w:spacing w:val="-12"/>
                <w:w w:val="110"/>
                <w:sz w:val="8"/>
              </w:rPr>
              <w:t xml:space="preserve"> </w:t>
            </w:r>
            <w:r>
              <w:rPr>
                <w:w w:val="110"/>
                <w:sz w:val="8"/>
              </w:rPr>
              <w:t>del</w:t>
            </w:r>
            <w:r>
              <w:rPr>
                <w:spacing w:val="-13"/>
                <w:w w:val="110"/>
                <w:sz w:val="8"/>
              </w:rPr>
              <w:t xml:space="preserve"> </w:t>
            </w:r>
            <w:r>
              <w:rPr>
                <w:w w:val="110"/>
                <w:sz w:val="8"/>
              </w:rPr>
              <w:t>presente</w:t>
            </w:r>
            <w:r>
              <w:rPr>
                <w:spacing w:val="-11"/>
                <w:w w:val="110"/>
                <w:sz w:val="8"/>
              </w:rPr>
              <w:t xml:space="preserve"> </w:t>
            </w:r>
            <w:r>
              <w:rPr>
                <w:w w:val="110"/>
                <w:sz w:val="8"/>
              </w:rPr>
              <w:t>proceso</w:t>
            </w:r>
            <w:r>
              <w:rPr>
                <w:spacing w:val="-12"/>
                <w:w w:val="110"/>
                <w:sz w:val="8"/>
              </w:rPr>
              <w:t xml:space="preserve"> </w:t>
            </w:r>
            <w:r>
              <w:rPr>
                <w:w w:val="110"/>
                <w:sz w:val="8"/>
              </w:rPr>
              <w:t>y</w:t>
            </w:r>
            <w:r>
              <w:rPr>
                <w:spacing w:val="-12"/>
                <w:w w:val="110"/>
                <w:sz w:val="8"/>
              </w:rPr>
              <w:t xml:space="preserve"> </w:t>
            </w:r>
            <w:r>
              <w:rPr>
                <w:w w:val="110"/>
                <w:sz w:val="8"/>
              </w:rPr>
              <w:t>de</w:t>
            </w:r>
            <w:r>
              <w:rPr>
                <w:spacing w:val="-12"/>
                <w:w w:val="110"/>
                <w:sz w:val="8"/>
              </w:rPr>
              <w:t xml:space="preserve"> </w:t>
            </w:r>
            <w:r>
              <w:rPr>
                <w:w w:val="110"/>
                <w:sz w:val="8"/>
              </w:rPr>
              <w:t>todas</w:t>
            </w:r>
            <w:r>
              <w:rPr>
                <w:spacing w:val="-13"/>
                <w:w w:val="110"/>
                <w:sz w:val="8"/>
              </w:rPr>
              <w:t xml:space="preserve"> </w:t>
            </w:r>
            <w:r>
              <w:rPr>
                <w:w w:val="110"/>
                <w:sz w:val="8"/>
              </w:rPr>
              <w:t>las</w:t>
            </w:r>
            <w:r>
              <w:rPr>
                <w:spacing w:val="-12"/>
                <w:w w:val="110"/>
                <w:sz w:val="8"/>
              </w:rPr>
              <w:t xml:space="preserve"> </w:t>
            </w:r>
            <w:r>
              <w:rPr>
                <w:w w:val="110"/>
                <w:sz w:val="8"/>
              </w:rPr>
              <w:t>condiciones y obligaciones contenidas en el mismo. [</w:t>
            </w:r>
            <w:r>
              <w:rPr>
                <w:w w:val="110"/>
                <w:sz w:val="8"/>
                <w:shd w:val="clear" w:color="auto" w:fill="C6C6C6"/>
              </w:rPr>
              <w:t>Adicionalmente si se hace a través del SECOP II e</w:t>
            </w:r>
            <w:r>
              <w:rPr>
                <w:w w:val="110"/>
                <w:sz w:val="8"/>
              </w:rPr>
              <w:t xml:space="preserve">l </w:t>
            </w:r>
            <w:r>
              <w:rPr>
                <w:w w:val="110"/>
                <w:sz w:val="8"/>
                <w:shd w:val="clear" w:color="auto" w:fill="C6C6C6"/>
              </w:rPr>
              <w:t>Proponente</w:t>
            </w:r>
            <w:r>
              <w:rPr>
                <w:spacing w:val="-4"/>
                <w:w w:val="110"/>
                <w:sz w:val="8"/>
                <w:shd w:val="clear" w:color="auto" w:fill="C6C6C6"/>
              </w:rPr>
              <w:t xml:space="preserve"> </w:t>
            </w:r>
            <w:r>
              <w:rPr>
                <w:w w:val="110"/>
                <w:sz w:val="8"/>
                <w:shd w:val="clear" w:color="auto" w:fill="C6C6C6"/>
              </w:rPr>
              <w:t>deberá</w:t>
            </w:r>
            <w:r>
              <w:rPr>
                <w:spacing w:val="-4"/>
                <w:w w:val="110"/>
                <w:sz w:val="8"/>
                <w:shd w:val="clear" w:color="auto" w:fill="C6C6C6"/>
              </w:rPr>
              <w:t xml:space="preserve"> </w:t>
            </w:r>
            <w:r>
              <w:rPr>
                <w:w w:val="110"/>
                <w:sz w:val="8"/>
                <w:shd w:val="clear" w:color="auto" w:fill="C6C6C6"/>
              </w:rPr>
              <w:t>cumplir</w:t>
            </w:r>
            <w:r>
              <w:rPr>
                <w:spacing w:val="-4"/>
                <w:w w:val="110"/>
                <w:sz w:val="8"/>
                <w:shd w:val="clear" w:color="auto" w:fill="C6C6C6"/>
              </w:rPr>
              <w:t xml:space="preserve"> </w:t>
            </w:r>
            <w:r>
              <w:rPr>
                <w:w w:val="110"/>
                <w:sz w:val="8"/>
                <w:shd w:val="clear" w:color="auto" w:fill="C6C6C6"/>
              </w:rPr>
              <w:t>con</w:t>
            </w:r>
            <w:r>
              <w:rPr>
                <w:spacing w:val="-3"/>
                <w:w w:val="110"/>
                <w:sz w:val="8"/>
                <w:shd w:val="clear" w:color="auto" w:fill="C6C6C6"/>
              </w:rPr>
              <w:t xml:space="preserve"> </w:t>
            </w:r>
            <w:r>
              <w:rPr>
                <w:w w:val="110"/>
                <w:sz w:val="8"/>
                <w:shd w:val="clear" w:color="auto" w:fill="C6C6C6"/>
              </w:rPr>
              <w:t>el</w:t>
            </w:r>
            <w:r>
              <w:rPr>
                <w:spacing w:val="-4"/>
                <w:w w:val="110"/>
                <w:sz w:val="8"/>
                <w:shd w:val="clear" w:color="auto" w:fill="C6C6C6"/>
              </w:rPr>
              <w:t xml:space="preserve"> </w:t>
            </w:r>
            <w:r>
              <w:rPr>
                <w:w w:val="110"/>
                <w:sz w:val="8"/>
                <w:shd w:val="clear" w:color="auto" w:fill="C6C6C6"/>
              </w:rPr>
              <w:t>Manual</w:t>
            </w:r>
            <w:r>
              <w:rPr>
                <w:spacing w:val="-3"/>
                <w:w w:val="110"/>
                <w:sz w:val="8"/>
                <w:shd w:val="clear" w:color="auto" w:fill="C6C6C6"/>
              </w:rPr>
              <w:t xml:space="preserve"> </w:t>
            </w:r>
            <w:r>
              <w:rPr>
                <w:w w:val="110"/>
                <w:sz w:val="8"/>
                <w:shd w:val="clear" w:color="auto" w:fill="C6C6C6"/>
              </w:rPr>
              <w:t>de</w:t>
            </w:r>
            <w:r>
              <w:rPr>
                <w:spacing w:val="-3"/>
                <w:w w:val="110"/>
                <w:sz w:val="8"/>
                <w:shd w:val="clear" w:color="auto" w:fill="C6C6C6"/>
              </w:rPr>
              <w:t xml:space="preserve"> </w:t>
            </w:r>
            <w:r>
              <w:rPr>
                <w:w w:val="110"/>
                <w:sz w:val="8"/>
                <w:shd w:val="clear" w:color="auto" w:fill="C6C6C6"/>
              </w:rPr>
              <w:t>Usos</w:t>
            </w:r>
            <w:r>
              <w:rPr>
                <w:spacing w:val="-4"/>
                <w:w w:val="110"/>
                <w:sz w:val="8"/>
                <w:shd w:val="clear" w:color="auto" w:fill="C6C6C6"/>
              </w:rPr>
              <w:t xml:space="preserve"> </w:t>
            </w:r>
            <w:r>
              <w:rPr>
                <w:w w:val="110"/>
                <w:sz w:val="8"/>
                <w:shd w:val="clear" w:color="auto" w:fill="C6C6C6"/>
              </w:rPr>
              <w:t>y</w:t>
            </w:r>
            <w:r>
              <w:rPr>
                <w:spacing w:val="-4"/>
                <w:w w:val="110"/>
                <w:sz w:val="8"/>
                <w:shd w:val="clear" w:color="auto" w:fill="C6C6C6"/>
              </w:rPr>
              <w:t xml:space="preserve"> </w:t>
            </w:r>
            <w:r>
              <w:rPr>
                <w:w w:val="110"/>
                <w:sz w:val="8"/>
                <w:shd w:val="clear" w:color="auto" w:fill="C6C6C6"/>
              </w:rPr>
              <w:t>Condiciones</w:t>
            </w:r>
            <w:r>
              <w:rPr>
                <w:spacing w:val="-3"/>
                <w:w w:val="110"/>
                <w:sz w:val="8"/>
                <w:shd w:val="clear" w:color="auto" w:fill="C6C6C6"/>
              </w:rPr>
              <w:t xml:space="preserve"> </w:t>
            </w:r>
            <w:r>
              <w:rPr>
                <w:w w:val="110"/>
                <w:sz w:val="8"/>
                <w:shd w:val="clear" w:color="auto" w:fill="C6C6C6"/>
              </w:rPr>
              <w:t>de</w:t>
            </w:r>
            <w:r>
              <w:rPr>
                <w:spacing w:val="-3"/>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plataforma</w:t>
            </w:r>
            <w:r>
              <w:rPr>
                <w:w w:val="110"/>
                <w:sz w:val="8"/>
              </w:rPr>
              <w:t>]</w:t>
            </w:r>
          </w:p>
          <w:p w:rsidR="00F04A7A" w:rsidRDefault="00F04A7A">
            <w:pPr>
              <w:pStyle w:val="TableParagraph"/>
              <w:rPr>
                <w:rFonts w:ascii="Times New Roman"/>
                <w:sz w:val="10"/>
              </w:rPr>
            </w:pPr>
          </w:p>
          <w:p w:rsidR="00F04A7A" w:rsidRDefault="0004129A">
            <w:pPr>
              <w:pStyle w:val="TableParagraph"/>
              <w:spacing w:line="297" w:lineRule="auto"/>
              <w:ind w:left="593" w:right="601"/>
              <w:jc w:val="both"/>
              <w:rPr>
                <w:sz w:val="8"/>
              </w:rPr>
            </w:pPr>
            <w:r>
              <w:rPr>
                <w:w w:val="110"/>
                <w:sz w:val="8"/>
              </w:rPr>
              <w:t>Estarán a cargo del proponente todos los costos asociados a la elaboración y presentación de su oferta y la entidad en ningún caso será responsable de los mismos.</w:t>
            </w:r>
          </w:p>
          <w:p w:rsidR="00F04A7A" w:rsidRDefault="00F04A7A">
            <w:pPr>
              <w:pStyle w:val="TableParagraph"/>
              <w:rPr>
                <w:rFonts w:ascii="Times New Roman"/>
                <w:sz w:val="10"/>
              </w:rPr>
            </w:pPr>
          </w:p>
          <w:p w:rsidR="00F04A7A" w:rsidRDefault="0004129A">
            <w:pPr>
              <w:pStyle w:val="TableParagraph"/>
              <w:spacing w:line="297" w:lineRule="auto"/>
              <w:ind w:left="593" w:right="600"/>
              <w:jc w:val="both"/>
              <w:rPr>
                <w:sz w:val="8"/>
              </w:rPr>
            </w:pPr>
            <w:r>
              <w:rPr>
                <w:w w:val="110"/>
                <w:sz w:val="8"/>
              </w:rPr>
              <w:t>Toda tachadura y/o enmendadura que presente algún documento de la oferta debe estar salvado con</w:t>
            </w:r>
            <w:r>
              <w:rPr>
                <w:spacing w:val="-9"/>
                <w:w w:val="110"/>
                <w:sz w:val="8"/>
              </w:rPr>
              <w:t xml:space="preserve"> </w:t>
            </w:r>
            <w:r>
              <w:rPr>
                <w:w w:val="110"/>
                <w:sz w:val="8"/>
              </w:rPr>
              <w:t>la</w:t>
            </w:r>
            <w:r>
              <w:rPr>
                <w:spacing w:val="-9"/>
                <w:w w:val="110"/>
                <w:sz w:val="8"/>
              </w:rPr>
              <w:t xml:space="preserve"> </w:t>
            </w:r>
            <w:r>
              <w:rPr>
                <w:w w:val="110"/>
                <w:sz w:val="8"/>
              </w:rPr>
              <w:t>firma</w:t>
            </w:r>
            <w:r>
              <w:rPr>
                <w:spacing w:val="-9"/>
                <w:w w:val="110"/>
                <w:sz w:val="8"/>
              </w:rPr>
              <w:t xml:space="preserve"> </w:t>
            </w:r>
            <w:r>
              <w:rPr>
                <w:w w:val="110"/>
                <w:sz w:val="8"/>
              </w:rPr>
              <w:t>de</w:t>
            </w:r>
            <w:r>
              <w:rPr>
                <w:spacing w:val="-9"/>
                <w:w w:val="110"/>
                <w:sz w:val="8"/>
              </w:rPr>
              <w:t xml:space="preserve"> </w:t>
            </w:r>
            <w:r>
              <w:rPr>
                <w:w w:val="110"/>
                <w:sz w:val="8"/>
              </w:rPr>
              <w:t>quien</w:t>
            </w:r>
            <w:r>
              <w:rPr>
                <w:spacing w:val="-9"/>
                <w:w w:val="110"/>
                <w:sz w:val="8"/>
              </w:rPr>
              <w:t xml:space="preserve"> </w:t>
            </w:r>
            <w:r>
              <w:rPr>
                <w:w w:val="110"/>
                <w:sz w:val="8"/>
              </w:rPr>
              <w:t>suscribe</w:t>
            </w:r>
            <w:r>
              <w:rPr>
                <w:spacing w:val="-8"/>
                <w:w w:val="110"/>
                <w:sz w:val="8"/>
              </w:rPr>
              <w:t xml:space="preserve"> </w:t>
            </w:r>
            <w:r>
              <w:rPr>
                <w:w w:val="110"/>
                <w:sz w:val="8"/>
              </w:rPr>
              <w:t>el</w:t>
            </w:r>
            <w:r>
              <w:rPr>
                <w:spacing w:val="-10"/>
                <w:w w:val="110"/>
                <w:sz w:val="8"/>
              </w:rPr>
              <w:t xml:space="preserve"> </w:t>
            </w:r>
            <w:r>
              <w:rPr>
                <w:w w:val="110"/>
                <w:sz w:val="8"/>
              </w:rPr>
              <w:t>correspondiente</w:t>
            </w:r>
            <w:r>
              <w:rPr>
                <w:spacing w:val="-9"/>
                <w:w w:val="110"/>
                <w:sz w:val="8"/>
              </w:rPr>
              <w:t xml:space="preserve"> </w:t>
            </w:r>
            <w:r>
              <w:rPr>
                <w:w w:val="110"/>
                <w:sz w:val="8"/>
              </w:rPr>
              <w:t>documento</w:t>
            </w:r>
            <w:r>
              <w:rPr>
                <w:spacing w:val="-8"/>
                <w:w w:val="110"/>
                <w:sz w:val="8"/>
              </w:rPr>
              <w:t xml:space="preserve"> </w:t>
            </w:r>
            <w:r>
              <w:rPr>
                <w:w w:val="110"/>
                <w:sz w:val="8"/>
              </w:rPr>
              <w:t>al</w:t>
            </w:r>
            <w:r>
              <w:rPr>
                <w:spacing w:val="-9"/>
                <w:w w:val="110"/>
                <w:sz w:val="8"/>
              </w:rPr>
              <w:t xml:space="preserve"> </w:t>
            </w:r>
            <w:r>
              <w:rPr>
                <w:w w:val="110"/>
                <w:sz w:val="8"/>
              </w:rPr>
              <w:t>pie</w:t>
            </w:r>
            <w:r>
              <w:rPr>
                <w:spacing w:val="-8"/>
                <w:w w:val="110"/>
                <w:sz w:val="8"/>
              </w:rPr>
              <w:t xml:space="preserve"> </w:t>
            </w:r>
            <w:r>
              <w:rPr>
                <w:w w:val="110"/>
                <w:sz w:val="8"/>
              </w:rPr>
              <w:t>de</w:t>
            </w:r>
            <w:r>
              <w:rPr>
                <w:spacing w:val="-9"/>
                <w:w w:val="110"/>
                <w:sz w:val="8"/>
              </w:rPr>
              <w:t xml:space="preserve"> </w:t>
            </w:r>
            <w:r>
              <w:rPr>
                <w:w w:val="110"/>
                <w:sz w:val="8"/>
              </w:rPr>
              <w:t>la</w:t>
            </w:r>
            <w:r>
              <w:rPr>
                <w:spacing w:val="-9"/>
                <w:w w:val="110"/>
                <w:sz w:val="8"/>
              </w:rPr>
              <w:t xml:space="preserve"> </w:t>
            </w:r>
            <w:r>
              <w:rPr>
                <w:w w:val="110"/>
                <w:sz w:val="8"/>
              </w:rPr>
              <w:t>misma</w:t>
            </w:r>
            <w:r>
              <w:rPr>
                <w:spacing w:val="-9"/>
                <w:w w:val="110"/>
                <w:sz w:val="8"/>
              </w:rPr>
              <w:t xml:space="preserve"> </w:t>
            </w:r>
            <w:r>
              <w:rPr>
                <w:w w:val="110"/>
                <w:sz w:val="8"/>
              </w:rPr>
              <w:t>y</w:t>
            </w:r>
            <w:r>
              <w:rPr>
                <w:spacing w:val="-9"/>
                <w:w w:val="110"/>
                <w:sz w:val="8"/>
              </w:rPr>
              <w:t xml:space="preserve"> </w:t>
            </w:r>
            <w:r>
              <w:rPr>
                <w:w w:val="110"/>
                <w:sz w:val="8"/>
              </w:rPr>
              <w:t>nota</w:t>
            </w:r>
            <w:r>
              <w:rPr>
                <w:spacing w:val="-9"/>
                <w:w w:val="110"/>
                <w:sz w:val="8"/>
              </w:rPr>
              <w:t xml:space="preserve"> </w:t>
            </w:r>
            <w:r>
              <w:rPr>
                <w:w w:val="110"/>
                <w:sz w:val="8"/>
              </w:rPr>
              <w:t>al</w:t>
            </w:r>
            <w:r>
              <w:rPr>
                <w:spacing w:val="-10"/>
                <w:w w:val="110"/>
                <w:sz w:val="8"/>
              </w:rPr>
              <w:t xml:space="preserve"> </w:t>
            </w:r>
            <w:r>
              <w:rPr>
                <w:w w:val="110"/>
                <w:sz w:val="8"/>
              </w:rPr>
              <w:t>margen</w:t>
            </w:r>
            <w:r>
              <w:rPr>
                <w:spacing w:val="-8"/>
                <w:w w:val="110"/>
                <w:sz w:val="8"/>
              </w:rPr>
              <w:t xml:space="preserve"> </w:t>
            </w:r>
            <w:r>
              <w:rPr>
                <w:w w:val="110"/>
                <w:sz w:val="8"/>
              </w:rPr>
              <w:t>del documento</w:t>
            </w:r>
            <w:r>
              <w:rPr>
                <w:spacing w:val="-3"/>
                <w:w w:val="110"/>
                <w:sz w:val="8"/>
              </w:rPr>
              <w:t xml:space="preserve"> </w:t>
            </w:r>
            <w:r>
              <w:rPr>
                <w:w w:val="110"/>
                <w:sz w:val="8"/>
              </w:rPr>
              <w:t>donde</w:t>
            </w:r>
            <w:r>
              <w:rPr>
                <w:spacing w:val="-2"/>
                <w:w w:val="110"/>
                <w:sz w:val="8"/>
              </w:rPr>
              <w:t xml:space="preserve"> </w:t>
            </w:r>
            <w:r>
              <w:rPr>
                <w:w w:val="110"/>
                <w:sz w:val="8"/>
              </w:rPr>
              <w:t>manifieste</w:t>
            </w:r>
            <w:r>
              <w:rPr>
                <w:spacing w:val="-4"/>
                <w:w w:val="110"/>
                <w:sz w:val="8"/>
              </w:rPr>
              <w:t xml:space="preserve"> </w:t>
            </w:r>
            <w:r>
              <w:rPr>
                <w:w w:val="110"/>
                <w:sz w:val="8"/>
              </w:rPr>
              <w:t>clara</w:t>
            </w:r>
            <w:r>
              <w:rPr>
                <w:spacing w:val="-3"/>
                <w:w w:val="110"/>
                <w:sz w:val="8"/>
              </w:rPr>
              <w:t xml:space="preserve"> </w:t>
            </w:r>
            <w:r>
              <w:rPr>
                <w:w w:val="110"/>
                <w:sz w:val="8"/>
              </w:rPr>
              <w:t>y</w:t>
            </w:r>
            <w:r>
              <w:rPr>
                <w:spacing w:val="-2"/>
                <w:w w:val="110"/>
                <w:sz w:val="8"/>
              </w:rPr>
              <w:t xml:space="preserve"> </w:t>
            </w:r>
            <w:r>
              <w:rPr>
                <w:w w:val="110"/>
                <w:sz w:val="8"/>
              </w:rPr>
              <w:t>expresamente</w:t>
            </w:r>
            <w:r>
              <w:rPr>
                <w:spacing w:val="-3"/>
                <w:w w:val="110"/>
                <w:sz w:val="8"/>
              </w:rPr>
              <w:t xml:space="preserve"> </w:t>
            </w:r>
            <w:r>
              <w:rPr>
                <w:w w:val="110"/>
                <w:sz w:val="8"/>
              </w:rPr>
              <w:t>la</w:t>
            </w:r>
            <w:r>
              <w:rPr>
                <w:spacing w:val="-1"/>
                <w:w w:val="110"/>
                <w:sz w:val="8"/>
              </w:rPr>
              <w:t xml:space="preserve"> </w:t>
            </w:r>
            <w:r>
              <w:rPr>
                <w:w w:val="110"/>
                <w:sz w:val="8"/>
              </w:rPr>
              <w:t>corrección</w:t>
            </w:r>
            <w:r>
              <w:rPr>
                <w:spacing w:val="-3"/>
                <w:w w:val="110"/>
                <w:sz w:val="8"/>
              </w:rPr>
              <w:t xml:space="preserve"> </w:t>
            </w:r>
            <w:r>
              <w:rPr>
                <w:w w:val="110"/>
                <w:sz w:val="8"/>
              </w:rPr>
              <w:t>realizada.</w:t>
            </w:r>
          </w:p>
          <w:p w:rsidR="00F04A7A" w:rsidRDefault="00F04A7A">
            <w:pPr>
              <w:pStyle w:val="TableParagraph"/>
              <w:rPr>
                <w:rFonts w:ascii="Times New Roman"/>
                <w:sz w:val="10"/>
              </w:rPr>
            </w:pPr>
          </w:p>
          <w:p w:rsidR="00F04A7A" w:rsidRDefault="0004129A">
            <w:pPr>
              <w:pStyle w:val="TableParagraph"/>
              <w:ind w:left="593"/>
              <w:rPr>
                <w:b/>
                <w:sz w:val="8"/>
              </w:rPr>
            </w:pPr>
            <w:r>
              <w:rPr>
                <w:b/>
                <w:w w:val="110"/>
                <w:sz w:val="8"/>
              </w:rPr>
              <w:t>2.5 CIERRE DEL PROCESO Y APERTURA DE OFERTAS</w:t>
            </w:r>
          </w:p>
          <w:p w:rsidR="00F04A7A" w:rsidRDefault="00F04A7A">
            <w:pPr>
              <w:pStyle w:val="TableParagraph"/>
              <w:spacing w:before="5"/>
              <w:rPr>
                <w:rFonts w:ascii="Times New Roman"/>
                <w:sz w:val="9"/>
              </w:rPr>
            </w:pPr>
          </w:p>
          <w:p w:rsidR="00F04A7A" w:rsidRDefault="0004129A">
            <w:pPr>
              <w:pStyle w:val="TableParagraph"/>
              <w:ind w:left="593"/>
              <w:jc w:val="both"/>
              <w:rPr>
                <w:sz w:val="8"/>
              </w:rPr>
            </w:pPr>
            <w:r>
              <w:rPr>
                <w:w w:val="110"/>
                <w:sz w:val="8"/>
                <w:shd w:val="clear" w:color="auto" w:fill="C6C6C6"/>
              </w:rPr>
              <w:t>[Incluir para los procesos de contratación adelantados por SECOP I</w:t>
            </w:r>
            <w:r>
              <w:rPr>
                <w:w w:val="110"/>
                <w:sz w:val="8"/>
              </w:rPr>
              <w:t>]</w:t>
            </w:r>
          </w:p>
          <w:p w:rsidR="00F04A7A" w:rsidRDefault="00F04A7A">
            <w:pPr>
              <w:pStyle w:val="TableParagraph"/>
              <w:spacing w:before="1"/>
              <w:rPr>
                <w:rFonts w:ascii="Times New Roman"/>
                <w:sz w:val="13"/>
              </w:rPr>
            </w:pPr>
          </w:p>
          <w:p w:rsidR="00F04A7A" w:rsidRDefault="0004129A">
            <w:pPr>
              <w:pStyle w:val="TableParagraph"/>
              <w:ind w:right="593"/>
              <w:jc w:val="right"/>
              <w:rPr>
                <w:rFonts w:ascii="Times New Roman"/>
                <w:sz w:val="10"/>
              </w:rPr>
            </w:pPr>
            <w:r>
              <w:rPr>
                <w:rFonts w:ascii="Times New Roman"/>
                <w:w w:val="105"/>
                <w:sz w:val="10"/>
              </w:rPr>
              <w:t>18</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11"/>
              </w:rPr>
            </w:pPr>
          </w:p>
          <w:p w:rsidR="00F04A7A" w:rsidRDefault="0004129A">
            <w:pPr>
              <w:pStyle w:val="TableParagraph"/>
              <w:spacing w:line="297" w:lineRule="auto"/>
              <w:ind w:left="586" w:right="607"/>
              <w:jc w:val="both"/>
              <w:rPr>
                <w:sz w:val="8"/>
              </w:rPr>
            </w:pPr>
            <w:r>
              <w:rPr>
                <w:w w:val="110"/>
                <w:sz w:val="8"/>
              </w:rPr>
              <w:t>Se</w:t>
            </w:r>
            <w:r>
              <w:rPr>
                <w:spacing w:val="-5"/>
                <w:w w:val="110"/>
                <w:sz w:val="8"/>
              </w:rPr>
              <w:t xml:space="preserve"> </w:t>
            </w:r>
            <w:r>
              <w:rPr>
                <w:w w:val="110"/>
                <w:sz w:val="8"/>
              </w:rPr>
              <w:t>entenderán</w:t>
            </w:r>
            <w:r>
              <w:rPr>
                <w:spacing w:val="-5"/>
                <w:w w:val="110"/>
                <w:sz w:val="8"/>
              </w:rPr>
              <w:t xml:space="preserve"> </w:t>
            </w:r>
            <w:r>
              <w:rPr>
                <w:w w:val="110"/>
                <w:sz w:val="8"/>
              </w:rPr>
              <w:t>recibidas</w:t>
            </w:r>
            <w:r>
              <w:rPr>
                <w:spacing w:val="-6"/>
                <w:w w:val="110"/>
                <w:sz w:val="8"/>
              </w:rPr>
              <w:t xml:space="preserve"> </w:t>
            </w:r>
            <w:r>
              <w:rPr>
                <w:w w:val="110"/>
                <w:sz w:val="8"/>
              </w:rPr>
              <w:t>por</w:t>
            </w:r>
            <w:r>
              <w:rPr>
                <w:spacing w:val="-5"/>
                <w:w w:val="110"/>
                <w:sz w:val="8"/>
              </w:rPr>
              <w:t xml:space="preserve"> </w:t>
            </w:r>
            <w:r>
              <w:rPr>
                <w:w w:val="110"/>
                <w:sz w:val="8"/>
              </w:rPr>
              <w:t>la</w:t>
            </w:r>
            <w:r>
              <w:rPr>
                <w:spacing w:val="-4"/>
                <w:w w:val="110"/>
                <w:sz w:val="8"/>
              </w:rPr>
              <w:t xml:space="preserve"> </w:t>
            </w:r>
            <w:r>
              <w:rPr>
                <w:w w:val="110"/>
                <w:sz w:val="8"/>
              </w:rPr>
              <w:t>entidad</w:t>
            </w:r>
            <w:r>
              <w:rPr>
                <w:spacing w:val="-4"/>
                <w:w w:val="110"/>
                <w:sz w:val="8"/>
              </w:rPr>
              <w:t xml:space="preserve"> </w:t>
            </w:r>
            <w:r>
              <w:rPr>
                <w:w w:val="110"/>
                <w:sz w:val="8"/>
              </w:rPr>
              <w:t>las</w:t>
            </w:r>
            <w:r>
              <w:rPr>
                <w:spacing w:val="-5"/>
                <w:w w:val="110"/>
                <w:sz w:val="8"/>
              </w:rPr>
              <w:t xml:space="preserve"> </w:t>
            </w:r>
            <w:r>
              <w:rPr>
                <w:w w:val="110"/>
                <w:sz w:val="8"/>
              </w:rPr>
              <w:t>ofertas</w:t>
            </w:r>
            <w:r>
              <w:rPr>
                <w:spacing w:val="-4"/>
                <w:w w:val="110"/>
                <w:sz w:val="8"/>
              </w:rPr>
              <w:t xml:space="preserve"> </w:t>
            </w:r>
            <w:r>
              <w:rPr>
                <w:w w:val="110"/>
                <w:sz w:val="8"/>
              </w:rPr>
              <w:t>que</w:t>
            </w:r>
            <w:r>
              <w:rPr>
                <w:spacing w:val="-5"/>
                <w:w w:val="110"/>
                <w:sz w:val="8"/>
              </w:rPr>
              <w:t xml:space="preserve"> </w:t>
            </w:r>
            <w:r>
              <w:rPr>
                <w:w w:val="110"/>
                <w:sz w:val="8"/>
              </w:rPr>
              <w:t>a</w:t>
            </w:r>
            <w:r>
              <w:rPr>
                <w:spacing w:val="-5"/>
                <w:w w:val="110"/>
                <w:sz w:val="8"/>
              </w:rPr>
              <w:t xml:space="preserve"> </w:t>
            </w:r>
            <w:r>
              <w:rPr>
                <w:w w:val="110"/>
                <w:sz w:val="8"/>
              </w:rPr>
              <w:t>la</w:t>
            </w:r>
            <w:r>
              <w:rPr>
                <w:spacing w:val="-4"/>
                <w:w w:val="110"/>
                <w:sz w:val="8"/>
              </w:rPr>
              <w:t xml:space="preserve"> </w:t>
            </w:r>
            <w:r>
              <w:rPr>
                <w:w w:val="110"/>
                <w:sz w:val="8"/>
              </w:rPr>
              <w:t>fecha</w:t>
            </w:r>
            <w:r>
              <w:rPr>
                <w:spacing w:val="-5"/>
                <w:w w:val="110"/>
                <w:sz w:val="8"/>
              </w:rPr>
              <w:t xml:space="preserve"> </w:t>
            </w:r>
            <w:r>
              <w:rPr>
                <w:w w:val="110"/>
                <w:sz w:val="8"/>
              </w:rPr>
              <w:t>y</w:t>
            </w:r>
            <w:r>
              <w:rPr>
                <w:spacing w:val="-5"/>
                <w:w w:val="110"/>
                <w:sz w:val="8"/>
              </w:rPr>
              <w:t xml:space="preserve"> </w:t>
            </w:r>
            <w:r>
              <w:rPr>
                <w:w w:val="110"/>
                <w:sz w:val="8"/>
              </w:rPr>
              <w:t>hora</w:t>
            </w:r>
            <w:r>
              <w:rPr>
                <w:spacing w:val="-5"/>
                <w:w w:val="110"/>
                <w:sz w:val="8"/>
              </w:rPr>
              <w:t xml:space="preserve"> </w:t>
            </w:r>
            <w:r>
              <w:rPr>
                <w:w w:val="110"/>
                <w:sz w:val="8"/>
              </w:rPr>
              <w:t>indicada</w:t>
            </w:r>
            <w:r>
              <w:rPr>
                <w:spacing w:val="-5"/>
                <w:w w:val="110"/>
                <w:sz w:val="8"/>
              </w:rPr>
              <w:t xml:space="preserve"> </w:t>
            </w:r>
            <w:r>
              <w:rPr>
                <w:w w:val="110"/>
                <w:sz w:val="8"/>
              </w:rPr>
              <w:t>en</w:t>
            </w:r>
            <w:r>
              <w:rPr>
                <w:spacing w:val="-5"/>
                <w:w w:val="110"/>
                <w:sz w:val="8"/>
              </w:rPr>
              <w:t xml:space="preserve"> </w:t>
            </w:r>
            <w:r>
              <w:rPr>
                <w:w w:val="110"/>
                <w:sz w:val="8"/>
              </w:rPr>
              <w:t>el</w:t>
            </w:r>
            <w:r>
              <w:rPr>
                <w:spacing w:val="-6"/>
                <w:w w:val="110"/>
                <w:sz w:val="8"/>
              </w:rPr>
              <w:t xml:space="preserve"> </w:t>
            </w:r>
            <w:r>
              <w:rPr>
                <w:w w:val="110"/>
                <w:sz w:val="8"/>
              </w:rPr>
              <w:t>cronograma del</w:t>
            </w:r>
            <w:r>
              <w:rPr>
                <w:spacing w:val="-3"/>
                <w:w w:val="110"/>
                <w:sz w:val="8"/>
              </w:rPr>
              <w:t xml:space="preserve"> </w:t>
            </w:r>
            <w:r>
              <w:rPr>
                <w:w w:val="110"/>
                <w:sz w:val="8"/>
              </w:rPr>
              <w:t>proceso</w:t>
            </w:r>
            <w:r>
              <w:rPr>
                <w:spacing w:val="-4"/>
                <w:w w:val="110"/>
                <w:sz w:val="8"/>
              </w:rPr>
              <w:t xml:space="preserve"> </w:t>
            </w:r>
            <w:r>
              <w:rPr>
                <w:w w:val="110"/>
                <w:sz w:val="8"/>
              </w:rPr>
              <w:t>de</w:t>
            </w:r>
            <w:r>
              <w:rPr>
                <w:spacing w:val="-4"/>
                <w:w w:val="110"/>
                <w:sz w:val="8"/>
              </w:rPr>
              <w:t xml:space="preserve"> </w:t>
            </w:r>
            <w:r>
              <w:rPr>
                <w:w w:val="110"/>
                <w:sz w:val="8"/>
              </w:rPr>
              <w:t>contratación</w:t>
            </w:r>
            <w:r>
              <w:rPr>
                <w:spacing w:val="-4"/>
                <w:w w:val="110"/>
                <w:sz w:val="8"/>
              </w:rPr>
              <w:t xml:space="preserve"> </w:t>
            </w:r>
            <w:r>
              <w:rPr>
                <w:w w:val="110"/>
                <w:sz w:val="8"/>
              </w:rPr>
              <w:t>se</w:t>
            </w:r>
            <w:r>
              <w:rPr>
                <w:spacing w:val="-3"/>
                <w:w w:val="110"/>
                <w:sz w:val="8"/>
              </w:rPr>
              <w:t xml:space="preserve"> </w:t>
            </w:r>
            <w:r>
              <w:rPr>
                <w:w w:val="110"/>
                <w:sz w:val="8"/>
              </w:rPr>
              <w:t>encuentren</w:t>
            </w:r>
            <w:r>
              <w:rPr>
                <w:spacing w:val="-4"/>
                <w:w w:val="110"/>
                <w:sz w:val="8"/>
              </w:rPr>
              <w:t xml:space="preserve"> </w:t>
            </w:r>
            <w:r>
              <w:rPr>
                <w:w w:val="110"/>
                <w:sz w:val="8"/>
              </w:rPr>
              <w:t>en</w:t>
            </w:r>
            <w:r>
              <w:rPr>
                <w:spacing w:val="-4"/>
                <w:w w:val="110"/>
                <w:sz w:val="8"/>
              </w:rPr>
              <w:t xml:space="preserve"> </w:t>
            </w:r>
            <w:r>
              <w:rPr>
                <w:w w:val="110"/>
                <w:sz w:val="8"/>
              </w:rPr>
              <w:t>el</w:t>
            </w:r>
            <w:r>
              <w:rPr>
                <w:spacing w:val="-4"/>
                <w:w w:val="110"/>
                <w:sz w:val="8"/>
              </w:rPr>
              <w:t xml:space="preserve"> </w:t>
            </w:r>
            <w:r>
              <w:rPr>
                <w:w w:val="110"/>
                <w:sz w:val="8"/>
              </w:rPr>
              <w:t>lugar</w:t>
            </w:r>
            <w:r>
              <w:rPr>
                <w:spacing w:val="-2"/>
                <w:w w:val="110"/>
                <w:sz w:val="8"/>
              </w:rPr>
              <w:t xml:space="preserve"> </w:t>
            </w:r>
            <w:r>
              <w:rPr>
                <w:w w:val="110"/>
                <w:sz w:val="8"/>
              </w:rPr>
              <w:t>destinado</w:t>
            </w:r>
            <w:r>
              <w:rPr>
                <w:spacing w:val="-4"/>
                <w:w w:val="110"/>
                <w:sz w:val="8"/>
              </w:rPr>
              <w:t xml:space="preserve"> </w:t>
            </w:r>
            <w:r>
              <w:rPr>
                <w:w w:val="110"/>
                <w:sz w:val="8"/>
              </w:rPr>
              <w:t>para</w:t>
            </w:r>
            <w:r>
              <w:rPr>
                <w:spacing w:val="-4"/>
                <w:w w:val="110"/>
                <w:sz w:val="8"/>
              </w:rPr>
              <w:t xml:space="preserve"> </w:t>
            </w:r>
            <w:r>
              <w:rPr>
                <w:w w:val="110"/>
                <w:sz w:val="8"/>
              </w:rPr>
              <w:t>su</w:t>
            </w:r>
            <w:r>
              <w:rPr>
                <w:spacing w:val="-4"/>
                <w:w w:val="110"/>
                <w:sz w:val="8"/>
              </w:rPr>
              <w:t xml:space="preserve"> </w:t>
            </w:r>
            <w:r>
              <w:rPr>
                <w:w w:val="110"/>
                <w:sz w:val="8"/>
              </w:rPr>
              <w:t>recepción.</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586" w:right="604"/>
              <w:jc w:val="both"/>
              <w:rPr>
                <w:sz w:val="8"/>
              </w:rPr>
            </w:pPr>
            <w:r>
              <w:rPr>
                <w:w w:val="110"/>
                <w:sz w:val="8"/>
              </w:rPr>
              <w:t>No serán tenidas como recibidas las ofertas que hayan sido radicadas o entregadas en otras dependencias de la entidad.</w:t>
            </w:r>
          </w:p>
          <w:p w:rsidR="00F04A7A" w:rsidRDefault="00F04A7A">
            <w:pPr>
              <w:pStyle w:val="TableParagraph"/>
              <w:spacing w:before="7"/>
              <w:rPr>
                <w:rFonts w:ascii="Times New Roman"/>
                <w:sz w:val="8"/>
              </w:rPr>
            </w:pPr>
          </w:p>
          <w:p w:rsidR="00F04A7A" w:rsidRDefault="0004129A">
            <w:pPr>
              <w:pStyle w:val="TableParagraph"/>
              <w:spacing w:line="297" w:lineRule="auto"/>
              <w:ind w:left="586" w:right="603"/>
              <w:jc w:val="both"/>
              <w:rPr>
                <w:sz w:val="8"/>
              </w:rPr>
            </w:pPr>
            <w:r>
              <w:rPr>
                <w:w w:val="110"/>
                <w:sz w:val="8"/>
              </w:rPr>
              <w:t>Una</w:t>
            </w:r>
            <w:r>
              <w:rPr>
                <w:spacing w:val="-9"/>
                <w:w w:val="110"/>
                <w:sz w:val="8"/>
              </w:rPr>
              <w:t xml:space="preserve"> </w:t>
            </w:r>
            <w:r>
              <w:rPr>
                <w:w w:val="110"/>
                <w:sz w:val="8"/>
              </w:rPr>
              <w:t>vez</w:t>
            </w:r>
            <w:r>
              <w:rPr>
                <w:spacing w:val="-9"/>
                <w:w w:val="110"/>
                <w:sz w:val="8"/>
              </w:rPr>
              <w:t xml:space="preserve"> </w:t>
            </w:r>
            <w:r>
              <w:rPr>
                <w:w w:val="110"/>
                <w:sz w:val="8"/>
              </w:rPr>
              <w:t>vencido</w:t>
            </w:r>
            <w:r>
              <w:rPr>
                <w:spacing w:val="-8"/>
                <w:w w:val="110"/>
                <w:sz w:val="8"/>
              </w:rPr>
              <w:t xml:space="preserve"> </w:t>
            </w:r>
            <w:r>
              <w:rPr>
                <w:w w:val="110"/>
                <w:sz w:val="8"/>
              </w:rPr>
              <w:t>el</w:t>
            </w:r>
            <w:r>
              <w:rPr>
                <w:spacing w:val="-9"/>
                <w:w w:val="110"/>
                <w:sz w:val="8"/>
              </w:rPr>
              <w:t xml:space="preserve"> </w:t>
            </w:r>
            <w:r>
              <w:rPr>
                <w:w w:val="110"/>
                <w:sz w:val="8"/>
              </w:rPr>
              <w:t>término</w:t>
            </w:r>
            <w:r>
              <w:rPr>
                <w:spacing w:val="-8"/>
                <w:w w:val="110"/>
                <w:sz w:val="8"/>
              </w:rPr>
              <w:t xml:space="preserve"> </w:t>
            </w:r>
            <w:r>
              <w:rPr>
                <w:w w:val="110"/>
                <w:sz w:val="8"/>
              </w:rPr>
              <w:t>para</w:t>
            </w:r>
            <w:r>
              <w:rPr>
                <w:spacing w:val="-7"/>
                <w:w w:val="110"/>
                <w:sz w:val="8"/>
              </w:rPr>
              <w:t xml:space="preserve"> </w:t>
            </w:r>
            <w:r>
              <w:rPr>
                <w:w w:val="110"/>
                <w:sz w:val="8"/>
              </w:rPr>
              <w:t>presentar</w:t>
            </w:r>
            <w:r>
              <w:rPr>
                <w:spacing w:val="-9"/>
                <w:w w:val="110"/>
                <w:sz w:val="8"/>
              </w:rPr>
              <w:t xml:space="preserve"> </w:t>
            </w:r>
            <w:r>
              <w:rPr>
                <w:w w:val="110"/>
                <w:sz w:val="8"/>
              </w:rPr>
              <w:t>ofertas,</w:t>
            </w:r>
            <w:r>
              <w:rPr>
                <w:spacing w:val="-9"/>
                <w:w w:val="110"/>
                <w:sz w:val="8"/>
              </w:rPr>
              <w:t xml:space="preserve"> </w:t>
            </w:r>
            <w:r>
              <w:rPr>
                <w:w w:val="110"/>
                <w:sz w:val="8"/>
              </w:rPr>
              <w:t>la</w:t>
            </w:r>
            <w:r>
              <w:rPr>
                <w:spacing w:val="-7"/>
                <w:w w:val="110"/>
                <w:sz w:val="8"/>
              </w:rPr>
              <w:t xml:space="preserve"> </w:t>
            </w:r>
            <w:r>
              <w:rPr>
                <w:w w:val="110"/>
                <w:sz w:val="8"/>
              </w:rPr>
              <w:t>entidad</w:t>
            </w:r>
            <w:r>
              <w:rPr>
                <w:spacing w:val="-8"/>
                <w:w w:val="110"/>
                <w:sz w:val="8"/>
              </w:rPr>
              <w:t xml:space="preserve"> </w:t>
            </w:r>
            <w:r>
              <w:rPr>
                <w:w w:val="110"/>
                <w:sz w:val="8"/>
              </w:rPr>
              <w:t>estatal</w:t>
            </w:r>
            <w:r>
              <w:rPr>
                <w:spacing w:val="-8"/>
                <w:w w:val="110"/>
                <w:sz w:val="8"/>
              </w:rPr>
              <w:t xml:space="preserve"> </w:t>
            </w:r>
            <w:r>
              <w:rPr>
                <w:w w:val="110"/>
                <w:sz w:val="8"/>
              </w:rPr>
              <w:t>debe</w:t>
            </w:r>
            <w:r>
              <w:rPr>
                <w:spacing w:val="-9"/>
                <w:w w:val="110"/>
                <w:sz w:val="8"/>
              </w:rPr>
              <w:t xml:space="preserve"> </w:t>
            </w:r>
            <w:r>
              <w:rPr>
                <w:w w:val="110"/>
                <w:sz w:val="8"/>
              </w:rPr>
              <w:t>realizar</w:t>
            </w:r>
            <w:r>
              <w:rPr>
                <w:spacing w:val="-8"/>
                <w:w w:val="110"/>
                <w:sz w:val="8"/>
              </w:rPr>
              <w:t xml:space="preserve"> </w:t>
            </w:r>
            <w:r>
              <w:rPr>
                <w:w w:val="110"/>
                <w:sz w:val="8"/>
              </w:rPr>
              <w:t>la</w:t>
            </w:r>
            <w:r>
              <w:rPr>
                <w:spacing w:val="-8"/>
                <w:w w:val="110"/>
                <w:sz w:val="8"/>
              </w:rPr>
              <w:t xml:space="preserve"> </w:t>
            </w:r>
            <w:r>
              <w:rPr>
                <w:w w:val="110"/>
                <w:sz w:val="8"/>
              </w:rPr>
              <w:t>apertura</w:t>
            </w:r>
            <w:r>
              <w:rPr>
                <w:spacing w:val="-9"/>
                <w:w w:val="110"/>
                <w:sz w:val="8"/>
              </w:rPr>
              <w:t xml:space="preserve"> </w:t>
            </w:r>
            <w:r>
              <w:rPr>
                <w:w w:val="110"/>
                <w:sz w:val="8"/>
              </w:rPr>
              <w:t>de</w:t>
            </w:r>
            <w:r>
              <w:rPr>
                <w:spacing w:val="-9"/>
                <w:w w:val="110"/>
                <w:sz w:val="8"/>
              </w:rPr>
              <w:t xml:space="preserve"> </w:t>
            </w:r>
            <w:r>
              <w:rPr>
                <w:w w:val="110"/>
                <w:sz w:val="8"/>
              </w:rPr>
              <w:t>las ofertas</w:t>
            </w:r>
            <w:r>
              <w:rPr>
                <w:spacing w:val="-6"/>
                <w:w w:val="110"/>
                <w:sz w:val="8"/>
              </w:rPr>
              <w:t xml:space="preserve"> </w:t>
            </w:r>
            <w:r>
              <w:rPr>
                <w:w w:val="110"/>
                <w:sz w:val="8"/>
              </w:rPr>
              <w:t>en</w:t>
            </w:r>
            <w:r>
              <w:rPr>
                <w:spacing w:val="-7"/>
                <w:w w:val="110"/>
                <w:sz w:val="8"/>
              </w:rPr>
              <w:t xml:space="preserve"> </w:t>
            </w:r>
            <w:r>
              <w:rPr>
                <w:w w:val="110"/>
                <w:sz w:val="8"/>
              </w:rPr>
              <w:t>presencia</w:t>
            </w:r>
            <w:r>
              <w:rPr>
                <w:spacing w:val="-6"/>
                <w:w w:val="110"/>
                <w:sz w:val="8"/>
              </w:rPr>
              <w:t xml:space="preserve"> </w:t>
            </w:r>
            <w:r>
              <w:rPr>
                <w:w w:val="110"/>
                <w:sz w:val="8"/>
              </w:rPr>
              <w:t>de</w:t>
            </w:r>
            <w:r>
              <w:rPr>
                <w:spacing w:val="-6"/>
                <w:w w:val="110"/>
                <w:sz w:val="8"/>
              </w:rPr>
              <w:t xml:space="preserve"> </w:t>
            </w:r>
            <w:r>
              <w:rPr>
                <w:w w:val="110"/>
                <w:sz w:val="8"/>
              </w:rPr>
              <w:t>los</w:t>
            </w:r>
            <w:r>
              <w:rPr>
                <w:spacing w:val="-6"/>
                <w:w w:val="110"/>
                <w:sz w:val="8"/>
              </w:rPr>
              <w:t xml:space="preserve"> </w:t>
            </w:r>
            <w:r>
              <w:rPr>
                <w:w w:val="110"/>
                <w:sz w:val="8"/>
              </w:rPr>
              <w:t>proponentes</w:t>
            </w:r>
            <w:r>
              <w:rPr>
                <w:spacing w:val="-6"/>
                <w:w w:val="110"/>
                <w:sz w:val="8"/>
              </w:rPr>
              <w:t xml:space="preserve"> </w:t>
            </w:r>
            <w:r>
              <w:rPr>
                <w:w w:val="110"/>
                <w:sz w:val="8"/>
              </w:rPr>
              <w:t>o</w:t>
            </w:r>
            <w:r>
              <w:rPr>
                <w:spacing w:val="-7"/>
                <w:w w:val="110"/>
                <w:sz w:val="8"/>
              </w:rPr>
              <w:t xml:space="preserve"> </w:t>
            </w:r>
            <w:r>
              <w:rPr>
                <w:w w:val="110"/>
                <w:sz w:val="8"/>
              </w:rPr>
              <w:t>veedores</w:t>
            </w:r>
            <w:r>
              <w:rPr>
                <w:spacing w:val="-6"/>
                <w:w w:val="110"/>
                <w:sz w:val="8"/>
              </w:rPr>
              <w:t xml:space="preserve"> </w:t>
            </w:r>
            <w:r>
              <w:rPr>
                <w:w w:val="110"/>
                <w:sz w:val="8"/>
              </w:rPr>
              <w:t>que</w:t>
            </w:r>
            <w:r>
              <w:rPr>
                <w:spacing w:val="-6"/>
                <w:w w:val="110"/>
                <w:sz w:val="8"/>
              </w:rPr>
              <w:t xml:space="preserve"> </w:t>
            </w:r>
            <w:r>
              <w:rPr>
                <w:w w:val="110"/>
                <w:sz w:val="8"/>
              </w:rPr>
              <w:t>deseen</w:t>
            </w:r>
            <w:r>
              <w:rPr>
                <w:spacing w:val="-6"/>
                <w:w w:val="110"/>
                <w:sz w:val="8"/>
              </w:rPr>
              <w:t xml:space="preserve"> </w:t>
            </w:r>
            <w:r>
              <w:rPr>
                <w:w w:val="110"/>
                <w:sz w:val="8"/>
              </w:rPr>
              <w:t>asistir</w:t>
            </w:r>
            <w:r>
              <w:rPr>
                <w:spacing w:val="-7"/>
                <w:w w:val="110"/>
                <w:sz w:val="8"/>
              </w:rPr>
              <w:t xml:space="preserve"> </w:t>
            </w:r>
            <w:r>
              <w:rPr>
                <w:w w:val="110"/>
                <w:sz w:val="8"/>
              </w:rPr>
              <w:t>y</w:t>
            </w:r>
            <w:r>
              <w:rPr>
                <w:spacing w:val="-6"/>
                <w:w w:val="110"/>
                <w:sz w:val="8"/>
              </w:rPr>
              <w:t xml:space="preserve"> </w:t>
            </w:r>
            <w:r>
              <w:rPr>
                <w:w w:val="110"/>
                <w:sz w:val="8"/>
              </w:rPr>
              <w:t>elaborar</w:t>
            </w:r>
            <w:r>
              <w:rPr>
                <w:spacing w:val="-7"/>
                <w:w w:val="110"/>
                <w:sz w:val="8"/>
              </w:rPr>
              <w:t xml:space="preserve"> </w:t>
            </w:r>
            <w:r>
              <w:rPr>
                <w:w w:val="110"/>
                <w:sz w:val="8"/>
              </w:rPr>
              <w:t>un</w:t>
            </w:r>
            <w:r>
              <w:rPr>
                <w:spacing w:val="-6"/>
                <w:w w:val="110"/>
                <w:sz w:val="8"/>
              </w:rPr>
              <w:t xml:space="preserve"> </w:t>
            </w:r>
            <w:r>
              <w:rPr>
                <w:w w:val="110"/>
                <w:sz w:val="8"/>
              </w:rPr>
              <w:t>acta</w:t>
            </w:r>
            <w:r>
              <w:rPr>
                <w:spacing w:val="-6"/>
                <w:w w:val="110"/>
                <w:sz w:val="8"/>
              </w:rPr>
              <w:t xml:space="preserve"> </w:t>
            </w:r>
            <w:r>
              <w:rPr>
                <w:w w:val="110"/>
                <w:sz w:val="8"/>
              </w:rPr>
              <w:t>de</w:t>
            </w:r>
            <w:r>
              <w:rPr>
                <w:spacing w:val="-7"/>
                <w:w w:val="110"/>
                <w:sz w:val="8"/>
              </w:rPr>
              <w:t xml:space="preserve"> </w:t>
            </w:r>
            <w:r>
              <w:rPr>
                <w:w w:val="110"/>
                <w:sz w:val="8"/>
              </w:rPr>
              <w:t>cierre en</w:t>
            </w:r>
            <w:r>
              <w:rPr>
                <w:spacing w:val="-5"/>
                <w:w w:val="110"/>
                <w:sz w:val="8"/>
              </w:rPr>
              <w:t xml:space="preserve"> </w:t>
            </w:r>
            <w:r>
              <w:rPr>
                <w:w w:val="110"/>
                <w:sz w:val="8"/>
              </w:rPr>
              <w:t>la</w:t>
            </w:r>
            <w:r>
              <w:rPr>
                <w:spacing w:val="-5"/>
                <w:w w:val="110"/>
                <w:sz w:val="8"/>
              </w:rPr>
              <w:t xml:space="preserve"> </w:t>
            </w:r>
            <w:r>
              <w:rPr>
                <w:w w:val="110"/>
                <w:sz w:val="8"/>
              </w:rPr>
              <w:t>cual</w:t>
            </w:r>
            <w:r>
              <w:rPr>
                <w:spacing w:val="-5"/>
                <w:w w:val="110"/>
                <w:sz w:val="8"/>
              </w:rPr>
              <w:t xml:space="preserve"> </w:t>
            </w:r>
            <w:r>
              <w:rPr>
                <w:w w:val="110"/>
                <w:sz w:val="8"/>
              </w:rPr>
              <w:t>conste</w:t>
            </w:r>
            <w:r>
              <w:rPr>
                <w:spacing w:val="-5"/>
                <w:w w:val="110"/>
                <w:sz w:val="8"/>
              </w:rPr>
              <w:t xml:space="preserve"> </w:t>
            </w:r>
            <w:r>
              <w:rPr>
                <w:w w:val="110"/>
                <w:sz w:val="8"/>
              </w:rPr>
              <w:t>la</w:t>
            </w:r>
            <w:r>
              <w:rPr>
                <w:spacing w:val="-5"/>
                <w:w w:val="110"/>
                <w:sz w:val="8"/>
              </w:rPr>
              <w:t xml:space="preserve"> </w:t>
            </w:r>
            <w:r>
              <w:rPr>
                <w:w w:val="110"/>
                <w:sz w:val="8"/>
              </w:rPr>
              <w:t>fecha</w:t>
            </w:r>
            <w:r>
              <w:rPr>
                <w:spacing w:val="-5"/>
                <w:w w:val="110"/>
                <w:sz w:val="8"/>
              </w:rPr>
              <w:t xml:space="preserve"> </w:t>
            </w:r>
            <w:r>
              <w:rPr>
                <w:w w:val="110"/>
                <w:sz w:val="8"/>
              </w:rPr>
              <w:t>y</w:t>
            </w:r>
            <w:r>
              <w:rPr>
                <w:spacing w:val="-4"/>
                <w:w w:val="110"/>
                <w:sz w:val="8"/>
              </w:rPr>
              <w:t xml:space="preserve"> </w:t>
            </w:r>
            <w:r>
              <w:rPr>
                <w:w w:val="110"/>
                <w:sz w:val="8"/>
              </w:rPr>
              <w:t>hora</w:t>
            </w:r>
            <w:r>
              <w:rPr>
                <w:spacing w:val="-5"/>
                <w:w w:val="110"/>
                <w:sz w:val="8"/>
              </w:rPr>
              <w:t xml:space="preserve"> </w:t>
            </w:r>
            <w:r>
              <w:rPr>
                <w:w w:val="110"/>
                <w:sz w:val="8"/>
              </w:rPr>
              <w:t>de</w:t>
            </w:r>
            <w:r>
              <w:rPr>
                <w:spacing w:val="-5"/>
                <w:w w:val="110"/>
                <w:sz w:val="8"/>
              </w:rPr>
              <w:t xml:space="preserve"> </w:t>
            </w:r>
            <w:r>
              <w:rPr>
                <w:w w:val="110"/>
                <w:sz w:val="8"/>
              </w:rPr>
              <w:t>recibo</w:t>
            </w:r>
            <w:r>
              <w:rPr>
                <w:spacing w:val="-5"/>
                <w:w w:val="110"/>
                <w:sz w:val="8"/>
              </w:rPr>
              <w:t xml:space="preserve"> </w:t>
            </w:r>
            <w:r>
              <w:rPr>
                <w:w w:val="110"/>
                <w:sz w:val="8"/>
              </w:rPr>
              <w:t>de</w:t>
            </w:r>
            <w:r>
              <w:rPr>
                <w:spacing w:val="-5"/>
                <w:w w:val="110"/>
                <w:sz w:val="8"/>
              </w:rPr>
              <w:t xml:space="preserve"> </w:t>
            </w:r>
            <w:r>
              <w:rPr>
                <w:w w:val="110"/>
                <w:sz w:val="8"/>
              </w:rPr>
              <w:t>las</w:t>
            </w:r>
            <w:r>
              <w:rPr>
                <w:spacing w:val="-5"/>
                <w:w w:val="110"/>
                <w:sz w:val="8"/>
              </w:rPr>
              <w:t xml:space="preserve"> </w:t>
            </w:r>
            <w:r>
              <w:rPr>
                <w:w w:val="110"/>
                <w:sz w:val="8"/>
              </w:rPr>
              <w:t>ofertas,</w:t>
            </w:r>
            <w:r>
              <w:rPr>
                <w:spacing w:val="-5"/>
                <w:w w:val="110"/>
                <w:sz w:val="8"/>
              </w:rPr>
              <w:t xml:space="preserve"> </w:t>
            </w:r>
            <w:r>
              <w:rPr>
                <w:w w:val="110"/>
                <w:sz w:val="8"/>
              </w:rPr>
              <w:t>indicando</w:t>
            </w:r>
            <w:r>
              <w:rPr>
                <w:spacing w:val="-5"/>
                <w:w w:val="110"/>
                <w:sz w:val="8"/>
              </w:rPr>
              <w:t xml:space="preserve"> </w:t>
            </w:r>
            <w:r>
              <w:rPr>
                <w:w w:val="110"/>
                <w:sz w:val="8"/>
              </w:rPr>
              <w:t>el</w:t>
            </w:r>
            <w:r>
              <w:rPr>
                <w:spacing w:val="-5"/>
                <w:w w:val="110"/>
                <w:sz w:val="8"/>
              </w:rPr>
              <w:t xml:space="preserve"> </w:t>
            </w:r>
            <w:r>
              <w:rPr>
                <w:w w:val="110"/>
                <w:sz w:val="8"/>
              </w:rPr>
              <w:t>nombre</w:t>
            </w:r>
            <w:r>
              <w:rPr>
                <w:spacing w:val="-5"/>
                <w:w w:val="110"/>
                <w:sz w:val="8"/>
              </w:rPr>
              <w:t xml:space="preserve"> </w:t>
            </w:r>
            <w:r>
              <w:rPr>
                <w:w w:val="110"/>
                <w:sz w:val="8"/>
              </w:rPr>
              <w:t>o</w:t>
            </w:r>
            <w:r>
              <w:rPr>
                <w:spacing w:val="-5"/>
                <w:w w:val="110"/>
                <w:sz w:val="8"/>
              </w:rPr>
              <w:t xml:space="preserve"> </w:t>
            </w:r>
            <w:r>
              <w:rPr>
                <w:w w:val="110"/>
                <w:sz w:val="8"/>
              </w:rPr>
              <w:t>razón</w:t>
            </w:r>
            <w:r>
              <w:rPr>
                <w:spacing w:val="-5"/>
                <w:w w:val="110"/>
                <w:sz w:val="8"/>
              </w:rPr>
              <w:t xml:space="preserve"> </w:t>
            </w:r>
            <w:r>
              <w:rPr>
                <w:w w:val="110"/>
                <w:sz w:val="8"/>
              </w:rPr>
              <w:t>social</w:t>
            </w:r>
            <w:r>
              <w:rPr>
                <w:spacing w:val="-5"/>
                <w:w w:val="110"/>
                <w:sz w:val="8"/>
              </w:rPr>
              <w:t xml:space="preserve"> </w:t>
            </w:r>
            <w:r>
              <w:rPr>
                <w:w w:val="110"/>
                <w:sz w:val="8"/>
              </w:rPr>
              <w:t>de</w:t>
            </w:r>
            <w:r>
              <w:rPr>
                <w:spacing w:val="-5"/>
                <w:w w:val="110"/>
                <w:sz w:val="8"/>
              </w:rPr>
              <w:t xml:space="preserve"> </w:t>
            </w:r>
            <w:r>
              <w:rPr>
                <w:w w:val="110"/>
                <w:sz w:val="8"/>
              </w:rPr>
              <w:t>los oferentes</w:t>
            </w:r>
            <w:r>
              <w:rPr>
                <w:spacing w:val="-15"/>
                <w:w w:val="110"/>
                <w:sz w:val="8"/>
              </w:rPr>
              <w:t xml:space="preserve"> </w:t>
            </w:r>
            <w:r>
              <w:rPr>
                <w:w w:val="110"/>
                <w:sz w:val="8"/>
              </w:rPr>
              <w:t>y</w:t>
            </w:r>
            <w:r>
              <w:rPr>
                <w:spacing w:val="-14"/>
                <w:w w:val="110"/>
                <w:sz w:val="8"/>
              </w:rPr>
              <w:t xml:space="preserve"> </w:t>
            </w:r>
            <w:r>
              <w:rPr>
                <w:w w:val="110"/>
                <w:sz w:val="8"/>
              </w:rPr>
              <w:t>sus</w:t>
            </w:r>
            <w:r>
              <w:rPr>
                <w:spacing w:val="-14"/>
                <w:w w:val="110"/>
                <w:sz w:val="8"/>
              </w:rPr>
              <w:t xml:space="preserve"> </w:t>
            </w:r>
            <w:r>
              <w:rPr>
                <w:w w:val="110"/>
                <w:sz w:val="8"/>
              </w:rPr>
              <w:t>representantes</w:t>
            </w:r>
            <w:r>
              <w:rPr>
                <w:spacing w:val="-14"/>
                <w:w w:val="110"/>
                <w:sz w:val="8"/>
              </w:rPr>
              <w:t xml:space="preserve"> </w:t>
            </w:r>
            <w:r>
              <w:rPr>
                <w:w w:val="110"/>
                <w:sz w:val="8"/>
              </w:rPr>
              <w:t>legales,</w:t>
            </w:r>
            <w:r>
              <w:rPr>
                <w:spacing w:val="-14"/>
                <w:w w:val="110"/>
                <w:sz w:val="8"/>
              </w:rPr>
              <w:t xml:space="preserve"> </w:t>
            </w:r>
            <w:r>
              <w:rPr>
                <w:w w:val="110"/>
                <w:sz w:val="8"/>
              </w:rPr>
              <w:t>conforme</w:t>
            </w:r>
            <w:r>
              <w:rPr>
                <w:spacing w:val="-14"/>
                <w:w w:val="110"/>
                <w:sz w:val="8"/>
              </w:rPr>
              <w:t xml:space="preserve"> </w:t>
            </w:r>
            <w:r>
              <w:rPr>
                <w:w w:val="110"/>
                <w:sz w:val="8"/>
              </w:rPr>
              <w:t>lo</w:t>
            </w:r>
            <w:r>
              <w:rPr>
                <w:spacing w:val="-14"/>
                <w:w w:val="110"/>
                <w:sz w:val="8"/>
              </w:rPr>
              <w:t xml:space="preserve"> </w:t>
            </w:r>
            <w:r>
              <w:rPr>
                <w:w w:val="110"/>
                <w:sz w:val="8"/>
              </w:rPr>
              <w:t>dispuesto</w:t>
            </w:r>
            <w:r>
              <w:rPr>
                <w:spacing w:val="-14"/>
                <w:w w:val="110"/>
                <w:sz w:val="8"/>
              </w:rPr>
              <w:t xml:space="preserve"> </w:t>
            </w:r>
            <w:r>
              <w:rPr>
                <w:w w:val="110"/>
                <w:sz w:val="8"/>
              </w:rPr>
              <w:t>en</w:t>
            </w:r>
            <w:r>
              <w:rPr>
                <w:spacing w:val="-14"/>
                <w:w w:val="110"/>
                <w:sz w:val="8"/>
              </w:rPr>
              <w:t xml:space="preserve"> </w:t>
            </w:r>
            <w:r>
              <w:rPr>
                <w:w w:val="110"/>
                <w:sz w:val="8"/>
              </w:rPr>
              <w:t>el</w:t>
            </w:r>
            <w:r>
              <w:rPr>
                <w:spacing w:val="-15"/>
                <w:w w:val="110"/>
                <w:sz w:val="8"/>
              </w:rPr>
              <w:t xml:space="preserve"> </w:t>
            </w:r>
            <w:r>
              <w:rPr>
                <w:w w:val="110"/>
                <w:sz w:val="8"/>
              </w:rPr>
              <w:t>artículo</w:t>
            </w:r>
            <w:r>
              <w:rPr>
                <w:spacing w:val="-13"/>
                <w:w w:val="110"/>
                <w:sz w:val="8"/>
              </w:rPr>
              <w:t xml:space="preserve"> </w:t>
            </w:r>
            <w:r>
              <w:rPr>
                <w:w w:val="110"/>
                <w:sz w:val="8"/>
              </w:rPr>
              <w:t>2.2.1.1.2.2.5.</w:t>
            </w:r>
            <w:r>
              <w:rPr>
                <w:spacing w:val="-14"/>
                <w:w w:val="110"/>
                <w:sz w:val="8"/>
              </w:rPr>
              <w:t xml:space="preserve"> </w:t>
            </w:r>
            <w:r>
              <w:rPr>
                <w:w w:val="110"/>
                <w:sz w:val="8"/>
              </w:rPr>
              <w:t>del</w:t>
            </w:r>
            <w:r>
              <w:rPr>
                <w:spacing w:val="-15"/>
                <w:w w:val="110"/>
                <w:sz w:val="8"/>
              </w:rPr>
              <w:t xml:space="preserve"> </w:t>
            </w:r>
            <w:r>
              <w:rPr>
                <w:w w:val="110"/>
                <w:sz w:val="8"/>
              </w:rPr>
              <w:t>Decreto 1082</w:t>
            </w:r>
            <w:r>
              <w:rPr>
                <w:spacing w:val="-4"/>
                <w:w w:val="110"/>
                <w:sz w:val="8"/>
              </w:rPr>
              <w:t xml:space="preserve"> </w:t>
            </w:r>
            <w:r>
              <w:rPr>
                <w:w w:val="110"/>
                <w:sz w:val="8"/>
              </w:rPr>
              <w:t>de</w:t>
            </w:r>
            <w:r>
              <w:rPr>
                <w:spacing w:val="-3"/>
                <w:w w:val="110"/>
                <w:sz w:val="8"/>
              </w:rPr>
              <w:t xml:space="preserve"> </w:t>
            </w:r>
            <w:r>
              <w:rPr>
                <w:w w:val="110"/>
                <w:sz w:val="8"/>
              </w:rPr>
              <w:t>2015.</w:t>
            </w:r>
            <w:r>
              <w:rPr>
                <w:spacing w:val="-3"/>
                <w:w w:val="110"/>
                <w:sz w:val="8"/>
              </w:rPr>
              <w:t xml:space="preserve"> </w:t>
            </w:r>
            <w:r>
              <w:rPr>
                <w:w w:val="110"/>
                <w:sz w:val="8"/>
              </w:rPr>
              <w:t>El</w:t>
            </w:r>
            <w:r>
              <w:rPr>
                <w:spacing w:val="-4"/>
                <w:w w:val="110"/>
                <w:sz w:val="8"/>
              </w:rPr>
              <w:t xml:space="preserve"> </w:t>
            </w:r>
            <w:r>
              <w:rPr>
                <w:w w:val="110"/>
                <w:sz w:val="8"/>
              </w:rPr>
              <w:t>acta</w:t>
            </w:r>
            <w:r>
              <w:rPr>
                <w:spacing w:val="-3"/>
                <w:w w:val="110"/>
                <w:sz w:val="8"/>
              </w:rPr>
              <w:t xml:space="preserve"> </w:t>
            </w:r>
            <w:r>
              <w:rPr>
                <w:w w:val="110"/>
                <w:sz w:val="8"/>
              </w:rPr>
              <w:t>de</w:t>
            </w:r>
            <w:r>
              <w:rPr>
                <w:spacing w:val="-4"/>
                <w:w w:val="110"/>
                <w:sz w:val="8"/>
              </w:rPr>
              <w:t xml:space="preserve"> </w:t>
            </w:r>
            <w:r>
              <w:rPr>
                <w:w w:val="110"/>
                <w:sz w:val="8"/>
              </w:rPr>
              <w:t>cierre</w:t>
            </w:r>
            <w:r>
              <w:rPr>
                <w:spacing w:val="-4"/>
                <w:w w:val="110"/>
                <w:sz w:val="8"/>
              </w:rPr>
              <w:t xml:space="preserve"> </w:t>
            </w:r>
            <w:r>
              <w:rPr>
                <w:w w:val="110"/>
                <w:sz w:val="8"/>
              </w:rPr>
              <w:t>también</w:t>
            </w:r>
            <w:r>
              <w:rPr>
                <w:spacing w:val="-4"/>
                <w:w w:val="110"/>
                <w:sz w:val="8"/>
              </w:rPr>
              <w:t xml:space="preserve"> </w:t>
            </w:r>
            <w:r>
              <w:rPr>
                <w:w w:val="110"/>
                <w:sz w:val="8"/>
              </w:rPr>
              <w:t>debe</w:t>
            </w:r>
            <w:r>
              <w:rPr>
                <w:spacing w:val="-3"/>
                <w:w w:val="110"/>
                <w:sz w:val="8"/>
              </w:rPr>
              <w:t xml:space="preserve"> </w:t>
            </w:r>
            <w:r>
              <w:rPr>
                <w:w w:val="110"/>
                <w:sz w:val="8"/>
              </w:rPr>
              <w:t>señalar</w:t>
            </w:r>
            <w:r>
              <w:rPr>
                <w:spacing w:val="-2"/>
                <w:w w:val="110"/>
                <w:sz w:val="8"/>
              </w:rPr>
              <w:t xml:space="preserve"> </w:t>
            </w:r>
            <w:r>
              <w:rPr>
                <w:w w:val="110"/>
                <w:sz w:val="8"/>
              </w:rPr>
              <w:t>el</w:t>
            </w:r>
            <w:r>
              <w:rPr>
                <w:spacing w:val="-4"/>
                <w:w w:val="110"/>
                <w:sz w:val="8"/>
              </w:rPr>
              <w:t xml:space="preserve"> </w:t>
            </w:r>
            <w:r>
              <w:rPr>
                <w:w w:val="110"/>
                <w:sz w:val="8"/>
              </w:rPr>
              <w:t>valor</w:t>
            </w:r>
            <w:r>
              <w:rPr>
                <w:spacing w:val="-4"/>
                <w:w w:val="110"/>
                <w:sz w:val="8"/>
              </w:rPr>
              <w:t xml:space="preserve"> </w:t>
            </w:r>
            <w:r>
              <w:rPr>
                <w:w w:val="110"/>
                <w:sz w:val="8"/>
              </w:rPr>
              <w:t>de</w:t>
            </w:r>
            <w:r>
              <w:rPr>
                <w:spacing w:val="-3"/>
                <w:w w:val="110"/>
                <w:sz w:val="8"/>
              </w:rPr>
              <w:t xml:space="preserve"> </w:t>
            </w:r>
            <w:r>
              <w:rPr>
                <w:w w:val="110"/>
                <w:sz w:val="8"/>
              </w:rPr>
              <w:t>la</w:t>
            </w:r>
            <w:r>
              <w:rPr>
                <w:spacing w:val="-4"/>
                <w:w w:val="110"/>
                <w:sz w:val="8"/>
              </w:rPr>
              <w:t xml:space="preserve"> </w:t>
            </w:r>
            <w:r>
              <w:rPr>
                <w:w w:val="110"/>
                <w:sz w:val="8"/>
              </w:rPr>
              <w:t>propuesta</w:t>
            </w:r>
            <w:r>
              <w:rPr>
                <w:spacing w:val="-4"/>
                <w:w w:val="110"/>
                <w:sz w:val="8"/>
              </w:rPr>
              <w:t xml:space="preserve"> </w:t>
            </w:r>
            <w:r>
              <w:rPr>
                <w:w w:val="110"/>
                <w:sz w:val="8"/>
              </w:rPr>
              <w:t>económica.</w:t>
            </w:r>
            <w:r>
              <w:rPr>
                <w:spacing w:val="-4"/>
                <w:w w:val="110"/>
                <w:sz w:val="8"/>
              </w:rPr>
              <w:t xml:space="preserve"> </w:t>
            </w:r>
            <w:r>
              <w:rPr>
                <w:w w:val="110"/>
                <w:sz w:val="8"/>
              </w:rPr>
              <w:t>La</w:t>
            </w:r>
            <w:r>
              <w:rPr>
                <w:spacing w:val="-3"/>
                <w:w w:val="110"/>
                <w:sz w:val="8"/>
              </w:rPr>
              <w:t xml:space="preserve"> </w:t>
            </w:r>
            <w:r>
              <w:rPr>
                <w:w w:val="110"/>
                <w:sz w:val="8"/>
              </w:rPr>
              <w:t>hora de referencia será la hora legal colombiana certificada por el Inst</w:t>
            </w:r>
            <w:r>
              <w:rPr>
                <w:w w:val="110"/>
                <w:sz w:val="8"/>
              </w:rPr>
              <w:t xml:space="preserve">ituto Nacional de Metrología </w:t>
            </w:r>
            <w:r>
              <w:rPr>
                <w:w w:val="110"/>
                <w:sz w:val="8"/>
                <w:shd w:val="clear" w:color="auto" w:fill="C6C6C6"/>
              </w:rPr>
              <w:t>[utilizando para tal efecto la página web</w:t>
            </w:r>
            <w:r>
              <w:rPr>
                <w:spacing w:val="-15"/>
                <w:w w:val="110"/>
                <w:sz w:val="8"/>
                <w:shd w:val="clear" w:color="auto" w:fill="C6C6C6"/>
              </w:rPr>
              <w:t xml:space="preserve"> </w:t>
            </w:r>
            <w:hyperlink r:id="rId16">
              <w:r>
                <w:rPr>
                  <w:w w:val="110"/>
                  <w:sz w:val="8"/>
                  <w:u w:val="dotted"/>
                  <w:shd w:val="clear" w:color="auto" w:fill="C6C6C6"/>
                </w:rPr>
                <w:t>http://horalegal.inm.gov.co</w:t>
              </w:r>
            </w:hyperlink>
            <w:r>
              <w:rPr>
                <w:w w:val="110"/>
                <w:sz w:val="8"/>
              </w:rPr>
              <w:t>].</w:t>
            </w:r>
          </w:p>
          <w:p w:rsidR="00F04A7A" w:rsidRDefault="00F04A7A">
            <w:pPr>
              <w:pStyle w:val="TableParagraph"/>
              <w:rPr>
                <w:rFonts w:ascii="Times New Roman"/>
                <w:sz w:val="10"/>
              </w:rPr>
            </w:pPr>
          </w:p>
          <w:p w:rsidR="00F04A7A" w:rsidRDefault="0004129A">
            <w:pPr>
              <w:pStyle w:val="TableParagraph"/>
              <w:spacing w:before="1" w:line="297" w:lineRule="auto"/>
              <w:ind w:left="586" w:right="603"/>
              <w:jc w:val="both"/>
              <w:rPr>
                <w:sz w:val="8"/>
              </w:rPr>
            </w:pPr>
            <w:r>
              <w:rPr>
                <w:w w:val="110"/>
                <w:sz w:val="8"/>
              </w:rPr>
              <w:t>En</w:t>
            </w:r>
            <w:r>
              <w:rPr>
                <w:spacing w:val="-9"/>
                <w:w w:val="110"/>
                <w:sz w:val="8"/>
              </w:rPr>
              <w:t xml:space="preserve"> </w:t>
            </w:r>
            <w:r>
              <w:rPr>
                <w:w w:val="110"/>
                <w:sz w:val="8"/>
              </w:rPr>
              <w:t>el</w:t>
            </w:r>
            <w:r>
              <w:rPr>
                <w:spacing w:val="-10"/>
                <w:w w:val="110"/>
                <w:sz w:val="8"/>
              </w:rPr>
              <w:t xml:space="preserve"> </w:t>
            </w:r>
            <w:r>
              <w:rPr>
                <w:w w:val="110"/>
                <w:sz w:val="8"/>
              </w:rPr>
              <w:t>lugar</w:t>
            </w:r>
            <w:r>
              <w:rPr>
                <w:spacing w:val="-8"/>
                <w:w w:val="110"/>
                <w:sz w:val="8"/>
              </w:rPr>
              <w:t xml:space="preserve"> </w:t>
            </w:r>
            <w:r>
              <w:rPr>
                <w:w w:val="110"/>
                <w:sz w:val="8"/>
              </w:rPr>
              <w:t>y</w:t>
            </w:r>
            <w:r>
              <w:rPr>
                <w:spacing w:val="-9"/>
                <w:w w:val="110"/>
                <w:sz w:val="8"/>
              </w:rPr>
              <w:t xml:space="preserve"> </w:t>
            </w:r>
            <w:r>
              <w:rPr>
                <w:w w:val="110"/>
                <w:sz w:val="8"/>
              </w:rPr>
              <w:t>fecha</w:t>
            </w:r>
            <w:r>
              <w:rPr>
                <w:spacing w:val="-9"/>
                <w:w w:val="110"/>
                <w:sz w:val="8"/>
              </w:rPr>
              <w:t xml:space="preserve"> </w:t>
            </w:r>
            <w:r>
              <w:rPr>
                <w:w w:val="110"/>
                <w:sz w:val="8"/>
              </w:rPr>
              <w:t>señalada,</w:t>
            </w:r>
            <w:r>
              <w:rPr>
                <w:spacing w:val="-9"/>
                <w:w w:val="110"/>
                <w:sz w:val="8"/>
              </w:rPr>
              <w:t xml:space="preserve"> </w:t>
            </w:r>
            <w:r>
              <w:rPr>
                <w:w w:val="110"/>
                <w:sz w:val="8"/>
              </w:rPr>
              <w:t>en</w:t>
            </w:r>
            <w:r>
              <w:rPr>
                <w:spacing w:val="-8"/>
                <w:w w:val="110"/>
                <w:sz w:val="8"/>
              </w:rPr>
              <w:t xml:space="preserve"> </w:t>
            </w:r>
            <w:r>
              <w:rPr>
                <w:w w:val="110"/>
                <w:sz w:val="8"/>
              </w:rPr>
              <w:t>un</w:t>
            </w:r>
            <w:r>
              <w:rPr>
                <w:spacing w:val="-8"/>
                <w:w w:val="110"/>
                <w:sz w:val="8"/>
              </w:rPr>
              <w:t xml:space="preserve"> </w:t>
            </w:r>
            <w:r>
              <w:rPr>
                <w:w w:val="110"/>
                <w:sz w:val="8"/>
              </w:rPr>
              <w:t>acto</w:t>
            </w:r>
            <w:r>
              <w:rPr>
                <w:spacing w:val="-8"/>
                <w:w w:val="110"/>
                <w:sz w:val="8"/>
              </w:rPr>
              <w:t xml:space="preserve"> </w:t>
            </w:r>
            <w:r>
              <w:rPr>
                <w:w w:val="110"/>
                <w:sz w:val="8"/>
              </w:rPr>
              <w:t>público</w:t>
            </w:r>
            <w:r>
              <w:rPr>
                <w:spacing w:val="-9"/>
                <w:w w:val="110"/>
                <w:sz w:val="8"/>
              </w:rPr>
              <w:t xml:space="preserve"> </w:t>
            </w:r>
            <w:r>
              <w:rPr>
                <w:w w:val="110"/>
                <w:sz w:val="8"/>
              </w:rPr>
              <w:t>se</w:t>
            </w:r>
            <w:r>
              <w:rPr>
                <w:spacing w:val="-9"/>
                <w:w w:val="110"/>
                <w:sz w:val="8"/>
              </w:rPr>
              <w:t xml:space="preserve"> </w:t>
            </w:r>
            <w:r>
              <w:rPr>
                <w:w w:val="110"/>
                <w:sz w:val="8"/>
              </w:rPr>
              <w:t>realizará</w:t>
            </w:r>
            <w:r>
              <w:rPr>
                <w:spacing w:val="-8"/>
                <w:w w:val="110"/>
                <w:sz w:val="8"/>
              </w:rPr>
              <w:t xml:space="preserve"> </w:t>
            </w:r>
            <w:r>
              <w:rPr>
                <w:w w:val="110"/>
                <w:sz w:val="8"/>
              </w:rPr>
              <w:t>la</w:t>
            </w:r>
            <w:r>
              <w:rPr>
                <w:spacing w:val="-8"/>
                <w:w w:val="110"/>
                <w:sz w:val="8"/>
              </w:rPr>
              <w:t xml:space="preserve"> </w:t>
            </w:r>
            <w:r>
              <w:rPr>
                <w:w w:val="110"/>
                <w:sz w:val="8"/>
              </w:rPr>
              <w:t>apertura</w:t>
            </w:r>
            <w:r>
              <w:rPr>
                <w:spacing w:val="-8"/>
                <w:w w:val="110"/>
                <w:sz w:val="8"/>
              </w:rPr>
              <w:t xml:space="preserve"> </w:t>
            </w:r>
            <w:r>
              <w:rPr>
                <w:w w:val="110"/>
                <w:sz w:val="8"/>
              </w:rPr>
              <w:t>de</w:t>
            </w:r>
            <w:r>
              <w:rPr>
                <w:spacing w:val="-9"/>
                <w:w w:val="110"/>
                <w:sz w:val="8"/>
              </w:rPr>
              <w:t xml:space="preserve"> </w:t>
            </w:r>
            <w:r>
              <w:rPr>
                <w:w w:val="110"/>
                <w:sz w:val="8"/>
              </w:rPr>
              <w:t>todas</w:t>
            </w:r>
            <w:r>
              <w:rPr>
                <w:spacing w:val="-9"/>
                <w:w w:val="110"/>
                <w:sz w:val="8"/>
              </w:rPr>
              <w:t xml:space="preserve"> </w:t>
            </w:r>
            <w:r>
              <w:rPr>
                <w:w w:val="110"/>
                <w:sz w:val="8"/>
              </w:rPr>
              <w:t>las</w:t>
            </w:r>
            <w:r>
              <w:rPr>
                <w:spacing w:val="-9"/>
                <w:w w:val="110"/>
                <w:sz w:val="8"/>
              </w:rPr>
              <w:t xml:space="preserve"> </w:t>
            </w:r>
            <w:r>
              <w:rPr>
                <w:w w:val="110"/>
                <w:sz w:val="8"/>
              </w:rPr>
              <w:t>ofertas</w:t>
            </w:r>
            <w:r>
              <w:rPr>
                <w:spacing w:val="-8"/>
                <w:w w:val="110"/>
                <w:sz w:val="8"/>
              </w:rPr>
              <w:t xml:space="preserve"> </w:t>
            </w:r>
            <w:r>
              <w:rPr>
                <w:w w:val="110"/>
                <w:sz w:val="8"/>
              </w:rPr>
              <w:t>y</w:t>
            </w:r>
            <w:r>
              <w:rPr>
                <w:spacing w:val="-9"/>
                <w:w w:val="110"/>
                <w:sz w:val="8"/>
              </w:rPr>
              <w:t xml:space="preserve"> </w:t>
            </w:r>
            <w:r>
              <w:rPr>
                <w:w w:val="110"/>
                <w:sz w:val="8"/>
              </w:rPr>
              <w:t>tendrá la</w:t>
            </w:r>
            <w:r>
              <w:rPr>
                <w:spacing w:val="-5"/>
                <w:w w:val="110"/>
                <w:sz w:val="8"/>
              </w:rPr>
              <w:t xml:space="preserve"> </w:t>
            </w:r>
            <w:r>
              <w:rPr>
                <w:w w:val="110"/>
                <w:sz w:val="8"/>
              </w:rPr>
              <w:t>responsabilidad</w:t>
            </w:r>
            <w:r>
              <w:rPr>
                <w:spacing w:val="-3"/>
                <w:w w:val="110"/>
                <w:sz w:val="8"/>
              </w:rPr>
              <w:t xml:space="preserve"> </w:t>
            </w:r>
            <w:r>
              <w:rPr>
                <w:w w:val="110"/>
                <w:sz w:val="8"/>
              </w:rPr>
              <w:t>de</w:t>
            </w:r>
            <w:r>
              <w:rPr>
                <w:spacing w:val="-4"/>
                <w:w w:val="110"/>
                <w:sz w:val="8"/>
              </w:rPr>
              <w:t xml:space="preserve"> </w:t>
            </w:r>
            <w:r>
              <w:rPr>
                <w:w w:val="110"/>
                <w:sz w:val="8"/>
              </w:rPr>
              <w:t>hacerlo</w:t>
            </w:r>
            <w:r>
              <w:rPr>
                <w:spacing w:val="-4"/>
                <w:w w:val="110"/>
                <w:sz w:val="8"/>
              </w:rPr>
              <w:t xml:space="preserve"> </w:t>
            </w:r>
            <w:r>
              <w:rPr>
                <w:w w:val="110"/>
                <w:sz w:val="8"/>
              </w:rPr>
              <w:t>la</w:t>
            </w:r>
            <w:r>
              <w:rPr>
                <w:spacing w:val="-4"/>
                <w:w w:val="110"/>
                <w:sz w:val="8"/>
              </w:rPr>
              <w:t xml:space="preserve"> </w:t>
            </w:r>
            <w:r>
              <w:rPr>
                <w:w w:val="110"/>
                <w:sz w:val="8"/>
                <w:shd w:val="clear" w:color="auto" w:fill="C6C6C6"/>
              </w:rPr>
              <w:t>[Dependencia</w:t>
            </w:r>
            <w:r>
              <w:rPr>
                <w:spacing w:val="-3"/>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la</w:t>
            </w:r>
            <w:r>
              <w:rPr>
                <w:spacing w:val="-4"/>
                <w:w w:val="110"/>
                <w:sz w:val="8"/>
                <w:shd w:val="clear" w:color="auto" w:fill="C6C6C6"/>
              </w:rPr>
              <w:t xml:space="preserve"> </w:t>
            </w:r>
            <w:r>
              <w:rPr>
                <w:w w:val="110"/>
                <w:sz w:val="8"/>
                <w:shd w:val="clear" w:color="auto" w:fill="C6C6C6"/>
              </w:rPr>
              <w:t>entidad</w:t>
            </w:r>
            <w:r>
              <w:rPr>
                <w:spacing w:val="-4"/>
                <w:w w:val="110"/>
                <w:sz w:val="8"/>
                <w:shd w:val="clear" w:color="auto" w:fill="C6C6C6"/>
              </w:rPr>
              <w:t xml:space="preserve"> </w:t>
            </w:r>
            <w:r>
              <w:rPr>
                <w:w w:val="110"/>
                <w:sz w:val="8"/>
                <w:shd w:val="clear" w:color="auto" w:fill="C6C6C6"/>
              </w:rPr>
              <w:t>encargada</w:t>
            </w:r>
            <w:r>
              <w:rPr>
                <w:spacing w:val="-4"/>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abrir</w:t>
            </w:r>
            <w:r>
              <w:rPr>
                <w:spacing w:val="-4"/>
                <w:w w:val="110"/>
                <w:sz w:val="8"/>
                <w:shd w:val="clear" w:color="auto" w:fill="C6C6C6"/>
              </w:rPr>
              <w:t xml:space="preserve"> </w:t>
            </w:r>
            <w:r>
              <w:rPr>
                <w:w w:val="110"/>
                <w:sz w:val="8"/>
                <w:shd w:val="clear" w:color="auto" w:fill="C6C6C6"/>
              </w:rPr>
              <w:t>el</w:t>
            </w:r>
            <w:r>
              <w:rPr>
                <w:spacing w:val="-5"/>
                <w:w w:val="110"/>
                <w:sz w:val="8"/>
                <w:shd w:val="clear" w:color="auto" w:fill="C6C6C6"/>
              </w:rPr>
              <w:t xml:space="preserve"> </w:t>
            </w:r>
            <w:r>
              <w:rPr>
                <w:w w:val="110"/>
                <w:sz w:val="8"/>
                <w:shd w:val="clear" w:color="auto" w:fill="C6C6C6"/>
              </w:rPr>
              <w:t>sobre]</w:t>
            </w:r>
            <w:r>
              <w:rPr>
                <w:w w:val="110"/>
                <w:sz w:val="8"/>
              </w:rPr>
              <w:t>.</w:t>
            </w:r>
            <w:r>
              <w:rPr>
                <w:spacing w:val="-3"/>
                <w:w w:val="110"/>
                <w:sz w:val="8"/>
              </w:rPr>
              <w:t xml:space="preserve"> </w:t>
            </w:r>
            <w:r>
              <w:rPr>
                <w:w w:val="110"/>
                <w:sz w:val="8"/>
              </w:rPr>
              <w:t>Una</w:t>
            </w:r>
            <w:r>
              <w:rPr>
                <w:spacing w:val="-4"/>
                <w:w w:val="110"/>
                <w:sz w:val="8"/>
              </w:rPr>
              <w:t xml:space="preserve"> </w:t>
            </w:r>
            <w:r>
              <w:rPr>
                <w:w w:val="110"/>
                <w:sz w:val="8"/>
              </w:rPr>
              <w:t>vez realizada</w:t>
            </w:r>
            <w:r>
              <w:rPr>
                <w:spacing w:val="-7"/>
                <w:w w:val="110"/>
                <w:sz w:val="8"/>
              </w:rPr>
              <w:t xml:space="preserve"> </w:t>
            </w:r>
            <w:r>
              <w:rPr>
                <w:w w:val="110"/>
                <w:sz w:val="8"/>
              </w:rPr>
              <w:t>la</w:t>
            </w:r>
            <w:r>
              <w:rPr>
                <w:spacing w:val="-8"/>
                <w:w w:val="110"/>
                <w:sz w:val="8"/>
              </w:rPr>
              <w:t xml:space="preserve"> </w:t>
            </w:r>
            <w:r>
              <w:rPr>
                <w:w w:val="110"/>
                <w:sz w:val="8"/>
              </w:rPr>
              <w:t>apertura,</w:t>
            </w:r>
            <w:r>
              <w:rPr>
                <w:spacing w:val="-6"/>
                <w:w w:val="110"/>
                <w:sz w:val="8"/>
              </w:rPr>
              <w:t xml:space="preserve"> </w:t>
            </w:r>
            <w:r>
              <w:rPr>
                <w:w w:val="110"/>
                <w:sz w:val="8"/>
              </w:rPr>
              <w:t>las</w:t>
            </w:r>
            <w:r>
              <w:rPr>
                <w:spacing w:val="-8"/>
                <w:w w:val="110"/>
                <w:sz w:val="8"/>
              </w:rPr>
              <w:t xml:space="preserve"> </w:t>
            </w:r>
            <w:r>
              <w:rPr>
                <w:w w:val="110"/>
                <w:sz w:val="8"/>
              </w:rPr>
              <w:t>propuestas</w:t>
            </w:r>
            <w:r>
              <w:rPr>
                <w:spacing w:val="-7"/>
                <w:w w:val="110"/>
                <w:sz w:val="8"/>
              </w:rPr>
              <w:t xml:space="preserve"> </w:t>
            </w:r>
            <w:r>
              <w:rPr>
                <w:w w:val="110"/>
                <w:sz w:val="8"/>
              </w:rPr>
              <w:t>son</w:t>
            </w:r>
            <w:r>
              <w:rPr>
                <w:spacing w:val="-8"/>
                <w:w w:val="110"/>
                <w:sz w:val="8"/>
              </w:rPr>
              <w:t xml:space="preserve"> </w:t>
            </w:r>
            <w:r>
              <w:rPr>
                <w:w w:val="110"/>
                <w:sz w:val="8"/>
              </w:rPr>
              <w:t>públicas</w:t>
            </w:r>
            <w:r>
              <w:rPr>
                <w:spacing w:val="-7"/>
                <w:w w:val="110"/>
                <w:sz w:val="8"/>
              </w:rPr>
              <w:t xml:space="preserve"> </w:t>
            </w:r>
            <w:r>
              <w:rPr>
                <w:w w:val="110"/>
                <w:sz w:val="8"/>
              </w:rPr>
              <w:t>y</w:t>
            </w:r>
            <w:r>
              <w:rPr>
                <w:spacing w:val="-7"/>
                <w:w w:val="110"/>
                <w:sz w:val="8"/>
              </w:rPr>
              <w:t xml:space="preserve"> </w:t>
            </w:r>
            <w:r>
              <w:rPr>
                <w:w w:val="110"/>
                <w:sz w:val="8"/>
              </w:rPr>
              <w:t>cualquier</w:t>
            </w:r>
            <w:r>
              <w:rPr>
                <w:spacing w:val="-7"/>
                <w:w w:val="110"/>
                <w:sz w:val="8"/>
              </w:rPr>
              <w:t xml:space="preserve"> </w:t>
            </w:r>
            <w:r>
              <w:rPr>
                <w:w w:val="110"/>
                <w:sz w:val="8"/>
              </w:rPr>
              <w:t>persona</w:t>
            </w:r>
            <w:r>
              <w:rPr>
                <w:spacing w:val="-7"/>
                <w:w w:val="110"/>
                <w:sz w:val="8"/>
              </w:rPr>
              <w:t xml:space="preserve"> </w:t>
            </w:r>
            <w:r>
              <w:rPr>
                <w:w w:val="110"/>
                <w:sz w:val="8"/>
              </w:rPr>
              <w:t>podrá</w:t>
            </w:r>
            <w:r>
              <w:rPr>
                <w:spacing w:val="-7"/>
                <w:w w:val="110"/>
                <w:sz w:val="8"/>
              </w:rPr>
              <w:t xml:space="preserve"> </w:t>
            </w:r>
            <w:r>
              <w:rPr>
                <w:w w:val="110"/>
                <w:sz w:val="8"/>
              </w:rPr>
              <w:t>consultarlas</w:t>
            </w:r>
            <w:r>
              <w:rPr>
                <w:spacing w:val="-7"/>
                <w:w w:val="110"/>
                <w:sz w:val="8"/>
              </w:rPr>
              <w:t xml:space="preserve"> </w:t>
            </w:r>
            <w:r>
              <w:rPr>
                <w:w w:val="110"/>
                <w:sz w:val="8"/>
              </w:rPr>
              <w:t>en</w:t>
            </w:r>
            <w:r>
              <w:rPr>
                <w:spacing w:val="-7"/>
                <w:w w:val="110"/>
                <w:sz w:val="8"/>
              </w:rPr>
              <w:t xml:space="preserve"> </w:t>
            </w:r>
            <w:r>
              <w:rPr>
                <w:w w:val="110"/>
                <w:sz w:val="8"/>
              </w:rPr>
              <w:t>el</w:t>
            </w:r>
            <w:r>
              <w:rPr>
                <w:spacing w:val="-7"/>
                <w:w w:val="110"/>
                <w:sz w:val="8"/>
              </w:rPr>
              <w:t xml:space="preserve"> </w:t>
            </w:r>
            <w:r>
              <w:rPr>
                <w:w w:val="110"/>
                <w:sz w:val="8"/>
              </w:rPr>
              <w:t>sitio o</w:t>
            </w:r>
            <w:r>
              <w:rPr>
                <w:spacing w:val="-4"/>
                <w:w w:val="110"/>
                <w:sz w:val="8"/>
              </w:rPr>
              <w:t xml:space="preserve"> </w:t>
            </w:r>
            <w:r>
              <w:rPr>
                <w:w w:val="110"/>
                <w:sz w:val="8"/>
              </w:rPr>
              <w:t>pedir</w:t>
            </w:r>
            <w:r>
              <w:rPr>
                <w:spacing w:val="-3"/>
                <w:w w:val="110"/>
                <w:sz w:val="8"/>
              </w:rPr>
              <w:t xml:space="preserve"> </w:t>
            </w:r>
            <w:r>
              <w:rPr>
                <w:w w:val="110"/>
                <w:sz w:val="8"/>
              </w:rPr>
              <w:t>copias,</w:t>
            </w:r>
            <w:r>
              <w:rPr>
                <w:spacing w:val="-3"/>
                <w:w w:val="110"/>
                <w:sz w:val="8"/>
              </w:rPr>
              <w:t xml:space="preserve"> </w:t>
            </w:r>
            <w:r>
              <w:rPr>
                <w:w w:val="110"/>
                <w:sz w:val="8"/>
              </w:rPr>
              <w:t>de</w:t>
            </w:r>
            <w:r>
              <w:rPr>
                <w:spacing w:val="-3"/>
                <w:w w:val="110"/>
                <w:sz w:val="8"/>
              </w:rPr>
              <w:t xml:space="preserve"> </w:t>
            </w:r>
            <w:r>
              <w:rPr>
                <w:w w:val="110"/>
                <w:sz w:val="8"/>
              </w:rPr>
              <w:t>conformidad</w:t>
            </w:r>
            <w:r>
              <w:rPr>
                <w:spacing w:val="-3"/>
                <w:w w:val="110"/>
                <w:sz w:val="8"/>
              </w:rPr>
              <w:t xml:space="preserve"> </w:t>
            </w:r>
            <w:r>
              <w:rPr>
                <w:w w:val="110"/>
                <w:sz w:val="8"/>
              </w:rPr>
              <w:t>con</w:t>
            </w:r>
            <w:r>
              <w:rPr>
                <w:spacing w:val="-3"/>
                <w:w w:val="110"/>
                <w:sz w:val="8"/>
              </w:rPr>
              <w:t xml:space="preserve"> </w:t>
            </w:r>
            <w:r>
              <w:rPr>
                <w:w w:val="110"/>
                <w:sz w:val="8"/>
              </w:rPr>
              <w:t>lo</w:t>
            </w:r>
            <w:r>
              <w:rPr>
                <w:spacing w:val="-3"/>
                <w:w w:val="110"/>
                <w:sz w:val="8"/>
              </w:rPr>
              <w:t xml:space="preserve"> </w:t>
            </w:r>
            <w:r>
              <w:rPr>
                <w:w w:val="110"/>
                <w:sz w:val="8"/>
              </w:rPr>
              <w:t>establecido</w:t>
            </w:r>
            <w:r>
              <w:rPr>
                <w:spacing w:val="-3"/>
                <w:w w:val="110"/>
                <w:sz w:val="8"/>
              </w:rPr>
              <w:t xml:space="preserve"> </w:t>
            </w:r>
            <w:r>
              <w:rPr>
                <w:w w:val="110"/>
                <w:sz w:val="8"/>
              </w:rPr>
              <w:t>en</w:t>
            </w:r>
            <w:r>
              <w:rPr>
                <w:spacing w:val="-2"/>
                <w:w w:val="110"/>
                <w:sz w:val="8"/>
              </w:rPr>
              <w:t xml:space="preserve"> </w:t>
            </w:r>
            <w:r>
              <w:rPr>
                <w:w w:val="110"/>
                <w:sz w:val="8"/>
              </w:rPr>
              <w:t>la</w:t>
            </w:r>
            <w:r>
              <w:rPr>
                <w:spacing w:val="-3"/>
                <w:w w:val="110"/>
                <w:sz w:val="8"/>
              </w:rPr>
              <w:t xml:space="preserve"> </w:t>
            </w:r>
            <w:r>
              <w:rPr>
                <w:w w:val="110"/>
                <w:sz w:val="8"/>
              </w:rPr>
              <w:t>Ley</w:t>
            </w:r>
            <w:r>
              <w:rPr>
                <w:spacing w:val="-3"/>
                <w:w w:val="110"/>
                <w:sz w:val="8"/>
              </w:rPr>
              <w:t xml:space="preserve"> </w:t>
            </w:r>
            <w:r>
              <w:rPr>
                <w:w w:val="110"/>
                <w:sz w:val="8"/>
              </w:rPr>
              <w:t>1437</w:t>
            </w:r>
            <w:r>
              <w:rPr>
                <w:spacing w:val="-4"/>
                <w:w w:val="110"/>
                <w:sz w:val="8"/>
              </w:rPr>
              <w:t xml:space="preserve"> </w:t>
            </w:r>
            <w:r>
              <w:rPr>
                <w:w w:val="110"/>
                <w:sz w:val="8"/>
              </w:rPr>
              <w:t>de</w:t>
            </w:r>
            <w:r>
              <w:rPr>
                <w:spacing w:val="-3"/>
                <w:w w:val="110"/>
                <w:sz w:val="8"/>
              </w:rPr>
              <w:t xml:space="preserve"> </w:t>
            </w:r>
            <w:r>
              <w:rPr>
                <w:w w:val="110"/>
                <w:sz w:val="8"/>
              </w:rPr>
              <w:t>2011</w:t>
            </w:r>
            <w:r>
              <w:rPr>
                <w:spacing w:val="-3"/>
                <w:w w:val="110"/>
                <w:sz w:val="8"/>
              </w:rPr>
              <w:t xml:space="preserve"> </w:t>
            </w:r>
            <w:r>
              <w:rPr>
                <w:w w:val="110"/>
                <w:sz w:val="8"/>
              </w:rPr>
              <w:t>y</w:t>
            </w:r>
            <w:r>
              <w:rPr>
                <w:spacing w:val="-3"/>
                <w:w w:val="110"/>
                <w:sz w:val="8"/>
              </w:rPr>
              <w:t xml:space="preserve"> </w:t>
            </w:r>
            <w:r>
              <w:rPr>
                <w:w w:val="110"/>
                <w:sz w:val="8"/>
              </w:rPr>
              <w:t>respetando</w:t>
            </w:r>
            <w:r>
              <w:rPr>
                <w:spacing w:val="-3"/>
                <w:w w:val="110"/>
                <w:sz w:val="8"/>
              </w:rPr>
              <w:t xml:space="preserve"> </w:t>
            </w:r>
            <w:r>
              <w:rPr>
                <w:w w:val="110"/>
                <w:sz w:val="8"/>
              </w:rPr>
              <w:t>la</w:t>
            </w:r>
            <w:r>
              <w:rPr>
                <w:spacing w:val="-3"/>
                <w:w w:val="110"/>
                <w:sz w:val="8"/>
              </w:rPr>
              <w:t xml:space="preserve"> </w:t>
            </w:r>
            <w:r>
              <w:rPr>
                <w:w w:val="110"/>
                <w:sz w:val="8"/>
              </w:rPr>
              <w:t>reserva de</w:t>
            </w:r>
            <w:r>
              <w:rPr>
                <w:spacing w:val="-3"/>
                <w:w w:val="110"/>
                <w:sz w:val="8"/>
              </w:rPr>
              <w:t xml:space="preserve"> </w:t>
            </w:r>
            <w:r>
              <w:rPr>
                <w:w w:val="110"/>
                <w:sz w:val="8"/>
              </w:rPr>
              <w:t>que</w:t>
            </w:r>
            <w:r>
              <w:rPr>
                <w:spacing w:val="-3"/>
                <w:w w:val="110"/>
                <w:sz w:val="8"/>
              </w:rPr>
              <w:t xml:space="preserve"> </w:t>
            </w:r>
            <w:r>
              <w:rPr>
                <w:w w:val="110"/>
                <w:sz w:val="8"/>
              </w:rPr>
              <w:t>gocen</w:t>
            </w:r>
            <w:r>
              <w:rPr>
                <w:spacing w:val="-2"/>
                <w:w w:val="110"/>
                <w:sz w:val="8"/>
              </w:rPr>
              <w:t xml:space="preserve"> </w:t>
            </w:r>
            <w:r>
              <w:rPr>
                <w:w w:val="110"/>
                <w:sz w:val="8"/>
              </w:rPr>
              <w:t>legalmente</w:t>
            </w:r>
            <w:r>
              <w:rPr>
                <w:spacing w:val="-2"/>
                <w:w w:val="110"/>
                <w:sz w:val="8"/>
              </w:rPr>
              <w:t xml:space="preserve"> </w:t>
            </w:r>
            <w:r>
              <w:rPr>
                <w:w w:val="110"/>
                <w:sz w:val="8"/>
              </w:rPr>
              <w:t>las</w:t>
            </w:r>
            <w:r>
              <w:rPr>
                <w:spacing w:val="-3"/>
                <w:w w:val="110"/>
                <w:sz w:val="8"/>
              </w:rPr>
              <w:t xml:space="preserve"> </w:t>
            </w:r>
            <w:r>
              <w:rPr>
                <w:w w:val="110"/>
                <w:sz w:val="8"/>
              </w:rPr>
              <w:t>patentes,</w:t>
            </w:r>
            <w:r>
              <w:rPr>
                <w:spacing w:val="-2"/>
                <w:w w:val="110"/>
                <w:sz w:val="8"/>
              </w:rPr>
              <w:t xml:space="preserve"> </w:t>
            </w:r>
            <w:r>
              <w:rPr>
                <w:w w:val="110"/>
                <w:sz w:val="8"/>
              </w:rPr>
              <w:t>procedimientos</w:t>
            </w:r>
            <w:r>
              <w:rPr>
                <w:spacing w:val="-2"/>
                <w:w w:val="110"/>
                <w:sz w:val="8"/>
              </w:rPr>
              <w:t xml:space="preserve"> </w:t>
            </w:r>
            <w:r>
              <w:rPr>
                <w:w w:val="110"/>
                <w:sz w:val="8"/>
              </w:rPr>
              <w:t>y</w:t>
            </w:r>
            <w:r>
              <w:rPr>
                <w:spacing w:val="-2"/>
                <w:w w:val="110"/>
                <w:sz w:val="8"/>
              </w:rPr>
              <w:t xml:space="preserve"> </w:t>
            </w:r>
            <w:r>
              <w:rPr>
                <w:w w:val="110"/>
                <w:sz w:val="8"/>
              </w:rPr>
              <w:t>privilegios.</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586" w:right="601"/>
              <w:jc w:val="both"/>
              <w:rPr>
                <w:sz w:val="8"/>
              </w:rPr>
            </w:pPr>
            <w:r>
              <w:rPr>
                <w:w w:val="110"/>
                <w:sz w:val="8"/>
              </w:rPr>
              <w:t>De lo anterior, se levantará un acta que solo será suscrita por los funcionarios o contratistas de la entidad que intervengan en la diligencia de cierre, en la cual se relacionará el nombre de los proponentes; si la carta de presentación fue incluida y est</w:t>
            </w:r>
            <w:r>
              <w:rPr>
                <w:w w:val="110"/>
                <w:sz w:val="8"/>
              </w:rPr>
              <w:t>á firmada; el valor de la propuesta económica;</w:t>
            </w:r>
            <w:r>
              <w:rPr>
                <w:spacing w:val="-8"/>
                <w:w w:val="110"/>
                <w:sz w:val="8"/>
              </w:rPr>
              <w:t xml:space="preserve"> </w:t>
            </w:r>
            <w:r>
              <w:rPr>
                <w:w w:val="110"/>
                <w:sz w:val="8"/>
              </w:rPr>
              <w:t>el</w:t>
            </w:r>
            <w:r>
              <w:rPr>
                <w:spacing w:val="-7"/>
                <w:w w:val="110"/>
                <w:sz w:val="8"/>
              </w:rPr>
              <w:t xml:space="preserve"> </w:t>
            </w:r>
            <w:r>
              <w:rPr>
                <w:w w:val="110"/>
                <w:sz w:val="8"/>
              </w:rPr>
              <w:t>número</w:t>
            </w:r>
            <w:r>
              <w:rPr>
                <w:spacing w:val="-6"/>
                <w:w w:val="110"/>
                <w:sz w:val="8"/>
              </w:rPr>
              <w:t xml:space="preserve"> </w:t>
            </w:r>
            <w:r>
              <w:rPr>
                <w:w w:val="110"/>
                <w:sz w:val="8"/>
              </w:rPr>
              <w:t>de</w:t>
            </w:r>
            <w:r>
              <w:rPr>
                <w:spacing w:val="-7"/>
                <w:w w:val="110"/>
                <w:sz w:val="8"/>
              </w:rPr>
              <w:t xml:space="preserve"> </w:t>
            </w:r>
            <w:r>
              <w:rPr>
                <w:w w:val="110"/>
                <w:sz w:val="8"/>
              </w:rPr>
              <w:t>la</w:t>
            </w:r>
            <w:r>
              <w:rPr>
                <w:spacing w:val="-7"/>
                <w:w w:val="110"/>
                <w:sz w:val="8"/>
              </w:rPr>
              <w:t xml:space="preserve"> </w:t>
            </w:r>
            <w:r>
              <w:rPr>
                <w:w w:val="110"/>
                <w:sz w:val="8"/>
              </w:rPr>
              <w:t>garantía</w:t>
            </w:r>
            <w:r>
              <w:rPr>
                <w:spacing w:val="-7"/>
                <w:w w:val="110"/>
                <w:sz w:val="8"/>
              </w:rPr>
              <w:t xml:space="preserve"> </w:t>
            </w:r>
            <w:r>
              <w:rPr>
                <w:w w:val="110"/>
                <w:sz w:val="8"/>
              </w:rPr>
              <w:t>de</w:t>
            </w:r>
            <w:r>
              <w:rPr>
                <w:spacing w:val="-7"/>
                <w:w w:val="110"/>
                <w:sz w:val="8"/>
              </w:rPr>
              <w:t xml:space="preserve"> </w:t>
            </w:r>
            <w:r>
              <w:rPr>
                <w:w w:val="110"/>
                <w:sz w:val="8"/>
              </w:rPr>
              <w:t>seriedad</w:t>
            </w:r>
            <w:r>
              <w:rPr>
                <w:spacing w:val="-7"/>
                <w:w w:val="110"/>
                <w:sz w:val="8"/>
              </w:rPr>
              <w:t xml:space="preserve"> </w:t>
            </w:r>
            <w:r>
              <w:rPr>
                <w:w w:val="110"/>
                <w:sz w:val="8"/>
              </w:rPr>
              <w:t>de</w:t>
            </w:r>
            <w:r>
              <w:rPr>
                <w:spacing w:val="-6"/>
                <w:w w:val="110"/>
                <w:sz w:val="8"/>
              </w:rPr>
              <w:t xml:space="preserve"> </w:t>
            </w:r>
            <w:r>
              <w:rPr>
                <w:w w:val="110"/>
                <w:sz w:val="8"/>
              </w:rPr>
              <w:t>la</w:t>
            </w:r>
            <w:r>
              <w:rPr>
                <w:spacing w:val="-7"/>
                <w:w w:val="110"/>
                <w:sz w:val="8"/>
              </w:rPr>
              <w:t xml:space="preserve"> </w:t>
            </w:r>
            <w:r>
              <w:rPr>
                <w:w w:val="110"/>
                <w:sz w:val="8"/>
              </w:rPr>
              <w:t>oferta</w:t>
            </w:r>
            <w:r>
              <w:rPr>
                <w:spacing w:val="-7"/>
                <w:w w:val="110"/>
                <w:sz w:val="8"/>
              </w:rPr>
              <w:t xml:space="preserve"> </w:t>
            </w:r>
            <w:r>
              <w:rPr>
                <w:w w:val="110"/>
                <w:sz w:val="8"/>
              </w:rPr>
              <w:t>que</w:t>
            </w:r>
            <w:r>
              <w:rPr>
                <w:spacing w:val="-7"/>
                <w:w w:val="110"/>
                <w:sz w:val="8"/>
              </w:rPr>
              <w:t xml:space="preserve"> </w:t>
            </w:r>
            <w:r>
              <w:rPr>
                <w:w w:val="110"/>
                <w:sz w:val="8"/>
              </w:rPr>
              <w:t>la</w:t>
            </w:r>
            <w:r>
              <w:rPr>
                <w:spacing w:val="-7"/>
                <w:w w:val="110"/>
                <w:sz w:val="8"/>
              </w:rPr>
              <w:t xml:space="preserve"> </w:t>
            </w:r>
            <w:r>
              <w:rPr>
                <w:w w:val="110"/>
                <w:sz w:val="8"/>
              </w:rPr>
              <w:t>acompaña;</w:t>
            </w:r>
            <w:r>
              <w:rPr>
                <w:spacing w:val="-7"/>
                <w:w w:val="110"/>
                <w:sz w:val="8"/>
              </w:rPr>
              <w:t xml:space="preserve"> </w:t>
            </w:r>
            <w:r>
              <w:rPr>
                <w:w w:val="110"/>
                <w:sz w:val="8"/>
              </w:rPr>
              <w:t>el</w:t>
            </w:r>
            <w:r>
              <w:rPr>
                <w:spacing w:val="-7"/>
                <w:w w:val="110"/>
                <w:sz w:val="8"/>
              </w:rPr>
              <w:t xml:space="preserve"> </w:t>
            </w:r>
            <w:r>
              <w:rPr>
                <w:w w:val="110"/>
                <w:sz w:val="8"/>
              </w:rPr>
              <w:t>número</w:t>
            </w:r>
            <w:r>
              <w:rPr>
                <w:spacing w:val="-7"/>
                <w:w w:val="110"/>
                <w:sz w:val="8"/>
              </w:rPr>
              <w:t xml:space="preserve"> </w:t>
            </w:r>
            <w:r>
              <w:rPr>
                <w:w w:val="110"/>
                <w:sz w:val="8"/>
              </w:rPr>
              <w:t>de</w:t>
            </w:r>
            <w:r>
              <w:rPr>
                <w:spacing w:val="-7"/>
                <w:w w:val="110"/>
                <w:sz w:val="8"/>
              </w:rPr>
              <w:t xml:space="preserve"> </w:t>
            </w:r>
            <w:r>
              <w:rPr>
                <w:w w:val="110"/>
                <w:sz w:val="8"/>
              </w:rPr>
              <w:t>folios, si</w:t>
            </w:r>
            <w:r>
              <w:rPr>
                <w:spacing w:val="-8"/>
                <w:w w:val="110"/>
                <w:sz w:val="8"/>
              </w:rPr>
              <w:t xml:space="preserve"> </w:t>
            </w:r>
            <w:r>
              <w:rPr>
                <w:w w:val="110"/>
                <w:sz w:val="8"/>
              </w:rPr>
              <w:t>hay</w:t>
            </w:r>
            <w:r>
              <w:rPr>
                <w:spacing w:val="-7"/>
                <w:w w:val="110"/>
                <w:sz w:val="8"/>
              </w:rPr>
              <w:t xml:space="preserve"> </w:t>
            </w:r>
            <w:r>
              <w:rPr>
                <w:w w:val="110"/>
                <w:sz w:val="8"/>
              </w:rPr>
              <w:t>folios</w:t>
            </w:r>
            <w:r>
              <w:rPr>
                <w:spacing w:val="-7"/>
                <w:w w:val="110"/>
                <w:sz w:val="8"/>
              </w:rPr>
              <w:t xml:space="preserve"> </w:t>
            </w:r>
            <w:r>
              <w:rPr>
                <w:w w:val="110"/>
                <w:sz w:val="8"/>
              </w:rPr>
              <w:t>en</w:t>
            </w:r>
            <w:r>
              <w:rPr>
                <w:spacing w:val="-6"/>
                <w:w w:val="110"/>
                <w:sz w:val="8"/>
              </w:rPr>
              <w:t xml:space="preserve"> </w:t>
            </w:r>
            <w:r>
              <w:rPr>
                <w:w w:val="110"/>
                <w:sz w:val="8"/>
              </w:rPr>
              <w:t>blanco,</w:t>
            </w:r>
            <w:r>
              <w:rPr>
                <w:spacing w:val="-7"/>
                <w:w w:val="110"/>
                <w:sz w:val="8"/>
              </w:rPr>
              <w:t xml:space="preserve"> </w:t>
            </w:r>
            <w:r>
              <w:rPr>
                <w:w w:val="110"/>
                <w:sz w:val="8"/>
              </w:rPr>
              <w:t>hojas</w:t>
            </w:r>
            <w:r>
              <w:rPr>
                <w:spacing w:val="-7"/>
                <w:w w:val="110"/>
                <w:sz w:val="8"/>
              </w:rPr>
              <w:t xml:space="preserve"> </w:t>
            </w:r>
            <w:r>
              <w:rPr>
                <w:w w:val="110"/>
                <w:sz w:val="8"/>
              </w:rPr>
              <w:t>por</w:t>
            </w:r>
            <w:r>
              <w:rPr>
                <w:spacing w:val="-7"/>
                <w:w w:val="110"/>
                <w:sz w:val="8"/>
              </w:rPr>
              <w:t xml:space="preserve"> </w:t>
            </w:r>
            <w:r>
              <w:rPr>
                <w:w w:val="110"/>
                <w:sz w:val="8"/>
              </w:rPr>
              <w:t>ambas</w:t>
            </w:r>
            <w:r>
              <w:rPr>
                <w:spacing w:val="-7"/>
                <w:w w:val="110"/>
                <w:sz w:val="8"/>
              </w:rPr>
              <w:t xml:space="preserve"> </w:t>
            </w:r>
            <w:r>
              <w:rPr>
                <w:w w:val="110"/>
                <w:sz w:val="8"/>
              </w:rPr>
              <w:t>caras,</w:t>
            </w:r>
            <w:r>
              <w:rPr>
                <w:spacing w:val="-5"/>
                <w:w w:val="110"/>
                <w:sz w:val="8"/>
              </w:rPr>
              <w:t xml:space="preserve"> </w:t>
            </w:r>
            <w:r>
              <w:rPr>
                <w:w w:val="110"/>
                <w:sz w:val="8"/>
              </w:rPr>
              <w:t>y</w:t>
            </w:r>
            <w:r>
              <w:rPr>
                <w:spacing w:val="-6"/>
                <w:w w:val="110"/>
                <w:sz w:val="8"/>
              </w:rPr>
              <w:t xml:space="preserve"> </w:t>
            </w:r>
            <w:r>
              <w:rPr>
                <w:w w:val="110"/>
                <w:sz w:val="8"/>
              </w:rPr>
              <w:t>las</w:t>
            </w:r>
            <w:r>
              <w:rPr>
                <w:spacing w:val="-7"/>
                <w:w w:val="110"/>
                <w:sz w:val="8"/>
              </w:rPr>
              <w:t xml:space="preserve"> </w:t>
            </w:r>
            <w:r>
              <w:rPr>
                <w:w w:val="110"/>
                <w:sz w:val="8"/>
              </w:rPr>
              <w:t>observaciones</w:t>
            </w:r>
            <w:r>
              <w:rPr>
                <w:spacing w:val="-7"/>
                <w:w w:val="110"/>
                <w:sz w:val="8"/>
              </w:rPr>
              <w:t xml:space="preserve"> </w:t>
            </w:r>
            <w:r>
              <w:rPr>
                <w:w w:val="110"/>
                <w:sz w:val="8"/>
              </w:rPr>
              <w:t>correspondientes,</w:t>
            </w:r>
            <w:r>
              <w:rPr>
                <w:spacing w:val="-7"/>
                <w:w w:val="110"/>
                <w:sz w:val="8"/>
              </w:rPr>
              <w:t xml:space="preserve"> </w:t>
            </w:r>
            <w:r>
              <w:rPr>
                <w:w w:val="110"/>
                <w:sz w:val="8"/>
              </w:rPr>
              <w:t>así</w:t>
            </w:r>
            <w:r>
              <w:rPr>
                <w:spacing w:val="-7"/>
                <w:w w:val="110"/>
                <w:sz w:val="8"/>
              </w:rPr>
              <w:t xml:space="preserve"> </w:t>
            </w:r>
            <w:r>
              <w:rPr>
                <w:w w:val="110"/>
                <w:sz w:val="8"/>
              </w:rPr>
              <w:t>como</w:t>
            </w:r>
            <w:r>
              <w:rPr>
                <w:spacing w:val="-7"/>
                <w:w w:val="110"/>
                <w:sz w:val="8"/>
              </w:rPr>
              <w:t xml:space="preserve"> </w:t>
            </w:r>
            <w:r>
              <w:rPr>
                <w:w w:val="110"/>
                <w:sz w:val="8"/>
              </w:rPr>
              <w:t>los demás</w:t>
            </w:r>
            <w:r>
              <w:rPr>
                <w:spacing w:val="-8"/>
                <w:w w:val="110"/>
                <w:sz w:val="8"/>
              </w:rPr>
              <w:t xml:space="preserve"> </w:t>
            </w:r>
            <w:r>
              <w:rPr>
                <w:w w:val="110"/>
                <w:sz w:val="8"/>
              </w:rPr>
              <w:t>aspectos</w:t>
            </w:r>
            <w:r>
              <w:rPr>
                <w:spacing w:val="-8"/>
                <w:w w:val="110"/>
                <w:sz w:val="8"/>
              </w:rPr>
              <w:t xml:space="preserve"> </w:t>
            </w:r>
            <w:r>
              <w:rPr>
                <w:w w:val="110"/>
                <w:sz w:val="8"/>
              </w:rPr>
              <w:t>relevantes</w:t>
            </w:r>
            <w:r>
              <w:rPr>
                <w:spacing w:val="-8"/>
                <w:w w:val="110"/>
                <w:sz w:val="8"/>
              </w:rPr>
              <w:t xml:space="preserve"> </w:t>
            </w:r>
            <w:r>
              <w:rPr>
                <w:w w:val="110"/>
                <w:sz w:val="8"/>
              </w:rPr>
              <w:t>que</w:t>
            </w:r>
            <w:r>
              <w:rPr>
                <w:spacing w:val="-8"/>
                <w:w w:val="110"/>
                <w:sz w:val="8"/>
              </w:rPr>
              <w:t xml:space="preserve"> </w:t>
            </w:r>
            <w:r>
              <w:rPr>
                <w:w w:val="110"/>
                <w:sz w:val="8"/>
              </w:rPr>
              <w:t>considere</w:t>
            </w:r>
            <w:r>
              <w:rPr>
                <w:spacing w:val="-7"/>
                <w:w w:val="110"/>
                <w:sz w:val="8"/>
              </w:rPr>
              <w:t xml:space="preserve"> </w:t>
            </w:r>
            <w:r>
              <w:rPr>
                <w:w w:val="110"/>
                <w:sz w:val="8"/>
              </w:rPr>
              <w:t>la</w:t>
            </w:r>
            <w:r>
              <w:rPr>
                <w:spacing w:val="-6"/>
                <w:w w:val="110"/>
                <w:sz w:val="8"/>
              </w:rPr>
              <w:t xml:space="preserve"> </w:t>
            </w:r>
            <w:r>
              <w:rPr>
                <w:w w:val="110"/>
                <w:sz w:val="8"/>
              </w:rPr>
              <w:t>entidad.</w:t>
            </w:r>
            <w:r>
              <w:rPr>
                <w:spacing w:val="-8"/>
                <w:w w:val="110"/>
                <w:sz w:val="8"/>
              </w:rPr>
              <w:t xml:space="preserve"> </w:t>
            </w:r>
            <w:r>
              <w:rPr>
                <w:w w:val="110"/>
                <w:sz w:val="8"/>
                <w:shd w:val="clear" w:color="auto" w:fill="C6C6C6"/>
              </w:rPr>
              <w:t>[Incluir</w:t>
            </w:r>
            <w:r>
              <w:rPr>
                <w:spacing w:val="-8"/>
                <w:w w:val="110"/>
                <w:sz w:val="8"/>
                <w:shd w:val="clear" w:color="auto" w:fill="C6C6C6"/>
              </w:rPr>
              <w:t xml:space="preserve"> </w:t>
            </w:r>
            <w:r>
              <w:rPr>
                <w:w w:val="110"/>
                <w:sz w:val="8"/>
                <w:shd w:val="clear" w:color="auto" w:fill="C6C6C6"/>
              </w:rPr>
              <w:t>lo</w:t>
            </w:r>
            <w:r>
              <w:rPr>
                <w:spacing w:val="-8"/>
                <w:w w:val="110"/>
                <w:sz w:val="8"/>
                <w:shd w:val="clear" w:color="auto" w:fill="C6C6C6"/>
              </w:rPr>
              <w:t xml:space="preserve"> </w:t>
            </w:r>
            <w:r>
              <w:rPr>
                <w:w w:val="110"/>
                <w:sz w:val="8"/>
                <w:shd w:val="clear" w:color="auto" w:fill="C6C6C6"/>
              </w:rPr>
              <w:t>siguiente</w:t>
            </w:r>
            <w:r>
              <w:rPr>
                <w:spacing w:val="-8"/>
                <w:w w:val="110"/>
                <w:sz w:val="8"/>
                <w:shd w:val="clear" w:color="auto" w:fill="C6C6C6"/>
              </w:rPr>
              <w:t xml:space="preserve"> </w:t>
            </w:r>
            <w:r>
              <w:rPr>
                <w:w w:val="110"/>
                <w:sz w:val="8"/>
                <w:shd w:val="clear" w:color="auto" w:fill="C6C6C6"/>
              </w:rPr>
              <w:t>cuando</w:t>
            </w:r>
            <w:r>
              <w:rPr>
                <w:spacing w:val="-7"/>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entidad</w:t>
            </w:r>
            <w:r>
              <w:rPr>
                <w:spacing w:val="-7"/>
                <w:w w:val="110"/>
                <w:sz w:val="8"/>
                <w:shd w:val="clear" w:color="auto" w:fill="C6C6C6"/>
              </w:rPr>
              <w:t xml:space="preserve"> </w:t>
            </w:r>
            <w:r>
              <w:rPr>
                <w:w w:val="110"/>
                <w:sz w:val="8"/>
                <w:shd w:val="clear" w:color="auto" w:fill="C6C6C6"/>
              </w:rPr>
              <w:t>permite</w:t>
            </w:r>
            <w:r>
              <w:rPr>
                <w:w w:val="110"/>
                <w:sz w:val="8"/>
              </w:rPr>
              <w:t xml:space="preserve"> </w:t>
            </w:r>
            <w:r>
              <w:rPr>
                <w:w w:val="110"/>
                <w:sz w:val="8"/>
                <w:shd w:val="clear" w:color="auto" w:fill="C6C6C6"/>
              </w:rPr>
              <w:t>la presentación de ofertas por medios electrónicos: En dicha acta se relacionarán las ofertas</w:t>
            </w:r>
            <w:r>
              <w:rPr>
                <w:w w:val="110"/>
                <w:sz w:val="8"/>
              </w:rPr>
              <w:t xml:space="preserve"> </w:t>
            </w:r>
            <w:r>
              <w:rPr>
                <w:w w:val="110"/>
                <w:sz w:val="8"/>
                <w:shd w:val="clear" w:color="auto" w:fill="C6C6C6"/>
              </w:rPr>
              <w:t>allegadas</w:t>
            </w:r>
            <w:r>
              <w:rPr>
                <w:spacing w:val="-14"/>
                <w:w w:val="110"/>
                <w:sz w:val="8"/>
                <w:shd w:val="clear" w:color="auto" w:fill="C6C6C6"/>
              </w:rPr>
              <w:t xml:space="preserve"> </w:t>
            </w:r>
            <w:r>
              <w:rPr>
                <w:w w:val="110"/>
                <w:sz w:val="8"/>
                <w:shd w:val="clear" w:color="auto" w:fill="C6C6C6"/>
              </w:rPr>
              <w:t>en</w:t>
            </w:r>
            <w:r>
              <w:rPr>
                <w:spacing w:val="-13"/>
                <w:w w:val="110"/>
                <w:sz w:val="8"/>
                <w:shd w:val="clear" w:color="auto" w:fill="C6C6C6"/>
              </w:rPr>
              <w:t xml:space="preserve"> </w:t>
            </w:r>
            <w:r>
              <w:rPr>
                <w:w w:val="110"/>
                <w:sz w:val="8"/>
                <w:shd w:val="clear" w:color="auto" w:fill="C6C6C6"/>
              </w:rPr>
              <w:t>forma</w:t>
            </w:r>
            <w:r>
              <w:rPr>
                <w:spacing w:val="-14"/>
                <w:w w:val="110"/>
                <w:sz w:val="8"/>
                <w:shd w:val="clear" w:color="auto" w:fill="C6C6C6"/>
              </w:rPr>
              <w:t xml:space="preserve"> </w:t>
            </w:r>
            <w:r>
              <w:rPr>
                <w:w w:val="110"/>
                <w:sz w:val="8"/>
                <w:shd w:val="clear" w:color="auto" w:fill="C6C6C6"/>
              </w:rPr>
              <w:t>física,</w:t>
            </w:r>
            <w:r>
              <w:rPr>
                <w:spacing w:val="-13"/>
                <w:w w:val="110"/>
                <w:sz w:val="8"/>
                <w:shd w:val="clear" w:color="auto" w:fill="C6C6C6"/>
              </w:rPr>
              <w:t xml:space="preserve"> </w:t>
            </w:r>
            <w:r>
              <w:rPr>
                <w:w w:val="110"/>
                <w:sz w:val="8"/>
                <w:shd w:val="clear" w:color="auto" w:fill="C6C6C6"/>
              </w:rPr>
              <w:t>como</w:t>
            </w:r>
            <w:r>
              <w:rPr>
                <w:spacing w:val="-13"/>
                <w:w w:val="110"/>
                <w:sz w:val="8"/>
                <w:shd w:val="clear" w:color="auto" w:fill="C6C6C6"/>
              </w:rPr>
              <w:t xml:space="preserve"> </w:t>
            </w:r>
            <w:r>
              <w:rPr>
                <w:w w:val="110"/>
                <w:sz w:val="8"/>
                <w:shd w:val="clear" w:color="auto" w:fill="C6C6C6"/>
              </w:rPr>
              <w:t>las</w:t>
            </w:r>
            <w:r>
              <w:rPr>
                <w:spacing w:val="-14"/>
                <w:w w:val="110"/>
                <w:sz w:val="8"/>
                <w:shd w:val="clear" w:color="auto" w:fill="C6C6C6"/>
              </w:rPr>
              <w:t xml:space="preserve"> </w:t>
            </w:r>
            <w:r>
              <w:rPr>
                <w:w w:val="110"/>
                <w:sz w:val="8"/>
                <w:shd w:val="clear" w:color="auto" w:fill="C6C6C6"/>
              </w:rPr>
              <w:t>recibidas</w:t>
            </w:r>
            <w:r>
              <w:rPr>
                <w:spacing w:val="-13"/>
                <w:w w:val="110"/>
                <w:sz w:val="8"/>
                <w:shd w:val="clear" w:color="auto" w:fill="C6C6C6"/>
              </w:rPr>
              <w:t xml:space="preserve"> </w:t>
            </w:r>
            <w:r>
              <w:rPr>
                <w:w w:val="110"/>
                <w:sz w:val="8"/>
                <w:shd w:val="clear" w:color="auto" w:fill="C6C6C6"/>
              </w:rPr>
              <w:t>por</w:t>
            </w:r>
            <w:r>
              <w:rPr>
                <w:spacing w:val="-13"/>
                <w:w w:val="110"/>
                <w:sz w:val="8"/>
                <w:shd w:val="clear" w:color="auto" w:fill="C6C6C6"/>
              </w:rPr>
              <w:t xml:space="preserve"> </w:t>
            </w:r>
            <w:r>
              <w:rPr>
                <w:w w:val="110"/>
                <w:sz w:val="8"/>
                <w:shd w:val="clear" w:color="auto" w:fill="C6C6C6"/>
              </w:rPr>
              <w:t>medios</w:t>
            </w:r>
            <w:r>
              <w:rPr>
                <w:spacing w:val="-13"/>
                <w:w w:val="110"/>
                <w:sz w:val="8"/>
                <w:shd w:val="clear" w:color="auto" w:fill="C6C6C6"/>
              </w:rPr>
              <w:t xml:space="preserve"> </w:t>
            </w:r>
            <w:r>
              <w:rPr>
                <w:w w:val="110"/>
                <w:sz w:val="8"/>
                <w:shd w:val="clear" w:color="auto" w:fill="C6C6C6"/>
              </w:rPr>
              <w:t>electrónicos,</w:t>
            </w:r>
            <w:r>
              <w:rPr>
                <w:spacing w:val="-14"/>
                <w:w w:val="110"/>
                <w:sz w:val="8"/>
                <w:shd w:val="clear" w:color="auto" w:fill="C6C6C6"/>
              </w:rPr>
              <w:t xml:space="preserve"> </w:t>
            </w:r>
            <w:r>
              <w:rPr>
                <w:w w:val="110"/>
                <w:sz w:val="8"/>
                <w:shd w:val="clear" w:color="auto" w:fill="C6C6C6"/>
              </w:rPr>
              <w:t>de</w:t>
            </w:r>
            <w:r>
              <w:rPr>
                <w:spacing w:val="-13"/>
                <w:w w:val="110"/>
                <w:sz w:val="8"/>
                <w:shd w:val="clear" w:color="auto" w:fill="C6C6C6"/>
              </w:rPr>
              <w:t xml:space="preserve"> </w:t>
            </w:r>
            <w:r>
              <w:rPr>
                <w:w w:val="110"/>
                <w:sz w:val="8"/>
                <w:shd w:val="clear" w:color="auto" w:fill="C6C6C6"/>
              </w:rPr>
              <w:t>conformidad</w:t>
            </w:r>
            <w:r>
              <w:rPr>
                <w:spacing w:val="-13"/>
                <w:w w:val="110"/>
                <w:sz w:val="8"/>
                <w:shd w:val="clear" w:color="auto" w:fill="C6C6C6"/>
              </w:rPr>
              <w:t xml:space="preserve"> </w:t>
            </w:r>
            <w:r>
              <w:rPr>
                <w:w w:val="110"/>
                <w:sz w:val="8"/>
                <w:shd w:val="clear" w:color="auto" w:fill="C6C6C6"/>
              </w:rPr>
              <w:t>con</w:t>
            </w:r>
            <w:r>
              <w:rPr>
                <w:spacing w:val="-14"/>
                <w:w w:val="110"/>
                <w:sz w:val="8"/>
                <w:shd w:val="clear" w:color="auto" w:fill="C6C6C6"/>
              </w:rPr>
              <w:t xml:space="preserve"> </w:t>
            </w:r>
            <w:r>
              <w:rPr>
                <w:w w:val="110"/>
                <w:sz w:val="8"/>
                <w:shd w:val="clear" w:color="auto" w:fill="C6C6C6"/>
              </w:rPr>
              <w:t>el</w:t>
            </w:r>
            <w:r>
              <w:rPr>
                <w:spacing w:val="-14"/>
                <w:w w:val="110"/>
                <w:sz w:val="8"/>
                <w:shd w:val="clear" w:color="auto" w:fill="C6C6C6"/>
              </w:rPr>
              <w:t xml:space="preserve"> </w:t>
            </w:r>
            <w:r>
              <w:rPr>
                <w:w w:val="110"/>
                <w:sz w:val="8"/>
                <w:shd w:val="clear" w:color="auto" w:fill="C6C6C6"/>
              </w:rPr>
              <w:t>numera</w:t>
            </w:r>
            <w:r>
              <w:rPr>
                <w:w w:val="110"/>
                <w:sz w:val="8"/>
              </w:rPr>
              <w:t xml:space="preserve">l </w:t>
            </w:r>
            <w:r>
              <w:rPr>
                <w:w w:val="110"/>
                <w:sz w:val="8"/>
                <w:shd w:val="clear" w:color="auto" w:fill="C6C6C6"/>
              </w:rPr>
              <w:t>anterior</w:t>
            </w:r>
            <w:r>
              <w:rPr>
                <w:w w:val="110"/>
                <w:sz w:val="8"/>
              </w:rPr>
              <w:t>]</w:t>
            </w:r>
          </w:p>
          <w:p w:rsidR="00F04A7A" w:rsidRDefault="00F04A7A">
            <w:pPr>
              <w:pStyle w:val="TableParagraph"/>
              <w:rPr>
                <w:rFonts w:ascii="Times New Roman"/>
                <w:sz w:val="10"/>
              </w:rPr>
            </w:pPr>
          </w:p>
          <w:p w:rsidR="00F04A7A" w:rsidRDefault="0004129A">
            <w:pPr>
              <w:pStyle w:val="TableParagraph"/>
              <w:ind w:left="586"/>
              <w:jc w:val="both"/>
              <w:rPr>
                <w:sz w:val="8"/>
              </w:rPr>
            </w:pPr>
            <w:r>
              <w:rPr>
                <w:w w:val="110"/>
                <w:sz w:val="8"/>
                <w:shd w:val="clear" w:color="auto" w:fill="C6C6C6"/>
              </w:rPr>
              <w:t>[Incluir el párrafo siguiente solo para los procesos de contratación adelantados por SECOP I</w:t>
            </w:r>
            <w:r>
              <w:rPr>
                <w:w w:val="110"/>
                <w:sz w:val="8"/>
              </w:rPr>
              <w:t>]</w:t>
            </w:r>
          </w:p>
          <w:p w:rsidR="00F04A7A" w:rsidRDefault="00F04A7A">
            <w:pPr>
              <w:pStyle w:val="TableParagraph"/>
              <w:spacing w:before="11"/>
              <w:rPr>
                <w:rFonts w:ascii="Times New Roman"/>
                <w:sz w:val="11"/>
              </w:rPr>
            </w:pPr>
          </w:p>
          <w:p w:rsidR="00F04A7A" w:rsidRDefault="0004129A">
            <w:pPr>
              <w:pStyle w:val="TableParagraph"/>
              <w:spacing w:line="297" w:lineRule="auto"/>
              <w:ind w:left="586" w:right="603"/>
              <w:jc w:val="both"/>
              <w:rPr>
                <w:sz w:val="8"/>
              </w:rPr>
            </w:pPr>
            <w:r>
              <w:rPr>
                <w:w w:val="110"/>
                <w:sz w:val="8"/>
              </w:rPr>
              <w:t xml:space="preserve">Vencido el término para presentar ofertas, en la apertura de los sobres la entidad permitirá tomar fotos a las ofertas, si </w:t>
            </w:r>
            <w:r>
              <w:rPr>
                <w:w w:val="110"/>
                <w:sz w:val="8"/>
              </w:rPr>
              <w:t>así lo solicita cualquier proponente.</w:t>
            </w:r>
          </w:p>
          <w:p w:rsidR="00F04A7A" w:rsidRDefault="00F04A7A">
            <w:pPr>
              <w:pStyle w:val="TableParagraph"/>
              <w:spacing w:before="10"/>
              <w:rPr>
                <w:rFonts w:ascii="Times New Roman"/>
                <w:sz w:val="9"/>
              </w:rPr>
            </w:pPr>
          </w:p>
          <w:p w:rsidR="00F04A7A" w:rsidRDefault="0004129A">
            <w:pPr>
              <w:pStyle w:val="TableParagraph"/>
              <w:ind w:left="586"/>
              <w:jc w:val="both"/>
              <w:rPr>
                <w:sz w:val="8"/>
              </w:rPr>
            </w:pPr>
            <w:r>
              <w:rPr>
                <w:w w:val="110"/>
                <w:sz w:val="8"/>
                <w:shd w:val="clear" w:color="auto" w:fill="C6C6C6"/>
              </w:rPr>
              <w:t>[Incluir los párrafos siguientes solo para los procesos de contratación adelantados por SECOP II</w:t>
            </w:r>
            <w:r>
              <w:rPr>
                <w:w w:val="110"/>
                <w:sz w:val="8"/>
              </w:rPr>
              <w:t>]</w:t>
            </w:r>
          </w:p>
          <w:p w:rsidR="00F04A7A" w:rsidRDefault="00F04A7A">
            <w:pPr>
              <w:pStyle w:val="TableParagraph"/>
              <w:spacing w:before="10"/>
              <w:rPr>
                <w:rFonts w:ascii="Times New Roman"/>
                <w:sz w:val="11"/>
              </w:rPr>
            </w:pPr>
          </w:p>
          <w:p w:rsidR="00F04A7A" w:rsidRDefault="0004129A">
            <w:pPr>
              <w:pStyle w:val="TableParagraph"/>
              <w:spacing w:before="1" w:line="297" w:lineRule="auto"/>
              <w:ind w:left="586" w:right="606"/>
              <w:jc w:val="both"/>
              <w:rPr>
                <w:sz w:val="8"/>
              </w:rPr>
            </w:pPr>
            <w:r>
              <w:rPr>
                <w:w w:val="110"/>
                <w:sz w:val="8"/>
              </w:rPr>
              <w:t>Se</w:t>
            </w:r>
            <w:r>
              <w:rPr>
                <w:spacing w:val="-9"/>
                <w:w w:val="110"/>
                <w:sz w:val="8"/>
              </w:rPr>
              <w:t xml:space="preserve"> </w:t>
            </w:r>
            <w:r>
              <w:rPr>
                <w:w w:val="110"/>
                <w:sz w:val="8"/>
              </w:rPr>
              <w:t>entienden</w:t>
            </w:r>
            <w:r>
              <w:rPr>
                <w:spacing w:val="-8"/>
                <w:w w:val="110"/>
                <w:sz w:val="8"/>
              </w:rPr>
              <w:t xml:space="preserve"> </w:t>
            </w:r>
            <w:r>
              <w:rPr>
                <w:w w:val="110"/>
                <w:sz w:val="8"/>
              </w:rPr>
              <w:t>recibidas</w:t>
            </w:r>
            <w:r>
              <w:rPr>
                <w:spacing w:val="-9"/>
                <w:w w:val="110"/>
                <w:sz w:val="8"/>
              </w:rPr>
              <w:t xml:space="preserve"> </w:t>
            </w:r>
            <w:r>
              <w:rPr>
                <w:w w:val="110"/>
                <w:sz w:val="8"/>
              </w:rPr>
              <w:t>por</w:t>
            </w:r>
            <w:r>
              <w:rPr>
                <w:spacing w:val="-8"/>
                <w:w w:val="110"/>
                <w:sz w:val="8"/>
              </w:rPr>
              <w:t xml:space="preserve"> </w:t>
            </w:r>
            <w:r>
              <w:rPr>
                <w:w w:val="110"/>
                <w:sz w:val="8"/>
              </w:rPr>
              <w:t>la</w:t>
            </w:r>
            <w:r>
              <w:rPr>
                <w:spacing w:val="-8"/>
                <w:w w:val="110"/>
                <w:sz w:val="8"/>
              </w:rPr>
              <w:t xml:space="preserve"> </w:t>
            </w:r>
            <w:r>
              <w:rPr>
                <w:w w:val="110"/>
                <w:sz w:val="8"/>
              </w:rPr>
              <w:t>entidad</w:t>
            </w:r>
            <w:r>
              <w:rPr>
                <w:spacing w:val="-9"/>
                <w:w w:val="110"/>
                <w:sz w:val="8"/>
              </w:rPr>
              <w:t xml:space="preserve"> </w:t>
            </w:r>
            <w:r>
              <w:rPr>
                <w:w w:val="110"/>
                <w:sz w:val="8"/>
              </w:rPr>
              <w:t>las</w:t>
            </w:r>
            <w:r>
              <w:rPr>
                <w:spacing w:val="-8"/>
                <w:w w:val="110"/>
                <w:sz w:val="8"/>
              </w:rPr>
              <w:t xml:space="preserve"> </w:t>
            </w:r>
            <w:r>
              <w:rPr>
                <w:w w:val="110"/>
                <w:sz w:val="8"/>
              </w:rPr>
              <w:t>ofertas</w:t>
            </w:r>
            <w:r>
              <w:rPr>
                <w:spacing w:val="-8"/>
                <w:w w:val="110"/>
                <w:sz w:val="8"/>
              </w:rPr>
              <w:t xml:space="preserve"> </w:t>
            </w:r>
            <w:r>
              <w:rPr>
                <w:w w:val="110"/>
                <w:sz w:val="8"/>
              </w:rPr>
              <w:t>que</w:t>
            </w:r>
            <w:r>
              <w:rPr>
                <w:spacing w:val="-9"/>
                <w:w w:val="110"/>
                <w:sz w:val="8"/>
              </w:rPr>
              <w:t xml:space="preserve"> </w:t>
            </w:r>
            <w:r>
              <w:rPr>
                <w:w w:val="110"/>
                <w:sz w:val="8"/>
              </w:rPr>
              <w:t>se</w:t>
            </w:r>
            <w:r>
              <w:rPr>
                <w:spacing w:val="-8"/>
                <w:w w:val="110"/>
                <w:sz w:val="8"/>
              </w:rPr>
              <w:t xml:space="preserve"> </w:t>
            </w:r>
            <w:r>
              <w:rPr>
                <w:w w:val="110"/>
                <w:sz w:val="8"/>
              </w:rPr>
              <w:t>encuentren</w:t>
            </w:r>
            <w:r>
              <w:rPr>
                <w:spacing w:val="-8"/>
                <w:w w:val="110"/>
                <w:sz w:val="8"/>
              </w:rPr>
              <w:t xml:space="preserve"> </w:t>
            </w:r>
            <w:r>
              <w:rPr>
                <w:w w:val="110"/>
                <w:sz w:val="8"/>
              </w:rPr>
              <w:t>en</w:t>
            </w:r>
            <w:r>
              <w:rPr>
                <w:spacing w:val="-9"/>
                <w:w w:val="110"/>
                <w:sz w:val="8"/>
              </w:rPr>
              <w:t xml:space="preserve"> </w:t>
            </w:r>
            <w:r>
              <w:rPr>
                <w:w w:val="110"/>
                <w:sz w:val="8"/>
              </w:rPr>
              <w:t>la</w:t>
            </w:r>
            <w:r>
              <w:rPr>
                <w:spacing w:val="-8"/>
                <w:w w:val="110"/>
                <w:sz w:val="8"/>
              </w:rPr>
              <w:t xml:space="preserve"> </w:t>
            </w:r>
            <w:r>
              <w:rPr>
                <w:w w:val="110"/>
                <w:sz w:val="8"/>
              </w:rPr>
              <w:t>plataforma</w:t>
            </w:r>
            <w:r>
              <w:rPr>
                <w:spacing w:val="-9"/>
                <w:w w:val="110"/>
                <w:sz w:val="8"/>
              </w:rPr>
              <w:t xml:space="preserve"> </w:t>
            </w:r>
            <w:r>
              <w:rPr>
                <w:w w:val="110"/>
                <w:sz w:val="8"/>
              </w:rPr>
              <w:t>del</w:t>
            </w:r>
            <w:r>
              <w:rPr>
                <w:spacing w:val="-8"/>
                <w:w w:val="110"/>
                <w:sz w:val="8"/>
              </w:rPr>
              <w:t xml:space="preserve"> </w:t>
            </w:r>
            <w:r>
              <w:rPr>
                <w:w w:val="110"/>
                <w:sz w:val="8"/>
              </w:rPr>
              <w:t>SECOP</w:t>
            </w:r>
            <w:r>
              <w:rPr>
                <w:spacing w:val="-8"/>
                <w:w w:val="110"/>
                <w:sz w:val="8"/>
              </w:rPr>
              <w:t xml:space="preserve"> </w:t>
            </w:r>
            <w:r>
              <w:rPr>
                <w:w w:val="110"/>
                <w:sz w:val="8"/>
              </w:rPr>
              <w:t>II</w:t>
            </w:r>
            <w:r>
              <w:rPr>
                <w:spacing w:val="-8"/>
                <w:w w:val="110"/>
                <w:sz w:val="8"/>
              </w:rPr>
              <w:t xml:space="preserve"> </w:t>
            </w:r>
            <w:r>
              <w:rPr>
                <w:w w:val="110"/>
                <w:sz w:val="8"/>
              </w:rPr>
              <w:t>a la</w:t>
            </w:r>
            <w:r>
              <w:rPr>
                <w:spacing w:val="-4"/>
                <w:w w:val="110"/>
                <w:sz w:val="8"/>
              </w:rPr>
              <w:t xml:space="preserve"> </w:t>
            </w:r>
            <w:r>
              <w:rPr>
                <w:w w:val="110"/>
                <w:sz w:val="8"/>
              </w:rPr>
              <w:t>fecha</w:t>
            </w:r>
            <w:r>
              <w:rPr>
                <w:spacing w:val="-3"/>
                <w:w w:val="110"/>
                <w:sz w:val="8"/>
              </w:rPr>
              <w:t xml:space="preserve"> </w:t>
            </w:r>
            <w:r>
              <w:rPr>
                <w:w w:val="110"/>
                <w:sz w:val="8"/>
              </w:rPr>
              <w:t>y</w:t>
            </w:r>
            <w:r>
              <w:rPr>
                <w:spacing w:val="-3"/>
                <w:w w:val="110"/>
                <w:sz w:val="8"/>
              </w:rPr>
              <w:t xml:space="preserve"> </w:t>
            </w:r>
            <w:r>
              <w:rPr>
                <w:w w:val="110"/>
                <w:sz w:val="8"/>
              </w:rPr>
              <w:t>hora</w:t>
            </w:r>
            <w:r>
              <w:rPr>
                <w:spacing w:val="-3"/>
                <w:w w:val="110"/>
                <w:sz w:val="8"/>
              </w:rPr>
              <w:t xml:space="preserve"> </w:t>
            </w:r>
            <w:r>
              <w:rPr>
                <w:w w:val="110"/>
                <w:sz w:val="8"/>
              </w:rPr>
              <w:t>indicada</w:t>
            </w:r>
            <w:r>
              <w:rPr>
                <w:spacing w:val="-3"/>
                <w:w w:val="110"/>
                <w:sz w:val="8"/>
              </w:rPr>
              <w:t xml:space="preserve"> </w:t>
            </w:r>
            <w:r>
              <w:rPr>
                <w:w w:val="110"/>
                <w:sz w:val="8"/>
              </w:rPr>
              <w:t>en</w:t>
            </w:r>
            <w:r>
              <w:rPr>
                <w:spacing w:val="-3"/>
                <w:w w:val="110"/>
                <w:sz w:val="8"/>
              </w:rPr>
              <w:t xml:space="preserve"> </w:t>
            </w:r>
            <w:r>
              <w:rPr>
                <w:w w:val="110"/>
                <w:sz w:val="8"/>
              </w:rPr>
              <w:t>el</w:t>
            </w:r>
            <w:r>
              <w:rPr>
                <w:spacing w:val="-4"/>
                <w:w w:val="110"/>
                <w:sz w:val="8"/>
              </w:rPr>
              <w:t xml:space="preserve"> </w:t>
            </w:r>
            <w:r>
              <w:rPr>
                <w:w w:val="110"/>
                <w:sz w:val="8"/>
              </w:rPr>
              <w:t>cronograma</w:t>
            </w:r>
            <w:r>
              <w:rPr>
                <w:spacing w:val="-3"/>
                <w:w w:val="110"/>
                <w:sz w:val="8"/>
              </w:rPr>
              <w:t xml:space="preserve"> </w:t>
            </w:r>
            <w:r>
              <w:rPr>
                <w:w w:val="110"/>
                <w:sz w:val="8"/>
              </w:rPr>
              <w:t>del</w:t>
            </w:r>
            <w:r>
              <w:rPr>
                <w:spacing w:val="-1"/>
                <w:w w:val="110"/>
                <w:sz w:val="8"/>
              </w:rPr>
              <w:t xml:space="preserve"> </w:t>
            </w:r>
            <w:r>
              <w:rPr>
                <w:w w:val="110"/>
                <w:sz w:val="8"/>
              </w:rPr>
              <w:t>proceso,</w:t>
            </w:r>
            <w:r>
              <w:rPr>
                <w:spacing w:val="-3"/>
                <w:w w:val="110"/>
                <w:sz w:val="8"/>
              </w:rPr>
              <w:t xml:space="preserve"> </w:t>
            </w:r>
            <w:r>
              <w:rPr>
                <w:w w:val="110"/>
                <w:sz w:val="8"/>
              </w:rPr>
              <w:t>después</w:t>
            </w:r>
            <w:r>
              <w:rPr>
                <w:spacing w:val="-3"/>
                <w:w w:val="110"/>
                <w:sz w:val="8"/>
              </w:rPr>
              <w:t xml:space="preserve"> </w:t>
            </w:r>
            <w:r>
              <w:rPr>
                <w:w w:val="110"/>
                <w:sz w:val="8"/>
              </w:rPr>
              <w:t>de</w:t>
            </w:r>
            <w:r>
              <w:rPr>
                <w:spacing w:val="-3"/>
                <w:w w:val="110"/>
                <w:sz w:val="8"/>
              </w:rPr>
              <w:t xml:space="preserve"> </w:t>
            </w:r>
            <w:r>
              <w:rPr>
                <w:w w:val="110"/>
                <w:sz w:val="8"/>
              </w:rPr>
              <w:t>este</w:t>
            </w:r>
            <w:r>
              <w:rPr>
                <w:spacing w:val="-4"/>
                <w:w w:val="110"/>
                <w:sz w:val="8"/>
              </w:rPr>
              <w:t xml:space="preserve"> </w:t>
            </w:r>
            <w:r>
              <w:rPr>
                <w:w w:val="110"/>
                <w:sz w:val="8"/>
              </w:rPr>
              <w:t>momento</w:t>
            </w:r>
            <w:r>
              <w:rPr>
                <w:spacing w:val="-3"/>
                <w:w w:val="110"/>
                <w:sz w:val="8"/>
              </w:rPr>
              <w:t xml:space="preserve"> </w:t>
            </w:r>
            <w:r>
              <w:rPr>
                <w:w w:val="110"/>
                <w:sz w:val="8"/>
              </w:rPr>
              <w:t>el</w:t>
            </w:r>
            <w:r>
              <w:rPr>
                <w:spacing w:val="-4"/>
                <w:w w:val="110"/>
                <w:sz w:val="8"/>
              </w:rPr>
              <w:t xml:space="preserve"> </w:t>
            </w:r>
            <w:r>
              <w:rPr>
                <w:w w:val="110"/>
                <w:sz w:val="8"/>
              </w:rPr>
              <w:t>SECOP</w:t>
            </w:r>
            <w:r>
              <w:rPr>
                <w:spacing w:val="-3"/>
                <w:w w:val="110"/>
                <w:sz w:val="8"/>
              </w:rPr>
              <w:t xml:space="preserve"> </w:t>
            </w:r>
            <w:r>
              <w:rPr>
                <w:w w:val="110"/>
                <w:sz w:val="8"/>
              </w:rPr>
              <w:t>II</w:t>
            </w:r>
            <w:r>
              <w:rPr>
                <w:spacing w:val="-3"/>
                <w:w w:val="110"/>
                <w:sz w:val="8"/>
              </w:rPr>
              <w:t xml:space="preserve"> </w:t>
            </w:r>
            <w:r>
              <w:rPr>
                <w:w w:val="110"/>
                <w:sz w:val="8"/>
              </w:rPr>
              <w:t>no permitirá</w:t>
            </w:r>
            <w:r>
              <w:rPr>
                <w:spacing w:val="-5"/>
                <w:w w:val="110"/>
                <w:sz w:val="8"/>
              </w:rPr>
              <w:t xml:space="preserve"> </w:t>
            </w:r>
            <w:r>
              <w:rPr>
                <w:w w:val="110"/>
                <w:sz w:val="8"/>
              </w:rPr>
              <w:t>recibir</w:t>
            </w:r>
            <w:r>
              <w:rPr>
                <w:spacing w:val="-2"/>
                <w:w w:val="110"/>
                <w:sz w:val="8"/>
              </w:rPr>
              <w:t xml:space="preserve"> </w:t>
            </w:r>
            <w:r>
              <w:rPr>
                <w:w w:val="110"/>
                <w:sz w:val="8"/>
              </w:rPr>
              <w:t>más</w:t>
            </w:r>
            <w:r>
              <w:rPr>
                <w:spacing w:val="-4"/>
                <w:w w:val="110"/>
                <w:sz w:val="8"/>
              </w:rPr>
              <w:t xml:space="preserve"> </w:t>
            </w:r>
            <w:r>
              <w:rPr>
                <w:w w:val="110"/>
                <w:sz w:val="8"/>
              </w:rPr>
              <w:t>propuestas</w:t>
            </w:r>
            <w:r>
              <w:rPr>
                <w:spacing w:val="-4"/>
                <w:w w:val="110"/>
                <w:sz w:val="8"/>
              </w:rPr>
              <w:t xml:space="preserve"> </w:t>
            </w:r>
            <w:r>
              <w:rPr>
                <w:w w:val="110"/>
                <w:sz w:val="8"/>
              </w:rPr>
              <w:t>por</w:t>
            </w:r>
            <w:r>
              <w:rPr>
                <w:spacing w:val="-5"/>
                <w:w w:val="110"/>
                <w:sz w:val="8"/>
              </w:rPr>
              <w:t xml:space="preserve"> </w:t>
            </w:r>
            <w:r>
              <w:rPr>
                <w:w w:val="110"/>
                <w:sz w:val="8"/>
              </w:rPr>
              <w:t>excederse</w:t>
            </w:r>
            <w:r>
              <w:rPr>
                <w:spacing w:val="-4"/>
                <w:w w:val="110"/>
                <w:sz w:val="8"/>
              </w:rPr>
              <w:t xml:space="preserve"> </w:t>
            </w:r>
            <w:r>
              <w:rPr>
                <w:w w:val="110"/>
                <w:sz w:val="8"/>
              </w:rPr>
              <w:t>del</w:t>
            </w:r>
            <w:r>
              <w:rPr>
                <w:spacing w:val="-4"/>
                <w:w w:val="110"/>
                <w:sz w:val="8"/>
              </w:rPr>
              <w:t xml:space="preserve"> </w:t>
            </w:r>
            <w:r>
              <w:rPr>
                <w:w w:val="110"/>
                <w:sz w:val="8"/>
              </w:rPr>
              <w:t>tiempo</w:t>
            </w:r>
            <w:r>
              <w:rPr>
                <w:spacing w:val="-4"/>
                <w:w w:val="110"/>
                <w:sz w:val="8"/>
              </w:rPr>
              <w:t xml:space="preserve"> </w:t>
            </w:r>
            <w:r>
              <w:rPr>
                <w:w w:val="110"/>
                <w:sz w:val="8"/>
              </w:rPr>
              <w:t>señalado</w:t>
            </w:r>
            <w:r>
              <w:rPr>
                <w:spacing w:val="-4"/>
                <w:w w:val="110"/>
                <w:sz w:val="8"/>
              </w:rPr>
              <w:t xml:space="preserve"> </w:t>
            </w:r>
            <w:r>
              <w:rPr>
                <w:w w:val="110"/>
                <w:sz w:val="8"/>
              </w:rPr>
              <w:t>en</w:t>
            </w:r>
            <w:r>
              <w:rPr>
                <w:spacing w:val="-4"/>
                <w:w w:val="110"/>
                <w:sz w:val="8"/>
              </w:rPr>
              <w:t xml:space="preserve"> </w:t>
            </w:r>
            <w:r>
              <w:rPr>
                <w:w w:val="110"/>
                <w:sz w:val="8"/>
              </w:rPr>
              <w:t>el</w:t>
            </w:r>
            <w:r>
              <w:rPr>
                <w:spacing w:val="-4"/>
                <w:w w:val="110"/>
                <w:sz w:val="8"/>
              </w:rPr>
              <w:t xml:space="preserve"> </w:t>
            </w:r>
            <w:r>
              <w:rPr>
                <w:w w:val="110"/>
                <w:sz w:val="8"/>
              </w:rPr>
              <w:t>cronograma.</w:t>
            </w:r>
          </w:p>
          <w:p w:rsidR="00F04A7A" w:rsidRDefault="00F04A7A">
            <w:pPr>
              <w:pStyle w:val="TableParagraph"/>
              <w:spacing w:before="10"/>
              <w:rPr>
                <w:rFonts w:ascii="Times New Roman"/>
                <w:sz w:val="9"/>
              </w:rPr>
            </w:pPr>
          </w:p>
          <w:p w:rsidR="00F04A7A" w:rsidRDefault="0004129A">
            <w:pPr>
              <w:pStyle w:val="TableParagraph"/>
              <w:spacing w:line="297" w:lineRule="auto"/>
              <w:ind w:left="586" w:right="603"/>
              <w:jc w:val="both"/>
              <w:rPr>
                <w:sz w:val="8"/>
                <w:szCs w:val="8"/>
              </w:rPr>
            </w:pPr>
            <w:r>
              <w:rPr>
                <w:w w:val="105"/>
                <w:sz w:val="8"/>
                <w:szCs w:val="8"/>
              </w:rPr>
              <w:t>Vencido el término para presentar ofertas, la entidad estatal debe realizar su apertura y pu</w:t>
            </w:r>
            <w:r>
              <w:rPr>
                <w:w w:val="105"/>
                <w:sz w:val="8"/>
                <w:szCs w:val="8"/>
              </w:rPr>
              <w:t xml:space="preserve">blicar la lista de oferentes. Luego de la apertura, las propuestas son públicas y cualquier persona puede consultarlas. La entidad estatal dará a conocer las ofertas presentadas en el proceso de contratación </w:t>
            </w:r>
            <w:r>
              <w:rPr>
                <w:spacing w:val="-1"/>
                <w:w w:val="107"/>
                <w:sz w:val="8"/>
                <w:szCs w:val="8"/>
              </w:rPr>
              <w:t>ha</w:t>
            </w:r>
            <w:r>
              <w:rPr>
                <w:w w:val="107"/>
                <w:sz w:val="8"/>
                <w:szCs w:val="8"/>
              </w:rPr>
              <w:t>c</w:t>
            </w:r>
            <w:r>
              <w:rPr>
                <w:spacing w:val="-1"/>
                <w:w w:val="107"/>
                <w:sz w:val="8"/>
                <w:szCs w:val="8"/>
              </w:rPr>
              <w:t>i</w:t>
            </w:r>
            <w:r>
              <w:rPr>
                <w:w w:val="107"/>
                <w:sz w:val="8"/>
                <w:szCs w:val="8"/>
              </w:rPr>
              <w:t>e</w:t>
            </w:r>
            <w:r>
              <w:rPr>
                <w:spacing w:val="-1"/>
                <w:w w:val="107"/>
                <w:sz w:val="8"/>
                <w:szCs w:val="8"/>
              </w:rPr>
              <w:t>nd</w:t>
            </w:r>
            <w:r>
              <w:rPr>
                <w:w w:val="107"/>
                <w:sz w:val="8"/>
                <w:szCs w:val="8"/>
              </w:rPr>
              <w:t>o</w:t>
            </w:r>
            <w:r>
              <w:rPr>
                <w:spacing w:val="1"/>
                <w:sz w:val="8"/>
                <w:szCs w:val="8"/>
              </w:rPr>
              <w:t xml:space="preserve"> </w:t>
            </w:r>
            <w:r>
              <w:rPr>
                <w:spacing w:val="1"/>
                <w:w w:val="107"/>
                <w:sz w:val="8"/>
                <w:szCs w:val="8"/>
              </w:rPr>
              <w:t>c</w:t>
            </w:r>
            <w:r>
              <w:rPr>
                <w:spacing w:val="-1"/>
                <w:w w:val="107"/>
                <w:sz w:val="8"/>
                <w:szCs w:val="8"/>
              </w:rPr>
              <w:t>li</w:t>
            </w:r>
            <w:r>
              <w:rPr>
                <w:w w:val="107"/>
                <w:sz w:val="8"/>
                <w:szCs w:val="8"/>
              </w:rPr>
              <w:t>c</w:t>
            </w:r>
            <w:r>
              <w:rPr>
                <w:spacing w:val="1"/>
                <w:sz w:val="8"/>
                <w:szCs w:val="8"/>
              </w:rPr>
              <w:t xml:space="preserve"> </w:t>
            </w:r>
            <w:r>
              <w:rPr>
                <w:w w:val="107"/>
                <w:sz w:val="8"/>
                <w:szCs w:val="8"/>
              </w:rPr>
              <w:t>en</w:t>
            </w:r>
            <w:r>
              <w:rPr>
                <w:spacing w:val="1"/>
                <w:sz w:val="8"/>
                <w:szCs w:val="8"/>
              </w:rPr>
              <w:t xml:space="preserve"> </w:t>
            </w:r>
            <w:r>
              <w:rPr>
                <w:spacing w:val="-1"/>
                <w:w w:val="107"/>
                <w:sz w:val="8"/>
                <w:szCs w:val="8"/>
              </w:rPr>
              <w:t>l</w:t>
            </w:r>
            <w:r>
              <w:rPr>
                <w:w w:val="107"/>
                <w:sz w:val="8"/>
                <w:szCs w:val="8"/>
              </w:rPr>
              <w:t>a</w:t>
            </w:r>
            <w:r>
              <w:rPr>
                <w:spacing w:val="1"/>
                <w:sz w:val="8"/>
                <w:szCs w:val="8"/>
              </w:rPr>
              <w:t xml:space="preserve"> </w:t>
            </w:r>
            <w:r>
              <w:rPr>
                <w:w w:val="107"/>
                <w:sz w:val="8"/>
                <w:szCs w:val="8"/>
              </w:rPr>
              <w:t>o</w:t>
            </w:r>
            <w:r>
              <w:rPr>
                <w:spacing w:val="-1"/>
                <w:w w:val="107"/>
                <w:sz w:val="8"/>
                <w:szCs w:val="8"/>
              </w:rPr>
              <w:t>pció</w:t>
            </w:r>
            <w:r>
              <w:rPr>
                <w:w w:val="107"/>
                <w:sz w:val="8"/>
                <w:szCs w:val="8"/>
              </w:rPr>
              <w:t>n</w:t>
            </w:r>
            <w:r>
              <w:rPr>
                <w:spacing w:val="2"/>
                <w:sz w:val="8"/>
                <w:szCs w:val="8"/>
              </w:rPr>
              <w:t xml:space="preserve"> </w:t>
            </w:r>
            <w:r>
              <w:rPr>
                <w:w w:val="47"/>
                <w:sz w:val="8"/>
                <w:szCs w:val="8"/>
              </w:rPr>
              <w:t></w:t>
            </w:r>
            <w:r>
              <w:rPr>
                <w:spacing w:val="-1"/>
                <w:w w:val="107"/>
                <w:sz w:val="8"/>
                <w:szCs w:val="8"/>
              </w:rPr>
              <w:t>pu</w:t>
            </w:r>
            <w:r>
              <w:rPr>
                <w:w w:val="107"/>
                <w:sz w:val="8"/>
                <w:szCs w:val="8"/>
              </w:rPr>
              <w:t>b</w:t>
            </w:r>
            <w:r>
              <w:rPr>
                <w:spacing w:val="-1"/>
                <w:w w:val="107"/>
                <w:sz w:val="8"/>
                <w:szCs w:val="8"/>
              </w:rPr>
              <w:t>li</w:t>
            </w:r>
            <w:r>
              <w:rPr>
                <w:w w:val="107"/>
                <w:sz w:val="8"/>
                <w:szCs w:val="8"/>
              </w:rPr>
              <w:t>c</w:t>
            </w:r>
            <w:r>
              <w:rPr>
                <w:spacing w:val="-1"/>
                <w:w w:val="107"/>
                <w:sz w:val="8"/>
                <w:szCs w:val="8"/>
              </w:rPr>
              <w:t>a</w:t>
            </w:r>
            <w:r>
              <w:rPr>
                <w:w w:val="107"/>
                <w:sz w:val="8"/>
                <w:szCs w:val="8"/>
              </w:rPr>
              <w:t>r</w:t>
            </w:r>
            <w:r>
              <w:rPr>
                <w:spacing w:val="1"/>
                <w:sz w:val="8"/>
                <w:szCs w:val="8"/>
              </w:rPr>
              <w:t xml:space="preserve"> </w:t>
            </w:r>
            <w:r>
              <w:rPr>
                <w:w w:val="107"/>
                <w:sz w:val="8"/>
                <w:szCs w:val="8"/>
              </w:rPr>
              <w:t>o</w:t>
            </w:r>
            <w:r>
              <w:rPr>
                <w:spacing w:val="-1"/>
                <w:w w:val="107"/>
                <w:sz w:val="8"/>
                <w:szCs w:val="8"/>
              </w:rPr>
              <w:t>ferta</w:t>
            </w:r>
            <w:r>
              <w:rPr>
                <w:w w:val="107"/>
                <w:sz w:val="8"/>
                <w:szCs w:val="8"/>
              </w:rPr>
              <w:t>s</w:t>
            </w:r>
            <w:r>
              <w:rPr>
                <w:w w:val="47"/>
                <w:sz w:val="8"/>
                <w:szCs w:val="8"/>
              </w:rPr>
              <w:t></w:t>
            </w:r>
            <w:r>
              <w:rPr>
                <w:w w:val="107"/>
                <w:sz w:val="8"/>
                <w:szCs w:val="8"/>
              </w:rPr>
              <w:t>,</w:t>
            </w:r>
            <w:r>
              <w:rPr>
                <w:spacing w:val="1"/>
                <w:sz w:val="8"/>
                <w:szCs w:val="8"/>
              </w:rPr>
              <w:t xml:space="preserve"> </w:t>
            </w:r>
            <w:r>
              <w:rPr>
                <w:w w:val="107"/>
                <w:sz w:val="8"/>
                <w:szCs w:val="8"/>
              </w:rPr>
              <w:t>p</w:t>
            </w:r>
            <w:r>
              <w:rPr>
                <w:spacing w:val="-1"/>
                <w:w w:val="107"/>
                <w:sz w:val="8"/>
                <w:szCs w:val="8"/>
              </w:rPr>
              <w:t>ar</w:t>
            </w:r>
            <w:r>
              <w:rPr>
                <w:w w:val="107"/>
                <w:sz w:val="8"/>
                <w:szCs w:val="8"/>
              </w:rPr>
              <w:t>a</w:t>
            </w:r>
            <w:r>
              <w:rPr>
                <w:spacing w:val="1"/>
                <w:sz w:val="8"/>
                <w:szCs w:val="8"/>
              </w:rPr>
              <w:t xml:space="preserve"> </w:t>
            </w:r>
            <w:r>
              <w:rPr>
                <w:w w:val="107"/>
                <w:sz w:val="8"/>
                <w:szCs w:val="8"/>
              </w:rPr>
              <w:t>q</w:t>
            </w:r>
            <w:r>
              <w:rPr>
                <w:spacing w:val="-1"/>
                <w:w w:val="107"/>
                <w:sz w:val="8"/>
                <w:szCs w:val="8"/>
              </w:rPr>
              <w:t>u</w:t>
            </w:r>
            <w:r>
              <w:rPr>
                <w:w w:val="107"/>
                <w:sz w:val="8"/>
                <w:szCs w:val="8"/>
              </w:rPr>
              <w:t>e</w:t>
            </w:r>
            <w:r>
              <w:rPr>
                <w:spacing w:val="2"/>
                <w:sz w:val="8"/>
                <w:szCs w:val="8"/>
              </w:rPr>
              <w:t xml:space="preserve"> </w:t>
            </w:r>
            <w:r>
              <w:rPr>
                <w:w w:val="107"/>
                <w:sz w:val="8"/>
                <w:szCs w:val="8"/>
              </w:rPr>
              <w:t>s</w:t>
            </w:r>
            <w:r>
              <w:rPr>
                <w:spacing w:val="-1"/>
                <w:w w:val="107"/>
                <w:sz w:val="8"/>
                <w:szCs w:val="8"/>
              </w:rPr>
              <w:t>ea</w:t>
            </w:r>
            <w:r>
              <w:rPr>
                <w:w w:val="107"/>
                <w:sz w:val="8"/>
                <w:szCs w:val="8"/>
              </w:rPr>
              <w:t>n</w:t>
            </w:r>
            <w:r>
              <w:rPr>
                <w:spacing w:val="1"/>
                <w:sz w:val="8"/>
                <w:szCs w:val="8"/>
              </w:rPr>
              <w:t xml:space="preserve"> </w:t>
            </w:r>
            <w:r>
              <w:rPr>
                <w:w w:val="107"/>
                <w:sz w:val="8"/>
                <w:szCs w:val="8"/>
              </w:rPr>
              <w:t>visi</w:t>
            </w:r>
            <w:r>
              <w:rPr>
                <w:spacing w:val="-1"/>
                <w:w w:val="107"/>
                <w:sz w:val="8"/>
                <w:szCs w:val="8"/>
              </w:rPr>
              <w:t>ble</w:t>
            </w:r>
            <w:r>
              <w:rPr>
                <w:w w:val="107"/>
                <w:sz w:val="8"/>
                <w:szCs w:val="8"/>
              </w:rPr>
              <w:t>s</w:t>
            </w:r>
            <w:r>
              <w:rPr>
                <w:spacing w:val="2"/>
                <w:sz w:val="8"/>
                <w:szCs w:val="8"/>
              </w:rPr>
              <w:t xml:space="preserve"> </w:t>
            </w:r>
            <w:r>
              <w:rPr>
                <w:w w:val="107"/>
                <w:sz w:val="8"/>
                <w:szCs w:val="8"/>
              </w:rPr>
              <w:t>a</w:t>
            </w:r>
            <w:r>
              <w:rPr>
                <w:spacing w:val="1"/>
                <w:sz w:val="8"/>
                <w:szCs w:val="8"/>
              </w:rPr>
              <w:t xml:space="preserve"> </w:t>
            </w:r>
            <w:r>
              <w:rPr>
                <w:spacing w:val="-1"/>
                <w:w w:val="107"/>
                <w:sz w:val="8"/>
                <w:szCs w:val="8"/>
              </w:rPr>
              <w:t>t</w:t>
            </w:r>
            <w:r>
              <w:rPr>
                <w:w w:val="107"/>
                <w:sz w:val="8"/>
                <w:szCs w:val="8"/>
              </w:rPr>
              <w:t>o</w:t>
            </w:r>
            <w:r>
              <w:rPr>
                <w:spacing w:val="-1"/>
                <w:w w:val="107"/>
                <w:sz w:val="8"/>
                <w:szCs w:val="8"/>
              </w:rPr>
              <w:t>do</w:t>
            </w:r>
            <w:r>
              <w:rPr>
                <w:w w:val="107"/>
                <w:sz w:val="8"/>
                <w:szCs w:val="8"/>
              </w:rPr>
              <w:t>s</w:t>
            </w:r>
            <w:r>
              <w:rPr>
                <w:spacing w:val="1"/>
                <w:sz w:val="8"/>
                <w:szCs w:val="8"/>
              </w:rPr>
              <w:t xml:space="preserve"> </w:t>
            </w:r>
            <w:r>
              <w:rPr>
                <w:spacing w:val="-1"/>
                <w:w w:val="107"/>
                <w:sz w:val="8"/>
                <w:szCs w:val="8"/>
              </w:rPr>
              <w:t>lo</w:t>
            </w:r>
            <w:r>
              <w:rPr>
                <w:w w:val="107"/>
                <w:sz w:val="8"/>
                <w:szCs w:val="8"/>
              </w:rPr>
              <w:t>s</w:t>
            </w:r>
            <w:r>
              <w:rPr>
                <w:spacing w:val="5"/>
                <w:sz w:val="8"/>
                <w:szCs w:val="8"/>
              </w:rPr>
              <w:t xml:space="preserve"> </w:t>
            </w:r>
            <w:r>
              <w:rPr>
                <w:spacing w:val="-1"/>
                <w:w w:val="107"/>
                <w:sz w:val="8"/>
                <w:szCs w:val="8"/>
              </w:rPr>
              <w:t>p</w:t>
            </w:r>
            <w:r>
              <w:rPr>
                <w:spacing w:val="1"/>
                <w:w w:val="107"/>
                <w:sz w:val="8"/>
                <w:szCs w:val="8"/>
              </w:rPr>
              <w:t>r</w:t>
            </w:r>
            <w:r>
              <w:rPr>
                <w:spacing w:val="-1"/>
                <w:w w:val="107"/>
                <w:sz w:val="8"/>
                <w:szCs w:val="8"/>
              </w:rPr>
              <w:t>opo</w:t>
            </w:r>
            <w:r>
              <w:rPr>
                <w:w w:val="107"/>
                <w:sz w:val="8"/>
                <w:szCs w:val="8"/>
              </w:rPr>
              <w:t>n</w:t>
            </w:r>
            <w:r>
              <w:rPr>
                <w:spacing w:val="-1"/>
                <w:w w:val="107"/>
                <w:sz w:val="8"/>
                <w:szCs w:val="8"/>
              </w:rPr>
              <w:t>en</w:t>
            </w:r>
            <w:r>
              <w:rPr>
                <w:w w:val="107"/>
                <w:sz w:val="8"/>
                <w:szCs w:val="8"/>
              </w:rPr>
              <w:t>t</w:t>
            </w:r>
            <w:r>
              <w:rPr>
                <w:spacing w:val="-1"/>
                <w:w w:val="107"/>
                <w:sz w:val="8"/>
                <w:szCs w:val="8"/>
              </w:rPr>
              <w:t>es.</w:t>
            </w:r>
          </w:p>
          <w:p w:rsidR="00F04A7A" w:rsidRDefault="00F04A7A">
            <w:pPr>
              <w:pStyle w:val="TableParagraph"/>
              <w:spacing w:before="1"/>
              <w:rPr>
                <w:rFonts w:ascii="Times New Roman"/>
                <w:sz w:val="13"/>
              </w:rPr>
            </w:pPr>
          </w:p>
          <w:p w:rsidR="00F04A7A" w:rsidRDefault="0004129A">
            <w:pPr>
              <w:pStyle w:val="TableParagraph"/>
              <w:ind w:right="600"/>
              <w:jc w:val="right"/>
              <w:rPr>
                <w:rFonts w:ascii="Times New Roman"/>
                <w:sz w:val="10"/>
              </w:rPr>
            </w:pPr>
            <w:r>
              <w:rPr>
                <w:rFonts w:ascii="Times New Roman"/>
                <w:w w:val="105"/>
                <w:sz w:val="10"/>
              </w:rPr>
              <w:t>19</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12"/>
              </w:rPr>
            </w:pPr>
          </w:p>
          <w:p w:rsidR="00F04A7A" w:rsidRDefault="0004129A">
            <w:pPr>
              <w:pStyle w:val="TableParagraph"/>
              <w:spacing w:line="297" w:lineRule="auto"/>
              <w:ind w:left="609" w:right="584"/>
              <w:jc w:val="both"/>
              <w:rPr>
                <w:sz w:val="8"/>
              </w:rPr>
            </w:pPr>
            <w:r>
              <w:rPr>
                <w:w w:val="105"/>
                <w:sz w:val="8"/>
              </w:rPr>
              <w:t>Se darán por no presentadas todas las propuestas que no hayan sido entregadas en la plataforma y en el plazo previsto para ello en el pliego de condiciones. No se tendrán como recibidas las ofertas allegadas por medios distintos al SECOP II o que no sean p</w:t>
            </w:r>
            <w:r>
              <w:rPr>
                <w:w w:val="105"/>
                <w:sz w:val="8"/>
              </w:rPr>
              <w:t>resentadas de conformidad con los Términos y Condiciones de Uso del SECOP II.</w:t>
            </w:r>
          </w:p>
          <w:p w:rsidR="00F04A7A" w:rsidRDefault="00F04A7A">
            <w:pPr>
              <w:pStyle w:val="TableParagraph"/>
              <w:spacing w:before="10"/>
              <w:rPr>
                <w:rFonts w:ascii="Times New Roman"/>
                <w:sz w:val="9"/>
              </w:rPr>
            </w:pPr>
          </w:p>
          <w:p w:rsidR="00F04A7A" w:rsidRDefault="0004129A">
            <w:pPr>
              <w:pStyle w:val="TableParagraph"/>
              <w:spacing w:line="297" w:lineRule="auto"/>
              <w:ind w:left="609" w:right="582"/>
              <w:rPr>
                <w:sz w:val="8"/>
                <w:szCs w:val="8"/>
              </w:rPr>
            </w:pPr>
            <w:r>
              <w:rPr>
                <w:w w:val="105"/>
                <w:sz w:val="8"/>
                <w:szCs w:val="8"/>
              </w:rPr>
              <w:t xml:space="preserve">Sin embargo, cuando haya una indisponibilidad del SECOP II, la cual ha sido confirmada por Colombia Compra Eficiente mediante certificado de indisponibilidad, la entidad estatal puede recibir </w:t>
            </w:r>
            <w:r>
              <w:rPr>
                <w:spacing w:val="-1"/>
                <w:w w:val="107"/>
                <w:sz w:val="8"/>
                <w:szCs w:val="8"/>
              </w:rPr>
              <w:t>ofe</w:t>
            </w:r>
            <w:r>
              <w:rPr>
                <w:w w:val="107"/>
                <w:sz w:val="8"/>
                <w:szCs w:val="8"/>
              </w:rPr>
              <w:t>rt</w:t>
            </w:r>
            <w:r>
              <w:rPr>
                <w:spacing w:val="-1"/>
                <w:w w:val="107"/>
                <w:sz w:val="8"/>
                <w:szCs w:val="8"/>
              </w:rPr>
              <w:t>a</w:t>
            </w:r>
            <w:r>
              <w:rPr>
                <w:w w:val="107"/>
                <w:sz w:val="8"/>
                <w:szCs w:val="8"/>
              </w:rPr>
              <w:t>s</w:t>
            </w:r>
            <w:r>
              <w:rPr>
                <w:sz w:val="8"/>
                <w:szCs w:val="8"/>
              </w:rPr>
              <w:t xml:space="preserve">  </w:t>
            </w:r>
            <w:r>
              <w:rPr>
                <w:spacing w:val="-9"/>
                <w:sz w:val="8"/>
                <w:szCs w:val="8"/>
              </w:rPr>
              <w:t xml:space="preserve"> </w:t>
            </w:r>
            <w:r>
              <w:rPr>
                <w:spacing w:val="-1"/>
                <w:w w:val="107"/>
                <w:sz w:val="8"/>
                <w:szCs w:val="8"/>
              </w:rPr>
              <w:t>e</w:t>
            </w:r>
            <w:r>
              <w:rPr>
                <w:w w:val="107"/>
                <w:sz w:val="8"/>
                <w:szCs w:val="8"/>
              </w:rPr>
              <w:t>n</w:t>
            </w:r>
            <w:r>
              <w:rPr>
                <w:sz w:val="8"/>
                <w:szCs w:val="8"/>
              </w:rPr>
              <w:t xml:space="preserve">  </w:t>
            </w:r>
            <w:r>
              <w:rPr>
                <w:spacing w:val="-8"/>
                <w:sz w:val="8"/>
                <w:szCs w:val="8"/>
              </w:rPr>
              <w:t xml:space="preserve"> </w:t>
            </w:r>
            <w:r>
              <w:rPr>
                <w:spacing w:val="-1"/>
                <w:w w:val="107"/>
                <w:sz w:val="8"/>
                <w:szCs w:val="8"/>
              </w:rPr>
              <w:t>lo</w:t>
            </w:r>
            <w:r>
              <w:rPr>
                <w:w w:val="107"/>
                <w:sz w:val="8"/>
                <w:szCs w:val="8"/>
              </w:rPr>
              <w:t>s</w:t>
            </w:r>
            <w:r>
              <w:rPr>
                <w:sz w:val="8"/>
                <w:szCs w:val="8"/>
              </w:rPr>
              <w:t xml:space="preserve">  </w:t>
            </w:r>
            <w:r>
              <w:rPr>
                <w:spacing w:val="-10"/>
                <w:sz w:val="8"/>
                <w:szCs w:val="8"/>
              </w:rPr>
              <w:t xml:space="preserve"> </w:t>
            </w:r>
            <w:r>
              <w:rPr>
                <w:spacing w:val="-1"/>
                <w:w w:val="107"/>
                <w:sz w:val="8"/>
                <w:szCs w:val="8"/>
              </w:rPr>
              <w:t>tér</w:t>
            </w:r>
            <w:r>
              <w:rPr>
                <w:w w:val="107"/>
                <w:sz w:val="8"/>
                <w:szCs w:val="8"/>
              </w:rPr>
              <w:t>m</w:t>
            </w:r>
            <w:r>
              <w:rPr>
                <w:spacing w:val="-1"/>
                <w:w w:val="107"/>
                <w:sz w:val="8"/>
                <w:szCs w:val="8"/>
              </w:rPr>
              <w:t>i</w:t>
            </w:r>
            <w:r>
              <w:rPr>
                <w:w w:val="107"/>
                <w:sz w:val="8"/>
                <w:szCs w:val="8"/>
              </w:rPr>
              <w:t>n</w:t>
            </w:r>
            <w:r>
              <w:rPr>
                <w:spacing w:val="-1"/>
                <w:w w:val="107"/>
                <w:sz w:val="8"/>
                <w:szCs w:val="8"/>
              </w:rPr>
              <w:t>o</w:t>
            </w:r>
            <w:r>
              <w:rPr>
                <w:w w:val="107"/>
                <w:sz w:val="8"/>
                <w:szCs w:val="8"/>
              </w:rPr>
              <w:t>s</w:t>
            </w:r>
            <w:r>
              <w:rPr>
                <w:sz w:val="8"/>
                <w:szCs w:val="8"/>
              </w:rPr>
              <w:t xml:space="preserve">  </w:t>
            </w:r>
            <w:r>
              <w:rPr>
                <w:spacing w:val="-10"/>
                <w:sz w:val="8"/>
                <w:szCs w:val="8"/>
              </w:rPr>
              <w:t xml:space="preserve"> </w:t>
            </w:r>
            <w:r>
              <w:rPr>
                <w:w w:val="107"/>
                <w:sz w:val="8"/>
                <w:szCs w:val="8"/>
              </w:rPr>
              <w:t>y</w:t>
            </w:r>
            <w:r>
              <w:rPr>
                <w:sz w:val="8"/>
                <w:szCs w:val="8"/>
              </w:rPr>
              <w:t xml:space="preserve">  </w:t>
            </w:r>
            <w:r>
              <w:rPr>
                <w:spacing w:val="-9"/>
                <w:sz w:val="8"/>
                <w:szCs w:val="8"/>
              </w:rPr>
              <w:t xml:space="preserve"> </w:t>
            </w:r>
            <w:r>
              <w:rPr>
                <w:w w:val="107"/>
                <w:sz w:val="8"/>
                <w:szCs w:val="8"/>
              </w:rPr>
              <w:t>c</w:t>
            </w:r>
            <w:r>
              <w:rPr>
                <w:spacing w:val="-1"/>
                <w:w w:val="107"/>
                <w:sz w:val="8"/>
                <w:szCs w:val="8"/>
              </w:rPr>
              <w:t>ondi</w:t>
            </w:r>
            <w:r>
              <w:rPr>
                <w:w w:val="107"/>
                <w:sz w:val="8"/>
                <w:szCs w:val="8"/>
              </w:rPr>
              <w:t>c</w:t>
            </w:r>
            <w:r>
              <w:rPr>
                <w:spacing w:val="-1"/>
                <w:w w:val="107"/>
                <w:sz w:val="8"/>
                <w:szCs w:val="8"/>
              </w:rPr>
              <w:t>i</w:t>
            </w:r>
            <w:r>
              <w:rPr>
                <w:w w:val="107"/>
                <w:sz w:val="8"/>
                <w:szCs w:val="8"/>
              </w:rPr>
              <w:t>o</w:t>
            </w:r>
            <w:r>
              <w:rPr>
                <w:spacing w:val="-1"/>
                <w:w w:val="107"/>
                <w:sz w:val="8"/>
                <w:szCs w:val="8"/>
              </w:rPr>
              <w:t>ne</w:t>
            </w:r>
            <w:r>
              <w:rPr>
                <w:w w:val="107"/>
                <w:sz w:val="8"/>
                <w:szCs w:val="8"/>
              </w:rPr>
              <w:t>s</w:t>
            </w:r>
            <w:r>
              <w:rPr>
                <w:sz w:val="8"/>
                <w:szCs w:val="8"/>
              </w:rPr>
              <w:t xml:space="preserve">  </w:t>
            </w:r>
            <w:r>
              <w:rPr>
                <w:spacing w:val="-9"/>
                <w:sz w:val="8"/>
                <w:szCs w:val="8"/>
              </w:rPr>
              <w:t xml:space="preserve"> </w:t>
            </w:r>
            <w:r>
              <w:rPr>
                <w:spacing w:val="-1"/>
                <w:w w:val="107"/>
                <w:sz w:val="8"/>
                <w:szCs w:val="8"/>
              </w:rPr>
              <w:t>est</w:t>
            </w:r>
            <w:r>
              <w:rPr>
                <w:w w:val="107"/>
                <w:sz w:val="8"/>
                <w:szCs w:val="8"/>
              </w:rPr>
              <w:t>a</w:t>
            </w:r>
            <w:r>
              <w:rPr>
                <w:spacing w:val="-1"/>
                <w:w w:val="107"/>
                <w:sz w:val="8"/>
                <w:szCs w:val="8"/>
              </w:rPr>
              <w:t>ble</w:t>
            </w:r>
            <w:r>
              <w:rPr>
                <w:spacing w:val="1"/>
                <w:w w:val="107"/>
                <w:sz w:val="8"/>
                <w:szCs w:val="8"/>
              </w:rPr>
              <w:t>c</w:t>
            </w:r>
            <w:r>
              <w:rPr>
                <w:spacing w:val="-1"/>
                <w:w w:val="107"/>
                <w:sz w:val="8"/>
                <w:szCs w:val="8"/>
              </w:rPr>
              <w:t>id</w:t>
            </w:r>
            <w:r>
              <w:rPr>
                <w:w w:val="107"/>
                <w:sz w:val="8"/>
                <w:szCs w:val="8"/>
              </w:rPr>
              <w:t>os</w:t>
            </w:r>
            <w:r>
              <w:rPr>
                <w:sz w:val="8"/>
                <w:szCs w:val="8"/>
              </w:rPr>
              <w:t xml:space="preserve">  </w:t>
            </w:r>
            <w:r>
              <w:rPr>
                <w:spacing w:val="-9"/>
                <w:sz w:val="8"/>
                <w:szCs w:val="8"/>
              </w:rPr>
              <w:t xml:space="preserve"> </w:t>
            </w:r>
            <w:r>
              <w:rPr>
                <w:spacing w:val="-1"/>
                <w:w w:val="107"/>
                <w:sz w:val="8"/>
                <w:szCs w:val="8"/>
              </w:rPr>
              <w:t>e</w:t>
            </w:r>
            <w:r>
              <w:rPr>
                <w:w w:val="107"/>
                <w:sz w:val="8"/>
                <w:szCs w:val="8"/>
              </w:rPr>
              <w:t>n</w:t>
            </w:r>
            <w:r>
              <w:rPr>
                <w:sz w:val="8"/>
                <w:szCs w:val="8"/>
              </w:rPr>
              <w:t xml:space="preserve">  </w:t>
            </w:r>
            <w:r>
              <w:rPr>
                <w:spacing w:val="-10"/>
                <w:sz w:val="8"/>
                <w:szCs w:val="8"/>
              </w:rPr>
              <w:t xml:space="preserve"> </w:t>
            </w:r>
            <w:r>
              <w:rPr>
                <w:spacing w:val="-1"/>
                <w:w w:val="107"/>
                <w:sz w:val="8"/>
                <w:szCs w:val="8"/>
              </w:rPr>
              <w:t>e</w:t>
            </w:r>
            <w:r>
              <w:rPr>
                <w:w w:val="107"/>
                <w:sz w:val="8"/>
                <w:szCs w:val="8"/>
              </w:rPr>
              <w:t>l</w:t>
            </w:r>
            <w:r>
              <w:rPr>
                <w:sz w:val="8"/>
                <w:szCs w:val="8"/>
              </w:rPr>
              <w:t xml:space="preserve"> </w:t>
            </w:r>
            <w:r>
              <w:rPr>
                <w:w w:val="47"/>
                <w:sz w:val="8"/>
                <w:szCs w:val="8"/>
              </w:rPr>
              <w:t></w:t>
            </w:r>
            <w:r>
              <w:rPr>
                <w:spacing w:val="-1"/>
                <w:w w:val="107"/>
                <w:sz w:val="8"/>
                <w:szCs w:val="8"/>
              </w:rPr>
              <w:t>Pr</w:t>
            </w:r>
            <w:r>
              <w:rPr>
                <w:w w:val="107"/>
                <w:sz w:val="8"/>
                <w:szCs w:val="8"/>
              </w:rPr>
              <w:t>o</w:t>
            </w:r>
            <w:r>
              <w:rPr>
                <w:spacing w:val="-1"/>
                <w:w w:val="107"/>
                <w:sz w:val="8"/>
                <w:szCs w:val="8"/>
              </w:rPr>
              <w:t>tocol</w:t>
            </w:r>
            <w:r>
              <w:rPr>
                <w:w w:val="107"/>
                <w:sz w:val="8"/>
                <w:szCs w:val="8"/>
              </w:rPr>
              <w:t>o</w:t>
            </w:r>
            <w:r>
              <w:rPr>
                <w:sz w:val="8"/>
                <w:szCs w:val="8"/>
              </w:rPr>
              <w:t xml:space="preserve">  </w:t>
            </w:r>
            <w:r>
              <w:rPr>
                <w:spacing w:val="-10"/>
                <w:sz w:val="8"/>
                <w:szCs w:val="8"/>
              </w:rPr>
              <w:t xml:space="preserve"> </w:t>
            </w:r>
            <w:r>
              <w:rPr>
                <w:spacing w:val="-1"/>
                <w:w w:val="107"/>
                <w:sz w:val="8"/>
                <w:szCs w:val="8"/>
              </w:rPr>
              <w:t>pa</w:t>
            </w:r>
            <w:r>
              <w:rPr>
                <w:spacing w:val="1"/>
                <w:w w:val="107"/>
                <w:sz w:val="8"/>
                <w:szCs w:val="8"/>
              </w:rPr>
              <w:t>r</w:t>
            </w:r>
            <w:r>
              <w:rPr>
                <w:w w:val="107"/>
                <w:sz w:val="8"/>
                <w:szCs w:val="8"/>
              </w:rPr>
              <w:t>a</w:t>
            </w:r>
            <w:r>
              <w:rPr>
                <w:sz w:val="8"/>
                <w:szCs w:val="8"/>
              </w:rPr>
              <w:t xml:space="preserve">  </w:t>
            </w:r>
            <w:r>
              <w:rPr>
                <w:spacing w:val="-9"/>
                <w:sz w:val="8"/>
                <w:szCs w:val="8"/>
              </w:rPr>
              <w:t xml:space="preserve"> </w:t>
            </w:r>
            <w:r>
              <w:rPr>
                <w:spacing w:val="-1"/>
                <w:w w:val="107"/>
                <w:sz w:val="8"/>
                <w:szCs w:val="8"/>
              </w:rPr>
              <w:t>actua</w:t>
            </w:r>
            <w:r>
              <w:rPr>
                <w:w w:val="107"/>
                <w:sz w:val="8"/>
                <w:szCs w:val="8"/>
              </w:rPr>
              <w:t>r</w:t>
            </w:r>
            <w:r>
              <w:rPr>
                <w:sz w:val="8"/>
                <w:szCs w:val="8"/>
              </w:rPr>
              <w:t xml:space="preserve">  </w:t>
            </w:r>
            <w:r>
              <w:rPr>
                <w:spacing w:val="-10"/>
                <w:sz w:val="8"/>
                <w:szCs w:val="8"/>
              </w:rPr>
              <w:t xml:space="preserve"> </w:t>
            </w:r>
            <w:r>
              <w:rPr>
                <w:spacing w:val="-1"/>
                <w:w w:val="107"/>
                <w:sz w:val="8"/>
                <w:szCs w:val="8"/>
              </w:rPr>
              <w:t>an</w:t>
            </w:r>
            <w:r>
              <w:rPr>
                <w:w w:val="107"/>
                <w:sz w:val="8"/>
                <w:szCs w:val="8"/>
              </w:rPr>
              <w:t>te</w:t>
            </w:r>
            <w:r>
              <w:rPr>
                <w:sz w:val="8"/>
                <w:szCs w:val="8"/>
              </w:rPr>
              <w:t xml:space="preserve">  </w:t>
            </w:r>
            <w:r>
              <w:rPr>
                <w:spacing w:val="-9"/>
                <w:sz w:val="8"/>
                <w:szCs w:val="8"/>
              </w:rPr>
              <w:t xml:space="preserve"> </w:t>
            </w:r>
            <w:r>
              <w:rPr>
                <w:spacing w:val="-1"/>
                <w:w w:val="107"/>
                <w:sz w:val="8"/>
                <w:szCs w:val="8"/>
              </w:rPr>
              <w:t>u</w:t>
            </w:r>
            <w:r>
              <w:rPr>
                <w:w w:val="107"/>
                <w:sz w:val="8"/>
                <w:szCs w:val="8"/>
              </w:rPr>
              <w:t xml:space="preserve">na </w:t>
            </w:r>
            <w:r>
              <w:rPr>
                <w:spacing w:val="-1"/>
                <w:w w:val="107"/>
                <w:sz w:val="8"/>
                <w:szCs w:val="8"/>
              </w:rPr>
              <w:t>in</w:t>
            </w:r>
            <w:r>
              <w:rPr>
                <w:w w:val="107"/>
                <w:sz w:val="8"/>
                <w:szCs w:val="8"/>
              </w:rPr>
              <w:t>d</w:t>
            </w:r>
            <w:r>
              <w:rPr>
                <w:spacing w:val="-1"/>
                <w:w w:val="107"/>
                <w:sz w:val="8"/>
                <w:szCs w:val="8"/>
              </w:rPr>
              <w:t>i</w:t>
            </w:r>
            <w:r>
              <w:rPr>
                <w:w w:val="107"/>
                <w:sz w:val="8"/>
                <w:szCs w:val="8"/>
              </w:rPr>
              <w:t>s</w:t>
            </w:r>
            <w:r>
              <w:rPr>
                <w:spacing w:val="-1"/>
                <w:w w:val="107"/>
                <w:sz w:val="8"/>
                <w:szCs w:val="8"/>
              </w:rPr>
              <w:t>po</w:t>
            </w:r>
            <w:r>
              <w:rPr>
                <w:w w:val="107"/>
                <w:sz w:val="8"/>
                <w:szCs w:val="8"/>
              </w:rPr>
              <w:t>n</w:t>
            </w:r>
            <w:r>
              <w:rPr>
                <w:spacing w:val="-1"/>
                <w:w w:val="107"/>
                <w:sz w:val="8"/>
                <w:szCs w:val="8"/>
              </w:rPr>
              <w:t>i</w:t>
            </w:r>
            <w:r>
              <w:rPr>
                <w:w w:val="107"/>
                <w:sz w:val="8"/>
                <w:szCs w:val="8"/>
              </w:rPr>
              <w:t>b</w:t>
            </w:r>
            <w:r>
              <w:rPr>
                <w:spacing w:val="-1"/>
                <w:w w:val="107"/>
                <w:sz w:val="8"/>
                <w:szCs w:val="8"/>
              </w:rPr>
              <w:t>i</w:t>
            </w:r>
            <w:r>
              <w:rPr>
                <w:w w:val="107"/>
                <w:sz w:val="8"/>
                <w:szCs w:val="8"/>
              </w:rPr>
              <w:t>l</w:t>
            </w:r>
            <w:r>
              <w:rPr>
                <w:spacing w:val="-1"/>
                <w:w w:val="107"/>
                <w:sz w:val="8"/>
                <w:szCs w:val="8"/>
              </w:rPr>
              <w:t>i</w:t>
            </w:r>
            <w:r>
              <w:rPr>
                <w:w w:val="107"/>
                <w:sz w:val="8"/>
                <w:szCs w:val="8"/>
              </w:rPr>
              <w:t>d</w:t>
            </w:r>
            <w:r>
              <w:rPr>
                <w:spacing w:val="-1"/>
                <w:w w:val="107"/>
                <w:sz w:val="8"/>
                <w:szCs w:val="8"/>
              </w:rPr>
              <w:t>a</w:t>
            </w:r>
            <w:r>
              <w:rPr>
                <w:w w:val="107"/>
                <w:sz w:val="8"/>
                <w:szCs w:val="8"/>
              </w:rPr>
              <w:t>d</w:t>
            </w:r>
            <w:r>
              <w:rPr>
                <w:spacing w:val="7"/>
                <w:sz w:val="8"/>
                <w:szCs w:val="8"/>
              </w:rPr>
              <w:t xml:space="preserve"> </w:t>
            </w:r>
            <w:r>
              <w:rPr>
                <w:spacing w:val="-1"/>
                <w:w w:val="107"/>
                <w:sz w:val="8"/>
                <w:szCs w:val="8"/>
              </w:rPr>
              <w:t>d</w:t>
            </w:r>
            <w:r>
              <w:rPr>
                <w:w w:val="107"/>
                <w:sz w:val="8"/>
                <w:szCs w:val="8"/>
              </w:rPr>
              <w:t>el</w:t>
            </w:r>
            <w:r>
              <w:rPr>
                <w:spacing w:val="7"/>
                <w:sz w:val="8"/>
                <w:szCs w:val="8"/>
              </w:rPr>
              <w:t xml:space="preserve"> </w:t>
            </w:r>
            <w:r>
              <w:rPr>
                <w:w w:val="107"/>
                <w:sz w:val="8"/>
                <w:szCs w:val="8"/>
              </w:rPr>
              <w:t>S</w:t>
            </w:r>
            <w:r>
              <w:rPr>
                <w:spacing w:val="-1"/>
                <w:w w:val="107"/>
                <w:sz w:val="8"/>
                <w:szCs w:val="8"/>
              </w:rPr>
              <w:t>EC</w:t>
            </w:r>
            <w:r>
              <w:rPr>
                <w:spacing w:val="1"/>
                <w:w w:val="107"/>
                <w:sz w:val="8"/>
                <w:szCs w:val="8"/>
              </w:rPr>
              <w:t>O</w:t>
            </w:r>
            <w:r>
              <w:rPr>
                <w:w w:val="107"/>
                <w:sz w:val="8"/>
                <w:szCs w:val="8"/>
              </w:rPr>
              <w:t>P</w:t>
            </w:r>
            <w:r>
              <w:rPr>
                <w:spacing w:val="7"/>
                <w:sz w:val="8"/>
                <w:szCs w:val="8"/>
              </w:rPr>
              <w:t xml:space="preserve"> </w:t>
            </w:r>
            <w:r>
              <w:rPr>
                <w:spacing w:val="-1"/>
                <w:w w:val="107"/>
                <w:sz w:val="8"/>
                <w:szCs w:val="8"/>
              </w:rPr>
              <w:t>II</w:t>
            </w:r>
            <w:r>
              <w:rPr>
                <w:w w:val="47"/>
                <w:sz w:val="8"/>
                <w:szCs w:val="8"/>
              </w:rPr>
              <w:t></w:t>
            </w:r>
            <w:r>
              <w:rPr>
                <w:spacing w:val="7"/>
                <w:sz w:val="8"/>
                <w:szCs w:val="8"/>
              </w:rPr>
              <w:t xml:space="preserve"> </w:t>
            </w:r>
            <w:r>
              <w:rPr>
                <w:w w:val="107"/>
                <w:sz w:val="8"/>
                <w:szCs w:val="8"/>
              </w:rPr>
              <w:t>o</w:t>
            </w:r>
            <w:r>
              <w:rPr>
                <w:spacing w:val="7"/>
                <w:sz w:val="8"/>
                <w:szCs w:val="8"/>
              </w:rPr>
              <w:t xml:space="preserve"> </w:t>
            </w:r>
            <w:r>
              <w:rPr>
                <w:spacing w:val="-1"/>
                <w:w w:val="107"/>
                <w:sz w:val="8"/>
                <w:szCs w:val="8"/>
              </w:rPr>
              <w:t>e</w:t>
            </w:r>
            <w:r>
              <w:rPr>
                <w:w w:val="107"/>
                <w:sz w:val="8"/>
                <w:szCs w:val="8"/>
              </w:rPr>
              <w:t>n</w:t>
            </w:r>
            <w:r>
              <w:rPr>
                <w:spacing w:val="7"/>
                <w:sz w:val="8"/>
                <w:szCs w:val="8"/>
              </w:rPr>
              <w:t xml:space="preserve"> </w:t>
            </w:r>
            <w:r>
              <w:rPr>
                <w:w w:val="107"/>
                <w:sz w:val="8"/>
                <w:szCs w:val="8"/>
              </w:rPr>
              <w:t>el</w:t>
            </w:r>
            <w:r>
              <w:rPr>
                <w:spacing w:val="7"/>
                <w:sz w:val="8"/>
                <w:szCs w:val="8"/>
              </w:rPr>
              <w:t xml:space="preserve"> </w:t>
            </w:r>
            <w:r>
              <w:rPr>
                <w:w w:val="107"/>
                <w:sz w:val="8"/>
                <w:szCs w:val="8"/>
              </w:rPr>
              <w:t>d</w:t>
            </w:r>
            <w:r>
              <w:rPr>
                <w:spacing w:val="-1"/>
                <w:w w:val="107"/>
                <w:sz w:val="8"/>
                <w:szCs w:val="8"/>
              </w:rPr>
              <w:t>ocum</w:t>
            </w:r>
            <w:r>
              <w:rPr>
                <w:w w:val="107"/>
                <w:sz w:val="8"/>
                <w:szCs w:val="8"/>
              </w:rPr>
              <w:t>e</w:t>
            </w:r>
            <w:r>
              <w:rPr>
                <w:spacing w:val="-1"/>
                <w:w w:val="107"/>
                <w:sz w:val="8"/>
                <w:szCs w:val="8"/>
              </w:rPr>
              <w:t>n</w:t>
            </w:r>
            <w:r>
              <w:rPr>
                <w:w w:val="107"/>
                <w:sz w:val="8"/>
                <w:szCs w:val="8"/>
              </w:rPr>
              <w:t>to</w:t>
            </w:r>
            <w:r>
              <w:rPr>
                <w:spacing w:val="7"/>
                <w:sz w:val="8"/>
                <w:szCs w:val="8"/>
              </w:rPr>
              <w:t xml:space="preserve"> </w:t>
            </w:r>
            <w:r>
              <w:rPr>
                <w:w w:val="107"/>
                <w:sz w:val="8"/>
                <w:szCs w:val="8"/>
              </w:rPr>
              <w:t>que</w:t>
            </w:r>
            <w:r>
              <w:rPr>
                <w:spacing w:val="7"/>
                <w:sz w:val="8"/>
                <w:szCs w:val="8"/>
              </w:rPr>
              <w:t xml:space="preserve"> </w:t>
            </w:r>
            <w:r>
              <w:rPr>
                <w:spacing w:val="-1"/>
                <w:w w:val="107"/>
                <w:sz w:val="8"/>
                <w:szCs w:val="8"/>
              </w:rPr>
              <w:t>Colom</w:t>
            </w:r>
            <w:r>
              <w:rPr>
                <w:w w:val="107"/>
                <w:sz w:val="8"/>
                <w:szCs w:val="8"/>
              </w:rPr>
              <w:t>b</w:t>
            </w:r>
            <w:r>
              <w:rPr>
                <w:spacing w:val="-1"/>
                <w:w w:val="107"/>
                <w:sz w:val="8"/>
                <w:szCs w:val="8"/>
              </w:rPr>
              <w:t>i</w:t>
            </w:r>
            <w:r>
              <w:rPr>
                <w:w w:val="107"/>
                <w:sz w:val="8"/>
                <w:szCs w:val="8"/>
              </w:rPr>
              <w:t>a</w:t>
            </w:r>
            <w:r>
              <w:rPr>
                <w:spacing w:val="7"/>
                <w:sz w:val="8"/>
                <w:szCs w:val="8"/>
              </w:rPr>
              <w:t xml:space="preserve"> </w:t>
            </w:r>
            <w:r>
              <w:rPr>
                <w:w w:val="107"/>
                <w:sz w:val="8"/>
                <w:szCs w:val="8"/>
              </w:rPr>
              <w:t>C</w:t>
            </w:r>
            <w:r>
              <w:rPr>
                <w:spacing w:val="-1"/>
                <w:w w:val="107"/>
                <w:sz w:val="8"/>
                <w:szCs w:val="8"/>
              </w:rPr>
              <w:t>omp</w:t>
            </w:r>
            <w:r>
              <w:rPr>
                <w:w w:val="107"/>
                <w:sz w:val="8"/>
                <w:szCs w:val="8"/>
              </w:rPr>
              <w:t>ra</w:t>
            </w:r>
            <w:r>
              <w:rPr>
                <w:spacing w:val="8"/>
                <w:sz w:val="8"/>
                <w:szCs w:val="8"/>
              </w:rPr>
              <w:t xml:space="preserve"> </w:t>
            </w:r>
            <w:r>
              <w:rPr>
                <w:spacing w:val="-1"/>
                <w:w w:val="107"/>
                <w:sz w:val="8"/>
                <w:szCs w:val="8"/>
              </w:rPr>
              <w:t>E</w:t>
            </w:r>
            <w:r>
              <w:rPr>
                <w:w w:val="107"/>
                <w:sz w:val="8"/>
                <w:szCs w:val="8"/>
              </w:rPr>
              <w:t>f</w:t>
            </w:r>
            <w:r>
              <w:rPr>
                <w:spacing w:val="-1"/>
                <w:w w:val="107"/>
                <w:sz w:val="8"/>
                <w:szCs w:val="8"/>
              </w:rPr>
              <w:t>i</w:t>
            </w:r>
            <w:r>
              <w:rPr>
                <w:w w:val="107"/>
                <w:sz w:val="8"/>
                <w:szCs w:val="8"/>
              </w:rPr>
              <w:t>c</w:t>
            </w:r>
            <w:r>
              <w:rPr>
                <w:spacing w:val="-1"/>
                <w:w w:val="107"/>
                <w:sz w:val="8"/>
                <w:szCs w:val="8"/>
              </w:rPr>
              <w:t>i</w:t>
            </w:r>
            <w:r>
              <w:rPr>
                <w:w w:val="107"/>
                <w:sz w:val="8"/>
                <w:szCs w:val="8"/>
              </w:rPr>
              <w:t>e</w:t>
            </w:r>
            <w:r>
              <w:rPr>
                <w:spacing w:val="-1"/>
                <w:w w:val="107"/>
                <w:sz w:val="8"/>
                <w:szCs w:val="8"/>
              </w:rPr>
              <w:t>nt</w:t>
            </w:r>
            <w:r>
              <w:rPr>
                <w:w w:val="107"/>
                <w:sz w:val="8"/>
                <w:szCs w:val="8"/>
              </w:rPr>
              <w:t>e</w:t>
            </w:r>
            <w:r>
              <w:rPr>
                <w:spacing w:val="7"/>
                <w:sz w:val="8"/>
                <w:szCs w:val="8"/>
              </w:rPr>
              <w:t xml:space="preserve"> </w:t>
            </w:r>
            <w:r>
              <w:rPr>
                <w:spacing w:val="-1"/>
                <w:w w:val="107"/>
                <w:sz w:val="8"/>
                <w:szCs w:val="8"/>
              </w:rPr>
              <w:t>d</w:t>
            </w:r>
            <w:r>
              <w:rPr>
                <w:w w:val="107"/>
                <w:sz w:val="8"/>
                <w:szCs w:val="8"/>
              </w:rPr>
              <w:t>e</w:t>
            </w:r>
            <w:r>
              <w:rPr>
                <w:spacing w:val="-1"/>
                <w:w w:val="107"/>
                <w:sz w:val="8"/>
                <w:szCs w:val="8"/>
              </w:rPr>
              <w:t>te</w:t>
            </w:r>
            <w:r>
              <w:rPr>
                <w:w w:val="107"/>
                <w:sz w:val="8"/>
                <w:szCs w:val="8"/>
              </w:rPr>
              <w:t>rm</w:t>
            </w:r>
            <w:r>
              <w:rPr>
                <w:spacing w:val="-1"/>
                <w:w w:val="107"/>
                <w:sz w:val="8"/>
                <w:szCs w:val="8"/>
              </w:rPr>
              <w:t>in</w:t>
            </w:r>
            <w:r>
              <w:rPr>
                <w:w w:val="107"/>
                <w:sz w:val="8"/>
                <w:szCs w:val="8"/>
              </w:rPr>
              <w:t>e</w:t>
            </w:r>
            <w:r>
              <w:rPr>
                <w:spacing w:val="7"/>
                <w:sz w:val="8"/>
                <w:szCs w:val="8"/>
              </w:rPr>
              <w:t xml:space="preserve"> </w:t>
            </w:r>
            <w:r>
              <w:rPr>
                <w:w w:val="107"/>
                <w:sz w:val="8"/>
                <w:szCs w:val="8"/>
              </w:rPr>
              <w:t>p</w:t>
            </w:r>
            <w:r>
              <w:rPr>
                <w:spacing w:val="-1"/>
                <w:w w:val="107"/>
                <w:sz w:val="8"/>
                <w:szCs w:val="8"/>
              </w:rPr>
              <w:t>ar</w:t>
            </w:r>
            <w:r>
              <w:rPr>
                <w:w w:val="107"/>
                <w:sz w:val="8"/>
                <w:szCs w:val="8"/>
              </w:rPr>
              <w:t xml:space="preserve">a </w:t>
            </w:r>
            <w:r>
              <w:rPr>
                <w:w w:val="105"/>
                <w:sz w:val="8"/>
                <w:szCs w:val="8"/>
              </w:rPr>
              <w:t xml:space="preserve">ello. </w:t>
            </w:r>
            <w:r>
              <w:rPr>
                <w:w w:val="105"/>
                <w:sz w:val="8"/>
                <w:szCs w:val="8"/>
                <w:shd w:val="clear" w:color="auto" w:fill="C6C6C6"/>
              </w:rPr>
              <w:t xml:space="preserve">[Puede consultarlo en el siguiente enlace: </w:t>
            </w:r>
            <w:r>
              <w:rPr>
                <w:color w:val="161616"/>
                <w:w w:val="105"/>
                <w:sz w:val="8"/>
                <w:szCs w:val="8"/>
                <w:u w:val="dotted" w:color="161616"/>
                <w:shd w:val="clear" w:color="auto" w:fill="C6C6C6"/>
              </w:rPr>
              <w:t>https:</w:t>
            </w:r>
            <w:hyperlink r:id="rId17">
              <w:r>
                <w:rPr>
                  <w:color w:val="161616"/>
                  <w:w w:val="105"/>
                  <w:sz w:val="8"/>
                  <w:szCs w:val="8"/>
                  <w:u w:val="dotted" w:color="161616"/>
                  <w:shd w:val="clear" w:color="auto" w:fill="C6C6C6"/>
                </w:rPr>
                <w:t>//w</w:t>
              </w:r>
            </w:hyperlink>
            <w:r>
              <w:rPr>
                <w:color w:val="161616"/>
                <w:w w:val="105"/>
                <w:sz w:val="8"/>
                <w:szCs w:val="8"/>
                <w:u w:val="dotted" w:color="161616"/>
                <w:shd w:val="clear" w:color="auto" w:fill="C6C6C6"/>
              </w:rPr>
              <w:t>w</w:t>
            </w:r>
            <w:hyperlink r:id="rId18">
              <w:r>
                <w:rPr>
                  <w:color w:val="161616"/>
                  <w:w w:val="105"/>
                  <w:sz w:val="8"/>
                  <w:szCs w:val="8"/>
                  <w:u w:val="dotted" w:color="161616"/>
                  <w:shd w:val="clear" w:color="auto" w:fill="C6C6C6"/>
                </w:rPr>
                <w:t>w.colomb</w:t>
              </w:r>
            </w:hyperlink>
            <w:r>
              <w:rPr>
                <w:color w:val="161616"/>
                <w:w w:val="105"/>
                <w:sz w:val="8"/>
                <w:szCs w:val="8"/>
                <w:u w:val="dotted" w:color="161616"/>
                <w:shd w:val="clear" w:color="auto" w:fill="C6C6C6"/>
              </w:rPr>
              <w:t>i</w:t>
            </w:r>
            <w:hyperlink r:id="rId19">
              <w:r>
                <w:rPr>
                  <w:color w:val="161616"/>
                  <w:w w:val="105"/>
                  <w:sz w:val="8"/>
                  <w:szCs w:val="8"/>
                  <w:u w:val="dotted" w:color="161616"/>
                  <w:shd w:val="clear" w:color="auto" w:fill="C6C6C6"/>
                </w:rPr>
                <w:t>acompra.gov.co/secop</w:t>
              </w:r>
              <w:r>
                <w:rPr>
                  <w:color w:val="161616"/>
                  <w:w w:val="105"/>
                  <w:sz w:val="8"/>
                  <w:szCs w:val="8"/>
                </w:rPr>
                <w:t>-</w:t>
              </w:r>
            </w:hyperlink>
            <w:r>
              <w:rPr>
                <w:color w:val="161616"/>
                <w:w w:val="105"/>
                <w:sz w:val="8"/>
                <w:szCs w:val="8"/>
              </w:rPr>
              <w:t xml:space="preserve"> </w:t>
            </w:r>
            <w:r>
              <w:rPr>
                <w:color w:val="161616"/>
                <w:w w:val="105"/>
                <w:sz w:val="8"/>
                <w:szCs w:val="8"/>
                <w:u w:val="dotted" w:color="161616"/>
                <w:shd w:val="clear" w:color="auto" w:fill="C6C6C6"/>
              </w:rPr>
              <w:t>ii/indisponibilidad-en-el-secop-</w:t>
            </w:r>
            <w:r>
              <w:rPr>
                <w:color w:val="161616"/>
                <w:w w:val="105"/>
                <w:sz w:val="8"/>
                <w:szCs w:val="8"/>
                <w:shd w:val="clear" w:color="auto" w:fill="C6C6C6"/>
              </w:rPr>
              <w:t>ii</w:t>
            </w:r>
            <w:r>
              <w:rPr>
                <w:w w:val="105"/>
                <w:sz w:val="8"/>
                <w:szCs w:val="8"/>
                <w:shd w:val="clear" w:color="auto" w:fill="C6C6C6"/>
              </w:rPr>
              <w:t>]</w:t>
            </w:r>
            <w:r>
              <w:rPr>
                <w:w w:val="105"/>
                <w:sz w:val="8"/>
                <w:szCs w:val="8"/>
              </w:rPr>
              <w:t>.</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609" w:right="591"/>
              <w:rPr>
                <w:sz w:val="8"/>
              </w:rPr>
            </w:pPr>
            <w:r>
              <w:rPr>
                <w:w w:val="105"/>
                <w:sz w:val="8"/>
              </w:rPr>
              <w:t>La entidad no será responsable por abrir los sobres incorrectame</w:t>
            </w:r>
            <w:r>
              <w:rPr>
                <w:w w:val="105"/>
                <w:sz w:val="8"/>
              </w:rPr>
              <w:t>nte dirigidos o sin la identificación adecuada.</w:t>
            </w:r>
          </w:p>
          <w:p w:rsidR="00F04A7A" w:rsidRDefault="00F04A7A">
            <w:pPr>
              <w:pStyle w:val="TableParagraph"/>
              <w:spacing w:before="11"/>
              <w:rPr>
                <w:rFonts w:ascii="Times New Roman"/>
                <w:sz w:val="9"/>
              </w:rPr>
            </w:pPr>
          </w:p>
          <w:p w:rsidR="00F04A7A" w:rsidRDefault="0004129A">
            <w:pPr>
              <w:pStyle w:val="TableParagraph"/>
              <w:numPr>
                <w:ilvl w:val="1"/>
                <w:numId w:val="66"/>
              </w:numPr>
              <w:tabs>
                <w:tab w:val="left" w:pos="766"/>
              </w:tabs>
              <w:ind w:hanging="157"/>
              <w:rPr>
                <w:b/>
                <w:sz w:val="8"/>
              </w:rPr>
            </w:pPr>
            <w:r>
              <w:rPr>
                <w:b/>
                <w:w w:val="105"/>
                <w:sz w:val="8"/>
              </w:rPr>
              <w:t>INFORME DE</w:t>
            </w:r>
            <w:r>
              <w:rPr>
                <w:b/>
                <w:spacing w:val="-10"/>
                <w:w w:val="105"/>
                <w:sz w:val="8"/>
              </w:rPr>
              <w:t xml:space="preserve"> </w:t>
            </w:r>
            <w:r>
              <w:rPr>
                <w:b/>
                <w:w w:val="105"/>
                <w:sz w:val="8"/>
              </w:rPr>
              <w:t>EVALUACIÓN</w:t>
            </w:r>
          </w:p>
          <w:p w:rsidR="00F04A7A" w:rsidRDefault="00F04A7A">
            <w:pPr>
              <w:pStyle w:val="TableParagraph"/>
              <w:spacing w:before="4"/>
              <w:rPr>
                <w:rFonts w:ascii="Times New Roman"/>
                <w:sz w:val="9"/>
              </w:rPr>
            </w:pPr>
          </w:p>
          <w:p w:rsidR="00F04A7A" w:rsidRDefault="0004129A">
            <w:pPr>
              <w:pStyle w:val="TableParagraph"/>
              <w:spacing w:line="297" w:lineRule="auto"/>
              <w:ind w:left="609" w:right="584"/>
              <w:jc w:val="both"/>
              <w:rPr>
                <w:sz w:val="8"/>
              </w:rPr>
            </w:pPr>
            <w:r>
              <w:rPr>
                <w:w w:val="105"/>
                <w:sz w:val="8"/>
              </w:rPr>
              <w:t>En la fecha establecida en el Anexo 2 - Cronograma, la entidad publicará el informe de evaluación,   el cual debe contener la evaluación de los requisitos habilitantes, la calificación</w:t>
            </w:r>
            <w:r>
              <w:rPr>
                <w:w w:val="105"/>
                <w:sz w:val="8"/>
              </w:rPr>
              <w:t xml:space="preserve"> técnica y el orden de elegibilidad, por lo que incluye la asignación de</w:t>
            </w:r>
            <w:r>
              <w:rPr>
                <w:spacing w:val="4"/>
                <w:w w:val="105"/>
                <w:sz w:val="8"/>
              </w:rPr>
              <w:t xml:space="preserve"> </w:t>
            </w:r>
            <w:r>
              <w:rPr>
                <w:w w:val="105"/>
                <w:sz w:val="8"/>
              </w:rPr>
              <w:t>puntaje.</w:t>
            </w:r>
          </w:p>
          <w:p w:rsidR="00F04A7A" w:rsidRDefault="00F04A7A">
            <w:pPr>
              <w:pStyle w:val="TableParagraph"/>
              <w:rPr>
                <w:rFonts w:ascii="Times New Roman"/>
                <w:sz w:val="9"/>
              </w:rPr>
            </w:pPr>
          </w:p>
          <w:p w:rsidR="00F04A7A" w:rsidRDefault="0004129A">
            <w:pPr>
              <w:pStyle w:val="TableParagraph"/>
              <w:spacing w:line="297" w:lineRule="auto"/>
              <w:ind w:left="609" w:right="586"/>
              <w:jc w:val="both"/>
              <w:rPr>
                <w:sz w:val="8"/>
              </w:rPr>
            </w:pPr>
            <w:r>
              <w:rPr>
                <w:w w:val="105"/>
                <w:sz w:val="8"/>
              </w:rPr>
              <w:t>El informe de evaluación permanecerá publicado en el SECOP y a disposición de los interesados durante tres (3) días hábiles, término hasta el cual los proponentes podrán hac</w:t>
            </w:r>
            <w:r>
              <w:rPr>
                <w:w w:val="105"/>
                <w:sz w:val="8"/>
              </w:rPr>
              <w:t>er las observaciones que consideren procedentes y entregar los documentos y la información solicitada por la entidad en los términos señalados en la sección 1.6.</w:t>
            </w:r>
          </w:p>
          <w:p w:rsidR="00F04A7A" w:rsidRDefault="00F04A7A">
            <w:pPr>
              <w:pStyle w:val="TableParagraph"/>
              <w:spacing w:before="1"/>
              <w:rPr>
                <w:rFonts w:ascii="Times New Roman"/>
                <w:sz w:val="9"/>
              </w:rPr>
            </w:pPr>
          </w:p>
          <w:p w:rsidR="00F04A7A" w:rsidRDefault="0004129A">
            <w:pPr>
              <w:pStyle w:val="TableParagraph"/>
              <w:spacing w:line="297" w:lineRule="auto"/>
              <w:ind w:left="609" w:right="620"/>
              <w:rPr>
                <w:sz w:val="8"/>
                <w:szCs w:val="8"/>
              </w:rPr>
            </w:pPr>
            <w:r>
              <w:rPr>
                <w:w w:val="105"/>
                <w:sz w:val="8"/>
                <w:szCs w:val="8"/>
              </w:rPr>
              <w:t>Con posterioridad al vencimiento del plazo para presentar observaciones y a más tardar el día antes de la adjudicación hasta las 11:59 p.m., de acuerdo con lo señalado en el Anexo 2Cronograma, la entidad debe publicar el informe final de evaluación, en ca</w:t>
            </w:r>
            <w:r>
              <w:rPr>
                <w:w w:val="105"/>
                <w:sz w:val="8"/>
                <w:szCs w:val="8"/>
              </w:rPr>
              <w:t>so de que el inicial haya sufrido variaciones.</w:t>
            </w:r>
          </w:p>
          <w:p w:rsidR="00F04A7A" w:rsidRDefault="00F04A7A">
            <w:pPr>
              <w:pStyle w:val="TableParagraph"/>
              <w:spacing w:before="10"/>
              <w:rPr>
                <w:rFonts w:ascii="Times New Roman"/>
                <w:sz w:val="8"/>
              </w:rPr>
            </w:pPr>
          </w:p>
          <w:p w:rsidR="00F04A7A" w:rsidRDefault="0004129A">
            <w:pPr>
              <w:pStyle w:val="TableParagraph"/>
              <w:numPr>
                <w:ilvl w:val="1"/>
                <w:numId w:val="66"/>
              </w:numPr>
              <w:tabs>
                <w:tab w:val="left" w:pos="785"/>
              </w:tabs>
              <w:ind w:left="784" w:hanging="176"/>
              <w:rPr>
                <w:b/>
                <w:sz w:val="8"/>
              </w:rPr>
            </w:pPr>
            <w:r>
              <w:rPr>
                <w:b/>
                <w:w w:val="105"/>
                <w:sz w:val="8"/>
              </w:rPr>
              <w:t>ADJUDICACIÓN</w:t>
            </w:r>
          </w:p>
          <w:p w:rsidR="00F04A7A" w:rsidRDefault="00F04A7A">
            <w:pPr>
              <w:pStyle w:val="TableParagraph"/>
              <w:spacing w:before="6"/>
              <w:rPr>
                <w:rFonts w:ascii="Times New Roman"/>
                <w:sz w:val="9"/>
              </w:rPr>
            </w:pPr>
          </w:p>
          <w:p w:rsidR="00F04A7A" w:rsidRDefault="0004129A">
            <w:pPr>
              <w:pStyle w:val="TableParagraph"/>
              <w:spacing w:line="297" w:lineRule="auto"/>
              <w:ind w:left="609" w:right="582"/>
              <w:rPr>
                <w:sz w:val="8"/>
                <w:szCs w:val="8"/>
              </w:rPr>
            </w:pPr>
            <w:r>
              <w:rPr>
                <w:w w:val="105"/>
                <w:sz w:val="8"/>
                <w:szCs w:val="8"/>
              </w:rPr>
              <w:t>En la fecha establecida en el Anexo 2Cronograma, la entidad mediante acto administrativo adjudicará el proceso al proponente ubicado en el primer lugar del orden de elegibilidad y cuya oferta e</w:t>
            </w:r>
            <w:r>
              <w:rPr>
                <w:w w:val="105"/>
                <w:sz w:val="8"/>
                <w:szCs w:val="8"/>
              </w:rPr>
              <w:t>conómica esté acorde con el presupuesto del proceso de contratación.</w:t>
            </w:r>
          </w:p>
          <w:p w:rsidR="00F04A7A" w:rsidRDefault="00F04A7A">
            <w:pPr>
              <w:pStyle w:val="TableParagraph"/>
              <w:spacing w:before="11"/>
              <w:rPr>
                <w:rFonts w:ascii="Times New Roman"/>
                <w:sz w:val="8"/>
              </w:rPr>
            </w:pPr>
          </w:p>
          <w:p w:rsidR="00F04A7A" w:rsidRDefault="0004129A">
            <w:pPr>
              <w:pStyle w:val="TableParagraph"/>
              <w:spacing w:line="297" w:lineRule="auto"/>
              <w:ind w:left="609" w:right="585"/>
              <w:jc w:val="both"/>
              <w:rPr>
                <w:sz w:val="8"/>
              </w:rPr>
            </w:pPr>
            <w:r>
              <w:rPr>
                <w:w w:val="105"/>
                <w:sz w:val="8"/>
                <w:shd w:val="clear" w:color="auto" w:fill="C6C6C6"/>
              </w:rPr>
              <w:t>[En los procesos estructurados por lotes o grupos la entidad debe establecer en este numeral  e</w:t>
            </w:r>
            <w:r>
              <w:rPr>
                <w:w w:val="105"/>
                <w:sz w:val="8"/>
              </w:rPr>
              <w:t xml:space="preserve">l </w:t>
            </w:r>
            <w:r>
              <w:rPr>
                <w:w w:val="105"/>
                <w:sz w:val="8"/>
                <w:shd w:val="clear" w:color="auto" w:fill="C6C6C6"/>
              </w:rPr>
              <w:t>orden que seguirá para establecer el orden de elegibilidad de los lotes o grupos que conf</w:t>
            </w:r>
            <w:r>
              <w:rPr>
                <w:w w:val="105"/>
                <w:sz w:val="8"/>
                <w:shd w:val="clear" w:color="auto" w:fill="C6C6C6"/>
              </w:rPr>
              <w:t>orman e</w:t>
            </w:r>
            <w:r>
              <w:rPr>
                <w:w w:val="105"/>
                <w:sz w:val="8"/>
              </w:rPr>
              <w:t xml:space="preserve">l </w:t>
            </w:r>
            <w:r>
              <w:rPr>
                <w:w w:val="105"/>
                <w:sz w:val="8"/>
                <w:shd w:val="clear" w:color="auto" w:fill="C6C6C6"/>
              </w:rPr>
              <w:t>proceso de contratación, esto es, si se iniciará por el lote con el mayor valor en el presupuesto oficia</w:t>
            </w:r>
            <w:r>
              <w:rPr>
                <w:w w:val="105"/>
                <w:sz w:val="8"/>
              </w:rPr>
              <w:t xml:space="preserve">l </w:t>
            </w:r>
            <w:r>
              <w:rPr>
                <w:w w:val="105"/>
                <w:sz w:val="8"/>
                <w:shd w:val="clear" w:color="auto" w:fill="C6C6C6"/>
              </w:rPr>
              <w:t>hasta el de menor valor, o viceversa, o si se establecerá el orden de elegibilidad de acuerdo con e</w:t>
            </w:r>
            <w:r>
              <w:rPr>
                <w:w w:val="105"/>
                <w:sz w:val="8"/>
              </w:rPr>
              <w:t xml:space="preserve">l </w:t>
            </w:r>
            <w:r>
              <w:rPr>
                <w:w w:val="105"/>
                <w:sz w:val="8"/>
                <w:shd w:val="clear" w:color="auto" w:fill="C6C6C6"/>
              </w:rPr>
              <w:t>número de lote o grupo definido en el nu</w:t>
            </w:r>
            <w:r>
              <w:rPr>
                <w:w w:val="105"/>
                <w:sz w:val="8"/>
                <w:shd w:val="clear" w:color="auto" w:fill="C6C6C6"/>
              </w:rPr>
              <w:t>meral</w:t>
            </w:r>
            <w:r>
              <w:rPr>
                <w:spacing w:val="3"/>
                <w:w w:val="105"/>
                <w:sz w:val="8"/>
                <w:shd w:val="clear" w:color="auto" w:fill="C6C6C6"/>
              </w:rPr>
              <w:t xml:space="preserve"> </w:t>
            </w:r>
            <w:r>
              <w:rPr>
                <w:w w:val="105"/>
                <w:sz w:val="8"/>
                <w:shd w:val="clear" w:color="auto" w:fill="C6C6C6"/>
              </w:rPr>
              <w:t>1.1</w:t>
            </w:r>
          </w:p>
          <w:p w:rsidR="00F04A7A" w:rsidRDefault="00F04A7A">
            <w:pPr>
              <w:pStyle w:val="TableParagraph"/>
              <w:rPr>
                <w:rFonts w:ascii="Times New Roman"/>
                <w:sz w:val="9"/>
              </w:rPr>
            </w:pPr>
          </w:p>
          <w:p w:rsidR="00F04A7A" w:rsidRDefault="0004129A">
            <w:pPr>
              <w:pStyle w:val="TableParagraph"/>
              <w:spacing w:line="297" w:lineRule="auto"/>
              <w:ind w:left="609" w:right="584"/>
              <w:jc w:val="both"/>
              <w:rPr>
                <w:sz w:val="8"/>
                <w:szCs w:val="8"/>
              </w:rPr>
            </w:pPr>
            <w:r>
              <w:rPr>
                <w:w w:val="105"/>
                <w:sz w:val="8"/>
                <w:szCs w:val="8"/>
                <w:shd w:val="clear" w:color="auto" w:fill="C6C6C6"/>
              </w:rPr>
              <w:t>[La entidad estatal podrá, previo a la expedición del acto administrativo de adjudicación, si así lo</w:t>
            </w:r>
            <w:r>
              <w:rPr>
                <w:w w:val="105"/>
                <w:sz w:val="8"/>
                <w:szCs w:val="8"/>
              </w:rPr>
              <w:t xml:space="preserve"> </w:t>
            </w:r>
            <w:r>
              <w:rPr>
                <w:w w:val="105"/>
                <w:sz w:val="8"/>
                <w:szCs w:val="8"/>
                <w:shd w:val="clear" w:color="auto" w:fill="C6C6C6"/>
              </w:rPr>
              <w:t>estima conveniente, realizar audiencia en la cual se comunique la respuesta a las observaciones</w:t>
            </w:r>
            <w:r>
              <w:rPr>
                <w:w w:val="105"/>
                <w:sz w:val="8"/>
                <w:szCs w:val="8"/>
              </w:rPr>
              <w:t xml:space="preserve"> </w:t>
            </w:r>
            <w:r>
              <w:rPr>
                <w:w w:val="105"/>
                <w:sz w:val="8"/>
                <w:szCs w:val="8"/>
                <w:shd w:val="clear" w:color="auto" w:fill="C6C6C6"/>
              </w:rPr>
              <w:t>frente al informe de evaluación y se establezca el orden de elegibilidad de las propuestas. En e</w:t>
            </w:r>
            <w:r>
              <w:rPr>
                <w:w w:val="105"/>
                <w:sz w:val="8"/>
                <w:szCs w:val="8"/>
              </w:rPr>
              <w:t xml:space="preserve">l </w:t>
            </w:r>
            <w:r>
              <w:rPr>
                <w:w w:val="105"/>
                <w:sz w:val="8"/>
                <w:szCs w:val="8"/>
                <w:shd w:val="clear" w:color="auto" w:fill="C6C6C6"/>
              </w:rPr>
              <w:t>evento que la entidad estatal determine la realización de la audiencia, deberá fijarla en el Anexo 2 </w:t>
            </w:r>
          </w:p>
          <w:p w:rsidR="00F04A7A" w:rsidRDefault="0004129A">
            <w:pPr>
              <w:pStyle w:val="TableParagraph"/>
              <w:spacing w:before="15"/>
              <w:ind w:right="581"/>
              <w:jc w:val="right"/>
              <w:rPr>
                <w:rFonts w:ascii="Times New Roman"/>
                <w:sz w:val="10"/>
              </w:rPr>
            </w:pPr>
            <w:r>
              <w:rPr>
                <w:rFonts w:ascii="Times New Roman"/>
                <w:w w:val="105"/>
                <w:sz w:val="10"/>
              </w:rPr>
              <w:t>20</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576832" behindDoc="0" locked="0" layoutInCell="1" allowOverlap="1">
                <wp:simplePos x="0" y="0"/>
                <wp:positionH relativeFrom="page">
                  <wp:posOffset>1066165</wp:posOffset>
                </wp:positionH>
                <wp:positionV relativeFrom="page">
                  <wp:posOffset>1537970</wp:posOffset>
                </wp:positionV>
                <wp:extent cx="2369185" cy="235585"/>
                <wp:effectExtent l="0" t="0" r="0" b="0"/>
                <wp:wrapNone/>
                <wp:docPr id="43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4"/>
                              <w:gridCol w:w="402"/>
                              <w:gridCol w:w="857"/>
                            </w:tblGrid>
                            <w:tr w:rsidR="00F04A7A">
                              <w:trPr>
                                <w:trHeight w:val="157"/>
                              </w:trPr>
                              <w:tc>
                                <w:tcPr>
                                  <w:tcW w:w="3725" w:type="dxa"/>
                                  <w:gridSpan w:val="4"/>
                                </w:tcPr>
                                <w:p w:rsidR="00F04A7A" w:rsidRDefault="0004129A">
                                  <w:pPr>
                                    <w:pStyle w:val="TableParagraph"/>
                                    <w:spacing w:line="78" w:lineRule="exact"/>
                                    <w:ind w:left="492" w:right="490"/>
                                    <w:jc w:val="center"/>
                                    <w:rPr>
                                      <w:b/>
                                      <w:sz w:val="7"/>
                                    </w:rPr>
                                  </w:pPr>
                                  <w:r>
                                    <w:rPr>
                                      <w:b/>
                                      <w:sz w:val="7"/>
                                    </w:rPr>
                                    <w:t>DOCUMENTO BASE</w:t>
                                  </w:r>
                                </w:p>
                                <w:p w:rsidR="00F04A7A" w:rsidRDefault="0004129A">
                                  <w:pPr>
                                    <w:pStyle w:val="TableParagraph"/>
                                    <w:spacing w:line="59" w:lineRule="exact"/>
                                    <w:ind w:left="491" w:right="491"/>
                                    <w:jc w:val="center"/>
                                    <w:rPr>
                                      <w:b/>
                                      <w:sz w:val="7"/>
                                    </w:rPr>
                                  </w:pPr>
                                  <w:r>
                                    <w:rPr>
                                      <w:b/>
                                      <w:sz w:val="7"/>
                                    </w:rPr>
                                    <w:t>INTERVENTORÍA D</w:t>
                                  </w:r>
                                  <w:r>
                                    <w:rPr>
                                      <w:b/>
                                      <w:sz w:val="7"/>
                                    </w:rPr>
                                    <w:t>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4" w:type="dxa"/>
                                </w:tcPr>
                                <w:p w:rsidR="00F04A7A" w:rsidRDefault="0004129A">
                                  <w:pPr>
                                    <w:pStyle w:val="TableParagraph"/>
                                    <w:spacing w:before="8" w:line="72" w:lineRule="exact"/>
                                    <w:ind w:left="45"/>
                                    <w:rPr>
                                      <w:sz w:val="7"/>
                                    </w:rPr>
                                  </w:pPr>
                                  <w:r>
                                    <w:rPr>
                                      <w:sz w:val="7"/>
                                    </w:rPr>
                                    <w:t>CCE-EICP-GI-11</w:t>
                                  </w:r>
                                </w:p>
                              </w:tc>
                              <w:tc>
                                <w:tcPr>
                                  <w:tcW w:w="402" w:type="dxa"/>
                                </w:tcPr>
                                <w:p w:rsidR="00F04A7A" w:rsidRDefault="0004129A">
                                  <w:pPr>
                                    <w:pStyle w:val="TableParagraph"/>
                                    <w:spacing w:before="8" w:line="72" w:lineRule="exact"/>
                                    <w:ind w:left="86"/>
                                    <w:rPr>
                                      <w:sz w:val="7"/>
                                    </w:rPr>
                                  </w:pPr>
                                  <w:r>
                                    <w:rPr>
                                      <w:b/>
                                      <w:w w:val="95"/>
                                      <w:sz w:val="7"/>
                                    </w:rPr>
                                    <w:t>Página</w:t>
                                  </w:r>
                                  <w:r>
                                    <w:rPr>
                                      <w:w w:val="95"/>
                                      <w:sz w:val="7"/>
                                    </w:rPr>
                                    <w:t>21</w:t>
                                  </w:r>
                                </w:p>
                              </w:tc>
                              <w:tc>
                                <w:tcPr>
                                  <w:tcW w:w="857"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3"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171" type="#_x0000_t202" style="position:absolute;left:0;text-align:left;margin-left:83.95pt;margin-top:121.1pt;width:186.55pt;height:18.5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TrtA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4"/>
                        <w:gridCol w:w="402"/>
                        <w:gridCol w:w="857"/>
                      </w:tblGrid>
                      <w:tr w:rsidR="00F04A7A">
                        <w:trPr>
                          <w:trHeight w:val="157"/>
                        </w:trPr>
                        <w:tc>
                          <w:tcPr>
                            <w:tcW w:w="3725" w:type="dxa"/>
                            <w:gridSpan w:val="4"/>
                          </w:tcPr>
                          <w:p w:rsidR="00F04A7A" w:rsidRDefault="0004129A">
                            <w:pPr>
                              <w:pStyle w:val="TableParagraph"/>
                              <w:spacing w:line="78" w:lineRule="exact"/>
                              <w:ind w:left="492" w:right="490"/>
                              <w:jc w:val="center"/>
                              <w:rPr>
                                <w:b/>
                                <w:sz w:val="7"/>
                              </w:rPr>
                            </w:pPr>
                            <w:r>
                              <w:rPr>
                                <w:b/>
                                <w:sz w:val="7"/>
                              </w:rPr>
                              <w:t>DOCUMENTO BASE</w:t>
                            </w:r>
                          </w:p>
                          <w:p w:rsidR="00F04A7A" w:rsidRDefault="0004129A">
                            <w:pPr>
                              <w:pStyle w:val="TableParagraph"/>
                              <w:spacing w:line="59" w:lineRule="exact"/>
                              <w:ind w:left="491" w:right="491"/>
                              <w:jc w:val="center"/>
                              <w:rPr>
                                <w:b/>
                                <w:sz w:val="7"/>
                              </w:rPr>
                            </w:pPr>
                            <w:r>
                              <w:rPr>
                                <w:b/>
                                <w:sz w:val="7"/>
                              </w:rPr>
                              <w:t>INTERVENTORÍA D</w:t>
                            </w:r>
                            <w:r>
                              <w:rPr>
                                <w:b/>
                                <w:sz w:val="7"/>
                              </w:rPr>
                              <w:t>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4" w:type="dxa"/>
                          </w:tcPr>
                          <w:p w:rsidR="00F04A7A" w:rsidRDefault="0004129A">
                            <w:pPr>
                              <w:pStyle w:val="TableParagraph"/>
                              <w:spacing w:before="8" w:line="72" w:lineRule="exact"/>
                              <w:ind w:left="45"/>
                              <w:rPr>
                                <w:sz w:val="7"/>
                              </w:rPr>
                            </w:pPr>
                            <w:r>
                              <w:rPr>
                                <w:sz w:val="7"/>
                              </w:rPr>
                              <w:t>CCE-EICP-GI-11</w:t>
                            </w:r>
                          </w:p>
                        </w:tc>
                        <w:tc>
                          <w:tcPr>
                            <w:tcW w:w="402" w:type="dxa"/>
                          </w:tcPr>
                          <w:p w:rsidR="00F04A7A" w:rsidRDefault="0004129A">
                            <w:pPr>
                              <w:pStyle w:val="TableParagraph"/>
                              <w:spacing w:before="8" w:line="72" w:lineRule="exact"/>
                              <w:ind w:left="86"/>
                              <w:rPr>
                                <w:sz w:val="7"/>
                              </w:rPr>
                            </w:pPr>
                            <w:r>
                              <w:rPr>
                                <w:b/>
                                <w:w w:val="95"/>
                                <w:sz w:val="7"/>
                              </w:rPr>
                              <w:t>Página</w:t>
                            </w:r>
                            <w:r>
                              <w:rPr>
                                <w:w w:val="95"/>
                                <w:sz w:val="7"/>
                              </w:rPr>
                              <w:t>21</w:t>
                            </w:r>
                          </w:p>
                        </w:tc>
                        <w:tc>
                          <w:tcPr>
                            <w:tcW w:w="857"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3"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7856" behindDoc="0" locked="0" layoutInCell="1" allowOverlap="1">
                <wp:simplePos x="0" y="0"/>
                <wp:positionH relativeFrom="page">
                  <wp:posOffset>4240530</wp:posOffset>
                </wp:positionH>
                <wp:positionV relativeFrom="page">
                  <wp:posOffset>1533525</wp:posOffset>
                </wp:positionV>
                <wp:extent cx="2377440" cy="236220"/>
                <wp:effectExtent l="0" t="0" r="0" b="0"/>
                <wp:wrapNone/>
                <wp:docPr id="43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22</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72" type="#_x0000_t202" style="position:absolute;left:0;text-align:left;margin-left:333.9pt;margin-top:120.75pt;width:187.2pt;height:18.6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eF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22</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8880" behindDoc="0" locked="0" layoutInCell="1" allowOverlap="1">
                <wp:simplePos x="0" y="0"/>
                <wp:positionH relativeFrom="page">
                  <wp:posOffset>1042035</wp:posOffset>
                </wp:positionH>
                <wp:positionV relativeFrom="page">
                  <wp:posOffset>5338445</wp:posOffset>
                </wp:positionV>
                <wp:extent cx="1065530" cy="66040"/>
                <wp:effectExtent l="0" t="0" r="0" b="0"/>
                <wp:wrapNone/>
                <wp:docPr id="43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0"/>
                              <w:gridCol w:w="801"/>
                              <w:gridCol w:w="407"/>
                              <w:gridCol w:w="130"/>
                            </w:tblGrid>
                            <w:tr w:rsidR="00F04A7A">
                              <w:trPr>
                                <w:trHeight w:val="94"/>
                              </w:trPr>
                              <w:tc>
                                <w:tcPr>
                                  <w:tcW w:w="330"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1"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7" w:type="dxa"/>
                                </w:tcPr>
                                <w:p w:rsidR="00F04A7A" w:rsidRDefault="00F04A7A">
                                  <w:pPr>
                                    <w:pStyle w:val="TableParagraph"/>
                                    <w:rPr>
                                      <w:rFonts w:ascii="Times New Roman"/>
                                      <w:sz w:val="4"/>
                                    </w:rPr>
                                  </w:pPr>
                                </w:p>
                              </w:tc>
                              <w:tc>
                                <w:tcPr>
                                  <w:tcW w:w="130"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173" type="#_x0000_t202" style="position:absolute;left:0;text-align:left;margin-left:82.05pt;margin-top:420.35pt;width:83.9pt;height:5.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Jv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0"/>
                        <w:gridCol w:w="801"/>
                        <w:gridCol w:w="407"/>
                        <w:gridCol w:w="130"/>
                      </w:tblGrid>
                      <w:tr w:rsidR="00F04A7A">
                        <w:trPr>
                          <w:trHeight w:val="94"/>
                        </w:trPr>
                        <w:tc>
                          <w:tcPr>
                            <w:tcW w:w="330"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1"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7" w:type="dxa"/>
                          </w:tcPr>
                          <w:p w:rsidR="00F04A7A" w:rsidRDefault="00F04A7A">
                            <w:pPr>
                              <w:pStyle w:val="TableParagraph"/>
                              <w:rPr>
                                <w:rFonts w:ascii="Times New Roman"/>
                                <w:sz w:val="4"/>
                              </w:rPr>
                            </w:pPr>
                          </w:p>
                        </w:tc>
                        <w:tc>
                          <w:tcPr>
                            <w:tcW w:w="130"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79904" behindDoc="0" locked="0" layoutInCell="1" allowOverlap="1">
                <wp:simplePos x="0" y="0"/>
                <wp:positionH relativeFrom="page">
                  <wp:posOffset>4217035</wp:posOffset>
                </wp:positionH>
                <wp:positionV relativeFrom="page">
                  <wp:posOffset>5347335</wp:posOffset>
                </wp:positionV>
                <wp:extent cx="1069340" cy="66040"/>
                <wp:effectExtent l="0" t="0" r="0" b="0"/>
                <wp:wrapNone/>
                <wp:docPr id="43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174" type="#_x0000_t202" style="position:absolute;left:0;text-align:left;margin-left:332.05pt;margin-top:421.05pt;width:84.2pt;height:5.2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6A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0928" behindDoc="0" locked="0" layoutInCell="1" allowOverlap="1">
                <wp:simplePos x="0" y="0"/>
                <wp:positionH relativeFrom="page">
                  <wp:posOffset>1052830</wp:posOffset>
                </wp:positionH>
                <wp:positionV relativeFrom="page">
                  <wp:posOffset>5534025</wp:posOffset>
                </wp:positionV>
                <wp:extent cx="2377440" cy="236220"/>
                <wp:effectExtent l="0" t="0" r="0" b="0"/>
                <wp:wrapNone/>
                <wp:docPr id="43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23</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75" type="#_x0000_t202" style="position:absolute;left:0;text-align:left;margin-left:82.9pt;margin-top:435.75pt;width:187.2pt;height:18.6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5KtQ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23</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1952" behindDoc="0" locked="0" layoutInCell="1" allowOverlap="1">
                <wp:simplePos x="0" y="0"/>
                <wp:positionH relativeFrom="page">
                  <wp:posOffset>4248785</wp:posOffset>
                </wp:positionH>
                <wp:positionV relativeFrom="page">
                  <wp:posOffset>5538470</wp:posOffset>
                </wp:positionV>
                <wp:extent cx="2374900" cy="236220"/>
                <wp:effectExtent l="0" t="0" r="0" b="0"/>
                <wp:wrapNone/>
                <wp:docPr id="43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24</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176" type="#_x0000_t202" style="position:absolute;left:0;text-align:left;margin-left:334.55pt;margin-top:436.1pt;width:187pt;height:18.6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24</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2976" behindDoc="0" locked="0" layoutInCell="1" allowOverlap="1">
                <wp:simplePos x="0" y="0"/>
                <wp:positionH relativeFrom="page">
                  <wp:posOffset>1028700</wp:posOffset>
                </wp:positionH>
                <wp:positionV relativeFrom="page">
                  <wp:posOffset>9347835</wp:posOffset>
                </wp:positionV>
                <wp:extent cx="1069340" cy="66040"/>
                <wp:effectExtent l="0" t="0" r="0" b="0"/>
                <wp:wrapNone/>
                <wp:docPr id="43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177" type="#_x0000_t202" style="position:absolute;left:0;text-align:left;margin-left:81pt;margin-top:736.05pt;width:84.2pt;height:5.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LSsQIAALU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4000" behindDoc="0" locked="0" layoutInCell="1" allowOverlap="1">
                <wp:simplePos x="0" y="0"/>
                <wp:positionH relativeFrom="page">
                  <wp:posOffset>4224655</wp:posOffset>
                </wp:positionH>
                <wp:positionV relativeFrom="page">
                  <wp:posOffset>9347835</wp:posOffset>
                </wp:positionV>
                <wp:extent cx="1068070" cy="66040"/>
                <wp:effectExtent l="0" t="0" r="0" b="0"/>
                <wp:wrapNone/>
                <wp:docPr id="43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78" type="#_x0000_t202" style="position:absolute;left:0;text-align:left;margin-left:332.65pt;margin-top:736.05pt;width:84.1pt;height:5.2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tg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&#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43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31" name="Line 422"/>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A8D028" id="Group 421"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">
                <v:line id="Line 422"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2"/>
              </w:rPr>
            </w:pPr>
          </w:p>
          <w:p w:rsidR="00F04A7A" w:rsidRDefault="0004129A">
            <w:pPr>
              <w:pStyle w:val="TableParagraph"/>
              <w:spacing w:before="1" w:line="297" w:lineRule="auto"/>
              <w:ind w:left="606" w:right="596"/>
              <w:jc w:val="both"/>
              <w:rPr>
                <w:sz w:val="8"/>
              </w:rPr>
            </w:pPr>
            <w:r>
              <w:rPr>
                <w:w w:val="105"/>
                <w:sz w:val="8"/>
                <w:shd w:val="clear" w:color="auto" w:fill="C6C6C6"/>
              </w:rPr>
              <w:t>Cronograma, sin perjuicio de la utilización de los medios virtuales que garanticen la participación y</w:t>
            </w:r>
            <w:r>
              <w:rPr>
                <w:w w:val="105"/>
                <w:sz w:val="8"/>
              </w:rPr>
              <w:t xml:space="preserve">    </w:t>
            </w:r>
            <w:r>
              <w:rPr>
                <w:w w:val="105"/>
                <w:sz w:val="8"/>
                <w:shd w:val="clear" w:color="auto" w:fill="C6C6C6"/>
              </w:rPr>
              <w:t>la interacción de los interesados, además, que se grabe para promover la correcta gestión</w:t>
            </w:r>
            <w:r>
              <w:rPr>
                <w:w w:val="105"/>
                <w:sz w:val="8"/>
              </w:rPr>
              <w:t xml:space="preserve"> </w:t>
            </w:r>
            <w:r>
              <w:rPr>
                <w:w w:val="105"/>
                <w:sz w:val="8"/>
                <w:shd w:val="clear" w:color="auto" w:fill="C6C6C6"/>
              </w:rPr>
              <w:t>contractual. La aud</w:t>
            </w:r>
            <w:r>
              <w:rPr>
                <w:w w:val="105"/>
                <w:sz w:val="8"/>
                <w:shd w:val="clear" w:color="auto" w:fill="C6C6C6"/>
              </w:rPr>
              <w:t>iencia se desarrollará de la siguiente manera:</w:t>
            </w:r>
            <w:r>
              <w:rPr>
                <w:w w:val="105"/>
                <w:sz w:val="8"/>
              </w:rPr>
              <w:t>] La entidad procederá a instalar y desarrollar la audiencia para comunicar la respuesta a las observaciones frente al informe de evaluación y establecer el orden de elegibilidad. La entidad iniciará la audienc</w:t>
            </w:r>
            <w:r>
              <w:rPr>
                <w:w w:val="105"/>
                <w:sz w:val="8"/>
              </w:rPr>
              <w:t>ia comunicando la respuesta a las observaciones frente al informe de evaluación, sin que ello implique una nueva oportunidad para presentar observaciones. Con posterioridad a ello se establecerá el orden de elegibilidad a través de la sumatoria de los punt</w:t>
            </w:r>
            <w:r>
              <w:rPr>
                <w:w w:val="105"/>
                <w:sz w:val="8"/>
              </w:rPr>
              <w:t>ajes obtenidos por las propuestas para cada uno de los criterios establecidos en el CAPÍTULO IV ordenados de mayor a</w:t>
            </w:r>
            <w:r>
              <w:rPr>
                <w:spacing w:val="6"/>
                <w:w w:val="105"/>
                <w:sz w:val="8"/>
              </w:rPr>
              <w:t xml:space="preserve"> </w:t>
            </w:r>
            <w:r>
              <w:rPr>
                <w:w w:val="105"/>
                <w:sz w:val="8"/>
              </w:rPr>
              <w:t>menor.</w:t>
            </w:r>
          </w:p>
          <w:p w:rsidR="00F04A7A" w:rsidRDefault="00F04A7A">
            <w:pPr>
              <w:pStyle w:val="TableParagraph"/>
              <w:spacing w:before="7"/>
              <w:rPr>
                <w:rFonts w:ascii="Times New Roman"/>
                <w:sz w:val="8"/>
              </w:rPr>
            </w:pPr>
          </w:p>
          <w:p w:rsidR="00F04A7A" w:rsidRDefault="0004129A">
            <w:pPr>
              <w:pStyle w:val="TableParagraph"/>
              <w:spacing w:before="1" w:line="297" w:lineRule="auto"/>
              <w:ind w:left="606" w:right="597"/>
              <w:jc w:val="both"/>
              <w:rPr>
                <w:sz w:val="8"/>
              </w:rPr>
            </w:pPr>
            <w:r>
              <w:rPr>
                <w:w w:val="105"/>
                <w:sz w:val="8"/>
              </w:rPr>
              <w:t>Establecido el orden de elegibilidad, la entidad, por medio de acto administrativo motivado,  adjudicará el proceso al proponente ubicado en el primer lugar del orden de elegibilidad y cuya oferta económica esté acorde con el presupuesto oficial del</w:t>
            </w:r>
            <w:r>
              <w:rPr>
                <w:spacing w:val="5"/>
                <w:w w:val="105"/>
                <w:sz w:val="8"/>
              </w:rPr>
              <w:t xml:space="preserve"> </w:t>
            </w:r>
            <w:r>
              <w:rPr>
                <w:w w:val="105"/>
                <w:sz w:val="8"/>
              </w:rPr>
              <w:t>proces</w:t>
            </w:r>
            <w:r>
              <w:rPr>
                <w:w w:val="105"/>
                <w:sz w:val="8"/>
              </w:rPr>
              <w:t>o.</w:t>
            </w:r>
          </w:p>
          <w:p w:rsidR="00F04A7A" w:rsidRDefault="00F04A7A">
            <w:pPr>
              <w:pStyle w:val="TableParagraph"/>
              <w:spacing w:before="10"/>
              <w:rPr>
                <w:rFonts w:ascii="Times New Roman"/>
                <w:sz w:val="8"/>
              </w:rPr>
            </w:pPr>
          </w:p>
          <w:p w:rsidR="00F04A7A" w:rsidRDefault="0004129A">
            <w:pPr>
              <w:pStyle w:val="TableParagraph"/>
              <w:numPr>
                <w:ilvl w:val="1"/>
                <w:numId w:val="65"/>
              </w:numPr>
              <w:tabs>
                <w:tab w:val="left" w:pos="762"/>
              </w:tabs>
              <w:spacing w:before="1"/>
              <w:ind w:hanging="156"/>
              <w:rPr>
                <w:b/>
                <w:sz w:val="8"/>
              </w:rPr>
            </w:pPr>
            <w:r>
              <w:rPr>
                <w:b/>
                <w:w w:val="105"/>
                <w:sz w:val="8"/>
              </w:rPr>
              <w:t>PROPUESTAS</w:t>
            </w:r>
            <w:r>
              <w:rPr>
                <w:b/>
                <w:spacing w:val="-5"/>
                <w:w w:val="105"/>
                <w:sz w:val="8"/>
              </w:rPr>
              <w:t xml:space="preserve"> </w:t>
            </w:r>
            <w:r>
              <w:rPr>
                <w:b/>
                <w:w w:val="105"/>
                <w:sz w:val="8"/>
              </w:rPr>
              <w:t>PARCIALES</w:t>
            </w:r>
          </w:p>
          <w:p w:rsidR="00F04A7A" w:rsidRDefault="00F04A7A">
            <w:pPr>
              <w:pStyle w:val="TableParagraph"/>
              <w:spacing w:before="5"/>
              <w:rPr>
                <w:rFonts w:ascii="Times New Roman"/>
                <w:sz w:val="9"/>
              </w:rPr>
            </w:pPr>
          </w:p>
          <w:p w:rsidR="00F04A7A" w:rsidRDefault="0004129A">
            <w:pPr>
              <w:pStyle w:val="TableParagraph"/>
              <w:spacing w:line="295" w:lineRule="auto"/>
              <w:ind w:left="606" w:right="595"/>
              <w:jc w:val="both"/>
              <w:rPr>
                <w:sz w:val="8"/>
              </w:rPr>
            </w:pPr>
            <w:r>
              <w:rPr>
                <w:w w:val="105"/>
                <w:sz w:val="8"/>
              </w:rPr>
              <w:t>No se admitirá la presentación de propuestas parciales, esto es, las presentadas para una parte del objeto o del alcance del contrato a menos que se establezca esta posibilidad en el pliego de condiciones.</w:t>
            </w:r>
          </w:p>
          <w:p w:rsidR="00F04A7A" w:rsidRDefault="00F04A7A">
            <w:pPr>
              <w:pStyle w:val="TableParagraph"/>
              <w:spacing w:before="1"/>
              <w:rPr>
                <w:rFonts w:ascii="Times New Roman"/>
                <w:sz w:val="9"/>
              </w:rPr>
            </w:pPr>
          </w:p>
          <w:p w:rsidR="00F04A7A" w:rsidRDefault="0004129A">
            <w:pPr>
              <w:pStyle w:val="TableParagraph"/>
              <w:numPr>
                <w:ilvl w:val="1"/>
                <w:numId w:val="65"/>
              </w:numPr>
              <w:tabs>
                <w:tab w:val="left" w:pos="762"/>
              </w:tabs>
              <w:ind w:hanging="156"/>
              <w:rPr>
                <w:b/>
                <w:sz w:val="8"/>
              </w:rPr>
            </w:pPr>
            <w:r>
              <w:rPr>
                <w:b/>
                <w:w w:val="105"/>
                <w:sz w:val="8"/>
              </w:rPr>
              <w:t>PROPUESTAS</w:t>
            </w:r>
            <w:r>
              <w:rPr>
                <w:b/>
                <w:spacing w:val="-5"/>
                <w:w w:val="105"/>
                <w:sz w:val="8"/>
              </w:rPr>
              <w:t xml:space="preserve"> </w:t>
            </w:r>
            <w:r>
              <w:rPr>
                <w:b/>
                <w:w w:val="105"/>
                <w:sz w:val="8"/>
              </w:rPr>
              <w:t>ALTERNATIVAS</w:t>
            </w:r>
          </w:p>
          <w:p w:rsidR="00F04A7A" w:rsidRDefault="00F04A7A">
            <w:pPr>
              <w:pStyle w:val="TableParagraph"/>
              <w:spacing w:before="5"/>
              <w:rPr>
                <w:rFonts w:ascii="Times New Roman"/>
                <w:sz w:val="9"/>
              </w:rPr>
            </w:pPr>
          </w:p>
          <w:p w:rsidR="00F04A7A" w:rsidRDefault="0004129A">
            <w:pPr>
              <w:pStyle w:val="TableParagraph"/>
              <w:spacing w:line="295" w:lineRule="auto"/>
              <w:ind w:left="606" w:right="599"/>
              <w:jc w:val="both"/>
              <w:rPr>
                <w:sz w:val="8"/>
              </w:rPr>
            </w:pPr>
            <w:r>
              <w:rPr>
                <w:w w:val="105"/>
                <w:sz w:val="8"/>
                <w:shd w:val="clear" w:color="auto" w:fill="C6C6C6"/>
              </w:rPr>
              <w:t>[La entidad podrá permitir la presentación de propuestas alternativas. En caso de que lo permita</w:t>
            </w:r>
            <w:r>
              <w:rPr>
                <w:w w:val="105"/>
                <w:sz w:val="8"/>
              </w:rPr>
              <w:t xml:space="preserve"> </w:t>
            </w:r>
            <w:r>
              <w:rPr>
                <w:w w:val="105"/>
                <w:sz w:val="8"/>
                <w:shd w:val="clear" w:color="auto" w:fill="C6C6C6"/>
              </w:rPr>
              <w:t>incluirá el texto de este numeral</w:t>
            </w:r>
            <w:r>
              <w:rPr>
                <w:w w:val="105"/>
                <w:sz w:val="8"/>
              </w:rPr>
              <w:t>]</w:t>
            </w:r>
          </w:p>
          <w:p w:rsidR="00F04A7A" w:rsidRDefault="00F04A7A">
            <w:pPr>
              <w:pStyle w:val="TableParagraph"/>
              <w:rPr>
                <w:rFonts w:ascii="Times New Roman"/>
                <w:sz w:val="9"/>
              </w:rPr>
            </w:pPr>
          </w:p>
          <w:p w:rsidR="00F04A7A" w:rsidRDefault="0004129A">
            <w:pPr>
              <w:pStyle w:val="TableParagraph"/>
              <w:spacing w:line="295" w:lineRule="auto"/>
              <w:ind w:left="606" w:right="595"/>
              <w:jc w:val="both"/>
              <w:rPr>
                <w:sz w:val="8"/>
              </w:rPr>
            </w:pPr>
            <w:r>
              <w:rPr>
                <w:w w:val="105"/>
                <w:sz w:val="8"/>
                <w:shd w:val="clear" w:color="auto" w:fill="C6C6C6"/>
              </w:rPr>
              <w:t>[En caso de que la entidad opte por no permitir la presentación de ofertas alternativas, incluirá lo</w:t>
            </w:r>
            <w:r>
              <w:rPr>
                <w:w w:val="105"/>
                <w:sz w:val="8"/>
              </w:rPr>
              <w:t xml:space="preserve"> </w:t>
            </w:r>
            <w:r>
              <w:rPr>
                <w:w w:val="105"/>
                <w:sz w:val="8"/>
                <w:shd w:val="clear" w:color="auto" w:fill="C6C6C6"/>
              </w:rPr>
              <w:t>siguiente: Para este procedimiento de selección no se admite la presentación de ofertas alternativas</w:t>
            </w:r>
            <w:r>
              <w:rPr>
                <w:w w:val="105"/>
                <w:sz w:val="8"/>
              </w:rPr>
              <w:t>]</w:t>
            </w:r>
          </w:p>
          <w:p w:rsidR="00F04A7A" w:rsidRDefault="00F04A7A">
            <w:pPr>
              <w:pStyle w:val="TableParagraph"/>
              <w:spacing w:before="1"/>
              <w:rPr>
                <w:rFonts w:ascii="Times New Roman"/>
                <w:sz w:val="9"/>
              </w:rPr>
            </w:pPr>
          </w:p>
          <w:p w:rsidR="00F04A7A" w:rsidRDefault="0004129A">
            <w:pPr>
              <w:pStyle w:val="TableParagraph"/>
              <w:spacing w:line="297" w:lineRule="auto"/>
              <w:ind w:left="606" w:right="597"/>
              <w:jc w:val="both"/>
              <w:rPr>
                <w:sz w:val="8"/>
              </w:rPr>
            </w:pPr>
            <w:r>
              <w:rPr>
                <w:w w:val="105"/>
                <w:sz w:val="8"/>
              </w:rPr>
              <w:t>Los proponentes pueden presentar alternativas técnicas y económicas siempre y cuando ellas no signifiquen condicionamientos para la adjudicación del cont</w:t>
            </w:r>
            <w:r>
              <w:rPr>
                <w:w w:val="105"/>
                <w:sz w:val="8"/>
              </w:rPr>
              <w:t>rato y cumplan con los siguientes requisitos:</w:t>
            </w:r>
          </w:p>
          <w:p w:rsidR="00F04A7A" w:rsidRDefault="00F04A7A">
            <w:pPr>
              <w:pStyle w:val="TableParagraph"/>
              <w:spacing w:before="11"/>
              <w:rPr>
                <w:rFonts w:ascii="Times New Roman"/>
                <w:sz w:val="8"/>
              </w:rPr>
            </w:pPr>
          </w:p>
          <w:p w:rsidR="00F04A7A" w:rsidRDefault="0004129A">
            <w:pPr>
              <w:pStyle w:val="TableParagraph"/>
              <w:numPr>
                <w:ilvl w:val="2"/>
                <w:numId w:val="65"/>
              </w:numPr>
              <w:tabs>
                <w:tab w:val="left" w:pos="917"/>
              </w:tabs>
              <w:spacing w:line="295" w:lineRule="auto"/>
              <w:ind w:right="601" w:hanging="155"/>
              <w:jc w:val="both"/>
              <w:rPr>
                <w:sz w:val="8"/>
              </w:rPr>
            </w:pPr>
            <w:r>
              <w:rPr>
                <w:w w:val="105"/>
                <w:sz w:val="8"/>
              </w:rPr>
              <w:t>Que el proponente presente una  propuesta básica que se adecúe a las exigencias fijadas  en el pliego, de forma que pueda ser evaluada la oferta inicial con base en las reglas de selección objetiva allí conten</w:t>
            </w:r>
            <w:r>
              <w:rPr>
                <w:w w:val="105"/>
                <w:sz w:val="8"/>
              </w:rPr>
              <w:t>idas.</w:t>
            </w:r>
          </w:p>
          <w:p w:rsidR="00F04A7A" w:rsidRDefault="00F04A7A">
            <w:pPr>
              <w:pStyle w:val="TableParagraph"/>
              <w:spacing w:before="1"/>
              <w:rPr>
                <w:rFonts w:ascii="Times New Roman"/>
                <w:sz w:val="10"/>
              </w:rPr>
            </w:pPr>
          </w:p>
          <w:p w:rsidR="00F04A7A" w:rsidRDefault="0004129A">
            <w:pPr>
              <w:pStyle w:val="TableParagraph"/>
              <w:numPr>
                <w:ilvl w:val="2"/>
                <w:numId w:val="65"/>
              </w:numPr>
              <w:tabs>
                <w:tab w:val="left" w:pos="917"/>
              </w:tabs>
              <w:spacing w:line="295" w:lineRule="auto"/>
              <w:ind w:right="595" w:hanging="155"/>
              <w:jc w:val="both"/>
              <w:rPr>
                <w:sz w:val="8"/>
              </w:rPr>
            </w:pPr>
            <w:r>
              <w:rPr>
                <w:w w:val="105"/>
                <w:sz w:val="8"/>
              </w:rPr>
              <w:t>Que la oferta alternativa, alternativas técnicas y económicas, se enmarquen en el principio  de selección objetiva, de tal manera que no se afecten los parámetros neutrales de escogencia del contratista y no se desconozca el principio de</w:t>
            </w:r>
            <w:r>
              <w:rPr>
                <w:spacing w:val="8"/>
                <w:w w:val="105"/>
                <w:sz w:val="8"/>
              </w:rPr>
              <w:t xml:space="preserve"> </w:t>
            </w:r>
            <w:r>
              <w:rPr>
                <w:w w:val="105"/>
                <w:sz w:val="8"/>
              </w:rPr>
              <w:t>igualdad.</w:t>
            </w:r>
          </w:p>
          <w:p w:rsidR="00F04A7A" w:rsidRDefault="00F04A7A">
            <w:pPr>
              <w:pStyle w:val="TableParagraph"/>
              <w:spacing w:before="1"/>
              <w:rPr>
                <w:rFonts w:ascii="Times New Roman"/>
                <w:sz w:val="9"/>
              </w:rPr>
            </w:pPr>
          </w:p>
          <w:p w:rsidR="00F04A7A" w:rsidRDefault="0004129A">
            <w:pPr>
              <w:pStyle w:val="TableParagraph"/>
              <w:spacing w:line="297" w:lineRule="auto"/>
              <w:ind w:left="606" w:right="595"/>
              <w:jc w:val="both"/>
              <w:rPr>
                <w:sz w:val="8"/>
              </w:rPr>
            </w:pPr>
            <w:r>
              <w:rPr>
                <w:w w:val="105"/>
                <w:sz w:val="8"/>
              </w:rPr>
              <w:t>Cuando un proponente presente una alternativa deberá adjuntar toda la información necesaria para su análisis y una descripción detallada del proceso de la interventoría de obra. Todos los costos necesarios para desarrollar la alternativa, incluso los de tr</w:t>
            </w:r>
            <w:r>
              <w:rPr>
                <w:w w:val="105"/>
                <w:sz w:val="8"/>
              </w:rPr>
              <w:t>ansferencia  tecnológica, deben incluirse  en los respectivos ítems de la oferta. Solo serán consideradas las propuestas alternativas del proponente favorecido con la adjudicación del contrato y la selección de la alternativa será potestad de la</w:t>
            </w:r>
            <w:r>
              <w:rPr>
                <w:spacing w:val="-1"/>
                <w:w w:val="105"/>
                <w:sz w:val="8"/>
              </w:rPr>
              <w:t xml:space="preserve"> </w:t>
            </w:r>
            <w:r>
              <w:rPr>
                <w:w w:val="105"/>
                <w:sz w:val="8"/>
              </w:rPr>
              <w:t>entidad.</w:t>
            </w:r>
          </w:p>
          <w:p w:rsidR="00F04A7A" w:rsidRDefault="00F04A7A">
            <w:pPr>
              <w:pStyle w:val="TableParagraph"/>
              <w:spacing w:before="11"/>
              <w:rPr>
                <w:rFonts w:ascii="Times New Roman"/>
                <w:sz w:val="12"/>
              </w:rPr>
            </w:pPr>
          </w:p>
          <w:p w:rsidR="00F04A7A" w:rsidRDefault="0004129A">
            <w:pPr>
              <w:pStyle w:val="TableParagraph"/>
              <w:ind w:right="593"/>
              <w:jc w:val="right"/>
              <w:rPr>
                <w:rFonts w:ascii="Times New Roman"/>
                <w:sz w:val="10"/>
              </w:rPr>
            </w:pPr>
            <w:r>
              <w:rPr>
                <w:rFonts w:ascii="Times New Roman"/>
                <w:w w:val="105"/>
                <w:sz w:val="10"/>
              </w:rPr>
              <w:t>21</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11"/>
              </w:rPr>
            </w:pPr>
          </w:p>
          <w:p w:rsidR="00F04A7A" w:rsidRDefault="0004129A">
            <w:pPr>
              <w:pStyle w:val="TableParagraph"/>
              <w:ind w:left="596"/>
              <w:rPr>
                <w:sz w:val="8"/>
              </w:rPr>
            </w:pPr>
            <w:r>
              <w:rPr>
                <w:w w:val="110"/>
                <w:sz w:val="8"/>
                <w:shd w:val="clear" w:color="auto" w:fill="C6C6C6"/>
              </w:rPr>
              <w:t>[Incluir adicionalmente el siguiente texto si el proceso de selección se adelanta por SECOP II</w:t>
            </w:r>
            <w:r>
              <w:rPr>
                <w:w w:val="110"/>
                <w:sz w:val="8"/>
              </w:rPr>
              <w:t>]</w:t>
            </w:r>
          </w:p>
          <w:p w:rsidR="00F04A7A" w:rsidRDefault="00F04A7A">
            <w:pPr>
              <w:pStyle w:val="TableParagraph"/>
              <w:spacing w:before="11"/>
              <w:rPr>
                <w:rFonts w:ascii="Times New Roman"/>
                <w:sz w:val="10"/>
              </w:rPr>
            </w:pPr>
          </w:p>
          <w:p w:rsidR="00F04A7A" w:rsidRDefault="0004129A">
            <w:pPr>
              <w:pStyle w:val="TableParagraph"/>
              <w:spacing w:line="297" w:lineRule="auto"/>
              <w:ind w:left="596" w:right="591"/>
              <w:rPr>
                <w:sz w:val="8"/>
                <w:szCs w:val="8"/>
              </w:rPr>
            </w:pPr>
            <w:r>
              <w:rPr>
                <w:spacing w:val="-1"/>
                <w:w w:val="107"/>
                <w:sz w:val="8"/>
                <w:szCs w:val="8"/>
              </w:rPr>
              <w:t>La</w:t>
            </w:r>
            <w:r>
              <w:rPr>
                <w:w w:val="107"/>
                <w:sz w:val="8"/>
                <w:szCs w:val="8"/>
              </w:rPr>
              <w:t>s</w:t>
            </w:r>
            <w:r>
              <w:rPr>
                <w:sz w:val="8"/>
                <w:szCs w:val="8"/>
              </w:rPr>
              <w:t xml:space="preserve"> </w:t>
            </w:r>
            <w:r>
              <w:rPr>
                <w:spacing w:val="-10"/>
                <w:sz w:val="8"/>
                <w:szCs w:val="8"/>
              </w:rPr>
              <w:t xml:space="preserve"> </w:t>
            </w:r>
            <w:r>
              <w:rPr>
                <w:spacing w:val="-1"/>
                <w:w w:val="107"/>
                <w:sz w:val="8"/>
                <w:szCs w:val="8"/>
              </w:rPr>
              <w:t>pro</w:t>
            </w:r>
            <w:r>
              <w:rPr>
                <w:w w:val="107"/>
                <w:sz w:val="8"/>
                <w:szCs w:val="8"/>
              </w:rPr>
              <w:t>p</w:t>
            </w:r>
            <w:r>
              <w:rPr>
                <w:spacing w:val="-1"/>
                <w:w w:val="107"/>
                <w:sz w:val="8"/>
                <w:szCs w:val="8"/>
              </w:rPr>
              <w:t>ue</w:t>
            </w:r>
            <w:r>
              <w:rPr>
                <w:w w:val="107"/>
                <w:sz w:val="8"/>
                <w:szCs w:val="8"/>
              </w:rPr>
              <w:t>s</w:t>
            </w:r>
            <w:r>
              <w:rPr>
                <w:spacing w:val="-1"/>
                <w:w w:val="107"/>
                <w:sz w:val="8"/>
                <w:szCs w:val="8"/>
              </w:rPr>
              <w:t>ta</w:t>
            </w:r>
            <w:r>
              <w:rPr>
                <w:w w:val="107"/>
                <w:sz w:val="8"/>
                <w:szCs w:val="8"/>
              </w:rPr>
              <w:t>s</w:t>
            </w:r>
            <w:r>
              <w:rPr>
                <w:sz w:val="8"/>
                <w:szCs w:val="8"/>
              </w:rPr>
              <w:t xml:space="preserve"> </w:t>
            </w:r>
            <w:r>
              <w:rPr>
                <w:spacing w:val="-10"/>
                <w:sz w:val="8"/>
                <w:szCs w:val="8"/>
              </w:rPr>
              <w:t xml:space="preserve"> </w:t>
            </w:r>
            <w:r>
              <w:rPr>
                <w:w w:val="107"/>
                <w:sz w:val="8"/>
                <w:szCs w:val="8"/>
              </w:rPr>
              <w:t>a</w:t>
            </w:r>
            <w:r>
              <w:rPr>
                <w:spacing w:val="-1"/>
                <w:w w:val="107"/>
                <w:sz w:val="8"/>
                <w:szCs w:val="8"/>
              </w:rPr>
              <w:t>lter</w:t>
            </w:r>
            <w:r>
              <w:rPr>
                <w:w w:val="107"/>
                <w:sz w:val="8"/>
                <w:szCs w:val="8"/>
              </w:rPr>
              <w:t>n</w:t>
            </w:r>
            <w:r>
              <w:rPr>
                <w:spacing w:val="-1"/>
                <w:w w:val="107"/>
                <w:sz w:val="8"/>
                <w:szCs w:val="8"/>
              </w:rPr>
              <w:t>ati</w:t>
            </w:r>
            <w:r>
              <w:rPr>
                <w:w w:val="107"/>
                <w:sz w:val="8"/>
                <w:szCs w:val="8"/>
              </w:rPr>
              <w:t>vas</w:t>
            </w:r>
            <w:r>
              <w:rPr>
                <w:sz w:val="8"/>
                <w:szCs w:val="8"/>
              </w:rPr>
              <w:t xml:space="preserve"> </w:t>
            </w:r>
            <w:r>
              <w:rPr>
                <w:spacing w:val="-9"/>
                <w:sz w:val="8"/>
                <w:szCs w:val="8"/>
              </w:rPr>
              <w:t xml:space="preserve"> </w:t>
            </w:r>
            <w:r>
              <w:rPr>
                <w:spacing w:val="-1"/>
                <w:w w:val="107"/>
                <w:sz w:val="8"/>
                <w:szCs w:val="8"/>
              </w:rPr>
              <w:t>e</w:t>
            </w:r>
            <w:r>
              <w:rPr>
                <w:w w:val="107"/>
                <w:sz w:val="8"/>
                <w:szCs w:val="8"/>
              </w:rPr>
              <w:t>n</w:t>
            </w:r>
            <w:r>
              <w:rPr>
                <w:sz w:val="8"/>
                <w:szCs w:val="8"/>
              </w:rPr>
              <w:t xml:space="preserve"> </w:t>
            </w:r>
            <w:r>
              <w:rPr>
                <w:spacing w:val="-10"/>
                <w:sz w:val="8"/>
                <w:szCs w:val="8"/>
              </w:rPr>
              <w:t xml:space="preserve"> </w:t>
            </w:r>
            <w:r>
              <w:rPr>
                <w:w w:val="107"/>
                <w:sz w:val="8"/>
                <w:szCs w:val="8"/>
              </w:rPr>
              <w:t>S</w:t>
            </w:r>
            <w:r>
              <w:rPr>
                <w:spacing w:val="-1"/>
                <w:w w:val="107"/>
                <w:sz w:val="8"/>
                <w:szCs w:val="8"/>
              </w:rPr>
              <w:t>EC</w:t>
            </w:r>
            <w:r>
              <w:rPr>
                <w:w w:val="107"/>
                <w:sz w:val="8"/>
                <w:szCs w:val="8"/>
              </w:rPr>
              <w:t>OP</w:t>
            </w:r>
            <w:r>
              <w:rPr>
                <w:sz w:val="8"/>
                <w:szCs w:val="8"/>
              </w:rPr>
              <w:t xml:space="preserve"> </w:t>
            </w:r>
            <w:r>
              <w:rPr>
                <w:spacing w:val="-9"/>
                <w:sz w:val="8"/>
                <w:szCs w:val="8"/>
              </w:rPr>
              <w:t xml:space="preserve"> </w:t>
            </w:r>
            <w:r>
              <w:rPr>
                <w:spacing w:val="-1"/>
                <w:w w:val="107"/>
                <w:sz w:val="8"/>
                <w:szCs w:val="8"/>
              </w:rPr>
              <w:t>I</w:t>
            </w:r>
            <w:r>
              <w:rPr>
                <w:w w:val="107"/>
                <w:sz w:val="8"/>
                <w:szCs w:val="8"/>
              </w:rPr>
              <w:t>I</w:t>
            </w:r>
            <w:r>
              <w:rPr>
                <w:sz w:val="8"/>
                <w:szCs w:val="8"/>
              </w:rPr>
              <w:t xml:space="preserve"> </w:t>
            </w:r>
            <w:r>
              <w:rPr>
                <w:spacing w:val="-10"/>
                <w:sz w:val="8"/>
                <w:szCs w:val="8"/>
              </w:rPr>
              <w:t xml:space="preserve"> </w:t>
            </w:r>
            <w:r>
              <w:rPr>
                <w:w w:val="107"/>
                <w:sz w:val="8"/>
                <w:szCs w:val="8"/>
              </w:rPr>
              <w:t>se</w:t>
            </w:r>
            <w:r>
              <w:rPr>
                <w:sz w:val="8"/>
                <w:szCs w:val="8"/>
              </w:rPr>
              <w:t xml:space="preserve"> </w:t>
            </w:r>
            <w:r>
              <w:rPr>
                <w:spacing w:val="-10"/>
                <w:sz w:val="8"/>
                <w:szCs w:val="8"/>
              </w:rPr>
              <w:t xml:space="preserve"> </w:t>
            </w:r>
            <w:r>
              <w:rPr>
                <w:w w:val="107"/>
                <w:sz w:val="8"/>
                <w:szCs w:val="8"/>
              </w:rPr>
              <w:t>d</w:t>
            </w:r>
            <w:r>
              <w:rPr>
                <w:spacing w:val="-1"/>
                <w:w w:val="107"/>
                <w:sz w:val="8"/>
                <w:szCs w:val="8"/>
              </w:rPr>
              <w:t>eb</w:t>
            </w:r>
            <w:r>
              <w:rPr>
                <w:w w:val="107"/>
                <w:sz w:val="8"/>
                <w:szCs w:val="8"/>
              </w:rPr>
              <w:t>en</w:t>
            </w:r>
            <w:r>
              <w:rPr>
                <w:sz w:val="8"/>
                <w:szCs w:val="8"/>
              </w:rPr>
              <w:t xml:space="preserve"> </w:t>
            </w:r>
            <w:r>
              <w:rPr>
                <w:spacing w:val="-9"/>
                <w:sz w:val="8"/>
                <w:szCs w:val="8"/>
              </w:rPr>
              <w:t xml:space="preserve"> </w:t>
            </w:r>
            <w:r>
              <w:rPr>
                <w:spacing w:val="-1"/>
                <w:w w:val="107"/>
                <w:sz w:val="8"/>
                <w:szCs w:val="8"/>
              </w:rPr>
              <w:t>pre</w:t>
            </w:r>
            <w:r>
              <w:rPr>
                <w:w w:val="107"/>
                <w:sz w:val="8"/>
                <w:szCs w:val="8"/>
              </w:rPr>
              <w:t>s</w:t>
            </w:r>
            <w:r>
              <w:rPr>
                <w:spacing w:val="-1"/>
                <w:w w:val="107"/>
                <w:sz w:val="8"/>
                <w:szCs w:val="8"/>
              </w:rPr>
              <w:t>enta</w:t>
            </w:r>
            <w:r>
              <w:rPr>
                <w:w w:val="107"/>
                <w:sz w:val="8"/>
                <w:szCs w:val="8"/>
              </w:rPr>
              <w:t>r</w:t>
            </w:r>
            <w:r>
              <w:rPr>
                <w:sz w:val="8"/>
                <w:szCs w:val="8"/>
              </w:rPr>
              <w:t xml:space="preserve"> </w:t>
            </w:r>
            <w:r>
              <w:rPr>
                <w:spacing w:val="-10"/>
                <w:sz w:val="8"/>
                <w:szCs w:val="8"/>
              </w:rPr>
              <w:t xml:space="preserve"> </w:t>
            </w:r>
            <w:r>
              <w:rPr>
                <w:w w:val="107"/>
                <w:sz w:val="8"/>
                <w:szCs w:val="8"/>
              </w:rPr>
              <w:t>como</w:t>
            </w:r>
            <w:r>
              <w:rPr>
                <w:spacing w:val="1"/>
                <w:sz w:val="8"/>
                <w:szCs w:val="8"/>
              </w:rPr>
              <w:t xml:space="preserve"> </w:t>
            </w:r>
            <w:r>
              <w:rPr>
                <w:w w:val="47"/>
                <w:sz w:val="8"/>
                <w:szCs w:val="8"/>
              </w:rPr>
              <w:t></w:t>
            </w:r>
            <w:r>
              <w:rPr>
                <w:spacing w:val="-1"/>
                <w:w w:val="107"/>
                <w:sz w:val="8"/>
                <w:szCs w:val="8"/>
              </w:rPr>
              <w:t>ot</w:t>
            </w:r>
            <w:r>
              <w:rPr>
                <w:w w:val="107"/>
                <w:sz w:val="8"/>
                <w:szCs w:val="8"/>
              </w:rPr>
              <w:t>ros</w:t>
            </w:r>
            <w:r>
              <w:rPr>
                <w:sz w:val="8"/>
                <w:szCs w:val="8"/>
              </w:rPr>
              <w:t xml:space="preserve"> </w:t>
            </w:r>
            <w:r>
              <w:rPr>
                <w:spacing w:val="-10"/>
                <w:sz w:val="8"/>
                <w:szCs w:val="8"/>
              </w:rPr>
              <w:t xml:space="preserve"> </w:t>
            </w:r>
            <w:r>
              <w:rPr>
                <w:w w:val="107"/>
                <w:sz w:val="8"/>
                <w:szCs w:val="8"/>
              </w:rPr>
              <w:t>a</w:t>
            </w:r>
            <w:r>
              <w:rPr>
                <w:spacing w:val="-1"/>
                <w:w w:val="107"/>
                <w:sz w:val="8"/>
                <w:szCs w:val="8"/>
              </w:rPr>
              <w:t>n</w:t>
            </w:r>
            <w:r>
              <w:rPr>
                <w:w w:val="107"/>
                <w:sz w:val="8"/>
                <w:szCs w:val="8"/>
              </w:rPr>
              <w:t>ex</w:t>
            </w:r>
            <w:r>
              <w:rPr>
                <w:spacing w:val="-1"/>
                <w:w w:val="107"/>
                <w:sz w:val="8"/>
                <w:szCs w:val="8"/>
              </w:rPr>
              <w:t>os</w:t>
            </w:r>
            <w:r>
              <w:rPr>
                <w:w w:val="47"/>
                <w:sz w:val="8"/>
                <w:szCs w:val="8"/>
              </w:rPr>
              <w:t></w:t>
            </w:r>
            <w:r>
              <w:rPr>
                <w:sz w:val="8"/>
                <w:szCs w:val="8"/>
              </w:rPr>
              <w:t xml:space="preserve"> </w:t>
            </w:r>
            <w:r>
              <w:rPr>
                <w:spacing w:val="-10"/>
                <w:sz w:val="8"/>
                <w:szCs w:val="8"/>
              </w:rPr>
              <w:t xml:space="preserve"> </w:t>
            </w:r>
            <w:r>
              <w:rPr>
                <w:spacing w:val="-1"/>
                <w:w w:val="107"/>
                <w:sz w:val="8"/>
                <w:szCs w:val="8"/>
              </w:rPr>
              <w:t>e</w:t>
            </w:r>
            <w:r>
              <w:rPr>
                <w:w w:val="107"/>
                <w:sz w:val="8"/>
                <w:szCs w:val="8"/>
              </w:rPr>
              <w:t>n</w:t>
            </w:r>
            <w:r>
              <w:rPr>
                <w:sz w:val="8"/>
                <w:szCs w:val="8"/>
              </w:rPr>
              <w:t xml:space="preserve"> </w:t>
            </w:r>
            <w:r>
              <w:rPr>
                <w:spacing w:val="-10"/>
                <w:sz w:val="8"/>
                <w:szCs w:val="8"/>
              </w:rPr>
              <w:t xml:space="preserve"> </w:t>
            </w:r>
            <w:r>
              <w:rPr>
                <w:w w:val="107"/>
                <w:sz w:val="8"/>
                <w:szCs w:val="8"/>
              </w:rPr>
              <w:t>su</w:t>
            </w:r>
            <w:r>
              <w:rPr>
                <w:sz w:val="8"/>
                <w:szCs w:val="8"/>
              </w:rPr>
              <w:t xml:space="preserve"> </w:t>
            </w:r>
            <w:r>
              <w:rPr>
                <w:spacing w:val="-10"/>
                <w:sz w:val="8"/>
                <w:szCs w:val="8"/>
              </w:rPr>
              <w:t xml:space="preserve"> </w:t>
            </w:r>
            <w:r>
              <w:rPr>
                <w:spacing w:val="-1"/>
                <w:w w:val="107"/>
                <w:sz w:val="8"/>
                <w:szCs w:val="8"/>
              </w:rPr>
              <w:t>ofe</w:t>
            </w:r>
            <w:r>
              <w:rPr>
                <w:w w:val="107"/>
                <w:sz w:val="8"/>
                <w:szCs w:val="8"/>
              </w:rPr>
              <w:t xml:space="preserve">rta, </w:t>
            </w:r>
            <w:r>
              <w:rPr>
                <w:w w:val="105"/>
                <w:sz w:val="8"/>
                <w:szCs w:val="8"/>
              </w:rPr>
              <w:t>donde</w:t>
            </w:r>
            <w:r>
              <w:rPr>
                <w:spacing w:val="1"/>
                <w:w w:val="105"/>
                <w:sz w:val="8"/>
                <w:szCs w:val="8"/>
              </w:rPr>
              <w:t xml:space="preserve"> </w:t>
            </w:r>
            <w:r>
              <w:rPr>
                <w:w w:val="105"/>
                <w:sz w:val="8"/>
                <w:szCs w:val="8"/>
              </w:rPr>
              <w:t>el</w:t>
            </w:r>
            <w:r>
              <w:rPr>
                <w:spacing w:val="2"/>
                <w:w w:val="105"/>
                <w:sz w:val="8"/>
                <w:szCs w:val="8"/>
              </w:rPr>
              <w:t xml:space="preserve"> </w:t>
            </w:r>
            <w:r>
              <w:rPr>
                <w:w w:val="105"/>
                <w:sz w:val="8"/>
                <w:szCs w:val="8"/>
              </w:rPr>
              <w:t>proponente</w:t>
            </w:r>
            <w:r>
              <w:rPr>
                <w:spacing w:val="2"/>
                <w:w w:val="105"/>
                <w:sz w:val="8"/>
                <w:szCs w:val="8"/>
              </w:rPr>
              <w:t xml:space="preserve"> </w:t>
            </w:r>
            <w:r>
              <w:rPr>
                <w:w w:val="105"/>
                <w:sz w:val="8"/>
                <w:szCs w:val="8"/>
              </w:rPr>
              <w:t>debe</w:t>
            </w:r>
            <w:r>
              <w:rPr>
                <w:spacing w:val="3"/>
                <w:w w:val="105"/>
                <w:sz w:val="8"/>
                <w:szCs w:val="8"/>
              </w:rPr>
              <w:t xml:space="preserve"> </w:t>
            </w:r>
            <w:r>
              <w:rPr>
                <w:w w:val="105"/>
                <w:sz w:val="8"/>
                <w:szCs w:val="8"/>
              </w:rPr>
              <w:t>hacer</w:t>
            </w:r>
            <w:r>
              <w:rPr>
                <w:spacing w:val="2"/>
                <w:w w:val="105"/>
                <w:sz w:val="8"/>
                <w:szCs w:val="8"/>
              </w:rPr>
              <w:t xml:space="preserve"> </w:t>
            </w:r>
            <w:r>
              <w:rPr>
                <w:w w:val="105"/>
                <w:sz w:val="8"/>
                <w:szCs w:val="8"/>
              </w:rPr>
              <w:t>la</w:t>
            </w:r>
            <w:r>
              <w:rPr>
                <w:spacing w:val="3"/>
                <w:w w:val="105"/>
                <w:sz w:val="8"/>
                <w:szCs w:val="8"/>
              </w:rPr>
              <w:t xml:space="preserve"> </w:t>
            </w:r>
            <w:r>
              <w:rPr>
                <w:w w:val="105"/>
                <w:sz w:val="8"/>
                <w:szCs w:val="8"/>
              </w:rPr>
              <w:t>claridad</w:t>
            </w:r>
            <w:r>
              <w:rPr>
                <w:spacing w:val="3"/>
                <w:w w:val="105"/>
                <w:sz w:val="8"/>
                <w:szCs w:val="8"/>
              </w:rPr>
              <w:t xml:space="preserve"> </w:t>
            </w:r>
            <w:r>
              <w:rPr>
                <w:w w:val="105"/>
                <w:sz w:val="8"/>
                <w:szCs w:val="8"/>
              </w:rPr>
              <w:t>de</w:t>
            </w:r>
            <w:r>
              <w:rPr>
                <w:spacing w:val="3"/>
                <w:w w:val="105"/>
                <w:sz w:val="8"/>
                <w:szCs w:val="8"/>
              </w:rPr>
              <w:t xml:space="preserve"> </w:t>
            </w:r>
            <w:r>
              <w:rPr>
                <w:w w:val="105"/>
                <w:sz w:val="8"/>
                <w:szCs w:val="8"/>
              </w:rPr>
              <w:t>su</w:t>
            </w:r>
            <w:r>
              <w:rPr>
                <w:spacing w:val="2"/>
                <w:w w:val="105"/>
                <w:sz w:val="8"/>
                <w:szCs w:val="8"/>
              </w:rPr>
              <w:t xml:space="preserve"> </w:t>
            </w:r>
            <w:r>
              <w:rPr>
                <w:w w:val="105"/>
                <w:sz w:val="8"/>
                <w:szCs w:val="8"/>
              </w:rPr>
              <w:t>intención</w:t>
            </w:r>
            <w:r>
              <w:rPr>
                <w:spacing w:val="3"/>
                <w:w w:val="105"/>
                <w:sz w:val="8"/>
                <w:szCs w:val="8"/>
              </w:rPr>
              <w:t xml:space="preserve"> </w:t>
            </w:r>
            <w:r>
              <w:rPr>
                <w:w w:val="105"/>
                <w:sz w:val="8"/>
                <w:szCs w:val="8"/>
              </w:rPr>
              <w:t>de</w:t>
            </w:r>
            <w:r>
              <w:rPr>
                <w:spacing w:val="3"/>
                <w:w w:val="105"/>
                <w:sz w:val="8"/>
                <w:szCs w:val="8"/>
              </w:rPr>
              <w:t xml:space="preserve"> </w:t>
            </w:r>
            <w:r>
              <w:rPr>
                <w:w w:val="105"/>
                <w:sz w:val="8"/>
                <w:szCs w:val="8"/>
              </w:rPr>
              <w:t>presentar</w:t>
            </w:r>
            <w:r>
              <w:rPr>
                <w:spacing w:val="2"/>
                <w:w w:val="105"/>
                <w:sz w:val="8"/>
                <w:szCs w:val="8"/>
              </w:rPr>
              <w:t xml:space="preserve"> </w:t>
            </w:r>
            <w:r>
              <w:rPr>
                <w:w w:val="105"/>
                <w:sz w:val="8"/>
                <w:szCs w:val="8"/>
              </w:rPr>
              <w:t>una</w:t>
            </w:r>
            <w:r>
              <w:rPr>
                <w:spacing w:val="2"/>
                <w:w w:val="105"/>
                <w:sz w:val="8"/>
                <w:szCs w:val="8"/>
              </w:rPr>
              <w:t xml:space="preserve"> </w:t>
            </w:r>
            <w:r>
              <w:rPr>
                <w:w w:val="105"/>
                <w:sz w:val="8"/>
                <w:szCs w:val="8"/>
              </w:rPr>
              <w:t>propuesta</w:t>
            </w:r>
            <w:r>
              <w:rPr>
                <w:spacing w:val="3"/>
                <w:w w:val="105"/>
                <w:sz w:val="8"/>
                <w:szCs w:val="8"/>
              </w:rPr>
              <w:t xml:space="preserve"> </w:t>
            </w:r>
            <w:r>
              <w:rPr>
                <w:w w:val="105"/>
                <w:sz w:val="8"/>
                <w:szCs w:val="8"/>
              </w:rPr>
              <w:t>alternativa.</w:t>
            </w:r>
          </w:p>
          <w:p w:rsidR="00F04A7A" w:rsidRDefault="00F04A7A">
            <w:pPr>
              <w:pStyle w:val="TableParagraph"/>
              <w:spacing w:before="10"/>
              <w:rPr>
                <w:rFonts w:ascii="Times New Roman"/>
                <w:sz w:val="9"/>
              </w:rPr>
            </w:pPr>
          </w:p>
          <w:p w:rsidR="00F04A7A" w:rsidRDefault="0004129A">
            <w:pPr>
              <w:pStyle w:val="TableParagraph"/>
              <w:ind w:left="596"/>
              <w:rPr>
                <w:b/>
                <w:sz w:val="8"/>
              </w:rPr>
            </w:pPr>
            <w:r>
              <w:rPr>
                <w:b/>
                <w:w w:val="110"/>
                <w:sz w:val="8"/>
              </w:rPr>
              <w:t>2.10 REGLAS PARA LOS PROCESOS ESTRUCTURADOS POR LOTES O GRUPOS</w:t>
            </w:r>
          </w:p>
          <w:p w:rsidR="00F04A7A" w:rsidRDefault="00F04A7A">
            <w:pPr>
              <w:pStyle w:val="TableParagraph"/>
              <w:spacing w:before="6"/>
              <w:rPr>
                <w:rFonts w:ascii="Times New Roman"/>
                <w:sz w:val="9"/>
              </w:rPr>
            </w:pPr>
          </w:p>
          <w:p w:rsidR="00F04A7A" w:rsidRDefault="0004129A">
            <w:pPr>
              <w:pStyle w:val="TableParagraph"/>
              <w:spacing w:line="297" w:lineRule="auto"/>
              <w:ind w:left="596" w:right="591"/>
              <w:rPr>
                <w:sz w:val="8"/>
              </w:rPr>
            </w:pPr>
            <w:r>
              <w:rPr>
                <w:w w:val="110"/>
                <w:sz w:val="8"/>
                <w:shd w:val="clear" w:color="auto" w:fill="C6C6C6"/>
              </w:rPr>
              <w:t>[La entidad deberá incluir esta sección y aplicar las reglas aquí señaladas cuando estructure e</w:t>
            </w:r>
            <w:r>
              <w:rPr>
                <w:w w:val="110"/>
                <w:sz w:val="8"/>
              </w:rPr>
              <w:t xml:space="preserve">l </w:t>
            </w:r>
            <w:r>
              <w:rPr>
                <w:w w:val="110"/>
                <w:sz w:val="8"/>
                <w:shd w:val="clear" w:color="auto" w:fill="C6C6C6"/>
              </w:rPr>
              <w:t>proceso de contratación por lotes o grupos</w:t>
            </w:r>
            <w:r>
              <w:rPr>
                <w:w w:val="110"/>
                <w:sz w:val="8"/>
              </w:rPr>
              <w:t>]</w:t>
            </w:r>
          </w:p>
          <w:p w:rsidR="00F04A7A" w:rsidRDefault="00F04A7A">
            <w:pPr>
              <w:pStyle w:val="TableParagraph"/>
              <w:spacing w:before="11"/>
              <w:rPr>
                <w:rFonts w:ascii="Times New Roman"/>
                <w:sz w:val="9"/>
              </w:rPr>
            </w:pPr>
          </w:p>
          <w:p w:rsidR="00F04A7A" w:rsidRDefault="0004129A">
            <w:pPr>
              <w:pStyle w:val="TableParagraph"/>
              <w:spacing w:line="297" w:lineRule="auto"/>
              <w:ind w:left="596" w:right="591"/>
              <w:rPr>
                <w:sz w:val="8"/>
              </w:rPr>
            </w:pPr>
            <w:r>
              <w:rPr>
                <w:w w:val="110"/>
                <w:sz w:val="8"/>
              </w:rPr>
              <w:t>Cuando</w:t>
            </w:r>
            <w:r>
              <w:rPr>
                <w:spacing w:val="-14"/>
                <w:w w:val="110"/>
                <w:sz w:val="8"/>
              </w:rPr>
              <w:t xml:space="preserve"> </w:t>
            </w:r>
            <w:r>
              <w:rPr>
                <w:w w:val="110"/>
                <w:sz w:val="8"/>
              </w:rPr>
              <w:t>el</w:t>
            </w:r>
            <w:r>
              <w:rPr>
                <w:spacing w:val="-14"/>
                <w:w w:val="110"/>
                <w:sz w:val="8"/>
              </w:rPr>
              <w:t xml:space="preserve"> </w:t>
            </w:r>
            <w:r>
              <w:rPr>
                <w:w w:val="110"/>
                <w:sz w:val="8"/>
              </w:rPr>
              <w:t>proceso</w:t>
            </w:r>
            <w:r>
              <w:rPr>
                <w:spacing w:val="-13"/>
                <w:w w:val="110"/>
                <w:sz w:val="8"/>
              </w:rPr>
              <w:t xml:space="preserve"> </w:t>
            </w:r>
            <w:r>
              <w:rPr>
                <w:w w:val="110"/>
                <w:sz w:val="8"/>
              </w:rPr>
              <w:t>de</w:t>
            </w:r>
            <w:r>
              <w:rPr>
                <w:spacing w:val="-13"/>
                <w:w w:val="110"/>
                <w:sz w:val="8"/>
              </w:rPr>
              <w:t xml:space="preserve"> </w:t>
            </w:r>
            <w:r>
              <w:rPr>
                <w:w w:val="110"/>
                <w:sz w:val="8"/>
              </w:rPr>
              <w:t>contratación</w:t>
            </w:r>
            <w:r>
              <w:rPr>
                <w:spacing w:val="-14"/>
                <w:w w:val="110"/>
                <w:sz w:val="8"/>
              </w:rPr>
              <w:t xml:space="preserve"> </w:t>
            </w:r>
            <w:r>
              <w:rPr>
                <w:w w:val="110"/>
                <w:sz w:val="8"/>
              </w:rPr>
              <w:t>se</w:t>
            </w:r>
            <w:r>
              <w:rPr>
                <w:spacing w:val="-13"/>
                <w:w w:val="110"/>
                <w:sz w:val="8"/>
              </w:rPr>
              <w:t xml:space="preserve"> </w:t>
            </w:r>
            <w:r>
              <w:rPr>
                <w:w w:val="110"/>
                <w:sz w:val="8"/>
              </w:rPr>
              <w:t>estructure</w:t>
            </w:r>
            <w:r>
              <w:rPr>
                <w:spacing w:val="-13"/>
                <w:w w:val="110"/>
                <w:sz w:val="8"/>
              </w:rPr>
              <w:t xml:space="preserve"> </w:t>
            </w:r>
            <w:r>
              <w:rPr>
                <w:w w:val="110"/>
                <w:sz w:val="8"/>
              </w:rPr>
              <w:t>por</w:t>
            </w:r>
            <w:r>
              <w:rPr>
                <w:spacing w:val="-14"/>
                <w:w w:val="110"/>
                <w:sz w:val="8"/>
              </w:rPr>
              <w:t xml:space="preserve"> </w:t>
            </w:r>
            <w:r>
              <w:rPr>
                <w:w w:val="110"/>
                <w:sz w:val="8"/>
              </w:rPr>
              <w:t>lotes</w:t>
            </w:r>
            <w:r>
              <w:rPr>
                <w:spacing w:val="-13"/>
                <w:w w:val="110"/>
                <w:sz w:val="8"/>
              </w:rPr>
              <w:t xml:space="preserve"> </w:t>
            </w:r>
            <w:r>
              <w:rPr>
                <w:w w:val="110"/>
                <w:sz w:val="8"/>
              </w:rPr>
              <w:t>o</w:t>
            </w:r>
            <w:r>
              <w:rPr>
                <w:spacing w:val="-13"/>
                <w:w w:val="110"/>
                <w:sz w:val="8"/>
              </w:rPr>
              <w:t xml:space="preserve"> </w:t>
            </w:r>
            <w:r>
              <w:rPr>
                <w:w w:val="110"/>
                <w:sz w:val="8"/>
              </w:rPr>
              <w:t>grupos,</w:t>
            </w:r>
            <w:r>
              <w:rPr>
                <w:spacing w:val="-14"/>
                <w:w w:val="110"/>
                <w:sz w:val="8"/>
              </w:rPr>
              <w:t xml:space="preserve"> </w:t>
            </w:r>
            <w:r>
              <w:rPr>
                <w:w w:val="110"/>
                <w:sz w:val="8"/>
              </w:rPr>
              <w:t>se</w:t>
            </w:r>
            <w:r>
              <w:rPr>
                <w:spacing w:val="-13"/>
                <w:w w:val="110"/>
                <w:sz w:val="8"/>
              </w:rPr>
              <w:t xml:space="preserve"> </w:t>
            </w:r>
            <w:r>
              <w:rPr>
                <w:w w:val="110"/>
                <w:sz w:val="8"/>
              </w:rPr>
              <w:t>aplicarán</w:t>
            </w:r>
            <w:r>
              <w:rPr>
                <w:spacing w:val="-13"/>
                <w:w w:val="110"/>
                <w:sz w:val="8"/>
              </w:rPr>
              <w:t xml:space="preserve"> </w:t>
            </w:r>
            <w:r>
              <w:rPr>
                <w:w w:val="110"/>
                <w:sz w:val="8"/>
              </w:rPr>
              <w:t>las</w:t>
            </w:r>
            <w:r>
              <w:rPr>
                <w:spacing w:val="-13"/>
                <w:w w:val="110"/>
                <w:sz w:val="8"/>
              </w:rPr>
              <w:t xml:space="preserve"> </w:t>
            </w:r>
            <w:r>
              <w:rPr>
                <w:w w:val="110"/>
                <w:sz w:val="8"/>
              </w:rPr>
              <w:t>siguientes</w:t>
            </w:r>
            <w:r>
              <w:rPr>
                <w:spacing w:val="-13"/>
                <w:w w:val="110"/>
                <w:sz w:val="8"/>
              </w:rPr>
              <w:t xml:space="preserve"> </w:t>
            </w:r>
            <w:r>
              <w:rPr>
                <w:w w:val="110"/>
                <w:sz w:val="8"/>
              </w:rPr>
              <w:t>reglas además</w:t>
            </w:r>
            <w:r>
              <w:rPr>
                <w:spacing w:val="-3"/>
                <w:w w:val="110"/>
                <w:sz w:val="8"/>
              </w:rPr>
              <w:t xml:space="preserve"> </w:t>
            </w:r>
            <w:r>
              <w:rPr>
                <w:w w:val="110"/>
                <w:sz w:val="8"/>
              </w:rPr>
              <w:t>de</w:t>
            </w:r>
            <w:r>
              <w:rPr>
                <w:spacing w:val="-2"/>
                <w:w w:val="110"/>
                <w:sz w:val="8"/>
              </w:rPr>
              <w:t xml:space="preserve"> </w:t>
            </w:r>
            <w:r>
              <w:rPr>
                <w:w w:val="110"/>
                <w:sz w:val="8"/>
              </w:rPr>
              <w:t>las</w:t>
            </w:r>
            <w:r>
              <w:rPr>
                <w:spacing w:val="-2"/>
                <w:w w:val="110"/>
                <w:sz w:val="8"/>
              </w:rPr>
              <w:t xml:space="preserve"> </w:t>
            </w:r>
            <w:r>
              <w:rPr>
                <w:w w:val="110"/>
                <w:sz w:val="8"/>
              </w:rPr>
              <w:t>previstas</w:t>
            </w:r>
            <w:r>
              <w:rPr>
                <w:spacing w:val="-2"/>
                <w:w w:val="110"/>
                <w:sz w:val="8"/>
              </w:rPr>
              <w:t xml:space="preserve"> </w:t>
            </w:r>
            <w:r>
              <w:rPr>
                <w:w w:val="110"/>
                <w:sz w:val="8"/>
              </w:rPr>
              <w:t>en</w:t>
            </w:r>
            <w:r>
              <w:rPr>
                <w:spacing w:val="-2"/>
                <w:w w:val="110"/>
                <w:sz w:val="8"/>
              </w:rPr>
              <w:t xml:space="preserve"> </w:t>
            </w:r>
            <w:r>
              <w:rPr>
                <w:w w:val="110"/>
                <w:sz w:val="8"/>
              </w:rPr>
              <w:t>otros</w:t>
            </w:r>
            <w:r>
              <w:rPr>
                <w:spacing w:val="-3"/>
                <w:w w:val="110"/>
                <w:sz w:val="8"/>
              </w:rPr>
              <w:t xml:space="preserve"> </w:t>
            </w:r>
            <w:r>
              <w:rPr>
                <w:w w:val="110"/>
                <w:sz w:val="8"/>
              </w:rPr>
              <w:t>numerales</w:t>
            </w:r>
            <w:r>
              <w:rPr>
                <w:spacing w:val="-3"/>
                <w:w w:val="110"/>
                <w:sz w:val="8"/>
              </w:rPr>
              <w:t xml:space="preserve"> </w:t>
            </w:r>
            <w:r>
              <w:rPr>
                <w:w w:val="110"/>
                <w:sz w:val="8"/>
              </w:rPr>
              <w:t>del</w:t>
            </w:r>
            <w:r>
              <w:rPr>
                <w:spacing w:val="-2"/>
                <w:w w:val="110"/>
                <w:sz w:val="8"/>
              </w:rPr>
              <w:t xml:space="preserve"> </w:t>
            </w:r>
            <w:r>
              <w:rPr>
                <w:w w:val="110"/>
                <w:sz w:val="8"/>
              </w:rPr>
              <w:t>presente</w:t>
            </w:r>
            <w:r>
              <w:rPr>
                <w:spacing w:val="-3"/>
                <w:w w:val="110"/>
                <w:sz w:val="8"/>
              </w:rPr>
              <w:t xml:space="preserve"> </w:t>
            </w:r>
            <w:r>
              <w:rPr>
                <w:w w:val="110"/>
                <w:sz w:val="8"/>
              </w:rPr>
              <w:t>documento:</w:t>
            </w:r>
          </w:p>
          <w:p w:rsidR="00F04A7A" w:rsidRDefault="00F04A7A">
            <w:pPr>
              <w:pStyle w:val="TableParagraph"/>
              <w:spacing w:before="10"/>
              <w:rPr>
                <w:rFonts w:ascii="Times New Roman"/>
                <w:sz w:val="9"/>
              </w:rPr>
            </w:pPr>
          </w:p>
          <w:p w:rsidR="00F04A7A" w:rsidRDefault="0004129A">
            <w:pPr>
              <w:pStyle w:val="TableParagraph"/>
              <w:numPr>
                <w:ilvl w:val="0"/>
                <w:numId w:val="64"/>
              </w:numPr>
              <w:tabs>
                <w:tab w:val="left" w:pos="908"/>
              </w:tabs>
              <w:spacing w:before="1" w:line="297" w:lineRule="auto"/>
              <w:ind w:right="592"/>
              <w:jc w:val="both"/>
              <w:rPr>
                <w:sz w:val="8"/>
              </w:rPr>
            </w:pPr>
            <w:r>
              <w:rPr>
                <w:w w:val="110"/>
                <w:sz w:val="8"/>
                <w:shd w:val="clear" w:color="auto" w:fill="C6C6C6"/>
              </w:rPr>
              <w:t>[En este literal la entidad debe señalar</w:t>
            </w:r>
            <w:r>
              <w:rPr>
                <w:w w:val="110"/>
                <w:sz w:val="8"/>
                <w:shd w:val="clear" w:color="auto" w:fill="C6C6C6"/>
              </w:rPr>
              <w:t xml:space="preserve"> si es posible presentar oferta a más de un lote o</w:t>
            </w:r>
            <w:r>
              <w:rPr>
                <w:w w:val="110"/>
                <w:sz w:val="8"/>
              </w:rPr>
              <w:t xml:space="preserve"> </w:t>
            </w:r>
            <w:r>
              <w:rPr>
                <w:w w:val="110"/>
                <w:sz w:val="8"/>
                <w:shd w:val="clear" w:color="auto" w:fill="C6C6C6"/>
              </w:rPr>
              <w:t>grupo.</w:t>
            </w:r>
            <w:r>
              <w:rPr>
                <w:spacing w:val="-12"/>
                <w:w w:val="110"/>
                <w:sz w:val="8"/>
                <w:shd w:val="clear" w:color="auto" w:fill="C6C6C6"/>
              </w:rPr>
              <w:t xml:space="preserve"> </w:t>
            </w:r>
            <w:r>
              <w:rPr>
                <w:w w:val="110"/>
                <w:sz w:val="8"/>
                <w:shd w:val="clear" w:color="auto" w:fill="C6C6C6"/>
              </w:rPr>
              <w:t>Cuando</w:t>
            </w:r>
            <w:r>
              <w:rPr>
                <w:spacing w:val="-11"/>
                <w:w w:val="110"/>
                <w:sz w:val="8"/>
                <w:shd w:val="clear" w:color="auto" w:fill="C6C6C6"/>
              </w:rPr>
              <w:t xml:space="preserve"> </w:t>
            </w:r>
            <w:r>
              <w:rPr>
                <w:w w:val="110"/>
                <w:sz w:val="8"/>
                <w:shd w:val="clear" w:color="auto" w:fill="C6C6C6"/>
              </w:rPr>
              <w:t>lo</w:t>
            </w:r>
            <w:r>
              <w:rPr>
                <w:spacing w:val="-12"/>
                <w:w w:val="110"/>
                <w:sz w:val="8"/>
                <w:shd w:val="clear" w:color="auto" w:fill="C6C6C6"/>
              </w:rPr>
              <w:t xml:space="preserve"> </w:t>
            </w:r>
            <w:r>
              <w:rPr>
                <w:w w:val="110"/>
                <w:sz w:val="8"/>
                <w:shd w:val="clear" w:color="auto" w:fill="C6C6C6"/>
              </w:rPr>
              <w:t>establezca</w:t>
            </w:r>
            <w:r>
              <w:rPr>
                <w:spacing w:val="-12"/>
                <w:w w:val="110"/>
                <w:sz w:val="8"/>
                <w:shd w:val="clear" w:color="auto" w:fill="C6C6C6"/>
              </w:rPr>
              <w:t xml:space="preserve"> </w:t>
            </w:r>
            <w:r>
              <w:rPr>
                <w:w w:val="110"/>
                <w:sz w:val="8"/>
                <w:shd w:val="clear" w:color="auto" w:fill="C6C6C6"/>
              </w:rPr>
              <w:t>debe</w:t>
            </w:r>
            <w:r>
              <w:rPr>
                <w:spacing w:val="-11"/>
                <w:w w:val="110"/>
                <w:sz w:val="8"/>
                <w:shd w:val="clear" w:color="auto" w:fill="C6C6C6"/>
              </w:rPr>
              <w:t xml:space="preserve"> </w:t>
            </w:r>
            <w:r>
              <w:rPr>
                <w:w w:val="110"/>
                <w:sz w:val="8"/>
                <w:shd w:val="clear" w:color="auto" w:fill="C6C6C6"/>
              </w:rPr>
              <w:t>indicar</w:t>
            </w:r>
            <w:r>
              <w:rPr>
                <w:spacing w:val="-12"/>
                <w:w w:val="110"/>
                <w:sz w:val="8"/>
                <w:shd w:val="clear" w:color="auto" w:fill="C6C6C6"/>
              </w:rPr>
              <w:t xml:space="preserve"> </w:t>
            </w:r>
            <w:r>
              <w:rPr>
                <w:w w:val="110"/>
                <w:sz w:val="8"/>
                <w:shd w:val="clear" w:color="auto" w:fill="C6C6C6"/>
              </w:rPr>
              <w:t>si</w:t>
            </w:r>
            <w:r>
              <w:rPr>
                <w:spacing w:val="-11"/>
                <w:w w:val="110"/>
                <w:sz w:val="8"/>
                <w:shd w:val="clear" w:color="auto" w:fill="C6C6C6"/>
              </w:rPr>
              <w:t xml:space="preserve"> </w:t>
            </w:r>
            <w:r>
              <w:rPr>
                <w:w w:val="110"/>
                <w:sz w:val="8"/>
                <w:shd w:val="clear" w:color="auto" w:fill="C6C6C6"/>
              </w:rPr>
              <w:t>es</w:t>
            </w:r>
            <w:r>
              <w:rPr>
                <w:spacing w:val="-12"/>
                <w:w w:val="110"/>
                <w:sz w:val="8"/>
                <w:shd w:val="clear" w:color="auto" w:fill="C6C6C6"/>
              </w:rPr>
              <w:t xml:space="preserve"> </w:t>
            </w:r>
            <w:r>
              <w:rPr>
                <w:w w:val="110"/>
                <w:sz w:val="8"/>
                <w:shd w:val="clear" w:color="auto" w:fill="C6C6C6"/>
              </w:rPr>
              <w:t>posible</w:t>
            </w:r>
            <w:r>
              <w:rPr>
                <w:spacing w:val="-11"/>
                <w:w w:val="110"/>
                <w:sz w:val="8"/>
                <w:shd w:val="clear" w:color="auto" w:fill="C6C6C6"/>
              </w:rPr>
              <w:t xml:space="preserve"> </w:t>
            </w:r>
            <w:r>
              <w:rPr>
                <w:w w:val="110"/>
                <w:sz w:val="8"/>
                <w:shd w:val="clear" w:color="auto" w:fill="C6C6C6"/>
              </w:rPr>
              <w:t>resultar</w:t>
            </w:r>
            <w:r>
              <w:rPr>
                <w:spacing w:val="-12"/>
                <w:w w:val="110"/>
                <w:sz w:val="8"/>
                <w:shd w:val="clear" w:color="auto" w:fill="C6C6C6"/>
              </w:rPr>
              <w:t xml:space="preserve"> </w:t>
            </w:r>
            <w:r>
              <w:rPr>
                <w:w w:val="110"/>
                <w:sz w:val="8"/>
                <w:shd w:val="clear" w:color="auto" w:fill="C6C6C6"/>
              </w:rPr>
              <w:t>adjudicatario</w:t>
            </w:r>
            <w:r>
              <w:rPr>
                <w:spacing w:val="-12"/>
                <w:w w:val="110"/>
                <w:sz w:val="8"/>
                <w:shd w:val="clear" w:color="auto" w:fill="C6C6C6"/>
              </w:rPr>
              <w:t xml:space="preserve"> </w:t>
            </w:r>
            <w:r>
              <w:rPr>
                <w:w w:val="110"/>
                <w:sz w:val="8"/>
                <w:shd w:val="clear" w:color="auto" w:fill="C6C6C6"/>
              </w:rPr>
              <w:t>de</w:t>
            </w:r>
            <w:r>
              <w:rPr>
                <w:spacing w:val="-12"/>
                <w:w w:val="110"/>
                <w:sz w:val="8"/>
                <w:shd w:val="clear" w:color="auto" w:fill="C6C6C6"/>
              </w:rPr>
              <w:t xml:space="preserve"> </w:t>
            </w:r>
            <w:r>
              <w:rPr>
                <w:w w:val="110"/>
                <w:sz w:val="8"/>
                <w:shd w:val="clear" w:color="auto" w:fill="C6C6C6"/>
              </w:rPr>
              <w:t>más</w:t>
            </w:r>
            <w:r>
              <w:rPr>
                <w:spacing w:val="-11"/>
                <w:w w:val="110"/>
                <w:sz w:val="8"/>
                <w:shd w:val="clear" w:color="auto" w:fill="C6C6C6"/>
              </w:rPr>
              <w:t xml:space="preserve"> </w:t>
            </w:r>
            <w:r>
              <w:rPr>
                <w:w w:val="110"/>
                <w:sz w:val="8"/>
                <w:shd w:val="clear" w:color="auto" w:fill="C6C6C6"/>
              </w:rPr>
              <w:t>de</w:t>
            </w:r>
            <w:r>
              <w:rPr>
                <w:spacing w:val="-12"/>
                <w:w w:val="110"/>
                <w:sz w:val="8"/>
                <w:shd w:val="clear" w:color="auto" w:fill="C6C6C6"/>
              </w:rPr>
              <w:t xml:space="preserve"> </w:t>
            </w:r>
            <w:r>
              <w:rPr>
                <w:w w:val="110"/>
                <w:sz w:val="8"/>
                <w:shd w:val="clear" w:color="auto" w:fill="C6C6C6"/>
              </w:rPr>
              <w:t>uno</w:t>
            </w:r>
            <w:r>
              <w:rPr>
                <w:w w:val="110"/>
                <w:sz w:val="8"/>
              </w:rPr>
              <w:t>].</w:t>
            </w:r>
          </w:p>
          <w:p w:rsidR="00F04A7A" w:rsidRDefault="00F04A7A">
            <w:pPr>
              <w:pStyle w:val="TableParagraph"/>
              <w:rPr>
                <w:rFonts w:ascii="Times New Roman"/>
                <w:sz w:val="9"/>
              </w:rPr>
            </w:pPr>
          </w:p>
          <w:p w:rsidR="00F04A7A" w:rsidRDefault="0004129A">
            <w:pPr>
              <w:pStyle w:val="TableParagraph"/>
              <w:numPr>
                <w:ilvl w:val="0"/>
                <w:numId w:val="64"/>
              </w:numPr>
              <w:tabs>
                <w:tab w:val="left" w:pos="908"/>
              </w:tabs>
              <w:spacing w:before="1" w:line="297" w:lineRule="auto"/>
              <w:ind w:right="593"/>
              <w:jc w:val="both"/>
              <w:rPr>
                <w:sz w:val="8"/>
              </w:rPr>
            </w:pPr>
            <w:r>
              <w:rPr>
                <w:w w:val="110"/>
                <w:sz w:val="8"/>
              </w:rPr>
              <w:t>En los contratos aportados como experiencia se debe acreditar que el valor total de los contratos es mayor o igual al 100% del valor total del presupuesto oficial establecido para cada</w:t>
            </w:r>
            <w:r>
              <w:rPr>
                <w:spacing w:val="-2"/>
                <w:w w:val="110"/>
                <w:sz w:val="8"/>
              </w:rPr>
              <w:t xml:space="preserve"> </w:t>
            </w:r>
            <w:r>
              <w:rPr>
                <w:w w:val="110"/>
                <w:sz w:val="8"/>
              </w:rPr>
              <w:t>lote.</w:t>
            </w:r>
          </w:p>
          <w:p w:rsidR="00F04A7A" w:rsidRDefault="00F04A7A">
            <w:pPr>
              <w:pStyle w:val="TableParagraph"/>
              <w:spacing w:before="11"/>
              <w:rPr>
                <w:rFonts w:ascii="Times New Roman"/>
                <w:sz w:val="8"/>
              </w:rPr>
            </w:pPr>
          </w:p>
          <w:p w:rsidR="00F04A7A" w:rsidRDefault="0004129A">
            <w:pPr>
              <w:pStyle w:val="TableParagraph"/>
              <w:numPr>
                <w:ilvl w:val="0"/>
                <w:numId w:val="64"/>
              </w:numPr>
              <w:tabs>
                <w:tab w:val="left" w:pos="907"/>
              </w:tabs>
              <w:spacing w:line="297" w:lineRule="auto"/>
              <w:ind w:right="593"/>
              <w:rPr>
                <w:sz w:val="8"/>
                <w:szCs w:val="8"/>
              </w:rPr>
            </w:pPr>
            <w:r>
              <w:rPr>
                <w:w w:val="105"/>
                <w:sz w:val="8"/>
                <w:szCs w:val="8"/>
              </w:rPr>
              <w:t>La experiencia que debe acreditar el proponente será la establec</w:t>
            </w:r>
            <w:r>
              <w:rPr>
                <w:w w:val="105"/>
                <w:sz w:val="8"/>
                <w:szCs w:val="8"/>
              </w:rPr>
              <w:t>ida de forma independiente para cada lote o grupo de acuerdo con las actividades definidas en la Matriz 1 Experiencia en el literal A de la sección</w:t>
            </w:r>
            <w:r>
              <w:rPr>
                <w:spacing w:val="3"/>
                <w:w w:val="105"/>
                <w:sz w:val="8"/>
                <w:szCs w:val="8"/>
              </w:rPr>
              <w:t xml:space="preserve"> </w:t>
            </w:r>
            <w:r>
              <w:rPr>
                <w:w w:val="105"/>
                <w:sz w:val="8"/>
                <w:szCs w:val="8"/>
              </w:rPr>
              <w:t>10.1.1.</w:t>
            </w:r>
          </w:p>
          <w:p w:rsidR="00F04A7A" w:rsidRDefault="00F04A7A">
            <w:pPr>
              <w:pStyle w:val="TableParagraph"/>
              <w:spacing w:before="1"/>
              <w:rPr>
                <w:rFonts w:ascii="Times New Roman"/>
                <w:sz w:val="9"/>
              </w:rPr>
            </w:pPr>
          </w:p>
          <w:p w:rsidR="00F04A7A" w:rsidRDefault="0004129A">
            <w:pPr>
              <w:pStyle w:val="TableParagraph"/>
              <w:numPr>
                <w:ilvl w:val="0"/>
                <w:numId w:val="64"/>
              </w:numPr>
              <w:tabs>
                <w:tab w:val="left" w:pos="907"/>
              </w:tabs>
              <w:spacing w:line="297" w:lineRule="auto"/>
              <w:ind w:right="599"/>
              <w:rPr>
                <w:sz w:val="8"/>
              </w:rPr>
            </w:pPr>
            <w:r>
              <w:rPr>
                <w:w w:val="110"/>
                <w:sz w:val="8"/>
              </w:rPr>
              <w:t>El</w:t>
            </w:r>
            <w:r>
              <w:rPr>
                <w:spacing w:val="-4"/>
                <w:w w:val="110"/>
                <w:sz w:val="8"/>
              </w:rPr>
              <w:t xml:space="preserve"> </w:t>
            </w:r>
            <w:r>
              <w:rPr>
                <w:w w:val="110"/>
                <w:sz w:val="8"/>
              </w:rPr>
              <w:t>orden</w:t>
            </w:r>
            <w:r>
              <w:rPr>
                <w:spacing w:val="-2"/>
                <w:w w:val="110"/>
                <w:sz w:val="8"/>
              </w:rPr>
              <w:t xml:space="preserve"> </w:t>
            </w:r>
            <w:r>
              <w:rPr>
                <w:w w:val="110"/>
                <w:sz w:val="8"/>
              </w:rPr>
              <w:t>que</w:t>
            </w:r>
            <w:r>
              <w:rPr>
                <w:spacing w:val="-2"/>
                <w:w w:val="110"/>
                <w:sz w:val="8"/>
              </w:rPr>
              <w:t xml:space="preserve"> </w:t>
            </w:r>
            <w:r>
              <w:rPr>
                <w:w w:val="110"/>
                <w:sz w:val="8"/>
              </w:rPr>
              <w:t>se</w:t>
            </w:r>
            <w:r>
              <w:rPr>
                <w:spacing w:val="-3"/>
                <w:w w:val="110"/>
                <w:sz w:val="8"/>
              </w:rPr>
              <w:t xml:space="preserve"> </w:t>
            </w:r>
            <w:r>
              <w:rPr>
                <w:w w:val="110"/>
                <w:sz w:val="8"/>
              </w:rPr>
              <w:t>seguirá</w:t>
            </w:r>
            <w:r>
              <w:rPr>
                <w:spacing w:val="-3"/>
                <w:w w:val="110"/>
                <w:sz w:val="8"/>
              </w:rPr>
              <w:t xml:space="preserve"> </w:t>
            </w:r>
            <w:r>
              <w:rPr>
                <w:w w:val="110"/>
                <w:sz w:val="8"/>
              </w:rPr>
              <w:t>para</w:t>
            </w:r>
            <w:r>
              <w:rPr>
                <w:spacing w:val="-3"/>
                <w:w w:val="110"/>
                <w:sz w:val="8"/>
              </w:rPr>
              <w:t xml:space="preserve"> </w:t>
            </w:r>
            <w:r>
              <w:rPr>
                <w:w w:val="110"/>
                <w:sz w:val="8"/>
              </w:rPr>
              <w:t>establecer</w:t>
            </w:r>
            <w:r>
              <w:rPr>
                <w:spacing w:val="-2"/>
                <w:w w:val="110"/>
                <w:sz w:val="8"/>
              </w:rPr>
              <w:t xml:space="preserve"> </w:t>
            </w:r>
            <w:r>
              <w:rPr>
                <w:w w:val="110"/>
                <w:sz w:val="8"/>
              </w:rPr>
              <w:t>el</w:t>
            </w:r>
            <w:r>
              <w:rPr>
                <w:spacing w:val="-3"/>
                <w:w w:val="110"/>
                <w:sz w:val="8"/>
              </w:rPr>
              <w:t xml:space="preserve"> </w:t>
            </w:r>
            <w:r>
              <w:rPr>
                <w:w w:val="110"/>
                <w:sz w:val="8"/>
              </w:rPr>
              <w:t>orden</w:t>
            </w:r>
            <w:r>
              <w:rPr>
                <w:spacing w:val="-3"/>
                <w:w w:val="110"/>
                <w:sz w:val="8"/>
              </w:rPr>
              <w:t xml:space="preserve"> </w:t>
            </w:r>
            <w:r>
              <w:rPr>
                <w:w w:val="110"/>
                <w:sz w:val="8"/>
              </w:rPr>
              <w:t>de</w:t>
            </w:r>
            <w:r>
              <w:rPr>
                <w:spacing w:val="-2"/>
                <w:w w:val="110"/>
                <w:sz w:val="8"/>
              </w:rPr>
              <w:t xml:space="preserve"> </w:t>
            </w:r>
            <w:r>
              <w:rPr>
                <w:w w:val="110"/>
                <w:sz w:val="8"/>
              </w:rPr>
              <w:t>elegibilidad</w:t>
            </w:r>
            <w:r>
              <w:rPr>
                <w:spacing w:val="-2"/>
                <w:w w:val="110"/>
                <w:sz w:val="8"/>
              </w:rPr>
              <w:t xml:space="preserve"> </w:t>
            </w:r>
            <w:r>
              <w:rPr>
                <w:w w:val="110"/>
                <w:sz w:val="8"/>
              </w:rPr>
              <w:t>de</w:t>
            </w:r>
            <w:r>
              <w:rPr>
                <w:spacing w:val="-3"/>
                <w:w w:val="110"/>
                <w:sz w:val="8"/>
              </w:rPr>
              <w:t xml:space="preserve"> </w:t>
            </w:r>
            <w:r>
              <w:rPr>
                <w:w w:val="110"/>
                <w:sz w:val="8"/>
              </w:rPr>
              <w:t>los</w:t>
            </w:r>
            <w:r>
              <w:rPr>
                <w:spacing w:val="-2"/>
                <w:w w:val="110"/>
                <w:sz w:val="8"/>
              </w:rPr>
              <w:t xml:space="preserve"> </w:t>
            </w:r>
            <w:r>
              <w:rPr>
                <w:w w:val="110"/>
                <w:sz w:val="8"/>
              </w:rPr>
              <w:t>lotes</w:t>
            </w:r>
            <w:r>
              <w:rPr>
                <w:spacing w:val="-3"/>
                <w:w w:val="110"/>
                <w:sz w:val="8"/>
              </w:rPr>
              <w:t xml:space="preserve"> </w:t>
            </w:r>
            <w:r>
              <w:rPr>
                <w:w w:val="110"/>
                <w:sz w:val="8"/>
              </w:rPr>
              <w:t>o</w:t>
            </w:r>
            <w:r>
              <w:rPr>
                <w:spacing w:val="-2"/>
                <w:w w:val="110"/>
                <w:sz w:val="8"/>
              </w:rPr>
              <w:t xml:space="preserve"> </w:t>
            </w:r>
            <w:r>
              <w:rPr>
                <w:w w:val="110"/>
                <w:sz w:val="8"/>
              </w:rPr>
              <w:t>grupos</w:t>
            </w:r>
            <w:r>
              <w:rPr>
                <w:spacing w:val="-3"/>
                <w:w w:val="110"/>
                <w:sz w:val="8"/>
              </w:rPr>
              <w:t xml:space="preserve"> </w:t>
            </w:r>
            <w:r>
              <w:rPr>
                <w:w w:val="110"/>
                <w:sz w:val="8"/>
              </w:rPr>
              <w:t>que conforman</w:t>
            </w:r>
            <w:r>
              <w:rPr>
                <w:spacing w:val="-6"/>
                <w:w w:val="110"/>
                <w:sz w:val="8"/>
              </w:rPr>
              <w:t xml:space="preserve"> </w:t>
            </w:r>
            <w:r>
              <w:rPr>
                <w:w w:val="110"/>
                <w:sz w:val="8"/>
              </w:rPr>
              <w:t>el</w:t>
            </w:r>
            <w:r>
              <w:rPr>
                <w:spacing w:val="-6"/>
                <w:w w:val="110"/>
                <w:sz w:val="8"/>
              </w:rPr>
              <w:t xml:space="preserve"> </w:t>
            </w:r>
            <w:r>
              <w:rPr>
                <w:w w:val="110"/>
                <w:sz w:val="8"/>
              </w:rPr>
              <w:t>proceso</w:t>
            </w:r>
            <w:r>
              <w:rPr>
                <w:spacing w:val="-6"/>
                <w:w w:val="110"/>
                <w:sz w:val="8"/>
              </w:rPr>
              <w:t xml:space="preserve"> </w:t>
            </w:r>
            <w:r>
              <w:rPr>
                <w:w w:val="110"/>
                <w:sz w:val="8"/>
              </w:rPr>
              <w:t>de</w:t>
            </w:r>
            <w:r>
              <w:rPr>
                <w:spacing w:val="-6"/>
                <w:w w:val="110"/>
                <w:sz w:val="8"/>
              </w:rPr>
              <w:t xml:space="preserve"> </w:t>
            </w:r>
            <w:r>
              <w:rPr>
                <w:w w:val="110"/>
                <w:sz w:val="8"/>
              </w:rPr>
              <w:t>contratación</w:t>
            </w:r>
            <w:r>
              <w:rPr>
                <w:spacing w:val="-6"/>
                <w:w w:val="110"/>
                <w:sz w:val="8"/>
              </w:rPr>
              <w:t xml:space="preserve"> </w:t>
            </w:r>
            <w:r>
              <w:rPr>
                <w:w w:val="110"/>
                <w:sz w:val="8"/>
              </w:rPr>
              <w:t>será</w:t>
            </w:r>
            <w:r>
              <w:rPr>
                <w:spacing w:val="-6"/>
                <w:w w:val="110"/>
                <w:sz w:val="8"/>
              </w:rPr>
              <w:t xml:space="preserve"> </w:t>
            </w:r>
            <w:r>
              <w:rPr>
                <w:w w:val="110"/>
                <w:sz w:val="8"/>
              </w:rPr>
              <w:t>el</w:t>
            </w:r>
            <w:r>
              <w:rPr>
                <w:spacing w:val="-6"/>
                <w:w w:val="110"/>
                <w:sz w:val="8"/>
              </w:rPr>
              <w:t xml:space="preserve"> </w:t>
            </w:r>
            <w:r>
              <w:rPr>
                <w:w w:val="110"/>
                <w:sz w:val="8"/>
              </w:rPr>
              <w:t>señalado</w:t>
            </w:r>
            <w:r>
              <w:rPr>
                <w:spacing w:val="-6"/>
                <w:w w:val="110"/>
                <w:sz w:val="8"/>
              </w:rPr>
              <w:t xml:space="preserve"> </w:t>
            </w:r>
            <w:r>
              <w:rPr>
                <w:w w:val="110"/>
                <w:sz w:val="8"/>
              </w:rPr>
              <w:t>por</w:t>
            </w:r>
            <w:r>
              <w:rPr>
                <w:spacing w:val="-6"/>
                <w:w w:val="110"/>
                <w:sz w:val="8"/>
              </w:rPr>
              <w:t xml:space="preserve"> </w:t>
            </w:r>
            <w:r>
              <w:rPr>
                <w:w w:val="110"/>
                <w:sz w:val="8"/>
              </w:rPr>
              <w:t>la</w:t>
            </w:r>
            <w:r>
              <w:rPr>
                <w:spacing w:val="-5"/>
                <w:w w:val="110"/>
                <w:sz w:val="8"/>
              </w:rPr>
              <w:t xml:space="preserve"> </w:t>
            </w:r>
            <w:r>
              <w:rPr>
                <w:w w:val="110"/>
                <w:sz w:val="8"/>
              </w:rPr>
              <w:t>entidad</w:t>
            </w:r>
            <w:r>
              <w:rPr>
                <w:spacing w:val="-6"/>
                <w:w w:val="110"/>
                <w:sz w:val="8"/>
              </w:rPr>
              <w:t xml:space="preserve"> </w:t>
            </w:r>
            <w:r>
              <w:rPr>
                <w:w w:val="110"/>
                <w:sz w:val="8"/>
              </w:rPr>
              <w:t>en</w:t>
            </w:r>
            <w:r>
              <w:rPr>
                <w:spacing w:val="-5"/>
                <w:w w:val="110"/>
                <w:sz w:val="8"/>
              </w:rPr>
              <w:t xml:space="preserve"> </w:t>
            </w:r>
            <w:r>
              <w:rPr>
                <w:w w:val="110"/>
                <w:sz w:val="8"/>
              </w:rPr>
              <w:t>el</w:t>
            </w:r>
            <w:r>
              <w:rPr>
                <w:spacing w:val="-6"/>
                <w:w w:val="110"/>
                <w:sz w:val="8"/>
              </w:rPr>
              <w:t xml:space="preserve"> </w:t>
            </w:r>
            <w:r>
              <w:rPr>
                <w:w w:val="110"/>
                <w:sz w:val="8"/>
              </w:rPr>
              <w:t>numeral</w:t>
            </w:r>
            <w:r>
              <w:rPr>
                <w:spacing w:val="-6"/>
                <w:w w:val="110"/>
                <w:sz w:val="8"/>
              </w:rPr>
              <w:t xml:space="preserve"> </w:t>
            </w:r>
            <w:r>
              <w:rPr>
                <w:w w:val="110"/>
                <w:sz w:val="8"/>
              </w:rPr>
              <w:t>2.7.</w:t>
            </w:r>
          </w:p>
          <w:p w:rsidR="00F04A7A" w:rsidRDefault="00F04A7A">
            <w:pPr>
              <w:pStyle w:val="TableParagraph"/>
              <w:rPr>
                <w:rFonts w:ascii="Times New Roman"/>
                <w:sz w:val="9"/>
              </w:rPr>
            </w:pPr>
          </w:p>
          <w:p w:rsidR="00F04A7A" w:rsidRDefault="0004129A">
            <w:pPr>
              <w:pStyle w:val="TableParagraph"/>
              <w:numPr>
                <w:ilvl w:val="0"/>
                <w:numId w:val="64"/>
              </w:numPr>
              <w:tabs>
                <w:tab w:val="left" w:pos="908"/>
              </w:tabs>
              <w:spacing w:line="297" w:lineRule="auto"/>
              <w:ind w:right="592"/>
              <w:jc w:val="both"/>
              <w:rPr>
                <w:sz w:val="8"/>
              </w:rPr>
            </w:pPr>
            <w:r>
              <w:rPr>
                <w:w w:val="110"/>
                <w:sz w:val="8"/>
                <w:shd w:val="clear" w:color="auto" w:fill="C6C6C6"/>
              </w:rPr>
              <w:t>[Incluir</w:t>
            </w:r>
            <w:r>
              <w:rPr>
                <w:spacing w:val="-11"/>
                <w:w w:val="110"/>
                <w:sz w:val="8"/>
                <w:shd w:val="clear" w:color="auto" w:fill="C6C6C6"/>
              </w:rPr>
              <w:t xml:space="preserve"> </w:t>
            </w:r>
            <w:r>
              <w:rPr>
                <w:w w:val="110"/>
                <w:sz w:val="8"/>
                <w:shd w:val="clear" w:color="auto" w:fill="C6C6C6"/>
              </w:rPr>
              <w:t>cuando</w:t>
            </w:r>
            <w:r>
              <w:rPr>
                <w:spacing w:val="-10"/>
                <w:w w:val="110"/>
                <w:sz w:val="8"/>
                <w:shd w:val="clear" w:color="auto" w:fill="C6C6C6"/>
              </w:rPr>
              <w:t xml:space="preserve"> </w:t>
            </w:r>
            <w:r>
              <w:rPr>
                <w:w w:val="110"/>
                <w:sz w:val="8"/>
                <w:shd w:val="clear" w:color="auto" w:fill="C6C6C6"/>
              </w:rPr>
              <w:t>la</w:t>
            </w:r>
            <w:r>
              <w:rPr>
                <w:spacing w:val="-9"/>
                <w:w w:val="110"/>
                <w:sz w:val="8"/>
                <w:shd w:val="clear" w:color="auto" w:fill="C6C6C6"/>
              </w:rPr>
              <w:t xml:space="preserve"> </w:t>
            </w:r>
            <w:r>
              <w:rPr>
                <w:w w:val="110"/>
                <w:sz w:val="8"/>
                <w:shd w:val="clear" w:color="auto" w:fill="C6C6C6"/>
              </w:rPr>
              <w:t>entidad</w:t>
            </w:r>
            <w:r>
              <w:rPr>
                <w:spacing w:val="-10"/>
                <w:w w:val="110"/>
                <w:sz w:val="8"/>
                <w:shd w:val="clear" w:color="auto" w:fill="C6C6C6"/>
              </w:rPr>
              <w:t xml:space="preserve"> </w:t>
            </w:r>
            <w:r>
              <w:rPr>
                <w:w w:val="110"/>
                <w:sz w:val="8"/>
                <w:shd w:val="clear" w:color="auto" w:fill="C6C6C6"/>
              </w:rPr>
              <w:t>no</w:t>
            </w:r>
            <w:r>
              <w:rPr>
                <w:spacing w:val="-11"/>
                <w:w w:val="110"/>
                <w:sz w:val="8"/>
                <w:shd w:val="clear" w:color="auto" w:fill="C6C6C6"/>
              </w:rPr>
              <w:t xml:space="preserve"> </w:t>
            </w:r>
            <w:r>
              <w:rPr>
                <w:w w:val="110"/>
                <w:sz w:val="8"/>
                <w:shd w:val="clear" w:color="auto" w:fill="C6C6C6"/>
              </w:rPr>
              <w:t>haya</w:t>
            </w:r>
            <w:r>
              <w:rPr>
                <w:spacing w:val="-9"/>
                <w:w w:val="110"/>
                <w:sz w:val="8"/>
                <w:shd w:val="clear" w:color="auto" w:fill="C6C6C6"/>
              </w:rPr>
              <w:t xml:space="preserve"> </w:t>
            </w:r>
            <w:r>
              <w:rPr>
                <w:w w:val="110"/>
                <w:sz w:val="8"/>
                <w:shd w:val="clear" w:color="auto" w:fill="C6C6C6"/>
              </w:rPr>
              <w:t>establecido</w:t>
            </w:r>
            <w:r>
              <w:rPr>
                <w:spacing w:val="-11"/>
                <w:w w:val="110"/>
                <w:sz w:val="8"/>
                <w:shd w:val="clear" w:color="auto" w:fill="C6C6C6"/>
              </w:rPr>
              <w:t xml:space="preserve"> </w:t>
            </w:r>
            <w:r>
              <w:rPr>
                <w:w w:val="110"/>
                <w:sz w:val="8"/>
                <w:shd w:val="clear" w:color="auto" w:fill="C6C6C6"/>
              </w:rPr>
              <w:t>la</w:t>
            </w:r>
            <w:r>
              <w:rPr>
                <w:spacing w:val="-10"/>
                <w:w w:val="110"/>
                <w:sz w:val="8"/>
                <w:shd w:val="clear" w:color="auto" w:fill="C6C6C6"/>
              </w:rPr>
              <w:t xml:space="preserve"> </w:t>
            </w:r>
            <w:r>
              <w:rPr>
                <w:w w:val="110"/>
                <w:sz w:val="8"/>
                <w:shd w:val="clear" w:color="auto" w:fill="C6C6C6"/>
              </w:rPr>
              <w:t>posibilidad</w:t>
            </w:r>
            <w:r>
              <w:rPr>
                <w:spacing w:val="-9"/>
                <w:w w:val="110"/>
                <w:sz w:val="8"/>
                <w:shd w:val="clear" w:color="auto" w:fill="C6C6C6"/>
              </w:rPr>
              <w:t xml:space="preserve"> </w:t>
            </w:r>
            <w:r>
              <w:rPr>
                <w:w w:val="110"/>
                <w:sz w:val="8"/>
                <w:shd w:val="clear" w:color="auto" w:fill="C6C6C6"/>
              </w:rPr>
              <w:t>de</w:t>
            </w:r>
            <w:r>
              <w:rPr>
                <w:spacing w:val="-9"/>
                <w:w w:val="110"/>
                <w:sz w:val="8"/>
                <w:shd w:val="clear" w:color="auto" w:fill="C6C6C6"/>
              </w:rPr>
              <w:t xml:space="preserve"> </w:t>
            </w:r>
            <w:r>
              <w:rPr>
                <w:w w:val="110"/>
                <w:sz w:val="8"/>
                <w:shd w:val="clear" w:color="auto" w:fill="C6C6C6"/>
              </w:rPr>
              <w:t>resultar</w:t>
            </w:r>
            <w:r>
              <w:rPr>
                <w:spacing w:val="-11"/>
                <w:w w:val="110"/>
                <w:sz w:val="8"/>
                <w:shd w:val="clear" w:color="auto" w:fill="C6C6C6"/>
              </w:rPr>
              <w:t xml:space="preserve"> </w:t>
            </w:r>
            <w:r>
              <w:rPr>
                <w:w w:val="110"/>
                <w:sz w:val="8"/>
                <w:shd w:val="clear" w:color="auto" w:fill="C6C6C6"/>
              </w:rPr>
              <w:t>adjudicatario</w:t>
            </w:r>
            <w:r>
              <w:rPr>
                <w:spacing w:val="-10"/>
                <w:w w:val="110"/>
                <w:sz w:val="8"/>
                <w:shd w:val="clear" w:color="auto" w:fill="C6C6C6"/>
              </w:rPr>
              <w:t xml:space="preserve"> </w:t>
            </w:r>
            <w:r>
              <w:rPr>
                <w:w w:val="110"/>
                <w:sz w:val="8"/>
                <w:shd w:val="clear" w:color="auto" w:fill="C6C6C6"/>
              </w:rPr>
              <w:t>de</w:t>
            </w:r>
            <w:r>
              <w:rPr>
                <w:spacing w:val="-9"/>
                <w:w w:val="110"/>
                <w:sz w:val="8"/>
                <w:shd w:val="clear" w:color="auto" w:fill="C6C6C6"/>
              </w:rPr>
              <w:t xml:space="preserve"> </w:t>
            </w:r>
            <w:r>
              <w:rPr>
                <w:w w:val="110"/>
                <w:sz w:val="8"/>
                <w:shd w:val="clear" w:color="auto" w:fill="C6C6C6"/>
              </w:rPr>
              <w:t>más</w:t>
            </w:r>
            <w:r>
              <w:rPr>
                <w:w w:val="110"/>
                <w:sz w:val="8"/>
              </w:rPr>
              <w:t xml:space="preserve"> </w:t>
            </w:r>
            <w:r>
              <w:rPr>
                <w:w w:val="110"/>
                <w:sz w:val="8"/>
                <w:shd w:val="clear" w:color="auto" w:fill="C6C6C6"/>
              </w:rPr>
              <w:t>de un lote o grupo</w:t>
            </w:r>
            <w:r>
              <w:rPr>
                <w:w w:val="110"/>
                <w:sz w:val="8"/>
              </w:rPr>
              <w:t>] El proponente seleccionado debe incluirse en los demás órdenes de elegibilidad en los cuales se encuentre habilitado y de resultar ubicado en el primer orden de</w:t>
            </w:r>
            <w:r>
              <w:rPr>
                <w:spacing w:val="-7"/>
                <w:w w:val="110"/>
                <w:sz w:val="8"/>
              </w:rPr>
              <w:t xml:space="preserve"> </w:t>
            </w:r>
            <w:r>
              <w:rPr>
                <w:w w:val="110"/>
                <w:sz w:val="8"/>
              </w:rPr>
              <w:t>elegibilidad</w:t>
            </w:r>
            <w:r>
              <w:rPr>
                <w:spacing w:val="-6"/>
                <w:w w:val="110"/>
                <w:sz w:val="8"/>
              </w:rPr>
              <w:t xml:space="preserve"> </w:t>
            </w:r>
            <w:r>
              <w:rPr>
                <w:w w:val="110"/>
                <w:sz w:val="8"/>
              </w:rPr>
              <w:t>de</w:t>
            </w:r>
            <w:r>
              <w:rPr>
                <w:spacing w:val="-6"/>
                <w:w w:val="110"/>
                <w:sz w:val="8"/>
              </w:rPr>
              <w:t xml:space="preserve"> </w:t>
            </w:r>
            <w:r>
              <w:rPr>
                <w:w w:val="110"/>
                <w:sz w:val="8"/>
              </w:rPr>
              <w:t>estos</w:t>
            </w:r>
            <w:r>
              <w:rPr>
                <w:spacing w:val="-6"/>
                <w:w w:val="110"/>
                <w:sz w:val="8"/>
              </w:rPr>
              <w:t xml:space="preserve"> </w:t>
            </w:r>
            <w:r>
              <w:rPr>
                <w:w w:val="110"/>
                <w:sz w:val="8"/>
              </w:rPr>
              <w:t>lotes,</w:t>
            </w:r>
            <w:r>
              <w:rPr>
                <w:spacing w:val="-6"/>
                <w:w w:val="110"/>
                <w:sz w:val="8"/>
              </w:rPr>
              <w:t xml:space="preserve"> </w:t>
            </w:r>
            <w:r>
              <w:rPr>
                <w:w w:val="110"/>
                <w:sz w:val="8"/>
              </w:rPr>
              <w:t>se</w:t>
            </w:r>
            <w:r>
              <w:rPr>
                <w:spacing w:val="-7"/>
                <w:w w:val="110"/>
                <w:sz w:val="8"/>
              </w:rPr>
              <w:t xml:space="preserve"> </w:t>
            </w:r>
            <w:r>
              <w:rPr>
                <w:w w:val="110"/>
                <w:sz w:val="8"/>
              </w:rPr>
              <w:t>adjudicará</w:t>
            </w:r>
            <w:r>
              <w:rPr>
                <w:spacing w:val="-6"/>
                <w:w w:val="110"/>
                <w:sz w:val="8"/>
              </w:rPr>
              <w:t xml:space="preserve"> </w:t>
            </w:r>
            <w:r>
              <w:rPr>
                <w:w w:val="110"/>
                <w:sz w:val="8"/>
              </w:rPr>
              <w:t>al</w:t>
            </w:r>
            <w:r>
              <w:rPr>
                <w:spacing w:val="-6"/>
                <w:w w:val="110"/>
                <w:sz w:val="8"/>
              </w:rPr>
              <w:t xml:space="preserve"> </w:t>
            </w:r>
            <w:r>
              <w:rPr>
                <w:w w:val="110"/>
                <w:sz w:val="8"/>
              </w:rPr>
              <w:t>proponente</w:t>
            </w:r>
            <w:r>
              <w:rPr>
                <w:spacing w:val="-6"/>
                <w:w w:val="110"/>
                <w:sz w:val="8"/>
              </w:rPr>
              <w:t xml:space="preserve"> </w:t>
            </w:r>
            <w:r>
              <w:rPr>
                <w:w w:val="110"/>
                <w:sz w:val="8"/>
              </w:rPr>
              <w:t>ubicado</w:t>
            </w:r>
            <w:r>
              <w:rPr>
                <w:spacing w:val="-6"/>
                <w:w w:val="110"/>
                <w:sz w:val="8"/>
              </w:rPr>
              <w:t xml:space="preserve"> </w:t>
            </w:r>
            <w:r>
              <w:rPr>
                <w:w w:val="110"/>
                <w:sz w:val="8"/>
              </w:rPr>
              <w:t>en</w:t>
            </w:r>
            <w:r>
              <w:rPr>
                <w:spacing w:val="-6"/>
                <w:w w:val="110"/>
                <w:sz w:val="8"/>
              </w:rPr>
              <w:t xml:space="preserve"> </w:t>
            </w:r>
            <w:r>
              <w:rPr>
                <w:w w:val="110"/>
                <w:sz w:val="8"/>
              </w:rPr>
              <w:t>el</w:t>
            </w:r>
            <w:r>
              <w:rPr>
                <w:spacing w:val="-7"/>
                <w:w w:val="110"/>
                <w:sz w:val="8"/>
              </w:rPr>
              <w:t xml:space="preserve"> </w:t>
            </w:r>
            <w:r>
              <w:rPr>
                <w:w w:val="110"/>
                <w:sz w:val="8"/>
              </w:rPr>
              <w:t>segundo</w:t>
            </w:r>
            <w:r>
              <w:rPr>
                <w:spacing w:val="-6"/>
                <w:w w:val="110"/>
                <w:sz w:val="8"/>
              </w:rPr>
              <w:t xml:space="preserve"> </w:t>
            </w:r>
            <w:r>
              <w:rPr>
                <w:w w:val="110"/>
                <w:sz w:val="8"/>
              </w:rPr>
              <w:t>orden</w:t>
            </w:r>
            <w:r>
              <w:rPr>
                <w:spacing w:val="-6"/>
                <w:w w:val="110"/>
                <w:sz w:val="8"/>
              </w:rPr>
              <w:t xml:space="preserve"> </w:t>
            </w:r>
            <w:r>
              <w:rPr>
                <w:w w:val="110"/>
                <w:sz w:val="8"/>
              </w:rPr>
              <w:t>de elegi</w:t>
            </w:r>
            <w:r>
              <w:rPr>
                <w:w w:val="110"/>
                <w:sz w:val="8"/>
              </w:rPr>
              <w:t>bilidad</w:t>
            </w:r>
            <w:r>
              <w:rPr>
                <w:spacing w:val="-8"/>
                <w:w w:val="110"/>
                <w:sz w:val="8"/>
              </w:rPr>
              <w:t xml:space="preserve"> </w:t>
            </w:r>
            <w:r>
              <w:rPr>
                <w:w w:val="110"/>
                <w:sz w:val="8"/>
              </w:rPr>
              <w:t>y</w:t>
            </w:r>
            <w:r>
              <w:rPr>
                <w:spacing w:val="-7"/>
                <w:w w:val="110"/>
                <w:sz w:val="8"/>
              </w:rPr>
              <w:t xml:space="preserve"> </w:t>
            </w:r>
            <w:r>
              <w:rPr>
                <w:w w:val="110"/>
                <w:sz w:val="8"/>
              </w:rPr>
              <w:t>así</w:t>
            </w:r>
            <w:r>
              <w:rPr>
                <w:spacing w:val="-7"/>
                <w:w w:val="110"/>
                <w:sz w:val="8"/>
              </w:rPr>
              <w:t xml:space="preserve"> </w:t>
            </w:r>
            <w:r>
              <w:rPr>
                <w:w w:val="110"/>
                <w:sz w:val="8"/>
              </w:rPr>
              <w:t>sucesivamente.</w:t>
            </w:r>
            <w:r>
              <w:rPr>
                <w:spacing w:val="-7"/>
                <w:w w:val="110"/>
                <w:sz w:val="8"/>
              </w:rPr>
              <w:t xml:space="preserve"> </w:t>
            </w:r>
            <w:r>
              <w:rPr>
                <w:w w:val="110"/>
                <w:sz w:val="8"/>
              </w:rPr>
              <w:t>En</w:t>
            </w:r>
            <w:r>
              <w:rPr>
                <w:spacing w:val="-7"/>
                <w:w w:val="110"/>
                <w:sz w:val="8"/>
              </w:rPr>
              <w:t xml:space="preserve"> </w:t>
            </w:r>
            <w:r>
              <w:rPr>
                <w:w w:val="110"/>
                <w:sz w:val="8"/>
              </w:rPr>
              <w:t>los</w:t>
            </w:r>
            <w:r>
              <w:rPr>
                <w:spacing w:val="-8"/>
                <w:w w:val="110"/>
                <w:sz w:val="8"/>
              </w:rPr>
              <w:t xml:space="preserve"> </w:t>
            </w:r>
            <w:r>
              <w:rPr>
                <w:w w:val="110"/>
                <w:sz w:val="8"/>
              </w:rPr>
              <w:t>eventos</w:t>
            </w:r>
            <w:r>
              <w:rPr>
                <w:spacing w:val="-6"/>
                <w:w w:val="110"/>
                <w:sz w:val="8"/>
              </w:rPr>
              <w:t xml:space="preserve"> </w:t>
            </w:r>
            <w:r>
              <w:rPr>
                <w:w w:val="110"/>
                <w:sz w:val="8"/>
              </w:rPr>
              <w:t>en</w:t>
            </w:r>
            <w:r>
              <w:rPr>
                <w:spacing w:val="-7"/>
                <w:w w:val="110"/>
                <w:sz w:val="8"/>
              </w:rPr>
              <w:t xml:space="preserve"> </w:t>
            </w:r>
            <w:r>
              <w:rPr>
                <w:w w:val="110"/>
                <w:sz w:val="8"/>
              </w:rPr>
              <w:t>los</w:t>
            </w:r>
            <w:r>
              <w:rPr>
                <w:spacing w:val="-8"/>
                <w:w w:val="110"/>
                <w:sz w:val="8"/>
              </w:rPr>
              <w:t xml:space="preserve"> </w:t>
            </w:r>
            <w:r>
              <w:rPr>
                <w:w w:val="110"/>
                <w:sz w:val="8"/>
              </w:rPr>
              <w:t>cuales</w:t>
            </w:r>
            <w:r>
              <w:rPr>
                <w:spacing w:val="-7"/>
                <w:w w:val="110"/>
                <w:sz w:val="8"/>
              </w:rPr>
              <w:t xml:space="preserve"> </w:t>
            </w:r>
            <w:r>
              <w:rPr>
                <w:w w:val="110"/>
                <w:sz w:val="8"/>
              </w:rPr>
              <w:t>no</w:t>
            </w:r>
            <w:r>
              <w:rPr>
                <w:spacing w:val="-7"/>
                <w:w w:val="110"/>
                <w:sz w:val="8"/>
              </w:rPr>
              <w:t xml:space="preserve"> </w:t>
            </w:r>
            <w:r>
              <w:rPr>
                <w:w w:val="110"/>
                <w:sz w:val="8"/>
              </w:rPr>
              <w:t>existan</w:t>
            </w:r>
            <w:r>
              <w:rPr>
                <w:spacing w:val="-5"/>
                <w:w w:val="110"/>
                <w:sz w:val="8"/>
              </w:rPr>
              <w:t xml:space="preserve"> </w:t>
            </w:r>
            <w:r>
              <w:rPr>
                <w:w w:val="110"/>
                <w:sz w:val="8"/>
              </w:rPr>
              <w:t>más</w:t>
            </w:r>
            <w:r>
              <w:rPr>
                <w:spacing w:val="-7"/>
                <w:w w:val="110"/>
                <w:sz w:val="8"/>
              </w:rPr>
              <w:t xml:space="preserve"> </w:t>
            </w:r>
            <w:r>
              <w:rPr>
                <w:w w:val="110"/>
                <w:sz w:val="8"/>
              </w:rPr>
              <w:t>proponentes a quienes adjudicar los lotes o grupos restantes del proceso de contratación, se podrá adjudicar</w:t>
            </w:r>
            <w:r>
              <w:rPr>
                <w:spacing w:val="-6"/>
                <w:w w:val="110"/>
                <w:sz w:val="8"/>
              </w:rPr>
              <w:t xml:space="preserve"> </w:t>
            </w:r>
            <w:r>
              <w:rPr>
                <w:w w:val="110"/>
                <w:sz w:val="8"/>
              </w:rPr>
              <w:t>a</w:t>
            </w:r>
            <w:r>
              <w:rPr>
                <w:spacing w:val="-5"/>
                <w:w w:val="110"/>
                <w:sz w:val="8"/>
              </w:rPr>
              <w:t xml:space="preserve"> </w:t>
            </w:r>
            <w:r>
              <w:rPr>
                <w:w w:val="110"/>
                <w:sz w:val="8"/>
              </w:rPr>
              <w:t>un</w:t>
            </w:r>
            <w:r>
              <w:rPr>
                <w:spacing w:val="-6"/>
                <w:w w:val="110"/>
                <w:sz w:val="8"/>
              </w:rPr>
              <w:t xml:space="preserve"> </w:t>
            </w:r>
            <w:r>
              <w:rPr>
                <w:w w:val="110"/>
                <w:sz w:val="8"/>
              </w:rPr>
              <w:t>mismo</w:t>
            </w:r>
            <w:r>
              <w:rPr>
                <w:spacing w:val="-5"/>
                <w:w w:val="110"/>
                <w:sz w:val="8"/>
              </w:rPr>
              <w:t xml:space="preserve"> </w:t>
            </w:r>
            <w:r>
              <w:rPr>
                <w:w w:val="110"/>
                <w:sz w:val="8"/>
              </w:rPr>
              <w:t>proponente</w:t>
            </w:r>
            <w:r>
              <w:rPr>
                <w:spacing w:val="-5"/>
                <w:w w:val="110"/>
                <w:sz w:val="8"/>
              </w:rPr>
              <w:t xml:space="preserve"> </w:t>
            </w:r>
            <w:r>
              <w:rPr>
                <w:w w:val="110"/>
                <w:sz w:val="8"/>
              </w:rPr>
              <w:t>más</w:t>
            </w:r>
            <w:r>
              <w:rPr>
                <w:spacing w:val="-5"/>
                <w:w w:val="110"/>
                <w:sz w:val="8"/>
              </w:rPr>
              <w:t xml:space="preserve"> </w:t>
            </w:r>
            <w:r>
              <w:rPr>
                <w:w w:val="110"/>
                <w:sz w:val="8"/>
              </w:rPr>
              <w:t>de</w:t>
            </w:r>
            <w:r>
              <w:rPr>
                <w:spacing w:val="-5"/>
                <w:w w:val="110"/>
                <w:sz w:val="8"/>
              </w:rPr>
              <w:t xml:space="preserve"> </w:t>
            </w:r>
            <w:r>
              <w:rPr>
                <w:w w:val="110"/>
                <w:sz w:val="8"/>
              </w:rPr>
              <w:t>dos</w:t>
            </w:r>
            <w:r>
              <w:rPr>
                <w:spacing w:val="-6"/>
                <w:w w:val="110"/>
                <w:sz w:val="8"/>
              </w:rPr>
              <w:t xml:space="preserve"> </w:t>
            </w:r>
            <w:r>
              <w:rPr>
                <w:w w:val="110"/>
                <w:sz w:val="8"/>
              </w:rPr>
              <w:t>(2)</w:t>
            </w:r>
            <w:r>
              <w:rPr>
                <w:spacing w:val="-5"/>
                <w:w w:val="110"/>
                <w:sz w:val="8"/>
              </w:rPr>
              <w:t xml:space="preserve"> </w:t>
            </w:r>
            <w:r>
              <w:rPr>
                <w:w w:val="110"/>
                <w:sz w:val="8"/>
              </w:rPr>
              <w:t>lotes</w:t>
            </w:r>
            <w:r>
              <w:rPr>
                <w:spacing w:val="-6"/>
                <w:w w:val="110"/>
                <w:sz w:val="8"/>
              </w:rPr>
              <w:t xml:space="preserve"> </w:t>
            </w:r>
            <w:r>
              <w:rPr>
                <w:w w:val="110"/>
                <w:sz w:val="8"/>
              </w:rPr>
              <w:t>o</w:t>
            </w:r>
            <w:r>
              <w:rPr>
                <w:spacing w:val="-5"/>
                <w:w w:val="110"/>
                <w:sz w:val="8"/>
              </w:rPr>
              <w:t xml:space="preserve"> </w:t>
            </w:r>
            <w:r>
              <w:rPr>
                <w:w w:val="110"/>
                <w:sz w:val="8"/>
              </w:rPr>
              <w:t>grupos,</w:t>
            </w:r>
            <w:r>
              <w:rPr>
                <w:spacing w:val="-5"/>
                <w:w w:val="110"/>
                <w:sz w:val="8"/>
              </w:rPr>
              <w:t xml:space="preserve"> </w:t>
            </w:r>
            <w:r>
              <w:rPr>
                <w:w w:val="110"/>
                <w:sz w:val="8"/>
              </w:rPr>
              <w:t>siempre</w:t>
            </w:r>
            <w:r>
              <w:rPr>
                <w:spacing w:val="-6"/>
                <w:w w:val="110"/>
                <w:sz w:val="8"/>
              </w:rPr>
              <w:t xml:space="preserve"> </w:t>
            </w:r>
            <w:r>
              <w:rPr>
                <w:w w:val="110"/>
                <w:sz w:val="8"/>
              </w:rPr>
              <w:t>y</w:t>
            </w:r>
            <w:r>
              <w:rPr>
                <w:spacing w:val="-5"/>
                <w:w w:val="110"/>
                <w:sz w:val="8"/>
              </w:rPr>
              <w:t xml:space="preserve"> </w:t>
            </w:r>
            <w:r>
              <w:rPr>
                <w:w w:val="110"/>
                <w:sz w:val="8"/>
              </w:rPr>
              <w:t>cuando</w:t>
            </w:r>
            <w:r>
              <w:rPr>
                <w:spacing w:val="-6"/>
                <w:w w:val="110"/>
                <w:sz w:val="8"/>
              </w:rPr>
              <w:t xml:space="preserve"> </w:t>
            </w:r>
            <w:r>
              <w:rPr>
                <w:w w:val="110"/>
                <w:sz w:val="8"/>
              </w:rPr>
              <w:t>cumpla con</w:t>
            </w:r>
            <w:r>
              <w:rPr>
                <w:spacing w:val="-3"/>
                <w:w w:val="110"/>
                <w:sz w:val="8"/>
              </w:rPr>
              <w:t xml:space="preserve"> </w:t>
            </w:r>
            <w:r>
              <w:rPr>
                <w:w w:val="110"/>
                <w:sz w:val="8"/>
              </w:rPr>
              <w:t>los</w:t>
            </w:r>
            <w:r>
              <w:rPr>
                <w:spacing w:val="-2"/>
                <w:w w:val="110"/>
                <w:sz w:val="8"/>
              </w:rPr>
              <w:t xml:space="preserve"> </w:t>
            </w:r>
            <w:r>
              <w:rPr>
                <w:w w:val="110"/>
                <w:sz w:val="8"/>
              </w:rPr>
              <w:t>requisitos</w:t>
            </w:r>
            <w:r>
              <w:rPr>
                <w:spacing w:val="-3"/>
                <w:w w:val="110"/>
                <w:sz w:val="8"/>
              </w:rPr>
              <w:t xml:space="preserve"> </w:t>
            </w:r>
            <w:r>
              <w:rPr>
                <w:w w:val="110"/>
                <w:sz w:val="8"/>
              </w:rPr>
              <w:t>establecidos</w:t>
            </w:r>
            <w:r>
              <w:rPr>
                <w:spacing w:val="-2"/>
                <w:w w:val="110"/>
                <w:sz w:val="8"/>
              </w:rPr>
              <w:t xml:space="preserve"> </w:t>
            </w:r>
            <w:r>
              <w:rPr>
                <w:w w:val="110"/>
                <w:sz w:val="8"/>
              </w:rPr>
              <w:t>en</w:t>
            </w:r>
            <w:r>
              <w:rPr>
                <w:spacing w:val="-2"/>
                <w:w w:val="110"/>
                <w:sz w:val="8"/>
              </w:rPr>
              <w:t xml:space="preserve"> </w:t>
            </w:r>
            <w:r>
              <w:rPr>
                <w:w w:val="110"/>
                <w:sz w:val="8"/>
              </w:rPr>
              <w:t>el</w:t>
            </w:r>
            <w:r>
              <w:rPr>
                <w:spacing w:val="-2"/>
                <w:w w:val="110"/>
                <w:sz w:val="8"/>
              </w:rPr>
              <w:t xml:space="preserve"> </w:t>
            </w:r>
            <w:r>
              <w:rPr>
                <w:w w:val="110"/>
                <w:sz w:val="8"/>
              </w:rPr>
              <w:t>pliego</w:t>
            </w:r>
            <w:r>
              <w:rPr>
                <w:spacing w:val="-3"/>
                <w:w w:val="110"/>
                <w:sz w:val="8"/>
              </w:rPr>
              <w:t xml:space="preserve"> </w:t>
            </w:r>
            <w:r>
              <w:rPr>
                <w:w w:val="110"/>
                <w:sz w:val="8"/>
              </w:rPr>
              <w:t>de</w:t>
            </w:r>
            <w:r>
              <w:rPr>
                <w:spacing w:val="-2"/>
                <w:w w:val="110"/>
                <w:sz w:val="8"/>
              </w:rPr>
              <w:t xml:space="preserve"> </w:t>
            </w:r>
            <w:r>
              <w:rPr>
                <w:w w:val="110"/>
                <w:sz w:val="8"/>
              </w:rPr>
              <w:t>condiciones.</w:t>
            </w:r>
          </w:p>
          <w:p w:rsidR="00F04A7A" w:rsidRDefault="00F04A7A">
            <w:pPr>
              <w:pStyle w:val="TableParagraph"/>
              <w:spacing w:before="1"/>
              <w:rPr>
                <w:rFonts w:ascii="Times New Roman"/>
                <w:sz w:val="9"/>
              </w:rPr>
            </w:pPr>
          </w:p>
          <w:p w:rsidR="00F04A7A" w:rsidRDefault="0004129A">
            <w:pPr>
              <w:pStyle w:val="TableParagraph"/>
              <w:numPr>
                <w:ilvl w:val="0"/>
                <w:numId w:val="64"/>
              </w:numPr>
              <w:tabs>
                <w:tab w:val="left" w:pos="907"/>
              </w:tabs>
              <w:spacing w:before="1" w:line="297" w:lineRule="auto"/>
              <w:ind w:right="594"/>
              <w:jc w:val="both"/>
              <w:rPr>
                <w:sz w:val="8"/>
              </w:rPr>
            </w:pPr>
            <w:r>
              <w:rPr>
                <w:w w:val="110"/>
                <w:sz w:val="8"/>
                <w:shd w:val="clear" w:color="auto" w:fill="C6C6C6"/>
              </w:rPr>
              <w:t>[Incluir cuando la entidad establezca la posibilidad de resultar adjudicatario de más de un</w:t>
            </w:r>
            <w:r>
              <w:rPr>
                <w:w w:val="110"/>
                <w:sz w:val="8"/>
              </w:rPr>
              <w:t xml:space="preserve"> </w:t>
            </w:r>
            <w:r>
              <w:rPr>
                <w:w w:val="110"/>
                <w:sz w:val="8"/>
                <w:shd w:val="clear" w:color="auto" w:fill="C6C6C6"/>
              </w:rPr>
              <w:t>lote</w:t>
            </w:r>
            <w:r>
              <w:rPr>
                <w:spacing w:val="-3"/>
                <w:w w:val="110"/>
                <w:sz w:val="8"/>
                <w:shd w:val="clear" w:color="auto" w:fill="C6C6C6"/>
              </w:rPr>
              <w:t xml:space="preserve"> </w:t>
            </w:r>
            <w:r>
              <w:rPr>
                <w:w w:val="110"/>
                <w:sz w:val="8"/>
                <w:shd w:val="clear" w:color="auto" w:fill="C6C6C6"/>
              </w:rPr>
              <w:t>o</w:t>
            </w:r>
            <w:r>
              <w:rPr>
                <w:spacing w:val="-3"/>
                <w:w w:val="110"/>
                <w:sz w:val="8"/>
                <w:shd w:val="clear" w:color="auto" w:fill="C6C6C6"/>
              </w:rPr>
              <w:t xml:space="preserve"> </w:t>
            </w:r>
            <w:r>
              <w:rPr>
                <w:w w:val="110"/>
                <w:sz w:val="8"/>
                <w:shd w:val="clear" w:color="auto" w:fill="C6C6C6"/>
              </w:rPr>
              <w:t>grupo</w:t>
            </w:r>
            <w:r>
              <w:rPr>
                <w:w w:val="110"/>
                <w:sz w:val="8"/>
              </w:rPr>
              <w:t>]</w:t>
            </w:r>
            <w:r>
              <w:rPr>
                <w:spacing w:val="-2"/>
                <w:w w:val="110"/>
                <w:sz w:val="8"/>
              </w:rPr>
              <w:t xml:space="preserve"> </w:t>
            </w:r>
            <w:r>
              <w:rPr>
                <w:w w:val="110"/>
                <w:sz w:val="8"/>
              </w:rPr>
              <w:t>La</w:t>
            </w:r>
            <w:r>
              <w:rPr>
                <w:spacing w:val="-3"/>
                <w:w w:val="110"/>
                <w:sz w:val="8"/>
              </w:rPr>
              <w:t xml:space="preserve"> </w:t>
            </w:r>
            <w:r>
              <w:rPr>
                <w:w w:val="110"/>
                <w:sz w:val="8"/>
              </w:rPr>
              <w:t>entidad</w:t>
            </w:r>
            <w:r>
              <w:rPr>
                <w:spacing w:val="-2"/>
                <w:w w:val="110"/>
                <w:sz w:val="8"/>
              </w:rPr>
              <w:t xml:space="preserve"> </w:t>
            </w:r>
            <w:r>
              <w:rPr>
                <w:w w:val="110"/>
                <w:sz w:val="8"/>
              </w:rPr>
              <w:t>verificará</w:t>
            </w:r>
            <w:r>
              <w:rPr>
                <w:spacing w:val="-3"/>
                <w:w w:val="110"/>
                <w:sz w:val="8"/>
              </w:rPr>
              <w:t xml:space="preserve"> </w:t>
            </w:r>
            <w:r>
              <w:rPr>
                <w:w w:val="110"/>
                <w:sz w:val="8"/>
              </w:rPr>
              <w:t>que</w:t>
            </w:r>
            <w:r>
              <w:rPr>
                <w:spacing w:val="-3"/>
                <w:w w:val="110"/>
                <w:sz w:val="8"/>
              </w:rPr>
              <w:t xml:space="preserve"> </w:t>
            </w:r>
            <w:r>
              <w:rPr>
                <w:w w:val="110"/>
                <w:sz w:val="8"/>
              </w:rPr>
              <w:t>el</w:t>
            </w:r>
            <w:r>
              <w:rPr>
                <w:spacing w:val="-2"/>
                <w:w w:val="110"/>
                <w:sz w:val="8"/>
              </w:rPr>
              <w:t xml:space="preserve"> </w:t>
            </w:r>
            <w:r>
              <w:rPr>
                <w:w w:val="110"/>
                <w:sz w:val="8"/>
              </w:rPr>
              <w:t>proponente</w:t>
            </w:r>
            <w:r>
              <w:rPr>
                <w:spacing w:val="-2"/>
                <w:w w:val="110"/>
                <w:sz w:val="8"/>
              </w:rPr>
              <w:t xml:space="preserve"> </w:t>
            </w:r>
            <w:r>
              <w:rPr>
                <w:w w:val="110"/>
                <w:sz w:val="8"/>
              </w:rPr>
              <w:t>cumple</w:t>
            </w:r>
            <w:r>
              <w:rPr>
                <w:spacing w:val="-3"/>
                <w:w w:val="110"/>
                <w:sz w:val="8"/>
              </w:rPr>
              <w:t xml:space="preserve"> </w:t>
            </w:r>
            <w:r>
              <w:rPr>
                <w:w w:val="110"/>
                <w:sz w:val="8"/>
              </w:rPr>
              <w:t>con</w:t>
            </w:r>
            <w:r>
              <w:rPr>
                <w:spacing w:val="-4"/>
                <w:w w:val="110"/>
                <w:sz w:val="8"/>
              </w:rPr>
              <w:t xml:space="preserve"> </w:t>
            </w:r>
            <w:r>
              <w:rPr>
                <w:w w:val="110"/>
                <w:sz w:val="8"/>
              </w:rPr>
              <w:t>el</w:t>
            </w:r>
            <w:r>
              <w:rPr>
                <w:spacing w:val="-3"/>
                <w:w w:val="110"/>
                <w:sz w:val="8"/>
              </w:rPr>
              <w:t xml:space="preserve"> </w:t>
            </w:r>
            <w:r>
              <w:rPr>
                <w:w w:val="110"/>
                <w:sz w:val="8"/>
              </w:rPr>
              <w:t>capital</w:t>
            </w:r>
            <w:r>
              <w:rPr>
                <w:spacing w:val="-4"/>
                <w:w w:val="110"/>
                <w:sz w:val="8"/>
              </w:rPr>
              <w:t xml:space="preserve"> </w:t>
            </w:r>
            <w:r>
              <w:rPr>
                <w:w w:val="110"/>
                <w:sz w:val="8"/>
              </w:rPr>
              <w:t>de</w:t>
            </w:r>
            <w:r>
              <w:rPr>
                <w:spacing w:val="-3"/>
                <w:w w:val="110"/>
                <w:sz w:val="8"/>
              </w:rPr>
              <w:t xml:space="preserve"> </w:t>
            </w:r>
            <w:r>
              <w:rPr>
                <w:w w:val="110"/>
                <w:sz w:val="8"/>
              </w:rPr>
              <w:t>trabajo</w:t>
            </w:r>
            <w:r>
              <w:rPr>
                <w:spacing w:val="-3"/>
                <w:w w:val="110"/>
                <w:sz w:val="8"/>
              </w:rPr>
              <w:t xml:space="preserve"> </w:t>
            </w:r>
            <w:r>
              <w:rPr>
                <w:w w:val="110"/>
                <w:sz w:val="8"/>
              </w:rPr>
              <w:t>para resultar adjudicatario de un lote o grupo</w:t>
            </w:r>
            <w:r>
              <w:rPr>
                <w:spacing w:val="-11"/>
                <w:w w:val="110"/>
                <w:sz w:val="8"/>
              </w:rPr>
              <w:t xml:space="preserve"> </w:t>
            </w:r>
            <w:r>
              <w:rPr>
                <w:w w:val="110"/>
                <w:sz w:val="8"/>
              </w:rPr>
              <w:t>adicional.</w:t>
            </w:r>
          </w:p>
          <w:p w:rsidR="00F04A7A" w:rsidRDefault="00F04A7A">
            <w:pPr>
              <w:pStyle w:val="TableParagraph"/>
              <w:rPr>
                <w:rFonts w:ascii="Times New Roman"/>
                <w:sz w:val="9"/>
              </w:rPr>
            </w:pPr>
          </w:p>
          <w:p w:rsidR="00F04A7A" w:rsidRDefault="0004129A">
            <w:pPr>
              <w:pStyle w:val="TableParagraph"/>
              <w:numPr>
                <w:ilvl w:val="0"/>
                <w:numId w:val="64"/>
              </w:numPr>
              <w:tabs>
                <w:tab w:val="left" w:pos="907"/>
              </w:tabs>
              <w:spacing w:line="300" w:lineRule="auto"/>
              <w:ind w:right="634"/>
              <w:rPr>
                <w:sz w:val="8"/>
                <w:szCs w:val="8"/>
              </w:rPr>
            </w:pPr>
            <w:r>
              <w:rPr>
                <w:w w:val="105"/>
                <w:sz w:val="8"/>
                <w:szCs w:val="8"/>
              </w:rPr>
              <w:t>El proponente debe indicar en el Formato 1 Carta de presentación de la oferta y en el Formato</w:t>
            </w:r>
            <w:r>
              <w:rPr>
                <w:spacing w:val="-3"/>
                <w:w w:val="105"/>
                <w:sz w:val="8"/>
                <w:szCs w:val="8"/>
              </w:rPr>
              <w:t xml:space="preserve"> </w:t>
            </w:r>
            <w:r>
              <w:rPr>
                <w:w w:val="105"/>
                <w:sz w:val="8"/>
                <w:szCs w:val="8"/>
              </w:rPr>
              <w:t>2Conformación</w:t>
            </w:r>
            <w:r>
              <w:rPr>
                <w:spacing w:val="-3"/>
                <w:w w:val="105"/>
                <w:sz w:val="8"/>
                <w:szCs w:val="8"/>
              </w:rPr>
              <w:t xml:space="preserve"> </w:t>
            </w:r>
            <w:r>
              <w:rPr>
                <w:w w:val="105"/>
                <w:sz w:val="8"/>
                <w:szCs w:val="8"/>
              </w:rPr>
              <w:t>de</w:t>
            </w:r>
            <w:r>
              <w:rPr>
                <w:spacing w:val="-3"/>
                <w:w w:val="105"/>
                <w:sz w:val="8"/>
                <w:szCs w:val="8"/>
              </w:rPr>
              <w:t xml:space="preserve"> </w:t>
            </w:r>
            <w:r>
              <w:rPr>
                <w:w w:val="105"/>
                <w:sz w:val="8"/>
                <w:szCs w:val="8"/>
              </w:rPr>
              <w:t>proponente</w:t>
            </w:r>
            <w:r>
              <w:rPr>
                <w:spacing w:val="-2"/>
                <w:w w:val="105"/>
                <w:sz w:val="8"/>
                <w:szCs w:val="8"/>
              </w:rPr>
              <w:t xml:space="preserve"> </w:t>
            </w:r>
            <w:r>
              <w:rPr>
                <w:w w:val="105"/>
                <w:sz w:val="8"/>
                <w:szCs w:val="8"/>
              </w:rPr>
              <w:t>plural</w:t>
            </w:r>
            <w:r>
              <w:rPr>
                <w:spacing w:val="-4"/>
                <w:w w:val="105"/>
                <w:sz w:val="8"/>
                <w:szCs w:val="8"/>
              </w:rPr>
              <w:t xml:space="preserve"> </w:t>
            </w:r>
            <w:r>
              <w:rPr>
                <w:w w:val="105"/>
                <w:sz w:val="8"/>
                <w:szCs w:val="8"/>
              </w:rPr>
              <w:t>(Formato</w:t>
            </w:r>
            <w:r>
              <w:rPr>
                <w:spacing w:val="-3"/>
                <w:w w:val="105"/>
                <w:sz w:val="8"/>
                <w:szCs w:val="8"/>
              </w:rPr>
              <w:t xml:space="preserve"> </w:t>
            </w:r>
            <w:r>
              <w:rPr>
                <w:w w:val="105"/>
                <w:sz w:val="8"/>
                <w:szCs w:val="8"/>
              </w:rPr>
              <w:t>2A-</w:t>
            </w:r>
            <w:r>
              <w:rPr>
                <w:spacing w:val="-2"/>
                <w:w w:val="105"/>
                <w:sz w:val="8"/>
                <w:szCs w:val="8"/>
              </w:rPr>
              <w:t xml:space="preserve"> </w:t>
            </w:r>
            <w:r>
              <w:rPr>
                <w:w w:val="105"/>
                <w:sz w:val="8"/>
                <w:szCs w:val="8"/>
              </w:rPr>
              <w:t>Consorcios)</w:t>
            </w:r>
            <w:r>
              <w:rPr>
                <w:spacing w:val="-4"/>
                <w:w w:val="105"/>
                <w:sz w:val="8"/>
                <w:szCs w:val="8"/>
              </w:rPr>
              <w:t xml:space="preserve"> </w:t>
            </w:r>
            <w:r>
              <w:rPr>
                <w:w w:val="105"/>
                <w:sz w:val="8"/>
                <w:szCs w:val="8"/>
              </w:rPr>
              <w:t>(Formato</w:t>
            </w:r>
            <w:r>
              <w:rPr>
                <w:spacing w:val="-2"/>
                <w:w w:val="105"/>
                <w:sz w:val="8"/>
                <w:szCs w:val="8"/>
              </w:rPr>
              <w:t xml:space="preserve"> </w:t>
            </w:r>
            <w:r>
              <w:rPr>
                <w:w w:val="105"/>
                <w:sz w:val="8"/>
                <w:szCs w:val="8"/>
              </w:rPr>
              <w:t>2B-</w:t>
            </w:r>
            <w:r>
              <w:rPr>
                <w:spacing w:val="-2"/>
                <w:w w:val="105"/>
                <w:sz w:val="8"/>
                <w:szCs w:val="8"/>
              </w:rPr>
              <w:t xml:space="preserve"> </w:t>
            </w:r>
            <w:r>
              <w:rPr>
                <w:w w:val="105"/>
                <w:sz w:val="8"/>
                <w:szCs w:val="8"/>
              </w:rPr>
              <w:t>UT)</w:t>
            </w:r>
          </w:p>
          <w:p w:rsidR="00F04A7A" w:rsidRDefault="0004129A">
            <w:pPr>
              <w:pStyle w:val="TableParagraph"/>
              <w:spacing w:line="91" w:lineRule="exact"/>
              <w:ind w:left="907"/>
              <w:rPr>
                <w:sz w:val="8"/>
              </w:rPr>
            </w:pPr>
            <w:r>
              <w:rPr>
                <w:w w:val="110"/>
                <w:sz w:val="8"/>
              </w:rPr>
              <w:t xml:space="preserve">, el lote o lotes a los </w:t>
            </w:r>
            <w:r>
              <w:rPr>
                <w:w w:val="110"/>
                <w:sz w:val="8"/>
              </w:rPr>
              <w:t>cuales presenta oferta.</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2"/>
              </w:rPr>
            </w:pPr>
          </w:p>
          <w:p w:rsidR="00F04A7A" w:rsidRDefault="0004129A">
            <w:pPr>
              <w:pStyle w:val="TableParagraph"/>
              <w:ind w:right="590"/>
              <w:jc w:val="right"/>
              <w:rPr>
                <w:rFonts w:ascii="Times New Roman"/>
                <w:sz w:val="10"/>
              </w:rPr>
            </w:pPr>
            <w:r>
              <w:rPr>
                <w:rFonts w:ascii="Times New Roman"/>
                <w:w w:val="105"/>
                <w:sz w:val="10"/>
              </w:rPr>
              <w:t>22</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1"/>
              </w:rPr>
            </w:pPr>
          </w:p>
          <w:p w:rsidR="00F04A7A" w:rsidRDefault="0004129A">
            <w:pPr>
              <w:pStyle w:val="TableParagraph"/>
              <w:ind w:left="1263"/>
              <w:rPr>
                <w:b/>
                <w:sz w:val="8"/>
              </w:rPr>
            </w:pPr>
            <w:r>
              <w:rPr>
                <w:b/>
                <w:w w:val="110"/>
                <w:sz w:val="8"/>
              </w:rPr>
              <w:t>CAPÍTULO III. REQUISITOS HABILITANTES Y SU VERIFICACIÓN</w:t>
            </w:r>
          </w:p>
          <w:p w:rsidR="00F04A7A" w:rsidRDefault="0004129A">
            <w:pPr>
              <w:pStyle w:val="TableParagraph"/>
              <w:spacing w:before="74" w:line="297" w:lineRule="auto"/>
              <w:ind w:left="585" w:right="608"/>
              <w:jc w:val="both"/>
              <w:rPr>
                <w:sz w:val="8"/>
              </w:rPr>
            </w:pPr>
            <w:r>
              <w:rPr>
                <w:w w:val="110"/>
                <w:sz w:val="8"/>
                <w:shd w:val="clear" w:color="auto" w:fill="C6C6C6"/>
              </w:rPr>
              <w:t>[La entidad debe adaptar este capítulo a la plataforma del SECOP II, en los términos definidos en</w:t>
            </w:r>
            <w:r>
              <w:rPr>
                <w:w w:val="110"/>
                <w:sz w:val="8"/>
              </w:rPr>
              <w:t xml:space="preserve"> </w:t>
            </w:r>
            <w:r>
              <w:rPr>
                <w:w w:val="110"/>
                <w:sz w:val="8"/>
                <w:shd w:val="clear" w:color="auto" w:fill="C6C6C6"/>
              </w:rPr>
              <w:t>las Guías de Colombia Compra Eficiente</w:t>
            </w:r>
            <w:r>
              <w:rPr>
                <w:w w:val="110"/>
                <w:sz w:val="8"/>
              </w:rPr>
              <w:t>]</w:t>
            </w:r>
          </w:p>
          <w:p w:rsidR="00F04A7A" w:rsidRDefault="00F04A7A">
            <w:pPr>
              <w:pStyle w:val="TableParagraph"/>
              <w:rPr>
                <w:rFonts w:ascii="Times New Roman"/>
                <w:sz w:val="9"/>
              </w:rPr>
            </w:pPr>
          </w:p>
          <w:p w:rsidR="00F04A7A" w:rsidRDefault="0004129A">
            <w:pPr>
              <w:pStyle w:val="TableParagraph"/>
              <w:spacing w:line="297" w:lineRule="auto"/>
              <w:ind w:left="585" w:right="606"/>
              <w:jc w:val="both"/>
              <w:rPr>
                <w:sz w:val="8"/>
              </w:rPr>
            </w:pPr>
            <w:r>
              <w:rPr>
                <w:w w:val="110"/>
                <w:sz w:val="8"/>
              </w:rPr>
              <w:t>La entidad verificará los requisitos habilitantes dentro del término señalado en el cronograma del pliego de condiciones, de acuerdo con los soportes documentales que acompañan la propuesta.</w:t>
            </w:r>
          </w:p>
          <w:p w:rsidR="00F04A7A" w:rsidRDefault="00F04A7A">
            <w:pPr>
              <w:pStyle w:val="TableParagraph"/>
              <w:spacing w:before="1"/>
              <w:rPr>
                <w:rFonts w:ascii="Times New Roman"/>
                <w:sz w:val="9"/>
              </w:rPr>
            </w:pPr>
          </w:p>
          <w:p w:rsidR="00F04A7A" w:rsidRDefault="0004129A">
            <w:pPr>
              <w:pStyle w:val="TableParagraph"/>
              <w:spacing w:line="297" w:lineRule="auto"/>
              <w:ind w:left="585" w:right="607"/>
              <w:jc w:val="both"/>
              <w:rPr>
                <w:sz w:val="8"/>
                <w:szCs w:val="8"/>
              </w:rPr>
            </w:pPr>
            <w:r>
              <w:rPr>
                <w:w w:val="105"/>
                <w:sz w:val="8"/>
                <w:szCs w:val="8"/>
              </w:rPr>
              <w:t>Los requisitos habilitantes serán objeto de verificación, por lo</w:t>
            </w:r>
            <w:r>
              <w:rPr>
                <w:w w:val="105"/>
                <w:sz w:val="8"/>
                <w:szCs w:val="8"/>
              </w:rPr>
              <w:t xml:space="preserve"> tanto, si la propuesta cumple todos los </w:t>
            </w:r>
            <w:r>
              <w:rPr>
                <w:w w:val="107"/>
                <w:sz w:val="8"/>
                <w:szCs w:val="8"/>
              </w:rPr>
              <w:t>aspectos</w:t>
            </w:r>
            <w:r>
              <w:rPr>
                <w:sz w:val="8"/>
                <w:szCs w:val="8"/>
              </w:rPr>
              <w:t xml:space="preserve"> </w:t>
            </w:r>
            <w:r>
              <w:rPr>
                <w:w w:val="107"/>
                <w:sz w:val="8"/>
                <w:szCs w:val="8"/>
              </w:rPr>
              <w:t>se</w:t>
            </w:r>
            <w:r>
              <w:rPr>
                <w:sz w:val="8"/>
                <w:szCs w:val="8"/>
              </w:rPr>
              <w:t xml:space="preserve"> </w:t>
            </w:r>
            <w:r>
              <w:rPr>
                <w:w w:val="107"/>
                <w:sz w:val="8"/>
                <w:szCs w:val="8"/>
              </w:rPr>
              <w:t>evaluarán</w:t>
            </w:r>
            <w:r>
              <w:rPr>
                <w:sz w:val="8"/>
                <w:szCs w:val="8"/>
              </w:rPr>
              <w:t xml:space="preserve"> </w:t>
            </w:r>
            <w:r>
              <w:rPr>
                <w:w w:val="107"/>
                <w:sz w:val="8"/>
                <w:szCs w:val="8"/>
              </w:rPr>
              <w:t>como</w:t>
            </w:r>
            <w:r>
              <w:rPr>
                <w:sz w:val="8"/>
                <w:szCs w:val="8"/>
              </w:rPr>
              <w:t xml:space="preserve"> </w:t>
            </w:r>
            <w:r>
              <w:rPr>
                <w:w w:val="47"/>
                <w:sz w:val="8"/>
                <w:szCs w:val="8"/>
              </w:rPr>
              <w:t></w:t>
            </w:r>
            <w:r>
              <w:rPr>
                <w:i/>
                <w:w w:val="107"/>
                <w:sz w:val="8"/>
                <w:szCs w:val="8"/>
              </w:rPr>
              <w:t>cumple</w:t>
            </w:r>
            <w:r>
              <w:rPr>
                <w:w w:val="47"/>
                <w:sz w:val="8"/>
                <w:szCs w:val="8"/>
              </w:rPr>
              <w:t></w:t>
            </w:r>
            <w:r>
              <w:rPr>
                <w:w w:val="107"/>
                <w:sz w:val="8"/>
                <w:szCs w:val="8"/>
              </w:rPr>
              <w:t>.</w:t>
            </w:r>
            <w:r>
              <w:rPr>
                <w:sz w:val="8"/>
                <w:szCs w:val="8"/>
              </w:rPr>
              <w:t xml:space="preserve"> </w:t>
            </w:r>
            <w:r>
              <w:rPr>
                <w:w w:val="107"/>
                <w:sz w:val="8"/>
                <w:szCs w:val="8"/>
              </w:rPr>
              <w:t>En</w:t>
            </w:r>
            <w:r>
              <w:rPr>
                <w:sz w:val="8"/>
                <w:szCs w:val="8"/>
              </w:rPr>
              <w:t xml:space="preserve"> </w:t>
            </w:r>
            <w:r>
              <w:rPr>
                <w:w w:val="107"/>
                <w:sz w:val="8"/>
                <w:szCs w:val="8"/>
              </w:rPr>
              <w:t>caso</w:t>
            </w:r>
            <w:r>
              <w:rPr>
                <w:sz w:val="8"/>
                <w:szCs w:val="8"/>
              </w:rPr>
              <w:t xml:space="preserve"> </w:t>
            </w:r>
            <w:r>
              <w:rPr>
                <w:w w:val="107"/>
                <w:sz w:val="8"/>
                <w:szCs w:val="8"/>
              </w:rPr>
              <w:t>contrario,</w:t>
            </w:r>
            <w:r>
              <w:rPr>
                <w:sz w:val="8"/>
                <w:szCs w:val="8"/>
              </w:rPr>
              <w:t xml:space="preserve"> </w:t>
            </w:r>
            <w:r>
              <w:rPr>
                <w:w w:val="107"/>
                <w:sz w:val="8"/>
                <w:szCs w:val="8"/>
              </w:rPr>
              <w:t>se</w:t>
            </w:r>
            <w:r>
              <w:rPr>
                <w:sz w:val="8"/>
                <w:szCs w:val="8"/>
              </w:rPr>
              <w:t xml:space="preserve"> </w:t>
            </w:r>
            <w:r>
              <w:rPr>
                <w:w w:val="107"/>
                <w:sz w:val="8"/>
                <w:szCs w:val="8"/>
              </w:rPr>
              <w:t>evaluará</w:t>
            </w:r>
            <w:r>
              <w:rPr>
                <w:sz w:val="8"/>
                <w:szCs w:val="8"/>
              </w:rPr>
              <w:t xml:space="preserve"> </w:t>
            </w:r>
            <w:r>
              <w:rPr>
                <w:w w:val="107"/>
                <w:sz w:val="8"/>
                <w:szCs w:val="8"/>
              </w:rPr>
              <w:t>como</w:t>
            </w:r>
            <w:r>
              <w:rPr>
                <w:sz w:val="8"/>
                <w:szCs w:val="8"/>
              </w:rPr>
              <w:t xml:space="preserve"> </w:t>
            </w:r>
            <w:r>
              <w:rPr>
                <w:w w:val="47"/>
                <w:sz w:val="8"/>
                <w:szCs w:val="8"/>
              </w:rPr>
              <w:t></w:t>
            </w:r>
            <w:r>
              <w:rPr>
                <w:i/>
                <w:w w:val="107"/>
                <w:sz w:val="8"/>
                <w:szCs w:val="8"/>
              </w:rPr>
              <w:t>no</w:t>
            </w:r>
            <w:r>
              <w:rPr>
                <w:i/>
                <w:sz w:val="8"/>
                <w:szCs w:val="8"/>
              </w:rPr>
              <w:t xml:space="preserve"> </w:t>
            </w:r>
            <w:r>
              <w:rPr>
                <w:i/>
                <w:w w:val="107"/>
                <w:sz w:val="8"/>
                <w:szCs w:val="8"/>
              </w:rPr>
              <w:t>cumple</w:t>
            </w:r>
            <w:r>
              <w:rPr>
                <w:w w:val="47"/>
                <w:sz w:val="8"/>
                <w:szCs w:val="8"/>
              </w:rPr>
              <w:t></w:t>
            </w:r>
            <w:r>
              <w:rPr>
                <w:w w:val="107"/>
                <w:sz w:val="8"/>
                <w:szCs w:val="8"/>
              </w:rPr>
              <w:t>.</w:t>
            </w:r>
          </w:p>
          <w:p w:rsidR="00F04A7A" w:rsidRDefault="00F04A7A">
            <w:pPr>
              <w:pStyle w:val="TableParagraph"/>
              <w:rPr>
                <w:rFonts w:ascii="Times New Roman"/>
                <w:sz w:val="9"/>
              </w:rPr>
            </w:pPr>
          </w:p>
          <w:p w:rsidR="00F04A7A" w:rsidRDefault="0004129A">
            <w:pPr>
              <w:pStyle w:val="TableParagraph"/>
              <w:spacing w:line="297" w:lineRule="auto"/>
              <w:ind w:left="585" w:right="604"/>
              <w:jc w:val="both"/>
              <w:rPr>
                <w:sz w:val="8"/>
              </w:rPr>
            </w:pPr>
            <w:r>
              <w:rPr>
                <w:w w:val="110"/>
                <w:sz w:val="8"/>
              </w:rPr>
              <w:t>De conformidad con la normativa aplicable, la entidad realizará la verificación de requisitos habilitantes</w:t>
            </w:r>
            <w:r>
              <w:rPr>
                <w:spacing w:val="-15"/>
                <w:w w:val="110"/>
                <w:sz w:val="8"/>
              </w:rPr>
              <w:t xml:space="preserve"> </w:t>
            </w:r>
            <w:r>
              <w:rPr>
                <w:w w:val="110"/>
                <w:sz w:val="8"/>
              </w:rPr>
              <w:t>de</w:t>
            </w:r>
            <w:r>
              <w:rPr>
                <w:spacing w:val="-13"/>
                <w:w w:val="110"/>
                <w:sz w:val="8"/>
              </w:rPr>
              <w:t xml:space="preserve"> </w:t>
            </w:r>
            <w:r>
              <w:rPr>
                <w:w w:val="110"/>
                <w:sz w:val="8"/>
              </w:rPr>
              <w:t>los</w:t>
            </w:r>
            <w:r>
              <w:rPr>
                <w:spacing w:val="-14"/>
                <w:w w:val="110"/>
                <w:sz w:val="8"/>
              </w:rPr>
              <w:t xml:space="preserve"> </w:t>
            </w:r>
            <w:r>
              <w:rPr>
                <w:w w:val="110"/>
                <w:sz w:val="8"/>
              </w:rPr>
              <w:t>proponentes</w:t>
            </w:r>
            <w:r>
              <w:rPr>
                <w:spacing w:val="-14"/>
                <w:w w:val="110"/>
                <w:sz w:val="8"/>
              </w:rPr>
              <w:t xml:space="preserve"> </w:t>
            </w:r>
            <w:r>
              <w:rPr>
                <w:w w:val="110"/>
                <w:sz w:val="8"/>
              </w:rPr>
              <w:t>(p</w:t>
            </w:r>
            <w:r>
              <w:rPr>
                <w:w w:val="110"/>
                <w:sz w:val="8"/>
              </w:rPr>
              <w:t>ersonas</w:t>
            </w:r>
            <w:r>
              <w:rPr>
                <w:spacing w:val="-14"/>
                <w:w w:val="110"/>
                <w:sz w:val="8"/>
              </w:rPr>
              <w:t xml:space="preserve"> </w:t>
            </w:r>
            <w:r>
              <w:rPr>
                <w:w w:val="110"/>
                <w:sz w:val="8"/>
              </w:rPr>
              <w:t>naturales</w:t>
            </w:r>
            <w:r>
              <w:rPr>
                <w:spacing w:val="-14"/>
                <w:w w:val="110"/>
                <w:sz w:val="8"/>
              </w:rPr>
              <w:t xml:space="preserve"> </w:t>
            </w:r>
            <w:r>
              <w:rPr>
                <w:w w:val="110"/>
                <w:sz w:val="8"/>
              </w:rPr>
              <w:t>o</w:t>
            </w:r>
            <w:r>
              <w:rPr>
                <w:spacing w:val="-13"/>
                <w:w w:val="110"/>
                <w:sz w:val="8"/>
              </w:rPr>
              <w:t xml:space="preserve"> </w:t>
            </w:r>
            <w:r>
              <w:rPr>
                <w:w w:val="110"/>
                <w:sz w:val="8"/>
              </w:rPr>
              <w:t>jurídicas</w:t>
            </w:r>
            <w:r>
              <w:rPr>
                <w:spacing w:val="-14"/>
                <w:w w:val="110"/>
                <w:sz w:val="8"/>
              </w:rPr>
              <w:t xml:space="preserve"> </w:t>
            </w:r>
            <w:r>
              <w:rPr>
                <w:w w:val="110"/>
                <w:sz w:val="8"/>
              </w:rPr>
              <w:t>nacionales</w:t>
            </w:r>
            <w:r>
              <w:rPr>
                <w:spacing w:val="-14"/>
                <w:w w:val="110"/>
                <w:sz w:val="8"/>
              </w:rPr>
              <w:t xml:space="preserve"> </w:t>
            </w:r>
            <w:r>
              <w:rPr>
                <w:w w:val="110"/>
                <w:sz w:val="8"/>
              </w:rPr>
              <w:t>o</w:t>
            </w:r>
            <w:r>
              <w:rPr>
                <w:spacing w:val="-14"/>
                <w:w w:val="110"/>
                <w:sz w:val="8"/>
              </w:rPr>
              <w:t xml:space="preserve"> </w:t>
            </w:r>
            <w:r>
              <w:rPr>
                <w:w w:val="110"/>
                <w:sz w:val="8"/>
              </w:rPr>
              <w:t>extranjeras</w:t>
            </w:r>
            <w:r>
              <w:rPr>
                <w:spacing w:val="-13"/>
                <w:w w:val="110"/>
                <w:sz w:val="8"/>
              </w:rPr>
              <w:t xml:space="preserve"> </w:t>
            </w:r>
            <w:r>
              <w:rPr>
                <w:w w:val="110"/>
                <w:sz w:val="8"/>
              </w:rPr>
              <w:t>domiciliadas o con sucursal en Colombia) con base en la información contenida en el RUP y los documentos señalados en el documento</w:t>
            </w:r>
            <w:r>
              <w:rPr>
                <w:spacing w:val="-6"/>
                <w:w w:val="110"/>
                <w:sz w:val="8"/>
              </w:rPr>
              <w:t xml:space="preserve"> </w:t>
            </w:r>
            <w:r>
              <w:rPr>
                <w:w w:val="110"/>
                <w:sz w:val="8"/>
              </w:rPr>
              <w:t>tipo.</w:t>
            </w:r>
          </w:p>
          <w:p w:rsidR="00F04A7A" w:rsidRDefault="00F04A7A">
            <w:pPr>
              <w:pStyle w:val="TableParagraph"/>
              <w:spacing w:before="1"/>
              <w:rPr>
                <w:rFonts w:ascii="Times New Roman"/>
                <w:sz w:val="9"/>
              </w:rPr>
            </w:pPr>
          </w:p>
          <w:p w:rsidR="00F04A7A" w:rsidRDefault="0004129A">
            <w:pPr>
              <w:pStyle w:val="TableParagraph"/>
              <w:ind w:left="585"/>
              <w:jc w:val="both"/>
              <w:rPr>
                <w:sz w:val="8"/>
              </w:rPr>
            </w:pPr>
            <w:r>
              <w:rPr>
                <w:w w:val="110"/>
                <w:sz w:val="8"/>
              </w:rPr>
              <w:t>La entidad no podrá exigir requisitos habilitantes diferentes a los señalados en los documentos tipo.</w:t>
            </w:r>
          </w:p>
          <w:p w:rsidR="00F04A7A" w:rsidRDefault="00F04A7A">
            <w:pPr>
              <w:pStyle w:val="TableParagraph"/>
              <w:spacing w:before="10"/>
              <w:rPr>
                <w:rFonts w:ascii="Times New Roman"/>
                <w:sz w:val="10"/>
              </w:rPr>
            </w:pPr>
          </w:p>
          <w:p w:rsidR="00F04A7A" w:rsidRDefault="0004129A">
            <w:pPr>
              <w:pStyle w:val="TableParagraph"/>
              <w:numPr>
                <w:ilvl w:val="1"/>
                <w:numId w:val="63"/>
              </w:numPr>
              <w:tabs>
                <w:tab w:val="left" w:pos="729"/>
              </w:tabs>
              <w:spacing w:before="1"/>
              <w:ind w:hanging="144"/>
              <w:rPr>
                <w:b/>
                <w:sz w:val="8"/>
              </w:rPr>
            </w:pPr>
            <w:r>
              <w:rPr>
                <w:b/>
                <w:w w:val="110"/>
                <w:sz w:val="8"/>
              </w:rPr>
              <w:t>GENERALIDADES</w:t>
            </w:r>
          </w:p>
          <w:p w:rsidR="00F04A7A" w:rsidRDefault="00F04A7A">
            <w:pPr>
              <w:pStyle w:val="TableParagraph"/>
              <w:spacing w:before="5"/>
              <w:rPr>
                <w:rFonts w:ascii="Times New Roman"/>
                <w:sz w:val="9"/>
              </w:rPr>
            </w:pPr>
          </w:p>
          <w:p w:rsidR="00F04A7A" w:rsidRDefault="0004129A">
            <w:pPr>
              <w:pStyle w:val="TableParagraph"/>
              <w:numPr>
                <w:ilvl w:val="2"/>
                <w:numId w:val="63"/>
              </w:numPr>
              <w:tabs>
                <w:tab w:val="left" w:pos="897"/>
              </w:tabs>
              <w:spacing w:line="297" w:lineRule="auto"/>
              <w:ind w:right="603"/>
              <w:jc w:val="both"/>
              <w:rPr>
                <w:sz w:val="8"/>
              </w:rPr>
            </w:pPr>
            <w:r>
              <w:rPr>
                <w:w w:val="110"/>
                <w:sz w:val="8"/>
              </w:rPr>
              <w:t>Únicamente se considerarán habilitados aquellos proponentes que cumplan todos los requisitos</w:t>
            </w:r>
            <w:r>
              <w:rPr>
                <w:spacing w:val="-5"/>
                <w:w w:val="110"/>
                <w:sz w:val="8"/>
              </w:rPr>
              <w:t xml:space="preserve"> </w:t>
            </w:r>
            <w:r>
              <w:rPr>
                <w:w w:val="110"/>
                <w:sz w:val="8"/>
              </w:rPr>
              <w:t>habilitantes,</w:t>
            </w:r>
            <w:r>
              <w:rPr>
                <w:spacing w:val="-3"/>
                <w:w w:val="110"/>
                <w:sz w:val="8"/>
              </w:rPr>
              <w:t xml:space="preserve"> </w:t>
            </w:r>
            <w:r>
              <w:rPr>
                <w:w w:val="110"/>
                <w:sz w:val="8"/>
              </w:rPr>
              <w:t>según</w:t>
            </w:r>
            <w:r>
              <w:rPr>
                <w:spacing w:val="-4"/>
                <w:w w:val="110"/>
                <w:sz w:val="8"/>
              </w:rPr>
              <w:t xml:space="preserve"> </w:t>
            </w:r>
            <w:r>
              <w:rPr>
                <w:w w:val="110"/>
                <w:sz w:val="8"/>
              </w:rPr>
              <w:t>lo</w:t>
            </w:r>
            <w:r>
              <w:rPr>
                <w:spacing w:val="-5"/>
                <w:w w:val="110"/>
                <w:sz w:val="8"/>
              </w:rPr>
              <w:t xml:space="preserve"> </w:t>
            </w:r>
            <w:r>
              <w:rPr>
                <w:w w:val="110"/>
                <w:sz w:val="8"/>
              </w:rPr>
              <w:t>señalado</w:t>
            </w:r>
            <w:r>
              <w:rPr>
                <w:spacing w:val="-3"/>
                <w:w w:val="110"/>
                <w:sz w:val="8"/>
              </w:rPr>
              <w:t xml:space="preserve"> </w:t>
            </w:r>
            <w:r>
              <w:rPr>
                <w:w w:val="110"/>
                <w:sz w:val="8"/>
              </w:rPr>
              <w:t>en</w:t>
            </w:r>
            <w:r>
              <w:rPr>
                <w:spacing w:val="-4"/>
                <w:w w:val="110"/>
                <w:sz w:val="8"/>
              </w:rPr>
              <w:t xml:space="preserve"> </w:t>
            </w:r>
            <w:r>
              <w:rPr>
                <w:w w:val="110"/>
                <w:sz w:val="8"/>
              </w:rPr>
              <w:t>el</w:t>
            </w:r>
            <w:r>
              <w:rPr>
                <w:spacing w:val="-3"/>
                <w:w w:val="110"/>
                <w:sz w:val="8"/>
              </w:rPr>
              <w:t xml:space="preserve"> </w:t>
            </w:r>
            <w:r>
              <w:rPr>
                <w:w w:val="110"/>
                <w:sz w:val="8"/>
              </w:rPr>
              <w:t>presente</w:t>
            </w:r>
            <w:r>
              <w:rPr>
                <w:spacing w:val="-4"/>
                <w:w w:val="110"/>
                <w:sz w:val="8"/>
              </w:rPr>
              <w:t xml:space="preserve"> </w:t>
            </w:r>
            <w:r>
              <w:rPr>
                <w:w w:val="110"/>
                <w:sz w:val="8"/>
              </w:rPr>
              <w:t>pliego</w:t>
            </w:r>
            <w:r>
              <w:rPr>
                <w:spacing w:val="-4"/>
                <w:w w:val="110"/>
                <w:sz w:val="8"/>
              </w:rPr>
              <w:t xml:space="preserve"> </w:t>
            </w:r>
            <w:r>
              <w:rPr>
                <w:w w:val="110"/>
                <w:sz w:val="8"/>
              </w:rPr>
              <w:t>de</w:t>
            </w:r>
            <w:r>
              <w:rPr>
                <w:spacing w:val="-4"/>
                <w:w w:val="110"/>
                <w:sz w:val="8"/>
              </w:rPr>
              <w:t xml:space="preserve"> </w:t>
            </w:r>
            <w:r>
              <w:rPr>
                <w:w w:val="110"/>
                <w:sz w:val="8"/>
              </w:rPr>
              <w:t>condiciones.</w:t>
            </w:r>
          </w:p>
          <w:p w:rsidR="00F04A7A" w:rsidRDefault="00F04A7A">
            <w:pPr>
              <w:pStyle w:val="TableParagraph"/>
              <w:rPr>
                <w:rFonts w:ascii="Times New Roman"/>
                <w:sz w:val="9"/>
              </w:rPr>
            </w:pPr>
          </w:p>
          <w:p w:rsidR="00F04A7A" w:rsidRDefault="0004129A">
            <w:pPr>
              <w:pStyle w:val="TableParagraph"/>
              <w:numPr>
                <w:ilvl w:val="2"/>
                <w:numId w:val="63"/>
              </w:numPr>
              <w:tabs>
                <w:tab w:val="left" w:pos="897"/>
              </w:tabs>
              <w:spacing w:line="297" w:lineRule="auto"/>
              <w:ind w:right="605"/>
              <w:jc w:val="both"/>
              <w:rPr>
                <w:sz w:val="8"/>
              </w:rPr>
            </w:pPr>
            <w:r>
              <w:rPr>
                <w:w w:val="110"/>
                <w:sz w:val="8"/>
              </w:rPr>
              <w:t>En</w:t>
            </w:r>
            <w:r>
              <w:rPr>
                <w:spacing w:val="-4"/>
                <w:w w:val="110"/>
                <w:sz w:val="8"/>
              </w:rPr>
              <w:t xml:space="preserve"> </w:t>
            </w:r>
            <w:r>
              <w:rPr>
                <w:w w:val="110"/>
                <w:sz w:val="8"/>
              </w:rPr>
              <w:t>el</w:t>
            </w:r>
            <w:r>
              <w:rPr>
                <w:spacing w:val="-4"/>
                <w:w w:val="110"/>
                <w:sz w:val="8"/>
              </w:rPr>
              <w:t xml:space="preserve"> </w:t>
            </w:r>
            <w:r>
              <w:rPr>
                <w:w w:val="110"/>
                <w:sz w:val="8"/>
              </w:rPr>
              <w:t>caso</w:t>
            </w:r>
            <w:r>
              <w:rPr>
                <w:spacing w:val="-3"/>
                <w:w w:val="110"/>
                <w:sz w:val="8"/>
              </w:rPr>
              <w:t xml:space="preserve"> </w:t>
            </w:r>
            <w:r>
              <w:rPr>
                <w:w w:val="110"/>
                <w:sz w:val="8"/>
              </w:rPr>
              <w:t>de</w:t>
            </w:r>
            <w:r>
              <w:rPr>
                <w:spacing w:val="-4"/>
                <w:w w:val="110"/>
                <w:sz w:val="8"/>
              </w:rPr>
              <w:t xml:space="preserve"> </w:t>
            </w:r>
            <w:r>
              <w:rPr>
                <w:w w:val="110"/>
                <w:sz w:val="8"/>
              </w:rPr>
              <w:t>proponentes</w:t>
            </w:r>
            <w:r>
              <w:rPr>
                <w:spacing w:val="-4"/>
                <w:w w:val="110"/>
                <w:sz w:val="8"/>
              </w:rPr>
              <w:t xml:space="preserve"> </w:t>
            </w:r>
            <w:r>
              <w:rPr>
                <w:w w:val="110"/>
                <w:sz w:val="8"/>
              </w:rPr>
              <w:t>plurales,</w:t>
            </w:r>
            <w:r>
              <w:rPr>
                <w:spacing w:val="-3"/>
                <w:w w:val="110"/>
                <w:sz w:val="8"/>
              </w:rPr>
              <w:t xml:space="preserve"> </w:t>
            </w:r>
            <w:r>
              <w:rPr>
                <w:w w:val="110"/>
                <w:sz w:val="8"/>
              </w:rPr>
              <w:t>los</w:t>
            </w:r>
            <w:r>
              <w:rPr>
                <w:spacing w:val="-4"/>
                <w:w w:val="110"/>
                <w:sz w:val="8"/>
              </w:rPr>
              <w:t xml:space="preserve"> </w:t>
            </w:r>
            <w:r>
              <w:rPr>
                <w:w w:val="110"/>
                <w:sz w:val="8"/>
              </w:rPr>
              <w:t>requisitos</w:t>
            </w:r>
            <w:r>
              <w:rPr>
                <w:spacing w:val="-3"/>
                <w:w w:val="110"/>
                <w:sz w:val="8"/>
              </w:rPr>
              <w:t xml:space="preserve"> </w:t>
            </w:r>
            <w:r>
              <w:rPr>
                <w:w w:val="110"/>
                <w:sz w:val="8"/>
              </w:rPr>
              <w:t>habilitantes</w:t>
            </w:r>
            <w:r>
              <w:rPr>
                <w:spacing w:val="-3"/>
                <w:w w:val="110"/>
                <w:sz w:val="8"/>
              </w:rPr>
              <w:t xml:space="preserve"> </w:t>
            </w:r>
            <w:r>
              <w:rPr>
                <w:w w:val="110"/>
                <w:sz w:val="8"/>
              </w:rPr>
              <w:t>serán</w:t>
            </w:r>
            <w:r>
              <w:rPr>
                <w:spacing w:val="-3"/>
                <w:w w:val="110"/>
                <w:sz w:val="8"/>
              </w:rPr>
              <w:t xml:space="preserve"> </w:t>
            </w:r>
            <w:r>
              <w:rPr>
                <w:w w:val="110"/>
                <w:sz w:val="8"/>
              </w:rPr>
              <w:t>acreditados</w:t>
            </w:r>
            <w:r>
              <w:rPr>
                <w:spacing w:val="-4"/>
                <w:w w:val="110"/>
                <w:sz w:val="8"/>
              </w:rPr>
              <w:t xml:space="preserve"> </w:t>
            </w:r>
            <w:r>
              <w:rPr>
                <w:w w:val="110"/>
                <w:sz w:val="8"/>
              </w:rPr>
              <w:t>por</w:t>
            </w:r>
            <w:r>
              <w:rPr>
                <w:spacing w:val="-4"/>
                <w:w w:val="110"/>
                <w:sz w:val="8"/>
              </w:rPr>
              <w:t xml:space="preserve"> </w:t>
            </w:r>
            <w:r>
              <w:rPr>
                <w:w w:val="110"/>
                <w:sz w:val="8"/>
              </w:rPr>
              <w:t>cada uno</w:t>
            </w:r>
            <w:r>
              <w:rPr>
                <w:spacing w:val="-6"/>
                <w:w w:val="110"/>
                <w:sz w:val="8"/>
              </w:rPr>
              <w:t xml:space="preserve"> </w:t>
            </w:r>
            <w:r>
              <w:rPr>
                <w:w w:val="110"/>
                <w:sz w:val="8"/>
              </w:rPr>
              <w:t>de</w:t>
            </w:r>
            <w:r>
              <w:rPr>
                <w:spacing w:val="-6"/>
                <w:w w:val="110"/>
                <w:sz w:val="8"/>
              </w:rPr>
              <w:t xml:space="preserve"> </w:t>
            </w:r>
            <w:r>
              <w:rPr>
                <w:w w:val="110"/>
                <w:sz w:val="8"/>
              </w:rPr>
              <w:t>los</w:t>
            </w:r>
            <w:r>
              <w:rPr>
                <w:spacing w:val="-6"/>
                <w:w w:val="110"/>
                <w:sz w:val="8"/>
              </w:rPr>
              <w:t xml:space="preserve"> </w:t>
            </w:r>
            <w:r>
              <w:rPr>
                <w:w w:val="110"/>
                <w:sz w:val="8"/>
              </w:rPr>
              <w:t>integrantes</w:t>
            </w:r>
            <w:r>
              <w:rPr>
                <w:spacing w:val="-5"/>
                <w:w w:val="110"/>
                <w:sz w:val="8"/>
              </w:rPr>
              <w:t xml:space="preserve"> </w:t>
            </w:r>
            <w:r>
              <w:rPr>
                <w:w w:val="110"/>
                <w:sz w:val="8"/>
              </w:rPr>
              <w:t>de</w:t>
            </w:r>
            <w:r>
              <w:rPr>
                <w:spacing w:val="-5"/>
                <w:w w:val="110"/>
                <w:sz w:val="8"/>
              </w:rPr>
              <w:t xml:space="preserve"> </w:t>
            </w:r>
            <w:r>
              <w:rPr>
                <w:w w:val="110"/>
                <w:sz w:val="8"/>
              </w:rPr>
              <w:t>la</w:t>
            </w:r>
            <w:r>
              <w:rPr>
                <w:spacing w:val="-6"/>
                <w:w w:val="110"/>
                <w:sz w:val="8"/>
              </w:rPr>
              <w:t xml:space="preserve"> </w:t>
            </w:r>
            <w:r>
              <w:rPr>
                <w:w w:val="110"/>
                <w:sz w:val="8"/>
              </w:rPr>
              <w:t>figura</w:t>
            </w:r>
            <w:r>
              <w:rPr>
                <w:spacing w:val="-6"/>
                <w:w w:val="110"/>
                <w:sz w:val="8"/>
              </w:rPr>
              <w:t xml:space="preserve"> </w:t>
            </w:r>
            <w:r>
              <w:rPr>
                <w:w w:val="110"/>
                <w:sz w:val="8"/>
              </w:rPr>
              <w:t>asociativa,</w:t>
            </w:r>
            <w:r>
              <w:rPr>
                <w:spacing w:val="-6"/>
                <w:w w:val="110"/>
                <w:sz w:val="8"/>
              </w:rPr>
              <w:t xml:space="preserve"> </w:t>
            </w:r>
            <w:r>
              <w:rPr>
                <w:w w:val="110"/>
                <w:sz w:val="8"/>
              </w:rPr>
              <w:t>salvo</w:t>
            </w:r>
            <w:r>
              <w:rPr>
                <w:spacing w:val="-6"/>
                <w:w w:val="110"/>
                <w:sz w:val="8"/>
              </w:rPr>
              <w:t xml:space="preserve"> </w:t>
            </w:r>
            <w:r>
              <w:rPr>
                <w:w w:val="110"/>
                <w:sz w:val="8"/>
              </w:rPr>
              <w:t>que</w:t>
            </w:r>
            <w:r>
              <w:rPr>
                <w:spacing w:val="-6"/>
                <w:w w:val="110"/>
                <w:sz w:val="8"/>
              </w:rPr>
              <w:t xml:space="preserve"> </w:t>
            </w:r>
            <w:r>
              <w:rPr>
                <w:w w:val="110"/>
                <w:sz w:val="8"/>
              </w:rPr>
              <w:t>se</w:t>
            </w:r>
            <w:r>
              <w:rPr>
                <w:spacing w:val="-6"/>
                <w:w w:val="110"/>
                <w:sz w:val="8"/>
              </w:rPr>
              <w:t xml:space="preserve"> </w:t>
            </w:r>
            <w:r>
              <w:rPr>
                <w:w w:val="110"/>
                <w:sz w:val="8"/>
              </w:rPr>
              <w:t>dé</w:t>
            </w:r>
            <w:r>
              <w:rPr>
                <w:spacing w:val="-6"/>
                <w:w w:val="110"/>
                <w:sz w:val="8"/>
              </w:rPr>
              <w:t xml:space="preserve"> </w:t>
            </w:r>
            <w:r>
              <w:rPr>
                <w:w w:val="110"/>
                <w:sz w:val="8"/>
              </w:rPr>
              <w:t>a</w:t>
            </w:r>
            <w:r>
              <w:rPr>
                <w:spacing w:val="-6"/>
                <w:w w:val="110"/>
                <w:sz w:val="8"/>
              </w:rPr>
              <w:t xml:space="preserve"> </w:t>
            </w:r>
            <w:r>
              <w:rPr>
                <w:w w:val="110"/>
                <w:sz w:val="8"/>
              </w:rPr>
              <w:t>entender</w:t>
            </w:r>
            <w:r>
              <w:rPr>
                <w:spacing w:val="-6"/>
                <w:w w:val="110"/>
                <w:sz w:val="8"/>
              </w:rPr>
              <w:t xml:space="preserve"> </w:t>
            </w:r>
            <w:r>
              <w:rPr>
                <w:w w:val="110"/>
                <w:sz w:val="8"/>
              </w:rPr>
              <w:t>algo</w:t>
            </w:r>
            <w:r>
              <w:rPr>
                <w:spacing w:val="-6"/>
                <w:w w:val="110"/>
                <w:sz w:val="8"/>
              </w:rPr>
              <w:t xml:space="preserve"> </w:t>
            </w:r>
            <w:r>
              <w:rPr>
                <w:w w:val="110"/>
                <w:sz w:val="8"/>
              </w:rPr>
              <w:t>distinto</w:t>
            </w:r>
            <w:r>
              <w:rPr>
                <w:spacing w:val="-6"/>
                <w:w w:val="110"/>
                <w:sz w:val="8"/>
              </w:rPr>
              <w:t xml:space="preserve"> </w:t>
            </w:r>
            <w:r>
              <w:rPr>
                <w:w w:val="110"/>
                <w:sz w:val="8"/>
              </w:rPr>
              <w:t>y,</w:t>
            </w:r>
            <w:r>
              <w:rPr>
                <w:spacing w:val="-6"/>
                <w:w w:val="110"/>
                <w:sz w:val="8"/>
              </w:rPr>
              <w:t xml:space="preserve"> </w:t>
            </w:r>
            <w:r>
              <w:rPr>
                <w:w w:val="110"/>
                <w:sz w:val="8"/>
              </w:rPr>
              <w:t>en todo</w:t>
            </w:r>
            <w:r>
              <w:rPr>
                <w:spacing w:val="-3"/>
                <w:w w:val="110"/>
                <w:sz w:val="8"/>
              </w:rPr>
              <w:t xml:space="preserve"> </w:t>
            </w:r>
            <w:r>
              <w:rPr>
                <w:w w:val="110"/>
                <w:sz w:val="8"/>
              </w:rPr>
              <w:t>caso,</w:t>
            </w:r>
            <w:r>
              <w:rPr>
                <w:spacing w:val="-3"/>
                <w:w w:val="110"/>
                <w:sz w:val="8"/>
              </w:rPr>
              <w:t xml:space="preserve"> </w:t>
            </w:r>
            <w:r>
              <w:rPr>
                <w:w w:val="110"/>
                <w:sz w:val="8"/>
              </w:rPr>
              <w:t>de</w:t>
            </w:r>
            <w:r>
              <w:rPr>
                <w:spacing w:val="-3"/>
                <w:w w:val="110"/>
                <w:sz w:val="8"/>
              </w:rPr>
              <w:t xml:space="preserve"> </w:t>
            </w:r>
            <w:r>
              <w:rPr>
                <w:w w:val="110"/>
                <w:sz w:val="8"/>
              </w:rPr>
              <w:t>acuerdo</w:t>
            </w:r>
            <w:r>
              <w:rPr>
                <w:spacing w:val="-2"/>
                <w:w w:val="110"/>
                <w:sz w:val="8"/>
              </w:rPr>
              <w:t xml:space="preserve"> </w:t>
            </w:r>
            <w:r>
              <w:rPr>
                <w:w w:val="110"/>
                <w:sz w:val="8"/>
              </w:rPr>
              <w:t>con</w:t>
            </w:r>
            <w:r>
              <w:rPr>
                <w:spacing w:val="-2"/>
                <w:w w:val="110"/>
                <w:sz w:val="8"/>
              </w:rPr>
              <w:t xml:space="preserve"> </w:t>
            </w:r>
            <w:r>
              <w:rPr>
                <w:w w:val="110"/>
                <w:sz w:val="8"/>
              </w:rPr>
              <w:t>las</w:t>
            </w:r>
            <w:r>
              <w:rPr>
                <w:spacing w:val="-3"/>
                <w:w w:val="110"/>
                <w:sz w:val="8"/>
              </w:rPr>
              <w:t xml:space="preserve"> </w:t>
            </w:r>
            <w:r>
              <w:rPr>
                <w:w w:val="110"/>
                <w:sz w:val="8"/>
              </w:rPr>
              <w:t>reglas</w:t>
            </w:r>
            <w:r>
              <w:rPr>
                <w:spacing w:val="-3"/>
                <w:w w:val="110"/>
                <w:sz w:val="8"/>
              </w:rPr>
              <w:t xml:space="preserve"> </w:t>
            </w:r>
            <w:r>
              <w:rPr>
                <w:w w:val="110"/>
                <w:sz w:val="8"/>
              </w:rPr>
              <w:t>de</w:t>
            </w:r>
            <w:r>
              <w:rPr>
                <w:spacing w:val="-2"/>
                <w:w w:val="110"/>
                <w:sz w:val="8"/>
              </w:rPr>
              <w:t xml:space="preserve"> </w:t>
            </w:r>
            <w:r>
              <w:rPr>
                <w:w w:val="110"/>
                <w:sz w:val="8"/>
              </w:rPr>
              <w:t>los</w:t>
            </w:r>
            <w:r>
              <w:rPr>
                <w:spacing w:val="-3"/>
                <w:w w:val="110"/>
                <w:sz w:val="8"/>
              </w:rPr>
              <w:t xml:space="preserve"> </w:t>
            </w:r>
            <w:r>
              <w:rPr>
                <w:w w:val="110"/>
                <w:sz w:val="8"/>
              </w:rPr>
              <w:t>pliegos</w:t>
            </w:r>
            <w:r>
              <w:rPr>
                <w:spacing w:val="-3"/>
                <w:w w:val="110"/>
                <w:sz w:val="8"/>
              </w:rPr>
              <w:t xml:space="preserve"> </w:t>
            </w:r>
            <w:r>
              <w:rPr>
                <w:w w:val="110"/>
                <w:sz w:val="8"/>
              </w:rPr>
              <w:t>de condiciones.</w:t>
            </w:r>
          </w:p>
          <w:p w:rsidR="00F04A7A" w:rsidRDefault="00F04A7A">
            <w:pPr>
              <w:pStyle w:val="TableParagraph"/>
              <w:spacing w:before="1"/>
              <w:rPr>
                <w:rFonts w:ascii="Times New Roman"/>
                <w:sz w:val="9"/>
              </w:rPr>
            </w:pPr>
          </w:p>
          <w:p w:rsidR="00F04A7A" w:rsidRDefault="0004129A">
            <w:pPr>
              <w:pStyle w:val="TableParagraph"/>
              <w:numPr>
                <w:ilvl w:val="2"/>
                <w:numId w:val="63"/>
              </w:numPr>
              <w:tabs>
                <w:tab w:val="left" w:pos="897"/>
              </w:tabs>
              <w:spacing w:line="297" w:lineRule="auto"/>
              <w:ind w:right="609"/>
              <w:rPr>
                <w:sz w:val="8"/>
                <w:szCs w:val="8"/>
              </w:rPr>
            </w:pPr>
            <w:r>
              <w:rPr>
                <w:w w:val="105"/>
                <w:sz w:val="8"/>
                <w:szCs w:val="8"/>
              </w:rPr>
              <w:t>Los proponentes extranjeros sin domicilio o sin sucursal en Colombia deberán diligenciar el Formato 4Capacidad financiera y organizacional para extranjeros y adjuntar los soportes que ahí se</w:t>
            </w:r>
            <w:r>
              <w:rPr>
                <w:spacing w:val="1"/>
                <w:w w:val="105"/>
                <w:sz w:val="8"/>
                <w:szCs w:val="8"/>
              </w:rPr>
              <w:t xml:space="preserve"> </w:t>
            </w:r>
            <w:r>
              <w:rPr>
                <w:w w:val="105"/>
                <w:sz w:val="8"/>
                <w:szCs w:val="8"/>
              </w:rPr>
              <w:t>definen.</w:t>
            </w:r>
          </w:p>
          <w:p w:rsidR="00F04A7A" w:rsidRDefault="00F04A7A">
            <w:pPr>
              <w:pStyle w:val="TableParagraph"/>
              <w:rPr>
                <w:rFonts w:ascii="Times New Roman"/>
                <w:sz w:val="9"/>
              </w:rPr>
            </w:pPr>
          </w:p>
          <w:p w:rsidR="00F04A7A" w:rsidRDefault="0004129A">
            <w:pPr>
              <w:pStyle w:val="TableParagraph"/>
              <w:numPr>
                <w:ilvl w:val="2"/>
                <w:numId w:val="63"/>
              </w:numPr>
              <w:tabs>
                <w:tab w:val="left" w:pos="897"/>
              </w:tabs>
              <w:spacing w:line="297" w:lineRule="auto"/>
              <w:ind w:right="603"/>
              <w:jc w:val="both"/>
              <w:rPr>
                <w:sz w:val="8"/>
              </w:rPr>
            </w:pPr>
            <w:r>
              <w:rPr>
                <w:w w:val="110"/>
                <w:sz w:val="8"/>
              </w:rPr>
              <w:t>Los proponentes obliga</w:t>
            </w:r>
            <w:r>
              <w:rPr>
                <w:w w:val="110"/>
                <w:sz w:val="8"/>
              </w:rPr>
              <w:t>dos a estar inscritos en el Registro Único de Proponentes (RUP), deberán</w:t>
            </w:r>
            <w:r>
              <w:rPr>
                <w:spacing w:val="-8"/>
                <w:w w:val="110"/>
                <w:sz w:val="8"/>
              </w:rPr>
              <w:t xml:space="preserve"> </w:t>
            </w:r>
            <w:r>
              <w:rPr>
                <w:w w:val="110"/>
                <w:sz w:val="8"/>
              </w:rPr>
              <w:t>aportar</w:t>
            </w:r>
            <w:r>
              <w:rPr>
                <w:spacing w:val="-8"/>
                <w:w w:val="110"/>
                <w:sz w:val="8"/>
              </w:rPr>
              <w:t xml:space="preserve"> </w:t>
            </w:r>
            <w:r>
              <w:rPr>
                <w:w w:val="110"/>
                <w:sz w:val="8"/>
              </w:rPr>
              <w:t>certificado</w:t>
            </w:r>
            <w:r>
              <w:rPr>
                <w:spacing w:val="-7"/>
                <w:w w:val="110"/>
                <w:sz w:val="8"/>
              </w:rPr>
              <w:t xml:space="preserve"> </w:t>
            </w:r>
            <w:r>
              <w:rPr>
                <w:w w:val="110"/>
                <w:sz w:val="8"/>
              </w:rPr>
              <w:t>con</w:t>
            </w:r>
            <w:r>
              <w:rPr>
                <w:spacing w:val="-7"/>
                <w:w w:val="110"/>
                <w:sz w:val="8"/>
              </w:rPr>
              <w:t xml:space="preserve"> </w:t>
            </w:r>
            <w:r>
              <w:rPr>
                <w:w w:val="110"/>
                <w:sz w:val="8"/>
              </w:rPr>
              <w:t>fecha</w:t>
            </w:r>
            <w:r>
              <w:rPr>
                <w:spacing w:val="-8"/>
                <w:w w:val="110"/>
                <w:sz w:val="8"/>
              </w:rPr>
              <w:t xml:space="preserve"> </w:t>
            </w:r>
            <w:r>
              <w:rPr>
                <w:w w:val="110"/>
                <w:sz w:val="8"/>
              </w:rPr>
              <w:t>de</w:t>
            </w:r>
            <w:r>
              <w:rPr>
                <w:spacing w:val="-7"/>
                <w:w w:val="110"/>
                <w:sz w:val="8"/>
              </w:rPr>
              <w:t xml:space="preserve"> </w:t>
            </w:r>
            <w:r>
              <w:rPr>
                <w:w w:val="110"/>
                <w:sz w:val="8"/>
              </w:rPr>
              <w:t>expedición</w:t>
            </w:r>
            <w:r>
              <w:rPr>
                <w:spacing w:val="-8"/>
                <w:w w:val="110"/>
                <w:sz w:val="8"/>
              </w:rPr>
              <w:t xml:space="preserve"> </w:t>
            </w:r>
            <w:r>
              <w:rPr>
                <w:w w:val="110"/>
                <w:sz w:val="8"/>
              </w:rPr>
              <w:t>no</w:t>
            </w:r>
            <w:r>
              <w:rPr>
                <w:spacing w:val="-7"/>
                <w:w w:val="110"/>
                <w:sz w:val="8"/>
              </w:rPr>
              <w:t xml:space="preserve"> </w:t>
            </w:r>
            <w:r>
              <w:rPr>
                <w:w w:val="110"/>
                <w:sz w:val="8"/>
              </w:rPr>
              <w:t>mayor</w:t>
            </w:r>
            <w:r>
              <w:rPr>
                <w:spacing w:val="-7"/>
                <w:w w:val="110"/>
                <w:sz w:val="8"/>
              </w:rPr>
              <w:t xml:space="preserve"> </w:t>
            </w:r>
            <w:r>
              <w:rPr>
                <w:w w:val="110"/>
                <w:sz w:val="8"/>
              </w:rPr>
              <w:t>a</w:t>
            </w:r>
            <w:r>
              <w:rPr>
                <w:spacing w:val="-8"/>
                <w:w w:val="110"/>
                <w:sz w:val="8"/>
              </w:rPr>
              <w:t xml:space="preserve"> </w:t>
            </w:r>
            <w:r>
              <w:rPr>
                <w:w w:val="110"/>
                <w:sz w:val="8"/>
              </w:rPr>
              <w:t>treinta</w:t>
            </w:r>
            <w:r>
              <w:rPr>
                <w:spacing w:val="-7"/>
                <w:w w:val="110"/>
                <w:sz w:val="8"/>
              </w:rPr>
              <w:t xml:space="preserve"> </w:t>
            </w:r>
            <w:r>
              <w:rPr>
                <w:w w:val="110"/>
                <w:sz w:val="8"/>
              </w:rPr>
              <w:t>(30)</w:t>
            </w:r>
            <w:r>
              <w:rPr>
                <w:spacing w:val="-8"/>
                <w:w w:val="110"/>
                <w:sz w:val="8"/>
              </w:rPr>
              <w:t xml:space="preserve"> </w:t>
            </w:r>
            <w:r>
              <w:rPr>
                <w:w w:val="110"/>
                <w:sz w:val="8"/>
              </w:rPr>
              <w:t>días</w:t>
            </w:r>
            <w:r>
              <w:rPr>
                <w:spacing w:val="-5"/>
                <w:w w:val="110"/>
                <w:sz w:val="8"/>
              </w:rPr>
              <w:t xml:space="preserve"> </w:t>
            </w:r>
            <w:r>
              <w:rPr>
                <w:w w:val="110"/>
                <w:sz w:val="8"/>
              </w:rPr>
              <w:t>calendario anteriores</w:t>
            </w:r>
            <w:r>
              <w:rPr>
                <w:spacing w:val="-7"/>
                <w:w w:val="110"/>
                <w:sz w:val="8"/>
              </w:rPr>
              <w:t xml:space="preserve"> </w:t>
            </w:r>
            <w:r>
              <w:rPr>
                <w:w w:val="110"/>
                <w:sz w:val="8"/>
              </w:rPr>
              <w:t>a</w:t>
            </w:r>
            <w:r>
              <w:rPr>
                <w:spacing w:val="-6"/>
                <w:w w:val="110"/>
                <w:sz w:val="8"/>
              </w:rPr>
              <w:t xml:space="preserve"> </w:t>
            </w:r>
            <w:r>
              <w:rPr>
                <w:w w:val="110"/>
                <w:sz w:val="8"/>
              </w:rPr>
              <w:t>la</w:t>
            </w:r>
            <w:r>
              <w:rPr>
                <w:spacing w:val="-7"/>
                <w:w w:val="110"/>
                <w:sz w:val="8"/>
              </w:rPr>
              <w:t xml:space="preserve"> </w:t>
            </w:r>
            <w:r>
              <w:rPr>
                <w:w w:val="110"/>
                <w:sz w:val="8"/>
              </w:rPr>
              <w:t>fecha</w:t>
            </w:r>
            <w:r>
              <w:rPr>
                <w:spacing w:val="-6"/>
                <w:w w:val="110"/>
                <w:sz w:val="8"/>
              </w:rPr>
              <w:t xml:space="preserve"> </w:t>
            </w:r>
            <w:r>
              <w:rPr>
                <w:w w:val="110"/>
                <w:sz w:val="8"/>
              </w:rPr>
              <w:t>de</w:t>
            </w:r>
            <w:r>
              <w:rPr>
                <w:spacing w:val="-7"/>
                <w:w w:val="110"/>
                <w:sz w:val="8"/>
              </w:rPr>
              <w:t xml:space="preserve"> </w:t>
            </w:r>
            <w:r>
              <w:rPr>
                <w:w w:val="110"/>
                <w:sz w:val="8"/>
              </w:rPr>
              <w:t>cierre</w:t>
            </w:r>
            <w:r>
              <w:rPr>
                <w:spacing w:val="-7"/>
                <w:w w:val="110"/>
                <w:sz w:val="8"/>
              </w:rPr>
              <w:t xml:space="preserve"> </w:t>
            </w:r>
            <w:r>
              <w:rPr>
                <w:w w:val="110"/>
                <w:sz w:val="8"/>
              </w:rPr>
              <w:t>del</w:t>
            </w:r>
            <w:r>
              <w:rPr>
                <w:spacing w:val="-6"/>
                <w:w w:val="110"/>
                <w:sz w:val="8"/>
              </w:rPr>
              <w:t xml:space="preserve"> </w:t>
            </w:r>
            <w:r>
              <w:rPr>
                <w:w w:val="110"/>
                <w:sz w:val="8"/>
              </w:rPr>
              <w:t>proceso</w:t>
            </w:r>
            <w:r>
              <w:rPr>
                <w:spacing w:val="-8"/>
                <w:w w:val="110"/>
                <w:sz w:val="8"/>
              </w:rPr>
              <w:t xml:space="preserve"> </w:t>
            </w:r>
            <w:r>
              <w:rPr>
                <w:w w:val="110"/>
                <w:sz w:val="8"/>
              </w:rPr>
              <w:t>de</w:t>
            </w:r>
            <w:r>
              <w:rPr>
                <w:spacing w:val="-7"/>
                <w:w w:val="110"/>
                <w:sz w:val="8"/>
              </w:rPr>
              <w:t xml:space="preserve"> </w:t>
            </w:r>
            <w:r>
              <w:rPr>
                <w:w w:val="110"/>
                <w:sz w:val="8"/>
              </w:rPr>
              <w:t>contratación.</w:t>
            </w:r>
            <w:r>
              <w:rPr>
                <w:spacing w:val="-7"/>
                <w:w w:val="110"/>
                <w:sz w:val="8"/>
              </w:rPr>
              <w:t xml:space="preserve"> </w:t>
            </w:r>
            <w:r>
              <w:rPr>
                <w:w w:val="110"/>
                <w:sz w:val="8"/>
              </w:rPr>
              <w:t>En</w:t>
            </w:r>
            <w:r>
              <w:rPr>
                <w:spacing w:val="-7"/>
                <w:w w:val="110"/>
                <w:sz w:val="8"/>
              </w:rPr>
              <w:t xml:space="preserve"> </w:t>
            </w:r>
            <w:r>
              <w:rPr>
                <w:w w:val="110"/>
                <w:sz w:val="8"/>
              </w:rPr>
              <w:t>caso</w:t>
            </w:r>
            <w:r>
              <w:rPr>
                <w:spacing w:val="-7"/>
                <w:w w:val="110"/>
                <w:sz w:val="8"/>
              </w:rPr>
              <w:t xml:space="preserve"> </w:t>
            </w:r>
            <w:r>
              <w:rPr>
                <w:w w:val="110"/>
                <w:sz w:val="8"/>
              </w:rPr>
              <w:t>de</w:t>
            </w:r>
            <w:r>
              <w:rPr>
                <w:spacing w:val="-6"/>
                <w:w w:val="110"/>
                <w:sz w:val="8"/>
              </w:rPr>
              <w:t xml:space="preserve"> </w:t>
            </w:r>
            <w:r>
              <w:rPr>
                <w:w w:val="110"/>
                <w:sz w:val="8"/>
              </w:rPr>
              <w:t>modificarse</w:t>
            </w:r>
            <w:r>
              <w:rPr>
                <w:spacing w:val="-8"/>
                <w:w w:val="110"/>
                <w:sz w:val="8"/>
              </w:rPr>
              <w:t xml:space="preserve"> </w:t>
            </w:r>
            <w:r>
              <w:rPr>
                <w:w w:val="110"/>
                <w:sz w:val="8"/>
              </w:rPr>
              <w:t>la</w:t>
            </w:r>
            <w:r>
              <w:rPr>
                <w:spacing w:val="-7"/>
                <w:w w:val="110"/>
                <w:sz w:val="8"/>
              </w:rPr>
              <w:t xml:space="preserve"> </w:t>
            </w:r>
            <w:r>
              <w:rPr>
                <w:w w:val="110"/>
                <w:sz w:val="8"/>
              </w:rPr>
              <w:t>fecha de cierre del proceso, se tendrá como referencia para establecer el plazo de vigencia del certificado</w:t>
            </w:r>
            <w:r>
              <w:rPr>
                <w:spacing w:val="-5"/>
                <w:w w:val="110"/>
                <w:sz w:val="8"/>
              </w:rPr>
              <w:t xml:space="preserve"> </w:t>
            </w:r>
            <w:r>
              <w:rPr>
                <w:w w:val="110"/>
                <w:sz w:val="8"/>
              </w:rPr>
              <w:t>la</w:t>
            </w:r>
            <w:r>
              <w:rPr>
                <w:spacing w:val="-5"/>
                <w:w w:val="110"/>
                <w:sz w:val="8"/>
              </w:rPr>
              <w:t xml:space="preserve"> </w:t>
            </w:r>
            <w:r>
              <w:rPr>
                <w:w w:val="110"/>
                <w:sz w:val="8"/>
              </w:rPr>
              <w:t>fecha</w:t>
            </w:r>
            <w:r>
              <w:rPr>
                <w:spacing w:val="-5"/>
                <w:w w:val="110"/>
                <w:sz w:val="8"/>
              </w:rPr>
              <w:t xml:space="preserve"> </w:t>
            </w:r>
            <w:r>
              <w:rPr>
                <w:w w:val="110"/>
                <w:sz w:val="8"/>
              </w:rPr>
              <w:t>originalmente</w:t>
            </w:r>
            <w:r>
              <w:rPr>
                <w:spacing w:val="-6"/>
                <w:w w:val="110"/>
                <w:sz w:val="8"/>
              </w:rPr>
              <w:t xml:space="preserve"> </w:t>
            </w:r>
            <w:r>
              <w:rPr>
                <w:w w:val="110"/>
                <w:sz w:val="8"/>
              </w:rPr>
              <w:t>establecida</w:t>
            </w:r>
            <w:r>
              <w:rPr>
                <w:spacing w:val="-4"/>
                <w:w w:val="110"/>
                <w:sz w:val="8"/>
              </w:rPr>
              <w:t xml:space="preserve"> </w:t>
            </w:r>
            <w:r>
              <w:rPr>
                <w:w w:val="110"/>
                <w:sz w:val="8"/>
              </w:rPr>
              <w:t>en</w:t>
            </w:r>
            <w:r>
              <w:rPr>
                <w:spacing w:val="-5"/>
                <w:w w:val="110"/>
                <w:sz w:val="8"/>
              </w:rPr>
              <w:t xml:space="preserve"> </w:t>
            </w:r>
            <w:r>
              <w:rPr>
                <w:w w:val="110"/>
                <w:sz w:val="8"/>
              </w:rPr>
              <w:t>el</w:t>
            </w:r>
            <w:r>
              <w:rPr>
                <w:spacing w:val="-3"/>
                <w:w w:val="110"/>
                <w:sz w:val="8"/>
              </w:rPr>
              <w:t xml:space="preserve"> </w:t>
            </w:r>
            <w:r>
              <w:rPr>
                <w:w w:val="110"/>
                <w:sz w:val="8"/>
              </w:rPr>
              <w:t>pliego</w:t>
            </w:r>
            <w:r>
              <w:rPr>
                <w:spacing w:val="-5"/>
                <w:w w:val="110"/>
                <w:sz w:val="8"/>
              </w:rPr>
              <w:t xml:space="preserve"> </w:t>
            </w:r>
            <w:r>
              <w:rPr>
                <w:w w:val="110"/>
                <w:sz w:val="8"/>
              </w:rPr>
              <w:t>de</w:t>
            </w:r>
            <w:r>
              <w:rPr>
                <w:spacing w:val="-5"/>
                <w:w w:val="110"/>
                <w:sz w:val="8"/>
              </w:rPr>
              <w:t xml:space="preserve"> </w:t>
            </w:r>
            <w:r>
              <w:rPr>
                <w:w w:val="110"/>
                <w:sz w:val="8"/>
              </w:rPr>
              <w:t>condiciones</w:t>
            </w:r>
            <w:r>
              <w:rPr>
                <w:spacing w:val="-5"/>
                <w:w w:val="110"/>
                <w:sz w:val="8"/>
              </w:rPr>
              <w:t xml:space="preserve"> </w:t>
            </w:r>
            <w:r>
              <w:rPr>
                <w:w w:val="110"/>
                <w:sz w:val="8"/>
              </w:rPr>
              <w:t>definitivo.</w:t>
            </w:r>
          </w:p>
          <w:p w:rsidR="00F04A7A" w:rsidRDefault="00F04A7A">
            <w:pPr>
              <w:pStyle w:val="TableParagraph"/>
              <w:rPr>
                <w:rFonts w:ascii="Times New Roman"/>
                <w:sz w:val="9"/>
              </w:rPr>
            </w:pPr>
          </w:p>
          <w:p w:rsidR="00F04A7A" w:rsidRDefault="0004129A">
            <w:pPr>
              <w:pStyle w:val="TableParagraph"/>
              <w:numPr>
                <w:ilvl w:val="1"/>
                <w:numId w:val="63"/>
              </w:numPr>
              <w:tabs>
                <w:tab w:val="left" w:pos="729"/>
              </w:tabs>
              <w:spacing w:before="1"/>
              <w:ind w:hanging="144"/>
              <w:rPr>
                <w:b/>
                <w:sz w:val="8"/>
              </w:rPr>
            </w:pPr>
            <w:r>
              <w:rPr>
                <w:b/>
                <w:w w:val="110"/>
                <w:sz w:val="8"/>
              </w:rPr>
              <w:t>CAPACIDAD</w:t>
            </w:r>
            <w:r>
              <w:rPr>
                <w:b/>
                <w:spacing w:val="-1"/>
                <w:w w:val="110"/>
                <w:sz w:val="8"/>
              </w:rPr>
              <w:t xml:space="preserve"> </w:t>
            </w:r>
            <w:r>
              <w:rPr>
                <w:b/>
                <w:w w:val="110"/>
                <w:sz w:val="8"/>
              </w:rPr>
              <w:t>JURÍDICA</w:t>
            </w:r>
          </w:p>
          <w:p w:rsidR="00F04A7A" w:rsidRDefault="00F04A7A">
            <w:pPr>
              <w:pStyle w:val="TableParagraph"/>
              <w:spacing w:before="5"/>
              <w:rPr>
                <w:rFonts w:ascii="Times New Roman"/>
                <w:sz w:val="9"/>
              </w:rPr>
            </w:pPr>
          </w:p>
          <w:p w:rsidR="00F04A7A" w:rsidRDefault="0004129A">
            <w:pPr>
              <w:pStyle w:val="TableParagraph"/>
              <w:spacing w:line="297" w:lineRule="auto"/>
              <w:ind w:left="585" w:right="603"/>
              <w:jc w:val="both"/>
              <w:rPr>
                <w:sz w:val="8"/>
              </w:rPr>
            </w:pPr>
            <w:r>
              <w:rPr>
                <w:w w:val="110"/>
                <w:sz w:val="8"/>
              </w:rPr>
              <w:t>Los interesados podrán participar como proponentes bajo alguna de las siguientes modalidades siempre y cuando cumplan los requisitos exigidos en el pliego de condiciones:</w:t>
            </w:r>
          </w:p>
          <w:p w:rsidR="00F04A7A" w:rsidRDefault="00F04A7A">
            <w:pPr>
              <w:pStyle w:val="TableParagraph"/>
              <w:rPr>
                <w:rFonts w:ascii="Times New Roman"/>
                <w:sz w:val="9"/>
              </w:rPr>
            </w:pPr>
          </w:p>
          <w:p w:rsidR="00F04A7A" w:rsidRDefault="0004129A">
            <w:pPr>
              <w:pStyle w:val="TableParagraph"/>
              <w:numPr>
                <w:ilvl w:val="2"/>
                <w:numId w:val="63"/>
              </w:numPr>
              <w:tabs>
                <w:tab w:val="left" w:pos="897"/>
              </w:tabs>
              <w:spacing w:line="297" w:lineRule="auto"/>
              <w:ind w:right="604"/>
              <w:rPr>
                <w:sz w:val="8"/>
              </w:rPr>
            </w:pPr>
            <w:r>
              <w:rPr>
                <w:w w:val="110"/>
                <w:sz w:val="8"/>
              </w:rPr>
              <w:t>Individualmente:</w:t>
            </w:r>
            <w:r>
              <w:rPr>
                <w:spacing w:val="-16"/>
                <w:w w:val="110"/>
                <w:sz w:val="8"/>
              </w:rPr>
              <w:t xml:space="preserve"> </w:t>
            </w:r>
            <w:r>
              <w:rPr>
                <w:w w:val="110"/>
                <w:sz w:val="8"/>
              </w:rPr>
              <w:t>como:</w:t>
            </w:r>
            <w:r>
              <w:rPr>
                <w:spacing w:val="-15"/>
                <w:w w:val="110"/>
                <w:sz w:val="8"/>
              </w:rPr>
              <w:t xml:space="preserve"> </w:t>
            </w:r>
            <w:r>
              <w:rPr>
                <w:w w:val="110"/>
                <w:sz w:val="8"/>
              </w:rPr>
              <w:t>a)</w:t>
            </w:r>
            <w:r>
              <w:rPr>
                <w:spacing w:val="-15"/>
                <w:w w:val="110"/>
                <w:sz w:val="8"/>
              </w:rPr>
              <w:t xml:space="preserve"> </w:t>
            </w:r>
            <w:r>
              <w:rPr>
                <w:w w:val="110"/>
                <w:sz w:val="8"/>
              </w:rPr>
              <w:t>personas</w:t>
            </w:r>
            <w:r>
              <w:rPr>
                <w:spacing w:val="-15"/>
                <w:w w:val="110"/>
                <w:sz w:val="8"/>
              </w:rPr>
              <w:t xml:space="preserve"> </w:t>
            </w:r>
            <w:r>
              <w:rPr>
                <w:w w:val="110"/>
                <w:sz w:val="8"/>
              </w:rPr>
              <w:t>naturales</w:t>
            </w:r>
            <w:r>
              <w:rPr>
                <w:spacing w:val="-15"/>
                <w:w w:val="110"/>
                <w:sz w:val="8"/>
              </w:rPr>
              <w:t xml:space="preserve"> </w:t>
            </w:r>
            <w:r>
              <w:rPr>
                <w:w w:val="110"/>
                <w:sz w:val="8"/>
              </w:rPr>
              <w:t>nacionales</w:t>
            </w:r>
            <w:r>
              <w:rPr>
                <w:spacing w:val="-15"/>
                <w:w w:val="110"/>
                <w:sz w:val="8"/>
              </w:rPr>
              <w:t xml:space="preserve"> </w:t>
            </w:r>
            <w:r>
              <w:rPr>
                <w:w w:val="110"/>
                <w:sz w:val="8"/>
              </w:rPr>
              <w:t>o</w:t>
            </w:r>
            <w:r>
              <w:rPr>
                <w:spacing w:val="-15"/>
                <w:w w:val="110"/>
                <w:sz w:val="8"/>
              </w:rPr>
              <w:t xml:space="preserve"> </w:t>
            </w:r>
            <w:r>
              <w:rPr>
                <w:w w:val="110"/>
                <w:sz w:val="8"/>
              </w:rPr>
              <w:t>extranjeras,</w:t>
            </w:r>
            <w:r>
              <w:rPr>
                <w:spacing w:val="-14"/>
                <w:w w:val="110"/>
                <w:sz w:val="8"/>
              </w:rPr>
              <w:t xml:space="preserve"> </w:t>
            </w:r>
            <w:r>
              <w:rPr>
                <w:w w:val="110"/>
                <w:sz w:val="8"/>
              </w:rPr>
              <w:t>b)</w:t>
            </w:r>
            <w:r>
              <w:rPr>
                <w:spacing w:val="-16"/>
                <w:w w:val="110"/>
                <w:sz w:val="8"/>
              </w:rPr>
              <w:t xml:space="preserve"> </w:t>
            </w:r>
            <w:r>
              <w:rPr>
                <w:w w:val="110"/>
                <w:sz w:val="8"/>
              </w:rPr>
              <w:t>personas</w:t>
            </w:r>
            <w:r>
              <w:rPr>
                <w:spacing w:val="-14"/>
                <w:w w:val="110"/>
                <w:sz w:val="8"/>
              </w:rPr>
              <w:t xml:space="preserve"> </w:t>
            </w:r>
            <w:r>
              <w:rPr>
                <w:w w:val="110"/>
                <w:sz w:val="8"/>
              </w:rPr>
              <w:t>j</w:t>
            </w:r>
            <w:r>
              <w:rPr>
                <w:w w:val="110"/>
                <w:sz w:val="8"/>
              </w:rPr>
              <w:t>urídicas nacionales o</w:t>
            </w:r>
            <w:r>
              <w:rPr>
                <w:spacing w:val="-3"/>
                <w:w w:val="110"/>
                <w:sz w:val="8"/>
              </w:rPr>
              <w:t xml:space="preserve"> </w:t>
            </w:r>
            <w:r>
              <w:rPr>
                <w:w w:val="110"/>
                <w:sz w:val="8"/>
              </w:rPr>
              <w:t>extranjeras.</w:t>
            </w:r>
          </w:p>
          <w:p w:rsidR="00F04A7A" w:rsidRDefault="00F04A7A">
            <w:pPr>
              <w:pStyle w:val="TableParagraph"/>
              <w:rPr>
                <w:rFonts w:ascii="Times New Roman"/>
                <w:sz w:val="9"/>
              </w:rPr>
            </w:pPr>
          </w:p>
          <w:p w:rsidR="00F04A7A" w:rsidRDefault="0004129A">
            <w:pPr>
              <w:pStyle w:val="TableParagraph"/>
              <w:numPr>
                <w:ilvl w:val="2"/>
                <w:numId w:val="63"/>
              </w:numPr>
              <w:tabs>
                <w:tab w:val="left" w:pos="897"/>
              </w:tabs>
              <w:spacing w:line="300" w:lineRule="auto"/>
              <w:ind w:right="603"/>
              <w:rPr>
                <w:sz w:val="8"/>
              </w:rPr>
            </w:pPr>
            <w:r>
              <w:rPr>
                <w:w w:val="110"/>
                <w:sz w:val="8"/>
              </w:rPr>
              <w:t>Conjuntamente, como proponentes plurales en cualquiera de las formas de asociación previstas en el artículo 7 de la Ley 80 de</w:t>
            </w:r>
            <w:r>
              <w:rPr>
                <w:spacing w:val="-11"/>
                <w:w w:val="110"/>
                <w:sz w:val="8"/>
              </w:rPr>
              <w:t xml:space="preserve"> </w:t>
            </w:r>
            <w:r>
              <w:rPr>
                <w:w w:val="110"/>
                <w:sz w:val="8"/>
              </w:rPr>
              <w:t>1993.</w:t>
            </w:r>
          </w:p>
          <w:p w:rsidR="00F04A7A" w:rsidRDefault="00F04A7A">
            <w:pPr>
              <w:pStyle w:val="TableParagraph"/>
              <w:spacing w:before="2"/>
              <w:rPr>
                <w:rFonts w:ascii="Times New Roman"/>
                <w:sz w:val="12"/>
              </w:rPr>
            </w:pPr>
          </w:p>
          <w:p w:rsidR="00F04A7A" w:rsidRDefault="0004129A">
            <w:pPr>
              <w:pStyle w:val="TableParagraph"/>
              <w:ind w:right="601"/>
              <w:jc w:val="right"/>
              <w:rPr>
                <w:rFonts w:ascii="Times New Roman"/>
                <w:sz w:val="10"/>
              </w:rPr>
            </w:pPr>
            <w:r>
              <w:rPr>
                <w:rFonts w:ascii="Times New Roman"/>
                <w:w w:val="105"/>
                <w:sz w:val="10"/>
              </w:rPr>
              <w:t>23</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1"/>
              </w:rPr>
            </w:pPr>
          </w:p>
          <w:p w:rsidR="00F04A7A" w:rsidRDefault="0004129A">
            <w:pPr>
              <w:pStyle w:val="TableParagraph"/>
              <w:spacing w:before="1"/>
              <w:ind w:left="608"/>
              <w:rPr>
                <w:sz w:val="8"/>
              </w:rPr>
            </w:pPr>
            <w:r>
              <w:rPr>
                <w:w w:val="105"/>
                <w:sz w:val="8"/>
              </w:rPr>
              <w:t>Los proponentes deben:</w:t>
            </w:r>
          </w:p>
          <w:p w:rsidR="00F04A7A" w:rsidRDefault="00F04A7A">
            <w:pPr>
              <w:pStyle w:val="TableParagraph"/>
              <w:spacing w:before="10"/>
              <w:rPr>
                <w:rFonts w:ascii="Times New Roman"/>
                <w:sz w:val="10"/>
              </w:rPr>
            </w:pPr>
          </w:p>
          <w:p w:rsidR="00F04A7A" w:rsidRDefault="0004129A">
            <w:pPr>
              <w:pStyle w:val="TableParagraph"/>
              <w:numPr>
                <w:ilvl w:val="0"/>
                <w:numId w:val="62"/>
              </w:numPr>
              <w:tabs>
                <w:tab w:val="left" w:pos="920"/>
              </w:tabs>
              <w:ind w:hanging="157"/>
              <w:rPr>
                <w:sz w:val="8"/>
              </w:rPr>
            </w:pPr>
            <w:r>
              <w:rPr>
                <w:w w:val="105"/>
                <w:sz w:val="8"/>
              </w:rPr>
              <w:t>Tener capacidad jurídica para la presentación de la</w:t>
            </w:r>
            <w:r>
              <w:rPr>
                <w:spacing w:val="2"/>
                <w:w w:val="105"/>
                <w:sz w:val="8"/>
              </w:rPr>
              <w:t xml:space="preserve"> </w:t>
            </w:r>
            <w:r>
              <w:rPr>
                <w:w w:val="105"/>
                <w:sz w:val="8"/>
              </w:rPr>
              <w:t>oferta.</w:t>
            </w:r>
          </w:p>
          <w:p w:rsidR="00F04A7A" w:rsidRDefault="00F04A7A">
            <w:pPr>
              <w:pStyle w:val="TableParagraph"/>
              <w:spacing w:before="10"/>
              <w:rPr>
                <w:rFonts w:ascii="Times New Roman"/>
                <w:sz w:val="10"/>
              </w:rPr>
            </w:pPr>
          </w:p>
          <w:p w:rsidR="00F04A7A" w:rsidRDefault="0004129A">
            <w:pPr>
              <w:pStyle w:val="TableParagraph"/>
              <w:numPr>
                <w:ilvl w:val="0"/>
                <w:numId w:val="62"/>
              </w:numPr>
              <w:tabs>
                <w:tab w:val="left" w:pos="920"/>
              </w:tabs>
              <w:ind w:hanging="157"/>
              <w:rPr>
                <w:sz w:val="8"/>
              </w:rPr>
            </w:pPr>
            <w:r>
              <w:rPr>
                <w:w w:val="105"/>
                <w:sz w:val="8"/>
              </w:rPr>
              <w:t>Tener capacidad jurídica para la celebración y ejecución del</w:t>
            </w:r>
            <w:r>
              <w:rPr>
                <w:spacing w:val="4"/>
                <w:w w:val="105"/>
                <w:sz w:val="8"/>
              </w:rPr>
              <w:t xml:space="preserve"> </w:t>
            </w:r>
            <w:r>
              <w:rPr>
                <w:w w:val="105"/>
                <w:sz w:val="8"/>
              </w:rPr>
              <w:t>contrato.</w:t>
            </w:r>
          </w:p>
          <w:p w:rsidR="00F04A7A" w:rsidRDefault="00F04A7A">
            <w:pPr>
              <w:pStyle w:val="TableParagraph"/>
              <w:spacing w:before="10"/>
              <w:rPr>
                <w:rFonts w:ascii="Times New Roman"/>
                <w:sz w:val="10"/>
              </w:rPr>
            </w:pPr>
          </w:p>
          <w:p w:rsidR="00F04A7A" w:rsidRDefault="0004129A">
            <w:pPr>
              <w:pStyle w:val="TableParagraph"/>
              <w:numPr>
                <w:ilvl w:val="0"/>
                <w:numId w:val="62"/>
              </w:numPr>
              <w:tabs>
                <w:tab w:val="left" w:pos="919"/>
              </w:tabs>
              <w:spacing w:before="1" w:line="297" w:lineRule="auto"/>
              <w:ind w:right="586"/>
              <w:jc w:val="both"/>
              <w:rPr>
                <w:sz w:val="8"/>
              </w:rPr>
            </w:pPr>
            <w:r>
              <w:rPr>
                <w:w w:val="105"/>
                <w:sz w:val="8"/>
              </w:rPr>
              <w:t>No estar incursos en ninguna de las circunstancias de inhabilidad, incompatibilidad, conflicto de interés o prohibición previstas en la Constitución y en la</w:t>
            </w:r>
            <w:r>
              <w:rPr>
                <w:spacing w:val="7"/>
                <w:w w:val="105"/>
                <w:sz w:val="8"/>
              </w:rPr>
              <w:t xml:space="preserve"> </w:t>
            </w:r>
            <w:r>
              <w:rPr>
                <w:w w:val="105"/>
                <w:sz w:val="8"/>
              </w:rPr>
              <w:t>ley.</w:t>
            </w:r>
          </w:p>
          <w:p w:rsidR="00F04A7A" w:rsidRDefault="00F04A7A">
            <w:pPr>
              <w:pStyle w:val="TableParagraph"/>
              <w:rPr>
                <w:rFonts w:ascii="Times New Roman"/>
                <w:sz w:val="9"/>
              </w:rPr>
            </w:pPr>
          </w:p>
          <w:p w:rsidR="00F04A7A" w:rsidRDefault="0004129A">
            <w:pPr>
              <w:pStyle w:val="TableParagraph"/>
              <w:numPr>
                <w:ilvl w:val="0"/>
                <w:numId w:val="62"/>
              </w:numPr>
              <w:tabs>
                <w:tab w:val="left" w:pos="920"/>
              </w:tabs>
              <w:spacing w:line="297" w:lineRule="auto"/>
              <w:ind w:right="585"/>
              <w:jc w:val="both"/>
              <w:rPr>
                <w:sz w:val="8"/>
              </w:rPr>
            </w:pPr>
            <w:r>
              <w:rPr>
                <w:w w:val="105"/>
                <w:sz w:val="8"/>
              </w:rPr>
              <w:t>No estar rep</w:t>
            </w:r>
            <w:r>
              <w:rPr>
                <w:w w:val="105"/>
                <w:sz w:val="8"/>
              </w:rPr>
              <w:t>ortados en el último boletín de responsables fiscales vigente publicado por la Contraloría General de la República. Esta disposición aplica para el proponente e integrantes de un proponente plural con domicilio en Colombia. Tratándose de proponentes extran</w:t>
            </w:r>
            <w:r>
              <w:rPr>
                <w:w w:val="105"/>
                <w:sz w:val="8"/>
              </w:rPr>
              <w:t>jeros sin domicilio o sin sucursal en Colombia, deberán declarar que no son responsables fiscales por actividades ejercidas en Colombia en el pasado y que no tienen sanciones vigentes en Colombia que implique inhabilidad para contratar con el</w:t>
            </w:r>
            <w:r>
              <w:rPr>
                <w:spacing w:val="5"/>
                <w:w w:val="105"/>
                <w:sz w:val="8"/>
              </w:rPr>
              <w:t xml:space="preserve"> </w:t>
            </w:r>
            <w:r>
              <w:rPr>
                <w:w w:val="105"/>
                <w:sz w:val="8"/>
              </w:rPr>
              <w:t>Estado.</w:t>
            </w:r>
          </w:p>
          <w:p w:rsidR="00F04A7A" w:rsidRDefault="00F04A7A">
            <w:pPr>
              <w:pStyle w:val="TableParagraph"/>
              <w:rPr>
                <w:rFonts w:ascii="Times New Roman"/>
                <w:sz w:val="9"/>
              </w:rPr>
            </w:pPr>
          </w:p>
          <w:p w:rsidR="00F04A7A" w:rsidRDefault="0004129A">
            <w:pPr>
              <w:pStyle w:val="TableParagraph"/>
              <w:spacing w:line="297" w:lineRule="auto"/>
              <w:ind w:left="608" w:right="588"/>
              <w:rPr>
                <w:sz w:val="8"/>
                <w:szCs w:val="8"/>
              </w:rPr>
            </w:pPr>
            <w:r>
              <w:rPr>
                <w:w w:val="105"/>
                <w:sz w:val="8"/>
                <w:szCs w:val="8"/>
              </w:rPr>
              <w:t>La entidad debe consultar los Antecedentes Judiciales en línea en los registros de las  bases de datos, al igual que el Certificado de Antecedentes Disciplinarios conforme el artículo 1 de la Ley 1238 de 2008 y el Registro Nacional de Medidas Correctivas d</w:t>
            </w:r>
            <w:r>
              <w:rPr>
                <w:w w:val="105"/>
                <w:sz w:val="8"/>
                <w:szCs w:val="8"/>
              </w:rPr>
              <w:t>el Ministerio de Defensa Nacional Policía Nacional, de acuerdo con lo dispuesto en el artículo 183 de la Ley 1801 de 2016 Código Nacional de Seguridad y</w:t>
            </w:r>
            <w:r>
              <w:rPr>
                <w:spacing w:val="-1"/>
                <w:w w:val="105"/>
                <w:sz w:val="8"/>
                <w:szCs w:val="8"/>
              </w:rPr>
              <w:t xml:space="preserve"> </w:t>
            </w:r>
            <w:r>
              <w:rPr>
                <w:w w:val="105"/>
                <w:sz w:val="8"/>
                <w:szCs w:val="8"/>
              </w:rPr>
              <w:t>Convivencia.</w:t>
            </w:r>
          </w:p>
          <w:p w:rsidR="00F04A7A" w:rsidRDefault="00F04A7A">
            <w:pPr>
              <w:pStyle w:val="TableParagraph"/>
              <w:rPr>
                <w:rFonts w:ascii="Times New Roman"/>
                <w:sz w:val="9"/>
              </w:rPr>
            </w:pPr>
          </w:p>
          <w:p w:rsidR="00F04A7A" w:rsidRDefault="0004129A">
            <w:pPr>
              <w:pStyle w:val="TableParagraph"/>
              <w:numPr>
                <w:ilvl w:val="1"/>
                <w:numId w:val="61"/>
              </w:numPr>
              <w:tabs>
                <w:tab w:val="left" w:pos="753"/>
              </w:tabs>
              <w:ind w:hanging="145"/>
              <w:rPr>
                <w:b/>
                <w:sz w:val="8"/>
              </w:rPr>
            </w:pPr>
            <w:r>
              <w:rPr>
                <w:b/>
                <w:w w:val="105"/>
                <w:sz w:val="8"/>
              </w:rPr>
              <w:t>EXISTENCIA Y REPRESENTACIÓN</w:t>
            </w:r>
            <w:r>
              <w:rPr>
                <w:b/>
                <w:spacing w:val="3"/>
                <w:w w:val="105"/>
                <w:sz w:val="8"/>
              </w:rPr>
              <w:t xml:space="preserve"> </w:t>
            </w:r>
            <w:r>
              <w:rPr>
                <w:b/>
                <w:w w:val="105"/>
                <w:sz w:val="8"/>
              </w:rPr>
              <w:t>LEGAL</w:t>
            </w:r>
          </w:p>
          <w:p w:rsidR="00F04A7A" w:rsidRDefault="00F04A7A">
            <w:pPr>
              <w:pStyle w:val="TableParagraph"/>
              <w:spacing w:before="4"/>
              <w:rPr>
                <w:rFonts w:ascii="Times New Roman"/>
                <w:sz w:val="9"/>
              </w:rPr>
            </w:pPr>
          </w:p>
          <w:p w:rsidR="00F04A7A" w:rsidRDefault="0004129A">
            <w:pPr>
              <w:pStyle w:val="TableParagraph"/>
              <w:spacing w:line="300" w:lineRule="auto"/>
              <w:ind w:left="608" w:right="591"/>
              <w:rPr>
                <w:sz w:val="8"/>
              </w:rPr>
            </w:pPr>
            <w:r>
              <w:rPr>
                <w:w w:val="105"/>
                <w:sz w:val="8"/>
              </w:rPr>
              <w:t>La existencia y representación legal de los proponentes individuales o miembros de los proponentes plurales se acreditará de acuerdo con las siguientes</w:t>
            </w:r>
            <w:r>
              <w:rPr>
                <w:spacing w:val="3"/>
                <w:w w:val="105"/>
                <w:sz w:val="8"/>
              </w:rPr>
              <w:t xml:space="preserve"> </w:t>
            </w:r>
            <w:r>
              <w:rPr>
                <w:w w:val="105"/>
                <w:sz w:val="8"/>
              </w:rPr>
              <w:t>reglas:</w:t>
            </w:r>
          </w:p>
          <w:p w:rsidR="00F04A7A" w:rsidRDefault="00F04A7A">
            <w:pPr>
              <w:pStyle w:val="TableParagraph"/>
              <w:spacing w:before="10"/>
              <w:rPr>
                <w:rFonts w:ascii="Times New Roman"/>
                <w:sz w:val="8"/>
              </w:rPr>
            </w:pPr>
          </w:p>
          <w:p w:rsidR="00F04A7A" w:rsidRDefault="0004129A">
            <w:pPr>
              <w:pStyle w:val="TableParagraph"/>
              <w:numPr>
                <w:ilvl w:val="2"/>
                <w:numId w:val="61"/>
              </w:numPr>
              <w:tabs>
                <w:tab w:val="left" w:pos="920"/>
              </w:tabs>
              <w:spacing w:before="1"/>
              <w:ind w:hanging="312"/>
              <w:rPr>
                <w:b/>
                <w:sz w:val="8"/>
              </w:rPr>
            </w:pPr>
            <w:r>
              <w:rPr>
                <w:b/>
                <w:w w:val="105"/>
                <w:sz w:val="8"/>
              </w:rPr>
              <w:t>PERSONAS</w:t>
            </w:r>
            <w:r>
              <w:rPr>
                <w:b/>
                <w:spacing w:val="13"/>
                <w:w w:val="105"/>
                <w:sz w:val="8"/>
              </w:rPr>
              <w:t xml:space="preserve"> </w:t>
            </w:r>
            <w:r>
              <w:rPr>
                <w:b/>
                <w:w w:val="105"/>
                <w:sz w:val="8"/>
              </w:rPr>
              <w:t>NATURALES</w:t>
            </w:r>
          </w:p>
          <w:p w:rsidR="00F04A7A" w:rsidRDefault="00F04A7A">
            <w:pPr>
              <w:pStyle w:val="TableParagraph"/>
              <w:spacing w:before="7"/>
              <w:rPr>
                <w:rFonts w:ascii="Times New Roman"/>
                <w:sz w:val="9"/>
              </w:rPr>
            </w:pPr>
          </w:p>
          <w:p w:rsidR="00F04A7A" w:rsidRDefault="0004129A">
            <w:pPr>
              <w:pStyle w:val="TableParagraph"/>
              <w:ind w:left="608"/>
              <w:rPr>
                <w:sz w:val="8"/>
              </w:rPr>
            </w:pPr>
            <w:r>
              <w:rPr>
                <w:w w:val="105"/>
                <w:sz w:val="8"/>
              </w:rPr>
              <w:t xml:space="preserve">Deben presentar los siguientes documentos en copia </w:t>
            </w:r>
            <w:r>
              <w:rPr>
                <w:spacing w:val="1"/>
                <w:w w:val="105"/>
                <w:sz w:val="8"/>
              </w:rPr>
              <w:t xml:space="preserve"> </w:t>
            </w:r>
            <w:r>
              <w:rPr>
                <w:w w:val="105"/>
                <w:sz w:val="8"/>
              </w:rPr>
              <w:t>simple:</w:t>
            </w:r>
          </w:p>
          <w:p w:rsidR="00F04A7A" w:rsidRDefault="00F04A7A">
            <w:pPr>
              <w:pStyle w:val="TableParagraph"/>
              <w:spacing w:before="10"/>
              <w:rPr>
                <w:rFonts w:ascii="Times New Roman"/>
                <w:sz w:val="10"/>
              </w:rPr>
            </w:pPr>
          </w:p>
          <w:p w:rsidR="00F04A7A" w:rsidRDefault="0004129A">
            <w:pPr>
              <w:pStyle w:val="TableParagraph"/>
              <w:numPr>
                <w:ilvl w:val="3"/>
                <w:numId w:val="61"/>
              </w:numPr>
              <w:tabs>
                <w:tab w:val="left" w:pos="920"/>
              </w:tabs>
              <w:ind w:hanging="157"/>
              <w:rPr>
                <w:sz w:val="8"/>
              </w:rPr>
            </w:pPr>
            <w:r>
              <w:rPr>
                <w:w w:val="105"/>
                <w:sz w:val="8"/>
              </w:rPr>
              <w:t>Persona natura</w:t>
            </w:r>
            <w:r>
              <w:rPr>
                <w:w w:val="105"/>
                <w:sz w:val="8"/>
              </w:rPr>
              <w:t>l de nacionalidad colombiana: cédula de</w:t>
            </w:r>
            <w:r>
              <w:rPr>
                <w:spacing w:val="6"/>
                <w:w w:val="105"/>
                <w:sz w:val="8"/>
              </w:rPr>
              <w:t xml:space="preserve"> </w:t>
            </w:r>
            <w:r>
              <w:rPr>
                <w:w w:val="105"/>
                <w:sz w:val="8"/>
              </w:rPr>
              <w:t>ciudadanía.</w:t>
            </w:r>
          </w:p>
          <w:p w:rsidR="00F04A7A" w:rsidRDefault="0004129A">
            <w:pPr>
              <w:pStyle w:val="TableParagraph"/>
              <w:numPr>
                <w:ilvl w:val="3"/>
                <w:numId w:val="61"/>
              </w:numPr>
              <w:tabs>
                <w:tab w:val="left" w:pos="920"/>
              </w:tabs>
              <w:spacing w:before="22" w:line="297" w:lineRule="auto"/>
              <w:ind w:right="585"/>
              <w:rPr>
                <w:sz w:val="8"/>
              </w:rPr>
            </w:pPr>
            <w:r>
              <w:rPr>
                <w:w w:val="105"/>
                <w:sz w:val="8"/>
              </w:rPr>
              <w:t>Persona natural extranjera con residencia en Colombia: cédula de extranjería expedida por  la autoridad</w:t>
            </w:r>
            <w:r>
              <w:rPr>
                <w:spacing w:val="-1"/>
                <w:w w:val="105"/>
                <w:sz w:val="8"/>
              </w:rPr>
              <w:t xml:space="preserve"> </w:t>
            </w:r>
            <w:r>
              <w:rPr>
                <w:w w:val="105"/>
                <w:sz w:val="8"/>
              </w:rPr>
              <w:t>competente.</w:t>
            </w:r>
          </w:p>
          <w:p w:rsidR="00F04A7A" w:rsidRDefault="0004129A">
            <w:pPr>
              <w:pStyle w:val="TableParagraph"/>
              <w:numPr>
                <w:ilvl w:val="3"/>
                <w:numId w:val="61"/>
              </w:numPr>
              <w:tabs>
                <w:tab w:val="left" w:pos="919"/>
              </w:tabs>
              <w:spacing w:line="92" w:lineRule="exact"/>
              <w:ind w:left="918"/>
              <w:rPr>
                <w:sz w:val="8"/>
              </w:rPr>
            </w:pPr>
            <w:r>
              <w:rPr>
                <w:w w:val="105"/>
                <w:sz w:val="8"/>
              </w:rPr>
              <w:t>Persona natural extranjera sin domicilio en Colombia:</w:t>
            </w:r>
            <w:r>
              <w:rPr>
                <w:spacing w:val="4"/>
                <w:w w:val="105"/>
                <w:sz w:val="8"/>
              </w:rPr>
              <w:t xml:space="preserve"> </w:t>
            </w:r>
            <w:r>
              <w:rPr>
                <w:w w:val="105"/>
                <w:sz w:val="8"/>
              </w:rPr>
              <w:t>pasaporte.</w:t>
            </w:r>
          </w:p>
          <w:p w:rsidR="00F04A7A" w:rsidRDefault="0004129A">
            <w:pPr>
              <w:pStyle w:val="TableParagraph"/>
              <w:numPr>
                <w:ilvl w:val="2"/>
                <w:numId w:val="61"/>
              </w:numPr>
              <w:tabs>
                <w:tab w:val="left" w:pos="919"/>
              </w:tabs>
              <w:spacing w:before="75"/>
              <w:ind w:left="918"/>
              <w:rPr>
                <w:b/>
                <w:sz w:val="8"/>
              </w:rPr>
            </w:pPr>
            <w:r>
              <w:rPr>
                <w:b/>
                <w:w w:val="105"/>
                <w:sz w:val="8"/>
              </w:rPr>
              <w:t>PERSONAS</w:t>
            </w:r>
            <w:r>
              <w:rPr>
                <w:b/>
                <w:spacing w:val="-1"/>
                <w:w w:val="105"/>
                <w:sz w:val="8"/>
              </w:rPr>
              <w:t xml:space="preserve"> </w:t>
            </w:r>
            <w:r>
              <w:rPr>
                <w:b/>
                <w:w w:val="105"/>
                <w:sz w:val="8"/>
              </w:rPr>
              <w:t>JURÍDICAS</w:t>
            </w:r>
          </w:p>
          <w:p w:rsidR="00F04A7A" w:rsidRDefault="00F04A7A">
            <w:pPr>
              <w:pStyle w:val="TableParagraph"/>
              <w:spacing w:before="10"/>
              <w:rPr>
                <w:rFonts w:ascii="Times New Roman"/>
                <w:sz w:val="10"/>
              </w:rPr>
            </w:pPr>
          </w:p>
          <w:p w:rsidR="00F04A7A" w:rsidRDefault="0004129A">
            <w:pPr>
              <w:pStyle w:val="TableParagraph"/>
              <w:ind w:left="608"/>
              <w:rPr>
                <w:sz w:val="8"/>
              </w:rPr>
            </w:pPr>
            <w:r>
              <w:rPr>
                <w:w w:val="105"/>
                <w:sz w:val="8"/>
              </w:rPr>
              <w:t>Deben presentar los siguientes documentos:</w:t>
            </w:r>
          </w:p>
          <w:p w:rsidR="00F04A7A" w:rsidRDefault="00F04A7A">
            <w:pPr>
              <w:pStyle w:val="TableParagraph"/>
              <w:spacing w:before="10"/>
              <w:rPr>
                <w:rFonts w:ascii="Times New Roman"/>
                <w:sz w:val="10"/>
              </w:rPr>
            </w:pPr>
          </w:p>
          <w:p w:rsidR="00F04A7A" w:rsidRDefault="0004129A">
            <w:pPr>
              <w:pStyle w:val="TableParagraph"/>
              <w:numPr>
                <w:ilvl w:val="3"/>
                <w:numId w:val="61"/>
              </w:numPr>
              <w:tabs>
                <w:tab w:val="left" w:pos="920"/>
              </w:tabs>
              <w:spacing w:before="1"/>
              <w:ind w:hanging="157"/>
              <w:rPr>
                <w:sz w:val="8"/>
              </w:rPr>
            </w:pPr>
            <w:r>
              <w:rPr>
                <w:w w:val="105"/>
                <w:sz w:val="8"/>
              </w:rPr>
              <w:t>Persona jurídica nacional o extranjera con sucursal en</w:t>
            </w:r>
            <w:r>
              <w:rPr>
                <w:spacing w:val="5"/>
                <w:w w:val="105"/>
                <w:sz w:val="8"/>
              </w:rPr>
              <w:t xml:space="preserve"> </w:t>
            </w:r>
            <w:r>
              <w:rPr>
                <w:w w:val="105"/>
                <w:sz w:val="8"/>
              </w:rPr>
              <w:t>Colombia:</w:t>
            </w:r>
          </w:p>
          <w:p w:rsidR="00F04A7A" w:rsidRDefault="00F04A7A">
            <w:pPr>
              <w:pStyle w:val="TableParagraph"/>
              <w:spacing w:before="9"/>
              <w:rPr>
                <w:rFonts w:ascii="Times New Roman"/>
                <w:sz w:val="11"/>
              </w:rPr>
            </w:pPr>
          </w:p>
          <w:p w:rsidR="00F04A7A" w:rsidRDefault="0004129A">
            <w:pPr>
              <w:pStyle w:val="TableParagraph"/>
              <w:numPr>
                <w:ilvl w:val="4"/>
                <w:numId w:val="61"/>
              </w:numPr>
              <w:tabs>
                <w:tab w:val="left" w:pos="1075"/>
              </w:tabs>
              <w:spacing w:line="300" w:lineRule="auto"/>
              <w:ind w:right="584"/>
              <w:rPr>
                <w:sz w:val="8"/>
              </w:rPr>
            </w:pPr>
            <w:r>
              <w:rPr>
                <w:w w:val="105"/>
                <w:sz w:val="8"/>
              </w:rPr>
              <w:t>Certificado de existencia y representación legal expedido por la Cámara de Comercio o autoridad competente en el que se</w:t>
            </w:r>
            <w:r>
              <w:rPr>
                <w:spacing w:val="5"/>
                <w:w w:val="105"/>
                <w:sz w:val="8"/>
              </w:rPr>
              <w:t xml:space="preserve"> </w:t>
            </w:r>
            <w:r>
              <w:rPr>
                <w:w w:val="105"/>
                <w:sz w:val="8"/>
              </w:rPr>
              <w:t>verificará:</w:t>
            </w:r>
          </w:p>
          <w:p w:rsidR="00F04A7A" w:rsidRDefault="0004129A">
            <w:pPr>
              <w:pStyle w:val="TableParagraph"/>
              <w:numPr>
                <w:ilvl w:val="5"/>
                <w:numId w:val="61"/>
              </w:numPr>
              <w:tabs>
                <w:tab w:val="left" w:pos="1386"/>
              </w:tabs>
              <w:spacing w:before="85" w:line="297" w:lineRule="auto"/>
              <w:ind w:right="584"/>
              <w:jc w:val="both"/>
              <w:rPr>
                <w:sz w:val="8"/>
              </w:rPr>
            </w:pPr>
            <w:r>
              <w:rPr>
                <w:w w:val="105"/>
                <w:sz w:val="8"/>
              </w:rPr>
              <w:t>Fecha de expedición del certificado no mayor a treinta (30) días anteriores a la fecha de cierre del proceso de contratación. En caso de modificarse la fecha de cierre del proceso, se tendrá como referencia para establecer el plazo</w:t>
            </w:r>
            <w:r>
              <w:rPr>
                <w:spacing w:val="15"/>
                <w:w w:val="105"/>
                <w:sz w:val="8"/>
              </w:rPr>
              <w:t xml:space="preserve"> </w:t>
            </w:r>
            <w:r>
              <w:rPr>
                <w:w w:val="105"/>
                <w:sz w:val="8"/>
              </w:rPr>
              <w:t>de</w:t>
            </w:r>
          </w:p>
          <w:p w:rsidR="00F04A7A" w:rsidRDefault="0004129A">
            <w:pPr>
              <w:pStyle w:val="TableParagraph"/>
              <w:spacing w:before="41"/>
              <w:ind w:right="582"/>
              <w:jc w:val="right"/>
              <w:rPr>
                <w:rFonts w:ascii="Times New Roman"/>
                <w:sz w:val="10"/>
              </w:rPr>
            </w:pPr>
            <w:r>
              <w:rPr>
                <w:rFonts w:ascii="Times New Roman"/>
                <w:w w:val="105"/>
                <w:sz w:val="10"/>
              </w:rPr>
              <w:t>24</w:t>
            </w:r>
          </w:p>
        </w:tc>
      </w:tr>
    </w:tbl>
    <w:p w:rsidR="00F04A7A" w:rsidRDefault="00F04A7A">
      <w:pPr>
        <w:jc w:val="right"/>
        <w:rPr>
          <w:rFonts w:ascii="Times New Roman"/>
          <w:sz w:val="1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585024" behindDoc="0" locked="0" layoutInCell="1" allowOverlap="1">
                <wp:simplePos x="0" y="0"/>
                <wp:positionH relativeFrom="page">
                  <wp:posOffset>931545</wp:posOffset>
                </wp:positionH>
                <wp:positionV relativeFrom="page">
                  <wp:posOffset>1529080</wp:posOffset>
                </wp:positionV>
                <wp:extent cx="2372360" cy="236220"/>
                <wp:effectExtent l="0" t="0" r="0" b="0"/>
                <wp:wrapNone/>
                <wp:docPr id="42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0"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25</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179" type="#_x0000_t202" style="position:absolute;left:0;text-align:left;margin-left:73.35pt;margin-top:120.4pt;width:186.8pt;height:18.6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0"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25</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6048" behindDoc="0" locked="0" layoutInCell="1" allowOverlap="1">
                <wp:simplePos x="0" y="0"/>
                <wp:positionH relativeFrom="page">
                  <wp:posOffset>4120515</wp:posOffset>
                </wp:positionH>
                <wp:positionV relativeFrom="page">
                  <wp:posOffset>1533525</wp:posOffset>
                </wp:positionV>
                <wp:extent cx="2374900" cy="236220"/>
                <wp:effectExtent l="0" t="0" r="0" b="0"/>
                <wp:wrapNone/>
                <wp:docPr id="42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6" w:right="494"/>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26</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180" type="#_x0000_t202" style="position:absolute;left:0;text-align:left;margin-left:324.45pt;margin-top:120.75pt;width:187pt;height:18.6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EVtg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6" w:right="494"/>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w w:val="95"/>
                                <w:sz w:val="7"/>
                              </w:rPr>
                              <w:t>Página</w:t>
                            </w:r>
                            <w:r>
                              <w:rPr>
                                <w:w w:val="95"/>
                                <w:sz w:val="7"/>
                              </w:rPr>
                              <w:t>26</w:t>
                            </w:r>
                          </w:p>
                        </w:tc>
                        <w:tc>
                          <w:tcPr>
                            <w:tcW w:w="859"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7072" behindDoc="0" locked="0" layoutInCell="1" allowOverlap="1">
                <wp:simplePos x="0" y="0"/>
                <wp:positionH relativeFrom="page">
                  <wp:posOffset>908050</wp:posOffset>
                </wp:positionH>
                <wp:positionV relativeFrom="page">
                  <wp:posOffset>5334000</wp:posOffset>
                </wp:positionV>
                <wp:extent cx="1066800" cy="66040"/>
                <wp:effectExtent l="0" t="0" r="0" b="0"/>
                <wp:wrapNone/>
                <wp:docPr id="42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181" type="#_x0000_t202" style="position:absolute;left:0;text-align:left;margin-left:71.5pt;margin-top:420pt;width:84pt;height:5.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UPtgIAALU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8096" behindDoc="0" locked="0" layoutInCell="1" allowOverlap="1">
                <wp:simplePos x="0" y="0"/>
                <wp:positionH relativeFrom="page">
                  <wp:posOffset>4097020</wp:posOffset>
                </wp:positionH>
                <wp:positionV relativeFrom="page">
                  <wp:posOffset>5342890</wp:posOffset>
                </wp:positionV>
                <wp:extent cx="1068070" cy="66040"/>
                <wp:effectExtent l="0" t="0" r="0" b="0"/>
                <wp:wrapNone/>
                <wp:docPr id="42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82" type="#_x0000_t202" style="position:absolute;left:0;text-align:left;margin-left:322.6pt;margin-top:420.7pt;width:84.1pt;height:5.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dYtA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89120" behindDoc="0" locked="0" layoutInCell="1" allowOverlap="1">
                <wp:simplePos x="0" y="0"/>
                <wp:positionH relativeFrom="page">
                  <wp:posOffset>4117975</wp:posOffset>
                </wp:positionH>
                <wp:positionV relativeFrom="page">
                  <wp:posOffset>5534025</wp:posOffset>
                </wp:positionV>
                <wp:extent cx="2372360" cy="236220"/>
                <wp:effectExtent l="0" t="0" r="0" b="0"/>
                <wp:wrapNone/>
                <wp:docPr id="42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3"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28</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83" type="#_x0000_t202" style="position:absolute;left:0;text-align:left;margin-left:324.25pt;margin-top:435.75pt;width:186.8pt;height:18.6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17tg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3"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28</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0144" behindDoc="0" locked="0" layoutInCell="1" allowOverlap="1">
                <wp:simplePos x="0" y="0"/>
                <wp:positionH relativeFrom="page">
                  <wp:posOffset>929005</wp:posOffset>
                </wp:positionH>
                <wp:positionV relativeFrom="page">
                  <wp:posOffset>5542915</wp:posOffset>
                </wp:positionV>
                <wp:extent cx="2377440" cy="236220"/>
                <wp:effectExtent l="0" t="0" r="0" b="0"/>
                <wp:wrapNone/>
                <wp:docPr id="4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27</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84" type="#_x0000_t202" style="position:absolute;left:0;text-align:left;margin-left:73.15pt;margin-top:436.45pt;width:187.2pt;height:18.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U3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EI0E7aNIDOxh0Kw+IhDNboaHXKRje92BqDqCATrtsdX8ny+8aCblqqNiyG6Xk0DBaQYShfek/&#10;ezriaAuyGT7JChzRnZEO6FCrzpYPCoIAHTr1eOqODaaEy+hysSAEVCXoost5FLn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27</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1168" behindDoc="0" locked="0" layoutInCell="1" allowOverlap="1">
                <wp:simplePos x="0" y="0"/>
                <wp:positionH relativeFrom="page">
                  <wp:posOffset>4093845</wp:posOffset>
                </wp:positionH>
                <wp:positionV relativeFrom="page">
                  <wp:posOffset>9339580</wp:posOffset>
                </wp:positionV>
                <wp:extent cx="1066800" cy="66040"/>
                <wp:effectExtent l="0" t="0" r="0" b="0"/>
                <wp:wrapNone/>
                <wp:docPr id="42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85" type="#_x0000_t202" style="position:absolute;left:0;text-align:left;margin-left:322.35pt;margin-top:735.4pt;width:84pt;height:5.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2192" behindDoc="0" locked="0" layoutInCell="1" allowOverlap="1">
                <wp:simplePos x="0" y="0"/>
                <wp:positionH relativeFrom="page">
                  <wp:posOffset>905510</wp:posOffset>
                </wp:positionH>
                <wp:positionV relativeFrom="page">
                  <wp:posOffset>9356725</wp:posOffset>
                </wp:positionV>
                <wp:extent cx="1069340" cy="66040"/>
                <wp:effectExtent l="0" t="0" r="0" b="0"/>
                <wp:wrapNone/>
                <wp:docPr id="42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86" type="#_x0000_t202" style="position:absolute;left:0;text-align:left;margin-left:71.3pt;margin-top:736.75pt;width:84.2pt;height:5.2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RsQ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420"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21" name="Line 412"/>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1FB3C4" id="Group 411"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">
                <v:line id="Line 412"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10"/>
              </w:rPr>
            </w:pPr>
          </w:p>
          <w:p w:rsidR="00F04A7A" w:rsidRDefault="0004129A">
            <w:pPr>
              <w:pStyle w:val="TableParagraph"/>
              <w:spacing w:line="297" w:lineRule="auto"/>
              <w:ind w:left="1375" w:right="925"/>
              <w:rPr>
                <w:sz w:val="8"/>
              </w:rPr>
            </w:pPr>
            <w:r>
              <w:rPr>
                <w:w w:val="105"/>
                <w:sz w:val="8"/>
              </w:rPr>
              <w:t>vigencia del certificado de existencia y representación legal la fecha originalmente establecida en el pliego de condiciones</w:t>
            </w:r>
            <w:r>
              <w:rPr>
                <w:spacing w:val="6"/>
                <w:w w:val="105"/>
                <w:sz w:val="8"/>
              </w:rPr>
              <w:t xml:space="preserve"> </w:t>
            </w:r>
            <w:r>
              <w:rPr>
                <w:w w:val="105"/>
                <w:sz w:val="8"/>
              </w:rPr>
              <w:t>definitivo.</w:t>
            </w:r>
          </w:p>
          <w:p w:rsidR="00F04A7A" w:rsidRDefault="00F04A7A">
            <w:pPr>
              <w:pStyle w:val="TableParagraph"/>
              <w:spacing w:before="11"/>
              <w:rPr>
                <w:rFonts w:ascii="Times New Roman"/>
                <w:sz w:val="8"/>
              </w:rPr>
            </w:pPr>
          </w:p>
          <w:p w:rsidR="00F04A7A" w:rsidRDefault="0004129A">
            <w:pPr>
              <w:pStyle w:val="TableParagraph"/>
              <w:numPr>
                <w:ilvl w:val="0"/>
                <w:numId w:val="60"/>
              </w:numPr>
              <w:tabs>
                <w:tab w:val="left" w:pos="1376"/>
              </w:tabs>
              <w:spacing w:line="297" w:lineRule="auto"/>
              <w:ind w:right="597"/>
              <w:jc w:val="both"/>
              <w:rPr>
                <w:sz w:val="8"/>
              </w:rPr>
            </w:pPr>
            <w:r>
              <w:rPr>
                <w:w w:val="105"/>
                <w:sz w:val="8"/>
              </w:rPr>
              <w:t>Que el objeto de la sociedad permita ejecutar las actividades descritas en el objeto del presente proceso de</w:t>
            </w:r>
            <w:r>
              <w:rPr>
                <w:spacing w:val="2"/>
                <w:w w:val="105"/>
                <w:sz w:val="8"/>
              </w:rPr>
              <w:t xml:space="preserve"> </w:t>
            </w:r>
            <w:r>
              <w:rPr>
                <w:w w:val="105"/>
                <w:sz w:val="8"/>
              </w:rPr>
              <w:t>contratación.</w:t>
            </w:r>
          </w:p>
          <w:p w:rsidR="00F04A7A" w:rsidRDefault="00F04A7A">
            <w:pPr>
              <w:pStyle w:val="TableParagraph"/>
              <w:spacing w:before="11"/>
              <w:rPr>
                <w:rFonts w:ascii="Times New Roman"/>
                <w:sz w:val="8"/>
              </w:rPr>
            </w:pPr>
          </w:p>
          <w:p w:rsidR="00F04A7A" w:rsidRDefault="0004129A">
            <w:pPr>
              <w:pStyle w:val="TableParagraph"/>
              <w:numPr>
                <w:ilvl w:val="0"/>
                <w:numId w:val="60"/>
              </w:numPr>
              <w:tabs>
                <w:tab w:val="left" w:pos="1376"/>
              </w:tabs>
              <w:spacing w:line="300" w:lineRule="auto"/>
              <w:ind w:right="599"/>
              <w:jc w:val="both"/>
              <w:rPr>
                <w:sz w:val="8"/>
              </w:rPr>
            </w:pPr>
            <w:r>
              <w:rPr>
                <w:w w:val="105"/>
                <w:sz w:val="8"/>
              </w:rPr>
              <w:t xml:space="preserve">Las personas jurídicas nacionales y extranjeras deberán acreditar que su duración no será inferior a la del plazo del contrato y un </w:t>
            </w:r>
            <w:r>
              <w:rPr>
                <w:w w:val="105"/>
                <w:sz w:val="8"/>
              </w:rPr>
              <w:t>año</w:t>
            </w:r>
            <w:r>
              <w:rPr>
                <w:spacing w:val="11"/>
                <w:w w:val="105"/>
                <w:sz w:val="8"/>
              </w:rPr>
              <w:t xml:space="preserve"> </w:t>
            </w:r>
            <w:r>
              <w:rPr>
                <w:w w:val="105"/>
                <w:sz w:val="8"/>
              </w:rPr>
              <w:t>más.</w:t>
            </w:r>
          </w:p>
          <w:p w:rsidR="00F04A7A" w:rsidRDefault="00F04A7A">
            <w:pPr>
              <w:pStyle w:val="TableParagraph"/>
              <w:spacing w:before="10"/>
              <w:rPr>
                <w:rFonts w:ascii="Times New Roman"/>
                <w:sz w:val="8"/>
              </w:rPr>
            </w:pPr>
          </w:p>
          <w:p w:rsidR="00F04A7A" w:rsidRDefault="0004129A">
            <w:pPr>
              <w:pStyle w:val="TableParagraph"/>
              <w:numPr>
                <w:ilvl w:val="0"/>
                <w:numId w:val="60"/>
              </w:numPr>
              <w:tabs>
                <w:tab w:val="left" w:pos="1376"/>
              </w:tabs>
              <w:spacing w:line="297" w:lineRule="auto"/>
              <w:ind w:right="596"/>
              <w:jc w:val="both"/>
              <w:rPr>
                <w:sz w:val="8"/>
              </w:rPr>
            </w:pPr>
            <w:r>
              <w:rPr>
                <w:w w:val="105"/>
                <w:sz w:val="8"/>
              </w:rPr>
              <w:t>Si el representante legal tiene restricciones para contraer obligaciones en nombre de la sociedad, deberá acreditar su capacidad a través de una autorización suficiente otorgada por parte del órgano social competente respectivo para cada caso.</w:t>
            </w:r>
          </w:p>
          <w:p w:rsidR="00F04A7A" w:rsidRDefault="00F04A7A">
            <w:pPr>
              <w:pStyle w:val="TableParagraph"/>
              <w:spacing w:before="11"/>
              <w:rPr>
                <w:rFonts w:ascii="Times New Roman"/>
                <w:sz w:val="8"/>
              </w:rPr>
            </w:pPr>
          </w:p>
          <w:p w:rsidR="00F04A7A" w:rsidRDefault="0004129A">
            <w:pPr>
              <w:pStyle w:val="TableParagraph"/>
              <w:numPr>
                <w:ilvl w:val="0"/>
                <w:numId w:val="60"/>
              </w:numPr>
              <w:tabs>
                <w:tab w:val="left" w:pos="156"/>
              </w:tabs>
              <w:ind w:left="1376" w:right="1451" w:hanging="1376"/>
              <w:jc w:val="right"/>
              <w:rPr>
                <w:sz w:val="8"/>
              </w:rPr>
            </w:pPr>
            <w:r>
              <w:rPr>
                <w:w w:val="105"/>
                <w:sz w:val="8"/>
              </w:rPr>
              <w:t>E</w:t>
            </w:r>
            <w:r>
              <w:rPr>
                <w:w w:val="105"/>
                <w:sz w:val="8"/>
              </w:rPr>
              <w:t>l nombramiento del revisor fiscal en caso de que</w:t>
            </w:r>
            <w:r>
              <w:rPr>
                <w:spacing w:val="18"/>
                <w:w w:val="105"/>
                <w:sz w:val="8"/>
              </w:rPr>
              <w:t xml:space="preserve"> </w:t>
            </w:r>
            <w:r>
              <w:rPr>
                <w:w w:val="105"/>
                <w:sz w:val="8"/>
              </w:rPr>
              <w:t>exista.</w:t>
            </w:r>
          </w:p>
          <w:p w:rsidR="00F04A7A" w:rsidRDefault="00F04A7A">
            <w:pPr>
              <w:pStyle w:val="TableParagraph"/>
              <w:spacing w:before="10"/>
              <w:rPr>
                <w:rFonts w:ascii="Times New Roman"/>
                <w:sz w:val="10"/>
              </w:rPr>
            </w:pPr>
          </w:p>
          <w:p w:rsidR="00F04A7A" w:rsidRDefault="0004129A">
            <w:pPr>
              <w:pStyle w:val="TableParagraph"/>
              <w:numPr>
                <w:ilvl w:val="0"/>
                <w:numId w:val="60"/>
              </w:numPr>
              <w:tabs>
                <w:tab w:val="left" w:pos="1377"/>
              </w:tabs>
              <w:spacing w:line="297" w:lineRule="auto"/>
              <w:ind w:right="598"/>
              <w:jc w:val="both"/>
              <w:rPr>
                <w:sz w:val="8"/>
              </w:rPr>
            </w:pPr>
            <w:r>
              <w:rPr>
                <w:w w:val="105"/>
                <w:sz w:val="8"/>
              </w:rPr>
              <w:t>Que las personas jurídicas extranjeras con actividades permanentes en la República de Colombia (contratos de obra o servicios) deberán estar legalmente establecidas en el territorio nacional de acue</w:t>
            </w:r>
            <w:r>
              <w:rPr>
                <w:w w:val="105"/>
                <w:sz w:val="8"/>
              </w:rPr>
              <w:t>rdo con los artículos 471 y 474 del Código de Comercio.</w:t>
            </w:r>
          </w:p>
          <w:p w:rsidR="00F04A7A" w:rsidRDefault="00F04A7A">
            <w:pPr>
              <w:pStyle w:val="TableParagraph"/>
              <w:spacing w:before="11"/>
              <w:rPr>
                <w:rFonts w:ascii="Times New Roman"/>
                <w:sz w:val="8"/>
              </w:rPr>
            </w:pPr>
          </w:p>
          <w:p w:rsidR="00F04A7A" w:rsidRDefault="0004129A">
            <w:pPr>
              <w:pStyle w:val="TableParagraph"/>
              <w:numPr>
                <w:ilvl w:val="0"/>
                <w:numId w:val="59"/>
              </w:numPr>
              <w:tabs>
                <w:tab w:val="left" w:pos="1066"/>
              </w:tabs>
              <w:spacing w:line="297" w:lineRule="auto"/>
              <w:ind w:right="599"/>
              <w:rPr>
                <w:sz w:val="8"/>
              </w:rPr>
            </w:pPr>
            <w:r>
              <w:rPr>
                <w:w w:val="105"/>
                <w:sz w:val="8"/>
              </w:rPr>
              <w:t>Certificación del revisor fiscal en caso de ser sociedad anónima colombiana, en la que conste si es abierta o cerrada.</w:t>
            </w:r>
          </w:p>
          <w:p w:rsidR="00F04A7A" w:rsidRDefault="00F04A7A">
            <w:pPr>
              <w:pStyle w:val="TableParagraph"/>
              <w:spacing w:before="11"/>
              <w:rPr>
                <w:rFonts w:ascii="Times New Roman"/>
                <w:sz w:val="8"/>
              </w:rPr>
            </w:pPr>
          </w:p>
          <w:p w:rsidR="00F04A7A" w:rsidRDefault="0004129A">
            <w:pPr>
              <w:pStyle w:val="TableParagraph"/>
              <w:numPr>
                <w:ilvl w:val="0"/>
                <w:numId w:val="59"/>
              </w:numPr>
              <w:tabs>
                <w:tab w:val="left" w:pos="251"/>
              </w:tabs>
              <w:ind w:right="1408" w:hanging="1066"/>
              <w:jc w:val="right"/>
              <w:rPr>
                <w:sz w:val="8"/>
              </w:rPr>
            </w:pPr>
            <w:r>
              <w:rPr>
                <w:w w:val="105"/>
                <w:sz w:val="8"/>
              </w:rPr>
              <w:t>Fotocopia del documento de identificación del representante</w:t>
            </w:r>
            <w:r>
              <w:rPr>
                <w:spacing w:val="17"/>
                <w:w w:val="105"/>
                <w:sz w:val="8"/>
              </w:rPr>
              <w:t xml:space="preserve"> </w:t>
            </w:r>
            <w:r>
              <w:rPr>
                <w:w w:val="105"/>
                <w:sz w:val="8"/>
              </w:rPr>
              <w:t>legal.</w:t>
            </w:r>
          </w:p>
          <w:p w:rsidR="00F04A7A" w:rsidRDefault="00F04A7A">
            <w:pPr>
              <w:pStyle w:val="TableParagraph"/>
              <w:spacing w:before="10"/>
              <w:rPr>
                <w:rFonts w:ascii="Times New Roman"/>
                <w:sz w:val="10"/>
              </w:rPr>
            </w:pPr>
          </w:p>
          <w:p w:rsidR="00F04A7A" w:rsidRDefault="0004129A">
            <w:pPr>
              <w:pStyle w:val="TableParagraph"/>
              <w:spacing w:line="297" w:lineRule="auto"/>
              <w:ind w:left="600" w:right="599"/>
              <w:jc w:val="both"/>
              <w:rPr>
                <w:sz w:val="8"/>
              </w:rPr>
            </w:pPr>
            <w:r>
              <w:rPr>
                <w:w w:val="105"/>
                <w:sz w:val="8"/>
              </w:rPr>
              <w:t>En el caso de las sucursales de las personas jurídicas extranjeras y como quiera que la sucursal en Colombia no es una persona jurídica diferente a la matriz, se tendrá en cuenta la fecha de constitución de esta última.</w:t>
            </w:r>
          </w:p>
          <w:p w:rsidR="00F04A7A" w:rsidRDefault="00F04A7A">
            <w:pPr>
              <w:pStyle w:val="TableParagraph"/>
              <w:rPr>
                <w:rFonts w:ascii="Times New Roman"/>
                <w:sz w:val="9"/>
              </w:rPr>
            </w:pPr>
          </w:p>
          <w:p w:rsidR="00F04A7A" w:rsidRDefault="0004129A">
            <w:pPr>
              <w:pStyle w:val="TableParagraph"/>
              <w:spacing w:line="297" w:lineRule="auto"/>
              <w:ind w:left="600" w:right="597"/>
              <w:jc w:val="both"/>
              <w:rPr>
                <w:sz w:val="8"/>
              </w:rPr>
            </w:pPr>
            <w:r>
              <w:rPr>
                <w:w w:val="105"/>
                <w:sz w:val="8"/>
              </w:rPr>
              <w:t>Si la oferta es suscrita por una pe</w:t>
            </w:r>
            <w:r>
              <w:rPr>
                <w:w w:val="105"/>
                <w:sz w:val="8"/>
              </w:rPr>
              <w:t>rsona jurídica extranjera a través de la sucursal que esté debidamente constituida en Colombia, se deberá acreditar la capacidad legal de la sucursal y de su representante o mandatario, mediante la presentación del certificado del Registro Único de Propone</w:t>
            </w:r>
            <w:r>
              <w:rPr>
                <w:w w:val="105"/>
                <w:sz w:val="8"/>
              </w:rPr>
              <w:t>ntes y certificado de existencia y representación legal con fecha de expedición máximo de  30 días antes de la fecha de cierre del presente proceso de selección por la Cámara de Comercio. Cuando el representante legal de la sucursal tenga restricciones par</w:t>
            </w:r>
            <w:r>
              <w:rPr>
                <w:w w:val="105"/>
                <w:sz w:val="8"/>
              </w:rPr>
              <w:t>a contraer obligaciones, deberá acreditar autorización suficiente del órgano competente social respectivo para contraer obligaciones en nombre de la sociedad. La ausencia definitiva de autorización suficiente o no aportar de dicho documento, una vez solici</w:t>
            </w:r>
            <w:r>
              <w:rPr>
                <w:w w:val="105"/>
                <w:sz w:val="8"/>
              </w:rPr>
              <w:t>tado por la entidad, determinará la falta de capacidad jurídica para presentar la</w:t>
            </w:r>
            <w:r>
              <w:rPr>
                <w:spacing w:val="1"/>
                <w:w w:val="105"/>
                <w:sz w:val="8"/>
              </w:rPr>
              <w:t xml:space="preserve"> </w:t>
            </w:r>
            <w:r>
              <w:rPr>
                <w:w w:val="105"/>
                <w:sz w:val="8"/>
              </w:rPr>
              <w:t>oferta</w:t>
            </w:r>
          </w:p>
          <w:p w:rsidR="00F04A7A" w:rsidRDefault="00F04A7A">
            <w:pPr>
              <w:pStyle w:val="TableParagraph"/>
              <w:spacing w:before="10"/>
              <w:rPr>
                <w:rFonts w:ascii="Times New Roman"/>
                <w:sz w:val="8"/>
              </w:rPr>
            </w:pPr>
          </w:p>
          <w:p w:rsidR="00F04A7A" w:rsidRDefault="0004129A">
            <w:pPr>
              <w:pStyle w:val="TableParagraph"/>
              <w:numPr>
                <w:ilvl w:val="0"/>
                <w:numId w:val="58"/>
              </w:numPr>
              <w:tabs>
                <w:tab w:val="left" w:pos="911"/>
              </w:tabs>
              <w:spacing w:line="297" w:lineRule="auto"/>
              <w:ind w:right="599"/>
              <w:jc w:val="both"/>
              <w:rPr>
                <w:sz w:val="8"/>
              </w:rPr>
            </w:pPr>
            <w:r>
              <w:rPr>
                <w:w w:val="105"/>
                <w:sz w:val="8"/>
              </w:rPr>
              <w:t>Persona jurídica extranjera sin sucursal o domicilio en Colombia: Documentos que acrediten la existencia y representación legal de la sociedad extranjera, legalizados de conformidad con lo establecido en el presente pliego de condiciones, en el que debe co</w:t>
            </w:r>
            <w:r>
              <w:rPr>
                <w:w w:val="105"/>
                <w:sz w:val="8"/>
              </w:rPr>
              <w:t>nstar, como mínimo los siguientes aspectos:</w:t>
            </w:r>
          </w:p>
          <w:p w:rsidR="00F04A7A" w:rsidRDefault="0004129A">
            <w:pPr>
              <w:pStyle w:val="TableParagraph"/>
              <w:numPr>
                <w:ilvl w:val="1"/>
                <w:numId w:val="58"/>
              </w:numPr>
              <w:tabs>
                <w:tab w:val="left" w:pos="1366"/>
              </w:tabs>
              <w:spacing w:before="51"/>
              <w:ind w:hanging="204"/>
              <w:jc w:val="both"/>
              <w:rPr>
                <w:sz w:val="8"/>
              </w:rPr>
            </w:pPr>
            <w:r>
              <w:rPr>
                <w:w w:val="105"/>
                <w:sz w:val="8"/>
              </w:rPr>
              <w:t>Nombre o razón social completa.</w:t>
            </w:r>
          </w:p>
          <w:p w:rsidR="00F04A7A" w:rsidRDefault="00F04A7A">
            <w:pPr>
              <w:pStyle w:val="TableParagraph"/>
              <w:spacing w:before="4"/>
              <w:rPr>
                <w:rFonts w:ascii="Times New Roman"/>
                <w:sz w:val="8"/>
              </w:rPr>
            </w:pPr>
          </w:p>
          <w:p w:rsidR="00F04A7A" w:rsidRDefault="0004129A">
            <w:pPr>
              <w:pStyle w:val="TableParagraph"/>
              <w:spacing w:before="1"/>
              <w:ind w:right="595"/>
              <w:jc w:val="right"/>
              <w:rPr>
                <w:rFonts w:ascii="Times New Roman"/>
                <w:sz w:val="10"/>
              </w:rPr>
            </w:pPr>
            <w:r>
              <w:rPr>
                <w:rFonts w:ascii="Times New Roman"/>
                <w:w w:val="105"/>
                <w:sz w:val="10"/>
              </w:rPr>
              <w:t>25</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1"/>
              </w:rPr>
            </w:pPr>
          </w:p>
          <w:p w:rsidR="00F04A7A" w:rsidRDefault="0004129A">
            <w:pPr>
              <w:pStyle w:val="TableParagraph"/>
              <w:numPr>
                <w:ilvl w:val="0"/>
                <w:numId w:val="57"/>
              </w:numPr>
              <w:tabs>
                <w:tab w:val="left" w:pos="1379"/>
              </w:tabs>
              <w:spacing w:before="1" w:line="297" w:lineRule="auto"/>
              <w:ind w:right="582"/>
              <w:jc w:val="both"/>
              <w:rPr>
                <w:sz w:val="8"/>
              </w:rPr>
            </w:pPr>
            <w:r>
              <w:rPr>
                <w:w w:val="105"/>
                <w:sz w:val="8"/>
              </w:rPr>
              <w:t>Nombre del representante  legal o de la persona facultada para comprometer a  la persona</w:t>
            </w:r>
            <w:r>
              <w:rPr>
                <w:spacing w:val="-1"/>
                <w:w w:val="105"/>
                <w:sz w:val="8"/>
              </w:rPr>
              <w:t xml:space="preserve"> </w:t>
            </w:r>
            <w:r>
              <w:rPr>
                <w:w w:val="105"/>
                <w:sz w:val="8"/>
              </w:rPr>
              <w:t>jurídica.</w:t>
            </w:r>
          </w:p>
          <w:p w:rsidR="00F04A7A" w:rsidRDefault="00F04A7A">
            <w:pPr>
              <w:pStyle w:val="TableParagraph"/>
              <w:spacing w:before="10"/>
              <w:rPr>
                <w:rFonts w:ascii="Times New Roman"/>
                <w:sz w:val="8"/>
              </w:rPr>
            </w:pPr>
          </w:p>
          <w:p w:rsidR="00F04A7A" w:rsidRDefault="0004129A">
            <w:pPr>
              <w:pStyle w:val="TableParagraph"/>
              <w:numPr>
                <w:ilvl w:val="0"/>
                <w:numId w:val="57"/>
              </w:numPr>
              <w:tabs>
                <w:tab w:val="left" w:pos="1378"/>
              </w:tabs>
              <w:spacing w:before="1" w:line="297" w:lineRule="auto"/>
              <w:ind w:right="586" w:hanging="252"/>
              <w:jc w:val="both"/>
              <w:rPr>
                <w:sz w:val="8"/>
              </w:rPr>
            </w:pPr>
            <w:r>
              <w:rPr>
                <w:w w:val="105"/>
                <w:sz w:val="8"/>
              </w:rPr>
              <w:t>Que el objeto de la sociedad permita ejecutar las actividades descritas en el objeto del presente proceso de</w:t>
            </w:r>
            <w:r>
              <w:rPr>
                <w:spacing w:val="1"/>
                <w:w w:val="105"/>
                <w:sz w:val="8"/>
              </w:rPr>
              <w:t xml:space="preserve"> </w:t>
            </w:r>
            <w:r>
              <w:rPr>
                <w:w w:val="105"/>
                <w:sz w:val="8"/>
              </w:rPr>
              <w:t>contratación.</w:t>
            </w:r>
          </w:p>
          <w:p w:rsidR="00F04A7A" w:rsidRDefault="00F04A7A">
            <w:pPr>
              <w:pStyle w:val="TableParagraph"/>
              <w:spacing w:before="10"/>
              <w:rPr>
                <w:rFonts w:ascii="Times New Roman"/>
                <w:sz w:val="8"/>
              </w:rPr>
            </w:pPr>
          </w:p>
          <w:p w:rsidR="00F04A7A" w:rsidRDefault="0004129A">
            <w:pPr>
              <w:pStyle w:val="TableParagraph"/>
              <w:numPr>
                <w:ilvl w:val="0"/>
                <w:numId w:val="57"/>
              </w:numPr>
              <w:tabs>
                <w:tab w:val="left" w:pos="1379"/>
              </w:tabs>
              <w:spacing w:before="1" w:line="297" w:lineRule="auto"/>
              <w:ind w:right="581" w:hanging="262"/>
              <w:jc w:val="both"/>
              <w:rPr>
                <w:sz w:val="8"/>
              </w:rPr>
            </w:pPr>
            <w:r>
              <w:rPr>
                <w:w w:val="105"/>
                <w:sz w:val="8"/>
              </w:rPr>
              <w:t>Facultades del representante legal o de la persona facultada para comprometer  a la persona jurídica, en la que se señale expresamen</w:t>
            </w:r>
            <w:r>
              <w:rPr>
                <w:w w:val="105"/>
                <w:sz w:val="8"/>
              </w:rPr>
              <w:t>te que el representante no tiene limitaciones para contraer obligaciones en nombre de la misma o  aportando la autorización o documento correspondiente del órgano social competente respectivo para cada</w:t>
            </w:r>
            <w:r>
              <w:rPr>
                <w:spacing w:val="3"/>
                <w:w w:val="105"/>
                <w:sz w:val="8"/>
              </w:rPr>
              <w:t xml:space="preserve"> </w:t>
            </w:r>
            <w:r>
              <w:rPr>
                <w:w w:val="105"/>
                <w:sz w:val="8"/>
              </w:rPr>
              <w:t>caso.</w:t>
            </w:r>
          </w:p>
          <w:p w:rsidR="00F04A7A" w:rsidRDefault="00F04A7A">
            <w:pPr>
              <w:pStyle w:val="TableParagraph"/>
              <w:spacing w:before="11"/>
              <w:rPr>
                <w:rFonts w:ascii="Times New Roman"/>
                <w:sz w:val="8"/>
              </w:rPr>
            </w:pPr>
          </w:p>
          <w:p w:rsidR="00F04A7A" w:rsidRDefault="0004129A">
            <w:pPr>
              <w:pStyle w:val="TableParagraph"/>
              <w:numPr>
                <w:ilvl w:val="0"/>
                <w:numId w:val="57"/>
              </w:numPr>
              <w:tabs>
                <w:tab w:val="left" w:pos="1379"/>
              </w:tabs>
              <w:ind w:hanging="238"/>
              <w:jc w:val="left"/>
              <w:rPr>
                <w:sz w:val="8"/>
              </w:rPr>
            </w:pPr>
            <w:r>
              <w:rPr>
                <w:w w:val="105"/>
                <w:sz w:val="8"/>
              </w:rPr>
              <w:t>Tipo, número y fecha del documento de constitución o</w:t>
            </w:r>
            <w:r>
              <w:rPr>
                <w:spacing w:val="6"/>
                <w:w w:val="105"/>
                <w:sz w:val="8"/>
              </w:rPr>
              <w:t xml:space="preserve"> </w:t>
            </w:r>
            <w:r>
              <w:rPr>
                <w:w w:val="105"/>
                <w:sz w:val="8"/>
              </w:rPr>
              <w:t>creación.</w:t>
            </w:r>
          </w:p>
          <w:p w:rsidR="00F04A7A" w:rsidRDefault="00F04A7A">
            <w:pPr>
              <w:pStyle w:val="TableParagraph"/>
              <w:rPr>
                <w:rFonts w:ascii="Times New Roman"/>
                <w:sz w:val="11"/>
              </w:rPr>
            </w:pPr>
          </w:p>
          <w:p w:rsidR="00F04A7A" w:rsidRDefault="0004129A">
            <w:pPr>
              <w:pStyle w:val="TableParagraph"/>
              <w:numPr>
                <w:ilvl w:val="0"/>
                <w:numId w:val="57"/>
              </w:numPr>
              <w:tabs>
                <w:tab w:val="left" w:pos="1379"/>
              </w:tabs>
              <w:ind w:hanging="262"/>
              <w:jc w:val="left"/>
              <w:rPr>
                <w:sz w:val="8"/>
              </w:rPr>
            </w:pPr>
            <w:r>
              <w:rPr>
                <w:w w:val="105"/>
                <w:sz w:val="8"/>
              </w:rPr>
              <w:t>Fecha y clase de documento por el cual se reconoce la personería</w:t>
            </w:r>
            <w:r>
              <w:rPr>
                <w:spacing w:val="11"/>
                <w:w w:val="105"/>
                <w:sz w:val="8"/>
              </w:rPr>
              <w:t xml:space="preserve"> </w:t>
            </w:r>
            <w:r>
              <w:rPr>
                <w:w w:val="105"/>
                <w:sz w:val="8"/>
              </w:rPr>
              <w:t>jurídica.</w:t>
            </w:r>
          </w:p>
          <w:p w:rsidR="00F04A7A" w:rsidRDefault="00F04A7A">
            <w:pPr>
              <w:pStyle w:val="TableParagraph"/>
              <w:spacing w:before="10"/>
              <w:rPr>
                <w:rFonts w:ascii="Times New Roman"/>
                <w:sz w:val="10"/>
              </w:rPr>
            </w:pPr>
          </w:p>
          <w:p w:rsidR="00F04A7A" w:rsidRDefault="0004129A">
            <w:pPr>
              <w:pStyle w:val="TableParagraph"/>
              <w:numPr>
                <w:ilvl w:val="0"/>
                <w:numId w:val="57"/>
              </w:numPr>
              <w:tabs>
                <w:tab w:val="left" w:pos="1378"/>
              </w:tabs>
              <w:spacing w:before="1" w:line="297" w:lineRule="auto"/>
              <w:ind w:right="588" w:hanging="285"/>
              <w:jc w:val="both"/>
              <w:rPr>
                <w:sz w:val="8"/>
              </w:rPr>
            </w:pPr>
            <w:r>
              <w:rPr>
                <w:w w:val="105"/>
                <w:sz w:val="8"/>
              </w:rPr>
              <w:t>Acreditar que su duración no será inferior a la del plazo del contrato y un año más.</w:t>
            </w:r>
          </w:p>
          <w:p w:rsidR="00F04A7A" w:rsidRDefault="00F04A7A">
            <w:pPr>
              <w:pStyle w:val="TableParagraph"/>
              <w:spacing w:before="10"/>
              <w:rPr>
                <w:rFonts w:ascii="Times New Roman"/>
                <w:sz w:val="8"/>
              </w:rPr>
            </w:pPr>
          </w:p>
          <w:p w:rsidR="00F04A7A" w:rsidRDefault="0004129A">
            <w:pPr>
              <w:pStyle w:val="TableParagraph"/>
              <w:numPr>
                <w:ilvl w:val="0"/>
                <w:numId w:val="57"/>
              </w:numPr>
              <w:tabs>
                <w:tab w:val="left" w:pos="1379"/>
              </w:tabs>
              <w:spacing w:before="1"/>
              <w:ind w:hanging="310"/>
              <w:jc w:val="left"/>
              <w:rPr>
                <w:sz w:val="8"/>
              </w:rPr>
            </w:pPr>
            <w:r>
              <w:rPr>
                <w:w w:val="105"/>
                <w:sz w:val="8"/>
              </w:rPr>
              <w:t>Fotocopia del documento de identificación del representante</w:t>
            </w:r>
            <w:r>
              <w:rPr>
                <w:spacing w:val="3"/>
                <w:w w:val="105"/>
                <w:sz w:val="8"/>
              </w:rPr>
              <w:t xml:space="preserve"> </w:t>
            </w:r>
            <w:r>
              <w:rPr>
                <w:w w:val="105"/>
                <w:sz w:val="8"/>
              </w:rPr>
              <w:t>legal</w:t>
            </w:r>
          </w:p>
          <w:p w:rsidR="00F04A7A" w:rsidRDefault="00F04A7A">
            <w:pPr>
              <w:pStyle w:val="TableParagraph"/>
              <w:spacing w:before="10"/>
              <w:rPr>
                <w:rFonts w:ascii="Times New Roman"/>
                <w:sz w:val="10"/>
              </w:rPr>
            </w:pPr>
          </w:p>
          <w:p w:rsidR="00F04A7A" w:rsidRDefault="0004129A">
            <w:pPr>
              <w:pStyle w:val="TableParagraph"/>
              <w:spacing w:line="297" w:lineRule="auto"/>
              <w:ind w:left="612" w:right="583"/>
              <w:jc w:val="both"/>
              <w:rPr>
                <w:sz w:val="8"/>
              </w:rPr>
            </w:pPr>
            <w:r>
              <w:rPr>
                <w:w w:val="105"/>
                <w:sz w:val="8"/>
              </w:rPr>
              <w:t>Si no existiera ninguna autoridad o entidad que certifique la totalidad de la información de existencia  y representación legal, el proponente o miembro extranjero del proponente plural deb</w:t>
            </w:r>
            <w:r>
              <w:rPr>
                <w:w w:val="105"/>
                <w:sz w:val="8"/>
              </w:rPr>
              <w:t>e presentar una declaración juramentada de una persona con capacidad jurídica para vincular y representar a la sociedad en la que conste que: i) no existe autoridad u organismo que certifique lo solicitado en el presente literal; ii) la información requeri</w:t>
            </w:r>
            <w:r>
              <w:rPr>
                <w:w w:val="105"/>
                <w:sz w:val="8"/>
              </w:rPr>
              <w:t>da en el presente numeral, y iii) la capacidad jurídica para vincular y representar a la sociedad de la persona que efectúa la declaración, así como de las demás personas que puedan representar y vincular a la sociedad, si las</w:t>
            </w:r>
            <w:r>
              <w:rPr>
                <w:spacing w:val="9"/>
                <w:w w:val="105"/>
                <w:sz w:val="8"/>
              </w:rPr>
              <w:t xml:space="preserve"> </w:t>
            </w:r>
            <w:r>
              <w:rPr>
                <w:w w:val="105"/>
                <w:sz w:val="8"/>
              </w:rPr>
              <w:t>hay.</w:t>
            </w:r>
          </w:p>
          <w:p w:rsidR="00F04A7A" w:rsidRDefault="00F04A7A">
            <w:pPr>
              <w:pStyle w:val="TableParagraph"/>
              <w:rPr>
                <w:rFonts w:ascii="Times New Roman"/>
                <w:sz w:val="9"/>
              </w:rPr>
            </w:pPr>
          </w:p>
          <w:p w:rsidR="00F04A7A" w:rsidRDefault="0004129A">
            <w:pPr>
              <w:pStyle w:val="TableParagraph"/>
              <w:spacing w:before="1" w:line="297" w:lineRule="auto"/>
              <w:ind w:left="922" w:right="650" w:hanging="156"/>
              <w:rPr>
                <w:sz w:val="8"/>
              </w:rPr>
            </w:pPr>
            <w:r>
              <w:rPr>
                <w:w w:val="105"/>
                <w:sz w:val="8"/>
              </w:rPr>
              <w:t>C. Las entidades estata</w:t>
            </w:r>
            <w:r>
              <w:rPr>
                <w:w w:val="105"/>
                <w:sz w:val="8"/>
              </w:rPr>
              <w:t>les: Deben presentar los siguientes documentos para acreditar su existencia.</w:t>
            </w:r>
          </w:p>
          <w:p w:rsidR="00F04A7A" w:rsidRDefault="00F04A7A">
            <w:pPr>
              <w:pStyle w:val="TableParagraph"/>
              <w:spacing w:before="10"/>
              <w:rPr>
                <w:rFonts w:ascii="Times New Roman"/>
                <w:sz w:val="8"/>
              </w:rPr>
            </w:pPr>
          </w:p>
          <w:p w:rsidR="00F04A7A" w:rsidRDefault="0004129A">
            <w:pPr>
              <w:pStyle w:val="TableParagraph"/>
              <w:spacing w:before="1" w:line="297" w:lineRule="auto"/>
              <w:ind w:left="612" w:right="584"/>
              <w:jc w:val="both"/>
              <w:rPr>
                <w:sz w:val="8"/>
              </w:rPr>
            </w:pPr>
            <w:r>
              <w:rPr>
                <w:w w:val="105"/>
                <w:sz w:val="8"/>
              </w:rPr>
              <w:t>Acto de creación de la entidad estatal. Este puede ser ley, decreto, ordenanza, acuerdo o certificado de existencia y representación legal (este último no mayor a treinta (30) dí</w:t>
            </w:r>
            <w:r>
              <w:rPr>
                <w:w w:val="105"/>
                <w:sz w:val="8"/>
              </w:rPr>
              <w:t>as calendario anteriores a la fecha de cierre del proceso de contratación) o documento equivalente que permita conocer la naturaleza jurídica, funciones, órganos de dirección, régimen jurídico de contratación de la entidad estatal.</w:t>
            </w:r>
          </w:p>
          <w:p w:rsidR="00F04A7A" w:rsidRDefault="00F04A7A">
            <w:pPr>
              <w:pStyle w:val="TableParagraph"/>
              <w:spacing w:before="11"/>
              <w:rPr>
                <w:rFonts w:ascii="Times New Roman"/>
                <w:sz w:val="8"/>
              </w:rPr>
            </w:pPr>
          </w:p>
          <w:p w:rsidR="00F04A7A" w:rsidRDefault="0004129A">
            <w:pPr>
              <w:pStyle w:val="TableParagraph"/>
              <w:spacing w:line="297" w:lineRule="auto"/>
              <w:ind w:left="612" w:right="638"/>
              <w:rPr>
                <w:sz w:val="8"/>
              </w:rPr>
            </w:pPr>
            <w:r>
              <w:rPr>
                <w:b/>
                <w:w w:val="105"/>
                <w:sz w:val="8"/>
              </w:rPr>
              <w:t>NOTA:</w:t>
            </w:r>
            <w:r>
              <w:rPr>
                <w:w w:val="105"/>
                <w:sz w:val="8"/>
              </w:rPr>
              <w:t>En el evento de personas jurídicas no obligadas a aportar el certificado de existencia y representación legal, deberán aportar un documento equivalente que acredite su existencia,  junto con los documentos que demuestren la capacidad del  representante leg</w:t>
            </w:r>
            <w:r>
              <w:rPr>
                <w:w w:val="105"/>
                <w:sz w:val="8"/>
              </w:rPr>
              <w:t>al de la entidad o sociedad   a contratar, en el cual se</w:t>
            </w:r>
            <w:r>
              <w:rPr>
                <w:spacing w:val="2"/>
                <w:w w:val="105"/>
                <w:sz w:val="8"/>
              </w:rPr>
              <w:t xml:space="preserve"> </w:t>
            </w:r>
            <w:r>
              <w:rPr>
                <w:w w:val="105"/>
                <w:sz w:val="8"/>
              </w:rPr>
              <w:t>verificará:</w:t>
            </w:r>
          </w:p>
          <w:p w:rsidR="00F04A7A" w:rsidRDefault="00F04A7A">
            <w:pPr>
              <w:pStyle w:val="TableParagraph"/>
              <w:rPr>
                <w:rFonts w:ascii="Times New Roman"/>
                <w:sz w:val="10"/>
              </w:rPr>
            </w:pPr>
          </w:p>
          <w:p w:rsidR="00F04A7A" w:rsidRDefault="0004129A">
            <w:pPr>
              <w:pStyle w:val="TableParagraph"/>
              <w:ind w:left="767"/>
              <w:rPr>
                <w:sz w:val="8"/>
              </w:rPr>
            </w:pPr>
            <w:r>
              <w:rPr>
                <w:rFonts w:ascii="Symbol" w:hAnsi="Symbol"/>
                <w:w w:val="105"/>
                <w:sz w:val="8"/>
              </w:rPr>
              <w:t>�</w:t>
            </w:r>
            <w:r>
              <w:rPr>
                <w:w w:val="105"/>
                <w:sz w:val="8"/>
              </w:rPr>
              <w:t>Fecha de expedición del documento equivalente que acredite su</w:t>
            </w:r>
            <w:r>
              <w:rPr>
                <w:spacing w:val="9"/>
                <w:w w:val="105"/>
                <w:sz w:val="8"/>
              </w:rPr>
              <w:t xml:space="preserve"> </w:t>
            </w:r>
            <w:r>
              <w:rPr>
                <w:w w:val="105"/>
                <w:sz w:val="8"/>
              </w:rPr>
              <w:t>existencia.</w:t>
            </w:r>
          </w:p>
          <w:p w:rsidR="00F04A7A" w:rsidRDefault="0004129A">
            <w:pPr>
              <w:pStyle w:val="TableParagraph"/>
              <w:spacing w:before="22"/>
              <w:ind w:left="767"/>
              <w:rPr>
                <w:sz w:val="8"/>
              </w:rPr>
            </w:pPr>
            <w:r>
              <w:rPr>
                <w:rFonts w:ascii="Symbol" w:hAnsi="Symbol"/>
                <w:w w:val="105"/>
                <w:sz w:val="8"/>
              </w:rPr>
              <w:t>�</w:t>
            </w:r>
            <w:r>
              <w:rPr>
                <w:w w:val="105"/>
                <w:sz w:val="8"/>
              </w:rPr>
              <w:t>Que el objeto incluya las actividades principales objeto del presente proceso.</w:t>
            </w:r>
          </w:p>
          <w:p w:rsidR="00F04A7A" w:rsidRDefault="0004129A">
            <w:pPr>
              <w:pStyle w:val="TableParagraph"/>
              <w:spacing w:before="22"/>
              <w:ind w:left="767"/>
              <w:rPr>
                <w:sz w:val="8"/>
              </w:rPr>
            </w:pPr>
            <w:r>
              <w:rPr>
                <w:rFonts w:ascii="Symbol" w:hAnsi="Symbol"/>
                <w:w w:val="105"/>
                <w:sz w:val="8"/>
              </w:rPr>
              <w:t>�</w:t>
            </w:r>
            <w:r>
              <w:rPr>
                <w:w w:val="105"/>
                <w:sz w:val="8"/>
              </w:rPr>
              <w:t xml:space="preserve">La duración deberá ser por lo </w:t>
            </w:r>
            <w:r>
              <w:rPr>
                <w:w w:val="105"/>
                <w:sz w:val="8"/>
              </w:rPr>
              <w:t>menos igual al plazo estimado del contrato y un (1) año más.</w:t>
            </w:r>
          </w:p>
          <w:p w:rsidR="00F04A7A" w:rsidRDefault="00F04A7A">
            <w:pPr>
              <w:pStyle w:val="TableParagraph"/>
              <w:spacing w:before="3"/>
              <w:rPr>
                <w:rFonts w:ascii="Times New Roman"/>
                <w:sz w:val="11"/>
              </w:rPr>
            </w:pPr>
          </w:p>
          <w:p w:rsidR="00F04A7A" w:rsidRDefault="0004129A">
            <w:pPr>
              <w:pStyle w:val="TableParagraph"/>
              <w:spacing w:before="1"/>
              <w:ind w:right="579"/>
              <w:jc w:val="right"/>
              <w:rPr>
                <w:rFonts w:ascii="Times New Roman"/>
                <w:sz w:val="10"/>
              </w:rPr>
            </w:pPr>
            <w:r>
              <w:rPr>
                <w:rFonts w:ascii="Times New Roman"/>
                <w:w w:val="105"/>
                <w:sz w:val="10"/>
              </w:rPr>
              <w:t>26</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2"/>
              </w:rPr>
            </w:pPr>
          </w:p>
          <w:p w:rsidR="00F04A7A" w:rsidRDefault="0004129A">
            <w:pPr>
              <w:pStyle w:val="TableParagraph"/>
              <w:spacing w:line="290" w:lineRule="auto"/>
              <w:ind w:left="906" w:right="751" w:hanging="156"/>
              <w:rPr>
                <w:sz w:val="8"/>
                <w:szCs w:val="8"/>
              </w:rPr>
            </w:pPr>
            <w:r>
              <w:rPr>
                <w:rFonts w:ascii="Symbol" w:eastAsia="Symbol" w:hAnsi="Symbol" w:cs="Symbol"/>
                <w:w w:val="105"/>
                <w:sz w:val="8"/>
                <w:szCs w:val="8"/>
              </w:rPr>
              <w:t>�</w:t>
            </w:r>
            <w:r>
              <w:rPr>
                <w:w w:val="105"/>
                <w:sz w:val="8"/>
                <w:szCs w:val="8"/>
              </w:rPr>
              <w:t xml:space="preserve">Para efectos del pliego de condiciones, el plazo de ejecución del contrato será el indicado </w:t>
            </w:r>
            <w:r>
              <w:rPr>
                <w:spacing w:val="-1"/>
                <w:w w:val="107"/>
                <w:sz w:val="8"/>
                <w:szCs w:val="8"/>
              </w:rPr>
              <w:t>e</w:t>
            </w:r>
            <w:r>
              <w:rPr>
                <w:w w:val="107"/>
                <w:sz w:val="8"/>
                <w:szCs w:val="8"/>
              </w:rPr>
              <w:t>n</w:t>
            </w:r>
            <w:r>
              <w:rPr>
                <w:spacing w:val="1"/>
                <w:sz w:val="8"/>
                <w:szCs w:val="8"/>
              </w:rPr>
              <w:t xml:space="preserve"> </w:t>
            </w:r>
            <w:r>
              <w:rPr>
                <w:w w:val="107"/>
                <w:sz w:val="8"/>
                <w:szCs w:val="8"/>
              </w:rPr>
              <w:t>el</w:t>
            </w:r>
            <w:r>
              <w:rPr>
                <w:spacing w:val="1"/>
                <w:sz w:val="8"/>
                <w:szCs w:val="8"/>
              </w:rPr>
              <w:t xml:space="preserve"> </w:t>
            </w:r>
            <w:r>
              <w:rPr>
                <w:w w:val="107"/>
                <w:sz w:val="8"/>
                <w:szCs w:val="8"/>
              </w:rPr>
              <w:t>n</w:t>
            </w:r>
            <w:r>
              <w:rPr>
                <w:spacing w:val="-1"/>
                <w:w w:val="107"/>
                <w:sz w:val="8"/>
                <w:szCs w:val="8"/>
              </w:rPr>
              <w:t>umer</w:t>
            </w:r>
            <w:r>
              <w:rPr>
                <w:w w:val="107"/>
                <w:sz w:val="8"/>
                <w:szCs w:val="8"/>
              </w:rPr>
              <w:t>al</w:t>
            </w:r>
            <w:r>
              <w:rPr>
                <w:spacing w:val="1"/>
                <w:sz w:val="8"/>
                <w:szCs w:val="8"/>
              </w:rPr>
              <w:t xml:space="preserve"> </w:t>
            </w:r>
            <w:r>
              <w:rPr>
                <w:w w:val="47"/>
                <w:sz w:val="8"/>
                <w:szCs w:val="8"/>
              </w:rPr>
              <w:t></w:t>
            </w:r>
            <w:r>
              <w:rPr>
                <w:spacing w:val="-1"/>
                <w:w w:val="107"/>
                <w:sz w:val="8"/>
                <w:szCs w:val="8"/>
              </w:rPr>
              <w:t>1</w:t>
            </w:r>
            <w:r>
              <w:rPr>
                <w:w w:val="107"/>
                <w:sz w:val="8"/>
                <w:szCs w:val="8"/>
              </w:rPr>
              <w:t>.1</w:t>
            </w:r>
            <w:r>
              <w:rPr>
                <w:spacing w:val="1"/>
                <w:sz w:val="8"/>
                <w:szCs w:val="8"/>
              </w:rPr>
              <w:t xml:space="preserve"> </w:t>
            </w:r>
            <w:r>
              <w:rPr>
                <w:spacing w:val="-1"/>
                <w:w w:val="107"/>
                <w:sz w:val="8"/>
                <w:szCs w:val="8"/>
              </w:rPr>
              <w:t>Ob</w:t>
            </w:r>
            <w:r>
              <w:rPr>
                <w:w w:val="107"/>
                <w:sz w:val="8"/>
                <w:szCs w:val="8"/>
              </w:rPr>
              <w:t>j</w:t>
            </w:r>
            <w:r>
              <w:rPr>
                <w:spacing w:val="-1"/>
                <w:w w:val="107"/>
                <w:sz w:val="8"/>
                <w:szCs w:val="8"/>
              </w:rPr>
              <w:t>et</w:t>
            </w:r>
            <w:r>
              <w:rPr>
                <w:w w:val="107"/>
                <w:sz w:val="8"/>
                <w:szCs w:val="8"/>
              </w:rPr>
              <w:t>o,</w:t>
            </w:r>
            <w:r>
              <w:rPr>
                <w:spacing w:val="2"/>
                <w:sz w:val="8"/>
                <w:szCs w:val="8"/>
              </w:rPr>
              <w:t xml:space="preserve"> </w:t>
            </w:r>
            <w:r>
              <w:rPr>
                <w:spacing w:val="-1"/>
                <w:w w:val="107"/>
                <w:sz w:val="8"/>
                <w:szCs w:val="8"/>
              </w:rPr>
              <w:t>pre</w:t>
            </w:r>
            <w:r>
              <w:rPr>
                <w:w w:val="107"/>
                <w:sz w:val="8"/>
                <w:szCs w:val="8"/>
              </w:rPr>
              <w:t>s</w:t>
            </w:r>
            <w:r>
              <w:rPr>
                <w:spacing w:val="-1"/>
                <w:w w:val="107"/>
                <w:sz w:val="8"/>
                <w:szCs w:val="8"/>
              </w:rPr>
              <w:t>up</w:t>
            </w:r>
            <w:r>
              <w:rPr>
                <w:w w:val="107"/>
                <w:sz w:val="8"/>
                <w:szCs w:val="8"/>
              </w:rPr>
              <w:t>u</w:t>
            </w:r>
            <w:r>
              <w:rPr>
                <w:spacing w:val="-1"/>
                <w:w w:val="107"/>
                <w:sz w:val="8"/>
                <w:szCs w:val="8"/>
              </w:rPr>
              <w:t>est</w:t>
            </w:r>
            <w:r>
              <w:rPr>
                <w:w w:val="107"/>
                <w:sz w:val="8"/>
                <w:szCs w:val="8"/>
              </w:rPr>
              <w:t>o</w:t>
            </w:r>
            <w:r>
              <w:rPr>
                <w:spacing w:val="1"/>
                <w:sz w:val="8"/>
                <w:szCs w:val="8"/>
              </w:rPr>
              <w:t xml:space="preserve"> </w:t>
            </w:r>
            <w:r>
              <w:rPr>
                <w:spacing w:val="-1"/>
                <w:w w:val="107"/>
                <w:sz w:val="8"/>
                <w:szCs w:val="8"/>
              </w:rPr>
              <w:t>o</w:t>
            </w:r>
            <w:r>
              <w:rPr>
                <w:w w:val="107"/>
                <w:sz w:val="8"/>
                <w:szCs w:val="8"/>
              </w:rPr>
              <w:t>f</w:t>
            </w:r>
            <w:r>
              <w:rPr>
                <w:spacing w:val="-1"/>
                <w:w w:val="107"/>
                <w:sz w:val="8"/>
                <w:szCs w:val="8"/>
              </w:rPr>
              <w:t>i</w:t>
            </w:r>
            <w:r>
              <w:rPr>
                <w:w w:val="107"/>
                <w:sz w:val="8"/>
                <w:szCs w:val="8"/>
              </w:rPr>
              <w:t>c</w:t>
            </w:r>
            <w:r>
              <w:rPr>
                <w:spacing w:val="-1"/>
                <w:w w:val="107"/>
                <w:sz w:val="8"/>
                <w:szCs w:val="8"/>
              </w:rPr>
              <w:t>i</w:t>
            </w:r>
            <w:r>
              <w:rPr>
                <w:w w:val="107"/>
                <w:sz w:val="8"/>
                <w:szCs w:val="8"/>
              </w:rPr>
              <w:t>a</w:t>
            </w:r>
            <w:r>
              <w:rPr>
                <w:spacing w:val="-1"/>
                <w:w w:val="107"/>
                <w:sz w:val="8"/>
                <w:szCs w:val="8"/>
              </w:rPr>
              <w:t>l</w:t>
            </w:r>
            <w:r>
              <w:rPr>
                <w:w w:val="107"/>
                <w:sz w:val="8"/>
                <w:szCs w:val="8"/>
              </w:rPr>
              <w:t>,</w:t>
            </w:r>
            <w:r>
              <w:rPr>
                <w:spacing w:val="2"/>
                <w:sz w:val="8"/>
                <w:szCs w:val="8"/>
              </w:rPr>
              <w:t xml:space="preserve"> </w:t>
            </w:r>
            <w:r>
              <w:rPr>
                <w:spacing w:val="-1"/>
                <w:w w:val="107"/>
                <w:sz w:val="8"/>
                <w:szCs w:val="8"/>
              </w:rPr>
              <w:t>plaz</w:t>
            </w:r>
            <w:r>
              <w:rPr>
                <w:w w:val="107"/>
                <w:sz w:val="8"/>
                <w:szCs w:val="8"/>
              </w:rPr>
              <w:t>o</w:t>
            </w:r>
            <w:r>
              <w:rPr>
                <w:spacing w:val="2"/>
                <w:sz w:val="8"/>
                <w:szCs w:val="8"/>
              </w:rPr>
              <w:t xml:space="preserve"> </w:t>
            </w:r>
            <w:r>
              <w:rPr>
                <w:w w:val="107"/>
                <w:sz w:val="8"/>
                <w:szCs w:val="8"/>
              </w:rPr>
              <w:t>y</w:t>
            </w:r>
            <w:r>
              <w:rPr>
                <w:spacing w:val="1"/>
                <w:sz w:val="8"/>
                <w:szCs w:val="8"/>
              </w:rPr>
              <w:t xml:space="preserve"> </w:t>
            </w:r>
            <w:r>
              <w:rPr>
                <w:spacing w:val="-1"/>
                <w:w w:val="107"/>
                <w:sz w:val="8"/>
                <w:szCs w:val="8"/>
              </w:rPr>
              <w:t>ubi</w:t>
            </w:r>
            <w:r>
              <w:rPr>
                <w:w w:val="107"/>
                <w:sz w:val="8"/>
                <w:szCs w:val="8"/>
              </w:rPr>
              <w:t>c</w:t>
            </w:r>
            <w:r>
              <w:rPr>
                <w:spacing w:val="-1"/>
                <w:w w:val="107"/>
                <w:sz w:val="8"/>
                <w:szCs w:val="8"/>
              </w:rPr>
              <w:t>a</w:t>
            </w:r>
            <w:r>
              <w:rPr>
                <w:spacing w:val="1"/>
                <w:w w:val="107"/>
                <w:sz w:val="8"/>
                <w:szCs w:val="8"/>
              </w:rPr>
              <w:t>c</w:t>
            </w:r>
            <w:r>
              <w:rPr>
                <w:spacing w:val="-1"/>
                <w:w w:val="107"/>
                <w:sz w:val="8"/>
                <w:szCs w:val="8"/>
              </w:rPr>
              <w:t>ión</w:t>
            </w:r>
            <w:r>
              <w:rPr>
                <w:w w:val="47"/>
                <w:sz w:val="8"/>
                <w:szCs w:val="8"/>
              </w:rPr>
              <w:t></w:t>
            </w:r>
            <w:r>
              <w:rPr>
                <w:w w:val="107"/>
                <w:sz w:val="8"/>
                <w:szCs w:val="8"/>
              </w:rPr>
              <w:t>.</w:t>
            </w:r>
          </w:p>
          <w:p w:rsidR="00F04A7A" w:rsidRDefault="0004129A">
            <w:pPr>
              <w:pStyle w:val="TableParagraph"/>
              <w:spacing w:before="5" w:line="295" w:lineRule="auto"/>
              <w:ind w:left="906" w:right="650" w:hanging="156"/>
              <w:rPr>
                <w:sz w:val="8"/>
              </w:rPr>
            </w:pPr>
            <w:r>
              <w:rPr>
                <w:rFonts w:ascii="Symbol" w:hAnsi="Symbol"/>
                <w:w w:val="105"/>
                <w:sz w:val="8"/>
              </w:rPr>
              <w:t>�</w:t>
            </w:r>
            <w:r>
              <w:rPr>
                <w:w w:val="105"/>
                <w:sz w:val="8"/>
              </w:rPr>
              <w:t>Si el representante legal tiene restricciones para contraer obligaciones en nombre  de  la misma, deberá acreditar autorización suficiente del órgano competente social  respectivo para contraer obligaciones en nombre de la sociedad o</w:t>
            </w:r>
            <w:r>
              <w:rPr>
                <w:spacing w:val="7"/>
                <w:w w:val="105"/>
                <w:sz w:val="8"/>
              </w:rPr>
              <w:t xml:space="preserve"> </w:t>
            </w:r>
            <w:r>
              <w:rPr>
                <w:w w:val="105"/>
                <w:sz w:val="8"/>
              </w:rPr>
              <w:t>entidad.</w:t>
            </w:r>
          </w:p>
          <w:p w:rsidR="00F04A7A" w:rsidRDefault="0004129A">
            <w:pPr>
              <w:pStyle w:val="TableParagraph"/>
              <w:spacing w:before="1" w:line="295" w:lineRule="auto"/>
              <w:ind w:left="906" w:right="671" w:hanging="156"/>
              <w:rPr>
                <w:sz w:val="8"/>
              </w:rPr>
            </w:pPr>
            <w:r>
              <w:rPr>
                <w:rFonts w:ascii="Symbol" w:hAnsi="Symbol"/>
                <w:w w:val="105"/>
                <w:sz w:val="8"/>
              </w:rPr>
              <w:t>�</w:t>
            </w:r>
            <w:r>
              <w:rPr>
                <w:w w:val="105"/>
                <w:sz w:val="8"/>
              </w:rPr>
              <w:t xml:space="preserve">La ausencia </w:t>
            </w:r>
            <w:r>
              <w:rPr>
                <w:w w:val="105"/>
                <w:sz w:val="8"/>
              </w:rPr>
              <w:t>definitiva de autorización suficiente o el no aporte de dicho documento una vez solicitado por la entidad, determinará la falta de capacidad jurídica para presentar la oferta,    y por tanto su rechazo.</w:t>
            </w:r>
          </w:p>
          <w:p w:rsidR="00F04A7A" w:rsidRDefault="0004129A">
            <w:pPr>
              <w:pStyle w:val="TableParagraph"/>
              <w:spacing w:before="1"/>
              <w:ind w:left="751"/>
              <w:rPr>
                <w:sz w:val="8"/>
              </w:rPr>
            </w:pPr>
            <w:r>
              <w:rPr>
                <w:rFonts w:ascii="Symbol" w:hAnsi="Symbol"/>
                <w:w w:val="105"/>
                <w:sz w:val="8"/>
              </w:rPr>
              <w:t>�</w:t>
            </w:r>
            <w:r>
              <w:rPr>
                <w:w w:val="105"/>
                <w:sz w:val="8"/>
              </w:rPr>
              <w:t>El nombramiento del revisor fiscal en caso de que</w:t>
            </w:r>
            <w:r>
              <w:rPr>
                <w:spacing w:val="10"/>
                <w:w w:val="105"/>
                <w:sz w:val="8"/>
              </w:rPr>
              <w:t xml:space="preserve"> </w:t>
            </w:r>
            <w:r>
              <w:rPr>
                <w:w w:val="105"/>
                <w:sz w:val="8"/>
              </w:rPr>
              <w:t>exista.</w:t>
            </w:r>
          </w:p>
          <w:p w:rsidR="00F04A7A" w:rsidRDefault="00F04A7A">
            <w:pPr>
              <w:pStyle w:val="TableParagraph"/>
              <w:rPr>
                <w:rFonts w:ascii="Times New Roman"/>
                <w:sz w:val="10"/>
              </w:rPr>
            </w:pPr>
          </w:p>
          <w:p w:rsidR="00F04A7A" w:rsidRDefault="0004129A">
            <w:pPr>
              <w:pStyle w:val="TableParagraph"/>
              <w:numPr>
                <w:ilvl w:val="2"/>
                <w:numId w:val="56"/>
              </w:numPr>
              <w:tabs>
                <w:tab w:val="left" w:pos="907"/>
              </w:tabs>
              <w:spacing w:before="72"/>
              <w:ind w:hanging="312"/>
              <w:rPr>
                <w:b/>
                <w:sz w:val="8"/>
              </w:rPr>
            </w:pPr>
            <w:r>
              <w:rPr>
                <w:b/>
                <w:w w:val="105"/>
                <w:sz w:val="8"/>
              </w:rPr>
              <w:t>PROPONENTES</w:t>
            </w:r>
            <w:r>
              <w:rPr>
                <w:b/>
                <w:spacing w:val="14"/>
                <w:w w:val="105"/>
                <w:sz w:val="8"/>
              </w:rPr>
              <w:t xml:space="preserve"> </w:t>
            </w:r>
            <w:r>
              <w:rPr>
                <w:b/>
                <w:w w:val="105"/>
                <w:sz w:val="8"/>
              </w:rPr>
              <w:t>PLURALES</w:t>
            </w:r>
          </w:p>
          <w:p w:rsidR="00F04A7A" w:rsidRDefault="00F04A7A">
            <w:pPr>
              <w:pStyle w:val="TableParagraph"/>
              <w:rPr>
                <w:rFonts w:ascii="Times New Roman"/>
                <w:sz w:val="11"/>
              </w:rPr>
            </w:pPr>
          </w:p>
          <w:p w:rsidR="00F04A7A" w:rsidRDefault="0004129A">
            <w:pPr>
              <w:pStyle w:val="TableParagraph"/>
              <w:ind w:left="595"/>
              <w:rPr>
                <w:sz w:val="8"/>
              </w:rPr>
            </w:pPr>
            <w:r>
              <w:rPr>
                <w:w w:val="110"/>
                <w:sz w:val="8"/>
              </w:rPr>
              <w:t>El</w:t>
            </w:r>
            <w:r>
              <w:rPr>
                <w:spacing w:val="-13"/>
                <w:w w:val="110"/>
                <w:sz w:val="8"/>
              </w:rPr>
              <w:t xml:space="preserve"> </w:t>
            </w:r>
            <w:r>
              <w:rPr>
                <w:w w:val="110"/>
                <w:sz w:val="8"/>
              </w:rPr>
              <w:t>documento</w:t>
            </w:r>
            <w:r>
              <w:rPr>
                <w:spacing w:val="-12"/>
                <w:w w:val="110"/>
                <w:sz w:val="8"/>
              </w:rPr>
              <w:t xml:space="preserve"> </w:t>
            </w:r>
            <w:r>
              <w:rPr>
                <w:w w:val="110"/>
                <w:sz w:val="8"/>
              </w:rPr>
              <w:t>de</w:t>
            </w:r>
            <w:r>
              <w:rPr>
                <w:spacing w:val="-12"/>
                <w:w w:val="110"/>
                <w:sz w:val="8"/>
              </w:rPr>
              <w:t xml:space="preserve"> </w:t>
            </w:r>
            <w:r>
              <w:rPr>
                <w:w w:val="110"/>
                <w:sz w:val="8"/>
              </w:rPr>
              <w:t>conformación</w:t>
            </w:r>
            <w:r>
              <w:rPr>
                <w:spacing w:val="-12"/>
                <w:w w:val="110"/>
                <w:sz w:val="8"/>
              </w:rPr>
              <w:t xml:space="preserve"> </w:t>
            </w:r>
            <w:r>
              <w:rPr>
                <w:w w:val="110"/>
                <w:sz w:val="8"/>
              </w:rPr>
              <w:t>de</w:t>
            </w:r>
            <w:r>
              <w:rPr>
                <w:spacing w:val="-13"/>
                <w:w w:val="110"/>
                <w:sz w:val="8"/>
              </w:rPr>
              <w:t xml:space="preserve"> </w:t>
            </w:r>
            <w:r>
              <w:rPr>
                <w:w w:val="110"/>
                <w:sz w:val="8"/>
              </w:rPr>
              <w:t>proponentes</w:t>
            </w:r>
            <w:r>
              <w:rPr>
                <w:spacing w:val="-12"/>
                <w:w w:val="110"/>
                <w:sz w:val="8"/>
              </w:rPr>
              <w:t xml:space="preserve"> </w:t>
            </w:r>
            <w:r>
              <w:rPr>
                <w:w w:val="110"/>
                <w:sz w:val="8"/>
              </w:rPr>
              <w:t>plurales</w:t>
            </w:r>
            <w:r>
              <w:rPr>
                <w:spacing w:val="-12"/>
                <w:w w:val="110"/>
                <w:sz w:val="8"/>
              </w:rPr>
              <w:t xml:space="preserve"> </w:t>
            </w:r>
            <w:r>
              <w:rPr>
                <w:w w:val="110"/>
                <w:sz w:val="8"/>
              </w:rPr>
              <w:t>debe:</w:t>
            </w:r>
          </w:p>
          <w:p w:rsidR="00F04A7A" w:rsidRDefault="00F04A7A">
            <w:pPr>
              <w:pStyle w:val="TableParagraph"/>
              <w:spacing w:before="10"/>
              <w:rPr>
                <w:rFonts w:ascii="Times New Roman"/>
                <w:sz w:val="10"/>
              </w:rPr>
            </w:pPr>
          </w:p>
          <w:p w:rsidR="00F04A7A" w:rsidRDefault="0004129A">
            <w:pPr>
              <w:pStyle w:val="TableParagraph"/>
              <w:numPr>
                <w:ilvl w:val="3"/>
                <w:numId w:val="56"/>
              </w:numPr>
              <w:tabs>
                <w:tab w:val="left" w:pos="907"/>
              </w:tabs>
              <w:spacing w:line="297" w:lineRule="auto"/>
              <w:ind w:right="593"/>
              <w:rPr>
                <w:sz w:val="8"/>
                <w:szCs w:val="8"/>
              </w:rPr>
            </w:pPr>
            <w:r>
              <w:rPr>
                <w:w w:val="105"/>
                <w:sz w:val="8"/>
                <w:szCs w:val="8"/>
              </w:rPr>
              <w:t>Acreditar la existencia del  proponente plural y clasificarlo de forma clara en  unión temporal  o consorcio. En este documento los integrantes deben expresar  su intención de conformar   el proponente plural. En caso de que no exista claridad sobre el tip</w:t>
            </w:r>
            <w:r>
              <w:rPr>
                <w:w w:val="105"/>
                <w:sz w:val="8"/>
                <w:szCs w:val="8"/>
              </w:rPr>
              <w:t>o de asociación se solicitará aclaración. Los proponentes deben incluir como mínimo  la información  requerida en el Formato 2Conformación de proponente plural (Formato 2A- Consorcios) (Formato  2B- UT) . Los proponentes pueden introducir información adic</w:t>
            </w:r>
            <w:r>
              <w:rPr>
                <w:w w:val="105"/>
                <w:sz w:val="8"/>
                <w:szCs w:val="8"/>
              </w:rPr>
              <w:t>ional que no contradiga lo dispuesto en los documentos del</w:t>
            </w:r>
            <w:r>
              <w:rPr>
                <w:spacing w:val="2"/>
                <w:w w:val="105"/>
                <w:sz w:val="8"/>
                <w:szCs w:val="8"/>
              </w:rPr>
              <w:t xml:space="preserve"> </w:t>
            </w:r>
            <w:r>
              <w:rPr>
                <w:w w:val="105"/>
                <w:sz w:val="8"/>
                <w:szCs w:val="8"/>
              </w:rPr>
              <w:t>proceso.</w:t>
            </w:r>
          </w:p>
          <w:p w:rsidR="00F04A7A" w:rsidRDefault="00F04A7A">
            <w:pPr>
              <w:pStyle w:val="TableParagraph"/>
              <w:spacing w:before="1"/>
              <w:rPr>
                <w:rFonts w:ascii="Times New Roman"/>
                <w:sz w:val="10"/>
              </w:rPr>
            </w:pPr>
          </w:p>
          <w:p w:rsidR="00F04A7A" w:rsidRDefault="0004129A">
            <w:pPr>
              <w:pStyle w:val="TableParagraph"/>
              <w:numPr>
                <w:ilvl w:val="3"/>
                <w:numId w:val="56"/>
              </w:numPr>
              <w:tabs>
                <w:tab w:val="left" w:pos="907"/>
              </w:tabs>
              <w:spacing w:line="297" w:lineRule="auto"/>
              <w:ind w:right="592"/>
              <w:rPr>
                <w:sz w:val="8"/>
                <w:szCs w:val="8"/>
              </w:rPr>
            </w:pPr>
            <w:r>
              <w:rPr>
                <w:w w:val="105"/>
                <w:sz w:val="8"/>
                <w:szCs w:val="8"/>
              </w:rPr>
              <w:t>Acreditar el nombramiento de un representante y un suplente, este último en caso de considerarlo conveniente, cuya intervención deberá quedar definida en Formato 2  Conformación de propo</w:t>
            </w:r>
            <w:r>
              <w:rPr>
                <w:w w:val="105"/>
                <w:sz w:val="8"/>
                <w:szCs w:val="8"/>
              </w:rPr>
              <w:t>nente plural (Formato 2A- Consorcios) (Formato 2B- Uniones Temporales), de todas las personas naturales y/o jurídicas asociadas, con facultades suficientes para la representación sin limitaciones de  todos y  cada uno de los integrantes,  en todos los aspe</w:t>
            </w:r>
            <w:r>
              <w:rPr>
                <w:w w:val="105"/>
                <w:sz w:val="8"/>
                <w:szCs w:val="8"/>
              </w:rPr>
              <w:t>ctos que se requieran para presentar la oferta, para la suscripción y ejecución del contrato, así como también la facultad para firmar el acta de terminación y liquidación.</w:t>
            </w:r>
          </w:p>
          <w:p w:rsidR="00F04A7A" w:rsidRDefault="00F04A7A">
            <w:pPr>
              <w:pStyle w:val="TableParagraph"/>
              <w:rPr>
                <w:rFonts w:ascii="Times New Roman"/>
                <w:sz w:val="10"/>
              </w:rPr>
            </w:pPr>
          </w:p>
          <w:p w:rsidR="00F04A7A" w:rsidRDefault="0004129A">
            <w:pPr>
              <w:pStyle w:val="TableParagraph"/>
              <w:numPr>
                <w:ilvl w:val="3"/>
                <w:numId w:val="56"/>
              </w:numPr>
              <w:tabs>
                <w:tab w:val="left" w:pos="907"/>
              </w:tabs>
              <w:spacing w:line="297" w:lineRule="auto"/>
              <w:ind w:right="599"/>
              <w:rPr>
                <w:sz w:val="8"/>
              </w:rPr>
            </w:pPr>
            <w:r>
              <w:rPr>
                <w:w w:val="110"/>
                <w:sz w:val="8"/>
              </w:rPr>
              <w:t>Aportar copia del documento de identificación del representante principal y suplen</w:t>
            </w:r>
            <w:r>
              <w:rPr>
                <w:w w:val="110"/>
                <w:sz w:val="8"/>
              </w:rPr>
              <w:t>te de la estructura</w:t>
            </w:r>
            <w:r>
              <w:rPr>
                <w:spacing w:val="-2"/>
                <w:w w:val="110"/>
                <w:sz w:val="8"/>
              </w:rPr>
              <w:t xml:space="preserve"> </w:t>
            </w:r>
            <w:r>
              <w:rPr>
                <w:w w:val="110"/>
                <w:sz w:val="8"/>
              </w:rPr>
              <w:t>plural.</w:t>
            </w:r>
          </w:p>
          <w:p w:rsidR="00F04A7A" w:rsidRDefault="00F04A7A">
            <w:pPr>
              <w:pStyle w:val="TableParagraph"/>
              <w:spacing w:before="7"/>
              <w:rPr>
                <w:rFonts w:ascii="Times New Roman"/>
                <w:sz w:val="11"/>
              </w:rPr>
            </w:pPr>
          </w:p>
          <w:p w:rsidR="00F04A7A" w:rsidRDefault="0004129A">
            <w:pPr>
              <w:pStyle w:val="TableParagraph"/>
              <w:numPr>
                <w:ilvl w:val="3"/>
                <w:numId w:val="56"/>
              </w:numPr>
              <w:tabs>
                <w:tab w:val="left" w:pos="907"/>
              </w:tabs>
              <w:spacing w:before="1" w:line="297" w:lineRule="auto"/>
              <w:ind w:right="599"/>
              <w:jc w:val="both"/>
              <w:rPr>
                <w:sz w:val="8"/>
              </w:rPr>
            </w:pPr>
            <w:r>
              <w:rPr>
                <w:w w:val="110"/>
                <w:sz w:val="8"/>
              </w:rPr>
              <w:t>Acreditar</w:t>
            </w:r>
            <w:r>
              <w:rPr>
                <w:spacing w:val="-4"/>
                <w:w w:val="110"/>
                <w:sz w:val="8"/>
              </w:rPr>
              <w:t xml:space="preserve"> </w:t>
            </w:r>
            <w:r>
              <w:rPr>
                <w:w w:val="110"/>
                <w:sz w:val="8"/>
              </w:rPr>
              <w:t>que</w:t>
            </w:r>
            <w:r>
              <w:rPr>
                <w:spacing w:val="-3"/>
                <w:w w:val="110"/>
                <w:sz w:val="8"/>
              </w:rPr>
              <w:t xml:space="preserve"> </w:t>
            </w:r>
            <w:r>
              <w:rPr>
                <w:w w:val="110"/>
                <w:sz w:val="8"/>
              </w:rPr>
              <w:t>la</w:t>
            </w:r>
            <w:r>
              <w:rPr>
                <w:spacing w:val="-3"/>
                <w:w w:val="110"/>
                <w:sz w:val="8"/>
              </w:rPr>
              <w:t xml:space="preserve"> </w:t>
            </w:r>
            <w:r>
              <w:rPr>
                <w:w w:val="110"/>
                <w:sz w:val="8"/>
              </w:rPr>
              <w:t>vigencia</w:t>
            </w:r>
            <w:r>
              <w:rPr>
                <w:spacing w:val="-3"/>
                <w:w w:val="110"/>
                <w:sz w:val="8"/>
              </w:rPr>
              <w:t xml:space="preserve"> </w:t>
            </w:r>
            <w:r>
              <w:rPr>
                <w:w w:val="110"/>
                <w:sz w:val="8"/>
              </w:rPr>
              <w:t>de</w:t>
            </w:r>
            <w:r>
              <w:rPr>
                <w:spacing w:val="-4"/>
                <w:w w:val="110"/>
                <w:sz w:val="8"/>
              </w:rPr>
              <w:t xml:space="preserve"> </w:t>
            </w:r>
            <w:r>
              <w:rPr>
                <w:w w:val="110"/>
                <w:sz w:val="8"/>
              </w:rPr>
              <w:t>la</w:t>
            </w:r>
            <w:r>
              <w:rPr>
                <w:spacing w:val="-3"/>
                <w:w w:val="110"/>
                <w:sz w:val="8"/>
              </w:rPr>
              <w:t xml:space="preserve"> </w:t>
            </w:r>
            <w:r>
              <w:rPr>
                <w:w w:val="110"/>
                <w:sz w:val="8"/>
              </w:rPr>
              <w:t>estructura</w:t>
            </w:r>
            <w:r>
              <w:rPr>
                <w:spacing w:val="-3"/>
                <w:w w:val="110"/>
                <w:sz w:val="8"/>
              </w:rPr>
              <w:t xml:space="preserve"> </w:t>
            </w:r>
            <w:r>
              <w:rPr>
                <w:w w:val="110"/>
                <w:sz w:val="8"/>
              </w:rPr>
              <w:t>plural</w:t>
            </w:r>
            <w:r>
              <w:rPr>
                <w:spacing w:val="-3"/>
                <w:w w:val="110"/>
                <w:sz w:val="8"/>
              </w:rPr>
              <w:t xml:space="preserve"> </w:t>
            </w:r>
            <w:r>
              <w:rPr>
                <w:w w:val="110"/>
                <w:sz w:val="8"/>
              </w:rPr>
              <w:t>no</w:t>
            </w:r>
            <w:r>
              <w:rPr>
                <w:spacing w:val="-4"/>
                <w:w w:val="110"/>
                <w:sz w:val="8"/>
              </w:rPr>
              <w:t xml:space="preserve"> </w:t>
            </w:r>
            <w:r>
              <w:rPr>
                <w:w w:val="110"/>
                <w:sz w:val="8"/>
              </w:rPr>
              <w:t>sea</w:t>
            </w:r>
            <w:r>
              <w:rPr>
                <w:spacing w:val="-3"/>
                <w:w w:val="110"/>
                <w:sz w:val="8"/>
              </w:rPr>
              <w:t xml:space="preserve"> </w:t>
            </w:r>
            <w:r>
              <w:rPr>
                <w:w w:val="110"/>
                <w:sz w:val="8"/>
              </w:rPr>
              <w:t>inferior</w:t>
            </w:r>
            <w:r>
              <w:rPr>
                <w:spacing w:val="-4"/>
                <w:w w:val="110"/>
                <w:sz w:val="8"/>
              </w:rPr>
              <w:t xml:space="preserve"> </w:t>
            </w:r>
            <w:r>
              <w:rPr>
                <w:w w:val="110"/>
                <w:sz w:val="8"/>
              </w:rPr>
              <w:t>a</w:t>
            </w:r>
            <w:r>
              <w:rPr>
                <w:spacing w:val="-3"/>
                <w:w w:val="110"/>
                <w:sz w:val="8"/>
              </w:rPr>
              <w:t xml:space="preserve"> </w:t>
            </w:r>
            <w:r>
              <w:rPr>
                <w:w w:val="110"/>
                <w:sz w:val="8"/>
              </w:rPr>
              <w:t>la</w:t>
            </w:r>
            <w:r>
              <w:rPr>
                <w:spacing w:val="-3"/>
                <w:w w:val="110"/>
                <w:sz w:val="8"/>
              </w:rPr>
              <w:t xml:space="preserve"> </w:t>
            </w:r>
            <w:r>
              <w:rPr>
                <w:w w:val="110"/>
                <w:sz w:val="8"/>
              </w:rPr>
              <w:t>del</w:t>
            </w:r>
            <w:r>
              <w:rPr>
                <w:spacing w:val="-3"/>
                <w:w w:val="110"/>
                <w:sz w:val="8"/>
              </w:rPr>
              <w:t xml:space="preserve"> </w:t>
            </w:r>
            <w:r>
              <w:rPr>
                <w:w w:val="110"/>
                <w:sz w:val="8"/>
              </w:rPr>
              <w:t>plazo</w:t>
            </w:r>
            <w:r>
              <w:rPr>
                <w:spacing w:val="-3"/>
                <w:w w:val="110"/>
                <w:sz w:val="8"/>
              </w:rPr>
              <w:t xml:space="preserve"> </w:t>
            </w:r>
            <w:r>
              <w:rPr>
                <w:w w:val="110"/>
                <w:sz w:val="8"/>
              </w:rPr>
              <w:t>del</w:t>
            </w:r>
            <w:r>
              <w:rPr>
                <w:spacing w:val="-3"/>
                <w:w w:val="110"/>
                <w:sz w:val="8"/>
              </w:rPr>
              <w:t xml:space="preserve"> </w:t>
            </w:r>
            <w:r>
              <w:rPr>
                <w:w w:val="110"/>
                <w:sz w:val="8"/>
              </w:rPr>
              <w:t>contrato</w:t>
            </w:r>
            <w:r>
              <w:rPr>
                <w:spacing w:val="-3"/>
                <w:w w:val="110"/>
                <w:sz w:val="8"/>
              </w:rPr>
              <w:t xml:space="preserve"> </w:t>
            </w:r>
            <w:r>
              <w:rPr>
                <w:w w:val="110"/>
                <w:sz w:val="8"/>
              </w:rPr>
              <w:t>y un</w:t>
            </w:r>
            <w:r>
              <w:rPr>
                <w:spacing w:val="-8"/>
                <w:w w:val="110"/>
                <w:sz w:val="8"/>
              </w:rPr>
              <w:t xml:space="preserve"> </w:t>
            </w:r>
            <w:r>
              <w:rPr>
                <w:w w:val="110"/>
                <w:sz w:val="8"/>
              </w:rPr>
              <w:t>año</w:t>
            </w:r>
            <w:r>
              <w:rPr>
                <w:spacing w:val="-7"/>
                <w:w w:val="110"/>
                <w:sz w:val="8"/>
              </w:rPr>
              <w:t xml:space="preserve"> </w:t>
            </w:r>
            <w:r>
              <w:rPr>
                <w:w w:val="110"/>
                <w:sz w:val="8"/>
              </w:rPr>
              <w:t>adicional.</w:t>
            </w:r>
            <w:r>
              <w:rPr>
                <w:spacing w:val="-8"/>
                <w:w w:val="110"/>
                <w:sz w:val="8"/>
              </w:rPr>
              <w:t xml:space="preserve"> </w:t>
            </w:r>
            <w:r>
              <w:rPr>
                <w:w w:val="110"/>
                <w:sz w:val="8"/>
              </w:rPr>
              <w:t>Para</w:t>
            </w:r>
            <w:r>
              <w:rPr>
                <w:spacing w:val="-7"/>
                <w:w w:val="110"/>
                <w:sz w:val="8"/>
              </w:rPr>
              <w:t xml:space="preserve"> </w:t>
            </w:r>
            <w:r>
              <w:rPr>
                <w:w w:val="110"/>
                <w:sz w:val="8"/>
              </w:rPr>
              <w:t>efectos</w:t>
            </w:r>
            <w:r>
              <w:rPr>
                <w:spacing w:val="-8"/>
                <w:w w:val="110"/>
                <w:sz w:val="8"/>
              </w:rPr>
              <w:t xml:space="preserve"> </w:t>
            </w:r>
            <w:r>
              <w:rPr>
                <w:w w:val="110"/>
                <w:sz w:val="8"/>
              </w:rPr>
              <w:t>de</w:t>
            </w:r>
            <w:r>
              <w:rPr>
                <w:spacing w:val="-7"/>
                <w:w w:val="110"/>
                <w:sz w:val="8"/>
              </w:rPr>
              <w:t xml:space="preserve"> </w:t>
            </w:r>
            <w:r>
              <w:rPr>
                <w:w w:val="110"/>
                <w:sz w:val="8"/>
              </w:rPr>
              <w:t>la</w:t>
            </w:r>
            <w:r>
              <w:rPr>
                <w:spacing w:val="-7"/>
                <w:w w:val="110"/>
                <w:sz w:val="8"/>
              </w:rPr>
              <w:t xml:space="preserve"> </w:t>
            </w:r>
            <w:r>
              <w:rPr>
                <w:w w:val="110"/>
                <w:sz w:val="8"/>
              </w:rPr>
              <w:t>evaluación,</w:t>
            </w:r>
            <w:r>
              <w:rPr>
                <w:spacing w:val="-8"/>
                <w:w w:val="110"/>
                <w:sz w:val="8"/>
              </w:rPr>
              <w:t xml:space="preserve"> </w:t>
            </w:r>
            <w:r>
              <w:rPr>
                <w:w w:val="110"/>
                <w:sz w:val="8"/>
              </w:rPr>
              <w:t>este</w:t>
            </w:r>
            <w:r>
              <w:rPr>
                <w:spacing w:val="-7"/>
                <w:w w:val="110"/>
                <w:sz w:val="8"/>
              </w:rPr>
              <w:t xml:space="preserve"> </w:t>
            </w:r>
            <w:r>
              <w:rPr>
                <w:w w:val="110"/>
                <w:sz w:val="8"/>
              </w:rPr>
              <w:t>plazo</w:t>
            </w:r>
            <w:r>
              <w:rPr>
                <w:spacing w:val="-8"/>
                <w:w w:val="110"/>
                <w:sz w:val="8"/>
              </w:rPr>
              <w:t xml:space="preserve"> </w:t>
            </w:r>
            <w:r>
              <w:rPr>
                <w:w w:val="110"/>
                <w:sz w:val="8"/>
              </w:rPr>
              <w:t>será</w:t>
            </w:r>
            <w:r>
              <w:rPr>
                <w:spacing w:val="-8"/>
                <w:w w:val="110"/>
                <w:sz w:val="8"/>
              </w:rPr>
              <w:t xml:space="preserve"> </w:t>
            </w:r>
            <w:r>
              <w:rPr>
                <w:w w:val="110"/>
                <w:sz w:val="8"/>
              </w:rPr>
              <w:t>contado</w:t>
            </w:r>
            <w:r>
              <w:rPr>
                <w:spacing w:val="-8"/>
                <w:w w:val="110"/>
                <w:sz w:val="8"/>
              </w:rPr>
              <w:t xml:space="preserve"> </w:t>
            </w:r>
            <w:r>
              <w:rPr>
                <w:w w:val="110"/>
                <w:sz w:val="8"/>
              </w:rPr>
              <w:t>a</w:t>
            </w:r>
            <w:r>
              <w:rPr>
                <w:spacing w:val="-7"/>
                <w:w w:val="110"/>
                <w:sz w:val="8"/>
              </w:rPr>
              <w:t xml:space="preserve"> </w:t>
            </w:r>
            <w:r>
              <w:rPr>
                <w:w w:val="110"/>
                <w:sz w:val="8"/>
              </w:rPr>
              <w:t>partir</w:t>
            </w:r>
            <w:r>
              <w:rPr>
                <w:spacing w:val="-8"/>
                <w:w w:val="110"/>
                <w:sz w:val="8"/>
              </w:rPr>
              <w:t xml:space="preserve"> </w:t>
            </w:r>
            <w:r>
              <w:rPr>
                <w:w w:val="110"/>
                <w:sz w:val="8"/>
              </w:rPr>
              <w:t>de</w:t>
            </w:r>
            <w:r>
              <w:rPr>
                <w:spacing w:val="-8"/>
                <w:w w:val="110"/>
                <w:sz w:val="8"/>
              </w:rPr>
              <w:t xml:space="preserve"> </w:t>
            </w:r>
            <w:r>
              <w:rPr>
                <w:w w:val="110"/>
                <w:sz w:val="8"/>
              </w:rPr>
              <w:t>la</w:t>
            </w:r>
            <w:r>
              <w:rPr>
                <w:spacing w:val="-8"/>
                <w:w w:val="110"/>
                <w:sz w:val="8"/>
              </w:rPr>
              <w:t xml:space="preserve"> </w:t>
            </w:r>
            <w:r>
              <w:rPr>
                <w:w w:val="110"/>
                <w:sz w:val="8"/>
              </w:rPr>
              <w:t>fecha del cierre del proceso de</w:t>
            </w:r>
            <w:r>
              <w:rPr>
                <w:spacing w:val="-9"/>
                <w:w w:val="110"/>
                <w:sz w:val="8"/>
              </w:rPr>
              <w:t xml:space="preserve"> </w:t>
            </w:r>
            <w:r>
              <w:rPr>
                <w:w w:val="110"/>
                <w:sz w:val="8"/>
              </w:rPr>
              <w:t>contratación.</w:t>
            </w:r>
          </w:p>
          <w:p w:rsidR="00F04A7A" w:rsidRDefault="00F04A7A">
            <w:pPr>
              <w:pStyle w:val="TableParagraph"/>
              <w:spacing w:before="7"/>
              <w:rPr>
                <w:rFonts w:ascii="Times New Roman"/>
                <w:sz w:val="11"/>
              </w:rPr>
            </w:pPr>
          </w:p>
          <w:p w:rsidR="00F04A7A" w:rsidRDefault="0004129A">
            <w:pPr>
              <w:pStyle w:val="TableParagraph"/>
              <w:numPr>
                <w:ilvl w:val="3"/>
                <w:numId w:val="56"/>
              </w:numPr>
              <w:tabs>
                <w:tab w:val="left" w:pos="907"/>
              </w:tabs>
              <w:spacing w:line="297" w:lineRule="auto"/>
              <w:ind w:right="595"/>
              <w:jc w:val="both"/>
              <w:rPr>
                <w:sz w:val="8"/>
              </w:rPr>
            </w:pPr>
            <w:r>
              <w:rPr>
                <w:w w:val="110"/>
                <w:sz w:val="8"/>
              </w:rPr>
              <w:t>El proponente plural debe señalar expresamente cuál es el porcentaje de participación de cada uno de sus miembros. La sumatoria del porcentaje de participación no podrá ser diferente al</w:t>
            </w:r>
            <w:r>
              <w:rPr>
                <w:spacing w:val="-2"/>
                <w:w w:val="110"/>
                <w:sz w:val="8"/>
              </w:rPr>
              <w:t xml:space="preserve"> </w:t>
            </w:r>
            <w:r>
              <w:rPr>
                <w:w w:val="110"/>
                <w:sz w:val="8"/>
              </w:rPr>
              <w:t>100%.</w:t>
            </w:r>
          </w:p>
          <w:p w:rsidR="00F04A7A" w:rsidRDefault="00F04A7A">
            <w:pPr>
              <w:pStyle w:val="TableParagraph"/>
              <w:spacing w:before="11"/>
              <w:rPr>
                <w:rFonts w:ascii="Times New Roman"/>
                <w:sz w:val="9"/>
              </w:rPr>
            </w:pPr>
          </w:p>
          <w:p w:rsidR="00F04A7A" w:rsidRDefault="0004129A">
            <w:pPr>
              <w:pStyle w:val="TableParagraph"/>
              <w:numPr>
                <w:ilvl w:val="3"/>
                <w:numId w:val="56"/>
              </w:numPr>
              <w:tabs>
                <w:tab w:val="left" w:pos="907"/>
              </w:tabs>
              <w:spacing w:line="297" w:lineRule="auto"/>
              <w:ind w:right="594"/>
              <w:jc w:val="both"/>
              <w:rPr>
                <w:sz w:val="8"/>
              </w:rPr>
            </w:pPr>
            <w:r>
              <w:rPr>
                <w:w w:val="110"/>
                <w:sz w:val="8"/>
              </w:rPr>
              <w:t>En la etapa contractual, no podrán modificarse los porcentajes de participación sin el consentimiento previo de la</w:t>
            </w:r>
            <w:r>
              <w:rPr>
                <w:spacing w:val="-5"/>
                <w:w w:val="110"/>
                <w:sz w:val="8"/>
              </w:rPr>
              <w:t xml:space="preserve"> </w:t>
            </w:r>
            <w:r>
              <w:rPr>
                <w:w w:val="110"/>
                <w:sz w:val="8"/>
              </w:rPr>
              <w:t>entidad.</w:t>
            </w:r>
          </w:p>
          <w:p w:rsidR="00F04A7A" w:rsidRDefault="00F04A7A">
            <w:pPr>
              <w:pStyle w:val="TableParagraph"/>
              <w:spacing w:before="7"/>
              <w:rPr>
                <w:rFonts w:ascii="Times New Roman"/>
                <w:sz w:val="13"/>
              </w:rPr>
            </w:pPr>
          </w:p>
          <w:p w:rsidR="00F04A7A" w:rsidRDefault="0004129A">
            <w:pPr>
              <w:pStyle w:val="TableParagraph"/>
              <w:ind w:right="590"/>
              <w:jc w:val="right"/>
              <w:rPr>
                <w:rFonts w:ascii="Times New Roman"/>
                <w:sz w:val="10"/>
              </w:rPr>
            </w:pPr>
            <w:r>
              <w:rPr>
                <w:rFonts w:ascii="Times New Roman"/>
                <w:w w:val="105"/>
                <w:sz w:val="10"/>
              </w:rPr>
              <w:t>27</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10"/>
              </w:rPr>
            </w:pPr>
          </w:p>
          <w:p w:rsidR="00F04A7A" w:rsidRDefault="0004129A">
            <w:pPr>
              <w:pStyle w:val="TableParagraph"/>
              <w:spacing w:line="297" w:lineRule="auto"/>
              <w:ind w:left="917" w:right="650" w:hanging="156"/>
              <w:rPr>
                <w:sz w:val="8"/>
              </w:rPr>
            </w:pPr>
            <w:r>
              <w:rPr>
                <w:w w:val="105"/>
                <w:sz w:val="8"/>
              </w:rPr>
              <w:t xml:space="preserve">G. </w:t>
            </w:r>
            <w:r>
              <w:rPr>
                <w:w w:val="105"/>
                <w:sz w:val="8"/>
                <w:shd w:val="clear" w:color="auto" w:fill="C6C6C6"/>
              </w:rPr>
              <w:t>[Incluir en procesos estructurados por lotes o grupos</w:t>
            </w:r>
            <w:r>
              <w:rPr>
                <w:w w:val="105"/>
                <w:sz w:val="8"/>
              </w:rPr>
              <w:t>] Indicar el lote o lotes a los cuales presenta oferta.</w:t>
            </w:r>
          </w:p>
          <w:p w:rsidR="00F04A7A" w:rsidRDefault="00F04A7A">
            <w:pPr>
              <w:pStyle w:val="TableParagraph"/>
              <w:spacing w:before="4"/>
              <w:rPr>
                <w:rFonts w:ascii="Times New Roman"/>
                <w:sz w:val="14"/>
              </w:rPr>
            </w:pPr>
          </w:p>
          <w:p w:rsidR="00F04A7A" w:rsidRDefault="0004129A">
            <w:pPr>
              <w:pStyle w:val="TableParagraph"/>
              <w:spacing w:line="297" w:lineRule="auto"/>
              <w:ind w:left="607" w:right="590"/>
              <w:jc w:val="both"/>
              <w:rPr>
                <w:sz w:val="8"/>
              </w:rPr>
            </w:pPr>
            <w:r>
              <w:rPr>
                <w:w w:val="105"/>
                <w:sz w:val="8"/>
              </w:rPr>
              <w:t>Dicho documento debe estar firmado por todos los integrantes del proponente plural y en el caso del miembro persona jurídica, por el representante legal de dicha persona, o por el apoderado de cualquiera de los anteriores.</w:t>
            </w:r>
          </w:p>
          <w:p w:rsidR="00F04A7A" w:rsidRDefault="00F04A7A">
            <w:pPr>
              <w:pStyle w:val="TableParagraph"/>
              <w:rPr>
                <w:rFonts w:ascii="Times New Roman"/>
                <w:sz w:val="9"/>
              </w:rPr>
            </w:pPr>
          </w:p>
          <w:p w:rsidR="00F04A7A" w:rsidRDefault="0004129A">
            <w:pPr>
              <w:pStyle w:val="TableParagraph"/>
              <w:numPr>
                <w:ilvl w:val="1"/>
                <w:numId w:val="55"/>
              </w:numPr>
              <w:tabs>
                <w:tab w:val="left" w:pos="795"/>
              </w:tabs>
              <w:rPr>
                <w:b/>
                <w:sz w:val="8"/>
              </w:rPr>
            </w:pPr>
            <w:r>
              <w:rPr>
                <w:b/>
                <w:w w:val="105"/>
                <w:sz w:val="8"/>
              </w:rPr>
              <w:t>CERTIFICACIÓN DE PAGOS DE SEGURI</w:t>
            </w:r>
            <w:r>
              <w:rPr>
                <w:b/>
                <w:w w:val="105"/>
                <w:sz w:val="8"/>
              </w:rPr>
              <w:t>DAD SOCIAL Y APORTES</w:t>
            </w:r>
            <w:r>
              <w:rPr>
                <w:b/>
                <w:spacing w:val="7"/>
                <w:w w:val="105"/>
                <w:sz w:val="8"/>
              </w:rPr>
              <w:t xml:space="preserve"> </w:t>
            </w:r>
            <w:r>
              <w:rPr>
                <w:b/>
                <w:w w:val="105"/>
                <w:sz w:val="8"/>
              </w:rPr>
              <w:t>LEGALES</w:t>
            </w:r>
          </w:p>
          <w:p w:rsidR="00F04A7A" w:rsidRDefault="00F04A7A">
            <w:pPr>
              <w:pStyle w:val="TableParagraph"/>
              <w:spacing w:before="4"/>
              <w:rPr>
                <w:rFonts w:ascii="Times New Roman"/>
                <w:sz w:val="9"/>
              </w:rPr>
            </w:pPr>
          </w:p>
          <w:p w:rsidR="00F04A7A" w:rsidRDefault="0004129A">
            <w:pPr>
              <w:pStyle w:val="TableParagraph"/>
              <w:numPr>
                <w:ilvl w:val="2"/>
                <w:numId w:val="55"/>
              </w:numPr>
              <w:tabs>
                <w:tab w:val="left" w:pos="823"/>
              </w:tabs>
              <w:rPr>
                <w:b/>
                <w:sz w:val="8"/>
              </w:rPr>
            </w:pPr>
            <w:r>
              <w:rPr>
                <w:b/>
                <w:w w:val="105"/>
                <w:sz w:val="8"/>
              </w:rPr>
              <w:t>PERSONAS JURÍDICAS</w:t>
            </w:r>
          </w:p>
          <w:p w:rsidR="00F04A7A" w:rsidRDefault="00F04A7A">
            <w:pPr>
              <w:pStyle w:val="TableParagraph"/>
              <w:rPr>
                <w:rFonts w:ascii="Times New Roman"/>
                <w:sz w:val="11"/>
              </w:rPr>
            </w:pPr>
          </w:p>
          <w:p w:rsidR="00F04A7A" w:rsidRDefault="0004129A">
            <w:pPr>
              <w:pStyle w:val="TableParagraph"/>
              <w:spacing w:line="297" w:lineRule="auto"/>
              <w:ind w:left="607" w:right="589"/>
              <w:rPr>
                <w:sz w:val="8"/>
                <w:szCs w:val="8"/>
              </w:rPr>
            </w:pPr>
            <w:r>
              <w:rPr>
                <w:w w:val="105"/>
                <w:sz w:val="8"/>
                <w:szCs w:val="8"/>
              </w:rPr>
              <w:t>El proponente persona jurídica debe presentar el Formato 5Pagos de seguridad social y aportes legales suscrito por el revisor fiscal, de acuerdo con los requerimientos de ley, o por el representante legal,</w:t>
            </w:r>
            <w:r>
              <w:rPr>
                <w:w w:val="105"/>
                <w:sz w:val="8"/>
                <w:szCs w:val="8"/>
              </w:rPr>
              <w:t xml:space="preserve"> bajo la gravedad del juramento, cuando no se requiera revisor fiscal, en el que conste el pago de los aportes de sus empleados a los sistemas de salud, riesgos profesionales, pensiones y aportes a las cajas de compensación familiar, al Instituto Colombian</w:t>
            </w:r>
            <w:r>
              <w:rPr>
                <w:w w:val="105"/>
                <w:sz w:val="8"/>
                <w:szCs w:val="8"/>
              </w:rPr>
              <w:t>o de Bienestar Familiar y al Servicio Nacional de Aprendizaje, cuando a ello haya</w:t>
            </w:r>
            <w:r>
              <w:rPr>
                <w:spacing w:val="4"/>
                <w:w w:val="105"/>
                <w:sz w:val="8"/>
                <w:szCs w:val="8"/>
              </w:rPr>
              <w:t xml:space="preserve"> </w:t>
            </w:r>
            <w:r>
              <w:rPr>
                <w:w w:val="105"/>
                <w:sz w:val="8"/>
                <w:szCs w:val="8"/>
              </w:rPr>
              <w:t>lugar.</w:t>
            </w:r>
          </w:p>
          <w:p w:rsidR="00F04A7A" w:rsidRDefault="00F04A7A">
            <w:pPr>
              <w:pStyle w:val="TableParagraph"/>
              <w:spacing w:before="9"/>
              <w:rPr>
                <w:rFonts w:ascii="Times New Roman"/>
                <w:sz w:val="9"/>
              </w:rPr>
            </w:pPr>
          </w:p>
          <w:p w:rsidR="00F04A7A" w:rsidRDefault="0004129A">
            <w:pPr>
              <w:pStyle w:val="TableParagraph"/>
              <w:spacing w:line="297" w:lineRule="auto"/>
              <w:ind w:left="607" w:right="591"/>
              <w:rPr>
                <w:sz w:val="8"/>
              </w:rPr>
            </w:pPr>
            <w:r>
              <w:rPr>
                <w:w w:val="105"/>
                <w:sz w:val="8"/>
              </w:rPr>
              <w:t>La entidad no exigirá las planillas de pago. Bastará el certificado suscrito por el revisor fiscal, en los casos requeridos por la Ley, o por el representante legal que así lo acredite.</w:t>
            </w:r>
          </w:p>
          <w:p w:rsidR="00F04A7A" w:rsidRDefault="00F04A7A">
            <w:pPr>
              <w:pStyle w:val="TableParagraph"/>
              <w:spacing w:before="11"/>
              <w:rPr>
                <w:rFonts w:ascii="Times New Roman"/>
                <w:sz w:val="9"/>
              </w:rPr>
            </w:pPr>
          </w:p>
          <w:p w:rsidR="00F04A7A" w:rsidRDefault="0004129A">
            <w:pPr>
              <w:pStyle w:val="TableParagraph"/>
              <w:spacing w:line="297" w:lineRule="auto"/>
              <w:ind w:left="607" w:right="591"/>
              <w:rPr>
                <w:sz w:val="8"/>
                <w:szCs w:val="8"/>
              </w:rPr>
            </w:pPr>
            <w:r>
              <w:rPr>
                <w:w w:val="105"/>
                <w:sz w:val="8"/>
                <w:szCs w:val="8"/>
              </w:rPr>
              <w:t>Cuando la persona jurídica está exonerada de estas obligaciones en lo</w:t>
            </w:r>
            <w:r>
              <w:rPr>
                <w:w w:val="105"/>
                <w:sz w:val="8"/>
                <w:szCs w:val="8"/>
              </w:rPr>
              <w:t>s términos previstos en el artículo 65 de la Ley 1819 de 2016 debe indicarlo en el Formato 5Pagos de seguridad social y aportes legales.</w:t>
            </w:r>
          </w:p>
          <w:p w:rsidR="00F04A7A" w:rsidRDefault="00F04A7A">
            <w:pPr>
              <w:pStyle w:val="TableParagraph"/>
              <w:spacing w:before="9"/>
              <w:rPr>
                <w:rFonts w:ascii="Times New Roman"/>
                <w:sz w:val="9"/>
              </w:rPr>
            </w:pPr>
          </w:p>
          <w:p w:rsidR="00F04A7A" w:rsidRDefault="0004129A">
            <w:pPr>
              <w:pStyle w:val="TableParagraph"/>
              <w:spacing w:line="300" w:lineRule="auto"/>
              <w:ind w:left="607" w:right="591"/>
              <w:rPr>
                <w:sz w:val="8"/>
              </w:rPr>
            </w:pPr>
            <w:r>
              <w:rPr>
                <w:w w:val="105"/>
                <w:sz w:val="8"/>
              </w:rPr>
              <w:t>Esta misma previsión aplica para las personas jurídicas extranjeras con domicilio o sucursal en Colombia las cuales d</w:t>
            </w:r>
            <w:r>
              <w:rPr>
                <w:w w:val="105"/>
                <w:sz w:val="8"/>
              </w:rPr>
              <w:t>eben acreditar este requisito respecto del personal vinculado en Colombia.</w:t>
            </w:r>
          </w:p>
          <w:p w:rsidR="00F04A7A" w:rsidRDefault="00F04A7A">
            <w:pPr>
              <w:pStyle w:val="TableParagraph"/>
              <w:spacing w:before="3"/>
              <w:rPr>
                <w:rFonts w:ascii="Times New Roman"/>
                <w:sz w:val="14"/>
              </w:rPr>
            </w:pPr>
          </w:p>
          <w:p w:rsidR="00F04A7A" w:rsidRDefault="0004129A">
            <w:pPr>
              <w:pStyle w:val="TableParagraph"/>
              <w:numPr>
                <w:ilvl w:val="2"/>
                <w:numId w:val="55"/>
              </w:numPr>
              <w:tabs>
                <w:tab w:val="left" w:pos="918"/>
              </w:tabs>
              <w:ind w:left="917" w:hanging="311"/>
              <w:rPr>
                <w:b/>
                <w:sz w:val="8"/>
              </w:rPr>
            </w:pPr>
            <w:r>
              <w:rPr>
                <w:b/>
                <w:w w:val="105"/>
                <w:sz w:val="8"/>
              </w:rPr>
              <w:t>PERSONAS</w:t>
            </w:r>
            <w:r>
              <w:rPr>
                <w:b/>
                <w:spacing w:val="-1"/>
                <w:w w:val="105"/>
                <w:sz w:val="8"/>
              </w:rPr>
              <w:t xml:space="preserve"> </w:t>
            </w:r>
            <w:r>
              <w:rPr>
                <w:b/>
                <w:w w:val="105"/>
                <w:sz w:val="8"/>
              </w:rPr>
              <w:t>NATURALES</w:t>
            </w:r>
          </w:p>
          <w:p w:rsidR="00F04A7A" w:rsidRDefault="00F04A7A">
            <w:pPr>
              <w:pStyle w:val="TableParagraph"/>
              <w:spacing w:before="10"/>
              <w:rPr>
                <w:rFonts w:ascii="Times New Roman"/>
                <w:sz w:val="10"/>
              </w:rPr>
            </w:pPr>
          </w:p>
          <w:p w:rsidR="00F04A7A" w:rsidRDefault="0004129A">
            <w:pPr>
              <w:pStyle w:val="TableParagraph"/>
              <w:spacing w:line="297" w:lineRule="auto"/>
              <w:ind w:left="607" w:right="592"/>
              <w:jc w:val="both"/>
              <w:rPr>
                <w:sz w:val="8"/>
              </w:rPr>
            </w:pPr>
            <w:r>
              <w:rPr>
                <w:w w:val="105"/>
                <w:sz w:val="8"/>
              </w:rPr>
              <w:t>El proponente persona natural debe acreditar la afiliación a los sistemas de seguridad social en salud y pensiones, aportando los certificados de afiliación res</w:t>
            </w:r>
            <w:r>
              <w:rPr>
                <w:w w:val="105"/>
                <w:sz w:val="8"/>
              </w:rPr>
              <w:t>pectivos o con el certificado de pago de la correspondiente planilla.</w:t>
            </w:r>
          </w:p>
          <w:p w:rsidR="00F04A7A" w:rsidRDefault="00F04A7A">
            <w:pPr>
              <w:pStyle w:val="TableParagraph"/>
              <w:rPr>
                <w:rFonts w:ascii="Times New Roman"/>
                <w:sz w:val="9"/>
              </w:rPr>
            </w:pPr>
          </w:p>
          <w:p w:rsidR="00F04A7A" w:rsidRDefault="0004129A">
            <w:pPr>
              <w:pStyle w:val="TableParagraph"/>
              <w:spacing w:line="297" w:lineRule="auto"/>
              <w:ind w:left="607" w:right="592"/>
              <w:jc w:val="both"/>
              <w:rPr>
                <w:sz w:val="8"/>
              </w:rPr>
            </w:pPr>
            <w:r>
              <w:rPr>
                <w:w w:val="105"/>
                <w:sz w:val="8"/>
              </w:rPr>
              <w:t>Los certificados de afiliación se deben presentar con fecha de expedición no mayor a treinta (30)   días calendario, anteriores a la fecha del cierre del proceso de contratación. En cas</w:t>
            </w:r>
            <w:r>
              <w:rPr>
                <w:w w:val="105"/>
                <w:sz w:val="8"/>
              </w:rPr>
              <w:t>o de modificarse la fecha de cierre del proceso, se tendrá como referencia para establecer el plazo de vigencia de los certificados de afiliación la fecha originalmente establecida en el pliego de condiciones</w:t>
            </w:r>
            <w:r>
              <w:rPr>
                <w:spacing w:val="19"/>
                <w:w w:val="105"/>
                <w:sz w:val="8"/>
              </w:rPr>
              <w:t xml:space="preserve"> </w:t>
            </w:r>
            <w:r>
              <w:rPr>
                <w:w w:val="105"/>
                <w:sz w:val="8"/>
              </w:rPr>
              <w:t>definitivo.</w:t>
            </w:r>
          </w:p>
          <w:p w:rsidR="00F04A7A" w:rsidRDefault="00F04A7A">
            <w:pPr>
              <w:pStyle w:val="TableParagraph"/>
              <w:rPr>
                <w:rFonts w:ascii="Times New Roman"/>
                <w:sz w:val="9"/>
              </w:rPr>
            </w:pPr>
          </w:p>
          <w:p w:rsidR="00F04A7A" w:rsidRDefault="0004129A">
            <w:pPr>
              <w:pStyle w:val="TableParagraph"/>
              <w:spacing w:line="297" w:lineRule="auto"/>
              <w:ind w:left="607" w:right="596"/>
              <w:jc w:val="both"/>
              <w:rPr>
                <w:sz w:val="8"/>
              </w:rPr>
            </w:pPr>
            <w:r>
              <w:rPr>
                <w:w w:val="105"/>
                <w:sz w:val="8"/>
              </w:rPr>
              <w:t>La persona natural que reúna los requisitos para acceder a la pensión de vejez, o se pensione por invalidez o anticipadamente, presentará el certificado que lo acredite y, además la afiliación al sistema de</w:t>
            </w:r>
            <w:r>
              <w:rPr>
                <w:spacing w:val="-1"/>
                <w:w w:val="105"/>
                <w:sz w:val="8"/>
              </w:rPr>
              <w:t xml:space="preserve"> </w:t>
            </w:r>
            <w:r>
              <w:rPr>
                <w:w w:val="105"/>
                <w:sz w:val="8"/>
              </w:rPr>
              <w:t>salud.</w:t>
            </w:r>
          </w:p>
          <w:p w:rsidR="00F04A7A" w:rsidRDefault="00F04A7A">
            <w:pPr>
              <w:pStyle w:val="TableParagraph"/>
              <w:spacing w:before="10"/>
              <w:rPr>
                <w:rFonts w:ascii="Times New Roman"/>
                <w:sz w:val="8"/>
              </w:rPr>
            </w:pPr>
          </w:p>
          <w:p w:rsidR="00F04A7A" w:rsidRDefault="0004129A">
            <w:pPr>
              <w:pStyle w:val="TableParagraph"/>
              <w:spacing w:line="297" w:lineRule="auto"/>
              <w:ind w:left="607" w:right="591"/>
              <w:rPr>
                <w:sz w:val="8"/>
              </w:rPr>
            </w:pPr>
            <w:r>
              <w:rPr>
                <w:w w:val="105"/>
                <w:sz w:val="8"/>
              </w:rPr>
              <w:t>Esta misma previsión aplica para las personas naturales extranjeras con domicilio en Colombia las cuales deberán acreditar este requisito respecto del personal vinculado en Colombia.</w:t>
            </w:r>
          </w:p>
          <w:p w:rsidR="00F04A7A" w:rsidRDefault="00F04A7A">
            <w:pPr>
              <w:pStyle w:val="TableParagraph"/>
              <w:spacing w:before="7"/>
              <w:rPr>
                <w:rFonts w:ascii="Times New Roman"/>
                <w:sz w:val="10"/>
              </w:rPr>
            </w:pPr>
          </w:p>
          <w:p w:rsidR="00F04A7A" w:rsidRDefault="0004129A">
            <w:pPr>
              <w:pStyle w:val="TableParagraph"/>
              <w:ind w:right="588"/>
              <w:jc w:val="right"/>
              <w:rPr>
                <w:rFonts w:ascii="Times New Roman"/>
                <w:sz w:val="10"/>
              </w:rPr>
            </w:pPr>
            <w:r>
              <w:rPr>
                <w:rFonts w:ascii="Times New Roman"/>
                <w:w w:val="105"/>
                <w:sz w:val="10"/>
              </w:rPr>
              <w:t>28</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59104" behindDoc="1" locked="0" layoutInCell="1" allowOverlap="1">
                <wp:simplePos x="0" y="0"/>
                <wp:positionH relativeFrom="page">
                  <wp:posOffset>5252720</wp:posOffset>
                </wp:positionH>
                <wp:positionV relativeFrom="page">
                  <wp:posOffset>3387090</wp:posOffset>
                </wp:positionV>
                <wp:extent cx="1264285" cy="3175"/>
                <wp:effectExtent l="0" t="0" r="0" b="0"/>
                <wp:wrapNone/>
                <wp:docPr id="41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CBD40" id="Rectangle 410" o:spid="_x0000_s1026" style="position:absolute;margin-left:413.6pt;margin-top:266.7pt;width:99.55pt;height:.2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" fillcolor="black" stroked="f">
                <w10:wrap anchorx="page" anchory="page"/>
              </v:rect>
            </w:pict>
          </mc:Fallback>
        </mc:AlternateContent>
      </w:r>
      <w:r>
        <w:rPr>
          <w:noProof/>
          <w:lang w:val="en-US"/>
        </w:rPr>
        <mc:AlternateContent>
          <mc:Choice Requires="wps">
            <w:drawing>
              <wp:anchor distT="0" distB="0" distL="114300" distR="114300" simplePos="0" relativeHeight="251760128" behindDoc="1" locked="0" layoutInCell="1" allowOverlap="1">
                <wp:simplePos x="0" y="0"/>
                <wp:positionH relativeFrom="page">
                  <wp:posOffset>1981200</wp:posOffset>
                </wp:positionH>
                <wp:positionV relativeFrom="page">
                  <wp:posOffset>7238365</wp:posOffset>
                </wp:positionV>
                <wp:extent cx="842645" cy="3175"/>
                <wp:effectExtent l="0" t="0" r="0" b="0"/>
                <wp:wrapNone/>
                <wp:docPr id="41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5EA77" id="Rectangle 409" o:spid="_x0000_s1026" style="position:absolute;margin-left:156pt;margin-top:569.95pt;width:66.35pt;height:.2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tdgIAAPw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" fillcolor="black" stroked="f">
                <w10:wrap anchorx="page" anchory="page"/>
              </v:rect>
            </w:pict>
          </mc:Fallback>
        </mc:AlternateContent>
      </w:r>
      <w:r>
        <w:rPr>
          <w:noProof/>
          <w:lang w:val="en-US"/>
        </w:rPr>
        <mc:AlternateContent>
          <mc:Choice Requires="wps">
            <w:drawing>
              <wp:anchor distT="0" distB="0" distL="114300" distR="114300" simplePos="0" relativeHeight="251761152" behindDoc="1" locked="0" layoutInCell="1" allowOverlap="1">
                <wp:simplePos x="0" y="0"/>
                <wp:positionH relativeFrom="page">
                  <wp:posOffset>4210050</wp:posOffset>
                </wp:positionH>
                <wp:positionV relativeFrom="page">
                  <wp:posOffset>7281545</wp:posOffset>
                </wp:positionV>
                <wp:extent cx="276860" cy="62865"/>
                <wp:effectExtent l="0" t="0" r="0" b="0"/>
                <wp:wrapNone/>
                <wp:docPr id="41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6286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25BF" id="Rectangle 408" o:spid="_x0000_s1026" style="position:absolute;margin-left:331.5pt;margin-top:573.35pt;width:21.8pt;height:4.9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" fillcolor="#c6c6c6" stroked="f">
                <w10:wrap anchorx="page" anchory="page"/>
              </v:rect>
            </w:pict>
          </mc:Fallback>
        </mc:AlternateContent>
      </w:r>
      <w:r>
        <w:rPr>
          <w:noProof/>
          <w:lang w:val="en-US"/>
        </w:rPr>
        <mc:AlternateContent>
          <mc:Choice Requires="wps">
            <w:drawing>
              <wp:anchor distT="0" distB="0" distL="114300" distR="114300" simplePos="0" relativeHeight="251593216" behindDoc="0" locked="0" layoutInCell="1" allowOverlap="1">
                <wp:simplePos x="0" y="0"/>
                <wp:positionH relativeFrom="page">
                  <wp:posOffset>1050925</wp:posOffset>
                </wp:positionH>
                <wp:positionV relativeFrom="page">
                  <wp:posOffset>1537970</wp:posOffset>
                </wp:positionV>
                <wp:extent cx="2379980" cy="236855"/>
                <wp:effectExtent l="0" t="0" r="0" b="0"/>
                <wp:wrapNone/>
                <wp:docPr id="41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498"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29</w:t>
                                  </w:r>
                                </w:p>
                              </w:tc>
                              <w:tc>
                                <w:tcPr>
                                  <w:tcW w:w="860"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7" type="#_x0000_t202" style="position:absolute;left:0;text-align:left;margin-left:82.75pt;margin-top:121.1pt;width:187.4pt;height:18.6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w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3"/>
                        <w:gridCol w:w="860"/>
                      </w:tblGrid>
                      <w:tr w:rsidR="00F04A7A">
                        <w:trPr>
                          <w:trHeight w:val="157"/>
                        </w:trPr>
                        <w:tc>
                          <w:tcPr>
                            <w:tcW w:w="3739" w:type="dxa"/>
                            <w:gridSpan w:val="4"/>
                          </w:tcPr>
                          <w:p w:rsidR="00F04A7A" w:rsidRDefault="0004129A">
                            <w:pPr>
                              <w:pStyle w:val="TableParagraph"/>
                              <w:spacing w:line="79" w:lineRule="exact"/>
                              <w:ind w:left="500" w:right="495"/>
                              <w:jc w:val="center"/>
                              <w:rPr>
                                <w:b/>
                                <w:sz w:val="7"/>
                              </w:rPr>
                            </w:pPr>
                            <w:r>
                              <w:rPr>
                                <w:b/>
                                <w:sz w:val="7"/>
                              </w:rPr>
                              <w:t>DOCUMENTO BASE</w:t>
                            </w:r>
                          </w:p>
                          <w:p w:rsidR="00F04A7A" w:rsidRDefault="0004129A">
                            <w:pPr>
                              <w:pStyle w:val="TableParagraph"/>
                              <w:spacing w:line="59" w:lineRule="exact"/>
                              <w:ind w:left="498" w:right="496"/>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29</w:t>
                            </w:r>
                          </w:p>
                        </w:tc>
                        <w:tc>
                          <w:tcPr>
                            <w:tcW w:w="860"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5"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4240" behindDoc="0" locked="0" layoutInCell="1" allowOverlap="1">
                <wp:simplePos x="0" y="0"/>
                <wp:positionH relativeFrom="page">
                  <wp:posOffset>4241165</wp:posOffset>
                </wp:positionH>
                <wp:positionV relativeFrom="page">
                  <wp:posOffset>1533525</wp:posOffset>
                </wp:positionV>
                <wp:extent cx="2372360" cy="236220"/>
                <wp:effectExtent l="0" t="0" r="0" b="0"/>
                <wp:wrapNone/>
                <wp:docPr id="41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3"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30</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88" type="#_x0000_t202" style="position:absolute;left:0;text-align:left;margin-left:333.95pt;margin-top:120.75pt;width:186.8pt;height:18.6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sFtg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5"/>
                        <w:gridCol w:w="402"/>
                        <w:gridCol w:w="858"/>
                      </w:tblGrid>
                      <w:tr w:rsidR="00F04A7A">
                        <w:trPr>
                          <w:trHeight w:val="157"/>
                        </w:trPr>
                        <w:tc>
                          <w:tcPr>
                            <w:tcW w:w="3727" w:type="dxa"/>
                            <w:gridSpan w:val="4"/>
                          </w:tcPr>
                          <w:p w:rsidR="00F04A7A" w:rsidRDefault="0004129A">
                            <w:pPr>
                              <w:pStyle w:val="TableParagraph"/>
                              <w:spacing w:line="79" w:lineRule="exact"/>
                              <w:ind w:left="353" w:right="349"/>
                              <w:jc w:val="center"/>
                              <w:rPr>
                                <w:b/>
                                <w:sz w:val="7"/>
                              </w:rPr>
                            </w:pPr>
                            <w:r>
                              <w:rPr>
                                <w:b/>
                                <w:sz w:val="7"/>
                              </w:rPr>
                              <w:t>DOCUMENTO BASE</w:t>
                            </w:r>
                          </w:p>
                          <w:p w:rsidR="00F04A7A" w:rsidRDefault="0004129A">
                            <w:pPr>
                              <w:pStyle w:val="TableParagraph"/>
                              <w:spacing w:line="59" w:lineRule="exact"/>
                              <w:ind w:left="353" w:right="349"/>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5"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30</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5" w:type="dxa"/>
                            <w:gridSpan w:val="3"/>
                          </w:tcPr>
                          <w:p w:rsidR="00F04A7A" w:rsidRDefault="0004129A">
                            <w:pPr>
                              <w:pStyle w:val="TableParagraph"/>
                              <w:spacing w:before="4" w:line="70" w:lineRule="exact"/>
                              <w:ind w:left="46"/>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5264" behindDoc="0" locked="0" layoutInCell="1" allowOverlap="1">
                <wp:simplePos x="0" y="0"/>
                <wp:positionH relativeFrom="page">
                  <wp:posOffset>1654175</wp:posOffset>
                </wp:positionH>
                <wp:positionV relativeFrom="page">
                  <wp:posOffset>3338830</wp:posOffset>
                </wp:positionV>
                <wp:extent cx="1174115" cy="598170"/>
                <wp:effectExtent l="0" t="0" r="0" b="0"/>
                <wp:wrapNone/>
                <wp:docPr id="41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984"/>
                              <w:gridCol w:w="859"/>
                            </w:tblGrid>
                            <w:tr w:rsidR="00F04A7A">
                              <w:trPr>
                                <w:trHeight w:val="121"/>
                              </w:trPr>
                              <w:tc>
                                <w:tcPr>
                                  <w:tcW w:w="984" w:type="dxa"/>
                                  <w:tcBorders>
                                    <w:bottom w:val="dotted" w:sz="2" w:space="0" w:color="000000"/>
                                    <w:right w:val="dotted" w:sz="2" w:space="0" w:color="000000"/>
                                  </w:tcBorders>
                                  <w:shd w:val="clear" w:color="auto" w:fill="292929"/>
                                </w:tcPr>
                                <w:p w:rsidR="00F04A7A" w:rsidRDefault="0004129A">
                                  <w:pPr>
                                    <w:pStyle w:val="TableParagraph"/>
                                    <w:spacing w:before="10"/>
                                    <w:ind w:left="292"/>
                                    <w:rPr>
                                      <w:b/>
                                      <w:sz w:val="8"/>
                                    </w:rPr>
                                  </w:pPr>
                                  <w:r>
                                    <w:rPr>
                                      <w:b/>
                                      <w:color w:val="FFFFFF"/>
                                      <w:w w:val="110"/>
                                      <w:sz w:val="8"/>
                                    </w:rPr>
                                    <w:t>Indicador</w:t>
                                  </w:r>
                                </w:p>
                              </w:tc>
                              <w:tc>
                                <w:tcPr>
                                  <w:tcW w:w="859" w:type="dxa"/>
                                  <w:tcBorders>
                                    <w:left w:val="dotted" w:sz="2" w:space="0" w:color="000000"/>
                                    <w:bottom w:val="dotted" w:sz="2" w:space="0" w:color="000000"/>
                                  </w:tcBorders>
                                  <w:shd w:val="clear" w:color="auto" w:fill="292929"/>
                                </w:tcPr>
                                <w:p w:rsidR="00F04A7A" w:rsidRDefault="0004129A">
                                  <w:pPr>
                                    <w:pStyle w:val="TableParagraph"/>
                                    <w:spacing w:before="10"/>
                                    <w:ind w:left="258"/>
                                    <w:rPr>
                                      <w:b/>
                                      <w:sz w:val="8"/>
                                    </w:rPr>
                                  </w:pPr>
                                  <w:r>
                                    <w:rPr>
                                      <w:b/>
                                      <w:color w:val="FFFFFF"/>
                                      <w:w w:val="110"/>
                                      <w:sz w:val="8"/>
                                    </w:rPr>
                                    <w:t>Fórmula</w:t>
                                  </w:r>
                                </w:p>
                              </w:tc>
                            </w:tr>
                            <w:tr w:rsidR="00F04A7A">
                              <w:trPr>
                                <w:trHeight w:val="245"/>
                              </w:trPr>
                              <w:tc>
                                <w:tcPr>
                                  <w:tcW w:w="984" w:type="dxa"/>
                                  <w:tcBorders>
                                    <w:top w:val="dotted" w:sz="2" w:space="0" w:color="000000"/>
                                    <w:bottom w:val="dotted" w:sz="2" w:space="0" w:color="000000"/>
                                    <w:right w:val="dotted" w:sz="2" w:space="0" w:color="000000"/>
                                  </w:tcBorders>
                                </w:tcPr>
                                <w:p w:rsidR="00F04A7A" w:rsidRDefault="0004129A">
                                  <w:pPr>
                                    <w:pStyle w:val="TableParagraph"/>
                                    <w:spacing w:before="70"/>
                                    <w:ind w:left="326"/>
                                    <w:rPr>
                                      <w:sz w:val="8"/>
                                    </w:rPr>
                                  </w:pPr>
                                  <w:r>
                                    <w:rPr>
                                      <w:w w:val="110"/>
                                      <w:sz w:val="8"/>
                                    </w:rPr>
                                    <w:t>Liquidez</w:t>
                                  </w:r>
                                </w:p>
                              </w:tc>
                              <w:tc>
                                <w:tcPr>
                                  <w:tcW w:w="859" w:type="dxa"/>
                                  <w:tcBorders>
                                    <w:top w:val="dotted" w:sz="2" w:space="0" w:color="000000"/>
                                    <w:left w:val="dotted" w:sz="2" w:space="0" w:color="000000"/>
                                    <w:bottom w:val="dotted" w:sz="2" w:space="0" w:color="000000"/>
                                  </w:tcBorders>
                                </w:tcPr>
                                <w:p w:rsidR="00F04A7A" w:rsidRDefault="0004129A">
                                  <w:pPr>
                                    <w:pStyle w:val="TableParagraph"/>
                                    <w:spacing w:before="11"/>
                                    <w:ind w:left="125"/>
                                    <w:rPr>
                                      <w:rFonts w:ascii="Cambria Math"/>
                                      <w:sz w:val="8"/>
                                    </w:rPr>
                                  </w:pPr>
                                  <w:r>
                                    <w:rPr>
                                      <w:rFonts w:ascii="Cambria Math"/>
                                      <w:w w:val="105"/>
                                      <w:sz w:val="8"/>
                                    </w:rPr>
                                    <w:t>Activo</w:t>
                                  </w:r>
                                  <w:r>
                                    <w:rPr>
                                      <w:rFonts w:ascii="Cambria Math"/>
                                      <w:spacing w:val="8"/>
                                      <w:w w:val="105"/>
                                      <w:sz w:val="8"/>
                                    </w:rPr>
                                    <w:t xml:space="preserve"> </w:t>
                                  </w:r>
                                  <w:r>
                                    <w:rPr>
                                      <w:rFonts w:ascii="Cambria Math"/>
                                      <w:w w:val="105"/>
                                      <w:sz w:val="8"/>
                                    </w:rPr>
                                    <w:t>Corriente</w:t>
                                  </w:r>
                                </w:p>
                                <w:p w:rsidR="00F04A7A" w:rsidRDefault="0004129A">
                                  <w:pPr>
                                    <w:pStyle w:val="TableParagraph"/>
                                    <w:spacing w:before="31" w:line="89" w:lineRule="exact"/>
                                    <w:ind w:left="122"/>
                                    <w:rPr>
                                      <w:rFonts w:ascii="Cambria Math"/>
                                      <w:sz w:val="8"/>
                                    </w:rPr>
                                  </w:pPr>
                                  <w:r>
                                    <w:rPr>
                                      <w:rFonts w:ascii="Cambria Math"/>
                                      <w:w w:val="105"/>
                                      <w:sz w:val="8"/>
                                    </w:rPr>
                                    <w:t>Pasivo</w:t>
                                  </w:r>
                                  <w:r>
                                    <w:rPr>
                                      <w:rFonts w:ascii="Cambria Math"/>
                                      <w:spacing w:val="3"/>
                                      <w:w w:val="105"/>
                                      <w:sz w:val="8"/>
                                    </w:rPr>
                                    <w:t xml:space="preserve"> </w:t>
                                  </w:r>
                                  <w:r>
                                    <w:rPr>
                                      <w:rFonts w:ascii="Cambria Math"/>
                                      <w:w w:val="105"/>
                                      <w:sz w:val="8"/>
                                    </w:rPr>
                                    <w:t>Corriente</w:t>
                                  </w:r>
                                </w:p>
                              </w:tc>
                            </w:tr>
                            <w:tr w:rsidR="00F04A7A">
                              <w:trPr>
                                <w:trHeight w:val="316"/>
                              </w:trPr>
                              <w:tc>
                                <w:tcPr>
                                  <w:tcW w:w="984" w:type="dxa"/>
                                  <w:tcBorders>
                                    <w:top w:val="dotted" w:sz="2" w:space="0" w:color="000000"/>
                                    <w:bottom w:val="dotted" w:sz="2" w:space="0" w:color="000000"/>
                                    <w:right w:val="dotted" w:sz="2" w:space="0" w:color="000000"/>
                                  </w:tcBorders>
                                </w:tcPr>
                                <w:p w:rsidR="00F04A7A" w:rsidRDefault="0004129A">
                                  <w:pPr>
                                    <w:pStyle w:val="TableParagraph"/>
                                    <w:spacing w:before="50" w:line="297" w:lineRule="auto"/>
                                    <w:ind w:left="184" w:right="181" w:firstLine="147"/>
                                    <w:rPr>
                                      <w:sz w:val="8"/>
                                    </w:rPr>
                                  </w:pPr>
                                  <w:r>
                                    <w:rPr>
                                      <w:w w:val="110"/>
                                      <w:sz w:val="8"/>
                                    </w:rPr>
                                    <w:t xml:space="preserve">Nivel de </w:t>
                                  </w:r>
                                  <w:r>
                                    <w:rPr>
                                      <w:w w:val="105"/>
                                      <w:sz w:val="8"/>
                                    </w:rPr>
                                    <w:t>Endeudamiento</w:t>
                                  </w:r>
                                </w:p>
                              </w:tc>
                              <w:tc>
                                <w:tcPr>
                                  <w:tcW w:w="859" w:type="dxa"/>
                                  <w:tcBorders>
                                    <w:top w:val="dotted" w:sz="2" w:space="0" w:color="000000"/>
                                    <w:left w:val="dotted" w:sz="2" w:space="0" w:color="000000"/>
                                    <w:bottom w:val="dotted" w:sz="2" w:space="0" w:color="000000"/>
                                  </w:tcBorders>
                                </w:tcPr>
                                <w:p w:rsidR="00F04A7A" w:rsidRDefault="0004129A">
                                  <w:pPr>
                                    <w:pStyle w:val="TableParagraph"/>
                                    <w:spacing w:before="23" w:line="120" w:lineRule="atLeast"/>
                                    <w:ind w:left="205" w:hanging="4"/>
                                    <w:rPr>
                                      <w:rFonts w:ascii="Cambria Math"/>
                                      <w:sz w:val="8"/>
                                    </w:rPr>
                                  </w:pPr>
                                  <w:r>
                                    <w:rPr>
                                      <w:rFonts w:ascii="Cambria Math"/>
                                      <w:w w:val="110"/>
                                      <w:sz w:val="8"/>
                                    </w:rPr>
                                    <w:t>Pasivo Total Activo Total</w:t>
                                  </w:r>
                                </w:p>
                              </w:tc>
                            </w:tr>
                            <w:tr w:rsidR="00F04A7A">
                              <w:trPr>
                                <w:trHeight w:val="228"/>
                              </w:trPr>
                              <w:tc>
                                <w:tcPr>
                                  <w:tcW w:w="984" w:type="dxa"/>
                                  <w:tcBorders>
                                    <w:top w:val="dotted" w:sz="2" w:space="0" w:color="000000"/>
                                    <w:bottom w:val="dotted" w:sz="2" w:space="0" w:color="000000"/>
                                    <w:right w:val="dotted" w:sz="2" w:space="0" w:color="000000"/>
                                  </w:tcBorders>
                                </w:tcPr>
                                <w:p w:rsidR="00F04A7A" w:rsidRDefault="0004129A">
                                  <w:pPr>
                                    <w:pStyle w:val="TableParagraph"/>
                                    <w:spacing w:before="6"/>
                                    <w:ind w:left="70" w:right="70"/>
                                    <w:jc w:val="center"/>
                                    <w:rPr>
                                      <w:sz w:val="8"/>
                                    </w:rPr>
                                  </w:pPr>
                                  <w:r>
                                    <w:rPr>
                                      <w:w w:val="110"/>
                                      <w:sz w:val="8"/>
                                    </w:rPr>
                                    <w:t>Razón de Cobertura</w:t>
                                  </w:r>
                                </w:p>
                                <w:p w:rsidR="00F04A7A" w:rsidRDefault="0004129A">
                                  <w:pPr>
                                    <w:pStyle w:val="TableParagraph"/>
                                    <w:spacing w:before="22" w:line="88" w:lineRule="exact"/>
                                    <w:ind w:left="70" w:right="70"/>
                                    <w:jc w:val="center"/>
                                    <w:rPr>
                                      <w:sz w:val="8"/>
                                    </w:rPr>
                                  </w:pPr>
                                  <w:r>
                                    <w:rPr>
                                      <w:w w:val="110"/>
                                      <w:sz w:val="8"/>
                                    </w:rPr>
                                    <w:t>de Intereses</w:t>
                                  </w:r>
                                </w:p>
                              </w:tc>
                              <w:tc>
                                <w:tcPr>
                                  <w:tcW w:w="859" w:type="dxa"/>
                                  <w:tcBorders>
                                    <w:top w:val="dotted" w:sz="2" w:space="0" w:color="000000"/>
                                    <w:left w:val="dotted" w:sz="2" w:space="0" w:color="000000"/>
                                    <w:bottom w:val="dotted" w:sz="2" w:space="0" w:color="000000"/>
                                  </w:tcBorders>
                                </w:tcPr>
                                <w:p w:rsidR="00F04A7A" w:rsidRDefault="0004129A">
                                  <w:pPr>
                                    <w:pStyle w:val="TableParagraph"/>
                                    <w:spacing w:before="5"/>
                                    <w:ind w:left="20" w:right="14"/>
                                    <w:jc w:val="center"/>
                                    <w:rPr>
                                      <w:rFonts w:ascii="Cambria Math"/>
                                      <w:sz w:val="8"/>
                                    </w:rPr>
                                  </w:pPr>
                                  <w:r>
                                    <w:rPr>
                                      <w:rFonts w:ascii="Cambria Math"/>
                                      <w:w w:val="110"/>
                                      <w:sz w:val="8"/>
                                    </w:rPr>
                                    <w:t>Utilidad Operacional</w:t>
                                  </w:r>
                                </w:p>
                                <w:p w:rsidR="00F04A7A" w:rsidRDefault="0004129A">
                                  <w:pPr>
                                    <w:pStyle w:val="TableParagraph"/>
                                    <w:spacing w:before="31" w:line="78" w:lineRule="exact"/>
                                    <w:ind w:left="20" w:right="13"/>
                                    <w:jc w:val="center"/>
                                    <w:rPr>
                                      <w:rFonts w:ascii="Cambria Math"/>
                                      <w:sz w:val="8"/>
                                    </w:rPr>
                                  </w:pPr>
                                  <w:r>
                                    <w:rPr>
                                      <w:rFonts w:ascii="Cambria Math"/>
                                      <w:w w:val="110"/>
                                      <w:sz w:val="8"/>
                                    </w:rPr>
                                    <w:t>Gastos Interes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89" type="#_x0000_t202" style="position:absolute;left:0;text-align:left;margin-left:130.25pt;margin-top:262.9pt;width:92.45pt;height:47.1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984"/>
                        <w:gridCol w:w="859"/>
                      </w:tblGrid>
                      <w:tr w:rsidR="00F04A7A">
                        <w:trPr>
                          <w:trHeight w:val="121"/>
                        </w:trPr>
                        <w:tc>
                          <w:tcPr>
                            <w:tcW w:w="984" w:type="dxa"/>
                            <w:tcBorders>
                              <w:bottom w:val="dotted" w:sz="2" w:space="0" w:color="000000"/>
                              <w:right w:val="dotted" w:sz="2" w:space="0" w:color="000000"/>
                            </w:tcBorders>
                            <w:shd w:val="clear" w:color="auto" w:fill="292929"/>
                          </w:tcPr>
                          <w:p w:rsidR="00F04A7A" w:rsidRDefault="0004129A">
                            <w:pPr>
                              <w:pStyle w:val="TableParagraph"/>
                              <w:spacing w:before="10"/>
                              <w:ind w:left="292"/>
                              <w:rPr>
                                <w:b/>
                                <w:sz w:val="8"/>
                              </w:rPr>
                            </w:pPr>
                            <w:r>
                              <w:rPr>
                                <w:b/>
                                <w:color w:val="FFFFFF"/>
                                <w:w w:val="110"/>
                                <w:sz w:val="8"/>
                              </w:rPr>
                              <w:t>Indicador</w:t>
                            </w:r>
                          </w:p>
                        </w:tc>
                        <w:tc>
                          <w:tcPr>
                            <w:tcW w:w="859" w:type="dxa"/>
                            <w:tcBorders>
                              <w:left w:val="dotted" w:sz="2" w:space="0" w:color="000000"/>
                              <w:bottom w:val="dotted" w:sz="2" w:space="0" w:color="000000"/>
                            </w:tcBorders>
                            <w:shd w:val="clear" w:color="auto" w:fill="292929"/>
                          </w:tcPr>
                          <w:p w:rsidR="00F04A7A" w:rsidRDefault="0004129A">
                            <w:pPr>
                              <w:pStyle w:val="TableParagraph"/>
                              <w:spacing w:before="10"/>
                              <w:ind w:left="258"/>
                              <w:rPr>
                                <w:b/>
                                <w:sz w:val="8"/>
                              </w:rPr>
                            </w:pPr>
                            <w:r>
                              <w:rPr>
                                <w:b/>
                                <w:color w:val="FFFFFF"/>
                                <w:w w:val="110"/>
                                <w:sz w:val="8"/>
                              </w:rPr>
                              <w:t>Fórmula</w:t>
                            </w:r>
                          </w:p>
                        </w:tc>
                      </w:tr>
                      <w:tr w:rsidR="00F04A7A">
                        <w:trPr>
                          <w:trHeight w:val="245"/>
                        </w:trPr>
                        <w:tc>
                          <w:tcPr>
                            <w:tcW w:w="984" w:type="dxa"/>
                            <w:tcBorders>
                              <w:top w:val="dotted" w:sz="2" w:space="0" w:color="000000"/>
                              <w:bottom w:val="dotted" w:sz="2" w:space="0" w:color="000000"/>
                              <w:right w:val="dotted" w:sz="2" w:space="0" w:color="000000"/>
                            </w:tcBorders>
                          </w:tcPr>
                          <w:p w:rsidR="00F04A7A" w:rsidRDefault="0004129A">
                            <w:pPr>
                              <w:pStyle w:val="TableParagraph"/>
                              <w:spacing w:before="70"/>
                              <w:ind w:left="326"/>
                              <w:rPr>
                                <w:sz w:val="8"/>
                              </w:rPr>
                            </w:pPr>
                            <w:r>
                              <w:rPr>
                                <w:w w:val="110"/>
                                <w:sz w:val="8"/>
                              </w:rPr>
                              <w:t>Liquidez</w:t>
                            </w:r>
                          </w:p>
                        </w:tc>
                        <w:tc>
                          <w:tcPr>
                            <w:tcW w:w="859" w:type="dxa"/>
                            <w:tcBorders>
                              <w:top w:val="dotted" w:sz="2" w:space="0" w:color="000000"/>
                              <w:left w:val="dotted" w:sz="2" w:space="0" w:color="000000"/>
                              <w:bottom w:val="dotted" w:sz="2" w:space="0" w:color="000000"/>
                            </w:tcBorders>
                          </w:tcPr>
                          <w:p w:rsidR="00F04A7A" w:rsidRDefault="0004129A">
                            <w:pPr>
                              <w:pStyle w:val="TableParagraph"/>
                              <w:spacing w:before="11"/>
                              <w:ind w:left="125"/>
                              <w:rPr>
                                <w:rFonts w:ascii="Cambria Math"/>
                                <w:sz w:val="8"/>
                              </w:rPr>
                            </w:pPr>
                            <w:r>
                              <w:rPr>
                                <w:rFonts w:ascii="Cambria Math"/>
                                <w:w w:val="105"/>
                                <w:sz w:val="8"/>
                              </w:rPr>
                              <w:t>Activo</w:t>
                            </w:r>
                            <w:r>
                              <w:rPr>
                                <w:rFonts w:ascii="Cambria Math"/>
                                <w:spacing w:val="8"/>
                                <w:w w:val="105"/>
                                <w:sz w:val="8"/>
                              </w:rPr>
                              <w:t xml:space="preserve"> </w:t>
                            </w:r>
                            <w:r>
                              <w:rPr>
                                <w:rFonts w:ascii="Cambria Math"/>
                                <w:w w:val="105"/>
                                <w:sz w:val="8"/>
                              </w:rPr>
                              <w:t>Corriente</w:t>
                            </w:r>
                          </w:p>
                          <w:p w:rsidR="00F04A7A" w:rsidRDefault="0004129A">
                            <w:pPr>
                              <w:pStyle w:val="TableParagraph"/>
                              <w:spacing w:before="31" w:line="89" w:lineRule="exact"/>
                              <w:ind w:left="122"/>
                              <w:rPr>
                                <w:rFonts w:ascii="Cambria Math"/>
                                <w:sz w:val="8"/>
                              </w:rPr>
                            </w:pPr>
                            <w:r>
                              <w:rPr>
                                <w:rFonts w:ascii="Cambria Math"/>
                                <w:w w:val="105"/>
                                <w:sz w:val="8"/>
                              </w:rPr>
                              <w:t>Pasivo</w:t>
                            </w:r>
                            <w:r>
                              <w:rPr>
                                <w:rFonts w:ascii="Cambria Math"/>
                                <w:spacing w:val="3"/>
                                <w:w w:val="105"/>
                                <w:sz w:val="8"/>
                              </w:rPr>
                              <w:t xml:space="preserve"> </w:t>
                            </w:r>
                            <w:r>
                              <w:rPr>
                                <w:rFonts w:ascii="Cambria Math"/>
                                <w:w w:val="105"/>
                                <w:sz w:val="8"/>
                              </w:rPr>
                              <w:t>Corriente</w:t>
                            </w:r>
                          </w:p>
                        </w:tc>
                      </w:tr>
                      <w:tr w:rsidR="00F04A7A">
                        <w:trPr>
                          <w:trHeight w:val="316"/>
                        </w:trPr>
                        <w:tc>
                          <w:tcPr>
                            <w:tcW w:w="984" w:type="dxa"/>
                            <w:tcBorders>
                              <w:top w:val="dotted" w:sz="2" w:space="0" w:color="000000"/>
                              <w:bottom w:val="dotted" w:sz="2" w:space="0" w:color="000000"/>
                              <w:right w:val="dotted" w:sz="2" w:space="0" w:color="000000"/>
                            </w:tcBorders>
                          </w:tcPr>
                          <w:p w:rsidR="00F04A7A" w:rsidRDefault="0004129A">
                            <w:pPr>
                              <w:pStyle w:val="TableParagraph"/>
                              <w:spacing w:before="50" w:line="297" w:lineRule="auto"/>
                              <w:ind w:left="184" w:right="181" w:firstLine="147"/>
                              <w:rPr>
                                <w:sz w:val="8"/>
                              </w:rPr>
                            </w:pPr>
                            <w:r>
                              <w:rPr>
                                <w:w w:val="110"/>
                                <w:sz w:val="8"/>
                              </w:rPr>
                              <w:t xml:space="preserve">Nivel de </w:t>
                            </w:r>
                            <w:r>
                              <w:rPr>
                                <w:w w:val="105"/>
                                <w:sz w:val="8"/>
                              </w:rPr>
                              <w:t>Endeudamiento</w:t>
                            </w:r>
                          </w:p>
                        </w:tc>
                        <w:tc>
                          <w:tcPr>
                            <w:tcW w:w="859" w:type="dxa"/>
                            <w:tcBorders>
                              <w:top w:val="dotted" w:sz="2" w:space="0" w:color="000000"/>
                              <w:left w:val="dotted" w:sz="2" w:space="0" w:color="000000"/>
                              <w:bottom w:val="dotted" w:sz="2" w:space="0" w:color="000000"/>
                            </w:tcBorders>
                          </w:tcPr>
                          <w:p w:rsidR="00F04A7A" w:rsidRDefault="0004129A">
                            <w:pPr>
                              <w:pStyle w:val="TableParagraph"/>
                              <w:spacing w:before="23" w:line="120" w:lineRule="atLeast"/>
                              <w:ind w:left="205" w:hanging="4"/>
                              <w:rPr>
                                <w:rFonts w:ascii="Cambria Math"/>
                                <w:sz w:val="8"/>
                              </w:rPr>
                            </w:pPr>
                            <w:r>
                              <w:rPr>
                                <w:rFonts w:ascii="Cambria Math"/>
                                <w:w w:val="110"/>
                                <w:sz w:val="8"/>
                              </w:rPr>
                              <w:t>Pasivo Total Activo Total</w:t>
                            </w:r>
                          </w:p>
                        </w:tc>
                      </w:tr>
                      <w:tr w:rsidR="00F04A7A">
                        <w:trPr>
                          <w:trHeight w:val="228"/>
                        </w:trPr>
                        <w:tc>
                          <w:tcPr>
                            <w:tcW w:w="984" w:type="dxa"/>
                            <w:tcBorders>
                              <w:top w:val="dotted" w:sz="2" w:space="0" w:color="000000"/>
                              <w:bottom w:val="dotted" w:sz="2" w:space="0" w:color="000000"/>
                              <w:right w:val="dotted" w:sz="2" w:space="0" w:color="000000"/>
                            </w:tcBorders>
                          </w:tcPr>
                          <w:p w:rsidR="00F04A7A" w:rsidRDefault="0004129A">
                            <w:pPr>
                              <w:pStyle w:val="TableParagraph"/>
                              <w:spacing w:before="6"/>
                              <w:ind w:left="70" w:right="70"/>
                              <w:jc w:val="center"/>
                              <w:rPr>
                                <w:sz w:val="8"/>
                              </w:rPr>
                            </w:pPr>
                            <w:r>
                              <w:rPr>
                                <w:w w:val="110"/>
                                <w:sz w:val="8"/>
                              </w:rPr>
                              <w:t>Razón de Cobertura</w:t>
                            </w:r>
                          </w:p>
                          <w:p w:rsidR="00F04A7A" w:rsidRDefault="0004129A">
                            <w:pPr>
                              <w:pStyle w:val="TableParagraph"/>
                              <w:spacing w:before="22" w:line="88" w:lineRule="exact"/>
                              <w:ind w:left="70" w:right="70"/>
                              <w:jc w:val="center"/>
                              <w:rPr>
                                <w:sz w:val="8"/>
                              </w:rPr>
                            </w:pPr>
                            <w:r>
                              <w:rPr>
                                <w:w w:val="110"/>
                                <w:sz w:val="8"/>
                              </w:rPr>
                              <w:t>de Intereses</w:t>
                            </w:r>
                          </w:p>
                        </w:tc>
                        <w:tc>
                          <w:tcPr>
                            <w:tcW w:w="859" w:type="dxa"/>
                            <w:tcBorders>
                              <w:top w:val="dotted" w:sz="2" w:space="0" w:color="000000"/>
                              <w:left w:val="dotted" w:sz="2" w:space="0" w:color="000000"/>
                              <w:bottom w:val="dotted" w:sz="2" w:space="0" w:color="000000"/>
                            </w:tcBorders>
                          </w:tcPr>
                          <w:p w:rsidR="00F04A7A" w:rsidRDefault="0004129A">
                            <w:pPr>
                              <w:pStyle w:val="TableParagraph"/>
                              <w:spacing w:before="5"/>
                              <w:ind w:left="20" w:right="14"/>
                              <w:jc w:val="center"/>
                              <w:rPr>
                                <w:rFonts w:ascii="Cambria Math"/>
                                <w:sz w:val="8"/>
                              </w:rPr>
                            </w:pPr>
                            <w:r>
                              <w:rPr>
                                <w:rFonts w:ascii="Cambria Math"/>
                                <w:w w:val="110"/>
                                <w:sz w:val="8"/>
                              </w:rPr>
                              <w:t>Utilidad Operacional</w:t>
                            </w:r>
                          </w:p>
                          <w:p w:rsidR="00F04A7A" w:rsidRDefault="0004129A">
                            <w:pPr>
                              <w:pStyle w:val="TableParagraph"/>
                              <w:spacing w:before="31" w:line="78" w:lineRule="exact"/>
                              <w:ind w:left="20" w:right="13"/>
                              <w:jc w:val="center"/>
                              <w:rPr>
                                <w:rFonts w:ascii="Cambria Math"/>
                                <w:sz w:val="8"/>
                              </w:rPr>
                            </w:pPr>
                            <w:r>
                              <w:rPr>
                                <w:rFonts w:ascii="Cambria Math"/>
                                <w:w w:val="110"/>
                                <w:sz w:val="8"/>
                              </w:rPr>
                              <w:t>Gastos Interes</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6288" behindDoc="0" locked="0" layoutInCell="1" allowOverlap="1">
                <wp:simplePos x="0" y="0"/>
                <wp:positionH relativeFrom="page">
                  <wp:posOffset>4217670</wp:posOffset>
                </wp:positionH>
                <wp:positionV relativeFrom="page">
                  <wp:posOffset>5338445</wp:posOffset>
                </wp:positionV>
                <wp:extent cx="1066800" cy="66040"/>
                <wp:effectExtent l="0" t="0" r="0" b="0"/>
                <wp:wrapNone/>
                <wp:docPr id="41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90" type="#_x0000_t202" style="position:absolute;left:0;text-align:left;margin-left:332.1pt;margin-top:420.35pt;width:84pt;height:5.2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7312" behindDoc="0" locked="0" layoutInCell="1" allowOverlap="1">
                <wp:simplePos x="0" y="0"/>
                <wp:positionH relativeFrom="page">
                  <wp:posOffset>1027430</wp:posOffset>
                </wp:positionH>
                <wp:positionV relativeFrom="page">
                  <wp:posOffset>5355590</wp:posOffset>
                </wp:positionV>
                <wp:extent cx="1069975" cy="66040"/>
                <wp:effectExtent l="0" t="0" r="0" b="0"/>
                <wp:wrapNone/>
                <wp:docPr id="41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91" type="#_x0000_t202" style="position:absolute;left:0;text-align:left;margin-left:80.9pt;margin-top:421.7pt;width:84.25pt;height:5.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HCt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8336" behindDoc="0" locked="0" layoutInCell="1" allowOverlap="1">
                <wp:simplePos x="0" y="0"/>
                <wp:positionH relativeFrom="page">
                  <wp:posOffset>4233545</wp:posOffset>
                </wp:positionH>
                <wp:positionV relativeFrom="page">
                  <wp:posOffset>5536565</wp:posOffset>
                </wp:positionV>
                <wp:extent cx="2378075" cy="236855"/>
                <wp:effectExtent l="0" t="0" r="0" b="0"/>
                <wp:wrapNone/>
                <wp:docPr id="41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8"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32</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92" type="#_x0000_t202" style="position:absolute;left:0;text-align:left;margin-left:333.35pt;margin-top:435.95pt;width:187.25pt;height:18.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mk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&#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8"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32</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599360" behindDoc="0" locked="0" layoutInCell="1" allowOverlap="1">
                <wp:simplePos x="0" y="0"/>
                <wp:positionH relativeFrom="page">
                  <wp:posOffset>1062990</wp:posOffset>
                </wp:positionH>
                <wp:positionV relativeFrom="page">
                  <wp:posOffset>5547360</wp:posOffset>
                </wp:positionV>
                <wp:extent cx="2369820" cy="235585"/>
                <wp:effectExtent l="0" t="0" r="0" b="0"/>
                <wp:wrapNone/>
                <wp:docPr id="41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4"/>
                              <w:gridCol w:w="402"/>
                              <w:gridCol w:w="857"/>
                            </w:tblGrid>
                            <w:tr w:rsidR="00F04A7A">
                              <w:trPr>
                                <w:trHeight w:val="157"/>
                              </w:trPr>
                              <w:tc>
                                <w:tcPr>
                                  <w:tcW w:w="3725" w:type="dxa"/>
                                  <w:gridSpan w:val="4"/>
                                </w:tcPr>
                                <w:p w:rsidR="00F04A7A" w:rsidRDefault="0004129A">
                                  <w:pPr>
                                    <w:pStyle w:val="TableParagraph"/>
                                    <w:spacing w:line="78" w:lineRule="exact"/>
                                    <w:ind w:left="492" w:right="490"/>
                                    <w:jc w:val="center"/>
                                    <w:rPr>
                                      <w:b/>
                                      <w:sz w:val="7"/>
                                    </w:rPr>
                                  </w:pPr>
                                  <w:r>
                                    <w:rPr>
                                      <w:b/>
                                      <w:sz w:val="7"/>
                                    </w:rPr>
                                    <w:t>DOCUMENTO BASE</w:t>
                                  </w:r>
                                </w:p>
                                <w:p w:rsidR="00F04A7A" w:rsidRDefault="0004129A">
                                  <w:pPr>
                                    <w:pStyle w:val="TableParagraph"/>
                                    <w:spacing w:line="59" w:lineRule="exact"/>
                                    <w:ind w:left="492" w:right="490"/>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27" w:right="193"/>
                                    <w:jc w:val="center"/>
                                    <w:rPr>
                                      <w:rFonts w:ascii="Times New Roman" w:hAnsi="Times New Roman"/>
                                      <w:b/>
                                      <w:sz w:val="7"/>
                                    </w:rPr>
                                  </w:pPr>
                                  <w:r>
                                    <w:rPr>
                                      <w:rFonts w:ascii="Times New Roman" w:hAnsi="Times New Roman"/>
                                      <w:b/>
                                      <w:w w:val="110"/>
                                      <w:sz w:val="7"/>
                                    </w:rPr>
                                    <w:t>Código</w:t>
                                  </w:r>
                                </w:p>
                              </w:tc>
                              <w:tc>
                                <w:tcPr>
                                  <w:tcW w:w="1964" w:type="dxa"/>
                                </w:tcPr>
                                <w:p w:rsidR="00F04A7A" w:rsidRDefault="0004129A">
                                  <w:pPr>
                                    <w:pStyle w:val="TableParagraph"/>
                                    <w:spacing w:before="8" w:line="72" w:lineRule="exact"/>
                                    <w:ind w:left="45"/>
                                    <w:rPr>
                                      <w:sz w:val="7"/>
                                    </w:rPr>
                                  </w:pPr>
                                  <w:r>
                                    <w:rPr>
                                      <w:sz w:val="7"/>
                                    </w:rPr>
                                    <w:t>CCE-EICP-GI-11</w:t>
                                  </w:r>
                                </w:p>
                              </w:tc>
                              <w:tc>
                                <w:tcPr>
                                  <w:tcW w:w="402" w:type="dxa"/>
                                </w:tcPr>
                                <w:p w:rsidR="00F04A7A" w:rsidRDefault="0004129A">
                                  <w:pPr>
                                    <w:pStyle w:val="TableParagraph"/>
                                    <w:spacing w:before="8" w:line="72" w:lineRule="exact"/>
                                    <w:ind w:left="87"/>
                                    <w:rPr>
                                      <w:sz w:val="7"/>
                                    </w:rPr>
                                  </w:pPr>
                                  <w:r>
                                    <w:rPr>
                                      <w:b/>
                                      <w:w w:val="95"/>
                                      <w:sz w:val="7"/>
                                    </w:rPr>
                                    <w:t>Página</w:t>
                                  </w:r>
                                  <w:r>
                                    <w:rPr>
                                      <w:w w:val="95"/>
                                      <w:sz w:val="7"/>
                                    </w:rPr>
                                    <w:t>31</w:t>
                                  </w:r>
                                </w:p>
                              </w:tc>
                              <w:tc>
                                <w:tcPr>
                                  <w:tcW w:w="857"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27" w:right="38"/>
                                    <w:jc w:val="center"/>
                                    <w:rPr>
                                      <w:rFonts w:ascii="Times New Roman" w:hAnsi="Times New Roman"/>
                                      <w:b/>
                                      <w:sz w:val="7"/>
                                    </w:rPr>
                                  </w:pPr>
                                  <w:r>
                                    <w:rPr>
                                      <w:rFonts w:ascii="Times New Roman" w:hAnsi="Times New Roman"/>
                                      <w:b/>
                                      <w:w w:val="110"/>
                                      <w:sz w:val="7"/>
                                    </w:rPr>
                                    <w:t>Versión No.</w:t>
                                  </w:r>
                                </w:p>
                              </w:tc>
                              <w:tc>
                                <w:tcPr>
                                  <w:tcW w:w="3223"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93" type="#_x0000_t202" style="position:absolute;left:0;text-align:left;margin-left:83.7pt;margin-top:436.8pt;width:186.6pt;height:18.5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r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4"/>
                        <w:gridCol w:w="402"/>
                        <w:gridCol w:w="857"/>
                      </w:tblGrid>
                      <w:tr w:rsidR="00F04A7A">
                        <w:trPr>
                          <w:trHeight w:val="157"/>
                        </w:trPr>
                        <w:tc>
                          <w:tcPr>
                            <w:tcW w:w="3725" w:type="dxa"/>
                            <w:gridSpan w:val="4"/>
                          </w:tcPr>
                          <w:p w:rsidR="00F04A7A" w:rsidRDefault="0004129A">
                            <w:pPr>
                              <w:pStyle w:val="TableParagraph"/>
                              <w:spacing w:line="78" w:lineRule="exact"/>
                              <w:ind w:left="492" w:right="490"/>
                              <w:jc w:val="center"/>
                              <w:rPr>
                                <w:b/>
                                <w:sz w:val="7"/>
                              </w:rPr>
                            </w:pPr>
                            <w:r>
                              <w:rPr>
                                <w:b/>
                                <w:sz w:val="7"/>
                              </w:rPr>
                              <w:t>DOCUMENTO BASE</w:t>
                            </w:r>
                          </w:p>
                          <w:p w:rsidR="00F04A7A" w:rsidRDefault="0004129A">
                            <w:pPr>
                              <w:pStyle w:val="TableParagraph"/>
                              <w:spacing w:line="59" w:lineRule="exact"/>
                              <w:ind w:left="492" w:right="490"/>
                              <w:jc w:val="center"/>
                              <w:rPr>
                                <w:b/>
                                <w:sz w:val="7"/>
                              </w:rPr>
                            </w:pPr>
                            <w:r>
                              <w:rPr>
                                <w:b/>
                                <w:sz w:val="7"/>
                              </w:rPr>
                              <w:t>INTERVENTORÍA DE OBRA PÚBLICA DE INFRAESTRUCTURA DE TRANSPORTE</w:t>
                            </w:r>
                          </w:p>
                        </w:tc>
                      </w:tr>
                      <w:tr w:rsidR="00F04A7A">
                        <w:trPr>
                          <w:trHeight w:val="100"/>
                        </w:trPr>
                        <w:tc>
                          <w:tcPr>
                            <w:tcW w:w="502" w:type="dxa"/>
                          </w:tcPr>
                          <w:p w:rsidR="00F04A7A" w:rsidRDefault="0004129A">
                            <w:pPr>
                              <w:pStyle w:val="TableParagraph"/>
                              <w:spacing w:before="10" w:line="70" w:lineRule="exact"/>
                              <w:ind w:left="27" w:right="193"/>
                              <w:jc w:val="center"/>
                              <w:rPr>
                                <w:rFonts w:ascii="Times New Roman" w:hAnsi="Times New Roman"/>
                                <w:b/>
                                <w:sz w:val="7"/>
                              </w:rPr>
                            </w:pPr>
                            <w:r>
                              <w:rPr>
                                <w:rFonts w:ascii="Times New Roman" w:hAnsi="Times New Roman"/>
                                <w:b/>
                                <w:w w:val="110"/>
                                <w:sz w:val="7"/>
                              </w:rPr>
                              <w:t>Código</w:t>
                            </w:r>
                          </w:p>
                        </w:tc>
                        <w:tc>
                          <w:tcPr>
                            <w:tcW w:w="1964" w:type="dxa"/>
                          </w:tcPr>
                          <w:p w:rsidR="00F04A7A" w:rsidRDefault="0004129A">
                            <w:pPr>
                              <w:pStyle w:val="TableParagraph"/>
                              <w:spacing w:before="8" w:line="72" w:lineRule="exact"/>
                              <w:ind w:left="45"/>
                              <w:rPr>
                                <w:sz w:val="7"/>
                              </w:rPr>
                            </w:pPr>
                            <w:r>
                              <w:rPr>
                                <w:sz w:val="7"/>
                              </w:rPr>
                              <w:t>CCE-EICP-GI-11</w:t>
                            </w:r>
                          </w:p>
                        </w:tc>
                        <w:tc>
                          <w:tcPr>
                            <w:tcW w:w="402" w:type="dxa"/>
                          </w:tcPr>
                          <w:p w:rsidR="00F04A7A" w:rsidRDefault="0004129A">
                            <w:pPr>
                              <w:pStyle w:val="TableParagraph"/>
                              <w:spacing w:before="8" w:line="72" w:lineRule="exact"/>
                              <w:ind w:left="87"/>
                              <w:rPr>
                                <w:sz w:val="7"/>
                              </w:rPr>
                            </w:pPr>
                            <w:r>
                              <w:rPr>
                                <w:b/>
                                <w:w w:val="95"/>
                                <w:sz w:val="7"/>
                              </w:rPr>
                              <w:t>Página</w:t>
                            </w:r>
                            <w:r>
                              <w:rPr>
                                <w:w w:val="95"/>
                                <w:sz w:val="7"/>
                              </w:rPr>
                              <w:t>31</w:t>
                            </w:r>
                          </w:p>
                        </w:tc>
                        <w:tc>
                          <w:tcPr>
                            <w:tcW w:w="857"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2" w:type="dxa"/>
                          </w:tcPr>
                          <w:p w:rsidR="00F04A7A" w:rsidRDefault="0004129A">
                            <w:pPr>
                              <w:pStyle w:val="TableParagraph"/>
                              <w:spacing w:before="6" w:line="68" w:lineRule="exact"/>
                              <w:ind w:left="27" w:right="38"/>
                              <w:jc w:val="center"/>
                              <w:rPr>
                                <w:rFonts w:ascii="Times New Roman" w:hAnsi="Times New Roman"/>
                                <w:b/>
                                <w:sz w:val="7"/>
                              </w:rPr>
                            </w:pPr>
                            <w:r>
                              <w:rPr>
                                <w:rFonts w:ascii="Times New Roman" w:hAnsi="Times New Roman"/>
                                <w:b/>
                                <w:w w:val="110"/>
                                <w:sz w:val="7"/>
                              </w:rPr>
                              <w:t>Versión No.</w:t>
                            </w:r>
                          </w:p>
                        </w:tc>
                        <w:tc>
                          <w:tcPr>
                            <w:tcW w:w="3223"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0384" behindDoc="0" locked="0" layoutInCell="1" allowOverlap="1">
                <wp:simplePos x="0" y="0"/>
                <wp:positionH relativeFrom="page">
                  <wp:posOffset>1616710</wp:posOffset>
                </wp:positionH>
                <wp:positionV relativeFrom="page">
                  <wp:posOffset>6526530</wp:posOffset>
                </wp:positionV>
                <wp:extent cx="1262380" cy="419735"/>
                <wp:effectExtent l="0" t="0" r="0" b="0"/>
                <wp:wrapNone/>
                <wp:docPr id="40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140"/>
                              <w:gridCol w:w="841"/>
                            </w:tblGrid>
                            <w:tr w:rsidR="00F04A7A">
                              <w:trPr>
                                <w:trHeight w:val="120"/>
                              </w:trPr>
                              <w:tc>
                                <w:tcPr>
                                  <w:tcW w:w="1140" w:type="dxa"/>
                                  <w:tcBorders>
                                    <w:bottom w:val="dotted" w:sz="2" w:space="0" w:color="000000"/>
                                    <w:right w:val="dotted" w:sz="2" w:space="0" w:color="000000"/>
                                  </w:tcBorders>
                                  <w:shd w:val="clear" w:color="auto" w:fill="292929"/>
                                </w:tcPr>
                                <w:p w:rsidR="00F04A7A" w:rsidRDefault="0004129A">
                                  <w:pPr>
                                    <w:pStyle w:val="TableParagraph"/>
                                    <w:spacing w:before="8" w:line="92" w:lineRule="exact"/>
                                    <w:ind w:left="370"/>
                                    <w:rPr>
                                      <w:b/>
                                      <w:sz w:val="8"/>
                                    </w:rPr>
                                  </w:pPr>
                                  <w:r>
                                    <w:rPr>
                                      <w:b/>
                                      <w:color w:val="FFFFFF"/>
                                      <w:w w:val="105"/>
                                      <w:sz w:val="8"/>
                                    </w:rPr>
                                    <w:t>Indicador</w:t>
                                  </w:r>
                                </w:p>
                              </w:tc>
                              <w:tc>
                                <w:tcPr>
                                  <w:tcW w:w="841" w:type="dxa"/>
                                  <w:tcBorders>
                                    <w:left w:val="dotted" w:sz="2" w:space="0" w:color="000000"/>
                                    <w:bottom w:val="dotted" w:sz="2" w:space="0" w:color="000000"/>
                                  </w:tcBorders>
                                  <w:shd w:val="clear" w:color="auto" w:fill="292929"/>
                                </w:tcPr>
                                <w:p w:rsidR="00F04A7A" w:rsidRDefault="0004129A">
                                  <w:pPr>
                                    <w:pStyle w:val="TableParagraph"/>
                                    <w:spacing w:before="8" w:line="92" w:lineRule="exact"/>
                                    <w:ind w:left="249"/>
                                    <w:rPr>
                                      <w:b/>
                                      <w:sz w:val="8"/>
                                    </w:rPr>
                                  </w:pPr>
                                  <w:r>
                                    <w:rPr>
                                      <w:b/>
                                      <w:color w:val="FFFFFF"/>
                                      <w:w w:val="105"/>
                                      <w:sz w:val="8"/>
                                    </w:rPr>
                                    <w:t>Fórmula</w:t>
                                  </w:r>
                                </w:p>
                              </w:tc>
                            </w:tr>
                            <w:tr w:rsidR="00F04A7A">
                              <w:trPr>
                                <w:trHeight w:val="243"/>
                              </w:trPr>
                              <w:tc>
                                <w:tcPr>
                                  <w:tcW w:w="1140" w:type="dxa"/>
                                  <w:tcBorders>
                                    <w:top w:val="dotted" w:sz="2" w:space="0" w:color="000000"/>
                                    <w:bottom w:val="dotted" w:sz="2" w:space="0" w:color="000000"/>
                                    <w:right w:val="dotted" w:sz="2" w:space="0" w:color="000000"/>
                                  </w:tcBorders>
                                </w:tcPr>
                                <w:p w:rsidR="00F04A7A" w:rsidRDefault="0004129A">
                                  <w:pPr>
                                    <w:pStyle w:val="TableParagraph"/>
                                    <w:spacing w:before="13"/>
                                    <w:ind w:left="206"/>
                                    <w:rPr>
                                      <w:sz w:val="8"/>
                                    </w:rPr>
                                  </w:pPr>
                                  <w:r>
                                    <w:rPr>
                                      <w:w w:val="105"/>
                                      <w:sz w:val="8"/>
                                    </w:rPr>
                                    <w:t>Rentabilidad</w:t>
                                  </w:r>
                                  <w:r>
                                    <w:rPr>
                                      <w:spacing w:val="2"/>
                                      <w:w w:val="105"/>
                                      <w:sz w:val="8"/>
                                    </w:rPr>
                                    <w:t xml:space="preserve"> </w:t>
                                  </w:r>
                                  <w:r>
                                    <w:rPr>
                                      <w:w w:val="105"/>
                                      <w:sz w:val="8"/>
                                    </w:rPr>
                                    <w:t>sobre</w:t>
                                  </w:r>
                                </w:p>
                                <w:p w:rsidR="00F04A7A" w:rsidRDefault="0004129A">
                                  <w:pPr>
                                    <w:pStyle w:val="TableParagraph"/>
                                    <w:spacing w:before="23"/>
                                    <w:ind w:left="239"/>
                                    <w:rPr>
                                      <w:sz w:val="8"/>
                                    </w:rPr>
                                  </w:pPr>
                                  <w:r>
                                    <w:rPr>
                                      <w:w w:val="105"/>
                                      <w:sz w:val="8"/>
                                    </w:rPr>
                                    <w:t>Patrimonio</w:t>
                                  </w:r>
                                  <w:r>
                                    <w:rPr>
                                      <w:spacing w:val="5"/>
                                      <w:w w:val="105"/>
                                      <w:sz w:val="8"/>
                                    </w:rPr>
                                    <w:t xml:space="preserve"> </w:t>
                                  </w:r>
                                  <w:r>
                                    <w:rPr>
                                      <w:w w:val="105"/>
                                      <w:sz w:val="8"/>
                                    </w:rPr>
                                    <w:t>(Roe)</w:t>
                                  </w:r>
                                </w:p>
                              </w:tc>
                              <w:tc>
                                <w:tcPr>
                                  <w:tcW w:w="841" w:type="dxa"/>
                                  <w:tcBorders>
                                    <w:top w:val="dotted" w:sz="2" w:space="0" w:color="000000"/>
                                    <w:left w:val="dotted" w:sz="2" w:space="0" w:color="000000"/>
                                    <w:bottom w:val="dotted" w:sz="2" w:space="0" w:color="000000"/>
                                  </w:tcBorders>
                                </w:tcPr>
                                <w:p w:rsidR="00F04A7A" w:rsidRDefault="0004129A">
                                  <w:pPr>
                                    <w:pStyle w:val="TableParagraph"/>
                                    <w:spacing w:before="12"/>
                                    <w:ind w:left="34" w:right="28"/>
                                    <w:jc w:val="center"/>
                                    <w:rPr>
                                      <w:rFonts w:ascii="Cambria Math"/>
                                      <w:sz w:val="8"/>
                                    </w:rPr>
                                  </w:pPr>
                                  <w:r>
                                    <w:rPr>
                                      <w:rFonts w:ascii="Cambria Math"/>
                                      <w:w w:val="105"/>
                                      <w:sz w:val="8"/>
                                    </w:rPr>
                                    <w:t>Utilidad operacional</w:t>
                                  </w:r>
                                </w:p>
                                <w:p w:rsidR="00F04A7A" w:rsidRDefault="0004129A">
                                  <w:pPr>
                                    <w:pStyle w:val="TableParagraph"/>
                                    <w:spacing w:before="30" w:line="88" w:lineRule="exact"/>
                                    <w:ind w:left="34" w:right="27"/>
                                    <w:jc w:val="center"/>
                                    <w:rPr>
                                      <w:rFonts w:ascii="Cambria Math"/>
                                      <w:sz w:val="8"/>
                                    </w:rPr>
                                  </w:pPr>
                                  <w:r>
                                    <w:rPr>
                                      <w:rFonts w:ascii="Cambria Math"/>
                                      <w:w w:val="105"/>
                                      <w:sz w:val="8"/>
                                    </w:rPr>
                                    <w:t>Patrimonio</w:t>
                                  </w:r>
                                </w:p>
                              </w:tc>
                            </w:tr>
                            <w:tr w:rsidR="00F04A7A">
                              <w:trPr>
                                <w:trHeight w:val="267"/>
                              </w:trPr>
                              <w:tc>
                                <w:tcPr>
                                  <w:tcW w:w="1140" w:type="dxa"/>
                                  <w:tcBorders>
                                    <w:top w:val="dotted" w:sz="2" w:space="0" w:color="000000"/>
                                    <w:right w:val="dotted" w:sz="2" w:space="0" w:color="000000"/>
                                  </w:tcBorders>
                                </w:tcPr>
                                <w:p w:rsidR="00F04A7A" w:rsidRDefault="0004129A">
                                  <w:pPr>
                                    <w:pStyle w:val="TableParagraph"/>
                                    <w:spacing w:before="8" w:line="110" w:lineRule="atLeast"/>
                                    <w:ind w:left="457" w:hanging="331"/>
                                    <w:rPr>
                                      <w:sz w:val="8"/>
                                    </w:rPr>
                                  </w:pPr>
                                  <w:r>
                                    <w:rPr>
                                      <w:w w:val="105"/>
                                      <w:sz w:val="8"/>
                                    </w:rPr>
                                    <w:t>Rentabilidad del Activo (Roa)</w:t>
                                  </w:r>
                                </w:p>
                              </w:tc>
                              <w:tc>
                                <w:tcPr>
                                  <w:tcW w:w="841" w:type="dxa"/>
                                  <w:tcBorders>
                                    <w:top w:val="dotted" w:sz="2" w:space="0" w:color="000000"/>
                                    <w:left w:val="dotted" w:sz="2" w:space="0" w:color="000000"/>
                                  </w:tcBorders>
                                </w:tcPr>
                                <w:p w:rsidR="00F04A7A" w:rsidRDefault="0004129A">
                                  <w:pPr>
                                    <w:pStyle w:val="TableParagraph"/>
                                    <w:spacing w:before="2" w:line="124" w:lineRule="exact"/>
                                    <w:ind w:left="197" w:right="36" w:hanging="151"/>
                                    <w:rPr>
                                      <w:rFonts w:ascii="Cambria Math"/>
                                      <w:sz w:val="8"/>
                                    </w:rPr>
                                  </w:pPr>
                                  <w:r>
                                    <w:rPr>
                                      <w:rFonts w:ascii="Cambria Math"/>
                                      <w:w w:val="105"/>
                                      <w:sz w:val="8"/>
                                    </w:rPr>
                                    <w:t>Utilidad operacional Activo Total</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94" type="#_x0000_t202" style="position:absolute;left:0;text-align:left;margin-left:127.3pt;margin-top:513.9pt;width:99.4pt;height:33.0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KI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140"/>
                        <w:gridCol w:w="841"/>
                      </w:tblGrid>
                      <w:tr w:rsidR="00F04A7A">
                        <w:trPr>
                          <w:trHeight w:val="120"/>
                        </w:trPr>
                        <w:tc>
                          <w:tcPr>
                            <w:tcW w:w="1140" w:type="dxa"/>
                            <w:tcBorders>
                              <w:bottom w:val="dotted" w:sz="2" w:space="0" w:color="000000"/>
                              <w:right w:val="dotted" w:sz="2" w:space="0" w:color="000000"/>
                            </w:tcBorders>
                            <w:shd w:val="clear" w:color="auto" w:fill="292929"/>
                          </w:tcPr>
                          <w:p w:rsidR="00F04A7A" w:rsidRDefault="0004129A">
                            <w:pPr>
                              <w:pStyle w:val="TableParagraph"/>
                              <w:spacing w:before="8" w:line="92" w:lineRule="exact"/>
                              <w:ind w:left="370"/>
                              <w:rPr>
                                <w:b/>
                                <w:sz w:val="8"/>
                              </w:rPr>
                            </w:pPr>
                            <w:r>
                              <w:rPr>
                                <w:b/>
                                <w:color w:val="FFFFFF"/>
                                <w:w w:val="105"/>
                                <w:sz w:val="8"/>
                              </w:rPr>
                              <w:t>Indicador</w:t>
                            </w:r>
                          </w:p>
                        </w:tc>
                        <w:tc>
                          <w:tcPr>
                            <w:tcW w:w="841" w:type="dxa"/>
                            <w:tcBorders>
                              <w:left w:val="dotted" w:sz="2" w:space="0" w:color="000000"/>
                              <w:bottom w:val="dotted" w:sz="2" w:space="0" w:color="000000"/>
                            </w:tcBorders>
                            <w:shd w:val="clear" w:color="auto" w:fill="292929"/>
                          </w:tcPr>
                          <w:p w:rsidR="00F04A7A" w:rsidRDefault="0004129A">
                            <w:pPr>
                              <w:pStyle w:val="TableParagraph"/>
                              <w:spacing w:before="8" w:line="92" w:lineRule="exact"/>
                              <w:ind w:left="249"/>
                              <w:rPr>
                                <w:b/>
                                <w:sz w:val="8"/>
                              </w:rPr>
                            </w:pPr>
                            <w:r>
                              <w:rPr>
                                <w:b/>
                                <w:color w:val="FFFFFF"/>
                                <w:w w:val="105"/>
                                <w:sz w:val="8"/>
                              </w:rPr>
                              <w:t>Fórmula</w:t>
                            </w:r>
                          </w:p>
                        </w:tc>
                      </w:tr>
                      <w:tr w:rsidR="00F04A7A">
                        <w:trPr>
                          <w:trHeight w:val="243"/>
                        </w:trPr>
                        <w:tc>
                          <w:tcPr>
                            <w:tcW w:w="1140" w:type="dxa"/>
                            <w:tcBorders>
                              <w:top w:val="dotted" w:sz="2" w:space="0" w:color="000000"/>
                              <w:bottom w:val="dotted" w:sz="2" w:space="0" w:color="000000"/>
                              <w:right w:val="dotted" w:sz="2" w:space="0" w:color="000000"/>
                            </w:tcBorders>
                          </w:tcPr>
                          <w:p w:rsidR="00F04A7A" w:rsidRDefault="0004129A">
                            <w:pPr>
                              <w:pStyle w:val="TableParagraph"/>
                              <w:spacing w:before="13"/>
                              <w:ind w:left="206"/>
                              <w:rPr>
                                <w:sz w:val="8"/>
                              </w:rPr>
                            </w:pPr>
                            <w:r>
                              <w:rPr>
                                <w:w w:val="105"/>
                                <w:sz w:val="8"/>
                              </w:rPr>
                              <w:t>Rentabilidad</w:t>
                            </w:r>
                            <w:r>
                              <w:rPr>
                                <w:spacing w:val="2"/>
                                <w:w w:val="105"/>
                                <w:sz w:val="8"/>
                              </w:rPr>
                              <w:t xml:space="preserve"> </w:t>
                            </w:r>
                            <w:r>
                              <w:rPr>
                                <w:w w:val="105"/>
                                <w:sz w:val="8"/>
                              </w:rPr>
                              <w:t>sobre</w:t>
                            </w:r>
                          </w:p>
                          <w:p w:rsidR="00F04A7A" w:rsidRDefault="0004129A">
                            <w:pPr>
                              <w:pStyle w:val="TableParagraph"/>
                              <w:spacing w:before="23"/>
                              <w:ind w:left="239"/>
                              <w:rPr>
                                <w:sz w:val="8"/>
                              </w:rPr>
                            </w:pPr>
                            <w:r>
                              <w:rPr>
                                <w:w w:val="105"/>
                                <w:sz w:val="8"/>
                              </w:rPr>
                              <w:t>Patrimonio</w:t>
                            </w:r>
                            <w:r>
                              <w:rPr>
                                <w:spacing w:val="5"/>
                                <w:w w:val="105"/>
                                <w:sz w:val="8"/>
                              </w:rPr>
                              <w:t xml:space="preserve"> </w:t>
                            </w:r>
                            <w:r>
                              <w:rPr>
                                <w:w w:val="105"/>
                                <w:sz w:val="8"/>
                              </w:rPr>
                              <w:t>(Roe)</w:t>
                            </w:r>
                          </w:p>
                        </w:tc>
                        <w:tc>
                          <w:tcPr>
                            <w:tcW w:w="841" w:type="dxa"/>
                            <w:tcBorders>
                              <w:top w:val="dotted" w:sz="2" w:space="0" w:color="000000"/>
                              <w:left w:val="dotted" w:sz="2" w:space="0" w:color="000000"/>
                              <w:bottom w:val="dotted" w:sz="2" w:space="0" w:color="000000"/>
                            </w:tcBorders>
                          </w:tcPr>
                          <w:p w:rsidR="00F04A7A" w:rsidRDefault="0004129A">
                            <w:pPr>
                              <w:pStyle w:val="TableParagraph"/>
                              <w:spacing w:before="12"/>
                              <w:ind w:left="34" w:right="28"/>
                              <w:jc w:val="center"/>
                              <w:rPr>
                                <w:rFonts w:ascii="Cambria Math"/>
                                <w:sz w:val="8"/>
                              </w:rPr>
                            </w:pPr>
                            <w:r>
                              <w:rPr>
                                <w:rFonts w:ascii="Cambria Math"/>
                                <w:w w:val="105"/>
                                <w:sz w:val="8"/>
                              </w:rPr>
                              <w:t>Utilidad operacional</w:t>
                            </w:r>
                          </w:p>
                          <w:p w:rsidR="00F04A7A" w:rsidRDefault="0004129A">
                            <w:pPr>
                              <w:pStyle w:val="TableParagraph"/>
                              <w:spacing w:before="30" w:line="88" w:lineRule="exact"/>
                              <w:ind w:left="34" w:right="27"/>
                              <w:jc w:val="center"/>
                              <w:rPr>
                                <w:rFonts w:ascii="Cambria Math"/>
                                <w:sz w:val="8"/>
                              </w:rPr>
                            </w:pPr>
                            <w:r>
                              <w:rPr>
                                <w:rFonts w:ascii="Cambria Math"/>
                                <w:w w:val="105"/>
                                <w:sz w:val="8"/>
                              </w:rPr>
                              <w:t>Patrimonio</w:t>
                            </w:r>
                          </w:p>
                        </w:tc>
                      </w:tr>
                      <w:tr w:rsidR="00F04A7A">
                        <w:trPr>
                          <w:trHeight w:val="267"/>
                        </w:trPr>
                        <w:tc>
                          <w:tcPr>
                            <w:tcW w:w="1140" w:type="dxa"/>
                            <w:tcBorders>
                              <w:top w:val="dotted" w:sz="2" w:space="0" w:color="000000"/>
                              <w:right w:val="dotted" w:sz="2" w:space="0" w:color="000000"/>
                            </w:tcBorders>
                          </w:tcPr>
                          <w:p w:rsidR="00F04A7A" w:rsidRDefault="0004129A">
                            <w:pPr>
                              <w:pStyle w:val="TableParagraph"/>
                              <w:spacing w:before="8" w:line="110" w:lineRule="atLeast"/>
                              <w:ind w:left="457" w:hanging="331"/>
                              <w:rPr>
                                <w:sz w:val="8"/>
                              </w:rPr>
                            </w:pPr>
                            <w:r>
                              <w:rPr>
                                <w:w w:val="105"/>
                                <w:sz w:val="8"/>
                              </w:rPr>
                              <w:t>Rentabilidad del Activo (Roa)</w:t>
                            </w:r>
                          </w:p>
                        </w:tc>
                        <w:tc>
                          <w:tcPr>
                            <w:tcW w:w="841" w:type="dxa"/>
                            <w:tcBorders>
                              <w:top w:val="dotted" w:sz="2" w:space="0" w:color="000000"/>
                              <w:left w:val="dotted" w:sz="2" w:space="0" w:color="000000"/>
                            </w:tcBorders>
                          </w:tcPr>
                          <w:p w:rsidR="00F04A7A" w:rsidRDefault="0004129A">
                            <w:pPr>
                              <w:pStyle w:val="TableParagraph"/>
                              <w:spacing w:before="2" w:line="124" w:lineRule="exact"/>
                              <w:ind w:left="197" w:right="36" w:hanging="151"/>
                              <w:rPr>
                                <w:rFonts w:ascii="Cambria Math"/>
                                <w:sz w:val="8"/>
                              </w:rPr>
                            </w:pPr>
                            <w:r>
                              <w:rPr>
                                <w:rFonts w:ascii="Cambria Math"/>
                                <w:w w:val="105"/>
                                <w:sz w:val="8"/>
                              </w:rPr>
                              <w:t>Utilidad operacional Activo Total</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1408" behindDoc="0" locked="0" layoutInCell="1" allowOverlap="1">
                <wp:simplePos x="0" y="0"/>
                <wp:positionH relativeFrom="page">
                  <wp:posOffset>1039495</wp:posOffset>
                </wp:positionH>
                <wp:positionV relativeFrom="page">
                  <wp:posOffset>9347835</wp:posOffset>
                </wp:positionV>
                <wp:extent cx="1065530" cy="66040"/>
                <wp:effectExtent l="0" t="0" r="0" b="0"/>
                <wp:wrapNone/>
                <wp:docPr id="40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0"/>
                              <w:gridCol w:w="801"/>
                              <w:gridCol w:w="407"/>
                              <w:gridCol w:w="130"/>
                            </w:tblGrid>
                            <w:tr w:rsidR="00F04A7A">
                              <w:trPr>
                                <w:trHeight w:val="94"/>
                              </w:trPr>
                              <w:tc>
                                <w:tcPr>
                                  <w:tcW w:w="330"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1"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7" w:type="dxa"/>
                                </w:tcPr>
                                <w:p w:rsidR="00F04A7A" w:rsidRDefault="00F04A7A">
                                  <w:pPr>
                                    <w:pStyle w:val="TableParagraph"/>
                                    <w:rPr>
                                      <w:rFonts w:ascii="Times New Roman"/>
                                      <w:sz w:val="4"/>
                                    </w:rPr>
                                  </w:pPr>
                                </w:p>
                              </w:tc>
                              <w:tc>
                                <w:tcPr>
                                  <w:tcW w:w="130"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95" type="#_x0000_t202" style="position:absolute;left:0;text-align:left;margin-left:81.85pt;margin-top:736.05pt;width:83.9pt;height:5.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0"/>
                        <w:gridCol w:w="801"/>
                        <w:gridCol w:w="407"/>
                        <w:gridCol w:w="130"/>
                      </w:tblGrid>
                      <w:tr w:rsidR="00F04A7A">
                        <w:trPr>
                          <w:trHeight w:val="94"/>
                        </w:trPr>
                        <w:tc>
                          <w:tcPr>
                            <w:tcW w:w="330"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1"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7" w:type="dxa"/>
                          </w:tcPr>
                          <w:p w:rsidR="00F04A7A" w:rsidRDefault="00F04A7A">
                            <w:pPr>
                              <w:pStyle w:val="TableParagraph"/>
                              <w:rPr>
                                <w:rFonts w:ascii="Times New Roman"/>
                                <w:sz w:val="4"/>
                              </w:rPr>
                            </w:pPr>
                          </w:p>
                        </w:tc>
                        <w:tc>
                          <w:tcPr>
                            <w:tcW w:w="130"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2432" behindDoc="0" locked="0" layoutInCell="1" allowOverlap="1">
                <wp:simplePos x="0" y="0"/>
                <wp:positionH relativeFrom="page">
                  <wp:posOffset>4210050</wp:posOffset>
                </wp:positionH>
                <wp:positionV relativeFrom="page">
                  <wp:posOffset>9351010</wp:posOffset>
                </wp:positionV>
                <wp:extent cx="1069340" cy="66040"/>
                <wp:effectExtent l="0" t="0" r="0" b="0"/>
                <wp:wrapNone/>
                <wp:docPr id="40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96" type="#_x0000_t202" style="position:absolute;left:0;text-align:left;margin-left:331.5pt;margin-top:736.3pt;width:84.2pt;height:5.2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aqsQ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2"/>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405"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06" name="Line 397"/>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5D8C50" id="Group 396"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Tsn0NokCAACZBQAADgAAAAAAAAAAAAAAAAAuAgAAZHJzL2Uyb0RvYy54bWxQSwECLQAUAAYACAAA&#10;ACEAEjFUBdsAAAADAQAADwAAAAAAAAAAAAAAAADjBAAAZHJzL2Rvd25yZXYueG1sUEsFBgAAAAAE&#10;AAQA8wAAAOsFAAAAAA==&#10;">
                <v:line id="Line 397"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2"/>
              </w:rPr>
            </w:pPr>
          </w:p>
          <w:p w:rsidR="00F04A7A" w:rsidRDefault="0004129A">
            <w:pPr>
              <w:pStyle w:val="TableParagraph"/>
              <w:numPr>
                <w:ilvl w:val="2"/>
                <w:numId w:val="54"/>
              </w:numPr>
              <w:tabs>
                <w:tab w:val="left" w:pos="902"/>
              </w:tabs>
              <w:rPr>
                <w:b/>
                <w:sz w:val="8"/>
              </w:rPr>
            </w:pPr>
            <w:r>
              <w:rPr>
                <w:b/>
                <w:w w:val="110"/>
                <w:sz w:val="8"/>
              </w:rPr>
              <w:t>PROPONENTES</w:t>
            </w:r>
            <w:r>
              <w:rPr>
                <w:b/>
                <w:spacing w:val="-1"/>
                <w:w w:val="110"/>
                <w:sz w:val="8"/>
              </w:rPr>
              <w:t xml:space="preserve"> </w:t>
            </w:r>
            <w:r>
              <w:rPr>
                <w:b/>
                <w:w w:val="110"/>
                <w:sz w:val="8"/>
              </w:rPr>
              <w:t>PLURALES</w:t>
            </w:r>
          </w:p>
          <w:p w:rsidR="00F04A7A" w:rsidRDefault="00F04A7A">
            <w:pPr>
              <w:pStyle w:val="TableParagraph"/>
              <w:spacing w:before="11"/>
              <w:rPr>
                <w:rFonts w:ascii="Times New Roman"/>
                <w:sz w:val="10"/>
              </w:rPr>
            </w:pPr>
          </w:p>
          <w:p w:rsidR="00F04A7A" w:rsidRDefault="0004129A">
            <w:pPr>
              <w:pStyle w:val="TableParagraph"/>
              <w:spacing w:line="297" w:lineRule="auto"/>
              <w:ind w:left="590" w:right="634"/>
              <w:jc w:val="both"/>
              <w:rPr>
                <w:sz w:val="8"/>
              </w:rPr>
            </w:pPr>
            <w:r>
              <w:rPr>
                <w:w w:val="110"/>
                <w:sz w:val="8"/>
              </w:rPr>
              <w:t>Cada</w:t>
            </w:r>
            <w:r>
              <w:rPr>
                <w:spacing w:val="-9"/>
                <w:w w:val="110"/>
                <w:sz w:val="8"/>
              </w:rPr>
              <w:t xml:space="preserve"> </w:t>
            </w:r>
            <w:r>
              <w:rPr>
                <w:w w:val="110"/>
                <w:sz w:val="8"/>
              </w:rPr>
              <w:t>uno</w:t>
            </w:r>
            <w:r>
              <w:rPr>
                <w:spacing w:val="-7"/>
                <w:w w:val="110"/>
                <w:sz w:val="8"/>
              </w:rPr>
              <w:t xml:space="preserve"> </w:t>
            </w:r>
            <w:r>
              <w:rPr>
                <w:w w:val="110"/>
                <w:sz w:val="8"/>
              </w:rPr>
              <w:t>de</w:t>
            </w:r>
            <w:r>
              <w:rPr>
                <w:spacing w:val="-7"/>
                <w:w w:val="110"/>
                <w:sz w:val="8"/>
              </w:rPr>
              <w:t xml:space="preserve"> </w:t>
            </w:r>
            <w:r>
              <w:rPr>
                <w:w w:val="110"/>
                <w:sz w:val="8"/>
              </w:rPr>
              <w:t>los</w:t>
            </w:r>
            <w:r>
              <w:rPr>
                <w:spacing w:val="-7"/>
                <w:w w:val="110"/>
                <w:sz w:val="8"/>
              </w:rPr>
              <w:t xml:space="preserve"> </w:t>
            </w:r>
            <w:r>
              <w:rPr>
                <w:w w:val="110"/>
                <w:sz w:val="8"/>
              </w:rPr>
              <w:t>integrantes</w:t>
            </w:r>
            <w:r>
              <w:rPr>
                <w:spacing w:val="-7"/>
                <w:w w:val="110"/>
                <w:sz w:val="8"/>
              </w:rPr>
              <w:t xml:space="preserve"> </w:t>
            </w:r>
            <w:r>
              <w:rPr>
                <w:w w:val="110"/>
                <w:sz w:val="8"/>
              </w:rPr>
              <w:t>del</w:t>
            </w:r>
            <w:r>
              <w:rPr>
                <w:spacing w:val="-7"/>
                <w:w w:val="110"/>
                <w:sz w:val="8"/>
              </w:rPr>
              <w:t xml:space="preserve"> </w:t>
            </w:r>
            <w:r>
              <w:rPr>
                <w:w w:val="110"/>
                <w:sz w:val="8"/>
              </w:rPr>
              <w:t>proponente</w:t>
            </w:r>
            <w:r>
              <w:rPr>
                <w:spacing w:val="-8"/>
                <w:w w:val="110"/>
                <w:sz w:val="8"/>
              </w:rPr>
              <w:t xml:space="preserve"> </w:t>
            </w:r>
            <w:r>
              <w:rPr>
                <w:w w:val="110"/>
                <w:sz w:val="8"/>
              </w:rPr>
              <w:t>plural</w:t>
            </w:r>
            <w:r>
              <w:rPr>
                <w:spacing w:val="-8"/>
                <w:w w:val="110"/>
                <w:sz w:val="8"/>
              </w:rPr>
              <w:t xml:space="preserve"> </w:t>
            </w:r>
            <w:r>
              <w:rPr>
                <w:w w:val="110"/>
                <w:sz w:val="8"/>
              </w:rPr>
              <w:t>debe</w:t>
            </w:r>
            <w:r>
              <w:rPr>
                <w:spacing w:val="-8"/>
                <w:w w:val="110"/>
                <w:sz w:val="8"/>
              </w:rPr>
              <w:t xml:space="preserve"> </w:t>
            </w:r>
            <w:r>
              <w:rPr>
                <w:w w:val="110"/>
                <w:sz w:val="8"/>
              </w:rPr>
              <w:t>suscribir</w:t>
            </w:r>
            <w:r>
              <w:rPr>
                <w:spacing w:val="-8"/>
                <w:w w:val="110"/>
                <w:sz w:val="8"/>
              </w:rPr>
              <w:t xml:space="preserve"> </w:t>
            </w:r>
            <w:r>
              <w:rPr>
                <w:w w:val="110"/>
                <w:sz w:val="8"/>
              </w:rPr>
              <w:t>por</w:t>
            </w:r>
            <w:r>
              <w:rPr>
                <w:spacing w:val="-8"/>
                <w:w w:val="110"/>
                <w:sz w:val="8"/>
              </w:rPr>
              <w:t xml:space="preserve"> </w:t>
            </w:r>
            <w:r>
              <w:rPr>
                <w:w w:val="110"/>
                <w:sz w:val="8"/>
              </w:rPr>
              <w:t>separado</w:t>
            </w:r>
            <w:r>
              <w:rPr>
                <w:spacing w:val="-7"/>
                <w:w w:val="110"/>
                <w:sz w:val="8"/>
              </w:rPr>
              <w:t xml:space="preserve"> </w:t>
            </w:r>
            <w:r>
              <w:rPr>
                <w:w w:val="110"/>
                <w:sz w:val="8"/>
              </w:rPr>
              <w:t>la</w:t>
            </w:r>
            <w:r>
              <w:rPr>
                <w:spacing w:val="-7"/>
                <w:w w:val="110"/>
                <w:sz w:val="8"/>
              </w:rPr>
              <w:t xml:space="preserve"> </w:t>
            </w:r>
            <w:r>
              <w:rPr>
                <w:w w:val="110"/>
                <w:sz w:val="8"/>
              </w:rPr>
              <w:t>declaración</w:t>
            </w:r>
            <w:r>
              <w:rPr>
                <w:spacing w:val="-8"/>
                <w:w w:val="110"/>
                <w:sz w:val="8"/>
              </w:rPr>
              <w:t xml:space="preserve"> </w:t>
            </w:r>
            <w:r>
              <w:rPr>
                <w:w w:val="110"/>
                <w:sz w:val="8"/>
              </w:rPr>
              <w:t>de</w:t>
            </w:r>
            <w:r>
              <w:rPr>
                <w:spacing w:val="-7"/>
                <w:w w:val="110"/>
                <w:sz w:val="8"/>
              </w:rPr>
              <w:t xml:space="preserve"> </w:t>
            </w:r>
            <w:r>
              <w:rPr>
                <w:w w:val="110"/>
                <w:sz w:val="8"/>
              </w:rPr>
              <w:t>la que tratan los numerales</w:t>
            </w:r>
            <w:r>
              <w:rPr>
                <w:spacing w:val="-4"/>
                <w:w w:val="110"/>
                <w:sz w:val="8"/>
              </w:rPr>
              <w:t xml:space="preserve"> </w:t>
            </w:r>
            <w:r>
              <w:rPr>
                <w:w w:val="110"/>
                <w:sz w:val="8"/>
              </w:rPr>
              <w:t>anteriores.</w:t>
            </w:r>
          </w:p>
          <w:p w:rsidR="00F04A7A" w:rsidRDefault="0004129A">
            <w:pPr>
              <w:pStyle w:val="TableParagraph"/>
              <w:numPr>
                <w:ilvl w:val="2"/>
                <w:numId w:val="54"/>
              </w:numPr>
              <w:tabs>
                <w:tab w:val="left" w:pos="903"/>
              </w:tabs>
              <w:spacing w:before="52"/>
              <w:ind w:left="902" w:hanging="313"/>
              <w:rPr>
                <w:b/>
                <w:sz w:val="8"/>
              </w:rPr>
            </w:pPr>
            <w:r>
              <w:rPr>
                <w:b/>
                <w:w w:val="110"/>
                <w:sz w:val="8"/>
              </w:rPr>
              <w:t>SEGURIDAD SOCIAL PARA LA SUSCRIPCIÓN DEL</w:t>
            </w:r>
            <w:r>
              <w:rPr>
                <w:b/>
                <w:spacing w:val="-13"/>
                <w:w w:val="110"/>
                <w:sz w:val="8"/>
              </w:rPr>
              <w:t xml:space="preserve"> </w:t>
            </w:r>
            <w:r>
              <w:rPr>
                <w:b/>
                <w:w w:val="110"/>
                <w:sz w:val="8"/>
              </w:rPr>
              <w:t>CONTRATO</w:t>
            </w:r>
          </w:p>
          <w:p w:rsidR="00F04A7A" w:rsidRDefault="00F04A7A">
            <w:pPr>
              <w:pStyle w:val="TableParagraph"/>
              <w:spacing w:before="11"/>
              <w:rPr>
                <w:rFonts w:ascii="Times New Roman"/>
                <w:sz w:val="10"/>
              </w:rPr>
            </w:pPr>
          </w:p>
          <w:p w:rsidR="00F04A7A" w:rsidRDefault="0004129A">
            <w:pPr>
              <w:pStyle w:val="TableParagraph"/>
              <w:spacing w:line="300" w:lineRule="auto"/>
              <w:ind w:left="590" w:right="597"/>
              <w:jc w:val="both"/>
              <w:rPr>
                <w:sz w:val="8"/>
              </w:rPr>
            </w:pPr>
            <w:r>
              <w:rPr>
                <w:w w:val="110"/>
                <w:sz w:val="8"/>
              </w:rPr>
              <w:t>El adjudicatario debe presentar, para la suscripción del respectivo contrato, ante la dependencia respectiva, la declaración donde acredite el pago correspondiente a seguridad social y aportes legales cuan</w:t>
            </w:r>
            <w:r>
              <w:rPr>
                <w:w w:val="110"/>
                <w:sz w:val="8"/>
              </w:rPr>
              <w:t>do a ello haya lugar.</w:t>
            </w:r>
          </w:p>
          <w:p w:rsidR="00F04A7A" w:rsidRDefault="00F04A7A">
            <w:pPr>
              <w:pStyle w:val="TableParagraph"/>
              <w:spacing w:before="9"/>
              <w:rPr>
                <w:rFonts w:ascii="Times New Roman"/>
                <w:sz w:val="9"/>
              </w:rPr>
            </w:pPr>
          </w:p>
          <w:p w:rsidR="00F04A7A" w:rsidRDefault="0004129A">
            <w:pPr>
              <w:pStyle w:val="TableParagraph"/>
              <w:ind w:left="590"/>
              <w:jc w:val="both"/>
              <w:rPr>
                <w:sz w:val="8"/>
              </w:rPr>
            </w:pPr>
            <w:r>
              <w:rPr>
                <w:w w:val="110"/>
                <w:sz w:val="8"/>
              </w:rPr>
              <w:t>En caso de que el adjudicatario, persona natural o jurídica, no tenga o haya tenido dentro de los seis</w:t>
            </w:r>
          </w:p>
          <w:p w:rsidR="00F04A7A" w:rsidRDefault="0004129A">
            <w:pPr>
              <w:pStyle w:val="TableParagraph"/>
              <w:spacing w:before="22" w:line="300" w:lineRule="auto"/>
              <w:ind w:left="590" w:right="599"/>
              <w:jc w:val="both"/>
              <w:rPr>
                <w:sz w:val="8"/>
              </w:rPr>
            </w:pPr>
            <w:r>
              <w:rPr>
                <w:w w:val="110"/>
                <w:sz w:val="8"/>
              </w:rPr>
              <w:t>(6)</w:t>
            </w:r>
            <w:r>
              <w:rPr>
                <w:spacing w:val="-8"/>
                <w:w w:val="110"/>
                <w:sz w:val="8"/>
              </w:rPr>
              <w:t xml:space="preserve"> </w:t>
            </w:r>
            <w:r>
              <w:rPr>
                <w:w w:val="110"/>
                <w:sz w:val="8"/>
              </w:rPr>
              <w:t>meses</w:t>
            </w:r>
            <w:r>
              <w:rPr>
                <w:spacing w:val="-7"/>
                <w:w w:val="110"/>
                <w:sz w:val="8"/>
              </w:rPr>
              <w:t xml:space="preserve"> </w:t>
            </w:r>
            <w:r>
              <w:rPr>
                <w:w w:val="110"/>
                <w:sz w:val="8"/>
              </w:rPr>
              <w:t>anteriores</w:t>
            </w:r>
            <w:r>
              <w:rPr>
                <w:spacing w:val="-6"/>
                <w:w w:val="110"/>
                <w:sz w:val="8"/>
              </w:rPr>
              <w:t xml:space="preserve"> </w:t>
            </w:r>
            <w:r>
              <w:rPr>
                <w:w w:val="110"/>
                <w:sz w:val="8"/>
              </w:rPr>
              <w:t>a</w:t>
            </w:r>
            <w:r>
              <w:rPr>
                <w:spacing w:val="-7"/>
                <w:w w:val="110"/>
                <w:sz w:val="8"/>
              </w:rPr>
              <w:t xml:space="preserve"> </w:t>
            </w:r>
            <w:r>
              <w:rPr>
                <w:w w:val="110"/>
                <w:sz w:val="8"/>
              </w:rPr>
              <w:t>la</w:t>
            </w:r>
            <w:r>
              <w:rPr>
                <w:spacing w:val="-7"/>
                <w:w w:val="110"/>
                <w:sz w:val="8"/>
              </w:rPr>
              <w:t xml:space="preserve"> </w:t>
            </w:r>
            <w:r>
              <w:rPr>
                <w:w w:val="110"/>
                <w:sz w:val="8"/>
              </w:rPr>
              <w:t>fecha</w:t>
            </w:r>
            <w:r>
              <w:rPr>
                <w:spacing w:val="-7"/>
                <w:w w:val="110"/>
                <w:sz w:val="8"/>
              </w:rPr>
              <w:t xml:space="preserve"> </w:t>
            </w:r>
            <w:r>
              <w:rPr>
                <w:w w:val="110"/>
                <w:sz w:val="8"/>
              </w:rPr>
              <w:t>de</w:t>
            </w:r>
            <w:r>
              <w:rPr>
                <w:spacing w:val="-7"/>
                <w:w w:val="110"/>
                <w:sz w:val="8"/>
              </w:rPr>
              <w:t xml:space="preserve"> </w:t>
            </w:r>
            <w:r>
              <w:rPr>
                <w:w w:val="110"/>
                <w:sz w:val="8"/>
              </w:rPr>
              <w:t>firma</w:t>
            </w:r>
            <w:r>
              <w:rPr>
                <w:spacing w:val="-6"/>
                <w:w w:val="110"/>
                <w:sz w:val="8"/>
              </w:rPr>
              <w:t xml:space="preserve"> </w:t>
            </w:r>
            <w:r>
              <w:rPr>
                <w:w w:val="110"/>
                <w:sz w:val="8"/>
              </w:rPr>
              <w:t>del</w:t>
            </w:r>
            <w:r>
              <w:rPr>
                <w:spacing w:val="-6"/>
                <w:w w:val="110"/>
                <w:sz w:val="8"/>
              </w:rPr>
              <w:t xml:space="preserve"> </w:t>
            </w:r>
            <w:r>
              <w:rPr>
                <w:w w:val="110"/>
                <w:sz w:val="8"/>
              </w:rPr>
              <w:t>contrato</w:t>
            </w:r>
            <w:r>
              <w:rPr>
                <w:spacing w:val="-7"/>
                <w:w w:val="110"/>
                <w:sz w:val="8"/>
              </w:rPr>
              <w:t xml:space="preserve"> </w:t>
            </w:r>
            <w:r>
              <w:rPr>
                <w:w w:val="110"/>
                <w:sz w:val="8"/>
              </w:rPr>
              <w:t>personal</w:t>
            </w:r>
            <w:r>
              <w:rPr>
                <w:spacing w:val="-7"/>
                <w:w w:val="110"/>
                <w:sz w:val="8"/>
              </w:rPr>
              <w:t xml:space="preserve"> </w:t>
            </w:r>
            <w:r>
              <w:rPr>
                <w:w w:val="110"/>
                <w:sz w:val="8"/>
              </w:rPr>
              <w:t>a</w:t>
            </w:r>
            <w:r>
              <w:rPr>
                <w:spacing w:val="-6"/>
                <w:w w:val="110"/>
                <w:sz w:val="8"/>
              </w:rPr>
              <w:t xml:space="preserve"> </w:t>
            </w:r>
            <w:r>
              <w:rPr>
                <w:w w:val="110"/>
                <w:sz w:val="8"/>
              </w:rPr>
              <w:t>cargo</w:t>
            </w:r>
            <w:r>
              <w:rPr>
                <w:spacing w:val="-8"/>
                <w:w w:val="110"/>
                <w:sz w:val="8"/>
              </w:rPr>
              <w:t xml:space="preserve"> </w:t>
            </w:r>
            <w:r>
              <w:rPr>
                <w:w w:val="110"/>
                <w:sz w:val="8"/>
              </w:rPr>
              <w:t>y</w:t>
            </w:r>
            <w:r>
              <w:rPr>
                <w:spacing w:val="-5"/>
                <w:w w:val="110"/>
                <w:sz w:val="8"/>
              </w:rPr>
              <w:t xml:space="preserve"> </w:t>
            </w:r>
            <w:r>
              <w:rPr>
                <w:w w:val="110"/>
                <w:sz w:val="8"/>
              </w:rPr>
              <w:t>por</w:t>
            </w:r>
            <w:r>
              <w:rPr>
                <w:spacing w:val="-7"/>
                <w:w w:val="110"/>
                <w:sz w:val="8"/>
              </w:rPr>
              <w:t xml:space="preserve"> </w:t>
            </w:r>
            <w:r>
              <w:rPr>
                <w:w w:val="110"/>
                <w:sz w:val="8"/>
              </w:rPr>
              <w:t>ende</w:t>
            </w:r>
            <w:r>
              <w:rPr>
                <w:spacing w:val="-6"/>
                <w:w w:val="110"/>
                <w:sz w:val="8"/>
              </w:rPr>
              <w:t xml:space="preserve"> </w:t>
            </w:r>
            <w:r>
              <w:rPr>
                <w:w w:val="110"/>
                <w:sz w:val="8"/>
              </w:rPr>
              <w:t>no</w:t>
            </w:r>
            <w:r>
              <w:rPr>
                <w:spacing w:val="-7"/>
                <w:w w:val="110"/>
                <w:sz w:val="8"/>
              </w:rPr>
              <w:t xml:space="preserve"> </w:t>
            </w:r>
            <w:r>
              <w:rPr>
                <w:w w:val="110"/>
                <w:sz w:val="8"/>
              </w:rPr>
              <w:t>esté</w:t>
            </w:r>
            <w:r>
              <w:rPr>
                <w:spacing w:val="-8"/>
                <w:w w:val="110"/>
                <w:sz w:val="8"/>
              </w:rPr>
              <w:t xml:space="preserve"> </w:t>
            </w:r>
            <w:r>
              <w:rPr>
                <w:w w:val="110"/>
                <w:sz w:val="8"/>
              </w:rPr>
              <w:t>obligado</w:t>
            </w:r>
            <w:r>
              <w:rPr>
                <w:spacing w:val="-6"/>
                <w:w w:val="110"/>
                <w:sz w:val="8"/>
              </w:rPr>
              <w:t xml:space="preserve"> </w:t>
            </w:r>
            <w:r>
              <w:rPr>
                <w:w w:val="110"/>
                <w:sz w:val="8"/>
              </w:rPr>
              <w:t>a efectuar el pago de aportes legales y seguridad social debe indicar esta circunstancia en la mencionada certificación, bajo la gravedad de</w:t>
            </w:r>
            <w:r>
              <w:rPr>
                <w:spacing w:val="-11"/>
                <w:w w:val="110"/>
                <w:sz w:val="8"/>
              </w:rPr>
              <w:t xml:space="preserve"> </w:t>
            </w:r>
            <w:r>
              <w:rPr>
                <w:w w:val="110"/>
                <w:sz w:val="8"/>
              </w:rPr>
              <w:t>juramento.</w:t>
            </w:r>
          </w:p>
          <w:p w:rsidR="00F04A7A" w:rsidRDefault="00F04A7A">
            <w:pPr>
              <w:pStyle w:val="TableParagraph"/>
              <w:spacing w:before="3"/>
              <w:rPr>
                <w:rFonts w:ascii="Times New Roman"/>
                <w:sz w:val="14"/>
              </w:rPr>
            </w:pPr>
          </w:p>
          <w:p w:rsidR="00F04A7A" w:rsidRDefault="0004129A">
            <w:pPr>
              <w:pStyle w:val="TableParagraph"/>
              <w:numPr>
                <w:ilvl w:val="1"/>
                <w:numId w:val="53"/>
              </w:numPr>
              <w:tabs>
                <w:tab w:val="left" w:pos="734"/>
              </w:tabs>
              <w:spacing w:before="1"/>
              <w:rPr>
                <w:b/>
                <w:sz w:val="8"/>
              </w:rPr>
            </w:pPr>
            <w:r>
              <w:rPr>
                <w:b/>
                <w:w w:val="110"/>
                <w:sz w:val="8"/>
              </w:rPr>
              <w:t>CAPACIDAD</w:t>
            </w:r>
            <w:r>
              <w:rPr>
                <w:b/>
                <w:spacing w:val="-2"/>
                <w:w w:val="110"/>
                <w:sz w:val="8"/>
              </w:rPr>
              <w:t xml:space="preserve"> </w:t>
            </w:r>
            <w:r>
              <w:rPr>
                <w:b/>
                <w:w w:val="110"/>
                <w:sz w:val="8"/>
              </w:rPr>
              <w:t>FINANCIERA</w:t>
            </w:r>
          </w:p>
          <w:p w:rsidR="00F04A7A" w:rsidRDefault="00F04A7A">
            <w:pPr>
              <w:pStyle w:val="TableParagraph"/>
              <w:spacing w:before="5"/>
              <w:rPr>
                <w:rFonts w:ascii="Times New Roman"/>
                <w:sz w:val="9"/>
              </w:rPr>
            </w:pPr>
          </w:p>
          <w:p w:rsidR="00F04A7A" w:rsidRDefault="0004129A">
            <w:pPr>
              <w:pStyle w:val="TableParagraph"/>
              <w:spacing w:line="297" w:lineRule="auto"/>
              <w:ind w:left="590" w:right="595"/>
              <w:jc w:val="both"/>
              <w:rPr>
                <w:sz w:val="8"/>
                <w:szCs w:val="8"/>
              </w:rPr>
            </w:pPr>
            <w:r>
              <w:rPr>
                <w:w w:val="110"/>
                <w:sz w:val="8"/>
                <w:szCs w:val="8"/>
              </w:rPr>
              <w:t>Los</w:t>
            </w:r>
            <w:r>
              <w:rPr>
                <w:spacing w:val="-12"/>
                <w:w w:val="110"/>
                <w:sz w:val="8"/>
                <w:szCs w:val="8"/>
              </w:rPr>
              <w:t xml:space="preserve"> </w:t>
            </w:r>
            <w:r>
              <w:rPr>
                <w:w w:val="110"/>
                <w:sz w:val="8"/>
                <w:szCs w:val="8"/>
              </w:rPr>
              <w:t>proponentes</w:t>
            </w:r>
            <w:r>
              <w:rPr>
                <w:spacing w:val="-11"/>
                <w:w w:val="110"/>
                <w:sz w:val="8"/>
                <w:szCs w:val="8"/>
              </w:rPr>
              <w:t xml:space="preserve"> </w:t>
            </w:r>
            <w:r>
              <w:rPr>
                <w:w w:val="110"/>
                <w:sz w:val="8"/>
                <w:szCs w:val="8"/>
              </w:rPr>
              <w:t>deberán</w:t>
            </w:r>
            <w:r>
              <w:rPr>
                <w:spacing w:val="-11"/>
                <w:w w:val="110"/>
                <w:sz w:val="8"/>
                <w:szCs w:val="8"/>
              </w:rPr>
              <w:t xml:space="preserve"> </w:t>
            </w:r>
            <w:r>
              <w:rPr>
                <w:w w:val="110"/>
                <w:sz w:val="8"/>
                <w:szCs w:val="8"/>
              </w:rPr>
              <w:t>acreditar</w:t>
            </w:r>
            <w:r>
              <w:rPr>
                <w:spacing w:val="-11"/>
                <w:w w:val="110"/>
                <w:sz w:val="8"/>
                <w:szCs w:val="8"/>
              </w:rPr>
              <w:t xml:space="preserve"> </w:t>
            </w:r>
            <w:r>
              <w:rPr>
                <w:w w:val="110"/>
                <w:sz w:val="8"/>
                <w:szCs w:val="8"/>
              </w:rPr>
              <w:t>los</w:t>
            </w:r>
            <w:r>
              <w:rPr>
                <w:spacing w:val="-12"/>
                <w:w w:val="110"/>
                <w:sz w:val="8"/>
                <w:szCs w:val="8"/>
              </w:rPr>
              <w:t xml:space="preserve"> </w:t>
            </w:r>
            <w:r>
              <w:rPr>
                <w:w w:val="110"/>
                <w:sz w:val="8"/>
                <w:szCs w:val="8"/>
              </w:rPr>
              <w:t>siguientes</w:t>
            </w:r>
            <w:r>
              <w:rPr>
                <w:spacing w:val="-11"/>
                <w:w w:val="110"/>
                <w:sz w:val="8"/>
                <w:szCs w:val="8"/>
              </w:rPr>
              <w:t xml:space="preserve"> </w:t>
            </w:r>
            <w:r>
              <w:rPr>
                <w:w w:val="110"/>
                <w:sz w:val="8"/>
                <w:szCs w:val="8"/>
              </w:rPr>
              <w:t>indicadores</w:t>
            </w:r>
            <w:r>
              <w:rPr>
                <w:spacing w:val="-11"/>
                <w:w w:val="110"/>
                <w:sz w:val="8"/>
                <w:szCs w:val="8"/>
              </w:rPr>
              <w:t xml:space="preserve"> </w:t>
            </w:r>
            <w:r>
              <w:rPr>
                <w:w w:val="110"/>
                <w:sz w:val="8"/>
                <w:szCs w:val="8"/>
              </w:rPr>
              <w:t>en</w:t>
            </w:r>
            <w:r>
              <w:rPr>
                <w:spacing w:val="-12"/>
                <w:w w:val="110"/>
                <w:sz w:val="8"/>
                <w:szCs w:val="8"/>
              </w:rPr>
              <w:t xml:space="preserve"> </w:t>
            </w:r>
            <w:r>
              <w:rPr>
                <w:w w:val="110"/>
                <w:sz w:val="8"/>
                <w:szCs w:val="8"/>
              </w:rPr>
              <w:t>los</w:t>
            </w:r>
            <w:r>
              <w:rPr>
                <w:spacing w:val="-11"/>
                <w:w w:val="110"/>
                <w:sz w:val="8"/>
                <w:szCs w:val="8"/>
              </w:rPr>
              <w:t xml:space="preserve"> </w:t>
            </w:r>
            <w:r>
              <w:rPr>
                <w:w w:val="110"/>
                <w:sz w:val="8"/>
                <w:szCs w:val="8"/>
              </w:rPr>
              <w:t>términos</w:t>
            </w:r>
            <w:r>
              <w:rPr>
                <w:spacing w:val="-12"/>
                <w:w w:val="110"/>
                <w:sz w:val="8"/>
                <w:szCs w:val="8"/>
              </w:rPr>
              <w:t xml:space="preserve"> </w:t>
            </w:r>
            <w:r>
              <w:rPr>
                <w:w w:val="110"/>
                <w:sz w:val="8"/>
                <w:szCs w:val="8"/>
              </w:rPr>
              <w:t>señalados</w:t>
            </w:r>
            <w:r>
              <w:rPr>
                <w:spacing w:val="-11"/>
                <w:w w:val="110"/>
                <w:sz w:val="8"/>
                <w:szCs w:val="8"/>
              </w:rPr>
              <w:t xml:space="preserve"> </w:t>
            </w:r>
            <w:r>
              <w:rPr>
                <w:w w:val="110"/>
                <w:sz w:val="8"/>
                <w:szCs w:val="8"/>
              </w:rPr>
              <w:t>en</w:t>
            </w:r>
            <w:r>
              <w:rPr>
                <w:spacing w:val="-12"/>
                <w:w w:val="110"/>
                <w:sz w:val="8"/>
                <w:szCs w:val="8"/>
              </w:rPr>
              <w:t xml:space="preserve"> </w:t>
            </w:r>
            <w:r>
              <w:rPr>
                <w:w w:val="110"/>
                <w:sz w:val="8"/>
                <w:szCs w:val="8"/>
              </w:rPr>
              <w:t>la</w:t>
            </w:r>
            <w:r>
              <w:rPr>
                <w:spacing w:val="-12"/>
                <w:w w:val="110"/>
                <w:sz w:val="8"/>
                <w:szCs w:val="8"/>
              </w:rPr>
              <w:t xml:space="preserve"> </w:t>
            </w:r>
            <w:r>
              <w:rPr>
                <w:w w:val="110"/>
                <w:sz w:val="8"/>
                <w:szCs w:val="8"/>
              </w:rPr>
              <w:t>Matriz 2Indicadores</w:t>
            </w:r>
            <w:r>
              <w:rPr>
                <w:spacing w:val="-10"/>
                <w:w w:val="110"/>
                <w:sz w:val="8"/>
                <w:szCs w:val="8"/>
              </w:rPr>
              <w:t xml:space="preserve"> </w:t>
            </w:r>
            <w:r>
              <w:rPr>
                <w:w w:val="110"/>
                <w:sz w:val="8"/>
                <w:szCs w:val="8"/>
              </w:rPr>
              <w:t>financieros</w:t>
            </w:r>
            <w:r>
              <w:rPr>
                <w:spacing w:val="-7"/>
                <w:w w:val="110"/>
                <w:sz w:val="8"/>
                <w:szCs w:val="8"/>
              </w:rPr>
              <w:t xml:space="preserve"> </w:t>
            </w:r>
            <w:r>
              <w:rPr>
                <w:w w:val="110"/>
                <w:sz w:val="8"/>
                <w:szCs w:val="8"/>
              </w:rPr>
              <w:t>y</w:t>
            </w:r>
            <w:r>
              <w:rPr>
                <w:spacing w:val="-9"/>
                <w:w w:val="110"/>
                <w:sz w:val="8"/>
                <w:szCs w:val="8"/>
              </w:rPr>
              <w:t xml:space="preserve"> </w:t>
            </w:r>
            <w:r>
              <w:rPr>
                <w:w w:val="110"/>
                <w:sz w:val="8"/>
                <w:szCs w:val="8"/>
              </w:rPr>
              <w:t>organizacionales</w:t>
            </w:r>
            <w:r>
              <w:rPr>
                <w:spacing w:val="-9"/>
                <w:w w:val="110"/>
                <w:sz w:val="8"/>
                <w:szCs w:val="8"/>
              </w:rPr>
              <w:t xml:space="preserve"> </w:t>
            </w:r>
            <w:r>
              <w:rPr>
                <w:w w:val="110"/>
                <w:sz w:val="8"/>
                <w:szCs w:val="8"/>
              </w:rPr>
              <w:t>y</w:t>
            </w:r>
            <w:r>
              <w:rPr>
                <w:spacing w:val="-8"/>
                <w:w w:val="110"/>
                <w:sz w:val="8"/>
                <w:szCs w:val="8"/>
              </w:rPr>
              <w:t xml:space="preserve"> </w:t>
            </w:r>
            <w:r>
              <w:rPr>
                <w:w w:val="110"/>
                <w:sz w:val="8"/>
                <w:szCs w:val="8"/>
              </w:rPr>
              <w:t>bajo</w:t>
            </w:r>
            <w:r>
              <w:rPr>
                <w:spacing w:val="-10"/>
                <w:w w:val="110"/>
                <w:sz w:val="8"/>
                <w:szCs w:val="8"/>
              </w:rPr>
              <w:t xml:space="preserve"> </w:t>
            </w:r>
            <w:r>
              <w:rPr>
                <w:w w:val="110"/>
                <w:sz w:val="8"/>
                <w:szCs w:val="8"/>
              </w:rPr>
              <w:t>las</w:t>
            </w:r>
            <w:r>
              <w:rPr>
                <w:spacing w:val="-9"/>
                <w:w w:val="110"/>
                <w:sz w:val="8"/>
                <w:szCs w:val="8"/>
              </w:rPr>
              <w:t xml:space="preserve"> </w:t>
            </w:r>
            <w:r>
              <w:rPr>
                <w:w w:val="110"/>
                <w:sz w:val="8"/>
                <w:szCs w:val="8"/>
              </w:rPr>
              <w:t>condiciones</w:t>
            </w:r>
            <w:r>
              <w:rPr>
                <w:spacing w:val="-9"/>
                <w:w w:val="110"/>
                <w:sz w:val="8"/>
                <w:szCs w:val="8"/>
              </w:rPr>
              <w:t xml:space="preserve"> </w:t>
            </w:r>
            <w:r>
              <w:rPr>
                <w:w w:val="110"/>
                <w:sz w:val="8"/>
                <w:szCs w:val="8"/>
              </w:rPr>
              <w:t>señaladas</w:t>
            </w:r>
            <w:r>
              <w:rPr>
                <w:spacing w:val="-9"/>
                <w:w w:val="110"/>
                <w:sz w:val="8"/>
                <w:szCs w:val="8"/>
              </w:rPr>
              <w:t xml:space="preserve"> </w:t>
            </w:r>
            <w:r>
              <w:rPr>
                <w:w w:val="110"/>
                <w:sz w:val="8"/>
                <w:szCs w:val="8"/>
              </w:rPr>
              <w:t>en</w:t>
            </w:r>
            <w:r>
              <w:rPr>
                <w:spacing w:val="-9"/>
                <w:w w:val="110"/>
                <w:sz w:val="8"/>
                <w:szCs w:val="8"/>
              </w:rPr>
              <w:t xml:space="preserve"> </w:t>
            </w:r>
            <w:r>
              <w:rPr>
                <w:w w:val="110"/>
                <w:sz w:val="8"/>
                <w:szCs w:val="8"/>
              </w:rPr>
              <w:t>el</w:t>
            </w:r>
            <w:r>
              <w:rPr>
                <w:spacing w:val="-10"/>
                <w:w w:val="110"/>
                <w:sz w:val="8"/>
                <w:szCs w:val="8"/>
              </w:rPr>
              <w:t xml:space="preserve"> </w:t>
            </w:r>
            <w:r>
              <w:rPr>
                <w:w w:val="110"/>
                <w:sz w:val="8"/>
                <w:szCs w:val="8"/>
              </w:rPr>
              <w:t>numeral</w:t>
            </w:r>
            <w:r>
              <w:rPr>
                <w:spacing w:val="-8"/>
                <w:w w:val="110"/>
                <w:sz w:val="8"/>
                <w:szCs w:val="8"/>
              </w:rPr>
              <w:t xml:space="preserve"> </w:t>
            </w:r>
            <w:r>
              <w:rPr>
                <w:w w:val="110"/>
                <w:sz w:val="8"/>
                <w:szCs w:val="8"/>
              </w:rPr>
              <w:t>3.7:</w:t>
            </w:r>
          </w:p>
          <w:p w:rsidR="00F04A7A" w:rsidRDefault="00F04A7A">
            <w:pPr>
              <w:pStyle w:val="TableParagraph"/>
              <w:rPr>
                <w:rFonts w:ascii="Times New Roman"/>
                <w:sz w:val="20"/>
              </w:rPr>
            </w:pPr>
          </w:p>
          <w:p w:rsidR="00F04A7A" w:rsidRDefault="00F04A7A">
            <w:pPr>
              <w:pStyle w:val="TableParagraph"/>
              <w:spacing w:before="8" w:after="1"/>
              <w:rPr>
                <w:rFonts w:ascii="Times New Roman"/>
                <w:sz w:val="12"/>
              </w:rPr>
            </w:pPr>
          </w:p>
          <w:p w:rsidR="00F04A7A" w:rsidRDefault="008A4D41">
            <w:pPr>
              <w:pStyle w:val="TableParagraph"/>
              <w:spacing w:line="20" w:lineRule="exact"/>
              <w:ind w:left="2686"/>
              <w:rPr>
                <w:rFonts w:ascii="Times New Roman"/>
                <w:sz w:val="2"/>
              </w:rPr>
            </w:pPr>
            <w:r>
              <w:rPr>
                <w:rFonts w:ascii="Times New Roman"/>
                <w:noProof/>
                <w:sz w:val="2"/>
                <w:lang w:val="en-US"/>
              </w:rPr>
              <mc:AlternateContent>
                <mc:Choice Requires="wpg">
                  <w:drawing>
                    <wp:inline distT="0" distB="0" distL="0" distR="0">
                      <wp:extent cx="389890" cy="3810"/>
                      <wp:effectExtent l="0" t="0" r="3810" b="10160"/>
                      <wp:docPr id="40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3810"/>
                                <a:chOff x="0" y="0"/>
                                <a:chExt cx="614" cy="6"/>
                              </a:xfrm>
                            </wpg:grpSpPr>
                            <wps:wsp>
                              <wps:cNvPr id="404" name="Rectangle 395"/>
                              <wps:cNvSpPr>
                                <a:spLocks noChangeArrowheads="1"/>
                              </wps:cNvSpPr>
                              <wps:spPr bwMode="auto">
                                <a:xfrm>
                                  <a:off x="0" y="0"/>
                                  <a:ext cx="614"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7CBC28" id="Group 394" o:spid="_x0000_s1026" style="width:30.7pt;height:.3pt;mso-position-horizontal-relative:char;mso-position-vertical-relative:line" coordsize="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">
                      <v:rect id="Rectangle 395" o:spid="_x0000_s1027" style="position:absolute;width:61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w10:anchorlock/>
                    </v:group>
                  </w:pict>
                </mc:Fallback>
              </mc:AlternateContent>
            </w:r>
          </w:p>
          <w:p w:rsidR="00F04A7A" w:rsidRDefault="00F04A7A">
            <w:pPr>
              <w:pStyle w:val="TableParagraph"/>
              <w:spacing w:before="2" w:after="1"/>
              <w:rPr>
                <w:rFonts w:ascii="Times New Roman"/>
                <w:sz w:val="23"/>
              </w:rPr>
            </w:pPr>
          </w:p>
          <w:p w:rsidR="00F04A7A" w:rsidRDefault="008A4D41">
            <w:pPr>
              <w:pStyle w:val="TableParagraph"/>
              <w:spacing w:line="20" w:lineRule="exact"/>
              <w:ind w:left="2766"/>
              <w:rPr>
                <w:rFonts w:ascii="Times New Roman"/>
                <w:sz w:val="2"/>
              </w:rPr>
            </w:pPr>
            <w:r>
              <w:rPr>
                <w:rFonts w:ascii="Times New Roman"/>
                <w:noProof/>
                <w:sz w:val="2"/>
                <w:lang w:val="en-US"/>
              </w:rPr>
              <mc:AlternateContent>
                <mc:Choice Requires="wpg">
                  <w:drawing>
                    <wp:inline distT="0" distB="0" distL="0" distR="0">
                      <wp:extent cx="288290" cy="3810"/>
                      <wp:effectExtent l="0" t="0" r="0" b="8255"/>
                      <wp:docPr id="401"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3810"/>
                                <a:chOff x="0" y="0"/>
                                <a:chExt cx="454" cy="6"/>
                              </a:xfrm>
                            </wpg:grpSpPr>
                            <wps:wsp>
                              <wps:cNvPr id="402" name="Rectangle 393"/>
                              <wps:cNvSpPr>
                                <a:spLocks noChangeArrowheads="1"/>
                              </wps:cNvSpPr>
                              <wps:spPr bwMode="auto">
                                <a:xfrm>
                                  <a:off x="0" y="0"/>
                                  <a:ext cx="454"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A5C41C" id="Group 392" o:spid="_x0000_s1026" style="width:22.7pt;height:.3pt;mso-position-horizontal-relative:char;mso-position-vertical-relative:line" coordsize="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">
                      <v:rect id="Rectangle 393" o:spid="_x0000_s1027" style="position:absolute;width:45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" fillcolor="black" stroked="f"/>
                      <w10:anchorlock/>
                    </v:group>
                  </w:pict>
                </mc:Fallback>
              </mc:AlternateContent>
            </w:r>
          </w:p>
          <w:p w:rsidR="00F04A7A" w:rsidRDefault="00F04A7A">
            <w:pPr>
              <w:pStyle w:val="TableParagraph"/>
              <w:spacing w:before="5"/>
              <w:rPr>
                <w:rFonts w:ascii="Times New Roman"/>
              </w:rPr>
            </w:pPr>
          </w:p>
          <w:p w:rsidR="00F04A7A" w:rsidRDefault="008A4D41">
            <w:pPr>
              <w:pStyle w:val="TableParagraph"/>
              <w:spacing w:line="20" w:lineRule="exact"/>
              <w:ind w:left="2612"/>
              <w:rPr>
                <w:rFonts w:ascii="Times New Roman"/>
                <w:sz w:val="2"/>
              </w:rPr>
            </w:pPr>
            <w:r>
              <w:rPr>
                <w:rFonts w:ascii="Times New Roman"/>
                <w:noProof/>
                <w:sz w:val="2"/>
                <w:lang w:val="en-US"/>
              </w:rPr>
              <mc:AlternateContent>
                <mc:Choice Requires="wpg">
                  <w:drawing>
                    <wp:inline distT="0" distB="0" distL="0" distR="0">
                      <wp:extent cx="483235" cy="3810"/>
                      <wp:effectExtent l="0" t="2540" r="0" b="3175"/>
                      <wp:docPr id="399"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3810"/>
                                <a:chOff x="0" y="0"/>
                                <a:chExt cx="761" cy="6"/>
                              </a:xfrm>
                            </wpg:grpSpPr>
                            <wps:wsp>
                              <wps:cNvPr id="400" name="Rectangle 391"/>
                              <wps:cNvSpPr>
                                <a:spLocks noChangeArrowheads="1"/>
                              </wps:cNvSpPr>
                              <wps:spPr bwMode="auto">
                                <a:xfrm>
                                  <a:off x="0" y="0"/>
                                  <a:ext cx="761"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A472EF" id="Group 390" o:spid="_x0000_s1026" style="width:38.05pt;height:.3pt;mso-position-horizontal-relative:char;mso-position-vertical-relative:line" coordsize="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">
                      <v:rect id="Rectangle 391" o:spid="_x0000_s1027" style="position:absolute;width:7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" fillcolor="black" stroked="f"/>
                      <w10:anchorlock/>
                    </v:group>
                  </w:pict>
                </mc:Fallback>
              </mc:AlternateContent>
            </w:r>
          </w:p>
          <w:p w:rsidR="00F04A7A" w:rsidRDefault="00F04A7A">
            <w:pPr>
              <w:pStyle w:val="TableParagraph"/>
              <w:rPr>
                <w:rFonts w:ascii="Times New Roman"/>
                <w:sz w:val="10"/>
              </w:rPr>
            </w:pPr>
          </w:p>
          <w:p w:rsidR="00F04A7A" w:rsidRDefault="00F04A7A">
            <w:pPr>
              <w:pStyle w:val="TableParagraph"/>
              <w:spacing w:before="5"/>
              <w:rPr>
                <w:rFonts w:ascii="Times New Roman"/>
                <w:sz w:val="8"/>
              </w:rPr>
            </w:pPr>
          </w:p>
          <w:p w:rsidR="00F04A7A" w:rsidRDefault="0004129A">
            <w:pPr>
              <w:pStyle w:val="TableParagraph"/>
              <w:ind w:left="590"/>
              <w:jc w:val="both"/>
              <w:rPr>
                <w:sz w:val="8"/>
              </w:rPr>
            </w:pPr>
            <w:r>
              <w:rPr>
                <w:w w:val="110"/>
                <w:sz w:val="8"/>
              </w:rPr>
              <w:t>Si el proponente es plural cada indicador debe calcularse así:</w:t>
            </w:r>
          </w:p>
          <w:p w:rsidR="00F04A7A" w:rsidRDefault="00F04A7A">
            <w:pPr>
              <w:pStyle w:val="TableParagraph"/>
              <w:spacing w:before="4"/>
              <w:rPr>
                <w:rFonts w:ascii="Times New Roman"/>
                <w:sz w:val="10"/>
              </w:rPr>
            </w:pPr>
          </w:p>
          <w:p w:rsidR="00F04A7A" w:rsidRDefault="0004129A">
            <w:pPr>
              <w:pStyle w:val="TableParagraph"/>
              <w:spacing w:before="1" w:line="84" w:lineRule="exact"/>
              <w:ind w:left="2080"/>
              <w:rPr>
                <w:rFonts w:ascii="Cambria Math" w:eastAsia="Cambria Math" w:hAnsi="Cambria Math" w:cs="Cambria Math"/>
                <w:sz w:val="8"/>
                <w:szCs w:val="8"/>
              </w:rPr>
            </w:pPr>
            <w:r>
              <w:rPr>
                <w:rFonts w:ascii="Cambria Math" w:eastAsia="Cambria Math" w:hAnsi="Cambria Math" w:cs="Cambria Math"/>
                <w:spacing w:val="-36"/>
                <w:w w:val="107"/>
                <w:position w:val="2"/>
                <w:sz w:val="8"/>
                <w:szCs w:val="8"/>
              </w:rPr>
              <w:t>(</w:t>
            </w:r>
            <w:r>
              <w:rPr>
                <w:rFonts w:ascii="Times New Roman" w:eastAsia="Times New Roman" w:hAnsi="Times New Roman" w:cs="Times New Roman"/>
                <w:sz w:val="6"/>
                <w:szCs w:val="6"/>
                <w:u w:val="dotted"/>
              </w:rPr>
              <w:t xml:space="preserve"> </w:t>
            </w:r>
            <w:r>
              <w:rPr>
                <w:rFonts w:ascii="Times New Roman" w:eastAsia="Times New Roman" w:hAnsi="Times New Roman" w:cs="Times New Roman"/>
                <w:spacing w:val="5"/>
                <w:sz w:val="6"/>
                <w:szCs w:val="6"/>
                <w:u w:val="dotted"/>
              </w:rPr>
              <w:t xml:space="preserve"> </w:t>
            </w:r>
            <w:r>
              <w:rPr>
                <w:rFonts w:ascii="Cambria Math" w:eastAsia="Cambria Math" w:hAnsi="Cambria Math" w:cs="Cambria Math"/>
                <w:w w:val="115"/>
                <w:position w:val="2"/>
                <w:sz w:val="8"/>
                <w:szCs w:val="8"/>
              </w:rPr>
              <w:t>�</w:t>
            </w:r>
            <w:r>
              <w:rPr>
                <w:rFonts w:ascii="Cambria Math" w:eastAsia="Cambria Math" w:hAnsi="Cambria Math" w:cs="Cambria Math"/>
                <w:w w:val="95"/>
                <w:position w:val="5"/>
                <w:sz w:val="6"/>
                <w:szCs w:val="6"/>
              </w:rPr>
              <w:t>�</w:t>
            </w:r>
            <w:r>
              <w:rPr>
                <w:rFonts w:ascii="Cambria Math" w:eastAsia="Cambria Math" w:hAnsi="Cambria Math" w:cs="Cambria Math"/>
                <w:position w:val="5"/>
                <w:sz w:val="6"/>
                <w:szCs w:val="6"/>
              </w:rPr>
              <w:t xml:space="preserve">  </w:t>
            </w:r>
            <w:r>
              <w:rPr>
                <w:rFonts w:ascii="Cambria Math" w:eastAsia="Cambria Math" w:hAnsi="Cambria Math" w:cs="Cambria Math"/>
                <w:w w:val="87"/>
                <w:sz w:val="6"/>
                <w:szCs w:val="6"/>
                <w:u w:val="dotted"/>
              </w:rPr>
              <w:t>�</w:t>
            </w:r>
            <w:r>
              <w:rPr>
                <w:rFonts w:ascii="Cambria Math" w:eastAsia="Cambria Math" w:hAnsi="Cambria Math" w:cs="Cambria Math"/>
                <w:sz w:val="6"/>
                <w:szCs w:val="6"/>
                <w:u w:val="dotted"/>
              </w:rPr>
              <w:t xml:space="preserve"> </w:t>
            </w:r>
            <w:r>
              <w:rPr>
                <w:rFonts w:ascii="Cambria Math" w:eastAsia="Cambria Math" w:hAnsi="Cambria Math" w:cs="Cambria Math"/>
                <w:spacing w:val="-1"/>
                <w:w w:val="107"/>
                <w:position w:val="2"/>
                <w:sz w:val="8"/>
                <w:szCs w:val="8"/>
              </w:rPr>
              <w:t>C</w:t>
            </w:r>
            <w:r>
              <w:rPr>
                <w:rFonts w:ascii="Cambria Math" w:eastAsia="Cambria Math" w:hAnsi="Cambria Math" w:cs="Cambria Math"/>
                <w:w w:val="107"/>
                <w:position w:val="2"/>
                <w:sz w:val="8"/>
                <w:szCs w:val="8"/>
              </w:rPr>
              <w:t>ompon</w:t>
            </w:r>
            <w:r>
              <w:rPr>
                <w:rFonts w:ascii="Cambria Math" w:eastAsia="Cambria Math" w:hAnsi="Cambria Math" w:cs="Cambria Math"/>
                <w:spacing w:val="-1"/>
                <w:w w:val="107"/>
                <w:position w:val="2"/>
                <w:sz w:val="8"/>
                <w:szCs w:val="8"/>
              </w:rPr>
              <w:t>e</w:t>
            </w:r>
            <w:r>
              <w:rPr>
                <w:rFonts w:ascii="Cambria Math" w:eastAsia="Cambria Math" w:hAnsi="Cambria Math" w:cs="Cambria Math"/>
                <w:w w:val="107"/>
                <w:position w:val="2"/>
                <w:sz w:val="8"/>
                <w:szCs w:val="8"/>
              </w:rPr>
              <w:t>n</w:t>
            </w:r>
            <w:r>
              <w:rPr>
                <w:rFonts w:ascii="Cambria Math" w:eastAsia="Cambria Math" w:hAnsi="Cambria Math" w:cs="Cambria Math"/>
                <w:spacing w:val="-1"/>
                <w:w w:val="107"/>
                <w:position w:val="2"/>
                <w:sz w:val="8"/>
                <w:szCs w:val="8"/>
              </w:rPr>
              <w:t>t</w:t>
            </w:r>
            <w:r>
              <w:rPr>
                <w:rFonts w:ascii="Cambria Math" w:eastAsia="Cambria Math" w:hAnsi="Cambria Math" w:cs="Cambria Math"/>
                <w:w w:val="107"/>
                <w:position w:val="2"/>
                <w:sz w:val="8"/>
                <w:szCs w:val="8"/>
              </w:rPr>
              <w:t>e</w:t>
            </w:r>
            <w:r>
              <w:rPr>
                <w:rFonts w:ascii="Cambria Math" w:eastAsia="Cambria Math" w:hAnsi="Cambria Math" w:cs="Cambria Math"/>
                <w:spacing w:val="3"/>
                <w:position w:val="2"/>
                <w:sz w:val="8"/>
                <w:szCs w:val="8"/>
              </w:rPr>
              <w:t xml:space="preserve"> </w:t>
            </w:r>
            <w:r>
              <w:rPr>
                <w:rFonts w:ascii="Cambria Math" w:eastAsia="Cambria Math" w:hAnsi="Cambria Math" w:cs="Cambria Math"/>
                <w:w w:val="107"/>
                <w:position w:val="2"/>
                <w:sz w:val="8"/>
                <w:szCs w:val="8"/>
              </w:rPr>
              <w:t>1</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
                <w:w w:val="107"/>
                <w:position w:val="2"/>
                <w:sz w:val="8"/>
                <w:szCs w:val="8"/>
              </w:rPr>
              <w:t>de</w:t>
            </w:r>
            <w:r>
              <w:rPr>
                <w:rFonts w:ascii="Cambria Math" w:eastAsia="Cambria Math" w:hAnsi="Cambria Math" w:cs="Cambria Math"/>
                <w:w w:val="107"/>
                <w:position w:val="2"/>
                <w:sz w:val="8"/>
                <w:szCs w:val="8"/>
              </w:rPr>
              <w:t>l</w:t>
            </w:r>
            <w:r>
              <w:rPr>
                <w:rFonts w:ascii="Cambria Math" w:eastAsia="Cambria Math" w:hAnsi="Cambria Math" w:cs="Cambria Math"/>
                <w:position w:val="2"/>
                <w:sz w:val="8"/>
                <w:szCs w:val="8"/>
              </w:rPr>
              <w:t xml:space="preserve"> </w:t>
            </w:r>
            <w:r>
              <w:rPr>
                <w:rFonts w:ascii="Cambria Math" w:eastAsia="Cambria Math" w:hAnsi="Cambria Math" w:cs="Cambria Math"/>
                <w:spacing w:val="-1"/>
                <w:w w:val="107"/>
                <w:position w:val="2"/>
                <w:sz w:val="8"/>
                <w:szCs w:val="8"/>
              </w:rPr>
              <w:t>ind</w:t>
            </w:r>
            <w:r>
              <w:rPr>
                <w:rFonts w:ascii="Cambria Math" w:eastAsia="Cambria Math" w:hAnsi="Cambria Math" w:cs="Cambria Math"/>
                <w:w w:val="107"/>
                <w:position w:val="2"/>
                <w:sz w:val="8"/>
                <w:szCs w:val="8"/>
              </w:rPr>
              <w:t>i</w:t>
            </w:r>
            <w:r>
              <w:rPr>
                <w:rFonts w:ascii="Cambria Math" w:eastAsia="Cambria Math" w:hAnsi="Cambria Math" w:cs="Cambria Math"/>
                <w:spacing w:val="-1"/>
                <w:w w:val="107"/>
                <w:position w:val="2"/>
                <w:sz w:val="8"/>
                <w:szCs w:val="8"/>
              </w:rPr>
              <w:t>ca</w:t>
            </w:r>
            <w:r>
              <w:rPr>
                <w:rFonts w:ascii="Cambria Math" w:eastAsia="Cambria Math" w:hAnsi="Cambria Math" w:cs="Cambria Math"/>
                <w:w w:val="107"/>
                <w:position w:val="2"/>
                <w:sz w:val="8"/>
                <w:szCs w:val="8"/>
              </w:rPr>
              <w:t>d</w:t>
            </w:r>
            <w:r>
              <w:rPr>
                <w:rFonts w:ascii="Cambria Math" w:eastAsia="Cambria Math" w:hAnsi="Cambria Math" w:cs="Cambria Math"/>
                <w:spacing w:val="-1"/>
                <w:w w:val="107"/>
                <w:position w:val="2"/>
                <w:sz w:val="8"/>
                <w:szCs w:val="8"/>
              </w:rPr>
              <w:t>o</w:t>
            </w:r>
            <w:r>
              <w:rPr>
                <w:rFonts w:ascii="Cambria Math" w:eastAsia="Cambria Math" w:hAnsi="Cambria Math" w:cs="Cambria Math"/>
                <w:spacing w:val="1"/>
                <w:w w:val="107"/>
                <w:position w:val="2"/>
                <w:sz w:val="8"/>
                <w:szCs w:val="8"/>
              </w:rPr>
              <w:t>r</w:t>
            </w:r>
            <w:r>
              <w:rPr>
                <w:rFonts w:ascii="Cambria Math" w:eastAsia="Cambria Math" w:hAnsi="Cambria Math" w:cs="Cambria Math"/>
                <w:spacing w:val="4"/>
                <w:w w:val="49"/>
                <w:sz w:val="6"/>
                <w:szCs w:val="6"/>
              </w:rPr>
              <w:t>�</w:t>
            </w:r>
            <w:r>
              <w:rPr>
                <w:rFonts w:ascii="Cambria Math" w:eastAsia="Cambria Math" w:hAnsi="Cambria Math" w:cs="Cambria Math"/>
                <w:w w:val="107"/>
                <w:position w:val="2"/>
                <w:sz w:val="8"/>
                <w:szCs w:val="8"/>
              </w:rPr>
              <w:t>)</w:t>
            </w:r>
          </w:p>
          <w:p w:rsidR="00F04A7A" w:rsidRDefault="0004129A">
            <w:pPr>
              <w:pStyle w:val="TableParagraph"/>
              <w:spacing w:line="65" w:lineRule="exact"/>
              <w:ind w:left="1589"/>
              <w:rPr>
                <w:rFonts w:ascii="Cambria Math" w:eastAsia="Cambria Math" w:hAnsi="Cambria Math" w:cs="Cambria Math"/>
                <w:sz w:val="6"/>
                <w:szCs w:val="6"/>
              </w:rPr>
            </w:pPr>
            <w:r>
              <w:rPr>
                <w:rFonts w:ascii="Cambria Math" w:eastAsia="Cambria Math" w:hAnsi="Cambria Math" w:cs="Cambria Math"/>
                <w:spacing w:val="-1"/>
                <w:w w:val="107"/>
                <w:sz w:val="8"/>
                <w:szCs w:val="8"/>
              </w:rPr>
              <w:t>In</w:t>
            </w:r>
            <w:r>
              <w:rPr>
                <w:rFonts w:ascii="Cambria Math" w:eastAsia="Cambria Math" w:hAnsi="Cambria Math" w:cs="Cambria Math"/>
                <w:w w:val="107"/>
                <w:sz w:val="8"/>
                <w:szCs w:val="8"/>
              </w:rPr>
              <w:t>d</w:t>
            </w:r>
            <w:r>
              <w:rPr>
                <w:rFonts w:ascii="Cambria Math" w:eastAsia="Cambria Math" w:hAnsi="Cambria Math" w:cs="Cambria Math"/>
                <w:spacing w:val="-1"/>
                <w:w w:val="107"/>
                <w:sz w:val="8"/>
                <w:szCs w:val="8"/>
              </w:rPr>
              <w:t>ic</w:t>
            </w:r>
            <w:r>
              <w:rPr>
                <w:rFonts w:ascii="Cambria Math" w:eastAsia="Cambria Math" w:hAnsi="Cambria Math" w:cs="Cambria Math"/>
                <w:w w:val="107"/>
                <w:sz w:val="8"/>
                <w:szCs w:val="8"/>
              </w:rPr>
              <w:t>a</w:t>
            </w:r>
            <w:r>
              <w:rPr>
                <w:rFonts w:ascii="Cambria Math" w:eastAsia="Cambria Math" w:hAnsi="Cambria Math" w:cs="Cambria Math"/>
                <w:spacing w:val="-1"/>
                <w:w w:val="107"/>
                <w:sz w:val="8"/>
                <w:szCs w:val="8"/>
              </w:rPr>
              <w:t>d</w:t>
            </w:r>
            <w:r>
              <w:rPr>
                <w:rFonts w:ascii="Cambria Math" w:eastAsia="Cambria Math" w:hAnsi="Cambria Math" w:cs="Cambria Math"/>
                <w:w w:val="107"/>
                <w:sz w:val="8"/>
                <w:szCs w:val="8"/>
              </w:rPr>
              <w:t>or</w:t>
            </w:r>
            <w:r>
              <w:rPr>
                <w:rFonts w:ascii="Cambria Math" w:eastAsia="Cambria Math" w:hAnsi="Cambria Math" w:cs="Cambria Math"/>
                <w:sz w:val="8"/>
                <w:szCs w:val="8"/>
              </w:rPr>
              <w:t xml:space="preserve">  </w:t>
            </w:r>
            <w:r>
              <w:rPr>
                <w:rFonts w:ascii="Cambria Math" w:eastAsia="Cambria Math" w:hAnsi="Cambria Math" w:cs="Cambria Math"/>
                <w:spacing w:val="-9"/>
                <w:sz w:val="8"/>
                <w:szCs w:val="8"/>
              </w:rPr>
              <w:t xml:space="preserve"> </w:t>
            </w:r>
            <w:r>
              <w:rPr>
                <w:rFonts w:ascii="Cambria Math" w:eastAsia="Cambria Math" w:hAnsi="Cambria Math" w:cs="Cambria Math"/>
                <w:w w:val="107"/>
                <w:sz w:val="8"/>
                <w:szCs w:val="8"/>
              </w:rPr>
              <w:t>=</w:t>
            </w:r>
            <w:r>
              <w:rPr>
                <w:rFonts w:ascii="Cambria Math" w:eastAsia="Cambria Math" w:hAnsi="Cambria Math" w:cs="Cambria Math"/>
                <w:sz w:val="8"/>
                <w:szCs w:val="8"/>
              </w:rPr>
              <w:t xml:space="preserve">      </w:t>
            </w:r>
            <w:r>
              <w:rPr>
                <w:rFonts w:ascii="Cambria Math" w:eastAsia="Cambria Math" w:hAnsi="Cambria Math" w:cs="Cambria Math"/>
                <w:spacing w:val="-2"/>
                <w:sz w:val="8"/>
                <w:szCs w:val="8"/>
              </w:rPr>
              <w:t xml:space="preserve"> </w:t>
            </w:r>
            <w:r>
              <w:rPr>
                <w:rFonts w:ascii="Cambria Math" w:eastAsia="Cambria Math" w:hAnsi="Cambria Math" w:cs="Cambria Math"/>
                <w:w w:val="49"/>
                <w:position w:val="5"/>
                <w:sz w:val="6"/>
                <w:szCs w:val="6"/>
                <w:u w:val="dotted"/>
              </w:rPr>
              <w:t>�</w:t>
            </w:r>
            <w:r>
              <w:rPr>
                <w:rFonts w:ascii="Cambria Math" w:eastAsia="Cambria Math" w:hAnsi="Cambria Math" w:cs="Cambria Math"/>
                <w:w w:val="110"/>
                <w:position w:val="5"/>
                <w:sz w:val="6"/>
                <w:szCs w:val="6"/>
                <w:u w:val="dotted"/>
              </w:rPr>
              <w:t>�</w:t>
            </w:r>
          </w:p>
          <w:p w:rsidR="00F04A7A" w:rsidRDefault="0004129A">
            <w:pPr>
              <w:pStyle w:val="TableParagraph"/>
              <w:spacing w:line="63" w:lineRule="exact"/>
              <w:ind w:left="2080"/>
              <w:rPr>
                <w:rFonts w:ascii="Cambria Math" w:eastAsia="Cambria Math" w:hAnsi="Cambria Math" w:cs="Cambria Math"/>
                <w:sz w:val="8"/>
                <w:szCs w:val="8"/>
              </w:rPr>
            </w:pPr>
            <w:r>
              <w:rPr>
                <w:rFonts w:ascii="Cambria Math" w:eastAsia="Cambria Math" w:hAnsi="Cambria Math" w:cs="Cambria Math"/>
                <w:spacing w:val="-1"/>
                <w:w w:val="107"/>
                <w:sz w:val="8"/>
                <w:szCs w:val="8"/>
              </w:rPr>
              <w:t>(</w:t>
            </w:r>
            <w:r>
              <w:rPr>
                <w:rFonts w:ascii="Cambria Math" w:eastAsia="Cambria Math" w:hAnsi="Cambria Math" w:cs="Cambria Math"/>
                <w:w w:val="115"/>
                <w:sz w:val="8"/>
                <w:szCs w:val="8"/>
              </w:rPr>
              <w:t>�</w:t>
            </w:r>
            <w:r>
              <w:rPr>
                <w:rFonts w:ascii="Cambria Math" w:eastAsia="Cambria Math" w:hAnsi="Cambria Math" w:cs="Cambria Math"/>
                <w:w w:val="95"/>
                <w:position w:val="3"/>
                <w:sz w:val="6"/>
                <w:szCs w:val="6"/>
              </w:rPr>
              <w:t>�</w:t>
            </w:r>
            <w:r>
              <w:rPr>
                <w:rFonts w:ascii="Cambria Math" w:eastAsia="Cambria Math" w:hAnsi="Cambria Math" w:cs="Cambria Math"/>
                <w:position w:val="3"/>
                <w:sz w:val="6"/>
                <w:szCs w:val="6"/>
              </w:rPr>
              <w:t xml:space="preserve">  </w:t>
            </w:r>
            <w:r>
              <w:rPr>
                <w:rFonts w:ascii="Cambria Math" w:eastAsia="Cambria Math" w:hAnsi="Cambria Math" w:cs="Cambria Math"/>
                <w:w w:val="87"/>
                <w:position w:val="-1"/>
                <w:sz w:val="6"/>
                <w:szCs w:val="6"/>
              </w:rPr>
              <w:t>�</w:t>
            </w:r>
            <w:r>
              <w:rPr>
                <w:rFonts w:ascii="Cambria Math" w:eastAsia="Cambria Math" w:hAnsi="Cambria Math" w:cs="Cambria Math"/>
                <w:position w:val="-1"/>
                <w:sz w:val="6"/>
                <w:szCs w:val="6"/>
              </w:rPr>
              <w:t xml:space="preserve"> </w:t>
            </w:r>
            <w:r>
              <w:rPr>
                <w:rFonts w:ascii="Cambria Math" w:eastAsia="Cambria Math" w:hAnsi="Cambria Math" w:cs="Cambria Math"/>
                <w:spacing w:val="-1"/>
                <w:w w:val="107"/>
                <w:sz w:val="8"/>
                <w:szCs w:val="8"/>
              </w:rPr>
              <w:t>C</w:t>
            </w:r>
            <w:r>
              <w:rPr>
                <w:rFonts w:ascii="Cambria Math" w:eastAsia="Cambria Math" w:hAnsi="Cambria Math" w:cs="Cambria Math"/>
                <w:w w:val="107"/>
                <w:sz w:val="8"/>
                <w:szCs w:val="8"/>
              </w:rPr>
              <w:t>ompon</w:t>
            </w:r>
            <w:r>
              <w:rPr>
                <w:rFonts w:ascii="Cambria Math" w:eastAsia="Cambria Math" w:hAnsi="Cambria Math" w:cs="Cambria Math"/>
                <w:spacing w:val="-1"/>
                <w:w w:val="107"/>
                <w:sz w:val="8"/>
                <w:szCs w:val="8"/>
              </w:rPr>
              <w:t>e</w:t>
            </w:r>
            <w:r>
              <w:rPr>
                <w:rFonts w:ascii="Cambria Math" w:eastAsia="Cambria Math" w:hAnsi="Cambria Math" w:cs="Cambria Math"/>
                <w:w w:val="107"/>
                <w:sz w:val="8"/>
                <w:szCs w:val="8"/>
              </w:rPr>
              <w:t>n</w:t>
            </w:r>
            <w:r>
              <w:rPr>
                <w:rFonts w:ascii="Cambria Math" w:eastAsia="Cambria Math" w:hAnsi="Cambria Math" w:cs="Cambria Math"/>
                <w:spacing w:val="-1"/>
                <w:w w:val="107"/>
                <w:sz w:val="8"/>
                <w:szCs w:val="8"/>
              </w:rPr>
              <w:t>t</w:t>
            </w:r>
            <w:r>
              <w:rPr>
                <w:rFonts w:ascii="Cambria Math" w:eastAsia="Cambria Math" w:hAnsi="Cambria Math" w:cs="Cambria Math"/>
                <w:w w:val="107"/>
                <w:sz w:val="8"/>
                <w:szCs w:val="8"/>
              </w:rPr>
              <w:t>e</w:t>
            </w:r>
            <w:r>
              <w:rPr>
                <w:rFonts w:ascii="Cambria Math" w:eastAsia="Cambria Math" w:hAnsi="Cambria Math" w:cs="Cambria Math"/>
                <w:spacing w:val="3"/>
                <w:sz w:val="8"/>
                <w:szCs w:val="8"/>
              </w:rPr>
              <w:t xml:space="preserve"> </w:t>
            </w:r>
            <w:r>
              <w:rPr>
                <w:rFonts w:ascii="Cambria Math" w:eastAsia="Cambria Math" w:hAnsi="Cambria Math" w:cs="Cambria Math"/>
                <w:w w:val="107"/>
                <w:sz w:val="8"/>
                <w:szCs w:val="8"/>
              </w:rPr>
              <w:t>2</w:t>
            </w:r>
            <w:r>
              <w:rPr>
                <w:rFonts w:ascii="Cambria Math" w:eastAsia="Cambria Math" w:hAnsi="Cambria Math" w:cs="Cambria Math"/>
                <w:spacing w:val="1"/>
                <w:sz w:val="8"/>
                <w:szCs w:val="8"/>
              </w:rPr>
              <w:t xml:space="preserve"> </w:t>
            </w:r>
            <w:r>
              <w:rPr>
                <w:rFonts w:ascii="Cambria Math" w:eastAsia="Cambria Math" w:hAnsi="Cambria Math" w:cs="Cambria Math"/>
                <w:spacing w:val="-1"/>
                <w:w w:val="107"/>
                <w:sz w:val="8"/>
                <w:szCs w:val="8"/>
              </w:rPr>
              <w:t>de</w:t>
            </w:r>
            <w:r>
              <w:rPr>
                <w:rFonts w:ascii="Cambria Math" w:eastAsia="Cambria Math" w:hAnsi="Cambria Math" w:cs="Cambria Math"/>
                <w:w w:val="107"/>
                <w:sz w:val="8"/>
                <w:szCs w:val="8"/>
              </w:rPr>
              <w:t>l</w:t>
            </w:r>
            <w:r>
              <w:rPr>
                <w:rFonts w:ascii="Cambria Math" w:eastAsia="Cambria Math" w:hAnsi="Cambria Math" w:cs="Cambria Math"/>
                <w:sz w:val="8"/>
                <w:szCs w:val="8"/>
              </w:rPr>
              <w:t xml:space="preserve"> </w:t>
            </w:r>
            <w:r>
              <w:rPr>
                <w:rFonts w:ascii="Cambria Math" w:eastAsia="Cambria Math" w:hAnsi="Cambria Math" w:cs="Cambria Math"/>
                <w:spacing w:val="-1"/>
                <w:w w:val="107"/>
                <w:sz w:val="8"/>
                <w:szCs w:val="8"/>
              </w:rPr>
              <w:t>ind</w:t>
            </w:r>
            <w:r>
              <w:rPr>
                <w:rFonts w:ascii="Cambria Math" w:eastAsia="Cambria Math" w:hAnsi="Cambria Math" w:cs="Cambria Math"/>
                <w:w w:val="107"/>
                <w:sz w:val="8"/>
                <w:szCs w:val="8"/>
              </w:rPr>
              <w:t>i</w:t>
            </w:r>
            <w:r>
              <w:rPr>
                <w:rFonts w:ascii="Cambria Math" w:eastAsia="Cambria Math" w:hAnsi="Cambria Math" w:cs="Cambria Math"/>
                <w:spacing w:val="-1"/>
                <w:w w:val="107"/>
                <w:sz w:val="8"/>
                <w:szCs w:val="8"/>
              </w:rPr>
              <w:t>ca</w:t>
            </w:r>
            <w:r>
              <w:rPr>
                <w:rFonts w:ascii="Cambria Math" w:eastAsia="Cambria Math" w:hAnsi="Cambria Math" w:cs="Cambria Math"/>
                <w:w w:val="107"/>
                <w:sz w:val="8"/>
                <w:szCs w:val="8"/>
              </w:rPr>
              <w:t>d</w:t>
            </w:r>
            <w:r>
              <w:rPr>
                <w:rFonts w:ascii="Cambria Math" w:eastAsia="Cambria Math" w:hAnsi="Cambria Math" w:cs="Cambria Math"/>
                <w:spacing w:val="-1"/>
                <w:w w:val="107"/>
                <w:sz w:val="8"/>
                <w:szCs w:val="8"/>
              </w:rPr>
              <w:t>o</w:t>
            </w:r>
            <w:r>
              <w:rPr>
                <w:rFonts w:ascii="Cambria Math" w:eastAsia="Cambria Math" w:hAnsi="Cambria Math" w:cs="Cambria Math"/>
                <w:spacing w:val="1"/>
                <w:w w:val="107"/>
                <w:sz w:val="8"/>
                <w:szCs w:val="8"/>
              </w:rPr>
              <w:t>r</w:t>
            </w:r>
            <w:r>
              <w:rPr>
                <w:rFonts w:ascii="Cambria Math" w:eastAsia="Cambria Math" w:hAnsi="Cambria Math" w:cs="Cambria Math"/>
                <w:spacing w:val="4"/>
                <w:w w:val="49"/>
                <w:position w:val="-1"/>
                <w:sz w:val="6"/>
                <w:szCs w:val="6"/>
              </w:rPr>
              <w:t>�</w:t>
            </w:r>
            <w:r>
              <w:rPr>
                <w:rFonts w:ascii="Cambria Math" w:eastAsia="Cambria Math" w:hAnsi="Cambria Math" w:cs="Cambria Math"/>
                <w:w w:val="107"/>
                <w:sz w:val="8"/>
                <w:szCs w:val="8"/>
              </w:rPr>
              <w:t>)</w:t>
            </w:r>
          </w:p>
          <w:p w:rsidR="00F04A7A" w:rsidRDefault="0004129A">
            <w:pPr>
              <w:pStyle w:val="TableParagraph"/>
              <w:spacing w:line="37" w:lineRule="exact"/>
              <w:ind w:left="2176"/>
              <w:rPr>
                <w:rFonts w:ascii="Cambria Math" w:eastAsia="Cambria Math" w:hAnsi="Cambria Math" w:cs="Cambria Math"/>
                <w:sz w:val="6"/>
                <w:szCs w:val="6"/>
              </w:rPr>
            </w:pPr>
            <w:r>
              <w:rPr>
                <w:rFonts w:ascii="Cambria Math" w:eastAsia="Cambria Math" w:hAnsi="Cambria Math" w:cs="Cambria Math"/>
                <w:w w:val="49"/>
                <w:sz w:val="6"/>
                <w:szCs w:val="6"/>
              </w:rPr>
              <w:t>�</w:t>
            </w:r>
            <w:r>
              <w:rPr>
                <w:rFonts w:ascii="Cambria Math" w:eastAsia="Cambria Math" w:hAnsi="Cambria Math" w:cs="Cambria Math"/>
                <w:w w:val="110"/>
                <w:sz w:val="6"/>
                <w:szCs w:val="6"/>
              </w:rPr>
              <w:t>�</w:t>
            </w:r>
          </w:p>
          <w:p w:rsidR="00F04A7A" w:rsidRDefault="00F04A7A">
            <w:pPr>
              <w:pStyle w:val="TableParagraph"/>
              <w:rPr>
                <w:rFonts w:ascii="Times New Roman"/>
                <w:sz w:val="6"/>
              </w:rPr>
            </w:pPr>
          </w:p>
          <w:p w:rsidR="00F04A7A" w:rsidRDefault="0004129A">
            <w:pPr>
              <w:pStyle w:val="TableParagraph"/>
              <w:spacing w:before="53"/>
              <w:ind w:left="590"/>
              <w:rPr>
                <w:sz w:val="8"/>
                <w:szCs w:val="8"/>
              </w:rPr>
            </w:pPr>
            <w:r>
              <w:rPr>
                <w:w w:val="105"/>
                <w:sz w:val="8"/>
                <w:szCs w:val="8"/>
              </w:rPr>
              <w:t>Donde</w:t>
            </w:r>
            <w:r>
              <w:rPr>
                <w:rFonts w:ascii="Cambria Math" w:eastAsia="Cambria Math" w:hAnsi="Cambria Math" w:cs="Cambria Math"/>
                <w:w w:val="105"/>
                <w:sz w:val="8"/>
                <w:szCs w:val="8"/>
              </w:rPr>
              <w:t>�</w:t>
            </w:r>
            <w:r>
              <w:rPr>
                <w:w w:val="105"/>
                <w:sz w:val="8"/>
                <w:szCs w:val="8"/>
              </w:rPr>
              <w:t>es el número de integrantes del proponente plural (unión temporal o consorcio).</w:t>
            </w:r>
          </w:p>
          <w:p w:rsidR="00F04A7A" w:rsidRDefault="0004129A">
            <w:pPr>
              <w:pStyle w:val="TableParagraph"/>
              <w:spacing w:before="22"/>
              <w:ind w:left="590"/>
              <w:rPr>
                <w:sz w:val="8"/>
              </w:rPr>
            </w:pPr>
            <w:r>
              <w:rPr>
                <w:w w:val="110"/>
                <w:sz w:val="8"/>
              </w:rPr>
              <w:t>El proponente que no tiene pasivos corrientes está habilitado respecto del índice de liquidez.</w:t>
            </w:r>
          </w:p>
          <w:p w:rsidR="00F04A7A" w:rsidRDefault="0004129A">
            <w:pPr>
              <w:pStyle w:val="TableParagraph"/>
              <w:spacing w:before="22" w:line="300" w:lineRule="auto"/>
              <w:ind w:left="590" w:right="591"/>
              <w:rPr>
                <w:sz w:val="8"/>
              </w:rPr>
            </w:pPr>
            <w:r>
              <w:rPr>
                <w:w w:val="110"/>
                <w:sz w:val="8"/>
              </w:rPr>
              <w:t>El</w:t>
            </w:r>
            <w:r>
              <w:rPr>
                <w:spacing w:val="-9"/>
                <w:w w:val="110"/>
                <w:sz w:val="8"/>
              </w:rPr>
              <w:t xml:space="preserve"> </w:t>
            </w:r>
            <w:r>
              <w:rPr>
                <w:w w:val="110"/>
                <w:sz w:val="8"/>
              </w:rPr>
              <w:t>proponente</w:t>
            </w:r>
            <w:r>
              <w:rPr>
                <w:spacing w:val="-8"/>
                <w:w w:val="110"/>
                <w:sz w:val="8"/>
              </w:rPr>
              <w:t xml:space="preserve"> </w:t>
            </w:r>
            <w:r>
              <w:rPr>
                <w:w w:val="110"/>
                <w:sz w:val="8"/>
              </w:rPr>
              <w:t>que</w:t>
            </w:r>
            <w:r>
              <w:rPr>
                <w:spacing w:val="-7"/>
                <w:w w:val="110"/>
                <w:sz w:val="8"/>
              </w:rPr>
              <w:t xml:space="preserve"> </w:t>
            </w:r>
            <w:r>
              <w:rPr>
                <w:w w:val="110"/>
                <w:sz w:val="8"/>
              </w:rPr>
              <w:t>no</w:t>
            </w:r>
            <w:r>
              <w:rPr>
                <w:spacing w:val="-8"/>
                <w:w w:val="110"/>
                <w:sz w:val="8"/>
              </w:rPr>
              <w:t xml:space="preserve"> </w:t>
            </w:r>
            <w:r>
              <w:rPr>
                <w:w w:val="110"/>
                <w:sz w:val="8"/>
              </w:rPr>
              <w:t>tiene</w:t>
            </w:r>
            <w:r>
              <w:rPr>
                <w:spacing w:val="-7"/>
                <w:w w:val="110"/>
                <w:sz w:val="8"/>
              </w:rPr>
              <w:t xml:space="preserve"> </w:t>
            </w:r>
            <w:r>
              <w:rPr>
                <w:w w:val="110"/>
                <w:sz w:val="8"/>
              </w:rPr>
              <w:t>gastos</w:t>
            </w:r>
            <w:r>
              <w:rPr>
                <w:spacing w:val="-9"/>
                <w:w w:val="110"/>
                <w:sz w:val="8"/>
              </w:rPr>
              <w:t xml:space="preserve"> </w:t>
            </w:r>
            <w:r>
              <w:rPr>
                <w:w w:val="110"/>
                <w:sz w:val="8"/>
              </w:rPr>
              <w:t>de</w:t>
            </w:r>
            <w:r>
              <w:rPr>
                <w:spacing w:val="-7"/>
                <w:w w:val="110"/>
                <w:sz w:val="8"/>
              </w:rPr>
              <w:t xml:space="preserve"> </w:t>
            </w:r>
            <w:r>
              <w:rPr>
                <w:w w:val="110"/>
                <w:sz w:val="8"/>
              </w:rPr>
              <w:t>intereses</w:t>
            </w:r>
            <w:r>
              <w:rPr>
                <w:spacing w:val="-8"/>
                <w:w w:val="110"/>
                <w:sz w:val="8"/>
              </w:rPr>
              <w:t xml:space="preserve"> </w:t>
            </w:r>
            <w:r>
              <w:rPr>
                <w:w w:val="110"/>
                <w:sz w:val="8"/>
              </w:rPr>
              <w:t>está</w:t>
            </w:r>
            <w:r>
              <w:rPr>
                <w:spacing w:val="-9"/>
                <w:w w:val="110"/>
                <w:sz w:val="8"/>
              </w:rPr>
              <w:t xml:space="preserve"> </w:t>
            </w:r>
            <w:r>
              <w:rPr>
                <w:w w:val="110"/>
                <w:sz w:val="8"/>
              </w:rPr>
              <w:t>habilitado</w:t>
            </w:r>
            <w:r>
              <w:rPr>
                <w:spacing w:val="-7"/>
                <w:w w:val="110"/>
                <w:sz w:val="8"/>
              </w:rPr>
              <w:t xml:space="preserve"> </w:t>
            </w:r>
            <w:r>
              <w:rPr>
                <w:w w:val="110"/>
                <w:sz w:val="8"/>
              </w:rPr>
              <w:t>respecto</w:t>
            </w:r>
            <w:r>
              <w:rPr>
                <w:spacing w:val="-8"/>
                <w:w w:val="110"/>
                <w:sz w:val="8"/>
              </w:rPr>
              <w:t xml:space="preserve"> </w:t>
            </w:r>
            <w:r>
              <w:rPr>
                <w:w w:val="110"/>
                <w:sz w:val="8"/>
              </w:rPr>
              <w:t>de</w:t>
            </w:r>
            <w:r>
              <w:rPr>
                <w:spacing w:val="-8"/>
                <w:w w:val="110"/>
                <w:sz w:val="8"/>
              </w:rPr>
              <w:t xml:space="preserve"> </w:t>
            </w:r>
            <w:r>
              <w:rPr>
                <w:w w:val="110"/>
                <w:sz w:val="8"/>
              </w:rPr>
              <w:t>la</w:t>
            </w:r>
            <w:r>
              <w:rPr>
                <w:spacing w:val="-8"/>
                <w:w w:val="110"/>
                <w:sz w:val="8"/>
              </w:rPr>
              <w:t xml:space="preserve"> </w:t>
            </w:r>
            <w:r>
              <w:rPr>
                <w:w w:val="110"/>
                <w:sz w:val="8"/>
              </w:rPr>
              <w:t>razón</w:t>
            </w:r>
            <w:r>
              <w:rPr>
                <w:spacing w:val="-9"/>
                <w:w w:val="110"/>
                <w:sz w:val="8"/>
              </w:rPr>
              <w:t xml:space="preserve"> </w:t>
            </w:r>
            <w:r>
              <w:rPr>
                <w:w w:val="110"/>
                <w:sz w:val="8"/>
              </w:rPr>
              <w:t>de</w:t>
            </w:r>
            <w:r>
              <w:rPr>
                <w:spacing w:val="-8"/>
                <w:w w:val="110"/>
                <w:sz w:val="8"/>
              </w:rPr>
              <w:t xml:space="preserve"> </w:t>
            </w:r>
            <w:r>
              <w:rPr>
                <w:w w:val="110"/>
                <w:sz w:val="8"/>
              </w:rPr>
              <w:t>cobertura</w:t>
            </w:r>
            <w:r>
              <w:rPr>
                <w:spacing w:val="-8"/>
                <w:w w:val="110"/>
                <w:sz w:val="8"/>
              </w:rPr>
              <w:t xml:space="preserve"> </w:t>
            </w:r>
            <w:r>
              <w:rPr>
                <w:w w:val="110"/>
                <w:sz w:val="8"/>
              </w:rPr>
              <w:t>de intereses,</w:t>
            </w:r>
            <w:r>
              <w:rPr>
                <w:spacing w:val="-4"/>
                <w:w w:val="110"/>
                <w:sz w:val="8"/>
              </w:rPr>
              <w:t xml:space="preserve"> </w:t>
            </w:r>
            <w:r>
              <w:rPr>
                <w:w w:val="110"/>
                <w:sz w:val="8"/>
              </w:rPr>
              <w:t>siempre</w:t>
            </w:r>
            <w:r>
              <w:rPr>
                <w:spacing w:val="-3"/>
                <w:w w:val="110"/>
                <w:sz w:val="8"/>
              </w:rPr>
              <w:t xml:space="preserve"> </w:t>
            </w:r>
            <w:r>
              <w:rPr>
                <w:w w:val="110"/>
                <w:sz w:val="8"/>
              </w:rPr>
              <w:t>y</w:t>
            </w:r>
            <w:r>
              <w:rPr>
                <w:spacing w:val="-2"/>
                <w:w w:val="110"/>
                <w:sz w:val="8"/>
              </w:rPr>
              <w:t xml:space="preserve"> </w:t>
            </w:r>
            <w:r>
              <w:rPr>
                <w:w w:val="110"/>
                <w:sz w:val="8"/>
              </w:rPr>
              <w:t>cuando</w:t>
            </w:r>
            <w:r>
              <w:rPr>
                <w:spacing w:val="-3"/>
                <w:w w:val="110"/>
                <w:sz w:val="8"/>
              </w:rPr>
              <w:t xml:space="preserve"> </w:t>
            </w:r>
            <w:r>
              <w:rPr>
                <w:w w:val="110"/>
                <w:sz w:val="8"/>
              </w:rPr>
              <w:t>la</w:t>
            </w:r>
            <w:r>
              <w:rPr>
                <w:spacing w:val="-2"/>
                <w:w w:val="110"/>
                <w:sz w:val="8"/>
              </w:rPr>
              <w:t xml:space="preserve"> </w:t>
            </w:r>
            <w:r>
              <w:rPr>
                <w:w w:val="110"/>
                <w:sz w:val="8"/>
              </w:rPr>
              <w:t>utilidad</w:t>
            </w:r>
            <w:r>
              <w:rPr>
                <w:spacing w:val="-3"/>
                <w:w w:val="110"/>
                <w:sz w:val="8"/>
              </w:rPr>
              <w:t xml:space="preserve"> </w:t>
            </w:r>
            <w:r>
              <w:rPr>
                <w:w w:val="110"/>
                <w:sz w:val="8"/>
              </w:rPr>
              <w:t>operacional</w:t>
            </w:r>
            <w:r>
              <w:rPr>
                <w:spacing w:val="-3"/>
                <w:w w:val="110"/>
                <w:sz w:val="8"/>
              </w:rPr>
              <w:t xml:space="preserve"> </w:t>
            </w:r>
            <w:r>
              <w:rPr>
                <w:w w:val="110"/>
                <w:sz w:val="8"/>
              </w:rPr>
              <w:t>sea</w:t>
            </w:r>
            <w:r>
              <w:rPr>
                <w:spacing w:val="-1"/>
                <w:w w:val="110"/>
                <w:sz w:val="8"/>
              </w:rPr>
              <w:t xml:space="preserve"> </w:t>
            </w:r>
            <w:r>
              <w:rPr>
                <w:w w:val="110"/>
                <w:sz w:val="8"/>
              </w:rPr>
              <w:t>igual</w:t>
            </w:r>
            <w:r>
              <w:rPr>
                <w:spacing w:val="-3"/>
                <w:w w:val="110"/>
                <w:sz w:val="8"/>
              </w:rPr>
              <w:t xml:space="preserve"> </w:t>
            </w:r>
            <w:r>
              <w:rPr>
                <w:w w:val="110"/>
                <w:sz w:val="8"/>
              </w:rPr>
              <w:t>o</w:t>
            </w:r>
            <w:r>
              <w:rPr>
                <w:spacing w:val="-3"/>
                <w:w w:val="110"/>
                <w:sz w:val="8"/>
              </w:rPr>
              <w:t xml:space="preserve"> </w:t>
            </w:r>
            <w:r>
              <w:rPr>
                <w:w w:val="110"/>
                <w:sz w:val="8"/>
              </w:rPr>
              <w:t>mayor</w:t>
            </w:r>
            <w:r>
              <w:rPr>
                <w:spacing w:val="-3"/>
                <w:w w:val="110"/>
                <w:sz w:val="8"/>
              </w:rPr>
              <w:t xml:space="preserve"> </w:t>
            </w:r>
            <w:r>
              <w:rPr>
                <w:w w:val="110"/>
                <w:sz w:val="8"/>
              </w:rPr>
              <w:t>a</w:t>
            </w:r>
            <w:r>
              <w:rPr>
                <w:spacing w:val="-3"/>
                <w:w w:val="110"/>
                <w:sz w:val="8"/>
              </w:rPr>
              <w:t xml:space="preserve"> </w:t>
            </w:r>
            <w:r>
              <w:rPr>
                <w:w w:val="110"/>
                <w:sz w:val="8"/>
              </w:rPr>
              <w:t>cero</w:t>
            </w:r>
            <w:r>
              <w:rPr>
                <w:spacing w:val="-3"/>
                <w:w w:val="110"/>
                <w:sz w:val="8"/>
              </w:rPr>
              <w:t xml:space="preserve"> </w:t>
            </w:r>
            <w:r>
              <w:rPr>
                <w:w w:val="110"/>
                <w:sz w:val="8"/>
              </w:rPr>
              <w:t>(0).</w:t>
            </w:r>
          </w:p>
          <w:p w:rsidR="00F04A7A" w:rsidRDefault="00F04A7A">
            <w:pPr>
              <w:pStyle w:val="TableParagraph"/>
              <w:spacing w:before="5"/>
              <w:rPr>
                <w:rFonts w:ascii="Times New Roman"/>
                <w:sz w:val="14"/>
              </w:rPr>
            </w:pPr>
          </w:p>
          <w:p w:rsidR="00F04A7A" w:rsidRDefault="0004129A">
            <w:pPr>
              <w:pStyle w:val="TableParagraph"/>
              <w:numPr>
                <w:ilvl w:val="1"/>
                <w:numId w:val="53"/>
              </w:numPr>
              <w:tabs>
                <w:tab w:val="left" w:pos="734"/>
              </w:tabs>
              <w:rPr>
                <w:b/>
                <w:sz w:val="8"/>
              </w:rPr>
            </w:pPr>
            <w:r>
              <w:rPr>
                <w:b/>
                <w:w w:val="110"/>
                <w:sz w:val="8"/>
              </w:rPr>
              <w:t>CAPITAL DE</w:t>
            </w:r>
            <w:r>
              <w:rPr>
                <w:b/>
                <w:spacing w:val="-2"/>
                <w:w w:val="110"/>
                <w:sz w:val="8"/>
              </w:rPr>
              <w:t xml:space="preserve"> </w:t>
            </w:r>
            <w:r>
              <w:rPr>
                <w:b/>
                <w:w w:val="110"/>
                <w:sz w:val="8"/>
              </w:rPr>
              <w:t>TRABAJO</w:t>
            </w:r>
          </w:p>
          <w:p w:rsidR="00F04A7A" w:rsidRDefault="00F04A7A">
            <w:pPr>
              <w:pStyle w:val="TableParagraph"/>
              <w:spacing w:before="5"/>
              <w:rPr>
                <w:rFonts w:ascii="Times New Roman"/>
                <w:sz w:val="9"/>
              </w:rPr>
            </w:pPr>
          </w:p>
          <w:p w:rsidR="00F04A7A" w:rsidRDefault="0004129A">
            <w:pPr>
              <w:pStyle w:val="TableParagraph"/>
              <w:ind w:left="590"/>
              <w:rPr>
                <w:sz w:val="8"/>
              </w:rPr>
            </w:pPr>
            <w:r>
              <w:rPr>
                <w:w w:val="110"/>
                <w:sz w:val="8"/>
              </w:rPr>
              <w:t>Para el presente proceso de selección los proponentes deberán acreditar:</w:t>
            </w:r>
          </w:p>
          <w:p w:rsidR="00F04A7A" w:rsidRDefault="0004129A">
            <w:pPr>
              <w:pStyle w:val="TableParagraph"/>
              <w:spacing w:before="75"/>
              <w:ind w:left="319" w:right="172"/>
              <w:jc w:val="center"/>
              <w:rPr>
                <w:sz w:val="8"/>
                <w:szCs w:val="8"/>
              </w:rPr>
            </w:pPr>
            <w:r>
              <w:rPr>
                <w:sz w:val="8"/>
                <w:szCs w:val="8"/>
              </w:rPr>
              <w:t xml:space="preserve">CT = AC - PC </w:t>
            </w:r>
            <w:r>
              <w:rPr>
                <w:sz w:val="8"/>
                <w:szCs w:val="8"/>
              </w:rPr>
              <w:t>�</w:t>
            </w:r>
            <w:r>
              <w:rPr>
                <w:sz w:val="8"/>
                <w:szCs w:val="8"/>
              </w:rPr>
              <w:t xml:space="preserve"> CTd</w:t>
            </w:r>
          </w:p>
          <w:p w:rsidR="00F04A7A" w:rsidRDefault="00F04A7A">
            <w:pPr>
              <w:pStyle w:val="TableParagraph"/>
              <w:rPr>
                <w:rFonts w:ascii="Times New Roman"/>
                <w:sz w:val="10"/>
              </w:rPr>
            </w:pPr>
          </w:p>
          <w:p w:rsidR="00F04A7A" w:rsidRDefault="00F04A7A">
            <w:pPr>
              <w:pStyle w:val="TableParagraph"/>
              <w:spacing w:before="5"/>
              <w:rPr>
                <w:rFonts w:ascii="Times New Roman"/>
                <w:sz w:val="8"/>
              </w:rPr>
            </w:pPr>
          </w:p>
          <w:p w:rsidR="00F04A7A" w:rsidRDefault="0004129A">
            <w:pPr>
              <w:pStyle w:val="TableParagraph"/>
              <w:ind w:right="592"/>
              <w:jc w:val="right"/>
              <w:rPr>
                <w:rFonts w:ascii="Times New Roman"/>
                <w:sz w:val="10"/>
              </w:rPr>
            </w:pPr>
            <w:r>
              <w:rPr>
                <w:rFonts w:ascii="Times New Roman"/>
                <w:w w:val="105"/>
                <w:sz w:val="10"/>
              </w:rPr>
              <w:t>29</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1"/>
              </w:rPr>
            </w:pPr>
          </w:p>
          <w:p w:rsidR="00F04A7A" w:rsidRDefault="0004129A">
            <w:pPr>
              <w:pStyle w:val="TableParagraph"/>
              <w:ind w:left="603"/>
              <w:rPr>
                <w:sz w:val="8"/>
              </w:rPr>
            </w:pPr>
            <w:r>
              <w:rPr>
                <w:w w:val="105"/>
                <w:sz w:val="8"/>
              </w:rPr>
              <w:t>Donde,</w:t>
            </w:r>
          </w:p>
          <w:p w:rsidR="00F04A7A" w:rsidRDefault="00F04A7A">
            <w:pPr>
              <w:pStyle w:val="TableParagraph"/>
              <w:spacing w:before="10"/>
              <w:rPr>
                <w:rFonts w:ascii="Times New Roman"/>
                <w:sz w:val="10"/>
              </w:rPr>
            </w:pPr>
          </w:p>
          <w:p w:rsidR="00F04A7A" w:rsidRDefault="0004129A">
            <w:pPr>
              <w:pStyle w:val="TableParagraph"/>
              <w:spacing w:line="566" w:lineRule="auto"/>
              <w:ind w:left="908" w:right="3209"/>
              <w:rPr>
                <w:sz w:val="8"/>
              </w:rPr>
            </w:pPr>
            <w:r>
              <w:rPr>
                <w:w w:val="105"/>
                <w:sz w:val="8"/>
              </w:rPr>
              <w:t>CT = Capital de trabajo AC = Activo corriente PC = Pasivo corriente</w:t>
            </w:r>
          </w:p>
          <w:p w:rsidR="00F04A7A" w:rsidRDefault="0004129A">
            <w:pPr>
              <w:pStyle w:val="TableParagraph"/>
              <w:ind w:left="908"/>
              <w:rPr>
                <w:sz w:val="8"/>
              </w:rPr>
            </w:pPr>
            <w:r>
              <w:rPr>
                <w:w w:val="105"/>
                <w:sz w:val="8"/>
              </w:rPr>
              <w:t>CTd = Capital de Trabajo demandado (requerido) para el proceso que presenta propuesta</w:t>
            </w:r>
          </w:p>
          <w:p w:rsidR="00F04A7A" w:rsidRDefault="00F04A7A">
            <w:pPr>
              <w:pStyle w:val="TableParagraph"/>
              <w:rPr>
                <w:rFonts w:ascii="Times New Roman"/>
                <w:sz w:val="11"/>
              </w:rPr>
            </w:pPr>
          </w:p>
          <w:p w:rsidR="00F04A7A" w:rsidRDefault="0004129A">
            <w:pPr>
              <w:pStyle w:val="TableParagraph"/>
              <w:spacing w:line="297" w:lineRule="auto"/>
              <w:ind w:left="603" w:right="598"/>
              <w:jc w:val="both"/>
              <w:rPr>
                <w:sz w:val="8"/>
              </w:rPr>
            </w:pPr>
            <w:r>
              <w:rPr>
                <w:w w:val="105"/>
                <w:sz w:val="8"/>
              </w:rPr>
              <w:t>El capital de trabajo (CT) del oferente deberá ser mayor o igual al capital de trabajo demandado (req</w:t>
            </w:r>
            <w:r>
              <w:rPr>
                <w:w w:val="105"/>
                <w:sz w:val="8"/>
              </w:rPr>
              <w:t>uerido) (CTd):</w:t>
            </w:r>
          </w:p>
          <w:p w:rsidR="00F04A7A" w:rsidRDefault="00F04A7A">
            <w:pPr>
              <w:pStyle w:val="TableParagraph"/>
              <w:spacing w:before="10"/>
              <w:rPr>
                <w:rFonts w:ascii="Times New Roman"/>
                <w:sz w:val="8"/>
              </w:rPr>
            </w:pPr>
          </w:p>
          <w:p w:rsidR="00F04A7A" w:rsidRDefault="0004129A">
            <w:pPr>
              <w:pStyle w:val="TableParagraph"/>
              <w:spacing w:before="1"/>
              <w:ind w:left="2320"/>
              <w:rPr>
                <w:sz w:val="8"/>
                <w:szCs w:val="8"/>
              </w:rPr>
            </w:pPr>
            <w:r>
              <w:rPr>
                <w:sz w:val="8"/>
                <w:szCs w:val="8"/>
              </w:rPr>
              <w:t xml:space="preserve">CT </w:t>
            </w:r>
            <w:r>
              <w:rPr>
                <w:sz w:val="8"/>
                <w:szCs w:val="8"/>
              </w:rPr>
              <w:t>�</w:t>
            </w:r>
            <w:r>
              <w:rPr>
                <w:sz w:val="8"/>
                <w:szCs w:val="8"/>
              </w:rPr>
              <w:t xml:space="preserve"> CTd</w:t>
            </w:r>
          </w:p>
          <w:p w:rsidR="00F04A7A" w:rsidRDefault="00F04A7A">
            <w:pPr>
              <w:pStyle w:val="TableParagraph"/>
              <w:spacing w:before="10"/>
              <w:rPr>
                <w:rFonts w:ascii="Times New Roman"/>
                <w:sz w:val="10"/>
              </w:rPr>
            </w:pPr>
          </w:p>
          <w:p w:rsidR="00F04A7A" w:rsidRDefault="0004129A">
            <w:pPr>
              <w:pStyle w:val="TableParagraph"/>
              <w:ind w:left="603"/>
              <w:rPr>
                <w:b/>
                <w:i/>
                <w:sz w:val="8"/>
              </w:rPr>
            </w:pPr>
            <w:r>
              <w:rPr>
                <w:b/>
                <w:i/>
                <w:w w:val="105"/>
                <w:sz w:val="8"/>
                <w:u w:val="dotted"/>
              </w:rPr>
              <w:t>Capital de trabajo demandando (requerido)</w:t>
            </w:r>
            <w:r>
              <w:rPr>
                <w:b/>
                <w:i/>
                <w:w w:val="105"/>
                <w:sz w:val="8"/>
              </w:rPr>
              <w:t>:</w:t>
            </w:r>
          </w:p>
          <w:p w:rsidR="00F04A7A" w:rsidRDefault="00F04A7A">
            <w:pPr>
              <w:pStyle w:val="TableParagraph"/>
              <w:spacing w:before="10"/>
              <w:rPr>
                <w:rFonts w:ascii="Times New Roman"/>
                <w:sz w:val="11"/>
              </w:rPr>
            </w:pPr>
          </w:p>
          <w:p w:rsidR="00F04A7A" w:rsidRDefault="0004129A">
            <w:pPr>
              <w:pStyle w:val="TableParagraph"/>
              <w:spacing w:line="297" w:lineRule="auto"/>
              <w:ind w:left="603" w:right="596"/>
              <w:jc w:val="both"/>
              <w:rPr>
                <w:sz w:val="8"/>
              </w:rPr>
            </w:pPr>
            <w:r>
              <w:rPr>
                <w:w w:val="105"/>
                <w:sz w:val="8"/>
              </w:rPr>
              <w:t>La determinación del Capital de Trabajo Demandado (requerido), que es una medición de los recursos que se requieren para cubrir las necesidades contractuales equivalentes, al menos, a (n) meses, se hará de acuerdo con la siguiente</w:t>
            </w:r>
            <w:r>
              <w:rPr>
                <w:spacing w:val="3"/>
                <w:w w:val="105"/>
                <w:sz w:val="8"/>
              </w:rPr>
              <w:t xml:space="preserve"> </w:t>
            </w:r>
            <w:r>
              <w:rPr>
                <w:w w:val="105"/>
                <w:sz w:val="8"/>
              </w:rPr>
              <w:t>fórmula:</w:t>
            </w:r>
          </w:p>
          <w:p w:rsidR="00F04A7A" w:rsidRDefault="00F04A7A">
            <w:pPr>
              <w:pStyle w:val="TableParagraph"/>
              <w:spacing w:before="10"/>
              <w:rPr>
                <w:rFonts w:ascii="Times New Roman"/>
                <w:sz w:val="8"/>
              </w:rPr>
            </w:pPr>
          </w:p>
          <w:p w:rsidR="00F04A7A" w:rsidRDefault="0004129A">
            <w:pPr>
              <w:pStyle w:val="TableParagraph"/>
              <w:spacing w:line="80" w:lineRule="exact"/>
              <w:ind w:left="2680"/>
              <w:rPr>
                <w:rFonts w:ascii="Cambria Math" w:eastAsia="Cambria Math" w:hAnsi="Cambria Math" w:cs="Cambria Math"/>
                <w:sz w:val="8"/>
                <w:szCs w:val="8"/>
              </w:rPr>
            </w:pPr>
            <w:r>
              <w:rPr>
                <w:rFonts w:ascii="Cambria Math" w:eastAsia="Cambria Math" w:hAnsi="Cambria Math" w:cs="Cambria Math"/>
                <w:w w:val="90"/>
                <w:sz w:val="8"/>
                <w:szCs w:val="8"/>
              </w:rPr>
              <w:t>�����</w:t>
            </w:r>
            <w:r>
              <w:rPr>
                <w:rFonts w:ascii="Cambria Math" w:eastAsia="Cambria Math" w:hAnsi="Cambria Math" w:cs="Cambria Math"/>
                <w:w w:val="90"/>
                <w:sz w:val="8"/>
                <w:szCs w:val="8"/>
              </w:rPr>
              <w:t xml:space="preserve"> </w:t>
            </w:r>
            <w:r>
              <w:rPr>
                <w:rFonts w:ascii="Cambria Math" w:eastAsia="Cambria Math" w:hAnsi="Cambria Math" w:cs="Cambria Math"/>
                <w:w w:val="90"/>
                <w:sz w:val="8"/>
                <w:szCs w:val="8"/>
              </w:rPr>
              <w:t>��������</w:t>
            </w:r>
            <w:r>
              <w:rPr>
                <w:rFonts w:ascii="Cambria Math" w:eastAsia="Cambria Math" w:hAnsi="Cambria Math" w:cs="Cambria Math"/>
                <w:w w:val="90"/>
                <w:sz w:val="8"/>
                <w:szCs w:val="8"/>
              </w:rPr>
              <w:t xml:space="preserve"> </w:t>
            </w:r>
            <w:r>
              <w:rPr>
                <w:rFonts w:ascii="Cambria Math" w:eastAsia="Cambria Math" w:hAnsi="Cambria Math" w:cs="Cambria Math"/>
                <w:w w:val="90"/>
                <w:sz w:val="8"/>
                <w:szCs w:val="8"/>
              </w:rPr>
              <w:t>���</w:t>
            </w:r>
            <w:r>
              <w:rPr>
                <w:rFonts w:ascii="Cambria Math" w:eastAsia="Cambria Math" w:hAnsi="Cambria Math" w:cs="Cambria Math"/>
                <w:w w:val="90"/>
                <w:sz w:val="8"/>
                <w:szCs w:val="8"/>
              </w:rPr>
              <w:t xml:space="preserve"> </w:t>
            </w:r>
            <w:r>
              <w:rPr>
                <w:rFonts w:ascii="Cambria Math" w:eastAsia="Cambria Math" w:hAnsi="Cambria Math" w:cs="Cambria Math"/>
                <w:w w:val="90"/>
                <w:sz w:val="8"/>
                <w:szCs w:val="8"/>
              </w:rPr>
              <w:t>��������</w:t>
            </w:r>
          </w:p>
          <w:p w:rsidR="00F04A7A" w:rsidRDefault="0004129A">
            <w:pPr>
              <w:pStyle w:val="TableParagraph"/>
              <w:tabs>
                <w:tab w:val="left" w:pos="4225"/>
              </w:tabs>
              <w:spacing w:line="62" w:lineRule="exact"/>
              <w:ind w:left="925"/>
              <w:rPr>
                <w:rFonts w:ascii="Cambria Math" w:eastAsia="Cambria Math" w:hAnsi="Cambria Math" w:cs="Cambria Math"/>
                <w:sz w:val="8"/>
                <w:szCs w:val="8"/>
              </w:rPr>
            </w:pPr>
            <w:r>
              <w:rPr>
                <w:rFonts w:ascii="Cambria Math" w:eastAsia="Cambria Math" w:hAnsi="Cambria Math" w:cs="Cambria Math"/>
                <w:spacing w:val="-1"/>
                <w:w w:val="94"/>
                <w:sz w:val="8"/>
                <w:szCs w:val="8"/>
              </w:rPr>
              <w:t>�</w:t>
            </w:r>
            <w:r>
              <w:rPr>
                <w:rFonts w:ascii="Cambria Math" w:eastAsia="Cambria Math" w:hAnsi="Cambria Math" w:cs="Cambria Math"/>
                <w:w w:val="94"/>
                <w:sz w:val="8"/>
                <w:szCs w:val="8"/>
              </w:rPr>
              <w:t>�</w:t>
            </w:r>
            <w:r>
              <w:rPr>
                <w:rFonts w:ascii="Cambria Math" w:eastAsia="Cambria Math" w:hAnsi="Cambria Math" w:cs="Cambria Math"/>
                <w:spacing w:val="-1"/>
                <w:w w:val="90"/>
                <w:sz w:val="8"/>
                <w:szCs w:val="8"/>
              </w:rPr>
              <w:t>�</w:t>
            </w:r>
            <w:r>
              <w:rPr>
                <w:rFonts w:ascii="Cambria Math" w:eastAsia="Cambria Math" w:hAnsi="Cambria Math" w:cs="Cambria Math"/>
                <w:spacing w:val="-1"/>
                <w:w w:val="51"/>
                <w:sz w:val="8"/>
                <w:szCs w:val="8"/>
              </w:rPr>
              <w:t>�</w:t>
            </w:r>
            <w:r>
              <w:rPr>
                <w:rFonts w:ascii="Cambria Math" w:eastAsia="Cambria Math" w:hAnsi="Cambria Math" w:cs="Cambria Math"/>
                <w:spacing w:val="-1"/>
                <w:w w:val="77"/>
                <w:sz w:val="8"/>
                <w:szCs w:val="8"/>
              </w:rPr>
              <w:t>�</w:t>
            </w:r>
            <w:r>
              <w:rPr>
                <w:rFonts w:ascii="Cambria Math" w:eastAsia="Cambria Math" w:hAnsi="Cambria Math" w:cs="Cambria Math"/>
                <w:spacing w:val="1"/>
                <w:w w:val="77"/>
                <w:sz w:val="8"/>
                <w:szCs w:val="8"/>
              </w:rPr>
              <w:t>�</w:t>
            </w:r>
            <w:r>
              <w:rPr>
                <w:rFonts w:ascii="Cambria Math" w:eastAsia="Cambria Math" w:hAnsi="Cambria Math" w:cs="Cambria Math"/>
                <w:w w:val="51"/>
                <w:sz w:val="8"/>
                <w:szCs w:val="8"/>
              </w:rPr>
              <w:t>�</w:t>
            </w:r>
            <w:r>
              <w:rPr>
                <w:rFonts w:ascii="Cambria Math" w:eastAsia="Cambria Math" w:hAnsi="Cambria Math" w:cs="Cambria Math"/>
                <w:spacing w:val="1"/>
                <w:sz w:val="8"/>
                <w:szCs w:val="8"/>
              </w:rPr>
              <w:t xml:space="preserve"> </w:t>
            </w:r>
            <w:r>
              <w:rPr>
                <w:rFonts w:ascii="Cambria Math" w:eastAsia="Cambria Math" w:hAnsi="Cambria Math" w:cs="Cambria Math"/>
                <w:spacing w:val="-1"/>
                <w:w w:val="87"/>
                <w:sz w:val="8"/>
                <w:szCs w:val="8"/>
              </w:rPr>
              <w:t>�</w:t>
            </w:r>
            <w:r>
              <w:rPr>
                <w:rFonts w:ascii="Cambria Math" w:eastAsia="Cambria Math" w:hAnsi="Cambria Math" w:cs="Cambria Math"/>
                <w:w w:val="87"/>
                <w:sz w:val="8"/>
                <w:szCs w:val="8"/>
              </w:rPr>
              <w:t>�</w:t>
            </w:r>
            <w:r>
              <w:rPr>
                <w:rFonts w:ascii="Cambria Math" w:eastAsia="Cambria Math" w:hAnsi="Cambria Math" w:cs="Cambria Math"/>
                <w:spacing w:val="1"/>
                <w:sz w:val="8"/>
                <w:szCs w:val="8"/>
              </w:rPr>
              <w:t xml:space="preserve"> </w:t>
            </w:r>
            <w:r>
              <w:rPr>
                <w:rFonts w:ascii="Cambria Math" w:eastAsia="Cambria Math" w:hAnsi="Cambria Math" w:cs="Cambria Math"/>
                <w:spacing w:val="-1"/>
                <w:w w:val="97"/>
                <w:sz w:val="8"/>
                <w:szCs w:val="8"/>
              </w:rPr>
              <w:t>�</w:t>
            </w:r>
            <w:r>
              <w:rPr>
                <w:rFonts w:ascii="Cambria Math" w:eastAsia="Cambria Math" w:hAnsi="Cambria Math" w:cs="Cambria Math"/>
                <w:spacing w:val="-1"/>
                <w:w w:val="77"/>
                <w:sz w:val="8"/>
                <w:szCs w:val="8"/>
              </w:rPr>
              <w:t>�</w:t>
            </w:r>
            <w:r>
              <w:rPr>
                <w:rFonts w:ascii="Cambria Math" w:eastAsia="Cambria Math" w:hAnsi="Cambria Math" w:cs="Cambria Math"/>
                <w:spacing w:val="-1"/>
                <w:w w:val="89"/>
                <w:sz w:val="8"/>
                <w:szCs w:val="8"/>
              </w:rPr>
              <w:t>��</w:t>
            </w:r>
            <w:r>
              <w:rPr>
                <w:rFonts w:ascii="Cambria Math" w:eastAsia="Cambria Math" w:hAnsi="Cambria Math" w:cs="Cambria Math"/>
                <w:w w:val="89"/>
                <w:sz w:val="8"/>
                <w:szCs w:val="8"/>
              </w:rPr>
              <w:t>�</w:t>
            </w:r>
            <w:r>
              <w:rPr>
                <w:rFonts w:ascii="Cambria Math" w:eastAsia="Cambria Math" w:hAnsi="Cambria Math" w:cs="Cambria Math"/>
                <w:spacing w:val="-1"/>
                <w:w w:val="72"/>
                <w:sz w:val="8"/>
                <w:szCs w:val="8"/>
              </w:rPr>
              <w:t>�</w:t>
            </w:r>
            <w:r>
              <w:rPr>
                <w:rFonts w:ascii="Cambria Math" w:eastAsia="Cambria Math" w:hAnsi="Cambria Math" w:cs="Cambria Math"/>
                <w:w w:val="72"/>
                <w:sz w:val="8"/>
                <w:szCs w:val="8"/>
              </w:rPr>
              <w:t>�</w:t>
            </w:r>
            <w:r>
              <w:rPr>
                <w:rFonts w:ascii="Cambria Math" w:eastAsia="Cambria Math" w:hAnsi="Cambria Math" w:cs="Cambria Math"/>
                <w:spacing w:val="1"/>
                <w:sz w:val="8"/>
                <w:szCs w:val="8"/>
              </w:rPr>
              <w:t xml:space="preserve"> </w:t>
            </w:r>
            <w:r>
              <w:rPr>
                <w:rFonts w:ascii="Cambria Math" w:eastAsia="Cambria Math" w:hAnsi="Cambria Math" w:cs="Cambria Math"/>
                <w:spacing w:val="-1"/>
                <w:w w:val="91"/>
                <w:sz w:val="8"/>
                <w:szCs w:val="8"/>
              </w:rPr>
              <w:t>���</w:t>
            </w:r>
            <w:r>
              <w:rPr>
                <w:rFonts w:ascii="Cambria Math" w:eastAsia="Cambria Math" w:hAnsi="Cambria Math" w:cs="Cambria Math"/>
                <w:w w:val="91"/>
                <w:sz w:val="8"/>
                <w:szCs w:val="8"/>
              </w:rPr>
              <w:t>�</w:t>
            </w:r>
            <w:r>
              <w:rPr>
                <w:rFonts w:ascii="Cambria Math" w:eastAsia="Cambria Math" w:hAnsi="Cambria Math" w:cs="Cambria Math"/>
                <w:w w:val="79"/>
                <w:sz w:val="8"/>
                <w:szCs w:val="8"/>
              </w:rPr>
              <w:t>�</w:t>
            </w:r>
            <w:r>
              <w:rPr>
                <w:rFonts w:ascii="Cambria Math" w:eastAsia="Cambria Math" w:hAnsi="Cambria Math" w:cs="Cambria Math"/>
                <w:spacing w:val="-1"/>
                <w:w w:val="79"/>
                <w:sz w:val="8"/>
                <w:szCs w:val="8"/>
              </w:rPr>
              <w:t>�</w:t>
            </w:r>
            <w:r>
              <w:rPr>
                <w:rFonts w:ascii="Cambria Math" w:eastAsia="Cambria Math" w:hAnsi="Cambria Math" w:cs="Cambria Math"/>
                <w:w w:val="51"/>
                <w:sz w:val="8"/>
                <w:szCs w:val="8"/>
              </w:rPr>
              <w:t>�</w:t>
            </w:r>
            <w:r>
              <w:rPr>
                <w:rFonts w:ascii="Cambria Math" w:eastAsia="Cambria Math" w:hAnsi="Cambria Math" w:cs="Cambria Math"/>
                <w:spacing w:val="-1"/>
                <w:w w:val="90"/>
                <w:sz w:val="8"/>
                <w:szCs w:val="8"/>
              </w:rPr>
              <w:t>��</w:t>
            </w:r>
            <w:r>
              <w:rPr>
                <w:rFonts w:ascii="Cambria Math" w:eastAsia="Cambria Math" w:hAnsi="Cambria Math" w:cs="Cambria Math"/>
                <w:w w:val="107"/>
                <w:sz w:val="8"/>
                <w:szCs w:val="8"/>
              </w:rPr>
              <w:t>=</w:t>
            </w:r>
            <w:r>
              <w:rPr>
                <w:rFonts w:ascii="Cambria Math" w:eastAsia="Cambria Math" w:hAnsi="Cambria Math" w:cs="Cambria Math"/>
                <w:w w:val="80"/>
                <w:sz w:val="8"/>
                <w:szCs w:val="8"/>
              </w:rPr>
              <w:t>�</w:t>
            </w:r>
            <w:r>
              <w:rPr>
                <w:rFonts w:ascii="Cambria Math" w:eastAsia="Cambria Math" w:hAnsi="Cambria Math" w:cs="Cambria Math"/>
                <w:sz w:val="8"/>
                <w:szCs w:val="8"/>
              </w:rPr>
              <w:tab/>
            </w:r>
            <w:r>
              <w:rPr>
                <w:rFonts w:ascii="Cambria Math" w:eastAsia="Cambria Math" w:hAnsi="Cambria Math" w:cs="Cambria Math"/>
                <w:w w:val="80"/>
                <w:sz w:val="8"/>
                <w:szCs w:val="8"/>
              </w:rPr>
              <w:t>�</w:t>
            </w:r>
            <w:r>
              <w:rPr>
                <w:rFonts w:ascii="Cambria Math" w:eastAsia="Cambria Math" w:hAnsi="Cambria Math" w:cs="Cambria Math"/>
                <w:spacing w:val="2"/>
                <w:sz w:val="8"/>
                <w:szCs w:val="8"/>
              </w:rPr>
              <w:t xml:space="preserve"> </w:t>
            </w:r>
            <w:r>
              <w:rPr>
                <w:rFonts w:ascii="Cambria Math" w:eastAsia="Cambria Math" w:hAnsi="Cambria Math" w:cs="Cambria Math"/>
                <w:spacing w:val="-1"/>
                <w:w w:val="78"/>
                <w:sz w:val="8"/>
                <w:szCs w:val="8"/>
              </w:rPr>
              <w:t>�</w:t>
            </w:r>
            <w:r>
              <w:rPr>
                <w:rFonts w:ascii="Cambria Math" w:eastAsia="Cambria Math" w:hAnsi="Cambria Math" w:cs="Cambria Math"/>
                <w:w w:val="107"/>
                <w:sz w:val="8"/>
                <w:szCs w:val="8"/>
              </w:rPr>
              <w:t>3</w:t>
            </w:r>
          </w:p>
          <w:p w:rsidR="00F04A7A" w:rsidRDefault="0004129A">
            <w:pPr>
              <w:pStyle w:val="TableParagraph"/>
              <w:spacing w:line="76" w:lineRule="exact"/>
              <w:ind w:left="2234"/>
              <w:rPr>
                <w:rFonts w:ascii="Cambria Math" w:eastAsia="Cambria Math" w:hAnsi="Cambria Math" w:cs="Cambria Math"/>
                <w:sz w:val="8"/>
                <w:szCs w:val="8"/>
              </w:rPr>
            </w:pPr>
            <w:r>
              <w:rPr>
                <w:rFonts w:ascii="Cambria Math" w:eastAsia="Cambria Math" w:hAnsi="Cambria Math" w:cs="Cambria Math"/>
                <w:w w:val="85"/>
                <w:sz w:val="8"/>
                <w:szCs w:val="8"/>
              </w:rPr>
              <w:t>�����</w:t>
            </w:r>
            <w:r>
              <w:rPr>
                <w:rFonts w:ascii="Cambria Math" w:eastAsia="Cambria Math" w:hAnsi="Cambria Math" w:cs="Cambria Math"/>
                <w:spacing w:val="-9"/>
                <w:w w:val="85"/>
                <w:sz w:val="8"/>
                <w:szCs w:val="8"/>
              </w:rPr>
              <w:t xml:space="preserve"> </w:t>
            </w:r>
            <w:r>
              <w:rPr>
                <w:rFonts w:ascii="Cambria Math" w:eastAsia="Cambria Math" w:hAnsi="Cambria Math" w:cs="Cambria Math"/>
                <w:w w:val="85"/>
                <w:sz w:val="8"/>
                <w:szCs w:val="8"/>
              </w:rPr>
              <w:t>��������</w:t>
            </w:r>
            <w:r>
              <w:rPr>
                <w:rFonts w:ascii="Cambria Math" w:eastAsia="Cambria Math" w:hAnsi="Cambria Math" w:cs="Cambria Math"/>
                <w:spacing w:val="-9"/>
                <w:w w:val="85"/>
                <w:sz w:val="8"/>
                <w:szCs w:val="8"/>
              </w:rPr>
              <w:t xml:space="preserve"> </w:t>
            </w:r>
            <w:r>
              <w:rPr>
                <w:rFonts w:ascii="Cambria Math" w:eastAsia="Cambria Math" w:hAnsi="Cambria Math" w:cs="Cambria Math"/>
                <w:w w:val="85"/>
                <w:sz w:val="8"/>
                <w:szCs w:val="8"/>
              </w:rPr>
              <w:t>��</w:t>
            </w:r>
            <w:r>
              <w:rPr>
                <w:rFonts w:ascii="Cambria Math" w:eastAsia="Cambria Math" w:hAnsi="Cambria Math" w:cs="Cambria Math"/>
                <w:spacing w:val="-8"/>
                <w:w w:val="85"/>
                <w:sz w:val="8"/>
                <w:szCs w:val="8"/>
              </w:rPr>
              <w:t xml:space="preserve"> </w:t>
            </w:r>
            <w:r>
              <w:rPr>
                <w:rFonts w:ascii="Cambria Math" w:eastAsia="Cambria Math" w:hAnsi="Cambria Math" w:cs="Cambria Math"/>
                <w:w w:val="85"/>
                <w:sz w:val="8"/>
                <w:szCs w:val="8"/>
              </w:rPr>
              <w:t>�������</w:t>
            </w:r>
            <w:r>
              <w:rPr>
                <w:rFonts w:ascii="Cambria Math" w:eastAsia="Cambria Math" w:hAnsi="Cambria Math" w:cs="Cambria Math"/>
                <w:w w:val="85"/>
                <w:sz w:val="8"/>
                <w:szCs w:val="8"/>
              </w:rPr>
              <w:t>ó</w:t>
            </w:r>
            <w:r>
              <w:rPr>
                <w:rFonts w:ascii="Cambria Math" w:eastAsia="Cambria Math" w:hAnsi="Cambria Math" w:cs="Cambria Math"/>
                <w:w w:val="85"/>
                <w:sz w:val="8"/>
                <w:szCs w:val="8"/>
              </w:rPr>
              <w:t>�</w:t>
            </w:r>
            <w:r>
              <w:rPr>
                <w:rFonts w:ascii="Cambria Math" w:eastAsia="Cambria Math" w:hAnsi="Cambria Math" w:cs="Cambria Math"/>
                <w:spacing w:val="-9"/>
                <w:w w:val="85"/>
                <w:sz w:val="8"/>
                <w:szCs w:val="8"/>
              </w:rPr>
              <w:t xml:space="preserve"> </w:t>
            </w:r>
            <w:r>
              <w:rPr>
                <w:rFonts w:ascii="Cambria Math" w:eastAsia="Cambria Math" w:hAnsi="Cambria Math" w:cs="Cambria Math"/>
                <w:w w:val="85"/>
                <w:sz w:val="8"/>
                <w:szCs w:val="8"/>
              </w:rPr>
              <w:t>��</w:t>
            </w:r>
            <w:r>
              <w:rPr>
                <w:rFonts w:ascii="Cambria Math" w:eastAsia="Cambria Math" w:hAnsi="Cambria Math" w:cs="Cambria Math"/>
                <w:spacing w:val="-9"/>
                <w:w w:val="85"/>
                <w:sz w:val="8"/>
                <w:szCs w:val="8"/>
              </w:rPr>
              <w:t xml:space="preserve"> </w:t>
            </w:r>
            <w:r>
              <w:rPr>
                <w:rFonts w:ascii="Cambria Math" w:eastAsia="Cambria Math" w:hAnsi="Cambria Math" w:cs="Cambria Math"/>
                <w:w w:val="85"/>
                <w:sz w:val="8"/>
                <w:szCs w:val="8"/>
              </w:rPr>
              <w:t>�����</w:t>
            </w:r>
            <w:r>
              <w:rPr>
                <w:rFonts w:ascii="Cambria Math" w:eastAsia="Cambria Math" w:hAnsi="Cambria Math" w:cs="Cambria Math"/>
                <w:spacing w:val="-8"/>
                <w:w w:val="85"/>
                <w:sz w:val="8"/>
                <w:szCs w:val="8"/>
              </w:rPr>
              <w:t xml:space="preserve"> </w:t>
            </w:r>
            <w:r>
              <w:rPr>
                <w:rFonts w:ascii="Cambria Math" w:eastAsia="Cambria Math" w:hAnsi="Cambria Math" w:cs="Cambria Math"/>
                <w:w w:val="85"/>
                <w:sz w:val="8"/>
                <w:szCs w:val="8"/>
              </w:rPr>
              <w:t>���</w:t>
            </w:r>
            <w:r>
              <w:rPr>
                <w:rFonts w:ascii="Cambria Math" w:eastAsia="Cambria Math" w:hAnsi="Cambria Math" w:cs="Cambria Math"/>
                <w:spacing w:val="-9"/>
                <w:w w:val="85"/>
                <w:sz w:val="8"/>
                <w:szCs w:val="8"/>
              </w:rPr>
              <w:t xml:space="preserve"> </w:t>
            </w:r>
            <w:r>
              <w:rPr>
                <w:rFonts w:ascii="Cambria Math" w:eastAsia="Cambria Math" w:hAnsi="Cambria Math" w:cs="Cambria Math"/>
                <w:spacing w:val="-13"/>
                <w:w w:val="85"/>
                <w:sz w:val="8"/>
                <w:szCs w:val="8"/>
              </w:rPr>
              <w:t>��������</w:t>
            </w:r>
          </w:p>
          <w:p w:rsidR="00F04A7A" w:rsidRDefault="00F04A7A">
            <w:pPr>
              <w:pStyle w:val="TableParagraph"/>
              <w:rPr>
                <w:rFonts w:ascii="Times New Roman"/>
                <w:sz w:val="8"/>
              </w:rPr>
            </w:pPr>
          </w:p>
          <w:p w:rsidR="00F04A7A" w:rsidRDefault="0004129A">
            <w:pPr>
              <w:pStyle w:val="TableParagraph"/>
              <w:spacing w:before="56"/>
              <w:ind w:left="603"/>
              <w:rPr>
                <w:b/>
                <w:i/>
                <w:sz w:val="8"/>
              </w:rPr>
            </w:pPr>
            <w:r>
              <w:rPr>
                <w:b/>
                <w:i/>
                <w:w w:val="105"/>
                <w:sz w:val="8"/>
                <w:u w:val="dotted"/>
              </w:rPr>
              <w:t>Capital de trabajo del Proponente</w:t>
            </w:r>
            <w:r>
              <w:rPr>
                <w:b/>
                <w:i/>
                <w:w w:val="105"/>
                <w:sz w:val="8"/>
              </w:rPr>
              <w:t>:</w:t>
            </w:r>
          </w:p>
          <w:p w:rsidR="00F04A7A" w:rsidRDefault="00F04A7A">
            <w:pPr>
              <w:pStyle w:val="TableParagraph"/>
              <w:spacing w:before="9"/>
              <w:rPr>
                <w:rFonts w:ascii="Times New Roman"/>
                <w:sz w:val="11"/>
              </w:rPr>
            </w:pPr>
          </w:p>
          <w:p w:rsidR="00F04A7A" w:rsidRDefault="0004129A">
            <w:pPr>
              <w:pStyle w:val="TableParagraph"/>
              <w:spacing w:before="1" w:line="297" w:lineRule="auto"/>
              <w:ind w:left="603" w:right="597"/>
              <w:jc w:val="both"/>
              <w:rPr>
                <w:sz w:val="8"/>
              </w:rPr>
            </w:pPr>
            <w:r>
              <w:rPr>
                <w:w w:val="105"/>
                <w:sz w:val="8"/>
              </w:rPr>
              <w:t>La determinación del Capital de Trabajo del proponente se hará de acuerdo como se presenta a continuación:</w:t>
            </w:r>
          </w:p>
          <w:p w:rsidR="00F04A7A" w:rsidRDefault="00F04A7A">
            <w:pPr>
              <w:pStyle w:val="TableParagraph"/>
              <w:spacing w:before="10"/>
              <w:rPr>
                <w:rFonts w:ascii="Times New Roman"/>
                <w:sz w:val="9"/>
              </w:rPr>
            </w:pPr>
          </w:p>
          <w:p w:rsidR="00F04A7A" w:rsidRDefault="0004129A">
            <w:pPr>
              <w:pStyle w:val="TableParagraph"/>
              <w:ind w:left="3862"/>
              <w:rPr>
                <w:rFonts w:ascii="Cambria Math" w:eastAsia="Cambria Math" w:hAnsi="Cambria Math" w:cs="Cambria Math"/>
                <w:sz w:val="8"/>
                <w:szCs w:val="8"/>
              </w:rPr>
            </w:pPr>
            <w:r>
              <w:rPr>
                <w:rFonts w:ascii="Cambria Math" w:eastAsia="Cambria Math" w:hAnsi="Cambria Math" w:cs="Cambria Math"/>
                <w:w w:val="85"/>
                <w:sz w:val="8"/>
                <w:szCs w:val="8"/>
              </w:rPr>
              <w:t>��������</w:t>
            </w:r>
          </w:p>
          <w:p w:rsidR="00F04A7A" w:rsidRDefault="0004129A">
            <w:pPr>
              <w:pStyle w:val="TableParagraph"/>
              <w:tabs>
                <w:tab w:val="left" w:pos="4003"/>
              </w:tabs>
              <w:spacing w:before="15"/>
              <w:ind w:left="665"/>
              <w:rPr>
                <w:rFonts w:ascii="Cambria Math" w:eastAsia="Cambria Math" w:hAnsi="Cambria Math" w:cs="Cambria Math"/>
                <w:sz w:val="8"/>
                <w:szCs w:val="8"/>
              </w:rPr>
            </w:pPr>
            <w:r>
              <w:rPr>
                <w:rFonts w:ascii="Cambria Math" w:eastAsia="Cambria Math" w:hAnsi="Cambria Math" w:cs="Cambria Math"/>
                <w:w w:val="80"/>
                <w:sz w:val="8"/>
                <w:szCs w:val="8"/>
              </w:rPr>
              <w:t>�������</w:t>
            </w:r>
            <w:r>
              <w:rPr>
                <w:rFonts w:ascii="Cambria Math" w:eastAsia="Cambria Math" w:hAnsi="Cambria Math" w:cs="Cambria Math"/>
                <w:spacing w:val="5"/>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6"/>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6"/>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6"/>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w w:val="80"/>
                <w:sz w:val="8"/>
                <w:szCs w:val="8"/>
              </w:rPr>
              <w:t xml:space="preserve">=   </w:t>
            </w:r>
            <w:r>
              <w:rPr>
                <w:rFonts w:ascii="Cambria Math" w:eastAsia="Cambria Math" w:hAnsi="Cambria Math" w:cs="Cambria Math"/>
                <w:spacing w:val="14"/>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w w:val="80"/>
                <w:sz w:val="8"/>
                <w:szCs w:val="8"/>
              </w:rPr>
              <w:t>������</w:t>
            </w:r>
            <w:r>
              <w:rPr>
                <w:rFonts w:ascii="Cambria Math" w:eastAsia="Cambria Math" w:hAnsi="Cambria Math" w:cs="Cambria Math"/>
                <w:spacing w:val="5"/>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9"/>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6"/>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6"/>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5"/>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spacing w:val="7"/>
                <w:w w:val="80"/>
                <w:sz w:val="8"/>
                <w:szCs w:val="8"/>
              </w:rPr>
              <w:t xml:space="preserve"> </w:t>
            </w:r>
            <w:r>
              <w:rPr>
                <w:rFonts w:ascii="Cambria Math" w:eastAsia="Cambria Math" w:hAnsi="Cambria Math" w:cs="Cambria Math"/>
                <w:w w:val="80"/>
                <w:sz w:val="8"/>
                <w:szCs w:val="8"/>
              </w:rPr>
              <w:t>+</w:t>
            </w:r>
            <w:r>
              <w:rPr>
                <w:rFonts w:ascii="Cambria Math" w:eastAsia="Cambria Math" w:hAnsi="Cambria Math" w:cs="Cambria Math"/>
                <w:w w:val="80"/>
                <w:sz w:val="8"/>
                <w:szCs w:val="8"/>
              </w:rPr>
              <w:t>�</w:t>
            </w:r>
            <w:r>
              <w:rPr>
                <w:rFonts w:ascii="Cambria Math" w:eastAsia="Cambria Math" w:hAnsi="Cambria Math" w:cs="Cambria Math"/>
                <w:w w:val="80"/>
                <w:sz w:val="8"/>
                <w:szCs w:val="8"/>
              </w:rPr>
              <w:tab/>
            </w:r>
            <w:r>
              <w:rPr>
                <w:rFonts w:ascii="Cambria Math" w:eastAsia="Cambria Math" w:hAnsi="Cambria Math" w:cs="Cambria Math"/>
                <w:sz w:val="8"/>
                <w:szCs w:val="8"/>
              </w:rPr>
              <w:t>ó</w:t>
            </w:r>
          </w:p>
          <w:p w:rsidR="00F04A7A" w:rsidRDefault="0004129A">
            <w:pPr>
              <w:pStyle w:val="TableParagraph"/>
              <w:spacing w:before="4"/>
              <w:ind w:left="3703"/>
              <w:rPr>
                <w:rFonts w:ascii="Cambria Math" w:eastAsia="Cambria Math" w:hAnsi="Cambria Math" w:cs="Cambria Math"/>
                <w:sz w:val="8"/>
                <w:szCs w:val="8"/>
              </w:rPr>
            </w:pPr>
            <w:r>
              <w:rPr>
                <w:rFonts w:ascii="Cambria Math" w:eastAsia="Cambria Math" w:hAnsi="Cambria Math" w:cs="Cambria Math"/>
                <w:sz w:val="8"/>
                <w:szCs w:val="8"/>
              </w:rPr>
              <w:t>����</w:t>
            </w:r>
            <w:r>
              <w:rPr>
                <w:rFonts w:ascii="Cambria Math" w:eastAsia="Cambria Math" w:hAnsi="Cambria Math" w:cs="Cambria Math"/>
                <w:sz w:val="8"/>
                <w:szCs w:val="8"/>
              </w:rPr>
              <w:t xml:space="preserve"> </w:t>
            </w:r>
            <w:r>
              <w:rPr>
                <w:rFonts w:ascii="Cambria Math" w:eastAsia="Cambria Math" w:hAnsi="Cambria Math" w:cs="Cambria Math"/>
                <w:sz w:val="8"/>
                <w:szCs w:val="8"/>
              </w:rPr>
              <w:t>����������</w:t>
            </w:r>
          </w:p>
          <w:p w:rsidR="00F04A7A" w:rsidRDefault="00F04A7A">
            <w:pPr>
              <w:pStyle w:val="TableParagraph"/>
              <w:spacing w:before="11"/>
              <w:rPr>
                <w:rFonts w:ascii="Times New Roman"/>
                <w:sz w:val="10"/>
              </w:rPr>
            </w:pPr>
          </w:p>
          <w:p w:rsidR="00F04A7A" w:rsidRDefault="0004129A">
            <w:pPr>
              <w:pStyle w:val="TableParagraph"/>
              <w:spacing w:line="624" w:lineRule="auto"/>
              <w:ind w:left="603" w:right="1072"/>
              <w:rPr>
                <w:sz w:val="8"/>
              </w:rPr>
            </w:pPr>
            <w:r>
              <w:rPr>
                <w:w w:val="105"/>
                <w:sz w:val="8"/>
              </w:rPr>
              <w:t>En ningún caso el capital de trabajo requerido excederá el valor del presupuesto oficial. Si el proponente es plural el indicador debe calcularse</w:t>
            </w:r>
            <w:r>
              <w:rPr>
                <w:spacing w:val="6"/>
                <w:w w:val="105"/>
                <w:sz w:val="8"/>
              </w:rPr>
              <w:t xml:space="preserve"> </w:t>
            </w:r>
            <w:r>
              <w:rPr>
                <w:w w:val="105"/>
                <w:sz w:val="8"/>
              </w:rPr>
              <w:t>así:</w:t>
            </w:r>
          </w:p>
          <w:p w:rsidR="00F04A7A" w:rsidRDefault="0004129A">
            <w:pPr>
              <w:pStyle w:val="TableParagraph"/>
              <w:spacing w:line="58" w:lineRule="exact"/>
              <w:ind w:left="839"/>
              <w:jc w:val="center"/>
              <w:rPr>
                <w:rFonts w:ascii="Cambria Math" w:eastAsia="Cambria Math" w:hAnsi="Cambria Math" w:cs="Cambria Math"/>
                <w:sz w:val="7"/>
                <w:szCs w:val="7"/>
              </w:rPr>
            </w:pPr>
            <w:r>
              <w:rPr>
                <w:rFonts w:ascii="Cambria Math" w:eastAsia="Cambria Math" w:hAnsi="Cambria Math" w:cs="Cambria Math"/>
                <w:w w:val="94"/>
                <w:sz w:val="7"/>
                <w:szCs w:val="7"/>
              </w:rPr>
              <w:t>�</w:t>
            </w:r>
          </w:p>
          <w:p w:rsidR="00F04A7A" w:rsidRDefault="0004129A">
            <w:pPr>
              <w:pStyle w:val="TableParagraph"/>
              <w:spacing w:before="39"/>
              <w:ind w:left="180" w:right="172"/>
              <w:jc w:val="center"/>
              <w:rPr>
                <w:rFonts w:ascii="Cambria Math" w:eastAsia="Cambria Math" w:hAnsi="Cambria Math" w:cs="Cambria Math"/>
                <w:sz w:val="7"/>
                <w:szCs w:val="7"/>
              </w:rPr>
            </w:pPr>
            <w:r>
              <w:rPr>
                <w:rFonts w:ascii="Cambria Math" w:eastAsia="Cambria Math" w:hAnsi="Cambria Math" w:cs="Cambria Math"/>
                <w:spacing w:val="-1"/>
                <w:w w:val="105"/>
                <w:position w:val="2"/>
                <w:sz w:val="9"/>
                <w:szCs w:val="9"/>
              </w:rPr>
              <w:t>C</w:t>
            </w:r>
            <w:r>
              <w:rPr>
                <w:rFonts w:ascii="Cambria Math" w:eastAsia="Cambria Math" w:hAnsi="Cambria Math" w:cs="Cambria Math"/>
                <w:w w:val="105"/>
                <w:position w:val="2"/>
                <w:sz w:val="9"/>
                <w:szCs w:val="9"/>
              </w:rPr>
              <w:t>T</w:t>
            </w:r>
            <w:r>
              <w:rPr>
                <w:rFonts w:ascii="Cambria Math" w:eastAsia="Cambria Math" w:hAnsi="Cambria Math" w:cs="Cambria Math"/>
                <w:spacing w:val="-1"/>
                <w:w w:val="105"/>
                <w:position w:val="2"/>
                <w:sz w:val="9"/>
                <w:szCs w:val="9"/>
              </w:rPr>
              <w:t>pr</w:t>
            </w:r>
            <w:r>
              <w:rPr>
                <w:rFonts w:ascii="Cambria Math" w:eastAsia="Cambria Math" w:hAnsi="Cambria Math" w:cs="Cambria Math"/>
                <w:spacing w:val="-2"/>
                <w:w w:val="105"/>
                <w:position w:val="2"/>
                <w:sz w:val="9"/>
                <w:szCs w:val="9"/>
              </w:rPr>
              <w:t>o</w:t>
            </w:r>
            <w:r>
              <w:rPr>
                <w:rFonts w:ascii="Cambria Math" w:eastAsia="Cambria Math" w:hAnsi="Cambria Math" w:cs="Cambria Math"/>
                <w:spacing w:val="-1"/>
                <w:w w:val="105"/>
                <w:position w:val="2"/>
                <w:sz w:val="9"/>
                <w:szCs w:val="9"/>
              </w:rPr>
              <w:t>ponent</w:t>
            </w:r>
            <w:r>
              <w:rPr>
                <w:rFonts w:ascii="Cambria Math" w:eastAsia="Cambria Math" w:hAnsi="Cambria Math" w:cs="Cambria Math"/>
                <w:w w:val="105"/>
                <w:position w:val="2"/>
                <w:sz w:val="9"/>
                <w:szCs w:val="9"/>
              </w:rPr>
              <w:t>e</w:t>
            </w:r>
            <w:r>
              <w:rPr>
                <w:rFonts w:ascii="Cambria Math" w:eastAsia="Cambria Math" w:hAnsi="Cambria Math" w:cs="Cambria Math"/>
                <w:position w:val="2"/>
                <w:sz w:val="9"/>
                <w:szCs w:val="9"/>
              </w:rPr>
              <w:t xml:space="preserve"> </w:t>
            </w:r>
            <w:r>
              <w:rPr>
                <w:rFonts w:ascii="Cambria Math" w:eastAsia="Cambria Math" w:hAnsi="Cambria Math" w:cs="Cambria Math"/>
                <w:spacing w:val="-1"/>
                <w:w w:val="105"/>
                <w:position w:val="2"/>
                <w:sz w:val="9"/>
                <w:szCs w:val="9"/>
              </w:rPr>
              <w:t>plura</w:t>
            </w:r>
            <w:r>
              <w:rPr>
                <w:rFonts w:ascii="Cambria Math" w:eastAsia="Cambria Math" w:hAnsi="Cambria Math" w:cs="Cambria Math"/>
                <w:w w:val="105"/>
                <w:position w:val="2"/>
                <w:sz w:val="9"/>
                <w:szCs w:val="9"/>
              </w:rPr>
              <w:t>l</w:t>
            </w:r>
            <w:r>
              <w:rPr>
                <w:rFonts w:ascii="Cambria Math" w:eastAsia="Cambria Math" w:hAnsi="Cambria Math" w:cs="Cambria Math"/>
                <w:spacing w:val="4"/>
                <w:position w:val="2"/>
                <w:sz w:val="9"/>
                <w:szCs w:val="9"/>
              </w:rPr>
              <w:t xml:space="preserve"> </w:t>
            </w:r>
            <w:r>
              <w:rPr>
                <w:rFonts w:ascii="Cambria Math" w:eastAsia="Cambria Math" w:hAnsi="Cambria Math" w:cs="Cambria Math"/>
                <w:w w:val="105"/>
                <w:position w:val="2"/>
                <w:sz w:val="9"/>
                <w:szCs w:val="9"/>
              </w:rPr>
              <w:t>=</w:t>
            </w:r>
            <w:r>
              <w:rPr>
                <w:rFonts w:ascii="Cambria Math" w:eastAsia="Cambria Math" w:hAnsi="Cambria Math" w:cs="Cambria Math"/>
                <w:spacing w:val="-1"/>
                <w:w w:val="212"/>
                <w:position w:val="2"/>
                <w:sz w:val="9"/>
                <w:szCs w:val="9"/>
              </w:rPr>
              <w:t>�</w:t>
            </w:r>
            <w:r>
              <w:rPr>
                <w:rFonts w:ascii="Cambria Math" w:eastAsia="Cambria Math" w:hAnsi="Cambria Math" w:cs="Cambria Math"/>
                <w:w w:val="105"/>
                <w:position w:val="2"/>
                <w:sz w:val="9"/>
                <w:szCs w:val="9"/>
              </w:rPr>
              <w:t>CT</w:t>
            </w:r>
            <w:r>
              <w:rPr>
                <w:rFonts w:ascii="Cambria Math" w:eastAsia="Cambria Math" w:hAnsi="Cambria Math" w:cs="Cambria Math"/>
                <w:position w:val="2"/>
                <w:sz w:val="9"/>
                <w:szCs w:val="9"/>
              </w:rPr>
              <w:t xml:space="preserve"> </w:t>
            </w:r>
            <w:r>
              <w:rPr>
                <w:rFonts w:ascii="Cambria Math" w:eastAsia="Cambria Math" w:hAnsi="Cambria Math" w:cs="Cambria Math"/>
                <w:spacing w:val="-6"/>
                <w:position w:val="2"/>
                <w:sz w:val="9"/>
                <w:szCs w:val="9"/>
              </w:rPr>
              <w:t xml:space="preserve"> </w:t>
            </w:r>
            <w:r>
              <w:rPr>
                <w:rFonts w:ascii="Cambria Math" w:eastAsia="Cambria Math" w:hAnsi="Cambria Math" w:cs="Cambria Math"/>
                <w:w w:val="48"/>
                <w:sz w:val="7"/>
                <w:szCs w:val="7"/>
              </w:rPr>
              <w:t>�</w:t>
            </w:r>
          </w:p>
          <w:p w:rsidR="00F04A7A" w:rsidRDefault="0004129A">
            <w:pPr>
              <w:pStyle w:val="TableParagraph"/>
              <w:spacing w:before="20"/>
              <w:ind w:left="1011" w:right="172"/>
              <w:jc w:val="center"/>
              <w:rPr>
                <w:rFonts w:ascii="Cambria Math" w:eastAsia="Cambria Math" w:hAnsi="Cambria Math" w:cs="Cambria Math"/>
                <w:sz w:val="7"/>
                <w:szCs w:val="7"/>
              </w:rPr>
            </w:pPr>
            <w:r>
              <w:rPr>
                <w:rFonts w:ascii="Cambria Math" w:eastAsia="Cambria Math" w:hAnsi="Cambria Math" w:cs="Cambria Math"/>
                <w:w w:val="48"/>
                <w:sz w:val="7"/>
                <w:szCs w:val="7"/>
              </w:rPr>
              <w:t>�</w:t>
            </w:r>
            <w:r>
              <w:rPr>
                <w:rFonts w:ascii="Cambria Math" w:eastAsia="Cambria Math" w:hAnsi="Cambria Math" w:cs="Cambria Math"/>
                <w:w w:val="109"/>
                <w:sz w:val="7"/>
                <w:szCs w:val="7"/>
              </w:rPr>
              <w:t>�</w:t>
            </w:r>
            <w:r>
              <w:rPr>
                <w:rFonts w:ascii="Cambria Math" w:eastAsia="Cambria Math" w:hAnsi="Cambria Math" w:cs="Cambria Math"/>
                <w:w w:val="86"/>
                <w:sz w:val="7"/>
                <w:szCs w:val="7"/>
              </w:rPr>
              <w:t>�</w:t>
            </w:r>
          </w:p>
          <w:p w:rsidR="00F04A7A" w:rsidRDefault="00F04A7A">
            <w:pPr>
              <w:pStyle w:val="TableParagraph"/>
              <w:rPr>
                <w:rFonts w:ascii="Times New Roman"/>
                <w:sz w:val="6"/>
              </w:rPr>
            </w:pPr>
          </w:p>
          <w:p w:rsidR="00F04A7A" w:rsidRDefault="0004129A">
            <w:pPr>
              <w:pStyle w:val="TableParagraph"/>
              <w:spacing w:before="51"/>
              <w:ind w:left="603"/>
              <w:rPr>
                <w:sz w:val="8"/>
                <w:szCs w:val="8"/>
              </w:rPr>
            </w:pPr>
            <w:r>
              <w:rPr>
                <w:w w:val="105"/>
                <w:sz w:val="8"/>
                <w:szCs w:val="8"/>
              </w:rPr>
              <w:t xml:space="preserve">Donde </w:t>
            </w:r>
            <w:r>
              <w:rPr>
                <w:rFonts w:ascii="Cambria Math" w:eastAsia="Cambria Math" w:hAnsi="Cambria Math" w:cs="Cambria Math"/>
                <w:w w:val="105"/>
                <w:sz w:val="8"/>
                <w:szCs w:val="8"/>
              </w:rPr>
              <w:t>�</w:t>
            </w:r>
            <w:r>
              <w:rPr>
                <w:w w:val="105"/>
                <w:sz w:val="8"/>
                <w:szCs w:val="8"/>
              </w:rPr>
              <w:t>es el número de integrantes del proponente plural (unión temporal o consorcio).</w:t>
            </w:r>
          </w:p>
          <w:p w:rsidR="00F04A7A" w:rsidRDefault="00F04A7A">
            <w:pPr>
              <w:pStyle w:val="TableParagraph"/>
              <w:spacing w:before="10"/>
              <w:rPr>
                <w:rFonts w:ascii="Times New Roman"/>
                <w:sz w:val="11"/>
              </w:rPr>
            </w:pPr>
          </w:p>
          <w:p w:rsidR="00F04A7A" w:rsidRDefault="0004129A">
            <w:pPr>
              <w:pStyle w:val="TableParagraph"/>
              <w:spacing w:line="297" w:lineRule="auto"/>
              <w:ind w:left="603" w:right="599"/>
              <w:jc w:val="both"/>
              <w:rPr>
                <w:sz w:val="8"/>
              </w:rPr>
            </w:pPr>
            <w:r>
              <w:rPr>
                <w:w w:val="105"/>
                <w:sz w:val="8"/>
                <w:shd w:val="clear" w:color="auto" w:fill="C6C6C6"/>
              </w:rPr>
              <w:t>[En los procesos estructurados por lotes o grupos, el capital de trabajo demandado se establecerá</w:t>
            </w:r>
            <w:r>
              <w:rPr>
                <w:w w:val="105"/>
                <w:sz w:val="8"/>
              </w:rPr>
              <w:t xml:space="preserve"> </w:t>
            </w:r>
            <w:r>
              <w:rPr>
                <w:w w:val="105"/>
                <w:sz w:val="8"/>
                <w:shd w:val="clear" w:color="auto" w:fill="C6C6C6"/>
              </w:rPr>
              <w:t>con base en el presupuesto oficial del lote al cual se presenta la oferta. En consecuencia, si e</w:t>
            </w:r>
            <w:r>
              <w:rPr>
                <w:w w:val="105"/>
                <w:sz w:val="8"/>
              </w:rPr>
              <w:t xml:space="preserve">l </w:t>
            </w:r>
            <w:r>
              <w:rPr>
                <w:w w:val="105"/>
                <w:sz w:val="8"/>
                <w:shd w:val="clear" w:color="auto" w:fill="C6C6C6"/>
              </w:rPr>
              <w:t>proponente presenta ofertas a varios lotes, el capital de trabajo demandado se evaluará de manera</w:t>
            </w:r>
            <w:r>
              <w:rPr>
                <w:w w:val="105"/>
                <w:sz w:val="8"/>
              </w:rPr>
              <w:t xml:space="preserve"> </w:t>
            </w:r>
            <w:r>
              <w:rPr>
                <w:w w:val="105"/>
                <w:sz w:val="8"/>
                <w:shd w:val="clear" w:color="auto" w:fill="C6C6C6"/>
              </w:rPr>
              <w:t>independiente para cada uno de ellos</w:t>
            </w:r>
            <w:r>
              <w:rPr>
                <w:w w:val="105"/>
                <w:sz w:val="8"/>
              </w:rPr>
              <w:t>.</w:t>
            </w:r>
          </w:p>
          <w:p w:rsidR="00F04A7A" w:rsidRDefault="0004129A">
            <w:pPr>
              <w:pStyle w:val="TableParagraph"/>
              <w:spacing w:line="101" w:lineRule="exact"/>
              <w:ind w:right="591"/>
              <w:jc w:val="right"/>
              <w:rPr>
                <w:rFonts w:ascii="Times New Roman"/>
                <w:sz w:val="10"/>
              </w:rPr>
            </w:pPr>
            <w:r>
              <w:rPr>
                <w:rFonts w:ascii="Times New Roman"/>
                <w:w w:val="105"/>
                <w:sz w:val="10"/>
              </w:rPr>
              <w:t>30</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2"/>
              </w:rPr>
            </w:pPr>
          </w:p>
          <w:p w:rsidR="00F04A7A" w:rsidRDefault="0004129A">
            <w:pPr>
              <w:pStyle w:val="TableParagraph"/>
              <w:spacing w:line="295" w:lineRule="auto"/>
              <w:ind w:left="609" w:right="595"/>
              <w:jc w:val="both"/>
              <w:rPr>
                <w:sz w:val="8"/>
              </w:rPr>
            </w:pPr>
            <w:r>
              <w:rPr>
                <w:w w:val="105"/>
                <w:sz w:val="8"/>
                <w:shd w:val="clear" w:color="auto" w:fill="C6C6C6"/>
              </w:rPr>
              <w:t>En caso de resultar adjudicatario de más de un lote, se deberá calcular el nuevo capital de trabajo</w:t>
            </w:r>
            <w:r>
              <w:rPr>
                <w:w w:val="105"/>
                <w:sz w:val="8"/>
              </w:rPr>
              <w:t xml:space="preserve">, </w:t>
            </w:r>
            <w:r>
              <w:rPr>
                <w:w w:val="105"/>
                <w:sz w:val="8"/>
                <w:shd w:val="clear" w:color="auto" w:fill="C6C6C6"/>
              </w:rPr>
              <w:t>restando del capital de trabajo calculado inicialmente el valor del capital de trabajo exigido del prime</w:t>
            </w:r>
            <w:r>
              <w:rPr>
                <w:w w:val="105"/>
                <w:sz w:val="8"/>
              </w:rPr>
              <w:t xml:space="preserve">r </w:t>
            </w:r>
            <w:r>
              <w:rPr>
                <w:w w:val="105"/>
                <w:sz w:val="8"/>
                <w:shd w:val="clear" w:color="auto" w:fill="C6C6C6"/>
              </w:rPr>
              <w:t>lote adjudicado y de manera sucesiva por cada lot</w:t>
            </w:r>
            <w:r>
              <w:rPr>
                <w:w w:val="105"/>
                <w:sz w:val="8"/>
                <w:shd w:val="clear" w:color="auto" w:fill="C6C6C6"/>
              </w:rPr>
              <w:t>e adjudicado al mismo proponente</w:t>
            </w:r>
            <w:r>
              <w:rPr>
                <w:w w:val="105"/>
                <w:sz w:val="8"/>
              </w:rPr>
              <w:t>]</w:t>
            </w:r>
          </w:p>
          <w:p w:rsidR="00F04A7A" w:rsidRDefault="0004129A">
            <w:pPr>
              <w:pStyle w:val="TableParagraph"/>
              <w:numPr>
                <w:ilvl w:val="1"/>
                <w:numId w:val="52"/>
              </w:numPr>
              <w:tabs>
                <w:tab w:val="left" w:pos="752"/>
              </w:tabs>
              <w:spacing w:before="53"/>
              <w:rPr>
                <w:b/>
                <w:sz w:val="8"/>
              </w:rPr>
            </w:pPr>
            <w:r>
              <w:rPr>
                <w:b/>
                <w:w w:val="105"/>
                <w:sz w:val="8"/>
              </w:rPr>
              <w:t>CAPACIDAD ORGANIZACIONAL</w:t>
            </w:r>
          </w:p>
          <w:p w:rsidR="00F04A7A" w:rsidRDefault="00F04A7A">
            <w:pPr>
              <w:pStyle w:val="TableParagraph"/>
              <w:spacing w:before="5"/>
              <w:rPr>
                <w:rFonts w:ascii="Times New Roman"/>
                <w:sz w:val="9"/>
              </w:rPr>
            </w:pPr>
          </w:p>
          <w:p w:rsidR="00F04A7A" w:rsidRDefault="0004129A">
            <w:pPr>
              <w:pStyle w:val="TableParagraph"/>
              <w:spacing w:line="295" w:lineRule="auto"/>
              <w:ind w:left="609" w:right="594"/>
              <w:jc w:val="both"/>
              <w:rPr>
                <w:sz w:val="8"/>
                <w:szCs w:val="8"/>
              </w:rPr>
            </w:pPr>
            <w:r>
              <w:rPr>
                <w:w w:val="105"/>
                <w:sz w:val="8"/>
                <w:szCs w:val="8"/>
              </w:rPr>
              <w:t>Los proponentes deberán acreditar los siguientes indicadores en los términos señalados en la Matriz 2Indicadores financieros y organizacionales:</w:t>
            </w:r>
          </w:p>
          <w:p w:rsidR="00F04A7A" w:rsidRDefault="00F04A7A">
            <w:pPr>
              <w:pStyle w:val="TableParagraph"/>
              <w:rPr>
                <w:rFonts w:ascii="Times New Roman"/>
                <w:sz w:val="20"/>
              </w:rPr>
            </w:pPr>
          </w:p>
          <w:p w:rsidR="00F04A7A" w:rsidRDefault="00F04A7A">
            <w:pPr>
              <w:pStyle w:val="TableParagraph"/>
              <w:spacing w:before="8"/>
              <w:rPr>
                <w:rFonts w:ascii="Times New Roman"/>
                <w:sz w:val="12"/>
              </w:rPr>
            </w:pPr>
          </w:p>
          <w:p w:rsidR="00F04A7A" w:rsidRDefault="008A4D41">
            <w:pPr>
              <w:pStyle w:val="TableParagraph"/>
              <w:spacing w:line="20" w:lineRule="exact"/>
              <w:ind w:left="2707"/>
              <w:rPr>
                <w:rFonts w:ascii="Times New Roman"/>
                <w:sz w:val="2"/>
              </w:rPr>
            </w:pPr>
            <w:r>
              <w:rPr>
                <w:rFonts w:ascii="Times New Roman"/>
                <w:noProof/>
                <w:sz w:val="2"/>
                <w:lang w:val="en-US"/>
              </w:rPr>
              <mc:AlternateContent>
                <mc:Choice Requires="wpg">
                  <w:drawing>
                    <wp:inline distT="0" distB="0" distL="0" distR="0">
                      <wp:extent cx="474345" cy="3810"/>
                      <wp:effectExtent l="635" t="635" r="1270" b="5080"/>
                      <wp:docPr id="39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810"/>
                                <a:chOff x="0" y="0"/>
                                <a:chExt cx="747" cy="6"/>
                              </a:xfrm>
                            </wpg:grpSpPr>
                            <wps:wsp>
                              <wps:cNvPr id="398" name="Rectangle 389"/>
                              <wps:cNvSpPr>
                                <a:spLocks noChangeArrowheads="1"/>
                              </wps:cNvSpPr>
                              <wps:spPr bwMode="auto">
                                <a:xfrm>
                                  <a:off x="0" y="0"/>
                                  <a:ext cx="747"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79AE47" id="Group 388" o:spid="_x0000_s1026" style="width:37.35pt;height:.3pt;mso-position-horizontal-relative:char;mso-position-vertical-relative:line"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">
                      <v:rect id="Rectangle 389" o:spid="_x0000_s1027" style="position:absolute;width:74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w10:anchorlock/>
                    </v:group>
                  </w:pict>
                </mc:Fallback>
              </mc:AlternateContent>
            </w:r>
          </w:p>
          <w:p w:rsidR="00F04A7A" w:rsidRDefault="00F04A7A">
            <w:pPr>
              <w:pStyle w:val="TableParagraph"/>
              <w:rPr>
                <w:rFonts w:ascii="Times New Roman"/>
                <w:sz w:val="21"/>
              </w:rPr>
            </w:pPr>
          </w:p>
          <w:p w:rsidR="00F04A7A" w:rsidRDefault="008A4D41">
            <w:pPr>
              <w:pStyle w:val="TableParagraph"/>
              <w:spacing w:line="20" w:lineRule="exact"/>
              <w:ind w:left="2707"/>
              <w:rPr>
                <w:rFonts w:ascii="Times New Roman"/>
                <w:sz w:val="2"/>
              </w:rPr>
            </w:pPr>
            <w:r>
              <w:rPr>
                <w:rFonts w:ascii="Times New Roman"/>
                <w:noProof/>
                <w:sz w:val="2"/>
                <w:lang w:val="en-US"/>
              </w:rPr>
              <mc:AlternateContent>
                <mc:Choice Requires="wpg">
                  <w:drawing>
                    <wp:inline distT="0" distB="0" distL="0" distR="0">
                      <wp:extent cx="474345" cy="3810"/>
                      <wp:effectExtent l="635" t="4445" r="1270" b="1270"/>
                      <wp:docPr id="395"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3810"/>
                                <a:chOff x="0" y="0"/>
                                <a:chExt cx="747" cy="6"/>
                              </a:xfrm>
                            </wpg:grpSpPr>
                            <wps:wsp>
                              <wps:cNvPr id="396" name="Rectangle 387"/>
                              <wps:cNvSpPr>
                                <a:spLocks noChangeArrowheads="1"/>
                              </wps:cNvSpPr>
                              <wps:spPr bwMode="auto">
                                <a:xfrm>
                                  <a:off x="0" y="0"/>
                                  <a:ext cx="747"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BE17B5" id="Group 386" o:spid="_x0000_s1026" style="width:37.35pt;height:.3pt;mso-position-horizontal-relative:char;mso-position-vertical-relative:line" coordsize="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">
                      <v:rect id="Rectangle 387" o:spid="_x0000_s1027" style="position:absolute;width:74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Wk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ixnczsQjIJdXAAAA//8DAFBLAQItABQABgAIAAAAIQDb4fbL7gAAAIUBAAATAAAAAAAA&#10;AAAAAAAAAAAAAABbQ29udGVudF9UeXBlc10ueG1sUEsBAi0AFAAGAAgAAAAhAFr0LFu/AAAAFQEA&#10;AAsAAAAAAAAAAAAAAAAAHwEAAF9yZWxzLy5yZWxzUEsBAi0AFAAGAAgAAAAhAPXGlaTHAAAA3AAA&#10;AA8AAAAAAAAAAAAAAAAABwIAAGRycy9kb3ducmV2LnhtbFBLBQYAAAAAAwADALcAAAD7AgAAAAA=&#10;" fillcolor="black" stroked="f"/>
                      <w10:anchorlock/>
                    </v:group>
                  </w:pict>
                </mc:Fallback>
              </mc:AlternateContent>
            </w:r>
          </w:p>
          <w:p w:rsidR="00F04A7A" w:rsidRDefault="00F04A7A">
            <w:pPr>
              <w:pStyle w:val="TableParagraph"/>
              <w:rPr>
                <w:rFonts w:ascii="Times New Roman"/>
                <w:sz w:val="10"/>
              </w:rPr>
            </w:pPr>
          </w:p>
          <w:p w:rsidR="00F04A7A" w:rsidRDefault="00F04A7A">
            <w:pPr>
              <w:pStyle w:val="TableParagraph"/>
              <w:spacing w:before="10"/>
              <w:rPr>
                <w:rFonts w:ascii="Times New Roman"/>
                <w:sz w:val="10"/>
              </w:rPr>
            </w:pPr>
          </w:p>
          <w:p w:rsidR="00F04A7A" w:rsidRDefault="0004129A">
            <w:pPr>
              <w:pStyle w:val="TableParagraph"/>
              <w:ind w:left="609"/>
              <w:jc w:val="both"/>
              <w:rPr>
                <w:sz w:val="8"/>
              </w:rPr>
            </w:pPr>
            <w:r>
              <w:rPr>
                <w:w w:val="105"/>
                <w:sz w:val="8"/>
              </w:rPr>
              <w:t>Si el proponente es plural cada indicador debe calcularse así:</w:t>
            </w:r>
          </w:p>
          <w:p w:rsidR="00F04A7A" w:rsidRDefault="00F04A7A">
            <w:pPr>
              <w:pStyle w:val="TableParagraph"/>
              <w:spacing w:before="3"/>
              <w:rPr>
                <w:rFonts w:ascii="Times New Roman"/>
                <w:sz w:val="10"/>
              </w:rPr>
            </w:pPr>
          </w:p>
          <w:p w:rsidR="00F04A7A" w:rsidRDefault="0004129A">
            <w:pPr>
              <w:pStyle w:val="TableParagraph"/>
              <w:spacing w:line="83" w:lineRule="exact"/>
              <w:ind w:left="2092"/>
              <w:rPr>
                <w:rFonts w:ascii="Cambria Math" w:eastAsia="Cambria Math" w:hAnsi="Cambria Math" w:cs="Cambria Math"/>
                <w:sz w:val="8"/>
                <w:szCs w:val="8"/>
              </w:rPr>
            </w:pPr>
            <w:r>
              <w:rPr>
                <w:rFonts w:ascii="Cambria Math" w:eastAsia="Cambria Math" w:hAnsi="Cambria Math" w:cs="Cambria Math"/>
                <w:spacing w:val="-1"/>
                <w:w w:val="107"/>
                <w:position w:val="2"/>
                <w:sz w:val="8"/>
                <w:szCs w:val="8"/>
              </w:rPr>
              <w:t>(</w:t>
            </w:r>
            <w:r>
              <w:rPr>
                <w:rFonts w:ascii="Cambria Math" w:eastAsia="Cambria Math" w:hAnsi="Cambria Math" w:cs="Cambria Math"/>
                <w:w w:val="115"/>
                <w:position w:val="2"/>
                <w:sz w:val="8"/>
                <w:szCs w:val="8"/>
              </w:rPr>
              <w:t>�</w:t>
            </w:r>
            <w:r>
              <w:rPr>
                <w:rFonts w:ascii="Cambria Math" w:eastAsia="Cambria Math" w:hAnsi="Cambria Math" w:cs="Cambria Math"/>
                <w:w w:val="95"/>
                <w:position w:val="5"/>
                <w:sz w:val="6"/>
                <w:szCs w:val="6"/>
              </w:rPr>
              <w:t>�</w:t>
            </w:r>
            <w:r>
              <w:rPr>
                <w:rFonts w:ascii="Cambria Math" w:eastAsia="Cambria Math" w:hAnsi="Cambria Math" w:cs="Cambria Math"/>
                <w:position w:val="5"/>
                <w:sz w:val="6"/>
                <w:szCs w:val="6"/>
              </w:rPr>
              <w:t xml:space="preserve"> </w:t>
            </w:r>
            <w:r>
              <w:rPr>
                <w:rFonts w:ascii="Cambria Math" w:eastAsia="Cambria Math" w:hAnsi="Cambria Math" w:cs="Cambria Math"/>
                <w:spacing w:val="-1"/>
                <w:position w:val="5"/>
                <w:sz w:val="6"/>
                <w:szCs w:val="6"/>
              </w:rPr>
              <w:t xml:space="preserve"> </w:t>
            </w:r>
            <w:r>
              <w:rPr>
                <w:rFonts w:ascii="Cambria Math" w:eastAsia="Cambria Math" w:hAnsi="Cambria Math" w:cs="Cambria Math"/>
                <w:w w:val="87"/>
                <w:sz w:val="6"/>
                <w:szCs w:val="6"/>
              </w:rPr>
              <w:t>�</w:t>
            </w:r>
            <w:r>
              <w:rPr>
                <w:rFonts w:ascii="Cambria Math" w:eastAsia="Cambria Math" w:hAnsi="Cambria Math" w:cs="Cambria Math"/>
                <w:sz w:val="6"/>
                <w:szCs w:val="6"/>
              </w:rPr>
              <w:t xml:space="preserve"> </w:t>
            </w:r>
            <w:r>
              <w:rPr>
                <w:rFonts w:ascii="Cambria Math" w:eastAsia="Cambria Math" w:hAnsi="Cambria Math" w:cs="Cambria Math"/>
                <w:spacing w:val="-1"/>
                <w:w w:val="107"/>
                <w:position w:val="2"/>
                <w:sz w:val="8"/>
                <w:szCs w:val="8"/>
              </w:rPr>
              <w:t>C</w:t>
            </w:r>
            <w:r>
              <w:rPr>
                <w:rFonts w:ascii="Cambria Math" w:eastAsia="Cambria Math" w:hAnsi="Cambria Math" w:cs="Cambria Math"/>
                <w:w w:val="107"/>
                <w:position w:val="2"/>
                <w:sz w:val="8"/>
                <w:szCs w:val="8"/>
              </w:rPr>
              <w:t>ompon</w:t>
            </w:r>
            <w:r>
              <w:rPr>
                <w:rFonts w:ascii="Cambria Math" w:eastAsia="Cambria Math" w:hAnsi="Cambria Math" w:cs="Cambria Math"/>
                <w:spacing w:val="-1"/>
                <w:w w:val="107"/>
                <w:position w:val="2"/>
                <w:sz w:val="8"/>
                <w:szCs w:val="8"/>
              </w:rPr>
              <w:t>e</w:t>
            </w:r>
            <w:r>
              <w:rPr>
                <w:rFonts w:ascii="Cambria Math" w:eastAsia="Cambria Math" w:hAnsi="Cambria Math" w:cs="Cambria Math"/>
                <w:w w:val="107"/>
                <w:position w:val="2"/>
                <w:sz w:val="8"/>
                <w:szCs w:val="8"/>
              </w:rPr>
              <w:t>n</w:t>
            </w:r>
            <w:r>
              <w:rPr>
                <w:rFonts w:ascii="Cambria Math" w:eastAsia="Cambria Math" w:hAnsi="Cambria Math" w:cs="Cambria Math"/>
                <w:spacing w:val="-1"/>
                <w:w w:val="107"/>
                <w:position w:val="2"/>
                <w:sz w:val="8"/>
                <w:szCs w:val="8"/>
              </w:rPr>
              <w:t>t</w:t>
            </w:r>
            <w:r>
              <w:rPr>
                <w:rFonts w:ascii="Cambria Math" w:eastAsia="Cambria Math" w:hAnsi="Cambria Math" w:cs="Cambria Math"/>
                <w:w w:val="107"/>
                <w:position w:val="2"/>
                <w:sz w:val="8"/>
                <w:szCs w:val="8"/>
              </w:rPr>
              <w:t>e</w:t>
            </w:r>
            <w:r>
              <w:rPr>
                <w:rFonts w:ascii="Cambria Math" w:eastAsia="Cambria Math" w:hAnsi="Cambria Math" w:cs="Cambria Math"/>
                <w:spacing w:val="2"/>
                <w:position w:val="2"/>
                <w:sz w:val="8"/>
                <w:szCs w:val="8"/>
              </w:rPr>
              <w:t xml:space="preserve"> </w:t>
            </w:r>
            <w:r>
              <w:rPr>
                <w:rFonts w:ascii="Cambria Math" w:eastAsia="Cambria Math" w:hAnsi="Cambria Math" w:cs="Cambria Math"/>
                <w:w w:val="107"/>
                <w:position w:val="2"/>
                <w:sz w:val="8"/>
                <w:szCs w:val="8"/>
              </w:rPr>
              <w:t>1</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
                <w:w w:val="107"/>
                <w:position w:val="2"/>
                <w:sz w:val="8"/>
                <w:szCs w:val="8"/>
              </w:rPr>
              <w:t>de</w:t>
            </w:r>
            <w:r>
              <w:rPr>
                <w:rFonts w:ascii="Cambria Math" w:eastAsia="Cambria Math" w:hAnsi="Cambria Math" w:cs="Cambria Math"/>
                <w:w w:val="107"/>
                <w:position w:val="2"/>
                <w:sz w:val="8"/>
                <w:szCs w:val="8"/>
              </w:rPr>
              <w:t>l</w:t>
            </w:r>
            <w:r>
              <w:rPr>
                <w:rFonts w:ascii="Cambria Math" w:eastAsia="Cambria Math" w:hAnsi="Cambria Math" w:cs="Cambria Math"/>
                <w:position w:val="2"/>
                <w:sz w:val="8"/>
                <w:szCs w:val="8"/>
              </w:rPr>
              <w:t xml:space="preserve"> </w:t>
            </w:r>
            <w:r>
              <w:rPr>
                <w:rFonts w:ascii="Cambria Math" w:eastAsia="Cambria Math" w:hAnsi="Cambria Math" w:cs="Cambria Math"/>
                <w:spacing w:val="-1"/>
                <w:w w:val="107"/>
                <w:position w:val="2"/>
                <w:sz w:val="8"/>
                <w:szCs w:val="8"/>
              </w:rPr>
              <w:t>ind</w:t>
            </w:r>
            <w:r>
              <w:rPr>
                <w:rFonts w:ascii="Cambria Math" w:eastAsia="Cambria Math" w:hAnsi="Cambria Math" w:cs="Cambria Math"/>
                <w:w w:val="107"/>
                <w:position w:val="2"/>
                <w:sz w:val="8"/>
                <w:szCs w:val="8"/>
              </w:rPr>
              <w:t>i</w:t>
            </w:r>
            <w:r>
              <w:rPr>
                <w:rFonts w:ascii="Cambria Math" w:eastAsia="Cambria Math" w:hAnsi="Cambria Math" w:cs="Cambria Math"/>
                <w:spacing w:val="-1"/>
                <w:w w:val="107"/>
                <w:position w:val="2"/>
                <w:sz w:val="8"/>
                <w:szCs w:val="8"/>
              </w:rPr>
              <w:t>ca</w:t>
            </w:r>
            <w:r>
              <w:rPr>
                <w:rFonts w:ascii="Cambria Math" w:eastAsia="Cambria Math" w:hAnsi="Cambria Math" w:cs="Cambria Math"/>
                <w:w w:val="107"/>
                <w:position w:val="2"/>
                <w:sz w:val="8"/>
                <w:szCs w:val="8"/>
              </w:rPr>
              <w:t>d</w:t>
            </w:r>
            <w:r>
              <w:rPr>
                <w:rFonts w:ascii="Cambria Math" w:eastAsia="Cambria Math" w:hAnsi="Cambria Math" w:cs="Cambria Math"/>
                <w:spacing w:val="-1"/>
                <w:w w:val="107"/>
                <w:position w:val="2"/>
                <w:sz w:val="8"/>
                <w:szCs w:val="8"/>
              </w:rPr>
              <w:t>o</w:t>
            </w:r>
            <w:r>
              <w:rPr>
                <w:rFonts w:ascii="Cambria Math" w:eastAsia="Cambria Math" w:hAnsi="Cambria Math" w:cs="Cambria Math"/>
                <w:spacing w:val="1"/>
                <w:w w:val="107"/>
                <w:position w:val="2"/>
                <w:sz w:val="8"/>
                <w:szCs w:val="8"/>
              </w:rPr>
              <w:t>r</w:t>
            </w:r>
            <w:r>
              <w:rPr>
                <w:rFonts w:ascii="Cambria Math" w:eastAsia="Cambria Math" w:hAnsi="Cambria Math" w:cs="Cambria Math"/>
                <w:spacing w:val="4"/>
                <w:w w:val="49"/>
                <w:sz w:val="6"/>
                <w:szCs w:val="6"/>
              </w:rPr>
              <w:t>�</w:t>
            </w:r>
            <w:r>
              <w:rPr>
                <w:rFonts w:ascii="Cambria Math" w:eastAsia="Cambria Math" w:hAnsi="Cambria Math" w:cs="Cambria Math"/>
                <w:w w:val="107"/>
                <w:position w:val="2"/>
                <w:sz w:val="8"/>
                <w:szCs w:val="8"/>
              </w:rPr>
              <w:t>)</w:t>
            </w:r>
          </w:p>
          <w:p w:rsidR="00F04A7A" w:rsidRDefault="0004129A">
            <w:pPr>
              <w:pStyle w:val="TableParagraph"/>
              <w:spacing w:line="64" w:lineRule="exact"/>
              <w:ind w:left="1603"/>
              <w:rPr>
                <w:rFonts w:ascii="Cambria Math" w:eastAsia="Cambria Math" w:hAnsi="Cambria Math" w:cs="Cambria Math"/>
                <w:sz w:val="6"/>
                <w:szCs w:val="6"/>
              </w:rPr>
            </w:pPr>
            <w:r>
              <w:rPr>
                <w:rFonts w:ascii="Cambria Math" w:eastAsia="Cambria Math" w:hAnsi="Cambria Math" w:cs="Cambria Math"/>
                <w:spacing w:val="-1"/>
                <w:w w:val="107"/>
                <w:sz w:val="8"/>
                <w:szCs w:val="8"/>
              </w:rPr>
              <w:t>In</w:t>
            </w:r>
            <w:r>
              <w:rPr>
                <w:rFonts w:ascii="Cambria Math" w:eastAsia="Cambria Math" w:hAnsi="Cambria Math" w:cs="Cambria Math"/>
                <w:w w:val="107"/>
                <w:sz w:val="8"/>
                <w:szCs w:val="8"/>
              </w:rPr>
              <w:t>d</w:t>
            </w:r>
            <w:r>
              <w:rPr>
                <w:rFonts w:ascii="Cambria Math" w:eastAsia="Cambria Math" w:hAnsi="Cambria Math" w:cs="Cambria Math"/>
                <w:spacing w:val="-1"/>
                <w:w w:val="107"/>
                <w:sz w:val="8"/>
                <w:szCs w:val="8"/>
              </w:rPr>
              <w:t>ic</w:t>
            </w:r>
            <w:r>
              <w:rPr>
                <w:rFonts w:ascii="Cambria Math" w:eastAsia="Cambria Math" w:hAnsi="Cambria Math" w:cs="Cambria Math"/>
                <w:w w:val="107"/>
                <w:sz w:val="8"/>
                <w:szCs w:val="8"/>
              </w:rPr>
              <w:t>a</w:t>
            </w:r>
            <w:r>
              <w:rPr>
                <w:rFonts w:ascii="Cambria Math" w:eastAsia="Cambria Math" w:hAnsi="Cambria Math" w:cs="Cambria Math"/>
                <w:spacing w:val="-1"/>
                <w:w w:val="107"/>
                <w:sz w:val="8"/>
                <w:szCs w:val="8"/>
              </w:rPr>
              <w:t>d</w:t>
            </w:r>
            <w:r>
              <w:rPr>
                <w:rFonts w:ascii="Cambria Math" w:eastAsia="Cambria Math" w:hAnsi="Cambria Math" w:cs="Cambria Math"/>
                <w:w w:val="107"/>
                <w:sz w:val="8"/>
                <w:szCs w:val="8"/>
              </w:rPr>
              <w:t>or</w:t>
            </w:r>
            <w:r>
              <w:rPr>
                <w:rFonts w:ascii="Cambria Math" w:eastAsia="Cambria Math" w:hAnsi="Cambria Math" w:cs="Cambria Math"/>
                <w:sz w:val="8"/>
                <w:szCs w:val="8"/>
              </w:rPr>
              <w:t xml:space="preserve"> </w:t>
            </w:r>
            <w:r>
              <w:rPr>
                <w:rFonts w:ascii="Cambria Math" w:eastAsia="Cambria Math" w:hAnsi="Cambria Math" w:cs="Cambria Math"/>
                <w:spacing w:val="8"/>
                <w:sz w:val="8"/>
                <w:szCs w:val="8"/>
              </w:rPr>
              <w:t xml:space="preserve"> </w:t>
            </w:r>
            <w:r>
              <w:rPr>
                <w:rFonts w:ascii="Cambria Math" w:eastAsia="Cambria Math" w:hAnsi="Cambria Math" w:cs="Cambria Math"/>
                <w:w w:val="107"/>
                <w:sz w:val="8"/>
                <w:szCs w:val="8"/>
              </w:rPr>
              <w:t>=</w:t>
            </w:r>
            <w:r>
              <w:rPr>
                <w:rFonts w:ascii="Cambria Math" w:eastAsia="Cambria Math" w:hAnsi="Cambria Math" w:cs="Cambria Math"/>
                <w:sz w:val="8"/>
                <w:szCs w:val="8"/>
              </w:rPr>
              <w:t xml:space="preserve">      </w:t>
            </w:r>
            <w:r>
              <w:rPr>
                <w:rFonts w:ascii="Cambria Math" w:eastAsia="Cambria Math" w:hAnsi="Cambria Math" w:cs="Cambria Math"/>
                <w:spacing w:val="-3"/>
                <w:sz w:val="8"/>
                <w:szCs w:val="8"/>
              </w:rPr>
              <w:t xml:space="preserve"> </w:t>
            </w:r>
            <w:r>
              <w:rPr>
                <w:rFonts w:ascii="Cambria Math" w:eastAsia="Cambria Math" w:hAnsi="Cambria Math" w:cs="Cambria Math"/>
                <w:w w:val="49"/>
                <w:position w:val="5"/>
                <w:sz w:val="6"/>
                <w:szCs w:val="6"/>
              </w:rPr>
              <w:t>�</w:t>
            </w:r>
            <w:r>
              <w:rPr>
                <w:rFonts w:ascii="Cambria Math" w:eastAsia="Cambria Math" w:hAnsi="Cambria Math" w:cs="Cambria Math"/>
                <w:w w:val="110"/>
                <w:position w:val="5"/>
                <w:sz w:val="6"/>
                <w:szCs w:val="6"/>
              </w:rPr>
              <w:t>�</w:t>
            </w:r>
          </w:p>
          <w:p w:rsidR="00F04A7A" w:rsidRDefault="0004129A">
            <w:pPr>
              <w:pStyle w:val="TableParagraph"/>
              <w:spacing w:line="63" w:lineRule="exact"/>
              <w:ind w:left="2092"/>
              <w:rPr>
                <w:rFonts w:ascii="Cambria Math" w:eastAsia="Cambria Math" w:hAnsi="Cambria Math" w:cs="Cambria Math"/>
                <w:sz w:val="8"/>
                <w:szCs w:val="8"/>
              </w:rPr>
            </w:pPr>
            <w:r>
              <w:rPr>
                <w:rFonts w:ascii="Cambria Math" w:eastAsia="Cambria Math" w:hAnsi="Cambria Math" w:cs="Cambria Math"/>
                <w:spacing w:val="-1"/>
                <w:w w:val="107"/>
                <w:sz w:val="8"/>
                <w:szCs w:val="8"/>
              </w:rPr>
              <w:t>(</w:t>
            </w:r>
            <w:r>
              <w:rPr>
                <w:rFonts w:ascii="Cambria Math" w:eastAsia="Cambria Math" w:hAnsi="Cambria Math" w:cs="Cambria Math"/>
                <w:w w:val="115"/>
                <w:sz w:val="8"/>
                <w:szCs w:val="8"/>
              </w:rPr>
              <w:t>�</w:t>
            </w:r>
            <w:r>
              <w:rPr>
                <w:rFonts w:ascii="Cambria Math" w:eastAsia="Cambria Math" w:hAnsi="Cambria Math" w:cs="Cambria Math"/>
                <w:w w:val="95"/>
                <w:position w:val="3"/>
                <w:sz w:val="6"/>
                <w:szCs w:val="6"/>
              </w:rPr>
              <w:t>�</w:t>
            </w:r>
            <w:r>
              <w:rPr>
                <w:rFonts w:ascii="Cambria Math" w:eastAsia="Cambria Math" w:hAnsi="Cambria Math" w:cs="Cambria Math"/>
                <w:position w:val="3"/>
                <w:sz w:val="6"/>
                <w:szCs w:val="6"/>
              </w:rPr>
              <w:t xml:space="preserve"> </w:t>
            </w:r>
            <w:r>
              <w:rPr>
                <w:rFonts w:ascii="Cambria Math" w:eastAsia="Cambria Math" w:hAnsi="Cambria Math" w:cs="Cambria Math"/>
                <w:spacing w:val="-1"/>
                <w:position w:val="3"/>
                <w:sz w:val="6"/>
                <w:szCs w:val="6"/>
              </w:rPr>
              <w:t xml:space="preserve"> </w:t>
            </w:r>
            <w:r>
              <w:rPr>
                <w:rFonts w:ascii="Cambria Math" w:eastAsia="Cambria Math" w:hAnsi="Cambria Math" w:cs="Cambria Math"/>
                <w:w w:val="87"/>
                <w:position w:val="-1"/>
                <w:sz w:val="6"/>
                <w:szCs w:val="6"/>
              </w:rPr>
              <w:t>�</w:t>
            </w:r>
            <w:r>
              <w:rPr>
                <w:rFonts w:ascii="Cambria Math" w:eastAsia="Cambria Math" w:hAnsi="Cambria Math" w:cs="Cambria Math"/>
                <w:position w:val="-1"/>
                <w:sz w:val="6"/>
                <w:szCs w:val="6"/>
              </w:rPr>
              <w:t xml:space="preserve"> </w:t>
            </w:r>
            <w:r>
              <w:rPr>
                <w:rFonts w:ascii="Cambria Math" w:eastAsia="Cambria Math" w:hAnsi="Cambria Math" w:cs="Cambria Math"/>
                <w:spacing w:val="-1"/>
                <w:w w:val="107"/>
                <w:sz w:val="8"/>
                <w:szCs w:val="8"/>
              </w:rPr>
              <w:t>C</w:t>
            </w:r>
            <w:r>
              <w:rPr>
                <w:rFonts w:ascii="Cambria Math" w:eastAsia="Cambria Math" w:hAnsi="Cambria Math" w:cs="Cambria Math"/>
                <w:w w:val="107"/>
                <w:sz w:val="8"/>
                <w:szCs w:val="8"/>
              </w:rPr>
              <w:t>ompon</w:t>
            </w:r>
            <w:r>
              <w:rPr>
                <w:rFonts w:ascii="Cambria Math" w:eastAsia="Cambria Math" w:hAnsi="Cambria Math" w:cs="Cambria Math"/>
                <w:spacing w:val="-1"/>
                <w:w w:val="107"/>
                <w:sz w:val="8"/>
                <w:szCs w:val="8"/>
              </w:rPr>
              <w:t>e</w:t>
            </w:r>
            <w:r>
              <w:rPr>
                <w:rFonts w:ascii="Cambria Math" w:eastAsia="Cambria Math" w:hAnsi="Cambria Math" w:cs="Cambria Math"/>
                <w:w w:val="107"/>
                <w:sz w:val="8"/>
                <w:szCs w:val="8"/>
              </w:rPr>
              <w:t>n</w:t>
            </w:r>
            <w:r>
              <w:rPr>
                <w:rFonts w:ascii="Cambria Math" w:eastAsia="Cambria Math" w:hAnsi="Cambria Math" w:cs="Cambria Math"/>
                <w:spacing w:val="-1"/>
                <w:w w:val="107"/>
                <w:sz w:val="8"/>
                <w:szCs w:val="8"/>
              </w:rPr>
              <w:t>t</w:t>
            </w:r>
            <w:r>
              <w:rPr>
                <w:rFonts w:ascii="Cambria Math" w:eastAsia="Cambria Math" w:hAnsi="Cambria Math" w:cs="Cambria Math"/>
                <w:w w:val="107"/>
                <w:sz w:val="8"/>
                <w:szCs w:val="8"/>
              </w:rPr>
              <w:t>e</w:t>
            </w:r>
            <w:r>
              <w:rPr>
                <w:rFonts w:ascii="Cambria Math" w:eastAsia="Cambria Math" w:hAnsi="Cambria Math" w:cs="Cambria Math"/>
                <w:spacing w:val="2"/>
                <w:sz w:val="8"/>
                <w:szCs w:val="8"/>
              </w:rPr>
              <w:t xml:space="preserve"> </w:t>
            </w:r>
            <w:r>
              <w:rPr>
                <w:rFonts w:ascii="Cambria Math" w:eastAsia="Cambria Math" w:hAnsi="Cambria Math" w:cs="Cambria Math"/>
                <w:w w:val="107"/>
                <w:sz w:val="8"/>
                <w:szCs w:val="8"/>
              </w:rPr>
              <w:t>2</w:t>
            </w:r>
            <w:r>
              <w:rPr>
                <w:rFonts w:ascii="Cambria Math" w:eastAsia="Cambria Math" w:hAnsi="Cambria Math" w:cs="Cambria Math"/>
                <w:spacing w:val="1"/>
                <w:sz w:val="8"/>
                <w:szCs w:val="8"/>
              </w:rPr>
              <w:t xml:space="preserve"> </w:t>
            </w:r>
            <w:r>
              <w:rPr>
                <w:rFonts w:ascii="Cambria Math" w:eastAsia="Cambria Math" w:hAnsi="Cambria Math" w:cs="Cambria Math"/>
                <w:spacing w:val="-1"/>
                <w:w w:val="107"/>
                <w:sz w:val="8"/>
                <w:szCs w:val="8"/>
              </w:rPr>
              <w:t>de</w:t>
            </w:r>
            <w:r>
              <w:rPr>
                <w:rFonts w:ascii="Cambria Math" w:eastAsia="Cambria Math" w:hAnsi="Cambria Math" w:cs="Cambria Math"/>
                <w:w w:val="107"/>
                <w:sz w:val="8"/>
                <w:szCs w:val="8"/>
              </w:rPr>
              <w:t>l</w:t>
            </w:r>
            <w:r>
              <w:rPr>
                <w:rFonts w:ascii="Cambria Math" w:eastAsia="Cambria Math" w:hAnsi="Cambria Math" w:cs="Cambria Math"/>
                <w:sz w:val="8"/>
                <w:szCs w:val="8"/>
              </w:rPr>
              <w:t xml:space="preserve"> </w:t>
            </w:r>
            <w:r>
              <w:rPr>
                <w:rFonts w:ascii="Cambria Math" w:eastAsia="Cambria Math" w:hAnsi="Cambria Math" w:cs="Cambria Math"/>
                <w:spacing w:val="-1"/>
                <w:w w:val="107"/>
                <w:sz w:val="8"/>
                <w:szCs w:val="8"/>
              </w:rPr>
              <w:t>ind</w:t>
            </w:r>
            <w:r>
              <w:rPr>
                <w:rFonts w:ascii="Cambria Math" w:eastAsia="Cambria Math" w:hAnsi="Cambria Math" w:cs="Cambria Math"/>
                <w:w w:val="107"/>
                <w:sz w:val="8"/>
                <w:szCs w:val="8"/>
              </w:rPr>
              <w:t>i</w:t>
            </w:r>
            <w:r>
              <w:rPr>
                <w:rFonts w:ascii="Cambria Math" w:eastAsia="Cambria Math" w:hAnsi="Cambria Math" w:cs="Cambria Math"/>
                <w:spacing w:val="-1"/>
                <w:w w:val="107"/>
                <w:sz w:val="8"/>
                <w:szCs w:val="8"/>
              </w:rPr>
              <w:t>ca</w:t>
            </w:r>
            <w:r>
              <w:rPr>
                <w:rFonts w:ascii="Cambria Math" w:eastAsia="Cambria Math" w:hAnsi="Cambria Math" w:cs="Cambria Math"/>
                <w:w w:val="107"/>
                <w:sz w:val="8"/>
                <w:szCs w:val="8"/>
              </w:rPr>
              <w:t>d</w:t>
            </w:r>
            <w:r>
              <w:rPr>
                <w:rFonts w:ascii="Cambria Math" w:eastAsia="Cambria Math" w:hAnsi="Cambria Math" w:cs="Cambria Math"/>
                <w:spacing w:val="-1"/>
                <w:w w:val="107"/>
                <w:sz w:val="8"/>
                <w:szCs w:val="8"/>
              </w:rPr>
              <w:t>o</w:t>
            </w:r>
            <w:r>
              <w:rPr>
                <w:rFonts w:ascii="Cambria Math" w:eastAsia="Cambria Math" w:hAnsi="Cambria Math" w:cs="Cambria Math"/>
                <w:spacing w:val="1"/>
                <w:w w:val="107"/>
                <w:sz w:val="8"/>
                <w:szCs w:val="8"/>
              </w:rPr>
              <w:t>r</w:t>
            </w:r>
            <w:r>
              <w:rPr>
                <w:rFonts w:ascii="Cambria Math" w:eastAsia="Cambria Math" w:hAnsi="Cambria Math" w:cs="Cambria Math"/>
                <w:spacing w:val="4"/>
                <w:w w:val="49"/>
                <w:position w:val="-1"/>
                <w:sz w:val="6"/>
                <w:szCs w:val="6"/>
              </w:rPr>
              <w:t>�</w:t>
            </w:r>
            <w:r>
              <w:rPr>
                <w:rFonts w:ascii="Cambria Math" w:eastAsia="Cambria Math" w:hAnsi="Cambria Math" w:cs="Cambria Math"/>
                <w:w w:val="107"/>
                <w:sz w:val="8"/>
                <w:szCs w:val="8"/>
              </w:rPr>
              <w:t>)</w:t>
            </w:r>
          </w:p>
          <w:p w:rsidR="00F04A7A" w:rsidRDefault="0004129A">
            <w:pPr>
              <w:pStyle w:val="TableParagraph"/>
              <w:spacing w:line="37" w:lineRule="exact"/>
              <w:ind w:left="2188"/>
              <w:rPr>
                <w:rFonts w:ascii="Cambria Math" w:eastAsia="Cambria Math" w:hAnsi="Cambria Math" w:cs="Cambria Math"/>
                <w:sz w:val="6"/>
                <w:szCs w:val="6"/>
              </w:rPr>
            </w:pPr>
            <w:r>
              <w:rPr>
                <w:rFonts w:ascii="Cambria Math" w:eastAsia="Cambria Math" w:hAnsi="Cambria Math" w:cs="Cambria Math"/>
                <w:w w:val="49"/>
                <w:sz w:val="6"/>
                <w:szCs w:val="6"/>
              </w:rPr>
              <w:t>�</w:t>
            </w:r>
            <w:r>
              <w:rPr>
                <w:rFonts w:ascii="Cambria Math" w:eastAsia="Cambria Math" w:hAnsi="Cambria Math" w:cs="Cambria Math"/>
                <w:w w:val="110"/>
                <w:sz w:val="6"/>
                <w:szCs w:val="6"/>
              </w:rPr>
              <w:t>�</w:t>
            </w:r>
          </w:p>
          <w:p w:rsidR="00F04A7A" w:rsidRDefault="00F04A7A">
            <w:pPr>
              <w:pStyle w:val="TableParagraph"/>
              <w:rPr>
                <w:rFonts w:ascii="Times New Roman"/>
                <w:sz w:val="6"/>
              </w:rPr>
            </w:pPr>
          </w:p>
          <w:p w:rsidR="00F04A7A" w:rsidRDefault="0004129A">
            <w:pPr>
              <w:pStyle w:val="TableParagraph"/>
              <w:spacing w:before="52"/>
              <w:ind w:left="609"/>
              <w:jc w:val="both"/>
              <w:rPr>
                <w:sz w:val="8"/>
                <w:szCs w:val="8"/>
              </w:rPr>
            </w:pPr>
            <w:r>
              <w:rPr>
                <w:w w:val="105"/>
                <w:sz w:val="8"/>
                <w:szCs w:val="8"/>
              </w:rPr>
              <w:t>Donde</w:t>
            </w:r>
            <w:r>
              <w:rPr>
                <w:rFonts w:ascii="Cambria Math" w:eastAsia="Cambria Math" w:hAnsi="Cambria Math" w:cs="Cambria Math"/>
                <w:w w:val="105"/>
                <w:sz w:val="8"/>
                <w:szCs w:val="8"/>
              </w:rPr>
              <w:t>�</w:t>
            </w:r>
            <w:r>
              <w:rPr>
                <w:w w:val="105"/>
                <w:sz w:val="8"/>
                <w:szCs w:val="8"/>
              </w:rPr>
              <w:t>es el número de integrantes del proponente plural (unión temporal o consorcio).</w:t>
            </w:r>
          </w:p>
          <w:p w:rsidR="00F04A7A" w:rsidRDefault="00F04A7A">
            <w:pPr>
              <w:pStyle w:val="TableParagraph"/>
              <w:rPr>
                <w:rFonts w:ascii="Times New Roman"/>
                <w:sz w:val="10"/>
              </w:rPr>
            </w:pPr>
          </w:p>
          <w:p w:rsidR="00F04A7A" w:rsidRDefault="0004129A">
            <w:pPr>
              <w:pStyle w:val="TableParagraph"/>
              <w:numPr>
                <w:ilvl w:val="2"/>
                <w:numId w:val="52"/>
              </w:numPr>
              <w:tabs>
                <w:tab w:val="left" w:pos="920"/>
              </w:tabs>
              <w:spacing w:before="73"/>
              <w:rPr>
                <w:b/>
                <w:sz w:val="8"/>
              </w:rPr>
            </w:pPr>
            <w:r>
              <w:rPr>
                <w:b/>
                <w:w w:val="105"/>
                <w:sz w:val="8"/>
              </w:rPr>
              <w:t>ACREDITACIÓN DE LA CAPACIDAD FINANCIERA Y</w:t>
            </w:r>
            <w:r>
              <w:rPr>
                <w:b/>
                <w:spacing w:val="4"/>
                <w:w w:val="105"/>
                <w:sz w:val="8"/>
              </w:rPr>
              <w:t xml:space="preserve"> </w:t>
            </w:r>
            <w:r>
              <w:rPr>
                <w:b/>
                <w:w w:val="105"/>
                <w:sz w:val="8"/>
              </w:rPr>
              <w:t>ORGANIZACIONAL</w:t>
            </w:r>
          </w:p>
          <w:p w:rsidR="00F04A7A" w:rsidRDefault="00F04A7A">
            <w:pPr>
              <w:pStyle w:val="TableParagraph"/>
              <w:spacing w:before="10"/>
              <w:rPr>
                <w:rFonts w:ascii="Times New Roman"/>
                <w:sz w:val="10"/>
              </w:rPr>
            </w:pPr>
          </w:p>
          <w:p w:rsidR="00F04A7A" w:rsidRDefault="0004129A">
            <w:pPr>
              <w:pStyle w:val="TableParagraph"/>
              <w:numPr>
                <w:ilvl w:val="3"/>
                <w:numId w:val="52"/>
              </w:numPr>
              <w:tabs>
                <w:tab w:val="left" w:pos="919"/>
              </w:tabs>
              <w:spacing w:before="1" w:line="295" w:lineRule="auto"/>
              <w:ind w:right="595"/>
              <w:rPr>
                <w:b/>
                <w:sz w:val="8"/>
              </w:rPr>
            </w:pPr>
            <w:r>
              <w:rPr>
                <w:b/>
                <w:w w:val="105"/>
                <w:sz w:val="8"/>
              </w:rPr>
              <w:t>PERSONAS NATURALES O JURÍDICAS NACIONALES Y EXTRANJERAS CON DOMICILIO O SUCURSAL EN</w:t>
            </w:r>
            <w:r>
              <w:rPr>
                <w:b/>
                <w:spacing w:val="4"/>
                <w:w w:val="105"/>
                <w:sz w:val="8"/>
              </w:rPr>
              <w:t xml:space="preserve"> </w:t>
            </w:r>
            <w:r>
              <w:rPr>
                <w:b/>
                <w:w w:val="105"/>
                <w:sz w:val="8"/>
              </w:rPr>
              <w:t>COLOMBIA</w:t>
            </w:r>
          </w:p>
          <w:p w:rsidR="00F04A7A" w:rsidRDefault="00F04A7A">
            <w:pPr>
              <w:pStyle w:val="TableParagraph"/>
              <w:rPr>
                <w:rFonts w:ascii="Times New Roman"/>
                <w:sz w:val="9"/>
              </w:rPr>
            </w:pPr>
          </w:p>
          <w:p w:rsidR="00F04A7A" w:rsidRDefault="0004129A">
            <w:pPr>
              <w:pStyle w:val="TableParagraph"/>
              <w:spacing w:line="297" w:lineRule="auto"/>
              <w:ind w:left="609" w:right="594"/>
              <w:jc w:val="both"/>
              <w:rPr>
                <w:sz w:val="8"/>
              </w:rPr>
            </w:pPr>
            <w:r>
              <w:rPr>
                <w:w w:val="105"/>
                <w:sz w:val="8"/>
              </w:rPr>
              <w:t xml:space="preserve">La evaluación financiera y organizacional de las propuestas se efectuará a partir de la información contenida en el RUP vigente y en firme. En tal sentido, la evaluación de la capacidad financiera se realizará de acuerdo con la información reportada en el </w:t>
            </w:r>
            <w:r>
              <w:rPr>
                <w:w w:val="105"/>
                <w:sz w:val="8"/>
              </w:rPr>
              <w:t xml:space="preserve">Registro, de acuerdo con las disposiciones establecidas en la Subsección 5, de la Sección 1, del Capítulo 1, del Título 1, de la Parte 2 del Decreto 1082 de 2015, o las normas que las modifiquen, adicionen o sustituyan, por lo que se tomará la información </w:t>
            </w:r>
            <w:r>
              <w:rPr>
                <w:w w:val="105"/>
                <w:sz w:val="8"/>
              </w:rPr>
              <w:t>financiera del mejor año fiscal que se refleje en el registro del proponente y que esté vigente y en firme.</w:t>
            </w:r>
          </w:p>
          <w:p w:rsidR="00F04A7A" w:rsidRDefault="00F04A7A">
            <w:pPr>
              <w:pStyle w:val="TableParagraph"/>
              <w:spacing w:before="10"/>
              <w:rPr>
                <w:rFonts w:ascii="Times New Roman"/>
                <w:sz w:val="8"/>
              </w:rPr>
            </w:pPr>
          </w:p>
          <w:p w:rsidR="00F04A7A" w:rsidRDefault="0004129A">
            <w:pPr>
              <w:pStyle w:val="TableParagraph"/>
              <w:spacing w:line="295" w:lineRule="auto"/>
              <w:ind w:left="609" w:right="593"/>
              <w:jc w:val="both"/>
              <w:rPr>
                <w:sz w:val="8"/>
              </w:rPr>
            </w:pPr>
            <w:r>
              <w:rPr>
                <w:w w:val="105"/>
                <w:sz w:val="8"/>
              </w:rPr>
              <w:t>Los proponentes extranjeros sin domicilio o sucursal en Colombia no están obligados a tener RUP y por tanto la verificación de esta información procederá en los términos definidos en el siguiente numeral.</w:t>
            </w:r>
          </w:p>
          <w:p w:rsidR="00F04A7A" w:rsidRDefault="0004129A">
            <w:pPr>
              <w:pStyle w:val="TableParagraph"/>
              <w:numPr>
                <w:ilvl w:val="3"/>
                <w:numId w:val="52"/>
              </w:numPr>
              <w:tabs>
                <w:tab w:val="left" w:pos="919"/>
              </w:tabs>
              <w:spacing w:before="53" w:line="300" w:lineRule="auto"/>
              <w:ind w:right="594"/>
              <w:rPr>
                <w:b/>
                <w:sz w:val="8"/>
              </w:rPr>
            </w:pPr>
            <w:r>
              <w:rPr>
                <w:b/>
                <w:w w:val="105"/>
                <w:sz w:val="8"/>
              </w:rPr>
              <w:t>PERSONAS NATURALES O JURÍDICAS EXTRANJERAS SIN DOMI</w:t>
            </w:r>
            <w:r>
              <w:rPr>
                <w:b/>
                <w:w w:val="105"/>
                <w:sz w:val="8"/>
              </w:rPr>
              <w:t>CILIO O SUCURSAL EN</w:t>
            </w:r>
            <w:r>
              <w:rPr>
                <w:b/>
                <w:spacing w:val="-1"/>
                <w:w w:val="105"/>
                <w:sz w:val="8"/>
              </w:rPr>
              <w:t xml:space="preserve"> </w:t>
            </w:r>
            <w:r>
              <w:rPr>
                <w:b/>
                <w:w w:val="105"/>
                <w:sz w:val="8"/>
              </w:rPr>
              <w:t>COLOMBIA</w:t>
            </w:r>
          </w:p>
          <w:p w:rsidR="00F04A7A" w:rsidRDefault="00F04A7A">
            <w:pPr>
              <w:pStyle w:val="TableParagraph"/>
              <w:spacing w:before="10"/>
              <w:rPr>
                <w:rFonts w:ascii="Times New Roman"/>
                <w:sz w:val="8"/>
              </w:rPr>
            </w:pPr>
          </w:p>
          <w:p w:rsidR="00F04A7A" w:rsidRDefault="0004129A">
            <w:pPr>
              <w:pStyle w:val="TableParagraph"/>
              <w:spacing w:line="295" w:lineRule="auto"/>
              <w:ind w:left="609" w:right="592"/>
              <w:jc w:val="both"/>
              <w:rPr>
                <w:sz w:val="8"/>
              </w:rPr>
            </w:pPr>
            <w:r>
              <w:rPr>
                <w:w w:val="105"/>
                <w:sz w:val="8"/>
              </w:rPr>
              <w:t>Los proponentes extranjeros deberán presentar la siguiente información financiera de conformidad con la legislación propia del país de origen. Los valores deben: (i) presentarse en Pesos Colombianos;</w:t>
            </w:r>
            <w:r>
              <w:rPr>
                <w:spacing w:val="10"/>
                <w:w w:val="105"/>
                <w:sz w:val="8"/>
              </w:rPr>
              <w:t xml:space="preserve"> </w:t>
            </w:r>
            <w:r>
              <w:rPr>
                <w:w w:val="105"/>
                <w:sz w:val="8"/>
              </w:rPr>
              <w:t>(ii)</w:t>
            </w:r>
            <w:r>
              <w:rPr>
                <w:spacing w:val="10"/>
                <w:w w:val="105"/>
                <w:sz w:val="8"/>
              </w:rPr>
              <w:t xml:space="preserve"> </w:t>
            </w:r>
            <w:r>
              <w:rPr>
                <w:w w:val="105"/>
                <w:sz w:val="8"/>
              </w:rPr>
              <w:t>convertirse</w:t>
            </w:r>
            <w:r>
              <w:rPr>
                <w:spacing w:val="10"/>
                <w:w w:val="105"/>
                <w:sz w:val="8"/>
              </w:rPr>
              <w:t xml:space="preserve"> </w:t>
            </w:r>
            <w:r>
              <w:rPr>
                <w:w w:val="105"/>
                <w:sz w:val="8"/>
              </w:rPr>
              <w:t>a</w:t>
            </w:r>
            <w:r>
              <w:rPr>
                <w:spacing w:val="9"/>
                <w:w w:val="105"/>
                <w:sz w:val="8"/>
              </w:rPr>
              <w:t xml:space="preserve"> </w:t>
            </w:r>
            <w:r>
              <w:rPr>
                <w:w w:val="105"/>
                <w:sz w:val="8"/>
              </w:rPr>
              <w:t>la</w:t>
            </w:r>
            <w:r>
              <w:rPr>
                <w:spacing w:val="9"/>
                <w:w w:val="105"/>
                <w:sz w:val="8"/>
              </w:rPr>
              <w:t xml:space="preserve"> </w:t>
            </w:r>
            <w:r>
              <w:rPr>
                <w:w w:val="105"/>
                <w:sz w:val="8"/>
              </w:rPr>
              <w:t>tasa</w:t>
            </w:r>
            <w:r>
              <w:rPr>
                <w:spacing w:val="11"/>
                <w:w w:val="105"/>
                <w:sz w:val="8"/>
              </w:rPr>
              <w:t xml:space="preserve"> </w:t>
            </w:r>
            <w:r>
              <w:rPr>
                <w:w w:val="105"/>
                <w:sz w:val="8"/>
              </w:rPr>
              <w:t>de</w:t>
            </w:r>
            <w:r>
              <w:rPr>
                <w:spacing w:val="9"/>
                <w:w w:val="105"/>
                <w:sz w:val="8"/>
              </w:rPr>
              <w:t xml:space="preserve"> </w:t>
            </w:r>
            <w:r>
              <w:rPr>
                <w:w w:val="105"/>
                <w:sz w:val="8"/>
              </w:rPr>
              <w:t>cambio</w:t>
            </w:r>
            <w:r>
              <w:rPr>
                <w:spacing w:val="10"/>
                <w:w w:val="105"/>
                <w:sz w:val="8"/>
              </w:rPr>
              <w:t xml:space="preserve"> </w:t>
            </w:r>
            <w:r>
              <w:rPr>
                <w:w w:val="105"/>
                <w:sz w:val="8"/>
              </w:rPr>
              <w:t>de</w:t>
            </w:r>
            <w:r>
              <w:rPr>
                <w:spacing w:val="10"/>
                <w:w w:val="105"/>
                <w:sz w:val="8"/>
              </w:rPr>
              <w:t xml:space="preserve"> </w:t>
            </w:r>
            <w:r>
              <w:rPr>
                <w:w w:val="105"/>
                <w:sz w:val="8"/>
              </w:rPr>
              <w:t>la</w:t>
            </w:r>
            <w:r>
              <w:rPr>
                <w:spacing w:val="9"/>
                <w:w w:val="105"/>
                <w:sz w:val="8"/>
              </w:rPr>
              <w:t xml:space="preserve"> </w:t>
            </w:r>
            <w:r>
              <w:rPr>
                <w:w w:val="105"/>
                <w:sz w:val="8"/>
              </w:rPr>
              <w:t>fecha</w:t>
            </w:r>
            <w:r>
              <w:rPr>
                <w:spacing w:val="10"/>
                <w:w w:val="105"/>
                <w:sz w:val="8"/>
              </w:rPr>
              <w:t xml:space="preserve"> </w:t>
            </w:r>
            <w:r>
              <w:rPr>
                <w:w w:val="105"/>
                <w:sz w:val="8"/>
              </w:rPr>
              <w:t>de</w:t>
            </w:r>
            <w:r>
              <w:rPr>
                <w:spacing w:val="9"/>
                <w:w w:val="105"/>
                <w:sz w:val="8"/>
              </w:rPr>
              <w:t xml:space="preserve"> </w:t>
            </w:r>
            <w:r>
              <w:rPr>
                <w:w w:val="105"/>
                <w:sz w:val="8"/>
              </w:rPr>
              <w:t>corte</w:t>
            </w:r>
            <w:r>
              <w:rPr>
                <w:spacing w:val="10"/>
                <w:w w:val="105"/>
                <w:sz w:val="8"/>
              </w:rPr>
              <w:t xml:space="preserve"> </w:t>
            </w:r>
            <w:r>
              <w:rPr>
                <w:w w:val="105"/>
                <w:sz w:val="8"/>
              </w:rPr>
              <w:t>de</w:t>
            </w:r>
            <w:r>
              <w:rPr>
                <w:spacing w:val="9"/>
                <w:w w:val="105"/>
                <w:sz w:val="8"/>
              </w:rPr>
              <w:t xml:space="preserve"> </w:t>
            </w:r>
            <w:r>
              <w:rPr>
                <w:w w:val="105"/>
                <w:sz w:val="8"/>
              </w:rPr>
              <w:t>los</w:t>
            </w:r>
            <w:r>
              <w:rPr>
                <w:spacing w:val="10"/>
                <w:w w:val="105"/>
                <w:sz w:val="8"/>
              </w:rPr>
              <w:t xml:space="preserve"> </w:t>
            </w:r>
            <w:r>
              <w:rPr>
                <w:w w:val="105"/>
                <w:sz w:val="8"/>
              </w:rPr>
              <w:t>mismos,</w:t>
            </w:r>
            <w:r>
              <w:rPr>
                <w:spacing w:val="9"/>
                <w:w w:val="105"/>
                <w:sz w:val="8"/>
              </w:rPr>
              <w:t xml:space="preserve"> </w:t>
            </w:r>
            <w:r>
              <w:rPr>
                <w:w w:val="105"/>
                <w:sz w:val="8"/>
              </w:rPr>
              <w:t>y</w:t>
            </w:r>
            <w:r>
              <w:rPr>
                <w:spacing w:val="11"/>
                <w:w w:val="105"/>
                <w:sz w:val="8"/>
              </w:rPr>
              <w:t xml:space="preserve"> </w:t>
            </w:r>
            <w:r>
              <w:rPr>
                <w:w w:val="105"/>
                <w:sz w:val="8"/>
              </w:rPr>
              <w:t>(iii)</w:t>
            </w:r>
            <w:r>
              <w:rPr>
                <w:spacing w:val="10"/>
                <w:w w:val="105"/>
                <w:sz w:val="8"/>
              </w:rPr>
              <w:t xml:space="preserve"> </w:t>
            </w:r>
            <w:r>
              <w:rPr>
                <w:w w:val="105"/>
                <w:sz w:val="8"/>
              </w:rPr>
              <w:t>estar</w:t>
            </w:r>
          </w:p>
          <w:p w:rsidR="00F04A7A" w:rsidRDefault="0004129A">
            <w:pPr>
              <w:pStyle w:val="TableParagraph"/>
              <w:spacing w:before="52"/>
              <w:ind w:right="590"/>
              <w:jc w:val="right"/>
              <w:rPr>
                <w:rFonts w:ascii="Times New Roman"/>
                <w:sz w:val="10"/>
              </w:rPr>
            </w:pPr>
            <w:r>
              <w:rPr>
                <w:rFonts w:ascii="Times New Roman"/>
                <w:w w:val="105"/>
                <w:sz w:val="10"/>
              </w:rPr>
              <w:t>31</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11"/>
              </w:rPr>
            </w:pPr>
          </w:p>
          <w:p w:rsidR="00F04A7A" w:rsidRDefault="0004129A">
            <w:pPr>
              <w:pStyle w:val="TableParagraph"/>
              <w:spacing w:line="297" w:lineRule="auto"/>
              <w:ind w:left="592" w:right="596"/>
              <w:jc w:val="both"/>
              <w:rPr>
                <w:sz w:val="8"/>
              </w:rPr>
            </w:pPr>
            <w:r>
              <w:rPr>
                <w:w w:val="110"/>
                <w:sz w:val="8"/>
              </w:rPr>
              <w:t>avalados</w:t>
            </w:r>
            <w:r>
              <w:rPr>
                <w:spacing w:val="-4"/>
                <w:w w:val="110"/>
                <w:sz w:val="8"/>
              </w:rPr>
              <w:t xml:space="preserve"> </w:t>
            </w:r>
            <w:r>
              <w:rPr>
                <w:w w:val="110"/>
                <w:sz w:val="8"/>
              </w:rPr>
              <w:t>con</w:t>
            </w:r>
            <w:r>
              <w:rPr>
                <w:spacing w:val="-4"/>
                <w:w w:val="110"/>
                <w:sz w:val="8"/>
              </w:rPr>
              <w:t xml:space="preserve"> </w:t>
            </w:r>
            <w:r>
              <w:rPr>
                <w:w w:val="110"/>
                <w:sz w:val="8"/>
              </w:rPr>
              <w:t>la</w:t>
            </w:r>
            <w:r>
              <w:rPr>
                <w:spacing w:val="-4"/>
                <w:w w:val="110"/>
                <w:sz w:val="8"/>
              </w:rPr>
              <w:t xml:space="preserve"> </w:t>
            </w:r>
            <w:r>
              <w:rPr>
                <w:w w:val="110"/>
                <w:sz w:val="8"/>
              </w:rPr>
              <w:t>firma</w:t>
            </w:r>
            <w:r>
              <w:rPr>
                <w:spacing w:val="-4"/>
                <w:w w:val="110"/>
                <w:sz w:val="8"/>
              </w:rPr>
              <w:t xml:space="preserve"> </w:t>
            </w:r>
            <w:r>
              <w:rPr>
                <w:w w:val="110"/>
                <w:sz w:val="8"/>
              </w:rPr>
              <w:t>de</w:t>
            </w:r>
            <w:r>
              <w:rPr>
                <w:spacing w:val="-5"/>
                <w:w w:val="110"/>
                <w:sz w:val="8"/>
              </w:rPr>
              <w:t xml:space="preserve"> </w:t>
            </w:r>
            <w:r>
              <w:rPr>
                <w:w w:val="110"/>
                <w:sz w:val="8"/>
              </w:rPr>
              <w:t>quien</w:t>
            </w:r>
            <w:r>
              <w:rPr>
                <w:spacing w:val="-4"/>
                <w:w w:val="110"/>
                <w:sz w:val="8"/>
              </w:rPr>
              <w:t xml:space="preserve"> </w:t>
            </w:r>
            <w:r>
              <w:rPr>
                <w:w w:val="110"/>
                <w:sz w:val="8"/>
              </w:rPr>
              <w:t>se</w:t>
            </w:r>
            <w:r>
              <w:rPr>
                <w:spacing w:val="-4"/>
                <w:w w:val="110"/>
                <w:sz w:val="8"/>
              </w:rPr>
              <w:t xml:space="preserve"> </w:t>
            </w:r>
            <w:r>
              <w:rPr>
                <w:w w:val="110"/>
                <w:sz w:val="8"/>
              </w:rPr>
              <w:t>encuentre</w:t>
            </w:r>
            <w:r>
              <w:rPr>
                <w:spacing w:val="-4"/>
                <w:w w:val="110"/>
                <w:sz w:val="8"/>
              </w:rPr>
              <w:t xml:space="preserve"> </w:t>
            </w:r>
            <w:r>
              <w:rPr>
                <w:w w:val="110"/>
                <w:sz w:val="8"/>
              </w:rPr>
              <w:t>en</w:t>
            </w:r>
            <w:r>
              <w:rPr>
                <w:spacing w:val="-4"/>
                <w:w w:val="110"/>
                <w:sz w:val="8"/>
              </w:rPr>
              <w:t xml:space="preserve"> </w:t>
            </w:r>
            <w:r>
              <w:rPr>
                <w:w w:val="110"/>
                <w:sz w:val="8"/>
              </w:rPr>
              <w:t>obligación</w:t>
            </w:r>
            <w:r>
              <w:rPr>
                <w:spacing w:val="-4"/>
                <w:w w:val="110"/>
                <w:sz w:val="8"/>
              </w:rPr>
              <w:t xml:space="preserve"> </w:t>
            </w:r>
            <w:r>
              <w:rPr>
                <w:w w:val="110"/>
                <w:sz w:val="8"/>
              </w:rPr>
              <w:t>de</w:t>
            </w:r>
            <w:r>
              <w:rPr>
                <w:spacing w:val="-4"/>
                <w:w w:val="110"/>
                <w:sz w:val="8"/>
              </w:rPr>
              <w:t xml:space="preserve"> </w:t>
            </w:r>
            <w:r>
              <w:rPr>
                <w:w w:val="110"/>
                <w:sz w:val="8"/>
              </w:rPr>
              <w:t>hacerlo</w:t>
            </w:r>
            <w:r>
              <w:rPr>
                <w:spacing w:val="-4"/>
                <w:w w:val="110"/>
                <w:sz w:val="8"/>
              </w:rPr>
              <w:t xml:space="preserve"> </w:t>
            </w:r>
            <w:r>
              <w:rPr>
                <w:w w:val="110"/>
                <w:sz w:val="8"/>
              </w:rPr>
              <w:t>de</w:t>
            </w:r>
            <w:r>
              <w:rPr>
                <w:spacing w:val="-4"/>
                <w:w w:val="110"/>
                <w:sz w:val="8"/>
              </w:rPr>
              <w:t xml:space="preserve"> </w:t>
            </w:r>
            <w:r>
              <w:rPr>
                <w:w w:val="110"/>
                <w:sz w:val="8"/>
              </w:rPr>
              <w:t>acuerdo</w:t>
            </w:r>
            <w:r>
              <w:rPr>
                <w:spacing w:val="-5"/>
                <w:w w:val="110"/>
                <w:sz w:val="8"/>
              </w:rPr>
              <w:t xml:space="preserve"> </w:t>
            </w:r>
            <w:r>
              <w:rPr>
                <w:w w:val="110"/>
                <w:sz w:val="8"/>
              </w:rPr>
              <w:t>con</w:t>
            </w:r>
            <w:r>
              <w:rPr>
                <w:spacing w:val="-4"/>
                <w:w w:val="110"/>
                <w:sz w:val="8"/>
              </w:rPr>
              <w:t xml:space="preserve"> </w:t>
            </w:r>
            <w:r>
              <w:rPr>
                <w:w w:val="110"/>
                <w:sz w:val="8"/>
              </w:rPr>
              <w:t>la</w:t>
            </w:r>
            <w:r>
              <w:rPr>
                <w:spacing w:val="-4"/>
                <w:w w:val="110"/>
                <w:sz w:val="8"/>
              </w:rPr>
              <w:t xml:space="preserve"> </w:t>
            </w:r>
            <w:r>
              <w:rPr>
                <w:w w:val="110"/>
                <w:sz w:val="8"/>
              </w:rPr>
              <w:t>normativa del país de</w:t>
            </w:r>
            <w:r>
              <w:rPr>
                <w:spacing w:val="-3"/>
                <w:w w:val="110"/>
                <w:sz w:val="8"/>
              </w:rPr>
              <w:t xml:space="preserve"> </w:t>
            </w:r>
            <w:r>
              <w:rPr>
                <w:w w:val="110"/>
                <w:sz w:val="8"/>
              </w:rPr>
              <w:t>origen.</w:t>
            </w:r>
          </w:p>
          <w:p w:rsidR="00F04A7A" w:rsidRDefault="00F04A7A">
            <w:pPr>
              <w:pStyle w:val="TableParagraph"/>
              <w:spacing w:before="10"/>
              <w:rPr>
                <w:rFonts w:ascii="Times New Roman"/>
                <w:sz w:val="9"/>
              </w:rPr>
            </w:pPr>
          </w:p>
          <w:p w:rsidR="00F04A7A" w:rsidRDefault="0004129A">
            <w:pPr>
              <w:pStyle w:val="TableParagraph"/>
              <w:numPr>
                <w:ilvl w:val="0"/>
                <w:numId w:val="51"/>
              </w:numPr>
              <w:tabs>
                <w:tab w:val="left" w:pos="904"/>
              </w:tabs>
              <w:spacing w:before="1" w:line="297" w:lineRule="auto"/>
              <w:ind w:right="600"/>
              <w:jc w:val="both"/>
              <w:rPr>
                <w:sz w:val="8"/>
              </w:rPr>
            </w:pPr>
            <w:r>
              <w:rPr>
                <w:w w:val="110"/>
                <w:sz w:val="8"/>
              </w:rPr>
              <w:t>El</w:t>
            </w:r>
            <w:r>
              <w:rPr>
                <w:spacing w:val="-11"/>
                <w:w w:val="110"/>
                <w:sz w:val="8"/>
              </w:rPr>
              <w:t xml:space="preserve"> </w:t>
            </w:r>
            <w:r>
              <w:rPr>
                <w:w w:val="110"/>
                <w:sz w:val="8"/>
              </w:rPr>
              <w:t>estado</w:t>
            </w:r>
            <w:r>
              <w:rPr>
                <w:spacing w:val="-10"/>
                <w:w w:val="110"/>
                <w:sz w:val="8"/>
              </w:rPr>
              <w:t xml:space="preserve"> </w:t>
            </w:r>
            <w:r>
              <w:rPr>
                <w:w w:val="110"/>
                <w:sz w:val="8"/>
              </w:rPr>
              <w:t>de</w:t>
            </w:r>
            <w:r>
              <w:rPr>
                <w:spacing w:val="-11"/>
                <w:w w:val="110"/>
                <w:sz w:val="8"/>
              </w:rPr>
              <w:t xml:space="preserve"> </w:t>
            </w:r>
            <w:r>
              <w:rPr>
                <w:w w:val="110"/>
                <w:sz w:val="8"/>
              </w:rPr>
              <w:t>situación</w:t>
            </w:r>
            <w:r>
              <w:rPr>
                <w:spacing w:val="-10"/>
                <w:w w:val="110"/>
                <w:sz w:val="8"/>
              </w:rPr>
              <w:t xml:space="preserve"> </w:t>
            </w:r>
            <w:r>
              <w:rPr>
                <w:w w:val="110"/>
                <w:sz w:val="8"/>
              </w:rPr>
              <w:t>financiera</w:t>
            </w:r>
            <w:r>
              <w:rPr>
                <w:spacing w:val="-11"/>
                <w:w w:val="110"/>
                <w:sz w:val="8"/>
              </w:rPr>
              <w:t xml:space="preserve"> </w:t>
            </w:r>
            <w:r>
              <w:rPr>
                <w:w w:val="110"/>
                <w:sz w:val="8"/>
              </w:rPr>
              <w:t>(balance</w:t>
            </w:r>
            <w:r>
              <w:rPr>
                <w:spacing w:val="-10"/>
                <w:w w:val="110"/>
                <w:sz w:val="8"/>
              </w:rPr>
              <w:t xml:space="preserve"> </w:t>
            </w:r>
            <w:r>
              <w:rPr>
                <w:w w:val="110"/>
                <w:sz w:val="8"/>
              </w:rPr>
              <w:t>general)</w:t>
            </w:r>
            <w:r>
              <w:rPr>
                <w:spacing w:val="-10"/>
                <w:w w:val="110"/>
                <w:sz w:val="8"/>
              </w:rPr>
              <w:t xml:space="preserve"> </w:t>
            </w:r>
            <w:r>
              <w:rPr>
                <w:w w:val="110"/>
                <w:sz w:val="8"/>
              </w:rPr>
              <w:t>y</w:t>
            </w:r>
            <w:r>
              <w:rPr>
                <w:spacing w:val="-10"/>
                <w:w w:val="110"/>
                <w:sz w:val="8"/>
              </w:rPr>
              <w:t xml:space="preserve"> </w:t>
            </w:r>
            <w:r>
              <w:rPr>
                <w:w w:val="110"/>
                <w:sz w:val="8"/>
              </w:rPr>
              <w:t>estado</w:t>
            </w:r>
            <w:r>
              <w:rPr>
                <w:spacing w:val="-10"/>
                <w:w w:val="110"/>
                <w:sz w:val="8"/>
              </w:rPr>
              <w:t xml:space="preserve"> </w:t>
            </w:r>
            <w:r>
              <w:rPr>
                <w:w w:val="110"/>
                <w:sz w:val="8"/>
              </w:rPr>
              <w:t>de</w:t>
            </w:r>
            <w:r>
              <w:rPr>
                <w:spacing w:val="-8"/>
                <w:w w:val="110"/>
                <w:sz w:val="8"/>
              </w:rPr>
              <w:t xml:space="preserve"> </w:t>
            </w:r>
            <w:r>
              <w:rPr>
                <w:w w:val="110"/>
                <w:sz w:val="8"/>
              </w:rPr>
              <w:t>resultado</w:t>
            </w:r>
            <w:r>
              <w:rPr>
                <w:spacing w:val="-10"/>
                <w:w w:val="110"/>
                <w:sz w:val="8"/>
              </w:rPr>
              <w:t xml:space="preserve"> </w:t>
            </w:r>
            <w:r>
              <w:rPr>
                <w:w w:val="110"/>
                <w:sz w:val="8"/>
              </w:rPr>
              <w:t>integral</w:t>
            </w:r>
            <w:r>
              <w:rPr>
                <w:spacing w:val="-11"/>
                <w:w w:val="110"/>
                <w:sz w:val="8"/>
              </w:rPr>
              <w:t xml:space="preserve"> </w:t>
            </w:r>
            <w:r>
              <w:rPr>
                <w:w w:val="110"/>
                <w:sz w:val="8"/>
              </w:rPr>
              <w:t>(estado</w:t>
            </w:r>
            <w:r>
              <w:rPr>
                <w:spacing w:val="-10"/>
                <w:w w:val="110"/>
                <w:sz w:val="8"/>
              </w:rPr>
              <w:t xml:space="preserve"> </w:t>
            </w:r>
            <w:r>
              <w:rPr>
                <w:w w:val="110"/>
                <w:sz w:val="8"/>
              </w:rPr>
              <w:t>de resultados),</w:t>
            </w:r>
            <w:r>
              <w:rPr>
                <w:spacing w:val="-13"/>
                <w:w w:val="110"/>
                <w:sz w:val="8"/>
              </w:rPr>
              <w:t xml:space="preserve"> </w:t>
            </w:r>
            <w:r>
              <w:rPr>
                <w:w w:val="110"/>
                <w:sz w:val="8"/>
              </w:rPr>
              <w:t>acompañados</w:t>
            </w:r>
            <w:r>
              <w:rPr>
                <w:spacing w:val="-12"/>
                <w:w w:val="110"/>
                <w:sz w:val="8"/>
              </w:rPr>
              <w:t xml:space="preserve"> </w:t>
            </w:r>
            <w:r>
              <w:rPr>
                <w:w w:val="110"/>
                <w:sz w:val="8"/>
              </w:rPr>
              <w:t>por</w:t>
            </w:r>
            <w:r>
              <w:rPr>
                <w:spacing w:val="-12"/>
                <w:w w:val="110"/>
                <w:sz w:val="8"/>
              </w:rPr>
              <w:t xml:space="preserve"> </w:t>
            </w:r>
            <w:r>
              <w:rPr>
                <w:w w:val="110"/>
                <w:sz w:val="8"/>
              </w:rPr>
              <w:t>el</w:t>
            </w:r>
            <w:r>
              <w:rPr>
                <w:spacing w:val="-13"/>
                <w:w w:val="110"/>
                <w:sz w:val="8"/>
              </w:rPr>
              <w:t xml:space="preserve"> </w:t>
            </w:r>
            <w:r>
              <w:rPr>
                <w:w w:val="110"/>
                <w:sz w:val="8"/>
              </w:rPr>
              <w:t>informe</w:t>
            </w:r>
            <w:r>
              <w:rPr>
                <w:spacing w:val="-13"/>
                <w:w w:val="110"/>
                <w:sz w:val="8"/>
              </w:rPr>
              <w:t xml:space="preserve"> </w:t>
            </w:r>
            <w:r>
              <w:rPr>
                <w:w w:val="110"/>
                <w:sz w:val="8"/>
              </w:rPr>
              <w:t>de</w:t>
            </w:r>
            <w:r>
              <w:rPr>
                <w:spacing w:val="-12"/>
                <w:w w:val="110"/>
                <w:sz w:val="8"/>
              </w:rPr>
              <w:t xml:space="preserve"> </w:t>
            </w:r>
            <w:r>
              <w:rPr>
                <w:w w:val="110"/>
                <w:sz w:val="8"/>
              </w:rPr>
              <w:t>auditoría</w:t>
            </w:r>
            <w:r>
              <w:rPr>
                <w:spacing w:val="-12"/>
                <w:w w:val="110"/>
                <w:sz w:val="8"/>
              </w:rPr>
              <w:t xml:space="preserve"> </w:t>
            </w:r>
            <w:r>
              <w:rPr>
                <w:w w:val="110"/>
                <w:sz w:val="8"/>
              </w:rPr>
              <w:t>(sí</w:t>
            </w:r>
            <w:r>
              <w:rPr>
                <w:spacing w:val="-12"/>
                <w:w w:val="110"/>
                <w:sz w:val="8"/>
              </w:rPr>
              <w:t xml:space="preserve"> </w:t>
            </w:r>
            <w:r>
              <w:rPr>
                <w:w w:val="110"/>
                <w:sz w:val="8"/>
              </w:rPr>
              <w:t>aplica</w:t>
            </w:r>
            <w:r>
              <w:rPr>
                <w:spacing w:val="-12"/>
                <w:w w:val="110"/>
                <w:sz w:val="8"/>
              </w:rPr>
              <w:t xml:space="preserve"> </w:t>
            </w:r>
            <w:r>
              <w:rPr>
                <w:w w:val="110"/>
                <w:sz w:val="8"/>
              </w:rPr>
              <w:t>de</w:t>
            </w:r>
            <w:r>
              <w:rPr>
                <w:spacing w:val="-12"/>
                <w:w w:val="110"/>
                <w:sz w:val="8"/>
              </w:rPr>
              <w:t xml:space="preserve"> </w:t>
            </w:r>
            <w:r>
              <w:rPr>
                <w:w w:val="110"/>
                <w:sz w:val="8"/>
              </w:rPr>
              <w:t>acuerdo</w:t>
            </w:r>
            <w:r>
              <w:rPr>
                <w:spacing w:val="-12"/>
                <w:w w:val="110"/>
                <w:sz w:val="8"/>
              </w:rPr>
              <w:t xml:space="preserve"> </w:t>
            </w:r>
            <w:r>
              <w:rPr>
                <w:w w:val="110"/>
                <w:sz w:val="8"/>
              </w:rPr>
              <w:t>con</w:t>
            </w:r>
            <w:r>
              <w:rPr>
                <w:spacing w:val="-12"/>
                <w:w w:val="110"/>
                <w:sz w:val="8"/>
              </w:rPr>
              <w:t xml:space="preserve"> </w:t>
            </w:r>
            <w:r>
              <w:rPr>
                <w:w w:val="110"/>
                <w:sz w:val="8"/>
              </w:rPr>
              <w:t>la</w:t>
            </w:r>
            <w:r>
              <w:rPr>
                <w:spacing w:val="-12"/>
                <w:w w:val="110"/>
                <w:sz w:val="8"/>
              </w:rPr>
              <w:t xml:space="preserve"> </w:t>
            </w:r>
            <w:r>
              <w:rPr>
                <w:w w:val="110"/>
                <w:sz w:val="8"/>
              </w:rPr>
              <w:t>legislación de</w:t>
            </w:r>
            <w:r>
              <w:rPr>
                <w:spacing w:val="-4"/>
                <w:w w:val="110"/>
                <w:sz w:val="8"/>
              </w:rPr>
              <w:t xml:space="preserve"> </w:t>
            </w:r>
            <w:r>
              <w:rPr>
                <w:w w:val="110"/>
                <w:sz w:val="8"/>
              </w:rPr>
              <w:t>origen)</w:t>
            </w:r>
            <w:r>
              <w:rPr>
                <w:spacing w:val="-4"/>
                <w:w w:val="110"/>
                <w:sz w:val="8"/>
              </w:rPr>
              <w:t xml:space="preserve"> </w:t>
            </w:r>
            <w:r>
              <w:rPr>
                <w:w w:val="110"/>
                <w:sz w:val="8"/>
              </w:rPr>
              <w:t>con</w:t>
            </w:r>
            <w:r>
              <w:rPr>
                <w:spacing w:val="-4"/>
                <w:w w:val="110"/>
                <w:sz w:val="8"/>
              </w:rPr>
              <w:t xml:space="preserve"> </w:t>
            </w:r>
            <w:r>
              <w:rPr>
                <w:w w:val="110"/>
                <w:sz w:val="8"/>
              </w:rPr>
              <w:t>traducción</w:t>
            </w:r>
            <w:r>
              <w:rPr>
                <w:spacing w:val="-3"/>
                <w:w w:val="110"/>
                <w:sz w:val="8"/>
              </w:rPr>
              <w:t xml:space="preserve"> </w:t>
            </w:r>
            <w:r>
              <w:rPr>
                <w:w w:val="110"/>
                <w:sz w:val="8"/>
              </w:rPr>
              <w:t>simple</w:t>
            </w:r>
            <w:r>
              <w:rPr>
                <w:spacing w:val="-3"/>
                <w:w w:val="110"/>
                <w:sz w:val="8"/>
              </w:rPr>
              <w:t xml:space="preserve"> </w:t>
            </w:r>
            <w:r>
              <w:rPr>
                <w:w w:val="110"/>
                <w:sz w:val="8"/>
              </w:rPr>
              <w:t>al</w:t>
            </w:r>
            <w:r>
              <w:rPr>
                <w:spacing w:val="-5"/>
                <w:w w:val="110"/>
                <w:sz w:val="8"/>
              </w:rPr>
              <w:t xml:space="preserve"> </w:t>
            </w:r>
            <w:r>
              <w:rPr>
                <w:w w:val="110"/>
                <w:sz w:val="8"/>
              </w:rPr>
              <w:t>castellano</w:t>
            </w:r>
            <w:r>
              <w:rPr>
                <w:spacing w:val="-4"/>
                <w:w w:val="110"/>
                <w:sz w:val="8"/>
              </w:rPr>
              <w:t xml:space="preserve"> </w:t>
            </w:r>
            <w:r>
              <w:rPr>
                <w:w w:val="110"/>
                <w:sz w:val="8"/>
              </w:rPr>
              <w:t>de</w:t>
            </w:r>
            <w:r>
              <w:rPr>
                <w:spacing w:val="-3"/>
                <w:w w:val="110"/>
                <w:sz w:val="8"/>
              </w:rPr>
              <w:t xml:space="preserve"> </w:t>
            </w:r>
            <w:r>
              <w:rPr>
                <w:w w:val="110"/>
                <w:sz w:val="8"/>
              </w:rPr>
              <w:t>acuerdo</w:t>
            </w:r>
            <w:r>
              <w:rPr>
                <w:spacing w:val="-3"/>
                <w:w w:val="110"/>
                <w:sz w:val="8"/>
              </w:rPr>
              <w:t xml:space="preserve"> </w:t>
            </w:r>
            <w:r>
              <w:rPr>
                <w:w w:val="110"/>
                <w:sz w:val="8"/>
              </w:rPr>
              <w:t>con</w:t>
            </w:r>
            <w:r>
              <w:rPr>
                <w:spacing w:val="-3"/>
                <w:w w:val="110"/>
                <w:sz w:val="8"/>
              </w:rPr>
              <w:t xml:space="preserve"> </w:t>
            </w:r>
            <w:r>
              <w:rPr>
                <w:w w:val="110"/>
                <w:sz w:val="8"/>
              </w:rPr>
              <w:t>las</w:t>
            </w:r>
            <w:r>
              <w:rPr>
                <w:spacing w:val="-4"/>
                <w:w w:val="110"/>
                <w:sz w:val="8"/>
              </w:rPr>
              <w:t xml:space="preserve"> </w:t>
            </w:r>
            <w:r>
              <w:rPr>
                <w:w w:val="110"/>
                <w:sz w:val="8"/>
              </w:rPr>
              <w:t>normas</w:t>
            </w:r>
            <w:r>
              <w:rPr>
                <w:spacing w:val="-4"/>
                <w:w w:val="110"/>
                <w:sz w:val="8"/>
              </w:rPr>
              <w:t xml:space="preserve"> </w:t>
            </w:r>
            <w:r>
              <w:rPr>
                <w:w w:val="110"/>
                <w:sz w:val="8"/>
              </w:rPr>
              <w:t>NIIF.</w:t>
            </w:r>
          </w:p>
          <w:p w:rsidR="00F04A7A" w:rsidRDefault="00F04A7A">
            <w:pPr>
              <w:pStyle w:val="TableParagraph"/>
              <w:spacing w:before="11"/>
              <w:rPr>
                <w:rFonts w:ascii="Times New Roman"/>
                <w:sz w:val="9"/>
              </w:rPr>
            </w:pPr>
          </w:p>
          <w:p w:rsidR="00F04A7A" w:rsidRDefault="0004129A">
            <w:pPr>
              <w:pStyle w:val="TableParagraph"/>
              <w:numPr>
                <w:ilvl w:val="0"/>
                <w:numId w:val="51"/>
              </w:numPr>
              <w:tabs>
                <w:tab w:val="left" w:pos="904"/>
              </w:tabs>
              <w:spacing w:line="297" w:lineRule="auto"/>
              <w:ind w:right="594"/>
              <w:jc w:val="both"/>
              <w:rPr>
                <w:sz w:val="8"/>
              </w:rPr>
            </w:pPr>
            <w:r>
              <w:rPr>
                <w:w w:val="110"/>
                <w:sz w:val="8"/>
              </w:rPr>
              <w:t>Copia de la tarjeta profesional del contador público o revisor fiscal y certificado de antecedentes disciplinarios vigente expedido por la Junta Central de Contadores de quien realiza la</w:t>
            </w:r>
            <w:r>
              <w:rPr>
                <w:spacing w:val="-3"/>
                <w:w w:val="110"/>
                <w:sz w:val="8"/>
              </w:rPr>
              <w:t xml:space="preserve"> </w:t>
            </w:r>
            <w:r>
              <w:rPr>
                <w:w w:val="110"/>
                <w:sz w:val="8"/>
              </w:rPr>
              <w:t>conversión.</w:t>
            </w:r>
          </w:p>
          <w:p w:rsidR="00F04A7A" w:rsidRDefault="00F04A7A">
            <w:pPr>
              <w:pStyle w:val="TableParagraph"/>
              <w:rPr>
                <w:rFonts w:ascii="Times New Roman"/>
                <w:sz w:val="10"/>
              </w:rPr>
            </w:pPr>
          </w:p>
          <w:p w:rsidR="00F04A7A" w:rsidRDefault="0004129A">
            <w:pPr>
              <w:pStyle w:val="TableParagraph"/>
              <w:numPr>
                <w:ilvl w:val="0"/>
                <w:numId w:val="51"/>
              </w:numPr>
              <w:tabs>
                <w:tab w:val="left" w:pos="904"/>
              </w:tabs>
              <w:spacing w:line="297" w:lineRule="auto"/>
              <w:ind w:right="598"/>
              <w:rPr>
                <w:sz w:val="8"/>
                <w:szCs w:val="8"/>
              </w:rPr>
            </w:pPr>
            <w:r>
              <w:rPr>
                <w:w w:val="105"/>
                <w:sz w:val="8"/>
                <w:szCs w:val="8"/>
              </w:rPr>
              <w:t>El Formato 4Capacidad financiera y organizacional para extranjeros diligenciado. En caso de presentarse discrepancias entre la información consignada en el Formato 4Capacidad financiera y organizacional para extranjeros y los documentos señalados en el L</w:t>
            </w:r>
            <w:r>
              <w:rPr>
                <w:w w:val="105"/>
                <w:sz w:val="8"/>
                <w:szCs w:val="8"/>
              </w:rPr>
              <w:t>iteral A, prevalecerá la información consignada en los estados financieros incluidos en la oferta.</w:t>
            </w:r>
          </w:p>
          <w:p w:rsidR="00F04A7A" w:rsidRDefault="0004129A">
            <w:pPr>
              <w:pStyle w:val="TableParagraph"/>
              <w:spacing w:before="87" w:line="297" w:lineRule="auto"/>
              <w:ind w:left="592" w:right="598"/>
              <w:jc w:val="both"/>
              <w:rPr>
                <w:sz w:val="8"/>
              </w:rPr>
            </w:pPr>
            <w:r>
              <w:rPr>
                <w:w w:val="110"/>
                <w:sz w:val="8"/>
              </w:rPr>
              <w:t xml:space="preserve">Las fechas de corte de los documentos señalados en el literal A será </w:t>
            </w:r>
            <w:r>
              <w:rPr>
                <w:w w:val="110"/>
                <w:sz w:val="8"/>
                <w:shd w:val="clear" w:color="auto" w:fill="C6C6C6"/>
              </w:rPr>
              <w:t>[la entidad establecerá las</w:t>
            </w:r>
            <w:r>
              <w:rPr>
                <w:w w:val="110"/>
                <w:sz w:val="8"/>
              </w:rPr>
              <w:t xml:space="preserve"> </w:t>
            </w:r>
            <w:r>
              <w:rPr>
                <w:w w:val="110"/>
                <w:sz w:val="8"/>
                <w:shd w:val="clear" w:color="auto" w:fill="C6C6C6"/>
              </w:rPr>
              <w:t>fechas</w:t>
            </w:r>
            <w:r>
              <w:rPr>
                <w:spacing w:val="-6"/>
                <w:w w:val="110"/>
                <w:sz w:val="8"/>
                <w:shd w:val="clear" w:color="auto" w:fill="C6C6C6"/>
              </w:rPr>
              <w:t xml:space="preserve"> </w:t>
            </w:r>
            <w:r>
              <w:rPr>
                <w:w w:val="110"/>
                <w:sz w:val="8"/>
                <w:shd w:val="clear" w:color="auto" w:fill="C6C6C6"/>
              </w:rPr>
              <w:t>de</w:t>
            </w:r>
            <w:r>
              <w:rPr>
                <w:spacing w:val="-5"/>
                <w:w w:val="110"/>
                <w:sz w:val="8"/>
                <w:shd w:val="clear" w:color="auto" w:fill="C6C6C6"/>
              </w:rPr>
              <w:t xml:space="preserve"> </w:t>
            </w:r>
            <w:r>
              <w:rPr>
                <w:w w:val="110"/>
                <w:sz w:val="8"/>
                <w:shd w:val="clear" w:color="auto" w:fill="C6C6C6"/>
              </w:rPr>
              <w:t>corte,</w:t>
            </w:r>
            <w:r>
              <w:rPr>
                <w:spacing w:val="-5"/>
                <w:w w:val="110"/>
                <w:sz w:val="8"/>
                <w:shd w:val="clear" w:color="auto" w:fill="C6C6C6"/>
              </w:rPr>
              <w:t xml:space="preserve"> </w:t>
            </w:r>
            <w:r>
              <w:rPr>
                <w:w w:val="110"/>
                <w:sz w:val="8"/>
                <w:shd w:val="clear" w:color="auto" w:fill="C6C6C6"/>
              </w:rPr>
              <w:t>de</w:t>
            </w:r>
            <w:r>
              <w:rPr>
                <w:spacing w:val="-5"/>
                <w:w w:val="110"/>
                <w:sz w:val="8"/>
                <w:shd w:val="clear" w:color="auto" w:fill="C6C6C6"/>
              </w:rPr>
              <w:t xml:space="preserve"> </w:t>
            </w:r>
            <w:r>
              <w:rPr>
                <w:w w:val="110"/>
                <w:sz w:val="8"/>
                <w:shd w:val="clear" w:color="auto" w:fill="C6C6C6"/>
              </w:rPr>
              <w:t>acuerdo</w:t>
            </w:r>
            <w:r>
              <w:rPr>
                <w:spacing w:val="-5"/>
                <w:w w:val="110"/>
                <w:sz w:val="8"/>
                <w:shd w:val="clear" w:color="auto" w:fill="C6C6C6"/>
              </w:rPr>
              <w:t xml:space="preserve"> </w:t>
            </w:r>
            <w:r>
              <w:rPr>
                <w:w w:val="110"/>
                <w:sz w:val="8"/>
                <w:shd w:val="clear" w:color="auto" w:fill="C6C6C6"/>
              </w:rPr>
              <w:t>con</w:t>
            </w:r>
            <w:r>
              <w:rPr>
                <w:spacing w:val="-5"/>
                <w:w w:val="110"/>
                <w:sz w:val="8"/>
                <w:shd w:val="clear" w:color="auto" w:fill="C6C6C6"/>
              </w:rPr>
              <w:t xml:space="preserve"> </w:t>
            </w:r>
            <w:r>
              <w:rPr>
                <w:w w:val="110"/>
                <w:sz w:val="8"/>
                <w:shd w:val="clear" w:color="auto" w:fill="C6C6C6"/>
              </w:rPr>
              <w:t>lo</w:t>
            </w:r>
            <w:r>
              <w:rPr>
                <w:spacing w:val="-5"/>
                <w:w w:val="110"/>
                <w:sz w:val="8"/>
                <w:shd w:val="clear" w:color="auto" w:fill="C6C6C6"/>
              </w:rPr>
              <w:t xml:space="preserve"> </w:t>
            </w:r>
            <w:r>
              <w:rPr>
                <w:w w:val="110"/>
                <w:sz w:val="8"/>
                <w:shd w:val="clear" w:color="auto" w:fill="C6C6C6"/>
              </w:rPr>
              <w:t>establecido</w:t>
            </w:r>
            <w:r>
              <w:rPr>
                <w:spacing w:val="-5"/>
                <w:w w:val="110"/>
                <w:sz w:val="8"/>
                <w:shd w:val="clear" w:color="auto" w:fill="C6C6C6"/>
              </w:rPr>
              <w:t xml:space="preserve"> </w:t>
            </w:r>
            <w:r>
              <w:rPr>
                <w:w w:val="110"/>
                <w:sz w:val="8"/>
                <w:shd w:val="clear" w:color="auto" w:fill="C6C6C6"/>
              </w:rPr>
              <w:t>en</w:t>
            </w:r>
            <w:r>
              <w:rPr>
                <w:spacing w:val="-5"/>
                <w:w w:val="110"/>
                <w:sz w:val="8"/>
                <w:shd w:val="clear" w:color="auto" w:fill="C6C6C6"/>
              </w:rPr>
              <w:t xml:space="preserve"> </w:t>
            </w:r>
            <w:r>
              <w:rPr>
                <w:w w:val="110"/>
                <w:sz w:val="8"/>
                <w:shd w:val="clear" w:color="auto" w:fill="C6C6C6"/>
              </w:rPr>
              <w:t>la</w:t>
            </w:r>
            <w:r>
              <w:rPr>
                <w:spacing w:val="-4"/>
                <w:w w:val="110"/>
                <w:sz w:val="8"/>
                <w:shd w:val="clear" w:color="auto" w:fill="C6C6C6"/>
              </w:rPr>
              <w:t xml:space="preserve"> </w:t>
            </w:r>
            <w:r>
              <w:rPr>
                <w:w w:val="110"/>
                <w:sz w:val="8"/>
                <w:shd w:val="clear" w:color="auto" w:fill="C6C6C6"/>
              </w:rPr>
              <w:t>Subsección</w:t>
            </w:r>
            <w:r>
              <w:rPr>
                <w:spacing w:val="-5"/>
                <w:w w:val="110"/>
                <w:sz w:val="8"/>
                <w:shd w:val="clear" w:color="auto" w:fill="C6C6C6"/>
              </w:rPr>
              <w:t xml:space="preserve"> </w:t>
            </w:r>
            <w:r>
              <w:rPr>
                <w:w w:val="110"/>
                <w:sz w:val="8"/>
                <w:shd w:val="clear" w:color="auto" w:fill="C6C6C6"/>
              </w:rPr>
              <w:t>5,</w:t>
            </w:r>
            <w:r>
              <w:rPr>
                <w:spacing w:val="-5"/>
                <w:w w:val="110"/>
                <w:sz w:val="8"/>
                <w:shd w:val="clear" w:color="auto" w:fill="C6C6C6"/>
              </w:rPr>
              <w:t xml:space="preserve"> </w:t>
            </w:r>
            <w:r>
              <w:rPr>
                <w:w w:val="110"/>
                <w:sz w:val="8"/>
                <w:shd w:val="clear" w:color="auto" w:fill="C6C6C6"/>
              </w:rPr>
              <w:t>de</w:t>
            </w:r>
            <w:r>
              <w:rPr>
                <w:spacing w:val="-5"/>
                <w:w w:val="110"/>
                <w:sz w:val="8"/>
                <w:shd w:val="clear" w:color="auto" w:fill="C6C6C6"/>
              </w:rPr>
              <w:t xml:space="preserve"> </w:t>
            </w:r>
            <w:r>
              <w:rPr>
                <w:w w:val="110"/>
                <w:sz w:val="8"/>
                <w:shd w:val="clear" w:color="auto" w:fill="C6C6C6"/>
              </w:rPr>
              <w:t>la</w:t>
            </w:r>
            <w:r>
              <w:rPr>
                <w:spacing w:val="-5"/>
                <w:w w:val="110"/>
                <w:sz w:val="8"/>
                <w:shd w:val="clear" w:color="auto" w:fill="C6C6C6"/>
              </w:rPr>
              <w:t xml:space="preserve"> </w:t>
            </w:r>
            <w:r>
              <w:rPr>
                <w:w w:val="110"/>
                <w:sz w:val="8"/>
                <w:shd w:val="clear" w:color="auto" w:fill="C6C6C6"/>
              </w:rPr>
              <w:t>Sección</w:t>
            </w:r>
            <w:r>
              <w:rPr>
                <w:spacing w:val="-5"/>
                <w:w w:val="110"/>
                <w:sz w:val="8"/>
                <w:shd w:val="clear" w:color="auto" w:fill="C6C6C6"/>
              </w:rPr>
              <w:t xml:space="preserve"> </w:t>
            </w:r>
            <w:r>
              <w:rPr>
                <w:w w:val="110"/>
                <w:sz w:val="8"/>
                <w:shd w:val="clear" w:color="auto" w:fill="C6C6C6"/>
              </w:rPr>
              <w:t>1,</w:t>
            </w:r>
            <w:r>
              <w:rPr>
                <w:spacing w:val="-5"/>
                <w:w w:val="110"/>
                <w:sz w:val="8"/>
                <w:shd w:val="clear" w:color="auto" w:fill="C6C6C6"/>
              </w:rPr>
              <w:t xml:space="preserve"> </w:t>
            </w:r>
            <w:r>
              <w:rPr>
                <w:w w:val="110"/>
                <w:sz w:val="8"/>
                <w:shd w:val="clear" w:color="auto" w:fill="C6C6C6"/>
              </w:rPr>
              <w:t>del</w:t>
            </w:r>
            <w:r>
              <w:rPr>
                <w:spacing w:val="-5"/>
                <w:w w:val="110"/>
                <w:sz w:val="8"/>
                <w:shd w:val="clear" w:color="auto" w:fill="C6C6C6"/>
              </w:rPr>
              <w:t xml:space="preserve"> </w:t>
            </w:r>
            <w:r>
              <w:rPr>
                <w:w w:val="110"/>
                <w:sz w:val="8"/>
                <w:shd w:val="clear" w:color="auto" w:fill="C6C6C6"/>
              </w:rPr>
              <w:t>Capítulo</w:t>
            </w:r>
            <w:r>
              <w:rPr>
                <w:spacing w:val="-5"/>
                <w:w w:val="110"/>
                <w:sz w:val="8"/>
                <w:shd w:val="clear" w:color="auto" w:fill="C6C6C6"/>
              </w:rPr>
              <w:t xml:space="preserve"> </w:t>
            </w:r>
            <w:r>
              <w:rPr>
                <w:w w:val="110"/>
                <w:sz w:val="8"/>
                <w:shd w:val="clear" w:color="auto" w:fill="C6C6C6"/>
              </w:rPr>
              <w:t>1</w:t>
            </w:r>
            <w:r>
              <w:rPr>
                <w:w w:val="110"/>
                <w:sz w:val="8"/>
              </w:rPr>
              <w:t xml:space="preserve">, </w:t>
            </w:r>
            <w:r>
              <w:rPr>
                <w:w w:val="110"/>
                <w:sz w:val="8"/>
                <w:shd w:val="clear" w:color="auto" w:fill="C6C6C6"/>
              </w:rPr>
              <w:t>del Título 1, de la Parte 2 del Decreto 1082 de 2015 o las normas que las modifiquen, adicionen o</w:t>
            </w:r>
            <w:r>
              <w:rPr>
                <w:w w:val="110"/>
                <w:sz w:val="8"/>
              </w:rPr>
              <w:t xml:space="preserve"> </w:t>
            </w:r>
            <w:r>
              <w:rPr>
                <w:w w:val="110"/>
                <w:sz w:val="8"/>
                <w:shd w:val="clear" w:color="auto" w:fill="C6C6C6"/>
              </w:rPr>
              <w:t>sustituyan. En tal sentido, se tomará la información de acuerdo con el mejor año fiscal de</w:t>
            </w:r>
            <w:r>
              <w:rPr>
                <w:w w:val="110"/>
                <w:sz w:val="8"/>
              </w:rPr>
              <w:t>l proponente], acompa</w:t>
            </w:r>
            <w:r>
              <w:rPr>
                <w:w w:val="110"/>
                <w:sz w:val="8"/>
              </w:rPr>
              <w:t>ñado del Informe de Auditoría, salvo que se acredite en debida forma que la legislación propia del país de origen establece una fecha de corte diferente a la prevista en este pliego.</w:t>
            </w:r>
          </w:p>
          <w:p w:rsidR="00F04A7A" w:rsidRDefault="00F04A7A">
            <w:pPr>
              <w:pStyle w:val="TableParagraph"/>
              <w:rPr>
                <w:rFonts w:ascii="Times New Roman"/>
                <w:sz w:val="10"/>
              </w:rPr>
            </w:pPr>
          </w:p>
          <w:p w:rsidR="00F04A7A" w:rsidRDefault="0004129A">
            <w:pPr>
              <w:pStyle w:val="TableParagraph"/>
              <w:spacing w:before="1" w:line="297" w:lineRule="auto"/>
              <w:ind w:left="592" w:right="607"/>
              <w:rPr>
                <w:sz w:val="8"/>
                <w:szCs w:val="8"/>
              </w:rPr>
            </w:pPr>
            <w:r>
              <w:rPr>
                <w:w w:val="105"/>
                <w:sz w:val="8"/>
                <w:szCs w:val="8"/>
              </w:rPr>
              <w:t>Si alguno de estos requerimientos no aplica en el país del domicilio del</w:t>
            </w:r>
            <w:r>
              <w:rPr>
                <w:w w:val="105"/>
                <w:sz w:val="8"/>
                <w:szCs w:val="8"/>
              </w:rPr>
              <w:t xml:space="preserve"> proponente extranjero, el representante legal o el apoderado en Colombia deberán hacerlo constar bajo la gravedad de juramento en el Formato 4Capacidad financiera y organizacional para extranjeros. El proponente podrá acreditar este requisito con un docu</w:t>
            </w:r>
            <w:r>
              <w:rPr>
                <w:w w:val="105"/>
                <w:sz w:val="8"/>
                <w:szCs w:val="8"/>
              </w:rPr>
              <w:t>mento que así lo certifique emitido por una firma de auditoría externa.</w:t>
            </w:r>
          </w:p>
          <w:p w:rsidR="00F04A7A" w:rsidRDefault="00F04A7A">
            <w:pPr>
              <w:pStyle w:val="TableParagraph"/>
              <w:spacing w:before="11"/>
              <w:rPr>
                <w:rFonts w:ascii="Times New Roman"/>
                <w:sz w:val="9"/>
              </w:rPr>
            </w:pPr>
          </w:p>
          <w:p w:rsidR="00F04A7A" w:rsidRDefault="0004129A">
            <w:pPr>
              <w:pStyle w:val="TableParagraph"/>
              <w:spacing w:line="297" w:lineRule="auto"/>
              <w:ind w:left="592" w:right="598"/>
              <w:jc w:val="both"/>
              <w:rPr>
                <w:sz w:val="8"/>
              </w:rPr>
            </w:pPr>
            <w:r>
              <w:rPr>
                <w:w w:val="110"/>
                <w:sz w:val="8"/>
              </w:rPr>
              <w:t>Si</w:t>
            </w:r>
            <w:r>
              <w:rPr>
                <w:spacing w:val="-11"/>
                <w:w w:val="110"/>
                <w:sz w:val="8"/>
              </w:rPr>
              <w:t xml:space="preserve"> </w:t>
            </w:r>
            <w:r>
              <w:rPr>
                <w:w w:val="110"/>
                <w:sz w:val="8"/>
              </w:rPr>
              <w:t>los</w:t>
            </w:r>
            <w:r>
              <w:rPr>
                <w:spacing w:val="-10"/>
                <w:w w:val="110"/>
                <w:sz w:val="8"/>
              </w:rPr>
              <w:t xml:space="preserve"> </w:t>
            </w:r>
            <w:r>
              <w:rPr>
                <w:w w:val="110"/>
                <w:sz w:val="8"/>
              </w:rPr>
              <w:t>valores</w:t>
            </w:r>
            <w:r>
              <w:rPr>
                <w:spacing w:val="-10"/>
                <w:w w:val="110"/>
                <w:sz w:val="8"/>
              </w:rPr>
              <w:t xml:space="preserve"> </w:t>
            </w:r>
            <w:r>
              <w:rPr>
                <w:w w:val="110"/>
                <w:sz w:val="8"/>
              </w:rPr>
              <w:t>de</w:t>
            </w:r>
            <w:r>
              <w:rPr>
                <w:spacing w:val="-10"/>
                <w:w w:val="110"/>
                <w:sz w:val="8"/>
              </w:rPr>
              <w:t xml:space="preserve"> </w:t>
            </w:r>
            <w:r>
              <w:rPr>
                <w:w w:val="110"/>
                <w:sz w:val="8"/>
              </w:rPr>
              <w:t>los</w:t>
            </w:r>
            <w:r>
              <w:rPr>
                <w:spacing w:val="-10"/>
                <w:w w:val="110"/>
                <w:sz w:val="8"/>
              </w:rPr>
              <w:t xml:space="preserve"> </w:t>
            </w:r>
            <w:r>
              <w:rPr>
                <w:w w:val="110"/>
                <w:sz w:val="8"/>
              </w:rPr>
              <w:t>estados</w:t>
            </w:r>
            <w:r>
              <w:rPr>
                <w:spacing w:val="-11"/>
                <w:w w:val="110"/>
                <w:sz w:val="8"/>
              </w:rPr>
              <w:t xml:space="preserve"> </w:t>
            </w:r>
            <w:r>
              <w:rPr>
                <w:w w:val="110"/>
                <w:sz w:val="8"/>
              </w:rPr>
              <w:t>financieros</w:t>
            </w:r>
            <w:r>
              <w:rPr>
                <w:spacing w:val="-10"/>
                <w:w w:val="110"/>
                <w:sz w:val="8"/>
              </w:rPr>
              <w:t xml:space="preserve"> </w:t>
            </w:r>
            <w:r>
              <w:rPr>
                <w:w w:val="110"/>
                <w:sz w:val="8"/>
              </w:rPr>
              <w:t>están</w:t>
            </w:r>
            <w:r>
              <w:rPr>
                <w:spacing w:val="-10"/>
                <w:w w:val="110"/>
                <w:sz w:val="8"/>
              </w:rPr>
              <w:t xml:space="preserve"> </w:t>
            </w:r>
            <w:r>
              <w:rPr>
                <w:w w:val="110"/>
                <w:sz w:val="8"/>
              </w:rPr>
              <w:t>expresados</w:t>
            </w:r>
            <w:r>
              <w:rPr>
                <w:spacing w:val="-11"/>
                <w:w w:val="110"/>
                <w:sz w:val="8"/>
              </w:rPr>
              <w:t xml:space="preserve"> </w:t>
            </w:r>
            <w:r>
              <w:rPr>
                <w:w w:val="110"/>
                <w:sz w:val="8"/>
              </w:rPr>
              <w:t>originalmente</w:t>
            </w:r>
            <w:r>
              <w:rPr>
                <w:spacing w:val="-10"/>
                <w:w w:val="110"/>
                <w:sz w:val="8"/>
              </w:rPr>
              <w:t xml:space="preserve"> </w:t>
            </w:r>
            <w:r>
              <w:rPr>
                <w:w w:val="110"/>
                <w:sz w:val="8"/>
              </w:rPr>
              <w:t>en</w:t>
            </w:r>
            <w:r>
              <w:rPr>
                <w:spacing w:val="-11"/>
                <w:w w:val="110"/>
                <w:sz w:val="8"/>
              </w:rPr>
              <w:t xml:space="preserve"> </w:t>
            </w:r>
            <w:r>
              <w:rPr>
                <w:w w:val="110"/>
                <w:sz w:val="8"/>
              </w:rPr>
              <w:t>una</w:t>
            </w:r>
            <w:r>
              <w:rPr>
                <w:spacing w:val="-9"/>
                <w:w w:val="110"/>
                <w:sz w:val="8"/>
              </w:rPr>
              <w:t xml:space="preserve"> </w:t>
            </w:r>
            <w:r>
              <w:rPr>
                <w:w w:val="110"/>
                <w:sz w:val="8"/>
              </w:rPr>
              <w:t>moneda</w:t>
            </w:r>
            <w:r>
              <w:rPr>
                <w:spacing w:val="-10"/>
                <w:w w:val="110"/>
                <w:sz w:val="8"/>
              </w:rPr>
              <w:t xml:space="preserve"> </w:t>
            </w:r>
            <w:r>
              <w:rPr>
                <w:w w:val="110"/>
                <w:sz w:val="8"/>
              </w:rPr>
              <w:t>diferente</w:t>
            </w:r>
            <w:r>
              <w:rPr>
                <w:spacing w:val="-11"/>
                <w:w w:val="110"/>
                <w:sz w:val="8"/>
              </w:rPr>
              <w:t xml:space="preserve"> </w:t>
            </w:r>
            <w:r>
              <w:rPr>
                <w:w w:val="110"/>
                <w:sz w:val="8"/>
              </w:rPr>
              <w:t>a dólares de los Estados Unidos de América, estos deberán convertirse a pesos en los términos definidos en la sección</w:t>
            </w:r>
            <w:r>
              <w:rPr>
                <w:spacing w:val="-3"/>
                <w:w w:val="110"/>
                <w:sz w:val="8"/>
              </w:rPr>
              <w:t xml:space="preserve"> </w:t>
            </w:r>
            <w:r>
              <w:rPr>
                <w:w w:val="110"/>
                <w:sz w:val="8"/>
              </w:rPr>
              <w:t>1.13.</w:t>
            </w:r>
          </w:p>
          <w:p w:rsidR="00F04A7A" w:rsidRDefault="00F04A7A">
            <w:pPr>
              <w:pStyle w:val="TableParagraph"/>
              <w:spacing w:before="6"/>
              <w:rPr>
                <w:rFonts w:ascii="Times New Roman"/>
                <w:sz w:val="14"/>
              </w:rPr>
            </w:pPr>
          </w:p>
          <w:p w:rsidR="00F04A7A" w:rsidRDefault="0004129A">
            <w:pPr>
              <w:pStyle w:val="TableParagraph"/>
              <w:numPr>
                <w:ilvl w:val="1"/>
                <w:numId w:val="50"/>
              </w:numPr>
              <w:tabs>
                <w:tab w:val="left" w:pos="746"/>
              </w:tabs>
              <w:spacing w:line="297" w:lineRule="auto"/>
              <w:ind w:right="599" w:firstLine="0"/>
              <w:rPr>
                <w:b/>
                <w:sz w:val="8"/>
              </w:rPr>
            </w:pPr>
            <w:r>
              <w:rPr>
                <w:b/>
                <w:w w:val="110"/>
                <w:sz w:val="8"/>
              </w:rPr>
              <w:t>EXIGENCIAS MÍNIMAS DE LA EXPERIENCIA DEL PROPONENTE Y LA EXPERIENCIA Y FORMACIÓN</w:t>
            </w:r>
            <w:r>
              <w:rPr>
                <w:b/>
                <w:spacing w:val="-5"/>
                <w:w w:val="110"/>
                <w:sz w:val="8"/>
              </w:rPr>
              <w:t xml:space="preserve"> </w:t>
            </w:r>
            <w:r>
              <w:rPr>
                <w:b/>
                <w:w w:val="110"/>
                <w:sz w:val="8"/>
              </w:rPr>
              <w:t>ACADÉMICA</w:t>
            </w:r>
            <w:r>
              <w:rPr>
                <w:b/>
                <w:spacing w:val="-5"/>
                <w:w w:val="110"/>
                <w:sz w:val="8"/>
              </w:rPr>
              <w:t xml:space="preserve"> </w:t>
            </w:r>
            <w:r>
              <w:rPr>
                <w:b/>
                <w:w w:val="110"/>
                <w:sz w:val="8"/>
              </w:rPr>
              <w:t>DEL</w:t>
            </w:r>
            <w:r>
              <w:rPr>
                <w:b/>
                <w:spacing w:val="-4"/>
                <w:w w:val="110"/>
                <w:sz w:val="8"/>
              </w:rPr>
              <w:t xml:space="preserve"> </w:t>
            </w:r>
            <w:r>
              <w:rPr>
                <w:b/>
                <w:w w:val="110"/>
                <w:sz w:val="8"/>
              </w:rPr>
              <w:t>EQUIPO</w:t>
            </w:r>
            <w:r>
              <w:rPr>
                <w:b/>
                <w:spacing w:val="-4"/>
                <w:w w:val="110"/>
                <w:sz w:val="8"/>
              </w:rPr>
              <w:t xml:space="preserve"> </w:t>
            </w:r>
            <w:r>
              <w:rPr>
                <w:b/>
                <w:w w:val="110"/>
                <w:sz w:val="8"/>
              </w:rPr>
              <w:t>DE</w:t>
            </w:r>
            <w:r>
              <w:rPr>
                <w:b/>
                <w:spacing w:val="-5"/>
                <w:w w:val="110"/>
                <w:sz w:val="8"/>
              </w:rPr>
              <w:t xml:space="preserve"> </w:t>
            </w:r>
            <w:r>
              <w:rPr>
                <w:b/>
                <w:w w:val="110"/>
                <w:sz w:val="8"/>
              </w:rPr>
              <w:t>TRABAJO</w:t>
            </w:r>
            <w:r>
              <w:rPr>
                <w:b/>
                <w:spacing w:val="-3"/>
                <w:w w:val="110"/>
                <w:sz w:val="8"/>
              </w:rPr>
              <w:t xml:space="preserve"> </w:t>
            </w:r>
            <w:r>
              <w:rPr>
                <w:b/>
                <w:w w:val="110"/>
                <w:sz w:val="8"/>
              </w:rPr>
              <w:t>(Personal</w:t>
            </w:r>
            <w:r>
              <w:rPr>
                <w:b/>
                <w:spacing w:val="-4"/>
                <w:w w:val="110"/>
                <w:sz w:val="8"/>
              </w:rPr>
              <w:t xml:space="preserve"> </w:t>
            </w:r>
            <w:r>
              <w:rPr>
                <w:b/>
                <w:w w:val="110"/>
                <w:sz w:val="8"/>
              </w:rPr>
              <w:t>clave</w:t>
            </w:r>
            <w:r>
              <w:rPr>
                <w:b/>
                <w:spacing w:val="-4"/>
                <w:w w:val="110"/>
                <w:sz w:val="8"/>
              </w:rPr>
              <w:t xml:space="preserve"> </w:t>
            </w:r>
            <w:r>
              <w:rPr>
                <w:b/>
                <w:w w:val="110"/>
                <w:sz w:val="8"/>
              </w:rPr>
              <w:t>ev</w:t>
            </w:r>
            <w:r>
              <w:rPr>
                <w:b/>
                <w:w w:val="110"/>
                <w:sz w:val="8"/>
              </w:rPr>
              <w:t>aluable)</w:t>
            </w:r>
          </w:p>
          <w:p w:rsidR="00F04A7A" w:rsidRDefault="0004129A">
            <w:pPr>
              <w:pStyle w:val="TableParagraph"/>
              <w:numPr>
                <w:ilvl w:val="2"/>
                <w:numId w:val="50"/>
              </w:numPr>
              <w:tabs>
                <w:tab w:val="left" w:pos="928"/>
              </w:tabs>
              <w:spacing w:before="86"/>
              <w:ind w:hanging="336"/>
              <w:rPr>
                <w:b/>
                <w:sz w:val="8"/>
              </w:rPr>
            </w:pPr>
            <w:r>
              <w:rPr>
                <w:b/>
                <w:w w:val="110"/>
                <w:sz w:val="8"/>
              </w:rPr>
              <w:t>EXIGENCIA MÍNIMA DE LA EXPERIENCIA DEL</w:t>
            </w:r>
            <w:r>
              <w:rPr>
                <w:b/>
                <w:spacing w:val="-10"/>
                <w:w w:val="110"/>
                <w:sz w:val="8"/>
              </w:rPr>
              <w:t xml:space="preserve"> </w:t>
            </w:r>
            <w:r>
              <w:rPr>
                <w:b/>
                <w:w w:val="110"/>
                <w:sz w:val="8"/>
              </w:rPr>
              <w:t>PROPONENTE</w:t>
            </w:r>
          </w:p>
          <w:p w:rsidR="00F04A7A" w:rsidRDefault="00F04A7A">
            <w:pPr>
              <w:pStyle w:val="TableParagraph"/>
              <w:spacing w:before="10"/>
              <w:rPr>
                <w:rFonts w:ascii="Times New Roman"/>
                <w:sz w:val="10"/>
              </w:rPr>
            </w:pPr>
          </w:p>
          <w:p w:rsidR="00F04A7A" w:rsidRDefault="0004129A">
            <w:pPr>
              <w:pStyle w:val="TableParagraph"/>
              <w:spacing w:before="1" w:line="297" w:lineRule="auto"/>
              <w:ind w:left="592" w:right="590"/>
              <w:rPr>
                <w:sz w:val="8"/>
                <w:szCs w:val="8"/>
              </w:rPr>
            </w:pPr>
            <w:r>
              <w:rPr>
                <w:w w:val="105"/>
                <w:sz w:val="8"/>
                <w:szCs w:val="8"/>
              </w:rPr>
              <w:t>Para habilitarse en el procedimiento de selección, el proponente acreditará que la sumatoria de los contratos aportados como experiencia es mayor o igual al 100% respecto del valor total del presupuesto oficial establecido para el presente proceso de selec</w:t>
            </w:r>
            <w:r>
              <w:rPr>
                <w:w w:val="105"/>
                <w:sz w:val="8"/>
                <w:szCs w:val="8"/>
              </w:rPr>
              <w:t xml:space="preserve">ción expresado en SMMLV. Estos contratos serán verificados en el RUP y en el Formato 3 Experiencia, para los proponentes que no están obligados a estar inscritos en el RUP, cumpliendo con los requisitos de experiencia previstos </w:t>
            </w:r>
            <w:r>
              <w:rPr>
                <w:w w:val="107"/>
                <w:sz w:val="8"/>
                <w:szCs w:val="8"/>
              </w:rPr>
              <w:t>en</w:t>
            </w:r>
            <w:r>
              <w:rPr>
                <w:sz w:val="8"/>
                <w:szCs w:val="8"/>
              </w:rPr>
              <w:t xml:space="preserve"> </w:t>
            </w:r>
            <w:r>
              <w:rPr>
                <w:w w:val="107"/>
                <w:sz w:val="8"/>
                <w:szCs w:val="8"/>
              </w:rPr>
              <w:t>el</w:t>
            </w:r>
            <w:r>
              <w:rPr>
                <w:sz w:val="8"/>
                <w:szCs w:val="8"/>
              </w:rPr>
              <w:t xml:space="preserve"> </w:t>
            </w:r>
            <w:r>
              <w:rPr>
                <w:w w:val="107"/>
                <w:sz w:val="8"/>
                <w:szCs w:val="8"/>
              </w:rPr>
              <w:t>numeral</w:t>
            </w:r>
            <w:r>
              <w:rPr>
                <w:sz w:val="8"/>
                <w:szCs w:val="8"/>
              </w:rPr>
              <w:t xml:space="preserve"> </w:t>
            </w:r>
            <w:r>
              <w:rPr>
                <w:w w:val="47"/>
                <w:sz w:val="8"/>
                <w:szCs w:val="8"/>
              </w:rPr>
              <w:t></w:t>
            </w:r>
            <w:r>
              <w:rPr>
                <w:w w:val="107"/>
                <w:sz w:val="8"/>
                <w:szCs w:val="8"/>
              </w:rPr>
              <w:t>10.1</w:t>
            </w:r>
            <w:r>
              <w:rPr>
                <w:sz w:val="8"/>
                <w:szCs w:val="8"/>
              </w:rPr>
              <w:t xml:space="preserve"> </w:t>
            </w:r>
            <w:r>
              <w:rPr>
                <w:w w:val="107"/>
                <w:sz w:val="8"/>
                <w:szCs w:val="8"/>
              </w:rPr>
              <w:t>Experie</w:t>
            </w:r>
            <w:r>
              <w:rPr>
                <w:w w:val="107"/>
                <w:sz w:val="8"/>
                <w:szCs w:val="8"/>
              </w:rPr>
              <w:t>ncia</w:t>
            </w:r>
            <w:r>
              <w:rPr>
                <w:sz w:val="8"/>
                <w:szCs w:val="8"/>
              </w:rPr>
              <w:t xml:space="preserve"> </w:t>
            </w:r>
            <w:r>
              <w:rPr>
                <w:w w:val="107"/>
                <w:sz w:val="8"/>
                <w:szCs w:val="8"/>
              </w:rPr>
              <w:t>del</w:t>
            </w:r>
            <w:r>
              <w:rPr>
                <w:sz w:val="8"/>
                <w:szCs w:val="8"/>
              </w:rPr>
              <w:t xml:space="preserve"> </w:t>
            </w:r>
            <w:r>
              <w:rPr>
                <w:w w:val="107"/>
                <w:sz w:val="8"/>
                <w:szCs w:val="8"/>
              </w:rPr>
              <w:t>proponente</w:t>
            </w:r>
            <w:r>
              <w:rPr>
                <w:w w:val="47"/>
                <w:sz w:val="8"/>
                <w:szCs w:val="8"/>
              </w:rPr>
              <w:t></w:t>
            </w:r>
            <w:r>
              <w:rPr>
                <w:w w:val="107"/>
                <w:sz w:val="8"/>
                <w:szCs w:val="8"/>
              </w:rPr>
              <w:t>.</w:t>
            </w:r>
          </w:p>
          <w:p w:rsidR="00F04A7A" w:rsidRDefault="00F04A7A">
            <w:pPr>
              <w:pStyle w:val="TableParagraph"/>
              <w:rPr>
                <w:rFonts w:ascii="Times New Roman"/>
                <w:sz w:val="13"/>
              </w:rPr>
            </w:pPr>
          </w:p>
          <w:p w:rsidR="00F04A7A" w:rsidRDefault="0004129A">
            <w:pPr>
              <w:pStyle w:val="TableParagraph"/>
              <w:ind w:right="593"/>
              <w:jc w:val="right"/>
              <w:rPr>
                <w:rFonts w:ascii="Times New Roman"/>
                <w:sz w:val="10"/>
              </w:rPr>
            </w:pPr>
            <w:r>
              <w:rPr>
                <w:rFonts w:ascii="Times New Roman"/>
                <w:w w:val="105"/>
                <w:sz w:val="10"/>
              </w:rPr>
              <w:t>32</w:t>
            </w:r>
          </w:p>
        </w:tc>
      </w:tr>
    </w:tbl>
    <w:p w:rsidR="00F04A7A" w:rsidRDefault="00F04A7A">
      <w:pPr>
        <w:jc w:val="right"/>
        <w:rPr>
          <w:rFonts w:ascii="Times New Roman"/>
          <w:sz w:val="1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762176" behindDoc="1" locked="0" layoutInCell="1" allowOverlap="1">
                <wp:simplePos x="0" y="0"/>
                <wp:positionH relativeFrom="page">
                  <wp:posOffset>5556250</wp:posOffset>
                </wp:positionH>
                <wp:positionV relativeFrom="page">
                  <wp:posOffset>8233410</wp:posOffset>
                </wp:positionV>
                <wp:extent cx="137795" cy="3810"/>
                <wp:effectExtent l="0" t="0" r="0" b="0"/>
                <wp:wrapNone/>
                <wp:docPr id="39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AA56B" id="Rectangle 385" o:spid="_x0000_s1026" style="position:absolute;margin-left:437.5pt;margin-top:648.3pt;width:10.85pt;height:.3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" fillcolor="black" stroked="f">
                <w10:wrap anchorx="page" anchory="page"/>
              </v:rect>
            </w:pict>
          </mc:Fallback>
        </mc:AlternateContent>
      </w:r>
      <w:r>
        <w:rPr>
          <w:noProof/>
          <w:lang w:val="en-US"/>
        </w:rPr>
        <mc:AlternateContent>
          <mc:Choice Requires="wps">
            <w:drawing>
              <wp:anchor distT="0" distB="0" distL="114300" distR="114300" simplePos="0" relativeHeight="251763200" behindDoc="1" locked="0" layoutInCell="1" allowOverlap="1">
                <wp:simplePos x="0" y="0"/>
                <wp:positionH relativeFrom="page">
                  <wp:posOffset>5338445</wp:posOffset>
                </wp:positionH>
                <wp:positionV relativeFrom="page">
                  <wp:posOffset>8608695</wp:posOffset>
                </wp:positionV>
                <wp:extent cx="184785" cy="3175"/>
                <wp:effectExtent l="0" t="0" r="0" b="0"/>
                <wp:wrapNone/>
                <wp:docPr id="39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20DD4" id="Rectangle 384" o:spid="_x0000_s1026" style="position:absolute;margin-left:420.35pt;margin-top:677.85pt;width:14.55pt;height:.2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" fillcolor="black" stroked="f">
                <w10:wrap anchorx="page" anchory="page"/>
              </v:rect>
            </w:pict>
          </mc:Fallback>
        </mc:AlternateContent>
      </w:r>
      <w:r>
        <w:rPr>
          <w:noProof/>
          <w:lang w:val="en-US"/>
        </w:rPr>
        <mc:AlternateContent>
          <mc:Choice Requires="wps">
            <w:drawing>
              <wp:anchor distT="0" distB="0" distL="114300" distR="114300" simplePos="0" relativeHeight="251603456" behindDoc="0" locked="0" layoutInCell="1" allowOverlap="1">
                <wp:simplePos x="0" y="0"/>
                <wp:positionH relativeFrom="page">
                  <wp:posOffset>934085</wp:posOffset>
                </wp:positionH>
                <wp:positionV relativeFrom="page">
                  <wp:posOffset>1531620</wp:posOffset>
                </wp:positionV>
                <wp:extent cx="2380615" cy="236855"/>
                <wp:effectExtent l="0" t="0" r="0" b="0"/>
                <wp:wrapNone/>
                <wp:docPr id="39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2"/>
                            </w:tblGrid>
                            <w:tr w:rsidR="00F04A7A">
                              <w:trPr>
                                <w:trHeight w:val="157"/>
                              </w:trPr>
                              <w:tc>
                                <w:tcPr>
                                  <w:tcW w:w="3743" w:type="dxa"/>
                                  <w:gridSpan w:val="4"/>
                                </w:tcPr>
                                <w:p w:rsidR="00F04A7A" w:rsidRDefault="0004129A">
                                  <w:pPr>
                                    <w:pStyle w:val="TableParagraph"/>
                                    <w:spacing w:line="79" w:lineRule="exact"/>
                                    <w:ind w:left="501" w:right="499"/>
                                    <w:jc w:val="center"/>
                                    <w:rPr>
                                      <w:b/>
                                      <w:sz w:val="7"/>
                                    </w:rPr>
                                  </w:pPr>
                                  <w:r>
                                    <w:rPr>
                                      <w:b/>
                                      <w:sz w:val="7"/>
                                    </w:rPr>
                                    <w:t>DOCUMENTO BASE</w:t>
                                  </w:r>
                                </w:p>
                                <w:p w:rsidR="00F04A7A" w:rsidRDefault="0004129A">
                                  <w:pPr>
                                    <w:pStyle w:val="TableParagraph"/>
                                    <w:spacing w:line="59" w:lineRule="exact"/>
                                    <w:ind w:left="501" w:right="500"/>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33</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9"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97" type="#_x0000_t202" style="position:absolute;left:0;text-align:left;margin-left:73.55pt;margin-top:120.6pt;width:187.45pt;height:18.6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MNtQ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2"/>
                      </w:tblGrid>
                      <w:tr w:rsidR="00F04A7A">
                        <w:trPr>
                          <w:trHeight w:val="157"/>
                        </w:trPr>
                        <w:tc>
                          <w:tcPr>
                            <w:tcW w:w="3743" w:type="dxa"/>
                            <w:gridSpan w:val="4"/>
                          </w:tcPr>
                          <w:p w:rsidR="00F04A7A" w:rsidRDefault="0004129A">
                            <w:pPr>
                              <w:pStyle w:val="TableParagraph"/>
                              <w:spacing w:line="79" w:lineRule="exact"/>
                              <w:ind w:left="501" w:right="499"/>
                              <w:jc w:val="center"/>
                              <w:rPr>
                                <w:b/>
                                <w:sz w:val="7"/>
                              </w:rPr>
                            </w:pPr>
                            <w:r>
                              <w:rPr>
                                <w:b/>
                                <w:sz w:val="7"/>
                              </w:rPr>
                              <w:t>DOCUMENTO BASE</w:t>
                            </w:r>
                          </w:p>
                          <w:p w:rsidR="00F04A7A" w:rsidRDefault="0004129A">
                            <w:pPr>
                              <w:pStyle w:val="TableParagraph"/>
                              <w:spacing w:line="59" w:lineRule="exact"/>
                              <w:ind w:left="501" w:right="500"/>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33</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9"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4480" behindDoc="0" locked="0" layoutInCell="1" allowOverlap="1">
                <wp:simplePos x="0" y="0"/>
                <wp:positionH relativeFrom="page">
                  <wp:posOffset>4113530</wp:posOffset>
                </wp:positionH>
                <wp:positionV relativeFrom="page">
                  <wp:posOffset>1531620</wp:posOffset>
                </wp:positionV>
                <wp:extent cx="2380615" cy="236855"/>
                <wp:effectExtent l="0" t="0" r="0" b="0"/>
                <wp:wrapNone/>
                <wp:docPr id="39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2"/>
                            </w:tblGrid>
                            <w:tr w:rsidR="00F04A7A">
                              <w:trPr>
                                <w:trHeight w:val="157"/>
                              </w:trPr>
                              <w:tc>
                                <w:tcPr>
                                  <w:tcW w:w="3743" w:type="dxa"/>
                                  <w:gridSpan w:val="4"/>
                                </w:tcPr>
                                <w:p w:rsidR="00F04A7A" w:rsidRDefault="0004129A">
                                  <w:pPr>
                                    <w:pStyle w:val="TableParagraph"/>
                                    <w:spacing w:line="79" w:lineRule="exact"/>
                                    <w:ind w:left="501" w:right="499"/>
                                    <w:jc w:val="center"/>
                                    <w:rPr>
                                      <w:b/>
                                      <w:sz w:val="7"/>
                                    </w:rPr>
                                  </w:pPr>
                                  <w:r>
                                    <w:rPr>
                                      <w:b/>
                                      <w:sz w:val="7"/>
                                    </w:rPr>
                                    <w:t>DOCUMENTO BASE</w:t>
                                  </w:r>
                                </w:p>
                                <w:p w:rsidR="00F04A7A" w:rsidRDefault="0004129A">
                                  <w:pPr>
                                    <w:pStyle w:val="TableParagraph"/>
                                    <w:spacing w:line="59" w:lineRule="exact"/>
                                    <w:ind w:left="501" w:right="500"/>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34</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9"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98" type="#_x0000_t202" style="position:absolute;left:0;text-align:left;margin-left:323.9pt;margin-top:120.6pt;width:187.45pt;height:18.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2"/>
                      </w:tblGrid>
                      <w:tr w:rsidR="00F04A7A">
                        <w:trPr>
                          <w:trHeight w:val="157"/>
                        </w:trPr>
                        <w:tc>
                          <w:tcPr>
                            <w:tcW w:w="3743" w:type="dxa"/>
                            <w:gridSpan w:val="4"/>
                          </w:tcPr>
                          <w:p w:rsidR="00F04A7A" w:rsidRDefault="0004129A">
                            <w:pPr>
                              <w:pStyle w:val="TableParagraph"/>
                              <w:spacing w:line="79" w:lineRule="exact"/>
                              <w:ind w:left="501" w:right="499"/>
                              <w:jc w:val="center"/>
                              <w:rPr>
                                <w:b/>
                                <w:sz w:val="7"/>
                              </w:rPr>
                            </w:pPr>
                            <w:r>
                              <w:rPr>
                                <w:b/>
                                <w:sz w:val="7"/>
                              </w:rPr>
                              <w:t>DOCUMENTO BASE</w:t>
                            </w:r>
                          </w:p>
                          <w:p w:rsidR="00F04A7A" w:rsidRDefault="0004129A">
                            <w:pPr>
                              <w:pStyle w:val="TableParagraph"/>
                              <w:spacing w:line="59" w:lineRule="exact"/>
                              <w:ind w:left="501" w:right="500"/>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34</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9"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5504" behindDoc="0" locked="0" layoutInCell="1" allowOverlap="1">
                <wp:simplePos x="0" y="0"/>
                <wp:positionH relativeFrom="page">
                  <wp:posOffset>910590</wp:posOffset>
                </wp:positionH>
                <wp:positionV relativeFrom="page">
                  <wp:posOffset>5350510</wp:posOffset>
                </wp:positionV>
                <wp:extent cx="1070610" cy="66040"/>
                <wp:effectExtent l="0" t="0" r="0" b="0"/>
                <wp:wrapNone/>
                <wp:docPr id="39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99" type="#_x0000_t202" style="position:absolute;left:0;text-align:left;margin-left:71.7pt;margin-top:421.3pt;width:84.3pt;height:5.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6528" behindDoc="0" locked="0" layoutInCell="1" allowOverlap="1">
                <wp:simplePos x="0" y="0"/>
                <wp:positionH relativeFrom="page">
                  <wp:posOffset>4089400</wp:posOffset>
                </wp:positionH>
                <wp:positionV relativeFrom="page">
                  <wp:posOffset>5350510</wp:posOffset>
                </wp:positionV>
                <wp:extent cx="1070610" cy="66040"/>
                <wp:effectExtent l="0" t="0" r="0" b="0"/>
                <wp:wrapNone/>
                <wp:docPr id="38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00" type="#_x0000_t202" style="position:absolute;left:0;text-align:left;margin-left:322pt;margin-top:421.3pt;width:84.3pt;height:5.2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Z4tQIAALU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7552" behindDoc="0" locked="0" layoutInCell="1" allowOverlap="1">
                <wp:simplePos x="0" y="0"/>
                <wp:positionH relativeFrom="page">
                  <wp:posOffset>942340</wp:posOffset>
                </wp:positionH>
                <wp:positionV relativeFrom="page">
                  <wp:posOffset>5545455</wp:posOffset>
                </wp:positionV>
                <wp:extent cx="2372995" cy="236220"/>
                <wp:effectExtent l="0" t="0" r="0" b="0"/>
                <wp:wrapNone/>
                <wp:docPr id="38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5"/>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6"/>
                                    <w:rPr>
                                      <w:sz w:val="7"/>
                                    </w:rPr>
                                  </w:pPr>
                                  <w:r>
                                    <w:rPr>
                                      <w:b/>
                                      <w:sz w:val="7"/>
                                    </w:rPr>
                                    <w:t>Página</w:t>
                                  </w:r>
                                  <w:r>
                                    <w:rPr>
                                      <w:sz w:val="7"/>
                                    </w:rPr>
                                    <w:t>35</w:t>
                                  </w:r>
                                </w:p>
                              </w:tc>
                              <w:tc>
                                <w:tcPr>
                                  <w:tcW w:w="859"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01" type="#_x0000_t202" style="position:absolute;left:0;text-align:left;margin-left:74.2pt;margin-top:436.65pt;width:186.85pt;height:18.6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xuAIAALY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5"/>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6"/>
                              <w:rPr>
                                <w:sz w:val="7"/>
                              </w:rPr>
                            </w:pPr>
                            <w:r>
                              <w:rPr>
                                <w:b/>
                                <w:sz w:val="7"/>
                              </w:rPr>
                              <w:t>Página</w:t>
                            </w:r>
                            <w:r>
                              <w:rPr>
                                <w:sz w:val="7"/>
                              </w:rPr>
                              <w:t>35</w:t>
                            </w:r>
                          </w:p>
                        </w:tc>
                        <w:tc>
                          <w:tcPr>
                            <w:tcW w:w="859"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8576" behindDoc="0" locked="0" layoutInCell="1" allowOverlap="1">
                <wp:simplePos x="0" y="0"/>
                <wp:positionH relativeFrom="page">
                  <wp:posOffset>4110990</wp:posOffset>
                </wp:positionH>
                <wp:positionV relativeFrom="page">
                  <wp:posOffset>5541010</wp:posOffset>
                </wp:positionV>
                <wp:extent cx="2380615" cy="236855"/>
                <wp:effectExtent l="0" t="0" r="0" b="0"/>
                <wp:wrapNone/>
                <wp:docPr id="38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2"/>
                            </w:tblGrid>
                            <w:tr w:rsidR="00F04A7A">
                              <w:trPr>
                                <w:trHeight w:val="157"/>
                              </w:trPr>
                              <w:tc>
                                <w:tcPr>
                                  <w:tcW w:w="3743" w:type="dxa"/>
                                  <w:gridSpan w:val="4"/>
                                </w:tcPr>
                                <w:p w:rsidR="00F04A7A" w:rsidRDefault="0004129A">
                                  <w:pPr>
                                    <w:pStyle w:val="TableParagraph"/>
                                    <w:spacing w:line="79" w:lineRule="exact"/>
                                    <w:ind w:left="501" w:right="499"/>
                                    <w:jc w:val="center"/>
                                    <w:rPr>
                                      <w:b/>
                                      <w:sz w:val="7"/>
                                    </w:rPr>
                                  </w:pPr>
                                  <w:r>
                                    <w:rPr>
                                      <w:b/>
                                      <w:sz w:val="7"/>
                                    </w:rPr>
                                    <w:t>DOCUMENTO BASE</w:t>
                                  </w:r>
                                </w:p>
                                <w:p w:rsidR="00F04A7A" w:rsidRDefault="0004129A">
                                  <w:pPr>
                                    <w:pStyle w:val="TableParagraph"/>
                                    <w:spacing w:line="59" w:lineRule="exact"/>
                                    <w:ind w:left="500" w:right="500"/>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28" w:right="194"/>
                                    <w:jc w:val="center"/>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36</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28" w:right="39"/>
                                    <w:jc w:val="center"/>
                                    <w:rPr>
                                      <w:rFonts w:ascii="Times New Roman" w:hAnsi="Times New Roman"/>
                                      <w:b/>
                                      <w:sz w:val="7"/>
                                    </w:rPr>
                                  </w:pPr>
                                  <w:r>
                                    <w:rPr>
                                      <w:rFonts w:ascii="Times New Roman" w:hAnsi="Times New Roman"/>
                                      <w:b/>
                                      <w:w w:val="110"/>
                                      <w:sz w:val="7"/>
                                    </w:rPr>
                                    <w:t>Versión No.</w:t>
                                  </w:r>
                                </w:p>
                              </w:tc>
                              <w:tc>
                                <w:tcPr>
                                  <w:tcW w:w="3239"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02" type="#_x0000_t202" style="position:absolute;left:0;text-align:left;margin-left:323.7pt;margin-top:436.3pt;width:187.45pt;height:18.6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6ct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LzDipIMmPdKDRnfigGaL2FRo6FUKjg89uOoDHECnLVvV34vyq0JcrBrCt/RWSjE0lFSQoW9u&#10;umdXRxxlQDbDB1FBILLTwgIdatmZ8kFBEKBDp55O3THJlLAZzGIv8ucYlXAWzKJ4Pr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2"/>
                      </w:tblGrid>
                      <w:tr w:rsidR="00F04A7A">
                        <w:trPr>
                          <w:trHeight w:val="157"/>
                        </w:trPr>
                        <w:tc>
                          <w:tcPr>
                            <w:tcW w:w="3743" w:type="dxa"/>
                            <w:gridSpan w:val="4"/>
                          </w:tcPr>
                          <w:p w:rsidR="00F04A7A" w:rsidRDefault="0004129A">
                            <w:pPr>
                              <w:pStyle w:val="TableParagraph"/>
                              <w:spacing w:line="79" w:lineRule="exact"/>
                              <w:ind w:left="501" w:right="499"/>
                              <w:jc w:val="center"/>
                              <w:rPr>
                                <w:b/>
                                <w:sz w:val="7"/>
                              </w:rPr>
                            </w:pPr>
                            <w:r>
                              <w:rPr>
                                <w:b/>
                                <w:sz w:val="7"/>
                              </w:rPr>
                              <w:t>DOCUMENTO BASE</w:t>
                            </w:r>
                          </w:p>
                          <w:p w:rsidR="00F04A7A" w:rsidRDefault="0004129A">
                            <w:pPr>
                              <w:pStyle w:val="TableParagraph"/>
                              <w:spacing w:line="59" w:lineRule="exact"/>
                              <w:ind w:left="500" w:right="500"/>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28" w:right="194"/>
                              <w:jc w:val="center"/>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36</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28" w:right="39"/>
                              <w:jc w:val="center"/>
                              <w:rPr>
                                <w:rFonts w:ascii="Times New Roman" w:hAnsi="Times New Roman"/>
                                <w:b/>
                                <w:sz w:val="7"/>
                              </w:rPr>
                            </w:pPr>
                            <w:r>
                              <w:rPr>
                                <w:rFonts w:ascii="Times New Roman" w:hAnsi="Times New Roman"/>
                                <w:b/>
                                <w:w w:val="110"/>
                                <w:sz w:val="7"/>
                              </w:rPr>
                              <w:t>Versión No.</w:t>
                            </w:r>
                          </w:p>
                        </w:tc>
                        <w:tc>
                          <w:tcPr>
                            <w:tcW w:w="3239"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09600" behindDoc="0" locked="0" layoutInCell="1" allowOverlap="1">
                <wp:simplePos x="0" y="0"/>
                <wp:positionH relativeFrom="page">
                  <wp:posOffset>1452245</wp:posOffset>
                </wp:positionH>
                <wp:positionV relativeFrom="page">
                  <wp:posOffset>6246495</wp:posOffset>
                </wp:positionV>
                <wp:extent cx="1352550" cy="586740"/>
                <wp:effectExtent l="0" t="0" r="0" b="0"/>
                <wp:wrapNone/>
                <wp:docPr id="38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704"/>
                              <w:gridCol w:w="419"/>
                            </w:tblGrid>
                            <w:tr w:rsidR="00F04A7A">
                              <w:trPr>
                                <w:trHeight w:val="226"/>
                              </w:trPr>
                              <w:tc>
                                <w:tcPr>
                                  <w:tcW w:w="1704" w:type="dxa"/>
                                  <w:tcBorders>
                                    <w:bottom w:val="dotted" w:sz="2" w:space="0" w:color="000000"/>
                                    <w:right w:val="dotted" w:sz="2" w:space="0" w:color="000000"/>
                                  </w:tcBorders>
                                  <w:shd w:val="clear" w:color="auto" w:fill="292929"/>
                                </w:tcPr>
                                <w:p w:rsidR="00F04A7A" w:rsidRDefault="0004129A">
                                  <w:pPr>
                                    <w:pStyle w:val="TableParagraph"/>
                                    <w:spacing w:before="62"/>
                                    <w:ind w:left="632" w:right="633"/>
                                    <w:jc w:val="center"/>
                                    <w:rPr>
                                      <w:b/>
                                      <w:sz w:val="8"/>
                                    </w:rPr>
                                  </w:pPr>
                                  <w:r>
                                    <w:rPr>
                                      <w:b/>
                                      <w:color w:val="FFFFFF"/>
                                      <w:w w:val="105"/>
                                      <w:sz w:val="8"/>
                                    </w:rPr>
                                    <w:t>Concepto</w:t>
                                  </w:r>
                                </w:p>
                              </w:tc>
                              <w:tc>
                                <w:tcPr>
                                  <w:tcW w:w="419" w:type="dxa"/>
                                  <w:tcBorders>
                                    <w:left w:val="dotted" w:sz="2" w:space="0" w:color="000000"/>
                                    <w:bottom w:val="dotted" w:sz="2" w:space="0" w:color="000000"/>
                                  </w:tcBorders>
                                  <w:shd w:val="clear" w:color="auto" w:fill="292929"/>
                                </w:tcPr>
                                <w:p w:rsidR="00F04A7A" w:rsidRDefault="0004129A">
                                  <w:pPr>
                                    <w:pStyle w:val="TableParagraph"/>
                                    <w:spacing w:before="5"/>
                                    <w:ind w:left="53"/>
                                    <w:rPr>
                                      <w:b/>
                                      <w:sz w:val="8"/>
                                    </w:rPr>
                                  </w:pPr>
                                  <w:r>
                                    <w:rPr>
                                      <w:b/>
                                      <w:color w:val="FFFFFF"/>
                                      <w:w w:val="105"/>
                                      <w:sz w:val="8"/>
                                    </w:rPr>
                                    <w:t>Puntaje</w:t>
                                  </w:r>
                                </w:p>
                                <w:p w:rsidR="00F04A7A" w:rsidRDefault="0004129A">
                                  <w:pPr>
                                    <w:pStyle w:val="TableParagraph"/>
                                    <w:spacing w:before="22" w:line="88" w:lineRule="exact"/>
                                    <w:ind w:left="46"/>
                                    <w:rPr>
                                      <w:b/>
                                      <w:sz w:val="8"/>
                                    </w:rPr>
                                  </w:pPr>
                                  <w:r>
                                    <w:rPr>
                                      <w:b/>
                                      <w:color w:val="FFFFFF"/>
                                      <w:w w:val="105"/>
                                      <w:sz w:val="8"/>
                                    </w:rPr>
                                    <w:t>máximo</w:t>
                                  </w:r>
                                </w:p>
                              </w:tc>
                            </w:tr>
                            <w:tr w:rsidR="00F04A7A">
                              <w:trPr>
                                <w:trHeight w:val="144"/>
                              </w:trPr>
                              <w:tc>
                                <w:tcPr>
                                  <w:tcW w:w="1704" w:type="dxa"/>
                                  <w:tcBorders>
                                    <w:top w:val="dotted" w:sz="2" w:space="0" w:color="000000"/>
                                    <w:bottom w:val="single" w:sz="2" w:space="0" w:color="000000"/>
                                    <w:right w:val="dotted" w:sz="2" w:space="0" w:color="000000"/>
                                  </w:tcBorders>
                                </w:tcPr>
                                <w:p w:rsidR="00F04A7A" w:rsidRDefault="0004129A">
                                  <w:pPr>
                                    <w:pStyle w:val="TableParagraph"/>
                                    <w:spacing w:before="21"/>
                                    <w:ind w:left="42"/>
                                    <w:rPr>
                                      <w:sz w:val="8"/>
                                    </w:rPr>
                                  </w:pPr>
                                  <w:r>
                                    <w:rPr>
                                      <w:w w:val="105"/>
                                      <w:sz w:val="8"/>
                                    </w:rPr>
                                    <w:t>Experiencia del proponente</w:t>
                                  </w:r>
                                </w:p>
                              </w:tc>
                              <w:tc>
                                <w:tcPr>
                                  <w:tcW w:w="419" w:type="dxa"/>
                                  <w:tcBorders>
                                    <w:top w:val="dotted" w:sz="2" w:space="0" w:color="000000"/>
                                    <w:left w:val="dotted" w:sz="2" w:space="0" w:color="000000"/>
                                    <w:bottom w:val="single" w:sz="2" w:space="0" w:color="000000"/>
                                  </w:tcBorders>
                                </w:tcPr>
                                <w:p w:rsidR="00F04A7A" w:rsidRDefault="0004129A">
                                  <w:pPr>
                                    <w:pStyle w:val="TableParagraph"/>
                                    <w:spacing w:before="21"/>
                                    <w:ind w:left="141" w:right="133"/>
                                    <w:jc w:val="center"/>
                                    <w:rPr>
                                      <w:sz w:val="8"/>
                                    </w:rPr>
                                  </w:pPr>
                                  <w:r>
                                    <w:rPr>
                                      <w:w w:val="105"/>
                                      <w:sz w:val="8"/>
                                    </w:rPr>
                                    <w:t>69</w:t>
                                  </w:r>
                                </w:p>
                              </w:tc>
                            </w:tr>
                            <w:tr w:rsidR="00F04A7A">
                              <w:trPr>
                                <w:trHeight w:val="227"/>
                              </w:trPr>
                              <w:tc>
                                <w:tcPr>
                                  <w:tcW w:w="1704" w:type="dxa"/>
                                  <w:tcBorders>
                                    <w:top w:val="single" w:sz="2" w:space="0" w:color="000000"/>
                                    <w:left w:val="double" w:sz="1" w:space="0" w:color="000000"/>
                                    <w:bottom w:val="single" w:sz="2" w:space="0" w:color="000000"/>
                                    <w:right w:val="single" w:sz="2" w:space="0" w:color="000000"/>
                                  </w:tcBorders>
                                </w:tcPr>
                                <w:p w:rsidR="00F04A7A" w:rsidRDefault="0004129A">
                                  <w:pPr>
                                    <w:pStyle w:val="TableParagraph"/>
                                    <w:spacing w:before="5"/>
                                    <w:ind w:left="42"/>
                                    <w:rPr>
                                      <w:sz w:val="8"/>
                                    </w:rPr>
                                  </w:pPr>
                                  <w:r>
                                    <w:rPr>
                                      <w:w w:val="105"/>
                                      <w:sz w:val="8"/>
                                    </w:rPr>
                                    <w:t>Equipo de trabajo (personal clave</w:t>
                                  </w:r>
                                </w:p>
                                <w:p w:rsidR="00F04A7A" w:rsidRDefault="0004129A">
                                  <w:pPr>
                                    <w:pStyle w:val="TableParagraph"/>
                                    <w:spacing w:before="23" w:line="88" w:lineRule="exact"/>
                                    <w:ind w:left="42"/>
                                    <w:rPr>
                                      <w:sz w:val="8"/>
                                    </w:rPr>
                                  </w:pPr>
                                  <w:r>
                                    <w:rPr>
                                      <w:w w:val="105"/>
                                      <w:sz w:val="8"/>
                                    </w:rPr>
                                    <w:t>evaluable)</w:t>
                                  </w:r>
                                </w:p>
                              </w:tc>
                              <w:tc>
                                <w:tcPr>
                                  <w:tcW w:w="419" w:type="dxa"/>
                                  <w:tcBorders>
                                    <w:top w:val="single" w:sz="2" w:space="0" w:color="000000"/>
                                    <w:left w:val="single" w:sz="2" w:space="0" w:color="000000"/>
                                    <w:bottom w:val="single" w:sz="2" w:space="0" w:color="000000"/>
                                    <w:right w:val="double" w:sz="1" w:space="0" w:color="000000"/>
                                  </w:tcBorders>
                                </w:tcPr>
                                <w:p w:rsidR="00F04A7A" w:rsidRDefault="0004129A">
                                  <w:pPr>
                                    <w:pStyle w:val="TableParagraph"/>
                                    <w:spacing w:before="63"/>
                                    <w:ind w:left="141" w:right="132"/>
                                    <w:jc w:val="center"/>
                                    <w:rPr>
                                      <w:sz w:val="8"/>
                                    </w:rPr>
                                  </w:pPr>
                                  <w:r>
                                    <w:rPr>
                                      <w:w w:val="105"/>
                                      <w:sz w:val="8"/>
                                    </w:rPr>
                                    <w:t>10</w:t>
                                  </w:r>
                                </w:p>
                              </w:tc>
                            </w:tr>
                            <w:tr w:rsidR="00F04A7A">
                              <w:trPr>
                                <w:trHeight w:val="144"/>
                              </w:trPr>
                              <w:tc>
                                <w:tcPr>
                                  <w:tcW w:w="1704" w:type="dxa"/>
                                  <w:tcBorders>
                                    <w:top w:val="single" w:sz="2" w:space="0" w:color="000000"/>
                                    <w:left w:val="double" w:sz="1" w:space="0" w:color="000000"/>
                                    <w:bottom w:val="single" w:sz="2" w:space="0" w:color="000000"/>
                                    <w:right w:val="single" w:sz="2" w:space="0" w:color="000000"/>
                                  </w:tcBorders>
                                </w:tcPr>
                                <w:p w:rsidR="00F04A7A" w:rsidRDefault="0004129A">
                                  <w:pPr>
                                    <w:pStyle w:val="TableParagraph"/>
                                    <w:spacing w:before="20"/>
                                    <w:ind w:left="42"/>
                                    <w:rPr>
                                      <w:sz w:val="8"/>
                                    </w:rPr>
                                  </w:pPr>
                                  <w:r>
                                    <w:rPr>
                                      <w:w w:val="105"/>
                                      <w:sz w:val="8"/>
                                    </w:rPr>
                                    <w:t>Apoyo a la industria nacional</w:t>
                                  </w:r>
                                </w:p>
                              </w:tc>
                              <w:tc>
                                <w:tcPr>
                                  <w:tcW w:w="419" w:type="dxa"/>
                                  <w:tcBorders>
                                    <w:top w:val="single" w:sz="2" w:space="0" w:color="000000"/>
                                    <w:left w:val="single" w:sz="2" w:space="0" w:color="000000"/>
                                    <w:bottom w:val="single" w:sz="2" w:space="0" w:color="000000"/>
                                    <w:right w:val="double" w:sz="1" w:space="0" w:color="000000"/>
                                  </w:tcBorders>
                                </w:tcPr>
                                <w:p w:rsidR="00F04A7A" w:rsidRDefault="0004129A">
                                  <w:pPr>
                                    <w:pStyle w:val="TableParagraph"/>
                                    <w:spacing w:before="20"/>
                                    <w:ind w:left="140" w:right="133"/>
                                    <w:jc w:val="center"/>
                                    <w:rPr>
                                      <w:sz w:val="8"/>
                                    </w:rPr>
                                  </w:pPr>
                                  <w:r>
                                    <w:rPr>
                                      <w:w w:val="105"/>
                                      <w:sz w:val="8"/>
                                    </w:rPr>
                                    <w:t>20</w:t>
                                  </w:r>
                                </w:p>
                              </w:tc>
                            </w:tr>
                            <w:tr w:rsidR="00F04A7A">
                              <w:trPr>
                                <w:trHeight w:val="145"/>
                              </w:trPr>
                              <w:tc>
                                <w:tcPr>
                                  <w:tcW w:w="1704" w:type="dxa"/>
                                  <w:tcBorders>
                                    <w:top w:val="single" w:sz="2" w:space="0" w:color="000000"/>
                                    <w:left w:val="double" w:sz="1" w:space="0" w:color="000000"/>
                                    <w:bottom w:val="single" w:sz="2" w:space="0" w:color="000000"/>
                                    <w:right w:val="single" w:sz="2" w:space="0" w:color="000000"/>
                                  </w:tcBorders>
                                </w:tcPr>
                                <w:p w:rsidR="00F04A7A" w:rsidRDefault="0004129A">
                                  <w:pPr>
                                    <w:pStyle w:val="TableParagraph"/>
                                    <w:spacing w:before="21"/>
                                    <w:ind w:left="42"/>
                                    <w:rPr>
                                      <w:sz w:val="8"/>
                                    </w:rPr>
                                  </w:pPr>
                                  <w:r>
                                    <w:rPr>
                                      <w:w w:val="105"/>
                                      <w:sz w:val="8"/>
                                    </w:rPr>
                                    <w:t>Vinculación de personas con discapacidad</w:t>
                                  </w:r>
                                </w:p>
                              </w:tc>
                              <w:tc>
                                <w:tcPr>
                                  <w:tcW w:w="419" w:type="dxa"/>
                                  <w:tcBorders>
                                    <w:top w:val="single" w:sz="2" w:space="0" w:color="000000"/>
                                    <w:left w:val="single" w:sz="2" w:space="0" w:color="000000"/>
                                    <w:bottom w:val="single" w:sz="2" w:space="0" w:color="000000"/>
                                    <w:right w:val="double" w:sz="1" w:space="0" w:color="000000"/>
                                  </w:tcBorders>
                                </w:tcPr>
                                <w:p w:rsidR="00F04A7A" w:rsidRDefault="0004129A">
                                  <w:pPr>
                                    <w:pStyle w:val="TableParagraph"/>
                                    <w:spacing w:before="21"/>
                                    <w:ind w:left="7"/>
                                    <w:jc w:val="center"/>
                                    <w:rPr>
                                      <w:sz w:val="8"/>
                                    </w:rPr>
                                  </w:pPr>
                                  <w:r>
                                    <w:rPr>
                                      <w:w w:val="107"/>
                                      <w:sz w:val="8"/>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03" type="#_x0000_t202" style="position:absolute;left:0;text-align:left;margin-left:114.35pt;margin-top:491.85pt;width:106.5pt;height:46.2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Y/tQ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704"/>
                        <w:gridCol w:w="419"/>
                      </w:tblGrid>
                      <w:tr w:rsidR="00F04A7A">
                        <w:trPr>
                          <w:trHeight w:val="226"/>
                        </w:trPr>
                        <w:tc>
                          <w:tcPr>
                            <w:tcW w:w="1704" w:type="dxa"/>
                            <w:tcBorders>
                              <w:bottom w:val="dotted" w:sz="2" w:space="0" w:color="000000"/>
                              <w:right w:val="dotted" w:sz="2" w:space="0" w:color="000000"/>
                            </w:tcBorders>
                            <w:shd w:val="clear" w:color="auto" w:fill="292929"/>
                          </w:tcPr>
                          <w:p w:rsidR="00F04A7A" w:rsidRDefault="0004129A">
                            <w:pPr>
                              <w:pStyle w:val="TableParagraph"/>
                              <w:spacing w:before="62"/>
                              <w:ind w:left="632" w:right="633"/>
                              <w:jc w:val="center"/>
                              <w:rPr>
                                <w:b/>
                                <w:sz w:val="8"/>
                              </w:rPr>
                            </w:pPr>
                            <w:r>
                              <w:rPr>
                                <w:b/>
                                <w:color w:val="FFFFFF"/>
                                <w:w w:val="105"/>
                                <w:sz w:val="8"/>
                              </w:rPr>
                              <w:t>Concepto</w:t>
                            </w:r>
                          </w:p>
                        </w:tc>
                        <w:tc>
                          <w:tcPr>
                            <w:tcW w:w="419" w:type="dxa"/>
                            <w:tcBorders>
                              <w:left w:val="dotted" w:sz="2" w:space="0" w:color="000000"/>
                              <w:bottom w:val="dotted" w:sz="2" w:space="0" w:color="000000"/>
                            </w:tcBorders>
                            <w:shd w:val="clear" w:color="auto" w:fill="292929"/>
                          </w:tcPr>
                          <w:p w:rsidR="00F04A7A" w:rsidRDefault="0004129A">
                            <w:pPr>
                              <w:pStyle w:val="TableParagraph"/>
                              <w:spacing w:before="5"/>
                              <w:ind w:left="53"/>
                              <w:rPr>
                                <w:b/>
                                <w:sz w:val="8"/>
                              </w:rPr>
                            </w:pPr>
                            <w:r>
                              <w:rPr>
                                <w:b/>
                                <w:color w:val="FFFFFF"/>
                                <w:w w:val="105"/>
                                <w:sz w:val="8"/>
                              </w:rPr>
                              <w:t>Puntaje</w:t>
                            </w:r>
                          </w:p>
                          <w:p w:rsidR="00F04A7A" w:rsidRDefault="0004129A">
                            <w:pPr>
                              <w:pStyle w:val="TableParagraph"/>
                              <w:spacing w:before="22" w:line="88" w:lineRule="exact"/>
                              <w:ind w:left="46"/>
                              <w:rPr>
                                <w:b/>
                                <w:sz w:val="8"/>
                              </w:rPr>
                            </w:pPr>
                            <w:r>
                              <w:rPr>
                                <w:b/>
                                <w:color w:val="FFFFFF"/>
                                <w:w w:val="105"/>
                                <w:sz w:val="8"/>
                              </w:rPr>
                              <w:t>máximo</w:t>
                            </w:r>
                          </w:p>
                        </w:tc>
                      </w:tr>
                      <w:tr w:rsidR="00F04A7A">
                        <w:trPr>
                          <w:trHeight w:val="144"/>
                        </w:trPr>
                        <w:tc>
                          <w:tcPr>
                            <w:tcW w:w="1704" w:type="dxa"/>
                            <w:tcBorders>
                              <w:top w:val="dotted" w:sz="2" w:space="0" w:color="000000"/>
                              <w:bottom w:val="single" w:sz="2" w:space="0" w:color="000000"/>
                              <w:right w:val="dotted" w:sz="2" w:space="0" w:color="000000"/>
                            </w:tcBorders>
                          </w:tcPr>
                          <w:p w:rsidR="00F04A7A" w:rsidRDefault="0004129A">
                            <w:pPr>
                              <w:pStyle w:val="TableParagraph"/>
                              <w:spacing w:before="21"/>
                              <w:ind w:left="42"/>
                              <w:rPr>
                                <w:sz w:val="8"/>
                              </w:rPr>
                            </w:pPr>
                            <w:r>
                              <w:rPr>
                                <w:w w:val="105"/>
                                <w:sz w:val="8"/>
                              </w:rPr>
                              <w:t>Experiencia del proponente</w:t>
                            </w:r>
                          </w:p>
                        </w:tc>
                        <w:tc>
                          <w:tcPr>
                            <w:tcW w:w="419" w:type="dxa"/>
                            <w:tcBorders>
                              <w:top w:val="dotted" w:sz="2" w:space="0" w:color="000000"/>
                              <w:left w:val="dotted" w:sz="2" w:space="0" w:color="000000"/>
                              <w:bottom w:val="single" w:sz="2" w:space="0" w:color="000000"/>
                            </w:tcBorders>
                          </w:tcPr>
                          <w:p w:rsidR="00F04A7A" w:rsidRDefault="0004129A">
                            <w:pPr>
                              <w:pStyle w:val="TableParagraph"/>
                              <w:spacing w:before="21"/>
                              <w:ind w:left="141" w:right="133"/>
                              <w:jc w:val="center"/>
                              <w:rPr>
                                <w:sz w:val="8"/>
                              </w:rPr>
                            </w:pPr>
                            <w:r>
                              <w:rPr>
                                <w:w w:val="105"/>
                                <w:sz w:val="8"/>
                              </w:rPr>
                              <w:t>69</w:t>
                            </w:r>
                          </w:p>
                        </w:tc>
                      </w:tr>
                      <w:tr w:rsidR="00F04A7A">
                        <w:trPr>
                          <w:trHeight w:val="227"/>
                        </w:trPr>
                        <w:tc>
                          <w:tcPr>
                            <w:tcW w:w="1704" w:type="dxa"/>
                            <w:tcBorders>
                              <w:top w:val="single" w:sz="2" w:space="0" w:color="000000"/>
                              <w:left w:val="double" w:sz="1" w:space="0" w:color="000000"/>
                              <w:bottom w:val="single" w:sz="2" w:space="0" w:color="000000"/>
                              <w:right w:val="single" w:sz="2" w:space="0" w:color="000000"/>
                            </w:tcBorders>
                          </w:tcPr>
                          <w:p w:rsidR="00F04A7A" w:rsidRDefault="0004129A">
                            <w:pPr>
                              <w:pStyle w:val="TableParagraph"/>
                              <w:spacing w:before="5"/>
                              <w:ind w:left="42"/>
                              <w:rPr>
                                <w:sz w:val="8"/>
                              </w:rPr>
                            </w:pPr>
                            <w:r>
                              <w:rPr>
                                <w:w w:val="105"/>
                                <w:sz w:val="8"/>
                              </w:rPr>
                              <w:t>Equipo de trabajo (personal clave</w:t>
                            </w:r>
                          </w:p>
                          <w:p w:rsidR="00F04A7A" w:rsidRDefault="0004129A">
                            <w:pPr>
                              <w:pStyle w:val="TableParagraph"/>
                              <w:spacing w:before="23" w:line="88" w:lineRule="exact"/>
                              <w:ind w:left="42"/>
                              <w:rPr>
                                <w:sz w:val="8"/>
                              </w:rPr>
                            </w:pPr>
                            <w:r>
                              <w:rPr>
                                <w:w w:val="105"/>
                                <w:sz w:val="8"/>
                              </w:rPr>
                              <w:t>evaluable)</w:t>
                            </w:r>
                          </w:p>
                        </w:tc>
                        <w:tc>
                          <w:tcPr>
                            <w:tcW w:w="419" w:type="dxa"/>
                            <w:tcBorders>
                              <w:top w:val="single" w:sz="2" w:space="0" w:color="000000"/>
                              <w:left w:val="single" w:sz="2" w:space="0" w:color="000000"/>
                              <w:bottom w:val="single" w:sz="2" w:space="0" w:color="000000"/>
                              <w:right w:val="double" w:sz="1" w:space="0" w:color="000000"/>
                            </w:tcBorders>
                          </w:tcPr>
                          <w:p w:rsidR="00F04A7A" w:rsidRDefault="0004129A">
                            <w:pPr>
                              <w:pStyle w:val="TableParagraph"/>
                              <w:spacing w:before="63"/>
                              <w:ind w:left="141" w:right="132"/>
                              <w:jc w:val="center"/>
                              <w:rPr>
                                <w:sz w:val="8"/>
                              </w:rPr>
                            </w:pPr>
                            <w:r>
                              <w:rPr>
                                <w:w w:val="105"/>
                                <w:sz w:val="8"/>
                              </w:rPr>
                              <w:t>10</w:t>
                            </w:r>
                          </w:p>
                        </w:tc>
                      </w:tr>
                      <w:tr w:rsidR="00F04A7A">
                        <w:trPr>
                          <w:trHeight w:val="144"/>
                        </w:trPr>
                        <w:tc>
                          <w:tcPr>
                            <w:tcW w:w="1704" w:type="dxa"/>
                            <w:tcBorders>
                              <w:top w:val="single" w:sz="2" w:space="0" w:color="000000"/>
                              <w:left w:val="double" w:sz="1" w:space="0" w:color="000000"/>
                              <w:bottom w:val="single" w:sz="2" w:space="0" w:color="000000"/>
                              <w:right w:val="single" w:sz="2" w:space="0" w:color="000000"/>
                            </w:tcBorders>
                          </w:tcPr>
                          <w:p w:rsidR="00F04A7A" w:rsidRDefault="0004129A">
                            <w:pPr>
                              <w:pStyle w:val="TableParagraph"/>
                              <w:spacing w:before="20"/>
                              <w:ind w:left="42"/>
                              <w:rPr>
                                <w:sz w:val="8"/>
                              </w:rPr>
                            </w:pPr>
                            <w:r>
                              <w:rPr>
                                <w:w w:val="105"/>
                                <w:sz w:val="8"/>
                              </w:rPr>
                              <w:t>Apoyo a la industria nacional</w:t>
                            </w:r>
                          </w:p>
                        </w:tc>
                        <w:tc>
                          <w:tcPr>
                            <w:tcW w:w="419" w:type="dxa"/>
                            <w:tcBorders>
                              <w:top w:val="single" w:sz="2" w:space="0" w:color="000000"/>
                              <w:left w:val="single" w:sz="2" w:space="0" w:color="000000"/>
                              <w:bottom w:val="single" w:sz="2" w:space="0" w:color="000000"/>
                              <w:right w:val="double" w:sz="1" w:space="0" w:color="000000"/>
                            </w:tcBorders>
                          </w:tcPr>
                          <w:p w:rsidR="00F04A7A" w:rsidRDefault="0004129A">
                            <w:pPr>
                              <w:pStyle w:val="TableParagraph"/>
                              <w:spacing w:before="20"/>
                              <w:ind w:left="140" w:right="133"/>
                              <w:jc w:val="center"/>
                              <w:rPr>
                                <w:sz w:val="8"/>
                              </w:rPr>
                            </w:pPr>
                            <w:r>
                              <w:rPr>
                                <w:w w:val="105"/>
                                <w:sz w:val="8"/>
                              </w:rPr>
                              <w:t>20</w:t>
                            </w:r>
                          </w:p>
                        </w:tc>
                      </w:tr>
                      <w:tr w:rsidR="00F04A7A">
                        <w:trPr>
                          <w:trHeight w:val="145"/>
                        </w:trPr>
                        <w:tc>
                          <w:tcPr>
                            <w:tcW w:w="1704" w:type="dxa"/>
                            <w:tcBorders>
                              <w:top w:val="single" w:sz="2" w:space="0" w:color="000000"/>
                              <w:left w:val="double" w:sz="1" w:space="0" w:color="000000"/>
                              <w:bottom w:val="single" w:sz="2" w:space="0" w:color="000000"/>
                              <w:right w:val="single" w:sz="2" w:space="0" w:color="000000"/>
                            </w:tcBorders>
                          </w:tcPr>
                          <w:p w:rsidR="00F04A7A" w:rsidRDefault="0004129A">
                            <w:pPr>
                              <w:pStyle w:val="TableParagraph"/>
                              <w:spacing w:before="21"/>
                              <w:ind w:left="42"/>
                              <w:rPr>
                                <w:sz w:val="8"/>
                              </w:rPr>
                            </w:pPr>
                            <w:r>
                              <w:rPr>
                                <w:w w:val="105"/>
                                <w:sz w:val="8"/>
                              </w:rPr>
                              <w:t>Vinculación de personas con discapacidad</w:t>
                            </w:r>
                          </w:p>
                        </w:tc>
                        <w:tc>
                          <w:tcPr>
                            <w:tcW w:w="419" w:type="dxa"/>
                            <w:tcBorders>
                              <w:top w:val="single" w:sz="2" w:space="0" w:color="000000"/>
                              <w:left w:val="single" w:sz="2" w:space="0" w:color="000000"/>
                              <w:bottom w:val="single" w:sz="2" w:space="0" w:color="000000"/>
                              <w:right w:val="double" w:sz="1" w:space="0" w:color="000000"/>
                            </w:tcBorders>
                          </w:tcPr>
                          <w:p w:rsidR="00F04A7A" w:rsidRDefault="0004129A">
                            <w:pPr>
                              <w:pStyle w:val="TableParagraph"/>
                              <w:spacing w:before="21"/>
                              <w:ind w:left="7"/>
                              <w:jc w:val="center"/>
                              <w:rPr>
                                <w:sz w:val="8"/>
                              </w:rPr>
                            </w:pPr>
                            <w:r>
                              <w:rPr>
                                <w:w w:val="107"/>
                                <w:sz w:val="8"/>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0624" behindDoc="0" locked="0" layoutInCell="1" allowOverlap="1">
                <wp:simplePos x="0" y="0"/>
                <wp:positionH relativeFrom="page">
                  <wp:posOffset>4474210</wp:posOffset>
                </wp:positionH>
                <wp:positionV relativeFrom="page">
                  <wp:posOffset>6363970</wp:posOffset>
                </wp:positionV>
                <wp:extent cx="1654810" cy="458470"/>
                <wp:effectExtent l="0" t="0" r="0" b="0"/>
                <wp:wrapNone/>
                <wp:docPr id="38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02"/>
                              <w:gridCol w:w="483"/>
                              <w:gridCol w:w="1415"/>
                            </w:tblGrid>
                            <w:tr w:rsidR="00F04A7A">
                              <w:trPr>
                                <w:trHeight w:val="227"/>
                              </w:trPr>
                              <w:tc>
                                <w:tcPr>
                                  <w:tcW w:w="702" w:type="dxa"/>
                                  <w:tcBorders>
                                    <w:bottom w:val="single" w:sz="2" w:space="0" w:color="000000"/>
                                    <w:right w:val="single" w:sz="2" w:space="0" w:color="000000"/>
                                  </w:tcBorders>
                                  <w:shd w:val="clear" w:color="auto" w:fill="141414"/>
                                </w:tcPr>
                                <w:p w:rsidR="00F04A7A" w:rsidRDefault="0004129A">
                                  <w:pPr>
                                    <w:pStyle w:val="TableParagraph"/>
                                    <w:spacing w:before="5"/>
                                    <w:ind w:left="210"/>
                                    <w:rPr>
                                      <w:b/>
                                      <w:sz w:val="8"/>
                                    </w:rPr>
                                  </w:pPr>
                                  <w:r>
                                    <w:rPr>
                                      <w:b/>
                                      <w:color w:val="FFFFFF"/>
                                      <w:w w:val="110"/>
                                      <w:sz w:val="8"/>
                                    </w:rPr>
                                    <w:t>Rango</w:t>
                                  </w:r>
                                </w:p>
                                <w:p w:rsidR="00F04A7A" w:rsidRDefault="0004129A">
                                  <w:pPr>
                                    <w:pStyle w:val="TableParagraph"/>
                                    <w:spacing w:before="23" w:line="88" w:lineRule="exact"/>
                                    <w:ind w:left="131"/>
                                    <w:rPr>
                                      <w:b/>
                                      <w:sz w:val="8"/>
                                    </w:rPr>
                                  </w:pPr>
                                  <w:r>
                                    <w:rPr>
                                      <w:b/>
                                      <w:color w:val="FFFFFF"/>
                                      <w:w w:val="110"/>
                                      <w:sz w:val="8"/>
                                    </w:rPr>
                                    <w:t>(inclusive)</w:t>
                                  </w:r>
                                </w:p>
                              </w:tc>
                              <w:tc>
                                <w:tcPr>
                                  <w:tcW w:w="483" w:type="dxa"/>
                                  <w:tcBorders>
                                    <w:left w:val="single" w:sz="2" w:space="0" w:color="000000"/>
                                    <w:bottom w:val="single" w:sz="2" w:space="0" w:color="000000"/>
                                    <w:right w:val="single" w:sz="2" w:space="0" w:color="000000"/>
                                  </w:tcBorders>
                                  <w:shd w:val="clear" w:color="auto" w:fill="141414"/>
                                </w:tcPr>
                                <w:p w:rsidR="00F04A7A" w:rsidRDefault="0004129A">
                                  <w:pPr>
                                    <w:pStyle w:val="TableParagraph"/>
                                    <w:spacing w:before="62"/>
                                    <w:ind w:left="53" w:right="52"/>
                                    <w:jc w:val="center"/>
                                    <w:rPr>
                                      <w:b/>
                                      <w:sz w:val="8"/>
                                    </w:rPr>
                                  </w:pPr>
                                  <w:r>
                                    <w:rPr>
                                      <w:b/>
                                      <w:color w:val="FFFFFF"/>
                                      <w:w w:val="110"/>
                                      <w:sz w:val="8"/>
                                    </w:rPr>
                                    <w:t>Número</w:t>
                                  </w:r>
                                </w:p>
                              </w:tc>
                              <w:tc>
                                <w:tcPr>
                                  <w:tcW w:w="1415" w:type="dxa"/>
                                  <w:tcBorders>
                                    <w:left w:val="single" w:sz="2" w:space="0" w:color="000000"/>
                                    <w:bottom w:val="single" w:sz="2" w:space="0" w:color="000000"/>
                                  </w:tcBorders>
                                  <w:shd w:val="clear" w:color="auto" w:fill="141414"/>
                                </w:tcPr>
                                <w:p w:rsidR="00F04A7A" w:rsidRDefault="0004129A">
                                  <w:pPr>
                                    <w:pStyle w:val="TableParagraph"/>
                                    <w:spacing w:before="62"/>
                                    <w:ind w:left="528" w:right="523"/>
                                    <w:jc w:val="center"/>
                                    <w:rPr>
                                      <w:b/>
                                      <w:sz w:val="8"/>
                                    </w:rPr>
                                  </w:pPr>
                                  <w:r>
                                    <w:rPr>
                                      <w:b/>
                                      <w:color w:val="FFFFFF"/>
                                      <w:w w:val="110"/>
                                      <w:sz w:val="8"/>
                                    </w:rPr>
                                    <w:t>Método</w:t>
                                  </w:r>
                                </w:p>
                              </w:tc>
                            </w:tr>
                            <w:tr w:rsidR="00F04A7A">
                              <w:trPr>
                                <w:trHeight w:val="113"/>
                              </w:trPr>
                              <w:tc>
                                <w:tcPr>
                                  <w:tcW w:w="702" w:type="dxa"/>
                                  <w:tcBorders>
                                    <w:top w:val="single" w:sz="2" w:space="0" w:color="000000"/>
                                    <w:bottom w:val="single" w:sz="2" w:space="0" w:color="000000"/>
                                    <w:right w:val="single" w:sz="2" w:space="0" w:color="000000"/>
                                  </w:tcBorders>
                                </w:tcPr>
                                <w:p w:rsidR="00F04A7A" w:rsidRDefault="0004129A">
                                  <w:pPr>
                                    <w:pStyle w:val="TableParagraph"/>
                                    <w:spacing w:before="5" w:line="88" w:lineRule="exact"/>
                                    <w:ind w:left="36" w:right="38"/>
                                    <w:jc w:val="center"/>
                                    <w:rPr>
                                      <w:sz w:val="8"/>
                                    </w:rPr>
                                  </w:pPr>
                                  <w:r>
                                    <w:rPr>
                                      <w:w w:val="110"/>
                                      <w:sz w:val="8"/>
                                    </w:rPr>
                                    <w:t>De 0.00 a 0.24</w:t>
                                  </w:r>
                                </w:p>
                              </w:tc>
                              <w:tc>
                                <w:tcPr>
                                  <w:tcW w:w="48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88" w:lineRule="exact"/>
                                    <w:ind w:left="1"/>
                                    <w:jc w:val="center"/>
                                    <w:rPr>
                                      <w:sz w:val="8"/>
                                    </w:rPr>
                                  </w:pPr>
                                  <w:r>
                                    <w:rPr>
                                      <w:w w:val="107"/>
                                      <w:sz w:val="8"/>
                                    </w:rPr>
                                    <w:t>1</w:t>
                                  </w:r>
                                </w:p>
                              </w:tc>
                              <w:tc>
                                <w:tcPr>
                                  <w:tcW w:w="1415" w:type="dxa"/>
                                  <w:tcBorders>
                                    <w:top w:val="single" w:sz="2" w:space="0" w:color="000000"/>
                                    <w:left w:val="single" w:sz="2" w:space="0" w:color="000000"/>
                                    <w:bottom w:val="single" w:sz="2" w:space="0" w:color="000000"/>
                                  </w:tcBorders>
                                </w:tcPr>
                                <w:p w:rsidR="00F04A7A" w:rsidRDefault="0004129A">
                                  <w:pPr>
                                    <w:pStyle w:val="TableParagraph"/>
                                    <w:spacing w:before="5" w:line="88" w:lineRule="exact"/>
                                    <w:ind w:left="44"/>
                                    <w:rPr>
                                      <w:sz w:val="8"/>
                                    </w:rPr>
                                  </w:pPr>
                                  <w:r>
                                    <w:rPr>
                                      <w:w w:val="110"/>
                                      <w:sz w:val="8"/>
                                    </w:rPr>
                                    <w:t>Mediana con valor absoluto</w:t>
                                  </w:r>
                                </w:p>
                              </w:tc>
                            </w:tr>
                            <w:tr w:rsidR="00F04A7A">
                              <w:trPr>
                                <w:trHeight w:val="114"/>
                              </w:trPr>
                              <w:tc>
                                <w:tcPr>
                                  <w:tcW w:w="702" w:type="dxa"/>
                                  <w:tcBorders>
                                    <w:top w:val="single" w:sz="2" w:space="0" w:color="000000"/>
                                    <w:bottom w:val="single" w:sz="2" w:space="0" w:color="000000"/>
                                    <w:right w:val="single" w:sz="2" w:space="0" w:color="000000"/>
                                  </w:tcBorders>
                                </w:tcPr>
                                <w:p w:rsidR="00F04A7A" w:rsidRDefault="0004129A">
                                  <w:pPr>
                                    <w:pStyle w:val="TableParagraph"/>
                                    <w:spacing w:before="5" w:line="89" w:lineRule="exact"/>
                                    <w:ind w:left="36" w:right="38"/>
                                    <w:jc w:val="center"/>
                                    <w:rPr>
                                      <w:sz w:val="8"/>
                                    </w:rPr>
                                  </w:pPr>
                                  <w:r>
                                    <w:rPr>
                                      <w:w w:val="110"/>
                                      <w:sz w:val="8"/>
                                    </w:rPr>
                                    <w:t>De 0.25 a 0.49</w:t>
                                  </w:r>
                                </w:p>
                              </w:tc>
                              <w:tc>
                                <w:tcPr>
                                  <w:tcW w:w="48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89" w:lineRule="exact"/>
                                    <w:ind w:left="1"/>
                                    <w:jc w:val="center"/>
                                    <w:rPr>
                                      <w:sz w:val="8"/>
                                    </w:rPr>
                                  </w:pPr>
                                  <w:r>
                                    <w:rPr>
                                      <w:w w:val="107"/>
                                      <w:sz w:val="8"/>
                                    </w:rPr>
                                    <w:t>2</w:t>
                                  </w:r>
                                </w:p>
                              </w:tc>
                              <w:tc>
                                <w:tcPr>
                                  <w:tcW w:w="1415" w:type="dxa"/>
                                  <w:tcBorders>
                                    <w:top w:val="single" w:sz="2" w:space="0" w:color="000000"/>
                                    <w:left w:val="single" w:sz="2" w:space="0" w:color="000000"/>
                                    <w:bottom w:val="single" w:sz="2" w:space="0" w:color="000000"/>
                                  </w:tcBorders>
                                </w:tcPr>
                                <w:p w:rsidR="00F04A7A" w:rsidRDefault="0004129A">
                                  <w:pPr>
                                    <w:pStyle w:val="TableParagraph"/>
                                    <w:spacing w:before="5" w:line="89" w:lineRule="exact"/>
                                    <w:ind w:left="44"/>
                                    <w:rPr>
                                      <w:sz w:val="8"/>
                                    </w:rPr>
                                  </w:pPr>
                                  <w:r>
                                    <w:rPr>
                                      <w:w w:val="110"/>
                                      <w:sz w:val="8"/>
                                    </w:rPr>
                                    <w:t>Media geométrica</w:t>
                                  </w:r>
                                </w:p>
                              </w:tc>
                            </w:tr>
                            <w:tr w:rsidR="00F04A7A">
                              <w:trPr>
                                <w:trHeight w:val="113"/>
                              </w:trPr>
                              <w:tc>
                                <w:tcPr>
                                  <w:tcW w:w="702" w:type="dxa"/>
                                  <w:tcBorders>
                                    <w:top w:val="single" w:sz="2" w:space="0" w:color="000000"/>
                                    <w:bottom w:val="single" w:sz="2" w:space="0" w:color="000000"/>
                                    <w:right w:val="single" w:sz="2" w:space="0" w:color="000000"/>
                                  </w:tcBorders>
                                </w:tcPr>
                                <w:p w:rsidR="00F04A7A" w:rsidRDefault="0004129A">
                                  <w:pPr>
                                    <w:pStyle w:val="TableParagraph"/>
                                    <w:spacing w:before="5" w:line="88" w:lineRule="exact"/>
                                    <w:ind w:left="36" w:right="38"/>
                                    <w:jc w:val="center"/>
                                    <w:rPr>
                                      <w:sz w:val="8"/>
                                    </w:rPr>
                                  </w:pPr>
                                  <w:r>
                                    <w:rPr>
                                      <w:w w:val="110"/>
                                      <w:sz w:val="8"/>
                                    </w:rPr>
                                    <w:t>De 0.50 a 0.74</w:t>
                                  </w:r>
                                </w:p>
                              </w:tc>
                              <w:tc>
                                <w:tcPr>
                                  <w:tcW w:w="48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88" w:lineRule="exact"/>
                                    <w:ind w:left="1"/>
                                    <w:jc w:val="center"/>
                                    <w:rPr>
                                      <w:sz w:val="8"/>
                                    </w:rPr>
                                  </w:pPr>
                                  <w:r>
                                    <w:rPr>
                                      <w:w w:val="107"/>
                                      <w:sz w:val="8"/>
                                    </w:rPr>
                                    <w:t>3</w:t>
                                  </w:r>
                                </w:p>
                              </w:tc>
                              <w:tc>
                                <w:tcPr>
                                  <w:tcW w:w="1415" w:type="dxa"/>
                                  <w:tcBorders>
                                    <w:top w:val="single" w:sz="2" w:space="0" w:color="000000"/>
                                    <w:left w:val="single" w:sz="2" w:space="0" w:color="000000"/>
                                    <w:bottom w:val="single" w:sz="2" w:space="0" w:color="000000"/>
                                  </w:tcBorders>
                                </w:tcPr>
                                <w:p w:rsidR="00F04A7A" w:rsidRDefault="0004129A">
                                  <w:pPr>
                                    <w:pStyle w:val="TableParagraph"/>
                                    <w:spacing w:before="5" w:line="88" w:lineRule="exact"/>
                                    <w:ind w:left="44"/>
                                    <w:rPr>
                                      <w:sz w:val="8"/>
                                    </w:rPr>
                                  </w:pPr>
                                  <w:r>
                                    <w:rPr>
                                      <w:w w:val="110"/>
                                      <w:sz w:val="8"/>
                                    </w:rPr>
                                    <w:t>Media aritmética alta</w:t>
                                  </w:r>
                                </w:p>
                              </w:tc>
                            </w:tr>
                            <w:tr w:rsidR="00F04A7A">
                              <w:trPr>
                                <w:trHeight w:val="113"/>
                              </w:trPr>
                              <w:tc>
                                <w:tcPr>
                                  <w:tcW w:w="702" w:type="dxa"/>
                                  <w:tcBorders>
                                    <w:top w:val="single" w:sz="2" w:space="0" w:color="000000"/>
                                    <w:right w:val="single" w:sz="2" w:space="0" w:color="000000"/>
                                  </w:tcBorders>
                                </w:tcPr>
                                <w:p w:rsidR="00F04A7A" w:rsidRDefault="0004129A">
                                  <w:pPr>
                                    <w:pStyle w:val="TableParagraph"/>
                                    <w:spacing w:before="5" w:line="88" w:lineRule="exact"/>
                                    <w:ind w:left="36" w:right="38"/>
                                    <w:jc w:val="center"/>
                                    <w:rPr>
                                      <w:sz w:val="8"/>
                                    </w:rPr>
                                  </w:pPr>
                                  <w:r>
                                    <w:rPr>
                                      <w:w w:val="110"/>
                                      <w:sz w:val="8"/>
                                    </w:rPr>
                                    <w:t>De 0.75 a 0.99</w:t>
                                  </w:r>
                                </w:p>
                              </w:tc>
                              <w:tc>
                                <w:tcPr>
                                  <w:tcW w:w="483" w:type="dxa"/>
                                  <w:tcBorders>
                                    <w:top w:val="single" w:sz="2" w:space="0" w:color="000000"/>
                                    <w:left w:val="single" w:sz="2" w:space="0" w:color="000000"/>
                                    <w:right w:val="single" w:sz="2" w:space="0" w:color="000000"/>
                                  </w:tcBorders>
                                </w:tcPr>
                                <w:p w:rsidR="00F04A7A" w:rsidRDefault="0004129A">
                                  <w:pPr>
                                    <w:pStyle w:val="TableParagraph"/>
                                    <w:spacing w:before="5" w:line="88" w:lineRule="exact"/>
                                    <w:ind w:left="1"/>
                                    <w:jc w:val="center"/>
                                    <w:rPr>
                                      <w:sz w:val="8"/>
                                    </w:rPr>
                                  </w:pPr>
                                  <w:r>
                                    <w:rPr>
                                      <w:w w:val="107"/>
                                      <w:sz w:val="8"/>
                                    </w:rPr>
                                    <w:t>4</w:t>
                                  </w:r>
                                </w:p>
                              </w:tc>
                              <w:tc>
                                <w:tcPr>
                                  <w:tcW w:w="1415" w:type="dxa"/>
                                  <w:tcBorders>
                                    <w:top w:val="single" w:sz="2" w:space="0" w:color="000000"/>
                                    <w:left w:val="single" w:sz="2" w:space="0" w:color="000000"/>
                                  </w:tcBorders>
                                </w:tcPr>
                                <w:p w:rsidR="00F04A7A" w:rsidRDefault="0004129A">
                                  <w:pPr>
                                    <w:pStyle w:val="TableParagraph"/>
                                    <w:spacing w:before="5" w:line="88" w:lineRule="exact"/>
                                    <w:ind w:left="44"/>
                                    <w:rPr>
                                      <w:sz w:val="8"/>
                                    </w:rPr>
                                  </w:pPr>
                                  <w:r>
                                    <w:rPr>
                                      <w:w w:val="110"/>
                                      <w:sz w:val="8"/>
                                    </w:rPr>
                                    <w:t>Media aritmética baja</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04" type="#_x0000_t202" style="position:absolute;left:0;text-align:left;margin-left:352.3pt;margin-top:501.1pt;width:130.3pt;height:36.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it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MQI046aNIDHTW6FSO6XEamQkOvUjC878FUj6CATttsVX8nyu8KcbFuCN/RGynF0FBSQYS+eek+&#10;ezrhKAOyHT6JChyRvRYWaKxlZ8oHBUGADp16PHXHBFMal1EYxD6oStAFYRwsbf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02"/>
                        <w:gridCol w:w="483"/>
                        <w:gridCol w:w="1415"/>
                      </w:tblGrid>
                      <w:tr w:rsidR="00F04A7A">
                        <w:trPr>
                          <w:trHeight w:val="227"/>
                        </w:trPr>
                        <w:tc>
                          <w:tcPr>
                            <w:tcW w:w="702" w:type="dxa"/>
                            <w:tcBorders>
                              <w:bottom w:val="single" w:sz="2" w:space="0" w:color="000000"/>
                              <w:right w:val="single" w:sz="2" w:space="0" w:color="000000"/>
                            </w:tcBorders>
                            <w:shd w:val="clear" w:color="auto" w:fill="141414"/>
                          </w:tcPr>
                          <w:p w:rsidR="00F04A7A" w:rsidRDefault="0004129A">
                            <w:pPr>
                              <w:pStyle w:val="TableParagraph"/>
                              <w:spacing w:before="5"/>
                              <w:ind w:left="210"/>
                              <w:rPr>
                                <w:b/>
                                <w:sz w:val="8"/>
                              </w:rPr>
                            </w:pPr>
                            <w:r>
                              <w:rPr>
                                <w:b/>
                                <w:color w:val="FFFFFF"/>
                                <w:w w:val="110"/>
                                <w:sz w:val="8"/>
                              </w:rPr>
                              <w:t>Rango</w:t>
                            </w:r>
                          </w:p>
                          <w:p w:rsidR="00F04A7A" w:rsidRDefault="0004129A">
                            <w:pPr>
                              <w:pStyle w:val="TableParagraph"/>
                              <w:spacing w:before="23" w:line="88" w:lineRule="exact"/>
                              <w:ind w:left="131"/>
                              <w:rPr>
                                <w:b/>
                                <w:sz w:val="8"/>
                              </w:rPr>
                            </w:pPr>
                            <w:r>
                              <w:rPr>
                                <w:b/>
                                <w:color w:val="FFFFFF"/>
                                <w:w w:val="110"/>
                                <w:sz w:val="8"/>
                              </w:rPr>
                              <w:t>(inclusive)</w:t>
                            </w:r>
                          </w:p>
                        </w:tc>
                        <w:tc>
                          <w:tcPr>
                            <w:tcW w:w="483" w:type="dxa"/>
                            <w:tcBorders>
                              <w:left w:val="single" w:sz="2" w:space="0" w:color="000000"/>
                              <w:bottom w:val="single" w:sz="2" w:space="0" w:color="000000"/>
                              <w:right w:val="single" w:sz="2" w:space="0" w:color="000000"/>
                            </w:tcBorders>
                            <w:shd w:val="clear" w:color="auto" w:fill="141414"/>
                          </w:tcPr>
                          <w:p w:rsidR="00F04A7A" w:rsidRDefault="0004129A">
                            <w:pPr>
                              <w:pStyle w:val="TableParagraph"/>
                              <w:spacing w:before="62"/>
                              <w:ind w:left="53" w:right="52"/>
                              <w:jc w:val="center"/>
                              <w:rPr>
                                <w:b/>
                                <w:sz w:val="8"/>
                              </w:rPr>
                            </w:pPr>
                            <w:r>
                              <w:rPr>
                                <w:b/>
                                <w:color w:val="FFFFFF"/>
                                <w:w w:val="110"/>
                                <w:sz w:val="8"/>
                              </w:rPr>
                              <w:t>Número</w:t>
                            </w:r>
                          </w:p>
                        </w:tc>
                        <w:tc>
                          <w:tcPr>
                            <w:tcW w:w="1415" w:type="dxa"/>
                            <w:tcBorders>
                              <w:left w:val="single" w:sz="2" w:space="0" w:color="000000"/>
                              <w:bottom w:val="single" w:sz="2" w:space="0" w:color="000000"/>
                            </w:tcBorders>
                            <w:shd w:val="clear" w:color="auto" w:fill="141414"/>
                          </w:tcPr>
                          <w:p w:rsidR="00F04A7A" w:rsidRDefault="0004129A">
                            <w:pPr>
                              <w:pStyle w:val="TableParagraph"/>
                              <w:spacing w:before="62"/>
                              <w:ind w:left="528" w:right="523"/>
                              <w:jc w:val="center"/>
                              <w:rPr>
                                <w:b/>
                                <w:sz w:val="8"/>
                              </w:rPr>
                            </w:pPr>
                            <w:r>
                              <w:rPr>
                                <w:b/>
                                <w:color w:val="FFFFFF"/>
                                <w:w w:val="110"/>
                                <w:sz w:val="8"/>
                              </w:rPr>
                              <w:t>Método</w:t>
                            </w:r>
                          </w:p>
                        </w:tc>
                      </w:tr>
                      <w:tr w:rsidR="00F04A7A">
                        <w:trPr>
                          <w:trHeight w:val="113"/>
                        </w:trPr>
                        <w:tc>
                          <w:tcPr>
                            <w:tcW w:w="702" w:type="dxa"/>
                            <w:tcBorders>
                              <w:top w:val="single" w:sz="2" w:space="0" w:color="000000"/>
                              <w:bottom w:val="single" w:sz="2" w:space="0" w:color="000000"/>
                              <w:right w:val="single" w:sz="2" w:space="0" w:color="000000"/>
                            </w:tcBorders>
                          </w:tcPr>
                          <w:p w:rsidR="00F04A7A" w:rsidRDefault="0004129A">
                            <w:pPr>
                              <w:pStyle w:val="TableParagraph"/>
                              <w:spacing w:before="5" w:line="88" w:lineRule="exact"/>
                              <w:ind w:left="36" w:right="38"/>
                              <w:jc w:val="center"/>
                              <w:rPr>
                                <w:sz w:val="8"/>
                              </w:rPr>
                            </w:pPr>
                            <w:r>
                              <w:rPr>
                                <w:w w:val="110"/>
                                <w:sz w:val="8"/>
                              </w:rPr>
                              <w:t>De 0.00 a 0.24</w:t>
                            </w:r>
                          </w:p>
                        </w:tc>
                        <w:tc>
                          <w:tcPr>
                            <w:tcW w:w="48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88" w:lineRule="exact"/>
                              <w:ind w:left="1"/>
                              <w:jc w:val="center"/>
                              <w:rPr>
                                <w:sz w:val="8"/>
                              </w:rPr>
                            </w:pPr>
                            <w:r>
                              <w:rPr>
                                <w:w w:val="107"/>
                                <w:sz w:val="8"/>
                              </w:rPr>
                              <w:t>1</w:t>
                            </w:r>
                          </w:p>
                        </w:tc>
                        <w:tc>
                          <w:tcPr>
                            <w:tcW w:w="1415" w:type="dxa"/>
                            <w:tcBorders>
                              <w:top w:val="single" w:sz="2" w:space="0" w:color="000000"/>
                              <w:left w:val="single" w:sz="2" w:space="0" w:color="000000"/>
                              <w:bottom w:val="single" w:sz="2" w:space="0" w:color="000000"/>
                            </w:tcBorders>
                          </w:tcPr>
                          <w:p w:rsidR="00F04A7A" w:rsidRDefault="0004129A">
                            <w:pPr>
                              <w:pStyle w:val="TableParagraph"/>
                              <w:spacing w:before="5" w:line="88" w:lineRule="exact"/>
                              <w:ind w:left="44"/>
                              <w:rPr>
                                <w:sz w:val="8"/>
                              </w:rPr>
                            </w:pPr>
                            <w:r>
                              <w:rPr>
                                <w:w w:val="110"/>
                                <w:sz w:val="8"/>
                              </w:rPr>
                              <w:t>Mediana con valor absoluto</w:t>
                            </w:r>
                          </w:p>
                        </w:tc>
                      </w:tr>
                      <w:tr w:rsidR="00F04A7A">
                        <w:trPr>
                          <w:trHeight w:val="114"/>
                        </w:trPr>
                        <w:tc>
                          <w:tcPr>
                            <w:tcW w:w="702" w:type="dxa"/>
                            <w:tcBorders>
                              <w:top w:val="single" w:sz="2" w:space="0" w:color="000000"/>
                              <w:bottom w:val="single" w:sz="2" w:space="0" w:color="000000"/>
                              <w:right w:val="single" w:sz="2" w:space="0" w:color="000000"/>
                            </w:tcBorders>
                          </w:tcPr>
                          <w:p w:rsidR="00F04A7A" w:rsidRDefault="0004129A">
                            <w:pPr>
                              <w:pStyle w:val="TableParagraph"/>
                              <w:spacing w:before="5" w:line="89" w:lineRule="exact"/>
                              <w:ind w:left="36" w:right="38"/>
                              <w:jc w:val="center"/>
                              <w:rPr>
                                <w:sz w:val="8"/>
                              </w:rPr>
                            </w:pPr>
                            <w:r>
                              <w:rPr>
                                <w:w w:val="110"/>
                                <w:sz w:val="8"/>
                              </w:rPr>
                              <w:t>De 0.25 a 0.49</w:t>
                            </w:r>
                          </w:p>
                        </w:tc>
                        <w:tc>
                          <w:tcPr>
                            <w:tcW w:w="48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89" w:lineRule="exact"/>
                              <w:ind w:left="1"/>
                              <w:jc w:val="center"/>
                              <w:rPr>
                                <w:sz w:val="8"/>
                              </w:rPr>
                            </w:pPr>
                            <w:r>
                              <w:rPr>
                                <w:w w:val="107"/>
                                <w:sz w:val="8"/>
                              </w:rPr>
                              <w:t>2</w:t>
                            </w:r>
                          </w:p>
                        </w:tc>
                        <w:tc>
                          <w:tcPr>
                            <w:tcW w:w="1415" w:type="dxa"/>
                            <w:tcBorders>
                              <w:top w:val="single" w:sz="2" w:space="0" w:color="000000"/>
                              <w:left w:val="single" w:sz="2" w:space="0" w:color="000000"/>
                              <w:bottom w:val="single" w:sz="2" w:space="0" w:color="000000"/>
                            </w:tcBorders>
                          </w:tcPr>
                          <w:p w:rsidR="00F04A7A" w:rsidRDefault="0004129A">
                            <w:pPr>
                              <w:pStyle w:val="TableParagraph"/>
                              <w:spacing w:before="5" w:line="89" w:lineRule="exact"/>
                              <w:ind w:left="44"/>
                              <w:rPr>
                                <w:sz w:val="8"/>
                              </w:rPr>
                            </w:pPr>
                            <w:r>
                              <w:rPr>
                                <w:w w:val="110"/>
                                <w:sz w:val="8"/>
                              </w:rPr>
                              <w:t>Media geométrica</w:t>
                            </w:r>
                          </w:p>
                        </w:tc>
                      </w:tr>
                      <w:tr w:rsidR="00F04A7A">
                        <w:trPr>
                          <w:trHeight w:val="113"/>
                        </w:trPr>
                        <w:tc>
                          <w:tcPr>
                            <w:tcW w:w="702" w:type="dxa"/>
                            <w:tcBorders>
                              <w:top w:val="single" w:sz="2" w:space="0" w:color="000000"/>
                              <w:bottom w:val="single" w:sz="2" w:space="0" w:color="000000"/>
                              <w:right w:val="single" w:sz="2" w:space="0" w:color="000000"/>
                            </w:tcBorders>
                          </w:tcPr>
                          <w:p w:rsidR="00F04A7A" w:rsidRDefault="0004129A">
                            <w:pPr>
                              <w:pStyle w:val="TableParagraph"/>
                              <w:spacing w:before="5" w:line="88" w:lineRule="exact"/>
                              <w:ind w:left="36" w:right="38"/>
                              <w:jc w:val="center"/>
                              <w:rPr>
                                <w:sz w:val="8"/>
                              </w:rPr>
                            </w:pPr>
                            <w:r>
                              <w:rPr>
                                <w:w w:val="110"/>
                                <w:sz w:val="8"/>
                              </w:rPr>
                              <w:t>De 0.50 a 0.74</w:t>
                            </w:r>
                          </w:p>
                        </w:tc>
                        <w:tc>
                          <w:tcPr>
                            <w:tcW w:w="483"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88" w:lineRule="exact"/>
                              <w:ind w:left="1"/>
                              <w:jc w:val="center"/>
                              <w:rPr>
                                <w:sz w:val="8"/>
                              </w:rPr>
                            </w:pPr>
                            <w:r>
                              <w:rPr>
                                <w:w w:val="107"/>
                                <w:sz w:val="8"/>
                              </w:rPr>
                              <w:t>3</w:t>
                            </w:r>
                          </w:p>
                        </w:tc>
                        <w:tc>
                          <w:tcPr>
                            <w:tcW w:w="1415" w:type="dxa"/>
                            <w:tcBorders>
                              <w:top w:val="single" w:sz="2" w:space="0" w:color="000000"/>
                              <w:left w:val="single" w:sz="2" w:space="0" w:color="000000"/>
                              <w:bottom w:val="single" w:sz="2" w:space="0" w:color="000000"/>
                            </w:tcBorders>
                          </w:tcPr>
                          <w:p w:rsidR="00F04A7A" w:rsidRDefault="0004129A">
                            <w:pPr>
                              <w:pStyle w:val="TableParagraph"/>
                              <w:spacing w:before="5" w:line="88" w:lineRule="exact"/>
                              <w:ind w:left="44"/>
                              <w:rPr>
                                <w:sz w:val="8"/>
                              </w:rPr>
                            </w:pPr>
                            <w:r>
                              <w:rPr>
                                <w:w w:val="110"/>
                                <w:sz w:val="8"/>
                              </w:rPr>
                              <w:t>Media aritmética alta</w:t>
                            </w:r>
                          </w:p>
                        </w:tc>
                      </w:tr>
                      <w:tr w:rsidR="00F04A7A">
                        <w:trPr>
                          <w:trHeight w:val="113"/>
                        </w:trPr>
                        <w:tc>
                          <w:tcPr>
                            <w:tcW w:w="702" w:type="dxa"/>
                            <w:tcBorders>
                              <w:top w:val="single" w:sz="2" w:space="0" w:color="000000"/>
                              <w:right w:val="single" w:sz="2" w:space="0" w:color="000000"/>
                            </w:tcBorders>
                          </w:tcPr>
                          <w:p w:rsidR="00F04A7A" w:rsidRDefault="0004129A">
                            <w:pPr>
                              <w:pStyle w:val="TableParagraph"/>
                              <w:spacing w:before="5" w:line="88" w:lineRule="exact"/>
                              <w:ind w:left="36" w:right="38"/>
                              <w:jc w:val="center"/>
                              <w:rPr>
                                <w:sz w:val="8"/>
                              </w:rPr>
                            </w:pPr>
                            <w:r>
                              <w:rPr>
                                <w:w w:val="110"/>
                                <w:sz w:val="8"/>
                              </w:rPr>
                              <w:t>De 0.75 a 0.99</w:t>
                            </w:r>
                          </w:p>
                        </w:tc>
                        <w:tc>
                          <w:tcPr>
                            <w:tcW w:w="483" w:type="dxa"/>
                            <w:tcBorders>
                              <w:top w:val="single" w:sz="2" w:space="0" w:color="000000"/>
                              <w:left w:val="single" w:sz="2" w:space="0" w:color="000000"/>
                              <w:right w:val="single" w:sz="2" w:space="0" w:color="000000"/>
                            </w:tcBorders>
                          </w:tcPr>
                          <w:p w:rsidR="00F04A7A" w:rsidRDefault="0004129A">
                            <w:pPr>
                              <w:pStyle w:val="TableParagraph"/>
                              <w:spacing w:before="5" w:line="88" w:lineRule="exact"/>
                              <w:ind w:left="1"/>
                              <w:jc w:val="center"/>
                              <w:rPr>
                                <w:sz w:val="8"/>
                              </w:rPr>
                            </w:pPr>
                            <w:r>
                              <w:rPr>
                                <w:w w:val="107"/>
                                <w:sz w:val="8"/>
                              </w:rPr>
                              <w:t>4</w:t>
                            </w:r>
                          </w:p>
                        </w:tc>
                        <w:tc>
                          <w:tcPr>
                            <w:tcW w:w="1415" w:type="dxa"/>
                            <w:tcBorders>
                              <w:top w:val="single" w:sz="2" w:space="0" w:color="000000"/>
                              <w:left w:val="single" w:sz="2" w:space="0" w:color="000000"/>
                            </w:tcBorders>
                          </w:tcPr>
                          <w:p w:rsidR="00F04A7A" w:rsidRDefault="0004129A">
                            <w:pPr>
                              <w:pStyle w:val="TableParagraph"/>
                              <w:spacing w:before="5" w:line="88" w:lineRule="exact"/>
                              <w:ind w:left="44"/>
                              <w:rPr>
                                <w:sz w:val="8"/>
                              </w:rPr>
                            </w:pPr>
                            <w:r>
                              <w:rPr>
                                <w:w w:val="110"/>
                                <w:sz w:val="8"/>
                              </w:rPr>
                              <w:t>Media aritmética baja</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1648" behindDoc="0" locked="0" layoutInCell="1" allowOverlap="1">
                <wp:simplePos x="0" y="0"/>
                <wp:positionH relativeFrom="page">
                  <wp:posOffset>918845</wp:posOffset>
                </wp:positionH>
                <wp:positionV relativeFrom="page">
                  <wp:posOffset>9351645</wp:posOffset>
                </wp:positionV>
                <wp:extent cx="1066800" cy="66040"/>
                <wp:effectExtent l="0" t="0" r="0" b="0"/>
                <wp:wrapNone/>
                <wp:docPr id="38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05" type="#_x0000_t202" style="position:absolute;left:0;text-align:left;margin-left:72.35pt;margin-top:736.35pt;width:84pt;height:5.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2672" behindDoc="0" locked="0" layoutInCell="1" allowOverlap="1">
                <wp:simplePos x="0" y="0"/>
                <wp:positionH relativeFrom="page">
                  <wp:posOffset>4087495</wp:posOffset>
                </wp:positionH>
                <wp:positionV relativeFrom="page">
                  <wp:posOffset>9359900</wp:posOffset>
                </wp:positionV>
                <wp:extent cx="1070610" cy="66040"/>
                <wp:effectExtent l="0" t="0" r="0" b="0"/>
                <wp:wrapNone/>
                <wp:docPr id="38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206" type="#_x0000_t202" style="position:absolute;left:0;text-align:left;margin-left:321.85pt;margin-top:737pt;width:84.3pt;height:5.2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&#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09"/>
                        <w:gridCol w:w="131"/>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381"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382" name="Line 373"/>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5B4976" id="Group 372"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D9E&#10;WXGHAgAAmQUAAA4AAAAAAAAAAAAAAAAALgIAAGRycy9lMm9Eb2MueG1sUEsBAi0AFAAGAAgAAAAh&#10;ABIxVAXbAAAAAwEAAA8AAAAAAAAAAAAAAAAA4QQAAGRycy9kb3ducmV2LnhtbFBLBQYAAAAABAAE&#10;APMAAADpBQAAAAA=&#10;">
                <v:line id="Line 373"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1"/>
              </w:rPr>
            </w:pPr>
          </w:p>
          <w:p w:rsidR="00F04A7A" w:rsidRDefault="0004129A">
            <w:pPr>
              <w:pStyle w:val="TableParagraph"/>
              <w:spacing w:line="297" w:lineRule="auto"/>
              <w:ind w:left="603" w:right="582"/>
              <w:jc w:val="both"/>
              <w:rPr>
                <w:sz w:val="8"/>
              </w:rPr>
            </w:pPr>
            <w:r>
              <w:rPr>
                <w:w w:val="110"/>
                <w:sz w:val="8"/>
              </w:rPr>
              <w:t>En</w:t>
            </w:r>
            <w:r>
              <w:rPr>
                <w:spacing w:val="-10"/>
                <w:w w:val="110"/>
                <w:sz w:val="8"/>
              </w:rPr>
              <w:t xml:space="preserve"> </w:t>
            </w:r>
            <w:r>
              <w:rPr>
                <w:w w:val="110"/>
                <w:sz w:val="8"/>
              </w:rPr>
              <w:t>caso</w:t>
            </w:r>
            <w:r>
              <w:rPr>
                <w:spacing w:val="-9"/>
                <w:w w:val="110"/>
                <w:sz w:val="8"/>
              </w:rPr>
              <w:t xml:space="preserve"> </w:t>
            </w:r>
            <w:r>
              <w:rPr>
                <w:w w:val="110"/>
                <w:sz w:val="8"/>
              </w:rPr>
              <w:t>que</w:t>
            </w:r>
            <w:r>
              <w:rPr>
                <w:spacing w:val="-9"/>
                <w:w w:val="110"/>
                <w:sz w:val="8"/>
              </w:rPr>
              <w:t xml:space="preserve"> </w:t>
            </w:r>
            <w:r>
              <w:rPr>
                <w:w w:val="110"/>
                <w:sz w:val="8"/>
              </w:rPr>
              <w:t>con</w:t>
            </w:r>
            <w:r>
              <w:rPr>
                <w:spacing w:val="-9"/>
                <w:w w:val="110"/>
                <w:sz w:val="8"/>
              </w:rPr>
              <w:t xml:space="preserve"> </w:t>
            </w:r>
            <w:r>
              <w:rPr>
                <w:w w:val="110"/>
                <w:sz w:val="8"/>
              </w:rPr>
              <w:t>los</w:t>
            </w:r>
            <w:r>
              <w:rPr>
                <w:spacing w:val="-9"/>
                <w:w w:val="110"/>
                <w:sz w:val="8"/>
              </w:rPr>
              <w:t xml:space="preserve"> </w:t>
            </w:r>
            <w:r>
              <w:rPr>
                <w:w w:val="110"/>
                <w:sz w:val="8"/>
              </w:rPr>
              <w:t>contratos</w:t>
            </w:r>
            <w:r>
              <w:rPr>
                <w:spacing w:val="-9"/>
                <w:w w:val="110"/>
                <w:sz w:val="8"/>
              </w:rPr>
              <w:t xml:space="preserve"> </w:t>
            </w:r>
            <w:r>
              <w:rPr>
                <w:w w:val="110"/>
                <w:sz w:val="8"/>
              </w:rPr>
              <w:t>aportados</w:t>
            </w:r>
            <w:r>
              <w:rPr>
                <w:spacing w:val="-10"/>
                <w:w w:val="110"/>
                <w:sz w:val="8"/>
              </w:rPr>
              <w:t xml:space="preserve"> </w:t>
            </w:r>
            <w:r>
              <w:rPr>
                <w:w w:val="110"/>
                <w:sz w:val="8"/>
              </w:rPr>
              <w:t>no</w:t>
            </w:r>
            <w:r>
              <w:rPr>
                <w:spacing w:val="-9"/>
                <w:w w:val="110"/>
                <w:sz w:val="8"/>
              </w:rPr>
              <w:t xml:space="preserve"> </w:t>
            </w:r>
            <w:r>
              <w:rPr>
                <w:w w:val="110"/>
                <w:sz w:val="8"/>
              </w:rPr>
              <w:t>se</w:t>
            </w:r>
            <w:r>
              <w:rPr>
                <w:spacing w:val="-9"/>
                <w:w w:val="110"/>
                <w:sz w:val="8"/>
              </w:rPr>
              <w:t xml:space="preserve"> </w:t>
            </w:r>
            <w:r>
              <w:rPr>
                <w:w w:val="110"/>
                <w:sz w:val="8"/>
              </w:rPr>
              <w:t>acredite</w:t>
            </w:r>
            <w:r>
              <w:rPr>
                <w:spacing w:val="-9"/>
                <w:w w:val="110"/>
                <w:sz w:val="8"/>
              </w:rPr>
              <w:t xml:space="preserve"> </w:t>
            </w:r>
            <w:r>
              <w:rPr>
                <w:w w:val="110"/>
                <w:sz w:val="8"/>
              </w:rPr>
              <w:t>este</w:t>
            </w:r>
            <w:r>
              <w:rPr>
                <w:spacing w:val="-9"/>
                <w:w w:val="110"/>
                <w:sz w:val="8"/>
              </w:rPr>
              <w:t xml:space="preserve"> </w:t>
            </w:r>
            <w:r>
              <w:rPr>
                <w:w w:val="110"/>
                <w:sz w:val="8"/>
              </w:rPr>
              <w:t>porcentaje</w:t>
            </w:r>
            <w:r>
              <w:rPr>
                <w:spacing w:val="-9"/>
                <w:w w:val="110"/>
                <w:sz w:val="8"/>
              </w:rPr>
              <w:t xml:space="preserve"> </w:t>
            </w:r>
            <w:r>
              <w:rPr>
                <w:w w:val="110"/>
                <w:sz w:val="8"/>
              </w:rPr>
              <w:t>mínimo,</w:t>
            </w:r>
            <w:r>
              <w:rPr>
                <w:spacing w:val="-9"/>
                <w:w w:val="110"/>
                <w:sz w:val="8"/>
              </w:rPr>
              <w:t xml:space="preserve"> </w:t>
            </w:r>
            <w:r>
              <w:rPr>
                <w:w w:val="110"/>
                <w:sz w:val="8"/>
              </w:rPr>
              <w:t>la</w:t>
            </w:r>
            <w:r>
              <w:rPr>
                <w:spacing w:val="-9"/>
                <w:w w:val="110"/>
                <w:sz w:val="8"/>
              </w:rPr>
              <w:t xml:space="preserve"> </w:t>
            </w:r>
            <w:r>
              <w:rPr>
                <w:w w:val="110"/>
                <w:sz w:val="8"/>
              </w:rPr>
              <w:t>entidad</w:t>
            </w:r>
            <w:r>
              <w:rPr>
                <w:spacing w:val="-9"/>
                <w:w w:val="110"/>
                <w:sz w:val="8"/>
              </w:rPr>
              <w:t xml:space="preserve"> </w:t>
            </w:r>
            <w:r>
              <w:rPr>
                <w:w w:val="110"/>
                <w:sz w:val="8"/>
              </w:rPr>
              <w:t>solicitará al</w:t>
            </w:r>
            <w:r>
              <w:rPr>
                <w:spacing w:val="-4"/>
                <w:w w:val="110"/>
                <w:sz w:val="8"/>
              </w:rPr>
              <w:t xml:space="preserve"> </w:t>
            </w:r>
            <w:r>
              <w:rPr>
                <w:w w:val="110"/>
                <w:sz w:val="8"/>
              </w:rPr>
              <w:t>proponente</w:t>
            </w:r>
            <w:r>
              <w:rPr>
                <w:spacing w:val="-3"/>
                <w:w w:val="110"/>
                <w:sz w:val="8"/>
              </w:rPr>
              <w:t xml:space="preserve"> </w:t>
            </w:r>
            <w:r>
              <w:rPr>
                <w:w w:val="110"/>
                <w:sz w:val="8"/>
              </w:rPr>
              <w:t>que</w:t>
            </w:r>
            <w:r>
              <w:rPr>
                <w:spacing w:val="-3"/>
                <w:w w:val="110"/>
                <w:sz w:val="8"/>
              </w:rPr>
              <w:t xml:space="preserve"> </w:t>
            </w:r>
            <w:r>
              <w:rPr>
                <w:w w:val="110"/>
                <w:sz w:val="8"/>
              </w:rPr>
              <w:t>subsane</w:t>
            </w:r>
            <w:r>
              <w:rPr>
                <w:spacing w:val="-3"/>
                <w:w w:val="110"/>
                <w:sz w:val="8"/>
              </w:rPr>
              <w:t xml:space="preserve"> </w:t>
            </w:r>
            <w:r>
              <w:rPr>
                <w:w w:val="110"/>
                <w:sz w:val="8"/>
              </w:rPr>
              <w:t>su</w:t>
            </w:r>
            <w:r>
              <w:rPr>
                <w:spacing w:val="-4"/>
                <w:w w:val="110"/>
                <w:sz w:val="8"/>
              </w:rPr>
              <w:t xml:space="preserve"> </w:t>
            </w:r>
            <w:r>
              <w:rPr>
                <w:w w:val="110"/>
                <w:sz w:val="8"/>
              </w:rPr>
              <w:t>oferta</w:t>
            </w:r>
            <w:r>
              <w:rPr>
                <w:spacing w:val="-2"/>
                <w:w w:val="110"/>
                <w:sz w:val="8"/>
              </w:rPr>
              <w:t xml:space="preserve"> </w:t>
            </w:r>
            <w:r>
              <w:rPr>
                <w:w w:val="110"/>
                <w:sz w:val="8"/>
              </w:rPr>
              <w:t>en</w:t>
            </w:r>
            <w:r>
              <w:rPr>
                <w:spacing w:val="-3"/>
                <w:w w:val="110"/>
                <w:sz w:val="8"/>
              </w:rPr>
              <w:t xml:space="preserve"> </w:t>
            </w:r>
            <w:r>
              <w:rPr>
                <w:w w:val="110"/>
                <w:sz w:val="8"/>
              </w:rPr>
              <w:t>los</w:t>
            </w:r>
            <w:r>
              <w:rPr>
                <w:spacing w:val="-4"/>
                <w:w w:val="110"/>
                <w:sz w:val="8"/>
              </w:rPr>
              <w:t xml:space="preserve"> </w:t>
            </w:r>
            <w:r>
              <w:rPr>
                <w:w w:val="110"/>
                <w:sz w:val="8"/>
              </w:rPr>
              <w:t>términos</w:t>
            </w:r>
            <w:r>
              <w:rPr>
                <w:spacing w:val="-3"/>
                <w:w w:val="110"/>
                <w:sz w:val="8"/>
              </w:rPr>
              <w:t xml:space="preserve"> </w:t>
            </w:r>
            <w:r>
              <w:rPr>
                <w:w w:val="110"/>
                <w:sz w:val="8"/>
              </w:rPr>
              <w:t>del</w:t>
            </w:r>
            <w:r>
              <w:rPr>
                <w:spacing w:val="-4"/>
                <w:w w:val="110"/>
                <w:sz w:val="8"/>
              </w:rPr>
              <w:t xml:space="preserve"> </w:t>
            </w:r>
            <w:r>
              <w:rPr>
                <w:w w:val="110"/>
                <w:sz w:val="8"/>
              </w:rPr>
              <w:t>numeral</w:t>
            </w:r>
            <w:r>
              <w:rPr>
                <w:spacing w:val="-3"/>
                <w:w w:val="110"/>
                <w:sz w:val="8"/>
              </w:rPr>
              <w:t xml:space="preserve"> </w:t>
            </w:r>
            <w:r>
              <w:rPr>
                <w:w w:val="110"/>
                <w:sz w:val="8"/>
              </w:rPr>
              <w:t>1.6.</w:t>
            </w:r>
            <w:r>
              <w:rPr>
                <w:spacing w:val="-3"/>
                <w:w w:val="110"/>
                <w:sz w:val="8"/>
              </w:rPr>
              <w:t xml:space="preserve"> </w:t>
            </w:r>
            <w:r>
              <w:rPr>
                <w:w w:val="110"/>
                <w:sz w:val="8"/>
              </w:rPr>
              <w:t>Si</w:t>
            </w:r>
            <w:r>
              <w:rPr>
                <w:spacing w:val="-3"/>
                <w:w w:val="110"/>
                <w:sz w:val="8"/>
              </w:rPr>
              <w:t xml:space="preserve"> </w:t>
            </w:r>
            <w:r>
              <w:rPr>
                <w:w w:val="110"/>
                <w:sz w:val="8"/>
              </w:rPr>
              <w:t>el</w:t>
            </w:r>
            <w:r>
              <w:rPr>
                <w:spacing w:val="-4"/>
                <w:w w:val="110"/>
                <w:sz w:val="8"/>
              </w:rPr>
              <w:t xml:space="preserve"> </w:t>
            </w:r>
            <w:r>
              <w:rPr>
                <w:w w:val="110"/>
                <w:sz w:val="8"/>
              </w:rPr>
              <w:t>proponente</w:t>
            </w:r>
            <w:r>
              <w:rPr>
                <w:spacing w:val="-2"/>
                <w:w w:val="110"/>
                <w:sz w:val="8"/>
              </w:rPr>
              <w:t xml:space="preserve"> </w:t>
            </w:r>
            <w:r>
              <w:rPr>
                <w:w w:val="110"/>
                <w:sz w:val="8"/>
              </w:rPr>
              <w:t>subsana</w:t>
            </w:r>
            <w:r>
              <w:rPr>
                <w:spacing w:val="-4"/>
                <w:w w:val="110"/>
                <w:sz w:val="8"/>
              </w:rPr>
              <w:t xml:space="preserve"> </w:t>
            </w:r>
            <w:r>
              <w:rPr>
                <w:w w:val="110"/>
                <w:sz w:val="8"/>
              </w:rPr>
              <w:t>el requisito</w:t>
            </w:r>
            <w:r>
              <w:rPr>
                <w:spacing w:val="-7"/>
                <w:w w:val="110"/>
                <w:sz w:val="8"/>
              </w:rPr>
              <w:t xml:space="preserve"> </w:t>
            </w:r>
            <w:r>
              <w:rPr>
                <w:w w:val="110"/>
                <w:sz w:val="8"/>
              </w:rPr>
              <w:t>mínimo</w:t>
            </w:r>
            <w:r>
              <w:rPr>
                <w:spacing w:val="-7"/>
                <w:w w:val="110"/>
                <w:sz w:val="8"/>
              </w:rPr>
              <w:t xml:space="preserve"> </w:t>
            </w:r>
            <w:r>
              <w:rPr>
                <w:w w:val="110"/>
                <w:sz w:val="8"/>
              </w:rPr>
              <w:t>de</w:t>
            </w:r>
            <w:r>
              <w:rPr>
                <w:spacing w:val="-7"/>
                <w:w w:val="110"/>
                <w:sz w:val="8"/>
              </w:rPr>
              <w:t xml:space="preserve"> </w:t>
            </w:r>
            <w:r>
              <w:rPr>
                <w:w w:val="110"/>
                <w:sz w:val="8"/>
              </w:rPr>
              <w:t>experiencia,</w:t>
            </w:r>
            <w:r>
              <w:rPr>
                <w:spacing w:val="-6"/>
                <w:w w:val="110"/>
                <w:sz w:val="8"/>
              </w:rPr>
              <w:t xml:space="preserve"> </w:t>
            </w:r>
            <w:r>
              <w:rPr>
                <w:w w:val="110"/>
                <w:sz w:val="8"/>
              </w:rPr>
              <w:t>se</w:t>
            </w:r>
            <w:r>
              <w:rPr>
                <w:spacing w:val="-6"/>
                <w:w w:val="110"/>
                <w:sz w:val="8"/>
              </w:rPr>
              <w:t xml:space="preserve"> </w:t>
            </w:r>
            <w:r>
              <w:rPr>
                <w:w w:val="110"/>
                <w:sz w:val="8"/>
              </w:rPr>
              <w:t>habilitará</w:t>
            </w:r>
            <w:r>
              <w:rPr>
                <w:spacing w:val="-7"/>
                <w:w w:val="110"/>
                <w:sz w:val="8"/>
              </w:rPr>
              <w:t xml:space="preserve"> </w:t>
            </w:r>
            <w:r>
              <w:rPr>
                <w:w w:val="110"/>
                <w:sz w:val="8"/>
              </w:rPr>
              <w:t>en</w:t>
            </w:r>
            <w:r>
              <w:rPr>
                <w:spacing w:val="-6"/>
                <w:w w:val="110"/>
                <w:sz w:val="8"/>
              </w:rPr>
              <w:t xml:space="preserve"> </w:t>
            </w:r>
            <w:r>
              <w:rPr>
                <w:w w:val="110"/>
                <w:sz w:val="8"/>
              </w:rPr>
              <w:t>el</w:t>
            </w:r>
            <w:r>
              <w:rPr>
                <w:spacing w:val="-7"/>
                <w:w w:val="110"/>
                <w:sz w:val="8"/>
              </w:rPr>
              <w:t xml:space="preserve"> </w:t>
            </w:r>
            <w:r>
              <w:rPr>
                <w:w w:val="110"/>
                <w:sz w:val="8"/>
              </w:rPr>
              <w:t>proceso</w:t>
            </w:r>
            <w:r>
              <w:rPr>
                <w:spacing w:val="-7"/>
                <w:w w:val="110"/>
                <w:sz w:val="8"/>
              </w:rPr>
              <w:t xml:space="preserve"> </w:t>
            </w:r>
            <w:r>
              <w:rPr>
                <w:w w:val="110"/>
                <w:sz w:val="8"/>
              </w:rPr>
              <w:t>de</w:t>
            </w:r>
            <w:r>
              <w:rPr>
                <w:spacing w:val="-7"/>
                <w:w w:val="110"/>
                <w:sz w:val="8"/>
              </w:rPr>
              <w:t xml:space="preserve"> </w:t>
            </w:r>
            <w:r>
              <w:rPr>
                <w:w w:val="110"/>
                <w:sz w:val="8"/>
              </w:rPr>
              <w:t>contratación,</w:t>
            </w:r>
            <w:r>
              <w:rPr>
                <w:spacing w:val="-6"/>
                <w:w w:val="110"/>
                <w:sz w:val="8"/>
              </w:rPr>
              <w:t xml:space="preserve"> </w:t>
            </w:r>
            <w:r>
              <w:rPr>
                <w:w w:val="110"/>
                <w:sz w:val="8"/>
              </w:rPr>
              <w:t>pero</w:t>
            </w:r>
            <w:r>
              <w:rPr>
                <w:spacing w:val="-7"/>
                <w:w w:val="110"/>
                <w:sz w:val="8"/>
              </w:rPr>
              <w:t xml:space="preserve"> </w:t>
            </w:r>
            <w:r>
              <w:rPr>
                <w:w w:val="110"/>
                <w:sz w:val="8"/>
              </w:rPr>
              <w:t>no</w:t>
            </w:r>
            <w:r>
              <w:rPr>
                <w:spacing w:val="-7"/>
                <w:w w:val="110"/>
                <w:sz w:val="8"/>
              </w:rPr>
              <w:t xml:space="preserve"> </w:t>
            </w:r>
            <w:r>
              <w:rPr>
                <w:w w:val="110"/>
                <w:sz w:val="8"/>
              </w:rPr>
              <w:t>será</w:t>
            </w:r>
            <w:r>
              <w:rPr>
                <w:spacing w:val="-6"/>
                <w:w w:val="110"/>
                <w:sz w:val="8"/>
              </w:rPr>
              <w:t xml:space="preserve"> </w:t>
            </w:r>
            <w:r>
              <w:rPr>
                <w:w w:val="110"/>
                <w:sz w:val="8"/>
              </w:rPr>
              <w:t>objeto</w:t>
            </w:r>
            <w:r>
              <w:rPr>
                <w:spacing w:val="-6"/>
                <w:w w:val="110"/>
                <w:sz w:val="8"/>
              </w:rPr>
              <w:t xml:space="preserve"> </w:t>
            </w:r>
            <w:r>
              <w:rPr>
                <w:w w:val="110"/>
                <w:sz w:val="8"/>
              </w:rPr>
              <w:t>de puntuación</w:t>
            </w:r>
            <w:r>
              <w:rPr>
                <w:spacing w:val="-12"/>
                <w:w w:val="110"/>
                <w:sz w:val="8"/>
              </w:rPr>
              <w:t xml:space="preserve"> </w:t>
            </w:r>
            <w:r>
              <w:rPr>
                <w:w w:val="110"/>
                <w:sz w:val="8"/>
              </w:rPr>
              <w:t>en</w:t>
            </w:r>
            <w:r>
              <w:rPr>
                <w:spacing w:val="-12"/>
                <w:w w:val="110"/>
                <w:sz w:val="8"/>
              </w:rPr>
              <w:t xml:space="preserve"> </w:t>
            </w:r>
            <w:r>
              <w:rPr>
                <w:w w:val="110"/>
                <w:sz w:val="8"/>
              </w:rPr>
              <w:t>relación</w:t>
            </w:r>
            <w:r>
              <w:rPr>
                <w:spacing w:val="-11"/>
                <w:w w:val="110"/>
                <w:sz w:val="8"/>
              </w:rPr>
              <w:t xml:space="preserve"> </w:t>
            </w:r>
            <w:r>
              <w:rPr>
                <w:w w:val="110"/>
                <w:sz w:val="8"/>
              </w:rPr>
              <w:t>con</w:t>
            </w:r>
            <w:r>
              <w:rPr>
                <w:spacing w:val="-12"/>
                <w:w w:val="110"/>
                <w:sz w:val="8"/>
              </w:rPr>
              <w:t xml:space="preserve"> </w:t>
            </w:r>
            <w:r>
              <w:rPr>
                <w:w w:val="110"/>
                <w:sz w:val="8"/>
              </w:rPr>
              <w:t>este</w:t>
            </w:r>
            <w:r>
              <w:rPr>
                <w:spacing w:val="-12"/>
                <w:w w:val="110"/>
                <w:sz w:val="8"/>
              </w:rPr>
              <w:t xml:space="preserve"> </w:t>
            </w:r>
            <w:r>
              <w:rPr>
                <w:w w:val="110"/>
                <w:sz w:val="8"/>
              </w:rPr>
              <w:t>factor</w:t>
            </w:r>
            <w:r>
              <w:rPr>
                <w:spacing w:val="-11"/>
                <w:w w:val="110"/>
                <w:sz w:val="8"/>
              </w:rPr>
              <w:t xml:space="preserve"> </w:t>
            </w:r>
            <w:r>
              <w:rPr>
                <w:w w:val="110"/>
                <w:sz w:val="8"/>
              </w:rPr>
              <w:t>de</w:t>
            </w:r>
            <w:r>
              <w:rPr>
                <w:spacing w:val="-12"/>
                <w:w w:val="110"/>
                <w:sz w:val="8"/>
              </w:rPr>
              <w:t xml:space="preserve"> </w:t>
            </w:r>
            <w:r>
              <w:rPr>
                <w:w w:val="110"/>
                <w:sz w:val="8"/>
              </w:rPr>
              <w:t>evaluación,</w:t>
            </w:r>
            <w:r>
              <w:rPr>
                <w:spacing w:val="-11"/>
                <w:w w:val="110"/>
                <w:sz w:val="8"/>
              </w:rPr>
              <w:t xml:space="preserve"> </w:t>
            </w:r>
            <w:r>
              <w:rPr>
                <w:w w:val="110"/>
                <w:sz w:val="8"/>
              </w:rPr>
              <w:t>por</w:t>
            </w:r>
            <w:r>
              <w:rPr>
                <w:spacing w:val="-12"/>
                <w:w w:val="110"/>
                <w:sz w:val="8"/>
              </w:rPr>
              <w:t xml:space="preserve"> </w:t>
            </w:r>
            <w:r>
              <w:rPr>
                <w:w w:val="110"/>
                <w:sz w:val="8"/>
              </w:rPr>
              <w:t>lo</w:t>
            </w:r>
            <w:r>
              <w:rPr>
                <w:spacing w:val="-11"/>
                <w:w w:val="110"/>
                <w:sz w:val="8"/>
              </w:rPr>
              <w:t xml:space="preserve"> </w:t>
            </w:r>
            <w:r>
              <w:rPr>
                <w:w w:val="110"/>
                <w:sz w:val="8"/>
              </w:rPr>
              <w:t>que</w:t>
            </w:r>
            <w:r>
              <w:rPr>
                <w:spacing w:val="-12"/>
                <w:w w:val="110"/>
                <w:sz w:val="8"/>
              </w:rPr>
              <w:t xml:space="preserve"> </w:t>
            </w:r>
            <w:r>
              <w:rPr>
                <w:w w:val="110"/>
                <w:sz w:val="8"/>
              </w:rPr>
              <w:t>obtendrá</w:t>
            </w:r>
            <w:r>
              <w:rPr>
                <w:spacing w:val="-12"/>
                <w:w w:val="110"/>
                <w:sz w:val="8"/>
              </w:rPr>
              <w:t xml:space="preserve"> </w:t>
            </w:r>
            <w:r>
              <w:rPr>
                <w:w w:val="110"/>
                <w:sz w:val="8"/>
              </w:rPr>
              <w:t>cero</w:t>
            </w:r>
            <w:r>
              <w:rPr>
                <w:spacing w:val="-11"/>
                <w:w w:val="110"/>
                <w:sz w:val="8"/>
              </w:rPr>
              <w:t xml:space="preserve"> </w:t>
            </w:r>
            <w:r>
              <w:rPr>
                <w:w w:val="110"/>
                <w:sz w:val="8"/>
              </w:rPr>
              <w:t>(0)</w:t>
            </w:r>
            <w:r>
              <w:rPr>
                <w:spacing w:val="-11"/>
                <w:w w:val="110"/>
                <w:sz w:val="8"/>
              </w:rPr>
              <w:t xml:space="preserve"> </w:t>
            </w:r>
            <w:r>
              <w:rPr>
                <w:w w:val="110"/>
                <w:sz w:val="8"/>
              </w:rPr>
              <w:t>puntos</w:t>
            </w:r>
            <w:r>
              <w:rPr>
                <w:spacing w:val="-11"/>
                <w:w w:val="110"/>
                <w:sz w:val="8"/>
              </w:rPr>
              <w:t xml:space="preserve"> </w:t>
            </w:r>
            <w:r>
              <w:rPr>
                <w:w w:val="110"/>
                <w:sz w:val="8"/>
              </w:rPr>
              <w:t>por</w:t>
            </w:r>
            <w:r>
              <w:rPr>
                <w:spacing w:val="-11"/>
                <w:w w:val="110"/>
                <w:sz w:val="8"/>
              </w:rPr>
              <w:t xml:space="preserve"> </w:t>
            </w:r>
            <w:r>
              <w:rPr>
                <w:w w:val="110"/>
                <w:sz w:val="8"/>
              </w:rPr>
              <w:t>el</w:t>
            </w:r>
            <w:r>
              <w:rPr>
                <w:spacing w:val="-13"/>
                <w:w w:val="110"/>
                <w:sz w:val="8"/>
              </w:rPr>
              <w:t xml:space="preserve"> </w:t>
            </w:r>
            <w:r>
              <w:rPr>
                <w:w w:val="110"/>
                <w:sz w:val="8"/>
              </w:rPr>
              <w:t>factor</w:t>
            </w:r>
          </w:p>
          <w:p w:rsidR="00F04A7A" w:rsidRDefault="0004129A">
            <w:pPr>
              <w:pStyle w:val="TableParagraph"/>
              <w:ind w:left="603"/>
              <w:jc w:val="both"/>
              <w:rPr>
                <w:sz w:val="8"/>
                <w:szCs w:val="8"/>
              </w:rPr>
            </w:pPr>
            <w:r>
              <w:rPr>
                <w:w w:val="47"/>
                <w:sz w:val="8"/>
                <w:szCs w:val="8"/>
              </w:rPr>
              <w:t></w:t>
            </w:r>
            <w:r>
              <w:rPr>
                <w:spacing w:val="-1"/>
                <w:w w:val="107"/>
                <w:sz w:val="8"/>
                <w:szCs w:val="8"/>
              </w:rPr>
              <w:t>experien</w:t>
            </w:r>
            <w:r>
              <w:rPr>
                <w:spacing w:val="1"/>
                <w:w w:val="107"/>
                <w:sz w:val="8"/>
                <w:szCs w:val="8"/>
              </w:rPr>
              <w:t>c</w:t>
            </w:r>
            <w:r>
              <w:rPr>
                <w:spacing w:val="-1"/>
                <w:w w:val="107"/>
                <w:sz w:val="8"/>
                <w:szCs w:val="8"/>
              </w:rPr>
              <w:t>i</w:t>
            </w:r>
            <w:r>
              <w:rPr>
                <w:w w:val="107"/>
                <w:sz w:val="8"/>
                <w:szCs w:val="8"/>
              </w:rPr>
              <w:t>a</w:t>
            </w:r>
            <w:r>
              <w:rPr>
                <w:spacing w:val="1"/>
                <w:sz w:val="8"/>
                <w:szCs w:val="8"/>
              </w:rPr>
              <w:t xml:space="preserve"> </w:t>
            </w:r>
            <w:r>
              <w:rPr>
                <w:w w:val="107"/>
                <w:sz w:val="8"/>
                <w:szCs w:val="8"/>
              </w:rPr>
              <w:t>d</w:t>
            </w:r>
            <w:r>
              <w:rPr>
                <w:spacing w:val="-1"/>
                <w:w w:val="107"/>
                <w:sz w:val="8"/>
                <w:szCs w:val="8"/>
              </w:rPr>
              <w:t>e</w:t>
            </w:r>
            <w:r>
              <w:rPr>
                <w:w w:val="107"/>
                <w:sz w:val="8"/>
                <w:szCs w:val="8"/>
              </w:rPr>
              <w:t>l</w:t>
            </w:r>
            <w:r>
              <w:rPr>
                <w:spacing w:val="1"/>
                <w:sz w:val="8"/>
                <w:szCs w:val="8"/>
              </w:rPr>
              <w:t xml:space="preserve"> </w:t>
            </w:r>
            <w:r>
              <w:rPr>
                <w:spacing w:val="-1"/>
                <w:w w:val="107"/>
                <w:sz w:val="8"/>
                <w:szCs w:val="8"/>
              </w:rPr>
              <w:t>pro</w:t>
            </w:r>
            <w:r>
              <w:rPr>
                <w:w w:val="107"/>
                <w:sz w:val="8"/>
                <w:szCs w:val="8"/>
              </w:rPr>
              <w:t>p</w:t>
            </w:r>
            <w:r>
              <w:rPr>
                <w:spacing w:val="-1"/>
                <w:w w:val="107"/>
                <w:sz w:val="8"/>
                <w:szCs w:val="8"/>
              </w:rPr>
              <w:t>on</w:t>
            </w:r>
            <w:r>
              <w:rPr>
                <w:w w:val="107"/>
                <w:sz w:val="8"/>
                <w:szCs w:val="8"/>
              </w:rPr>
              <w:t>e</w:t>
            </w:r>
            <w:r>
              <w:rPr>
                <w:spacing w:val="-1"/>
                <w:w w:val="107"/>
                <w:sz w:val="8"/>
                <w:szCs w:val="8"/>
              </w:rPr>
              <w:t>n</w:t>
            </w:r>
            <w:r>
              <w:rPr>
                <w:w w:val="107"/>
                <w:sz w:val="8"/>
                <w:szCs w:val="8"/>
              </w:rPr>
              <w:t>t</w:t>
            </w:r>
            <w:r>
              <w:rPr>
                <w:spacing w:val="-1"/>
                <w:w w:val="107"/>
                <w:sz w:val="8"/>
                <w:szCs w:val="8"/>
              </w:rPr>
              <w:t>e</w:t>
            </w:r>
            <w:r>
              <w:rPr>
                <w:w w:val="47"/>
                <w:sz w:val="8"/>
                <w:szCs w:val="8"/>
              </w:rPr>
              <w:t></w:t>
            </w:r>
            <w:r>
              <w:rPr>
                <w:w w:val="107"/>
                <w:sz w:val="8"/>
                <w:szCs w:val="8"/>
              </w:rPr>
              <w:t>.</w:t>
            </w:r>
          </w:p>
          <w:p w:rsidR="00F04A7A" w:rsidRDefault="00F04A7A">
            <w:pPr>
              <w:pStyle w:val="TableParagraph"/>
              <w:rPr>
                <w:rFonts w:ascii="Times New Roman"/>
                <w:sz w:val="10"/>
              </w:rPr>
            </w:pPr>
          </w:p>
          <w:p w:rsidR="00F04A7A" w:rsidRDefault="0004129A">
            <w:pPr>
              <w:pStyle w:val="TableParagraph"/>
              <w:numPr>
                <w:ilvl w:val="2"/>
                <w:numId w:val="49"/>
              </w:numPr>
              <w:tabs>
                <w:tab w:val="left" w:pos="915"/>
              </w:tabs>
              <w:spacing w:before="59" w:line="300" w:lineRule="auto"/>
              <w:ind w:right="584"/>
              <w:jc w:val="both"/>
              <w:rPr>
                <w:b/>
                <w:sz w:val="8"/>
              </w:rPr>
            </w:pPr>
            <w:r>
              <w:rPr>
                <w:b/>
                <w:w w:val="110"/>
                <w:sz w:val="8"/>
              </w:rPr>
              <w:t>EXIGENCIAS MÍNIMAS DE EXPERIENCIA Y FORMACIÓN ACADÉMICA DEL EQUIPO DE TRABAJO (Personal clave</w:t>
            </w:r>
            <w:r>
              <w:rPr>
                <w:b/>
                <w:spacing w:val="-6"/>
                <w:w w:val="110"/>
                <w:sz w:val="8"/>
              </w:rPr>
              <w:t xml:space="preserve"> </w:t>
            </w:r>
            <w:r>
              <w:rPr>
                <w:b/>
                <w:w w:val="110"/>
                <w:sz w:val="8"/>
              </w:rPr>
              <w:t>evaluable)</w:t>
            </w:r>
          </w:p>
          <w:p w:rsidR="00F04A7A" w:rsidRDefault="00F04A7A">
            <w:pPr>
              <w:pStyle w:val="TableParagraph"/>
              <w:spacing w:before="11"/>
              <w:rPr>
                <w:rFonts w:ascii="Times New Roman"/>
                <w:sz w:val="8"/>
              </w:rPr>
            </w:pPr>
          </w:p>
          <w:p w:rsidR="00F04A7A" w:rsidRDefault="0004129A">
            <w:pPr>
              <w:pStyle w:val="TableParagraph"/>
              <w:spacing w:line="297" w:lineRule="auto"/>
              <w:ind w:left="603" w:right="577"/>
              <w:jc w:val="both"/>
              <w:rPr>
                <w:sz w:val="8"/>
                <w:szCs w:val="8"/>
              </w:rPr>
            </w:pPr>
            <w:r>
              <w:rPr>
                <w:w w:val="110"/>
                <w:sz w:val="8"/>
                <w:szCs w:val="8"/>
                <w:shd w:val="clear" w:color="auto" w:fill="C6C6C6"/>
              </w:rPr>
              <w:t>[La</w:t>
            </w:r>
            <w:r>
              <w:rPr>
                <w:spacing w:val="-9"/>
                <w:w w:val="110"/>
                <w:sz w:val="8"/>
                <w:szCs w:val="8"/>
                <w:shd w:val="clear" w:color="auto" w:fill="C6C6C6"/>
              </w:rPr>
              <w:t xml:space="preserve"> </w:t>
            </w:r>
            <w:r>
              <w:rPr>
                <w:w w:val="110"/>
                <w:sz w:val="8"/>
                <w:szCs w:val="8"/>
                <w:shd w:val="clear" w:color="auto" w:fill="C6C6C6"/>
              </w:rPr>
              <w:t>entidad</w:t>
            </w:r>
            <w:r>
              <w:rPr>
                <w:spacing w:val="-8"/>
                <w:w w:val="110"/>
                <w:sz w:val="8"/>
                <w:szCs w:val="8"/>
                <w:shd w:val="clear" w:color="auto" w:fill="C6C6C6"/>
              </w:rPr>
              <w:t xml:space="preserve"> </w:t>
            </w:r>
            <w:r>
              <w:rPr>
                <w:w w:val="110"/>
                <w:sz w:val="8"/>
                <w:szCs w:val="8"/>
                <w:shd w:val="clear" w:color="auto" w:fill="C6C6C6"/>
              </w:rPr>
              <w:t>deberá</w:t>
            </w:r>
            <w:r>
              <w:rPr>
                <w:spacing w:val="-9"/>
                <w:w w:val="110"/>
                <w:sz w:val="8"/>
                <w:szCs w:val="8"/>
                <w:shd w:val="clear" w:color="auto" w:fill="C6C6C6"/>
              </w:rPr>
              <w:t xml:space="preserve"> </w:t>
            </w:r>
            <w:r>
              <w:rPr>
                <w:w w:val="110"/>
                <w:sz w:val="8"/>
                <w:szCs w:val="8"/>
                <w:shd w:val="clear" w:color="auto" w:fill="C6C6C6"/>
              </w:rPr>
              <w:t>definir</w:t>
            </w:r>
            <w:r>
              <w:rPr>
                <w:spacing w:val="-8"/>
                <w:w w:val="110"/>
                <w:sz w:val="8"/>
                <w:szCs w:val="8"/>
                <w:shd w:val="clear" w:color="auto" w:fill="C6C6C6"/>
              </w:rPr>
              <w:t xml:space="preserve"> </w:t>
            </w:r>
            <w:r>
              <w:rPr>
                <w:w w:val="110"/>
                <w:sz w:val="8"/>
                <w:szCs w:val="8"/>
                <w:shd w:val="clear" w:color="auto" w:fill="C6C6C6"/>
              </w:rPr>
              <w:t>los</w:t>
            </w:r>
            <w:r>
              <w:rPr>
                <w:spacing w:val="-9"/>
                <w:w w:val="110"/>
                <w:sz w:val="8"/>
                <w:szCs w:val="8"/>
                <w:shd w:val="clear" w:color="auto" w:fill="C6C6C6"/>
              </w:rPr>
              <w:t xml:space="preserve"> </w:t>
            </w:r>
            <w:r>
              <w:rPr>
                <w:w w:val="110"/>
                <w:sz w:val="8"/>
                <w:szCs w:val="8"/>
                <w:shd w:val="clear" w:color="auto" w:fill="C6C6C6"/>
              </w:rPr>
              <w:t>perfiles</w:t>
            </w:r>
            <w:r>
              <w:rPr>
                <w:spacing w:val="-8"/>
                <w:w w:val="110"/>
                <w:sz w:val="8"/>
                <w:szCs w:val="8"/>
                <w:shd w:val="clear" w:color="auto" w:fill="C6C6C6"/>
              </w:rPr>
              <w:t xml:space="preserve"> </w:t>
            </w:r>
            <w:r>
              <w:rPr>
                <w:w w:val="110"/>
                <w:sz w:val="8"/>
                <w:szCs w:val="8"/>
                <w:shd w:val="clear" w:color="auto" w:fill="C6C6C6"/>
              </w:rPr>
              <w:t>profesionales</w:t>
            </w:r>
            <w:r>
              <w:rPr>
                <w:spacing w:val="-9"/>
                <w:w w:val="110"/>
                <w:sz w:val="8"/>
                <w:szCs w:val="8"/>
                <w:shd w:val="clear" w:color="auto" w:fill="C6C6C6"/>
              </w:rPr>
              <w:t xml:space="preserve"> </w:t>
            </w:r>
            <w:r>
              <w:rPr>
                <w:w w:val="110"/>
                <w:sz w:val="8"/>
                <w:szCs w:val="8"/>
                <w:shd w:val="clear" w:color="auto" w:fill="C6C6C6"/>
              </w:rPr>
              <w:t>del</w:t>
            </w:r>
            <w:r>
              <w:rPr>
                <w:spacing w:val="-9"/>
                <w:w w:val="110"/>
                <w:sz w:val="8"/>
                <w:szCs w:val="8"/>
                <w:shd w:val="clear" w:color="auto" w:fill="C6C6C6"/>
              </w:rPr>
              <w:t xml:space="preserve"> </w:t>
            </w:r>
            <w:r>
              <w:rPr>
                <w:w w:val="110"/>
                <w:sz w:val="8"/>
                <w:szCs w:val="8"/>
                <w:shd w:val="clear" w:color="auto" w:fill="C6C6C6"/>
              </w:rPr>
              <w:t>equipo</w:t>
            </w:r>
            <w:r>
              <w:rPr>
                <w:spacing w:val="-8"/>
                <w:w w:val="110"/>
                <w:sz w:val="8"/>
                <w:szCs w:val="8"/>
                <w:shd w:val="clear" w:color="auto" w:fill="C6C6C6"/>
              </w:rPr>
              <w:t xml:space="preserve"> </w:t>
            </w:r>
            <w:r>
              <w:rPr>
                <w:w w:val="110"/>
                <w:sz w:val="8"/>
                <w:szCs w:val="8"/>
                <w:shd w:val="clear" w:color="auto" w:fill="C6C6C6"/>
              </w:rPr>
              <w:t>de</w:t>
            </w:r>
            <w:r>
              <w:rPr>
                <w:spacing w:val="-9"/>
                <w:w w:val="110"/>
                <w:sz w:val="8"/>
                <w:szCs w:val="8"/>
                <w:shd w:val="clear" w:color="auto" w:fill="C6C6C6"/>
              </w:rPr>
              <w:t xml:space="preserve"> </w:t>
            </w:r>
            <w:r>
              <w:rPr>
                <w:w w:val="110"/>
                <w:sz w:val="8"/>
                <w:szCs w:val="8"/>
                <w:shd w:val="clear" w:color="auto" w:fill="C6C6C6"/>
              </w:rPr>
              <w:t>trabajo</w:t>
            </w:r>
            <w:r>
              <w:rPr>
                <w:spacing w:val="-9"/>
                <w:w w:val="110"/>
                <w:sz w:val="8"/>
                <w:szCs w:val="8"/>
                <w:shd w:val="clear" w:color="auto" w:fill="C6C6C6"/>
              </w:rPr>
              <w:t xml:space="preserve"> </w:t>
            </w:r>
            <w:r>
              <w:rPr>
                <w:w w:val="110"/>
                <w:sz w:val="8"/>
                <w:szCs w:val="8"/>
                <w:shd w:val="clear" w:color="auto" w:fill="C6C6C6"/>
              </w:rPr>
              <w:t>del</w:t>
            </w:r>
            <w:r>
              <w:rPr>
                <w:spacing w:val="-8"/>
                <w:w w:val="110"/>
                <w:sz w:val="8"/>
                <w:szCs w:val="8"/>
                <w:shd w:val="clear" w:color="auto" w:fill="C6C6C6"/>
              </w:rPr>
              <w:t xml:space="preserve"> </w:t>
            </w:r>
            <w:r>
              <w:rPr>
                <w:w w:val="110"/>
                <w:sz w:val="8"/>
                <w:szCs w:val="8"/>
                <w:shd w:val="clear" w:color="auto" w:fill="C6C6C6"/>
              </w:rPr>
              <w:t>Interventor</w:t>
            </w:r>
            <w:r>
              <w:rPr>
                <w:spacing w:val="-7"/>
                <w:w w:val="110"/>
                <w:sz w:val="8"/>
                <w:szCs w:val="8"/>
                <w:shd w:val="clear" w:color="auto" w:fill="C6C6C6"/>
              </w:rPr>
              <w:t xml:space="preserve"> </w:t>
            </w:r>
            <w:r>
              <w:rPr>
                <w:w w:val="110"/>
                <w:sz w:val="8"/>
                <w:szCs w:val="8"/>
                <w:shd w:val="clear" w:color="auto" w:fill="C6C6C6"/>
              </w:rPr>
              <w:t>de</w:t>
            </w:r>
            <w:r>
              <w:rPr>
                <w:spacing w:val="-8"/>
                <w:w w:val="110"/>
                <w:sz w:val="8"/>
                <w:szCs w:val="8"/>
                <w:shd w:val="clear" w:color="auto" w:fill="C6C6C6"/>
              </w:rPr>
              <w:t xml:space="preserve"> </w:t>
            </w:r>
            <w:r>
              <w:rPr>
                <w:w w:val="110"/>
                <w:sz w:val="8"/>
                <w:szCs w:val="8"/>
                <w:shd w:val="clear" w:color="auto" w:fill="C6C6C6"/>
              </w:rPr>
              <w:t>acuerdo</w:t>
            </w:r>
            <w:r>
              <w:rPr>
                <w:w w:val="110"/>
                <w:sz w:val="8"/>
                <w:szCs w:val="8"/>
              </w:rPr>
              <w:t xml:space="preserve"> </w:t>
            </w:r>
            <w:r>
              <w:rPr>
                <w:w w:val="107"/>
                <w:sz w:val="8"/>
                <w:szCs w:val="8"/>
                <w:shd w:val="clear" w:color="auto" w:fill="C6C6C6"/>
              </w:rPr>
              <w:t>c</w:t>
            </w:r>
            <w:r>
              <w:rPr>
                <w:spacing w:val="-1"/>
                <w:w w:val="107"/>
                <w:sz w:val="8"/>
                <w:szCs w:val="8"/>
                <w:shd w:val="clear" w:color="auto" w:fill="C6C6C6"/>
              </w:rPr>
              <w:t>o</w:t>
            </w:r>
            <w:r>
              <w:rPr>
                <w:w w:val="107"/>
                <w:sz w:val="8"/>
                <w:szCs w:val="8"/>
                <w:shd w:val="clear" w:color="auto" w:fill="C6C6C6"/>
              </w:rPr>
              <w:t>n</w:t>
            </w:r>
            <w:r>
              <w:rPr>
                <w:sz w:val="8"/>
                <w:szCs w:val="8"/>
                <w:shd w:val="clear" w:color="auto" w:fill="C6C6C6"/>
              </w:rPr>
              <w:t xml:space="preserve"> </w:t>
            </w:r>
            <w:r>
              <w:rPr>
                <w:spacing w:val="-7"/>
                <w:sz w:val="8"/>
                <w:szCs w:val="8"/>
                <w:shd w:val="clear" w:color="auto" w:fill="C6C6C6"/>
              </w:rPr>
              <w:t xml:space="preserve"> </w:t>
            </w:r>
            <w:r>
              <w:rPr>
                <w:spacing w:val="-1"/>
                <w:w w:val="107"/>
                <w:sz w:val="8"/>
                <w:szCs w:val="8"/>
                <w:shd w:val="clear" w:color="auto" w:fill="C6C6C6"/>
              </w:rPr>
              <w:t>l</w:t>
            </w:r>
            <w:r>
              <w:rPr>
                <w:w w:val="107"/>
                <w:sz w:val="8"/>
                <w:szCs w:val="8"/>
                <w:shd w:val="clear" w:color="auto" w:fill="C6C6C6"/>
              </w:rPr>
              <w:t>a</w:t>
            </w:r>
            <w:r>
              <w:rPr>
                <w:spacing w:val="1"/>
                <w:sz w:val="8"/>
                <w:szCs w:val="8"/>
                <w:shd w:val="clear" w:color="auto" w:fill="C6C6C6"/>
              </w:rPr>
              <w:t xml:space="preserve"> </w:t>
            </w:r>
            <w:r>
              <w:rPr>
                <w:w w:val="47"/>
                <w:sz w:val="8"/>
                <w:szCs w:val="8"/>
                <w:shd w:val="clear" w:color="auto" w:fill="C6C6C6"/>
              </w:rPr>
              <w:t></w:t>
            </w:r>
            <w:r>
              <w:rPr>
                <w:w w:val="107"/>
                <w:sz w:val="8"/>
                <w:szCs w:val="8"/>
                <w:shd w:val="clear" w:color="auto" w:fill="C6C6C6"/>
              </w:rPr>
              <w:t>Ma</w:t>
            </w:r>
            <w:r>
              <w:rPr>
                <w:spacing w:val="-1"/>
                <w:w w:val="107"/>
                <w:sz w:val="8"/>
                <w:szCs w:val="8"/>
                <w:shd w:val="clear" w:color="auto" w:fill="C6C6C6"/>
              </w:rPr>
              <w:t>t</w:t>
            </w:r>
            <w:r>
              <w:rPr>
                <w:w w:val="107"/>
                <w:sz w:val="8"/>
                <w:szCs w:val="8"/>
                <w:shd w:val="clear" w:color="auto" w:fill="C6C6C6"/>
              </w:rPr>
              <w:t>riz</w:t>
            </w:r>
            <w:r>
              <w:rPr>
                <w:sz w:val="8"/>
                <w:szCs w:val="8"/>
                <w:shd w:val="clear" w:color="auto" w:fill="C6C6C6"/>
              </w:rPr>
              <w:t xml:space="preserve"> </w:t>
            </w:r>
            <w:r>
              <w:rPr>
                <w:spacing w:val="-6"/>
                <w:sz w:val="8"/>
                <w:szCs w:val="8"/>
                <w:shd w:val="clear" w:color="auto" w:fill="C6C6C6"/>
              </w:rPr>
              <w:t xml:space="preserve"> </w:t>
            </w:r>
            <w:r>
              <w:rPr>
                <w:w w:val="107"/>
                <w:sz w:val="8"/>
                <w:szCs w:val="8"/>
                <w:shd w:val="clear" w:color="auto" w:fill="C6C6C6"/>
              </w:rPr>
              <w:t>4</w:t>
            </w:r>
            <w:r>
              <w:rPr>
                <w:spacing w:val="1"/>
                <w:sz w:val="8"/>
                <w:szCs w:val="8"/>
                <w:shd w:val="clear" w:color="auto" w:fill="C6C6C6"/>
              </w:rPr>
              <w:t xml:space="preserve"> </w:t>
            </w:r>
            <w:r>
              <w:rPr>
                <w:spacing w:val="-1"/>
                <w:w w:val="79"/>
                <w:sz w:val="8"/>
                <w:szCs w:val="8"/>
                <w:shd w:val="clear" w:color="auto" w:fill="C6C6C6"/>
              </w:rPr>
              <w:t></w:t>
            </w:r>
            <w:r>
              <w:rPr>
                <w:w w:val="107"/>
                <w:sz w:val="8"/>
                <w:szCs w:val="8"/>
                <w:shd w:val="clear" w:color="auto" w:fill="C6C6C6"/>
              </w:rPr>
              <w:t>L</w:t>
            </w:r>
            <w:r>
              <w:rPr>
                <w:spacing w:val="-1"/>
                <w:w w:val="107"/>
                <w:sz w:val="8"/>
                <w:szCs w:val="8"/>
                <w:shd w:val="clear" w:color="auto" w:fill="C6C6C6"/>
              </w:rPr>
              <w:t>in</w:t>
            </w:r>
            <w:r>
              <w:rPr>
                <w:w w:val="107"/>
                <w:sz w:val="8"/>
                <w:szCs w:val="8"/>
                <w:shd w:val="clear" w:color="auto" w:fill="C6C6C6"/>
              </w:rPr>
              <w:t>e</w:t>
            </w:r>
            <w:r>
              <w:rPr>
                <w:spacing w:val="-1"/>
                <w:w w:val="107"/>
                <w:sz w:val="8"/>
                <w:szCs w:val="8"/>
                <w:shd w:val="clear" w:color="auto" w:fill="C6C6C6"/>
              </w:rPr>
              <w:t>a</w:t>
            </w:r>
            <w:r>
              <w:rPr>
                <w:w w:val="107"/>
                <w:sz w:val="8"/>
                <w:szCs w:val="8"/>
                <w:shd w:val="clear" w:color="auto" w:fill="C6C6C6"/>
              </w:rPr>
              <w:t>m</w:t>
            </w:r>
            <w:r>
              <w:rPr>
                <w:spacing w:val="-1"/>
                <w:w w:val="107"/>
                <w:sz w:val="8"/>
                <w:szCs w:val="8"/>
                <w:shd w:val="clear" w:color="auto" w:fill="C6C6C6"/>
              </w:rPr>
              <w:t>ien</w:t>
            </w:r>
            <w:r>
              <w:rPr>
                <w:w w:val="107"/>
                <w:sz w:val="8"/>
                <w:szCs w:val="8"/>
                <w:shd w:val="clear" w:color="auto" w:fill="C6C6C6"/>
              </w:rPr>
              <w:t>t</w:t>
            </w:r>
            <w:r>
              <w:rPr>
                <w:spacing w:val="-1"/>
                <w:w w:val="107"/>
                <w:sz w:val="8"/>
                <w:szCs w:val="8"/>
                <w:shd w:val="clear" w:color="auto" w:fill="C6C6C6"/>
              </w:rPr>
              <w:t>o</w:t>
            </w:r>
            <w:r>
              <w:rPr>
                <w:w w:val="107"/>
                <w:sz w:val="8"/>
                <w:szCs w:val="8"/>
                <w:shd w:val="clear" w:color="auto" w:fill="C6C6C6"/>
              </w:rPr>
              <w:t>s</w:t>
            </w:r>
            <w:r>
              <w:rPr>
                <w:sz w:val="8"/>
                <w:szCs w:val="8"/>
                <w:shd w:val="clear" w:color="auto" w:fill="C6C6C6"/>
              </w:rPr>
              <w:t xml:space="preserve"> </w:t>
            </w:r>
            <w:r>
              <w:rPr>
                <w:spacing w:val="-7"/>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w:t>
            </w:r>
            <w:r>
              <w:rPr>
                <w:sz w:val="8"/>
                <w:szCs w:val="8"/>
                <w:shd w:val="clear" w:color="auto" w:fill="C6C6C6"/>
              </w:rPr>
              <w:t xml:space="preserve"> </w:t>
            </w:r>
            <w:r>
              <w:rPr>
                <w:spacing w:val="-7"/>
                <w:sz w:val="8"/>
                <w:szCs w:val="8"/>
                <w:shd w:val="clear" w:color="auto" w:fill="C6C6C6"/>
              </w:rPr>
              <w:t xml:space="preserve"> </w:t>
            </w:r>
            <w:r>
              <w:rPr>
                <w:w w:val="107"/>
                <w:sz w:val="8"/>
                <w:szCs w:val="8"/>
                <w:shd w:val="clear" w:color="auto" w:fill="C6C6C6"/>
              </w:rPr>
              <w:t>re</w:t>
            </w:r>
            <w:r>
              <w:rPr>
                <w:spacing w:val="-1"/>
                <w:w w:val="107"/>
                <w:sz w:val="8"/>
                <w:szCs w:val="8"/>
                <w:shd w:val="clear" w:color="auto" w:fill="C6C6C6"/>
              </w:rPr>
              <w:t>qui</w:t>
            </w:r>
            <w:r>
              <w:rPr>
                <w:spacing w:val="1"/>
                <w:w w:val="107"/>
                <w:sz w:val="8"/>
                <w:szCs w:val="8"/>
                <w:shd w:val="clear" w:color="auto" w:fill="C6C6C6"/>
              </w:rPr>
              <w:t>s</w:t>
            </w:r>
            <w:r>
              <w:rPr>
                <w:spacing w:val="-1"/>
                <w:w w:val="107"/>
                <w:sz w:val="8"/>
                <w:szCs w:val="8"/>
                <w:shd w:val="clear" w:color="auto" w:fill="C6C6C6"/>
              </w:rPr>
              <w:t>ito</w:t>
            </w:r>
            <w:r>
              <w:rPr>
                <w:w w:val="107"/>
                <w:sz w:val="8"/>
                <w:szCs w:val="8"/>
                <w:shd w:val="clear" w:color="auto" w:fill="C6C6C6"/>
              </w:rPr>
              <w:t>s</w:t>
            </w:r>
            <w:r>
              <w:rPr>
                <w:sz w:val="8"/>
                <w:szCs w:val="8"/>
                <w:shd w:val="clear" w:color="auto" w:fill="C6C6C6"/>
              </w:rPr>
              <w:t xml:space="preserve"> </w:t>
            </w:r>
            <w:r>
              <w:rPr>
                <w:spacing w:val="-7"/>
                <w:sz w:val="8"/>
                <w:szCs w:val="8"/>
                <w:shd w:val="clear" w:color="auto" w:fill="C6C6C6"/>
              </w:rPr>
              <w:t xml:space="preserve"> </w:t>
            </w:r>
            <w:r>
              <w:rPr>
                <w:w w:val="107"/>
                <w:sz w:val="8"/>
                <w:szCs w:val="8"/>
                <w:shd w:val="clear" w:color="auto" w:fill="C6C6C6"/>
              </w:rPr>
              <w:t>d</w:t>
            </w:r>
            <w:r>
              <w:rPr>
                <w:spacing w:val="-1"/>
                <w:w w:val="107"/>
                <w:sz w:val="8"/>
                <w:szCs w:val="8"/>
                <w:shd w:val="clear" w:color="auto" w:fill="C6C6C6"/>
              </w:rPr>
              <w:t>e</w:t>
            </w:r>
            <w:r>
              <w:rPr>
                <w:w w:val="107"/>
                <w:sz w:val="8"/>
                <w:szCs w:val="8"/>
                <w:shd w:val="clear" w:color="auto" w:fill="C6C6C6"/>
              </w:rPr>
              <w:t>l</w:t>
            </w:r>
            <w:r>
              <w:rPr>
                <w:sz w:val="8"/>
                <w:szCs w:val="8"/>
                <w:shd w:val="clear" w:color="auto" w:fill="C6C6C6"/>
              </w:rPr>
              <w:t xml:space="preserve"> </w:t>
            </w:r>
            <w:r>
              <w:rPr>
                <w:spacing w:val="-6"/>
                <w:sz w:val="8"/>
                <w:szCs w:val="8"/>
                <w:shd w:val="clear" w:color="auto" w:fill="C6C6C6"/>
              </w:rPr>
              <w:t xml:space="preserve"> </w:t>
            </w:r>
            <w:r>
              <w:rPr>
                <w:w w:val="107"/>
                <w:sz w:val="8"/>
                <w:szCs w:val="8"/>
                <w:shd w:val="clear" w:color="auto" w:fill="C6C6C6"/>
              </w:rPr>
              <w:t>p</w:t>
            </w:r>
            <w:r>
              <w:rPr>
                <w:spacing w:val="-1"/>
                <w:w w:val="107"/>
                <w:sz w:val="8"/>
                <w:szCs w:val="8"/>
                <w:shd w:val="clear" w:color="auto" w:fill="C6C6C6"/>
              </w:rPr>
              <w:t>er</w:t>
            </w:r>
            <w:r>
              <w:rPr>
                <w:w w:val="107"/>
                <w:sz w:val="8"/>
                <w:szCs w:val="8"/>
                <w:shd w:val="clear" w:color="auto" w:fill="C6C6C6"/>
              </w:rPr>
              <w:t>s</w:t>
            </w:r>
            <w:r>
              <w:rPr>
                <w:spacing w:val="-1"/>
                <w:w w:val="107"/>
                <w:sz w:val="8"/>
                <w:szCs w:val="8"/>
                <w:shd w:val="clear" w:color="auto" w:fill="C6C6C6"/>
              </w:rPr>
              <w:t>onal</w:t>
            </w:r>
            <w:r>
              <w:rPr>
                <w:w w:val="47"/>
                <w:sz w:val="8"/>
                <w:szCs w:val="8"/>
                <w:shd w:val="clear" w:color="auto" w:fill="C6C6C6"/>
              </w:rPr>
              <w:t></w:t>
            </w:r>
            <w:r>
              <w:rPr>
                <w:w w:val="107"/>
                <w:sz w:val="8"/>
                <w:szCs w:val="8"/>
                <w:shd w:val="clear" w:color="auto" w:fill="C6C6C6"/>
              </w:rPr>
              <w:t>,</w:t>
            </w:r>
            <w:r>
              <w:rPr>
                <w:sz w:val="8"/>
                <w:szCs w:val="8"/>
                <w:shd w:val="clear" w:color="auto" w:fill="C6C6C6"/>
              </w:rPr>
              <w:t xml:space="preserve"> </w:t>
            </w:r>
            <w:r>
              <w:rPr>
                <w:spacing w:val="-6"/>
                <w:sz w:val="8"/>
                <w:szCs w:val="8"/>
                <w:shd w:val="clear" w:color="auto" w:fill="C6C6C6"/>
              </w:rPr>
              <w:t xml:space="preserve"> </w:t>
            </w:r>
            <w:r>
              <w:rPr>
                <w:spacing w:val="-1"/>
                <w:w w:val="107"/>
                <w:sz w:val="8"/>
                <w:szCs w:val="8"/>
                <w:shd w:val="clear" w:color="auto" w:fill="C6C6C6"/>
              </w:rPr>
              <w:t>pa</w:t>
            </w:r>
            <w:r>
              <w:rPr>
                <w:w w:val="107"/>
                <w:sz w:val="8"/>
                <w:szCs w:val="8"/>
                <w:shd w:val="clear" w:color="auto" w:fill="C6C6C6"/>
              </w:rPr>
              <w:t>ra</w:t>
            </w:r>
            <w:r>
              <w:rPr>
                <w:sz w:val="8"/>
                <w:szCs w:val="8"/>
                <w:shd w:val="clear" w:color="auto" w:fill="C6C6C6"/>
              </w:rPr>
              <w:t xml:space="preserve"> </w:t>
            </w:r>
            <w:r>
              <w:rPr>
                <w:spacing w:val="-7"/>
                <w:sz w:val="8"/>
                <w:szCs w:val="8"/>
                <w:shd w:val="clear" w:color="auto" w:fill="C6C6C6"/>
              </w:rPr>
              <w:t xml:space="preserve"> </w:t>
            </w:r>
            <w:r>
              <w:rPr>
                <w:spacing w:val="-1"/>
                <w:w w:val="107"/>
                <w:sz w:val="8"/>
                <w:szCs w:val="8"/>
                <w:shd w:val="clear" w:color="auto" w:fill="C6C6C6"/>
              </w:rPr>
              <w:t>es</w:t>
            </w:r>
            <w:r>
              <w:rPr>
                <w:w w:val="107"/>
                <w:sz w:val="8"/>
                <w:szCs w:val="8"/>
                <w:shd w:val="clear" w:color="auto" w:fill="C6C6C6"/>
              </w:rPr>
              <w:t>t</w:t>
            </w:r>
            <w:r>
              <w:rPr>
                <w:spacing w:val="-1"/>
                <w:w w:val="107"/>
                <w:sz w:val="8"/>
                <w:szCs w:val="8"/>
                <w:shd w:val="clear" w:color="auto" w:fill="C6C6C6"/>
              </w:rPr>
              <w:t>a</w:t>
            </w:r>
            <w:r>
              <w:rPr>
                <w:w w:val="107"/>
                <w:sz w:val="8"/>
                <w:szCs w:val="8"/>
                <w:shd w:val="clear" w:color="auto" w:fill="C6C6C6"/>
              </w:rPr>
              <w:t>b</w:t>
            </w:r>
            <w:r>
              <w:rPr>
                <w:spacing w:val="-1"/>
                <w:w w:val="107"/>
                <w:sz w:val="8"/>
                <w:szCs w:val="8"/>
                <w:shd w:val="clear" w:color="auto" w:fill="C6C6C6"/>
              </w:rPr>
              <w:t>lece</w:t>
            </w:r>
            <w:r>
              <w:rPr>
                <w:w w:val="107"/>
                <w:sz w:val="8"/>
                <w:szCs w:val="8"/>
                <w:shd w:val="clear" w:color="auto" w:fill="C6C6C6"/>
              </w:rPr>
              <w:t>r</w:t>
            </w:r>
            <w:r>
              <w:rPr>
                <w:sz w:val="8"/>
                <w:szCs w:val="8"/>
                <w:shd w:val="clear" w:color="auto" w:fill="C6C6C6"/>
              </w:rPr>
              <w:t xml:space="preserve"> </w:t>
            </w:r>
            <w:r>
              <w:rPr>
                <w:spacing w:val="-7"/>
                <w:sz w:val="8"/>
                <w:szCs w:val="8"/>
                <w:shd w:val="clear" w:color="auto" w:fill="C6C6C6"/>
              </w:rPr>
              <w:t xml:space="preserve"> </w:t>
            </w:r>
            <w:r>
              <w:rPr>
                <w:w w:val="107"/>
                <w:sz w:val="8"/>
                <w:szCs w:val="8"/>
                <w:shd w:val="clear" w:color="auto" w:fill="C6C6C6"/>
              </w:rPr>
              <w:t>l</w:t>
            </w:r>
            <w:r>
              <w:rPr>
                <w:spacing w:val="-1"/>
                <w:w w:val="107"/>
                <w:sz w:val="8"/>
                <w:szCs w:val="8"/>
                <w:shd w:val="clear" w:color="auto" w:fill="C6C6C6"/>
              </w:rPr>
              <w:t>a</w:t>
            </w:r>
            <w:r>
              <w:rPr>
                <w:w w:val="107"/>
                <w:sz w:val="8"/>
                <w:szCs w:val="8"/>
                <w:shd w:val="clear" w:color="auto" w:fill="C6C6C6"/>
              </w:rPr>
              <w:t>s</w:t>
            </w:r>
            <w:r>
              <w:rPr>
                <w:sz w:val="8"/>
                <w:szCs w:val="8"/>
                <w:shd w:val="clear" w:color="auto" w:fill="C6C6C6"/>
              </w:rPr>
              <w:t xml:space="preserve"> </w:t>
            </w:r>
            <w:r>
              <w:rPr>
                <w:spacing w:val="-7"/>
                <w:sz w:val="8"/>
                <w:szCs w:val="8"/>
                <w:shd w:val="clear" w:color="auto" w:fill="C6C6C6"/>
              </w:rPr>
              <w:t xml:space="preserve"> </w:t>
            </w:r>
            <w:r>
              <w:rPr>
                <w:w w:val="107"/>
                <w:sz w:val="8"/>
                <w:szCs w:val="8"/>
                <w:shd w:val="clear" w:color="auto" w:fill="C6C6C6"/>
              </w:rPr>
              <w:t>c</w:t>
            </w:r>
            <w:r>
              <w:rPr>
                <w:spacing w:val="-1"/>
                <w:w w:val="107"/>
                <w:sz w:val="8"/>
                <w:szCs w:val="8"/>
                <w:shd w:val="clear" w:color="auto" w:fill="C6C6C6"/>
              </w:rPr>
              <w:t>ondi</w:t>
            </w:r>
            <w:r>
              <w:rPr>
                <w:w w:val="107"/>
                <w:sz w:val="8"/>
                <w:szCs w:val="8"/>
                <w:shd w:val="clear" w:color="auto" w:fill="C6C6C6"/>
              </w:rPr>
              <w:t>ci</w:t>
            </w:r>
            <w:r>
              <w:rPr>
                <w:spacing w:val="-1"/>
                <w:w w:val="107"/>
                <w:sz w:val="8"/>
                <w:szCs w:val="8"/>
                <w:shd w:val="clear" w:color="auto" w:fill="C6C6C6"/>
              </w:rPr>
              <w:t>o</w:t>
            </w:r>
            <w:r>
              <w:rPr>
                <w:w w:val="107"/>
                <w:sz w:val="8"/>
                <w:szCs w:val="8"/>
                <w:shd w:val="clear" w:color="auto" w:fill="C6C6C6"/>
              </w:rPr>
              <w:t>n</w:t>
            </w:r>
            <w:r>
              <w:rPr>
                <w:spacing w:val="-1"/>
                <w:w w:val="107"/>
                <w:sz w:val="8"/>
                <w:szCs w:val="8"/>
                <w:shd w:val="clear" w:color="auto" w:fill="C6C6C6"/>
              </w:rPr>
              <w:t>e</w:t>
            </w:r>
            <w:r>
              <w:rPr>
                <w:w w:val="107"/>
                <w:sz w:val="8"/>
                <w:szCs w:val="8"/>
                <w:shd w:val="clear" w:color="auto" w:fill="C6C6C6"/>
              </w:rPr>
              <w:t>s</w:t>
            </w:r>
            <w:r>
              <w:rPr>
                <w:sz w:val="8"/>
                <w:szCs w:val="8"/>
                <w:shd w:val="clear" w:color="auto" w:fill="C6C6C6"/>
              </w:rPr>
              <w:t xml:space="preserve"> </w:t>
            </w:r>
            <w:r>
              <w:rPr>
                <w:spacing w:val="-7"/>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w:t>
            </w:r>
            <w:r>
              <w:rPr>
                <w:sz w:val="8"/>
                <w:szCs w:val="8"/>
                <w:shd w:val="clear" w:color="auto" w:fill="C6C6C6"/>
              </w:rPr>
              <w:t xml:space="preserve">  </w:t>
            </w:r>
            <w:r>
              <w:rPr>
                <w:spacing w:val="9"/>
                <w:sz w:val="8"/>
                <w:szCs w:val="8"/>
                <w:shd w:val="clear" w:color="auto" w:fill="C6C6C6"/>
              </w:rPr>
              <w:t xml:space="preserve"> </w:t>
            </w:r>
            <w:r>
              <w:rPr>
                <w:spacing w:val="9"/>
                <w:sz w:val="8"/>
                <w:szCs w:val="8"/>
              </w:rPr>
              <w:t xml:space="preserve"> </w:t>
            </w:r>
            <w:r>
              <w:rPr>
                <w:w w:val="110"/>
                <w:sz w:val="8"/>
                <w:szCs w:val="8"/>
                <w:shd w:val="clear" w:color="auto" w:fill="C6C6C6"/>
              </w:rPr>
              <w:t>experiencia y formación académica del equipo de trabajo. Así mismo, no podrá, bajo ningún</w:t>
            </w:r>
            <w:r>
              <w:rPr>
                <w:w w:val="110"/>
                <w:sz w:val="8"/>
                <w:szCs w:val="8"/>
              </w:rPr>
              <w:t xml:space="preserve"> </w:t>
            </w:r>
            <w:r>
              <w:rPr>
                <w:w w:val="110"/>
                <w:sz w:val="8"/>
                <w:szCs w:val="8"/>
                <w:shd w:val="clear" w:color="auto" w:fill="C6C6C6"/>
              </w:rPr>
              <w:t>supuesto, establecer títulos de posgrado particulares (especializaciones, maestrías, doctorados o</w:t>
            </w:r>
            <w:r>
              <w:rPr>
                <w:w w:val="110"/>
                <w:sz w:val="8"/>
                <w:szCs w:val="8"/>
              </w:rPr>
              <w:t xml:space="preserve"> </w:t>
            </w:r>
            <w:r>
              <w:rPr>
                <w:w w:val="110"/>
                <w:sz w:val="8"/>
                <w:szCs w:val="8"/>
                <w:shd w:val="clear" w:color="auto" w:fill="C6C6C6"/>
              </w:rPr>
              <w:t>posdoctorados), toda vez que la formación académica obedece a un título de posgrado</w:t>
            </w:r>
            <w:r>
              <w:rPr>
                <w:w w:val="110"/>
                <w:sz w:val="8"/>
                <w:szCs w:val="8"/>
              </w:rPr>
              <w:t xml:space="preserve"> </w:t>
            </w:r>
            <w:r>
              <w:rPr>
                <w:w w:val="110"/>
                <w:sz w:val="8"/>
                <w:szCs w:val="8"/>
                <w:shd w:val="clear" w:color="auto" w:fill="C6C6C6"/>
              </w:rPr>
              <w:t>independiente</w:t>
            </w:r>
            <w:r>
              <w:rPr>
                <w:spacing w:val="-7"/>
                <w:w w:val="110"/>
                <w:sz w:val="8"/>
                <w:szCs w:val="8"/>
                <w:shd w:val="clear" w:color="auto" w:fill="C6C6C6"/>
              </w:rPr>
              <w:t xml:space="preserve"> </w:t>
            </w:r>
            <w:r>
              <w:rPr>
                <w:w w:val="110"/>
                <w:sz w:val="8"/>
                <w:szCs w:val="8"/>
                <w:shd w:val="clear" w:color="auto" w:fill="C6C6C6"/>
              </w:rPr>
              <w:t>de</w:t>
            </w:r>
            <w:r>
              <w:rPr>
                <w:spacing w:val="-7"/>
                <w:w w:val="110"/>
                <w:sz w:val="8"/>
                <w:szCs w:val="8"/>
                <w:shd w:val="clear" w:color="auto" w:fill="C6C6C6"/>
              </w:rPr>
              <w:t xml:space="preserve"> </w:t>
            </w:r>
            <w:r>
              <w:rPr>
                <w:w w:val="110"/>
                <w:sz w:val="8"/>
                <w:szCs w:val="8"/>
                <w:shd w:val="clear" w:color="auto" w:fill="C6C6C6"/>
              </w:rPr>
              <w:t>su</w:t>
            </w:r>
            <w:r>
              <w:rPr>
                <w:spacing w:val="-7"/>
                <w:w w:val="110"/>
                <w:sz w:val="8"/>
                <w:szCs w:val="8"/>
                <w:shd w:val="clear" w:color="auto" w:fill="C6C6C6"/>
              </w:rPr>
              <w:t xml:space="preserve"> </w:t>
            </w:r>
            <w:r>
              <w:rPr>
                <w:w w:val="110"/>
                <w:sz w:val="8"/>
                <w:szCs w:val="8"/>
                <w:shd w:val="clear" w:color="auto" w:fill="C6C6C6"/>
              </w:rPr>
              <w:t>nivel</w:t>
            </w:r>
            <w:r>
              <w:rPr>
                <w:spacing w:val="-7"/>
                <w:w w:val="110"/>
                <w:sz w:val="8"/>
                <w:szCs w:val="8"/>
                <w:shd w:val="clear" w:color="auto" w:fill="C6C6C6"/>
              </w:rPr>
              <w:t xml:space="preserve"> </w:t>
            </w:r>
            <w:r>
              <w:rPr>
                <w:w w:val="110"/>
                <w:sz w:val="8"/>
                <w:szCs w:val="8"/>
                <w:shd w:val="clear" w:color="auto" w:fill="C6C6C6"/>
              </w:rPr>
              <w:t>académico,</w:t>
            </w:r>
            <w:r>
              <w:rPr>
                <w:spacing w:val="-7"/>
                <w:w w:val="110"/>
                <w:sz w:val="8"/>
                <w:szCs w:val="8"/>
                <w:shd w:val="clear" w:color="auto" w:fill="C6C6C6"/>
              </w:rPr>
              <w:t xml:space="preserve"> </w:t>
            </w:r>
            <w:r>
              <w:rPr>
                <w:w w:val="110"/>
                <w:sz w:val="8"/>
                <w:szCs w:val="8"/>
                <w:shd w:val="clear" w:color="auto" w:fill="C6C6C6"/>
              </w:rPr>
              <w:t>en</w:t>
            </w:r>
            <w:r>
              <w:rPr>
                <w:spacing w:val="-7"/>
                <w:w w:val="110"/>
                <w:sz w:val="8"/>
                <w:szCs w:val="8"/>
                <w:shd w:val="clear" w:color="auto" w:fill="C6C6C6"/>
              </w:rPr>
              <w:t xml:space="preserve"> </w:t>
            </w:r>
            <w:r>
              <w:rPr>
                <w:w w:val="110"/>
                <w:sz w:val="8"/>
                <w:szCs w:val="8"/>
                <w:shd w:val="clear" w:color="auto" w:fill="C6C6C6"/>
              </w:rPr>
              <w:t>un</w:t>
            </w:r>
            <w:r>
              <w:rPr>
                <w:spacing w:val="-6"/>
                <w:w w:val="110"/>
                <w:sz w:val="8"/>
                <w:szCs w:val="8"/>
                <w:shd w:val="clear" w:color="auto" w:fill="C6C6C6"/>
              </w:rPr>
              <w:t xml:space="preserve"> </w:t>
            </w:r>
            <w:r>
              <w:rPr>
                <w:w w:val="110"/>
                <w:sz w:val="8"/>
                <w:szCs w:val="8"/>
                <w:shd w:val="clear" w:color="auto" w:fill="C6C6C6"/>
              </w:rPr>
              <w:t>área</w:t>
            </w:r>
            <w:r>
              <w:rPr>
                <w:spacing w:val="-7"/>
                <w:w w:val="110"/>
                <w:sz w:val="8"/>
                <w:szCs w:val="8"/>
                <w:shd w:val="clear" w:color="auto" w:fill="C6C6C6"/>
              </w:rPr>
              <w:t xml:space="preserve"> </w:t>
            </w:r>
            <w:r>
              <w:rPr>
                <w:w w:val="110"/>
                <w:sz w:val="8"/>
                <w:szCs w:val="8"/>
                <w:shd w:val="clear" w:color="auto" w:fill="C6C6C6"/>
              </w:rPr>
              <w:t>de</w:t>
            </w:r>
            <w:r>
              <w:rPr>
                <w:spacing w:val="-6"/>
                <w:w w:val="110"/>
                <w:sz w:val="8"/>
                <w:szCs w:val="8"/>
                <w:shd w:val="clear" w:color="auto" w:fill="C6C6C6"/>
              </w:rPr>
              <w:t xml:space="preserve"> </w:t>
            </w:r>
            <w:r>
              <w:rPr>
                <w:w w:val="110"/>
                <w:sz w:val="8"/>
                <w:szCs w:val="8"/>
                <w:shd w:val="clear" w:color="auto" w:fill="C6C6C6"/>
              </w:rPr>
              <w:t>conocimiento</w:t>
            </w:r>
            <w:r>
              <w:rPr>
                <w:spacing w:val="-6"/>
                <w:w w:val="110"/>
                <w:sz w:val="8"/>
                <w:szCs w:val="8"/>
                <w:shd w:val="clear" w:color="auto" w:fill="C6C6C6"/>
              </w:rPr>
              <w:t xml:space="preserve"> </w:t>
            </w:r>
            <w:r>
              <w:rPr>
                <w:w w:val="110"/>
                <w:sz w:val="8"/>
                <w:szCs w:val="8"/>
                <w:shd w:val="clear" w:color="auto" w:fill="C6C6C6"/>
              </w:rPr>
              <w:t>acorde</w:t>
            </w:r>
            <w:r>
              <w:rPr>
                <w:spacing w:val="-4"/>
                <w:w w:val="110"/>
                <w:sz w:val="8"/>
                <w:szCs w:val="8"/>
                <w:shd w:val="clear" w:color="auto" w:fill="C6C6C6"/>
              </w:rPr>
              <w:t xml:space="preserve"> </w:t>
            </w:r>
            <w:r>
              <w:rPr>
                <w:w w:val="110"/>
                <w:sz w:val="8"/>
                <w:szCs w:val="8"/>
                <w:shd w:val="clear" w:color="auto" w:fill="C6C6C6"/>
              </w:rPr>
              <w:t>al</w:t>
            </w:r>
            <w:r>
              <w:rPr>
                <w:spacing w:val="-6"/>
                <w:w w:val="110"/>
                <w:sz w:val="8"/>
                <w:szCs w:val="8"/>
                <w:shd w:val="clear" w:color="auto" w:fill="C6C6C6"/>
              </w:rPr>
              <w:t xml:space="preserve"> </w:t>
            </w:r>
            <w:r>
              <w:rPr>
                <w:w w:val="110"/>
                <w:sz w:val="8"/>
                <w:szCs w:val="8"/>
                <w:shd w:val="clear" w:color="auto" w:fill="C6C6C6"/>
              </w:rPr>
              <w:t>cargo</w:t>
            </w:r>
            <w:r>
              <w:rPr>
                <w:spacing w:val="-7"/>
                <w:w w:val="110"/>
                <w:sz w:val="8"/>
                <w:szCs w:val="8"/>
                <w:shd w:val="clear" w:color="auto" w:fill="C6C6C6"/>
              </w:rPr>
              <w:t xml:space="preserve"> </w:t>
            </w:r>
            <w:r>
              <w:rPr>
                <w:w w:val="110"/>
                <w:sz w:val="8"/>
                <w:szCs w:val="8"/>
                <w:shd w:val="clear" w:color="auto" w:fill="C6C6C6"/>
              </w:rPr>
              <w:t>a</w:t>
            </w:r>
            <w:r>
              <w:rPr>
                <w:spacing w:val="-7"/>
                <w:w w:val="110"/>
                <w:sz w:val="8"/>
                <w:szCs w:val="8"/>
                <w:shd w:val="clear" w:color="auto" w:fill="C6C6C6"/>
              </w:rPr>
              <w:t xml:space="preserve"> </w:t>
            </w:r>
            <w:r>
              <w:rPr>
                <w:w w:val="110"/>
                <w:sz w:val="8"/>
                <w:szCs w:val="8"/>
                <w:shd w:val="clear" w:color="auto" w:fill="C6C6C6"/>
              </w:rPr>
              <w:t>desempeñar</w:t>
            </w:r>
            <w:r>
              <w:rPr>
                <w:w w:val="110"/>
                <w:sz w:val="8"/>
                <w:szCs w:val="8"/>
              </w:rPr>
              <w:t>.</w:t>
            </w:r>
          </w:p>
          <w:p w:rsidR="00F04A7A" w:rsidRDefault="00F04A7A">
            <w:pPr>
              <w:pStyle w:val="TableParagraph"/>
              <w:spacing w:before="1"/>
              <w:rPr>
                <w:rFonts w:ascii="Times New Roman"/>
                <w:sz w:val="10"/>
              </w:rPr>
            </w:pPr>
          </w:p>
          <w:p w:rsidR="00F04A7A" w:rsidRDefault="0004129A">
            <w:pPr>
              <w:pStyle w:val="TableParagraph"/>
              <w:spacing w:line="300" w:lineRule="auto"/>
              <w:ind w:left="603" w:right="577"/>
              <w:jc w:val="both"/>
              <w:rPr>
                <w:sz w:val="8"/>
                <w:szCs w:val="8"/>
              </w:rPr>
            </w:pPr>
            <w:r>
              <w:rPr>
                <w:w w:val="110"/>
                <w:sz w:val="8"/>
                <w:szCs w:val="8"/>
                <w:shd w:val="clear" w:color="auto" w:fill="C6C6C6"/>
              </w:rPr>
              <w:t>Asimismo, los perfiles del equipo de trabajo establecidos por la entidad a través de la Matriz 4 </w:t>
            </w:r>
            <w:r>
              <w:rPr>
                <w:w w:val="110"/>
                <w:sz w:val="8"/>
                <w:szCs w:val="8"/>
              </w:rPr>
              <w:t xml:space="preserve"> </w:t>
            </w:r>
            <w:r>
              <w:rPr>
                <w:w w:val="110"/>
                <w:sz w:val="8"/>
                <w:szCs w:val="8"/>
                <w:shd w:val="clear" w:color="auto" w:fill="C6C6C6"/>
              </w:rPr>
              <w:t>Lineamientos de requisitos del personal y el Anexo 1 Anexo Técnico serán susceptibles de</w:t>
            </w:r>
            <w:r>
              <w:rPr>
                <w:w w:val="110"/>
                <w:sz w:val="8"/>
                <w:szCs w:val="8"/>
              </w:rPr>
              <w:t xml:space="preserve"> </w:t>
            </w:r>
            <w:r>
              <w:rPr>
                <w:w w:val="110"/>
                <w:sz w:val="8"/>
                <w:szCs w:val="8"/>
                <w:shd w:val="clear" w:color="auto" w:fill="C6C6C6"/>
              </w:rPr>
              <w:t>observaciones por parte de los interesados en el proceso de selecci</w:t>
            </w:r>
            <w:r>
              <w:rPr>
                <w:w w:val="110"/>
                <w:sz w:val="8"/>
                <w:szCs w:val="8"/>
                <w:shd w:val="clear" w:color="auto" w:fill="C6C6C6"/>
              </w:rPr>
              <w:t>ón si así lo consideran.</w:t>
            </w:r>
            <w:r>
              <w:rPr>
                <w:w w:val="110"/>
                <w:sz w:val="8"/>
                <w:szCs w:val="8"/>
              </w:rPr>
              <w:t>]</w:t>
            </w:r>
          </w:p>
          <w:p w:rsidR="00F04A7A" w:rsidRDefault="00F04A7A">
            <w:pPr>
              <w:pStyle w:val="TableParagraph"/>
              <w:spacing w:before="9"/>
              <w:rPr>
                <w:rFonts w:ascii="Times New Roman"/>
                <w:sz w:val="9"/>
              </w:rPr>
            </w:pPr>
          </w:p>
          <w:p w:rsidR="00F04A7A" w:rsidRDefault="0004129A">
            <w:pPr>
              <w:pStyle w:val="TableParagraph"/>
              <w:spacing w:line="297" w:lineRule="auto"/>
              <w:ind w:left="603" w:right="580"/>
              <w:jc w:val="both"/>
              <w:rPr>
                <w:sz w:val="8"/>
              </w:rPr>
            </w:pPr>
            <w:r>
              <w:rPr>
                <w:w w:val="110"/>
                <w:sz w:val="8"/>
              </w:rPr>
              <w:t>Durante el desarrollo del proceso de selección, NO se evaluarán los soportes de los perfiles requeridos, por tal motivo, no serán requeridos como parte de los documentos que conformen la propuesta</w:t>
            </w:r>
            <w:r>
              <w:rPr>
                <w:spacing w:val="-5"/>
                <w:w w:val="110"/>
                <w:sz w:val="8"/>
              </w:rPr>
              <w:t xml:space="preserve"> </w:t>
            </w:r>
            <w:r>
              <w:rPr>
                <w:w w:val="110"/>
                <w:sz w:val="8"/>
              </w:rPr>
              <w:t>por</w:t>
            </w:r>
            <w:r>
              <w:rPr>
                <w:spacing w:val="-5"/>
                <w:w w:val="110"/>
                <w:sz w:val="8"/>
              </w:rPr>
              <w:t xml:space="preserve"> </w:t>
            </w:r>
            <w:r>
              <w:rPr>
                <w:w w:val="110"/>
                <w:sz w:val="8"/>
              </w:rPr>
              <w:t>parte</w:t>
            </w:r>
            <w:r>
              <w:rPr>
                <w:spacing w:val="-5"/>
                <w:w w:val="110"/>
                <w:sz w:val="8"/>
              </w:rPr>
              <w:t xml:space="preserve"> </w:t>
            </w:r>
            <w:r>
              <w:rPr>
                <w:w w:val="110"/>
                <w:sz w:val="8"/>
              </w:rPr>
              <w:t>de</w:t>
            </w:r>
            <w:r>
              <w:rPr>
                <w:spacing w:val="-3"/>
                <w:w w:val="110"/>
                <w:sz w:val="8"/>
              </w:rPr>
              <w:t xml:space="preserve"> </w:t>
            </w:r>
            <w:r>
              <w:rPr>
                <w:w w:val="110"/>
                <w:sz w:val="8"/>
              </w:rPr>
              <w:t>los</w:t>
            </w:r>
            <w:r>
              <w:rPr>
                <w:spacing w:val="-4"/>
                <w:w w:val="110"/>
                <w:sz w:val="8"/>
              </w:rPr>
              <w:t xml:space="preserve"> </w:t>
            </w:r>
            <w:r>
              <w:rPr>
                <w:w w:val="110"/>
                <w:sz w:val="8"/>
              </w:rPr>
              <w:t>oferentes.</w:t>
            </w:r>
            <w:r>
              <w:rPr>
                <w:spacing w:val="-3"/>
                <w:w w:val="110"/>
                <w:sz w:val="8"/>
              </w:rPr>
              <w:t xml:space="preserve"> </w:t>
            </w:r>
            <w:r>
              <w:rPr>
                <w:w w:val="110"/>
                <w:sz w:val="8"/>
              </w:rPr>
              <w:t>En</w:t>
            </w:r>
            <w:r>
              <w:rPr>
                <w:spacing w:val="-4"/>
                <w:w w:val="110"/>
                <w:sz w:val="8"/>
              </w:rPr>
              <w:t xml:space="preserve"> </w:t>
            </w:r>
            <w:r>
              <w:rPr>
                <w:w w:val="110"/>
                <w:sz w:val="8"/>
              </w:rPr>
              <w:t>t</w:t>
            </w:r>
            <w:r>
              <w:rPr>
                <w:w w:val="110"/>
                <w:sz w:val="8"/>
              </w:rPr>
              <w:t>al</w:t>
            </w:r>
            <w:r>
              <w:rPr>
                <w:spacing w:val="-5"/>
                <w:w w:val="110"/>
                <w:sz w:val="8"/>
              </w:rPr>
              <w:t xml:space="preserve"> </w:t>
            </w:r>
            <w:r>
              <w:rPr>
                <w:w w:val="110"/>
                <w:sz w:val="8"/>
              </w:rPr>
              <w:t>sentido,</w:t>
            </w:r>
            <w:r>
              <w:rPr>
                <w:spacing w:val="-3"/>
                <w:w w:val="110"/>
                <w:sz w:val="8"/>
              </w:rPr>
              <w:t xml:space="preserve"> </w:t>
            </w:r>
            <w:r>
              <w:rPr>
                <w:w w:val="110"/>
                <w:sz w:val="8"/>
              </w:rPr>
              <w:t>para</w:t>
            </w:r>
            <w:r>
              <w:rPr>
                <w:spacing w:val="-5"/>
                <w:w w:val="110"/>
                <w:sz w:val="8"/>
              </w:rPr>
              <w:t xml:space="preserve"> </w:t>
            </w:r>
            <w:r>
              <w:rPr>
                <w:w w:val="110"/>
                <w:sz w:val="8"/>
              </w:rPr>
              <w:t>habilitarse</w:t>
            </w:r>
            <w:r>
              <w:rPr>
                <w:spacing w:val="-5"/>
                <w:w w:val="110"/>
                <w:sz w:val="8"/>
              </w:rPr>
              <w:t xml:space="preserve"> </w:t>
            </w:r>
            <w:r>
              <w:rPr>
                <w:w w:val="110"/>
                <w:sz w:val="8"/>
              </w:rPr>
              <w:t>en</w:t>
            </w:r>
            <w:r>
              <w:rPr>
                <w:spacing w:val="-4"/>
                <w:w w:val="110"/>
                <w:sz w:val="8"/>
              </w:rPr>
              <w:t xml:space="preserve"> </w:t>
            </w:r>
            <w:r>
              <w:rPr>
                <w:w w:val="110"/>
                <w:sz w:val="8"/>
              </w:rPr>
              <w:t>el</w:t>
            </w:r>
            <w:r>
              <w:rPr>
                <w:spacing w:val="-4"/>
                <w:w w:val="110"/>
                <w:sz w:val="8"/>
              </w:rPr>
              <w:t xml:space="preserve"> </w:t>
            </w:r>
            <w:r>
              <w:rPr>
                <w:w w:val="110"/>
                <w:sz w:val="8"/>
              </w:rPr>
              <w:t>proceso</w:t>
            </w:r>
            <w:r>
              <w:rPr>
                <w:spacing w:val="-5"/>
                <w:w w:val="110"/>
                <w:sz w:val="8"/>
              </w:rPr>
              <w:t xml:space="preserve"> </w:t>
            </w:r>
            <w:r>
              <w:rPr>
                <w:w w:val="110"/>
                <w:sz w:val="8"/>
              </w:rPr>
              <w:t>de</w:t>
            </w:r>
            <w:r>
              <w:rPr>
                <w:spacing w:val="-4"/>
                <w:w w:val="110"/>
                <w:sz w:val="8"/>
              </w:rPr>
              <w:t xml:space="preserve"> </w:t>
            </w:r>
            <w:r>
              <w:rPr>
                <w:w w:val="110"/>
                <w:sz w:val="8"/>
              </w:rPr>
              <w:t>selección,</w:t>
            </w:r>
            <w:r>
              <w:rPr>
                <w:spacing w:val="-4"/>
                <w:w w:val="110"/>
                <w:sz w:val="8"/>
              </w:rPr>
              <w:t xml:space="preserve"> </w:t>
            </w:r>
            <w:r>
              <w:rPr>
                <w:w w:val="110"/>
                <w:sz w:val="8"/>
              </w:rPr>
              <w:t>el proponente deberá cumplir las siguientes</w:t>
            </w:r>
            <w:r>
              <w:rPr>
                <w:spacing w:val="-6"/>
                <w:w w:val="110"/>
                <w:sz w:val="8"/>
              </w:rPr>
              <w:t xml:space="preserve"> </w:t>
            </w:r>
            <w:r>
              <w:rPr>
                <w:w w:val="110"/>
                <w:sz w:val="8"/>
              </w:rPr>
              <w:t>reglas:</w:t>
            </w:r>
          </w:p>
          <w:p w:rsidR="00F04A7A" w:rsidRDefault="00F04A7A">
            <w:pPr>
              <w:pStyle w:val="TableParagraph"/>
              <w:rPr>
                <w:rFonts w:ascii="Times New Roman"/>
                <w:sz w:val="10"/>
              </w:rPr>
            </w:pPr>
          </w:p>
          <w:p w:rsidR="00F04A7A" w:rsidRDefault="0004129A">
            <w:pPr>
              <w:pStyle w:val="TableParagraph"/>
              <w:numPr>
                <w:ilvl w:val="3"/>
                <w:numId w:val="49"/>
              </w:numPr>
              <w:tabs>
                <w:tab w:val="left" w:pos="915"/>
              </w:tabs>
              <w:spacing w:line="297" w:lineRule="auto"/>
              <w:ind w:right="585"/>
              <w:rPr>
                <w:sz w:val="8"/>
                <w:szCs w:val="8"/>
              </w:rPr>
            </w:pPr>
            <w:r>
              <w:rPr>
                <w:w w:val="110"/>
                <w:sz w:val="8"/>
                <w:szCs w:val="8"/>
              </w:rPr>
              <w:t xml:space="preserve">El proponente deberá aportar y diligenciar en forma clara, completa, correcta y legible el </w:t>
            </w:r>
            <w:r>
              <w:rPr>
                <w:b/>
                <w:bCs/>
                <w:w w:val="110"/>
                <w:sz w:val="8"/>
                <w:szCs w:val="8"/>
              </w:rPr>
              <w:t>Formato 8Aceptación y cumplimiento de la formación y experiencia del personal clave,</w:t>
            </w:r>
            <w:r>
              <w:rPr>
                <w:w w:val="110"/>
                <w:sz w:val="8"/>
                <w:szCs w:val="8"/>
              </w:rPr>
              <w:t>de</w:t>
            </w:r>
            <w:r>
              <w:rPr>
                <w:spacing w:val="-9"/>
                <w:w w:val="110"/>
                <w:sz w:val="8"/>
                <w:szCs w:val="8"/>
              </w:rPr>
              <w:t xml:space="preserve"> </w:t>
            </w:r>
            <w:r>
              <w:rPr>
                <w:w w:val="110"/>
                <w:sz w:val="8"/>
                <w:szCs w:val="8"/>
              </w:rPr>
              <w:t>acuerdo</w:t>
            </w:r>
            <w:r>
              <w:rPr>
                <w:spacing w:val="-10"/>
                <w:w w:val="110"/>
                <w:sz w:val="8"/>
                <w:szCs w:val="8"/>
              </w:rPr>
              <w:t xml:space="preserve"> </w:t>
            </w:r>
            <w:r>
              <w:rPr>
                <w:w w:val="110"/>
                <w:sz w:val="8"/>
                <w:szCs w:val="8"/>
              </w:rPr>
              <w:t>con</w:t>
            </w:r>
            <w:r>
              <w:rPr>
                <w:spacing w:val="-8"/>
                <w:w w:val="110"/>
                <w:sz w:val="8"/>
                <w:szCs w:val="8"/>
              </w:rPr>
              <w:t xml:space="preserve"> </w:t>
            </w:r>
            <w:r>
              <w:rPr>
                <w:w w:val="110"/>
                <w:sz w:val="8"/>
                <w:szCs w:val="8"/>
              </w:rPr>
              <w:t>los</w:t>
            </w:r>
            <w:r>
              <w:rPr>
                <w:spacing w:val="-10"/>
                <w:w w:val="110"/>
                <w:sz w:val="8"/>
                <w:szCs w:val="8"/>
              </w:rPr>
              <w:t xml:space="preserve"> </w:t>
            </w:r>
            <w:r>
              <w:rPr>
                <w:w w:val="110"/>
                <w:sz w:val="8"/>
                <w:szCs w:val="8"/>
              </w:rPr>
              <w:t>requisitos</w:t>
            </w:r>
            <w:r>
              <w:rPr>
                <w:spacing w:val="-9"/>
                <w:w w:val="110"/>
                <w:sz w:val="8"/>
                <w:szCs w:val="8"/>
              </w:rPr>
              <w:t xml:space="preserve"> </w:t>
            </w:r>
            <w:r>
              <w:rPr>
                <w:w w:val="110"/>
                <w:sz w:val="8"/>
                <w:szCs w:val="8"/>
              </w:rPr>
              <w:t>y</w:t>
            </w:r>
            <w:r>
              <w:rPr>
                <w:spacing w:val="-10"/>
                <w:w w:val="110"/>
                <w:sz w:val="8"/>
                <w:szCs w:val="8"/>
              </w:rPr>
              <w:t xml:space="preserve"> </w:t>
            </w:r>
            <w:r>
              <w:rPr>
                <w:w w:val="110"/>
                <w:sz w:val="8"/>
                <w:szCs w:val="8"/>
              </w:rPr>
              <w:t>condiciones</w:t>
            </w:r>
            <w:r>
              <w:rPr>
                <w:spacing w:val="-9"/>
                <w:w w:val="110"/>
                <w:sz w:val="8"/>
                <w:szCs w:val="8"/>
              </w:rPr>
              <w:t xml:space="preserve"> </w:t>
            </w:r>
            <w:r>
              <w:rPr>
                <w:w w:val="110"/>
                <w:sz w:val="8"/>
                <w:szCs w:val="8"/>
              </w:rPr>
              <w:t>que</w:t>
            </w:r>
            <w:r>
              <w:rPr>
                <w:spacing w:val="-9"/>
                <w:w w:val="110"/>
                <w:sz w:val="8"/>
                <w:szCs w:val="8"/>
              </w:rPr>
              <w:t xml:space="preserve"> </w:t>
            </w:r>
            <w:r>
              <w:rPr>
                <w:w w:val="110"/>
                <w:sz w:val="8"/>
                <w:szCs w:val="8"/>
              </w:rPr>
              <w:t>allí</w:t>
            </w:r>
            <w:r>
              <w:rPr>
                <w:spacing w:val="-10"/>
                <w:w w:val="110"/>
                <w:sz w:val="8"/>
                <w:szCs w:val="8"/>
              </w:rPr>
              <w:t xml:space="preserve"> </w:t>
            </w:r>
            <w:r>
              <w:rPr>
                <w:w w:val="110"/>
                <w:sz w:val="8"/>
                <w:szCs w:val="8"/>
              </w:rPr>
              <w:t>se</w:t>
            </w:r>
            <w:r>
              <w:rPr>
                <w:spacing w:val="-9"/>
                <w:w w:val="110"/>
                <w:sz w:val="8"/>
                <w:szCs w:val="8"/>
              </w:rPr>
              <w:t xml:space="preserve"> </w:t>
            </w:r>
            <w:r>
              <w:rPr>
                <w:w w:val="110"/>
                <w:sz w:val="8"/>
                <w:szCs w:val="8"/>
              </w:rPr>
              <w:t>indican</w:t>
            </w:r>
            <w:r>
              <w:rPr>
                <w:spacing w:val="-10"/>
                <w:w w:val="110"/>
                <w:sz w:val="8"/>
                <w:szCs w:val="8"/>
              </w:rPr>
              <w:t xml:space="preserve"> </w:t>
            </w:r>
            <w:r>
              <w:rPr>
                <w:w w:val="110"/>
                <w:sz w:val="8"/>
                <w:szCs w:val="8"/>
              </w:rPr>
              <w:t>y</w:t>
            </w:r>
            <w:r>
              <w:rPr>
                <w:spacing w:val="-9"/>
                <w:w w:val="110"/>
                <w:sz w:val="8"/>
                <w:szCs w:val="8"/>
              </w:rPr>
              <w:t xml:space="preserve"> </w:t>
            </w:r>
            <w:r>
              <w:rPr>
                <w:w w:val="110"/>
                <w:sz w:val="8"/>
                <w:szCs w:val="8"/>
              </w:rPr>
              <w:t>demás</w:t>
            </w:r>
            <w:r>
              <w:rPr>
                <w:spacing w:val="-9"/>
                <w:w w:val="110"/>
                <w:sz w:val="8"/>
                <w:szCs w:val="8"/>
              </w:rPr>
              <w:t xml:space="preserve"> </w:t>
            </w:r>
            <w:r>
              <w:rPr>
                <w:w w:val="110"/>
                <w:sz w:val="8"/>
                <w:szCs w:val="8"/>
              </w:rPr>
              <w:t>señaladas</w:t>
            </w:r>
            <w:r>
              <w:rPr>
                <w:spacing w:val="-10"/>
                <w:w w:val="110"/>
                <w:sz w:val="8"/>
                <w:szCs w:val="8"/>
              </w:rPr>
              <w:t xml:space="preserve"> </w:t>
            </w:r>
            <w:r>
              <w:rPr>
                <w:w w:val="110"/>
                <w:sz w:val="8"/>
                <w:szCs w:val="8"/>
              </w:rPr>
              <w:t>en el pliego de condiciones y sus documentos</w:t>
            </w:r>
            <w:r>
              <w:rPr>
                <w:spacing w:val="-15"/>
                <w:w w:val="110"/>
                <w:sz w:val="8"/>
                <w:szCs w:val="8"/>
              </w:rPr>
              <w:t xml:space="preserve"> </w:t>
            </w:r>
            <w:r>
              <w:rPr>
                <w:w w:val="110"/>
                <w:sz w:val="8"/>
                <w:szCs w:val="8"/>
              </w:rPr>
              <w:t>anexos.</w:t>
            </w:r>
          </w:p>
          <w:p w:rsidR="00F04A7A" w:rsidRDefault="00F04A7A">
            <w:pPr>
              <w:pStyle w:val="TableParagraph"/>
              <w:spacing w:before="1"/>
              <w:rPr>
                <w:rFonts w:ascii="Times New Roman"/>
                <w:sz w:val="10"/>
              </w:rPr>
            </w:pPr>
          </w:p>
          <w:p w:rsidR="00F04A7A" w:rsidRDefault="0004129A">
            <w:pPr>
              <w:pStyle w:val="TableParagraph"/>
              <w:numPr>
                <w:ilvl w:val="3"/>
                <w:numId w:val="49"/>
              </w:numPr>
              <w:tabs>
                <w:tab w:val="left" w:pos="915"/>
              </w:tabs>
              <w:spacing w:line="297" w:lineRule="auto"/>
              <w:ind w:right="613" w:hanging="228"/>
              <w:jc w:val="both"/>
              <w:rPr>
                <w:sz w:val="8"/>
                <w:szCs w:val="8"/>
              </w:rPr>
            </w:pPr>
            <w:r>
              <w:rPr>
                <w:w w:val="110"/>
                <w:sz w:val="8"/>
                <w:szCs w:val="8"/>
              </w:rPr>
              <w:t>El</w:t>
            </w:r>
            <w:r>
              <w:rPr>
                <w:b/>
                <w:bCs/>
                <w:w w:val="110"/>
                <w:sz w:val="8"/>
                <w:szCs w:val="8"/>
              </w:rPr>
              <w:t>Formato</w:t>
            </w:r>
            <w:r>
              <w:rPr>
                <w:b/>
                <w:bCs/>
                <w:spacing w:val="-12"/>
                <w:w w:val="110"/>
                <w:sz w:val="8"/>
                <w:szCs w:val="8"/>
              </w:rPr>
              <w:t xml:space="preserve"> </w:t>
            </w:r>
            <w:r>
              <w:rPr>
                <w:b/>
                <w:bCs/>
                <w:w w:val="110"/>
                <w:sz w:val="8"/>
                <w:szCs w:val="8"/>
              </w:rPr>
              <w:t>8</w:t>
            </w:r>
            <w:r>
              <w:rPr>
                <w:b/>
                <w:bCs/>
                <w:spacing w:val="-10"/>
                <w:w w:val="110"/>
                <w:sz w:val="8"/>
                <w:szCs w:val="8"/>
              </w:rPr>
              <w:t xml:space="preserve"> </w:t>
            </w:r>
            <w:r>
              <w:rPr>
                <w:b/>
                <w:bCs/>
                <w:w w:val="110"/>
                <w:sz w:val="8"/>
                <w:szCs w:val="8"/>
              </w:rPr>
              <w:t></w:t>
            </w:r>
            <w:r>
              <w:rPr>
                <w:b/>
                <w:bCs/>
                <w:w w:val="110"/>
                <w:sz w:val="8"/>
                <w:szCs w:val="8"/>
              </w:rPr>
              <w:t>Aceptación</w:t>
            </w:r>
            <w:r>
              <w:rPr>
                <w:b/>
                <w:bCs/>
                <w:spacing w:val="-11"/>
                <w:w w:val="110"/>
                <w:sz w:val="8"/>
                <w:szCs w:val="8"/>
              </w:rPr>
              <w:t xml:space="preserve"> </w:t>
            </w:r>
            <w:r>
              <w:rPr>
                <w:b/>
                <w:bCs/>
                <w:w w:val="110"/>
                <w:sz w:val="8"/>
                <w:szCs w:val="8"/>
              </w:rPr>
              <w:t>y</w:t>
            </w:r>
            <w:r>
              <w:rPr>
                <w:b/>
                <w:bCs/>
                <w:spacing w:val="-11"/>
                <w:w w:val="110"/>
                <w:sz w:val="8"/>
                <w:szCs w:val="8"/>
              </w:rPr>
              <w:t xml:space="preserve"> </w:t>
            </w:r>
            <w:r>
              <w:rPr>
                <w:b/>
                <w:bCs/>
                <w:w w:val="110"/>
                <w:sz w:val="8"/>
                <w:szCs w:val="8"/>
              </w:rPr>
              <w:t>cumplimiento</w:t>
            </w:r>
            <w:r>
              <w:rPr>
                <w:b/>
                <w:bCs/>
                <w:spacing w:val="-11"/>
                <w:w w:val="110"/>
                <w:sz w:val="8"/>
                <w:szCs w:val="8"/>
              </w:rPr>
              <w:t xml:space="preserve"> </w:t>
            </w:r>
            <w:r>
              <w:rPr>
                <w:b/>
                <w:bCs/>
                <w:w w:val="110"/>
                <w:sz w:val="8"/>
                <w:szCs w:val="8"/>
              </w:rPr>
              <w:t>de</w:t>
            </w:r>
            <w:r>
              <w:rPr>
                <w:b/>
                <w:bCs/>
                <w:spacing w:val="-11"/>
                <w:w w:val="110"/>
                <w:sz w:val="8"/>
                <w:szCs w:val="8"/>
              </w:rPr>
              <w:t xml:space="preserve"> </w:t>
            </w:r>
            <w:r>
              <w:rPr>
                <w:b/>
                <w:bCs/>
                <w:w w:val="110"/>
                <w:sz w:val="8"/>
                <w:szCs w:val="8"/>
              </w:rPr>
              <w:t>la</w:t>
            </w:r>
            <w:r>
              <w:rPr>
                <w:b/>
                <w:bCs/>
                <w:spacing w:val="-11"/>
                <w:w w:val="110"/>
                <w:sz w:val="8"/>
                <w:szCs w:val="8"/>
              </w:rPr>
              <w:t xml:space="preserve"> </w:t>
            </w:r>
            <w:r>
              <w:rPr>
                <w:b/>
                <w:bCs/>
                <w:w w:val="110"/>
                <w:sz w:val="8"/>
                <w:szCs w:val="8"/>
              </w:rPr>
              <w:t>formación</w:t>
            </w:r>
            <w:r>
              <w:rPr>
                <w:b/>
                <w:bCs/>
                <w:spacing w:val="-10"/>
                <w:w w:val="110"/>
                <w:sz w:val="8"/>
                <w:szCs w:val="8"/>
              </w:rPr>
              <w:t xml:space="preserve"> </w:t>
            </w:r>
            <w:r>
              <w:rPr>
                <w:b/>
                <w:bCs/>
                <w:w w:val="110"/>
                <w:sz w:val="8"/>
                <w:szCs w:val="8"/>
              </w:rPr>
              <w:t>y</w:t>
            </w:r>
            <w:r>
              <w:rPr>
                <w:b/>
                <w:bCs/>
                <w:spacing w:val="-10"/>
                <w:w w:val="110"/>
                <w:sz w:val="8"/>
                <w:szCs w:val="8"/>
              </w:rPr>
              <w:t xml:space="preserve"> </w:t>
            </w:r>
            <w:r>
              <w:rPr>
                <w:b/>
                <w:bCs/>
                <w:w w:val="110"/>
                <w:sz w:val="8"/>
                <w:szCs w:val="8"/>
              </w:rPr>
              <w:t>experiencia</w:t>
            </w:r>
            <w:r>
              <w:rPr>
                <w:b/>
                <w:bCs/>
                <w:spacing w:val="-11"/>
                <w:w w:val="110"/>
                <w:sz w:val="8"/>
                <w:szCs w:val="8"/>
              </w:rPr>
              <w:t xml:space="preserve"> </w:t>
            </w:r>
            <w:r>
              <w:rPr>
                <w:b/>
                <w:bCs/>
                <w:w w:val="110"/>
                <w:sz w:val="8"/>
                <w:szCs w:val="8"/>
              </w:rPr>
              <w:t>del</w:t>
            </w:r>
            <w:r>
              <w:rPr>
                <w:b/>
                <w:bCs/>
                <w:spacing w:val="-11"/>
                <w:w w:val="110"/>
                <w:sz w:val="8"/>
                <w:szCs w:val="8"/>
              </w:rPr>
              <w:t xml:space="preserve"> </w:t>
            </w:r>
            <w:r>
              <w:rPr>
                <w:b/>
                <w:bCs/>
                <w:w w:val="110"/>
                <w:sz w:val="8"/>
                <w:szCs w:val="8"/>
              </w:rPr>
              <w:t>personal clave</w:t>
            </w:r>
            <w:r>
              <w:rPr>
                <w:w w:val="110"/>
                <w:sz w:val="8"/>
                <w:szCs w:val="8"/>
              </w:rPr>
              <w:t>debe suscribirlo el proponente persona natural o representante legal de la persona jurídica.</w:t>
            </w:r>
          </w:p>
          <w:p w:rsidR="00F04A7A" w:rsidRDefault="0004129A">
            <w:pPr>
              <w:pStyle w:val="TableParagraph"/>
              <w:spacing w:before="87" w:line="297" w:lineRule="auto"/>
              <w:ind w:left="603" w:right="577"/>
              <w:jc w:val="both"/>
              <w:rPr>
                <w:sz w:val="8"/>
                <w:szCs w:val="8"/>
              </w:rPr>
            </w:pPr>
            <w:r>
              <w:rPr>
                <w:w w:val="110"/>
                <w:sz w:val="8"/>
                <w:szCs w:val="8"/>
              </w:rPr>
              <w:t>Para</w:t>
            </w:r>
            <w:r>
              <w:rPr>
                <w:spacing w:val="-7"/>
                <w:w w:val="110"/>
                <w:sz w:val="8"/>
                <w:szCs w:val="8"/>
              </w:rPr>
              <w:t xml:space="preserve"> </w:t>
            </w:r>
            <w:r>
              <w:rPr>
                <w:w w:val="110"/>
                <w:sz w:val="8"/>
                <w:szCs w:val="8"/>
              </w:rPr>
              <w:t>los</w:t>
            </w:r>
            <w:r>
              <w:rPr>
                <w:spacing w:val="-7"/>
                <w:w w:val="110"/>
                <w:sz w:val="8"/>
                <w:szCs w:val="8"/>
              </w:rPr>
              <w:t xml:space="preserve"> </w:t>
            </w:r>
            <w:r>
              <w:rPr>
                <w:w w:val="110"/>
                <w:sz w:val="8"/>
                <w:szCs w:val="8"/>
              </w:rPr>
              <w:t>fines</w:t>
            </w:r>
            <w:r>
              <w:rPr>
                <w:spacing w:val="-7"/>
                <w:w w:val="110"/>
                <w:sz w:val="8"/>
                <w:szCs w:val="8"/>
              </w:rPr>
              <w:t xml:space="preserve"> </w:t>
            </w:r>
            <w:r>
              <w:rPr>
                <w:w w:val="110"/>
                <w:sz w:val="8"/>
                <w:szCs w:val="8"/>
              </w:rPr>
              <w:t>de</w:t>
            </w:r>
            <w:r>
              <w:rPr>
                <w:spacing w:val="-7"/>
                <w:w w:val="110"/>
                <w:sz w:val="8"/>
                <w:szCs w:val="8"/>
              </w:rPr>
              <w:t xml:space="preserve"> </w:t>
            </w:r>
            <w:r>
              <w:rPr>
                <w:w w:val="110"/>
                <w:sz w:val="8"/>
                <w:szCs w:val="8"/>
              </w:rPr>
              <w:t>este</w:t>
            </w:r>
            <w:r>
              <w:rPr>
                <w:spacing w:val="-7"/>
                <w:w w:val="110"/>
                <w:sz w:val="8"/>
                <w:szCs w:val="8"/>
              </w:rPr>
              <w:t xml:space="preserve"> </w:t>
            </w:r>
            <w:r>
              <w:rPr>
                <w:w w:val="110"/>
                <w:sz w:val="8"/>
                <w:szCs w:val="8"/>
              </w:rPr>
              <w:t>numeral,</w:t>
            </w:r>
            <w:r>
              <w:rPr>
                <w:spacing w:val="-7"/>
                <w:w w:val="110"/>
                <w:sz w:val="8"/>
                <w:szCs w:val="8"/>
              </w:rPr>
              <w:t xml:space="preserve"> </w:t>
            </w:r>
            <w:r>
              <w:rPr>
                <w:w w:val="110"/>
                <w:sz w:val="8"/>
                <w:szCs w:val="8"/>
              </w:rPr>
              <w:t>se</w:t>
            </w:r>
            <w:r>
              <w:rPr>
                <w:spacing w:val="-6"/>
                <w:w w:val="110"/>
                <w:sz w:val="8"/>
                <w:szCs w:val="8"/>
              </w:rPr>
              <w:t xml:space="preserve"> </w:t>
            </w:r>
            <w:r>
              <w:rPr>
                <w:w w:val="110"/>
                <w:sz w:val="8"/>
                <w:szCs w:val="8"/>
              </w:rPr>
              <w:t>entiende</w:t>
            </w:r>
            <w:r>
              <w:rPr>
                <w:spacing w:val="-7"/>
                <w:w w:val="110"/>
                <w:sz w:val="8"/>
                <w:szCs w:val="8"/>
              </w:rPr>
              <w:t xml:space="preserve"> </w:t>
            </w:r>
            <w:r>
              <w:rPr>
                <w:w w:val="110"/>
                <w:sz w:val="8"/>
                <w:szCs w:val="8"/>
              </w:rPr>
              <w:t>por</w:t>
            </w:r>
            <w:r>
              <w:rPr>
                <w:spacing w:val="-7"/>
                <w:w w:val="110"/>
                <w:sz w:val="8"/>
                <w:szCs w:val="8"/>
              </w:rPr>
              <w:t xml:space="preserve"> </w:t>
            </w:r>
            <w:r>
              <w:rPr>
                <w:w w:val="110"/>
                <w:sz w:val="8"/>
                <w:szCs w:val="8"/>
              </w:rPr>
              <w:t>personal</w:t>
            </w:r>
            <w:r>
              <w:rPr>
                <w:spacing w:val="-7"/>
                <w:w w:val="110"/>
                <w:sz w:val="8"/>
                <w:szCs w:val="8"/>
              </w:rPr>
              <w:t xml:space="preserve"> </w:t>
            </w:r>
            <w:r>
              <w:rPr>
                <w:w w:val="110"/>
                <w:sz w:val="8"/>
                <w:szCs w:val="8"/>
              </w:rPr>
              <w:t>clave</w:t>
            </w:r>
            <w:r>
              <w:rPr>
                <w:spacing w:val="-7"/>
                <w:w w:val="110"/>
                <w:sz w:val="8"/>
                <w:szCs w:val="8"/>
              </w:rPr>
              <w:t xml:space="preserve"> </w:t>
            </w:r>
            <w:r>
              <w:rPr>
                <w:w w:val="110"/>
                <w:sz w:val="8"/>
                <w:szCs w:val="8"/>
              </w:rPr>
              <w:t>evaluable</w:t>
            </w:r>
            <w:r>
              <w:rPr>
                <w:spacing w:val="-7"/>
                <w:w w:val="110"/>
                <w:sz w:val="8"/>
                <w:szCs w:val="8"/>
              </w:rPr>
              <w:t xml:space="preserve"> </w:t>
            </w:r>
            <w:r>
              <w:rPr>
                <w:w w:val="110"/>
                <w:sz w:val="8"/>
                <w:szCs w:val="8"/>
              </w:rPr>
              <w:t>los</w:t>
            </w:r>
            <w:r>
              <w:rPr>
                <w:spacing w:val="-8"/>
                <w:w w:val="110"/>
                <w:sz w:val="8"/>
                <w:szCs w:val="8"/>
              </w:rPr>
              <w:t xml:space="preserve"> </w:t>
            </w:r>
            <w:r>
              <w:rPr>
                <w:w w:val="110"/>
                <w:sz w:val="8"/>
                <w:szCs w:val="8"/>
              </w:rPr>
              <w:t>siguientes</w:t>
            </w:r>
            <w:r>
              <w:rPr>
                <w:spacing w:val="-7"/>
                <w:w w:val="110"/>
                <w:sz w:val="8"/>
                <w:szCs w:val="8"/>
              </w:rPr>
              <w:t xml:space="preserve"> </w:t>
            </w:r>
            <w:r>
              <w:rPr>
                <w:w w:val="110"/>
                <w:sz w:val="8"/>
                <w:szCs w:val="8"/>
              </w:rPr>
              <w:t>perfiles:</w:t>
            </w:r>
            <w:r>
              <w:rPr>
                <w:spacing w:val="-3"/>
                <w:w w:val="110"/>
                <w:sz w:val="8"/>
                <w:szCs w:val="8"/>
              </w:rPr>
              <w:t xml:space="preserve"> </w:t>
            </w:r>
            <w:r>
              <w:rPr>
                <w:w w:val="110"/>
                <w:sz w:val="8"/>
                <w:szCs w:val="8"/>
                <w:shd w:val="clear" w:color="auto" w:fill="C6C6C6"/>
              </w:rPr>
              <w:t>[La</w:t>
            </w:r>
            <w:r>
              <w:rPr>
                <w:w w:val="110"/>
                <w:sz w:val="8"/>
                <w:szCs w:val="8"/>
              </w:rPr>
              <w:t xml:space="preserve"> </w:t>
            </w:r>
            <w:r>
              <w:rPr>
                <w:w w:val="110"/>
                <w:sz w:val="8"/>
                <w:szCs w:val="8"/>
                <w:shd w:val="clear" w:color="auto" w:fill="C6C6C6"/>
              </w:rPr>
              <w:t>entidad deberá indicar cuáles de los siguientes perfiles hacen parte del personal clave evaluable</w:t>
            </w:r>
            <w:r>
              <w:rPr>
                <w:w w:val="110"/>
                <w:sz w:val="8"/>
                <w:szCs w:val="8"/>
              </w:rPr>
              <w:t xml:space="preserve">: </w:t>
            </w:r>
            <w:r>
              <w:rPr>
                <w:w w:val="110"/>
                <w:sz w:val="8"/>
                <w:szCs w:val="8"/>
                <w:shd w:val="clear" w:color="auto" w:fill="C6C6C6"/>
              </w:rPr>
              <w:t>Director de Interventoría y/o Administrador o Gestor Vial y/o Residente de Interventoría y/o</w:t>
            </w:r>
            <w:r>
              <w:rPr>
                <w:w w:val="110"/>
                <w:sz w:val="8"/>
                <w:szCs w:val="8"/>
              </w:rPr>
              <w:t xml:space="preserve"> </w:t>
            </w:r>
            <w:r>
              <w:rPr>
                <w:w w:val="110"/>
                <w:sz w:val="8"/>
                <w:szCs w:val="8"/>
                <w:shd w:val="clear" w:color="auto" w:fill="C6C6C6"/>
              </w:rPr>
              <w:t>Especialista principal del proyecto. Indicando exclusivamente el</w:t>
            </w:r>
            <w:r>
              <w:rPr>
                <w:w w:val="110"/>
                <w:sz w:val="8"/>
                <w:szCs w:val="8"/>
                <w:shd w:val="clear" w:color="auto" w:fill="C6C6C6"/>
              </w:rPr>
              <w:t xml:space="preserve"> perfil como fue relacionado, sin</w:t>
            </w:r>
            <w:r>
              <w:rPr>
                <w:w w:val="110"/>
                <w:sz w:val="8"/>
                <w:szCs w:val="8"/>
              </w:rPr>
              <w:t xml:space="preserve"> </w:t>
            </w:r>
            <w:r>
              <w:rPr>
                <w:w w:val="110"/>
                <w:sz w:val="8"/>
                <w:szCs w:val="8"/>
                <w:shd w:val="clear" w:color="auto" w:fill="C6C6C6"/>
              </w:rPr>
              <w:t>indicar información adicional que se encuentre en la Matriz 4 Lineamientos de requisitos del</w:t>
            </w:r>
            <w:r>
              <w:rPr>
                <w:w w:val="110"/>
                <w:sz w:val="8"/>
                <w:szCs w:val="8"/>
              </w:rPr>
              <w:t xml:space="preserve"> </w:t>
            </w:r>
            <w:r>
              <w:rPr>
                <w:w w:val="110"/>
                <w:sz w:val="8"/>
                <w:szCs w:val="8"/>
                <w:shd w:val="clear" w:color="auto" w:fill="C6C6C6"/>
              </w:rPr>
              <w:t>personal y Anexo 1 Anexo</w:t>
            </w:r>
            <w:r>
              <w:rPr>
                <w:spacing w:val="-9"/>
                <w:w w:val="110"/>
                <w:sz w:val="8"/>
                <w:szCs w:val="8"/>
                <w:shd w:val="clear" w:color="auto" w:fill="C6C6C6"/>
              </w:rPr>
              <w:t xml:space="preserve"> </w:t>
            </w:r>
            <w:r>
              <w:rPr>
                <w:w w:val="110"/>
                <w:sz w:val="8"/>
                <w:szCs w:val="8"/>
                <w:shd w:val="clear" w:color="auto" w:fill="C6C6C6"/>
              </w:rPr>
              <w:t>Técnico]</w:t>
            </w:r>
            <w:r>
              <w:rPr>
                <w:w w:val="110"/>
                <w:sz w:val="8"/>
                <w:szCs w:val="8"/>
              </w:rPr>
              <w:t>.</w:t>
            </w:r>
          </w:p>
          <w:p w:rsidR="00F04A7A" w:rsidRDefault="00F04A7A">
            <w:pPr>
              <w:pStyle w:val="TableParagraph"/>
              <w:spacing w:before="1"/>
              <w:rPr>
                <w:rFonts w:ascii="Times New Roman"/>
                <w:sz w:val="10"/>
              </w:rPr>
            </w:pPr>
          </w:p>
          <w:p w:rsidR="00F04A7A" w:rsidRDefault="0004129A">
            <w:pPr>
              <w:pStyle w:val="TableParagraph"/>
              <w:spacing w:line="297" w:lineRule="auto"/>
              <w:ind w:left="603" w:right="483"/>
              <w:rPr>
                <w:sz w:val="8"/>
                <w:szCs w:val="8"/>
              </w:rPr>
            </w:pPr>
            <w:r>
              <w:rPr>
                <w:w w:val="110"/>
                <w:sz w:val="8"/>
                <w:szCs w:val="8"/>
              </w:rPr>
              <w:t>Las condiciones de formación y experiencia de los perfiles del personal integrante del equi</w:t>
            </w:r>
            <w:r>
              <w:rPr>
                <w:w w:val="110"/>
                <w:sz w:val="8"/>
                <w:szCs w:val="8"/>
              </w:rPr>
              <w:t>po de trabajo denominado</w:t>
            </w:r>
            <w:r>
              <w:rPr>
                <w:i/>
                <w:w w:val="110"/>
                <w:sz w:val="8"/>
                <w:szCs w:val="8"/>
              </w:rPr>
              <w:t>personal clave</w:t>
            </w:r>
            <w:r>
              <w:rPr>
                <w:w w:val="110"/>
                <w:sz w:val="8"/>
                <w:szCs w:val="8"/>
              </w:rPr>
              <w:t xml:space="preserve">se encuentran en el Anexo 1 Anexo Técnico del presente proceso de selección, las cuales serán verificadas </w:t>
            </w:r>
            <w:r>
              <w:rPr>
                <w:w w:val="110"/>
                <w:sz w:val="8"/>
                <w:szCs w:val="8"/>
                <w:shd w:val="clear" w:color="auto" w:fill="C6C6C6"/>
              </w:rPr>
              <w:t>[la entidad definirá si la verificación del persona</w:t>
            </w:r>
            <w:r>
              <w:rPr>
                <w:w w:val="110"/>
                <w:sz w:val="8"/>
                <w:szCs w:val="8"/>
              </w:rPr>
              <w:t xml:space="preserve">l </w:t>
            </w:r>
            <w:r>
              <w:rPr>
                <w:w w:val="110"/>
                <w:sz w:val="8"/>
                <w:szCs w:val="8"/>
                <w:shd w:val="clear" w:color="auto" w:fill="C6C6C6"/>
              </w:rPr>
              <w:t>clave será un requisito para la ejecución del contrato o p</w:t>
            </w:r>
            <w:r>
              <w:rPr>
                <w:w w:val="110"/>
                <w:sz w:val="8"/>
                <w:szCs w:val="8"/>
                <w:shd w:val="clear" w:color="auto" w:fill="C6C6C6"/>
              </w:rPr>
              <w:t>ara otro momento que la entidad disponga</w:t>
            </w:r>
          </w:p>
          <w:p w:rsidR="00F04A7A" w:rsidRDefault="00F04A7A">
            <w:pPr>
              <w:pStyle w:val="TableParagraph"/>
              <w:rPr>
                <w:rFonts w:ascii="Times New Roman"/>
                <w:sz w:val="12"/>
              </w:rPr>
            </w:pPr>
          </w:p>
          <w:p w:rsidR="00F04A7A" w:rsidRDefault="0004129A">
            <w:pPr>
              <w:pStyle w:val="TableParagraph"/>
              <w:ind w:right="578"/>
              <w:jc w:val="right"/>
              <w:rPr>
                <w:rFonts w:ascii="Times New Roman"/>
                <w:sz w:val="10"/>
              </w:rPr>
            </w:pPr>
            <w:r>
              <w:rPr>
                <w:rFonts w:ascii="Times New Roman"/>
                <w:w w:val="105"/>
                <w:sz w:val="10"/>
              </w:rPr>
              <w:t>33</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1"/>
              </w:rPr>
            </w:pPr>
          </w:p>
          <w:p w:rsidR="00F04A7A" w:rsidRDefault="0004129A">
            <w:pPr>
              <w:pStyle w:val="TableParagraph"/>
              <w:spacing w:line="297" w:lineRule="auto"/>
              <w:ind w:left="600" w:right="574"/>
              <w:rPr>
                <w:sz w:val="8"/>
              </w:rPr>
            </w:pPr>
            <w:r>
              <w:rPr>
                <w:w w:val="110"/>
                <w:sz w:val="8"/>
                <w:shd w:val="clear" w:color="auto" w:fill="C6C6C6"/>
              </w:rPr>
              <w:t>con posterior a la celebración del contrato, lo cual deberá mencionar claramente</w:t>
            </w:r>
            <w:r>
              <w:rPr>
                <w:w w:val="110"/>
                <w:sz w:val="8"/>
              </w:rPr>
              <w:t>], de acuerdo con las reglas establecidas en el pliego de condiciones, particularmente en el numeral 10.2.</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600" w:right="579"/>
              <w:rPr>
                <w:sz w:val="8"/>
              </w:rPr>
            </w:pPr>
            <w:r>
              <w:rPr>
                <w:b/>
                <w:w w:val="110"/>
                <w:sz w:val="8"/>
              </w:rPr>
              <w:t>Nota:</w:t>
            </w:r>
            <w:r>
              <w:rPr>
                <w:w w:val="110"/>
                <w:sz w:val="8"/>
              </w:rPr>
              <w:t xml:space="preserve">El proponente en la etapa de selección </w:t>
            </w:r>
            <w:r>
              <w:rPr>
                <w:b/>
                <w:w w:val="110"/>
                <w:sz w:val="8"/>
              </w:rPr>
              <w:t>n</w:t>
            </w:r>
            <w:r>
              <w:rPr>
                <w:b/>
                <w:w w:val="110"/>
                <w:sz w:val="8"/>
                <w:u w:val="dotted"/>
              </w:rPr>
              <w:t>o</w:t>
            </w:r>
            <w:r>
              <w:rPr>
                <w:w w:val="110"/>
                <w:sz w:val="8"/>
                <w:u w:val="dotted"/>
              </w:rPr>
              <w:t>d</w:t>
            </w:r>
            <w:r>
              <w:rPr>
                <w:w w:val="110"/>
                <w:sz w:val="8"/>
              </w:rPr>
              <w:t>eberá allegar con su propuesta documentos soporte,</w:t>
            </w:r>
            <w:r>
              <w:rPr>
                <w:spacing w:val="-10"/>
                <w:w w:val="110"/>
                <w:sz w:val="8"/>
              </w:rPr>
              <w:t xml:space="preserve"> </w:t>
            </w:r>
            <w:r>
              <w:rPr>
                <w:w w:val="110"/>
                <w:sz w:val="8"/>
              </w:rPr>
              <w:t>hojas</w:t>
            </w:r>
            <w:r>
              <w:rPr>
                <w:spacing w:val="-9"/>
                <w:w w:val="110"/>
                <w:sz w:val="8"/>
              </w:rPr>
              <w:t xml:space="preserve"> </w:t>
            </w:r>
            <w:r>
              <w:rPr>
                <w:w w:val="110"/>
                <w:sz w:val="8"/>
              </w:rPr>
              <w:t>de</w:t>
            </w:r>
            <w:r>
              <w:rPr>
                <w:spacing w:val="-9"/>
                <w:w w:val="110"/>
                <w:sz w:val="8"/>
              </w:rPr>
              <w:t xml:space="preserve"> </w:t>
            </w:r>
            <w:r>
              <w:rPr>
                <w:w w:val="110"/>
                <w:sz w:val="8"/>
              </w:rPr>
              <w:t>vida</w:t>
            </w:r>
            <w:r>
              <w:rPr>
                <w:spacing w:val="-9"/>
                <w:w w:val="110"/>
                <w:sz w:val="8"/>
              </w:rPr>
              <w:t xml:space="preserve"> </w:t>
            </w:r>
            <w:r>
              <w:rPr>
                <w:w w:val="110"/>
                <w:sz w:val="8"/>
              </w:rPr>
              <w:t>ni</w:t>
            </w:r>
            <w:r>
              <w:rPr>
                <w:spacing w:val="-9"/>
                <w:w w:val="110"/>
                <w:sz w:val="8"/>
              </w:rPr>
              <w:t xml:space="preserve"> </w:t>
            </w:r>
            <w:r>
              <w:rPr>
                <w:w w:val="110"/>
                <w:sz w:val="8"/>
              </w:rPr>
              <w:t>certificaciones</w:t>
            </w:r>
            <w:r>
              <w:rPr>
                <w:spacing w:val="-9"/>
                <w:w w:val="110"/>
                <w:sz w:val="8"/>
              </w:rPr>
              <w:t xml:space="preserve"> </w:t>
            </w:r>
            <w:r>
              <w:rPr>
                <w:w w:val="110"/>
                <w:sz w:val="8"/>
              </w:rPr>
              <w:t>de</w:t>
            </w:r>
            <w:r>
              <w:rPr>
                <w:spacing w:val="-9"/>
                <w:w w:val="110"/>
                <w:sz w:val="8"/>
              </w:rPr>
              <w:t xml:space="preserve"> </w:t>
            </w:r>
            <w:r>
              <w:rPr>
                <w:w w:val="110"/>
                <w:sz w:val="8"/>
              </w:rPr>
              <w:t>los</w:t>
            </w:r>
            <w:r>
              <w:rPr>
                <w:spacing w:val="-10"/>
                <w:w w:val="110"/>
                <w:sz w:val="8"/>
              </w:rPr>
              <w:t xml:space="preserve"> </w:t>
            </w:r>
            <w:r>
              <w:rPr>
                <w:w w:val="110"/>
                <w:sz w:val="8"/>
              </w:rPr>
              <w:t>profesionales</w:t>
            </w:r>
            <w:r>
              <w:rPr>
                <w:spacing w:val="-8"/>
                <w:w w:val="110"/>
                <w:sz w:val="8"/>
              </w:rPr>
              <w:t xml:space="preserve"> </w:t>
            </w:r>
            <w:r>
              <w:rPr>
                <w:w w:val="110"/>
                <w:sz w:val="8"/>
              </w:rPr>
              <w:t>y</w:t>
            </w:r>
            <w:r>
              <w:rPr>
                <w:spacing w:val="-10"/>
                <w:w w:val="110"/>
                <w:sz w:val="8"/>
              </w:rPr>
              <w:t xml:space="preserve"> </w:t>
            </w:r>
            <w:r>
              <w:rPr>
                <w:w w:val="110"/>
                <w:sz w:val="8"/>
              </w:rPr>
              <w:t>del</w:t>
            </w:r>
            <w:r>
              <w:rPr>
                <w:spacing w:val="-10"/>
                <w:w w:val="110"/>
                <w:sz w:val="8"/>
              </w:rPr>
              <w:t xml:space="preserve"> </w:t>
            </w:r>
            <w:r>
              <w:rPr>
                <w:w w:val="110"/>
                <w:sz w:val="8"/>
              </w:rPr>
              <w:t>equipo</w:t>
            </w:r>
            <w:r>
              <w:rPr>
                <w:spacing w:val="-9"/>
                <w:w w:val="110"/>
                <w:sz w:val="8"/>
              </w:rPr>
              <w:t xml:space="preserve"> </w:t>
            </w:r>
            <w:r>
              <w:rPr>
                <w:w w:val="110"/>
                <w:sz w:val="8"/>
              </w:rPr>
              <w:t>de</w:t>
            </w:r>
            <w:r>
              <w:rPr>
                <w:spacing w:val="-10"/>
                <w:w w:val="110"/>
                <w:sz w:val="8"/>
              </w:rPr>
              <w:t xml:space="preserve"> </w:t>
            </w:r>
            <w:r>
              <w:rPr>
                <w:w w:val="110"/>
                <w:sz w:val="8"/>
              </w:rPr>
              <w:t>trabajo</w:t>
            </w:r>
            <w:r>
              <w:rPr>
                <w:spacing w:val="-9"/>
                <w:w w:val="110"/>
                <w:sz w:val="8"/>
              </w:rPr>
              <w:t xml:space="preserve"> </w:t>
            </w:r>
            <w:r>
              <w:rPr>
                <w:w w:val="110"/>
                <w:sz w:val="8"/>
              </w:rPr>
              <w:t>que</w:t>
            </w:r>
            <w:r>
              <w:rPr>
                <w:spacing w:val="-9"/>
                <w:w w:val="110"/>
                <w:sz w:val="8"/>
              </w:rPr>
              <w:t xml:space="preserve"> </w:t>
            </w:r>
            <w:r>
              <w:rPr>
                <w:w w:val="110"/>
                <w:sz w:val="8"/>
              </w:rPr>
              <w:t xml:space="preserve">considerará para el futuro contrato, ya que serán verificados </w:t>
            </w:r>
            <w:r>
              <w:rPr>
                <w:w w:val="110"/>
                <w:sz w:val="8"/>
                <w:shd w:val="clear" w:color="auto" w:fill="C6C6C6"/>
              </w:rPr>
              <w:t>[la entidad definir</w:t>
            </w:r>
            <w:r>
              <w:rPr>
                <w:w w:val="110"/>
                <w:sz w:val="8"/>
                <w:shd w:val="clear" w:color="auto" w:fill="C6C6C6"/>
              </w:rPr>
              <w:t>á si la verificación del equipo de</w:t>
            </w:r>
            <w:r>
              <w:rPr>
                <w:w w:val="110"/>
                <w:sz w:val="8"/>
              </w:rPr>
              <w:t xml:space="preserve"> </w:t>
            </w:r>
            <w:r>
              <w:rPr>
                <w:w w:val="110"/>
                <w:sz w:val="8"/>
                <w:shd w:val="clear" w:color="auto" w:fill="C6C6C6"/>
              </w:rPr>
              <w:t>trabajo</w:t>
            </w:r>
            <w:r>
              <w:rPr>
                <w:spacing w:val="-10"/>
                <w:w w:val="110"/>
                <w:sz w:val="8"/>
                <w:shd w:val="clear" w:color="auto" w:fill="C6C6C6"/>
              </w:rPr>
              <w:t xml:space="preserve"> </w:t>
            </w:r>
            <w:r>
              <w:rPr>
                <w:w w:val="110"/>
                <w:sz w:val="8"/>
                <w:shd w:val="clear" w:color="auto" w:fill="C6C6C6"/>
              </w:rPr>
              <w:t>será</w:t>
            </w:r>
            <w:r>
              <w:rPr>
                <w:spacing w:val="-9"/>
                <w:w w:val="110"/>
                <w:sz w:val="8"/>
                <w:shd w:val="clear" w:color="auto" w:fill="C6C6C6"/>
              </w:rPr>
              <w:t xml:space="preserve"> </w:t>
            </w:r>
            <w:r>
              <w:rPr>
                <w:w w:val="110"/>
                <w:sz w:val="8"/>
                <w:shd w:val="clear" w:color="auto" w:fill="C6C6C6"/>
              </w:rPr>
              <w:t>un</w:t>
            </w:r>
            <w:r>
              <w:rPr>
                <w:spacing w:val="-9"/>
                <w:w w:val="110"/>
                <w:sz w:val="8"/>
                <w:shd w:val="clear" w:color="auto" w:fill="C6C6C6"/>
              </w:rPr>
              <w:t xml:space="preserve"> </w:t>
            </w:r>
            <w:r>
              <w:rPr>
                <w:w w:val="110"/>
                <w:sz w:val="8"/>
                <w:shd w:val="clear" w:color="auto" w:fill="C6C6C6"/>
              </w:rPr>
              <w:t>requisito</w:t>
            </w:r>
            <w:r>
              <w:rPr>
                <w:spacing w:val="-9"/>
                <w:w w:val="110"/>
                <w:sz w:val="8"/>
                <w:shd w:val="clear" w:color="auto" w:fill="C6C6C6"/>
              </w:rPr>
              <w:t xml:space="preserve"> </w:t>
            </w:r>
            <w:r>
              <w:rPr>
                <w:w w:val="110"/>
                <w:sz w:val="8"/>
                <w:shd w:val="clear" w:color="auto" w:fill="C6C6C6"/>
              </w:rPr>
              <w:t>para</w:t>
            </w:r>
            <w:r>
              <w:rPr>
                <w:spacing w:val="-9"/>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ejecución</w:t>
            </w:r>
            <w:r>
              <w:rPr>
                <w:spacing w:val="-9"/>
                <w:w w:val="110"/>
                <w:sz w:val="8"/>
                <w:shd w:val="clear" w:color="auto" w:fill="C6C6C6"/>
              </w:rPr>
              <w:t xml:space="preserve"> </w:t>
            </w:r>
            <w:r>
              <w:rPr>
                <w:w w:val="110"/>
                <w:sz w:val="8"/>
                <w:shd w:val="clear" w:color="auto" w:fill="C6C6C6"/>
              </w:rPr>
              <w:t>del</w:t>
            </w:r>
            <w:r>
              <w:rPr>
                <w:spacing w:val="-9"/>
                <w:w w:val="110"/>
                <w:sz w:val="8"/>
                <w:shd w:val="clear" w:color="auto" w:fill="C6C6C6"/>
              </w:rPr>
              <w:t xml:space="preserve"> </w:t>
            </w:r>
            <w:r>
              <w:rPr>
                <w:w w:val="110"/>
                <w:sz w:val="8"/>
                <w:shd w:val="clear" w:color="auto" w:fill="C6C6C6"/>
              </w:rPr>
              <w:t>contrato</w:t>
            </w:r>
            <w:r>
              <w:rPr>
                <w:spacing w:val="-9"/>
                <w:w w:val="110"/>
                <w:sz w:val="8"/>
                <w:shd w:val="clear" w:color="auto" w:fill="C6C6C6"/>
              </w:rPr>
              <w:t xml:space="preserve"> </w:t>
            </w:r>
            <w:r>
              <w:rPr>
                <w:w w:val="110"/>
                <w:sz w:val="8"/>
                <w:shd w:val="clear" w:color="auto" w:fill="C6C6C6"/>
              </w:rPr>
              <w:t>o</w:t>
            </w:r>
            <w:r>
              <w:rPr>
                <w:spacing w:val="-10"/>
                <w:w w:val="110"/>
                <w:sz w:val="8"/>
                <w:shd w:val="clear" w:color="auto" w:fill="C6C6C6"/>
              </w:rPr>
              <w:t xml:space="preserve"> </w:t>
            </w:r>
            <w:r>
              <w:rPr>
                <w:w w:val="110"/>
                <w:sz w:val="8"/>
                <w:shd w:val="clear" w:color="auto" w:fill="C6C6C6"/>
              </w:rPr>
              <w:t>para</w:t>
            </w:r>
            <w:r>
              <w:rPr>
                <w:spacing w:val="-9"/>
                <w:w w:val="110"/>
                <w:sz w:val="8"/>
                <w:shd w:val="clear" w:color="auto" w:fill="C6C6C6"/>
              </w:rPr>
              <w:t xml:space="preserve"> </w:t>
            </w:r>
            <w:r>
              <w:rPr>
                <w:w w:val="110"/>
                <w:sz w:val="8"/>
                <w:shd w:val="clear" w:color="auto" w:fill="C6C6C6"/>
              </w:rPr>
              <w:t>otro</w:t>
            </w:r>
            <w:r>
              <w:rPr>
                <w:spacing w:val="-9"/>
                <w:w w:val="110"/>
                <w:sz w:val="8"/>
                <w:shd w:val="clear" w:color="auto" w:fill="C6C6C6"/>
              </w:rPr>
              <w:t xml:space="preserve"> </w:t>
            </w:r>
            <w:r>
              <w:rPr>
                <w:w w:val="110"/>
                <w:sz w:val="8"/>
                <w:shd w:val="clear" w:color="auto" w:fill="C6C6C6"/>
              </w:rPr>
              <w:t>momento</w:t>
            </w:r>
            <w:r>
              <w:rPr>
                <w:spacing w:val="-10"/>
                <w:w w:val="110"/>
                <w:sz w:val="8"/>
                <w:shd w:val="clear" w:color="auto" w:fill="C6C6C6"/>
              </w:rPr>
              <w:t xml:space="preserve"> </w:t>
            </w:r>
            <w:r>
              <w:rPr>
                <w:w w:val="110"/>
                <w:sz w:val="8"/>
                <w:shd w:val="clear" w:color="auto" w:fill="C6C6C6"/>
              </w:rPr>
              <w:t>que</w:t>
            </w:r>
            <w:r>
              <w:rPr>
                <w:spacing w:val="-9"/>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entidad</w:t>
            </w:r>
            <w:r>
              <w:rPr>
                <w:spacing w:val="-9"/>
                <w:w w:val="110"/>
                <w:sz w:val="8"/>
                <w:shd w:val="clear" w:color="auto" w:fill="C6C6C6"/>
              </w:rPr>
              <w:t xml:space="preserve"> </w:t>
            </w:r>
            <w:r>
              <w:rPr>
                <w:w w:val="110"/>
                <w:sz w:val="8"/>
                <w:shd w:val="clear" w:color="auto" w:fill="C6C6C6"/>
              </w:rPr>
              <w:t>disponga</w:t>
            </w:r>
            <w:r>
              <w:rPr>
                <w:w w:val="110"/>
                <w:sz w:val="8"/>
              </w:rPr>
              <w:t xml:space="preserve"> </w:t>
            </w:r>
            <w:r>
              <w:rPr>
                <w:w w:val="110"/>
                <w:sz w:val="8"/>
                <w:shd w:val="clear" w:color="auto" w:fill="C6C6C6"/>
              </w:rPr>
              <w:t>con</w:t>
            </w:r>
            <w:r>
              <w:rPr>
                <w:spacing w:val="-4"/>
                <w:w w:val="110"/>
                <w:sz w:val="8"/>
                <w:shd w:val="clear" w:color="auto" w:fill="C6C6C6"/>
              </w:rPr>
              <w:t xml:space="preserve"> </w:t>
            </w:r>
            <w:r>
              <w:rPr>
                <w:w w:val="110"/>
                <w:sz w:val="8"/>
                <w:shd w:val="clear" w:color="auto" w:fill="C6C6C6"/>
              </w:rPr>
              <w:t>posterior</w:t>
            </w:r>
            <w:r>
              <w:rPr>
                <w:spacing w:val="-3"/>
                <w:w w:val="110"/>
                <w:sz w:val="8"/>
                <w:shd w:val="clear" w:color="auto" w:fill="C6C6C6"/>
              </w:rPr>
              <w:t xml:space="preserve"> </w:t>
            </w:r>
            <w:r>
              <w:rPr>
                <w:w w:val="110"/>
                <w:sz w:val="8"/>
                <w:shd w:val="clear" w:color="auto" w:fill="C6C6C6"/>
              </w:rPr>
              <w:t>a</w:t>
            </w:r>
            <w:r>
              <w:rPr>
                <w:spacing w:val="-3"/>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celebración</w:t>
            </w:r>
            <w:r>
              <w:rPr>
                <w:spacing w:val="-4"/>
                <w:w w:val="110"/>
                <w:sz w:val="8"/>
                <w:shd w:val="clear" w:color="auto" w:fill="C6C6C6"/>
              </w:rPr>
              <w:t xml:space="preserve"> </w:t>
            </w:r>
            <w:r>
              <w:rPr>
                <w:w w:val="110"/>
                <w:sz w:val="8"/>
                <w:shd w:val="clear" w:color="auto" w:fill="C6C6C6"/>
              </w:rPr>
              <w:t>del</w:t>
            </w:r>
            <w:r>
              <w:rPr>
                <w:spacing w:val="-4"/>
                <w:w w:val="110"/>
                <w:sz w:val="8"/>
                <w:shd w:val="clear" w:color="auto" w:fill="C6C6C6"/>
              </w:rPr>
              <w:t xml:space="preserve"> </w:t>
            </w:r>
            <w:r>
              <w:rPr>
                <w:w w:val="110"/>
                <w:sz w:val="8"/>
                <w:shd w:val="clear" w:color="auto" w:fill="C6C6C6"/>
              </w:rPr>
              <w:t>contrato,</w:t>
            </w:r>
            <w:r>
              <w:rPr>
                <w:spacing w:val="-3"/>
                <w:w w:val="110"/>
                <w:sz w:val="8"/>
                <w:shd w:val="clear" w:color="auto" w:fill="C6C6C6"/>
              </w:rPr>
              <w:t xml:space="preserve"> </w:t>
            </w:r>
            <w:r>
              <w:rPr>
                <w:w w:val="110"/>
                <w:sz w:val="8"/>
                <w:shd w:val="clear" w:color="auto" w:fill="C6C6C6"/>
              </w:rPr>
              <w:t>lo</w:t>
            </w:r>
            <w:r>
              <w:rPr>
                <w:spacing w:val="-4"/>
                <w:w w:val="110"/>
                <w:sz w:val="8"/>
                <w:shd w:val="clear" w:color="auto" w:fill="C6C6C6"/>
              </w:rPr>
              <w:t xml:space="preserve"> </w:t>
            </w:r>
            <w:r>
              <w:rPr>
                <w:w w:val="110"/>
                <w:sz w:val="8"/>
                <w:shd w:val="clear" w:color="auto" w:fill="C6C6C6"/>
              </w:rPr>
              <w:t>cual</w:t>
            </w:r>
            <w:r>
              <w:rPr>
                <w:spacing w:val="-3"/>
                <w:w w:val="110"/>
                <w:sz w:val="8"/>
                <w:shd w:val="clear" w:color="auto" w:fill="C6C6C6"/>
              </w:rPr>
              <w:t xml:space="preserve"> </w:t>
            </w:r>
            <w:r>
              <w:rPr>
                <w:w w:val="110"/>
                <w:sz w:val="8"/>
                <w:shd w:val="clear" w:color="auto" w:fill="C6C6C6"/>
              </w:rPr>
              <w:t>deberá</w:t>
            </w:r>
            <w:r>
              <w:rPr>
                <w:spacing w:val="-4"/>
                <w:w w:val="110"/>
                <w:sz w:val="8"/>
                <w:shd w:val="clear" w:color="auto" w:fill="C6C6C6"/>
              </w:rPr>
              <w:t xml:space="preserve"> </w:t>
            </w:r>
            <w:r>
              <w:rPr>
                <w:w w:val="110"/>
                <w:sz w:val="8"/>
                <w:shd w:val="clear" w:color="auto" w:fill="C6C6C6"/>
              </w:rPr>
              <w:t>mencionar</w:t>
            </w:r>
            <w:r>
              <w:rPr>
                <w:spacing w:val="-3"/>
                <w:w w:val="110"/>
                <w:sz w:val="8"/>
                <w:shd w:val="clear" w:color="auto" w:fill="C6C6C6"/>
              </w:rPr>
              <w:t xml:space="preserve"> </w:t>
            </w:r>
            <w:r>
              <w:rPr>
                <w:w w:val="110"/>
                <w:sz w:val="8"/>
                <w:shd w:val="clear" w:color="auto" w:fill="C6C6C6"/>
              </w:rPr>
              <w:t>claramente</w:t>
            </w:r>
            <w:r>
              <w:rPr>
                <w:w w:val="110"/>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9"/>
              </w:rPr>
            </w:pPr>
          </w:p>
          <w:p w:rsidR="00F04A7A" w:rsidRDefault="0004129A">
            <w:pPr>
              <w:pStyle w:val="TableParagraph"/>
              <w:ind w:right="581"/>
              <w:jc w:val="right"/>
              <w:rPr>
                <w:rFonts w:ascii="Times New Roman"/>
                <w:sz w:val="10"/>
              </w:rPr>
            </w:pPr>
            <w:r>
              <w:rPr>
                <w:rFonts w:ascii="Times New Roman"/>
                <w:w w:val="105"/>
                <w:sz w:val="10"/>
              </w:rPr>
              <w:t>34</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2"/>
              </w:rPr>
            </w:pPr>
          </w:p>
          <w:p w:rsidR="00F04A7A" w:rsidRDefault="0004129A">
            <w:pPr>
              <w:pStyle w:val="TableParagraph"/>
              <w:spacing w:line="297" w:lineRule="auto"/>
              <w:ind w:left="2330" w:right="130" w:hanging="1552"/>
              <w:rPr>
                <w:b/>
                <w:sz w:val="8"/>
              </w:rPr>
            </w:pPr>
            <w:r>
              <w:rPr>
                <w:b/>
                <w:w w:val="105"/>
                <w:sz w:val="8"/>
              </w:rPr>
              <w:t>CAPÍTULO IV. CRITERIOS DE EVALUACIÓN, ASIGNACIÓN DE PUNTAJE Y CRITERIOS DE DESEMPATE</w:t>
            </w:r>
          </w:p>
          <w:p w:rsidR="00F04A7A" w:rsidRDefault="0004129A">
            <w:pPr>
              <w:pStyle w:val="TableParagraph"/>
              <w:spacing w:before="51" w:line="297" w:lineRule="auto"/>
              <w:ind w:left="616" w:right="581"/>
              <w:jc w:val="both"/>
              <w:rPr>
                <w:sz w:val="8"/>
              </w:rPr>
            </w:pPr>
            <w:r>
              <w:rPr>
                <w:w w:val="105"/>
                <w:sz w:val="8"/>
              </w:rPr>
              <w:t>La entidad calificará las ofertas que hayan cumplido los requisitos habilitantes con los siguientes criterios de evaluación y puntajes:</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9"/>
              </w:rPr>
            </w:pPr>
          </w:p>
          <w:p w:rsidR="00F04A7A" w:rsidRDefault="0004129A">
            <w:pPr>
              <w:pStyle w:val="TableParagraph"/>
              <w:spacing w:line="297" w:lineRule="auto"/>
              <w:ind w:left="616" w:right="579"/>
              <w:jc w:val="both"/>
              <w:rPr>
                <w:sz w:val="8"/>
              </w:rPr>
            </w:pPr>
            <w:r>
              <w:rPr>
                <w:w w:val="105"/>
                <w:sz w:val="8"/>
              </w:rPr>
              <w:t>Las entidades estatales deben consultar y analizar las anotaciones vigentes que reposen en el Registro Nacional de Obras Civiles Inconclusas, de que trata la Ley 2020 de 2020. En el evento que las personas naturales o jurídicas, nacionales o extranjeras do</w:t>
            </w:r>
            <w:r>
              <w:rPr>
                <w:w w:val="105"/>
                <w:sz w:val="8"/>
              </w:rPr>
              <w:t>miciliadas o con sucursal en Colombia, o integrantes de proponentes plurales, cuenten con alguna anotación vigente de obra civil inconclusa, en el mencionado registro, se descontará un (1) punto de la sumatoria obtenida en relación con los criterios de eva</w:t>
            </w:r>
            <w:r>
              <w:rPr>
                <w:w w:val="105"/>
                <w:sz w:val="8"/>
              </w:rPr>
              <w:t>luación.</w:t>
            </w:r>
          </w:p>
          <w:p w:rsidR="00F04A7A" w:rsidRDefault="00F04A7A">
            <w:pPr>
              <w:pStyle w:val="TableParagraph"/>
              <w:spacing w:before="10"/>
              <w:rPr>
                <w:rFonts w:ascii="Times New Roman"/>
                <w:sz w:val="9"/>
              </w:rPr>
            </w:pPr>
          </w:p>
          <w:p w:rsidR="00F04A7A" w:rsidRDefault="0004129A">
            <w:pPr>
              <w:pStyle w:val="TableParagraph"/>
              <w:numPr>
                <w:ilvl w:val="1"/>
                <w:numId w:val="48"/>
              </w:numPr>
              <w:tabs>
                <w:tab w:val="left" w:pos="777"/>
              </w:tabs>
              <w:spacing w:before="1" w:line="297" w:lineRule="auto"/>
              <w:ind w:right="584" w:firstLine="0"/>
              <w:rPr>
                <w:b/>
                <w:sz w:val="8"/>
              </w:rPr>
            </w:pPr>
            <w:r>
              <w:rPr>
                <w:b/>
                <w:w w:val="105"/>
                <w:sz w:val="8"/>
              </w:rPr>
              <w:t>FORMA DE VERIFICACIÓN Y ASIGNACIÓN DE PUNTAJE POR LA EXPERIENCIA DEL PROPONENTE</w:t>
            </w:r>
          </w:p>
          <w:p w:rsidR="00F04A7A" w:rsidRDefault="00F04A7A">
            <w:pPr>
              <w:pStyle w:val="TableParagraph"/>
              <w:spacing w:before="9"/>
              <w:rPr>
                <w:rFonts w:ascii="Times New Roman"/>
                <w:sz w:val="9"/>
              </w:rPr>
            </w:pPr>
          </w:p>
          <w:p w:rsidR="00F04A7A" w:rsidRDefault="0004129A">
            <w:pPr>
              <w:pStyle w:val="TableParagraph"/>
              <w:ind w:left="616"/>
              <w:jc w:val="both"/>
              <w:rPr>
                <w:sz w:val="8"/>
              </w:rPr>
            </w:pPr>
            <w:r>
              <w:rPr>
                <w:w w:val="105"/>
                <w:sz w:val="8"/>
              </w:rPr>
              <w:t>La entidad evaluará la experiencia del proponente de acuerdo con los siguientes pasos:</w:t>
            </w:r>
          </w:p>
          <w:p w:rsidR="00F04A7A" w:rsidRDefault="00F04A7A">
            <w:pPr>
              <w:pStyle w:val="TableParagraph"/>
              <w:spacing w:before="10"/>
              <w:rPr>
                <w:rFonts w:ascii="Times New Roman"/>
                <w:sz w:val="11"/>
              </w:rPr>
            </w:pPr>
          </w:p>
          <w:p w:rsidR="00F04A7A" w:rsidRDefault="0004129A">
            <w:pPr>
              <w:pStyle w:val="TableParagraph"/>
              <w:numPr>
                <w:ilvl w:val="2"/>
                <w:numId w:val="48"/>
              </w:numPr>
              <w:tabs>
                <w:tab w:val="left" w:pos="928"/>
              </w:tabs>
              <w:spacing w:before="1" w:line="297" w:lineRule="auto"/>
              <w:ind w:right="582"/>
              <w:jc w:val="both"/>
              <w:rPr>
                <w:sz w:val="8"/>
              </w:rPr>
            </w:pPr>
            <w:r>
              <w:rPr>
                <w:w w:val="105"/>
                <w:sz w:val="8"/>
              </w:rPr>
              <w:t xml:space="preserve">El proponente cumplirá con la exigencia mínima de experiencia prevista en el </w:t>
            </w:r>
            <w:r>
              <w:rPr>
                <w:w w:val="105"/>
                <w:sz w:val="8"/>
              </w:rPr>
              <w:t>numeral 3.8.1, de acuerdo con lo anterior, si el proponente debió subsanar el cumplimiento de la experiencia mínima no será susceptible de puntuación, por lo que obtendrá cero (0) puntos por este criterio de</w:t>
            </w:r>
            <w:r>
              <w:rPr>
                <w:spacing w:val="-1"/>
                <w:w w:val="105"/>
                <w:sz w:val="8"/>
              </w:rPr>
              <w:t xml:space="preserve"> </w:t>
            </w:r>
            <w:r>
              <w:rPr>
                <w:w w:val="105"/>
                <w:sz w:val="8"/>
              </w:rPr>
              <w:t>evaluación.</w:t>
            </w:r>
          </w:p>
          <w:p w:rsidR="00F04A7A" w:rsidRDefault="00F04A7A">
            <w:pPr>
              <w:pStyle w:val="TableParagraph"/>
              <w:spacing w:before="9"/>
              <w:rPr>
                <w:rFonts w:ascii="Times New Roman"/>
                <w:sz w:val="9"/>
              </w:rPr>
            </w:pPr>
          </w:p>
          <w:p w:rsidR="00F04A7A" w:rsidRDefault="0004129A">
            <w:pPr>
              <w:pStyle w:val="TableParagraph"/>
              <w:numPr>
                <w:ilvl w:val="2"/>
                <w:numId w:val="48"/>
              </w:numPr>
              <w:tabs>
                <w:tab w:val="left" w:pos="928"/>
              </w:tabs>
              <w:spacing w:before="1" w:line="297" w:lineRule="auto"/>
              <w:ind w:right="580"/>
              <w:jc w:val="both"/>
              <w:rPr>
                <w:sz w:val="8"/>
              </w:rPr>
            </w:pPr>
            <w:r>
              <w:rPr>
                <w:w w:val="105"/>
                <w:sz w:val="8"/>
              </w:rPr>
              <w:t>Para la asignación de puntaje, se tomará el promedio de los contratos válidos aportados expresados en SMMLV registrados en el RUP o en alguno de los documentos válidos señalados en el numeral 10.1.5, que acredite su experiencia relacionada en el RUP, y que</w:t>
            </w:r>
            <w:r>
              <w:rPr>
                <w:w w:val="105"/>
                <w:sz w:val="8"/>
              </w:rPr>
              <w:t xml:space="preserve">  en total hayan cumplido con lo mencionado en el literal A de esta sección. Dicho promedio será el valor que lo hará participar para la asignación del puntaje, según se detalla en esta sección.</w:t>
            </w:r>
          </w:p>
          <w:p w:rsidR="00F04A7A" w:rsidRDefault="00F04A7A">
            <w:pPr>
              <w:pStyle w:val="TableParagraph"/>
              <w:spacing w:before="9"/>
              <w:rPr>
                <w:rFonts w:ascii="Times New Roman"/>
                <w:sz w:val="9"/>
              </w:rPr>
            </w:pPr>
          </w:p>
          <w:p w:rsidR="00F04A7A" w:rsidRDefault="0004129A">
            <w:pPr>
              <w:pStyle w:val="TableParagraph"/>
              <w:numPr>
                <w:ilvl w:val="2"/>
                <w:numId w:val="48"/>
              </w:numPr>
              <w:tabs>
                <w:tab w:val="left" w:pos="927"/>
              </w:tabs>
              <w:spacing w:line="297" w:lineRule="auto"/>
              <w:ind w:left="926" w:right="582"/>
              <w:jc w:val="both"/>
              <w:rPr>
                <w:sz w:val="8"/>
              </w:rPr>
            </w:pPr>
            <w:r>
              <w:rPr>
                <w:w w:val="105"/>
                <w:sz w:val="8"/>
              </w:rPr>
              <w:t>Posteriormente, se seleccionará un método aleatorio en funci</w:t>
            </w:r>
            <w:r>
              <w:rPr>
                <w:w w:val="105"/>
                <w:sz w:val="8"/>
              </w:rPr>
              <w:t xml:space="preserve">ón de la Tasa de cambio Representativa del Mercado (TRM) certificada por la Superintendencia Financiera de Colombia </w:t>
            </w:r>
            <w:r>
              <w:rPr>
                <w:w w:val="105"/>
                <w:sz w:val="8"/>
                <w:shd w:val="clear" w:color="auto" w:fill="C6C6C6"/>
              </w:rPr>
              <w:t>[en su sitio web:</w:t>
            </w:r>
            <w:r>
              <w:rPr>
                <w:spacing w:val="3"/>
                <w:w w:val="105"/>
                <w:sz w:val="8"/>
                <w:shd w:val="clear" w:color="auto" w:fill="C6C6C6"/>
              </w:rPr>
              <w:t xml:space="preserve"> </w:t>
            </w:r>
            <w:hyperlink r:id="rId20">
              <w:r>
                <w:rPr>
                  <w:w w:val="105"/>
                  <w:sz w:val="8"/>
                  <w:shd w:val="clear" w:color="auto" w:fill="C6C6C6"/>
                </w:rPr>
                <w:t>https://w</w:t>
              </w:r>
            </w:hyperlink>
            <w:r>
              <w:rPr>
                <w:w w:val="105"/>
                <w:sz w:val="8"/>
                <w:shd w:val="clear" w:color="auto" w:fill="C6C6C6"/>
              </w:rPr>
              <w:t>ww.sup</w:t>
            </w:r>
            <w:hyperlink r:id="rId21">
              <w:r>
                <w:rPr>
                  <w:w w:val="105"/>
                  <w:sz w:val="8"/>
                  <w:shd w:val="clear" w:color="auto" w:fill="C6C6C6"/>
                </w:rPr>
                <w:t>erfinanciera.gov.co/pub</w:t>
              </w:r>
            </w:hyperlink>
            <w:r>
              <w:rPr>
                <w:w w:val="105"/>
                <w:sz w:val="8"/>
                <w:shd w:val="clear" w:color="auto" w:fill="C6C6C6"/>
              </w:rPr>
              <w:t>li</w:t>
            </w:r>
            <w:hyperlink r:id="rId22">
              <w:r>
                <w:rPr>
                  <w:w w:val="105"/>
                  <w:sz w:val="8"/>
                  <w:shd w:val="clear" w:color="auto" w:fill="C6C6C6"/>
                </w:rPr>
                <w:t>cacion/60819</w:t>
              </w:r>
            </w:hyperlink>
            <w:r>
              <w:rPr>
                <w:w w:val="105"/>
                <w:sz w:val="8"/>
              </w:rPr>
              <w:t>].</w:t>
            </w:r>
          </w:p>
          <w:p w:rsidR="00F04A7A" w:rsidRDefault="00F04A7A">
            <w:pPr>
              <w:pStyle w:val="TableParagraph"/>
              <w:spacing w:before="11"/>
              <w:rPr>
                <w:rFonts w:ascii="Times New Roman"/>
                <w:sz w:val="9"/>
              </w:rPr>
            </w:pPr>
          </w:p>
          <w:p w:rsidR="00F04A7A" w:rsidRDefault="0004129A">
            <w:pPr>
              <w:pStyle w:val="TableParagraph"/>
              <w:spacing w:line="297" w:lineRule="auto"/>
              <w:ind w:left="926" w:right="580"/>
              <w:jc w:val="both"/>
              <w:rPr>
                <w:sz w:val="8"/>
              </w:rPr>
            </w:pPr>
            <w:r>
              <w:rPr>
                <w:w w:val="105"/>
                <w:sz w:val="8"/>
              </w:rPr>
              <w:t xml:space="preserve">La TRM que la entidad utilizará para determinar el método de ponderación será la que </w:t>
            </w:r>
            <w:r>
              <w:rPr>
                <w:i/>
                <w:w w:val="105"/>
                <w:sz w:val="8"/>
              </w:rPr>
              <w:t>rija el segundo día hábi</w:t>
            </w:r>
            <w:r>
              <w:rPr>
                <w:i/>
                <w:w w:val="105"/>
                <w:sz w:val="8"/>
              </w:rPr>
              <w:t>l después del cierre del proceso</w:t>
            </w:r>
            <w:r>
              <w:rPr>
                <w:w w:val="105"/>
                <w:sz w:val="8"/>
              </w:rPr>
              <w:t>. Esto es, la que la Superintendencia publique en horas de la tarde del día hábil siguiente a la fecha efectiva del cierre del proceso.</w:t>
            </w:r>
          </w:p>
          <w:p w:rsidR="00F04A7A" w:rsidRDefault="0004129A">
            <w:pPr>
              <w:pStyle w:val="TableParagraph"/>
              <w:spacing w:before="77"/>
              <w:ind w:right="577"/>
              <w:jc w:val="right"/>
              <w:rPr>
                <w:rFonts w:ascii="Times New Roman"/>
                <w:sz w:val="10"/>
              </w:rPr>
            </w:pPr>
            <w:r>
              <w:rPr>
                <w:rFonts w:ascii="Times New Roman"/>
                <w:w w:val="105"/>
                <w:sz w:val="10"/>
              </w:rPr>
              <w:t>35</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2"/>
              </w:rPr>
            </w:pPr>
          </w:p>
          <w:p w:rsidR="00F04A7A" w:rsidRDefault="0004129A">
            <w:pPr>
              <w:pStyle w:val="TableParagraph"/>
              <w:spacing w:line="297" w:lineRule="auto"/>
              <w:ind w:left="908" w:right="589"/>
              <w:jc w:val="both"/>
              <w:rPr>
                <w:sz w:val="8"/>
              </w:rPr>
            </w:pPr>
            <w:r>
              <w:rPr>
                <w:w w:val="110"/>
                <w:sz w:val="8"/>
                <w:shd w:val="clear" w:color="auto" w:fill="C6C6C6"/>
              </w:rPr>
              <w:t>[Por</w:t>
            </w:r>
            <w:r>
              <w:rPr>
                <w:spacing w:val="-4"/>
                <w:w w:val="110"/>
                <w:sz w:val="8"/>
                <w:shd w:val="clear" w:color="auto" w:fill="C6C6C6"/>
              </w:rPr>
              <w:t xml:space="preserve"> </w:t>
            </w:r>
            <w:r>
              <w:rPr>
                <w:w w:val="110"/>
                <w:sz w:val="8"/>
                <w:shd w:val="clear" w:color="auto" w:fill="C6C6C6"/>
              </w:rPr>
              <w:t>ejemplo,</w:t>
            </w:r>
            <w:r>
              <w:rPr>
                <w:spacing w:val="-4"/>
                <w:w w:val="110"/>
                <w:sz w:val="8"/>
                <w:shd w:val="clear" w:color="auto" w:fill="C6C6C6"/>
              </w:rPr>
              <w:t xml:space="preserve"> </w:t>
            </w:r>
            <w:r>
              <w:rPr>
                <w:w w:val="110"/>
                <w:sz w:val="8"/>
                <w:shd w:val="clear" w:color="auto" w:fill="C6C6C6"/>
              </w:rPr>
              <w:t>si</w:t>
            </w:r>
            <w:r>
              <w:rPr>
                <w:spacing w:val="-4"/>
                <w:w w:val="110"/>
                <w:sz w:val="8"/>
                <w:shd w:val="clear" w:color="auto" w:fill="C6C6C6"/>
              </w:rPr>
              <w:t xml:space="preserve"> </w:t>
            </w:r>
            <w:r>
              <w:rPr>
                <w:w w:val="110"/>
                <w:sz w:val="8"/>
                <w:shd w:val="clear" w:color="auto" w:fill="C6C6C6"/>
              </w:rPr>
              <w:t>el</w:t>
            </w:r>
            <w:r>
              <w:rPr>
                <w:spacing w:val="-4"/>
                <w:w w:val="110"/>
                <w:sz w:val="8"/>
                <w:shd w:val="clear" w:color="auto" w:fill="C6C6C6"/>
              </w:rPr>
              <w:t xml:space="preserve"> </w:t>
            </w:r>
            <w:r>
              <w:rPr>
                <w:w w:val="110"/>
                <w:sz w:val="8"/>
                <w:shd w:val="clear" w:color="auto" w:fill="C6C6C6"/>
              </w:rPr>
              <w:t>cierre</w:t>
            </w:r>
            <w:r>
              <w:rPr>
                <w:spacing w:val="-4"/>
                <w:w w:val="110"/>
                <w:sz w:val="8"/>
                <w:shd w:val="clear" w:color="auto" w:fill="C6C6C6"/>
              </w:rPr>
              <w:t xml:space="preserve"> </w:t>
            </w:r>
            <w:r>
              <w:rPr>
                <w:w w:val="110"/>
                <w:sz w:val="8"/>
                <w:shd w:val="clear" w:color="auto" w:fill="C6C6C6"/>
              </w:rPr>
              <w:t>del</w:t>
            </w:r>
            <w:r>
              <w:rPr>
                <w:spacing w:val="-4"/>
                <w:w w:val="110"/>
                <w:sz w:val="8"/>
                <w:shd w:val="clear" w:color="auto" w:fill="C6C6C6"/>
              </w:rPr>
              <w:t xml:space="preserve"> </w:t>
            </w:r>
            <w:r>
              <w:rPr>
                <w:w w:val="110"/>
                <w:sz w:val="8"/>
                <w:shd w:val="clear" w:color="auto" w:fill="C6C6C6"/>
              </w:rPr>
              <w:t>proceso</w:t>
            </w:r>
            <w:r>
              <w:rPr>
                <w:spacing w:val="-2"/>
                <w:w w:val="110"/>
                <w:sz w:val="8"/>
                <w:shd w:val="clear" w:color="auto" w:fill="C6C6C6"/>
              </w:rPr>
              <w:t xml:space="preserve"> </w:t>
            </w:r>
            <w:r>
              <w:rPr>
                <w:w w:val="110"/>
                <w:sz w:val="8"/>
                <w:shd w:val="clear" w:color="auto" w:fill="C6C6C6"/>
              </w:rPr>
              <w:t>se</w:t>
            </w:r>
            <w:r>
              <w:rPr>
                <w:spacing w:val="-4"/>
                <w:w w:val="110"/>
                <w:sz w:val="8"/>
                <w:shd w:val="clear" w:color="auto" w:fill="C6C6C6"/>
              </w:rPr>
              <w:t xml:space="preserve"> </w:t>
            </w:r>
            <w:r>
              <w:rPr>
                <w:w w:val="110"/>
                <w:sz w:val="8"/>
                <w:shd w:val="clear" w:color="auto" w:fill="C6C6C6"/>
              </w:rPr>
              <w:t>realiza</w:t>
            </w:r>
            <w:r>
              <w:rPr>
                <w:spacing w:val="-2"/>
                <w:w w:val="110"/>
                <w:sz w:val="8"/>
                <w:shd w:val="clear" w:color="auto" w:fill="C6C6C6"/>
              </w:rPr>
              <w:t xml:space="preserve"> </w:t>
            </w:r>
            <w:r>
              <w:rPr>
                <w:w w:val="110"/>
                <w:sz w:val="8"/>
                <w:shd w:val="clear" w:color="auto" w:fill="C6C6C6"/>
              </w:rPr>
              <w:t>el</w:t>
            </w:r>
            <w:r>
              <w:rPr>
                <w:spacing w:val="-4"/>
                <w:w w:val="110"/>
                <w:sz w:val="8"/>
                <w:shd w:val="clear" w:color="auto" w:fill="C6C6C6"/>
              </w:rPr>
              <w:t xml:space="preserve"> </w:t>
            </w:r>
            <w:r>
              <w:rPr>
                <w:w w:val="110"/>
                <w:sz w:val="8"/>
                <w:shd w:val="clear" w:color="auto" w:fill="C6C6C6"/>
              </w:rPr>
              <w:t>10</w:t>
            </w:r>
            <w:r>
              <w:rPr>
                <w:spacing w:val="-4"/>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febrero,</w:t>
            </w:r>
            <w:r>
              <w:rPr>
                <w:spacing w:val="-3"/>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TRM</w:t>
            </w:r>
            <w:r>
              <w:rPr>
                <w:spacing w:val="-4"/>
                <w:w w:val="110"/>
                <w:sz w:val="8"/>
                <w:shd w:val="clear" w:color="auto" w:fill="C6C6C6"/>
              </w:rPr>
              <w:t xml:space="preserve"> </w:t>
            </w:r>
            <w:r>
              <w:rPr>
                <w:w w:val="110"/>
                <w:sz w:val="8"/>
                <w:shd w:val="clear" w:color="auto" w:fill="C6C6C6"/>
              </w:rPr>
              <w:t>que</w:t>
            </w:r>
            <w:r>
              <w:rPr>
                <w:spacing w:val="-4"/>
                <w:w w:val="110"/>
                <w:sz w:val="8"/>
                <w:shd w:val="clear" w:color="auto" w:fill="C6C6C6"/>
              </w:rPr>
              <w:t xml:space="preserve"> </w:t>
            </w:r>
            <w:r>
              <w:rPr>
                <w:w w:val="110"/>
                <w:sz w:val="8"/>
                <w:shd w:val="clear" w:color="auto" w:fill="C6C6C6"/>
              </w:rPr>
              <w:t>se</w:t>
            </w:r>
            <w:r>
              <w:rPr>
                <w:spacing w:val="-3"/>
                <w:w w:val="110"/>
                <w:sz w:val="8"/>
                <w:shd w:val="clear" w:color="auto" w:fill="C6C6C6"/>
              </w:rPr>
              <w:t xml:space="preserve"> </w:t>
            </w:r>
            <w:r>
              <w:rPr>
                <w:w w:val="110"/>
                <w:sz w:val="8"/>
                <w:shd w:val="clear" w:color="auto" w:fill="C6C6C6"/>
              </w:rPr>
              <w:t>usará</w:t>
            </w:r>
            <w:r>
              <w:rPr>
                <w:spacing w:val="-4"/>
                <w:w w:val="110"/>
                <w:sz w:val="8"/>
                <w:shd w:val="clear" w:color="auto" w:fill="C6C6C6"/>
              </w:rPr>
              <w:t xml:space="preserve"> </w:t>
            </w:r>
            <w:r>
              <w:rPr>
                <w:w w:val="110"/>
                <w:sz w:val="8"/>
                <w:shd w:val="clear" w:color="auto" w:fill="C6C6C6"/>
              </w:rPr>
              <w:t>para</w:t>
            </w:r>
            <w:r>
              <w:rPr>
                <w:w w:val="110"/>
                <w:sz w:val="8"/>
              </w:rPr>
              <w:t xml:space="preserve"> </w:t>
            </w:r>
            <w:r>
              <w:rPr>
                <w:w w:val="110"/>
                <w:sz w:val="8"/>
                <w:shd w:val="clear" w:color="auto" w:fill="C6C6C6"/>
              </w:rPr>
              <w:t>determinar</w:t>
            </w:r>
            <w:r>
              <w:rPr>
                <w:spacing w:val="-7"/>
                <w:w w:val="110"/>
                <w:sz w:val="8"/>
                <w:shd w:val="clear" w:color="auto" w:fill="C6C6C6"/>
              </w:rPr>
              <w:t xml:space="preserve"> </w:t>
            </w:r>
            <w:r>
              <w:rPr>
                <w:w w:val="110"/>
                <w:sz w:val="8"/>
                <w:shd w:val="clear" w:color="auto" w:fill="C6C6C6"/>
              </w:rPr>
              <w:t>el</w:t>
            </w:r>
            <w:r>
              <w:rPr>
                <w:spacing w:val="-7"/>
                <w:w w:val="110"/>
                <w:sz w:val="8"/>
                <w:shd w:val="clear" w:color="auto" w:fill="C6C6C6"/>
              </w:rPr>
              <w:t xml:space="preserve"> </w:t>
            </w:r>
            <w:r>
              <w:rPr>
                <w:w w:val="110"/>
                <w:sz w:val="8"/>
                <w:shd w:val="clear" w:color="auto" w:fill="C6C6C6"/>
              </w:rPr>
              <w:t>método</w:t>
            </w:r>
            <w:r>
              <w:rPr>
                <w:spacing w:val="-6"/>
                <w:w w:val="110"/>
                <w:sz w:val="8"/>
                <w:shd w:val="clear" w:color="auto" w:fill="C6C6C6"/>
              </w:rPr>
              <w:t xml:space="preserve"> </w:t>
            </w:r>
            <w:r>
              <w:rPr>
                <w:w w:val="110"/>
                <w:sz w:val="8"/>
                <w:shd w:val="clear" w:color="auto" w:fill="C6C6C6"/>
              </w:rPr>
              <w:t>de</w:t>
            </w:r>
            <w:r>
              <w:rPr>
                <w:spacing w:val="-7"/>
                <w:w w:val="110"/>
                <w:sz w:val="8"/>
                <w:shd w:val="clear" w:color="auto" w:fill="C6C6C6"/>
              </w:rPr>
              <w:t xml:space="preserve"> </w:t>
            </w:r>
            <w:r>
              <w:rPr>
                <w:w w:val="110"/>
                <w:sz w:val="8"/>
                <w:shd w:val="clear" w:color="auto" w:fill="C6C6C6"/>
              </w:rPr>
              <w:t>evaluación</w:t>
            </w:r>
            <w:r>
              <w:rPr>
                <w:spacing w:val="-7"/>
                <w:w w:val="110"/>
                <w:sz w:val="8"/>
                <w:shd w:val="clear" w:color="auto" w:fill="C6C6C6"/>
              </w:rPr>
              <w:t xml:space="preserve"> </w:t>
            </w:r>
            <w:r>
              <w:rPr>
                <w:w w:val="110"/>
                <w:sz w:val="8"/>
                <w:shd w:val="clear" w:color="auto" w:fill="C6C6C6"/>
              </w:rPr>
              <w:t>será</w:t>
            </w:r>
            <w:r>
              <w:rPr>
                <w:spacing w:val="-5"/>
                <w:w w:val="110"/>
                <w:sz w:val="8"/>
                <w:shd w:val="clear" w:color="auto" w:fill="C6C6C6"/>
              </w:rPr>
              <w:t xml:space="preserve"> </w:t>
            </w:r>
            <w:r>
              <w:rPr>
                <w:w w:val="110"/>
                <w:sz w:val="8"/>
                <w:shd w:val="clear" w:color="auto" w:fill="C6C6C6"/>
              </w:rPr>
              <w:t>la</w:t>
            </w:r>
            <w:r>
              <w:rPr>
                <w:spacing w:val="-6"/>
                <w:w w:val="110"/>
                <w:sz w:val="8"/>
                <w:shd w:val="clear" w:color="auto" w:fill="C6C6C6"/>
              </w:rPr>
              <w:t xml:space="preserve"> </w:t>
            </w:r>
            <w:r>
              <w:rPr>
                <w:w w:val="110"/>
                <w:sz w:val="8"/>
                <w:shd w:val="clear" w:color="auto" w:fill="C6C6C6"/>
              </w:rPr>
              <w:t>del</w:t>
            </w:r>
            <w:r>
              <w:rPr>
                <w:spacing w:val="-6"/>
                <w:w w:val="110"/>
                <w:sz w:val="8"/>
                <w:shd w:val="clear" w:color="auto" w:fill="C6C6C6"/>
              </w:rPr>
              <w:t xml:space="preserve"> </w:t>
            </w:r>
            <w:r>
              <w:rPr>
                <w:w w:val="110"/>
                <w:sz w:val="8"/>
                <w:shd w:val="clear" w:color="auto" w:fill="C6C6C6"/>
              </w:rPr>
              <w:t>12</w:t>
            </w:r>
            <w:r>
              <w:rPr>
                <w:spacing w:val="-7"/>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febrero,</w:t>
            </w:r>
            <w:r>
              <w:rPr>
                <w:spacing w:val="-7"/>
                <w:w w:val="110"/>
                <w:sz w:val="8"/>
                <w:shd w:val="clear" w:color="auto" w:fill="C6C6C6"/>
              </w:rPr>
              <w:t xml:space="preserve"> </w:t>
            </w:r>
            <w:r>
              <w:rPr>
                <w:w w:val="110"/>
                <w:sz w:val="8"/>
                <w:shd w:val="clear" w:color="auto" w:fill="C6C6C6"/>
              </w:rPr>
              <w:t>que</w:t>
            </w:r>
            <w:r>
              <w:rPr>
                <w:spacing w:val="-7"/>
                <w:w w:val="110"/>
                <w:sz w:val="8"/>
                <w:shd w:val="clear" w:color="auto" w:fill="C6C6C6"/>
              </w:rPr>
              <w:t xml:space="preserve"> </w:t>
            </w:r>
            <w:r>
              <w:rPr>
                <w:w w:val="110"/>
                <w:sz w:val="8"/>
                <w:shd w:val="clear" w:color="auto" w:fill="C6C6C6"/>
              </w:rPr>
              <w:t>se</w:t>
            </w:r>
            <w:r>
              <w:rPr>
                <w:spacing w:val="-6"/>
                <w:w w:val="110"/>
                <w:sz w:val="8"/>
                <w:shd w:val="clear" w:color="auto" w:fill="C6C6C6"/>
              </w:rPr>
              <w:t xml:space="preserve"> </w:t>
            </w:r>
            <w:r>
              <w:rPr>
                <w:w w:val="110"/>
                <w:sz w:val="8"/>
                <w:shd w:val="clear" w:color="auto" w:fill="C6C6C6"/>
              </w:rPr>
              <w:t>publica</w:t>
            </w:r>
            <w:r>
              <w:rPr>
                <w:spacing w:val="-7"/>
                <w:w w:val="110"/>
                <w:sz w:val="8"/>
                <w:shd w:val="clear" w:color="auto" w:fill="C6C6C6"/>
              </w:rPr>
              <w:t xml:space="preserve"> </w:t>
            </w:r>
            <w:r>
              <w:rPr>
                <w:w w:val="110"/>
                <w:sz w:val="8"/>
                <w:shd w:val="clear" w:color="auto" w:fill="C6C6C6"/>
              </w:rPr>
              <w:t>en</w:t>
            </w:r>
            <w:r>
              <w:rPr>
                <w:spacing w:val="-7"/>
                <w:w w:val="110"/>
                <w:sz w:val="8"/>
                <w:shd w:val="clear" w:color="auto" w:fill="C6C6C6"/>
              </w:rPr>
              <w:t xml:space="preserve"> </w:t>
            </w:r>
            <w:r>
              <w:rPr>
                <w:w w:val="110"/>
                <w:sz w:val="8"/>
                <w:shd w:val="clear" w:color="auto" w:fill="C6C6C6"/>
              </w:rPr>
              <w:t>la</w:t>
            </w:r>
            <w:r>
              <w:rPr>
                <w:spacing w:val="-6"/>
                <w:w w:val="110"/>
                <w:sz w:val="8"/>
                <w:shd w:val="clear" w:color="auto" w:fill="C6C6C6"/>
              </w:rPr>
              <w:t xml:space="preserve"> </w:t>
            </w:r>
            <w:r>
              <w:rPr>
                <w:w w:val="110"/>
                <w:sz w:val="8"/>
                <w:shd w:val="clear" w:color="auto" w:fill="C6C6C6"/>
              </w:rPr>
              <w:t>tarde</w:t>
            </w:r>
            <w:r>
              <w:rPr>
                <w:spacing w:val="-6"/>
                <w:w w:val="110"/>
                <w:sz w:val="8"/>
                <w:shd w:val="clear" w:color="auto" w:fill="C6C6C6"/>
              </w:rPr>
              <w:t xml:space="preserve"> </w:t>
            </w:r>
            <w:r>
              <w:rPr>
                <w:w w:val="110"/>
                <w:sz w:val="8"/>
                <w:shd w:val="clear" w:color="auto" w:fill="C6C6C6"/>
              </w:rPr>
              <w:t>de</w:t>
            </w:r>
            <w:r>
              <w:rPr>
                <w:w w:val="110"/>
                <w:sz w:val="8"/>
              </w:rPr>
              <w:t xml:space="preserve">l </w:t>
            </w:r>
            <w:r>
              <w:rPr>
                <w:w w:val="110"/>
                <w:sz w:val="8"/>
                <w:shd w:val="clear" w:color="auto" w:fill="C6C6C6"/>
              </w:rPr>
              <w:t>11 de</w:t>
            </w:r>
            <w:r>
              <w:rPr>
                <w:spacing w:val="-3"/>
                <w:w w:val="110"/>
                <w:sz w:val="8"/>
                <w:shd w:val="clear" w:color="auto" w:fill="C6C6C6"/>
              </w:rPr>
              <w:t xml:space="preserve"> </w:t>
            </w:r>
            <w:r>
              <w:rPr>
                <w:w w:val="110"/>
                <w:sz w:val="8"/>
                <w:shd w:val="clear" w:color="auto" w:fill="C6C6C6"/>
              </w:rPr>
              <w:t>febrero</w:t>
            </w:r>
            <w:r>
              <w:rPr>
                <w:w w:val="110"/>
                <w:sz w:val="8"/>
              </w:rPr>
              <w:t>]</w:t>
            </w:r>
          </w:p>
          <w:p w:rsidR="00F04A7A" w:rsidRDefault="00F04A7A">
            <w:pPr>
              <w:pStyle w:val="TableParagraph"/>
              <w:spacing w:before="11"/>
              <w:rPr>
                <w:rFonts w:ascii="Times New Roman"/>
                <w:sz w:val="9"/>
              </w:rPr>
            </w:pPr>
          </w:p>
          <w:p w:rsidR="00F04A7A" w:rsidRDefault="0004129A">
            <w:pPr>
              <w:pStyle w:val="TableParagraph"/>
              <w:spacing w:line="300" w:lineRule="auto"/>
              <w:ind w:left="908" w:right="585"/>
              <w:jc w:val="both"/>
              <w:rPr>
                <w:sz w:val="8"/>
              </w:rPr>
            </w:pPr>
            <w:r>
              <w:rPr>
                <w:w w:val="110"/>
                <w:sz w:val="8"/>
              </w:rPr>
              <w:t>El</w:t>
            </w:r>
            <w:r>
              <w:rPr>
                <w:spacing w:val="-6"/>
                <w:w w:val="110"/>
                <w:sz w:val="8"/>
              </w:rPr>
              <w:t xml:space="preserve"> </w:t>
            </w:r>
            <w:r>
              <w:rPr>
                <w:w w:val="110"/>
                <w:sz w:val="8"/>
              </w:rPr>
              <w:t>método</w:t>
            </w:r>
            <w:r>
              <w:rPr>
                <w:spacing w:val="-5"/>
                <w:w w:val="110"/>
                <w:sz w:val="8"/>
              </w:rPr>
              <w:t xml:space="preserve"> </w:t>
            </w:r>
            <w:r>
              <w:rPr>
                <w:w w:val="110"/>
                <w:sz w:val="8"/>
              </w:rPr>
              <w:t>de</w:t>
            </w:r>
            <w:r>
              <w:rPr>
                <w:spacing w:val="-6"/>
                <w:w w:val="110"/>
                <w:sz w:val="8"/>
              </w:rPr>
              <w:t xml:space="preserve"> </w:t>
            </w:r>
            <w:r>
              <w:rPr>
                <w:w w:val="110"/>
                <w:sz w:val="8"/>
              </w:rPr>
              <w:t>ponderación</w:t>
            </w:r>
            <w:r>
              <w:rPr>
                <w:spacing w:val="-5"/>
                <w:w w:val="110"/>
                <w:sz w:val="8"/>
              </w:rPr>
              <w:t xml:space="preserve"> </w:t>
            </w:r>
            <w:r>
              <w:rPr>
                <w:w w:val="110"/>
                <w:sz w:val="8"/>
              </w:rPr>
              <w:t>se</w:t>
            </w:r>
            <w:r>
              <w:rPr>
                <w:spacing w:val="-5"/>
                <w:w w:val="110"/>
                <w:sz w:val="8"/>
              </w:rPr>
              <w:t xml:space="preserve"> </w:t>
            </w:r>
            <w:r>
              <w:rPr>
                <w:w w:val="110"/>
                <w:sz w:val="8"/>
              </w:rPr>
              <w:t>determinará</w:t>
            </w:r>
            <w:r>
              <w:rPr>
                <w:spacing w:val="-6"/>
                <w:w w:val="110"/>
                <w:sz w:val="8"/>
              </w:rPr>
              <w:t xml:space="preserve"> </w:t>
            </w:r>
            <w:r>
              <w:rPr>
                <w:w w:val="110"/>
                <w:sz w:val="8"/>
              </w:rPr>
              <w:t>de</w:t>
            </w:r>
            <w:r>
              <w:rPr>
                <w:spacing w:val="-5"/>
                <w:w w:val="110"/>
                <w:sz w:val="8"/>
              </w:rPr>
              <w:t xml:space="preserve"> </w:t>
            </w:r>
            <w:r>
              <w:rPr>
                <w:w w:val="110"/>
                <w:sz w:val="8"/>
              </w:rPr>
              <w:t>acuerdo</w:t>
            </w:r>
            <w:r>
              <w:rPr>
                <w:spacing w:val="-5"/>
                <w:w w:val="110"/>
                <w:sz w:val="8"/>
              </w:rPr>
              <w:t xml:space="preserve"> </w:t>
            </w:r>
            <w:r>
              <w:rPr>
                <w:w w:val="110"/>
                <w:sz w:val="8"/>
              </w:rPr>
              <w:t>con</w:t>
            </w:r>
            <w:r>
              <w:rPr>
                <w:spacing w:val="-5"/>
                <w:w w:val="110"/>
                <w:sz w:val="8"/>
              </w:rPr>
              <w:t xml:space="preserve"> </w:t>
            </w:r>
            <w:r>
              <w:rPr>
                <w:w w:val="110"/>
                <w:sz w:val="8"/>
              </w:rPr>
              <w:t>los</w:t>
            </w:r>
            <w:r>
              <w:rPr>
                <w:spacing w:val="-5"/>
                <w:w w:val="110"/>
                <w:sz w:val="8"/>
              </w:rPr>
              <w:t xml:space="preserve"> </w:t>
            </w:r>
            <w:r>
              <w:rPr>
                <w:w w:val="110"/>
                <w:sz w:val="8"/>
              </w:rPr>
              <w:t>rangos</w:t>
            </w:r>
            <w:r>
              <w:rPr>
                <w:spacing w:val="-4"/>
                <w:w w:val="110"/>
                <w:sz w:val="8"/>
              </w:rPr>
              <w:t xml:space="preserve"> </w:t>
            </w:r>
            <w:r>
              <w:rPr>
                <w:w w:val="110"/>
                <w:sz w:val="8"/>
              </w:rPr>
              <w:t>del</w:t>
            </w:r>
            <w:r>
              <w:rPr>
                <w:spacing w:val="-6"/>
                <w:w w:val="110"/>
                <w:sz w:val="8"/>
              </w:rPr>
              <w:t xml:space="preserve"> </w:t>
            </w:r>
            <w:r>
              <w:rPr>
                <w:w w:val="110"/>
                <w:sz w:val="8"/>
              </w:rPr>
              <w:t>siguiente</w:t>
            </w:r>
            <w:r>
              <w:rPr>
                <w:spacing w:val="-5"/>
                <w:w w:val="110"/>
                <w:sz w:val="8"/>
              </w:rPr>
              <w:t xml:space="preserve"> </w:t>
            </w:r>
            <w:r>
              <w:rPr>
                <w:w w:val="110"/>
                <w:sz w:val="8"/>
              </w:rPr>
              <w:t>cuadro, en función de la parte decimal -centavos- de la</w:t>
            </w:r>
            <w:r>
              <w:rPr>
                <w:spacing w:val="-14"/>
                <w:w w:val="110"/>
                <w:sz w:val="8"/>
              </w:rPr>
              <w:t xml:space="preserve"> </w:t>
            </w:r>
            <w:r>
              <w:rPr>
                <w:w w:val="110"/>
                <w:sz w:val="8"/>
              </w:rPr>
              <w:t>TRM:</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3"/>
              </w:rPr>
            </w:pPr>
          </w:p>
          <w:p w:rsidR="00F04A7A" w:rsidRDefault="0004129A">
            <w:pPr>
              <w:pStyle w:val="TableParagraph"/>
              <w:spacing w:line="297" w:lineRule="auto"/>
              <w:ind w:left="908" w:right="591" w:hanging="156"/>
              <w:rPr>
                <w:sz w:val="8"/>
              </w:rPr>
            </w:pPr>
            <w:r>
              <w:rPr>
                <w:w w:val="110"/>
                <w:sz w:val="8"/>
              </w:rPr>
              <w:t>D.</w:t>
            </w:r>
            <w:r>
              <w:rPr>
                <w:spacing w:val="1"/>
                <w:w w:val="110"/>
                <w:sz w:val="8"/>
              </w:rPr>
              <w:t xml:space="preserve"> </w:t>
            </w:r>
            <w:r>
              <w:rPr>
                <w:w w:val="110"/>
                <w:sz w:val="8"/>
              </w:rPr>
              <w:t>Dependiendo</w:t>
            </w:r>
            <w:r>
              <w:rPr>
                <w:spacing w:val="-8"/>
                <w:w w:val="110"/>
                <w:sz w:val="8"/>
              </w:rPr>
              <w:t xml:space="preserve"> </w:t>
            </w:r>
            <w:r>
              <w:rPr>
                <w:w w:val="110"/>
                <w:sz w:val="8"/>
              </w:rPr>
              <w:t>del</w:t>
            </w:r>
            <w:r>
              <w:rPr>
                <w:spacing w:val="-7"/>
                <w:w w:val="110"/>
                <w:sz w:val="8"/>
              </w:rPr>
              <w:t xml:space="preserve"> </w:t>
            </w:r>
            <w:r>
              <w:rPr>
                <w:w w:val="110"/>
                <w:sz w:val="8"/>
              </w:rPr>
              <w:t>método</w:t>
            </w:r>
            <w:r>
              <w:rPr>
                <w:spacing w:val="-7"/>
                <w:w w:val="110"/>
                <w:sz w:val="8"/>
              </w:rPr>
              <w:t xml:space="preserve"> </w:t>
            </w:r>
            <w:r>
              <w:rPr>
                <w:w w:val="110"/>
                <w:sz w:val="8"/>
              </w:rPr>
              <w:t>aleatorio</w:t>
            </w:r>
            <w:r>
              <w:rPr>
                <w:spacing w:val="-7"/>
                <w:w w:val="110"/>
                <w:sz w:val="8"/>
              </w:rPr>
              <w:t xml:space="preserve"> </w:t>
            </w:r>
            <w:r>
              <w:rPr>
                <w:w w:val="110"/>
                <w:sz w:val="8"/>
              </w:rPr>
              <w:t>establecido</w:t>
            </w:r>
            <w:r>
              <w:rPr>
                <w:spacing w:val="-8"/>
                <w:w w:val="110"/>
                <w:sz w:val="8"/>
              </w:rPr>
              <w:t xml:space="preserve"> </w:t>
            </w:r>
            <w:r>
              <w:rPr>
                <w:w w:val="110"/>
                <w:sz w:val="8"/>
              </w:rPr>
              <w:t>según</w:t>
            </w:r>
            <w:r>
              <w:rPr>
                <w:spacing w:val="-6"/>
                <w:w w:val="110"/>
                <w:sz w:val="8"/>
              </w:rPr>
              <w:t xml:space="preserve"> </w:t>
            </w:r>
            <w:r>
              <w:rPr>
                <w:w w:val="110"/>
                <w:sz w:val="8"/>
              </w:rPr>
              <w:t>la</w:t>
            </w:r>
            <w:r>
              <w:rPr>
                <w:spacing w:val="-8"/>
                <w:w w:val="110"/>
                <w:sz w:val="8"/>
              </w:rPr>
              <w:t xml:space="preserve"> </w:t>
            </w:r>
            <w:r>
              <w:rPr>
                <w:w w:val="110"/>
                <w:sz w:val="8"/>
              </w:rPr>
              <w:t>TRM,</w:t>
            </w:r>
            <w:r>
              <w:rPr>
                <w:spacing w:val="-8"/>
                <w:w w:val="110"/>
                <w:sz w:val="8"/>
              </w:rPr>
              <w:t xml:space="preserve"> </w:t>
            </w:r>
            <w:r>
              <w:rPr>
                <w:w w:val="110"/>
                <w:sz w:val="8"/>
              </w:rPr>
              <w:t>cada</w:t>
            </w:r>
            <w:r>
              <w:rPr>
                <w:spacing w:val="-6"/>
                <w:w w:val="110"/>
                <w:sz w:val="8"/>
              </w:rPr>
              <w:t xml:space="preserve"> </w:t>
            </w:r>
            <w:r>
              <w:rPr>
                <w:w w:val="110"/>
                <w:sz w:val="8"/>
              </w:rPr>
              <w:t>uno</w:t>
            </w:r>
            <w:r>
              <w:rPr>
                <w:spacing w:val="-7"/>
                <w:w w:val="110"/>
                <w:sz w:val="8"/>
              </w:rPr>
              <w:t xml:space="preserve"> </w:t>
            </w:r>
            <w:r>
              <w:rPr>
                <w:w w:val="110"/>
                <w:sz w:val="8"/>
              </w:rPr>
              <w:t>de</w:t>
            </w:r>
            <w:r>
              <w:rPr>
                <w:spacing w:val="-7"/>
                <w:w w:val="110"/>
                <w:sz w:val="8"/>
              </w:rPr>
              <w:t xml:space="preserve"> </w:t>
            </w:r>
            <w:r>
              <w:rPr>
                <w:w w:val="110"/>
                <w:sz w:val="8"/>
              </w:rPr>
              <w:t>los</w:t>
            </w:r>
            <w:r>
              <w:rPr>
                <w:spacing w:val="-7"/>
                <w:w w:val="110"/>
                <w:sz w:val="8"/>
              </w:rPr>
              <w:t xml:space="preserve"> </w:t>
            </w:r>
            <w:r>
              <w:rPr>
                <w:w w:val="110"/>
                <w:sz w:val="8"/>
              </w:rPr>
              <w:t>proponentes habilitados</w:t>
            </w:r>
            <w:r>
              <w:rPr>
                <w:spacing w:val="-7"/>
                <w:w w:val="110"/>
                <w:sz w:val="8"/>
              </w:rPr>
              <w:t xml:space="preserve"> </w:t>
            </w:r>
            <w:r>
              <w:rPr>
                <w:w w:val="110"/>
                <w:sz w:val="8"/>
              </w:rPr>
              <w:t>participarán</w:t>
            </w:r>
            <w:r>
              <w:rPr>
                <w:spacing w:val="-6"/>
                <w:w w:val="110"/>
                <w:sz w:val="8"/>
              </w:rPr>
              <w:t xml:space="preserve"> </w:t>
            </w:r>
            <w:r>
              <w:rPr>
                <w:w w:val="110"/>
                <w:sz w:val="8"/>
              </w:rPr>
              <w:t>con</w:t>
            </w:r>
            <w:r>
              <w:rPr>
                <w:spacing w:val="-5"/>
                <w:w w:val="110"/>
                <w:sz w:val="8"/>
              </w:rPr>
              <w:t xml:space="preserve"> </w:t>
            </w:r>
            <w:r>
              <w:rPr>
                <w:w w:val="110"/>
                <w:sz w:val="8"/>
              </w:rPr>
              <w:t>el</w:t>
            </w:r>
            <w:r>
              <w:rPr>
                <w:spacing w:val="-9"/>
                <w:w w:val="110"/>
                <w:sz w:val="8"/>
              </w:rPr>
              <w:t xml:space="preserve"> </w:t>
            </w:r>
            <w:r>
              <w:rPr>
                <w:i/>
                <w:w w:val="110"/>
                <w:sz w:val="8"/>
              </w:rPr>
              <w:t>valor</w:t>
            </w:r>
            <w:r>
              <w:rPr>
                <w:i/>
                <w:spacing w:val="-7"/>
                <w:w w:val="110"/>
                <w:sz w:val="8"/>
              </w:rPr>
              <w:t xml:space="preserve"> </w:t>
            </w:r>
            <w:r>
              <w:rPr>
                <w:i/>
                <w:w w:val="110"/>
                <w:sz w:val="8"/>
              </w:rPr>
              <w:t>del</w:t>
            </w:r>
            <w:r>
              <w:rPr>
                <w:i/>
                <w:spacing w:val="-5"/>
                <w:w w:val="110"/>
                <w:sz w:val="8"/>
              </w:rPr>
              <w:t xml:space="preserve"> </w:t>
            </w:r>
            <w:r>
              <w:rPr>
                <w:i/>
                <w:w w:val="110"/>
                <w:sz w:val="8"/>
              </w:rPr>
              <w:t>promedio</w:t>
            </w:r>
            <w:r>
              <w:rPr>
                <w:i/>
                <w:spacing w:val="-6"/>
                <w:w w:val="110"/>
                <w:sz w:val="8"/>
              </w:rPr>
              <w:t xml:space="preserve"> </w:t>
            </w:r>
            <w:r>
              <w:rPr>
                <w:i/>
                <w:w w:val="110"/>
                <w:sz w:val="8"/>
              </w:rPr>
              <w:t>de</w:t>
            </w:r>
            <w:r>
              <w:rPr>
                <w:i/>
                <w:spacing w:val="-6"/>
                <w:w w:val="110"/>
                <w:sz w:val="8"/>
              </w:rPr>
              <w:t xml:space="preserve"> </w:t>
            </w:r>
            <w:r>
              <w:rPr>
                <w:i/>
                <w:w w:val="110"/>
                <w:sz w:val="8"/>
              </w:rPr>
              <w:t>los</w:t>
            </w:r>
            <w:r>
              <w:rPr>
                <w:i/>
                <w:spacing w:val="-5"/>
                <w:w w:val="110"/>
                <w:sz w:val="8"/>
              </w:rPr>
              <w:t xml:space="preserve"> </w:t>
            </w:r>
            <w:r>
              <w:rPr>
                <w:i/>
                <w:w w:val="110"/>
                <w:sz w:val="8"/>
              </w:rPr>
              <w:t>contratos</w:t>
            </w:r>
            <w:r>
              <w:rPr>
                <w:i/>
                <w:spacing w:val="-6"/>
                <w:w w:val="110"/>
                <w:sz w:val="8"/>
              </w:rPr>
              <w:t xml:space="preserve"> </w:t>
            </w:r>
            <w:r>
              <w:rPr>
                <w:i/>
                <w:w w:val="110"/>
                <w:sz w:val="8"/>
              </w:rPr>
              <w:t>válidos</w:t>
            </w:r>
            <w:r>
              <w:rPr>
                <w:i/>
                <w:spacing w:val="-6"/>
                <w:w w:val="110"/>
                <w:sz w:val="8"/>
              </w:rPr>
              <w:t xml:space="preserve"> </w:t>
            </w:r>
            <w:r>
              <w:rPr>
                <w:i/>
                <w:w w:val="110"/>
                <w:sz w:val="8"/>
              </w:rPr>
              <w:t>aportados</w:t>
            </w:r>
            <w:r>
              <w:rPr>
                <w:w w:val="110"/>
                <w:sz w:val="8"/>
              </w:rPr>
              <w:t>según la metodología descrita para cada</w:t>
            </w:r>
            <w:r>
              <w:rPr>
                <w:spacing w:val="-9"/>
                <w:w w:val="110"/>
                <w:sz w:val="8"/>
              </w:rPr>
              <w:t xml:space="preserve"> </w:t>
            </w:r>
            <w:r>
              <w:rPr>
                <w:w w:val="110"/>
                <w:sz w:val="8"/>
              </w:rPr>
              <w:t>alternativa.</w:t>
            </w:r>
          </w:p>
          <w:p w:rsidR="00F04A7A" w:rsidRDefault="0004129A">
            <w:pPr>
              <w:pStyle w:val="TableParagraph"/>
              <w:spacing w:before="87"/>
              <w:ind w:left="596"/>
              <w:jc w:val="both"/>
              <w:rPr>
                <w:sz w:val="8"/>
              </w:rPr>
            </w:pPr>
            <w:r>
              <w:rPr>
                <w:w w:val="110"/>
                <w:sz w:val="8"/>
              </w:rPr>
              <w:t>Las alternativas de evaluación son detalladas a continuación:</w:t>
            </w:r>
          </w:p>
          <w:p w:rsidR="00F04A7A" w:rsidRDefault="00F04A7A">
            <w:pPr>
              <w:pStyle w:val="TableParagraph"/>
              <w:spacing w:before="4"/>
              <w:rPr>
                <w:rFonts w:ascii="Times New Roman"/>
                <w:sz w:val="9"/>
              </w:rPr>
            </w:pPr>
          </w:p>
          <w:p w:rsidR="00F04A7A" w:rsidRDefault="0004129A">
            <w:pPr>
              <w:pStyle w:val="TableParagraph"/>
              <w:ind w:left="752"/>
              <w:rPr>
                <w:b/>
                <w:sz w:val="8"/>
              </w:rPr>
            </w:pPr>
            <w:r>
              <w:rPr>
                <w:b/>
                <w:w w:val="110"/>
                <w:sz w:val="8"/>
              </w:rPr>
              <w:t>A. Mediana con valor absoluto</w:t>
            </w:r>
          </w:p>
          <w:p w:rsidR="00F04A7A" w:rsidRDefault="00F04A7A">
            <w:pPr>
              <w:pStyle w:val="TableParagraph"/>
              <w:spacing w:before="5"/>
              <w:rPr>
                <w:rFonts w:ascii="Times New Roman"/>
                <w:sz w:val="9"/>
              </w:rPr>
            </w:pPr>
          </w:p>
          <w:p w:rsidR="00F04A7A" w:rsidRDefault="0004129A">
            <w:pPr>
              <w:pStyle w:val="TableParagraph"/>
              <w:spacing w:line="300" w:lineRule="auto"/>
              <w:ind w:left="596" w:right="593"/>
              <w:jc w:val="both"/>
              <w:rPr>
                <w:sz w:val="8"/>
              </w:rPr>
            </w:pPr>
            <w:r>
              <w:rPr>
                <w:w w:val="110"/>
                <w:sz w:val="8"/>
              </w:rPr>
              <w:t>La entidad calculará el valor de la mediana con los valores de las propuestas hábiles. En esta alternativa</w:t>
            </w:r>
            <w:r>
              <w:rPr>
                <w:spacing w:val="-9"/>
                <w:w w:val="110"/>
                <w:sz w:val="8"/>
              </w:rPr>
              <w:t xml:space="preserve"> </w:t>
            </w:r>
            <w:r>
              <w:rPr>
                <w:w w:val="110"/>
                <w:sz w:val="8"/>
              </w:rPr>
              <w:t>se</w:t>
            </w:r>
            <w:r>
              <w:rPr>
                <w:spacing w:val="-8"/>
                <w:w w:val="110"/>
                <w:sz w:val="8"/>
              </w:rPr>
              <w:t xml:space="preserve"> </w:t>
            </w:r>
            <w:r>
              <w:rPr>
                <w:w w:val="110"/>
                <w:sz w:val="8"/>
              </w:rPr>
              <w:t>entenderá</w:t>
            </w:r>
            <w:r>
              <w:rPr>
                <w:spacing w:val="-8"/>
                <w:w w:val="110"/>
                <w:sz w:val="8"/>
              </w:rPr>
              <w:t xml:space="preserve"> </w:t>
            </w:r>
            <w:r>
              <w:rPr>
                <w:w w:val="110"/>
                <w:sz w:val="8"/>
              </w:rPr>
              <w:t>por</w:t>
            </w:r>
            <w:r>
              <w:rPr>
                <w:spacing w:val="-8"/>
                <w:w w:val="110"/>
                <w:sz w:val="8"/>
              </w:rPr>
              <w:t xml:space="preserve"> </w:t>
            </w:r>
            <w:r>
              <w:rPr>
                <w:w w:val="110"/>
                <w:sz w:val="8"/>
              </w:rPr>
              <w:t>mediana</w:t>
            </w:r>
            <w:r>
              <w:rPr>
                <w:spacing w:val="-8"/>
                <w:w w:val="110"/>
                <w:sz w:val="8"/>
              </w:rPr>
              <w:t xml:space="preserve"> </w:t>
            </w:r>
            <w:r>
              <w:rPr>
                <w:w w:val="110"/>
                <w:sz w:val="8"/>
              </w:rPr>
              <w:t>de</w:t>
            </w:r>
            <w:r>
              <w:rPr>
                <w:spacing w:val="-8"/>
                <w:w w:val="110"/>
                <w:sz w:val="8"/>
              </w:rPr>
              <w:t xml:space="preserve"> </w:t>
            </w:r>
            <w:r>
              <w:rPr>
                <w:w w:val="110"/>
                <w:sz w:val="8"/>
              </w:rPr>
              <w:t>un</w:t>
            </w:r>
            <w:r>
              <w:rPr>
                <w:spacing w:val="-9"/>
                <w:w w:val="110"/>
                <w:sz w:val="8"/>
              </w:rPr>
              <w:t xml:space="preserve"> </w:t>
            </w:r>
            <w:r>
              <w:rPr>
                <w:w w:val="110"/>
                <w:sz w:val="8"/>
              </w:rPr>
              <w:t>grupo</w:t>
            </w:r>
            <w:r>
              <w:rPr>
                <w:spacing w:val="-7"/>
                <w:w w:val="110"/>
                <w:sz w:val="8"/>
              </w:rPr>
              <w:t xml:space="preserve"> </w:t>
            </w:r>
            <w:r>
              <w:rPr>
                <w:w w:val="110"/>
                <w:sz w:val="8"/>
              </w:rPr>
              <w:t>de</w:t>
            </w:r>
            <w:r>
              <w:rPr>
                <w:spacing w:val="-9"/>
                <w:w w:val="110"/>
                <w:sz w:val="8"/>
              </w:rPr>
              <w:t xml:space="preserve"> </w:t>
            </w:r>
            <w:r>
              <w:rPr>
                <w:w w:val="110"/>
                <w:sz w:val="8"/>
              </w:rPr>
              <w:t>valores</w:t>
            </w:r>
            <w:r>
              <w:rPr>
                <w:spacing w:val="-6"/>
                <w:w w:val="110"/>
                <w:sz w:val="8"/>
              </w:rPr>
              <w:t xml:space="preserve"> </w:t>
            </w:r>
            <w:r>
              <w:rPr>
                <w:w w:val="110"/>
                <w:sz w:val="8"/>
              </w:rPr>
              <w:t>el</w:t>
            </w:r>
            <w:r>
              <w:rPr>
                <w:spacing w:val="-9"/>
                <w:w w:val="110"/>
                <w:sz w:val="8"/>
              </w:rPr>
              <w:t xml:space="preserve"> </w:t>
            </w:r>
            <w:r>
              <w:rPr>
                <w:w w:val="110"/>
                <w:sz w:val="8"/>
              </w:rPr>
              <w:t>resultado</w:t>
            </w:r>
            <w:r>
              <w:rPr>
                <w:spacing w:val="-8"/>
                <w:w w:val="110"/>
                <w:sz w:val="8"/>
              </w:rPr>
              <w:t xml:space="preserve"> </w:t>
            </w:r>
            <w:r>
              <w:rPr>
                <w:w w:val="110"/>
                <w:sz w:val="8"/>
              </w:rPr>
              <w:t>del</w:t>
            </w:r>
            <w:r>
              <w:rPr>
                <w:spacing w:val="-8"/>
                <w:w w:val="110"/>
                <w:sz w:val="8"/>
              </w:rPr>
              <w:t xml:space="preserve"> </w:t>
            </w:r>
            <w:r>
              <w:rPr>
                <w:w w:val="110"/>
                <w:sz w:val="8"/>
              </w:rPr>
              <w:t>cálculo</w:t>
            </w:r>
            <w:r>
              <w:rPr>
                <w:spacing w:val="-8"/>
                <w:w w:val="110"/>
                <w:sz w:val="8"/>
              </w:rPr>
              <w:t xml:space="preserve"> </w:t>
            </w:r>
            <w:r>
              <w:rPr>
                <w:w w:val="110"/>
                <w:sz w:val="8"/>
              </w:rPr>
              <w:t>que</w:t>
            </w:r>
            <w:r>
              <w:rPr>
                <w:spacing w:val="-8"/>
                <w:w w:val="110"/>
                <w:sz w:val="8"/>
              </w:rPr>
              <w:t xml:space="preserve"> </w:t>
            </w:r>
            <w:r>
              <w:rPr>
                <w:w w:val="110"/>
                <w:sz w:val="8"/>
              </w:rPr>
              <w:t>se</w:t>
            </w:r>
            <w:r>
              <w:rPr>
                <w:spacing w:val="-8"/>
                <w:w w:val="110"/>
                <w:sz w:val="8"/>
              </w:rPr>
              <w:t xml:space="preserve"> </w:t>
            </w:r>
            <w:r>
              <w:rPr>
                <w:w w:val="110"/>
                <w:sz w:val="8"/>
              </w:rPr>
              <w:t>obtiene mediante la aplicación del siguiente</w:t>
            </w:r>
            <w:r>
              <w:rPr>
                <w:spacing w:val="-8"/>
                <w:w w:val="110"/>
                <w:sz w:val="8"/>
              </w:rPr>
              <w:t xml:space="preserve"> </w:t>
            </w:r>
            <w:r>
              <w:rPr>
                <w:w w:val="110"/>
                <w:sz w:val="8"/>
              </w:rPr>
              <w:t>proceso:</w:t>
            </w:r>
          </w:p>
          <w:p w:rsidR="00F04A7A" w:rsidRDefault="00F04A7A">
            <w:pPr>
              <w:pStyle w:val="TableParagraph"/>
              <w:spacing w:before="6"/>
              <w:rPr>
                <w:rFonts w:ascii="Times New Roman"/>
                <w:sz w:val="8"/>
              </w:rPr>
            </w:pPr>
          </w:p>
          <w:p w:rsidR="00F04A7A" w:rsidRDefault="0004129A">
            <w:pPr>
              <w:pStyle w:val="TableParagraph"/>
              <w:numPr>
                <w:ilvl w:val="0"/>
                <w:numId w:val="47"/>
              </w:numPr>
              <w:tabs>
                <w:tab w:val="left" w:pos="909"/>
              </w:tabs>
              <w:ind w:hanging="157"/>
              <w:rPr>
                <w:sz w:val="8"/>
              </w:rPr>
            </w:pPr>
            <w:r>
              <w:rPr>
                <w:w w:val="110"/>
                <w:sz w:val="8"/>
              </w:rPr>
              <w:t>La</w:t>
            </w:r>
            <w:r>
              <w:rPr>
                <w:spacing w:val="-4"/>
                <w:w w:val="110"/>
                <w:sz w:val="8"/>
              </w:rPr>
              <w:t xml:space="preserve"> </w:t>
            </w:r>
            <w:r>
              <w:rPr>
                <w:w w:val="110"/>
                <w:sz w:val="8"/>
              </w:rPr>
              <w:t>entidad</w:t>
            </w:r>
            <w:r>
              <w:rPr>
                <w:spacing w:val="-2"/>
                <w:w w:val="110"/>
                <w:sz w:val="8"/>
              </w:rPr>
              <w:t xml:space="preserve"> </w:t>
            </w:r>
            <w:r>
              <w:rPr>
                <w:w w:val="110"/>
                <w:sz w:val="8"/>
              </w:rPr>
              <w:t>ordena</w:t>
            </w:r>
            <w:r>
              <w:rPr>
                <w:spacing w:val="-2"/>
                <w:w w:val="110"/>
                <w:sz w:val="8"/>
              </w:rPr>
              <w:t xml:space="preserve"> </w:t>
            </w:r>
            <w:r>
              <w:rPr>
                <w:w w:val="110"/>
                <w:sz w:val="8"/>
              </w:rPr>
              <w:t>los</w:t>
            </w:r>
            <w:r>
              <w:rPr>
                <w:spacing w:val="-3"/>
                <w:w w:val="110"/>
                <w:sz w:val="8"/>
              </w:rPr>
              <w:t xml:space="preserve"> </w:t>
            </w:r>
            <w:r>
              <w:rPr>
                <w:w w:val="110"/>
                <w:sz w:val="8"/>
              </w:rPr>
              <w:t>valores</w:t>
            </w:r>
            <w:r>
              <w:rPr>
                <w:spacing w:val="-2"/>
                <w:w w:val="110"/>
                <w:sz w:val="8"/>
              </w:rPr>
              <w:t xml:space="preserve"> </w:t>
            </w:r>
            <w:r>
              <w:rPr>
                <w:w w:val="110"/>
                <w:sz w:val="8"/>
              </w:rPr>
              <w:t>de</w:t>
            </w:r>
            <w:r>
              <w:rPr>
                <w:spacing w:val="-2"/>
                <w:w w:val="110"/>
                <w:sz w:val="8"/>
              </w:rPr>
              <w:t xml:space="preserve"> </w:t>
            </w:r>
            <w:r>
              <w:rPr>
                <w:w w:val="110"/>
                <w:sz w:val="8"/>
              </w:rPr>
              <w:t>las</w:t>
            </w:r>
            <w:r>
              <w:rPr>
                <w:spacing w:val="-3"/>
                <w:w w:val="110"/>
                <w:sz w:val="8"/>
              </w:rPr>
              <w:t xml:space="preserve"> </w:t>
            </w:r>
            <w:r>
              <w:rPr>
                <w:w w:val="110"/>
                <w:sz w:val="8"/>
              </w:rPr>
              <w:t>propuestas</w:t>
            </w:r>
            <w:r>
              <w:rPr>
                <w:spacing w:val="-2"/>
                <w:w w:val="110"/>
                <w:sz w:val="8"/>
              </w:rPr>
              <w:t xml:space="preserve"> </w:t>
            </w:r>
            <w:r>
              <w:rPr>
                <w:w w:val="110"/>
                <w:sz w:val="8"/>
              </w:rPr>
              <w:t>hábiles</w:t>
            </w:r>
            <w:r>
              <w:rPr>
                <w:spacing w:val="-2"/>
                <w:w w:val="110"/>
                <w:sz w:val="8"/>
              </w:rPr>
              <w:t xml:space="preserve"> </w:t>
            </w:r>
            <w:r>
              <w:rPr>
                <w:w w:val="110"/>
                <w:sz w:val="8"/>
              </w:rPr>
              <w:t>de</w:t>
            </w:r>
            <w:r>
              <w:rPr>
                <w:spacing w:val="-3"/>
                <w:w w:val="110"/>
                <w:sz w:val="8"/>
              </w:rPr>
              <w:t xml:space="preserve"> </w:t>
            </w:r>
            <w:r>
              <w:rPr>
                <w:w w:val="110"/>
                <w:sz w:val="8"/>
              </w:rPr>
              <w:t>manera</w:t>
            </w:r>
            <w:r>
              <w:rPr>
                <w:spacing w:val="-2"/>
                <w:w w:val="110"/>
                <w:sz w:val="8"/>
              </w:rPr>
              <w:t xml:space="preserve"> </w:t>
            </w:r>
            <w:r>
              <w:rPr>
                <w:w w:val="110"/>
                <w:sz w:val="8"/>
              </w:rPr>
              <w:t>descendente.</w:t>
            </w:r>
          </w:p>
          <w:p w:rsidR="00F04A7A" w:rsidRDefault="0004129A">
            <w:pPr>
              <w:pStyle w:val="TableParagraph"/>
              <w:numPr>
                <w:ilvl w:val="0"/>
                <w:numId w:val="47"/>
              </w:numPr>
              <w:tabs>
                <w:tab w:val="left" w:pos="909"/>
              </w:tabs>
              <w:spacing w:before="22"/>
              <w:ind w:hanging="157"/>
              <w:rPr>
                <w:sz w:val="8"/>
              </w:rPr>
            </w:pPr>
            <w:r>
              <w:rPr>
                <w:w w:val="110"/>
                <w:sz w:val="8"/>
              </w:rPr>
              <w:t>Si</w:t>
            </w:r>
            <w:r>
              <w:rPr>
                <w:spacing w:val="-2"/>
                <w:w w:val="110"/>
                <w:sz w:val="8"/>
              </w:rPr>
              <w:t xml:space="preserve"> </w:t>
            </w:r>
            <w:r>
              <w:rPr>
                <w:w w:val="110"/>
                <w:sz w:val="8"/>
              </w:rPr>
              <w:t>el</w:t>
            </w:r>
            <w:r>
              <w:rPr>
                <w:spacing w:val="-2"/>
                <w:w w:val="110"/>
                <w:sz w:val="8"/>
              </w:rPr>
              <w:t xml:space="preserve"> </w:t>
            </w:r>
            <w:r>
              <w:rPr>
                <w:w w:val="110"/>
                <w:sz w:val="8"/>
              </w:rPr>
              <w:t>número</w:t>
            </w:r>
            <w:r>
              <w:rPr>
                <w:spacing w:val="-3"/>
                <w:w w:val="110"/>
                <w:sz w:val="8"/>
              </w:rPr>
              <w:t xml:space="preserve"> </w:t>
            </w:r>
            <w:r>
              <w:rPr>
                <w:w w:val="110"/>
                <w:sz w:val="8"/>
              </w:rPr>
              <w:t>de</w:t>
            </w:r>
            <w:r>
              <w:rPr>
                <w:spacing w:val="-2"/>
                <w:w w:val="110"/>
                <w:sz w:val="8"/>
              </w:rPr>
              <w:t xml:space="preserve"> </w:t>
            </w:r>
            <w:r>
              <w:rPr>
                <w:w w:val="110"/>
                <w:sz w:val="8"/>
              </w:rPr>
              <w:t>valores</w:t>
            </w:r>
            <w:r>
              <w:rPr>
                <w:spacing w:val="-2"/>
                <w:w w:val="110"/>
                <w:sz w:val="8"/>
              </w:rPr>
              <w:t xml:space="preserve"> </w:t>
            </w:r>
            <w:r>
              <w:rPr>
                <w:w w:val="110"/>
                <w:sz w:val="8"/>
              </w:rPr>
              <w:t>es</w:t>
            </w:r>
            <w:r>
              <w:rPr>
                <w:spacing w:val="-1"/>
                <w:w w:val="110"/>
                <w:sz w:val="8"/>
              </w:rPr>
              <w:t xml:space="preserve"> </w:t>
            </w:r>
            <w:r>
              <w:rPr>
                <w:w w:val="110"/>
                <w:sz w:val="8"/>
                <w:u w:val="single"/>
              </w:rPr>
              <w:t>impa</w:t>
            </w:r>
            <w:r>
              <w:rPr>
                <w:w w:val="110"/>
                <w:sz w:val="8"/>
              </w:rPr>
              <w:t>r,</w:t>
            </w:r>
            <w:r>
              <w:rPr>
                <w:spacing w:val="-2"/>
                <w:w w:val="110"/>
                <w:sz w:val="8"/>
              </w:rPr>
              <w:t xml:space="preserve"> </w:t>
            </w:r>
            <w:r>
              <w:rPr>
                <w:w w:val="110"/>
                <w:sz w:val="8"/>
              </w:rPr>
              <w:t>la</w:t>
            </w:r>
            <w:r>
              <w:rPr>
                <w:spacing w:val="-2"/>
                <w:w w:val="110"/>
                <w:sz w:val="8"/>
              </w:rPr>
              <w:t xml:space="preserve"> </w:t>
            </w:r>
            <w:r>
              <w:rPr>
                <w:w w:val="110"/>
                <w:sz w:val="8"/>
              </w:rPr>
              <w:t>mediana</w:t>
            </w:r>
            <w:r>
              <w:rPr>
                <w:spacing w:val="-2"/>
                <w:w w:val="110"/>
                <w:sz w:val="8"/>
              </w:rPr>
              <w:t xml:space="preserve"> </w:t>
            </w:r>
            <w:r>
              <w:rPr>
                <w:w w:val="110"/>
                <w:sz w:val="8"/>
              </w:rPr>
              <w:t>corresponde</w:t>
            </w:r>
            <w:r>
              <w:rPr>
                <w:spacing w:val="-2"/>
                <w:w w:val="110"/>
                <w:sz w:val="8"/>
              </w:rPr>
              <w:t xml:space="preserve"> </w:t>
            </w:r>
            <w:r>
              <w:rPr>
                <w:w w:val="110"/>
                <w:sz w:val="8"/>
              </w:rPr>
              <w:t>al</w:t>
            </w:r>
            <w:r>
              <w:rPr>
                <w:spacing w:val="-3"/>
                <w:w w:val="110"/>
                <w:sz w:val="8"/>
              </w:rPr>
              <w:t xml:space="preserve"> </w:t>
            </w:r>
            <w:r>
              <w:rPr>
                <w:w w:val="110"/>
                <w:sz w:val="8"/>
              </w:rPr>
              <w:t>valor</w:t>
            </w:r>
            <w:r>
              <w:rPr>
                <w:spacing w:val="-2"/>
                <w:w w:val="110"/>
                <w:sz w:val="8"/>
              </w:rPr>
              <w:t xml:space="preserve"> </w:t>
            </w:r>
            <w:r>
              <w:rPr>
                <w:w w:val="110"/>
                <w:sz w:val="8"/>
              </w:rPr>
              <w:t>central.</w:t>
            </w:r>
          </w:p>
          <w:p w:rsidR="00F04A7A" w:rsidRDefault="0004129A">
            <w:pPr>
              <w:pStyle w:val="TableParagraph"/>
              <w:numPr>
                <w:ilvl w:val="0"/>
                <w:numId w:val="47"/>
              </w:numPr>
              <w:tabs>
                <w:tab w:val="left" w:pos="909"/>
              </w:tabs>
              <w:spacing w:before="23" w:line="297" w:lineRule="auto"/>
              <w:ind w:right="588"/>
              <w:rPr>
                <w:sz w:val="8"/>
              </w:rPr>
            </w:pPr>
            <w:r>
              <w:rPr>
                <w:w w:val="110"/>
                <w:sz w:val="8"/>
              </w:rPr>
              <w:t xml:space="preserve">Si el número de valores es </w:t>
            </w:r>
            <w:r>
              <w:rPr>
                <w:w w:val="110"/>
                <w:sz w:val="8"/>
                <w:u w:val="single"/>
              </w:rPr>
              <w:t>pa</w:t>
            </w:r>
            <w:r>
              <w:rPr>
                <w:w w:val="110"/>
                <w:sz w:val="8"/>
              </w:rPr>
              <w:t>r, la mediana corresponde al promedio de los dos valores centrales.</w:t>
            </w:r>
          </w:p>
          <w:p w:rsidR="00F04A7A" w:rsidRDefault="0004129A">
            <w:pPr>
              <w:pStyle w:val="TableParagraph"/>
              <w:spacing w:before="87"/>
              <w:ind w:left="596"/>
              <w:jc w:val="both"/>
              <w:rPr>
                <w:sz w:val="8"/>
              </w:rPr>
            </w:pPr>
            <w:r>
              <w:rPr>
                <w:w w:val="110"/>
                <w:sz w:val="8"/>
              </w:rPr>
              <w:t>Bajo este método la entidad asignará el puntaje así:</w:t>
            </w:r>
          </w:p>
          <w:p w:rsidR="00F04A7A" w:rsidRDefault="00F04A7A">
            <w:pPr>
              <w:pStyle w:val="TableParagraph"/>
              <w:spacing w:before="2"/>
              <w:rPr>
                <w:rFonts w:ascii="Times New Roman"/>
                <w:sz w:val="9"/>
              </w:rPr>
            </w:pPr>
          </w:p>
          <w:p w:rsidR="00F04A7A" w:rsidRDefault="0004129A">
            <w:pPr>
              <w:pStyle w:val="TableParagraph"/>
              <w:spacing w:line="297" w:lineRule="auto"/>
              <w:ind w:left="908" w:right="588" w:hanging="204"/>
              <w:jc w:val="both"/>
              <w:rPr>
                <w:sz w:val="8"/>
              </w:rPr>
            </w:pPr>
            <w:r>
              <w:rPr>
                <w:w w:val="110"/>
                <w:sz w:val="8"/>
              </w:rPr>
              <w:t xml:space="preserve">I.  </w:t>
            </w:r>
            <w:r>
              <w:rPr>
                <w:spacing w:val="21"/>
                <w:w w:val="110"/>
                <w:sz w:val="8"/>
              </w:rPr>
              <w:t xml:space="preserve"> </w:t>
            </w:r>
            <w:r>
              <w:rPr>
                <w:w w:val="110"/>
                <w:sz w:val="8"/>
              </w:rPr>
              <w:t>Si</w:t>
            </w:r>
            <w:r>
              <w:rPr>
                <w:spacing w:val="-10"/>
                <w:w w:val="110"/>
                <w:sz w:val="8"/>
              </w:rPr>
              <w:t xml:space="preserve"> </w:t>
            </w:r>
            <w:r>
              <w:rPr>
                <w:w w:val="110"/>
                <w:sz w:val="8"/>
              </w:rPr>
              <w:t>el</w:t>
            </w:r>
            <w:r>
              <w:rPr>
                <w:spacing w:val="-10"/>
                <w:w w:val="110"/>
                <w:sz w:val="8"/>
              </w:rPr>
              <w:t xml:space="preserve"> </w:t>
            </w:r>
            <w:r>
              <w:rPr>
                <w:w w:val="110"/>
                <w:sz w:val="8"/>
              </w:rPr>
              <w:t>número</w:t>
            </w:r>
            <w:r>
              <w:rPr>
                <w:spacing w:val="-10"/>
                <w:w w:val="110"/>
                <w:sz w:val="8"/>
              </w:rPr>
              <w:t xml:space="preserve"> </w:t>
            </w:r>
            <w:r>
              <w:rPr>
                <w:w w:val="110"/>
                <w:sz w:val="8"/>
              </w:rPr>
              <w:t>de</w:t>
            </w:r>
            <w:r>
              <w:rPr>
                <w:spacing w:val="-10"/>
                <w:w w:val="110"/>
                <w:sz w:val="8"/>
              </w:rPr>
              <w:t xml:space="preserve"> </w:t>
            </w:r>
            <w:r>
              <w:rPr>
                <w:w w:val="110"/>
                <w:sz w:val="8"/>
              </w:rPr>
              <w:t>valores</w:t>
            </w:r>
            <w:r>
              <w:rPr>
                <w:spacing w:val="-10"/>
                <w:w w:val="110"/>
                <w:sz w:val="8"/>
              </w:rPr>
              <w:t xml:space="preserve"> </w:t>
            </w:r>
            <w:r>
              <w:rPr>
                <w:w w:val="110"/>
                <w:sz w:val="8"/>
              </w:rPr>
              <w:t>de</w:t>
            </w:r>
            <w:r>
              <w:rPr>
                <w:spacing w:val="-9"/>
                <w:w w:val="110"/>
                <w:sz w:val="8"/>
              </w:rPr>
              <w:t xml:space="preserve"> </w:t>
            </w:r>
            <w:r>
              <w:rPr>
                <w:w w:val="110"/>
                <w:sz w:val="8"/>
              </w:rPr>
              <w:t>las</w:t>
            </w:r>
            <w:r>
              <w:rPr>
                <w:spacing w:val="-11"/>
                <w:w w:val="110"/>
                <w:sz w:val="8"/>
              </w:rPr>
              <w:t xml:space="preserve"> </w:t>
            </w:r>
            <w:r>
              <w:rPr>
                <w:w w:val="110"/>
                <w:sz w:val="8"/>
              </w:rPr>
              <w:t>propuestas</w:t>
            </w:r>
            <w:r>
              <w:rPr>
                <w:spacing w:val="-10"/>
                <w:w w:val="110"/>
                <w:sz w:val="8"/>
              </w:rPr>
              <w:t xml:space="preserve"> </w:t>
            </w:r>
            <w:r>
              <w:rPr>
                <w:w w:val="110"/>
                <w:sz w:val="8"/>
              </w:rPr>
              <w:t>hábiles</w:t>
            </w:r>
            <w:r>
              <w:rPr>
                <w:spacing w:val="-10"/>
                <w:w w:val="110"/>
                <w:sz w:val="8"/>
              </w:rPr>
              <w:t xml:space="preserve"> </w:t>
            </w:r>
            <w:r>
              <w:rPr>
                <w:w w:val="110"/>
                <w:sz w:val="8"/>
              </w:rPr>
              <w:t>es</w:t>
            </w:r>
            <w:r>
              <w:rPr>
                <w:spacing w:val="-8"/>
                <w:w w:val="110"/>
                <w:sz w:val="8"/>
              </w:rPr>
              <w:t xml:space="preserve"> </w:t>
            </w:r>
            <w:r>
              <w:rPr>
                <w:w w:val="110"/>
                <w:sz w:val="8"/>
              </w:rPr>
              <w:t>impar,</w:t>
            </w:r>
            <w:r>
              <w:rPr>
                <w:spacing w:val="-11"/>
                <w:w w:val="110"/>
                <w:sz w:val="8"/>
              </w:rPr>
              <w:t xml:space="preserve"> </w:t>
            </w:r>
            <w:r>
              <w:rPr>
                <w:w w:val="110"/>
                <w:sz w:val="8"/>
              </w:rPr>
              <w:t>el</w:t>
            </w:r>
            <w:r>
              <w:rPr>
                <w:spacing w:val="-11"/>
                <w:w w:val="110"/>
                <w:sz w:val="8"/>
              </w:rPr>
              <w:t xml:space="preserve"> </w:t>
            </w:r>
            <w:r>
              <w:rPr>
                <w:w w:val="110"/>
                <w:sz w:val="8"/>
              </w:rPr>
              <w:t>máximo</w:t>
            </w:r>
            <w:r>
              <w:rPr>
                <w:spacing w:val="-10"/>
                <w:w w:val="110"/>
                <w:sz w:val="8"/>
              </w:rPr>
              <w:t xml:space="preserve"> </w:t>
            </w:r>
            <w:r>
              <w:rPr>
                <w:w w:val="110"/>
                <w:sz w:val="8"/>
              </w:rPr>
              <w:t>puntaje</w:t>
            </w:r>
            <w:r>
              <w:rPr>
                <w:spacing w:val="-11"/>
                <w:w w:val="110"/>
                <w:sz w:val="8"/>
              </w:rPr>
              <w:t xml:space="preserve"> </w:t>
            </w:r>
            <w:r>
              <w:rPr>
                <w:w w:val="110"/>
                <w:sz w:val="8"/>
              </w:rPr>
              <w:t>será</w:t>
            </w:r>
            <w:r>
              <w:rPr>
                <w:spacing w:val="-9"/>
                <w:w w:val="110"/>
                <w:sz w:val="8"/>
              </w:rPr>
              <w:t xml:space="preserve"> </w:t>
            </w:r>
            <w:r>
              <w:rPr>
                <w:w w:val="110"/>
                <w:sz w:val="8"/>
              </w:rPr>
              <w:t>asignado a</w:t>
            </w:r>
            <w:r>
              <w:rPr>
                <w:spacing w:val="-13"/>
                <w:w w:val="110"/>
                <w:sz w:val="8"/>
              </w:rPr>
              <w:t xml:space="preserve"> </w:t>
            </w:r>
            <w:r>
              <w:rPr>
                <w:w w:val="110"/>
                <w:sz w:val="8"/>
              </w:rPr>
              <w:t>la</w:t>
            </w:r>
            <w:r>
              <w:rPr>
                <w:spacing w:val="-11"/>
                <w:w w:val="110"/>
                <w:sz w:val="8"/>
              </w:rPr>
              <w:t xml:space="preserve"> </w:t>
            </w:r>
            <w:r>
              <w:rPr>
                <w:w w:val="110"/>
                <w:sz w:val="8"/>
              </w:rPr>
              <w:t>propuesta</w:t>
            </w:r>
            <w:r>
              <w:rPr>
                <w:spacing w:val="-12"/>
                <w:w w:val="110"/>
                <w:sz w:val="8"/>
              </w:rPr>
              <w:t xml:space="preserve"> </w:t>
            </w:r>
            <w:r>
              <w:rPr>
                <w:w w:val="110"/>
                <w:sz w:val="8"/>
              </w:rPr>
              <w:t>que</w:t>
            </w:r>
            <w:r>
              <w:rPr>
                <w:spacing w:val="-12"/>
                <w:w w:val="110"/>
                <w:sz w:val="8"/>
              </w:rPr>
              <w:t xml:space="preserve"> </w:t>
            </w:r>
            <w:r>
              <w:rPr>
                <w:w w:val="110"/>
                <w:sz w:val="8"/>
              </w:rPr>
              <w:t>se</w:t>
            </w:r>
            <w:r>
              <w:rPr>
                <w:spacing w:val="-11"/>
                <w:w w:val="110"/>
                <w:sz w:val="8"/>
              </w:rPr>
              <w:t xml:space="preserve"> </w:t>
            </w:r>
            <w:r>
              <w:rPr>
                <w:w w:val="110"/>
                <w:sz w:val="8"/>
              </w:rPr>
              <w:t>encuentre</w:t>
            </w:r>
            <w:r>
              <w:rPr>
                <w:spacing w:val="-13"/>
                <w:w w:val="110"/>
                <w:sz w:val="8"/>
              </w:rPr>
              <w:t xml:space="preserve"> </w:t>
            </w:r>
            <w:r>
              <w:rPr>
                <w:w w:val="110"/>
                <w:sz w:val="8"/>
              </w:rPr>
              <w:t>en</w:t>
            </w:r>
            <w:r>
              <w:rPr>
                <w:spacing w:val="-11"/>
                <w:w w:val="110"/>
                <w:sz w:val="8"/>
              </w:rPr>
              <w:t xml:space="preserve"> </w:t>
            </w:r>
            <w:r>
              <w:rPr>
                <w:w w:val="110"/>
                <w:sz w:val="8"/>
              </w:rPr>
              <w:t>el</w:t>
            </w:r>
            <w:r>
              <w:rPr>
                <w:spacing w:val="-12"/>
                <w:w w:val="110"/>
                <w:sz w:val="8"/>
              </w:rPr>
              <w:t xml:space="preserve"> </w:t>
            </w:r>
            <w:r>
              <w:rPr>
                <w:w w:val="110"/>
                <w:sz w:val="8"/>
              </w:rPr>
              <w:t>valor</w:t>
            </w:r>
            <w:r>
              <w:rPr>
                <w:spacing w:val="-11"/>
                <w:w w:val="110"/>
                <w:sz w:val="8"/>
              </w:rPr>
              <w:t xml:space="preserve"> </w:t>
            </w:r>
            <w:r>
              <w:rPr>
                <w:w w:val="110"/>
                <w:sz w:val="8"/>
              </w:rPr>
              <w:t>de</w:t>
            </w:r>
            <w:r>
              <w:rPr>
                <w:spacing w:val="-12"/>
                <w:w w:val="110"/>
                <w:sz w:val="8"/>
              </w:rPr>
              <w:t xml:space="preserve"> </w:t>
            </w:r>
            <w:r>
              <w:rPr>
                <w:w w:val="110"/>
                <w:sz w:val="8"/>
              </w:rPr>
              <w:t>la</w:t>
            </w:r>
            <w:r>
              <w:rPr>
                <w:spacing w:val="-11"/>
                <w:w w:val="110"/>
                <w:sz w:val="8"/>
              </w:rPr>
              <w:t xml:space="preserve"> </w:t>
            </w:r>
            <w:r>
              <w:rPr>
                <w:w w:val="110"/>
                <w:sz w:val="8"/>
              </w:rPr>
              <w:t>mediana</w:t>
            </w:r>
            <w:r>
              <w:rPr>
                <w:spacing w:val="-12"/>
                <w:w w:val="110"/>
                <w:sz w:val="8"/>
              </w:rPr>
              <w:t xml:space="preserve"> </w:t>
            </w:r>
            <w:r>
              <w:rPr>
                <w:w w:val="110"/>
                <w:sz w:val="8"/>
              </w:rPr>
              <w:t>de</w:t>
            </w:r>
            <w:r>
              <w:rPr>
                <w:spacing w:val="-11"/>
                <w:w w:val="110"/>
                <w:sz w:val="8"/>
              </w:rPr>
              <w:t xml:space="preserve"> </w:t>
            </w:r>
            <w:r>
              <w:rPr>
                <w:w w:val="110"/>
                <w:sz w:val="8"/>
              </w:rPr>
              <w:t>SMMLV</w:t>
            </w:r>
            <w:r>
              <w:rPr>
                <w:spacing w:val="-12"/>
                <w:w w:val="110"/>
                <w:sz w:val="8"/>
              </w:rPr>
              <w:t xml:space="preserve"> </w:t>
            </w:r>
            <w:r>
              <w:rPr>
                <w:w w:val="110"/>
                <w:sz w:val="8"/>
              </w:rPr>
              <w:t>de</w:t>
            </w:r>
            <w:r>
              <w:rPr>
                <w:spacing w:val="-12"/>
                <w:w w:val="110"/>
                <w:sz w:val="8"/>
              </w:rPr>
              <w:t xml:space="preserve"> </w:t>
            </w:r>
            <w:r>
              <w:rPr>
                <w:w w:val="110"/>
                <w:sz w:val="8"/>
              </w:rPr>
              <w:t>los</w:t>
            </w:r>
            <w:r>
              <w:rPr>
                <w:spacing w:val="-12"/>
                <w:w w:val="110"/>
                <w:sz w:val="8"/>
              </w:rPr>
              <w:t xml:space="preserve"> </w:t>
            </w:r>
            <w:r>
              <w:rPr>
                <w:w w:val="110"/>
                <w:sz w:val="8"/>
              </w:rPr>
              <w:t>contratos</w:t>
            </w:r>
            <w:r>
              <w:rPr>
                <w:spacing w:val="-12"/>
                <w:w w:val="110"/>
                <w:sz w:val="8"/>
              </w:rPr>
              <w:t xml:space="preserve"> </w:t>
            </w:r>
            <w:r>
              <w:rPr>
                <w:w w:val="110"/>
                <w:sz w:val="8"/>
              </w:rPr>
              <w:t>válidos de</w:t>
            </w:r>
            <w:r>
              <w:rPr>
                <w:spacing w:val="9"/>
                <w:w w:val="110"/>
                <w:sz w:val="8"/>
              </w:rPr>
              <w:t xml:space="preserve"> </w:t>
            </w:r>
            <w:r>
              <w:rPr>
                <w:w w:val="110"/>
                <w:sz w:val="8"/>
              </w:rPr>
              <w:t>los</w:t>
            </w:r>
            <w:r>
              <w:rPr>
                <w:spacing w:val="-8"/>
                <w:w w:val="110"/>
                <w:sz w:val="8"/>
              </w:rPr>
              <w:t xml:space="preserve"> </w:t>
            </w:r>
            <w:r>
              <w:rPr>
                <w:w w:val="110"/>
                <w:sz w:val="8"/>
              </w:rPr>
              <w:t>proponentes</w:t>
            </w:r>
            <w:r>
              <w:rPr>
                <w:spacing w:val="-8"/>
                <w:w w:val="110"/>
                <w:sz w:val="8"/>
              </w:rPr>
              <w:t xml:space="preserve"> </w:t>
            </w:r>
            <w:r>
              <w:rPr>
                <w:w w:val="110"/>
                <w:sz w:val="8"/>
              </w:rPr>
              <w:t>habilitados.</w:t>
            </w:r>
            <w:r>
              <w:rPr>
                <w:spacing w:val="-8"/>
                <w:w w:val="110"/>
                <w:sz w:val="8"/>
              </w:rPr>
              <w:t xml:space="preserve"> </w:t>
            </w:r>
            <w:r>
              <w:rPr>
                <w:w w:val="110"/>
                <w:sz w:val="8"/>
              </w:rPr>
              <w:t>Para</w:t>
            </w:r>
            <w:r>
              <w:rPr>
                <w:spacing w:val="-7"/>
                <w:w w:val="110"/>
                <w:sz w:val="8"/>
              </w:rPr>
              <w:t xml:space="preserve"> </w:t>
            </w:r>
            <w:r>
              <w:rPr>
                <w:w w:val="110"/>
                <w:sz w:val="8"/>
              </w:rPr>
              <w:t>las</w:t>
            </w:r>
            <w:r>
              <w:rPr>
                <w:spacing w:val="-8"/>
                <w:w w:val="110"/>
                <w:sz w:val="8"/>
              </w:rPr>
              <w:t xml:space="preserve"> </w:t>
            </w:r>
            <w:r>
              <w:rPr>
                <w:w w:val="110"/>
                <w:sz w:val="8"/>
              </w:rPr>
              <w:t>otras</w:t>
            </w:r>
            <w:r>
              <w:rPr>
                <w:spacing w:val="-8"/>
                <w:w w:val="110"/>
                <w:sz w:val="8"/>
              </w:rPr>
              <w:t xml:space="preserve"> </w:t>
            </w:r>
            <w:r>
              <w:rPr>
                <w:w w:val="110"/>
                <w:sz w:val="8"/>
              </w:rPr>
              <w:t>propuestas,</w:t>
            </w:r>
            <w:r>
              <w:rPr>
                <w:spacing w:val="-7"/>
                <w:w w:val="110"/>
                <w:sz w:val="8"/>
              </w:rPr>
              <w:t xml:space="preserve"> </w:t>
            </w:r>
            <w:r>
              <w:rPr>
                <w:w w:val="110"/>
                <w:sz w:val="8"/>
              </w:rPr>
              <w:t>se</w:t>
            </w:r>
            <w:r>
              <w:rPr>
                <w:spacing w:val="-8"/>
                <w:w w:val="110"/>
                <w:sz w:val="8"/>
              </w:rPr>
              <w:t xml:space="preserve"> </w:t>
            </w:r>
            <w:r>
              <w:rPr>
                <w:w w:val="110"/>
                <w:sz w:val="8"/>
              </w:rPr>
              <w:t>utiliza</w:t>
            </w:r>
            <w:r>
              <w:rPr>
                <w:spacing w:val="-7"/>
                <w:w w:val="110"/>
                <w:sz w:val="8"/>
              </w:rPr>
              <w:t xml:space="preserve"> </w:t>
            </w:r>
            <w:r>
              <w:rPr>
                <w:w w:val="110"/>
                <w:sz w:val="8"/>
              </w:rPr>
              <w:t>la</w:t>
            </w:r>
            <w:r>
              <w:rPr>
                <w:spacing w:val="-8"/>
                <w:w w:val="110"/>
                <w:sz w:val="8"/>
              </w:rPr>
              <w:t xml:space="preserve"> </w:t>
            </w:r>
            <w:r>
              <w:rPr>
                <w:w w:val="110"/>
                <w:sz w:val="8"/>
              </w:rPr>
              <w:t>siguiente</w:t>
            </w:r>
            <w:r>
              <w:rPr>
                <w:spacing w:val="-8"/>
                <w:w w:val="110"/>
                <w:sz w:val="8"/>
              </w:rPr>
              <w:t xml:space="preserve"> </w:t>
            </w:r>
            <w:r>
              <w:rPr>
                <w:w w:val="110"/>
                <w:sz w:val="8"/>
              </w:rPr>
              <w:t>fórmula</w:t>
            </w:r>
            <w:r>
              <w:rPr>
                <w:spacing w:val="-7"/>
                <w:w w:val="110"/>
                <w:sz w:val="8"/>
              </w:rPr>
              <w:t xml:space="preserve"> </w:t>
            </w:r>
            <w:r>
              <w:rPr>
                <w:w w:val="110"/>
                <w:sz w:val="8"/>
              </w:rPr>
              <w:t>de asignación de</w:t>
            </w:r>
            <w:r>
              <w:rPr>
                <w:spacing w:val="-2"/>
                <w:w w:val="110"/>
                <w:sz w:val="8"/>
              </w:rPr>
              <w:t xml:space="preserve"> </w:t>
            </w:r>
            <w:r>
              <w:rPr>
                <w:w w:val="110"/>
                <w:sz w:val="8"/>
              </w:rPr>
              <w:t>puntaje:</w:t>
            </w:r>
          </w:p>
          <w:p w:rsidR="00F04A7A" w:rsidRDefault="00F04A7A">
            <w:pPr>
              <w:pStyle w:val="TableParagraph"/>
              <w:spacing w:before="9"/>
              <w:rPr>
                <w:rFonts w:ascii="Times New Roman"/>
                <w:sz w:val="8"/>
              </w:rPr>
            </w:pPr>
          </w:p>
          <w:p w:rsidR="00F04A7A" w:rsidRDefault="0004129A">
            <w:pPr>
              <w:pStyle w:val="TableParagraph"/>
              <w:spacing w:line="88" w:lineRule="exact"/>
              <w:ind w:left="562" w:right="149"/>
              <w:jc w:val="center"/>
              <w:rPr>
                <w:rFonts w:ascii="Cambria Math" w:eastAsia="Cambria Math" w:hAnsi="Cambria Math" w:cs="Cambria Math"/>
                <w:sz w:val="6"/>
                <w:szCs w:val="6"/>
              </w:rPr>
            </w:pP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z w:val="6"/>
                <w:szCs w:val="6"/>
              </w:rPr>
              <w:t>�</w:t>
            </w:r>
          </w:p>
          <w:p w:rsidR="00F04A7A" w:rsidRDefault="0004129A">
            <w:pPr>
              <w:pStyle w:val="TableParagraph"/>
              <w:spacing w:line="235" w:lineRule="auto"/>
              <w:ind w:left="488" w:right="172"/>
              <w:jc w:val="center"/>
              <w:rPr>
                <w:rFonts w:ascii="Cambria Math" w:eastAsia="Cambria Math" w:hAnsi="Cambria Math" w:cs="Cambria Math"/>
                <w:sz w:val="8"/>
                <w:szCs w:val="8"/>
              </w:rPr>
            </w:pPr>
            <w:r>
              <w:rPr>
                <w:rFonts w:ascii="Cambria Math" w:eastAsia="Cambria Math" w:hAnsi="Cambria Math" w:cs="Cambria Math"/>
                <w:spacing w:val="-1"/>
                <w:w w:val="101"/>
                <w:position w:val="2"/>
                <w:sz w:val="8"/>
                <w:szCs w:val="8"/>
              </w:rPr>
              <w:t>�</w:t>
            </w:r>
            <w:r>
              <w:rPr>
                <w:rFonts w:ascii="Cambria Math" w:eastAsia="Cambria Math" w:hAnsi="Cambria Math" w:cs="Cambria Math"/>
                <w:spacing w:val="-1"/>
                <w:w w:val="93"/>
                <w:position w:val="2"/>
                <w:sz w:val="8"/>
                <w:szCs w:val="8"/>
              </w:rPr>
              <w:t>�</w:t>
            </w:r>
            <w:r>
              <w:rPr>
                <w:rFonts w:ascii="Cambria Math" w:eastAsia="Cambria Math" w:hAnsi="Cambria Math" w:cs="Cambria Math"/>
                <w:w w:val="93"/>
                <w:position w:val="2"/>
                <w:sz w:val="8"/>
                <w:szCs w:val="8"/>
              </w:rPr>
              <w:t>�</w:t>
            </w:r>
            <w:r>
              <w:rPr>
                <w:rFonts w:ascii="Cambria Math" w:eastAsia="Cambria Math" w:hAnsi="Cambria Math" w:cs="Cambria Math"/>
                <w:spacing w:val="-1"/>
                <w:w w:val="77"/>
                <w:position w:val="2"/>
                <w:sz w:val="8"/>
                <w:szCs w:val="8"/>
              </w:rPr>
              <w:t>�</w:t>
            </w:r>
            <w:r>
              <w:rPr>
                <w:rFonts w:ascii="Cambria Math" w:eastAsia="Cambria Math" w:hAnsi="Cambria Math" w:cs="Cambria Math"/>
                <w:w w:val="77"/>
                <w:position w:val="2"/>
                <w:sz w:val="8"/>
                <w:szCs w:val="8"/>
              </w:rPr>
              <w:t>�</w:t>
            </w:r>
            <w:r>
              <w:rPr>
                <w:rFonts w:ascii="Cambria Math" w:eastAsia="Cambria Math" w:hAnsi="Cambria Math" w:cs="Cambria Math"/>
                <w:spacing w:val="-1"/>
                <w:w w:val="69"/>
                <w:position w:val="2"/>
                <w:sz w:val="8"/>
                <w:szCs w:val="8"/>
              </w:rPr>
              <w:t>�</w:t>
            </w:r>
            <w:r>
              <w:rPr>
                <w:rFonts w:ascii="Cambria Math" w:eastAsia="Cambria Math" w:hAnsi="Cambria Math" w:cs="Cambria Math"/>
                <w:spacing w:val="-2"/>
                <w:w w:val="69"/>
                <w:position w:val="2"/>
                <w:sz w:val="8"/>
                <w:szCs w:val="8"/>
              </w:rPr>
              <w:t>�</w:t>
            </w:r>
            <w:r>
              <w:rPr>
                <w:rFonts w:ascii="Cambria Math" w:eastAsia="Cambria Math" w:hAnsi="Cambria Math" w:cs="Cambria Math"/>
                <w:spacing w:val="-1"/>
                <w:sz w:val="6"/>
                <w:szCs w:val="6"/>
              </w:rPr>
              <w:t>�</w:t>
            </w:r>
            <w:r>
              <w:rPr>
                <w:rFonts w:ascii="Cambria Math" w:eastAsia="Cambria Math" w:hAnsi="Cambria Math" w:cs="Cambria Math"/>
                <w:spacing w:val="-1"/>
                <w:w w:val="63"/>
                <w:sz w:val="6"/>
                <w:szCs w:val="6"/>
              </w:rPr>
              <w:t>�</w:t>
            </w:r>
            <w:r>
              <w:rPr>
                <w:rFonts w:ascii="Cambria Math" w:eastAsia="Cambria Math" w:hAnsi="Cambria Math" w:cs="Cambria Math"/>
                <w:w w:val="63"/>
                <w:sz w:val="6"/>
                <w:szCs w:val="6"/>
              </w:rPr>
              <w:t>�</w:t>
            </w:r>
            <w:r>
              <w:rPr>
                <w:rFonts w:ascii="Cambria Math" w:eastAsia="Cambria Math" w:hAnsi="Cambria Math" w:cs="Cambria Math"/>
                <w:spacing w:val="-1"/>
                <w:sz w:val="6"/>
                <w:szCs w:val="6"/>
              </w:rPr>
              <w:t>�</w:t>
            </w:r>
            <w:r>
              <w:rPr>
                <w:rFonts w:ascii="Cambria Math" w:eastAsia="Cambria Math" w:hAnsi="Cambria Math" w:cs="Cambria Math"/>
                <w:w w:val="98"/>
                <w:sz w:val="6"/>
                <w:szCs w:val="6"/>
              </w:rPr>
              <w:t>�</w:t>
            </w:r>
            <w:r>
              <w:rPr>
                <w:rFonts w:ascii="Cambria Math" w:eastAsia="Cambria Math" w:hAnsi="Cambria Math" w:cs="Cambria Math"/>
                <w:w w:val="94"/>
                <w:sz w:val="6"/>
                <w:szCs w:val="6"/>
              </w:rPr>
              <w:t>�</w:t>
            </w:r>
            <w:r>
              <w:rPr>
                <w:rFonts w:ascii="Cambria Math" w:eastAsia="Cambria Math" w:hAnsi="Cambria Math" w:cs="Cambria Math"/>
                <w:w w:val="80"/>
                <w:sz w:val="6"/>
                <w:szCs w:val="6"/>
              </w:rPr>
              <w:t>�</w:t>
            </w:r>
            <w:r>
              <w:rPr>
                <w:rFonts w:ascii="Cambria Math" w:eastAsia="Cambria Math" w:hAnsi="Cambria Math" w:cs="Cambria Math"/>
                <w:sz w:val="6"/>
                <w:szCs w:val="6"/>
              </w:rPr>
              <w:t xml:space="preserve"> </w:t>
            </w:r>
            <w:r>
              <w:rPr>
                <w:rFonts w:ascii="Cambria Math" w:eastAsia="Cambria Math" w:hAnsi="Cambria Math" w:cs="Cambria Math"/>
                <w:spacing w:val="4"/>
                <w:sz w:val="6"/>
                <w:szCs w:val="6"/>
              </w:rPr>
              <w:t xml:space="preserve"> </w:t>
            </w:r>
            <w:r>
              <w:rPr>
                <w:rFonts w:ascii="Cambria Math" w:eastAsia="Cambria Math" w:hAnsi="Cambria Math" w:cs="Cambria Math"/>
                <w:w w:val="107"/>
                <w:position w:val="2"/>
                <w:sz w:val="8"/>
                <w:szCs w:val="8"/>
              </w:rPr>
              <w:t>=</w:t>
            </w:r>
            <w:r>
              <w:rPr>
                <w:rFonts w:ascii="Cambria Math" w:eastAsia="Cambria Math" w:hAnsi="Cambria Math" w:cs="Cambria Math"/>
                <w:w w:val="61"/>
                <w:position w:val="2"/>
                <w:sz w:val="8"/>
                <w:szCs w:val="8"/>
              </w:rPr>
              <w:t>�</w:t>
            </w:r>
            <w:r>
              <w:rPr>
                <w:rFonts w:ascii="Cambria Math" w:eastAsia="Cambria Math" w:hAnsi="Cambria Math" w:cs="Cambria Math"/>
                <w:spacing w:val="-1"/>
                <w:w w:val="63"/>
                <w:position w:val="2"/>
                <w:sz w:val="8"/>
                <w:szCs w:val="8"/>
              </w:rPr>
              <w:t>�</w:t>
            </w:r>
            <w:r>
              <w:rPr>
                <w:rFonts w:ascii="Cambria Math" w:eastAsia="Cambria Math" w:hAnsi="Cambria Math" w:cs="Cambria Math"/>
                <w:spacing w:val="-1"/>
                <w:w w:val="107"/>
                <w:position w:val="2"/>
                <w:sz w:val="8"/>
                <w:szCs w:val="8"/>
              </w:rPr>
              <w:t>1</w:t>
            </w:r>
            <w:r>
              <w:rPr>
                <w:rFonts w:ascii="Cambria Math" w:eastAsia="Cambria Math" w:hAnsi="Cambria Math" w:cs="Cambria Math"/>
                <w:w w:val="122"/>
                <w:position w:val="2"/>
                <w:sz w:val="8"/>
                <w:szCs w:val="8"/>
              </w:rPr>
              <w:t>�</w:t>
            </w:r>
            <w:r>
              <w:rPr>
                <w:rFonts w:ascii="Cambria Math" w:eastAsia="Cambria Math" w:hAnsi="Cambria Math" w:cs="Cambria Math"/>
                <w:spacing w:val="2"/>
                <w:position w:val="2"/>
                <w:sz w:val="8"/>
                <w:szCs w:val="8"/>
              </w:rPr>
              <w:t xml:space="preserve"> </w:t>
            </w:r>
            <w:r>
              <w:rPr>
                <w:rFonts w:ascii="Cambria Math" w:eastAsia="Cambria Math" w:hAnsi="Cambria Math" w:cs="Cambria Math"/>
                <w:w w:val="52"/>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spacing w:val="6"/>
                <w:position w:val="2"/>
                <w:sz w:val="8"/>
                <w:szCs w:val="8"/>
              </w:rPr>
              <w:t xml:space="preserve"> </w:t>
            </w:r>
            <w:r>
              <w:rPr>
                <w:rFonts w:ascii="Cambria Math" w:eastAsia="Cambria Math" w:hAnsi="Cambria Math" w:cs="Cambria Math"/>
                <w:w w:val="139"/>
                <w:position w:val="-3"/>
                <w:sz w:val="8"/>
                <w:szCs w:val="8"/>
              </w:rPr>
              <w:t>�</w:t>
            </w:r>
            <w:r>
              <w:rPr>
                <w:rFonts w:ascii="Cambria Math" w:eastAsia="Cambria Math" w:hAnsi="Cambria Math" w:cs="Cambria Math"/>
                <w:w w:val="81"/>
                <w:position w:val="-3"/>
                <w:sz w:val="8"/>
                <w:szCs w:val="8"/>
              </w:rPr>
              <w:t>�</w:t>
            </w:r>
            <w:r>
              <w:rPr>
                <w:rFonts w:ascii="Cambria Math" w:eastAsia="Cambria Math" w:hAnsi="Cambria Math" w:cs="Cambria Math"/>
                <w:position w:val="-3"/>
                <w:sz w:val="8"/>
                <w:szCs w:val="8"/>
              </w:rPr>
              <w:t xml:space="preserve">    </w:t>
            </w:r>
            <w:r>
              <w:rPr>
                <w:rFonts w:ascii="Cambria Math" w:eastAsia="Cambria Math" w:hAnsi="Cambria Math" w:cs="Cambria Math"/>
                <w:spacing w:val="-1"/>
                <w:position w:val="-3"/>
                <w:sz w:val="8"/>
                <w:szCs w:val="8"/>
              </w:rPr>
              <w:t xml:space="preserve"> </w:t>
            </w:r>
            <w:r>
              <w:rPr>
                <w:rFonts w:ascii="Cambria Math" w:eastAsia="Cambria Math" w:hAnsi="Cambria Math" w:cs="Cambria Math"/>
                <w:spacing w:val="-1"/>
                <w:w w:val="58"/>
                <w:position w:val="2"/>
                <w:sz w:val="8"/>
                <w:szCs w:val="8"/>
              </w:rPr>
              <w:t>�</w:t>
            </w:r>
            <w:r>
              <w:rPr>
                <w:rFonts w:ascii="Cambria Math" w:eastAsia="Cambria Math" w:hAnsi="Cambria Math" w:cs="Cambria Math"/>
                <w:w w:val="58"/>
                <w:position w:val="2"/>
                <w:sz w:val="8"/>
                <w:szCs w:val="8"/>
              </w:rPr>
              <w:t>�</w:t>
            </w:r>
            <w:r>
              <w:rPr>
                <w:rFonts w:ascii="Cambria Math" w:eastAsia="Cambria Math" w:hAnsi="Cambria Math" w:cs="Cambria Math"/>
                <w:spacing w:val="2"/>
                <w:position w:val="2"/>
                <w:sz w:val="8"/>
                <w:szCs w:val="8"/>
              </w:rPr>
              <w:t xml:space="preserve"> </w:t>
            </w:r>
            <w:r>
              <w:rPr>
                <w:rFonts w:ascii="Cambria Math" w:eastAsia="Cambria Math" w:hAnsi="Cambria Math" w:cs="Cambria Math"/>
                <w:w w:val="78"/>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spacing w:val="-1"/>
                <w:w w:val="101"/>
                <w:position w:val="2"/>
                <w:sz w:val="8"/>
                <w:szCs w:val="8"/>
              </w:rPr>
              <w:t>�</w:t>
            </w:r>
            <w:r>
              <w:rPr>
                <w:rFonts w:ascii="Cambria Math" w:eastAsia="Cambria Math" w:hAnsi="Cambria Math" w:cs="Cambria Math"/>
                <w:spacing w:val="-1"/>
                <w:w w:val="93"/>
                <w:position w:val="2"/>
                <w:sz w:val="8"/>
                <w:szCs w:val="8"/>
              </w:rPr>
              <w:t>�</w:t>
            </w:r>
            <w:r>
              <w:rPr>
                <w:rFonts w:ascii="Cambria Math" w:eastAsia="Cambria Math" w:hAnsi="Cambria Math" w:cs="Cambria Math"/>
                <w:w w:val="93"/>
                <w:position w:val="2"/>
                <w:sz w:val="8"/>
                <w:szCs w:val="8"/>
              </w:rPr>
              <w:t>�</w:t>
            </w:r>
            <w:r>
              <w:rPr>
                <w:rFonts w:ascii="Cambria Math" w:eastAsia="Cambria Math" w:hAnsi="Cambria Math" w:cs="Cambria Math"/>
                <w:w w:val="64"/>
                <w:position w:val="2"/>
                <w:sz w:val="8"/>
                <w:szCs w:val="8"/>
              </w:rPr>
              <w:t>�</w:t>
            </w:r>
            <w:r>
              <w:rPr>
                <w:rFonts w:ascii="Cambria Math" w:eastAsia="Cambria Math" w:hAnsi="Cambria Math" w:cs="Cambria Math"/>
                <w:spacing w:val="-1"/>
                <w:w w:val="74"/>
                <w:position w:val="2"/>
                <w:sz w:val="8"/>
                <w:szCs w:val="8"/>
              </w:rPr>
              <w:t>�</w:t>
            </w:r>
            <w:r>
              <w:rPr>
                <w:rFonts w:ascii="Cambria Math" w:eastAsia="Cambria Math" w:hAnsi="Cambria Math" w:cs="Cambria Math"/>
                <w:w w:val="74"/>
                <w:position w:val="2"/>
                <w:sz w:val="8"/>
                <w:szCs w:val="8"/>
              </w:rPr>
              <w:t>�</w:t>
            </w:r>
            <w:r>
              <w:rPr>
                <w:rFonts w:ascii="Cambria Math" w:eastAsia="Cambria Math" w:hAnsi="Cambria Math" w:cs="Cambria Math"/>
                <w:w w:val="81"/>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
                <w:w w:val="137"/>
                <w:position w:val="2"/>
                <w:sz w:val="8"/>
                <w:szCs w:val="8"/>
              </w:rPr>
              <w:t>�</w:t>
            </w:r>
            <w:r>
              <w:rPr>
                <w:rFonts w:ascii="Cambria Math" w:eastAsia="Cambria Math" w:hAnsi="Cambria Math" w:cs="Cambria Math"/>
                <w:spacing w:val="-1"/>
                <w:w w:val="107"/>
                <w:position w:val="2"/>
                <w:sz w:val="8"/>
                <w:szCs w:val="8"/>
              </w:rPr>
              <w:t>á</w:t>
            </w:r>
            <w:r>
              <w:rPr>
                <w:rFonts w:ascii="Cambria Math" w:eastAsia="Cambria Math" w:hAnsi="Cambria Math" w:cs="Cambria Math"/>
                <w:spacing w:val="-1"/>
                <w:w w:val="69"/>
                <w:position w:val="2"/>
                <w:sz w:val="8"/>
                <w:szCs w:val="8"/>
              </w:rPr>
              <w:t>��</w:t>
            </w:r>
            <w:r>
              <w:rPr>
                <w:rFonts w:ascii="Cambria Math" w:eastAsia="Cambria Math" w:hAnsi="Cambria Math" w:cs="Cambria Math"/>
                <w:spacing w:val="-1"/>
                <w:w w:val="112"/>
                <w:position w:val="2"/>
                <w:sz w:val="8"/>
                <w:szCs w:val="8"/>
              </w:rPr>
              <w:t>�</w:t>
            </w:r>
            <w:r>
              <w:rPr>
                <w:rFonts w:ascii="Cambria Math" w:eastAsia="Cambria Math" w:hAnsi="Cambria Math" w:cs="Cambria Math"/>
                <w:spacing w:val="2"/>
                <w:w w:val="112"/>
                <w:position w:val="2"/>
                <w:sz w:val="8"/>
                <w:szCs w:val="8"/>
              </w:rPr>
              <w:t>�</w:t>
            </w:r>
            <w:r>
              <w:rPr>
                <w:rFonts w:ascii="Cambria Math" w:eastAsia="Cambria Math" w:hAnsi="Cambria Math" w:cs="Cambria Math"/>
                <w:w w:val="61"/>
                <w:position w:val="2"/>
                <w:sz w:val="8"/>
                <w:szCs w:val="8"/>
              </w:rPr>
              <w:t>�</w:t>
            </w:r>
          </w:p>
          <w:p w:rsidR="00F04A7A" w:rsidRDefault="0004129A">
            <w:pPr>
              <w:pStyle w:val="TableParagraph"/>
              <w:spacing w:before="74"/>
              <w:ind w:left="903"/>
              <w:rPr>
                <w:sz w:val="8"/>
              </w:rPr>
            </w:pPr>
            <w:r>
              <w:rPr>
                <w:w w:val="110"/>
                <w:sz w:val="8"/>
              </w:rPr>
              <w:t>Donde:</w:t>
            </w:r>
          </w:p>
          <w:p w:rsidR="00F04A7A" w:rsidRDefault="0004129A">
            <w:pPr>
              <w:pStyle w:val="TableParagraph"/>
              <w:spacing w:before="9" w:line="292" w:lineRule="auto"/>
              <w:ind w:left="1086" w:right="925" w:hanging="184"/>
              <w:rPr>
                <w:sz w:val="8"/>
              </w:rPr>
            </w:pPr>
            <w:r>
              <w:rPr>
                <w:rFonts w:ascii="Symbol" w:hAnsi="Symbol"/>
                <w:w w:val="105"/>
                <w:sz w:val="8"/>
              </w:rPr>
              <w:t>�</w:t>
            </w:r>
            <w:r>
              <w:rPr>
                <w:w w:val="105"/>
                <w:sz w:val="8"/>
              </w:rPr>
              <w:t>Me: Es la mediana calculada con los promedios de los contratos válidos de los proponentes habilitados.</w:t>
            </w:r>
          </w:p>
          <w:p w:rsidR="00F04A7A" w:rsidRDefault="0004129A">
            <w:pPr>
              <w:pStyle w:val="TableParagraph"/>
              <w:spacing w:before="2" w:line="292" w:lineRule="auto"/>
              <w:ind w:left="1086" w:right="694" w:hanging="184"/>
              <w:rPr>
                <w:sz w:val="8"/>
                <w:szCs w:val="8"/>
              </w:rPr>
            </w:pPr>
            <w:r>
              <w:rPr>
                <w:rFonts w:ascii="Symbol" w:eastAsia="Symbol" w:hAnsi="Symbol" w:cs="Symbol"/>
                <w:sz w:val="8"/>
                <w:szCs w:val="8"/>
              </w:rPr>
              <w:t>�</w:t>
            </w:r>
            <w:r>
              <w:rPr>
                <w:sz w:val="8"/>
                <w:szCs w:val="8"/>
              </w:rPr>
              <w:t xml:space="preserve">Vi: Es el valor del promedio de los contratos válidos aportados en SMMLV de la </w:t>
            </w:r>
            <w:r>
              <w:rPr>
                <w:w w:val="107"/>
                <w:sz w:val="8"/>
                <w:szCs w:val="8"/>
              </w:rPr>
              <w:t>propuesta</w:t>
            </w:r>
            <w:r>
              <w:rPr>
                <w:sz w:val="8"/>
                <w:szCs w:val="8"/>
              </w:rPr>
              <w:t xml:space="preserve"> </w:t>
            </w:r>
            <w:r>
              <w:rPr>
                <w:w w:val="47"/>
                <w:sz w:val="8"/>
                <w:szCs w:val="8"/>
              </w:rPr>
              <w:t></w:t>
            </w:r>
            <w:r>
              <w:rPr>
                <w:w w:val="107"/>
                <w:sz w:val="8"/>
                <w:szCs w:val="8"/>
              </w:rPr>
              <w:t>i</w:t>
            </w:r>
            <w:r>
              <w:rPr>
                <w:w w:val="47"/>
                <w:sz w:val="8"/>
                <w:szCs w:val="8"/>
              </w:rPr>
              <w:t></w:t>
            </w:r>
            <w:r>
              <w:rPr>
                <w:w w:val="107"/>
                <w:sz w:val="8"/>
                <w:szCs w:val="8"/>
              </w:rPr>
              <w:t>.</w:t>
            </w:r>
          </w:p>
          <w:p w:rsidR="00F04A7A" w:rsidRDefault="00F04A7A">
            <w:pPr>
              <w:pStyle w:val="TableParagraph"/>
              <w:rPr>
                <w:rFonts w:ascii="Times New Roman"/>
                <w:sz w:val="10"/>
              </w:rPr>
            </w:pPr>
          </w:p>
          <w:p w:rsidR="00F04A7A" w:rsidRDefault="0004129A">
            <w:pPr>
              <w:pStyle w:val="TableParagraph"/>
              <w:spacing w:before="70"/>
              <w:ind w:right="584"/>
              <w:jc w:val="right"/>
              <w:rPr>
                <w:rFonts w:ascii="Times New Roman"/>
                <w:sz w:val="10"/>
              </w:rPr>
            </w:pPr>
            <w:r>
              <w:rPr>
                <w:rFonts w:ascii="Times New Roman"/>
                <w:w w:val="105"/>
                <w:sz w:val="10"/>
              </w:rPr>
              <w:t>36</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64224" behindDoc="1" locked="0" layoutInCell="1" allowOverlap="1">
                <wp:simplePos x="0" y="0"/>
                <wp:positionH relativeFrom="page">
                  <wp:posOffset>2275205</wp:posOffset>
                </wp:positionH>
                <wp:positionV relativeFrom="page">
                  <wp:posOffset>2226945</wp:posOffset>
                </wp:positionV>
                <wp:extent cx="195580" cy="3175"/>
                <wp:effectExtent l="0" t="0" r="0" b="0"/>
                <wp:wrapNone/>
                <wp:docPr id="38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76423" id="Rectangle 371" o:spid="_x0000_s1026" style="position:absolute;margin-left:179.15pt;margin-top:175.35pt;width:15.4pt;height:.2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" fillcolor="black" stroked="f">
                <w10:wrap anchorx="page" anchory="page"/>
              </v:rect>
            </w:pict>
          </mc:Fallback>
        </mc:AlternateContent>
      </w:r>
      <w:r>
        <w:rPr>
          <w:noProof/>
          <w:lang w:val="en-US"/>
        </w:rPr>
        <mc:AlternateContent>
          <mc:Choice Requires="wps">
            <w:drawing>
              <wp:anchor distT="0" distB="0" distL="114300" distR="114300" simplePos="0" relativeHeight="251765248" behindDoc="1" locked="0" layoutInCell="1" allowOverlap="1">
                <wp:simplePos x="0" y="0"/>
                <wp:positionH relativeFrom="page">
                  <wp:posOffset>2168525</wp:posOffset>
                </wp:positionH>
                <wp:positionV relativeFrom="page">
                  <wp:posOffset>4326255</wp:posOffset>
                </wp:positionV>
                <wp:extent cx="227965" cy="3175"/>
                <wp:effectExtent l="0" t="0" r="0" b="0"/>
                <wp:wrapNone/>
                <wp:docPr id="379"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A3843" id="Rectangle 370" o:spid="_x0000_s1026" style="position:absolute;margin-left:170.75pt;margin-top:340.65pt;width:17.95pt;height:.2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" fillcolor="black" stroked="f">
                <w10:wrap anchorx="page" anchory="page"/>
              </v:rect>
            </w:pict>
          </mc:Fallback>
        </mc:AlternateContent>
      </w:r>
      <w:r>
        <w:rPr>
          <w:noProof/>
          <w:lang w:val="en-US"/>
        </w:rPr>
        <mc:AlternateContent>
          <mc:Choice Requires="wps">
            <w:drawing>
              <wp:anchor distT="0" distB="0" distL="114300" distR="114300" simplePos="0" relativeHeight="251766272" behindDoc="1" locked="0" layoutInCell="1" allowOverlap="1">
                <wp:simplePos x="0" y="0"/>
                <wp:positionH relativeFrom="page">
                  <wp:posOffset>2179955</wp:posOffset>
                </wp:positionH>
                <wp:positionV relativeFrom="page">
                  <wp:posOffset>5158105</wp:posOffset>
                </wp:positionV>
                <wp:extent cx="255270" cy="3175"/>
                <wp:effectExtent l="0" t="0" r="0" b="0"/>
                <wp:wrapNone/>
                <wp:docPr id="378"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12618" id="Rectangle 369" o:spid="_x0000_s1026" style="position:absolute;margin-left:171.65pt;margin-top:406.15pt;width:20.1pt;height:.2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97dwIAAPw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" fillcolor="black" stroked="f">
                <w10:wrap anchorx="page" anchory="page"/>
              </v:rect>
            </w:pict>
          </mc:Fallback>
        </mc:AlternateContent>
      </w:r>
      <w:r>
        <w:rPr>
          <w:noProof/>
          <w:lang w:val="en-US"/>
        </w:rPr>
        <mc:AlternateContent>
          <mc:Choice Requires="wps">
            <w:drawing>
              <wp:anchor distT="0" distB="0" distL="114300" distR="114300" simplePos="0" relativeHeight="251767296" behindDoc="1" locked="0" layoutInCell="1" allowOverlap="1">
                <wp:simplePos x="0" y="0"/>
                <wp:positionH relativeFrom="page">
                  <wp:posOffset>5498465</wp:posOffset>
                </wp:positionH>
                <wp:positionV relativeFrom="page">
                  <wp:posOffset>2960370</wp:posOffset>
                </wp:positionV>
                <wp:extent cx="226695" cy="3175"/>
                <wp:effectExtent l="0" t="0" r="0" b="0"/>
                <wp:wrapNone/>
                <wp:docPr id="37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98D87" id="Rectangle 368" o:spid="_x0000_s1026" style="position:absolute;margin-left:432.95pt;margin-top:233.1pt;width:17.85pt;height:.2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xWeAIAAPw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" fillcolor="black" stroked="f">
                <w10:wrap anchorx="page" anchory="page"/>
              </v:rect>
            </w:pict>
          </mc:Fallback>
        </mc:AlternateContent>
      </w:r>
      <w:r>
        <w:rPr>
          <w:noProof/>
          <w:lang w:val="en-US"/>
        </w:rPr>
        <mc:AlternateContent>
          <mc:Choice Requires="wps">
            <w:drawing>
              <wp:anchor distT="0" distB="0" distL="114300" distR="114300" simplePos="0" relativeHeight="251768320" behindDoc="1" locked="0" layoutInCell="1" allowOverlap="1">
                <wp:simplePos x="0" y="0"/>
                <wp:positionH relativeFrom="page">
                  <wp:posOffset>5367655</wp:posOffset>
                </wp:positionH>
                <wp:positionV relativeFrom="page">
                  <wp:posOffset>3946525</wp:posOffset>
                </wp:positionV>
                <wp:extent cx="252730" cy="3175"/>
                <wp:effectExtent l="0" t="0" r="0" b="0"/>
                <wp:wrapNone/>
                <wp:docPr id="37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7C768" id="Rectangle 367" o:spid="_x0000_s1026" style="position:absolute;margin-left:422.65pt;margin-top:310.75pt;width:19.9pt;height:.2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" fillcolor="black" stroked="f">
                <w10:wrap anchorx="page" anchory="page"/>
              </v:rect>
            </w:pict>
          </mc:Fallback>
        </mc:AlternateContent>
      </w:r>
      <w:r>
        <w:rPr>
          <w:noProof/>
          <w:lang w:val="en-US"/>
        </w:rPr>
        <mc:AlternateContent>
          <mc:Choice Requires="wps">
            <w:drawing>
              <wp:anchor distT="0" distB="0" distL="114300" distR="114300" simplePos="0" relativeHeight="251769344" behindDoc="1" locked="0" layoutInCell="1" allowOverlap="1">
                <wp:simplePos x="0" y="0"/>
                <wp:positionH relativeFrom="page">
                  <wp:posOffset>5364480</wp:posOffset>
                </wp:positionH>
                <wp:positionV relativeFrom="page">
                  <wp:posOffset>4718050</wp:posOffset>
                </wp:positionV>
                <wp:extent cx="172085" cy="3175"/>
                <wp:effectExtent l="0" t="0" r="0" b="0"/>
                <wp:wrapNone/>
                <wp:docPr id="37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A75B" id="Rectangle 366" o:spid="_x0000_s1026" style="position:absolute;margin-left:422.4pt;margin-top:371.5pt;width:13.55pt;height:.2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" fillcolor="black" stroked="f">
                <w10:wrap anchorx="page" anchory="page"/>
              </v:rect>
            </w:pict>
          </mc:Fallback>
        </mc:AlternateContent>
      </w:r>
      <w:r>
        <w:rPr>
          <w:noProof/>
          <w:lang w:val="en-US"/>
        </w:rPr>
        <mc:AlternateContent>
          <mc:Choice Requires="wps">
            <w:drawing>
              <wp:anchor distT="0" distB="0" distL="114300" distR="114300" simplePos="0" relativeHeight="251770368" behindDoc="1" locked="0" layoutInCell="1" allowOverlap="1">
                <wp:simplePos x="0" y="0"/>
                <wp:positionH relativeFrom="page">
                  <wp:posOffset>5453380</wp:posOffset>
                </wp:positionH>
                <wp:positionV relativeFrom="page">
                  <wp:posOffset>5044440</wp:posOffset>
                </wp:positionV>
                <wp:extent cx="231140" cy="3175"/>
                <wp:effectExtent l="0" t="0" r="0" b="0"/>
                <wp:wrapNone/>
                <wp:docPr id="37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CEB1E" id="Rectangle 365" o:spid="_x0000_s1026" style="position:absolute;margin-left:429.4pt;margin-top:397.2pt;width:18.2pt;height:.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P9eAIAAPw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" fillcolor="black" stroked="f">
                <w10:wrap anchorx="page" anchory="page"/>
              </v:rect>
            </w:pict>
          </mc:Fallback>
        </mc:AlternateContent>
      </w:r>
      <w:r>
        <w:rPr>
          <w:noProof/>
          <w:lang w:val="en-US"/>
        </w:rPr>
        <mc:AlternateContent>
          <mc:Choice Requires="wps">
            <w:drawing>
              <wp:anchor distT="0" distB="0" distL="114300" distR="114300" simplePos="0" relativeHeight="251771392" behindDoc="1" locked="0" layoutInCell="1" allowOverlap="1">
                <wp:simplePos x="0" y="0"/>
                <wp:positionH relativeFrom="page">
                  <wp:posOffset>1639570</wp:posOffset>
                </wp:positionH>
                <wp:positionV relativeFrom="page">
                  <wp:posOffset>7007860</wp:posOffset>
                </wp:positionV>
                <wp:extent cx="1824990" cy="3810"/>
                <wp:effectExtent l="0" t="0" r="0" b="0"/>
                <wp:wrapNone/>
                <wp:docPr id="37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A591C" id="Rectangle 364" o:spid="_x0000_s1026" style="position:absolute;margin-left:129.1pt;margin-top:551.8pt;width:143.7pt;height:.3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0GegIAAP0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" fillcolor="black" stroked="f">
                <w10:wrap anchorx="page" anchory="page"/>
              </v:rect>
            </w:pict>
          </mc:Fallback>
        </mc:AlternateContent>
      </w:r>
      <w:r>
        <w:rPr>
          <w:noProof/>
          <w:lang w:val="en-US"/>
        </w:rPr>
        <mc:AlternateContent>
          <mc:Choice Requires="wps">
            <w:drawing>
              <wp:anchor distT="0" distB="0" distL="114300" distR="114300" simplePos="0" relativeHeight="251613696" behindDoc="0" locked="0" layoutInCell="1" allowOverlap="1">
                <wp:simplePos x="0" y="0"/>
                <wp:positionH relativeFrom="page">
                  <wp:posOffset>1051560</wp:posOffset>
                </wp:positionH>
                <wp:positionV relativeFrom="page">
                  <wp:posOffset>1554480</wp:posOffset>
                </wp:positionV>
                <wp:extent cx="2383790" cy="236855"/>
                <wp:effectExtent l="0" t="0" r="0" b="0"/>
                <wp:wrapNone/>
                <wp:docPr id="37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499"/>
                                    <w:jc w:val="center"/>
                                    <w:rPr>
                                      <w:b/>
                                      <w:sz w:val="7"/>
                                    </w:rPr>
                                  </w:pPr>
                                  <w:r>
                                    <w:rPr>
                                      <w:b/>
                                      <w:sz w:val="7"/>
                                    </w:rPr>
                                    <w:t>DOCUMENTO BASE</w:t>
                                  </w:r>
                                </w:p>
                                <w:p w:rsidR="00F04A7A" w:rsidRDefault="0004129A">
                                  <w:pPr>
                                    <w:pStyle w:val="TableParagraph"/>
                                    <w:spacing w:line="59" w:lineRule="exact"/>
                                    <w:ind w:left="501" w:right="501"/>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37</w:t>
                                  </w:r>
                                </w:p>
                              </w:tc>
                              <w:tc>
                                <w:tcPr>
                                  <w:tcW w:w="862"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07" type="#_x0000_t202" style="position:absolute;left:0;text-align:left;margin-left:82.8pt;margin-top:122.4pt;width:187.7pt;height:18.6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VPtQ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499"/>
                              <w:jc w:val="center"/>
                              <w:rPr>
                                <w:b/>
                                <w:sz w:val="7"/>
                              </w:rPr>
                            </w:pPr>
                            <w:r>
                              <w:rPr>
                                <w:b/>
                                <w:sz w:val="7"/>
                              </w:rPr>
                              <w:t>DOCUMENTO BASE</w:t>
                            </w:r>
                          </w:p>
                          <w:p w:rsidR="00F04A7A" w:rsidRDefault="0004129A">
                            <w:pPr>
                              <w:pStyle w:val="TableParagraph"/>
                              <w:spacing w:line="59" w:lineRule="exact"/>
                              <w:ind w:left="501" w:right="501"/>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37</w:t>
                            </w:r>
                          </w:p>
                        </w:tc>
                        <w:tc>
                          <w:tcPr>
                            <w:tcW w:w="862"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4720" behindDoc="0" locked="0" layoutInCell="1" allowOverlap="1">
                <wp:simplePos x="0" y="0"/>
                <wp:positionH relativeFrom="page">
                  <wp:posOffset>4235450</wp:posOffset>
                </wp:positionH>
                <wp:positionV relativeFrom="page">
                  <wp:posOffset>1550035</wp:posOffset>
                </wp:positionV>
                <wp:extent cx="2383790" cy="236855"/>
                <wp:effectExtent l="0" t="0" r="0" b="0"/>
                <wp:wrapNone/>
                <wp:docPr id="37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499"/>
                                    <w:jc w:val="center"/>
                                    <w:rPr>
                                      <w:b/>
                                      <w:sz w:val="7"/>
                                    </w:rPr>
                                  </w:pPr>
                                  <w:r>
                                    <w:rPr>
                                      <w:b/>
                                      <w:sz w:val="7"/>
                                    </w:rPr>
                                    <w:t>DOCUMENTO BASE</w:t>
                                  </w:r>
                                </w:p>
                                <w:p w:rsidR="00F04A7A" w:rsidRDefault="0004129A">
                                  <w:pPr>
                                    <w:pStyle w:val="TableParagraph"/>
                                    <w:spacing w:line="59" w:lineRule="exact"/>
                                    <w:ind w:left="501" w:right="501"/>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38</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208" type="#_x0000_t202" style="position:absolute;left:0;text-align:left;margin-left:333.5pt;margin-top:122.05pt;width:187.7pt;height:18.6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gVtA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499"/>
                              <w:jc w:val="center"/>
                              <w:rPr>
                                <w:b/>
                                <w:sz w:val="7"/>
                              </w:rPr>
                            </w:pPr>
                            <w:r>
                              <w:rPr>
                                <w:b/>
                                <w:sz w:val="7"/>
                              </w:rPr>
                              <w:t>DOCUMENTO BASE</w:t>
                            </w:r>
                          </w:p>
                          <w:p w:rsidR="00F04A7A" w:rsidRDefault="0004129A">
                            <w:pPr>
                              <w:pStyle w:val="TableParagraph"/>
                              <w:spacing w:line="59" w:lineRule="exact"/>
                              <w:ind w:left="501" w:right="501"/>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38</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5744" behindDoc="0" locked="0" layoutInCell="1" allowOverlap="1">
                <wp:simplePos x="0" y="0"/>
                <wp:positionH relativeFrom="page">
                  <wp:posOffset>1028065</wp:posOffset>
                </wp:positionH>
                <wp:positionV relativeFrom="page">
                  <wp:posOffset>5377815</wp:posOffset>
                </wp:positionV>
                <wp:extent cx="1071880" cy="66040"/>
                <wp:effectExtent l="0" t="0" r="0" b="0"/>
                <wp:wrapNone/>
                <wp:docPr id="3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09" type="#_x0000_t202" style="position:absolute;left:0;text-align:left;margin-left:80.95pt;margin-top:423.45pt;width:84.4pt;height:5.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6768" behindDoc="0" locked="0" layoutInCell="1" allowOverlap="1">
                <wp:simplePos x="0" y="0"/>
                <wp:positionH relativeFrom="page">
                  <wp:posOffset>4211955</wp:posOffset>
                </wp:positionH>
                <wp:positionV relativeFrom="page">
                  <wp:posOffset>5373370</wp:posOffset>
                </wp:positionV>
                <wp:extent cx="1071880" cy="66040"/>
                <wp:effectExtent l="0" t="0" r="0" b="0"/>
                <wp:wrapNone/>
                <wp:docPr id="36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210" type="#_x0000_t202" style="position:absolute;left:0;text-align:left;margin-left:331.65pt;margin-top:423.1pt;width:84.4pt;height:5.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zjtQIAALU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7792" behindDoc="0" locked="0" layoutInCell="1" allowOverlap="1">
                <wp:simplePos x="0" y="0"/>
                <wp:positionH relativeFrom="page">
                  <wp:posOffset>1066800</wp:posOffset>
                </wp:positionH>
                <wp:positionV relativeFrom="page">
                  <wp:posOffset>5559425</wp:posOffset>
                </wp:positionV>
                <wp:extent cx="2375535" cy="236220"/>
                <wp:effectExtent l="0" t="0" r="0" b="0"/>
                <wp:wrapNone/>
                <wp:docPr id="36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6" w:right="491"/>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39</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11" type="#_x0000_t202" style="position:absolute;left:0;text-align:left;margin-left:84pt;margin-top:437.75pt;width:187.05pt;height:18.6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S4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6" w:right="491"/>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39</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8816" behindDoc="0" locked="0" layoutInCell="1" allowOverlap="1">
                <wp:simplePos x="0" y="0"/>
                <wp:positionH relativeFrom="page">
                  <wp:posOffset>4238625</wp:posOffset>
                </wp:positionH>
                <wp:positionV relativeFrom="page">
                  <wp:posOffset>5560060</wp:posOffset>
                </wp:positionV>
                <wp:extent cx="2380615" cy="236855"/>
                <wp:effectExtent l="0" t="0" r="0" b="0"/>
                <wp:wrapNone/>
                <wp:docPr id="36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1"/>
                            </w:tblGrid>
                            <w:tr w:rsidR="00F04A7A">
                              <w:trPr>
                                <w:trHeight w:val="157"/>
                              </w:trPr>
                              <w:tc>
                                <w:tcPr>
                                  <w:tcW w:w="3742" w:type="dxa"/>
                                  <w:gridSpan w:val="4"/>
                                </w:tcPr>
                                <w:p w:rsidR="00F04A7A" w:rsidRDefault="0004129A">
                                  <w:pPr>
                                    <w:pStyle w:val="TableParagraph"/>
                                    <w:spacing w:line="79" w:lineRule="exact"/>
                                    <w:ind w:left="501" w:right="498"/>
                                    <w:jc w:val="center"/>
                                    <w:rPr>
                                      <w:b/>
                                      <w:sz w:val="7"/>
                                    </w:rPr>
                                  </w:pPr>
                                  <w:r>
                                    <w:rPr>
                                      <w:b/>
                                      <w:sz w:val="7"/>
                                    </w:rPr>
                                    <w:t>DOCUMENTO BASE</w:t>
                                  </w:r>
                                </w:p>
                                <w:p w:rsidR="00F04A7A" w:rsidRDefault="0004129A">
                                  <w:pPr>
                                    <w:pStyle w:val="TableParagraph"/>
                                    <w:spacing w:line="59" w:lineRule="exact"/>
                                    <w:ind w:left="501"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40</w:t>
                                  </w:r>
                                </w:p>
                              </w:tc>
                              <w:tc>
                                <w:tcPr>
                                  <w:tcW w:w="861"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212" type="#_x0000_t202" style="position:absolute;left:0;text-align:left;margin-left:333.75pt;margin-top:437.8pt;width:187.45pt;height:18.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Lu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3"/>
                        <w:gridCol w:w="404"/>
                        <w:gridCol w:w="861"/>
                      </w:tblGrid>
                      <w:tr w:rsidR="00F04A7A">
                        <w:trPr>
                          <w:trHeight w:val="157"/>
                        </w:trPr>
                        <w:tc>
                          <w:tcPr>
                            <w:tcW w:w="3742" w:type="dxa"/>
                            <w:gridSpan w:val="4"/>
                          </w:tcPr>
                          <w:p w:rsidR="00F04A7A" w:rsidRDefault="0004129A">
                            <w:pPr>
                              <w:pStyle w:val="TableParagraph"/>
                              <w:spacing w:line="79" w:lineRule="exact"/>
                              <w:ind w:left="501" w:right="498"/>
                              <w:jc w:val="center"/>
                              <w:rPr>
                                <w:b/>
                                <w:sz w:val="7"/>
                              </w:rPr>
                            </w:pPr>
                            <w:r>
                              <w:rPr>
                                <w:b/>
                                <w:sz w:val="7"/>
                              </w:rPr>
                              <w:t>DOCUMENTO BASE</w:t>
                            </w:r>
                          </w:p>
                          <w:p w:rsidR="00F04A7A" w:rsidRDefault="0004129A">
                            <w:pPr>
                              <w:pStyle w:val="TableParagraph"/>
                              <w:spacing w:line="59" w:lineRule="exact"/>
                              <w:ind w:left="501"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3"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8"/>
                              <w:rPr>
                                <w:sz w:val="7"/>
                              </w:rPr>
                            </w:pPr>
                            <w:r>
                              <w:rPr>
                                <w:b/>
                                <w:w w:val="95"/>
                                <w:sz w:val="7"/>
                              </w:rPr>
                              <w:t>Página</w:t>
                            </w:r>
                            <w:r>
                              <w:rPr>
                                <w:w w:val="95"/>
                                <w:sz w:val="7"/>
                              </w:rPr>
                              <w:t>40</w:t>
                            </w:r>
                          </w:p>
                        </w:tc>
                        <w:tc>
                          <w:tcPr>
                            <w:tcW w:w="861"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19840" behindDoc="0" locked="0" layoutInCell="1" allowOverlap="1">
                <wp:simplePos x="0" y="0"/>
                <wp:positionH relativeFrom="page">
                  <wp:posOffset>4548505</wp:posOffset>
                </wp:positionH>
                <wp:positionV relativeFrom="page">
                  <wp:posOffset>6675120</wp:posOffset>
                </wp:positionV>
                <wp:extent cx="1760855" cy="330835"/>
                <wp:effectExtent l="0" t="0" r="0" b="0"/>
                <wp:wrapNone/>
                <wp:docPr id="36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62"/>
                              <w:gridCol w:w="604"/>
                            </w:tblGrid>
                            <w:tr w:rsidR="00F04A7A">
                              <w:trPr>
                                <w:trHeight w:val="144"/>
                              </w:trPr>
                              <w:tc>
                                <w:tcPr>
                                  <w:tcW w:w="2162" w:type="dxa"/>
                                  <w:tcBorders>
                                    <w:bottom w:val="dotted" w:sz="4" w:space="0" w:color="000000"/>
                                    <w:right w:val="dotted" w:sz="4" w:space="0" w:color="000000"/>
                                  </w:tcBorders>
                                  <w:shd w:val="clear" w:color="auto" w:fill="101010"/>
                                </w:tcPr>
                                <w:p w:rsidR="00F04A7A" w:rsidRDefault="0004129A">
                                  <w:pPr>
                                    <w:pStyle w:val="TableParagraph"/>
                                    <w:spacing w:before="21"/>
                                    <w:ind w:left="2" w:right="1"/>
                                    <w:jc w:val="center"/>
                                    <w:rPr>
                                      <w:b/>
                                      <w:sz w:val="8"/>
                                    </w:rPr>
                                  </w:pPr>
                                  <w:r>
                                    <w:rPr>
                                      <w:b/>
                                      <w:color w:val="FFFFFF"/>
                                      <w:w w:val="110"/>
                                      <w:sz w:val="8"/>
                                    </w:rPr>
                                    <w:t>Concepto</w:t>
                                  </w:r>
                                </w:p>
                              </w:tc>
                              <w:tc>
                                <w:tcPr>
                                  <w:tcW w:w="604" w:type="dxa"/>
                                  <w:tcBorders>
                                    <w:left w:val="dotted" w:sz="4" w:space="0" w:color="000000"/>
                                    <w:bottom w:val="dotted" w:sz="4" w:space="0" w:color="000000"/>
                                  </w:tcBorders>
                                  <w:shd w:val="clear" w:color="auto" w:fill="101010"/>
                                </w:tcPr>
                                <w:p w:rsidR="00F04A7A" w:rsidRDefault="0004129A">
                                  <w:pPr>
                                    <w:pStyle w:val="TableParagraph"/>
                                    <w:spacing w:before="21"/>
                                    <w:ind w:left="118" w:right="114"/>
                                    <w:jc w:val="center"/>
                                    <w:rPr>
                                      <w:b/>
                                      <w:sz w:val="8"/>
                                    </w:rPr>
                                  </w:pPr>
                                  <w:r>
                                    <w:rPr>
                                      <w:b/>
                                      <w:color w:val="FFFFFF"/>
                                      <w:w w:val="110"/>
                                      <w:sz w:val="8"/>
                                    </w:rPr>
                                    <w:t>Puntaje</w:t>
                                  </w:r>
                                </w:p>
                              </w:tc>
                            </w:tr>
                            <w:tr w:rsidR="00F04A7A">
                              <w:trPr>
                                <w:trHeight w:val="110"/>
                              </w:trPr>
                              <w:tc>
                                <w:tcPr>
                                  <w:tcW w:w="2162" w:type="dxa"/>
                                  <w:tcBorders>
                                    <w:top w:val="dotted" w:sz="4" w:space="0" w:color="000000"/>
                                    <w:bottom w:val="dotted" w:sz="4" w:space="0" w:color="000000"/>
                                    <w:right w:val="dotted" w:sz="4" w:space="0" w:color="000000"/>
                                  </w:tcBorders>
                                </w:tcPr>
                                <w:p w:rsidR="00F04A7A" w:rsidRDefault="0004129A">
                                  <w:pPr>
                                    <w:pStyle w:val="TableParagraph"/>
                                    <w:spacing w:before="4" w:line="86" w:lineRule="exact"/>
                                    <w:ind w:right="1"/>
                                    <w:jc w:val="center"/>
                                    <w:rPr>
                                      <w:sz w:val="8"/>
                                    </w:rPr>
                                  </w:pPr>
                                  <w:r>
                                    <w:rPr>
                                      <w:w w:val="110"/>
                                      <w:sz w:val="8"/>
                                    </w:rPr>
                                    <w:t>Promoción de servicios nacionales o con trato nacional</w:t>
                                  </w:r>
                                </w:p>
                              </w:tc>
                              <w:tc>
                                <w:tcPr>
                                  <w:tcW w:w="604" w:type="dxa"/>
                                  <w:tcBorders>
                                    <w:top w:val="dotted" w:sz="4" w:space="0" w:color="000000"/>
                                    <w:left w:val="dotted" w:sz="4" w:space="0" w:color="000000"/>
                                    <w:bottom w:val="dotted" w:sz="4" w:space="0" w:color="000000"/>
                                  </w:tcBorders>
                                </w:tcPr>
                                <w:p w:rsidR="00F04A7A" w:rsidRDefault="0004129A">
                                  <w:pPr>
                                    <w:pStyle w:val="TableParagraph"/>
                                    <w:spacing w:before="4" w:line="86" w:lineRule="exact"/>
                                    <w:ind w:left="116" w:right="114"/>
                                    <w:jc w:val="center"/>
                                    <w:rPr>
                                      <w:sz w:val="8"/>
                                    </w:rPr>
                                  </w:pPr>
                                  <w:r>
                                    <w:rPr>
                                      <w:w w:val="110"/>
                                      <w:sz w:val="8"/>
                                    </w:rPr>
                                    <w:t>20</w:t>
                                  </w:r>
                                </w:p>
                              </w:tc>
                            </w:tr>
                            <w:tr w:rsidR="00F04A7A">
                              <w:trPr>
                                <w:trHeight w:val="226"/>
                              </w:trPr>
                              <w:tc>
                                <w:tcPr>
                                  <w:tcW w:w="2162" w:type="dxa"/>
                                  <w:tcBorders>
                                    <w:top w:val="dotted" w:sz="4" w:space="0" w:color="000000"/>
                                    <w:right w:val="dotted" w:sz="4" w:space="0" w:color="000000"/>
                                  </w:tcBorders>
                                </w:tcPr>
                                <w:p w:rsidR="00F04A7A" w:rsidRDefault="0004129A">
                                  <w:pPr>
                                    <w:pStyle w:val="TableParagraph"/>
                                    <w:spacing w:before="4"/>
                                    <w:ind w:left="25"/>
                                    <w:rPr>
                                      <w:sz w:val="8"/>
                                    </w:rPr>
                                  </w:pPr>
                                  <w:r>
                                    <w:rPr>
                                      <w:w w:val="110"/>
                                      <w:sz w:val="8"/>
                                    </w:rPr>
                                    <w:t>incorporación de componente nacional en servicios</w:t>
                                  </w:r>
                                </w:p>
                                <w:p w:rsidR="00F04A7A" w:rsidRDefault="0004129A">
                                  <w:pPr>
                                    <w:pStyle w:val="TableParagraph"/>
                                    <w:spacing w:before="23" w:line="87" w:lineRule="exact"/>
                                    <w:ind w:left="25"/>
                                    <w:rPr>
                                      <w:sz w:val="8"/>
                                    </w:rPr>
                                  </w:pPr>
                                  <w:r>
                                    <w:rPr>
                                      <w:w w:val="110"/>
                                      <w:sz w:val="8"/>
                                    </w:rPr>
                                    <w:t>extranjeros</w:t>
                                  </w:r>
                                </w:p>
                              </w:tc>
                              <w:tc>
                                <w:tcPr>
                                  <w:tcW w:w="604" w:type="dxa"/>
                                  <w:tcBorders>
                                    <w:top w:val="dotted" w:sz="4" w:space="0" w:color="000000"/>
                                    <w:left w:val="dotted" w:sz="4" w:space="0" w:color="000000"/>
                                  </w:tcBorders>
                                </w:tcPr>
                                <w:p w:rsidR="00F04A7A" w:rsidRDefault="0004129A">
                                  <w:pPr>
                                    <w:pStyle w:val="TableParagraph"/>
                                    <w:spacing w:before="62"/>
                                    <w:ind w:left="7"/>
                                    <w:jc w:val="center"/>
                                    <w:rPr>
                                      <w:sz w:val="8"/>
                                    </w:rPr>
                                  </w:pPr>
                                  <w:r>
                                    <w:rPr>
                                      <w:w w:val="107"/>
                                      <w:sz w:val="8"/>
                                    </w:rPr>
                                    <w:t>5</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213" type="#_x0000_t202" style="position:absolute;left:0;text-align:left;margin-left:358.15pt;margin-top:525.6pt;width:138.65pt;height:26.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62"/>
                        <w:gridCol w:w="604"/>
                      </w:tblGrid>
                      <w:tr w:rsidR="00F04A7A">
                        <w:trPr>
                          <w:trHeight w:val="144"/>
                        </w:trPr>
                        <w:tc>
                          <w:tcPr>
                            <w:tcW w:w="2162" w:type="dxa"/>
                            <w:tcBorders>
                              <w:bottom w:val="dotted" w:sz="4" w:space="0" w:color="000000"/>
                              <w:right w:val="dotted" w:sz="4" w:space="0" w:color="000000"/>
                            </w:tcBorders>
                            <w:shd w:val="clear" w:color="auto" w:fill="101010"/>
                          </w:tcPr>
                          <w:p w:rsidR="00F04A7A" w:rsidRDefault="0004129A">
                            <w:pPr>
                              <w:pStyle w:val="TableParagraph"/>
                              <w:spacing w:before="21"/>
                              <w:ind w:left="2" w:right="1"/>
                              <w:jc w:val="center"/>
                              <w:rPr>
                                <w:b/>
                                <w:sz w:val="8"/>
                              </w:rPr>
                            </w:pPr>
                            <w:r>
                              <w:rPr>
                                <w:b/>
                                <w:color w:val="FFFFFF"/>
                                <w:w w:val="110"/>
                                <w:sz w:val="8"/>
                              </w:rPr>
                              <w:t>Concepto</w:t>
                            </w:r>
                          </w:p>
                        </w:tc>
                        <w:tc>
                          <w:tcPr>
                            <w:tcW w:w="604" w:type="dxa"/>
                            <w:tcBorders>
                              <w:left w:val="dotted" w:sz="4" w:space="0" w:color="000000"/>
                              <w:bottom w:val="dotted" w:sz="4" w:space="0" w:color="000000"/>
                            </w:tcBorders>
                            <w:shd w:val="clear" w:color="auto" w:fill="101010"/>
                          </w:tcPr>
                          <w:p w:rsidR="00F04A7A" w:rsidRDefault="0004129A">
                            <w:pPr>
                              <w:pStyle w:val="TableParagraph"/>
                              <w:spacing w:before="21"/>
                              <w:ind w:left="118" w:right="114"/>
                              <w:jc w:val="center"/>
                              <w:rPr>
                                <w:b/>
                                <w:sz w:val="8"/>
                              </w:rPr>
                            </w:pPr>
                            <w:r>
                              <w:rPr>
                                <w:b/>
                                <w:color w:val="FFFFFF"/>
                                <w:w w:val="110"/>
                                <w:sz w:val="8"/>
                              </w:rPr>
                              <w:t>Puntaje</w:t>
                            </w:r>
                          </w:p>
                        </w:tc>
                      </w:tr>
                      <w:tr w:rsidR="00F04A7A">
                        <w:trPr>
                          <w:trHeight w:val="110"/>
                        </w:trPr>
                        <w:tc>
                          <w:tcPr>
                            <w:tcW w:w="2162" w:type="dxa"/>
                            <w:tcBorders>
                              <w:top w:val="dotted" w:sz="4" w:space="0" w:color="000000"/>
                              <w:bottom w:val="dotted" w:sz="4" w:space="0" w:color="000000"/>
                              <w:right w:val="dotted" w:sz="4" w:space="0" w:color="000000"/>
                            </w:tcBorders>
                          </w:tcPr>
                          <w:p w:rsidR="00F04A7A" w:rsidRDefault="0004129A">
                            <w:pPr>
                              <w:pStyle w:val="TableParagraph"/>
                              <w:spacing w:before="4" w:line="86" w:lineRule="exact"/>
                              <w:ind w:right="1"/>
                              <w:jc w:val="center"/>
                              <w:rPr>
                                <w:sz w:val="8"/>
                              </w:rPr>
                            </w:pPr>
                            <w:r>
                              <w:rPr>
                                <w:w w:val="110"/>
                                <w:sz w:val="8"/>
                              </w:rPr>
                              <w:t>Promoción de servicios nacionales o con trato nacional</w:t>
                            </w:r>
                          </w:p>
                        </w:tc>
                        <w:tc>
                          <w:tcPr>
                            <w:tcW w:w="604" w:type="dxa"/>
                            <w:tcBorders>
                              <w:top w:val="dotted" w:sz="4" w:space="0" w:color="000000"/>
                              <w:left w:val="dotted" w:sz="4" w:space="0" w:color="000000"/>
                              <w:bottom w:val="dotted" w:sz="4" w:space="0" w:color="000000"/>
                            </w:tcBorders>
                          </w:tcPr>
                          <w:p w:rsidR="00F04A7A" w:rsidRDefault="0004129A">
                            <w:pPr>
                              <w:pStyle w:val="TableParagraph"/>
                              <w:spacing w:before="4" w:line="86" w:lineRule="exact"/>
                              <w:ind w:left="116" w:right="114"/>
                              <w:jc w:val="center"/>
                              <w:rPr>
                                <w:sz w:val="8"/>
                              </w:rPr>
                            </w:pPr>
                            <w:r>
                              <w:rPr>
                                <w:w w:val="110"/>
                                <w:sz w:val="8"/>
                              </w:rPr>
                              <w:t>20</w:t>
                            </w:r>
                          </w:p>
                        </w:tc>
                      </w:tr>
                      <w:tr w:rsidR="00F04A7A">
                        <w:trPr>
                          <w:trHeight w:val="226"/>
                        </w:trPr>
                        <w:tc>
                          <w:tcPr>
                            <w:tcW w:w="2162" w:type="dxa"/>
                            <w:tcBorders>
                              <w:top w:val="dotted" w:sz="4" w:space="0" w:color="000000"/>
                              <w:right w:val="dotted" w:sz="4" w:space="0" w:color="000000"/>
                            </w:tcBorders>
                          </w:tcPr>
                          <w:p w:rsidR="00F04A7A" w:rsidRDefault="0004129A">
                            <w:pPr>
                              <w:pStyle w:val="TableParagraph"/>
                              <w:spacing w:before="4"/>
                              <w:ind w:left="25"/>
                              <w:rPr>
                                <w:sz w:val="8"/>
                              </w:rPr>
                            </w:pPr>
                            <w:r>
                              <w:rPr>
                                <w:w w:val="110"/>
                                <w:sz w:val="8"/>
                              </w:rPr>
                              <w:t>incorporación de componente nacional en servicios</w:t>
                            </w:r>
                          </w:p>
                          <w:p w:rsidR="00F04A7A" w:rsidRDefault="0004129A">
                            <w:pPr>
                              <w:pStyle w:val="TableParagraph"/>
                              <w:spacing w:before="23" w:line="87" w:lineRule="exact"/>
                              <w:ind w:left="25"/>
                              <w:rPr>
                                <w:sz w:val="8"/>
                              </w:rPr>
                            </w:pPr>
                            <w:r>
                              <w:rPr>
                                <w:w w:val="110"/>
                                <w:sz w:val="8"/>
                              </w:rPr>
                              <w:t>extranjeros</w:t>
                            </w:r>
                          </w:p>
                        </w:tc>
                        <w:tc>
                          <w:tcPr>
                            <w:tcW w:w="604" w:type="dxa"/>
                            <w:tcBorders>
                              <w:top w:val="dotted" w:sz="4" w:space="0" w:color="000000"/>
                              <w:left w:val="dotted" w:sz="4" w:space="0" w:color="000000"/>
                            </w:tcBorders>
                          </w:tcPr>
                          <w:p w:rsidR="00F04A7A" w:rsidRDefault="0004129A">
                            <w:pPr>
                              <w:pStyle w:val="TableParagraph"/>
                              <w:spacing w:before="62"/>
                              <w:ind w:left="7"/>
                              <w:jc w:val="center"/>
                              <w:rPr>
                                <w:sz w:val="8"/>
                              </w:rPr>
                            </w:pPr>
                            <w:r>
                              <w:rPr>
                                <w:w w:val="107"/>
                                <w:sz w:val="8"/>
                              </w:rPr>
                              <w:t>5</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0864" behindDoc="0" locked="0" layoutInCell="1" allowOverlap="1">
                <wp:simplePos x="0" y="0"/>
                <wp:positionH relativeFrom="page">
                  <wp:posOffset>1042670</wp:posOffset>
                </wp:positionH>
                <wp:positionV relativeFrom="page">
                  <wp:posOffset>9370060</wp:posOffset>
                </wp:positionV>
                <wp:extent cx="1068070" cy="66040"/>
                <wp:effectExtent l="0" t="0" r="0" b="0"/>
                <wp:wrapNone/>
                <wp:docPr id="36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14" type="#_x0000_t202" style="position:absolute;left:0;text-align:left;margin-left:82.1pt;margin-top:737.8pt;width:84.1pt;height:5.2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drtQ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&#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1888" behindDoc="0" locked="0" layoutInCell="1" allowOverlap="1">
                <wp:simplePos x="0" y="0"/>
                <wp:positionH relativeFrom="page">
                  <wp:posOffset>4215130</wp:posOffset>
                </wp:positionH>
                <wp:positionV relativeFrom="page">
                  <wp:posOffset>9378315</wp:posOffset>
                </wp:positionV>
                <wp:extent cx="1070610" cy="66040"/>
                <wp:effectExtent l="0" t="0" r="0" b="0"/>
                <wp:wrapNone/>
                <wp:docPr id="36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15" type="#_x0000_t202" style="position:absolute;left:0;text-align:left;margin-left:331.9pt;margin-top:738.45pt;width:84.3pt;height:5.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POtQ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&#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36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363" name="Line 354"/>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B3A457" id="Group 353"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">
                <v:line id="Line 354"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7"/>
        <w:rPr>
          <w:rFonts w:ascii="Times New Roman"/>
          <w:sz w:val="29"/>
        </w:rPr>
      </w:pPr>
    </w:p>
    <w:tbl>
      <w:tblPr>
        <w:tblStyle w:val="TableNormal"/>
        <w:tblW w:w="0" w:type="auto"/>
        <w:tblInd w:w="3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1"/>
              </w:rPr>
            </w:pPr>
          </w:p>
          <w:p w:rsidR="00F04A7A" w:rsidRDefault="0004129A">
            <w:pPr>
              <w:pStyle w:val="TableParagraph"/>
              <w:numPr>
                <w:ilvl w:val="0"/>
                <w:numId w:val="46"/>
              </w:numPr>
              <w:tabs>
                <w:tab w:val="left" w:pos="903"/>
              </w:tabs>
              <w:spacing w:before="1" w:line="297" w:lineRule="auto"/>
              <w:ind w:right="592"/>
              <w:jc w:val="both"/>
              <w:rPr>
                <w:sz w:val="8"/>
              </w:rPr>
            </w:pPr>
            <w:r>
              <w:rPr>
                <w:w w:val="110"/>
                <w:sz w:val="8"/>
              </w:rPr>
              <w:t>Si</w:t>
            </w:r>
            <w:r>
              <w:rPr>
                <w:spacing w:val="-5"/>
                <w:w w:val="110"/>
                <w:sz w:val="8"/>
              </w:rPr>
              <w:t xml:space="preserve"> </w:t>
            </w:r>
            <w:r>
              <w:rPr>
                <w:w w:val="110"/>
                <w:sz w:val="8"/>
              </w:rPr>
              <w:t>el</w:t>
            </w:r>
            <w:r>
              <w:rPr>
                <w:spacing w:val="-5"/>
                <w:w w:val="110"/>
                <w:sz w:val="8"/>
              </w:rPr>
              <w:t xml:space="preserve"> </w:t>
            </w:r>
            <w:r>
              <w:rPr>
                <w:w w:val="110"/>
                <w:sz w:val="8"/>
              </w:rPr>
              <w:t>número</w:t>
            </w:r>
            <w:r>
              <w:rPr>
                <w:spacing w:val="-4"/>
                <w:w w:val="110"/>
                <w:sz w:val="8"/>
              </w:rPr>
              <w:t xml:space="preserve"> </w:t>
            </w:r>
            <w:r>
              <w:rPr>
                <w:w w:val="110"/>
                <w:sz w:val="8"/>
              </w:rPr>
              <w:t>de</w:t>
            </w:r>
            <w:r>
              <w:rPr>
                <w:spacing w:val="-5"/>
                <w:w w:val="110"/>
                <w:sz w:val="8"/>
              </w:rPr>
              <w:t xml:space="preserve"> </w:t>
            </w:r>
            <w:r>
              <w:rPr>
                <w:w w:val="110"/>
                <w:sz w:val="8"/>
              </w:rPr>
              <w:t>valores</w:t>
            </w:r>
            <w:r>
              <w:rPr>
                <w:spacing w:val="-3"/>
                <w:w w:val="110"/>
                <w:sz w:val="8"/>
              </w:rPr>
              <w:t xml:space="preserve"> </w:t>
            </w:r>
            <w:r>
              <w:rPr>
                <w:w w:val="110"/>
                <w:sz w:val="8"/>
              </w:rPr>
              <w:t>de</w:t>
            </w:r>
            <w:r>
              <w:rPr>
                <w:spacing w:val="-4"/>
                <w:w w:val="110"/>
                <w:sz w:val="8"/>
              </w:rPr>
              <w:t xml:space="preserve"> </w:t>
            </w:r>
            <w:r>
              <w:rPr>
                <w:w w:val="110"/>
                <w:sz w:val="8"/>
              </w:rPr>
              <w:t>las</w:t>
            </w:r>
            <w:r>
              <w:rPr>
                <w:spacing w:val="-4"/>
                <w:w w:val="110"/>
                <w:sz w:val="8"/>
              </w:rPr>
              <w:t xml:space="preserve"> </w:t>
            </w:r>
            <w:r>
              <w:rPr>
                <w:w w:val="110"/>
                <w:sz w:val="8"/>
              </w:rPr>
              <w:t>propuestas</w:t>
            </w:r>
            <w:r>
              <w:rPr>
                <w:spacing w:val="-3"/>
                <w:w w:val="110"/>
                <w:sz w:val="8"/>
              </w:rPr>
              <w:t xml:space="preserve"> </w:t>
            </w:r>
            <w:r>
              <w:rPr>
                <w:w w:val="110"/>
                <w:sz w:val="8"/>
              </w:rPr>
              <w:t>hábiles</w:t>
            </w:r>
            <w:r>
              <w:rPr>
                <w:spacing w:val="-5"/>
                <w:w w:val="110"/>
                <w:sz w:val="8"/>
              </w:rPr>
              <w:t xml:space="preserve"> </w:t>
            </w:r>
            <w:r>
              <w:rPr>
                <w:w w:val="110"/>
                <w:sz w:val="8"/>
              </w:rPr>
              <w:t>es</w:t>
            </w:r>
            <w:r>
              <w:rPr>
                <w:spacing w:val="-1"/>
                <w:w w:val="110"/>
                <w:sz w:val="8"/>
              </w:rPr>
              <w:t xml:space="preserve"> </w:t>
            </w:r>
            <w:r>
              <w:rPr>
                <w:w w:val="110"/>
                <w:sz w:val="8"/>
                <w:u w:val="dotted"/>
              </w:rPr>
              <w:t>pa</w:t>
            </w:r>
            <w:r>
              <w:rPr>
                <w:w w:val="110"/>
                <w:sz w:val="8"/>
              </w:rPr>
              <w:t>r,</w:t>
            </w:r>
            <w:r>
              <w:rPr>
                <w:spacing w:val="-4"/>
                <w:w w:val="110"/>
                <w:sz w:val="8"/>
              </w:rPr>
              <w:t xml:space="preserve"> </w:t>
            </w:r>
            <w:r>
              <w:rPr>
                <w:w w:val="110"/>
                <w:sz w:val="8"/>
              </w:rPr>
              <w:t>se</w:t>
            </w:r>
            <w:r>
              <w:rPr>
                <w:spacing w:val="-4"/>
                <w:w w:val="110"/>
                <w:sz w:val="8"/>
              </w:rPr>
              <w:t xml:space="preserve"> </w:t>
            </w:r>
            <w:r>
              <w:rPr>
                <w:w w:val="110"/>
                <w:sz w:val="8"/>
              </w:rPr>
              <w:t>asignará</w:t>
            </w:r>
            <w:r>
              <w:rPr>
                <w:spacing w:val="-4"/>
                <w:w w:val="110"/>
                <w:sz w:val="8"/>
              </w:rPr>
              <w:t xml:space="preserve"> </w:t>
            </w:r>
            <w:r>
              <w:rPr>
                <w:w w:val="110"/>
                <w:sz w:val="8"/>
              </w:rPr>
              <w:t>el</w:t>
            </w:r>
            <w:r>
              <w:rPr>
                <w:spacing w:val="-3"/>
                <w:w w:val="110"/>
                <w:sz w:val="8"/>
              </w:rPr>
              <w:t xml:space="preserve"> </w:t>
            </w:r>
            <w:r>
              <w:rPr>
                <w:w w:val="110"/>
                <w:sz w:val="8"/>
              </w:rPr>
              <w:t>máximo</w:t>
            </w:r>
            <w:r>
              <w:rPr>
                <w:spacing w:val="-4"/>
                <w:w w:val="110"/>
                <w:sz w:val="8"/>
              </w:rPr>
              <w:t xml:space="preserve"> </w:t>
            </w:r>
            <w:r>
              <w:rPr>
                <w:w w:val="110"/>
                <w:sz w:val="8"/>
              </w:rPr>
              <w:t>puntaje</w:t>
            </w:r>
            <w:r>
              <w:rPr>
                <w:spacing w:val="-4"/>
                <w:w w:val="110"/>
                <w:sz w:val="8"/>
              </w:rPr>
              <w:t xml:space="preserve"> </w:t>
            </w:r>
            <w:r>
              <w:rPr>
                <w:w w:val="110"/>
                <w:sz w:val="8"/>
              </w:rPr>
              <w:t>a la propuesta que se encuentre inmediatamente por debajo de la mediana. Para las otras propuestas, se aplica la siguiente</w:t>
            </w:r>
            <w:r>
              <w:rPr>
                <w:spacing w:val="-10"/>
                <w:w w:val="110"/>
                <w:sz w:val="8"/>
              </w:rPr>
              <w:t xml:space="preserve"> </w:t>
            </w:r>
            <w:r>
              <w:rPr>
                <w:w w:val="110"/>
                <w:sz w:val="8"/>
              </w:rPr>
              <w:t>fórmula:</w:t>
            </w:r>
          </w:p>
          <w:p w:rsidR="00F04A7A" w:rsidRDefault="00F04A7A">
            <w:pPr>
              <w:pStyle w:val="TableParagraph"/>
              <w:spacing w:before="7"/>
              <w:rPr>
                <w:rFonts w:ascii="Times New Roman"/>
                <w:sz w:val="8"/>
              </w:rPr>
            </w:pPr>
          </w:p>
          <w:p w:rsidR="00F04A7A" w:rsidRDefault="0004129A">
            <w:pPr>
              <w:pStyle w:val="TableParagraph"/>
              <w:spacing w:before="1" w:line="88" w:lineRule="exact"/>
              <w:ind w:left="562" w:right="156"/>
              <w:jc w:val="center"/>
              <w:rPr>
                <w:rFonts w:ascii="Cambria Math" w:eastAsia="Cambria Math" w:hAnsi="Cambria Math" w:cs="Cambria Math"/>
                <w:sz w:val="6"/>
                <w:szCs w:val="6"/>
              </w:rPr>
            </w:pP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z w:val="6"/>
                <w:szCs w:val="6"/>
              </w:rPr>
              <w:t>�</w:t>
            </w:r>
          </w:p>
          <w:p w:rsidR="00F04A7A" w:rsidRDefault="0004129A">
            <w:pPr>
              <w:pStyle w:val="TableParagraph"/>
              <w:spacing w:line="122" w:lineRule="auto"/>
              <w:ind w:left="482" w:right="172"/>
              <w:jc w:val="center"/>
              <w:rPr>
                <w:rFonts w:ascii="Cambria Math" w:eastAsia="Cambria Math" w:hAnsi="Cambria Math" w:cs="Cambria Math"/>
                <w:sz w:val="8"/>
                <w:szCs w:val="8"/>
              </w:rPr>
            </w:pPr>
            <w:r>
              <w:rPr>
                <w:rFonts w:ascii="Cambria Math" w:eastAsia="Cambria Math" w:hAnsi="Cambria Math" w:cs="Cambria Math"/>
                <w:spacing w:val="-1"/>
                <w:w w:val="101"/>
                <w:position w:val="2"/>
                <w:sz w:val="8"/>
                <w:szCs w:val="8"/>
              </w:rPr>
              <w:t>�</w:t>
            </w:r>
            <w:r>
              <w:rPr>
                <w:rFonts w:ascii="Cambria Math" w:eastAsia="Cambria Math" w:hAnsi="Cambria Math" w:cs="Cambria Math"/>
                <w:spacing w:val="-1"/>
                <w:w w:val="93"/>
                <w:position w:val="2"/>
                <w:sz w:val="8"/>
                <w:szCs w:val="8"/>
              </w:rPr>
              <w:t>�</w:t>
            </w:r>
            <w:r>
              <w:rPr>
                <w:rFonts w:ascii="Cambria Math" w:eastAsia="Cambria Math" w:hAnsi="Cambria Math" w:cs="Cambria Math"/>
                <w:w w:val="93"/>
                <w:position w:val="2"/>
                <w:sz w:val="8"/>
                <w:szCs w:val="8"/>
              </w:rPr>
              <w:t>�</w:t>
            </w:r>
            <w:r>
              <w:rPr>
                <w:rFonts w:ascii="Cambria Math" w:eastAsia="Cambria Math" w:hAnsi="Cambria Math" w:cs="Cambria Math"/>
                <w:spacing w:val="-1"/>
                <w:w w:val="77"/>
                <w:position w:val="2"/>
                <w:sz w:val="8"/>
                <w:szCs w:val="8"/>
              </w:rPr>
              <w:t>�</w:t>
            </w:r>
            <w:r>
              <w:rPr>
                <w:rFonts w:ascii="Cambria Math" w:eastAsia="Cambria Math" w:hAnsi="Cambria Math" w:cs="Cambria Math"/>
                <w:w w:val="77"/>
                <w:position w:val="2"/>
                <w:sz w:val="8"/>
                <w:szCs w:val="8"/>
              </w:rPr>
              <w:t>�</w:t>
            </w:r>
            <w:r>
              <w:rPr>
                <w:rFonts w:ascii="Cambria Math" w:eastAsia="Cambria Math" w:hAnsi="Cambria Math" w:cs="Cambria Math"/>
                <w:spacing w:val="-1"/>
                <w:w w:val="70"/>
                <w:position w:val="2"/>
                <w:sz w:val="8"/>
                <w:szCs w:val="8"/>
              </w:rPr>
              <w:t>�</w:t>
            </w:r>
            <w:r>
              <w:rPr>
                <w:rFonts w:ascii="Cambria Math" w:eastAsia="Cambria Math" w:hAnsi="Cambria Math" w:cs="Cambria Math"/>
                <w:spacing w:val="-2"/>
                <w:w w:val="70"/>
                <w:position w:val="2"/>
                <w:sz w:val="8"/>
                <w:szCs w:val="8"/>
              </w:rPr>
              <w:t>�</w:t>
            </w:r>
            <w:r>
              <w:rPr>
                <w:rFonts w:ascii="Cambria Math" w:eastAsia="Cambria Math" w:hAnsi="Cambria Math" w:cs="Cambria Math"/>
                <w:spacing w:val="-1"/>
                <w:w w:val="101"/>
                <w:sz w:val="6"/>
                <w:szCs w:val="6"/>
              </w:rPr>
              <w:t>�</w:t>
            </w:r>
            <w:r>
              <w:rPr>
                <w:rFonts w:ascii="Cambria Math" w:eastAsia="Cambria Math" w:hAnsi="Cambria Math" w:cs="Cambria Math"/>
                <w:spacing w:val="-1"/>
                <w:w w:val="63"/>
                <w:sz w:val="6"/>
                <w:szCs w:val="6"/>
              </w:rPr>
              <w:t>��</w:t>
            </w:r>
            <w:r>
              <w:rPr>
                <w:rFonts w:ascii="Cambria Math" w:eastAsia="Cambria Math" w:hAnsi="Cambria Math" w:cs="Cambria Math"/>
                <w:sz w:val="6"/>
                <w:szCs w:val="6"/>
              </w:rPr>
              <w:t>�</w:t>
            </w:r>
            <w:r>
              <w:rPr>
                <w:rFonts w:ascii="Cambria Math" w:eastAsia="Cambria Math" w:hAnsi="Cambria Math" w:cs="Cambria Math"/>
                <w:w w:val="99"/>
                <w:sz w:val="6"/>
                <w:szCs w:val="6"/>
              </w:rPr>
              <w:t>�</w:t>
            </w:r>
            <w:r>
              <w:rPr>
                <w:rFonts w:ascii="Cambria Math" w:eastAsia="Cambria Math" w:hAnsi="Cambria Math" w:cs="Cambria Math"/>
                <w:spacing w:val="-1"/>
                <w:w w:val="95"/>
                <w:sz w:val="6"/>
                <w:szCs w:val="6"/>
              </w:rPr>
              <w:t>�</w:t>
            </w:r>
            <w:r>
              <w:rPr>
                <w:rFonts w:ascii="Cambria Math" w:eastAsia="Cambria Math" w:hAnsi="Cambria Math" w:cs="Cambria Math"/>
                <w:w w:val="80"/>
                <w:sz w:val="6"/>
                <w:szCs w:val="6"/>
              </w:rPr>
              <w:t>�</w:t>
            </w:r>
            <w:r>
              <w:rPr>
                <w:rFonts w:ascii="Cambria Math" w:eastAsia="Cambria Math" w:hAnsi="Cambria Math" w:cs="Cambria Math"/>
                <w:sz w:val="6"/>
                <w:szCs w:val="6"/>
              </w:rPr>
              <w:t xml:space="preserve"> </w:t>
            </w:r>
            <w:r>
              <w:rPr>
                <w:rFonts w:ascii="Cambria Math" w:eastAsia="Cambria Math" w:hAnsi="Cambria Math" w:cs="Cambria Math"/>
                <w:spacing w:val="4"/>
                <w:sz w:val="6"/>
                <w:szCs w:val="6"/>
              </w:rPr>
              <w:t xml:space="preserve"> </w:t>
            </w:r>
            <w:r>
              <w:rPr>
                <w:rFonts w:ascii="Cambria Math" w:eastAsia="Cambria Math" w:hAnsi="Cambria Math" w:cs="Cambria Math"/>
                <w:w w:val="107"/>
                <w:position w:val="2"/>
                <w:sz w:val="8"/>
                <w:szCs w:val="8"/>
              </w:rPr>
              <w:t>=</w:t>
            </w:r>
            <w:r>
              <w:rPr>
                <w:rFonts w:ascii="Cambria Math" w:eastAsia="Cambria Math" w:hAnsi="Cambria Math" w:cs="Cambria Math"/>
                <w:spacing w:val="-1"/>
                <w:w w:val="62"/>
                <w:position w:val="2"/>
                <w:sz w:val="8"/>
                <w:szCs w:val="8"/>
              </w:rPr>
              <w:t>�</w:t>
            </w:r>
            <w:r>
              <w:rPr>
                <w:rFonts w:ascii="Cambria Math" w:eastAsia="Cambria Math" w:hAnsi="Cambria Math" w:cs="Cambria Math"/>
                <w:spacing w:val="-1"/>
                <w:w w:val="63"/>
                <w:position w:val="2"/>
                <w:sz w:val="8"/>
                <w:szCs w:val="8"/>
              </w:rPr>
              <w:t>�</w:t>
            </w:r>
            <w:r>
              <w:rPr>
                <w:rFonts w:ascii="Cambria Math" w:eastAsia="Cambria Math" w:hAnsi="Cambria Math" w:cs="Cambria Math"/>
                <w:spacing w:val="-1"/>
                <w:w w:val="107"/>
                <w:position w:val="2"/>
                <w:sz w:val="8"/>
                <w:szCs w:val="8"/>
              </w:rPr>
              <w:t>1</w:t>
            </w:r>
            <w:r>
              <w:rPr>
                <w:rFonts w:ascii="Cambria Math" w:eastAsia="Cambria Math" w:hAnsi="Cambria Math" w:cs="Cambria Math"/>
                <w:w w:val="122"/>
                <w:position w:val="2"/>
                <w:sz w:val="8"/>
                <w:szCs w:val="8"/>
              </w:rPr>
              <w:t>�</w:t>
            </w:r>
            <w:r>
              <w:rPr>
                <w:rFonts w:ascii="Cambria Math" w:eastAsia="Cambria Math" w:hAnsi="Cambria Math" w:cs="Cambria Math"/>
                <w:spacing w:val="2"/>
                <w:position w:val="2"/>
                <w:sz w:val="8"/>
                <w:szCs w:val="8"/>
              </w:rPr>
              <w:t xml:space="preserve"> </w:t>
            </w:r>
            <w:r>
              <w:rPr>
                <w:rFonts w:ascii="Cambria Math" w:eastAsia="Cambria Math" w:hAnsi="Cambria Math" w:cs="Cambria Math"/>
                <w:w w:val="52"/>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spacing w:val="7"/>
                <w:position w:val="2"/>
                <w:sz w:val="8"/>
                <w:szCs w:val="8"/>
              </w:rPr>
              <w:t xml:space="preserve"> </w:t>
            </w:r>
            <w:r>
              <w:rPr>
                <w:rFonts w:ascii="Cambria Math" w:eastAsia="Cambria Math" w:hAnsi="Cambria Math" w:cs="Cambria Math"/>
                <w:w w:val="102"/>
                <w:position w:val="-3"/>
                <w:sz w:val="8"/>
                <w:szCs w:val="8"/>
              </w:rPr>
              <w:t>�</w:t>
            </w:r>
            <w:r>
              <w:rPr>
                <w:rFonts w:ascii="Cambria Math" w:eastAsia="Cambria Math" w:hAnsi="Cambria Math" w:cs="Cambria Math"/>
                <w:position w:val="-3"/>
                <w:sz w:val="8"/>
                <w:szCs w:val="8"/>
              </w:rPr>
              <w:t xml:space="preserve">        </w:t>
            </w:r>
            <w:r>
              <w:rPr>
                <w:rFonts w:ascii="Cambria Math" w:eastAsia="Cambria Math" w:hAnsi="Cambria Math" w:cs="Cambria Math"/>
                <w:spacing w:val="8"/>
                <w:position w:val="-3"/>
                <w:sz w:val="8"/>
                <w:szCs w:val="8"/>
              </w:rPr>
              <w:t xml:space="preserve"> </w:t>
            </w:r>
            <w:r>
              <w:rPr>
                <w:rFonts w:ascii="Cambria Math" w:eastAsia="Cambria Math" w:hAnsi="Cambria Math" w:cs="Cambria Math"/>
                <w:spacing w:val="-1"/>
                <w:w w:val="58"/>
                <w:position w:val="2"/>
                <w:sz w:val="8"/>
                <w:szCs w:val="8"/>
              </w:rPr>
              <w:t>�</w:t>
            </w:r>
            <w:r>
              <w:rPr>
                <w:rFonts w:ascii="Cambria Math" w:eastAsia="Cambria Math" w:hAnsi="Cambria Math" w:cs="Cambria Math"/>
                <w:w w:val="58"/>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w w:val="79"/>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
                <w:w w:val="101"/>
                <w:position w:val="2"/>
                <w:sz w:val="8"/>
                <w:szCs w:val="8"/>
              </w:rPr>
              <w:t>�</w:t>
            </w:r>
            <w:r>
              <w:rPr>
                <w:rFonts w:ascii="Cambria Math" w:eastAsia="Cambria Math" w:hAnsi="Cambria Math" w:cs="Cambria Math"/>
                <w:spacing w:val="-1"/>
                <w:w w:val="93"/>
                <w:position w:val="2"/>
                <w:sz w:val="8"/>
                <w:szCs w:val="8"/>
              </w:rPr>
              <w:t>�</w:t>
            </w:r>
            <w:r>
              <w:rPr>
                <w:rFonts w:ascii="Cambria Math" w:eastAsia="Cambria Math" w:hAnsi="Cambria Math" w:cs="Cambria Math"/>
                <w:w w:val="93"/>
                <w:position w:val="2"/>
                <w:sz w:val="8"/>
                <w:szCs w:val="8"/>
              </w:rPr>
              <w:t>�</w:t>
            </w:r>
            <w:r>
              <w:rPr>
                <w:rFonts w:ascii="Cambria Math" w:eastAsia="Cambria Math" w:hAnsi="Cambria Math" w:cs="Cambria Math"/>
                <w:w w:val="64"/>
                <w:position w:val="2"/>
                <w:sz w:val="8"/>
                <w:szCs w:val="8"/>
              </w:rPr>
              <w:t>�</w:t>
            </w:r>
            <w:r>
              <w:rPr>
                <w:rFonts w:ascii="Cambria Math" w:eastAsia="Cambria Math" w:hAnsi="Cambria Math" w:cs="Cambria Math"/>
                <w:spacing w:val="-1"/>
                <w:w w:val="75"/>
                <w:position w:val="2"/>
                <w:sz w:val="8"/>
                <w:szCs w:val="8"/>
              </w:rPr>
              <w:t>�</w:t>
            </w:r>
            <w:r>
              <w:rPr>
                <w:rFonts w:ascii="Cambria Math" w:eastAsia="Cambria Math" w:hAnsi="Cambria Math" w:cs="Cambria Math"/>
                <w:w w:val="75"/>
                <w:position w:val="2"/>
                <w:sz w:val="8"/>
                <w:szCs w:val="8"/>
              </w:rPr>
              <w:t>�</w:t>
            </w:r>
            <w:r>
              <w:rPr>
                <w:rFonts w:ascii="Cambria Math" w:eastAsia="Cambria Math" w:hAnsi="Cambria Math" w:cs="Cambria Math"/>
                <w:w w:val="81"/>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
                <w:w w:val="137"/>
                <w:position w:val="2"/>
                <w:sz w:val="8"/>
                <w:szCs w:val="8"/>
              </w:rPr>
              <w:t>�</w:t>
            </w:r>
            <w:r>
              <w:rPr>
                <w:rFonts w:ascii="Cambria Math" w:eastAsia="Cambria Math" w:hAnsi="Cambria Math" w:cs="Cambria Math"/>
                <w:spacing w:val="-1"/>
                <w:w w:val="107"/>
                <w:position w:val="2"/>
                <w:sz w:val="8"/>
                <w:szCs w:val="8"/>
              </w:rPr>
              <w:t>á</w:t>
            </w:r>
            <w:r>
              <w:rPr>
                <w:rFonts w:ascii="Cambria Math" w:eastAsia="Cambria Math" w:hAnsi="Cambria Math" w:cs="Cambria Math"/>
                <w:spacing w:val="-1"/>
                <w:w w:val="69"/>
                <w:position w:val="2"/>
                <w:sz w:val="8"/>
                <w:szCs w:val="8"/>
              </w:rPr>
              <w:t>��</w:t>
            </w:r>
            <w:r>
              <w:rPr>
                <w:rFonts w:ascii="Cambria Math" w:eastAsia="Cambria Math" w:hAnsi="Cambria Math" w:cs="Cambria Math"/>
                <w:spacing w:val="-1"/>
                <w:w w:val="112"/>
                <w:position w:val="2"/>
                <w:sz w:val="8"/>
                <w:szCs w:val="8"/>
              </w:rPr>
              <w:t>�</w:t>
            </w:r>
            <w:r>
              <w:rPr>
                <w:rFonts w:ascii="Cambria Math" w:eastAsia="Cambria Math" w:hAnsi="Cambria Math" w:cs="Cambria Math"/>
                <w:spacing w:val="2"/>
                <w:w w:val="112"/>
                <w:position w:val="2"/>
                <w:sz w:val="8"/>
                <w:szCs w:val="8"/>
              </w:rPr>
              <w:t>�</w:t>
            </w:r>
            <w:r>
              <w:rPr>
                <w:rFonts w:ascii="Cambria Math" w:eastAsia="Cambria Math" w:hAnsi="Cambria Math" w:cs="Cambria Math"/>
                <w:w w:val="62"/>
                <w:position w:val="2"/>
                <w:sz w:val="8"/>
                <w:szCs w:val="8"/>
              </w:rPr>
              <w:t>�</w:t>
            </w:r>
          </w:p>
          <w:p w:rsidR="00F04A7A" w:rsidRDefault="0004129A">
            <w:pPr>
              <w:pStyle w:val="TableParagraph"/>
              <w:spacing w:line="42" w:lineRule="exact"/>
              <w:ind w:left="562" w:right="115"/>
              <w:jc w:val="center"/>
              <w:rPr>
                <w:rFonts w:ascii="Cambria Math" w:eastAsia="Cambria Math" w:hAnsi="Cambria Math" w:cs="Cambria Math"/>
                <w:sz w:val="6"/>
                <w:szCs w:val="6"/>
              </w:rPr>
            </w:pPr>
            <w:r>
              <w:rPr>
                <w:rFonts w:ascii="Cambria Math" w:eastAsia="Cambria Math" w:hAnsi="Cambria Math" w:cs="Cambria Math"/>
                <w:w w:val="110"/>
                <w:sz w:val="6"/>
                <w:szCs w:val="6"/>
              </w:rPr>
              <w:t>��</w:t>
            </w:r>
          </w:p>
          <w:p w:rsidR="00F04A7A" w:rsidRDefault="00F04A7A">
            <w:pPr>
              <w:pStyle w:val="TableParagraph"/>
              <w:spacing w:before="10"/>
              <w:rPr>
                <w:rFonts w:ascii="Times New Roman"/>
                <w:sz w:val="7"/>
              </w:rPr>
            </w:pPr>
          </w:p>
          <w:p w:rsidR="00F04A7A" w:rsidRDefault="0004129A">
            <w:pPr>
              <w:pStyle w:val="TableParagraph"/>
              <w:ind w:left="897"/>
              <w:rPr>
                <w:sz w:val="8"/>
              </w:rPr>
            </w:pPr>
            <w:r>
              <w:rPr>
                <w:w w:val="110"/>
                <w:sz w:val="8"/>
              </w:rPr>
              <w:t>Donde:</w:t>
            </w:r>
          </w:p>
          <w:p w:rsidR="00F04A7A" w:rsidRDefault="0004129A">
            <w:pPr>
              <w:pStyle w:val="TableParagraph"/>
              <w:spacing w:before="13" w:line="283" w:lineRule="auto"/>
              <w:ind w:left="1081" w:right="591" w:hanging="184"/>
              <w:rPr>
                <w:sz w:val="8"/>
              </w:rPr>
            </w:pPr>
            <w:r>
              <w:rPr>
                <w:rFonts w:ascii="Symbol" w:hAnsi="Symbol"/>
                <w:w w:val="110"/>
                <w:sz w:val="8"/>
              </w:rPr>
              <w:t>�</w:t>
            </w:r>
            <w:r>
              <w:rPr>
                <w:w w:val="110"/>
                <w:sz w:val="8"/>
              </w:rPr>
              <w:t xml:space="preserve">V </w:t>
            </w:r>
            <w:r>
              <w:rPr>
                <w:w w:val="110"/>
                <w:sz w:val="5"/>
              </w:rPr>
              <w:t>ME</w:t>
            </w:r>
            <w:r>
              <w:rPr>
                <w:w w:val="110"/>
                <w:sz w:val="8"/>
              </w:rPr>
              <w:t>: Es el valor promedio de los SMMLV de la propuesta válida inmediatamente por debajo de la mediana.</w:t>
            </w:r>
          </w:p>
          <w:p w:rsidR="00F04A7A" w:rsidRDefault="0004129A">
            <w:pPr>
              <w:pStyle w:val="TableParagraph"/>
              <w:spacing w:before="6" w:line="292" w:lineRule="auto"/>
              <w:ind w:left="1081" w:right="751" w:hanging="184"/>
              <w:rPr>
                <w:sz w:val="8"/>
                <w:szCs w:val="8"/>
              </w:rPr>
            </w:pPr>
            <w:r>
              <w:rPr>
                <w:rFonts w:ascii="Symbol" w:eastAsia="Symbol" w:hAnsi="Symbol" w:cs="Symbol"/>
                <w:sz w:val="8"/>
                <w:szCs w:val="8"/>
              </w:rPr>
              <w:t>�</w:t>
            </w:r>
            <w:r>
              <w:rPr>
                <w:sz w:val="8"/>
                <w:szCs w:val="8"/>
              </w:rPr>
              <w:t xml:space="preserve">Vi: Es el valor del promedio de los contratos válidos aportados en SMMLV de la </w:t>
            </w:r>
            <w:r>
              <w:rPr>
                <w:w w:val="107"/>
                <w:sz w:val="8"/>
                <w:szCs w:val="8"/>
              </w:rPr>
              <w:t>propuesta</w:t>
            </w:r>
            <w:r>
              <w:rPr>
                <w:sz w:val="8"/>
                <w:szCs w:val="8"/>
              </w:rPr>
              <w:t xml:space="preserve"> </w:t>
            </w:r>
            <w:r>
              <w:rPr>
                <w:w w:val="47"/>
                <w:sz w:val="8"/>
                <w:szCs w:val="8"/>
              </w:rPr>
              <w:t></w:t>
            </w:r>
            <w:r>
              <w:rPr>
                <w:w w:val="107"/>
                <w:sz w:val="8"/>
                <w:szCs w:val="8"/>
              </w:rPr>
              <w:t>i</w:t>
            </w:r>
            <w:r>
              <w:rPr>
                <w:w w:val="47"/>
                <w:sz w:val="8"/>
                <w:szCs w:val="8"/>
              </w:rPr>
              <w:t></w:t>
            </w:r>
            <w:r>
              <w:rPr>
                <w:w w:val="107"/>
                <w:sz w:val="8"/>
                <w:szCs w:val="8"/>
              </w:rPr>
              <w:t>.</w:t>
            </w:r>
          </w:p>
          <w:p w:rsidR="00F04A7A" w:rsidRDefault="00F04A7A">
            <w:pPr>
              <w:pStyle w:val="TableParagraph"/>
              <w:rPr>
                <w:rFonts w:ascii="Times New Roman"/>
                <w:sz w:val="10"/>
              </w:rPr>
            </w:pPr>
          </w:p>
          <w:p w:rsidR="00F04A7A" w:rsidRDefault="0004129A">
            <w:pPr>
              <w:pStyle w:val="TableParagraph"/>
              <w:numPr>
                <w:ilvl w:val="1"/>
                <w:numId w:val="46"/>
              </w:numPr>
              <w:tabs>
                <w:tab w:val="left" w:pos="903"/>
              </w:tabs>
              <w:spacing w:before="73"/>
              <w:ind w:hanging="157"/>
              <w:rPr>
                <w:b/>
                <w:sz w:val="8"/>
              </w:rPr>
            </w:pPr>
            <w:r>
              <w:rPr>
                <w:b/>
                <w:w w:val="110"/>
                <w:sz w:val="8"/>
              </w:rPr>
              <w:t>Media</w:t>
            </w:r>
            <w:r>
              <w:rPr>
                <w:b/>
                <w:spacing w:val="-2"/>
                <w:w w:val="110"/>
                <w:sz w:val="8"/>
              </w:rPr>
              <w:t xml:space="preserve"> </w:t>
            </w:r>
            <w:r>
              <w:rPr>
                <w:b/>
                <w:w w:val="110"/>
                <w:sz w:val="8"/>
              </w:rPr>
              <w:t>Geométrica</w:t>
            </w:r>
          </w:p>
          <w:p w:rsidR="00F04A7A" w:rsidRDefault="00F04A7A">
            <w:pPr>
              <w:pStyle w:val="TableParagraph"/>
              <w:spacing w:before="6"/>
              <w:rPr>
                <w:rFonts w:ascii="Times New Roman"/>
                <w:sz w:val="9"/>
              </w:rPr>
            </w:pPr>
          </w:p>
          <w:p w:rsidR="00F04A7A" w:rsidRDefault="0004129A">
            <w:pPr>
              <w:pStyle w:val="TableParagraph"/>
              <w:spacing w:line="297" w:lineRule="auto"/>
              <w:ind w:left="591" w:right="590"/>
              <w:jc w:val="both"/>
              <w:rPr>
                <w:sz w:val="8"/>
              </w:rPr>
            </w:pPr>
            <w:r>
              <w:rPr>
                <w:w w:val="110"/>
                <w:sz w:val="8"/>
              </w:rPr>
              <w:t>Para calcular la Media Geométrica se tomará el valor promedio de los SMMLV de los contratos válidos aportados de las propuestas hábiles para el factor de ponderación para la asignación del puntaje de conformidad con el siguiente procedimiento:</w:t>
            </w:r>
          </w:p>
          <w:p w:rsidR="00F04A7A" w:rsidRDefault="00F04A7A">
            <w:pPr>
              <w:pStyle w:val="TableParagraph"/>
              <w:spacing w:before="11"/>
              <w:rPr>
                <w:rFonts w:ascii="Times New Roman"/>
                <w:sz w:val="9"/>
              </w:rPr>
            </w:pPr>
          </w:p>
          <w:p w:rsidR="00F04A7A" w:rsidRDefault="008A4D41">
            <w:pPr>
              <w:pStyle w:val="TableParagraph"/>
              <w:spacing w:line="20" w:lineRule="exact"/>
              <w:ind w:left="2314"/>
              <w:rPr>
                <w:rFonts w:ascii="Times New Roman"/>
                <w:sz w:val="2"/>
              </w:rPr>
            </w:pPr>
            <w:r>
              <w:rPr>
                <w:rFonts w:ascii="Times New Roman"/>
                <w:noProof/>
                <w:sz w:val="2"/>
                <w:lang w:val="en-US"/>
              </w:rPr>
              <mc:AlternateContent>
                <mc:Choice Requires="wpg">
                  <w:drawing>
                    <wp:inline distT="0" distB="0" distL="0" distR="0">
                      <wp:extent cx="445770" cy="3810"/>
                      <wp:effectExtent l="0" t="0" r="3175" b="8890"/>
                      <wp:docPr id="36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3810"/>
                                <a:chOff x="0" y="0"/>
                                <a:chExt cx="702" cy="6"/>
                              </a:xfrm>
                            </wpg:grpSpPr>
                            <wps:wsp>
                              <wps:cNvPr id="361" name="Rectangle 352"/>
                              <wps:cNvSpPr>
                                <a:spLocks noChangeArrowheads="1"/>
                              </wps:cNvSpPr>
                              <wps:spPr bwMode="auto">
                                <a:xfrm>
                                  <a:off x="0" y="0"/>
                                  <a:ext cx="702"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00EA65" id="Group 351" o:spid="_x0000_s1026" style="width:35.1pt;height:.3pt;mso-position-horizontal-relative:char;mso-position-vertical-relative:line" coordsize="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">
                      <v:rect id="Rectangle 352" o:spid="_x0000_s1027" style="position:absolute;width:7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w10:anchorlock/>
                    </v:group>
                  </w:pict>
                </mc:Fallback>
              </mc:AlternateContent>
            </w:r>
          </w:p>
          <w:p w:rsidR="00F04A7A" w:rsidRDefault="0004129A">
            <w:pPr>
              <w:pStyle w:val="TableParagraph"/>
              <w:ind w:left="171" w:right="172"/>
              <w:jc w:val="center"/>
              <w:rPr>
                <w:rFonts w:ascii="Cambria Math" w:eastAsia="Cambria Math" w:hAnsi="Cambria Math" w:cs="Cambria Math"/>
                <w:sz w:val="6"/>
                <w:szCs w:val="6"/>
              </w:rPr>
            </w:pPr>
            <w:r>
              <w:rPr>
                <w:rFonts w:ascii="Cambria Math" w:eastAsia="Cambria Math" w:hAnsi="Cambria Math" w:cs="Cambria Math"/>
                <w:w w:val="139"/>
                <w:position w:val="2"/>
                <w:sz w:val="8"/>
                <w:szCs w:val="8"/>
              </w:rPr>
              <w:t>�</w:t>
            </w:r>
            <w:r>
              <w:rPr>
                <w:rFonts w:ascii="Cambria Math" w:eastAsia="Cambria Math" w:hAnsi="Cambria Math" w:cs="Cambria Math"/>
                <w:spacing w:val="-1"/>
                <w:w w:val="103"/>
                <w:position w:val="2"/>
                <w:sz w:val="8"/>
                <w:szCs w:val="8"/>
              </w:rPr>
              <w:t>�</w:t>
            </w:r>
            <w:r>
              <w:rPr>
                <w:rFonts w:ascii="Cambria Math" w:eastAsia="Cambria Math" w:hAnsi="Cambria Math" w:cs="Cambria Math"/>
                <w:w w:val="107"/>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spacing w:val="4"/>
                <w:position w:val="2"/>
                <w:sz w:val="8"/>
                <w:szCs w:val="8"/>
              </w:rPr>
              <w:t xml:space="preserve"> </w:t>
            </w:r>
            <w:r>
              <w:rPr>
                <w:rFonts w:ascii="Cambria Math" w:eastAsia="Cambria Math" w:hAnsi="Cambria Math" w:cs="Cambria Math"/>
                <w:spacing w:val="-28"/>
                <w:w w:val="111"/>
                <w:position w:val="6"/>
                <w:sz w:val="5"/>
                <w:szCs w:val="5"/>
              </w:rPr>
              <w:t>�</w:t>
            </w:r>
            <w:r>
              <w:rPr>
                <w:rFonts w:ascii="Cambria Math" w:eastAsia="Cambria Math" w:hAnsi="Cambria Math" w:cs="Cambria Math"/>
                <w:spacing w:val="1"/>
                <w:w w:val="121"/>
                <w:position w:val="1"/>
                <w:sz w:val="8"/>
                <w:szCs w:val="8"/>
              </w:rPr>
              <w:t>�</w:t>
            </w:r>
            <w:r>
              <w:rPr>
                <w:rFonts w:ascii="Cambria Math" w:eastAsia="Cambria Math" w:hAnsi="Cambria Math" w:cs="Cambria Math"/>
                <w:spacing w:val="-14"/>
                <w:w w:val="102"/>
                <w:position w:val="2"/>
                <w:sz w:val="8"/>
                <w:szCs w:val="8"/>
              </w:rPr>
              <w:t>�</w:t>
            </w:r>
            <w:r>
              <w:rPr>
                <w:rFonts w:ascii="Cambria Math" w:eastAsia="Cambria Math" w:hAnsi="Cambria Math" w:cs="Cambria Math"/>
                <w:w w:val="88"/>
                <w:sz w:val="6"/>
                <w:szCs w:val="6"/>
              </w:rPr>
              <w:t>�</w:t>
            </w:r>
            <w:r>
              <w:rPr>
                <w:rFonts w:ascii="Cambria Math" w:eastAsia="Cambria Math" w:hAnsi="Cambria Math" w:cs="Cambria Math"/>
                <w:sz w:val="6"/>
                <w:szCs w:val="6"/>
              </w:rPr>
              <w:t xml:space="preserve"> </w:t>
            </w:r>
            <w:r>
              <w:rPr>
                <w:rFonts w:ascii="Cambria Math" w:eastAsia="Cambria Math" w:hAnsi="Cambria Math" w:cs="Cambria Math"/>
                <w:spacing w:val="-3"/>
                <w:sz w:val="6"/>
                <w:szCs w:val="6"/>
              </w:rPr>
              <w:t xml:space="preserve"> </w:t>
            </w:r>
            <w:r>
              <w:rPr>
                <w:rFonts w:ascii="Cambria Math" w:eastAsia="Cambria Math" w:hAnsi="Cambria Math" w:cs="Cambria Math"/>
                <w:w w:val="79"/>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2"/>
                <w:w w:val="102"/>
                <w:position w:val="2"/>
                <w:sz w:val="8"/>
                <w:szCs w:val="8"/>
              </w:rPr>
              <w:t>�</w:t>
            </w:r>
            <w:r>
              <w:rPr>
                <w:rFonts w:ascii="Cambria Math" w:eastAsia="Cambria Math" w:hAnsi="Cambria Math" w:cs="Cambria Math"/>
                <w:w w:val="88"/>
                <w:sz w:val="6"/>
                <w:szCs w:val="6"/>
              </w:rPr>
              <w:t>�</w:t>
            </w:r>
            <w:r>
              <w:rPr>
                <w:rFonts w:ascii="Cambria Math" w:eastAsia="Cambria Math" w:hAnsi="Cambria Math" w:cs="Cambria Math"/>
                <w:sz w:val="6"/>
                <w:szCs w:val="6"/>
              </w:rPr>
              <w:t xml:space="preserve"> </w:t>
            </w:r>
            <w:r>
              <w:rPr>
                <w:rFonts w:ascii="Cambria Math" w:eastAsia="Cambria Math" w:hAnsi="Cambria Math" w:cs="Cambria Math"/>
                <w:spacing w:val="-5"/>
                <w:sz w:val="6"/>
                <w:szCs w:val="6"/>
              </w:rPr>
              <w:t xml:space="preserve"> </w:t>
            </w:r>
            <w:r>
              <w:rPr>
                <w:rFonts w:ascii="Cambria Math" w:eastAsia="Cambria Math" w:hAnsi="Cambria Math" w:cs="Cambria Math"/>
                <w:w w:val="79"/>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2"/>
                <w:w w:val="102"/>
                <w:position w:val="2"/>
                <w:sz w:val="8"/>
                <w:szCs w:val="8"/>
              </w:rPr>
              <w:t>�</w:t>
            </w:r>
            <w:r>
              <w:rPr>
                <w:rFonts w:ascii="Cambria Math" w:eastAsia="Cambria Math" w:hAnsi="Cambria Math" w:cs="Cambria Math"/>
                <w:w w:val="88"/>
                <w:sz w:val="6"/>
                <w:szCs w:val="6"/>
              </w:rPr>
              <w:t>�</w:t>
            </w:r>
            <w:r>
              <w:rPr>
                <w:rFonts w:ascii="Cambria Math" w:eastAsia="Cambria Math" w:hAnsi="Cambria Math" w:cs="Cambria Math"/>
                <w:sz w:val="6"/>
                <w:szCs w:val="6"/>
              </w:rPr>
              <w:t xml:space="preserve"> </w:t>
            </w:r>
            <w:r>
              <w:rPr>
                <w:rFonts w:ascii="Cambria Math" w:eastAsia="Cambria Math" w:hAnsi="Cambria Math" w:cs="Cambria Math"/>
                <w:spacing w:val="-4"/>
                <w:sz w:val="6"/>
                <w:szCs w:val="6"/>
              </w:rPr>
              <w:t xml:space="preserve"> </w:t>
            </w:r>
            <w:r>
              <w:rPr>
                <w:rFonts w:ascii="Cambria Math" w:eastAsia="Cambria Math" w:hAnsi="Cambria Math" w:cs="Cambria Math"/>
                <w:spacing w:val="-1"/>
                <w:w w:val="79"/>
                <w:position w:val="2"/>
                <w:sz w:val="8"/>
                <w:szCs w:val="8"/>
              </w:rPr>
              <w:t>�</w:t>
            </w:r>
            <w:r>
              <w:rPr>
                <w:rFonts w:ascii="Cambria Math" w:eastAsia="Cambria Math" w:hAnsi="Cambria Math" w:cs="Cambria Math"/>
                <w:spacing w:val="-1"/>
                <w:w w:val="123"/>
                <w:position w:val="2"/>
                <w:sz w:val="8"/>
                <w:szCs w:val="8"/>
              </w:rPr>
              <w:t></w:t>
            </w:r>
            <w:r>
              <w:rPr>
                <w:rFonts w:ascii="Cambria Math" w:eastAsia="Cambria Math" w:hAnsi="Cambria Math" w:cs="Cambria Math"/>
                <w:w w:val="79"/>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w w:val="102"/>
                <w:position w:val="2"/>
                <w:sz w:val="8"/>
                <w:szCs w:val="8"/>
              </w:rPr>
              <w:t>�</w:t>
            </w:r>
            <w:r>
              <w:rPr>
                <w:rFonts w:ascii="Cambria Math" w:eastAsia="Cambria Math" w:hAnsi="Cambria Math" w:cs="Cambria Math"/>
                <w:spacing w:val="-5"/>
                <w:position w:val="2"/>
                <w:sz w:val="8"/>
                <w:szCs w:val="8"/>
              </w:rPr>
              <w:t xml:space="preserve"> </w:t>
            </w:r>
            <w:r>
              <w:rPr>
                <w:rFonts w:ascii="Cambria Math" w:eastAsia="Cambria Math" w:hAnsi="Cambria Math" w:cs="Cambria Math"/>
                <w:w w:val="99"/>
                <w:sz w:val="6"/>
                <w:szCs w:val="6"/>
              </w:rPr>
              <w:t>�</w:t>
            </w:r>
          </w:p>
          <w:p w:rsidR="00F04A7A" w:rsidRDefault="0004129A">
            <w:pPr>
              <w:pStyle w:val="TableParagraph"/>
              <w:spacing w:before="3"/>
              <w:ind w:left="591"/>
              <w:rPr>
                <w:sz w:val="8"/>
              </w:rPr>
            </w:pPr>
            <w:r>
              <w:rPr>
                <w:w w:val="110"/>
                <w:sz w:val="8"/>
              </w:rPr>
              <w:t>Donde:</w:t>
            </w:r>
          </w:p>
          <w:p w:rsidR="00F04A7A" w:rsidRDefault="00F04A7A">
            <w:pPr>
              <w:pStyle w:val="TableParagraph"/>
              <w:spacing w:before="4"/>
              <w:rPr>
                <w:rFonts w:ascii="Times New Roman"/>
                <w:sz w:val="9"/>
              </w:rPr>
            </w:pPr>
          </w:p>
          <w:p w:rsidR="00F04A7A" w:rsidRDefault="0004129A">
            <w:pPr>
              <w:pStyle w:val="TableParagraph"/>
              <w:spacing w:before="1"/>
              <w:ind w:left="746"/>
              <w:rPr>
                <w:sz w:val="8"/>
              </w:rPr>
            </w:pPr>
            <w:r>
              <w:rPr>
                <w:rFonts w:ascii="Symbol" w:hAnsi="Symbol"/>
                <w:w w:val="110"/>
                <w:sz w:val="8"/>
              </w:rPr>
              <w:t>�</w:t>
            </w:r>
            <w:r>
              <w:rPr>
                <w:w w:val="110"/>
                <w:sz w:val="8"/>
              </w:rPr>
              <w:t>MG: Es la media geométrica del promedio de los SMMLV de las propuestas hábiles.</w:t>
            </w:r>
          </w:p>
          <w:p w:rsidR="00F04A7A" w:rsidRDefault="0004129A">
            <w:pPr>
              <w:pStyle w:val="TableParagraph"/>
              <w:spacing w:before="22"/>
              <w:ind w:left="746"/>
              <w:rPr>
                <w:sz w:val="8"/>
              </w:rPr>
            </w:pPr>
            <w:r>
              <w:rPr>
                <w:rFonts w:ascii="Symbol" w:hAnsi="Symbol"/>
                <w:w w:val="110"/>
                <w:sz w:val="8"/>
              </w:rPr>
              <w:t>�</w:t>
            </w:r>
            <w:r>
              <w:rPr>
                <w:w w:val="110"/>
                <w:sz w:val="8"/>
              </w:rPr>
              <w:t>V1: Es el valor promedio de los SMMLV válidos de una propuesta habilitada.</w:t>
            </w:r>
          </w:p>
          <w:p w:rsidR="00F04A7A" w:rsidRDefault="0004129A">
            <w:pPr>
              <w:pStyle w:val="TableParagraph"/>
              <w:spacing w:before="23"/>
              <w:ind w:left="746"/>
              <w:rPr>
                <w:sz w:val="8"/>
                <w:szCs w:val="8"/>
              </w:rPr>
            </w:pPr>
            <w:r>
              <w:rPr>
                <w:rFonts w:ascii="Symbol" w:eastAsia="Symbol" w:hAnsi="Symbol" w:cs="Symbol"/>
                <w:spacing w:val="-1"/>
                <w:w w:val="82"/>
                <w:sz w:val="8"/>
                <w:szCs w:val="8"/>
              </w:rPr>
              <w:t>�</w:t>
            </w:r>
            <w:r>
              <w:rPr>
                <w:spacing w:val="-1"/>
                <w:w w:val="107"/>
                <w:sz w:val="8"/>
                <w:szCs w:val="8"/>
              </w:rPr>
              <w:t>Vn</w:t>
            </w:r>
            <w:r>
              <w:rPr>
                <w:w w:val="107"/>
                <w:sz w:val="8"/>
                <w:szCs w:val="8"/>
              </w:rPr>
              <w:t>:</w:t>
            </w:r>
            <w:r>
              <w:rPr>
                <w:spacing w:val="2"/>
                <w:sz w:val="8"/>
                <w:szCs w:val="8"/>
              </w:rPr>
              <w:t xml:space="preserve"> </w:t>
            </w:r>
            <w:r>
              <w:rPr>
                <w:spacing w:val="-1"/>
                <w:w w:val="107"/>
                <w:sz w:val="8"/>
                <w:szCs w:val="8"/>
              </w:rPr>
              <w:t>E</w:t>
            </w:r>
            <w:r>
              <w:rPr>
                <w:w w:val="107"/>
                <w:sz w:val="8"/>
                <w:szCs w:val="8"/>
              </w:rPr>
              <w:t>s</w:t>
            </w:r>
            <w:r>
              <w:rPr>
                <w:spacing w:val="1"/>
                <w:sz w:val="8"/>
                <w:szCs w:val="8"/>
              </w:rPr>
              <w:t xml:space="preserve"> </w:t>
            </w:r>
            <w:r>
              <w:rPr>
                <w:w w:val="107"/>
                <w:sz w:val="8"/>
                <w:szCs w:val="8"/>
              </w:rPr>
              <w:t>el</w:t>
            </w:r>
            <w:r>
              <w:rPr>
                <w:spacing w:val="1"/>
                <w:sz w:val="8"/>
                <w:szCs w:val="8"/>
              </w:rPr>
              <w:t xml:space="preserve"> </w:t>
            </w:r>
            <w:r>
              <w:rPr>
                <w:w w:val="107"/>
                <w:sz w:val="8"/>
                <w:szCs w:val="8"/>
              </w:rPr>
              <w:t>va</w:t>
            </w:r>
            <w:r>
              <w:rPr>
                <w:spacing w:val="-1"/>
                <w:w w:val="107"/>
                <w:sz w:val="8"/>
                <w:szCs w:val="8"/>
              </w:rPr>
              <w:t>lo</w:t>
            </w:r>
            <w:r>
              <w:rPr>
                <w:w w:val="107"/>
                <w:sz w:val="8"/>
                <w:szCs w:val="8"/>
              </w:rPr>
              <w:t>r</w:t>
            </w:r>
            <w:r>
              <w:rPr>
                <w:spacing w:val="2"/>
                <w:sz w:val="8"/>
                <w:szCs w:val="8"/>
              </w:rPr>
              <w:t xml:space="preserve"> </w:t>
            </w:r>
            <w:r>
              <w:rPr>
                <w:spacing w:val="-1"/>
                <w:w w:val="107"/>
                <w:sz w:val="8"/>
                <w:szCs w:val="8"/>
              </w:rPr>
              <w:t>pro</w:t>
            </w:r>
            <w:r>
              <w:rPr>
                <w:w w:val="107"/>
                <w:sz w:val="8"/>
                <w:szCs w:val="8"/>
              </w:rPr>
              <w:t>m</w:t>
            </w:r>
            <w:r>
              <w:rPr>
                <w:spacing w:val="-1"/>
                <w:w w:val="107"/>
                <w:sz w:val="8"/>
                <w:szCs w:val="8"/>
              </w:rPr>
              <w:t>e</w:t>
            </w:r>
            <w:r>
              <w:rPr>
                <w:w w:val="107"/>
                <w:sz w:val="8"/>
                <w:szCs w:val="8"/>
              </w:rPr>
              <w:t>d</w:t>
            </w:r>
            <w:r>
              <w:rPr>
                <w:spacing w:val="-1"/>
                <w:w w:val="107"/>
                <w:sz w:val="8"/>
                <w:szCs w:val="8"/>
              </w:rPr>
              <w:t>i</w:t>
            </w:r>
            <w:r>
              <w:rPr>
                <w:w w:val="107"/>
                <w:sz w:val="8"/>
                <w:szCs w:val="8"/>
              </w:rPr>
              <w:t>o</w:t>
            </w:r>
            <w:r>
              <w:rPr>
                <w:spacing w:val="1"/>
                <w:sz w:val="8"/>
                <w:szCs w:val="8"/>
              </w:rPr>
              <w:t xml:space="preserve"> </w:t>
            </w:r>
            <w:r>
              <w:rPr>
                <w:w w:val="107"/>
                <w:sz w:val="8"/>
                <w:szCs w:val="8"/>
              </w:rPr>
              <w:t>de</w:t>
            </w:r>
            <w:r>
              <w:rPr>
                <w:spacing w:val="1"/>
                <w:sz w:val="8"/>
                <w:szCs w:val="8"/>
              </w:rPr>
              <w:t xml:space="preserve"> </w:t>
            </w:r>
            <w:r>
              <w:rPr>
                <w:spacing w:val="-1"/>
                <w:w w:val="107"/>
                <w:sz w:val="8"/>
                <w:szCs w:val="8"/>
              </w:rPr>
              <w:t>lo</w:t>
            </w:r>
            <w:r>
              <w:rPr>
                <w:w w:val="107"/>
                <w:sz w:val="8"/>
                <w:szCs w:val="8"/>
              </w:rPr>
              <w:t>s</w:t>
            </w:r>
            <w:r>
              <w:rPr>
                <w:spacing w:val="2"/>
                <w:sz w:val="8"/>
                <w:szCs w:val="8"/>
              </w:rPr>
              <w:t xml:space="preserve"> </w:t>
            </w:r>
            <w:r>
              <w:rPr>
                <w:spacing w:val="-1"/>
                <w:w w:val="107"/>
                <w:sz w:val="8"/>
                <w:szCs w:val="8"/>
              </w:rPr>
              <w:t>S</w:t>
            </w:r>
            <w:r>
              <w:rPr>
                <w:w w:val="107"/>
                <w:sz w:val="8"/>
                <w:szCs w:val="8"/>
              </w:rPr>
              <w:t>MMLV</w:t>
            </w:r>
            <w:r>
              <w:rPr>
                <w:spacing w:val="1"/>
                <w:sz w:val="8"/>
                <w:szCs w:val="8"/>
              </w:rPr>
              <w:t xml:space="preserve"> </w:t>
            </w:r>
            <w:r>
              <w:rPr>
                <w:w w:val="107"/>
                <w:sz w:val="8"/>
                <w:szCs w:val="8"/>
              </w:rPr>
              <w:t>vá</w:t>
            </w:r>
            <w:r>
              <w:rPr>
                <w:spacing w:val="-1"/>
                <w:w w:val="107"/>
                <w:sz w:val="8"/>
                <w:szCs w:val="8"/>
              </w:rPr>
              <w:t>lido</w:t>
            </w:r>
            <w:r>
              <w:rPr>
                <w:w w:val="107"/>
                <w:sz w:val="8"/>
                <w:szCs w:val="8"/>
              </w:rPr>
              <w:t>s</w:t>
            </w:r>
            <w:r>
              <w:rPr>
                <w:spacing w:val="4"/>
                <w:sz w:val="8"/>
                <w:szCs w:val="8"/>
              </w:rPr>
              <w:t xml:space="preserve"> </w:t>
            </w:r>
            <w:r>
              <w:rPr>
                <w:spacing w:val="-1"/>
                <w:w w:val="107"/>
                <w:sz w:val="8"/>
                <w:szCs w:val="8"/>
              </w:rPr>
              <w:t>d</w:t>
            </w:r>
            <w:r>
              <w:rPr>
                <w:w w:val="107"/>
                <w:sz w:val="8"/>
                <w:szCs w:val="8"/>
              </w:rPr>
              <w:t>e</w:t>
            </w:r>
            <w:r>
              <w:rPr>
                <w:spacing w:val="2"/>
                <w:sz w:val="8"/>
                <w:szCs w:val="8"/>
              </w:rPr>
              <w:t xml:space="preserve"> </w:t>
            </w:r>
            <w:r>
              <w:rPr>
                <w:spacing w:val="-1"/>
                <w:w w:val="107"/>
                <w:sz w:val="8"/>
                <w:szCs w:val="8"/>
              </w:rPr>
              <w:t>l</w:t>
            </w:r>
            <w:r>
              <w:rPr>
                <w:w w:val="107"/>
                <w:sz w:val="8"/>
                <w:szCs w:val="8"/>
              </w:rPr>
              <w:t>a</w:t>
            </w:r>
            <w:r>
              <w:rPr>
                <w:spacing w:val="2"/>
                <w:sz w:val="8"/>
                <w:szCs w:val="8"/>
              </w:rPr>
              <w:t xml:space="preserve"> </w:t>
            </w:r>
            <w:r>
              <w:rPr>
                <w:spacing w:val="-1"/>
                <w:w w:val="107"/>
                <w:sz w:val="8"/>
                <w:szCs w:val="8"/>
              </w:rPr>
              <w:t>prop</w:t>
            </w:r>
            <w:r>
              <w:rPr>
                <w:w w:val="107"/>
                <w:sz w:val="8"/>
                <w:szCs w:val="8"/>
              </w:rPr>
              <w:t>u</w:t>
            </w:r>
            <w:r>
              <w:rPr>
                <w:spacing w:val="-1"/>
                <w:w w:val="107"/>
                <w:sz w:val="8"/>
                <w:szCs w:val="8"/>
              </w:rPr>
              <w:t>est</w:t>
            </w:r>
            <w:r>
              <w:rPr>
                <w:w w:val="107"/>
                <w:sz w:val="8"/>
                <w:szCs w:val="8"/>
              </w:rPr>
              <w:t>a</w:t>
            </w:r>
            <w:r>
              <w:rPr>
                <w:spacing w:val="1"/>
                <w:sz w:val="8"/>
                <w:szCs w:val="8"/>
              </w:rPr>
              <w:t xml:space="preserve"> </w:t>
            </w:r>
            <w:r>
              <w:rPr>
                <w:w w:val="47"/>
                <w:sz w:val="8"/>
                <w:szCs w:val="8"/>
              </w:rPr>
              <w:t></w:t>
            </w:r>
            <w:r>
              <w:rPr>
                <w:spacing w:val="-1"/>
                <w:w w:val="107"/>
                <w:sz w:val="8"/>
                <w:szCs w:val="8"/>
              </w:rPr>
              <w:t>n</w:t>
            </w:r>
            <w:r>
              <w:rPr>
                <w:w w:val="47"/>
                <w:sz w:val="8"/>
                <w:szCs w:val="8"/>
              </w:rPr>
              <w:t></w:t>
            </w:r>
            <w:r>
              <w:rPr>
                <w:w w:val="107"/>
                <w:sz w:val="8"/>
                <w:szCs w:val="8"/>
              </w:rPr>
              <w:t>h</w:t>
            </w:r>
            <w:r>
              <w:rPr>
                <w:spacing w:val="-1"/>
                <w:w w:val="107"/>
                <w:sz w:val="8"/>
                <w:szCs w:val="8"/>
              </w:rPr>
              <w:t>ab</w:t>
            </w:r>
            <w:r>
              <w:rPr>
                <w:w w:val="107"/>
                <w:sz w:val="8"/>
                <w:szCs w:val="8"/>
              </w:rPr>
              <w:t>i</w:t>
            </w:r>
            <w:r>
              <w:rPr>
                <w:spacing w:val="-1"/>
                <w:w w:val="107"/>
                <w:sz w:val="8"/>
                <w:szCs w:val="8"/>
              </w:rPr>
              <w:t>l</w:t>
            </w:r>
            <w:r>
              <w:rPr>
                <w:w w:val="107"/>
                <w:sz w:val="8"/>
                <w:szCs w:val="8"/>
              </w:rPr>
              <w:t>i</w:t>
            </w:r>
            <w:r>
              <w:rPr>
                <w:spacing w:val="-1"/>
                <w:w w:val="107"/>
                <w:sz w:val="8"/>
                <w:szCs w:val="8"/>
              </w:rPr>
              <w:t>ta</w:t>
            </w:r>
            <w:r>
              <w:rPr>
                <w:w w:val="107"/>
                <w:sz w:val="8"/>
                <w:szCs w:val="8"/>
              </w:rPr>
              <w:t>d</w:t>
            </w:r>
            <w:r>
              <w:rPr>
                <w:spacing w:val="-1"/>
                <w:w w:val="107"/>
                <w:sz w:val="8"/>
                <w:szCs w:val="8"/>
              </w:rPr>
              <w:t>a.</w:t>
            </w:r>
          </w:p>
          <w:p w:rsidR="00F04A7A" w:rsidRDefault="0004129A">
            <w:pPr>
              <w:pStyle w:val="TableParagraph"/>
              <w:spacing w:before="22"/>
              <w:ind w:left="746"/>
              <w:rPr>
                <w:sz w:val="8"/>
              </w:rPr>
            </w:pPr>
            <w:r>
              <w:rPr>
                <w:rFonts w:ascii="Symbol" w:hAnsi="Symbol"/>
                <w:w w:val="105"/>
                <w:sz w:val="8"/>
              </w:rPr>
              <w:t>�</w:t>
            </w:r>
            <w:r>
              <w:rPr>
                <w:w w:val="105"/>
                <w:sz w:val="8"/>
              </w:rPr>
              <w:t>n: La cantidad total de propuestas habilitadas.</w:t>
            </w:r>
          </w:p>
          <w:p w:rsidR="00F04A7A" w:rsidRDefault="00F04A7A">
            <w:pPr>
              <w:pStyle w:val="TableParagraph"/>
              <w:spacing w:before="6"/>
              <w:rPr>
                <w:rFonts w:ascii="Times New Roman"/>
                <w:sz w:val="10"/>
              </w:rPr>
            </w:pPr>
          </w:p>
          <w:p w:rsidR="00F04A7A" w:rsidRDefault="0004129A">
            <w:pPr>
              <w:pStyle w:val="TableParagraph"/>
              <w:spacing w:line="300" w:lineRule="auto"/>
              <w:ind w:left="591" w:right="592"/>
              <w:jc w:val="both"/>
              <w:rPr>
                <w:sz w:val="8"/>
              </w:rPr>
            </w:pPr>
            <w:r>
              <w:rPr>
                <w:w w:val="110"/>
                <w:sz w:val="8"/>
              </w:rPr>
              <w:t>Para efectos de la asignación de puntaje se tendrá en cuenta lo siguiente: se asignará el máximo puntaje</w:t>
            </w:r>
            <w:r>
              <w:rPr>
                <w:spacing w:val="-9"/>
                <w:w w:val="110"/>
                <w:sz w:val="8"/>
              </w:rPr>
              <w:t xml:space="preserve"> </w:t>
            </w:r>
            <w:r>
              <w:rPr>
                <w:w w:val="110"/>
                <w:sz w:val="8"/>
              </w:rPr>
              <w:t>al</w:t>
            </w:r>
            <w:r>
              <w:rPr>
                <w:spacing w:val="-9"/>
                <w:w w:val="110"/>
                <w:sz w:val="8"/>
              </w:rPr>
              <w:t xml:space="preserve"> </w:t>
            </w:r>
            <w:r>
              <w:rPr>
                <w:w w:val="110"/>
                <w:sz w:val="8"/>
              </w:rPr>
              <w:t>promedio</w:t>
            </w:r>
            <w:r>
              <w:rPr>
                <w:spacing w:val="-9"/>
                <w:w w:val="110"/>
                <w:sz w:val="8"/>
              </w:rPr>
              <w:t xml:space="preserve"> </w:t>
            </w:r>
            <w:r>
              <w:rPr>
                <w:w w:val="110"/>
                <w:sz w:val="8"/>
              </w:rPr>
              <w:t>de</w:t>
            </w:r>
            <w:r>
              <w:rPr>
                <w:spacing w:val="-8"/>
                <w:w w:val="110"/>
                <w:sz w:val="8"/>
              </w:rPr>
              <w:t xml:space="preserve"> </w:t>
            </w:r>
            <w:r>
              <w:rPr>
                <w:w w:val="110"/>
                <w:sz w:val="8"/>
              </w:rPr>
              <w:t>los</w:t>
            </w:r>
            <w:r>
              <w:rPr>
                <w:spacing w:val="-9"/>
                <w:w w:val="110"/>
                <w:sz w:val="8"/>
              </w:rPr>
              <w:t xml:space="preserve"> </w:t>
            </w:r>
            <w:r>
              <w:rPr>
                <w:w w:val="110"/>
                <w:sz w:val="8"/>
              </w:rPr>
              <w:t>SMMLV</w:t>
            </w:r>
            <w:r>
              <w:rPr>
                <w:spacing w:val="-8"/>
                <w:w w:val="110"/>
                <w:sz w:val="8"/>
              </w:rPr>
              <w:t xml:space="preserve"> </w:t>
            </w:r>
            <w:r>
              <w:rPr>
                <w:w w:val="110"/>
                <w:sz w:val="8"/>
              </w:rPr>
              <w:t>válidos</w:t>
            </w:r>
            <w:r>
              <w:rPr>
                <w:spacing w:val="-8"/>
                <w:w w:val="110"/>
                <w:sz w:val="8"/>
              </w:rPr>
              <w:t xml:space="preserve"> </w:t>
            </w:r>
            <w:r>
              <w:rPr>
                <w:w w:val="110"/>
                <w:sz w:val="8"/>
              </w:rPr>
              <w:t>de</w:t>
            </w:r>
            <w:r>
              <w:rPr>
                <w:spacing w:val="-9"/>
                <w:w w:val="110"/>
                <w:sz w:val="8"/>
              </w:rPr>
              <w:t xml:space="preserve"> </w:t>
            </w:r>
            <w:r>
              <w:rPr>
                <w:w w:val="110"/>
                <w:sz w:val="8"/>
              </w:rPr>
              <w:t>la</w:t>
            </w:r>
            <w:r>
              <w:rPr>
                <w:spacing w:val="-9"/>
                <w:w w:val="110"/>
                <w:sz w:val="8"/>
              </w:rPr>
              <w:t xml:space="preserve"> </w:t>
            </w:r>
            <w:r>
              <w:rPr>
                <w:w w:val="110"/>
                <w:sz w:val="8"/>
              </w:rPr>
              <w:t>propuesta</w:t>
            </w:r>
            <w:r>
              <w:rPr>
                <w:spacing w:val="-9"/>
                <w:w w:val="110"/>
                <w:sz w:val="8"/>
              </w:rPr>
              <w:t xml:space="preserve"> </w:t>
            </w:r>
            <w:r>
              <w:rPr>
                <w:w w:val="110"/>
                <w:sz w:val="8"/>
              </w:rPr>
              <w:t>que</w:t>
            </w:r>
            <w:r>
              <w:rPr>
                <w:spacing w:val="-9"/>
                <w:w w:val="110"/>
                <w:sz w:val="8"/>
              </w:rPr>
              <w:t xml:space="preserve"> </w:t>
            </w:r>
            <w:r>
              <w:rPr>
                <w:w w:val="110"/>
                <w:sz w:val="8"/>
              </w:rPr>
              <w:t>se</w:t>
            </w:r>
            <w:r>
              <w:rPr>
                <w:spacing w:val="-8"/>
                <w:w w:val="110"/>
                <w:sz w:val="8"/>
              </w:rPr>
              <w:t xml:space="preserve"> </w:t>
            </w:r>
            <w:r>
              <w:rPr>
                <w:w w:val="110"/>
                <w:sz w:val="8"/>
              </w:rPr>
              <w:t>encuentre</w:t>
            </w:r>
            <w:r>
              <w:rPr>
                <w:spacing w:val="-8"/>
                <w:w w:val="110"/>
                <w:sz w:val="8"/>
              </w:rPr>
              <w:t xml:space="preserve"> </w:t>
            </w:r>
            <w:r>
              <w:rPr>
                <w:w w:val="110"/>
                <w:sz w:val="8"/>
              </w:rPr>
              <w:t>más</w:t>
            </w:r>
            <w:r>
              <w:rPr>
                <w:spacing w:val="-8"/>
                <w:w w:val="110"/>
                <w:sz w:val="8"/>
              </w:rPr>
              <w:t xml:space="preserve"> </w:t>
            </w:r>
            <w:r>
              <w:rPr>
                <w:w w:val="110"/>
                <w:sz w:val="8"/>
              </w:rPr>
              <w:t>cerca</w:t>
            </w:r>
            <w:r>
              <w:rPr>
                <w:spacing w:val="-9"/>
                <w:w w:val="110"/>
                <w:sz w:val="8"/>
              </w:rPr>
              <w:t xml:space="preserve"> </w:t>
            </w:r>
            <w:r>
              <w:rPr>
                <w:w w:val="110"/>
                <w:sz w:val="8"/>
              </w:rPr>
              <w:t>(por</w:t>
            </w:r>
            <w:r>
              <w:rPr>
                <w:spacing w:val="-9"/>
                <w:w w:val="110"/>
                <w:sz w:val="8"/>
              </w:rPr>
              <w:t xml:space="preserve"> </w:t>
            </w:r>
            <w:r>
              <w:rPr>
                <w:w w:val="110"/>
                <w:sz w:val="8"/>
              </w:rPr>
              <w:t>exceso o</w:t>
            </w:r>
            <w:r>
              <w:rPr>
                <w:spacing w:val="-5"/>
                <w:w w:val="110"/>
                <w:sz w:val="8"/>
              </w:rPr>
              <w:t xml:space="preserve"> </w:t>
            </w:r>
            <w:r>
              <w:rPr>
                <w:w w:val="110"/>
                <w:sz w:val="8"/>
              </w:rPr>
              <w:t>por</w:t>
            </w:r>
            <w:r>
              <w:rPr>
                <w:spacing w:val="-4"/>
                <w:w w:val="110"/>
                <w:sz w:val="8"/>
              </w:rPr>
              <w:t xml:space="preserve"> </w:t>
            </w:r>
            <w:r>
              <w:rPr>
                <w:w w:val="110"/>
                <w:sz w:val="8"/>
              </w:rPr>
              <w:t>defecto)</w:t>
            </w:r>
            <w:r>
              <w:rPr>
                <w:spacing w:val="-3"/>
                <w:w w:val="110"/>
                <w:sz w:val="8"/>
              </w:rPr>
              <w:t xml:space="preserve"> </w:t>
            </w:r>
            <w:r>
              <w:rPr>
                <w:w w:val="110"/>
                <w:sz w:val="8"/>
              </w:rPr>
              <w:t>al</w:t>
            </w:r>
            <w:r>
              <w:rPr>
                <w:spacing w:val="-5"/>
                <w:w w:val="110"/>
                <w:sz w:val="8"/>
              </w:rPr>
              <w:t xml:space="preserve"> </w:t>
            </w:r>
            <w:r>
              <w:rPr>
                <w:w w:val="110"/>
                <w:sz w:val="8"/>
              </w:rPr>
              <w:t>valor</w:t>
            </w:r>
            <w:r>
              <w:rPr>
                <w:spacing w:val="-3"/>
                <w:w w:val="110"/>
                <w:sz w:val="8"/>
              </w:rPr>
              <w:t xml:space="preserve"> </w:t>
            </w:r>
            <w:r>
              <w:rPr>
                <w:w w:val="110"/>
                <w:sz w:val="8"/>
              </w:rPr>
              <w:t>de</w:t>
            </w:r>
            <w:r>
              <w:rPr>
                <w:spacing w:val="-3"/>
                <w:w w:val="110"/>
                <w:sz w:val="8"/>
              </w:rPr>
              <w:t xml:space="preserve"> </w:t>
            </w:r>
            <w:r>
              <w:rPr>
                <w:w w:val="110"/>
                <w:sz w:val="8"/>
              </w:rPr>
              <w:t>la</w:t>
            </w:r>
            <w:r>
              <w:rPr>
                <w:spacing w:val="-3"/>
                <w:w w:val="110"/>
                <w:sz w:val="8"/>
              </w:rPr>
              <w:t xml:space="preserve"> </w:t>
            </w:r>
            <w:r>
              <w:rPr>
                <w:w w:val="110"/>
                <w:sz w:val="8"/>
              </w:rPr>
              <w:t>media</w:t>
            </w:r>
            <w:r>
              <w:rPr>
                <w:spacing w:val="-3"/>
                <w:w w:val="110"/>
                <w:sz w:val="8"/>
              </w:rPr>
              <w:t xml:space="preserve"> </w:t>
            </w:r>
            <w:r>
              <w:rPr>
                <w:w w:val="110"/>
                <w:sz w:val="8"/>
              </w:rPr>
              <w:t>geométrica</w:t>
            </w:r>
            <w:r>
              <w:rPr>
                <w:spacing w:val="-4"/>
                <w:w w:val="110"/>
                <w:sz w:val="8"/>
              </w:rPr>
              <w:t xml:space="preserve"> </w:t>
            </w:r>
            <w:r>
              <w:rPr>
                <w:w w:val="110"/>
                <w:sz w:val="8"/>
              </w:rPr>
              <w:t>calculada</w:t>
            </w:r>
            <w:r>
              <w:rPr>
                <w:spacing w:val="-4"/>
                <w:w w:val="110"/>
                <w:sz w:val="8"/>
              </w:rPr>
              <w:t xml:space="preserve"> </w:t>
            </w:r>
            <w:r>
              <w:rPr>
                <w:w w:val="110"/>
                <w:sz w:val="8"/>
              </w:rPr>
              <w:t>para</w:t>
            </w:r>
            <w:r>
              <w:rPr>
                <w:spacing w:val="-3"/>
                <w:w w:val="110"/>
                <w:sz w:val="8"/>
              </w:rPr>
              <w:t xml:space="preserve"> </w:t>
            </w:r>
            <w:r>
              <w:rPr>
                <w:w w:val="110"/>
                <w:sz w:val="8"/>
              </w:rPr>
              <w:t>el</w:t>
            </w:r>
            <w:r>
              <w:rPr>
                <w:spacing w:val="-5"/>
                <w:w w:val="110"/>
                <w:sz w:val="8"/>
              </w:rPr>
              <w:t xml:space="preserve"> </w:t>
            </w:r>
            <w:r>
              <w:rPr>
                <w:w w:val="110"/>
                <w:sz w:val="8"/>
              </w:rPr>
              <w:t>factor</w:t>
            </w:r>
            <w:r>
              <w:rPr>
                <w:spacing w:val="-4"/>
                <w:w w:val="110"/>
                <w:sz w:val="8"/>
              </w:rPr>
              <w:t xml:space="preserve"> </w:t>
            </w:r>
            <w:r>
              <w:rPr>
                <w:w w:val="110"/>
                <w:sz w:val="8"/>
              </w:rPr>
              <w:t>correspondiente.</w:t>
            </w:r>
          </w:p>
          <w:p w:rsidR="00F04A7A" w:rsidRDefault="00F04A7A">
            <w:pPr>
              <w:pStyle w:val="TableParagraph"/>
              <w:spacing w:before="9"/>
              <w:rPr>
                <w:rFonts w:ascii="Times New Roman"/>
                <w:sz w:val="9"/>
              </w:rPr>
            </w:pPr>
          </w:p>
          <w:p w:rsidR="00F04A7A" w:rsidRDefault="0004129A">
            <w:pPr>
              <w:pStyle w:val="TableParagraph"/>
              <w:ind w:left="591"/>
              <w:rPr>
                <w:sz w:val="8"/>
              </w:rPr>
            </w:pPr>
            <w:r>
              <w:rPr>
                <w:w w:val="110"/>
                <w:sz w:val="8"/>
              </w:rPr>
              <w:t>Las demás propuestas recibirán puntaje de acuerdo con la siguiente ecuación:</w:t>
            </w:r>
          </w:p>
          <w:p w:rsidR="00F04A7A" w:rsidRDefault="00F04A7A">
            <w:pPr>
              <w:pStyle w:val="TableParagraph"/>
              <w:spacing w:before="7"/>
              <w:rPr>
                <w:rFonts w:ascii="Times New Roman"/>
                <w:sz w:val="10"/>
              </w:rPr>
            </w:pPr>
          </w:p>
          <w:p w:rsidR="00F04A7A" w:rsidRDefault="0004129A">
            <w:pPr>
              <w:pStyle w:val="TableParagraph"/>
              <w:spacing w:line="88" w:lineRule="exact"/>
              <w:ind w:left="302" w:right="172"/>
              <w:jc w:val="center"/>
              <w:rPr>
                <w:rFonts w:ascii="Cambria Math" w:eastAsia="Cambria Math" w:hAnsi="Cambria Math" w:cs="Cambria Math"/>
                <w:sz w:val="8"/>
                <w:szCs w:val="8"/>
              </w:rPr>
            </w:pPr>
            <w:r>
              <w:rPr>
                <w:rFonts w:ascii="Cambria Math" w:eastAsia="Cambria Math" w:hAnsi="Cambria Math" w:cs="Cambria Math"/>
                <w:spacing w:val="-1"/>
                <w:w w:val="107"/>
                <w:position w:val="2"/>
                <w:sz w:val="8"/>
                <w:szCs w:val="8"/>
              </w:rPr>
              <w:t>|</w:t>
            </w:r>
            <w:r>
              <w:rPr>
                <w:rFonts w:ascii="Cambria Math" w:eastAsia="Cambria Math" w:hAnsi="Cambria Math" w:cs="Cambria Math"/>
                <w:w w:val="139"/>
                <w:position w:val="2"/>
                <w:sz w:val="8"/>
                <w:szCs w:val="8"/>
              </w:rPr>
              <w:t>�</w:t>
            </w:r>
            <w:r>
              <w:rPr>
                <w:rFonts w:ascii="Cambria Math" w:eastAsia="Cambria Math" w:hAnsi="Cambria Math" w:cs="Cambria Math"/>
                <w:w w:val="103"/>
                <w:position w:val="2"/>
                <w:sz w:val="8"/>
                <w:szCs w:val="8"/>
              </w:rPr>
              <w:t>�</w:t>
            </w:r>
            <w:r>
              <w:rPr>
                <w:rFonts w:ascii="Cambria Math" w:eastAsia="Cambria Math" w:hAnsi="Cambria Math" w:cs="Cambria Math"/>
                <w:spacing w:val="5"/>
                <w:position w:val="2"/>
                <w:sz w:val="8"/>
                <w:szCs w:val="8"/>
              </w:rPr>
              <w:t xml:space="preserve"> </w:t>
            </w:r>
            <w:r>
              <w:rPr>
                <w:rFonts w:ascii="Cambria Math" w:eastAsia="Cambria Math" w:hAnsi="Cambria Math" w:cs="Cambria Math"/>
                <w:w w:val="122"/>
                <w:position w:val="2"/>
                <w:sz w:val="8"/>
                <w:szCs w:val="8"/>
              </w:rPr>
              <w:t>�</w:t>
            </w:r>
            <w:r>
              <w:rPr>
                <w:rFonts w:ascii="Cambria Math" w:eastAsia="Cambria Math" w:hAnsi="Cambria Math" w:cs="Cambria Math"/>
                <w:spacing w:val="2"/>
                <w:position w:val="2"/>
                <w:sz w:val="8"/>
                <w:szCs w:val="8"/>
              </w:rPr>
              <w:t xml:space="preserve"> </w:t>
            </w:r>
            <w:r>
              <w:rPr>
                <w:rFonts w:ascii="Cambria Math" w:eastAsia="Cambria Math" w:hAnsi="Cambria Math" w:cs="Cambria Math"/>
                <w:spacing w:val="-12"/>
                <w:w w:val="102"/>
                <w:position w:val="2"/>
                <w:sz w:val="8"/>
                <w:szCs w:val="8"/>
              </w:rPr>
              <w:t>�</w:t>
            </w:r>
            <w:r>
              <w:rPr>
                <w:rFonts w:ascii="Cambria Math" w:eastAsia="Cambria Math" w:hAnsi="Cambria Math" w:cs="Cambria Math"/>
                <w:spacing w:val="5"/>
                <w:w w:val="53"/>
                <w:sz w:val="6"/>
                <w:szCs w:val="6"/>
              </w:rPr>
              <w:t>�</w:t>
            </w:r>
            <w:r>
              <w:rPr>
                <w:rFonts w:ascii="Cambria Math" w:eastAsia="Cambria Math" w:hAnsi="Cambria Math" w:cs="Cambria Math"/>
                <w:w w:val="107"/>
                <w:position w:val="2"/>
                <w:sz w:val="8"/>
                <w:szCs w:val="8"/>
              </w:rPr>
              <w:t>|</w:t>
            </w:r>
          </w:p>
          <w:p w:rsidR="00F04A7A" w:rsidRDefault="0004129A">
            <w:pPr>
              <w:pStyle w:val="TableParagraph"/>
              <w:spacing w:line="235" w:lineRule="auto"/>
              <w:ind w:left="171" w:right="172"/>
              <w:jc w:val="center"/>
              <w:rPr>
                <w:rFonts w:ascii="Cambria Math" w:eastAsia="Cambria Math" w:hAnsi="Cambria Math" w:cs="Cambria Math"/>
                <w:sz w:val="8"/>
                <w:szCs w:val="8"/>
              </w:rPr>
            </w:pP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[1</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3"/>
                <w:sz w:val="8"/>
                <w:szCs w:val="8"/>
              </w:rPr>
              <w:t>��</w:t>
            </w:r>
            <w:r>
              <w:rPr>
                <w:rFonts w:ascii="Cambria Math" w:eastAsia="Cambria Math" w:hAnsi="Cambria Math" w:cs="Cambria Math"/>
                <w:position w:val="-3"/>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á</w:t>
            </w:r>
            <w:r>
              <w:rPr>
                <w:rFonts w:ascii="Cambria Math" w:eastAsia="Cambria Math" w:hAnsi="Cambria Math" w:cs="Cambria Math"/>
                <w:position w:val="2"/>
                <w:sz w:val="8"/>
                <w:szCs w:val="8"/>
              </w:rPr>
              <w:t>����</w:t>
            </w:r>
          </w:p>
          <w:p w:rsidR="00F04A7A" w:rsidRDefault="0004129A">
            <w:pPr>
              <w:pStyle w:val="TableParagraph"/>
              <w:spacing w:before="114"/>
              <w:ind w:left="591"/>
              <w:rPr>
                <w:sz w:val="8"/>
              </w:rPr>
            </w:pPr>
            <w:r>
              <w:rPr>
                <w:b/>
                <w:w w:val="110"/>
                <w:sz w:val="8"/>
              </w:rPr>
              <w:t>Nota:</w:t>
            </w:r>
            <w:r>
              <w:rPr>
                <w:w w:val="110"/>
                <w:sz w:val="8"/>
              </w:rPr>
              <w:t>Cuando el resultado de la fórmula anterior sea un número negativo, se asignará 0,0 puntos.</w:t>
            </w:r>
          </w:p>
          <w:p w:rsidR="00F04A7A" w:rsidRDefault="00F04A7A">
            <w:pPr>
              <w:pStyle w:val="TableParagraph"/>
              <w:rPr>
                <w:rFonts w:ascii="Times New Roman"/>
                <w:sz w:val="10"/>
              </w:rPr>
            </w:pPr>
          </w:p>
          <w:p w:rsidR="00F04A7A" w:rsidRDefault="00F04A7A">
            <w:pPr>
              <w:pStyle w:val="TableParagraph"/>
              <w:spacing w:before="10"/>
              <w:rPr>
                <w:rFonts w:ascii="Times New Roman"/>
                <w:sz w:val="7"/>
              </w:rPr>
            </w:pPr>
          </w:p>
          <w:p w:rsidR="00F04A7A" w:rsidRDefault="0004129A">
            <w:pPr>
              <w:pStyle w:val="TableParagraph"/>
              <w:numPr>
                <w:ilvl w:val="1"/>
                <w:numId w:val="46"/>
              </w:numPr>
              <w:tabs>
                <w:tab w:val="left" w:pos="903"/>
              </w:tabs>
              <w:ind w:hanging="157"/>
              <w:rPr>
                <w:b/>
                <w:sz w:val="8"/>
              </w:rPr>
            </w:pPr>
            <w:r>
              <w:rPr>
                <w:b/>
                <w:w w:val="110"/>
                <w:sz w:val="8"/>
              </w:rPr>
              <w:t>Media Aritmética</w:t>
            </w:r>
            <w:r>
              <w:rPr>
                <w:b/>
                <w:spacing w:val="-2"/>
                <w:w w:val="110"/>
                <w:sz w:val="8"/>
              </w:rPr>
              <w:t xml:space="preserve"> </w:t>
            </w:r>
            <w:r>
              <w:rPr>
                <w:b/>
                <w:w w:val="110"/>
                <w:sz w:val="8"/>
              </w:rPr>
              <w:t>Alta</w:t>
            </w:r>
          </w:p>
          <w:p w:rsidR="00F04A7A" w:rsidRDefault="00F04A7A">
            <w:pPr>
              <w:pStyle w:val="TableParagraph"/>
              <w:spacing w:before="6"/>
              <w:rPr>
                <w:rFonts w:ascii="Times New Roman"/>
                <w:sz w:val="9"/>
              </w:rPr>
            </w:pPr>
          </w:p>
          <w:p w:rsidR="00F04A7A" w:rsidRDefault="0004129A">
            <w:pPr>
              <w:pStyle w:val="TableParagraph"/>
              <w:spacing w:before="1" w:line="297" w:lineRule="auto"/>
              <w:ind w:left="591" w:right="589"/>
              <w:jc w:val="both"/>
              <w:rPr>
                <w:sz w:val="8"/>
              </w:rPr>
            </w:pPr>
            <w:r>
              <w:rPr>
                <w:w w:val="110"/>
                <w:sz w:val="8"/>
              </w:rPr>
              <w:t>Consiste en la determinación de la media aritmética entre el valor total corregido de la propuesta válida más alta y el promedio aritmético de las propuestas que no han sido rechazadas y se encuentran válidas, para esto se aplicará la siguiente fórmula:</w:t>
            </w:r>
          </w:p>
          <w:p w:rsidR="00F04A7A" w:rsidRDefault="00F04A7A">
            <w:pPr>
              <w:pStyle w:val="TableParagraph"/>
              <w:spacing w:before="1"/>
              <w:rPr>
                <w:rFonts w:ascii="Times New Roman"/>
                <w:sz w:val="9"/>
              </w:rPr>
            </w:pPr>
          </w:p>
          <w:p w:rsidR="00F04A7A" w:rsidRDefault="0004129A">
            <w:pPr>
              <w:pStyle w:val="TableParagraph"/>
              <w:spacing w:line="98" w:lineRule="exact"/>
              <w:ind w:left="380" w:right="172"/>
              <w:jc w:val="center"/>
              <w:rPr>
                <w:rFonts w:ascii="Cambria Math" w:eastAsia="Cambria Math" w:hAnsi="Cambria Math" w:cs="Cambria Math"/>
                <w:sz w:val="8"/>
                <w:szCs w:val="8"/>
              </w:rPr>
            </w:pPr>
            <w:r>
              <w:rPr>
                <w:rFonts w:ascii="Cambria Math" w:eastAsia="Cambria Math" w:hAnsi="Cambria Math" w:cs="Cambria Math"/>
                <w:w w:val="105"/>
                <w:position w:val="2"/>
                <w:sz w:val="8"/>
                <w:szCs w:val="8"/>
              </w:rPr>
              <w:t>(</w:t>
            </w:r>
            <w:r>
              <w:rPr>
                <w:rFonts w:ascii="Cambria Math" w:eastAsia="Cambria Math" w:hAnsi="Cambria Math" w:cs="Cambria Math"/>
                <w:w w:val="105"/>
                <w:position w:val="2"/>
                <w:sz w:val="8"/>
                <w:szCs w:val="8"/>
              </w:rPr>
              <w:t>�</w:t>
            </w:r>
            <w:r>
              <w:rPr>
                <w:rFonts w:ascii="Cambria Math" w:eastAsia="Cambria Math" w:hAnsi="Cambria Math" w:cs="Cambria Math"/>
                <w:w w:val="105"/>
                <w:sz w:val="6"/>
                <w:szCs w:val="6"/>
              </w:rPr>
              <w:t>���</w:t>
            </w:r>
            <w:r>
              <w:rPr>
                <w:rFonts w:ascii="Cambria Math" w:eastAsia="Cambria Math" w:hAnsi="Cambria Math" w:cs="Cambria Math"/>
                <w:w w:val="105"/>
                <w:sz w:val="6"/>
                <w:szCs w:val="6"/>
              </w:rPr>
              <w:t xml:space="preserve"> </w:t>
            </w:r>
            <w:r>
              <w:rPr>
                <w:rFonts w:ascii="Cambria Math" w:eastAsia="Cambria Math" w:hAnsi="Cambria Math" w:cs="Cambria Math"/>
                <w:w w:val="105"/>
                <w:position w:val="2"/>
                <w:sz w:val="8"/>
                <w:szCs w:val="8"/>
              </w:rPr>
              <w:t>+</w:t>
            </w:r>
            <w:r>
              <w:rPr>
                <w:rFonts w:ascii="Cambria Math" w:eastAsia="Cambria Math" w:hAnsi="Cambria Math" w:cs="Cambria Math"/>
                <w:w w:val="105"/>
                <w:position w:val="2"/>
                <w:sz w:val="8"/>
                <w:szCs w:val="8"/>
              </w:rPr>
              <w:t>�</w:t>
            </w:r>
            <w:r>
              <w:rPr>
                <w:rFonts w:ascii="Cambria Math" w:eastAsia="Cambria Math" w:hAnsi="Cambria Math" w:cs="Cambria Math"/>
                <w:w w:val="105"/>
                <w:position w:val="3"/>
                <w:sz w:val="8"/>
                <w:szCs w:val="8"/>
              </w:rPr>
              <w:t>�</w:t>
            </w:r>
            <w:r>
              <w:rPr>
                <w:rFonts w:ascii="Cambria Math" w:eastAsia="Cambria Math" w:hAnsi="Cambria Math" w:cs="Cambria Math"/>
                <w:w w:val="105"/>
                <w:position w:val="2"/>
                <w:sz w:val="8"/>
                <w:szCs w:val="8"/>
              </w:rPr>
              <w:t>)</w:t>
            </w:r>
          </w:p>
          <w:p w:rsidR="00F04A7A" w:rsidRDefault="0004129A">
            <w:pPr>
              <w:pStyle w:val="TableParagraph"/>
              <w:tabs>
                <w:tab w:val="left" w:pos="381"/>
              </w:tabs>
              <w:spacing w:line="235" w:lineRule="auto"/>
              <w:ind w:right="172"/>
              <w:jc w:val="center"/>
              <w:rPr>
                <w:rFonts w:ascii="Cambria Math" w:eastAsia="Cambria Math" w:hAnsi="Cambria Math" w:cs="Cambria Math"/>
                <w:sz w:val="8"/>
                <w:szCs w:val="8"/>
              </w:rPr>
            </w:pPr>
            <w:r>
              <w:rPr>
                <w:rFonts w:ascii="Cambria Math" w:eastAsia="Cambria Math" w:hAnsi="Cambria Math" w:cs="Cambria Math"/>
                <w:spacing w:val="-4"/>
                <w:w w:val="105"/>
                <w:position w:val="2"/>
                <w:sz w:val="8"/>
                <w:szCs w:val="8"/>
              </w:rPr>
              <w:t>�</w:t>
            </w:r>
            <w:r>
              <w:rPr>
                <w:rFonts w:ascii="Cambria Math" w:eastAsia="Cambria Math" w:hAnsi="Cambria Math" w:cs="Cambria Math"/>
                <w:spacing w:val="-4"/>
                <w:w w:val="105"/>
                <w:sz w:val="6"/>
                <w:szCs w:val="6"/>
              </w:rPr>
              <w:t>�</w:t>
            </w:r>
            <w:r>
              <w:rPr>
                <w:rFonts w:ascii="Cambria Math" w:eastAsia="Cambria Math" w:hAnsi="Cambria Math" w:cs="Cambria Math"/>
                <w:spacing w:val="-4"/>
                <w:w w:val="105"/>
                <w:sz w:val="6"/>
                <w:szCs w:val="6"/>
              </w:rPr>
              <w:t xml:space="preserve"> </w:t>
            </w:r>
            <w:r>
              <w:rPr>
                <w:rFonts w:ascii="Cambria Math" w:eastAsia="Cambria Math" w:hAnsi="Cambria Math" w:cs="Cambria Math"/>
                <w:spacing w:val="4"/>
                <w:w w:val="105"/>
                <w:sz w:val="6"/>
                <w:szCs w:val="6"/>
              </w:rPr>
              <w:t xml:space="preserve"> </w:t>
            </w:r>
            <w:r>
              <w:rPr>
                <w:rFonts w:ascii="Cambria Math" w:eastAsia="Cambria Math" w:hAnsi="Cambria Math" w:cs="Cambria Math"/>
                <w:w w:val="105"/>
                <w:position w:val="2"/>
                <w:sz w:val="8"/>
                <w:szCs w:val="8"/>
              </w:rPr>
              <w:t>=</w:t>
            </w:r>
            <w:r>
              <w:rPr>
                <w:rFonts w:ascii="Cambria Math" w:eastAsia="Cambria Math" w:hAnsi="Cambria Math" w:cs="Cambria Math"/>
                <w:w w:val="105"/>
                <w:position w:val="2"/>
                <w:sz w:val="8"/>
                <w:szCs w:val="8"/>
              </w:rPr>
              <w:tab/>
            </w:r>
            <w:r>
              <w:rPr>
                <w:rFonts w:ascii="Cambria Math" w:eastAsia="Cambria Math" w:hAnsi="Cambria Math" w:cs="Cambria Math"/>
                <w:w w:val="105"/>
                <w:position w:val="-3"/>
                <w:sz w:val="8"/>
                <w:szCs w:val="8"/>
              </w:rPr>
              <w:t>2</w:t>
            </w:r>
          </w:p>
          <w:p w:rsidR="00F04A7A" w:rsidRDefault="0004129A">
            <w:pPr>
              <w:pStyle w:val="TableParagraph"/>
              <w:ind w:right="586"/>
              <w:jc w:val="right"/>
              <w:rPr>
                <w:rFonts w:ascii="Times New Roman"/>
                <w:sz w:val="10"/>
              </w:rPr>
            </w:pPr>
            <w:r>
              <w:rPr>
                <w:rFonts w:ascii="Times New Roman"/>
                <w:w w:val="105"/>
                <w:sz w:val="10"/>
              </w:rPr>
              <w:t>37</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9"/>
              </w:rPr>
            </w:pPr>
          </w:p>
          <w:p w:rsidR="00F04A7A" w:rsidRDefault="0004129A">
            <w:pPr>
              <w:pStyle w:val="TableParagraph"/>
              <w:ind w:left="594"/>
              <w:rPr>
                <w:sz w:val="8"/>
              </w:rPr>
            </w:pPr>
            <w:r>
              <w:rPr>
                <w:w w:val="110"/>
                <w:sz w:val="8"/>
              </w:rPr>
              <w:t>Donde:</w:t>
            </w:r>
          </w:p>
          <w:p w:rsidR="00F04A7A" w:rsidRDefault="0004129A">
            <w:pPr>
              <w:pStyle w:val="TableParagraph"/>
              <w:spacing w:before="7" w:line="111" w:lineRule="exact"/>
              <w:ind w:left="750"/>
              <w:rPr>
                <w:sz w:val="8"/>
                <w:szCs w:val="8"/>
              </w:rPr>
            </w:pPr>
            <w:r>
              <w:rPr>
                <w:rFonts w:ascii="Symbol" w:eastAsia="Symbol" w:hAnsi="Symbol" w:cs="Symbol"/>
                <w:w w:val="110"/>
                <w:position w:val="2"/>
                <w:sz w:val="8"/>
                <w:szCs w:val="8"/>
              </w:rPr>
              <w:t>�</w:t>
            </w:r>
            <w:r>
              <w:rPr>
                <w:rFonts w:ascii="Cambria Math" w:eastAsia="Cambria Math" w:hAnsi="Cambria Math" w:cs="Cambria Math"/>
                <w:w w:val="110"/>
                <w:position w:val="2"/>
                <w:sz w:val="8"/>
                <w:szCs w:val="8"/>
              </w:rPr>
              <w:t>�</w:t>
            </w:r>
            <w:r>
              <w:rPr>
                <w:rFonts w:ascii="Cambria Math" w:eastAsia="Cambria Math" w:hAnsi="Cambria Math" w:cs="Cambria Math"/>
                <w:w w:val="110"/>
                <w:position w:val="2"/>
                <w:sz w:val="8"/>
                <w:szCs w:val="8"/>
              </w:rPr>
              <w:t xml:space="preserve"> </w:t>
            </w:r>
            <w:r>
              <w:rPr>
                <w:rFonts w:ascii="Cambria Math" w:eastAsia="Cambria Math" w:hAnsi="Cambria Math" w:cs="Cambria Math"/>
                <w:w w:val="110"/>
                <w:sz w:val="6"/>
                <w:szCs w:val="6"/>
              </w:rPr>
              <w:t>���</w:t>
            </w:r>
            <w:r>
              <w:rPr>
                <w:w w:val="110"/>
                <w:position w:val="2"/>
                <w:sz w:val="8"/>
                <w:szCs w:val="8"/>
              </w:rPr>
              <w:t>: Es el valor total corregido del promedio de los SMMLV válidos más alto.</w:t>
            </w:r>
          </w:p>
          <w:p w:rsidR="00F04A7A" w:rsidRDefault="0004129A">
            <w:pPr>
              <w:pStyle w:val="TableParagraph"/>
              <w:spacing w:line="295" w:lineRule="auto"/>
              <w:ind w:left="906" w:right="570" w:hanging="156"/>
              <w:rPr>
                <w:sz w:val="8"/>
                <w:szCs w:val="8"/>
              </w:rPr>
            </w:pPr>
            <w:r>
              <w:rPr>
                <w:rFonts w:ascii="Symbol" w:eastAsia="Symbol" w:hAnsi="Symbol" w:cs="Symbol"/>
                <w:w w:val="105"/>
                <w:sz w:val="8"/>
                <w:szCs w:val="8"/>
              </w:rPr>
              <w:t>�</w:t>
            </w:r>
            <w:r>
              <w:rPr>
                <w:rFonts w:ascii="Cambria Math" w:eastAsia="Cambria Math" w:hAnsi="Cambria Math" w:cs="Cambria Math"/>
                <w:w w:val="105"/>
                <w:sz w:val="8"/>
                <w:szCs w:val="8"/>
              </w:rPr>
              <w:t>�</w:t>
            </w:r>
            <w:r>
              <w:rPr>
                <w:rFonts w:ascii="Cambria Math" w:eastAsia="Cambria Math" w:hAnsi="Cambria Math" w:cs="Cambria Math"/>
                <w:w w:val="105"/>
                <w:sz w:val="8"/>
                <w:szCs w:val="8"/>
              </w:rPr>
              <w:t xml:space="preserve"> </w:t>
            </w:r>
            <w:r>
              <w:rPr>
                <w:rFonts w:ascii="Cambria Math" w:eastAsia="Cambria Math" w:hAnsi="Cambria Math" w:cs="Cambria Math"/>
                <w:w w:val="105"/>
                <w:position w:val="2"/>
                <w:sz w:val="8"/>
                <w:szCs w:val="8"/>
              </w:rPr>
              <w:t>�</w:t>
            </w:r>
            <w:r>
              <w:rPr>
                <w:w w:val="105"/>
                <w:sz w:val="8"/>
                <w:szCs w:val="8"/>
              </w:rPr>
              <w:t>: Es el promedio aritmético simple de los promedios de los SMMLV de los contratos válidos de las otras propuestas habilitadas.</w:t>
            </w:r>
          </w:p>
          <w:p w:rsidR="00F04A7A" w:rsidRDefault="0004129A">
            <w:pPr>
              <w:pStyle w:val="TableParagraph"/>
              <w:spacing w:line="113" w:lineRule="exact"/>
              <w:ind w:left="750"/>
              <w:rPr>
                <w:sz w:val="8"/>
                <w:szCs w:val="8"/>
              </w:rPr>
            </w:pPr>
            <w:r>
              <w:rPr>
                <w:rFonts w:ascii="Symbol" w:eastAsia="Symbol" w:hAnsi="Symbol" w:cs="Symbol"/>
                <w:w w:val="105"/>
                <w:position w:val="2"/>
                <w:sz w:val="8"/>
                <w:szCs w:val="8"/>
              </w:rPr>
              <w:t>�</w:t>
            </w:r>
            <w:r>
              <w:rPr>
                <w:rFonts w:ascii="Cambria Math" w:eastAsia="Cambria Math" w:hAnsi="Cambria Math" w:cs="Cambria Math"/>
                <w:w w:val="105"/>
                <w:position w:val="2"/>
                <w:sz w:val="8"/>
                <w:szCs w:val="8"/>
              </w:rPr>
              <w:t>�</w:t>
            </w:r>
            <w:r>
              <w:rPr>
                <w:rFonts w:ascii="Cambria Math" w:eastAsia="Cambria Math" w:hAnsi="Cambria Math" w:cs="Cambria Math"/>
                <w:w w:val="105"/>
                <w:position w:val="2"/>
                <w:sz w:val="8"/>
                <w:szCs w:val="8"/>
              </w:rPr>
              <w:t xml:space="preserve"> </w:t>
            </w:r>
            <w:r>
              <w:rPr>
                <w:rFonts w:ascii="Cambria Math" w:eastAsia="Cambria Math" w:hAnsi="Cambria Math" w:cs="Cambria Math"/>
                <w:w w:val="105"/>
                <w:sz w:val="6"/>
                <w:szCs w:val="6"/>
              </w:rPr>
              <w:t>�</w:t>
            </w:r>
            <w:r>
              <w:rPr>
                <w:w w:val="105"/>
                <w:position w:val="2"/>
                <w:sz w:val="8"/>
                <w:szCs w:val="8"/>
              </w:rPr>
              <w:t>: Es la media aritmética alta.</w:t>
            </w:r>
          </w:p>
          <w:p w:rsidR="00F04A7A" w:rsidRDefault="0004129A">
            <w:pPr>
              <w:pStyle w:val="TableParagraph"/>
              <w:spacing w:before="106" w:line="259" w:lineRule="auto"/>
              <w:ind w:left="594" w:right="590"/>
              <w:jc w:val="both"/>
              <w:rPr>
                <w:sz w:val="8"/>
              </w:rPr>
            </w:pPr>
            <w:r>
              <w:rPr>
                <w:w w:val="110"/>
                <w:sz w:val="8"/>
              </w:rPr>
              <w:t>Obtenida</w:t>
            </w:r>
            <w:r>
              <w:rPr>
                <w:spacing w:val="-13"/>
                <w:w w:val="110"/>
                <w:sz w:val="8"/>
              </w:rPr>
              <w:t xml:space="preserve"> </w:t>
            </w:r>
            <w:r>
              <w:rPr>
                <w:w w:val="110"/>
                <w:sz w:val="8"/>
              </w:rPr>
              <w:t>la</w:t>
            </w:r>
            <w:r>
              <w:rPr>
                <w:spacing w:val="-12"/>
                <w:w w:val="110"/>
                <w:sz w:val="8"/>
              </w:rPr>
              <w:t xml:space="preserve"> </w:t>
            </w:r>
            <w:r>
              <w:rPr>
                <w:w w:val="110"/>
                <w:sz w:val="8"/>
              </w:rPr>
              <w:t>media</w:t>
            </w:r>
            <w:r>
              <w:rPr>
                <w:spacing w:val="-13"/>
                <w:w w:val="110"/>
                <w:sz w:val="8"/>
              </w:rPr>
              <w:t xml:space="preserve"> </w:t>
            </w:r>
            <w:r>
              <w:rPr>
                <w:w w:val="110"/>
                <w:sz w:val="8"/>
              </w:rPr>
              <w:t>aritmética</w:t>
            </w:r>
            <w:r>
              <w:rPr>
                <w:spacing w:val="-13"/>
                <w:w w:val="110"/>
                <w:sz w:val="8"/>
              </w:rPr>
              <w:t xml:space="preserve"> </w:t>
            </w:r>
            <w:r>
              <w:rPr>
                <w:w w:val="110"/>
                <w:sz w:val="8"/>
              </w:rPr>
              <w:t>alta</w:t>
            </w:r>
            <w:r>
              <w:rPr>
                <w:spacing w:val="-13"/>
                <w:w w:val="110"/>
                <w:sz w:val="8"/>
              </w:rPr>
              <w:t xml:space="preserve"> </w:t>
            </w:r>
            <w:r>
              <w:rPr>
                <w:w w:val="110"/>
                <w:sz w:val="8"/>
              </w:rPr>
              <w:t>se</w:t>
            </w:r>
            <w:r>
              <w:rPr>
                <w:spacing w:val="-12"/>
                <w:w w:val="110"/>
                <w:sz w:val="8"/>
              </w:rPr>
              <w:t xml:space="preserve"> </w:t>
            </w:r>
            <w:r>
              <w:rPr>
                <w:w w:val="110"/>
                <w:sz w:val="8"/>
              </w:rPr>
              <w:t>procederá</w:t>
            </w:r>
            <w:r>
              <w:rPr>
                <w:spacing w:val="-13"/>
                <w:w w:val="110"/>
                <w:sz w:val="8"/>
              </w:rPr>
              <w:t xml:space="preserve"> </w:t>
            </w:r>
            <w:r>
              <w:rPr>
                <w:w w:val="110"/>
                <w:sz w:val="8"/>
              </w:rPr>
              <w:t>a</w:t>
            </w:r>
            <w:r>
              <w:rPr>
                <w:spacing w:val="-13"/>
                <w:w w:val="110"/>
                <w:sz w:val="8"/>
              </w:rPr>
              <w:t xml:space="preserve"> </w:t>
            </w:r>
            <w:r>
              <w:rPr>
                <w:w w:val="110"/>
                <w:sz w:val="8"/>
              </w:rPr>
              <w:t>ponderar</w:t>
            </w:r>
            <w:r>
              <w:rPr>
                <w:spacing w:val="-13"/>
                <w:w w:val="110"/>
                <w:sz w:val="8"/>
              </w:rPr>
              <w:t xml:space="preserve"> </w:t>
            </w:r>
            <w:r>
              <w:rPr>
                <w:w w:val="110"/>
                <w:sz w:val="8"/>
              </w:rPr>
              <w:t>las</w:t>
            </w:r>
            <w:r>
              <w:rPr>
                <w:spacing w:val="-13"/>
                <w:w w:val="110"/>
                <w:sz w:val="8"/>
              </w:rPr>
              <w:t xml:space="preserve"> </w:t>
            </w:r>
            <w:r>
              <w:rPr>
                <w:w w:val="110"/>
                <w:sz w:val="8"/>
              </w:rPr>
              <w:t>propuestas</w:t>
            </w:r>
            <w:r>
              <w:rPr>
                <w:spacing w:val="-12"/>
                <w:w w:val="110"/>
                <w:sz w:val="8"/>
              </w:rPr>
              <w:t xml:space="preserve"> </w:t>
            </w:r>
            <w:r>
              <w:rPr>
                <w:w w:val="110"/>
                <w:sz w:val="8"/>
              </w:rPr>
              <w:t>de</w:t>
            </w:r>
            <w:r>
              <w:rPr>
                <w:spacing w:val="-13"/>
                <w:w w:val="110"/>
                <w:sz w:val="8"/>
              </w:rPr>
              <w:t xml:space="preserve"> </w:t>
            </w:r>
            <w:r>
              <w:rPr>
                <w:w w:val="110"/>
                <w:sz w:val="8"/>
              </w:rPr>
              <w:t>acuerdo</w:t>
            </w:r>
            <w:r>
              <w:rPr>
                <w:spacing w:val="-13"/>
                <w:w w:val="110"/>
                <w:sz w:val="8"/>
              </w:rPr>
              <w:t xml:space="preserve"> </w:t>
            </w:r>
            <w:r>
              <w:rPr>
                <w:w w:val="110"/>
                <w:sz w:val="8"/>
              </w:rPr>
              <w:t>con</w:t>
            </w:r>
            <w:r>
              <w:rPr>
                <w:spacing w:val="-13"/>
                <w:w w:val="110"/>
                <w:sz w:val="8"/>
              </w:rPr>
              <w:t xml:space="preserve"> </w:t>
            </w:r>
            <w:r>
              <w:rPr>
                <w:w w:val="110"/>
                <w:sz w:val="8"/>
              </w:rPr>
              <w:t>la</w:t>
            </w:r>
            <w:r>
              <w:rPr>
                <w:spacing w:val="-12"/>
                <w:w w:val="110"/>
                <w:sz w:val="8"/>
              </w:rPr>
              <w:t xml:space="preserve"> </w:t>
            </w:r>
            <w:r>
              <w:rPr>
                <w:w w:val="110"/>
                <w:sz w:val="8"/>
              </w:rPr>
              <w:t>siguiente fórmula:</w:t>
            </w:r>
          </w:p>
          <w:p w:rsidR="00F04A7A" w:rsidRDefault="00F04A7A">
            <w:pPr>
              <w:pStyle w:val="TableParagraph"/>
              <w:spacing w:before="11"/>
              <w:rPr>
                <w:rFonts w:ascii="Times New Roman"/>
                <w:sz w:val="9"/>
              </w:rPr>
            </w:pPr>
          </w:p>
          <w:p w:rsidR="00F04A7A" w:rsidRDefault="0004129A">
            <w:pPr>
              <w:pStyle w:val="TableParagraph"/>
              <w:tabs>
                <w:tab w:val="left" w:pos="4238"/>
              </w:tabs>
              <w:spacing w:after="18" w:line="100" w:lineRule="exact"/>
              <w:ind w:left="2416"/>
              <w:rPr>
                <w:rFonts w:ascii="Cambria Math" w:eastAsia="Cambria Math" w:hAnsi="Cambria Math" w:cs="Cambria Math"/>
                <w:sz w:val="8"/>
                <w:szCs w:val="8"/>
              </w:rPr>
            </w:pPr>
            <w:r>
              <w:rPr>
                <w:rFonts w:ascii="Cambria Math" w:eastAsia="Cambria Math" w:hAnsi="Cambria Math" w:cs="Cambria Math"/>
                <w:spacing w:val="-4"/>
                <w:w w:val="105"/>
                <w:position w:val="2"/>
                <w:sz w:val="8"/>
                <w:szCs w:val="8"/>
              </w:rPr>
              <w:t>�</w:t>
            </w:r>
            <w:r>
              <w:rPr>
                <w:rFonts w:ascii="Cambria Math" w:eastAsia="Cambria Math" w:hAnsi="Cambria Math" w:cs="Cambria Math"/>
                <w:spacing w:val="-4"/>
                <w:w w:val="105"/>
                <w:sz w:val="6"/>
                <w:szCs w:val="6"/>
              </w:rPr>
              <w:t>�</w:t>
            </w:r>
            <w:r>
              <w:rPr>
                <w:rFonts w:ascii="Cambria Math" w:eastAsia="Cambria Math" w:hAnsi="Cambria Math" w:cs="Cambria Math"/>
                <w:spacing w:val="-4"/>
                <w:w w:val="105"/>
                <w:sz w:val="6"/>
                <w:szCs w:val="6"/>
              </w:rPr>
              <w:t xml:space="preserve">  </w:t>
            </w:r>
            <w:r>
              <w:rPr>
                <w:rFonts w:ascii="Cambria Math" w:eastAsia="Cambria Math" w:hAnsi="Cambria Math" w:cs="Cambria Math"/>
                <w:w w:val="105"/>
                <w:position w:val="2"/>
                <w:sz w:val="8"/>
                <w:szCs w:val="8"/>
              </w:rPr>
              <w:t>�</w:t>
            </w:r>
            <w:r>
              <w:rPr>
                <w:rFonts w:ascii="Cambria Math" w:eastAsia="Cambria Math" w:hAnsi="Cambria Math" w:cs="Cambria Math"/>
                <w:spacing w:val="-1"/>
                <w:w w:val="105"/>
                <w:position w:val="2"/>
                <w:sz w:val="8"/>
                <w:szCs w:val="8"/>
              </w:rPr>
              <w:t xml:space="preserve"> </w:t>
            </w:r>
            <w:r>
              <w:rPr>
                <w:rFonts w:ascii="Cambria Math" w:eastAsia="Cambria Math" w:hAnsi="Cambria Math" w:cs="Cambria Math"/>
                <w:spacing w:val="-6"/>
                <w:position w:val="2"/>
                <w:sz w:val="8"/>
                <w:szCs w:val="8"/>
              </w:rPr>
              <w:t>�</w:t>
            </w:r>
            <w:r>
              <w:rPr>
                <w:rFonts w:ascii="Cambria Math" w:eastAsia="Cambria Math" w:hAnsi="Cambria Math" w:cs="Cambria Math"/>
                <w:spacing w:val="-6"/>
                <w:sz w:val="6"/>
                <w:szCs w:val="6"/>
              </w:rPr>
              <w:t>�</w:t>
            </w:r>
            <w:r>
              <w:rPr>
                <w:rFonts w:ascii="Cambria Math" w:eastAsia="Cambria Math" w:hAnsi="Cambria Math" w:cs="Cambria Math"/>
                <w:spacing w:val="-6"/>
                <w:sz w:val="6"/>
                <w:szCs w:val="6"/>
              </w:rPr>
              <w:tab/>
            </w:r>
            <w:r>
              <w:rPr>
                <w:rFonts w:ascii="Cambria Math" w:eastAsia="Cambria Math" w:hAnsi="Cambria Math" w:cs="Cambria Math"/>
                <w:w w:val="105"/>
                <w:position w:val="-1"/>
                <w:sz w:val="8"/>
                <w:szCs w:val="8"/>
              </w:rPr>
              <w:t>�</w:t>
            </w:r>
          </w:p>
          <w:p w:rsidR="00F04A7A" w:rsidRDefault="008A4D41">
            <w:pPr>
              <w:pStyle w:val="TableParagraph"/>
              <w:spacing w:line="20" w:lineRule="exact"/>
              <w:ind w:left="2416"/>
              <w:rPr>
                <w:rFonts w:ascii="Times New Roman"/>
                <w:sz w:val="2"/>
              </w:rPr>
            </w:pPr>
            <w:r>
              <w:rPr>
                <w:rFonts w:ascii="Times New Roman"/>
                <w:noProof/>
                <w:sz w:val="2"/>
                <w:lang w:val="en-US"/>
              </w:rPr>
              <mc:AlternateContent>
                <mc:Choice Requires="wpg">
                  <w:drawing>
                    <wp:inline distT="0" distB="0" distL="0" distR="0">
                      <wp:extent cx="168275" cy="3810"/>
                      <wp:effectExtent l="0" t="0" r="0" b="6350"/>
                      <wp:docPr id="358"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3810"/>
                                <a:chOff x="0" y="0"/>
                                <a:chExt cx="265" cy="6"/>
                              </a:xfrm>
                            </wpg:grpSpPr>
                            <wps:wsp>
                              <wps:cNvPr id="359" name="Rectangle 350"/>
                              <wps:cNvSpPr>
                                <a:spLocks noChangeArrowheads="1"/>
                              </wps:cNvSpPr>
                              <wps:spPr bwMode="auto">
                                <a:xfrm>
                                  <a:off x="0" y="0"/>
                                  <a:ext cx="265"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F93118" id="Group 349" o:spid="_x0000_s1026" style="width:13.25pt;height:.3pt;mso-position-horizontal-relative:char;mso-position-vertical-relative:line" coordsize="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">
                      <v:rect id="Rectangle 350" o:spid="_x0000_s1027" style="position:absolute;width:2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w10:anchorlock/>
                    </v:group>
                  </w:pict>
                </mc:Fallback>
              </mc:AlternateContent>
            </w:r>
          </w:p>
          <w:p w:rsidR="00F04A7A" w:rsidRDefault="0004129A">
            <w:pPr>
              <w:pStyle w:val="TableParagraph"/>
              <w:tabs>
                <w:tab w:val="left" w:pos="1909"/>
              </w:tabs>
              <w:spacing w:line="14" w:lineRule="exact"/>
              <w:ind w:left="671"/>
              <w:jc w:val="center"/>
              <w:rPr>
                <w:rFonts w:ascii="Cambria Math" w:eastAsia="Cambria Math" w:hAnsi="Cambria Math" w:cs="Cambria Math"/>
                <w:sz w:val="6"/>
                <w:szCs w:val="6"/>
              </w:rPr>
            </w:pPr>
            <w:r>
              <w:rPr>
                <w:rFonts w:ascii="Cambria Math" w:eastAsia="Cambria Math" w:hAnsi="Cambria Math" w:cs="Cambria Math"/>
                <w:w w:val="95"/>
                <w:position w:val="2"/>
                <w:sz w:val="8"/>
                <w:szCs w:val="8"/>
              </w:rPr>
              <w:t>�������</w:t>
            </w:r>
            <w:r>
              <w:rPr>
                <w:rFonts w:ascii="Cambria Math" w:eastAsia="Cambria Math" w:hAnsi="Cambria Math" w:cs="Cambria Math"/>
                <w:spacing w:val="-6"/>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á</w:t>
            </w:r>
            <w:r>
              <w:rPr>
                <w:rFonts w:ascii="Cambria Math" w:eastAsia="Cambria Math" w:hAnsi="Cambria Math" w:cs="Cambria Math"/>
                <w:w w:val="95"/>
                <w:position w:val="2"/>
                <w:sz w:val="8"/>
                <w:szCs w:val="8"/>
              </w:rPr>
              <w:t>����</w:t>
            </w:r>
            <w:r>
              <w:rPr>
                <w:rFonts w:ascii="Cambria Math" w:eastAsia="Cambria Math" w:hAnsi="Cambria Math" w:cs="Cambria Math"/>
                <w:spacing w:val="-4"/>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spacing w:val="-6"/>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1</w:t>
            </w:r>
            <w:r>
              <w:rPr>
                <w:rFonts w:ascii="Cambria Math" w:eastAsia="Cambria Math" w:hAnsi="Cambria Math" w:cs="Cambria Math"/>
                <w:w w:val="95"/>
                <w:position w:val="2"/>
                <w:sz w:val="8"/>
                <w:szCs w:val="8"/>
              </w:rPr>
              <w:t>�</w:t>
            </w:r>
            <w:r>
              <w:rPr>
                <w:rFonts w:ascii="Cambria Math" w:eastAsia="Cambria Math" w:hAnsi="Cambria Math" w:cs="Cambria Math"/>
                <w:spacing w:val="-5"/>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ab/>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5"/>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5"/>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1"/>
                <w:position w:val="2"/>
                <w:sz w:val="8"/>
                <w:szCs w:val="8"/>
              </w:rPr>
              <w:t xml:space="preserve"> </w:t>
            </w:r>
            <w:r>
              <w:rPr>
                <w:rFonts w:ascii="Cambria Math" w:eastAsia="Cambria Math" w:hAnsi="Cambria Math" w:cs="Cambria Math"/>
                <w:sz w:val="6"/>
                <w:szCs w:val="6"/>
              </w:rPr>
              <w:t>�</w:t>
            </w:r>
          </w:p>
          <w:p w:rsidR="00F04A7A" w:rsidRDefault="0004129A">
            <w:pPr>
              <w:pStyle w:val="TableParagraph"/>
              <w:spacing w:line="85" w:lineRule="exact"/>
              <w:ind w:left="2502"/>
              <w:rPr>
                <w:rFonts w:ascii="Cambria Math" w:eastAsia="Cambria Math" w:hAnsi="Cambria Math" w:cs="Cambria Math"/>
                <w:sz w:val="6"/>
                <w:szCs w:val="6"/>
              </w:rPr>
            </w:pPr>
            <w:r>
              <w:rPr>
                <w:rFonts w:ascii="Cambria Math" w:eastAsia="Cambria Math" w:hAnsi="Cambria Math" w:cs="Cambria Math"/>
                <w:w w:val="105"/>
                <w:position w:val="2"/>
                <w:sz w:val="8"/>
                <w:szCs w:val="8"/>
              </w:rPr>
              <w:t>�</w:t>
            </w:r>
            <w:r>
              <w:rPr>
                <w:rFonts w:ascii="Cambria Math" w:eastAsia="Cambria Math" w:hAnsi="Cambria Math" w:cs="Cambria Math"/>
                <w:w w:val="105"/>
                <w:sz w:val="6"/>
                <w:szCs w:val="6"/>
              </w:rPr>
              <w:t>�</w:t>
            </w:r>
          </w:p>
          <w:p w:rsidR="00F04A7A" w:rsidRDefault="0004129A">
            <w:pPr>
              <w:pStyle w:val="TableParagraph"/>
              <w:spacing w:before="86"/>
              <w:ind w:left="718"/>
              <w:rPr>
                <w:rFonts w:ascii="Cambria Math" w:eastAsia="Cambria Math" w:hAnsi="Cambria Math" w:cs="Cambria Math"/>
                <w:sz w:val="8"/>
                <w:szCs w:val="8"/>
              </w:rPr>
            </w:pP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p>
          <w:p w:rsidR="00F04A7A" w:rsidRDefault="0004129A">
            <w:pPr>
              <w:pStyle w:val="TableParagraph"/>
              <w:spacing w:before="81" w:line="88" w:lineRule="exact"/>
              <w:ind w:left="765" w:right="172"/>
              <w:jc w:val="center"/>
              <w:rPr>
                <w:rFonts w:ascii="Cambria Math" w:eastAsia="Cambria Math" w:hAnsi="Cambria Math" w:cs="Cambria Math"/>
                <w:sz w:val="8"/>
                <w:szCs w:val="8"/>
              </w:rPr>
            </w:pP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p>
          <w:p w:rsidR="00F04A7A" w:rsidRDefault="0004129A">
            <w:pPr>
              <w:pStyle w:val="TableParagraph"/>
              <w:tabs>
                <w:tab w:val="left" w:pos="2131"/>
              </w:tabs>
              <w:spacing w:line="67" w:lineRule="exact"/>
              <w:ind w:left="671"/>
              <w:jc w:val="center"/>
              <w:rPr>
                <w:rFonts w:ascii="Cambria Math" w:eastAsia="Cambria Math" w:hAnsi="Cambria Math" w:cs="Cambria Math"/>
                <w:sz w:val="6"/>
                <w:szCs w:val="6"/>
              </w:rPr>
            </w:pPr>
            <w:r>
              <w:rPr>
                <w:rFonts w:ascii="Cambria Math" w:eastAsia="Cambria Math" w:hAnsi="Cambria Math" w:cs="Cambria Math"/>
                <w:w w:val="95"/>
                <w:position w:val="2"/>
                <w:sz w:val="8"/>
                <w:szCs w:val="8"/>
              </w:rPr>
              <w:t>�������</w:t>
            </w:r>
            <w:r>
              <w:rPr>
                <w:rFonts w:ascii="Cambria Math" w:eastAsia="Cambria Math" w:hAnsi="Cambria Math" w:cs="Cambria Math"/>
                <w:spacing w:val="-7"/>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á</w:t>
            </w:r>
            <w:r>
              <w:rPr>
                <w:rFonts w:ascii="Cambria Math" w:eastAsia="Cambria Math" w:hAnsi="Cambria Math" w:cs="Cambria Math"/>
                <w:w w:val="95"/>
                <w:position w:val="2"/>
                <w:sz w:val="8"/>
                <w:szCs w:val="8"/>
              </w:rPr>
              <w:t>����</w:t>
            </w:r>
            <w:r>
              <w:rPr>
                <w:rFonts w:ascii="Cambria Math" w:eastAsia="Cambria Math" w:hAnsi="Cambria Math" w:cs="Cambria Math"/>
                <w:spacing w:val="-6"/>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spacing w:val="-6"/>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1</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2</w:t>
            </w:r>
            <w:r>
              <w:rPr>
                <w:rFonts w:ascii="Cambria Math" w:eastAsia="Cambria Math" w:hAnsi="Cambria Math" w:cs="Cambria Math"/>
                <w:w w:val="95"/>
                <w:position w:val="2"/>
                <w:sz w:val="8"/>
                <w:szCs w:val="8"/>
              </w:rPr>
              <w:t>�</w:t>
            </w:r>
            <w:r>
              <w:rPr>
                <w:rFonts w:ascii="Cambria Math" w:eastAsia="Cambria Math" w:hAnsi="Cambria Math" w:cs="Cambria Math"/>
                <w:spacing w:val="-7"/>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ab/>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12"/>
                <w:position w:val="2"/>
                <w:sz w:val="8"/>
                <w:szCs w:val="8"/>
              </w:rPr>
              <w:t xml:space="preserve"> </w:t>
            </w:r>
            <w:r>
              <w:rPr>
                <w:rFonts w:ascii="Cambria Math" w:eastAsia="Cambria Math" w:hAnsi="Cambria Math" w:cs="Cambria Math"/>
                <w:sz w:val="6"/>
                <w:szCs w:val="6"/>
              </w:rPr>
              <w:t>�</w:t>
            </w:r>
          </w:p>
          <w:p w:rsidR="00F04A7A" w:rsidRDefault="0004129A">
            <w:pPr>
              <w:pStyle w:val="TableParagraph"/>
              <w:tabs>
                <w:tab w:val="left" w:pos="2045"/>
                <w:tab w:val="left" w:pos="3531"/>
              </w:tabs>
              <w:spacing w:line="93" w:lineRule="exact"/>
              <w:ind w:left="676"/>
              <w:jc w:val="center"/>
              <w:rPr>
                <w:rFonts w:ascii="Cambria Math" w:eastAsia="Cambria Math" w:hAnsi="Cambria Math" w:cs="Cambria Math"/>
                <w:sz w:val="8"/>
                <w:szCs w:val="8"/>
              </w:rPr>
            </w:pPr>
            <w:r>
              <w:rPr>
                <w:rFonts w:ascii="Cambria Math" w:eastAsia="Cambria Math" w:hAnsi="Cambria Math" w:cs="Cambria Math"/>
                <w:w w:val="110"/>
                <w:sz w:val="8"/>
                <w:szCs w:val="8"/>
              </w:rPr>
              <w:t>�</w:t>
            </w:r>
            <w:r>
              <w:rPr>
                <w:rFonts w:ascii="Cambria Math" w:eastAsia="Cambria Math" w:hAnsi="Cambria Math" w:cs="Cambria Math"/>
                <w:w w:val="110"/>
                <w:sz w:val="8"/>
                <w:szCs w:val="8"/>
              </w:rPr>
              <w:tab/>
            </w:r>
            <w:r>
              <w:rPr>
                <w:rFonts w:ascii="Cambria Math" w:eastAsia="Cambria Math" w:hAnsi="Cambria Math" w:cs="Cambria Math"/>
                <w:spacing w:val="-4"/>
                <w:w w:val="110"/>
                <w:position w:val="2"/>
                <w:sz w:val="8"/>
                <w:szCs w:val="8"/>
              </w:rPr>
              <w:t>�</w:t>
            </w:r>
            <w:r>
              <w:rPr>
                <w:rFonts w:ascii="Cambria Math" w:eastAsia="Cambria Math" w:hAnsi="Cambria Math" w:cs="Cambria Math"/>
                <w:spacing w:val="-4"/>
                <w:w w:val="110"/>
                <w:position w:val="1"/>
                <w:sz w:val="6"/>
                <w:szCs w:val="6"/>
              </w:rPr>
              <w:t>�</w:t>
            </w:r>
            <w:r>
              <w:rPr>
                <w:rFonts w:ascii="Cambria Math" w:eastAsia="Cambria Math" w:hAnsi="Cambria Math" w:cs="Cambria Math"/>
                <w:spacing w:val="-4"/>
                <w:w w:val="110"/>
                <w:position w:val="1"/>
                <w:sz w:val="6"/>
                <w:szCs w:val="6"/>
              </w:rPr>
              <w:tab/>
            </w:r>
            <w:r>
              <w:rPr>
                <w:rFonts w:ascii="Cambria Math" w:eastAsia="Cambria Math" w:hAnsi="Cambria Math" w:cs="Cambria Math"/>
                <w:w w:val="110"/>
                <w:sz w:val="8"/>
                <w:szCs w:val="8"/>
              </w:rPr>
              <w:t>�</w:t>
            </w:r>
          </w:p>
          <w:p w:rsidR="00F04A7A" w:rsidRDefault="00F04A7A">
            <w:pPr>
              <w:pStyle w:val="TableParagraph"/>
              <w:spacing w:before="3"/>
              <w:rPr>
                <w:rFonts w:ascii="Times New Roman"/>
                <w:sz w:val="9"/>
              </w:rPr>
            </w:pPr>
          </w:p>
          <w:p w:rsidR="00F04A7A" w:rsidRDefault="0004129A">
            <w:pPr>
              <w:pStyle w:val="TableParagraph"/>
              <w:ind w:left="594"/>
              <w:rPr>
                <w:sz w:val="8"/>
              </w:rPr>
            </w:pPr>
            <w:r>
              <w:rPr>
                <w:w w:val="110"/>
                <w:sz w:val="8"/>
              </w:rPr>
              <w:t>Donde:</w:t>
            </w:r>
          </w:p>
          <w:p w:rsidR="00F04A7A" w:rsidRDefault="0004129A">
            <w:pPr>
              <w:pStyle w:val="TableParagraph"/>
              <w:spacing w:before="21"/>
              <w:ind w:left="750"/>
              <w:rPr>
                <w:sz w:val="8"/>
                <w:szCs w:val="8"/>
              </w:rPr>
            </w:pPr>
            <w:r>
              <w:rPr>
                <w:rFonts w:ascii="Symbol" w:eastAsia="Symbol" w:hAnsi="Symbol" w:cs="Symbol"/>
                <w:w w:val="105"/>
                <w:position w:val="2"/>
                <w:sz w:val="8"/>
                <w:szCs w:val="8"/>
              </w:rPr>
              <w:t>�</w:t>
            </w:r>
            <w:r>
              <w:rPr>
                <w:rFonts w:ascii="Cambria Math" w:eastAsia="Cambria Math" w:hAnsi="Cambria Math" w:cs="Cambria Math"/>
                <w:w w:val="105"/>
                <w:position w:val="2"/>
                <w:sz w:val="8"/>
                <w:szCs w:val="8"/>
              </w:rPr>
              <w:t>�</w:t>
            </w:r>
            <w:r>
              <w:rPr>
                <w:rFonts w:ascii="Cambria Math" w:eastAsia="Cambria Math" w:hAnsi="Cambria Math" w:cs="Cambria Math"/>
                <w:w w:val="105"/>
                <w:position w:val="2"/>
                <w:sz w:val="8"/>
                <w:szCs w:val="8"/>
              </w:rPr>
              <w:t xml:space="preserve"> </w:t>
            </w:r>
            <w:r>
              <w:rPr>
                <w:rFonts w:ascii="Cambria Math" w:eastAsia="Cambria Math" w:hAnsi="Cambria Math" w:cs="Cambria Math"/>
                <w:w w:val="105"/>
                <w:sz w:val="6"/>
                <w:szCs w:val="6"/>
              </w:rPr>
              <w:t>�</w:t>
            </w:r>
            <w:r>
              <w:rPr>
                <w:w w:val="105"/>
                <w:position w:val="2"/>
                <w:sz w:val="8"/>
                <w:szCs w:val="8"/>
              </w:rPr>
              <w:t>: Es la media aritmética alta.</w:t>
            </w:r>
          </w:p>
          <w:p w:rsidR="00F04A7A" w:rsidRDefault="0004129A">
            <w:pPr>
              <w:pStyle w:val="TableParagraph"/>
              <w:spacing w:before="7"/>
              <w:ind w:left="750"/>
              <w:rPr>
                <w:sz w:val="8"/>
                <w:szCs w:val="8"/>
              </w:rPr>
            </w:pPr>
            <w:r>
              <w:rPr>
                <w:rFonts w:ascii="Symbol" w:eastAsia="Symbol" w:hAnsi="Symbol" w:cs="Symbol"/>
                <w:spacing w:val="-1"/>
                <w:w w:val="82"/>
                <w:position w:val="2"/>
                <w:sz w:val="8"/>
                <w:szCs w:val="8"/>
              </w:rPr>
              <w:t>�</w:t>
            </w:r>
            <w:r>
              <w:rPr>
                <w:rFonts w:ascii="Cambria Math" w:eastAsia="Cambria Math" w:hAnsi="Cambria Math" w:cs="Cambria Math"/>
                <w:w w:val="102"/>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5"/>
                <w:w w:val="53"/>
                <w:sz w:val="6"/>
                <w:szCs w:val="6"/>
              </w:rPr>
              <w:t>�</w:t>
            </w:r>
            <w:r>
              <w:rPr>
                <w:w w:val="107"/>
                <w:position w:val="2"/>
                <w:sz w:val="8"/>
                <w:szCs w:val="8"/>
              </w:rPr>
              <w:t>:</w:t>
            </w:r>
            <w:r>
              <w:rPr>
                <w:spacing w:val="1"/>
                <w:position w:val="2"/>
                <w:sz w:val="8"/>
                <w:szCs w:val="8"/>
              </w:rPr>
              <w:t xml:space="preserve"> </w:t>
            </w:r>
            <w:r>
              <w:rPr>
                <w:spacing w:val="-1"/>
                <w:w w:val="107"/>
                <w:position w:val="2"/>
                <w:sz w:val="8"/>
                <w:szCs w:val="8"/>
              </w:rPr>
              <w:t>E</w:t>
            </w:r>
            <w:r>
              <w:rPr>
                <w:w w:val="107"/>
                <w:position w:val="2"/>
                <w:sz w:val="8"/>
                <w:szCs w:val="8"/>
              </w:rPr>
              <w:t>s</w:t>
            </w:r>
            <w:r>
              <w:rPr>
                <w:spacing w:val="2"/>
                <w:position w:val="2"/>
                <w:sz w:val="8"/>
                <w:szCs w:val="8"/>
              </w:rPr>
              <w:t xml:space="preserve"> </w:t>
            </w:r>
            <w:r>
              <w:rPr>
                <w:w w:val="107"/>
                <w:position w:val="2"/>
                <w:sz w:val="8"/>
                <w:szCs w:val="8"/>
              </w:rPr>
              <w:t>el</w:t>
            </w:r>
            <w:r>
              <w:rPr>
                <w:spacing w:val="1"/>
                <w:position w:val="2"/>
                <w:sz w:val="8"/>
                <w:szCs w:val="8"/>
              </w:rPr>
              <w:t xml:space="preserve"> </w:t>
            </w:r>
            <w:r>
              <w:rPr>
                <w:w w:val="107"/>
                <w:position w:val="2"/>
                <w:sz w:val="8"/>
                <w:szCs w:val="8"/>
              </w:rPr>
              <w:t>valor</w:t>
            </w:r>
            <w:r>
              <w:rPr>
                <w:spacing w:val="1"/>
                <w:position w:val="2"/>
                <w:sz w:val="8"/>
                <w:szCs w:val="8"/>
              </w:rPr>
              <w:t xml:space="preserve"> </w:t>
            </w:r>
            <w:r>
              <w:rPr>
                <w:spacing w:val="-1"/>
                <w:w w:val="107"/>
                <w:position w:val="2"/>
                <w:sz w:val="8"/>
                <w:szCs w:val="8"/>
              </w:rPr>
              <w:t>pro</w:t>
            </w:r>
            <w:r>
              <w:rPr>
                <w:w w:val="107"/>
                <w:position w:val="2"/>
                <w:sz w:val="8"/>
                <w:szCs w:val="8"/>
              </w:rPr>
              <w:t>m</w:t>
            </w:r>
            <w:r>
              <w:rPr>
                <w:spacing w:val="-1"/>
                <w:w w:val="107"/>
                <w:position w:val="2"/>
                <w:sz w:val="8"/>
                <w:szCs w:val="8"/>
              </w:rPr>
              <w:t>e</w:t>
            </w:r>
            <w:r>
              <w:rPr>
                <w:w w:val="107"/>
                <w:position w:val="2"/>
                <w:sz w:val="8"/>
                <w:szCs w:val="8"/>
              </w:rPr>
              <w:t>d</w:t>
            </w:r>
            <w:r>
              <w:rPr>
                <w:spacing w:val="-1"/>
                <w:w w:val="107"/>
                <w:position w:val="2"/>
                <w:sz w:val="8"/>
                <w:szCs w:val="8"/>
              </w:rPr>
              <w:t>i</w:t>
            </w:r>
            <w:r>
              <w:rPr>
                <w:w w:val="107"/>
                <w:position w:val="2"/>
                <w:sz w:val="8"/>
                <w:szCs w:val="8"/>
              </w:rPr>
              <w:t>o</w:t>
            </w:r>
            <w:r>
              <w:rPr>
                <w:spacing w:val="1"/>
                <w:position w:val="2"/>
                <w:sz w:val="8"/>
                <w:szCs w:val="8"/>
              </w:rPr>
              <w:t xml:space="preserve"> </w:t>
            </w:r>
            <w:r>
              <w:rPr>
                <w:w w:val="107"/>
                <w:position w:val="2"/>
                <w:sz w:val="8"/>
                <w:szCs w:val="8"/>
              </w:rPr>
              <w:t>de</w:t>
            </w:r>
            <w:r>
              <w:rPr>
                <w:spacing w:val="1"/>
                <w:position w:val="2"/>
                <w:sz w:val="8"/>
                <w:szCs w:val="8"/>
              </w:rPr>
              <w:t xml:space="preserve"> </w:t>
            </w:r>
            <w:r>
              <w:rPr>
                <w:spacing w:val="-1"/>
                <w:w w:val="107"/>
                <w:position w:val="2"/>
                <w:sz w:val="8"/>
                <w:szCs w:val="8"/>
              </w:rPr>
              <w:t>l</w:t>
            </w:r>
            <w:r>
              <w:rPr>
                <w:w w:val="107"/>
                <w:position w:val="2"/>
                <w:sz w:val="8"/>
                <w:szCs w:val="8"/>
              </w:rPr>
              <w:t>os</w:t>
            </w:r>
            <w:r>
              <w:rPr>
                <w:spacing w:val="1"/>
                <w:position w:val="2"/>
                <w:sz w:val="8"/>
                <w:szCs w:val="8"/>
              </w:rPr>
              <w:t xml:space="preserve"> </w:t>
            </w:r>
            <w:r>
              <w:rPr>
                <w:spacing w:val="-1"/>
                <w:w w:val="107"/>
                <w:position w:val="2"/>
                <w:sz w:val="8"/>
                <w:szCs w:val="8"/>
              </w:rPr>
              <w:t>SM</w:t>
            </w:r>
            <w:r>
              <w:rPr>
                <w:w w:val="107"/>
                <w:position w:val="2"/>
                <w:sz w:val="8"/>
                <w:szCs w:val="8"/>
              </w:rPr>
              <w:t>M</w:t>
            </w:r>
            <w:r>
              <w:rPr>
                <w:spacing w:val="-1"/>
                <w:w w:val="107"/>
                <w:position w:val="2"/>
                <w:sz w:val="8"/>
                <w:szCs w:val="8"/>
              </w:rPr>
              <w:t>L</w:t>
            </w:r>
            <w:r>
              <w:rPr>
                <w:w w:val="107"/>
                <w:position w:val="2"/>
                <w:sz w:val="8"/>
                <w:szCs w:val="8"/>
              </w:rPr>
              <w:t>V</w:t>
            </w:r>
            <w:r>
              <w:rPr>
                <w:spacing w:val="2"/>
                <w:position w:val="2"/>
                <w:sz w:val="8"/>
                <w:szCs w:val="8"/>
              </w:rPr>
              <w:t xml:space="preserve"> </w:t>
            </w:r>
            <w:r>
              <w:rPr>
                <w:w w:val="107"/>
                <w:position w:val="2"/>
                <w:sz w:val="8"/>
                <w:szCs w:val="8"/>
              </w:rPr>
              <w:t>vá</w:t>
            </w:r>
            <w:r>
              <w:rPr>
                <w:spacing w:val="-1"/>
                <w:w w:val="107"/>
                <w:position w:val="2"/>
                <w:sz w:val="8"/>
                <w:szCs w:val="8"/>
              </w:rPr>
              <w:t>l</w:t>
            </w:r>
            <w:r>
              <w:rPr>
                <w:w w:val="107"/>
                <w:position w:val="2"/>
                <w:sz w:val="8"/>
                <w:szCs w:val="8"/>
              </w:rPr>
              <w:t>i</w:t>
            </w:r>
            <w:r>
              <w:rPr>
                <w:spacing w:val="-1"/>
                <w:w w:val="107"/>
                <w:position w:val="2"/>
                <w:sz w:val="8"/>
                <w:szCs w:val="8"/>
              </w:rPr>
              <w:t>do</w:t>
            </w:r>
            <w:r>
              <w:rPr>
                <w:w w:val="107"/>
                <w:position w:val="2"/>
                <w:sz w:val="8"/>
                <w:szCs w:val="8"/>
              </w:rPr>
              <w:t>s</w:t>
            </w:r>
            <w:r>
              <w:rPr>
                <w:spacing w:val="1"/>
                <w:position w:val="2"/>
                <w:sz w:val="8"/>
                <w:szCs w:val="8"/>
              </w:rPr>
              <w:t xml:space="preserve"> </w:t>
            </w:r>
            <w:r>
              <w:rPr>
                <w:w w:val="107"/>
                <w:position w:val="2"/>
                <w:sz w:val="8"/>
                <w:szCs w:val="8"/>
              </w:rPr>
              <w:t>de</w:t>
            </w:r>
            <w:r>
              <w:rPr>
                <w:spacing w:val="1"/>
                <w:position w:val="2"/>
                <w:sz w:val="8"/>
                <w:szCs w:val="8"/>
              </w:rPr>
              <w:t xml:space="preserve"> </w:t>
            </w:r>
            <w:r>
              <w:rPr>
                <w:w w:val="107"/>
                <w:position w:val="2"/>
                <w:sz w:val="8"/>
                <w:szCs w:val="8"/>
              </w:rPr>
              <w:t>cada</w:t>
            </w:r>
            <w:r>
              <w:rPr>
                <w:spacing w:val="3"/>
                <w:position w:val="2"/>
                <w:sz w:val="8"/>
                <w:szCs w:val="8"/>
              </w:rPr>
              <w:t xml:space="preserve"> </w:t>
            </w:r>
            <w:r>
              <w:rPr>
                <w:spacing w:val="-1"/>
                <w:w w:val="107"/>
                <w:position w:val="2"/>
                <w:sz w:val="8"/>
                <w:szCs w:val="8"/>
              </w:rPr>
              <w:t>un</w:t>
            </w:r>
            <w:r>
              <w:rPr>
                <w:w w:val="107"/>
                <w:position w:val="2"/>
                <w:sz w:val="8"/>
                <w:szCs w:val="8"/>
              </w:rPr>
              <w:t>a</w:t>
            </w:r>
            <w:r>
              <w:rPr>
                <w:spacing w:val="2"/>
                <w:position w:val="2"/>
                <w:sz w:val="8"/>
                <w:szCs w:val="8"/>
              </w:rPr>
              <w:t xml:space="preserve"> </w:t>
            </w:r>
            <w:r>
              <w:rPr>
                <w:spacing w:val="-1"/>
                <w:w w:val="107"/>
                <w:position w:val="2"/>
                <w:sz w:val="8"/>
                <w:szCs w:val="8"/>
              </w:rPr>
              <w:t>d</w:t>
            </w:r>
            <w:r>
              <w:rPr>
                <w:w w:val="107"/>
                <w:position w:val="2"/>
                <w:sz w:val="8"/>
                <w:szCs w:val="8"/>
              </w:rPr>
              <w:t>e</w:t>
            </w:r>
            <w:r>
              <w:rPr>
                <w:spacing w:val="2"/>
                <w:position w:val="2"/>
                <w:sz w:val="8"/>
                <w:szCs w:val="8"/>
              </w:rPr>
              <w:t xml:space="preserve"> </w:t>
            </w:r>
            <w:r>
              <w:rPr>
                <w:spacing w:val="-1"/>
                <w:w w:val="107"/>
                <w:position w:val="2"/>
                <w:sz w:val="8"/>
                <w:szCs w:val="8"/>
              </w:rPr>
              <w:t>la</w:t>
            </w:r>
            <w:r>
              <w:rPr>
                <w:w w:val="107"/>
                <w:position w:val="2"/>
                <w:sz w:val="8"/>
                <w:szCs w:val="8"/>
              </w:rPr>
              <w:t>s</w:t>
            </w:r>
            <w:r>
              <w:rPr>
                <w:spacing w:val="1"/>
                <w:position w:val="2"/>
                <w:sz w:val="8"/>
                <w:szCs w:val="8"/>
              </w:rPr>
              <w:t xml:space="preserve"> </w:t>
            </w:r>
            <w:r>
              <w:rPr>
                <w:spacing w:val="-1"/>
                <w:w w:val="107"/>
                <w:position w:val="2"/>
                <w:sz w:val="8"/>
                <w:szCs w:val="8"/>
              </w:rPr>
              <w:t>pr</w:t>
            </w:r>
            <w:r>
              <w:rPr>
                <w:w w:val="107"/>
                <w:position w:val="2"/>
                <w:sz w:val="8"/>
                <w:szCs w:val="8"/>
              </w:rPr>
              <w:t>o</w:t>
            </w:r>
            <w:r>
              <w:rPr>
                <w:spacing w:val="-1"/>
                <w:w w:val="107"/>
                <w:position w:val="2"/>
                <w:sz w:val="8"/>
                <w:szCs w:val="8"/>
              </w:rPr>
              <w:t>puesta</w:t>
            </w:r>
            <w:r>
              <w:rPr>
                <w:w w:val="107"/>
                <w:position w:val="2"/>
                <w:sz w:val="8"/>
                <w:szCs w:val="8"/>
              </w:rPr>
              <w:t>s</w:t>
            </w:r>
            <w:r>
              <w:rPr>
                <w:spacing w:val="1"/>
                <w:position w:val="2"/>
                <w:sz w:val="8"/>
                <w:szCs w:val="8"/>
              </w:rPr>
              <w:t xml:space="preserve"> </w:t>
            </w:r>
            <w:r>
              <w:rPr>
                <w:w w:val="47"/>
                <w:position w:val="2"/>
                <w:sz w:val="8"/>
                <w:szCs w:val="8"/>
              </w:rPr>
              <w:t></w:t>
            </w:r>
            <w:r>
              <w:rPr>
                <w:spacing w:val="-1"/>
                <w:w w:val="107"/>
                <w:position w:val="2"/>
                <w:sz w:val="8"/>
                <w:szCs w:val="8"/>
              </w:rPr>
              <w:t>i</w:t>
            </w:r>
            <w:r>
              <w:rPr>
                <w:w w:val="47"/>
                <w:position w:val="2"/>
                <w:sz w:val="8"/>
                <w:szCs w:val="8"/>
              </w:rPr>
              <w:t></w:t>
            </w:r>
            <w:r>
              <w:rPr>
                <w:w w:val="107"/>
                <w:position w:val="2"/>
                <w:sz w:val="8"/>
                <w:szCs w:val="8"/>
              </w:rPr>
              <w:t>.</w:t>
            </w:r>
          </w:p>
          <w:p w:rsidR="00F04A7A" w:rsidRDefault="00F04A7A">
            <w:pPr>
              <w:pStyle w:val="TableParagraph"/>
              <w:rPr>
                <w:rFonts w:ascii="Times New Roman"/>
                <w:sz w:val="12"/>
              </w:rPr>
            </w:pPr>
          </w:p>
          <w:p w:rsidR="00F04A7A" w:rsidRDefault="0004129A">
            <w:pPr>
              <w:pStyle w:val="TableParagraph"/>
              <w:spacing w:before="70"/>
              <w:ind w:left="750"/>
              <w:rPr>
                <w:b/>
                <w:sz w:val="8"/>
              </w:rPr>
            </w:pPr>
            <w:r>
              <w:rPr>
                <w:b/>
                <w:w w:val="110"/>
                <w:sz w:val="8"/>
              </w:rPr>
              <w:t>D. Media Aritmética Baja</w:t>
            </w:r>
          </w:p>
          <w:p w:rsidR="00F04A7A" w:rsidRDefault="00F04A7A">
            <w:pPr>
              <w:pStyle w:val="TableParagraph"/>
              <w:spacing w:before="6"/>
              <w:rPr>
                <w:rFonts w:ascii="Times New Roman"/>
                <w:sz w:val="9"/>
              </w:rPr>
            </w:pPr>
          </w:p>
          <w:p w:rsidR="00F04A7A" w:rsidRDefault="0004129A">
            <w:pPr>
              <w:pStyle w:val="TableParagraph"/>
              <w:spacing w:line="297" w:lineRule="auto"/>
              <w:ind w:left="594" w:right="585"/>
              <w:jc w:val="both"/>
              <w:rPr>
                <w:sz w:val="8"/>
              </w:rPr>
            </w:pPr>
            <w:r>
              <w:rPr>
                <w:w w:val="110"/>
                <w:sz w:val="8"/>
              </w:rPr>
              <w:t>Consiste</w:t>
            </w:r>
            <w:r>
              <w:rPr>
                <w:spacing w:val="-5"/>
                <w:w w:val="110"/>
                <w:sz w:val="8"/>
              </w:rPr>
              <w:t xml:space="preserve"> </w:t>
            </w:r>
            <w:r>
              <w:rPr>
                <w:w w:val="110"/>
                <w:sz w:val="8"/>
              </w:rPr>
              <w:t>en</w:t>
            </w:r>
            <w:r>
              <w:rPr>
                <w:spacing w:val="-5"/>
                <w:w w:val="110"/>
                <w:sz w:val="8"/>
              </w:rPr>
              <w:t xml:space="preserve"> </w:t>
            </w:r>
            <w:r>
              <w:rPr>
                <w:w w:val="110"/>
                <w:sz w:val="8"/>
              </w:rPr>
              <w:t>determinar</w:t>
            </w:r>
            <w:r>
              <w:rPr>
                <w:spacing w:val="-5"/>
                <w:w w:val="110"/>
                <w:sz w:val="8"/>
              </w:rPr>
              <w:t xml:space="preserve"> </w:t>
            </w:r>
            <w:r>
              <w:rPr>
                <w:w w:val="110"/>
                <w:sz w:val="8"/>
              </w:rPr>
              <w:t>el</w:t>
            </w:r>
            <w:r>
              <w:rPr>
                <w:spacing w:val="-5"/>
                <w:w w:val="110"/>
                <w:sz w:val="8"/>
              </w:rPr>
              <w:t xml:space="preserve"> </w:t>
            </w:r>
            <w:r>
              <w:rPr>
                <w:w w:val="110"/>
                <w:sz w:val="8"/>
              </w:rPr>
              <w:t>promedio</w:t>
            </w:r>
            <w:r>
              <w:rPr>
                <w:spacing w:val="-5"/>
                <w:w w:val="110"/>
                <w:sz w:val="8"/>
              </w:rPr>
              <w:t xml:space="preserve"> </w:t>
            </w:r>
            <w:r>
              <w:rPr>
                <w:w w:val="110"/>
                <w:sz w:val="8"/>
              </w:rPr>
              <w:t>aritmético</w:t>
            </w:r>
            <w:r>
              <w:rPr>
                <w:spacing w:val="-4"/>
                <w:w w:val="110"/>
                <w:sz w:val="8"/>
              </w:rPr>
              <w:t xml:space="preserve"> </w:t>
            </w:r>
            <w:r>
              <w:rPr>
                <w:w w:val="110"/>
                <w:sz w:val="8"/>
              </w:rPr>
              <w:t>entre</w:t>
            </w:r>
            <w:r>
              <w:rPr>
                <w:spacing w:val="-3"/>
                <w:w w:val="110"/>
                <w:sz w:val="8"/>
              </w:rPr>
              <w:t xml:space="preserve"> </w:t>
            </w:r>
            <w:r>
              <w:rPr>
                <w:w w:val="110"/>
                <w:sz w:val="8"/>
              </w:rPr>
              <w:t>el</w:t>
            </w:r>
            <w:r>
              <w:rPr>
                <w:spacing w:val="-5"/>
                <w:w w:val="110"/>
                <w:sz w:val="8"/>
              </w:rPr>
              <w:t xml:space="preserve"> </w:t>
            </w:r>
            <w:r>
              <w:rPr>
                <w:w w:val="110"/>
                <w:sz w:val="8"/>
              </w:rPr>
              <w:t>promedio</w:t>
            </w:r>
            <w:r>
              <w:rPr>
                <w:spacing w:val="-5"/>
                <w:w w:val="110"/>
                <w:sz w:val="8"/>
              </w:rPr>
              <w:t xml:space="preserve"> </w:t>
            </w:r>
            <w:r>
              <w:rPr>
                <w:w w:val="110"/>
                <w:sz w:val="8"/>
              </w:rPr>
              <w:t>de</w:t>
            </w:r>
            <w:r>
              <w:rPr>
                <w:spacing w:val="-4"/>
                <w:w w:val="110"/>
                <w:sz w:val="8"/>
              </w:rPr>
              <w:t xml:space="preserve"> </w:t>
            </w:r>
            <w:r>
              <w:rPr>
                <w:w w:val="110"/>
                <w:sz w:val="8"/>
              </w:rPr>
              <w:t>los</w:t>
            </w:r>
            <w:r>
              <w:rPr>
                <w:spacing w:val="-6"/>
                <w:w w:val="110"/>
                <w:sz w:val="8"/>
              </w:rPr>
              <w:t xml:space="preserve"> </w:t>
            </w:r>
            <w:r>
              <w:rPr>
                <w:w w:val="110"/>
                <w:sz w:val="8"/>
              </w:rPr>
              <w:t>SMMLV</w:t>
            </w:r>
            <w:r>
              <w:rPr>
                <w:spacing w:val="-5"/>
                <w:w w:val="110"/>
                <w:sz w:val="8"/>
              </w:rPr>
              <w:t xml:space="preserve"> </w:t>
            </w:r>
            <w:r>
              <w:rPr>
                <w:w w:val="110"/>
                <w:sz w:val="8"/>
              </w:rPr>
              <w:t>válidos</w:t>
            </w:r>
            <w:r>
              <w:rPr>
                <w:spacing w:val="-5"/>
                <w:w w:val="110"/>
                <w:sz w:val="8"/>
              </w:rPr>
              <w:t xml:space="preserve"> </w:t>
            </w:r>
            <w:r>
              <w:rPr>
                <w:w w:val="110"/>
                <w:sz w:val="8"/>
              </w:rPr>
              <w:t>más</w:t>
            </w:r>
            <w:r>
              <w:rPr>
                <w:spacing w:val="-5"/>
                <w:w w:val="110"/>
                <w:sz w:val="8"/>
              </w:rPr>
              <w:t xml:space="preserve"> </w:t>
            </w:r>
            <w:r>
              <w:rPr>
                <w:w w:val="110"/>
                <w:sz w:val="8"/>
              </w:rPr>
              <w:t>baja</w:t>
            </w:r>
            <w:r>
              <w:rPr>
                <w:spacing w:val="-6"/>
                <w:w w:val="110"/>
                <w:sz w:val="8"/>
              </w:rPr>
              <w:t xml:space="preserve"> </w:t>
            </w:r>
            <w:r>
              <w:rPr>
                <w:w w:val="110"/>
                <w:sz w:val="8"/>
              </w:rPr>
              <w:t>y el promedio simple de los promedios de los SMMLV válidos de las ofertas habilitadas para calificación, según se</w:t>
            </w:r>
            <w:r>
              <w:rPr>
                <w:spacing w:val="-3"/>
                <w:w w:val="110"/>
                <w:sz w:val="8"/>
              </w:rPr>
              <w:t xml:space="preserve"> </w:t>
            </w:r>
            <w:r>
              <w:rPr>
                <w:w w:val="110"/>
                <w:sz w:val="8"/>
              </w:rPr>
              <w:t>detalla:</w:t>
            </w:r>
          </w:p>
          <w:p w:rsidR="00F04A7A" w:rsidRDefault="0004129A">
            <w:pPr>
              <w:pStyle w:val="TableParagraph"/>
              <w:spacing w:before="89" w:line="98" w:lineRule="exact"/>
              <w:ind w:left="2415"/>
              <w:rPr>
                <w:rFonts w:ascii="Cambria Math" w:eastAsia="Cambria Math" w:hAnsi="Cambria Math" w:cs="Cambria Math"/>
                <w:sz w:val="8"/>
                <w:szCs w:val="8"/>
              </w:rPr>
            </w:pPr>
            <w:r>
              <w:rPr>
                <w:rFonts w:ascii="Cambria Math" w:eastAsia="Cambria Math" w:hAnsi="Cambria Math" w:cs="Cambria Math"/>
                <w:w w:val="107"/>
                <w:position w:val="2"/>
                <w:sz w:val="8"/>
                <w:szCs w:val="8"/>
              </w:rPr>
              <w:t>(</w:t>
            </w:r>
            <w:r>
              <w:rPr>
                <w:rFonts w:ascii="Cambria Math" w:eastAsia="Cambria Math" w:hAnsi="Cambria Math" w:cs="Cambria Math"/>
                <w:spacing w:val="-12"/>
                <w:w w:val="102"/>
                <w:position w:val="2"/>
                <w:sz w:val="8"/>
                <w:szCs w:val="8"/>
              </w:rPr>
              <w:t>�</w:t>
            </w:r>
            <w:r>
              <w:rPr>
                <w:rFonts w:ascii="Cambria Math" w:eastAsia="Cambria Math" w:hAnsi="Cambria Math" w:cs="Cambria Math"/>
                <w:spacing w:val="-1"/>
                <w:w w:val="142"/>
                <w:sz w:val="6"/>
                <w:szCs w:val="6"/>
              </w:rPr>
              <w:t>�</w:t>
            </w:r>
            <w:r>
              <w:rPr>
                <w:rFonts w:ascii="Cambria Math" w:eastAsia="Cambria Math" w:hAnsi="Cambria Math" w:cs="Cambria Math"/>
                <w:spacing w:val="-1"/>
                <w:w w:val="53"/>
                <w:sz w:val="6"/>
                <w:szCs w:val="6"/>
              </w:rPr>
              <w:t>�</w:t>
            </w:r>
            <w:r>
              <w:rPr>
                <w:rFonts w:ascii="Cambria Math" w:eastAsia="Cambria Math" w:hAnsi="Cambria Math" w:cs="Cambria Math"/>
                <w:w w:val="99"/>
                <w:sz w:val="6"/>
                <w:szCs w:val="6"/>
              </w:rPr>
              <w:t>�</w:t>
            </w:r>
            <w:r>
              <w:rPr>
                <w:rFonts w:ascii="Cambria Math" w:eastAsia="Cambria Math" w:hAnsi="Cambria Math" w:cs="Cambria Math"/>
                <w:sz w:val="6"/>
                <w:szCs w:val="6"/>
              </w:rPr>
              <w:t xml:space="preserve"> </w:t>
            </w:r>
            <w:r>
              <w:rPr>
                <w:rFonts w:ascii="Cambria Math" w:eastAsia="Cambria Math" w:hAnsi="Cambria Math" w:cs="Cambria Math"/>
                <w:spacing w:val="-2"/>
                <w:sz w:val="6"/>
                <w:szCs w:val="6"/>
              </w:rPr>
              <w:t xml:space="preserve"> </w:t>
            </w:r>
            <w:r>
              <w:rPr>
                <w:rFonts w:ascii="Cambria Math" w:eastAsia="Cambria Math" w:hAnsi="Cambria Math" w:cs="Cambria Math"/>
                <w:w w:val="107"/>
                <w:position w:val="2"/>
                <w:sz w:val="8"/>
                <w:szCs w:val="8"/>
              </w:rPr>
              <w:t>+</w:t>
            </w:r>
            <w:r>
              <w:rPr>
                <w:rFonts w:ascii="Cambria Math" w:eastAsia="Cambria Math" w:hAnsi="Cambria Math" w:cs="Cambria Math"/>
                <w:spacing w:val="-19"/>
                <w:w w:val="105"/>
                <w:position w:val="2"/>
                <w:sz w:val="8"/>
                <w:szCs w:val="8"/>
              </w:rPr>
              <w:t>�</w:t>
            </w:r>
            <w:r>
              <w:rPr>
                <w:rFonts w:ascii="Cambria Math" w:eastAsia="Cambria Math" w:hAnsi="Cambria Math" w:cs="Cambria Math"/>
                <w:spacing w:val="3"/>
                <w:w w:val="70"/>
                <w:position w:val="3"/>
                <w:sz w:val="8"/>
                <w:szCs w:val="8"/>
              </w:rPr>
              <w:t>�</w:t>
            </w:r>
            <w:r>
              <w:rPr>
                <w:rFonts w:ascii="Cambria Math" w:eastAsia="Cambria Math" w:hAnsi="Cambria Math" w:cs="Cambria Math"/>
                <w:w w:val="107"/>
                <w:position w:val="2"/>
                <w:sz w:val="8"/>
                <w:szCs w:val="8"/>
              </w:rPr>
              <w:t>)</w:t>
            </w:r>
          </w:p>
          <w:p w:rsidR="00F04A7A" w:rsidRDefault="0004129A">
            <w:pPr>
              <w:pStyle w:val="TableParagraph"/>
              <w:spacing w:line="216" w:lineRule="auto"/>
              <w:ind w:left="10" w:right="172"/>
              <w:jc w:val="center"/>
              <w:rPr>
                <w:rFonts w:ascii="Cambria Math" w:eastAsia="Cambria Math" w:hAnsi="Cambria Math" w:cs="Cambria Math"/>
                <w:sz w:val="8"/>
                <w:szCs w:val="8"/>
              </w:rPr>
            </w:pPr>
            <w:r>
              <w:rPr>
                <w:rFonts w:ascii="Cambria Math" w:eastAsia="Cambria Math" w:hAnsi="Cambria Math" w:cs="Cambria Math"/>
                <w:w w:val="105"/>
                <w:position w:val="2"/>
                <w:sz w:val="8"/>
                <w:szCs w:val="8"/>
              </w:rPr>
              <w:t>�</w:t>
            </w:r>
            <w:r>
              <w:rPr>
                <w:rFonts w:ascii="Cambria Math" w:eastAsia="Cambria Math" w:hAnsi="Cambria Math" w:cs="Cambria Math"/>
                <w:w w:val="105"/>
                <w:sz w:val="6"/>
                <w:szCs w:val="6"/>
              </w:rPr>
              <w:t>�</w:t>
            </w:r>
            <w:r>
              <w:rPr>
                <w:rFonts w:ascii="Cambria Math" w:eastAsia="Cambria Math" w:hAnsi="Cambria Math" w:cs="Cambria Math"/>
                <w:w w:val="105"/>
                <w:sz w:val="6"/>
                <w:szCs w:val="6"/>
              </w:rPr>
              <w:t xml:space="preserve"> </w:t>
            </w:r>
            <w:r>
              <w:rPr>
                <w:rFonts w:ascii="Cambria Math" w:eastAsia="Cambria Math" w:hAnsi="Cambria Math" w:cs="Cambria Math"/>
                <w:w w:val="105"/>
                <w:position w:val="2"/>
                <w:sz w:val="8"/>
                <w:szCs w:val="8"/>
              </w:rPr>
              <w:t xml:space="preserve">= </w:t>
            </w:r>
            <w:r>
              <w:rPr>
                <w:rFonts w:ascii="Cambria Math" w:eastAsia="Cambria Math" w:hAnsi="Cambria Math" w:cs="Cambria Math"/>
                <w:w w:val="105"/>
                <w:position w:val="-3"/>
                <w:sz w:val="8"/>
                <w:szCs w:val="8"/>
              </w:rPr>
              <w:t>2</w:t>
            </w:r>
          </w:p>
          <w:p w:rsidR="00F04A7A" w:rsidRDefault="0004129A">
            <w:pPr>
              <w:pStyle w:val="TableParagraph"/>
              <w:spacing w:line="86" w:lineRule="exact"/>
              <w:ind w:left="594"/>
              <w:rPr>
                <w:sz w:val="8"/>
              </w:rPr>
            </w:pPr>
            <w:r>
              <w:rPr>
                <w:w w:val="110"/>
                <w:sz w:val="8"/>
              </w:rPr>
              <w:t>Donde:</w:t>
            </w:r>
          </w:p>
          <w:p w:rsidR="00F04A7A" w:rsidRDefault="0004129A">
            <w:pPr>
              <w:pStyle w:val="TableParagraph"/>
              <w:spacing w:before="89" w:line="111" w:lineRule="exact"/>
              <w:ind w:left="750"/>
              <w:rPr>
                <w:sz w:val="8"/>
                <w:szCs w:val="8"/>
              </w:rPr>
            </w:pPr>
            <w:r>
              <w:rPr>
                <w:rFonts w:ascii="Symbol" w:eastAsia="Symbol" w:hAnsi="Symbol" w:cs="Symbol"/>
                <w:spacing w:val="-1"/>
                <w:w w:val="82"/>
                <w:position w:val="2"/>
                <w:sz w:val="8"/>
                <w:szCs w:val="8"/>
              </w:rPr>
              <w:t>�</w:t>
            </w:r>
            <w:r>
              <w:rPr>
                <w:rFonts w:ascii="Cambria Math" w:eastAsia="Cambria Math" w:hAnsi="Cambria Math" w:cs="Cambria Math"/>
                <w:w w:val="102"/>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spacing w:val="-1"/>
                <w:position w:val="2"/>
                <w:sz w:val="8"/>
                <w:szCs w:val="8"/>
              </w:rPr>
              <w:t xml:space="preserve"> </w:t>
            </w:r>
            <w:r>
              <w:rPr>
                <w:rFonts w:ascii="Cambria Math" w:eastAsia="Cambria Math" w:hAnsi="Cambria Math" w:cs="Cambria Math"/>
                <w:spacing w:val="-1"/>
                <w:w w:val="142"/>
                <w:sz w:val="6"/>
                <w:szCs w:val="6"/>
              </w:rPr>
              <w:t>�</w:t>
            </w:r>
            <w:r>
              <w:rPr>
                <w:rFonts w:ascii="Cambria Math" w:eastAsia="Cambria Math" w:hAnsi="Cambria Math" w:cs="Cambria Math"/>
                <w:spacing w:val="-1"/>
                <w:w w:val="53"/>
                <w:sz w:val="6"/>
                <w:szCs w:val="6"/>
              </w:rPr>
              <w:t>�</w:t>
            </w:r>
            <w:r>
              <w:rPr>
                <w:rFonts w:ascii="Cambria Math" w:eastAsia="Cambria Math" w:hAnsi="Cambria Math" w:cs="Cambria Math"/>
                <w:spacing w:val="5"/>
                <w:w w:val="99"/>
                <w:sz w:val="6"/>
                <w:szCs w:val="6"/>
              </w:rPr>
              <w:t>�</w:t>
            </w:r>
            <w:r>
              <w:rPr>
                <w:w w:val="107"/>
                <w:position w:val="2"/>
                <w:sz w:val="8"/>
                <w:szCs w:val="8"/>
              </w:rPr>
              <w:t>:</w:t>
            </w:r>
            <w:r>
              <w:rPr>
                <w:spacing w:val="1"/>
                <w:position w:val="2"/>
                <w:sz w:val="8"/>
                <w:szCs w:val="8"/>
              </w:rPr>
              <w:t xml:space="preserve"> </w:t>
            </w:r>
            <w:r>
              <w:rPr>
                <w:spacing w:val="-1"/>
                <w:w w:val="107"/>
                <w:position w:val="2"/>
                <w:sz w:val="8"/>
                <w:szCs w:val="8"/>
              </w:rPr>
              <w:t>E</w:t>
            </w:r>
            <w:r>
              <w:rPr>
                <w:w w:val="107"/>
                <w:position w:val="2"/>
                <w:sz w:val="8"/>
                <w:szCs w:val="8"/>
              </w:rPr>
              <w:t>s</w:t>
            </w:r>
            <w:r>
              <w:rPr>
                <w:spacing w:val="2"/>
                <w:position w:val="2"/>
                <w:sz w:val="8"/>
                <w:szCs w:val="8"/>
              </w:rPr>
              <w:t xml:space="preserve"> </w:t>
            </w:r>
            <w:r>
              <w:rPr>
                <w:w w:val="107"/>
                <w:position w:val="2"/>
                <w:sz w:val="8"/>
                <w:szCs w:val="8"/>
              </w:rPr>
              <w:t>el</w:t>
            </w:r>
            <w:r>
              <w:rPr>
                <w:spacing w:val="1"/>
                <w:position w:val="2"/>
                <w:sz w:val="8"/>
                <w:szCs w:val="8"/>
              </w:rPr>
              <w:t xml:space="preserve"> </w:t>
            </w:r>
            <w:r>
              <w:rPr>
                <w:w w:val="107"/>
                <w:position w:val="2"/>
                <w:sz w:val="8"/>
                <w:szCs w:val="8"/>
              </w:rPr>
              <w:t>val</w:t>
            </w:r>
            <w:r>
              <w:rPr>
                <w:spacing w:val="-1"/>
                <w:w w:val="107"/>
                <w:position w:val="2"/>
                <w:sz w:val="8"/>
                <w:szCs w:val="8"/>
              </w:rPr>
              <w:t>o</w:t>
            </w:r>
            <w:r>
              <w:rPr>
                <w:w w:val="107"/>
                <w:position w:val="2"/>
                <w:sz w:val="8"/>
                <w:szCs w:val="8"/>
              </w:rPr>
              <w:t>r</w:t>
            </w:r>
            <w:r>
              <w:rPr>
                <w:spacing w:val="1"/>
                <w:position w:val="2"/>
                <w:sz w:val="8"/>
                <w:szCs w:val="8"/>
              </w:rPr>
              <w:t xml:space="preserve"> </w:t>
            </w:r>
            <w:r>
              <w:rPr>
                <w:spacing w:val="-1"/>
                <w:w w:val="107"/>
                <w:position w:val="2"/>
                <w:sz w:val="8"/>
                <w:szCs w:val="8"/>
              </w:rPr>
              <w:t>to</w:t>
            </w:r>
            <w:r>
              <w:rPr>
                <w:w w:val="107"/>
                <w:position w:val="2"/>
                <w:sz w:val="8"/>
                <w:szCs w:val="8"/>
              </w:rPr>
              <w:t>t</w:t>
            </w:r>
            <w:r>
              <w:rPr>
                <w:spacing w:val="-1"/>
                <w:w w:val="107"/>
                <w:position w:val="2"/>
                <w:sz w:val="8"/>
                <w:szCs w:val="8"/>
              </w:rPr>
              <w:t>a</w:t>
            </w:r>
            <w:r>
              <w:rPr>
                <w:w w:val="107"/>
                <w:position w:val="2"/>
                <w:sz w:val="8"/>
                <w:szCs w:val="8"/>
              </w:rPr>
              <w:t>l</w:t>
            </w:r>
            <w:r>
              <w:rPr>
                <w:position w:val="2"/>
                <w:sz w:val="8"/>
                <w:szCs w:val="8"/>
              </w:rPr>
              <w:t xml:space="preserve"> </w:t>
            </w:r>
            <w:r>
              <w:rPr>
                <w:w w:val="107"/>
                <w:position w:val="2"/>
                <w:sz w:val="8"/>
                <w:szCs w:val="8"/>
              </w:rPr>
              <w:t>corr</w:t>
            </w:r>
            <w:r>
              <w:rPr>
                <w:spacing w:val="-1"/>
                <w:w w:val="107"/>
                <w:position w:val="2"/>
                <w:sz w:val="8"/>
                <w:szCs w:val="8"/>
              </w:rPr>
              <w:t>e</w:t>
            </w:r>
            <w:r>
              <w:rPr>
                <w:w w:val="107"/>
                <w:position w:val="2"/>
                <w:sz w:val="8"/>
                <w:szCs w:val="8"/>
              </w:rPr>
              <w:t>g</w:t>
            </w:r>
            <w:r>
              <w:rPr>
                <w:spacing w:val="-1"/>
                <w:w w:val="107"/>
                <w:position w:val="2"/>
                <w:sz w:val="8"/>
                <w:szCs w:val="8"/>
              </w:rPr>
              <w:t>i</w:t>
            </w:r>
            <w:r>
              <w:rPr>
                <w:w w:val="107"/>
                <w:position w:val="2"/>
                <w:sz w:val="8"/>
                <w:szCs w:val="8"/>
              </w:rPr>
              <w:t>do</w:t>
            </w:r>
            <w:r>
              <w:rPr>
                <w:spacing w:val="3"/>
                <w:position w:val="2"/>
                <w:sz w:val="8"/>
                <w:szCs w:val="8"/>
              </w:rPr>
              <w:t xml:space="preserve"> </w:t>
            </w:r>
            <w:r>
              <w:rPr>
                <w:spacing w:val="-1"/>
                <w:w w:val="107"/>
                <w:position w:val="2"/>
                <w:sz w:val="8"/>
                <w:szCs w:val="8"/>
              </w:rPr>
              <w:t>de</w:t>
            </w:r>
            <w:r>
              <w:rPr>
                <w:w w:val="107"/>
                <w:position w:val="2"/>
                <w:sz w:val="8"/>
                <w:szCs w:val="8"/>
              </w:rPr>
              <w:t>l</w:t>
            </w:r>
            <w:r>
              <w:rPr>
                <w:spacing w:val="2"/>
                <w:position w:val="2"/>
                <w:sz w:val="8"/>
                <w:szCs w:val="8"/>
              </w:rPr>
              <w:t xml:space="preserve"> </w:t>
            </w:r>
            <w:r>
              <w:rPr>
                <w:spacing w:val="-1"/>
                <w:w w:val="107"/>
                <w:position w:val="2"/>
                <w:sz w:val="8"/>
                <w:szCs w:val="8"/>
              </w:rPr>
              <w:t>pro</w:t>
            </w:r>
            <w:r>
              <w:rPr>
                <w:w w:val="107"/>
                <w:position w:val="2"/>
                <w:sz w:val="8"/>
                <w:szCs w:val="8"/>
              </w:rPr>
              <w:t>m</w:t>
            </w:r>
            <w:r>
              <w:rPr>
                <w:spacing w:val="-1"/>
                <w:w w:val="107"/>
                <w:position w:val="2"/>
                <w:sz w:val="8"/>
                <w:szCs w:val="8"/>
              </w:rPr>
              <w:t>ed</w:t>
            </w:r>
            <w:r>
              <w:rPr>
                <w:w w:val="107"/>
                <w:position w:val="2"/>
                <w:sz w:val="8"/>
                <w:szCs w:val="8"/>
              </w:rPr>
              <w:t>io</w:t>
            </w:r>
            <w:r>
              <w:rPr>
                <w:spacing w:val="1"/>
                <w:position w:val="2"/>
                <w:sz w:val="8"/>
                <w:szCs w:val="8"/>
              </w:rPr>
              <w:t xml:space="preserve"> </w:t>
            </w:r>
            <w:r>
              <w:rPr>
                <w:w w:val="107"/>
                <w:position w:val="2"/>
                <w:sz w:val="8"/>
                <w:szCs w:val="8"/>
              </w:rPr>
              <w:t>de</w:t>
            </w:r>
            <w:r>
              <w:rPr>
                <w:spacing w:val="1"/>
                <w:position w:val="2"/>
                <w:sz w:val="8"/>
                <w:szCs w:val="8"/>
              </w:rPr>
              <w:t xml:space="preserve"> </w:t>
            </w:r>
            <w:r>
              <w:rPr>
                <w:spacing w:val="-1"/>
                <w:w w:val="107"/>
                <w:position w:val="2"/>
                <w:sz w:val="8"/>
                <w:szCs w:val="8"/>
              </w:rPr>
              <w:t>lo</w:t>
            </w:r>
            <w:r>
              <w:rPr>
                <w:w w:val="107"/>
                <w:position w:val="2"/>
                <w:sz w:val="8"/>
                <w:szCs w:val="8"/>
              </w:rPr>
              <w:t>s</w:t>
            </w:r>
            <w:r>
              <w:rPr>
                <w:spacing w:val="1"/>
                <w:position w:val="2"/>
                <w:sz w:val="8"/>
                <w:szCs w:val="8"/>
              </w:rPr>
              <w:t xml:space="preserve"> </w:t>
            </w:r>
            <w:r>
              <w:rPr>
                <w:w w:val="107"/>
                <w:position w:val="2"/>
                <w:sz w:val="8"/>
                <w:szCs w:val="8"/>
              </w:rPr>
              <w:t>SMMLV</w:t>
            </w:r>
            <w:r>
              <w:rPr>
                <w:spacing w:val="1"/>
                <w:position w:val="2"/>
                <w:sz w:val="8"/>
                <w:szCs w:val="8"/>
              </w:rPr>
              <w:t xml:space="preserve"> </w:t>
            </w:r>
            <w:r>
              <w:rPr>
                <w:w w:val="107"/>
                <w:position w:val="2"/>
                <w:sz w:val="8"/>
                <w:szCs w:val="8"/>
              </w:rPr>
              <w:t>vá</w:t>
            </w:r>
            <w:r>
              <w:rPr>
                <w:spacing w:val="-1"/>
                <w:w w:val="107"/>
                <w:position w:val="2"/>
                <w:sz w:val="8"/>
                <w:szCs w:val="8"/>
              </w:rPr>
              <w:t>lido</w:t>
            </w:r>
            <w:r>
              <w:rPr>
                <w:w w:val="107"/>
                <w:position w:val="2"/>
                <w:sz w:val="8"/>
                <w:szCs w:val="8"/>
              </w:rPr>
              <w:t>s</w:t>
            </w:r>
            <w:r>
              <w:rPr>
                <w:spacing w:val="4"/>
                <w:position w:val="2"/>
                <w:sz w:val="8"/>
                <w:szCs w:val="8"/>
              </w:rPr>
              <w:t xml:space="preserve"> </w:t>
            </w:r>
            <w:r>
              <w:rPr>
                <w:w w:val="107"/>
                <w:position w:val="2"/>
                <w:sz w:val="8"/>
                <w:szCs w:val="8"/>
              </w:rPr>
              <w:t>más</w:t>
            </w:r>
            <w:r>
              <w:rPr>
                <w:spacing w:val="1"/>
                <w:position w:val="2"/>
                <w:sz w:val="8"/>
                <w:szCs w:val="8"/>
              </w:rPr>
              <w:t xml:space="preserve"> </w:t>
            </w:r>
            <w:r>
              <w:rPr>
                <w:w w:val="107"/>
                <w:position w:val="2"/>
                <w:sz w:val="8"/>
                <w:szCs w:val="8"/>
              </w:rPr>
              <w:t>b</w:t>
            </w:r>
            <w:r>
              <w:rPr>
                <w:spacing w:val="-1"/>
                <w:w w:val="107"/>
                <w:position w:val="2"/>
                <w:sz w:val="8"/>
                <w:szCs w:val="8"/>
              </w:rPr>
              <w:t>aja.</w:t>
            </w:r>
          </w:p>
          <w:p w:rsidR="00F04A7A" w:rsidRDefault="0004129A">
            <w:pPr>
              <w:pStyle w:val="TableParagraph"/>
              <w:spacing w:line="295" w:lineRule="auto"/>
              <w:ind w:left="906" w:right="650" w:hanging="156"/>
              <w:rPr>
                <w:sz w:val="8"/>
                <w:szCs w:val="8"/>
              </w:rPr>
            </w:pPr>
            <w:r>
              <w:rPr>
                <w:rFonts w:ascii="Symbol" w:eastAsia="Symbol" w:hAnsi="Symbol" w:cs="Symbol"/>
                <w:w w:val="105"/>
                <w:sz w:val="8"/>
                <w:szCs w:val="8"/>
              </w:rPr>
              <w:t>�</w:t>
            </w:r>
            <w:r>
              <w:rPr>
                <w:rFonts w:ascii="Cambria Math" w:eastAsia="Cambria Math" w:hAnsi="Cambria Math" w:cs="Cambria Math"/>
                <w:w w:val="105"/>
                <w:sz w:val="8"/>
                <w:szCs w:val="8"/>
              </w:rPr>
              <w:t>�</w:t>
            </w:r>
            <w:r>
              <w:rPr>
                <w:rFonts w:ascii="Cambria Math" w:eastAsia="Cambria Math" w:hAnsi="Cambria Math" w:cs="Cambria Math"/>
                <w:w w:val="105"/>
                <w:sz w:val="8"/>
                <w:szCs w:val="8"/>
              </w:rPr>
              <w:t xml:space="preserve"> </w:t>
            </w:r>
            <w:r>
              <w:rPr>
                <w:rFonts w:ascii="Cambria Math" w:eastAsia="Cambria Math" w:hAnsi="Cambria Math" w:cs="Cambria Math"/>
                <w:w w:val="105"/>
                <w:position w:val="2"/>
                <w:sz w:val="8"/>
                <w:szCs w:val="8"/>
              </w:rPr>
              <w:t>�</w:t>
            </w:r>
            <w:r>
              <w:rPr>
                <w:w w:val="105"/>
                <w:sz w:val="8"/>
                <w:szCs w:val="8"/>
              </w:rPr>
              <w:t>: Es el promedio aritmético simple de los promedios de los SMMLV válidos de las otras propuestas habilitadas.</w:t>
            </w:r>
          </w:p>
          <w:p w:rsidR="00F04A7A" w:rsidRDefault="0004129A">
            <w:pPr>
              <w:pStyle w:val="TableParagraph"/>
              <w:spacing w:line="113" w:lineRule="exact"/>
              <w:ind w:left="750"/>
              <w:rPr>
                <w:sz w:val="8"/>
                <w:szCs w:val="8"/>
              </w:rPr>
            </w:pPr>
            <w:r>
              <w:rPr>
                <w:rFonts w:ascii="Symbol" w:eastAsia="Symbol" w:hAnsi="Symbol" w:cs="Symbol"/>
                <w:w w:val="105"/>
                <w:position w:val="2"/>
                <w:sz w:val="8"/>
                <w:szCs w:val="8"/>
              </w:rPr>
              <w:t>�</w:t>
            </w:r>
            <w:r>
              <w:rPr>
                <w:rFonts w:ascii="Cambria Math" w:eastAsia="Cambria Math" w:hAnsi="Cambria Math" w:cs="Cambria Math"/>
                <w:w w:val="105"/>
                <w:position w:val="2"/>
                <w:sz w:val="8"/>
                <w:szCs w:val="8"/>
              </w:rPr>
              <w:t>�</w:t>
            </w:r>
            <w:r>
              <w:rPr>
                <w:rFonts w:ascii="Cambria Math" w:eastAsia="Cambria Math" w:hAnsi="Cambria Math" w:cs="Cambria Math"/>
                <w:w w:val="105"/>
                <w:position w:val="2"/>
                <w:sz w:val="8"/>
                <w:szCs w:val="8"/>
              </w:rPr>
              <w:t xml:space="preserve"> </w:t>
            </w:r>
            <w:r>
              <w:rPr>
                <w:rFonts w:ascii="Cambria Math" w:eastAsia="Cambria Math" w:hAnsi="Cambria Math" w:cs="Cambria Math"/>
                <w:w w:val="105"/>
                <w:sz w:val="6"/>
                <w:szCs w:val="6"/>
              </w:rPr>
              <w:t>�</w:t>
            </w:r>
            <w:r>
              <w:rPr>
                <w:w w:val="105"/>
                <w:position w:val="2"/>
                <w:sz w:val="8"/>
                <w:szCs w:val="8"/>
              </w:rPr>
              <w:t>: Es la media aritmética baja.</w:t>
            </w:r>
          </w:p>
          <w:p w:rsidR="00F04A7A" w:rsidRDefault="00F04A7A">
            <w:pPr>
              <w:pStyle w:val="TableParagraph"/>
              <w:spacing w:before="5"/>
              <w:rPr>
                <w:rFonts w:ascii="Times New Roman"/>
                <w:sz w:val="10"/>
              </w:rPr>
            </w:pPr>
          </w:p>
          <w:p w:rsidR="00F04A7A" w:rsidRDefault="0004129A">
            <w:pPr>
              <w:pStyle w:val="TableParagraph"/>
              <w:ind w:left="594"/>
              <w:rPr>
                <w:sz w:val="8"/>
              </w:rPr>
            </w:pPr>
            <w:r>
              <w:rPr>
                <w:w w:val="110"/>
                <w:sz w:val="8"/>
              </w:rPr>
              <w:t>La entidad procederá a ponderar las propuestas de acuerdo con la siguiente formula:</w:t>
            </w:r>
          </w:p>
          <w:p w:rsidR="00F04A7A" w:rsidRDefault="00F04A7A">
            <w:pPr>
              <w:pStyle w:val="TableParagraph"/>
              <w:spacing w:before="7"/>
              <w:rPr>
                <w:rFonts w:ascii="Times New Roman"/>
                <w:sz w:val="10"/>
              </w:rPr>
            </w:pPr>
          </w:p>
          <w:p w:rsidR="00F04A7A" w:rsidRDefault="0004129A">
            <w:pPr>
              <w:pStyle w:val="TableParagraph"/>
              <w:spacing w:line="88" w:lineRule="exact"/>
              <w:ind w:left="252" w:right="172"/>
              <w:jc w:val="center"/>
              <w:rPr>
                <w:rFonts w:ascii="Cambria Math" w:eastAsia="Cambria Math" w:hAnsi="Cambria Math" w:cs="Cambria Math"/>
                <w:sz w:val="6"/>
                <w:szCs w:val="6"/>
              </w:rPr>
            </w:pP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z w:val="6"/>
                <w:szCs w:val="6"/>
              </w:rPr>
              <w:t>�</w:t>
            </w:r>
          </w:p>
          <w:p w:rsidR="00F04A7A" w:rsidRDefault="0004129A">
            <w:pPr>
              <w:pStyle w:val="TableParagraph"/>
              <w:tabs>
                <w:tab w:val="left" w:pos="1915"/>
              </w:tabs>
              <w:spacing w:line="64" w:lineRule="exact"/>
              <w:ind w:left="670"/>
              <w:jc w:val="center"/>
              <w:rPr>
                <w:rFonts w:ascii="Cambria Math" w:eastAsia="Cambria Math" w:hAnsi="Cambria Math" w:cs="Cambria Math"/>
                <w:sz w:val="6"/>
                <w:szCs w:val="6"/>
              </w:rPr>
            </w:pPr>
            <w:r>
              <w:rPr>
                <w:rFonts w:ascii="Cambria Math" w:eastAsia="Cambria Math" w:hAnsi="Cambria Math" w:cs="Cambria Math"/>
                <w:w w:val="95"/>
                <w:position w:val="2"/>
                <w:sz w:val="8"/>
                <w:szCs w:val="8"/>
              </w:rPr>
              <w:t>�������</w:t>
            </w:r>
            <w:r>
              <w:rPr>
                <w:rFonts w:ascii="Cambria Math" w:eastAsia="Cambria Math" w:hAnsi="Cambria Math" w:cs="Cambria Math"/>
                <w:spacing w:val="-6"/>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á</w:t>
            </w:r>
            <w:r>
              <w:rPr>
                <w:rFonts w:ascii="Cambria Math" w:eastAsia="Cambria Math" w:hAnsi="Cambria Math" w:cs="Cambria Math"/>
                <w:w w:val="95"/>
                <w:position w:val="2"/>
                <w:sz w:val="8"/>
                <w:szCs w:val="8"/>
              </w:rPr>
              <w:t>����</w:t>
            </w:r>
            <w:r>
              <w:rPr>
                <w:rFonts w:ascii="Cambria Math" w:eastAsia="Cambria Math" w:hAnsi="Cambria Math" w:cs="Cambria Math"/>
                <w:spacing w:val="-5"/>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spacing w:val="-6"/>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1</w:t>
            </w:r>
            <w:r>
              <w:rPr>
                <w:rFonts w:ascii="Cambria Math" w:eastAsia="Cambria Math" w:hAnsi="Cambria Math" w:cs="Cambria Math"/>
                <w:w w:val="95"/>
                <w:position w:val="2"/>
                <w:sz w:val="8"/>
                <w:szCs w:val="8"/>
              </w:rPr>
              <w:t>�</w:t>
            </w:r>
            <w:r>
              <w:rPr>
                <w:rFonts w:ascii="Cambria Math" w:eastAsia="Cambria Math" w:hAnsi="Cambria Math" w:cs="Cambria Math"/>
                <w:spacing w:val="-5"/>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ab/>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5"/>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5"/>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2"/>
                <w:position w:val="2"/>
                <w:sz w:val="8"/>
                <w:szCs w:val="8"/>
              </w:rPr>
              <w:t xml:space="preserve"> </w:t>
            </w:r>
            <w:r>
              <w:rPr>
                <w:rFonts w:ascii="Cambria Math" w:eastAsia="Cambria Math" w:hAnsi="Cambria Math" w:cs="Cambria Math"/>
                <w:sz w:val="6"/>
                <w:szCs w:val="6"/>
              </w:rPr>
              <w:t>�</w:t>
            </w:r>
          </w:p>
          <w:p w:rsidR="00F04A7A" w:rsidRDefault="0004129A">
            <w:pPr>
              <w:pStyle w:val="TableParagraph"/>
              <w:spacing w:line="85" w:lineRule="exact"/>
              <w:ind w:left="252" w:right="172"/>
              <w:jc w:val="center"/>
              <w:rPr>
                <w:rFonts w:ascii="Cambria Math" w:eastAsia="Cambria Math" w:hAnsi="Cambria Math" w:cs="Cambria Math"/>
                <w:sz w:val="6"/>
                <w:szCs w:val="6"/>
              </w:rPr>
            </w:pPr>
            <w:r>
              <w:rPr>
                <w:rFonts w:ascii="Cambria Math" w:eastAsia="Cambria Math" w:hAnsi="Cambria Math" w:cs="Cambria Math"/>
                <w:w w:val="105"/>
                <w:position w:val="2"/>
                <w:sz w:val="8"/>
                <w:szCs w:val="8"/>
              </w:rPr>
              <w:t>�</w:t>
            </w:r>
            <w:r>
              <w:rPr>
                <w:rFonts w:ascii="Cambria Math" w:eastAsia="Cambria Math" w:hAnsi="Cambria Math" w:cs="Cambria Math"/>
                <w:w w:val="105"/>
                <w:sz w:val="6"/>
                <w:szCs w:val="6"/>
              </w:rPr>
              <w:t>�</w:t>
            </w:r>
          </w:p>
          <w:p w:rsidR="00F04A7A" w:rsidRDefault="0004129A">
            <w:pPr>
              <w:pStyle w:val="TableParagraph"/>
              <w:spacing w:before="86"/>
              <w:ind w:left="712"/>
              <w:rPr>
                <w:rFonts w:ascii="Cambria Math" w:eastAsia="Cambria Math" w:hAnsi="Cambria Math" w:cs="Cambria Math"/>
                <w:sz w:val="8"/>
                <w:szCs w:val="8"/>
              </w:rPr>
            </w:pP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p>
          <w:p w:rsidR="00F04A7A" w:rsidRDefault="0004129A">
            <w:pPr>
              <w:pStyle w:val="TableParagraph"/>
              <w:spacing w:before="81" w:line="88" w:lineRule="exact"/>
              <w:ind w:left="562" w:right="103"/>
              <w:jc w:val="center"/>
              <w:rPr>
                <w:rFonts w:ascii="Cambria Math" w:eastAsia="Cambria Math" w:hAnsi="Cambria Math" w:cs="Cambria Math"/>
                <w:sz w:val="8"/>
                <w:szCs w:val="8"/>
              </w:rPr>
            </w:pP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z w:val="6"/>
                <w:szCs w:val="6"/>
              </w:rPr>
              <w:t>�</w:t>
            </w:r>
            <w:r>
              <w:rPr>
                <w:rFonts w:ascii="Cambria Math" w:eastAsia="Cambria Math" w:hAnsi="Cambria Math" w:cs="Cambria Math"/>
                <w:sz w:val="6"/>
                <w:szCs w:val="6"/>
              </w:rPr>
              <w:t xml:space="preserve"> </w:t>
            </w:r>
            <w:r>
              <w:rPr>
                <w:rFonts w:ascii="Cambria Math" w:eastAsia="Cambria Math" w:hAnsi="Cambria Math" w:cs="Cambria Math"/>
                <w:position w:val="2"/>
                <w:sz w:val="8"/>
                <w:szCs w:val="8"/>
              </w:rPr>
              <w:t>|</w:t>
            </w:r>
          </w:p>
          <w:p w:rsidR="00F04A7A" w:rsidRDefault="0004129A">
            <w:pPr>
              <w:pStyle w:val="TableParagraph"/>
              <w:tabs>
                <w:tab w:val="left" w:pos="2007"/>
              </w:tabs>
              <w:spacing w:line="67" w:lineRule="exact"/>
              <w:ind w:left="670"/>
              <w:jc w:val="center"/>
              <w:rPr>
                <w:rFonts w:ascii="Cambria Math" w:eastAsia="Cambria Math" w:hAnsi="Cambria Math" w:cs="Cambria Math"/>
                <w:sz w:val="6"/>
                <w:szCs w:val="6"/>
              </w:rPr>
            </w:pPr>
            <w:r>
              <w:rPr>
                <w:rFonts w:ascii="Cambria Math" w:eastAsia="Cambria Math" w:hAnsi="Cambria Math" w:cs="Cambria Math"/>
                <w:w w:val="95"/>
                <w:position w:val="2"/>
                <w:sz w:val="8"/>
                <w:szCs w:val="8"/>
              </w:rPr>
              <w:t>�������</w:t>
            </w:r>
            <w:r>
              <w:rPr>
                <w:rFonts w:ascii="Cambria Math" w:eastAsia="Cambria Math" w:hAnsi="Cambria Math" w:cs="Cambria Math"/>
                <w:spacing w:val="-6"/>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á</w:t>
            </w:r>
            <w:r>
              <w:rPr>
                <w:rFonts w:ascii="Cambria Math" w:eastAsia="Cambria Math" w:hAnsi="Cambria Math" w:cs="Cambria Math"/>
                <w:w w:val="95"/>
                <w:position w:val="2"/>
                <w:sz w:val="8"/>
                <w:szCs w:val="8"/>
              </w:rPr>
              <w:t>����</w:t>
            </w:r>
            <w:r>
              <w:rPr>
                <w:rFonts w:ascii="Cambria Math" w:eastAsia="Cambria Math" w:hAnsi="Cambria Math" w:cs="Cambria Math"/>
                <w:spacing w:val="-4"/>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spacing w:val="-5"/>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1</w:t>
            </w:r>
            <w:r>
              <w:rPr>
                <w:rFonts w:ascii="Cambria Math" w:eastAsia="Cambria Math" w:hAnsi="Cambria Math" w:cs="Cambria Math"/>
                <w:w w:val="95"/>
                <w:position w:val="2"/>
                <w:sz w:val="8"/>
                <w:szCs w:val="8"/>
              </w:rPr>
              <w:t>�</w:t>
            </w:r>
            <w:r>
              <w:rPr>
                <w:rFonts w:ascii="Cambria Math" w:eastAsia="Cambria Math" w:hAnsi="Cambria Math" w:cs="Cambria Math"/>
                <w:spacing w:val="-5"/>
                <w:w w:val="95"/>
                <w:position w:val="2"/>
                <w:sz w:val="8"/>
                <w:szCs w:val="8"/>
              </w:rPr>
              <w:t xml:space="preserve"> </w:t>
            </w:r>
            <w:r>
              <w:rPr>
                <w:rFonts w:ascii="Cambria Math" w:eastAsia="Cambria Math" w:hAnsi="Cambria Math" w:cs="Cambria Math"/>
                <w:w w:val="95"/>
                <w:position w:val="2"/>
                <w:sz w:val="8"/>
                <w:szCs w:val="8"/>
              </w:rPr>
              <w:t>�</w:t>
            </w:r>
            <w:r>
              <w:rPr>
                <w:rFonts w:ascii="Cambria Math" w:eastAsia="Cambria Math" w:hAnsi="Cambria Math" w:cs="Cambria Math"/>
                <w:w w:val="95"/>
                <w:position w:val="2"/>
                <w:sz w:val="8"/>
                <w:szCs w:val="8"/>
              </w:rPr>
              <w:tab/>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position w:val="2"/>
                <w:sz w:val="8"/>
                <w:szCs w:val="8"/>
              </w:rPr>
              <w:t>�</w:t>
            </w:r>
            <w:r>
              <w:rPr>
                <w:rFonts w:ascii="Cambria Math" w:eastAsia="Cambria Math" w:hAnsi="Cambria Math" w:cs="Cambria Math"/>
                <w:spacing w:val="-6"/>
                <w:position w:val="2"/>
                <w:sz w:val="8"/>
                <w:szCs w:val="8"/>
              </w:rPr>
              <w:t xml:space="preserve"> </w:t>
            </w:r>
            <w:r>
              <w:rPr>
                <w:rFonts w:ascii="Cambria Math" w:eastAsia="Cambria Math" w:hAnsi="Cambria Math" w:cs="Cambria Math"/>
                <w:sz w:val="6"/>
                <w:szCs w:val="6"/>
              </w:rPr>
              <w:t>�</w:t>
            </w:r>
          </w:p>
          <w:p w:rsidR="00F04A7A" w:rsidRDefault="0004129A">
            <w:pPr>
              <w:pStyle w:val="TableParagraph"/>
              <w:tabs>
                <w:tab w:val="left" w:pos="3543"/>
              </w:tabs>
              <w:spacing w:line="93" w:lineRule="exact"/>
              <w:ind w:left="1982"/>
              <w:jc w:val="center"/>
              <w:rPr>
                <w:rFonts w:ascii="Cambria Math" w:eastAsia="Cambria Math" w:hAnsi="Cambria Math" w:cs="Cambria Math"/>
                <w:sz w:val="8"/>
                <w:szCs w:val="8"/>
              </w:rPr>
            </w:pPr>
            <w:r>
              <w:rPr>
                <w:rFonts w:ascii="Cambria Math" w:eastAsia="Cambria Math" w:hAnsi="Cambria Math" w:cs="Cambria Math"/>
                <w:w w:val="110"/>
                <w:position w:val="2"/>
                <w:sz w:val="8"/>
                <w:szCs w:val="8"/>
              </w:rPr>
              <w:t>�</w:t>
            </w:r>
            <w:r>
              <w:rPr>
                <w:rFonts w:ascii="Cambria Math" w:eastAsia="Cambria Math" w:hAnsi="Cambria Math" w:cs="Cambria Math"/>
                <w:w w:val="110"/>
                <w:position w:val="1"/>
                <w:sz w:val="6"/>
                <w:szCs w:val="6"/>
              </w:rPr>
              <w:t>�</w:t>
            </w:r>
            <w:r>
              <w:rPr>
                <w:rFonts w:ascii="Cambria Math" w:eastAsia="Cambria Math" w:hAnsi="Cambria Math" w:cs="Cambria Math"/>
                <w:w w:val="110"/>
                <w:position w:val="1"/>
                <w:sz w:val="6"/>
                <w:szCs w:val="6"/>
              </w:rPr>
              <w:tab/>
            </w:r>
            <w:r>
              <w:rPr>
                <w:rFonts w:ascii="Cambria Math" w:eastAsia="Cambria Math" w:hAnsi="Cambria Math" w:cs="Cambria Math"/>
                <w:w w:val="110"/>
                <w:sz w:val="8"/>
                <w:szCs w:val="8"/>
              </w:rPr>
              <w:t>�</w:t>
            </w:r>
          </w:p>
          <w:p w:rsidR="00F04A7A" w:rsidRDefault="0004129A">
            <w:pPr>
              <w:pStyle w:val="TableParagraph"/>
              <w:spacing w:before="7"/>
              <w:ind w:left="594"/>
              <w:rPr>
                <w:sz w:val="8"/>
              </w:rPr>
            </w:pPr>
            <w:r>
              <w:rPr>
                <w:w w:val="110"/>
                <w:sz w:val="8"/>
              </w:rPr>
              <w:t>Donde:</w:t>
            </w:r>
          </w:p>
          <w:p w:rsidR="00F04A7A" w:rsidRDefault="0004129A">
            <w:pPr>
              <w:pStyle w:val="TableParagraph"/>
              <w:spacing w:before="54"/>
              <w:ind w:right="582"/>
              <w:jc w:val="right"/>
              <w:rPr>
                <w:rFonts w:ascii="Times New Roman"/>
                <w:sz w:val="10"/>
              </w:rPr>
            </w:pPr>
            <w:r>
              <w:rPr>
                <w:rFonts w:ascii="Times New Roman"/>
                <w:w w:val="105"/>
                <w:sz w:val="10"/>
              </w:rPr>
              <w:t>38</w:t>
            </w:r>
          </w:p>
        </w:tc>
      </w:tr>
      <w:tr w:rsidR="00F04A7A">
        <w:trPr>
          <w:trHeight w:val="6302"/>
        </w:trPr>
        <w:tc>
          <w:tcPr>
            <w:tcW w:w="5010" w:type="dxa"/>
          </w:tcPr>
          <w:p w:rsidR="00F04A7A" w:rsidRDefault="00F04A7A">
            <w:pPr>
              <w:pStyle w:val="TableParagraph"/>
              <w:rPr>
                <w:rFonts w:ascii="Times New Roman"/>
                <w:sz w:val="12"/>
              </w:rPr>
            </w:pPr>
          </w:p>
          <w:p w:rsidR="00F04A7A" w:rsidRDefault="00F04A7A">
            <w:pPr>
              <w:pStyle w:val="TableParagraph"/>
              <w:rPr>
                <w:rFonts w:ascii="Times New Roman"/>
                <w:sz w:val="12"/>
              </w:rPr>
            </w:pPr>
          </w:p>
          <w:p w:rsidR="00F04A7A" w:rsidRDefault="00F04A7A">
            <w:pPr>
              <w:pStyle w:val="TableParagraph"/>
              <w:rPr>
                <w:rFonts w:ascii="Times New Roman"/>
                <w:sz w:val="12"/>
              </w:rPr>
            </w:pPr>
          </w:p>
          <w:p w:rsidR="00F04A7A" w:rsidRDefault="00F04A7A">
            <w:pPr>
              <w:pStyle w:val="TableParagraph"/>
              <w:rPr>
                <w:rFonts w:ascii="Times New Roman"/>
                <w:sz w:val="12"/>
              </w:rPr>
            </w:pPr>
          </w:p>
          <w:p w:rsidR="00F04A7A" w:rsidRDefault="00F04A7A">
            <w:pPr>
              <w:pStyle w:val="TableParagraph"/>
              <w:spacing w:before="8"/>
              <w:rPr>
                <w:rFonts w:ascii="Times New Roman"/>
                <w:sz w:val="11"/>
              </w:rPr>
            </w:pPr>
          </w:p>
          <w:p w:rsidR="00F04A7A" w:rsidRDefault="0004129A">
            <w:pPr>
              <w:pStyle w:val="TableParagraph"/>
              <w:ind w:left="769"/>
              <w:rPr>
                <w:sz w:val="8"/>
                <w:szCs w:val="8"/>
              </w:rPr>
            </w:pPr>
            <w:r>
              <w:rPr>
                <w:rFonts w:ascii="Symbol" w:eastAsia="Symbol" w:hAnsi="Symbol" w:cs="Symbol"/>
                <w:w w:val="105"/>
                <w:position w:val="2"/>
                <w:sz w:val="8"/>
                <w:szCs w:val="8"/>
              </w:rPr>
              <w:t>�</w:t>
            </w:r>
            <w:r>
              <w:rPr>
                <w:rFonts w:ascii="Cambria Math" w:eastAsia="Cambria Math" w:hAnsi="Cambria Math" w:cs="Cambria Math"/>
                <w:w w:val="105"/>
                <w:position w:val="2"/>
                <w:sz w:val="8"/>
                <w:szCs w:val="8"/>
              </w:rPr>
              <w:t>�</w:t>
            </w:r>
            <w:r>
              <w:rPr>
                <w:rFonts w:ascii="Cambria Math" w:eastAsia="Cambria Math" w:hAnsi="Cambria Math" w:cs="Cambria Math"/>
                <w:w w:val="105"/>
                <w:position w:val="2"/>
                <w:sz w:val="8"/>
                <w:szCs w:val="8"/>
              </w:rPr>
              <w:t xml:space="preserve"> </w:t>
            </w:r>
            <w:r>
              <w:rPr>
                <w:rFonts w:ascii="Cambria Math" w:eastAsia="Cambria Math" w:hAnsi="Cambria Math" w:cs="Cambria Math"/>
                <w:w w:val="105"/>
                <w:sz w:val="6"/>
                <w:szCs w:val="6"/>
              </w:rPr>
              <w:t>�</w:t>
            </w:r>
            <w:r>
              <w:rPr>
                <w:w w:val="105"/>
                <w:position w:val="2"/>
                <w:sz w:val="8"/>
                <w:szCs w:val="8"/>
              </w:rPr>
              <w:t>: Es la media aritmética baja.</w:t>
            </w:r>
          </w:p>
          <w:p w:rsidR="00F04A7A" w:rsidRDefault="0004129A">
            <w:pPr>
              <w:pStyle w:val="TableParagraph"/>
              <w:spacing w:before="8"/>
              <w:ind w:left="769"/>
              <w:rPr>
                <w:sz w:val="8"/>
                <w:szCs w:val="8"/>
              </w:rPr>
            </w:pPr>
            <w:r>
              <w:rPr>
                <w:rFonts w:ascii="Symbol" w:eastAsia="Symbol" w:hAnsi="Symbol" w:cs="Symbol"/>
                <w:spacing w:val="-1"/>
                <w:w w:val="82"/>
                <w:position w:val="2"/>
                <w:sz w:val="8"/>
                <w:szCs w:val="8"/>
              </w:rPr>
              <w:t>�</w:t>
            </w:r>
            <w:r>
              <w:rPr>
                <w:rFonts w:ascii="Cambria Math" w:eastAsia="Cambria Math" w:hAnsi="Cambria Math" w:cs="Cambria Math"/>
                <w:w w:val="102"/>
                <w:position w:val="2"/>
                <w:sz w:val="8"/>
                <w:szCs w:val="8"/>
              </w:rPr>
              <w:t>�</w:t>
            </w:r>
            <w:r>
              <w:rPr>
                <w:rFonts w:ascii="Cambria Math" w:eastAsia="Cambria Math" w:hAnsi="Cambria Math" w:cs="Cambria Math"/>
                <w:position w:val="2"/>
                <w:sz w:val="8"/>
                <w:szCs w:val="8"/>
              </w:rPr>
              <w:t xml:space="preserve">     </w:t>
            </w:r>
            <w:r>
              <w:rPr>
                <w:rFonts w:ascii="Cambria Math" w:eastAsia="Cambria Math" w:hAnsi="Cambria Math" w:cs="Cambria Math"/>
                <w:spacing w:val="-2"/>
                <w:position w:val="2"/>
                <w:sz w:val="8"/>
                <w:szCs w:val="8"/>
              </w:rPr>
              <w:t xml:space="preserve"> </w:t>
            </w:r>
            <w:r>
              <w:rPr>
                <w:rFonts w:ascii="Cambria Math" w:eastAsia="Cambria Math" w:hAnsi="Cambria Math" w:cs="Cambria Math"/>
                <w:spacing w:val="5"/>
                <w:w w:val="53"/>
                <w:sz w:val="6"/>
                <w:szCs w:val="6"/>
              </w:rPr>
              <w:t>�</w:t>
            </w:r>
            <w:r>
              <w:rPr>
                <w:w w:val="107"/>
                <w:position w:val="2"/>
                <w:sz w:val="8"/>
                <w:szCs w:val="8"/>
              </w:rPr>
              <w:t>:</w:t>
            </w:r>
            <w:r>
              <w:rPr>
                <w:spacing w:val="1"/>
                <w:position w:val="2"/>
                <w:sz w:val="8"/>
                <w:szCs w:val="8"/>
              </w:rPr>
              <w:t xml:space="preserve"> </w:t>
            </w:r>
            <w:r>
              <w:rPr>
                <w:spacing w:val="-1"/>
                <w:w w:val="107"/>
                <w:position w:val="2"/>
                <w:sz w:val="8"/>
                <w:szCs w:val="8"/>
              </w:rPr>
              <w:t>E</w:t>
            </w:r>
            <w:r>
              <w:rPr>
                <w:w w:val="107"/>
                <w:position w:val="2"/>
                <w:sz w:val="8"/>
                <w:szCs w:val="8"/>
              </w:rPr>
              <w:t>s</w:t>
            </w:r>
            <w:r>
              <w:rPr>
                <w:spacing w:val="2"/>
                <w:position w:val="2"/>
                <w:sz w:val="8"/>
                <w:szCs w:val="8"/>
              </w:rPr>
              <w:t xml:space="preserve"> </w:t>
            </w:r>
            <w:r>
              <w:rPr>
                <w:w w:val="107"/>
                <w:position w:val="2"/>
                <w:sz w:val="8"/>
                <w:szCs w:val="8"/>
              </w:rPr>
              <w:t>el</w:t>
            </w:r>
            <w:r>
              <w:rPr>
                <w:spacing w:val="1"/>
                <w:position w:val="2"/>
                <w:sz w:val="8"/>
                <w:szCs w:val="8"/>
              </w:rPr>
              <w:t xml:space="preserve"> </w:t>
            </w:r>
            <w:r>
              <w:rPr>
                <w:w w:val="107"/>
                <w:position w:val="2"/>
                <w:sz w:val="8"/>
                <w:szCs w:val="8"/>
              </w:rPr>
              <w:t>valor</w:t>
            </w:r>
            <w:r>
              <w:rPr>
                <w:spacing w:val="2"/>
                <w:position w:val="2"/>
                <w:sz w:val="8"/>
                <w:szCs w:val="8"/>
              </w:rPr>
              <w:t xml:space="preserve"> </w:t>
            </w:r>
            <w:r>
              <w:rPr>
                <w:spacing w:val="-1"/>
                <w:w w:val="107"/>
                <w:position w:val="2"/>
                <w:sz w:val="8"/>
                <w:szCs w:val="8"/>
              </w:rPr>
              <w:t>pro</w:t>
            </w:r>
            <w:r>
              <w:rPr>
                <w:w w:val="107"/>
                <w:position w:val="2"/>
                <w:sz w:val="8"/>
                <w:szCs w:val="8"/>
              </w:rPr>
              <w:t>m</w:t>
            </w:r>
            <w:r>
              <w:rPr>
                <w:spacing w:val="-1"/>
                <w:w w:val="107"/>
                <w:position w:val="2"/>
                <w:sz w:val="8"/>
                <w:szCs w:val="8"/>
              </w:rPr>
              <w:t>e</w:t>
            </w:r>
            <w:r>
              <w:rPr>
                <w:w w:val="107"/>
                <w:position w:val="2"/>
                <w:sz w:val="8"/>
                <w:szCs w:val="8"/>
              </w:rPr>
              <w:t>d</w:t>
            </w:r>
            <w:r>
              <w:rPr>
                <w:spacing w:val="-1"/>
                <w:w w:val="107"/>
                <w:position w:val="2"/>
                <w:sz w:val="8"/>
                <w:szCs w:val="8"/>
              </w:rPr>
              <w:t>i</w:t>
            </w:r>
            <w:r>
              <w:rPr>
                <w:w w:val="107"/>
                <w:position w:val="2"/>
                <w:sz w:val="8"/>
                <w:szCs w:val="8"/>
              </w:rPr>
              <w:t>o</w:t>
            </w:r>
            <w:r>
              <w:rPr>
                <w:spacing w:val="1"/>
                <w:position w:val="2"/>
                <w:sz w:val="8"/>
                <w:szCs w:val="8"/>
              </w:rPr>
              <w:t xml:space="preserve"> </w:t>
            </w:r>
            <w:r>
              <w:rPr>
                <w:w w:val="107"/>
                <w:position w:val="2"/>
                <w:sz w:val="8"/>
                <w:szCs w:val="8"/>
              </w:rPr>
              <w:t>de</w:t>
            </w:r>
            <w:r>
              <w:rPr>
                <w:spacing w:val="1"/>
                <w:position w:val="2"/>
                <w:sz w:val="8"/>
                <w:szCs w:val="8"/>
              </w:rPr>
              <w:t xml:space="preserve"> </w:t>
            </w:r>
            <w:r>
              <w:rPr>
                <w:spacing w:val="-1"/>
                <w:w w:val="107"/>
                <w:position w:val="2"/>
                <w:sz w:val="8"/>
                <w:szCs w:val="8"/>
              </w:rPr>
              <w:t>l</w:t>
            </w:r>
            <w:r>
              <w:rPr>
                <w:w w:val="107"/>
                <w:position w:val="2"/>
                <w:sz w:val="8"/>
                <w:szCs w:val="8"/>
              </w:rPr>
              <w:t>os</w:t>
            </w:r>
            <w:r>
              <w:rPr>
                <w:spacing w:val="2"/>
                <w:position w:val="2"/>
                <w:sz w:val="8"/>
                <w:szCs w:val="8"/>
              </w:rPr>
              <w:t xml:space="preserve"> </w:t>
            </w:r>
            <w:r>
              <w:rPr>
                <w:spacing w:val="-1"/>
                <w:w w:val="107"/>
                <w:position w:val="2"/>
                <w:sz w:val="8"/>
                <w:szCs w:val="8"/>
              </w:rPr>
              <w:t>SM</w:t>
            </w:r>
            <w:r>
              <w:rPr>
                <w:w w:val="107"/>
                <w:position w:val="2"/>
                <w:sz w:val="8"/>
                <w:szCs w:val="8"/>
              </w:rPr>
              <w:t>M</w:t>
            </w:r>
            <w:r>
              <w:rPr>
                <w:spacing w:val="-1"/>
                <w:w w:val="107"/>
                <w:position w:val="2"/>
                <w:sz w:val="8"/>
                <w:szCs w:val="8"/>
              </w:rPr>
              <w:t>L</w:t>
            </w:r>
            <w:r>
              <w:rPr>
                <w:w w:val="107"/>
                <w:position w:val="2"/>
                <w:sz w:val="8"/>
                <w:szCs w:val="8"/>
              </w:rPr>
              <w:t>V</w:t>
            </w:r>
            <w:r>
              <w:rPr>
                <w:spacing w:val="1"/>
                <w:position w:val="2"/>
                <w:sz w:val="8"/>
                <w:szCs w:val="8"/>
              </w:rPr>
              <w:t xml:space="preserve"> </w:t>
            </w:r>
            <w:r>
              <w:rPr>
                <w:w w:val="107"/>
                <w:position w:val="2"/>
                <w:sz w:val="8"/>
                <w:szCs w:val="8"/>
              </w:rPr>
              <w:t>vá</w:t>
            </w:r>
            <w:r>
              <w:rPr>
                <w:spacing w:val="-1"/>
                <w:w w:val="107"/>
                <w:position w:val="2"/>
                <w:sz w:val="8"/>
                <w:szCs w:val="8"/>
              </w:rPr>
              <w:t>l</w:t>
            </w:r>
            <w:r>
              <w:rPr>
                <w:w w:val="107"/>
                <w:position w:val="2"/>
                <w:sz w:val="8"/>
                <w:szCs w:val="8"/>
              </w:rPr>
              <w:t>i</w:t>
            </w:r>
            <w:r>
              <w:rPr>
                <w:spacing w:val="-1"/>
                <w:w w:val="107"/>
                <w:position w:val="2"/>
                <w:sz w:val="8"/>
                <w:szCs w:val="8"/>
              </w:rPr>
              <w:t>do</w:t>
            </w:r>
            <w:r>
              <w:rPr>
                <w:w w:val="107"/>
                <w:position w:val="2"/>
                <w:sz w:val="8"/>
                <w:szCs w:val="8"/>
              </w:rPr>
              <w:t>s</w:t>
            </w:r>
            <w:r>
              <w:rPr>
                <w:spacing w:val="1"/>
                <w:position w:val="2"/>
                <w:sz w:val="8"/>
                <w:szCs w:val="8"/>
              </w:rPr>
              <w:t xml:space="preserve"> </w:t>
            </w:r>
            <w:r>
              <w:rPr>
                <w:w w:val="107"/>
                <w:position w:val="2"/>
                <w:sz w:val="8"/>
                <w:szCs w:val="8"/>
              </w:rPr>
              <w:t>de</w:t>
            </w:r>
            <w:r>
              <w:rPr>
                <w:spacing w:val="1"/>
                <w:position w:val="2"/>
                <w:sz w:val="8"/>
                <w:szCs w:val="8"/>
              </w:rPr>
              <w:t xml:space="preserve"> </w:t>
            </w:r>
            <w:r>
              <w:rPr>
                <w:w w:val="107"/>
                <w:position w:val="2"/>
                <w:sz w:val="8"/>
                <w:szCs w:val="8"/>
              </w:rPr>
              <w:t>c</w:t>
            </w:r>
            <w:r>
              <w:rPr>
                <w:spacing w:val="-1"/>
                <w:w w:val="107"/>
                <w:position w:val="2"/>
                <w:sz w:val="8"/>
                <w:szCs w:val="8"/>
              </w:rPr>
              <w:t>ad</w:t>
            </w:r>
            <w:r>
              <w:rPr>
                <w:w w:val="107"/>
                <w:position w:val="2"/>
                <w:sz w:val="8"/>
                <w:szCs w:val="8"/>
              </w:rPr>
              <w:t>a</w:t>
            </w:r>
            <w:r>
              <w:rPr>
                <w:spacing w:val="3"/>
                <w:position w:val="2"/>
                <w:sz w:val="8"/>
                <w:szCs w:val="8"/>
              </w:rPr>
              <w:t xml:space="preserve"> </w:t>
            </w:r>
            <w:r>
              <w:rPr>
                <w:spacing w:val="-1"/>
                <w:w w:val="107"/>
                <w:position w:val="2"/>
                <w:sz w:val="8"/>
                <w:szCs w:val="8"/>
              </w:rPr>
              <w:t>un</w:t>
            </w:r>
            <w:r>
              <w:rPr>
                <w:w w:val="107"/>
                <w:position w:val="2"/>
                <w:sz w:val="8"/>
                <w:szCs w:val="8"/>
              </w:rPr>
              <w:t>a</w:t>
            </w:r>
            <w:r>
              <w:rPr>
                <w:spacing w:val="2"/>
                <w:position w:val="2"/>
                <w:sz w:val="8"/>
                <w:szCs w:val="8"/>
              </w:rPr>
              <w:t xml:space="preserve"> </w:t>
            </w:r>
            <w:r>
              <w:rPr>
                <w:spacing w:val="-1"/>
                <w:w w:val="107"/>
                <w:position w:val="2"/>
                <w:sz w:val="8"/>
                <w:szCs w:val="8"/>
              </w:rPr>
              <w:t>d</w:t>
            </w:r>
            <w:r>
              <w:rPr>
                <w:w w:val="107"/>
                <w:position w:val="2"/>
                <w:sz w:val="8"/>
                <w:szCs w:val="8"/>
              </w:rPr>
              <w:t>e</w:t>
            </w:r>
            <w:r>
              <w:rPr>
                <w:spacing w:val="2"/>
                <w:position w:val="2"/>
                <w:sz w:val="8"/>
                <w:szCs w:val="8"/>
              </w:rPr>
              <w:t xml:space="preserve"> </w:t>
            </w:r>
            <w:r>
              <w:rPr>
                <w:spacing w:val="-1"/>
                <w:w w:val="107"/>
                <w:position w:val="2"/>
                <w:sz w:val="8"/>
                <w:szCs w:val="8"/>
              </w:rPr>
              <w:t>la</w:t>
            </w:r>
            <w:r>
              <w:rPr>
                <w:w w:val="107"/>
                <w:position w:val="2"/>
                <w:sz w:val="8"/>
                <w:szCs w:val="8"/>
              </w:rPr>
              <w:t>s</w:t>
            </w:r>
            <w:r>
              <w:rPr>
                <w:spacing w:val="1"/>
                <w:position w:val="2"/>
                <w:sz w:val="8"/>
                <w:szCs w:val="8"/>
              </w:rPr>
              <w:t xml:space="preserve"> </w:t>
            </w:r>
            <w:r>
              <w:rPr>
                <w:spacing w:val="-1"/>
                <w:w w:val="107"/>
                <w:position w:val="2"/>
                <w:sz w:val="8"/>
                <w:szCs w:val="8"/>
              </w:rPr>
              <w:t>pr</w:t>
            </w:r>
            <w:r>
              <w:rPr>
                <w:w w:val="107"/>
                <w:position w:val="2"/>
                <w:sz w:val="8"/>
                <w:szCs w:val="8"/>
              </w:rPr>
              <w:t>o</w:t>
            </w:r>
            <w:r>
              <w:rPr>
                <w:spacing w:val="-1"/>
                <w:w w:val="107"/>
                <w:position w:val="2"/>
                <w:sz w:val="8"/>
                <w:szCs w:val="8"/>
              </w:rPr>
              <w:t>puesta</w:t>
            </w:r>
            <w:r>
              <w:rPr>
                <w:w w:val="107"/>
                <w:position w:val="2"/>
                <w:sz w:val="8"/>
                <w:szCs w:val="8"/>
              </w:rPr>
              <w:t>s</w:t>
            </w:r>
            <w:r>
              <w:rPr>
                <w:spacing w:val="1"/>
                <w:position w:val="2"/>
                <w:sz w:val="8"/>
                <w:szCs w:val="8"/>
              </w:rPr>
              <w:t xml:space="preserve"> </w:t>
            </w:r>
            <w:r>
              <w:rPr>
                <w:w w:val="47"/>
                <w:position w:val="2"/>
                <w:sz w:val="8"/>
                <w:szCs w:val="8"/>
              </w:rPr>
              <w:t></w:t>
            </w:r>
            <w:r>
              <w:rPr>
                <w:spacing w:val="-1"/>
                <w:w w:val="107"/>
                <w:position w:val="2"/>
                <w:sz w:val="8"/>
                <w:szCs w:val="8"/>
              </w:rPr>
              <w:t>i</w:t>
            </w:r>
            <w:r>
              <w:rPr>
                <w:w w:val="47"/>
                <w:position w:val="2"/>
                <w:sz w:val="8"/>
                <w:szCs w:val="8"/>
              </w:rPr>
              <w:t></w:t>
            </w:r>
            <w:r>
              <w:rPr>
                <w:w w:val="107"/>
                <w:position w:val="2"/>
                <w:sz w:val="8"/>
                <w:szCs w:val="8"/>
              </w:rPr>
              <w:t>.</w:t>
            </w:r>
          </w:p>
          <w:p w:rsidR="00F04A7A" w:rsidRDefault="00F04A7A">
            <w:pPr>
              <w:pStyle w:val="TableParagraph"/>
              <w:spacing w:before="2"/>
              <w:rPr>
                <w:rFonts w:ascii="Times New Roman"/>
                <w:sz w:val="12"/>
              </w:rPr>
            </w:pPr>
          </w:p>
          <w:p w:rsidR="00F04A7A" w:rsidRDefault="0004129A">
            <w:pPr>
              <w:pStyle w:val="TableParagraph"/>
              <w:ind w:left="769"/>
              <w:rPr>
                <w:b/>
                <w:sz w:val="8"/>
              </w:rPr>
            </w:pPr>
            <w:r>
              <w:rPr>
                <w:b/>
                <w:w w:val="105"/>
                <w:sz w:val="8"/>
              </w:rPr>
              <w:t>4.2 EQUIPO DE TRABAJO (Personal clave evaluable)</w:t>
            </w:r>
          </w:p>
          <w:p w:rsidR="00F04A7A" w:rsidRDefault="00F04A7A">
            <w:pPr>
              <w:pStyle w:val="TableParagraph"/>
              <w:spacing w:before="5"/>
              <w:rPr>
                <w:rFonts w:ascii="Times New Roman"/>
                <w:sz w:val="9"/>
              </w:rPr>
            </w:pPr>
          </w:p>
          <w:p w:rsidR="00F04A7A" w:rsidRDefault="0004129A">
            <w:pPr>
              <w:pStyle w:val="TableParagraph"/>
              <w:spacing w:before="1"/>
              <w:ind w:left="614"/>
              <w:rPr>
                <w:sz w:val="8"/>
              </w:rPr>
            </w:pPr>
            <w:r>
              <w:rPr>
                <w:w w:val="105"/>
                <w:sz w:val="8"/>
              </w:rPr>
              <w:t>La entidad asignará diez (10) puntos al proponente que se comprometa con el diligenciamiento del</w:t>
            </w:r>
          </w:p>
          <w:p w:rsidR="00F04A7A" w:rsidRDefault="0004129A">
            <w:pPr>
              <w:pStyle w:val="TableParagraph"/>
              <w:spacing w:before="21" w:line="297" w:lineRule="auto"/>
              <w:ind w:left="614" w:right="534"/>
              <w:rPr>
                <w:sz w:val="8"/>
                <w:szCs w:val="8"/>
              </w:rPr>
            </w:pPr>
            <w:r>
              <w:rPr>
                <w:w w:val="47"/>
                <w:sz w:val="8"/>
                <w:szCs w:val="8"/>
              </w:rPr>
              <w:t></w:t>
            </w:r>
            <w:r>
              <w:rPr>
                <w:w w:val="107"/>
                <w:sz w:val="8"/>
                <w:szCs w:val="8"/>
              </w:rPr>
              <w:t>Formato</w:t>
            </w:r>
            <w:r>
              <w:rPr>
                <w:sz w:val="8"/>
                <w:szCs w:val="8"/>
              </w:rPr>
              <w:t xml:space="preserve"> </w:t>
            </w:r>
            <w:r>
              <w:rPr>
                <w:w w:val="107"/>
                <w:sz w:val="8"/>
                <w:szCs w:val="8"/>
              </w:rPr>
              <w:t>9</w:t>
            </w:r>
            <w:r>
              <w:rPr>
                <w:sz w:val="8"/>
                <w:szCs w:val="8"/>
              </w:rPr>
              <w:t xml:space="preserve"> </w:t>
            </w:r>
            <w:r>
              <w:rPr>
                <w:w w:val="107"/>
                <w:sz w:val="8"/>
                <w:szCs w:val="8"/>
              </w:rPr>
              <w:t>-</w:t>
            </w:r>
            <w:r>
              <w:rPr>
                <w:sz w:val="8"/>
                <w:szCs w:val="8"/>
              </w:rPr>
              <w:t xml:space="preserve"> </w:t>
            </w:r>
            <w:r>
              <w:rPr>
                <w:w w:val="107"/>
                <w:sz w:val="8"/>
                <w:szCs w:val="8"/>
              </w:rPr>
              <w:t>Experiencia</w:t>
            </w:r>
            <w:r>
              <w:rPr>
                <w:sz w:val="8"/>
                <w:szCs w:val="8"/>
              </w:rPr>
              <w:t xml:space="preserve"> </w:t>
            </w:r>
            <w:r>
              <w:rPr>
                <w:w w:val="107"/>
                <w:sz w:val="8"/>
                <w:szCs w:val="8"/>
              </w:rPr>
              <w:t>adicional</w:t>
            </w:r>
            <w:r>
              <w:rPr>
                <w:sz w:val="8"/>
                <w:szCs w:val="8"/>
              </w:rPr>
              <w:t xml:space="preserve"> </w:t>
            </w:r>
            <w:r>
              <w:rPr>
                <w:w w:val="107"/>
                <w:sz w:val="8"/>
                <w:szCs w:val="8"/>
              </w:rPr>
              <w:t>del</w:t>
            </w:r>
            <w:r>
              <w:rPr>
                <w:sz w:val="8"/>
                <w:szCs w:val="8"/>
              </w:rPr>
              <w:t xml:space="preserve"> </w:t>
            </w:r>
            <w:r>
              <w:rPr>
                <w:w w:val="107"/>
                <w:sz w:val="8"/>
                <w:szCs w:val="8"/>
              </w:rPr>
              <w:t>personal</w:t>
            </w:r>
            <w:r>
              <w:rPr>
                <w:sz w:val="8"/>
                <w:szCs w:val="8"/>
              </w:rPr>
              <w:t xml:space="preserve"> </w:t>
            </w:r>
            <w:r>
              <w:rPr>
                <w:w w:val="107"/>
                <w:sz w:val="8"/>
                <w:szCs w:val="8"/>
              </w:rPr>
              <w:t>clave</w:t>
            </w:r>
            <w:r>
              <w:rPr>
                <w:sz w:val="8"/>
                <w:szCs w:val="8"/>
              </w:rPr>
              <w:t xml:space="preserve"> </w:t>
            </w:r>
            <w:r>
              <w:rPr>
                <w:w w:val="107"/>
                <w:sz w:val="8"/>
                <w:szCs w:val="8"/>
              </w:rPr>
              <w:t>evaluable</w:t>
            </w:r>
            <w:r>
              <w:rPr>
                <w:w w:val="47"/>
                <w:sz w:val="8"/>
                <w:szCs w:val="8"/>
              </w:rPr>
              <w:t></w:t>
            </w:r>
            <w:r>
              <w:rPr>
                <w:sz w:val="8"/>
                <w:szCs w:val="8"/>
              </w:rPr>
              <w:t xml:space="preserve"> </w:t>
            </w:r>
            <w:r>
              <w:rPr>
                <w:w w:val="107"/>
                <w:sz w:val="8"/>
                <w:szCs w:val="8"/>
              </w:rPr>
              <w:t>a</w:t>
            </w:r>
            <w:r>
              <w:rPr>
                <w:sz w:val="8"/>
                <w:szCs w:val="8"/>
              </w:rPr>
              <w:t xml:space="preserve"> </w:t>
            </w:r>
            <w:r>
              <w:rPr>
                <w:w w:val="107"/>
                <w:sz w:val="8"/>
                <w:szCs w:val="8"/>
              </w:rPr>
              <w:t>acreditar</w:t>
            </w:r>
            <w:r>
              <w:rPr>
                <w:sz w:val="8"/>
                <w:szCs w:val="8"/>
              </w:rPr>
              <w:t xml:space="preserve"> </w:t>
            </w:r>
            <w:r>
              <w:rPr>
                <w:w w:val="107"/>
                <w:sz w:val="8"/>
                <w:szCs w:val="8"/>
              </w:rPr>
              <w:t>que</w:t>
            </w:r>
            <w:r>
              <w:rPr>
                <w:sz w:val="8"/>
                <w:szCs w:val="8"/>
              </w:rPr>
              <w:t xml:space="preserve"> </w:t>
            </w:r>
            <w:r>
              <w:rPr>
                <w:w w:val="107"/>
                <w:sz w:val="8"/>
                <w:szCs w:val="8"/>
                <w:shd w:val="clear" w:color="auto" w:fill="C6C6C6"/>
              </w:rPr>
              <w:t>[cada</w:t>
            </w:r>
            <w:r>
              <w:rPr>
                <w:sz w:val="8"/>
                <w:szCs w:val="8"/>
                <w:shd w:val="clear" w:color="auto" w:fill="C6C6C6"/>
              </w:rPr>
              <w:t xml:space="preserve"> </w:t>
            </w:r>
            <w:r>
              <w:rPr>
                <w:w w:val="107"/>
                <w:sz w:val="8"/>
                <w:szCs w:val="8"/>
                <w:shd w:val="clear" w:color="auto" w:fill="C6C6C6"/>
              </w:rPr>
              <w:t>uno</w:t>
            </w:r>
            <w:r>
              <w:rPr>
                <w:sz w:val="8"/>
                <w:szCs w:val="8"/>
                <w:shd w:val="clear" w:color="auto" w:fill="C6C6C6"/>
              </w:rPr>
              <w:t xml:space="preserve"> </w:t>
            </w:r>
            <w:r>
              <w:rPr>
                <w:w w:val="107"/>
                <w:sz w:val="8"/>
                <w:szCs w:val="8"/>
                <w:shd w:val="clear" w:color="auto" w:fill="C6C6C6"/>
              </w:rPr>
              <w:t>de</w:t>
            </w:r>
            <w:r>
              <w:rPr>
                <w:sz w:val="8"/>
                <w:szCs w:val="8"/>
                <w:shd w:val="clear" w:color="auto" w:fill="C6C6C6"/>
              </w:rPr>
              <w:t xml:space="preserve"> </w:t>
            </w:r>
            <w:r>
              <w:rPr>
                <w:w w:val="107"/>
                <w:sz w:val="8"/>
                <w:szCs w:val="8"/>
                <w:shd w:val="clear" w:color="auto" w:fill="C6C6C6"/>
              </w:rPr>
              <w:t>los</w:t>
            </w:r>
            <w:r>
              <w:rPr>
                <w:w w:val="107"/>
                <w:sz w:val="8"/>
                <w:szCs w:val="8"/>
              </w:rPr>
              <w:t xml:space="preserve"> </w:t>
            </w:r>
            <w:r>
              <w:rPr>
                <w:w w:val="105"/>
                <w:sz w:val="8"/>
                <w:szCs w:val="8"/>
                <w:shd w:val="clear" w:color="auto" w:fill="C6C6C6"/>
              </w:rPr>
              <w:t>integrantes que conforman el personal clave evaluable: i) el director de interventoría o administrado</w:t>
            </w:r>
            <w:r>
              <w:rPr>
                <w:w w:val="105"/>
                <w:sz w:val="8"/>
                <w:szCs w:val="8"/>
              </w:rPr>
              <w:t xml:space="preserve">r </w:t>
            </w:r>
            <w:r>
              <w:rPr>
                <w:w w:val="105"/>
                <w:sz w:val="8"/>
                <w:szCs w:val="8"/>
                <w:shd w:val="clear" w:color="auto" w:fill="C6C6C6"/>
              </w:rPr>
              <w:t>vial o gestor vial , ii) el residente de interventoría y iii) el especialista principal del proyecto</w:t>
            </w:r>
            <w:r>
              <w:rPr>
                <w:w w:val="105"/>
                <w:sz w:val="8"/>
                <w:szCs w:val="8"/>
              </w:rPr>
              <w:t xml:space="preserve">] tienen un </w:t>
            </w:r>
            <w:r>
              <w:rPr>
                <w:w w:val="107"/>
                <w:sz w:val="8"/>
                <w:szCs w:val="8"/>
              </w:rPr>
              <w:t>año</w:t>
            </w:r>
            <w:r>
              <w:rPr>
                <w:sz w:val="8"/>
                <w:szCs w:val="8"/>
              </w:rPr>
              <w:t xml:space="preserve"> </w:t>
            </w:r>
            <w:r>
              <w:rPr>
                <w:w w:val="107"/>
                <w:sz w:val="8"/>
                <w:szCs w:val="8"/>
              </w:rPr>
              <w:t>(1)</w:t>
            </w:r>
            <w:r>
              <w:rPr>
                <w:sz w:val="8"/>
                <w:szCs w:val="8"/>
              </w:rPr>
              <w:t xml:space="preserve"> </w:t>
            </w:r>
            <w:r>
              <w:rPr>
                <w:w w:val="107"/>
                <w:sz w:val="8"/>
                <w:szCs w:val="8"/>
              </w:rPr>
              <w:t>de</w:t>
            </w:r>
            <w:r>
              <w:rPr>
                <w:sz w:val="8"/>
                <w:szCs w:val="8"/>
              </w:rPr>
              <w:t xml:space="preserve"> </w:t>
            </w:r>
            <w:r>
              <w:rPr>
                <w:w w:val="107"/>
                <w:sz w:val="8"/>
                <w:szCs w:val="8"/>
              </w:rPr>
              <w:t>experiencia</w:t>
            </w:r>
            <w:r>
              <w:rPr>
                <w:sz w:val="8"/>
                <w:szCs w:val="8"/>
              </w:rPr>
              <w:t xml:space="preserve"> </w:t>
            </w:r>
            <w:r>
              <w:rPr>
                <w:w w:val="107"/>
                <w:sz w:val="8"/>
                <w:szCs w:val="8"/>
              </w:rPr>
              <w:t>específ</w:t>
            </w:r>
            <w:r>
              <w:rPr>
                <w:w w:val="107"/>
                <w:sz w:val="8"/>
                <w:szCs w:val="8"/>
              </w:rPr>
              <w:t>ica</w:t>
            </w:r>
            <w:r>
              <w:rPr>
                <w:sz w:val="8"/>
                <w:szCs w:val="8"/>
              </w:rPr>
              <w:t xml:space="preserve"> </w:t>
            </w:r>
            <w:r>
              <w:rPr>
                <w:w w:val="107"/>
                <w:sz w:val="8"/>
                <w:szCs w:val="8"/>
              </w:rPr>
              <w:t>adicional</w:t>
            </w:r>
            <w:r>
              <w:rPr>
                <w:sz w:val="8"/>
                <w:szCs w:val="8"/>
              </w:rPr>
              <w:t xml:space="preserve"> </w:t>
            </w:r>
            <w:r>
              <w:rPr>
                <w:w w:val="107"/>
                <w:sz w:val="8"/>
                <w:szCs w:val="8"/>
              </w:rPr>
              <w:t>a</w:t>
            </w:r>
            <w:r>
              <w:rPr>
                <w:sz w:val="8"/>
                <w:szCs w:val="8"/>
              </w:rPr>
              <w:t xml:space="preserve"> </w:t>
            </w:r>
            <w:r>
              <w:rPr>
                <w:w w:val="107"/>
                <w:sz w:val="8"/>
                <w:szCs w:val="8"/>
              </w:rPr>
              <w:t>la</w:t>
            </w:r>
            <w:r>
              <w:rPr>
                <w:sz w:val="8"/>
                <w:szCs w:val="8"/>
              </w:rPr>
              <w:t xml:space="preserve"> </w:t>
            </w:r>
            <w:r>
              <w:rPr>
                <w:w w:val="107"/>
                <w:sz w:val="8"/>
                <w:szCs w:val="8"/>
              </w:rPr>
              <w:t>definida</w:t>
            </w:r>
            <w:r>
              <w:rPr>
                <w:sz w:val="8"/>
                <w:szCs w:val="8"/>
              </w:rPr>
              <w:t xml:space="preserve"> </w:t>
            </w:r>
            <w:r>
              <w:rPr>
                <w:w w:val="107"/>
                <w:sz w:val="8"/>
                <w:szCs w:val="8"/>
              </w:rPr>
              <w:t>en</w:t>
            </w:r>
            <w:r>
              <w:rPr>
                <w:sz w:val="8"/>
                <w:szCs w:val="8"/>
              </w:rPr>
              <w:t xml:space="preserve"> </w:t>
            </w:r>
            <w:r>
              <w:rPr>
                <w:w w:val="107"/>
                <w:sz w:val="8"/>
                <w:szCs w:val="8"/>
              </w:rPr>
              <w:t>la</w:t>
            </w:r>
            <w:r>
              <w:rPr>
                <w:sz w:val="8"/>
                <w:szCs w:val="8"/>
              </w:rPr>
              <w:t xml:space="preserve"> </w:t>
            </w:r>
            <w:r>
              <w:rPr>
                <w:w w:val="47"/>
                <w:sz w:val="8"/>
                <w:szCs w:val="8"/>
              </w:rPr>
              <w:t></w:t>
            </w:r>
            <w:r>
              <w:rPr>
                <w:w w:val="107"/>
                <w:sz w:val="8"/>
                <w:szCs w:val="8"/>
              </w:rPr>
              <w:t>Matriz</w:t>
            </w:r>
            <w:r>
              <w:rPr>
                <w:sz w:val="8"/>
                <w:szCs w:val="8"/>
              </w:rPr>
              <w:t xml:space="preserve"> </w:t>
            </w:r>
            <w:r>
              <w:rPr>
                <w:w w:val="107"/>
                <w:sz w:val="8"/>
                <w:szCs w:val="8"/>
              </w:rPr>
              <w:t>4</w:t>
            </w:r>
            <w:r>
              <w:rPr>
                <w:sz w:val="8"/>
                <w:szCs w:val="8"/>
              </w:rPr>
              <w:t xml:space="preserve"> </w:t>
            </w:r>
            <w:r>
              <w:rPr>
                <w:w w:val="79"/>
                <w:sz w:val="8"/>
                <w:szCs w:val="8"/>
              </w:rPr>
              <w:t></w:t>
            </w:r>
            <w:r>
              <w:rPr>
                <w:w w:val="107"/>
                <w:sz w:val="8"/>
                <w:szCs w:val="8"/>
              </w:rPr>
              <w:t>Lineamientos</w:t>
            </w:r>
            <w:r>
              <w:rPr>
                <w:sz w:val="8"/>
                <w:szCs w:val="8"/>
              </w:rPr>
              <w:t xml:space="preserve"> </w:t>
            </w:r>
            <w:r>
              <w:rPr>
                <w:w w:val="107"/>
                <w:sz w:val="8"/>
                <w:szCs w:val="8"/>
              </w:rPr>
              <w:t>del</w:t>
            </w:r>
            <w:r>
              <w:rPr>
                <w:sz w:val="8"/>
                <w:szCs w:val="8"/>
              </w:rPr>
              <w:t xml:space="preserve"> </w:t>
            </w:r>
            <w:r>
              <w:rPr>
                <w:w w:val="107"/>
                <w:sz w:val="8"/>
                <w:szCs w:val="8"/>
              </w:rPr>
              <w:t>personal clave</w:t>
            </w:r>
            <w:r>
              <w:rPr>
                <w:sz w:val="8"/>
                <w:szCs w:val="8"/>
              </w:rPr>
              <w:t xml:space="preserve"> </w:t>
            </w:r>
            <w:r>
              <w:rPr>
                <w:w w:val="107"/>
                <w:sz w:val="8"/>
                <w:szCs w:val="8"/>
              </w:rPr>
              <w:t>evaluable</w:t>
            </w:r>
            <w:r>
              <w:rPr>
                <w:w w:val="47"/>
                <w:sz w:val="8"/>
                <w:szCs w:val="8"/>
              </w:rPr>
              <w:t></w:t>
            </w:r>
            <w:r>
              <w:rPr>
                <w:w w:val="107"/>
                <w:sz w:val="8"/>
                <w:szCs w:val="8"/>
              </w:rPr>
              <w:t>.</w:t>
            </w:r>
            <w:r>
              <w:rPr>
                <w:sz w:val="8"/>
                <w:szCs w:val="8"/>
              </w:rPr>
              <w:t xml:space="preserve">  </w:t>
            </w:r>
            <w:r>
              <w:rPr>
                <w:w w:val="107"/>
                <w:sz w:val="8"/>
                <w:szCs w:val="8"/>
                <w:shd w:val="clear" w:color="auto" w:fill="C6C6C6"/>
              </w:rPr>
              <w:t>[Es</w:t>
            </w:r>
            <w:r>
              <w:rPr>
                <w:sz w:val="8"/>
                <w:szCs w:val="8"/>
                <w:shd w:val="clear" w:color="auto" w:fill="C6C6C6"/>
              </w:rPr>
              <w:t xml:space="preserve"> </w:t>
            </w:r>
            <w:r>
              <w:rPr>
                <w:w w:val="107"/>
                <w:sz w:val="8"/>
                <w:szCs w:val="8"/>
                <w:shd w:val="clear" w:color="auto" w:fill="C6C6C6"/>
              </w:rPr>
              <w:t>decir,</w:t>
            </w:r>
            <w:r>
              <w:rPr>
                <w:sz w:val="8"/>
                <w:szCs w:val="8"/>
                <w:shd w:val="clear" w:color="auto" w:fill="C6C6C6"/>
              </w:rPr>
              <w:t xml:space="preserve"> </w:t>
            </w:r>
            <w:r>
              <w:rPr>
                <w:w w:val="107"/>
                <w:sz w:val="8"/>
                <w:szCs w:val="8"/>
                <w:shd w:val="clear" w:color="auto" w:fill="C6C6C6"/>
              </w:rPr>
              <w:t>si</w:t>
            </w:r>
            <w:r>
              <w:rPr>
                <w:sz w:val="8"/>
                <w:szCs w:val="8"/>
                <w:shd w:val="clear" w:color="auto" w:fill="C6C6C6"/>
              </w:rPr>
              <w:t xml:space="preserve"> </w:t>
            </w:r>
            <w:r>
              <w:rPr>
                <w:w w:val="107"/>
                <w:sz w:val="8"/>
                <w:szCs w:val="8"/>
                <w:shd w:val="clear" w:color="auto" w:fill="C6C6C6"/>
              </w:rPr>
              <w:t>el</w:t>
            </w:r>
            <w:r>
              <w:rPr>
                <w:sz w:val="8"/>
                <w:szCs w:val="8"/>
                <w:shd w:val="clear" w:color="auto" w:fill="C6C6C6"/>
              </w:rPr>
              <w:t xml:space="preserve"> </w:t>
            </w:r>
            <w:r>
              <w:rPr>
                <w:w w:val="107"/>
                <w:sz w:val="8"/>
                <w:szCs w:val="8"/>
                <w:shd w:val="clear" w:color="auto" w:fill="C6C6C6"/>
              </w:rPr>
              <w:t>requisito</w:t>
            </w:r>
            <w:r>
              <w:rPr>
                <w:sz w:val="8"/>
                <w:szCs w:val="8"/>
                <w:shd w:val="clear" w:color="auto" w:fill="C6C6C6"/>
              </w:rPr>
              <w:t xml:space="preserve"> </w:t>
            </w:r>
            <w:r>
              <w:rPr>
                <w:w w:val="107"/>
                <w:sz w:val="8"/>
                <w:szCs w:val="8"/>
                <w:shd w:val="clear" w:color="auto" w:fill="C6C6C6"/>
              </w:rPr>
              <w:t>mínimo</w:t>
            </w:r>
            <w:r>
              <w:rPr>
                <w:sz w:val="8"/>
                <w:szCs w:val="8"/>
                <w:shd w:val="clear" w:color="auto" w:fill="C6C6C6"/>
              </w:rPr>
              <w:t xml:space="preserve"> </w:t>
            </w:r>
            <w:r>
              <w:rPr>
                <w:w w:val="107"/>
                <w:sz w:val="8"/>
                <w:szCs w:val="8"/>
                <w:shd w:val="clear" w:color="auto" w:fill="C6C6C6"/>
              </w:rPr>
              <w:t>de</w:t>
            </w:r>
            <w:r>
              <w:rPr>
                <w:sz w:val="8"/>
                <w:szCs w:val="8"/>
                <w:shd w:val="clear" w:color="auto" w:fill="C6C6C6"/>
              </w:rPr>
              <w:t xml:space="preserve"> </w:t>
            </w:r>
            <w:r>
              <w:rPr>
                <w:w w:val="107"/>
                <w:sz w:val="8"/>
                <w:szCs w:val="8"/>
                <w:shd w:val="clear" w:color="auto" w:fill="C6C6C6"/>
              </w:rPr>
              <w:t>experiencia</w:t>
            </w:r>
            <w:r>
              <w:rPr>
                <w:sz w:val="8"/>
                <w:szCs w:val="8"/>
                <w:shd w:val="clear" w:color="auto" w:fill="C6C6C6"/>
              </w:rPr>
              <w:t xml:space="preserve"> </w:t>
            </w:r>
            <w:r>
              <w:rPr>
                <w:w w:val="107"/>
                <w:sz w:val="8"/>
                <w:szCs w:val="8"/>
                <w:shd w:val="clear" w:color="auto" w:fill="C6C6C6"/>
              </w:rPr>
              <w:t>específica</w:t>
            </w:r>
            <w:r>
              <w:rPr>
                <w:sz w:val="8"/>
                <w:szCs w:val="8"/>
                <w:shd w:val="clear" w:color="auto" w:fill="C6C6C6"/>
              </w:rPr>
              <w:t xml:space="preserve"> </w:t>
            </w:r>
            <w:r>
              <w:rPr>
                <w:w w:val="107"/>
                <w:sz w:val="8"/>
                <w:szCs w:val="8"/>
                <w:shd w:val="clear" w:color="auto" w:fill="C6C6C6"/>
              </w:rPr>
              <w:t>es</w:t>
            </w:r>
            <w:r>
              <w:rPr>
                <w:sz w:val="8"/>
                <w:szCs w:val="8"/>
                <w:shd w:val="clear" w:color="auto" w:fill="C6C6C6"/>
              </w:rPr>
              <w:t xml:space="preserve"> </w:t>
            </w:r>
            <w:r>
              <w:rPr>
                <w:w w:val="107"/>
                <w:sz w:val="8"/>
                <w:szCs w:val="8"/>
                <w:shd w:val="clear" w:color="auto" w:fill="C6C6C6"/>
              </w:rPr>
              <w:t>de</w:t>
            </w:r>
            <w:r>
              <w:rPr>
                <w:sz w:val="8"/>
                <w:szCs w:val="8"/>
                <w:shd w:val="clear" w:color="auto" w:fill="C6C6C6"/>
              </w:rPr>
              <w:t xml:space="preserve"> </w:t>
            </w:r>
            <w:r>
              <w:rPr>
                <w:w w:val="107"/>
                <w:sz w:val="8"/>
                <w:szCs w:val="8"/>
                <w:shd w:val="clear" w:color="auto" w:fill="C6C6C6"/>
              </w:rPr>
              <w:t>2</w:t>
            </w:r>
            <w:r>
              <w:rPr>
                <w:sz w:val="8"/>
                <w:szCs w:val="8"/>
                <w:shd w:val="clear" w:color="auto" w:fill="C6C6C6"/>
              </w:rPr>
              <w:t xml:space="preserve"> </w:t>
            </w:r>
            <w:r>
              <w:rPr>
                <w:w w:val="107"/>
                <w:sz w:val="8"/>
                <w:szCs w:val="8"/>
                <w:shd w:val="clear" w:color="auto" w:fill="C6C6C6"/>
              </w:rPr>
              <w:t>años,</w:t>
            </w:r>
            <w:r>
              <w:rPr>
                <w:sz w:val="8"/>
                <w:szCs w:val="8"/>
                <w:shd w:val="clear" w:color="auto" w:fill="C6C6C6"/>
              </w:rPr>
              <w:t xml:space="preserve"> </w:t>
            </w:r>
            <w:r>
              <w:rPr>
                <w:w w:val="107"/>
                <w:sz w:val="8"/>
                <w:szCs w:val="8"/>
                <w:shd w:val="clear" w:color="auto" w:fill="C6C6C6"/>
              </w:rPr>
              <w:t>se</w:t>
            </w:r>
            <w:r>
              <w:rPr>
                <w:sz w:val="8"/>
                <w:szCs w:val="8"/>
                <w:shd w:val="clear" w:color="auto" w:fill="C6C6C6"/>
              </w:rPr>
              <w:t xml:space="preserve"> </w:t>
            </w:r>
            <w:r>
              <w:rPr>
                <w:w w:val="107"/>
                <w:sz w:val="8"/>
                <w:szCs w:val="8"/>
                <w:shd w:val="clear" w:color="auto" w:fill="C6C6C6"/>
              </w:rPr>
              <w:t>otorgará</w:t>
            </w:r>
            <w:r>
              <w:rPr>
                <w:w w:val="107"/>
                <w:sz w:val="8"/>
                <w:szCs w:val="8"/>
              </w:rPr>
              <w:t xml:space="preserve"> </w:t>
            </w:r>
            <w:r>
              <w:rPr>
                <w:w w:val="105"/>
                <w:sz w:val="8"/>
                <w:szCs w:val="8"/>
                <w:shd w:val="clear" w:color="auto" w:fill="C6C6C6"/>
              </w:rPr>
              <w:t>puntaje por una experiencia adicional de 1 año, para un total de 3 años]</w:t>
            </w:r>
            <w:r>
              <w:rPr>
                <w:w w:val="105"/>
                <w:sz w:val="8"/>
                <w:szCs w:val="8"/>
              </w:rPr>
              <w:t>.</w:t>
            </w:r>
          </w:p>
          <w:p w:rsidR="00F04A7A" w:rsidRDefault="00F04A7A">
            <w:pPr>
              <w:pStyle w:val="TableParagraph"/>
              <w:spacing w:before="11"/>
              <w:rPr>
                <w:rFonts w:ascii="Times New Roman"/>
                <w:sz w:val="9"/>
              </w:rPr>
            </w:pPr>
          </w:p>
          <w:p w:rsidR="00F04A7A" w:rsidRDefault="0004129A">
            <w:pPr>
              <w:pStyle w:val="TableParagraph"/>
              <w:spacing w:line="297" w:lineRule="auto"/>
              <w:ind w:left="614" w:right="505"/>
              <w:rPr>
                <w:sz w:val="8"/>
                <w:szCs w:val="8"/>
              </w:rPr>
            </w:pPr>
            <w:r>
              <w:rPr>
                <w:spacing w:val="-1"/>
                <w:w w:val="107"/>
                <w:sz w:val="8"/>
                <w:szCs w:val="8"/>
              </w:rPr>
              <w:t>Par</w:t>
            </w:r>
            <w:r>
              <w:rPr>
                <w:w w:val="107"/>
                <w:sz w:val="8"/>
                <w:szCs w:val="8"/>
              </w:rPr>
              <w:t>a</w:t>
            </w:r>
            <w:r>
              <w:rPr>
                <w:sz w:val="8"/>
                <w:szCs w:val="8"/>
              </w:rPr>
              <w:t xml:space="preserve"> </w:t>
            </w:r>
            <w:r>
              <w:rPr>
                <w:spacing w:val="-1"/>
                <w:w w:val="107"/>
                <w:sz w:val="8"/>
                <w:szCs w:val="8"/>
              </w:rPr>
              <w:t>oto</w:t>
            </w:r>
            <w:r>
              <w:rPr>
                <w:w w:val="107"/>
                <w:sz w:val="8"/>
                <w:szCs w:val="8"/>
              </w:rPr>
              <w:t>rg</w:t>
            </w:r>
            <w:r>
              <w:rPr>
                <w:spacing w:val="-1"/>
                <w:w w:val="107"/>
                <w:sz w:val="8"/>
                <w:szCs w:val="8"/>
              </w:rPr>
              <w:t>a</w:t>
            </w:r>
            <w:r>
              <w:rPr>
                <w:w w:val="107"/>
                <w:sz w:val="8"/>
                <w:szCs w:val="8"/>
              </w:rPr>
              <w:t>r</w:t>
            </w:r>
            <w:r>
              <w:rPr>
                <w:sz w:val="8"/>
                <w:szCs w:val="8"/>
              </w:rPr>
              <w:t xml:space="preserve"> </w:t>
            </w:r>
            <w:r>
              <w:rPr>
                <w:spacing w:val="-1"/>
                <w:w w:val="107"/>
                <w:sz w:val="8"/>
                <w:szCs w:val="8"/>
              </w:rPr>
              <w:t>e</w:t>
            </w:r>
            <w:r>
              <w:rPr>
                <w:w w:val="107"/>
                <w:sz w:val="8"/>
                <w:szCs w:val="8"/>
              </w:rPr>
              <w:t>l</w:t>
            </w:r>
            <w:r>
              <w:rPr>
                <w:sz w:val="8"/>
                <w:szCs w:val="8"/>
              </w:rPr>
              <w:t xml:space="preserve"> </w:t>
            </w:r>
            <w:r>
              <w:rPr>
                <w:spacing w:val="-1"/>
                <w:w w:val="107"/>
                <w:sz w:val="8"/>
                <w:szCs w:val="8"/>
              </w:rPr>
              <w:t>pu</w:t>
            </w:r>
            <w:r>
              <w:rPr>
                <w:w w:val="107"/>
                <w:sz w:val="8"/>
                <w:szCs w:val="8"/>
              </w:rPr>
              <w:t>n</w:t>
            </w:r>
            <w:r>
              <w:rPr>
                <w:spacing w:val="-1"/>
                <w:w w:val="107"/>
                <w:sz w:val="8"/>
                <w:szCs w:val="8"/>
              </w:rPr>
              <w:t>taj</w:t>
            </w:r>
            <w:r>
              <w:rPr>
                <w:w w:val="107"/>
                <w:sz w:val="8"/>
                <w:szCs w:val="8"/>
              </w:rPr>
              <w:t>e</w:t>
            </w:r>
            <w:r>
              <w:rPr>
                <w:sz w:val="8"/>
                <w:szCs w:val="8"/>
              </w:rPr>
              <w:t xml:space="preserve"> </w:t>
            </w:r>
            <w:r>
              <w:rPr>
                <w:w w:val="107"/>
                <w:sz w:val="8"/>
                <w:szCs w:val="8"/>
              </w:rPr>
              <w:t>b</w:t>
            </w:r>
            <w:r>
              <w:rPr>
                <w:spacing w:val="-1"/>
                <w:w w:val="107"/>
                <w:sz w:val="8"/>
                <w:szCs w:val="8"/>
              </w:rPr>
              <w:t>ast</w:t>
            </w:r>
            <w:r>
              <w:rPr>
                <w:w w:val="107"/>
                <w:sz w:val="8"/>
                <w:szCs w:val="8"/>
              </w:rPr>
              <w:t>a</w:t>
            </w:r>
            <w:r>
              <w:rPr>
                <w:sz w:val="8"/>
                <w:szCs w:val="8"/>
              </w:rPr>
              <w:t xml:space="preserve"> </w:t>
            </w:r>
            <w:r>
              <w:rPr>
                <w:w w:val="107"/>
                <w:sz w:val="8"/>
                <w:szCs w:val="8"/>
              </w:rPr>
              <w:t>c</w:t>
            </w:r>
            <w:r>
              <w:rPr>
                <w:spacing w:val="-1"/>
                <w:w w:val="107"/>
                <w:sz w:val="8"/>
                <w:szCs w:val="8"/>
              </w:rPr>
              <w:t>o</w:t>
            </w:r>
            <w:r>
              <w:rPr>
                <w:w w:val="107"/>
                <w:sz w:val="8"/>
                <w:szCs w:val="8"/>
              </w:rPr>
              <w:t>n</w:t>
            </w:r>
            <w:r>
              <w:rPr>
                <w:sz w:val="8"/>
                <w:szCs w:val="8"/>
              </w:rPr>
              <w:t xml:space="preserve"> </w:t>
            </w:r>
            <w:r>
              <w:rPr>
                <w:spacing w:val="-1"/>
                <w:w w:val="107"/>
                <w:sz w:val="8"/>
                <w:szCs w:val="8"/>
              </w:rPr>
              <w:t>pre</w:t>
            </w:r>
            <w:r>
              <w:rPr>
                <w:w w:val="107"/>
                <w:sz w:val="8"/>
                <w:szCs w:val="8"/>
              </w:rPr>
              <w:t>s</w:t>
            </w:r>
            <w:r>
              <w:rPr>
                <w:spacing w:val="-1"/>
                <w:w w:val="107"/>
                <w:sz w:val="8"/>
                <w:szCs w:val="8"/>
              </w:rPr>
              <w:t>enta</w:t>
            </w:r>
            <w:r>
              <w:rPr>
                <w:w w:val="107"/>
                <w:sz w:val="8"/>
                <w:szCs w:val="8"/>
              </w:rPr>
              <w:t>r</w:t>
            </w:r>
            <w:r>
              <w:rPr>
                <w:sz w:val="8"/>
                <w:szCs w:val="8"/>
              </w:rPr>
              <w:t xml:space="preserve"> </w:t>
            </w:r>
            <w:r>
              <w:rPr>
                <w:spacing w:val="-1"/>
                <w:w w:val="107"/>
                <w:sz w:val="8"/>
                <w:szCs w:val="8"/>
              </w:rPr>
              <w:t>e</w:t>
            </w:r>
            <w:r>
              <w:rPr>
                <w:w w:val="107"/>
                <w:sz w:val="8"/>
                <w:szCs w:val="8"/>
              </w:rPr>
              <w:t>l</w:t>
            </w:r>
            <w:r>
              <w:rPr>
                <w:sz w:val="8"/>
                <w:szCs w:val="8"/>
              </w:rPr>
              <w:t xml:space="preserve"> </w:t>
            </w:r>
            <w:r>
              <w:rPr>
                <w:w w:val="47"/>
                <w:sz w:val="8"/>
                <w:szCs w:val="8"/>
              </w:rPr>
              <w:t></w:t>
            </w:r>
            <w:r>
              <w:rPr>
                <w:spacing w:val="-1"/>
                <w:w w:val="107"/>
                <w:sz w:val="8"/>
                <w:szCs w:val="8"/>
              </w:rPr>
              <w:t>Fo</w:t>
            </w:r>
            <w:r>
              <w:rPr>
                <w:w w:val="107"/>
                <w:sz w:val="8"/>
                <w:szCs w:val="8"/>
              </w:rPr>
              <w:t>rmato</w:t>
            </w:r>
            <w:r>
              <w:rPr>
                <w:sz w:val="8"/>
                <w:szCs w:val="8"/>
              </w:rPr>
              <w:t xml:space="preserve"> </w:t>
            </w:r>
            <w:r>
              <w:rPr>
                <w:w w:val="107"/>
                <w:sz w:val="8"/>
                <w:szCs w:val="8"/>
              </w:rPr>
              <w:t>9</w:t>
            </w:r>
            <w:r>
              <w:rPr>
                <w:sz w:val="8"/>
                <w:szCs w:val="8"/>
              </w:rPr>
              <w:t xml:space="preserve"> </w:t>
            </w:r>
            <w:r>
              <w:rPr>
                <w:w w:val="107"/>
                <w:sz w:val="8"/>
                <w:szCs w:val="8"/>
              </w:rPr>
              <w:t>-</w:t>
            </w:r>
            <w:r>
              <w:rPr>
                <w:sz w:val="8"/>
                <w:szCs w:val="8"/>
              </w:rPr>
              <w:t xml:space="preserve"> </w:t>
            </w:r>
            <w:r>
              <w:rPr>
                <w:spacing w:val="-1"/>
                <w:w w:val="107"/>
                <w:sz w:val="8"/>
                <w:szCs w:val="8"/>
              </w:rPr>
              <w:t>E</w:t>
            </w:r>
            <w:r>
              <w:rPr>
                <w:w w:val="107"/>
                <w:sz w:val="8"/>
                <w:szCs w:val="8"/>
              </w:rPr>
              <w:t>xp</w:t>
            </w:r>
            <w:r>
              <w:rPr>
                <w:spacing w:val="-1"/>
                <w:w w:val="107"/>
                <w:sz w:val="8"/>
                <w:szCs w:val="8"/>
              </w:rPr>
              <w:t>eri</w:t>
            </w:r>
            <w:r>
              <w:rPr>
                <w:w w:val="107"/>
                <w:sz w:val="8"/>
                <w:szCs w:val="8"/>
              </w:rPr>
              <w:t>e</w:t>
            </w:r>
            <w:r>
              <w:rPr>
                <w:spacing w:val="-1"/>
                <w:w w:val="107"/>
                <w:sz w:val="8"/>
                <w:szCs w:val="8"/>
              </w:rPr>
              <w:t>nci</w:t>
            </w:r>
            <w:r>
              <w:rPr>
                <w:w w:val="107"/>
                <w:sz w:val="8"/>
                <w:szCs w:val="8"/>
              </w:rPr>
              <w:t>a</w:t>
            </w:r>
            <w:r>
              <w:rPr>
                <w:sz w:val="8"/>
                <w:szCs w:val="8"/>
              </w:rPr>
              <w:t xml:space="preserve"> </w:t>
            </w:r>
            <w:r>
              <w:rPr>
                <w:spacing w:val="-1"/>
                <w:w w:val="107"/>
                <w:sz w:val="8"/>
                <w:szCs w:val="8"/>
              </w:rPr>
              <w:t>a</w:t>
            </w:r>
            <w:r>
              <w:rPr>
                <w:w w:val="107"/>
                <w:sz w:val="8"/>
                <w:szCs w:val="8"/>
              </w:rPr>
              <w:t>d</w:t>
            </w:r>
            <w:r>
              <w:rPr>
                <w:spacing w:val="-1"/>
                <w:w w:val="107"/>
                <w:sz w:val="8"/>
                <w:szCs w:val="8"/>
              </w:rPr>
              <w:t>i</w:t>
            </w:r>
            <w:r>
              <w:rPr>
                <w:w w:val="107"/>
                <w:sz w:val="8"/>
                <w:szCs w:val="8"/>
              </w:rPr>
              <w:t>c</w:t>
            </w:r>
            <w:r>
              <w:rPr>
                <w:spacing w:val="-1"/>
                <w:w w:val="107"/>
                <w:sz w:val="8"/>
                <w:szCs w:val="8"/>
              </w:rPr>
              <w:t>i</w:t>
            </w:r>
            <w:r>
              <w:rPr>
                <w:w w:val="107"/>
                <w:sz w:val="8"/>
                <w:szCs w:val="8"/>
              </w:rPr>
              <w:t>o</w:t>
            </w:r>
            <w:r>
              <w:rPr>
                <w:spacing w:val="-1"/>
                <w:w w:val="107"/>
                <w:sz w:val="8"/>
                <w:szCs w:val="8"/>
              </w:rPr>
              <w:t>na</w:t>
            </w:r>
            <w:r>
              <w:rPr>
                <w:w w:val="107"/>
                <w:sz w:val="8"/>
                <w:szCs w:val="8"/>
              </w:rPr>
              <w:t>l</w:t>
            </w:r>
            <w:r>
              <w:rPr>
                <w:sz w:val="8"/>
                <w:szCs w:val="8"/>
              </w:rPr>
              <w:t xml:space="preserve"> </w:t>
            </w:r>
            <w:r>
              <w:rPr>
                <w:spacing w:val="-1"/>
                <w:w w:val="107"/>
                <w:sz w:val="8"/>
                <w:szCs w:val="8"/>
              </w:rPr>
              <w:t>de</w:t>
            </w:r>
            <w:r>
              <w:rPr>
                <w:w w:val="107"/>
                <w:sz w:val="8"/>
                <w:szCs w:val="8"/>
              </w:rPr>
              <w:t>l</w:t>
            </w:r>
            <w:r>
              <w:rPr>
                <w:sz w:val="8"/>
                <w:szCs w:val="8"/>
              </w:rPr>
              <w:t xml:space="preserve"> </w:t>
            </w:r>
            <w:r>
              <w:rPr>
                <w:spacing w:val="-1"/>
                <w:w w:val="107"/>
                <w:sz w:val="8"/>
                <w:szCs w:val="8"/>
              </w:rPr>
              <w:t>pe</w:t>
            </w:r>
            <w:r>
              <w:rPr>
                <w:w w:val="107"/>
                <w:sz w:val="8"/>
                <w:szCs w:val="8"/>
              </w:rPr>
              <w:t>rs</w:t>
            </w:r>
            <w:r>
              <w:rPr>
                <w:spacing w:val="-1"/>
                <w:w w:val="107"/>
                <w:sz w:val="8"/>
                <w:szCs w:val="8"/>
              </w:rPr>
              <w:t>o</w:t>
            </w:r>
            <w:r>
              <w:rPr>
                <w:w w:val="107"/>
                <w:sz w:val="8"/>
                <w:szCs w:val="8"/>
              </w:rPr>
              <w:t>n</w:t>
            </w:r>
            <w:r>
              <w:rPr>
                <w:spacing w:val="-1"/>
                <w:w w:val="107"/>
                <w:sz w:val="8"/>
                <w:szCs w:val="8"/>
              </w:rPr>
              <w:t>a</w:t>
            </w:r>
            <w:r>
              <w:rPr>
                <w:w w:val="107"/>
                <w:sz w:val="8"/>
                <w:szCs w:val="8"/>
              </w:rPr>
              <w:t>l</w:t>
            </w:r>
            <w:r>
              <w:rPr>
                <w:sz w:val="8"/>
                <w:szCs w:val="8"/>
              </w:rPr>
              <w:t xml:space="preserve"> </w:t>
            </w:r>
            <w:r>
              <w:rPr>
                <w:w w:val="107"/>
                <w:sz w:val="8"/>
                <w:szCs w:val="8"/>
              </w:rPr>
              <w:t>cl</w:t>
            </w:r>
            <w:r>
              <w:rPr>
                <w:spacing w:val="-1"/>
                <w:w w:val="107"/>
                <w:sz w:val="8"/>
                <w:szCs w:val="8"/>
              </w:rPr>
              <w:t>ave eval</w:t>
            </w:r>
            <w:r>
              <w:rPr>
                <w:w w:val="107"/>
                <w:sz w:val="8"/>
                <w:szCs w:val="8"/>
              </w:rPr>
              <w:t>u</w:t>
            </w:r>
            <w:r>
              <w:rPr>
                <w:spacing w:val="-1"/>
                <w:w w:val="107"/>
                <w:sz w:val="8"/>
                <w:szCs w:val="8"/>
              </w:rPr>
              <w:t>ab</w:t>
            </w:r>
            <w:r>
              <w:rPr>
                <w:w w:val="107"/>
                <w:sz w:val="8"/>
                <w:szCs w:val="8"/>
              </w:rPr>
              <w:t>l</w:t>
            </w:r>
            <w:r>
              <w:rPr>
                <w:spacing w:val="-1"/>
                <w:w w:val="107"/>
                <w:sz w:val="8"/>
                <w:szCs w:val="8"/>
              </w:rPr>
              <w:t>e</w:t>
            </w:r>
            <w:r>
              <w:rPr>
                <w:w w:val="47"/>
                <w:sz w:val="8"/>
                <w:szCs w:val="8"/>
              </w:rPr>
              <w:t></w:t>
            </w:r>
            <w:r>
              <w:rPr>
                <w:w w:val="107"/>
                <w:sz w:val="8"/>
                <w:szCs w:val="8"/>
              </w:rPr>
              <w:t>y,</w:t>
            </w:r>
            <w:r>
              <w:rPr>
                <w:sz w:val="8"/>
                <w:szCs w:val="8"/>
              </w:rPr>
              <w:t xml:space="preserve">  </w:t>
            </w:r>
            <w:r>
              <w:rPr>
                <w:spacing w:val="-1"/>
                <w:w w:val="107"/>
                <w:sz w:val="8"/>
                <w:szCs w:val="8"/>
              </w:rPr>
              <w:t>po</w:t>
            </w:r>
            <w:r>
              <w:rPr>
                <w:w w:val="107"/>
                <w:sz w:val="8"/>
                <w:szCs w:val="8"/>
              </w:rPr>
              <w:t>r</w:t>
            </w:r>
            <w:r>
              <w:rPr>
                <w:sz w:val="8"/>
                <w:szCs w:val="8"/>
              </w:rPr>
              <w:t xml:space="preserve"> </w:t>
            </w:r>
            <w:r>
              <w:rPr>
                <w:w w:val="107"/>
                <w:sz w:val="8"/>
                <w:szCs w:val="8"/>
              </w:rPr>
              <w:t>t</w:t>
            </w:r>
            <w:r>
              <w:rPr>
                <w:spacing w:val="-1"/>
                <w:w w:val="107"/>
                <w:sz w:val="8"/>
                <w:szCs w:val="8"/>
              </w:rPr>
              <w:t>ant</w:t>
            </w:r>
            <w:r>
              <w:rPr>
                <w:w w:val="107"/>
                <w:sz w:val="8"/>
                <w:szCs w:val="8"/>
              </w:rPr>
              <w:t>o,</w:t>
            </w:r>
            <w:r>
              <w:rPr>
                <w:sz w:val="8"/>
                <w:szCs w:val="8"/>
              </w:rPr>
              <w:t xml:space="preserve">  </w:t>
            </w:r>
            <w:r>
              <w:rPr>
                <w:w w:val="107"/>
                <w:sz w:val="8"/>
                <w:szCs w:val="8"/>
              </w:rPr>
              <w:t>no</w:t>
            </w:r>
            <w:r>
              <w:rPr>
                <w:sz w:val="8"/>
                <w:szCs w:val="8"/>
              </w:rPr>
              <w:t xml:space="preserve">  </w:t>
            </w:r>
            <w:r>
              <w:rPr>
                <w:w w:val="107"/>
                <w:sz w:val="8"/>
                <w:szCs w:val="8"/>
              </w:rPr>
              <w:t>se</w:t>
            </w:r>
            <w:r>
              <w:rPr>
                <w:sz w:val="8"/>
                <w:szCs w:val="8"/>
              </w:rPr>
              <w:t xml:space="preserve"> </w:t>
            </w:r>
            <w:r>
              <w:rPr>
                <w:w w:val="107"/>
                <w:sz w:val="8"/>
                <w:szCs w:val="8"/>
              </w:rPr>
              <w:t>revis</w:t>
            </w:r>
            <w:r>
              <w:rPr>
                <w:spacing w:val="-1"/>
                <w:w w:val="107"/>
                <w:sz w:val="8"/>
                <w:szCs w:val="8"/>
              </w:rPr>
              <w:t>ar</w:t>
            </w:r>
            <w:r>
              <w:rPr>
                <w:w w:val="107"/>
                <w:sz w:val="8"/>
                <w:szCs w:val="8"/>
              </w:rPr>
              <w:t>án</w:t>
            </w:r>
            <w:r>
              <w:rPr>
                <w:sz w:val="8"/>
                <w:szCs w:val="8"/>
              </w:rPr>
              <w:t xml:space="preserve"> </w:t>
            </w:r>
            <w:r>
              <w:rPr>
                <w:w w:val="107"/>
                <w:sz w:val="8"/>
                <w:szCs w:val="8"/>
              </w:rPr>
              <w:t>l</w:t>
            </w:r>
            <w:r>
              <w:rPr>
                <w:spacing w:val="-1"/>
                <w:w w:val="107"/>
                <w:sz w:val="8"/>
                <w:szCs w:val="8"/>
              </w:rPr>
              <w:t>o</w:t>
            </w:r>
            <w:r>
              <w:rPr>
                <w:w w:val="107"/>
                <w:sz w:val="8"/>
                <w:szCs w:val="8"/>
              </w:rPr>
              <w:t>s</w:t>
            </w:r>
            <w:r>
              <w:rPr>
                <w:sz w:val="8"/>
                <w:szCs w:val="8"/>
              </w:rPr>
              <w:t xml:space="preserve">  </w:t>
            </w:r>
            <w:r>
              <w:rPr>
                <w:w w:val="107"/>
                <w:sz w:val="8"/>
                <w:szCs w:val="8"/>
              </w:rPr>
              <w:t>s</w:t>
            </w:r>
            <w:r>
              <w:rPr>
                <w:spacing w:val="-1"/>
                <w:w w:val="107"/>
                <w:sz w:val="8"/>
                <w:szCs w:val="8"/>
              </w:rPr>
              <w:t>o</w:t>
            </w:r>
            <w:r>
              <w:rPr>
                <w:w w:val="107"/>
                <w:sz w:val="8"/>
                <w:szCs w:val="8"/>
              </w:rPr>
              <w:t>p</w:t>
            </w:r>
            <w:r>
              <w:rPr>
                <w:spacing w:val="-1"/>
                <w:w w:val="107"/>
                <w:sz w:val="8"/>
                <w:szCs w:val="8"/>
              </w:rPr>
              <w:t>orte</w:t>
            </w:r>
            <w:r>
              <w:rPr>
                <w:w w:val="107"/>
                <w:sz w:val="8"/>
                <w:szCs w:val="8"/>
              </w:rPr>
              <w:t>s</w:t>
            </w:r>
            <w:r>
              <w:rPr>
                <w:sz w:val="8"/>
                <w:szCs w:val="8"/>
              </w:rPr>
              <w:t xml:space="preserve">  </w:t>
            </w:r>
            <w:r>
              <w:rPr>
                <w:spacing w:val="-1"/>
                <w:w w:val="107"/>
                <w:sz w:val="8"/>
                <w:szCs w:val="8"/>
              </w:rPr>
              <w:t>d</w:t>
            </w:r>
            <w:r>
              <w:rPr>
                <w:w w:val="107"/>
                <w:sz w:val="8"/>
                <w:szCs w:val="8"/>
              </w:rPr>
              <w:t>e</w:t>
            </w:r>
            <w:r>
              <w:rPr>
                <w:sz w:val="8"/>
                <w:szCs w:val="8"/>
              </w:rPr>
              <w:t xml:space="preserve"> </w:t>
            </w:r>
            <w:r>
              <w:rPr>
                <w:spacing w:val="-1"/>
                <w:w w:val="107"/>
                <w:sz w:val="8"/>
                <w:szCs w:val="8"/>
              </w:rPr>
              <w:t>ex</w:t>
            </w:r>
            <w:r>
              <w:rPr>
                <w:w w:val="107"/>
                <w:sz w:val="8"/>
                <w:szCs w:val="8"/>
              </w:rPr>
              <w:t>p</w:t>
            </w:r>
            <w:r>
              <w:rPr>
                <w:spacing w:val="-1"/>
                <w:w w:val="107"/>
                <w:sz w:val="8"/>
                <w:szCs w:val="8"/>
              </w:rPr>
              <w:t>eri</w:t>
            </w:r>
            <w:r>
              <w:rPr>
                <w:w w:val="107"/>
                <w:sz w:val="8"/>
                <w:szCs w:val="8"/>
              </w:rPr>
              <w:t>e</w:t>
            </w:r>
            <w:r>
              <w:rPr>
                <w:spacing w:val="-1"/>
                <w:w w:val="107"/>
                <w:sz w:val="8"/>
                <w:szCs w:val="8"/>
              </w:rPr>
              <w:t>nci</w:t>
            </w:r>
            <w:r>
              <w:rPr>
                <w:w w:val="107"/>
                <w:sz w:val="8"/>
                <w:szCs w:val="8"/>
              </w:rPr>
              <w:t>a</w:t>
            </w:r>
            <w:r>
              <w:rPr>
                <w:sz w:val="8"/>
                <w:szCs w:val="8"/>
              </w:rPr>
              <w:t xml:space="preserve">  </w:t>
            </w:r>
            <w:r>
              <w:rPr>
                <w:spacing w:val="-1"/>
                <w:w w:val="107"/>
                <w:sz w:val="8"/>
                <w:szCs w:val="8"/>
              </w:rPr>
              <w:t>d</w:t>
            </w:r>
            <w:r>
              <w:rPr>
                <w:w w:val="107"/>
                <w:sz w:val="8"/>
                <w:szCs w:val="8"/>
              </w:rPr>
              <w:t>el</w:t>
            </w:r>
            <w:r>
              <w:rPr>
                <w:sz w:val="8"/>
                <w:szCs w:val="8"/>
              </w:rPr>
              <w:t xml:space="preserve">  </w:t>
            </w:r>
            <w:r>
              <w:rPr>
                <w:spacing w:val="-1"/>
                <w:w w:val="107"/>
                <w:sz w:val="8"/>
                <w:szCs w:val="8"/>
              </w:rPr>
              <w:t>per</w:t>
            </w:r>
            <w:r>
              <w:rPr>
                <w:w w:val="107"/>
                <w:sz w:val="8"/>
                <w:szCs w:val="8"/>
              </w:rPr>
              <w:t>s</w:t>
            </w:r>
            <w:r>
              <w:rPr>
                <w:spacing w:val="-1"/>
                <w:w w:val="107"/>
                <w:sz w:val="8"/>
                <w:szCs w:val="8"/>
              </w:rPr>
              <w:t>o</w:t>
            </w:r>
            <w:r>
              <w:rPr>
                <w:w w:val="107"/>
                <w:sz w:val="8"/>
                <w:szCs w:val="8"/>
              </w:rPr>
              <w:t>n</w:t>
            </w:r>
            <w:r>
              <w:rPr>
                <w:spacing w:val="-1"/>
                <w:w w:val="107"/>
                <w:sz w:val="8"/>
                <w:szCs w:val="8"/>
              </w:rPr>
              <w:t>a</w:t>
            </w:r>
            <w:r>
              <w:rPr>
                <w:w w:val="107"/>
                <w:sz w:val="8"/>
                <w:szCs w:val="8"/>
              </w:rPr>
              <w:t>l</w:t>
            </w:r>
            <w:r>
              <w:rPr>
                <w:sz w:val="8"/>
                <w:szCs w:val="8"/>
              </w:rPr>
              <w:t xml:space="preserve"> </w:t>
            </w:r>
            <w:r>
              <w:rPr>
                <w:w w:val="107"/>
                <w:sz w:val="8"/>
                <w:szCs w:val="8"/>
              </w:rPr>
              <w:t>cl</w:t>
            </w:r>
            <w:r>
              <w:rPr>
                <w:spacing w:val="-1"/>
                <w:w w:val="107"/>
                <w:sz w:val="8"/>
                <w:szCs w:val="8"/>
              </w:rPr>
              <w:t>av</w:t>
            </w:r>
            <w:r>
              <w:rPr>
                <w:w w:val="107"/>
                <w:sz w:val="8"/>
                <w:szCs w:val="8"/>
              </w:rPr>
              <w:t>e</w:t>
            </w:r>
            <w:r>
              <w:rPr>
                <w:sz w:val="8"/>
                <w:szCs w:val="8"/>
              </w:rPr>
              <w:t xml:space="preserve">  </w:t>
            </w:r>
            <w:r>
              <w:rPr>
                <w:spacing w:val="-1"/>
                <w:w w:val="107"/>
                <w:sz w:val="8"/>
                <w:szCs w:val="8"/>
              </w:rPr>
              <w:t>eval</w:t>
            </w:r>
            <w:r>
              <w:rPr>
                <w:w w:val="107"/>
                <w:sz w:val="8"/>
                <w:szCs w:val="8"/>
              </w:rPr>
              <w:t>u</w:t>
            </w:r>
            <w:r>
              <w:rPr>
                <w:spacing w:val="-1"/>
                <w:w w:val="107"/>
                <w:sz w:val="8"/>
                <w:szCs w:val="8"/>
              </w:rPr>
              <w:t>a</w:t>
            </w:r>
            <w:r>
              <w:rPr>
                <w:w w:val="107"/>
                <w:sz w:val="8"/>
                <w:szCs w:val="8"/>
              </w:rPr>
              <w:t>b</w:t>
            </w:r>
            <w:r>
              <w:rPr>
                <w:spacing w:val="-1"/>
                <w:w w:val="107"/>
                <w:sz w:val="8"/>
                <w:szCs w:val="8"/>
              </w:rPr>
              <w:t>l</w:t>
            </w:r>
            <w:r>
              <w:rPr>
                <w:w w:val="107"/>
                <w:sz w:val="8"/>
                <w:szCs w:val="8"/>
              </w:rPr>
              <w:t xml:space="preserve">e </w:t>
            </w:r>
            <w:r>
              <w:rPr>
                <w:w w:val="105"/>
                <w:sz w:val="8"/>
                <w:szCs w:val="8"/>
                <w:u w:val="single"/>
              </w:rPr>
              <w:t>durante la evaluación de las ofertas</w:t>
            </w:r>
            <w:r>
              <w:rPr>
                <w:w w:val="105"/>
                <w:sz w:val="8"/>
                <w:szCs w:val="8"/>
              </w:rPr>
              <w:t xml:space="preserve">. La verificación de los documentos relacionados con el personal </w:t>
            </w:r>
            <w:r>
              <w:rPr>
                <w:w w:val="107"/>
                <w:sz w:val="8"/>
                <w:szCs w:val="8"/>
              </w:rPr>
              <w:t>c</w:t>
            </w:r>
            <w:r>
              <w:rPr>
                <w:spacing w:val="-1"/>
                <w:w w:val="107"/>
                <w:sz w:val="8"/>
                <w:szCs w:val="8"/>
              </w:rPr>
              <w:t>lav</w:t>
            </w:r>
            <w:r>
              <w:rPr>
                <w:w w:val="107"/>
                <w:sz w:val="8"/>
                <w:szCs w:val="8"/>
              </w:rPr>
              <w:t>e</w:t>
            </w:r>
            <w:r>
              <w:rPr>
                <w:sz w:val="8"/>
                <w:szCs w:val="8"/>
              </w:rPr>
              <w:t xml:space="preserve">  </w:t>
            </w:r>
            <w:r>
              <w:rPr>
                <w:spacing w:val="-1"/>
                <w:w w:val="107"/>
                <w:sz w:val="8"/>
                <w:szCs w:val="8"/>
              </w:rPr>
              <w:t>evalua</w:t>
            </w:r>
            <w:r>
              <w:rPr>
                <w:w w:val="107"/>
                <w:sz w:val="8"/>
                <w:szCs w:val="8"/>
              </w:rPr>
              <w:t>b</w:t>
            </w:r>
            <w:r>
              <w:rPr>
                <w:spacing w:val="-1"/>
                <w:w w:val="107"/>
                <w:sz w:val="8"/>
                <w:szCs w:val="8"/>
              </w:rPr>
              <w:t>l</w:t>
            </w:r>
            <w:r>
              <w:rPr>
                <w:w w:val="107"/>
                <w:sz w:val="8"/>
                <w:szCs w:val="8"/>
              </w:rPr>
              <w:t>e</w:t>
            </w:r>
            <w:r>
              <w:rPr>
                <w:sz w:val="8"/>
                <w:szCs w:val="8"/>
              </w:rPr>
              <w:t xml:space="preserve">  </w:t>
            </w:r>
            <w:r>
              <w:rPr>
                <w:w w:val="107"/>
                <w:sz w:val="8"/>
                <w:szCs w:val="8"/>
              </w:rPr>
              <w:t>se</w:t>
            </w:r>
            <w:r>
              <w:rPr>
                <w:sz w:val="8"/>
                <w:szCs w:val="8"/>
              </w:rPr>
              <w:t xml:space="preserve">  </w:t>
            </w:r>
            <w:r>
              <w:rPr>
                <w:w w:val="107"/>
                <w:sz w:val="8"/>
                <w:szCs w:val="8"/>
              </w:rPr>
              <w:t>r</w:t>
            </w:r>
            <w:r>
              <w:rPr>
                <w:spacing w:val="-1"/>
                <w:w w:val="107"/>
                <w:sz w:val="8"/>
                <w:szCs w:val="8"/>
              </w:rPr>
              <w:t>e</w:t>
            </w:r>
            <w:r>
              <w:rPr>
                <w:w w:val="107"/>
                <w:sz w:val="8"/>
                <w:szCs w:val="8"/>
              </w:rPr>
              <w:t>a</w:t>
            </w:r>
            <w:r>
              <w:rPr>
                <w:spacing w:val="-1"/>
                <w:w w:val="107"/>
                <w:sz w:val="8"/>
                <w:szCs w:val="8"/>
              </w:rPr>
              <w:t>li</w:t>
            </w:r>
            <w:r>
              <w:rPr>
                <w:w w:val="107"/>
                <w:sz w:val="8"/>
                <w:szCs w:val="8"/>
              </w:rPr>
              <w:t>z</w:t>
            </w:r>
            <w:r>
              <w:rPr>
                <w:spacing w:val="-1"/>
                <w:w w:val="107"/>
                <w:sz w:val="8"/>
                <w:szCs w:val="8"/>
              </w:rPr>
              <w:t>a</w:t>
            </w:r>
            <w:r>
              <w:rPr>
                <w:spacing w:val="1"/>
                <w:w w:val="107"/>
                <w:sz w:val="8"/>
                <w:szCs w:val="8"/>
              </w:rPr>
              <w:t>r</w:t>
            </w:r>
            <w:r>
              <w:rPr>
                <w:w w:val="107"/>
                <w:sz w:val="8"/>
                <w:szCs w:val="8"/>
              </w:rPr>
              <w:t>á</w:t>
            </w:r>
            <w:r>
              <w:rPr>
                <w:sz w:val="8"/>
                <w:szCs w:val="8"/>
              </w:rPr>
              <w:t xml:space="preserve">  </w:t>
            </w:r>
            <w:r>
              <w:rPr>
                <w:spacing w:val="-1"/>
                <w:w w:val="107"/>
                <w:sz w:val="8"/>
                <w:szCs w:val="8"/>
              </w:rPr>
              <w:t>d</w:t>
            </w:r>
            <w:r>
              <w:rPr>
                <w:w w:val="107"/>
                <w:sz w:val="8"/>
                <w:szCs w:val="8"/>
              </w:rPr>
              <w:t>e</w:t>
            </w:r>
            <w:r>
              <w:rPr>
                <w:sz w:val="8"/>
                <w:szCs w:val="8"/>
              </w:rPr>
              <w:t xml:space="preserve">  </w:t>
            </w:r>
            <w:r>
              <w:rPr>
                <w:spacing w:val="-1"/>
                <w:w w:val="107"/>
                <w:sz w:val="8"/>
                <w:szCs w:val="8"/>
              </w:rPr>
              <w:t>ac</w:t>
            </w:r>
            <w:r>
              <w:rPr>
                <w:w w:val="107"/>
                <w:sz w:val="8"/>
                <w:szCs w:val="8"/>
              </w:rPr>
              <w:t>u</w:t>
            </w:r>
            <w:r>
              <w:rPr>
                <w:spacing w:val="-1"/>
                <w:w w:val="107"/>
                <w:sz w:val="8"/>
                <w:szCs w:val="8"/>
              </w:rPr>
              <w:t>erd</w:t>
            </w:r>
            <w:r>
              <w:rPr>
                <w:w w:val="107"/>
                <w:sz w:val="8"/>
                <w:szCs w:val="8"/>
              </w:rPr>
              <w:t>o</w:t>
            </w:r>
            <w:r>
              <w:rPr>
                <w:sz w:val="8"/>
                <w:szCs w:val="8"/>
              </w:rPr>
              <w:t xml:space="preserve">  </w:t>
            </w:r>
            <w:r>
              <w:rPr>
                <w:w w:val="107"/>
                <w:sz w:val="8"/>
                <w:szCs w:val="8"/>
              </w:rPr>
              <w:t>c</w:t>
            </w:r>
            <w:r>
              <w:rPr>
                <w:spacing w:val="-1"/>
                <w:w w:val="107"/>
                <w:sz w:val="8"/>
                <w:szCs w:val="8"/>
              </w:rPr>
              <w:t>o</w:t>
            </w:r>
            <w:r>
              <w:rPr>
                <w:w w:val="107"/>
                <w:sz w:val="8"/>
                <w:szCs w:val="8"/>
              </w:rPr>
              <w:t>n</w:t>
            </w:r>
            <w:r>
              <w:rPr>
                <w:sz w:val="8"/>
                <w:szCs w:val="8"/>
              </w:rPr>
              <w:t xml:space="preserve">  </w:t>
            </w:r>
            <w:r>
              <w:rPr>
                <w:spacing w:val="-1"/>
                <w:w w:val="107"/>
                <w:sz w:val="8"/>
                <w:szCs w:val="8"/>
              </w:rPr>
              <w:t>l</w:t>
            </w:r>
            <w:r>
              <w:rPr>
                <w:w w:val="107"/>
                <w:sz w:val="8"/>
                <w:szCs w:val="8"/>
              </w:rPr>
              <w:t>o</w:t>
            </w:r>
            <w:r>
              <w:rPr>
                <w:sz w:val="8"/>
                <w:szCs w:val="8"/>
              </w:rPr>
              <w:t xml:space="preserve">  </w:t>
            </w:r>
            <w:r>
              <w:rPr>
                <w:w w:val="107"/>
                <w:sz w:val="8"/>
                <w:szCs w:val="8"/>
              </w:rPr>
              <w:t>s</w:t>
            </w:r>
            <w:r>
              <w:rPr>
                <w:spacing w:val="-1"/>
                <w:w w:val="107"/>
                <w:sz w:val="8"/>
                <w:szCs w:val="8"/>
              </w:rPr>
              <w:t>e</w:t>
            </w:r>
            <w:r>
              <w:rPr>
                <w:w w:val="107"/>
                <w:sz w:val="8"/>
                <w:szCs w:val="8"/>
              </w:rPr>
              <w:t>ñ</w:t>
            </w:r>
            <w:r>
              <w:rPr>
                <w:spacing w:val="-1"/>
                <w:w w:val="107"/>
                <w:sz w:val="8"/>
                <w:szCs w:val="8"/>
              </w:rPr>
              <w:t>alad</w:t>
            </w:r>
            <w:r>
              <w:rPr>
                <w:w w:val="107"/>
                <w:sz w:val="8"/>
                <w:szCs w:val="8"/>
              </w:rPr>
              <w:t>o</w:t>
            </w:r>
            <w:r>
              <w:rPr>
                <w:sz w:val="8"/>
                <w:szCs w:val="8"/>
              </w:rPr>
              <w:t xml:space="preserve">  </w:t>
            </w:r>
            <w:r>
              <w:rPr>
                <w:w w:val="107"/>
                <w:sz w:val="8"/>
                <w:szCs w:val="8"/>
              </w:rPr>
              <w:t>en</w:t>
            </w:r>
            <w:r>
              <w:rPr>
                <w:sz w:val="8"/>
                <w:szCs w:val="8"/>
              </w:rPr>
              <w:t xml:space="preserve">  </w:t>
            </w:r>
            <w:r>
              <w:rPr>
                <w:spacing w:val="-1"/>
                <w:w w:val="107"/>
                <w:sz w:val="8"/>
                <w:szCs w:val="8"/>
              </w:rPr>
              <w:t>e</w:t>
            </w:r>
            <w:r>
              <w:rPr>
                <w:w w:val="107"/>
                <w:sz w:val="8"/>
                <w:szCs w:val="8"/>
              </w:rPr>
              <w:t>l</w:t>
            </w:r>
            <w:r>
              <w:rPr>
                <w:sz w:val="8"/>
                <w:szCs w:val="8"/>
              </w:rPr>
              <w:t xml:space="preserve">  </w:t>
            </w:r>
            <w:r>
              <w:rPr>
                <w:spacing w:val="-1"/>
                <w:w w:val="107"/>
                <w:sz w:val="8"/>
                <w:szCs w:val="8"/>
              </w:rPr>
              <w:t>nu</w:t>
            </w:r>
            <w:r>
              <w:rPr>
                <w:w w:val="107"/>
                <w:sz w:val="8"/>
                <w:szCs w:val="8"/>
              </w:rPr>
              <w:t>m</w:t>
            </w:r>
            <w:r>
              <w:rPr>
                <w:spacing w:val="-1"/>
                <w:w w:val="107"/>
                <w:sz w:val="8"/>
                <w:szCs w:val="8"/>
              </w:rPr>
              <w:t>era</w:t>
            </w:r>
            <w:r>
              <w:rPr>
                <w:w w:val="107"/>
                <w:sz w:val="8"/>
                <w:szCs w:val="8"/>
              </w:rPr>
              <w:t>l</w:t>
            </w:r>
            <w:r>
              <w:rPr>
                <w:sz w:val="8"/>
                <w:szCs w:val="8"/>
              </w:rPr>
              <w:t xml:space="preserve">  </w:t>
            </w:r>
            <w:r>
              <w:rPr>
                <w:spacing w:val="-1"/>
                <w:w w:val="107"/>
                <w:sz w:val="8"/>
                <w:szCs w:val="8"/>
              </w:rPr>
              <w:t>9.</w:t>
            </w:r>
            <w:r>
              <w:rPr>
                <w:w w:val="107"/>
                <w:sz w:val="8"/>
                <w:szCs w:val="8"/>
              </w:rPr>
              <w:t>1</w:t>
            </w:r>
            <w:r>
              <w:rPr>
                <w:sz w:val="8"/>
                <w:szCs w:val="8"/>
              </w:rPr>
              <w:t xml:space="preserve"> </w:t>
            </w:r>
            <w:r>
              <w:rPr>
                <w:w w:val="47"/>
                <w:sz w:val="8"/>
                <w:szCs w:val="8"/>
              </w:rPr>
              <w:t></w:t>
            </w:r>
            <w:r>
              <w:rPr>
                <w:spacing w:val="-1"/>
                <w:w w:val="107"/>
                <w:sz w:val="8"/>
                <w:szCs w:val="8"/>
              </w:rPr>
              <w:t>In</w:t>
            </w:r>
            <w:r>
              <w:rPr>
                <w:w w:val="107"/>
                <w:sz w:val="8"/>
                <w:szCs w:val="8"/>
              </w:rPr>
              <w:t>f</w:t>
            </w:r>
            <w:r>
              <w:rPr>
                <w:spacing w:val="-1"/>
                <w:w w:val="107"/>
                <w:sz w:val="8"/>
                <w:szCs w:val="8"/>
              </w:rPr>
              <w:t>ormaci</w:t>
            </w:r>
            <w:r>
              <w:rPr>
                <w:w w:val="107"/>
                <w:sz w:val="8"/>
                <w:szCs w:val="8"/>
              </w:rPr>
              <w:t>ón</w:t>
            </w:r>
            <w:r>
              <w:rPr>
                <w:sz w:val="8"/>
                <w:szCs w:val="8"/>
              </w:rPr>
              <w:t xml:space="preserve">  </w:t>
            </w:r>
            <w:r>
              <w:rPr>
                <w:spacing w:val="-1"/>
                <w:w w:val="107"/>
                <w:sz w:val="8"/>
                <w:szCs w:val="8"/>
              </w:rPr>
              <w:t>par</w:t>
            </w:r>
            <w:r>
              <w:rPr>
                <w:w w:val="107"/>
                <w:sz w:val="8"/>
                <w:szCs w:val="8"/>
              </w:rPr>
              <w:t>a</w:t>
            </w:r>
            <w:r>
              <w:rPr>
                <w:sz w:val="8"/>
                <w:szCs w:val="8"/>
              </w:rPr>
              <w:t xml:space="preserve">  </w:t>
            </w:r>
            <w:r>
              <w:rPr>
                <w:spacing w:val="-1"/>
                <w:w w:val="107"/>
                <w:sz w:val="8"/>
                <w:szCs w:val="8"/>
              </w:rPr>
              <w:t xml:space="preserve">el </w:t>
            </w:r>
            <w:r>
              <w:rPr>
                <w:w w:val="107"/>
                <w:sz w:val="8"/>
                <w:szCs w:val="8"/>
              </w:rPr>
              <w:t>c</w:t>
            </w:r>
            <w:r>
              <w:rPr>
                <w:spacing w:val="-1"/>
                <w:w w:val="107"/>
                <w:sz w:val="8"/>
                <w:szCs w:val="8"/>
              </w:rPr>
              <w:t>ont</w:t>
            </w:r>
            <w:r>
              <w:rPr>
                <w:w w:val="107"/>
                <w:sz w:val="8"/>
                <w:szCs w:val="8"/>
              </w:rPr>
              <w:t>rol</w:t>
            </w:r>
            <w:r>
              <w:rPr>
                <w:sz w:val="8"/>
                <w:szCs w:val="8"/>
              </w:rPr>
              <w:t xml:space="preserve"> </w:t>
            </w:r>
            <w:r>
              <w:rPr>
                <w:spacing w:val="-1"/>
                <w:w w:val="107"/>
                <w:sz w:val="8"/>
                <w:szCs w:val="8"/>
              </w:rPr>
              <w:t>d</w:t>
            </w:r>
            <w:r>
              <w:rPr>
                <w:w w:val="107"/>
                <w:sz w:val="8"/>
                <w:szCs w:val="8"/>
              </w:rPr>
              <w:t>e</w:t>
            </w:r>
            <w:r>
              <w:rPr>
                <w:sz w:val="8"/>
                <w:szCs w:val="8"/>
              </w:rPr>
              <w:t xml:space="preserve"> </w:t>
            </w:r>
            <w:r>
              <w:rPr>
                <w:spacing w:val="-1"/>
                <w:w w:val="107"/>
                <w:sz w:val="8"/>
                <w:szCs w:val="8"/>
              </w:rPr>
              <w:t>l</w:t>
            </w:r>
            <w:r>
              <w:rPr>
                <w:w w:val="107"/>
                <w:sz w:val="8"/>
                <w:szCs w:val="8"/>
              </w:rPr>
              <w:t>a</w:t>
            </w:r>
            <w:r>
              <w:rPr>
                <w:sz w:val="8"/>
                <w:szCs w:val="8"/>
              </w:rPr>
              <w:t xml:space="preserve"> </w:t>
            </w:r>
            <w:r>
              <w:rPr>
                <w:spacing w:val="-1"/>
                <w:w w:val="107"/>
                <w:sz w:val="8"/>
                <w:szCs w:val="8"/>
              </w:rPr>
              <w:t>ejecu</w:t>
            </w:r>
            <w:r>
              <w:rPr>
                <w:w w:val="107"/>
                <w:sz w:val="8"/>
                <w:szCs w:val="8"/>
              </w:rPr>
              <w:t>ci</w:t>
            </w:r>
            <w:r>
              <w:rPr>
                <w:spacing w:val="-1"/>
                <w:w w:val="107"/>
                <w:sz w:val="8"/>
                <w:szCs w:val="8"/>
              </w:rPr>
              <w:t>ó</w:t>
            </w:r>
            <w:r>
              <w:rPr>
                <w:w w:val="107"/>
                <w:sz w:val="8"/>
                <w:szCs w:val="8"/>
              </w:rPr>
              <w:t>n</w:t>
            </w:r>
            <w:r>
              <w:rPr>
                <w:sz w:val="8"/>
                <w:szCs w:val="8"/>
              </w:rPr>
              <w:t xml:space="preserve"> </w:t>
            </w:r>
            <w:r>
              <w:rPr>
                <w:spacing w:val="-1"/>
                <w:w w:val="107"/>
                <w:sz w:val="8"/>
                <w:szCs w:val="8"/>
              </w:rPr>
              <w:t>d</w:t>
            </w:r>
            <w:r>
              <w:rPr>
                <w:w w:val="107"/>
                <w:sz w:val="8"/>
                <w:szCs w:val="8"/>
              </w:rPr>
              <w:t>e</w:t>
            </w:r>
            <w:r>
              <w:rPr>
                <w:sz w:val="8"/>
                <w:szCs w:val="8"/>
              </w:rPr>
              <w:t xml:space="preserve"> </w:t>
            </w:r>
            <w:r>
              <w:rPr>
                <w:w w:val="107"/>
                <w:sz w:val="8"/>
                <w:szCs w:val="8"/>
              </w:rPr>
              <w:t>la</w:t>
            </w:r>
            <w:r>
              <w:rPr>
                <w:sz w:val="8"/>
                <w:szCs w:val="8"/>
              </w:rPr>
              <w:t xml:space="preserve"> </w:t>
            </w:r>
            <w:r>
              <w:rPr>
                <w:spacing w:val="-1"/>
                <w:w w:val="107"/>
                <w:sz w:val="8"/>
                <w:szCs w:val="8"/>
              </w:rPr>
              <w:t>ob</w:t>
            </w:r>
            <w:r>
              <w:rPr>
                <w:w w:val="107"/>
                <w:sz w:val="8"/>
                <w:szCs w:val="8"/>
              </w:rPr>
              <w:t>ra</w:t>
            </w:r>
            <w:r>
              <w:rPr>
                <w:w w:val="47"/>
                <w:sz w:val="8"/>
                <w:szCs w:val="8"/>
              </w:rPr>
              <w:t></w:t>
            </w:r>
            <w:r>
              <w:rPr>
                <w:w w:val="107"/>
                <w:sz w:val="8"/>
                <w:szCs w:val="8"/>
              </w:rPr>
              <w:t>.</w:t>
            </w:r>
          </w:p>
          <w:p w:rsidR="00F04A7A" w:rsidRDefault="00F04A7A">
            <w:pPr>
              <w:pStyle w:val="TableParagraph"/>
              <w:rPr>
                <w:rFonts w:ascii="Times New Roman"/>
                <w:sz w:val="9"/>
              </w:rPr>
            </w:pPr>
          </w:p>
          <w:p w:rsidR="00F04A7A" w:rsidRDefault="0004129A">
            <w:pPr>
              <w:pStyle w:val="TableParagraph"/>
              <w:spacing w:line="297" w:lineRule="auto"/>
              <w:ind w:left="614" w:right="576"/>
              <w:jc w:val="both"/>
              <w:rPr>
                <w:sz w:val="8"/>
                <w:szCs w:val="8"/>
              </w:rPr>
            </w:pPr>
            <w:r>
              <w:rPr>
                <w:w w:val="105"/>
                <w:sz w:val="8"/>
                <w:szCs w:val="8"/>
              </w:rPr>
              <w:t>El personal clave ofrecido inicialmente será quien debe ejecutar el contrato. Excepcionalmente, en caso de requerir el cambio de personal, por razones que deben quedar sustentadas en el expediente del contrato, el interventor presentará las hojas de vida d</w:t>
            </w:r>
            <w:r>
              <w:rPr>
                <w:w w:val="105"/>
                <w:sz w:val="8"/>
                <w:szCs w:val="8"/>
              </w:rPr>
              <w:t xml:space="preserve">el aspirante, con sus respectivos soportes para evaluación y consideración de la entidad, en un plazo no mayor a </w:t>
            </w:r>
            <w:r>
              <w:rPr>
                <w:w w:val="105"/>
                <w:sz w:val="8"/>
                <w:szCs w:val="8"/>
                <w:shd w:val="clear" w:color="auto" w:fill="C6C6C6"/>
              </w:rPr>
              <w:t>[incluir el número  de días</w:t>
            </w:r>
            <w:r>
              <w:rPr>
                <w:w w:val="105"/>
                <w:sz w:val="8"/>
                <w:szCs w:val="8"/>
              </w:rPr>
              <w:t xml:space="preserve">] días hábiles. La persona que reemplazará al profesional del personal clave evaluable debe cumplir </w:t>
            </w:r>
            <w:r>
              <w:rPr>
                <w:w w:val="107"/>
                <w:sz w:val="8"/>
                <w:szCs w:val="8"/>
              </w:rPr>
              <w:t>c</w:t>
            </w:r>
            <w:r>
              <w:rPr>
                <w:spacing w:val="-1"/>
                <w:w w:val="107"/>
                <w:sz w:val="8"/>
                <w:szCs w:val="8"/>
              </w:rPr>
              <w:t>o</w:t>
            </w:r>
            <w:r>
              <w:rPr>
                <w:w w:val="107"/>
                <w:sz w:val="8"/>
                <w:szCs w:val="8"/>
              </w:rPr>
              <w:t>n</w:t>
            </w:r>
            <w:r>
              <w:rPr>
                <w:spacing w:val="-4"/>
                <w:sz w:val="8"/>
                <w:szCs w:val="8"/>
              </w:rPr>
              <w:t xml:space="preserve"> </w:t>
            </w:r>
            <w:r>
              <w:rPr>
                <w:spacing w:val="-1"/>
                <w:w w:val="107"/>
                <w:sz w:val="8"/>
                <w:szCs w:val="8"/>
              </w:rPr>
              <w:t>lo</w:t>
            </w:r>
            <w:r>
              <w:rPr>
                <w:w w:val="107"/>
                <w:sz w:val="8"/>
                <w:szCs w:val="8"/>
              </w:rPr>
              <w:t>s</w:t>
            </w:r>
            <w:r>
              <w:rPr>
                <w:spacing w:val="-4"/>
                <w:sz w:val="8"/>
                <w:szCs w:val="8"/>
              </w:rPr>
              <w:t xml:space="preserve"> </w:t>
            </w:r>
            <w:r>
              <w:rPr>
                <w:w w:val="107"/>
                <w:sz w:val="8"/>
                <w:szCs w:val="8"/>
              </w:rPr>
              <w:t>re</w:t>
            </w:r>
            <w:r>
              <w:rPr>
                <w:spacing w:val="-1"/>
                <w:w w:val="107"/>
                <w:sz w:val="8"/>
                <w:szCs w:val="8"/>
              </w:rPr>
              <w:t>q</w:t>
            </w:r>
            <w:r>
              <w:rPr>
                <w:w w:val="107"/>
                <w:sz w:val="8"/>
                <w:szCs w:val="8"/>
              </w:rPr>
              <w:t>u</w:t>
            </w:r>
            <w:r>
              <w:rPr>
                <w:spacing w:val="-1"/>
                <w:w w:val="107"/>
                <w:sz w:val="8"/>
                <w:szCs w:val="8"/>
              </w:rPr>
              <w:t>i</w:t>
            </w:r>
            <w:r>
              <w:rPr>
                <w:w w:val="107"/>
                <w:sz w:val="8"/>
                <w:szCs w:val="8"/>
              </w:rPr>
              <w:t>s</w:t>
            </w:r>
            <w:r>
              <w:rPr>
                <w:spacing w:val="-1"/>
                <w:w w:val="107"/>
                <w:sz w:val="8"/>
                <w:szCs w:val="8"/>
              </w:rPr>
              <w:t>it</w:t>
            </w:r>
            <w:r>
              <w:rPr>
                <w:spacing w:val="-1"/>
                <w:w w:val="107"/>
                <w:sz w:val="8"/>
                <w:szCs w:val="8"/>
              </w:rPr>
              <w:t>o</w:t>
            </w:r>
            <w:r>
              <w:rPr>
                <w:w w:val="107"/>
                <w:sz w:val="8"/>
                <w:szCs w:val="8"/>
              </w:rPr>
              <w:t>s</w:t>
            </w:r>
            <w:r>
              <w:rPr>
                <w:spacing w:val="-3"/>
                <w:sz w:val="8"/>
                <w:szCs w:val="8"/>
              </w:rPr>
              <w:t xml:space="preserve"> </w:t>
            </w:r>
            <w:r>
              <w:rPr>
                <w:w w:val="107"/>
                <w:sz w:val="8"/>
                <w:szCs w:val="8"/>
              </w:rPr>
              <w:t>mín</w:t>
            </w:r>
            <w:r>
              <w:rPr>
                <w:spacing w:val="-1"/>
                <w:w w:val="107"/>
                <w:sz w:val="8"/>
                <w:szCs w:val="8"/>
              </w:rPr>
              <w:t>i</w:t>
            </w:r>
            <w:r>
              <w:rPr>
                <w:w w:val="107"/>
                <w:sz w:val="8"/>
                <w:szCs w:val="8"/>
              </w:rPr>
              <w:t>mos</w:t>
            </w:r>
            <w:r>
              <w:rPr>
                <w:spacing w:val="-2"/>
                <w:sz w:val="8"/>
                <w:szCs w:val="8"/>
              </w:rPr>
              <w:t xml:space="preserve"> </w:t>
            </w:r>
            <w:r>
              <w:rPr>
                <w:spacing w:val="-1"/>
                <w:w w:val="107"/>
                <w:sz w:val="8"/>
                <w:szCs w:val="8"/>
              </w:rPr>
              <w:t>de</w:t>
            </w:r>
            <w:r>
              <w:rPr>
                <w:w w:val="107"/>
                <w:sz w:val="8"/>
                <w:szCs w:val="8"/>
              </w:rPr>
              <w:t>scr</w:t>
            </w:r>
            <w:r>
              <w:rPr>
                <w:spacing w:val="-1"/>
                <w:w w:val="107"/>
                <w:sz w:val="8"/>
                <w:szCs w:val="8"/>
              </w:rPr>
              <w:t>ito</w:t>
            </w:r>
            <w:r>
              <w:rPr>
                <w:w w:val="107"/>
                <w:sz w:val="8"/>
                <w:szCs w:val="8"/>
              </w:rPr>
              <w:t>s</w:t>
            </w:r>
            <w:r>
              <w:rPr>
                <w:spacing w:val="-3"/>
                <w:sz w:val="8"/>
                <w:szCs w:val="8"/>
              </w:rPr>
              <w:t xml:space="preserve"> </w:t>
            </w:r>
            <w:r>
              <w:rPr>
                <w:spacing w:val="-1"/>
                <w:w w:val="107"/>
                <w:sz w:val="8"/>
                <w:szCs w:val="8"/>
              </w:rPr>
              <w:t>e</w:t>
            </w:r>
            <w:r>
              <w:rPr>
                <w:w w:val="107"/>
                <w:sz w:val="8"/>
                <w:szCs w:val="8"/>
              </w:rPr>
              <w:t>n</w:t>
            </w:r>
            <w:r>
              <w:rPr>
                <w:spacing w:val="-4"/>
                <w:sz w:val="8"/>
                <w:szCs w:val="8"/>
              </w:rPr>
              <w:t xml:space="preserve"> </w:t>
            </w:r>
            <w:r>
              <w:rPr>
                <w:w w:val="107"/>
                <w:sz w:val="8"/>
                <w:szCs w:val="8"/>
              </w:rPr>
              <w:t>la</w:t>
            </w:r>
            <w:r>
              <w:rPr>
                <w:spacing w:val="1"/>
                <w:sz w:val="8"/>
                <w:szCs w:val="8"/>
              </w:rPr>
              <w:t xml:space="preserve"> </w:t>
            </w:r>
            <w:r>
              <w:rPr>
                <w:w w:val="47"/>
                <w:sz w:val="8"/>
                <w:szCs w:val="8"/>
              </w:rPr>
              <w:t></w:t>
            </w:r>
            <w:r>
              <w:rPr>
                <w:w w:val="107"/>
                <w:sz w:val="8"/>
                <w:szCs w:val="8"/>
              </w:rPr>
              <w:t>Mat</w:t>
            </w:r>
            <w:r>
              <w:rPr>
                <w:spacing w:val="1"/>
                <w:w w:val="107"/>
                <w:sz w:val="8"/>
                <w:szCs w:val="8"/>
              </w:rPr>
              <w:t>r</w:t>
            </w:r>
            <w:r>
              <w:rPr>
                <w:spacing w:val="-1"/>
                <w:w w:val="107"/>
                <w:sz w:val="8"/>
                <w:szCs w:val="8"/>
              </w:rPr>
              <w:t>i</w:t>
            </w:r>
            <w:r>
              <w:rPr>
                <w:w w:val="107"/>
                <w:sz w:val="8"/>
                <w:szCs w:val="8"/>
              </w:rPr>
              <w:t>z</w:t>
            </w:r>
            <w:r>
              <w:rPr>
                <w:spacing w:val="-4"/>
                <w:sz w:val="8"/>
                <w:szCs w:val="8"/>
              </w:rPr>
              <w:t xml:space="preserve"> </w:t>
            </w:r>
            <w:r>
              <w:rPr>
                <w:spacing w:val="-1"/>
                <w:w w:val="107"/>
                <w:sz w:val="8"/>
                <w:szCs w:val="8"/>
              </w:rPr>
              <w:t>4</w:t>
            </w:r>
            <w:r>
              <w:rPr>
                <w:w w:val="107"/>
                <w:sz w:val="8"/>
                <w:szCs w:val="8"/>
              </w:rPr>
              <w:t>-</w:t>
            </w:r>
            <w:r>
              <w:rPr>
                <w:spacing w:val="-4"/>
                <w:sz w:val="8"/>
                <w:szCs w:val="8"/>
              </w:rPr>
              <w:t xml:space="preserve"> </w:t>
            </w:r>
            <w:r>
              <w:rPr>
                <w:spacing w:val="-1"/>
                <w:w w:val="107"/>
                <w:sz w:val="8"/>
                <w:szCs w:val="8"/>
              </w:rPr>
              <w:t>I</w:t>
            </w:r>
            <w:r>
              <w:rPr>
                <w:w w:val="107"/>
                <w:sz w:val="8"/>
                <w:szCs w:val="8"/>
              </w:rPr>
              <w:t>nf</w:t>
            </w:r>
            <w:r>
              <w:rPr>
                <w:spacing w:val="-1"/>
                <w:w w:val="107"/>
                <w:sz w:val="8"/>
                <w:szCs w:val="8"/>
              </w:rPr>
              <w:t>orma</w:t>
            </w:r>
            <w:r>
              <w:rPr>
                <w:w w:val="107"/>
                <w:sz w:val="8"/>
                <w:szCs w:val="8"/>
              </w:rPr>
              <w:t>ción</w:t>
            </w:r>
            <w:r>
              <w:rPr>
                <w:spacing w:val="-4"/>
                <w:sz w:val="8"/>
                <w:szCs w:val="8"/>
              </w:rPr>
              <w:t xml:space="preserve"> </w:t>
            </w:r>
            <w:r>
              <w:rPr>
                <w:w w:val="107"/>
                <w:sz w:val="8"/>
                <w:szCs w:val="8"/>
              </w:rPr>
              <w:t>d</w:t>
            </w:r>
            <w:r>
              <w:rPr>
                <w:spacing w:val="-1"/>
                <w:w w:val="107"/>
                <w:sz w:val="8"/>
                <w:szCs w:val="8"/>
              </w:rPr>
              <w:t>e</w:t>
            </w:r>
            <w:r>
              <w:rPr>
                <w:w w:val="107"/>
                <w:sz w:val="8"/>
                <w:szCs w:val="8"/>
              </w:rPr>
              <w:t>l</w:t>
            </w:r>
            <w:r>
              <w:rPr>
                <w:spacing w:val="-4"/>
                <w:sz w:val="8"/>
                <w:szCs w:val="8"/>
              </w:rPr>
              <w:t xml:space="preserve"> </w:t>
            </w:r>
            <w:r>
              <w:rPr>
                <w:spacing w:val="-1"/>
                <w:w w:val="107"/>
                <w:sz w:val="8"/>
                <w:szCs w:val="8"/>
              </w:rPr>
              <w:t>pe</w:t>
            </w:r>
            <w:r>
              <w:rPr>
                <w:w w:val="107"/>
                <w:sz w:val="8"/>
                <w:szCs w:val="8"/>
              </w:rPr>
              <w:t>rs</w:t>
            </w:r>
            <w:r>
              <w:rPr>
                <w:spacing w:val="-1"/>
                <w:w w:val="107"/>
                <w:sz w:val="8"/>
                <w:szCs w:val="8"/>
              </w:rPr>
              <w:t>o</w:t>
            </w:r>
            <w:r>
              <w:rPr>
                <w:w w:val="107"/>
                <w:sz w:val="8"/>
                <w:szCs w:val="8"/>
              </w:rPr>
              <w:t>n</w:t>
            </w:r>
            <w:r>
              <w:rPr>
                <w:spacing w:val="-1"/>
                <w:w w:val="107"/>
                <w:sz w:val="8"/>
                <w:szCs w:val="8"/>
              </w:rPr>
              <w:t>a</w:t>
            </w:r>
            <w:r>
              <w:rPr>
                <w:w w:val="107"/>
                <w:sz w:val="8"/>
                <w:szCs w:val="8"/>
              </w:rPr>
              <w:t>l</w:t>
            </w:r>
            <w:r>
              <w:rPr>
                <w:spacing w:val="-5"/>
                <w:sz w:val="8"/>
                <w:szCs w:val="8"/>
              </w:rPr>
              <w:t xml:space="preserve"> </w:t>
            </w:r>
            <w:r>
              <w:rPr>
                <w:spacing w:val="1"/>
                <w:w w:val="107"/>
                <w:sz w:val="8"/>
                <w:szCs w:val="8"/>
              </w:rPr>
              <w:t>c</w:t>
            </w:r>
            <w:r>
              <w:rPr>
                <w:spacing w:val="-1"/>
                <w:w w:val="107"/>
                <w:sz w:val="8"/>
                <w:szCs w:val="8"/>
              </w:rPr>
              <w:t>lav</w:t>
            </w:r>
            <w:r>
              <w:rPr>
                <w:w w:val="107"/>
                <w:sz w:val="8"/>
                <w:szCs w:val="8"/>
              </w:rPr>
              <w:t>e</w:t>
            </w:r>
            <w:r>
              <w:rPr>
                <w:spacing w:val="-3"/>
                <w:sz w:val="8"/>
                <w:szCs w:val="8"/>
              </w:rPr>
              <w:t xml:space="preserve"> </w:t>
            </w:r>
            <w:r>
              <w:rPr>
                <w:spacing w:val="-1"/>
                <w:w w:val="107"/>
                <w:sz w:val="8"/>
                <w:szCs w:val="8"/>
              </w:rPr>
              <w:t>eval</w:t>
            </w:r>
            <w:r>
              <w:rPr>
                <w:w w:val="107"/>
                <w:sz w:val="8"/>
                <w:szCs w:val="8"/>
              </w:rPr>
              <w:t>u</w:t>
            </w:r>
            <w:r>
              <w:rPr>
                <w:spacing w:val="-1"/>
                <w:w w:val="107"/>
                <w:sz w:val="8"/>
                <w:szCs w:val="8"/>
              </w:rPr>
              <w:t>a</w:t>
            </w:r>
            <w:r>
              <w:rPr>
                <w:w w:val="107"/>
                <w:sz w:val="8"/>
                <w:szCs w:val="8"/>
              </w:rPr>
              <w:t>b</w:t>
            </w:r>
            <w:r>
              <w:rPr>
                <w:spacing w:val="-1"/>
                <w:w w:val="107"/>
                <w:sz w:val="8"/>
                <w:szCs w:val="8"/>
              </w:rPr>
              <w:t>le</w:t>
            </w:r>
            <w:r>
              <w:rPr>
                <w:w w:val="47"/>
                <w:sz w:val="8"/>
                <w:szCs w:val="8"/>
              </w:rPr>
              <w:t></w:t>
            </w:r>
            <w:r>
              <w:rPr>
                <w:spacing w:val="-4"/>
                <w:sz w:val="8"/>
                <w:szCs w:val="8"/>
              </w:rPr>
              <w:t xml:space="preserve"> </w:t>
            </w:r>
            <w:r>
              <w:rPr>
                <w:w w:val="107"/>
                <w:sz w:val="8"/>
                <w:szCs w:val="8"/>
              </w:rPr>
              <w:t>y</w:t>
            </w:r>
            <w:r>
              <w:rPr>
                <w:spacing w:val="-4"/>
                <w:sz w:val="8"/>
                <w:szCs w:val="8"/>
              </w:rPr>
              <w:t xml:space="preserve"> </w:t>
            </w:r>
            <w:r>
              <w:rPr>
                <w:spacing w:val="-1"/>
                <w:w w:val="107"/>
                <w:sz w:val="8"/>
                <w:szCs w:val="8"/>
              </w:rPr>
              <w:t>t</w:t>
            </w:r>
            <w:r>
              <w:rPr>
                <w:w w:val="107"/>
                <w:sz w:val="8"/>
                <w:szCs w:val="8"/>
              </w:rPr>
              <w:t>e</w:t>
            </w:r>
            <w:r>
              <w:rPr>
                <w:spacing w:val="-1"/>
                <w:w w:val="107"/>
                <w:sz w:val="8"/>
                <w:szCs w:val="8"/>
              </w:rPr>
              <w:t xml:space="preserve">ner </w:t>
            </w:r>
            <w:r>
              <w:rPr>
                <w:w w:val="105"/>
                <w:sz w:val="8"/>
                <w:szCs w:val="8"/>
              </w:rPr>
              <w:t>el año de experiencia específica adicional, si se trata de un profesional por el cual se asignó puntaje. En todo caso, la entidad se reserva el derecho de aceptarlos o no, sin perjuicio que, en caso de rechazo, deba motivar las razones objetivas y suficien</w:t>
            </w:r>
            <w:r>
              <w:rPr>
                <w:w w:val="105"/>
                <w:sz w:val="8"/>
                <w:szCs w:val="8"/>
              </w:rPr>
              <w:t>tes relacionadas directamente con alguna o algunas de las condiciones</w:t>
            </w:r>
            <w:r>
              <w:rPr>
                <w:spacing w:val="2"/>
                <w:w w:val="105"/>
                <w:sz w:val="8"/>
                <w:szCs w:val="8"/>
              </w:rPr>
              <w:t xml:space="preserve"> </w:t>
            </w:r>
            <w:r>
              <w:rPr>
                <w:w w:val="105"/>
                <w:sz w:val="8"/>
                <w:szCs w:val="8"/>
              </w:rPr>
              <w:t>exigidas.</w:t>
            </w:r>
          </w:p>
          <w:p w:rsidR="00F04A7A" w:rsidRDefault="00F04A7A">
            <w:pPr>
              <w:pStyle w:val="TableParagraph"/>
              <w:spacing w:before="5"/>
              <w:rPr>
                <w:rFonts w:ascii="Times New Roman"/>
                <w:sz w:val="14"/>
              </w:rPr>
            </w:pPr>
          </w:p>
          <w:p w:rsidR="00F04A7A" w:rsidRDefault="0004129A">
            <w:pPr>
              <w:pStyle w:val="TableParagraph"/>
              <w:numPr>
                <w:ilvl w:val="0"/>
                <w:numId w:val="45"/>
              </w:numPr>
              <w:tabs>
                <w:tab w:val="left" w:pos="983"/>
              </w:tabs>
              <w:spacing w:line="300" w:lineRule="auto"/>
              <w:ind w:right="576"/>
              <w:jc w:val="both"/>
              <w:rPr>
                <w:sz w:val="8"/>
                <w:szCs w:val="8"/>
              </w:rPr>
            </w:pPr>
            <w:r>
              <w:rPr>
                <w:spacing w:val="-1"/>
                <w:w w:val="107"/>
                <w:sz w:val="8"/>
                <w:szCs w:val="8"/>
              </w:rPr>
              <w:t>S</w:t>
            </w:r>
            <w:r>
              <w:rPr>
                <w:w w:val="107"/>
                <w:sz w:val="8"/>
                <w:szCs w:val="8"/>
              </w:rPr>
              <w:t>e</w:t>
            </w:r>
            <w:r>
              <w:rPr>
                <w:spacing w:val="-1"/>
                <w:sz w:val="8"/>
                <w:szCs w:val="8"/>
              </w:rPr>
              <w:t xml:space="preserve"> </w:t>
            </w:r>
            <w:r>
              <w:rPr>
                <w:spacing w:val="-1"/>
                <w:w w:val="107"/>
                <w:sz w:val="8"/>
                <w:szCs w:val="8"/>
              </w:rPr>
              <w:t>e</w:t>
            </w:r>
            <w:r>
              <w:rPr>
                <w:w w:val="107"/>
                <w:sz w:val="8"/>
                <w:szCs w:val="8"/>
              </w:rPr>
              <w:t>n</w:t>
            </w:r>
            <w:r>
              <w:rPr>
                <w:spacing w:val="-1"/>
                <w:w w:val="107"/>
                <w:sz w:val="8"/>
                <w:szCs w:val="8"/>
              </w:rPr>
              <w:t>ti</w:t>
            </w:r>
            <w:r>
              <w:rPr>
                <w:w w:val="107"/>
                <w:sz w:val="8"/>
                <w:szCs w:val="8"/>
              </w:rPr>
              <w:t>e</w:t>
            </w:r>
            <w:r>
              <w:rPr>
                <w:spacing w:val="-1"/>
                <w:w w:val="107"/>
                <w:sz w:val="8"/>
                <w:szCs w:val="8"/>
              </w:rPr>
              <w:t>nd</w:t>
            </w:r>
            <w:r>
              <w:rPr>
                <w:w w:val="107"/>
                <w:sz w:val="8"/>
                <w:szCs w:val="8"/>
              </w:rPr>
              <w:t>e</w:t>
            </w:r>
            <w:r>
              <w:rPr>
                <w:sz w:val="8"/>
                <w:szCs w:val="8"/>
              </w:rPr>
              <w:t xml:space="preserve"> </w:t>
            </w:r>
            <w:r>
              <w:rPr>
                <w:spacing w:val="-1"/>
                <w:w w:val="107"/>
                <w:sz w:val="8"/>
                <w:szCs w:val="8"/>
              </w:rPr>
              <w:t>po</w:t>
            </w:r>
            <w:r>
              <w:rPr>
                <w:w w:val="107"/>
                <w:sz w:val="8"/>
                <w:szCs w:val="8"/>
              </w:rPr>
              <w:t>r</w:t>
            </w:r>
            <w:r>
              <w:rPr>
                <w:spacing w:val="1"/>
                <w:sz w:val="8"/>
                <w:szCs w:val="8"/>
              </w:rPr>
              <w:t xml:space="preserve"> </w:t>
            </w:r>
            <w:r>
              <w:rPr>
                <w:w w:val="47"/>
                <w:sz w:val="8"/>
                <w:szCs w:val="8"/>
              </w:rPr>
              <w:t></w:t>
            </w:r>
            <w:r>
              <w:rPr>
                <w:spacing w:val="-1"/>
                <w:w w:val="107"/>
                <w:sz w:val="8"/>
                <w:szCs w:val="8"/>
              </w:rPr>
              <w:t>E</w:t>
            </w:r>
            <w:r>
              <w:rPr>
                <w:w w:val="107"/>
                <w:sz w:val="8"/>
                <w:szCs w:val="8"/>
              </w:rPr>
              <w:t>x</w:t>
            </w:r>
            <w:r>
              <w:rPr>
                <w:spacing w:val="-1"/>
                <w:w w:val="107"/>
                <w:sz w:val="8"/>
                <w:szCs w:val="8"/>
              </w:rPr>
              <w:t>pe</w:t>
            </w:r>
            <w:r>
              <w:rPr>
                <w:spacing w:val="1"/>
                <w:w w:val="107"/>
                <w:sz w:val="8"/>
                <w:szCs w:val="8"/>
              </w:rPr>
              <w:t>r</w:t>
            </w:r>
            <w:r>
              <w:rPr>
                <w:spacing w:val="-1"/>
                <w:w w:val="107"/>
                <w:sz w:val="8"/>
                <w:szCs w:val="8"/>
              </w:rPr>
              <w:t>ien</w:t>
            </w:r>
            <w:r>
              <w:rPr>
                <w:w w:val="107"/>
                <w:sz w:val="8"/>
                <w:szCs w:val="8"/>
              </w:rPr>
              <w:t>cia</w:t>
            </w:r>
            <w:r>
              <w:rPr>
                <w:sz w:val="8"/>
                <w:szCs w:val="8"/>
              </w:rPr>
              <w:t xml:space="preserve"> </w:t>
            </w:r>
            <w:r>
              <w:rPr>
                <w:spacing w:val="-1"/>
                <w:w w:val="107"/>
                <w:sz w:val="8"/>
                <w:szCs w:val="8"/>
              </w:rPr>
              <w:t>espe</w:t>
            </w:r>
            <w:r>
              <w:rPr>
                <w:w w:val="107"/>
                <w:sz w:val="8"/>
                <w:szCs w:val="8"/>
              </w:rPr>
              <w:t>c</w:t>
            </w:r>
            <w:r>
              <w:rPr>
                <w:spacing w:val="-1"/>
                <w:w w:val="107"/>
                <w:sz w:val="8"/>
                <w:szCs w:val="8"/>
              </w:rPr>
              <w:t>ífi</w:t>
            </w:r>
            <w:r>
              <w:rPr>
                <w:w w:val="107"/>
                <w:sz w:val="8"/>
                <w:szCs w:val="8"/>
              </w:rPr>
              <w:t>ca</w:t>
            </w:r>
            <w:r>
              <w:rPr>
                <w:sz w:val="8"/>
                <w:szCs w:val="8"/>
              </w:rPr>
              <w:t xml:space="preserve"> </w:t>
            </w:r>
            <w:r>
              <w:rPr>
                <w:spacing w:val="-1"/>
                <w:w w:val="107"/>
                <w:sz w:val="8"/>
                <w:szCs w:val="8"/>
              </w:rPr>
              <w:t>adi</w:t>
            </w:r>
            <w:r>
              <w:rPr>
                <w:spacing w:val="1"/>
                <w:w w:val="107"/>
                <w:sz w:val="8"/>
                <w:szCs w:val="8"/>
              </w:rPr>
              <w:t>c</w:t>
            </w:r>
            <w:r>
              <w:rPr>
                <w:spacing w:val="-1"/>
                <w:w w:val="107"/>
                <w:sz w:val="8"/>
                <w:szCs w:val="8"/>
              </w:rPr>
              <w:t>io</w:t>
            </w:r>
            <w:r>
              <w:rPr>
                <w:w w:val="107"/>
                <w:sz w:val="8"/>
                <w:szCs w:val="8"/>
              </w:rPr>
              <w:t>n</w:t>
            </w:r>
            <w:r>
              <w:rPr>
                <w:spacing w:val="1"/>
                <w:w w:val="107"/>
                <w:sz w:val="8"/>
                <w:szCs w:val="8"/>
              </w:rPr>
              <w:t>a</w:t>
            </w:r>
            <w:r>
              <w:rPr>
                <w:spacing w:val="-1"/>
                <w:w w:val="107"/>
                <w:sz w:val="8"/>
                <w:szCs w:val="8"/>
              </w:rPr>
              <w:t>l</w:t>
            </w:r>
            <w:r>
              <w:rPr>
                <w:w w:val="47"/>
                <w:sz w:val="8"/>
                <w:szCs w:val="8"/>
              </w:rPr>
              <w:t></w:t>
            </w:r>
            <w:r>
              <w:rPr>
                <w:spacing w:val="-1"/>
                <w:sz w:val="8"/>
                <w:szCs w:val="8"/>
              </w:rPr>
              <w:t xml:space="preserve"> </w:t>
            </w:r>
            <w:r>
              <w:rPr>
                <w:w w:val="107"/>
                <w:sz w:val="8"/>
                <w:szCs w:val="8"/>
              </w:rPr>
              <w:t>la</w:t>
            </w:r>
            <w:r>
              <w:rPr>
                <w:spacing w:val="-1"/>
                <w:sz w:val="8"/>
                <w:szCs w:val="8"/>
              </w:rPr>
              <w:t xml:space="preserve"> </w:t>
            </w:r>
            <w:r>
              <w:rPr>
                <w:spacing w:val="-1"/>
                <w:w w:val="107"/>
                <w:sz w:val="8"/>
                <w:szCs w:val="8"/>
              </w:rPr>
              <w:t>experi</w:t>
            </w:r>
            <w:r>
              <w:rPr>
                <w:w w:val="107"/>
                <w:sz w:val="8"/>
                <w:szCs w:val="8"/>
              </w:rPr>
              <w:t>e</w:t>
            </w:r>
            <w:r>
              <w:rPr>
                <w:spacing w:val="-1"/>
                <w:w w:val="107"/>
                <w:sz w:val="8"/>
                <w:szCs w:val="8"/>
              </w:rPr>
              <w:t>nci</w:t>
            </w:r>
            <w:r>
              <w:rPr>
                <w:w w:val="107"/>
                <w:sz w:val="8"/>
                <w:szCs w:val="8"/>
              </w:rPr>
              <w:t>a</w:t>
            </w:r>
            <w:r>
              <w:rPr>
                <w:spacing w:val="-1"/>
                <w:sz w:val="8"/>
                <w:szCs w:val="8"/>
              </w:rPr>
              <w:t xml:space="preserve"> </w:t>
            </w:r>
            <w:r>
              <w:rPr>
                <w:w w:val="107"/>
                <w:sz w:val="8"/>
                <w:szCs w:val="8"/>
              </w:rPr>
              <w:t>d</w:t>
            </w:r>
            <w:r>
              <w:rPr>
                <w:spacing w:val="-1"/>
                <w:w w:val="107"/>
                <w:sz w:val="8"/>
                <w:szCs w:val="8"/>
              </w:rPr>
              <w:t>i</w:t>
            </w:r>
            <w:r>
              <w:rPr>
                <w:w w:val="107"/>
                <w:sz w:val="8"/>
                <w:szCs w:val="8"/>
              </w:rPr>
              <w:t>r</w:t>
            </w:r>
            <w:r>
              <w:rPr>
                <w:spacing w:val="-1"/>
                <w:w w:val="107"/>
                <w:sz w:val="8"/>
                <w:szCs w:val="8"/>
              </w:rPr>
              <w:t>e</w:t>
            </w:r>
            <w:r>
              <w:rPr>
                <w:w w:val="107"/>
                <w:sz w:val="8"/>
                <w:szCs w:val="8"/>
              </w:rPr>
              <w:t>ctamente</w:t>
            </w:r>
            <w:r>
              <w:rPr>
                <w:spacing w:val="-1"/>
                <w:sz w:val="8"/>
                <w:szCs w:val="8"/>
              </w:rPr>
              <w:t xml:space="preserve"> </w:t>
            </w:r>
            <w:r>
              <w:rPr>
                <w:w w:val="107"/>
                <w:sz w:val="8"/>
                <w:szCs w:val="8"/>
              </w:rPr>
              <w:t>relaciona</w:t>
            </w:r>
            <w:r>
              <w:rPr>
                <w:spacing w:val="-1"/>
                <w:w w:val="107"/>
                <w:sz w:val="8"/>
                <w:szCs w:val="8"/>
              </w:rPr>
              <w:t xml:space="preserve">da </w:t>
            </w:r>
            <w:r>
              <w:rPr>
                <w:w w:val="105"/>
                <w:sz w:val="8"/>
                <w:szCs w:val="8"/>
              </w:rPr>
              <w:t>con el cargo a</w:t>
            </w:r>
            <w:r>
              <w:rPr>
                <w:spacing w:val="1"/>
                <w:w w:val="105"/>
                <w:sz w:val="8"/>
                <w:szCs w:val="8"/>
              </w:rPr>
              <w:t xml:space="preserve"> </w:t>
            </w:r>
            <w:r>
              <w:rPr>
                <w:w w:val="105"/>
                <w:sz w:val="8"/>
                <w:szCs w:val="8"/>
              </w:rPr>
              <w:t>desempeñar.</w:t>
            </w:r>
          </w:p>
          <w:p w:rsidR="00F04A7A" w:rsidRDefault="00F04A7A">
            <w:pPr>
              <w:pStyle w:val="TableParagraph"/>
              <w:spacing w:before="10"/>
              <w:rPr>
                <w:rFonts w:ascii="Times New Roman"/>
                <w:sz w:val="8"/>
              </w:rPr>
            </w:pPr>
          </w:p>
          <w:p w:rsidR="00F04A7A" w:rsidRDefault="0004129A">
            <w:pPr>
              <w:pStyle w:val="TableParagraph"/>
              <w:numPr>
                <w:ilvl w:val="0"/>
                <w:numId w:val="45"/>
              </w:numPr>
              <w:tabs>
                <w:tab w:val="left" w:pos="983"/>
              </w:tabs>
              <w:spacing w:line="297" w:lineRule="auto"/>
              <w:ind w:right="583"/>
              <w:jc w:val="both"/>
              <w:rPr>
                <w:sz w:val="8"/>
              </w:rPr>
            </w:pPr>
            <w:r>
              <w:rPr>
                <w:w w:val="105"/>
                <w:sz w:val="8"/>
              </w:rPr>
              <w:t>La contabilización de la experiencia se realizará en años. En caso de que el año no esté completo se realizará la conversión de meses o días a</w:t>
            </w:r>
            <w:r>
              <w:rPr>
                <w:spacing w:val="5"/>
                <w:w w:val="105"/>
                <w:sz w:val="8"/>
              </w:rPr>
              <w:t xml:space="preserve"> </w:t>
            </w:r>
            <w:r>
              <w:rPr>
                <w:w w:val="105"/>
                <w:sz w:val="8"/>
              </w:rPr>
              <w:t>años.</w:t>
            </w:r>
          </w:p>
          <w:p w:rsidR="00F04A7A" w:rsidRDefault="00F04A7A">
            <w:pPr>
              <w:pStyle w:val="TableParagraph"/>
              <w:rPr>
                <w:rFonts w:ascii="Times New Roman"/>
                <w:sz w:val="9"/>
              </w:rPr>
            </w:pPr>
          </w:p>
          <w:p w:rsidR="00F04A7A" w:rsidRDefault="0004129A">
            <w:pPr>
              <w:pStyle w:val="TableParagraph"/>
              <w:numPr>
                <w:ilvl w:val="0"/>
                <w:numId w:val="45"/>
              </w:numPr>
              <w:tabs>
                <w:tab w:val="left" w:pos="983"/>
              </w:tabs>
              <w:spacing w:line="297" w:lineRule="auto"/>
              <w:ind w:right="578"/>
              <w:jc w:val="both"/>
              <w:rPr>
                <w:sz w:val="8"/>
              </w:rPr>
            </w:pPr>
            <w:r>
              <w:rPr>
                <w:w w:val="105"/>
                <w:sz w:val="8"/>
              </w:rPr>
              <w:t>Las reglas de equivalencias descritas en la Matriz 4 no aplican para el otorgamiento de puntaje, solamente</w:t>
            </w:r>
            <w:r>
              <w:rPr>
                <w:w w:val="105"/>
                <w:sz w:val="8"/>
              </w:rPr>
              <w:t xml:space="preserve"> para verificar que el profesional cumple con la experiencia mínima requerida por la entidad.</w:t>
            </w:r>
          </w:p>
          <w:p w:rsidR="00F04A7A" w:rsidRDefault="00F04A7A">
            <w:pPr>
              <w:pStyle w:val="TableParagraph"/>
              <w:spacing w:before="1"/>
              <w:rPr>
                <w:rFonts w:ascii="Times New Roman"/>
                <w:sz w:val="9"/>
              </w:rPr>
            </w:pPr>
          </w:p>
          <w:p w:rsidR="00F04A7A" w:rsidRDefault="0004129A">
            <w:pPr>
              <w:pStyle w:val="TableParagraph"/>
              <w:spacing w:line="297" w:lineRule="auto"/>
              <w:ind w:left="614" w:right="579" w:hanging="1"/>
              <w:jc w:val="both"/>
              <w:rPr>
                <w:sz w:val="8"/>
              </w:rPr>
            </w:pPr>
            <w:r>
              <w:rPr>
                <w:w w:val="105"/>
                <w:sz w:val="8"/>
              </w:rPr>
              <w:t>En el caso que la entidad establezca más de un profesional por cargo, cada uno de ellos deberá cumplir con el año de experiencia específica adicional. [</w:t>
            </w:r>
            <w:r>
              <w:rPr>
                <w:w w:val="105"/>
                <w:sz w:val="8"/>
                <w:shd w:val="clear" w:color="auto" w:fill="C6C6C6"/>
              </w:rPr>
              <w:t>Es decir,</w:t>
            </w:r>
            <w:r>
              <w:rPr>
                <w:w w:val="105"/>
                <w:sz w:val="8"/>
                <w:shd w:val="clear" w:color="auto" w:fill="C6C6C6"/>
              </w:rPr>
              <w:t xml:space="preserve"> si la entidad considera que e</w:t>
            </w:r>
            <w:r>
              <w:rPr>
                <w:w w:val="105"/>
                <w:sz w:val="8"/>
              </w:rPr>
              <w:t xml:space="preserve">l </w:t>
            </w:r>
            <w:r>
              <w:rPr>
                <w:w w:val="105"/>
                <w:sz w:val="8"/>
                <w:shd w:val="clear" w:color="auto" w:fill="C6C6C6"/>
              </w:rPr>
              <w:t>proyecto requiere 2 residentes de interventoría, para que el oferente sea acreedor de dicho puntaje</w:t>
            </w:r>
            <w:r>
              <w:rPr>
                <w:w w:val="105"/>
                <w:sz w:val="8"/>
              </w:rPr>
              <w:t xml:space="preserve">, </w:t>
            </w:r>
            <w:r>
              <w:rPr>
                <w:w w:val="105"/>
                <w:sz w:val="8"/>
                <w:shd w:val="clear" w:color="auto" w:fill="C6C6C6"/>
              </w:rPr>
              <w:t>debe cumplir con el requisito adicional en relación con los 2 residentes</w:t>
            </w:r>
            <w:r>
              <w:rPr>
                <w:w w:val="105"/>
                <w:sz w:val="8"/>
              </w:rPr>
              <w:t>.]</w:t>
            </w:r>
          </w:p>
          <w:p w:rsidR="00F04A7A" w:rsidRDefault="00F04A7A">
            <w:pPr>
              <w:pStyle w:val="TableParagraph"/>
              <w:spacing w:before="10"/>
              <w:rPr>
                <w:rFonts w:ascii="Times New Roman"/>
                <w:sz w:val="11"/>
              </w:rPr>
            </w:pPr>
          </w:p>
          <w:p w:rsidR="00F04A7A" w:rsidRDefault="0004129A">
            <w:pPr>
              <w:pStyle w:val="TableParagraph"/>
              <w:ind w:right="575"/>
              <w:jc w:val="right"/>
              <w:rPr>
                <w:rFonts w:ascii="Times New Roman"/>
                <w:sz w:val="10"/>
              </w:rPr>
            </w:pPr>
            <w:r>
              <w:rPr>
                <w:rFonts w:ascii="Times New Roman"/>
                <w:w w:val="105"/>
                <w:sz w:val="10"/>
              </w:rPr>
              <w:t>39</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1"/>
              </w:rPr>
            </w:pPr>
          </w:p>
          <w:p w:rsidR="00F04A7A" w:rsidRDefault="0004129A">
            <w:pPr>
              <w:pStyle w:val="TableParagraph"/>
              <w:numPr>
                <w:ilvl w:val="1"/>
                <w:numId w:val="44"/>
              </w:numPr>
              <w:tabs>
                <w:tab w:val="left" w:pos="912"/>
              </w:tabs>
              <w:rPr>
                <w:b/>
                <w:sz w:val="8"/>
              </w:rPr>
            </w:pPr>
            <w:r>
              <w:rPr>
                <w:b/>
                <w:w w:val="110"/>
                <w:sz w:val="8"/>
              </w:rPr>
              <w:t>APOYO A LA INDUSTRIA</w:t>
            </w:r>
            <w:r>
              <w:rPr>
                <w:b/>
                <w:spacing w:val="-4"/>
                <w:w w:val="110"/>
                <w:sz w:val="8"/>
              </w:rPr>
              <w:t xml:space="preserve"> </w:t>
            </w:r>
            <w:r>
              <w:rPr>
                <w:b/>
                <w:w w:val="110"/>
                <w:sz w:val="8"/>
              </w:rPr>
              <w:t>NACIONAL</w:t>
            </w:r>
          </w:p>
          <w:p w:rsidR="00F04A7A" w:rsidRDefault="00F04A7A">
            <w:pPr>
              <w:pStyle w:val="TableParagraph"/>
              <w:spacing w:before="4"/>
              <w:rPr>
                <w:rFonts w:ascii="Times New Roman"/>
                <w:sz w:val="9"/>
              </w:rPr>
            </w:pPr>
          </w:p>
          <w:p w:rsidR="00F04A7A" w:rsidRDefault="0004129A">
            <w:pPr>
              <w:pStyle w:val="TableParagraph"/>
              <w:spacing w:before="1" w:line="297" w:lineRule="auto"/>
              <w:ind w:left="600" w:right="586"/>
              <w:jc w:val="both"/>
              <w:rPr>
                <w:sz w:val="8"/>
              </w:rPr>
            </w:pPr>
            <w:r>
              <w:rPr>
                <w:w w:val="110"/>
                <w:sz w:val="8"/>
              </w:rPr>
              <w:t>Los</w:t>
            </w:r>
            <w:r>
              <w:rPr>
                <w:spacing w:val="-14"/>
                <w:w w:val="110"/>
                <w:sz w:val="8"/>
              </w:rPr>
              <w:t xml:space="preserve"> </w:t>
            </w:r>
            <w:r>
              <w:rPr>
                <w:w w:val="110"/>
                <w:sz w:val="8"/>
              </w:rPr>
              <w:t>proponentes</w:t>
            </w:r>
            <w:r>
              <w:rPr>
                <w:spacing w:val="-13"/>
                <w:w w:val="110"/>
                <w:sz w:val="8"/>
              </w:rPr>
              <w:t xml:space="preserve"> </w:t>
            </w:r>
            <w:r>
              <w:rPr>
                <w:w w:val="110"/>
                <w:sz w:val="8"/>
              </w:rPr>
              <w:t>pueden</w:t>
            </w:r>
            <w:r>
              <w:rPr>
                <w:spacing w:val="-13"/>
                <w:w w:val="110"/>
                <w:sz w:val="8"/>
              </w:rPr>
              <w:t xml:space="preserve"> </w:t>
            </w:r>
            <w:r>
              <w:rPr>
                <w:w w:val="110"/>
                <w:sz w:val="8"/>
              </w:rPr>
              <w:t>obtener</w:t>
            </w:r>
            <w:r>
              <w:rPr>
                <w:spacing w:val="-13"/>
                <w:w w:val="110"/>
                <w:sz w:val="8"/>
              </w:rPr>
              <w:t xml:space="preserve"> </w:t>
            </w:r>
            <w:r>
              <w:rPr>
                <w:w w:val="110"/>
                <w:sz w:val="8"/>
              </w:rPr>
              <w:t>puntaje</w:t>
            </w:r>
            <w:r>
              <w:rPr>
                <w:spacing w:val="-13"/>
                <w:w w:val="110"/>
                <w:sz w:val="8"/>
              </w:rPr>
              <w:t xml:space="preserve"> </w:t>
            </w:r>
            <w:r>
              <w:rPr>
                <w:w w:val="110"/>
                <w:sz w:val="8"/>
              </w:rPr>
              <w:t>de</w:t>
            </w:r>
            <w:r>
              <w:rPr>
                <w:spacing w:val="-14"/>
                <w:w w:val="110"/>
                <w:sz w:val="8"/>
              </w:rPr>
              <w:t xml:space="preserve"> </w:t>
            </w:r>
            <w:r>
              <w:rPr>
                <w:w w:val="110"/>
                <w:sz w:val="8"/>
              </w:rPr>
              <w:t>apoyo</w:t>
            </w:r>
            <w:r>
              <w:rPr>
                <w:spacing w:val="-13"/>
                <w:w w:val="110"/>
                <w:sz w:val="8"/>
              </w:rPr>
              <w:t xml:space="preserve"> </w:t>
            </w:r>
            <w:r>
              <w:rPr>
                <w:w w:val="110"/>
                <w:sz w:val="8"/>
              </w:rPr>
              <w:t>a</w:t>
            </w:r>
            <w:r>
              <w:rPr>
                <w:spacing w:val="-13"/>
                <w:w w:val="110"/>
                <w:sz w:val="8"/>
              </w:rPr>
              <w:t xml:space="preserve"> </w:t>
            </w:r>
            <w:r>
              <w:rPr>
                <w:w w:val="110"/>
                <w:sz w:val="8"/>
              </w:rPr>
              <w:t>la</w:t>
            </w:r>
            <w:r>
              <w:rPr>
                <w:spacing w:val="-12"/>
                <w:w w:val="110"/>
                <w:sz w:val="8"/>
              </w:rPr>
              <w:t xml:space="preserve"> </w:t>
            </w:r>
            <w:r>
              <w:rPr>
                <w:w w:val="110"/>
                <w:sz w:val="8"/>
              </w:rPr>
              <w:t>industria</w:t>
            </w:r>
            <w:r>
              <w:rPr>
                <w:spacing w:val="-14"/>
                <w:w w:val="110"/>
                <w:sz w:val="8"/>
              </w:rPr>
              <w:t xml:space="preserve"> </w:t>
            </w:r>
            <w:r>
              <w:rPr>
                <w:w w:val="110"/>
                <w:sz w:val="8"/>
              </w:rPr>
              <w:t>nacional</w:t>
            </w:r>
            <w:r>
              <w:rPr>
                <w:spacing w:val="-13"/>
                <w:w w:val="110"/>
                <w:sz w:val="8"/>
              </w:rPr>
              <w:t xml:space="preserve"> </w:t>
            </w:r>
            <w:r>
              <w:rPr>
                <w:w w:val="110"/>
                <w:sz w:val="8"/>
              </w:rPr>
              <w:t>por:</w:t>
            </w:r>
            <w:r>
              <w:rPr>
                <w:spacing w:val="-13"/>
                <w:w w:val="110"/>
                <w:sz w:val="8"/>
              </w:rPr>
              <w:t xml:space="preserve"> </w:t>
            </w:r>
            <w:r>
              <w:rPr>
                <w:w w:val="110"/>
                <w:sz w:val="8"/>
              </w:rPr>
              <w:t>(i)</w:t>
            </w:r>
            <w:r>
              <w:rPr>
                <w:spacing w:val="-12"/>
                <w:w w:val="110"/>
                <w:sz w:val="8"/>
              </w:rPr>
              <w:t xml:space="preserve"> </w:t>
            </w:r>
            <w:r>
              <w:rPr>
                <w:w w:val="110"/>
                <w:sz w:val="8"/>
              </w:rPr>
              <w:t>servicios</w:t>
            </w:r>
            <w:r>
              <w:rPr>
                <w:spacing w:val="-13"/>
                <w:w w:val="110"/>
                <w:sz w:val="8"/>
              </w:rPr>
              <w:t xml:space="preserve"> </w:t>
            </w:r>
            <w:r>
              <w:rPr>
                <w:w w:val="110"/>
                <w:sz w:val="8"/>
              </w:rPr>
              <w:t>nacionales o</w:t>
            </w:r>
            <w:r>
              <w:rPr>
                <w:spacing w:val="-6"/>
                <w:w w:val="110"/>
                <w:sz w:val="8"/>
              </w:rPr>
              <w:t xml:space="preserve"> </w:t>
            </w:r>
            <w:r>
              <w:rPr>
                <w:w w:val="110"/>
                <w:sz w:val="8"/>
              </w:rPr>
              <w:t>con</w:t>
            </w:r>
            <w:r>
              <w:rPr>
                <w:spacing w:val="-5"/>
                <w:w w:val="110"/>
                <w:sz w:val="8"/>
              </w:rPr>
              <w:t xml:space="preserve"> </w:t>
            </w:r>
            <w:r>
              <w:rPr>
                <w:w w:val="110"/>
                <w:sz w:val="8"/>
              </w:rPr>
              <w:t>trato</w:t>
            </w:r>
            <w:r>
              <w:rPr>
                <w:spacing w:val="-5"/>
                <w:w w:val="110"/>
                <w:sz w:val="8"/>
              </w:rPr>
              <w:t xml:space="preserve"> </w:t>
            </w:r>
            <w:r>
              <w:rPr>
                <w:w w:val="110"/>
                <w:sz w:val="8"/>
              </w:rPr>
              <w:t>nacional</w:t>
            </w:r>
            <w:r>
              <w:rPr>
                <w:spacing w:val="-5"/>
                <w:w w:val="110"/>
                <w:sz w:val="8"/>
              </w:rPr>
              <w:t xml:space="preserve"> </w:t>
            </w:r>
            <w:r>
              <w:rPr>
                <w:w w:val="110"/>
                <w:sz w:val="8"/>
              </w:rPr>
              <w:t>o</w:t>
            </w:r>
            <w:r>
              <w:rPr>
                <w:spacing w:val="-5"/>
                <w:w w:val="110"/>
                <w:sz w:val="8"/>
              </w:rPr>
              <w:t xml:space="preserve"> </w:t>
            </w:r>
            <w:r>
              <w:rPr>
                <w:w w:val="110"/>
                <w:sz w:val="8"/>
              </w:rPr>
              <w:t>por</w:t>
            </w:r>
            <w:r>
              <w:rPr>
                <w:spacing w:val="-5"/>
                <w:w w:val="110"/>
                <w:sz w:val="8"/>
              </w:rPr>
              <w:t xml:space="preserve"> </w:t>
            </w:r>
            <w:r>
              <w:rPr>
                <w:w w:val="110"/>
                <w:sz w:val="8"/>
              </w:rPr>
              <w:t>(ii)</w:t>
            </w:r>
            <w:r>
              <w:rPr>
                <w:spacing w:val="-5"/>
                <w:w w:val="110"/>
                <w:sz w:val="8"/>
              </w:rPr>
              <w:t xml:space="preserve"> </w:t>
            </w:r>
            <w:r>
              <w:rPr>
                <w:w w:val="110"/>
                <w:sz w:val="8"/>
              </w:rPr>
              <w:t>la</w:t>
            </w:r>
            <w:r>
              <w:rPr>
                <w:spacing w:val="-5"/>
                <w:w w:val="110"/>
                <w:sz w:val="8"/>
              </w:rPr>
              <w:t xml:space="preserve"> </w:t>
            </w:r>
            <w:r>
              <w:rPr>
                <w:w w:val="110"/>
                <w:sz w:val="8"/>
              </w:rPr>
              <w:t>incorporación</w:t>
            </w:r>
            <w:r>
              <w:rPr>
                <w:spacing w:val="-4"/>
                <w:w w:val="110"/>
                <w:sz w:val="8"/>
              </w:rPr>
              <w:t xml:space="preserve"> </w:t>
            </w:r>
            <w:r>
              <w:rPr>
                <w:w w:val="110"/>
                <w:sz w:val="8"/>
              </w:rPr>
              <w:t>de</w:t>
            </w:r>
            <w:r>
              <w:rPr>
                <w:spacing w:val="-6"/>
                <w:w w:val="110"/>
                <w:sz w:val="8"/>
              </w:rPr>
              <w:t xml:space="preserve"> </w:t>
            </w:r>
            <w:r>
              <w:rPr>
                <w:w w:val="110"/>
                <w:sz w:val="8"/>
              </w:rPr>
              <w:t>servicios</w:t>
            </w:r>
            <w:r>
              <w:rPr>
                <w:spacing w:val="-5"/>
                <w:w w:val="110"/>
                <w:sz w:val="8"/>
              </w:rPr>
              <w:t xml:space="preserve"> </w:t>
            </w:r>
            <w:r>
              <w:rPr>
                <w:w w:val="110"/>
                <w:sz w:val="8"/>
              </w:rPr>
              <w:t>colombianos.</w:t>
            </w:r>
            <w:r>
              <w:rPr>
                <w:spacing w:val="-5"/>
                <w:w w:val="110"/>
                <w:sz w:val="8"/>
              </w:rPr>
              <w:t xml:space="preserve"> </w:t>
            </w:r>
            <w:r>
              <w:rPr>
                <w:w w:val="110"/>
                <w:sz w:val="8"/>
              </w:rPr>
              <w:t>La</w:t>
            </w:r>
            <w:r>
              <w:rPr>
                <w:spacing w:val="-1"/>
                <w:w w:val="110"/>
                <w:sz w:val="8"/>
              </w:rPr>
              <w:t xml:space="preserve"> </w:t>
            </w:r>
            <w:r>
              <w:rPr>
                <w:w w:val="110"/>
                <w:sz w:val="8"/>
              </w:rPr>
              <w:t>entidad</w:t>
            </w:r>
            <w:r>
              <w:rPr>
                <w:spacing w:val="-4"/>
                <w:w w:val="110"/>
                <w:sz w:val="8"/>
              </w:rPr>
              <w:t xml:space="preserve"> </w:t>
            </w:r>
            <w:r>
              <w:rPr>
                <w:w w:val="110"/>
                <w:sz w:val="8"/>
              </w:rPr>
              <w:t>en</w:t>
            </w:r>
            <w:r>
              <w:rPr>
                <w:spacing w:val="-5"/>
                <w:w w:val="110"/>
                <w:sz w:val="8"/>
              </w:rPr>
              <w:t xml:space="preserve"> </w:t>
            </w:r>
            <w:r>
              <w:rPr>
                <w:w w:val="110"/>
                <w:sz w:val="8"/>
              </w:rPr>
              <w:t>ningún</w:t>
            </w:r>
            <w:r>
              <w:rPr>
                <w:spacing w:val="-5"/>
                <w:w w:val="110"/>
                <w:sz w:val="8"/>
              </w:rPr>
              <w:t xml:space="preserve"> </w:t>
            </w:r>
            <w:r>
              <w:rPr>
                <w:w w:val="110"/>
                <w:sz w:val="8"/>
              </w:rPr>
              <w:t>caso otorgará simultáneamente el puntaje por (i) servicio nacional o con trato nacional y por (ii) incorporación de servicios</w:t>
            </w:r>
            <w:r>
              <w:rPr>
                <w:spacing w:val="-4"/>
                <w:w w:val="110"/>
                <w:sz w:val="8"/>
              </w:rPr>
              <w:t xml:space="preserve"> </w:t>
            </w:r>
            <w:r>
              <w:rPr>
                <w:w w:val="110"/>
                <w:sz w:val="8"/>
              </w:rPr>
              <w:t>colombianos.</w:t>
            </w:r>
          </w:p>
          <w:p w:rsidR="00F04A7A" w:rsidRDefault="0004129A">
            <w:pPr>
              <w:pStyle w:val="TableParagraph"/>
              <w:spacing w:before="87" w:line="297" w:lineRule="auto"/>
              <w:ind w:left="600" w:right="586" w:hanging="1"/>
              <w:jc w:val="both"/>
              <w:rPr>
                <w:sz w:val="8"/>
              </w:rPr>
            </w:pPr>
            <w:r>
              <w:rPr>
                <w:w w:val="110"/>
                <w:sz w:val="8"/>
              </w:rPr>
              <w:t>El objeto contractual es el servicio de interventoría, por lo cual la entidad no asignará puntaje por bienes nacional</w:t>
            </w:r>
            <w:r>
              <w:rPr>
                <w:w w:val="110"/>
                <w:sz w:val="8"/>
              </w:rPr>
              <w:t>es.</w:t>
            </w:r>
          </w:p>
          <w:p w:rsidR="00F04A7A" w:rsidRDefault="0004129A">
            <w:pPr>
              <w:pStyle w:val="TableParagraph"/>
              <w:spacing w:before="87"/>
              <w:ind w:left="600"/>
              <w:jc w:val="both"/>
              <w:rPr>
                <w:sz w:val="8"/>
              </w:rPr>
            </w:pPr>
            <w:r>
              <w:rPr>
                <w:w w:val="110"/>
                <w:sz w:val="8"/>
              </w:rPr>
              <w:t>Los puntajes para estimular a la industria nacional se relacionan en la siguiente tabla:</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9"/>
              </w:rPr>
            </w:pPr>
          </w:p>
          <w:p w:rsidR="00F04A7A" w:rsidRDefault="0004129A">
            <w:pPr>
              <w:pStyle w:val="TableParagraph"/>
              <w:numPr>
                <w:ilvl w:val="2"/>
                <w:numId w:val="44"/>
              </w:numPr>
              <w:tabs>
                <w:tab w:val="left" w:pos="1224"/>
              </w:tabs>
              <w:spacing w:before="1"/>
              <w:ind w:hanging="313"/>
              <w:rPr>
                <w:b/>
                <w:sz w:val="8"/>
              </w:rPr>
            </w:pPr>
            <w:r>
              <w:rPr>
                <w:b/>
                <w:w w:val="110"/>
                <w:sz w:val="8"/>
              </w:rPr>
              <w:t>PROMOCIÓN</w:t>
            </w:r>
            <w:r>
              <w:rPr>
                <w:b/>
                <w:spacing w:val="-3"/>
                <w:w w:val="110"/>
                <w:sz w:val="8"/>
              </w:rPr>
              <w:t xml:space="preserve"> </w:t>
            </w:r>
            <w:r>
              <w:rPr>
                <w:b/>
                <w:w w:val="110"/>
                <w:sz w:val="8"/>
              </w:rPr>
              <w:t>DE</w:t>
            </w:r>
            <w:r>
              <w:rPr>
                <w:b/>
                <w:spacing w:val="-2"/>
                <w:w w:val="110"/>
                <w:sz w:val="8"/>
              </w:rPr>
              <w:t xml:space="preserve"> </w:t>
            </w:r>
            <w:r>
              <w:rPr>
                <w:b/>
                <w:w w:val="110"/>
                <w:sz w:val="8"/>
              </w:rPr>
              <w:t>SERVICIOS</w:t>
            </w:r>
            <w:r>
              <w:rPr>
                <w:b/>
                <w:spacing w:val="-3"/>
                <w:w w:val="110"/>
                <w:sz w:val="8"/>
              </w:rPr>
              <w:t xml:space="preserve"> </w:t>
            </w:r>
            <w:r>
              <w:rPr>
                <w:b/>
                <w:w w:val="110"/>
                <w:sz w:val="8"/>
              </w:rPr>
              <w:t>NACIONALES</w:t>
            </w:r>
            <w:r>
              <w:rPr>
                <w:b/>
                <w:spacing w:val="-3"/>
                <w:w w:val="110"/>
                <w:sz w:val="8"/>
              </w:rPr>
              <w:t xml:space="preserve"> </w:t>
            </w:r>
            <w:r>
              <w:rPr>
                <w:b/>
                <w:w w:val="110"/>
                <w:sz w:val="8"/>
              </w:rPr>
              <w:t>O</w:t>
            </w:r>
            <w:r>
              <w:rPr>
                <w:b/>
                <w:spacing w:val="-3"/>
                <w:w w:val="110"/>
                <w:sz w:val="8"/>
              </w:rPr>
              <w:t xml:space="preserve"> </w:t>
            </w:r>
            <w:r>
              <w:rPr>
                <w:b/>
                <w:w w:val="110"/>
                <w:sz w:val="8"/>
              </w:rPr>
              <w:t>CON</w:t>
            </w:r>
            <w:r>
              <w:rPr>
                <w:b/>
                <w:spacing w:val="-2"/>
                <w:w w:val="110"/>
                <w:sz w:val="8"/>
              </w:rPr>
              <w:t xml:space="preserve"> </w:t>
            </w:r>
            <w:r>
              <w:rPr>
                <w:b/>
                <w:w w:val="110"/>
                <w:sz w:val="8"/>
              </w:rPr>
              <w:t>TRATO</w:t>
            </w:r>
            <w:r>
              <w:rPr>
                <w:b/>
                <w:spacing w:val="-3"/>
                <w:w w:val="110"/>
                <w:sz w:val="8"/>
              </w:rPr>
              <w:t xml:space="preserve"> </w:t>
            </w:r>
            <w:r>
              <w:rPr>
                <w:b/>
                <w:w w:val="110"/>
                <w:sz w:val="8"/>
              </w:rPr>
              <w:t>NACIONAL</w:t>
            </w:r>
          </w:p>
          <w:p w:rsidR="00F04A7A" w:rsidRDefault="00F04A7A">
            <w:pPr>
              <w:pStyle w:val="TableParagraph"/>
              <w:spacing w:before="10"/>
              <w:rPr>
                <w:rFonts w:ascii="Times New Roman"/>
                <w:sz w:val="10"/>
              </w:rPr>
            </w:pPr>
          </w:p>
          <w:p w:rsidR="00F04A7A" w:rsidRDefault="0004129A">
            <w:pPr>
              <w:pStyle w:val="TableParagraph"/>
              <w:spacing w:line="297" w:lineRule="auto"/>
              <w:ind w:left="600" w:right="586"/>
              <w:jc w:val="both"/>
              <w:rPr>
                <w:sz w:val="8"/>
              </w:rPr>
            </w:pPr>
            <w:r>
              <w:rPr>
                <w:w w:val="110"/>
                <w:sz w:val="8"/>
              </w:rPr>
              <w:t>La entidad asignará hasta veinte (20) puntos a la oferta de: (i) servicios nacionales o (ii) con trato nacional.</w:t>
            </w:r>
          </w:p>
          <w:p w:rsidR="00F04A7A" w:rsidRDefault="0004129A">
            <w:pPr>
              <w:pStyle w:val="TableParagraph"/>
              <w:spacing w:before="87"/>
              <w:ind w:left="600"/>
              <w:jc w:val="both"/>
              <w:rPr>
                <w:sz w:val="8"/>
              </w:rPr>
            </w:pPr>
            <w:r>
              <w:rPr>
                <w:w w:val="110"/>
                <w:sz w:val="8"/>
              </w:rPr>
              <w:t>Para que el proponente obtenga puntaje por servicios nacionales debe presentar:</w:t>
            </w:r>
          </w:p>
          <w:p w:rsidR="00F04A7A" w:rsidRDefault="00F04A7A">
            <w:pPr>
              <w:pStyle w:val="TableParagraph"/>
              <w:spacing w:before="5"/>
              <w:rPr>
                <w:rFonts w:ascii="Times New Roman"/>
                <w:sz w:val="9"/>
              </w:rPr>
            </w:pPr>
          </w:p>
          <w:p w:rsidR="00F04A7A" w:rsidRDefault="0004129A">
            <w:pPr>
              <w:pStyle w:val="TableParagraph"/>
              <w:numPr>
                <w:ilvl w:val="0"/>
                <w:numId w:val="43"/>
              </w:numPr>
              <w:tabs>
                <w:tab w:val="left" w:pos="1068"/>
              </w:tabs>
              <w:ind w:hanging="157"/>
              <w:rPr>
                <w:sz w:val="8"/>
              </w:rPr>
            </w:pPr>
            <w:r>
              <w:rPr>
                <w:w w:val="110"/>
                <w:sz w:val="8"/>
              </w:rPr>
              <w:t>Persona natural colombiana: La cédula de ciudadanía del</w:t>
            </w:r>
            <w:r>
              <w:rPr>
                <w:spacing w:val="-15"/>
                <w:w w:val="110"/>
                <w:sz w:val="8"/>
              </w:rPr>
              <w:t xml:space="preserve"> </w:t>
            </w:r>
            <w:r>
              <w:rPr>
                <w:w w:val="110"/>
                <w:sz w:val="8"/>
              </w:rPr>
              <w:t>propon</w:t>
            </w:r>
            <w:r>
              <w:rPr>
                <w:w w:val="110"/>
                <w:sz w:val="8"/>
              </w:rPr>
              <w:t>ente.</w:t>
            </w:r>
          </w:p>
          <w:p w:rsidR="00F04A7A" w:rsidRDefault="0004129A">
            <w:pPr>
              <w:pStyle w:val="TableParagraph"/>
              <w:numPr>
                <w:ilvl w:val="0"/>
                <w:numId w:val="43"/>
              </w:numPr>
              <w:tabs>
                <w:tab w:val="left" w:pos="1068"/>
              </w:tabs>
              <w:spacing w:before="23" w:line="297" w:lineRule="auto"/>
              <w:ind w:right="589"/>
              <w:rPr>
                <w:sz w:val="8"/>
              </w:rPr>
            </w:pPr>
            <w:r>
              <w:rPr>
                <w:w w:val="110"/>
                <w:sz w:val="8"/>
              </w:rPr>
              <w:t>Persona</w:t>
            </w:r>
            <w:r>
              <w:rPr>
                <w:spacing w:val="-8"/>
                <w:w w:val="110"/>
                <w:sz w:val="8"/>
              </w:rPr>
              <w:t xml:space="preserve"> </w:t>
            </w:r>
            <w:r>
              <w:rPr>
                <w:w w:val="110"/>
                <w:sz w:val="8"/>
              </w:rPr>
              <w:t>natural</w:t>
            </w:r>
            <w:r>
              <w:rPr>
                <w:spacing w:val="-7"/>
                <w:w w:val="110"/>
                <w:sz w:val="8"/>
              </w:rPr>
              <w:t xml:space="preserve"> </w:t>
            </w:r>
            <w:r>
              <w:rPr>
                <w:w w:val="110"/>
                <w:sz w:val="8"/>
              </w:rPr>
              <w:t>extranjera</w:t>
            </w:r>
            <w:r>
              <w:rPr>
                <w:spacing w:val="-6"/>
                <w:w w:val="110"/>
                <w:sz w:val="8"/>
              </w:rPr>
              <w:t xml:space="preserve"> </w:t>
            </w:r>
            <w:r>
              <w:rPr>
                <w:w w:val="110"/>
                <w:sz w:val="8"/>
              </w:rPr>
              <w:t>residente</w:t>
            </w:r>
            <w:r>
              <w:rPr>
                <w:spacing w:val="-8"/>
                <w:w w:val="110"/>
                <w:sz w:val="8"/>
              </w:rPr>
              <w:t xml:space="preserve"> </w:t>
            </w:r>
            <w:r>
              <w:rPr>
                <w:w w:val="110"/>
                <w:sz w:val="8"/>
              </w:rPr>
              <w:t>en</w:t>
            </w:r>
            <w:r>
              <w:rPr>
                <w:spacing w:val="-7"/>
                <w:w w:val="110"/>
                <w:sz w:val="8"/>
              </w:rPr>
              <w:t xml:space="preserve"> </w:t>
            </w:r>
            <w:r>
              <w:rPr>
                <w:w w:val="110"/>
                <w:sz w:val="8"/>
              </w:rPr>
              <w:t>Colombia:</w:t>
            </w:r>
            <w:r>
              <w:rPr>
                <w:spacing w:val="-7"/>
                <w:w w:val="110"/>
                <w:sz w:val="8"/>
              </w:rPr>
              <w:t xml:space="preserve"> </w:t>
            </w:r>
            <w:r>
              <w:rPr>
                <w:w w:val="110"/>
                <w:sz w:val="8"/>
              </w:rPr>
              <w:t>La</w:t>
            </w:r>
            <w:r>
              <w:rPr>
                <w:spacing w:val="-6"/>
                <w:w w:val="110"/>
                <w:sz w:val="8"/>
              </w:rPr>
              <w:t xml:space="preserve"> </w:t>
            </w:r>
            <w:r>
              <w:rPr>
                <w:w w:val="110"/>
                <w:sz w:val="8"/>
              </w:rPr>
              <w:t>visa</w:t>
            </w:r>
            <w:r>
              <w:rPr>
                <w:spacing w:val="-8"/>
                <w:w w:val="110"/>
                <w:sz w:val="8"/>
              </w:rPr>
              <w:t xml:space="preserve"> </w:t>
            </w:r>
            <w:r>
              <w:rPr>
                <w:w w:val="110"/>
                <w:sz w:val="8"/>
              </w:rPr>
              <w:t>de</w:t>
            </w:r>
            <w:r>
              <w:rPr>
                <w:spacing w:val="-7"/>
                <w:w w:val="110"/>
                <w:sz w:val="8"/>
              </w:rPr>
              <w:t xml:space="preserve"> </w:t>
            </w:r>
            <w:r>
              <w:rPr>
                <w:w w:val="110"/>
                <w:sz w:val="8"/>
              </w:rPr>
              <w:t>residencia</w:t>
            </w:r>
            <w:r>
              <w:rPr>
                <w:spacing w:val="-7"/>
                <w:w w:val="110"/>
                <w:sz w:val="8"/>
              </w:rPr>
              <w:t xml:space="preserve"> </w:t>
            </w:r>
            <w:r>
              <w:rPr>
                <w:w w:val="110"/>
                <w:sz w:val="8"/>
              </w:rPr>
              <w:t>que</w:t>
            </w:r>
            <w:r>
              <w:rPr>
                <w:spacing w:val="-7"/>
                <w:w w:val="110"/>
                <w:sz w:val="8"/>
              </w:rPr>
              <w:t xml:space="preserve"> </w:t>
            </w:r>
            <w:r>
              <w:rPr>
                <w:w w:val="110"/>
                <w:sz w:val="8"/>
              </w:rPr>
              <w:t>le</w:t>
            </w:r>
            <w:r>
              <w:rPr>
                <w:spacing w:val="-8"/>
                <w:w w:val="110"/>
                <w:sz w:val="8"/>
              </w:rPr>
              <w:t xml:space="preserve"> </w:t>
            </w:r>
            <w:r>
              <w:rPr>
                <w:w w:val="110"/>
                <w:sz w:val="8"/>
              </w:rPr>
              <w:t>permita la</w:t>
            </w:r>
            <w:r>
              <w:rPr>
                <w:spacing w:val="-3"/>
                <w:w w:val="110"/>
                <w:sz w:val="8"/>
              </w:rPr>
              <w:t xml:space="preserve"> </w:t>
            </w:r>
            <w:r>
              <w:rPr>
                <w:w w:val="110"/>
                <w:sz w:val="8"/>
              </w:rPr>
              <w:t>ejecución</w:t>
            </w:r>
            <w:r>
              <w:rPr>
                <w:spacing w:val="-2"/>
                <w:w w:val="110"/>
                <w:sz w:val="8"/>
              </w:rPr>
              <w:t xml:space="preserve"> </w:t>
            </w:r>
            <w:r>
              <w:rPr>
                <w:w w:val="110"/>
                <w:sz w:val="8"/>
              </w:rPr>
              <w:t>del</w:t>
            </w:r>
            <w:r>
              <w:rPr>
                <w:spacing w:val="-2"/>
                <w:w w:val="110"/>
                <w:sz w:val="8"/>
              </w:rPr>
              <w:t xml:space="preserve"> </w:t>
            </w:r>
            <w:r>
              <w:rPr>
                <w:w w:val="110"/>
                <w:sz w:val="8"/>
              </w:rPr>
              <w:t>objeto</w:t>
            </w:r>
            <w:r>
              <w:rPr>
                <w:spacing w:val="-3"/>
                <w:w w:val="110"/>
                <w:sz w:val="8"/>
              </w:rPr>
              <w:t xml:space="preserve"> </w:t>
            </w:r>
            <w:r>
              <w:rPr>
                <w:w w:val="110"/>
                <w:sz w:val="8"/>
              </w:rPr>
              <w:t>contractual</w:t>
            </w:r>
            <w:r>
              <w:rPr>
                <w:spacing w:val="-2"/>
                <w:w w:val="110"/>
                <w:sz w:val="8"/>
              </w:rPr>
              <w:t xml:space="preserve"> </w:t>
            </w:r>
            <w:r>
              <w:rPr>
                <w:w w:val="110"/>
                <w:sz w:val="8"/>
              </w:rPr>
              <w:t>de</w:t>
            </w:r>
            <w:r>
              <w:rPr>
                <w:spacing w:val="-2"/>
                <w:w w:val="110"/>
                <w:sz w:val="8"/>
              </w:rPr>
              <w:t xml:space="preserve"> </w:t>
            </w:r>
            <w:r>
              <w:rPr>
                <w:w w:val="110"/>
                <w:sz w:val="8"/>
              </w:rPr>
              <w:t>conformidad</w:t>
            </w:r>
            <w:r>
              <w:rPr>
                <w:spacing w:val="-3"/>
                <w:w w:val="110"/>
                <w:sz w:val="8"/>
              </w:rPr>
              <w:t xml:space="preserve"> </w:t>
            </w:r>
            <w:r>
              <w:rPr>
                <w:w w:val="110"/>
                <w:sz w:val="8"/>
              </w:rPr>
              <w:t>con</w:t>
            </w:r>
            <w:r>
              <w:rPr>
                <w:spacing w:val="-2"/>
                <w:w w:val="110"/>
                <w:sz w:val="8"/>
              </w:rPr>
              <w:t xml:space="preserve"> </w:t>
            </w:r>
            <w:r>
              <w:rPr>
                <w:w w:val="110"/>
                <w:sz w:val="8"/>
              </w:rPr>
              <w:t>la</w:t>
            </w:r>
            <w:r>
              <w:rPr>
                <w:spacing w:val="-2"/>
                <w:w w:val="110"/>
                <w:sz w:val="8"/>
              </w:rPr>
              <w:t xml:space="preserve"> </w:t>
            </w:r>
            <w:r>
              <w:rPr>
                <w:w w:val="110"/>
                <w:sz w:val="8"/>
              </w:rPr>
              <w:t>ley.</w:t>
            </w:r>
          </w:p>
          <w:p w:rsidR="00F04A7A" w:rsidRDefault="0004129A">
            <w:pPr>
              <w:pStyle w:val="TableParagraph"/>
              <w:numPr>
                <w:ilvl w:val="0"/>
                <w:numId w:val="43"/>
              </w:numPr>
              <w:tabs>
                <w:tab w:val="left" w:pos="1068"/>
              </w:tabs>
              <w:spacing w:before="1" w:line="297" w:lineRule="auto"/>
              <w:ind w:right="587"/>
              <w:rPr>
                <w:sz w:val="8"/>
              </w:rPr>
            </w:pPr>
            <w:r>
              <w:rPr>
                <w:w w:val="110"/>
                <w:sz w:val="8"/>
              </w:rPr>
              <w:t>Persona</w:t>
            </w:r>
            <w:r>
              <w:rPr>
                <w:spacing w:val="-5"/>
                <w:w w:val="110"/>
                <w:sz w:val="8"/>
              </w:rPr>
              <w:t xml:space="preserve"> </w:t>
            </w:r>
            <w:r>
              <w:rPr>
                <w:w w:val="110"/>
                <w:sz w:val="8"/>
              </w:rPr>
              <w:t>jurídica</w:t>
            </w:r>
            <w:r>
              <w:rPr>
                <w:spacing w:val="-5"/>
                <w:w w:val="110"/>
                <w:sz w:val="8"/>
              </w:rPr>
              <w:t xml:space="preserve"> </w:t>
            </w:r>
            <w:r>
              <w:rPr>
                <w:w w:val="110"/>
                <w:sz w:val="8"/>
              </w:rPr>
              <w:t>constituida</w:t>
            </w:r>
            <w:r>
              <w:rPr>
                <w:spacing w:val="-5"/>
                <w:w w:val="110"/>
                <w:sz w:val="8"/>
              </w:rPr>
              <w:t xml:space="preserve"> </w:t>
            </w:r>
            <w:r>
              <w:rPr>
                <w:w w:val="110"/>
                <w:sz w:val="8"/>
              </w:rPr>
              <w:t>en</w:t>
            </w:r>
            <w:r>
              <w:rPr>
                <w:spacing w:val="-4"/>
                <w:w w:val="110"/>
                <w:sz w:val="8"/>
              </w:rPr>
              <w:t xml:space="preserve"> </w:t>
            </w:r>
            <w:r>
              <w:rPr>
                <w:w w:val="110"/>
                <w:sz w:val="8"/>
              </w:rPr>
              <w:t>Colombia:</w:t>
            </w:r>
            <w:r>
              <w:rPr>
                <w:spacing w:val="-4"/>
                <w:w w:val="110"/>
                <w:sz w:val="8"/>
              </w:rPr>
              <w:t xml:space="preserve"> </w:t>
            </w:r>
            <w:r>
              <w:rPr>
                <w:w w:val="110"/>
                <w:sz w:val="8"/>
              </w:rPr>
              <w:t>el</w:t>
            </w:r>
            <w:r>
              <w:rPr>
                <w:spacing w:val="-4"/>
                <w:w w:val="110"/>
                <w:sz w:val="8"/>
              </w:rPr>
              <w:t xml:space="preserve"> </w:t>
            </w:r>
            <w:r>
              <w:rPr>
                <w:w w:val="110"/>
                <w:sz w:val="8"/>
              </w:rPr>
              <w:t>certificado</w:t>
            </w:r>
            <w:r>
              <w:rPr>
                <w:spacing w:val="-5"/>
                <w:w w:val="110"/>
                <w:sz w:val="8"/>
              </w:rPr>
              <w:t xml:space="preserve"> </w:t>
            </w:r>
            <w:r>
              <w:rPr>
                <w:w w:val="110"/>
                <w:sz w:val="8"/>
              </w:rPr>
              <w:t>de</w:t>
            </w:r>
            <w:r>
              <w:rPr>
                <w:spacing w:val="-4"/>
                <w:w w:val="110"/>
                <w:sz w:val="8"/>
              </w:rPr>
              <w:t xml:space="preserve"> </w:t>
            </w:r>
            <w:r>
              <w:rPr>
                <w:w w:val="110"/>
                <w:sz w:val="8"/>
              </w:rPr>
              <w:t>existencia</w:t>
            </w:r>
            <w:r>
              <w:rPr>
                <w:spacing w:val="-4"/>
                <w:w w:val="110"/>
                <w:sz w:val="8"/>
              </w:rPr>
              <w:t xml:space="preserve"> </w:t>
            </w:r>
            <w:r>
              <w:rPr>
                <w:w w:val="110"/>
                <w:sz w:val="8"/>
              </w:rPr>
              <w:t>y</w:t>
            </w:r>
            <w:r>
              <w:rPr>
                <w:spacing w:val="-4"/>
                <w:w w:val="110"/>
                <w:sz w:val="8"/>
              </w:rPr>
              <w:t xml:space="preserve"> </w:t>
            </w:r>
            <w:r>
              <w:rPr>
                <w:w w:val="110"/>
                <w:sz w:val="8"/>
              </w:rPr>
              <w:t>representación legal emitido por las Cámaras de</w:t>
            </w:r>
            <w:r>
              <w:rPr>
                <w:spacing w:val="-11"/>
                <w:w w:val="110"/>
                <w:sz w:val="8"/>
              </w:rPr>
              <w:t xml:space="preserve"> </w:t>
            </w:r>
            <w:r>
              <w:rPr>
                <w:w w:val="110"/>
                <w:sz w:val="8"/>
              </w:rPr>
              <w:t>Comercio.</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600" w:right="586"/>
              <w:jc w:val="both"/>
              <w:rPr>
                <w:sz w:val="8"/>
              </w:rPr>
            </w:pPr>
            <w:r>
              <w:rPr>
                <w:w w:val="110"/>
                <w:sz w:val="8"/>
              </w:rPr>
              <w:t>Para</w:t>
            </w:r>
            <w:r>
              <w:rPr>
                <w:spacing w:val="-13"/>
                <w:w w:val="110"/>
                <w:sz w:val="8"/>
              </w:rPr>
              <w:t xml:space="preserve"> </w:t>
            </w:r>
            <w:r>
              <w:rPr>
                <w:w w:val="110"/>
                <w:sz w:val="8"/>
              </w:rPr>
              <w:t>que</w:t>
            </w:r>
            <w:r>
              <w:rPr>
                <w:spacing w:val="-14"/>
                <w:w w:val="110"/>
                <w:sz w:val="8"/>
              </w:rPr>
              <w:t xml:space="preserve"> </w:t>
            </w:r>
            <w:r>
              <w:rPr>
                <w:w w:val="110"/>
                <w:sz w:val="8"/>
              </w:rPr>
              <w:t>el</w:t>
            </w:r>
            <w:r>
              <w:rPr>
                <w:spacing w:val="-12"/>
                <w:w w:val="110"/>
                <w:sz w:val="8"/>
              </w:rPr>
              <w:t xml:space="preserve"> </w:t>
            </w:r>
            <w:r>
              <w:rPr>
                <w:w w:val="110"/>
                <w:sz w:val="8"/>
              </w:rPr>
              <w:t>proponente</w:t>
            </w:r>
            <w:r>
              <w:rPr>
                <w:spacing w:val="-14"/>
                <w:w w:val="110"/>
                <w:sz w:val="8"/>
              </w:rPr>
              <w:t xml:space="preserve"> </w:t>
            </w:r>
            <w:r>
              <w:rPr>
                <w:w w:val="110"/>
                <w:sz w:val="8"/>
              </w:rPr>
              <w:t>extranjero</w:t>
            </w:r>
            <w:r>
              <w:rPr>
                <w:spacing w:val="-12"/>
                <w:w w:val="110"/>
                <w:sz w:val="8"/>
              </w:rPr>
              <w:t xml:space="preserve"> </w:t>
            </w:r>
            <w:r>
              <w:rPr>
                <w:w w:val="110"/>
                <w:sz w:val="8"/>
              </w:rPr>
              <w:t>obtenga</w:t>
            </w:r>
            <w:r>
              <w:rPr>
                <w:spacing w:val="-13"/>
                <w:w w:val="110"/>
                <w:sz w:val="8"/>
              </w:rPr>
              <w:t xml:space="preserve"> </w:t>
            </w:r>
            <w:r>
              <w:rPr>
                <w:w w:val="110"/>
                <w:sz w:val="8"/>
              </w:rPr>
              <w:t>puntaje</w:t>
            </w:r>
            <w:r>
              <w:rPr>
                <w:spacing w:val="-13"/>
                <w:w w:val="110"/>
                <w:sz w:val="8"/>
              </w:rPr>
              <w:t xml:space="preserve"> </w:t>
            </w:r>
            <w:r>
              <w:rPr>
                <w:w w:val="110"/>
                <w:sz w:val="8"/>
              </w:rPr>
              <w:t>por</w:t>
            </w:r>
            <w:r>
              <w:rPr>
                <w:spacing w:val="-11"/>
                <w:w w:val="110"/>
                <w:sz w:val="8"/>
              </w:rPr>
              <w:t xml:space="preserve"> </w:t>
            </w:r>
            <w:r>
              <w:rPr>
                <w:w w:val="110"/>
                <w:sz w:val="8"/>
              </w:rPr>
              <w:t>trato</w:t>
            </w:r>
            <w:r>
              <w:rPr>
                <w:spacing w:val="-13"/>
                <w:w w:val="110"/>
                <w:sz w:val="8"/>
              </w:rPr>
              <w:t xml:space="preserve"> </w:t>
            </w:r>
            <w:r>
              <w:rPr>
                <w:w w:val="110"/>
                <w:sz w:val="8"/>
              </w:rPr>
              <w:t>nacional</w:t>
            </w:r>
            <w:r>
              <w:rPr>
                <w:spacing w:val="-13"/>
                <w:w w:val="110"/>
                <w:sz w:val="8"/>
              </w:rPr>
              <w:t xml:space="preserve"> </w:t>
            </w:r>
            <w:r>
              <w:rPr>
                <w:w w:val="110"/>
                <w:sz w:val="8"/>
              </w:rPr>
              <w:t>debe</w:t>
            </w:r>
            <w:r>
              <w:rPr>
                <w:spacing w:val="-13"/>
                <w:w w:val="110"/>
                <w:sz w:val="8"/>
              </w:rPr>
              <w:t xml:space="preserve"> </w:t>
            </w:r>
            <w:r>
              <w:rPr>
                <w:w w:val="110"/>
                <w:sz w:val="8"/>
              </w:rPr>
              <w:t>acreditar</w:t>
            </w:r>
            <w:r>
              <w:rPr>
                <w:spacing w:val="-14"/>
                <w:w w:val="110"/>
                <w:sz w:val="8"/>
              </w:rPr>
              <w:t xml:space="preserve"> </w:t>
            </w:r>
            <w:r>
              <w:rPr>
                <w:w w:val="110"/>
                <w:sz w:val="8"/>
              </w:rPr>
              <w:t>que</w:t>
            </w:r>
            <w:r>
              <w:rPr>
                <w:spacing w:val="-12"/>
                <w:w w:val="110"/>
                <w:sz w:val="8"/>
              </w:rPr>
              <w:t xml:space="preserve"> </w:t>
            </w:r>
            <w:r>
              <w:rPr>
                <w:w w:val="110"/>
                <w:sz w:val="8"/>
              </w:rPr>
              <w:t>los</w:t>
            </w:r>
            <w:r>
              <w:rPr>
                <w:spacing w:val="-14"/>
                <w:w w:val="110"/>
                <w:sz w:val="8"/>
              </w:rPr>
              <w:t xml:space="preserve"> </w:t>
            </w:r>
            <w:r>
              <w:rPr>
                <w:w w:val="110"/>
                <w:sz w:val="8"/>
              </w:rPr>
              <w:t>servicios son originarios de los estados mencionados en la sección de acuerdos comerciales aplicables al presente</w:t>
            </w:r>
            <w:r>
              <w:rPr>
                <w:spacing w:val="-7"/>
                <w:w w:val="110"/>
                <w:sz w:val="8"/>
              </w:rPr>
              <w:t xml:space="preserve"> </w:t>
            </w:r>
            <w:r>
              <w:rPr>
                <w:w w:val="110"/>
                <w:sz w:val="8"/>
              </w:rPr>
              <w:t>proceso</w:t>
            </w:r>
            <w:r>
              <w:rPr>
                <w:spacing w:val="-6"/>
                <w:w w:val="110"/>
                <w:sz w:val="8"/>
              </w:rPr>
              <w:t xml:space="preserve"> </w:t>
            </w:r>
            <w:r>
              <w:rPr>
                <w:w w:val="110"/>
                <w:sz w:val="8"/>
              </w:rPr>
              <w:t>de</w:t>
            </w:r>
            <w:r>
              <w:rPr>
                <w:spacing w:val="-6"/>
                <w:w w:val="110"/>
                <w:sz w:val="8"/>
              </w:rPr>
              <w:t xml:space="preserve"> </w:t>
            </w:r>
            <w:r>
              <w:rPr>
                <w:w w:val="110"/>
                <w:sz w:val="8"/>
              </w:rPr>
              <w:t>contratación,</w:t>
            </w:r>
            <w:r>
              <w:rPr>
                <w:spacing w:val="-7"/>
                <w:w w:val="110"/>
                <w:sz w:val="8"/>
              </w:rPr>
              <w:t xml:space="preserve"> </w:t>
            </w:r>
            <w:r>
              <w:rPr>
                <w:w w:val="110"/>
                <w:sz w:val="8"/>
              </w:rPr>
              <w:t>información</w:t>
            </w:r>
            <w:r>
              <w:rPr>
                <w:spacing w:val="-7"/>
                <w:w w:val="110"/>
                <w:sz w:val="8"/>
              </w:rPr>
              <w:t xml:space="preserve"> </w:t>
            </w:r>
            <w:r>
              <w:rPr>
                <w:w w:val="110"/>
                <w:sz w:val="8"/>
              </w:rPr>
              <w:t>que</w:t>
            </w:r>
            <w:r>
              <w:rPr>
                <w:spacing w:val="-7"/>
                <w:w w:val="110"/>
                <w:sz w:val="8"/>
              </w:rPr>
              <w:t xml:space="preserve"> </w:t>
            </w:r>
            <w:r>
              <w:rPr>
                <w:w w:val="110"/>
                <w:sz w:val="8"/>
              </w:rPr>
              <w:t>se</w:t>
            </w:r>
            <w:r>
              <w:rPr>
                <w:spacing w:val="-6"/>
                <w:w w:val="110"/>
                <w:sz w:val="8"/>
              </w:rPr>
              <w:t xml:space="preserve"> </w:t>
            </w:r>
            <w:r>
              <w:rPr>
                <w:w w:val="110"/>
                <w:sz w:val="8"/>
              </w:rPr>
              <w:t>acreditará</w:t>
            </w:r>
            <w:r>
              <w:rPr>
                <w:spacing w:val="-7"/>
                <w:w w:val="110"/>
                <w:sz w:val="8"/>
              </w:rPr>
              <w:t xml:space="preserve"> </w:t>
            </w:r>
            <w:r>
              <w:rPr>
                <w:w w:val="110"/>
                <w:sz w:val="8"/>
              </w:rPr>
              <w:t>con</w:t>
            </w:r>
            <w:r>
              <w:rPr>
                <w:spacing w:val="-7"/>
                <w:w w:val="110"/>
                <w:sz w:val="8"/>
              </w:rPr>
              <w:t xml:space="preserve"> </w:t>
            </w:r>
            <w:r>
              <w:rPr>
                <w:w w:val="110"/>
                <w:sz w:val="8"/>
              </w:rPr>
              <w:t>los</w:t>
            </w:r>
            <w:r>
              <w:rPr>
                <w:spacing w:val="-7"/>
                <w:w w:val="110"/>
                <w:sz w:val="8"/>
              </w:rPr>
              <w:t xml:space="preserve"> </w:t>
            </w:r>
            <w:r>
              <w:rPr>
                <w:w w:val="110"/>
                <w:sz w:val="8"/>
              </w:rPr>
              <w:t>documentos</w:t>
            </w:r>
            <w:r>
              <w:rPr>
                <w:spacing w:val="-6"/>
                <w:w w:val="110"/>
                <w:sz w:val="8"/>
              </w:rPr>
              <w:t xml:space="preserve"> </w:t>
            </w:r>
            <w:r>
              <w:rPr>
                <w:w w:val="110"/>
                <w:sz w:val="8"/>
              </w:rPr>
              <w:t>que</w:t>
            </w:r>
            <w:r>
              <w:rPr>
                <w:spacing w:val="-7"/>
                <w:w w:val="110"/>
                <w:sz w:val="8"/>
              </w:rPr>
              <w:t xml:space="preserve"> </w:t>
            </w:r>
            <w:r>
              <w:rPr>
                <w:w w:val="110"/>
                <w:sz w:val="8"/>
              </w:rPr>
              <w:t>aporte</w:t>
            </w:r>
            <w:r>
              <w:rPr>
                <w:spacing w:val="-6"/>
                <w:w w:val="110"/>
                <w:sz w:val="8"/>
              </w:rPr>
              <w:t xml:space="preserve"> </w:t>
            </w:r>
            <w:r>
              <w:rPr>
                <w:w w:val="110"/>
                <w:sz w:val="8"/>
              </w:rPr>
              <w:t>el proponente extranjero para acreditar su</w:t>
            </w:r>
            <w:r>
              <w:rPr>
                <w:spacing w:val="-8"/>
                <w:w w:val="110"/>
                <w:sz w:val="8"/>
              </w:rPr>
              <w:t xml:space="preserve"> </w:t>
            </w:r>
            <w:r>
              <w:rPr>
                <w:w w:val="110"/>
                <w:sz w:val="8"/>
              </w:rPr>
              <w:t>domicilio.</w:t>
            </w:r>
          </w:p>
          <w:p w:rsidR="00F04A7A" w:rsidRDefault="0004129A">
            <w:pPr>
              <w:pStyle w:val="TableParagraph"/>
              <w:spacing w:before="87" w:line="300" w:lineRule="auto"/>
              <w:ind w:left="600" w:right="591"/>
              <w:rPr>
                <w:sz w:val="8"/>
                <w:szCs w:val="8"/>
              </w:rPr>
            </w:pPr>
            <w:r>
              <w:rPr>
                <w:w w:val="110"/>
                <w:sz w:val="8"/>
                <w:szCs w:val="8"/>
              </w:rPr>
              <w:t>Par</w:t>
            </w:r>
            <w:r>
              <w:rPr>
                <w:w w:val="110"/>
                <w:sz w:val="8"/>
                <w:szCs w:val="8"/>
              </w:rPr>
              <w:t>a asignar el puntaje por servicios nacionales o por trato nacional el proponente nacional o extranjero con trato nacional no deben presentar el Formato 7Puntaje de Industria Nacional. Únicamente deberán presentar los documentos señalados en esta sección.</w:t>
            </w:r>
          </w:p>
          <w:p w:rsidR="00F04A7A" w:rsidRDefault="0004129A">
            <w:pPr>
              <w:pStyle w:val="TableParagraph"/>
              <w:spacing w:before="85" w:line="297" w:lineRule="auto"/>
              <w:ind w:left="600" w:right="584"/>
              <w:jc w:val="both"/>
              <w:rPr>
                <w:sz w:val="8"/>
              </w:rPr>
            </w:pPr>
            <w:r>
              <w:rPr>
                <w:w w:val="110"/>
                <w:sz w:val="8"/>
              </w:rPr>
              <w:t>El proponente podrá subsanar la falta de presentación de la cédula de ciudadanía, la falta de certificado de existencia y representación legal para acreditar el requisito habilitante de capacidad jurídica;</w:t>
            </w:r>
            <w:r>
              <w:rPr>
                <w:spacing w:val="-13"/>
                <w:w w:val="110"/>
                <w:sz w:val="8"/>
              </w:rPr>
              <w:t xml:space="preserve"> </w:t>
            </w:r>
            <w:r>
              <w:rPr>
                <w:w w:val="110"/>
                <w:sz w:val="8"/>
              </w:rPr>
              <w:t>no</w:t>
            </w:r>
            <w:r>
              <w:rPr>
                <w:spacing w:val="-12"/>
                <w:w w:val="110"/>
                <w:sz w:val="8"/>
              </w:rPr>
              <w:t xml:space="preserve"> </w:t>
            </w:r>
            <w:r>
              <w:rPr>
                <w:w w:val="110"/>
                <w:sz w:val="8"/>
              </w:rPr>
              <w:t>obstante,</w:t>
            </w:r>
            <w:r>
              <w:rPr>
                <w:spacing w:val="-12"/>
                <w:w w:val="110"/>
                <w:sz w:val="8"/>
              </w:rPr>
              <w:t xml:space="preserve"> </w:t>
            </w:r>
            <w:r>
              <w:rPr>
                <w:w w:val="110"/>
                <w:sz w:val="8"/>
              </w:rPr>
              <w:t>no</w:t>
            </w:r>
            <w:r>
              <w:rPr>
                <w:spacing w:val="-12"/>
                <w:w w:val="110"/>
                <w:sz w:val="8"/>
              </w:rPr>
              <w:t xml:space="preserve"> </w:t>
            </w:r>
            <w:r>
              <w:rPr>
                <w:w w:val="110"/>
                <w:sz w:val="8"/>
              </w:rPr>
              <w:t>se</w:t>
            </w:r>
            <w:r>
              <w:rPr>
                <w:spacing w:val="-12"/>
                <w:w w:val="110"/>
                <w:sz w:val="8"/>
              </w:rPr>
              <w:t xml:space="preserve"> </w:t>
            </w:r>
            <w:r>
              <w:rPr>
                <w:w w:val="110"/>
                <w:sz w:val="8"/>
              </w:rPr>
              <w:t>tendrá</w:t>
            </w:r>
            <w:r>
              <w:rPr>
                <w:spacing w:val="-12"/>
                <w:w w:val="110"/>
                <w:sz w:val="8"/>
              </w:rPr>
              <w:t xml:space="preserve"> </w:t>
            </w:r>
            <w:r>
              <w:rPr>
                <w:w w:val="110"/>
                <w:sz w:val="8"/>
              </w:rPr>
              <w:t>en</w:t>
            </w:r>
            <w:r>
              <w:rPr>
                <w:spacing w:val="-12"/>
                <w:w w:val="110"/>
                <w:sz w:val="8"/>
              </w:rPr>
              <w:t xml:space="preserve"> </w:t>
            </w:r>
            <w:r>
              <w:rPr>
                <w:w w:val="110"/>
                <w:sz w:val="8"/>
              </w:rPr>
              <w:t>cuenta</w:t>
            </w:r>
            <w:r>
              <w:rPr>
                <w:spacing w:val="-13"/>
                <w:w w:val="110"/>
                <w:sz w:val="8"/>
              </w:rPr>
              <w:t xml:space="preserve"> </w:t>
            </w:r>
            <w:r>
              <w:rPr>
                <w:w w:val="110"/>
                <w:sz w:val="8"/>
              </w:rPr>
              <w:t>para</w:t>
            </w:r>
            <w:r>
              <w:rPr>
                <w:spacing w:val="-13"/>
                <w:w w:val="110"/>
                <w:sz w:val="8"/>
              </w:rPr>
              <w:t xml:space="preserve"> </w:t>
            </w:r>
            <w:r>
              <w:rPr>
                <w:w w:val="110"/>
                <w:sz w:val="8"/>
              </w:rPr>
              <w:t>efectos</w:t>
            </w:r>
            <w:r>
              <w:rPr>
                <w:spacing w:val="-13"/>
                <w:w w:val="110"/>
                <w:sz w:val="8"/>
              </w:rPr>
              <w:t xml:space="preserve"> </w:t>
            </w:r>
            <w:r>
              <w:rPr>
                <w:w w:val="110"/>
                <w:sz w:val="8"/>
              </w:rPr>
              <w:t>de</w:t>
            </w:r>
            <w:r>
              <w:rPr>
                <w:spacing w:val="-13"/>
                <w:w w:val="110"/>
                <w:sz w:val="8"/>
              </w:rPr>
              <w:t xml:space="preserve"> </w:t>
            </w:r>
            <w:r>
              <w:rPr>
                <w:w w:val="110"/>
                <w:sz w:val="8"/>
              </w:rPr>
              <w:t>asignar</w:t>
            </w:r>
            <w:r>
              <w:rPr>
                <w:spacing w:val="-10"/>
                <w:w w:val="110"/>
                <w:sz w:val="8"/>
              </w:rPr>
              <w:t xml:space="preserve"> </w:t>
            </w:r>
            <w:r>
              <w:rPr>
                <w:w w:val="110"/>
                <w:sz w:val="8"/>
              </w:rPr>
              <w:t>puntaje</w:t>
            </w:r>
            <w:r>
              <w:rPr>
                <w:spacing w:val="-13"/>
                <w:w w:val="110"/>
                <w:sz w:val="8"/>
              </w:rPr>
              <w:t xml:space="preserve"> </w:t>
            </w:r>
            <w:r>
              <w:rPr>
                <w:w w:val="110"/>
                <w:sz w:val="8"/>
              </w:rPr>
              <w:t>por</w:t>
            </w:r>
            <w:r>
              <w:rPr>
                <w:spacing w:val="-12"/>
                <w:w w:val="110"/>
                <w:sz w:val="8"/>
              </w:rPr>
              <w:t xml:space="preserve"> </w:t>
            </w:r>
            <w:r>
              <w:rPr>
                <w:w w:val="110"/>
                <w:sz w:val="8"/>
              </w:rPr>
              <w:t>servicios</w:t>
            </w:r>
            <w:r>
              <w:rPr>
                <w:spacing w:val="-13"/>
                <w:w w:val="110"/>
                <w:sz w:val="8"/>
              </w:rPr>
              <w:t xml:space="preserve"> </w:t>
            </w:r>
            <w:r>
              <w:rPr>
                <w:w w:val="110"/>
                <w:sz w:val="8"/>
              </w:rPr>
              <w:t>nacionales o con trato</w:t>
            </w:r>
            <w:r>
              <w:rPr>
                <w:spacing w:val="-5"/>
                <w:w w:val="110"/>
                <w:sz w:val="8"/>
              </w:rPr>
              <w:t xml:space="preserve"> </w:t>
            </w:r>
            <w:r>
              <w:rPr>
                <w:w w:val="110"/>
                <w:sz w:val="8"/>
              </w:rPr>
              <w:t>nacional</w:t>
            </w:r>
            <w:r>
              <w:rPr>
                <w:color w:val="101010"/>
                <w:w w:val="110"/>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2"/>
              </w:rPr>
            </w:pPr>
          </w:p>
          <w:p w:rsidR="00F04A7A" w:rsidRDefault="0004129A">
            <w:pPr>
              <w:pStyle w:val="TableParagraph"/>
              <w:ind w:right="581"/>
              <w:jc w:val="right"/>
              <w:rPr>
                <w:rFonts w:ascii="Times New Roman"/>
                <w:sz w:val="10"/>
              </w:rPr>
            </w:pPr>
            <w:r>
              <w:rPr>
                <w:rFonts w:ascii="Times New Roman"/>
                <w:w w:val="105"/>
                <w:sz w:val="10"/>
              </w:rPr>
              <w:t>40</w:t>
            </w:r>
          </w:p>
        </w:tc>
      </w:tr>
    </w:tbl>
    <w:p w:rsidR="00F04A7A" w:rsidRDefault="00F04A7A">
      <w:pPr>
        <w:jc w:val="right"/>
        <w:rPr>
          <w:rFonts w:ascii="Times New Roman"/>
          <w:sz w:val="1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622912" behindDoc="0" locked="0" layoutInCell="1" allowOverlap="1">
                <wp:simplePos x="0" y="0"/>
                <wp:positionH relativeFrom="page">
                  <wp:posOffset>932815</wp:posOffset>
                </wp:positionH>
                <wp:positionV relativeFrom="page">
                  <wp:posOffset>1531620</wp:posOffset>
                </wp:positionV>
                <wp:extent cx="2383790" cy="236855"/>
                <wp:effectExtent l="0" t="0" r="0" b="0"/>
                <wp:wrapNone/>
                <wp:docPr id="35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499"/>
                                    <w:jc w:val="center"/>
                                    <w:rPr>
                                      <w:b/>
                                      <w:sz w:val="7"/>
                                    </w:rPr>
                                  </w:pPr>
                                  <w:r>
                                    <w:rPr>
                                      <w:b/>
                                      <w:sz w:val="7"/>
                                    </w:rPr>
                                    <w:t>DOCUMENTO BASE</w:t>
                                  </w:r>
                                </w:p>
                                <w:p w:rsidR="00F04A7A" w:rsidRDefault="0004129A">
                                  <w:pPr>
                                    <w:pStyle w:val="TableParagraph"/>
                                    <w:spacing w:line="59" w:lineRule="exact"/>
                                    <w:ind w:left="502" w:right="499"/>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41</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216" type="#_x0000_t202" style="position:absolute;left:0;text-align:left;margin-left:73.45pt;margin-top:120.6pt;width:187.7pt;height:18.6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nX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499"/>
                              <w:jc w:val="center"/>
                              <w:rPr>
                                <w:b/>
                                <w:sz w:val="7"/>
                              </w:rPr>
                            </w:pPr>
                            <w:r>
                              <w:rPr>
                                <w:b/>
                                <w:sz w:val="7"/>
                              </w:rPr>
                              <w:t>DOCUMENTO BASE</w:t>
                            </w:r>
                          </w:p>
                          <w:p w:rsidR="00F04A7A" w:rsidRDefault="0004129A">
                            <w:pPr>
                              <w:pStyle w:val="TableParagraph"/>
                              <w:spacing w:line="59" w:lineRule="exact"/>
                              <w:ind w:left="502" w:right="499"/>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41</w:t>
                            </w:r>
                          </w:p>
                        </w:tc>
                        <w:tc>
                          <w:tcPr>
                            <w:tcW w:w="862"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3936" behindDoc="0" locked="0" layoutInCell="1" allowOverlap="1">
                <wp:simplePos x="0" y="0"/>
                <wp:positionH relativeFrom="page">
                  <wp:posOffset>4112895</wp:posOffset>
                </wp:positionH>
                <wp:positionV relativeFrom="page">
                  <wp:posOffset>1529715</wp:posOffset>
                </wp:positionV>
                <wp:extent cx="2379980" cy="236855"/>
                <wp:effectExtent l="0" t="0" r="0" b="0"/>
                <wp:wrapNone/>
                <wp:docPr id="35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7"/>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42</w:t>
                                  </w:r>
                                </w:p>
                              </w:tc>
                              <w:tc>
                                <w:tcPr>
                                  <w:tcW w:w="861"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17" type="#_x0000_t202" style="position:absolute;left:0;text-align:left;margin-left:323.85pt;margin-top:120.45pt;width:187.4pt;height:18.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vWtQ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&#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7"/>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42</w:t>
                            </w:r>
                          </w:p>
                        </w:tc>
                        <w:tc>
                          <w:tcPr>
                            <w:tcW w:w="861"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4960" behindDoc="0" locked="0" layoutInCell="1" allowOverlap="1">
                <wp:simplePos x="0" y="0"/>
                <wp:positionH relativeFrom="page">
                  <wp:posOffset>908685</wp:posOffset>
                </wp:positionH>
                <wp:positionV relativeFrom="page">
                  <wp:posOffset>5354320</wp:posOffset>
                </wp:positionV>
                <wp:extent cx="1071880" cy="66040"/>
                <wp:effectExtent l="0" t="0" r="0" b="0"/>
                <wp:wrapNone/>
                <wp:docPr id="35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218" type="#_x0000_t202" style="position:absolute;left:0;text-align:left;margin-left:71.55pt;margin-top:421.6pt;width:84.4pt;height:5.2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U5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5984" behindDoc="0" locked="0" layoutInCell="1" allowOverlap="1">
                <wp:simplePos x="0" y="0"/>
                <wp:positionH relativeFrom="page">
                  <wp:posOffset>4089400</wp:posOffset>
                </wp:positionH>
                <wp:positionV relativeFrom="page">
                  <wp:posOffset>5347335</wp:posOffset>
                </wp:positionV>
                <wp:extent cx="1069975" cy="66040"/>
                <wp:effectExtent l="0" t="0" r="0" b="0"/>
                <wp:wrapNone/>
                <wp:docPr id="35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19" type="#_x0000_t202" style="position:absolute;left:0;text-align:left;margin-left:322pt;margin-top:421.05pt;width:84.25pt;height:5.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2Gtg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&#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7008" behindDoc="0" locked="0" layoutInCell="1" allowOverlap="1">
                <wp:simplePos x="0" y="0"/>
                <wp:positionH relativeFrom="page">
                  <wp:posOffset>4123055</wp:posOffset>
                </wp:positionH>
                <wp:positionV relativeFrom="page">
                  <wp:posOffset>5530850</wp:posOffset>
                </wp:positionV>
                <wp:extent cx="2376805" cy="236220"/>
                <wp:effectExtent l="0" t="0" r="0" b="0"/>
                <wp:wrapNone/>
                <wp:docPr id="35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2"/>
                              <w:gridCol w:w="859"/>
                            </w:tblGrid>
                            <w:tr w:rsidR="00F04A7A">
                              <w:trPr>
                                <w:trHeight w:val="157"/>
                              </w:trPr>
                              <w:tc>
                                <w:tcPr>
                                  <w:tcW w:w="3733" w:type="dxa"/>
                                  <w:gridSpan w:val="4"/>
                                </w:tcPr>
                                <w:p w:rsidR="00F04A7A" w:rsidRDefault="0004129A">
                                  <w:pPr>
                                    <w:pStyle w:val="TableParagraph"/>
                                    <w:spacing w:line="79" w:lineRule="exact"/>
                                    <w:ind w:left="497" w:right="492"/>
                                    <w:jc w:val="center"/>
                                    <w:rPr>
                                      <w:b/>
                                      <w:sz w:val="7"/>
                                    </w:rPr>
                                  </w:pPr>
                                  <w:r>
                                    <w:rPr>
                                      <w:b/>
                                      <w:sz w:val="7"/>
                                    </w:rPr>
                                    <w:t>DOCUMENTO BASE</w:t>
                                  </w:r>
                                </w:p>
                                <w:p w:rsidR="00F04A7A" w:rsidRDefault="0004129A">
                                  <w:pPr>
                                    <w:pStyle w:val="TableParagraph"/>
                                    <w:spacing w:line="59" w:lineRule="exact"/>
                                    <w:ind w:left="496" w:right="493"/>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44</w:t>
                                  </w:r>
                                </w:p>
                              </w:tc>
                              <w:tc>
                                <w:tcPr>
                                  <w:tcW w:w="859"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220" type="#_x0000_t202" style="position:absolute;left:0;text-align:left;margin-left:324.65pt;margin-top:435.5pt;width:187.15pt;height:18.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Dw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XKBEScdNOmBjhrdihEtwtBUaOhVCob3PZjqERTQaZut6u9E+U0hLjYN4Xt6I6UYGkoqiNA3L90n&#10;TyccZUB2w0dRgSNy0MICjbXsTPmgIAjQoVOP5+6YYEq4DBarKPaWGJWgCxZRENj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2"/>
                        <w:gridCol w:w="859"/>
                      </w:tblGrid>
                      <w:tr w:rsidR="00F04A7A">
                        <w:trPr>
                          <w:trHeight w:val="157"/>
                        </w:trPr>
                        <w:tc>
                          <w:tcPr>
                            <w:tcW w:w="3733" w:type="dxa"/>
                            <w:gridSpan w:val="4"/>
                          </w:tcPr>
                          <w:p w:rsidR="00F04A7A" w:rsidRDefault="0004129A">
                            <w:pPr>
                              <w:pStyle w:val="TableParagraph"/>
                              <w:spacing w:line="79" w:lineRule="exact"/>
                              <w:ind w:left="497" w:right="492"/>
                              <w:jc w:val="center"/>
                              <w:rPr>
                                <w:b/>
                                <w:sz w:val="7"/>
                              </w:rPr>
                            </w:pPr>
                            <w:r>
                              <w:rPr>
                                <w:b/>
                                <w:sz w:val="7"/>
                              </w:rPr>
                              <w:t>DOCUMENTO BASE</w:t>
                            </w:r>
                          </w:p>
                          <w:p w:rsidR="00F04A7A" w:rsidRDefault="0004129A">
                            <w:pPr>
                              <w:pStyle w:val="TableParagraph"/>
                              <w:spacing w:line="59" w:lineRule="exact"/>
                              <w:ind w:left="496" w:right="493"/>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44</w:t>
                            </w:r>
                          </w:p>
                        </w:tc>
                        <w:tc>
                          <w:tcPr>
                            <w:tcW w:w="859"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8032" behindDoc="0" locked="0" layoutInCell="1" allowOverlap="1">
                <wp:simplePos x="0" y="0"/>
                <wp:positionH relativeFrom="page">
                  <wp:posOffset>920750</wp:posOffset>
                </wp:positionH>
                <wp:positionV relativeFrom="page">
                  <wp:posOffset>5521325</wp:posOffset>
                </wp:positionV>
                <wp:extent cx="2387600" cy="233680"/>
                <wp:effectExtent l="0" t="0" r="0" b="0"/>
                <wp:wrapNone/>
                <wp:docPr id="3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6"/>
                              <w:gridCol w:w="1979"/>
                              <w:gridCol w:w="405"/>
                              <w:gridCol w:w="864"/>
                            </w:tblGrid>
                            <w:tr w:rsidR="00F04A7A">
                              <w:trPr>
                                <w:trHeight w:val="157"/>
                              </w:trPr>
                              <w:tc>
                                <w:tcPr>
                                  <w:tcW w:w="3754" w:type="dxa"/>
                                  <w:gridSpan w:val="4"/>
                                  <w:tcBorders>
                                    <w:top w:val="nil"/>
                                  </w:tcBorders>
                                </w:tcPr>
                                <w:p w:rsidR="00F04A7A" w:rsidRDefault="0004129A">
                                  <w:pPr>
                                    <w:pStyle w:val="TableParagraph"/>
                                    <w:spacing w:line="78" w:lineRule="exact"/>
                                    <w:ind w:left="506" w:right="505"/>
                                    <w:jc w:val="center"/>
                                    <w:rPr>
                                      <w:b/>
                                      <w:sz w:val="7"/>
                                    </w:rPr>
                                  </w:pPr>
                                  <w:r>
                                    <w:rPr>
                                      <w:b/>
                                      <w:sz w:val="7"/>
                                    </w:rPr>
                                    <w:t>DOCUMENTO BASE</w:t>
                                  </w:r>
                                </w:p>
                                <w:p w:rsidR="00F04A7A" w:rsidRDefault="0004129A">
                                  <w:pPr>
                                    <w:pStyle w:val="TableParagraph"/>
                                    <w:spacing w:line="59" w:lineRule="exact"/>
                                    <w:ind w:left="506" w:right="506"/>
                                    <w:jc w:val="center"/>
                                    <w:rPr>
                                      <w:b/>
                                      <w:sz w:val="7"/>
                                    </w:rPr>
                                  </w:pPr>
                                  <w:r>
                                    <w:rPr>
                                      <w:b/>
                                      <w:sz w:val="7"/>
                                    </w:rPr>
                                    <w:t>INTERVENTORÍA DE OBRA PÚBLICA DE INFRAESTRUCTURA DE TRANSPORTE</w:t>
                                  </w:r>
                                </w:p>
                              </w:tc>
                            </w:tr>
                            <w:tr w:rsidR="00F04A7A">
                              <w:trPr>
                                <w:trHeight w:val="101"/>
                              </w:trPr>
                              <w:tc>
                                <w:tcPr>
                                  <w:tcW w:w="506" w:type="dxa"/>
                                </w:tcPr>
                                <w:p w:rsidR="00F04A7A" w:rsidRDefault="0004129A">
                                  <w:pPr>
                                    <w:pStyle w:val="TableParagraph"/>
                                    <w:spacing w:before="2" w:line="79" w:lineRule="exact"/>
                                    <w:ind w:left="46"/>
                                    <w:rPr>
                                      <w:rFonts w:ascii="Times New Roman" w:hAnsi="Times New Roman"/>
                                      <w:b/>
                                      <w:sz w:val="8"/>
                                    </w:rPr>
                                  </w:pPr>
                                  <w:r>
                                    <w:rPr>
                                      <w:rFonts w:ascii="Times New Roman" w:hAnsi="Times New Roman"/>
                                      <w:b/>
                                      <w:sz w:val="8"/>
                                    </w:rPr>
                                    <w:t>Código</w:t>
                                  </w:r>
                                </w:p>
                              </w:tc>
                              <w:tc>
                                <w:tcPr>
                                  <w:tcW w:w="1979" w:type="dxa"/>
                                </w:tcPr>
                                <w:p w:rsidR="00F04A7A" w:rsidRDefault="0004129A">
                                  <w:pPr>
                                    <w:pStyle w:val="TableParagraph"/>
                                    <w:spacing w:before="9" w:line="72" w:lineRule="exact"/>
                                    <w:ind w:left="46"/>
                                    <w:rPr>
                                      <w:sz w:val="7"/>
                                    </w:rPr>
                                  </w:pPr>
                                  <w:r>
                                    <w:rPr>
                                      <w:sz w:val="7"/>
                                    </w:rPr>
                                    <w:t>CCE-EICP-GI-11</w:t>
                                  </w:r>
                                </w:p>
                              </w:tc>
                              <w:tc>
                                <w:tcPr>
                                  <w:tcW w:w="405" w:type="dxa"/>
                                </w:tcPr>
                                <w:p w:rsidR="00F04A7A" w:rsidRDefault="0004129A">
                                  <w:pPr>
                                    <w:pStyle w:val="TableParagraph"/>
                                    <w:spacing w:before="9" w:line="72" w:lineRule="exact"/>
                                    <w:ind w:left="87"/>
                                    <w:rPr>
                                      <w:sz w:val="7"/>
                                    </w:rPr>
                                  </w:pPr>
                                  <w:r>
                                    <w:rPr>
                                      <w:b/>
                                      <w:sz w:val="7"/>
                                    </w:rPr>
                                    <w:t>Página</w:t>
                                  </w:r>
                                  <w:r>
                                    <w:rPr>
                                      <w:sz w:val="7"/>
                                    </w:rPr>
                                    <w:t>43</w:t>
                                  </w:r>
                                </w:p>
                              </w:tc>
                              <w:tc>
                                <w:tcPr>
                                  <w:tcW w:w="864" w:type="dxa"/>
                                </w:tcPr>
                                <w:p w:rsidR="00F04A7A" w:rsidRDefault="0004129A">
                                  <w:pPr>
                                    <w:pStyle w:val="TableParagraph"/>
                                    <w:spacing w:before="9" w:line="72" w:lineRule="exact"/>
                                    <w:ind w:left="7"/>
                                    <w:rPr>
                                      <w:sz w:val="7"/>
                                    </w:rPr>
                                  </w:pPr>
                                  <w:r>
                                    <w:rPr>
                                      <w:sz w:val="7"/>
                                    </w:rPr>
                                    <w:t>de 63</w:t>
                                  </w:r>
                                </w:p>
                              </w:tc>
                            </w:tr>
                            <w:tr w:rsidR="00F04A7A">
                              <w:trPr>
                                <w:trHeight w:val="94"/>
                              </w:trPr>
                              <w:tc>
                                <w:tcPr>
                                  <w:tcW w:w="506" w:type="dxa"/>
                                </w:tcPr>
                                <w:p w:rsidR="00F04A7A" w:rsidRDefault="0004129A">
                                  <w:pPr>
                                    <w:pStyle w:val="TableParagraph"/>
                                    <w:spacing w:line="75" w:lineRule="exact"/>
                                    <w:ind w:left="46"/>
                                    <w:rPr>
                                      <w:rFonts w:ascii="Times New Roman" w:hAnsi="Times New Roman"/>
                                      <w:b/>
                                      <w:sz w:val="8"/>
                                    </w:rPr>
                                  </w:pPr>
                                  <w:r>
                                    <w:rPr>
                                      <w:rFonts w:ascii="Times New Roman" w:hAnsi="Times New Roman"/>
                                      <w:b/>
                                      <w:sz w:val="8"/>
                                    </w:rPr>
                                    <w:t>Versión No.</w:t>
                                  </w:r>
                                </w:p>
                              </w:tc>
                              <w:tc>
                                <w:tcPr>
                                  <w:tcW w:w="324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21" type="#_x0000_t202" style="position:absolute;left:0;text-align:left;margin-left:72.5pt;margin-top:434.75pt;width:188pt;height:18.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tg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&#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6"/>
                        <w:gridCol w:w="1979"/>
                        <w:gridCol w:w="405"/>
                        <w:gridCol w:w="864"/>
                      </w:tblGrid>
                      <w:tr w:rsidR="00F04A7A">
                        <w:trPr>
                          <w:trHeight w:val="157"/>
                        </w:trPr>
                        <w:tc>
                          <w:tcPr>
                            <w:tcW w:w="3754" w:type="dxa"/>
                            <w:gridSpan w:val="4"/>
                            <w:tcBorders>
                              <w:top w:val="nil"/>
                            </w:tcBorders>
                          </w:tcPr>
                          <w:p w:rsidR="00F04A7A" w:rsidRDefault="0004129A">
                            <w:pPr>
                              <w:pStyle w:val="TableParagraph"/>
                              <w:spacing w:line="78" w:lineRule="exact"/>
                              <w:ind w:left="506" w:right="505"/>
                              <w:jc w:val="center"/>
                              <w:rPr>
                                <w:b/>
                                <w:sz w:val="7"/>
                              </w:rPr>
                            </w:pPr>
                            <w:r>
                              <w:rPr>
                                <w:b/>
                                <w:sz w:val="7"/>
                              </w:rPr>
                              <w:t>DOCUMENTO BASE</w:t>
                            </w:r>
                          </w:p>
                          <w:p w:rsidR="00F04A7A" w:rsidRDefault="0004129A">
                            <w:pPr>
                              <w:pStyle w:val="TableParagraph"/>
                              <w:spacing w:line="59" w:lineRule="exact"/>
                              <w:ind w:left="506" w:right="506"/>
                              <w:jc w:val="center"/>
                              <w:rPr>
                                <w:b/>
                                <w:sz w:val="7"/>
                              </w:rPr>
                            </w:pPr>
                            <w:r>
                              <w:rPr>
                                <w:b/>
                                <w:sz w:val="7"/>
                              </w:rPr>
                              <w:t>INTERVENTORÍA DE OBRA PÚBLICA DE INFRAESTRUCTURA DE TRANSPORTE</w:t>
                            </w:r>
                          </w:p>
                        </w:tc>
                      </w:tr>
                      <w:tr w:rsidR="00F04A7A">
                        <w:trPr>
                          <w:trHeight w:val="101"/>
                        </w:trPr>
                        <w:tc>
                          <w:tcPr>
                            <w:tcW w:w="506" w:type="dxa"/>
                          </w:tcPr>
                          <w:p w:rsidR="00F04A7A" w:rsidRDefault="0004129A">
                            <w:pPr>
                              <w:pStyle w:val="TableParagraph"/>
                              <w:spacing w:before="2" w:line="79" w:lineRule="exact"/>
                              <w:ind w:left="46"/>
                              <w:rPr>
                                <w:rFonts w:ascii="Times New Roman" w:hAnsi="Times New Roman"/>
                                <w:b/>
                                <w:sz w:val="8"/>
                              </w:rPr>
                            </w:pPr>
                            <w:r>
                              <w:rPr>
                                <w:rFonts w:ascii="Times New Roman" w:hAnsi="Times New Roman"/>
                                <w:b/>
                                <w:sz w:val="8"/>
                              </w:rPr>
                              <w:t>Código</w:t>
                            </w:r>
                          </w:p>
                        </w:tc>
                        <w:tc>
                          <w:tcPr>
                            <w:tcW w:w="1979" w:type="dxa"/>
                          </w:tcPr>
                          <w:p w:rsidR="00F04A7A" w:rsidRDefault="0004129A">
                            <w:pPr>
                              <w:pStyle w:val="TableParagraph"/>
                              <w:spacing w:before="9" w:line="72" w:lineRule="exact"/>
                              <w:ind w:left="46"/>
                              <w:rPr>
                                <w:sz w:val="7"/>
                              </w:rPr>
                            </w:pPr>
                            <w:r>
                              <w:rPr>
                                <w:sz w:val="7"/>
                              </w:rPr>
                              <w:t>CCE-EICP-GI-11</w:t>
                            </w:r>
                          </w:p>
                        </w:tc>
                        <w:tc>
                          <w:tcPr>
                            <w:tcW w:w="405" w:type="dxa"/>
                          </w:tcPr>
                          <w:p w:rsidR="00F04A7A" w:rsidRDefault="0004129A">
                            <w:pPr>
                              <w:pStyle w:val="TableParagraph"/>
                              <w:spacing w:before="9" w:line="72" w:lineRule="exact"/>
                              <w:ind w:left="87"/>
                              <w:rPr>
                                <w:sz w:val="7"/>
                              </w:rPr>
                            </w:pPr>
                            <w:r>
                              <w:rPr>
                                <w:b/>
                                <w:sz w:val="7"/>
                              </w:rPr>
                              <w:t>Página</w:t>
                            </w:r>
                            <w:r>
                              <w:rPr>
                                <w:sz w:val="7"/>
                              </w:rPr>
                              <w:t>43</w:t>
                            </w:r>
                          </w:p>
                        </w:tc>
                        <w:tc>
                          <w:tcPr>
                            <w:tcW w:w="864" w:type="dxa"/>
                          </w:tcPr>
                          <w:p w:rsidR="00F04A7A" w:rsidRDefault="0004129A">
                            <w:pPr>
                              <w:pStyle w:val="TableParagraph"/>
                              <w:spacing w:before="9" w:line="72" w:lineRule="exact"/>
                              <w:ind w:left="7"/>
                              <w:rPr>
                                <w:sz w:val="7"/>
                              </w:rPr>
                            </w:pPr>
                            <w:r>
                              <w:rPr>
                                <w:sz w:val="7"/>
                              </w:rPr>
                              <w:t>de 63</w:t>
                            </w:r>
                          </w:p>
                        </w:tc>
                      </w:tr>
                      <w:tr w:rsidR="00F04A7A">
                        <w:trPr>
                          <w:trHeight w:val="94"/>
                        </w:trPr>
                        <w:tc>
                          <w:tcPr>
                            <w:tcW w:w="506" w:type="dxa"/>
                          </w:tcPr>
                          <w:p w:rsidR="00F04A7A" w:rsidRDefault="0004129A">
                            <w:pPr>
                              <w:pStyle w:val="TableParagraph"/>
                              <w:spacing w:line="75" w:lineRule="exact"/>
                              <w:ind w:left="46"/>
                              <w:rPr>
                                <w:rFonts w:ascii="Times New Roman" w:hAnsi="Times New Roman"/>
                                <w:b/>
                                <w:sz w:val="8"/>
                              </w:rPr>
                            </w:pPr>
                            <w:r>
                              <w:rPr>
                                <w:rFonts w:ascii="Times New Roman" w:hAnsi="Times New Roman"/>
                                <w:b/>
                                <w:sz w:val="8"/>
                              </w:rPr>
                              <w:t>Versión No.</w:t>
                            </w:r>
                          </w:p>
                        </w:tc>
                        <w:tc>
                          <w:tcPr>
                            <w:tcW w:w="324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29056" behindDoc="0" locked="0" layoutInCell="1" allowOverlap="1">
                <wp:simplePos x="0" y="0"/>
                <wp:positionH relativeFrom="page">
                  <wp:posOffset>897255</wp:posOffset>
                </wp:positionH>
                <wp:positionV relativeFrom="page">
                  <wp:posOffset>9347200</wp:posOffset>
                </wp:positionV>
                <wp:extent cx="1073785" cy="66675"/>
                <wp:effectExtent l="0" t="0" r="0" b="0"/>
                <wp:wrapNone/>
                <wp:docPr id="35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3"/>
                              <w:gridCol w:w="808"/>
                              <w:gridCol w:w="411"/>
                              <w:gridCol w:w="132"/>
                            </w:tblGrid>
                            <w:tr w:rsidR="00F04A7A">
                              <w:trPr>
                                <w:trHeight w:val="94"/>
                              </w:trPr>
                              <w:tc>
                                <w:tcPr>
                                  <w:tcW w:w="333" w:type="dxa"/>
                                </w:tcPr>
                                <w:p w:rsidR="00F04A7A" w:rsidRDefault="0004129A">
                                  <w:pPr>
                                    <w:pStyle w:val="TableParagraph"/>
                                    <w:spacing w:before="5" w:line="69" w:lineRule="exact"/>
                                    <w:ind w:left="46" w:right="-15"/>
                                    <w:rPr>
                                      <w:sz w:val="7"/>
                                    </w:rPr>
                                  </w:pPr>
                                  <w:r>
                                    <w:rPr>
                                      <w:b/>
                                      <w:sz w:val="7"/>
                                    </w:rPr>
                                    <w:t>Código</w:t>
                                  </w:r>
                                  <w:r>
                                    <w:rPr>
                                      <w:sz w:val="7"/>
                                    </w:rPr>
                                    <w:t>C</w:t>
                                  </w:r>
                                </w:p>
                              </w:tc>
                              <w:tc>
                                <w:tcPr>
                                  <w:tcW w:w="808"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1"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22" type="#_x0000_t202" style="position:absolute;left:0;text-align:left;margin-left:70.65pt;margin-top:736pt;width:84.55pt;height:5.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Y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3"/>
                        <w:gridCol w:w="808"/>
                        <w:gridCol w:w="411"/>
                        <w:gridCol w:w="132"/>
                      </w:tblGrid>
                      <w:tr w:rsidR="00F04A7A">
                        <w:trPr>
                          <w:trHeight w:val="94"/>
                        </w:trPr>
                        <w:tc>
                          <w:tcPr>
                            <w:tcW w:w="333" w:type="dxa"/>
                          </w:tcPr>
                          <w:p w:rsidR="00F04A7A" w:rsidRDefault="0004129A">
                            <w:pPr>
                              <w:pStyle w:val="TableParagraph"/>
                              <w:spacing w:before="5" w:line="69" w:lineRule="exact"/>
                              <w:ind w:left="46" w:right="-15"/>
                              <w:rPr>
                                <w:sz w:val="7"/>
                              </w:rPr>
                            </w:pPr>
                            <w:r>
                              <w:rPr>
                                <w:b/>
                                <w:sz w:val="7"/>
                              </w:rPr>
                              <w:t>Código</w:t>
                            </w:r>
                            <w:r>
                              <w:rPr>
                                <w:sz w:val="7"/>
                              </w:rPr>
                              <w:t>C</w:t>
                            </w:r>
                          </w:p>
                        </w:tc>
                        <w:tc>
                          <w:tcPr>
                            <w:tcW w:w="808"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1"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0080" behindDoc="0" locked="0" layoutInCell="1" allowOverlap="1">
                <wp:simplePos x="0" y="0"/>
                <wp:positionH relativeFrom="page">
                  <wp:posOffset>4099560</wp:posOffset>
                </wp:positionH>
                <wp:positionV relativeFrom="page">
                  <wp:posOffset>9343390</wp:posOffset>
                </wp:positionV>
                <wp:extent cx="1068705" cy="66040"/>
                <wp:effectExtent l="0" t="0" r="0" b="0"/>
                <wp:wrapNone/>
                <wp:docPr id="35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4" w:type="dxa"/>
                                </w:tcPr>
                                <w:p w:rsidR="00F04A7A" w:rsidRDefault="0004129A">
                                  <w:pPr>
                                    <w:pStyle w:val="TableParagraph"/>
                                    <w:spacing w:before="5" w:line="69" w:lineRule="exact"/>
                                    <w:ind w:left="4"/>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23" type="#_x0000_t202" style="position:absolute;left:0;text-align:left;margin-left:322.8pt;margin-top:735.7pt;width:84.15pt;height:5.2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4" w:type="dxa"/>
                          </w:tcPr>
                          <w:p w:rsidR="00F04A7A" w:rsidRDefault="0004129A">
                            <w:pPr>
                              <w:pStyle w:val="TableParagraph"/>
                              <w:spacing w:before="5" w:line="69" w:lineRule="exact"/>
                              <w:ind w:left="4"/>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34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349" name="Line 340"/>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1F5A9F" id="Group 339"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">
                <v:line id="Line 340"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1"/>
              </w:rPr>
            </w:pPr>
          </w:p>
          <w:p w:rsidR="00F04A7A" w:rsidRDefault="0004129A">
            <w:pPr>
              <w:pStyle w:val="TableParagraph"/>
              <w:spacing w:line="297" w:lineRule="auto"/>
              <w:ind w:left="601" w:right="583"/>
              <w:jc w:val="both"/>
              <w:rPr>
                <w:sz w:val="8"/>
              </w:rPr>
            </w:pPr>
            <w:r>
              <w:rPr>
                <w:b/>
                <w:w w:val="110"/>
                <w:sz w:val="8"/>
              </w:rPr>
              <w:t>NOTA:</w:t>
            </w:r>
            <w:r>
              <w:rPr>
                <w:w w:val="110"/>
                <w:sz w:val="8"/>
              </w:rPr>
              <w:t>La</w:t>
            </w:r>
            <w:r>
              <w:rPr>
                <w:spacing w:val="-8"/>
                <w:w w:val="110"/>
                <w:sz w:val="8"/>
              </w:rPr>
              <w:t xml:space="preserve"> </w:t>
            </w:r>
            <w:r>
              <w:rPr>
                <w:w w:val="110"/>
                <w:sz w:val="8"/>
              </w:rPr>
              <w:t>entidad</w:t>
            </w:r>
            <w:r>
              <w:rPr>
                <w:spacing w:val="-7"/>
                <w:w w:val="110"/>
                <w:sz w:val="8"/>
              </w:rPr>
              <w:t xml:space="preserve"> </w:t>
            </w:r>
            <w:r>
              <w:rPr>
                <w:w w:val="110"/>
                <w:sz w:val="8"/>
              </w:rPr>
              <w:t>asignará</w:t>
            </w:r>
            <w:r>
              <w:rPr>
                <w:spacing w:val="-7"/>
                <w:w w:val="110"/>
                <w:sz w:val="8"/>
              </w:rPr>
              <w:t xml:space="preserve"> </w:t>
            </w:r>
            <w:r>
              <w:rPr>
                <w:w w:val="110"/>
                <w:sz w:val="8"/>
              </w:rPr>
              <w:t>veinte</w:t>
            </w:r>
            <w:r>
              <w:rPr>
                <w:spacing w:val="-8"/>
                <w:w w:val="110"/>
                <w:sz w:val="8"/>
              </w:rPr>
              <w:t xml:space="preserve"> </w:t>
            </w:r>
            <w:r>
              <w:rPr>
                <w:w w:val="110"/>
                <w:sz w:val="8"/>
              </w:rPr>
              <w:t>(20)</w:t>
            </w:r>
            <w:r>
              <w:rPr>
                <w:spacing w:val="-8"/>
                <w:w w:val="110"/>
                <w:sz w:val="8"/>
              </w:rPr>
              <w:t xml:space="preserve"> </w:t>
            </w:r>
            <w:r>
              <w:rPr>
                <w:w w:val="110"/>
                <w:sz w:val="8"/>
              </w:rPr>
              <w:t>puntos</w:t>
            </w:r>
            <w:r>
              <w:rPr>
                <w:spacing w:val="-8"/>
                <w:w w:val="110"/>
                <w:sz w:val="8"/>
              </w:rPr>
              <w:t xml:space="preserve"> </w:t>
            </w:r>
            <w:r>
              <w:rPr>
                <w:w w:val="110"/>
                <w:sz w:val="8"/>
              </w:rPr>
              <w:t>a</w:t>
            </w:r>
            <w:r>
              <w:rPr>
                <w:spacing w:val="-7"/>
                <w:w w:val="110"/>
                <w:sz w:val="8"/>
              </w:rPr>
              <w:t xml:space="preserve"> </w:t>
            </w:r>
            <w:r>
              <w:rPr>
                <w:w w:val="110"/>
                <w:sz w:val="8"/>
              </w:rPr>
              <w:t>un</w:t>
            </w:r>
            <w:r>
              <w:rPr>
                <w:spacing w:val="-8"/>
                <w:w w:val="110"/>
                <w:sz w:val="8"/>
              </w:rPr>
              <w:t xml:space="preserve"> </w:t>
            </w:r>
            <w:r>
              <w:rPr>
                <w:w w:val="110"/>
                <w:sz w:val="8"/>
              </w:rPr>
              <w:t>proponente</w:t>
            </w:r>
            <w:r>
              <w:rPr>
                <w:spacing w:val="-7"/>
                <w:w w:val="110"/>
                <w:sz w:val="8"/>
              </w:rPr>
              <w:t xml:space="preserve"> </w:t>
            </w:r>
            <w:r>
              <w:rPr>
                <w:w w:val="110"/>
                <w:sz w:val="8"/>
              </w:rPr>
              <w:t>plural</w:t>
            </w:r>
            <w:r>
              <w:rPr>
                <w:spacing w:val="-8"/>
                <w:w w:val="110"/>
                <w:sz w:val="8"/>
              </w:rPr>
              <w:t xml:space="preserve"> </w:t>
            </w:r>
            <w:r>
              <w:rPr>
                <w:w w:val="110"/>
                <w:sz w:val="8"/>
              </w:rPr>
              <w:t>cuando</w:t>
            </w:r>
            <w:r>
              <w:rPr>
                <w:spacing w:val="-8"/>
                <w:w w:val="110"/>
                <w:sz w:val="8"/>
              </w:rPr>
              <w:t xml:space="preserve"> </w:t>
            </w:r>
            <w:r>
              <w:rPr>
                <w:w w:val="110"/>
                <w:sz w:val="8"/>
              </w:rPr>
              <w:t>todos</w:t>
            </w:r>
            <w:r>
              <w:rPr>
                <w:spacing w:val="-7"/>
                <w:w w:val="110"/>
                <w:sz w:val="8"/>
              </w:rPr>
              <w:t xml:space="preserve"> </w:t>
            </w:r>
            <w:r>
              <w:rPr>
                <w:w w:val="110"/>
                <w:sz w:val="8"/>
              </w:rPr>
              <w:t>sus</w:t>
            </w:r>
            <w:r>
              <w:rPr>
                <w:spacing w:val="-8"/>
                <w:w w:val="110"/>
                <w:sz w:val="8"/>
              </w:rPr>
              <w:t xml:space="preserve"> </w:t>
            </w:r>
            <w:r>
              <w:rPr>
                <w:w w:val="110"/>
                <w:sz w:val="8"/>
              </w:rPr>
              <w:t>integrantes cumplan con las anteriores condiciones. Cuando uno de sus integrantes no cumpla con las condiciones</w:t>
            </w:r>
            <w:r>
              <w:rPr>
                <w:spacing w:val="-4"/>
                <w:w w:val="110"/>
                <w:sz w:val="8"/>
              </w:rPr>
              <w:t xml:space="preserve"> </w:t>
            </w:r>
            <w:r>
              <w:rPr>
                <w:w w:val="110"/>
                <w:sz w:val="8"/>
              </w:rPr>
              <w:t>descritas</w:t>
            </w:r>
            <w:r>
              <w:rPr>
                <w:spacing w:val="-3"/>
                <w:w w:val="110"/>
                <w:sz w:val="8"/>
              </w:rPr>
              <w:t xml:space="preserve"> </w:t>
            </w:r>
            <w:r>
              <w:rPr>
                <w:w w:val="110"/>
                <w:sz w:val="8"/>
              </w:rPr>
              <w:t>no</w:t>
            </w:r>
            <w:r>
              <w:rPr>
                <w:spacing w:val="-4"/>
                <w:w w:val="110"/>
                <w:sz w:val="8"/>
              </w:rPr>
              <w:t xml:space="preserve"> </w:t>
            </w:r>
            <w:r>
              <w:rPr>
                <w:w w:val="110"/>
                <w:sz w:val="8"/>
              </w:rPr>
              <w:t>obtendrá</w:t>
            </w:r>
            <w:r>
              <w:rPr>
                <w:spacing w:val="-4"/>
                <w:w w:val="110"/>
                <w:sz w:val="8"/>
              </w:rPr>
              <w:t xml:space="preserve"> </w:t>
            </w:r>
            <w:r>
              <w:rPr>
                <w:w w:val="110"/>
                <w:sz w:val="8"/>
              </w:rPr>
              <w:t>puntaje</w:t>
            </w:r>
            <w:r>
              <w:rPr>
                <w:spacing w:val="-3"/>
                <w:w w:val="110"/>
                <w:sz w:val="8"/>
              </w:rPr>
              <w:t xml:space="preserve"> </w:t>
            </w:r>
            <w:r>
              <w:rPr>
                <w:w w:val="110"/>
                <w:sz w:val="8"/>
              </w:rPr>
              <w:t>por</w:t>
            </w:r>
            <w:r>
              <w:rPr>
                <w:spacing w:val="-2"/>
                <w:w w:val="110"/>
                <w:sz w:val="8"/>
              </w:rPr>
              <w:t xml:space="preserve"> </w:t>
            </w:r>
            <w:r>
              <w:rPr>
                <w:w w:val="110"/>
                <w:sz w:val="8"/>
              </w:rPr>
              <w:t>servicios</w:t>
            </w:r>
            <w:r>
              <w:rPr>
                <w:spacing w:val="-4"/>
                <w:w w:val="110"/>
                <w:sz w:val="8"/>
              </w:rPr>
              <w:t xml:space="preserve"> </w:t>
            </w:r>
            <w:r>
              <w:rPr>
                <w:w w:val="110"/>
                <w:sz w:val="8"/>
              </w:rPr>
              <w:t>nacionales</w:t>
            </w:r>
            <w:r>
              <w:rPr>
                <w:spacing w:val="-4"/>
                <w:w w:val="110"/>
                <w:sz w:val="8"/>
              </w:rPr>
              <w:t xml:space="preserve"> </w:t>
            </w:r>
            <w:r>
              <w:rPr>
                <w:w w:val="110"/>
                <w:sz w:val="8"/>
              </w:rPr>
              <w:t>o</w:t>
            </w:r>
            <w:r>
              <w:rPr>
                <w:spacing w:val="-4"/>
                <w:w w:val="110"/>
                <w:sz w:val="8"/>
              </w:rPr>
              <w:t xml:space="preserve"> </w:t>
            </w:r>
            <w:r>
              <w:rPr>
                <w:w w:val="110"/>
                <w:sz w:val="8"/>
              </w:rPr>
              <w:t>trato</w:t>
            </w:r>
            <w:r>
              <w:rPr>
                <w:spacing w:val="-4"/>
                <w:w w:val="110"/>
                <w:sz w:val="8"/>
              </w:rPr>
              <w:t xml:space="preserve"> </w:t>
            </w:r>
            <w:r>
              <w:rPr>
                <w:w w:val="110"/>
                <w:sz w:val="8"/>
              </w:rPr>
              <w:t>Nacional.</w:t>
            </w:r>
          </w:p>
          <w:p w:rsidR="00F04A7A" w:rsidRDefault="0004129A">
            <w:pPr>
              <w:pStyle w:val="TableParagraph"/>
              <w:spacing w:before="88"/>
              <w:ind w:left="913"/>
              <w:rPr>
                <w:b/>
                <w:sz w:val="8"/>
              </w:rPr>
            </w:pPr>
            <w:r>
              <w:rPr>
                <w:b/>
                <w:w w:val="110"/>
                <w:sz w:val="8"/>
              </w:rPr>
              <w:t>4.3.2 INCORPORACIÓN DE COMPONENTE NACIONAL</w:t>
            </w:r>
          </w:p>
          <w:p w:rsidR="00F04A7A" w:rsidRDefault="00F04A7A">
            <w:pPr>
              <w:pStyle w:val="TableParagraph"/>
              <w:rPr>
                <w:rFonts w:ascii="Times New Roman"/>
                <w:sz w:val="11"/>
              </w:rPr>
            </w:pPr>
          </w:p>
          <w:p w:rsidR="00F04A7A" w:rsidRDefault="0004129A">
            <w:pPr>
              <w:pStyle w:val="TableParagraph"/>
              <w:spacing w:line="297" w:lineRule="auto"/>
              <w:ind w:left="601" w:right="580"/>
              <w:jc w:val="both"/>
              <w:rPr>
                <w:sz w:val="8"/>
              </w:rPr>
            </w:pPr>
            <w:r>
              <w:rPr>
                <w:w w:val="110"/>
                <w:sz w:val="8"/>
              </w:rPr>
              <w:t>La</w:t>
            </w:r>
            <w:r>
              <w:rPr>
                <w:spacing w:val="-10"/>
                <w:w w:val="110"/>
                <w:sz w:val="8"/>
              </w:rPr>
              <w:t xml:space="preserve"> </w:t>
            </w:r>
            <w:r>
              <w:rPr>
                <w:w w:val="110"/>
                <w:sz w:val="8"/>
              </w:rPr>
              <w:t>entidad</w:t>
            </w:r>
            <w:r>
              <w:rPr>
                <w:spacing w:val="-10"/>
                <w:w w:val="110"/>
                <w:sz w:val="8"/>
              </w:rPr>
              <w:t xml:space="preserve"> </w:t>
            </w:r>
            <w:r>
              <w:rPr>
                <w:w w:val="110"/>
                <w:sz w:val="8"/>
              </w:rPr>
              <w:t>asignará</w:t>
            </w:r>
            <w:r>
              <w:rPr>
                <w:spacing w:val="-10"/>
                <w:w w:val="110"/>
                <w:sz w:val="8"/>
              </w:rPr>
              <w:t xml:space="preserve"> </w:t>
            </w:r>
            <w:r>
              <w:rPr>
                <w:w w:val="110"/>
                <w:sz w:val="8"/>
              </w:rPr>
              <w:t>cinco</w:t>
            </w:r>
            <w:r>
              <w:rPr>
                <w:spacing w:val="-10"/>
                <w:w w:val="110"/>
                <w:sz w:val="8"/>
              </w:rPr>
              <w:t xml:space="preserve"> </w:t>
            </w:r>
            <w:r>
              <w:rPr>
                <w:w w:val="110"/>
                <w:sz w:val="8"/>
              </w:rPr>
              <w:t>(5)</w:t>
            </w:r>
            <w:r>
              <w:rPr>
                <w:spacing w:val="-10"/>
                <w:w w:val="110"/>
                <w:sz w:val="8"/>
              </w:rPr>
              <w:t xml:space="preserve"> </w:t>
            </w:r>
            <w:r>
              <w:rPr>
                <w:w w:val="110"/>
                <w:sz w:val="8"/>
              </w:rPr>
              <w:t>puntos</w:t>
            </w:r>
            <w:r>
              <w:rPr>
                <w:spacing w:val="-10"/>
                <w:w w:val="110"/>
                <w:sz w:val="8"/>
              </w:rPr>
              <w:t xml:space="preserve"> </w:t>
            </w:r>
            <w:r>
              <w:rPr>
                <w:w w:val="110"/>
                <w:sz w:val="8"/>
              </w:rPr>
              <w:t>a</w:t>
            </w:r>
            <w:r>
              <w:rPr>
                <w:spacing w:val="-10"/>
                <w:w w:val="110"/>
                <w:sz w:val="8"/>
              </w:rPr>
              <w:t xml:space="preserve"> </w:t>
            </w:r>
            <w:r>
              <w:rPr>
                <w:w w:val="110"/>
                <w:sz w:val="8"/>
              </w:rPr>
              <w:t>los</w:t>
            </w:r>
            <w:r>
              <w:rPr>
                <w:spacing w:val="-10"/>
                <w:w w:val="110"/>
                <w:sz w:val="8"/>
              </w:rPr>
              <w:t xml:space="preserve"> </w:t>
            </w:r>
            <w:r>
              <w:rPr>
                <w:w w:val="110"/>
                <w:sz w:val="8"/>
              </w:rPr>
              <w:t>proponentes</w:t>
            </w:r>
            <w:r>
              <w:rPr>
                <w:spacing w:val="-10"/>
                <w:w w:val="110"/>
                <w:sz w:val="8"/>
              </w:rPr>
              <w:t xml:space="preserve"> </w:t>
            </w:r>
            <w:r>
              <w:rPr>
                <w:w w:val="110"/>
                <w:sz w:val="8"/>
              </w:rPr>
              <w:t>extranjeros</w:t>
            </w:r>
            <w:r>
              <w:rPr>
                <w:spacing w:val="-10"/>
                <w:w w:val="110"/>
                <w:sz w:val="8"/>
              </w:rPr>
              <w:t xml:space="preserve"> </w:t>
            </w:r>
            <w:r>
              <w:rPr>
                <w:w w:val="110"/>
                <w:sz w:val="8"/>
              </w:rPr>
              <w:t>sin</w:t>
            </w:r>
            <w:r>
              <w:rPr>
                <w:spacing w:val="-10"/>
                <w:w w:val="110"/>
                <w:sz w:val="8"/>
              </w:rPr>
              <w:t xml:space="preserve"> </w:t>
            </w:r>
            <w:r>
              <w:rPr>
                <w:w w:val="110"/>
                <w:sz w:val="8"/>
              </w:rPr>
              <w:t>derecho</w:t>
            </w:r>
            <w:r>
              <w:rPr>
                <w:spacing w:val="-10"/>
                <w:w w:val="110"/>
                <w:sz w:val="8"/>
              </w:rPr>
              <w:t xml:space="preserve"> </w:t>
            </w:r>
            <w:r>
              <w:rPr>
                <w:w w:val="110"/>
                <w:sz w:val="8"/>
              </w:rPr>
              <w:t>a</w:t>
            </w:r>
            <w:r>
              <w:rPr>
                <w:spacing w:val="-8"/>
                <w:w w:val="110"/>
                <w:sz w:val="8"/>
              </w:rPr>
              <w:t xml:space="preserve"> </w:t>
            </w:r>
            <w:r>
              <w:rPr>
                <w:w w:val="110"/>
                <w:sz w:val="8"/>
              </w:rPr>
              <w:t>Trato</w:t>
            </w:r>
            <w:r>
              <w:rPr>
                <w:spacing w:val="-10"/>
                <w:w w:val="110"/>
                <w:sz w:val="8"/>
              </w:rPr>
              <w:t xml:space="preserve"> </w:t>
            </w:r>
            <w:r>
              <w:rPr>
                <w:w w:val="110"/>
                <w:sz w:val="8"/>
              </w:rPr>
              <w:t>Nacional</w:t>
            </w:r>
            <w:r>
              <w:rPr>
                <w:spacing w:val="-10"/>
                <w:w w:val="110"/>
                <w:sz w:val="8"/>
              </w:rPr>
              <w:t xml:space="preserve"> </w:t>
            </w:r>
            <w:r>
              <w:rPr>
                <w:w w:val="110"/>
                <w:sz w:val="8"/>
              </w:rPr>
              <w:t>que incorporen</w:t>
            </w:r>
            <w:r>
              <w:rPr>
                <w:spacing w:val="-7"/>
                <w:w w:val="110"/>
                <w:sz w:val="8"/>
              </w:rPr>
              <w:t xml:space="preserve"> </w:t>
            </w:r>
            <w:r>
              <w:rPr>
                <w:w w:val="110"/>
                <w:sz w:val="8"/>
              </w:rPr>
              <w:t>a</w:t>
            </w:r>
            <w:r>
              <w:rPr>
                <w:spacing w:val="-6"/>
                <w:w w:val="110"/>
                <w:sz w:val="8"/>
              </w:rPr>
              <w:t xml:space="preserve"> </w:t>
            </w:r>
            <w:r>
              <w:rPr>
                <w:w w:val="110"/>
                <w:sz w:val="8"/>
              </w:rPr>
              <w:t>la</w:t>
            </w:r>
            <w:r>
              <w:rPr>
                <w:spacing w:val="-5"/>
                <w:w w:val="110"/>
                <w:sz w:val="8"/>
              </w:rPr>
              <w:t xml:space="preserve"> </w:t>
            </w:r>
            <w:r>
              <w:rPr>
                <w:w w:val="110"/>
                <w:sz w:val="8"/>
              </w:rPr>
              <w:t>ejecución</w:t>
            </w:r>
            <w:r>
              <w:rPr>
                <w:spacing w:val="-7"/>
                <w:w w:val="110"/>
                <w:sz w:val="8"/>
              </w:rPr>
              <w:t xml:space="preserve"> </w:t>
            </w:r>
            <w:r>
              <w:rPr>
                <w:w w:val="110"/>
                <w:sz w:val="8"/>
              </w:rPr>
              <w:t>del</w:t>
            </w:r>
            <w:r>
              <w:rPr>
                <w:spacing w:val="-7"/>
                <w:w w:val="110"/>
                <w:sz w:val="8"/>
              </w:rPr>
              <w:t xml:space="preserve"> </w:t>
            </w:r>
            <w:r>
              <w:rPr>
                <w:w w:val="110"/>
                <w:sz w:val="8"/>
              </w:rPr>
              <w:t>contrato</w:t>
            </w:r>
            <w:r>
              <w:rPr>
                <w:spacing w:val="-5"/>
                <w:w w:val="110"/>
                <w:sz w:val="8"/>
              </w:rPr>
              <w:t xml:space="preserve"> </w:t>
            </w:r>
            <w:r>
              <w:rPr>
                <w:w w:val="110"/>
                <w:sz w:val="8"/>
              </w:rPr>
              <w:t>más</w:t>
            </w:r>
            <w:r>
              <w:rPr>
                <w:spacing w:val="-7"/>
                <w:w w:val="110"/>
                <w:sz w:val="8"/>
              </w:rPr>
              <w:t xml:space="preserve"> </w:t>
            </w:r>
            <w:r>
              <w:rPr>
                <w:w w:val="110"/>
                <w:sz w:val="8"/>
              </w:rPr>
              <w:t>del</w:t>
            </w:r>
            <w:r>
              <w:rPr>
                <w:spacing w:val="-6"/>
                <w:w w:val="110"/>
                <w:sz w:val="8"/>
              </w:rPr>
              <w:t xml:space="preserve"> </w:t>
            </w:r>
            <w:r>
              <w:rPr>
                <w:w w:val="110"/>
                <w:sz w:val="8"/>
              </w:rPr>
              <w:t>90%</w:t>
            </w:r>
            <w:r>
              <w:rPr>
                <w:spacing w:val="-6"/>
                <w:w w:val="110"/>
                <w:sz w:val="8"/>
              </w:rPr>
              <w:t xml:space="preserve"> </w:t>
            </w:r>
            <w:r>
              <w:rPr>
                <w:w w:val="110"/>
                <w:sz w:val="8"/>
              </w:rPr>
              <w:t>del</w:t>
            </w:r>
            <w:r>
              <w:rPr>
                <w:spacing w:val="-6"/>
                <w:w w:val="110"/>
                <w:sz w:val="8"/>
              </w:rPr>
              <w:t xml:space="preserve"> </w:t>
            </w:r>
            <w:r>
              <w:rPr>
                <w:w w:val="110"/>
                <w:sz w:val="8"/>
              </w:rPr>
              <w:t>personal</w:t>
            </w:r>
            <w:r>
              <w:rPr>
                <w:spacing w:val="-7"/>
                <w:w w:val="110"/>
                <w:sz w:val="8"/>
              </w:rPr>
              <w:t xml:space="preserve"> </w:t>
            </w:r>
            <w:r>
              <w:rPr>
                <w:w w:val="110"/>
                <w:sz w:val="8"/>
              </w:rPr>
              <w:t>calificado</w:t>
            </w:r>
            <w:r>
              <w:rPr>
                <w:spacing w:val="-6"/>
                <w:w w:val="110"/>
                <w:sz w:val="8"/>
              </w:rPr>
              <w:t xml:space="preserve"> </w:t>
            </w:r>
            <w:r>
              <w:rPr>
                <w:w w:val="110"/>
                <w:sz w:val="8"/>
              </w:rPr>
              <w:t>de</w:t>
            </w:r>
            <w:r>
              <w:rPr>
                <w:spacing w:val="-6"/>
                <w:w w:val="110"/>
                <w:sz w:val="8"/>
              </w:rPr>
              <w:t xml:space="preserve"> </w:t>
            </w:r>
            <w:r>
              <w:rPr>
                <w:w w:val="110"/>
                <w:sz w:val="8"/>
              </w:rPr>
              <w:t>origen</w:t>
            </w:r>
            <w:r>
              <w:rPr>
                <w:spacing w:val="-7"/>
                <w:w w:val="110"/>
                <w:sz w:val="8"/>
              </w:rPr>
              <w:t xml:space="preserve"> </w:t>
            </w:r>
            <w:r>
              <w:rPr>
                <w:w w:val="110"/>
                <w:sz w:val="8"/>
              </w:rPr>
              <w:t>colombiano</w:t>
            </w:r>
            <w:r>
              <w:rPr>
                <w:spacing w:val="-18"/>
                <w:w w:val="110"/>
                <w:sz w:val="8"/>
              </w:rPr>
              <w:t xml:space="preserve"> </w:t>
            </w:r>
            <w:r>
              <w:rPr>
                <w:color w:val="101010"/>
                <w:w w:val="110"/>
                <w:sz w:val="8"/>
              </w:rPr>
              <w:t>.</w:t>
            </w:r>
          </w:p>
          <w:p w:rsidR="00F04A7A" w:rsidRDefault="0004129A">
            <w:pPr>
              <w:pStyle w:val="TableParagraph"/>
              <w:spacing w:before="87" w:line="300" w:lineRule="auto"/>
              <w:ind w:left="601" w:right="580"/>
              <w:jc w:val="both"/>
              <w:rPr>
                <w:sz w:val="8"/>
              </w:rPr>
            </w:pPr>
            <w:r>
              <w:rPr>
                <w:w w:val="110"/>
                <w:sz w:val="8"/>
              </w:rPr>
              <w:t>Por personal calificado se entiende aquel que requiere de un título universitario otorgado por una institución de educación superior, conforme a la Ley 749 de 2002, para ejercer determinada profesión.</w:t>
            </w:r>
          </w:p>
          <w:p w:rsidR="00F04A7A" w:rsidRDefault="0004129A">
            <w:pPr>
              <w:pStyle w:val="TableParagraph"/>
              <w:spacing w:before="85" w:line="300" w:lineRule="auto"/>
              <w:ind w:left="601" w:right="483"/>
              <w:rPr>
                <w:sz w:val="8"/>
                <w:szCs w:val="8"/>
              </w:rPr>
            </w:pPr>
            <w:r>
              <w:rPr>
                <w:w w:val="110"/>
                <w:sz w:val="8"/>
                <w:szCs w:val="8"/>
              </w:rPr>
              <w:t>Para rec</w:t>
            </w:r>
            <w:r>
              <w:rPr>
                <w:w w:val="110"/>
                <w:sz w:val="8"/>
                <w:szCs w:val="8"/>
              </w:rPr>
              <w:t>ibir el puntaje por incorporación de componente colombiano, el representante legal o apoderado del proponente debe diligenciar el Formato 7Puntaje de Industria Nacional en el cual manifieste bajo la gravedad de juramento el porcentaje de personal ofrecido</w:t>
            </w:r>
            <w:r>
              <w:rPr>
                <w:w w:val="110"/>
                <w:sz w:val="8"/>
                <w:szCs w:val="8"/>
              </w:rPr>
              <w:t xml:space="preserve"> y su compromiso de vincularlo en caso de resultar adjudicatario del proceso.</w:t>
            </w:r>
          </w:p>
          <w:p w:rsidR="00F04A7A" w:rsidRDefault="0004129A">
            <w:pPr>
              <w:pStyle w:val="TableParagraph"/>
              <w:spacing w:before="85" w:line="297" w:lineRule="auto"/>
              <w:ind w:left="601" w:right="483"/>
              <w:rPr>
                <w:sz w:val="8"/>
                <w:szCs w:val="8"/>
              </w:rPr>
            </w:pPr>
            <w:r>
              <w:rPr>
                <w:w w:val="110"/>
                <w:sz w:val="8"/>
                <w:szCs w:val="8"/>
              </w:rPr>
              <w:t>La entidad únicamente otorgará el puntaje por promoción de la incorporación de componente nacional cuando el proponente que presente el Formato 7Puntaje de Industria Nacional no</w:t>
            </w:r>
            <w:r>
              <w:rPr>
                <w:w w:val="110"/>
                <w:sz w:val="8"/>
                <w:szCs w:val="8"/>
              </w:rPr>
              <w:t xml:space="preserve"> haya recibido puntaje alguno por promoción de servicios nacionales o con trato nacional.</w:t>
            </w:r>
          </w:p>
          <w:p w:rsidR="00F04A7A" w:rsidRDefault="0004129A">
            <w:pPr>
              <w:pStyle w:val="TableParagraph"/>
              <w:spacing w:before="87" w:line="300" w:lineRule="auto"/>
              <w:ind w:left="601" w:right="483" w:hanging="1"/>
              <w:rPr>
                <w:sz w:val="8"/>
                <w:szCs w:val="8"/>
              </w:rPr>
            </w:pPr>
            <w:r>
              <w:rPr>
                <w:w w:val="110"/>
                <w:sz w:val="8"/>
                <w:szCs w:val="8"/>
              </w:rPr>
              <w:t>El Formato 7Puntaje de Industria Nacional únicamente debe ser aportado por los proponentes extranjeros sin derecho a trato nacional que opten por incorporar personal</w:t>
            </w:r>
            <w:r>
              <w:rPr>
                <w:w w:val="110"/>
                <w:sz w:val="8"/>
                <w:szCs w:val="8"/>
              </w:rPr>
              <w:t xml:space="preserve"> calificado. En el evento que un proponente nacional o extranjero con trato nacional lo presente, no será una razón para no otorgar el puntaje de promoción de servicios nacionales o con trato nacional.</w:t>
            </w:r>
          </w:p>
          <w:p w:rsidR="00F04A7A" w:rsidRDefault="0004129A">
            <w:pPr>
              <w:pStyle w:val="TableParagraph"/>
              <w:spacing w:before="85" w:line="297" w:lineRule="auto"/>
              <w:ind w:left="601" w:right="580"/>
              <w:jc w:val="both"/>
              <w:rPr>
                <w:sz w:val="8"/>
              </w:rPr>
            </w:pPr>
            <w:r>
              <w:rPr>
                <w:w w:val="110"/>
                <w:sz w:val="8"/>
              </w:rPr>
              <w:t>Los</w:t>
            </w:r>
            <w:r>
              <w:rPr>
                <w:spacing w:val="-10"/>
                <w:w w:val="110"/>
                <w:sz w:val="8"/>
              </w:rPr>
              <w:t xml:space="preserve"> </w:t>
            </w:r>
            <w:r>
              <w:rPr>
                <w:w w:val="110"/>
                <w:sz w:val="8"/>
              </w:rPr>
              <w:t>proponentes</w:t>
            </w:r>
            <w:r>
              <w:rPr>
                <w:spacing w:val="-9"/>
                <w:w w:val="110"/>
                <w:sz w:val="8"/>
              </w:rPr>
              <w:t xml:space="preserve"> </w:t>
            </w:r>
            <w:r>
              <w:rPr>
                <w:w w:val="110"/>
                <w:sz w:val="8"/>
              </w:rPr>
              <w:t>plurales</w:t>
            </w:r>
            <w:r>
              <w:rPr>
                <w:spacing w:val="-10"/>
                <w:w w:val="110"/>
                <w:sz w:val="8"/>
              </w:rPr>
              <w:t xml:space="preserve"> </w:t>
            </w:r>
            <w:r>
              <w:rPr>
                <w:w w:val="110"/>
                <w:sz w:val="8"/>
              </w:rPr>
              <w:t>conformados</w:t>
            </w:r>
            <w:r>
              <w:rPr>
                <w:spacing w:val="-9"/>
                <w:w w:val="110"/>
                <w:sz w:val="8"/>
              </w:rPr>
              <w:t xml:space="preserve"> </w:t>
            </w:r>
            <w:r>
              <w:rPr>
                <w:w w:val="110"/>
                <w:sz w:val="8"/>
              </w:rPr>
              <w:t>por</w:t>
            </w:r>
            <w:r>
              <w:rPr>
                <w:spacing w:val="-10"/>
                <w:w w:val="110"/>
                <w:sz w:val="8"/>
              </w:rPr>
              <w:t xml:space="preserve"> </w:t>
            </w:r>
            <w:r>
              <w:rPr>
                <w:w w:val="110"/>
                <w:sz w:val="8"/>
              </w:rPr>
              <w:t>integrantes</w:t>
            </w:r>
            <w:r>
              <w:rPr>
                <w:spacing w:val="-10"/>
                <w:w w:val="110"/>
                <w:sz w:val="8"/>
              </w:rPr>
              <w:t xml:space="preserve"> </w:t>
            </w:r>
            <w:r>
              <w:rPr>
                <w:w w:val="110"/>
                <w:sz w:val="8"/>
              </w:rPr>
              <w:t>n</w:t>
            </w:r>
            <w:r>
              <w:rPr>
                <w:w w:val="110"/>
                <w:sz w:val="8"/>
              </w:rPr>
              <w:t>acionales</w:t>
            </w:r>
            <w:r>
              <w:rPr>
                <w:spacing w:val="-10"/>
                <w:w w:val="110"/>
                <w:sz w:val="8"/>
              </w:rPr>
              <w:t xml:space="preserve"> </w:t>
            </w:r>
            <w:r>
              <w:rPr>
                <w:w w:val="110"/>
                <w:sz w:val="8"/>
              </w:rPr>
              <w:t>o</w:t>
            </w:r>
            <w:r>
              <w:rPr>
                <w:spacing w:val="-10"/>
                <w:w w:val="110"/>
                <w:sz w:val="8"/>
              </w:rPr>
              <w:t xml:space="preserve"> </w:t>
            </w:r>
            <w:r>
              <w:rPr>
                <w:w w:val="110"/>
                <w:sz w:val="8"/>
              </w:rPr>
              <w:t>extranjeros</w:t>
            </w:r>
            <w:r>
              <w:rPr>
                <w:spacing w:val="-9"/>
                <w:w w:val="110"/>
                <w:sz w:val="8"/>
              </w:rPr>
              <w:t xml:space="preserve"> </w:t>
            </w:r>
            <w:r>
              <w:rPr>
                <w:w w:val="110"/>
                <w:sz w:val="8"/>
              </w:rPr>
              <w:t>con</w:t>
            </w:r>
            <w:r>
              <w:rPr>
                <w:spacing w:val="-10"/>
                <w:w w:val="110"/>
                <w:sz w:val="8"/>
              </w:rPr>
              <w:t xml:space="preserve"> </w:t>
            </w:r>
            <w:r>
              <w:rPr>
                <w:w w:val="110"/>
                <w:sz w:val="8"/>
              </w:rPr>
              <w:t>derecho</w:t>
            </w:r>
            <w:r>
              <w:rPr>
                <w:spacing w:val="-9"/>
                <w:w w:val="110"/>
                <w:sz w:val="8"/>
              </w:rPr>
              <w:t xml:space="preserve"> </w:t>
            </w:r>
            <w:r>
              <w:rPr>
                <w:w w:val="110"/>
                <w:sz w:val="8"/>
              </w:rPr>
              <w:t>a</w:t>
            </w:r>
            <w:r>
              <w:rPr>
                <w:spacing w:val="-10"/>
                <w:w w:val="110"/>
                <w:sz w:val="8"/>
              </w:rPr>
              <w:t xml:space="preserve"> </w:t>
            </w:r>
            <w:r>
              <w:rPr>
                <w:w w:val="110"/>
                <w:sz w:val="8"/>
              </w:rPr>
              <w:t>trato nacional e integrantes extranjeros sin derecho a trato nacional podrán optar por Incorporación de componente</w:t>
            </w:r>
            <w:r>
              <w:rPr>
                <w:spacing w:val="-9"/>
                <w:w w:val="110"/>
                <w:sz w:val="8"/>
              </w:rPr>
              <w:t xml:space="preserve"> </w:t>
            </w:r>
            <w:r>
              <w:rPr>
                <w:w w:val="110"/>
                <w:sz w:val="8"/>
              </w:rPr>
              <w:t>nacional</w:t>
            </w:r>
            <w:r>
              <w:rPr>
                <w:spacing w:val="-8"/>
                <w:w w:val="110"/>
                <w:sz w:val="8"/>
              </w:rPr>
              <w:t xml:space="preserve"> </w:t>
            </w:r>
            <w:r>
              <w:rPr>
                <w:w w:val="110"/>
                <w:sz w:val="8"/>
              </w:rPr>
              <w:t>en</w:t>
            </w:r>
            <w:r>
              <w:rPr>
                <w:spacing w:val="-8"/>
                <w:w w:val="110"/>
                <w:sz w:val="8"/>
              </w:rPr>
              <w:t xml:space="preserve"> </w:t>
            </w:r>
            <w:r>
              <w:rPr>
                <w:w w:val="110"/>
                <w:sz w:val="8"/>
              </w:rPr>
              <w:t>servicios</w:t>
            </w:r>
            <w:r>
              <w:rPr>
                <w:spacing w:val="-9"/>
                <w:w w:val="110"/>
                <w:sz w:val="8"/>
              </w:rPr>
              <w:t xml:space="preserve"> </w:t>
            </w:r>
            <w:r>
              <w:rPr>
                <w:w w:val="110"/>
                <w:sz w:val="8"/>
              </w:rPr>
              <w:t>extranjeros</w:t>
            </w:r>
            <w:r>
              <w:rPr>
                <w:spacing w:val="-7"/>
                <w:w w:val="110"/>
                <w:sz w:val="8"/>
              </w:rPr>
              <w:t xml:space="preserve"> </w:t>
            </w:r>
            <w:r>
              <w:rPr>
                <w:w w:val="110"/>
                <w:sz w:val="8"/>
              </w:rPr>
              <w:t>de</w:t>
            </w:r>
            <w:r>
              <w:rPr>
                <w:spacing w:val="-8"/>
                <w:w w:val="110"/>
                <w:sz w:val="8"/>
              </w:rPr>
              <w:t xml:space="preserve"> </w:t>
            </w:r>
            <w:r>
              <w:rPr>
                <w:w w:val="110"/>
                <w:sz w:val="8"/>
              </w:rPr>
              <w:t>acuerdo</w:t>
            </w:r>
            <w:r>
              <w:rPr>
                <w:spacing w:val="-8"/>
                <w:w w:val="110"/>
                <w:sz w:val="8"/>
              </w:rPr>
              <w:t xml:space="preserve"> </w:t>
            </w:r>
            <w:r>
              <w:rPr>
                <w:w w:val="110"/>
                <w:sz w:val="8"/>
              </w:rPr>
              <w:t>con</w:t>
            </w:r>
            <w:r>
              <w:rPr>
                <w:spacing w:val="-8"/>
                <w:w w:val="110"/>
                <w:sz w:val="8"/>
              </w:rPr>
              <w:t xml:space="preserve"> </w:t>
            </w:r>
            <w:r>
              <w:rPr>
                <w:w w:val="110"/>
                <w:sz w:val="8"/>
              </w:rPr>
              <w:t>las</w:t>
            </w:r>
            <w:r>
              <w:rPr>
                <w:spacing w:val="-8"/>
                <w:w w:val="110"/>
                <w:sz w:val="8"/>
              </w:rPr>
              <w:t xml:space="preserve"> </w:t>
            </w:r>
            <w:r>
              <w:rPr>
                <w:w w:val="110"/>
                <w:sz w:val="8"/>
              </w:rPr>
              <w:t>reglas</w:t>
            </w:r>
            <w:r>
              <w:rPr>
                <w:spacing w:val="-8"/>
                <w:w w:val="110"/>
                <w:sz w:val="8"/>
              </w:rPr>
              <w:t xml:space="preserve"> </w:t>
            </w:r>
            <w:r>
              <w:rPr>
                <w:w w:val="110"/>
                <w:sz w:val="8"/>
              </w:rPr>
              <w:t>definidas</w:t>
            </w:r>
            <w:r>
              <w:rPr>
                <w:spacing w:val="-6"/>
                <w:w w:val="110"/>
                <w:sz w:val="8"/>
              </w:rPr>
              <w:t xml:space="preserve"> </w:t>
            </w:r>
            <w:r>
              <w:rPr>
                <w:w w:val="110"/>
                <w:sz w:val="8"/>
              </w:rPr>
              <w:t>en</w:t>
            </w:r>
            <w:r>
              <w:rPr>
                <w:spacing w:val="-9"/>
                <w:w w:val="110"/>
                <w:sz w:val="8"/>
              </w:rPr>
              <w:t xml:space="preserve"> </w:t>
            </w:r>
            <w:r>
              <w:rPr>
                <w:w w:val="110"/>
                <w:sz w:val="8"/>
              </w:rPr>
              <w:t>este</w:t>
            </w:r>
            <w:r>
              <w:rPr>
                <w:spacing w:val="-7"/>
                <w:w w:val="110"/>
                <w:sz w:val="8"/>
              </w:rPr>
              <w:t xml:space="preserve"> </w:t>
            </w:r>
            <w:r>
              <w:rPr>
                <w:w w:val="110"/>
                <w:sz w:val="8"/>
              </w:rPr>
              <w:t>numeral.</w:t>
            </w:r>
          </w:p>
          <w:p w:rsidR="00F04A7A" w:rsidRDefault="0004129A">
            <w:pPr>
              <w:pStyle w:val="TableParagraph"/>
              <w:spacing w:before="88"/>
              <w:ind w:left="601"/>
              <w:rPr>
                <w:sz w:val="8"/>
              </w:rPr>
            </w:pPr>
            <w:r>
              <w:rPr>
                <w:w w:val="110"/>
                <w:sz w:val="8"/>
              </w:rPr>
              <w:t>En caso de no efectuar ningún ofrecimiento, el puntaje por este factor será de cero (0).</w:t>
            </w:r>
          </w:p>
          <w:p w:rsidR="00F04A7A" w:rsidRDefault="00F04A7A">
            <w:pPr>
              <w:pStyle w:val="TableParagraph"/>
              <w:spacing w:before="5"/>
              <w:rPr>
                <w:rFonts w:ascii="Times New Roman"/>
                <w:sz w:val="9"/>
              </w:rPr>
            </w:pPr>
          </w:p>
          <w:p w:rsidR="00F04A7A" w:rsidRDefault="0004129A">
            <w:pPr>
              <w:pStyle w:val="TableParagraph"/>
              <w:ind w:left="814"/>
              <w:rPr>
                <w:b/>
                <w:sz w:val="8"/>
              </w:rPr>
            </w:pPr>
            <w:r>
              <w:rPr>
                <w:b/>
                <w:w w:val="110"/>
                <w:sz w:val="8"/>
              </w:rPr>
              <w:t>4.4 VINCULACIÓN DE PERSONAS CON DISCAPACIDAD</w:t>
            </w:r>
          </w:p>
          <w:p w:rsidR="00F04A7A" w:rsidRDefault="00F04A7A">
            <w:pPr>
              <w:pStyle w:val="TableParagraph"/>
              <w:spacing w:before="6"/>
              <w:rPr>
                <w:rFonts w:ascii="Times New Roman"/>
                <w:sz w:val="9"/>
              </w:rPr>
            </w:pPr>
          </w:p>
          <w:p w:rsidR="00F04A7A" w:rsidRDefault="0004129A">
            <w:pPr>
              <w:pStyle w:val="TableParagraph"/>
              <w:spacing w:line="297" w:lineRule="auto"/>
              <w:ind w:left="601" w:right="582"/>
              <w:jc w:val="both"/>
              <w:rPr>
                <w:sz w:val="8"/>
              </w:rPr>
            </w:pPr>
            <w:r>
              <w:rPr>
                <w:w w:val="110"/>
                <w:sz w:val="8"/>
              </w:rPr>
              <w:t>La entidad asignará un (1) punto al proponente que acredite el número mínimo de personas con discapacidad de acuerdo con el número total de trabajadores de la planta de su personal en los términos</w:t>
            </w:r>
            <w:r>
              <w:rPr>
                <w:spacing w:val="-11"/>
                <w:w w:val="110"/>
                <w:sz w:val="8"/>
              </w:rPr>
              <w:t xml:space="preserve"> </w:t>
            </w:r>
            <w:r>
              <w:rPr>
                <w:w w:val="110"/>
                <w:sz w:val="8"/>
              </w:rPr>
              <w:t>señalados</w:t>
            </w:r>
            <w:r>
              <w:rPr>
                <w:spacing w:val="-10"/>
                <w:w w:val="110"/>
                <w:sz w:val="8"/>
              </w:rPr>
              <w:t xml:space="preserve"> </w:t>
            </w:r>
            <w:r>
              <w:rPr>
                <w:w w:val="110"/>
                <w:sz w:val="8"/>
              </w:rPr>
              <w:t>en</w:t>
            </w:r>
            <w:r>
              <w:rPr>
                <w:spacing w:val="-10"/>
                <w:w w:val="110"/>
                <w:sz w:val="8"/>
              </w:rPr>
              <w:t xml:space="preserve"> </w:t>
            </w:r>
            <w:r>
              <w:rPr>
                <w:w w:val="110"/>
                <w:sz w:val="8"/>
              </w:rPr>
              <w:t>el</w:t>
            </w:r>
            <w:r>
              <w:rPr>
                <w:spacing w:val="-11"/>
                <w:w w:val="110"/>
                <w:sz w:val="8"/>
              </w:rPr>
              <w:t xml:space="preserve"> </w:t>
            </w:r>
            <w:r>
              <w:rPr>
                <w:w w:val="110"/>
                <w:sz w:val="8"/>
              </w:rPr>
              <w:t>artículo</w:t>
            </w:r>
            <w:r>
              <w:rPr>
                <w:spacing w:val="-10"/>
                <w:w w:val="110"/>
                <w:sz w:val="8"/>
              </w:rPr>
              <w:t xml:space="preserve"> </w:t>
            </w:r>
            <w:r>
              <w:rPr>
                <w:w w:val="110"/>
                <w:sz w:val="8"/>
              </w:rPr>
              <w:t>2.2.1.2.4.2.6.</w:t>
            </w:r>
            <w:r>
              <w:rPr>
                <w:spacing w:val="-10"/>
                <w:w w:val="110"/>
                <w:sz w:val="8"/>
              </w:rPr>
              <w:t xml:space="preserve"> </w:t>
            </w:r>
            <w:r>
              <w:rPr>
                <w:w w:val="110"/>
                <w:sz w:val="8"/>
              </w:rPr>
              <w:t>del</w:t>
            </w:r>
            <w:r>
              <w:rPr>
                <w:spacing w:val="-10"/>
                <w:w w:val="110"/>
                <w:sz w:val="8"/>
              </w:rPr>
              <w:t xml:space="preserve"> </w:t>
            </w:r>
            <w:r>
              <w:rPr>
                <w:w w:val="110"/>
                <w:sz w:val="8"/>
              </w:rPr>
              <w:t>Decreto</w:t>
            </w:r>
            <w:r>
              <w:rPr>
                <w:spacing w:val="-10"/>
                <w:w w:val="110"/>
                <w:sz w:val="8"/>
              </w:rPr>
              <w:t xml:space="preserve"> </w:t>
            </w:r>
            <w:r>
              <w:rPr>
                <w:w w:val="110"/>
                <w:sz w:val="8"/>
              </w:rPr>
              <w:t>1082</w:t>
            </w:r>
            <w:r>
              <w:rPr>
                <w:spacing w:val="-10"/>
                <w:w w:val="110"/>
                <w:sz w:val="8"/>
              </w:rPr>
              <w:t xml:space="preserve"> </w:t>
            </w:r>
            <w:r>
              <w:rPr>
                <w:w w:val="110"/>
                <w:sz w:val="8"/>
              </w:rPr>
              <w:t>de</w:t>
            </w:r>
            <w:r>
              <w:rPr>
                <w:spacing w:val="-10"/>
                <w:w w:val="110"/>
                <w:sz w:val="8"/>
              </w:rPr>
              <w:t xml:space="preserve"> </w:t>
            </w:r>
            <w:r>
              <w:rPr>
                <w:w w:val="110"/>
                <w:sz w:val="8"/>
              </w:rPr>
              <w:t>2015</w:t>
            </w:r>
            <w:r>
              <w:rPr>
                <w:spacing w:val="-10"/>
                <w:w w:val="110"/>
                <w:sz w:val="8"/>
              </w:rPr>
              <w:t xml:space="preserve"> </w:t>
            </w:r>
            <w:r>
              <w:rPr>
                <w:w w:val="110"/>
                <w:sz w:val="8"/>
              </w:rPr>
              <w:t>(adicionado</w:t>
            </w:r>
            <w:r>
              <w:rPr>
                <w:spacing w:val="-10"/>
                <w:w w:val="110"/>
                <w:sz w:val="8"/>
              </w:rPr>
              <w:t xml:space="preserve"> </w:t>
            </w:r>
            <w:r>
              <w:rPr>
                <w:w w:val="110"/>
                <w:sz w:val="8"/>
              </w:rPr>
              <w:t>por</w:t>
            </w:r>
            <w:r>
              <w:rPr>
                <w:spacing w:val="-10"/>
                <w:w w:val="110"/>
                <w:sz w:val="8"/>
              </w:rPr>
              <w:t xml:space="preserve"> </w:t>
            </w:r>
            <w:r>
              <w:rPr>
                <w:w w:val="110"/>
                <w:sz w:val="8"/>
              </w:rPr>
              <w:t>el</w:t>
            </w:r>
            <w:r>
              <w:rPr>
                <w:spacing w:val="-11"/>
                <w:w w:val="110"/>
                <w:sz w:val="8"/>
              </w:rPr>
              <w:t xml:space="preserve"> </w:t>
            </w:r>
            <w:r>
              <w:rPr>
                <w:w w:val="110"/>
                <w:sz w:val="8"/>
              </w:rPr>
              <w:t>Decreto 392 de</w:t>
            </w:r>
            <w:r>
              <w:rPr>
                <w:spacing w:val="-2"/>
                <w:w w:val="110"/>
                <w:sz w:val="8"/>
              </w:rPr>
              <w:t xml:space="preserve"> </w:t>
            </w:r>
            <w:r>
              <w:rPr>
                <w:w w:val="110"/>
                <w:sz w:val="8"/>
              </w:rPr>
              <w:t>2018).</w:t>
            </w:r>
          </w:p>
          <w:p w:rsidR="00F04A7A" w:rsidRDefault="00F04A7A">
            <w:pPr>
              <w:pStyle w:val="TableParagraph"/>
              <w:spacing w:before="1"/>
              <w:rPr>
                <w:rFonts w:ascii="Times New Roman"/>
                <w:sz w:val="10"/>
              </w:rPr>
            </w:pPr>
          </w:p>
          <w:p w:rsidR="00F04A7A" w:rsidRDefault="0004129A">
            <w:pPr>
              <w:pStyle w:val="TableParagraph"/>
              <w:spacing w:line="297" w:lineRule="auto"/>
              <w:ind w:left="601" w:right="577"/>
              <w:rPr>
                <w:sz w:val="8"/>
                <w:szCs w:val="8"/>
              </w:rPr>
            </w:pPr>
            <w:r>
              <w:rPr>
                <w:w w:val="110"/>
                <w:sz w:val="8"/>
                <w:szCs w:val="8"/>
              </w:rPr>
              <w:t>Para</w:t>
            </w:r>
            <w:r>
              <w:rPr>
                <w:spacing w:val="-7"/>
                <w:w w:val="110"/>
                <w:sz w:val="8"/>
                <w:szCs w:val="8"/>
              </w:rPr>
              <w:t xml:space="preserve"> </w:t>
            </w:r>
            <w:r>
              <w:rPr>
                <w:w w:val="110"/>
                <w:sz w:val="8"/>
                <w:szCs w:val="8"/>
              </w:rPr>
              <w:t>esto</w:t>
            </w:r>
            <w:r>
              <w:rPr>
                <w:spacing w:val="-6"/>
                <w:w w:val="110"/>
                <w:sz w:val="8"/>
                <w:szCs w:val="8"/>
              </w:rPr>
              <w:t xml:space="preserve"> </w:t>
            </w:r>
            <w:r>
              <w:rPr>
                <w:w w:val="110"/>
                <w:sz w:val="8"/>
                <w:szCs w:val="8"/>
              </w:rPr>
              <w:t>debe</w:t>
            </w:r>
            <w:r>
              <w:rPr>
                <w:spacing w:val="-7"/>
                <w:w w:val="110"/>
                <w:sz w:val="8"/>
                <w:szCs w:val="8"/>
              </w:rPr>
              <w:t xml:space="preserve"> </w:t>
            </w:r>
            <w:r>
              <w:rPr>
                <w:w w:val="110"/>
                <w:sz w:val="8"/>
                <w:szCs w:val="8"/>
              </w:rPr>
              <w:t>presentar:</w:t>
            </w:r>
            <w:r>
              <w:rPr>
                <w:spacing w:val="-6"/>
                <w:w w:val="110"/>
                <w:sz w:val="8"/>
                <w:szCs w:val="8"/>
              </w:rPr>
              <w:t xml:space="preserve"> </w:t>
            </w:r>
            <w:r>
              <w:rPr>
                <w:w w:val="110"/>
                <w:sz w:val="8"/>
                <w:szCs w:val="8"/>
              </w:rPr>
              <w:t>i)</w:t>
            </w:r>
            <w:r>
              <w:rPr>
                <w:spacing w:val="-7"/>
                <w:w w:val="110"/>
                <w:sz w:val="8"/>
                <w:szCs w:val="8"/>
              </w:rPr>
              <w:t xml:space="preserve"> </w:t>
            </w:r>
            <w:r>
              <w:rPr>
                <w:w w:val="110"/>
                <w:sz w:val="8"/>
                <w:szCs w:val="8"/>
              </w:rPr>
              <w:t>el</w:t>
            </w:r>
            <w:r>
              <w:rPr>
                <w:spacing w:val="-6"/>
                <w:w w:val="110"/>
                <w:sz w:val="8"/>
                <w:szCs w:val="8"/>
              </w:rPr>
              <w:t xml:space="preserve"> </w:t>
            </w:r>
            <w:r>
              <w:rPr>
                <w:w w:val="110"/>
                <w:sz w:val="8"/>
                <w:szCs w:val="8"/>
              </w:rPr>
              <w:t>Formato</w:t>
            </w:r>
            <w:r>
              <w:rPr>
                <w:spacing w:val="-6"/>
                <w:w w:val="110"/>
                <w:sz w:val="8"/>
                <w:szCs w:val="8"/>
              </w:rPr>
              <w:t xml:space="preserve"> </w:t>
            </w:r>
            <w:r>
              <w:rPr>
                <w:w w:val="110"/>
                <w:sz w:val="8"/>
                <w:szCs w:val="8"/>
              </w:rPr>
              <w:t>6Vinculación</w:t>
            </w:r>
            <w:r>
              <w:rPr>
                <w:spacing w:val="-7"/>
                <w:w w:val="110"/>
                <w:sz w:val="8"/>
                <w:szCs w:val="8"/>
              </w:rPr>
              <w:t xml:space="preserve"> </w:t>
            </w:r>
            <w:r>
              <w:rPr>
                <w:w w:val="110"/>
                <w:sz w:val="8"/>
                <w:szCs w:val="8"/>
              </w:rPr>
              <w:t>de</w:t>
            </w:r>
            <w:r>
              <w:rPr>
                <w:spacing w:val="-7"/>
                <w:w w:val="110"/>
                <w:sz w:val="8"/>
                <w:szCs w:val="8"/>
              </w:rPr>
              <w:t xml:space="preserve"> </w:t>
            </w:r>
            <w:r>
              <w:rPr>
                <w:w w:val="110"/>
                <w:sz w:val="8"/>
                <w:szCs w:val="8"/>
              </w:rPr>
              <w:t>personas</w:t>
            </w:r>
            <w:r>
              <w:rPr>
                <w:spacing w:val="-6"/>
                <w:w w:val="110"/>
                <w:sz w:val="8"/>
                <w:szCs w:val="8"/>
              </w:rPr>
              <w:t xml:space="preserve"> </w:t>
            </w:r>
            <w:r>
              <w:rPr>
                <w:w w:val="110"/>
                <w:sz w:val="8"/>
                <w:szCs w:val="8"/>
              </w:rPr>
              <w:t>con</w:t>
            </w:r>
            <w:r>
              <w:rPr>
                <w:spacing w:val="-5"/>
                <w:w w:val="110"/>
                <w:sz w:val="8"/>
                <w:szCs w:val="8"/>
              </w:rPr>
              <w:t xml:space="preserve"> </w:t>
            </w:r>
            <w:r>
              <w:rPr>
                <w:w w:val="110"/>
                <w:sz w:val="8"/>
                <w:szCs w:val="8"/>
              </w:rPr>
              <w:t>discapacidad</w:t>
            </w:r>
            <w:r>
              <w:rPr>
                <w:spacing w:val="-6"/>
                <w:w w:val="110"/>
                <w:sz w:val="8"/>
                <w:szCs w:val="8"/>
              </w:rPr>
              <w:t xml:space="preserve"> </w:t>
            </w:r>
            <w:r>
              <w:rPr>
                <w:w w:val="110"/>
                <w:sz w:val="8"/>
                <w:szCs w:val="8"/>
              </w:rPr>
              <w:t>suscrito</w:t>
            </w:r>
            <w:r>
              <w:rPr>
                <w:spacing w:val="-6"/>
                <w:w w:val="110"/>
                <w:sz w:val="8"/>
                <w:szCs w:val="8"/>
              </w:rPr>
              <w:t xml:space="preserve"> </w:t>
            </w:r>
            <w:r>
              <w:rPr>
                <w:w w:val="110"/>
                <w:sz w:val="8"/>
                <w:szCs w:val="8"/>
              </w:rPr>
              <w:t>por la</w:t>
            </w:r>
            <w:r>
              <w:rPr>
                <w:spacing w:val="-6"/>
                <w:w w:val="110"/>
                <w:sz w:val="8"/>
                <w:szCs w:val="8"/>
              </w:rPr>
              <w:t xml:space="preserve"> </w:t>
            </w:r>
            <w:r>
              <w:rPr>
                <w:w w:val="110"/>
                <w:sz w:val="8"/>
                <w:szCs w:val="8"/>
              </w:rPr>
              <w:t>persona</w:t>
            </w:r>
            <w:r>
              <w:rPr>
                <w:spacing w:val="-6"/>
                <w:w w:val="110"/>
                <w:sz w:val="8"/>
                <w:szCs w:val="8"/>
              </w:rPr>
              <w:t xml:space="preserve"> </w:t>
            </w:r>
            <w:r>
              <w:rPr>
                <w:w w:val="110"/>
                <w:sz w:val="8"/>
                <w:szCs w:val="8"/>
              </w:rPr>
              <w:t>natural,</w:t>
            </w:r>
            <w:r>
              <w:rPr>
                <w:spacing w:val="-6"/>
                <w:w w:val="110"/>
                <w:sz w:val="8"/>
                <w:szCs w:val="8"/>
              </w:rPr>
              <w:t xml:space="preserve"> </w:t>
            </w:r>
            <w:r>
              <w:rPr>
                <w:w w:val="110"/>
                <w:sz w:val="8"/>
                <w:szCs w:val="8"/>
              </w:rPr>
              <w:t>el</w:t>
            </w:r>
            <w:r>
              <w:rPr>
                <w:spacing w:val="-5"/>
                <w:w w:val="110"/>
                <w:sz w:val="8"/>
                <w:szCs w:val="8"/>
              </w:rPr>
              <w:t xml:space="preserve"> </w:t>
            </w:r>
            <w:r>
              <w:rPr>
                <w:w w:val="110"/>
                <w:sz w:val="8"/>
                <w:szCs w:val="8"/>
              </w:rPr>
              <w:t>representante</w:t>
            </w:r>
            <w:r>
              <w:rPr>
                <w:spacing w:val="-5"/>
                <w:w w:val="110"/>
                <w:sz w:val="8"/>
                <w:szCs w:val="8"/>
              </w:rPr>
              <w:t xml:space="preserve"> </w:t>
            </w:r>
            <w:r>
              <w:rPr>
                <w:w w:val="110"/>
                <w:sz w:val="8"/>
                <w:szCs w:val="8"/>
              </w:rPr>
              <w:t>legal</w:t>
            </w:r>
            <w:r>
              <w:rPr>
                <w:spacing w:val="-5"/>
                <w:w w:val="110"/>
                <w:sz w:val="8"/>
                <w:szCs w:val="8"/>
              </w:rPr>
              <w:t xml:space="preserve"> </w:t>
            </w:r>
            <w:r>
              <w:rPr>
                <w:w w:val="110"/>
                <w:sz w:val="8"/>
                <w:szCs w:val="8"/>
              </w:rPr>
              <w:t>o</w:t>
            </w:r>
            <w:r>
              <w:rPr>
                <w:spacing w:val="-6"/>
                <w:w w:val="110"/>
                <w:sz w:val="8"/>
                <w:szCs w:val="8"/>
              </w:rPr>
              <w:t xml:space="preserve"> </w:t>
            </w:r>
            <w:r>
              <w:rPr>
                <w:w w:val="110"/>
                <w:sz w:val="8"/>
                <w:szCs w:val="8"/>
              </w:rPr>
              <w:t>el</w:t>
            </w:r>
            <w:r>
              <w:rPr>
                <w:spacing w:val="-6"/>
                <w:w w:val="110"/>
                <w:sz w:val="8"/>
                <w:szCs w:val="8"/>
              </w:rPr>
              <w:t xml:space="preserve"> </w:t>
            </w:r>
            <w:r>
              <w:rPr>
                <w:w w:val="110"/>
                <w:sz w:val="8"/>
                <w:szCs w:val="8"/>
              </w:rPr>
              <w:t>revisor</w:t>
            </w:r>
            <w:r>
              <w:rPr>
                <w:spacing w:val="-5"/>
                <w:w w:val="110"/>
                <w:sz w:val="8"/>
                <w:szCs w:val="8"/>
              </w:rPr>
              <w:t xml:space="preserve"> </w:t>
            </w:r>
            <w:r>
              <w:rPr>
                <w:w w:val="110"/>
                <w:sz w:val="8"/>
                <w:szCs w:val="8"/>
              </w:rPr>
              <w:t>fiscal,</w:t>
            </w:r>
            <w:r>
              <w:rPr>
                <w:spacing w:val="-6"/>
                <w:w w:val="110"/>
                <w:sz w:val="8"/>
                <w:szCs w:val="8"/>
              </w:rPr>
              <w:t xml:space="preserve"> </w:t>
            </w:r>
            <w:r>
              <w:rPr>
                <w:w w:val="110"/>
                <w:sz w:val="8"/>
                <w:szCs w:val="8"/>
              </w:rPr>
              <w:t>según</w:t>
            </w:r>
            <w:r>
              <w:rPr>
                <w:spacing w:val="-5"/>
                <w:w w:val="110"/>
                <w:sz w:val="8"/>
                <w:szCs w:val="8"/>
              </w:rPr>
              <w:t xml:space="preserve"> </w:t>
            </w:r>
            <w:r>
              <w:rPr>
                <w:w w:val="110"/>
                <w:sz w:val="8"/>
                <w:szCs w:val="8"/>
              </w:rPr>
              <w:t>corresponda</w:t>
            </w:r>
            <w:r>
              <w:rPr>
                <w:spacing w:val="-6"/>
                <w:w w:val="110"/>
                <w:sz w:val="8"/>
                <w:szCs w:val="8"/>
              </w:rPr>
              <w:t xml:space="preserve"> </w:t>
            </w:r>
            <w:r>
              <w:rPr>
                <w:w w:val="110"/>
                <w:sz w:val="8"/>
                <w:szCs w:val="8"/>
              </w:rPr>
              <w:t>en</w:t>
            </w:r>
            <w:r>
              <w:rPr>
                <w:spacing w:val="-6"/>
                <w:w w:val="110"/>
                <w:sz w:val="8"/>
                <w:szCs w:val="8"/>
              </w:rPr>
              <w:t xml:space="preserve"> </w:t>
            </w:r>
            <w:r>
              <w:rPr>
                <w:w w:val="110"/>
                <w:sz w:val="8"/>
                <w:szCs w:val="8"/>
              </w:rPr>
              <w:t>el</w:t>
            </w:r>
            <w:r>
              <w:rPr>
                <w:spacing w:val="-6"/>
                <w:w w:val="110"/>
                <w:sz w:val="8"/>
                <w:szCs w:val="8"/>
              </w:rPr>
              <w:t xml:space="preserve"> </w:t>
            </w:r>
            <w:r>
              <w:rPr>
                <w:w w:val="110"/>
                <w:sz w:val="8"/>
                <w:szCs w:val="8"/>
              </w:rPr>
              <w:t>cual</w:t>
            </w:r>
            <w:r>
              <w:rPr>
                <w:spacing w:val="-6"/>
                <w:w w:val="110"/>
                <w:sz w:val="8"/>
                <w:szCs w:val="8"/>
              </w:rPr>
              <w:t xml:space="preserve"> </w:t>
            </w:r>
            <w:r>
              <w:rPr>
                <w:w w:val="110"/>
                <w:sz w:val="8"/>
                <w:szCs w:val="8"/>
              </w:rPr>
              <w:t>certifique el</w:t>
            </w:r>
            <w:r>
              <w:rPr>
                <w:spacing w:val="-8"/>
                <w:w w:val="110"/>
                <w:sz w:val="8"/>
                <w:szCs w:val="8"/>
              </w:rPr>
              <w:t xml:space="preserve"> </w:t>
            </w:r>
            <w:r>
              <w:rPr>
                <w:w w:val="110"/>
                <w:sz w:val="8"/>
                <w:szCs w:val="8"/>
              </w:rPr>
              <w:t>número</w:t>
            </w:r>
            <w:r>
              <w:rPr>
                <w:spacing w:val="-7"/>
                <w:w w:val="110"/>
                <w:sz w:val="8"/>
                <w:szCs w:val="8"/>
              </w:rPr>
              <w:t xml:space="preserve"> </w:t>
            </w:r>
            <w:r>
              <w:rPr>
                <w:w w:val="110"/>
                <w:sz w:val="8"/>
                <w:szCs w:val="8"/>
              </w:rPr>
              <w:t>total</w:t>
            </w:r>
            <w:r>
              <w:rPr>
                <w:spacing w:val="-7"/>
                <w:w w:val="110"/>
                <w:sz w:val="8"/>
                <w:szCs w:val="8"/>
              </w:rPr>
              <w:t xml:space="preserve"> </w:t>
            </w:r>
            <w:r>
              <w:rPr>
                <w:w w:val="110"/>
                <w:sz w:val="8"/>
                <w:szCs w:val="8"/>
              </w:rPr>
              <w:t>de</w:t>
            </w:r>
            <w:r>
              <w:rPr>
                <w:spacing w:val="-7"/>
                <w:w w:val="110"/>
                <w:sz w:val="8"/>
                <w:szCs w:val="8"/>
              </w:rPr>
              <w:t xml:space="preserve"> </w:t>
            </w:r>
            <w:r>
              <w:rPr>
                <w:w w:val="110"/>
                <w:sz w:val="8"/>
                <w:szCs w:val="8"/>
              </w:rPr>
              <w:t>trabajadores</w:t>
            </w:r>
            <w:r>
              <w:rPr>
                <w:spacing w:val="-6"/>
                <w:w w:val="110"/>
                <w:sz w:val="8"/>
                <w:szCs w:val="8"/>
              </w:rPr>
              <w:t xml:space="preserve"> </w:t>
            </w:r>
            <w:r>
              <w:rPr>
                <w:w w:val="110"/>
                <w:sz w:val="8"/>
                <w:szCs w:val="8"/>
              </w:rPr>
              <w:t>vinculados</w:t>
            </w:r>
            <w:r>
              <w:rPr>
                <w:spacing w:val="-6"/>
                <w:w w:val="110"/>
                <w:sz w:val="8"/>
                <w:szCs w:val="8"/>
              </w:rPr>
              <w:t xml:space="preserve"> </w:t>
            </w:r>
            <w:r>
              <w:rPr>
                <w:w w:val="110"/>
                <w:sz w:val="8"/>
                <w:szCs w:val="8"/>
              </w:rPr>
              <w:t>a</w:t>
            </w:r>
            <w:r>
              <w:rPr>
                <w:spacing w:val="-7"/>
                <w:w w:val="110"/>
                <w:sz w:val="8"/>
                <w:szCs w:val="8"/>
              </w:rPr>
              <w:t xml:space="preserve"> </w:t>
            </w:r>
            <w:r>
              <w:rPr>
                <w:w w:val="110"/>
                <w:sz w:val="8"/>
                <w:szCs w:val="8"/>
              </w:rPr>
              <w:t>la</w:t>
            </w:r>
            <w:r>
              <w:rPr>
                <w:spacing w:val="-7"/>
                <w:w w:val="110"/>
                <w:sz w:val="8"/>
                <w:szCs w:val="8"/>
              </w:rPr>
              <w:t xml:space="preserve"> </w:t>
            </w:r>
            <w:r>
              <w:rPr>
                <w:w w:val="110"/>
                <w:sz w:val="8"/>
                <w:szCs w:val="8"/>
              </w:rPr>
              <w:t>planta</w:t>
            </w:r>
            <w:r>
              <w:rPr>
                <w:spacing w:val="-6"/>
                <w:w w:val="110"/>
                <w:sz w:val="8"/>
                <w:szCs w:val="8"/>
              </w:rPr>
              <w:t xml:space="preserve"> </w:t>
            </w:r>
            <w:r>
              <w:rPr>
                <w:w w:val="110"/>
                <w:sz w:val="8"/>
                <w:szCs w:val="8"/>
              </w:rPr>
              <w:t>de</w:t>
            </w:r>
            <w:r>
              <w:rPr>
                <w:spacing w:val="-7"/>
                <w:w w:val="110"/>
                <w:sz w:val="8"/>
                <w:szCs w:val="8"/>
              </w:rPr>
              <w:t xml:space="preserve"> </w:t>
            </w:r>
            <w:r>
              <w:rPr>
                <w:w w:val="110"/>
                <w:sz w:val="8"/>
                <w:szCs w:val="8"/>
              </w:rPr>
              <w:t>personal</w:t>
            </w:r>
            <w:r>
              <w:rPr>
                <w:spacing w:val="-8"/>
                <w:w w:val="110"/>
                <w:sz w:val="8"/>
                <w:szCs w:val="8"/>
              </w:rPr>
              <w:t xml:space="preserve"> </w:t>
            </w:r>
            <w:r>
              <w:rPr>
                <w:w w:val="110"/>
                <w:sz w:val="8"/>
                <w:szCs w:val="8"/>
              </w:rPr>
              <w:t>del</w:t>
            </w:r>
            <w:r>
              <w:rPr>
                <w:spacing w:val="-4"/>
                <w:w w:val="110"/>
                <w:sz w:val="8"/>
                <w:szCs w:val="8"/>
              </w:rPr>
              <w:t xml:space="preserve"> </w:t>
            </w:r>
            <w:r>
              <w:rPr>
                <w:w w:val="110"/>
                <w:sz w:val="8"/>
                <w:szCs w:val="8"/>
              </w:rPr>
              <w:t>proponente</w:t>
            </w:r>
            <w:r>
              <w:rPr>
                <w:spacing w:val="-7"/>
                <w:w w:val="110"/>
                <w:sz w:val="8"/>
                <w:szCs w:val="8"/>
              </w:rPr>
              <w:t xml:space="preserve"> </w:t>
            </w:r>
            <w:r>
              <w:rPr>
                <w:w w:val="110"/>
                <w:sz w:val="8"/>
                <w:szCs w:val="8"/>
              </w:rPr>
              <w:t>o</w:t>
            </w:r>
            <w:r>
              <w:rPr>
                <w:spacing w:val="-7"/>
                <w:w w:val="110"/>
                <w:sz w:val="8"/>
                <w:szCs w:val="8"/>
              </w:rPr>
              <w:t xml:space="preserve"> </w:t>
            </w:r>
            <w:r>
              <w:rPr>
                <w:w w:val="110"/>
                <w:sz w:val="8"/>
                <w:szCs w:val="8"/>
              </w:rPr>
              <w:t>sus</w:t>
            </w:r>
            <w:r>
              <w:rPr>
                <w:spacing w:val="-6"/>
                <w:w w:val="110"/>
                <w:sz w:val="8"/>
                <w:szCs w:val="8"/>
              </w:rPr>
              <w:t xml:space="preserve"> </w:t>
            </w:r>
            <w:r>
              <w:rPr>
                <w:w w:val="110"/>
                <w:sz w:val="8"/>
                <w:szCs w:val="8"/>
              </w:rPr>
              <w:t>integrantes a la fecha de cierre del proceso de selección, ii) acreditar el número mínimo de personas con discapacidad en su planta de personal, de conformidad con lo señalado en el certificado expedido por</w:t>
            </w:r>
            <w:r>
              <w:rPr>
                <w:spacing w:val="-12"/>
                <w:w w:val="110"/>
                <w:sz w:val="8"/>
                <w:szCs w:val="8"/>
              </w:rPr>
              <w:t xml:space="preserve"> </w:t>
            </w:r>
            <w:r>
              <w:rPr>
                <w:w w:val="110"/>
                <w:sz w:val="8"/>
                <w:szCs w:val="8"/>
              </w:rPr>
              <w:t>el</w:t>
            </w:r>
            <w:r>
              <w:rPr>
                <w:spacing w:val="-12"/>
                <w:w w:val="110"/>
                <w:sz w:val="8"/>
                <w:szCs w:val="8"/>
              </w:rPr>
              <w:t xml:space="preserve"> </w:t>
            </w:r>
            <w:r>
              <w:rPr>
                <w:w w:val="110"/>
                <w:sz w:val="8"/>
                <w:szCs w:val="8"/>
              </w:rPr>
              <w:t>Ministerio</w:t>
            </w:r>
            <w:r>
              <w:rPr>
                <w:spacing w:val="-12"/>
                <w:w w:val="110"/>
                <w:sz w:val="8"/>
                <w:szCs w:val="8"/>
              </w:rPr>
              <w:t xml:space="preserve"> </w:t>
            </w:r>
            <w:r>
              <w:rPr>
                <w:w w:val="110"/>
                <w:sz w:val="8"/>
                <w:szCs w:val="8"/>
              </w:rPr>
              <w:t>de</w:t>
            </w:r>
            <w:r>
              <w:rPr>
                <w:spacing w:val="-11"/>
                <w:w w:val="110"/>
                <w:sz w:val="8"/>
                <w:szCs w:val="8"/>
              </w:rPr>
              <w:t xml:space="preserve"> </w:t>
            </w:r>
            <w:r>
              <w:rPr>
                <w:w w:val="110"/>
                <w:sz w:val="8"/>
                <w:szCs w:val="8"/>
              </w:rPr>
              <w:t>Trabajo,</w:t>
            </w:r>
            <w:r>
              <w:rPr>
                <w:spacing w:val="-12"/>
                <w:w w:val="110"/>
                <w:sz w:val="8"/>
                <w:szCs w:val="8"/>
              </w:rPr>
              <w:t xml:space="preserve"> </w:t>
            </w:r>
            <w:r>
              <w:rPr>
                <w:w w:val="110"/>
                <w:sz w:val="8"/>
                <w:szCs w:val="8"/>
              </w:rPr>
              <w:t>el</w:t>
            </w:r>
            <w:r>
              <w:rPr>
                <w:spacing w:val="-13"/>
                <w:w w:val="110"/>
                <w:sz w:val="8"/>
                <w:szCs w:val="8"/>
              </w:rPr>
              <w:t xml:space="preserve"> </w:t>
            </w:r>
            <w:r>
              <w:rPr>
                <w:w w:val="110"/>
                <w:sz w:val="8"/>
                <w:szCs w:val="8"/>
              </w:rPr>
              <w:t>cual</w:t>
            </w:r>
            <w:r>
              <w:rPr>
                <w:spacing w:val="-12"/>
                <w:w w:val="110"/>
                <w:sz w:val="8"/>
                <w:szCs w:val="8"/>
              </w:rPr>
              <w:t xml:space="preserve"> </w:t>
            </w:r>
            <w:r>
              <w:rPr>
                <w:w w:val="110"/>
                <w:sz w:val="8"/>
                <w:szCs w:val="8"/>
              </w:rPr>
              <w:t>deberá</w:t>
            </w:r>
            <w:r>
              <w:rPr>
                <w:spacing w:val="-11"/>
                <w:w w:val="110"/>
                <w:sz w:val="8"/>
                <w:szCs w:val="8"/>
              </w:rPr>
              <w:t xml:space="preserve"> </w:t>
            </w:r>
            <w:r>
              <w:rPr>
                <w:w w:val="110"/>
                <w:sz w:val="8"/>
                <w:szCs w:val="8"/>
              </w:rPr>
              <w:t>estar</w:t>
            </w:r>
            <w:r>
              <w:rPr>
                <w:spacing w:val="-12"/>
                <w:w w:val="110"/>
                <w:sz w:val="8"/>
                <w:szCs w:val="8"/>
              </w:rPr>
              <w:t xml:space="preserve"> </w:t>
            </w:r>
            <w:r>
              <w:rPr>
                <w:w w:val="110"/>
                <w:sz w:val="8"/>
                <w:szCs w:val="8"/>
              </w:rPr>
              <w:t>vi</w:t>
            </w:r>
            <w:r>
              <w:rPr>
                <w:w w:val="110"/>
                <w:sz w:val="8"/>
                <w:szCs w:val="8"/>
              </w:rPr>
              <w:t>gente</w:t>
            </w:r>
            <w:r>
              <w:rPr>
                <w:spacing w:val="-12"/>
                <w:w w:val="110"/>
                <w:sz w:val="8"/>
                <w:szCs w:val="8"/>
              </w:rPr>
              <w:t xml:space="preserve"> </w:t>
            </w:r>
            <w:r>
              <w:rPr>
                <w:w w:val="110"/>
                <w:sz w:val="8"/>
                <w:szCs w:val="8"/>
              </w:rPr>
              <w:t>a</w:t>
            </w:r>
            <w:r>
              <w:rPr>
                <w:spacing w:val="-11"/>
                <w:w w:val="110"/>
                <w:sz w:val="8"/>
                <w:szCs w:val="8"/>
              </w:rPr>
              <w:t xml:space="preserve"> </w:t>
            </w:r>
            <w:r>
              <w:rPr>
                <w:w w:val="110"/>
                <w:sz w:val="8"/>
                <w:szCs w:val="8"/>
              </w:rPr>
              <w:t>la</w:t>
            </w:r>
            <w:r>
              <w:rPr>
                <w:spacing w:val="-12"/>
                <w:w w:val="110"/>
                <w:sz w:val="8"/>
                <w:szCs w:val="8"/>
              </w:rPr>
              <w:t xml:space="preserve"> </w:t>
            </w:r>
            <w:r>
              <w:rPr>
                <w:w w:val="110"/>
                <w:sz w:val="8"/>
                <w:szCs w:val="8"/>
              </w:rPr>
              <w:t>fecha</w:t>
            </w:r>
            <w:r>
              <w:rPr>
                <w:spacing w:val="-12"/>
                <w:w w:val="110"/>
                <w:sz w:val="8"/>
                <w:szCs w:val="8"/>
              </w:rPr>
              <w:t xml:space="preserve"> </w:t>
            </w:r>
            <w:r>
              <w:rPr>
                <w:w w:val="110"/>
                <w:sz w:val="8"/>
                <w:szCs w:val="8"/>
              </w:rPr>
              <w:t>de</w:t>
            </w:r>
            <w:r>
              <w:rPr>
                <w:spacing w:val="-11"/>
                <w:w w:val="110"/>
                <w:sz w:val="8"/>
                <w:szCs w:val="8"/>
              </w:rPr>
              <w:t xml:space="preserve"> </w:t>
            </w:r>
            <w:r>
              <w:rPr>
                <w:w w:val="110"/>
                <w:sz w:val="8"/>
                <w:szCs w:val="8"/>
              </w:rPr>
              <w:t>cierre</w:t>
            </w:r>
            <w:r>
              <w:rPr>
                <w:spacing w:val="-11"/>
                <w:w w:val="110"/>
                <w:sz w:val="8"/>
                <w:szCs w:val="8"/>
              </w:rPr>
              <w:t xml:space="preserve"> </w:t>
            </w:r>
            <w:r>
              <w:rPr>
                <w:w w:val="110"/>
                <w:sz w:val="8"/>
                <w:szCs w:val="8"/>
              </w:rPr>
              <w:t>del</w:t>
            </w:r>
            <w:r>
              <w:rPr>
                <w:spacing w:val="-9"/>
                <w:w w:val="110"/>
                <w:sz w:val="8"/>
                <w:szCs w:val="8"/>
              </w:rPr>
              <w:t xml:space="preserve"> </w:t>
            </w:r>
            <w:r>
              <w:rPr>
                <w:w w:val="110"/>
                <w:sz w:val="8"/>
                <w:szCs w:val="8"/>
              </w:rPr>
              <w:t>proceso</w:t>
            </w:r>
            <w:r>
              <w:rPr>
                <w:spacing w:val="-12"/>
                <w:w w:val="110"/>
                <w:sz w:val="8"/>
                <w:szCs w:val="8"/>
              </w:rPr>
              <w:t xml:space="preserve"> </w:t>
            </w:r>
            <w:r>
              <w:rPr>
                <w:w w:val="110"/>
                <w:sz w:val="8"/>
                <w:szCs w:val="8"/>
              </w:rPr>
              <w:t>de</w:t>
            </w:r>
            <w:r>
              <w:rPr>
                <w:spacing w:val="-12"/>
                <w:w w:val="110"/>
                <w:sz w:val="8"/>
                <w:szCs w:val="8"/>
              </w:rPr>
              <w:t xml:space="preserve"> </w:t>
            </w:r>
            <w:r>
              <w:rPr>
                <w:w w:val="110"/>
                <w:sz w:val="8"/>
                <w:szCs w:val="8"/>
              </w:rPr>
              <w:t>selección.</w:t>
            </w:r>
          </w:p>
          <w:p w:rsidR="00F04A7A" w:rsidRDefault="00F04A7A">
            <w:pPr>
              <w:pStyle w:val="TableParagraph"/>
              <w:rPr>
                <w:rFonts w:ascii="Times New Roman"/>
                <w:sz w:val="10"/>
              </w:rPr>
            </w:pPr>
          </w:p>
          <w:p w:rsidR="00F04A7A" w:rsidRDefault="00F04A7A">
            <w:pPr>
              <w:pStyle w:val="TableParagraph"/>
              <w:spacing w:before="9"/>
              <w:rPr>
                <w:rFonts w:ascii="Times New Roman"/>
                <w:sz w:val="14"/>
              </w:rPr>
            </w:pPr>
          </w:p>
          <w:p w:rsidR="00F04A7A" w:rsidRDefault="0004129A">
            <w:pPr>
              <w:pStyle w:val="TableParagraph"/>
              <w:ind w:right="575"/>
              <w:jc w:val="right"/>
              <w:rPr>
                <w:rFonts w:ascii="Times New Roman"/>
                <w:sz w:val="10"/>
              </w:rPr>
            </w:pPr>
            <w:r>
              <w:rPr>
                <w:rFonts w:ascii="Times New Roman"/>
                <w:w w:val="105"/>
                <w:sz w:val="10"/>
              </w:rPr>
              <w:t>41</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2"/>
              <w:rPr>
                <w:rFonts w:ascii="Times New Roman"/>
                <w:sz w:val="11"/>
              </w:rPr>
            </w:pPr>
          </w:p>
          <w:p w:rsidR="00F04A7A" w:rsidRDefault="0004129A">
            <w:pPr>
              <w:pStyle w:val="TableParagraph"/>
              <w:spacing w:line="297" w:lineRule="auto"/>
              <w:ind w:left="599" w:right="587"/>
              <w:jc w:val="both"/>
              <w:rPr>
                <w:sz w:val="8"/>
                <w:szCs w:val="8"/>
              </w:rPr>
            </w:pPr>
            <w:r>
              <w:rPr>
                <w:w w:val="110"/>
                <w:sz w:val="8"/>
                <w:szCs w:val="8"/>
              </w:rPr>
              <w:t>Para</w:t>
            </w:r>
            <w:r>
              <w:rPr>
                <w:spacing w:val="-4"/>
                <w:w w:val="110"/>
                <w:sz w:val="8"/>
                <w:szCs w:val="8"/>
              </w:rPr>
              <w:t xml:space="preserve"> </w:t>
            </w:r>
            <w:r>
              <w:rPr>
                <w:w w:val="110"/>
                <w:sz w:val="8"/>
                <w:szCs w:val="8"/>
              </w:rPr>
              <w:t>los</w:t>
            </w:r>
            <w:r>
              <w:rPr>
                <w:spacing w:val="-5"/>
                <w:w w:val="110"/>
                <w:sz w:val="8"/>
                <w:szCs w:val="8"/>
              </w:rPr>
              <w:t xml:space="preserve"> </w:t>
            </w:r>
            <w:r>
              <w:rPr>
                <w:w w:val="110"/>
                <w:sz w:val="8"/>
                <w:szCs w:val="8"/>
              </w:rPr>
              <w:t>proponentes</w:t>
            </w:r>
            <w:r>
              <w:rPr>
                <w:spacing w:val="-3"/>
                <w:w w:val="110"/>
                <w:sz w:val="8"/>
                <w:szCs w:val="8"/>
              </w:rPr>
              <w:t xml:space="preserve"> </w:t>
            </w:r>
            <w:r>
              <w:rPr>
                <w:w w:val="110"/>
                <w:sz w:val="8"/>
                <w:szCs w:val="8"/>
              </w:rPr>
              <w:t>plurales,</w:t>
            </w:r>
            <w:r>
              <w:rPr>
                <w:spacing w:val="-5"/>
                <w:w w:val="110"/>
                <w:sz w:val="8"/>
                <w:szCs w:val="8"/>
              </w:rPr>
              <w:t xml:space="preserve"> </w:t>
            </w:r>
            <w:r>
              <w:rPr>
                <w:w w:val="110"/>
                <w:sz w:val="8"/>
                <w:szCs w:val="8"/>
              </w:rPr>
              <w:t>la</w:t>
            </w:r>
            <w:r>
              <w:rPr>
                <w:spacing w:val="-4"/>
                <w:w w:val="110"/>
                <w:sz w:val="8"/>
                <w:szCs w:val="8"/>
              </w:rPr>
              <w:t xml:space="preserve"> </w:t>
            </w:r>
            <w:r>
              <w:rPr>
                <w:w w:val="110"/>
                <w:sz w:val="8"/>
                <w:szCs w:val="8"/>
              </w:rPr>
              <w:t>entidad</w:t>
            </w:r>
            <w:r>
              <w:rPr>
                <w:spacing w:val="-4"/>
                <w:w w:val="110"/>
                <w:sz w:val="8"/>
                <w:szCs w:val="8"/>
              </w:rPr>
              <w:t xml:space="preserve"> </w:t>
            </w:r>
            <w:r>
              <w:rPr>
                <w:w w:val="110"/>
                <w:sz w:val="8"/>
                <w:szCs w:val="8"/>
              </w:rPr>
              <w:t>tendrá</w:t>
            </w:r>
            <w:r>
              <w:rPr>
                <w:spacing w:val="-4"/>
                <w:w w:val="110"/>
                <w:sz w:val="8"/>
                <w:szCs w:val="8"/>
              </w:rPr>
              <w:t xml:space="preserve"> </w:t>
            </w:r>
            <w:r>
              <w:rPr>
                <w:w w:val="110"/>
                <w:sz w:val="8"/>
                <w:szCs w:val="8"/>
              </w:rPr>
              <w:t>en</w:t>
            </w:r>
            <w:r>
              <w:rPr>
                <w:spacing w:val="-4"/>
                <w:w w:val="110"/>
                <w:sz w:val="8"/>
                <w:szCs w:val="8"/>
              </w:rPr>
              <w:t xml:space="preserve"> </w:t>
            </w:r>
            <w:r>
              <w:rPr>
                <w:w w:val="110"/>
                <w:sz w:val="8"/>
                <w:szCs w:val="8"/>
              </w:rPr>
              <w:t>cuenta</w:t>
            </w:r>
            <w:r>
              <w:rPr>
                <w:spacing w:val="-4"/>
                <w:w w:val="110"/>
                <w:sz w:val="8"/>
                <w:szCs w:val="8"/>
              </w:rPr>
              <w:t xml:space="preserve"> </w:t>
            </w:r>
            <w:r>
              <w:rPr>
                <w:w w:val="110"/>
                <w:sz w:val="8"/>
                <w:szCs w:val="8"/>
              </w:rPr>
              <w:t>la</w:t>
            </w:r>
            <w:r>
              <w:rPr>
                <w:spacing w:val="-3"/>
                <w:w w:val="110"/>
                <w:sz w:val="8"/>
                <w:szCs w:val="8"/>
              </w:rPr>
              <w:t xml:space="preserve"> </w:t>
            </w:r>
            <w:r>
              <w:rPr>
                <w:w w:val="110"/>
                <w:sz w:val="8"/>
                <w:szCs w:val="8"/>
              </w:rPr>
              <w:t>planta</w:t>
            </w:r>
            <w:r>
              <w:rPr>
                <w:spacing w:val="-4"/>
                <w:w w:val="110"/>
                <w:sz w:val="8"/>
                <w:szCs w:val="8"/>
              </w:rPr>
              <w:t xml:space="preserve"> </w:t>
            </w:r>
            <w:r>
              <w:rPr>
                <w:w w:val="110"/>
                <w:sz w:val="8"/>
                <w:szCs w:val="8"/>
              </w:rPr>
              <w:t>de</w:t>
            </w:r>
            <w:r>
              <w:rPr>
                <w:spacing w:val="-4"/>
                <w:w w:val="110"/>
                <w:sz w:val="8"/>
                <w:szCs w:val="8"/>
              </w:rPr>
              <w:t xml:space="preserve"> </w:t>
            </w:r>
            <w:r>
              <w:rPr>
                <w:w w:val="110"/>
                <w:sz w:val="8"/>
                <w:szCs w:val="8"/>
              </w:rPr>
              <w:t>personal</w:t>
            </w:r>
            <w:r>
              <w:rPr>
                <w:spacing w:val="-4"/>
                <w:w w:val="110"/>
                <w:sz w:val="8"/>
                <w:szCs w:val="8"/>
              </w:rPr>
              <w:t xml:space="preserve"> </w:t>
            </w:r>
            <w:r>
              <w:rPr>
                <w:w w:val="110"/>
                <w:sz w:val="8"/>
                <w:szCs w:val="8"/>
              </w:rPr>
              <w:t>del</w:t>
            </w:r>
            <w:r>
              <w:rPr>
                <w:spacing w:val="-4"/>
                <w:w w:val="110"/>
                <w:sz w:val="8"/>
                <w:szCs w:val="8"/>
              </w:rPr>
              <w:t xml:space="preserve"> </w:t>
            </w:r>
            <w:r>
              <w:rPr>
                <w:w w:val="110"/>
                <w:sz w:val="8"/>
                <w:szCs w:val="8"/>
              </w:rPr>
              <w:t>integrante</w:t>
            </w:r>
            <w:r>
              <w:rPr>
                <w:spacing w:val="-4"/>
                <w:w w:val="110"/>
                <w:sz w:val="8"/>
                <w:szCs w:val="8"/>
              </w:rPr>
              <w:t xml:space="preserve"> </w:t>
            </w:r>
            <w:r>
              <w:rPr>
                <w:w w:val="110"/>
                <w:sz w:val="8"/>
                <w:szCs w:val="8"/>
              </w:rPr>
              <w:t>del proponente</w:t>
            </w:r>
            <w:r>
              <w:rPr>
                <w:spacing w:val="-9"/>
                <w:w w:val="110"/>
                <w:sz w:val="8"/>
                <w:szCs w:val="8"/>
              </w:rPr>
              <w:t xml:space="preserve"> </w:t>
            </w:r>
            <w:r>
              <w:rPr>
                <w:w w:val="110"/>
                <w:sz w:val="8"/>
                <w:szCs w:val="8"/>
              </w:rPr>
              <w:t>plural</w:t>
            </w:r>
            <w:r>
              <w:rPr>
                <w:spacing w:val="-8"/>
                <w:w w:val="110"/>
                <w:sz w:val="8"/>
                <w:szCs w:val="8"/>
              </w:rPr>
              <w:t xml:space="preserve"> </w:t>
            </w:r>
            <w:r>
              <w:rPr>
                <w:w w:val="110"/>
                <w:sz w:val="8"/>
                <w:szCs w:val="8"/>
              </w:rPr>
              <w:t>que</w:t>
            </w:r>
            <w:r>
              <w:rPr>
                <w:spacing w:val="-9"/>
                <w:w w:val="110"/>
                <w:sz w:val="8"/>
                <w:szCs w:val="8"/>
              </w:rPr>
              <w:t xml:space="preserve"> </w:t>
            </w:r>
            <w:r>
              <w:rPr>
                <w:w w:val="110"/>
                <w:sz w:val="8"/>
                <w:szCs w:val="8"/>
              </w:rPr>
              <w:t>aporte</w:t>
            </w:r>
            <w:r>
              <w:rPr>
                <w:spacing w:val="-9"/>
                <w:w w:val="110"/>
                <w:sz w:val="8"/>
                <w:szCs w:val="8"/>
              </w:rPr>
              <w:t xml:space="preserve"> </w:t>
            </w:r>
            <w:r>
              <w:rPr>
                <w:w w:val="110"/>
                <w:sz w:val="8"/>
                <w:szCs w:val="8"/>
              </w:rPr>
              <w:t>como</w:t>
            </w:r>
            <w:r>
              <w:rPr>
                <w:spacing w:val="-9"/>
                <w:w w:val="110"/>
                <w:sz w:val="8"/>
                <w:szCs w:val="8"/>
              </w:rPr>
              <w:t xml:space="preserve"> </w:t>
            </w:r>
            <w:r>
              <w:rPr>
                <w:w w:val="110"/>
                <w:sz w:val="8"/>
                <w:szCs w:val="8"/>
              </w:rPr>
              <w:t>mínimo</w:t>
            </w:r>
            <w:r>
              <w:rPr>
                <w:spacing w:val="-8"/>
                <w:w w:val="110"/>
                <w:sz w:val="8"/>
                <w:szCs w:val="8"/>
              </w:rPr>
              <w:t xml:space="preserve"> </w:t>
            </w:r>
            <w:r>
              <w:rPr>
                <w:w w:val="110"/>
                <w:sz w:val="8"/>
                <w:szCs w:val="8"/>
              </w:rPr>
              <w:t>el</w:t>
            </w:r>
            <w:r>
              <w:rPr>
                <w:spacing w:val="-9"/>
                <w:w w:val="110"/>
                <w:sz w:val="8"/>
                <w:szCs w:val="8"/>
              </w:rPr>
              <w:t xml:space="preserve"> </w:t>
            </w:r>
            <w:r>
              <w:rPr>
                <w:w w:val="110"/>
                <w:sz w:val="8"/>
                <w:szCs w:val="8"/>
              </w:rPr>
              <w:t>cuarenta</w:t>
            </w:r>
            <w:r>
              <w:rPr>
                <w:spacing w:val="-8"/>
                <w:w w:val="110"/>
                <w:sz w:val="8"/>
                <w:szCs w:val="8"/>
              </w:rPr>
              <w:t xml:space="preserve"> </w:t>
            </w:r>
            <w:r>
              <w:rPr>
                <w:w w:val="110"/>
                <w:sz w:val="8"/>
                <w:szCs w:val="8"/>
              </w:rPr>
              <w:t>por</w:t>
            </w:r>
            <w:r>
              <w:rPr>
                <w:spacing w:val="-10"/>
                <w:w w:val="110"/>
                <w:sz w:val="8"/>
                <w:szCs w:val="8"/>
              </w:rPr>
              <w:t xml:space="preserve"> </w:t>
            </w:r>
            <w:r>
              <w:rPr>
                <w:w w:val="110"/>
                <w:sz w:val="8"/>
                <w:szCs w:val="8"/>
              </w:rPr>
              <w:t>ciento</w:t>
            </w:r>
            <w:r>
              <w:rPr>
                <w:spacing w:val="-9"/>
                <w:w w:val="110"/>
                <w:sz w:val="8"/>
                <w:szCs w:val="8"/>
              </w:rPr>
              <w:t xml:space="preserve"> </w:t>
            </w:r>
            <w:r>
              <w:rPr>
                <w:w w:val="110"/>
                <w:sz w:val="8"/>
                <w:szCs w:val="8"/>
              </w:rPr>
              <w:t>(40%)</w:t>
            </w:r>
            <w:r>
              <w:rPr>
                <w:spacing w:val="-9"/>
                <w:w w:val="110"/>
                <w:sz w:val="8"/>
                <w:szCs w:val="8"/>
              </w:rPr>
              <w:t xml:space="preserve"> </w:t>
            </w:r>
            <w:r>
              <w:rPr>
                <w:w w:val="110"/>
                <w:sz w:val="8"/>
                <w:szCs w:val="8"/>
              </w:rPr>
              <w:t>de</w:t>
            </w:r>
            <w:r>
              <w:rPr>
                <w:spacing w:val="-8"/>
                <w:w w:val="110"/>
                <w:sz w:val="8"/>
                <w:szCs w:val="8"/>
              </w:rPr>
              <w:t xml:space="preserve"> </w:t>
            </w:r>
            <w:r>
              <w:rPr>
                <w:w w:val="110"/>
                <w:sz w:val="8"/>
                <w:szCs w:val="8"/>
              </w:rPr>
              <w:t>la</w:t>
            </w:r>
            <w:r>
              <w:rPr>
                <w:spacing w:val="-8"/>
                <w:w w:val="110"/>
                <w:sz w:val="8"/>
                <w:szCs w:val="8"/>
              </w:rPr>
              <w:t xml:space="preserve"> </w:t>
            </w:r>
            <w:r>
              <w:rPr>
                <w:w w:val="110"/>
                <w:sz w:val="8"/>
                <w:szCs w:val="8"/>
              </w:rPr>
              <w:t>experiencia</w:t>
            </w:r>
            <w:r>
              <w:rPr>
                <w:spacing w:val="-9"/>
                <w:w w:val="110"/>
                <w:sz w:val="8"/>
                <w:szCs w:val="8"/>
              </w:rPr>
              <w:t xml:space="preserve"> </w:t>
            </w:r>
            <w:r>
              <w:rPr>
                <w:w w:val="110"/>
                <w:sz w:val="8"/>
                <w:szCs w:val="8"/>
              </w:rPr>
              <w:t xml:space="preserve">requerida </w:t>
            </w:r>
            <w:r>
              <w:rPr>
                <w:spacing w:val="-1"/>
                <w:w w:val="107"/>
                <w:sz w:val="8"/>
                <w:szCs w:val="8"/>
              </w:rPr>
              <w:t>par</w:t>
            </w:r>
            <w:r>
              <w:rPr>
                <w:w w:val="107"/>
                <w:sz w:val="8"/>
                <w:szCs w:val="8"/>
              </w:rPr>
              <w:t>a</w:t>
            </w:r>
            <w:r>
              <w:rPr>
                <w:spacing w:val="1"/>
                <w:sz w:val="8"/>
                <w:szCs w:val="8"/>
              </w:rPr>
              <w:t xml:space="preserve"> </w:t>
            </w:r>
            <w:r>
              <w:rPr>
                <w:w w:val="107"/>
                <w:sz w:val="8"/>
                <w:szCs w:val="8"/>
              </w:rPr>
              <w:t>el</w:t>
            </w:r>
            <w:r>
              <w:rPr>
                <w:spacing w:val="1"/>
                <w:sz w:val="8"/>
                <w:szCs w:val="8"/>
              </w:rPr>
              <w:t xml:space="preserve"> </w:t>
            </w:r>
            <w:r>
              <w:rPr>
                <w:spacing w:val="-1"/>
                <w:w w:val="107"/>
                <w:sz w:val="8"/>
                <w:szCs w:val="8"/>
              </w:rPr>
              <w:t>pro</w:t>
            </w:r>
            <w:r>
              <w:rPr>
                <w:w w:val="107"/>
                <w:sz w:val="8"/>
                <w:szCs w:val="8"/>
              </w:rPr>
              <w:t>c</w:t>
            </w:r>
            <w:r>
              <w:rPr>
                <w:spacing w:val="-1"/>
                <w:w w:val="107"/>
                <w:sz w:val="8"/>
                <w:szCs w:val="8"/>
              </w:rPr>
              <w:t>es</w:t>
            </w:r>
            <w:r>
              <w:rPr>
                <w:w w:val="107"/>
                <w:sz w:val="8"/>
                <w:szCs w:val="8"/>
              </w:rPr>
              <w:t>o</w:t>
            </w:r>
            <w:r>
              <w:rPr>
                <w:spacing w:val="2"/>
                <w:sz w:val="8"/>
                <w:szCs w:val="8"/>
              </w:rPr>
              <w:t xml:space="preserve"> </w:t>
            </w:r>
            <w:r>
              <w:rPr>
                <w:spacing w:val="-1"/>
                <w:w w:val="107"/>
                <w:sz w:val="8"/>
                <w:szCs w:val="8"/>
              </w:rPr>
              <w:t>d</w:t>
            </w:r>
            <w:r>
              <w:rPr>
                <w:w w:val="107"/>
                <w:sz w:val="8"/>
                <w:szCs w:val="8"/>
              </w:rPr>
              <w:t>e</w:t>
            </w:r>
            <w:r>
              <w:rPr>
                <w:spacing w:val="1"/>
                <w:sz w:val="8"/>
                <w:szCs w:val="8"/>
              </w:rPr>
              <w:t xml:space="preserve"> </w:t>
            </w:r>
            <w:r>
              <w:rPr>
                <w:w w:val="107"/>
                <w:sz w:val="8"/>
                <w:szCs w:val="8"/>
              </w:rPr>
              <w:t>co</w:t>
            </w:r>
            <w:r>
              <w:rPr>
                <w:spacing w:val="-1"/>
                <w:w w:val="107"/>
                <w:sz w:val="8"/>
                <w:szCs w:val="8"/>
              </w:rPr>
              <w:t>ntra</w:t>
            </w:r>
            <w:r>
              <w:rPr>
                <w:w w:val="107"/>
                <w:sz w:val="8"/>
                <w:szCs w:val="8"/>
              </w:rPr>
              <w:t>tac</w:t>
            </w:r>
            <w:r>
              <w:rPr>
                <w:spacing w:val="-1"/>
                <w:w w:val="107"/>
                <w:sz w:val="8"/>
                <w:szCs w:val="8"/>
              </w:rPr>
              <w:t>ió</w:t>
            </w:r>
            <w:r>
              <w:rPr>
                <w:w w:val="107"/>
                <w:sz w:val="8"/>
                <w:szCs w:val="8"/>
              </w:rPr>
              <w:t>n.</w:t>
            </w:r>
            <w:r>
              <w:rPr>
                <w:spacing w:val="2"/>
                <w:sz w:val="8"/>
                <w:szCs w:val="8"/>
              </w:rPr>
              <w:t xml:space="preserve"> </w:t>
            </w:r>
            <w:r>
              <w:rPr>
                <w:spacing w:val="-1"/>
                <w:w w:val="107"/>
                <w:sz w:val="8"/>
                <w:szCs w:val="8"/>
              </w:rPr>
              <w:t>E</w:t>
            </w:r>
            <w:r>
              <w:rPr>
                <w:w w:val="107"/>
                <w:sz w:val="8"/>
                <w:szCs w:val="8"/>
              </w:rPr>
              <w:t>s</w:t>
            </w:r>
            <w:r>
              <w:rPr>
                <w:spacing w:val="-1"/>
                <w:w w:val="107"/>
                <w:sz w:val="8"/>
                <w:szCs w:val="8"/>
              </w:rPr>
              <w:t>t</w:t>
            </w:r>
            <w:r>
              <w:rPr>
                <w:w w:val="107"/>
                <w:sz w:val="8"/>
                <w:szCs w:val="8"/>
              </w:rPr>
              <w:t>e</w:t>
            </w:r>
            <w:r>
              <w:rPr>
                <w:spacing w:val="1"/>
                <w:sz w:val="8"/>
                <w:szCs w:val="8"/>
              </w:rPr>
              <w:t xml:space="preserve"> </w:t>
            </w:r>
            <w:r>
              <w:rPr>
                <w:w w:val="107"/>
                <w:sz w:val="8"/>
                <w:szCs w:val="8"/>
              </w:rPr>
              <w:t>p</w:t>
            </w:r>
            <w:r>
              <w:rPr>
                <w:spacing w:val="-1"/>
                <w:w w:val="107"/>
                <w:sz w:val="8"/>
                <w:szCs w:val="8"/>
              </w:rPr>
              <w:t>or</w:t>
            </w:r>
            <w:r>
              <w:rPr>
                <w:w w:val="107"/>
                <w:sz w:val="8"/>
                <w:szCs w:val="8"/>
              </w:rPr>
              <w:t>c</w:t>
            </w:r>
            <w:r>
              <w:rPr>
                <w:spacing w:val="-1"/>
                <w:w w:val="107"/>
                <w:sz w:val="8"/>
                <w:szCs w:val="8"/>
              </w:rPr>
              <w:t>entaj</w:t>
            </w:r>
            <w:r>
              <w:rPr>
                <w:w w:val="107"/>
                <w:sz w:val="8"/>
                <w:szCs w:val="8"/>
              </w:rPr>
              <w:t>e</w:t>
            </w:r>
            <w:r>
              <w:rPr>
                <w:spacing w:val="2"/>
                <w:sz w:val="8"/>
                <w:szCs w:val="8"/>
              </w:rPr>
              <w:t xml:space="preserve"> </w:t>
            </w:r>
            <w:r>
              <w:rPr>
                <w:spacing w:val="-1"/>
                <w:w w:val="107"/>
                <w:sz w:val="8"/>
                <w:szCs w:val="8"/>
              </w:rPr>
              <w:t>d</w:t>
            </w:r>
            <w:r>
              <w:rPr>
                <w:w w:val="107"/>
                <w:sz w:val="8"/>
                <w:szCs w:val="8"/>
              </w:rPr>
              <w:t>e</w:t>
            </w:r>
            <w:r>
              <w:rPr>
                <w:spacing w:val="2"/>
                <w:sz w:val="8"/>
                <w:szCs w:val="8"/>
              </w:rPr>
              <w:t xml:space="preserve"> </w:t>
            </w:r>
            <w:r>
              <w:rPr>
                <w:spacing w:val="-1"/>
                <w:w w:val="107"/>
                <w:sz w:val="8"/>
                <w:szCs w:val="8"/>
              </w:rPr>
              <w:t>exper</w:t>
            </w:r>
            <w:r>
              <w:rPr>
                <w:w w:val="107"/>
                <w:sz w:val="8"/>
                <w:szCs w:val="8"/>
              </w:rPr>
              <w:t>ie</w:t>
            </w:r>
            <w:r>
              <w:rPr>
                <w:spacing w:val="-1"/>
                <w:w w:val="107"/>
                <w:sz w:val="8"/>
                <w:szCs w:val="8"/>
              </w:rPr>
              <w:t>nci</w:t>
            </w:r>
            <w:r>
              <w:rPr>
                <w:w w:val="107"/>
                <w:sz w:val="8"/>
                <w:szCs w:val="8"/>
              </w:rPr>
              <w:t>a</w:t>
            </w:r>
            <w:r>
              <w:rPr>
                <w:spacing w:val="1"/>
                <w:sz w:val="8"/>
                <w:szCs w:val="8"/>
              </w:rPr>
              <w:t xml:space="preserve"> </w:t>
            </w:r>
            <w:r>
              <w:rPr>
                <w:w w:val="107"/>
                <w:sz w:val="8"/>
                <w:szCs w:val="8"/>
              </w:rPr>
              <w:t>se</w:t>
            </w:r>
            <w:r>
              <w:rPr>
                <w:spacing w:val="2"/>
                <w:sz w:val="8"/>
                <w:szCs w:val="8"/>
              </w:rPr>
              <w:t xml:space="preserve"> </w:t>
            </w:r>
            <w:r>
              <w:rPr>
                <w:spacing w:val="-1"/>
                <w:w w:val="107"/>
                <w:sz w:val="8"/>
                <w:szCs w:val="8"/>
              </w:rPr>
              <w:t>to</w:t>
            </w:r>
            <w:r>
              <w:rPr>
                <w:w w:val="107"/>
                <w:sz w:val="8"/>
                <w:szCs w:val="8"/>
              </w:rPr>
              <w:t>m</w:t>
            </w:r>
            <w:r>
              <w:rPr>
                <w:spacing w:val="-1"/>
                <w:w w:val="107"/>
                <w:sz w:val="8"/>
                <w:szCs w:val="8"/>
              </w:rPr>
              <w:t>ar</w:t>
            </w:r>
            <w:r>
              <w:rPr>
                <w:w w:val="107"/>
                <w:sz w:val="8"/>
                <w:szCs w:val="8"/>
              </w:rPr>
              <w:t>á</w:t>
            </w:r>
            <w:r>
              <w:rPr>
                <w:spacing w:val="1"/>
                <w:sz w:val="8"/>
                <w:szCs w:val="8"/>
              </w:rPr>
              <w:t xml:space="preserve"> </w:t>
            </w:r>
            <w:r>
              <w:rPr>
                <w:w w:val="107"/>
                <w:sz w:val="8"/>
                <w:szCs w:val="8"/>
              </w:rPr>
              <w:t>s</w:t>
            </w:r>
            <w:r>
              <w:rPr>
                <w:spacing w:val="-1"/>
                <w:w w:val="107"/>
                <w:sz w:val="8"/>
                <w:szCs w:val="8"/>
              </w:rPr>
              <w:t>ob</w:t>
            </w:r>
            <w:r>
              <w:rPr>
                <w:spacing w:val="1"/>
                <w:w w:val="107"/>
                <w:sz w:val="8"/>
                <w:szCs w:val="8"/>
              </w:rPr>
              <w:t>r</w:t>
            </w:r>
            <w:r>
              <w:rPr>
                <w:w w:val="107"/>
                <w:sz w:val="8"/>
                <w:szCs w:val="8"/>
              </w:rPr>
              <w:t>e</w:t>
            </w:r>
            <w:r>
              <w:rPr>
                <w:spacing w:val="2"/>
                <w:sz w:val="8"/>
                <w:szCs w:val="8"/>
              </w:rPr>
              <w:t xml:space="preserve"> </w:t>
            </w:r>
            <w:r>
              <w:rPr>
                <w:spacing w:val="-1"/>
                <w:w w:val="107"/>
                <w:sz w:val="8"/>
                <w:szCs w:val="8"/>
              </w:rPr>
              <w:t>e</w:t>
            </w:r>
            <w:r>
              <w:rPr>
                <w:w w:val="107"/>
                <w:sz w:val="8"/>
                <w:szCs w:val="8"/>
              </w:rPr>
              <w:t>l</w:t>
            </w:r>
            <w:r>
              <w:rPr>
                <w:sz w:val="8"/>
                <w:szCs w:val="8"/>
              </w:rPr>
              <w:t xml:space="preserve"> </w:t>
            </w:r>
            <w:r>
              <w:rPr>
                <w:w w:val="47"/>
                <w:sz w:val="8"/>
                <w:szCs w:val="8"/>
              </w:rPr>
              <w:t></w:t>
            </w:r>
            <w:r>
              <w:rPr>
                <w:w w:val="107"/>
                <w:sz w:val="8"/>
                <w:szCs w:val="8"/>
              </w:rPr>
              <w:t>V</w:t>
            </w:r>
            <w:r>
              <w:rPr>
                <w:spacing w:val="-1"/>
                <w:w w:val="107"/>
                <w:sz w:val="8"/>
                <w:szCs w:val="8"/>
              </w:rPr>
              <w:t>alo</w:t>
            </w:r>
            <w:r>
              <w:rPr>
                <w:w w:val="107"/>
                <w:sz w:val="8"/>
                <w:szCs w:val="8"/>
              </w:rPr>
              <w:t>r</w:t>
            </w:r>
            <w:r>
              <w:rPr>
                <w:spacing w:val="1"/>
                <w:sz w:val="8"/>
                <w:szCs w:val="8"/>
              </w:rPr>
              <w:t xml:space="preserve"> </w:t>
            </w:r>
            <w:r>
              <w:rPr>
                <w:w w:val="107"/>
                <w:sz w:val="8"/>
                <w:szCs w:val="8"/>
              </w:rPr>
              <w:t>mín</w:t>
            </w:r>
            <w:r>
              <w:rPr>
                <w:spacing w:val="-1"/>
                <w:w w:val="107"/>
                <w:sz w:val="8"/>
                <w:szCs w:val="8"/>
              </w:rPr>
              <w:t>i</w:t>
            </w:r>
            <w:r>
              <w:rPr>
                <w:w w:val="107"/>
                <w:sz w:val="8"/>
                <w:szCs w:val="8"/>
              </w:rPr>
              <w:t>mo</w:t>
            </w:r>
            <w:r>
              <w:rPr>
                <w:spacing w:val="1"/>
                <w:sz w:val="8"/>
                <w:szCs w:val="8"/>
              </w:rPr>
              <w:t xml:space="preserve"> </w:t>
            </w:r>
            <w:r>
              <w:rPr>
                <w:w w:val="107"/>
                <w:sz w:val="8"/>
                <w:szCs w:val="8"/>
              </w:rPr>
              <w:t>a c</w:t>
            </w:r>
            <w:r>
              <w:rPr>
                <w:spacing w:val="-1"/>
                <w:w w:val="107"/>
                <w:sz w:val="8"/>
                <w:szCs w:val="8"/>
              </w:rPr>
              <w:t>ertifi</w:t>
            </w:r>
            <w:r>
              <w:rPr>
                <w:w w:val="107"/>
                <w:sz w:val="8"/>
                <w:szCs w:val="8"/>
              </w:rPr>
              <w:t>c</w:t>
            </w:r>
            <w:r>
              <w:rPr>
                <w:spacing w:val="-1"/>
                <w:w w:val="107"/>
                <w:sz w:val="8"/>
                <w:szCs w:val="8"/>
              </w:rPr>
              <w:t>a</w:t>
            </w:r>
            <w:r>
              <w:rPr>
                <w:w w:val="107"/>
                <w:sz w:val="8"/>
                <w:szCs w:val="8"/>
              </w:rPr>
              <w:t>r</w:t>
            </w:r>
            <w:r>
              <w:rPr>
                <w:spacing w:val="8"/>
                <w:sz w:val="8"/>
                <w:szCs w:val="8"/>
              </w:rPr>
              <w:t xml:space="preserve"> </w:t>
            </w:r>
            <w:r>
              <w:rPr>
                <w:w w:val="107"/>
                <w:sz w:val="8"/>
                <w:szCs w:val="8"/>
              </w:rPr>
              <w:t>(c</w:t>
            </w:r>
            <w:r>
              <w:rPr>
                <w:spacing w:val="-1"/>
                <w:w w:val="107"/>
                <w:sz w:val="8"/>
                <w:szCs w:val="8"/>
              </w:rPr>
              <w:t>o</w:t>
            </w:r>
            <w:r>
              <w:rPr>
                <w:w w:val="107"/>
                <w:sz w:val="8"/>
                <w:szCs w:val="8"/>
              </w:rPr>
              <w:t>mo</w:t>
            </w:r>
            <w:r>
              <w:rPr>
                <w:spacing w:val="8"/>
                <w:sz w:val="8"/>
                <w:szCs w:val="8"/>
              </w:rPr>
              <w:t xml:space="preserve"> </w:t>
            </w:r>
            <w:r>
              <w:rPr>
                <w:w w:val="107"/>
                <w:sz w:val="8"/>
                <w:szCs w:val="8"/>
              </w:rPr>
              <w:t>%</w:t>
            </w:r>
            <w:r>
              <w:rPr>
                <w:spacing w:val="9"/>
                <w:sz w:val="8"/>
                <w:szCs w:val="8"/>
              </w:rPr>
              <w:t xml:space="preserve"> </w:t>
            </w:r>
            <w:r>
              <w:rPr>
                <w:spacing w:val="-1"/>
                <w:w w:val="107"/>
                <w:sz w:val="8"/>
                <w:szCs w:val="8"/>
              </w:rPr>
              <w:t>d</w:t>
            </w:r>
            <w:r>
              <w:rPr>
                <w:w w:val="107"/>
                <w:sz w:val="8"/>
                <w:szCs w:val="8"/>
              </w:rPr>
              <w:t>el</w:t>
            </w:r>
            <w:r>
              <w:rPr>
                <w:spacing w:val="9"/>
                <w:sz w:val="8"/>
                <w:szCs w:val="8"/>
              </w:rPr>
              <w:t xml:space="preserve"> </w:t>
            </w:r>
            <w:r>
              <w:rPr>
                <w:spacing w:val="-1"/>
                <w:w w:val="107"/>
                <w:sz w:val="8"/>
                <w:szCs w:val="8"/>
              </w:rPr>
              <w:t>pre</w:t>
            </w:r>
            <w:r>
              <w:rPr>
                <w:spacing w:val="1"/>
                <w:w w:val="107"/>
                <w:sz w:val="8"/>
                <w:szCs w:val="8"/>
              </w:rPr>
              <w:t>s</w:t>
            </w:r>
            <w:r>
              <w:rPr>
                <w:spacing w:val="-1"/>
                <w:w w:val="107"/>
                <w:sz w:val="8"/>
                <w:szCs w:val="8"/>
              </w:rPr>
              <w:t>upue</w:t>
            </w:r>
            <w:r>
              <w:rPr>
                <w:w w:val="107"/>
                <w:sz w:val="8"/>
                <w:szCs w:val="8"/>
              </w:rPr>
              <w:t>sto</w:t>
            </w:r>
            <w:r>
              <w:rPr>
                <w:spacing w:val="8"/>
                <w:sz w:val="8"/>
                <w:szCs w:val="8"/>
              </w:rPr>
              <w:t xml:space="preserve"> </w:t>
            </w:r>
            <w:r>
              <w:rPr>
                <w:spacing w:val="-1"/>
                <w:w w:val="107"/>
                <w:sz w:val="8"/>
                <w:szCs w:val="8"/>
              </w:rPr>
              <w:t>o</w:t>
            </w:r>
            <w:r>
              <w:rPr>
                <w:w w:val="107"/>
                <w:sz w:val="8"/>
                <w:szCs w:val="8"/>
              </w:rPr>
              <w:t>f</w:t>
            </w:r>
            <w:r>
              <w:rPr>
                <w:spacing w:val="-1"/>
                <w:w w:val="107"/>
                <w:sz w:val="8"/>
                <w:szCs w:val="8"/>
              </w:rPr>
              <w:t>i</w:t>
            </w:r>
            <w:r>
              <w:rPr>
                <w:w w:val="107"/>
                <w:sz w:val="8"/>
                <w:szCs w:val="8"/>
              </w:rPr>
              <w:t>c</w:t>
            </w:r>
            <w:r>
              <w:rPr>
                <w:spacing w:val="-1"/>
                <w:w w:val="107"/>
                <w:sz w:val="8"/>
                <w:szCs w:val="8"/>
              </w:rPr>
              <w:t>i</w:t>
            </w:r>
            <w:r>
              <w:rPr>
                <w:w w:val="107"/>
                <w:sz w:val="8"/>
                <w:szCs w:val="8"/>
              </w:rPr>
              <w:t>al</w:t>
            </w:r>
            <w:r>
              <w:rPr>
                <w:spacing w:val="10"/>
                <w:sz w:val="8"/>
                <w:szCs w:val="8"/>
              </w:rPr>
              <w:t xml:space="preserve"> </w:t>
            </w:r>
            <w:r>
              <w:rPr>
                <w:spacing w:val="-1"/>
                <w:w w:val="107"/>
                <w:sz w:val="8"/>
                <w:szCs w:val="8"/>
              </w:rPr>
              <w:t>exp</w:t>
            </w:r>
            <w:r>
              <w:rPr>
                <w:w w:val="107"/>
                <w:sz w:val="8"/>
                <w:szCs w:val="8"/>
              </w:rPr>
              <w:t>r</w:t>
            </w:r>
            <w:r>
              <w:rPr>
                <w:spacing w:val="-1"/>
                <w:w w:val="107"/>
                <w:sz w:val="8"/>
                <w:szCs w:val="8"/>
              </w:rPr>
              <w:t>e</w:t>
            </w:r>
            <w:r>
              <w:rPr>
                <w:w w:val="107"/>
                <w:sz w:val="8"/>
                <w:szCs w:val="8"/>
              </w:rPr>
              <w:t>s</w:t>
            </w:r>
            <w:r>
              <w:rPr>
                <w:spacing w:val="-1"/>
                <w:w w:val="107"/>
                <w:sz w:val="8"/>
                <w:szCs w:val="8"/>
              </w:rPr>
              <w:t>ad</w:t>
            </w:r>
            <w:r>
              <w:rPr>
                <w:w w:val="107"/>
                <w:sz w:val="8"/>
                <w:szCs w:val="8"/>
              </w:rPr>
              <w:t>o</w:t>
            </w:r>
            <w:r>
              <w:rPr>
                <w:spacing w:val="10"/>
                <w:sz w:val="8"/>
                <w:szCs w:val="8"/>
              </w:rPr>
              <w:t xml:space="preserve"> </w:t>
            </w:r>
            <w:r>
              <w:rPr>
                <w:spacing w:val="-1"/>
                <w:w w:val="107"/>
                <w:sz w:val="8"/>
                <w:szCs w:val="8"/>
              </w:rPr>
              <w:t>e</w:t>
            </w:r>
            <w:r>
              <w:rPr>
                <w:w w:val="107"/>
                <w:sz w:val="8"/>
                <w:szCs w:val="8"/>
              </w:rPr>
              <w:t>n</w:t>
            </w:r>
            <w:r>
              <w:rPr>
                <w:spacing w:val="9"/>
                <w:sz w:val="8"/>
                <w:szCs w:val="8"/>
              </w:rPr>
              <w:t xml:space="preserve"> </w:t>
            </w:r>
            <w:r>
              <w:rPr>
                <w:spacing w:val="-1"/>
                <w:w w:val="107"/>
                <w:sz w:val="8"/>
                <w:szCs w:val="8"/>
              </w:rPr>
              <w:t>SM</w:t>
            </w:r>
            <w:r>
              <w:rPr>
                <w:w w:val="107"/>
                <w:sz w:val="8"/>
                <w:szCs w:val="8"/>
              </w:rPr>
              <w:t>M</w:t>
            </w:r>
            <w:r>
              <w:rPr>
                <w:spacing w:val="-1"/>
                <w:w w:val="107"/>
                <w:sz w:val="8"/>
                <w:szCs w:val="8"/>
              </w:rPr>
              <w:t>LV</w:t>
            </w:r>
            <w:r>
              <w:rPr>
                <w:w w:val="107"/>
                <w:sz w:val="8"/>
                <w:szCs w:val="8"/>
              </w:rPr>
              <w:t>)</w:t>
            </w:r>
            <w:r>
              <w:rPr>
                <w:w w:val="47"/>
                <w:sz w:val="8"/>
                <w:szCs w:val="8"/>
              </w:rPr>
              <w:t></w:t>
            </w:r>
            <w:r>
              <w:rPr>
                <w:spacing w:val="9"/>
                <w:sz w:val="8"/>
                <w:szCs w:val="8"/>
              </w:rPr>
              <w:t xml:space="preserve"> </w:t>
            </w:r>
            <w:r>
              <w:rPr>
                <w:spacing w:val="-1"/>
                <w:w w:val="107"/>
                <w:sz w:val="8"/>
                <w:szCs w:val="8"/>
              </w:rPr>
              <w:t>d</w:t>
            </w:r>
            <w:r>
              <w:rPr>
                <w:w w:val="107"/>
                <w:sz w:val="8"/>
                <w:szCs w:val="8"/>
              </w:rPr>
              <w:t>e</w:t>
            </w:r>
            <w:r>
              <w:rPr>
                <w:spacing w:val="8"/>
                <w:sz w:val="8"/>
                <w:szCs w:val="8"/>
              </w:rPr>
              <w:t xml:space="preserve"> </w:t>
            </w:r>
            <w:r>
              <w:rPr>
                <w:w w:val="107"/>
                <w:sz w:val="8"/>
                <w:szCs w:val="8"/>
              </w:rPr>
              <w:t>co</w:t>
            </w:r>
            <w:r>
              <w:rPr>
                <w:spacing w:val="-1"/>
                <w:w w:val="107"/>
                <w:sz w:val="8"/>
                <w:szCs w:val="8"/>
              </w:rPr>
              <w:t>nfor</w:t>
            </w:r>
            <w:r>
              <w:rPr>
                <w:w w:val="107"/>
                <w:sz w:val="8"/>
                <w:szCs w:val="8"/>
              </w:rPr>
              <w:t>m</w:t>
            </w:r>
            <w:r>
              <w:rPr>
                <w:spacing w:val="-1"/>
                <w:w w:val="107"/>
                <w:sz w:val="8"/>
                <w:szCs w:val="8"/>
              </w:rPr>
              <w:t>i</w:t>
            </w:r>
            <w:r>
              <w:rPr>
                <w:w w:val="107"/>
                <w:sz w:val="8"/>
                <w:szCs w:val="8"/>
              </w:rPr>
              <w:t>d</w:t>
            </w:r>
            <w:r>
              <w:rPr>
                <w:spacing w:val="-1"/>
                <w:w w:val="107"/>
                <w:sz w:val="8"/>
                <w:szCs w:val="8"/>
              </w:rPr>
              <w:t>a</w:t>
            </w:r>
            <w:r>
              <w:rPr>
                <w:w w:val="107"/>
                <w:sz w:val="8"/>
                <w:szCs w:val="8"/>
              </w:rPr>
              <w:t>d</w:t>
            </w:r>
            <w:r>
              <w:rPr>
                <w:spacing w:val="8"/>
                <w:sz w:val="8"/>
                <w:szCs w:val="8"/>
              </w:rPr>
              <w:t xml:space="preserve"> </w:t>
            </w:r>
            <w:r>
              <w:rPr>
                <w:w w:val="107"/>
                <w:sz w:val="8"/>
                <w:szCs w:val="8"/>
              </w:rPr>
              <w:t>c</w:t>
            </w:r>
            <w:r>
              <w:rPr>
                <w:spacing w:val="-1"/>
                <w:w w:val="107"/>
                <w:sz w:val="8"/>
                <w:szCs w:val="8"/>
              </w:rPr>
              <w:t>o</w:t>
            </w:r>
            <w:r>
              <w:rPr>
                <w:w w:val="107"/>
                <w:sz w:val="8"/>
                <w:szCs w:val="8"/>
              </w:rPr>
              <w:t>n</w:t>
            </w:r>
            <w:r>
              <w:rPr>
                <w:spacing w:val="9"/>
                <w:sz w:val="8"/>
                <w:szCs w:val="8"/>
              </w:rPr>
              <w:t xml:space="preserve"> </w:t>
            </w:r>
            <w:r>
              <w:rPr>
                <w:w w:val="107"/>
                <w:sz w:val="8"/>
                <w:szCs w:val="8"/>
              </w:rPr>
              <w:t>el</w:t>
            </w:r>
            <w:r>
              <w:rPr>
                <w:spacing w:val="8"/>
                <w:sz w:val="8"/>
                <w:szCs w:val="8"/>
              </w:rPr>
              <w:t xml:space="preserve"> </w:t>
            </w:r>
            <w:r>
              <w:rPr>
                <w:w w:val="107"/>
                <w:sz w:val="8"/>
                <w:szCs w:val="8"/>
              </w:rPr>
              <w:t>n</w:t>
            </w:r>
            <w:r>
              <w:rPr>
                <w:spacing w:val="-1"/>
                <w:w w:val="107"/>
                <w:sz w:val="8"/>
                <w:szCs w:val="8"/>
              </w:rPr>
              <w:t>umer</w:t>
            </w:r>
            <w:r>
              <w:rPr>
                <w:spacing w:val="1"/>
                <w:w w:val="107"/>
                <w:sz w:val="8"/>
                <w:szCs w:val="8"/>
              </w:rPr>
              <w:t>a</w:t>
            </w:r>
            <w:r>
              <w:rPr>
                <w:w w:val="107"/>
                <w:sz w:val="8"/>
                <w:szCs w:val="8"/>
              </w:rPr>
              <w:t xml:space="preserve">l </w:t>
            </w:r>
            <w:r>
              <w:rPr>
                <w:w w:val="110"/>
                <w:sz w:val="8"/>
                <w:szCs w:val="8"/>
              </w:rPr>
              <w:t>3.8.1, sin importar si la experiencia es general o</w:t>
            </w:r>
            <w:r>
              <w:rPr>
                <w:spacing w:val="-15"/>
                <w:w w:val="110"/>
                <w:sz w:val="8"/>
                <w:szCs w:val="8"/>
              </w:rPr>
              <w:t xml:space="preserve"> </w:t>
            </w:r>
            <w:r>
              <w:rPr>
                <w:w w:val="110"/>
                <w:sz w:val="8"/>
                <w:szCs w:val="8"/>
              </w:rPr>
              <w:t>específica.</w:t>
            </w:r>
          </w:p>
          <w:p w:rsidR="00F04A7A" w:rsidRDefault="00F04A7A">
            <w:pPr>
              <w:pStyle w:val="TableParagraph"/>
              <w:rPr>
                <w:rFonts w:ascii="Times New Roman"/>
                <w:sz w:val="10"/>
              </w:rPr>
            </w:pPr>
          </w:p>
          <w:p w:rsidR="00F04A7A" w:rsidRDefault="0004129A">
            <w:pPr>
              <w:pStyle w:val="TableParagraph"/>
              <w:spacing w:before="1" w:line="297" w:lineRule="auto"/>
              <w:ind w:left="599" w:right="591"/>
              <w:jc w:val="both"/>
              <w:rPr>
                <w:sz w:val="8"/>
              </w:rPr>
            </w:pPr>
            <w:r>
              <w:rPr>
                <w:w w:val="110"/>
                <w:sz w:val="8"/>
              </w:rPr>
              <w:t>El Formato 6, en el caso de los proponentes plurales, debe suscribirse por la persona natural o el representante</w:t>
            </w:r>
            <w:r>
              <w:rPr>
                <w:spacing w:val="-7"/>
                <w:w w:val="110"/>
                <w:sz w:val="8"/>
              </w:rPr>
              <w:t xml:space="preserve"> </w:t>
            </w:r>
            <w:r>
              <w:rPr>
                <w:w w:val="110"/>
                <w:sz w:val="8"/>
              </w:rPr>
              <w:t>legal</w:t>
            </w:r>
            <w:r>
              <w:rPr>
                <w:spacing w:val="-6"/>
                <w:w w:val="110"/>
                <w:sz w:val="8"/>
              </w:rPr>
              <w:t xml:space="preserve"> </w:t>
            </w:r>
            <w:r>
              <w:rPr>
                <w:w w:val="110"/>
                <w:sz w:val="8"/>
              </w:rPr>
              <w:t>de</w:t>
            </w:r>
            <w:r>
              <w:rPr>
                <w:spacing w:val="-5"/>
                <w:w w:val="110"/>
                <w:sz w:val="8"/>
              </w:rPr>
              <w:t xml:space="preserve"> </w:t>
            </w:r>
            <w:r>
              <w:rPr>
                <w:w w:val="110"/>
                <w:sz w:val="8"/>
              </w:rPr>
              <w:t>la</w:t>
            </w:r>
            <w:r>
              <w:rPr>
                <w:spacing w:val="-6"/>
                <w:w w:val="110"/>
                <w:sz w:val="8"/>
              </w:rPr>
              <w:t xml:space="preserve"> </w:t>
            </w:r>
            <w:r>
              <w:rPr>
                <w:w w:val="110"/>
                <w:sz w:val="8"/>
              </w:rPr>
              <w:t>persona</w:t>
            </w:r>
            <w:r>
              <w:rPr>
                <w:spacing w:val="-6"/>
                <w:w w:val="110"/>
                <w:sz w:val="8"/>
              </w:rPr>
              <w:t xml:space="preserve"> </w:t>
            </w:r>
            <w:r>
              <w:rPr>
                <w:w w:val="110"/>
                <w:sz w:val="8"/>
              </w:rPr>
              <w:t>jurídica</w:t>
            </w:r>
            <w:r>
              <w:rPr>
                <w:spacing w:val="-5"/>
                <w:w w:val="110"/>
                <w:sz w:val="8"/>
              </w:rPr>
              <w:t xml:space="preserve"> </w:t>
            </w:r>
            <w:r>
              <w:rPr>
                <w:w w:val="110"/>
                <w:sz w:val="8"/>
              </w:rPr>
              <w:t>que</w:t>
            </w:r>
            <w:r>
              <w:rPr>
                <w:spacing w:val="-6"/>
                <w:w w:val="110"/>
                <w:sz w:val="8"/>
              </w:rPr>
              <w:t xml:space="preserve"> </w:t>
            </w:r>
            <w:r>
              <w:rPr>
                <w:w w:val="110"/>
                <w:sz w:val="8"/>
              </w:rPr>
              <w:t>aporte</w:t>
            </w:r>
            <w:r>
              <w:rPr>
                <w:spacing w:val="-5"/>
                <w:w w:val="110"/>
                <w:sz w:val="8"/>
              </w:rPr>
              <w:t xml:space="preserve"> </w:t>
            </w:r>
            <w:r>
              <w:rPr>
                <w:w w:val="110"/>
                <w:sz w:val="8"/>
              </w:rPr>
              <w:t>como</w:t>
            </w:r>
            <w:r>
              <w:rPr>
                <w:spacing w:val="-5"/>
                <w:w w:val="110"/>
                <w:sz w:val="8"/>
              </w:rPr>
              <w:t xml:space="preserve"> </w:t>
            </w:r>
            <w:r>
              <w:rPr>
                <w:w w:val="110"/>
                <w:sz w:val="8"/>
              </w:rPr>
              <w:t>mínimo</w:t>
            </w:r>
            <w:r>
              <w:rPr>
                <w:spacing w:val="-6"/>
                <w:w w:val="110"/>
                <w:sz w:val="8"/>
              </w:rPr>
              <w:t xml:space="preserve"> </w:t>
            </w:r>
            <w:r>
              <w:rPr>
                <w:w w:val="110"/>
                <w:sz w:val="8"/>
              </w:rPr>
              <w:t>el</w:t>
            </w:r>
            <w:r>
              <w:rPr>
                <w:spacing w:val="-7"/>
                <w:w w:val="110"/>
                <w:sz w:val="8"/>
              </w:rPr>
              <w:t xml:space="preserve"> </w:t>
            </w:r>
            <w:r>
              <w:rPr>
                <w:w w:val="110"/>
                <w:sz w:val="8"/>
              </w:rPr>
              <w:t>cuarenta</w:t>
            </w:r>
            <w:r>
              <w:rPr>
                <w:spacing w:val="-6"/>
                <w:w w:val="110"/>
                <w:sz w:val="8"/>
              </w:rPr>
              <w:t xml:space="preserve"> </w:t>
            </w:r>
            <w:r>
              <w:rPr>
                <w:w w:val="110"/>
                <w:sz w:val="8"/>
              </w:rPr>
              <w:t>por</w:t>
            </w:r>
            <w:r>
              <w:rPr>
                <w:spacing w:val="-6"/>
                <w:w w:val="110"/>
                <w:sz w:val="8"/>
              </w:rPr>
              <w:t xml:space="preserve"> </w:t>
            </w:r>
            <w:r>
              <w:rPr>
                <w:w w:val="110"/>
                <w:sz w:val="8"/>
              </w:rPr>
              <w:t>ciento</w:t>
            </w:r>
            <w:r>
              <w:rPr>
                <w:spacing w:val="-6"/>
                <w:w w:val="110"/>
                <w:sz w:val="8"/>
              </w:rPr>
              <w:t xml:space="preserve"> </w:t>
            </w:r>
            <w:r>
              <w:rPr>
                <w:w w:val="110"/>
                <w:sz w:val="8"/>
              </w:rPr>
              <w:t>(40%)</w:t>
            </w:r>
            <w:r>
              <w:rPr>
                <w:spacing w:val="-6"/>
                <w:w w:val="110"/>
                <w:sz w:val="8"/>
              </w:rPr>
              <w:t xml:space="preserve"> </w:t>
            </w:r>
            <w:r>
              <w:rPr>
                <w:w w:val="110"/>
                <w:sz w:val="8"/>
              </w:rPr>
              <w:t>de la experiencia requerida para el proceso de</w:t>
            </w:r>
            <w:r>
              <w:rPr>
                <w:spacing w:val="-14"/>
                <w:w w:val="110"/>
                <w:sz w:val="8"/>
              </w:rPr>
              <w:t xml:space="preserve"> </w:t>
            </w:r>
            <w:r>
              <w:rPr>
                <w:w w:val="110"/>
                <w:sz w:val="8"/>
              </w:rPr>
              <w:t>contratación.</w:t>
            </w:r>
          </w:p>
          <w:p w:rsidR="00F04A7A" w:rsidRDefault="0004129A">
            <w:pPr>
              <w:pStyle w:val="TableParagraph"/>
              <w:spacing w:before="51"/>
              <w:ind w:left="812"/>
              <w:jc w:val="both"/>
              <w:rPr>
                <w:b/>
                <w:sz w:val="8"/>
              </w:rPr>
            </w:pPr>
            <w:r>
              <w:rPr>
                <w:b/>
                <w:w w:val="110"/>
                <w:sz w:val="8"/>
              </w:rPr>
              <w:t>4.5 CRITERIOS DE DESEMPATE</w:t>
            </w:r>
          </w:p>
          <w:p w:rsidR="00F04A7A" w:rsidRDefault="00F04A7A">
            <w:pPr>
              <w:pStyle w:val="TableParagraph"/>
              <w:spacing w:before="6"/>
              <w:rPr>
                <w:rFonts w:ascii="Times New Roman"/>
                <w:sz w:val="9"/>
              </w:rPr>
            </w:pPr>
          </w:p>
          <w:p w:rsidR="00F04A7A" w:rsidRDefault="0004129A">
            <w:pPr>
              <w:pStyle w:val="TableParagraph"/>
              <w:spacing w:line="297" w:lineRule="auto"/>
              <w:ind w:left="599" w:right="587"/>
              <w:jc w:val="both"/>
              <w:rPr>
                <w:sz w:val="8"/>
              </w:rPr>
            </w:pPr>
            <w:r>
              <w:rPr>
                <w:w w:val="110"/>
                <w:sz w:val="8"/>
              </w:rPr>
              <w:t>En</w:t>
            </w:r>
            <w:r>
              <w:rPr>
                <w:spacing w:val="-10"/>
                <w:w w:val="110"/>
                <w:sz w:val="8"/>
              </w:rPr>
              <w:t xml:space="preserve"> </w:t>
            </w:r>
            <w:r>
              <w:rPr>
                <w:w w:val="110"/>
                <w:sz w:val="8"/>
              </w:rPr>
              <w:t>caso</w:t>
            </w:r>
            <w:r>
              <w:rPr>
                <w:spacing w:val="-9"/>
                <w:w w:val="110"/>
                <w:sz w:val="8"/>
              </w:rPr>
              <w:t xml:space="preserve"> </w:t>
            </w:r>
            <w:r>
              <w:rPr>
                <w:w w:val="110"/>
                <w:sz w:val="8"/>
              </w:rPr>
              <w:t>de</w:t>
            </w:r>
            <w:r>
              <w:rPr>
                <w:spacing w:val="-9"/>
                <w:w w:val="110"/>
                <w:sz w:val="8"/>
              </w:rPr>
              <w:t xml:space="preserve"> </w:t>
            </w:r>
            <w:r>
              <w:rPr>
                <w:w w:val="110"/>
                <w:sz w:val="8"/>
              </w:rPr>
              <w:t>empate</w:t>
            </w:r>
            <w:r>
              <w:rPr>
                <w:spacing w:val="-9"/>
                <w:w w:val="110"/>
                <w:sz w:val="8"/>
              </w:rPr>
              <w:t xml:space="preserve"> </w:t>
            </w:r>
            <w:r>
              <w:rPr>
                <w:w w:val="110"/>
                <w:sz w:val="8"/>
              </w:rPr>
              <w:t>en</w:t>
            </w:r>
            <w:r>
              <w:rPr>
                <w:spacing w:val="-9"/>
                <w:w w:val="110"/>
                <w:sz w:val="8"/>
              </w:rPr>
              <w:t xml:space="preserve"> </w:t>
            </w:r>
            <w:r>
              <w:rPr>
                <w:w w:val="110"/>
                <w:sz w:val="8"/>
              </w:rPr>
              <w:t>el</w:t>
            </w:r>
            <w:r>
              <w:rPr>
                <w:spacing w:val="-8"/>
                <w:w w:val="110"/>
                <w:sz w:val="8"/>
              </w:rPr>
              <w:t xml:space="preserve"> </w:t>
            </w:r>
            <w:r>
              <w:rPr>
                <w:w w:val="110"/>
                <w:sz w:val="8"/>
              </w:rPr>
              <w:t>puntaje</w:t>
            </w:r>
            <w:r>
              <w:rPr>
                <w:spacing w:val="-9"/>
                <w:w w:val="110"/>
                <w:sz w:val="8"/>
              </w:rPr>
              <w:t xml:space="preserve"> </w:t>
            </w:r>
            <w:r>
              <w:rPr>
                <w:w w:val="110"/>
                <w:sz w:val="8"/>
              </w:rPr>
              <w:t>total</w:t>
            </w:r>
            <w:r>
              <w:rPr>
                <w:spacing w:val="-9"/>
                <w:w w:val="110"/>
                <w:sz w:val="8"/>
              </w:rPr>
              <w:t xml:space="preserve"> </w:t>
            </w:r>
            <w:r>
              <w:rPr>
                <w:w w:val="110"/>
                <w:sz w:val="8"/>
              </w:rPr>
              <w:t>de</w:t>
            </w:r>
            <w:r>
              <w:rPr>
                <w:spacing w:val="-9"/>
                <w:w w:val="110"/>
                <w:sz w:val="8"/>
              </w:rPr>
              <w:t xml:space="preserve"> </w:t>
            </w:r>
            <w:r>
              <w:rPr>
                <w:w w:val="110"/>
                <w:sz w:val="8"/>
              </w:rPr>
              <w:t>dos</w:t>
            </w:r>
            <w:r>
              <w:rPr>
                <w:spacing w:val="-10"/>
                <w:w w:val="110"/>
                <w:sz w:val="8"/>
              </w:rPr>
              <w:t xml:space="preserve"> </w:t>
            </w:r>
            <w:r>
              <w:rPr>
                <w:w w:val="110"/>
                <w:sz w:val="8"/>
              </w:rPr>
              <w:t>o</w:t>
            </w:r>
            <w:r>
              <w:rPr>
                <w:spacing w:val="-8"/>
                <w:w w:val="110"/>
                <w:sz w:val="8"/>
              </w:rPr>
              <w:t xml:space="preserve"> </w:t>
            </w:r>
            <w:r>
              <w:rPr>
                <w:w w:val="110"/>
                <w:sz w:val="8"/>
              </w:rPr>
              <w:t>más</w:t>
            </w:r>
            <w:r>
              <w:rPr>
                <w:spacing w:val="-8"/>
                <w:w w:val="110"/>
                <w:sz w:val="8"/>
              </w:rPr>
              <w:t xml:space="preserve"> </w:t>
            </w:r>
            <w:r>
              <w:rPr>
                <w:w w:val="110"/>
                <w:sz w:val="8"/>
              </w:rPr>
              <w:t>ofertas,</w:t>
            </w:r>
            <w:r>
              <w:rPr>
                <w:spacing w:val="-9"/>
                <w:w w:val="110"/>
                <w:sz w:val="8"/>
              </w:rPr>
              <w:t xml:space="preserve"> </w:t>
            </w:r>
            <w:r>
              <w:rPr>
                <w:w w:val="110"/>
                <w:sz w:val="8"/>
              </w:rPr>
              <w:t>la</w:t>
            </w:r>
            <w:r>
              <w:rPr>
                <w:spacing w:val="-9"/>
                <w:w w:val="110"/>
                <w:sz w:val="8"/>
              </w:rPr>
              <w:t xml:space="preserve"> </w:t>
            </w:r>
            <w:r>
              <w:rPr>
                <w:w w:val="110"/>
                <w:sz w:val="8"/>
              </w:rPr>
              <w:t>entidad</w:t>
            </w:r>
            <w:r>
              <w:rPr>
                <w:spacing w:val="-9"/>
                <w:w w:val="110"/>
                <w:sz w:val="8"/>
              </w:rPr>
              <w:t xml:space="preserve"> </w:t>
            </w:r>
            <w:r>
              <w:rPr>
                <w:w w:val="110"/>
                <w:sz w:val="8"/>
              </w:rPr>
              <w:t>aplicará</w:t>
            </w:r>
            <w:r>
              <w:rPr>
                <w:spacing w:val="-9"/>
                <w:w w:val="110"/>
                <w:sz w:val="8"/>
              </w:rPr>
              <w:t xml:space="preserve"> </w:t>
            </w:r>
            <w:r>
              <w:rPr>
                <w:w w:val="110"/>
                <w:sz w:val="8"/>
              </w:rPr>
              <w:t>los</w:t>
            </w:r>
            <w:r>
              <w:rPr>
                <w:spacing w:val="-8"/>
                <w:w w:val="110"/>
                <w:sz w:val="8"/>
              </w:rPr>
              <w:t xml:space="preserve"> </w:t>
            </w:r>
            <w:r>
              <w:rPr>
                <w:w w:val="110"/>
                <w:sz w:val="8"/>
              </w:rPr>
              <w:t>criterios</w:t>
            </w:r>
            <w:r>
              <w:rPr>
                <w:spacing w:val="-9"/>
                <w:w w:val="110"/>
                <w:sz w:val="8"/>
              </w:rPr>
              <w:t xml:space="preserve"> </w:t>
            </w:r>
            <w:r>
              <w:rPr>
                <w:w w:val="110"/>
                <w:sz w:val="8"/>
              </w:rPr>
              <w:t>definidos en el artículo 2.2.1.1.2.2.9 del Decreto 1082 de 2015</w:t>
            </w:r>
            <w:r>
              <w:rPr>
                <w:spacing w:val="-16"/>
                <w:w w:val="110"/>
                <w:sz w:val="8"/>
              </w:rPr>
              <w:t xml:space="preserve"> </w:t>
            </w:r>
            <w:r>
              <w:rPr>
                <w:w w:val="110"/>
                <w:sz w:val="8"/>
              </w:rPr>
              <w:t>así:</w:t>
            </w:r>
          </w:p>
          <w:p w:rsidR="00F04A7A" w:rsidRDefault="0004129A">
            <w:pPr>
              <w:pStyle w:val="TableParagraph"/>
              <w:numPr>
                <w:ilvl w:val="0"/>
                <w:numId w:val="42"/>
              </w:numPr>
              <w:tabs>
                <w:tab w:val="left" w:pos="911"/>
              </w:tabs>
              <w:spacing w:before="87" w:line="297" w:lineRule="auto"/>
              <w:ind w:right="588"/>
              <w:jc w:val="both"/>
              <w:rPr>
                <w:sz w:val="8"/>
              </w:rPr>
            </w:pPr>
            <w:r>
              <w:rPr>
                <w:w w:val="110"/>
                <w:sz w:val="8"/>
              </w:rPr>
              <w:t>Escogerá el proponente que tenga el mayor puntaje en el factor de experiencia del proponente.</w:t>
            </w:r>
          </w:p>
          <w:p w:rsidR="00F04A7A" w:rsidRDefault="00F04A7A">
            <w:pPr>
              <w:pStyle w:val="TableParagraph"/>
              <w:spacing w:before="11"/>
              <w:rPr>
                <w:rFonts w:ascii="Times New Roman"/>
                <w:sz w:val="9"/>
              </w:rPr>
            </w:pPr>
          </w:p>
          <w:p w:rsidR="00F04A7A" w:rsidRDefault="0004129A">
            <w:pPr>
              <w:pStyle w:val="TableParagraph"/>
              <w:numPr>
                <w:ilvl w:val="0"/>
                <w:numId w:val="42"/>
              </w:numPr>
              <w:tabs>
                <w:tab w:val="left" w:pos="911"/>
              </w:tabs>
              <w:spacing w:line="297" w:lineRule="auto"/>
              <w:ind w:right="587"/>
              <w:jc w:val="both"/>
              <w:rPr>
                <w:sz w:val="8"/>
              </w:rPr>
            </w:pPr>
            <w:r>
              <w:rPr>
                <w:w w:val="110"/>
                <w:sz w:val="8"/>
              </w:rPr>
              <w:t>Si persiste el empate, escogerá al proponente que tenga el mayor puntaje en el factor de equipo de</w:t>
            </w:r>
            <w:r>
              <w:rPr>
                <w:spacing w:val="-2"/>
                <w:w w:val="110"/>
                <w:sz w:val="8"/>
              </w:rPr>
              <w:t xml:space="preserve"> </w:t>
            </w:r>
            <w:r>
              <w:rPr>
                <w:w w:val="110"/>
                <w:sz w:val="8"/>
              </w:rPr>
              <w:t>trabajo.</w:t>
            </w:r>
          </w:p>
          <w:p w:rsidR="00F04A7A" w:rsidRDefault="00F04A7A">
            <w:pPr>
              <w:pStyle w:val="TableParagraph"/>
              <w:rPr>
                <w:rFonts w:ascii="Times New Roman"/>
                <w:sz w:val="10"/>
              </w:rPr>
            </w:pPr>
          </w:p>
          <w:p w:rsidR="00F04A7A" w:rsidRDefault="0004129A">
            <w:pPr>
              <w:pStyle w:val="TableParagraph"/>
              <w:numPr>
                <w:ilvl w:val="0"/>
                <w:numId w:val="42"/>
              </w:numPr>
              <w:tabs>
                <w:tab w:val="left" w:pos="911"/>
              </w:tabs>
              <w:spacing w:line="297" w:lineRule="auto"/>
              <w:ind w:right="591"/>
              <w:jc w:val="both"/>
              <w:rPr>
                <w:sz w:val="8"/>
              </w:rPr>
            </w:pPr>
            <w:r>
              <w:rPr>
                <w:w w:val="110"/>
                <w:sz w:val="8"/>
              </w:rPr>
              <w:t>Si persiste el empate, escogerá al proponente que tenga el mayor puntaje en el factor de apoyo a la industria</w:t>
            </w:r>
            <w:r>
              <w:rPr>
                <w:spacing w:val="-5"/>
                <w:w w:val="110"/>
                <w:sz w:val="8"/>
              </w:rPr>
              <w:t xml:space="preserve"> </w:t>
            </w:r>
            <w:r>
              <w:rPr>
                <w:w w:val="110"/>
                <w:sz w:val="8"/>
              </w:rPr>
              <w:t>nacional.</w:t>
            </w:r>
          </w:p>
          <w:p w:rsidR="00F04A7A" w:rsidRDefault="00F04A7A">
            <w:pPr>
              <w:pStyle w:val="TableParagraph"/>
              <w:spacing w:before="11"/>
              <w:rPr>
                <w:rFonts w:ascii="Times New Roman"/>
                <w:sz w:val="9"/>
              </w:rPr>
            </w:pPr>
          </w:p>
          <w:p w:rsidR="00F04A7A" w:rsidRDefault="0004129A">
            <w:pPr>
              <w:pStyle w:val="TableParagraph"/>
              <w:numPr>
                <w:ilvl w:val="0"/>
                <w:numId w:val="42"/>
              </w:numPr>
              <w:tabs>
                <w:tab w:val="left" w:pos="911"/>
              </w:tabs>
              <w:spacing w:line="300" w:lineRule="auto"/>
              <w:ind w:right="589"/>
              <w:jc w:val="both"/>
              <w:rPr>
                <w:sz w:val="8"/>
              </w:rPr>
            </w:pPr>
            <w:r>
              <w:rPr>
                <w:w w:val="110"/>
                <w:sz w:val="8"/>
              </w:rPr>
              <w:t>Si persiste el empate, escogerá al proponente que tenga mayor puntaje en el factor de vinculación de personas con</w:t>
            </w:r>
            <w:r>
              <w:rPr>
                <w:spacing w:val="-6"/>
                <w:w w:val="110"/>
                <w:sz w:val="8"/>
              </w:rPr>
              <w:t xml:space="preserve"> </w:t>
            </w:r>
            <w:r>
              <w:rPr>
                <w:w w:val="110"/>
                <w:sz w:val="8"/>
              </w:rPr>
              <w:t>discapacidad.</w:t>
            </w:r>
          </w:p>
          <w:p w:rsidR="00F04A7A" w:rsidRDefault="00F04A7A">
            <w:pPr>
              <w:pStyle w:val="TableParagraph"/>
              <w:spacing w:before="10"/>
              <w:rPr>
                <w:rFonts w:ascii="Times New Roman"/>
                <w:sz w:val="9"/>
              </w:rPr>
            </w:pPr>
          </w:p>
          <w:p w:rsidR="00F04A7A" w:rsidRDefault="0004129A">
            <w:pPr>
              <w:pStyle w:val="TableParagraph"/>
              <w:spacing w:line="297" w:lineRule="auto"/>
              <w:ind w:left="599" w:right="587"/>
              <w:jc w:val="both"/>
              <w:rPr>
                <w:sz w:val="8"/>
              </w:rPr>
            </w:pPr>
            <w:r>
              <w:rPr>
                <w:w w:val="110"/>
                <w:sz w:val="8"/>
              </w:rPr>
              <w:t>Si</w:t>
            </w:r>
            <w:r>
              <w:rPr>
                <w:spacing w:val="-4"/>
                <w:w w:val="110"/>
                <w:sz w:val="8"/>
              </w:rPr>
              <w:t xml:space="preserve"> </w:t>
            </w:r>
            <w:r>
              <w:rPr>
                <w:w w:val="110"/>
                <w:sz w:val="8"/>
              </w:rPr>
              <w:t>per</w:t>
            </w:r>
            <w:r>
              <w:rPr>
                <w:w w:val="110"/>
                <w:sz w:val="8"/>
              </w:rPr>
              <w:t>siste</w:t>
            </w:r>
            <w:r>
              <w:rPr>
                <w:spacing w:val="-3"/>
                <w:w w:val="110"/>
                <w:sz w:val="8"/>
              </w:rPr>
              <w:t xml:space="preserve"> </w:t>
            </w:r>
            <w:r>
              <w:rPr>
                <w:w w:val="110"/>
                <w:sz w:val="8"/>
              </w:rPr>
              <w:t>el</w:t>
            </w:r>
            <w:r>
              <w:rPr>
                <w:spacing w:val="-3"/>
                <w:w w:val="110"/>
                <w:sz w:val="8"/>
              </w:rPr>
              <w:t xml:space="preserve"> </w:t>
            </w:r>
            <w:r>
              <w:rPr>
                <w:w w:val="110"/>
                <w:sz w:val="8"/>
              </w:rPr>
              <w:t>empate,</w:t>
            </w:r>
            <w:r>
              <w:rPr>
                <w:spacing w:val="-3"/>
                <w:w w:val="110"/>
                <w:sz w:val="8"/>
              </w:rPr>
              <w:t xml:space="preserve"> </w:t>
            </w:r>
            <w:r>
              <w:rPr>
                <w:w w:val="110"/>
                <w:sz w:val="8"/>
              </w:rPr>
              <w:t>la</w:t>
            </w:r>
            <w:r>
              <w:rPr>
                <w:spacing w:val="-3"/>
                <w:w w:val="110"/>
                <w:sz w:val="8"/>
              </w:rPr>
              <w:t xml:space="preserve"> </w:t>
            </w:r>
            <w:r>
              <w:rPr>
                <w:w w:val="110"/>
                <w:sz w:val="8"/>
              </w:rPr>
              <w:t>entidad</w:t>
            </w:r>
            <w:r>
              <w:rPr>
                <w:spacing w:val="-3"/>
                <w:w w:val="110"/>
                <w:sz w:val="8"/>
              </w:rPr>
              <w:t xml:space="preserve"> </w:t>
            </w:r>
            <w:r>
              <w:rPr>
                <w:w w:val="110"/>
                <w:sz w:val="8"/>
              </w:rPr>
              <w:t>debe</w:t>
            </w:r>
            <w:r>
              <w:rPr>
                <w:spacing w:val="-4"/>
                <w:w w:val="110"/>
                <w:sz w:val="8"/>
              </w:rPr>
              <w:t xml:space="preserve"> </w:t>
            </w:r>
            <w:r>
              <w:rPr>
                <w:w w:val="110"/>
                <w:sz w:val="8"/>
              </w:rPr>
              <w:t>utilizar</w:t>
            </w:r>
            <w:r>
              <w:rPr>
                <w:spacing w:val="-3"/>
                <w:w w:val="110"/>
                <w:sz w:val="8"/>
              </w:rPr>
              <w:t xml:space="preserve"> </w:t>
            </w:r>
            <w:r>
              <w:rPr>
                <w:w w:val="110"/>
                <w:sz w:val="8"/>
              </w:rPr>
              <w:t>las</w:t>
            </w:r>
            <w:r>
              <w:rPr>
                <w:spacing w:val="-4"/>
                <w:w w:val="110"/>
                <w:sz w:val="8"/>
              </w:rPr>
              <w:t xml:space="preserve"> </w:t>
            </w:r>
            <w:r>
              <w:rPr>
                <w:w w:val="110"/>
                <w:sz w:val="8"/>
              </w:rPr>
              <w:t>siguientes</w:t>
            </w:r>
            <w:r>
              <w:rPr>
                <w:spacing w:val="-3"/>
                <w:w w:val="110"/>
                <w:sz w:val="8"/>
              </w:rPr>
              <w:t xml:space="preserve"> </w:t>
            </w:r>
            <w:r>
              <w:rPr>
                <w:w w:val="110"/>
                <w:sz w:val="8"/>
              </w:rPr>
              <w:t>reglas</w:t>
            </w:r>
            <w:r>
              <w:rPr>
                <w:spacing w:val="-3"/>
                <w:w w:val="110"/>
                <w:sz w:val="8"/>
              </w:rPr>
              <w:t xml:space="preserve"> </w:t>
            </w:r>
            <w:r>
              <w:rPr>
                <w:w w:val="110"/>
                <w:sz w:val="8"/>
              </w:rPr>
              <w:t>de</w:t>
            </w:r>
            <w:r>
              <w:rPr>
                <w:spacing w:val="-3"/>
                <w:w w:val="110"/>
                <w:sz w:val="8"/>
              </w:rPr>
              <w:t xml:space="preserve"> </w:t>
            </w:r>
            <w:r>
              <w:rPr>
                <w:w w:val="110"/>
                <w:sz w:val="8"/>
              </w:rPr>
              <w:t>forma</w:t>
            </w:r>
            <w:r>
              <w:rPr>
                <w:spacing w:val="-4"/>
                <w:w w:val="110"/>
                <w:sz w:val="8"/>
              </w:rPr>
              <w:t xml:space="preserve"> </w:t>
            </w:r>
            <w:r>
              <w:rPr>
                <w:w w:val="110"/>
                <w:sz w:val="8"/>
              </w:rPr>
              <w:t>sucesiva</w:t>
            </w:r>
            <w:r>
              <w:rPr>
                <w:spacing w:val="-4"/>
                <w:w w:val="110"/>
                <w:sz w:val="8"/>
              </w:rPr>
              <w:t xml:space="preserve"> </w:t>
            </w:r>
            <w:r>
              <w:rPr>
                <w:w w:val="110"/>
                <w:sz w:val="8"/>
              </w:rPr>
              <w:t>y</w:t>
            </w:r>
            <w:r>
              <w:rPr>
                <w:spacing w:val="-4"/>
                <w:w w:val="110"/>
                <w:sz w:val="8"/>
              </w:rPr>
              <w:t xml:space="preserve"> </w:t>
            </w:r>
            <w:r>
              <w:rPr>
                <w:w w:val="110"/>
                <w:sz w:val="8"/>
              </w:rPr>
              <w:t>excluyente para seleccionar el proponente</w:t>
            </w:r>
            <w:r>
              <w:rPr>
                <w:spacing w:val="-6"/>
                <w:w w:val="110"/>
                <w:sz w:val="8"/>
              </w:rPr>
              <w:t xml:space="preserve"> </w:t>
            </w:r>
            <w:r>
              <w:rPr>
                <w:w w:val="110"/>
                <w:sz w:val="8"/>
              </w:rPr>
              <w:t>favorecido.</w:t>
            </w:r>
          </w:p>
          <w:p w:rsidR="00F04A7A" w:rsidRDefault="0004129A">
            <w:pPr>
              <w:pStyle w:val="TableParagraph"/>
              <w:numPr>
                <w:ilvl w:val="0"/>
                <w:numId w:val="42"/>
              </w:numPr>
              <w:tabs>
                <w:tab w:val="left" w:pos="911"/>
              </w:tabs>
              <w:spacing w:before="87" w:line="297" w:lineRule="auto"/>
              <w:ind w:right="586"/>
              <w:jc w:val="both"/>
              <w:rPr>
                <w:sz w:val="8"/>
              </w:rPr>
            </w:pPr>
            <w:r>
              <w:rPr>
                <w:w w:val="110"/>
                <w:sz w:val="8"/>
              </w:rPr>
              <w:t>Preferir la oferta de servicios nacionales frente a la oferta de servicios extranjeros. El proponente</w:t>
            </w:r>
            <w:r>
              <w:rPr>
                <w:spacing w:val="-11"/>
                <w:w w:val="110"/>
                <w:sz w:val="8"/>
              </w:rPr>
              <w:t xml:space="preserve"> </w:t>
            </w:r>
            <w:r>
              <w:rPr>
                <w:w w:val="110"/>
                <w:sz w:val="8"/>
              </w:rPr>
              <w:t>acreditará</w:t>
            </w:r>
            <w:r>
              <w:rPr>
                <w:spacing w:val="-12"/>
                <w:w w:val="110"/>
                <w:sz w:val="8"/>
              </w:rPr>
              <w:t xml:space="preserve"> </w:t>
            </w:r>
            <w:r>
              <w:rPr>
                <w:w w:val="110"/>
                <w:sz w:val="8"/>
              </w:rPr>
              <w:t>el</w:t>
            </w:r>
            <w:r>
              <w:rPr>
                <w:spacing w:val="-12"/>
                <w:w w:val="110"/>
                <w:sz w:val="8"/>
              </w:rPr>
              <w:t xml:space="preserve"> </w:t>
            </w:r>
            <w:r>
              <w:rPr>
                <w:w w:val="110"/>
                <w:sz w:val="8"/>
              </w:rPr>
              <w:t>or</w:t>
            </w:r>
            <w:r>
              <w:rPr>
                <w:w w:val="110"/>
                <w:sz w:val="8"/>
              </w:rPr>
              <w:t>igen</w:t>
            </w:r>
            <w:r>
              <w:rPr>
                <w:spacing w:val="-12"/>
                <w:w w:val="110"/>
                <w:sz w:val="8"/>
              </w:rPr>
              <w:t xml:space="preserve"> </w:t>
            </w:r>
            <w:r>
              <w:rPr>
                <w:w w:val="110"/>
                <w:sz w:val="8"/>
              </w:rPr>
              <w:t>de</w:t>
            </w:r>
            <w:r>
              <w:rPr>
                <w:spacing w:val="-10"/>
                <w:w w:val="110"/>
                <w:sz w:val="8"/>
              </w:rPr>
              <w:t xml:space="preserve"> </w:t>
            </w:r>
            <w:r>
              <w:rPr>
                <w:w w:val="110"/>
                <w:sz w:val="8"/>
              </w:rPr>
              <w:t>los</w:t>
            </w:r>
            <w:r>
              <w:rPr>
                <w:spacing w:val="-11"/>
                <w:w w:val="110"/>
                <w:sz w:val="8"/>
              </w:rPr>
              <w:t xml:space="preserve"> </w:t>
            </w:r>
            <w:r>
              <w:rPr>
                <w:w w:val="110"/>
                <w:sz w:val="8"/>
              </w:rPr>
              <w:t>servicios</w:t>
            </w:r>
            <w:r>
              <w:rPr>
                <w:spacing w:val="-12"/>
                <w:w w:val="110"/>
                <w:sz w:val="8"/>
              </w:rPr>
              <w:t xml:space="preserve"> </w:t>
            </w:r>
            <w:r>
              <w:rPr>
                <w:w w:val="110"/>
                <w:sz w:val="8"/>
              </w:rPr>
              <w:t>con</w:t>
            </w:r>
            <w:r>
              <w:rPr>
                <w:spacing w:val="-11"/>
                <w:w w:val="110"/>
                <w:sz w:val="8"/>
              </w:rPr>
              <w:t xml:space="preserve"> </w:t>
            </w:r>
            <w:r>
              <w:rPr>
                <w:w w:val="110"/>
                <w:sz w:val="8"/>
              </w:rPr>
              <w:t>los</w:t>
            </w:r>
            <w:r>
              <w:rPr>
                <w:spacing w:val="-12"/>
                <w:w w:val="110"/>
                <w:sz w:val="8"/>
              </w:rPr>
              <w:t xml:space="preserve"> </w:t>
            </w:r>
            <w:r>
              <w:rPr>
                <w:w w:val="110"/>
                <w:sz w:val="8"/>
              </w:rPr>
              <w:t>documentos</w:t>
            </w:r>
            <w:r>
              <w:rPr>
                <w:spacing w:val="-11"/>
                <w:w w:val="110"/>
                <w:sz w:val="8"/>
              </w:rPr>
              <w:t xml:space="preserve"> </w:t>
            </w:r>
            <w:r>
              <w:rPr>
                <w:w w:val="110"/>
                <w:sz w:val="8"/>
              </w:rPr>
              <w:t>señalados</w:t>
            </w:r>
            <w:r>
              <w:rPr>
                <w:spacing w:val="-11"/>
                <w:w w:val="110"/>
                <w:sz w:val="8"/>
              </w:rPr>
              <w:t xml:space="preserve"> </w:t>
            </w:r>
            <w:r>
              <w:rPr>
                <w:w w:val="110"/>
                <w:sz w:val="8"/>
              </w:rPr>
              <w:t>en</w:t>
            </w:r>
            <w:r>
              <w:rPr>
                <w:spacing w:val="-11"/>
                <w:w w:val="110"/>
                <w:sz w:val="8"/>
              </w:rPr>
              <w:t xml:space="preserve"> </w:t>
            </w:r>
            <w:r>
              <w:rPr>
                <w:w w:val="110"/>
                <w:sz w:val="8"/>
              </w:rPr>
              <w:t>la</w:t>
            </w:r>
            <w:r>
              <w:rPr>
                <w:spacing w:val="-12"/>
                <w:w w:val="110"/>
                <w:sz w:val="8"/>
              </w:rPr>
              <w:t xml:space="preserve"> </w:t>
            </w:r>
            <w:r>
              <w:rPr>
                <w:w w:val="110"/>
                <w:sz w:val="8"/>
              </w:rPr>
              <w:t>sección</w:t>
            </w:r>
          </w:p>
          <w:p w:rsidR="00F04A7A" w:rsidRDefault="0004129A">
            <w:pPr>
              <w:pStyle w:val="TableParagraph"/>
              <w:spacing w:line="297" w:lineRule="auto"/>
              <w:ind w:left="910" w:right="588"/>
              <w:jc w:val="both"/>
              <w:rPr>
                <w:sz w:val="8"/>
              </w:rPr>
            </w:pPr>
            <w:r>
              <w:rPr>
                <w:w w:val="110"/>
                <w:sz w:val="8"/>
              </w:rPr>
              <w:t>4.3</w:t>
            </w:r>
            <w:r>
              <w:rPr>
                <w:spacing w:val="-9"/>
                <w:w w:val="110"/>
                <w:sz w:val="8"/>
              </w:rPr>
              <w:t xml:space="preserve"> </w:t>
            </w:r>
            <w:r>
              <w:rPr>
                <w:w w:val="110"/>
                <w:sz w:val="8"/>
              </w:rPr>
              <w:t>del</w:t>
            </w:r>
            <w:r>
              <w:rPr>
                <w:spacing w:val="-9"/>
                <w:w w:val="110"/>
                <w:sz w:val="8"/>
              </w:rPr>
              <w:t xml:space="preserve"> </w:t>
            </w:r>
            <w:r>
              <w:rPr>
                <w:w w:val="110"/>
                <w:sz w:val="8"/>
              </w:rPr>
              <w:t>pliego</w:t>
            </w:r>
            <w:r>
              <w:rPr>
                <w:spacing w:val="-9"/>
                <w:w w:val="110"/>
                <w:sz w:val="8"/>
              </w:rPr>
              <w:t xml:space="preserve"> </w:t>
            </w:r>
            <w:r>
              <w:rPr>
                <w:w w:val="110"/>
                <w:sz w:val="8"/>
              </w:rPr>
              <w:t>de</w:t>
            </w:r>
            <w:r>
              <w:rPr>
                <w:spacing w:val="-9"/>
                <w:w w:val="110"/>
                <w:sz w:val="8"/>
              </w:rPr>
              <w:t xml:space="preserve"> </w:t>
            </w:r>
            <w:r>
              <w:rPr>
                <w:w w:val="110"/>
                <w:sz w:val="8"/>
              </w:rPr>
              <w:t>condiciones.</w:t>
            </w:r>
            <w:r>
              <w:rPr>
                <w:spacing w:val="-8"/>
                <w:w w:val="110"/>
                <w:sz w:val="8"/>
              </w:rPr>
              <w:t xml:space="preserve"> </w:t>
            </w:r>
            <w:r>
              <w:rPr>
                <w:w w:val="110"/>
                <w:sz w:val="8"/>
              </w:rPr>
              <w:t>Para</w:t>
            </w:r>
            <w:r>
              <w:rPr>
                <w:spacing w:val="-9"/>
                <w:w w:val="110"/>
                <w:sz w:val="8"/>
              </w:rPr>
              <w:t xml:space="preserve"> </w:t>
            </w:r>
            <w:r>
              <w:rPr>
                <w:w w:val="110"/>
                <w:sz w:val="8"/>
              </w:rPr>
              <w:t>el</w:t>
            </w:r>
            <w:r>
              <w:rPr>
                <w:spacing w:val="-9"/>
                <w:w w:val="110"/>
                <w:sz w:val="8"/>
              </w:rPr>
              <w:t xml:space="preserve"> </w:t>
            </w:r>
            <w:r>
              <w:rPr>
                <w:w w:val="110"/>
                <w:sz w:val="8"/>
              </w:rPr>
              <w:t>caso</w:t>
            </w:r>
            <w:r>
              <w:rPr>
                <w:spacing w:val="-9"/>
                <w:w w:val="110"/>
                <w:sz w:val="8"/>
              </w:rPr>
              <w:t xml:space="preserve"> </w:t>
            </w:r>
            <w:r>
              <w:rPr>
                <w:w w:val="110"/>
                <w:sz w:val="8"/>
              </w:rPr>
              <w:t>de</w:t>
            </w:r>
            <w:r>
              <w:rPr>
                <w:spacing w:val="-8"/>
                <w:w w:val="110"/>
                <w:sz w:val="8"/>
              </w:rPr>
              <w:t xml:space="preserve"> </w:t>
            </w:r>
            <w:r>
              <w:rPr>
                <w:w w:val="110"/>
                <w:sz w:val="8"/>
              </w:rPr>
              <w:t>los</w:t>
            </w:r>
            <w:r>
              <w:rPr>
                <w:spacing w:val="-9"/>
                <w:w w:val="110"/>
                <w:sz w:val="8"/>
              </w:rPr>
              <w:t xml:space="preserve"> </w:t>
            </w:r>
            <w:r>
              <w:rPr>
                <w:w w:val="110"/>
                <w:sz w:val="8"/>
              </w:rPr>
              <w:t>proponentes</w:t>
            </w:r>
            <w:r>
              <w:rPr>
                <w:spacing w:val="-9"/>
                <w:w w:val="110"/>
                <w:sz w:val="8"/>
              </w:rPr>
              <w:t xml:space="preserve"> </w:t>
            </w:r>
            <w:r>
              <w:rPr>
                <w:w w:val="110"/>
                <w:sz w:val="8"/>
              </w:rPr>
              <w:t>plurales,</w:t>
            </w:r>
            <w:r>
              <w:rPr>
                <w:spacing w:val="-9"/>
                <w:w w:val="110"/>
                <w:sz w:val="8"/>
              </w:rPr>
              <w:t xml:space="preserve"> </w:t>
            </w:r>
            <w:r>
              <w:rPr>
                <w:w w:val="110"/>
                <w:sz w:val="8"/>
              </w:rPr>
              <w:t>todos</w:t>
            </w:r>
            <w:r>
              <w:rPr>
                <w:spacing w:val="-8"/>
                <w:w w:val="110"/>
                <w:sz w:val="8"/>
              </w:rPr>
              <w:t xml:space="preserve"> </w:t>
            </w:r>
            <w:r>
              <w:rPr>
                <w:w w:val="110"/>
                <w:sz w:val="8"/>
              </w:rPr>
              <w:t>los</w:t>
            </w:r>
            <w:r>
              <w:rPr>
                <w:spacing w:val="-8"/>
                <w:w w:val="110"/>
                <w:sz w:val="8"/>
              </w:rPr>
              <w:t xml:space="preserve"> </w:t>
            </w:r>
            <w:r>
              <w:rPr>
                <w:w w:val="110"/>
                <w:sz w:val="8"/>
              </w:rPr>
              <w:t>miembros deberán</w:t>
            </w:r>
            <w:r>
              <w:rPr>
                <w:spacing w:val="-7"/>
                <w:w w:val="110"/>
                <w:sz w:val="8"/>
              </w:rPr>
              <w:t xml:space="preserve"> </w:t>
            </w:r>
            <w:r>
              <w:rPr>
                <w:w w:val="110"/>
                <w:sz w:val="8"/>
              </w:rPr>
              <w:t>acreditar</w:t>
            </w:r>
            <w:r>
              <w:rPr>
                <w:spacing w:val="-4"/>
                <w:w w:val="110"/>
                <w:sz w:val="8"/>
              </w:rPr>
              <w:t xml:space="preserve"> </w:t>
            </w:r>
            <w:r>
              <w:rPr>
                <w:w w:val="110"/>
                <w:sz w:val="8"/>
              </w:rPr>
              <w:t>el</w:t>
            </w:r>
            <w:r>
              <w:rPr>
                <w:spacing w:val="-7"/>
                <w:w w:val="110"/>
                <w:sz w:val="8"/>
              </w:rPr>
              <w:t xml:space="preserve"> </w:t>
            </w:r>
            <w:r>
              <w:rPr>
                <w:w w:val="110"/>
                <w:sz w:val="8"/>
              </w:rPr>
              <w:t>origen</w:t>
            </w:r>
            <w:r>
              <w:rPr>
                <w:spacing w:val="-5"/>
                <w:w w:val="110"/>
                <w:sz w:val="8"/>
              </w:rPr>
              <w:t xml:space="preserve"> </w:t>
            </w:r>
            <w:r>
              <w:rPr>
                <w:w w:val="110"/>
                <w:sz w:val="8"/>
              </w:rPr>
              <w:t>nacional</w:t>
            </w:r>
            <w:r>
              <w:rPr>
                <w:spacing w:val="-6"/>
                <w:w w:val="110"/>
                <w:sz w:val="8"/>
              </w:rPr>
              <w:t xml:space="preserve"> </w:t>
            </w:r>
            <w:r>
              <w:rPr>
                <w:w w:val="110"/>
                <w:sz w:val="8"/>
              </w:rPr>
              <w:t>de</w:t>
            </w:r>
            <w:r>
              <w:rPr>
                <w:spacing w:val="-5"/>
                <w:w w:val="110"/>
                <w:sz w:val="8"/>
              </w:rPr>
              <w:t xml:space="preserve"> </w:t>
            </w:r>
            <w:r>
              <w:rPr>
                <w:w w:val="110"/>
                <w:sz w:val="8"/>
              </w:rPr>
              <w:t>la</w:t>
            </w:r>
            <w:r>
              <w:rPr>
                <w:spacing w:val="-6"/>
                <w:w w:val="110"/>
                <w:sz w:val="8"/>
              </w:rPr>
              <w:t xml:space="preserve"> </w:t>
            </w:r>
            <w:r>
              <w:rPr>
                <w:w w:val="110"/>
                <w:sz w:val="8"/>
              </w:rPr>
              <w:t>oferta</w:t>
            </w:r>
            <w:r>
              <w:rPr>
                <w:spacing w:val="-6"/>
                <w:w w:val="110"/>
                <w:sz w:val="8"/>
              </w:rPr>
              <w:t xml:space="preserve"> </w:t>
            </w:r>
            <w:r>
              <w:rPr>
                <w:w w:val="110"/>
                <w:sz w:val="8"/>
              </w:rPr>
              <w:t>en</w:t>
            </w:r>
            <w:r>
              <w:rPr>
                <w:spacing w:val="-5"/>
                <w:w w:val="110"/>
                <w:sz w:val="8"/>
              </w:rPr>
              <w:t xml:space="preserve"> </w:t>
            </w:r>
            <w:r>
              <w:rPr>
                <w:w w:val="110"/>
                <w:sz w:val="8"/>
              </w:rPr>
              <w:t>las</w:t>
            </w:r>
            <w:r>
              <w:rPr>
                <w:spacing w:val="-5"/>
                <w:w w:val="110"/>
                <w:sz w:val="8"/>
              </w:rPr>
              <w:t xml:space="preserve"> </w:t>
            </w:r>
            <w:r>
              <w:rPr>
                <w:w w:val="110"/>
                <w:sz w:val="8"/>
              </w:rPr>
              <w:t>condiciones</w:t>
            </w:r>
            <w:r>
              <w:rPr>
                <w:spacing w:val="-5"/>
                <w:w w:val="110"/>
                <w:sz w:val="8"/>
              </w:rPr>
              <w:t xml:space="preserve"> </w:t>
            </w:r>
            <w:r>
              <w:rPr>
                <w:w w:val="110"/>
                <w:sz w:val="8"/>
              </w:rPr>
              <w:t>señaladas</w:t>
            </w:r>
            <w:r>
              <w:rPr>
                <w:spacing w:val="-6"/>
                <w:w w:val="110"/>
                <w:sz w:val="8"/>
              </w:rPr>
              <w:t xml:space="preserve"> </w:t>
            </w:r>
            <w:r>
              <w:rPr>
                <w:w w:val="110"/>
                <w:sz w:val="8"/>
              </w:rPr>
              <w:t>en</w:t>
            </w:r>
            <w:r>
              <w:rPr>
                <w:spacing w:val="-5"/>
                <w:w w:val="110"/>
                <w:sz w:val="8"/>
              </w:rPr>
              <w:t xml:space="preserve"> </w:t>
            </w:r>
            <w:r>
              <w:rPr>
                <w:w w:val="110"/>
                <w:sz w:val="8"/>
              </w:rPr>
              <w:t>la</w:t>
            </w:r>
            <w:r>
              <w:rPr>
                <w:spacing w:val="-7"/>
                <w:w w:val="110"/>
                <w:sz w:val="8"/>
              </w:rPr>
              <w:t xml:space="preserve"> </w:t>
            </w:r>
            <w:r>
              <w:rPr>
                <w:w w:val="110"/>
                <w:sz w:val="8"/>
              </w:rPr>
              <w:t>Ley.</w:t>
            </w:r>
          </w:p>
          <w:p w:rsidR="00F04A7A" w:rsidRDefault="00F04A7A">
            <w:pPr>
              <w:pStyle w:val="TableParagraph"/>
              <w:rPr>
                <w:rFonts w:ascii="Times New Roman"/>
                <w:sz w:val="10"/>
              </w:rPr>
            </w:pPr>
          </w:p>
          <w:p w:rsidR="00F04A7A" w:rsidRDefault="0004129A">
            <w:pPr>
              <w:pStyle w:val="TableParagraph"/>
              <w:numPr>
                <w:ilvl w:val="0"/>
                <w:numId w:val="41"/>
              </w:numPr>
              <w:tabs>
                <w:tab w:val="left" w:pos="911"/>
              </w:tabs>
              <w:spacing w:line="297" w:lineRule="auto"/>
              <w:ind w:right="589"/>
              <w:jc w:val="both"/>
              <w:rPr>
                <w:sz w:val="8"/>
              </w:rPr>
            </w:pPr>
            <w:r>
              <w:rPr>
                <w:w w:val="110"/>
                <w:sz w:val="8"/>
              </w:rPr>
              <w:t>La</w:t>
            </w:r>
            <w:r>
              <w:rPr>
                <w:spacing w:val="-12"/>
                <w:w w:val="110"/>
                <w:sz w:val="8"/>
              </w:rPr>
              <w:t xml:space="preserve"> </w:t>
            </w:r>
            <w:r>
              <w:rPr>
                <w:w w:val="110"/>
                <w:sz w:val="8"/>
              </w:rPr>
              <w:t>oferta</w:t>
            </w:r>
            <w:r>
              <w:rPr>
                <w:spacing w:val="-11"/>
                <w:w w:val="110"/>
                <w:sz w:val="8"/>
              </w:rPr>
              <w:t xml:space="preserve"> </w:t>
            </w:r>
            <w:r>
              <w:rPr>
                <w:w w:val="110"/>
                <w:sz w:val="8"/>
              </w:rPr>
              <w:t>presentada</w:t>
            </w:r>
            <w:r>
              <w:rPr>
                <w:spacing w:val="-11"/>
                <w:w w:val="110"/>
                <w:sz w:val="8"/>
              </w:rPr>
              <w:t xml:space="preserve"> </w:t>
            </w:r>
            <w:r>
              <w:rPr>
                <w:w w:val="110"/>
                <w:sz w:val="8"/>
              </w:rPr>
              <w:t>por</w:t>
            </w:r>
            <w:r>
              <w:rPr>
                <w:spacing w:val="-11"/>
                <w:w w:val="110"/>
                <w:sz w:val="8"/>
              </w:rPr>
              <w:t xml:space="preserve"> </w:t>
            </w:r>
            <w:r>
              <w:rPr>
                <w:w w:val="110"/>
                <w:sz w:val="8"/>
              </w:rPr>
              <w:t>una</w:t>
            </w:r>
            <w:r>
              <w:rPr>
                <w:spacing w:val="-11"/>
                <w:w w:val="110"/>
                <w:sz w:val="8"/>
              </w:rPr>
              <w:t xml:space="preserve"> </w:t>
            </w:r>
            <w:r>
              <w:rPr>
                <w:w w:val="110"/>
                <w:sz w:val="8"/>
              </w:rPr>
              <w:t>Mipyme</w:t>
            </w:r>
            <w:r>
              <w:rPr>
                <w:spacing w:val="-11"/>
                <w:w w:val="110"/>
                <w:sz w:val="8"/>
              </w:rPr>
              <w:t xml:space="preserve"> </w:t>
            </w:r>
            <w:r>
              <w:rPr>
                <w:w w:val="110"/>
                <w:sz w:val="8"/>
              </w:rPr>
              <w:t>nacional.</w:t>
            </w:r>
            <w:r>
              <w:rPr>
                <w:spacing w:val="-10"/>
                <w:w w:val="110"/>
                <w:sz w:val="8"/>
              </w:rPr>
              <w:t xml:space="preserve"> </w:t>
            </w:r>
            <w:r>
              <w:rPr>
                <w:w w:val="110"/>
                <w:sz w:val="8"/>
              </w:rPr>
              <w:t>Un</w:t>
            </w:r>
            <w:r>
              <w:rPr>
                <w:spacing w:val="-10"/>
                <w:w w:val="110"/>
                <w:sz w:val="8"/>
              </w:rPr>
              <w:t xml:space="preserve"> </w:t>
            </w:r>
            <w:r>
              <w:rPr>
                <w:w w:val="110"/>
                <w:sz w:val="8"/>
              </w:rPr>
              <w:t>proponente</w:t>
            </w:r>
            <w:r>
              <w:rPr>
                <w:spacing w:val="-12"/>
                <w:w w:val="110"/>
                <w:sz w:val="8"/>
              </w:rPr>
              <w:t xml:space="preserve"> </w:t>
            </w:r>
            <w:r>
              <w:rPr>
                <w:w w:val="110"/>
                <w:sz w:val="8"/>
              </w:rPr>
              <w:t>plural</w:t>
            </w:r>
            <w:r>
              <w:rPr>
                <w:spacing w:val="-10"/>
                <w:w w:val="110"/>
                <w:sz w:val="8"/>
              </w:rPr>
              <w:t xml:space="preserve"> </w:t>
            </w:r>
            <w:r>
              <w:rPr>
                <w:w w:val="110"/>
                <w:sz w:val="8"/>
              </w:rPr>
              <w:t>conformado</w:t>
            </w:r>
            <w:r>
              <w:rPr>
                <w:spacing w:val="-11"/>
                <w:w w:val="110"/>
                <w:sz w:val="8"/>
              </w:rPr>
              <w:t xml:space="preserve"> </w:t>
            </w:r>
            <w:r>
              <w:rPr>
                <w:w w:val="110"/>
                <w:sz w:val="8"/>
              </w:rPr>
              <w:t>en</w:t>
            </w:r>
            <w:r>
              <w:rPr>
                <w:spacing w:val="-11"/>
                <w:w w:val="110"/>
                <w:sz w:val="8"/>
              </w:rPr>
              <w:t xml:space="preserve"> </w:t>
            </w:r>
            <w:r>
              <w:rPr>
                <w:w w:val="110"/>
                <w:sz w:val="8"/>
              </w:rPr>
              <w:t>un</w:t>
            </w:r>
            <w:r>
              <w:rPr>
                <w:spacing w:val="-11"/>
                <w:w w:val="110"/>
                <w:sz w:val="8"/>
              </w:rPr>
              <w:t xml:space="preserve"> </w:t>
            </w:r>
            <w:r>
              <w:rPr>
                <w:w w:val="110"/>
                <w:sz w:val="8"/>
              </w:rPr>
              <w:t>cien por</w:t>
            </w:r>
            <w:r>
              <w:rPr>
                <w:spacing w:val="-5"/>
                <w:w w:val="110"/>
                <w:sz w:val="8"/>
              </w:rPr>
              <w:t xml:space="preserve"> </w:t>
            </w:r>
            <w:r>
              <w:rPr>
                <w:w w:val="110"/>
                <w:sz w:val="8"/>
              </w:rPr>
              <w:t>ciento</w:t>
            </w:r>
            <w:r>
              <w:rPr>
                <w:spacing w:val="-5"/>
                <w:w w:val="110"/>
                <w:sz w:val="8"/>
              </w:rPr>
              <w:t xml:space="preserve"> </w:t>
            </w:r>
            <w:r>
              <w:rPr>
                <w:w w:val="110"/>
                <w:sz w:val="8"/>
              </w:rPr>
              <w:t>(100%)</w:t>
            </w:r>
            <w:r>
              <w:rPr>
                <w:spacing w:val="-5"/>
                <w:w w:val="110"/>
                <w:sz w:val="8"/>
              </w:rPr>
              <w:t xml:space="preserve"> </w:t>
            </w:r>
            <w:r>
              <w:rPr>
                <w:w w:val="110"/>
                <w:sz w:val="8"/>
              </w:rPr>
              <w:t>por</w:t>
            </w:r>
            <w:r>
              <w:rPr>
                <w:spacing w:val="-5"/>
                <w:w w:val="110"/>
                <w:sz w:val="8"/>
              </w:rPr>
              <w:t xml:space="preserve"> </w:t>
            </w:r>
            <w:r>
              <w:rPr>
                <w:w w:val="110"/>
                <w:sz w:val="8"/>
              </w:rPr>
              <w:t>Mipymes</w:t>
            </w:r>
            <w:r>
              <w:rPr>
                <w:spacing w:val="-5"/>
                <w:w w:val="110"/>
                <w:sz w:val="8"/>
              </w:rPr>
              <w:t xml:space="preserve"> </w:t>
            </w:r>
            <w:r>
              <w:rPr>
                <w:w w:val="110"/>
                <w:sz w:val="8"/>
              </w:rPr>
              <w:t>nacionales</w:t>
            </w:r>
            <w:r>
              <w:rPr>
                <w:spacing w:val="-4"/>
                <w:w w:val="110"/>
                <w:sz w:val="8"/>
              </w:rPr>
              <w:t xml:space="preserve"> </w:t>
            </w:r>
            <w:r>
              <w:rPr>
                <w:w w:val="110"/>
                <w:sz w:val="8"/>
              </w:rPr>
              <w:t>se</w:t>
            </w:r>
            <w:r>
              <w:rPr>
                <w:spacing w:val="-5"/>
                <w:w w:val="110"/>
                <w:sz w:val="8"/>
              </w:rPr>
              <w:t xml:space="preserve"> </w:t>
            </w:r>
            <w:r>
              <w:rPr>
                <w:w w:val="110"/>
                <w:sz w:val="8"/>
              </w:rPr>
              <w:t>considera</w:t>
            </w:r>
            <w:r>
              <w:rPr>
                <w:spacing w:val="-5"/>
                <w:w w:val="110"/>
                <w:sz w:val="8"/>
              </w:rPr>
              <w:t xml:space="preserve"> </w:t>
            </w:r>
            <w:r>
              <w:rPr>
                <w:w w:val="110"/>
                <w:sz w:val="8"/>
              </w:rPr>
              <w:t>en</w:t>
            </w:r>
            <w:r>
              <w:rPr>
                <w:spacing w:val="-5"/>
                <w:w w:val="110"/>
                <w:sz w:val="8"/>
              </w:rPr>
              <w:t xml:space="preserve"> </w:t>
            </w:r>
            <w:r>
              <w:rPr>
                <w:w w:val="110"/>
                <w:sz w:val="8"/>
              </w:rPr>
              <w:t>sí</w:t>
            </w:r>
            <w:r>
              <w:rPr>
                <w:spacing w:val="-5"/>
                <w:w w:val="110"/>
                <w:sz w:val="8"/>
              </w:rPr>
              <w:t xml:space="preserve"> </w:t>
            </w:r>
            <w:r>
              <w:rPr>
                <w:w w:val="110"/>
                <w:sz w:val="8"/>
              </w:rPr>
              <w:t>una</w:t>
            </w:r>
            <w:r>
              <w:rPr>
                <w:spacing w:val="-4"/>
                <w:w w:val="110"/>
                <w:sz w:val="8"/>
              </w:rPr>
              <w:t xml:space="preserve"> </w:t>
            </w:r>
            <w:r>
              <w:rPr>
                <w:w w:val="110"/>
                <w:sz w:val="8"/>
              </w:rPr>
              <w:t>Mipyme</w:t>
            </w:r>
            <w:r>
              <w:rPr>
                <w:spacing w:val="-5"/>
                <w:w w:val="110"/>
                <w:sz w:val="8"/>
              </w:rPr>
              <w:t xml:space="preserve"> </w:t>
            </w:r>
            <w:r>
              <w:rPr>
                <w:w w:val="110"/>
                <w:sz w:val="8"/>
              </w:rPr>
              <w:t>Nacional.</w:t>
            </w:r>
          </w:p>
          <w:p w:rsidR="00F04A7A" w:rsidRDefault="00F04A7A">
            <w:pPr>
              <w:pStyle w:val="TableParagraph"/>
              <w:spacing w:before="11"/>
              <w:rPr>
                <w:rFonts w:ascii="Times New Roman"/>
                <w:sz w:val="9"/>
              </w:rPr>
            </w:pPr>
          </w:p>
          <w:p w:rsidR="00F04A7A" w:rsidRDefault="0004129A">
            <w:pPr>
              <w:pStyle w:val="TableParagraph"/>
              <w:numPr>
                <w:ilvl w:val="0"/>
                <w:numId w:val="41"/>
              </w:numPr>
              <w:tabs>
                <w:tab w:val="left" w:pos="911"/>
              </w:tabs>
              <w:spacing w:line="297" w:lineRule="auto"/>
              <w:ind w:right="589"/>
              <w:jc w:val="both"/>
              <w:rPr>
                <w:sz w:val="8"/>
              </w:rPr>
            </w:pPr>
            <w:r>
              <w:rPr>
                <w:w w:val="110"/>
                <w:sz w:val="8"/>
              </w:rPr>
              <w:t>La</w:t>
            </w:r>
            <w:r>
              <w:rPr>
                <w:spacing w:val="-4"/>
                <w:w w:val="110"/>
                <w:sz w:val="8"/>
              </w:rPr>
              <w:t xml:space="preserve"> </w:t>
            </w:r>
            <w:r>
              <w:rPr>
                <w:w w:val="110"/>
                <w:sz w:val="8"/>
              </w:rPr>
              <w:t>oferta</w:t>
            </w:r>
            <w:r>
              <w:rPr>
                <w:spacing w:val="-3"/>
                <w:w w:val="110"/>
                <w:sz w:val="8"/>
              </w:rPr>
              <w:t xml:space="preserve"> </w:t>
            </w:r>
            <w:r>
              <w:rPr>
                <w:w w:val="110"/>
                <w:sz w:val="8"/>
              </w:rPr>
              <w:t>presentada</w:t>
            </w:r>
            <w:r>
              <w:rPr>
                <w:spacing w:val="-4"/>
                <w:w w:val="110"/>
                <w:sz w:val="8"/>
              </w:rPr>
              <w:t xml:space="preserve"> </w:t>
            </w:r>
            <w:r>
              <w:rPr>
                <w:w w:val="110"/>
                <w:sz w:val="8"/>
              </w:rPr>
              <w:t>por</w:t>
            </w:r>
            <w:r>
              <w:rPr>
                <w:spacing w:val="-3"/>
                <w:w w:val="110"/>
                <w:sz w:val="8"/>
              </w:rPr>
              <w:t xml:space="preserve"> </w:t>
            </w:r>
            <w:r>
              <w:rPr>
                <w:w w:val="110"/>
                <w:sz w:val="8"/>
              </w:rPr>
              <w:t>un</w:t>
            </w:r>
            <w:r>
              <w:rPr>
                <w:spacing w:val="-3"/>
                <w:w w:val="110"/>
                <w:sz w:val="8"/>
              </w:rPr>
              <w:t xml:space="preserve"> </w:t>
            </w:r>
            <w:r>
              <w:rPr>
                <w:w w:val="110"/>
                <w:sz w:val="8"/>
              </w:rPr>
              <w:t>consorcio</w:t>
            </w:r>
            <w:r>
              <w:rPr>
                <w:spacing w:val="-4"/>
                <w:w w:val="110"/>
                <w:sz w:val="8"/>
              </w:rPr>
              <w:t xml:space="preserve"> </w:t>
            </w:r>
            <w:r>
              <w:rPr>
                <w:w w:val="110"/>
                <w:sz w:val="8"/>
              </w:rPr>
              <w:t>o</w:t>
            </w:r>
            <w:r>
              <w:rPr>
                <w:spacing w:val="-3"/>
                <w:w w:val="110"/>
                <w:sz w:val="8"/>
              </w:rPr>
              <w:t xml:space="preserve"> </w:t>
            </w:r>
            <w:r>
              <w:rPr>
                <w:w w:val="110"/>
                <w:sz w:val="8"/>
              </w:rPr>
              <w:t>unión</w:t>
            </w:r>
            <w:r>
              <w:rPr>
                <w:spacing w:val="-4"/>
                <w:w w:val="110"/>
                <w:sz w:val="8"/>
              </w:rPr>
              <w:t xml:space="preserve"> </w:t>
            </w:r>
            <w:r>
              <w:rPr>
                <w:w w:val="110"/>
                <w:sz w:val="8"/>
              </w:rPr>
              <w:t>temporal</w:t>
            </w:r>
            <w:r>
              <w:rPr>
                <w:spacing w:val="-5"/>
                <w:w w:val="110"/>
                <w:sz w:val="8"/>
              </w:rPr>
              <w:t xml:space="preserve"> </w:t>
            </w:r>
            <w:r>
              <w:rPr>
                <w:w w:val="110"/>
                <w:sz w:val="8"/>
              </w:rPr>
              <w:t>siempre</w:t>
            </w:r>
            <w:r>
              <w:rPr>
                <w:spacing w:val="-3"/>
                <w:w w:val="110"/>
                <w:sz w:val="8"/>
              </w:rPr>
              <w:t xml:space="preserve"> </w:t>
            </w:r>
            <w:r>
              <w:rPr>
                <w:w w:val="110"/>
                <w:sz w:val="8"/>
              </w:rPr>
              <w:t>que:</w:t>
            </w:r>
            <w:r>
              <w:rPr>
                <w:spacing w:val="-4"/>
                <w:w w:val="110"/>
                <w:sz w:val="8"/>
              </w:rPr>
              <w:t xml:space="preserve"> </w:t>
            </w:r>
            <w:r>
              <w:rPr>
                <w:w w:val="110"/>
                <w:sz w:val="8"/>
              </w:rPr>
              <w:t>(a)</w:t>
            </w:r>
            <w:r>
              <w:rPr>
                <w:spacing w:val="-3"/>
                <w:w w:val="110"/>
                <w:sz w:val="8"/>
              </w:rPr>
              <w:t xml:space="preserve"> </w:t>
            </w:r>
            <w:r>
              <w:rPr>
                <w:w w:val="110"/>
                <w:sz w:val="8"/>
              </w:rPr>
              <w:t>esté</w:t>
            </w:r>
            <w:r>
              <w:rPr>
                <w:spacing w:val="-4"/>
                <w:w w:val="110"/>
                <w:sz w:val="8"/>
              </w:rPr>
              <w:t xml:space="preserve"> </w:t>
            </w:r>
            <w:r>
              <w:rPr>
                <w:w w:val="110"/>
                <w:sz w:val="8"/>
              </w:rPr>
              <w:t>conformado por</w:t>
            </w:r>
            <w:r>
              <w:rPr>
                <w:spacing w:val="-13"/>
                <w:w w:val="110"/>
                <w:sz w:val="8"/>
              </w:rPr>
              <w:t xml:space="preserve"> </w:t>
            </w:r>
            <w:r>
              <w:rPr>
                <w:w w:val="110"/>
                <w:sz w:val="8"/>
              </w:rPr>
              <w:t>al</w:t>
            </w:r>
            <w:r>
              <w:rPr>
                <w:spacing w:val="-12"/>
                <w:w w:val="110"/>
                <w:sz w:val="8"/>
              </w:rPr>
              <w:t xml:space="preserve"> </w:t>
            </w:r>
            <w:r>
              <w:rPr>
                <w:w w:val="110"/>
                <w:sz w:val="8"/>
              </w:rPr>
              <w:t>menos</w:t>
            </w:r>
            <w:r>
              <w:rPr>
                <w:spacing w:val="-12"/>
                <w:w w:val="110"/>
                <w:sz w:val="8"/>
              </w:rPr>
              <w:t xml:space="preserve"> </w:t>
            </w:r>
            <w:r>
              <w:rPr>
                <w:w w:val="110"/>
                <w:sz w:val="8"/>
              </w:rPr>
              <w:t>una</w:t>
            </w:r>
            <w:r>
              <w:rPr>
                <w:spacing w:val="-12"/>
                <w:w w:val="110"/>
                <w:sz w:val="8"/>
              </w:rPr>
              <w:t xml:space="preserve"> </w:t>
            </w:r>
            <w:r>
              <w:rPr>
                <w:w w:val="110"/>
                <w:sz w:val="8"/>
              </w:rPr>
              <w:t>Mipyme</w:t>
            </w:r>
            <w:r>
              <w:rPr>
                <w:spacing w:val="-13"/>
                <w:w w:val="110"/>
                <w:sz w:val="8"/>
              </w:rPr>
              <w:t xml:space="preserve"> </w:t>
            </w:r>
            <w:r>
              <w:rPr>
                <w:w w:val="110"/>
                <w:sz w:val="8"/>
              </w:rPr>
              <w:t>nacional</w:t>
            </w:r>
            <w:r>
              <w:rPr>
                <w:spacing w:val="-13"/>
                <w:w w:val="110"/>
                <w:sz w:val="8"/>
              </w:rPr>
              <w:t xml:space="preserve"> </w:t>
            </w:r>
            <w:r>
              <w:rPr>
                <w:w w:val="110"/>
                <w:sz w:val="8"/>
              </w:rPr>
              <w:t>que</w:t>
            </w:r>
            <w:r>
              <w:rPr>
                <w:spacing w:val="-12"/>
                <w:w w:val="110"/>
                <w:sz w:val="8"/>
              </w:rPr>
              <w:t xml:space="preserve"> </w:t>
            </w:r>
            <w:r>
              <w:rPr>
                <w:w w:val="110"/>
                <w:sz w:val="8"/>
              </w:rPr>
              <w:t>tenga</w:t>
            </w:r>
            <w:r>
              <w:rPr>
                <w:spacing w:val="-12"/>
                <w:w w:val="110"/>
                <w:sz w:val="8"/>
              </w:rPr>
              <w:t xml:space="preserve"> </w:t>
            </w:r>
            <w:r>
              <w:rPr>
                <w:w w:val="110"/>
                <w:sz w:val="8"/>
              </w:rPr>
              <w:t>una</w:t>
            </w:r>
            <w:r>
              <w:rPr>
                <w:spacing w:val="-12"/>
                <w:w w:val="110"/>
                <w:sz w:val="8"/>
              </w:rPr>
              <w:t xml:space="preserve"> </w:t>
            </w:r>
            <w:r>
              <w:rPr>
                <w:w w:val="110"/>
                <w:sz w:val="8"/>
              </w:rPr>
              <w:t>participación</w:t>
            </w:r>
            <w:r>
              <w:rPr>
                <w:spacing w:val="-13"/>
                <w:w w:val="110"/>
                <w:sz w:val="8"/>
              </w:rPr>
              <w:t xml:space="preserve"> </w:t>
            </w:r>
            <w:r>
              <w:rPr>
                <w:w w:val="110"/>
                <w:sz w:val="8"/>
              </w:rPr>
              <w:t>de</w:t>
            </w:r>
            <w:r>
              <w:rPr>
                <w:spacing w:val="-11"/>
                <w:w w:val="110"/>
                <w:sz w:val="8"/>
              </w:rPr>
              <w:t xml:space="preserve"> </w:t>
            </w:r>
            <w:r>
              <w:rPr>
                <w:w w:val="110"/>
                <w:sz w:val="8"/>
              </w:rPr>
              <w:t>por</w:t>
            </w:r>
            <w:r>
              <w:rPr>
                <w:spacing w:val="-12"/>
                <w:w w:val="110"/>
                <w:sz w:val="8"/>
              </w:rPr>
              <w:t xml:space="preserve"> </w:t>
            </w:r>
            <w:r>
              <w:rPr>
                <w:w w:val="110"/>
                <w:sz w:val="8"/>
              </w:rPr>
              <w:t>lo</w:t>
            </w:r>
            <w:r>
              <w:rPr>
                <w:spacing w:val="-13"/>
                <w:w w:val="110"/>
                <w:sz w:val="8"/>
              </w:rPr>
              <w:t xml:space="preserve"> </w:t>
            </w:r>
            <w:r>
              <w:rPr>
                <w:w w:val="110"/>
                <w:sz w:val="8"/>
              </w:rPr>
              <w:t>menos</w:t>
            </w:r>
            <w:r>
              <w:rPr>
                <w:spacing w:val="-12"/>
                <w:w w:val="110"/>
                <w:sz w:val="8"/>
              </w:rPr>
              <w:t xml:space="preserve"> </w:t>
            </w:r>
            <w:r>
              <w:rPr>
                <w:w w:val="110"/>
                <w:sz w:val="8"/>
              </w:rPr>
              <w:t>el</w:t>
            </w:r>
            <w:r>
              <w:rPr>
                <w:spacing w:val="-12"/>
                <w:w w:val="110"/>
                <w:sz w:val="8"/>
              </w:rPr>
              <w:t xml:space="preserve"> </w:t>
            </w:r>
            <w:r>
              <w:rPr>
                <w:w w:val="110"/>
                <w:sz w:val="8"/>
              </w:rPr>
              <w:t>veinticinco por ciento (25%); (b) la Mipyme aporte mínimo el veinticinco por ciento (25%) de la experiencia acreditada en la oferta, y (c) ni la Mipyme, ni sus accio</w:t>
            </w:r>
            <w:r>
              <w:rPr>
                <w:w w:val="110"/>
                <w:sz w:val="8"/>
              </w:rPr>
              <w:t>nistas, socios o representantes</w:t>
            </w:r>
            <w:r>
              <w:rPr>
                <w:spacing w:val="-12"/>
                <w:w w:val="110"/>
                <w:sz w:val="8"/>
              </w:rPr>
              <w:t xml:space="preserve"> </w:t>
            </w:r>
            <w:r>
              <w:rPr>
                <w:w w:val="110"/>
                <w:sz w:val="8"/>
              </w:rPr>
              <w:t>legales</w:t>
            </w:r>
            <w:r>
              <w:rPr>
                <w:spacing w:val="-13"/>
                <w:w w:val="110"/>
                <w:sz w:val="8"/>
              </w:rPr>
              <w:t xml:space="preserve"> </w:t>
            </w:r>
            <w:r>
              <w:rPr>
                <w:w w:val="110"/>
                <w:sz w:val="8"/>
              </w:rPr>
              <w:t>sean</w:t>
            </w:r>
            <w:r>
              <w:rPr>
                <w:spacing w:val="-12"/>
                <w:w w:val="110"/>
                <w:sz w:val="8"/>
              </w:rPr>
              <w:t xml:space="preserve"> </w:t>
            </w:r>
            <w:r>
              <w:rPr>
                <w:w w:val="110"/>
                <w:sz w:val="8"/>
              </w:rPr>
              <w:t>empleados,</w:t>
            </w:r>
            <w:r>
              <w:rPr>
                <w:spacing w:val="-12"/>
                <w:w w:val="110"/>
                <w:sz w:val="8"/>
              </w:rPr>
              <w:t xml:space="preserve"> </w:t>
            </w:r>
            <w:r>
              <w:rPr>
                <w:w w:val="110"/>
                <w:sz w:val="8"/>
              </w:rPr>
              <w:t>socios</w:t>
            </w:r>
            <w:r>
              <w:rPr>
                <w:spacing w:val="-12"/>
                <w:w w:val="110"/>
                <w:sz w:val="8"/>
              </w:rPr>
              <w:t xml:space="preserve"> </w:t>
            </w:r>
            <w:r>
              <w:rPr>
                <w:w w:val="110"/>
                <w:sz w:val="8"/>
              </w:rPr>
              <w:t>o</w:t>
            </w:r>
            <w:r>
              <w:rPr>
                <w:spacing w:val="-12"/>
                <w:w w:val="110"/>
                <w:sz w:val="8"/>
              </w:rPr>
              <w:t xml:space="preserve"> </w:t>
            </w:r>
            <w:r>
              <w:rPr>
                <w:w w:val="110"/>
                <w:sz w:val="8"/>
              </w:rPr>
              <w:t>accionistas</w:t>
            </w:r>
            <w:r>
              <w:rPr>
                <w:spacing w:val="-12"/>
                <w:w w:val="110"/>
                <w:sz w:val="8"/>
              </w:rPr>
              <w:t xml:space="preserve"> </w:t>
            </w:r>
            <w:r>
              <w:rPr>
                <w:w w:val="110"/>
                <w:sz w:val="8"/>
              </w:rPr>
              <w:t>de</w:t>
            </w:r>
            <w:r>
              <w:rPr>
                <w:spacing w:val="-11"/>
                <w:w w:val="110"/>
                <w:sz w:val="8"/>
              </w:rPr>
              <w:t xml:space="preserve"> </w:t>
            </w:r>
            <w:r>
              <w:rPr>
                <w:w w:val="110"/>
                <w:sz w:val="8"/>
              </w:rPr>
              <w:t>los</w:t>
            </w:r>
            <w:r>
              <w:rPr>
                <w:spacing w:val="-12"/>
                <w:w w:val="110"/>
                <w:sz w:val="8"/>
              </w:rPr>
              <w:t xml:space="preserve"> </w:t>
            </w:r>
            <w:r>
              <w:rPr>
                <w:w w:val="110"/>
                <w:sz w:val="8"/>
              </w:rPr>
              <w:t>miembros</w:t>
            </w:r>
            <w:r>
              <w:rPr>
                <w:spacing w:val="-12"/>
                <w:w w:val="110"/>
                <w:sz w:val="8"/>
              </w:rPr>
              <w:t xml:space="preserve"> </w:t>
            </w:r>
            <w:r>
              <w:rPr>
                <w:w w:val="110"/>
                <w:sz w:val="8"/>
              </w:rPr>
              <w:t>del</w:t>
            </w:r>
            <w:r>
              <w:rPr>
                <w:spacing w:val="-12"/>
                <w:w w:val="110"/>
                <w:sz w:val="8"/>
              </w:rPr>
              <w:t xml:space="preserve"> </w:t>
            </w:r>
            <w:r>
              <w:rPr>
                <w:w w:val="110"/>
                <w:sz w:val="8"/>
              </w:rPr>
              <w:t>consorcio o</w:t>
            </w:r>
            <w:r>
              <w:rPr>
                <w:spacing w:val="-12"/>
                <w:w w:val="110"/>
                <w:sz w:val="8"/>
              </w:rPr>
              <w:t xml:space="preserve"> </w:t>
            </w:r>
            <w:r>
              <w:rPr>
                <w:w w:val="110"/>
                <w:sz w:val="8"/>
              </w:rPr>
              <w:t>unión</w:t>
            </w:r>
            <w:r>
              <w:rPr>
                <w:spacing w:val="-12"/>
                <w:w w:val="110"/>
                <w:sz w:val="8"/>
              </w:rPr>
              <w:t xml:space="preserve"> </w:t>
            </w:r>
            <w:r>
              <w:rPr>
                <w:w w:val="110"/>
                <w:sz w:val="8"/>
              </w:rPr>
              <w:t>temporal.</w:t>
            </w:r>
            <w:r>
              <w:rPr>
                <w:spacing w:val="-11"/>
                <w:w w:val="110"/>
                <w:sz w:val="8"/>
              </w:rPr>
              <w:t xml:space="preserve"> </w:t>
            </w:r>
            <w:r>
              <w:rPr>
                <w:w w:val="110"/>
                <w:sz w:val="8"/>
              </w:rPr>
              <w:t>La</w:t>
            </w:r>
            <w:r>
              <w:rPr>
                <w:spacing w:val="-12"/>
                <w:w w:val="110"/>
                <w:sz w:val="8"/>
              </w:rPr>
              <w:t xml:space="preserve"> </w:t>
            </w:r>
            <w:r>
              <w:rPr>
                <w:w w:val="110"/>
                <w:sz w:val="8"/>
              </w:rPr>
              <w:t>condición</w:t>
            </w:r>
            <w:r>
              <w:rPr>
                <w:spacing w:val="-12"/>
                <w:w w:val="110"/>
                <w:sz w:val="8"/>
              </w:rPr>
              <w:t xml:space="preserve"> </w:t>
            </w:r>
            <w:r>
              <w:rPr>
                <w:w w:val="110"/>
                <w:sz w:val="8"/>
              </w:rPr>
              <w:t>de</w:t>
            </w:r>
            <w:r>
              <w:rPr>
                <w:spacing w:val="-11"/>
                <w:w w:val="110"/>
                <w:sz w:val="8"/>
              </w:rPr>
              <w:t xml:space="preserve"> </w:t>
            </w:r>
            <w:r>
              <w:rPr>
                <w:w w:val="110"/>
                <w:sz w:val="8"/>
              </w:rPr>
              <w:t>Mipyme</w:t>
            </w:r>
            <w:r>
              <w:rPr>
                <w:spacing w:val="-10"/>
                <w:w w:val="110"/>
                <w:sz w:val="8"/>
              </w:rPr>
              <w:t xml:space="preserve"> </w:t>
            </w:r>
            <w:r>
              <w:rPr>
                <w:w w:val="110"/>
                <w:sz w:val="8"/>
              </w:rPr>
              <w:t>de</w:t>
            </w:r>
            <w:r>
              <w:rPr>
                <w:spacing w:val="-12"/>
                <w:w w:val="110"/>
                <w:sz w:val="8"/>
              </w:rPr>
              <w:t xml:space="preserve"> </w:t>
            </w:r>
            <w:r>
              <w:rPr>
                <w:w w:val="110"/>
                <w:sz w:val="8"/>
              </w:rPr>
              <w:t>las</w:t>
            </w:r>
            <w:r>
              <w:rPr>
                <w:spacing w:val="-12"/>
                <w:w w:val="110"/>
                <w:sz w:val="8"/>
              </w:rPr>
              <w:t xml:space="preserve"> </w:t>
            </w:r>
            <w:r>
              <w:rPr>
                <w:w w:val="110"/>
                <w:sz w:val="8"/>
              </w:rPr>
              <w:t>empresas</w:t>
            </w:r>
            <w:r>
              <w:rPr>
                <w:spacing w:val="-12"/>
                <w:w w:val="110"/>
                <w:sz w:val="8"/>
              </w:rPr>
              <w:t xml:space="preserve"> </w:t>
            </w:r>
            <w:r>
              <w:rPr>
                <w:w w:val="110"/>
                <w:sz w:val="8"/>
              </w:rPr>
              <w:t>obligadas</w:t>
            </w:r>
            <w:r>
              <w:rPr>
                <w:spacing w:val="-12"/>
                <w:w w:val="110"/>
                <w:sz w:val="8"/>
              </w:rPr>
              <w:t xml:space="preserve"> </w:t>
            </w:r>
            <w:r>
              <w:rPr>
                <w:w w:val="110"/>
                <w:sz w:val="8"/>
              </w:rPr>
              <w:t>a</w:t>
            </w:r>
            <w:r>
              <w:rPr>
                <w:spacing w:val="-11"/>
                <w:w w:val="110"/>
                <w:sz w:val="8"/>
              </w:rPr>
              <w:t xml:space="preserve"> </w:t>
            </w:r>
            <w:r>
              <w:rPr>
                <w:w w:val="110"/>
                <w:sz w:val="8"/>
              </w:rPr>
              <w:t>inscribirse</w:t>
            </w:r>
            <w:r>
              <w:rPr>
                <w:spacing w:val="-11"/>
                <w:w w:val="110"/>
                <w:sz w:val="8"/>
              </w:rPr>
              <w:t xml:space="preserve"> </w:t>
            </w:r>
            <w:r>
              <w:rPr>
                <w:w w:val="110"/>
                <w:sz w:val="8"/>
              </w:rPr>
              <w:t>en</w:t>
            </w:r>
            <w:r>
              <w:rPr>
                <w:spacing w:val="-12"/>
                <w:w w:val="110"/>
                <w:sz w:val="8"/>
              </w:rPr>
              <w:t xml:space="preserve"> </w:t>
            </w:r>
            <w:r>
              <w:rPr>
                <w:w w:val="110"/>
                <w:sz w:val="8"/>
              </w:rPr>
              <w:t>el</w:t>
            </w:r>
            <w:r>
              <w:rPr>
                <w:spacing w:val="-12"/>
                <w:w w:val="110"/>
                <w:sz w:val="8"/>
              </w:rPr>
              <w:t xml:space="preserve"> </w:t>
            </w:r>
            <w:r>
              <w:rPr>
                <w:w w:val="110"/>
                <w:sz w:val="8"/>
              </w:rPr>
              <w:t>RUP se</w:t>
            </w:r>
            <w:r>
              <w:rPr>
                <w:spacing w:val="-5"/>
                <w:w w:val="110"/>
                <w:sz w:val="8"/>
              </w:rPr>
              <w:t xml:space="preserve"> </w:t>
            </w:r>
            <w:r>
              <w:rPr>
                <w:w w:val="110"/>
                <w:sz w:val="8"/>
              </w:rPr>
              <w:t>verificará</w:t>
            </w:r>
            <w:r>
              <w:rPr>
                <w:spacing w:val="-3"/>
                <w:w w:val="110"/>
                <w:sz w:val="8"/>
              </w:rPr>
              <w:t xml:space="preserve"> </w:t>
            </w:r>
            <w:r>
              <w:rPr>
                <w:w w:val="110"/>
                <w:sz w:val="8"/>
              </w:rPr>
              <w:t>en</w:t>
            </w:r>
            <w:r>
              <w:rPr>
                <w:spacing w:val="-4"/>
                <w:w w:val="110"/>
                <w:sz w:val="8"/>
              </w:rPr>
              <w:t xml:space="preserve"> </w:t>
            </w:r>
            <w:r>
              <w:rPr>
                <w:w w:val="110"/>
                <w:sz w:val="8"/>
              </w:rPr>
              <w:t>el</w:t>
            </w:r>
            <w:r>
              <w:rPr>
                <w:spacing w:val="-5"/>
                <w:w w:val="110"/>
                <w:sz w:val="8"/>
              </w:rPr>
              <w:t xml:space="preserve"> </w:t>
            </w:r>
            <w:r>
              <w:rPr>
                <w:w w:val="110"/>
                <w:sz w:val="8"/>
              </w:rPr>
              <w:t>certificado</w:t>
            </w:r>
            <w:r>
              <w:rPr>
                <w:spacing w:val="-4"/>
                <w:w w:val="110"/>
                <w:sz w:val="8"/>
              </w:rPr>
              <w:t xml:space="preserve"> </w:t>
            </w:r>
            <w:r>
              <w:rPr>
                <w:w w:val="110"/>
                <w:sz w:val="8"/>
              </w:rPr>
              <w:t>de</w:t>
            </w:r>
            <w:r>
              <w:rPr>
                <w:spacing w:val="-4"/>
                <w:w w:val="110"/>
                <w:sz w:val="8"/>
              </w:rPr>
              <w:t xml:space="preserve"> </w:t>
            </w:r>
            <w:r>
              <w:rPr>
                <w:w w:val="110"/>
                <w:sz w:val="8"/>
              </w:rPr>
              <w:t>inscripción</w:t>
            </w:r>
            <w:r>
              <w:rPr>
                <w:spacing w:val="-3"/>
                <w:w w:val="110"/>
                <w:sz w:val="8"/>
              </w:rPr>
              <w:t xml:space="preserve"> </w:t>
            </w:r>
            <w:r>
              <w:rPr>
                <w:w w:val="110"/>
                <w:sz w:val="8"/>
              </w:rPr>
              <w:t>expedido</w:t>
            </w:r>
            <w:r>
              <w:rPr>
                <w:spacing w:val="-4"/>
                <w:w w:val="110"/>
                <w:sz w:val="8"/>
              </w:rPr>
              <w:t xml:space="preserve"> </w:t>
            </w:r>
            <w:r>
              <w:rPr>
                <w:w w:val="110"/>
                <w:sz w:val="8"/>
              </w:rPr>
              <w:t>por</w:t>
            </w:r>
            <w:r>
              <w:rPr>
                <w:spacing w:val="-5"/>
                <w:w w:val="110"/>
                <w:sz w:val="8"/>
              </w:rPr>
              <w:t xml:space="preserve"> </w:t>
            </w:r>
            <w:r>
              <w:rPr>
                <w:w w:val="110"/>
                <w:sz w:val="8"/>
              </w:rPr>
              <w:t>la</w:t>
            </w:r>
            <w:r>
              <w:rPr>
                <w:spacing w:val="-4"/>
                <w:w w:val="110"/>
                <w:sz w:val="8"/>
              </w:rPr>
              <w:t xml:space="preserve"> </w:t>
            </w:r>
            <w:r>
              <w:rPr>
                <w:w w:val="110"/>
                <w:sz w:val="8"/>
              </w:rPr>
              <w:t>Cámara</w:t>
            </w:r>
            <w:r>
              <w:rPr>
                <w:spacing w:val="-4"/>
                <w:w w:val="110"/>
                <w:sz w:val="8"/>
              </w:rPr>
              <w:t xml:space="preserve"> </w:t>
            </w:r>
            <w:r>
              <w:rPr>
                <w:w w:val="110"/>
                <w:sz w:val="8"/>
              </w:rPr>
              <w:t>de</w:t>
            </w:r>
            <w:r>
              <w:rPr>
                <w:spacing w:val="-5"/>
                <w:w w:val="110"/>
                <w:sz w:val="8"/>
              </w:rPr>
              <w:t xml:space="preserve"> </w:t>
            </w:r>
            <w:r>
              <w:rPr>
                <w:w w:val="110"/>
                <w:sz w:val="8"/>
              </w:rPr>
              <w:t>Comercio.</w:t>
            </w:r>
          </w:p>
          <w:p w:rsidR="00F04A7A" w:rsidRDefault="00F04A7A">
            <w:pPr>
              <w:pStyle w:val="TableParagraph"/>
              <w:rPr>
                <w:rFonts w:ascii="Times New Roman"/>
                <w:sz w:val="10"/>
              </w:rPr>
            </w:pPr>
          </w:p>
          <w:p w:rsidR="00F04A7A" w:rsidRDefault="00F04A7A">
            <w:pPr>
              <w:pStyle w:val="TableParagraph"/>
              <w:spacing w:before="7"/>
              <w:rPr>
                <w:rFonts w:ascii="Times New Roman"/>
                <w:sz w:val="14"/>
              </w:rPr>
            </w:pPr>
          </w:p>
          <w:p w:rsidR="00F04A7A" w:rsidRDefault="0004129A">
            <w:pPr>
              <w:pStyle w:val="TableParagraph"/>
              <w:ind w:right="583"/>
              <w:jc w:val="right"/>
              <w:rPr>
                <w:rFonts w:ascii="Times New Roman"/>
                <w:sz w:val="10"/>
              </w:rPr>
            </w:pPr>
            <w:r>
              <w:rPr>
                <w:rFonts w:ascii="Times New Roman"/>
                <w:w w:val="105"/>
                <w:sz w:val="10"/>
              </w:rPr>
              <w:t>42</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9"/>
              </w:rPr>
            </w:pPr>
          </w:p>
          <w:p w:rsidR="00F04A7A" w:rsidRDefault="0004129A">
            <w:pPr>
              <w:pStyle w:val="TableParagraph"/>
              <w:spacing w:line="297" w:lineRule="auto"/>
              <w:ind w:left="889" w:right="591"/>
              <w:jc w:val="both"/>
              <w:rPr>
                <w:sz w:val="8"/>
              </w:rPr>
            </w:pPr>
            <w:r>
              <w:rPr>
                <w:w w:val="110"/>
                <w:sz w:val="8"/>
              </w:rPr>
              <w:t>Si en la etapa de evaluación de las propuestas se establece la participación de un proponente</w:t>
            </w:r>
            <w:r>
              <w:rPr>
                <w:spacing w:val="-5"/>
                <w:w w:val="110"/>
                <w:sz w:val="8"/>
              </w:rPr>
              <w:t xml:space="preserve"> </w:t>
            </w:r>
            <w:r>
              <w:rPr>
                <w:w w:val="110"/>
                <w:sz w:val="8"/>
              </w:rPr>
              <w:t>extranjero,</w:t>
            </w:r>
            <w:r>
              <w:rPr>
                <w:spacing w:val="-4"/>
                <w:w w:val="110"/>
                <w:sz w:val="8"/>
              </w:rPr>
              <w:t xml:space="preserve"> </w:t>
            </w:r>
            <w:r>
              <w:rPr>
                <w:w w:val="110"/>
                <w:sz w:val="8"/>
              </w:rPr>
              <w:t>cuyo</w:t>
            </w:r>
            <w:r>
              <w:rPr>
                <w:spacing w:val="-4"/>
                <w:w w:val="110"/>
                <w:sz w:val="8"/>
              </w:rPr>
              <w:t xml:space="preserve"> </w:t>
            </w:r>
            <w:r>
              <w:rPr>
                <w:w w:val="110"/>
                <w:sz w:val="8"/>
              </w:rPr>
              <w:t>país</w:t>
            </w:r>
            <w:r>
              <w:rPr>
                <w:spacing w:val="-5"/>
                <w:w w:val="110"/>
                <w:sz w:val="8"/>
              </w:rPr>
              <w:t xml:space="preserve"> </w:t>
            </w:r>
            <w:r>
              <w:rPr>
                <w:w w:val="110"/>
                <w:sz w:val="8"/>
              </w:rPr>
              <w:t>de</w:t>
            </w:r>
            <w:r>
              <w:rPr>
                <w:spacing w:val="-4"/>
                <w:w w:val="110"/>
                <w:sz w:val="8"/>
              </w:rPr>
              <w:t xml:space="preserve"> </w:t>
            </w:r>
            <w:r>
              <w:rPr>
                <w:w w:val="110"/>
                <w:sz w:val="8"/>
              </w:rPr>
              <w:t>origen</w:t>
            </w:r>
            <w:r>
              <w:rPr>
                <w:spacing w:val="-4"/>
                <w:w w:val="110"/>
                <w:sz w:val="8"/>
              </w:rPr>
              <w:t xml:space="preserve"> </w:t>
            </w:r>
            <w:r>
              <w:rPr>
                <w:w w:val="110"/>
                <w:sz w:val="8"/>
              </w:rPr>
              <w:t>tenga</w:t>
            </w:r>
            <w:r>
              <w:rPr>
                <w:spacing w:val="-4"/>
                <w:w w:val="110"/>
                <w:sz w:val="8"/>
              </w:rPr>
              <w:t xml:space="preserve"> </w:t>
            </w:r>
            <w:r>
              <w:rPr>
                <w:w w:val="110"/>
                <w:sz w:val="8"/>
              </w:rPr>
              <w:t>Acuerdo</w:t>
            </w:r>
            <w:r>
              <w:rPr>
                <w:spacing w:val="-5"/>
                <w:w w:val="110"/>
                <w:sz w:val="8"/>
              </w:rPr>
              <w:t xml:space="preserve"> </w:t>
            </w:r>
            <w:r>
              <w:rPr>
                <w:w w:val="110"/>
                <w:sz w:val="8"/>
              </w:rPr>
              <w:t>Comercial</w:t>
            </w:r>
            <w:r>
              <w:rPr>
                <w:spacing w:val="-4"/>
                <w:w w:val="110"/>
                <w:sz w:val="8"/>
              </w:rPr>
              <w:t xml:space="preserve"> </w:t>
            </w:r>
            <w:r>
              <w:rPr>
                <w:w w:val="110"/>
                <w:sz w:val="8"/>
              </w:rPr>
              <w:t>con</w:t>
            </w:r>
            <w:r>
              <w:rPr>
                <w:spacing w:val="-4"/>
                <w:w w:val="110"/>
                <w:sz w:val="8"/>
              </w:rPr>
              <w:t xml:space="preserve"> </w:t>
            </w:r>
            <w:r>
              <w:rPr>
                <w:w w:val="110"/>
                <w:sz w:val="8"/>
              </w:rPr>
              <w:t>Colombia</w:t>
            </w:r>
            <w:r>
              <w:rPr>
                <w:spacing w:val="-4"/>
                <w:w w:val="110"/>
                <w:sz w:val="8"/>
              </w:rPr>
              <w:t xml:space="preserve"> </w:t>
            </w:r>
            <w:r>
              <w:rPr>
                <w:w w:val="110"/>
                <w:sz w:val="8"/>
              </w:rPr>
              <w:t>o</w:t>
            </w:r>
            <w:r>
              <w:rPr>
                <w:spacing w:val="-5"/>
                <w:w w:val="110"/>
                <w:sz w:val="8"/>
              </w:rPr>
              <w:t xml:space="preserve"> </w:t>
            </w:r>
            <w:r>
              <w:rPr>
                <w:w w:val="110"/>
                <w:sz w:val="8"/>
              </w:rPr>
              <w:t>trato de reciprocidad, no se dará aplicación a los criterios de desempate de los numeral 6 y 7 respecto de ningún</w:t>
            </w:r>
            <w:r>
              <w:rPr>
                <w:spacing w:val="-4"/>
                <w:w w:val="110"/>
                <w:sz w:val="8"/>
              </w:rPr>
              <w:t xml:space="preserve"> </w:t>
            </w:r>
            <w:r>
              <w:rPr>
                <w:w w:val="110"/>
                <w:sz w:val="8"/>
              </w:rPr>
              <w:t>proponente.</w:t>
            </w:r>
          </w:p>
          <w:p w:rsidR="00F04A7A" w:rsidRDefault="00F04A7A">
            <w:pPr>
              <w:pStyle w:val="TableParagraph"/>
              <w:spacing w:before="2"/>
              <w:rPr>
                <w:rFonts w:ascii="Times New Roman"/>
                <w:sz w:val="10"/>
              </w:rPr>
            </w:pPr>
          </w:p>
          <w:p w:rsidR="00F04A7A" w:rsidRDefault="0004129A">
            <w:pPr>
              <w:pStyle w:val="TableParagraph"/>
              <w:spacing w:line="297" w:lineRule="auto"/>
              <w:ind w:left="889" w:right="591"/>
              <w:jc w:val="both"/>
              <w:rPr>
                <w:sz w:val="8"/>
              </w:rPr>
            </w:pPr>
            <w:r>
              <w:rPr>
                <w:w w:val="110"/>
                <w:sz w:val="8"/>
              </w:rPr>
              <w:t>Si</w:t>
            </w:r>
            <w:r>
              <w:rPr>
                <w:spacing w:val="-6"/>
                <w:w w:val="110"/>
                <w:sz w:val="8"/>
              </w:rPr>
              <w:t xml:space="preserve"> </w:t>
            </w:r>
            <w:r>
              <w:rPr>
                <w:w w:val="110"/>
                <w:sz w:val="8"/>
              </w:rPr>
              <w:t>en</w:t>
            </w:r>
            <w:r>
              <w:rPr>
                <w:spacing w:val="-6"/>
                <w:w w:val="110"/>
                <w:sz w:val="8"/>
              </w:rPr>
              <w:t xml:space="preserve"> </w:t>
            </w:r>
            <w:r>
              <w:rPr>
                <w:w w:val="110"/>
                <w:sz w:val="8"/>
              </w:rPr>
              <w:t>la</w:t>
            </w:r>
            <w:r>
              <w:rPr>
                <w:spacing w:val="-6"/>
                <w:w w:val="110"/>
                <w:sz w:val="8"/>
              </w:rPr>
              <w:t xml:space="preserve"> </w:t>
            </w:r>
            <w:r>
              <w:rPr>
                <w:w w:val="110"/>
                <w:sz w:val="8"/>
              </w:rPr>
              <w:t>etapa</w:t>
            </w:r>
            <w:r>
              <w:rPr>
                <w:spacing w:val="-5"/>
                <w:w w:val="110"/>
                <w:sz w:val="8"/>
              </w:rPr>
              <w:t xml:space="preserve"> </w:t>
            </w:r>
            <w:r>
              <w:rPr>
                <w:w w:val="110"/>
                <w:sz w:val="8"/>
              </w:rPr>
              <w:t>de</w:t>
            </w:r>
            <w:r>
              <w:rPr>
                <w:spacing w:val="-6"/>
                <w:w w:val="110"/>
                <w:sz w:val="8"/>
              </w:rPr>
              <w:t xml:space="preserve"> </w:t>
            </w:r>
            <w:r>
              <w:rPr>
                <w:w w:val="110"/>
                <w:sz w:val="8"/>
              </w:rPr>
              <w:t>evaluación</w:t>
            </w:r>
            <w:r>
              <w:rPr>
                <w:spacing w:val="-6"/>
                <w:w w:val="110"/>
                <w:sz w:val="8"/>
              </w:rPr>
              <w:t xml:space="preserve"> </w:t>
            </w:r>
            <w:r>
              <w:rPr>
                <w:w w:val="110"/>
                <w:sz w:val="8"/>
              </w:rPr>
              <w:t>de</w:t>
            </w:r>
            <w:r>
              <w:rPr>
                <w:spacing w:val="-5"/>
                <w:w w:val="110"/>
                <w:sz w:val="8"/>
              </w:rPr>
              <w:t xml:space="preserve"> </w:t>
            </w:r>
            <w:r>
              <w:rPr>
                <w:w w:val="110"/>
                <w:sz w:val="8"/>
              </w:rPr>
              <w:t>las</w:t>
            </w:r>
            <w:r>
              <w:rPr>
                <w:spacing w:val="-5"/>
                <w:w w:val="110"/>
                <w:sz w:val="8"/>
              </w:rPr>
              <w:t xml:space="preserve"> </w:t>
            </w:r>
            <w:r>
              <w:rPr>
                <w:w w:val="110"/>
                <w:sz w:val="8"/>
              </w:rPr>
              <w:t>propuestas</w:t>
            </w:r>
            <w:r>
              <w:rPr>
                <w:spacing w:val="-6"/>
                <w:w w:val="110"/>
                <w:sz w:val="8"/>
              </w:rPr>
              <w:t xml:space="preserve"> </w:t>
            </w:r>
            <w:r>
              <w:rPr>
                <w:w w:val="110"/>
                <w:sz w:val="8"/>
              </w:rPr>
              <w:t>se</w:t>
            </w:r>
            <w:r>
              <w:rPr>
                <w:spacing w:val="-5"/>
                <w:w w:val="110"/>
                <w:sz w:val="8"/>
              </w:rPr>
              <w:t xml:space="preserve"> </w:t>
            </w:r>
            <w:r>
              <w:rPr>
                <w:w w:val="110"/>
                <w:sz w:val="8"/>
              </w:rPr>
              <w:t>establece</w:t>
            </w:r>
            <w:r>
              <w:rPr>
                <w:spacing w:val="-5"/>
                <w:w w:val="110"/>
                <w:sz w:val="8"/>
              </w:rPr>
              <w:t xml:space="preserve"> </w:t>
            </w:r>
            <w:r>
              <w:rPr>
                <w:w w:val="110"/>
                <w:sz w:val="8"/>
              </w:rPr>
              <w:t>la</w:t>
            </w:r>
            <w:r>
              <w:rPr>
                <w:spacing w:val="-6"/>
                <w:w w:val="110"/>
                <w:sz w:val="8"/>
              </w:rPr>
              <w:t xml:space="preserve"> </w:t>
            </w:r>
            <w:r>
              <w:rPr>
                <w:w w:val="110"/>
                <w:sz w:val="8"/>
              </w:rPr>
              <w:t>participación</w:t>
            </w:r>
            <w:r>
              <w:rPr>
                <w:spacing w:val="-6"/>
                <w:w w:val="110"/>
                <w:sz w:val="8"/>
              </w:rPr>
              <w:t xml:space="preserve"> </w:t>
            </w:r>
            <w:r>
              <w:rPr>
                <w:w w:val="110"/>
                <w:sz w:val="8"/>
              </w:rPr>
              <w:t>únicamente</w:t>
            </w:r>
            <w:r>
              <w:rPr>
                <w:spacing w:val="-5"/>
                <w:w w:val="110"/>
                <w:sz w:val="8"/>
              </w:rPr>
              <w:t xml:space="preserve"> </w:t>
            </w:r>
            <w:r>
              <w:rPr>
                <w:w w:val="110"/>
                <w:sz w:val="8"/>
              </w:rPr>
              <w:t>de proponentes</w:t>
            </w:r>
            <w:r>
              <w:rPr>
                <w:spacing w:val="-13"/>
                <w:w w:val="110"/>
                <w:sz w:val="8"/>
              </w:rPr>
              <w:t xml:space="preserve"> </w:t>
            </w:r>
            <w:r>
              <w:rPr>
                <w:w w:val="110"/>
                <w:sz w:val="8"/>
              </w:rPr>
              <w:t>colombianos</w:t>
            </w:r>
            <w:r>
              <w:rPr>
                <w:spacing w:val="-14"/>
                <w:w w:val="110"/>
                <w:sz w:val="8"/>
              </w:rPr>
              <w:t xml:space="preserve"> </w:t>
            </w:r>
            <w:r>
              <w:rPr>
                <w:w w:val="110"/>
                <w:sz w:val="8"/>
              </w:rPr>
              <w:t>y/o</w:t>
            </w:r>
            <w:r>
              <w:rPr>
                <w:spacing w:val="-13"/>
                <w:w w:val="110"/>
                <w:sz w:val="8"/>
              </w:rPr>
              <w:t xml:space="preserve"> </w:t>
            </w:r>
            <w:r>
              <w:rPr>
                <w:w w:val="110"/>
                <w:sz w:val="8"/>
              </w:rPr>
              <w:t>proponentes</w:t>
            </w:r>
            <w:r>
              <w:rPr>
                <w:spacing w:val="-13"/>
                <w:w w:val="110"/>
                <w:sz w:val="8"/>
              </w:rPr>
              <w:t xml:space="preserve"> </w:t>
            </w:r>
            <w:r>
              <w:rPr>
                <w:w w:val="110"/>
                <w:sz w:val="8"/>
              </w:rPr>
              <w:t>extranjeros</w:t>
            </w:r>
            <w:r>
              <w:rPr>
                <w:spacing w:val="-12"/>
                <w:w w:val="110"/>
                <w:sz w:val="8"/>
              </w:rPr>
              <w:t xml:space="preserve"> </w:t>
            </w:r>
            <w:r>
              <w:rPr>
                <w:w w:val="110"/>
                <w:sz w:val="8"/>
              </w:rPr>
              <w:t>cuyo</w:t>
            </w:r>
            <w:r>
              <w:rPr>
                <w:spacing w:val="-14"/>
                <w:w w:val="110"/>
                <w:sz w:val="8"/>
              </w:rPr>
              <w:t xml:space="preserve"> </w:t>
            </w:r>
            <w:r>
              <w:rPr>
                <w:w w:val="110"/>
                <w:sz w:val="8"/>
              </w:rPr>
              <w:t>país</w:t>
            </w:r>
            <w:r>
              <w:rPr>
                <w:spacing w:val="-13"/>
                <w:w w:val="110"/>
                <w:sz w:val="8"/>
              </w:rPr>
              <w:t xml:space="preserve"> </w:t>
            </w:r>
            <w:r>
              <w:rPr>
                <w:w w:val="110"/>
                <w:sz w:val="8"/>
              </w:rPr>
              <w:t>de</w:t>
            </w:r>
            <w:r>
              <w:rPr>
                <w:spacing w:val="-13"/>
                <w:w w:val="110"/>
                <w:sz w:val="8"/>
              </w:rPr>
              <w:t xml:space="preserve"> </w:t>
            </w:r>
            <w:r>
              <w:rPr>
                <w:w w:val="110"/>
                <w:sz w:val="8"/>
              </w:rPr>
              <w:t>origen</w:t>
            </w:r>
            <w:r>
              <w:rPr>
                <w:spacing w:val="-13"/>
                <w:w w:val="110"/>
                <w:sz w:val="8"/>
              </w:rPr>
              <w:t xml:space="preserve"> </w:t>
            </w:r>
            <w:r>
              <w:rPr>
                <w:w w:val="110"/>
                <w:sz w:val="8"/>
              </w:rPr>
              <w:t>no</w:t>
            </w:r>
            <w:r>
              <w:rPr>
                <w:spacing w:val="-14"/>
                <w:w w:val="110"/>
                <w:sz w:val="8"/>
              </w:rPr>
              <w:t xml:space="preserve"> </w:t>
            </w:r>
            <w:r>
              <w:rPr>
                <w:w w:val="110"/>
                <w:sz w:val="8"/>
              </w:rPr>
              <w:t>tenga</w:t>
            </w:r>
            <w:r>
              <w:rPr>
                <w:spacing w:val="-13"/>
                <w:w w:val="110"/>
                <w:sz w:val="8"/>
              </w:rPr>
              <w:t xml:space="preserve"> </w:t>
            </w:r>
            <w:r>
              <w:rPr>
                <w:w w:val="110"/>
                <w:sz w:val="8"/>
              </w:rPr>
              <w:t>Acuerdo Comercial con Colombia ni trato de reciprocidad se dará aplicación a los criterios de desempate</w:t>
            </w:r>
            <w:r>
              <w:rPr>
                <w:spacing w:val="-9"/>
                <w:w w:val="110"/>
                <w:sz w:val="8"/>
              </w:rPr>
              <w:t xml:space="preserve"> </w:t>
            </w:r>
            <w:r>
              <w:rPr>
                <w:w w:val="110"/>
                <w:sz w:val="8"/>
              </w:rPr>
              <w:t>previstos</w:t>
            </w:r>
            <w:r>
              <w:rPr>
                <w:spacing w:val="-7"/>
                <w:w w:val="110"/>
                <w:sz w:val="8"/>
              </w:rPr>
              <w:t xml:space="preserve"> </w:t>
            </w:r>
            <w:r>
              <w:rPr>
                <w:w w:val="110"/>
                <w:sz w:val="8"/>
              </w:rPr>
              <w:t>en</w:t>
            </w:r>
            <w:r>
              <w:rPr>
                <w:spacing w:val="-8"/>
                <w:w w:val="110"/>
                <w:sz w:val="8"/>
              </w:rPr>
              <w:t xml:space="preserve"> </w:t>
            </w:r>
            <w:r>
              <w:rPr>
                <w:w w:val="110"/>
                <w:sz w:val="8"/>
              </w:rPr>
              <w:t>el</w:t>
            </w:r>
            <w:r>
              <w:rPr>
                <w:spacing w:val="-7"/>
                <w:w w:val="110"/>
                <w:sz w:val="8"/>
              </w:rPr>
              <w:t xml:space="preserve"> </w:t>
            </w:r>
            <w:r>
              <w:rPr>
                <w:w w:val="110"/>
                <w:sz w:val="8"/>
              </w:rPr>
              <w:t>presente</w:t>
            </w:r>
            <w:r>
              <w:rPr>
                <w:spacing w:val="-8"/>
                <w:w w:val="110"/>
                <w:sz w:val="8"/>
              </w:rPr>
              <w:t xml:space="preserve"> </w:t>
            </w:r>
            <w:r>
              <w:rPr>
                <w:w w:val="110"/>
                <w:sz w:val="8"/>
              </w:rPr>
              <w:t>acápite,</w:t>
            </w:r>
            <w:r>
              <w:rPr>
                <w:spacing w:val="-7"/>
                <w:w w:val="110"/>
                <w:sz w:val="8"/>
              </w:rPr>
              <w:t xml:space="preserve"> </w:t>
            </w:r>
            <w:r>
              <w:rPr>
                <w:w w:val="110"/>
                <w:sz w:val="8"/>
              </w:rPr>
              <w:t>incluidos</w:t>
            </w:r>
            <w:r>
              <w:rPr>
                <w:spacing w:val="-8"/>
                <w:w w:val="110"/>
                <w:sz w:val="8"/>
              </w:rPr>
              <w:t xml:space="preserve"> </w:t>
            </w:r>
            <w:r>
              <w:rPr>
                <w:w w:val="110"/>
                <w:sz w:val="8"/>
              </w:rPr>
              <w:t>los</w:t>
            </w:r>
            <w:r>
              <w:rPr>
                <w:spacing w:val="-8"/>
                <w:w w:val="110"/>
                <w:sz w:val="8"/>
              </w:rPr>
              <w:t xml:space="preserve"> </w:t>
            </w:r>
            <w:r>
              <w:rPr>
                <w:w w:val="110"/>
                <w:sz w:val="8"/>
              </w:rPr>
              <w:t>señalados</w:t>
            </w:r>
            <w:r>
              <w:rPr>
                <w:spacing w:val="-8"/>
                <w:w w:val="110"/>
                <w:sz w:val="8"/>
              </w:rPr>
              <w:t xml:space="preserve"> </w:t>
            </w:r>
            <w:r>
              <w:rPr>
                <w:w w:val="110"/>
                <w:sz w:val="8"/>
              </w:rPr>
              <w:t>en</w:t>
            </w:r>
            <w:r>
              <w:rPr>
                <w:spacing w:val="-9"/>
                <w:w w:val="110"/>
                <w:sz w:val="8"/>
              </w:rPr>
              <w:t xml:space="preserve"> </w:t>
            </w:r>
            <w:r>
              <w:rPr>
                <w:w w:val="110"/>
                <w:sz w:val="8"/>
              </w:rPr>
              <w:t>los</w:t>
            </w:r>
            <w:r>
              <w:rPr>
                <w:spacing w:val="-6"/>
                <w:w w:val="110"/>
                <w:sz w:val="8"/>
              </w:rPr>
              <w:t xml:space="preserve"> </w:t>
            </w:r>
            <w:r>
              <w:rPr>
                <w:w w:val="110"/>
                <w:sz w:val="8"/>
              </w:rPr>
              <w:t>numerales</w:t>
            </w:r>
            <w:r>
              <w:rPr>
                <w:spacing w:val="-8"/>
                <w:w w:val="110"/>
                <w:sz w:val="8"/>
              </w:rPr>
              <w:t xml:space="preserve"> </w:t>
            </w:r>
            <w:r>
              <w:rPr>
                <w:w w:val="110"/>
                <w:sz w:val="8"/>
              </w:rPr>
              <w:t>6</w:t>
            </w:r>
            <w:r>
              <w:rPr>
                <w:spacing w:val="-8"/>
                <w:w w:val="110"/>
                <w:sz w:val="8"/>
              </w:rPr>
              <w:t xml:space="preserve"> </w:t>
            </w:r>
            <w:r>
              <w:rPr>
                <w:w w:val="110"/>
                <w:sz w:val="8"/>
              </w:rPr>
              <w:t>y</w:t>
            </w:r>
            <w:r>
              <w:rPr>
                <w:spacing w:val="-8"/>
                <w:w w:val="110"/>
                <w:sz w:val="8"/>
              </w:rPr>
              <w:t xml:space="preserve"> </w:t>
            </w:r>
            <w:r>
              <w:rPr>
                <w:w w:val="110"/>
                <w:sz w:val="8"/>
              </w:rPr>
              <w:t>7.</w:t>
            </w:r>
          </w:p>
          <w:p w:rsidR="00F04A7A" w:rsidRDefault="00F04A7A">
            <w:pPr>
              <w:pStyle w:val="TableParagraph"/>
              <w:spacing w:before="2"/>
              <w:rPr>
                <w:rFonts w:ascii="Times New Roman"/>
                <w:sz w:val="10"/>
              </w:rPr>
            </w:pPr>
          </w:p>
          <w:p w:rsidR="00F04A7A" w:rsidRDefault="0004129A">
            <w:pPr>
              <w:pStyle w:val="TableParagraph"/>
              <w:numPr>
                <w:ilvl w:val="0"/>
                <w:numId w:val="40"/>
              </w:numPr>
              <w:tabs>
                <w:tab w:val="left" w:pos="895"/>
              </w:tabs>
              <w:spacing w:line="300" w:lineRule="auto"/>
              <w:ind w:right="593"/>
              <w:rPr>
                <w:sz w:val="8"/>
                <w:szCs w:val="8"/>
              </w:rPr>
            </w:pPr>
            <w:r>
              <w:rPr>
                <w:w w:val="110"/>
                <w:sz w:val="8"/>
                <w:szCs w:val="8"/>
              </w:rPr>
              <w:t>Preferir la propuesta presentada por el proponente que acredite en las condiciones establecidas en la ley que por lo menos el diez por ciento (10%) de su nómina está en condición</w:t>
            </w:r>
            <w:r>
              <w:rPr>
                <w:spacing w:val="-5"/>
                <w:w w:val="110"/>
                <w:sz w:val="8"/>
                <w:szCs w:val="8"/>
              </w:rPr>
              <w:t xml:space="preserve"> </w:t>
            </w:r>
            <w:r>
              <w:rPr>
                <w:w w:val="110"/>
                <w:sz w:val="8"/>
                <w:szCs w:val="8"/>
              </w:rPr>
              <w:t>de</w:t>
            </w:r>
            <w:r>
              <w:rPr>
                <w:spacing w:val="-4"/>
                <w:w w:val="110"/>
                <w:sz w:val="8"/>
                <w:szCs w:val="8"/>
              </w:rPr>
              <w:t xml:space="preserve"> </w:t>
            </w:r>
            <w:r>
              <w:rPr>
                <w:w w:val="110"/>
                <w:sz w:val="8"/>
                <w:szCs w:val="8"/>
              </w:rPr>
              <w:t>discapacidad</w:t>
            </w:r>
            <w:r>
              <w:rPr>
                <w:spacing w:val="-4"/>
                <w:w w:val="110"/>
                <w:sz w:val="8"/>
                <w:szCs w:val="8"/>
              </w:rPr>
              <w:t xml:space="preserve"> </w:t>
            </w:r>
            <w:r>
              <w:rPr>
                <w:w w:val="110"/>
                <w:sz w:val="8"/>
                <w:szCs w:val="8"/>
              </w:rPr>
              <w:t>a</w:t>
            </w:r>
            <w:r>
              <w:rPr>
                <w:spacing w:val="-5"/>
                <w:w w:val="110"/>
                <w:sz w:val="8"/>
                <w:szCs w:val="8"/>
              </w:rPr>
              <w:t xml:space="preserve"> </w:t>
            </w:r>
            <w:r>
              <w:rPr>
                <w:w w:val="110"/>
                <w:sz w:val="8"/>
                <w:szCs w:val="8"/>
              </w:rPr>
              <w:t>la</w:t>
            </w:r>
            <w:r>
              <w:rPr>
                <w:spacing w:val="-4"/>
                <w:w w:val="110"/>
                <w:sz w:val="8"/>
                <w:szCs w:val="8"/>
              </w:rPr>
              <w:t xml:space="preserve"> </w:t>
            </w:r>
            <w:r>
              <w:rPr>
                <w:w w:val="110"/>
                <w:sz w:val="8"/>
                <w:szCs w:val="8"/>
              </w:rPr>
              <w:t>que</w:t>
            </w:r>
            <w:r>
              <w:rPr>
                <w:spacing w:val="-4"/>
                <w:w w:val="110"/>
                <w:sz w:val="8"/>
                <w:szCs w:val="8"/>
              </w:rPr>
              <w:t xml:space="preserve"> </w:t>
            </w:r>
            <w:r>
              <w:rPr>
                <w:w w:val="110"/>
                <w:sz w:val="8"/>
                <w:szCs w:val="8"/>
              </w:rPr>
              <w:t>se</w:t>
            </w:r>
            <w:r>
              <w:rPr>
                <w:spacing w:val="-6"/>
                <w:w w:val="110"/>
                <w:sz w:val="8"/>
                <w:szCs w:val="8"/>
              </w:rPr>
              <w:t xml:space="preserve"> </w:t>
            </w:r>
            <w:r>
              <w:rPr>
                <w:w w:val="110"/>
                <w:sz w:val="8"/>
                <w:szCs w:val="8"/>
              </w:rPr>
              <w:t>refiere</w:t>
            </w:r>
            <w:r>
              <w:rPr>
                <w:spacing w:val="-4"/>
                <w:w w:val="110"/>
                <w:sz w:val="8"/>
                <w:szCs w:val="8"/>
              </w:rPr>
              <w:t xml:space="preserve"> </w:t>
            </w:r>
            <w:r>
              <w:rPr>
                <w:w w:val="110"/>
                <w:sz w:val="8"/>
                <w:szCs w:val="8"/>
              </w:rPr>
              <w:t>la</w:t>
            </w:r>
            <w:r>
              <w:rPr>
                <w:spacing w:val="-4"/>
                <w:w w:val="110"/>
                <w:sz w:val="8"/>
                <w:szCs w:val="8"/>
              </w:rPr>
              <w:t xml:space="preserve"> </w:t>
            </w:r>
            <w:r>
              <w:rPr>
                <w:w w:val="110"/>
                <w:sz w:val="8"/>
                <w:szCs w:val="8"/>
              </w:rPr>
              <w:t>Ley</w:t>
            </w:r>
            <w:r>
              <w:rPr>
                <w:spacing w:val="-4"/>
                <w:w w:val="110"/>
                <w:sz w:val="8"/>
                <w:szCs w:val="8"/>
              </w:rPr>
              <w:t xml:space="preserve"> </w:t>
            </w:r>
            <w:r>
              <w:rPr>
                <w:w w:val="110"/>
                <w:sz w:val="8"/>
                <w:szCs w:val="8"/>
              </w:rPr>
              <w:t>361</w:t>
            </w:r>
            <w:r>
              <w:rPr>
                <w:spacing w:val="-4"/>
                <w:w w:val="110"/>
                <w:sz w:val="8"/>
                <w:szCs w:val="8"/>
              </w:rPr>
              <w:t xml:space="preserve"> </w:t>
            </w:r>
            <w:r>
              <w:rPr>
                <w:w w:val="110"/>
                <w:sz w:val="8"/>
                <w:szCs w:val="8"/>
              </w:rPr>
              <w:t>de</w:t>
            </w:r>
            <w:r>
              <w:rPr>
                <w:spacing w:val="-4"/>
                <w:w w:val="110"/>
                <w:sz w:val="8"/>
                <w:szCs w:val="8"/>
              </w:rPr>
              <w:t xml:space="preserve"> </w:t>
            </w:r>
            <w:r>
              <w:rPr>
                <w:w w:val="110"/>
                <w:sz w:val="8"/>
                <w:szCs w:val="8"/>
              </w:rPr>
              <w:t>1997</w:t>
            </w:r>
            <w:r>
              <w:rPr>
                <w:spacing w:val="-5"/>
                <w:w w:val="110"/>
                <w:sz w:val="8"/>
                <w:szCs w:val="8"/>
              </w:rPr>
              <w:t xml:space="preserve"> </w:t>
            </w:r>
            <w:r>
              <w:rPr>
                <w:w w:val="110"/>
                <w:sz w:val="8"/>
                <w:szCs w:val="8"/>
              </w:rPr>
              <w:t>debidamente</w:t>
            </w:r>
            <w:r>
              <w:rPr>
                <w:spacing w:val="-4"/>
                <w:w w:val="110"/>
                <w:sz w:val="8"/>
                <w:szCs w:val="8"/>
              </w:rPr>
              <w:t xml:space="preserve"> </w:t>
            </w:r>
            <w:r>
              <w:rPr>
                <w:w w:val="110"/>
                <w:sz w:val="8"/>
                <w:szCs w:val="8"/>
              </w:rPr>
              <w:t>certificad</w:t>
            </w:r>
            <w:r>
              <w:rPr>
                <w:w w:val="110"/>
                <w:sz w:val="8"/>
                <w:szCs w:val="8"/>
              </w:rPr>
              <w:t>as por</w:t>
            </w:r>
            <w:r>
              <w:rPr>
                <w:spacing w:val="-9"/>
                <w:w w:val="110"/>
                <w:sz w:val="8"/>
                <w:szCs w:val="8"/>
              </w:rPr>
              <w:t xml:space="preserve"> </w:t>
            </w:r>
            <w:r>
              <w:rPr>
                <w:w w:val="110"/>
                <w:sz w:val="8"/>
                <w:szCs w:val="8"/>
              </w:rPr>
              <w:t>la</w:t>
            </w:r>
            <w:r>
              <w:rPr>
                <w:spacing w:val="-9"/>
                <w:w w:val="110"/>
                <w:sz w:val="8"/>
                <w:szCs w:val="8"/>
              </w:rPr>
              <w:t xml:space="preserve"> </w:t>
            </w:r>
            <w:r>
              <w:rPr>
                <w:w w:val="110"/>
                <w:sz w:val="8"/>
                <w:szCs w:val="8"/>
              </w:rPr>
              <w:t>oficina</w:t>
            </w:r>
            <w:r>
              <w:rPr>
                <w:spacing w:val="-9"/>
                <w:w w:val="110"/>
                <w:sz w:val="8"/>
                <w:szCs w:val="8"/>
              </w:rPr>
              <w:t xml:space="preserve"> </w:t>
            </w:r>
            <w:r>
              <w:rPr>
                <w:w w:val="110"/>
                <w:sz w:val="8"/>
                <w:szCs w:val="8"/>
              </w:rPr>
              <w:t>de</w:t>
            </w:r>
            <w:r>
              <w:rPr>
                <w:spacing w:val="-9"/>
                <w:w w:val="110"/>
                <w:sz w:val="8"/>
                <w:szCs w:val="8"/>
              </w:rPr>
              <w:t xml:space="preserve"> </w:t>
            </w:r>
            <w:r>
              <w:rPr>
                <w:w w:val="110"/>
                <w:sz w:val="8"/>
                <w:szCs w:val="8"/>
              </w:rPr>
              <w:t>trabajo</w:t>
            </w:r>
            <w:r>
              <w:rPr>
                <w:spacing w:val="-9"/>
                <w:w w:val="110"/>
                <w:sz w:val="8"/>
                <w:szCs w:val="8"/>
              </w:rPr>
              <w:t xml:space="preserve"> </w:t>
            </w:r>
            <w:r>
              <w:rPr>
                <w:w w:val="110"/>
                <w:sz w:val="8"/>
                <w:szCs w:val="8"/>
              </w:rPr>
              <w:t>de</w:t>
            </w:r>
            <w:r>
              <w:rPr>
                <w:spacing w:val="-8"/>
                <w:w w:val="110"/>
                <w:sz w:val="8"/>
                <w:szCs w:val="8"/>
              </w:rPr>
              <w:t xml:space="preserve"> </w:t>
            </w:r>
            <w:r>
              <w:rPr>
                <w:w w:val="110"/>
                <w:sz w:val="8"/>
                <w:szCs w:val="8"/>
              </w:rPr>
              <w:t>la</w:t>
            </w:r>
            <w:r>
              <w:rPr>
                <w:spacing w:val="-9"/>
                <w:w w:val="110"/>
                <w:sz w:val="8"/>
                <w:szCs w:val="8"/>
              </w:rPr>
              <w:t xml:space="preserve"> </w:t>
            </w:r>
            <w:r>
              <w:rPr>
                <w:w w:val="110"/>
                <w:sz w:val="8"/>
                <w:szCs w:val="8"/>
              </w:rPr>
              <w:t>respectiva</w:t>
            </w:r>
            <w:r>
              <w:rPr>
                <w:spacing w:val="-8"/>
                <w:w w:val="110"/>
                <w:sz w:val="8"/>
                <w:szCs w:val="8"/>
              </w:rPr>
              <w:t xml:space="preserve"> </w:t>
            </w:r>
            <w:r>
              <w:rPr>
                <w:w w:val="110"/>
                <w:sz w:val="8"/>
                <w:szCs w:val="8"/>
              </w:rPr>
              <w:t>zona</w:t>
            </w:r>
            <w:r>
              <w:rPr>
                <w:spacing w:val="-7"/>
                <w:w w:val="110"/>
                <w:sz w:val="8"/>
                <w:szCs w:val="8"/>
              </w:rPr>
              <w:t xml:space="preserve"> </w:t>
            </w:r>
            <w:r>
              <w:rPr>
                <w:w w:val="110"/>
                <w:sz w:val="8"/>
                <w:szCs w:val="8"/>
              </w:rPr>
              <w:t>,</w:t>
            </w:r>
            <w:r>
              <w:rPr>
                <w:spacing w:val="-9"/>
                <w:w w:val="110"/>
                <w:sz w:val="8"/>
                <w:szCs w:val="8"/>
              </w:rPr>
              <w:t xml:space="preserve"> </w:t>
            </w:r>
            <w:r>
              <w:rPr>
                <w:w w:val="110"/>
                <w:sz w:val="8"/>
                <w:szCs w:val="8"/>
              </w:rPr>
              <w:t>que</w:t>
            </w:r>
            <w:r>
              <w:rPr>
                <w:spacing w:val="-9"/>
                <w:w w:val="110"/>
                <w:sz w:val="8"/>
                <w:szCs w:val="8"/>
              </w:rPr>
              <w:t xml:space="preserve"> </w:t>
            </w:r>
            <w:r>
              <w:rPr>
                <w:w w:val="110"/>
                <w:sz w:val="8"/>
                <w:szCs w:val="8"/>
              </w:rPr>
              <w:t>hayan</w:t>
            </w:r>
            <w:r>
              <w:rPr>
                <w:spacing w:val="-9"/>
                <w:w w:val="110"/>
                <w:sz w:val="8"/>
                <w:szCs w:val="8"/>
              </w:rPr>
              <w:t xml:space="preserve"> </w:t>
            </w:r>
            <w:r>
              <w:rPr>
                <w:w w:val="110"/>
                <w:sz w:val="8"/>
                <w:szCs w:val="8"/>
              </w:rPr>
              <w:t>sido</w:t>
            </w:r>
            <w:r>
              <w:rPr>
                <w:spacing w:val="-9"/>
                <w:w w:val="110"/>
                <w:sz w:val="8"/>
                <w:szCs w:val="8"/>
              </w:rPr>
              <w:t xml:space="preserve"> </w:t>
            </w:r>
            <w:r>
              <w:rPr>
                <w:w w:val="110"/>
                <w:sz w:val="8"/>
                <w:szCs w:val="8"/>
              </w:rPr>
              <w:t>contratados</w:t>
            </w:r>
            <w:r>
              <w:rPr>
                <w:spacing w:val="-9"/>
                <w:w w:val="110"/>
                <w:sz w:val="8"/>
                <w:szCs w:val="8"/>
              </w:rPr>
              <w:t xml:space="preserve"> </w:t>
            </w:r>
            <w:r>
              <w:rPr>
                <w:w w:val="110"/>
                <w:sz w:val="8"/>
                <w:szCs w:val="8"/>
              </w:rPr>
              <w:t>con</w:t>
            </w:r>
            <w:r>
              <w:rPr>
                <w:spacing w:val="-8"/>
                <w:w w:val="110"/>
                <w:sz w:val="8"/>
                <w:szCs w:val="8"/>
              </w:rPr>
              <w:t xml:space="preserve"> </w:t>
            </w:r>
            <w:r>
              <w:rPr>
                <w:w w:val="110"/>
                <w:sz w:val="8"/>
                <w:szCs w:val="8"/>
              </w:rPr>
              <w:t>por</w:t>
            </w:r>
            <w:r>
              <w:rPr>
                <w:spacing w:val="-8"/>
                <w:w w:val="110"/>
                <w:sz w:val="8"/>
                <w:szCs w:val="8"/>
              </w:rPr>
              <w:t xml:space="preserve"> </w:t>
            </w:r>
            <w:r>
              <w:rPr>
                <w:w w:val="110"/>
                <w:sz w:val="8"/>
                <w:szCs w:val="8"/>
              </w:rPr>
              <w:t>lo</w:t>
            </w:r>
            <w:r>
              <w:rPr>
                <w:spacing w:val="-9"/>
                <w:w w:val="110"/>
                <w:sz w:val="8"/>
                <w:szCs w:val="8"/>
              </w:rPr>
              <w:t xml:space="preserve"> </w:t>
            </w:r>
            <w:r>
              <w:rPr>
                <w:w w:val="110"/>
                <w:sz w:val="8"/>
                <w:szCs w:val="8"/>
              </w:rPr>
              <w:t>menos un (1) año de anterioridad a la fecha de cierre del presente proceso de selección y que certifique adicionalmente que mantendrá dicho personal por un lapso igual al de la contratación para lo cual deberá diligenciar el Formato 6Vinculación de person</w:t>
            </w:r>
            <w:r>
              <w:rPr>
                <w:w w:val="110"/>
                <w:sz w:val="8"/>
                <w:szCs w:val="8"/>
              </w:rPr>
              <w:t>as con discapacidad.</w:t>
            </w:r>
            <w:r>
              <w:rPr>
                <w:spacing w:val="-9"/>
                <w:w w:val="110"/>
                <w:sz w:val="8"/>
                <w:szCs w:val="8"/>
              </w:rPr>
              <w:t xml:space="preserve"> </w:t>
            </w:r>
            <w:r>
              <w:rPr>
                <w:w w:val="110"/>
                <w:sz w:val="8"/>
                <w:szCs w:val="8"/>
              </w:rPr>
              <w:t>Si</w:t>
            </w:r>
            <w:r>
              <w:rPr>
                <w:spacing w:val="-9"/>
                <w:w w:val="110"/>
                <w:sz w:val="8"/>
                <w:szCs w:val="8"/>
              </w:rPr>
              <w:t xml:space="preserve"> </w:t>
            </w:r>
            <w:r>
              <w:rPr>
                <w:w w:val="110"/>
                <w:sz w:val="8"/>
                <w:szCs w:val="8"/>
              </w:rPr>
              <w:t>la</w:t>
            </w:r>
            <w:r>
              <w:rPr>
                <w:spacing w:val="-8"/>
                <w:w w:val="110"/>
                <w:sz w:val="8"/>
                <w:szCs w:val="8"/>
              </w:rPr>
              <w:t xml:space="preserve"> </w:t>
            </w:r>
            <w:r>
              <w:rPr>
                <w:w w:val="110"/>
                <w:sz w:val="8"/>
                <w:szCs w:val="8"/>
              </w:rPr>
              <w:t>oferta</w:t>
            </w:r>
            <w:r>
              <w:rPr>
                <w:spacing w:val="-8"/>
                <w:w w:val="110"/>
                <w:sz w:val="8"/>
                <w:szCs w:val="8"/>
              </w:rPr>
              <w:t xml:space="preserve"> </w:t>
            </w:r>
            <w:r>
              <w:rPr>
                <w:w w:val="110"/>
                <w:sz w:val="8"/>
                <w:szCs w:val="8"/>
              </w:rPr>
              <w:t>es</w:t>
            </w:r>
            <w:r>
              <w:rPr>
                <w:spacing w:val="-8"/>
                <w:w w:val="110"/>
                <w:sz w:val="8"/>
                <w:szCs w:val="8"/>
              </w:rPr>
              <w:t xml:space="preserve"> </w:t>
            </w:r>
            <w:r>
              <w:rPr>
                <w:w w:val="110"/>
                <w:sz w:val="8"/>
                <w:szCs w:val="8"/>
              </w:rPr>
              <w:t>presentada</w:t>
            </w:r>
            <w:r>
              <w:rPr>
                <w:spacing w:val="-9"/>
                <w:w w:val="110"/>
                <w:sz w:val="8"/>
                <w:szCs w:val="8"/>
              </w:rPr>
              <w:t xml:space="preserve"> </w:t>
            </w:r>
            <w:r>
              <w:rPr>
                <w:w w:val="110"/>
                <w:sz w:val="8"/>
                <w:szCs w:val="8"/>
              </w:rPr>
              <w:t>por</w:t>
            </w:r>
            <w:r>
              <w:rPr>
                <w:spacing w:val="-9"/>
                <w:w w:val="110"/>
                <w:sz w:val="8"/>
                <w:szCs w:val="8"/>
              </w:rPr>
              <w:t xml:space="preserve"> </w:t>
            </w:r>
            <w:r>
              <w:rPr>
                <w:w w:val="110"/>
                <w:sz w:val="8"/>
                <w:szCs w:val="8"/>
              </w:rPr>
              <w:t>un</w:t>
            </w:r>
            <w:r>
              <w:rPr>
                <w:spacing w:val="-8"/>
                <w:w w:val="110"/>
                <w:sz w:val="8"/>
                <w:szCs w:val="8"/>
              </w:rPr>
              <w:t xml:space="preserve"> </w:t>
            </w:r>
            <w:r>
              <w:rPr>
                <w:w w:val="110"/>
                <w:sz w:val="8"/>
                <w:szCs w:val="8"/>
              </w:rPr>
              <w:t>consorcio</w:t>
            </w:r>
            <w:r>
              <w:rPr>
                <w:spacing w:val="-9"/>
                <w:w w:val="110"/>
                <w:sz w:val="8"/>
                <w:szCs w:val="8"/>
              </w:rPr>
              <w:t xml:space="preserve"> </w:t>
            </w:r>
            <w:r>
              <w:rPr>
                <w:w w:val="110"/>
                <w:sz w:val="8"/>
                <w:szCs w:val="8"/>
              </w:rPr>
              <w:t>o</w:t>
            </w:r>
            <w:r>
              <w:rPr>
                <w:spacing w:val="-8"/>
                <w:w w:val="110"/>
                <w:sz w:val="8"/>
                <w:szCs w:val="8"/>
              </w:rPr>
              <w:t xml:space="preserve"> </w:t>
            </w:r>
            <w:r>
              <w:rPr>
                <w:w w:val="110"/>
                <w:sz w:val="8"/>
                <w:szCs w:val="8"/>
              </w:rPr>
              <w:t>unión</w:t>
            </w:r>
            <w:r>
              <w:rPr>
                <w:spacing w:val="-8"/>
                <w:w w:val="110"/>
                <w:sz w:val="8"/>
                <w:szCs w:val="8"/>
              </w:rPr>
              <w:t xml:space="preserve"> </w:t>
            </w:r>
            <w:r>
              <w:rPr>
                <w:w w:val="110"/>
                <w:sz w:val="8"/>
                <w:szCs w:val="8"/>
              </w:rPr>
              <w:t>temporal,</w:t>
            </w:r>
            <w:r>
              <w:rPr>
                <w:spacing w:val="-8"/>
                <w:w w:val="110"/>
                <w:sz w:val="8"/>
                <w:szCs w:val="8"/>
              </w:rPr>
              <w:t xml:space="preserve"> </w:t>
            </w:r>
            <w:r>
              <w:rPr>
                <w:w w:val="110"/>
                <w:sz w:val="8"/>
                <w:szCs w:val="8"/>
              </w:rPr>
              <w:t>el</w:t>
            </w:r>
            <w:r>
              <w:rPr>
                <w:spacing w:val="-9"/>
                <w:w w:val="110"/>
                <w:sz w:val="8"/>
                <w:szCs w:val="8"/>
              </w:rPr>
              <w:t xml:space="preserve"> </w:t>
            </w:r>
            <w:r>
              <w:rPr>
                <w:w w:val="110"/>
                <w:sz w:val="8"/>
                <w:szCs w:val="8"/>
              </w:rPr>
              <w:t>integrante</w:t>
            </w:r>
            <w:r>
              <w:rPr>
                <w:spacing w:val="-9"/>
                <w:w w:val="110"/>
                <w:sz w:val="8"/>
                <w:szCs w:val="8"/>
              </w:rPr>
              <w:t xml:space="preserve"> </w:t>
            </w:r>
            <w:r>
              <w:rPr>
                <w:w w:val="110"/>
                <w:sz w:val="8"/>
                <w:szCs w:val="8"/>
              </w:rPr>
              <w:t>del proponente que acredite que el diez por ciento (10%) de su nómina está en condición de discapacidad en los términos del presente numeral, debe tener una pa</w:t>
            </w:r>
            <w:r>
              <w:rPr>
                <w:w w:val="110"/>
                <w:sz w:val="8"/>
                <w:szCs w:val="8"/>
              </w:rPr>
              <w:t>rticipación de por lo menos</w:t>
            </w:r>
            <w:r>
              <w:rPr>
                <w:spacing w:val="-4"/>
                <w:w w:val="110"/>
                <w:sz w:val="8"/>
                <w:szCs w:val="8"/>
              </w:rPr>
              <w:t xml:space="preserve"> </w:t>
            </w:r>
            <w:r>
              <w:rPr>
                <w:w w:val="110"/>
                <w:sz w:val="8"/>
                <w:szCs w:val="8"/>
              </w:rPr>
              <w:t>el</w:t>
            </w:r>
            <w:r>
              <w:rPr>
                <w:spacing w:val="-5"/>
                <w:w w:val="110"/>
                <w:sz w:val="8"/>
                <w:szCs w:val="8"/>
              </w:rPr>
              <w:t xml:space="preserve"> </w:t>
            </w:r>
            <w:r>
              <w:rPr>
                <w:w w:val="110"/>
                <w:sz w:val="8"/>
                <w:szCs w:val="8"/>
              </w:rPr>
              <w:t>veinticinco</w:t>
            </w:r>
            <w:r>
              <w:rPr>
                <w:spacing w:val="-4"/>
                <w:w w:val="110"/>
                <w:sz w:val="8"/>
                <w:szCs w:val="8"/>
              </w:rPr>
              <w:t xml:space="preserve"> </w:t>
            </w:r>
            <w:r>
              <w:rPr>
                <w:w w:val="110"/>
                <w:sz w:val="8"/>
                <w:szCs w:val="8"/>
              </w:rPr>
              <w:t>por</w:t>
            </w:r>
            <w:r>
              <w:rPr>
                <w:spacing w:val="-5"/>
                <w:w w:val="110"/>
                <w:sz w:val="8"/>
                <w:szCs w:val="8"/>
              </w:rPr>
              <w:t xml:space="preserve"> </w:t>
            </w:r>
            <w:r>
              <w:rPr>
                <w:w w:val="110"/>
                <w:sz w:val="8"/>
                <w:szCs w:val="8"/>
              </w:rPr>
              <w:t>ciento</w:t>
            </w:r>
            <w:r>
              <w:rPr>
                <w:spacing w:val="-3"/>
                <w:w w:val="110"/>
                <w:sz w:val="8"/>
                <w:szCs w:val="8"/>
              </w:rPr>
              <w:t xml:space="preserve"> </w:t>
            </w:r>
            <w:r>
              <w:rPr>
                <w:w w:val="110"/>
                <w:sz w:val="8"/>
                <w:szCs w:val="8"/>
              </w:rPr>
              <w:t>(25%)</w:t>
            </w:r>
            <w:r>
              <w:rPr>
                <w:spacing w:val="-4"/>
                <w:w w:val="110"/>
                <w:sz w:val="8"/>
                <w:szCs w:val="8"/>
              </w:rPr>
              <w:t xml:space="preserve"> </w:t>
            </w:r>
            <w:r>
              <w:rPr>
                <w:w w:val="110"/>
                <w:sz w:val="8"/>
                <w:szCs w:val="8"/>
              </w:rPr>
              <w:t>en</w:t>
            </w:r>
            <w:r>
              <w:rPr>
                <w:spacing w:val="-3"/>
                <w:w w:val="110"/>
                <w:sz w:val="8"/>
                <w:szCs w:val="8"/>
              </w:rPr>
              <w:t xml:space="preserve"> </w:t>
            </w:r>
            <w:r>
              <w:rPr>
                <w:w w:val="110"/>
                <w:sz w:val="8"/>
                <w:szCs w:val="8"/>
              </w:rPr>
              <w:t>el</w:t>
            </w:r>
            <w:r>
              <w:rPr>
                <w:spacing w:val="-3"/>
                <w:w w:val="110"/>
                <w:sz w:val="8"/>
                <w:szCs w:val="8"/>
              </w:rPr>
              <w:t xml:space="preserve"> </w:t>
            </w:r>
            <w:r>
              <w:rPr>
                <w:w w:val="110"/>
                <w:sz w:val="8"/>
                <w:szCs w:val="8"/>
              </w:rPr>
              <w:t>consorcio</w:t>
            </w:r>
            <w:r>
              <w:rPr>
                <w:spacing w:val="-4"/>
                <w:w w:val="110"/>
                <w:sz w:val="8"/>
                <w:szCs w:val="8"/>
              </w:rPr>
              <w:t xml:space="preserve"> </w:t>
            </w:r>
            <w:r>
              <w:rPr>
                <w:w w:val="110"/>
                <w:sz w:val="8"/>
                <w:szCs w:val="8"/>
              </w:rPr>
              <w:t>o</w:t>
            </w:r>
            <w:r>
              <w:rPr>
                <w:spacing w:val="-4"/>
                <w:w w:val="110"/>
                <w:sz w:val="8"/>
                <w:szCs w:val="8"/>
              </w:rPr>
              <w:t xml:space="preserve"> </w:t>
            </w:r>
            <w:r>
              <w:rPr>
                <w:w w:val="110"/>
                <w:sz w:val="8"/>
                <w:szCs w:val="8"/>
              </w:rPr>
              <w:t>unión</w:t>
            </w:r>
            <w:r>
              <w:rPr>
                <w:spacing w:val="-4"/>
                <w:w w:val="110"/>
                <w:sz w:val="8"/>
                <w:szCs w:val="8"/>
              </w:rPr>
              <w:t xml:space="preserve"> </w:t>
            </w:r>
            <w:r>
              <w:rPr>
                <w:w w:val="110"/>
                <w:sz w:val="8"/>
                <w:szCs w:val="8"/>
              </w:rPr>
              <w:t>temporal</w:t>
            </w:r>
            <w:r>
              <w:rPr>
                <w:spacing w:val="-4"/>
                <w:w w:val="110"/>
                <w:sz w:val="8"/>
                <w:szCs w:val="8"/>
              </w:rPr>
              <w:t xml:space="preserve"> </w:t>
            </w:r>
            <w:r>
              <w:rPr>
                <w:w w:val="110"/>
                <w:sz w:val="8"/>
                <w:szCs w:val="8"/>
              </w:rPr>
              <w:t>y</w:t>
            </w:r>
            <w:r>
              <w:rPr>
                <w:spacing w:val="-3"/>
                <w:w w:val="110"/>
                <w:sz w:val="8"/>
                <w:szCs w:val="8"/>
              </w:rPr>
              <w:t xml:space="preserve"> </w:t>
            </w:r>
            <w:r>
              <w:rPr>
                <w:w w:val="110"/>
                <w:sz w:val="8"/>
                <w:szCs w:val="8"/>
              </w:rPr>
              <w:t>aportar</w:t>
            </w:r>
            <w:r>
              <w:rPr>
                <w:spacing w:val="-3"/>
                <w:w w:val="110"/>
                <w:sz w:val="8"/>
                <w:szCs w:val="8"/>
              </w:rPr>
              <w:t xml:space="preserve"> </w:t>
            </w:r>
            <w:r>
              <w:rPr>
                <w:w w:val="110"/>
                <w:sz w:val="8"/>
                <w:szCs w:val="8"/>
              </w:rPr>
              <w:t>mínimo</w:t>
            </w:r>
            <w:r>
              <w:rPr>
                <w:spacing w:val="-5"/>
                <w:w w:val="110"/>
                <w:sz w:val="8"/>
                <w:szCs w:val="8"/>
              </w:rPr>
              <w:t xml:space="preserve"> </w:t>
            </w:r>
            <w:r>
              <w:rPr>
                <w:w w:val="110"/>
                <w:sz w:val="8"/>
                <w:szCs w:val="8"/>
              </w:rPr>
              <w:t>el veinticinco</w:t>
            </w:r>
            <w:r>
              <w:rPr>
                <w:spacing w:val="-2"/>
                <w:w w:val="110"/>
                <w:sz w:val="8"/>
                <w:szCs w:val="8"/>
              </w:rPr>
              <w:t xml:space="preserve"> </w:t>
            </w:r>
            <w:r>
              <w:rPr>
                <w:w w:val="110"/>
                <w:sz w:val="8"/>
                <w:szCs w:val="8"/>
              </w:rPr>
              <w:t>por</w:t>
            </w:r>
            <w:r>
              <w:rPr>
                <w:spacing w:val="-3"/>
                <w:w w:val="110"/>
                <w:sz w:val="8"/>
                <w:szCs w:val="8"/>
              </w:rPr>
              <w:t xml:space="preserve"> </w:t>
            </w:r>
            <w:r>
              <w:rPr>
                <w:w w:val="110"/>
                <w:sz w:val="8"/>
                <w:szCs w:val="8"/>
              </w:rPr>
              <w:t>ciento</w:t>
            </w:r>
            <w:r>
              <w:rPr>
                <w:spacing w:val="-3"/>
                <w:w w:val="110"/>
                <w:sz w:val="8"/>
                <w:szCs w:val="8"/>
              </w:rPr>
              <w:t xml:space="preserve"> </w:t>
            </w:r>
            <w:r>
              <w:rPr>
                <w:w w:val="110"/>
                <w:sz w:val="8"/>
                <w:szCs w:val="8"/>
              </w:rPr>
              <w:t>(25%)</w:t>
            </w:r>
            <w:r>
              <w:rPr>
                <w:spacing w:val="-3"/>
                <w:w w:val="110"/>
                <w:sz w:val="8"/>
                <w:szCs w:val="8"/>
              </w:rPr>
              <w:t xml:space="preserve"> </w:t>
            </w:r>
            <w:r>
              <w:rPr>
                <w:w w:val="110"/>
                <w:sz w:val="8"/>
                <w:szCs w:val="8"/>
              </w:rPr>
              <w:t>de</w:t>
            </w:r>
            <w:r>
              <w:rPr>
                <w:spacing w:val="-2"/>
                <w:w w:val="110"/>
                <w:sz w:val="8"/>
                <w:szCs w:val="8"/>
              </w:rPr>
              <w:t xml:space="preserve"> </w:t>
            </w:r>
            <w:r>
              <w:rPr>
                <w:w w:val="110"/>
                <w:sz w:val="8"/>
                <w:szCs w:val="8"/>
              </w:rPr>
              <w:t>la</w:t>
            </w:r>
            <w:r>
              <w:rPr>
                <w:spacing w:val="-3"/>
                <w:w w:val="110"/>
                <w:sz w:val="8"/>
                <w:szCs w:val="8"/>
              </w:rPr>
              <w:t xml:space="preserve"> </w:t>
            </w:r>
            <w:r>
              <w:rPr>
                <w:w w:val="110"/>
                <w:sz w:val="8"/>
                <w:szCs w:val="8"/>
              </w:rPr>
              <w:t>experiencia</w:t>
            </w:r>
            <w:r>
              <w:rPr>
                <w:spacing w:val="-2"/>
                <w:w w:val="110"/>
                <w:sz w:val="8"/>
                <w:szCs w:val="8"/>
              </w:rPr>
              <w:t xml:space="preserve"> </w:t>
            </w:r>
            <w:r>
              <w:rPr>
                <w:w w:val="110"/>
                <w:sz w:val="8"/>
                <w:szCs w:val="8"/>
              </w:rPr>
              <w:t>acreditada</w:t>
            </w:r>
            <w:r>
              <w:rPr>
                <w:spacing w:val="-3"/>
                <w:w w:val="110"/>
                <w:sz w:val="8"/>
                <w:szCs w:val="8"/>
              </w:rPr>
              <w:t xml:space="preserve"> </w:t>
            </w:r>
            <w:r>
              <w:rPr>
                <w:w w:val="110"/>
                <w:sz w:val="8"/>
                <w:szCs w:val="8"/>
              </w:rPr>
              <w:t>en</w:t>
            </w:r>
            <w:r>
              <w:rPr>
                <w:spacing w:val="-3"/>
                <w:w w:val="110"/>
                <w:sz w:val="8"/>
                <w:szCs w:val="8"/>
              </w:rPr>
              <w:t xml:space="preserve"> </w:t>
            </w:r>
            <w:r>
              <w:rPr>
                <w:w w:val="110"/>
                <w:sz w:val="8"/>
                <w:szCs w:val="8"/>
              </w:rPr>
              <w:t>la</w:t>
            </w:r>
            <w:r>
              <w:rPr>
                <w:spacing w:val="-2"/>
                <w:w w:val="110"/>
                <w:sz w:val="8"/>
                <w:szCs w:val="8"/>
              </w:rPr>
              <w:t xml:space="preserve"> </w:t>
            </w:r>
            <w:r>
              <w:rPr>
                <w:w w:val="110"/>
                <w:sz w:val="8"/>
                <w:szCs w:val="8"/>
              </w:rPr>
              <w:t>oferta.</w:t>
            </w:r>
          </w:p>
          <w:p w:rsidR="00F04A7A" w:rsidRDefault="00F04A7A">
            <w:pPr>
              <w:pStyle w:val="TableParagraph"/>
              <w:spacing w:before="6"/>
              <w:rPr>
                <w:rFonts w:ascii="Times New Roman"/>
                <w:sz w:val="9"/>
              </w:rPr>
            </w:pPr>
          </w:p>
          <w:p w:rsidR="00F04A7A" w:rsidRDefault="0004129A">
            <w:pPr>
              <w:pStyle w:val="TableParagraph"/>
              <w:numPr>
                <w:ilvl w:val="0"/>
                <w:numId w:val="40"/>
              </w:numPr>
              <w:tabs>
                <w:tab w:val="left" w:pos="895"/>
              </w:tabs>
              <w:spacing w:before="1" w:line="297" w:lineRule="auto"/>
              <w:ind w:right="594"/>
              <w:rPr>
                <w:sz w:val="8"/>
              </w:rPr>
            </w:pPr>
            <w:r>
              <w:rPr>
                <w:w w:val="110"/>
                <w:sz w:val="8"/>
              </w:rPr>
              <w:t>Método aleatorio. Si subsiste aún el empate, se procederá a elegir el ganador mediante el sorteo por balotas</w:t>
            </w:r>
            <w:r>
              <w:rPr>
                <w:spacing w:val="-3"/>
                <w:w w:val="110"/>
                <w:sz w:val="8"/>
              </w:rPr>
              <w:t xml:space="preserve"> </w:t>
            </w:r>
            <w:r>
              <w:rPr>
                <w:w w:val="110"/>
                <w:sz w:val="8"/>
              </w:rPr>
              <w:t>así:</w:t>
            </w:r>
          </w:p>
          <w:p w:rsidR="00F04A7A" w:rsidRDefault="00F04A7A">
            <w:pPr>
              <w:pStyle w:val="TableParagraph"/>
              <w:spacing w:before="1"/>
              <w:rPr>
                <w:rFonts w:ascii="Times New Roman"/>
                <w:sz w:val="10"/>
              </w:rPr>
            </w:pPr>
          </w:p>
          <w:p w:rsidR="00F04A7A" w:rsidRDefault="0004129A">
            <w:pPr>
              <w:pStyle w:val="TableParagraph"/>
              <w:spacing w:line="297" w:lineRule="auto"/>
              <w:ind w:left="894" w:right="592"/>
              <w:jc w:val="both"/>
              <w:rPr>
                <w:sz w:val="8"/>
              </w:rPr>
            </w:pPr>
            <w:r>
              <w:rPr>
                <w:w w:val="110"/>
                <w:sz w:val="8"/>
              </w:rPr>
              <w:t>Inicialmente, la entidad procederá a incorporar en una balotera un número de balotas, identificadas</w:t>
            </w:r>
            <w:r>
              <w:rPr>
                <w:spacing w:val="-13"/>
                <w:w w:val="110"/>
                <w:sz w:val="8"/>
              </w:rPr>
              <w:t xml:space="preserve"> </w:t>
            </w:r>
            <w:r>
              <w:rPr>
                <w:w w:val="110"/>
                <w:sz w:val="8"/>
              </w:rPr>
              <w:t>con</w:t>
            </w:r>
            <w:r>
              <w:rPr>
                <w:spacing w:val="-12"/>
                <w:w w:val="110"/>
                <w:sz w:val="8"/>
              </w:rPr>
              <w:t xml:space="preserve"> </w:t>
            </w:r>
            <w:r>
              <w:rPr>
                <w:w w:val="110"/>
                <w:sz w:val="8"/>
              </w:rPr>
              <w:t>un</w:t>
            </w:r>
            <w:r>
              <w:rPr>
                <w:spacing w:val="-12"/>
                <w:w w:val="110"/>
                <w:sz w:val="8"/>
              </w:rPr>
              <w:t xml:space="preserve"> </w:t>
            </w:r>
            <w:r>
              <w:rPr>
                <w:w w:val="110"/>
                <w:sz w:val="8"/>
              </w:rPr>
              <w:t>número</w:t>
            </w:r>
            <w:r>
              <w:rPr>
                <w:spacing w:val="-12"/>
                <w:w w:val="110"/>
                <w:sz w:val="8"/>
              </w:rPr>
              <w:t xml:space="preserve"> </w:t>
            </w:r>
            <w:r>
              <w:rPr>
                <w:w w:val="110"/>
                <w:sz w:val="8"/>
              </w:rPr>
              <w:t>igual</w:t>
            </w:r>
            <w:r>
              <w:rPr>
                <w:spacing w:val="-13"/>
                <w:w w:val="110"/>
                <w:sz w:val="8"/>
              </w:rPr>
              <w:t xml:space="preserve"> </w:t>
            </w:r>
            <w:r>
              <w:rPr>
                <w:w w:val="110"/>
                <w:sz w:val="8"/>
              </w:rPr>
              <w:t>al</w:t>
            </w:r>
            <w:r>
              <w:rPr>
                <w:spacing w:val="-12"/>
                <w:w w:val="110"/>
                <w:sz w:val="8"/>
              </w:rPr>
              <w:t xml:space="preserve"> </w:t>
            </w:r>
            <w:r>
              <w:rPr>
                <w:w w:val="110"/>
                <w:sz w:val="8"/>
              </w:rPr>
              <w:t>número</w:t>
            </w:r>
            <w:r>
              <w:rPr>
                <w:spacing w:val="-12"/>
                <w:w w:val="110"/>
                <w:sz w:val="8"/>
              </w:rPr>
              <w:t xml:space="preserve"> </w:t>
            </w:r>
            <w:r>
              <w:rPr>
                <w:w w:val="110"/>
                <w:sz w:val="8"/>
              </w:rPr>
              <w:t>de</w:t>
            </w:r>
            <w:r>
              <w:rPr>
                <w:spacing w:val="-10"/>
                <w:w w:val="110"/>
                <w:sz w:val="8"/>
              </w:rPr>
              <w:t xml:space="preserve"> </w:t>
            </w:r>
            <w:r>
              <w:rPr>
                <w:w w:val="110"/>
                <w:sz w:val="8"/>
              </w:rPr>
              <w:t>proponentes</w:t>
            </w:r>
            <w:r>
              <w:rPr>
                <w:spacing w:val="-12"/>
                <w:w w:val="110"/>
                <w:sz w:val="8"/>
              </w:rPr>
              <w:t xml:space="preserve"> </w:t>
            </w:r>
            <w:r>
              <w:rPr>
                <w:w w:val="110"/>
                <w:sz w:val="8"/>
              </w:rPr>
              <w:t>que</w:t>
            </w:r>
            <w:r>
              <w:rPr>
                <w:spacing w:val="-11"/>
                <w:w w:val="110"/>
                <w:sz w:val="8"/>
              </w:rPr>
              <w:t xml:space="preserve"> </w:t>
            </w:r>
            <w:r>
              <w:rPr>
                <w:w w:val="110"/>
                <w:sz w:val="8"/>
              </w:rPr>
              <w:t>se</w:t>
            </w:r>
            <w:r>
              <w:rPr>
                <w:spacing w:val="-12"/>
                <w:w w:val="110"/>
                <w:sz w:val="8"/>
              </w:rPr>
              <w:t xml:space="preserve"> </w:t>
            </w:r>
            <w:r>
              <w:rPr>
                <w:w w:val="110"/>
                <w:sz w:val="8"/>
              </w:rPr>
              <w:t>encuentren</w:t>
            </w:r>
            <w:r>
              <w:rPr>
                <w:spacing w:val="-12"/>
                <w:w w:val="110"/>
                <w:sz w:val="8"/>
              </w:rPr>
              <w:t xml:space="preserve"> </w:t>
            </w:r>
            <w:r>
              <w:rPr>
                <w:w w:val="110"/>
                <w:sz w:val="8"/>
              </w:rPr>
              <w:t>en</w:t>
            </w:r>
            <w:r>
              <w:rPr>
                <w:spacing w:val="-12"/>
                <w:w w:val="110"/>
                <w:sz w:val="8"/>
              </w:rPr>
              <w:t xml:space="preserve"> </w:t>
            </w:r>
            <w:r>
              <w:rPr>
                <w:w w:val="110"/>
                <w:sz w:val="8"/>
              </w:rPr>
              <w:t>condición de</w:t>
            </w:r>
            <w:r>
              <w:rPr>
                <w:spacing w:val="-9"/>
                <w:w w:val="110"/>
                <w:sz w:val="8"/>
              </w:rPr>
              <w:t xml:space="preserve"> </w:t>
            </w:r>
            <w:r>
              <w:rPr>
                <w:w w:val="110"/>
                <w:sz w:val="8"/>
              </w:rPr>
              <w:t>empatados.</w:t>
            </w:r>
            <w:r>
              <w:rPr>
                <w:spacing w:val="-8"/>
                <w:w w:val="110"/>
                <w:sz w:val="8"/>
              </w:rPr>
              <w:t xml:space="preserve"> </w:t>
            </w:r>
            <w:r>
              <w:rPr>
                <w:w w:val="110"/>
                <w:sz w:val="8"/>
              </w:rPr>
              <w:t>Sacará</w:t>
            </w:r>
            <w:r>
              <w:rPr>
                <w:spacing w:val="-8"/>
                <w:w w:val="110"/>
                <w:sz w:val="8"/>
              </w:rPr>
              <w:t xml:space="preserve"> </w:t>
            </w:r>
            <w:r>
              <w:rPr>
                <w:w w:val="110"/>
                <w:sz w:val="8"/>
              </w:rPr>
              <w:t>una</w:t>
            </w:r>
            <w:r>
              <w:rPr>
                <w:spacing w:val="-9"/>
                <w:w w:val="110"/>
                <w:sz w:val="8"/>
              </w:rPr>
              <w:t xml:space="preserve"> </w:t>
            </w:r>
            <w:r>
              <w:rPr>
                <w:w w:val="110"/>
                <w:sz w:val="8"/>
              </w:rPr>
              <w:t>balota</w:t>
            </w:r>
            <w:r>
              <w:rPr>
                <w:spacing w:val="-8"/>
                <w:w w:val="110"/>
                <w:sz w:val="8"/>
              </w:rPr>
              <w:t xml:space="preserve"> </w:t>
            </w:r>
            <w:r>
              <w:rPr>
                <w:w w:val="110"/>
                <w:sz w:val="8"/>
              </w:rPr>
              <w:t>por</w:t>
            </w:r>
            <w:r>
              <w:rPr>
                <w:spacing w:val="-9"/>
                <w:w w:val="110"/>
                <w:sz w:val="8"/>
              </w:rPr>
              <w:t xml:space="preserve"> </w:t>
            </w:r>
            <w:r>
              <w:rPr>
                <w:w w:val="110"/>
                <w:sz w:val="8"/>
              </w:rPr>
              <w:t>cada</w:t>
            </w:r>
            <w:r>
              <w:rPr>
                <w:spacing w:val="-9"/>
                <w:w w:val="110"/>
                <w:sz w:val="8"/>
              </w:rPr>
              <w:t xml:space="preserve"> </w:t>
            </w:r>
            <w:r>
              <w:rPr>
                <w:w w:val="110"/>
                <w:sz w:val="8"/>
              </w:rPr>
              <w:t>proponente,</w:t>
            </w:r>
            <w:r>
              <w:rPr>
                <w:spacing w:val="-8"/>
                <w:w w:val="110"/>
                <w:sz w:val="8"/>
              </w:rPr>
              <w:t xml:space="preserve"> </w:t>
            </w:r>
            <w:r>
              <w:rPr>
                <w:w w:val="110"/>
                <w:sz w:val="8"/>
              </w:rPr>
              <w:t>asignándole</w:t>
            </w:r>
            <w:r>
              <w:rPr>
                <w:spacing w:val="-8"/>
                <w:w w:val="110"/>
                <w:sz w:val="8"/>
              </w:rPr>
              <w:t xml:space="preserve"> </w:t>
            </w:r>
            <w:r>
              <w:rPr>
                <w:w w:val="110"/>
                <w:sz w:val="8"/>
              </w:rPr>
              <w:t>un</w:t>
            </w:r>
            <w:r>
              <w:rPr>
                <w:spacing w:val="-8"/>
                <w:w w:val="110"/>
                <w:sz w:val="8"/>
              </w:rPr>
              <w:t xml:space="preserve"> </w:t>
            </w:r>
            <w:r>
              <w:rPr>
                <w:w w:val="110"/>
                <w:sz w:val="8"/>
              </w:rPr>
              <w:t>número</w:t>
            </w:r>
            <w:r>
              <w:rPr>
                <w:spacing w:val="-9"/>
                <w:w w:val="110"/>
                <w:sz w:val="8"/>
              </w:rPr>
              <w:t xml:space="preserve"> </w:t>
            </w:r>
            <w:r>
              <w:rPr>
                <w:w w:val="110"/>
                <w:sz w:val="8"/>
              </w:rPr>
              <w:t>de</w:t>
            </w:r>
            <w:r>
              <w:rPr>
                <w:spacing w:val="-8"/>
                <w:w w:val="110"/>
                <w:sz w:val="8"/>
              </w:rPr>
              <w:t xml:space="preserve"> </w:t>
            </w:r>
            <w:r>
              <w:rPr>
                <w:w w:val="110"/>
                <w:sz w:val="8"/>
              </w:rPr>
              <w:t>mayor</w:t>
            </w:r>
            <w:r>
              <w:rPr>
                <w:spacing w:val="-9"/>
                <w:w w:val="110"/>
                <w:sz w:val="8"/>
              </w:rPr>
              <w:t xml:space="preserve"> </w:t>
            </w:r>
            <w:r>
              <w:rPr>
                <w:w w:val="110"/>
                <w:sz w:val="8"/>
              </w:rPr>
              <w:t>a menor, con el cual participará en la segunda</w:t>
            </w:r>
            <w:r>
              <w:rPr>
                <w:spacing w:val="-13"/>
                <w:w w:val="110"/>
                <w:sz w:val="8"/>
              </w:rPr>
              <w:t xml:space="preserve"> </w:t>
            </w:r>
            <w:r>
              <w:rPr>
                <w:w w:val="110"/>
                <w:sz w:val="8"/>
              </w:rPr>
              <w:t>serie.</w:t>
            </w:r>
          </w:p>
          <w:p w:rsidR="00F04A7A" w:rsidRDefault="00F04A7A">
            <w:pPr>
              <w:pStyle w:val="TableParagraph"/>
              <w:spacing w:before="2"/>
              <w:rPr>
                <w:rFonts w:ascii="Times New Roman"/>
                <w:sz w:val="10"/>
              </w:rPr>
            </w:pPr>
          </w:p>
          <w:p w:rsidR="00F04A7A" w:rsidRDefault="0004129A">
            <w:pPr>
              <w:pStyle w:val="TableParagraph"/>
              <w:spacing w:line="297" w:lineRule="auto"/>
              <w:ind w:left="894" w:right="592"/>
              <w:jc w:val="both"/>
              <w:rPr>
                <w:sz w:val="8"/>
              </w:rPr>
            </w:pPr>
            <w:r>
              <w:rPr>
                <w:w w:val="110"/>
                <w:sz w:val="8"/>
              </w:rPr>
              <w:t>En</w:t>
            </w:r>
            <w:r>
              <w:rPr>
                <w:spacing w:val="-9"/>
                <w:w w:val="110"/>
                <w:sz w:val="8"/>
              </w:rPr>
              <w:t xml:space="preserve"> </w:t>
            </w:r>
            <w:r>
              <w:rPr>
                <w:w w:val="110"/>
                <w:sz w:val="8"/>
              </w:rPr>
              <w:t>la</w:t>
            </w:r>
            <w:r>
              <w:rPr>
                <w:spacing w:val="-9"/>
                <w:w w:val="110"/>
                <w:sz w:val="8"/>
              </w:rPr>
              <w:t xml:space="preserve"> </w:t>
            </w:r>
            <w:r>
              <w:rPr>
                <w:w w:val="110"/>
                <w:sz w:val="8"/>
              </w:rPr>
              <w:t>segunda</w:t>
            </w:r>
            <w:r>
              <w:rPr>
                <w:spacing w:val="-9"/>
                <w:w w:val="110"/>
                <w:sz w:val="8"/>
              </w:rPr>
              <w:t xml:space="preserve"> </w:t>
            </w:r>
            <w:r>
              <w:rPr>
                <w:w w:val="110"/>
                <w:sz w:val="8"/>
              </w:rPr>
              <w:t>serie,</w:t>
            </w:r>
            <w:r>
              <w:rPr>
                <w:spacing w:val="-9"/>
                <w:w w:val="110"/>
                <w:sz w:val="8"/>
              </w:rPr>
              <w:t xml:space="preserve"> </w:t>
            </w:r>
            <w:r>
              <w:rPr>
                <w:w w:val="110"/>
                <w:sz w:val="8"/>
              </w:rPr>
              <w:t>la</w:t>
            </w:r>
            <w:r>
              <w:rPr>
                <w:spacing w:val="-9"/>
                <w:w w:val="110"/>
                <w:sz w:val="8"/>
              </w:rPr>
              <w:t xml:space="preserve"> </w:t>
            </w:r>
            <w:r>
              <w:rPr>
                <w:w w:val="110"/>
                <w:sz w:val="8"/>
              </w:rPr>
              <w:t>entidad</w:t>
            </w:r>
            <w:r>
              <w:rPr>
                <w:spacing w:val="-9"/>
                <w:w w:val="110"/>
                <w:sz w:val="8"/>
              </w:rPr>
              <w:t xml:space="preserve"> </w:t>
            </w:r>
            <w:r>
              <w:rPr>
                <w:w w:val="110"/>
                <w:sz w:val="8"/>
              </w:rPr>
              <w:t>incorporará</w:t>
            </w:r>
            <w:r>
              <w:rPr>
                <w:spacing w:val="-8"/>
                <w:w w:val="110"/>
                <w:sz w:val="8"/>
              </w:rPr>
              <w:t xml:space="preserve"> </w:t>
            </w:r>
            <w:r>
              <w:rPr>
                <w:w w:val="110"/>
                <w:sz w:val="8"/>
              </w:rPr>
              <w:t>en</w:t>
            </w:r>
            <w:r>
              <w:rPr>
                <w:spacing w:val="-9"/>
                <w:w w:val="110"/>
                <w:sz w:val="8"/>
              </w:rPr>
              <w:t xml:space="preserve"> </w:t>
            </w:r>
            <w:r>
              <w:rPr>
                <w:w w:val="110"/>
                <w:sz w:val="8"/>
              </w:rPr>
              <w:t>la</w:t>
            </w:r>
            <w:r>
              <w:rPr>
                <w:spacing w:val="-8"/>
                <w:w w:val="110"/>
                <w:sz w:val="8"/>
              </w:rPr>
              <w:t xml:space="preserve"> </w:t>
            </w:r>
            <w:r>
              <w:rPr>
                <w:w w:val="110"/>
                <w:sz w:val="8"/>
              </w:rPr>
              <w:t>balotera</w:t>
            </w:r>
            <w:r>
              <w:rPr>
                <w:spacing w:val="-10"/>
                <w:w w:val="110"/>
                <w:sz w:val="8"/>
              </w:rPr>
              <w:t xml:space="preserve"> </w:t>
            </w:r>
            <w:r>
              <w:rPr>
                <w:w w:val="110"/>
                <w:sz w:val="8"/>
              </w:rPr>
              <w:t>igual</w:t>
            </w:r>
            <w:r>
              <w:rPr>
                <w:spacing w:val="-9"/>
                <w:w w:val="110"/>
                <w:sz w:val="8"/>
              </w:rPr>
              <w:t xml:space="preserve"> </w:t>
            </w:r>
            <w:r>
              <w:rPr>
                <w:w w:val="110"/>
                <w:sz w:val="8"/>
              </w:rPr>
              <w:t>número</w:t>
            </w:r>
            <w:r>
              <w:rPr>
                <w:spacing w:val="-9"/>
                <w:w w:val="110"/>
                <w:sz w:val="8"/>
              </w:rPr>
              <w:t xml:space="preserve"> </w:t>
            </w:r>
            <w:r>
              <w:rPr>
                <w:w w:val="110"/>
                <w:sz w:val="8"/>
              </w:rPr>
              <w:t>de</w:t>
            </w:r>
            <w:r>
              <w:rPr>
                <w:spacing w:val="-9"/>
                <w:w w:val="110"/>
                <w:sz w:val="8"/>
              </w:rPr>
              <w:t xml:space="preserve"> </w:t>
            </w:r>
            <w:r>
              <w:rPr>
                <w:w w:val="110"/>
                <w:sz w:val="8"/>
              </w:rPr>
              <w:t>balotas</w:t>
            </w:r>
            <w:r>
              <w:rPr>
                <w:spacing w:val="-10"/>
                <w:w w:val="110"/>
                <w:sz w:val="8"/>
              </w:rPr>
              <w:t xml:space="preserve"> </w:t>
            </w:r>
            <w:r>
              <w:rPr>
                <w:w w:val="110"/>
                <w:sz w:val="8"/>
              </w:rPr>
              <w:t>al</w:t>
            </w:r>
            <w:r>
              <w:rPr>
                <w:spacing w:val="-9"/>
                <w:w w:val="110"/>
                <w:sz w:val="8"/>
              </w:rPr>
              <w:t xml:space="preserve"> </w:t>
            </w:r>
            <w:r>
              <w:rPr>
                <w:w w:val="110"/>
                <w:sz w:val="8"/>
              </w:rPr>
              <w:t>número de</w:t>
            </w:r>
            <w:r>
              <w:rPr>
                <w:spacing w:val="-13"/>
                <w:w w:val="110"/>
                <w:sz w:val="8"/>
              </w:rPr>
              <w:t xml:space="preserve"> </w:t>
            </w:r>
            <w:r>
              <w:rPr>
                <w:w w:val="110"/>
                <w:sz w:val="8"/>
              </w:rPr>
              <w:t>proponentes</w:t>
            </w:r>
            <w:r>
              <w:rPr>
                <w:spacing w:val="-12"/>
                <w:w w:val="110"/>
                <w:sz w:val="8"/>
              </w:rPr>
              <w:t xml:space="preserve"> </w:t>
            </w:r>
            <w:r>
              <w:rPr>
                <w:w w:val="110"/>
                <w:sz w:val="8"/>
              </w:rPr>
              <w:t>empatados.</w:t>
            </w:r>
            <w:r>
              <w:rPr>
                <w:spacing w:val="-12"/>
                <w:w w:val="110"/>
                <w:sz w:val="8"/>
              </w:rPr>
              <w:t xml:space="preserve"> </w:t>
            </w:r>
            <w:r>
              <w:rPr>
                <w:w w:val="110"/>
                <w:sz w:val="8"/>
              </w:rPr>
              <w:t>El</w:t>
            </w:r>
            <w:r>
              <w:rPr>
                <w:spacing w:val="-12"/>
                <w:w w:val="110"/>
                <w:sz w:val="8"/>
              </w:rPr>
              <w:t xml:space="preserve"> </w:t>
            </w:r>
            <w:r>
              <w:rPr>
                <w:w w:val="110"/>
                <w:sz w:val="8"/>
              </w:rPr>
              <w:t>proponente</w:t>
            </w:r>
            <w:r>
              <w:rPr>
                <w:spacing w:val="-11"/>
                <w:w w:val="110"/>
                <w:sz w:val="8"/>
              </w:rPr>
              <w:t xml:space="preserve"> </w:t>
            </w:r>
            <w:r>
              <w:rPr>
                <w:w w:val="110"/>
                <w:sz w:val="8"/>
              </w:rPr>
              <w:t>que</w:t>
            </w:r>
            <w:r>
              <w:rPr>
                <w:spacing w:val="-13"/>
                <w:w w:val="110"/>
                <w:sz w:val="8"/>
              </w:rPr>
              <w:t xml:space="preserve"> </w:t>
            </w:r>
            <w:r>
              <w:rPr>
                <w:w w:val="110"/>
                <w:sz w:val="8"/>
              </w:rPr>
              <w:t>haya</w:t>
            </w:r>
            <w:r>
              <w:rPr>
                <w:spacing w:val="-12"/>
                <w:w w:val="110"/>
                <w:sz w:val="8"/>
              </w:rPr>
              <w:t xml:space="preserve"> </w:t>
            </w:r>
            <w:r>
              <w:rPr>
                <w:w w:val="110"/>
                <w:sz w:val="8"/>
              </w:rPr>
              <w:t>obtenido</w:t>
            </w:r>
            <w:r>
              <w:rPr>
                <w:spacing w:val="-11"/>
                <w:w w:val="110"/>
                <w:sz w:val="8"/>
              </w:rPr>
              <w:t xml:space="preserve"> </w:t>
            </w:r>
            <w:r>
              <w:rPr>
                <w:w w:val="110"/>
                <w:sz w:val="8"/>
              </w:rPr>
              <w:t>el</w:t>
            </w:r>
            <w:r>
              <w:rPr>
                <w:spacing w:val="-13"/>
                <w:w w:val="110"/>
                <w:sz w:val="8"/>
              </w:rPr>
              <w:t xml:space="preserve"> </w:t>
            </w:r>
            <w:r>
              <w:rPr>
                <w:w w:val="110"/>
                <w:sz w:val="8"/>
              </w:rPr>
              <w:t>número</w:t>
            </w:r>
            <w:r>
              <w:rPr>
                <w:spacing w:val="-11"/>
                <w:w w:val="110"/>
                <w:sz w:val="8"/>
              </w:rPr>
              <w:t xml:space="preserve"> </w:t>
            </w:r>
            <w:r>
              <w:rPr>
                <w:w w:val="110"/>
                <w:sz w:val="8"/>
              </w:rPr>
              <w:t>mayor</w:t>
            </w:r>
            <w:r>
              <w:rPr>
                <w:spacing w:val="-13"/>
                <w:w w:val="110"/>
                <w:sz w:val="8"/>
              </w:rPr>
              <w:t xml:space="preserve"> </w:t>
            </w:r>
            <w:r>
              <w:rPr>
                <w:w w:val="110"/>
                <w:sz w:val="8"/>
              </w:rPr>
              <w:t>en</w:t>
            </w:r>
            <w:r>
              <w:rPr>
                <w:spacing w:val="-12"/>
                <w:w w:val="110"/>
                <w:sz w:val="8"/>
              </w:rPr>
              <w:t xml:space="preserve"> </w:t>
            </w:r>
            <w:r>
              <w:rPr>
                <w:w w:val="110"/>
                <w:sz w:val="8"/>
              </w:rPr>
              <w:t>la</w:t>
            </w:r>
            <w:r>
              <w:rPr>
                <w:spacing w:val="-12"/>
                <w:w w:val="110"/>
                <w:sz w:val="8"/>
              </w:rPr>
              <w:t xml:space="preserve"> </w:t>
            </w:r>
            <w:r>
              <w:rPr>
                <w:w w:val="110"/>
                <w:sz w:val="8"/>
              </w:rPr>
              <w:t>primera serie,</w:t>
            </w:r>
            <w:r>
              <w:rPr>
                <w:spacing w:val="-4"/>
                <w:w w:val="110"/>
                <w:sz w:val="8"/>
              </w:rPr>
              <w:t xml:space="preserve"> </w:t>
            </w:r>
            <w:r>
              <w:rPr>
                <w:w w:val="110"/>
                <w:sz w:val="8"/>
              </w:rPr>
              <w:t>será</w:t>
            </w:r>
            <w:r>
              <w:rPr>
                <w:spacing w:val="-2"/>
                <w:w w:val="110"/>
                <w:sz w:val="8"/>
              </w:rPr>
              <w:t xml:space="preserve"> </w:t>
            </w:r>
            <w:r>
              <w:rPr>
                <w:w w:val="110"/>
                <w:sz w:val="8"/>
              </w:rPr>
              <w:t>el</w:t>
            </w:r>
            <w:r>
              <w:rPr>
                <w:spacing w:val="-3"/>
                <w:w w:val="110"/>
                <w:sz w:val="8"/>
              </w:rPr>
              <w:t xml:space="preserve"> </w:t>
            </w:r>
            <w:r>
              <w:rPr>
                <w:w w:val="110"/>
                <w:sz w:val="8"/>
              </w:rPr>
              <w:t>primero</w:t>
            </w:r>
            <w:r>
              <w:rPr>
                <w:spacing w:val="-2"/>
                <w:w w:val="110"/>
                <w:sz w:val="8"/>
              </w:rPr>
              <w:t xml:space="preserve"> </w:t>
            </w:r>
            <w:r>
              <w:rPr>
                <w:w w:val="110"/>
                <w:sz w:val="8"/>
              </w:rPr>
              <w:t>en</w:t>
            </w:r>
            <w:r>
              <w:rPr>
                <w:spacing w:val="-3"/>
                <w:w w:val="110"/>
                <w:sz w:val="8"/>
              </w:rPr>
              <w:t xml:space="preserve"> </w:t>
            </w:r>
            <w:r>
              <w:rPr>
                <w:w w:val="110"/>
                <w:sz w:val="8"/>
              </w:rPr>
              <w:t>sacar</w:t>
            </w:r>
            <w:r>
              <w:rPr>
                <w:spacing w:val="-3"/>
                <w:w w:val="110"/>
                <w:sz w:val="8"/>
              </w:rPr>
              <w:t xml:space="preserve"> </w:t>
            </w:r>
            <w:r>
              <w:rPr>
                <w:w w:val="110"/>
                <w:sz w:val="8"/>
              </w:rPr>
              <w:t>la</w:t>
            </w:r>
            <w:r>
              <w:rPr>
                <w:spacing w:val="-3"/>
                <w:w w:val="110"/>
                <w:sz w:val="8"/>
              </w:rPr>
              <w:t xml:space="preserve"> </w:t>
            </w:r>
            <w:r>
              <w:rPr>
                <w:w w:val="110"/>
                <w:sz w:val="8"/>
              </w:rPr>
              <w:t>balota</w:t>
            </w:r>
            <w:r>
              <w:rPr>
                <w:spacing w:val="-3"/>
                <w:w w:val="110"/>
                <w:sz w:val="8"/>
              </w:rPr>
              <w:t xml:space="preserve"> </w:t>
            </w:r>
            <w:r>
              <w:rPr>
                <w:w w:val="110"/>
                <w:sz w:val="8"/>
              </w:rPr>
              <w:t>con</w:t>
            </w:r>
            <w:r>
              <w:rPr>
                <w:spacing w:val="-3"/>
                <w:w w:val="110"/>
                <w:sz w:val="8"/>
              </w:rPr>
              <w:t xml:space="preserve"> </w:t>
            </w:r>
            <w:r>
              <w:rPr>
                <w:w w:val="110"/>
                <w:sz w:val="8"/>
              </w:rPr>
              <w:t>el</w:t>
            </w:r>
            <w:r>
              <w:rPr>
                <w:spacing w:val="-2"/>
                <w:w w:val="110"/>
                <w:sz w:val="8"/>
              </w:rPr>
              <w:t xml:space="preserve"> </w:t>
            </w:r>
            <w:r>
              <w:rPr>
                <w:w w:val="110"/>
                <w:sz w:val="8"/>
              </w:rPr>
              <w:t>número</w:t>
            </w:r>
            <w:r>
              <w:rPr>
                <w:spacing w:val="-3"/>
                <w:w w:val="110"/>
                <w:sz w:val="8"/>
              </w:rPr>
              <w:t xml:space="preserve"> </w:t>
            </w:r>
            <w:r>
              <w:rPr>
                <w:w w:val="110"/>
                <w:sz w:val="8"/>
              </w:rPr>
              <w:t>que</w:t>
            </w:r>
            <w:r>
              <w:rPr>
                <w:spacing w:val="-3"/>
                <w:w w:val="110"/>
                <w:sz w:val="8"/>
              </w:rPr>
              <w:t xml:space="preserve"> </w:t>
            </w:r>
            <w:r>
              <w:rPr>
                <w:w w:val="110"/>
                <w:sz w:val="8"/>
              </w:rPr>
              <w:t>lo</w:t>
            </w:r>
            <w:r>
              <w:rPr>
                <w:spacing w:val="-2"/>
                <w:w w:val="110"/>
                <w:sz w:val="8"/>
              </w:rPr>
              <w:t xml:space="preserve"> </w:t>
            </w:r>
            <w:r>
              <w:rPr>
                <w:w w:val="110"/>
                <w:sz w:val="8"/>
              </w:rPr>
              <w:t>identificará</w:t>
            </w:r>
            <w:r>
              <w:rPr>
                <w:spacing w:val="-2"/>
                <w:w w:val="110"/>
                <w:sz w:val="8"/>
              </w:rPr>
              <w:t xml:space="preserve"> </w:t>
            </w:r>
            <w:r>
              <w:rPr>
                <w:w w:val="110"/>
                <w:sz w:val="8"/>
              </w:rPr>
              <w:t>en</w:t>
            </w:r>
            <w:r>
              <w:rPr>
                <w:spacing w:val="-3"/>
                <w:w w:val="110"/>
                <w:sz w:val="8"/>
              </w:rPr>
              <w:t xml:space="preserve"> </w:t>
            </w:r>
            <w:r>
              <w:rPr>
                <w:w w:val="110"/>
                <w:sz w:val="8"/>
              </w:rPr>
              <w:t>esta</w:t>
            </w:r>
            <w:r>
              <w:rPr>
                <w:spacing w:val="-3"/>
                <w:w w:val="110"/>
                <w:sz w:val="8"/>
              </w:rPr>
              <w:t xml:space="preserve"> </w:t>
            </w:r>
            <w:r>
              <w:rPr>
                <w:w w:val="110"/>
                <w:sz w:val="8"/>
              </w:rPr>
              <w:t>segunda serie,</w:t>
            </w:r>
            <w:r>
              <w:rPr>
                <w:spacing w:val="-5"/>
                <w:w w:val="110"/>
                <w:sz w:val="8"/>
              </w:rPr>
              <w:t xml:space="preserve"> </w:t>
            </w:r>
            <w:r>
              <w:rPr>
                <w:w w:val="110"/>
                <w:sz w:val="8"/>
              </w:rPr>
              <w:t>y</w:t>
            </w:r>
            <w:r>
              <w:rPr>
                <w:spacing w:val="-4"/>
                <w:w w:val="110"/>
                <w:sz w:val="8"/>
              </w:rPr>
              <w:t xml:space="preserve"> </w:t>
            </w:r>
            <w:r>
              <w:rPr>
                <w:w w:val="110"/>
                <w:sz w:val="8"/>
              </w:rPr>
              <w:t>en</w:t>
            </w:r>
            <w:r>
              <w:rPr>
                <w:spacing w:val="-3"/>
                <w:w w:val="110"/>
                <w:sz w:val="8"/>
              </w:rPr>
              <w:t xml:space="preserve"> </w:t>
            </w:r>
            <w:r>
              <w:rPr>
                <w:w w:val="110"/>
                <w:sz w:val="8"/>
              </w:rPr>
              <w:t>forma</w:t>
            </w:r>
            <w:r>
              <w:rPr>
                <w:spacing w:val="-5"/>
                <w:w w:val="110"/>
                <w:sz w:val="8"/>
              </w:rPr>
              <w:t xml:space="preserve"> </w:t>
            </w:r>
            <w:r>
              <w:rPr>
                <w:w w:val="110"/>
                <w:sz w:val="8"/>
              </w:rPr>
              <w:t>sucesiva</w:t>
            </w:r>
            <w:r>
              <w:rPr>
                <w:spacing w:val="-4"/>
                <w:w w:val="110"/>
                <w:sz w:val="8"/>
              </w:rPr>
              <w:t xml:space="preserve"> </w:t>
            </w:r>
            <w:r>
              <w:rPr>
                <w:w w:val="110"/>
                <w:sz w:val="8"/>
              </w:rPr>
              <w:t>(de</w:t>
            </w:r>
            <w:r>
              <w:rPr>
                <w:spacing w:val="-4"/>
                <w:w w:val="110"/>
                <w:sz w:val="8"/>
              </w:rPr>
              <w:t xml:space="preserve"> </w:t>
            </w:r>
            <w:r>
              <w:rPr>
                <w:w w:val="110"/>
                <w:sz w:val="8"/>
              </w:rPr>
              <w:t>mayor</w:t>
            </w:r>
            <w:r>
              <w:rPr>
                <w:spacing w:val="-5"/>
                <w:w w:val="110"/>
                <w:sz w:val="8"/>
              </w:rPr>
              <w:t xml:space="preserve"> </w:t>
            </w:r>
            <w:r>
              <w:rPr>
                <w:w w:val="110"/>
                <w:sz w:val="8"/>
              </w:rPr>
              <w:t>a</w:t>
            </w:r>
            <w:r>
              <w:rPr>
                <w:spacing w:val="-4"/>
                <w:w w:val="110"/>
                <w:sz w:val="8"/>
              </w:rPr>
              <w:t xml:space="preserve"> </w:t>
            </w:r>
            <w:r>
              <w:rPr>
                <w:w w:val="110"/>
                <w:sz w:val="8"/>
              </w:rPr>
              <w:t>menor)</w:t>
            </w:r>
            <w:r>
              <w:rPr>
                <w:spacing w:val="-3"/>
                <w:w w:val="110"/>
                <w:sz w:val="8"/>
              </w:rPr>
              <w:t xml:space="preserve"> </w:t>
            </w:r>
            <w:r>
              <w:rPr>
                <w:w w:val="110"/>
                <w:sz w:val="8"/>
              </w:rPr>
              <w:t>procederán</w:t>
            </w:r>
            <w:r>
              <w:rPr>
                <w:spacing w:val="-5"/>
                <w:w w:val="110"/>
                <w:sz w:val="8"/>
              </w:rPr>
              <w:t xml:space="preserve"> </w:t>
            </w:r>
            <w:r>
              <w:rPr>
                <w:w w:val="110"/>
                <w:sz w:val="8"/>
              </w:rPr>
              <w:t>los</w:t>
            </w:r>
            <w:r>
              <w:rPr>
                <w:spacing w:val="-4"/>
                <w:w w:val="110"/>
                <w:sz w:val="8"/>
              </w:rPr>
              <w:t xml:space="preserve"> </w:t>
            </w:r>
            <w:r>
              <w:rPr>
                <w:w w:val="110"/>
                <w:sz w:val="8"/>
              </w:rPr>
              <w:t>demás</w:t>
            </w:r>
            <w:r>
              <w:rPr>
                <w:spacing w:val="-3"/>
                <w:w w:val="110"/>
                <w:sz w:val="8"/>
              </w:rPr>
              <w:t xml:space="preserve"> </w:t>
            </w:r>
            <w:r>
              <w:rPr>
                <w:w w:val="110"/>
                <w:sz w:val="8"/>
              </w:rPr>
              <w:t>proponentes.</w:t>
            </w:r>
          </w:p>
          <w:p w:rsidR="00F04A7A" w:rsidRDefault="00F04A7A">
            <w:pPr>
              <w:pStyle w:val="TableParagraph"/>
              <w:spacing w:before="2"/>
              <w:rPr>
                <w:rFonts w:ascii="Times New Roman"/>
                <w:sz w:val="10"/>
              </w:rPr>
            </w:pPr>
          </w:p>
          <w:p w:rsidR="00F04A7A" w:rsidRDefault="0004129A">
            <w:pPr>
              <w:pStyle w:val="TableParagraph"/>
              <w:spacing w:line="297" w:lineRule="auto"/>
              <w:ind w:left="894" w:right="592"/>
              <w:jc w:val="both"/>
              <w:rPr>
                <w:sz w:val="8"/>
              </w:rPr>
            </w:pPr>
            <w:r>
              <w:rPr>
                <w:w w:val="110"/>
                <w:sz w:val="8"/>
              </w:rPr>
              <w:t>El</w:t>
            </w:r>
            <w:r>
              <w:rPr>
                <w:spacing w:val="-9"/>
                <w:w w:val="110"/>
                <w:sz w:val="8"/>
              </w:rPr>
              <w:t xml:space="preserve"> </w:t>
            </w:r>
            <w:r>
              <w:rPr>
                <w:w w:val="110"/>
                <w:sz w:val="8"/>
              </w:rPr>
              <w:t>proponente</w:t>
            </w:r>
            <w:r>
              <w:rPr>
                <w:spacing w:val="-7"/>
                <w:w w:val="110"/>
                <w:sz w:val="8"/>
              </w:rPr>
              <w:t xml:space="preserve"> </w:t>
            </w:r>
            <w:r>
              <w:rPr>
                <w:w w:val="110"/>
                <w:sz w:val="8"/>
              </w:rPr>
              <w:t>que,</w:t>
            </w:r>
            <w:r>
              <w:rPr>
                <w:spacing w:val="-7"/>
                <w:w w:val="110"/>
                <w:sz w:val="8"/>
              </w:rPr>
              <w:t xml:space="preserve"> </w:t>
            </w:r>
            <w:r>
              <w:rPr>
                <w:w w:val="110"/>
                <w:sz w:val="8"/>
              </w:rPr>
              <w:t>en</w:t>
            </w:r>
            <w:r>
              <w:rPr>
                <w:spacing w:val="-8"/>
                <w:w w:val="110"/>
                <w:sz w:val="8"/>
              </w:rPr>
              <w:t xml:space="preserve"> </w:t>
            </w:r>
            <w:r>
              <w:rPr>
                <w:w w:val="110"/>
                <w:sz w:val="8"/>
              </w:rPr>
              <w:t>esta</w:t>
            </w:r>
            <w:r>
              <w:rPr>
                <w:spacing w:val="-7"/>
                <w:w w:val="110"/>
                <w:sz w:val="8"/>
              </w:rPr>
              <w:t xml:space="preserve"> </w:t>
            </w:r>
            <w:r>
              <w:rPr>
                <w:w w:val="110"/>
                <w:sz w:val="8"/>
              </w:rPr>
              <w:t>segunda</w:t>
            </w:r>
            <w:r>
              <w:rPr>
                <w:spacing w:val="-8"/>
                <w:w w:val="110"/>
                <w:sz w:val="8"/>
              </w:rPr>
              <w:t xml:space="preserve"> </w:t>
            </w:r>
            <w:r>
              <w:rPr>
                <w:w w:val="110"/>
                <w:sz w:val="8"/>
              </w:rPr>
              <w:t>serie,</w:t>
            </w:r>
            <w:r>
              <w:rPr>
                <w:spacing w:val="-7"/>
                <w:w w:val="110"/>
                <w:sz w:val="8"/>
              </w:rPr>
              <w:t xml:space="preserve"> </w:t>
            </w:r>
            <w:r>
              <w:rPr>
                <w:w w:val="110"/>
                <w:sz w:val="8"/>
              </w:rPr>
              <w:t>saque</w:t>
            </w:r>
            <w:r>
              <w:rPr>
                <w:spacing w:val="-8"/>
                <w:w w:val="110"/>
                <w:sz w:val="8"/>
              </w:rPr>
              <w:t xml:space="preserve"> </w:t>
            </w:r>
            <w:r>
              <w:rPr>
                <w:w w:val="110"/>
                <w:sz w:val="8"/>
              </w:rPr>
              <w:t>la</w:t>
            </w:r>
            <w:r>
              <w:rPr>
                <w:spacing w:val="-7"/>
                <w:w w:val="110"/>
                <w:sz w:val="8"/>
              </w:rPr>
              <w:t xml:space="preserve"> </w:t>
            </w:r>
            <w:r>
              <w:rPr>
                <w:w w:val="110"/>
                <w:sz w:val="8"/>
              </w:rPr>
              <w:t>balota</w:t>
            </w:r>
            <w:r>
              <w:rPr>
                <w:spacing w:val="-7"/>
                <w:w w:val="110"/>
                <w:sz w:val="8"/>
              </w:rPr>
              <w:t xml:space="preserve"> </w:t>
            </w:r>
            <w:r>
              <w:rPr>
                <w:w w:val="110"/>
                <w:sz w:val="8"/>
              </w:rPr>
              <w:t>con</w:t>
            </w:r>
            <w:r>
              <w:rPr>
                <w:spacing w:val="-8"/>
                <w:w w:val="110"/>
                <w:sz w:val="8"/>
              </w:rPr>
              <w:t xml:space="preserve"> </w:t>
            </w:r>
            <w:r>
              <w:rPr>
                <w:w w:val="110"/>
                <w:sz w:val="8"/>
              </w:rPr>
              <w:t>el</w:t>
            </w:r>
            <w:r>
              <w:rPr>
                <w:spacing w:val="-7"/>
                <w:w w:val="110"/>
                <w:sz w:val="8"/>
              </w:rPr>
              <w:t xml:space="preserve"> </w:t>
            </w:r>
            <w:r>
              <w:rPr>
                <w:w w:val="110"/>
                <w:sz w:val="8"/>
              </w:rPr>
              <w:t>número</w:t>
            </w:r>
            <w:r>
              <w:rPr>
                <w:spacing w:val="-8"/>
                <w:w w:val="110"/>
                <w:sz w:val="8"/>
              </w:rPr>
              <w:t xml:space="preserve"> </w:t>
            </w:r>
            <w:r>
              <w:rPr>
                <w:w w:val="110"/>
                <w:sz w:val="8"/>
              </w:rPr>
              <w:t>mayor,</w:t>
            </w:r>
            <w:r>
              <w:rPr>
                <w:spacing w:val="-7"/>
                <w:w w:val="110"/>
                <w:sz w:val="8"/>
              </w:rPr>
              <w:t xml:space="preserve"> </w:t>
            </w:r>
            <w:r>
              <w:rPr>
                <w:w w:val="110"/>
                <w:sz w:val="8"/>
              </w:rPr>
              <w:t>será</w:t>
            </w:r>
            <w:r>
              <w:rPr>
                <w:spacing w:val="-8"/>
                <w:w w:val="110"/>
                <w:sz w:val="8"/>
              </w:rPr>
              <w:t xml:space="preserve"> </w:t>
            </w:r>
            <w:r>
              <w:rPr>
                <w:w w:val="110"/>
                <w:sz w:val="8"/>
              </w:rPr>
              <w:t>quien ocupe</w:t>
            </w:r>
            <w:r>
              <w:rPr>
                <w:spacing w:val="-10"/>
                <w:w w:val="110"/>
                <w:sz w:val="8"/>
              </w:rPr>
              <w:t xml:space="preserve"> </w:t>
            </w:r>
            <w:r>
              <w:rPr>
                <w:w w:val="110"/>
                <w:sz w:val="8"/>
              </w:rPr>
              <w:t>el</w:t>
            </w:r>
            <w:r>
              <w:rPr>
                <w:spacing w:val="-9"/>
                <w:w w:val="110"/>
                <w:sz w:val="8"/>
              </w:rPr>
              <w:t xml:space="preserve"> </w:t>
            </w:r>
            <w:r>
              <w:rPr>
                <w:w w:val="110"/>
                <w:sz w:val="8"/>
              </w:rPr>
              <w:t>primer</w:t>
            </w:r>
            <w:r>
              <w:rPr>
                <w:spacing w:val="-8"/>
                <w:w w:val="110"/>
                <w:sz w:val="8"/>
              </w:rPr>
              <w:t xml:space="preserve"> </w:t>
            </w:r>
            <w:r>
              <w:rPr>
                <w:w w:val="110"/>
                <w:sz w:val="8"/>
              </w:rPr>
              <w:t>puesto</w:t>
            </w:r>
            <w:r>
              <w:rPr>
                <w:spacing w:val="-8"/>
                <w:w w:val="110"/>
                <w:sz w:val="8"/>
              </w:rPr>
              <w:t xml:space="preserve"> </w:t>
            </w:r>
            <w:r>
              <w:rPr>
                <w:w w:val="110"/>
                <w:sz w:val="8"/>
              </w:rPr>
              <w:t>en</w:t>
            </w:r>
            <w:r>
              <w:rPr>
                <w:spacing w:val="-9"/>
                <w:w w:val="110"/>
                <w:sz w:val="8"/>
              </w:rPr>
              <w:t xml:space="preserve"> </w:t>
            </w:r>
            <w:r>
              <w:rPr>
                <w:w w:val="110"/>
                <w:sz w:val="8"/>
              </w:rPr>
              <w:t>el</w:t>
            </w:r>
            <w:r>
              <w:rPr>
                <w:spacing w:val="-9"/>
                <w:w w:val="110"/>
                <w:sz w:val="8"/>
              </w:rPr>
              <w:t xml:space="preserve"> </w:t>
            </w:r>
            <w:r>
              <w:rPr>
                <w:w w:val="110"/>
                <w:sz w:val="8"/>
              </w:rPr>
              <w:t>orden</w:t>
            </w:r>
            <w:r>
              <w:rPr>
                <w:spacing w:val="-9"/>
                <w:w w:val="110"/>
                <w:sz w:val="8"/>
              </w:rPr>
              <w:t xml:space="preserve"> </w:t>
            </w:r>
            <w:r>
              <w:rPr>
                <w:w w:val="110"/>
                <w:sz w:val="8"/>
              </w:rPr>
              <w:t>de</w:t>
            </w:r>
            <w:r>
              <w:rPr>
                <w:spacing w:val="-8"/>
                <w:w w:val="110"/>
                <w:sz w:val="8"/>
              </w:rPr>
              <w:t xml:space="preserve"> </w:t>
            </w:r>
            <w:r>
              <w:rPr>
                <w:w w:val="110"/>
                <w:sz w:val="8"/>
              </w:rPr>
              <w:t>elegibilidad</w:t>
            </w:r>
            <w:r>
              <w:rPr>
                <w:spacing w:val="-9"/>
                <w:w w:val="110"/>
                <w:sz w:val="8"/>
              </w:rPr>
              <w:t xml:space="preserve"> </w:t>
            </w:r>
            <w:r>
              <w:rPr>
                <w:w w:val="110"/>
                <w:sz w:val="8"/>
              </w:rPr>
              <w:t>y</w:t>
            </w:r>
            <w:r>
              <w:rPr>
                <w:spacing w:val="-9"/>
                <w:w w:val="110"/>
                <w:sz w:val="8"/>
              </w:rPr>
              <w:t xml:space="preserve"> </w:t>
            </w:r>
            <w:r>
              <w:rPr>
                <w:w w:val="110"/>
                <w:sz w:val="8"/>
              </w:rPr>
              <w:t>de</w:t>
            </w:r>
            <w:r>
              <w:rPr>
                <w:spacing w:val="-8"/>
                <w:w w:val="110"/>
                <w:sz w:val="8"/>
              </w:rPr>
              <w:t xml:space="preserve"> </w:t>
            </w:r>
            <w:r>
              <w:rPr>
                <w:w w:val="110"/>
                <w:sz w:val="8"/>
              </w:rPr>
              <w:t>manera</w:t>
            </w:r>
            <w:r>
              <w:rPr>
                <w:spacing w:val="-9"/>
                <w:w w:val="110"/>
                <w:sz w:val="8"/>
              </w:rPr>
              <w:t xml:space="preserve"> </w:t>
            </w:r>
            <w:r>
              <w:rPr>
                <w:w w:val="110"/>
                <w:sz w:val="8"/>
              </w:rPr>
              <w:t>sucesiva</w:t>
            </w:r>
            <w:r>
              <w:rPr>
                <w:spacing w:val="-9"/>
                <w:w w:val="110"/>
                <w:sz w:val="8"/>
              </w:rPr>
              <w:t xml:space="preserve"> </w:t>
            </w:r>
            <w:r>
              <w:rPr>
                <w:w w:val="110"/>
                <w:sz w:val="8"/>
              </w:rPr>
              <w:t>(de</w:t>
            </w:r>
            <w:r>
              <w:rPr>
                <w:spacing w:val="-9"/>
                <w:w w:val="110"/>
                <w:sz w:val="8"/>
              </w:rPr>
              <w:t xml:space="preserve"> </w:t>
            </w:r>
            <w:r>
              <w:rPr>
                <w:w w:val="110"/>
                <w:sz w:val="8"/>
              </w:rPr>
              <w:t>mayor</w:t>
            </w:r>
            <w:r>
              <w:rPr>
                <w:spacing w:val="-8"/>
                <w:w w:val="110"/>
                <w:sz w:val="8"/>
              </w:rPr>
              <w:t xml:space="preserve"> </w:t>
            </w:r>
            <w:r>
              <w:rPr>
                <w:w w:val="110"/>
                <w:sz w:val="8"/>
              </w:rPr>
              <w:t>a</w:t>
            </w:r>
            <w:r>
              <w:rPr>
                <w:spacing w:val="-9"/>
                <w:w w:val="110"/>
                <w:sz w:val="8"/>
              </w:rPr>
              <w:t xml:space="preserve"> </w:t>
            </w:r>
            <w:r>
              <w:rPr>
                <w:w w:val="110"/>
                <w:sz w:val="8"/>
              </w:rPr>
              <w:t>menor) hasta</w:t>
            </w:r>
            <w:r>
              <w:rPr>
                <w:spacing w:val="-3"/>
                <w:w w:val="110"/>
                <w:sz w:val="8"/>
              </w:rPr>
              <w:t xml:space="preserve"> </w:t>
            </w:r>
            <w:r>
              <w:rPr>
                <w:w w:val="110"/>
                <w:sz w:val="8"/>
              </w:rPr>
              <w:t>obtener</w:t>
            </w:r>
            <w:r>
              <w:rPr>
                <w:spacing w:val="-2"/>
                <w:w w:val="110"/>
                <w:sz w:val="8"/>
              </w:rPr>
              <w:t xml:space="preserve"> </w:t>
            </w:r>
            <w:r>
              <w:rPr>
                <w:w w:val="110"/>
                <w:sz w:val="8"/>
              </w:rPr>
              <w:t>el</w:t>
            </w:r>
            <w:r>
              <w:rPr>
                <w:spacing w:val="-2"/>
                <w:w w:val="110"/>
                <w:sz w:val="8"/>
              </w:rPr>
              <w:t xml:space="preserve"> </w:t>
            </w:r>
            <w:r>
              <w:rPr>
                <w:w w:val="110"/>
                <w:sz w:val="8"/>
              </w:rPr>
              <w:t>segundo</w:t>
            </w:r>
            <w:r>
              <w:rPr>
                <w:spacing w:val="-3"/>
                <w:w w:val="110"/>
                <w:sz w:val="8"/>
              </w:rPr>
              <w:t xml:space="preserve"> </w:t>
            </w:r>
            <w:r>
              <w:rPr>
                <w:w w:val="110"/>
                <w:sz w:val="8"/>
              </w:rPr>
              <w:t>puesto</w:t>
            </w:r>
            <w:r>
              <w:rPr>
                <w:spacing w:val="-2"/>
                <w:w w:val="110"/>
                <w:sz w:val="8"/>
              </w:rPr>
              <w:t xml:space="preserve"> </w:t>
            </w:r>
            <w:r>
              <w:rPr>
                <w:w w:val="110"/>
                <w:sz w:val="8"/>
              </w:rPr>
              <w:t>en</w:t>
            </w:r>
            <w:r>
              <w:rPr>
                <w:spacing w:val="-2"/>
                <w:w w:val="110"/>
                <w:sz w:val="8"/>
              </w:rPr>
              <w:t xml:space="preserve"> </w:t>
            </w:r>
            <w:r>
              <w:rPr>
                <w:w w:val="110"/>
                <w:sz w:val="8"/>
              </w:rPr>
              <w:t>el</w:t>
            </w:r>
            <w:r>
              <w:rPr>
                <w:spacing w:val="-2"/>
                <w:w w:val="110"/>
                <w:sz w:val="8"/>
              </w:rPr>
              <w:t xml:space="preserve"> </w:t>
            </w:r>
            <w:r>
              <w:rPr>
                <w:w w:val="110"/>
                <w:sz w:val="8"/>
              </w:rPr>
              <w:t>orden</w:t>
            </w:r>
            <w:r>
              <w:rPr>
                <w:spacing w:val="-2"/>
                <w:w w:val="110"/>
                <w:sz w:val="8"/>
              </w:rPr>
              <w:t xml:space="preserve"> </w:t>
            </w:r>
            <w:r>
              <w:rPr>
                <w:w w:val="110"/>
                <w:sz w:val="8"/>
              </w:rPr>
              <w:t>de</w:t>
            </w:r>
            <w:r>
              <w:rPr>
                <w:spacing w:val="-2"/>
                <w:w w:val="110"/>
                <w:sz w:val="8"/>
              </w:rPr>
              <w:t xml:space="preserve"> </w:t>
            </w:r>
            <w:r>
              <w:rPr>
                <w:w w:val="110"/>
                <w:sz w:val="8"/>
              </w:rPr>
              <w:t>elegibilidad.</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11"/>
              </w:rPr>
            </w:pPr>
          </w:p>
          <w:p w:rsidR="00F04A7A" w:rsidRDefault="0004129A">
            <w:pPr>
              <w:pStyle w:val="TableParagraph"/>
              <w:ind w:right="588"/>
              <w:jc w:val="right"/>
              <w:rPr>
                <w:rFonts w:ascii="Times New Roman"/>
                <w:sz w:val="10"/>
              </w:rPr>
            </w:pPr>
            <w:r>
              <w:rPr>
                <w:rFonts w:ascii="Times New Roman"/>
                <w:w w:val="105"/>
                <w:sz w:val="10"/>
              </w:rPr>
              <w:t>43</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0"/>
              </w:rPr>
            </w:pPr>
          </w:p>
          <w:p w:rsidR="00F04A7A" w:rsidRDefault="0004129A">
            <w:pPr>
              <w:pStyle w:val="TableParagraph"/>
              <w:ind w:left="365" w:right="172"/>
              <w:jc w:val="center"/>
              <w:rPr>
                <w:b/>
                <w:sz w:val="8"/>
              </w:rPr>
            </w:pPr>
            <w:r>
              <w:rPr>
                <w:b/>
                <w:w w:val="105"/>
                <w:sz w:val="8"/>
              </w:rPr>
              <w:t>CAPÍTULO V. OFERTA ECONÓMICA</w:t>
            </w:r>
          </w:p>
          <w:p w:rsidR="00F04A7A" w:rsidRDefault="00F04A7A">
            <w:pPr>
              <w:pStyle w:val="TableParagraph"/>
              <w:spacing w:before="3"/>
              <w:rPr>
                <w:rFonts w:ascii="Times New Roman"/>
                <w:sz w:val="12"/>
              </w:rPr>
            </w:pPr>
          </w:p>
          <w:p w:rsidR="00F04A7A" w:rsidRDefault="0004129A">
            <w:pPr>
              <w:pStyle w:val="TableParagraph"/>
              <w:spacing w:line="292" w:lineRule="auto"/>
              <w:ind w:left="615" w:right="572"/>
              <w:jc w:val="both"/>
              <w:rPr>
                <w:rFonts w:ascii="Times New Roman" w:eastAsia="Times New Roman" w:hAnsi="Times New Roman" w:cs="Times New Roman"/>
                <w:sz w:val="10"/>
                <w:szCs w:val="10"/>
              </w:rPr>
            </w:pPr>
            <w:r>
              <w:rPr>
                <w:w w:val="105"/>
                <w:sz w:val="8"/>
                <w:szCs w:val="8"/>
                <w:shd w:val="clear" w:color="auto" w:fill="C6C6C6"/>
              </w:rPr>
              <w:t>[La entidad deberá indicar si la forma de pago es por precio global o precio unitario. El Anexo 1 </w:t>
            </w:r>
            <w:r>
              <w:rPr>
                <w:w w:val="105"/>
                <w:sz w:val="8"/>
                <w:szCs w:val="8"/>
              </w:rPr>
              <w:t xml:space="preserve"> </w:t>
            </w:r>
            <w:r>
              <w:rPr>
                <w:w w:val="105"/>
                <w:sz w:val="8"/>
                <w:szCs w:val="8"/>
                <w:shd w:val="clear" w:color="auto" w:fill="C6C6C6"/>
              </w:rPr>
              <w:t>Anexo Técnico y el Formulario 1 Formulario propuesta económica debe ser concordante con la</w:t>
            </w:r>
            <w:r>
              <w:rPr>
                <w:w w:val="105"/>
                <w:sz w:val="8"/>
                <w:szCs w:val="8"/>
              </w:rPr>
              <w:t xml:space="preserve"> </w:t>
            </w:r>
            <w:r>
              <w:rPr>
                <w:w w:val="105"/>
                <w:sz w:val="8"/>
                <w:szCs w:val="8"/>
                <w:shd w:val="clear" w:color="auto" w:fill="C6C6C6"/>
              </w:rPr>
              <w:t>modalidad de pago seleccionada</w:t>
            </w:r>
            <w:r>
              <w:rPr>
                <w:rFonts w:ascii="Times New Roman" w:eastAsia="Times New Roman" w:hAnsi="Times New Roman" w:cs="Times New Roman"/>
                <w:w w:val="105"/>
                <w:sz w:val="10"/>
                <w:szCs w:val="10"/>
              </w:rPr>
              <w:t>]</w:t>
            </w:r>
          </w:p>
          <w:p w:rsidR="00F04A7A" w:rsidRDefault="0004129A">
            <w:pPr>
              <w:pStyle w:val="TableParagraph"/>
              <w:spacing w:before="87" w:line="297" w:lineRule="auto"/>
              <w:ind w:left="615" w:right="576"/>
              <w:jc w:val="both"/>
              <w:rPr>
                <w:sz w:val="8"/>
                <w:szCs w:val="8"/>
              </w:rPr>
            </w:pPr>
            <w:r>
              <w:rPr>
                <w:w w:val="105"/>
                <w:sz w:val="8"/>
                <w:szCs w:val="8"/>
              </w:rPr>
              <w:t xml:space="preserve">La oferta económica será el valor total indicado en la propuesta económica o el obtenido de la corrección aritmética. </w:t>
            </w:r>
            <w:r>
              <w:rPr>
                <w:w w:val="105"/>
                <w:sz w:val="8"/>
                <w:szCs w:val="8"/>
                <w:shd w:val="clear" w:color="auto" w:fill="C6C6C6"/>
              </w:rPr>
              <w:t>[La entidad debe configurar el formato de oferta económica que se presenta</w:t>
            </w:r>
            <w:r>
              <w:rPr>
                <w:w w:val="105"/>
                <w:sz w:val="8"/>
                <w:szCs w:val="8"/>
              </w:rPr>
              <w:t xml:space="preserve">   </w:t>
            </w:r>
            <w:r>
              <w:rPr>
                <w:w w:val="105"/>
                <w:sz w:val="8"/>
                <w:szCs w:val="8"/>
                <w:shd w:val="clear" w:color="auto" w:fill="C6C6C6"/>
              </w:rPr>
              <w:t>en el Formulario 1 Propuesta</w:t>
            </w:r>
            <w:r>
              <w:rPr>
                <w:w w:val="105"/>
                <w:sz w:val="8"/>
                <w:szCs w:val="8"/>
                <w:shd w:val="clear" w:color="auto" w:fill="C6C6C6"/>
              </w:rPr>
              <w:t xml:space="preserve"> económica, para que sea diligenciado por los</w:t>
            </w:r>
            <w:r>
              <w:rPr>
                <w:spacing w:val="7"/>
                <w:w w:val="105"/>
                <w:sz w:val="8"/>
                <w:szCs w:val="8"/>
                <w:shd w:val="clear" w:color="auto" w:fill="C6C6C6"/>
              </w:rPr>
              <w:t xml:space="preserve"> </w:t>
            </w:r>
            <w:r>
              <w:rPr>
                <w:w w:val="105"/>
                <w:sz w:val="8"/>
                <w:szCs w:val="8"/>
                <w:shd w:val="clear" w:color="auto" w:fill="C6C6C6"/>
              </w:rPr>
              <w:t>proponentes]</w:t>
            </w:r>
            <w:r>
              <w:rPr>
                <w:w w:val="105"/>
                <w:sz w:val="8"/>
                <w:szCs w:val="8"/>
              </w:rPr>
              <w:t>.</w:t>
            </w:r>
          </w:p>
          <w:p w:rsidR="00F04A7A" w:rsidRDefault="0004129A">
            <w:pPr>
              <w:pStyle w:val="TableParagraph"/>
              <w:spacing w:before="87" w:line="297" w:lineRule="auto"/>
              <w:ind w:left="615" w:right="576"/>
              <w:jc w:val="both"/>
              <w:rPr>
                <w:sz w:val="8"/>
              </w:rPr>
            </w:pPr>
            <w:r>
              <w:rPr>
                <w:w w:val="105"/>
                <w:sz w:val="8"/>
              </w:rPr>
              <w:t xml:space="preserve">El valor de la propuesta económica debe ser presentado en pesos colombianos y contemplar todos los costos directos e indirectos para la completa y  adecuada ejecución de la interventoría de obra  </w:t>
            </w:r>
            <w:r>
              <w:rPr>
                <w:w w:val="105"/>
                <w:sz w:val="8"/>
              </w:rPr>
              <w:t xml:space="preserve"> del presente proceso, los riesgos y la administración de</w:t>
            </w:r>
            <w:r>
              <w:rPr>
                <w:spacing w:val="3"/>
                <w:w w:val="105"/>
                <w:sz w:val="8"/>
              </w:rPr>
              <w:t xml:space="preserve"> </w:t>
            </w:r>
            <w:r>
              <w:rPr>
                <w:w w:val="105"/>
                <w:sz w:val="8"/>
              </w:rPr>
              <w:t>estos.</w:t>
            </w:r>
          </w:p>
          <w:p w:rsidR="00F04A7A" w:rsidRDefault="0004129A">
            <w:pPr>
              <w:pStyle w:val="TableParagraph"/>
              <w:spacing w:before="87" w:line="297" w:lineRule="auto"/>
              <w:ind w:left="615" w:right="579"/>
              <w:jc w:val="both"/>
              <w:rPr>
                <w:sz w:val="8"/>
              </w:rPr>
            </w:pPr>
            <w:r>
              <w:rPr>
                <w:w w:val="105"/>
                <w:sz w:val="8"/>
              </w:rPr>
              <w:t>Al formular la oferta, el proponente acepta que estarán a cargo todos los impuestos, tasas y contribuciones establecidos por las diferentes autoridades nacionales, departamentales o  municipa</w:t>
            </w:r>
            <w:r>
              <w:rPr>
                <w:w w:val="105"/>
                <w:sz w:val="8"/>
              </w:rPr>
              <w:t>les y dentro de estos mismos niveles territoriales, los impuestos, tasas y contribuciones establecidos por las diferentes autoridades.</w:t>
            </w:r>
          </w:p>
          <w:p w:rsidR="00F04A7A" w:rsidRDefault="0004129A">
            <w:pPr>
              <w:pStyle w:val="TableParagraph"/>
              <w:spacing w:before="87" w:line="297" w:lineRule="auto"/>
              <w:ind w:left="615" w:right="559"/>
              <w:rPr>
                <w:sz w:val="8"/>
                <w:szCs w:val="8"/>
              </w:rPr>
            </w:pPr>
            <w:r>
              <w:rPr>
                <w:w w:val="107"/>
                <w:sz w:val="8"/>
                <w:szCs w:val="8"/>
                <w:shd w:val="clear" w:color="auto" w:fill="C6C6C6"/>
              </w:rPr>
              <w:t>[La</w:t>
            </w:r>
            <w:r>
              <w:rPr>
                <w:sz w:val="8"/>
                <w:szCs w:val="8"/>
                <w:shd w:val="clear" w:color="auto" w:fill="C6C6C6"/>
              </w:rPr>
              <w:t xml:space="preserve">  </w:t>
            </w:r>
            <w:r>
              <w:rPr>
                <w:w w:val="107"/>
                <w:sz w:val="8"/>
                <w:szCs w:val="8"/>
                <w:shd w:val="clear" w:color="auto" w:fill="C6C6C6"/>
              </w:rPr>
              <w:t>entidad</w:t>
            </w:r>
            <w:r>
              <w:rPr>
                <w:sz w:val="8"/>
                <w:szCs w:val="8"/>
                <w:shd w:val="clear" w:color="auto" w:fill="C6C6C6"/>
              </w:rPr>
              <w:t xml:space="preserve">  </w:t>
            </w:r>
            <w:r>
              <w:rPr>
                <w:w w:val="107"/>
                <w:sz w:val="8"/>
                <w:szCs w:val="8"/>
                <w:shd w:val="clear" w:color="auto" w:fill="C6C6C6"/>
              </w:rPr>
              <w:t>estatal</w:t>
            </w:r>
            <w:r>
              <w:rPr>
                <w:sz w:val="8"/>
                <w:szCs w:val="8"/>
                <w:shd w:val="clear" w:color="auto" w:fill="C6C6C6"/>
              </w:rPr>
              <w:t xml:space="preserve">  </w:t>
            </w:r>
            <w:r>
              <w:rPr>
                <w:w w:val="107"/>
                <w:sz w:val="8"/>
                <w:szCs w:val="8"/>
                <w:shd w:val="clear" w:color="auto" w:fill="C6C6C6"/>
              </w:rPr>
              <w:t>en</w:t>
            </w:r>
            <w:r>
              <w:rPr>
                <w:sz w:val="8"/>
                <w:szCs w:val="8"/>
                <w:shd w:val="clear" w:color="auto" w:fill="C6C6C6"/>
              </w:rPr>
              <w:t xml:space="preserve">  </w:t>
            </w:r>
            <w:r>
              <w:rPr>
                <w:w w:val="107"/>
                <w:sz w:val="8"/>
                <w:szCs w:val="8"/>
                <w:shd w:val="clear" w:color="auto" w:fill="C6C6C6"/>
              </w:rPr>
              <w:t>esta</w:t>
            </w:r>
            <w:r>
              <w:rPr>
                <w:sz w:val="8"/>
                <w:szCs w:val="8"/>
                <w:shd w:val="clear" w:color="auto" w:fill="C6C6C6"/>
              </w:rPr>
              <w:t xml:space="preserve">  </w:t>
            </w:r>
            <w:r>
              <w:rPr>
                <w:w w:val="107"/>
                <w:sz w:val="8"/>
                <w:szCs w:val="8"/>
                <w:shd w:val="clear" w:color="auto" w:fill="C6C6C6"/>
              </w:rPr>
              <w:t>sección</w:t>
            </w:r>
            <w:r>
              <w:rPr>
                <w:sz w:val="8"/>
                <w:szCs w:val="8"/>
                <w:shd w:val="clear" w:color="auto" w:fill="C6C6C6"/>
              </w:rPr>
              <w:t xml:space="preserve">  </w:t>
            </w:r>
            <w:r>
              <w:rPr>
                <w:w w:val="107"/>
                <w:sz w:val="8"/>
                <w:szCs w:val="8"/>
                <w:shd w:val="clear" w:color="auto" w:fill="C6C6C6"/>
              </w:rPr>
              <w:t>o</w:t>
            </w:r>
            <w:r>
              <w:rPr>
                <w:sz w:val="8"/>
                <w:szCs w:val="8"/>
                <w:shd w:val="clear" w:color="auto" w:fill="C6C6C6"/>
              </w:rPr>
              <w:t xml:space="preserve">  </w:t>
            </w:r>
            <w:r>
              <w:rPr>
                <w:w w:val="107"/>
                <w:sz w:val="8"/>
                <w:szCs w:val="8"/>
                <w:shd w:val="clear" w:color="auto" w:fill="C6C6C6"/>
              </w:rPr>
              <w:t>en</w:t>
            </w:r>
            <w:r>
              <w:rPr>
                <w:sz w:val="8"/>
                <w:szCs w:val="8"/>
                <w:shd w:val="clear" w:color="auto" w:fill="C6C6C6"/>
              </w:rPr>
              <w:t xml:space="preserve">  </w:t>
            </w:r>
            <w:r>
              <w:rPr>
                <w:w w:val="107"/>
                <w:sz w:val="8"/>
                <w:szCs w:val="8"/>
                <w:shd w:val="clear" w:color="auto" w:fill="C6C6C6"/>
              </w:rPr>
              <w:t>el</w:t>
            </w:r>
            <w:r>
              <w:rPr>
                <w:sz w:val="8"/>
                <w:szCs w:val="8"/>
                <w:shd w:val="clear" w:color="auto" w:fill="C6C6C6"/>
              </w:rPr>
              <w:t xml:space="preserve"> </w:t>
            </w:r>
            <w:r>
              <w:rPr>
                <w:w w:val="47"/>
                <w:sz w:val="8"/>
                <w:szCs w:val="8"/>
                <w:shd w:val="clear" w:color="auto" w:fill="C6C6C6"/>
              </w:rPr>
              <w:t></w:t>
            </w:r>
            <w:r>
              <w:rPr>
                <w:w w:val="107"/>
                <w:sz w:val="8"/>
                <w:szCs w:val="8"/>
                <w:shd w:val="clear" w:color="auto" w:fill="C6C6C6"/>
              </w:rPr>
              <w:t>Formulario</w:t>
            </w:r>
            <w:r>
              <w:rPr>
                <w:sz w:val="8"/>
                <w:szCs w:val="8"/>
                <w:shd w:val="clear" w:color="auto" w:fill="C6C6C6"/>
              </w:rPr>
              <w:t xml:space="preserve">  </w:t>
            </w:r>
            <w:r>
              <w:rPr>
                <w:w w:val="107"/>
                <w:sz w:val="8"/>
                <w:szCs w:val="8"/>
                <w:shd w:val="clear" w:color="auto" w:fill="C6C6C6"/>
              </w:rPr>
              <w:t>1</w:t>
            </w:r>
            <w:r>
              <w:rPr>
                <w:sz w:val="8"/>
                <w:szCs w:val="8"/>
                <w:shd w:val="clear" w:color="auto" w:fill="C6C6C6"/>
              </w:rPr>
              <w:t xml:space="preserve"> </w:t>
            </w:r>
            <w:r>
              <w:rPr>
                <w:w w:val="79"/>
                <w:sz w:val="8"/>
                <w:szCs w:val="8"/>
                <w:shd w:val="clear" w:color="auto" w:fill="C6C6C6"/>
              </w:rPr>
              <w:t></w:t>
            </w:r>
            <w:r>
              <w:rPr>
                <w:w w:val="107"/>
                <w:sz w:val="8"/>
                <w:szCs w:val="8"/>
                <w:shd w:val="clear" w:color="auto" w:fill="C6C6C6"/>
              </w:rPr>
              <w:t>Formulario</w:t>
            </w:r>
            <w:r>
              <w:rPr>
                <w:sz w:val="8"/>
                <w:szCs w:val="8"/>
                <w:shd w:val="clear" w:color="auto" w:fill="C6C6C6"/>
              </w:rPr>
              <w:t xml:space="preserve">  </w:t>
            </w:r>
            <w:r>
              <w:rPr>
                <w:w w:val="107"/>
                <w:sz w:val="8"/>
                <w:szCs w:val="8"/>
                <w:shd w:val="clear" w:color="auto" w:fill="C6C6C6"/>
              </w:rPr>
              <w:t>del</w:t>
            </w:r>
            <w:r>
              <w:rPr>
                <w:sz w:val="8"/>
                <w:szCs w:val="8"/>
                <w:shd w:val="clear" w:color="auto" w:fill="C6C6C6"/>
              </w:rPr>
              <w:t xml:space="preserve">  </w:t>
            </w:r>
            <w:r>
              <w:rPr>
                <w:w w:val="107"/>
                <w:sz w:val="8"/>
                <w:szCs w:val="8"/>
                <w:shd w:val="clear" w:color="auto" w:fill="C6C6C6"/>
              </w:rPr>
              <w:t>presupuesto</w:t>
            </w:r>
            <w:r>
              <w:rPr>
                <w:sz w:val="8"/>
                <w:szCs w:val="8"/>
                <w:shd w:val="clear" w:color="auto" w:fill="C6C6C6"/>
              </w:rPr>
              <w:t xml:space="preserve">  </w:t>
            </w:r>
            <w:r>
              <w:rPr>
                <w:w w:val="107"/>
                <w:sz w:val="8"/>
                <w:szCs w:val="8"/>
                <w:shd w:val="clear" w:color="auto" w:fill="C6C6C6"/>
              </w:rPr>
              <w:t>oficial</w:t>
            </w:r>
            <w:r>
              <w:rPr>
                <w:w w:val="47"/>
                <w:sz w:val="8"/>
                <w:szCs w:val="8"/>
                <w:shd w:val="clear" w:color="auto" w:fill="C6C6C6"/>
              </w:rPr>
              <w:t></w:t>
            </w:r>
            <w:r>
              <w:rPr>
                <w:w w:val="47"/>
                <w:sz w:val="8"/>
                <w:szCs w:val="8"/>
              </w:rPr>
              <w:t xml:space="preserve"> </w:t>
            </w:r>
            <w:r>
              <w:rPr>
                <w:w w:val="105"/>
                <w:sz w:val="8"/>
                <w:szCs w:val="8"/>
                <w:shd w:val="clear" w:color="auto" w:fill="C6C6C6"/>
              </w:rPr>
              <w:t>discriminará los impuestos, tasas o contribuciones que aplican al proceso de contratación. Los</w:t>
            </w:r>
            <w:r>
              <w:rPr>
                <w:w w:val="105"/>
                <w:sz w:val="8"/>
                <w:szCs w:val="8"/>
              </w:rPr>
              <w:t xml:space="preserve"> </w:t>
            </w:r>
            <w:r>
              <w:rPr>
                <w:w w:val="105"/>
                <w:sz w:val="8"/>
                <w:szCs w:val="8"/>
                <w:shd w:val="clear" w:color="auto" w:fill="C6C6C6"/>
              </w:rPr>
              <w:t>oferentes tendrán en cuenta está información al presentar su oferta</w:t>
            </w:r>
            <w:r>
              <w:rPr>
                <w:w w:val="105"/>
                <w:sz w:val="8"/>
                <w:szCs w:val="8"/>
              </w:rPr>
              <w:t>]</w:t>
            </w:r>
          </w:p>
          <w:p w:rsidR="00F04A7A" w:rsidRDefault="0004129A">
            <w:pPr>
              <w:pStyle w:val="TableParagraph"/>
              <w:numPr>
                <w:ilvl w:val="1"/>
                <w:numId w:val="39"/>
              </w:numPr>
              <w:tabs>
                <w:tab w:val="left" w:pos="772"/>
              </w:tabs>
              <w:spacing w:before="86"/>
              <w:ind w:hanging="157"/>
              <w:rPr>
                <w:b/>
                <w:sz w:val="8"/>
              </w:rPr>
            </w:pPr>
            <w:r>
              <w:rPr>
                <w:b/>
                <w:w w:val="105"/>
                <w:sz w:val="8"/>
              </w:rPr>
              <w:t>CORRECCIONES ARITMÉTICAS</w:t>
            </w:r>
          </w:p>
          <w:p w:rsidR="00F04A7A" w:rsidRDefault="00F04A7A">
            <w:pPr>
              <w:pStyle w:val="TableParagraph"/>
              <w:spacing w:before="11"/>
              <w:rPr>
                <w:rFonts w:ascii="Times New Roman"/>
                <w:sz w:val="10"/>
              </w:rPr>
            </w:pPr>
          </w:p>
          <w:p w:rsidR="00F04A7A" w:rsidRDefault="0004129A">
            <w:pPr>
              <w:pStyle w:val="TableParagraph"/>
              <w:ind w:left="615"/>
              <w:rPr>
                <w:sz w:val="8"/>
              </w:rPr>
            </w:pPr>
            <w:r>
              <w:rPr>
                <w:w w:val="105"/>
                <w:sz w:val="8"/>
              </w:rPr>
              <w:t>La entidad solo efectuará correcciones aritméticas originadas por:</w:t>
            </w:r>
          </w:p>
          <w:p w:rsidR="00F04A7A" w:rsidRDefault="00F04A7A">
            <w:pPr>
              <w:pStyle w:val="TableParagraph"/>
              <w:spacing w:before="4"/>
              <w:rPr>
                <w:rFonts w:ascii="Times New Roman"/>
                <w:sz w:val="9"/>
              </w:rPr>
            </w:pPr>
          </w:p>
          <w:p w:rsidR="00F04A7A" w:rsidRDefault="0004129A">
            <w:pPr>
              <w:pStyle w:val="TableParagraph"/>
              <w:numPr>
                <w:ilvl w:val="2"/>
                <w:numId w:val="39"/>
              </w:numPr>
              <w:tabs>
                <w:tab w:val="left" w:pos="927"/>
              </w:tabs>
              <w:spacing w:line="297" w:lineRule="auto"/>
              <w:ind w:right="578"/>
              <w:jc w:val="both"/>
              <w:rPr>
                <w:sz w:val="8"/>
              </w:rPr>
            </w:pPr>
            <w:r>
              <w:rPr>
                <w:w w:val="105"/>
                <w:sz w:val="8"/>
              </w:rPr>
              <w:t>Todas las operaciones aritméticas a que haya lugar en la propuesta económica, cuando exista un error que surja de un cálculo meramente aritmético cuando la operación ha sido erróneamente</w:t>
            </w:r>
            <w:r>
              <w:rPr>
                <w:spacing w:val="-2"/>
                <w:w w:val="105"/>
                <w:sz w:val="8"/>
              </w:rPr>
              <w:t xml:space="preserve"> </w:t>
            </w:r>
            <w:r>
              <w:rPr>
                <w:w w:val="105"/>
                <w:sz w:val="8"/>
              </w:rPr>
              <w:t>realizada.</w:t>
            </w:r>
          </w:p>
          <w:p w:rsidR="00F04A7A" w:rsidRDefault="0004129A">
            <w:pPr>
              <w:pStyle w:val="TableParagraph"/>
              <w:numPr>
                <w:ilvl w:val="2"/>
                <w:numId w:val="39"/>
              </w:numPr>
              <w:tabs>
                <w:tab w:val="left" w:pos="927"/>
              </w:tabs>
              <w:spacing w:before="87" w:line="297" w:lineRule="auto"/>
              <w:ind w:right="577"/>
              <w:jc w:val="both"/>
              <w:rPr>
                <w:sz w:val="8"/>
              </w:rPr>
            </w:pPr>
            <w:r>
              <w:rPr>
                <w:w w:val="105"/>
                <w:sz w:val="8"/>
              </w:rPr>
              <w:t>El ajuste al peso ya sea por exceso o por defecto de los</w:t>
            </w:r>
            <w:r>
              <w:rPr>
                <w:w w:val="105"/>
                <w:sz w:val="8"/>
              </w:rPr>
              <w:t xml:space="preserve"> precios unitarios contenidos en la propuesta económica de las operaciones aritméticas a que haya lugar y del valor del IVA,  así: cuando la fracción decimal del peso sea igual o superior a punto cinco (0.5) se aproximará por exceso al número entero siguie</w:t>
            </w:r>
            <w:r>
              <w:rPr>
                <w:w w:val="105"/>
                <w:sz w:val="8"/>
              </w:rPr>
              <w:t>nte del peso y cuando la fracción decimal del peso sea inferior a punto cinco (0.5) se aproximará por defecto al número</w:t>
            </w:r>
            <w:r>
              <w:rPr>
                <w:spacing w:val="17"/>
                <w:w w:val="105"/>
                <w:sz w:val="8"/>
              </w:rPr>
              <w:t xml:space="preserve"> </w:t>
            </w:r>
            <w:r>
              <w:rPr>
                <w:w w:val="105"/>
                <w:sz w:val="8"/>
              </w:rPr>
              <w:t>entero.</w:t>
            </w:r>
          </w:p>
          <w:p w:rsidR="00F04A7A" w:rsidRDefault="0004129A">
            <w:pPr>
              <w:pStyle w:val="TableParagraph"/>
              <w:spacing w:before="87"/>
              <w:ind w:left="615"/>
              <w:rPr>
                <w:sz w:val="8"/>
              </w:rPr>
            </w:pPr>
            <w:r>
              <w:rPr>
                <w:w w:val="105"/>
                <w:sz w:val="8"/>
              </w:rPr>
              <w:t>La entidad a partir del valor total corregido de las propuestas valorará la oferta económica.</w:t>
            </w:r>
          </w:p>
          <w:p w:rsidR="00F04A7A" w:rsidRDefault="00F04A7A">
            <w:pPr>
              <w:pStyle w:val="TableParagraph"/>
              <w:spacing w:before="11"/>
              <w:rPr>
                <w:rFonts w:ascii="Times New Roman"/>
                <w:sz w:val="10"/>
              </w:rPr>
            </w:pPr>
          </w:p>
          <w:p w:rsidR="00F04A7A" w:rsidRDefault="0004129A">
            <w:pPr>
              <w:pStyle w:val="TableParagraph"/>
              <w:numPr>
                <w:ilvl w:val="1"/>
                <w:numId w:val="39"/>
              </w:numPr>
              <w:tabs>
                <w:tab w:val="left" w:pos="771"/>
              </w:tabs>
              <w:ind w:left="770"/>
              <w:rPr>
                <w:b/>
                <w:sz w:val="8"/>
              </w:rPr>
            </w:pPr>
            <w:r>
              <w:rPr>
                <w:b/>
                <w:w w:val="105"/>
                <w:sz w:val="8"/>
              </w:rPr>
              <w:t>PRECIO ARTIFICIALMENTE</w:t>
            </w:r>
            <w:r>
              <w:rPr>
                <w:b/>
                <w:spacing w:val="-1"/>
                <w:w w:val="105"/>
                <w:sz w:val="8"/>
              </w:rPr>
              <w:t xml:space="preserve"> </w:t>
            </w:r>
            <w:r>
              <w:rPr>
                <w:b/>
                <w:w w:val="105"/>
                <w:sz w:val="8"/>
              </w:rPr>
              <w:t>BAJO</w:t>
            </w:r>
          </w:p>
          <w:p w:rsidR="00F04A7A" w:rsidRDefault="00F04A7A">
            <w:pPr>
              <w:pStyle w:val="TableParagraph"/>
              <w:spacing w:before="11"/>
              <w:rPr>
                <w:rFonts w:ascii="Times New Roman"/>
                <w:sz w:val="10"/>
              </w:rPr>
            </w:pPr>
          </w:p>
          <w:p w:rsidR="00F04A7A" w:rsidRDefault="0004129A">
            <w:pPr>
              <w:pStyle w:val="TableParagraph"/>
              <w:spacing w:line="297" w:lineRule="auto"/>
              <w:ind w:left="615" w:right="575"/>
              <w:jc w:val="both"/>
              <w:rPr>
                <w:sz w:val="8"/>
              </w:rPr>
            </w:pPr>
            <w:r>
              <w:rPr>
                <w:w w:val="105"/>
                <w:sz w:val="8"/>
              </w:rPr>
              <w:t>En e</w:t>
            </w:r>
            <w:r>
              <w:rPr>
                <w:w w:val="105"/>
                <w:sz w:val="8"/>
              </w:rPr>
              <w:t xml:space="preserve">l evento en el que el precio de una oferta, al momento de su evaluación, no parezca suficiente para garantizar una correcta ejecución del contrato, de acuerdo con la información recogida durante  la etapa de planeación y particularmente durante el estudio </w:t>
            </w:r>
            <w:r>
              <w:rPr>
                <w:w w:val="105"/>
                <w:sz w:val="8"/>
              </w:rPr>
              <w:t>del sector, la entidad aplicará el proceso descrito en el artículo 2.2.1.1.2.2.4. del Decreto 1082 de 2015, además podrá acudir a los parámetros definidos en la Guía para el manejo de ofertas artificialmente bajas en procesos de contratación de Colombia Co</w:t>
            </w:r>
            <w:r>
              <w:rPr>
                <w:w w:val="105"/>
                <w:sz w:val="8"/>
              </w:rPr>
              <w:t>mpra Eficiente, como un criterio</w:t>
            </w:r>
            <w:r>
              <w:rPr>
                <w:spacing w:val="2"/>
                <w:w w:val="105"/>
                <w:sz w:val="8"/>
              </w:rPr>
              <w:t xml:space="preserve"> </w:t>
            </w:r>
            <w:r>
              <w:rPr>
                <w:w w:val="105"/>
                <w:sz w:val="8"/>
              </w:rPr>
              <w:t>metodológico.</w:t>
            </w:r>
          </w:p>
          <w:p w:rsidR="00F04A7A" w:rsidRDefault="00F04A7A">
            <w:pPr>
              <w:pStyle w:val="TableParagraph"/>
              <w:spacing w:before="7"/>
              <w:rPr>
                <w:rFonts w:ascii="Times New Roman"/>
                <w:sz w:val="11"/>
              </w:rPr>
            </w:pPr>
          </w:p>
          <w:p w:rsidR="00F04A7A" w:rsidRDefault="0004129A">
            <w:pPr>
              <w:pStyle w:val="TableParagraph"/>
              <w:ind w:right="572"/>
              <w:jc w:val="right"/>
              <w:rPr>
                <w:rFonts w:ascii="Times New Roman"/>
                <w:sz w:val="10"/>
              </w:rPr>
            </w:pPr>
            <w:r>
              <w:rPr>
                <w:rFonts w:ascii="Times New Roman"/>
                <w:w w:val="105"/>
                <w:sz w:val="10"/>
              </w:rPr>
              <w:t>44</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72416" behindDoc="1" locked="0" layoutInCell="1" allowOverlap="1">
                <wp:simplePos x="0" y="0"/>
                <wp:positionH relativeFrom="page">
                  <wp:posOffset>1042035</wp:posOffset>
                </wp:positionH>
                <wp:positionV relativeFrom="page">
                  <wp:posOffset>2448560</wp:posOffset>
                </wp:positionV>
                <wp:extent cx="2425700" cy="63500"/>
                <wp:effectExtent l="0" t="0" r="0" b="0"/>
                <wp:wrapNone/>
                <wp:docPr id="347"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6350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22D9C" id="Rectangle 338" o:spid="_x0000_s1026" style="position:absolute;margin-left:82.05pt;margin-top:192.8pt;width:191pt;height: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ujfg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" fillcolor="#c6c6c6" stroked="f">
                <w10:wrap anchorx="page" anchory="page"/>
              </v:rect>
            </w:pict>
          </mc:Fallback>
        </mc:AlternateContent>
      </w:r>
      <w:r>
        <w:rPr>
          <w:noProof/>
          <w:lang w:val="en-US"/>
        </w:rPr>
        <mc:AlternateContent>
          <mc:Choice Requires="wps">
            <w:drawing>
              <wp:anchor distT="0" distB="0" distL="114300" distR="114300" simplePos="0" relativeHeight="251631104" behindDoc="0" locked="0" layoutInCell="1" allowOverlap="1">
                <wp:simplePos x="0" y="0"/>
                <wp:positionH relativeFrom="page">
                  <wp:posOffset>1065530</wp:posOffset>
                </wp:positionH>
                <wp:positionV relativeFrom="page">
                  <wp:posOffset>1529715</wp:posOffset>
                </wp:positionV>
                <wp:extent cx="2379345" cy="236855"/>
                <wp:effectExtent l="0" t="0" r="0" b="0"/>
                <wp:wrapNone/>
                <wp:docPr id="34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7"/>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45</w:t>
                                  </w:r>
                                </w:p>
                              </w:tc>
                              <w:tc>
                                <w:tcPr>
                                  <w:tcW w:w="861"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24" type="#_x0000_t202" style="position:absolute;left:0;text-align:left;margin-left:83.9pt;margin-top:120.45pt;width:187.35pt;height:18.6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OY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&#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7"/>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45</w:t>
                            </w:r>
                          </w:p>
                        </w:tc>
                        <w:tc>
                          <w:tcPr>
                            <w:tcW w:w="861" w:type="dxa"/>
                          </w:tcPr>
                          <w:p w:rsidR="00F04A7A" w:rsidRDefault="0004129A">
                            <w:pPr>
                              <w:pStyle w:val="TableParagraph"/>
                              <w:spacing w:before="8" w:line="72" w:lineRule="exact"/>
                              <w:ind w:left="8"/>
                              <w:rPr>
                                <w:sz w:val="7"/>
                              </w:rPr>
                            </w:pPr>
                            <w:r>
                              <w:rPr>
                                <w:sz w:val="7"/>
                              </w:rPr>
                              <w:t>de 63</w:t>
                            </w:r>
                          </w:p>
                        </w:tc>
                      </w:tr>
                      <w:tr w:rsidR="00F04A7A">
                        <w:trPr>
                          <w:trHeight w:val="94"/>
                        </w:trPr>
                        <w:tc>
                          <w:tcPr>
                            <w:tcW w:w="504"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2128" behindDoc="0" locked="0" layoutInCell="1" allowOverlap="1">
                <wp:simplePos x="0" y="0"/>
                <wp:positionH relativeFrom="page">
                  <wp:posOffset>4243070</wp:posOffset>
                </wp:positionH>
                <wp:positionV relativeFrom="page">
                  <wp:posOffset>1534160</wp:posOffset>
                </wp:positionV>
                <wp:extent cx="2374265" cy="236220"/>
                <wp:effectExtent l="0" t="0" r="0" b="0"/>
                <wp:wrapNone/>
                <wp:docPr id="34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6"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sz w:val="7"/>
                                    </w:rPr>
                                    <w:t>Página</w:t>
                                  </w:r>
                                  <w:r>
                                    <w:rPr>
                                      <w:sz w:val="7"/>
                                    </w:rPr>
                                    <w:t>46</w:t>
                                  </w:r>
                                </w:p>
                              </w:tc>
                              <w:tc>
                                <w:tcPr>
                                  <w:tcW w:w="859"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25" type="#_x0000_t202" style="position:absolute;left:0;text-align:left;margin-left:334.1pt;margin-top:120.8pt;width:186.95pt;height:18.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FduAIAALY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6"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sz w:val="7"/>
                              </w:rPr>
                              <w:t>Página</w:t>
                            </w:r>
                            <w:r>
                              <w:rPr>
                                <w:sz w:val="7"/>
                              </w:rPr>
                              <w:t>46</w:t>
                            </w:r>
                          </w:p>
                        </w:tc>
                        <w:tc>
                          <w:tcPr>
                            <w:tcW w:w="859"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3152" behindDoc="0" locked="0" layoutInCell="1" allowOverlap="1">
                <wp:simplePos x="0" y="0"/>
                <wp:positionH relativeFrom="page">
                  <wp:posOffset>4222115</wp:posOffset>
                </wp:positionH>
                <wp:positionV relativeFrom="page">
                  <wp:posOffset>2374900</wp:posOffset>
                </wp:positionV>
                <wp:extent cx="2416175" cy="1283335"/>
                <wp:effectExtent l="0" t="0" r="0" b="0"/>
                <wp:wrapNone/>
                <wp:docPr id="34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28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58"/>
                              <w:gridCol w:w="532"/>
                              <w:gridCol w:w="560"/>
                              <w:gridCol w:w="566"/>
                              <w:gridCol w:w="483"/>
                              <w:gridCol w:w="899"/>
                            </w:tblGrid>
                            <w:tr w:rsidR="00F04A7A">
                              <w:trPr>
                                <w:trHeight w:val="340"/>
                              </w:trPr>
                              <w:tc>
                                <w:tcPr>
                                  <w:tcW w:w="1290" w:type="dxa"/>
                                  <w:gridSpan w:val="2"/>
                                  <w:tcBorders>
                                    <w:bottom w:val="single" w:sz="2" w:space="0" w:color="000000"/>
                                    <w:right w:val="dotted" w:sz="2" w:space="0" w:color="A4A4A4"/>
                                  </w:tcBorders>
                                  <w:shd w:val="clear" w:color="auto" w:fill="292929"/>
                                </w:tcPr>
                                <w:p w:rsidR="00F04A7A" w:rsidRDefault="00F04A7A">
                                  <w:pPr>
                                    <w:pStyle w:val="TableParagraph"/>
                                    <w:spacing w:before="3"/>
                                    <w:rPr>
                                      <w:rFonts w:ascii="Times New Roman"/>
                                      <w:sz w:val="10"/>
                                    </w:rPr>
                                  </w:pPr>
                                </w:p>
                                <w:p w:rsidR="00F04A7A" w:rsidRDefault="0004129A">
                                  <w:pPr>
                                    <w:pStyle w:val="TableParagraph"/>
                                    <w:ind w:left="271"/>
                                    <w:rPr>
                                      <w:sz w:val="8"/>
                                    </w:rPr>
                                  </w:pPr>
                                  <w:r>
                                    <w:rPr>
                                      <w:color w:val="FFFFFF"/>
                                      <w:w w:val="105"/>
                                      <w:sz w:val="8"/>
                                    </w:rPr>
                                    <w:t>Acuerdo Comercial</w:t>
                                  </w:r>
                                </w:p>
                              </w:tc>
                              <w:tc>
                                <w:tcPr>
                                  <w:tcW w:w="560" w:type="dxa"/>
                                  <w:tcBorders>
                                    <w:left w:val="dotted" w:sz="2" w:space="0" w:color="A4A4A4"/>
                                    <w:bottom w:val="single" w:sz="2" w:space="0" w:color="000000"/>
                                    <w:right w:val="dotted" w:sz="2" w:space="0" w:color="A4A4A4"/>
                                  </w:tcBorders>
                                  <w:shd w:val="clear" w:color="auto" w:fill="292929"/>
                                </w:tcPr>
                                <w:p w:rsidR="00F04A7A" w:rsidRDefault="0004129A">
                                  <w:pPr>
                                    <w:pStyle w:val="TableParagraph"/>
                                    <w:spacing w:before="4" w:line="297" w:lineRule="auto"/>
                                    <w:ind w:left="147" w:right="118" w:hanging="15"/>
                                    <w:rPr>
                                      <w:sz w:val="8"/>
                                    </w:rPr>
                                  </w:pPr>
                                  <w:r>
                                    <w:rPr>
                                      <w:color w:val="FFFFFF"/>
                                      <w:w w:val="105"/>
                                      <w:sz w:val="8"/>
                                    </w:rPr>
                                    <w:t>Entidad Estatal</w:t>
                                  </w:r>
                                </w:p>
                                <w:p w:rsidR="00F04A7A" w:rsidRDefault="0004129A">
                                  <w:pPr>
                                    <w:pStyle w:val="TableParagraph"/>
                                    <w:spacing w:before="1" w:line="88" w:lineRule="exact"/>
                                    <w:ind w:left="131"/>
                                    <w:rPr>
                                      <w:sz w:val="8"/>
                                    </w:rPr>
                                  </w:pPr>
                                  <w:r>
                                    <w:rPr>
                                      <w:color w:val="FFFFFF"/>
                                      <w:w w:val="105"/>
                                      <w:sz w:val="8"/>
                                    </w:rPr>
                                    <w:t>incluida</w:t>
                                  </w:r>
                                </w:p>
                              </w:tc>
                              <w:tc>
                                <w:tcPr>
                                  <w:tcW w:w="566" w:type="dxa"/>
                                  <w:tcBorders>
                                    <w:left w:val="dotted" w:sz="2" w:space="0" w:color="A4A4A4"/>
                                    <w:bottom w:val="single" w:sz="2" w:space="0" w:color="000000"/>
                                    <w:right w:val="dotted" w:sz="2" w:space="0" w:color="A4A4A4"/>
                                  </w:tcBorders>
                                  <w:shd w:val="clear" w:color="auto" w:fill="292929"/>
                                </w:tcPr>
                                <w:p w:rsidR="00F04A7A" w:rsidRDefault="00F04A7A">
                                  <w:pPr>
                                    <w:pStyle w:val="TableParagraph"/>
                                    <w:spacing w:before="3"/>
                                    <w:rPr>
                                      <w:rFonts w:ascii="Times New Roman"/>
                                      <w:sz w:val="10"/>
                                    </w:rPr>
                                  </w:pPr>
                                </w:p>
                                <w:p w:rsidR="00F04A7A" w:rsidRDefault="0004129A">
                                  <w:pPr>
                                    <w:pStyle w:val="TableParagraph"/>
                                    <w:ind w:left="125" w:right="125"/>
                                    <w:jc w:val="center"/>
                                    <w:rPr>
                                      <w:sz w:val="8"/>
                                    </w:rPr>
                                  </w:pPr>
                                  <w:r>
                                    <w:rPr>
                                      <w:color w:val="FFFFFF"/>
                                      <w:w w:val="105"/>
                                      <w:sz w:val="8"/>
                                    </w:rPr>
                                    <w:t>Umbral</w:t>
                                  </w:r>
                                </w:p>
                              </w:tc>
                              <w:tc>
                                <w:tcPr>
                                  <w:tcW w:w="483" w:type="dxa"/>
                                  <w:tcBorders>
                                    <w:left w:val="dotted" w:sz="2" w:space="0" w:color="A4A4A4"/>
                                    <w:bottom w:val="single" w:sz="2" w:space="0" w:color="000000"/>
                                    <w:right w:val="dotted" w:sz="2" w:space="0" w:color="A4A4A4"/>
                                  </w:tcBorders>
                                  <w:shd w:val="clear" w:color="auto" w:fill="292929"/>
                                </w:tcPr>
                                <w:p w:rsidR="00F04A7A" w:rsidRDefault="0004129A">
                                  <w:pPr>
                                    <w:pStyle w:val="TableParagraph"/>
                                    <w:spacing w:before="61" w:line="297" w:lineRule="auto"/>
                                    <w:ind w:left="69" w:right="29" w:hanging="28"/>
                                    <w:rPr>
                                      <w:sz w:val="8"/>
                                    </w:rPr>
                                  </w:pPr>
                                  <w:r>
                                    <w:rPr>
                                      <w:color w:val="FFFFFF"/>
                                      <w:w w:val="105"/>
                                      <w:sz w:val="8"/>
                                    </w:rPr>
                                    <w:t>Excepción aplicable</w:t>
                                  </w:r>
                                </w:p>
                              </w:tc>
                              <w:tc>
                                <w:tcPr>
                                  <w:tcW w:w="899" w:type="dxa"/>
                                  <w:tcBorders>
                                    <w:left w:val="dotted" w:sz="2" w:space="0" w:color="A4A4A4"/>
                                    <w:bottom w:val="single" w:sz="2" w:space="0" w:color="000000"/>
                                  </w:tcBorders>
                                  <w:shd w:val="clear" w:color="auto" w:fill="292929"/>
                                </w:tcPr>
                                <w:p w:rsidR="00F04A7A" w:rsidRDefault="0004129A">
                                  <w:pPr>
                                    <w:pStyle w:val="TableParagraph"/>
                                    <w:spacing w:before="61" w:line="297" w:lineRule="auto"/>
                                    <w:ind w:left="39" w:firstLine="192"/>
                                    <w:rPr>
                                      <w:sz w:val="8"/>
                                    </w:rPr>
                                  </w:pPr>
                                  <w:r>
                                    <w:rPr>
                                      <w:color w:val="FFFFFF"/>
                                      <w:w w:val="105"/>
                                      <w:sz w:val="8"/>
                                    </w:rPr>
                                    <w:t>Proceso de Contratación cubierto</w:t>
                                  </w:r>
                                </w:p>
                              </w:tc>
                            </w:tr>
                            <w:tr w:rsidR="00F04A7A">
                              <w:trPr>
                                <w:trHeight w:val="112"/>
                              </w:trPr>
                              <w:tc>
                                <w:tcPr>
                                  <w:tcW w:w="758" w:type="dxa"/>
                                  <w:vMerge w:val="restart"/>
                                  <w:tcBorders>
                                    <w:top w:val="single" w:sz="2" w:space="0" w:color="000000"/>
                                    <w:left w:val="double" w:sz="1" w:space="0" w:color="000000"/>
                                    <w:bottom w:val="single" w:sz="2" w:space="0" w:color="000000"/>
                                    <w:right w:val="single" w:sz="2" w:space="0" w:color="A4A4A4"/>
                                  </w:tcBorders>
                                </w:tcPr>
                                <w:p w:rsidR="00F04A7A" w:rsidRDefault="00F04A7A">
                                  <w:pPr>
                                    <w:pStyle w:val="TableParagraph"/>
                                    <w:spacing w:before="8"/>
                                    <w:rPr>
                                      <w:rFonts w:ascii="Times New Roman"/>
                                      <w:sz w:val="10"/>
                                    </w:rPr>
                                  </w:pPr>
                                </w:p>
                                <w:p w:rsidR="00F04A7A" w:rsidRDefault="0004129A">
                                  <w:pPr>
                                    <w:pStyle w:val="TableParagraph"/>
                                    <w:ind w:left="24"/>
                                    <w:rPr>
                                      <w:sz w:val="8"/>
                                    </w:rPr>
                                  </w:pPr>
                                  <w:r>
                                    <w:rPr>
                                      <w:w w:val="105"/>
                                      <w:sz w:val="8"/>
                                    </w:rPr>
                                    <w:t>Alianza Pacífico</w:t>
                                  </w:r>
                                </w:p>
                              </w:tc>
                              <w:tc>
                                <w:tcPr>
                                  <w:tcW w:w="532"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left="29"/>
                                    <w:rPr>
                                      <w:sz w:val="8"/>
                                    </w:rPr>
                                  </w:pPr>
                                  <w:r>
                                    <w:rPr>
                                      <w:w w:val="105"/>
                                      <w:sz w:val="8"/>
                                    </w:rPr>
                                    <w:t>Chile</w:t>
                                  </w:r>
                                </w:p>
                              </w:tc>
                              <w:tc>
                                <w:tcPr>
                                  <w:tcW w:w="560"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000000"/>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left="29"/>
                                    <w:rPr>
                                      <w:sz w:val="8"/>
                                    </w:rPr>
                                  </w:pPr>
                                  <w:r>
                                    <w:rPr>
                                      <w:w w:val="105"/>
                                      <w:sz w:val="8"/>
                                    </w:rPr>
                                    <w:t>México</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ind w:left="29"/>
                                    <w:rPr>
                                      <w:sz w:val="8"/>
                                    </w:rPr>
                                  </w:pPr>
                                  <w:r>
                                    <w:rPr>
                                      <w:w w:val="105"/>
                                      <w:sz w:val="8"/>
                                    </w:rPr>
                                    <w:t>Perú</w:t>
                                  </w:r>
                                </w:p>
                              </w:tc>
                              <w:tc>
                                <w:tcPr>
                                  <w:tcW w:w="560"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jc w:val="center"/>
                                    <w:rPr>
                                      <w:sz w:val="8"/>
                                    </w:rPr>
                                  </w:pPr>
                                  <w:r>
                                    <w:rPr>
                                      <w:w w:val="107"/>
                                      <w:sz w:val="8"/>
                                    </w:rPr>
                                    <w:t>-</w:t>
                                  </w:r>
                                </w:p>
                              </w:tc>
                              <w:tc>
                                <w:tcPr>
                                  <w:tcW w:w="483"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000000"/>
                                    <w:right w:val="double" w:sz="1" w:space="0" w:color="000000"/>
                                  </w:tcBorders>
                                </w:tcPr>
                                <w:p w:rsidR="00F04A7A" w:rsidRDefault="0004129A">
                                  <w:pPr>
                                    <w:pStyle w:val="TableParagraph"/>
                                    <w:spacing w:before="6" w:line="88" w:lineRule="exact"/>
                                    <w:ind w:left="8"/>
                                    <w:jc w:val="center"/>
                                    <w:rPr>
                                      <w:sz w:val="8"/>
                                    </w:rPr>
                                  </w:pPr>
                                  <w:r>
                                    <w:rPr>
                                      <w:w w:val="107"/>
                                      <w:sz w:val="8"/>
                                    </w:rPr>
                                    <w:t>-</w:t>
                                  </w:r>
                                </w:p>
                              </w:tc>
                            </w:tr>
                            <w:tr w:rsidR="00F04A7A">
                              <w:trPr>
                                <w:trHeight w:val="112"/>
                              </w:trPr>
                              <w:tc>
                                <w:tcPr>
                                  <w:tcW w:w="1290" w:type="dxa"/>
                                  <w:gridSpan w:val="2"/>
                                  <w:tcBorders>
                                    <w:top w:val="single" w:sz="2" w:space="0" w:color="000000"/>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Canadá</w:t>
                                  </w:r>
                                </w:p>
                              </w:tc>
                              <w:tc>
                                <w:tcPr>
                                  <w:tcW w:w="560"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000000"/>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9" w:lineRule="exact"/>
                                    <w:ind w:left="24"/>
                                    <w:rPr>
                                      <w:sz w:val="8"/>
                                    </w:rPr>
                                  </w:pPr>
                                  <w:r>
                                    <w:rPr>
                                      <w:w w:val="105"/>
                                      <w:sz w:val="8"/>
                                    </w:rPr>
                                    <w:t>Chile</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9"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Corea</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Costa Rica</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9" w:lineRule="exact"/>
                                    <w:ind w:left="24"/>
                                    <w:rPr>
                                      <w:sz w:val="8"/>
                                    </w:rPr>
                                  </w:pPr>
                                  <w:r>
                                    <w:rPr>
                                      <w:w w:val="105"/>
                                      <w:sz w:val="8"/>
                                    </w:rPr>
                                    <w:t>Estados Unidos</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9"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Estados AELC</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000000"/>
                                    <w:right w:val="single" w:sz="2" w:space="0" w:color="A4A4A4"/>
                                  </w:tcBorders>
                                </w:tcPr>
                                <w:p w:rsidR="00F04A7A" w:rsidRDefault="0004129A">
                                  <w:pPr>
                                    <w:pStyle w:val="TableParagraph"/>
                                    <w:spacing w:before="5" w:line="88" w:lineRule="exact"/>
                                    <w:ind w:left="24"/>
                                    <w:rPr>
                                      <w:sz w:val="8"/>
                                    </w:rPr>
                                  </w:pPr>
                                  <w:r>
                                    <w:rPr>
                                      <w:w w:val="105"/>
                                      <w:sz w:val="8"/>
                                    </w:rPr>
                                    <w:t>México</w:t>
                                  </w:r>
                                </w:p>
                              </w:tc>
                              <w:tc>
                                <w:tcPr>
                                  <w:tcW w:w="560"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000000"/>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758" w:type="dxa"/>
                                  <w:vMerge w:val="restart"/>
                                  <w:tcBorders>
                                    <w:top w:val="single" w:sz="2" w:space="0" w:color="000000"/>
                                    <w:left w:val="double" w:sz="1" w:space="0" w:color="000000"/>
                                    <w:bottom w:val="single" w:sz="2" w:space="0" w:color="000000"/>
                                    <w:right w:val="single" w:sz="2" w:space="0" w:color="A4A4A4"/>
                                  </w:tcBorders>
                                </w:tcPr>
                                <w:p w:rsidR="00F04A7A" w:rsidRDefault="00F04A7A">
                                  <w:pPr>
                                    <w:pStyle w:val="TableParagraph"/>
                                    <w:spacing w:before="9"/>
                                    <w:rPr>
                                      <w:rFonts w:ascii="Times New Roman"/>
                                      <w:sz w:val="10"/>
                                    </w:rPr>
                                  </w:pPr>
                                </w:p>
                                <w:p w:rsidR="00F04A7A" w:rsidRDefault="0004129A">
                                  <w:pPr>
                                    <w:pStyle w:val="TableParagraph"/>
                                    <w:ind w:left="24"/>
                                    <w:rPr>
                                      <w:sz w:val="8"/>
                                    </w:rPr>
                                  </w:pPr>
                                  <w:r>
                                    <w:rPr>
                                      <w:w w:val="105"/>
                                      <w:sz w:val="8"/>
                                    </w:rPr>
                                    <w:t>Triángulo Norte</w:t>
                                  </w:r>
                                </w:p>
                              </w:tc>
                              <w:tc>
                                <w:tcPr>
                                  <w:tcW w:w="532"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ind w:left="29"/>
                                    <w:rPr>
                                      <w:sz w:val="8"/>
                                    </w:rPr>
                                  </w:pPr>
                                  <w:r>
                                    <w:rPr>
                                      <w:w w:val="105"/>
                                      <w:sz w:val="8"/>
                                    </w:rPr>
                                    <w:t>El Salvador</w:t>
                                  </w:r>
                                </w:p>
                              </w:tc>
                              <w:tc>
                                <w:tcPr>
                                  <w:tcW w:w="560"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ind w:right="260"/>
                                    <w:jc w:val="right"/>
                                    <w:rPr>
                                      <w:sz w:val="8"/>
                                    </w:rPr>
                                  </w:pPr>
                                  <w:r>
                                    <w:rPr>
                                      <w:w w:val="107"/>
                                      <w:sz w:val="8"/>
                                    </w:rPr>
                                    <w:t>-</w:t>
                                  </w:r>
                                </w:p>
                              </w:tc>
                              <w:tc>
                                <w:tcPr>
                                  <w:tcW w:w="566"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jc w:val="center"/>
                                    <w:rPr>
                                      <w:sz w:val="8"/>
                                    </w:rPr>
                                  </w:pPr>
                                  <w:r>
                                    <w:rPr>
                                      <w:w w:val="107"/>
                                      <w:sz w:val="8"/>
                                    </w:rPr>
                                    <w:t>-</w:t>
                                  </w:r>
                                </w:p>
                              </w:tc>
                              <w:tc>
                                <w:tcPr>
                                  <w:tcW w:w="483"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ind w:right="221"/>
                                    <w:jc w:val="right"/>
                                    <w:rPr>
                                      <w:sz w:val="8"/>
                                    </w:rPr>
                                  </w:pPr>
                                  <w:r>
                                    <w:rPr>
                                      <w:w w:val="107"/>
                                      <w:sz w:val="8"/>
                                    </w:rPr>
                                    <w:t>-</w:t>
                                  </w:r>
                                </w:p>
                              </w:tc>
                              <w:tc>
                                <w:tcPr>
                                  <w:tcW w:w="899" w:type="dxa"/>
                                  <w:tcBorders>
                                    <w:top w:val="single" w:sz="2" w:space="0" w:color="000000"/>
                                    <w:left w:val="single" w:sz="2" w:space="0" w:color="A4A4A4"/>
                                    <w:bottom w:val="single" w:sz="2" w:space="0" w:color="A4A4A4"/>
                                    <w:right w:val="double" w:sz="1" w:space="0" w:color="000000"/>
                                  </w:tcBorders>
                                </w:tcPr>
                                <w:p w:rsidR="00F04A7A" w:rsidRDefault="0004129A">
                                  <w:pPr>
                                    <w:pStyle w:val="TableParagraph"/>
                                    <w:spacing w:before="6" w:line="88" w:lineRule="exact"/>
                                    <w:ind w:left="8"/>
                                    <w:jc w:val="center"/>
                                    <w:rPr>
                                      <w:sz w:val="8"/>
                                    </w:rPr>
                                  </w:pPr>
                                  <w:r>
                                    <w:rPr>
                                      <w:w w:val="107"/>
                                      <w:sz w:val="8"/>
                                    </w:rPr>
                                    <w:t>-</w:t>
                                  </w:r>
                                </w:p>
                              </w:tc>
                            </w:tr>
                            <w:tr w:rsidR="00F04A7A">
                              <w:trPr>
                                <w:trHeight w:val="112"/>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left="29"/>
                                    <w:rPr>
                                      <w:sz w:val="8"/>
                                    </w:rPr>
                                  </w:pPr>
                                  <w:r>
                                    <w:rPr>
                                      <w:w w:val="105"/>
                                      <w:sz w:val="8"/>
                                    </w:rPr>
                                    <w:t>Guatemala</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left="29"/>
                                    <w:rPr>
                                      <w:sz w:val="8"/>
                                    </w:rPr>
                                  </w:pPr>
                                  <w:r>
                                    <w:rPr>
                                      <w:w w:val="105"/>
                                      <w:sz w:val="8"/>
                                    </w:rPr>
                                    <w:t>Honduras</w:t>
                                  </w:r>
                                </w:p>
                              </w:tc>
                              <w:tc>
                                <w:tcPr>
                                  <w:tcW w:w="560"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000000"/>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7"/>
                              </w:trPr>
                              <w:tc>
                                <w:tcPr>
                                  <w:tcW w:w="1290" w:type="dxa"/>
                                  <w:gridSpan w:val="2"/>
                                  <w:tcBorders>
                                    <w:top w:val="single" w:sz="2" w:space="0" w:color="000000"/>
                                    <w:left w:val="double" w:sz="1" w:space="0" w:color="000000"/>
                                    <w:bottom w:val="double" w:sz="1" w:space="0" w:color="000000"/>
                                    <w:right w:val="single" w:sz="2" w:space="0" w:color="A4A4A4"/>
                                  </w:tcBorders>
                                </w:tcPr>
                                <w:p w:rsidR="00F04A7A" w:rsidRDefault="0004129A">
                                  <w:pPr>
                                    <w:pStyle w:val="TableParagraph"/>
                                    <w:spacing w:before="6" w:line="91" w:lineRule="exact"/>
                                    <w:ind w:left="24"/>
                                    <w:rPr>
                                      <w:sz w:val="8"/>
                                    </w:rPr>
                                  </w:pPr>
                                  <w:r>
                                    <w:rPr>
                                      <w:w w:val="105"/>
                                      <w:sz w:val="8"/>
                                    </w:rPr>
                                    <w:t>Unión Europea</w:t>
                                  </w:r>
                                </w:p>
                              </w:tc>
                              <w:tc>
                                <w:tcPr>
                                  <w:tcW w:w="560" w:type="dxa"/>
                                  <w:tcBorders>
                                    <w:top w:val="single" w:sz="2" w:space="0" w:color="000000"/>
                                    <w:left w:val="single" w:sz="2" w:space="0" w:color="A4A4A4"/>
                                    <w:bottom w:val="double" w:sz="1" w:space="0" w:color="000000"/>
                                    <w:right w:val="single" w:sz="2" w:space="0" w:color="A4A4A4"/>
                                  </w:tcBorders>
                                </w:tcPr>
                                <w:p w:rsidR="00F04A7A" w:rsidRDefault="0004129A">
                                  <w:pPr>
                                    <w:pStyle w:val="TableParagraph"/>
                                    <w:spacing w:before="6" w:line="91" w:lineRule="exact"/>
                                    <w:ind w:right="260"/>
                                    <w:jc w:val="right"/>
                                    <w:rPr>
                                      <w:sz w:val="8"/>
                                    </w:rPr>
                                  </w:pPr>
                                  <w:r>
                                    <w:rPr>
                                      <w:w w:val="107"/>
                                      <w:sz w:val="8"/>
                                    </w:rPr>
                                    <w:t>-</w:t>
                                  </w:r>
                                </w:p>
                              </w:tc>
                              <w:tc>
                                <w:tcPr>
                                  <w:tcW w:w="566" w:type="dxa"/>
                                  <w:tcBorders>
                                    <w:top w:val="single" w:sz="2" w:space="0" w:color="000000"/>
                                    <w:left w:val="single" w:sz="2" w:space="0" w:color="A4A4A4"/>
                                    <w:bottom w:val="double" w:sz="1" w:space="0" w:color="000000"/>
                                    <w:right w:val="single" w:sz="2" w:space="0" w:color="A4A4A4"/>
                                  </w:tcBorders>
                                </w:tcPr>
                                <w:p w:rsidR="00F04A7A" w:rsidRDefault="0004129A">
                                  <w:pPr>
                                    <w:pStyle w:val="TableParagraph"/>
                                    <w:spacing w:before="6" w:line="91" w:lineRule="exact"/>
                                    <w:jc w:val="center"/>
                                    <w:rPr>
                                      <w:sz w:val="8"/>
                                    </w:rPr>
                                  </w:pPr>
                                  <w:r>
                                    <w:rPr>
                                      <w:w w:val="107"/>
                                      <w:sz w:val="8"/>
                                    </w:rPr>
                                    <w:t>-</w:t>
                                  </w:r>
                                </w:p>
                              </w:tc>
                              <w:tc>
                                <w:tcPr>
                                  <w:tcW w:w="483" w:type="dxa"/>
                                  <w:tcBorders>
                                    <w:top w:val="single" w:sz="2" w:space="0" w:color="000000"/>
                                    <w:left w:val="single" w:sz="2" w:space="0" w:color="A4A4A4"/>
                                    <w:bottom w:val="double" w:sz="1" w:space="0" w:color="000000"/>
                                    <w:right w:val="single" w:sz="2" w:space="0" w:color="A4A4A4"/>
                                  </w:tcBorders>
                                </w:tcPr>
                                <w:p w:rsidR="00F04A7A" w:rsidRDefault="0004129A">
                                  <w:pPr>
                                    <w:pStyle w:val="TableParagraph"/>
                                    <w:spacing w:before="6" w:line="91" w:lineRule="exact"/>
                                    <w:ind w:right="221"/>
                                    <w:jc w:val="right"/>
                                    <w:rPr>
                                      <w:sz w:val="8"/>
                                    </w:rPr>
                                  </w:pPr>
                                  <w:r>
                                    <w:rPr>
                                      <w:w w:val="107"/>
                                      <w:sz w:val="8"/>
                                    </w:rPr>
                                    <w:t>-</w:t>
                                  </w:r>
                                </w:p>
                              </w:tc>
                              <w:tc>
                                <w:tcPr>
                                  <w:tcW w:w="899" w:type="dxa"/>
                                  <w:tcBorders>
                                    <w:top w:val="single" w:sz="2" w:space="0" w:color="000000"/>
                                    <w:left w:val="single" w:sz="2" w:space="0" w:color="A4A4A4"/>
                                    <w:bottom w:val="double" w:sz="1" w:space="0" w:color="000000"/>
                                    <w:right w:val="double" w:sz="1" w:space="0" w:color="000000"/>
                                  </w:tcBorders>
                                </w:tcPr>
                                <w:p w:rsidR="00F04A7A" w:rsidRDefault="0004129A">
                                  <w:pPr>
                                    <w:pStyle w:val="TableParagraph"/>
                                    <w:spacing w:before="6" w:line="91" w:lineRule="exact"/>
                                    <w:ind w:left="8"/>
                                    <w:jc w:val="center"/>
                                    <w:rPr>
                                      <w:sz w:val="8"/>
                                    </w:rPr>
                                  </w:pPr>
                                  <w:r>
                                    <w:rPr>
                                      <w:w w:val="107"/>
                                      <w:sz w:val="8"/>
                                    </w:rPr>
                                    <w:t>-</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26" type="#_x0000_t202" style="position:absolute;left:0;text-align:left;margin-left:332.45pt;margin-top:187pt;width:190.25pt;height:101.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fbtw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58"/>
                        <w:gridCol w:w="532"/>
                        <w:gridCol w:w="560"/>
                        <w:gridCol w:w="566"/>
                        <w:gridCol w:w="483"/>
                        <w:gridCol w:w="899"/>
                      </w:tblGrid>
                      <w:tr w:rsidR="00F04A7A">
                        <w:trPr>
                          <w:trHeight w:val="340"/>
                        </w:trPr>
                        <w:tc>
                          <w:tcPr>
                            <w:tcW w:w="1290" w:type="dxa"/>
                            <w:gridSpan w:val="2"/>
                            <w:tcBorders>
                              <w:bottom w:val="single" w:sz="2" w:space="0" w:color="000000"/>
                              <w:right w:val="dotted" w:sz="2" w:space="0" w:color="A4A4A4"/>
                            </w:tcBorders>
                            <w:shd w:val="clear" w:color="auto" w:fill="292929"/>
                          </w:tcPr>
                          <w:p w:rsidR="00F04A7A" w:rsidRDefault="00F04A7A">
                            <w:pPr>
                              <w:pStyle w:val="TableParagraph"/>
                              <w:spacing w:before="3"/>
                              <w:rPr>
                                <w:rFonts w:ascii="Times New Roman"/>
                                <w:sz w:val="10"/>
                              </w:rPr>
                            </w:pPr>
                          </w:p>
                          <w:p w:rsidR="00F04A7A" w:rsidRDefault="0004129A">
                            <w:pPr>
                              <w:pStyle w:val="TableParagraph"/>
                              <w:ind w:left="271"/>
                              <w:rPr>
                                <w:sz w:val="8"/>
                              </w:rPr>
                            </w:pPr>
                            <w:r>
                              <w:rPr>
                                <w:color w:val="FFFFFF"/>
                                <w:w w:val="105"/>
                                <w:sz w:val="8"/>
                              </w:rPr>
                              <w:t>Acuerdo Comercial</w:t>
                            </w:r>
                          </w:p>
                        </w:tc>
                        <w:tc>
                          <w:tcPr>
                            <w:tcW w:w="560" w:type="dxa"/>
                            <w:tcBorders>
                              <w:left w:val="dotted" w:sz="2" w:space="0" w:color="A4A4A4"/>
                              <w:bottom w:val="single" w:sz="2" w:space="0" w:color="000000"/>
                              <w:right w:val="dotted" w:sz="2" w:space="0" w:color="A4A4A4"/>
                            </w:tcBorders>
                            <w:shd w:val="clear" w:color="auto" w:fill="292929"/>
                          </w:tcPr>
                          <w:p w:rsidR="00F04A7A" w:rsidRDefault="0004129A">
                            <w:pPr>
                              <w:pStyle w:val="TableParagraph"/>
                              <w:spacing w:before="4" w:line="297" w:lineRule="auto"/>
                              <w:ind w:left="147" w:right="118" w:hanging="15"/>
                              <w:rPr>
                                <w:sz w:val="8"/>
                              </w:rPr>
                            </w:pPr>
                            <w:r>
                              <w:rPr>
                                <w:color w:val="FFFFFF"/>
                                <w:w w:val="105"/>
                                <w:sz w:val="8"/>
                              </w:rPr>
                              <w:t>Entidad Estatal</w:t>
                            </w:r>
                          </w:p>
                          <w:p w:rsidR="00F04A7A" w:rsidRDefault="0004129A">
                            <w:pPr>
                              <w:pStyle w:val="TableParagraph"/>
                              <w:spacing w:before="1" w:line="88" w:lineRule="exact"/>
                              <w:ind w:left="131"/>
                              <w:rPr>
                                <w:sz w:val="8"/>
                              </w:rPr>
                            </w:pPr>
                            <w:r>
                              <w:rPr>
                                <w:color w:val="FFFFFF"/>
                                <w:w w:val="105"/>
                                <w:sz w:val="8"/>
                              </w:rPr>
                              <w:t>incluida</w:t>
                            </w:r>
                          </w:p>
                        </w:tc>
                        <w:tc>
                          <w:tcPr>
                            <w:tcW w:w="566" w:type="dxa"/>
                            <w:tcBorders>
                              <w:left w:val="dotted" w:sz="2" w:space="0" w:color="A4A4A4"/>
                              <w:bottom w:val="single" w:sz="2" w:space="0" w:color="000000"/>
                              <w:right w:val="dotted" w:sz="2" w:space="0" w:color="A4A4A4"/>
                            </w:tcBorders>
                            <w:shd w:val="clear" w:color="auto" w:fill="292929"/>
                          </w:tcPr>
                          <w:p w:rsidR="00F04A7A" w:rsidRDefault="00F04A7A">
                            <w:pPr>
                              <w:pStyle w:val="TableParagraph"/>
                              <w:spacing w:before="3"/>
                              <w:rPr>
                                <w:rFonts w:ascii="Times New Roman"/>
                                <w:sz w:val="10"/>
                              </w:rPr>
                            </w:pPr>
                          </w:p>
                          <w:p w:rsidR="00F04A7A" w:rsidRDefault="0004129A">
                            <w:pPr>
                              <w:pStyle w:val="TableParagraph"/>
                              <w:ind w:left="125" w:right="125"/>
                              <w:jc w:val="center"/>
                              <w:rPr>
                                <w:sz w:val="8"/>
                              </w:rPr>
                            </w:pPr>
                            <w:r>
                              <w:rPr>
                                <w:color w:val="FFFFFF"/>
                                <w:w w:val="105"/>
                                <w:sz w:val="8"/>
                              </w:rPr>
                              <w:t>Umbral</w:t>
                            </w:r>
                          </w:p>
                        </w:tc>
                        <w:tc>
                          <w:tcPr>
                            <w:tcW w:w="483" w:type="dxa"/>
                            <w:tcBorders>
                              <w:left w:val="dotted" w:sz="2" w:space="0" w:color="A4A4A4"/>
                              <w:bottom w:val="single" w:sz="2" w:space="0" w:color="000000"/>
                              <w:right w:val="dotted" w:sz="2" w:space="0" w:color="A4A4A4"/>
                            </w:tcBorders>
                            <w:shd w:val="clear" w:color="auto" w:fill="292929"/>
                          </w:tcPr>
                          <w:p w:rsidR="00F04A7A" w:rsidRDefault="0004129A">
                            <w:pPr>
                              <w:pStyle w:val="TableParagraph"/>
                              <w:spacing w:before="61" w:line="297" w:lineRule="auto"/>
                              <w:ind w:left="69" w:right="29" w:hanging="28"/>
                              <w:rPr>
                                <w:sz w:val="8"/>
                              </w:rPr>
                            </w:pPr>
                            <w:r>
                              <w:rPr>
                                <w:color w:val="FFFFFF"/>
                                <w:w w:val="105"/>
                                <w:sz w:val="8"/>
                              </w:rPr>
                              <w:t>Excepción aplicable</w:t>
                            </w:r>
                          </w:p>
                        </w:tc>
                        <w:tc>
                          <w:tcPr>
                            <w:tcW w:w="899" w:type="dxa"/>
                            <w:tcBorders>
                              <w:left w:val="dotted" w:sz="2" w:space="0" w:color="A4A4A4"/>
                              <w:bottom w:val="single" w:sz="2" w:space="0" w:color="000000"/>
                            </w:tcBorders>
                            <w:shd w:val="clear" w:color="auto" w:fill="292929"/>
                          </w:tcPr>
                          <w:p w:rsidR="00F04A7A" w:rsidRDefault="0004129A">
                            <w:pPr>
                              <w:pStyle w:val="TableParagraph"/>
                              <w:spacing w:before="61" w:line="297" w:lineRule="auto"/>
                              <w:ind w:left="39" w:firstLine="192"/>
                              <w:rPr>
                                <w:sz w:val="8"/>
                              </w:rPr>
                            </w:pPr>
                            <w:r>
                              <w:rPr>
                                <w:color w:val="FFFFFF"/>
                                <w:w w:val="105"/>
                                <w:sz w:val="8"/>
                              </w:rPr>
                              <w:t>Proceso de Contratación cubierto</w:t>
                            </w:r>
                          </w:p>
                        </w:tc>
                      </w:tr>
                      <w:tr w:rsidR="00F04A7A">
                        <w:trPr>
                          <w:trHeight w:val="112"/>
                        </w:trPr>
                        <w:tc>
                          <w:tcPr>
                            <w:tcW w:w="758" w:type="dxa"/>
                            <w:vMerge w:val="restart"/>
                            <w:tcBorders>
                              <w:top w:val="single" w:sz="2" w:space="0" w:color="000000"/>
                              <w:left w:val="double" w:sz="1" w:space="0" w:color="000000"/>
                              <w:bottom w:val="single" w:sz="2" w:space="0" w:color="000000"/>
                              <w:right w:val="single" w:sz="2" w:space="0" w:color="A4A4A4"/>
                            </w:tcBorders>
                          </w:tcPr>
                          <w:p w:rsidR="00F04A7A" w:rsidRDefault="00F04A7A">
                            <w:pPr>
                              <w:pStyle w:val="TableParagraph"/>
                              <w:spacing w:before="8"/>
                              <w:rPr>
                                <w:rFonts w:ascii="Times New Roman"/>
                                <w:sz w:val="10"/>
                              </w:rPr>
                            </w:pPr>
                          </w:p>
                          <w:p w:rsidR="00F04A7A" w:rsidRDefault="0004129A">
                            <w:pPr>
                              <w:pStyle w:val="TableParagraph"/>
                              <w:ind w:left="24"/>
                              <w:rPr>
                                <w:sz w:val="8"/>
                              </w:rPr>
                            </w:pPr>
                            <w:r>
                              <w:rPr>
                                <w:w w:val="105"/>
                                <w:sz w:val="8"/>
                              </w:rPr>
                              <w:t>Alianza Pacífico</w:t>
                            </w:r>
                          </w:p>
                        </w:tc>
                        <w:tc>
                          <w:tcPr>
                            <w:tcW w:w="532"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left="29"/>
                              <w:rPr>
                                <w:sz w:val="8"/>
                              </w:rPr>
                            </w:pPr>
                            <w:r>
                              <w:rPr>
                                <w:w w:val="105"/>
                                <w:sz w:val="8"/>
                              </w:rPr>
                              <w:t>Chile</w:t>
                            </w:r>
                          </w:p>
                        </w:tc>
                        <w:tc>
                          <w:tcPr>
                            <w:tcW w:w="560"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000000"/>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left="29"/>
                              <w:rPr>
                                <w:sz w:val="8"/>
                              </w:rPr>
                            </w:pPr>
                            <w:r>
                              <w:rPr>
                                <w:w w:val="105"/>
                                <w:sz w:val="8"/>
                              </w:rPr>
                              <w:t>México</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ind w:left="29"/>
                              <w:rPr>
                                <w:sz w:val="8"/>
                              </w:rPr>
                            </w:pPr>
                            <w:r>
                              <w:rPr>
                                <w:w w:val="105"/>
                                <w:sz w:val="8"/>
                              </w:rPr>
                              <w:t>Perú</w:t>
                            </w:r>
                          </w:p>
                        </w:tc>
                        <w:tc>
                          <w:tcPr>
                            <w:tcW w:w="560"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jc w:val="center"/>
                              <w:rPr>
                                <w:sz w:val="8"/>
                              </w:rPr>
                            </w:pPr>
                            <w:r>
                              <w:rPr>
                                <w:w w:val="107"/>
                                <w:sz w:val="8"/>
                              </w:rPr>
                              <w:t>-</w:t>
                            </w:r>
                          </w:p>
                        </w:tc>
                        <w:tc>
                          <w:tcPr>
                            <w:tcW w:w="483"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6"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000000"/>
                              <w:right w:val="double" w:sz="1" w:space="0" w:color="000000"/>
                            </w:tcBorders>
                          </w:tcPr>
                          <w:p w:rsidR="00F04A7A" w:rsidRDefault="0004129A">
                            <w:pPr>
                              <w:pStyle w:val="TableParagraph"/>
                              <w:spacing w:before="6" w:line="88" w:lineRule="exact"/>
                              <w:ind w:left="8"/>
                              <w:jc w:val="center"/>
                              <w:rPr>
                                <w:sz w:val="8"/>
                              </w:rPr>
                            </w:pPr>
                            <w:r>
                              <w:rPr>
                                <w:w w:val="107"/>
                                <w:sz w:val="8"/>
                              </w:rPr>
                              <w:t>-</w:t>
                            </w:r>
                          </w:p>
                        </w:tc>
                      </w:tr>
                      <w:tr w:rsidR="00F04A7A">
                        <w:trPr>
                          <w:trHeight w:val="112"/>
                        </w:trPr>
                        <w:tc>
                          <w:tcPr>
                            <w:tcW w:w="1290" w:type="dxa"/>
                            <w:gridSpan w:val="2"/>
                            <w:tcBorders>
                              <w:top w:val="single" w:sz="2" w:space="0" w:color="000000"/>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Canadá</w:t>
                            </w:r>
                          </w:p>
                        </w:tc>
                        <w:tc>
                          <w:tcPr>
                            <w:tcW w:w="560"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000000"/>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9" w:lineRule="exact"/>
                              <w:ind w:left="24"/>
                              <w:rPr>
                                <w:sz w:val="8"/>
                              </w:rPr>
                            </w:pPr>
                            <w:r>
                              <w:rPr>
                                <w:w w:val="105"/>
                                <w:sz w:val="8"/>
                              </w:rPr>
                              <w:t>Chile</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9"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Corea</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Costa Rica</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9" w:lineRule="exact"/>
                              <w:ind w:left="24"/>
                              <w:rPr>
                                <w:sz w:val="8"/>
                              </w:rPr>
                            </w:pPr>
                            <w:r>
                              <w:rPr>
                                <w:w w:val="105"/>
                                <w:sz w:val="8"/>
                              </w:rPr>
                              <w:t>Estados Unidos</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9"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9"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A4A4A4"/>
                              <w:right w:val="single" w:sz="2" w:space="0" w:color="A4A4A4"/>
                            </w:tcBorders>
                          </w:tcPr>
                          <w:p w:rsidR="00F04A7A" w:rsidRDefault="0004129A">
                            <w:pPr>
                              <w:pStyle w:val="TableParagraph"/>
                              <w:spacing w:before="5" w:line="88" w:lineRule="exact"/>
                              <w:ind w:left="24"/>
                              <w:rPr>
                                <w:sz w:val="8"/>
                              </w:rPr>
                            </w:pPr>
                            <w:r>
                              <w:rPr>
                                <w:w w:val="105"/>
                                <w:sz w:val="8"/>
                              </w:rPr>
                              <w:t>Estados AELC</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1290" w:type="dxa"/>
                            <w:gridSpan w:val="2"/>
                            <w:tcBorders>
                              <w:top w:val="single" w:sz="2" w:space="0" w:color="A4A4A4"/>
                              <w:left w:val="double" w:sz="1" w:space="0" w:color="000000"/>
                              <w:bottom w:val="single" w:sz="2" w:space="0" w:color="000000"/>
                              <w:right w:val="single" w:sz="2" w:space="0" w:color="A4A4A4"/>
                            </w:tcBorders>
                          </w:tcPr>
                          <w:p w:rsidR="00F04A7A" w:rsidRDefault="0004129A">
                            <w:pPr>
                              <w:pStyle w:val="TableParagraph"/>
                              <w:spacing w:before="5" w:line="88" w:lineRule="exact"/>
                              <w:ind w:left="24"/>
                              <w:rPr>
                                <w:sz w:val="8"/>
                              </w:rPr>
                            </w:pPr>
                            <w:r>
                              <w:rPr>
                                <w:w w:val="105"/>
                                <w:sz w:val="8"/>
                              </w:rPr>
                              <w:t>México</w:t>
                            </w:r>
                          </w:p>
                        </w:tc>
                        <w:tc>
                          <w:tcPr>
                            <w:tcW w:w="560"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000000"/>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4"/>
                        </w:trPr>
                        <w:tc>
                          <w:tcPr>
                            <w:tcW w:w="758" w:type="dxa"/>
                            <w:vMerge w:val="restart"/>
                            <w:tcBorders>
                              <w:top w:val="single" w:sz="2" w:space="0" w:color="000000"/>
                              <w:left w:val="double" w:sz="1" w:space="0" w:color="000000"/>
                              <w:bottom w:val="single" w:sz="2" w:space="0" w:color="000000"/>
                              <w:right w:val="single" w:sz="2" w:space="0" w:color="A4A4A4"/>
                            </w:tcBorders>
                          </w:tcPr>
                          <w:p w:rsidR="00F04A7A" w:rsidRDefault="00F04A7A">
                            <w:pPr>
                              <w:pStyle w:val="TableParagraph"/>
                              <w:spacing w:before="9"/>
                              <w:rPr>
                                <w:rFonts w:ascii="Times New Roman"/>
                                <w:sz w:val="10"/>
                              </w:rPr>
                            </w:pPr>
                          </w:p>
                          <w:p w:rsidR="00F04A7A" w:rsidRDefault="0004129A">
                            <w:pPr>
                              <w:pStyle w:val="TableParagraph"/>
                              <w:ind w:left="24"/>
                              <w:rPr>
                                <w:sz w:val="8"/>
                              </w:rPr>
                            </w:pPr>
                            <w:r>
                              <w:rPr>
                                <w:w w:val="105"/>
                                <w:sz w:val="8"/>
                              </w:rPr>
                              <w:t>Triángulo Norte</w:t>
                            </w:r>
                          </w:p>
                        </w:tc>
                        <w:tc>
                          <w:tcPr>
                            <w:tcW w:w="532"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ind w:left="29"/>
                              <w:rPr>
                                <w:sz w:val="8"/>
                              </w:rPr>
                            </w:pPr>
                            <w:r>
                              <w:rPr>
                                <w:w w:val="105"/>
                                <w:sz w:val="8"/>
                              </w:rPr>
                              <w:t>El Salvador</w:t>
                            </w:r>
                          </w:p>
                        </w:tc>
                        <w:tc>
                          <w:tcPr>
                            <w:tcW w:w="560"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ind w:right="260"/>
                              <w:jc w:val="right"/>
                              <w:rPr>
                                <w:sz w:val="8"/>
                              </w:rPr>
                            </w:pPr>
                            <w:r>
                              <w:rPr>
                                <w:w w:val="107"/>
                                <w:sz w:val="8"/>
                              </w:rPr>
                              <w:t>-</w:t>
                            </w:r>
                          </w:p>
                        </w:tc>
                        <w:tc>
                          <w:tcPr>
                            <w:tcW w:w="566"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jc w:val="center"/>
                              <w:rPr>
                                <w:sz w:val="8"/>
                              </w:rPr>
                            </w:pPr>
                            <w:r>
                              <w:rPr>
                                <w:w w:val="107"/>
                                <w:sz w:val="8"/>
                              </w:rPr>
                              <w:t>-</w:t>
                            </w:r>
                          </w:p>
                        </w:tc>
                        <w:tc>
                          <w:tcPr>
                            <w:tcW w:w="483" w:type="dxa"/>
                            <w:tcBorders>
                              <w:top w:val="single" w:sz="2" w:space="0" w:color="000000"/>
                              <w:left w:val="single" w:sz="2" w:space="0" w:color="A4A4A4"/>
                              <w:bottom w:val="single" w:sz="2" w:space="0" w:color="A4A4A4"/>
                              <w:right w:val="single" w:sz="2" w:space="0" w:color="A4A4A4"/>
                            </w:tcBorders>
                          </w:tcPr>
                          <w:p w:rsidR="00F04A7A" w:rsidRDefault="0004129A">
                            <w:pPr>
                              <w:pStyle w:val="TableParagraph"/>
                              <w:spacing w:before="6" w:line="88" w:lineRule="exact"/>
                              <w:ind w:right="221"/>
                              <w:jc w:val="right"/>
                              <w:rPr>
                                <w:sz w:val="8"/>
                              </w:rPr>
                            </w:pPr>
                            <w:r>
                              <w:rPr>
                                <w:w w:val="107"/>
                                <w:sz w:val="8"/>
                              </w:rPr>
                              <w:t>-</w:t>
                            </w:r>
                          </w:p>
                        </w:tc>
                        <w:tc>
                          <w:tcPr>
                            <w:tcW w:w="899" w:type="dxa"/>
                            <w:tcBorders>
                              <w:top w:val="single" w:sz="2" w:space="0" w:color="000000"/>
                              <w:left w:val="single" w:sz="2" w:space="0" w:color="A4A4A4"/>
                              <w:bottom w:val="single" w:sz="2" w:space="0" w:color="A4A4A4"/>
                              <w:right w:val="double" w:sz="1" w:space="0" w:color="000000"/>
                            </w:tcBorders>
                          </w:tcPr>
                          <w:p w:rsidR="00F04A7A" w:rsidRDefault="0004129A">
                            <w:pPr>
                              <w:pStyle w:val="TableParagraph"/>
                              <w:spacing w:before="6" w:line="88" w:lineRule="exact"/>
                              <w:ind w:left="8"/>
                              <w:jc w:val="center"/>
                              <w:rPr>
                                <w:sz w:val="8"/>
                              </w:rPr>
                            </w:pPr>
                            <w:r>
                              <w:rPr>
                                <w:w w:val="107"/>
                                <w:sz w:val="8"/>
                              </w:rPr>
                              <w:t>-</w:t>
                            </w:r>
                          </w:p>
                        </w:tc>
                      </w:tr>
                      <w:tr w:rsidR="00F04A7A">
                        <w:trPr>
                          <w:trHeight w:val="112"/>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left="29"/>
                              <w:rPr>
                                <w:sz w:val="8"/>
                              </w:rPr>
                            </w:pPr>
                            <w:r>
                              <w:rPr>
                                <w:w w:val="105"/>
                                <w:sz w:val="8"/>
                              </w:rPr>
                              <w:t>Guatemala</w:t>
                            </w:r>
                          </w:p>
                        </w:tc>
                        <w:tc>
                          <w:tcPr>
                            <w:tcW w:w="560"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A4A4A4"/>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A4A4A4"/>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2"/>
                        </w:trPr>
                        <w:tc>
                          <w:tcPr>
                            <w:tcW w:w="758" w:type="dxa"/>
                            <w:vMerge/>
                            <w:tcBorders>
                              <w:top w:val="nil"/>
                              <w:left w:val="double" w:sz="1" w:space="0" w:color="000000"/>
                              <w:bottom w:val="single" w:sz="2" w:space="0" w:color="000000"/>
                              <w:right w:val="single" w:sz="2" w:space="0" w:color="A4A4A4"/>
                            </w:tcBorders>
                          </w:tcPr>
                          <w:p w:rsidR="00F04A7A" w:rsidRDefault="00F04A7A">
                            <w:pPr>
                              <w:rPr>
                                <w:sz w:val="2"/>
                                <w:szCs w:val="2"/>
                              </w:rPr>
                            </w:pPr>
                          </w:p>
                        </w:tc>
                        <w:tc>
                          <w:tcPr>
                            <w:tcW w:w="532"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left="29"/>
                              <w:rPr>
                                <w:sz w:val="8"/>
                              </w:rPr>
                            </w:pPr>
                            <w:r>
                              <w:rPr>
                                <w:w w:val="105"/>
                                <w:sz w:val="8"/>
                              </w:rPr>
                              <w:t>Honduras</w:t>
                            </w:r>
                          </w:p>
                        </w:tc>
                        <w:tc>
                          <w:tcPr>
                            <w:tcW w:w="560"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60"/>
                              <w:jc w:val="right"/>
                              <w:rPr>
                                <w:sz w:val="8"/>
                              </w:rPr>
                            </w:pPr>
                            <w:r>
                              <w:rPr>
                                <w:w w:val="107"/>
                                <w:sz w:val="8"/>
                              </w:rPr>
                              <w:t>-</w:t>
                            </w:r>
                          </w:p>
                        </w:tc>
                        <w:tc>
                          <w:tcPr>
                            <w:tcW w:w="566"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jc w:val="center"/>
                              <w:rPr>
                                <w:sz w:val="8"/>
                              </w:rPr>
                            </w:pPr>
                            <w:r>
                              <w:rPr>
                                <w:w w:val="107"/>
                                <w:sz w:val="8"/>
                              </w:rPr>
                              <w:t>-</w:t>
                            </w:r>
                          </w:p>
                        </w:tc>
                        <w:tc>
                          <w:tcPr>
                            <w:tcW w:w="483" w:type="dxa"/>
                            <w:tcBorders>
                              <w:top w:val="single" w:sz="2" w:space="0" w:color="A4A4A4"/>
                              <w:left w:val="single" w:sz="2" w:space="0" w:color="A4A4A4"/>
                              <w:bottom w:val="single" w:sz="2" w:space="0" w:color="000000"/>
                              <w:right w:val="single" w:sz="2" w:space="0" w:color="A4A4A4"/>
                            </w:tcBorders>
                          </w:tcPr>
                          <w:p w:rsidR="00F04A7A" w:rsidRDefault="0004129A">
                            <w:pPr>
                              <w:pStyle w:val="TableParagraph"/>
                              <w:spacing w:before="5" w:line="88" w:lineRule="exact"/>
                              <w:ind w:right="221"/>
                              <w:jc w:val="right"/>
                              <w:rPr>
                                <w:sz w:val="8"/>
                              </w:rPr>
                            </w:pPr>
                            <w:r>
                              <w:rPr>
                                <w:w w:val="107"/>
                                <w:sz w:val="8"/>
                              </w:rPr>
                              <w:t>-</w:t>
                            </w:r>
                          </w:p>
                        </w:tc>
                        <w:tc>
                          <w:tcPr>
                            <w:tcW w:w="899" w:type="dxa"/>
                            <w:tcBorders>
                              <w:top w:val="single" w:sz="2" w:space="0" w:color="A4A4A4"/>
                              <w:left w:val="single" w:sz="2" w:space="0" w:color="A4A4A4"/>
                              <w:bottom w:val="single" w:sz="2" w:space="0" w:color="000000"/>
                              <w:right w:val="double" w:sz="1" w:space="0" w:color="000000"/>
                            </w:tcBorders>
                          </w:tcPr>
                          <w:p w:rsidR="00F04A7A" w:rsidRDefault="0004129A">
                            <w:pPr>
                              <w:pStyle w:val="TableParagraph"/>
                              <w:spacing w:before="5" w:line="88" w:lineRule="exact"/>
                              <w:ind w:left="8"/>
                              <w:jc w:val="center"/>
                              <w:rPr>
                                <w:sz w:val="8"/>
                              </w:rPr>
                            </w:pPr>
                            <w:r>
                              <w:rPr>
                                <w:w w:val="107"/>
                                <w:sz w:val="8"/>
                              </w:rPr>
                              <w:t>-</w:t>
                            </w:r>
                          </w:p>
                        </w:tc>
                      </w:tr>
                      <w:tr w:rsidR="00F04A7A">
                        <w:trPr>
                          <w:trHeight w:val="117"/>
                        </w:trPr>
                        <w:tc>
                          <w:tcPr>
                            <w:tcW w:w="1290" w:type="dxa"/>
                            <w:gridSpan w:val="2"/>
                            <w:tcBorders>
                              <w:top w:val="single" w:sz="2" w:space="0" w:color="000000"/>
                              <w:left w:val="double" w:sz="1" w:space="0" w:color="000000"/>
                              <w:bottom w:val="double" w:sz="1" w:space="0" w:color="000000"/>
                              <w:right w:val="single" w:sz="2" w:space="0" w:color="A4A4A4"/>
                            </w:tcBorders>
                          </w:tcPr>
                          <w:p w:rsidR="00F04A7A" w:rsidRDefault="0004129A">
                            <w:pPr>
                              <w:pStyle w:val="TableParagraph"/>
                              <w:spacing w:before="6" w:line="91" w:lineRule="exact"/>
                              <w:ind w:left="24"/>
                              <w:rPr>
                                <w:sz w:val="8"/>
                              </w:rPr>
                            </w:pPr>
                            <w:r>
                              <w:rPr>
                                <w:w w:val="105"/>
                                <w:sz w:val="8"/>
                              </w:rPr>
                              <w:t>Unión Europea</w:t>
                            </w:r>
                          </w:p>
                        </w:tc>
                        <w:tc>
                          <w:tcPr>
                            <w:tcW w:w="560" w:type="dxa"/>
                            <w:tcBorders>
                              <w:top w:val="single" w:sz="2" w:space="0" w:color="000000"/>
                              <w:left w:val="single" w:sz="2" w:space="0" w:color="A4A4A4"/>
                              <w:bottom w:val="double" w:sz="1" w:space="0" w:color="000000"/>
                              <w:right w:val="single" w:sz="2" w:space="0" w:color="A4A4A4"/>
                            </w:tcBorders>
                          </w:tcPr>
                          <w:p w:rsidR="00F04A7A" w:rsidRDefault="0004129A">
                            <w:pPr>
                              <w:pStyle w:val="TableParagraph"/>
                              <w:spacing w:before="6" w:line="91" w:lineRule="exact"/>
                              <w:ind w:right="260"/>
                              <w:jc w:val="right"/>
                              <w:rPr>
                                <w:sz w:val="8"/>
                              </w:rPr>
                            </w:pPr>
                            <w:r>
                              <w:rPr>
                                <w:w w:val="107"/>
                                <w:sz w:val="8"/>
                              </w:rPr>
                              <w:t>-</w:t>
                            </w:r>
                          </w:p>
                        </w:tc>
                        <w:tc>
                          <w:tcPr>
                            <w:tcW w:w="566" w:type="dxa"/>
                            <w:tcBorders>
                              <w:top w:val="single" w:sz="2" w:space="0" w:color="000000"/>
                              <w:left w:val="single" w:sz="2" w:space="0" w:color="A4A4A4"/>
                              <w:bottom w:val="double" w:sz="1" w:space="0" w:color="000000"/>
                              <w:right w:val="single" w:sz="2" w:space="0" w:color="A4A4A4"/>
                            </w:tcBorders>
                          </w:tcPr>
                          <w:p w:rsidR="00F04A7A" w:rsidRDefault="0004129A">
                            <w:pPr>
                              <w:pStyle w:val="TableParagraph"/>
                              <w:spacing w:before="6" w:line="91" w:lineRule="exact"/>
                              <w:jc w:val="center"/>
                              <w:rPr>
                                <w:sz w:val="8"/>
                              </w:rPr>
                            </w:pPr>
                            <w:r>
                              <w:rPr>
                                <w:w w:val="107"/>
                                <w:sz w:val="8"/>
                              </w:rPr>
                              <w:t>-</w:t>
                            </w:r>
                          </w:p>
                        </w:tc>
                        <w:tc>
                          <w:tcPr>
                            <w:tcW w:w="483" w:type="dxa"/>
                            <w:tcBorders>
                              <w:top w:val="single" w:sz="2" w:space="0" w:color="000000"/>
                              <w:left w:val="single" w:sz="2" w:space="0" w:color="A4A4A4"/>
                              <w:bottom w:val="double" w:sz="1" w:space="0" w:color="000000"/>
                              <w:right w:val="single" w:sz="2" w:space="0" w:color="A4A4A4"/>
                            </w:tcBorders>
                          </w:tcPr>
                          <w:p w:rsidR="00F04A7A" w:rsidRDefault="0004129A">
                            <w:pPr>
                              <w:pStyle w:val="TableParagraph"/>
                              <w:spacing w:before="6" w:line="91" w:lineRule="exact"/>
                              <w:ind w:right="221"/>
                              <w:jc w:val="right"/>
                              <w:rPr>
                                <w:sz w:val="8"/>
                              </w:rPr>
                            </w:pPr>
                            <w:r>
                              <w:rPr>
                                <w:w w:val="107"/>
                                <w:sz w:val="8"/>
                              </w:rPr>
                              <w:t>-</w:t>
                            </w:r>
                          </w:p>
                        </w:tc>
                        <w:tc>
                          <w:tcPr>
                            <w:tcW w:w="899" w:type="dxa"/>
                            <w:tcBorders>
                              <w:top w:val="single" w:sz="2" w:space="0" w:color="000000"/>
                              <w:left w:val="single" w:sz="2" w:space="0" w:color="A4A4A4"/>
                              <w:bottom w:val="double" w:sz="1" w:space="0" w:color="000000"/>
                              <w:right w:val="double" w:sz="1" w:space="0" w:color="000000"/>
                            </w:tcBorders>
                          </w:tcPr>
                          <w:p w:rsidR="00F04A7A" w:rsidRDefault="0004129A">
                            <w:pPr>
                              <w:pStyle w:val="TableParagraph"/>
                              <w:spacing w:before="6" w:line="91" w:lineRule="exact"/>
                              <w:ind w:left="8"/>
                              <w:jc w:val="center"/>
                              <w:rPr>
                                <w:sz w:val="8"/>
                              </w:rPr>
                            </w:pPr>
                            <w:r>
                              <w:rPr>
                                <w:w w:val="107"/>
                                <w:sz w:val="8"/>
                              </w:rPr>
                              <w:t>-</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4176" behindDoc="0" locked="0" layoutInCell="1" allowOverlap="1">
                <wp:simplePos x="0" y="0"/>
                <wp:positionH relativeFrom="page">
                  <wp:posOffset>1042035</wp:posOffset>
                </wp:positionH>
                <wp:positionV relativeFrom="page">
                  <wp:posOffset>5347335</wp:posOffset>
                </wp:positionV>
                <wp:extent cx="1069975" cy="66040"/>
                <wp:effectExtent l="0" t="0" r="0" b="0"/>
                <wp:wrapNone/>
                <wp:docPr id="34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27" type="#_x0000_t202" style="position:absolute;left:0;text-align:left;margin-left:82.05pt;margin-top:421.05pt;width:84.25pt;height:5.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9jctQIAALU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5200" behindDoc="0" locked="0" layoutInCell="1" allowOverlap="1">
                <wp:simplePos x="0" y="0"/>
                <wp:positionH relativeFrom="page">
                  <wp:posOffset>4219575</wp:posOffset>
                </wp:positionH>
                <wp:positionV relativeFrom="page">
                  <wp:posOffset>5342890</wp:posOffset>
                </wp:positionV>
                <wp:extent cx="1067435" cy="66040"/>
                <wp:effectExtent l="0" t="0" r="0" b="0"/>
                <wp:wrapNone/>
                <wp:docPr id="34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28" type="#_x0000_t202" style="position:absolute;left:0;text-align:left;margin-left:332.25pt;margin-top:420.7pt;width:84.05pt;height:5.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Uz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6224" behindDoc="0" locked="0" layoutInCell="1" allowOverlap="1">
                <wp:simplePos x="0" y="0"/>
                <wp:positionH relativeFrom="page">
                  <wp:posOffset>1068070</wp:posOffset>
                </wp:positionH>
                <wp:positionV relativeFrom="page">
                  <wp:posOffset>5535295</wp:posOffset>
                </wp:positionV>
                <wp:extent cx="2374265" cy="236220"/>
                <wp:effectExtent l="0" t="0" r="0" b="0"/>
                <wp:wrapNone/>
                <wp:docPr id="34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6"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sz w:val="7"/>
                                    </w:rPr>
                                    <w:t>Página</w:t>
                                  </w:r>
                                  <w:r>
                                    <w:rPr>
                                      <w:sz w:val="7"/>
                                    </w:rPr>
                                    <w:t>47</w:t>
                                  </w:r>
                                </w:p>
                              </w:tc>
                              <w:tc>
                                <w:tcPr>
                                  <w:tcW w:w="859"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29" type="#_x0000_t202" style="position:absolute;left:0;text-align:left;margin-left:84.1pt;margin-top:435.85pt;width:186.95pt;height:18.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TytwIAALY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4"/>
                              <w:jc w:val="center"/>
                              <w:rPr>
                                <w:b/>
                                <w:sz w:val="7"/>
                              </w:rPr>
                            </w:pPr>
                            <w:r>
                              <w:rPr>
                                <w:b/>
                                <w:sz w:val="7"/>
                              </w:rPr>
                              <w:t>DOCUMENTO BASE</w:t>
                            </w:r>
                          </w:p>
                          <w:p w:rsidR="00F04A7A" w:rsidRDefault="0004129A">
                            <w:pPr>
                              <w:pStyle w:val="TableParagraph"/>
                              <w:spacing w:line="59" w:lineRule="exact"/>
                              <w:ind w:left="496"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sz w:val="7"/>
                              </w:rPr>
                              <w:t>Página</w:t>
                            </w:r>
                            <w:r>
                              <w:rPr>
                                <w:sz w:val="7"/>
                              </w:rPr>
                              <w:t>47</w:t>
                            </w:r>
                          </w:p>
                        </w:tc>
                        <w:tc>
                          <w:tcPr>
                            <w:tcW w:w="859"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7248" behindDoc="0" locked="0" layoutInCell="1" allowOverlap="1">
                <wp:simplePos x="0" y="0"/>
                <wp:positionH relativeFrom="page">
                  <wp:posOffset>4239260</wp:posOffset>
                </wp:positionH>
                <wp:positionV relativeFrom="page">
                  <wp:posOffset>5535295</wp:posOffset>
                </wp:positionV>
                <wp:extent cx="2382520" cy="236855"/>
                <wp:effectExtent l="0" t="0" r="0" b="0"/>
                <wp:wrapNone/>
                <wp:docPr id="34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7"/>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5"/>
                                    <w:rPr>
                                      <w:sz w:val="7"/>
                                    </w:rPr>
                                  </w:pPr>
                                  <w:r>
                                    <w:rPr>
                                      <w:sz w:val="7"/>
                                    </w:rPr>
                                    <w:t>CCE-EICP-GI-11</w:t>
                                  </w:r>
                                </w:p>
                              </w:tc>
                              <w:tc>
                                <w:tcPr>
                                  <w:tcW w:w="405" w:type="dxa"/>
                                </w:tcPr>
                                <w:p w:rsidR="00F04A7A" w:rsidRDefault="0004129A">
                                  <w:pPr>
                                    <w:pStyle w:val="TableParagraph"/>
                                    <w:spacing w:before="8" w:line="72" w:lineRule="exact"/>
                                    <w:ind w:left="86"/>
                                    <w:rPr>
                                      <w:sz w:val="7"/>
                                    </w:rPr>
                                  </w:pPr>
                                  <w:r>
                                    <w:rPr>
                                      <w:b/>
                                      <w:sz w:val="7"/>
                                    </w:rPr>
                                    <w:t>Página</w:t>
                                  </w:r>
                                  <w:r>
                                    <w:rPr>
                                      <w:sz w:val="7"/>
                                    </w:rPr>
                                    <w:t>48</w:t>
                                  </w:r>
                                </w:p>
                              </w:tc>
                              <w:tc>
                                <w:tcPr>
                                  <w:tcW w:w="863"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30" type="#_x0000_t202" style="position:absolute;left:0;text-align:left;margin-left:333.8pt;margin-top:435.85pt;width:187.6pt;height:18.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HWtAIAALY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5"/>
                        <w:gridCol w:w="863"/>
                      </w:tblGrid>
                      <w:tr w:rsidR="00F04A7A">
                        <w:trPr>
                          <w:trHeight w:val="157"/>
                        </w:trPr>
                        <w:tc>
                          <w:tcPr>
                            <w:tcW w:w="3748"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3"/>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5"/>
                              <w:rPr>
                                <w:sz w:val="7"/>
                              </w:rPr>
                            </w:pPr>
                            <w:r>
                              <w:rPr>
                                <w:sz w:val="7"/>
                              </w:rPr>
                              <w:t>CCE-EICP-GI-11</w:t>
                            </w:r>
                          </w:p>
                        </w:tc>
                        <w:tc>
                          <w:tcPr>
                            <w:tcW w:w="405" w:type="dxa"/>
                          </w:tcPr>
                          <w:p w:rsidR="00F04A7A" w:rsidRDefault="0004129A">
                            <w:pPr>
                              <w:pStyle w:val="TableParagraph"/>
                              <w:spacing w:before="8" w:line="72" w:lineRule="exact"/>
                              <w:ind w:left="86"/>
                              <w:rPr>
                                <w:sz w:val="7"/>
                              </w:rPr>
                            </w:pPr>
                            <w:r>
                              <w:rPr>
                                <w:b/>
                                <w:sz w:val="7"/>
                              </w:rPr>
                              <w:t>Página</w:t>
                            </w:r>
                            <w:r>
                              <w:rPr>
                                <w:sz w:val="7"/>
                              </w:rPr>
                              <w:t>48</w:t>
                            </w:r>
                          </w:p>
                        </w:tc>
                        <w:tc>
                          <w:tcPr>
                            <w:tcW w:w="863"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3"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8272" behindDoc="0" locked="0" layoutInCell="1" allowOverlap="1">
                <wp:simplePos x="0" y="0"/>
                <wp:positionH relativeFrom="page">
                  <wp:posOffset>4215765</wp:posOffset>
                </wp:positionH>
                <wp:positionV relativeFrom="page">
                  <wp:posOffset>6920230</wp:posOffset>
                </wp:positionV>
                <wp:extent cx="2429510" cy="2241550"/>
                <wp:effectExtent l="0" t="0" r="0" b="0"/>
                <wp:wrapNone/>
                <wp:docPr id="33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2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719"/>
                              <w:gridCol w:w="48"/>
                              <w:gridCol w:w="1281"/>
                              <w:gridCol w:w="827"/>
                              <w:gridCol w:w="57"/>
                              <w:gridCol w:w="629"/>
                              <w:gridCol w:w="158"/>
                              <w:gridCol w:w="45"/>
                              <w:gridCol w:w="47"/>
                            </w:tblGrid>
                            <w:tr w:rsidR="00F04A7A">
                              <w:trPr>
                                <w:trHeight w:val="98"/>
                              </w:trPr>
                              <w:tc>
                                <w:tcPr>
                                  <w:tcW w:w="719" w:type="dxa"/>
                                  <w:tcBorders>
                                    <w:bottom w:val="single" w:sz="2" w:space="0" w:color="000000"/>
                                  </w:tcBorders>
                                  <w:shd w:val="clear" w:color="auto" w:fill="292929"/>
                                </w:tcPr>
                                <w:p w:rsidR="00F04A7A" w:rsidRDefault="0004129A">
                                  <w:pPr>
                                    <w:pStyle w:val="TableParagraph"/>
                                    <w:spacing w:before="5" w:line="73" w:lineRule="exact"/>
                                    <w:ind w:left="46"/>
                                    <w:rPr>
                                      <w:sz w:val="8"/>
                                    </w:rPr>
                                  </w:pPr>
                                  <w:r>
                                    <w:rPr>
                                      <w:color w:val="FFFFFF"/>
                                      <w:w w:val="110"/>
                                      <w:sz w:val="8"/>
                                    </w:rPr>
                                    <w:t>Característica</w:t>
                                  </w:r>
                                </w:p>
                              </w:tc>
                              <w:tc>
                                <w:tcPr>
                                  <w:tcW w:w="3092" w:type="dxa"/>
                                  <w:gridSpan w:val="8"/>
                                  <w:tcBorders>
                                    <w:bottom w:val="single" w:sz="2" w:space="0" w:color="000000"/>
                                  </w:tcBorders>
                                  <w:shd w:val="clear" w:color="auto" w:fill="292929"/>
                                </w:tcPr>
                                <w:p w:rsidR="00F04A7A" w:rsidRDefault="0004129A">
                                  <w:pPr>
                                    <w:pStyle w:val="TableParagraph"/>
                                    <w:spacing w:before="5" w:line="73" w:lineRule="exact"/>
                                    <w:ind w:left="45"/>
                                    <w:rPr>
                                      <w:sz w:val="8"/>
                                    </w:rPr>
                                  </w:pPr>
                                  <w:r>
                                    <w:rPr>
                                      <w:color w:val="FFFFFF"/>
                                      <w:w w:val="110"/>
                                      <w:sz w:val="8"/>
                                    </w:rPr>
                                    <w:t>Condición</w:t>
                                  </w:r>
                                </w:p>
                              </w:tc>
                            </w:tr>
                            <w:tr w:rsidR="00F04A7A">
                              <w:trPr>
                                <w:trHeight w:val="297"/>
                              </w:trPr>
                              <w:tc>
                                <w:tcPr>
                                  <w:tcW w:w="71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1"/>
                                    <w:rPr>
                                      <w:rFonts w:ascii="Times New Roman"/>
                                      <w:sz w:val="9"/>
                                    </w:rPr>
                                  </w:pPr>
                                </w:p>
                                <w:p w:rsidR="00F04A7A" w:rsidRDefault="0004129A">
                                  <w:pPr>
                                    <w:pStyle w:val="TableParagraph"/>
                                    <w:ind w:left="46"/>
                                    <w:rPr>
                                      <w:sz w:val="8"/>
                                    </w:rPr>
                                  </w:pPr>
                                  <w:r>
                                    <w:rPr>
                                      <w:w w:val="110"/>
                                      <w:sz w:val="8"/>
                                    </w:rPr>
                                    <w:t>Clase</w:t>
                                  </w:r>
                                </w:p>
                              </w:tc>
                              <w:tc>
                                <w:tcPr>
                                  <w:tcW w:w="3092" w:type="dxa"/>
                                  <w:gridSpan w:val="8"/>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ind w:left="45"/>
                                    <w:rPr>
                                      <w:sz w:val="8"/>
                                    </w:rPr>
                                  </w:pPr>
                                  <w:r>
                                    <w:rPr>
                                      <w:w w:val="110"/>
                                      <w:sz w:val="8"/>
                                    </w:rPr>
                                    <w:t>Cualquiera de las clases permitidas por el artículo 2.2.1.2.3.1.2 del Decreto</w:t>
                                  </w:r>
                                </w:p>
                                <w:p w:rsidR="00F04A7A" w:rsidRDefault="0004129A">
                                  <w:pPr>
                                    <w:pStyle w:val="TableParagraph"/>
                                    <w:spacing w:line="100" w:lineRule="atLeast"/>
                                    <w:ind w:left="46" w:right="101" w:hanging="1"/>
                                    <w:rPr>
                                      <w:sz w:val="8"/>
                                    </w:rPr>
                                  </w:pPr>
                                  <w:r>
                                    <w:rPr>
                                      <w:w w:val="110"/>
                                      <w:sz w:val="8"/>
                                    </w:rPr>
                                    <w:t>1082 de 2015, a saber: (i) contrato de seguro contenido en una póliza para Entidades Estatales, (ii) patrimonio autónomo, (iii) garantía bancaria.</w:t>
                                  </w:r>
                                </w:p>
                              </w:tc>
                            </w:tr>
                            <w:tr w:rsidR="00F04A7A">
                              <w:trPr>
                                <w:trHeight w:val="198"/>
                              </w:trPr>
                              <w:tc>
                                <w:tcPr>
                                  <w:tcW w:w="719"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0" w:lineRule="exact"/>
                                    <w:ind w:left="46"/>
                                    <w:rPr>
                                      <w:sz w:val="8"/>
                                    </w:rPr>
                                  </w:pPr>
                                  <w:r>
                                    <w:rPr>
                                      <w:w w:val="110"/>
                                      <w:sz w:val="8"/>
                                    </w:rPr>
                                    <w:t>Asegurado/ beneficiario</w:t>
                                  </w:r>
                                </w:p>
                              </w:tc>
                              <w:tc>
                                <w:tcPr>
                                  <w:tcW w:w="3092" w:type="dxa"/>
                                  <w:gridSpan w:val="8"/>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5"/>
                                    <w:ind w:left="45"/>
                                    <w:rPr>
                                      <w:sz w:val="8"/>
                                    </w:rPr>
                                  </w:pPr>
                                  <w:r>
                                    <w:rPr>
                                      <w:w w:val="110"/>
                                      <w:sz w:val="8"/>
                                      <w:shd w:val="clear" w:color="auto" w:fill="C6C6C6"/>
                                    </w:rPr>
                                    <w:t>[Nombre de La Entidad</w:t>
                                  </w:r>
                                  <w:r>
                                    <w:rPr>
                                      <w:w w:val="110"/>
                                      <w:sz w:val="8"/>
                                    </w:rPr>
                                    <w:t xml:space="preserve">] identificada con NIT </w:t>
                                  </w:r>
                                  <w:r>
                                    <w:rPr>
                                      <w:w w:val="110"/>
                                      <w:sz w:val="8"/>
                                      <w:shd w:val="clear" w:color="auto" w:fill="C6C6C6"/>
                                    </w:rPr>
                                    <w:t>[NIT de la entidad</w:t>
                                  </w:r>
                                  <w:r>
                                    <w:rPr>
                                      <w:w w:val="110"/>
                                      <w:sz w:val="8"/>
                                    </w:rPr>
                                    <w:t>]</w:t>
                                  </w:r>
                                </w:p>
                              </w:tc>
                            </w:tr>
                            <w:tr w:rsidR="00F04A7A">
                              <w:trPr>
                                <w:trHeight w:val="97"/>
                              </w:trPr>
                              <w:tc>
                                <w:tcPr>
                                  <w:tcW w:w="719"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9"/>
                                    </w:rPr>
                                  </w:pPr>
                                </w:p>
                                <w:p w:rsidR="00F04A7A" w:rsidRDefault="0004129A">
                                  <w:pPr>
                                    <w:pStyle w:val="TableParagraph"/>
                                    <w:spacing w:line="259" w:lineRule="auto"/>
                                    <w:ind w:left="46" w:right="209"/>
                                    <w:rPr>
                                      <w:sz w:val="8"/>
                                    </w:rPr>
                                  </w:pPr>
                                  <w:r>
                                    <w:rPr>
                                      <w:w w:val="110"/>
                                      <w:sz w:val="8"/>
                                    </w:rPr>
                                    <w:t xml:space="preserve">Amparos, vigencia y valores </w:t>
                                  </w:r>
                                  <w:r>
                                    <w:rPr>
                                      <w:w w:val="105"/>
                                      <w:sz w:val="8"/>
                                    </w:rPr>
                                    <w:t>asegurados</w:t>
                                  </w:r>
                                </w:p>
                              </w:tc>
                              <w:tc>
                                <w:tcPr>
                                  <w:tcW w:w="3092" w:type="dxa"/>
                                  <w:gridSpan w:val="8"/>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r>
                            <w:tr w:rsidR="00F04A7A">
                              <w:trPr>
                                <w:trHeight w:val="98"/>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val="restart"/>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1281" w:type="dxa"/>
                                  <w:tcBorders>
                                    <w:top w:val="single" w:sz="2" w:space="0" w:color="000000"/>
                                    <w:left w:val="single" w:sz="2" w:space="0" w:color="000000"/>
                                    <w:bottom w:val="single" w:sz="2" w:space="0" w:color="000000"/>
                                    <w:right w:val="single" w:sz="2" w:space="0" w:color="000000"/>
                                  </w:tcBorders>
                                  <w:shd w:val="clear" w:color="auto" w:fill="292929"/>
                                </w:tcPr>
                                <w:p w:rsidR="00F04A7A" w:rsidRDefault="0004129A">
                                  <w:pPr>
                                    <w:pStyle w:val="TableParagraph"/>
                                    <w:spacing w:before="5" w:line="73" w:lineRule="exact"/>
                                    <w:ind w:left="46"/>
                                    <w:rPr>
                                      <w:sz w:val="8"/>
                                    </w:rPr>
                                  </w:pPr>
                                  <w:r>
                                    <w:rPr>
                                      <w:color w:val="FFFFFF"/>
                                      <w:w w:val="110"/>
                                      <w:sz w:val="8"/>
                                    </w:rPr>
                                    <w:t>Amparo</w:t>
                                  </w:r>
                                </w:p>
                              </w:tc>
                              <w:tc>
                                <w:tcPr>
                                  <w:tcW w:w="827" w:type="dxa"/>
                                  <w:tcBorders>
                                    <w:top w:val="single" w:sz="2" w:space="0" w:color="000000"/>
                                    <w:left w:val="single" w:sz="2" w:space="0" w:color="000000"/>
                                    <w:bottom w:val="single" w:sz="2" w:space="0" w:color="000000"/>
                                    <w:right w:val="single" w:sz="2" w:space="0" w:color="000000"/>
                                  </w:tcBorders>
                                  <w:shd w:val="clear" w:color="auto" w:fill="292929"/>
                                </w:tcPr>
                                <w:p w:rsidR="00F04A7A" w:rsidRDefault="0004129A">
                                  <w:pPr>
                                    <w:pStyle w:val="TableParagraph"/>
                                    <w:spacing w:before="5" w:line="73" w:lineRule="exact"/>
                                    <w:ind w:left="48"/>
                                    <w:rPr>
                                      <w:sz w:val="8"/>
                                    </w:rPr>
                                  </w:pPr>
                                  <w:r>
                                    <w:rPr>
                                      <w:color w:val="FFFFFF"/>
                                      <w:w w:val="110"/>
                                      <w:sz w:val="8"/>
                                    </w:rPr>
                                    <w:t>Vigencia</w:t>
                                  </w:r>
                                </w:p>
                              </w:tc>
                              <w:tc>
                                <w:tcPr>
                                  <w:tcW w:w="889" w:type="dxa"/>
                                  <w:gridSpan w:val="4"/>
                                  <w:tcBorders>
                                    <w:top w:val="single" w:sz="2" w:space="0" w:color="000000"/>
                                    <w:left w:val="single" w:sz="2" w:space="0" w:color="000000"/>
                                    <w:bottom w:val="single" w:sz="2" w:space="0" w:color="000000"/>
                                    <w:right w:val="single" w:sz="2" w:space="0" w:color="000000"/>
                                  </w:tcBorders>
                                  <w:shd w:val="clear" w:color="auto" w:fill="292929"/>
                                </w:tcPr>
                                <w:p w:rsidR="00F04A7A" w:rsidRDefault="0004129A">
                                  <w:pPr>
                                    <w:pStyle w:val="TableParagraph"/>
                                    <w:spacing w:before="5" w:line="73" w:lineRule="exact"/>
                                    <w:ind w:left="49"/>
                                    <w:rPr>
                                      <w:sz w:val="8"/>
                                    </w:rPr>
                                  </w:pPr>
                                  <w:r>
                                    <w:rPr>
                                      <w:color w:val="FFFFFF"/>
                                      <w:w w:val="110"/>
                                      <w:sz w:val="8"/>
                                    </w:rPr>
                                    <w:t>Valor Asegurado</w:t>
                                  </w:r>
                                </w:p>
                              </w:tc>
                              <w:tc>
                                <w:tcPr>
                                  <w:tcW w:w="47" w:type="dxa"/>
                                  <w:tcBorders>
                                    <w:top w:val="nil"/>
                                    <w:left w:val="single" w:sz="2" w:space="0" w:color="000000"/>
                                    <w:bottom w:val="nil"/>
                                    <w:right w:val="single" w:sz="2" w:space="0" w:color="000000"/>
                                  </w:tcBorders>
                                </w:tcPr>
                                <w:p w:rsidR="00F04A7A" w:rsidRDefault="00F04A7A">
                                  <w:pPr>
                                    <w:pStyle w:val="TableParagraph"/>
                                    <w:rPr>
                                      <w:rFonts w:ascii="Times New Roman"/>
                                      <w:sz w:val="4"/>
                                    </w:rPr>
                                  </w:pPr>
                                </w:p>
                              </w:tc>
                            </w:tr>
                            <w:tr w:rsidR="00F04A7A">
                              <w:trPr>
                                <w:trHeight w:val="96"/>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6" w:right="41"/>
                                    <w:jc w:val="both"/>
                                    <w:rPr>
                                      <w:sz w:val="8"/>
                                    </w:rPr>
                                  </w:pPr>
                                  <w:r>
                                    <w:rPr>
                                      <w:w w:val="110"/>
                                      <w:sz w:val="8"/>
                                    </w:rPr>
                                    <w:t>Cumplimiento general del contrato</w:t>
                                  </w:r>
                                  <w:r>
                                    <w:rPr>
                                      <w:spacing w:val="-12"/>
                                      <w:w w:val="110"/>
                                      <w:sz w:val="8"/>
                                    </w:rPr>
                                    <w:t xml:space="preserve"> </w:t>
                                  </w:r>
                                  <w:r>
                                    <w:rPr>
                                      <w:w w:val="110"/>
                                      <w:sz w:val="8"/>
                                    </w:rPr>
                                    <w:t>y</w:t>
                                  </w:r>
                                  <w:r>
                                    <w:rPr>
                                      <w:spacing w:val="-11"/>
                                      <w:w w:val="110"/>
                                      <w:sz w:val="8"/>
                                    </w:rPr>
                                    <w:t xml:space="preserve"> </w:t>
                                  </w:r>
                                  <w:r>
                                    <w:rPr>
                                      <w:w w:val="110"/>
                                      <w:sz w:val="8"/>
                                    </w:rPr>
                                    <w:t>el</w:t>
                                  </w:r>
                                  <w:r>
                                    <w:rPr>
                                      <w:spacing w:val="-12"/>
                                      <w:w w:val="110"/>
                                      <w:sz w:val="8"/>
                                    </w:rPr>
                                    <w:t xml:space="preserve"> </w:t>
                                  </w:r>
                                  <w:r>
                                    <w:rPr>
                                      <w:w w:val="110"/>
                                      <w:sz w:val="8"/>
                                    </w:rPr>
                                    <w:t>pago</w:t>
                                  </w:r>
                                  <w:r>
                                    <w:rPr>
                                      <w:spacing w:val="-11"/>
                                      <w:w w:val="110"/>
                                      <w:sz w:val="8"/>
                                    </w:rPr>
                                    <w:t xml:space="preserve"> </w:t>
                                  </w:r>
                                  <w:r>
                                    <w:rPr>
                                      <w:w w:val="110"/>
                                      <w:sz w:val="8"/>
                                    </w:rPr>
                                    <w:t>de</w:t>
                                  </w:r>
                                  <w:r>
                                    <w:rPr>
                                      <w:spacing w:val="-12"/>
                                      <w:w w:val="110"/>
                                      <w:sz w:val="8"/>
                                    </w:rPr>
                                    <w:t xml:space="preserve"> </w:t>
                                  </w:r>
                                  <w:r>
                                    <w:rPr>
                                      <w:w w:val="110"/>
                                      <w:sz w:val="8"/>
                                    </w:rPr>
                                    <w:t>las</w:t>
                                  </w:r>
                                  <w:r>
                                    <w:rPr>
                                      <w:spacing w:val="-11"/>
                                      <w:w w:val="110"/>
                                      <w:sz w:val="8"/>
                                    </w:rPr>
                                    <w:t xml:space="preserve"> </w:t>
                                  </w:r>
                                  <w:r>
                                    <w:rPr>
                                      <w:w w:val="110"/>
                                      <w:sz w:val="8"/>
                                    </w:rPr>
                                    <w:t>multas y la cláusula penal pecuniaria que se le</w:t>
                                  </w:r>
                                  <w:r>
                                    <w:rPr>
                                      <w:spacing w:val="-5"/>
                                      <w:w w:val="110"/>
                                      <w:sz w:val="8"/>
                                    </w:rPr>
                                    <w:t xml:space="preserve"> </w:t>
                                  </w:r>
                                  <w:r>
                                    <w:rPr>
                                      <w:w w:val="110"/>
                                      <w:sz w:val="8"/>
                                    </w:rPr>
                                    <w:t>impongan</w:t>
                                  </w:r>
                                </w:p>
                              </w:tc>
                              <w:tc>
                                <w:tcPr>
                                  <w:tcW w:w="827"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713"/>
                                    </w:tabs>
                                    <w:spacing w:before="5"/>
                                    <w:ind w:left="48"/>
                                    <w:rPr>
                                      <w:sz w:val="8"/>
                                    </w:rPr>
                                  </w:pPr>
                                  <w:r>
                                    <w:rPr>
                                      <w:w w:val="110"/>
                                      <w:sz w:val="8"/>
                                    </w:rPr>
                                    <w:t>Hasta</w:t>
                                  </w:r>
                                  <w:r>
                                    <w:rPr>
                                      <w:w w:val="110"/>
                                      <w:sz w:val="8"/>
                                    </w:rPr>
                                    <w:tab/>
                                    <w:t>la</w:t>
                                  </w:r>
                                </w:p>
                                <w:p w:rsidR="00F04A7A" w:rsidRDefault="0004129A">
                                  <w:pPr>
                                    <w:pStyle w:val="TableParagraph"/>
                                    <w:tabs>
                                      <w:tab w:val="left" w:pos="665"/>
                                    </w:tabs>
                                    <w:spacing w:before="8" w:line="259" w:lineRule="auto"/>
                                    <w:ind w:left="48" w:right="39"/>
                                    <w:rPr>
                                      <w:sz w:val="8"/>
                                    </w:rPr>
                                  </w:pPr>
                                  <w:r>
                                    <w:rPr>
                                      <w:w w:val="110"/>
                                      <w:sz w:val="8"/>
                                    </w:rPr>
                                    <w:t>liquidación</w:t>
                                  </w:r>
                                  <w:r>
                                    <w:rPr>
                                      <w:w w:val="110"/>
                                      <w:sz w:val="8"/>
                                    </w:rPr>
                                    <w:tab/>
                                  </w:r>
                                  <w:r>
                                    <w:rPr>
                                      <w:spacing w:val="-6"/>
                                      <w:w w:val="110"/>
                                      <w:sz w:val="8"/>
                                    </w:rPr>
                                    <w:t xml:space="preserve">del </w:t>
                                  </w:r>
                                  <w:r>
                                    <w:rPr>
                                      <w:w w:val="110"/>
                                      <w:sz w:val="8"/>
                                    </w:rPr>
                                    <w:t>contrato</w:t>
                                  </w:r>
                                </w:p>
                              </w:tc>
                              <w:tc>
                                <w:tcPr>
                                  <w:tcW w:w="57" w:type="dxa"/>
                                  <w:vMerge w:val="restart"/>
                                  <w:tcBorders>
                                    <w:top w:val="single" w:sz="2" w:space="0" w:color="000000"/>
                                    <w:left w:val="single" w:sz="2" w:space="0" w:color="000000"/>
                                    <w:bottom w:val="nil"/>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nil"/>
                                    <w:right w:val="nil"/>
                                  </w:tcBorders>
                                  <w:shd w:val="clear" w:color="auto" w:fill="C6C6C6"/>
                                </w:tcPr>
                                <w:p w:rsidR="00F04A7A" w:rsidRDefault="0004129A">
                                  <w:pPr>
                                    <w:pStyle w:val="TableParagraph"/>
                                    <w:tabs>
                                      <w:tab w:val="left" w:pos="606"/>
                                    </w:tabs>
                                    <w:spacing w:before="5" w:line="71" w:lineRule="exact"/>
                                    <w:ind w:left="-6" w:right="-15"/>
                                    <w:rPr>
                                      <w:sz w:val="8"/>
                                    </w:rPr>
                                  </w:pPr>
                                  <w:r>
                                    <w:rPr>
                                      <w:w w:val="110"/>
                                      <w:sz w:val="8"/>
                                    </w:rPr>
                                    <w:t>[Ajustar</w:t>
                                  </w:r>
                                  <w:r>
                                    <w:rPr>
                                      <w:w w:val="110"/>
                                      <w:sz w:val="8"/>
                                    </w:rPr>
                                    <w:tab/>
                                  </w:r>
                                  <w:r>
                                    <w:rPr>
                                      <w:spacing w:val="-3"/>
                                      <w:w w:val="110"/>
                                      <w:sz w:val="8"/>
                                    </w:rPr>
                                    <w:t>valor</w:t>
                                  </w:r>
                                </w:p>
                              </w:tc>
                              <w:tc>
                                <w:tcPr>
                                  <w:tcW w:w="45" w:type="dxa"/>
                                  <w:vMerge w:val="restart"/>
                                  <w:tcBorders>
                                    <w:top w:val="single" w:sz="2" w:space="0" w:color="000000"/>
                                    <w:left w:val="nil"/>
                                    <w:bottom w:val="nil"/>
                                    <w:right w:val="single" w:sz="2" w:space="0" w:color="000000"/>
                                  </w:tcBorders>
                                </w:tcPr>
                                <w:p w:rsidR="00F04A7A" w:rsidRDefault="00F04A7A">
                                  <w:pPr>
                                    <w:pStyle w:val="TableParagraph"/>
                                    <w:rPr>
                                      <w:rFonts w:ascii="Times New Roman"/>
                                      <w:sz w:val="8"/>
                                    </w:rPr>
                                  </w:pPr>
                                </w:p>
                              </w:tc>
                              <w:tc>
                                <w:tcPr>
                                  <w:tcW w:w="47" w:type="dxa"/>
                                  <w:vMerge w:val="restart"/>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7" w:type="dxa"/>
                                  <w:vMerge/>
                                  <w:tcBorders>
                                    <w:top w:val="nil"/>
                                    <w:left w:val="single" w:sz="2" w:space="0" w:color="000000"/>
                                    <w:bottom w:val="nil"/>
                                    <w:right w:val="nil"/>
                                  </w:tcBorders>
                                  <w:shd w:val="clear" w:color="auto" w:fill="C6C6C6"/>
                                </w:tcPr>
                                <w:p w:rsidR="00F04A7A" w:rsidRDefault="00F04A7A">
                                  <w:pPr>
                                    <w:rPr>
                                      <w:sz w:val="2"/>
                                      <w:szCs w:val="2"/>
                                    </w:rPr>
                                  </w:pPr>
                                </w:p>
                              </w:tc>
                              <w:tc>
                                <w:tcPr>
                                  <w:tcW w:w="787" w:type="dxa"/>
                                  <w:gridSpan w:val="2"/>
                                  <w:tcBorders>
                                    <w:top w:val="nil"/>
                                    <w:left w:val="nil"/>
                                    <w:bottom w:val="nil"/>
                                    <w:right w:val="nil"/>
                                  </w:tcBorders>
                                  <w:shd w:val="clear" w:color="auto" w:fill="C6C6C6"/>
                                </w:tcPr>
                                <w:p w:rsidR="00F04A7A" w:rsidRDefault="0004129A">
                                  <w:pPr>
                                    <w:pStyle w:val="TableParagraph"/>
                                    <w:spacing w:before="3"/>
                                    <w:ind w:left="-6" w:right="-15"/>
                                    <w:rPr>
                                      <w:sz w:val="8"/>
                                    </w:rPr>
                                  </w:pPr>
                                  <w:r>
                                    <w:rPr>
                                      <w:w w:val="110"/>
                                      <w:sz w:val="8"/>
                                    </w:rPr>
                                    <w:t xml:space="preserve">dependiendo  de </w:t>
                                  </w:r>
                                  <w:r>
                                    <w:rPr>
                                      <w:spacing w:val="13"/>
                                      <w:w w:val="110"/>
                                      <w:sz w:val="8"/>
                                    </w:rPr>
                                    <w:t xml:space="preserve"> </w:t>
                                  </w:r>
                                  <w:r>
                                    <w:rPr>
                                      <w:w w:val="110"/>
                                      <w:sz w:val="8"/>
                                    </w:rPr>
                                    <w:t>lo</w:t>
                                  </w:r>
                                </w:p>
                                <w:p w:rsidR="00F04A7A" w:rsidRDefault="0004129A">
                                  <w:pPr>
                                    <w:pStyle w:val="TableParagraph"/>
                                    <w:spacing w:before="8" w:line="71" w:lineRule="exact"/>
                                    <w:ind w:left="-6" w:right="-15"/>
                                    <w:rPr>
                                      <w:sz w:val="8"/>
                                    </w:rPr>
                                  </w:pPr>
                                  <w:r>
                                    <w:rPr>
                                      <w:w w:val="110"/>
                                      <w:sz w:val="8"/>
                                    </w:rPr>
                                    <w:t xml:space="preserve">dispuesto     en    </w:t>
                                  </w:r>
                                  <w:r>
                                    <w:rPr>
                                      <w:spacing w:val="2"/>
                                      <w:w w:val="110"/>
                                      <w:sz w:val="8"/>
                                    </w:rPr>
                                    <w:t xml:space="preserve"> </w:t>
                                  </w:r>
                                  <w:r>
                                    <w:rPr>
                                      <w:w w:val="110"/>
                                      <w:sz w:val="8"/>
                                    </w:rPr>
                                    <w:t>el</w:t>
                                  </w:r>
                                </w:p>
                              </w:tc>
                              <w:tc>
                                <w:tcPr>
                                  <w:tcW w:w="45" w:type="dxa"/>
                                  <w:vMerge/>
                                  <w:tcBorders>
                                    <w:top w:val="nil"/>
                                    <w:left w:val="nil"/>
                                    <w:bottom w:val="nil"/>
                                    <w:right w:val="single" w:sz="2" w:space="0" w:color="000000"/>
                                  </w:tcBorders>
                                </w:tcPr>
                                <w:p w:rsidR="00F04A7A" w:rsidRDefault="00F04A7A">
                                  <w:pPr>
                                    <w:rPr>
                                      <w:sz w:val="2"/>
                                      <w:szCs w:val="2"/>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86" w:type="dxa"/>
                                  <w:gridSpan w:val="2"/>
                                  <w:tcBorders>
                                    <w:top w:val="nil"/>
                                    <w:left w:val="single" w:sz="2" w:space="0" w:color="000000"/>
                                    <w:bottom w:val="single" w:sz="2" w:space="0" w:color="000000"/>
                                    <w:right w:val="nil"/>
                                  </w:tcBorders>
                                </w:tcPr>
                                <w:p w:rsidR="00F04A7A" w:rsidRDefault="0004129A">
                                  <w:pPr>
                                    <w:pStyle w:val="TableParagraph"/>
                                    <w:spacing w:before="3" w:line="256" w:lineRule="auto"/>
                                    <w:ind w:left="49"/>
                                    <w:rPr>
                                      <w:sz w:val="8"/>
                                    </w:rPr>
                                  </w:pPr>
                                  <w:r>
                                    <w:rPr>
                                      <w:w w:val="110"/>
                                      <w:sz w:val="8"/>
                                      <w:shd w:val="clear" w:color="auto" w:fill="C6C6C6"/>
                                    </w:rPr>
                                    <w:t>artículo</w:t>
                                  </w:r>
                                  <w:r>
                                    <w:rPr>
                                      <w:w w:val="110"/>
                                      <w:sz w:val="8"/>
                                    </w:rPr>
                                    <w:t xml:space="preserve"> 2.2.1.2.3.1.12.</w:t>
                                  </w:r>
                                </w:p>
                                <w:p w:rsidR="00F04A7A" w:rsidRDefault="0004129A">
                                  <w:pPr>
                                    <w:pStyle w:val="TableParagraph"/>
                                    <w:spacing w:before="2"/>
                                    <w:ind w:left="49"/>
                                    <w:rPr>
                                      <w:sz w:val="8"/>
                                    </w:rPr>
                                  </w:pPr>
                                  <w:r>
                                    <w:rPr>
                                      <w:w w:val="110"/>
                                      <w:sz w:val="8"/>
                                    </w:rPr>
                                    <w:t>Decreto 1082</w:t>
                                  </w:r>
                                </w:p>
                                <w:p w:rsidR="00F04A7A" w:rsidRDefault="0004129A">
                                  <w:pPr>
                                    <w:pStyle w:val="TableParagraph"/>
                                    <w:spacing w:before="7" w:line="73" w:lineRule="exact"/>
                                    <w:ind w:left="49"/>
                                    <w:rPr>
                                      <w:sz w:val="8"/>
                                    </w:rPr>
                                  </w:pPr>
                                  <w:r>
                                    <w:rPr>
                                      <w:w w:val="110"/>
                                      <w:sz w:val="8"/>
                                      <w:shd w:val="clear" w:color="auto" w:fill="C6C6C6"/>
                                    </w:rPr>
                                    <w:t>2015</w:t>
                                  </w:r>
                                  <w:r>
                                    <w:rPr>
                                      <w:w w:val="110"/>
                                      <w:sz w:val="8"/>
                                    </w:rPr>
                                    <w:t>]</w:t>
                                  </w:r>
                                </w:p>
                              </w:tc>
                              <w:tc>
                                <w:tcPr>
                                  <w:tcW w:w="158" w:type="dxa"/>
                                  <w:tcBorders>
                                    <w:top w:val="nil"/>
                                    <w:left w:val="nil"/>
                                    <w:bottom w:val="single" w:sz="2" w:space="0" w:color="000000"/>
                                    <w:right w:val="nil"/>
                                  </w:tcBorders>
                                </w:tcPr>
                                <w:p w:rsidR="00F04A7A" w:rsidRDefault="00F04A7A">
                                  <w:pPr>
                                    <w:pStyle w:val="TableParagraph"/>
                                    <w:spacing w:before="10"/>
                                    <w:rPr>
                                      <w:rFonts w:ascii="Times New Roman"/>
                                      <w:sz w:val="8"/>
                                    </w:rPr>
                                  </w:pPr>
                                </w:p>
                                <w:p w:rsidR="00F04A7A" w:rsidRDefault="0004129A">
                                  <w:pPr>
                                    <w:pStyle w:val="TableParagraph"/>
                                    <w:spacing w:line="261" w:lineRule="auto"/>
                                    <w:ind w:left="67" w:right="-28" w:hanging="19"/>
                                    <w:rPr>
                                      <w:sz w:val="8"/>
                                    </w:rPr>
                                  </w:pPr>
                                  <w:r>
                                    <w:rPr>
                                      <w:w w:val="110"/>
                                      <w:sz w:val="8"/>
                                    </w:rPr>
                                    <w:t>del de</w:t>
                                  </w:r>
                                </w:p>
                              </w:tc>
                              <w:tc>
                                <w:tcPr>
                                  <w:tcW w:w="45" w:type="dxa"/>
                                  <w:tcBorders>
                                    <w:top w:val="nil"/>
                                    <w:left w:val="nil"/>
                                    <w:bottom w:val="single" w:sz="2" w:space="0" w:color="000000"/>
                                    <w:right w:val="single" w:sz="2" w:space="0" w:color="000000"/>
                                  </w:tcBorders>
                                </w:tcPr>
                                <w:p w:rsidR="00F04A7A" w:rsidRDefault="00F04A7A">
                                  <w:pPr>
                                    <w:pStyle w:val="TableParagraph"/>
                                    <w:rPr>
                                      <w:rFonts w:ascii="Times New Roman"/>
                                      <w:sz w:val="8"/>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96"/>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6"/>
                                    <w:rPr>
                                      <w:sz w:val="8"/>
                                    </w:rPr>
                                  </w:pPr>
                                  <w:r>
                                    <w:rPr>
                                      <w:w w:val="110"/>
                                      <w:sz w:val="8"/>
                                    </w:rPr>
                                    <w:t xml:space="preserve">Buen manejo y correcta inversión del anticipo </w:t>
                                  </w:r>
                                  <w:r>
                                    <w:rPr>
                                      <w:w w:val="110"/>
                                      <w:sz w:val="8"/>
                                      <w:shd w:val="clear" w:color="auto" w:fill="C6C6C6"/>
                                    </w:rPr>
                                    <w:t>[En caso</w:t>
                                  </w:r>
                                  <w:r>
                                    <w:rPr>
                                      <w:w w:val="110"/>
                                      <w:sz w:val="8"/>
                                    </w:rPr>
                                    <w:t xml:space="preserve"> </w:t>
                                  </w:r>
                                  <w:r>
                                    <w:rPr>
                                      <w:w w:val="110"/>
                                      <w:sz w:val="8"/>
                                      <w:shd w:val="clear" w:color="auto" w:fill="C6C6C6"/>
                                    </w:rPr>
                                    <w:t>de aplica</w:t>
                                  </w:r>
                                  <w:r>
                                    <w:rPr>
                                      <w:w w:val="110"/>
                                      <w:sz w:val="8"/>
                                    </w:rPr>
                                    <w:t>r]</w:t>
                                  </w:r>
                                </w:p>
                              </w:tc>
                              <w:tc>
                                <w:tcPr>
                                  <w:tcW w:w="827"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89"/>
                                    </w:tabs>
                                    <w:spacing w:before="5"/>
                                    <w:ind w:left="48"/>
                                    <w:jc w:val="both"/>
                                    <w:rPr>
                                      <w:sz w:val="8"/>
                                    </w:rPr>
                                  </w:pPr>
                                  <w:r>
                                    <w:rPr>
                                      <w:w w:val="110"/>
                                      <w:sz w:val="8"/>
                                    </w:rPr>
                                    <w:t>Hasta</w:t>
                                  </w:r>
                                  <w:r>
                                    <w:rPr>
                                      <w:w w:val="110"/>
                                      <w:sz w:val="8"/>
                                    </w:rPr>
                                    <w:tab/>
                                    <w:t>[</w:t>
                                  </w:r>
                                  <w:r>
                                    <w:rPr>
                                      <w:w w:val="110"/>
                                      <w:sz w:val="8"/>
                                      <w:shd w:val="clear" w:color="auto" w:fill="C6C6C6"/>
                                    </w:rPr>
                                    <w:t>la</w:t>
                                  </w:r>
                                </w:p>
                                <w:p w:rsidR="00F04A7A" w:rsidRDefault="0004129A">
                                  <w:pPr>
                                    <w:pStyle w:val="TableParagraph"/>
                                    <w:spacing w:before="8" w:line="259" w:lineRule="auto"/>
                                    <w:ind w:left="48" w:right="38"/>
                                    <w:jc w:val="both"/>
                                    <w:rPr>
                                      <w:sz w:val="8"/>
                                    </w:rPr>
                                  </w:pPr>
                                  <w:r>
                                    <w:rPr>
                                      <w:w w:val="110"/>
                                      <w:sz w:val="8"/>
                                      <w:shd w:val="clear" w:color="auto" w:fill="C6C6C6"/>
                                    </w:rPr>
                                    <w:t>liquidación de</w:t>
                                  </w:r>
                                  <w:r>
                                    <w:rPr>
                                      <w:w w:val="110"/>
                                      <w:sz w:val="8"/>
                                    </w:rPr>
                                    <w:t xml:space="preserve">l </w:t>
                                  </w:r>
                                  <w:r>
                                    <w:rPr>
                                      <w:w w:val="110"/>
                                      <w:sz w:val="8"/>
                                      <w:shd w:val="clear" w:color="auto" w:fill="C6C6C6"/>
                                    </w:rPr>
                                    <w:t>contrato o hasta la</w:t>
                                  </w:r>
                                  <w:r>
                                    <w:rPr>
                                      <w:w w:val="110"/>
                                      <w:sz w:val="8"/>
                                    </w:rPr>
                                    <w:t xml:space="preserve"> </w:t>
                                  </w:r>
                                  <w:r>
                                    <w:rPr>
                                      <w:w w:val="110"/>
                                      <w:sz w:val="8"/>
                                      <w:shd w:val="clear" w:color="auto" w:fill="C6C6C6"/>
                                    </w:rPr>
                                    <w:t>amortización de</w:t>
                                  </w:r>
                                  <w:r>
                                    <w:rPr>
                                      <w:w w:val="110"/>
                                      <w:sz w:val="8"/>
                                    </w:rPr>
                                    <w:t xml:space="preserve">l </w:t>
                                  </w:r>
                                  <w:r>
                                    <w:rPr>
                                      <w:w w:val="110"/>
                                      <w:sz w:val="8"/>
                                      <w:shd w:val="clear" w:color="auto" w:fill="C6C6C6"/>
                                    </w:rPr>
                                    <w:t>anticipo</w:t>
                                  </w:r>
                                  <w:r>
                                    <w:rPr>
                                      <w:w w:val="110"/>
                                      <w:sz w:val="8"/>
                                    </w:rPr>
                                    <w:t>]</w:t>
                                  </w:r>
                                </w:p>
                              </w:tc>
                              <w:tc>
                                <w:tcPr>
                                  <w:tcW w:w="57" w:type="dxa"/>
                                  <w:vMerge w:val="restart"/>
                                  <w:tcBorders>
                                    <w:top w:val="single" w:sz="2" w:space="0" w:color="000000"/>
                                    <w:left w:val="single" w:sz="2" w:space="0" w:color="000000"/>
                                    <w:bottom w:val="nil"/>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nil"/>
                                    <w:right w:val="nil"/>
                                  </w:tcBorders>
                                  <w:shd w:val="clear" w:color="auto" w:fill="C6C6C6"/>
                                </w:tcPr>
                                <w:p w:rsidR="00F04A7A" w:rsidRDefault="0004129A">
                                  <w:pPr>
                                    <w:pStyle w:val="TableParagraph"/>
                                    <w:tabs>
                                      <w:tab w:val="left" w:pos="606"/>
                                    </w:tabs>
                                    <w:spacing w:before="5" w:line="71" w:lineRule="exact"/>
                                    <w:ind w:left="-6" w:right="-15"/>
                                    <w:rPr>
                                      <w:sz w:val="8"/>
                                    </w:rPr>
                                  </w:pPr>
                                  <w:r>
                                    <w:rPr>
                                      <w:w w:val="110"/>
                                      <w:sz w:val="8"/>
                                    </w:rPr>
                                    <w:t>[Ajustar</w:t>
                                  </w:r>
                                  <w:r>
                                    <w:rPr>
                                      <w:w w:val="110"/>
                                      <w:sz w:val="8"/>
                                    </w:rPr>
                                    <w:tab/>
                                  </w:r>
                                  <w:r>
                                    <w:rPr>
                                      <w:spacing w:val="-3"/>
                                      <w:w w:val="110"/>
                                      <w:sz w:val="8"/>
                                    </w:rPr>
                                    <w:t>valor</w:t>
                                  </w:r>
                                </w:p>
                              </w:tc>
                              <w:tc>
                                <w:tcPr>
                                  <w:tcW w:w="45" w:type="dxa"/>
                                  <w:vMerge w:val="restart"/>
                                  <w:tcBorders>
                                    <w:top w:val="single" w:sz="2" w:space="0" w:color="000000"/>
                                    <w:left w:val="nil"/>
                                    <w:bottom w:val="nil"/>
                                    <w:right w:val="single" w:sz="2" w:space="0" w:color="000000"/>
                                  </w:tcBorders>
                                </w:tcPr>
                                <w:p w:rsidR="00F04A7A" w:rsidRDefault="00F04A7A">
                                  <w:pPr>
                                    <w:pStyle w:val="TableParagraph"/>
                                    <w:rPr>
                                      <w:rFonts w:ascii="Times New Roman"/>
                                      <w:sz w:val="8"/>
                                    </w:rPr>
                                  </w:pPr>
                                </w:p>
                              </w:tc>
                              <w:tc>
                                <w:tcPr>
                                  <w:tcW w:w="47" w:type="dxa"/>
                                  <w:vMerge w:val="restart"/>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7" w:type="dxa"/>
                                  <w:vMerge/>
                                  <w:tcBorders>
                                    <w:top w:val="nil"/>
                                    <w:left w:val="single" w:sz="2" w:space="0" w:color="000000"/>
                                    <w:bottom w:val="nil"/>
                                    <w:right w:val="nil"/>
                                  </w:tcBorders>
                                  <w:shd w:val="clear" w:color="auto" w:fill="C6C6C6"/>
                                </w:tcPr>
                                <w:p w:rsidR="00F04A7A" w:rsidRDefault="00F04A7A">
                                  <w:pPr>
                                    <w:rPr>
                                      <w:sz w:val="2"/>
                                      <w:szCs w:val="2"/>
                                    </w:rPr>
                                  </w:pPr>
                                </w:p>
                              </w:tc>
                              <w:tc>
                                <w:tcPr>
                                  <w:tcW w:w="787" w:type="dxa"/>
                                  <w:gridSpan w:val="2"/>
                                  <w:tcBorders>
                                    <w:top w:val="nil"/>
                                    <w:left w:val="nil"/>
                                    <w:bottom w:val="nil"/>
                                    <w:right w:val="nil"/>
                                  </w:tcBorders>
                                  <w:shd w:val="clear" w:color="auto" w:fill="C6C6C6"/>
                                </w:tcPr>
                                <w:p w:rsidR="00F04A7A" w:rsidRDefault="0004129A">
                                  <w:pPr>
                                    <w:pStyle w:val="TableParagraph"/>
                                    <w:spacing w:before="3"/>
                                    <w:ind w:left="-6" w:right="-15"/>
                                    <w:rPr>
                                      <w:sz w:val="8"/>
                                    </w:rPr>
                                  </w:pPr>
                                  <w:r>
                                    <w:rPr>
                                      <w:w w:val="110"/>
                                      <w:sz w:val="8"/>
                                    </w:rPr>
                                    <w:t xml:space="preserve">dependiendo  de </w:t>
                                  </w:r>
                                  <w:r>
                                    <w:rPr>
                                      <w:spacing w:val="13"/>
                                      <w:w w:val="110"/>
                                      <w:sz w:val="8"/>
                                    </w:rPr>
                                    <w:t xml:space="preserve"> </w:t>
                                  </w:r>
                                  <w:r>
                                    <w:rPr>
                                      <w:w w:val="110"/>
                                      <w:sz w:val="8"/>
                                    </w:rPr>
                                    <w:t>lo</w:t>
                                  </w:r>
                                </w:p>
                                <w:p w:rsidR="00F04A7A" w:rsidRDefault="0004129A">
                                  <w:pPr>
                                    <w:pStyle w:val="TableParagraph"/>
                                    <w:spacing w:before="8" w:line="71" w:lineRule="exact"/>
                                    <w:ind w:left="-6" w:right="-15"/>
                                    <w:rPr>
                                      <w:sz w:val="8"/>
                                    </w:rPr>
                                  </w:pPr>
                                  <w:r>
                                    <w:rPr>
                                      <w:w w:val="110"/>
                                      <w:sz w:val="8"/>
                                    </w:rPr>
                                    <w:t xml:space="preserve">dispuesto     en    </w:t>
                                  </w:r>
                                  <w:r>
                                    <w:rPr>
                                      <w:spacing w:val="2"/>
                                      <w:w w:val="110"/>
                                      <w:sz w:val="8"/>
                                    </w:rPr>
                                    <w:t xml:space="preserve"> </w:t>
                                  </w:r>
                                  <w:r>
                                    <w:rPr>
                                      <w:w w:val="110"/>
                                      <w:sz w:val="8"/>
                                    </w:rPr>
                                    <w:t>el</w:t>
                                  </w:r>
                                </w:p>
                              </w:tc>
                              <w:tc>
                                <w:tcPr>
                                  <w:tcW w:w="45" w:type="dxa"/>
                                  <w:vMerge/>
                                  <w:tcBorders>
                                    <w:top w:val="nil"/>
                                    <w:left w:val="nil"/>
                                    <w:bottom w:val="nil"/>
                                    <w:right w:val="single" w:sz="2" w:space="0" w:color="000000"/>
                                  </w:tcBorders>
                                </w:tcPr>
                                <w:p w:rsidR="00F04A7A" w:rsidRDefault="00F04A7A">
                                  <w:pPr>
                                    <w:rPr>
                                      <w:sz w:val="2"/>
                                      <w:szCs w:val="2"/>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86" w:type="dxa"/>
                                  <w:gridSpan w:val="2"/>
                                  <w:tcBorders>
                                    <w:top w:val="nil"/>
                                    <w:left w:val="single" w:sz="2" w:space="0" w:color="000000"/>
                                    <w:bottom w:val="single" w:sz="2" w:space="0" w:color="000000"/>
                                    <w:right w:val="nil"/>
                                  </w:tcBorders>
                                </w:tcPr>
                                <w:p w:rsidR="00F04A7A" w:rsidRDefault="0004129A">
                                  <w:pPr>
                                    <w:pStyle w:val="TableParagraph"/>
                                    <w:spacing w:before="3" w:line="256" w:lineRule="auto"/>
                                    <w:ind w:left="49"/>
                                    <w:rPr>
                                      <w:sz w:val="8"/>
                                    </w:rPr>
                                  </w:pPr>
                                  <w:r>
                                    <w:rPr>
                                      <w:w w:val="110"/>
                                      <w:sz w:val="8"/>
                                      <w:shd w:val="clear" w:color="auto" w:fill="C6C6C6"/>
                                    </w:rPr>
                                    <w:t>artículo</w:t>
                                  </w:r>
                                  <w:r>
                                    <w:rPr>
                                      <w:w w:val="110"/>
                                      <w:sz w:val="8"/>
                                    </w:rPr>
                                    <w:t xml:space="preserve"> 2.2.1.2.3.1.12.</w:t>
                                  </w:r>
                                </w:p>
                                <w:p w:rsidR="00F04A7A" w:rsidRDefault="0004129A">
                                  <w:pPr>
                                    <w:pStyle w:val="TableParagraph"/>
                                    <w:spacing w:before="2"/>
                                    <w:ind w:left="49"/>
                                    <w:rPr>
                                      <w:sz w:val="8"/>
                                    </w:rPr>
                                  </w:pPr>
                                  <w:r>
                                    <w:rPr>
                                      <w:w w:val="110"/>
                                      <w:sz w:val="8"/>
                                    </w:rPr>
                                    <w:t>Decreto 1082</w:t>
                                  </w:r>
                                </w:p>
                                <w:p w:rsidR="00F04A7A" w:rsidRDefault="0004129A">
                                  <w:pPr>
                                    <w:pStyle w:val="TableParagraph"/>
                                    <w:spacing w:before="7" w:line="73" w:lineRule="exact"/>
                                    <w:ind w:left="49"/>
                                    <w:rPr>
                                      <w:sz w:val="8"/>
                                    </w:rPr>
                                  </w:pPr>
                                  <w:r>
                                    <w:rPr>
                                      <w:w w:val="110"/>
                                      <w:sz w:val="8"/>
                                      <w:shd w:val="clear" w:color="auto" w:fill="C6C6C6"/>
                                    </w:rPr>
                                    <w:t>2015</w:t>
                                  </w:r>
                                  <w:r>
                                    <w:rPr>
                                      <w:w w:val="110"/>
                                      <w:sz w:val="8"/>
                                    </w:rPr>
                                    <w:t>]</w:t>
                                  </w:r>
                                </w:p>
                              </w:tc>
                              <w:tc>
                                <w:tcPr>
                                  <w:tcW w:w="203" w:type="dxa"/>
                                  <w:gridSpan w:val="2"/>
                                  <w:tcBorders>
                                    <w:top w:val="nil"/>
                                    <w:left w:val="nil"/>
                                    <w:bottom w:val="single" w:sz="2" w:space="0" w:color="000000"/>
                                    <w:right w:val="single" w:sz="2" w:space="0" w:color="000000"/>
                                  </w:tcBorders>
                                </w:tcPr>
                                <w:p w:rsidR="00F04A7A" w:rsidRDefault="00F04A7A">
                                  <w:pPr>
                                    <w:pStyle w:val="TableParagraph"/>
                                    <w:spacing w:before="10"/>
                                    <w:rPr>
                                      <w:rFonts w:ascii="Times New Roman"/>
                                      <w:sz w:val="8"/>
                                    </w:rPr>
                                  </w:pPr>
                                </w:p>
                                <w:p w:rsidR="00F04A7A" w:rsidRDefault="0004129A">
                                  <w:pPr>
                                    <w:pStyle w:val="TableParagraph"/>
                                    <w:spacing w:line="259" w:lineRule="auto"/>
                                    <w:ind w:left="67" w:right="20" w:hanging="19"/>
                                    <w:rPr>
                                      <w:sz w:val="8"/>
                                    </w:rPr>
                                  </w:pPr>
                                  <w:r>
                                    <w:rPr>
                                      <w:w w:val="105"/>
                                      <w:sz w:val="8"/>
                                    </w:rPr>
                                    <w:t>del de</w:t>
                                  </w: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96"/>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6" w:right="6"/>
                                    <w:rPr>
                                      <w:sz w:val="8"/>
                                    </w:rPr>
                                  </w:pPr>
                                  <w:r>
                                    <w:rPr>
                                      <w:w w:val="110"/>
                                      <w:sz w:val="8"/>
                                    </w:rPr>
                                    <w:t>Pago de salarios, prestaciones sociales legales e indemnizaciones laborales del personal que el Contratista haya de utilizar en el territorio nacional para la ejecución del</w:t>
                                  </w:r>
                                </w:p>
                                <w:p w:rsidR="00F04A7A" w:rsidRDefault="0004129A">
                                  <w:pPr>
                                    <w:pStyle w:val="TableParagraph"/>
                                    <w:spacing w:before="2" w:line="73" w:lineRule="exact"/>
                                    <w:ind w:left="46"/>
                                    <w:rPr>
                                      <w:sz w:val="8"/>
                                    </w:rPr>
                                  </w:pPr>
                                  <w:r>
                                    <w:rPr>
                                      <w:w w:val="110"/>
                                      <w:sz w:val="8"/>
                                    </w:rPr>
                                    <w:t>contrato</w:t>
                                  </w:r>
                                </w:p>
                              </w:tc>
                              <w:tc>
                                <w:tcPr>
                                  <w:tcW w:w="827"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8" w:right="39"/>
                                    <w:jc w:val="both"/>
                                    <w:rPr>
                                      <w:sz w:val="8"/>
                                    </w:rPr>
                                  </w:pPr>
                                  <w:r>
                                    <w:rPr>
                                      <w:w w:val="110"/>
                                      <w:sz w:val="8"/>
                                    </w:rPr>
                                    <w:t>Plazo del contrato y tres (3) años más.</w:t>
                                  </w:r>
                                </w:p>
                              </w:tc>
                              <w:tc>
                                <w:tcPr>
                                  <w:tcW w:w="57" w:type="dxa"/>
                                  <w:vMerge w:val="restart"/>
                                  <w:tcBorders>
                                    <w:top w:val="single" w:sz="2" w:space="0" w:color="000000"/>
                                    <w:left w:val="single" w:sz="2" w:space="0" w:color="000000"/>
                                    <w:bottom w:val="nil"/>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nil"/>
                                    <w:right w:val="nil"/>
                                  </w:tcBorders>
                                  <w:shd w:val="clear" w:color="auto" w:fill="C6C6C6"/>
                                </w:tcPr>
                                <w:p w:rsidR="00F04A7A" w:rsidRDefault="0004129A">
                                  <w:pPr>
                                    <w:pStyle w:val="TableParagraph"/>
                                    <w:tabs>
                                      <w:tab w:val="left" w:pos="606"/>
                                    </w:tabs>
                                    <w:spacing w:before="5" w:line="71" w:lineRule="exact"/>
                                    <w:ind w:left="-6" w:right="-15"/>
                                    <w:rPr>
                                      <w:sz w:val="8"/>
                                    </w:rPr>
                                  </w:pPr>
                                  <w:r>
                                    <w:rPr>
                                      <w:w w:val="110"/>
                                      <w:sz w:val="8"/>
                                    </w:rPr>
                                    <w:t>[Ajustar</w:t>
                                  </w:r>
                                  <w:r>
                                    <w:rPr>
                                      <w:w w:val="110"/>
                                      <w:sz w:val="8"/>
                                    </w:rPr>
                                    <w:tab/>
                                  </w:r>
                                  <w:r>
                                    <w:rPr>
                                      <w:spacing w:val="-3"/>
                                      <w:w w:val="110"/>
                                      <w:sz w:val="8"/>
                                    </w:rPr>
                                    <w:t>valor</w:t>
                                  </w:r>
                                </w:p>
                              </w:tc>
                              <w:tc>
                                <w:tcPr>
                                  <w:tcW w:w="45" w:type="dxa"/>
                                  <w:vMerge w:val="restart"/>
                                  <w:tcBorders>
                                    <w:top w:val="single" w:sz="2" w:space="0" w:color="000000"/>
                                    <w:left w:val="nil"/>
                                    <w:bottom w:val="nil"/>
                                    <w:right w:val="single" w:sz="2" w:space="0" w:color="000000"/>
                                  </w:tcBorders>
                                </w:tcPr>
                                <w:p w:rsidR="00F04A7A" w:rsidRDefault="00F04A7A">
                                  <w:pPr>
                                    <w:pStyle w:val="TableParagraph"/>
                                    <w:rPr>
                                      <w:rFonts w:ascii="Times New Roman"/>
                                      <w:sz w:val="8"/>
                                    </w:rPr>
                                  </w:pPr>
                                </w:p>
                              </w:tc>
                              <w:tc>
                                <w:tcPr>
                                  <w:tcW w:w="47" w:type="dxa"/>
                                  <w:vMerge w:val="restart"/>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7" w:type="dxa"/>
                                  <w:vMerge/>
                                  <w:tcBorders>
                                    <w:top w:val="nil"/>
                                    <w:left w:val="single" w:sz="2" w:space="0" w:color="000000"/>
                                    <w:bottom w:val="nil"/>
                                    <w:right w:val="nil"/>
                                  </w:tcBorders>
                                  <w:shd w:val="clear" w:color="auto" w:fill="C6C6C6"/>
                                </w:tcPr>
                                <w:p w:rsidR="00F04A7A" w:rsidRDefault="00F04A7A">
                                  <w:pPr>
                                    <w:rPr>
                                      <w:sz w:val="2"/>
                                      <w:szCs w:val="2"/>
                                    </w:rPr>
                                  </w:pPr>
                                </w:p>
                              </w:tc>
                              <w:tc>
                                <w:tcPr>
                                  <w:tcW w:w="787" w:type="dxa"/>
                                  <w:gridSpan w:val="2"/>
                                  <w:tcBorders>
                                    <w:top w:val="nil"/>
                                    <w:left w:val="nil"/>
                                    <w:bottom w:val="nil"/>
                                    <w:right w:val="nil"/>
                                  </w:tcBorders>
                                  <w:shd w:val="clear" w:color="auto" w:fill="C6C6C6"/>
                                </w:tcPr>
                                <w:p w:rsidR="00F04A7A" w:rsidRDefault="0004129A">
                                  <w:pPr>
                                    <w:pStyle w:val="TableParagraph"/>
                                    <w:spacing w:before="3"/>
                                    <w:ind w:left="-6" w:right="-15"/>
                                    <w:rPr>
                                      <w:sz w:val="8"/>
                                    </w:rPr>
                                  </w:pPr>
                                  <w:r>
                                    <w:rPr>
                                      <w:w w:val="110"/>
                                      <w:sz w:val="8"/>
                                    </w:rPr>
                                    <w:t xml:space="preserve">dependiendo  de </w:t>
                                  </w:r>
                                  <w:r>
                                    <w:rPr>
                                      <w:spacing w:val="13"/>
                                      <w:w w:val="110"/>
                                      <w:sz w:val="8"/>
                                    </w:rPr>
                                    <w:t xml:space="preserve"> </w:t>
                                  </w:r>
                                  <w:r>
                                    <w:rPr>
                                      <w:w w:val="110"/>
                                      <w:sz w:val="8"/>
                                    </w:rPr>
                                    <w:t>lo</w:t>
                                  </w:r>
                                </w:p>
                                <w:p w:rsidR="00F04A7A" w:rsidRDefault="0004129A">
                                  <w:pPr>
                                    <w:pStyle w:val="TableParagraph"/>
                                    <w:spacing w:before="8" w:line="71" w:lineRule="exact"/>
                                    <w:ind w:left="-6" w:right="-15"/>
                                    <w:rPr>
                                      <w:sz w:val="8"/>
                                    </w:rPr>
                                  </w:pPr>
                                  <w:r>
                                    <w:rPr>
                                      <w:w w:val="110"/>
                                      <w:sz w:val="8"/>
                                    </w:rPr>
                                    <w:t xml:space="preserve">dispuesto     en    </w:t>
                                  </w:r>
                                  <w:r>
                                    <w:rPr>
                                      <w:spacing w:val="2"/>
                                      <w:w w:val="110"/>
                                      <w:sz w:val="8"/>
                                    </w:rPr>
                                    <w:t xml:space="preserve"> </w:t>
                                  </w:r>
                                  <w:r>
                                    <w:rPr>
                                      <w:w w:val="110"/>
                                      <w:sz w:val="8"/>
                                    </w:rPr>
                                    <w:t>el</w:t>
                                  </w:r>
                                </w:p>
                              </w:tc>
                              <w:tc>
                                <w:tcPr>
                                  <w:tcW w:w="45" w:type="dxa"/>
                                  <w:vMerge/>
                                  <w:tcBorders>
                                    <w:top w:val="nil"/>
                                    <w:left w:val="nil"/>
                                    <w:bottom w:val="nil"/>
                                    <w:right w:val="single" w:sz="2" w:space="0" w:color="000000"/>
                                  </w:tcBorders>
                                </w:tcPr>
                                <w:p w:rsidR="00F04A7A" w:rsidRDefault="00F04A7A">
                                  <w:pPr>
                                    <w:rPr>
                                      <w:sz w:val="2"/>
                                      <w:szCs w:val="2"/>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95"/>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86" w:type="dxa"/>
                                  <w:gridSpan w:val="2"/>
                                  <w:tcBorders>
                                    <w:top w:val="nil"/>
                                    <w:left w:val="single" w:sz="2" w:space="0" w:color="000000"/>
                                    <w:bottom w:val="single" w:sz="2" w:space="0" w:color="000000"/>
                                    <w:right w:val="nil"/>
                                  </w:tcBorders>
                                </w:tcPr>
                                <w:p w:rsidR="00F04A7A" w:rsidRDefault="0004129A">
                                  <w:pPr>
                                    <w:pStyle w:val="TableParagraph"/>
                                    <w:spacing w:before="3" w:line="256" w:lineRule="auto"/>
                                    <w:ind w:left="49"/>
                                    <w:rPr>
                                      <w:sz w:val="8"/>
                                    </w:rPr>
                                  </w:pPr>
                                  <w:r>
                                    <w:rPr>
                                      <w:w w:val="110"/>
                                      <w:sz w:val="8"/>
                                      <w:shd w:val="clear" w:color="auto" w:fill="C6C6C6"/>
                                    </w:rPr>
                                    <w:t>artículo</w:t>
                                  </w:r>
                                  <w:r>
                                    <w:rPr>
                                      <w:w w:val="110"/>
                                      <w:sz w:val="8"/>
                                    </w:rPr>
                                    <w:t xml:space="preserve"> 2.2.1.2.3.1.12.</w:t>
                                  </w:r>
                                </w:p>
                                <w:p w:rsidR="00F04A7A" w:rsidRDefault="0004129A">
                                  <w:pPr>
                                    <w:pStyle w:val="TableParagraph"/>
                                    <w:spacing w:before="2"/>
                                    <w:ind w:left="49"/>
                                    <w:rPr>
                                      <w:sz w:val="8"/>
                                    </w:rPr>
                                  </w:pPr>
                                  <w:r>
                                    <w:rPr>
                                      <w:w w:val="110"/>
                                      <w:sz w:val="8"/>
                                    </w:rPr>
                                    <w:t>Decreto 1082</w:t>
                                  </w:r>
                                </w:p>
                                <w:p w:rsidR="00F04A7A" w:rsidRDefault="0004129A">
                                  <w:pPr>
                                    <w:pStyle w:val="TableParagraph"/>
                                    <w:spacing w:before="8" w:line="73" w:lineRule="exact"/>
                                    <w:ind w:left="49"/>
                                    <w:rPr>
                                      <w:sz w:val="8"/>
                                    </w:rPr>
                                  </w:pPr>
                                  <w:r>
                                    <w:rPr>
                                      <w:w w:val="110"/>
                                      <w:sz w:val="8"/>
                                      <w:shd w:val="clear" w:color="auto" w:fill="C6C6C6"/>
                                    </w:rPr>
                                    <w:t>2015</w:t>
                                  </w:r>
                                  <w:r>
                                    <w:rPr>
                                      <w:w w:val="110"/>
                                      <w:sz w:val="8"/>
                                    </w:rPr>
                                    <w:t>] .</w:t>
                                  </w:r>
                                </w:p>
                              </w:tc>
                              <w:tc>
                                <w:tcPr>
                                  <w:tcW w:w="203" w:type="dxa"/>
                                  <w:gridSpan w:val="2"/>
                                  <w:tcBorders>
                                    <w:top w:val="nil"/>
                                    <w:left w:val="nil"/>
                                    <w:bottom w:val="single" w:sz="2" w:space="0" w:color="000000"/>
                                    <w:right w:val="single" w:sz="2" w:space="0" w:color="000000"/>
                                  </w:tcBorders>
                                </w:tcPr>
                                <w:p w:rsidR="00F04A7A" w:rsidRDefault="00F04A7A">
                                  <w:pPr>
                                    <w:pStyle w:val="TableParagraph"/>
                                    <w:spacing w:before="10"/>
                                    <w:rPr>
                                      <w:rFonts w:ascii="Times New Roman"/>
                                      <w:sz w:val="8"/>
                                    </w:rPr>
                                  </w:pPr>
                                </w:p>
                                <w:p w:rsidR="00F04A7A" w:rsidRDefault="0004129A">
                                  <w:pPr>
                                    <w:pStyle w:val="TableParagraph"/>
                                    <w:spacing w:line="259" w:lineRule="auto"/>
                                    <w:ind w:left="67" w:right="20" w:hanging="19"/>
                                    <w:rPr>
                                      <w:sz w:val="8"/>
                                    </w:rPr>
                                  </w:pPr>
                                  <w:r>
                                    <w:rPr>
                                      <w:w w:val="105"/>
                                      <w:sz w:val="8"/>
                                    </w:rPr>
                                    <w:t>del de</w:t>
                                  </w: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595"/>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spacing w:before="5"/>
                                    <w:ind w:left="46"/>
                                    <w:rPr>
                                      <w:sz w:val="8"/>
                                    </w:rPr>
                                  </w:pPr>
                                  <w:r>
                                    <w:rPr>
                                      <w:w w:val="110"/>
                                      <w:sz w:val="8"/>
                                    </w:rPr>
                                    <w:t>Calidad del Servicio</w:t>
                                  </w:r>
                                </w:p>
                                <w:p w:rsidR="00F04A7A" w:rsidRDefault="0004129A">
                                  <w:pPr>
                                    <w:pStyle w:val="TableParagraph"/>
                                    <w:spacing w:before="8" w:line="259" w:lineRule="auto"/>
                                    <w:ind w:left="46" w:right="21"/>
                                    <w:rPr>
                                      <w:sz w:val="8"/>
                                    </w:rPr>
                                  </w:pPr>
                                  <w:r>
                                    <w:rPr>
                                      <w:w w:val="110"/>
                                      <w:sz w:val="8"/>
                                    </w:rPr>
                                    <w:t>por los perjuicios derivados de la deficiente calidad del servicio prestado.</w:t>
                                  </w:r>
                                </w:p>
                              </w:tc>
                              <w:tc>
                                <w:tcPr>
                                  <w:tcW w:w="827"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tabs>
                                      <w:tab w:val="left" w:pos="684"/>
                                    </w:tabs>
                                    <w:spacing w:before="5" w:line="259" w:lineRule="auto"/>
                                    <w:ind w:left="48" w:right="38"/>
                                    <w:jc w:val="both"/>
                                    <w:rPr>
                                      <w:sz w:val="8"/>
                                    </w:rPr>
                                  </w:pPr>
                                  <w:r>
                                    <w:rPr>
                                      <w:w w:val="110"/>
                                      <w:sz w:val="8"/>
                                    </w:rPr>
                                    <w:t>Vigencia de este amparo debe ser igual al plazo de garantía</w:t>
                                  </w:r>
                                  <w:r>
                                    <w:rPr>
                                      <w:w w:val="110"/>
                                      <w:sz w:val="8"/>
                                    </w:rPr>
                                    <w:tab/>
                                  </w:r>
                                  <w:r>
                                    <w:rPr>
                                      <w:spacing w:val="-8"/>
                                      <w:w w:val="110"/>
                                      <w:sz w:val="8"/>
                                    </w:rPr>
                                    <w:t>de</w:t>
                                  </w:r>
                                </w:p>
                                <w:p w:rsidR="00F04A7A" w:rsidRDefault="0004129A">
                                  <w:pPr>
                                    <w:pStyle w:val="TableParagraph"/>
                                    <w:spacing w:before="1"/>
                                    <w:ind w:left="48"/>
                                    <w:jc w:val="both"/>
                                    <w:rPr>
                                      <w:sz w:val="8"/>
                                    </w:rPr>
                                  </w:pPr>
                                  <w:r>
                                    <w:rPr>
                                      <w:w w:val="110"/>
                                      <w:sz w:val="8"/>
                                    </w:rPr>
                                    <w:t xml:space="preserve">estabilidad      </w:t>
                                  </w:r>
                                  <w:r>
                                    <w:rPr>
                                      <w:spacing w:val="12"/>
                                      <w:w w:val="110"/>
                                      <w:sz w:val="8"/>
                                    </w:rPr>
                                    <w:t xml:space="preserve"> </w:t>
                                  </w:r>
                                  <w:r>
                                    <w:rPr>
                                      <w:w w:val="110"/>
                                      <w:sz w:val="8"/>
                                    </w:rPr>
                                    <w:t>del</w:t>
                                  </w:r>
                                </w:p>
                                <w:p w:rsidR="00F04A7A" w:rsidRDefault="0004129A">
                                  <w:pPr>
                                    <w:pStyle w:val="TableParagraph"/>
                                    <w:spacing w:before="7" w:line="73" w:lineRule="exact"/>
                                    <w:ind w:left="48"/>
                                    <w:jc w:val="both"/>
                                    <w:rPr>
                                      <w:sz w:val="8"/>
                                    </w:rPr>
                                  </w:pPr>
                                  <w:r>
                                    <w:rPr>
                                      <w:w w:val="110"/>
                                      <w:sz w:val="8"/>
                                    </w:rPr>
                                    <w:t xml:space="preserve">contrato  </w:t>
                                  </w:r>
                                  <w:r>
                                    <w:rPr>
                                      <w:spacing w:val="5"/>
                                      <w:w w:val="110"/>
                                      <w:sz w:val="8"/>
                                    </w:rPr>
                                    <w:t xml:space="preserve"> </w:t>
                                  </w:r>
                                  <w:r>
                                    <w:rPr>
                                      <w:w w:val="110"/>
                                      <w:sz w:val="8"/>
                                    </w:rPr>
                                    <w:t>principal</w:t>
                                  </w:r>
                                </w:p>
                              </w:tc>
                              <w:tc>
                                <w:tcPr>
                                  <w:tcW w:w="57" w:type="dxa"/>
                                  <w:tcBorders>
                                    <w:top w:val="single" w:sz="2" w:space="0" w:color="000000"/>
                                    <w:left w:val="single" w:sz="2" w:space="0" w:color="000000"/>
                                    <w:bottom w:val="single" w:sz="4" w:space="0" w:color="000000"/>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single" w:sz="4" w:space="0" w:color="000000"/>
                                    <w:right w:val="nil"/>
                                  </w:tcBorders>
                                  <w:shd w:val="clear" w:color="auto" w:fill="C6C6C6"/>
                                </w:tcPr>
                                <w:p w:rsidR="00F04A7A" w:rsidRDefault="0004129A">
                                  <w:pPr>
                                    <w:pStyle w:val="TableParagraph"/>
                                    <w:spacing w:before="5" w:line="259" w:lineRule="auto"/>
                                    <w:ind w:left="-6" w:right="-15"/>
                                    <w:jc w:val="both"/>
                                    <w:rPr>
                                      <w:sz w:val="8"/>
                                    </w:rPr>
                                  </w:pPr>
                                  <w:r>
                                    <w:rPr>
                                      <w:w w:val="110"/>
                                      <w:sz w:val="8"/>
                                    </w:rPr>
                                    <w:t>[La Entidad definirá el valor de acuerdo con el objeto, el valor,</w:t>
                                  </w:r>
                                  <w:r>
                                    <w:rPr>
                                      <w:spacing w:val="-7"/>
                                      <w:w w:val="110"/>
                                      <w:sz w:val="8"/>
                                    </w:rPr>
                                    <w:t xml:space="preserve"> </w:t>
                                  </w:r>
                                  <w:r>
                                    <w:rPr>
                                      <w:w w:val="110"/>
                                      <w:sz w:val="8"/>
                                    </w:rPr>
                                    <w:t>la</w:t>
                                  </w:r>
                                  <w:r>
                                    <w:rPr>
                                      <w:spacing w:val="-7"/>
                                      <w:w w:val="110"/>
                                      <w:sz w:val="8"/>
                                    </w:rPr>
                                    <w:t xml:space="preserve"> </w:t>
                                  </w:r>
                                  <w:r>
                                    <w:rPr>
                                      <w:w w:val="110"/>
                                      <w:sz w:val="8"/>
                                    </w:rPr>
                                    <w:t>naturaleza</w:t>
                                  </w:r>
                                  <w:r>
                                    <w:rPr>
                                      <w:spacing w:val="-7"/>
                                      <w:w w:val="110"/>
                                      <w:sz w:val="8"/>
                                    </w:rPr>
                                    <w:t xml:space="preserve"> </w:t>
                                  </w:r>
                                  <w:r>
                                    <w:rPr>
                                      <w:w w:val="110"/>
                                      <w:sz w:val="8"/>
                                    </w:rPr>
                                    <w:t xml:space="preserve">y as      </w:t>
                                  </w:r>
                                  <w:r>
                                    <w:rPr>
                                      <w:spacing w:val="15"/>
                                      <w:w w:val="110"/>
                                      <w:sz w:val="8"/>
                                    </w:rPr>
                                    <w:t xml:space="preserve"> </w:t>
                                  </w:r>
                                  <w:r>
                                    <w:rPr>
                                      <w:w w:val="110"/>
                                      <w:sz w:val="8"/>
                                    </w:rPr>
                                    <w:t>obligaciones</w:t>
                                  </w:r>
                                </w:p>
                                <w:p w:rsidR="00F04A7A" w:rsidRDefault="0004129A">
                                  <w:pPr>
                                    <w:pStyle w:val="TableParagraph"/>
                                    <w:spacing w:before="1" w:line="73" w:lineRule="exact"/>
                                    <w:ind w:left="-6"/>
                                    <w:jc w:val="both"/>
                                    <w:rPr>
                                      <w:sz w:val="8"/>
                                    </w:rPr>
                                  </w:pPr>
                                  <w:r>
                                    <w:rPr>
                                      <w:w w:val="110"/>
                                      <w:sz w:val="8"/>
                                    </w:rPr>
                                    <w:t xml:space="preserve">contenidas    en   </w:t>
                                  </w:r>
                                  <w:r>
                                    <w:rPr>
                                      <w:spacing w:val="3"/>
                                      <w:w w:val="110"/>
                                      <w:sz w:val="8"/>
                                    </w:rPr>
                                    <w:t xml:space="preserve"> </w:t>
                                  </w:r>
                                  <w:r>
                                    <w:rPr>
                                      <w:spacing w:val="-9"/>
                                      <w:w w:val="110"/>
                                      <w:sz w:val="8"/>
                                    </w:rPr>
                                    <w:t>el</w:t>
                                  </w:r>
                                </w:p>
                              </w:tc>
                              <w:tc>
                                <w:tcPr>
                                  <w:tcW w:w="45" w:type="dxa"/>
                                  <w:tcBorders>
                                    <w:top w:val="single" w:sz="2" w:space="0" w:color="000000"/>
                                    <w:left w:val="nil"/>
                                    <w:bottom w:val="single" w:sz="4" w:space="0" w:color="000000"/>
                                    <w:right w:val="single" w:sz="2" w:space="0" w:color="000000"/>
                                  </w:tcBorders>
                                </w:tcPr>
                                <w:p w:rsidR="00F04A7A" w:rsidRDefault="00F04A7A">
                                  <w:pPr>
                                    <w:pStyle w:val="TableParagraph"/>
                                    <w:rPr>
                                      <w:rFonts w:ascii="Times New Roman"/>
                                      <w:sz w:val="8"/>
                                    </w:rPr>
                                  </w:pPr>
                                </w:p>
                              </w:tc>
                              <w:tc>
                                <w:tcPr>
                                  <w:tcW w:w="47" w:type="dxa"/>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31" type="#_x0000_t202" style="position:absolute;left:0;text-align:left;margin-left:331.95pt;margin-top:544.9pt;width:191.3pt;height:17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719"/>
                        <w:gridCol w:w="48"/>
                        <w:gridCol w:w="1281"/>
                        <w:gridCol w:w="827"/>
                        <w:gridCol w:w="57"/>
                        <w:gridCol w:w="629"/>
                        <w:gridCol w:w="158"/>
                        <w:gridCol w:w="45"/>
                        <w:gridCol w:w="47"/>
                      </w:tblGrid>
                      <w:tr w:rsidR="00F04A7A">
                        <w:trPr>
                          <w:trHeight w:val="98"/>
                        </w:trPr>
                        <w:tc>
                          <w:tcPr>
                            <w:tcW w:w="719" w:type="dxa"/>
                            <w:tcBorders>
                              <w:bottom w:val="single" w:sz="2" w:space="0" w:color="000000"/>
                            </w:tcBorders>
                            <w:shd w:val="clear" w:color="auto" w:fill="292929"/>
                          </w:tcPr>
                          <w:p w:rsidR="00F04A7A" w:rsidRDefault="0004129A">
                            <w:pPr>
                              <w:pStyle w:val="TableParagraph"/>
                              <w:spacing w:before="5" w:line="73" w:lineRule="exact"/>
                              <w:ind w:left="46"/>
                              <w:rPr>
                                <w:sz w:val="8"/>
                              </w:rPr>
                            </w:pPr>
                            <w:r>
                              <w:rPr>
                                <w:color w:val="FFFFFF"/>
                                <w:w w:val="110"/>
                                <w:sz w:val="8"/>
                              </w:rPr>
                              <w:t>Característica</w:t>
                            </w:r>
                          </w:p>
                        </w:tc>
                        <w:tc>
                          <w:tcPr>
                            <w:tcW w:w="3092" w:type="dxa"/>
                            <w:gridSpan w:val="8"/>
                            <w:tcBorders>
                              <w:bottom w:val="single" w:sz="2" w:space="0" w:color="000000"/>
                            </w:tcBorders>
                            <w:shd w:val="clear" w:color="auto" w:fill="292929"/>
                          </w:tcPr>
                          <w:p w:rsidR="00F04A7A" w:rsidRDefault="0004129A">
                            <w:pPr>
                              <w:pStyle w:val="TableParagraph"/>
                              <w:spacing w:before="5" w:line="73" w:lineRule="exact"/>
                              <w:ind w:left="45"/>
                              <w:rPr>
                                <w:sz w:val="8"/>
                              </w:rPr>
                            </w:pPr>
                            <w:r>
                              <w:rPr>
                                <w:color w:val="FFFFFF"/>
                                <w:w w:val="110"/>
                                <w:sz w:val="8"/>
                              </w:rPr>
                              <w:t>Condición</w:t>
                            </w:r>
                          </w:p>
                        </w:tc>
                      </w:tr>
                      <w:tr w:rsidR="00F04A7A">
                        <w:trPr>
                          <w:trHeight w:val="297"/>
                        </w:trPr>
                        <w:tc>
                          <w:tcPr>
                            <w:tcW w:w="719"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spacing w:before="1"/>
                              <w:rPr>
                                <w:rFonts w:ascii="Times New Roman"/>
                                <w:sz w:val="9"/>
                              </w:rPr>
                            </w:pPr>
                          </w:p>
                          <w:p w:rsidR="00F04A7A" w:rsidRDefault="0004129A">
                            <w:pPr>
                              <w:pStyle w:val="TableParagraph"/>
                              <w:ind w:left="46"/>
                              <w:rPr>
                                <w:sz w:val="8"/>
                              </w:rPr>
                            </w:pPr>
                            <w:r>
                              <w:rPr>
                                <w:w w:val="110"/>
                                <w:sz w:val="8"/>
                              </w:rPr>
                              <w:t>Clase</w:t>
                            </w:r>
                          </w:p>
                        </w:tc>
                        <w:tc>
                          <w:tcPr>
                            <w:tcW w:w="3092" w:type="dxa"/>
                            <w:gridSpan w:val="8"/>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ind w:left="45"/>
                              <w:rPr>
                                <w:sz w:val="8"/>
                              </w:rPr>
                            </w:pPr>
                            <w:r>
                              <w:rPr>
                                <w:w w:val="110"/>
                                <w:sz w:val="8"/>
                              </w:rPr>
                              <w:t>Cualquiera de las clases permitidas por el artículo 2.2.1.2.3.1.2 del Decreto</w:t>
                            </w:r>
                          </w:p>
                          <w:p w:rsidR="00F04A7A" w:rsidRDefault="0004129A">
                            <w:pPr>
                              <w:pStyle w:val="TableParagraph"/>
                              <w:spacing w:line="100" w:lineRule="atLeast"/>
                              <w:ind w:left="46" w:right="101" w:hanging="1"/>
                              <w:rPr>
                                <w:sz w:val="8"/>
                              </w:rPr>
                            </w:pPr>
                            <w:r>
                              <w:rPr>
                                <w:w w:val="110"/>
                                <w:sz w:val="8"/>
                              </w:rPr>
                              <w:t>1082 de 2015, a saber: (i) contrato de seguro contenido en una póliza para Entidades Estatales, (ii) patrimonio autónomo, (iii) garantía bancaria.</w:t>
                            </w:r>
                          </w:p>
                        </w:tc>
                      </w:tr>
                      <w:tr w:rsidR="00F04A7A">
                        <w:trPr>
                          <w:trHeight w:val="198"/>
                        </w:trPr>
                        <w:tc>
                          <w:tcPr>
                            <w:tcW w:w="719"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line="100" w:lineRule="exact"/>
                              <w:ind w:left="46"/>
                              <w:rPr>
                                <w:sz w:val="8"/>
                              </w:rPr>
                            </w:pPr>
                            <w:r>
                              <w:rPr>
                                <w:w w:val="110"/>
                                <w:sz w:val="8"/>
                              </w:rPr>
                              <w:t>Asegurado/ beneficiario</w:t>
                            </w:r>
                          </w:p>
                        </w:tc>
                        <w:tc>
                          <w:tcPr>
                            <w:tcW w:w="3092" w:type="dxa"/>
                            <w:gridSpan w:val="8"/>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5"/>
                              <w:ind w:left="45"/>
                              <w:rPr>
                                <w:sz w:val="8"/>
                              </w:rPr>
                            </w:pPr>
                            <w:r>
                              <w:rPr>
                                <w:w w:val="110"/>
                                <w:sz w:val="8"/>
                                <w:shd w:val="clear" w:color="auto" w:fill="C6C6C6"/>
                              </w:rPr>
                              <w:t>[Nombre de La Entidad</w:t>
                            </w:r>
                            <w:r>
                              <w:rPr>
                                <w:w w:val="110"/>
                                <w:sz w:val="8"/>
                              </w:rPr>
                              <w:t xml:space="preserve">] identificada con NIT </w:t>
                            </w:r>
                            <w:r>
                              <w:rPr>
                                <w:w w:val="110"/>
                                <w:sz w:val="8"/>
                                <w:shd w:val="clear" w:color="auto" w:fill="C6C6C6"/>
                              </w:rPr>
                              <w:t>[NIT de la entidad</w:t>
                            </w:r>
                            <w:r>
                              <w:rPr>
                                <w:w w:val="110"/>
                                <w:sz w:val="8"/>
                              </w:rPr>
                              <w:t>]</w:t>
                            </w:r>
                          </w:p>
                        </w:tc>
                      </w:tr>
                      <w:tr w:rsidR="00F04A7A">
                        <w:trPr>
                          <w:trHeight w:val="97"/>
                        </w:trPr>
                        <w:tc>
                          <w:tcPr>
                            <w:tcW w:w="719" w:type="dxa"/>
                            <w:vMerge w:val="restart"/>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9"/>
                              </w:rPr>
                            </w:pPr>
                          </w:p>
                          <w:p w:rsidR="00F04A7A" w:rsidRDefault="0004129A">
                            <w:pPr>
                              <w:pStyle w:val="TableParagraph"/>
                              <w:spacing w:line="259" w:lineRule="auto"/>
                              <w:ind w:left="46" w:right="209"/>
                              <w:rPr>
                                <w:sz w:val="8"/>
                              </w:rPr>
                            </w:pPr>
                            <w:r>
                              <w:rPr>
                                <w:w w:val="110"/>
                                <w:sz w:val="8"/>
                              </w:rPr>
                              <w:t xml:space="preserve">Amparos, vigencia y valores </w:t>
                            </w:r>
                            <w:r>
                              <w:rPr>
                                <w:w w:val="105"/>
                                <w:sz w:val="8"/>
                              </w:rPr>
                              <w:t>asegurados</w:t>
                            </w:r>
                          </w:p>
                        </w:tc>
                        <w:tc>
                          <w:tcPr>
                            <w:tcW w:w="3092" w:type="dxa"/>
                            <w:gridSpan w:val="8"/>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Times New Roman"/>
                                <w:sz w:val="4"/>
                              </w:rPr>
                            </w:pPr>
                          </w:p>
                        </w:tc>
                      </w:tr>
                      <w:tr w:rsidR="00F04A7A">
                        <w:trPr>
                          <w:trHeight w:val="98"/>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val="restart"/>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c>
                          <w:tcPr>
                            <w:tcW w:w="1281" w:type="dxa"/>
                            <w:tcBorders>
                              <w:top w:val="single" w:sz="2" w:space="0" w:color="000000"/>
                              <w:left w:val="single" w:sz="2" w:space="0" w:color="000000"/>
                              <w:bottom w:val="single" w:sz="2" w:space="0" w:color="000000"/>
                              <w:right w:val="single" w:sz="2" w:space="0" w:color="000000"/>
                            </w:tcBorders>
                            <w:shd w:val="clear" w:color="auto" w:fill="292929"/>
                          </w:tcPr>
                          <w:p w:rsidR="00F04A7A" w:rsidRDefault="0004129A">
                            <w:pPr>
                              <w:pStyle w:val="TableParagraph"/>
                              <w:spacing w:before="5" w:line="73" w:lineRule="exact"/>
                              <w:ind w:left="46"/>
                              <w:rPr>
                                <w:sz w:val="8"/>
                              </w:rPr>
                            </w:pPr>
                            <w:r>
                              <w:rPr>
                                <w:color w:val="FFFFFF"/>
                                <w:w w:val="110"/>
                                <w:sz w:val="8"/>
                              </w:rPr>
                              <w:t>Amparo</w:t>
                            </w:r>
                          </w:p>
                        </w:tc>
                        <w:tc>
                          <w:tcPr>
                            <w:tcW w:w="827" w:type="dxa"/>
                            <w:tcBorders>
                              <w:top w:val="single" w:sz="2" w:space="0" w:color="000000"/>
                              <w:left w:val="single" w:sz="2" w:space="0" w:color="000000"/>
                              <w:bottom w:val="single" w:sz="2" w:space="0" w:color="000000"/>
                              <w:right w:val="single" w:sz="2" w:space="0" w:color="000000"/>
                            </w:tcBorders>
                            <w:shd w:val="clear" w:color="auto" w:fill="292929"/>
                          </w:tcPr>
                          <w:p w:rsidR="00F04A7A" w:rsidRDefault="0004129A">
                            <w:pPr>
                              <w:pStyle w:val="TableParagraph"/>
                              <w:spacing w:before="5" w:line="73" w:lineRule="exact"/>
                              <w:ind w:left="48"/>
                              <w:rPr>
                                <w:sz w:val="8"/>
                              </w:rPr>
                            </w:pPr>
                            <w:r>
                              <w:rPr>
                                <w:color w:val="FFFFFF"/>
                                <w:w w:val="110"/>
                                <w:sz w:val="8"/>
                              </w:rPr>
                              <w:t>Vigencia</w:t>
                            </w:r>
                          </w:p>
                        </w:tc>
                        <w:tc>
                          <w:tcPr>
                            <w:tcW w:w="889" w:type="dxa"/>
                            <w:gridSpan w:val="4"/>
                            <w:tcBorders>
                              <w:top w:val="single" w:sz="2" w:space="0" w:color="000000"/>
                              <w:left w:val="single" w:sz="2" w:space="0" w:color="000000"/>
                              <w:bottom w:val="single" w:sz="2" w:space="0" w:color="000000"/>
                              <w:right w:val="single" w:sz="2" w:space="0" w:color="000000"/>
                            </w:tcBorders>
                            <w:shd w:val="clear" w:color="auto" w:fill="292929"/>
                          </w:tcPr>
                          <w:p w:rsidR="00F04A7A" w:rsidRDefault="0004129A">
                            <w:pPr>
                              <w:pStyle w:val="TableParagraph"/>
                              <w:spacing w:before="5" w:line="73" w:lineRule="exact"/>
                              <w:ind w:left="49"/>
                              <w:rPr>
                                <w:sz w:val="8"/>
                              </w:rPr>
                            </w:pPr>
                            <w:r>
                              <w:rPr>
                                <w:color w:val="FFFFFF"/>
                                <w:w w:val="110"/>
                                <w:sz w:val="8"/>
                              </w:rPr>
                              <w:t>Valor Asegurado</w:t>
                            </w:r>
                          </w:p>
                        </w:tc>
                        <w:tc>
                          <w:tcPr>
                            <w:tcW w:w="47" w:type="dxa"/>
                            <w:tcBorders>
                              <w:top w:val="nil"/>
                              <w:left w:val="single" w:sz="2" w:space="0" w:color="000000"/>
                              <w:bottom w:val="nil"/>
                              <w:right w:val="single" w:sz="2" w:space="0" w:color="000000"/>
                            </w:tcBorders>
                          </w:tcPr>
                          <w:p w:rsidR="00F04A7A" w:rsidRDefault="00F04A7A">
                            <w:pPr>
                              <w:pStyle w:val="TableParagraph"/>
                              <w:rPr>
                                <w:rFonts w:ascii="Times New Roman"/>
                                <w:sz w:val="4"/>
                              </w:rPr>
                            </w:pPr>
                          </w:p>
                        </w:tc>
                      </w:tr>
                      <w:tr w:rsidR="00F04A7A">
                        <w:trPr>
                          <w:trHeight w:val="96"/>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6" w:right="41"/>
                              <w:jc w:val="both"/>
                              <w:rPr>
                                <w:sz w:val="8"/>
                              </w:rPr>
                            </w:pPr>
                            <w:r>
                              <w:rPr>
                                <w:w w:val="110"/>
                                <w:sz w:val="8"/>
                              </w:rPr>
                              <w:t>Cumplimiento general del contrato</w:t>
                            </w:r>
                            <w:r>
                              <w:rPr>
                                <w:spacing w:val="-12"/>
                                <w:w w:val="110"/>
                                <w:sz w:val="8"/>
                              </w:rPr>
                              <w:t xml:space="preserve"> </w:t>
                            </w:r>
                            <w:r>
                              <w:rPr>
                                <w:w w:val="110"/>
                                <w:sz w:val="8"/>
                              </w:rPr>
                              <w:t>y</w:t>
                            </w:r>
                            <w:r>
                              <w:rPr>
                                <w:spacing w:val="-11"/>
                                <w:w w:val="110"/>
                                <w:sz w:val="8"/>
                              </w:rPr>
                              <w:t xml:space="preserve"> </w:t>
                            </w:r>
                            <w:r>
                              <w:rPr>
                                <w:w w:val="110"/>
                                <w:sz w:val="8"/>
                              </w:rPr>
                              <w:t>el</w:t>
                            </w:r>
                            <w:r>
                              <w:rPr>
                                <w:spacing w:val="-12"/>
                                <w:w w:val="110"/>
                                <w:sz w:val="8"/>
                              </w:rPr>
                              <w:t xml:space="preserve"> </w:t>
                            </w:r>
                            <w:r>
                              <w:rPr>
                                <w:w w:val="110"/>
                                <w:sz w:val="8"/>
                              </w:rPr>
                              <w:t>pago</w:t>
                            </w:r>
                            <w:r>
                              <w:rPr>
                                <w:spacing w:val="-11"/>
                                <w:w w:val="110"/>
                                <w:sz w:val="8"/>
                              </w:rPr>
                              <w:t xml:space="preserve"> </w:t>
                            </w:r>
                            <w:r>
                              <w:rPr>
                                <w:w w:val="110"/>
                                <w:sz w:val="8"/>
                              </w:rPr>
                              <w:t>de</w:t>
                            </w:r>
                            <w:r>
                              <w:rPr>
                                <w:spacing w:val="-12"/>
                                <w:w w:val="110"/>
                                <w:sz w:val="8"/>
                              </w:rPr>
                              <w:t xml:space="preserve"> </w:t>
                            </w:r>
                            <w:r>
                              <w:rPr>
                                <w:w w:val="110"/>
                                <w:sz w:val="8"/>
                              </w:rPr>
                              <w:t>las</w:t>
                            </w:r>
                            <w:r>
                              <w:rPr>
                                <w:spacing w:val="-11"/>
                                <w:w w:val="110"/>
                                <w:sz w:val="8"/>
                              </w:rPr>
                              <w:t xml:space="preserve"> </w:t>
                            </w:r>
                            <w:r>
                              <w:rPr>
                                <w:w w:val="110"/>
                                <w:sz w:val="8"/>
                              </w:rPr>
                              <w:t>multas y la cláusula penal pecuniaria que se le</w:t>
                            </w:r>
                            <w:r>
                              <w:rPr>
                                <w:spacing w:val="-5"/>
                                <w:w w:val="110"/>
                                <w:sz w:val="8"/>
                              </w:rPr>
                              <w:t xml:space="preserve"> </w:t>
                            </w:r>
                            <w:r>
                              <w:rPr>
                                <w:w w:val="110"/>
                                <w:sz w:val="8"/>
                              </w:rPr>
                              <w:t>impongan</w:t>
                            </w:r>
                          </w:p>
                        </w:tc>
                        <w:tc>
                          <w:tcPr>
                            <w:tcW w:w="827"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713"/>
                              </w:tabs>
                              <w:spacing w:before="5"/>
                              <w:ind w:left="48"/>
                              <w:rPr>
                                <w:sz w:val="8"/>
                              </w:rPr>
                            </w:pPr>
                            <w:r>
                              <w:rPr>
                                <w:w w:val="110"/>
                                <w:sz w:val="8"/>
                              </w:rPr>
                              <w:t>Hasta</w:t>
                            </w:r>
                            <w:r>
                              <w:rPr>
                                <w:w w:val="110"/>
                                <w:sz w:val="8"/>
                              </w:rPr>
                              <w:tab/>
                              <w:t>la</w:t>
                            </w:r>
                          </w:p>
                          <w:p w:rsidR="00F04A7A" w:rsidRDefault="0004129A">
                            <w:pPr>
                              <w:pStyle w:val="TableParagraph"/>
                              <w:tabs>
                                <w:tab w:val="left" w:pos="665"/>
                              </w:tabs>
                              <w:spacing w:before="8" w:line="259" w:lineRule="auto"/>
                              <w:ind w:left="48" w:right="39"/>
                              <w:rPr>
                                <w:sz w:val="8"/>
                              </w:rPr>
                            </w:pPr>
                            <w:r>
                              <w:rPr>
                                <w:w w:val="110"/>
                                <w:sz w:val="8"/>
                              </w:rPr>
                              <w:t>liquidación</w:t>
                            </w:r>
                            <w:r>
                              <w:rPr>
                                <w:w w:val="110"/>
                                <w:sz w:val="8"/>
                              </w:rPr>
                              <w:tab/>
                            </w:r>
                            <w:r>
                              <w:rPr>
                                <w:spacing w:val="-6"/>
                                <w:w w:val="110"/>
                                <w:sz w:val="8"/>
                              </w:rPr>
                              <w:t xml:space="preserve">del </w:t>
                            </w:r>
                            <w:r>
                              <w:rPr>
                                <w:w w:val="110"/>
                                <w:sz w:val="8"/>
                              </w:rPr>
                              <w:t>contrato</w:t>
                            </w:r>
                          </w:p>
                        </w:tc>
                        <w:tc>
                          <w:tcPr>
                            <w:tcW w:w="57" w:type="dxa"/>
                            <w:vMerge w:val="restart"/>
                            <w:tcBorders>
                              <w:top w:val="single" w:sz="2" w:space="0" w:color="000000"/>
                              <w:left w:val="single" w:sz="2" w:space="0" w:color="000000"/>
                              <w:bottom w:val="nil"/>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nil"/>
                              <w:right w:val="nil"/>
                            </w:tcBorders>
                            <w:shd w:val="clear" w:color="auto" w:fill="C6C6C6"/>
                          </w:tcPr>
                          <w:p w:rsidR="00F04A7A" w:rsidRDefault="0004129A">
                            <w:pPr>
                              <w:pStyle w:val="TableParagraph"/>
                              <w:tabs>
                                <w:tab w:val="left" w:pos="606"/>
                              </w:tabs>
                              <w:spacing w:before="5" w:line="71" w:lineRule="exact"/>
                              <w:ind w:left="-6" w:right="-15"/>
                              <w:rPr>
                                <w:sz w:val="8"/>
                              </w:rPr>
                            </w:pPr>
                            <w:r>
                              <w:rPr>
                                <w:w w:val="110"/>
                                <w:sz w:val="8"/>
                              </w:rPr>
                              <w:t>[Ajustar</w:t>
                            </w:r>
                            <w:r>
                              <w:rPr>
                                <w:w w:val="110"/>
                                <w:sz w:val="8"/>
                              </w:rPr>
                              <w:tab/>
                            </w:r>
                            <w:r>
                              <w:rPr>
                                <w:spacing w:val="-3"/>
                                <w:w w:val="110"/>
                                <w:sz w:val="8"/>
                              </w:rPr>
                              <w:t>valor</w:t>
                            </w:r>
                          </w:p>
                        </w:tc>
                        <w:tc>
                          <w:tcPr>
                            <w:tcW w:w="45" w:type="dxa"/>
                            <w:vMerge w:val="restart"/>
                            <w:tcBorders>
                              <w:top w:val="single" w:sz="2" w:space="0" w:color="000000"/>
                              <w:left w:val="nil"/>
                              <w:bottom w:val="nil"/>
                              <w:right w:val="single" w:sz="2" w:space="0" w:color="000000"/>
                            </w:tcBorders>
                          </w:tcPr>
                          <w:p w:rsidR="00F04A7A" w:rsidRDefault="00F04A7A">
                            <w:pPr>
                              <w:pStyle w:val="TableParagraph"/>
                              <w:rPr>
                                <w:rFonts w:ascii="Times New Roman"/>
                                <w:sz w:val="8"/>
                              </w:rPr>
                            </w:pPr>
                          </w:p>
                        </w:tc>
                        <w:tc>
                          <w:tcPr>
                            <w:tcW w:w="47" w:type="dxa"/>
                            <w:vMerge w:val="restart"/>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7" w:type="dxa"/>
                            <w:vMerge/>
                            <w:tcBorders>
                              <w:top w:val="nil"/>
                              <w:left w:val="single" w:sz="2" w:space="0" w:color="000000"/>
                              <w:bottom w:val="nil"/>
                              <w:right w:val="nil"/>
                            </w:tcBorders>
                            <w:shd w:val="clear" w:color="auto" w:fill="C6C6C6"/>
                          </w:tcPr>
                          <w:p w:rsidR="00F04A7A" w:rsidRDefault="00F04A7A">
                            <w:pPr>
                              <w:rPr>
                                <w:sz w:val="2"/>
                                <w:szCs w:val="2"/>
                              </w:rPr>
                            </w:pPr>
                          </w:p>
                        </w:tc>
                        <w:tc>
                          <w:tcPr>
                            <w:tcW w:w="787" w:type="dxa"/>
                            <w:gridSpan w:val="2"/>
                            <w:tcBorders>
                              <w:top w:val="nil"/>
                              <w:left w:val="nil"/>
                              <w:bottom w:val="nil"/>
                              <w:right w:val="nil"/>
                            </w:tcBorders>
                            <w:shd w:val="clear" w:color="auto" w:fill="C6C6C6"/>
                          </w:tcPr>
                          <w:p w:rsidR="00F04A7A" w:rsidRDefault="0004129A">
                            <w:pPr>
                              <w:pStyle w:val="TableParagraph"/>
                              <w:spacing w:before="3"/>
                              <w:ind w:left="-6" w:right="-15"/>
                              <w:rPr>
                                <w:sz w:val="8"/>
                              </w:rPr>
                            </w:pPr>
                            <w:r>
                              <w:rPr>
                                <w:w w:val="110"/>
                                <w:sz w:val="8"/>
                              </w:rPr>
                              <w:t xml:space="preserve">dependiendo  de </w:t>
                            </w:r>
                            <w:r>
                              <w:rPr>
                                <w:spacing w:val="13"/>
                                <w:w w:val="110"/>
                                <w:sz w:val="8"/>
                              </w:rPr>
                              <w:t xml:space="preserve"> </w:t>
                            </w:r>
                            <w:r>
                              <w:rPr>
                                <w:w w:val="110"/>
                                <w:sz w:val="8"/>
                              </w:rPr>
                              <w:t>lo</w:t>
                            </w:r>
                          </w:p>
                          <w:p w:rsidR="00F04A7A" w:rsidRDefault="0004129A">
                            <w:pPr>
                              <w:pStyle w:val="TableParagraph"/>
                              <w:spacing w:before="8" w:line="71" w:lineRule="exact"/>
                              <w:ind w:left="-6" w:right="-15"/>
                              <w:rPr>
                                <w:sz w:val="8"/>
                              </w:rPr>
                            </w:pPr>
                            <w:r>
                              <w:rPr>
                                <w:w w:val="110"/>
                                <w:sz w:val="8"/>
                              </w:rPr>
                              <w:t xml:space="preserve">dispuesto     en    </w:t>
                            </w:r>
                            <w:r>
                              <w:rPr>
                                <w:spacing w:val="2"/>
                                <w:w w:val="110"/>
                                <w:sz w:val="8"/>
                              </w:rPr>
                              <w:t xml:space="preserve"> </w:t>
                            </w:r>
                            <w:r>
                              <w:rPr>
                                <w:w w:val="110"/>
                                <w:sz w:val="8"/>
                              </w:rPr>
                              <w:t>el</w:t>
                            </w:r>
                          </w:p>
                        </w:tc>
                        <w:tc>
                          <w:tcPr>
                            <w:tcW w:w="45" w:type="dxa"/>
                            <w:vMerge/>
                            <w:tcBorders>
                              <w:top w:val="nil"/>
                              <w:left w:val="nil"/>
                              <w:bottom w:val="nil"/>
                              <w:right w:val="single" w:sz="2" w:space="0" w:color="000000"/>
                            </w:tcBorders>
                          </w:tcPr>
                          <w:p w:rsidR="00F04A7A" w:rsidRDefault="00F04A7A">
                            <w:pPr>
                              <w:rPr>
                                <w:sz w:val="2"/>
                                <w:szCs w:val="2"/>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86" w:type="dxa"/>
                            <w:gridSpan w:val="2"/>
                            <w:tcBorders>
                              <w:top w:val="nil"/>
                              <w:left w:val="single" w:sz="2" w:space="0" w:color="000000"/>
                              <w:bottom w:val="single" w:sz="2" w:space="0" w:color="000000"/>
                              <w:right w:val="nil"/>
                            </w:tcBorders>
                          </w:tcPr>
                          <w:p w:rsidR="00F04A7A" w:rsidRDefault="0004129A">
                            <w:pPr>
                              <w:pStyle w:val="TableParagraph"/>
                              <w:spacing w:before="3" w:line="256" w:lineRule="auto"/>
                              <w:ind w:left="49"/>
                              <w:rPr>
                                <w:sz w:val="8"/>
                              </w:rPr>
                            </w:pPr>
                            <w:r>
                              <w:rPr>
                                <w:w w:val="110"/>
                                <w:sz w:val="8"/>
                                <w:shd w:val="clear" w:color="auto" w:fill="C6C6C6"/>
                              </w:rPr>
                              <w:t>artículo</w:t>
                            </w:r>
                            <w:r>
                              <w:rPr>
                                <w:w w:val="110"/>
                                <w:sz w:val="8"/>
                              </w:rPr>
                              <w:t xml:space="preserve"> 2.2.1.2.3.1.12.</w:t>
                            </w:r>
                          </w:p>
                          <w:p w:rsidR="00F04A7A" w:rsidRDefault="0004129A">
                            <w:pPr>
                              <w:pStyle w:val="TableParagraph"/>
                              <w:spacing w:before="2"/>
                              <w:ind w:left="49"/>
                              <w:rPr>
                                <w:sz w:val="8"/>
                              </w:rPr>
                            </w:pPr>
                            <w:r>
                              <w:rPr>
                                <w:w w:val="110"/>
                                <w:sz w:val="8"/>
                              </w:rPr>
                              <w:t>Decreto 1082</w:t>
                            </w:r>
                          </w:p>
                          <w:p w:rsidR="00F04A7A" w:rsidRDefault="0004129A">
                            <w:pPr>
                              <w:pStyle w:val="TableParagraph"/>
                              <w:spacing w:before="7" w:line="73" w:lineRule="exact"/>
                              <w:ind w:left="49"/>
                              <w:rPr>
                                <w:sz w:val="8"/>
                              </w:rPr>
                            </w:pPr>
                            <w:r>
                              <w:rPr>
                                <w:w w:val="110"/>
                                <w:sz w:val="8"/>
                                <w:shd w:val="clear" w:color="auto" w:fill="C6C6C6"/>
                              </w:rPr>
                              <w:t>2015</w:t>
                            </w:r>
                            <w:r>
                              <w:rPr>
                                <w:w w:val="110"/>
                                <w:sz w:val="8"/>
                              </w:rPr>
                              <w:t>]</w:t>
                            </w:r>
                          </w:p>
                        </w:tc>
                        <w:tc>
                          <w:tcPr>
                            <w:tcW w:w="158" w:type="dxa"/>
                            <w:tcBorders>
                              <w:top w:val="nil"/>
                              <w:left w:val="nil"/>
                              <w:bottom w:val="single" w:sz="2" w:space="0" w:color="000000"/>
                              <w:right w:val="nil"/>
                            </w:tcBorders>
                          </w:tcPr>
                          <w:p w:rsidR="00F04A7A" w:rsidRDefault="00F04A7A">
                            <w:pPr>
                              <w:pStyle w:val="TableParagraph"/>
                              <w:spacing w:before="10"/>
                              <w:rPr>
                                <w:rFonts w:ascii="Times New Roman"/>
                                <w:sz w:val="8"/>
                              </w:rPr>
                            </w:pPr>
                          </w:p>
                          <w:p w:rsidR="00F04A7A" w:rsidRDefault="0004129A">
                            <w:pPr>
                              <w:pStyle w:val="TableParagraph"/>
                              <w:spacing w:line="261" w:lineRule="auto"/>
                              <w:ind w:left="67" w:right="-28" w:hanging="19"/>
                              <w:rPr>
                                <w:sz w:val="8"/>
                              </w:rPr>
                            </w:pPr>
                            <w:r>
                              <w:rPr>
                                <w:w w:val="110"/>
                                <w:sz w:val="8"/>
                              </w:rPr>
                              <w:t>del de</w:t>
                            </w:r>
                          </w:p>
                        </w:tc>
                        <w:tc>
                          <w:tcPr>
                            <w:tcW w:w="45" w:type="dxa"/>
                            <w:tcBorders>
                              <w:top w:val="nil"/>
                              <w:left w:val="nil"/>
                              <w:bottom w:val="single" w:sz="2" w:space="0" w:color="000000"/>
                              <w:right w:val="single" w:sz="2" w:space="0" w:color="000000"/>
                            </w:tcBorders>
                          </w:tcPr>
                          <w:p w:rsidR="00F04A7A" w:rsidRDefault="00F04A7A">
                            <w:pPr>
                              <w:pStyle w:val="TableParagraph"/>
                              <w:rPr>
                                <w:rFonts w:ascii="Times New Roman"/>
                                <w:sz w:val="8"/>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96"/>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6"/>
                              <w:rPr>
                                <w:sz w:val="8"/>
                              </w:rPr>
                            </w:pPr>
                            <w:r>
                              <w:rPr>
                                <w:w w:val="110"/>
                                <w:sz w:val="8"/>
                              </w:rPr>
                              <w:t xml:space="preserve">Buen manejo y correcta inversión del anticipo </w:t>
                            </w:r>
                            <w:r>
                              <w:rPr>
                                <w:w w:val="110"/>
                                <w:sz w:val="8"/>
                                <w:shd w:val="clear" w:color="auto" w:fill="C6C6C6"/>
                              </w:rPr>
                              <w:t>[En caso</w:t>
                            </w:r>
                            <w:r>
                              <w:rPr>
                                <w:w w:val="110"/>
                                <w:sz w:val="8"/>
                              </w:rPr>
                              <w:t xml:space="preserve"> </w:t>
                            </w:r>
                            <w:r>
                              <w:rPr>
                                <w:w w:val="110"/>
                                <w:sz w:val="8"/>
                                <w:shd w:val="clear" w:color="auto" w:fill="C6C6C6"/>
                              </w:rPr>
                              <w:t>de aplica</w:t>
                            </w:r>
                            <w:r>
                              <w:rPr>
                                <w:w w:val="110"/>
                                <w:sz w:val="8"/>
                              </w:rPr>
                              <w:t>r]</w:t>
                            </w:r>
                          </w:p>
                        </w:tc>
                        <w:tc>
                          <w:tcPr>
                            <w:tcW w:w="827"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tabs>
                                <w:tab w:val="left" w:pos="689"/>
                              </w:tabs>
                              <w:spacing w:before="5"/>
                              <w:ind w:left="48"/>
                              <w:jc w:val="both"/>
                              <w:rPr>
                                <w:sz w:val="8"/>
                              </w:rPr>
                            </w:pPr>
                            <w:r>
                              <w:rPr>
                                <w:w w:val="110"/>
                                <w:sz w:val="8"/>
                              </w:rPr>
                              <w:t>Hasta</w:t>
                            </w:r>
                            <w:r>
                              <w:rPr>
                                <w:w w:val="110"/>
                                <w:sz w:val="8"/>
                              </w:rPr>
                              <w:tab/>
                              <w:t>[</w:t>
                            </w:r>
                            <w:r>
                              <w:rPr>
                                <w:w w:val="110"/>
                                <w:sz w:val="8"/>
                                <w:shd w:val="clear" w:color="auto" w:fill="C6C6C6"/>
                              </w:rPr>
                              <w:t>la</w:t>
                            </w:r>
                          </w:p>
                          <w:p w:rsidR="00F04A7A" w:rsidRDefault="0004129A">
                            <w:pPr>
                              <w:pStyle w:val="TableParagraph"/>
                              <w:spacing w:before="8" w:line="259" w:lineRule="auto"/>
                              <w:ind w:left="48" w:right="38"/>
                              <w:jc w:val="both"/>
                              <w:rPr>
                                <w:sz w:val="8"/>
                              </w:rPr>
                            </w:pPr>
                            <w:r>
                              <w:rPr>
                                <w:w w:val="110"/>
                                <w:sz w:val="8"/>
                                <w:shd w:val="clear" w:color="auto" w:fill="C6C6C6"/>
                              </w:rPr>
                              <w:t>liquidación de</w:t>
                            </w:r>
                            <w:r>
                              <w:rPr>
                                <w:w w:val="110"/>
                                <w:sz w:val="8"/>
                              </w:rPr>
                              <w:t xml:space="preserve">l </w:t>
                            </w:r>
                            <w:r>
                              <w:rPr>
                                <w:w w:val="110"/>
                                <w:sz w:val="8"/>
                                <w:shd w:val="clear" w:color="auto" w:fill="C6C6C6"/>
                              </w:rPr>
                              <w:t>contrato o hasta la</w:t>
                            </w:r>
                            <w:r>
                              <w:rPr>
                                <w:w w:val="110"/>
                                <w:sz w:val="8"/>
                              </w:rPr>
                              <w:t xml:space="preserve"> </w:t>
                            </w:r>
                            <w:r>
                              <w:rPr>
                                <w:w w:val="110"/>
                                <w:sz w:val="8"/>
                                <w:shd w:val="clear" w:color="auto" w:fill="C6C6C6"/>
                              </w:rPr>
                              <w:t>amortización de</w:t>
                            </w:r>
                            <w:r>
                              <w:rPr>
                                <w:w w:val="110"/>
                                <w:sz w:val="8"/>
                              </w:rPr>
                              <w:t xml:space="preserve">l </w:t>
                            </w:r>
                            <w:r>
                              <w:rPr>
                                <w:w w:val="110"/>
                                <w:sz w:val="8"/>
                                <w:shd w:val="clear" w:color="auto" w:fill="C6C6C6"/>
                              </w:rPr>
                              <w:t>anticipo</w:t>
                            </w:r>
                            <w:r>
                              <w:rPr>
                                <w:w w:val="110"/>
                                <w:sz w:val="8"/>
                              </w:rPr>
                              <w:t>]</w:t>
                            </w:r>
                          </w:p>
                        </w:tc>
                        <w:tc>
                          <w:tcPr>
                            <w:tcW w:w="57" w:type="dxa"/>
                            <w:vMerge w:val="restart"/>
                            <w:tcBorders>
                              <w:top w:val="single" w:sz="2" w:space="0" w:color="000000"/>
                              <w:left w:val="single" w:sz="2" w:space="0" w:color="000000"/>
                              <w:bottom w:val="nil"/>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nil"/>
                              <w:right w:val="nil"/>
                            </w:tcBorders>
                            <w:shd w:val="clear" w:color="auto" w:fill="C6C6C6"/>
                          </w:tcPr>
                          <w:p w:rsidR="00F04A7A" w:rsidRDefault="0004129A">
                            <w:pPr>
                              <w:pStyle w:val="TableParagraph"/>
                              <w:tabs>
                                <w:tab w:val="left" w:pos="606"/>
                              </w:tabs>
                              <w:spacing w:before="5" w:line="71" w:lineRule="exact"/>
                              <w:ind w:left="-6" w:right="-15"/>
                              <w:rPr>
                                <w:sz w:val="8"/>
                              </w:rPr>
                            </w:pPr>
                            <w:r>
                              <w:rPr>
                                <w:w w:val="110"/>
                                <w:sz w:val="8"/>
                              </w:rPr>
                              <w:t>[Ajustar</w:t>
                            </w:r>
                            <w:r>
                              <w:rPr>
                                <w:w w:val="110"/>
                                <w:sz w:val="8"/>
                              </w:rPr>
                              <w:tab/>
                            </w:r>
                            <w:r>
                              <w:rPr>
                                <w:spacing w:val="-3"/>
                                <w:w w:val="110"/>
                                <w:sz w:val="8"/>
                              </w:rPr>
                              <w:t>valor</w:t>
                            </w:r>
                          </w:p>
                        </w:tc>
                        <w:tc>
                          <w:tcPr>
                            <w:tcW w:w="45" w:type="dxa"/>
                            <w:vMerge w:val="restart"/>
                            <w:tcBorders>
                              <w:top w:val="single" w:sz="2" w:space="0" w:color="000000"/>
                              <w:left w:val="nil"/>
                              <w:bottom w:val="nil"/>
                              <w:right w:val="single" w:sz="2" w:space="0" w:color="000000"/>
                            </w:tcBorders>
                          </w:tcPr>
                          <w:p w:rsidR="00F04A7A" w:rsidRDefault="00F04A7A">
                            <w:pPr>
                              <w:pStyle w:val="TableParagraph"/>
                              <w:rPr>
                                <w:rFonts w:ascii="Times New Roman"/>
                                <w:sz w:val="8"/>
                              </w:rPr>
                            </w:pPr>
                          </w:p>
                        </w:tc>
                        <w:tc>
                          <w:tcPr>
                            <w:tcW w:w="47" w:type="dxa"/>
                            <w:vMerge w:val="restart"/>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7" w:type="dxa"/>
                            <w:vMerge/>
                            <w:tcBorders>
                              <w:top w:val="nil"/>
                              <w:left w:val="single" w:sz="2" w:space="0" w:color="000000"/>
                              <w:bottom w:val="nil"/>
                              <w:right w:val="nil"/>
                            </w:tcBorders>
                            <w:shd w:val="clear" w:color="auto" w:fill="C6C6C6"/>
                          </w:tcPr>
                          <w:p w:rsidR="00F04A7A" w:rsidRDefault="00F04A7A">
                            <w:pPr>
                              <w:rPr>
                                <w:sz w:val="2"/>
                                <w:szCs w:val="2"/>
                              </w:rPr>
                            </w:pPr>
                          </w:p>
                        </w:tc>
                        <w:tc>
                          <w:tcPr>
                            <w:tcW w:w="787" w:type="dxa"/>
                            <w:gridSpan w:val="2"/>
                            <w:tcBorders>
                              <w:top w:val="nil"/>
                              <w:left w:val="nil"/>
                              <w:bottom w:val="nil"/>
                              <w:right w:val="nil"/>
                            </w:tcBorders>
                            <w:shd w:val="clear" w:color="auto" w:fill="C6C6C6"/>
                          </w:tcPr>
                          <w:p w:rsidR="00F04A7A" w:rsidRDefault="0004129A">
                            <w:pPr>
                              <w:pStyle w:val="TableParagraph"/>
                              <w:spacing w:before="3"/>
                              <w:ind w:left="-6" w:right="-15"/>
                              <w:rPr>
                                <w:sz w:val="8"/>
                              </w:rPr>
                            </w:pPr>
                            <w:r>
                              <w:rPr>
                                <w:w w:val="110"/>
                                <w:sz w:val="8"/>
                              </w:rPr>
                              <w:t xml:space="preserve">dependiendo  de </w:t>
                            </w:r>
                            <w:r>
                              <w:rPr>
                                <w:spacing w:val="13"/>
                                <w:w w:val="110"/>
                                <w:sz w:val="8"/>
                              </w:rPr>
                              <w:t xml:space="preserve"> </w:t>
                            </w:r>
                            <w:r>
                              <w:rPr>
                                <w:w w:val="110"/>
                                <w:sz w:val="8"/>
                              </w:rPr>
                              <w:t>lo</w:t>
                            </w:r>
                          </w:p>
                          <w:p w:rsidR="00F04A7A" w:rsidRDefault="0004129A">
                            <w:pPr>
                              <w:pStyle w:val="TableParagraph"/>
                              <w:spacing w:before="8" w:line="71" w:lineRule="exact"/>
                              <w:ind w:left="-6" w:right="-15"/>
                              <w:rPr>
                                <w:sz w:val="8"/>
                              </w:rPr>
                            </w:pPr>
                            <w:r>
                              <w:rPr>
                                <w:w w:val="110"/>
                                <w:sz w:val="8"/>
                              </w:rPr>
                              <w:t xml:space="preserve">dispuesto     en    </w:t>
                            </w:r>
                            <w:r>
                              <w:rPr>
                                <w:spacing w:val="2"/>
                                <w:w w:val="110"/>
                                <w:sz w:val="8"/>
                              </w:rPr>
                              <w:t xml:space="preserve"> </w:t>
                            </w:r>
                            <w:r>
                              <w:rPr>
                                <w:w w:val="110"/>
                                <w:sz w:val="8"/>
                              </w:rPr>
                              <w:t>el</w:t>
                            </w:r>
                          </w:p>
                        </w:tc>
                        <w:tc>
                          <w:tcPr>
                            <w:tcW w:w="45" w:type="dxa"/>
                            <w:vMerge/>
                            <w:tcBorders>
                              <w:top w:val="nil"/>
                              <w:left w:val="nil"/>
                              <w:bottom w:val="nil"/>
                              <w:right w:val="single" w:sz="2" w:space="0" w:color="000000"/>
                            </w:tcBorders>
                          </w:tcPr>
                          <w:p w:rsidR="00F04A7A" w:rsidRDefault="00F04A7A">
                            <w:pPr>
                              <w:rPr>
                                <w:sz w:val="2"/>
                                <w:szCs w:val="2"/>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86" w:type="dxa"/>
                            <w:gridSpan w:val="2"/>
                            <w:tcBorders>
                              <w:top w:val="nil"/>
                              <w:left w:val="single" w:sz="2" w:space="0" w:color="000000"/>
                              <w:bottom w:val="single" w:sz="2" w:space="0" w:color="000000"/>
                              <w:right w:val="nil"/>
                            </w:tcBorders>
                          </w:tcPr>
                          <w:p w:rsidR="00F04A7A" w:rsidRDefault="0004129A">
                            <w:pPr>
                              <w:pStyle w:val="TableParagraph"/>
                              <w:spacing w:before="3" w:line="256" w:lineRule="auto"/>
                              <w:ind w:left="49"/>
                              <w:rPr>
                                <w:sz w:val="8"/>
                              </w:rPr>
                            </w:pPr>
                            <w:r>
                              <w:rPr>
                                <w:w w:val="110"/>
                                <w:sz w:val="8"/>
                                <w:shd w:val="clear" w:color="auto" w:fill="C6C6C6"/>
                              </w:rPr>
                              <w:t>artículo</w:t>
                            </w:r>
                            <w:r>
                              <w:rPr>
                                <w:w w:val="110"/>
                                <w:sz w:val="8"/>
                              </w:rPr>
                              <w:t xml:space="preserve"> 2.2.1.2.3.1.12.</w:t>
                            </w:r>
                          </w:p>
                          <w:p w:rsidR="00F04A7A" w:rsidRDefault="0004129A">
                            <w:pPr>
                              <w:pStyle w:val="TableParagraph"/>
                              <w:spacing w:before="2"/>
                              <w:ind w:left="49"/>
                              <w:rPr>
                                <w:sz w:val="8"/>
                              </w:rPr>
                            </w:pPr>
                            <w:r>
                              <w:rPr>
                                <w:w w:val="110"/>
                                <w:sz w:val="8"/>
                              </w:rPr>
                              <w:t>Decreto 1082</w:t>
                            </w:r>
                          </w:p>
                          <w:p w:rsidR="00F04A7A" w:rsidRDefault="0004129A">
                            <w:pPr>
                              <w:pStyle w:val="TableParagraph"/>
                              <w:spacing w:before="7" w:line="73" w:lineRule="exact"/>
                              <w:ind w:left="49"/>
                              <w:rPr>
                                <w:sz w:val="8"/>
                              </w:rPr>
                            </w:pPr>
                            <w:r>
                              <w:rPr>
                                <w:w w:val="110"/>
                                <w:sz w:val="8"/>
                                <w:shd w:val="clear" w:color="auto" w:fill="C6C6C6"/>
                              </w:rPr>
                              <w:t>2015</w:t>
                            </w:r>
                            <w:r>
                              <w:rPr>
                                <w:w w:val="110"/>
                                <w:sz w:val="8"/>
                              </w:rPr>
                              <w:t>]</w:t>
                            </w:r>
                          </w:p>
                        </w:tc>
                        <w:tc>
                          <w:tcPr>
                            <w:tcW w:w="203" w:type="dxa"/>
                            <w:gridSpan w:val="2"/>
                            <w:tcBorders>
                              <w:top w:val="nil"/>
                              <w:left w:val="nil"/>
                              <w:bottom w:val="single" w:sz="2" w:space="0" w:color="000000"/>
                              <w:right w:val="single" w:sz="2" w:space="0" w:color="000000"/>
                            </w:tcBorders>
                          </w:tcPr>
                          <w:p w:rsidR="00F04A7A" w:rsidRDefault="00F04A7A">
                            <w:pPr>
                              <w:pStyle w:val="TableParagraph"/>
                              <w:spacing w:before="10"/>
                              <w:rPr>
                                <w:rFonts w:ascii="Times New Roman"/>
                                <w:sz w:val="8"/>
                              </w:rPr>
                            </w:pPr>
                          </w:p>
                          <w:p w:rsidR="00F04A7A" w:rsidRDefault="0004129A">
                            <w:pPr>
                              <w:pStyle w:val="TableParagraph"/>
                              <w:spacing w:line="259" w:lineRule="auto"/>
                              <w:ind w:left="67" w:right="20" w:hanging="19"/>
                              <w:rPr>
                                <w:sz w:val="8"/>
                              </w:rPr>
                            </w:pPr>
                            <w:r>
                              <w:rPr>
                                <w:w w:val="105"/>
                                <w:sz w:val="8"/>
                              </w:rPr>
                              <w:t>del de</w:t>
                            </w: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96"/>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6" w:right="6"/>
                              <w:rPr>
                                <w:sz w:val="8"/>
                              </w:rPr>
                            </w:pPr>
                            <w:r>
                              <w:rPr>
                                <w:w w:val="110"/>
                                <w:sz w:val="8"/>
                              </w:rPr>
                              <w:t>Pago de salarios, prestaciones sociales legales e indemnizaciones laborales del personal que el Contratista haya de utilizar en el territorio nacional para la ejecución del</w:t>
                            </w:r>
                          </w:p>
                          <w:p w:rsidR="00F04A7A" w:rsidRDefault="0004129A">
                            <w:pPr>
                              <w:pStyle w:val="TableParagraph"/>
                              <w:spacing w:before="2" w:line="73" w:lineRule="exact"/>
                              <w:ind w:left="46"/>
                              <w:rPr>
                                <w:sz w:val="8"/>
                              </w:rPr>
                            </w:pPr>
                            <w:r>
                              <w:rPr>
                                <w:w w:val="110"/>
                                <w:sz w:val="8"/>
                              </w:rPr>
                              <w:t>contrato</w:t>
                            </w:r>
                          </w:p>
                        </w:tc>
                        <w:tc>
                          <w:tcPr>
                            <w:tcW w:w="827" w:type="dxa"/>
                            <w:vMerge w:val="restart"/>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5" w:line="259" w:lineRule="auto"/>
                              <w:ind w:left="48" w:right="39"/>
                              <w:jc w:val="both"/>
                              <w:rPr>
                                <w:sz w:val="8"/>
                              </w:rPr>
                            </w:pPr>
                            <w:r>
                              <w:rPr>
                                <w:w w:val="110"/>
                                <w:sz w:val="8"/>
                              </w:rPr>
                              <w:t>Plazo del contrato y tres (3) años más.</w:t>
                            </w:r>
                          </w:p>
                        </w:tc>
                        <w:tc>
                          <w:tcPr>
                            <w:tcW w:w="57" w:type="dxa"/>
                            <w:vMerge w:val="restart"/>
                            <w:tcBorders>
                              <w:top w:val="single" w:sz="2" w:space="0" w:color="000000"/>
                              <w:left w:val="single" w:sz="2" w:space="0" w:color="000000"/>
                              <w:bottom w:val="nil"/>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nil"/>
                              <w:right w:val="nil"/>
                            </w:tcBorders>
                            <w:shd w:val="clear" w:color="auto" w:fill="C6C6C6"/>
                          </w:tcPr>
                          <w:p w:rsidR="00F04A7A" w:rsidRDefault="0004129A">
                            <w:pPr>
                              <w:pStyle w:val="TableParagraph"/>
                              <w:tabs>
                                <w:tab w:val="left" w:pos="606"/>
                              </w:tabs>
                              <w:spacing w:before="5" w:line="71" w:lineRule="exact"/>
                              <w:ind w:left="-6" w:right="-15"/>
                              <w:rPr>
                                <w:sz w:val="8"/>
                              </w:rPr>
                            </w:pPr>
                            <w:r>
                              <w:rPr>
                                <w:w w:val="110"/>
                                <w:sz w:val="8"/>
                              </w:rPr>
                              <w:t>[Ajustar</w:t>
                            </w:r>
                            <w:r>
                              <w:rPr>
                                <w:w w:val="110"/>
                                <w:sz w:val="8"/>
                              </w:rPr>
                              <w:tab/>
                            </w:r>
                            <w:r>
                              <w:rPr>
                                <w:spacing w:val="-3"/>
                                <w:w w:val="110"/>
                                <w:sz w:val="8"/>
                              </w:rPr>
                              <w:t>valor</w:t>
                            </w:r>
                          </w:p>
                        </w:tc>
                        <w:tc>
                          <w:tcPr>
                            <w:tcW w:w="45" w:type="dxa"/>
                            <w:vMerge w:val="restart"/>
                            <w:tcBorders>
                              <w:top w:val="single" w:sz="2" w:space="0" w:color="000000"/>
                              <w:left w:val="nil"/>
                              <w:bottom w:val="nil"/>
                              <w:right w:val="single" w:sz="2" w:space="0" w:color="000000"/>
                            </w:tcBorders>
                          </w:tcPr>
                          <w:p w:rsidR="00F04A7A" w:rsidRDefault="00F04A7A">
                            <w:pPr>
                              <w:pStyle w:val="TableParagraph"/>
                              <w:rPr>
                                <w:rFonts w:ascii="Times New Roman"/>
                                <w:sz w:val="8"/>
                              </w:rPr>
                            </w:pPr>
                          </w:p>
                        </w:tc>
                        <w:tc>
                          <w:tcPr>
                            <w:tcW w:w="47" w:type="dxa"/>
                            <w:vMerge w:val="restart"/>
                            <w:tcBorders>
                              <w:top w:val="nil"/>
                              <w:left w:val="single" w:sz="2" w:space="0" w:color="000000"/>
                              <w:bottom w:val="nil"/>
                              <w:right w:val="single" w:sz="2" w:space="0" w:color="000000"/>
                            </w:tcBorders>
                          </w:tcPr>
                          <w:p w:rsidR="00F04A7A" w:rsidRDefault="00F04A7A">
                            <w:pPr>
                              <w:pStyle w:val="TableParagraph"/>
                              <w:rPr>
                                <w:rFonts w:ascii="Times New Roman"/>
                                <w:sz w:val="8"/>
                              </w:rPr>
                            </w:pPr>
                          </w:p>
                        </w:tc>
                      </w:tr>
                      <w:tr w:rsidR="00F04A7A">
                        <w:trPr>
                          <w:trHeight w:val="194"/>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57" w:type="dxa"/>
                            <w:vMerge/>
                            <w:tcBorders>
                              <w:top w:val="nil"/>
                              <w:left w:val="single" w:sz="2" w:space="0" w:color="000000"/>
                              <w:bottom w:val="nil"/>
                              <w:right w:val="nil"/>
                            </w:tcBorders>
                            <w:shd w:val="clear" w:color="auto" w:fill="C6C6C6"/>
                          </w:tcPr>
                          <w:p w:rsidR="00F04A7A" w:rsidRDefault="00F04A7A">
                            <w:pPr>
                              <w:rPr>
                                <w:sz w:val="2"/>
                                <w:szCs w:val="2"/>
                              </w:rPr>
                            </w:pPr>
                          </w:p>
                        </w:tc>
                        <w:tc>
                          <w:tcPr>
                            <w:tcW w:w="787" w:type="dxa"/>
                            <w:gridSpan w:val="2"/>
                            <w:tcBorders>
                              <w:top w:val="nil"/>
                              <w:left w:val="nil"/>
                              <w:bottom w:val="nil"/>
                              <w:right w:val="nil"/>
                            </w:tcBorders>
                            <w:shd w:val="clear" w:color="auto" w:fill="C6C6C6"/>
                          </w:tcPr>
                          <w:p w:rsidR="00F04A7A" w:rsidRDefault="0004129A">
                            <w:pPr>
                              <w:pStyle w:val="TableParagraph"/>
                              <w:spacing w:before="3"/>
                              <w:ind w:left="-6" w:right="-15"/>
                              <w:rPr>
                                <w:sz w:val="8"/>
                              </w:rPr>
                            </w:pPr>
                            <w:r>
                              <w:rPr>
                                <w:w w:val="110"/>
                                <w:sz w:val="8"/>
                              </w:rPr>
                              <w:t xml:space="preserve">dependiendo  de </w:t>
                            </w:r>
                            <w:r>
                              <w:rPr>
                                <w:spacing w:val="13"/>
                                <w:w w:val="110"/>
                                <w:sz w:val="8"/>
                              </w:rPr>
                              <w:t xml:space="preserve"> </w:t>
                            </w:r>
                            <w:r>
                              <w:rPr>
                                <w:w w:val="110"/>
                                <w:sz w:val="8"/>
                              </w:rPr>
                              <w:t>lo</w:t>
                            </w:r>
                          </w:p>
                          <w:p w:rsidR="00F04A7A" w:rsidRDefault="0004129A">
                            <w:pPr>
                              <w:pStyle w:val="TableParagraph"/>
                              <w:spacing w:before="8" w:line="71" w:lineRule="exact"/>
                              <w:ind w:left="-6" w:right="-15"/>
                              <w:rPr>
                                <w:sz w:val="8"/>
                              </w:rPr>
                            </w:pPr>
                            <w:r>
                              <w:rPr>
                                <w:w w:val="110"/>
                                <w:sz w:val="8"/>
                              </w:rPr>
                              <w:t xml:space="preserve">dispuesto     en    </w:t>
                            </w:r>
                            <w:r>
                              <w:rPr>
                                <w:spacing w:val="2"/>
                                <w:w w:val="110"/>
                                <w:sz w:val="8"/>
                              </w:rPr>
                              <w:t xml:space="preserve"> </w:t>
                            </w:r>
                            <w:r>
                              <w:rPr>
                                <w:w w:val="110"/>
                                <w:sz w:val="8"/>
                              </w:rPr>
                              <w:t>el</w:t>
                            </w:r>
                          </w:p>
                        </w:tc>
                        <w:tc>
                          <w:tcPr>
                            <w:tcW w:w="45" w:type="dxa"/>
                            <w:vMerge/>
                            <w:tcBorders>
                              <w:top w:val="nil"/>
                              <w:left w:val="nil"/>
                              <w:bottom w:val="nil"/>
                              <w:right w:val="single" w:sz="2" w:space="0" w:color="000000"/>
                            </w:tcBorders>
                          </w:tcPr>
                          <w:p w:rsidR="00F04A7A" w:rsidRDefault="00F04A7A">
                            <w:pPr>
                              <w:rPr>
                                <w:sz w:val="2"/>
                                <w:szCs w:val="2"/>
                              </w:rPr>
                            </w:pP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95"/>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827"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686" w:type="dxa"/>
                            <w:gridSpan w:val="2"/>
                            <w:tcBorders>
                              <w:top w:val="nil"/>
                              <w:left w:val="single" w:sz="2" w:space="0" w:color="000000"/>
                              <w:bottom w:val="single" w:sz="2" w:space="0" w:color="000000"/>
                              <w:right w:val="nil"/>
                            </w:tcBorders>
                          </w:tcPr>
                          <w:p w:rsidR="00F04A7A" w:rsidRDefault="0004129A">
                            <w:pPr>
                              <w:pStyle w:val="TableParagraph"/>
                              <w:spacing w:before="3" w:line="256" w:lineRule="auto"/>
                              <w:ind w:left="49"/>
                              <w:rPr>
                                <w:sz w:val="8"/>
                              </w:rPr>
                            </w:pPr>
                            <w:r>
                              <w:rPr>
                                <w:w w:val="110"/>
                                <w:sz w:val="8"/>
                                <w:shd w:val="clear" w:color="auto" w:fill="C6C6C6"/>
                              </w:rPr>
                              <w:t>artículo</w:t>
                            </w:r>
                            <w:r>
                              <w:rPr>
                                <w:w w:val="110"/>
                                <w:sz w:val="8"/>
                              </w:rPr>
                              <w:t xml:space="preserve"> 2.2.1.2.3.1.12.</w:t>
                            </w:r>
                          </w:p>
                          <w:p w:rsidR="00F04A7A" w:rsidRDefault="0004129A">
                            <w:pPr>
                              <w:pStyle w:val="TableParagraph"/>
                              <w:spacing w:before="2"/>
                              <w:ind w:left="49"/>
                              <w:rPr>
                                <w:sz w:val="8"/>
                              </w:rPr>
                            </w:pPr>
                            <w:r>
                              <w:rPr>
                                <w:w w:val="110"/>
                                <w:sz w:val="8"/>
                              </w:rPr>
                              <w:t>Decreto 1082</w:t>
                            </w:r>
                          </w:p>
                          <w:p w:rsidR="00F04A7A" w:rsidRDefault="0004129A">
                            <w:pPr>
                              <w:pStyle w:val="TableParagraph"/>
                              <w:spacing w:before="8" w:line="73" w:lineRule="exact"/>
                              <w:ind w:left="49"/>
                              <w:rPr>
                                <w:sz w:val="8"/>
                              </w:rPr>
                            </w:pPr>
                            <w:r>
                              <w:rPr>
                                <w:w w:val="110"/>
                                <w:sz w:val="8"/>
                                <w:shd w:val="clear" w:color="auto" w:fill="C6C6C6"/>
                              </w:rPr>
                              <w:t>2015</w:t>
                            </w:r>
                            <w:r>
                              <w:rPr>
                                <w:w w:val="110"/>
                                <w:sz w:val="8"/>
                              </w:rPr>
                              <w:t>] .</w:t>
                            </w:r>
                          </w:p>
                        </w:tc>
                        <w:tc>
                          <w:tcPr>
                            <w:tcW w:w="203" w:type="dxa"/>
                            <w:gridSpan w:val="2"/>
                            <w:tcBorders>
                              <w:top w:val="nil"/>
                              <w:left w:val="nil"/>
                              <w:bottom w:val="single" w:sz="2" w:space="0" w:color="000000"/>
                              <w:right w:val="single" w:sz="2" w:space="0" w:color="000000"/>
                            </w:tcBorders>
                          </w:tcPr>
                          <w:p w:rsidR="00F04A7A" w:rsidRDefault="00F04A7A">
                            <w:pPr>
                              <w:pStyle w:val="TableParagraph"/>
                              <w:spacing w:before="10"/>
                              <w:rPr>
                                <w:rFonts w:ascii="Times New Roman"/>
                                <w:sz w:val="8"/>
                              </w:rPr>
                            </w:pPr>
                          </w:p>
                          <w:p w:rsidR="00F04A7A" w:rsidRDefault="0004129A">
                            <w:pPr>
                              <w:pStyle w:val="TableParagraph"/>
                              <w:spacing w:line="259" w:lineRule="auto"/>
                              <w:ind w:left="67" w:right="20" w:hanging="19"/>
                              <w:rPr>
                                <w:sz w:val="8"/>
                              </w:rPr>
                            </w:pPr>
                            <w:r>
                              <w:rPr>
                                <w:w w:val="105"/>
                                <w:sz w:val="8"/>
                              </w:rPr>
                              <w:t>del de</w:t>
                            </w:r>
                          </w:p>
                        </w:tc>
                        <w:tc>
                          <w:tcPr>
                            <w:tcW w:w="47"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595"/>
                        </w:trPr>
                        <w:tc>
                          <w:tcPr>
                            <w:tcW w:w="719"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48" w:type="dxa"/>
                            <w:vMerge/>
                            <w:tcBorders>
                              <w:top w:val="nil"/>
                              <w:left w:val="single" w:sz="2" w:space="0" w:color="000000"/>
                              <w:bottom w:val="single" w:sz="2" w:space="0" w:color="000000"/>
                              <w:right w:val="single" w:sz="2" w:space="0" w:color="000000"/>
                            </w:tcBorders>
                          </w:tcPr>
                          <w:p w:rsidR="00F04A7A" w:rsidRDefault="00F04A7A">
                            <w:pPr>
                              <w:rPr>
                                <w:sz w:val="2"/>
                                <w:szCs w:val="2"/>
                              </w:rPr>
                            </w:pPr>
                          </w:p>
                        </w:tc>
                        <w:tc>
                          <w:tcPr>
                            <w:tcW w:w="1281"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spacing w:before="5"/>
                              <w:ind w:left="46"/>
                              <w:rPr>
                                <w:sz w:val="8"/>
                              </w:rPr>
                            </w:pPr>
                            <w:r>
                              <w:rPr>
                                <w:w w:val="110"/>
                                <w:sz w:val="8"/>
                              </w:rPr>
                              <w:t>Calidad del Servicio</w:t>
                            </w:r>
                          </w:p>
                          <w:p w:rsidR="00F04A7A" w:rsidRDefault="0004129A">
                            <w:pPr>
                              <w:pStyle w:val="TableParagraph"/>
                              <w:spacing w:before="8" w:line="259" w:lineRule="auto"/>
                              <w:ind w:left="46" w:right="21"/>
                              <w:rPr>
                                <w:sz w:val="8"/>
                              </w:rPr>
                            </w:pPr>
                            <w:r>
                              <w:rPr>
                                <w:w w:val="110"/>
                                <w:sz w:val="8"/>
                              </w:rPr>
                              <w:t>por los perjuicios derivados de la deficiente calidad del servicio prestado.</w:t>
                            </w:r>
                          </w:p>
                        </w:tc>
                        <w:tc>
                          <w:tcPr>
                            <w:tcW w:w="827" w:type="dxa"/>
                            <w:tcBorders>
                              <w:top w:val="single" w:sz="2" w:space="0" w:color="000000"/>
                              <w:left w:val="single" w:sz="2" w:space="0" w:color="000000"/>
                              <w:bottom w:val="single" w:sz="4" w:space="0" w:color="000000"/>
                              <w:right w:val="single" w:sz="2" w:space="0" w:color="000000"/>
                            </w:tcBorders>
                          </w:tcPr>
                          <w:p w:rsidR="00F04A7A" w:rsidRDefault="0004129A">
                            <w:pPr>
                              <w:pStyle w:val="TableParagraph"/>
                              <w:tabs>
                                <w:tab w:val="left" w:pos="684"/>
                              </w:tabs>
                              <w:spacing w:before="5" w:line="259" w:lineRule="auto"/>
                              <w:ind w:left="48" w:right="38"/>
                              <w:jc w:val="both"/>
                              <w:rPr>
                                <w:sz w:val="8"/>
                              </w:rPr>
                            </w:pPr>
                            <w:r>
                              <w:rPr>
                                <w:w w:val="110"/>
                                <w:sz w:val="8"/>
                              </w:rPr>
                              <w:t>Vigencia de este amparo debe ser igual al plazo de garantía</w:t>
                            </w:r>
                            <w:r>
                              <w:rPr>
                                <w:w w:val="110"/>
                                <w:sz w:val="8"/>
                              </w:rPr>
                              <w:tab/>
                            </w:r>
                            <w:r>
                              <w:rPr>
                                <w:spacing w:val="-8"/>
                                <w:w w:val="110"/>
                                <w:sz w:val="8"/>
                              </w:rPr>
                              <w:t>de</w:t>
                            </w:r>
                          </w:p>
                          <w:p w:rsidR="00F04A7A" w:rsidRDefault="0004129A">
                            <w:pPr>
                              <w:pStyle w:val="TableParagraph"/>
                              <w:spacing w:before="1"/>
                              <w:ind w:left="48"/>
                              <w:jc w:val="both"/>
                              <w:rPr>
                                <w:sz w:val="8"/>
                              </w:rPr>
                            </w:pPr>
                            <w:r>
                              <w:rPr>
                                <w:w w:val="110"/>
                                <w:sz w:val="8"/>
                              </w:rPr>
                              <w:t xml:space="preserve">estabilidad      </w:t>
                            </w:r>
                            <w:r>
                              <w:rPr>
                                <w:spacing w:val="12"/>
                                <w:w w:val="110"/>
                                <w:sz w:val="8"/>
                              </w:rPr>
                              <w:t xml:space="preserve"> </w:t>
                            </w:r>
                            <w:r>
                              <w:rPr>
                                <w:w w:val="110"/>
                                <w:sz w:val="8"/>
                              </w:rPr>
                              <w:t>del</w:t>
                            </w:r>
                          </w:p>
                          <w:p w:rsidR="00F04A7A" w:rsidRDefault="0004129A">
                            <w:pPr>
                              <w:pStyle w:val="TableParagraph"/>
                              <w:spacing w:before="7" w:line="73" w:lineRule="exact"/>
                              <w:ind w:left="48"/>
                              <w:jc w:val="both"/>
                              <w:rPr>
                                <w:sz w:val="8"/>
                              </w:rPr>
                            </w:pPr>
                            <w:r>
                              <w:rPr>
                                <w:w w:val="110"/>
                                <w:sz w:val="8"/>
                              </w:rPr>
                              <w:t xml:space="preserve">contrato  </w:t>
                            </w:r>
                            <w:r>
                              <w:rPr>
                                <w:spacing w:val="5"/>
                                <w:w w:val="110"/>
                                <w:sz w:val="8"/>
                              </w:rPr>
                              <w:t xml:space="preserve"> </w:t>
                            </w:r>
                            <w:r>
                              <w:rPr>
                                <w:w w:val="110"/>
                                <w:sz w:val="8"/>
                              </w:rPr>
                              <w:t>principal</w:t>
                            </w:r>
                          </w:p>
                        </w:tc>
                        <w:tc>
                          <w:tcPr>
                            <w:tcW w:w="57" w:type="dxa"/>
                            <w:tcBorders>
                              <w:top w:val="single" w:sz="2" w:space="0" w:color="000000"/>
                              <w:left w:val="single" w:sz="2" w:space="0" w:color="000000"/>
                              <w:bottom w:val="single" w:sz="4" w:space="0" w:color="000000"/>
                              <w:right w:val="nil"/>
                            </w:tcBorders>
                            <w:shd w:val="clear" w:color="auto" w:fill="C6C6C6"/>
                          </w:tcPr>
                          <w:p w:rsidR="00F04A7A" w:rsidRDefault="00F04A7A">
                            <w:pPr>
                              <w:pStyle w:val="TableParagraph"/>
                              <w:rPr>
                                <w:rFonts w:ascii="Times New Roman"/>
                                <w:sz w:val="8"/>
                              </w:rPr>
                            </w:pPr>
                          </w:p>
                        </w:tc>
                        <w:tc>
                          <w:tcPr>
                            <w:tcW w:w="787" w:type="dxa"/>
                            <w:gridSpan w:val="2"/>
                            <w:tcBorders>
                              <w:top w:val="single" w:sz="2" w:space="0" w:color="000000"/>
                              <w:left w:val="nil"/>
                              <w:bottom w:val="single" w:sz="4" w:space="0" w:color="000000"/>
                              <w:right w:val="nil"/>
                            </w:tcBorders>
                            <w:shd w:val="clear" w:color="auto" w:fill="C6C6C6"/>
                          </w:tcPr>
                          <w:p w:rsidR="00F04A7A" w:rsidRDefault="0004129A">
                            <w:pPr>
                              <w:pStyle w:val="TableParagraph"/>
                              <w:spacing w:before="5" w:line="259" w:lineRule="auto"/>
                              <w:ind w:left="-6" w:right="-15"/>
                              <w:jc w:val="both"/>
                              <w:rPr>
                                <w:sz w:val="8"/>
                              </w:rPr>
                            </w:pPr>
                            <w:r>
                              <w:rPr>
                                <w:w w:val="110"/>
                                <w:sz w:val="8"/>
                              </w:rPr>
                              <w:t>[La Entidad definirá el valor de acuerdo con el objeto, el valor,</w:t>
                            </w:r>
                            <w:r>
                              <w:rPr>
                                <w:spacing w:val="-7"/>
                                <w:w w:val="110"/>
                                <w:sz w:val="8"/>
                              </w:rPr>
                              <w:t xml:space="preserve"> </w:t>
                            </w:r>
                            <w:r>
                              <w:rPr>
                                <w:w w:val="110"/>
                                <w:sz w:val="8"/>
                              </w:rPr>
                              <w:t>la</w:t>
                            </w:r>
                            <w:r>
                              <w:rPr>
                                <w:spacing w:val="-7"/>
                                <w:w w:val="110"/>
                                <w:sz w:val="8"/>
                              </w:rPr>
                              <w:t xml:space="preserve"> </w:t>
                            </w:r>
                            <w:r>
                              <w:rPr>
                                <w:w w:val="110"/>
                                <w:sz w:val="8"/>
                              </w:rPr>
                              <w:t>naturaleza</w:t>
                            </w:r>
                            <w:r>
                              <w:rPr>
                                <w:spacing w:val="-7"/>
                                <w:w w:val="110"/>
                                <w:sz w:val="8"/>
                              </w:rPr>
                              <w:t xml:space="preserve"> </w:t>
                            </w:r>
                            <w:r>
                              <w:rPr>
                                <w:w w:val="110"/>
                                <w:sz w:val="8"/>
                              </w:rPr>
                              <w:t xml:space="preserve">y as      </w:t>
                            </w:r>
                            <w:r>
                              <w:rPr>
                                <w:spacing w:val="15"/>
                                <w:w w:val="110"/>
                                <w:sz w:val="8"/>
                              </w:rPr>
                              <w:t xml:space="preserve"> </w:t>
                            </w:r>
                            <w:r>
                              <w:rPr>
                                <w:w w:val="110"/>
                                <w:sz w:val="8"/>
                              </w:rPr>
                              <w:t>obligaciones</w:t>
                            </w:r>
                          </w:p>
                          <w:p w:rsidR="00F04A7A" w:rsidRDefault="0004129A">
                            <w:pPr>
                              <w:pStyle w:val="TableParagraph"/>
                              <w:spacing w:before="1" w:line="73" w:lineRule="exact"/>
                              <w:ind w:left="-6"/>
                              <w:jc w:val="both"/>
                              <w:rPr>
                                <w:sz w:val="8"/>
                              </w:rPr>
                            </w:pPr>
                            <w:r>
                              <w:rPr>
                                <w:w w:val="110"/>
                                <w:sz w:val="8"/>
                              </w:rPr>
                              <w:t xml:space="preserve">contenidas    en   </w:t>
                            </w:r>
                            <w:r>
                              <w:rPr>
                                <w:spacing w:val="3"/>
                                <w:w w:val="110"/>
                                <w:sz w:val="8"/>
                              </w:rPr>
                              <w:t xml:space="preserve"> </w:t>
                            </w:r>
                            <w:r>
                              <w:rPr>
                                <w:spacing w:val="-9"/>
                                <w:w w:val="110"/>
                                <w:sz w:val="8"/>
                              </w:rPr>
                              <w:t>el</w:t>
                            </w:r>
                          </w:p>
                        </w:tc>
                        <w:tc>
                          <w:tcPr>
                            <w:tcW w:w="45" w:type="dxa"/>
                            <w:tcBorders>
                              <w:top w:val="single" w:sz="2" w:space="0" w:color="000000"/>
                              <w:left w:val="nil"/>
                              <w:bottom w:val="single" w:sz="4" w:space="0" w:color="000000"/>
                              <w:right w:val="single" w:sz="2" w:space="0" w:color="000000"/>
                            </w:tcBorders>
                          </w:tcPr>
                          <w:p w:rsidR="00F04A7A" w:rsidRDefault="00F04A7A">
                            <w:pPr>
                              <w:pStyle w:val="TableParagraph"/>
                              <w:rPr>
                                <w:rFonts w:ascii="Times New Roman"/>
                                <w:sz w:val="8"/>
                              </w:rPr>
                            </w:pPr>
                          </w:p>
                        </w:tc>
                        <w:tc>
                          <w:tcPr>
                            <w:tcW w:w="47" w:type="dxa"/>
                            <w:tcBorders>
                              <w:top w:val="nil"/>
                              <w:left w:val="single" w:sz="2" w:space="0" w:color="000000"/>
                              <w:bottom w:val="single" w:sz="2" w:space="0" w:color="000000"/>
                              <w:right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39296" behindDoc="0" locked="0" layoutInCell="1" allowOverlap="1">
                <wp:simplePos x="0" y="0"/>
                <wp:positionH relativeFrom="page">
                  <wp:posOffset>1047115</wp:posOffset>
                </wp:positionH>
                <wp:positionV relativeFrom="page">
                  <wp:posOffset>7312660</wp:posOffset>
                </wp:positionV>
                <wp:extent cx="2416175" cy="1555750"/>
                <wp:effectExtent l="0" t="0" r="0" b="0"/>
                <wp:wrapNone/>
                <wp:docPr id="3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25"/>
                              <w:gridCol w:w="3073"/>
                            </w:tblGrid>
                            <w:tr w:rsidR="00F04A7A">
                              <w:trPr>
                                <w:trHeight w:val="112"/>
                              </w:trPr>
                              <w:tc>
                                <w:tcPr>
                                  <w:tcW w:w="725" w:type="dxa"/>
                                  <w:tcBorders>
                                    <w:bottom w:val="dotted" w:sz="2" w:space="0" w:color="000000"/>
                                    <w:right w:val="dotted" w:sz="2" w:space="0" w:color="000000"/>
                                  </w:tcBorders>
                                  <w:shd w:val="clear" w:color="auto" w:fill="292929"/>
                                </w:tcPr>
                                <w:p w:rsidR="00F04A7A" w:rsidRDefault="0004129A">
                                  <w:pPr>
                                    <w:pStyle w:val="TableParagraph"/>
                                    <w:spacing w:before="4" w:line="88" w:lineRule="exact"/>
                                    <w:ind w:left="71"/>
                                    <w:rPr>
                                      <w:b/>
                                      <w:sz w:val="8"/>
                                    </w:rPr>
                                  </w:pPr>
                                  <w:r>
                                    <w:rPr>
                                      <w:b/>
                                      <w:color w:val="FFFFFF"/>
                                      <w:w w:val="105"/>
                                      <w:sz w:val="8"/>
                                    </w:rPr>
                                    <w:t>Característica</w:t>
                                  </w:r>
                                </w:p>
                              </w:tc>
                              <w:tc>
                                <w:tcPr>
                                  <w:tcW w:w="3073" w:type="dxa"/>
                                  <w:tcBorders>
                                    <w:left w:val="dotted" w:sz="2" w:space="0" w:color="000000"/>
                                    <w:bottom w:val="dotted" w:sz="2" w:space="0" w:color="000000"/>
                                  </w:tcBorders>
                                  <w:shd w:val="clear" w:color="auto" w:fill="292929"/>
                                </w:tcPr>
                                <w:p w:rsidR="00F04A7A" w:rsidRDefault="0004129A">
                                  <w:pPr>
                                    <w:pStyle w:val="TableParagraph"/>
                                    <w:spacing w:before="4" w:line="88" w:lineRule="exact"/>
                                    <w:ind w:left="1309" w:right="1302"/>
                                    <w:jc w:val="center"/>
                                    <w:rPr>
                                      <w:b/>
                                      <w:sz w:val="8"/>
                                    </w:rPr>
                                  </w:pPr>
                                  <w:r>
                                    <w:rPr>
                                      <w:b/>
                                      <w:color w:val="FFFFFF"/>
                                      <w:w w:val="105"/>
                                      <w:sz w:val="8"/>
                                    </w:rPr>
                                    <w:t>Condición</w:t>
                                  </w:r>
                                </w:p>
                              </w:tc>
                            </w:tr>
                            <w:tr w:rsidR="00F04A7A">
                              <w:trPr>
                                <w:trHeight w:val="341"/>
                              </w:trPr>
                              <w:tc>
                                <w:tcPr>
                                  <w:tcW w:w="725" w:type="dxa"/>
                                  <w:tcBorders>
                                    <w:top w:val="dotted" w:sz="2" w:space="0" w:color="000000"/>
                                    <w:bottom w:val="dotted" w:sz="2" w:space="0" w:color="000000"/>
                                    <w:right w:val="dotted" w:sz="2" w:space="0" w:color="000000"/>
                                  </w:tcBorders>
                                </w:tcPr>
                                <w:p w:rsidR="00F04A7A" w:rsidRDefault="00F04A7A">
                                  <w:pPr>
                                    <w:pStyle w:val="TableParagraph"/>
                                    <w:spacing w:before="5"/>
                                    <w:rPr>
                                      <w:rFonts w:ascii="Times New Roman"/>
                                      <w:sz w:val="10"/>
                                    </w:rPr>
                                  </w:pPr>
                                </w:p>
                                <w:p w:rsidR="00F04A7A" w:rsidRDefault="0004129A">
                                  <w:pPr>
                                    <w:pStyle w:val="TableParagraph"/>
                                    <w:ind w:left="41"/>
                                    <w:rPr>
                                      <w:sz w:val="8"/>
                                    </w:rPr>
                                  </w:pPr>
                                  <w:r>
                                    <w:rPr>
                                      <w:w w:val="105"/>
                                      <w:sz w:val="8"/>
                                    </w:rPr>
                                    <w:t>Clase</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6" w:line="297" w:lineRule="auto"/>
                                    <w:ind w:left="45" w:right="39"/>
                                    <w:rPr>
                                      <w:sz w:val="8"/>
                                    </w:rPr>
                                  </w:pPr>
                                  <w:r>
                                    <w:rPr>
                                      <w:w w:val="105"/>
                                      <w:sz w:val="8"/>
                                    </w:rPr>
                                    <w:t>Cualquiera de las clases permitidas por el artículo 2.2.1.2.3.1.2 del Decreto 1082 de 2015, a saber: (i) Contrato de seguro contenido en una póliza, (ii)</w:t>
                                  </w:r>
                                </w:p>
                                <w:p w:rsidR="00F04A7A" w:rsidRDefault="0004129A">
                                  <w:pPr>
                                    <w:pStyle w:val="TableParagraph"/>
                                    <w:spacing w:line="87" w:lineRule="exact"/>
                                    <w:ind w:left="45"/>
                                    <w:rPr>
                                      <w:sz w:val="8"/>
                                    </w:rPr>
                                  </w:pPr>
                                  <w:r>
                                    <w:rPr>
                                      <w:w w:val="105"/>
                                      <w:sz w:val="8"/>
                                    </w:rPr>
                                    <w:t>Patrimonio autónomo y (iii) Garantía Bancaria.</w:t>
                                  </w:r>
                                </w:p>
                              </w:tc>
                            </w:tr>
                            <w:tr w:rsidR="00F04A7A">
                              <w:trPr>
                                <w:trHeight w:val="227"/>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5"/>
                                    <w:ind w:left="41"/>
                                    <w:rPr>
                                      <w:sz w:val="8"/>
                                    </w:rPr>
                                  </w:pPr>
                                  <w:r>
                                    <w:rPr>
                                      <w:w w:val="105"/>
                                      <w:sz w:val="8"/>
                                    </w:rPr>
                                    <w:t>Asegurado/</w:t>
                                  </w:r>
                                </w:p>
                                <w:p w:rsidR="00F04A7A" w:rsidRDefault="0004129A">
                                  <w:pPr>
                                    <w:pStyle w:val="TableParagraph"/>
                                    <w:spacing w:before="23" w:line="88" w:lineRule="exact"/>
                                    <w:ind w:left="41"/>
                                    <w:rPr>
                                      <w:sz w:val="8"/>
                                    </w:rPr>
                                  </w:pPr>
                                  <w:r>
                                    <w:rPr>
                                      <w:w w:val="105"/>
                                      <w:sz w:val="8"/>
                                    </w:rPr>
                                    <w:t>beneficiario</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62"/>
                                    <w:ind w:left="45"/>
                                    <w:rPr>
                                      <w:sz w:val="8"/>
                                    </w:rPr>
                                  </w:pPr>
                                  <w:r>
                                    <w:rPr>
                                      <w:w w:val="105"/>
                                      <w:sz w:val="8"/>
                                      <w:shd w:val="clear" w:color="auto" w:fill="C6C6C6"/>
                                    </w:rPr>
                                    <w:t>[Nombre de la Entidad</w:t>
                                  </w:r>
                                  <w:r>
                                    <w:rPr>
                                      <w:w w:val="105"/>
                                      <w:sz w:val="8"/>
                                    </w:rPr>
                                    <w:t>] identificada con NIT XX</w:t>
                                  </w:r>
                                </w:p>
                              </w:tc>
                            </w:tr>
                            <w:tr w:rsidR="00F04A7A">
                              <w:trPr>
                                <w:trHeight w:val="226"/>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62"/>
                                    <w:ind w:left="41"/>
                                    <w:rPr>
                                      <w:sz w:val="8"/>
                                    </w:rPr>
                                  </w:pPr>
                                  <w:r>
                                    <w:rPr>
                                      <w:w w:val="105"/>
                                      <w:sz w:val="8"/>
                                    </w:rPr>
                                    <w:t>Amparos</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5"/>
                                    <w:ind w:left="45"/>
                                    <w:rPr>
                                      <w:sz w:val="8"/>
                                    </w:rPr>
                                  </w:pPr>
                                  <w:r>
                                    <w:rPr>
                                      <w:w w:val="105"/>
                                      <w:sz w:val="8"/>
                                    </w:rPr>
                                    <w:t>Los perjuicios derivados del incumplimiento del ofrecimiento en los eventos</w:t>
                                  </w:r>
                                </w:p>
                                <w:p w:rsidR="00F04A7A" w:rsidRDefault="0004129A">
                                  <w:pPr>
                                    <w:pStyle w:val="TableParagraph"/>
                                    <w:spacing w:before="22" w:line="88" w:lineRule="exact"/>
                                    <w:ind w:left="45"/>
                                    <w:rPr>
                                      <w:sz w:val="8"/>
                                    </w:rPr>
                                  </w:pPr>
                                  <w:r>
                                    <w:rPr>
                                      <w:w w:val="105"/>
                                      <w:sz w:val="8"/>
                                    </w:rPr>
                                    <w:t>señalados en el artículo 2.2.1.2.3.1.6 del Decreto 1082 de 2015.</w:t>
                                  </w:r>
                                </w:p>
                              </w:tc>
                            </w:tr>
                            <w:tr w:rsidR="00F04A7A">
                              <w:trPr>
                                <w:trHeight w:val="113"/>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5" w:line="89" w:lineRule="exact"/>
                                    <w:ind w:left="41"/>
                                    <w:rPr>
                                      <w:sz w:val="8"/>
                                    </w:rPr>
                                  </w:pPr>
                                  <w:r>
                                    <w:rPr>
                                      <w:w w:val="105"/>
                                      <w:sz w:val="8"/>
                                    </w:rPr>
                                    <w:t>Vigencia</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5" w:line="89" w:lineRule="exact"/>
                                    <w:ind w:left="45"/>
                                    <w:rPr>
                                      <w:sz w:val="8"/>
                                    </w:rPr>
                                  </w:pPr>
                                  <w:r>
                                    <w:rPr>
                                      <w:w w:val="105"/>
                                      <w:sz w:val="8"/>
                                    </w:rPr>
                                    <w:t>3 meses contados a partir de la fecha de cierre del proceso de contratación.</w:t>
                                  </w:r>
                                </w:p>
                              </w:tc>
                            </w:tr>
                            <w:tr w:rsidR="00F04A7A">
                              <w:trPr>
                                <w:trHeight w:val="340"/>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62" w:line="297" w:lineRule="auto"/>
                                    <w:ind w:left="41" w:right="247"/>
                                    <w:rPr>
                                      <w:sz w:val="8"/>
                                    </w:rPr>
                                  </w:pPr>
                                  <w:r>
                                    <w:rPr>
                                      <w:w w:val="105"/>
                                      <w:sz w:val="8"/>
                                    </w:rPr>
                                    <w:t>Valor Asegurado</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5" w:line="297" w:lineRule="auto"/>
                                    <w:ind w:left="45" w:right="16"/>
                                    <w:rPr>
                                      <w:sz w:val="8"/>
                                    </w:rPr>
                                  </w:pPr>
                                  <w:r>
                                    <w:rPr>
                                      <w:w w:val="105"/>
                                      <w:sz w:val="8"/>
                                    </w:rPr>
                                    <w:t xml:space="preserve">Diez por ciento (10%) del presupuesto oficial del proceso de selección </w:t>
                                  </w:r>
                                  <w:r>
                                    <w:rPr>
                                      <w:w w:val="105"/>
                                      <w:sz w:val="8"/>
                                      <w:shd w:val="clear" w:color="auto" w:fill="C6C6C6"/>
                                    </w:rPr>
                                    <w:t>[Cuando</w:t>
                                  </w:r>
                                  <w:r>
                                    <w:rPr>
                                      <w:w w:val="105"/>
                                      <w:sz w:val="8"/>
                                    </w:rPr>
                                    <w:t xml:space="preserve"> </w:t>
                                  </w:r>
                                  <w:r>
                                    <w:rPr>
                                      <w:w w:val="105"/>
                                      <w:sz w:val="8"/>
                                      <w:shd w:val="clear" w:color="auto" w:fill="C6C6C6"/>
                                    </w:rPr>
                                    <w:t>la oferta o el presupuesto estimado sea superior a 1.000.000 de SMMLV se</w:t>
                                  </w:r>
                                </w:p>
                                <w:p w:rsidR="00F04A7A" w:rsidRDefault="0004129A">
                                  <w:pPr>
                                    <w:pStyle w:val="TableParagraph"/>
                                    <w:spacing w:line="87" w:lineRule="exact"/>
                                    <w:ind w:left="45"/>
                                    <w:rPr>
                                      <w:sz w:val="8"/>
                                    </w:rPr>
                                  </w:pPr>
                                  <w:r>
                                    <w:rPr>
                                      <w:w w:val="105"/>
                                      <w:sz w:val="8"/>
                                      <w:shd w:val="clear" w:color="auto" w:fill="C6C6C6"/>
                                    </w:rPr>
                                    <w:t>aplicarán las reglas establecidas en el Decreto 1082 de 2015</w:t>
                                  </w:r>
                                  <w:r>
                                    <w:rPr>
                                      <w:w w:val="105"/>
                                      <w:sz w:val="8"/>
                                    </w:rPr>
                                    <w:t>]</w:t>
                                  </w:r>
                                </w:p>
                              </w:tc>
                            </w:tr>
                            <w:tr w:rsidR="00F04A7A">
                              <w:trPr>
                                <w:trHeight w:val="1037"/>
                              </w:trPr>
                              <w:tc>
                                <w:tcPr>
                                  <w:tcW w:w="725" w:type="dxa"/>
                                  <w:tcBorders>
                                    <w:top w:val="dotted" w:sz="2" w:space="0" w:color="000000"/>
                                    <w:right w:val="dotted"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10"/>
                                    </w:rPr>
                                  </w:pPr>
                                </w:p>
                                <w:p w:rsidR="00F04A7A" w:rsidRDefault="0004129A">
                                  <w:pPr>
                                    <w:pStyle w:val="TableParagraph"/>
                                    <w:spacing w:before="1"/>
                                    <w:ind w:left="41"/>
                                    <w:rPr>
                                      <w:sz w:val="8"/>
                                    </w:rPr>
                                  </w:pPr>
                                  <w:r>
                                    <w:rPr>
                                      <w:w w:val="105"/>
                                      <w:sz w:val="8"/>
                                    </w:rPr>
                                    <w:t>Tomador</w:t>
                                  </w:r>
                                </w:p>
                              </w:tc>
                              <w:tc>
                                <w:tcPr>
                                  <w:tcW w:w="3073" w:type="dxa"/>
                                  <w:tcBorders>
                                    <w:top w:val="dotted" w:sz="2" w:space="0" w:color="000000"/>
                                    <w:left w:val="dotted" w:sz="2" w:space="0" w:color="000000"/>
                                  </w:tcBorders>
                                </w:tcPr>
                                <w:p w:rsidR="00F04A7A" w:rsidRDefault="0004129A">
                                  <w:pPr>
                                    <w:pStyle w:val="TableParagraph"/>
                                    <w:spacing w:before="7" w:line="295" w:lineRule="auto"/>
                                    <w:ind w:left="200" w:right="39" w:hanging="156"/>
                                    <w:rPr>
                                      <w:sz w:val="8"/>
                                    </w:rPr>
                                  </w:pPr>
                                  <w:r>
                                    <w:rPr>
                                      <w:rFonts w:ascii="Symbol" w:hAnsi="Symbol"/>
                                      <w:w w:val="105"/>
                                      <w:sz w:val="8"/>
                                    </w:rPr>
                                    <w:t>�</w:t>
                                  </w:r>
                                  <w:r>
                                    <w:rPr>
                                      <w:w w:val="105"/>
                                      <w:sz w:val="8"/>
                                    </w:rPr>
                                    <w:t xml:space="preserve">Para las personas jurídicas: la garantía deberá tomarse con el nombre o razón social y tipo societario que figura en el certificado de existencia y representación legal expedido por la Cámara de Comercio respectiva, y no sólo con su sigla, a no ser que en </w:t>
                                  </w:r>
                                  <w:r>
                                    <w:rPr>
                                      <w:w w:val="105"/>
                                      <w:sz w:val="8"/>
                                    </w:rPr>
                                    <w:t>el referido documento se exprese que la sociedad podrá denominarse de esa manera.</w:t>
                                  </w:r>
                                </w:p>
                                <w:p w:rsidR="00F04A7A" w:rsidRDefault="0004129A">
                                  <w:pPr>
                                    <w:pStyle w:val="TableParagraph"/>
                                    <w:spacing w:before="2" w:line="295" w:lineRule="auto"/>
                                    <w:ind w:left="200" w:right="54" w:hanging="156"/>
                                    <w:rPr>
                                      <w:sz w:val="8"/>
                                    </w:rPr>
                                  </w:pPr>
                                  <w:r>
                                    <w:rPr>
                                      <w:rFonts w:ascii="Symbol" w:hAnsi="Symbol"/>
                                      <w:w w:val="105"/>
                                      <w:sz w:val="8"/>
                                    </w:rPr>
                                    <w:t>�</w:t>
                                  </w:r>
                                  <w:r>
                                    <w:rPr>
                                      <w:w w:val="105"/>
                                      <w:sz w:val="8"/>
                                    </w:rPr>
                                    <w:t>Para  los proponentes plurales: la garantía  deberá ser otorgada por todos  los integrantes del proponente plural, para lo cual se deberá relacionar claramente los integrantes, su identificación y porcentaje de</w:t>
                                  </w:r>
                                  <w:r>
                                    <w:rPr>
                                      <w:spacing w:val="23"/>
                                      <w:w w:val="105"/>
                                      <w:sz w:val="8"/>
                                    </w:rPr>
                                    <w:t xml:space="preserve"> </w:t>
                                  </w:r>
                                  <w:r>
                                    <w:rPr>
                                      <w:w w:val="105"/>
                                      <w:sz w:val="8"/>
                                    </w:rPr>
                                    <w:t>participación,</w:t>
                                  </w:r>
                                </w:p>
                                <w:p w:rsidR="00F04A7A" w:rsidRDefault="0004129A">
                                  <w:pPr>
                                    <w:pStyle w:val="TableParagraph"/>
                                    <w:spacing w:line="88" w:lineRule="exact"/>
                                    <w:ind w:left="200"/>
                                    <w:rPr>
                                      <w:sz w:val="8"/>
                                    </w:rPr>
                                  </w:pPr>
                                  <w:r>
                                    <w:rPr>
                                      <w:w w:val="105"/>
                                      <w:sz w:val="8"/>
                                    </w:rPr>
                                    <w:t>quienes para todos los efectos</w:t>
                                  </w:r>
                                  <w:r>
                                    <w:rPr>
                                      <w:w w:val="105"/>
                                      <w:sz w:val="8"/>
                                    </w:rPr>
                                    <w:t xml:space="preserve"> serán los otorgantes de la misma.</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32" type="#_x0000_t202" style="position:absolute;left:0;text-align:left;margin-left:82.45pt;margin-top:575.8pt;width:190.25pt;height:12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7GuAIAALc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25"/>
                        <w:gridCol w:w="3073"/>
                      </w:tblGrid>
                      <w:tr w:rsidR="00F04A7A">
                        <w:trPr>
                          <w:trHeight w:val="112"/>
                        </w:trPr>
                        <w:tc>
                          <w:tcPr>
                            <w:tcW w:w="725" w:type="dxa"/>
                            <w:tcBorders>
                              <w:bottom w:val="dotted" w:sz="2" w:space="0" w:color="000000"/>
                              <w:right w:val="dotted" w:sz="2" w:space="0" w:color="000000"/>
                            </w:tcBorders>
                            <w:shd w:val="clear" w:color="auto" w:fill="292929"/>
                          </w:tcPr>
                          <w:p w:rsidR="00F04A7A" w:rsidRDefault="0004129A">
                            <w:pPr>
                              <w:pStyle w:val="TableParagraph"/>
                              <w:spacing w:before="4" w:line="88" w:lineRule="exact"/>
                              <w:ind w:left="71"/>
                              <w:rPr>
                                <w:b/>
                                <w:sz w:val="8"/>
                              </w:rPr>
                            </w:pPr>
                            <w:r>
                              <w:rPr>
                                <w:b/>
                                <w:color w:val="FFFFFF"/>
                                <w:w w:val="105"/>
                                <w:sz w:val="8"/>
                              </w:rPr>
                              <w:t>Característica</w:t>
                            </w:r>
                          </w:p>
                        </w:tc>
                        <w:tc>
                          <w:tcPr>
                            <w:tcW w:w="3073" w:type="dxa"/>
                            <w:tcBorders>
                              <w:left w:val="dotted" w:sz="2" w:space="0" w:color="000000"/>
                              <w:bottom w:val="dotted" w:sz="2" w:space="0" w:color="000000"/>
                            </w:tcBorders>
                            <w:shd w:val="clear" w:color="auto" w:fill="292929"/>
                          </w:tcPr>
                          <w:p w:rsidR="00F04A7A" w:rsidRDefault="0004129A">
                            <w:pPr>
                              <w:pStyle w:val="TableParagraph"/>
                              <w:spacing w:before="4" w:line="88" w:lineRule="exact"/>
                              <w:ind w:left="1309" w:right="1302"/>
                              <w:jc w:val="center"/>
                              <w:rPr>
                                <w:b/>
                                <w:sz w:val="8"/>
                              </w:rPr>
                            </w:pPr>
                            <w:r>
                              <w:rPr>
                                <w:b/>
                                <w:color w:val="FFFFFF"/>
                                <w:w w:val="105"/>
                                <w:sz w:val="8"/>
                              </w:rPr>
                              <w:t>Condición</w:t>
                            </w:r>
                          </w:p>
                        </w:tc>
                      </w:tr>
                      <w:tr w:rsidR="00F04A7A">
                        <w:trPr>
                          <w:trHeight w:val="341"/>
                        </w:trPr>
                        <w:tc>
                          <w:tcPr>
                            <w:tcW w:w="725" w:type="dxa"/>
                            <w:tcBorders>
                              <w:top w:val="dotted" w:sz="2" w:space="0" w:color="000000"/>
                              <w:bottom w:val="dotted" w:sz="2" w:space="0" w:color="000000"/>
                              <w:right w:val="dotted" w:sz="2" w:space="0" w:color="000000"/>
                            </w:tcBorders>
                          </w:tcPr>
                          <w:p w:rsidR="00F04A7A" w:rsidRDefault="00F04A7A">
                            <w:pPr>
                              <w:pStyle w:val="TableParagraph"/>
                              <w:spacing w:before="5"/>
                              <w:rPr>
                                <w:rFonts w:ascii="Times New Roman"/>
                                <w:sz w:val="10"/>
                              </w:rPr>
                            </w:pPr>
                          </w:p>
                          <w:p w:rsidR="00F04A7A" w:rsidRDefault="0004129A">
                            <w:pPr>
                              <w:pStyle w:val="TableParagraph"/>
                              <w:ind w:left="41"/>
                              <w:rPr>
                                <w:sz w:val="8"/>
                              </w:rPr>
                            </w:pPr>
                            <w:r>
                              <w:rPr>
                                <w:w w:val="105"/>
                                <w:sz w:val="8"/>
                              </w:rPr>
                              <w:t>Clase</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6" w:line="297" w:lineRule="auto"/>
                              <w:ind w:left="45" w:right="39"/>
                              <w:rPr>
                                <w:sz w:val="8"/>
                              </w:rPr>
                            </w:pPr>
                            <w:r>
                              <w:rPr>
                                <w:w w:val="105"/>
                                <w:sz w:val="8"/>
                              </w:rPr>
                              <w:t>Cualquiera de las clases permitidas por el artículo 2.2.1.2.3.1.2 del Decreto 1082 de 2015, a saber: (i) Contrato de seguro contenido en una póliza, (ii)</w:t>
                            </w:r>
                          </w:p>
                          <w:p w:rsidR="00F04A7A" w:rsidRDefault="0004129A">
                            <w:pPr>
                              <w:pStyle w:val="TableParagraph"/>
                              <w:spacing w:line="87" w:lineRule="exact"/>
                              <w:ind w:left="45"/>
                              <w:rPr>
                                <w:sz w:val="8"/>
                              </w:rPr>
                            </w:pPr>
                            <w:r>
                              <w:rPr>
                                <w:w w:val="105"/>
                                <w:sz w:val="8"/>
                              </w:rPr>
                              <w:t>Patrimonio autónomo y (iii) Garantía Bancaria.</w:t>
                            </w:r>
                          </w:p>
                        </w:tc>
                      </w:tr>
                      <w:tr w:rsidR="00F04A7A">
                        <w:trPr>
                          <w:trHeight w:val="227"/>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5"/>
                              <w:ind w:left="41"/>
                              <w:rPr>
                                <w:sz w:val="8"/>
                              </w:rPr>
                            </w:pPr>
                            <w:r>
                              <w:rPr>
                                <w:w w:val="105"/>
                                <w:sz w:val="8"/>
                              </w:rPr>
                              <w:t>Asegurado/</w:t>
                            </w:r>
                          </w:p>
                          <w:p w:rsidR="00F04A7A" w:rsidRDefault="0004129A">
                            <w:pPr>
                              <w:pStyle w:val="TableParagraph"/>
                              <w:spacing w:before="23" w:line="88" w:lineRule="exact"/>
                              <w:ind w:left="41"/>
                              <w:rPr>
                                <w:sz w:val="8"/>
                              </w:rPr>
                            </w:pPr>
                            <w:r>
                              <w:rPr>
                                <w:w w:val="105"/>
                                <w:sz w:val="8"/>
                              </w:rPr>
                              <w:t>beneficiario</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62"/>
                              <w:ind w:left="45"/>
                              <w:rPr>
                                <w:sz w:val="8"/>
                              </w:rPr>
                            </w:pPr>
                            <w:r>
                              <w:rPr>
                                <w:w w:val="105"/>
                                <w:sz w:val="8"/>
                                <w:shd w:val="clear" w:color="auto" w:fill="C6C6C6"/>
                              </w:rPr>
                              <w:t>[Nombre de la Entidad</w:t>
                            </w:r>
                            <w:r>
                              <w:rPr>
                                <w:w w:val="105"/>
                                <w:sz w:val="8"/>
                              </w:rPr>
                              <w:t>] identificada con NIT XX</w:t>
                            </w:r>
                          </w:p>
                        </w:tc>
                      </w:tr>
                      <w:tr w:rsidR="00F04A7A">
                        <w:trPr>
                          <w:trHeight w:val="226"/>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62"/>
                              <w:ind w:left="41"/>
                              <w:rPr>
                                <w:sz w:val="8"/>
                              </w:rPr>
                            </w:pPr>
                            <w:r>
                              <w:rPr>
                                <w:w w:val="105"/>
                                <w:sz w:val="8"/>
                              </w:rPr>
                              <w:t>Amparos</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5"/>
                              <w:ind w:left="45"/>
                              <w:rPr>
                                <w:sz w:val="8"/>
                              </w:rPr>
                            </w:pPr>
                            <w:r>
                              <w:rPr>
                                <w:w w:val="105"/>
                                <w:sz w:val="8"/>
                              </w:rPr>
                              <w:t>Los perjuicios derivados del incumplimiento del ofrecimiento en los eventos</w:t>
                            </w:r>
                          </w:p>
                          <w:p w:rsidR="00F04A7A" w:rsidRDefault="0004129A">
                            <w:pPr>
                              <w:pStyle w:val="TableParagraph"/>
                              <w:spacing w:before="22" w:line="88" w:lineRule="exact"/>
                              <w:ind w:left="45"/>
                              <w:rPr>
                                <w:sz w:val="8"/>
                              </w:rPr>
                            </w:pPr>
                            <w:r>
                              <w:rPr>
                                <w:w w:val="105"/>
                                <w:sz w:val="8"/>
                              </w:rPr>
                              <w:t>señalados en el artículo 2.2.1.2.3.1.6 del Decreto 1082 de 2015.</w:t>
                            </w:r>
                          </w:p>
                        </w:tc>
                      </w:tr>
                      <w:tr w:rsidR="00F04A7A">
                        <w:trPr>
                          <w:trHeight w:val="113"/>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5" w:line="89" w:lineRule="exact"/>
                              <w:ind w:left="41"/>
                              <w:rPr>
                                <w:sz w:val="8"/>
                              </w:rPr>
                            </w:pPr>
                            <w:r>
                              <w:rPr>
                                <w:w w:val="105"/>
                                <w:sz w:val="8"/>
                              </w:rPr>
                              <w:t>Vigencia</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5" w:line="89" w:lineRule="exact"/>
                              <w:ind w:left="45"/>
                              <w:rPr>
                                <w:sz w:val="8"/>
                              </w:rPr>
                            </w:pPr>
                            <w:r>
                              <w:rPr>
                                <w:w w:val="105"/>
                                <w:sz w:val="8"/>
                              </w:rPr>
                              <w:t>3 meses contados a partir de la fecha de cierre del proceso de contratación.</w:t>
                            </w:r>
                          </w:p>
                        </w:tc>
                      </w:tr>
                      <w:tr w:rsidR="00F04A7A">
                        <w:trPr>
                          <w:trHeight w:val="340"/>
                        </w:trPr>
                        <w:tc>
                          <w:tcPr>
                            <w:tcW w:w="725" w:type="dxa"/>
                            <w:tcBorders>
                              <w:top w:val="dotted" w:sz="2" w:space="0" w:color="000000"/>
                              <w:bottom w:val="dotted" w:sz="2" w:space="0" w:color="000000"/>
                              <w:right w:val="dotted" w:sz="2" w:space="0" w:color="000000"/>
                            </w:tcBorders>
                          </w:tcPr>
                          <w:p w:rsidR="00F04A7A" w:rsidRDefault="0004129A">
                            <w:pPr>
                              <w:pStyle w:val="TableParagraph"/>
                              <w:spacing w:before="62" w:line="297" w:lineRule="auto"/>
                              <w:ind w:left="41" w:right="247"/>
                              <w:rPr>
                                <w:sz w:val="8"/>
                              </w:rPr>
                            </w:pPr>
                            <w:r>
                              <w:rPr>
                                <w:w w:val="105"/>
                                <w:sz w:val="8"/>
                              </w:rPr>
                              <w:t>Valor Asegurado</w:t>
                            </w:r>
                          </w:p>
                        </w:tc>
                        <w:tc>
                          <w:tcPr>
                            <w:tcW w:w="3073" w:type="dxa"/>
                            <w:tcBorders>
                              <w:top w:val="dotted" w:sz="2" w:space="0" w:color="000000"/>
                              <w:left w:val="dotted" w:sz="2" w:space="0" w:color="000000"/>
                              <w:bottom w:val="dotted" w:sz="2" w:space="0" w:color="000000"/>
                            </w:tcBorders>
                          </w:tcPr>
                          <w:p w:rsidR="00F04A7A" w:rsidRDefault="0004129A">
                            <w:pPr>
                              <w:pStyle w:val="TableParagraph"/>
                              <w:spacing w:before="5" w:line="297" w:lineRule="auto"/>
                              <w:ind w:left="45" w:right="16"/>
                              <w:rPr>
                                <w:sz w:val="8"/>
                              </w:rPr>
                            </w:pPr>
                            <w:r>
                              <w:rPr>
                                <w:w w:val="105"/>
                                <w:sz w:val="8"/>
                              </w:rPr>
                              <w:t xml:space="preserve">Diez por ciento (10%) del presupuesto oficial del proceso de selección </w:t>
                            </w:r>
                            <w:r>
                              <w:rPr>
                                <w:w w:val="105"/>
                                <w:sz w:val="8"/>
                                <w:shd w:val="clear" w:color="auto" w:fill="C6C6C6"/>
                              </w:rPr>
                              <w:t>[Cuando</w:t>
                            </w:r>
                            <w:r>
                              <w:rPr>
                                <w:w w:val="105"/>
                                <w:sz w:val="8"/>
                              </w:rPr>
                              <w:t xml:space="preserve"> </w:t>
                            </w:r>
                            <w:r>
                              <w:rPr>
                                <w:w w:val="105"/>
                                <w:sz w:val="8"/>
                                <w:shd w:val="clear" w:color="auto" w:fill="C6C6C6"/>
                              </w:rPr>
                              <w:t>la oferta o el presupuesto estimado sea superior a 1.000.000 de SMMLV se</w:t>
                            </w:r>
                          </w:p>
                          <w:p w:rsidR="00F04A7A" w:rsidRDefault="0004129A">
                            <w:pPr>
                              <w:pStyle w:val="TableParagraph"/>
                              <w:spacing w:line="87" w:lineRule="exact"/>
                              <w:ind w:left="45"/>
                              <w:rPr>
                                <w:sz w:val="8"/>
                              </w:rPr>
                            </w:pPr>
                            <w:r>
                              <w:rPr>
                                <w:w w:val="105"/>
                                <w:sz w:val="8"/>
                                <w:shd w:val="clear" w:color="auto" w:fill="C6C6C6"/>
                              </w:rPr>
                              <w:t>aplicarán las reglas establecidas en el Decreto 1082 de 2015</w:t>
                            </w:r>
                            <w:r>
                              <w:rPr>
                                <w:w w:val="105"/>
                                <w:sz w:val="8"/>
                              </w:rPr>
                              <w:t>]</w:t>
                            </w:r>
                          </w:p>
                        </w:tc>
                      </w:tr>
                      <w:tr w:rsidR="00F04A7A">
                        <w:trPr>
                          <w:trHeight w:val="1037"/>
                        </w:trPr>
                        <w:tc>
                          <w:tcPr>
                            <w:tcW w:w="725" w:type="dxa"/>
                            <w:tcBorders>
                              <w:top w:val="dotted" w:sz="2" w:space="0" w:color="000000"/>
                              <w:right w:val="dotted" w:sz="2" w:space="0" w:color="000000"/>
                            </w:tcBorders>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10"/>
                              </w:rPr>
                            </w:pPr>
                          </w:p>
                          <w:p w:rsidR="00F04A7A" w:rsidRDefault="0004129A">
                            <w:pPr>
                              <w:pStyle w:val="TableParagraph"/>
                              <w:spacing w:before="1"/>
                              <w:ind w:left="41"/>
                              <w:rPr>
                                <w:sz w:val="8"/>
                              </w:rPr>
                            </w:pPr>
                            <w:r>
                              <w:rPr>
                                <w:w w:val="105"/>
                                <w:sz w:val="8"/>
                              </w:rPr>
                              <w:t>Tomador</w:t>
                            </w:r>
                          </w:p>
                        </w:tc>
                        <w:tc>
                          <w:tcPr>
                            <w:tcW w:w="3073" w:type="dxa"/>
                            <w:tcBorders>
                              <w:top w:val="dotted" w:sz="2" w:space="0" w:color="000000"/>
                              <w:left w:val="dotted" w:sz="2" w:space="0" w:color="000000"/>
                            </w:tcBorders>
                          </w:tcPr>
                          <w:p w:rsidR="00F04A7A" w:rsidRDefault="0004129A">
                            <w:pPr>
                              <w:pStyle w:val="TableParagraph"/>
                              <w:spacing w:before="7" w:line="295" w:lineRule="auto"/>
                              <w:ind w:left="200" w:right="39" w:hanging="156"/>
                              <w:rPr>
                                <w:sz w:val="8"/>
                              </w:rPr>
                            </w:pPr>
                            <w:r>
                              <w:rPr>
                                <w:rFonts w:ascii="Symbol" w:hAnsi="Symbol"/>
                                <w:w w:val="105"/>
                                <w:sz w:val="8"/>
                              </w:rPr>
                              <w:t>�</w:t>
                            </w:r>
                            <w:r>
                              <w:rPr>
                                <w:w w:val="105"/>
                                <w:sz w:val="8"/>
                              </w:rPr>
                              <w:t xml:space="preserve">Para las personas jurídicas: la garantía deberá tomarse con el nombre o razón social y tipo societario que figura en el certificado de existencia y representación legal expedido por la Cámara de Comercio respectiva, y no sólo con su sigla, a no ser que en </w:t>
                            </w:r>
                            <w:r>
                              <w:rPr>
                                <w:w w:val="105"/>
                                <w:sz w:val="8"/>
                              </w:rPr>
                              <w:t>el referido documento se exprese que la sociedad podrá denominarse de esa manera.</w:t>
                            </w:r>
                          </w:p>
                          <w:p w:rsidR="00F04A7A" w:rsidRDefault="0004129A">
                            <w:pPr>
                              <w:pStyle w:val="TableParagraph"/>
                              <w:spacing w:before="2" w:line="295" w:lineRule="auto"/>
                              <w:ind w:left="200" w:right="54" w:hanging="156"/>
                              <w:rPr>
                                <w:sz w:val="8"/>
                              </w:rPr>
                            </w:pPr>
                            <w:r>
                              <w:rPr>
                                <w:rFonts w:ascii="Symbol" w:hAnsi="Symbol"/>
                                <w:w w:val="105"/>
                                <w:sz w:val="8"/>
                              </w:rPr>
                              <w:t>�</w:t>
                            </w:r>
                            <w:r>
                              <w:rPr>
                                <w:w w:val="105"/>
                                <w:sz w:val="8"/>
                              </w:rPr>
                              <w:t>Para  los proponentes plurales: la garantía  deberá ser otorgada por todos  los integrantes del proponente plural, para lo cual se deberá relacionar claramente los integrantes, su identificación y porcentaje de</w:t>
                            </w:r>
                            <w:r>
                              <w:rPr>
                                <w:spacing w:val="23"/>
                                <w:w w:val="105"/>
                                <w:sz w:val="8"/>
                              </w:rPr>
                              <w:t xml:space="preserve"> </w:t>
                            </w:r>
                            <w:r>
                              <w:rPr>
                                <w:w w:val="105"/>
                                <w:sz w:val="8"/>
                              </w:rPr>
                              <w:t>participación,</w:t>
                            </w:r>
                          </w:p>
                          <w:p w:rsidR="00F04A7A" w:rsidRDefault="0004129A">
                            <w:pPr>
                              <w:pStyle w:val="TableParagraph"/>
                              <w:spacing w:line="88" w:lineRule="exact"/>
                              <w:ind w:left="200"/>
                              <w:rPr>
                                <w:sz w:val="8"/>
                              </w:rPr>
                            </w:pPr>
                            <w:r>
                              <w:rPr>
                                <w:w w:val="105"/>
                                <w:sz w:val="8"/>
                              </w:rPr>
                              <w:t>quienes para todos los efectos</w:t>
                            </w:r>
                            <w:r>
                              <w:rPr>
                                <w:w w:val="105"/>
                                <w:sz w:val="8"/>
                              </w:rPr>
                              <w:t xml:space="preserve"> serán los otorgantes de la misma.</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0320" behindDoc="0" locked="0" layoutInCell="1" allowOverlap="1">
                <wp:simplePos x="0" y="0"/>
                <wp:positionH relativeFrom="page">
                  <wp:posOffset>1044575</wp:posOffset>
                </wp:positionH>
                <wp:positionV relativeFrom="page">
                  <wp:posOffset>9343390</wp:posOffset>
                </wp:positionV>
                <wp:extent cx="1067435" cy="66040"/>
                <wp:effectExtent l="0" t="0" r="0" b="0"/>
                <wp:wrapNone/>
                <wp:docPr id="33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Pr>
                                      <w:b/>
                                      <w:sz w:val="7"/>
                                    </w:rPr>
                                  </w:pPr>
                                  <w:r>
                                    <w:rPr>
                                      <w:b/>
                                      <w:sz w:val="7"/>
                                    </w:rPr>
                                    <w:t>Código</w:t>
                                  </w:r>
                                </w:p>
                              </w:tc>
                              <w:tc>
                                <w:tcPr>
                                  <w:tcW w:w="803" w:type="dxa"/>
                                </w:tcPr>
                                <w:p w:rsidR="00F04A7A" w:rsidRDefault="0004129A">
                                  <w:pPr>
                                    <w:pStyle w:val="TableParagraph"/>
                                    <w:spacing w:before="5" w:line="69" w:lineRule="exact"/>
                                    <w:ind w:left="45"/>
                                    <w:rPr>
                                      <w:b/>
                                      <w:sz w:val="7"/>
                                    </w:rPr>
                                  </w:pPr>
                                  <w:r>
                                    <w:rPr>
                                      <w:w w:val="95"/>
                                      <w:sz w:val="7"/>
                                    </w:rPr>
                                    <w:t>CCE-EICP-GI-11</w:t>
                                  </w:r>
                                  <w:r>
                                    <w:rPr>
                                      <w:b/>
                                      <w:w w:val="95"/>
                                      <w:sz w:val="7"/>
                                    </w:rPr>
                                    <w:t>Versió</w:t>
                                  </w:r>
                                </w:p>
                              </w:tc>
                              <w:tc>
                                <w:tcPr>
                                  <w:tcW w:w="408" w:type="dxa"/>
                                </w:tcPr>
                                <w:p w:rsidR="00F04A7A" w:rsidRDefault="0004129A">
                                  <w:pPr>
                                    <w:pStyle w:val="TableParagraph"/>
                                    <w:spacing w:before="5" w:line="69" w:lineRule="exact"/>
                                    <w:ind w:left="-21"/>
                                    <w:rPr>
                                      <w:sz w:val="7"/>
                                    </w:rPr>
                                  </w:pPr>
                                  <w:r>
                                    <w:rPr>
                                      <w:b/>
                                      <w:sz w:val="7"/>
                                    </w:rPr>
                                    <w:t>n</w:t>
                                  </w:r>
                                  <w:r>
                                    <w:rPr>
                                      <w:sz w:val="7"/>
                                    </w:rPr>
                                    <w:t>1</w:t>
                                  </w: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33" type="#_x0000_t202" style="position:absolute;left:0;text-align:left;margin-left:82.25pt;margin-top:735.7pt;width:84.05pt;height:5.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h5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Pr>
                                <w:b/>
                                <w:sz w:val="7"/>
                              </w:rPr>
                            </w:pPr>
                            <w:r>
                              <w:rPr>
                                <w:b/>
                                <w:sz w:val="7"/>
                              </w:rPr>
                              <w:t>Código</w:t>
                            </w:r>
                          </w:p>
                        </w:tc>
                        <w:tc>
                          <w:tcPr>
                            <w:tcW w:w="803" w:type="dxa"/>
                          </w:tcPr>
                          <w:p w:rsidR="00F04A7A" w:rsidRDefault="0004129A">
                            <w:pPr>
                              <w:pStyle w:val="TableParagraph"/>
                              <w:spacing w:before="5" w:line="69" w:lineRule="exact"/>
                              <w:ind w:left="45"/>
                              <w:rPr>
                                <w:b/>
                                <w:sz w:val="7"/>
                              </w:rPr>
                            </w:pPr>
                            <w:r>
                              <w:rPr>
                                <w:w w:val="95"/>
                                <w:sz w:val="7"/>
                              </w:rPr>
                              <w:t>CCE-EICP-GI-11</w:t>
                            </w:r>
                            <w:r>
                              <w:rPr>
                                <w:b/>
                                <w:w w:val="95"/>
                                <w:sz w:val="7"/>
                              </w:rPr>
                              <w:t>Versió</w:t>
                            </w:r>
                          </w:p>
                        </w:tc>
                        <w:tc>
                          <w:tcPr>
                            <w:tcW w:w="408" w:type="dxa"/>
                          </w:tcPr>
                          <w:p w:rsidR="00F04A7A" w:rsidRDefault="0004129A">
                            <w:pPr>
                              <w:pStyle w:val="TableParagraph"/>
                              <w:spacing w:before="5" w:line="69" w:lineRule="exact"/>
                              <w:ind w:left="-21"/>
                              <w:rPr>
                                <w:sz w:val="7"/>
                              </w:rPr>
                            </w:pPr>
                            <w:r>
                              <w:rPr>
                                <w:b/>
                                <w:sz w:val="7"/>
                              </w:rPr>
                              <w:t>n</w:t>
                            </w:r>
                            <w:r>
                              <w:rPr>
                                <w:sz w:val="7"/>
                              </w:rPr>
                              <w:t>1</w:t>
                            </w: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1344" behindDoc="0" locked="0" layoutInCell="1" allowOverlap="1">
                <wp:simplePos x="0" y="0"/>
                <wp:positionH relativeFrom="page">
                  <wp:posOffset>4215765</wp:posOffset>
                </wp:positionH>
                <wp:positionV relativeFrom="page">
                  <wp:posOffset>9356725</wp:posOffset>
                </wp:positionV>
                <wp:extent cx="1071245" cy="66040"/>
                <wp:effectExtent l="0" t="0" r="0" b="0"/>
                <wp:wrapNone/>
                <wp:docPr id="33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34" type="#_x0000_t202" style="position:absolute;left:0;text-align:left;margin-left:331.95pt;margin-top:736.75pt;width:84.35pt;height:5.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c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33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335" name="Line 326"/>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70B0FC" id="Group 325"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qeSoL4kCAACZBQAADgAAAAAAAAAAAAAAAAAuAgAAZHJzL2Uyb0RvYy54bWxQSwECLQAUAAYACAAA&#10;ACEAEjFUBdsAAAADAQAADwAAAAAAAAAAAAAAAADjBAAAZHJzL2Rvd25yZXYueG1sUEsFBgAAAAAE&#10;AAQA8wAAAOsFAAAAAA==&#10;">
                <v:line id="Line 326"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2"/>
              <w:rPr>
                <w:rFonts w:ascii="Times New Roman"/>
                <w:sz w:val="11"/>
              </w:rPr>
            </w:pPr>
          </w:p>
          <w:p w:rsidR="00F04A7A" w:rsidRDefault="0004129A">
            <w:pPr>
              <w:pStyle w:val="TableParagraph"/>
              <w:spacing w:line="297" w:lineRule="auto"/>
              <w:ind w:left="2040" w:right="591" w:hanging="1100"/>
              <w:rPr>
                <w:b/>
                <w:sz w:val="8"/>
              </w:rPr>
            </w:pPr>
            <w:r>
              <w:rPr>
                <w:b/>
                <w:w w:val="110"/>
                <w:sz w:val="8"/>
              </w:rPr>
              <w:t>CAPÍTULO</w:t>
            </w:r>
            <w:r>
              <w:rPr>
                <w:b/>
                <w:spacing w:val="-14"/>
                <w:w w:val="110"/>
                <w:sz w:val="8"/>
              </w:rPr>
              <w:t xml:space="preserve"> </w:t>
            </w:r>
            <w:r>
              <w:rPr>
                <w:b/>
                <w:w w:val="110"/>
                <w:sz w:val="8"/>
              </w:rPr>
              <w:t>VI.</w:t>
            </w:r>
            <w:r>
              <w:rPr>
                <w:b/>
                <w:spacing w:val="-13"/>
                <w:w w:val="110"/>
                <w:sz w:val="8"/>
              </w:rPr>
              <w:t xml:space="preserve"> </w:t>
            </w:r>
            <w:r>
              <w:rPr>
                <w:b/>
                <w:w w:val="110"/>
                <w:sz w:val="8"/>
              </w:rPr>
              <w:t>RIESGOS</w:t>
            </w:r>
            <w:r>
              <w:rPr>
                <w:b/>
                <w:spacing w:val="-14"/>
                <w:w w:val="110"/>
                <w:sz w:val="8"/>
              </w:rPr>
              <w:t xml:space="preserve"> </w:t>
            </w:r>
            <w:r>
              <w:rPr>
                <w:b/>
                <w:w w:val="110"/>
                <w:sz w:val="8"/>
              </w:rPr>
              <w:t>ASOCIADOS</w:t>
            </w:r>
            <w:r>
              <w:rPr>
                <w:b/>
                <w:spacing w:val="-14"/>
                <w:w w:val="110"/>
                <w:sz w:val="8"/>
              </w:rPr>
              <w:t xml:space="preserve"> </w:t>
            </w:r>
            <w:r>
              <w:rPr>
                <w:b/>
                <w:w w:val="110"/>
                <w:sz w:val="8"/>
              </w:rPr>
              <w:t>AL</w:t>
            </w:r>
            <w:r>
              <w:rPr>
                <w:b/>
                <w:spacing w:val="-13"/>
                <w:w w:val="110"/>
                <w:sz w:val="8"/>
              </w:rPr>
              <w:t xml:space="preserve"> </w:t>
            </w:r>
            <w:r>
              <w:rPr>
                <w:b/>
                <w:w w:val="110"/>
                <w:sz w:val="8"/>
              </w:rPr>
              <w:t>CONTRATO,</w:t>
            </w:r>
            <w:r>
              <w:rPr>
                <w:b/>
                <w:spacing w:val="-14"/>
                <w:w w:val="110"/>
                <w:sz w:val="8"/>
              </w:rPr>
              <w:t xml:space="preserve"> </w:t>
            </w:r>
            <w:r>
              <w:rPr>
                <w:b/>
                <w:w w:val="110"/>
                <w:sz w:val="8"/>
              </w:rPr>
              <w:t>FORMA</w:t>
            </w:r>
            <w:r>
              <w:rPr>
                <w:b/>
                <w:spacing w:val="-13"/>
                <w:w w:val="110"/>
                <w:sz w:val="8"/>
              </w:rPr>
              <w:t xml:space="preserve"> </w:t>
            </w:r>
            <w:r>
              <w:rPr>
                <w:b/>
                <w:w w:val="110"/>
                <w:sz w:val="8"/>
              </w:rPr>
              <w:t>DE</w:t>
            </w:r>
            <w:r>
              <w:rPr>
                <w:b/>
                <w:spacing w:val="-14"/>
                <w:w w:val="110"/>
                <w:sz w:val="8"/>
              </w:rPr>
              <w:t xml:space="preserve"> </w:t>
            </w:r>
            <w:r>
              <w:rPr>
                <w:b/>
                <w:w w:val="110"/>
                <w:sz w:val="8"/>
              </w:rPr>
              <w:t>MITIGARLOS</w:t>
            </w:r>
            <w:r>
              <w:rPr>
                <w:b/>
                <w:spacing w:val="-14"/>
                <w:w w:val="110"/>
                <w:sz w:val="8"/>
              </w:rPr>
              <w:t xml:space="preserve"> </w:t>
            </w:r>
            <w:r>
              <w:rPr>
                <w:b/>
                <w:w w:val="110"/>
                <w:sz w:val="8"/>
              </w:rPr>
              <w:t>Y ASIGNACIÓN DE</w:t>
            </w:r>
            <w:r>
              <w:rPr>
                <w:b/>
                <w:spacing w:val="-13"/>
                <w:w w:val="110"/>
                <w:sz w:val="8"/>
              </w:rPr>
              <w:t xml:space="preserve"> </w:t>
            </w:r>
            <w:r>
              <w:rPr>
                <w:b/>
                <w:w w:val="110"/>
                <w:sz w:val="8"/>
              </w:rPr>
              <w:t>RIESGOS</w:t>
            </w:r>
          </w:p>
          <w:p w:rsidR="00F04A7A" w:rsidRDefault="00F04A7A">
            <w:pPr>
              <w:pStyle w:val="TableParagraph"/>
              <w:spacing w:before="5"/>
              <w:rPr>
                <w:rFonts w:ascii="Times New Roman"/>
                <w:sz w:val="14"/>
              </w:rPr>
            </w:pPr>
          </w:p>
          <w:p w:rsidR="00F04A7A" w:rsidRDefault="0004129A">
            <w:pPr>
              <w:pStyle w:val="TableParagraph"/>
              <w:spacing w:line="297" w:lineRule="auto"/>
              <w:ind w:left="606" w:right="585"/>
              <w:jc w:val="both"/>
              <w:rPr>
                <w:sz w:val="8"/>
                <w:szCs w:val="8"/>
              </w:rPr>
            </w:pPr>
            <w:r>
              <w:rPr>
                <w:w w:val="110"/>
                <w:sz w:val="8"/>
                <w:szCs w:val="8"/>
              </w:rPr>
              <w:t>La</w:t>
            </w:r>
            <w:r>
              <w:rPr>
                <w:spacing w:val="-11"/>
                <w:w w:val="110"/>
                <w:sz w:val="8"/>
                <w:szCs w:val="8"/>
              </w:rPr>
              <w:t xml:space="preserve"> </w:t>
            </w:r>
            <w:r>
              <w:rPr>
                <w:w w:val="110"/>
                <w:sz w:val="8"/>
                <w:szCs w:val="8"/>
              </w:rPr>
              <w:t>Matriz</w:t>
            </w:r>
            <w:r>
              <w:rPr>
                <w:spacing w:val="-10"/>
                <w:w w:val="110"/>
                <w:sz w:val="8"/>
                <w:szCs w:val="8"/>
              </w:rPr>
              <w:t xml:space="preserve"> </w:t>
            </w:r>
            <w:r>
              <w:rPr>
                <w:w w:val="110"/>
                <w:sz w:val="8"/>
                <w:szCs w:val="8"/>
              </w:rPr>
              <w:t>3</w:t>
            </w:r>
            <w:r>
              <w:rPr>
                <w:spacing w:val="-10"/>
                <w:w w:val="110"/>
                <w:sz w:val="8"/>
                <w:szCs w:val="8"/>
              </w:rPr>
              <w:t xml:space="preserve"> </w:t>
            </w:r>
            <w:r>
              <w:rPr>
                <w:w w:val="110"/>
                <w:sz w:val="8"/>
                <w:szCs w:val="8"/>
              </w:rPr>
              <w:t></w:t>
            </w:r>
            <w:r>
              <w:rPr>
                <w:w w:val="110"/>
                <w:sz w:val="8"/>
                <w:szCs w:val="8"/>
              </w:rPr>
              <w:t>Riesgos</w:t>
            </w:r>
            <w:r>
              <w:rPr>
                <w:spacing w:val="-9"/>
                <w:w w:val="110"/>
                <w:sz w:val="8"/>
                <w:szCs w:val="8"/>
              </w:rPr>
              <w:t xml:space="preserve"> </w:t>
            </w:r>
            <w:r>
              <w:rPr>
                <w:w w:val="110"/>
                <w:sz w:val="8"/>
                <w:szCs w:val="8"/>
              </w:rPr>
              <w:t>incluye</w:t>
            </w:r>
            <w:r>
              <w:rPr>
                <w:spacing w:val="-11"/>
                <w:w w:val="110"/>
                <w:sz w:val="8"/>
                <w:szCs w:val="8"/>
              </w:rPr>
              <w:t xml:space="preserve"> </w:t>
            </w:r>
            <w:r>
              <w:rPr>
                <w:w w:val="110"/>
                <w:sz w:val="8"/>
                <w:szCs w:val="8"/>
              </w:rPr>
              <w:t>los</w:t>
            </w:r>
            <w:r>
              <w:rPr>
                <w:spacing w:val="-11"/>
                <w:w w:val="110"/>
                <w:sz w:val="8"/>
                <w:szCs w:val="8"/>
              </w:rPr>
              <w:t xml:space="preserve"> </w:t>
            </w:r>
            <w:r>
              <w:rPr>
                <w:w w:val="110"/>
                <w:sz w:val="8"/>
                <w:szCs w:val="8"/>
              </w:rPr>
              <w:t>riesgos</w:t>
            </w:r>
            <w:r>
              <w:rPr>
                <w:spacing w:val="-11"/>
                <w:w w:val="110"/>
                <w:sz w:val="8"/>
                <w:szCs w:val="8"/>
              </w:rPr>
              <w:t xml:space="preserve"> </w:t>
            </w:r>
            <w:r>
              <w:rPr>
                <w:w w:val="110"/>
                <w:sz w:val="8"/>
                <w:szCs w:val="8"/>
              </w:rPr>
              <w:t>que</w:t>
            </w:r>
            <w:r>
              <w:rPr>
                <w:spacing w:val="-10"/>
                <w:w w:val="110"/>
                <w:sz w:val="8"/>
                <w:szCs w:val="8"/>
              </w:rPr>
              <w:t xml:space="preserve"> </w:t>
            </w:r>
            <w:r>
              <w:rPr>
                <w:w w:val="110"/>
                <w:sz w:val="8"/>
                <w:szCs w:val="8"/>
              </w:rPr>
              <w:t>se</w:t>
            </w:r>
            <w:r>
              <w:rPr>
                <w:spacing w:val="-10"/>
                <w:w w:val="110"/>
                <w:sz w:val="8"/>
                <w:szCs w:val="8"/>
              </w:rPr>
              <w:t xml:space="preserve"> </w:t>
            </w:r>
            <w:r>
              <w:rPr>
                <w:w w:val="110"/>
                <w:sz w:val="8"/>
                <w:szCs w:val="8"/>
              </w:rPr>
              <w:t>pueden</w:t>
            </w:r>
            <w:r>
              <w:rPr>
                <w:spacing w:val="-11"/>
                <w:w w:val="110"/>
                <w:sz w:val="8"/>
                <w:szCs w:val="8"/>
              </w:rPr>
              <w:t xml:space="preserve"> </w:t>
            </w:r>
            <w:r>
              <w:rPr>
                <w:w w:val="110"/>
                <w:sz w:val="8"/>
                <w:szCs w:val="8"/>
              </w:rPr>
              <w:t>presentar</w:t>
            </w:r>
            <w:r>
              <w:rPr>
                <w:spacing w:val="-11"/>
                <w:w w:val="110"/>
                <w:sz w:val="8"/>
                <w:szCs w:val="8"/>
              </w:rPr>
              <w:t xml:space="preserve"> </w:t>
            </w:r>
            <w:r>
              <w:rPr>
                <w:w w:val="110"/>
                <w:sz w:val="8"/>
                <w:szCs w:val="8"/>
              </w:rPr>
              <w:t>durante</w:t>
            </w:r>
            <w:r>
              <w:rPr>
                <w:spacing w:val="-11"/>
                <w:w w:val="110"/>
                <w:sz w:val="8"/>
                <w:szCs w:val="8"/>
              </w:rPr>
              <w:t xml:space="preserve"> </w:t>
            </w:r>
            <w:r>
              <w:rPr>
                <w:w w:val="110"/>
                <w:sz w:val="8"/>
                <w:szCs w:val="8"/>
              </w:rPr>
              <w:t>la</w:t>
            </w:r>
            <w:r>
              <w:rPr>
                <w:spacing w:val="-11"/>
                <w:w w:val="110"/>
                <w:sz w:val="8"/>
                <w:szCs w:val="8"/>
              </w:rPr>
              <w:t xml:space="preserve"> </w:t>
            </w:r>
            <w:r>
              <w:rPr>
                <w:w w:val="110"/>
                <w:sz w:val="8"/>
                <w:szCs w:val="8"/>
              </w:rPr>
              <w:t>ejecución</w:t>
            </w:r>
            <w:r>
              <w:rPr>
                <w:spacing w:val="-10"/>
                <w:w w:val="110"/>
                <w:sz w:val="8"/>
                <w:szCs w:val="8"/>
              </w:rPr>
              <w:t xml:space="preserve"> </w:t>
            </w:r>
            <w:r>
              <w:rPr>
                <w:w w:val="110"/>
                <w:sz w:val="8"/>
                <w:szCs w:val="8"/>
              </w:rPr>
              <w:t>del</w:t>
            </w:r>
            <w:r>
              <w:rPr>
                <w:spacing w:val="-9"/>
                <w:w w:val="110"/>
                <w:sz w:val="8"/>
                <w:szCs w:val="8"/>
              </w:rPr>
              <w:t xml:space="preserve"> </w:t>
            </w:r>
            <w:r>
              <w:rPr>
                <w:w w:val="110"/>
                <w:sz w:val="8"/>
                <w:szCs w:val="8"/>
              </w:rPr>
              <w:t>contrato. Esta</w:t>
            </w:r>
            <w:r>
              <w:rPr>
                <w:spacing w:val="-12"/>
                <w:w w:val="110"/>
                <w:sz w:val="8"/>
                <w:szCs w:val="8"/>
              </w:rPr>
              <w:t xml:space="preserve"> </w:t>
            </w:r>
            <w:r>
              <w:rPr>
                <w:w w:val="110"/>
                <w:sz w:val="8"/>
                <w:szCs w:val="8"/>
              </w:rPr>
              <w:t>matriz</w:t>
            </w:r>
            <w:r>
              <w:rPr>
                <w:spacing w:val="-11"/>
                <w:w w:val="110"/>
                <w:sz w:val="8"/>
                <w:szCs w:val="8"/>
              </w:rPr>
              <w:t xml:space="preserve"> </w:t>
            </w:r>
            <w:r>
              <w:rPr>
                <w:w w:val="110"/>
                <w:sz w:val="8"/>
                <w:szCs w:val="8"/>
              </w:rPr>
              <w:t>describe</w:t>
            </w:r>
            <w:r>
              <w:rPr>
                <w:spacing w:val="-11"/>
                <w:w w:val="110"/>
                <w:sz w:val="8"/>
                <w:szCs w:val="8"/>
              </w:rPr>
              <w:t xml:space="preserve"> </w:t>
            </w:r>
            <w:r>
              <w:rPr>
                <w:w w:val="110"/>
                <w:sz w:val="8"/>
                <w:szCs w:val="8"/>
              </w:rPr>
              <w:t>cada</w:t>
            </w:r>
            <w:r>
              <w:rPr>
                <w:spacing w:val="-11"/>
                <w:w w:val="110"/>
                <w:sz w:val="8"/>
                <w:szCs w:val="8"/>
              </w:rPr>
              <w:t xml:space="preserve"> </w:t>
            </w:r>
            <w:r>
              <w:rPr>
                <w:w w:val="110"/>
                <w:sz w:val="8"/>
                <w:szCs w:val="8"/>
              </w:rPr>
              <w:t>uno</w:t>
            </w:r>
            <w:r>
              <w:rPr>
                <w:spacing w:val="-11"/>
                <w:w w:val="110"/>
                <w:sz w:val="8"/>
                <w:szCs w:val="8"/>
              </w:rPr>
              <w:t xml:space="preserve"> </w:t>
            </w:r>
            <w:r>
              <w:rPr>
                <w:w w:val="110"/>
                <w:sz w:val="8"/>
                <w:szCs w:val="8"/>
              </w:rPr>
              <w:t>de</w:t>
            </w:r>
            <w:r>
              <w:rPr>
                <w:spacing w:val="-11"/>
                <w:w w:val="110"/>
                <w:sz w:val="8"/>
                <w:szCs w:val="8"/>
              </w:rPr>
              <w:t xml:space="preserve"> </w:t>
            </w:r>
            <w:r>
              <w:rPr>
                <w:w w:val="110"/>
                <w:sz w:val="8"/>
                <w:szCs w:val="8"/>
              </w:rPr>
              <w:t>los</w:t>
            </w:r>
            <w:r>
              <w:rPr>
                <w:spacing w:val="-12"/>
                <w:w w:val="110"/>
                <w:sz w:val="8"/>
                <w:szCs w:val="8"/>
              </w:rPr>
              <w:t xml:space="preserve"> </w:t>
            </w:r>
            <w:r>
              <w:rPr>
                <w:w w:val="110"/>
                <w:sz w:val="8"/>
                <w:szCs w:val="8"/>
              </w:rPr>
              <w:t>riesgos,</w:t>
            </w:r>
            <w:r>
              <w:rPr>
                <w:spacing w:val="-11"/>
                <w:w w:val="110"/>
                <w:sz w:val="8"/>
                <w:szCs w:val="8"/>
              </w:rPr>
              <w:t xml:space="preserve"> </w:t>
            </w:r>
            <w:r>
              <w:rPr>
                <w:w w:val="110"/>
                <w:sz w:val="8"/>
                <w:szCs w:val="8"/>
              </w:rPr>
              <w:t>la</w:t>
            </w:r>
            <w:r>
              <w:rPr>
                <w:spacing w:val="-11"/>
                <w:w w:val="110"/>
                <w:sz w:val="8"/>
                <w:szCs w:val="8"/>
              </w:rPr>
              <w:t xml:space="preserve"> </w:t>
            </w:r>
            <w:r>
              <w:rPr>
                <w:w w:val="110"/>
                <w:sz w:val="8"/>
                <w:szCs w:val="8"/>
              </w:rPr>
              <w:t>consecuencia</w:t>
            </w:r>
            <w:r>
              <w:rPr>
                <w:spacing w:val="-11"/>
                <w:w w:val="110"/>
                <w:sz w:val="8"/>
                <w:szCs w:val="8"/>
              </w:rPr>
              <w:t xml:space="preserve"> </w:t>
            </w:r>
            <w:r>
              <w:rPr>
                <w:w w:val="110"/>
                <w:sz w:val="8"/>
                <w:szCs w:val="8"/>
              </w:rPr>
              <w:t>de</w:t>
            </w:r>
            <w:r>
              <w:rPr>
                <w:spacing w:val="-11"/>
                <w:w w:val="110"/>
                <w:sz w:val="8"/>
                <w:szCs w:val="8"/>
              </w:rPr>
              <w:t xml:space="preserve"> </w:t>
            </w:r>
            <w:r>
              <w:rPr>
                <w:w w:val="110"/>
                <w:sz w:val="8"/>
                <w:szCs w:val="8"/>
              </w:rPr>
              <w:t>su</w:t>
            </w:r>
            <w:r>
              <w:rPr>
                <w:spacing w:val="-10"/>
                <w:w w:val="110"/>
                <w:sz w:val="8"/>
                <w:szCs w:val="8"/>
              </w:rPr>
              <w:t xml:space="preserve"> </w:t>
            </w:r>
            <w:r>
              <w:rPr>
                <w:w w:val="110"/>
                <w:sz w:val="8"/>
                <w:szCs w:val="8"/>
              </w:rPr>
              <w:t>ocurrencia,</w:t>
            </w:r>
            <w:r>
              <w:rPr>
                <w:spacing w:val="-11"/>
                <w:w w:val="110"/>
                <w:sz w:val="8"/>
                <w:szCs w:val="8"/>
              </w:rPr>
              <w:t xml:space="preserve"> </w:t>
            </w:r>
            <w:r>
              <w:rPr>
                <w:w w:val="110"/>
                <w:sz w:val="8"/>
                <w:szCs w:val="8"/>
              </w:rPr>
              <w:t>a</w:t>
            </w:r>
            <w:r>
              <w:rPr>
                <w:spacing w:val="-10"/>
                <w:w w:val="110"/>
                <w:sz w:val="8"/>
                <w:szCs w:val="8"/>
              </w:rPr>
              <w:t xml:space="preserve"> </w:t>
            </w:r>
            <w:r>
              <w:rPr>
                <w:w w:val="110"/>
                <w:sz w:val="8"/>
                <w:szCs w:val="8"/>
              </w:rPr>
              <w:t>quien</w:t>
            </w:r>
            <w:r>
              <w:rPr>
                <w:spacing w:val="-12"/>
                <w:w w:val="110"/>
                <w:sz w:val="8"/>
                <w:szCs w:val="8"/>
              </w:rPr>
              <w:t xml:space="preserve"> </w:t>
            </w:r>
            <w:r>
              <w:rPr>
                <w:w w:val="110"/>
                <w:sz w:val="8"/>
                <w:szCs w:val="8"/>
              </w:rPr>
              <w:t>se</w:t>
            </w:r>
            <w:r>
              <w:rPr>
                <w:spacing w:val="-10"/>
                <w:w w:val="110"/>
                <w:sz w:val="8"/>
                <w:szCs w:val="8"/>
              </w:rPr>
              <w:t xml:space="preserve"> </w:t>
            </w:r>
            <w:r>
              <w:rPr>
                <w:w w:val="110"/>
                <w:sz w:val="8"/>
                <w:szCs w:val="8"/>
              </w:rPr>
              <w:t>le</w:t>
            </w:r>
            <w:r>
              <w:rPr>
                <w:spacing w:val="-11"/>
                <w:w w:val="110"/>
                <w:sz w:val="8"/>
                <w:szCs w:val="8"/>
              </w:rPr>
              <w:t xml:space="preserve"> </w:t>
            </w:r>
            <w:r>
              <w:rPr>
                <w:w w:val="110"/>
                <w:sz w:val="8"/>
                <w:szCs w:val="8"/>
              </w:rPr>
              <w:t>asigna, cual es el tratamiento en caso de ocurrencia y quien es el responsable del tratamiento entre otros aspectos.</w:t>
            </w:r>
          </w:p>
          <w:p w:rsidR="00F04A7A" w:rsidRDefault="00F04A7A">
            <w:pPr>
              <w:pStyle w:val="TableParagraph"/>
              <w:spacing w:before="1"/>
              <w:rPr>
                <w:rFonts w:ascii="Times New Roman"/>
                <w:sz w:val="9"/>
              </w:rPr>
            </w:pPr>
          </w:p>
          <w:p w:rsidR="00F04A7A" w:rsidRDefault="0004129A">
            <w:pPr>
              <w:pStyle w:val="TableParagraph"/>
              <w:spacing w:before="1" w:line="297" w:lineRule="auto"/>
              <w:ind w:left="606" w:right="577"/>
              <w:jc w:val="both"/>
              <w:rPr>
                <w:sz w:val="8"/>
                <w:szCs w:val="8"/>
              </w:rPr>
            </w:pPr>
            <w:r>
              <w:rPr>
                <w:w w:val="110"/>
                <w:sz w:val="8"/>
                <w:szCs w:val="8"/>
              </w:rPr>
              <w:t>[Para tipificar, estimar y asignar los riesgos previsibles se puede t</w:t>
            </w:r>
            <w:r>
              <w:rPr>
                <w:w w:val="110"/>
                <w:sz w:val="8"/>
                <w:szCs w:val="8"/>
              </w:rPr>
              <w:t xml:space="preserve">ener en cuenta el Documento </w:t>
            </w:r>
            <w:r>
              <w:rPr>
                <w:spacing w:val="-1"/>
                <w:w w:val="107"/>
                <w:sz w:val="8"/>
                <w:szCs w:val="8"/>
                <w:shd w:val="clear" w:color="auto" w:fill="C6C6C6"/>
              </w:rPr>
              <w:t>Con</w:t>
            </w:r>
            <w:r>
              <w:rPr>
                <w:w w:val="107"/>
                <w:sz w:val="8"/>
                <w:szCs w:val="8"/>
                <w:shd w:val="clear" w:color="auto" w:fill="C6C6C6"/>
              </w:rPr>
              <w:t>p</w:t>
            </w:r>
            <w:r>
              <w:rPr>
                <w:spacing w:val="-1"/>
                <w:w w:val="107"/>
                <w:sz w:val="8"/>
                <w:szCs w:val="8"/>
                <w:shd w:val="clear" w:color="auto" w:fill="C6C6C6"/>
              </w:rPr>
              <w:t>es</w:t>
            </w:r>
            <w:r>
              <w:rPr>
                <w:w w:val="47"/>
                <w:sz w:val="8"/>
                <w:szCs w:val="8"/>
                <w:shd w:val="clear" w:color="auto" w:fill="C6C6C6"/>
              </w:rPr>
              <w:t></w:t>
            </w:r>
            <w:r>
              <w:rPr>
                <w:spacing w:val="-1"/>
                <w:w w:val="107"/>
                <w:sz w:val="8"/>
                <w:szCs w:val="8"/>
                <w:shd w:val="clear" w:color="auto" w:fill="C6C6C6"/>
              </w:rPr>
              <w:t>De</w:t>
            </w:r>
            <w:r>
              <w:rPr>
                <w:w w:val="107"/>
                <w:sz w:val="8"/>
                <w:szCs w:val="8"/>
                <w:shd w:val="clear" w:color="auto" w:fill="C6C6C6"/>
              </w:rPr>
              <w:t>l</w:t>
            </w:r>
            <w:r>
              <w:rPr>
                <w:sz w:val="8"/>
                <w:szCs w:val="8"/>
                <w:shd w:val="clear" w:color="auto" w:fill="C6C6C6"/>
              </w:rPr>
              <w:t xml:space="preserve"> </w:t>
            </w:r>
            <w:r>
              <w:rPr>
                <w:spacing w:val="1"/>
                <w:w w:val="107"/>
                <w:sz w:val="8"/>
                <w:szCs w:val="8"/>
                <w:shd w:val="clear" w:color="auto" w:fill="C6C6C6"/>
              </w:rPr>
              <w:t>r</w:t>
            </w:r>
            <w:r>
              <w:rPr>
                <w:spacing w:val="-1"/>
                <w:w w:val="107"/>
                <w:sz w:val="8"/>
                <w:szCs w:val="8"/>
                <w:shd w:val="clear" w:color="auto" w:fill="C6C6C6"/>
              </w:rPr>
              <w:t>iesg</w:t>
            </w:r>
            <w:r>
              <w:rPr>
                <w:w w:val="107"/>
                <w:sz w:val="8"/>
                <w:szCs w:val="8"/>
                <w:shd w:val="clear" w:color="auto" w:fill="C6C6C6"/>
              </w:rPr>
              <w:t>o</w:t>
            </w:r>
            <w:r>
              <w:rPr>
                <w:sz w:val="8"/>
                <w:szCs w:val="8"/>
                <w:shd w:val="clear" w:color="auto" w:fill="C6C6C6"/>
              </w:rPr>
              <w:t xml:space="preserve"> </w:t>
            </w:r>
            <w:r>
              <w:rPr>
                <w:spacing w:val="-1"/>
                <w:w w:val="107"/>
                <w:sz w:val="8"/>
                <w:szCs w:val="8"/>
                <w:shd w:val="clear" w:color="auto" w:fill="C6C6C6"/>
              </w:rPr>
              <w:t>pre</w:t>
            </w:r>
            <w:r>
              <w:rPr>
                <w:w w:val="107"/>
                <w:sz w:val="8"/>
                <w:szCs w:val="8"/>
                <w:shd w:val="clear" w:color="auto" w:fill="C6C6C6"/>
              </w:rPr>
              <w:t>v</w:t>
            </w:r>
            <w:r>
              <w:rPr>
                <w:spacing w:val="-1"/>
                <w:w w:val="107"/>
                <w:sz w:val="8"/>
                <w:szCs w:val="8"/>
                <w:shd w:val="clear" w:color="auto" w:fill="C6C6C6"/>
              </w:rPr>
              <w:t>i</w:t>
            </w:r>
            <w:r>
              <w:rPr>
                <w:w w:val="107"/>
                <w:sz w:val="8"/>
                <w:szCs w:val="8"/>
                <w:shd w:val="clear" w:color="auto" w:fill="C6C6C6"/>
              </w:rPr>
              <w:t>sib</w:t>
            </w:r>
            <w:r>
              <w:rPr>
                <w:spacing w:val="-1"/>
                <w:w w:val="107"/>
                <w:sz w:val="8"/>
                <w:szCs w:val="8"/>
                <w:shd w:val="clear" w:color="auto" w:fill="C6C6C6"/>
              </w:rPr>
              <w:t>l</w:t>
            </w:r>
            <w:r>
              <w:rPr>
                <w:w w:val="107"/>
                <w:sz w:val="8"/>
                <w:szCs w:val="8"/>
                <w:shd w:val="clear" w:color="auto" w:fill="C6C6C6"/>
              </w:rPr>
              <w:t>e</w:t>
            </w:r>
            <w:r>
              <w:rPr>
                <w:sz w:val="8"/>
                <w:szCs w:val="8"/>
                <w:shd w:val="clear" w:color="auto" w:fill="C6C6C6"/>
              </w:rPr>
              <w:t xml:space="preserve"> </w:t>
            </w:r>
            <w:r>
              <w:rPr>
                <w:w w:val="107"/>
                <w:sz w:val="8"/>
                <w:szCs w:val="8"/>
                <w:shd w:val="clear" w:color="auto" w:fill="C6C6C6"/>
              </w:rPr>
              <w:t>en</w:t>
            </w:r>
            <w:r>
              <w:rPr>
                <w:sz w:val="8"/>
                <w:szCs w:val="8"/>
                <w:shd w:val="clear" w:color="auto" w:fill="C6C6C6"/>
              </w:rPr>
              <w:t xml:space="preserve"> </w:t>
            </w:r>
            <w:r>
              <w:rPr>
                <w:w w:val="107"/>
                <w:sz w:val="8"/>
                <w:szCs w:val="8"/>
                <w:shd w:val="clear" w:color="auto" w:fill="C6C6C6"/>
              </w:rPr>
              <w:t>el</w:t>
            </w:r>
            <w:r>
              <w:rPr>
                <w:sz w:val="8"/>
                <w:szCs w:val="8"/>
                <w:shd w:val="clear" w:color="auto" w:fill="C6C6C6"/>
              </w:rPr>
              <w:t xml:space="preserve"> </w:t>
            </w:r>
            <w:r>
              <w:rPr>
                <w:w w:val="107"/>
                <w:sz w:val="8"/>
                <w:szCs w:val="8"/>
                <w:shd w:val="clear" w:color="auto" w:fill="C6C6C6"/>
              </w:rPr>
              <w:t>m</w:t>
            </w:r>
            <w:r>
              <w:rPr>
                <w:spacing w:val="-1"/>
                <w:w w:val="107"/>
                <w:sz w:val="8"/>
                <w:szCs w:val="8"/>
                <w:shd w:val="clear" w:color="auto" w:fill="C6C6C6"/>
              </w:rPr>
              <w:t>ar</w:t>
            </w:r>
            <w:r>
              <w:rPr>
                <w:w w:val="107"/>
                <w:sz w:val="8"/>
                <w:szCs w:val="8"/>
                <w:shd w:val="clear" w:color="auto" w:fill="C6C6C6"/>
              </w:rPr>
              <w:t>co</w:t>
            </w:r>
            <w:r>
              <w:rPr>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w:t>
            </w:r>
            <w:r>
              <w:rPr>
                <w:sz w:val="8"/>
                <w:szCs w:val="8"/>
                <w:shd w:val="clear" w:color="auto" w:fill="C6C6C6"/>
              </w:rPr>
              <w:t xml:space="preserve"> </w:t>
            </w:r>
            <w:r>
              <w:rPr>
                <w:spacing w:val="-1"/>
                <w:w w:val="107"/>
                <w:sz w:val="8"/>
                <w:szCs w:val="8"/>
                <w:shd w:val="clear" w:color="auto" w:fill="C6C6C6"/>
              </w:rPr>
              <w:t>l</w:t>
            </w:r>
            <w:r>
              <w:rPr>
                <w:w w:val="107"/>
                <w:sz w:val="8"/>
                <w:szCs w:val="8"/>
                <w:shd w:val="clear" w:color="auto" w:fill="C6C6C6"/>
              </w:rPr>
              <w:t>a</w:t>
            </w:r>
            <w:r>
              <w:rPr>
                <w:sz w:val="8"/>
                <w:szCs w:val="8"/>
                <w:shd w:val="clear" w:color="auto" w:fill="C6C6C6"/>
              </w:rPr>
              <w:t xml:space="preserve"> </w:t>
            </w:r>
            <w:r>
              <w:rPr>
                <w:spacing w:val="-1"/>
                <w:w w:val="107"/>
                <w:sz w:val="8"/>
                <w:szCs w:val="8"/>
                <w:shd w:val="clear" w:color="auto" w:fill="C6C6C6"/>
              </w:rPr>
              <w:t>po</w:t>
            </w:r>
            <w:r>
              <w:rPr>
                <w:w w:val="107"/>
                <w:sz w:val="8"/>
                <w:szCs w:val="8"/>
                <w:shd w:val="clear" w:color="auto" w:fill="C6C6C6"/>
              </w:rPr>
              <w:t>l</w:t>
            </w:r>
            <w:r>
              <w:rPr>
                <w:spacing w:val="-1"/>
                <w:w w:val="107"/>
                <w:sz w:val="8"/>
                <w:szCs w:val="8"/>
                <w:shd w:val="clear" w:color="auto" w:fill="C6C6C6"/>
              </w:rPr>
              <w:t>íti</w:t>
            </w:r>
            <w:r>
              <w:rPr>
                <w:w w:val="107"/>
                <w:sz w:val="8"/>
                <w:szCs w:val="8"/>
                <w:shd w:val="clear" w:color="auto" w:fill="C6C6C6"/>
              </w:rPr>
              <w:t>ca</w:t>
            </w:r>
            <w:r>
              <w:rPr>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w:t>
            </w:r>
            <w:r>
              <w:rPr>
                <w:sz w:val="8"/>
                <w:szCs w:val="8"/>
                <w:shd w:val="clear" w:color="auto" w:fill="C6C6C6"/>
              </w:rPr>
              <w:t xml:space="preserve"> </w:t>
            </w:r>
            <w:r>
              <w:rPr>
                <w:w w:val="107"/>
                <w:sz w:val="8"/>
                <w:szCs w:val="8"/>
                <w:shd w:val="clear" w:color="auto" w:fill="C6C6C6"/>
              </w:rPr>
              <w:t>c</w:t>
            </w:r>
            <w:r>
              <w:rPr>
                <w:spacing w:val="-1"/>
                <w:w w:val="107"/>
                <w:sz w:val="8"/>
                <w:szCs w:val="8"/>
                <w:shd w:val="clear" w:color="auto" w:fill="C6C6C6"/>
              </w:rPr>
              <w:t>ontr</w:t>
            </w:r>
            <w:r>
              <w:rPr>
                <w:w w:val="107"/>
                <w:sz w:val="8"/>
                <w:szCs w:val="8"/>
                <w:shd w:val="clear" w:color="auto" w:fill="C6C6C6"/>
              </w:rPr>
              <w:t>a</w:t>
            </w:r>
            <w:r>
              <w:rPr>
                <w:spacing w:val="-1"/>
                <w:w w:val="107"/>
                <w:sz w:val="8"/>
                <w:szCs w:val="8"/>
                <w:shd w:val="clear" w:color="auto" w:fill="C6C6C6"/>
              </w:rPr>
              <w:t>ta</w:t>
            </w:r>
            <w:r>
              <w:rPr>
                <w:w w:val="107"/>
                <w:sz w:val="8"/>
                <w:szCs w:val="8"/>
                <w:shd w:val="clear" w:color="auto" w:fill="C6C6C6"/>
              </w:rPr>
              <w:t>c</w:t>
            </w:r>
            <w:r>
              <w:rPr>
                <w:spacing w:val="-1"/>
                <w:w w:val="107"/>
                <w:sz w:val="8"/>
                <w:szCs w:val="8"/>
                <w:shd w:val="clear" w:color="auto" w:fill="C6C6C6"/>
              </w:rPr>
              <w:t>i</w:t>
            </w:r>
            <w:r>
              <w:rPr>
                <w:w w:val="107"/>
                <w:sz w:val="8"/>
                <w:szCs w:val="8"/>
                <w:shd w:val="clear" w:color="auto" w:fill="C6C6C6"/>
              </w:rPr>
              <w:t>ón</w:t>
            </w:r>
            <w:r>
              <w:rPr>
                <w:sz w:val="8"/>
                <w:szCs w:val="8"/>
                <w:shd w:val="clear" w:color="auto" w:fill="C6C6C6"/>
              </w:rPr>
              <w:t xml:space="preserve"> </w:t>
            </w:r>
            <w:r>
              <w:rPr>
                <w:w w:val="107"/>
                <w:sz w:val="8"/>
                <w:szCs w:val="8"/>
                <w:shd w:val="clear" w:color="auto" w:fill="C6C6C6"/>
              </w:rPr>
              <w:t>p</w:t>
            </w:r>
            <w:r>
              <w:rPr>
                <w:spacing w:val="-1"/>
                <w:w w:val="107"/>
                <w:sz w:val="8"/>
                <w:szCs w:val="8"/>
                <w:shd w:val="clear" w:color="auto" w:fill="C6C6C6"/>
              </w:rPr>
              <w:t>úb</w:t>
            </w:r>
            <w:r>
              <w:rPr>
                <w:w w:val="107"/>
                <w:sz w:val="8"/>
                <w:szCs w:val="8"/>
                <w:shd w:val="clear" w:color="auto" w:fill="C6C6C6"/>
              </w:rPr>
              <w:t>l</w:t>
            </w:r>
            <w:r>
              <w:rPr>
                <w:spacing w:val="-1"/>
                <w:w w:val="107"/>
                <w:sz w:val="8"/>
                <w:szCs w:val="8"/>
                <w:shd w:val="clear" w:color="auto" w:fill="C6C6C6"/>
              </w:rPr>
              <w:t>i</w:t>
            </w:r>
            <w:r>
              <w:rPr>
                <w:w w:val="107"/>
                <w:sz w:val="8"/>
                <w:szCs w:val="8"/>
                <w:shd w:val="clear" w:color="auto" w:fill="C6C6C6"/>
              </w:rPr>
              <w:t>c</w:t>
            </w:r>
            <w:r>
              <w:rPr>
                <w:spacing w:val="-1"/>
                <w:w w:val="107"/>
                <w:sz w:val="8"/>
                <w:szCs w:val="8"/>
                <w:shd w:val="clear" w:color="auto" w:fill="C6C6C6"/>
              </w:rPr>
              <w:t>a</w:t>
            </w:r>
            <w:r>
              <w:rPr>
                <w:w w:val="47"/>
                <w:sz w:val="8"/>
                <w:szCs w:val="8"/>
                <w:shd w:val="clear" w:color="auto" w:fill="C6C6C6"/>
              </w:rPr>
              <w:t></w:t>
            </w:r>
            <w:r>
              <w:rPr>
                <w:w w:val="107"/>
                <w:sz w:val="8"/>
                <w:szCs w:val="8"/>
                <w:shd w:val="clear" w:color="auto" w:fill="C6C6C6"/>
              </w:rPr>
              <w:t>,</w:t>
            </w:r>
            <w:r>
              <w:rPr>
                <w:sz w:val="8"/>
                <w:szCs w:val="8"/>
                <w:shd w:val="clear" w:color="auto" w:fill="C6C6C6"/>
              </w:rPr>
              <w:t xml:space="preserve"> </w:t>
            </w:r>
            <w:r>
              <w:rPr>
                <w:spacing w:val="-1"/>
                <w:w w:val="107"/>
                <w:sz w:val="8"/>
                <w:szCs w:val="8"/>
                <w:shd w:val="clear" w:color="auto" w:fill="C6C6C6"/>
              </w:rPr>
              <w:t>a</w:t>
            </w:r>
            <w:r>
              <w:rPr>
                <w:spacing w:val="1"/>
                <w:w w:val="107"/>
                <w:sz w:val="8"/>
                <w:szCs w:val="8"/>
                <w:shd w:val="clear" w:color="auto" w:fill="C6C6C6"/>
              </w:rPr>
              <w:t>s</w:t>
            </w:r>
            <w:r>
              <w:rPr>
                <w:w w:val="107"/>
                <w:sz w:val="8"/>
                <w:szCs w:val="8"/>
                <w:shd w:val="clear" w:color="auto" w:fill="C6C6C6"/>
              </w:rPr>
              <w:t>í</w:t>
            </w:r>
            <w:r>
              <w:rPr>
                <w:sz w:val="8"/>
                <w:szCs w:val="8"/>
                <w:shd w:val="clear" w:color="auto" w:fill="C6C6C6"/>
              </w:rPr>
              <w:t xml:space="preserve"> </w:t>
            </w:r>
            <w:r>
              <w:rPr>
                <w:w w:val="107"/>
                <w:sz w:val="8"/>
                <w:szCs w:val="8"/>
                <w:shd w:val="clear" w:color="auto" w:fill="C6C6C6"/>
              </w:rPr>
              <w:t>c</w:t>
            </w:r>
            <w:r>
              <w:rPr>
                <w:spacing w:val="-1"/>
                <w:w w:val="107"/>
                <w:sz w:val="8"/>
                <w:szCs w:val="8"/>
                <w:shd w:val="clear" w:color="auto" w:fill="C6C6C6"/>
              </w:rPr>
              <w:t>om</w:t>
            </w:r>
            <w:r>
              <w:rPr>
                <w:w w:val="107"/>
                <w:sz w:val="8"/>
                <w:szCs w:val="8"/>
                <w:shd w:val="clear" w:color="auto" w:fill="C6C6C6"/>
              </w:rPr>
              <w:t>o</w:t>
            </w:r>
            <w:r>
              <w:rPr>
                <w:sz w:val="8"/>
                <w:szCs w:val="8"/>
                <w:shd w:val="clear" w:color="auto" w:fill="C6C6C6"/>
              </w:rPr>
              <w:t xml:space="preserve"> </w:t>
            </w:r>
            <w:r>
              <w:rPr>
                <w:spacing w:val="-1"/>
                <w:w w:val="107"/>
                <w:sz w:val="8"/>
                <w:szCs w:val="8"/>
                <w:shd w:val="clear" w:color="auto" w:fill="C6C6C6"/>
              </w:rPr>
              <w:t>u</w:t>
            </w:r>
            <w:r>
              <w:rPr>
                <w:w w:val="107"/>
                <w:sz w:val="8"/>
                <w:szCs w:val="8"/>
                <w:shd w:val="clear" w:color="auto" w:fill="C6C6C6"/>
              </w:rPr>
              <w:t>n</w:t>
            </w:r>
            <w:r>
              <w:rPr>
                <w:sz w:val="8"/>
                <w:szCs w:val="8"/>
                <w:shd w:val="clear" w:color="auto" w:fill="C6C6C6"/>
              </w:rPr>
              <w:t xml:space="preserve"> </w:t>
            </w:r>
            <w:r>
              <w:rPr>
                <w:w w:val="107"/>
                <w:sz w:val="8"/>
                <w:szCs w:val="8"/>
                <w:shd w:val="clear" w:color="auto" w:fill="C6C6C6"/>
              </w:rPr>
              <w:t>a</w:t>
            </w:r>
            <w:r>
              <w:rPr>
                <w:spacing w:val="-1"/>
                <w:w w:val="107"/>
                <w:sz w:val="8"/>
                <w:szCs w:val="8"/>
                <w:shd w:val="clear" w:color="auto" w:fill="C6C6C6"/>
              </w:rPr>
              <w:t>n</w:t>
            </w:r>
            <w:r>
              <w:rPr>
                <w:w w:val="107"/>
                <w:sz w:val="8"/>
                <w:szCs w:val="8"/>
                <w:shd w:val="clear" w:color="auto" w:fill="C6C6C6"/>
              </w:rPr>
              <w:t>á</w:t>
            </w:r>
            <w:r>
              <w:rPr>
                <w:spacing w:val="-1"/>
                <w:w w:val="107"/>
                <w:sz w:val="8"/>
                <w:szCs w:val="8"/>
                <w:shd w:val="clear" w:color="auto" w:fill="C6C6C6"/>
              </w:rPr>
              <w:t>li</w:t>
            </w:r>
            <w:r>
              <w:rPr>
                <w:w w:val="107"/>
                <w:sz w:val="8"/>
                <w:szCs w:val="8"/>
                <w:shd w:val="clear" w:color="auto" w:fill="C6C6C6"/>
              </w:rPr>
              <w:t>s</w:t>
            </w:r>
            <w:r>
              <w:rPr>
                <w:spacing w:val="-1"/>
                <w:w w:val="107"/>
                <w:sz w:val="8"/>
                <w:szCs w:val="8"/>
                <w:shd w:val="clear" w:color="auto" w:fill="C6C6C6"/>
              </w:rPr>
              <w:t>i</w:t>
            </w:r>
            <w:r>
              <w:rPr>
                <w:w w:val="107"/>
                <w:sz w:val="8"/>
                <w:szCs w:val="8"/>
                <w:shd w:val="clear" w:color="auto" w:fill="C6C6C6"/>
              </w:rPr>
              <w:t>s</w:t>
            </w:r>
            <w:r>
              <w:rPr>
                <w:spacing w:val="7"/>
                <w:sz w:val="8"/>
                <w:szCs w:val="8"/>
                <w:shd w:val="clear" w:color="auto" w:fill="C6C6C6"/>
              </w:rPr>
              <w:t xml:space="preserve"> </w:t>
            </w:r>
            <w:r>
              <w:rPr>
                <w:spacing w:val="7"/>
                <w:sz w:val="8"/>
                <w:szCs w:val="8"/>
              </w:rPr>
              <w:t xml:space="preserve"> </w:t>
            </w:r>
            <w:r>
              <w:rPr>
                <w:w w:val="110"/>
                <w:sz w:val="8"/>
                <w:szCs w:val="8"/>
                <w:shd w:val="clear" w:color="auto" w:fill="C6C6C6"/>
              </w:rPr>
              <w:t>de los riesgos asociados al futuro contrato de interventoría y que sean inherentes a su ejecución</w:t>
            </w:r>
            <w:r>
              <w:rPr>
                <w:w w:val="110"/>
                <w:sz w:val="8"/>
                <w:szCs w:val="8"/>
              </w:rPr>
              <w:t xml:space="preserve">, </w:t>
            </w:r>
            <w:r>
              <w:rPr>
                <w:w w:val="110"/>
                <w:sz w:val="8"/>
                <w:szCs w:val="8"/>
                <w:shd w:val="clear" w:color="auto" w:fill="C6C6C6"/>
              </w:rPr>
              <w:t>realizando la asignación de los mismos a las partes que se encuentren en mejor condición de</w:t>
            </w:r>
            <w:r>
              <w:rPr>
                <w:w w:val="110"/>
                <w:sz w:val="8"/>
                <w:szCs w:val="8"/>
              </w:rPr>
              <w:t xml:space="preserve"> </w:t>
            </w:r>
            <w:r>
              <w:rPr>
                <w:w w:val="110"/>
                <w:sz w:val="8"/>
                <w:szCs w:val="8"/>
                <w:shd w:val="clear" w:color="auto" w:fill="C6C6C6"/>
              </w:rPr>
              <w:t>asumirlos y mitigarlos. Será responsabilidad de la entidad estatal la estimación, tipificación y</w:t>
            </w:r>
            <w:r>
              <w:rPr>
                <w:w w:val="110"/>
                <w:sz w:val="8"/>
                <w:szCs w:val="8"/>
              </w:rPr>
              <w:t xml:space="preserve"> </w:t>
            </w:r>
            <w:r>
              <w:rPr>
                <w:w w:val="110"/>
                <w:sz w:val="8"/>
                <w:szCs w:val="8"/>
                <w:shd w:val="clear" w:color="auto" w:fill="C6C6C6"/>
              </w:rPr>
              <w:t>asignación de los riesgos según la interventoría a desarrollar en f</w:t>
            </w:r>
            <w:r>
              <w:rPr>
                <w:w w:val="110"/>
                <w:sz w:val="8"/>
                <w:szCs w:val="8"/>
                <w:shd w:val="clear" w:color="auto" w:fill="C6C6C6"/>
              </w:rPr>
              <w:t>unción del proyecto de</w:t>
            </w:r>
            <w:r>
              <w:rPr>
                <w:w w:val="110"/>
                <w:sz w:val="8"/>
                <w:szCs w:val="8"/>
              </w:rPr>
              <w:t xml:space="preserve"> </w:t>
            </w:r>
            <w:r>
              <w:rPr>
                <w:w w:val="110"/>
                <w:sz w:val="8"/>
                <w:szCs w:val="8"/>
                <w:shd w:val="clear" w:color="auto" w:fill="C6C6C6"/>
              </w:rPr>
              <w:t>infraestructura de transporte.</w:t>
            </w:r>
            <w:r>
              <w:rPr>
                <w:w w:val="110"/>
                <w:sz w:val="8"/>
                <w:szCs w:val="8"/>
              </w:rPr>
              <w:t>]</w:t>
            </w:r>
          </w:p>
          <w:p w:rsidR="00F04A7A" w:rsidRDefault="00F04A7A">
            <w:pPr>
              <w:pStyle w:val="TableParagraph"/>
              <w:spacing w:before="1"/>
              <w:rPr>
                <w:rFonts w:ascii="Times New Roman"/>
                <w:sz w:val="9"/>
              </w:rPr>
            </w:pPr>
          </w:p>
          <w:p w:rsidR="00F04A7A" w:rsidRDefault="0004129A">
            <w:pPr>
              <w:pStyle w:val="TableParagraph"/>
              <w:ind w:left="667"/>
              <w:rPr>
                <w:b/>
                <w:sz w:val="8"/>
              </w:rPr>
            </w:pPr>
            <w:r>
              <w:rPr>
                <w:b/>
                <w:w w:val="110"/>
                <w:sz w:val="8"/>
              </w:rPr>
              <w:t>6.1 ASIGNACIÓN DE RIESGOS</w:t>
            </w:r>
          </w:p>
          <w:p w:rsidR="00F04A7A" w:rsidRDefault="00F04A7A">
            <w:pPr>
              <w:pStyle w:val="TableParagraph"/>
              <w:spacing w:before="6"/>
              <w:rPr>
                <w:rFonts w:ascii="Times New Roman"/>
                <w:sz w:val="9"/>
              </w:rPr>
            </w:pPr>
          </w:p>
          <w:p w:rsidR="00F04A7A" w:rsidRDefault="0004129A">
            <w:pPr>
              <w:pStyle w:val="TableParagraph"/>
              <w:spacing w:line="297" w:lineRule="auto"/>
              <w:ind w:left="606" w:right="483"/>
              <w:rPr>
                <w:sz w:val="8"/>
                <w:szCs w:val="8"/>
              </w:rPr>
            </w:pPr>
            <w:r>
              <w:rPr>
                <w:w w:val="110"/>
                <w:sz w:val="8"/>
                <w:szCs w:val="8"/>
              </w:rPr>
              <w:t>La</w:t>
            </w:r>
            <w:r>
              <w:rPr>
                <w:spacing w:val="-4"/>
                <w:w w:val="110"/>
                <w:sz w:val="8"/>
                <w:szCs w:val="8"/>
              </w:rPr>
              <w:t xml:space="preserve"> </w:t>
            </w:r>
            <w:r>
              <w:rPr>
                <w:w w:val="110"/>
                <w:sz w:val="8"/>
                <w:szCs w:val="8"/>
              </w:rPr>
              <w:t>Matriz</w:t>
            </w:r>
            <w:r>
              <w:rPr>
                <w:spacing w:val="-4"/>
                <w:w w:val="110"/>
                <w:sz w:val="8"/>
                <w:szCs w:val="8"/>
              </w:rPr>
              <w:t xml:space="preserve"> </w:t>
            </w:r>
            <w:r>
              <w:rPr>
                <w:w w:val="110"/>
                <w:sz w:val="8"/>
                <w:szCs w:val="8"/>
              </w:rPr>
              <w:t>3</w:t>
            </w:r>
            <w:r>
              <w:rPr>
                <w:spacing w:val="-7"/>
                <w:w w:val="110"/>
                <w:sz w:val="8"/>
                <w:szCs w:val="8"/>
              </w:rPr>
              <w:t xml:space="preserve"> </w:t>
            </w:r>
            <w:r>
              <w:rPr>
                <w:w w:val="110"/>
                <w:sz w:val="8"/>
                <w:szCs w:val="8"/>
              </w:rPr>
              <w:t></w:t>
            </w:r>
            <w:r>
              <w:rPr>
                <w:w w:val="110"/>
                <w:sz w:val="8"/>
                <w:szCs w:val="8"/>
              </w:rPr>
              <w:t>Riesgos,</w:t>
            </w:r>
            <w:r>
              <w:rPr>
                <w:spacing w:val="-4"/>
                <w:w w:val="110"/>
                <w:sz w:val="8"/>
                <w:szCs w:val="8"/>
              </w:rPr>
              <w:t xml:space="preserve"> </w:t>
            </w:r>
            <w:r>
              <w:rPr>
                <w:w w:val="110"/>
                <w:sz w:val="8"/>
                <w:szCs w:val="8"/>
              </w:rPr>
              <w:t>en</w:t>
            </w:r>
            <w:r>
              <w:rPr>
                <w:spacing w:val="-3"/>
                <w:w w:val="110"/>
                <w:sz w:val="8"/>
                <w:szCs w:val="8"/>
              </w:rPr>
              <w:t xml:space="preserve"> </w:t>
            </w:r>
            <w:r>
              <w:rPr>
                <w:w w:val="110"/>
                <w:sz w:val="8"/>
                <w:szCs w:val="8"/>
              </w:rPr>
              <w:t>la</w:t>
            </w:r>
            <w:r>
              <w:rPr>
                <w:spacing w:val="-4"/>
                <w:w w:val="110"/>
                <w:sz w:val="8"/>
                <w:szCs w:val="8"/>
              </w:rPr>
              <w:t xml:space="preserve"> </w:t>
            </w:r>
            <w:r>
              <w:rPr>
                <w:w w:val="110"/>
                <w:sz w:val="8"/>
                <w:szCs w:val="8"/>
              </w:rPr>
              <w:t>cual</w:t>
            </w:r>
            <w:r>
              <w:rPr>
                <w:spacing w:val="-3"/>
                <w:w w:val="110"/>
                <w:sz w:val="8"/>
                <w:szCs w:val="8"/>
              </w:rPr>
              <w:t xml:space="preserve"> </w:t>
            </w:r>
            <w:r>
              <w:rPr>
                <w:w w:val="110"/>
                <w:sz w:val="8"/>
                <w:szCs w:val="8"/>
              </w:rPr>
              <w:t>se</w:t>
            </w:r>
            <w:r>
              <w:rPr>
                <w:spacing w:val="-4"/>
                <w:w w:val="110"/>
                <w:sz w:val="8"/>
                <w:szCs w:val="8"/>
              </w:rPr>
              <w:t xml:space="preserve"> </w:t>
            </w:r>
            <w:r>
              <w:rPr>
                <w:w w:val="110"/>
                <w:sz w:val="8"/>
                <w:szCs w:val="8"/>
              </w:rPr>
              <w:t>tipifican</w:t>
            </w:r>
            <w:r>
              <w:rPr>
                <w:spacing w:val="-4"/>
                <w:w w:val="110"/>
                <w:sz w:val="8"/>
                <w:szCs w:val="8"/>
              </w:rPr>
              <w:t xml:space="preserve"> </w:t>
            </w:r>
            <w:r>
              <w:rPr>
                <w:w w:val="110"/>
                <w:sz w:val="8"/>
                <w:szCs w:val="8"/>
              </w:rPr>
              <w:t>los</w:t>
            </w:r>
            <w:r>
              <w:rPr>
                <w:spacing w:val="-2"/>
                <w:w w:val="110"/>
                <w:sz w:val="8"/>
                <w:szCs w:val="8"/>
              </w:rPr>
              <w:t xml:space="preserve"> </w:t>
            </w:r>
            <w:r>
              <w:rPr>
                <w:w w:val="110"/>
                <w:sz w:val="8"/>
                <w:szCs w:val="8"/>
              </w:rPr>
              <w:t>riegos</w:t>
            </w:r>
            <w:r>
              <w:rPr>
                <w:spacing w:val="-3"/>
                <w:w w:val="110"/>
                <w:sz w:val="8"/>
                <w:szCs w:val="8"/>
              </w:rPr>
              <w:t xml:space="preserve"> </w:t>
            </w:r>
            <w:r>
              <w:rPr>
                <w:w w:val="110"/>
                <w:sz w:val="8"/>
                <w:szCs w:val="8"/>
              </w:rPr>
              <w:t>previsibles,</w:t>
            </w:r>
            <w:r>
              <w:rPr>
                <w:spacing w:val="-3"/>
                <w:w w:val="110"/>
                <w:sz w:val="8"/>
                <w:szCs w:val="8"/>
              </w:rPr>
              <w:t xml:space="preserve"> </w:t>
            </w:r>
            <w:r>
              <w:rPr>
                <w:w w:val="110"/>
                <w:sz w:val="8"/>
                <w:szCs w:val="8"/>
              </w:rPr>
              <w:t>preparada</w:t>
            </w:r>
            <w:r>
              <w:rPr>
                <w:spacing w:val="-4"/>
                <w:w w:val="110"/>
                <w:sz w:val="8"/>
                <w:szCs w:val="8"/>
              </w:rPr>
              <w:t xml:space="preserve"> </w:t>
            </w:r>
            <w:r>
              <w:rPr>
                <w:w w:val="110"/>
                <w:sz w:val="8"/>
                <w:szCs w:val="8"/>
              </w:rPr>
              <w:t>por</w:t>
            </w:r>
            <w:r>
              <w:rPr>
                <w:spacing w:val="-3"/>
                <w:w w:val="110"/>
                <w:sz w:val="8"/>
                <w:szCs w:val="8"/>
              </w:rPr>
              <w:t xml:space="preserve"> </w:t>
            </w:r>
            <w:r>
              <w:rPr>
                <w:w w:val="110"/>
                <w:sz w:val="8"/>
                <w:szCs w:val="8"/>
              </w:rPr>
              <w:t>la</w:t>
            </w:r>
            <w:r>
              <w:rPr>
                <w:spacing w:val="-2"/>
                <w:w w:val="110"/>
                <w:sz w:val="8"/>
                <w:szCs w:val="8"/>
              </w:rPr>
              <w:t xml:space="preserve"> </w:t>
            </w:r>
            <w:r>
              <w:rPr>
                <w:w w:val="110"/>
                <w:sz w:val="8"/>
                <w:szCs w:val="8"/>
              </w:rPr>
              <w:t>entidad,</w:t>
            </w:r>
            <w:r>
              <w:rPr>
                <w:spacing w:val="-4"/>
                <w:w w:val="110"/>
                <w:sz w:val="8"/>
                <w:szCs w:val="8"/>
              </w:rPr>
              <w:t xml:space="preserve"> </w:t>
            </w:r>
            <w:r>
              <w:rPr>
                <w:w w:val="110"/>
                <w:sz w:val="8"/>
                <w:szCs w:val="8"/>
              </w:rPr>
              <w:t>hace parte</w:t>
            </w:r>
            <w:r>
              <w:rPr>
                <w:spacing w:val="-11"/>
                <w:w w:val="110"/>
                <w:sz w:val="8"/>
                <w:szCs w:val="8"/>
              </w:rPr>
              <w:t xml:space="preserve"> </w:t>
            </w:r>
            <w:r>
              <w:rPr>
                <w:w w:val="110"/>
                <w:sz w:val="8"/>
                <w:szCs w:val="8"/>
              </w:rPr>
              <w:t>del</w:t>
            </w:r>
            <w:r>
              <w:rPr>
                <w:spacing w:val="-11"/>
                <w:w w:val="110"/>
                <w:sz w:val="8"/>
                <w:szCs w:val="8"/>
              </w:rPr>
              <w:t xml:space="preserve"> </w:t>
            </w:r>
            <w:r>
              <w:rPr>
                <w:w w:val="110"/>
                <w:sz w:val="8"/>
                <w:szCs w:val="8"/>
              </w:rPr>
              <w:t>presente</w:t>
            </w:r>
            <w:r>
              <w:rPr>
                <w:spacing w:val="-11"/>
                <w:w w:val="110"/>
                <w:sz w:val="8"/>
                <w:szCs w:val="8"/>
              </w:rPr>
              <w:t xml:space="preserve"> </w:t>
            </w:r>
            <w:r>
              <w:rPr>
                <w:w w:val="110"/>
                <w:sz w:val="8"/>
                <w:szCs w:val="8"/>
              </w:rPr>
              <w:t>pliego</w:t>
            </w:r>
            <w:r>
              <w:rPr>
                <w:spacing w:val="-10"/>
                <w:w w:val="110"/>
                <w:sz w:val="8"/>
                <w:szCs w:val="8"/>
              </w:rPr>
              <w:t xml:space="preserve"> </w:t>
            </w:r>
            <w:r>
              <w:rPr>
                <w:w w:val="110"/>
                <w:sz w:val="8"/>
                <w:szCs w:val="8"/>
              </w:rPr>
              <w:t>de</w:t>
            </w:r>
            <w:r>
              <w:rPr>
                <w:spacing w:val="-11"/>
                <w:w w:val="110"/>
                <w:sz w:val="8"/>
                <w:szCs w:val="8"/>
              </w:rPr>
              <w:t xml:space="preserve"> </w:t>
            </w:r>
            <w:r>
              <w:rPr>
                <w:w w:val="110"/>
                <w:sz w:val="8"/>
                <w:szCs w:val="8"/>
              </w:rPr>
              <w:t>condiciones</w:t>
            </w:r>
            <w:r>
              <w:rPr>
                <w:spacing w:val="-11"/>
                <w:w w:val="110"/>
                <w:sz w:val="8"/>
                <w:szCs w:val="8"/>
              </w:rPr>
              <w:t xml:space="preserve"> </w:t>
            </w:r>
            <w:r>
              <w:rPr>
                <w:w w:val="110"/>
                <w:sz w:val="8"/>
                <w:szCs w:val="8"/>
              </w:rPr>
              <w:t>y</w:t>
            </w:r>
            <w:r>
              <w:rPr>
                <w:spacing w:val="-10"/>
                <w:w w:val="110"/>
                <w:sz w:val="8"/>
                <w:szCs w:val="8"/>
              </w:rPr>
              <w:t xml:space="preserve"> </w:t>
            </w:r>
            <w:r>
              <w:rPr>
                <w:w w:val="110"/>
                <w:sz w:val="8"/>
                <w:szCs w:val="8"/>
              </w:rPr>
              <w:t>los</w:t>
            </w:r>
            <w:r>
              <w:rPr>
                <w:spacing w:val="-10"/>
                <w:w w:val="110"/>
                <w:sz w:val="8"/>
                <w:szCs w:val="8"/>
              </w:rPr>
              <w:t xml:space="preserve"> </w:t>
            </w:r>
            <w:r>
              <w:rPr>
                <w:w w:val="110"/>
                <w:sz w:val="8"/>
                <w:szCs w:val="8"/>
              </w:rPr>
              <w:t>interesados</w:t>
            </w:r>
            <w:r>
              <w:rPr>
                <w:spacing w:val="-11"/>
                <w:w w:val="110"/>
                <w:sz w:val="8"/>
                <w:szCs w:val="8"/>
              </w:rPr>
              <w:t xml:space="preserve"> </w:t>
            </w:r>
            <w:r>
              <w:rPr>
                <w:w w:val="110"/>
                <w:sz w:val="8"/>
                <w:szCs w:val="8"/>
              </w:rPr>
              <w:t>podrán</w:t>
            </w:r>
            <w:r>
              <w:rPr>
                <w:spacing w:val="-10"/>
                <w:w w:val="110"/>
                <w:sz w:val="8"/>
                <w:szCs w:val="8"/>
              </w:rPr>
              <w:t xml:space="preserve"> </w:t>
            </w:r>
            <w:r>
              <w:rPr>
                <w:w w:val="110"/>
                <w:sz w:val="8"/>
                <w:szCs w:val="8"/>
              </w:rPr>
              <w:t>presentar</w:t>
            </w:r>
            <w:r>
              <w:rPr>
                <w:spacing w:val="-11"/>
                <w:w w:val="110"/>
                <w:sz w:val="8"/>
                <w:szCs w:val="8"/>
              </w:rPr>
              <w:t xml:space="preserve"> </w:t>
            </w:r>
            <w:r>
              <w:rPr>
                <w:w w:val="110"/>
                <w:sz w:val="8"/>
                <w:szCs w:val="8"/>
              </w:rPr>
              <w:t>observaciones</w:t>
            </w:r>
            <w:r>
              <w:rPr>
                <w:spacing w:val="-10"/>
                <w:w w:val="110"/>
                <w:sz w:val="8"/>
                <w:szCs w:val="8"/>
              </w:rPr>
              <w:t xml:space="preserve"> </w:t>
            </w:r>
            <w:r>
              <w:rPr>
                <w:w w:val="110"/>
                <w:sz w:val="8"/>
                <w:szCs w:val="8"/>
              </w:rPr>
              <w:t>sobre</w:t>
            </w:r>
            <w:r>
              <w:rPr>
                <w:spacing w:val="-10"/>
                <w:w w:val="110"/>
                <w:sz w:val="8"/>
                <w:szCs w:val="8"/>
              </w:rPr>
              <w:t xml:space="preserve"> </w:t>
            </w:r>
            <w:r>
              <w:rPr>
                <w:w w:val="110"/>
                <w:sz w:val="8"/>
                <w:szCs w:val="8"/>
              </w:rPr>
              <w:t>su contenido.</w:t>
            </w:r>
          </w:p>
          <w:p w:rsidR="00F04A7A" w:rsidRDefault="00F04A7A">
            <w:pPr>
              <w:pStyle w:val="TableParagraph"/>
              <w:rPr>
                <w:rFonts w:ascii="Times New Roman"/>
                <w:sz w:val="10"/>
              </w:rPr>
            </w:pPr>
          </w:p>
          <w:p w:rsidR="00F04A7A" w:rsidRDefault="0004129A">
            <w:pPr>
              <w:pStyle w:val="TableParagraph"/>
              <w:spacing w:line="297" w:lineRule="auto"/>
              <w:ind w:left="606" w:right="581"/>
              <w:jc w:val="both"/>
              <w:rPr>
                <w:sz w:val="8"/>
              </w:rPr>
            </w:pPr>
            <w:r>
              <w:rPr>
                <w:w w:val="110"/>
                <w:sz w:val="8"/>
              </w:rPr>
              <w:t>Los proponentes deben realizar todas las evaluaciones y estimaciones que sean necesarias para presentar su propuesta sobre la base de un examen cuidadoso de sus características, incluyendo los estudios, diseños,</w:t>
            </w:r>
            <w:r>
              <w:rPr>
                <w:w w:val="110"/>
                <w:sz w:val="8"/>
              </w:rPr>
              <w:t xml:space="preserve"> evaluaciones y verificaciones que consideren necesarios para formular la propuesta</w:t>
            </w:r>
            <w:r>
              <w:rPr>
                <w:spacing w:val="-11"/>
                <w:w w:val="110"/>
                <w:sz w:val="8"/>
              </w:rPr>
              <w:t xml:space="preserve"> </w:t>
            </w:r>
            <w:r>
              <w:rPr>
                <w:w w:val="110"/>
                <w:sz w:val="8"/>
              </w:rPr>
              <w:t>con</w:t>
            </w:r>
            <w:r>
              <w:rPr>
                <w:spacing w:val="-9"/>
                <w:w w:val="110"/>
                <w:sz w:val="8"/>
              </w:rPr>
              <w:t xml:space="preserve"> </w:t>
            </w:r>
            <w:r>
              <w:rPr>
                <w:w w:val="110"/>
                <w:sz w:val="8"/>
              </w:rPr>
              <w:t>base</w:t>
            </w:r>
            <w:r>
              <w:rPr>
                <w:spacing w:val="-10"/>
                <w:w w:val="110"/>
                <w:sz w:val="8"/>
              </w:rPr>
              <w:t xml:space="preserve"> </w:t>
            </w:r>
            <w:r>
              <w:rPr>
                <w:w w:val="110"/>
                <w:sz w:val="8"/>
              </w:rPr>
              <w:t>en</w:t>
            </w:r>
            <w:r>
              <w:rPr>
                <w:spacing w:val="-10"/>
                <w:w w:val="110"/>
                <w:sz w:val="8"/>
              </w:rPr>
              <w:t xml:space="preserve"> </w:t>
            </w:r>
            <w:r>
              <w:rPr>
                <w:w w:val="110"/>
                <w:sz w:val="8"/>
              </w:rPr>
              <w:t>su</w:t>
            </w:r>
            <w:r>
              <w:rPr>
                <w:spacing w:val="-10"/>
                <w:w w:val="110"/>
                <w:sz w:val="8"/>
              </w:rPr>
              <w:t xml:space="preserve"> </w:t>
            </w:r>
            <w:r>
              <w:rPr>
                <w:w w:val="110"/>
                <w:sz w:val="8"/>
              </w:rPr>
              <w:t>propia</w:t>
            </w:r>
            <w:r>
              <w:rPr>
                <w:spacing w:val="-9"/>
                <w:w w:val="110"/>
                <w:sz w:val="8"/>
              </w:rPr>
              <w:t xml:space="preserve"> </w:t>
            </w:r>
            <w:r>
              <w:rPr>
                <w:w w:val="110"/>
                <w:sz w:val="8"/>
              </w:rPr>
              <w:t>información,</w:t>
            </w:r>
            <w:r>
              <w:rPr>
                <w:spacing w:val="-10"/>
                <w:w w:val="110"/>
                <w:sz w:val="8"/>
              </w:rPr>
              <w:t xml:space="preserve"> </w:t>
            </w:r>
            <w:r>
              <w:rPr>
                <w:w w:val="110"/>
                <w:sz w:val="8"/>
              </w:rPr>
              <w:t>de</w:t>
            </w:r>
            <w:r>
              <w:rPr>
                <w:spacing w:val="-10"/>
                <w:w w:val="110"/>
                <w:sz w:val="8"/>
              </w:rPr>
              <w:t xml:space="preserve"> </w:t>
            </w:r>
            <w:r>
              <w:rPr>
                <w:w w:val="110"/>
                <w:sz w:val="8"/>
              </w:rPr>
              <w:t>manera</w:t>
            </w:r>
            <w:r>
              <w:rPr>
                <w:spacing w:val="-11"/>
                <w:w w:val="110"/>
                <w:sz w:val="8"/>
              </w:rPr>
              <w:t xml:space="preserve"> </w:t>
            </w:r>
            <w:r>
              <w:rPr>
                <w:w w:val="110"/>
                <w:sz w:val="8"/>
              </w:rPr>
              <w:t>tal</w:t>
            </w:r>
            <w:r>
              <w:rPr>
                <w:spacing w:val="-10"/>
                <w:w w:val="110"/>
                <w:sz w:val="8"/>
              </w:rPr>
              <w:t xml:space="preserve"> </w:t>
            </w:r>
            <w:r>
              <w:rPr>
                <w:w w:val="110"/>
                <w:sz w:val="8"/>
              </w:rPr>
              <w:t>que</w:t>
            </w:r>
            <w:r>
              <w:rPr>
                <w:spacing w:val="-10"/>
                <w:w w:val="110"/>
                <w:sz w:val="8"/>
              </w:rPr>
              <w:t xml:space="preserve"> </w:t>
            </w:r>
            <w:r>
              <w:rPr>
                <w:w w:val="110"/>
                <w:sz w:val="8"/>
              </w:rPr>
              <w:t>el</w:t>
            </w:r>
            <w:r>
              <w:rPr>
                <w:spacing w:val="-9"/>
                <w:w w:val="110"/>
                <w:sz w:val="8"/>
              </w:rPr>
              <w:t xml:space="preserve"> </w:t>
            </w:r>
            <w:r>
              <w:rPr>
                <w:w w:val="110"/>
                <w:sz w:val="8"/>
              </w:rPr>
              <w:t>proponente</w:t>
            </w:r>
            <w:r>
              <w:rPr>
                <w:spacing w:val="-10"/>
                <w:w w:val="110"/>
                <w:sz w:val="8"/>
              </w:rPr>
              <w:t xml:space="preserve"> </w:t>
            </w:r>
            <w:r>
              <w:rPr>
                <w:w w:val="110"/>
                <w:sz w:val="8"/>
              </w:rPr>
              <w:t>debe</w:t>
            </w:r>
            <w:r>
              <w:rPr>
                <w:spacing w:val="-11"/>
                <w:w w:val="110"/>
                <w:sz w:val="8"/>
              </w:rPr>
              <w:t xml:space="preserve"> </w:t>
            </w:r>
            <w:r>
              <w:rPr>
                <w:w w:val="110"/>
                <w:sz w:val="8"/>
              </w:rPr>
              <w:t>tener</w:t>
            </w:r>
            <w:r>
              <w:rPr>
                <w:spacing w:val="-10"/>
                <w:w w:val="110"/>
                <w:sz w:val="8"/>
              </w:rPr>
              <w:t xml:space="preserve"> </w:t>
            </w:r>
            <w:r>
              <w:rPr>
                <w:w w:val="110"/>
                <w:sz w:val="8"/>
              </w:rPr>
              <w:t>en</w:t>
            </w:r>
            <w:r>
              <w:rPr>
                <w:spacing w:val="-10"/>
                <w:w w:val="110"/>
                <w:sz w:val="8"/>
              </w:rPr>
              <w:t xml:space="preserve"> </w:t>
            </w:r>
            <w:r>
              <w:rPr>
                <w:w w:val="110"/>
                <w:sz w:val="8"/>
              </w:rPr>
              <w:t>cuenta el</w:t>
            </w:r>
            <w:r>
              <w:rPr>
                <w:spacing w:val="-7"/>
                <w:w w:val="110"/>
                <w:sz w:val="8"/>
              </w:rPr>
              <w:t xml:space="preserve"> </w:t>
            </w:r>
            <w:r>
              <w:rPr>
                <w:w w:val="110"/>
                <w:sz w:val="8"/>
              </w:rPr>
              <w:t>cálculo</w:t>
            </w:r>
            <w:r>
              <w:rPr>
                <w:spacing w:val="-6"/>
                <w:w w:val="110"/>
                <w:sz w:val="8"/>
              </w:rPr>
              <w:t xml:space="preserve"> </w:t>
            </w:r>
            <w:r>
              <w:rPr>
                <w:w w:val="110"/>
                <w:sz w:val="8"/>
              </w:rPr>
              <w:t>de</w:t>
            </w:r>
            <w:r>
              <w:rPr>
                <w:spacing w:val="-5"/>
                <w:w w:val="110"/>
                <w:sz w:val="8"/>
              </w:rPr>
              <w:t xml:space="preserve"> </w:t>
            </w:r>
            <w:r>
              <w:rPr>
                <w:w w:val="110"/>
                <w:sz w:val="8"/>
              </w:rPr>
              <w:t>los</w:t>
            </w:r>
            <w:r>
              <w:rPr>
                <w:spacing w:val="-5"/>
                <w:w w:val="110"/>
                <w:sz w:val="8"/>
              </w:rPr>
              <w:t xml:space="preserve"> </w:t>
            </w:r>
            <w:r>
              <w:rPr>
                <w:w w:val="110"/>
                <w:sz w:val="8"/>
              </w:rPr>
              <w:t>aspectos</w:t>
            </w:r>
            <w:r>
              <w:rPr>
                <w:spacing w:val="-6"/>
                <w:w w:val="110"/>
                <w:sz w:val="8"/>
              </w:rPr>
              <w:t xml:space="preserve"> </w:t>
            </w:r>
            <w:r>
              <w:rPr>
                <w:w w:val="110"/>
                <w:sz w:val="8"/>
              </w:rPr>
              <w:t>económicos</w:t>
            </w:r>
            <w:r>
              <w:rPr>
                <w:spacing w:val="-5"/>
                <w:w w:val="110"/>
                <w:sz w:val="8"/>
              </w:rPr>
              <w:t xml:space="preserve"> </w:t>
            </w:r>
            <w:r>
              <w:rPr>
                <w:w w:val="110"/>
                <w:sz w:val="8"/>
              </w:rPr>
              <w:t>del</w:t>
            </w:r>
            <w:r>
              <w:rPr>
                <w:spacing w:val="-6"/>
                <w:w w:val="110"/>
                <w:sz w:val="8"/>
              </w:rPr>
              <w:t xml:space="preserve"> </w:t>
            </w:r>
            <w:r>
              <w:rPr>
                <w:w w:val="110"/>
                <w:sz w:val="8"/>
              </w:rPr>
              <w:t>proyecto,</w:t>
            </w:r>
            <w:r>
              <w:rPr>
                <w:spacing w:val="-5"/>
                <w:w w:val="110"/>
                <w:sz w:val="8"/>
              </w:rPr>
              <w:t xml:space="preserve"> </w:t>
            </w:r>
            <w:r>
              <w:rPr>
                <w:w w:val="110"/>
                <w:sz w:val="8"/>
              </w:rPr>
              <w:t>los</w:t>
            </w:r>
            <w:r>
              <w:rPr>
                <w:spacing w:val="-6"/>
                <w:w w:val="110"/>
                <w:sz w:val="8"/>
              </w:rPr>
              <w:t xml:space="preserve"> </w:t>
            </w:r>
            <w:r>
              <w:rPr>
                <w:w w:val="110"/>
                <w:sz w:val="8"/>
              </w:rPr>
              <w:t>cuales</w:t>
            </w:r>
            <w:r>
              <w:rPr>
                <w:spacing w:val="-6"/>
                <w:w w:val="110"/>
                <w:sz w:val="8"/>
              </w:rPr>
              <w:t xml:space="preserve"> </w:t>
            </w:r>
            <w:r>
              <w:rPr>
                <w:w w:val="110"/>
                <w:sz w:val="8"/>
              </w:rPr>
              <w:t>deben</w:t>
            </w:r>
            <w:r>
              <w:rPr>
                <w:spacing w:val="-6"/>
                <w:w w:val="110"/>
                <w:sz w:val="8"/>
              </w:rPr>
              <w:t xml:space="preserve"> </w:t>
            </w:r>
            <w:r>
              <w:rPr>
                <w:w w:val="110"/>
                <w:sz w:val="8"/>
              </w:rPr>
              <w:t>incluir</w:t>
            </w:r>
            <w:r>
              <w:rPr>
                <w:spacing w:val="-6"/>
                <w:w w:val="110"/>
                <w:sz w:val="8"/>
              </w:rPr>
              <w:t xml:space="preserve"> </w:t>
            </w:r>
            <w:r>
              <w:rPr>
                <w:w w:val="110"/>
                <w:sz w:val="8"/>
              </w:rPr>
              <w:t>todas</w:t>
            </w:r>
            <w:r>
              <w:rPr>
                <w:spacing w:val="-6"/>
                <w:w w:val="110"/>
                <w:sz w:val="8"/>
              </w:rPr>
              <w:t xml:space="preserve"> </w:t>
            </w:r>
            <w:r>
              <w:rPr>
                <w:w w:val="110"/>
                <w:sz w:val="8"/>
              </w:rPr>
              <w:t>las</w:t>
            </w:r>
            <w:r>
              <w:rPr>
                <w:spacing w:val="-5"/>
                <w:w w:val="110"/>
                <w:sz w:val="8"/>
              </w:rPr>
              <w:t xml:space="preserve"> </w:t>
            </w:r>
            <w:r>
              <w:rPr>
                <w:w w:val="110"/>
                <w:sz w:val="8"/>
              </w:rPr>
              <w:t>obligaciones y asunción de riesgos que emanan del</w:t>
            </w:r>
            <w:r>
              <w:rPr>
                <w:spacing w:val="-9"/>
                <w:w w:val="110"/>
                <w:sz w:val="8"/>
              </w:rPr>
              <w:t xml:space="preserve"> </w:t>
            </w:r>
            <w:r>
              <w:rPr>
                <w:w w:val="110"/>
                <w:sz w:val="8"/>
              </w:rPr>
              <w:t>contrato.</w:t>
            </w:r>
          </w:p>
          <w:p w:rsidR="00F04A7A" w:rsidRDefault="00F04A7A">
            <w:pPr>
              <w:pStyle w:val="TableParagraph"/>
              <w:rPr>
                <w:rFonts w:ascii="Times New Roman"/>
                <w:sz w:val="10"/>
              </w:rPr>
            </w:pPr>
          </w:p>
          <w:p w:rsidR="00F04A7A" w:rsidRDefault="0004129A">
            <w:pPr>
              <w:pStyle w:val="TableParagraph"/>
              <w:spacing w:line="297" w:lineRule="auto"/>
              <w:ind w:left="606" w:right="582"/>
              <w:jc w:val="both"/>
              <w:rPr>
                <w:sz w:val="8"/>
              </w:rPr>
            </w:pPr>
            <w:r>
              <w:rPr>
                <w:w w:val="110"/>
                <w:sz w:val="8"/>
              </w:rPr>
              <w:t>Si</w:t>
            </w:r>
            <w:r>
              <w:rPr>
                <w:spacing w:val="-9"/>
                <w:w w:val="110"/>
                <w:sz w:val="8"/>
              </w:rPr>
              <w:t xml:space="preserve"> </w:t>
            </w:r>
            <w:r>
              <w:rPr>
                <w:w w:val="110"/>
                <w:sz w:val="8"/>
              </w:rPr>
              <w:t>el</w:t>
            </w:r>
            <w:r>
              <w:rPr>
                <w:spacing w:val="-9"/>
                <w:w w:val="110"/>
                <w:sz w:val="8"/>
              </w:rPr>
              <w:t xml:space="preserve"> </w:t>
            </w:r>
            <w:r>
              <w:rPr>
                <w:w w:val="110"/>
                <w:sz w:val="8"/>
              </w:rPr>
              <w:t>proponente</w:t>
            </w:r>
            <w:r>
              <w:rPr>
                <w:spacing w:val="-9"/>
                <w:w w:val="110"/>
                <w:sz w:val="8"/>
              </w:rPr>
              <w:t xml:space="preserve"> </w:t>
            </w:r>
            <w:r>
              <w:rPr>
                <w:w w:val="110"/>
                <w:sz w:val="8"/>
              </w:rPr>
              <w:t>que</w:t>
            </w:r>
            <w:r>
              <w:rPr>
                <w:spacing w:val="-9"/>
                <w:w w:val="110"/>
                <w:sz w:val="8"/>
              </w:rPr>
              <w:t xml:space="preserve"> </w:t>
            </w:r>
            <w:r>
              <w:rPr>
                <w:w w:val="110"/>
                <w:sz w:val="8"/>
              </w:rPr>
              <w:t>resulte</w:t>
            </w:r>
            <w:r>
              <w:rPr>
                <w:spacing w:val="-8"/>
                <w:w w:val="110"/>
                <w:sz w:val="8"/>
              </w:rPr>
              <w:t xml:space="preserve"> </w:t>
            </w:r>
            <w:r>
              <w:rPr>
                <w:w w:val="110"/>
                <w:sz w:val="8"/>
              </w:rPr>
              <w:t>adjudicatario</w:t>
            </w:r>
            <w:r>
              <w:rPr>
                <w:spacing w:val="-9"/>
                <w:w w:val="110"/>
                <w:sz w:val="8"/>
              </w:rPr>
              <w:t xml:space="preserve"> </w:t>
            </w:r>
            <w:r>
              <w:rPr>
                <w:w w:val="110"/>
                <w:sz w:val="8"/>
              </w:rPr>
              <w:t>ha</w:t>
            </w:r>
            <w:r>
              <w:rPr>
                <w:spacing w:val="-9"/>
                <w:w w:val="110"/>
                <w:sz w:val="8"/>
              </w:rPr>
              <w:t xml:space="preserve"> </w:t>
            </w:r>
            <w:r>
              <w:rPr>
                <w:w w:val="110"/>
                <w:sz w:val="8"/>
              </w:rPr>
              <w:t>evaluado</w:t>
            </w:r>
            <w:r>
              <w:rPr>
                <w:spacing w:val="-8"/>
                <w:w w:val="110"/>
                <w:sz w:val="8"/>
              </w:rPr>
              <w:t xml:space="preserve"> </w:t>
            </w:r>
            <w:r>
              <w:rPr>
                <w:w w:val="110"/>
                <w:sz w:val="8"/>
              </w:rPr>
              <w:t>incorrectamente</w:t>
            </w:r>
            <w:r>
              <w:rPr>
                <w:spacing w:val="-9"/>
                <w:w w:val="110"/>
                <w:sz w:val="8"/>
              </w:rPr>
              <w:t xml:space="preserve"> </w:t>
            </w:r>
            <w:r>
              <w:rPr>
                <w:w w:val="110"/>
                <w:sz w:val="8"/>
              </w:rPr>
              <w:t>o</w:t>
            </w:r>
            <w:r>
              <w:rPr>
                <w:spacing w:val="-8"/>
                <w:w w:val="110"/>
                <w:sz w:val="8"/>
              </w:rPr>
              <w:t xml:space="preserve"> </w:t>
            </w:r>
            <w:r>
              <w:rPr>
                <w:w w:val="110"/>
                <w:sz w:val="8"/>
              </w:rPr>
              <w:t>no</w:t>
            </w:r>
            <w:r>
              <w:rPr>
                <w:spacing w:val="-9"/>
                <w:w w:val="110"/>
                <w:sz w:val="8"/>
              </w:rPr>
              <w:t xml:space="preserve"> </w:t>
            </w:r>
            <w:r>
              <w:rPr>
                <w:w w:val="110"/>
                <w:sz w:val="8"/>
              </w:rPr>
              <w:t>ha</w:t>
            </w:r>
            <w:r>
              <w:rPr>
                <w:spacing w:val="-9"/>
                <w:w w:val="110"/>
                <w:sz w:val="8"/>
              </w:rPr>
              <w:t xml:space="preserve"> </w:t>
            </w:r>
            <w:r>
              <w:rPr>
                <w:w w:val="110"/>
                <w:sz w:val="8"/>
              </w:rPr>
              <w:t>considerado</w:t>
            </w:r>
            <w:r>
              <w:rPr>
                <w:spacing w:val="-9"/>
                <w:w w:val="110"/>
                <w:sz w:val="8"/>
              </w:rPr>
              <w:t xml:space="preserve"> </w:t>
            </w:r>
            <w:r>
              <w:rPr>
                <w:w w:val="110"/>
                <w:sz w:val="8"/>
              </w:rPr>
              <w:t>toda</w:t>
            </w:r>
            <w:r>
              <w:rPr>
                <w:spacing w:val="-8"/>
                <w:w w:val="110"/>
                <w:sz w:val="8"/>
              </w:rPr>
              <w:t xml:space="preserve"> </w:t>
            </w:r>
            <w:r>
              <w:rPr>
                <w:w w:val="110"/>
                <w:sz w:val="8"/>
              </w:rPr>
              <w:t>la información</w:t>
            </w:r>
            <w:r>
              <w:rPr>
                <w:spacing w:val="-9"/>
                <w:w w:val="110"/>
                <w:sz w:val="8"/>
              </w:rPr>
              <w:t xml:space="preserve"> </w:t>
            </w:r>
            <w:r>
              <w:rPr>
                <w:w w:val="110"/>
                <w:sz w:val="8"/>
              </w:rPr>
              <w:t>que</w:t>
            </w:r>
            <w:r>
              <w:rPr>
                <w:spacing w:val="-9"/>
                <w:w w:val="110"/>
                <w:sz w:val="8"/>
              </w:rPr>
              <w:t xml:space="preserve"> </w:t>
            </w:r>
            <w:r>
              <w:rPr>
                <w:w w:val="110"/>
                <w:sz w:val="8"/>
              </w:rPr>
              <w:t>pueda</w:t>
            </w:r>
            <w:r>
              <w:rPr>
                <w:spacing w:val="-9"/>
                <w:w w:val="110"/>
                <w:sz w:val="8"/>
              </w:rPr>
              <w:t xml:space="preserve"> </w:t>
            </w:r>
            <w:r>
              <w:rPr>
                <w:w w:val="110"/>
                <w:sz w:val="8"/>
              </w:rPr>
              <w:t>influir</w:t>
            </w:r>
            <w:r>
              <w:rPr>
                <w:spacing w:val="-10"/>
                <w:w w:val="110"/>
                <w:sz w:val="8"/>
              </w:rPr>
              <w:t xml:space="preserve"> </w:t>
            </w:r>
            <w:r>
              <w:rPr>
                <w:w w:val="110"/>
                <w:sz w:val="8"/>
              </w:rPr>
              <w:t>en</w:t>
            </w:r>
            <w:r>
              <w:rPr>
                <w:spacing w:val="-9"/>
                <w:w w:val="110"/>
                <w:sz w:val="8"/>
              </w:rPr>
              <w:t xml:space="preserve"> </w:t>
            </w:r>
            <w:r>
              <w:rPr>
                <w:w w:val="110"/>
                <w:sz w:val="8"/>
              </w:rPr>
              <w:t>la</w:t>
            </w:r>
            <w:r>
              <w:rPr>
                <w:spacing w:val="-8"/>
                <w:w w:val="110"/>
                <w:sz w:val="8"/>
              </w:rPr>
              <w:t xml:space="preserve"> </w:t>
            </w:r>
            <w:r>
              <w:rPr>
                <w:w w:val="110"/>
                <w:sz w:val="8"/>
              </w:rPr>
              <w:t>determinación</w:t>
            </w:r>
            <w:r>
              <w:rPr>
                <w:spacing w:val="-10"/>
                <w:w w:val="110"/>
                <w:sz w:val="8"/>
              </w:rPr>
              <w:t xml:space="preserve"> </w:t>
            </w:r>
            <w:r>
              <w:rPr>
                <w:w w:val="110"/>
                <w:sz w:val="8"/>
              </w:rPr>
              <w:t>de</w:t>
            </w:r>
            <w:r>
              <w:rPr>
                <w:spacing w:val="-9"/>
                <w:w w:val="110"/>
                <w:sz w:val="8"/>
              </w:rPr>
              <w:t xml:space="preserve"> </w:t>
            </w:r>
            <w:r>
              <w:rPr>
                <w:w w:val="110"/>
                <w:sz w:val="8"/>
              </w:rPr>
              <w:t>los</w:t>
            </w:r>
            <w:r>
              <w:rPr>
                <w:spacing w:val="-9"/>
                <w:w w:val="110"/>
                <w:sz w:val="8"/>
              </w:rPr>
              <w:t xml:space="preserve"> </w:t>
            </w:r>
            <w:r>
              <w:rPr>
                <w:w w:val="110"/>
                <w:sz w:val="8"/>
              </w:rPr>
              <w:t>costos,</w:t>
            </w:r>
            <w:r>
              <w:rPr>
                <w:spacing w:val="-10"/>
                <w:w w:val="110"/>
                <w:sz w:val="8"/>
              </w:rPr>
              <w:t xml:space="preserve"> </w:t>
            </w:r>
            <w:r>
              <w:rPr>
                <w:w w:val="110"/>
                <w:sz w:val="8"/>
              </w:rPr>
              <w:t>no</w:t>
            </w:r>
            <w:r>
              <w:rPr>
                <w:spacing w:val="-10"/>
                <w:w w:val="110"/>
                <w:sz w:val="8"/>
              </w:rPr>
              <w:t xml:space="preserve"> </w:t>
            </w:r>
            <w:r>
              <w:rPr>
                <w:w w:val="110"/>
                <w:sz w:val="8"/>
              </w:rPr>
              <w:t>se</w:t>
            </w:r>
            <w:r>
              <w:rPr>
                <w:spacing w:val="-8"/>
                <w:w w:val="110"/>
                <w:sz w:val="8"/>
              </w:rPr>
              <w:t xml:space="preserve"> </w:t>
            </w:r>
            <w:r>
              <w:rPr>
                <w:w w:val="110"/>
                <w:sz w:val="8"/>
              </w:rPr>
              <w:t>eximirá</w:t>
            </w:r>
            <w:r>
              <w:rPr>
                <w:spacing w:val="-9"/>
                <w:w w:val="110"/>
                <w:sz w:val="8"/>
              </w:rPr>
              <w:t xml:space="preserve"> </w:t>
            </w:r>
            <w:r>
              <w:rPr>
                <w:w w:val="110"/>
                <w:sz w:val="8"/>
              </w:rPr>
              <w:t>de</w:t>
            </w:r>
            <w:r>
              <w:rPr>
                <w:spacing w:val="-10"/>
                <w:w w:val="110"/>
                <w:sz w:val="8"/>
              </w:rPr>
              <w:t xml:space="preserve"> </w:t>
            </w:r>
            <w:r>
              <w:rPr>
                <w:w w:val="110"/>
                <w:sz w:val="8"/>
              </w:rPr>
              <w:t>su</w:t>
            </w:r>
            <w:r>
              <w:rPr>
                <w:spacing w:val="-9"/>
                <w:w w:val="110"/>
                <w:sz w:val="8"/>
              </w:rPr>
              <w:t xml:space="preserve"> </w:t>
            </w:r>
            <w:r>
              <w:rPr>
                <w:w w:val="110"/>
                <w:sz w:val="8"/>
              </w:rPr>
              <w:t>responsabilidad por</w:t>
            </w:r>
            <w:r>
              <w:rPr>
                <w:spacing w:val="-8"/>
                <w:w w:val="110"/>
                <w:sz w:val="8"/>
              </w:rPr>
              <w:t xml:space="preserve"> </w:t>
            </w:r>
            <w:r>
              <w:rPr>
                <w:w w:val="110"/>
                <w:sz w:val="8"/>
              </w:rPr>
              <w:t>la</w:t>
            </w:r>
            <w:r>
              <w:rPr>
                <w:spacing w:val="-8"/>
                <w:w w:val="110"/>
                <w:sz w:val="8"/>
              </w:rPr>
              <w:t xml:space="preserve"> </w:t>
            </w:r>
            <w:r>
              <w:rPr>
                <w:w w:val="110"/>
                <w:sz w:val="8"/>
              </w:rPr>
              <w:t>ejecución</w:t>
            </w:r>
            <w:r>
              <w:rPr>
                <w:spacing w:val="-7"/>
                <w:w w:val="110"/>
                <w:sz w:val="8"/>
              </w:rPr>
              <w:t xml:space="preserve"> </w:t>
            </w:r>
            <w:r>
              <w:rPr>
                <w:w w:val="110"/>
                <w:sz w:val="8"/>
              </w:rPr>
              <w:t>completa</w:t>
            </w:r>
            <w:r>
              <w:rPr>
                <w:spacing w:val="-8"/>
                <w:w w:val="110"/>
                <w:sz w:val="8"/>
              </w:rPr>
              <w:t xml:space="preserve"> </w:t>
            </w:r>
            <w:r>
              <w:rPr>
                <w:w w:val="110"/>
                <w:sz w:val="8"/>
              </w:rPr>
              <w:t>del</w:t>
            </w:r>
            <w:r>
              <w:rPr>
                <w:spacing w:val="-8"/>
                <w:w w:val="110"/>
                <w:sz w:val="8"/>
              </w:rPr>
              <w:t xml:space="preserve"> </w:t>
            </w:r>
            <w:r>
              <w:rPr>
                <w:w w:val="110"/>
                <w:sz w:val="8"/>
              </w:rPr>
              <w:t>contrato</w:t>
            </w:r>
            <w:r>
              <w:rPr>
                <w:spacing w:val="-7"/>
                <w:w w:val="110"/>
                <w:sz w:val="8"/>
              </w:rPr>
              <w:t xml:space="preserve"> </w:t>
            </w:r>
            <w:r>
              <w:rPr>
                <w:w w:val="110"/>
                <w:sz w:val="8"/>
              </w:rPr>
              <w:t>ni</w:t>
            </w:r>
            <w:r>
              <w:rPr>
                <w:spacing w:val="-7"/>
                <w:w w:val="110"/>
                <w:sz w:val="8"/>
              </w:rPr>
              <w:t xml:space="preserve"> </w:t>
            </w:r>
            <w:r>
              <w:rPr>
                <w:w w:val="110"/>
                <w:sz w:val="8"/>
              </w:rPr>
              <w:t>le</w:t>
            </w:r>
            <w:r>
              <w:rPr>
                <w:spacing w:val="-8"/>
                <w:w w:val="110"/>
                <w:sz w:val="8"/>
              </w:rPr>
              <w:t xml:space="preserve"> </w:t>
            </w:r>
            <w:r>
              <w:rPr>
                <w:w w:val="110"/>
                <w:sz w:val="8"/>
              </w:rPr>
              <w:t>dará</w:t>
            </w:r>
            <w:r>
              <w:rPr>
                <w:spacing w:val="-7"/>
                <w:w w:val="110"/>
                <w:sz w:val="8"/>
              </w:rPr>
              <w:t xml:space="preserve"> </w:t>
            </w:r>
            <w:r>
              <w:rPr>
                <w:w w:val="110"/>
                <w:sz w:val="8"/>
              </w:rPr>
              <w:t>derecho</w:t>
            </w:r>
            <w:r>
              <w:rPr>
                <w:spacing w:val="-7"/>
                <w:w w:val="110"/>
                <w:sz w:val="8"/>
              </w:rPr>
              <w:t xml:space="preserve"> </w:t>
            </w:r>
            <w:r>
              <w:rPr>
                <w:w w:val="110"/>
                <w:sz w:val="8"/>
              </w:rPr>
              <w:t>a</w:t>
            </w:r>
            <w:r>
              <w:rPr>
                <w:spacing w:val="-7"/>
                <w:w w:val="110"/>
                <w:sz w:val="8"/>
              </w:rPr>
              <w:t xml:space="preserve"> </w:t>
            </w:r>
            <w:r>
              <w:rPr>
                <w:w w:val="110"/>
                <w:sz w:val="8"/>
              </w:rPr>
              <w:t>rembolso</w:t>
            </w:r>
            <w:r>
              <w:rPr>
                <w:spacing w:val="-7"/>
                <w:w w:val="110"/>
                <w:sz w:val="8"/>
              </w:rPr>
              <w:t xml:space="preserve"> </w:t>
            </w:r>
            <w:r>
              <w:rPr>
                <w:w w:val="110"/>
                <w:sz w:val="8"/>
              </w:rPr>
              <w:t>de</w:t>
            </w:r>
            <w:r>
              <w:rPr>
                <w:spacing w:val="-8"/>
                <w:w w:val="110"/>
                <w:sz w:val="8"/>
              </w:rPr>
              <w:t xml:space="preserve"> </w:t>
            </w:r>
            <w:r>
              <w:rPr>
                <w:w w:val="110"/>
                <w:sz w:val="8"/>
              </w:rPr>
              <w:t>costos</w:t>
            </w:r>
            <w:r>
              <w:rPr>
                <w:spacing w:val="-7"/>
                <w:w w:val="110"/>
                <w:sz w:val="8"/>
              </w:rPr>
              <w:t xml:space="preserve"> </w:t>
            </w:r>
            <w:r>
              <w:rPr>
                <w:w w:val="110"/>
                <w:sz w:val="8"/>
              </w:rPr>
              <w:t>ni</w:t>
            </w:r>
            <w:r>
              <w:rPr>
                <w:spacing w:val="-7"/>
                <w:w w:val="110"/>
                <w:sz w:val="8"/>
              </w:rPr>
              <w:t xml:space="preserve"> </w:t>
            </w:r>
            <w:r>
              <w:rPr>
                <w:w w:val="110"/>
                <w:sz w:val="8"/>
              </w:rPr>
              <w:t>a</w:t>
            </w:r>
            <w:r>
              <w:rPr>
                <w:spacing w:val="-8"/>
                <w:w w:val="110"/>
                <w:sz w:val="8"/>
              </w:rPr>
              <w:t xml:space="preserve"> </w:t>
            </w:r>
            <w:r>
              <w:rPr>
                <w:w w:val="110"/>
                <w:sz w:val="8"/>
              </w:rPr>
              <w:t>reclamaciones</w:t>
            </w:r>
            <w:r>
              <w:rPr>
                <w:spacing w:val="-7"/>
                <w:w w:val="110"/>
                <w:sz w:val="8"/>
              </w:rPr>
              <w:t xml:space="preserve"> </w:t>
            </w:r>
            <w:r>
              <w:rPr>
                <w:w w:val="110"/>
                <w:sz w:val="8"/>
              </w:rPr>
              <w:t>o reconocimientos adicionales de ninguna</w:t>
            </w:r>
            <w:r>
              <w:rPr>
                <w:spacing w:val="-7"/>
                <w:w w:val="110"/>
                <w:sz w:val="8"/>
              </w:rPr>
              <w:t xml:space="preserve"> </w:t>
            </w:r>
            <w:r>
              <w:rPr>
                <w:w w:val="110"/>
                <w:sz w:val="8"/>
              </w:rPr>
              <w:t>naturaleza.</w:t>
            </w:r>
          </w:p>
          <w:p w:rsidR="00F04A7A" w:rsidRDefault="00F04A7A">
            <w:pPr>
              <w:pStyle w:val="TableParagraph"/>
              <w:spacing w:before="7"/>
              <w:rPr>
                <w:rFonts w:ascii="Times New Roman"/>
                <w:sz w:val="14"/>
              </w:rPr>
            </w:pPr>
          </w:p>
          <w:p w:rsidR="00F04A7A" w:rsidRDefault="0004129A">
            <w:pPr>
              <w:pStyle w:val="TableParagraph"/>
              <w:spacing w:line="300" w:lineRule="auto"/>
              <w:ind w:left="606" w:right="580"/>
              <w:jc w:val="both"/>
              <w:rPr>
                <w:sz w:val="8"/>
              </w:rPr>
            </w:pPr>
            <w:r>
              <w:rPr>
                <w:w w:val="110"/>
                <w:sz w:val="8"/>
                <w:shd w:val="clear" w:color="auto" w:fill="C6C6C6"/>
              </w:rPr>
              <w:t>[La entidad estatal, si lo considera conveniente, podrá programar audiencia para la asignación de</w:t>
            </w:r>
            <w:r>
              <w:rPr>
                <w:w w:val="110"/>
                <w:sz w:val="8"/>
              </w:rPr>
              <w:t xml:space="preserve"> </w:t>
            </w:r>
            <w:r>
              <w:rPr>
                <w:w w:val="110"/>
                <w:sz w:val="8"/>
                <w:shd w:val="clear" w:color="auto" w:fill="C6C6C6"/>
              </w:rPr>
              <w:t>riesgos, caso en el cual deberá fijar la fecha, hora y lugar en el cronograma del proceso de</w:t>
            </w:r>
            <w:r>
              <w:rPr>
                <w:w w:val="110"/>
                <w:sz w:val="8"/>
              </w:rPr>
              <w:t xml:space="preserve"> </w:t>
            </w:r>
            <w:r>
              <w:rPr>
                <w:w w:val="110"/>
                <w:sz w:val="8"/>
                <w:shd w:val="clear" w:color="auto" w:fill="C6C6C6"/>
              </w:rPr>
              <w:t>contratación</w:t>
            </w:r>
            <w:r>
              <w:rPr>
                <w:w w:val="110"/>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72"/>
              <w:ind w:right="577"/>
              <w:jc w:val="right"/>
              <w:rPr>
                <w:rFonts w:ascii="Times New Roman"/>
                <w:sz w:val="10"/>
              </w:rPr>
            </w:pPr>
            <w:r>
              <w:rPr>
                <w:rFonts w:ascii="Times New Roman"/>
                <w:w w:val="105"/>
                <w:sz w:val="10"/>
              </w:rPr>
              <w:t>45</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10"/>
              </w:rPr>
            </w:pPr>
          </w:p>
          <w:p w:rsidR="00F04A7A" w:rsidRDefault="0004129A">
            <w:pPr>
              <w:pStyle w:val="TableParagraph"/>
              <w:ind w:left="1703"/>
              <w:rPr>
                <w:b/>
                <w:sz w:val="8"/>
              </w:rPr>
            </w:pPr>
            <w:r>
              <w:rPr>
                <w:b/>
                <w:w w:val="105"/>
                <w:sz w:val="8"/>
              </w:rPr>
              <w:t>CAPÍTULO VII. ACUERDOS COMERCIALES</w:t>
            </w:r>
          </w:p>
          <w:p w:rsidR="00F04A7A" w:rsidRDefault="0004129A">
            <w:pPr>
              <w:pStyle w:val="TableParagraph"/>
              <w:spacing w:before="73" w:line="297" w:lineRule="auto"/>
              <w:ind w:left="600" w:right="596"/>
              <w:jc w:val="both"/>
              <w:rPr>
                <w:sz w:val="8"/>
              </w:rPr>
            </w:pPr>
            <w:r>
              <w:rPr>
                <w:w w:val="105"/>
                <w:sz w:val="8"/>
              </w:rPr>
              <w:t xml:space="preserve">El proceso de contratación está cubierto por los siguientes Acuerdos Comerciales y por la Decisión 439 de la Secretaría de la Comunidad Andina de Naciones (CAN): </w:t>
            </w:r>
            <w:r>
              <w:rPr>
                <w:w w:val="105"/>
                <w:sz w:val="8"/>
                <w:shd w:val="clear" w:color="auto" w:fill="C6C6C6"/>
              </w:rPr>
              <w:t>[La Entidad deberá ajustar e</w:t>
            </w:r>
            <w:r>
              <w:rPr>
                <w:w w:val="105"/>
                <w:sz w:val="8"/>
              </w:rPr>
              <w:t xml:space="preserve">l </w:t>
            </w:r>
            <w:r>
              <w:rPr>
                <w:w w:val="105"/>
                <w:sz w:val="8"/>
                <w:shd w:val="clear" w:color="auto" w:fill="C6C6C6"/>
              </w:rPr>
              <w:t>siguiente cuadro]</w:t>
            </w:r>
            <w:r>
              <w:rPr>
                <w:w w:val="105"/>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59" w:line="297" w:lineRule="auto"/>
              <w:ind w:left="600" w:right="595"/>
              <w:jc w:val="both"/>
              <w:rPr>
                <w:sz w:val="8"/>
              </w:rPr>
            </w:pPr>
            <w:r>
              <w:rPr>
                <w:w w:val="105"/>
                <w:sz w:val="8"/>
              </w:rPr>
              <w:t>En consecuencia, la entidad concederá trato nacional a proponentes y servicios de los Estados que cuenten con un Acuerdo Comercial que cubra el proceso de contratación.</w:t>
            </w:r>
          </w:p>
          <w:p w:rsidR="00F04A7A" w:rsidRDefault="00F04A7A">
            <w:pPr>
              <w:pStyle w:val="TableParagraph"/>
              <w:spacing w:before="9"/>
              <w:rPr>
                <w:rFonts w:ascii="Times New Roman"/>
                <w:sz w:val="9"/>
              </w:rPr>
            </w:pPr>
          </w:p>
          <w:p w:rsidR="00F04A7A" w:rsidRDefault="0004129A">
            <w:pPr>
              <w:pStyle w:val="TableParagraph"/>
              <w:spacing w:before="1" w:line="297" w:lineRule="auto"/>
              <w:ind w:left="600" w:right="598"/>
              <w:jc w:val="both"/>
              <w:rPr>
                <w:sz w:val="8"/>
              </w:rPr>
            </w:pPr>
            <w:r>
              <w:rPr>
                <w:w w:val="105"/>
                <w:sz w:val="8"/>
              </w:rPr>
              <w:t>Adicionalmente, los proponentes de Estados con los cuales el Gobierno Nacional haya certificado la existencia de trato nacional por reciprocidad recibirán este trato.</w:t>
            </w:r>
          </w:p>
          <w:p w:rsidR="00F04A7A" w:rsidRDefault="00F04A7A">
            <w:pPr>
              <w:pStyle w:val="TableParagraph"/>
              <w:spacing w:before="10"/>
              <w:rPr>
                <w:rFonts w:ascii="Times New Roman"/>
                <w:sz w:val="9"/>
              </w:rPr>
            </w:pPr>
          </w:p>
          <w:p w:rsidR="00F04A7A" w:rsidRDefault="0004129A">
            <w:pPr>
              <w:pStyle w:val="TableParagraph"/>
              <w:spacing w:before="1" w:line="256" w:lineRule="auto"/>
              <w:ind w:left="600" w:right="599"/>
              <w:jc w:val="both"/>
              <w:rPr>
                <w:sz w:val="8"/>
              </w:rPr>
            </w:pPr>
            <w:r>
              <w:rPr>
                <w:w w:val="105"/>
                <w:sz w:val="8"/>
                <w:shd w:val="clear" w:color="auto" w:fill="C6C6C6"/>
              </w:rPr>
              <w:t xml:space="preserve">[En los procesos estructurados por lotes o grupos, para la verificación de los Acuerdos </w:t>
            </w:r>
            <w:r>
              <w:rPr>
                <w:w w:val="105"/>
                <w:sz w:val="8"/>
                <w:shd w:val="clear" w:color="auto" w:fill="C6C6C6"/>
              </w:rPr>
              <w:t>Comerciales</w:t>
            </w:r>
            <w:r>
              <w:rPr>
                <w:w w:val="105"/>
                <w:sz w:val="8"/>
              </w:rPr>
              <w:t xml:space="preserve"> </w:t>
            </w:r>
            <w:r>
              <w:rPr>
                <w:w w:val="105"/>
                <w:sz w:val="8"/>
                <w:shd w:val="clear" w:color="auto" w:fill="C6C6C6"/>
              </w:rPr>
              <w:t>se tendrá en cuenta el presupuesto total, es decir, la sumatoria del valor de los lotes o grupos que</w:t>
            </w:r>
            <w:r>
              <w:rPr>
                <w:w w:val="105"/>
                <w:sz w:val="8"/>
              </w:rPr>
              <w:t xml:space="preserve"> </w:t>
            </w:r>
            <w:r>
              <w:rPr>
                <w:w w:val="105"/>
                <w:sz w:val="8"/>
                <w:shd w:val="clear" w:color="auto" w:fill="C6C6C6"/>
              </w:rPr>
              <w:t>conforman el</w:t>
            </w:r>
            <w:r>
              <w:rPr>
                <w:spacing w:val="-1"/>
                <w:w w:val="105"/>
                <w:sz w:val="8"/>
                <w:shd w:val="clear" w:color="auto" w:fill="C6C6C6"/>
              </w:rPr>
              <w:t xml:space="preserve"> </w:t>
            </w:r>
            <w:r>
              <w:rPr>
                <w:w w:val="105"/>
                <w:sz w:val="8"/>
                <w:shd w:val="clear" w:color="auto" w:fill="C6C6C6"/>
              </w:rPr>
              <w:t>proceso</w:t>
            </w:r>
            <w:r>
              <w:rPr>
                <w:w w:val="105"/>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7"/>
              <w:rPr>
                <w:rFonts w:ascii="Times New Roman"/>
                <w:sz w:val="14"/>
              </w:rPr>
            </w:pPr>
          </w:p>
          <w:p w:rsidR="00F04A7A" w:rsidRDefault="0004129A">
            <w:pPr>
              <w:pStyle w:val="TableParagraph"/>
              <w:ind w:right="591"/>
              <w:jc w:val="right"/>
              <w:rPr>
                <w:rFonts w:ascii="Times New Roman"/>
                <w:sz w:val="10"/>
              </w:rPr>
            </w:pPr>
            <w:r>
              <w:rPr>
                <w:rFonts w:ascii="Times New Roman"/>
                <w:w w:val="105"/>
                <w:sz w:val="10"/>
              </w:rPr>
              <w:t>46</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1"/>
              </w:rPr>
            </w:pPr>
          </w:p>
          <w:p w:rsidR="00F04A7A" w:rsidRDefault="0004129A">
            <w:pPr>
              <w:pStyle w:val="TableParagraph"/>
              <w:ind w:left="350" w:right="172"/>
              <w:jc w:val="center"/>
              <w:rPr>
                <w:b/>
                <w:sz w:val="8"/>
              </w:rPr>
            </w:pPr>
            <w:r>
              <w:rPr>
                <w:b/>
                <w:w w:val="105"/>
                <w:sz w:val="8"/>
              </w:rPr>
              <w:t>CAPÍTULO VIII. GARANTÍAS</w:t>
            </w:r>
          </w:p>
          <w:p w:rsidR="00F04A7A" w:rsidRDefault="00F04A7A">
            <w:pPr>
              <w:pStyle w:val="TableParagraph"/>
              <w:rPr>
                <w:rFonts w:ascii="Times New Roman"/>
                <w:sz w:val="10"/>
              </w:rPr>
            </w:pPr>
          </w:p>
          <w:p w:rsidR="00F04A7A" w:rsidRDefault="0004129A">
            <w:pPr>
              <w:pStyle w:val="TableParagraph"/>
              <w:spacing w:before="72"/>
              <w:ind w:left="671"/>
              <w:rPr>
                <w:b/>
                <w:sz w:val="8"/>
              </w:rPr>
            </w:pPr>
            <w:r>
              <w:rPr>
                <w:b/>
                <w:w w:val="105"/>
                <w:sz w:val="8"/>
              </w:rPr>
              <w:t>8.1 GARANTÍA DE SERIEDAD DE LA OFERTA</w:t>
            </w:r>
          </w:p>
          <w:p w:rsidR="00F04A7A" w:rsidRDefault="00F04A7A">
            <w:pPr>
              <w:pStyle w:val="TableParagraph"/>
              <w:spacing w:before="6"/>
              <w:rPr>
                <w:rFonts w:ascii="Times New Roman"/>
                <w:sz w:val="9"/>
              </w:rPr>
            </w:pPr>
          </w:p>
          <w:p w:rsidR="00F04A7A" w:rsidRDefault="0004129A">
            <w:pPr>
              <w:pStyle w:val="TableParagraph"/>
              <w:spacing w:line="297" w:lineRule="auto"/>
              <w:ind w:left="610" w:right="584"/>
              <w:jc w:val="both"/>
              <w:rPr>
                <w:sz w:val="8"/>
              </w:rPr>
            </w:pPr>
            <w:r>
              <w:rPr>
                <w:w w:val="105"/>
                <w:sz w:val="8"/>
              </w:rPr>
              <w:t>El proponente debe presentar con la propuesta una garantía de seriedad de la oferta  que cumpla  con los parámetros, condiciones y requisitos que se indican en este</w:t>
            </w:r>
            <w:r>
              <w:rPr>
                <w:spacing w:val="11"/>
                <w:w w:val="105"/>
                <w:sz w:val="8"/>
              </w:rPr>
              <w:t xml:space="preserve"> </w:t>
            </w:r>
            <w:r>
              <w:rPr>
                <w:w w:val="105"/>
                <w:sz w:val="8"/>
              </w:rPr>
              <w:t>numeral.</w:t>
            </w:r>
          </w:p>
          <w:p w:rsidR="00F04A7A" w:rsidRDefault="00F04A7A">
            <w:pPr>
              <w:pStyle w:val="TableParagraph"/>
              <w:spacing w:before="9"/>
              <w:rPr>
                <w:rFonts w:ascii="Times New Roman"/>
                <w:sz w:val="9"/>
              </w:rPr>
            </w:pPr>
          </w:p>
          <w:p w:rsidR="00F04A7A" w:rsidRDefault="0004129A">
            <w:pPr>
              <w:pStyle w:val="TableParagraph"/>
              <w:spacing w:before="1" w:line="297" w:lineRule="auto"/>
              <w:ind w:left="610" w:right="584"/>
              <w:jc w:val="both"/>
              <w:rPr>
                <w:sz w:val="8"/>
              </w:rPr>
            </w:pPr>
            <w:r>
              <w:rPr>
                <w:w w:val="105"/>
                <w:sz w:val="8"/>
              </w:rPr>
              <w:t>Cualquier error o imprecisión en el texto de la garantía presentada, será suscept</w:t>
            </w:r>
            <w:r>
              <w:rPr>
                <w:w w:val="105"/>
                <w:sz w:val="8"/>
              </w:rPr>
              <w:t>ible de aclaración  por el proponente hasta el término de traslado del informe de</w:t>
            </w:r>
            <w:r>
              <w:rPr>
                <w:spacing w:val="7"/>
                <w:w w:val="105"/>
                <w:sz w:val="8"/>
              </w:rPr>
              <w:t xml:space="preserve"> </w:t>
            </w:r>
            <w:r>
              <w:rPr>
                <w:w w:val="105"/>
                <w:sz w:val="8"/>
              </w:rPr>
              <w:t>evaluación.</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610" w:right="589"/>
              <w:jc w:val="both"/>
              <w:rPr>
                <w:sz w:val="8"/>
              </w:rPr>
            </w:pPr>
            <w:r>
              <w:rPr>
                <w:w w:val="105"/>
                <w:sz w:val="8"/>
                <w:shd w:val="clear" w:color="auto" w:fill="C6C6C6"/>
              </w:rPr>
              <w:t>[Incluir cuando la entidad no haya establecido la posibilidad de resultar adjudicatario de más de un</w:t>
            </w:r>
            <w:r>
              <w:rPr>
                <w:w w:val="105"/>
                <w:sz w:val="8"/>
              </w:rPr>
              <w:t xml:space="preserve"> </w:t>
            </w:r>
            <w:r>
              <w:rPr>
                <w:w w:val="105"/>
                <w:sz w:val="8"/>
                <w:shd w:val="clear" w:color="auto" w:fill="C6C6C6"/>
              </w:rPr>
              <w:t>lote o grupo</w:t>
            </w:r>
            <w:r>
              <w:rPr>
                <w:w w:val="105"/>
                <w:sz w:val="8"/>
              </w:rPr>
              <w:t>] El proponente presentará la garantía de seried</w:t>
            </w:r>
            <w:r>
              <w:rPr>
                <w:w w:val="105"/>
                <w:sz w:val="8"/>
              </w:rPr>
              <w:t>ad de la oferta sobre el lote de mayor valor en relación con los cuales presentó</w:t>
            </w:r>
            <w:r>
              <w:rPr>
                <w:spacing w:val="4"/>
                <w:w w:val="105"/>
                <w:sz w:val="8"/>
              </w:rPr>
              <w:t xml:space="preserve"> </w:t>
            </w:r>
            <w:r>
              <w:rPr>
                <w:w w:val="105"/>
                <w:sz w:val="8"/>
              </w:rPr>
              <w:t>oferta.</w:t>
            </w:r>
          </w:p>
          <w:p w:rsidR="00F04A7A" w:rsidRDefault="00F04A7A">
            <w:pPr>
              <w:pStyle w:val="TableParagraph"/>
              <w:spacing w:before="10"/>
              <w:rPr>
                <w:rFonts w:ascii="Times New Roman"/>
                <w:sz w:val="9"/>
              </w:rPr>
            </w:pPr>
          </w:p>
          <w:p w:rsidR="00F04A7A" w:rsidRDefault="0004129A">
            <w:pPr>
              <w:pStyle w:val="TableParagraph"/>
              <w:spacing w:line="297" w:lineRule="auto"/>
              <w:ind w:left="610" w:right="584"/>
              <w:jc w:val="both"/>
              <w:rPr>
                <w:sz w:val="8"/>
              </w:rPr>
            </w:pPr>
            <w:r>
              <w:rPr>
                <w:w w:val="105"/>
                <w:sz w:val="8"/>
                <w:shd w:val="clear" w:color="auto" w:fill="C6C6C6"/>
              </w:rPr>
              <w:t>[Incluir cuando la entidad haya establecido la posibilidad de resultar adjudicatario de más de un lote</w:t>
            </w:r>
            <w:r>
              <w:rPr>
                <w:w w:val="105"/>
                <w:sz w:val="8"/>
              </w:rPr>
              <w:t xml:space="preserve">   </w:t>
            </w:r>
            <w:r>
              <w:rPr>
                <w:w w:val="105"/>
                <w:sz w:val="8"/>
                <w:shd w:val="clear" w:color="auto" w:fill="C6C6C6"/>
              </w:rPr>
              <w:t>o grupo</w:t>
            </w:r>
            <w:r>
              <w:rPr>
                <w:w w:val="105"/>
                <w:sz w:val="8"/>
              </w:rPr>
              <w:t xml:space="preserve">] El proponente presentará la garantía de seriedad de </w:t>
            </w:r>
            <w:r>
              <w:rPr>
                <w:w w:val="105"/>
                <w:sz w:val="8"/>
              </w:rPr>
              <w:t>la oferta sobre la sumatoria de los lotes en relación con los cuales presentó</w:t>
            </w:r>
            <w:r>
              <w:rPr>
                <w:spacing w:val="3"/>
                <w:w w:val="105"/>
                <w:sz w:val="8"/>
              </w:rPr>
              <w:t xml:space="preserve"> </w:t>
            </w:r>
            <w:r>
              <w:rPr>
                <w:w w:val="105"/>
                <w:sz w:val="8"/>
              </w:rPr>
              <w:t>oferta.</w:t>
            </w:r>
          </w:p>
          <w:p w:rsidR="00F04A7A" w:rsidRDefault="00F04A7A">
            <w:pPr>
              <w:pStyle w:val="TableParagraph"/>
              <w:spacing w:before="10"/>
              <w:rPr>
                <w:rFonts w:ascii="Times New Roman"/>
                <w:sz w:val="9"/>
              </w:rPr>
            </w:pPr>
          </w:p>
          <w:p w:rsidR="00F04A7A" w:rsidRDefault="0004129A">
            <w:pPr>
              <w:pStyle w:val="TableParagraph"/>
              <w:ind w:left="610"/>
              <w:jc w:val="both"/>
              <w:rPr>
                <w:sz w:val="8"/>
              </w:rPr>
            </w:pPr>
            <w:r>
              <w:rPr>
                <w:w w:val="105"/>
                <w:sz w:val="8"/>
              </w:rPr>
              <w:t>Las características de las garantías son las siguientes:</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64" w:line="297" w:lineRule="auto"/>
              <w:ind w:left="610" w:right="586"/>
              <w:jc w:val="both"/>
              <w:rPr>
                <w:sz w:val="8"/>
              </w:rPr>
            </w:pPr>
            <w:r>
              <w:rPr>
                <w:w w:val="105"/>
                <w:sz w:val="8"/>
              </w:rPr>
              <w:t>Si en desarrollo del proceso de selección se modifica el cronograma, el proponente deberá ampliar   la vigencia de la garantía de seriedad de la oferta hasta tanto no se haya perfeccionado y cumplido los requisitos de ejecución del respectivo</w:t>
            </w:r>
            <w:r>
              <w:rPr>
                <w:spacing w:val="3"/>
                <w:w w:val="105"/>
                <w:sz w:val="8"/>
              </w:rPr>
              <w:t xml:space="preserve"> </w:t>
            </w:r>
            <w:r>
              <w:rPr>
                <w:w w:val="105"/>
                <w:sz w:val="8"/>
              </w:rPr>
              <w:t>contrato.</w:t>
            </w:r>
          </w:p>
          <w:p w:rsidR="00F04A7A" w:rsidRDefault="0004129A">
            <w:pPr>
              <w:pStyle w:val="TableParagraph"/>
              <w:spacing w:before="47"/>
              <w:ind w:right="581"/>
              <w:jc w:val="right"/>
              <w:rPr>
                <w:rFonts w:ascii="Times New Roman"/>
                <w:sz w:val="10"/>
              </w:rPr>
            </w:pPr>
            <w:r>
              <w:rPr>
                <w:rFonts w:ascii="Times New Roman"/>
                <w:w w:val="105"/>
                <w:sz w:val="10"/>
              </w:rPr>
              <w:t>47</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2"/>
              <w:rPr>
                <w:rFonts w:ascii="Times New Roman"/>
                <w:sz w:val="11"/>
              </w:rPr>
            </w:pPr>
          </w:p>
          <w:p w:rsidR="00F04A7A" w:rsidRDefault="0004129A">
            <w:pPr>
              <w:pStyle w:val="TableParagraph"/>
              <w:spacing w:line="297" w:lineRule="auto"/>
              <w:ind w:left="594" w:right="586"/>
              <w:jc w:val="both"/>
              <w:rPr>
                <w:sz w:val="8"/>
              </w:rPr>
            </w:pPr>
            <w:r>
              <w:rPr>
                <w:w w:val="110"/>
                <w:sz w:val="8"/>
              </w:rPr>
              <w:t>La</w:t>
            </w:r>
            <w:r>
              <w:rPr>
                <w:spacing w:val="-11"/>
                <w:w w:val="110"/>
                <w:sz w:val="8"/>
              </w:rPr>
              <w:t xml:space="preserve"> </w:t>
            </w:r>
            <w:r>
              <w:rPr>
                <w:w w:val="110"/>
                <w:sz w:val="8"/>
              </w:rPr>
              <w:t>propuesta</w:t>
            </w:r>
            <w:r>
              <w:rPr>
                <w:spacing w:val="-11"/>
                <w:w w:val="110"/>
                <w:sz w:val="8"/>
              </w:rPr>
              <w:t xml:space="preserve"> </w:t>
            </w:r>
            <w:r>
              <w:rPr>
                <w:w w:val="110"/>
                <w:sz w:val="8"/>
              </w:rPr>
              <w:t>tendrá</w:t>
            </w:r>
            <w:r>
              <w:rPr>
                <w:spacing w:val="-11"/>
                <w:w w:val="110"/>
                <w:sz w:val="8"/>
              </w:rPr>
              <w:t xml:space="preserve"> </w:t>
            </w:r>
            <w:r>
              <w:rPr>
                <w:w w:val="110"/>
                <w:sz w:val="8"/>
              </w:rPr>
              <w:t>una</w:t>
            </w:r>
            <w:r>
              <w:rPr>
                <w:spacing w:val="-11"/>
                <w:w w:val="110"/>
                <w:sz w:val="8"/>
              </w:rPr>
              <w:t xml:space="preserve"> </w:t>
            </w:r>
            <w:r>
              <w:rPr>
                <w:w w:val="110"/>
                <w:sz w:val="8"/>
              </w:rPr>
              <w:t>validez</w:t>
            </w:r>
            <w:r>
              <w:rPr>
                <w:spacing w:val="-11"/>
                <w:w w:val="110"/>
                <w:sz w:val="8"/>
              </w:rPr>
              <w:t xml:space="preserve"> </w:t>
            </w:r>
            <w:r>
              <w:rPr>
                <w:w w:val="110"/>
                <w:sz w:val="8"/>
              </w:rPr>
              <w:t>igual</w:t>
            </w:r>
            <w:r>
              <w:rPr>
                <w:spacing w:val="-11"/>
                <w:w w:val="110"/>
                <w:sz w:val="8"/>
              </w:rPr>
              <w:t xml:space="preserve"> </w:t>
            </w:r>
            <w:r>
              <w:rPr>
                <w:w w:val="110"/>
                <w:sz w:val="8"/>
              </w:rPr>
              <w:t>al</w:t>
            </w:r>
            <w:r>
              <w:rPr>
                <w:spacing w:val="-12"/>
                <w:w w:val="110"/>
                <w:sz w:val="8"/>
              </w:rPr>
              <w:t xml:space="preserve"> </w:t>
            </w:r>
            <w:r>
              <w:rPr>
                <w:w w:val="110"/>
                <w:sz w:val="8"/>
              </w:rPr>
              <w:t>término</w:t>
            </w:r>
            <w:r>
              <w:rPr>
                <w:spacing w:val="-11"/>
                <w:w w:val="110"/>
                <w:sz w:val="8"/>
              </w:rPr>
              <w:t xml:space="preserve"> </w:t>
            </w:r>
            <w:r>
              <w:rPr>
                <w:w w:val="110"/>
                <w:sz w:val="8"/>
              </w:rPr>
              <w:t>de</w:t>
            </w:r>
            <w:r>
              <w:rPr>
                <w:spacing w:val="-11"/>
                <w:w w:val="110"/>
                <w:sz w:val="8"/>
              </w:rPr>
              <w:t xml:space="preserve"> </w:t>
            </w:r>
            <w:r>
              <w:rPr>
                <w:w w:val="110"/>
                <w:sz w:val="8"/>
              </w:rPr>
              <w:t>vigencia</w:t>
            </w:r>
            <w:r>
              <w:rPr>
                <w:spacing w:val="-11"/>
                <w:w w:val="110"/>
                <w:sz w:val="8"/>
              </w:rPr>
              <w:t xml:space="preserve"> </w:t>
            </w:r>
            <w:r>
              <w:rPr>
                <w:w w:val="110"/>
                <w:sz w:val="8"/>
              </w:rPr>
              <w:t>establecido</w:t>
            </w:r>
            <w:r>
              <w:rPr>
                <w:spacing w:val="-8"/>
                <w:w w:val="110"/>
                <w:sz w:val="8"/>
              </w:rPr>
              <w:t xml:space="preserve"> </w:t>
            </w:r>
            <w:r>
              <w:rPr>
                <w:w w:val="110"/>
                <w:sz w:val="8"/>
              </w:rPr>
              <w:t>para</w:t>
            </w:r>
            <w:r>
              <w:rPr>
                <w:spacing w:val="-11"/>
                <w:w w:val="110"/>
                <w:sz w:val="8"/>
              </w:rPr>
              <w:t xml:space="preserve"> </w:t>
            </w:r>
            <w:r>
              <w:rPr>
                <w:w w:val="110"/>
                <w:sz w:val="8"/>
              </w:rPr>
              <w:t>la</w:t>
            </w:r>
            <w:r>
              <w:rPr>
                <w:spacing w:val="-11"/>
                <w:w w:val="110"/>
                <w:sz w:val="8"/>
              </w:rPr>
              <w:t xml:space="preserve"> </w:t>
            </w:r>
            <w:r>
              <w:rPr>
                <w:w w:val="110"/>
                <w:sz w:val="8"/>
              </w:rPr>
              <w:t>garantía</w:t>
            </w:r>
            <w:r>
              <w:rPr>
                <w:spacing w:val="-10"/>
                <w:w w:val="110"/>
                <w:sz w:val="8"/>
              </w:rPr>
              <w:t xml:space="preserve"> </w:t>
            </w:r>
            <w:r>
              <w:rPr>
                <w:w w:val="110"/>
                <w:sz w:val="8"/>
              </w:rPr>
              <w:t>de</w:t>
            </w:r>
            <w:r>
              <w:rPr>
                <w:spacing w:val="-11"/>
                <w:w w:val="110"/>
                <w:sz w:val="8"/>
              </w:rPr>
              <w:t xml:space="preserve"> </w:t>
            </w:r>
            <w:r>
              <w:rPr>
                <w:w w:val="110"/>
                <w:sz w:val="8"/>
              </w:rPr>
              <w:t>seriedad de</w:t>
            </w:r>
            <w:r>
              <w:rPr>
                <w:spacing w:val="-9"/>
                <w:w w:val="110"/>
                <w:sz w:val="8"/>
              </w:rPr>
              <w:t xml:space="preserve"> </w:t>
            </w:r>
            <w:r>
              <w:rPr>
                <w:w w:val="110"/>
                <w:sz w:val="8"/>
              </w:rPr>
              <w:t>la</w:t>
            </w:r>
            <w:r>
              <w:rPr>
                <w:spacing w:val="-9"/>
                <w:w w:val="110"/>
                <w:sz w:val="8"/>
              </w:rPr>
              <w:t xml:space="preserve"> </w:t>
            </w:r>
            <w:r>
              <w:rPr>
                <w:w w:val="110"/>
                <w:sz w:val="8"/>
              </w:rPr>
              <w:t>oferta.</w:t>
            </w:r>
            <w:r>
              <w:rPr>
                <w:spacing w:val="-9"/>
                <w:w w:val="110"/>
                <w:sz w:val="8"/>
              </w:rPr>
              <w:t xml:space="preserve"> </w:t>
            </w:r>
            <w:r>
              <w:rPr>
                <w:w w:val="110"/>
                <w:sz w:val="8"/>
              </w:rPr>
              <w:t>Durante</w:t>
            </w:r>
            <w:r>
              <w:rPr>
                <w:spacing w:val="-8"/>
                <w:w w:val="110"/>
                <w:sz w:val="8"/>
              </w:rPr>
              <w:t xml:space="preserve"> </w:t>
            </w:r>
            <w:r>
              <w:rPr>
                <w:w w:val="110"/>
                <w:sz w:val="8"/>
              </w:rPr>
              <w:t>este</w:t>
            </w:r>
            <w:r>
              <w:rPr>
                <w:spacing w:val="-9"/>
                <w:w w:val="110"/>
                <w:sz w:val="8"/>
              </w:rPr>
              <w:t xml:space="preserve"> </w:t>
            </w:r>
            <w:r>
              <w:rPr>
                <w:w w:val="110"/>
                <w:sz w:val="8"/>
              </w:rPr>
              <w:t>período</w:t>
            </w:r>
            <w:r>
              <w:rPr>
                <w:spacing w:val="-9"/>
                <w:w w:val="110"/>
                <w:sz w:val="8"/>
              </w:rPr>
              <w:t xml:space="preserve"> </w:t>
            </w:r>
            <w:r>
              <w:rPr>
                <w:w w:val="110"/>
                <w:sz w:val="8"/>
              </w:rPr>
              <w:t>la</w:t>
            </w:r>
            <w:r>
              <w:rPr>
                <w:spacing w:val="-9"/>
                <w:w w:val="110"/>
                <w:sz w:val="8"/>
              </w:rPr>
              <w:t xml:space="preserve"> </w:t>
            </w:r>
            <w:r>
              <w:rPr>
                <w:w w:val="110"/>
                <w:sz w:val="8"/>
              </w:rPr>
              <w:t>propuesta</w:t>
            </w:r>
            <w:r>
              <w:rPr>
                <w:spacing w:val="-9"/>
                <w:w w:val="110"/>
                <w:sz w:val="8"/>
              </w:rPr>
              <w:t xml:space="preserve"> </w:t>
            </w:r>
            <w:r>
              <w:rPr>
                <w:w w:val="110"/>
                <w:sz w:val="8"/>
              </w:rPr>
              <w:t>será</w:t>
            </w:r>
            <w:r>
              <w:rPr>
                <w:spacing w:val="-9"/>
                <w:w w:val="110"/>
                <w:sz w:val="8"/>
              </w:rPr>
              <w:t xml:space="preserve"> </w:t>
            </w:r>
            <w:r>
              <w:rPr>
                <w:w w:val="110"/>
                <w:sz w:val="8"/>
              </w:rPr>
              <w:t>irrevocable,</w:t>
            </w:r>
            <w:r>
              <w:rPr>
                <w:spacing w:val="-9"/>
                <w:w w:val="110"/>
                <w:sz w:val="8"/>
              </w:rPr>
              <w:t xml:space="preserve"> </w:t>
            </w:r>
            <w:r>
              <w:rPr>
                <w:w w:val="110"/>
                <w:sz w:val="8"/>
              </w:rPr>
              <w:t>de</w:t>
            </w:r>
            <w:r>
              <w:rPr>
                <w:spacing w:val="-9"/>
                <w:w w:val="110"/>
                <w:sz w:val="8"/>
              </w:rPr>
              <w:t xml:space="preserve"> </w:t>
            </w:r>
            <w:r>
              <w:rPr>
                <w:w w:val="110"/>
                <w:sz w:val="8"/>
              </w:rPr>
              <w:t>tal</w:t>
            </w:r>
            <w:r>
              <w:rPr>
                <w:spacing w:val="-10"/>
                <w:w w:val="110"/>
                <w:sz w:val="8"/>
              </w:rPr>
              <w:t xml:space="preserve"> </w:t>
            </w:r>
            <w:r>
              <w:rPr>
                <w:w w:val="110"/>
                <w:sz w:val="8"/>
              </w:rPr>
              <w:t>manera</w:t>
            </w:r>
            <w:r>
              <w:rPr>
                <w:spacing w:val="-8"/>
                <w:w w:val="110"/>
                <w:sz w:val="8"/>
              </w:rPr>
              <w:t xml:space="preserve"> </w:t>
            </w:r>
            <w:r>
              <w:rPr>
                <w:w w:val="110"/>
                <w:sz w:val="8"/>
              </w:rPr>
              <w:t>que</w:t>
            </w:r>
            <w:r>
              <w:rPr>
                <w:spacing w:val="-9"/>
                <w:w w:val="110"/>
                <w:sz w:val="8"/>
              </w:rPr>
              <w:t xml:space="preserve"> </w:t>
            </w:r>
            <w:r>
              <w:rPr>
                <w:w w:val="110"/>
                <w:sz w:val="8"/>
              </w:rPr>
              <w:t>el</w:t>
            </w:r>
            <w:r>
              <w:rPr>
                <w:spacing w:val="-8"/>
                <w:w w:val="110"/>
                <w:sz w:val="8"/>
              </w:rPr>
              <w:t xml:space="preserve"> </w:t>
            </w:r>
            <w:r>
              <w:rPr>
                <w:w w:val="110"/>
                <w:sz w:val="8"/>
              </w:rPr>
              <w:t>proponente</w:t>
            </w:r>
            <w:r>
              <w:rPr>
                <w:spacing w:val="-9"/>
                <w:w w:val="110"/>
                <w:sz w:val="8"/>
              </w:rPr>
              <w:t xml:space="preserve"> </w:t>
            </w:r>
            <w:r>
              <w:rPr>
                <w:w w:val="110"/>
                <w:sz w:val="8"/>
              </w:rPr>
              <w:t>no podrá</w:t>
            </w:r>
            <w:r>
              <w:rPr>
                <w:spacing w:val="-4"/>
                <w:w w:val="110"/>
                <w:sz w:val="8"/>
              </w:rPr>
              <w:t xml:space="preserve"> </w:t>
            </w:r>
            <w:r>
              <w:rPr>
                <w:w w:val="110"/>
                <w:sz w:val="8"/>
              </w:rPr>
              <w:t>retirar</w:t>
            </w:r>
            <w:r>
              <w:rPr>
                <w:spacing w:val="-5"/>
                <w:w w:val="110"/>
                <w:sz w:val="8"/>
              </w:rPr>
              <w:t xml:space="preserve"> </w:t>
            </w:r>
            <w:r>
              <w:rPr>
                <w:w w:val="110"/>
                <w:sz w:val="8"/>
              </w:rPr>
              <w:t>ni</w:t>
            </w:r>
            <w:r>
              <w:rPr>
                <w:spacing w:val="-3"/>
                <w:w w:val="110"/>
                <w:sz w:val="8"/>
              </w:rPr>
              <w:t xml:space="preserve"> </w:t>
            </w:r>
            <w:r>
              <w:rPr>
                <w:w w:val="110"/>
                <w:sz w:val="8"/>
              </w:rPr>
              <w:t>modificar</w:t>
            </w:r>
            <w:r>
              <w:rPr>
                <w:spacing w:val="-4"/>
                <w:w w:val="110"/>
                <w:sz w:val="8"/>
              </w:rPr>
              <w:t xml:space="preserve"> </w:t>
            </w:r>
            <w:r>
              <w:rPr>
                <w:w w:val="110"/>
                <w:sz w:val="8"/>
              </w:rPr>
              <w:t>los</w:t>
            </w:r>
            <w:r>
              <w:rPr>
                <w:spacing w:val="-4"/>
                <w:w w:val="110"/>
                <w:sz w:val="8"/>
              </w:rPr>
              <w:t xml:space="preserve"> </w:t>
            </w:r>
            <w:r>
              <w:rPr>
                <w:w w:val="110"/>
                <w:sz w:val="8"/>
              </w:rPr>
              <w:t>términos</w:t>
            </w:r>
            <w:r>
              <w:rPr>
                <w:spacing w:val="-3"/>
                <w:w w:val="110"/>
                <w:sz w:val="8"/>
              </w:rPr>
              <w:t xml:space="preserve"> </w:t>
            </w:r>
            <w:r>
              <w:rPr>
                <w:w w:val="110"/>
                <w:sz w:val="8"/>
              </w:rPr>
              <w:t>o</w:t>
            </w:r>
            <w:r>
              <w:rPr>
                <w:spacing w:val="-5"/>
                <w:w w:val="110"/>
                <w:sz w:val="8"/>
              </w:rPr>
              <w:t xml:space="preserve"> </w:t>
            </w:r>
            <w:r>
              <w:rPr>
                <w:w w:val="110"/>
                <w:sz w:val="8"/>
              </w:rPr>
              <w:t>condiciones</w:t>
            </w:r>
            <w:r>
              <w:rPr>
                <w:spacing w:val="-4"/>
                <w:w w:val="110"/>
                <w:sz w:val="8"/>
              </w:rPr>
              <w:t xml:space="preserve"> </w:t>
            </w:r>
            <w:r>
              <w:rPr>
                <w:w w:val="110"/>
                <w:sz w:val="8"/>
              </w:rPr>
              <w:t>de</w:t>
            </w:r>
            <w:r>
              <w:rPr>
                <w:spacing w:val="-5"/>
                <w:w w:val="110"/>
                <w:sz w:val="8"/>
              </w:rPr>
              <w:t xml:space="preserve"> </w:t>
            </w:r>
            <w:r>
              <w:rPr>
                <w:w w:val="110"/>
                <w:sz w:val="8"/>
              </w:rPr>
              <w:t>la</w:t>
            </w:r>
            <w:r>
              <w:rPr>
                <w:spacing w:val="-3"/>
                <w:w w:val="110"/>
                <w:sz w:val="8"/>
              </w:rPr>
              <w:t xml:space="preserve"> </w:t>
            </w:r>
            <w:r>
              <w:rPr>
                <w:w w:val="110"/>
                <w:sz w:val="8"/>
              </w:rPr>
              <w:t>misma,</w:t>
            </w:r>
            <w:r>
              <w:rPr>
                <w:spacing w:val="-4"/>
                <w:w w:val="110"/>
                <w:sz w:val="8"/>
              </w:rPr>
              <w:t xml:space="preserve"> </w:t>
            </w:r>
            <w:r>
              <w:rPr>
                <w:w w:val="110"/>
                <w:sz w:val="8"/>
              </w:rPr>
              <w:t>so</w:t>
            </w:r>
            <w:r>
              <w:rPr>
                <w:spacing w:val="-4"/>
                <w:w w:val="110"/>
                <w:sz w:val="8"/>
              </w:rPr>
              <w:t xml:space="preserve"> </w:t>
            </w:r>
            <w:r>
              <w:rPr>
                <w:w w:val="110"/>
                <w:sz w:val="8"/>
              </w:rPr>
              <w:t>pena</w:t>
            </w:r>
            <w:r>
              <w:rPr>
                <w:spacing w:val="-3"/>
                <w:w w:val="110"/>
                <w:sz w:val="8"/>
              </w:rPr>
              <w:t xml:space="preserve"> </w:t>
            </w:r>
            <w:r>
              <w:rPr>
                <w:w w:val="110"/>
                <w:sz w:val="8"/>
              </w:rPr>
              <w:t>de</w:t>
            </w:r>
            <w:r>
              <w:rPr>
                <w:spacing w:val="-4"/>
                <w:w w:val="110"/>
                <w:sz w:val="8"/>
              </w:rPr>
              <w:t xml:space="preserve"> </w:t>
            </w:r>
            <w:r>
              <w:rPr>
                <w:w w:val="110"/>
                <w:sz w:val="8"/>
              </w:rPr>
              <w:t>que</w:t>
            </w:r>
            <w:r>
              <w:rPr>
                <w:spacing w:val="-5"/>
                <w:w w:val="110"/>
                <w:sz w:val="8"/>
              </w:rPr>
              <w:t xml:space="preserve"> </w:t>
            </w:r>
            <w:r>
              <w:rPr>
                <w:w w:val="110"/>
                <w:sz w:val="8"/>
              </w:rPr>
              <w:t>la</w:t>
            </w:r>
            <w:r>
              <w:rPr>
                <w:spacing w:val="-3"/>
                <w:w w:val="110"/>
                <w:sz w:val="8"/>
              </w:rPr>
              <w:t xml:space="preserve"> </w:t>
            </w:r>
            <w:r>
              <w:rPr>
                <w:w w:val="110"/>
                <w:sz w:val="8"/>
              </w:rPr>
              <w:t>entidad pueda hacer efectiva la garantía de seriedad de la</w:t>
            </w:r>
            <w:r>
              <w:rPr>
                <w:spacing w:val="-11"/>
                <w:w w:val="110"/>
                <w:sz w:val="8"/>
              </w:rPr>
              <w:t xml:space="preserve"> </w:t>
            </w:r>
            <w:r>
              <w:rPr>
                <w:w w:val="110"/>
                <w:sz w:val="8"/>
              </w:rPr>
              <w:t>oferta.</w:t>
            </w:r>
          </w:p>
          <w:p w:rsidR="00F04A7A" w:rsidRDefault="00F04A7A">
            <w:pPr>
              <w:pStyle w:val="TableParagraph"/>
              <w:spacing w:before="1"/>
              <w:rPr>
                <w:rFonts w:ascii="Times New Roman"/>
                <w:sz w:val="10"/>
              </w:rPr>
            </w:pPr>
          </w:p>
          <w:p w:rsidR="00F04A7A" w:rsidRDefault="0004129A">
            <w:pPr>
              <w:pStyle w:val="TableParagraph"/>
              <w:numPr>
                <w:ilvl w:val="1"/>
                <w:numId w:val="38"/>
              </w:numPr>
              <w:tabs>
                <w:tab w:val="left" w:pos="751"/>
              </w:tabs>
              <w:rPr>
                <w:b/>
                <w:sz w:val="8"/>
              </w:rPr>
            </w:pPr>
            <w:r>
              <w:rPr>
                <w:b/>
                <w:w w:val="110"/>
                <w:sz w:val="8"/>
              </w:rPr>
              <w:t>GARANTÍAS DEL</w:t>
            </w:r>
            <w:r>
              <w:rPr>
                <w:b/>
                <w:spacing w:val="-2"/>
                <w:w w:val="110"/>
                <w:sz w:val="8"/>
              </w:rPr>
              <w:t xml:space="preserve"> </w:t>
            </w:r>
            <w:r>
              <w:rPr>
                <w:b/>
                <w:w w:val="110"/>
                <w:sz w:val="8"/>
              </w:rPr>
              <w:t>CONTRATO</w:t>
            </w:r>
          </w:p>
          <w:p w:rsidR="00F04A7A" w:rsidRDefault="00F04A7A">
            <w:pPr>
              <w:pStyle w:val="TableParagraph"/>
              <w:spacing w:before="10"/>
              <w:rPr>
                <w:rFonts w:ascii="Times New Roman"/>
                <w:sz w:val="11"/>
              </w:rPr>
            </w:pPr>
          </w:p>
          <w:p w:rsidR="00F04A7A" w:rsidRDefault="0004129A">
            <w:pPr>
              <w:pStyle w:val="TableParagraph"/>
              <w:numPr>
                <w:ilvl w:val="2"/>
                <w:numId w:val="38"/>
              </w:numPr>
              <w:tabs>
                <w:tab w:val="left" w:pos="907"/>
              </w:tabs>
              <w:ind w:hanging="313"/>
              <w:rPr>
                <w:b/>
                <w:sz w:val="8"/>
              </w:rPr>
            </w:pPr>
            <w:r>
              <w:rPr>
                <w:b/>
                <w:w w:val="110"/>
                <w:sz w:val="8"/>
              </w:rPr>
              <w:t>GARANTÍA DE</w:t>
            </w:r>
            <w:r>
              <w:rPr>
                <w:b/>
                <w:spacing w:val="-4"/>
                <w:w w:val="110"/>
                <w:sz w:val="8"/>
              </w:rPr>
              <w:t xml:space="preserve"> </w:t>
            </w:r>
            <w:r>
              <w:rPr>
                <w:b/>
                <w:w w:val="110"/>
                <w:sz w:val="8"/>
              </w:rPr>
              <w:t>CUMPLIMIENTO</w:t>
            </w:r>
          </w:p>
          <w:p w:rsidR="00F04A7A" w:rsidRDefault="00F04A7A">
            <w:pPr>
              <w:pStyle w:val="TableParagraph"/>
              <w:spacing w:before="6"/>
              <w:rPr>
                <w:rFonts w:ascii="Times New Roman"/>
                <w:sz w:val="9"/>
              </w:rPr>
            </w:pPr>
          </w:p>
          <w:p w:rsidR="00F04A7A" w:rsidRDefault="0004129A">
            <w:pPr>
              <w:pStyle w:val="TableParagraph"/>
              <w:spacing w:line="297" w:lineRule="auto"/>
              <w:ind w:left="594" w:right="587"/>
              <w:jc w:val="both"/>
              <w:rPr>
                <w:sz w:val="8"/>
              </w:rPr>
            </w:pPr>
            <w:r>
              <w:rPr>
                <w:w w:val="110"/>
                <w:sz w:val="8"/>
              </w:rPr>
              <w:t>Para</w:t>
            </w:r>
            <w:r>
              <w:rPr>
                <w:spacing w:val="-15"/>
                <w:w w:val="110"/>
                <w:sz w:val="8"/>
              </w:rPr>
              <w:t xml:space="preserve"> </w:t>
            </w:r>
            <w:r>
              <w:rPr>
                <w:w w:val="110"/>
                <w:sz w:val="8"/>
              </w:rPr>
              <w:t>cubrir</w:t>
            </w:r>
            <w:r>
              <w:rPr>
                <w:spacing w:val="-14"/>
                <w:w w:val="110"/>
                <w:sz w:val="8"/>
              </w:rPr>
              <w:t xml:space="preserve"> </w:t>
            </w:r>
            <w:r>
              <w:rPr>
                <w:w w:val="110"/>
                <w:sz w:val="8"/>
              </w:rPr>
              <w:t>cualquier</w:t>
            </w:r>
            <w:r>
              <w:rPr>
                <w:spacing w:val="-15"/>
                <w:w w:val="110"/>
                <w:sz w:val="8"/>
              </w:rPr>
              <w:t xml:space="preserve"> </w:t>
            </w:r>
            <w:r>
              <w:rPr>
                <w:w w:val="110"/>
                <w:sz w:val="8"/>
              </w:rPr>
              <w:t>hecho</w:t>
            </w:r>
            <w:r>
              <w:rPr>
                <w:spacing w:val="-13"/>
                <w:w w:val="110"/>
                <w:sz w:val="8"/>
              </w:rPr>
              <w:t xml:space="preserve"> </w:t>
            </w:r>
            <w:r>
              <w:rPr>
                <w:w w:val="110"/>
                <w:sz w:val="8"/>
              </w:rPr>
              <w:t>constitutivo</w:t>
            </w:r>
            <w:r>
              <w:rPr>
                <w:spacing w:val="-15"/>
                <w:w w:val="110"/>
                <w:sz w:val="8"/>
              </w:rPr>
              <w:t xml:space="preserve"> </w:t>
            </w:r>
            <w:r>
              <w:rPr>
                <w:w w:val="110"/>
                <w:sz w:val="8"/>
              </w:rPr>
              <w:t>de</w:t>
            </w:r>
            <w:r>
              <w:rPr>
                <w:spacing w:val="-14"/>
                <w:w w:val="110"/>
                <w:sz w:val="8"/>
              </w:rPr>
              <w:t xml:space="preserve"> </w:t>
            </w:r>
            <w:r>
              <w:rPr>
                <w:w w:val="110"/>
                <w:sz w:val="8"/>
              </w:rPr>
              <w:t>incumplimiento,</w:t>
            </w:r>
            <w:r>
              <w:rPr>
                <w:spacing w:val="-14"/>
                <w:w w:val="110"/>
                <w:sz w:val="8"/>
              </w:rPr>
              <w:t xml:space="preserve"> </w:t>
            </w:r>
            <w:r>
              <w:rPr>
                <w:w w:val="110"/>
                <w:sz w:val="8"/>
              </w:rPr>
              <w:t>el</w:t>
            </w:r>
            <w:r>
              <w:rPr>
                <w:spacing w:val="-13"/>
                <w:w w:val="110"/>
                <w:sz w:val="8"/>
              </w:rPr>
              <w:t xml:space="preserve"> </w:t>
            </w:r>
            <w:r>
              <w:rPr>
                <w:w w:val="110"/>
                <w:sz w:val="8"/>
              </w:rPr>
              <w:t>contratista</w:t>
            </w:r>
            <w:r>
              <w:rPr>
                <w:spacing w:val="-15"/>
                <w:w w:val="110"/>
                <w:sz w:val="8"/>
              </w:rPr>
              <w:t xml:space="preserve"> </w:t>
            </w:r>
            <w:r>
              <w:rPr>
                <w:w w:val="110"/>
                <w:sz w:val="8"/>
              </w:rPr>
              <w:t>deberá</w:t>
            </w:r>
            <w:r>
              <w:rPr>
                <w:spacing w:val="-14"/>
                <w:w w:val="110"/>
                <w:sz w:val="8"/>
              </w:rPr>
              <w:t xml:space="preserve"> </w:t>
            </w:r>
            <w:r>
              <w:rPr>
                <w:w w:val="110"/>
                <w:sz w:val="8"/>
              </w:rPr>
              <w:t>presentar</w:t>
            </w:r>
            <w:r>
              <w:rPr>
                <w:spacing w:val="-14"/>
                <w:w w:val="110"/>
                <w:sz w:val="8"/>
              </w:rPr>
              <w:t xml:space="preserve"> </w:t>
            </w:r>
            <w:r>
              <w:rPr>
                <w:w w:val="110"/>
                <w:sz w:val="8"/>
              </w:rPr>
              <w:t>la</w:t>
            </w:r>
            <w:r>
              <w:rPr>
                <w:spacing w:val="-15"/>
                <w:w w:val="110"/>
                <w:sz w:val="8"/>
              </w:rPr>
              <w:t xml:space="preserve"> </w:t>
            </w:r>
            <w:r>
              <w:rPr>
                <w:w w:val="110"/>
                <w:sz w:val="8"/>
              </w:rPr>
              <w:t>garantía de</w:t>
            </w:r>
            <w:r>
              <w:rPr>
                <w:spacing w:val="-11"/>
                <w:w w:val="110"/>
                <w:sz w:val="8"/>
              </w:rPr>
              <w:t xml:space="preserve"> </w:t>
            </w:r>
            <w:r>
              <w:rPr>
                <w:w w:val="110"/>
                <w:sz w:val="8"/>
              </w:rPr>
              <w:t>cumplimiento</w:t>
            </w:r>
            <w:r>
              <w:rPr>
                <w:spacing w:val="-11"/>
                <w:w w:val="110"/>
                <w:sz w:val="8"/>
              </w:rPr>
              <w:t xml:space="preserve"> </w:t>
            </w:r>
            <w:r>
              <w:rPr>
                <w:w w:val="110"/>
                <w:sz w:val="8"/>
              </w:rPr>
              <w:t>en</w:t>
            </w:r>
            <w:r>
              <w:rPr>
                <w:spacing w:val="-11"/>
                <w:w w:val="110"/>
                <w:sz w:val="8"/>
              </w:rPr>
              <w:t xml:space="preserve"> </w:t>
            </w:r>
            <w:r>
              <w:rPr>
                <w:w w:val="110"/>
                <w:sz w:val="8"/>
              </w:rPr>
              <w:t>original</w:t>
            </w:r>
            <w:r>
              <w:rPr>
                <w:spacing w:val="-10"/>
                <w:w w:val="110"/>
                <w:sz w:val="8"/>
              </w:rPr>
              <w:t xml:space="preserve"> </w:t>
            </w:r>
            <w:r>
              <w:rPr>
                <w:w w:val="110"/>
                <w:sz w:val="8"/>
              </w:rPr>
              <w:t>a</w:t>
            </w:r>
            <w:r>
              <w:rPr>
                <w:spacing w:val="-11"/>
                <w:w w:val="110"/>
                <w:sz w:val="8"/>
              </w:rPr>
              <w:t xml:space="preserve"> </w:t>
            </w:r>
            <w:r>
              <w:rPr>
                <w:w w:val="110"/>
                <w:sz w:val="8"/>
              </w:rPr>
              <w:t>la</w:t>
            </w:r>
            <w:r>
              <w:rPr>
                <w:spacing w:val="-9"/>
                <w:w w:val="110"/>
                <w:sz w:val="8"/>
              </w:rPr>
              <w:t xml:space="preserve"> </w:t>
            </w:r>
            <w:r>
              <w:rPr>
                <w:w w:val="110"/>
                <w:sz w:val="8"/>
              </w:rPr>
              <w:t>entidad</w:t>
            </w:r>
            <w:r>
              <w:rPr>
                <w:spacing w:val="-10"/>
                <w:w w:val="110"/>
                <w:sz w:val="8"/>
              </w:rPr>
              <w:t xml:space="preserve"> </w:t>
            </w:r>
            <w:r>
              <w:rPr>
                <w:w w:val="110"/>
                <w:sz w:val="8"/>
              </w:rPr>
              <w:t>dentro</w:t>
            </w:r>
            <w:r>
              <w:rPr>
                <w:spacing w:val="-11"/>
                <w:w w:val="110"/>
                <w:sz w:val="8"/>
              </w:rPr>
              <w:t xml:space="preserve"> </w:t>
            </w:r>
            <w:r>
              <w:rPr>
                <w:w w:val="110"/>
                <w:sz w:val="8"/>
              </w:rPr>
              <w:t>de</w:t>
            </w:r>
            <w:r>
              <w:rPr>
                <w:spacing w:val="-10"/>
                <w:w w:val="110"/>
                <w:sz w:val="8"/>
              </w:rPr>
              <w:t xml:space="preserve"> </w:t>
            </w:r>
            <w:r>
              <w:rPr>
                <w:w w:val="110"/>
                <w:sz w:val="8"/>
              </w:rPr>
              <w:t>los</w:t>
            </w:r>
            <w:r>
              <w:rPr>
                <w:spacing w:val="-10"/>
                <w:w w:val="110"/>
                <w:sz w:val="8"/>
              </w:rPr>
              <w:t xml:space="preserve"> </w:t>
            </w:r>
            <w:r>
              <w:rPr>
                <w:w w:val="110"/>
                <w:sz w:val="8"/>
                <w:shd w:val="clear" w:color="auto" w:fill="C6C6C6"/>
              </w:rPr>
              <w:t>[La</w:t>
            </w:r>
            <w:r>
              <w:rPr>
                <w:spacing w:val="-11"/>
                <w:w w:val="110"/>
                <w:sz w:val="8"/>
                <w:shd w:val="clear" w:color="auto" w:fill="C6C6C6"/>
              </w:rPr>
              <w:t xml:space="preserve"> </w:t>
            </w:r>
            <w:r>
              <w:rPr>
                <w:w w:val="110"/>
                <w:sz w:val="8"/>
                <w:shd w:val="clear" w:color="auto" w:fill="C6C6C6"/>
              </w:rPr>
              <w:t>entidad</w:t>
            </w:r>
            <w:r>
              <w:rPr>
                <w:spacing w:val="-10"/>
                <w:w w:val="110"/>
                <w:sz w:val="8"/>
                <w:shd w:val="clear" w:color="auto" w:fill="C6C6C6"/>
              </w:rPr>
              <w:t xml:space="preserve"> </w:t>
            </w:r>
            <w:r>
              <w:rPr>
                <w:w w:val="110"/>
                <w:sz w:val="8"/>
                <w:shd w:val="clear" w:color="auto" w:fill="C6C6C6"/>
              </w:rPr>
              <w:t>deberá</w:t>
            </w:r>
            <w:r>
              <w:rPr>
                <w:spacing w:val="-10"/>
                <w:w w:val="110"/>
                <w:sz w:val="8"/>
                <w:shd w:val="clear" w:color="auto" w:fill="C6C6C6"/>
              </w:rPr>
              <w:t xml:space="preserve"> </w:t>
            </w:r>
            <w:r>
              <w:rPr>
                <w:w w:val="110"/>
                <w:sz w:val="8"/>
                <w:shd w:val="clear" w:color="auto" w:fill="C6C6C6"/>
              </w:rPr>
              <w:t>definir</w:t>
            </w:r>
            <w:r>
              <w:rPr>
                <w:spacing w:val="-10"/>
                <w:w w:val="110"/>
                <w:sz w:val="8"/>
                <w:shd w:val="clear" w:color="auto" w:fill="C6C6C6"/>
              </w:rPr>
              <w:t xml:space="preserve"> </w:t>
            </w:r>
            <w:r>
              <w:rPr>
                <w:w w:val="110"/>
                <w:sz w:val="8"/>
                <w:shd w:val="clear" w:color="auto" w:fill="C6C6C6"/>
              </w:rPr>
              <w:t>los</w:t>
            </w:r>
            <w:r>
              <w:rPr>
                <w:spacing w:val="-9"/>
                <w:w w:val="110"/>
                <w:sz w:val="8"/>
                <w:shd w:val="clear" w:color="auto" w:fill="C6C6C6"/>
              </w:rPr>
              <w:t xml:space="preserve"> </w:t>
            </w:r>
            <w:r>
              <w:rPr>
                <w:w w:val="110"/>
                <w:sz w:val="8"/>
                <w:shd w:val="clear" w:color="auto" w:fill="C6C6C6"/>
              </w:rPr>
              <w:t>días</w:t>
            </w:r>
            <w:r>
              <w:rPr>
                <w:w w:val="110"/>
                <w:sz w:val="8"/>
              </w:rPr>
              <w:t>]</w:t>
            </w:r>
            <w:r>
              <w:rPr>
                <w:spacing w:val="-11"/>
                <w:w w:val="110"/>
                <w:sz w:val="8"/>
              </w:rPr>
              <w:t xml:space="preserve"> </w:t>
            </w:r>
            <w:r>
              <w:rPr>
                <w:w w:val="110"/>
                <w:sz w:val="8"/>
              </w:rPr>
              <w:t>días</w:t>
            </w:r>
            <w:r>
              <w:rPr>
                <w:spacing w:val="-10"/>
                <w:w w:val="110"/>
                <w:sz w:val="8"/>
              </w:rPr>
              <w:t xml:space="preserve"> </w:t>
            </w:r>
            <w:r>
              <w:rPr>
                <w:w w:val="110"/>
                <w:sz w:val="8"/>
              </w:rPr>
              <w:t>hábiles siguientes contados a partir de la firma del contrato y requerirá la aprobación de la entidad. Esta garantía tendrá las siguientes</w:t>
            </w:r>
            <w:r>
              <w:rPr>
                <w:spacing w:val="-7"/>
                <w:w w:val="110"/>
                <w:sz w:val="8"/>
              </w:rPr>
              <w:t xml:space="preserve"> </w:t>
            </w:r>
            <w:r>
              <w:rPr>
                <w:w w:val="110"/>
                <w:sz w:val="8"/>
              </w:rPr>
              <w:t>característ</w:t>
            </w:r>
            <w:r>
              <w:rPr>
                <w:w w:val="110"/>
                <w:sz w:val="8"/>
              </w:rPr>
              <w:t>icas:</w:t>
            </w: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spacing w:before="8"/>
              <w:rPr>
                <w:rFonts w:ascii="Times New Roman"/>
                <w:sz w:val="15"/>
              </w:rPr>
            </w:pPr>
          </w:p>
          <w:p w:rsidR="00F04A7A" w:rsidRDefault="008A4D41">
            <w:pPr>
              <w:pStyle w:val="TableParagraph"/>
              <w:spacing w:line="198" w:lineRule="exact"/>
              <w:ind w:left="3520"/>
              <w:rPr>
                <w:rFonts w:ascii="Times New Roman"/>
                <w:sz w:val="19"/>
              </w:rPr>
            </w:pPr>
            <w:r>
              <w:rPr>
                <w:rFonts w:ascii="Times New Roman"/>
                <w:noProof/>
                <w:position w:val="-3"/>
                <w:sz w:val="19"/>
                <w:lang w:val="en-US"/>
              </w:rPr>
              <mc:AlternateContent>
                <mc:Choice Requires="wpg">
                  <w:drawing>
                    <wp:inline distT="0" distB="0" distL="0" distR="0">
                      <wp:extent cx="508000" cy="126365"/>
                      <wp:effectExtent l="0" t="3810" r="0" b="3175"/>
                      <wp:docPr id="33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126365"/>
                                <a:chOff x="0" y="0"/>
                                <a:chExt cx="800" cy="199"/>
                              </a:xfrm>
                            </wpg:grpSpPr>
                            <wps:wsp>
                              <wps:cNvPr id="333" name="Freeform 324"/>
                              <wps:cNvSpPr>
                                <a:spLocks/>
                              </wps:cNvSpPr>
                              <wps:spPr bwMode="auto">
                                <a:xfrm>
                                  <a:off x="0" y="0"/>
                                  <a:ext cx="800" cy="199"/>
                                </a:xfrm>
                                <a:custGeom>
                                  <a:avLst/>
                                  <a:gdLst>
                                    <a:gd name="T0" fmla="*/ 800 w 800"/>
                                    <a:gd name="T1" fmla="*/ 0 h 199"/>
                                    <a:gd name="T2" fmla="*/ 0 w 800"/>
                                    <a:gd name="T3" fmla="*/ 0 h 199"/>
                                    <a:gd name="T4" fmla="*/ 0 w 800"/>
                                    <a:gd name="T5" fmla="*/ 99 h 199"/>
                                    <a:gd name="T6" fmla="*/ 0 w 800"/>
                                    <a:gd name="T7" fmla="*/ 198 h 199"/>
                                    <a:gd name="T8" fmla="*/ 800 w 800"/>
                                    <a:gd name="T9" fmla="*/ 198 h 199"/>
                                    <a:gd name="T10" fmla="*/ 800 w 800"/>
                                    <a:gd name="T11" fmla="*/ 99 h 199"/>
                                    <a:gd name="T12" fmla="*/ 800 w 800"/>
                                    <a:gd name="T13" fmla="*/ 0 h 199"/>
                                  </a:gdLst>
                                  <a:ahLst/>
                                  <a:cxnLst>
                                    <a:cxn ang="0">
                                      <a:pos x="T0" y="T1"/>
                                    </a:cxn>
                                    <a:cxn ang="0">
                                      <a:pos x="T2" y="T3"/>
                                    </a:cxn>
                                    <a:cxn ang="0">
                                      <a:pos x="T4" y="T5"/>
                                    </a:cxn>
                                    <a:cxn ang="0">
                                      <a:pos x="T6" y="T7"/>
                                    </a:cxn>
                                    <a:cxn ang="0">
                                      <a:pos x="T8" y="T9"/>
                                    </a:cxn>
                                    <a:cxn ang="0">
                                      <a:pos x="T10" y="T11"/>
                                    </a:cxn>
                                    <a:cxn ang="0">
                                      <a:pos x="T12" y="T13"/>
                                    </a:cxn>
                                  </a:cxnLst>
                                  <a:rect l="0" t="0" r="r" b="b"/>
                                  <a:pathLst>
                                    <a:path w="800" h="199">
                                      <a:moveTo>
                                        <a:pt x="800" y="0"/>
                                      </a:moveTo>
                                      <a:lnTo>
                                        <a:pt x="0" y="0"/>
                                      </a:lnTo>
                                      <a:lnTo>
                                        <a:pt x="0" y="99"/>
                                      </a:lnTo>
                                      <a:lnTo>
                                        <a:pt x="0" y="198"/>
                                      </a:lnTo>
                                      <a:lnTo>
                                        <a:pt x="800" y="198"/>
                                      </a:lnTo>
                                      <a:lnTo>
                                        <a:pt x="800" y="99"/>
                                      </a:lnTo>
                                      <a:lnTo>
                                        <a:pt x="800"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BAFAD1" id="Group 323" o:spid="_x0000_s1026" style="width:40pt;height:9.95pt;mso-position-horizontal-relative:char;mso-position-vertical-relative:line" coordsize="80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">
                      <v:shape id="Freeform 324" o:spid="_x0000_s1027" style="position:absolute;width:800;height:199;visibility:visible;mso-wrap-style:square;v-text-anchor:top" coordsize="8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" path="m800,l,,,99r,99l800,198r,-99l800,xe" fillcolor="#c6c6c6" stroked="f">
                        <v:path arrowok="t" o:connecttype="custom" o:connectlocs="800,0;0,0;0,99;0,198;800,198;800,99;800,0" o:connectangles="0,0,0,0,0,0,0"/>
                      </v:shape>
                      <w10:anchorlock/>
                    </v:group>
                  </w:pict>
                </mc:Fallback>
              </mc:AlternateContent>
            </w:r>
          </w:p>
          <w:p w:rsidR="00F04A7A" w:rsidRDefault="00F04A7A">
            <w:pPr>
              <w:pStyle w:val="TableParagraph"/>
              <w:rPr>
                <w:rFonts w:ascii="Times New Roman"/>
                <w:sz w:val="20"/>
              </w:rPr>
            </w:pPr>
          </w:p>
          <w:p w:rsidR="00F04A7A" w:rsidRDefault="00F04A7A">
            <w:pPr>
              <w:pStyle w:val="TableParagraph"/>
              <w:spacing w:before="8"/>
              <w:rPr>
                <w:rFonts w:ascii="Times New Roman"/>
                <w:sz w:val="23"/>
              </w:rPr>
            </w:pPr>
          </w:p>
          <w:p w:rsidR="00F04A7A" w:rsidRDefault="008A4D41">
            <w:pPr>
              <w:pStyle w:val="TableParagraph"/>
              <w:spacing w:line="198" w:lineRule="exact"/>
              <w:ind w:left="3520"/>
              <w:rPr>
                <w:rFonts w:ascii="Times New Roman"/>
                <w:sz w:val="19"/>
              </w:rPr>
            </w:pPr>
            <w:r>
              <w:rPr>
                <w:rFonts w:ascii="Times New Roman"/>
                <w:noProof/>
                <w:position w:val="-3"/>
                <w:sz w:val="19"/>
                <w:lang w:val="en-US"/>
              </w:rPr>
              <mc:AlternateContent>
                <mc:Choice Requires="wpg">
                  <w:drawing>
                    <wp:inline distT="0" distB="0" distL="0" distR="0">
                      <wp:extent cx="508000" cy="126365"/>
                      <wp:effectExtent l="0" t="635" r="0" b="0"/>
                      <wp:docPr id="33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126365"/>
                                <a:chOff x="0" y="0"/>
                                <a:chExt cx="800" cy="199"/>
                              </a:xfrm>
                            </wpg:grpSpPr>
                            <wps:wsp>
                              <wps:cNvPr id="331" name="Freeform 322"/>
                              <wps:cNvSpPr>
                                <a:spLocks/>
                              </wps:cNvSpPr>
                              <wps:spPr bwMode="auto">
                                <a:xfrm>
                                  <a:off x="0" y="0"/>
                                  <a:ext cx="800" cy="199"/>
                                </a:xfrm>
                                <a:custGeom>
                                  <a:avLst/>
                                  <a:gdLst>
                                    <a:gd name="T0" fmla="*/ 800 w 800"/>
                                    <a:gd name="T1" fmla="*/ 0 h 199"/>
                                    <a:gd name="T2" fmla="*/ 0 w 800"/>
                                    <a:gd name="T3" fmla="*/ 0 h 199"/>
                                    <a:gd name="T4" fmla="*/ 0 w 800"/>
                                    <a:gd name="T5" fmla="*/ 99 h 199"/>
                                    <a:gd name="T6" fmla="*/ 0 w 800"/>
                                    <a:gd name="T7" fmla="*/ 198 h 199"/>
                                    <a:gd name="T8" fmla="*/ 800 w 800"/>
                                    <a:gd name="T9" fmla="*/ 198 h 199"/>
                                    <a:gd name="T10" fmla="*/ 800 w 800"/>
                                    <a:gd name="T11" fmla="*/ 99 h 199"/>
                                    <a:gd name="T12" fmla="*/ 800 w 800"/>
                                    <a:gd name="T13" fmla="*/ 0 h 199"/>
                                  </a:gdLst>
                                  <a:ahLst/>
                                  <a:cxnLst>
                                    <a:cxn ang="0">
                                      <a:pos x="T0" y="T1"/>
                                    </a:cxn>
                                    <a:cxn ang="0">
                                      <a:pos x="T2" y="T3"/>
                                    </a:cxn>
                                    <a:cxn ang="0">
                                      <a:pos x="T4" y="T5"/>
                                    </a:cxn>
                                    <a:cxn ang="0">
                                      <a:pos x="T6" y="T7"/>
                                    </a:cxn>
                                    <a:cxn ang="0">
                                      <a:pos x="T8" y="T9"/>
                                    </a:cxn>
                                    <a:cxn ang="0">
                                      <a:pos x="T10" y="T11"/>
                                    </a:cxn>
                                    <a:cxn ang="0">
                                      <a:pos x="T12" y="T13"/>
                                    </a:cxn>
                                  </a:cxnLst>
                                  <a:rect l="0" t="0" r="r" b="b"/>
                                  <a:pathLst>
                                    <a:path w="800" h="199">
                                      <a:moveTo>
                                        <a:pt x="800" y="0"/>
                                      </a:moveTo>
                                      <a:lnTo>
                                        <a:pt x="0" y="0"/>
                                      </a:lnTo>
                                      <a:lnTo>
                                        <a:pt x="0" y="99"/>
                                      </a:lnTo>
                                      <a:lnTo>
                                        <a:pt x="0" y="198"/>
                                      </a:lnTo>
                                      <a:lnTo>
                                        <a:pt x="800" y="198"/>
                                      </a:lnTo>
                                      <a:lnTo>
                                        <a:pt x="800" y="99"/>
                                      </a:lnTo>
                                      <a:lnTo>
                                        <a:pt x="800"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C10087" id="Group 321" o:spid="_x0000_s1026" style="width:40pt;height:9.95pt;mso-position-horizontal-relative:char;mso-position-vertical-relative:line" coordsize="80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">
                      <v:shape id="Freeform 322" o:spid="_x0000_s1027" style="position:absolute;width:800;height:199;visibility:visible;mso-wrap-style:square;v-text-anchor:top" coordsize="8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" path="m800,l,,,99r,99l800,198r,-99l800,xe" fillcolor="#c6c6c6" stroked="f">
                        <v:path arrowok="t" o:connecttype="custom" o:connectlocs="800,0;0,0;0,99;0,198;800,198;800,99;800,0" o:connectangles="0,0,0,0,0,0,0"/>
                      </v:shape>
                      <w10:anchorlock/>
                    </v:group>
                  </w:pict>
                </mc:Fallback>
              </mc:AlternateContent>
            </w:r>
          </w:p>
          <w:p w:rsidR="00F04A7A" w:rsidRDefault="00F04A7A">
            <w:pPr>
              <w:pStyle w:val="TableParagraph"/>
              <w:rPr>
                <w:rFonts w:ascii="Times New Roman"/>
                <w:sz w:val="20"/>
              </w:rPr>
            </w:pPr>
          </w:p>
          <w:p w:rsidR="00F04A7A" w:rsidRDefault="00F04A7A">
            <w:pPr>
              <w:pStyle w:val="TableParagraph"/>
              <w:spacing w:before="8"/>
              <w:rPr>
                <w:rFonts w:ascii="Times New Roman"/>
                <w:sz w:val="23"/>
              </w:rPr>
            </w:pPr>
          </w:p>
          <w:p w:rsidR="00F04A7A" w:rsidRDefault="008A4D41">
            <w:pPr>
              <w:pStyle w:val="TableParagraph"/>
              <w:spacing w:line="198" w:lineRule="exact"/>
              <w:ind w:left="3520"/>
              <w:rPr>
                <w:rFonts w:ascii="Times New Roman"/>
                <w:sz w:val="19"/>
              </w:rPr>
            </w:pPr>
            <w:r>
              <w:rPr>
                <w:rFonts w:ascii="Times New Roman"/>
                <w:noProof/>
                <w:position w:val="-3"/>
                <w:sz w:val="19"/>
                <w:lang w:val="en-US"/>
              </w:rPr>
              <mc:AlternateContent>
                <mc:Choice Requires="wpg">
                  <w:drawing>
                    <wp:inline distT="0" distB="0" distL="0" distR="0">
                      <wp:extent cx="508000" cy="126365"/>
                      <wp:effectExtent l="0" t="0" r="0" b="0"/>
                      <wp:docPr id="32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126365"/>
                                <a:chOff x="0" y="0"/>
                                <a:chExt cx="800" cy="199"/>
                              </a:xfrm>
                            </wpg:grpSpPr>
                            <wps:wsp>
                              <wps:cNvPr id="329" name="AutoShape 320"/>
                              <wps:cNvSpPr>
                                <a:spLocks/>
                              </wps:cNvSpPr>
                              <wps:spPr bwMode="auto">
                                <a:xfrm>
                                  <a:off x="0" y="0"/>
                                  <a:ext cx="800" cy="199"/>
                                </a:xfrm>
                                <a:custGeom>
                                  <a:avLst/>
                                  <a:gdLst>
                                    <a:gd name="T0" fmla="*/ 800 w 800"/>
                                    <a:gd name="T1" fmla="*/ 99 h 199"/>
                                    <a:gd name="T2" fmla="*/ 0 w 800"/>
                                    <a:gd name="T3" fmla="*/ 99 h 199"/>
                                    <a:gd name="T4" fmla="*/ 0 w 800"/>
                                    <a:gd name="T5" fmla="*/ 199 h 199"/>
                                    <a:gd name="T6" fmla="*/ 800 w 800"/>
                                    <a:gd name="T7" fmla="*/ 199 h 199"/>
                                    <a:gd name="T8" fmla="*/ 800 w 800"/>
                                    <a:gd name="T9" fmla="*/ 99 h 199"/>
                                    <a:gd name="T10" fmla="*/ 800 w 800"/>
                                    <a:gd name="T11" fmla="*/ 0 h 199"/>
                                    <a:gd name="T12" fmla="*/ 0 w 800"/>
                                    <a:gd name="T13" fmla="*/ 0 h 199"/>
                                    <a:gd name="T14" fmla="*/ 0 w 800"/>
                                    <a:gd name="T15" fmla="*/ 99 h 199"/>
                                    <a:gd name="T16" fmla="*/ 800 w 800"/>
                                    <a:gd name="T17" fmla="*/ 99 h 199"/>
                                    <a:gd name="T18" fmla="*/ 800 w 800"/>
                                    <a:gd name="T19"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0" h="199">
                                      <a:moveTo>
                                        <a:pt x="800" y="99"/>
                                      </a:moveTo>
                                      <a:lnTo>
                                        <a:pt x="0" y="99"/>
                                      </a:lnTo>
                                      <a:lnTo>
                                        <a:pt x="0" y="199"/>
                                      </a:lnTo>
                                      <a:lnTo>
                                        <a:pt x="800" y="199"/>
                                      </a:lnTo>
                                      <a:lnTo>
                                        <a:pt x="800" y="99"/>
                                      </a:lnTo>
                                      <a:close/>
                                      <a:moveTo>
                                        <a:pt x="800" y="0"/>
                                      </a:moveTo>
                                      <a:lnTo>
                                        <a:pt x="0" y="0"/>
                                      </a:lnTo>
                                      <a:lnTo>
                                        <a:pt x="0" y="99"/>
                                      </a:lnTo>
                                      <a:lnTo>
                                        <a:pt x="800" y="99"/>
                                      </a:lnTo>
                                      <a:lnTo>
                                        <a:pt x="800"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011C19" id="Group 319" o:spid="_x0000_s1026" style="width:40pt;height:9.95pt;mso-position-horizontal-relative:char;mso-position-vertical-relative:line" coordsize="80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">
                      <v:shape id="AutoShape 320" o:spid="_x0000_s1027" style="position:absolute;width:800;height:199;visibility:visible;mso-wrap-style:square;v-text-anchor:top" coordsize="8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" path="m800,99l,99,,199r800,l800,99xm800,l,,,99r800,l800,xe" fillcolor="#c6c6c6" stroked="f">
                        <v:path arrowok="t" o:connecttype="custom" o:connectlocs="800,99;0,99;0,199;800,199;800,99;800,0;0,0;0,99;800,99;800,0" o:connectangles="0,0,0,0,0,0,0,0,0,0"/>
                      </v:shape>
                      <w10:anchorlock/>
                    </v:group>
                  </w:pict>
                </mc:Fallback>
              </mc:AlternateConten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2"/>
              <w:rPr>
                <w:rFonts w:ascii="Times New Roman"/>
                <w:sz w:val="14"/>
              </w:rPr>
            </w:pPr>
          </w:p>
          <w:p w:rsidR="00F04A7A" w:rsidRDefault="0004129A">
            <w:pPr>
              <w:pStyle w:val="TableParagraph"/>
              <w:ind w:right="1463"/>
              <w:jc w:val="right"/>
              <w:rPr>
                <w:sz w:val="8"/>
              </w:rPr>
            </w:pPr>
            <w:r>
              <w:rPr>
                <w:w w:val="107"/>
                <w:sz w:val="8"/>
              </w:rPr>
              <w:t>l</w:t>
            </w:r>
          </w:p>
          <w:p w:rsidR="00F04A7A" w:rsidRDefault="00F04A7A">
            <w:pPr>
              <w:pStyle w:val="TableParagraph"/>
              <w:rPr>
                <w:rFonts w:ascii="Times New Roman"/>
                <w:sz w:val="10"/>
              </w:rPr>
            </w:pPr>
          </w:p>
          <w:p w:rsidR="00F04A7A" w:rsidRDefault="0004129A">
            <w:pPr>
              <w:pStyle w:val="TableParagraph"/>
              <w:spacing w:before="66"/>
              <w:ind w:right="585"/>
              <w:jc w:val="right"/>
              <w:rPr>
                <w:rFonts w:ascii="Times New Roman"/>
                <w:sz w:val="10"/>
              </w:rPr>
            </w:pPr>
            <w:r>
              <w:rPr>
                <w:rFonts w:ascii="Times New Roman"/>
                <w:w w:val="105"/>
                <w:sz w:val="10"/>
              </w:rPr>
              <w:t>48</w:t>
            </w:r>
          </w:p>
        </w:tc>
      </w:tr>
    </w:tbl>
    <w:p w:rsidR="00F04A7A" w:rsidRDefault="00F04A7A">
      <w:pPr>
        <w:jc w:val="right"/>
        <w:rPr>
          <w:rFonts w:ascii="Times New Roman"/>
          <w:sz w:val="1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642368" behindDoc="0" locked="0" layoutInCell="1" allowOverlap="1">
                <wp:simplePos x="0" y="0"/>
                <wp:positionH relativeFrom="page">
                  <wp:posOffset>930275</wp:posOffset>
                </wp:positionH>
                <wp:positionV relativeFrom="page">
                  <wp:posOffset>1553210</wp:posOffset>
                </wp:positionV>
                <wp:extent cx="2376805" cy="236220"/>
                <wp:effectExtent l="0" t="0" r="0" b="0"/>
                <wp:wrapNone/>
                <wp:docPr id="32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2"/>
                              <w:gridCol w:w="859"/>
                            </w:tblGrid>
                            <w:tr w:rsidR="00F04A7A">
                              <w:trPr>
                                <w:trHeight w:val="157"/>
                              </w:trPr>
                              <w:tc>
                                <w:tcPr>
                                  <w:tcW w:w="3733" w:type="dxa"/>
                                  <w:gridSpan w:val="4"/>
                                </w:tcPr>
                                <w:p w:rsidR="00F04A7A" w:rsidRDefault="0004129A">
                                  <w:pPr>
                                    <w:pStyle w:val="TableParagraph"/>
                                    <w:spacing w:line="79" w:lineRule="exact"/>
                                    <w:ind w:left="497" w:right="491"/>
                                    <w:jc w:val="center"/>
                                    <w:rPr>
                                      <w:b/>
                                      <w:sz w:val="7"/>
                                    </w:rPr>
                                  </w:pPr>
                                  <w:r>
                                    <w:rPr>
                                      <w:b/>
                                      <w:sz w:val="7"/>
                                    </w:rPr>
                                    <w:t>DOCUMENTO BASE</w:t>
                                  </w:r>
                                </w:p>
                                <w:p w:rsidR="00F04A7A" w:rsidRDefault="0004129A">
                                  <w:pPr>
                                    <w:pStyle w:val="TableParagraph"/>
                                    <w:spacing w:line="59" w:lineRule="exact"/>
                                    <w:ind w:left="496" w:right="493"/>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49</w:t>
                                  </w:r>
                                </w:p>
                              </w:tc>
                              <w:tc>
                                <w:tcPr>
                                  <w:tcW w:w="859"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235" type="#_x0000_t202" style="position:absolute;left:0;text-align:left;margin-left:73.25pt;margin-top:122.3pt;width:187.15pt;height:18.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5v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2"/>
                        <w:gridCol w:w="859"/>
                      </w:tblGrid>
                      <w:tr w:rsidR="00F04A7A">
                        <w:trPr>
                          <w:trHeight w:val="157"/>
                        </w:trPr>
                        <w:tc>
                          <w:tcPr>
                            <w:tcW w:w="3733" w:type="dxa"/>
                            <w:gridSpan w:val="4"/>
                          </w:tcPr>
                          <w:p w:rsidR="00F04A7A" w:rsidRDefault="0004129A">
                            <w:pPr>
                              <w:pStyle w:val="TableParagraph"/>
                              <w:spacing w:line="79" w:lineRule="exact"/>
                              <w:ind w:left="497" w:right="491"/>
                              <w:jc w:val="center"/>
                              <w:rPr>
                                <w:b/>
                                <w:sz w:val="7"/>
                              </w:rPr>
                            </w:pPr>
                            <w:r>
                              <w:rPr>
                                <w:b/>
                                <w:sz w:val="7"/>
                              </w:rPr>
                              <w:t>DOCUMENTO BASE</w:t>
                            </w:r>
                          </w:p>
                          <w:p w:rsidR="00F04A7A" w:rsidRDefault="0004129A">
                            <w:pPr>
                              <w:pStyle w:val="TableParagraph"/>
                              <w:spacing w:line="59" w:lineRule="exact"/>
                              <w:ind w:left="496" w:right="493"/>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49</w:t>
                            </w:r>
                          </w:p>
                        </w:tc>
                        <w:tc>
                          <w:tcPr>
                            <w:tcW w:w="859"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3392" behindDoc="0" locked="0" layoutInCell="1" allowOverlap="1">
                <wp:simplePos x="0" y="0"/>
                <wp:positionH relativeFrom="page">
                  <wp:posOffset>4114165</wp:posOffset>
                </wp:positionH>
                <wp:positionV relativeFrom="page">
                  <wp:posOffset>1557655</wp:posOffset>
                </wp:positionV>
                <wp:extent cx="2376805" cy="236220"/>
                <wp:effectExtent l="0" t="0" r="0" b="0"/>
                <wp:wrapNone/>
                <wp:docPr id="32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2"/>
                              <w:gridCol w:w="859"/>
                            </w:tblGrid>
                            <w:tr w:rsidR="00F04A7A">
                              <w:trPr>
                                <w:trHeight w:val="157"/>
                              </w:trPr>
                              <w:tc>
                                <w:tcPr>
                                  <w:tcW w:w="3733" w:type="dxa"/>
                                  <w:gridSpan w:val="4"/>
                                </w:tcPr>
                                <w:p w:rsidR="00F04A7A" w:rsidRDefault="0004129A">
                                  <w:pPr>
                                    <w:pStyle w:val="TableParagraph"/>
                                    <w:spacing w:line="79" w:lineRule="exact"/>
                                    <w:ind w:left="497" w:right="491"/>
                                    <w:jc w:val="center"/>
                                    <w:rPr>
                                      <w:b/>
                                      <w:sz w:val="7"/>
                                    </w:rPr>
                                  </w:pPr>
                                  <w:r>
                                    <w:rPr>
                                      <w:b/>
                                      <w:sz w:val="7"/>
                                    </w:rPr>
                                    <w:t>DOCUMENTO BASE</w:t>
                                  </w:r>
                                </w:p>
                                <w:p w:rsidR="00F04A7A" w:rsidRDefault="0004129A">
                                  <w:pPr>
                                    <w:pStyle w:val="TableParagraph"/>
                                    <w:spacing w:line="59" w:lineRule="exact"/>
                                    <w:ind w:left="497"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50</w:t>
                                  </w:r>
                                </w:p>
                              </w:tc>
                              <w:tc>
                                <w:tcPr>
                                  <w:tcW w:w="859"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36" type="#_x0000_t202" style="position:absolute;left:0;text-align:left;margin-left:323.95pt;margin-top:122.65pt;width:187.15pt;height:18.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tLtw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9"/>
                        <w:gridCol w:w="402"/>
                        <w:gridCol w:w="859"/>
                      </w:tblGrid>
                      <w:tr w:rsidR="00F04A7A">
                        <w:trPr>
                          <w:trHeight w:val="157"/>
                        </w:trPr>
                        <w:tc>
                          <w:tcPr>
                            <w:tcW w:w="3733" w:type="dxa"/>
                            <w:gridSpan w:val="4"/>
                          </w:tcPr>
                          <w:p w:rsidR="00F04A7A" w:rsidRDefault="0004129A">
                            <w:pPr>
                              <w:pStyle w:val="TableParagraph"/>
                              <w:spacing w:line="79" w:lineRule="exact"/>
                              <w:ind w:left="497" w:right="491"/>
                              <w:jc w:val="center"/>
                              <w:rPr>
                                <w:b/>
                                <w:sz w:val="7"/>
                              </w:rPr>
                            </w:pPr>
                            <w:r>
                              <w:rPr>
                                <w:b/>
                                <w:sz w:val="7"/>
                              </w:rPr>
                              <w:t>DOCUMENTO BASE</w:t>
                            </w:r>
                          </w:p>
                          <w:p w:rsidR="00F04A7A" w:rsidRDefault="0004129A">
                            <w:pPr>
                              <w:pStyle w:val="TableParagraph"/>
                              <w:spacing w:line="59" w:lineRule="exact"/>
                              <w:ind w:left="497"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9"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50</w:t>
                            </w:r>
                          </w:p>
                        </w:tc>
                        <w:tc>
                          <w:tcPr>
                            <w:tcW w:w="859"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4416" behindDoc="0" locked="0" layoutInCell="1" allowOverlap="1">
                <wp:simplePos x="0" y="0"/>
                <wp:positionH relativeFrom="page">
                  <wp:posOffset>906780</wp:posOffset>
                </wp:positionH>
                <wp:positionV relativeFrom="page">
                  <wp:posOffset>1864995</wp:posOffset>
                </wp:positionV>
                <wp:extent cx="2424430" cy="1939290"/>
                <wp:effectExtent l="0" t="0" r="0" b="0"/>
                <wp:wrapNone/>
                <wp:docPr id="32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8"/>
                              <w:gridCol w:w="48"/>
                              <w:gridCol w:w="1279"/>
                              <w:gridCol w:w="826"/>
                              <w:gridCol w:w="892"/>
                              <w:gridCol w:w="49"/>
                            </w:tblGrid>
                            <w:tr w:rsidR="00F04A7A">
                              <w:trPr>
                                <w:trHeight w:val="96"/>
                              </w:trPr>
                              <w:tc>
                                <w:tcPr>
                                  <w:tcW w:w="718" w:type="dxa"/>
                                  <w:shd w:val="clear" w:color="auto" w:fill="292929"/>
                                </w:tcPr>
                                <w:p w:rsidR="00F04A7A" w:rsidRDefault="0004129A">
                                  <w:pPr>
                                    <w:pStyle w:val="TableParagraph"/>
                                    <w:spacing w:before="5" w:line="71" w:lineRule="exact"/>
                                    <w:ind w:left="46"/>
                                    <w:rPr>
                                      <w:sz w:val="8"/>
                                    </w:rPr>
                                  </w:pPr>
                                  <w:r>
                                    <w:rPr>
                                      <w:color w:val="FFFFFF"/>
                                      <w:w w:val="105"/>
                                      <w:sz w:val="8"/>
                                    </w:rPr>
                                    <w:t>Característica</w:t>
                                  </w:r>
                                </w:p>
                              </w:tc>
                              <w:tc>
                                <w:tcPr>
                                  <w:tcW w:w="3094" w:type="dxa"/>
                                  <w:gridSpan w:val="5"/>
                                  <w:tcBorders>
                                    <w:bottom w:val="single" w:sz="4" w:space="0" w:color="000000"/>
                                  </w:tcBorders>
                                  <w:shd w:val="clear" w:color="auto" w:fill="292929"/>
                                </w:tcPr>
                                <w:p w:rsidR="00F04A7A" w:rsidRDefault="0004129A">
                                  <w:pPr>
                                    <w:pStyle w:val="TableParagraph"/>
                                    <w:spacing w:before="5" w:line="71" w:lineRule="exact"/>
                                    <w:ind w:left="45"/>
                                    <w:rPr>
                                      <w:sz w:val="8"/>
                                    </w:rPr>
                                  </w:pPr>
                                  <w:r>
                                    <w:rPr>
                                      <w:color w:val="FFFFFF"/>
                                      <w:w w:val="105"/>
                                      <w:sz w:val="8"/>
                                    </w:rPr>
                                    <w:t>Condición</w:t>
                                  </w:r>
                                </w:p>
                              </w:tc>
                            </w:tr>
                            <w:tr w:rsidR="00F04A7A">
                              <w:trPr>
                                <w:trHeight w:val="397"/>
                              </w:trPr>
                              <w:tc>
                                <w:tcPr>
                                  <w:tcW w:w="718" w:type="dxa"/>
                                  <w:vMerge w:val="restart"/>
                                </w:tcPr>
                                <w:p w:rsidR="00F04A7A" w:rsidRDefault="00F04A7A">
                                  <w:pPr>
                                    <w:pStyle w:val="TableParagraph"/>
                                    <w:rPr>
                                      <w:rFonts w:ascii="Times New Roman"/>
                                      <w:sz w:val="8"/>
                                    </w:rPr>
                                  </w:pPr>
                                </w:p>
                              </w:tc>
                              <w:tc>
                                <w:tcPr>
                                  <w:tcW w:w="48" w:type="dxa"/>
                                  <w:vMerge w:val="restart"/>
                                  <w:tcBorders>
                                    <w:bottom w:val="nil"/>
                                  </w:tcBorders>
                                </w:tcPr>
                                <w:p w:rsidR="00F04A7A" w:rsidRDefault="00F04A7A">
                                  <w:pPr>
                                    <w:pStyle w:val="TableParagraph"/>
                                    <w:rPr>
                                      <w:rFonts w:ascii="Times New Roman"/>
                                      <w:sz w:val="8"/>
                                    </w:rPr>
                                  </w:pPr>
                                </w:p>
                              </w:tc>
                              <w:tc>
                                <w:tcPr>
                                  <w:tcW w:w="1279" w:type="dxa"/>
                                  <w:tcBorders>
                                    <w:top w:val="single" w:sz="4" w:space="0" w:color="000000"/>
                                  </w:tcBorders>
                                </w:tcPr>
                                <w:p w:rsidR="00F04A7A" w:rsidRDefault="00F04A7A">
                                  <w:pPr>
                                    <w:pStyle w:val="TableParagraph"/>
                                    <w:rPr>
                                      <w:rFonts w:ascii="Times New Roman"/>
                                      <w:sz w:val="8"/>
                                    </w:rPr>
                                  </w:pPr>
                                </w:p>
                              </w:tc>
                              <w:tc>
                                <w:tcPr>
                                  <w:tcW w:w="826" w:type="dxa"/>
                                  <w:tcBorders>
                                    <w:top w:val="single" w:sz="4" w:space="0" w:color="000000"/>
                                  </w:tcBorders>
                                </w:tcPr>
                                <w:p w:rsidR="00F04A7A" w:rsidRDefault="0004129A">
                                  <w:pPr>
                                    <w:pStyle w:val="TableParagraph"/>
                                    <w:spacing w:before="7" w:line="259" w:lineRule="auto"/>
                                    <w:ind w:left="46" w:right="41"/>
                                    <w:jc w:val="both"/>
                                    <w:rPr>
                                      <w:sz w:val="8"/>
                                    </w:rPr>
                                  </w:pPr>
                                  <w:r>
                                    <w:rPr>
                                      <w:w w:val="105"/>
                                      <w:sz w:val="8"/>
                                    </w:rPr>
                                    <w:t xml:space="preserve">en cumplimiento del parágrafo del artículo   85   de </w:t>
                                  </w:r>
                                  <w:r>
                                    <w:rPr>
                                      <w:spacing w:val="6"/>
                                      <w:w w:val="105"/>
                                      <w:sz w:val="8"/>
                                    </w:rPr>
                                    <w:t xml:space="preserve"> </w:t>
                                  </w:r>
                                  <w:r>
                                    <w:rPr>
                                      <w:w w:val="105"/>
                                      <w:sz w:val="8"/>
                                    </w:rPr>
                                    <w:t>la</w:t>
                                  </w:r>
                                </w:p>
                                <w:p w:rsidR="00F04A7A" w:rsidRDefault="0004129A">
                                  <w:pPr>
                                    <w:pStyle w:val="TableParagraph"/>
                                    <w:spacing w:line="73" w:lineRule="exact"/>
                                    <w:ind w:left="46"/>
                                    <w:jc w:val="both"/>
                                    <w:rPr>
                                      <w:sz w:val="8"/>
                                    </w:rPr>
                                  </w:pPr>
                                  <w:r>
                                    <w:rPr>
                                      <w:w w:val="105"/>
                                      <w:sz w:val="8"/>
                                    </w:rPr>
                                    <w:t>Ley 1474 de</w:t>
                                  </w:r>
                                  <w:r>
                                    <w:rPr>
                                      <w:spacing w:val="9"/>
                                      <w:w w:val="105"/>
                                      <w:sz w:val="8"/>
                                    </w:rPr>
                                    <w:t xml:space="preserve"> </w:t>
                                  </w:r>
                                  <w:r>
                                    <w:rPr>
                                      <w:w w:val="105"/>
                                      <w:sz w:val="8"/>
                                    </w:rPr>
                                    <w:t>2011.</w:t>
                                  </w:r>
                                </w:p>
                              </w:tc>
                              <w:tc>
                                <w:tcPr>
                                  <w:tcW w:w="892" w:type="dxa"/>
                                  <w:tcBorders>
                                    <w:top w:val="single" w:sz="4" w:space="0" w:color="000000"/>
                                  </w:tcBorders>
                                </w:tcPr>
                                <w:p w:rsidR="00F04A7A" w:rsidRDefault="0004129A">
                                  <w:pPr>
                                    <w:pStyle w:val="TableParagraph"/>
                                    <w:tabs>
                                      <w:tab w:val="left" w:pos="747"/>
                                    </w:tabs>
                                    <w:spacing w:before="7" w:line="259" w:lineRule="auto"/>
                                    <w:ind w:left="46" w:right="42"/>
                                    <w:rPr>
                                      <w:sz w:val="8"/>
                                    </w:rPr>
                                  </w:pPr>
                                  <w:r>
                                    <w:rPr>
                                      <w:w w:val="105"/>
                                      <w:sz w:val="8"/>
                                      <w:shd w:val="clear" w:color="auto" w:fill="C6C6C6"/>
                                    </w:rPr>
                                    <w:t>contrato</w:t>
                                  </w:r>
                                  <w:r>
                                    <w:rPr>
                                      <w:w w:val="105"/>
                                      <w:sz w:val="8"/>
                                      <w:shd w:val="clear" w:color="auto" w:fill="C6C6C6"/>
                                    </w:rPr>
                                    <w:tab/>
                                  </w:r>
                                  <w:r>
                                    <w:rPr>
                                      <w:spacing w:val="-9"/>
                                      <w:w w:val="105"/>
                                      <w:sz w:val="8"/>
                                      <w:shd w:val="clear" w:color="auto" w:fill="C6C6C6"/>
                                    </w:rPr>
                                    <w:t>de</w:t>
                                  </w:r>
                                  <w:r>
                                    <w:rPr>
                                      <w:spacing w:val="-9"/>
                                      <w:w w:val="105"/>
                                      <w:sz w:val="8"/>
                                    </w:rPr>
                                    <w:t xml:space="preserve"> </w:t>
                                  </w:r>
                                  <w:r>
                                    <w:rPr>
                                      <w:w w:val="105"/>
                                      <w:sz w:val="8"/>
                                      <w:shd w:val="clear" w:color="auto" w:fill="C6C6C6"/>
                                    </w:rPr>
                                    <w:t>interventoría</w:t>
                                  </w:r>
                                  <w:r>
                                    <w:rPr>
                                      <w:w w:val="105"/>
                                      <w:sz w:val="8"/>
                                    </w:rPr>
                                    <w:t>]</w:t>
                                  </w:r>
                                </w:p>
                              </w:tc>
                              <w:tc>
                                <w:tcPr>
                                  <w:tcW w:w="49" w:type="dxa"/>
                                  <w:tcBorders>
                                    <w:bottom w:val="nil"/>
                                  </w:tcBorders>
                                </w:tcPr>
                                <w:p w:rsidR="00F04A7A" w:rsidRDefault="00F04A7A">
                                  <w:pPr>
                                    <w:pStyle w:val="TableParagraph"/>
                                    <w:rPr>
                                      <w:rFonts w:ascii="Times New Roman"/>
                                      <w:sz w:val="8"/>
                                    </w:rPr>
                                  </w:pPr>
                                </w:p>
                              </w:tc>
                            </w:tr>
                            <w:tr w:rsidR="00F04A7A">
                              <w:trPr>
                                <w:trHeight w:val="297"/>
                              </w:trPr>
                              <w:tc>
                                <w:tcPr>
                                  <w:tcW w:w="718" w:type="dxa"/>
                                  <w:vMerge/>
                                  <w:tcBorders>
                                    <w:top w:val="nil"/>
                                  </w:tcBorders>
                                </w:tcPr>
                                <w:p w:rsidR="00F04A7A" w:rsidRDefault="00F04A7A">
                                  <w:pPr>
                                    <w:rPr>
                                      <w:sz w:val="2"/>
                                      <w:szCs w:val="2"/>
                                    </w:rPr>
                                  </w:pPr>
                                </w:p>
                              </w:tc>
                              <w:tc>
                                <w:tcPr>
                                  <w:tcW w:w="48" w:type="dxa"/>
                                  <w:vMerge/>
                                  <w:tcBorders>
                                    <w:top w:val="nil"/>
                                    <w:bottom w:val="nil"/>
                                  </w:tcBorders>
                                </w:tcPr>
                                <w:p w:rsidR="00F04A7A" w:rsidRDefault="00F04A7A">
                                  <w:pPr>
                                    <w:rPr>
                                      <w:sz w:val="2"/>
                                      <w:szCs w:val="2"/>
                                    </w:rPr>
                                  </w:pPr>
                                </w:p>
                              </w:tc>
                              <w:tc>
                                <w:tcPr>
                                  <w:tcW w:w="1279" w:type="dxa"/>
                                </w:tcPr>
                                <w:p w:rsidR="00F04A7A" w:rsidRDefault="0004129A">
                                  <w:pPr>
                                    <w:pStyle w:val="TableParagraph"/>
                                    <w:spacing w:line="100" w:lineRule="exact"/>
                                    <w:ind w:left="45" w:right="42"/>
                                    <w:jc w:val="both"/>
                                    <w:rPr>
                                      <w:sz w:val="8"/>
                                    </w:rPr>
                                  </w:pPr>
                                  <w:r>
                                    <w:rPr>
                                      <w:w w:val="105"/>
                                      <w:sz w:val="8"/>
                                    </w:rPr>
                                    <w:t>[</w:t>
                                  </w:r>
                                  <w:r>
                                    <w:rPr>
                                      <w:w w:val="105"/>
                                      <w:sz w:val="8"/>
                                      <w:shd w:val="clear" w:color="auto" w:fill="C6C6C6"/>
                                    </w:rPr>
                                    <w:t>Incluir amparos adicionales en</w:t>
                                  </w:r>
                                  <w:r>
                                    <w:rPr>
                                      <w:w w:val="105"/>
                                      <w:sz w:val="8"/>
                                    </w:rPr>
                                    <w:t xml:space="preserve"> </w:t>
                                  </w:r>
                                  <w:r>
                                    <w:rPr>
                                      <w:w w:val="105"/>
                                      <w:sz w:val="8"/>
                                      <w:shd w:val="clear" w:color="auto" w:fill="C6C6C6"/>
                                    </w:rPr>
                                    <w:t>los términos descritos en e</w:t>
                                  </w:r>
                                  <w:r>
                                    <w:rPr>
                                      <w:w w:val="105"/>
                                      <w:sz w:val="8"/>
                                    </w:rPr>
                                    <w:t xml:space="preserve">l </w:t>
                                  </w:r>
                                  <w:r>
                                    <w:rPr>
                                      <w:w w:val="105"/>
                                      <w:sz w:val="8"/>
                                      <w:shd w:val="clear" w:color="auto" w:fill="C6C6C6"/>
                                    </w:rPr>
                                    <w:t>Decreto 1082 de 2015</w:t>
                                  </w:r>
                                  <w:r>
                                    <w:rPr>
                                      <w:w w:val="105"/>
                                      <w:sz w:val="8"/>
                                    </w:rPr>
                                    <w:t>]</w:t>
                                  </w:r>
                                </w:p>
                              </w:tc>
                              <w:tc>
                                <w:tcPr>
                                  <w:tcW w:w="826" w:type="dxa"/>
                                </w:tcPr>
                                <w:p w:rsidR="00F04A7A" w:rsidRDefault="00F04A7A">
                                  <w:pPr>
                                    <w:pStyle w:val="TableParagraph"/>
                                    <w:rPr>
                                      <w:rFonts w:ascii="Times New Roman"/>
                                      <w:sz w:val="8"/>
                                    </w:rPr>
                                  </w:pPr>
                                </w:p>
                              </w:tc>
                              <w:tc>
                                <w:tcPr>
                                  <w:tcW w:w="892" w:type="dxa"/>
                                </w:tcPr>
                                <w:p w:rsidR="00F04A7A" w:rsidRDefault="00F04A7A">
                                  <w:pPr>
                                    <w:pStyle w:val="TableParagraph"/>
                                    <w:rPr>
                                      <w:rFonts w:ascii="Times New Roman"/>
                                      <w:sz w:val="8"/>
                                    </w:rPr>
                                  </w:pPr>
                                </w:p>
                              </w:tc>
                              <w:tc>
                                <w:tcPr>
                                  <w:tcW w:w="49" w:type="dxa"/>
                                  <w:tcBorders>
                                    <w:top w:val="nil"/>
                                    <w:bottom w:val="nil"/>
                                  </w:tcBorders>
                                </w:tcPr>
                                <w:p w:rsidR="00F04A7A" w:rsidRDefault="00F04A7A">
                                  <w:pPr>
                                    <w:pStyle w:val="TableParagraph"/>
                                    <w:rPr>
                                      <w:rFonts w:ascii="Times New Roman"/>
                                      <w:sz w:val="8"/>
                                    </w:rPr>
                                  </w:pPr>
                                </w:p>
                              </w:tc>
                            </w:tr>
                            <w:tr w:rsidR="00F04A7A">
                              <w:trPr>
                                <w:trHeight w:val="196"/>
                              </w:trPr>
                              <w:tc>
                                <w:tcPr>
                                  <w:tcW w:w="718" w:type="dxa"/>
                                  <w:vMerge/>
                                  <w:tcBorders>
                                    <w:top w:val="nil"/>
                                  </w:tcBorders>
                                </w:tcPr>
                                <w:p w:rsidR="00F04A7A" w:rsidRDefault="00F04A7A">
                                  <w:pPr>
                                    <w:rPr>
                                      <w:sz w:val="2"/>
                                      <w:szCs w:val="2"/>
                                    </w:rPr>
                                  </w:pPr>
                                </w:p>
                              </w:tc>
                              <w:tc>
                                <w:tcPr>
                                  <w:tcW w:w="3094" w:type="dxa"/>
                                  <w:gridSpan w:val="5"/>
                                </w:tcPr>
                                <w:p w:rsidR="00F04A7A" w:rsidRDefault="00F04A7A">
                                  <w:pPr>
                                    <w:pStyle w:val="TableParagraph"/>
                                    <w:rPr>
                                      <w:rFonts w:ascii="Times New Roman"/>
                                      <w:sz w:val="8"/>
                                    </w:rPr>
                                  </w:pPr>
                                </w:p>
                              </w:tc>
                            </w:tr>
                            <w:tr w:rsidR="00F04A7A">
                              <w:trPr>
                                <w:trHeight w:val="1406"/>
                              </w:trPr>
                              <w:tc>
                                <w:tcPr>
                                  <w:tcW w:w="718"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84"/>
                                    <w:ind w:left="46"/>
                                    <w:rPr>
                                      <w:sz w:val="8"/>
                                    </w:rPr>
                                  </w:pPr>
                                  <w:r>
                                    <w:rPr>
                                      <w:w w:val="105"/>
                                      <w:sz w:val="8"/>
                                    </w:rPr>
                                    <w:t>Tomador</w:t>
                                  </w:r>
                                </w:p>
                              </w:tc>
                              <w:tc>
                                <w:tcPr>
                                  <w:tcW w:w="3094" w:type="dxa"/>
                                  <w:gridSpan w:val="5"/>
                                </w:tcPr>
                                <w:p w:rsidR="00F04A7A" w:rsidRDefault="0004129A">
                                  <w:pPr>
                                    <w:pStyle w:val="TableParagraph"/>
                                    <w:spacing w:before="6" w:line="259" w:lineRule="auto"/>
                                    <w:ind w:left="200" w:right="47" w:hanging="156"/>
                                    <w:rPr>
                                      <w:sz w:val="8"/>
                                    </w:rPr>
                                  </w:pPr>
                                  <w:r>
                                    <w:rPr>
                                      <w:rFonts w:ascii="Symbol" w:hAnsi="Symbol"/>
                                      <w:w w:val="105"/>
                                      <w:sz w:val="8"/>
                                    </w:rPr>
                                    <w:t>�</w:t>
                                  </w:r>
                                  <w:r>
                                    <w:rPr>
                                      <w:w w:val="105"/>
                                      <w:sz w:val="8"/>
                                    </w:rPr>
                                    <w:t xml:space="preserve">Para las personas jurídicas: la garantía deberá tomarse con el nombre o razón social y tipo societario que figura en el Certificado de Existencia y Representación Legal expedido por la Cámara de Comercio respectiva, y no sólo con su sigla, a no ser que en </w:t>
                                  </w:r>
                                  <w:r>
                                    <w:rPr>
                                      <w:w w:val="105"/>
                                      <w:sz w:val="8"/>
                                    </w:rPr>
                                    <w:t>el referido documento se exprese que la sociedad podrá denominarse de esa</w:t>
                                  </w:r>
                                  <w:r>
                                    <w:rPr>
                                      <w:spacing w:val="2"/>
                                      <w:w w:val="105"/>
                                      <w:sz w:val="8"/>
                                    </w:rPr>
                                    <w:t xml:space="preserve"> </w:t>
                                  </w:r>
                                  <w:r>
                                    <w:rPr>
                                      <w:w w:val="105"/>
                                      <w:sz w:val="8"/>
                                    </w:rPr>
                                    <w:t>manera.</w:t>
                                  </w:r>
                                </w:p>
                                <w:p w:rsidR="00F04A7A" w:rsidRDefault="0004129A">
                                  <w:pPr>
                                    <w:pStyle w:val="TableParagraph"/>
                                    <w:spacing w:line="256" w:lineRule="auto"/>
                                    <w:ind w:left="200" w:right="103" w:hanging="156"/>
                                    <w:rPr>
                                      <w:sz w:val="8"/>
                                    </w:rPr>
                                  </w:pPr>
                                  <w:r>
                                    <w:rPr>
                                      <w:rFonts w:ascii="Symbol" w:hAnsi="Symbol"/>
                                      <w:w w:val="105"/>
                                      <w:sz w:val="8"/>
                                    </w:rPr>
                                    <w:t>�</w:t>
                                  </w:r>
                                  <w:r>
                                    <w:rPr>
                                      <w:w w:val="105"/>
                                      <w:sz w:val="8"/>
                                    </w:rPr>
                                    <w:t>No se aceptan garantías a nombre del representante legal o de alguno de   los integrantes del consorcio. Cuando el contratista sea una Unión Temporal o Consorcio, se debe in</w:t>
                                  </w:r>
                                  <w:r>
                                    <w:rPr>
                                      <w:w w:val="105"/>
                                      <w:sz w:val="8"/>
                                    </w:rPr>
                                    <w:t>cluir razón social, NIT y porcentaje de participación de cada uno de los</w:t>
                                  </w:r>
                                  <w:r>
                                    <w:rPr>
                                      <w:spacing w:val="2"/>
                                      <w:w w:val="105"/>
                                      <w:sz w:val="8"/>
                                    </w:rPr>
                                    <w:t xml:space="preserve"> </w:t>
                                  </w:r>
                                  <w:r>
                                    <w:rPr>
                                      <w:w w:val="105"/>
                                      <w:sz w:val="8"/>
                                    </w:rPr>
                                    <w:t>integrantes.</w:t>
                                  </w:r>
                                </w:p>
                                <w:p w:rsidR="00F04A7A" w:rsidRDefault="0004129A">
                                  <w:pPr>
                                    <w:pStyle w:val="TableParagraph"/>
                                    <w:spacing w:before="2" w:line="256" w:lineRule="auto"/>
                                    <w:ind w:left="200" w:right="103" w:hanging="156"/>
                                    <w:rPr>
                                      <w:sz w:val="8"/>
                                    </w:rPr>
                                  </w:pPr>
                                  <w:r>
                                    <w:rPr>
                                      <w:rFonts w:ascii="Symbol" w:hAnsi="Symbol"/>
                                      <w:w w:val="105"/>
                                      <w:sz w:val="8"/>
                                    </w:rPr>
                                    <w:t>�</w:t>
                                  </w:r>
                                  <w:r>
                                    <w:rPr>
                                      <w:w w:val="105"/>
                                      <w:sz w:val="8"/>
                                    </w:rPr>
                                    <w:t xml:space="preserve">Para el Contratista conformado por una estructura plural (unión temporal, consorcio): la garantía deberá ser otorgada por todos los integrantes del Contratista, para lo cual se deberá relacionar claramente  los integrantes,  su identificación y porcentaje </w:t>
                                  </w:r>
                                  <w:r>
                                    <w:rPr>
                                      <w:w w:val="105"/>
                                      <w:sz w:val="8"/>
                                    </w:rPr>
                                    <w:t>de participación, quienes para todos</w:t>
                                  </w:r>
                                  <w:r>
                                    <w:rPr>
                                      <w:spacing w:val="19"/>
                                      <w:w w:val="105"/>
                                      <w:sz w:val="8"/>
                                    </w:rPr>
                                    <w:t xml:space="preserve"> </w:t>
                                  </w:r>
                                  <w:r>
                                    <w:rPr>
                                      <w:w w:val="105"/>
                                      <w:sz w:val="8"/>
                                    </w:rPr>
                                    <w:t>los</w:t>
                                  </w:r>
                                </w:p>
                                <w:p w:rsidR="00F04A7A" w:rsidRDefault="0004129A">
                                  <w:pPr>
                                    <w:pStyle w:val="TableParagraph"/>
                                    <w:spacing w:before="1" w:line="73" w:lineRule="exact"/>
                                    <w:ind w:left="200"/>
                                    <w:rPr>
                                      <w:sz w:val="8"/>
                                    </w:rPr>
                                  </w:pPr>
                                  <w:r>
                                    <w:rPr>
                                      <w:w w:val="105"/>
                                      <w:sz w:val="8"/>
                                    </w:rPr>
                                    <w:t>efectos serán los otorgantes de la misma.</w:t>
                                  </w:r>
                                </w:p>
                              </w:tc>
                            </w:tr>
                            <w:tr w:rsidR="00F04A7A">
                              <w:trPr>
                                <w:trHeight w:val="618"/>
                              </w:trPr>
                              <w:tc>
                                <w:tcPr>
                                  <w:tcW w:w="718" w:type="dxa"/>
                                </w:tcPr>
                                <w:p w:rsidR="00F04A7A" w:rsidRDefault="00F04A7A">
                                  <w:pPr>
                                    <w:pStyle w:val="TableParagraph"/>
                                    <w:spacing w:before="1"/>
                                    <w:rPr>
                                      <w:rFonts w:ascii="Times New Roman"/>
                                      <w:sz w:val="10"/>
                                    </w:rPr>
                                  </w:pPr>
                                </w:p>
                                <w:p w:rsidR="00F04A7A" w:rsidRDefault="0004129A">
                                  <w:pPr>
                                    <w:pStyle w:val="TableParagraph"/>
                                    <w:spacing w:line="259" w:lineRule="auto"/>
                                    <w:ind w:left="46" w:right="203"/>
                                    <w:rPr>
                                      <w:sz w:val="8"/>
                                    </w:rPr>
                                  </w:pPr>
                                  <w:r>
                                    <w:rPr>
                                      <w:w w:val="105"/>
                                      <w:sz w:val="8"/>
                                    </w:rPr>
                                    <w:t>Información necesaria dentro de la póliza</w:t>
                                  </w:r>
                                </w:p>
                              </w:tc>
                              <w:tc>
                                <w:tcPr>
                                  <w:tcW w:w="3094" w:type="dxa"/>
                                  <w:gridSpan w:val="5"/>
                                </w:tcPr>
                                <w:p w:rsidR="00F04A7A" w:rsidRDefault="0004129A">
                                  <w:pPr>
                                    <w:pStyle w:val="TableParagraph"/>
                                    <w:spacing w:before="6"/>
                                    <w:ind w:left="45"/>
                                    <w:rPr>
                                      <w:sz w:val="8"/>
                                    </w:rPr>
                                  </w:pPr>
                                  <w:r>
                                    <w:rPr>
                                      <w:rFonts w:ascii="Symbol" w:hAnsi="Symbol"/>
                                      <w:w w:val="105"/>
                                      <w:sz w:val="8"/>
                                    </w:rPr>
                                    <w:t>�</w:t>
                                  </w:r>
                                  <w:r>
                                    <w:rPr>
                                      <w:w w:val="105"/>
                                      <w:sz w:val="8"/>
                                    </w:rPr>
                                    <w:t>Número y año del contrato</w:t>
                                  </w:r>
                                </w:p>
                                <w:p w:rsidR="00F04A7A" w:rsidRDefault="0004129A">
                                  <w:pPr>
                                    <w:pStyle w:val="TableParagraph"/>
                                    <w:spacing w:before="8"/>
                                    <w:ind w:left="45"/>
                                    <w:rPr>
                                      <w:sz w:val="8"/>
                                    </w:rPr>
                                  </w:pPr>
                                  <w:r>
                                    <w:rPr>
                                      <w:rFonts w:ascii="Symbol" w:hAnsi="Symbol"/>
                                      <w:w w:val="105"/>
                                      <w:sz w:val="8"/>
                                    </w:rPr>
                                    <w:t>�</w:t>
                                  </w:r>
                                  <w:r>
                                    <w:rPr>
                                      <w:w w:val="105"/>
                                      <w:sz w:val="8"/>
                                    </w:rPr>
                                    <w:t>Objeto del contrato</w:t>
                                  </w:r>
                                </w:p>
                                <w:p w:rsidR="00F04A7A" w:rsidRDefault="0004129A">
                                  <w:pPr>
                                    <w:pStyle w:val="TableParagraph"/>
                                    <w:spacing w:before="6"/>
                                    <w:ind w:left="45"/>
                                    <w:rPr>
                                      <w:sz w:val="8"/>
                                    </w:rPr>
                                  </w:pPr>
                                  <w:r>
                                    <w:rPr>
                                      <w:rFonts w:ascii="Symbol" w:hAnsi="Symbol"/>
                                      <w:w w:val="105"/>
                                      <w:sz w:val="8"/>
                                    </w:rPr>
                                    <w:t>�</w:t>
                                  </w:r>
                                  <w:r>
                                    <w:rPr>
                                      <w:w w:val="105"/>
                                      <w:sz w:val="8"/>
                                    </w:rPr>
                                    <w:t>Firma del representante legal del Contratista</w:t>
                                  </w:r>
                                </w:p>
                                <w:p w:rsidR="00F04A7A" w:rsidRDefault="0004129A">
                                  <w:pPr>
                                    <w:pStyle w:val="TableParagraph"/>
                                    <w:numPr>
                                      <w:ilvl w:val="0"/>
                                      <w:numId w:val="37"/>
                                    </w:numPr>
                                    <w:tabs>
                                      <w:tab w:val="left" w:pos="201"/>
                                    </w:tabs>
                                    <w:spacing w:before="8" w:line="254" w:lineRule="auto"/>
                                    <w:ind w:right="46"/>
                                    <w:rPr>
                                      <w:sz w:val="8"/>
                                    </w:rPr>
                                  </w:pPr>
                                  <w:r>
                                    <w:rPr>
                                      <w:w w:val="105"/>
                                      <w:sz w:val="8"/>
                                    </w:rPr>
                                    <w:t xml:space="preserve">En caso de no usar centavos, los valores deben aproximarse al mayor Ej. Cumplimiento  si  el  valor  a  asegurar   es </w:t>
                                  </w:r>
                                  <w:r>
                                    <w:rPr>
                                      <w:spacing w:val="19"/>
                                      <w:w w:val="105"/>
                                      <w:sz w:val="8"/>
                                    </w:rPr>
                                    <w:t xml:space="preserve"> </w:t>
                                  </w:r>
                                  <w:r>
                                    <w:rPr>
                                      <w:w w:val="105"/>
                                      <w:sz w:val="8"/>
                                    </w:rPr>
                                    <w:t>$14.980.420,20   aproximar   a</w:t>
                                  </w:r>
                                </w:p>
                                <w:p w:rsidR="00F04A7A" w:rsidRDefault="0004129A">
                                  <w:pPr>
                                    <w:pStyle w:val="TableParagraph"/>
                                    <w:spacing w:before="2" w:line="73" w:lineRule="exact"/>
                                    <w:ind w:left="200"/>
                                    <w:rPr>
                                      <w:sz w:val="8"/>
                                    </w:rPr>
                                  </w:pPr>
                                  <w:r>
                                    <w:rPr>
                                      <w:w w:val="105"/>
                                      <w:sz w:val="8"/>
                                    </w:rPr>
                                    <w:t>$14.980.421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37" type="#_x0000_t202" style="position:absolute;left:0;text-align:left;margin-left:71.4pt;margin-top:146.85pt;width:190.9pt;height:152.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8"/>
                        <w:gridCol w:w="48"/>
                        <w:gridCol w:w="1279"/>
                        <w:gridCol w:w="826"/>
                        <w:gridCol w:w="892"/>
                        <w:gridCol w:w="49"/>
                      </w:tblGrid>
                      <w:tr w:rsidR="00F04A7A">
                        <w:trPr>
                          <w:trHeight w:val="96"/>
                        </w:trPr>
                        <w:tc>
                          <w:tcPr>
                            <w:tcW w:w="718" w:type="dxa"/>
                            <w:shd w:val="clear" w:color="auto" w:fill="292929"/>
                          </w:tcPr>
                          <w:p w:rsidR="00F04A7A" w:rsidRDefault="0004129A">
                            <w:pPr>
                              <w:pStyle w:val="TableParagraph"/>
                              <w:spacing w:before="5" w:line="71" w:lineRule="exact"/>
                              <w:ind w:left="46"/>
                              <w:rPr>
                                <w:sz w:val="8"/>
                              </w:rPr>
                            </w:pPr>
                            <w:r>
                              <w:rPr>
                                <w:color w:val="FFFFFF"/>
                                <w:w w:val="105"/>
                                <w:sz w:val="8"/>
                              </w:rPr>
                              <w:t>Característica</w:t>
                            </w:r>
                          </w:p>
                        </w:tc>
                        <w:tc>
                          <w:tcPr>
                            <w:tcW w:w="3094" w:type="dxa"/>
                            <w:gridSpan w:val="5"/>
                            <w:tcBorders>
                              <w:bottom w:val="single" w:sz="4" w:space="0" w:color="000000"/>
                            </w:tcBorders>
                            <w:shd w:val="clear" w:color="auto" w:fill="292929"/>
                          </w:tcPr>
                          <w:p w:rsidR="00F04A7A" w:rsidRDefault="0004129A">
                            <w:pPr>
                              <w:pStyle w:val="TableParagraph"/>
                              <w:spacing w:before="5" w:line="71" w:lineRule="exact"/>
                              <w:ind w:left="45"/>
                              <w:rPr>
                                <w:sz w:val="8"/>
                              </w:rPr>
                            </w:pPr>
                            <w:r>
                              <w:rPr>
                                <w:color w:val="FFFFFF"/>
                                <w:w w:val="105"/>
                                <w:sz w:val="8"/>
                              </w:rPr>
                              <w:t>Condición</w:t>
                            </w:r>
                          </w:p>
                        </w:tc>
                      </w:tr>
                      <w:tr w:rsidR="00F04A7A">
                        <w:trPr>
                          <w:trHeight w:val="397"/>
                        </w:trPr>
                        <w:tc>
                          <w:tcPr>
                            <w:tcW w:w="718" w:type="dxa"/>
                            <w:vMerge w:val="restart"/>
                          </w:tcPr>
                          <w:p w:rsidR="00F04A7A" w:rsidRDefault="00F04A7A">
                            <w:pPr>
                              <w:pStyle w:val="TableParagraph"/>
                              <w:rPr>
                                <w:rFonts w:ascii="Times New Roman"/>
                                <w:sz w:val="8"/>
                              </w:rPr>
                            </w:pPr>
                          </w:p>
                        </w:tc>
                        <w:tc>
                          <w:tcPr>
                            <w:tcW w:w="48" w:type="dxa"/>
                            <w:vMerge w:val="restart"/>
                            <w:tcBorders>
                              <w:bottom w:val="nil"/>
                            </w:tcBorders>
                          </w:tcPr>
                          <w:p w:rsidR="00F04A7A" w:rsidRDefault="00F04A7A">
                            <w:pPr>
                              <w:pStyle w:val="TableParagraph"/>
                              <w:rPr>
                                <w:rFonts w:ascii="Times New Roman"/>
                                <w:sz w:val="8"/>
                              </w:rPr>
                            </w:pPr>
                          </w:p>
                        </w:tc>
                        <w:tc>
                          <w:tcPr>
                            <w:tcW w:w="1279" w:type="dxa"/>
                            <w:tcBorders>
                              <w:top w:val="single" w:sz="4" w:space="0" w:color="000000"/>
                            </w:tcBorders>
                          </w:tcPr>
                          <w:p w:rsidR="00F04A7A" w:rsidRDefault="00F04A7A">
                            <w:pPr>
                              <w:pStyle w:val="TableParagraph"/>
                              <w:rPr>
                                <w:rFonts w:ascii="Times New Roman"/>
                                <w:sz w:val="8"/>
                              </w:rPr>
                            </w:pPr>
                          </w:p>
                        </w:tc>
                        <w:tc>
                          <w:tcPr>
                            <w:tcW w:w="826" w:type="dxa"/>
                            <w:tcBorders>
                              <w:top w:val="single" w:sz="4" w:space="0" w:color="000000"/>
                            </w:tcBorders>
                          </w:tcPr>
                          <w:p w:rsidR="00F04A7A" w:rsidRDefault="0004129A">
                            <w:pPr>
                              <w:pStyle w:val="TableParagraph"/>
                              <w:spacing w:before="7" w:line="259" w:lineRule="auto"/>
                              <w:ind w:left="46" w:right="41"/>
                              <w:jc w:val="both"/>
                              <w:rPr>
                                <w:sz w:val="8"/>
                              </w:rPr>
                            </w:pPr>
                            <w:r>
                              <w:rPr>
                                <w:w w:val="105"/>
                                <w:sz w:val="8"/>
                              </w:rPr>
                              <w:t xml:space="preserve">en cumplimiento del parágrafo del artículo   85   de </w:t>
                            </w:r>
                            <w:r>
                              <w:rPr>
                                <w:spacing w:val="6"/>
                                <w:w w:val="105"/>
                                <w:sz w:val="8"/>
                              </w:rPr>
                              <w:t xml:space="preserve"> </w:t>
                            </w:r>
                            <w:r>
                              <w:rPr>
                                <w:w w:val="105"/>
                                <w:sz w:val="8"/>
                              </w:rPr>
                              <w:t>la</w:t>
                            </w:r>
                          </w:p>
                          <w:p w:rsidR="00F04A7A" w:rsidRDefault="0004129A">
                            <w:pPr>
                              <w:pStyle w:val="TableParagraph"/>
                              <w:spacing w:line="73" w:lineRule="exact"/>
                              <w:ind w:left="46"/>
                              <w:jc w:val="both"/>
                              <w:rPr>
                                <w:sz w:val="8"/>
                              </w:rPr>
                            </w:pPr>
                            <w:r>
                              <w:rPr>
                                <w:w w:val="105"/>
                                <w:sz w:val="8"/>
                              </w:rPr>
                              <w:t>Ley 1474 de</w:t>
                            </w:r>
                            <w:r>
                              <w:rPr>
                                <w:spacing w:val="9"/>
                                <w:w w:val="105"/>
                                <w:sz w:val="8"/>
                              </w:rPr>
                              <w:t xml:space="preserve"> </w:t>
                            </w:r>
                            <w:r>
                              <w:rPr>
                                <w:w w:val="105"/>
                                <w:sz w:val="8"/>
                              </w:rPr>
                              <w:t>2011.</w:t>
                            </w:r>
                          </w:p>
                        </w:tc>
                        <w:tc>
                          <w:tcPr>
                            <w:tcW w:w="892" w:type="dxa"/>
                            <w:tcBorders>
                              <w:top w:val="single" w:sz="4" w:space="0" w:color="000000"/>
                            </w:tcBorders>
                          </w:tcPr>
                          <w:p w:rsidR="00F04A7A" w:rsidRDefault="0004129A">
                            <w:pPr>
                              <w:pStyle w:val="TableParagraph"/>
                              <w:tabs>
                                <w:tab w:val="left" w:pos="747"/>
                              </w:tabs>
                              <w:spacing w:before="7" w:line="259" w:lineRule="auto"/>
                              <w:ind w:left="46" w:right="42"/>
                              <w:rPr>
                                <w:sz w:val="8"/>
                              </w:rPr>
                            </w:pPr>
                            <w:r>
                              <w:rPr>
                                <w:w w:val="105"/>
                                <w:sz w:val="8"/>
                                <w:shd w:val="clear" w:color="auto" w:fill="C6C6C6"/>
                              </w:rPr>
                              <w:t>contrato</w:t>
                            </w:r>
                            <w:r>
                              <w:rPr>
                                <w:w w:val="105"/>
                                <w:sz w:val="8"/>
                                <w:shd w:val="clear" w:color="auto" w:fill="C6C6C6"/>
                              </w:rPr>
                              <w:tab/>
                            </w:r>
                            <w:r>
                              <w:rPr>
                                <w:spacing w:val="-9"/>
                                <w:w w:val="105"/>
                                <w:sz w:val="8"/>
                                <w:shd w:val="clear" w:color="auto" w:fill="C6C6C6"/>
                              </w:rPr>
                              <w:t>de</w:t>
                            </w:r>
                            <w:r>
                              <w:rPr>
                                <w:spacing w:val="-9"/>
                                <w:w w:val="105"/>
                                <w:sz w:val="8"/>
                              </w:rPr>
                              <w:t xml:space="preserve"> </w:t>
                            </w:r>
                            <w:r>
                              <w:rPr>
                                <w:w w:val="105"/>
                                <w:sz w:val="8"/>
                                <w:shd w:val="clear" w:color="auto" w:fill="C6C6C6"/>
                              </w:rPr>
                              <w:t>interventoría</w:t>
                            </w:r>
                            <w:r>
                              <w:rPr>
                                <w:w w:val="105"/>
                                <w:sz w:val="8"/>
                              </w:rPr>
                              <w:t>]</w:t>
                            </w:r>
                          </w:p>
                        </w:tc>
                        <w:tc>
                          <w:tcPr>
                            <w:tcW w:w="49" w:type="dxa"/>
                            <w:tcBorders>
                              <w:bottom w:val="nil"/>
                            </w:tcBorders>
                          </w:tcPr>
                          <w:p w:rsidR="00F04A7A" w:rsidRDefault="00F04A7A">
                            <w:pPr>
                              <w:pStyle w:val="TableParagraph"/>
                              <w:rPr>
                                <w:rFonts w:ascii="Times New Roman"/>
                                <w:sz w:val="8"/>
                              </w:rPr>
                            </w:pPr>
                          </w:p>
                        </w:tc>
                      </w:tr>
                      <w:tr w:rsidR="00F04A7A">
                        <w:trPr>
                          <w:trHeight w:val="297"/>
                        </w:trPr>
                        <w:tc>
                          <w:tcPr>
                            <w:tcW w:w="718" w:type="dxa"/>
                            <w:vMerge/>
                            <w:tcBorders>
                              <w:top w:val="nil"/>
                            </w:tcBorders>
                          </w:tcPr>
                          <w:p w:rsidR="00F04A7A" w:rsidRDefault="00F04A7A">
                            <w:pPr>
                              <w:rPr>
                                <w:sz w:val="2"/>
                                <w:szCs w:val="2"/>
                              </w:rPr>
                            </w:pPr>
                          </w:p>
                        </w:tc>
                        <w:tc>
                          <w:tcPr>
                            <w:tcW w:w="48" w:type="dxa"/>
                            <w:vMerge/>
                            <w:tcBorders>
                              <w:top w:val="nil"/>
                              <w:bottom w:val="nil"/>
                            </w:tcBorders>
                          </w:tcPr>
                          <w:p w:rsidR="00F04A7A" w:rsidRDefault="00F04A7A">
                            <w:pPr>
                              <w:rPr>
                                <w:sz w:val="2"/>
                                <w:szCs w:val="2"/>
                              </w:rPr>
                            </w:pPr>
                          </w:p>
                        </w:tc>
                        <w:tc>
                          <w:tcPr>
                            <w:tcW w:w="1279" w:type="dxa"/>
                          </w:tcPr>
                          <w:p w:rsidR="00F04A7A" w:rsidRDefault="0004129A">
                            <w:pPr>
                              <w:pStyle w:val="TableParagraph"/>
                              <w:spacing w:line="100" w:lineRule="exact"/>
                              <w:ind w:left="45" w:right="42"/>
                              <w:jc w:val="both"/>
                              <w:rPr>
                                <w:sz w:val="8"/>
                              </w:rPr>
                            </w:pPr>
                            <w:r>
                              <w:rPr>
                                <w:w w:val="105"/>
                                <w:sz w:val="8"/>
                              </w:rPr>
                              <w:t>[</w:t>
                            </w:r>
                            <w:r>
                              <w:rPr>
                                <w:w w:val="105"/>
                                <w:sz w:val="8"/>
                                <w:shd w:val="clear" w:color="auto" w:fill="C6C6C6"/>
                              </w:rPr>
                              <w:t>Incluir amparos adicionales en</w:t>
                            </w:r>
                            <w:r>
                              <w:rPr>
                                <w:w w:val="105"/>
                                <w:sz w:val="8"/>
                              </w:rPr>
                              <w:t xml:space="preserve"> </w:t>
                            </w:r>
                            <w:r>
                              <w:rPr>
                                <w:w w:val="105"/>
                                <w:sz w:val="8"/>
                                <w:shd w:val="clear" w:color="auto" w:fill="C6C6C6"/>
                              </w:rPr>
                              <w:t>los términos descritos en e</w:t>
                            </w:r>
                            <w:r>
                              <w:rPr>
                                <w:w w:val="105"/>
                                <w:sz w:val="8"/>
                              </w:rPr>
                              <w:t xml:space="preserve">l </w:t>
                            </w:r>
                            <w:r>
                              <w:rPr>
                                <w:w w:val="105"/>
                                <w:sz w:val="8"/>
                                <w:shd w:val="clear" w:color="auto" w:fill="C6C6C6"/>
                              </w:rPr>
                              <w:t>Decreto 1082 de 2015</w:t>
                            </w:r>
                            <w:r>
                              <w:rPr>
                                <w:w w:val="105"/>
                                <w:sz w:val="8"/>
                              </w:rPr>
                              <w:t>]</w:t>
                            </w:r>
                          </w:p>
                        </w:tc>
                        <w:tc>
                          <w:tcPr>
                            <w:tcW w:w="826" w:type="dxa"/>
                          </w:tcPr>
                          <w:p w:rsidR="00F04A7A" w:rsidRDefault="00F04A7A">
                            <w:pPr>
                              <w:pStyle w:val="TableParagraph"/>
                              <w:rPr>
                                <w:rFonts w:ascii="Times New Roman"/>
                                <w:sz w:val="8"/>
                              </w:rPr>
                            </w:pPr>
                          </w:p>
                        </w:tc>
                        <w:tc>
                          <w:tcPr>
                            <w:tcW w:w="892" w:type="dxa"/>
                          </w:tcPr>
                          <w:p w:rsidR="00F04A7A" w:rsidRDefault="00F04A7A">
                            <w:pPr>
                              <w:pStyle w:val="TableParagraph"/>
                              <w:rPr>
                                <w:rFonts w:ascii="Times New Roman"/>
                                <w:sz w:val="8"/>
                              </w:rPr>
                            </w:pPr>
                          </w:p>
                        </w:tc>
                        <w:tc>
                          <w:tcPr>
                            <w:tcW w:w="49" w:type="dxa"/>
                            <w:tcBorders>
                              <w:top w:val="nil"/>
                              <w:bottom w:val="nil"/>
                            </w:tcBorders>
                          </w:tcPr>
                          <w:p w:rsidR="00F04A7A" w:rsidRDefault="00F04A7A">
                            <w:pPr>
                              <w:pStyle w:val="TableParagraph"/>
                              <w:rPr>
                                <w:rFonts w:ascii="Times New Roman"/>
                                <w:sz w:val="8"/>
                              </w:rPr>
                            </w:pPr>
                          </w:p>
                        </w:tc>
                      </w:tr>
                      <w:tr w:rsidR="00F04A7A">
                        <w:trPr>
                          <w:trHeight w:val="196"/>
                        </w:trPr>
                        <w:tc>
                          <w:tcPr>
                            <w:tcW w:w="718" w:type="dxa"/>
                            <w:vMerge/>
                            <w:tcBorders>
                              <w:top w:val="nil"/>
                            </w:tcBorders>
                          </w:tcPr>
                          <w:p w:rsidR="00F04A7A" w:rsidRDefault="00F04A7A">
                            <w:pPr>
                              <w:rPr>
                                <w:sz w:val="2"/>
                                <w:szCs w:val="2"/>
                              </w:rPr>
                            </w:pPr>
                          </w:p>
                        </w:tc>
                        <w:tc>
                          <w:tcPr>
                            <w:tcW w:w="3094" w:type="dxa"/>
                            <w:gridSpan w:val="5"/>
                          </w:tcPr>
                          <w:p w:rsidR="00F04A7A" w:rsidRDefault="00F04A7A">
                            <w:pPr>
                              <w:pStyle w:val="TableParagraph"/>
                              <w:rPr>
                                <w:rFonts w:ascii="Times New Roman"/>
                                <w:sz w:val="8"/>
                              </w:rPr>
                            </w:pPr>
                          </w:p>
                        </w:tc>
                      </w:tr>
                      <w:tr w:rsidR="00F04A7A">
                        <w:trPr>
                          <w:trHeight w:val="1406"/>
                        </w:trPr>
                        <w:tc>
                          <w:tcPr>
                            <w:tcW w:w="718"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84"/>
                              <w:ind w:left="46"/>
                              <w:rPr>
                                <w:sz w:val="8"/>
                              </w:rPr>
                            </w:pPr>
                            <w:r>
                              <w:rPr>
                                <w:w w:val="105"/>
                                <w:sz w:val="8"/>
                              </w:rPr>
                              <w:t>Tomador</w:t>
                            </w:r>
                          </w:p>
                        </w:tc>
                        <w:tc>
                          <w:tcPr>
                            <w:tcW w:w="3094" w:type="dxa"/>
                            <w:gridSpan w:val="5"/>
                          </w:tcPr>
                          <w:p w:rsidR="00F04A7A" w:rsidRDefault="0004129A">
                            <w:pPr>
                              <w:pStyle w:val="TableParagraph"/>
                              <w:spacing w:before="6" w:line="259" w:lineRule="auto"/>
                              <w:ind w:left="200" w:right="47" w:hanging="156"/>
                              <w:rPr>
                                <w:sz w:val="8"/>
                              </w:rPr>
                            </w:pPr>
                            <w:r>
                              <w:rPr>
                                <w:rFonts w:ascii="Symbol" w:hAnsi="Symbol"/>
                                <w:w w:val="105"/>
                                <w:sz w:val="8"/>
                              </w:rPr>
                              <w:t>�</w:t>
                            </w:r>
                            <w:r>
                              <w:rPr>
                                <w:w w:val="105"/>
                                <w:sz w:val="8"/>
                              </w:rPr>
                              <w:t xml:space="preserve">Para las personas jurídicas: la garantía deberá tomarse con el nombre o razón social y tipo societario que figura en el Certificado de Existencia y Representación Legal expedido por la Cámara de Comercio respectiva, y no sólo con su sigla, a no ser que en </w:t>
                            </w:r>
                            <w:r>
                              <w:rPr>
                                <w:w w:val="105"/>
                                <w:sz w:val="8"/>
                              </w:rPr>
                              <w:t>el referido documento se exprese que la sociedad podrá denominarse de esa</w:t>
                            </w:r>
                            <w:r>
                              <w:rPr>
                                <w:spacing w:val="2"/>
                                <w:w w:val="105"/>
                                <w:sz w:val="8"/>
                              </w:rPr>
                              <w:t xml:space="preserve"> </w:t>
                            </w:r>
                            <w:r>
                              <w:rPr>
                                <w:w w:val="105"/>
                                <w:sz w:val="8"/>
                              </w:rPr>
                              <w:t>manera.</w:t>
                            </w:r>
                          </w:p>
                          <w:p w:rsidR="00F04A7A" w:rsidRDefault="0004129A">
                            <w:pPr>
                              <w:pStyle w:val="TableParagraph"/>
                              <w:spacing w:line="256" w:lineRule="auto"/>
                              <w:ind w:left="200" w:right="103" w:hanging="156"/>
                              <w:rPr>
                                <w:sz w:val="8"/>
                              </w:rPr>
                            </w:pPr>
                            <w:r>
                              <w:rPr>
                                <w:rFonts w:ascii="Symbol" w:hAnsi="Symbol"/>
                                <w:w w:val="105"/>
                                <w:sz w:val="8"/>
                              </w:rPr>
                              <w:t>�</w:t>
                            </w:r>
                            <w:r>
                              <w:rPr>
                                <w:w w:val="105"/>
                                <w:sz w:val="8"/>
                              </w:rPr>
                              <w:t>No se aceptan garantías a nombre del representante legal o de alguno de   los integrantes del consorcio. Cuando el contratista sea una Unión Temporal o Consorcio, se debe in</w:t>
                            </w:r>
                            <w:r>
                              <w:rPr>
                                <w:w w:val="105"/>
                                <w:sz w:val="8"/>
                              </w:rPr>
                              <w:t>cluir razón social, NIT y porcentaje de participación de cada uno de los</w:t>
                            </w:r>
                            <w:r>
                              <w:rPr>
                                <w:spacing w:val="2"/>
                                <w:w w:val="105"/>
                                <w:sz w:val="8"/>
                              </w:rPr>
                              <w:t xml:space="preserve"> </w:t>
                            </w:r>
                            <w:r>
                              <w:rPr>
                                <w:w w:val="105"/>
                                <w:sz w:val="8"/>
                              </w:rPr>
                              <w:t>integrantes.</w:t>
                            </w:r>
                          </w:p>
                          <w:p w:rsidR="00F04A7A" w:rsidRDefault="0004129A">
                            <w:pPr>
                              <w:pStyle w:val="TableParagraph"/>
                              <w:spacing w:before="2" w:line="256" w:lineRule="auto"/>
                              <w:ind w:left="200" w:right="103" w:hanging="156"/>
                              <w:rPr>
                                <w:sz w:val="8"/>
                              </w:rPr>
                            </w:pPr>
                            <w:r>
                              <w:rPr>
                                <w:rFonts w:ascii="Symbol" w:hAnsi="Symbol"/>
                                <w:w w:val="105"/>
                                <w:sz w:val="8"/>
                              </w:rPr>
                              <w:t>�</w:t>
                            </w:r>
                            <w:r>
                              <w:rPr>
                                <w:w w:val="105"/>
                                <w:sz w:val="8"/>
                              </w:rPr>
                              <w:t xml:space="preserve">Para el Contratista conformado por una estructura plural (unión temporal, consorcio): la garantía deberá ser otorgada por todos los integrantes del Contratista, para lo cual se deberá relacionar claramente  los integrantes,  su identificación y porcentaje </w:t>
                            </w:r>
                            <w:r>
                              <w:rPr>
                                <w:w w:val="105"/>
                                <w:sz w:val="8"/>
                              </w:rPr>
                              <w:t>de participación, quienes para todos</w:t>
                            </w:r>
                            <w:r>
                              <w:rPr>
                                <w:spacing w:val="19"/>
                                <w:w w:val="105"/>
                                <w:sz w:val="8"/>
                              </w:rPr>
                              <w:t xml:space="preserve"> </w:t>
                            </w:r>
                            <w:r>
                              <w:rPr>
                                <w:w w:val="105"/>
                                <w:sz w:val="8"/>
                              </w:rPr>
                              <w:t>los</w:t>
                            </w:r>
                          </w:p>
                          <w:p w:rsidR="00F04A7A" w:rsidRDefault="0004129A">
                            <w:pPr>
                              <w:pStyle w:val="TableParagraph"/>
                              <w:spacing w:before="1" w:line="73" w:lineRule="exact"/>
                              <w:ind w:left="200"/>
                              <w:rPr>
                                <w:sz w:val="8"/>
                              </w:rPr>
                            </w:pPr>
                            <w:r>
                              <w:rPr>
                                <w:w w:val="105"/>
                                <w:sz w:val="8"/>
                              </w:rPr>
                              <w:t>efectos serán los otorgantes de la misma.</w:t>
                            </w:r>
                          </w:p>
                        </w:tc>
                      </w:tr>
                      <w:tr w:rsidR="00F04A7A">
                        <w:trPr>
                          <w:trHeight w:val="618"/>
                        </w:trPr>
                        <w:tc>
                          <w:tcPr>
                            <w:tcW w:w="718" w:type="dxa"/>
                          </w:tcPr>
                          <w:p w:rsidR="00F04A7A" w:rsidRDefault="00F04A7A">
                            <w:pPr>
                              <w:pStyle w:val="TableParagraph"/>
                              <w:spacing w:before="1"/>
                              <w:rPr>
                                <w:rFonts w:ascii="Times New Roman"/>
                                <w:sz w:val="10"/>
                              </w:rPr>
                            </w:pPr>
                          </w:p>
                          <w:p w:rsidR="00F04A7A" w:rsidRDefault="0004129A">
                            <w:pPr>
                              <w:pStyle w:val="TableParagraph"/>
                              <w:spacing w:line="259" w:lineRule="auto"/>
                              <w:ind w:left="46" w:right="203"/>
                              <w:rPr>
                                <w:sz w:val="8"/>
                              </w:rPr>
                            </w:pPr>
                            <w:r>
                              <w:rPr>
                                <w:w w:val="105"/>
                                <w:sz w:val="8"/>
                              </w:rPr>
                              <w:t>Información necesaria dentro de la póliza</w:t>
                            </w:r>
                          </w:p>
                        </w:tc>
                        <w:tc>
                          <w:tcPr>
                            <w:tcW w:w="3094" w:type="dxa"/>
                            <w:gridSpan w:val="5"/>
                          </w:tcPr>
                          <w:p w:rsidR="00F04A7A" w:rsidRDefault="0004129A">
                            <w:pPr>
                              <w:pStyle w:val="TableParagraph"/>
                              <w:spacing w:before="6"/>
                              <w:ind w:left="45"/>
                              <w:rPr>
                                <w:sz w:val="8"/>
                              </w:rPr>
                            </w:pPr>
                            <w:r>
                              <w:rPr>
                                <w:rFonts w:ascii="Symbol" w:hAnsi="Symbol"/>
                                <w:w w:val="105"/>
                                <w:sz w:val="8"/>
                              </w:rPr>
                              <w:t>�</w:t>
                            </w:r>
                            <w:r>
                              <w:rPr>
                                <w:w w:val="105"/>
                                <w:sz w:val="8"/>
                              </w:rPr>
                              <w:t>Número y año del contrato</w:t>
                            </w:r>
                          </w:p>
                          <w:p w:rsidR="00F04A7A" w:rsidRDefault="0004129A">
                            <w:pPr>
                              <w:pStyle w:val="TableParagraph"/>
                              <w:spacing w:before="8"/>
                              <w:ind w:left="45"/>
                              <w:rPr>
                                <w:sz w:val="8"/>
                              </w:rPr>
                            </w:pPr>
                            <w:r>
                              <w:rPr>
                                <w:rFonts w:ascii="Symbol" w:hAnsi="Symbol"/>
                                <w:w w:val="105"/>
                                <w:sz w:val="8"/>
                              </w:rPr>
                              <w:t>�</w:t>
                            </w:r>
                            <w:r>
                              <w:rPr>
                                <w:w w:val="105"/>
                                <w:sz w:val="8"/>
                              </w:rPr>
                              <w:t>Objeto del contrato</w:t>
                            </w:r>
                          </w:p>
                          <w:p w:rsidR="00F04A7A" w:rsidRDefault="0004129A">
                            <w:pPr>
                              <w:pStyle w:val="TableParagraph"/>
                              <w:spacing w:before="6"/>
                              <w:ind w:left="45"/>
                              <w:rPr>
                                <w:sz w:val="8"/>
                              </w:rPr>
                            </w:pPr>
                            <w:r>
                              <w:rPr>
                                <w:rFonts w:ascii="Symbol" w:hAnsi="Symbol"/>
                                <w:w w:val="105"/>
                                <w:sz w:val="8"/>
                              </w:rPr>
                              <w:t>�</w:t>
                            </w:r>
                            <w:r>
                              <w:rPr>
                                <w:w w:val="105"/>
                                <w:sz w:val="8"/>
                              </w:rPr>
                              <w:t>Firma del representante legal del Contratista</w:t>
                            </w:r>
                          </w:p>
                          <w:p w:rsidR="00F04A7A" w:rsidRDefault="0004129A">
                            <w:pPr>
                              <w:pStyle w:val="TableParagraph"/>
                              <w:numPr>
                                <w:ilvl w:val="0"/>
                                <w:numId w:val="37"/>
                              </w:numPr>
                              <w:tabs>
                                <w:tab w:val="left" w:pos="201"/>
                              </w:tabs>
                              <w:spacing w:before="8" w:line="254" w:lineRule="auto"/>
                              <w:ind w:right="46"/>
                              <w:rPr>
                                <w:sz w:val="8"/>
                              </w:rPr>
                            </w:pPr>
                            <w:r>
                              <w:rPr>
                                <w:w w:val="105"/>
                                <w:sz w:val="8"/>
                              </w:rPr>
                              <w:t xml:space="preserve">En caso de no usar centavos, los valores deben aproximarse al mayor Ej. Cumplimiento  si  el  valor  a  asegurar   es </w:t>
                            </w:r>
                            <w:r>
                              <w:rPr>
                                <w:spacing w:val="19"/>
                                <w:w w:val="105"/>
                                <w:sz w:val="8"/>
                              </w:rPr>
                              <w:t xml:space="preserve"> </w:t>
                            </w:r>
                            <w:r>
                              <w:rPr>
                                <w:w w:val="105"/>
                                <w:sz w:val="8"/>
                              </w:rPr>
                              <w:t>$14.980.420,20   aproximar   a</w:t>
                            </w:r>
                          </w:p>
                          <w:p w:rsidR="00F04A7A" w:rsidRDefault="0004129A">
                            <w:pPr>
                              <w:pStyle w:val="TableParagraph"/>
                              <w:spacing w:before="2" w:line="73" w:lineRule="exact"/>
                              <w:ind w:left="200"/>
                              <w:rPr>
                                <w:sz w:val="8"/>
                              </w:rPr>
                            </w:pPr>
                            <w:r>
                              <w:rPr>
                                <w:w w:val="105"/>
                                <w:sz w:val="8"/>
                              </w:rPr>
                              <w:t>$14.980.421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5440" behindDoc="0" locked="0" layoutInCell="1" allowOverlap="1">
                <wp:simplePos x="0" y="0"/>
                <wp:positionH relativeFrom="page">
                  <wp:posOffset>906780</wp:posOffset>
                </wp:positionH>
                <wp:positionV relativeFrom="page">
                  <wp:posOffset>5365750</wp:posOffset>
                </wp:positionV>
                <wp:extent cx="1068705" cy="66040"/>
                <wp:effectExtent l="0" t="0" r="0" b="0"/>
                <wp:wrapNone/>
                <wp:docPr id="32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4" w:type="dxa"/>
                                </w:tcPr>
                                <w:p w:rsidR="00F04A7A" w:rsidRDefault="0004129A">
                                  <w:pPr>
                                    <w:pStyle w:val="TableParagraph"/>
                                    <w:spacing w:before="5" w:line="69" w:lineRule="exact"/>
                                    <w:ind w:left="4"/>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38" type="#_x0000_t202" style="position:absolute;left:0;text-align:left;margin-left:71.4pt;margin-top:422.5pt;width:84.15pt;height: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pitQ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4" w:type="dxa"/>
                          </w:tcPr>
                          <w:p w:rsidR="00F04A7A" w:rsidRDefault="0004129A">
                            <w:pPr>
                              <w:pStyle w:val="TableParagraph"/>
                              <w:spacing w:before="5" w:line="69" w:lineRule="exact"/>
                              <w:ind w:left="4"/>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6464" behindDoc="0" locked="0" layoutInCell="1" allowOverlap="1">
                <wp:simplePos x="0" y="0"/>
                <wp:positionH relativeFrom="page">
                  <wp:posOffset>4090670</wp:posOffset>
                </wp:positionH>
                <wp:positionV relativeFrom="page">
                  <wp:posOffset>5370195</wp:posOffset>
                </wp:positionV>
                <wp:extent cx="1068705" cy="66040"/>
                <wp:effectExtent l="0" t="0" r="0" b="0"/>
                <wp:wrapNone/>
                <wp:docPr id="32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4" w:type="dxa"/>
                                </w:tcPr>
                                <w:p w:rsidR="00F04A7A" w:rsidRDefault="0004129A">
                                  <w:pPr>
                                    <w:pStyle w:val="TableParagraph"/>
                                    <w:spacing w:before="5" w:line="69" w:lineRule="exact"/>
                                    <w:ind w:left="4"/>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239" type="#_x0000_t202" style="position:absolute;left:0;text-align:left;margin-left:322.1pt;margin-top:422.85pt;width:84.15pt;height:5.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I0tQ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4"/>
                        <w:gridCol w:w="409"/>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4" w:type="dxa"/>
                          </w:tcPr>
                          <w:p w:rsidR="00F04A7A" w:rsidRDefault="0004129A">
                            <w:pPr>
                              <w:pStyle w:val="TableParagraph"/>
                              <w:spacing w:before="5" w:line="69" w:lineRule="exact"/>
                              <w:ind w:left="4"/>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7488" behindDoc="0" locked="0" layoutInCell="1" allowOverlap="1">
                <wp:simplePos x="0" y="0"/>
                <wp:positionH relativeFrom="page">
                  <wp:posOffset>944880</wp:posOffset>
                </wp:positionH>
                <wp:positionV relativeFrom="page">
                  <wp:posOffset>5567045</wp:posOffset>
                </wp:positionV>
                <wp:extent cx="2374265" cy="236220"/>
                <wp:effectExtent l="0" t="0" r="0" b="0"/>
                <wp:wrapNone/>
                <wp:docPr id="32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5"/>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sz w:val="7"/>
                                    </w:rPr>
                                    <w:t>Página</w:t>
                                  </w:r>
                                  <w:r>
                                    <w:rPr>
                                      <w:sz w:val="7"/>
                                    </w:rPr>
                                    <w:t>51</w:t>
                                  </w:r>
                                </w:p>
                              </w:tc>
                              <w:tc>
                                <w:tcPr>
                                  <w:tcW w:w="859"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240" type="#_x0000_t202" style="position:absolute;left:0;text-align:left;margin-left:74.4pt;margin-top:438.35pt;width:186.95pt;height:18.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3WtwIAALY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5"/>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7"/>
                              <w:rPr>
                                <w:sz w:val="7"/>
                              </w:rPr>
                            </w:pPr>
                            <w:r>
                              <w:rPr>
                                <w:b/>
                                <w:sz w:val="7"/>
                              </w:rPr>
                              <w:t>Página</w:t>
                            </w:r>
                            <w:r>
                              <w:rPr>
                                <w:sz w:val="7"/>
                              </w:rPr>
                              <w:t>51</w:t>
                            </w:r>
                          </w:p>
                        </w:tc>
                        <w:tc>
                          <w:tcPr>
                            <w:tcW w:w="859"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8512" behindDoc="0" locked="0" layoutInCell="1" allowOverlap="1">
                <wp:simplePos x="0" y="0"/>
                <wp:positionH relativeFrom="page">
                  <wp:posOffset>4121150</wp:posOffset>
                </wp:positionH>
                <wp:positionV relativeFrom="page">
                  <wp:posOffset>5563870</wp:posOffset>
                </wp:positionV>
                <wp:extent cx="2379345" cy="236855"/>
                <wp:effectExtent l="0" t="0" r="0" b="0"/>
                <wp:wrapNone/>
                <wp:docPr id="32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8"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52</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41" type="#_x0000_t202" style="position:absolute;left:0;text-align:left;margin-left:324.5pt;margin-top:438.1pt;width:187.35pt;height:18.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8T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8DHipIMmPdKDRnfigGZ+YCo09CoFx4ceXPUBDqDTlq3q70X5VSEuVg3hW3orpRgaSirI0Dc3&#10;3bOrI44yIJvhg6ggENlpYYEOtexM+aAgCNChU0+n7phkStgMZotkFkYYlXAWzOZxFN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2"/>
                        <w:gridCol w:w="404"/>
                        <w:gridCol w:w="861"/>
                      </w:tblGrid>
                      <w:tr w:rsidR="00F04A7A">
                        <w:trPr>
                          <w:trHeight w:val="157"/>
                        </w:trPr>
                        <w:tc>
                          <w:tcPr>
                            <w:tcW w:w="3741" w:type="dxa"/>
                            <w:gridSpan w:val="4"/>
                          </w:tcPr>
                          <w:p w:rsidR="00F04A7A" w:rsidRDefault="0004129A">
                            <w:pPr>
                              <w:pStyle w:val="TableParagraph"/>
                              <w:spacing w:line="79" w:lineRule="exact"/>
                              <w:ind w:left="499" w:right="498"/>
                              <w:jc w:val="center"/>
                              <w:rPr>
                                <w:b/>
                                <w:sz w:val="7"/>
                              </w:rPr>
                            </w:pPr>
                            <w:r>
                              <w:rPr>
                                <w:b/>
                                <w:sz w:val="7"/>
                              </w:rPr>
                              <w:t>DOCUMENTO BASE</w:t>
                            </w:r>
                          </w:p>
                          <w:p w:rsidR="00F04A7A" w:rsidRDefault="0004129A">
                            <w:pPr>
                              <w:pStyle w:val="TableParagraph"/>
                              <w:spacing w:line="59" w:lineRule="exact"/>
                              <w:ind w:left="498"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2"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52</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7"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49536" behindDoc="0" locked="0" layoutInCell="1" allowOverlap="1">
                <wp:simplePos x="0" y="0"/>
                <wp:positionH relativeFrom="page">
                  <wp:posOffset>921385</wp:posOffset>
                </wp:positionH>
                <wp:positionV relativeFrom="page">
                  <wp:posOffset>9375775</wp:posOffset>
                </wp:positionV>
                <wp:extent cx="1067435" cy="66040"/>
                <wp:effectExtent l="0" t="0" r="0" b="0"/>
                <wp:wrapNone/>
                <wp:docPr id="32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242" type="#_x0000_t202" style="position:absolute;left:0;text-align:left;margin-left:72.55pt;margin-top:738.25pt;width:84.05pt;height:5.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0560" behindDoc="0" locked="0" layoutInCell="1" allowOverlap="1">
                <wp:simplePos x="0" y="0"/>
                <wp:positionH relativeFrom="page">
                  <wp:posOffset>4097655</wp:posOffset>
                </wp:positionH>
                <wp:positionV relativeFrom="page">
                  <wp:posOffset>9379585</wp:posOffset>
                </wp:positionV>
                <wp:extent cx="1069975" cy="66040"/>
                <wp:effectExtent l="0" t="0" r="0" b="0"/>
                <wp:wrapNone/>
                <wp:docPr id="31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243" type="#_x0000_t202" style="position:absolute;left:0;text-align:left;margin-left:322.65pt;margin-top:738.55pt;width:84.25pt;height:5.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yvtgIAALU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31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318" name="Line 309"/>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4D195C" id="Group 308"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">
                <v:line id="Line 309"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" strokecolor="#231f1f" strokeweight=".1275mm"/>
                <w10:anchorlock/>
              </v:group>
            </w:pict>
          </mc:Fallback>
        </mc:AlternateContent>
      </w:r>
    </w:p>
    <w:p w:rsidR="00F04A7A" w:rsidRDefault="00F04A7A">
      <w:pPr>
        <w:pStyle w:val="Textoindependiente"/>
        <w:spacing w:before="1" w:after="1"/>
        <w:rPr>
          <w:rFonts w:ascii="Times New Roman"/>
          <w:sz w:val="29"/>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1"/>
              </w:rPr>
            </w:pPr>
          </w:p>
          <w:p w:rsidR="00F04A7A" w:rsidRDefault="0004129A">
            <w:pPr>
              <w:pStyle w:val="TableParagraph"/>
              <w:spacing w:line="297" w:lineRule="auto"/>
              <w:ind w:left="598" w:right="595"/>
              <w:jc w:val="both"/>
              <w:rPr>
                <w:sz w:val="8"/>
              </w:rPr>
            </w:pPr>
            <w:r>
              <w:rPr>
                <w:w w:val="105"/>
                <w:sz w:val="8"/>
              </w:rPr>
              <w:t>El contratista está obligado a restablecer el valor de la garantía cuando esta se vea reducida por razón de las reclamaciones que efectúe la entidad, así como, a ampliar las garantías en los eventos de adición y/o prórroga del contrato. El no restablecimie</w:t>
            </w:r>
            <w:r>
              <w:rPr>
                <w:w w:val="105"/>
                <w:sz w:val="8"/>
              </w:rPr>
              <w:t>nto de la garantía por parte del contratista o su no adición o prórroga, según el caso, constituye causal de incumplimiento del contrato y se iniciarán los procesos sancionatorios a que haya</w:t>
            </w:r>
            <w:r>
              <w:rPr>
                <w:spacing w:val="4"/>
                <w:w w:val="105"/>
                <w:sz w:val="8"/>
              </w:rPr>
              <w:t xml:space="preserve"> </w:t>
            </w:r>
            <w:r>
              <w:rPr>
                <w:w w:val="105"/>
                <w:sz w:val="8"/>
              </w:rPr>
              <w:t>lugar.</w:t>
            </w:r>
          </w:p>
          <w:p w:rsidR="00F04A7A" w:rsidRDefault="00F04A7A">
            <w:pPr>
              <w:pStyle w:val="TableParagraph"/>
              <w:spacing w:before="1"/>
              <w:rPr>
                <w:rFonts w:ascii="Times New Roman"/>
                <w:sz w:val="9"/>
              </w:rPr>
            </w:pPr>
          </w:p>
          <w:p w:rsidR="00F04A7A" w:rsidRDefault="0004129A">
            <w:pPr>
              <w:pStyle w:val="TableParagraph"/>
              <w:spacing w:line="297" w:lineRule="auto"/>
              <w:ind w:left="598" w:right="595"/>
              <w:jc w:val="both"/>
              <w:rPr>
                <w:sz w:val="8"/>
              </w:rPr>
            </w:pPr>
            <w:r>
              <w:rPr>
                <w:w w:val="105"/>
                <w:sz w:val="8"/>
                <w:shd w:val="clear" w:color="auto" w:fill="C6C6C6"/>
              </w:rPr>
              <w:t>[En los casos que el plazo del contrato sea mayor a cinco</w:t>
            </w:r>
            <w:r>
              <w:rPr>
                <w:w w:val="105"/>
                <w:sz w:val="8"/>
                <w:shd w:val="clear" w:color="auto" w:fill="C6C6C6"/>
              </w:rPr>
              <w:t xml:space="preserve"> (5) años las garantías pueden cubrir los</w:t>
            </w:r>
            <w:r>
              <w:rPr>
                <w:w w:val="105"/>
                <w:sz w:val="8"/>
              </w:rPr>
              <w:t xml:space="preserve"> </w:t>
            </w:r>
            <w:r>
              <w:rPr>
                <w:w w:val="105"/>
                <w:sz w:val="8"/>
                <w:shd w:val="clear" w:color="auto" w:fill="C6C6C6"/>
              </w:rPr>
              <w:t>riesgos de la etapa del contrato o del periodo contractual en los términos del artículo 2.2.1.2.3.1.3</w:t>
            </w:r>
            <w:r>
              <w:rPr>
                <w:w w:val="105"/>
                <w:sz w:val="8"/>
              </w:rPr>
              <w:t xml:space="preserve">.  </w:t>
            </w:r>
            <w:r>
              <w:rPr>
                <w:w w:val="105"/>
                <w:sz w:val="8"/>
                <w:shd w:val="clear" w:color="auto" w:fill="C6C6C6"/>
              </w:rPr>
              <w:t>del Decreto 1082 de</w:t>
            </w:r>
            <w:r>
              <w:rPr>
                <w:spacing w:val="1"/>
                <w:w w:val="105"/>
                <w:sz w:val="8"/>
                <w:shd w:val="clear" w:color="auto" w:fill="C6C6C6"/>
              </w:rPr>
              <w:t xml:space="preserve"> </w:t>
            </w:r>
            <w:r>
              <w:rPr>
                <w:w w:val="105"/>
                <w:sz w:val="8"/>
                <w:shd w:val="clear" w:color="auto" w:fill="C6C6C6"/>
              </w:rPr>
              <w:t>2015</w:t>
            </w:r>
            <w:r>
              <w:rPr>
                <w:w w:val="105"/>
                <w:sz w:val="8"/>
              </w:rPr>
              <w:t>]</w:t>
            </w:r>
          </w:p>
          <w:p w:rsidR="00F04A7A" w:rsidRDefault="00F04A7A">
            <w:pPr>
              <w:pStyle w:val="TableParagraph"/>
              <w:spacing w:before="11"/>
              <w:rPr>
                <w:rFonts w:ascii="Times New Roman"/>
                <w:sz w:val="9"/>
              </w:rPr>
            </w:pPr>
          </w:p>
          <w:p w:rsidR="00F04A7A" w:rsidRDefault="0004129A">
            <w:pPr>
              <w:pStyle w:val="TableParagraph"/>
              <w:ind w:left="598"/>
              <w:rPr>
                <w:b/>
                <w:sz w:val="8"/>
              </w:rPr>
            </w:pPr>
            <w:r>
              <w:rPr>
                <w:b/>
                <w:w w:val="105"/>
                <w:sz w:val="8"/>
              </w:rPr>
              <w:t>8.2.2 GARANTÍA DE CALIDAD DEL SERVICIO</w:t>
            </w:r>
          </w:p>
          <w:p w:rsidR="00F04A7A" w:rsidRDefault="00F04A7A">
            <w:pPr>
              <w:pStyle w:val="TableParagraph"/>
              <w:spacing w:before="6"/>
              <w:rPr>
                <w:rFonts w:ascii="Times New Roman"/>
                <w:sz w:val="9"/>
              </w:rPr>
            </w:pPr>
          </w:p>
          <w:p w:rsidR="00F04A7A" w:rsidRDefault="0004129A">
            <w:pPr>
              <w:pStyle w:val="TableParagraph"/>
              <w:spacing w:line="297" w:lineRule="auto"/>
              <w:ind w:left="598" w:right="594"/>
              <w:jc w:val="both"/>
              <w:rPr>
                <w:sz w:val="8"/>
              </w:rPr>
            </w:pPr>
            <w:r>
              <w:rPr>
                <w:w w:val="105"/>
                <w:sz w:val="8"/>
              </w:rPr>
              <w:t>El contratista será responsable por los perjuicios causados a la entidad contratante que se produzcan con posterioridad a la terminación del contrato, y que se compruebe tienen su causa en una de dos hipótesis (i) mala calidad o precariedad de los producto</w:t>
            </w:r>
            <w:r>
              <w:rPr>
                <w:w w:val="105"/>
                <w:sz w:val="8"/>
              </w:rPr>
              <w:t>s entregados como resultado de la  celebración de un contrato estatal y (ii) mala calidad del servicio prestado, siempre y cuando se acredite que éstos son imputables al</w:t>
            </w:r>
            <w:r>
              <w:rPr>
                <w:spacing w:val="1"/>
                <w:w w:val="105"/>
                <w:sz w:val="8"/>
              </w:rPr>
              <w:t xml:space="preserve"> </w:t>
            </w:r>
            <w:r>
              <w:rPr>
                <w:w w:val="105"/>
                <w:sz w:val="8"/>
              </w:rPr>
              <w:t>contratista.</w:t>
            </w:r>
          </w:p>
          <w:p w:rsidR="00F04A7A" w:rsidRDefault="00F04A7A">
            <w:pPr>
              <w:pStyle w:val="TableParagraph"/>
              <w:rPr>
                <w:rFonts w:ascii="Times New Roman"/>
                <w:sz w:val="13"/>
              </w:rPr>
            </w:pPr>
          </w:p>
          <w:p w:rsidR="00F04A7A" w:rsidRDefault="0004129A">
            <w:pPr>
              <w:pStyle w:val="TableParagraph"/>
              <w:ind w:right="589"/>
              <w:jc w:val="right"/>
              <w:rPr>
                <w:rFonts w:ascii="Times New Roman"/>
                <w:sz w:val="10"/>
              </w:rPr>
            </w:pPr>
            <w:r>
              <w:rPr>
                <w:rFonts w:ascii="Times New Roman"/>
                <w:w w:val="105"/>
                <w:sz w:val="10"/>
              </w:rPr>
              <w:t>49</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11"/>
              </w:rPr>
            </w:pPr>
          </w:p>
          <w:p w:rsidR="00F04A7A" w:rsidRDefault="0004129A">
            <w:pPr>
              <w:pStyle w:val="TableParagraph"/>
              <w:spacing w:before="1"/>
              <w:ind w:left="1423"/>
              <w:rPr>
                <w:b/>
                <w:sz w:val="8"/>
              </w:rPr>
            </w:pPr>
            <w:r>
              <w:rPr>
                <w:b/>
                <w:w w:val="105"/>
                <w:sz w:val="8"/>
              </w:rPr>
              <w:t>CAPÍTULO IX. MINUTA Y CONDICIONES DEL CONTRATO</w:t>
            </w:r>
          </w:p>
          <w:p w:rsidR="00F04A7A" w:rsidRDefault="00F04A7A">
            <w:pPr>
              <w:pStyle w:val="TableParagraph"/>
              <w:spacing w:before="6"/>
              <w:rPr>
                <w:rFonts w:ascii="Times New Roman"/>
                <w:sz w:val="10"/>
              </w:rPr>
            </w:pPr>
          </w:p>
          <w:p w:rsidR="00F04A7A" w:rsidRDefault="0004129A">
            <w:pPr>
              <w:pStyle w:val="TableParagraph"/>
              <w:spacing w:line="297" w:lineRule="auto"/>
              <w:ind w:left="601" w:right="591"/>
              <w:rPr>
                <w:sz w:val="8"/>
                <w:szCs w:val="8"/>
              </w:rPr>
            </w:pPr>
            <w:r>
              <w:rPr>
                <w:w w:val="105"/>
                <w:sz w:val="8"/>
                <w:szCs w:val="8"/>
              </w:rPr>
              <w:t xml:space="preserve">Las condiciones </w:t>
            </w:r>
            <w:r>
              <w:rPr>
                <w:w w:val="105"/>
                <w:sz w:val="8"/>
                <w:szCs w:val="8"/>
              </w:rPr>
              <w:t>de ejecución del contrato están previstas en el Anexo 5 Minuta del Contrato de Interventoría. Dentro de estas condiciones se incluye la forma de pago, anticipo, obligaciones y derechos generales del contratista, obligaciones de la entidad, garantías, mult</w:t>
            </w:r>
            <w:r>
              <w:rPr>
                <w:w w:val="105"/>
                <w:sz w:val="8"/>
                <w:szCs w:val="8"/>
              </w:rPr>
              <w:t>as, cláusula penal y otras condiciones particulares aplicables al negocio jurídico a celebrar.</w:t>
            </w:r>
          </w:p>
          <w:p w:rsidR="00F04A7A" w:rsidRDefault="00F04A7A">
            <w:pPr>
              <w:pStyle w:val="TableParagraph"/>
              <w:spacing w:before="11"/>
              <w:rPr>
                <w:rFonts w:ascii="Times New Roman"/>
                <w:sz w:val="9"/>
              </w:rPr>
            </w:pPr>
          </w:p>
          <w:p w:rsidR="00F04A7A" w:rsidRDefault="0004129A">
            <w:pPr>
              <w:pStyle w:val="TableParagraph"/>
              <w:spacing w:line="297" w:lineRule="auto"/>
              <w:ind w:left="601" w:right="591"/>
              <w:rPr>
                <w:sz w:val="8"/>
                <w:szCs w:val="8"/>
              </w:rPr>
            </w:pPr>
            <w:r>
              <w:rPr>
                <w:w w:val="110"/>
                <w:sz w:val="8"/>
                <w:szCs w:val="8"/>
              </w:rPr>
              <w:t>El</w:t>
            </w:r>
            <w:r>
              <w:rPr>
                <w:spacing w:val="-12"/>
                <w:w w:val="110"/>
                <w:sz w:val="8"/>
                <w:szCs w:val="8"/>
              </w:rPr>
              <w:t xml:space="preserve"> </w:t>
            </w:r>
            <w:r>
              <w:rPr>
                <w:w w:val="110"/>
                <w:sz w:val="8"/>
                <w:szCs w:val="8"/>
              </w:rPr>
              <w:t>proponente</w:t>
            </w:r>
            <w:r>
              <w:rPr>
                <w:spacing w:val="-11"/>
                <w:w w:val="110"/>
                <w:sz w:val="8"/>
                <w:szCs w:val="8"/>
              </w:rPr>
              <w:t xml:space="preserve"> </w:t>
            </w:r>
            <w:r>
              <w:rPr>
                <w:w w:val="110"/>
                <w:sz w:val="8"/>
                <w:szCs w:val="8"/>
              </w:rPr>
              <w:t>adjudicatario</w:t>
            </w:r>
            <w:r>
              <w:rPr>
                <w:spacing w:val="-11"/>
                <w:w w:val="110"/>
                <w:sz w:val="8"/>
                <w:szCs w:val="8"/>
              </w:rPr>
              <w:t xml:space="preserve"> </w:t>
            </w:r>
            <w:r>
              <w:rPr>
                <w:w w:val="110"/>
                <w:sz w:val="8"/>
                <w:szCs w:val="8"/>
              </w:rPr>
              <w:t>debe</w:t>
            </w:r>
            <w:r>
              <w:rPr>
                <w:spacing w:val="-10"/>
                <w:w w:val="110"/>
                <w:sz w:val="8"/>
                <w:szCs w:val="8"/>
              </w:rPr>
              <w:t xml:space="preserve"> </w:t>
            </w:r>
            <w:r>
              <w:rPr>
                <w:w w:val="110"/>
                <w:sz w:val="8"/>
                <w:szCs w:val="8"/>
              </w:rPr>
              <w:t>presentar</w:t>
            </w:r>
            <w:r>
              <w:rPr>
                <w:spacing w:val="-11"/>
                <w:w w:val="110"/>
                <w:sz w:val="8"/>
                <w:szCs w:val="8"/>
              </w:rPr>
              <w:t xml:space="preserve"> </w:t>
            </w:r>
            <w:r>
              <w:rPr>
                <w:w w:val="110"/>
                <w:sz w:val="8"/>
                <w:szCs w:val="8"/>
              </w:rPr>
              <w:t>el</w:t>
            </w:r>
            <w:r>
              <w:rPr>
                <w:spacing w:val="-12"/>
                <w:w w:val="110"/>
                <w:sz w:val="8"/>
                <w:szCs w:val="8"/>
              </w:rPr>
              <w:t xml:space="preserve"> </w:t>
            </w:r>
            <w:r>
              <w:rPr>
                <w:w w:val="110"/>
                <w:sz w:val="8"/>
                <w:szCs w:val="8"/>
              </w:rPr>
              <w:t>Registro</w:t>
            </w:r>
            <w:r>
              <w:rPr>
                <w:spacing w:val="-10"/>
                <w:w w:val="110"/>
                <w:sz w:val="8"/>
                <w:szCs w:val="8"/>
              </w:rPr>
              <w:t xml:space="preserve"> </w:t>
            </w:r>
            <w:r>
              <w:rPr>
                <w:w w:val="110"/>
                <w:sz w:val="8"/>
                <w:szCs w:val="8"/>
              </w:rPr>
              <w:t>Único</w:t>
            </w:r>
            <w:r>
              <w:rPr>
                <w:spacing w:val="-11"/>
                <w:w w:val="110"/>
                <w:sz w:val="8"/>
                <w:szCs w:val="8"/>
              </w:rPr>
              <w:t xml:space="preserve"> </w:t>
            </w:r>
            <w:r>
              <w:rPr>
                <w:w w:val="110"/>
                <w:sz w:val="8"/>
                <w:szCs w:val="8"/>
              </w:rPr>
              <w:t>TributarioRUT</w:t>
            </w:r>
            <w:r>
              <w:rPr>
                <w:spacing w:val="-10"/>
                <w:w w:val="110"/>
                <w:sz w:val="8"/>
                <w:szCs w:val="8"/>
              </w:rPr>
              <w:t xml:space="preserve"> </w:t>
            </w:r>
            <w:r>
              <w:rPr>
                <w:w w:val="110"/>
                <w:sz w:val="8"/>
                <w:szCs w:val="8"/>
              </w:rPr>
              <w:t>y</w:t>
            </w:r>
            <w:r>
              <w:rPr>
                <w:spacing w:val="-12"/>
                <w:w w:val="110"/>
                <w:sz w:val="8"/>
                <w:szCs w:val="8"/>
              </w:rPr>
              <w:t xml:space="preserve"> </w:t>
            </w:r>
            <w:r>
              <w:rPr>
                <w:w w:val="110"/>
                <w:sz w:val="8"/>
                <w:szCs w:val="8"/>
              </w:rPr>
              <w:t>demás</w:t>
            </w:r>
            <w:r>
              <w:rPr>
                <w:spacing w:val="-10"/>
                <w:w w:val="110"/>
                <w:sz w:val="8"/>
                <w:szCs w:val="8"/>
              </w:rPr>
              <w:t xml:space="preserve"> </w:t>
            </w:r>
            <w:r>
              <w:rPr>
                <w:w w:val="110"/>
                <w:sz w:val="8"/>
                <w:szCs w:val="8"/>
              </w:rPr>
              <w:t>documentos necesarios para celebrar el</w:t>
            </w:r>
            <w:r>
              <w:rPr>
                <w:spacing w:val="-5"/>
                <w:w w:val="110"/>
                <w:sz w:val="8"/>
                <w:szCs w:val="8"/>
              </w:rPr>
              <w:t xml:space="preserve"> </w:t>
            </w:r>
            <w:r>
              <w:rPr>
                <w:w w:val="110"/>
                <w:sz w:val="8"/>
                <w:szCs w:val="8"/>
              </w:rPr>
              <w:t>contrato.</w:t>
            </w:r>
          </w:p>
          <w:p w:rsidR="00F04A7A" w:rsidRDefault="00F04A7A">
            <w:pPr>
              <w:pStyle w:val="TableParagraph"/>
              <w:spacing w:before="10"/>
              <w:rPr>
                <w:rFonts w:ascii="Times New Roman"/>
                <w:sz w:val="9"/>
              </w:rPr>
            </w:pPr>
          </w:p>
          <w:p w:rsidR="00F04A7A" w:rsidRDefault="0004129A">
            <w:pPr>
              <w:pStyle w:val="TableParagraph"/>
              <w:spacing w:line="297" w:lineRule="auto"/>
              <w:ind w:left="601" w:right="585"/>
              <w:jc w:val="both"/>
              <w:rPr>
                <w:sz w:val="8"/>
                <w:szCs w:val="8"/>
              </w:rPr>
            </w:pPr>
            <w:r>
              <w:rPr>
                <w:w w:val="105"/>
                <w:sz w:val="8"/>
                <w:szCs w:val="8"/>
                <w:shd w:val="clear" w:color="auto" w:fill="C6C6C6"/>
              </w:rPr>
              <w:t xml:space="preserve">[La entidad deberá incluir en el Anexo 5Minuta del Contrato de Interventoría el contenido mínimo </w:t>
            </w:r>
            <w:r>
              <w:rPr>
                <w:w w:val="105"/>
                <w:sz w:val="8"/>
                <w:szCs w:val="8"/>
              </w:rPr>
              <w:t xml:space="preserve"> </w:t>
            </w:r>
            <w:r>
              <w:rPr>
                <w:w w:val="105"/>
                <w:sz w:val="8"/>
                <w:szCs w:val="8"/>
                <w:shd w:val="clear" w:color="auto" w:fill="C6C6C6"/>
              </w:rPr>
              <w:t>allí establecido. Podrá incluir cláusulas con condiciones adicionales que no contradigan lo dispuesto</w:t>
            </w:r>
            <w:r>
              <w:rPr>
                <w:w w:val="105"/>
                <w:sz w:val="8"/>
                <w:szCs w:val="8"/>
              </w:rPr>
              <w:t xml:space="preserve"> </w:t>
            </w:r>
            <w:r>
              <w:rPr>
                <w:w w:val="105"/>
                <w:sz w:val="8"/>
                <w:szCs w:val="8"/>
                <w:shd w:val="clear" w:color="auto" w:fill="C6C6C6"/>
              </w:rPr>
              <w:t>en el Anexo. En todo caso, las cláusulas adicionales de</w:t>
            </w:r>
            <w:r>
              <w:rPr>
                <w:w w:val="105"/>
                <w:sz w:val="8"/>
                <w:szCs w:val="8"/>
                <w:shd w:val="clear" w:color="auto" w:fill="C6C6C6"/>
              </w:rPr>
              <w:t>berán obedecer a las necesidades de</w:t>
            </w:r>
            <w:r>
              <w:rPr>
                <w:w w:val="105"/>
                <w:sz w:val="8"/>
                <w:szCs w:val="8"/>
              </w:rPr>
              <w:t xml:space="preserve"> </w:t>
            </w:r>
            <w:r>
              <w:rPr>
                <w:w w:val="105"/>
                <w:sz w:val="8"/>
                <w:szCs w:val="8"/>
                <w:shd w:val="clear" w:color="auto" w:fill="C6C6C6"/>
              </w:rPr>
              <w:t>ejecución</w:t>
            </w:r>
            <w:r>
              <w:rPr>
                <w:spacing w:val="3"/>
                <w:w w:val="105"/>
                <w:sz w:val="8"/>
                <w:szCs w:val="8"/>
                <w:shd w:val="clear" w:color="auto" w:fill="C6C6C6"/>
              </w:rPr>
              <w:t xml:space="preserve"> </w:t>
            </w:r>
            <w:r>
              <w:rPr>
                <w:w w:val="105"/>
                <w:sz w:val="8"/>
                <w:szCs w:val="8"/>
                <w:shd w:val="clear" w:color="auto" w:fill="C6C6C6"/>
              </w:rPr>
              <w:t>del</w:t>
            </w:r>
            <w:r>
              <w:rPr>
                <w:spacing w:val="2"/>
                <w:w w:val="105"/>
                <w:sz w:val="8"/>
                <w:szCs w:val="8"/>
                <w:shd w:val="clear" w:color="auto" w:fill="C6C6C6"/>
              </w:rPr>
              <w:t xml:space="preserve"> </w:t>
            </w:r>
            <w:r>
              <w:rPr>
                <w:w w:val="105"/>
                <w:sz w:val="8"/>
                <w:szCs w:val="8"/>
                <w:shd w:val="clear" w:color="auto" w:fill="C6C6C6"/>
              </w:rPr>
              <w:t>contrato</w:t>
            </w:r>
            <w:r>
              <w:rPr>
                <w:spacing w:val="3"/>
                <w:w w:val="105"/>
                <w:sz w:val="8"/>
                <w:szCs w:val="8"/>
                <w:shd w:val="clear" w:color="auto" w:fill="C6C6C6"/>
              </w:rPr>
              <w:t xml:space="preserve"> </w:t>
            </w:r>
            <w:r>
              <w:rPr>
                <w:w w:val="105"/>
                <w:sz w:val="8"/>
                <w:szCs w:val="8"/>
                <w:shd w:val="clear" w:color="auto" w:fill="C6C6C6"/>
              </w:rPr>
              <w:t>y</w:t>
            </w:r>
            <w:r>
              <w:rPr>
                <w:spacing w:val="3"/>
                <w:w w:val="105"/>
                <w:sz w:val="8"/>
                <w:szCs w:val="8"/>
                <w:shd w:val="clear" w:color="auto" w:fill="C6C6C6"/>
              </w:rPr>
              <w:t xml:space="preserve"> </w:t>
            </w:r>
            <w:r>
              <w:rPr>
                <w:w w:val="105"/>
                <w:sz w:val="8"/>
                <w:szCs w:val="8"/>
                <w:shd w:val="clear" w:color="auto" w:fill="C6C6C6"/>
              </w:rPr>
              <w:t>no</w:t>
            </w:r>
            <w:r>
              <w:rPr>
                <w:spacing w:val="4"/>
                <w:w w:val="105"/>
                <w:sz w:val="8"/>
                <w:szCs w:val="8"/>
                <w:shd w:val="clear" w:color="auto" w:fill="C6C6C6"/>
              </w:rPr>
              <w:t xml:space="preserve"> </w:t>
            </w:r>
            <w:r>
              <w:rPr>
                <w:w w:val="105"/>
                <w:sz w:val="8"/>
                <w:szCs w:val="8"/>
                <w:shd w:val="clear" w:color="auto" w:fill="C6C6C6"/>
              </w:rPr>
              <w:t>deben</w:t>
            </w:r>
            <w:r>
              <w:rPr>
                <w:spacing w:val="2"/>
                <w:w w:val="105"/>
                <w:sz w:val="8"/>
                <w:szCs w:val="8"/>
                <w:shd w:val="clear" w:color="auto" w:fill="C6C6C6"/>
              </w:rPr>
              <w:t xml:space="preserve"> </w:t>
            </w:r>
            <w:r>
              <w:rPr>
                <w:w w:val="105"/>
                <w:sz w:val="8"/>
                <w:szCs w:val="8"/>
                <w:shd w:val="clear" w:color="auto" w:fill="C6C6C6"/>
              </w:rPr>
              <w:t>contrariar</w:t>
            </w:r>
            <w:r>
              <w:rPr>
                <w:spacing w:val="3"/>
                <w:w w:val="105"/>
                <w:sz w:val="8"/>
                <w:szCs w:val="8"/>
                <w:shd w:val="clear" w:color="auto" w:fill="C6C6C6"/>
              </w:rPr>
              <w:t xml:space="preserve"> </w:t>
            </w:r>
            <w:r>
              <w:rPr>
                <w:w w:val="105"/>
                <w:sz w:val="8"/>
                <w:szCs w:val="8"/>
                <w:shd w:val="clear" w:color="auto" w:fill="C6C6C6"/>
              </w:rPr>
              <w:t>las</w:t>
            </w:r>
            <w:r>
              <w:rPr>
                <w:spacing w:val="2"/>
                <w:w w:val="105"/>
                <w:sz w:val="8"/>
                <w:szCs w:val="8"/>
                <w:shd w:val="clear" w:color="auto" w:fill="C6C6C6"/>
              </w:rPr>
              <w:t xml:space="preserve"> </w:t>
            </w:r>
            <w:r>
              <w:rPr>
                <w:w w:val="105"/>
                <w:sz w:val="8"/>
                <w:szCs w:val="8"/>
                <w:shd w:val="clear" w:color="auto" w:fill="C6C6C6"/>
              </w:rPr>
              <w:t>condiciones</w:t>
            </w:r>
            <w:r>
              <w:rPr>
                <w:spacing w:val="2"/>
                <w:w w:val="105"/>
                <w:sz w:val="8"/>
                <w:szCs w:val="8"/>
                <w:shd w:val="clear" w:color="auto" w:fill="C6C6C6"/>
              </w:rPr>
              <w:t xml:space="preserve"> </w:t>
            </w:r>
            <w:r>
              <w:rPr>
                <w:w w:val="105"/>
                <w:sz w:val="8"/>
                <w:szCs w:val="8"/>
                <w:shd w:val="clear" w:color="auto" w:fill="C6C6C6"/>
              </w:rPr>
              <w:t>señaladas</w:t>
            </w:r>
            <w:r>
              <w:rPr>
                <w:spacing w:val="2"/>
                <w:w w:val="105"/>
                <w:sz w:val="8"/>
                <w:szCs w:val="8"/>
                <w:shd w:val="clear" w:color="auto" w:fill="C6C6C6"/>
              </w:rPr>
              <w:t xml:space="preserve"> </w:t>
            </w:r>
            <w:r>
              <w:rPr>
                <w:w w:val="105"/>
                <w:sz w:val="8"/>
                <w:szCs w:val="8"/>
                <w:shd w:val="clear" w:color="auto" w:fill="C6C6C6"/>
              </w:rPr>
              <w:t>en</w:t>
            </w:r>
            <w:r>
              <w:rPr>
                <w:spacing w:val="2"/>
                <w:w w:val="105"/>
                <w:sz w:val="8"/>
                <w:szCs w:val="8"/>
                <w:shd w:val="clear" w:color="auto" w:fill="C6C6C6"/>
              </w:rPr>
              <w:t xml:space="preserve"> </w:t>
            </w:r>
            <w:r>
              <w:rPr>
                <w:w w:val="105"/>
                <w:sz w:val="8"/>
                <w:szCs w:val="8"/>
                <w:shd w:val="clear" w:color="auto" w:fill="C6C6C6"/>
              </w:rPr>
              <w:t>los</w:t>
            </w:r>
            <w:r>
              <w:rPr>
                <w:spacing w:val="2"/>
                <w:w w:val="105"/>
                <w:sz w:val="8"/>
                <w:szCs w:val="8"/>
                <w:shd w:val="clear" w:color="auto" w:fill="C6C6C6"/>
              </w:rPr>
              <w:t xml:space="preserve"> </w:t>
            </w:r>
            <w:r>
              <w:rPr>
                <w:w w:val="105"/>
                <w:sz w:val="8"/>
                <w:szCs w:val="8"/>
                <w:shd w:val="clear" w:color="auto" w:fill="C6C6C6"/>
              </w:rPr>
              <w:t>Documentos</w:t>
            </w:r>
            <w:r>
              <w:rPr>
                <w:spacing w:val="2"/>
                <w:w w:val="105"/>
                <w:sz w:val="8"/>
                <w:szCs w:val="8"/>
                <w:shd w:val="clear" w:color="auto" w:fill="C6C6C6"/>
              </w:rPr>
              <w:t xml:space="preserve"> </w:t>
            </w:r>
            <w:r>
              <w:rPr>
                <w:w w:val="105"/>
                <w:sz w:val="8"/>
                <w:szCs w:val="8"/>
                <w:shd w:val="clear" w:color="auto" w:fill="C6C6C6"/>
              </w:rPr>
              <w:t>Tipo</w:t>
            </w:r>
            <w:r>
              <w:rPr>
                <w:w w:val="105"/>
                <w:sz w:val="8"/>
                <w:szCs w:val="8"/>
              </w:rPr>
              <w:t>]</w:t>
            </w:r>
          </w:p>
          <w:p w:rsidR="00F04A7A" w:rsidRDefault="00F04A7A">
            <w:pPr>
              <w:pStyle w:val="TableParagraph"/>
              <w:rPr>
                <w:rFonts w:ascii="Times New Roman"/>
                <w:sz w:val="10"/>
              </w:rPr>
            </w:pPr>
          </w:p>
          <w:p w:rsidR="00F04A7A" w:rsidRDefault="0004129A">
            <w:pPr>
              <w:pStyle w:val="TableParagraph"/>
              <w:ind w:left="601"/>
              <w:jc w:val="both"/>
              <w:rPr>
                <w:b/>
                <w:sz w:val="8"/>
              </w:rPr>
            </w:pPr>
            <w:r>
              <w:rPr>
                <w:b/>
                <w:w w:val="105"/>
                <w:sz w:val="8"/>
              </w:rPr>
              <w:t>9.1 INFORMACIÓN PARA EL CONTROL DE LA EJECUCIÓN DE LA OBRA</w:t>
            </w:r>
          </w:p>
          <w:p w:rsidR="00F04A7A" w:rsidRDefault="00F04A7A">
            <w:pPr>
              <w:pStyle w:val="TableParagraph"/>
              <w:spacing w:before="10"/>
              <w:rPr>
                <w:rFonts w:ascii="Times New Roman"/>
                <w:sz w:val="11"/>
              </w:rPr>
            </w:pPr>
          </w:p>
          <w:p w:rsidR="00F04A7A" w:rsidRDefault="0004129A">
            <w:pPr>
              <w:pStyle w:val="TableParagraph"/>
              <w:spacing w:before="1" w:line="297" w:lineRule="auto"/>
              <w:ind w:left="601" w:right="588"/>
              <w:jc w:val="both"/>
              <w:rPr>
                <w:sz w:val="8"/>
              </w:rPr>
            </w:pPr>
            <w:r>
              <w:rPr>
                <w:w w:val="105"/>
                <w:sz w:val="8"/>
              </w:rPr>
              <w:t>El interventor presentará al supervisor respectivo, dentro de lo</w:t>
            </w:r>
            <w:r>
              <w:rPr>
                <w:w w:val="105"/>
                <w:sz w:val="8"/>
              </w:rPr>
              <w:t xml:space="preserve">s  </w:t>
            </w:r>
            <w:r>
              <w:rPr>
                <w:w w:val="105"/>
                <w:sz w:val="8"/>
                <w:shd w:val="clear" w:color="auto" w:fill="C6C6C6"/>
              </w:rPr>
              <w:t>[</w:t>
            </w:r>
            <w:r>
              <w:rPr>
                <w:w w:val="105"/>
                <w:sz w:val="8"/>
                <w:u w:val="single"/>
              </w:rPr>
              <w:t xml:space="preserve">       </w:t>
            </w:r>
            <w:r>
              <w:rPr>
                <w:w w:val="105"/>
                <w:sz w:val="8"/>
              </w:rPr>
              <w:t xml:space="preserve"> </w:t>
            </w:r>
            <w:r>
              <w:rPr>
                <w:w w:val="105"/>
                <w:sz w:val="8"/>
                <w:shd w:val="clear" w:color="auto" w:fill="C6C6C6"/>
              </w:rPr>
              <w:t>días  hábiles siguientes  a</w:t>
            </w:r>
            <w:r>
              <w:rPr>
                <w:w w:val="105"/>
                <w:sz w:val="8"/>
              </w:rPr>
              <w:t xml:space="preserve">l  </w:t>
            </w:r>
            <w:r>
              <w:rPr>
                <w:w w:val="105"/>
                <w:sz w:val="8"/>
                <w:shd w:val="clear" w:color="auto" w:fill="C6C6C6"/>
              </w:rPr>
              <w:t>inicio de la ejecución del contrato</w:t>
            </w:r>
            <w:r>
              <w:rPr>
                <w:w w:val="105"/>
                <w:sz w:val="8"/>
              </w:rPr>
              <w:t>], los documentos que se relacionan a continuación, debidamente diligenciados de conformidad con el pliego de</w:t>
            </w:r>
            <w:r>
              <w:rPr>
                <w:spacing w:val="5"/>
                <w:w w:val="105"/>
                <w:sz w:val="8"/>
              </w:rPr>
              <w:t xml:space="preserve"> </w:t>
            </w:r>
            <w:r>
              <w:rPr>
                <w:w w:val="105"/>
                <w:sz w:val="8"/>
              </w:rPr>
              <w:t>condiciones:</w:t>
            </w:r>
          </w:p>
          <w:p w:rsidR="00F04A7A" w:rsidRDefault="00F04A7A">
            <w:pPr>
              <w:pStyle w:val="TableParagraph"/>
              <w:spacing w:before="10"/>
              <w:rPr>
                <w:rFonts w:ascii="Times New Roman"/>
                <w:sz w:val="9"/>
              </w:rPr>
            </w:pPr>
          </w:p>
          <w:p w:rsidR="00F04A7A" w:rsidRDefault="0004129A">
            <w:pPr>
              <w:pStyle w:val="TableParagraph"/>
              <w:spacing w:line="297" w:lineRule="auto"/>
              <w:ind w:left="906" w:right="588" w:hanging="305"/>
              <w:jc w:val="both"/>
              <w:rPr>
                <w:sz w:val="8"/>
              </w:rPr>
            </w:pPr>
            <w:r>
              <w:rPr>
                <w:w w:val="105"/>
                <w:sz w:val="8"/>
              </w:rPr>
              <w:t xml:space="preserve">1. Soportes académicos y de experiencia  de  todos  los  integrantes  del  equipo  de  trabajo, incluidos los integrantes del personal clave evaluable </w:t>
            </w:r>
            <w:r>
              <w:rPr>
                <w:w w:val="105"/>
                <w:sz w:val="8"/>
                <w:shd w:val="clear" w:color="auto" w:fill="C6C6C6"/>
              </w:rPr>
              <w:t>[La entidad escogerá si la verificación</w:t>
            </w:r>
            <w:r>
              <w:rPr>
                <w:w w:val="105"/>
                <w:sz w:val="8"/>
              </w:rPr>
              <w:t xml:space="preserve"> </w:t>
            </w:r>
            <w:r>
              <w:rPr>
                <w:w w:val="105"/>
                <w:sz w:val="8"/>
                <w:shd w:val="clear" w:color="auto" w:fill="C6C6C6"/>
              </w:rPr>
              <w:t>de estos soportes académicos y de experiencia es un requisito par</w:t>
            </w:r>
            <w:r>
              <w:rPr>
                <w:w w:val="105"/>
                <w:sz w:val="8"/>
                <w:shd w:val="clear" w:color="auto" w:fill="C6C6C6"/>
              </w:rPr>
              <w:t>a iniciar la ejecución de</w:t>
            </w:r>
            <w:r>
              <w:rPr>
                <w:w w:val="105"/>
                <w:sz w:val="8"/>
              </w:rPr>
              <w:t xml:space="preserve">l </w:t>
            </w:r>
            <w:r>
              <w:rPr>
                <w:w w:val="105"/>
                <w:sz w:val="8"/>
                <w:shd w:val="clear" w:color="auto" w:fill="C6C6C6"/>
              </w:rPr>
              <w:t>contrato o para otro momento que la entidad disponga con posterioridad a la celebración de</w:t>
            </w:r>
            <w:r>
              <w:rPr>
                <w:w w:val="105"/>
                <w:sz w:val="8"/>
              </w:rPr>
              <w:t xml:space="preserve">l </w:t>
            </w:r>
            <w:r>
              <w:rPr>
                <w:w w:val="105"/>
                <w:sz w:val="8"/>
                <w:shd w:val="clear" w:color="auto" w:fill="C6C6C6"/>
              </w:rPr>
              <w:t>contrato, lo cual deberá mencionar</w:t>
            </w:r>
            <w:r>
              <w:rPr>
                <w:spacing w:val="2"/>
                <w:w w:val="105"/>
                <w:sz w:val="8"/>
                <w:shd w:val="clear" w:color="auto" w:fill="C6C6C6"/>
              </w:rPr>
              <w:t xml:space="preserve"> </w:t>
            </w:r>
            <w:r>
              <w:rPr>
                <w:w w:val="105"/>
                <w:sz w:val="8"/>
                <w:shd w:val="clear" w:color="auto" w:fill="C6C6C6"/>
              </w:rPr>
              <w:t>claramente</w:t>
            </w:r>
            <w:r>
              <w:rPr>
                <w:w w:val="105"/>
                <w:sz w:val="8"/>
              </w:rPr>
              <w:t>].</w:t>
            </w:r>
          </w:p>
          <w:p w:rsidR="00F04A7A" w:rsidRDefault="0004129A">
            <w:pPr>
              <w:pStyle w:val="TableParagraph"/>
              <w:tabs>
                <w:tab w:val="left" w:pos="907"/>
              </w:tabs>
              <w:ind w:left="601"/>
              <w:jc w:val="both"/>
              <w:rPr>
                <w:sz w:val="8"/>
              </w:rPr>
            </w:pPr>
            <w:r>
              <w:rPr>
                <w:w w:val="105"/>
                <w:sz w:val="8"/>
              </w:rPr>
              <w:t>2</w:t>
            </w:r>
            <w:r>
              <w:rPr>
                <w:w w:val="105"/>
                <w:sz w:val="8"/>
              </w:rPr>
              <w:tab/>
              <w:t>Programa de interventoría.</w:t>
            </w:r>
          </w:p>
          <w:p w:rsidR="00F04A7A" w:rsidRDefault="0004129A">
            <w:pPr>
              <w:pStyle w:val="TableParagraph"/>
              <w:tabs>
                <w:tab w:val="left" w:pos="907"/>
              </w:tabs>
              <w:spacing w:before="23"/>
              <w:ind w:left="601"/>
              <w:jc w:val="both"/>
              <w:rPr>
                <w:sz w:val="8"/>
              </w:rPr>
            </w:pPr>
            <w:r>
              <w:rPr>
                <w:w w:val="105"/>
                <w:sz w:val="8"/>
              </w:rPr>
              <w:t>3.</w:t>
            </w:r>
            <w:r>
              <w:rPr>
                <w:w w:val="105"/>
                <w:sz w:val="8"/>
              </w:rPr>
              <w:tab/>
              <w:t>Los demás que puedan exigirse en el pliego de</w:t>
            </w:r>
            <w:r>
              <w:rPr>
                <w:spacing w:val="6"/>
                <w:w w:val="105"/>
                <w:sz w:val="8"/>
              </w:rPr>
              <w:t xml:space="preserve"> </w:t>
            </w:r>
            <w:r>
              <w:rPr>
                <w:w w:val="105"/>
                <w:sz w:val="8"/>
              </w:rPr>
              <w:t>condiciones.</w:t>
            </w:r>
          </w:p>
          <w:p w:rsidR="00F04A7A" w:rsidRDefault="00F04A7A">
            <w:pPr>
              <w:pStyle w:val="TableParagraph"/>
              <w:spacing w:before="10"/>
              <w:rPr>
                <w:rFonts w:ascii="Times New Roman"/>
                <w:sz w:val="11"/>
              </w:rPr>
            </w:pPr>
          </w:p>
          <w:p w:rsidR="00F04A7A" w:rsidRDefault="0004129A">
            <w:pPr>
              <w:pStyle w:val="TableParagraph"/>
              <w:spacing w:line="297" w:lineRule="auto"/>
              <w:ind w:left="601" w:right="589" w:hanging="1"/>
              <w:jc w:val="both"/>
              <w:rPr>
                <w:sz w:val="8"/>
              </w:rPr>
            </w:pPr>
            <w:r>
              <w:rPr>
                <w:w w:val="105"/>
                <w:sz w:val="8"/>
              </w:rPr>
              <w:t xml:space="preserve">El supervisor revisará los documentos presentados por el interventor en un término no mayor a </w:t>
            </w:r>
            <w:r>
              <w:rPr>
                <w:w w:val="105"/>
                <w:sz w:val="8"/>
                <w:shd w:val="clear" w:color="auto" w:fill="C6C6C6"/>
              </w:rPr>
              <w:t>[incluir</w:t>
            </w:r>
            <w:r>
              <w:rPr>
                <w:w w:val="105"/>
                <w:sz w:val="8"/>
              </w:rPr>
              <w:t>] días calendario. En caso de existir algún requerimiento por escrito por parte del  supervisor,   el interventor debe atenderlo en un térmi</w:t>
            </w:r>
            <w:r>
              <w:rPr>
                <w:w w:val="105"/>
                <w:sz w:val="8"/>
              </w:rPr>
              <w:t>no no mayor a [</w:t>
            </w:r>
            <w:r>
              <w:rPr>
                <w:w w:val="105"/>
                <w:sz w:val="8"/>
                <w:shd w:val="clear" w:color="auto" w:fill="C6C6C6"/>
              </w:rPr>
              <w:t>incluir</w:t>
            </w:r>
            <w:r>
              <w:rPr>
                <w:w w:val="105"/>
                <w:sz w:val="8"/>
              </w:rPr>
              <w:t>] días hábiles, so pena de incurrir en causal de incumplimiento del</w:t>
            </w:r>
            <w:r>
              <w:rPr>
                <w:spacing w:val="-2"/>
                <w:w w:val="105"/>
                <w:sz w:val="8"/>
              </w:rPr>
              <w:t xml:space="preserve"> </w:t>
            </w:r>
            <w:r>
              <w:rPr>
                <w:w w:val="105"/>
                <w:sz w:val="8"/>
              </w:rPr>
              <w:t>contrato.</w:t>
            </w:r>
          </w:p>
          <w:p w:rsidR="00F04A7A" w:rsidRDefault="00F04A7A">
            <w:pPr>
              <w:pStyle w:val="TableParagraph"/>
              <w:spacing w:before="11"/>
              <w:rPr>
                <w:rFonts w:ascii="Times New Roman"/>
                <w:sz w:val="9"/>
              </w:rPr>
            </w:pPr>
          </w:p>
          <w:p w:rsidR="00F04A7A" w:rsidRDefault="0004129A">
            <w:pPr>
              <w:pStyle w:val="TableParagraph"/>
              <w:spacing w:line="297" w:lineRule="auto"/>
              <w:ind w:left="601" w:right="591"/>
              <w:jc w:val="both"/>
              <w:rPr>
                <w:sz w:val="8"/>
              </w:rPr>
            </w:pPr>
            <w:r>
              <w:rPr>
                <w:w w:val="105"/>
                <w:sz w:val="8"/>
              </w:rPr>
              <w:t>Una vez se cumpla con lo exigido en el pliego de condiciones, el supervisor emitirá su concepto favorable mediante comunicación dirigida al interventor, co</w:t>
            </w:r>
            <w:r>
              <w:rPr>
                <w:w w:val="105"/>
                <w:sz w:val="8"/>
              </w:rPr>
              <w:t>n copia a la entidad.</w:t>
            </w:r>
          </w:p>
          <w:p w:rsidR="00F04A7A" w:rsidRDefault="00F04A7A">
            <w:pPr>
              <w:pStyle w:val="TableParagraph"/>
              <w:rPr>
                <w:rFonts w:ascii="Times New Roman"/>
                <w:sz w:val="10"/>
              </w:rPr>
            </w:pPr>
          </w:p>
          <w:p w:rsidR="00F04A7A" w:rsidRDefault="0004129A">
            <w:pPr>
              <w:pStyle w:val="TableParagraph"/>
              <w:ind w:left="757"/>
              <w:rPr>
                <w:b/>
                <w:sz w:val="8"/>
              </w:rPr>
            </w:pPr>
            <w:r>
              <w:rPr>
                <w:b/>
                <w:w w:val="105"/>
                <w:sz w:val="8"/>
              </w:rPr>
              <w:t>9.2 ANTICIPO Y/O PAGO ANTICIPADO</w:t>
            </w:r>
          </w:p>
          <w:p w:rsidR="00F04A7A" w:rsidRDefault="00F04A7A">
            <w:pPr>
              <w:pStyle w:val="TableParagraph"/>
              <w:spacing w:before="9"/>
              <w:rPr>
                <w:rFonts w:ascii="Times New Roman"/>
                <w:sz w:val="11"/>
              </w:rPr>
            </w:pPr>
          </w:p>
          <w:p w:rsidR="00F04A7A" w:rsidRDefault="0004129A">
            <w:pPr>
              <w:pStyle w:val="TableParagraph"/>
              <w:spacing w:line="297" w:lineRule="auto"/>
              <w:ind w:left="601" w:right="652"/>
              <w:jc w:val="both"/>
              <w:rPr>
                <w:sz w:val="8"/>
              </w:rPr>
            </w:pPr>
            <w:r>
              <w:rPr>
                <w:w w:val="105"/>
                <w:sz w:val="8"/>
                <w:shd w:val="clear" w:color="auto" w:fill="C6C6C6"/>
              </w:rPr>
              <w:t>[L</w:t>
            </w:r>
            <w:r>
              <w:rPr>
                <w:w w:val="105"/>
                <w:sz w:val="8"/>
              </w:rPr>
              <w:t xml:space="preserve">a entidad deberá incluir el siguiente párrafo cuando decida entregar anticipo y/o pago anticipado </w:t>
            </w:r>
            <w:r>
              <w:rPr>
                <w:w w:val="105"/>
                <w:sz w:val="8"/>
                <w:shd w:val="clear" w:color="auto" w:fill="C6C6C6"/>
              </w:rPr>
              <w:t>en el proceso de contratación</w:t>
            </w:r>
            <w:r>
              <w:rPr>
                <w:w w:val="105"/>
                <w:sz w:val="8"/>
              </w:rPr>
              <w:t>]</w:t>
            </w:r>
          </w:p>
          <w:p w:rsidR="00F04A7A" w:rsidRDefault="00F04A7A">
            <w:pPr>
              <w:pStyle w:val="TableParagraph"/>
              <w:rPr>
                <w:rFonts w:ascii="Times New Roman"/>
                <w:sz w:val="10"/>
              </w:rPr>
            </w:pPr>
          </w:p>
          <w:p w:rsidR="00F04A7A" w:rsidRDefault="0004129A">
            <w:pPr>
              <w:pStyle w:val="TableParagraph"/>
              <w:spacing w:line="297" w:lineRule="auto"/>
              <w:ind w:left="601" w:right="695"/>
              <w:jc w:val="both"/>
              <w:rPr>
                <w:sz w:val="8"/>
                <w:szCs w:val="8"/>
              </w:rPr>
            </w:pPr>
            <w:r>
              <w:rPr>
                <w:w w:val="105"/>
                <w:sz w:val="8"/>
                <w:szCs w:val="8"/>
              </w:rPr>
              <w:t xml:space="preserve">En el presente proceso de contratación la entidad entregará al Interventor a título de </w:t>
            </w:r>
            <w:r>
              <w:rPr>
                <w:w w:val="105"/>
                <w:sz w:val="8"/>
                <w:szCs w:val="8"/>
                <w:shd w:val="clear" w:color="auto" w:fill="C6C6C6"/>
              </w:rPr>
              <w:t>[anticipo y/o</w:t>
            </w:r>
            <w:r>
              <w:rPr>
                <w:w w:val="105"/>
                <w:sz w:val="8"/>
                <w:szCs w:val="8"/>
              </w:rPr>
              <w:t xml:space="preserve"> </w:t>
            </w:r>
            <w:r>
              <w:rPr>
                <w:w w:val="105"/>
                <w:sz w:val="8"/>
                <w:szCs w:val="8"/>
                <w:shd w:val="clear" w:color="auto" w:fill="C6C6C6"/>
              </w:rPr>
              <w:t>pago anticipado</w:t>
            </w:r>
            <w:r>
              <w:rPr>
                <w:w w:val="105"/>
                <w:sz w:val="8"/>
                <w:szCs w:val="8"/>
              </w:rPr>
              <w:t xml:space="preserve">] un valor equivalente al </w:t>
            </w:r>
            <w:r>
              <w:rPr>
                <w:w w:val="105"/>
                <w:sz w:val="8"/>
                <w:szCs w:val="8"/>
                <w:shd w:val="clear" w:color="auto" w:fill="C6C6C6"/>
              </w:rPr>
              <w:t>[XX%</w:t>
            </w:r>
            <w:r>
              <w:rPr>
                <w:w w:val="105"/>
                <w:sz w:val="8"/>
                <w:szCs w:val="8"/>
              </w:rPr>
              <w:t xml:space="preserve">] del valor básico del contrato. El </w:t>
            </w:r>
            <w:r>
              <w:rPr>
                <w:w w:val="105"/>
                <w:sz w:val="8"/>
                <w:szCs w:val="8"/>
                <w:shd w:val="clear" w:color="auto" w:fill="C6C6C6"/>
              </w:rPr>
              <w:t>[anticipo y/o pago</w:t>
            </w:r>
            <w:r>
              <w:rPr>
                <w:w w:val="105"/>
                <w:sz w:val="8"/>
                <w:szCs w:val="8"/>
              </w:rPr>
              <w:t xml:space="preserve"> </w:t>
            </w:r>
            <w:r>
              <w:rPr>
                <w:w w:val="105"/>
                <w:sz w:val="8"/>
                <w:szCs w:val="8"/>
                <w:shd w:val="clear" w:color="auto" w:fill="C6C6C6"/>
              </w:rPr>
              <w:t>anticipado</w:t>
            </w:r>
            <w:r>
              <w:rPr>
                <w:w w:val="105"/>
                <w:sz w:val="8"/>
                <w:szCs w:val="8"/>
              </w:rPr>
              <w:t>] se regirá por las condiciones señaladas en el Anexo 5 Minuta del Contrato.</w:t>
            </w:r>
          </w:p>
          <w:p w:rsidR="00F04A7A" w:rsidRDefault="00F04A7A">
            <w:pPr>
              <w:pStyle w:val="TableParagraph"/>
              <w:rPr>
                <w:rFonts w:ascii="Times New Roman"/>
                <w:sz w:val="13"/>
              </w:rPr>
            </w:pPr>
          </w:p>
          <w:p w:rsidR="00F04A7A" w:rsidRDefault="0004129A">
            <w:pPr>
              <w:pStyle w:val="TableParagraph"/>
              <w:ind w:right="586"/>
              <w:jc w:val="right"/>
              <w:rPr>
                <w:rFonts w:ascii="Times New Roman"/>
                <w:sz w:val="10"/>
              </w:rPr>
            </w:pPr>
            <w:r>
              <w:rPr>
                <w:rFonts w:ascii="Times New Roman"/>
                <w:w w:val="105"/>
                <w:sz w:val="10"/>
              </w:rPr>
              <w:t>50</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2"/>
              </w:rPr>
            </w:pPr>
          </w:p>
          <w:p w:rsidR="00F04A7A" w:rsidRDefault="0004129A">
            <w:pPr>
              <w:pStyle w:val="TableParagraph"/>
              <w:spacing w:line="297" w:lineRule="auto"/>
              <w:ind w:left="620" w:right="542"/>
              <w:rPr>
                <w:sz w:val="8"/>
              </w:rPr>
            </w:pPr>
            <w:r>
              <w:rPr>
                <w:w w:val="105"/>
                <w:sz w:val="8"/>
                <w:shd w:val="clear" w:color="auto" w:fill="C6C6C6"/>
              </w:rPr>
              <w:t>[La entidad deberá incluir el siguiente párrafo cuando decida no entregar anticipo y/o pago anticipado</w:t>
            </w:r>
            <w:r>
              <w:rPr>
                <w:w w:val="105"/>
                <w:sz w:val="8"/>
              </w:rPr>
              <w:t xml:space="preserve"> </w:t>
            </w:r>
            <w:r>
              <w:rPr>
                <w:w w:val="105"/>
                <w:sz w:val="8"/>
                <w:shd w:val="clear" w:color="auto" w:fill="C6C6C6"/>
              </w:rPr>
              <w:t>en el proceso de contratación</w:t>
            </w:r>
            <w:r>
              <w:rPr>
                <w:w w:val="105"/>
                <w:sz w:val="8"/>
              </w:rPr>
              <w:t>]</w:t>
            </w:r>
          </w:p>
          <w:p w:rsidR="00F04A7A" w:rsidRDefault="0004129A">
            <w:pPr>
              <w:pStyle w:val="TableParagraph"/>
              <w:spacing w:before="86" w:line="300" w:lineRule="auto"/>
              <w:ind w:left="620" w:right="483"/>
              <w:rPr>
                <w:sz w:val="8"/>
              </w:rPr>
            </w:pPr>
            <w:r>
              <w:rPr>
                <w:w w:val="105"/>
                <w:sz w:val="8"/>
                <w:shd w:val="clear" w:color="auto" w:fill="C6C6C6"/>
              </w:rPr>
              <w:t>[Incluir el siguiente párrafo cuando la entidad no decida entregar anticipo y/o pago anticipado</w:t>
            </w:r>
            <w:r>
              <w:rPr>
                <w:w w:val="105"/>
                <w:sz w:val="8"/>
              </w:rPr>
              <w:t xml:space="preserve">] En el presente proceso de contratación la entidad no entregará al interventor </w:t>
            </w:r>
            <w:r>
              <w:rPr>
                <w:w w:val="105"/>
                <w:sz w:val="8"/>
                <w:shd w:val="clear" w:color="auto" w:fill="C6C6C6"/>
              </w:rPr>
              <w:t>[anticipo y/o pago anticipado</w:t>
            </w:r>
            <w:r>
              <w:rPr>
                <w:w w:val="105"/>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10"/>
              </w:rPr>
            </w:pPr>
          </w:p>
          <w:p w:rsidR="00F04A7A" w:rsidRDefault="0004129A">
            <w:pPr>
              <w:pStyle w:val="TableParagraph"/>
              <w:ind w:right="571"/>
              <w:jc w:val="right"/>
              <w:rPr>
                <w:rFonts w:ascii="Times New Roman"/>
                <w:sz w:val="10"/>
              </w:rPr>
            </w:pPr>
            <w:r>
              <w:rPr>
                <w:rFonts w:ascii="Times New Roman"/>
                <w:w w:val="105"/>
                <w:sz w:val="10"/>
              </w:rPr>
              <w:t>51</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11"/>
              </w:rPr>
            </w:pPr>
          </w:p>
          <w:p w:rsidR="00F04A7A" w:rsidRDefault="0004129A">
            <w:pPr>
              <w:pStyle w:val="TableParagraph"/>
              <w:spacing w:before="1" w:line="297" w:lineRule="auto"/>
              <w:ind w:left="945" w:right="752" w:hanging="1"/>
              <w:jc w:val="center"/>
              <w:rPr>
                <w:b/>
                <w:sz w:val="8"/>
              </w:rPr>
            </w:pPr>
            <w:r>
              <w:rPr>
                <w:b/>
                <w:w w:val="110"/>
                <w:sz w:val="8"/>
              </w:rPr>
              <w:t>CAPITULO X. CONDICIONES DE ACREDITACIÓN DE LA EXPERIENCIA DEL PROPONENTE,</w:t>
            </w:r>
            <w:r>
              <w:rPr>
                <w:b/>
                <w:spacing w:val="-15"/>
                <w:w w:val="110"/>
                <w:sz w:val="8"/>
              </w:rPr>
              <w:t xml:space="preserve"> </w:t>
            </w:r>
            <w:r>
              <w:rPr>
                <w:b/>
                <w:w w:val="110"/>
                <w:sz w:val="8"/>
              </w:rPr>
              <w:t>Y</w:t>
            </w:r>
            <w:r>
              <w:rPr>
                <w:b/>
                <w:spacing w:val="-15"/>
                <w:w w:val="110"/>
                <w:sz w:val="8"/>
              </w:rPr>
              <w:t xml:space="preserve"> </w:t>
            </w:r>
            <w:r>
              <w:rPr>
                <w:b/>
                <w:w w:val="110"/>
                <w:sz w:val="8"/>
              </w:rPr>
              <w:t>LA</w:t>
            </w:r>
            <w:r>
              <w:rPr>
                <w:b/>
                <w:spacing w:val="-14"/>
                <w:w w:val="110"/>
                <w:sz w:val="8"/>
              </w:rPr>
              <w:t xml:space="preserve"> </w:t>
            </w:r>
            <w:r>
              <w:rPr>
                <w:b/>
                <w:w w:val="110"/>
                <w:sz w:val="8"/>
              </w:rPr>
              <w:t>EXPERIENCIA</w:t>
            </w:r>
            <w:r>
              <w:rPr>
                <w:b/>
                <w:spacing w:val="-14"/>
                <w:w w:val="110"/>
                <w:sz w:val="8"/>
              </w:rPr>
              <w:t xml:space="preserve"> </w:t>
            </w:r>
            <w:r>
              <w:rPr>
                <w:b/>
                <w:w w:val="110"/>
                <w:sz w:val="8"/>
              </w:rPr>
              <w:t>Y</w:t>
            </w:r>
            <w:r>
              <w:rPr>
                <w:b/>
                <w:spacing w:val="-15"/>
                <w:w w:val="110"/>
                <w:sz w:val="8"/>
              </w:rPr>
              <w:t xml:space="preserve"> </w:t>
            </w:r>
            <w:r>
              <w:rPr>
                <w:b/>
                <w:w w:val="110"/>
                <w:sz w:val="8"/>
              </w:rPr>
              <w:t>FORMACIÓN</w:t>
            </w:r>
            <w:r>
              <w:rPr>
                <w:b/>
                <w:spacing w:val="-14"/>
                <w:w w:val="110"/>
                <w:sz w:val="8"/>
              </w:rPr>
              <w:t xml:space="preserve"> </w:t>
            </w:r>
            <w:r>
              <w:rPr>
                <w:b/>
                <w:w w:val="110"/>
                <w:sz w:val="8"/>
              </w:rPr>
              <w:t>ACADÉMICA</w:t>
            </w:r>
            <w:r>
              <w:rPr>
                <w:b/>
                <w:spacing w:val="-14"/>
                <w:w w:val="110"/>
                <w:sz w:val="8"/>
              </w:rPr>
              <w:t xml:space="preserve"> </w:t>
            </w:r>
            <w:r>
              <w:rPr>
                <w:b/>
                <w:w w:val="110"/>
                <w:sz w:val="8"/>
              </w:rPr>
              <w:t>DEL</w:t>
            </w:r>
            <w:r>
              <w:rPr>
                <w:b/>
                <w:spacing w:val="-15"/>
                <w:w w:val="110"/>
                <w:sz w:val="8"/>
              </w:rPr>
              <w:t xml:space="preserve"> </w:t>
            </w:r>
            <w:r>
              <w:rPr>
                <w:b/>
                <w:w w:val="110"/>
                <w:sz w:val="8"/>
              </w:rPr>
              <w:t>EQUIPO</w:t>
            </w:r>
            <w:r>
              <w:rPr>
                <w:b/>
                <w:spacing w:val="-13"/>
                <w:w w:val="110"/>
                <w:sz w:val="8"/>
              </w:rPr>
              <w:t xml:space="preserve"> </w:t>
            </w:r>
            <w:r>
              <w:rPr>
                <w:b/>
                <w:w w:val="110"/>
                <w:sz w:val="8"/>
              </w:rPr>
              <w:t>DE TRABAJO</w:t>
            </w:r>
            <w:r>
              <w:rPr>
                <w:b/>
                <w:spacing w:val="-7"/>
                <w:w w:val="110"/>
                <w:sz w:val="8"/>
              </w:rPr>
              <w:t xml:space="preserve"> </w:t>
            </w:r>
            <w:r>
              <w:rPr>
                <w:b/>
                <w:w w:val="110"/>
                <w:sz w:val="8"/>
              </w:rPr>
              <w:t>Y</w:t>
            </w:r>
            <w:r>
              <w:rPr>
                <w:b/>
                <w:spacing w:val="-6"/>
                <w:w w:val="110"/>
                <w:sz w:val="8"/>
              </w:rPr>
              <w:t xml:space="preserve"> </w:t>
            </w:r>
            <w:r>
              <w:rPr>
                <w:b/>
                <w:w w:val="110"/>
                <w:sz w:val="8"/>
              </w:rPr>
              <w:t>EL</w:t>
            </w:r>
            <w:r>
              <w:rPr>
                <w:b/>
                <w:spacing w:val="-6"/>
                <w:w w:val="110"/>
                <w:sz w:val="8"/>
              </w:rPr>
              <w:t xml:space="preserve"> </w:t>
            </w:r>
            <w:r>
              <w:rPr>
                <w:b/>
                <w:w w:val="110"/>
                <w:sz w:val="8"/>
              </w:rPr>
              <w:t>PERSONAL</w:t>
            </w:r>
            <w:r>
              <w:rPr>
                <w:b/>
                <w:spacing w:val="-5"/>
                <w:w w:val="110"/>
                <w:sz w:val="8"/>
              </w:rPr>
              <w:t xml:space="preserve"> </w:t>
            </w:r>
            <w:r>
              <w:rPr>
                <w:b/>
                <w:w w:val="110"/>
                <w:sz w:val="8"/>
              </w:rPr>
              <w:t>CLAVE</w:t>
            </w:r>
            <w:r>
              <w:rPr>
                <w:b/>
                <w:spacing w:val="-6"/>
                <w:w w:val="110"/>
                <w:sz w:val="8"/>
              </w:rPr>
              <w:t xml:space="preserve"> </w:t>
            </w:r>
            <w:r>
              <w:rPr>
                <w:b/>
                <w:w w:val="110"/>
                <w:sz w:val="8"/>
              </w:rPr>
              <w:t>EVALUABLE</w:t>
            </w:r>
          </w:p>
          <w:p w:rsidR="00F04A7A" w:rsidRDefault="00F04A7A">
            <w:pPr>
              <w:pStyle w:val="TableParagraph"/>
              <w:spacing w:before="9"/>
              <w:rPr>
                <w:rFonts w:ascii="Times New Roman"/>
                <w:sz w:val="14"/>
              </w:rPr>
            </w:pPr>
          </w:p>
          <w:p w:rsidR="00F04A7A" w:rsidRDefault="0004129A">
            <w:pPr>
              <w:pStyle w:val="TableParagraph"/>
              <w:spacing w:before="1"/>
              <w:ind w:left="612"/>
              <w:rPr>
                <w:b/>
                <w:sz w:val="8"/>
              </w:rPr>
            </w:pPr>
            <w:r>
              <w:rPr>
                <w:b/>
                <w:w w:val="110"/>
                <w:sz w:val="8"/>
              </w:rPr>
              <w:t>10.1 ACREDITACIÓN DE LA EXPERIENCIA DEL PROPONENTE</w:t>
            </w:r>
          </w:p>
          <w:p w:rsidR="00F04A7A" w:rsidRDefault="00F04A7A">
            <w:pPr>
              <w:pStyle w:val="TableParagraph"/>
              <w:spacing w:before="10"/>
              <w:rPr>
                <w:rFonts w:ascii="Times New Roman"/>
                <w:sz w:val="10"/>
              </w:rPr>
            </w:pPr>
          </w:p>
          <w:p w:rsidR="00F04A7A" w:rsidRDefault="0004129A">
            <w:pPr>
              <w:pStyle w:val="TableParagraph"/>
              <w:spacing w:line="297" w:lineRule="auto"/>
              <w:ind w:left="612" w:right="563"/>
              <w:rPr>
                <w:sz w:val="8"/>
                <w:szCs w:val="8"/>
              </w:rPr>
            </w:pPr>
            <w:r>
              <w:rPr>
                <w:w w:val="105"/>
                <w:sz w:val="8"/>
                <w:szCs w:val="8"/>
              </w:rPr>
              <w:t xml:space="preserve">Para que a los proponentes se les otorgue puntaje por su experiencia aportarán: (i) el RUP, para </w:t>
            </w:r>
            <w:r>
              <w:rPr>
                <w:w w:val="107"/>
                <w:sz w:val="8"/>
                <w:szCs w:val="8"/>
              </w:rPr>
              <w:t>aquellos</w:t>
            </w:r>
            <w:r>
              <w:rPr>
                <w:sz w:val="8"/>
                <w:szCs w:val="8"/>
              </w:rPr>
              <w:t xml:space="preserve">  </w:t>
            </w:r>
            <w:r>
              <w:rPr>
                <w:w w:val="107"/>
                <w:sz w:val="8"/>
                <w:szCs w:val="8"/>
              </w:rPr>
              <w:t>que</w:t>
            </w:r>
            <w:r>
              <w:rPr>
                <w:sz w:val="8"/>
                <w:szCs w:val="8"/>
              </w:rPr>
              <w:t xml:space="preserve">  </w:t>
            </w:r>
            <w:r>
              <w:rPr>
                <w:w w:val="107"/>
                <w:sz w:val="8"/>
                <w:szCs w:val="8"/>
              </w:rPr>
              <w:t>estén</w:t>
            </w:r>
            <w:r>
              <w:rPr>
                <w:sz w:val="8"/>
                <w:szCs w:val="8"/>
              </w:rPr>
              <w:t xml:space="preserve">  </w:t>
            </w:r>
            <w:r>
              <w:rPr>
                <w:w w:val="107"/>
                <w:sz w:val="8"/>
                <w:szCs w:val="8"/>
              </w:rPr>
              <w:t>obligados</w:t>
            </w:r>
            <w:r>
              <w:rPr>
                <w:sz w:val="8"/>
                <w:szCs w:val="8"/>
              </w:rPr>
              <w:t xml:space="preserve">  </w:t>
            </w:r>
            <w:r>
              <w:rPr>
                <w:w w:val="107"/>
                <w:sz w:val="8"/>
                <w:szCs w:val="8"/>
              </w:rPr>
              <w:t>a</w:t>
            </w:r>
            <w:r>
              <w:rPr>
                <w:sz w:val="8"/>
                <w:szCs w:val="8"/>
              </w:rPr>
              <w:t xml:space="preserve">  </w:t>
            </w:r>
            <w:r>
              <w:rPr>
                <w:w w:val="107"/>
                <w:sz w:val="8"/>
                <w:szCs w:val="8"/>
              </w:rPr>
              <w:t>tenerlo;</w:t>
            </w:r>
            <w:r>
              <w:rPr>
                <w:sz w:val="8"/>
                <w:szCs w:val="8"/>
              </w:rPr>
              <w:t xml:space="preserve">  </w:t>
            </w:r>
            <w:r>
              <w:rPr>
                <w:w w:val="107"/>
                <w:sz w:val="8"/>
                <w:szCs w:val="8"/>
              </w:rPr>
              <w:t>(ii)</w:t>
            </w:r>
            <w:r>
              <w:rPr>
                <w:sz w:val="8"/>
                <w:szCs w:val="8"/>
              </w:rPr>
              <w:t xml:space="preserve">  </w:t>
            </w:r>
            <w:r>
              <w:rPr>
                <w:w w:val="107"/>
                <w:sz w:val="8"/>
                <w:szCs w:val="8"/>
              </w:rPr>
              <w:t>el</w:t>
            </w:r>
            <w:r>
              <w:rPr>
                <w:sz w:val="8"/>
                <w:szCs w:val="8"/>
              </w:rPr>
              <w:t xml:space="preserve">  </w:t>
            </w:r>
            <w:r>
              <w:rPr>
                <w:w w:val="107"/>
                <w:sz w:val="8"/>
                <w:szCs w:val="8"/>
              </w:rPr>
              <w:t>Formato</w:t>
            </w:r>
            <w:r>
              <w:rPr>
                <w:sz w:val="8"/>
                <w:szCs w:val="8"/>
              </w:rPr>
              <w:t xml:space="preserve">  </w:t>
            </w:r>
            <w:r>
              <w:rPr>
                <w:w w:val="107"/>
                <w:sz w:val="8"/>
                <w:szCs w:val="8"/>
              </w:rPr>
              <w:t>3</w:t>
            </w:r>
            <w:r>
              <w:rPr>
                <w:sz w:val="8"/>
                <w:szCs w:val="8"/>
              </w:rPr>
              <w:t xml:space="preserve"> </w:t>
            </w:r>
            <w:r>
              <w:rPr>
                <w:w w:val="79"/>
                <w:sz w:val="8"/>
                <w:szCs w:val="8"/>
              </w:rPr>
              <w:t></w:t>
            </w:r>
            <w:r>
              <w:rPr>
                <w:sz w:val="8"/>
                <w:szCs w:val="8"/>
              </w:rPr>
              <w:t xml:space="preserve">  </w:t>
            </w:r>
            <w:r>
              <w:rPr>
                <w:w w:val="47"/>
                <w:sz w:val="8"/>
                <w:szCs w:val="8"/>
              </w:rPr>
              <w:t></w:t>
            </w:r>
            <w:r>
              <w:rPr>
                <w:w w:val="107"/>
                <w:sz w:val="8"/>
                <w:szCs w:val="8"/>
              </w:rPr>
              <w:t>Experiencia</w:t>
            </w:r>
            <w:r>
              <w:rPr>
                <w:w w:val="47"/>
                <w:sz w:val="8"/>
                <w:szCs w:val="8"/>
              </w:rPr>
              <w:t></w:t>
            </w:r>
            <w:r>
              <w:rPr>
                <w:sz w:val="8"/>
                <w:szCs w:val="8"/>
              </w:rPr>
              <w:t xml:space="preserve">  </w:t>
            </w:r>
            <w:r>
              <w:rPr>
                <w:w w:val="107"/>
                <w:sz w:val="8"/>
                <w:szCs w:val="8"/>
              </w:rPr>
              <w:t>y</w:t>
            </w:r>
            <w:r>
              <w:rPr>
                <w:sz w:val="8"/>
                <w:szCs w:val="8"/>
              </w:rPr>
              <w:t xml:space="preserve">  </w:t>
            </w:r>
            <w:r>
              <w:rPr>
                <w:w w:val="107"/>
                <w:sz w:val="8"/>
                <w:szCs w:val="8"/>
              </w:rPr>
              <w:t>(iii)</w:t>
            </w:r>
            <w:r>
              <w:rPr>
                <w:sz w:val="8"/>
                <w:szCs w:val="8"/>
              </w:rPr>
              <w:t xml:space="preserve">  </w:t>
            </w:r>
            <w:r>
              <w:rPr>
                <w:w w:val="107"/>
                <w:sz w:val="8"/>
                <w:szCs w:val="8"/>
              </w:rPr>
              <w:t>alguno</w:t>
            </w:r>
            <w:r>
              <w:rPr>
                <w:sz w:val="8"/>
                <w:szCs w:val="8"/>
              </w:rPr>
              <w:t xml:space="preserve">  </w:t>
            </w:r>
            <w:r>
              <w:rPr>
                <w:w w:val="107"/>
                <w:sz w:val="8"/>
                <w:szCs w:val="8"/>
              </w:rPr>
              <w:t>de</w:t>
            </w:r>
            <w:r>
              <w:rPr>
                <w:sz w:val="8"/>
                <w:szCs w:val="8"/>
              </w:rPr>
              <w:t xml:space="preserve">  </w:t>
            </w:r>
            <w:r>
              <w:rPr>
                <w:w w:val="107"/>
                <w:sz w:val="8"/>
                <w:szCs w:val="8"/>
              </w:rPr>
              <w:t xml:space="preserve">los </w:t>
            </w:r>
            <w:r>
              <w:rPr>
                <w:w w:val="105"/>
                <w:sz w:val="8"/>
                <w:szCs w:val="8"/>
              </w:rPr>
              <w:t>documentos válidos señalados en el numeral 10.1.</w:t>
            </w:r>
            <w:r>
              <w:rPr>
                <w:w w:val="105"/>
                <w:sz w:val="8"/>
                <w:szCs w:val="8"/>
              </w:rPr>
              <w:t>5 que acredite su experiencia relacionada en el RUP.</w:t>
            </w:r>
          </w:p>
          <w:p w:rsidR="00F04A7A" w:rsidRDefault="00F04A7A">
            <w:pPr>
              <w:pStyle w:val="TableParagraph"/>
              <w:rPr>
                <w:rFonts w:ascii="Times New Roman"/>
                <w:sz w:val="10"/>
              </w:rPr>
            </w:pPr>
          </w:p>
          <w:p w:rsidR="00F04A7A" w:rsidRDefault="0004129A">
            <w:pPr>
              <w:pStyle w:val="TableParagraph"/>
              <w:spacing w:line="300" w:lineRule="auto"/>
              <w:ind w:left="612" w:right="583"/>
              <w:jc w:val="both"/>
              <w:rPr>
                <w:sz w:val="8"/>
              </w:rPr>
            </w:pPr>
            <w:r>
              <w:rPr>
                <w:w w:val="110"/>
                <w:sz w:val="8"/>
              </w:rPr>
              <w:t>Para</w:t>
            </w:r>
            <w:r>
              <w:rPr>
                <w:spacing w:val="-6"/>
                <w:w w:val="110"/>
                <w:sz w:val="8"/>
              </w:rPr>
              <w:t xml:space="preserve"> </w:t>
            </w:r>
            <w:r>
              <w:rPr>
                <w:w w:val="110"/>
                <w:sz w:val="8"/>
              </w:rPr>
              <w:t>los</w:t>
            </w:r>
            <w:r>
              <w:rPr>
                <w:spacing w:val="-6"/>
                <w:w w:val="110"/>
                <w:sz w:val="8"/>
              </w:rPr>
              <w:t xml:space="preserve"> </w:t>
            </w:r>
            <w:r>
              <w:rPr>
                <w:w w:val="110"/>
                <w:sz w:val="8"/>
              </w:rPr>
              <w:t>proponentes</w:t>
            </w:r>
            <w:r>
              <w:rPr>
                <w:spacing w:val="-6"/>
                <w:w w:val="110"/>
                <w:sz w:val="8"/>
              </w:rPr>
              <w:t xml:space="preserve"> </w:t>
            </w:r>
            <w:r>
              <w:rPr>
                <w:w w:val="110"/>
                <w:sz w:val="8"/>
              </w:rPr>
              <w:t>que</w:t>
            </w:r>
            <w:r>
              <w:rPr>
                <w:spacing w:val="-6"/>
                <w:w w:val="110"/>
                <w:sz w:val="8"/>
              </w:rPr>
              <w:t xml:space="preserve"> </w:t>
            </w:r>
            <w:r>
              <w:rPr>
                <w:w w:val="110"/>
                <w:sz w:val="8"/>
              </w:rPr>
              <w:t>estén</w:t>
            </w:r>
            <w:r>
              <w:rPr>
                <w:spacing w:val="-6"/>
                <w:w w:val="110"/>
                <w:sz w:val="8"/>
              </w:rPr>
              <w:t xml:space="preserve"> </w:t>
            </w:r>
            <w:r>
              <w:rPr>
                <w:w w:val="110"/>
                <w:sz w:val="8"/>
              </w:rPr>
              <w:t>obligados</w:t>
            </w:r>
            <w:r>
              <w:rPr>
                <w:spacing w:val="-6"/>
                <w:w w:val="110"/>
                <w:sz w:val="8"/>
              </w:rPr>
              <w:t xml:space="preserve"> </w:t>
            </w:r>
            <w:r>
              <w:rPr>
                <w:w w:val="110"/>
                <w:sz w:val="8"/>
              </w:rPr>
              <w:t>a</w:t>
            </w:r>
            <w:r>
              <w:rPr>
                <w:spacing w:val="-6"/>
                <w:w w:val="110"/>
                <w:sz w:val="8"/>
              </w:rPr>
              <w:t xml:space="preserve"> </w:t>
            </w:r>
            <w:r>
              <w:rPr>
                <w:w w:val="110"/>
                <w:sz w:val="8"/>
              </w:rPr>
              <w:t>estar</w:t>
            </w:r>
            <w:r>
              <w:rPr>
                <w:spacing w:val="-6"/>
                <w:w w:val="110"/>
                <w:sz w:val="8"/>
              </w:rPr>
              <w:t xml:space="preserve"> </w:t>
            </w:r>
            <w:r>
              <w:rPr>
                <w:w w:val="110"/>
                <w:sz w:val="8"/>
              </w:rPr>
              <w:t>inscritos</w:t>
            </w:r>
            <w:r>
              <w:rPr>
                <w:spacing w:val="-7"/>
                <w:w w:val="110"/>
                <w:sz w:val="8"/>
              </w:rPr>
              <w:t xml:space="preserve"> </w:t>
            </w:r>
            <w:r>
              <w:rPr>
                <w:w w:val="110"/>
                <w:sz w:val="8"/>
              </w:rPr>
              <w:t>en</w:t>
            </w:r>
            <w:r>
              <w:rPr>
                <w:spacing w:val="-6"/>
                <w:w w:val="110"/>
                <w:sz w:val="8"/>
              </w:rPr>
              <w:t xml:space="preserve"> </w:t>
            </w:r>
            <w:r>
              <w:rPr>
                <w:w w:val="110"/>
                <w:sz w:val="8"/>
              </w:rPr>
              <w:t>el</w:t>
            </w:r>
            <w:r>
              <w:rPr>
                <w:spacing w:val="-6"/>
                <w:w w:val="110"/>
                <w:sz w:val="8"/>
              </w:rPr>
              <w:t xml:space="preserve"> </w:t>
            </w:r>
            <w:r>
              <w:rPr>
                <w:w w:val="110"/>
                <w:sz w:val="8"/>
              </w:rPr>
              <w:t>RUP</w:t>
            </w:r>
            <w:r>
              <w:rPr>
                <w:spacing w:val="-7"/>
                <w:w w:val="110"/>
                <w:sz w:val="8"/>
              </w:rPr>
              <w:t xml:space="preserve"> </w:t>
            </w:r>
            <w:r>
              <w:rPr>
                <w:w w:val="110"/>
                <w:sz w:val="8"/>
              </w:rPr>
              <w:t>solo</w:t>
            </w:r>
            <w:r>
              <w:rPr>
                <w:spacing w:val="-6"/>
                <w:w w:val="110"/>
                <w:sz w:val="8"/>
              </w:rPr>
              <w:t xml:space="preserve"> </w:t>
            </w:r>
            <w:r>
              <w:rPr>
                <w:w w:val="110"/>
                <w:sz w:val="8"/>
              </w:rPr>
              <w:t>serán</w:t>
            </w:r>
            <w:r>
              <w:rPr>
                <w:spacing w:val="-7"/>
                <w:w w:val="110"/>
                <w:sz w:val="8"/>
              </w:rPr>
              <w:t xml:space="preserve"> </w:t>
            </w:r>
            <w:r>
              <w:rPr>
                <w:w w:val="110"/>
                <w:sz w:val="8"/>
              </w:rPr>
              <w:t>tenidos</w:t>
            </w:r>
            <w:r>
              <w:rPr>
                <w:spacing w:val="-7"/>
                <w:w w:val="110"/>
                <w:sz w:val="8"/>
              </w:rPr>
              <w:t xml:space="preserve"> </w:t>
            </w:r>
            <w:r>
              <w:rPr>
                <w:w w:val="110"/>
                <w:sz w:val="8"/>
              </w:rPr>
              <w:t>en</w:t>
            </w:r>
            <w:r>
              <w:rPr>
                <w:spacing w:val="-6"/>
                <w:w w:val="110"/>
                <w:sz w:val="8"/>
              </w:rPr>
              <w:t xml:space="preserve"> </w:t>
            </w:r>
            <w:r>
              <w:rPr>
                <w:w w:val="110"/>
                <w:sz w:val="8"/>
              </w:rPr>
              <w:t>cuenta para</w:t>
            </w:r>
            <w:r>
              <w:rPr>
                <w:spacing w:val="-4"/>
                <w:w w:val="110"/>
                <w:sz w:val="8"/>
              </w:rPr>
              <w:t xml:space="preserve"> </w:t>
            </w:r>
            <w:r>
              <w:rPr>
                <w:w w:val="110"/>
                <w:sz w:val="8"/>
              </w:rPr>
              <w:t>la</w:t>
            </w:r>
            <w:r>
              <w:rPr>
                <w:spacing w:val="-3"/>
                <w:w w:val="110"/>
                <w:sz w:val="8"/>
              </w:rPr>
              <w:t xml:space="preserve"> </w:t>
            </w:r>
            <w:r>
              <w:rPr>
                <w:w w:val="110"/>
                <w:sz w:val="8"/>
              </w:rPr>
              <w:t>acreditación</w:t>
            </w:r>
            <w:r>
              <w:rPr>
                <w:spacing w:val="-2"/>
                <w:w w:val="110"/>
                <w:sz w:val="8"/>
              </w:rPr>
              <w:t xml:space="preserve"> </w:t>
            </w:r>
            <w:r>
              <w:rPr>
                <w:w w:val="110"/>
                <w:sz w:val="8"/>
              </w:rPr>
              <w:t>de</w:t>
            </w:r>
            <w:r>
              <w:rPr>
                <w:spacing w:val="-2"/>
                <w:w w:val="110"/>
                <w:sz w:val="8"/>
              </w:rPr>
              <w:t xml:space="preserve"> </w:t>
            </w:r>
            <w:r>
              <w:rPr>
                <w:w w:val="110"/>
                <w:sz w:val="8"/>
              </w:rPr>
              <w:t>la</w:t>
            </w:r>
            <w:r>
              <w:rPr>
                <w:spacing w:val="-2"/>
                <w:w w:val="110"/>
                <w:sz w:val="8"/>
              </w:rPr>
              <w:t xml:space="preserve"> </w:t>
            </w:r>
            <w:r>
              <w:rPr>
                <w:w w:val="110"/>
                <w:sz w:val="8"/>
              </w:rPr>
              <w:t>experiencia</w:t>
            </w:r>
            <w:r>
              <w:rPr>
                <w:spacing w:val="-2"/>
                <w:w w:val="110"/>
                <w:sz w:val="8"/>
              </w:rPr>
              <w:t xml:space="preserve"> </w:t>
            </w:r>
            <w:r>
              <w:rPr>
                <w:w w:val="110"/>
                <w:sz w:val="8"/>
              </w:rPr>
              <w:t>los</w:t>
            </w:r>
            <w:r>
              <w:rPr>
                <w:spacing w:val="-4"/>
                <w:w w:val="110"/>
                <w:sz w:val="8"/>
              </w:rPr>
              <w:t xml:space="preserve"> </w:t>
            </w:r>
            <w:r>
              <w:rPr>
                <w:w w:val="110"/>
                <w:sz w:val="8"/>
              </w:rPr>
              <w:t>contratos</w:t>
            </w:r>
            <w:r>
              <w:rPr>
                <w:spacing w:val="-3"/>
                <w:w w:val="110"/>
                <w:sz w:val="8"/>
              </w:rPr>
              <w:t xml:space="preserve"> </w:t>
            </w:r>
            <w:r>
              <w:rPr>
                <w:w w:val="110"/>
                <w:sz w:val="8"/>
              </w:rPr>
              <w:t>inscritos</w:t>
            </w:r>
            <w:r>
              <w:rPr>
                <w:spacing w:val="-3"/>
                <w:w w:val="110"/>
                <w:sz w:val="8"/>
              </w:rPr>
              <w:t xml:space="preserve"> </w:t>
            </w:r>
            <w:r>
              <w:rPr>
                <w:w w:val="110"/>
                <w:sz w:val="8"/>
              </w:rPr>
              <w:t>en</w:t>
            </w:r>
            <w:r>
              <w:rPr>
                <w:spacing w:val="-3"/>
                <w:w w:val="110"/>
                <w:sz w:val="8"/>
              </w:rPr>
              <w:t xml:space="preserve"> </w:t>
            </w:r>
            <w:r>
              <w:rPr>
                <w:w w:val="110"/>
                <w:sz w:val="8"/>
              </w:rPr>
              <w:t>dicho</w:t>
            </w:r>
            <w:r>
              <w:rPr>
                <w:spacing w:val="-3"/>
                <w:w w:val="110"/>
                <w:sz w:val="8"/>
              </w:rPr>
              <w:t xml:space="preserve"> </w:t>
            </w:r>
            <w:r>
              <w:rPr>
                <w:w w:val="110"/>
                <w:sz w:val="8"/>
              </w:rPr>
              <w:t>registro.</w:t>
            </w:r>
          </w:p>
          <w:p w:rsidR="00F04A7A" w:rsidRDefault="00F04A7A">
            <w:pPr>
              <w:pStyle w:val="TableParagraph"/>
              <w:spacing w:before="10"/>
              <w:rPr>
                <w:rFonts w:ascii="Times New Roman"/>
                <w:sz w:val="9"/>
              </w:rPr>
            </w:pPr>
          </w:p>
          <w:p w:rsidR="00F04A7A" w:rsidRDefault="0004129A">
            <w:pPr>
              <w:pStyle w:val="TableParagraph"/>
              <w:spacing w:line="297" w:lineRule="auto"/>
              <w:ind w:left="612" w:right="574"/>
              <w:jc w:val="both"/>
              <w:rPr>
                <w:sz w:val="8"/>
                <w:szCs w:val="8"/>
              </w:rPr>
            </w:pPr>
            <w:r>
              <w:rPr>
                <w:spacing w:val="-1"/>
                <w:w w:val="107"/>
                <w:sz w:val="8"/>
                <w:szCs w:val="8"/>
              </w:rPr>
              <w:t>E</w:t>
            </w:r>
            <w:r>
              <w:rPr>
                <w:w w:val="107"/>
                <w:sz w:val="8"/>
                <w:szCs w:val="8"/>
              </w:rPr>
              <w:t>n</w:t>
            </w:r>
            <w:r>
              <w:rPr>
                <w:spacing w:val="1"/>
                <w:sz w:val="8"/>
                <w:szCs w:val="8"/>
              </w:rPr>
              <w:t xml:space="preserve"> </w:t>
            </w:r>
            <w:r>
              <w:rPr>
                <w:spacing w:val="-1"/>
                <w:w w:val="107"/>
                <w:sz w:val="8"/>
                <w:szCs w:val="8"/>
              </w:rPr>
              <w:t>cas</w:t>
            </w:r>
            <w:r>
              <w:rPr>
                <w:w w:val="107"/>
                <w:sz w:val="8"/>
                <w:szCs w:val="8"/>
              </w:rPr>
              <w:t>o</w:t>
            </w:r>
            <w:r>
              <w:rPr>
                <w:spacing w:val="2"/>
                <w:sz w:val="8"/>
                <w:szCs w:val="8"/>
              </w:rPr>
              <w:t xml:space="preserve"> </w:t>
            </w:r>
            <w:r>
              <w:rPr>
                <w:spacing w:val="-1"/>
                <w:w w:val="107"/>
                <w:sz w:val="8"/>
                <w:szCs w:val="8"/>
              </w:rPr>
              <w:t>t</w:t>
            </w:r>
            <w:r>
              <w:rPr>
                <w:w w:val="107"/>
                <w:sz w:val="8"/>
                <w:szCs w:val="8"/>
              </w:rPr>
              <w:t>al</w:t>
            </w:r>
            <w:r>
              <w:rPr>
                <w:spacing w:val="2"/>
                <w:sz w:val="8"/>
                <w:szCs w:val="8"/>
              </w:rPr>
              <w:t xml:space="preserve"> </w:t>
            </w:r>
            <w:r>
              <w:rPr>
                <w:spacing w:val="-1"/>
                <w:w w:val="107"/>
                <w:sz w:val="8"/>
                <w:szCs w:val="8"/>
              </w:rPr>
              <w:t>qu</w:t>
            </w:r>
            <w:r>
              <w:rPr>
                <w:w w:val="107"/>
                <w:sz w:val="8"/>
                <w:szCs w:val="8"/>
              </w:rPr>
              <w:t>e</w:t>
            </w:r>
            <w:r>
              <w:rPr>
                <w:spacing w:val="2"/>
                <w:sz w:val="8"/>
                <w:szCs w:val="8"/>
              </w:rPr>
              <w:t xml:space="preserve"> </w:t>
            </w:r>
            <w:r>
              <w:rPr>
                <w:spacing w:val="-1"/>
                <w:w w:val="107"/>
                <w:sz w:val="8"/>
                <w:szCs w:val="8"/>
              </w:rPr>
              <w:t>n</w:t>
            </w:r>
            <w:r>
              <w:rPr>
                <w:w w:val="107"/>
                <w:sz w:val="8"/>
                <w:szCs w:val="8"/>
              </w:rPr>
              <w:t>o</w:t>
            </w:r>
            <w:r>
              <w:rPr>
                <w:spacing w:val="2"/>
                <w:sz w:val="8"/>
                <w:szCs w:val="8"/>
              </w:rPr>
              <w:t xml:space="preserve"> </w:t>
            </w:r>
            <w:r>
              <w:rPr>
                <w:w w:val="107"/>
                <w:sz w:val="8"/>
                <w:szCs w:val="8"/>
              </w:rPr>
              <w:t>sea</w:t>
            </w:r>
            <w:r>
              <w:rPr>
                <w:spacing w:val="2"/>
                <w:sz w:val="8"/>
                <w:szCs w:val="8"/>
              </w:rPr>
              <w:t xml:space="preserve"> </w:t>
            </w:r>
            <w:r>
              <w:rPr>
                <w:spacing w:val="-1"/>
                <w:w w:val="107"/>
                <w:sz w:val="8"/>
                <w:szCs w:val="8"/>
              </w:rPr>
              <w:t>po</w:t>
            </w:r>
            <w:r>
              <w:rPr>
                <w:spacing w:val="1"/>
                <w:w w:val="107"/>
                <w:sz w:val="8"/>
                <w:szCs w:val="8"/>
              </w:rPr>
              <w:t>s</w:t>
            </w:r>
            <w:r>
              <w:rPr>
                <w:spacing w:val="-1"/>
                <w:w w:val="107"/>
                <w:sz w:val="8"/>
                <w:szCs w:val="8"/>
              </w:rPr>
              <w:t>ibl</w:t>
            </w:r>
            <w:r>
              <w:rPr>
                <w:w w:val="107"/>
                <w:sz w:val="8"/>
                <w:szCs w:val="8"/>
              </w:rPr>
              <w:t>e</w:t>
            </w:r>
            <w:r>
              <w:rPr>
                <w:spacing w:val="1"/>
                <w:sz w:val="8"/>
                <w:szCs w:val="8"/>
              </w:rPr>
              <w:t xml:space="preserve"> </w:t>
            </w:r>
            <w:r>
              <w:rPr>
                <w:w w:val="107"/>
                <w:sz w:val="8"/>
                <w:szCs w:val="8"/>
              </w:rPr>
              <w:t>va</w:t>
            </w:r>
            <w:r>
              <w:rPr>
                <w:spacing w:val="-1"/>
                <w:w w:val="107"/>
                <w:sz w:val="8"/>
                <w:szCs w:val="8"/>
              </w:rPr>
              <w:t>l</w:t>
            </w:r>
            <w:r>
              <w:rPr>
                <w:w w:val="107"/>
                <w:sz w:val="8"/>
                <w:szCs w:val="8"/>
              </w:rPr>
              <w:t>i</w:t>
            </w:r>
            <w:r>
              <w:rPr>
                <w:spacing w:val="-1"/>
                <w:w w:val="107"/>
                <w:sz w:val="8"/>
                <w:szCs w:val="8"/>
              </w:rPr>
              <w:t>da</w:t>
            </w:r>
            <w:r>
              <w:rPr>
                <w:w w:val="107"/>
                <w:sz w:val="8"/>
                <w:szCs w:val="8"/>
              </w:rPr>
              <w:t>r</w:t>
            </w:r>
            <w:r>
              <w:rPr>
                <w:spacing w:val="2"/>
                <w:sz w:val="8"/>
                <w:szCs w:val="8"/>
              </w:rPr>
              <w:t xml:space="preserve"> </w:t>
            </w:r>
            <w:r>
              <w:rPr>
                <w:spacing w:val="-1"/>
                <w:w w:val="107"/>
                <w:sz w:val="8"/>
                <w:szCs w:val="8"/>
              </w:rPr>
              <w:t>l</w:t>
            </w:r>
            <w:r>
              <w:rPr>
                <w:w w:val="107"/>
                <w:sz w:val="8"/>
                <w:szCs w:val="8"/>
              </w:rPr>
              <w:t>a</w:t>
            </w:r>
            <w:r>
              <w:rPr>
                <w:spacing w:val="2"/>
                <w:sz w:val="8"/>
                <w:szCs w:val="8"/>
              </w:rPr>
              <w:t xml:space="preserve"> </w:t>
            </w:r>
            <w:r>
              <w:rPr>
                <w:spacing w:val="-1"/>
                <w:w w:val="107"/>
                <w:sz w:val="8"/>
                <w:szCs w:val="8"/>
              </w:rPr>
              <w:t>in</w:t>
            </w:r>
            <w:r>
              <w:rPr>
                <w:w w:val="107"/>
                <w:sz w:val="8"/>
                <w:szCs w:val="8"/>
              </w:rPr>
              <w:t>f</w:t>
            </w:r>
            <w:r>
              <w:rPr>
                <w:spacing w:val="-1"/>
                <w:w w:val="107"/>
                <w:sz w:val="8"/>
                <w:szCs w:val="8"/>
              </w:rPr>
              <w:t>ormac</w:t>
            </w:r>
            <w:r>
              <w:rPr>
                <w:w w:val="107"/>
                <w:sz w:val="8"/>
                <w:szCs w:val="8"/>
              </w:rPr>
              <w:t>i</w:t>
            </w:r>
            <w:r>
              <w:rPr>
                <w:spacing w:val="-1"/>
                <w:w w:val="107"/>
                <w:sz w:val="8"/>
                <w:szCs w:val="8"/>
              </w:rPr>
              <w:t>ó</w:t>
            </w:r>
            <w:r>
              <w:rPr>
                <w:w w:val="107"/>
                <w:sz w:val="8"/>
                <w:szCs w:val="8"/>
              </w:rPr>
              <w:t>n</w:t>
            </w:r>
            <w:r>
              <w:rPr>
                <w:spacing w:val="2"/>
                <w:sz w:val="8"/>
                <w:szCs w:val="8"/>
              </w:rPr>
              <w:t xml:space="preserve"> </w:t>
            </w:r>
            <w:r>
              <w:rPr>
                <w:w w:val="107"/>
                <w:sz w:val="8"/>
                <w:szCs w:val="8"/>
              </w:rPr>
              <w:t>a</w:t>
            </w:r>
            <w:r>
              <w:rPr>
                <w:spacing w:val="2"/>
                <w:sz w:val="8"/>
                <w:szCs w:val="8"/>
              </w:rPr>
              <w:t xml:space="preserve"> </w:t>
            </w:r>
            <w:r>
              <w:rPr>
                <w:spacing w:val="-1"/>
                <w:w w:val="107"/>
                <w:sz w:val="8"/>
                <w:szCs w:val="8"/>
              </w:rPr>
              <w:t>tra</w:t>
            </w:r>
            <w:r>
              <w:rPr>
                <w:w w:val="107"/>
                <w:sz w:val="8"/>
                <w:szCs w:val="8"/>
              </w:rPr>
              <w:t>v</w:t>
            </w:r>
            <w:r>
              <w:rPr>
                <w:spacing w:val="-1"/>
                <w:w w:val="107"/>
                <w:sz w:val="8"/>
                <w:szCs w:val="8"/>
              </w:rPr>
              <w:t>é</w:t>
            </w:r>
            <w:r>
              <w:rPr>
                <w:w w:val="107"/>
                <w:sz w:val="8"/>
                <w:szCs w:val="8"/>
              </w:rPr>
              <w:t>s</w:t>
            </w:r>
            <w:r>
              <w:rPr>
                <w:spacing w:val="1"/>
                <w:sz w:val="8"/>
                <w:szCs w:val="8"/>
              </w:rPr>
              <w:t xml:space="preserve"> </w:t>
            </w:r>
            <w:r>
              <w:rPr>
                <w:spacing w:val="-1"/>
                <w:w w:val="107"/>
                <w:sz w:val="8"/>
                <w:szCs w:val="8"/>
              </w:rPr>
              <w:t>d</w:t>
            </w:r>
            <w:r>
              <w:rPr>
                <w:w w:val="107"/>
                <w:sz w:val="8"/>
                <w:szCs w:val="8"/>
              </w:rPr>
              <w:t>el</w:t>
            </w:r>
            <w:r>
              <w:rPr>
                <w:spacing w:val="2"/>
                <w:sz w:val="8"/>
                <w:szCs w:val="8"/>
              </w:rPr>
              <w:t xml:space="preserve"> </w:t>
            </w:r>
            <w:r>
              <w:rPr>
                <w:spacing w:val="-1"/>
                <w:w w:val="107"/>
                <w:sz w:val="8"/>
                <w:szCs w:val="8"/>
              </w:rPr>
              <w:t>RU</w:t>
            </w:r>
            <w:r>
              <w:rPr>
                <w:w w:val="107"/>
                <w:sz w:val="8"/>
                <w:szCs w:val="8"/>
              </w:rPr>
              <w:t>P,</w:t>
            </w:r>
            <w:r>
              <w:rPr>
                <w:spacing w:val="1"/>
                <w:sz w:val="8"/>
                <w:szCs w:val="8"/>
              </w:rPr>
              <w:t xml:space="preserve"> </w:t>
            </w:r>
            <w:r>
              <w:rPr>
                <w:spacing w:val="-1"/>
                <w:w w:val="107"/>
                <w:sz w:val="8"/>
                <w:szCs w:val="8"/>
              </w:rPr>
              <w:t>Fo</w:t>
            </w:r>
            <w:r>
              <w:rPr>
                <w:w w:val="107"/>
                <w:sz w:val="8"/>
                <w:szCs w:val="8"/>
              </w:rPr>
              <w:t>rm</w:t>
            </w:r>
            <w:r>
              <w:rPr>
                <w:spacing w:val="-1"/>
                <w:w w:val="107"/>
                <w:sz w:val="8"/>
                <w:szCs w:val="8"/>
              </w:rPr>
              <w:t>at</w:t>
            </w:r>
            <w:r>
              <w:rPr>
                <w:w w:val="107"/>
                <w:sz w:val="8"/>
                <w:szCs w:val="8"/>
              </w:rPr>
              <w:t>o</w:t>
            </w:r>
            <w:r>
              <w:rPr>
                <w:spacing w:val="2"/>
                <w:sz w:val="8"/>
                <w:szCs w:val="8"/>
              </w:rPr>
              <w:t xml:space="preserve"> </w:t>
            </w:r>
            <w:r>
              <w:rPr>
                <w:w w:val="107"/>
                <w:sz w:val="8"/>
                <w:szCs w:val="8"/>
              </w:rPr>
              <w:t>3</w:t>
            </w:r>
            <w:r>
              <w:rPr>
                <w:spacing w:val="2"/>
                <w:sz w:val="8"/>
                <w:szCs w:val="8"/>
              </w:rPr>
              <w:t xml:space="preserve"> </w:t>
            </w:r>
            <w:r>
              <w:rPr>
                <w:w w:val="79"/>
                <w:sz w:val="8"/>
                <w:szCs w:val="8"/>
              </w:rPr>
              <w:t></w:t>
            </w:r>
            <w:r>
              <w:rPr>
                <w:spacing w:val="1"/>
                <w:sz w:val="8"/>
                <w:szCs w:val="8"/>
              </w:rPr>
              <w:t xml:space="preserve"> </w:t>
            </w:r>
            <w:r>
              <w:rPr>
                <w:w w:val="47"/>
                <w:sz w:val="8"/>
                <w:szCs w:val="8"/>
              </w:rPr>
              <w:t></w:t>
            </w:r>
            <w:r>
              <w:rPr>
                <w:spacing w:val="-1"/>
                <w:w w:val="107"/>
                <w:sz w:val="8"/>
                <w:szCs w:val="8"/>
              </w:rPr>
              <w:t>E</w:t>
            </w:r>
            <w:r>
              <w:rPr>
                <w:w w:val="107"/>
                <w:sz w:val="8"/>
                <w:szCs w:val="8"/>
              </w:rPr>
              <w:t>x</w:t>
            </w:r>
            <w:r>
              <w:rPr>
                <w:spacing w:val="-1"/>
                <w:w w:val="107"/>
                <w:sz w:val="8"/>
                <w:szCs w:val="8"/>
              </w:rPr>
              <w:t>per</w:t>
            </w:r>
            <w:r>
              <w:rPr>
                <w:w w:val="107"/>
                <w:sz w:val="8"/>
                <w:szCs w:val="8"/>
              </w:rPr>
              <w:t>i</w:t>
            </w:r>
            <w:r>
              <w:rPr>
                <w:spacing w:val="-1"/>
                <w:w w:val="107"/>
                <w:sz w:val="8"/>
                <w:szCs w:val="8"/>
              </w:rPr>
              <w:t>en</w:t>
            </w:r>
            <w:r>
              <w:rPr>
                <w:w w:val="107"/>
                <w:sz w:val="8"/>
                <w:szCs w:val="8"/>
              </w:rPr>
              <w:t>c</w:t>
            </w:r>
            <w:r>
              <w:rPr>
                <w:spacing w:val="-1"/>
                <w:w w:val="107"/>
                <w:sz w:val="8"/>
                <w:szCs w:val="8"/>
              </w:rPr>
              <w:t>ia</w:t>
            </w:r>
            <w:r>
              <w:rPr>
                <w:w w:val="47"/>
                <w:sz w:val="8"/>
                <w:szCs w:val="8"/>
              </w:rPr>
              <w:t></w:t>
            </w:r>
            <w:r>
              <w:rPr>
                <w:spacing w:val="1"/>
                <w:sz w:val="8"/>
                <w:szCs w:val="8"/>
              </w:rPr>
              <w:t xml:space="preserve"> </w:t>
            </w:r>
            <w:r>
              <w:rPr>
                <w:w w:val="107"/>
                <w:sz w:val="8"/>
                <w:szCs w:val="8"/>
              </w:rPr>
              <w:t xml:space="preserve">o </w:t>
            </w:r>
            <w:r>
              <w:rPr>
                <w:w w:val="105"/>
                <w:sz w:val="8"/>
                <w:szCs w:val="8"/>
              </w:rPr>
              <w:t>los documentos soporte, la entidad no tendrá en cuenta dicho contrato para la evaluación realizada    y la asignación de puntaje. Esta condición es aplicable en los casos en l</w:t>
            </w:r>
            <w:r>
              <w:rPr>
                <w:w w:val="105"/>
                <w:sz w:val="8"/>
                <w:szCs w:val="8"/>
              </w:rPr>
              <w:t xml:space="preserve">os cuales sea diligenciado </w:t>
            </w:r>
            <w:r>
              <w:rPr>
                <w:spacing w:val="-1"/>
                <w:w w:val="107"/>
                <w:sz w:val="8"/>
                <w:szCs w:val="8"/>
              </w:rPr>
              <w:t>in</w:t>
            </w:r>
            <w:r>
              <w:rPr>
                <w:w w:val="107"/>
                <w:sz w:val="8"/>
                <w:szCs w:val="8"/>
              </w:rPr>
              <w:t>d</w:t>
            </w:r>
            <w:r>
              <w:rPr>
                <w:spacing w:val="-1"/>
                <w:w w:val="107"/>
                <w:sz w:val="8"/>
                <w:szCs w:val="8"/>
              </w:rPr>
              <w:t>eb</w:t>
            </w:r>
            <w:r>
              <w:rPr>
                <w:w w:val="107"/>
                <w:sz w:val="8"/>
                <w:szCs w:val="8"/>
              </w:rPr>
              <w:t>i</w:t>
            </w:r>
            <w:r>
              <w:rPr>
                <w:spacing w:val="-1"/>
                <w:w w:val="107"/>
                <w:sz w:val="8"/>
                <w:szCs w:val="8"/>
              </w:rPr>
              <w:t>d</w:t>
            </w:r>
            <w:r>
              <w:rPr>
                <w:w w:val="107"/>
                <w:sz w:val="8"/>
                <w:szCs w:val="8"/>
              </w:rPr>
              <w:t>ame</w:t>
            </w:r>
            <w:r>
              <w:rPr>
                <w:spacing w:val="-1"/>
                <w:w w:val="107"/>
                <w:sz w:val="8"/>
                <w:szCs w:val="8"/>
              </w:rPr>
              <w:t>n</w:t>
            </w:r>
            <w:r>
              <w:rPr>
                <w:w w:val="107"/>
                <w:sz w:val="8"/>
                <w:szCs w:val="8"/>
              </w:rPr>
              <w:t>te</w:t>
            </w:r>
            <w:r>
              <w:rPr>
                <w:spacing w:val="-3"/>
                <w:sz w:val="8"/>
                <w:szCs w:val="8"/>
              </w:rPr>
              <w:t xml:space="preserve"> </w:t>
            </w:r>
            <w:r>
              <w:rPr>
                <w:w w:val="107"/>
                <w:sz w:val="8"/>
                <w:szCs w:val="8"/>
              </w:rPr>
              <w:t>el</w:t>
            </w:r>
            <w:r>
              <w:rPr>
                <w:spacing w:val="-4"/>
                <w:sz w:val="8"/>
                <w:szCs w:val="8"/>
              </w:rPr>
              <w:t xml:space="preserve"> </w:t>
            </w:r>
            <w:r>
              <w:rPr>
                <w:spacing w:val="-1"/>
                <w:w w:val="107"/>
                <w:sz w:val="8"/>
                <w:szCs w:val="8"/>
              </w:rPr>
              <w:t>For</w:t>
            </w:r>
            <w:r>
              <w:rPr>
                <w:spacing w:val="1"/>
                <w:w w:val="107"/>
                <w:sz w:val="8"/>
                <w:szCs w:val="8"/>
              </w:rPr>
              <w:t>m</w:t>
            </w:r>
            <w:r>
              <w:rPr>
                <w:spacing w:val="-1"/>
                <w:w w:val="107"/>
                <w:sz w:val="8"/>
                <w:szCs w:val="8"/>
              </w:rPr>
              <w:t>at</w:t>
            </w:r>
            <w:r>
              <w:rPr>
                <w:w w:val="107"/>
                <w:sz w:val="8"/>
                <w:szCs w:val="8"/>
              </w:rPr>
              <w:t>o</w:t>
            </w:r>
            <w:r>
              <w:rPr>
                <w:spacing w:val="-2"/>
                <w:sz w:val="8"/>
                <w:szCs w:val="8"/>
              </w:rPr>
              <w:t xml:space="preserve"> </w:t>
            </w:r>
            <w:r>
              <w:rPr>
                <w:w w:val="107"/>
                <w:sz w:val="8"/>
                <w:szCs w:val="8"/>
              </w:rPr>
              <w:t>3</w:t>
            </w:r>
            <w:r>
              <w:rPr>
                <w:spacing w:val="1"/>
                <w:sz w:val="8"/>
                <w:szCs w:val="8"/>
              </w:rPr>
              <w:t xml:space="preserve"> </w:t>
            </w:r>
            <w:r>
              <w:rPr>
                <w:w w:val="79"/>
                <w:sz w:val="8"/>
                <w:szCs w:val="8"/>
              </w:rPr>
              <w:t></w:t>
            </w:r>
            <w:r>
              <w:rPr>
                <w:spacing w:val="-3"/>
                <w:sz w:val="8"/>
                <w:szCs w:val="8"/>
              </w:rPr>
              <w:t xml:space="preserve"> </w:t>
            </w:r>
            <w:r>
              <w:rPr>
                <w:w w:val="47"/>
                <w:sz w:val="8"/>
                <w:szCs w:val="8"/>
              </w:rPr>
              <w:t></w:t>
            </w:r>
            <w:r>
              <w:rPr>
                <w:spacing w:val="-1"/>
                <w:w w:val="107"/>
                <w:sz w:val="8"/>
                <w:szCs w:val="8"/>
              </w:rPr>
              <w:t>E</w:t>
            </w:r>
            <w:r>
              <w:rPr>
                <w:w w:val="107"/>
                <w:sz w:val="8"/>
                <w:szCs w:val="8"/>
              </w:rPr>
              <w:t>xp</w:t>
            </w:r>
            <w:r>
              <w:rPr>
                <w:spacing w:val="-1"/>
                <w:w w:val="107"/>
                <w:sz w:val="8"/>
                <w:szCs w:val="8"/>
              </w:rPr>
              <w:t>e</w:t>
            </w:r>
            <w:r>
              <w:rPr>
                <w:w w:val="107"/>
                <w:sz w:val="8"/>
                <w:szCs w:val="8"/>
              </w:rPr>
              <w:t>r</w:t>
            </w:r>
            <w:r>
              <w:rPr>
                <w:spacing w:val="-1"/>
                <w:w w:val="107"/>
                <w:sz w:val="8"/>
                <w:szCs w:val="8"/>
              </w:rPr>
              <w:t>i</w:t>
            </w:r>
            <w:r>
              <w:rPr>
                <w:w w:val="107"/>
                <w:sz w:val="8"/>
                <w:szCs w:val="8"/>
              </w:rPr>
              <w:t>e</w:t>
            </w:r>
            <w:r>
              <w:rPr>
                <w:spacing w:val="-1"/>
                <w:w w:val="107"/>
                <w:sz w:val="8"/>
                <w:szCs w:val="8"/>
              </w:rPr>
              <w:t>n</w:t>
            </w:r>
            <w:r>
              <w:rPr>
                <w:w w:val="107"/>
                <w:sz w:val="8"/>
                <w:szCs w:val="8"/>
              </w:rPr>
              <w:t>c</w:t>
            </w:r>
            <w:r>
              <w:rPr>
                <w:spacing w:val="-1"/>
                <w:w w:val="107"/>
                <w:sz w:val="8"/>
                <w:szCs w:val="8"/>
              </w:rPr>
              <w:t>ia</w:t>
            </w:r>
            <w:r>
              <w:rPr>
                <w:w w:val="47"/>
                <w:sz w:val="8"/>
                <w:szCs w:val="8"/>
              </w:rPr>
              <w:t></w:t>
            </w:r>
            <w:r>
              <w:rPr>
                <w:spacing w:val="-3"/>
                <w:sz w:val="8"/>
                <w:szCs w:val="8"/>
              </w:rPr>
              <w:t xml:space="preserve"> </w:t>
            </w:r>
            <w:r>
              <w:rPr>
                <w:w w:val="107"/>
                <w:sz w:val="8"/>
                <w:szCs w:val="8"/>
              </w:rPr>
              <w:t>y</w:t>
            </w:r>
            <w:r>
              <w:rPr>
                <w:spacing w:val="-3"/>
                <w:sz w:val="8"/>
                <w:szCs w:val="8"/>
              </w:rPr>
              <w:t xml:space="preserve"> </w:t>
            </w:r>
            <w:r>
              <w:rPr>
                <w:w w:val="107"/>
                <w:sz w:val="8"/>
                <w:szCs w:val="8"/>
              </w:rPr>
              <w:t>q</w:t>
            </w:r>
            <w:r>
              <w:rPr>
                <w:spacing w:val="-1"/>
                <w:w w:val="107"/>
                <w:sz w:val="8"/>
                <w:szCs w:val="8"/>
              </w:rPr>
              <w:t>u</w:t>
            </w:r>
            <w:r>
              <w:rPr>
                <w:w w:val="107"/>
                <w:sz w:val="8"/>
                <w:szCs w:val="8"/>
              </w:rPr>
              <w:t>e</w:t>
            </w:r>
            <w:r>
              <w:rPr>
                <w:spacing w:val="-4"/>
                <w:sz w:val="8"/>
                <w:szCs w:val="8"/>
              </w:rPr>
              <w:t xml:space="preserve"> </w:t>
            </w:r>
            <w:r>
              <w:rPr>
                <w:w w:val="107"/>
                <w:sz w:val="8"/>
                <w:szCs w:val="8"/>
              </w:rPr>
              <w:t>no</w:t>
            </w:r>
            <w:r>
              <w:rPr>
                <w:spacing w:val="-3"/>
                <w:sz w:val="8"/>
                <w:szCs w:val="8"/>
              </w:rPr>
              <w:t xml:space="preserve"> </w:t>
            </w:r>
            <w:r>
              <w:rPr>
                <w:w w:val="107"/>
                <w:sz w:val="8"/>
                <w:szCs w:val="8"/>
              </w:rPr>
              <w:t>p</w:t>
            </w:r>
            <w:r>
              <w:rPr>
                <w:spacing w:val="-1"/>
                <w:w w:val="107"/>
                <w:sz w:val="8"/>
                <w:szCs w:val="8"/>
              </w:rPr>
              <w:t>ued</w:t>
            </w:r>
            <w:r>
              <w:rPr>
                <w:w w:val="107"/>
                <w:sz w:val="8"/>
                <w:szCs w:val="8"/>
              </w:rPr>
              <w:t>an</w:t>
            </w:r>
            <w:r>
              <w:rPr>
                <w:spacing w:val="-3"/>
                <w:sz w:val="8"/>
                <w:szCs w:val="8"/>
              </w:rPr>
              <w:t xml:space="preserve"> </w:t>
            </w:r>
            <w:r>
              <w:rPr>
                <w:w w:val="107"/>
                <w:sz w:val="8"/>
                <w:szCs w:val="8"/>
              </w:rPr>
              <w:t>s</w:t>
            </w:r>
            <w:r>
              <w:rPr>
                <w:spacing w:val="-1"/>
                <w:w w:val="107"/>
                <w:sz w:val="8"/>
                <w:szCs w:val="8"/>
              </w:rPr>
              <w:t>e</w:t>
            </w:r>
            <w:r>
              <w:rPr>
                <w:w w:val="107"/>
                <w:sz w:val="8"/>
                <w:szCs w:val="8"/>
              </w:rPr>
              <w:t>r</w:t>
            </w:r>
            <w:r>
              <w:rPr>
                <w:spacing w:val="-3"/>
                <w:sz w:val="8"/>
                <w:szCs w:val="8"/>
              </w:rPr>
              <w:t xml:space="preserve"> </w:t>
            </w:r>
            <w:r>
              <w:rPr>
                <w:w w:val="107"/>
                <w:sz w:val="8"/>
                <w:szCs w:val="8"/>
              </w:rPr>
              <w:t>v</w:t>
            </w:r>
            <w:r>
              <w:rPr>
                <w:spacing w:val="-1"/>
                <w:w w:val="107"/>
                <w:sz w:val="8"/>
                <w:szCs w:val="8"/>
              </w:rPr>
              <w:t>e</w:t>
            </w:r>
            <w:r>
              <w:rPr>
                <w:w w:val="107"/>
                <w:sz w:val="8"/>
                <w:szCs w:val="8"/>
              </w:rPr>
              <w:t>r</w:t>
            </w:r>
            <w:r>
              <w:rPr>
                <w:spacing w:val="-1"/>
                <w:w w:val="107"/>
                <w:sz w:val="8"/>
                <w:szCs w:val="8"/>
              </w:rPr>
              <w:t>i</w:t>
            </w:r>
            <w:r>
              <w:rPr>
                <w:w w:val="107"/>
                <w:sz w:val="8"/>
                <w:szCs w:val="8"/>
              </w:rPr>
              <w:t>f</w:t>
            </w:r>
            <w:r>
              <w:rPr>
                <w:spacing w:val="-1"/>
                <w:w w:val="107"/>
                <w:sz w:val="8"/>
                <w:szCs w:val="8"/>
              </w:rPr>
              <w:t>i</w:t>
            </w:r>
            <w:r>
              <w:rPr>
                <w:w w:val="107"/>
                <w:sz w:val="8"/>
                <w:szCs w:val="8"/>
              </w:rPr>
              <w:t>c</w:t>
            </w:r>
            <w:r>
              <w:rPr>
                <w:spacing w:val="-1"/>
                <w:w w:val="107"/>
                <w:sz w:val="8"/>
                <w:szCs w:val="8"/>
              </w:rPr>
              <w:t>ado</w:t>
            </w:r>
            <w:r>
              <w:rPr>
                <w:w w:val="107"/>
                <w:sz w:val="8"/>
                <w:szCs w:val="8"/>
              </w:rPr>
              <w:t>s</w:t>
            </w:r>
            <w:r>
              <w:rPr>
                <w:spacing w:val="-3"/>
                <w:sz w:val="8"/>
                <w:szCs w:val="8"/>
              </w:rPr>
              <w:t xml:space="preserve"> </w:t>
            </w:r>
            <w:r>
              <w:rPr>
                <w:w w:val="107"/>
                <w:sz w:val="8"/>
                <w:szCs w:val="8"/>
              </w:rPr>
              <w:t>co</w:t>
            </w:r>
            <w:r>
              <w:rPr>
                <w:spacing w:val="-1"/>
                <w:w w:val="107"/>
                <w:sz w:val="8"/>
                <w:szCs w:val="8"/>
              </w:rPr>
              <w:t>nt</w:t>
            </w:r>
            <w:r>
              <w:rPr>
                <w:spacing w:val="1"/>
                <w:w w:val="107"/>
                <w:sz w:val="8"/>
                <w:szCs w:val="8"/>
              </w:rPr>
              <w:t>r</w:t>
            </w:r>
            <w:r>
              <w:rPr>
                <w:w w:val="107"/>
                <w:sz w:val="8"/>
                <w:szCs w:val="8"/>
              </w:rPr>
              <w:t>a</w:t>
            </w:r>
            <w:r>
              <w:rPr>
                <w:spacing w:val="-3"/>
                <w:sz w:val="8"/>
                <w:szCs w:val="8"/>
              </w:rPr>
              <w:t xml:space="preserve"> </w:t>
            </w:r>
            <w:r>
              <w:rPr>
                <w:spacing w:val="-1"/>
                <w:w w:val="107"/>
                <w:sz w:val="8"/>
                <w:szCs w:val="8"/>
              </w:rPr>
              <w:t>e</w:t>
            </w:r>
            <w:r>
              <w:rPr>
                <w:w w:val="107"/>
                <w:sz w:val="8"/>
                <w:szCs w:val="8"/>
              </w:rPr>
              <w:t>l</w:t>
            </w:r>
            <w:r>
              <w:rPr>
                <w:spacing w:val="-3"/>
                <w:sz w:val="8"/>
                <w:szCs w:val="8"/>
              </w:rPr>
              <w:t xml:space="preserve"> </w:t>
            </w:r>
            <w:r>
              <w:rPr>
                <w:spacing w:val="-1"/>
                <w:w w:val="107"/>
                <w:sz w:val="8"/>
                <w:szCs w:val="8"/>
              </w:rPr>
              <w:t>RU</w:t>
            </w:r>
            <w:r>
              <w:rPr>
                <w:w w:val="107"/>
                <w:sz w:val="8"/>
                <w:szCs w:val="8"/>
              </w:rPr>
              <w:t>P,</w:t>
            </w:r>
            <w:r>
              <w:rPr>
                <w:spacing w:val="-3"/>
                <w:sz w:val="8"/>
                <w:szCs w:val="8"/>
              </w:rPr>
              <w:t xml:space="preserve"> </w:t>
            </w:r>
            <w:r>
              <w:rPr>
                <w:w w:val="107"/>
                <w:sz w:val="8"/>
                <w:szCs w:val="8"/>
              </w:rPr>
              <w:t>s</w:t>
            </w:r>
            <w:r>
              <w:rPr>
                <w:spacing w:val="-1"/>
                <w:w w:val="107"/>
                <w:sz w:val="8"/>
                <w:szCs w:val="8"/>
              </w:rPr>
              <w:t>i</w:t>
            </w:r>
            <w:r>
              <w:rPr>
                <w:w w:val="107"/>
                <w:sz w:val="8"/>
                <w:szCs w:val="8"/>
              </w:rPr>
              <w:t>tu</w:t>
            </w:r>
            <w:r>
              <w:rPr>
                <w:spacing w:val="-1"/>
                <w:w w:val="107"/>
                <w:sz w:val="8"/>
                <w:szCs w:val="8"/>
              </w:rPr>
              <w:t>aci</w:t>
            </w:r>
            <w:r>
              <w:rPr>
                <w:w w:val="107"/>
                <w:sz w:val="8"/>
                <w:szCs w:val="8"/>
              </w:rPr>
              <w:t xml:space="preserve">ón </w:t>
            </w:r>
            <w:r>
              <w:rPr>
                <w:w w:val="105"/>
                <w:sz w:val="8"/>
                <w:szCs w:val="8"/>
              </w:rPr>
              <w:t>en la cual no será considerado dicho contrato durante la evaluación y asignación de</w:t>
            </w:r>
            <w:r>
              <w:rPr>
                <w:spacing w:val="1"/>
                <w:w w:val="105"/>
                <w:sz w:val="8"/>
                <w:szCs w:val="8"/>
              </w:rPr>
              <w:t xml:space="preserve"> </w:t>
            </w:r>
            <w:r>
              <w:rPr>
                <w:w w:val="105"/>
                <w:sz w:val="8"/>
                <w:szCs w:val="8"/>
              </w:rPr>
              <w:t>puntaje.</w:t>
            </w:r>
          </w:p>
          <w:p w:rsidR="00F04A7A" w:rsidRDefault="00F04A7A">
            <w:pPr>
              <w:pStyle w:val="TableParagraph"/>
              <w:rPr>
                <w:rFonts w:ascii="Times New Roman"/>
                <w:sz w:val="10"/>
              </w:rPr>
            </w:pPr>
          </w:p>
          <w:p w:rsidR="00F04A7A" w:rsidRDefault="0004129A">
            <w:pPr>
              <w:pStyle w:val="TableParagraph"/>
              <w:spacing w:line="297" w:lineRule="auto"/>
              <w:ind w:left="612" w:right="575"/>
              <w:jc w:val="both"/>
              <w:rPr>
                <w:sz w:val="8"/>
              </w:rPr>
            </w:pPr>
            <w:r>
              <w:rPr>
                <w:w w:val="110"/>
                <w:sz w:val="8"/>
              </w:rPr>
              <w:t>Los</w:t>
            </w:r>
            <w:r>
              <w:rPr>
                <w:spacing w:val="-11"/>
                <w:w w:val="110"/>
                <w:sz w:val="8"/>
              </w:rPr>
              <w:t xml:space="preserve"> </w:t>
            </w:r>
            <w:r>
              <w:rPr>
                <w:w w:val="110"/>
                <w:sz w:val="8"/>
              </w:rPr>
              <w:t>proponentes</w:t>
            </w:r>
            <w:r>
              <w:rPr>
                <w:spacing w:val="-11"/>
                <w:w w:val="110"/>
                <w:sz w:val="8"/>
              </w:rPr>
              <w:t xml:space="preserve"> </w:t>
            </w:r>
            <w:r>
              <w:rPr>
                <w:w w:val="110"/>
                <w:sz w:val="8"/>
              </w:rPr>
              <w:t>podrán</w:t>
            </w:r>
            <w:r>
              <w:rPr>
                <w:spacing w:val="-11"/>
                <w:w w:val="110"/>
                <w:sz w:val="8"/>
              </w:rPr>
              <w:t xml:space="preserve"> </w:t>
            </w:r>
            <w:r>
              <w:rPr>
                <w:w w:val="110"/>
                <w:sz w:val="8"/>
              </w:rPr>
              <w:t>acreditar</w:t>
            </w:r>
            <w:r>
              <w:rPr>
                <w:spacing w:val="-11"/>
                <w:w w:val="110"/>
                <w:sz w:val="8"/>
              </w:rPr>
              <w:t xml:space="preserve"> </w:t>
            </w:r>
            <w:r>
              <w:rPr>
                <w:w w:val="110"/>
                <w:sz w:val="8"/>
              </w:rPr>
              <w:t>experiencia</w:t>
            </w:r>
            <w:r>
              <w:rPr>
                <w:spacing w:val="-11"/>
                <w:w w:val="110"/>
                <w:sz w:val="8"/>
              </w:rPr>
              <w:t xml:space="preserve"> </w:t>
            </w:r>
            <w:r>
              <w:rPr>
                <w:w w:val="110"/>
                <w:sz w:val="8"/>
              </w:rPr>
              <w:t>proveniente</w:t>
            </w:r>
            <w:r>
              <w:rPr>
                <w:spacing w:val="-11"/>
                <w:w w:val="110"/>
                <w:sz w:val="8"/>
              </w:rPr>
              <w:t xml:space="preserve"> </w:t>
            </w:r>
            <w:r>
              <w:rPr>
                <w:w w:val="110"/>
                <w:sz w:val="8"/>
              </w:rPr>
              <w:t>de</w:t>
            </w:r>
            <w:r>
              <w:rPr>
                <w:spacing w:val="-11"/>
                <w:w w:val="110"/>
                <w:sz w:val="8"/>
              </w:rPr>
              <w:t xml:space="preserve"> </w:t>
            </w:r>
            <w:r>
              <w:rPr>
                <w:w w:val="110"/>
                <w:sz w:val="8"/>
              </w:rPr>
              <w:t>contratos</w:t>
            </w:r>
            <w:r>
              <w:rPr>
                <w:spacing w:val="-11"/>
                <w:w w:val="110"/>
                <w:sz w:val="8"/>
              </w:rPr>
              <w:t xml:space="preserve"> </w:t>
            </w:r>
            <w:r>
              <w:rPr>
                <w:w w:val="110"/>
                <w:sz w:val="8"/>
              </w:rPr>
              <w:t>celebrados</w:t>
            </w:r>
            <w:r>
              <w:rPr>
                <w:spacing w:val="-12"/>
                <w:w w:val="110"/>
                <w:sz w:val="8"/>
              </w:rPr>
              <w:t xml:space="preserve"> </w:t>
            </w:r>
            <w:r>
              <w:rPr>
                <w:w w:val="110"/>
                <w:sz w:val="8"/>
              </w:rPr>
              <w:t>con</w:t>
            </w:r>
            <w:r>
              <w:rPr>
                <w:spacing w:val="-11"/>
                <w:w w:val="110"/>
                <w:sz w:val="8"/>
              </w:rPr>
              <w:t xml:space="preserve"> </w:t>
            </w:r>
            <w:r>
              <w:rPr>
                <w:w w:val="110"/>
                <w:sz w:val="8"/>
              </w:rPr>
              <w:t>particulares o entidades estatales. En ambos casos, los proponentes obligados a estar registrados en el RUP, deberán aportar solo los contratos que estén inscritos en dicho registro. Igualmente, todos los</w:t>
            </w:r>
            <w:r>
              <w:rPr>
                <w:w w:val="110"/>
                <w:sz w:val="8"/>
              </w:rPr>
              <w:t xml:space="preserve"> contratos</w:t>
            </w:r>
            <w:r>
              <w:rPr>
                <w:spacing w:val="-6"/>
                <w:w w:val="110"/>
                <w:sz w:val="8"/>
              </w:rPr>
              <w:t xml:space="preserve"> </w:t>
            </w:r>
            <w:r>
              <w:rPr>
                <w:w w:val="110"/>
                <w:sz w:val="8"/>
              </w:rPr>
              <w:t>aportados</w:t>
            </w:r>
            <w:r>
              <w:rPr>
                <w:spacing w:val="-5"/>
                <w:w w:val="110"/>
                <w:sz w:val="8"/>
              </w:rPr>
              <w:t xml:space="preserve"> </w:t>
            </w:r>
            <w:r>
              <w:rPr>
                <w:w w:val="110"/>
                <w:sz w:val="8"/>
              </w:rPr>
              <w:t>tendrán</w:t>
            </w:r>
            <w:r>
              <w:rPr>
                <w:spacing w:val="-6"/>
                <w:w w:val="110"/>
                <w:sz w:val="8"/>
              </w:rPr>
              <w:t xml:space="preserve"> </w:t>
            </w:r>
            <w:r>
              <w:rPr>
                <w:w w:val="110"/>
                <w:sz w:val="8"/>
              </w:rPr>
              <w:t>que</w:t>
            </w:r>
            <w:r>
              <w:rPr>
                <w:spacing w:val="-6"/>
                <w:w w:val="110"/>
                <w:sz w:val="8"/>
              </w:rPr>
              <w:t xml:space="preserve"> </w:t>
            </w:r>
            <w:r>
              <w:rPr>
                <w:w w:val="110"/>
                <w:sz w:val="8"/>
              </w:rPr>
              <w:t>cumplir</w:t>
            </w:r>
            <w:r>
              <w:rPr>
                <w:spacing w:val="-6"/>
                <w:w w:val="110"/>
                <w:sz w:val="8"/>
              </w:rPr>
              <w:t xml:space="preserve"> </w:t>
            </w:r>
            <w:r>
              <w:rPr>
                <w:w w:val="110"/>
                <w:sz w:val="8"/>
              </w:rPr>
              <w:t>con</w:t>
            </w:r>
            <w:r>
              <w:rPr>
                <w:spacing w:val="-6"/>
                <w:w w:val="110"/>
                <w:sz w:val="8"/>
              </w:rPr>
              <w:t xml:space="preserve"> </w:t>
            </w:r>
            <w:r>
              <w:rPr>
                <w:w w:val="110"/>
                <w:sz w:val="8"/>
              </w:rPr>
              <w:t>las</w:t>
            </w:r>
            <w:r>
              <w:rPr>
                <w:spacing w:val="-6"/>
                <w:w w:val="110"/>
                <w:sz w:val="8"/>
              </w:rPr>
              <w:t xml:space="preserve"> </w:t>
            </w:r>
            <w:r>
              <w:rPr>
                <w:w w:val="110"/>
                <w:sz w:val="8"/>
              </w:rPr>
              <w:t>exigencias</w:t>
            </w:r>
            <w:r>
              <w:rPr>
                <w:spacing w:val="-6"/>
                <w:w w:val="110"/>
                <w:sz w:val="8"/>
              </w:rPr>
              <w:t xml:space="preserve"> </w:t>
            </w:r>
            <w:r>
              <w:rPr>
                <w:w w:val="110"/>
                <w:sz w:val="8"/>
              </w:rPr>
              <w:t>de</w:t>
            </w:r>
            <w:r>
              <w:rPr>
                <w:spacing w:val="-6"/>
                <w:w w:val="110"/>
                <w:sz w:val="8"/>
              </w:rPr>
              <w:t xml:space="preserve"> </w:t>
            </w:r>
            <w:r>
              <w:rPr>
                <w:w w:val="110"/>
                <w:sz w:val="8"/>
              </w:rPr>
              <w:t>los</w:t>
            </w:r>
            <w:r>
              <w:rPr>
                <w:spacing w:val="-5"/>
                <w:w w:val="110"/>
                <w:sz w:val="8"/>
              </w:rPr>
              <w:t xml:space="preserve"> </w:t>
            </w:r>
            <w:r>
              <w:rPr>
                <w:w w:val="110"/>
                <w:sz w:val="8"/>
              </w:rPr>
              <w:t>numerales</w:t>
            </w:r>
            <w:r>
              <w:rPr>
                <w:spacing w:val="-3"/>
                <w:w w:val="110"/>
                <w:sz w:val="8"/>
              </w:rPr>
              <w:t xml:space="preserve"> </w:t>
            </w:r>
            <w:r>
              <w:rPr>
                <w:w w:val="110"/>
                <w:sz w:val="8"/>
              </w:rPr>
              <w:t>10.1.1.</w:t>
            </w:r>
            <w:r>
              <w:rPr>
                <w:spacing w:val="-5"/>
                <w:w w:val="110"/>
                <w:sz w:val="8"/>
              </w:rPr>
              <w:t xml:space="preserve"> </w:t>
            </w:r>
            <w:r>
              <w:rPr>
                <w:w w:val="110"/>
                <w:sz w:val="8"/>
              </w:rPr>
              <w:t>a</w:t>
            </w:r>
            <w:r>
              <w:rPr>
                <w:spacing w:val="-6"/>
                <w:w w:val="110"/>
                <w:sz w:val="8"/>
              </w:rPr>
              <w:t xml:space="preserve"> </w:t>
            </w:r>
            <w:r>
              <w:rPr>
                <w:w w:val="110"/>
                <w:sz w:val="8"/>
              </w:rPr>
              <w:t>10.1.5.</w:t>
            </w:r>
          </w:p>
          <w:p w:rsidR="00F04A7A" w:rsidRDefault="00F04A7A">
            <w:pPr>
              <w:pStyle w:val="TableParagraph"/>
              <w:rPr>
                <w:rFonts w:ascii="Times New Roman"/>
                <w:sz w:val="10"/>
              </w:rPr>
            </w:pPr>
          </w:p>
          <w:p w:rsidR="00F04A7A" w:rsidRDefault="0004129A">
            <w:pPr>
              <w:pStyle w:val="TableParagraph"/>
              <w:spacing w:before="1" w:line="297" w:lineRule="auto"/>
              <w:ind w:left="613" w:right="575"/>
              <w:jc w:val="both"/>
              <w:rPr>
                <w:sz w:val="8"/>
              </w:rPr>
            </w:pPr>
            <w:r>
              <w:rPr>
                <w:w w:val="110"/>
                <w:sz w:val="8"/>
                <w:shd w:val="clear" w:color="auto" w:fill="C6C6C6"/>
              </w:rPr>
              <w:t>[Por regla general, el proponente solo puede acreditar la experiencia que ha obtenido y no la</w:t>
            </w:r>
            <w:r>
              <w:rPr>
                <w:w w:val="110"/>
                <w:sz w:val="8"/>
              </w:rPr>
              <w:t xml:space="preserve"> </w:t>
            </w:r>
            <w:r>
              <w:rPr>
                <w:w w:val="110"/>
                <w:sz w:val="8"/>
                <w:shd w:val="clear" w:color="auto" w:fill="C6C6C6"/>
              </w:rPr>
              <w:t>experiencia de su matriz, subsidiarias o integrantes del mismo gru</w:t>
            </w:r>
            <w:r>
              <w:rPr>
                <w:w w:val="110"/>
                <w:sz w:val="8"/>
                <w:shd w:val="clear" w:color="auto" w:fill="C6C6C6"/>
              </w:rPr>
              <w:t>po empresarial. Cuando de</w:t>
            </w:r>
            <w:r>
              <w:rPr>
                <w:w w:val="110"/>
                <w:sz w:val="8"/>
              </w:rPr>
              <w:t xml:space="preserve"> </w:t>
            </w:r>
            <w:r>
              <w:rPr>
                <w:w w:val="110"/>
                <w:sz w:val="8"/>
                <w:shd w:val="clear" w:color="auto" w:fill="C6C6C6"/>
              </w:rPr>
              <w:t>acuerdo</w:t>
            </w:r>
            <w:r>
              <w:rPr>
                <w:spacing w:val="-11"/>
                <w:w w:val="110"/>
                <w:sz w:val="8"/>
                <w:shd w:val="clear" w:color="auto" w:fill="C6C6C6"/>
              </w:rPr>
              <w:t xml:space="preserve"> </w:t>
            </w:r>
            <w:r>
              <w:rPr>
                <w:w w:val="110"/>
                <w:sz w:val="8"/>
                <w:shd w:val="clear" w:color="auto" w:fill="C6C6C6"/>
              </w:rPr>
              <w:t>con</w:t>
            </w:r>
            <w:r>
              <w:rPr>
                <w:spacing w:val="-10"/>
                <w:w w:val="110"/>
                <w:sz w:val="8"/>
                <w:shd w:val="clear" w:color="auto" w:fill="C6C6C6"/>
              </w:rPr>
              <w:t xml:space="preserve"> </w:t>
            </w:r>
            <w:r>
              <w:rPr>
                <w:w w:val="110"/>
                <w:sz w:val="8"/>
                <w:shd w:val="clear" w:color="auto" w:fill="C6C6C6"/>
              </w:rPr>
              <w:t>el</w:t>
            </w:r>
            <w:r>
              <w:rPr>
                <w:spacing w:val="-11"/>
                <w:w w:val="110"/>
                <w:sz w:val="8"/>
                <w:shd w:val="clear" w:color="auto" w:fill="C6C6C6"/>
              </w:rPr>
              <w:t xml:space="preserve"> </w:t>
            </w:r>
            <w:r>
              <w:rPr>
                <w:w w:val="110"/>
                <w:sz w:val="8"/>
                <w:shd w:val="clear" w:color="auto" w:fill="C6C6C6"/>
              </w:rPr>
              <w:t>estudio</w:t>
            </w:r>
            <w:r>
              <w:rPr>
                <w:spacing w:val="-11"/>
                <w:w w:val="110"/>
                <w:sz w:val="8"/>
                <w:shd w:val="clear" w:color="auto" w:fill="C6C6C6"/>
              </w:rPr>
              <w:t xml:space="preserve"> </w:t>
            </w:r>
            <w:r>
              <w:rPr>
                <w:w w:val="110"/>
                <w:sz w:val="8"/>
                <w:shd w:val="clear" w:color="auto" w:fill="C6C6C6"/>
              </w:rPr>
              <w:t>de</w:t>
            </w:r>
            <w:r>
              <w:rPr>
                <w:spacing w:val="-10"/>
                <w:w w:val="110"/>
                <w:sz w:val="8"/>
                <w:shd w:val="clear" w:color="auto" w:fill="C6C6C6"/>
              </w:rPr>
              <w:t xml:space="preserve"> </w:t>
            </w:r>
            <w:r>
              <w:rPr>
                <w:w w:val="110"/>
                <w:sz w:val="8"/>
                <w:shd w:val="clear" w:color="auto" w:fill="C6C6C6"/>
              </w:rPr>
              <w:t>sector</w:t>
            </w:r>
            <w:r>
              <w:rPr>
                <w:spacing w:val="-10"/>
                <w:w w:val="110"/>
                <w:sz w:val="8"/>
                <w:shd w:val="clear" w:color="auto" w:fill="C6C6C6"/>
              </w:rPr>
              <w:t xml:space="preserve"> </w:t>
            </w:r>
            <w:r>
              <w:rPr>
                <w:w w:val="110"/>
                <w:sz w:val="8"/>
                <w:shd w:val="clear" w:color="auto" w:fill="C6C6C6"/>
              </w:rPr>
              <w:t>es</w:t>
            </w:r>
            <w:r>
              <w:rPr>
                <w:spacing w:val="-11"/>
                <w:w w:val="110"/>
                <w:sz w:val="8"/>
                <w:shd w:val="clear" w:color="auto" w:fill="C6C6C6"/>
              </w:rPr>
              <w:t xml:space="preserve"> </w:t>
            </w:r>
            <w:r>
              <w:rPr>
                <w:w w:val="110"/>
                <w:sz w:val="8"/>
                <w:shd w:val="clear" w:color="auto" w:fill="C6C6C6"/>
              </w:rPr>
              <w:t>necesario</w:t>
            </w:r>
            <w:r>
              <w:rPr>
                <w:spacing w:val="-9"/>
                <w:w w:val="110"/>
                <w:sz w:val="8"/>
                <w:shd w:val="clear" w:color="auto" w:fill="C6C6C6"/>
              </w:rPr>
              <w:t xml:space="preserve"> </w:t>
            </w:r>
            <w:r>
              <w:rPr>
                <w:w w:val="110"/>
                <w:sz w:val="8"/>
                <w:shd w:val="clear" w:color="auto" w:fill="C6C6C6"/>
              </w:rPr>
              <w:t>que</w:t>
            </w:r>
            <w:r>
              <w:rPr>
                <w:spacing w:val="-10"/>
                <w:w w:val="110"/>
                <w:sz w:val="8"/>
                <w:shd w:val="clear" w:color="auto" w:fill="C6C6C6"/>
              </w:rPr>
              <w:t xml:space="preserve"> </w:t>
            </w:r>
            <w:r>
              <w:rPr>
                <w:w w:val="110"/>
                <w:sz w:val="8"/>
                <w:shd w:val="clear" w:color="auto" w:fill="C6C6C6"/>
              </w:rPr>
              <w:t>el</w:t>
            </w:r>
            <w:r>
              <w:rPr>
                <w:spacing w:val="-10"/>
                <w:w w:val="110"/>
                <w:sz w:val="8"/>
                <w:shd w:val="clear" w:color="auto" w:fill="C6C6C6"/>
              </w:rPr>
              <w:t xml:space="preserve"> </w:t>
            </w:r>
            <w:r>
              <w:rPr>
                <w:w w:val="110"/>
                <w:sz w:val="8"/>
                <w:shd w:val="clear" w:color="auto" w:fill="C6C6C6"/>
              </w:rPr>
              <w:t>proponente</w:t>
            </w:r>
            <w:r>
              <w:rPr>
                <w:spacing w:val="-10"/>
                <w:w w:val="110"/>
                <w:sz w:val="8"/>
                <w:shd w:val="clear" w:color="auto" w:fill="C6C6C6"/>
              </w:rPr>
              <w:t xml:space="preserve"> </w:t>
            </w:r>
            <w:r>
              <w:rPr>
                <w:w w:val="110"/>
                <w:sz w:val="8"/>
                <w:shd w:val="clear" w:color="auto" w:fill="C6C6C6"/>
              </w:rPr>
              <w:t>acredite</w:t>
            </w:r>
            <w:r>
              <w:rPr>
                <w:spacing w:val="-10"/>
                <w:w w:val="110"/>
                <w:sz w:val="8"/>
                <w:shd w:val="clear" w:color="auto" w:fill="C6C6C6"/>
              </w:rPr>
              <w:t xml:space="preserve"> </w:t>
            </w:r>
            <w:r>
              <w:rPr>
                <w:w w:val="110"/>
                <w:sz w:val="8"/>
                <w:shd w:val="clear" w:color="auto" w:fill="C6C6C6"/>
              </w:rPr>
              <w:t>la</w:t>
            </w:r>
            <w:r>
              <w:rPr>
                <w:spacing w:val="-10"/>
                <w:w w:val="110"/>
                <w:sz w:val="8"/>
                <w:shd w:val="clear" w:color="auto" w:fill="C6C6C6"/>
              </w:rPr>
              <w:t xml:space="preserve"> </w:t>
            </w:r>
            <w:r>
              <w:rPr>
                <w:w w:val="110"/>
                <w:sz w:val="8"/>
                <w:shd w:val="clear" w:color="auto" w:fill="C6C6C6"/>
              </w:rPr>
              <w:t>experiencia</w:t>
            </w:r>
            <w:r>
              <w:rPr>
                <w:spacing w:val="-9"/>
                <w:w w:val="110"/>
                <w:sz w:val="8"/>
                <w:shd w:val="clear" w:color="auto" w:fill="C6C6C6"/>
              </w:rPr>
              <w:t xml:space="preserve"> </w:t>
            </w:r>
            <w:r>
              <w:rPr>
                <w:w w:val="110"/>
                <w:sz w:val="8"/>
                <w:shd w:val="clear" w:color="auto" w:fill="C6C6C6"/>
              </w:rPr>
              <w:t>de</w:t>
            </w:r>
            <w:r>
              <w:rPr>
                <w:spacing w:val="-11"/>
                <w:w w:val="110"/>
                <w:sz w:val="8"/>
                <w:shd w:val="clear" w:color="auto" w:fill="C6C6C6"/>
              </w:rPr>
              <w:t xml:space="preserve"> </w:t>
            </w:r>
            <w:r>
              <w:rPr>
                <w:w w:val="110"/>
                <w:sz w:val="8"/>
                <w:shd w:val="clear" w:color="auto" w:fill="C6C6C6"/>
              </w:rPr>
              <w:t>su</w:t>
            </w:r>
            <w:r>
              <w:rPr>
                <w:spacing w:val="-9"/>
                <w:w w:val="110"/>
                <w:sz w:val="8"/>
                <w:shd w:val="clear" w:color="auto" w:fill="C6C6C6"/>
              </w:rPr>
              <w:t xml:space="preserve"> </w:t>
            </w:r>
            <w:r>
              <w:rPr>
                <w:w w:val="110"/>
                <w:sz w:val="8"/>
                <w:shd w:val="clear" w:color="auto" w:fill="C6C6C6"/>
              </w:rPr>
              <w:t>matriz</w:t>
            </w:r>
            <w:r>
              <w:rPr>
                <w:w w:val="110"/>
                <w:sz w:val="8"/>
              </w:rPr>
              <w:t xml:space="preserve"> </w:t>
            </w:r>
            <w:r>
              <w:rPr>
                <w:w w:val="110"/>
                <w:sz w:val="8"/>
                <w:shd w:val="clear" w:color="auto" w:fill="C6C6C6"/>
              </w:rPr>
              <w:t>como</w:t>
            </w:r>
            <w:r>
              <w:rPr>
                <w:spacing w:val="-4"/>
                <w:w w:val="110"/>
                <w:sz w:val="8"/>
                <w:shd w:val="clear" w:color="auto" w:fill="C6C6C6"/>
              </w:rPr>
              <w:t xml:space="preserve"> </w:t>
            </w:r>
            <w:r>
              <w:rPr>
                <w:w w:val="110"/>
                <w:sz w:val="8"/>
                <w:shd w:val="clear" w:color="auto" w:fill="C6C6C6"/>
              </w:rPr>
              <w:t>en</w:t>
            </w:r>
            <w:r>
              <w:rPr>
                <w:spacing w:val="-3"/>
                <w:w w:val="110"/>
                <w:sz w:val="8"/>
                <w:shd w:val="clear" w:color="auto" w:fill="C6C6C6"/>
              </w:rPr>
              <w:t xml:space="preserve"> </w:t>
            </w:r>
            <w:r>
              <w:rPr>
                <w:w w:val="110"/>
                <w:sz w:val="8"/>
                <w:shd w:val="clear" w:color="auto" w:fill="C6C6C6"/>
              </w:rPr>
              <w:t>los</w:t>
            </w:r>
            <w:r>
              <w:rPr>
                <w:spacing w:val="-3"/>
                <w:w w:val="110"/>
                <w:sz w:val="8"/>
                <w:shd w:val="clear" w:color="auto" w:fill="C6C6C6"/>
              </w:rPr>
              <w:t xml:space="preserve"> </w:t>
            </w:r>
            <w:r>
              <w:rPr>
                <w:w w:val="110"/>
                <w:sz w:val="8"/>
                <w:shd w:val="clear" w:color="auto" w:fill="C6C6C6"/>
              </w:rPr>
              <w:t>casos</w:t>
            </w:r>
            <w:r>
              <w:rPr>
                <w:spacing w:val="-3"/>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contratos</w:t>
            </w:r>
            <w:r>
              <w:rPr>
                <w:spacing w:val="-3"/>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franquicia,</w:t>
            </w:r>
            <w:r>
              <w:rPr>
                <w:spacing w:val="-3"/>
                <w:w w:val="110"/>
                <w:sz w:val="8"/>
                <w:shd w:val="clear" w:color="auto" w:fill="C6C6C6"/>
              </w:rPr>
              <w:t xml:space="preserve"> </w:t>
            </w:r>
            <w:r>
              <w:rPr>
                <w:w w:val="110"/>
                <w:sz w:val="8"/>
                <w:shd w:val="clear" w:color="auto" w:fill="C6C6C6"/>
              </w:rPr>
              <w:t>la entidad</w:t>
            </w:r>
            <w:r>
              <w:rPr>
                <w:spacing w:val="-4"/>
                <w:w w:val="110"/>
                <w:sz w:val="8"/>
                <w:shd w:val="clear" w:color="auto" w:fill="C6C6C6"/>
              </w:rPr>
              <w:t xml:space="preserve"> </w:t>
            </w:r>
            <w:r>
              <w:rPr>
                <w:w w:val="110"/>
                <w:sz w:val="8"/>
                <w:shd w:val="clear" w:color="auto" w:fill="C6C6C6"/>
              </w:rPr>
              <w:t>estatal</w:t>
            </w:r>
            <w:r>
              <w:rPr>
                <w:spacing w:val="-3"/>
                <w:w w:val="110"/>
                <w:sz w:val="8"/>
                <w:shd w:val="clear" w:color="auto" w:fill="C6C6C6"/>
              </w:rPr>
              <w:t xml:space="preserve"> </w:t>
            </w:r>
            <w:r>
              <w:rPr>
                <w:w w:val="110"/>
                <w:sz w:val="8"/>
                <w:shd w:val="clear" w:color="auto" w:fill="C6C6C6"/>
              </w:rPr>
              <w:t>debe</w:t>
            </w:r>
            <w:r>
              <w:rPr>
                <w:spacing w:val="-4"/>
                <w:w w:val="110"/>
                <w:sz w:val="8"/>
                <w:shd w:val="clear" w:color="auto" w:fill="C6C6C6"/>
              </w:rPr>
              <w:t xml:space="preserve"> </w:t>
            </w:r>
            <w:r>
              <w:rPr>
                <w:w w:val="110"/>
                <w:sz w:val="8"/>
                <w:shd w:val="clear" w:color="auto" w:fill="C6C6C6"/>
              </w:rPr>
              <w:t>justificar</w:t>
            </w:r>
            <w:r>
              <w:rPr>
                <w:spacing w:val="-3"/>
                <w:w w:val="110"/>
                <w:sz w:val="8"/>
                <w:shd w:val="clear" w:color="auto" w:fill="C6C6C6"/>
              </w:rPr>
              <w:t xml:space="preserve"> </w:t>
            </w:r>
            <w:r>
              <w:rPr>
                <w:w w:val="110"/>
                <w:sz w:val="8"/>
                <w:shd w:val="clear" w:color="auto" w:fill="C6C6C6"/>
              </w:rPr>
              <w:t>dicha</w:t>
            </w:r>
            <w:r>
              <w:rPr>
                <w:spacing w:val="-3"/>
                <w:w w:val="110"/>
                <w:sz w:val="8"/>
                <w:shd w:val="clear" w:color="auto" w:fill="C6C6C6"/>
              </w:rPr>
              <w:t xml:space="preserve"> </w:t>
            </w:r>
            <w:r>
              <w:rPr>
                <w:w w:val="110"/>
                <w:sz w:val="8"/>
                <w:shd w:val="clear" w:color="auto" w:fill="C6C6C6"/>
              </w:rPr>
              <w:t>circunstancia</w:t>
            </w:r>
            <w:r>
              <w:rPr>
                <w:w w:val="110"/>
                <w:sz w:val="8"/>
              </w:rPr>
              <w:t xml:space="preserve"> </w:t>
            </w:r>
            <w:r>
              <w:rPr>
                <w:w w:val="110"/>
                <w:sz w:val="8"/>
                <w:shd w:val="clear" w:color="auto" w:fill="C6C6C6"/>
              </w:rPr>
              <w:t>en</w:t>
            </w:r>
            <w:r>
              <w:rPr>
                <w:spacing w:val="-5"/>
                <w:w w:val="110"/>
                <w:sz w:val="8"/>
                <w:shd w:val="clear" w:color="auto" w:fill="C6C6C6"/>
              </w:rPr>
              <w:t xml:space="preserve"> </w:t>
            </w:r>
            <w:r>
              <w:rPr>
                <w:w w:val="110"/>
                <w:sz w:val="8"/>
                <w:shd w:val="clear" w:color="auto" w:fill="C6C6C6"/>
              </w:rPr>
              <w:t>los</w:t>
            </w:r>
            <w:r>
              <w:rPr>
                <w:spacing w:val="-4"/>
                <w:w w:val="110"/>
                <w:sz w:val="8"/>
                <w:shd w:val="clear" w:color="auto" w:fill="C6C6C6"/>
              </w:rPr>
              <w:t xml:space="preserve"> </w:t>
            </w:r>
            <w:r>
              <w:rPr>
                <w:w w:val="110"/>
                <w:sz w:val="8"/>
                <w:shd w:val="clear" w:color="auto" w:fill="C6C6C6"/>
              </w:rPr>
              <w:t>estudios</w:t>
            </w:r>
            <w:r>
              <w:rPr>
                <w:spacing w:val="-4"/>
                <w:w w:val="110"/>
                <w:sz w:val="8"/>
                <w:shd w:val="clear" w:color="auto" w:fill="C6C6C6"/>
              </w:rPr>
              <w:t xml:space="preserve"> </w:t>
            </w:r>
            <w:r>
              <w:rPr>
                <w:w w:val="110"/>
                <w:sz w:val="8"/>
                <w:shd w:val="clear" w:color="auto" w:fill="C6C6C6"/>
              </w:rPr>
              <w:t>y</w:t>
            </w:r>
            <w:r>
              <w:rPr>
                <w:spacing w:val="-4"/>
                <w:w w:val="110"/>
                <w:sz w:val="8"/>
                <w:shd w:val="clear" w:color="auto" w:fill="C6C6C6"/>
              </w:rPr>
              <w:t xml:space="preserve"> </w:t>
            </w:r>
            <w:r>
              <w:rPr>
                <w:w w:val="110"/>
                <w:sz w:val="8"/>
                <w:shd w:val="clear" w:color="auto" w:fill="C6C6C6"/>
              </w:rPr>
              <w:t>documentos</w:t>
            </w:r>
            <w:r>
              <w:rPr>
                <w:spacing w:val="-5"/>
                <w:w w:val="110"/>
                <w:sz w:val="8"/>
                <w:shd w:val="clear" w:color="auto" w:fill="C6C6C6"/>
              </w:rPr>
              <w:t xml:space="preserve"> </w:t>
            </w:r>
            <w:r>
              <w:rPr>
                <w:w w:val="110"/>
                <w:sz w:val="8"/>
                <w:shd w:val="clear" w:color="auto" w:fill="C6C6C6"/>
              </w:rPr>
              <w:t>previos</w:t>
            </w:r>
            <w:r>
              <w:rPr>
                <w:spacing w:val="-4"/>
                <w:w w:val="110"/>
                <w:sz w:val="8"/>
                <w:shd w:val="clear" w:color="auto" w:fill="C6C6C6"/>
              </w:rPr>
              <w:t xml:space="preserve"> </w:t>
            </w:r>
            <w:r>
              <w:rPr>
                <w:w w:val="110"/>
                <w:sz w:val="8"/>
                <w:shd w:val="clear" w:color="auto" w:fill="C6C6C6"/>
              </w:rPr>
              <w:t>e</w:t>
            </w:r>
            <w:r>
              <w:rPr>
                <w:spacing w:val="-3"/>
                <w:w w:val="110"/>
                <w:sz w:val="8"/>
                <w:shd w:val="clear" w:color="auto" w:fill="C6C6C6"/>
              </w:rPr>
              <w:t xml:space="preserve"> </w:t>
            </w:r>
            <w:r>
              <w:rPr>
                <w:w w:val="110"/>
                <w:sz w:val="8"/>
                <w:shd w:val="clear" w:color="auto" w:fill="C6C6C6"/>
              </w:rPr>
              <w:t>indicar</w:t>
            </w:r>
            <w:r>
              <w:rPr>
                <w:spacing w:val="-5"/>
                <w:w w:val="110"/>
                <w:sz w:val="8"/>
                <w:shd w:val="clear" w:color="auto" w:fill="C6C6C6"/>
              </w:rPr>
              <w:t xml:space="preserve"> </w:t>
            </w:r>
            <w:r>
              <w:rPr>
                <w:w w:val="110"/>
                <w:sz w:val="8"/>
                <w:shd w:val="clear" w:color="auto" w:fill="C6C6C6"/>
              </w:rPr>
              <w:t>en</w:t>
            </w:r>
            <w:r>
              <w:rPr>
                <w:spacing w:val="-4"/>
                <w:w w:val="110"/>
                <w:sz w:val="8"/>
                <w:shd w:val="clear" w:color="auto" w:fill="C6C6C6"/>
              </w:rPr>
              <w:t xml:space="preserve"> </w:t>
            </w:r>
            <w:r>
              <w:rPr>
                <w:w w:val="110"/>
                <w:sz w:val="8"/>
                <w:shd w:val="clear" w:color="auto" w:fill="C6C6C6"/>
              </w:rPr>
              <w:t>el</w:t>
            </w:r>
            <w:r>
              <w:rPr>
                <w:spacing w:val="-4"/>
                <w:w w:val="110"/>
                <w:sz w:val="8"/>
                <w:shd w:val="clear" w:color="auto" w:fill="C6C6C6"/>
              </w:rPr>
              <w:t xml:space="preserve"> </w:t>
            </w:r>
            <w:r>
              <w:rPr>
                <w:w w:val="110"/>
                <w:sz w:val="8"/>
                <w:shd w:val="clear" w:color="auto" w:fill="C6C6C6"/>
              </w:rPr>
              <w:t>pliego</w:t>
            </w:r>
            <w:r>
              <w:rPr>
                <w:spacing w:val="-4"/>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condiciones</w:t>
            </w:r>
            <w:r>
              <w:rPr>
                <w:spacing w:val="-4"/>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forma</w:t>
            </w:r>
            <w:r>
              <w:rPr>
                <w:spacing w:val="-5"/>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acreditar</w:t>
            </w:r>
            <w:r>
              <w:rPr>
                <w:spacing w:val="-3"/>
                <w:w w:val="110"/>
                <w:sz w:val="8"/>
                <w:shd w:val="clear" w:color="auto" w:fill="C6C6C6"/>
              </w:rPr>
              <w:t xml:space="preserve"> </w:t>
            </w:r>
            <w:r>
              <w:rPr>
                <w:w w:val="110"/>
                <w:sz w:val="8"/>
                <w:shd w:val="clear" w:color="auto" w:fill="C6C6C6"/>
              </w:rPr>
              <w:t>la</w:t>
            </w:r>
            <w:r>
              <w:rPr>
                <w:w w:val="110"/>
                <w:sz w:val="8"/>
              </w:rPr>
              <w:t xml:space="preserve"> </w:t>
            </w:r>
            <w:r>
              <w:rPr>
                <w:w w:val="110"/>
                <w:sz w:val="8"/>
                <w:shd w:val="clear" w:color="auto" w:fill="C6C6C6"/>
              </w:rPr>
              <w:t>experiencia que no aparece en el</w:t>
            </w:r>
            <w:r>
              <w:rPr>
                <w:spacing w:val="-7"/>
                <w:w w:val="110"/>
                <w:sz w:val="8"/>
                <w:shd w:val="clear" w:color="auto" w:fill="C6C6C6"/>
              </w:rPr>
              <w:t xml:space="preserve"> </w:t>
            </w:r>
            <w:r>
              <w:rPr>
                <w:w w:val="110"/>
                <w:sz w:val="8"/>
                <w:shd w:val="clear" w:color="auto" w:fill="C6C6C6"/>
              </w:rPr>
              <w:t>RUP</w:t>
            </w:r>
            <w:r>
              <w:rPr>
                <w:w w:val="110"/>
                <w:sz w:val="8"/>
              </w:rPr>
              <w:t>].</w:t>
            </w:r>
          </w:p>
          <w:p w:rsidR="00F04A7A" w:rsidRDefault="00F04A7A">
            <w:pPr>
              <w:pStyle w:val="TableParagraph"/>
              <w:spacing w:before="1"/>
              <w:rPr>
                <w:rFonts w:ascii="Times New Roman"/>
                <w:sz w:val="10"/>
              </w:rPr>
            </w:pPr>
          </w:p>
          <w:p w:rsidR="00F04A7A" w:rsidRDefault="0004129A">
            <w:pPr>
              <w:pStyle w:val="TableParagraph"/>
              <w:spacing w:line="297" w:lineRule="auto"/>
              <w:ind w:left="613" w:right="580"/>
              <w:jc w:val="both"/>
              <w:rPr>
                <w:sz w:val="8"/>
                <w:szCs w:val="8"/>
              </w:rPr>
            </w:pPr>
            <w:r>
              <w:rPr>
                <w:w w:val="105"/>
                <w:sz w:val="8"/>
                <w:szCs w:val="8"/>
              </w:rPr>
              <w:t xml:space="preserve">La complejidad técnica del proyecto se establece de la siguiente manera, en concordancia con lo </w:t>
            </w:r>
            <w:r>
              <w:rPr>
                <w:w w:val="107"/>
                <w:sz w:val="8"/>
                <w:szCs w:val="8"/>
              </w:rPr>
              <w:t>previsto</w:t>
            </w:r>
            <w:r>
              <w:rPr>
                <w:sz w:val="8"/>
                <w:szCs w:val="8"/>
              </w:rPr>
              <w:t xml:space="preserve"> </w:t>
            </w:r>
            <w:r>
              <w:rPr>
                <w:w w:val="107"/>
                <w:sz w:val="8"/>
                <w:szCs w:val="8"/>
              </w:rPr>
              <w:t>en</w:t>
            </w:r>
            <w:r>
              <w:rPr>
                <w:sz w:val="8"/>
                <w:szCs w:val="8"/>
              </w:rPr>
              <w:t xml:space="preserve"> </w:t>
            </w:r>
            <w:r>
              <w:rPr>
                <w:w w:val="107"/>
                <w:sz w:val="8"/>
                <w:szCs w:val="8"/>
              </w:rPr>
              <w:t>la</w:t>
            </w:r>
            <w:r>
              <w:rPr>
                <w:sz w:val="8"/>
                <w:szCs w:val="8"/>
              </w:rPr>
              <w:t xml:space="preserve"> </w:t>
            </w:r>
            <w:r>
              <w:rPr>
                <w:w w:val="47"/>
                <w:sz w:val="8"/>
                <w:szCs w:val="8"/>
              </w:rPr>
              <w:t></w:t>
            </w:r>
            <w:r>
              <w:rPr>
                <w:w w:val="107"/>
                <w:sz w:val="8"/>
                <w:szCs w:val="8"/>
              </w:rPr>
              <w:t>Matriz</w:t>
            </w:r>
            <w:r>
              <w:rPr>
                <w:sz w:val="8"/>
                <w:szCs w:val="8"/>
              </w:rPr>
              <w:t xml:space="preserve"> </w:t>
            </w:r>
            <w:r>
              <w:rPr>
                <w:w w:val="107"/>
                <w:sz w:val="8"/>
                <w:szCs w:val="8"/>
              </w:rPr>
              <w:t>1</w:t>
            </w:r>
            <w:r>
              <w:rPr>
                <w:sz w:val="8"/>
                <w:szCs w:val="8"/>
              </w:rPr>
              <w:t xml:space="preserve"> </w:t>
            </w:r>
            <w:r>
              <w:rPr>
                <w:w w:val="79"/>
                <w:sz w:val="8"/>
                <w:szCs w:val="8"/>
              </w:rPr>
              <w:t></w:t>
            </w:r>
            <w:r>
              <w:rPr>
                <w:w w:val="107"/>
                <w:sz w:val="8"/>
                <w:szCs w:val="8"/>
              </w:rPr>
              <w:t>Experiencia</w:t>
            </w:r>
            <w:r>
              <w:rPr>
                <w:w w:val="47"/>
                <w:sz w:val="8"/>
                <w:szCs w:val="8"/>
              </w:rPr>
              <w:t></w:t>
            </w:r>
            <w:r>
              <w:rPr>
                <w:w w:val="107"/>
                <w:sz w:val="8"/>
                <w:szCs w:val="8"/>
              </w:rPr>
              <w:t>:</w:t>
            </w:r>
          </w:p>
          <w:p w:rsidR="00F04A7A" w:rsidRDefault="00F04A7A">
            <w:pPr>
              <w:pStyle w:val="TableParagraph"/>
              <w:spacing w:before="10"/>
              <w:rPr>
                <w:rFonts w:ascii="Times New Roman"/>
                <w:sz w:val="9"/>
              </w:rPr>
            </w:pPr>
          </w:p>
          <w:p w:rsidR="00F04A7A" w:rsidRDefault="0004129A">
            <w:pPr>
              <w:pStyle w:val="TableParagraph"/>
              <w:spacing w:line="297" w:lineRule="auto"/>
              <w:ind w:left="613" w:right="571"/>
              <w:jc w:val="both"/>
              <w:rPr>
                <w:sz w:val="8"/>
                <w:szCs w:val="8"/>
              </w:rPr>
            </w:pPr>
            <w:r>
              <w:rPr>
                <w:w w:val="110"/>
                <w:sz w:val="8"/>
                <w:szCs w:val="8"/>
                <w:shd w:val="clear" w:color="auto" w:fill="C6C6C6"/>
              </w:rPr>
              <w:t>[La</w:t>
            </w:r>
            <w:r>
              <w:rPr>
                <w:spacing w:val="-7"/>
                <w:w w:val="110"/>
                <w:sz w:val="8"/>
                <w:szCs w:val="8"/>
                <w:shd w:val="clear" w:color="auto" w:fill="C6C6C6"/>
              </w:rPr>
              <w:t xml:space="preserve"> </w:t>
            </w:r>
            <w:r>
              <w:rPr>
                <w:w w:val="110"/>
                <w:sz w:val="8"/>
                <w:szCs w:val="8"/>
                <w:shd w:val="clear" w:color="auto" w:fill="C6C6C6"/>
              </w:rPr>
              <w:t>entidad</w:t>
            </w:r>
            <w:r>
              <w:rPr>
                <w:spacing w:val="-6"/>
                <w:w w:val="110"/>
                <w:sz w:val="8"/>
                <w:szCs w:val="8"/>
                <w:shd w:val="clear" w:color="auto" w:fill="C6C6C6"/>
              </w:rPr>
              <w:t xml:space="preserve"> </w:t>
            </w:r>
            <w:r>
              <w:rPr>
                <w:w w:val="110"/>
                <w:sz w:val="8"/>
                <w:szCs w:val="8"/>
                <w:shd w:val="clear" w:color="auto" w:fill="C6C6C6"/>
              </w:rPr>
              <w:t>debe</w:t>
            </w:r>
            <w:r>
              <w:rPr>
                <w:spacing w:val="-7"/>
                <w:w w:val="110"/>
                <w:sz w:val="8"/>
                <w:szCs w:val="8"/>
                <w:shd w:val="clear" w:color="auto" w:fill="C6C6C6"/>
              </w:rPr>
              <w:t xml:space="preserve"> </w:t>
            </w:r>
            <w:r>
              <w:rPr>
                <w:w w:val="110"/>
                <w:sz w:val="8"/>
                <w:szCs w:val="8"/>
                <w:shd w:val="clear" w:color="auto" w:fill="C6C6C6"/>
              </w:rPr>
              <w:t>indicar</w:t>
            </w:r>
            <w:r>
              <w:rPr>
                <w:spacing w:val="-6"/>
                <w:w w:val="110"/>
                <w:sz w:val="8"/>
                <w:szCs w:val="8"/>
                <w:shd w:val="clear" w:color="auto" w:fill="C6C6C6"/>
              </w:rPr>
              <w:t xml:space="preserve"> </w:t>
            </w:r>
            <w:r>
              <w:rPr>
                <w:w w:val="110"/>
                <w:sz w:val="8"/>
                <w:szCs w:val="8"/>
                <w:shd w:val="clear" w:color="auto" w:fill="C6C6C6"/>
              </w:rPr>
              <w:t>en</w:t>
            </w:r>
            <w:r>
              <w:rPr>
                <w:spacing w:val="-7"/>
                <w:w w:val="110"/>
                <w:sz w:val="8"/>
                <w:szCs w:val="8"/>
                <w:shd w:val="clear" w:color="auto" w:fill="C6C6C6"/>
              </w:rPr>
              <w:t xml:space="preserve"> </w:t>
            </w:r>
            <w:r>
              <w:rPr>
                <w:w w:val="110"/>
                <w:sz w:val="8"/>
                <w:szCs w:val="8"/>
                <w:shd w:val="clear" w:color="auto" w:fill="C6C6C6"/>
              </w:rPr>
              <w:t>esta</w:t>
            </w:r>
            <w:r>
              <w:rPr>
                <w:spacing w:val="-7"/>
                <w:w w:val="110"/>
                <w:sz w:val="8"/>
                <w:szCs w:val="8"/>
                <w:shd w:val="clear" w:color="auto" w:fill="C6C6C6"/>
              </w:rPr>
              <w:t xml:space="preserve"> </w:t>
            </w:r>
            <w:r>
              <w:rPr>
                <w:w w:val="110"/>
                <w:sz w:val="8"/>
                <w:szCs w:val="8"/>
                <w:shd w:val="clear" w:color="auto" w:fill="C6C6C6"/>
              </w:rPr>
              <w:t>sección</w:t>
            </w:r>
            <w:r>
              <w:rPr>
                <w:spacing w:val="-6"/>
                <w:w w:val="110"/>
                <w:sz w:val="8"/>
                <w:szCs w:val="8"/>
                <w:shd w:val="clear" w:color="auto" w:fill="C6C6C6"/>
              </w:rPr>
              <w:t xml:space="preserve"> </w:t>
            </w:r>
            <w:r>
              <w:rPr>
                <w:w w:val="110"/>
                <w:sz w:val="8"/>
                <w:szCs w:val="8"/>
                <w:shd w:val="clear" w:color="auto" w:fill="C6C6C6"/>
              </w:rPr>
              <w:t>las</w:t>
            </w:r>
            <w:r>
              <w:rPr>
                <w:spacing w:val="-7"/>
                <w:w w:val="110"/>
                <w:sz w:val="8"/>
                <w:szCs w:val="8"/>
                <w:shd w:val="clear" w:color="auto" w:fill="C6C6C6"/>
              </w:rPr>
              <w:t xml:space="preserve"> </w:t>
            </w:r>
            <w:r>
              <w:rPr>
                <w:w w:val="110"/>
                <w:sz w:val="8"/>
                <w:szCs w:val="8"/>
                <w:shd w:val="clear" w:color="auto" w:fill="C6C6C6"/>
              </w:rPr>
              <w:t>condiciones</w:t>
            </w:r>
            <w:r>
              <w:rPr>
                <w:spacing w:val="-6"/>
                <w:w w:val="110"/>
                <w:sz w:val="8"/>
                <w:szCs w:val="8"/>
                <w:shd w:val="clear" w:color="auto" w:fill="C6C6C6"/>
              </w:rPr>
              <w:t xml:space="preserve"> </w:t>
            </w:r>
            <w:r>
              <w:rPr>
                <w:w w:val="110"/>
                <w:sz w:val="8"/>
                <w:szCs w:val="8"/>
                <w:shd w:val="clear" w:color="auto" w:fill="C6C6C6"/>
              </w:rPr>
              <w:t>de</w:t>
            </w:r>
            <w:r>
              <w:rPr>
                <w:spacing w:val="-6"/>
                <w:w w:val="110"/>
                <w:sz w:val="8"/>
                <w:szCs w:val="8"/>
                <w:shd w:val="clear" w:color="auto" w:fill="C6C6C6"/>
              </w:rPr>
              <w:t xml:space="preserve"> </w:t>
            </w:r>
            <w:r>
              <w:rPr>
                <w:w w:val="110"/>
                <w:sz w:val="8"/>
                <w:szCs w:val="8"/>
                <w:shd w:val="clear" w:color="auto" w:fill="C6C6C6"/>
              </w:rPr>
              <w:t>experiencia</w:t>
            </w:r>
            <w:r>
              <w:rPr>
                <w:spacing w:val="-7"/>
                <w:w w:val="110"/>
                <w:sz w:val="8"/>
                <w:szCs w:val="8"/>
                <w:shd w:val="clear" w:color="auto" w:fill="C6C6C6"/>
              </w:rPr>
              <w:t xml:space="preserve"> </w:t>
            </w:r>
            <w:r>
              <w:rPr>
                <w:w w:val="110"/>
                <w:sz w:val="8"/>
                <w:szCs w:val="8"/>
                <w:shd w:val="clear" w:color="auto" w:fill="C6C6C6"/>
              </w:rPr>
              <w:t>que</w:t>
            </w:r>
            <w:r>
              <w:rPr>
                <w:spacing w:val="-7"/>
                <w:w w:val="110"/>
                <w:sz w:val="8"/>
                <w:szCs w:val="8"/>
                <w:shd w:val="clear" w:color="auto" w:fill="C6C6C6"/>
              </w:rPr>
              <w:t xml:space="preserve"> </w:t>
            </w:r>
            <w:r>
              <w:rPr>
                <w:w w:val="110"/>
                <w:sz w:val="8"/>
                <w:szCs w:val="8"/>
                <w:shd w:val="clear" w:color="auto" w:fill="C6C6C6"/>
              </w:rPr>
              <w:t>serán</w:t>
            </w:r>
            <w:r>
              <w:rPr>
                <w:spacing w:val="-7"/>
                <w:w w:val="110"/>
                <w:sz w:val="8"/>
                <w:szCs w:val="8"/>
                <w:shd w:val="clear" w:color="auto" w:fill="C6C6C6"/>
              </w:rPr>
              <w:t xml:space="preserve"> </w:t>
            </w:r>
            <w:r>
              <w:rPr>
                <w:w w:val="110"/>
                <w:sz w:val="8"/>
                <w:szCs w:val="8"/>
                <w:shd w:val="clear" w:color="auto" w:fill="C6C6C6"/>
              </w:rPr>
              <w:t>requeridas</w:t>
            </w:r>
            <w:r>
              <w:rPr>
                <w:spacing w:val="-7"/>
                <w:w w:val="110"/>
                <w:sz w:val="8"/>
                <w:szCs w:val="8"/>
                <w:shd w:val="clear" w:color="auto" w:fill="C6C6C6"/>
              </w:rPr>
              <w:t xml:space="preserve"> </w:t>
            </w:r>
            <w:r>
              <w:rPr>
                <w:w w:val="110"/>
                <w:sz w:val="8"/>
                <w:szCs w:val="8"/>
                <w:shd w:val="clear" w:color="auto" w:fill="C6C6C6"/>
              </w:rPr>
              <w:t>en</w:t>
            </w:r>
            <w:r>
              <w:rPr>
                <w:spacing w:val="-6"/>
                <w:w w:val="110"/>
                <w:sz w:val="8"/>
                <w:szCs w:val="8"/>
                <w:shd w:val="clear" w:color="auto" w:fill="C6C6C6"/>
              </w:rPr>
              <w:t xml:space="preserve"> </w:t>
            </w:r>
            <w:r>
              <w:rPr>
                <w:w w:val="110"/>
                <w:sz w:val="8"/>
                <w:szCs w:val="8"/>
                <w:shd w:val="clear" w:color="auto" w:fill="C6C6C6"/>
              </w:rPr>
              <w:t>e</w:t>
            </w:r>
            <w:r>
              <w:rPr>
                <w:w w:val="110"/>
                <w:sz w:val="8"/>
                <w:szCs w:val="8"/>
              </w:rPr>
              <w:t xml:space="preserve">l </w:t>
            </w:r>
            <w:r>
              <w:rPr>
                <w:w w:val="110"/>
                <w:sz w:val="8"/>
                <w:szCs w:val="8"/>
                <w:shd w:val="clear" w:color="auto" w:fill="C6C6C6"/>
              </w:rPr>
              <w:t>proceso</w:t>
            </w:r>
            <w:r>
              <w:rPr>
                <w:spacing w:val="-9"/>
                <w:w w:val="110"/>
                <w:sz w:val="8"/>
                <w:szCs w:val="8"/>
                <w:shd w:val="clear" w:color="auto" w:fill="C6C6C6"/>
              </w:rPr>
              <w:t xml:space="preserve"> </w:t>
            </w:r>
            <w:r>
              <w:rPr>
                <w:w w:val="110"/>
                <w:sz w:val="8"/>
                <w:szCs w:val="8"/>
                <w:shd w:val="clear" w:color="auto" w:fill="C6C6C6"/>
              </w:rPr>
              <w:t>de</w:t>
            </w:r>
            <w:r>
              <w:rPr>
                <w:spacing w:val="-9"/>
                <w:w w:val="110"/>
                <w:sz w:val="8"/>
                <w:szCs w:val="8"/>
                <w:shd w:val="clear" w:color="auto" w:fill="C6C6C6"/>
              </w:rPr>
              <w:t xml:space="preserve"> </w:t>
            </w:r>
            <w:r>
              <w:rPr>
                <w:w w:val="110"/>
                <w:sz w:val="8"/>
                <w:szCs w:val="8"/>
                <w:shd w:val="clear" w:color="auto" w:fill="C6C6C6"/>
              </w:rPr>
              <w:t>selección</w:t>
            </w:r>
            <w:r>
              <w:rPr>
                <w:spacing w:val="-8"/>
                <w:w w:val="110"/>
                <w:sz w:val="8"/>
                <w:szCs w:val="8"/>
                <w:shd w:val="clear" w:color="auto" w:fill="C6C6C6"/>
              </w:rPr>
              <w:t xml:space="preserve"> </w:t>
            </w:r>
            <w:r>
              <w:rPr>
                <w:w w:val="110"/>
                <w:sz w:val="8"/>
                <w:szCs w:val="8"/>
                <w:shd w:val="clear" w:color="auto" w:fill="C6C6C6"/>
              </w:rPr>
              <w:t>de</w:t>
            </w:r>
            <w:r>
              <w:rPr>
                <w:spacing w:val="-9"/>
                <w:w w:val="110"/>
                <w:sz w:val="8"/>
                <w:szCs w:val="8"/>
                <w:shd w:val="clear" w:color="auto" w:fill="C6C6C6"/>
              </w:rPr>
              <w:t xml:space="preserve"> </w:t>
            </w:r>
            <w:r>
              <w:rPr>
                <w:w w:val="110"/>
                <w:sz w:val="8"/>
                <w:szCs w:val="8"/>
                <w:shd w:val="clear" w:color="auto" w:fill="C6C6C6"/>
              </w:rPr>
              <w:t>acuerdo</w:t>
            </w:r>
            <w:r>
              <w:rPr>
                <w:spacing w:val="-8"/>
                <w:w w:val="110"/>
                <w:sz w:val="8"/>
                <w:szCs w:val="8"/>
                <w:shd w:val="clear" w:color="auto" w:fill="C6C6C6"/>
              </w:rPr>
              <w:t xml:space="preserve"> </w:t>
            </w:r>
            <w:r>
              <w:rPr>
                <w:w w:val="110"/>
                <w:sz w:val="8"/>
                <w:szCs w:val="8"/>
                <w:shd w:val="clear" w:color="auto" w:fill="C6C6C6"/>
              </w:rPr>
              <w:t>con</w:t>
            </w:r>
            <w:r>
              <w:rPr>
                <w:spacing w:val="-8"/>
                <w:w w:val="110"/>
                <w:sz w:val="8"/>
                <w:szCs w:val="8"/>
                <w:shd w:val="clear" w:color="auto" w:fill="C6C6C6"/>
              </w:rPr>
              <w:t xml:space="preserve"> </w:t>
            </w:r>
            <w:r>
              <w:rPr>
                <w:w w:val="110"/>
                <w:sz w:val="8"/>
                <w:szCs w:val="8"/>
                <w:shd w:val="clear" w:color="auto" w:fill="C6C6C6"/>
              </w:rPr>
              <w:t>las</w:t>
            </w:r>
            <w:r>
              <w:rPr>
                <w:spacing w:val="-9"/>
                <w:w w:val="110"/>
                <w:sz w:val="8"/>
                <w:szCs w:val="8"/>
                <w:shd w:val="clear" w:color="auto" w:fill="C6C6C6"/>
              </w:rPr>
              <w:t xml:space="preserve"> </w:t>
            </w:r>
            <w:r>
              <w:rPr>
                <w:w w:val="110"/>
                <w:sz w:val="8"/>
                <w:szCs w:val="8"/>
                <w:shd w:val="clear" w:color="auto" w:fill="C6C6C6"/>
              </w:rPr>
              <w:t>condiciones</w:t>
            </w:r>
            <w:r>
              <w:rPr>
                <w:spacing w:val="-8"/>
                <w:w w:val="110"/>
                <w:sz w:val="8"/>
                <w:szCs w:val="8"/>
                <w:shd w:val="clear" w:color="auto" w:fill="C6C6C6"/>
              </w:rPr>
              <w:t xml:space="preserve"> </w:t>
            </w:r>
            <w:r>
              <w:rPr>
                <w:w w:val="110"/>
                <w:sz w:val="8"/>
                <w:szCs w:val="8"/>
                <w:shd w:val="clear" w:color="auto" w:fill="C6C6C6"/>
              </w:rPr>
              <w:t>establecidas</w:t>
            </w:r>
            <w:r>
              <w:rPr>
                <w:spacing w:val="-8"/>
                <w:w w:val="110"/>
                <w:sz w:val="8"/>
                <w:szCs w:val="8"/>
                <w:shd w:val="clear" w:color="auto" w:fill="C6C6C6"/>
              </w:rPr>
              <w:t xml:space="preserve"> </w:t>
            </w:r>
            <w:r>
              <w:rPr>
                <w:w w:val="110"/>
                <w:sz w:val="8"/>
                <w:szCs w:val="8"/>
                <w:shd w:val="clear" w:color="auto" w:fill="C6C6C6"/>
              </w:rPr>
              <w:t>en</w:t>
            </w:r>
            <w:r>
              <w:rPr>
                <w:spacing w:val="-9"/>
                <w:w w:val="110"/>
                <w:sz w:val="8"/>
                <w:szCs w:val="8"/>
                <w:shd w:val="clear" w:color="auto" w:fill="C6C6C6"/>
              </w:rPr>
              <w:t xml:space="preserve"> </w:t>
            </w:r>
            <w:r>
              <w:rPr>
                <w:w w:val="110"/>
                <w:sz w:val="8"/>
                <w:szCs w:val="8"/>
                <w:shd w:val="clear" w:color="auto" w:fill="C6C6C6"/>
              </w:rPr>
              <w:t>la</w:t>
            </w:r>
            <w:r>
              <w:rPr>
                <w:spacing w:val="-9"/>
                <w:w w:val="110"/>
                <w:sz w:val="8"/>
                <w:szCs w:val="8"/>
                <w:shd w:val="clear" w:color="auto" w:fill="C6C6C6"/>
              </w:rPr>
              <w:t xml:space="preserve"> </w:t>
            </w:r>
            <w:r>
              <w:rPr>
                <w:w w:val="110"/>
                <w:sz w:val="8"/>
                <w:szCs w:val="8"/>
                <w:shd w:val="clear" w:color="auto" w:fill="C6C6C6"/>
              </w:rPr>
              <w:t>Matriz</w:t>
            </w:r>
            <w:r>
              <w:rPr>
                <w:spacing w:val="-8"/>
                <w:w w:val="110"/>
                <w:sz w:val="8"/>
                <w:szCs w:val="8"/>
                <w:shd w:val="clear" w:color="auto" w:fill="C6C6C6"/>
              </w:rPr>
              <w:t xml:space="preserve"> </w:t>
            </w:r>
            <w:r>
              <w:rPr>
                <w:w w:val="110"/>
                <w:sz w:val="8"/>
                <w:szCs w:val="8"/>
                <w:shd w:val="clear" w:color="auto" w:fill="C6C6C6"/>
              </w:rPr>
              <w:t>1</w:t>
            </w:r>
            <w:r>
              <w:rPr>
                <w:spacing w:val="-9"/>
                <w:w w:val="110"/>
                <w:sz w:val="8"/>
                <w:szCs w:val="8"/>
                <w:shd w:val="clear" w:color="auto" w:fill="C6C6C6"/>
              </w:rPr>
              <w:t xml:space="preserve"> </w:t>
            </w:r>
            <w:r>
              <w:rPr>
                <w:w w:val="110"/>
                <w:sz w:val="8"/>
                <w:szCs w:val="8"/>
                <w:shd w:val="clear" w:color="auto" w:fill="C6C6C6"/>
              </w:rPr>
              <w:t></w:t>
            </w:r>
            <w:r>
              <w:rPr>
                <w:w w:val="110"/>
                <w:sz w:val="8"/>
                <w:szCs w:val="8"/>
                <w:shd w:val="clear" w:color="auto" w:fill="C6C6C6"/>
              </w:rPr>
              <w:t>Experiencia.</w:t>
            </w:r>
            <w:r>
              <w:rPr>
                <w:spacing w:val="-8"/>
                <w:w w:val="110"/>
                <w:sz w:val="8"/>
                <w:szCs w:val="8"/>
                <w:shd w:val="clear" w:color="auto" w:fill="C6C6C6"/>
              </w:rPr>
              <w:t xml:space="preserve"> </w:t>
            </w:r>
            <w:r>
              <w:rPr>
                <w:w w:val="110"/>
                <w:sz w:val="8"/>
                <w:szCs w:val="8"/>
                <w:shd w:val="clear" w:color="auto" w:fill="C6C6C6"/>
              </w:rPr>
              <w:t>De</w:t>
            </w:r>
            <w:r>
              <w:rPr>
                <w:w w:val="110"/>
                <w:sz w:val="8"/>
                <w:szCs w:val="8"/>
              </w:rPr>
              <w:t xml:space="preserve"> </w:t>
            </w:r>
            <w:r>
              <w:rPr>
                <w:w w:val="110"/>
                <w:sz w:val="8"/>
                <w:szCs w:val="8"/>
                <w:shd w:val="clear" w:color="auto" w:fill="C6C6C6"/>
              </w:rPr>
              <w:t>igual</w:t>
            </w:r>
            <w:r>
              <w:rPr>
                <w:spacing w:val="-9"/>
                <w:w w:val="110"/>
                <w:sz w:val="8"/>
                <w:szCs w:val="8"/>
                <w:shd w:val="clear" w:color="auto" w:fill="C6C6C6"/>
              </w:rPr>
              <w:t xml:space="preserve"> </w:t>
            </w:r>
            <w:r>
              <w:rPr>
                <w:w w:val="110"/>
                <w:sz w:val="8"/>
                <w:szCs w:val="8"/>
                <w:shd w:val="clear" w:color="auto" w:fill="C6C6C6"/>
              </w:rPr>
              <w:t>forma,</w:t>
            </w:r>
            <w:r>
              <w:rPr>
                <w:spacing w:val="-8"/>
                <w:w w:val="110"/>
                <w:sz w:val="8"/>
                <w:szCs w:val="8"/>
                <w:shd w:val="clear" w:color="auto" w:fill="C6C6C6"/>
              </w:rPr>
              <w:t xml:space="preserve"> </w:t>
            </w:r>
            <w:r>
              <w:rPr>
                <w:w w:val="110"/>
                <w:sz w:val="8"/>
                <w:szCs w:val="8"/>
                <w:shd w:val="clear" w:color="auto" w:fill="C6C6C6"/>
              </w:rPr>
              <w:t>debe</w:t>
            </w:r>
            <w:r>
              <w:rPr>
                <w:spacing w:val="-8"/>
                <w:w w:val="110"/>
                <w:sz w:val="8"/>
                <w:szCs w:val="8"/>
                <w:shd w:val="clear" w:color="auto" w:fill="C6C6C6"/>
              </w:rPr>
              <w:t xml:space="preserve"> </w:t>
            </w:r>
            <w:r>
              <w:rPr>
                <w:w w:val="110"/>
                <w:sz w:val="8"/>
                <w:szCs w:val="8"/>
                <w:shd w:val="clear" w:color="auto" w:fill="C6C6C6"/>
              </w:rPr>
              <w:t>justificar</w:t>
            </w:r>
            <w:r>
              <w:rPr>
                <w:spacing w:val="-7"/>
                <w:w w:val="110"/>
                <w:sz w:val="8"/>
                <w:szCs w:val="8"/>
                <w:shd w:val="clear" w:color="auto" w:fill="C6C6C6"/>
              </w:rPr>
              <w:t xml:space="preserve"> </w:t>
            </w:r>
            <w:r>
              <w:rPr>
                <w:w w:val="110"/>
                <w:sz w:val="8"/>
                <w:szCs w:val="8"/>
                <w:shd w:val="clear" w:color="auto" w:fill="C6C6C6"/>
              </w:rPr>
              <w:t>expresa</w:t>
            </w:r>
            <w:r>
              <w:rPr>
                <w:spacing w:val="-8"/>
                <w:w w:val="110"/>
                <w:sz w:val="8"/>
                <w:szCs w:val="8"/>
                <w:shd w:val="clear" w:color="auto" w:fill="C6C6C6"/>
              </w:rPr>
              <w:t xml:space="preserve"> </w:t>
            </w:r>
            <w:r>
              <w:rPr>
                <w:w w:val="110"/>
                <w:sz w:val="8"/>
                <w:szCs w:val="8"/>
                <w:shd w:val="clear" w:color="auto" w:fill="C6C6C6"/>
              </w:rPr>
              <w:t>y</w:t>
            </w:r>
            <w:r>
              <w:rPr>
                <w:spacing w:val="-8"/>
                <w:w w:val="110"/>
                <w:sz w:val="8"/>
                <w:szCs w:val="8"/>
                <w:shd w:val="clear" w:color="auto" w:fill="C6C6C6"/>
              </w:rPr>
              <w:t xml:space="preserve"> </w:t>
            </w:r>
            <w:r>
              <w:rPr>
                <w:w w:val="110"/>
                <w:sz w:val="8"/>
                <w:szCs w:val="8"/>
                <w:shd w:val="clear" w:color="auto" w:fill="C6C6C6"/>
              </w:rPr>
              <w:t>suficientemente</w:t>
            </w:r>
            <w:r>
              <w:rPr>
                <w:spacing w:val="-8"/>
                <w:w w:val="110"/>
                <w:sz w:val="8"/>
                <w:szCs w:val="8"/>
                <w:shd w:val="clear" w:color="auto" w:fill="C6C6C6"/>
              </w:rPr>
              <w:t xml:space="preserve"> </w:t>
            </w:r>
            <w:r>
              <w:rPr>
                <w:w w:val="110"/>
                <w:sz w:val="8"/>
                <w:szCs w:val="8"/>
                <w:shd w:val="clear" w:color="auto" w:fill="C6C6C6"/>
              </w:rPr>
              <w:t>la</w:t>
            </w:r>
            <w:r>
              <w:rPr>
                <w:spacing w:val="-8"/>
                <w:w w:val="110"/>
                <w:sz w:val="8"/>
                <w:szCs w:val="8"/>
                <w:shd w:val="clear" w:color="auto" w:fill="C6C6C6"/>
              </w:rPr>
              <w:t xml:space="preserve"> </w:t>
            </w:r>
            <w:r>
              <w:rPr>
                <w:w w:val="110"/>
                <w:sz w:val="8"/>
                <w:szCs w:val="8"/>
                <w:shd w:val="clear" w:color="auto" w:fill="C6C6C6"/>
              </w:rPr>
              <w:t>implementación</w:t>
            </w:r>
            <w:r>
              <w:rPr>
                <w:spacing w:val="-8"/>
                <w:w w:val="110"/>
                <w:sz w:val="8"/>
                <w:szCs w:val="8"/>
                <w:shd w:val="clear" w:color="auto" w:fill="C6C6C6"/>
              </w:rPr>
              <w:t xml:space="preserve"> </w:t>
            </w:r>
            <w:r>
              <w:rPr>
                <w:w w:val="110"/>
                <w:sz w:val="8"/>
                <w:szCs w:val="8"/>
                <w:shd w:val="clear" w:color="auto" w:fill="C6C6C6"/>
              </w:rPr>
              <w:t>de</w:t>
            </w:r>
            <w:r>
              <w:rPr>
                <w:spacing w:val="-8"/>
                <w:w w:val="110"/>
                <w:sz w:val="8"/>
                <w:szCs w:val="8"/>
                <w:shd w:val="clear" w:color="auto" w:fill="C6C6C6"/>
              </w:rPr>
              <w:t xml:space="preserve"> </w:t>
            </w:r>
            <w:r>
              <w:rPr>
                <w:w w:val="110"/>
                <w:sz w:val="8"/>
                <w:szCs w:val="8"/>
                <w:shd w:val="clear" w:color="auto" w:fill="C6C6C6"/>
              </w:rPr>
              <w:t>las</w:t>
            </w:r>
            <w:r>
              <w:rPr>
                <w:spacing w:val="-8"/>
                <w:w w:val="110"/>
                <w:sz w:val="8"/>
                <w:szCs w:val="8"/>
                <w:shd w:val="clear" w:color="auto" w:fill="C6C6C6"/>
              </w:rPr>
              <w:t xml:space="preserve"> </w:t>
            </w:r>
            <w:r>
              <w:rPr>
                <w:w w:val="110"/>
                <w:sz w:val="8"/>
                <w:szCs w:val="8"/>
                <w:shd w:val="clear" w:color="auto" w:fill="C6C6C6"/>
              </w:rPr>
              <w:t>condiciones</w:t>
            </w:r>
            <w:r>
              <w:rPr>
                <w:spacing w:val="-8"/>
                <w:w w:val="110"/>
                <w:sz w:val="8"/>
                <w:szCs w:val="8"/>
                <w:shd w:val="clear" w:color="auto" w:fill="C6C6C6"/>
              </w:rPr>
              <w:t xml:space="preserve"> </w:t>
            </w:r>
            <w:r>
              <w:rPr>
                <w:w w:val="110"/>
                <w:sz w:val="8"/>
                <w:szCs w:val="8"/>
                <w:shd w:val="clear" w:color="auto" w:fill="C6C6C6"/>
              </w:rPr>
              <w:t>para</w:t>
            </w:r>
            <w:r>
              <w:rPr>
                <w:spacing w:val="-8"/>
                <w:w w:val="110"/>
                <w:sz w:val="8"/>
                <w:szCs w:val="8"/>
                <w:shd w:val="clear" w:color="auto" w:fill="C6C6C6"/>
              </w:rPr>
              <w:t xml:space="preserve"> </w:t>
            </w:r>
            <w:r>
              <w:rPr>
                <w:w w:val="110"/>
                <w:sz w:val="8"/>
                <w:szCs w:val="8"/>
                <w:shd w:val="clear" w:color="auto" w:fill="C6C6C6"/>
              </w:rPr>
              <w:t>un</w:t>
            </w:r>
            <w:r>
              <w:rPr>
                <w:w w:val="110"/>
                <w:sz w:val="8"/>
                <w:szCs w:val="8"/>
              </w:rPr>
              <w:t xml:space="preserve"> </w:t>
            </w:r>
            <w:r>
              <w:rPr>
                <w:w w:val="110"/>
                <w:sz w:val="8"/>
                <w:szCs w:val="8"/>
                <w:shd w:val="clear" w:color="auto" w:fill="C6C6C6"/>
              </w:rPr>
              <w:t>proyecto</w:t>
            </w:r>
            <w:r>
              <w:rPr>
                <w:spacing w:val="-11"/>
                <w:w w:val="110"/>
                <w:sz w:val="8"/>
                <w:szCs w:val="8"/>
                <w:shd w:val="clear" w:color="auto" w:fill="C6C6C6"/>
              </w:rPr>
              <w:t xml:space="preserve"> </w:t>
            </w:r>
            <w:r>
              <w:rPr>
                <w:w w:val="110"/>
                <w:sz w:val="8"/>
                <w:szCs w:val="8"/>
                <w:shd w:val="clear" w:color="auto" w:fill="C6C6C6"/>
              </w:rPr>
              <w:t>de</w:t>
            </w:r>
            <w:r>
              <w:rPr>
                <w:spacing w:val="-10"/>
                <w:w w:val="110"/>
                <w:sz w:val="8"/>
                <w:szCs w:val="8"/>
                <w:shd w:val="clear" w:color="auto" w:fill="C6C6C6"/>
              </w:rPr>
              <w:t xml:space="preserve"> </w:t>
            </w:r>
            <w:r>
              <w:rPr>
                <w:w w:val="110"/>
                <w:sz w:val="8"/>
                <w:szCs w:val="8"/>
                <w:shd w:val="clear" w:color="auto" w:fill="C6C6C6"/>
              </w:rPr>
              <w:t>interventoría</w:t>
            </w:r>
            <w:r>
              <w:rPr>
                <w:spacing w:val="-10"/>
                <w:w w:val="110"/>
                <w:sz w:val="8"/>
                <w:szCs w:val="8"/>
                <w:shd w:val="clear" w:color="auto" w:fill="C6C6C6"/>
              </w:rPr>
              <w:t xml:space="preserve"> </w:t>
            </w:r>
            <w:r>
              <w:rPr>
                <w:w w:val="110"/>
                <w:sz w:val="8"/>
                <w:szCs w:val="8"/>
                <w:shd w:val="clear" w:color="auto" w:fill="C6C6C6"/>
              </w:rPr>
              <w:t>de</w:t>
            </w:r>
            <w:r>
              <w:rPr>
                <w:spacing w:val="-10"/>
                <w:w w:val="110"/>
                <w:sz w:val="8"/>
                <w:szCs w:val="8"/>
                <w:shd w:val="clear" w:color="auto" w:fill="C6C6C6"/>
              </w:rPr>
              <w:t xml:space="preserve"> </w:t>
            </w:r>
            <w:r>
              <w:rPr>
                <w:w w:val="110"/>
                <w:sz w:val="8"/>
                <w:szCs w:val="8"/>
                <w:shd w:val="clear" w:color="auto" w:fill="C6C6C6"/>
              </w:rPr>
              <w:t>baja-media,</w:t>
            </w:r>
            <w:r>
              <w:rPr>
                <w:spacing w:val="-10"/>
                <w:w w:val="110"/>
                <w:sz w:val="8"/>
                <w:szCs w:val="8"/>
                <w:shd w:val="clear" w:color="auto" w:fill="C6C6C6"/>
              </w:rPr>
              <w:t xml:space="preserve"> </w:t>
            </w:r>
            <w:r>
              <w:rPr>
                <w:w w:val="110"/>
                <w:sz w:val="8"/>
                <w:szCs w:val="8"/>
                <w:shd w:val="clear" w:color="auto" w:fill="C6C6C6"/>
              </w:rPr>
              <w:t>o</w:t>
            </w:r>
            <w:r>
              <w:rPr>
                <w:spacing w:val="-11"/>
                <w:w w:val="110"/>
                <w:sz w:val="8"/>
                <w:szCs w:val="8"/>
                <w:shd w:val="clear" w:color="auto" w:fill="C6C6C6"/>
              </w:rPr>
              <w:t xml:space="preserve"> </w:t>
            </w:r>
            <w:r>
              <w:rPr>
                <w:w w:val="110"/>
                <w:sz w:val="8"/>
                <w:szCs w:val="8"/>
                <w:shd w:val="clear" w:color="auto" w:fill="C6C6C6"/>
              </w:rPr>
              <w:t>alta</w:t>
            </w:r>
            <w:r>
              <w:rPr>
                <w:spacing w:val="-10"/>
                <w:w w:val="110"/>
                <w:sz w:val="8"/>
                <w:szCs w:val="8"/>
                <w:shd w:val="clear" w:color="auto" w:fill="C6C6C6"/>
              </w:rPr>
              <w:t xml:space="preserve"> </w:t>
            </w:r>
            <w:r>
              <w:rPr>
                <w:w w:val="110"/>
                <w:sz w:val="8"/>
                <w:szCs w:val="8"/>
                <w:shd w:val="clear" w:color="auto" w:fill="C6C6C6"/>
              </w:rPr>
              <w:t>complejidad</w:t>
            </w:r>
            <w:r>
              <w:rPr>
                <w:spacing w:val="-10"/>
                <w:w w:val="110"/>
                <w:sz w:val="8"/>
                <w:szCs w:val="8"/>
                <w:shd w:val="clear" w:color="auto" w:fill="C6C6C6"/>
              </w:rPr>
              <w:t xml:space="preserve"> </w:t>
            </w:r>
            <w:r>
              <w:rPr>
                <w:w w:val="110"/>
                <w:sz w:val="8"/>
                <w:szCs w:val="8"/>
                <w:shd w:val="clear" w:color="auto" w:fill="C6C6C6"/>
              </w:rPr>
              <w:t>técnica</w:t>
            </w:r>
            <w:r>
              <w:rPr>
                <w:spacing w:val="-11"/>
                <w:w w:val="110"/>
                <w:sz w:val="8"/>
                <w:szCs w:val="8"/>
                <w:shd w:val="clear" w:color="auto" w:fill="C6C6C6"/>
              </w:rPr>
              <w:t xml:space="preserve"> </w:t>
            </w:r>
            <w:r>
              <w:rPr>
                <w:w w:val="110"/>
                <w:sz w:val="8"/>
                <w:szCs w:val="8"/>
                <w:shd w:val="clear" w:color="auto" w:fill="C6C6C6"/>
              </w:rPr>
              <w:t>según</w:t>
            </w:r>
            <w:r>
              <w:rPr>
                <w:spacing w:val="-10"/>
                <w:w w:val="110"/>
                <w:sz w:val="8"/>
                <w:szCs w:val="8"/>
                <w:shd w:val="clear" w:color="auto" w:fill="C6C6C6"/>
              </w:rPr>
              <w:t xml:space="preserve"> </w:t>
            </w:r>
            <w:r>
              <w:rPr>
                <w:w w:val="110"/>
                <w:sz w:val="8"/>
                <w:szCs w:val="8"/>
                <w:shd w:val="clear" w:color="auto" w:fill="C6C6C6"/>
              </w:rPr>
              <w:t>la</w:t>
            </w:r>
            <w:r>
              <w:rPr>
                <w:spacing w:val="-10"/>
                <w:w w:val="110"/>
                <w:sz w:val="8"/>
                <w:szCs w:val="8"/>
                <w:shd w:val="clear" w:color="auto" w:fill="C6C6C6"/>
              </w:rPr>
              <w:t xml:space="preserve"> </w:t>
            </w:r>
            <w:r>
              <w:rPr>
                <w:w w:val="110"/>
                <w:sz w:val="8"/>
                <w:szCs w:val="8"/>
                <w:shd w:val="clear" w:color="auto" w:fill="C6C6C6"/>
              </w:rPr>
              <w:t>Matriz</w:t>
            </w:r>
            <w:r>
              <w:rPr>
                <w:spacing w:val="-10"/>
                <w:w w:val="110"/>
                <w:sz w:val="8"/>
                <w:szCs w:val="8"/>
                <w:shd w:val="clear" w:color="auto" w:fill="C6C6C6"/>
              </w:rPr>
              <w:t xml:space="preserve"> </w:t>
            </w:r>
            <w:r>
              <w:rPr>
                <w:w w:val="110"/>
                <w:sz w:val="8"/>
                <w:szCs w:val="8"/>
                <w:shd w:val="clear" w:color="auto" w:fill="C6C6C6"/>
              </w:rPr>
              <w:t>1</w:t>
            </w:r>
            <w:r>
              <w:rPr>
                <w:spacing w:val="-10"/>
                <w:w w:val="110"/>
                <w:sz w:val="8"/>
                <w:szCs w:val="8"/>
                <w:shd w:val="clear" w:color="auto" w:fill="C6C6C6"/>
              </w:rPr>
              <w:t xml:space="preserve"> </w:t>
            </w:r>
            <w:r>
              <w:rPr>
                <w:w w:val="110"/>
                <w:sz w:val="8"/>
                <w:szCs w:val="8"/>
                <w:shd w:val="clear" w:color="auto" w:fill="C6C6C6"/>
              </w:rPr>
              <w:t></w:t>
            </w:r>
            <w:r>
              <w:rPr>
                <w:w w:val="110"/>
                <w:sz w:val="8"/>
                <w:szCs w:val="8"/>
                <w:shd w:val="clear" w:color="auto" w:fill="C6C6C6"/>
              </w:rPr>
              <w:t>Experiencia.</w:t>
            </w:r>
            <w:r>
              <w:rPr>
                <w:w w:val="110"/>
                <w:sz w:val="8"/>
                <w:szCs w:val="8"/>
              </w:rPr>
              <w:t xml:space="preserve"> </w:t>
            </w:r>
            <w:r>
              <w:rPr>
                <w:w w:val="110"/>
                <w:sz w:val="8"/>
                <w:szCs w:val="8"/>
                <w:shd w:val="clear" w:color="auto" w:fill="C6C6C6"/>
              </w:rPr>
              <w:t>Para tal fin, la entidad puede tener en cuenta las siguientes variables, que se señalan a modo</w:t>
            </w:r>
            <w:r>
              <w:rPr>
                <w:w w:val="110"/>
                <w:sz w:val="8"/>
                <w:szCs w:val="8"/>
              </w:rPr>
              <w:t xml:space="preserve"> </w:t>
            </w:r>
            <w:r>
              <w:rPr>
                <w:w w:val="110"/>
                <w:sz w:val="8"/>
                <w:szCs w:val="8"/>
                <w:shd w:val="clear" w:color="auto" w:fill="C6C6C6"/>
              </w:rPr>
              <w:t>enunciativo, sin li</w:t>
            </w:r>
            <w:r>
              <w:rPr>
                <w:w w:val="110"/>
                <w:sz w:val="8"/>
                <w:szCs w:val="8"/>
                <w:shd w:val="clear" w:color="auto" w:fill="C6C6C6"/>
              </w:rPr>
              <w:t>mitarse exclusivamente a estas, que puedan incidir en la determinación de la</w:t>
            </w:r>
            <w:r>
              <w:rPr>
                <w:w w:val="110"/>
                <w:sz w:val="8"/>
                <w:szCs w:val="8"/>
              </w:rPr>
              <w:t xml:space="preserve"> </w:t>
            </w:r>
            <w:r>
              <w:rPr>
                <w:w w:val="110"/>
                <w:sz w:val="8"/>
                <w:szCs w:val="8"/>
                <w:shd w:val="clear" w:color="auto" w:fill="C6C6C6"/>
              </w:rPr>
              <w:t>complejidad técnica asociadas con el rol del interventor: condiciones geográficas, geológicas</w:t>
            </w:r>
            <w:r>
              <w:rPr>
                <w:w w:val="110"/>
                <w:sz w:val="8"/>
                <w:szCs w:val="8"/>
              </w:rPr>
              <w:t xml:space="preserve">, </w:t>
            </w:r>
            <w:r>
              <w:rPr>
                <w:w w:val="110"/>
                <w:sz w:val="8"/>
                <w:szCs w:val="8"/>
                <w:shd w:val="clear" w:color="auto" w:fill="C6C6C6"/>
              </w:rPr>
              <w:t>hidrológicas,</w:t>
            </w:r>
            <w:r>
              <w:rPr>
                <w:spacing w:val="-8"/>
                <w:w w:val="110"/>
                <w:sz w:val="8"/>
                <w:szCs w:val="8"/>
                <w:shd w:val="clear" w:color="auto" w:fill="C6C6C6"/>
              </w:rPr>
              <w:t xml:space="preserve"> </w:t>
            </w:r>
            <w:r>
              <w:rPr>
                <w:w w:val="110"/>
                <w:sz w:val="8"/>
                <w:szCs w:val="8"/>
                <w:shd w:val="clear" w:color="auto" w:fill="C6C6C6"/>
              </w:rPr>
              <w:t>climáticas,</w:t>
            </w:r>
            <w:r>
              <w:rPr>
                <w:spacing w:val="-7"/>
                <w:w w:val="110"/>
                <w:sz w:val="8"/>
                <w:szCs w:val="8"/>
                <w:shd w:val="clear" w:color="auto" w:fill="C6C6C6"/>
              </w:rPr>
              <w:t xml:space="preserve"> </w:t>
            </w:r>
            <w:r>
              <w:rPr>
                <w:w w:val="110"/>
                <w:sz w:val="8"/>
                <w:szCs w:val="8"/>
                <w:shd w:val="clear" w:color="auto" w:fill="C6C6C6"/>
              </w:rPr>
              <w:t>así</w:t>
            </w:r>
            <w:r>
              <w:rPr>
                <w:spacing w:val="-8"/>
                <w:w w:val="110"/>
                <w:sz w:val="8"/>
                <w:szCs w:val="8"/>
                <w:shd w:val="clear" w:color="auto" w:fill="C6C6C6"/>
              </w:rPr>
              <w:t xml:space="preserve"> </w:t>
            </w:r>
            <w:r>
              <w:rPr>
                <w:w w:val="110"/>
                <w:sz w:val="8"/>
                <w:szCs w:val="8"/>
                <w:shd w:val="clear" w:color="auto" w:fill="C6C6C6"/>
              </w:rPr>
              <w:t>como</w:t>
            </w:r>
            <w:r>
              <w:rPr>
                <w:spacing w:val="-7"/>
                <w:w w:val="110"/>
                <w:sz w:val="8"/>
                <w:szCs w:val="8"/>
                <w:shd w:val="clear" w:color="auto" w:fill="C6C6C6"/>
              </w:rPr>
              <w:t xml:space="preserve"> </w:t>
            </w:r>
            <w:r>
              <w:rPr>
                <w:w w:val="110"/>
                <w:sz w:val="8"/>
                <w:szCs w:val="8"/>
                <w:shd w:val="clear" w:color="auto" w:fill="C6C6C6"/>
              </w:rPr>
              <w:t>el</w:t>
            </w:r>
            <w:r>
              <w:rPr>
                <w:spacing w:val="-8"/>
                <w:w w:val="110"/>
                <w:sz w:val="8"/>
                <w:szCs w:val="8"/>
                <w:shd w:val="clear" w:color="auto" w:fill="C6C6C6"/>
              </w:rPr>
              <w:t xml:space="preserve"> </w:t>
            </w:r>
            <w:r>
              <w:rPr>
                <w:w w:val="110"/>
                <w:sz w:val="8"/>
                <w:szCs w:val="8"/>
                <w:shd w:val="clear" w:color="auto" w:fill="C6C6C6"/>
              </w:rPr>
              <w:t>alcance</w:t>
            </w:r>
            <w:r>
              <w:rPr>
                <w:spacing w:val="-7"/>
                <w:w w:val="110"/>
                <w:sz w:val="8"/>
                <w:szCs w:val="8"/>
                <w:shd w:val="clear" w:color="auto" w:fill="C6C6C6"/>
              </w:rPr>
              <w:t xml:space="preserve"> </w:t>
            </w:r>
            <w:r>
              <w:rPr>
                <w:w w:val="110"/>
                <w:sz w:val="8"/>
                <w:szCs w:val="8"/>
                <w:shd w:val="clear" w:color="auto" w:fill="C6C6C6"/>
              </w:rPr>
              <w:t>físico</w:t>
            </w:r>
            <w:r>
              <w:rPr>
                <w:spacing w:val="-7"/>
                <w:w w:val="110"/>
                <w:sz w:val="8"/>
                <w:szCs w:val="8"/>
                <w:shd w:val="clear" w:color="auto" w:fill="C6C6C6"/>
              </w:rPr>
              <w:t xml:space="preserve"> </w:t>
            </w:r>
            <w:r>
              <w:rPr>
                <w:w w:val="110"/>
                <w:sz w:val="8"/>
                <w:szCs w:val="8"/>
                <w:shd w:val="clear" w:color="auto" w:fill="C6C6C6"/>
              </w:rPr>
              <w:t>del</w:t>
            </w:r>
            <w:r>
              <w:rPr>
                <w:spacing w:val="-7"/>
                <w:w w:val="110"/>
                <w:sz w:val="8"/>
                <w:szCs w:val="8"/>
                <w:shd w:val="clear" w:color="auto" w:fill="C6C6C6"/>
              </w:rPr>
              <w:t xml:space="preserve"> </w:t>
            </w:r>
            <w:r>
              <w:rPr>
                <w:w w:val="110"/>
                <w:sz w:val="8"/>
                <w:szCs w:val="8"/>
                <w:shd w:val="clear" w:color="auto" w:fill="C6C6C6"/>
              </w:rPr>
              <w:t>proyecto</w:t>
            </w:r>
            <w:r>
              <w:rPr>
                <w:spacing w:val="-7"/>
                <w:w w:val="110"/>
                <w:sz w:val="8"/>
                <w:szCs w:val="8"/>
                <w:shd w:val="clear" w:color="auto" w:fill="C6C6C6"/>
              </w:rPr>
              <w:t xml:space="preserve"> </w:t>
            </w:r>
            <w:r>
              <w:rPr>
                <w:w w:val="110"/>
                <w:sz w:val="8"/>
                <w:szCs w:val="8"/>
                <w:shd w:val="clear" w:color="auto" w:fill="C6C6C6"/>
              </w:rPr>
              <w:t>de</w:t>
            </w:r>
            <w:r>
              <w:rPr>
                <w:spacing w:val="-7"/>
                <w:w w:val="110"/>
                <w:sz w:val="8"/>
                <w:szCs w:val="8"/>
                <w:shd w:val="clear" w:color="auto" w:fill="C6C6C6"/>
              </w:rPr>
              <w:t xml:space="preserve"> </w:t>
            </w:r>
            <w:r>
              <w:rPr>
                <w:w w:val="110"/>
                <w:sz w:val="8"/>
                <w:szCs w:val="8"/>
                <w:shd w:val="clear" w:color="auto" w:fill="C6C6C6"/>
              </w:rPr>
              <w:t>infraestructura</w:t>
            </w:r>
            <w:r>
              <w:rPr>
                <w:spacing w:val="-4"/>
                <w:w w:val="110"/>
                <w:sz w:val="8"/>
                <w:szCs w:val="8"/>
                <w:shd w:val="clear" w:color="auto" w:fill="C6C6C6"/>
              </w:rPr>
              <w:t xml:space="preserve"> </w:t>
            </w:r>
            <w:r>
              <w:rPr>
                <w:w w:val="110"/>
                <w:sz w:val="8"/>
                <w:szCs w:val="8"/>
                <w:shd w:val="clear" w:color="auto" w:fill="C6C6C6"/>
              </w:rPr>
              <w:t>de</w:t>
            </w:r>
            <w:r>
              <w:rPr>
                <w:spacing w:val="-8"/>
                <w:w w:val="110"/>
                <w:sz w:val="8"/>
                <w:szCs w:val="8"/>
                <w:shd w:val="clear" w:color="auto" w:fill="C6C6C6"/>
              </w:rPr>
              <w:t xml:space="preserve"> </w:t>
            </w:r>
            <w:r>
              <w:rPr>
                <w:w w:val="110"/>
                <w:sz w:val="8"/>
                <w:szCs w:val="8"/>
                <w:shd w:val="clear" w:color="auto" w:fill="C6C6C6"/>
              </w:rPr>
              <w:t>transporte]</w:t>
            </w:r>
            <w:r>
              <w:rPr>
                <w:w w:val="110"/>
                <w:sz w:val="8"/>
                <w:szCs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89"/>
              <w:ind w:right="571"/>
              <w:jc w:val="right"/>
              <w:rPr>
                <w:rFonts w:ascii="Times New Roman"/>
                <w:sz w:val="10"/>
              </w:rPr>
            </w:pPr>
            <w:r>
              <w:rPr>
                <w:rFonts w:ascii="Times New Roman"/>
                <w:w w:val="105"/>
                <w:sz w:val="10"/>
              </w:rPr>
              <w:t>52</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651584" behindDoc="0" locked="0" layoutInCell="1" allowOverlap="1">
                <wp:simplePos x="0" y="0"/>
                <wp:positionH relativeFrom="page">
                  <wp:posOffset>1076325</wp:posOffset>
                </wp:positionH>
                <wp:positionV relativeFrom="page">
                  <wp:posOffset>1531620</wp:posOffset>
                </wp:positionV>
                <wp:extent cx="2378075" cy="236855"/>
                <wp:effectExtent l="0" t="0" r="0" b="0"/>
                <wp:wrapNone/>
                <wp:docPr id="31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53</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44" type="#_x0000_t202" style="position:absolute;left:0;text-align:left;margin-left:84.75pt;margin-top:120.6pt;width:187.25pt;height:18.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1c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&#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53</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2608" behindDoc="0" locked="0" layoutInCell="1" allowOverlap="1">
                <wp:simplePos x="0" y="0"/>
                <wp:positionH relativeFrom="page">
                  <wp:posOffset>4245610</wp:posOffset>
                </wp:positionH>
                <wp:positionV relativeFrom="page">
                  <wp:posOffset>1536065</wp:posOffset>
                </wp:positionV>
                <wp:extent cx="2375535" cy="236220"/>
                <wp:effectExtent l="0" t="0" r="0" b="0"/>
                <wp:wrapNone/>
                <wp:docPr id="31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3"/>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54</w:t>
                                  </w:r>
                                </w:p>
                              </w:tc>
                              <w:tc>
                                <w:tcPr>
                                  <w:tcW w:w="859"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45" type="#_x0000_t202" style="position:absolute;left:0;text-align:left;margin-left:334.3pt;margin-top:120.95pt;width:187.05pt;height:18.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jbuAIAALY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3"/>
                        <w:gridCol w:w="859"/>
                      </w:tblGrid>
                      <w:tr w:rsidR="00F04A7A">
                        <w:trPr>
                          <w:trHeight w:val="157"/>
                        </w:trPr>
                        <w:tc>
                          <w:tcPr>
                            <w:tcW w:w="3733" w:type="dxa"/>
                            <w:gridSpan w:val="4"/>
                          </w:tcPr>
                          <w:p w:rsidR="00F04A7A" w:rsidRDefault="0004129A">
                            <w:pPr>
                              <w:pStyle w:val="TableParagraph"/>
                              <w:spacing w:line="79" w:lineRule="exact"/>
                              <w:ind w:left="496" w:right="493"/>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3" w:type="dxa"/>
                          </w:tcPr>
                          <w:p w:rsidR="00F04A7A" w:rsidRDefault="0004129A">
                            <w:pPr>
                              <w:pStyle w:val="TableParagraph"/>
                              <w:spacing w:before="8" w:line="72" w:lineRule="exact"/>
                              <w:ind w:left="88"/>
                              <w:rPr>
                                <w:sz w:val="7"/>
                              </w:rPr>
                            </w:pPr>
                            <w:r>
                              <w:rPr>
                                <w:b/>
                                <w:w w:val="95"/>
                                <w:sz w:val="7"/>
                              </w:rPr>
                              <w:t>Página</w:t>
                            </w:r>
                            <w:r>
                              <w:rPr>
                                <w:w w:val="95"/>
                                <w:sz w:val="7"/>
                              </w:rPr>
                              <w:t>54</w:t>
                            </w:r>
                          </w:p>
                        </w:tc>
                        <w:tc>
                          <w:tcPr>
                            <w:tcW w:w="859" w:type="dxa"/>
                          </w:tcPr>
                          <w:p w:rsidR="00F04A7A" w:rsidRDefault="0004129A">
                            <w:pPr>
                              <w:pStyle w:val="TableParagraph"/>
                              <w:spacing w:before="8" w:line="72" w:lineRule="exact"/>
                              <w:ind w:left="9"/>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0"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3632" behindDoc="0" locked="0" layoutInCell="1" allowOverlap="1">
                <wp:simplePos x="0" y="0"/>
                <wp:positionH relativeFrom="page">
                  <wp:posOffset>1052195</wp:posOffset>
                </wp:positionH>
                <wp:positionV relativeFrom="page">
                  <wp:posOffset>5346065</wp:posOffset>
                </wp:positionV>
                <wp:extent cx="1069340" cy="66040"/>
                <wp:effectExtent l="0" t="0" r="0" b="0"/>
                <wp:wrapNone/>
                <wp:docPr id="3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46" type="#_x0000_t202" style="position:absolute;left:0;text-align:left;margin-left:82.85pt;margin-top:420.95pt;width:84.2pt;height:5.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n3sQ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4656" behindDoc="0" locked="0" layoutInCell="1" allowOverlap="1">
                <wp:simplePos x="0" y="0"/>
                <wp:positionH relativeFrom="page">
                  <wp:posOffset>4222115</wp:posOffset>
                </wp:positionH>
                <wp:positionV relativeFrom="page">
                  <wp:posOffset>5346065</wp:posOffset>
                </wp:positionV>
                <wp:extent cx="1068070" cy="66040"/>
                <wp:effectExtent l="0" t="0" r="0" b="0"/>
                <wp:wrapNone/>
                <wp:docPr id="3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Pr>
                                      <w:b/>
                                      <w:sz w:val="7"/>
                                    </w:rPr>
                                  </w:pPr>
                                  <w:r>
                                    <w:rPr>
                                      <w:b/>
                                      <w:sz w:val="7"/>
                                    </w:rPr>
                                    <w:t>Código</w:t>
                                  </w:r>
                                </w:p>
                              </w:tc>
                              <w:tc>
                                <w:tcPr>
                                  <w:tcW w:w="803" w:type="dxa"/>
                                </w:tcPr>
                                <w:p w:rsidR="00F04A7A" w:rsidRDefault="0004129A">
                                  <w:pPr>
                                    <w:pStyle w:val="TableParagraph"/>
                                    <w:spacing w:before="5" w:line="69" w:lineRule="exact"/>
                                    <w:ind w:left="45" w:right="-29"/>
                                    <w:rPr>
                                      <w:b/>
                                      <w:sz w:val="7"/>
                                    </w:rPr>
                                  </w:pPr>
                                  <w:r>
                                    <w:rPr>
                                      <w:spacing w:val="-1"/>
                                      <w:sz w:val="7"/>
                                    </w:rPr>
                                    <w:t>CCE-EICP-GI-11</w:t>
                                  </w:r>
                                  <w:r>
                                    <w:rPr>
                                      <w:b/>
                                      <w:spacing w:val="-1"/>
                                      <w:sz w:val="7"/>
                                    </w:rPr>
                                    <w:t>Versión</w:t>
                                  </w:r>
                                </w:p>
                              </w:tc>
                              <w:tc>
                                <w:tcPr>
                                  <w:tcW w:w="408" w:type="dxa"/>
                                </w:tcPr>
                                <w:p w:rsidR="00F04A7A" w:rsidRDefault="0004129A">
                                  <w:pPr>
                                    <w:pStyle w:val="TableParagraph"/>
                                    <w:spacing w:before="5" w:line="69" w:lineRule="exact"/>
                                    <w:ind w:left="22"/>
                                    <w:rPr>
                                      <w:sz w:val="7"/>
                                    </w:rPr>
                                  </w:pPr>
                                  <w:r>
                                    <w:rPr>
                                      <w:w w:val="99"/>
                                      <w:sz w:val="7"/>
                                    </w:rPr>
                                    <w:t>1</w:t>
                                  </w: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47" type="#_x0000_t202" style="position:absolute;left:0;text-align:left;margin-left:332.45pt;margin-top:420.95pt;width:84.1pt;height:5.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OtAIAALU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Pr>
                                <w:b/>
                                <w:sz w:val="7"/>
                              </w:rPr>
                            </w:pPr>
                            <w:r>
                              <w:rPr>
                                <w:b/>
                                <w:sz w:val="7"/>
                              </w:rPr>
                              <w:t>Código</w:t>
                            </w:r>
                          </w:p>
                        </w:tc>
                        <w:tc>
                          <w:tcPr>
                            <w:tcW w:w="803" w:type="dxa"/>
                          </w:tcPr>
                          <w:p w:rsidR="00F04A7A" w:rsidRDefault="0004129A">
                            <w:pPr>
                              <w:pStyle w:val="TableParagraph"/>
                              <w:spacing w:before="5" w:line="69" w:lineRule="exact"/>
                              <w:ind w:left="45" w:right="-29"/>
                              <w:rPr>
                                <w:b/>
                                <w:sz w:val="7"/>
                              </w:rPr>
                            </w:pPr>
                            <w:r>
                              <w:rPr>
                                <w:spacing w:val="-1"/>
                                <w:sz w:val="7"/>
                              </w:rPr>
                              <w:t>CCE-EICP-GI-11</w:t>
                            </w:r>
                            <w:r>
                              <w:rPr>
                                <w:b/>
                                <w:spacing w:val="-1"/>
                                <w:sz w:val="7"/>
                              </w:rPr>
                              <w:t>Versión</w:t>
                            </w:r>
                          </w:p>
                        </w:tc>
                        <w:tc>
                          <w:tcPr>
                            <w:tcW w:w="408" w:type="dxa"/>
                          </w:tcPr>
                          <w:p w:rsidR="00F04A7A" w:rsidRDefault="0004129A">
                            <w:pPr>
                              <w:pStyle w:val="TableParagraph"/>
                              <w:spacing w:before="5" w:line="69" w:lineRule="exact"/>
                              <w:ind w:left="22"/>
                              <w:rPr>
                                <w:sz w:val="7"/>
                              </w:rPr>
                            </w:pPr>
                            <w:r>
                              <w:rPr>
                                <w:w w:val="99"/>
                                <w:sz w:val="7"/>
                              </w:rPr>
                              <w:t>1</w:t>
                            </w: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page">
                  <wp:posOffset>1057910</wp:posOffset>
                </wp:positionH>
                <wp:positionV relativeFrom="page">
                  <wp:posOffset>5528310</wp:posOffset>
                </wp:positionV>
                <wp:extent cx="2383155" cy="236855"/>
                <wp:effectExtent l="0" t="0" r="0" b="0"/>
                <wp:wrapNone/>
                <wp:docPr id="31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500"/>
                                    <w:jc w:val="center"/>
                                    <w:rPr>
                                      <w:b/>
                                      <w:sz w:val="7"/>
                                    </w:rPr>
                                  </w:pPr>
                                  <w:r>
                                    <w:rPr>
                                      <w:b/>
                                      <w:sz w:val="7"/>
                                    </w:rPr>
                                    <w:t>DOCUMENTO BASE</w:t>
                                  </w:r>
                                </w:p>
                                <w:p w:rsidR="00F04A7A" w:rsidRDefault="0004129A">
                                  <w:pPr>
                                    <w:pStyle w:val="TableParagraph"/>
                                    <w:spacing w:line="59" w:lineRule="exact"/>
                                    <w:ind w:left="501" w:right="501"/>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b/>
                                      <w:sz w:val="7"/>
                                    </w:rPr>
                                  </w:pPr>
                                  <w:r>
                                    <w:rPr>
                                      <w:b/>
                                      <w:sz w:val="7"/>
                                    </w:rPr>
                                    <w:t>Página</w:t>
                                  </w:r>
                                </w:p>
                              </w:tc>
                              <w:tc>
                                <w:tcPr>
                                  <w:tcW w:w="862" w:type="dxa"/>
                                </w:tcPr>
                                <w:p w:rsidR="00F04A7A" w:rsidRDefault="0004129A">
                                  <w:pPr>
                                    <w:pStyle w:val="TableParagraph"/>
                                    <w:spacing w:before="8" w:line="72" w:lineRule="exact"/>
                                    <w:ind w:left="46"/>
                                    <w:rPr>
                                      <w:sz w:val="7"/>
                                    </w:rPr>
                                  </w:pPr>
                                  <w:r>
                                    <w:rPr>
                                      <w:sz w:val="7"/>
                                    </w:rPr>
                                    <w:t>55 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48" type="#_x0000_t202" style="position:absolute;left:0;text-align:left;margin-left:83.3pt;margin-top:435.3pt;width:187.65pt;height:18.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JntAIAALY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line="79" w:lineRule="exact"/>
                              <w:ind w:left="502" w:right="500"/>
                              <w:jc w:val="center"/>
                              <w:rPr>
                                <w:b/>
                                <w:sz w:val="7"/>
                              </w:rPr>
                            </w:pPr>
                            <w:r>
                              <w:rPr>
                                <w:b/>
                                <w:sz w:val="7"/>
                              </w:rPr>
                              <w:t>DOCUMENTO BASE</w:t>
                            </w:r>
                          </w:p>
                          <w:p w:rsidR="00F04A7A" w:rsidRDefault="0004129A">
                            <w:pPr>
                              <w:pStyle w:val="TableParagraph"/>
                              <w:spacing w:line="59" w:lineRule="exact"/>
                              <w:ind w:left="501" w:right="501"/>
                              <w:jc w:val="center"/>
                              <w:rPr>
                                <w:b/>
                                <w:sz w:val="7"/>
                              </w:rPr>
                            </w:pPr>
                            <w:r>
                              <w:rPr>
                                <w:b/>
                                <w:sz w:val="7"/>
                              </w:rPr>
                              <w:t>INTERVENTORÍA DE OBRA PÚBLICA DE INFRAESTRUCTURA DE TRANSPORTE</w:t>
                            </w:r>
                          </w:p>
                        </w:tc>
                      </w:tr>
                      <w:tr w:rsidR="00F04A7A">
                        <w:trPr>
                          <w:trHeight w:val="101"/>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5" w:type="dxa"/>
                          </w:tcPr>
                          <w:p w:rsidR="00F04A7A" w:rsidRDefault="0004129A">
                            <w:pPr>
                              <w:pStyle w:val="TableParagraph"/>
                              <w:spacing w:before="8" w:line="72" w:lineRule="exact"/>
                              <w:ind w:left="46"/>
                              <w:rPr>
                                <w:sz w:val="7"/>
                              </w:rPr>
                            </w:pPr>
                            <w:r>
                              <w:rPr>
                                <w:sz w:val="7"/>
                              </w:rPr>
                              <w:t>CCE-EICP-GI-11</w:t>
                            </w:r>
                          </w:p>
                        </w:tc>
                        <w:tc>
                          <w:tcPr>
                            <w:tcW w:w="404" w:type="dxa"/>
                          </w:tcPr>
                          <w:p w:rsidR="00F04A7A" w:rsidRDefault="0004129A">
                            <w:pPr>
                              <w:pStyle w:val="TableParagraph"/>
                              <w:spacing w:before="8" w:line="72" w:lineRule="exact"/>
                              <w:ind w:left="87"/>
                              <w:rPr>
                                <w:b/>
                                <w:sz w:val="7"/>
                              </w:rPr>
                            </w:pPr>
                            <w:r>
                              <w:rPr>
                                <w:b/>
                                <w:sz w:val="7"/>
                              </w:rPr>
                              <w:t>Página</w:t>
                            </w:r>
                          </w:p>
                        </w:tc>
                        <w:tc>
                          <w:tcPr>
                            <w:tcW w:w="862" w:type="dxa"/>
                          </w:tcPr>
                          <w:p w:rsidR="00F04A7A" w:rsidRDefault="0004129A">
                            <w:pPr>
                              <w:pStyle w:val="TableParagraph"/>
                              <w:spacing w:before="8" w:line="72" w:lineRule="exact"/>
                              <w:ind w:left="46"/>
                              <w:rPr>
                                <w:sz w:val="7"/>
                              </w:rPr>
                            </w:pPr>
                            <w:r>
                              <w:rPr>
                                <w:sz w:val="7"/>
                              </w:rPr>
                              <w:t>55 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1"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page">
                  <wp:posOffset>4244340</wp:posOffset>
                </wp:positionH>
                <wp:positionV relativeFrom="page">
                  <wp:posOffset>5541645</wp:posOffset>
                </wp:positionV>
                <wp:extent cx="2378075" cy="236855"/>
                <wp:effectExtent l="0" t="0" r="0" b="0"/>
                <wp:wrapNone/>
                <wp:docPr id="31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b/>
                                      <w:sz w:val="7"/>
                                    </w:rPr>
                                  </w:pPr>
                                  <w:r>
                                    <w:rPr>
                                      <w:b/>
                                      <w:sz w:val="7"/>
                                    </w:rPr>
                                    <w:t>Página</w:t>
                                  </w:r>
                                </w:p>
                              </w:tc>
                              <w:tc>
                                <w:tcPr>
                                  <w:tcW w:w="861" w:type="dxa"/>
                                </w:tcPr>
                                <w:p w:rsidR="00F04A7A" w:rsidRDefault="0004129A">
                                  <w:pPr>
                                    <w:pStyle w:val="TableParagraph"/>
                                    <w:spacing w:before="8" w:line="72" w:lineRule="exact"/>
                                    <w:ind w:left="45"/>
                                    <w:rPr>
                                      <w:sz w:val="7"/>
                                    </w:rPr>
                                  </w:pPr>
                                  <w:r>
                                    <w:rPr>
                                      <w:sz w:val="7"/>
                                    </w:rPr>
                                    <w:t>56 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49" type="#_x0000_t202" style="position:absolute;left:0;text-align:left;margin-left:334.2pt;margin-top:436.35pt;width:187.25pt;height:18.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8ltg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9zHipIMmPdKDRnfigGZeYCo09CoFx4ceXPUBDqDTlq3q70X5VSEuVg3hW3orpRgaSirI0Dc3&#10;3bOrI44yIJvhg6ggENlpYYEOtexM+aAgCNChU0+n7phkStgMZovYW0QYlXAWzOZxFN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b/>
                                <w:sz w:val="7"/>
                              </w:rPr>
                            </w:pPr>
                            <w:r>
                              <w:rPr>
                                <w:b/>
                                <w:sz w:val="7"/>
                              </w:rPr>
                              <w:t>Página</w:t>
                            </w:r>
                          </w:p>
                        </w:tc>
                        <w:tc>
                          <w:tcPr>
                            <w:tcW w:w="861" w:type="dxa"/>
                          </w:tcPr>
                          <w:p w:rsidR="00F04A7A" w:rsidRDefault="0004129A">
                            <w:pPr>
                              <w:pStyle w:val="TableParagraph"/>
                              <w:spacing w:before="8" w:line="72" w:lineRule="exact"/>
                              <w:ind w:left="45"/>
                              <w:rPr>
                                <w:sz w:val="7"/>
                              </w:rPr>
                            </w:pPr>
                            <w:r>
                              <w:rPr>
                                <w:sz w:val="7"/>
                              </w:rPr>
                              <w:t>56 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page">
                  <wp:posOffset>4892675</wp:posOffset>
                </wp:positionH>
                <wp:positionV relativeFrom="page">
                  <wp:posOffset>7925435</wp:posOffset>
                </wp:positionV>
                <wp:extent cx="1080135" cy="462280"/>
                <wp:effectExtent l="0" t="0" r="0" b="0"/>
                <wp:wrapNone/>
                <wp:docPr id="3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60"/>
                              <w:gridCol w:w="391"/>
                              <w:gridCol w:w="325"/>
                              <w:gridCol w:w="420"/>
                            </w:tblGrid>
                            <w:tr w:rsidR="00F04A7A">
                              <w:trPr>
                                <w:trHeight w:val="146"/>
                              </w:trPr>
                              <w:tc>
                                <w:tcPr>
                                  <w:tcW w:w="560" w:type="dxa"/>
                                  <w:tcBorders>
                                    <w:bottom w:val="dotted" w:sz="2" w:space="0" w:color="000000"/>
                                    <w:right w:val="dotted" w:sz="2" w:space="0" w:color="000000"/>
                                  </w:tcBorders>
                                  <w:shd w:val="clear" w:color="auto" w:fill="292929"/>
                                </w:tcPr>
                                <w:p w:rsidR="00F04A7A" w:rsidRDefault="0004129A">
                                  <w:pPr>
                                    <w:pStyle w:val="TableParagraph"/>
                                    <w:spacing w:before="22"/>
                                    <w:ind w:left="42"/>
                                    <w:rPr>
                                      <w:b/>
                                      <w:sz w:val="8"/>
                                    </w:rPr>
                                  </w:pPr>
                                  <w:r>
                                    <w:rPr>
                                      <w:b/>
                                      <w:color w:val="FFFFFF"/>
                                      <w:w w:val="110"/>
                                      <w:sz w:val="8"/>
                                    </w:rPr>
                                    <w:t>Segmentos</w:t>
                                  </w:r>
                                </w:p>
                              </w:tc>
                              <w:tc>
                                <w:tcPr>
                                  <w:tcW w:w="391" w:type="dxa"/>
                                  <w:tcBorders>
                                    <w:left w:val="dotted" w:sz="2" w:space="0" w:color="000000"/>
                                    <w:bottom w:val="dotted" w:sz="2" w:space="0" w:color="000000"/>
                                    <w:right w:val="dotted" w:sz="2" w:space="0" w:color="000000"/>
                                  </w:tcBorders>
                                  <w:shd w:val="clear" w:color="auto" w:fill="292929"/>
                                </w:tcPr>
                                <w:p w:rsidR="00F04A7A" w:rsidRDefault="0004129A">
                                  <w:pPr>
                                    <w:pStyle w:val="TableParagraph"/>
                                    <w:spacing w:before="22"/>
                                    <w:ind w:left="46"/>
                                    <w:rPr>
                                      <w:b/>
                                      <w:sz w:val="8"/>
                                    </w:rPr>
                                  </w:pPr>
                                  <w:r>
                                    <w:rPr>
                                      <w:b/>
                                      <w:color w:val="FFFFFF"/>
                                      <w:w w:val="110"/>
                                      <w:sz w:val="8"/>
                                    </w:rPr>
                                    <w:t>Familia</w:t>
                                  </w:r>
                                </w:p>
                              </w:tc>
                              <w:tc>
                                <w:tcPr>
                                  <w:tcW w:w="325" w:type="dxa"/>
                                  <w:tcBorders>
                                    <w:left w:val="dotted" w:sz="2" w:space="0" w:color="000000"/>
                                    <w:bottom w:val="dotted" w:sz="2" w:space="0" w:color="000000"/>
                                    <w:right w:val="dotted" w:sz="2" w:space="0" w:color="000000"/>
                                  </w:tcBorders>
                                  <w:shd w:val="clear" w:color="auto" w:fill="292929"/>
                                </w:tcPr>
                                <w:p w:rsidR="00F04A7A" w:rsidRDefault="0004129A">
                                  <w:pPr>
                                    <w:pStyle w:val="TableParagraph"/>
                                    <w:spacing w:before="22"/>
                                    <w:ind w:left="46"/>
                                    <w:rPr>
                                      <w:b/>
                                      <w:sz w:val="8"/>
                                    </w:rPr>
                                  </w:pPr>
                                  <w:r>
                                    <w:rPr>
                                      <w:b/>
                                      <w:color w:val="FFFFFF"/>
                                      <w:w w:val="110"/>
                                      <w:sz w:val="8"/>
                                    </w:rPr>
                                    <w:t>Clase</w:t>
                                  </w:r>
                                </w:p>
                              </w:tc>
                              <w:tc>
                                <w:tcPr>
                                  <w:tcW w:w="420" w:type="dxa"/>
                                  <w:tcBorders>
                                    <w:left w:val="dotted" w:sz="2" w:space="0" w:color="000000"/>
                                    <w:bottom w:val="dotted" w:sz="2" w:space="0" w:color="000000"/>
                                  </w:tcBorders>
                                  <w:shd w:val="clear" w:color="auto" w:fill="292929"/>
                                </w:tcPr>
                                <w:p w:rsidR="00F04A7A" w:rsidRDefault="0004129A">
                                  <w:pPr>
                                    <w:pStyle w:val="TableParagraph"/>
                                    <w:spacing w:before="22"/>
                                    <w:ind w:left="45"/>
                                    <w:rPr>
                                      <w:b/>
                                      <w:sz w:val="8"/>
                                    </w:rPr>
                                  </w:pPr>
                                  <w:r>
                                    <w:rPr>
                                      <w:b/>
                                      <w:color w:val="FFFFFF"/>
                                      <w:w w:val="110"/>
                                      <w:sz w:val="8"/>
                                    </w:rPr>
                                    <w:t>Nombre</w:t>
                                  </w:r>
                                </w:p>
                              </w:tc>
                            </w:tr>
                            <w:tr w:rsidR="00F04A7A">
                              <w:trPr>
                                <w:trHeight w:val="186"/>
                              </w:trPr>
                              <w:tc>
                                <w:tcPr>
                                  <w:tcW w:w="560" w:type="dxa"/>
                                  <w:tcBorders>
                                    <w:top w:val="dotted" w:sz="2" w:space="0" w:color="000000"/>
                                    <w:bottom w:val="dotted" w:sz="2" w:space="0" w:color="000000"/>
                                    <w:right w:val="dotted" w:sz="2" w:space="0" w:color="000000"/>
                                  </w:tcBorders>
                                </w:tcPr>
                                <w:p w:rsidR="00F04A7A" w:rsidRDefault="0004129A">
                                  <w:pPr>
                                    <w:pStyle w:val="TableParagraph"/>
                                    <w:spacing w:before="49"/>
                                    <w:ind w:left="42"/>
                                    <w:rPr>
                                      <w:sz w:val="8"/>
                                    </w:rPr>
                                  </w:pPr>
                                  <w:r>
                                    <w:rPr>
                                      <w:w w:val="110"/>
                                      <w:sz w:val="8"/>
                                    </w:rPr>
                                    <w:t>80 o 81</w:t>
                                  </w:r>
                                </w:p>
                              </w:tc>
                              <w:tc>
                                <w:tcPr>
                                  <w:tcW w:w="391"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49"/>
                                    <w:ind w:left="45"/>
                                    <w:rPr>
                                      <w:sz w:val="8"/>
                                    </w:rPr>
                                  </w:pPr>
                                  <w:r>
                                    <w:rPr>
                                      <w:w w:val="110"/>
                                      <w:sz w:val="8"/>
                                    </w:rPr>
                                    <w:t>XX</w:t>
                                  </w:r>
                                </w:p>
                              </w:tc>
                              <w:tc>
                                <w:tcPr>
                                  <w:tcW w:w="325"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49"/>
                                    <w:ind w:left="46"/>
                                    <w:rPr>
                                      <w:sz w:val="8"/>
                                    </w:rPr>
                                  </w:pPr>
                                  <w:r>
                                    <w:rPr>
                                      <w:w w:val="110"/>
                                      <w:sz w:val="8"/>
                                    </w:rPr>
                                    <w:t>XX</w:t>
                                  </w:r>
                                </w:p>
                              </w:tc>
                              <w:tc>
                                <w:tcPr>
                                  <w:tcW w:w="420" w:type="dxa"/>
                                  <w:tcBorders>
                                    <w:top w:val="dotted" w:sz="2" w:space="0" w:color="000000"/>
                                    <w:left w:val="dotted" w:sz="2" w:space="0" w:color="000000"/>
                                    <w:bottom w:val="dotted" w:sz="2" w:space="0" w:color="000000"/>
                                  </w:tcBorders>
                                </w:tcPr>
                                <w:p w:rsidR="00F04A7A" w:rsidRDefault="0004129A">
                                  <w:pPr>
                                    <w:pStyle w:val="TableParagraph"/>
                                    <w:spacing w:before="49"/>
                                    <w:ind w:left="44"/>
                                    <w:rPr>
                                      <w:sz w:val="8"/>
                                    </w:rPr>
                                  </w:pPr>
                                  <w:r>
                                    <w:rPr>
                                      <w:w w:val="110"/>
                                      <w:sz w:val="8"/>
                                    </w:rPr>
                                    <w:t>XXXX</w:t>
                                  </w:r>
                                </w:p>
                              </w:tc>
                            </w:tr>
                            <w:tr w:rsidR="00F04A7A">
                              <w:trPr>
                                <w:trHeight w:val="158"/>
                              </w:trPr>
                              <w:tc>
                                <w:tcPr>
                                  <w:tcW w:w="560" w:type="dxa"/>
                                  <w:tcBorders>
                                    <w:top w:val="dotted" w:sz="2" w:space="0" w:color="000000"/>
                                    <w:bottom w:val="dotted" w:sz="2" w:space="0" w:color="000000"/>
                                    <w:right w:val="dotted" w:sz="2" w:space="0" w:color="000000"/>
                                  </w:tcBorders>
                                </w:tcPr>
                                <w:p w:rsidR="00F04A7A" w:rsidRDefault="0004129A">
                                  <w:pPr>
                                    <w:pStyle w:val="TableParagraph"/>
                                    <w:spacing w:before="35"/>
                                    <w:ind w:left="42"/>
                                    <w:rPr>
                                      <w:sz w:val="8"/>
                                    </w:rPr>
                                  </w:pPr>
                                  <w:r>
                                    <w:rPr>
                                      <w:w w:val="110"/>
                                      <w:sz w:val="8"/>
                                    </w:rPr>
                                    <w:t>80 o 81</w:t>
                                  </w:r>
                                </w:p>
                              </w:tc>
                              <w:tc>
                                <w:tcPr>
                                  <w:tcW w:w="391"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35"/>
                                    <w:ind w:left="45"/>
                                    <w:rPr>
                                      <w:sz w:val="8"/>
                                    </w:rPr>
                                  </w:pPr>
                                  <w:r>
                                    <w:rPr>
                                      <w:w w:val="110"/>
                                      <w:sz w:val="8"/>
                                    </w:rPr>
                                    <w:t>XX</w:t>
                                  </w:r>
                                </w:p>
                              </w:tc>
                              <w:tc>
                                <w:tcPr>
                                  <w:tcW w:w="325"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35"/>
                                    <w:ind w:left="46"/>
                                    <w:rPr>
                                      <w:sz w:val="8"/>
                                    </w:rPr>
                                  </w:pPr>
                                  <w:r>
                                    <w:rPr>
                                      <w:w w:val="110"/>
                                      <w:sz w:val="8"/>
                                    </w:rPr>
                                    <w:t>XX</w:t>
                                  </w:r>
                                </w:p>
                              </w:tc>
                              <w:tc>
                                <w:tcPr>
                                  <w:tcW w:w="420" w:type="dxa"/>
                                  <w:tcBorders>
                                    <w:top w:val="dotted" w:sz="2" w:space="0" w:color="000000"/>
                                    <w:left w:val="dotted" w:sz="2" w:space="0" w:color="000000"/>
                                    <w:bottom w:val="dotted" w:sz="2" w:space="0" w:color="000000"/>
                                  </w:tcBorders>
                                </w:tcPr>
                                <w:p w:rsidR="00F04A7A" w:rsidRDefault="0004129A">
                                  <w:pPr>
                                    <w:pStyle w:val="TableParagraph"/>
                                    <w:spacing w:before="35"/>
                                    <w:ind w:left="44"/>
                                    <w:rPr>
                                      <w:sz w:val="8"/>
                                    </w:rPr>
                                  </w:pPr>
                                  <w:r>
                                    <w:rPr>
                                      <w:w w:val="110"/>
                                      <w:sz w:val="8"/>
                                    </w:rPr>
                                    <w:t>XXXX</w:t>
                                  </w:r>
                                </w:p>
                              </w:tc>
                            </w:tr>
                            <w:tr w:rsidR="00F04A7A">
                              <w:trPr>
                                <w:trHeight w:val="98"/>
                              </w:trPr>
                              <w:tc>
                                <w:tcPr>
                                  <w:tcW w:w="560" w:type="dxa"/>
                                  <w:tcBorders>
                                    <w:top w:val="dotted" w:sz="2" w:space="0" w:color="000000"/>
                                    <w:bottom w:val="single" w:sz="2" w:space="0" w:color="000000"/>
                                    <w:right w:val="dotted" w:sz="2" w:space="0" w:color="000000"/>
                                  </w:tcBorders>
                                </w:tcPr>
                                <w:p w:rsidR="00F04A7A" w:rsidRDefault="0004129A">
                                  <w:pPr>
                                    <w:pStyle w:val="TableParagraph"/>
                                    <w:spacing w:before="5" w:line="73" w:lineRule="exact"/>
                                    <w:ind w:left="42"/>
                                    <w:rPr>
                                      <w:sz w:val="8"/>
                                    </w:rPr>
                                  </w:pPr>
                                  <w:r>
                                    <w:rPr>
                                      <w:w w:val="110"/>
                                      <w:sz w:val="8"/>
                                    </w:rPr>
                                    <w:t>80 o 81</w:t>
                                  </w:r>
                                </w:p>
                              </w:tc>
                              <w:tc>
                                <w:tcPr>
                                  <w:tcW w:w="391" w:type="dxa"/>
                                  <w:tcBorders>
                                    <w:top w:val="dotted" w:sz="2" w:space="0" w:color="000000"/>
                                    <w:left w:val="dotted" w:sz="2" w:space="0" w:color="000000"/>
                                    <w:bottom w:val="single" w:sz="2" w:space="0" w:color="000000"/>
                                    <w:right w:val="dotted" w:sz="2" w:space="0" w:color="000000"/>
                                  </w:tcBorders>
                                </w:tcPr>
                                <w:p w:rsidR="00F04A7A" w:rsidRDefault="0004129A">
                                  <w:pPr>
                                    <w:pStyle w:val="TableParagraph"/>
                                    <w:spacing w:before="5" w:line="73" w:lineRule="exact"/>
                                    <w:ind w:left="45"/>
                                    <w:rPr>
                                      <w:sz w:val="8"/>
                                    </w:rPr>
                                  </w:pPr>
                                  <w:r>
                                    <w:rPr>
                                      <w:w w:val="110"/>
                                      <w:sz w:val="8"/>
                                    </w:rPr>
                                    <w:t>XX</w:t>
                                  </w:r>
                                </w:p>
                              </w:tc>
                              <w:tc>
                                <w:tcPr>
                                  <w:tcW w:w="325" w:type="dxa"/>
                                  <w:tcBorders>
                                    <w:top w:val="dotted" w:sz="2" w:space="0" w:color="000000"/>
                                    <w:left w:val="dotted" w:sz="2" w:space="0" w:color="000000"/>
                                    <w:bottom w:val="single" w:sz="2" w:space="0" w:color="000000"/>
                                    <w:right w:val="dotted" w:sz="2" w:space="0" w:color="000000"/>
                                  </w:tcBorders>
                                </w:tcPr>
                                <w:p w:rsidR="00F04A7A" w:rsidRDefault="0004129A">
                                  <w:pPr>
                                    <w:pStyle w:val="TableParagraph"/>
                                    <w:spacing w:before="5" w:line="73" w:lineRule="exact"/>
                                    <w:ind w:left="46"/>
                                    <w:rPr>
                                      <w:sz w:val="8"/>
                                    </w:rPr>
                                  </w:pPr>
                                  <w:r>
                                    <w:rPr>
                                      <w:w w:val="110"/>
                                      <w:sz w:val="8"/>
                                    </w:rPr>
                                    <w:t>XX</w:t>
                                  </w:r>
                                </w:p>
                              </w:tc>
                              <w:tc>
                                <w:tcPr>
                                  <w:tcW w:w="420" w:type="dxa"/>
                                  <w:tcBorders>
                                    <w:top w:val="dotted" w:sz="2" w:space="0" w:color="000000"/>
                                    <w:left w:val="dotted" w:sz="2" w:space="0" w:color="000000"/>
                                    <w:bottom w:val="single" w:sz="2" w:space="0" w:color="000000"/>
                                  </w:tcBorders>
                                </w:tcPr>
                                <w:p w:rsidR="00F04A7A" w:rsidRDefault="0004129A">
                                  <w:pPr>
                                    <w:pStyle w:val="TableParagraph"/>
                                    <w:spacing w:before="5" w:line="73" w:lineRule="exact"/>
                                    <w:ind w:left="44"/>
                                    <w:rPr>
                                      <w:sz w:val="8"/>
                                    </w:rPr>
                                  </w:pPr>
                                  <w:r>
                                    <w:rPr>
                                      <w:w w:val="110"/>
                                      <w:sz w:val="8"/>
                                    </w:rPr>
                                    <w:t>XXXX</w:t>
                                  </w:r>
                                </w:p>
                              </w:tc>
                            </w:tr>
                            <w:tr w:rsidR="00F04A7A">
                              <w:trPr>
                                <w:trHeight w:val="97"/>
                              </w:trPr>
                              <w:tc>
                                <w:tcPr>
                                  <w:tcW w:w="560" w:type="dxa"/>
                                  <w:tcBorders>
                                    <w:top w:val="single" w:sz="2" w:space="0" w:color="000000"/>
                                    <w:left w:val="double" w:sz="1" w:space="0" w:color="000000"/>
                                    <w:bottom w:val="double" w:sz="1" w:space="0" w:color="000000"/>
                                    <w:right w:val="single" w:sz="2" w:space="0" w:color="000000"/>
                                  </w:tcBorders>
                                </w:tcPr>
                                <w:p w:rsidR="00F04A7A" w:rsidRDefault="0004129A">
                                  <w:pPr>
                                    <w:pStyle w:val="TableParagraph"/>
                                    <w:spacing w:before="5" w:line="72" w:lineRule="exact"/>
                                    <w:ind w:left="42"/>
                                    <w:rPr>
                                      <w:sz w:val="8"/>
                                    </w:rPr>
                                  </w:pPr>
                                  <w:r>
                                    <w:rPr>
                                      <w:w w:val="110"/>
                                      <w:sz w:val="8"/>
                                    </w:rPr>
                                    <w:t>80 o 81</w:t>
                                  </w:r>
                                </w:p>
                              </w:tc>
                              <w:tc>
                                <w:tcPr>
                                  <w:tcW w:w="391" w:type="dxa"/>
                                  <w:tcBorders>
                                    <w:top w:val="single" w:sz="2" w:space="0" w:color="000000"/>
                                    <w:left w:val="single" w:sz="2" w:space="0" w:color="000000"/>
                                    <w:bottom w:val="double" w:sz="1" w:space="0" w:color="000000"/>
                                    <w:right w:val="single" w:sz="2" w:space="0" w:color="000000"/>
                                  </w:tcBorders>
                                </w:tcPr>
                                <w:p w:rsidR="00F04A7A" w:rsidRDefault="0004129A">
                                  <w:pPr>
                                    <w:pStyle w:val="TableParagraph"/>
                                    <w:spacing w:before="5" w:line="72" w:lineRule="exact"/>
                                    <w:ind w:left="45"/>
                                    <w:rPr>
                                      <w:sz w:val="8"/>
                                    </w:rPr>
                                  </w:pPr>
                                  <w:r>
                                    <w:rPr>
                                      <w:w w:val="110"/>
                                      <w:sz w:val="8"/>
                                    </w:rPr>
                                    <w:t>XX</w:t>
                                  </w:r>
                                </w:p>
                              </w:tc>
                              <w:tc>
                                <w:tcPr>
                                  <w:tcW w:w="325" w:type="dxa"/>
                                  <w:tcBorders>
                                    <w:top w:val="single" w:sz="2" w:space="0" w:color="000000"/>
                                    <w:left w:val="single" w:sz="2" w:space="0" w:color="000000"/>
                                    <w:bottom w:val="double" w:sz="1" w:space="0" w:color="000000"/>
                                    <w:right w:val="single" w:sz="2" w:space="0" w:color="000000"/>
                                  </w:tcBorders>
                                </w:tcPr>
                                <w:p w:rsidR="00F04A7A" w:rsidRDefault="0004129A">
                                  <w:pPr>
                                    <w:pStyle w:val="TableParagraph"/>
                                    <w:spacing w:before="5" w:line="72" w:lineRule="exact"/>
                                    <w:ind w:left="46"/>
                                    <w:rPr>
                                      <w:sz w:val="8"/>
                                    </w:rPr>
                                  </w:pPr>
                                  <w:r>
                                    <w:rPr>
                                      <w:w w:val="110"/>
                                      <w:sz w:val="8"/>
                                    </w:rPr>
                                    <w:t>XX</w:t>
                                  </w:r>
                                </w:p>
                              </w:tc>
                              <w:tc>
                                <w:tcPr>
                                  <w:tcW w:w="420" w:type="dxa"/>
                                  <w:tcBorders>
                                    <w:top w:val="single" w:sz="2" w:space="0" w:color="000000"/>
                                    <w:left w:val="single" w:sz="2" w:space="0" w:color="000000"/>
                                    <w:bottom w:val="double" w:sz="1" w:space="0" w:color="000000"/>
                                    <w:right w:val="double" w:sz="1" w:space="0" w:color="000000"/>
                                  </w:tcBorders>
                                </w:tcPr>
                                <w:p w:rsidR="00F04A7A" w:rsidRDefault="0004129A">
                                  <w:pPr>
                                    <w:pStyle w:val="TableParagraph"/>
                                    <w:spacing w:before="5" w:line="72" w:lineRule="exact"/>
                                    <w:ind w:left="44"/>
                                    <w:rPr>
                                      <w:sz w:val="8"/>
                                    </w:rPr>
                                  </w:pPr>
                                  <w:r>
                                    <w:rPr>
                                      <w:w w:val="110"/>
                                      <w:sz w:val="8"/>
                                    </w:rPr>
                                    <w:t>XXXX-</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50" type="#_x0000_t202" style="position:absolute;left:0;text-align:left;margin-left:385.25pt;margin-top:624.05pt;width:85.05pt;height:36.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60"/>
                        <w:gridCol w:w="391"/>
                        <w:gridCol w:w="325"/>
                        <w:gridCol w:w="420"/>
                      </w:tblGrid>
                      <w:tr w:rsidR="00F04A7A">
                        <w:trPr>
                          <w:trHeight w:val="146"/>
                        </w:trPr>
                        <w:tc>
                          <w:tcPr>
                            <w:tcW w:w="560" w:type="dxa"/>
                            <w:tcBorders>
                              <w:bottom w:val="dotted" w:sz="2" w:space="0" w:color="000000"/>
                              <w:right w:val="dotted" w:sz="2" w:space="0" w:color="000000"/>
                            </w:tcBorders>
                            <w:shd w:val="clear" w:color="auto" w:fill="292929"/>
                          </w:tcPr>
                          <w:p w:rsidR="00F04A7A" w:rsidRDefault="0004129A">
                            <w:pPr>
                              <w:pStyle w:val="TableParagraph"/>
                              <w:spacing w:before="22"/>
                              <w:ind w:left="42"/>
                              <w:rPr>
                                <w:b/>
                                <w:sz w:val="8"/>
                              </w:rPr>
                            </w:pPr>
                            <w:r>
                              <w:rPr>
                                <w:b/>
                                <w:color w:val="FFFFFF"/>
                                <w:w w:val="110"/>
                                <w:sz w:val="8"/>
                              </w:rPr>
                              <w:t>Segmentos</w:t>
                            </w:r>
                          </w:p>
                        </w:tc>
                        <w:tc>
                          <w:tcPr>
                            <w:tcW w:w="391" w:type="dxa"/>
                            <w:tcBorders>
                              <w:left w:val="dotted" w:sz="2" w:space="0" w:color="000000"/>
                              <w:bottom w:val="dotted" w:sz="2" w:space="0" w:color="000000"/>
                              <w:right w:val="dotted" w:sz="2" w:space="0" w:color="000000"/>
                            </w:tcBorders>
                            <w:shd w:val="clear" w:color="auto" w:fill="292929"/>
                          </w:tcPr>
                          <w:p w:rsidR="00F04A7A" w:rsidRDefault="0004129A">
                            <w:pPr>
                              <w:pStyle w:val="TableParagraph"/>
                              <w:spacing w:before="22"/>
                              <w:ind w:left="46"/>
                              <w:rPr>
                                <w:b/>
                                <w:sz w:val="8"/>
                              </w:rPr>
                            </w:pPr>
                            <w:r>
                              <w:rPr>
                                <w:b/>
                                <w:color w:val="FFFFFF"/>
                                <w:w w:val="110"/>
                                <w:sz w:val="8"/>
                              </w:rPr>
                              <w:t>Familia</w:t>
                            </w:r>
                          </w:p>
                        </w:tc>
                        <w:tc>
                          <w:tcPr>
                            <w:tcW w:w="325" w:type="dxa"/>
                            <w:tcBorders>
                              <w:left w:val="dotted" w:sz="2" w:space="0" w:color="000000"/>
                              <w:bottom w:val="dotted" w:sz="2" w:space="0" w:color="000000"/>
                              <w:right w:val="dotted" w:sz="2" w:space="0" w:color="000000"/>
                            </w:tcBorders>
                            <w:shd w:val="clear" w:color="auto" w:fill="292929"/>
                          </w:tcPr>
                          <w:p w:rsidR="00F04A7A" w:rsidRDefault="0004129A">
                            <w:pPr>
                              <w:pStyle w:val="TableParagraph"/>
                              <w:spacing w:before="22"/>
                              <w:ind w:left="46"/>
                              <w:rPr>
                                <w:b/>
                                <w:sz w:val="8"/>
                              </w:rPr>
                            </w:pPr>
                            <w:r>
                              <w:rPr>
                                <w:b/>
                                <w:color w:val="FFFFFF"/>
                                <w:w w:val="110"/>
                                <w:sz w:val="8"/>
                              </w:rPr>
                              <w:t>Clase</w:t>
                            </w:r>
                          </w:p>
                        </w:tc>
                        <w:tc>
                          <w:tcPr>
                            <w:tcW w:w="420" w:type="dxa"/>
                            <w:tcBorders>
                              <w:left w:val="dotted" w:sz="2" w:space="0" w:color="000000"/>
                              <w:bottom w:val="dotted" w:sz="2" w:space="0" w:color="000000"/>
                            </w:tcBorders>
                            <w:shd w:val="clear" w:color="auto" w:fill="292929"/>
                          </w:tcPr>
                          <w:p w:rsidR="00F04A7A" w:rsidRDefault="0004129A">
                            <w:pPr>
                              <w:pStyle w:val="TableParagraph"/>
                              <w:spacing w:before="22"/>
                              <w:ind w:left="45"/>
                              <w:rPr>
                                <w:b/>
                                <w:sz w:val="8"/>
                              </w:rPr>
                            </w:pPr>
                            <w:r>
                              <w:rPr>
                                <w:b/>
                                <w:color w:val="FFFFFF"/>
                                <w:w w:val="110"/>
                                <w:sz w:val="8"/>
                              </w:rPr>
                              <w:t>Nombre</w:t>
                            </w:r>
                          </w:p>
                        </w:tc>
                      </w:tr>
                      <w:tr w:rsidR="00F04A7A">
                        <w:trPr>
                          <w:trHeight w:val="186"/>
                        </w:trPr>
                        <w:tc>
                          <w:tcPr>
                            <w:tcW w:w="560" w:type="dxa"/>
                            <w:tcBorders>
                              <w:top w:val="dotted" w:sz="2" w:space="0" w:color="000000"/>
                              <w:bottom w:val="dotted" w:sz="2" w:space="0" w:color="000000"/>
                              <w:right w:val="dotted" w:sz="2" w:space="0" w:color="000000"/>
                            </w:tcBorders>
                          </w:tcPr>
                          <w:p w:rsidR="00F04A7A" w:rsidRDefault="0004129A">
                            <w:pPr>
                              <w:pStyle w:val="TableParagraph"/>
                              <w:spacing w:before="49"/>
                              <w:ind w:left="42"/>
                              <w:rPr>
                                <w:sz w:val="8"/>
                              </w:rPr>
                            </w:pPr>
                            <w:r>
                              <w:rPr>
                                <w:w w:val="110"/>
                                <w:sz w:val="8"/>
                              </w:rPr>
                              <w:t>80 o 81</w:t>
                            </w:r>
                          </w:p>
                        </w:tc>
                        <w:tc>
                          <w:tcPr>
                            <w:tcW w:w="391"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49"/>
                              <w:ind w:left="45"/>
                              <w:rPr>
                                <w:sz w:val="8"/>
                              </w:rPr>
                            </w:pPr>
                            <w:r>
                              <w:rPr>
                                <w:w w:val="110"/>
                                <w:sz w:val="8"/>
                              </w:rPr>
                              <w:t>XX</w:t>
                            </w:r>
                          </w:p>
                        </w:tc>
                        <w:tc>
                          <w:tcPr>
                            <w:tcW w:w="325"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49"/>
                              <w:ind w:left="46"/>
                              <w:rPr>
                                <w:sz w:val="8"/>
                              </w:rPr>
                            </w:pPr>
                            <w:r>
                              <w:rPr>
                                <w:w w:val="110"/>
                                <w:sz w:val="8"/>
                              </w:rPr>
                              <w:t>XX</w:t>
                            </w:r>
                          </w:p>
                        </w:tc>
                        <w:tc>
                          <w:tcPr>
                            <w:tcW w:w="420" w:type="dxa"/>
                            <w:tcBorders>
                              <w:top w:val="dotted" w:sz="2" w:space="0" w:color="000000"/>
                              <w:left w:val="dotted" w:sz="2" w:space="0" w:color="000000"/>
                              <w:bottom w:val="dotted" w:sz="2" w:space="0" w:color="000000"/>
                            </w:tcBorders>
                          </w:tcPr>
                          <w:p w:rsidR="00F04A7A" w:rsidRDefault="0004129A">
                            <w:pPr>
                              <w:pStyle w:val="TableParagraph"/>
                              <w:spacing w:before="49"/>
                              <w:ind w:left="44"/>
                              <w:rPr>
                                <w:sz w:val="8"/>
                              </w:rPr>
                            </w:pPr>
                            <w:r>
                              <w:rPr>
                                <w:w w:val="110"/>
                                <w:sz w:val="8"/>
                              </w:rPr>
                              <w:t>XXXX</w:t>
                            </w:r>
                          </w:p>
                        </w:tc>
                      </w:tr>
                      <w:tr w:rsidR="00F04A7A">
                        <w:trPr>
                          <w:trHeight w:val="158"/>
                        </w:trPr>
                        <w:tc>
                          <w:tcPr>
                            <w:tcW w:w="560" w:type="dxa"/>
                            <w:tcBorders>
                              <w:top w:val="dotted" w:sz="2" w:space="0" w:color="000000"/>
                              <w:bottom w:val="dotted" w:sz="2" w:space="0" w:color="000000"/>
                              <w:right w:val="dotted" w:sz="2" w:space="0" w:color="000000"/>
                            </w:tcBorders>
                          </w:tcPr>
                          <w:p w:rsidR="00F04A7A" w:rsidRDefault="0004129A">
                            <w:pPr>
                              <w:pStyle w:val="TableParagraph"/>
                              <w:spacing w:before="35"/>
                              <w:ind w:left="42"/>
                              <w:rPr>
                                <w:sz w:val="8"/>
                              </w:rPr>
                            </w:pPr>
                            <w:r>
                              <w:rPr>
                                <w:w w:val="110"/>
                                <w:sz w:val="8"/>
                              </w:rPr>
                              <w:t>80 o 81</w:t>
                            </w:r>
                          </w:p>
                        </w:tc>
                        <w:tc>
                          <w:tcPr>
                            <w:tcW w:w="391"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35"/>
                              <w:ind w:left="45"/>
                              <w:rPr>
                                <w:sz w:val="8"/>
                              </w:rPr>
                            </w:pPr>
                            <w:r>
                              <w:rPr>
                                <w:w w:val="110"/>
                                <w:sz w:val="8"/>
                              </w:rPr>
                              <w:t>XX</w:t>
                            </w:r>
                          </w:p>
                        </w:tc>
                        <w:tc>
                          <w:tcPr>
                            <w:tcW w:w="325" w:type="dxa"/>
                            <w:tcBorders>
                              <w:top w:val="dotted" w:sz="2" w:space="0" w:color="000000"/>
                              <w:left w:val="dotted" w:sz="2" w:space="0" w:color="000000"/>
                              <w:bottom w:val="dotted" w:sz="2" w:space="0" w:color="000000"/>
                              <w:right w:val="dotted" w:sz="2" w:space="0" w:color="000000"/>
                            </w:tcBorders>
                          </w:tcPr>
                          <w:p w:rsidR="00F04A7A" w:rsidRDefault="0004129A">
                            <w:pPr>
                              <w:pStyle w:val="TableParagraph"/>
                              <w:spacing w:before="35"/>
                              <w:ind w:left="46"/>
                              <w:rPr>
                                <w:sz w:val="8"/>
                              </w:rPr>
                            </w:pPr>
                            <w:r>
                              <w:rPr>
                                <w:w w:val="110"/>
                                <w:sz w:val="8"/>
                              </w:rPr>
                              <w:t>XX</w:t>
                            </w:r>
                          </w:p>
                        </w:tc>
                        <w:tc>
                          <w:tcPr>
                            <w:tcW w:w="420" w:type="dxa"/>
                            <w:tcBorders>
                              <w:top w:val="dotted" w:sz="2" w:space="0" w:color="000000"/>
                              <w:left w:val="dotted" w:sz="2" w:space="0" w:color="000000"/>
                              <w:bottom w:val="dotted" w:sz="2" w:space="0" w:color="000000"/>
                            </w:tcBorders>
                          </w:tcPr>
                          <w:p w:rsidR="00F04A7A" w:rsidRDefault="0004129A">
                            <w:pPr>
                              <w:pStyle w:val="TableParagraph"/>
                              <w:spacing w:before="35"/>
                              <w:ind w:left="44"/>
                              <w:rPr>
                                <w:sz w:val="8"/>
                              </w:rPr>
                            </w:pPr>
                            <w:r>
                              <w:rPr>
                                <w:w w:val="110"/>
                                <w:sz w:val="8"/>
                              </w:rPr>
                              <w:t>XXXX</w:t>
                            </w:r>
                          </w:p>
                        </w:tc>
                      </w:tr>
                      <w:tr w:rsidR="00F04A7A">
                        <w:trPr>
                          <w:trHeight w:val="98"/>
                        </w:trPr>
                        <w:tc>
                          <w:tcPr>
                            <w:tcW w:w="560" w:type="dxa"/>
                            <w:tcBorders>
                              <w:top w:val="dotted" w:sz="2" w:space="0" w:color="000000"/>
                              <w:bottom w:val="single" w:sz="2" w:space="0" w:color="000000"/>
                              <w:right w:val="dotted" w:sz="2" w:space="0" w:color="000000"/>
                            </w:tcBorders>
                          </w:tcPr>
                          <w:p w:rsidR="00F04A7A" w:rsidRDefault="0004129A">
                            <w:pPr>
                              <w:pStyle w:val="TableParagraph"/>
                              <w:spacing w:before="5" w:line="73" w:lineRule="exact"/>
                              <w:ind w:left="42"/>
                              <w:rPr>
                                <w:sz w:val="8"/>
                              </w:rPr>
                            </w:pPr>
                            <w:r>
                              <w:rPr>
                                <w:w w:val="110"/>
                                <w:sz w:val="8"/>
                              </w:rPr>
                              <w:t>80 o 81</w:t>
                            </w:r>
                          </w:p>
                        </w:tc>
                        <w:tc>
                          <w:tcPr>
                            <w:tcW w:w="391" w:type="dxa"/>
                            <w:tcBorders>
                              <w:top w:val="dotted" w:sz="2" w:space="0" w:color="000000"/>
                              <w:left w:val="dotted" w:sz="2" w:space="0" w:color="000000"/>
                              <w:bottom w:val="single" w:sz="2" w:space="0" w:color="000000"/>
                              <w:right w:val="dotted" w:sz="2" w:space="0" w:color="000000"/>
                            </w:tcBorders>
                          </w:tcPr>
                          <w:p w:rsidR="00F04A7A" w:rsidRDefault="0004129A">
                            <w:pPr>
                              <w:pStyle w:val="TableParagraph"/>
                              <w:spacing w:before="5" w:line="73" w:lineRule="exact"/>
                              <w:ind w:left="45"/>
                              <w:rPr>
                                <w:sz w:val="8"/>
                              </w:rPr>
                            </w:pPr>
                            <w:r>
                              <w:rPr>
                                <w:w w:val="110"/>
                                <w:sz w:val="8"/>
                              </w:rPr>
                              <w:t>XX</w:t>
                            </w:r>
                          </w:p>
                        </w:tc>
                        <w:tc>
                          <w:tcPr>
                            <w:tcW w:w="325" w:type="dxa"/>
                            <w:tcBorders>
                              <w:top w:val="dotted" w:sz="2" w:space="0" w:color="000000"/>
                              <w:left w:val="dotted" w:sz="2" w:space="0" w:color="000000"/>
                              <w:bottom w:val="single" w:sz="2" w:space="0" w:color="000000"/>
                              <w:right w:val="dotted" w:sz="2" w:space="0" w:color="000000"/>
                            </w:tcBorders>
                          </w:tcPr>
                          <w:p w:rsidR="00F04A7A" w:rsidRDefault="0004129A">
                            <w:pPr>
                              <w:pStyle w:val="TableParagraph"/>
                              <w:spacing w:before="5" w:line="73" w:lineRule="exact"/>
                              <w:ind w:left="46"/>
                              <w:rPr>
                                <w:sz w:val="8"/>
                              </w:rPr>
                            </w:pPr>
                            <w:r>
                              <w:rPr>
                                <w:w w:val="110"/>
                                <w:sz w:val="8"/>
                              </w:rPr>
                              <w:t>XX</w:t>
                            </w:r>
                          </w:p>
                        </w:tc>
                        <w:tc>
                          <w:tcPr>
                            <w:tcW w:w="420" w:type="dxa"/>
                            <w:tcBorders>
                              <w:top w:val="dotted" w:sz="2" w:space="0" w:color="000000"/>
                              <w:left w:val="dotted" w:sz="2" w:space="0" w:color="000000"/>
                              <w:bottom w:val="single" w:sz="2" w:space="0" w:color="000000"/>
                            </w:tcBorders>
                          </w:tcPr>
                          <w:p w:rsidR="00F04A7A" w:rsidRDefault="0004129A">
                            <w:pPr>
                              <w:pStyle w:val="TableParagraph"/>
                              <w:spacing w:before="5" w:line="73" w:lineRule="exact"/>
                              <w:ind w:left="44"/>
                              <w:rPr>
                                <w:sz w:val="8"/>
                              </w:rPr>
                            </w:pPr>
                            <w:r>
                              <w:rPr>
                                <w:w w:val="110"/>
                                <w:sz w:val="8"/>
                              </w:rPr>
                              <w:t>XXXX</w:t>
                            </w:r>
                          </w:p>
                        </w:tc>
                      </w:tr>
                      <w:tr w:rsidR="00F04A7A">
                        <w:trPr>
                          <w:trHeight w:val="97"/>
                        </w:trPr>
                        <w:tc>
                          <w:tcPr>
                            <w:tcW w:w="560" w:type="dxa"/>
                            <w:tcBorders>
                              <w:top w:val="single" w:sz="2" w:space="0" w:color="000000"/>
                              <w:left w:val="double" w:sz="1" w:space="0" w:color="000000"/>
                              <w:bottom w:val="double" w:sz="1" w:space="0" w:color="000000"/>
                              <w:right w:val="single" w:sz="2" w:space="0" w:color="000000"/>
                            </w:tcBorders>
                          </w:tcPr>
                          <w:p w:rsidR="00F04A7A" w:rsidRDefault="0004129A">
                            <w:pPr>
                              <w:pStyle w:val="TableParagraph"/>
                              <w:spacing w:before="5" w:line="72" w:lineRule="exact"/>
                              <w:ind w:left="42"/>
                              <w:rPr>
                                <w:sz w:val="8"/>
                              </w:rPr>
                            </w:pPr>
                            <w:r>
                              <w:rPr>
                                <w:w w:val="110"/>
                                <w:sz w:val="8"/>
                              </w:rPr>
                              <w:t>80 o 81</w:t>
                            </w:r>
                          </w:p>
                        </w:tc>
                        <w:tc>
                          <w:tcPr>
                            <w:tcW w:w="391" w:type="dxa"/>
                            <w:tcBorders>
                              <w:top w:val="single" w:sz="2" w:space="0" w:color="000000"/>
                              <w:left w:val="single" w:sz="2" w:space="0" w:color="000000"/>
                              <w:bottom w:val="double" w:sz="1" w:space="0" w:color="000000"/>
                              <w:right w:val="single" w:sz="2" w:space="0" w:color="000000"/>
                            </w:tcBorders>
                          </w:tcPr>
                          <w:p w:rsidR="00F04A7A" w:rsidRDefault="0004129A">
                            <w:pPr>
                              <w:pStyle w:val="TableParagraph"/>
                              <w:spacing w:before="5" w:line="72" w:lineRule="exact"/>
                              <w:ind w:left="45"/>
                              <w:rPr>
                                <w:sz w:val="8"/>
                              </w:rPr>
                            </w:pPr>
                            <w:r>
                              <w:rPr>
                                <w:w w:val="110"/>
                                <w:sz w:val="8"/>
                              </w:rPr>
                              <w:t>XX</w:t>
                            </w:r>
                          </w:p>
                        </w:tc>
                        <w:tc>
                          <w:tcPr>
                            <w:tcW w:w="325" w:type="dxa"/>
                            <w:tcBorders>
                              <w:top w:val="single" w:sz="2" w:space="0" w:color="000000"/>
                              <w:left w:val="single" w:sz="2" w:space="0" w:color="000000"/>
                              <w:bottom w:val="double" w:sz="1" w:space="0" w:color="000000"/>
                              <w:right w:val="single" w:sz="2" w:space="0" w:color="000000"/>
                            </w:tcBorders>
                          </w:tcPr>
                          <w:p w:rsidR="00F04A7A" w:rsidRDefault="0004129A">
                            <w:pPr>
                              <w:pStyle w:val="TableParagraph"/>
                              <w:spacing w:before="5" w:line="72" w:lineRule="exact"/>
                              <w:ind w:left="46"/>
                              <w:rPr>
                                <w:sz w:val="8"/>
                              </w:rPr>
                            </w:pPr>
                            <w:r>
                              <w:rPr>
                                <w:w w:val="110"/>
                                <w:sz w:val="8"/>
                              </w:rPr>
                              <w:t>XX</w:t>
                            </w:r>
                          </w:p>
                        </w:tc>
                        <w:tc>
                          <w:tcPr>
                            <w:tcW w:w="420" w:type="dxa"/>
                            <w:tcBorders>
                              <w:top w:val="single" w:sz="2" w:space="0" w:color="000000"/>
                              <w:left w:val="single" w:sz="2" w:space="0" w:color="000000"/>
                              <w:bottom w:val="double" w:sz="1" w:space="0" w:color="000000"/>
                              <w:right w:val="double" w:sz="1" w:space="0" w:color="000000"/>
                            </w:tcBorders>
                          </w:tcPr>
                          <w:p w:rsidR="00F04A7A" w:rsidRDefault="0004129A">
                            <w:pPr>
                              <w:pStyle w:val="TableParagraph"/>
                              <w:spacing w:before="5" w:line="72" w:lineRule="exact"/>
                              <w:ind w:left="44"/>
                              <w:rPr>
                                <w:sz w:val="8"/>
                              </w:rPr>
                            </w:pPr>
                            <w:r>
                              <w:rPr>
                                <w:w w:val="110"/>
                                <w:sz w:val="8"/>
                              </w:rPr>
                              <w:t>XXXX-</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page">
                  <wp:posOffset>1034415</wp:posOffset>
                </wp:positionH>
                <wp:positionV relativeFrom="page">
                  <wp:posOffset>9351010</wp:posOffset>
                </wp:positionV>
                <wp:extent cx="1071880" cy="66040"/>
                <wp:effectExtent l="0" t="0" r="0" b="0"/>
                <wp:wrapNone/>
                <wp:docPr id="30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51" type="#_x0000_t202" style="position:absolute;left:0;text-align:left;margin-left:81.45pt;margin-top:736.3pt;width:84.4pt;height: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tjtgIAALU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page">
                  <wp:posOffset>4220845</wp:posOffset>
                </wp:positionH>
                <wp:positionV relativeFrom="page">
                  <wp:posOffset>9355455</wp:posOffset>
                </wp:positionV>
                <wp:extent cx="1069340" cy="66040"/>
                <wp:effectExtent l="0" t="0" r="0" b="0"/>
                <wp:wrapNone/>
                <wp:docPr id="30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52" type="#_x0000_t202" style="position:absolute;left:0;text-align:left;margin-left:332.35pt;margin-top:736.65pt;width:84.2pt;height:5.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JIsQ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30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307" name="Line 298"/>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C2BD20" id="Group 297"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">
                <v:line id="Line 298"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1"/>
              </w:rPr>
            </w:pPr>
          </w:p>
          <w:p w:rsidR="00F04A7A" w:rsidRDefault="0004129A">
            <w:pPr>
              <w:pStyle w:val="TableParagraph"/>
              <w:spacing w:line="297" w:lineRule="auto"/>
              <w:ind w:left="622" w:right="568"/>
              <w:jc w:val="both"/>
              <w:rPr>
                <w:sz w:val="8"/>
              </w:rPr>
            </w:pPr>
            <w:r>
              <w:rPr>
                <w:w w:val="110"/>
                <w:sz w:val="8"/>
                <w:shd w:val="clear" w:color="auto" w:fill="C6C6C6"/>
              </w:rPr>
              <w:t>[La</w:t>
            </w:r>
            <w:r>
              <w:rPr>
                <w:spacing w:val="-12"/>
                <w:w w:val="110"/>
                <w:sz w:val="8"/>
                <w:shd w:val="clear" w:color="auto" w:fill="C6C6C6"/>
              </w:rPr>
              <w:t xml:space="preserve"> </w:t>
            </w:r>
            <w:r>
              <w:rPr>
                <w:w w:val="110"/>
                <w:sz w:val="8"/>
                <w:shd w:val="clear" w:color="auto" w:fill="C6C6C6"/>
              </w:rPr>
              <w:t>justificación</w:t>
            </w:r>
            <w:r>
              <w:rPr>
                <w:spacing w:val="-12"/>
                <w:w w:val="110"/>
                <w:sz w:val="8"/>
                <w:shd w:val="clear" w:color="auto" w:fill="C6C6C6"/>
              </w:rPr>
              <w:t xml:space="preserve"> </w:t>
            </w:r>
            <w:r>
              <w:rPr>
                <w:w w:val="110"/>
                <w:sz w:val="8"/>
                <w:shd w:val="clear" w:color="auto" w:fill="C6C6C6"/>
              </w:rPr>
              <w:t>realizada</w:t>
            </w:r>
            <w:r>
              <w:rPr>
                <w:spacing w:val="-12"/>
                <w:w w:val="110"/>
                <w:sz w:val="8"/>
                <w:shd w:val="clear" w:color="auto" w:fill="C6C6C6"/>
              </w:rPr>
              <w:t xml:space="preserve"> </w:t>
            </w:r>
            <w:r>
              <w:rPr>
                <w:w w:val="110"/>
                <w:sz w:val="8"/>
                <w:shd w:val="clear" w:color="auto" w:fill="C6C6C6"/>
              </w:rPr>
              <w:t>por</w:t>
            </w:r>
            <w:r>
              <w:rPr>
                <w:spacing w:val="-12"/>
                <w:w w:val="110"/>
                <w:sz w:val="8"/>
                <w:shd w:val="clear" w:color="auto" w:fill="C6C6C6"/>
              </w:rPr>
              <w:t xml:space="preserve"> </w:t>
            </w:r>
            <w:r>
              <w:rPr>
                <w:w w:val="110"/>
                <w:sz w:val="8"/>
                <w:shd w:val="clear" w:color="auto" w:fill="C6C6C6"/>
              </w:rPr>
              <w:t>la</w:t>
            </w:r>
            <w:r>
              <w:rPr>
                <w:spacing w:val="-11"/>
                <w:w w:val="110"/>
                <w:sz w:val="8"/>
                <w:shd w:val="clear" w:color="auto" w:fill="C6C6C6"/>
              </w:rPr>
              <w:t xml:space="preserve"> </w:t>
            </w:r>
            <w:r>
              <w:rPr>
                <w:w w:val="110"/>
                <w:sz w:val="8"/>
                <w:shd w:val="clear" w:color="auto" w:fill="C6C6C6"/>
              </w:rPr>
              <w:t>entidad</w:t>
            </w:r>
            <w:r>
              <w:rPr>
                <w:spacing w:val="-11"/>
                <w:w w:val="110"/>
                <w:sz w:val="8"/>
                <w:shd w:val="clear" w:color="auto" w:fill="C6C6C6"/>
              </w:rPr>
              <w:t xml:space="preserve"> </w:t>
            </w:r>
            <w:r>
              <w:rPr>
                <w:w w:val="110"/>
                <w:sz w:val="8"/>
                <w:shd w:val="clear" w:color="auto" w:fill="C6C6C6"/>
              </w:rPr>
              <w:t>para</w:t>
            </w:r>
            <w:r>
              <w:rPr>
                <w:spacing w:val="-12"/>
                <w:w w:val="110"/>
                <w:sz w:val="8"/>
                <w:shd w:val="clear" w:color="auto" w:fill="C6C6C6"/>
              </w:rPr>
              <w:t xml:space="preserve"> </w:t>
            </w:r>
            <w:r>
              <w:rPr>
                <w:w w:val="110"/>
                <w:sz w:val="8"/>
                <w:shd w:val="clear" w:color="auto" w:fill="C6C6C6"/>
              </w:rPr>
              <w:t>determinar</w:t>
            </w:r>
            <w:r>
              <w:rPr>
                <w:spacing w:val="-11"/>
                <w:w w:val="110"/>
                <w:sz w:val="8"/>
                <w:shd w:val="clear" w:color="auto" w:fill="C6C6C6"/>
              </w:rPr>
              <w:t xml:space="preserve"> </w:t>
            </w:r>
            <w:r>
              <w:rPr>
                <w:w w:val="110"/>
                <w:sz w:val="8"/>
                <w:shd w:val="clear" w:color="auto" w:fill="C6C6C6"/>
              </w:rPr>
              <w:t>la</w:t>
            </w:r>
            <w:r>
              <w:rPr>
                <w:spacing w:val="-12"/>
                <w:w w:val="110"/>
                <w:sz w:val="8"/>
                <w:shd w:val="clear" w:color="auto" w:fill="C6C6C6"/>
              </w:rPr>
              <w:t xml:space="preserve"> </w:t>
            </w:r>
            <w:r>
              <w:rPr>
                <w:w w:val="110"/>
                <w:sz w:val="8"/>
                <w:shd w:val="clear" w:color="auto" w:fill="C6C6C6"/>
              </w:rPr>
              <w:t>complejidad</w:t>
            </w:r>
            <w:r>
              <w:rPr>
                <w:spacing w:val="-11"/>
                <w:w w:val="110"/>
                <w:sz w:val="8"/>
                <w:shd w:val="clear" w:color="auto" w:fill="C6C6C6"/>
              </w:rPr>
              <w:t xml:space="preserve"> </w:t>
            </w:r>
            <w:r>
              <w:rPr>
                <w:w w:val="110"/>
                <w:sz w:val="8"/>
                <w:shd w:val="clear" w:color="auto" w:fill="C6C6C6"/>
              </w:rPr>
              <w:t>técnica</w:t>
            </w:r>
            <w:r>
              <w:rPr>
                <w:spacing w:val="-12"/>
                <w:w w:val="110"/>
                <w:sz w:val="8"/>
                <w:shd w:val="clear" w:color="auto" w:fill="C6C6C6"/>
              </w:rPr>
              <w:t xml:space="preserve"> </w:t>
            </w:r>
            <w:r>
              <w:rPr>
                <w:w w:val="110"/>
                <w:sz w:val="8"/>
                <w:shd w:val="clear" w:color="auto" w:fill="C6C6C6"/>
              </w:rPr>
              <w:t>puede</w:t>
            </w:r>
            <w:r>
              <w:rPr>
                <w:spacing w:val="-12"/>
                <w:w w:val="110"/>
                <w:sz w:val="8"/>
                <w:shd w:val="clear" w:color="auto" w:fill="C6C6C6"/>
              </w:rPr>
              <w:t xml:space="preserve"> </w:t>
            </w:r>
            <w:r>
              <w:rPr>
                <w:w w:val="110"/>
                <w:sz w:val="8"/>
                <w:shd w:val="clear" w:color="auto" w:fill="C6C6C6"/>
              </w:rPr>
              <w:t>ser</w:t>
            </w:r>
            <w:r>
              <w:rPr>
                <w:spacing w:val="-11"/>
                <w:w w:val="110"/>
                <w:sz w:val="8"/>
                <w:shd w:val="clear" w:color="auto" w:fill="C6C6C6"/>
              </w:rPr>
              <w:t xml:space="preserve"> </w:t>
            </w:r>
            <w:r>
              <w:rPr>
                <w:w w:val="110"/>
                <w:sz w:val="8"/>
                <w:shd w:val="clear" w:color="auto" w:fill="C6C6C6"/>
              </w:rPr>
              <w:t>observada</w:t>
            </w:r>
            <w:r>
              <w:rPr>
                <w:w w:val="110"/>
                <w:sz w:val="8"/>
              </w:rPr>
              <w:t xml:space="preserve"> </w:t>
            </w:r>
            <w:r>
              <w:rPr>
                <w:w w:val="110"/>
                <w:sz w:val="8"/>
                <w:shd w:val="clear" w:color="auto" w:fill="C6C6C6"/>
              </w:rPr>
              <w:t>por los interesados en el proceso de</w:t>
            </w:r>
            <w:r>
              <w:rPr>
                <w:spacing w:val="-11"/>
                <w:w w:val="110"/>
                <w:sz w:val="8"/>
                <w:shd w:val="clear" w:color="auto" w:fill="C6C6C6"/>
              </w:rPr>
              <w:t xml:space="preserve"> </w:t>
            </w:r>
            <w:r>
              <w:rPr>
                <w:w w:val="110"/>
                <w:sz w:val="8"/>
                <w:shd w:val="clear" w:color="auto" w:fill="C6C6C6"/>
              </w:rPr>
              <w:t>selección]</w:t>
            </w:r>
            <w:r>
              <w:rPr>
                <w:w w:val="110"/>
                <w:sz w:val="8"/>
              </w:rPr>
              <w:t>.</w:t>
            </w:r>
          </w:p>
          <w:p w:rsidR="00F04A7A" w:rsidRDefault="00F04A7A">
            <w:pPr>
              <w:pStyle w:val="TableParagraph"/>
              <w:spacing w:before="10"/>
              <w:rPr>
                <w:rFonts w:ascii="Times New Roman"/>
                <w:sz w:val="9"/>
              </w:rPr>
            </w:pPr>
          </w:p>
          <w:p w:rsidR="00F04A7A" w:rsidRDefault="0004129A">
            <w:pPr>
              <w:pStyle w:val="TableParagraph"/>
              <w:spacing w:line="297" w:lineRule="auto"/>
              <w:ind w:left="622" w:right="563"/>
              <w:jc w:val="both"/>
              <w:rPr>
                <w:sz w:val="8"/>
                <w:szCs w:val="8"/>
              </w:rPr>
            </w:pPr>
            <w:r>
              <w:rPr>
                <w:w w:val="105"/>
                <w:sz w:val="8"/>
                <w:szCs w:val="8"/>
              </w:rPr>
              <w:t xml:space="preserve">De conformidad con lo anterior, los requisitos de experiencia son: </w:t>
            </w:r>
            <w:r>
              <w:rPr>
                <w:w w:val="105"/>
                <w:sz w:val="8"/>
                <w:szCs w:val="8"/>
                <w:shd w:val="clear" w:color="auto" w:fill="C6C6C6"/>
              </w:rPr>
              <w:t>[la entidad deberá indicar e</w:t>
            </w:r>
            <w:r>
              <w:rPr>
                <w:w w:val="105"/>
                <w:sz w:val="8"/>
                <w:szCs w:val="8"/>
              </w:rPr>
              <w:t xml:space="preserve">l  </w:t>
            </w:r>
            <w:r>
              <w:rPr>
                <w:w w:val="105"/>
                <w:sz w:val="8"/>
                <w:szCs w:val="8"/>
                <w:shd w:val="clear" w:color="auto" w:fill="C6C6C6"/>
              </w:rPr>
              <w:t>número de la actividad a contratar, y transcribir textualmente lo indicado en la Matriz 1 Experiencia.</w:t>
            </w:r>
            <w:r>
              <w:rPr>
                <w:w w:val="105"/>
                <w:sz w:val="8"/>
                <w:szCs w:val="8"/>
              </w:rPr>
              <w:t xml:space="preserve"> </w:t>
            </w:r>
            <w:r>
              <w:rPr>
                <w:w w:val="105"/>
                <w:sz w:val="8"/>
                <w:szCs w:val="8"/>
                <w:shd w:val="clear" w:color="auto" w:fill="C6C6C6"/>
              </w:rPr>
              <w:t>En caso de requerir combinar experiencia, se procederá</w:t>
            </w:r>
            <w:r>
              <w:rPr>
                <w:w w:val="105"/>
                <w:sz w:val="8"/>
                <w:szCs w:val="8"/>
                <w:shd w:val="clear" w:color="auto" w:fill="C6C6C6"/>
              </w:rPr>
              <w:t xml:space="preserve"> según lo establecido en la Matriz 1</w:t>
            </w:r>
            <w:r>
              <w:rPr>
                <w:w w:val="105"/>
                <w:sz w:val="8"/>
                <w:szCs w:val="8"/>
              </w:rPr>
              <w:t>].</w:t>
            </w:r>
          </w:p>
          <w:p w:rsidR="00F04A7A" w:rsidRDefault="00F04A7A">
            <w:pPr>
              <w:pStyle w:val="TableParagraph"/>
              <w:rPr>
                <w:rFonts w:ascii="Times New Roman"/>
                <w:sz w:val="10"/>
              </w:rPr>
            </w:pPr>
          </w:p>
          <w:p w:rsidR="00F04A7A" w:rsidRDefault="0004129A">
            <w:pPr>
              <w:pStyle w:val="TableParagraph"/>
              <w:spacing w:line="297" w:lineRule="auto"/>
              <w:ind w:left="622" w:right="568"/>
              <w:jc w:val="both"/>
              <w:rPr>
                <w:sz w:val="8"/>
              </w:rPr>
            </w:pPr>
            <w:r>
              <w:rPr>
                <w:w w:val="110"/>
                <w:sz w:val="8"/>
              </w:rPr>
              <w:t>Los contratos que el proponente pretenda acreditar como experiencia deberán cumplir con las condiciones detalladas en los siguientes numerales.</w:t>
            </w:r>
          </w:p>
          <w:p w:rsidR="00F04A7A" w:rsidRDefault="00F04A7A">
            <w:pPr>
              <w:pStyle w:val="TableParagraph"/>
              <w:spacing w:before="6"/>
              <w:rPr>
                <w:rFonts w:ascii="Times New Roman"/>
                <w:sz w:val="14"/>
              </w:rPr>
            </w:pPr>
          </w:p>
          <w:p w:rsidR="00F04A7A" w:rsidRDefault="0004129A">
            <w:pPr>
              <w:pStyle w:val="TableParagraph"/>
              <w:spacing w:line="297" w:lineRule="auto"/>
              <w:ind w:left="933" w:right="591" w:hanging="311"/>
              <w:rPr>
                <w:b/>
                <w:sz w:val="8"/>
              </w:rPr>
            </w:pPr>
            <w:r>
              <w:rPr>
                <w:b/>
                <w:w w:val="110"/>
                <w:sz w:val="8"/>
              </w:rPr>
              <w:t>10.1.1 CARACTERÍSTICAS DE LOS CONTRATOS PRESENTADOS PARA ACREDITAR LA E</w:t>
            </w:r>
            <w:r>
              <w:rPr>
                <w:b/>
                <w:w w:val="110"/>
                <w:sz w:val="8"/>
              </w:rPr>
              <w:t>XPERIENCIA DEL PROPONENTE</w:t>
            </w:r>
          </w:p>
          <w:p w:rsidR="00F04A7A" w:rsidRDefault="00F04A7A">
            <w:pPr>
              <w:pStyle w:val="TableParagraph"/>
              <w:rPr>
                <w:rFonts w:ascii="Times New Roman"/>
                <w:sz w:val="9"/>
              </w:rPr>
            </w:pPr>
          </w:p>
          <w:p w:rsidR="00F04A7A" w:rsidRDefault="0004129A">
            <w:pPr>
              <w:pStyle w:val="TableParagraph"/>
              <w:ind w:left="622"/>
              <w:jc w:val="both"/>
              <w:rPr>
                <w:sz w:val="8"/>
              </w:rPr>
            </w:pPr>
            <w:r>
              <w:rPr>
                <w:w w:val="110"/>
                <w:sz w:val="8"/>
              </w:rPr>
              <w:t>Los contratos para acreditar la experiencia deben cumplir las siguientes características:</w:t>
            </w:r>
          </w:p>
          <w:p w:rsidR="00F04A7A" w:rsidRDefault="00F04A7A">
            <w:pPr>
              <w:pStyle w:val="TableParagraph"/>
              <w:spacing w:before="11"/>
              <w:rPr>
                <w:rFonts w:ascii="Times New Roman"/>
                <w:sz w:val="10"/>
              </w:rPr>
            </w:pPr>
          </w:p>
          <w:p w:rsidR="00F04A7A" w:rsidRDefault="0004129A">
            <w:pPr>
              <w:pStyle w:val="TableParagraph"/>
              <w:numPr>
                <w:ilvl w:val="0"/>
                <w:numId w:val="36"/>
              </w:numPr>
              <w:tabs>
                <w:tab w:val="left" w:pos="779"/>
              </w:tabs>
              <w:spacing w:line="297" w:lineRule="auto"/>
              <w:ind w:right="563"/>
              <w:jc w:val="both"/>
              <w:rPr>
                <w:sz w:val="8"/>
                <w:szCs w:val="8"/>
              </w:rPr>
            </w:pPr>
            <w:r>
              <w:rPr>
                <w:w w:val="110"/>
                <w:sz w:val="8"/>
                <w:szCs w:val="8"/>
              </w:rPr>
              <w:t>Que</w:t>
            </w:r>
            <w:r>
              <w:rPr>
                <w:spacing w:val="-5"/>
                <w:w w:val="110"/>
                <w:sz w:val="8"/>
                <w:szCs w:val="8"/>
              </w:rPr>
              <w:t xml:space="preserve"> </w:t>
            </w:r>
            <w:r>
              <w:rPr>
                <w:w w:val="110"/>
                <w:sz w:val="8"/>
                <w:szCs w:val="8"/>
              </w:rPr>
              <w:t>hayan</w:t>
            </w:r>
            <w:r>
              <w:rPr>
                <w:spacing w:val="-5"/>
                <w:w w:val="110"/>
                <w:sz w:val="8"/>
                <w:szCs w:val="8"/>
              </w:rPr>
              <w:t xml:space="preserve"> </w:t>
            </w:r>
            <w:r>
              <w:rPr>
                <w:w w:val="110"/>
                <w:sz w:val="8"/>
                <w:szCs w:val="8"/>
              </w:rPr>
              <w:t>contenido</w:t>
            </w:r>
            <w:r>
              <w:rPr>
                <w:spacing w:val="-5"/>
                <w:w w:val="110"/>
                <w:sz w:val="8"/>
                <w:szCs w:val="8"/>
              </w:rPr>
              <w:t xml:space="preserve"> </w:t>
            </w:r>
            <w:r>
              <w:rPr>
                <w:w w:val="110"/>
                <w:sz w:val="8"/>
                <w:szCs w:val="8"/>
              </w:rPr>
              <w:t>la</w:t>
            </w:r>
            <w:r>
              <w:rPr>
                <w:spacing w:val="-5"/>
                <w:w w:val="110"/>
                <w:sz w:val="8"/>
                <w:szCs w:val="8"/>
              </w:rPr>
              <w:t xml:space="preserve"> </w:t>
            </w:r>
            <w:r>
              <w:rPr>
                <w:w w:val="110"/>
                <w:sz w:val="8"/>
                <w:szCs w:val="8"/>
              </w:rPr>
              <w:t>ejecución</w:t>
            </w:r>
            <w:r>
              <w:rPr>
                <w:spacing w:val="-4"/>
                <w:w w:val="110"/>
                <w:sz w:val="8"/>
                <w:szCs w:val="8"/>
              </w:rPr>
              <w:t xml:space="preserve"> </w:t>
            </w:r>
            <w:r>
              <w:rPr>
                <w:w w:val="110"/>
                <w:sz w:val="8"/>
                <w:szCs w:val="8"/>
              </w:rPr>
              <w:t>de:</w:t>
            </w:r>
            <w:r>
              <w:rPr>
                <w:spacing w:val="-3"/>
                <w:w w:val="110"/>
                <w:sz w:val="8"/>
                <w:szCs w:val="8"/>
              </w:rPr>
              <w:t xml:space="preserve"> </w:t>
            </w:r>
            <w:r>
              <w:rPr>
                <w:w w:val="110"/>
                <w:sz w:val="8"/>
                <w:szCs w:val="8"/>
                <w:shd w:val="clear" w:color="auto" w:fill="C6C6C6"/>
              </w:rPr>
              <w:t>[En</w:t>
            </w:r>
            <w:r>
              <w:rPr>
                <w:spacing w:val="-5"/>
                <w:w w:val="110"/>
                <w:sz w:val="8"/>
                <w:szCs w:val="8"/>
                <w:shd w:val="clear" w:color="auto" w:fill="C6C6C6"/>
              </w:rPr>
              <w:t xml:space="preserve"> </w:t>
            </w:r>
            <w:r>
              <w:rPr>
                <w:w w:val="110"/>
                <w:sz w:val="8"/>
                <w:szCs w:val="8"/>
                <w:shd w:val="clear" w:color="auto" w:fill="C6C6C6"/>
              </w:rPr>
              <w:t>este</w:t>
            </w:r>
            <w:r>
              <w:rPr>
                <w:spacing w:val="-5"/>
                <w:w w:val="110"/>
                <w:sz w:val="8"/>
                <w:szCs w:val="8"/>
                <w:shd w:val="clear" w:color="auto" w:fill="C6C6C6"/>
              </w:rPr>
              <w:t xml:space="preserve"> </w:t>
            </w:r>
            <w:r>
              <w:rPr>
                <w:w w:val="110"/>
                <w:sz w:val="8"/>
                <w:szCs w:val="8"/>
                <w:shd w:val="clear" w:color="auto" w:fill="C6C6C6"/>
              </w:rPr>
              <w:t>espacio</w:t>
            </w:r>
            <w:r>
              <w:rPr>
                <w:spacing w:val="-5"/>
                <w:w w:val="110"/>
                <w:sz w:val="8"/>
                <w:szCs w:val="8"/>
                <w:shd w:val="clear" w:color="auto" w:fill="C6C6C6"/>
              </w:rPr>
              <w:t xml:space="preserve"> </w:t>
            </w:r>
            <w:r>
              <w:rPr>
                <w:w w:val="110"/>
                <w:sz w:val="8"/>
                <w:szCs w:val="8"/>
                <w:shd w:val="clear" w:color="auto" w:fill="C6C6C6"/>
              </w:rPr>
              <w:t>la</w:t>
            </w:r>
            <w:r>
              <w:rPr>
                <w:spacing w:val="-4"/>
                <w:w w:val="110"/>
                <w:sz w:val="8"/>
                <w:szCs w:val="8"/>
                <w:shd w:val="clear" w:color="auto" w:fill="C6C6C6"/>
              </w:rPr>
              <w:t xml:space="preserve"> </w:t>
            </w:r>
            <w:r>
              <w:rPr>
                <w:w w:val="110"/>
                <w:sz w:val="8"/>
                <w:szCs w:val="8"/>
                <w:shd w:val="clear" w:color="auto" w:fill="C6C6C6"/>
              </w:rPr>
              <w:t>entidad</w:t>
            </w:r>
            <w:r>
              <w:rPr>
                <w:spacing w:val="-5"/>
                <w:w w:val="110"/>
                <w:sz w:val="8"/>
                <w:szCs w:val="8"/>
                <w:shd w:val="clear" w:color="auto" w:fill="C6C6C6"/>
              </w:rPr>
              <w:t xml:space="preserve"> </w:t>
            </w:r>
            <w:r>
              <w:rPr>
                <w:w w:val="110"/>
                <w:sz w:val="8"/>
                <w:szCs w:val="8"/>
                <w:shd w:val="clear" w:color="auto" w:fill="C6C6C6"/>
              </w:rPr>
              <w:t>debe</w:t>
            </w:r>
            <w:r>
              <w:rPr>
                <w:spacing w:val="-5"/>
                <w:w w:val="110"/>
                <w:sz w:val="8"/>
                <w:szCs w:val="8"/>
                <w:shd w:val="clear" w:color="auto" w:fill="C6C6C6"/>
              </w:rPr>
              <w:t xml:space="preserve"> </w:t>
            </w:r>
            <w:r>
              <w:rPr>
                <w:w w:val="110"/>
                <w:sz w:val="8"/>
                <w:szCs w:val="8"/>
                <w:shd w:val="clear" w:color="auto" w:fill="C6C6C6"/>
              </w:rPr>
              <w:t>incluir,</w:t>
            </w:r>
            <w:r>
              <w:rPr>
                <w:spacing w:val="-4"/>
                <w:w w:val="110"/>
                <w:sz w:val="8"/>
                <w:szCs w:val="8"/>
                <w:shd w:val="clear" w:color="auto" w:fill="C6C6C6"/>
              </w:rPr>
              <w:t xml:space="preserve"> </w:t>
            </w:r>
            <w:r>
              <w:rPr>
                <w:w w:val="110"/>
                <w:sz w:val="8"/>
                <w:szCs w:val="8"/>
                <w:shd w:val="clear" w:color="auto" w:fill="C6C6C6"/>
              </w:rPr>
              <w:t>sin</w:t>
            </w:r>
            <w:r>
              <w:rPr>
                <w:spacing w:val="-5"/>
                <w:w w:val="110"/>
                <w:sz w:val="8"/>
                <w:szCs w:val="8"/>
                <w:shd w:val="clear" w:color="auto" w:fill="C6C6C6"/>
              </w:rPr>
              <w:t xml:space="preserve"> </w:t>
            </w:r>
            <w:r>
              <w:rPr>
                <w:w w:val="110"/>
                <w:sz w:val="8"/>
                <w:szCs w:val="8"/>
                <w:shd w:val="clear" w:color="auto" w:fill="C6C6C6"/>
              </w:rPr>
              <w:t>modificar,</w:t>
            </w:r>
            <w:r>
              <w:rPr>
                <w:spacing w:val="-4"/>
                <w:w w:val="110"/>
                <w:sz w:val="8"/>
                <w:szCs w:val="8"/>
                <w:shd w:val="clear" w:color="auto" w:fill="C6C6C6"/>
              </w:rPr>
              <w:t xml:space="preserve"> </w:t>
            </w:r>
            <w:r>
              <w:rPr>
                <w:w w:val="110"/>
                <w:sz w:val="8"/>
                <w:szCs w:val="8"/>
                <w:shd w:val="clear" w:color="auto" w:fill="C6C6C6"/>
              </w:rPr>
              <w:t>la</w:t>
            </w:r>
            <w:r>
              <w:rPr>
                <w:w w:val="110"/>
                <w:sz w:val="8"/>
                <w:szCs w:val="8"/>
              </w:rPr>
              <w:t xml:space="preserve"> </w:t>
            </w:r>
            <w:r>
              <w:rPr>
                <w:w w:val="110"/>
                <w:sz w:val="8"/>
                <w:szCs w:val="8"/>
                <w:shd w:val="clear" w:color="auto" w:fill="C6C6C6"/>
              </w:rPr>
              <w:t>actividad</w:t>
            </w:r>
            <w:r>
              <w:rPr>
                <w:spacing w:val="-7"/>
                <w:w w:val="110"/>
                <w:sz w:val="8"/>
                <w:szCs w:val="8"/>
                <w:shd w:val="clear" w:color="auto" w:fill="C6C6C6"/>
              </w:rPr>
              <w:t xml:space="preserve"> </w:t>
            </w:r>
            <w:r>
              <w:rPr>
                <w:w w:val="110"/>
                <w:sz w:val="8"/>
                <w:szCs w:val="8"/>
                <w:shd w:val="clear" w:color="auto" w:fill="C6C6C6"/>
              </w:rPr>
              <w:t>o</w:t>
            </w:r>
            <w:r>
              <w:rPr>
                <w:spacing w:val="-7"/>
                <w:w w:val="110"/>
                <w:sz w:val="8"/>
                <w:szCs w:val="8"/>
                <w:shd w:val="clear" w:color="auto" w:fill="C6C6C6"/>
              </w:rPr>
              <w:t xml:space="preserve"> </w:t>
            </w:r>
            <w:r>
              <w:rPr>
                <w:w w:val="110"/>
                <w:sz w:val="8"/>
                <w:szCs w:val="8"/>
                <w:shd w:val="clear" w:color="auto" w:fill="C6C6C6"/>
              </w:rPr>
              <w:t>actividades</w:t>
            </w:r>
            <w:r>
              <w:rPr>
                <w:spacing w:val="-7"/>
                <w:w w:val="110"/>
                <w:sz w:val="8"/>
                <w:szCs w:val="8"/>
                <w:shd w:val="clear" w:color="auto" w:fill="C6C6C6"/>
              </w:rPr>
              <w:t xml:space="preserve"> </w:t>
            </w:r>
            <w:r>
              <w:rPr>
                <w:w w:val="110"/>
                <w:sz w:val="8"/>
                <w:szCs w:val="8"/>
                <w:shd w:val="clear" w:color="auto" w:fill="C6C6C6"/>
              </w:rPr>
              <w:t>válidas</w:t>
            </w:r>
            <w:r>
              <w:rPr>
                <w:spacing w:val="-7"/>
                <w:w w:val="110"/>
                <w:sz w:val="8"/>
                <w:szCs w:val="8"/>
                <w:shd w:val="clear" w:color="auto" w:fill="C6C6C6"/>
              </w:rPr>
              <w:t xml:space="preserve"> </w:t>
            </w:r>
            <w:r>
              <w:rPr>
                <w:w w:val="110"/>
                <w:sz w:val="8"/>
                <w:szCs w:val="8"/>
                <w:shd w:val="clear" w:color="auto" w:fill="C6C6C6"/>
              </w:rPr>
              <w:t>para</w:t>
            </w:r>
            <w:r>
              <w:rPr>
                <w:spacing w:val="-7"/>
                <w:w w:val="110"/>
                <w:sz w:val="8"/>
                <w:szCs w:val="8"/>
                <w:shd w:val="clear" w:color="auto" w:fill="C6C6C6"/>
              </w:rPr>
              <w:t xml:space="preserve"> </w:t>
            </w:r>
            <w:r>
              <w:rPr>
                <w:w w:val="110"/>
                <w:sz w:val="8"/>
                <w:szCs w:val="8"/>
                <w:shd w:val="clear" w:color="auto" w:fill="C6C6C6"/>
              </w:rPr>
              <w:t>acreditar</w:t>
            </w:r>
            <w:r>
              <w:rPr>
                <w:spacing w:val="-7"/>
                <w:w w:val="110"/>
                <w:sz w:val="8"/>
                <w:szCs w:val="8"/>
                <w:shd w:val="clear" w:color="auto" w:fill="C6C6C6"/>
              </w:rPr>
              <w:t xml:space="preserve"> </w:t>
            </w:r>
            <w:r>
              <w:rPr>
                <w:w w:val="110"/>
                <w:sz w:val="8"/>
                <w:szCs w:val="8"/>
                <w:shd w:val="clear" w:color="auto" w:fill="C6C6C6"/>
              </w:rPr>
              <w:t>la</w:t>
            </w:r>
            <w:r>
              <w:rPr>
                <w:spacing w:val="-6"/>
                <w:w w:val="110"/>
                <w:sz w:val="8"/>
                <w:szCs w:val="8"/>
                <w:shd w:val="clear" w:color="auto" w:fill="C6C6C6"/>
              </w:rPr>
              <w:t xml:space="preserve"> </w:t>
            </w:r>
            <w:r>
              <w:rPr>
                <w:w w:val="110"/>
                <w:sz w:val="8"/>
                <w:szCs w:val="8"/>
                <w:shd w:val="clear" w:color="auto" w:fill="C6C6C6"/>
              </w:rPr>
              <w:t>experiencia</w:t>
            </w:r>
            <w:r>
              <w:rPr>
                <w:spacing w:val="-7"/>
                <w:w w:val="110"/>
                <w:sz w:val="8"/>
                <w:szCs w:val="8"/>
                <w:shd w:val="clear" w:color="auto" w:fill="C6C6C6"/>
              </w:rPr>
              <w:t xml:space="preserve"> </w:t>
            </w:r>
            <w:r>
              <w:rPr>
                <w:w w:val="110"/>
                <w:sz w:val="8"/>
                <w:szCs w:val="8"/>
                <w:shd w:val="clear" w:color="auto" w:fill="C6C6C6"/>
              </w:rPr>
              <w:t>general</w:t>
            </w:r>
            <w:r>
              <w:rPr>
                <w:spacing w:val="-7"/>
                <w:w w:val="110"/>
                <w:sz w:val="8"/>
                <w:szCs w:val="8"/>
                <w:shd w:val="clear" w:color="auto" w:fill="C6C6C6"/>
              </w:rPr>
              <w:t xml:space="preserve"> </w:t>
            </w:r>
            <w:r>
              <w:rPr>
                <w:w w:val="110"/>
                <w:sz w:val="8"/>
                <w:szCs w:val="8"/>
                <w:shd w:val="clear" w:color="auto" w:fill="C6C6C6"/>
              </w:rPr>
              <w:t>y</w:t>
            </w:r>
            <w:r>
              <w:rPr>
                <w:spacing w:val="-7"/>
                <w:w w:val="110"/>
                <w:sz w:val="8"/>
                <w:szCs w:val="8"/>
                <w:shd w:val="clear" w:color="auto" w:fill="C6C6C6"/>
              </w:rPr>
              <w:t xml:space="preserve"> </w:t>
            </w:r>
            <w:r>
              <w:rPr>
                <w:w w:val="110"/>
                <w:sz w:val="8"/>
                <w:szCs w:val="8"/>
                <w:shd w:val="clear" w:color="auto" w:fill="C6C6C6"/>
              </w:rPr>
              <w:t>específica,</w:t>
            </w:r>
            <w:r>
              <w:rPr>
                <w:spacing w:val="-7"/>
                <w:w w:val="110"/>
                <w:sz w:val="8"/>
                <w:szCs w:val="8"/>
                <w:shd w:val="clear" w:color="auto" w:fill="C6C6C6"/>
              </w:rPr>
              <w:t xml:space="preserve"> </w:t>
            </w:r>
            <w:r>
              <w:rPr>
                <w:w w:val="110"/>
                <w:sz w:val="8"/>
                <w:szCs w:val="8"/>
                <w:shd w:val="clear" w:color="auto" w:fill="C6C6C6"/>
              </w:rPr>
              <w:t>señaladas</w:t>
            </w:r>
            <w:r>
              <w:rPr>
                <w:spacing w:val="-7"/>
                <w:w w:val="110"/>
                <w:sz w:val="8"/>
                <w:szCs w:val="8"/>
                <w:shd w:val="clear" w:color="auto" w:fill="C6C6C6"/>
              </w:rPr>
              <w:t xml:space="preserve"> </w:t>
            </w:r>
            <w:r>
              <w:rPr>
                <w:w w:val="110"/>
                <w:sz w:val="8"/>
                <w:szCs w:val="8"/>
                <w:shd w:val="clear" w:color="auto" w:fill="C6C6C6"/>
              </w:rPr>
              <w:t>en</w:t>
            </w:r>
            <w:r>
              <w:rPr>
                <w:w w:val="110"/>
                <w:sz w:val="8"/>
                <w:szCs w:val="8"/>
              </w:rPr>
              <w:t xml:space="preserve"> </w:t>
            </w:r>
            <w:r>
              <w:rPr>
                <w:w w:val="110"/>
                <w:sz w:val="8"/>
                <w:szCs w:val="8"/>
                <w:shd w:val="clear" w:color="auto" w:fill="C6C6C6"/>
              </w:rPr>
              <w:t>la Matriz 1 Experiencia. Para definir la experiencia exigible, la entidad estatal debe tener en</w:t>
            </w:r>
            <w:r>
              <w:rPr>
                <w:w w:val="110"/>
                <w:sz w:val="8"/>
                <w:szCs w:val="8"/>
              </w:rPr>
              <w:t xml:space="preserve"> </w:t>
            </w:r>
            <w:r>
              <w:rPr>
                <w:w w:val="110"/>
                <w:sz w:val="8"/>
                <w:szCs w:val="8"/>
                <w:shd w:val="clear" w:color="auto" w:fill="C6C6C6"/>
              </w:rPr>
              <w:t>cuenta,</w:t>
            </w:r>
            <w:r>
              <w:rPr>
                <w:spacing w:val="-12"/>
                <w:w w:val="110"/>
                <w:sz w:val="8"/>
                <w:szCs w:val="8"/>
                <w:shd w:val="clear" w:color="auto" w:fill="C6C6C6"/>
              </w:rPr>
              <w:t xml:space="preserve"> </w:t>
            </w:r>
            <w:r>
              <w:rPr>
                <w:w w:val="110"/>
                <w:sz w:val="8"/>
                <w:szCs w:val="8"/>
                <w:shd w:val="clear" w:color="auto" w:fill="C6C6C6"/>
              </w:rPr>
              <w:t>como</w:t>
            </w:r>
            <w:r>
              <w:rPr>
                <w:spacing w:val="-13"/>
                <w:w w:val="110"/>
                <w:sz w:val="8"/>
                <w:szCs w:val="8"/>
                <w:shd w:val="clear" w:color="auto" w:fill="C6C6C6"/>
              </w:rPr>
              <w:t xml:space="preserve"> </w:t>
            </w:r>
            <w:r>
              <w:rPr>
                <w:w w:val="110"/>
                <w:sz w:val="8"/>
                <w:szCs w:val="8"/>
                <w:shd w:val="clear" w:color="auto" w:fill="C6C6C6"/>
              </w:rPr>
              <w:t>lo</w:t>
            </w:r>
            <w:r>
              <w:rPr>
                <w:spacing w:val="-12"/>
                <w:w w:val="110"/>
                <w:sz w:val="8"/>
                <w:szCs w:val="8"/>
                <w:shd w:val="clear" w:color="auto" w:fill="C6C6C6"/>
              </w:rPr>
              <w:t xml:space="preserve"> </w:t>
            </w:r>
            <w:r>
              <w:rPr>
                <w:w w:val="110"/>
                <w:sz w:val="8"/>
                <w:szCs w:val="8"/>
                <w:shd w:val="clear" w:color="auto" w:fill="C6C6C6"/>
              </w:rPr>
              <w:t>dispone</w:t>
            </w:r>
            <w:r>
              <w:rPr>
                <w:spacing w:val="-13"/>
                <w:w w:val="110"/>
                <w:sz w:val="8"/>
                <w:szCs w:val="8"/>
                <w:shd w:val="clear" w:color="auto" w:fill="C6C6C6"/>
              </w:rPr>
              <w:t xml:space="preserve"> </w:t>
            </w:r>
            <w:r>
              <w:rPr>
                <w:w w:val="110"/>
                <w:sz w:val="8"/>
                <w:szCs w:val="8"/>
                <w:shd w:val="clear" w:color="auto" w:fill="C6C6C6"/>
              </w:rPr>
              <w:t>la</w:t>
            </w:r>
            <w:r>
              <w:rPr>
                <w:spacing w:val="-11"/>
                <w:w w:val="110"/>
                <w:sz w:val="8"/>
                <w:szCs w:val="8"/>
                <w:shd w:val="clear" w:color="auto" w:fill="C6C6C6"/>
              </w:rPr>
              <w:t xml:space="preserve"> </w:t>
            </w:r>
            <w:r>
              <w:rPr>
                <w:w w:val="110"/>
                <w:sz w:val="8"/>
                <w:szCs w:val="8"/>
                <w:shd w:val="clear" w:color="auto" w:fill="C6C6C6"/>
              </w:rPr>
              <w:t>Matriz</w:t>
            </w:r>
            <w:r>
              <w:rPr>
                <w:spacing w:val="-12"/>
                <w:w w:val="110"/>
                <w:sz w:val="8"/>
                <w:szCs w:val="8"/>
                <w:shd w:val="clear" w:color="auto" w:fill="C6C6C6"/>
              </w:rPr>
              <w:t xml:space="preserve"> </w:t>
            </w:r>
            <w:r>
              <w:rPr>
                <w:w w:val="110"/>
                <w:sz w:val="8"/>
                <w:szCs w:val="8"/>
                <w:shd w:val="clear" w:color="auto" w:fill="C6C6C6"/>
              </w:rPr>
              <w:t>1:</w:t>
            </w:r>
            <w:r>
              <w:rPr>
                <w:spacing w:val="-13"/>
                <w:w w:val="110"/>
                <w:sz w:val="8"/>
                <w:szCs w:val="8"/>
                <w:shd w:val="clear" w:color="auto" w:fill="C6C6C6"/>
              </w:rPr>
              <w:t xml:space="preserve"> </w:t>
            </w:r>
            <w:r>
              <w:rPr>
                <w:w w:val="110"/>
                <w:sz w:val="8"/>
                <w:szCs w:val="8"/>
                <w:shd w:val="clear" w:color="auto" w:fill="C6C6C6"/>
              </w:rPr>
              <w:t>i)</w:t>
            </w:r>
            <w:r>
              <w:rPr>
                <w:spacing w:val="-13"/>
                <w:w w:val="110"/>
                <w:sz w:val="8"/>
                <w:szCs w:val="8"/>
                <w:shd w:val="clear" w:color="auto" w:fill="C6C6C6"/>
              </w:rPr>
              <w:t xml:space="preserve"> </w:t>
            </w:r>
            <w:r>
              <w:rPr>
                <w:w w:val="110"/>
                <w:sz w:val="8"/>
                <w:szCs w:val="8"/>
                <w:shd w:val="clear" w:color="auto" w:fill="C6C6C6"/>
              </w:rPr>
              <w:t>el</w:t>
            </w:r>
            <w:r>
              <w:rPr>
                <w:spacing w:val="-13"/>
                <w:w w:val="110"/>
                <w:sz w:val="8"/>
                <w:szCs w:val="8"/>
                <w:shd w:val="clear" w:color="auto" w:fill="C6C6C6"/>
              </w:rPr>
              <w:t xml:space="preserve"> </w:t>
            </w:r>
            <w:r>
              <w:rPr>
                <w:w w:val="110"/>
                <w:sz w:val="8"/>
                <w:szCs w:val="8"/>
                <w:shd w:val="clear" w:color="auto" w:fill="C6C6C6"/>
              </w:rPr>
              <w:t>alcance</w:t>
            </w:r>
            <w:r>
              <w:rPr>
                <w:spacing w:val="-13"/>
                <w:w w:val="110"/>
                <w:sz w:val="8"/>
                <w:szCs w:val="8"/>
                <w:shd w:val="clear" w:color="auto" w:fill="C6C6C6"/>
              </w:rPr>
              <w:t xml:space="preserve"> </w:t>
            </w:r>
            <w:r>
              <w:rPr>
                <w:w w:val="110"/>
                <w:sz w:val="8"/>
                <w:szCs w:val="8"/>
                <w:shd w:val="clear" w:color="auto" w:fill="C6C6C6"/>
              </w:rPr>
              <w:t>del</w:t>
            </w:r>
            <w:r>
              <w:rPr>
                <w:spacing w:val="-11"/>
                <w:w w:val="110"/>
                <w:sz w:val="8"/>
                <w:szCs w:val="8"/>
                <w:shd w:val="clear" w:color="auto" w:fill="C6C6C6"/>
              </w:rPr>
              <w:t xml:space="preserve"> </w:t>
            </w:r>
            <w:r>
              <w:rPr>
                <w:w w:val="110"/>
                <w:sz w:val="8"/>
                <w:szCs w:val="8"/>
                <w:shd w:val="clear" w:color="auto" w:fill="C6C6C6"/>
              </w:rPr>
              <w:t>objeto</w:t>
            </w:r>
            <w:r>
              <w:rPr>
                <w:spacing w:val="-12"/>
                <w:w w:val="110"/>
                <w:sz w:val="8"/>
                <w:szCs w:val="8"/>
                <w:shd w:val="clear" w:color="auto" w:fill="C6C6C6"/>
              </w:rPr>
              <w:t xml:space="preserve"> </w:t>
            </w:r>
            <w:r>
              <w:rPr>
                <w:w w:val="110"/>
                <w:sz w:val="8"/>
                <w:szCs w:val="8"/>
                <w:shd w:val="clear" w:color="auto" w:fill="C6C6C6"/>
              </w:rPr>
              <w:t>a</w:t>
            </w:r>
            <w:r>
              <w:rPr>
                <w:spacing w:val="-13"/>
                <w:w w:val="110"/>
                <w:sz w:val="8"/>
                <w:szCs w:val="8"/>
                <w:shd w:val="clear" w:color="auto" w:fill="C6C6C6"/>
              </w:rPr>
              <w:t xml:space="preserve"> </w:t>
            </w:r>
            <w:r>
              <w:rPr>
                <w:w w:val="110"/>
                <w:sz w:val="8"/>
                <w:szCs w:val="8"/>
                <w:shd w:val="clear" w:color="auto" w:fill="C6C6C6"/>
              </w:rPr>
              <w:t>contratar,</w:t>
            </w:r>
            <w:r>
              <w:rPr>
                <w:spacing w:val="-12"/>
                <w:w w:val="110"/>
                <w:sz w:val="8"/>
                <w:szCs w:val="8"/>
                <w:shd w:val="clear" w:color="auto" w:fill="C6C6C6"/>
              </w:rPr>
              <w:t xml:space="preserve"> </w:t>
            </w:r>
            <w:r>
              <w:rPr>
                <w:w w:val="110"/>
                <w:sz w:val="8"/>
                <w:szCs w:val="8"/>
                <w:shd w:val="clear" w:color="auto" w:fill="C6C6C6"/>
              </w:rPr>
              <w:t>ii)</w:t>
            </w:r>
            <w:r>
              <w:rPr>
                <w:spacing w:val="-12"/>
                <w:w w:val="110"/>
                <w:sz w:val="8"/>
                <w:szCs w:val="8"/>
                <w:shd w:val="clear" w:color="auto" w:fill="C6C6C6"/>
              </w:rPr>
              <w:t xml:space="preserve"> </w:t>
            </w:r>
            <w:r>
              <w:rPr>
                <w:w w:val="110"/>
                <w:sz w:val="8"/>
                <w:szCs w:val="8"/>
                <w:shd w:val="clear" w:color="auto" w:fill="C6C6C6"/>
              </w:rPr>
              <w:t>el</w:t>
            </w:r>
            <w:r>
              <w:rPr>
                <w:spacing w:val="-12"/>
                <w:w w:val="110"/>
                <w:sz w:val="8"/>
                <w:szCs w:val="8"/>
                <w:shd w:val="clear" w:color="auto" w:fill="C6C6C6"/>
              </w:rPr>
              <w:t xml:space="preserve"> </w:t>
            </w:r>
            <w:r>
              <w:rPr>
                <w:w w:val="110"/>
                <w:sz w:val="8"/>
                <w:szCs w:val="8"/>
                <w:shd w:val="clear" w:color="auto" w:fill="C6C6C6"/>
              </w:rPr>
              <w:t>tipo</w:t>
            </w:r>
            <w:r>
              <w:rPr>
                <w:spacing w:val="-13"/>
                <w:w w:val="110"/>
                <w:sz w:val="8"/>
                <w:szCs w:val="8"/>
                <w:shd w:val="clear" w:color="auto" w:fill="C6C6C6"/>
              </w:rPr>
              <w:t xml:space="preserve"> </w:t>
            </w:r>
            <w:r>
              <w:rPr>
                <w:w w:val="110"/>
                <w:sz w:val="8"/>
                <w:szCs w:val="8"/>
                <w:shd w:val="clear" w:color="auto" w:fill="C6C6C6"/>
              </w:rPr>
              <w:t>de</w:t>
            </w:r>
            <w:r>
              <w:rPr>
                <w:spacing w:val="-13"/>
                <w:w w:val="110"/>
                <w:sz w:val="8"/>
                <w:szCs w:val="8"/>
                <w:shd w:val="clear" w:color="auto" w:fill="C6C6C6"/>
              </w:rPr>
              <w:t xml:space="preserve"> </w:t>
            </w:r>
            <w:r>
              <w:rPr>
                <w:w w:val="110"/>
                <w:sz w:val="8"/>
                <w:szCs w:val="8"/>
                <w:shd w:val="clear" w:color="auto" w:fill="C6C6C6"/>
              </w:rPr>
              <w:t>infraestructura</w:t>
            </w:r>
            <w:r>
              <w:rPr>
                <w:w w:val="110"/>
                <w:sz w:val="8"/>
                <w:szCs w:val="8"/>
              </w:rPr>
              <w:t xml:space="preserve"> </w:t>
            </w:r>
            <w:r>
              <w:rPr>
                <w:w w:val="110"/>
                <w:sz w:val="8"/>
                <w:szCs w:val="8"/>
                <w:shd w:val="clear" w:color="auto" w:fill="C6C6C6"/>
              </w:rPr>
              <w:t>de</w:t>
            </w:r>
            <w:r>
              <w:rPr>
                <w:spacing w:val="-5"/>
                <w:w w:val="110"/>
                <w:sz w:val="8"/>
                <w:szCs w:val="8"/>
                <w:shd w:val="clear" w:color="auto" w:fill="C6C6C6"/>
              </w:rPr>
              <w:t xml:space="preserve"> </w:t>
            </w:r>
            <w:r>
              <w:rPr>
                <w:w w:val="110"/>
                <w:sz w:val="8"/>
                <w:szCs w:val="8"/>
                <w:shd w:val="clear" w:color="auto" w:fill="C6C6C6"/>
              </w:rPr>
              <w:t>transporte</w:t>
            </w:r>
            <w:r>
              <w:rPr>
                <w:spacing w:val="-5"/>
                <w:w w:val="110"/>
                <w:sz w:val="8"/>
                <w:szCs w:val="8"/>
                <w:shd w:val="clear" w:color="auto" w:fill="C6C6C6"/>
              </w:rPr>
              <w:t xml:space="preserve"> </w:t>
            </w:r>
            <w:r>
              <w:rPr>
                <w:w w:val="110"/>
                <w:sz w:val="8"/>
                <w:szCs w:val="8"/>
                <w:shd w:val="clear" w:color="auto" w:fill="C6C6C6"/>
              </w:rPr>
              <w:t>a</w:t>
            </w:r>
            <w:r>
              <w:rPr>
                <w:spacing w:val="-4"/>
                <w:w w:val="110"/>
                <w:sz w:val="8"/>
                <w:szCs w:val="8"/>
                <w:shd w:val="clear" w:color="auto" w:fill="C6C6C6"/>
              </w:rPr>
              <w:t xml:space="preserve"> </w:t>
            </w:r>
            <w:r>
              <w:rPr>
                <w:w w:val="110"/>
                <w:sz w:val="8"/>
                <w:szCs w:val="8"/>
                <w:shd w:val="clear" w:color="auto" w:fill="C6C6C6"/>
              </w:rPr>
              <w:t>la</w:t>
            </w:r>
            <w:r>
              <w:rPr>
                <w:spacing w:val="-5"/>
                <w:w w:val="110"/>
                <w:sz w:val="8"/>
                <w:szCs w:val="8"/>
                <w:shd w:val="clear" w:color="auto" w:fill="C6C6C6"/>
              </w:rPr>
              <w:t xml:space="preserve"> </w:t>
            </w:r>
            <w:r>
              <w:rPr>
                <w:w w:val="110"/>
                <w:sz w:val="8"/>
                <w:szCs w:val="8"/>
                <w:shd w:val="clear" w:color="auto" w:fill="C6C6C6"/>
              </w:rPr>
              <w:t>cual</w:t>
            </w:r>
            <w:r>
              <w:rPr>
                <w:spacing w:val="-4"/>
                <w:w w:val="110"/>
                <w:sz w:val="8"/>
                <w:szCs w:val="8"/>
                <w:shd w:val="clear" w:color="auto" w:fill="C6C6C6"/>
              </w:rPr>
              <w:t xml:space="preserve"> </w:t>
            </w:r>
            <w:r>
              <w:rPr>
                <w:w w:val="110"/>
                <w:sz w:val="8"/>
                <w:szCs w:val="8"/>
                <w:shd w:val="clear" w:color="auto" w:fill="C6C6C6"/>
              </w:rPr>
              <w:t>se</w:t>
            </w:r>
            <w:r>
              <w:rPr>
                <w:spacing w:val="-5"/>
                <w:w w:val="110"/>
                <w:sz w:val="8"/>
                <w:szCs w:val="8"/>
                <w:shd w:val="clear" w:color="auto" w:fill="C6C6C6"/>
              </w:rPr>
              <w:t xml:space="preserve"> </w:t>
            </w:r>
            <w:r>
              <w:rPr>
                <w:w w:val="110"/>
                <w:sz w:val="8"/>
                <w:szCs w:val="8"/>
                <w:shd w:val="clear" w:color="auto" w:fill="C6C6C6"/>
              </w:rPr>
              <w:t>realizará</w:t>
            </w:r>
            <w:r>
              <w:rPr>
                <w:spacing w:val="-5"/>
                <w:w w:val="110"/>
                <w:sz w:val="8"/>
                <w:szCs w:val="8"/>
                <w:shd w:val="clear" w:color="auto" w:fill="C6C6C6"/>
              </w:rPr>
              <w:t xml:space="preserve"> </w:t>
            </w:r>
            <w:r>
              <w:rPr>
                <w:w w:val="110"/>
                <w:sz w:val="8"/>
                <w:szCs w:val="8"/>
                <w:shd w:val="clear" w:color="auto" w:fill="C6C6C6"/>
              </w:rPr>
              <w:t>las</w:t>
            </w:r>
            <w:r>
              <w:rPr>
                <w:spacing w:val="-4"/>
                <w:w w:val="110"/>
                <w:sz w:val="8"/>
                <w:szCs w:val="8"/>
                <w:shd w:val="clear" w:color="auto" w:fill="C6C6C6"/>
              </w:rPr>
              <w:t xml:space="preserve"> </w:t>
            </w:r>
            <w:r>
              <w:rPr>
                <w:w w:val="110"/>
                <w:sz w:val="8"/>
                <w:szCs w:val="8"/>
                <w:shd w:val="clear" w:color="auto" w:fill="C6C6C6"/>
              </w:rPr>
              <w:t>labores</w:t>
            </w:r>
            <w:r>
              <w:rPr>
                <w:spacing w:val="-4"/>
                <w:w w:val="110"/>
                <w:sz w:val="8"/>
                <w:szCs w:val="8"/>
                <w:shd w:val="clear" w:color="auto" w:fill="C6C6C6"/>
              </w:rPr>
              <w:t xml:space="preserve"> </w:t>
            </w:r>
            <w:r>
              <w:rPr>
                <w:w w:val="110"/>
                <w:sz w:val="8"/>
                <w:szCs w:val="8"/>
                <w:shd w:val="clear" w:color="auto" w:fill="C6C6C6"/>
              </w:rPr>
              <w:t>de</w:t>
            </w:r>
            <w:r>
              <w:rPr>
                <w:spacing w:val="-5"/>
                <w:w w:val="110"/>
                <w:sz w:val="8"/>
                <w:szCs w:val="8"/>
                <w:shd w:val="clear" w:color="auto" w:fill="C6C6C6"/>
              </w:rPr>
              <w:t xml:space="preserve"> </w:t>
            </w:r>
            <w:r>
              <w:rPr>
                <w:w w:val="110"/>
                <w:sz w:val="8"/>
                <w:szCs w:val="8"/>
                <w:shd w:val="clear" w:color="auto" w:fill="C6C6C6"/>
              </w:rPr>
              <w:t>interventoría,</w:t>
            </w:r>
            <w:r>
              <w:rPr>
                <w:spacing w:val="-4"/>
                <w:w w:val="110"/>
                <w:sz w:val="8"/>
                <w:szCs w:val="8"/>
                <w:shd w:val="clear" w:color="auto" w:fill="C6C6C6"/>
              </w:rPr>
              <w:t xml:space="preserve"> </w:t>
            </w:r>
            <w:r>
              <w:rPr>
                <w:w w:val="110"/>
                <w:sz w:val="8"/>
                <w:szCs w:val="8"/>
                <w:shd w:val="clear" w:color="auto" w:fill="C6C6C6"/>
              </w:rPr>
              <w:t>iii)</w:t>
            </w:r>
            <w:r>
              <w:rPr>
                <w:spacing w:val="-5"/>
                <w:w w:val="110"/>
                <w:sz w:val="8"/>
                <w:szCs w:val="8"/>
                <w:shd w:val="clear" w:color="auto" w:fill="C6C6C6"/>
              </w:rPr>
              <w:t xml:space="preserve"> </w:t>
            </w:r>
            <w:r>
              <w:rPr>
                <w:w w:val="110"/>
                <w:sz w:val="8"/>
                <w:szCs w:val="8"/>
                <w:shd w:val="clear" w:color="auto" w:fill="C6C6C6"/>
              </w:rPr>
              <w:t>las</w:t>
            </w:r>
            <w:r>
              <w:rPr>
                <w:spacing w:val="-4"/>
                <w:w w:val="110"/>
                <w:sz w:val="8"/>
                <w:szCs w:val="8"/>
                <w:shd w:val="clear" w:color="auto" w:fill="C6C6C6"/>
              </w:rPr>
              <w:t xml:space="preserve"> </w:t>
            </w:r>
            <w:r>
              <w:rPr>
                <w:w w:val="110"/>
                <w:sz w:val="8"/>
                <w:szCs w:val="8"/>
                <w:shd w:val="clear" w:color="auto" w:fill="C6C6C6"/>
              </w:rPr>
              <w:t>actividades</w:t>
            </w:r>
            <w:r>
              <w:rPr>
                <w:spacing w:val="-4"/>
                <w:w w:val="110"/>
                <w:sz w:val="8"/>
                <w:szCs w:val="8"/>
                <w:shd w:val="clear" w:color="auto" w:fill="C6C6C6"/>
              </w:rPr>
              <w:t xml:space="preserve"> </w:t>
            </w:r>
            <w:r>
              <w:rPr>
                <w:w w:val="110"/>
                <w:sz w:val="8"/>
                <w:szCs w:val="8"/>
                <w:shd w:val="clear" w:color="auto" w:fill="C6C6C6"/>
              </w:rPr>
              <w:t>definidas</w:t>
            </w:r>
            <w:r>
              <w:rPr>
                <w:spacing w:val="-5"/>
                <w:w w:val="110"/>
                <w:sz w:val="8"/>
                <w:szCs w:val="8"/>
                <w:shd w:val="clear" w:color="auto" w:fill="C6C6C6"/>
              </w:rPr>
              <w:t xml:space="preserve"> </w:t>
            </w:r>
            <w:r>
              <w:rPr>
                <w:w w:val="110"/>
                <w:sz w:val="8"/>
                <w:szCs w:val="8"/>
                <w:shd w:val="clear" w:color="auto" w:fill="C6C6C6"/>
              </w:rPr>
              <w:t>all</w:t>
            </w:r>
            <w:r>
              <w:rPr>
                <w:w w:val="110"/>
                <w:sz w:val="8"/>
                <w:szCs w:val="8"/>
              </w:rPr>
              <w:t xml:space="preserve">í </w:t>
            </w:r>
            <w:r>
              <w:rPr>
                <w:w w:val="110"/>
                <w:sz w:val="8"/>
                <w:szCs w:val="8"/>
                <w:shd w:val="clear" w:color="auto" w:fill="C6C6C6"/>
              </w:rPr>
              <w:t>y iv) el rango en SMMLV del proceso de</w:t>
            </w:r>
            <w:r>
              <w:rPr>
                <w:spacing w:val="-14"/>
                <w:w w:val="110"/>
                <w:sz w:val="8"/>
                <w:szCs w:val="8"/>
                <w:shd w:val="clear" w:color="auto" w:fill="C6C6C6"/>
              </w:rPr>
              <w:t xml:space="preserve"> </w:t>
            </w:r>
            <w:r>
              <w:rPr>
                <w:w w:val="110"/>
                <w:sz w:val="8"/>
                <w:szCs w:val="8"/>
                <w:shd w:val="clear" w:color="auto" w:fill="C6C6C6"/>
              </w:rPr>
              <w:t>contratación</w:t>
            </w:r>
            <w:r>
              <w:rPr>
                <w:w w:val="110"/>
                <w:sz w:val="8"/>
                <w:szCs w:val="8"/>
              </w:rPr>
              <w:t>.</w:t>
            </w:r>
          </w:p>
          <w:p w:rsidR="00F04A7A" w:rsidRDefault="00F04A7A">
            <w:pPr>
              <w:pStyle w:val="TableParagraph"/>
              <w:rPr>
                <w:rFonts w:ascii="Times New Roman"/>
                <w:sz w:val="9"/>
              </w:rPr>
            </w:pPr>
          </w:p>
          <w:p w:rsidR="00F04A7A" w:rsidRDefault="0004129A">
            <w:pPr>
              <w:pStyle w:val="TableParagraph"/>
              <w:spacing w:before="1" w:line="300" w:lineRule="auto"/>
              <w:ind w:left="778" w:right="572"/>
              <w:jc w:val="both"/>
              <w:rPr>
                <w:sz w:val="8"/>
              </w:rPr>
            </w:pPr>
            <w:r>
              <w:rPr>
                <w:w w:val="110"/>
                <w:sz w:val="8"/>
                <w:shd w:val="clear" w:color="auto" w:fill="C6C6C6"/>
              </w:rPr>
              <w:t>De conformidad con lo anterior, la entidad debe diligenciar este literal, exclusivamente, con lo</w:t>
            </w:r>
            <w:r>
              <w:rPr>
                <w:w w:val="110"/>
                <w:sz w:val="8"/>
              </w:rPr>
              <w:t xml:space="preserve"> </w:t>
            </w:r>
            <w:r>
              <w:rPr>
                <w:w w:val="110"/>
                <w:sz w:val="8"/>
                <w:shd w:val="clear" w:color="auto" w:fill="C6C6C6"/>
              </w:rPr>
              <w:t>señalado en la Matriz 1- Experiencia</w:t>
            </w:r>
            <w:r>
              <w:rPr>
                <w:w w:val="110"/>
                <w:sz w:val="8"/>
              </w:rPr>
              <w:t>.</w:t>
            </w:r>
          </w:p>
          <w:p w:rsidR="00F04A7A" w:rsidRDefault="00F04A7A">
            <w:pPr>
              <w:pStyle w:val="TableParagraph"/>
              <w:spacing w:before="10"/>
              <w:rPr>
                <w:rFonts w:ascii="Times New Roman"/>
                <w:sz w:val="8"/>
              </w:rPr>
            </w:pPr>
          </w:p>
          <w:p w:rsidR="00F04A7A" w:rsidRDefault="0004129A">
            <w:pPr>
              <w:pStyle w:val="TableParagraph"/>
              <w:spacing w:line="297" w:lineRule="auto"/>
              <w:ind w:left="778" w:right="563"/>
              <w:jc w:val="both"/>
              <w:rPr>
                <w:sz w:val="8"/>
                <w:szCs w:val="8"/>
              </w:rPr>
            </w:pPr>
            <w:r>
              <w:rPr>
                <w:w w:val="105"/>
                <w:sz w:val="8"/>
                <w:szCs w:val="8"/>
                <w:shd w:val="clear" w:color="auto" w:fill="C6C6C6"/>
              </w:rPr>
              <w:t>Dependiendo del rango en SMMLV la entidad deberá exigir la experiencia específica señalada</w:t>
            </w:r>
            <w:r>
              <w:rPr>
                <w:w w:val="105"/>
                <w:sz w:val="8"/>
                <w:szCs w:val="8"/>
              </w:rPr>
              <w:t xml:space="preserve">   </w:t>
            </w:r>
            <w:r>
              <w:rPr>
                <w:w w:val="105"/>
                <w:sz w:val="8"/>
                <w:szCs w:val="8"/>
                <w:shd w:val="clear" w:color="auto" w:fill="C6C6C6"/>
              </w:rPr>
              <w:t>en la Matriz 1 Experiencia</w:t>
            </w:r>
            <w:r>
              <w:rPr>
                <w:w w:val="105"/>
                <w:sz w:val="8"/>
                <w:szCs w:val="8"/>
                <w:shd w:val="clear" w:color="auto" w:fill="C6C6C6"/>
              </w:rPr>
              <w:t xml:space="preserve"> en la(s) actividad(es) requeridas para la ejecución del objeto del</w:t>
            </w:r>
            <w:r>
              <w:rPr>
                <w:w w:val="105"/>
                <w:sz w:val="8"/>
                <w:szCs w:val="8"/>
              </w:rPr>
              <w:t xml:space="preserve"> </w:t>
            </w:r>
            <w:r>
              <w:rPr>
                <w:w w:val="105"/>
                <w:sz w:val="8"/>
                <w:szCs w:val="8"/>
                <w:shd w:val="clear" w:color="auto" w:fill="C6C6C6"/>
              </w:rPr>
              <w:t>contrato. La Entidad únicamente podrá solicitar experiencia específica cuando la Matriz 1 </w:t>
            </w:r>
            <w:r>
              <w:rPr>
                <w:w w:val="105"/>
                <w:sz w:val="8"/>
                <w:szCs w:val="8"/>
              </w:rPr>
              <w:t xml:space="preserve"> </w:t>
            </w:r>
            <w:r>
              <w:rPr>
                <w:w w:val="105"/>
                <w:sz w:val="8"/>
                <w:szCs w:val="8"/>
                <w:shd w:val="clear" w:color="auto" w:fill="C6C6C6"/>
              </w:rPr>
              <w:t>Experiencia lo</w:t>
            </w:r>
            <w:r>
              <w:rPr>
                <w:spacing w:val="1"/>
                <w:w w:val="105"/>
                <w:sz w:val="8"/>
                <w:szCs w:val="8"/>
                <w:shd w:val="clear" w:color="auto" w:fill="C6C6C6"/>
              </w:rPr>
              <w:t xml:space="preserve"> </w:t>
            </w:r>
            <w:r>
              <w:rPr>
                <w:w w:val="105"/>
                <w:sz w:val="8"/>
                <w:szCs w:val="8"/>
                <w:shd w:val="clear" w:color="auto" w:fill="C6C6C6"/>
              </w:rPr>
              <w:t>establezca</w:t>
            </w:r>
            <w:r>
              <w:rPr>
                <w:w w:val="105"/>
                <w:sz w:val="8"/>
                <w:szCs w:val="8"/>
              </w:rPr>
              <w:t>.</w:t>
            </w:r>
          </w:p>
          <w:p w:rsidR="00F04A7A" w:rsidRDefault="00F04A7A">
            <w:pPr>
              <w:pStyle w:val="TableParagraph"/>
              <w:spacing w:before="1"/>
              <w:rPr>
                <w:rFonts w:ascii="Times New Roman"/>
                <w:sz w:val="9"/>
              </w:rPr>
            </w:pPr>
          </w:p>
          <w:p w:rsidR="00F04A7A" w:rsidRDefault="0004129A">
            <w:pPr>
              <w:pStyle w:val="TableParagraph"/>
              <w:spacing w:line="297" w:lineRule="auto"/>
              <w:ind w:left="778" w:right="567"/>
              <w:jc w:val="both"/>
              <w:rPr>
                <w:sz w:val="8"/>
                <w:szCs w:val="8"/>
              </w:rPr>
            </w:pPr>
            <w:r>
              <w:rPr>
                <w:w w:val="105"/>
                <w:sz w:val="8"/>
                <w:szCs w:val="8"/>
                <w:shd w:val="clear" w:color="auto" w:fill="C6C6C6"/>
              </w:rPr>
              <w:t>En los procesos estructurados por lotes o grupos, la entidad estable</w:t>
            </w:r>
            <w:r>
              <w:rPr>
                <w:w w:val="105"/>
                <w:sz w:val="8"/>
                <w:szCs w:val="8"/>
                <w:shd w:val="clear" w:color="auto" w:fill="C6C6C6"/>
              </w:rPr>
              <w:t>cerá en este espacio la</w:t>
            </w:r>
            <w:r>
              <w:rPr>
                <w:w w:val="105"/>
                <w:sz w:val="8"/>
                <w:szCs w:val="8"/>
              </w:rPr>
              <w:t xml:space="preserve"> </w:t>
            </w:r>
            <w:r>
              <w:rPr>
                <w:w w:val="105"/>
                <w:sz w:val="8"/>
                <w:szCs w:val="8"/>
                <w:shd w:val="clear" w:color="auto" w:fill="C6C6C6"/>
              </w:rPr>
              <w:t>experiencia independiente para cada uno de ellos, de acuerdo con las actividades definidas en</w:t>
            </w:r>
            <w:r>
              <w:rPr>
                <w:w w:val="105"/>
                <w:sz w:val="8"/>
                <w:szCs w:val="8"/>
              </w:rPr>
              <w:t xml:space="preserve">   </w:t>
            </w:r>
            <w:r>
              <w:rPr>
                <w:w w:val="105"/>
                <w:sz w:val="8"/>
                <w:szCs w:val="8"/>
                <w:shd w:val="clear" w:color="auto" w:fill="C6C6C6"/>
              </w:rPr>
              <w:t>la Matriz 1 Experiencia</w:t>
            </w:r>
            <w:r>
              <w:rPr>
                <w:spacing w:val="5"/>
                <w:sz w:val="8"/>
                <w:szCs w:val="8"/>
                <w:shd w:val="clear" w:color="auto" w:fill="C6C6C6"/>
              </w:rPr>
              <w:t xml:space="preserve"> </w:t>
            </w:r>
          </w:p>
          <w:p w:rsidR="00F04A7A" w:rsidRDefault="00F04A7A">
            <w:pPr>
              <w:pStyle w:val="TableParagraph"/>
              <w:rPr>
                <w:rFonts w:ascii="Times New Roman"/>
                <w:sz w:val="9"/>
              </w:rPr>
            </w:pPr>
          </w:p>
          <w:p w:rsidR="00F04A7A" w:rsidRDefault="0004129A">
            <w:pPr>
              <w:pStyle w:val="TableParagraph"/>
              <w:spacing w:line="297" w:lineRule="auto"/>
              <w:ind w:left="778" w:right="570"/>
              <w:jc w:val="both"/>
              <w:rPr>
                <w:sz w:val="8"/>
                <w:szCs w:val="8"/>
              </w:rPr>
            </w:pPr>
            <w:r>
              <w:rPr>
                <w:w w:val="105"/>
                <w:sz w:val="8"/>
                <w:szCs w:val="8"/>
                <w:shd w:val="clear" w:color="auto" w:fill="C6C6C6"/>
              </w:rPr>
              <w:t>La experiencia que deberá acreditar el proponente será la establecida por la entidad de forma</w:t>
            </w:r>
            <w:r>
              <w:rPr>
                <w:w w:val="105"/>
                <w:sz w:val="8"/>
                <w:szCs w:val="8"/>
              </w:rPr>
              <w:t xml:space="preserve"> </w:t>
            </w:r>
            <w:r>
              <w:rPr>
                <w:w w:val="105"/>
                <w:sz w:val="8"/>
                <w:szCs w:val="8"/>
                <w:shd w:val="clear" w:color="auto" w:fill="C6C6C6"/>
              </w:rPr>
              <w:t>independiente para cada uno de los lotes o grupos, de acuerdo con las actividades definidas en</w:t>
            </w:r>
            <w:r>
              <w:rPr>
                <w:w w:val="105"/>
                <w:sz w:val="8"/>
                <w:szCs w:val="8"/>
              </w:rPr>
              <w:t xml:space="preserve">  </w:t>
            </w:r>
            <w:r>
              <w:rPr>
                <w:w w:val="105"/>
                <w:sz w:val="8"/>
                <w:szCs w:val="8"/>
                <w:shd w:val="clear" w:color="auto" w:fill="C6C6C6"/>
              </w:rPr>
              <w:t>la Matriz 1 Experiencia]</w:t>
            </w:r>
            <w:r>
              <w:rPr>
                <w:spacing w:val="4"/>
                <w:sz w:val="8"/>
                <w:szCs w:val="8"/>
                <w:shd w:val="clear" w:color="auto" w:fill="C6C6C6"/>
              </w:rPr>
              <w:t xml:space="preserve"> </w:t>
            </w:r>
          </w:p>
          <w:p w:rsidR="00F04A7A" w:rsidRDefault="00F04A7A">
            <w:pPr>
              <w:pStyle w:val="TableParagraph"/>
              <w:spacing w:before="1"/>
              <w:rPr>
                <w:rFonts w:ascii="Times New Roman"/>
                <w:sz w:val="9"/>
              </w:rPr>
            </w:pPr>
          </w:p>
          <w:p w:rsidR="00F04A7A" w:rsidRDefault="0004129A">
            <w:pPr>
              <w:pStyle w:val="TableParagraph"/>
              <w:numPr>
                <w:ilvl w:val="0"/>
                <w:numId w:val="36"/>
              </w:numPr>
              <w:tabs>
                <w:tab w:val="left" w:pos="779"/>
              </w:tabs>
              <w:spacing w:line="297" w:lineRule="auto"/>
              <w:ind w:right="567"/>
              <w:jc w:val="both"/>
              <w:rPr>
                <w:sz w:val="8"/>
                <w:szCs w:val="8"/>
              </w:rPr>
            </w:pPr>
            <w:r>
              <w:rPr>
                <w:w w:val="105"/>
                <w:sz w:val="8"/>
                <w:szCs w:val="8"/>
              </w:rPr>
              <w:t>La experiencia aportada debe ser acorde con el objeto del presente proceso de contratación y con lo dispuesto por la Matriz 1</w:t>
            </w:r>
            <w:r>
              <w:rPr>
                <w:spacing w:val="4"/>
                <w:w w:val="105"/>
                <w:sz w:val="8"/>
                <w:szCs w:val="8"/>
              </w:rPr>
              <w:t xml:space="preserve"> </w:t>
            </w:r>
            <w:r>
              <w:rPr>
                <w:w w:val="105"/>
                <w:sz w:val="8"/>
                <w:szCs w:val="8"/>
              </w:rPr>
              <w:t></w:t>
            </w:r>
            <w:r>
              <w:rPr>
                <w:w w:val="105"/>
                <w:sz w:val="8"/>
                <w:szCs w:val="8"/>
              </w:rPr>
              <w:t>Exper</w:t>
            </w:r>
            <w:r>
              <w:rPr>
                <w:w w:val="105"/>
                <w:sz w:val="8"/>
                <w:szCs w:val="8"/>
              </w:rPr>
              <w:t>iencia.</w:t>
            </w:r>
          </w:p>
          <w:p w:rsidR="00F04A7A" w:rsidRDefault="00F04A7A">
            <w:pPr>
              <w:pStyle w:val="TableParagraph"/>
              <w:rPr>
                <w:rFonts w:ascii="Times New Roman"/>
                <w:sz w:val="9"/>
              </w:rPr>
            </w:pPr>
          </w:p>
          <w:p w:rsidR="00F04A7A" w:rsidRDefault="0004129A">
            <w:pPr>
              <w:pStyle w:val="TableParagraph"/>
              <w:numPr>
                <w:ilvl w:val="0"/>
                <w:numId w:val="36"/>
              </w:numPr>
              <w:tabs>
                <w:tab w:val="left" w:pos="778"/>
              </w:tabs>
              <w:spacing w:before="1" w:line="297" w:lineRule="auto"/>
              <w:ind w:right="569"/>
              <w:jc w:val="both"/>
              <w:rPr>
                <w:sz w:val="8"/>
              </w:rPr>
            </w:pPr>
            <w:r>
              <w:rPr>
                <w:w w:val="110"/>
                <w:sz w:val="8"/>
              </w:rPr>
              <w:t>Se</w:t>
            </w:r>
            <w:r>
              <w:rPr>
                <w:spacing w:val="-4"/>
                <w:w w:val="110"/>
                <w:sz w:val="8"/>
              </w:rPr>
              <w:t xml:space="preserve"> </w:t>
            </w:r>
            <w:r>
              <w:rPr>
                <w:w w:val="110"/>
                <w:sz w:val="8"/>
              </w:rPr>
              <w:t>podrán</w:t>
            </w:r>
            <w:r>
              <w:rPr>
                <w:spacing w:val="-4"/>
                <w:w w:val="110"/>
                <w:sz w:val="8"/>
              </w:rPr>
              <w:t xml:space="preserve"> </w:t>
            </w:r>
            <w:r>
              <w:rPr>
                <w:w w:val="110"/>
                <w:sz w:val="8"/>
              </w:rPr>
              <w:t>aportar</w:t>
            </w:r>
            <w:r>
              <w:rPr>
                <w:spacing w:val="-5"/>
                <w:w w:val="110"/>
                <w:sz w:val="8"/>
              </w:rPr>
              <w:t xml:space="preserve"> </w:t>
            </w:r>
            <w:r>
              <w:rPr>
                <w:w w:val="110"/>
                <w:sz w:val="8"/>
              </w:rPr>
              <w:t>mínimo</w:t>
            </w:r>
            <w:r>
              <w:rPr>
                <w:spacing w:val="-4"/>
                <w:w w:val="110"/>
                <w:sz w:val="8"/>
              </w:rPr>
              <w:t xml:space="preserve"> </w:t>
            </w:r>
            <w:r>
              <w:rPr>
                <w:w w:val="110"/>
                <w:sz w:val="8"/>
              </w:rPr>
              <w:t>uno</w:t>
            </w:r>
            <w:r>
              <w:rPr>
                <w:spacing w:val="-5"/>
                <w:w w:val="110"/>
                <w:sz w:val="8"/>
              </w:rPr>
              <w:t xml:space="preserve"> </w:t>
            </w:r>
            <w:r>
              <w:rPr>
                <w:w w:val="110"/>
                <w:sz w:val="8"/>
              </w:rPr>
              <w:t>(1)</w:t>
            </w:r>
            <w:r>
              <w:rPr>
                <w:spacing w:val="-5"/>
                <w:w w:val="110"/>
                <w:sz w:val="8"/>
              </w:rPr>
              <w:t xml:space="preserve"> </w:t>
            </w:r>
            <w:r>
              <w:rPr>
                <w:w w:val="110"/>
                <w:sz w:val="8"/>
              </w:rPr>
              <w:t>y</w:t>
            </w:r>
            <w:r>
              <w:rPr>
                <w:spacing w:val="-4"/>
                <w:w w:val="110"/>
                <w:sz w:val="8"/>
              </w:rPr>
              <w:t xml:space="preserve"> </w:t>
            </w:r>
            <w:r>
              <w:rPr>
                <w:w w:val="110"/>
                <w:sz w:val="8"/>
              </w:rPr>
              <w:t>máximo</w:t>
            </w:r>
            <w:r>
              <w:rPr>
                <w:spacing w:val="-4"/>
                <w:w w:val="110"/>
                <w:sz w:val="8"/>
              </w:rPr>
              <w:t xml:space="preserve"> </w:t>
            </w:r>
            <w:r>
              <w:rPr>
                <w:w w:val="110"/>
                <w:sz w:val="8"/>
              </w:rPr>
              <w:t>seis</w:t>
            </w:r>
            <w:r>
              <w:rPr>
                <w:spacing w:val="-4"/>
                <w:w w:val="110"/>
                <w:sz w:val="8"/>
              </w:rPr>
              <w:t xml:space="preserve"> </w:t>
            </w:r>
            <w:r>
              <w:rPr>
                <w:w w:val="110"/>
                <w:sz w:val="8"/>
              </w:rPr>
              <w:t>(6)</w:t>
            </w:r>
            <w:r>
              <w:rPr>
                <w:spacing w:val="-4"/>
                <w:w w:val="110"/>
                <w:sz w:val="8"/>
              </w:rPr>
              <w:t xml:space="preserve"> </w:t>
            </w:r>
            <w:r>
              <w:rPr>
                <w:w w:val="110"/>
                <w:sz w:val="8"/>
              </w:rPr>
              <w:t>contratos</w:t>
            </w:r>
            <w:r>
              <w:rPr>
                <w:spacing w:val="-3"/>
                <w:w w:val="110"/>
                <w:sz w:val="8"/>
              </w:rPr>
              <w:t xml:space="preserve"> </w:t>
            </w:r>
            <w:r>
              <w:rPr>
                <w:w w:val="110"/>
                <w:sz w:val="8"/>
              </w:rPr>
              <w:t>para</w:t>
            </w:r>
            <w:r>
              <w:rPr>
                <w:spacing w:val="-4"/>
                <w:w w:val="110"/>
                <w:sz w:val="8"/>
              </w:rPr>
              <w:t xml:space="preserve"> </w:t>
            </w:r>
            <w:r>
              <w:rPr>
                <w:w w:val="110"/>
                <w:sz w:val="8"/>
              </w:rPr>
              <w:t>la</w:t>
            </w:r>
            <w:r>
              <w:rPr>
                <w:spacing w:val="-4"/>
                <w:w w:val="110"/>
                <w:sz w:val="8"/>
              </w:rPr>
              <w:t xml:space="preserve"> </w:t>
            </w:r>
            <w:r>
              <w:rPr>
                <w:w w:val="110"/>
                <w:sz w:val="8"/>
              </w:rPr>
              <w:t>evaluación</w:t>
            </w:r>
            <w:r>
              <w:rPr>
                <w:spacing w:val="-5"/>
                <w:w w:val="110"/>
                <w:sz w:val="8"/>
              </w:rPr>
              <w:t xml:space="preserve"> </w:t>
            </w:r>
            <w:r>
              <w:rPr>
                <w:w w:val="110"/>
                <w:sz w:val="8"/>
              </w:rPr>
              <w:t>y</w:t>
            </w:r>
            <w:r>
              <w:rPr>
                <w:spacing w:val="-5"/>
                <w:w w:val="110"/>
                <w:sz w:val="8"/>
              </w:rPr>
              <w:t xml:space="preserve"> </w:t>
            </w:r>
            <w:r>
              <w:rPr>
                <w:w w:val="110"/>
                <w:sz w:val="8"/>
              </w:rPr>
              <w:t>asignación de</w:t>
            </w:r>
            <w:r>
              <w:rPr>
                <w:spacing w:val="-6"/>
                <w:w w:val="110"/>
                <w:sz w:val="8"/>
              </w:rPr>
              <w:t xml:space="preserve"> </w:t>
            </w:r>
            <w:r>
              <w:rPr>
                <w:w w:val="110"/>
                <w:sz w:val="8"/>
              </w:rPr>
              <w:t>puntaje</w:t>
            </w:r>
            <w:r>
              <w:rPr>
                <w:spacing w:val="-5"/>
                <w:w w:val="110"/>
                <w:sz w:val="8"/>
              </w:rPr>
              <w:t xml:space="preserve"> </w:t>
            </w:r>
            <w:r>
              <w:rPr>
                <w:w w:val="110"/>
                <w:sz w:val="8"/>
              </w:rPr>
              <w:t>por</w:t>
            </w:r>
            <w:r>
              <w:rPr>
                <w:spacing w:val="-5"/>
                <w:w w:val="110"/>
                <w:sz w:val="8"/>
              </w:rPr>
              <w:t xml:space="preserve"> </w:t>
            </w:r>
            <w:r>
              <w:rPr>
                <w:w w:val="110"/>
                <w:sz w:val="8"/>
              </w:rPr>
              <w:t>concepto</w:t>
            </w:r>
            <w:r>
              <w:rPr>
                <w:spacing w:val="-5"/>
                <w:w w:val="110"/>
                <w:sz w:val="8"/>
              </w:rPr>
              <w:t xml:space="preserve"> </w:t>
            </w:r>
            <w:r>
              <w:rPr>
                <w:w w:val="110"/>
                <w:sz w:val="8"/>
              </w:rPr>
              <w:t>de</w:t>
            </w:r>
            <w:r>
              <w:rPr>
                <w:spacing w:val="-4"/>
                <w:w w:val="110"/>
                <w:sz w:val="8"/>
              </w:rPr>
              <w:t xml:space="preserve"> </w:t>
            </w:r>
            <w:r>
              <w:rPr>
                <w:w w:val="110"/>
                <w:sz w:val="8"/>
              </w:rPr>
              <w:t>experiencia,</w:t>
            </w:r>
            <w:r>
              <w:rPr>
                <w:spacing w:val="-5"/>
                <w:w w:val="110"/>
                <w:sz w:val="8"/>
              </w:rPr>
              <w:t xml:space="preserve"> </w:t>
            </w:r>
            <w:r>
              <w:rPr>
                <w:w w:val="110"/>
                <w:sz w:val="8"/>
              </w:rPr>
              <w:t>siempre</w:t>
            </w:r>
            <w:r>
              <w:rPr>
                <w:spacing w:val="-5"/>
                <w:w w:val="110"/>
                <w:sz w:val="8"/>
              </w:rPr>
              <w:t xml:space="preserve"> </w:t>
            </w:r>
            <w:r>
              <w:rPr>
                <w:w w:val="110"/>
                <w:sz w:val="8"/>
              </w:rPr>
              <w:t>y</w:t>
            </w:r>
            <w:r>
              <w:rPr>
                <w:spacing w:val="-5"/>
                <w:w w:val="110"/>
                <w:sz w:val="8"/>
              </w:rPr>
              <w:t xml:space="preserve"> </w:t>
            </w:r>
            <w:r>
              <w:rPr>
                <w:w w:val="110"/>
                <w:sz w:val="8"/>
              </w:rPr>
              <w:t>cuando</w:t>
            </w:r>
            <w:r>
              <w:rPr>
                <w:spacing w:val="-4"/>
                <w:w w:val="110"/>
                <w:sz w:val="8"/>
              </w:rPr>
              <w:t xml:space="preserve"> </w:t>
            </w:r>
            <w:r>
              <w:rPr>
                <w:w w:val="110"/>
                <w:sz w:val="8"/>
              </w:rPr>
              <w:t>cumplan</w:t>
            </w:r>
            <w:r>
              <w:rPr>
                <w:spacing w:val="-5"/>
                <w:w w:val="110"/>
                <w:sz w:val="8"/>
              </w:rPr>
              <w:t xml:space="preserve"> </w:t>
            </w:r>
            <w:r>
              <w:rPr>
                <w:w w:val="110"/>
                <w:sz w:val="8"/>
              </w:rPr>
              <w:t>con</w:t>
            </w:r>
            <w:r>
              <w:rPr>
                <w:spacing w:val="-5"/>
                <w:w w:val="110"/>
                <w:sz w:val="8"/>
              </w:rPr>
              <w:t xml:space="preserve"> </w:t>
            </w:r>
            <w:r>
              <w:rPr>
                <w:w w:val="110"/>
                <w:sz w:val="8"/>
              </w:rPr>
              <w:t>lo</w:t>
            </w:r>
            <w:r>
              <w:rPr>
                <w:spacing w:val="-5"/>
                <w:w w:val="110"/>
                <w:sz w:val="8"/>
              </w:rPr>
              <w:t xml:space="preserve"> </w:t>
            </w:r>
            <w:r>
              <w:rPr>
                <w:w w:val="110"/>
                <w:sz w:val="8"/>
              </w:rPr>
              <w:t>establecido</w:t>
            </w:r>
            <w:r>
              <w:rPr>
                <w:spacing w:val="-5"/>
                <w:w w:val="110"/>
                <w:sz w:val="8"/>
              </w:rPr>
              <w:t xml:space="preserve"> </w:t>
            </w:r>
            <w:r>
              <w:rPr>
                <w:w w:val="110"/>
                <w:sz w:val="8"/>
              </w:rPr>
              <w:t>en</w:t>
            </w:r>
            <w:r>
              <w:rPr>
                <w:spacing w:val="-6"/>
                <w:w w:val="110"/>
                <w:sz w:val="8"/>
              </w:rPr>
              <w:t xml:space="preserve"> </w:t>
            </w:r>
            <w:r>
              <w:rPr>
                <w:w w:val="110"/>
                <w:sz w:val="8"/>
              </w:rPr>
              <w:t>este documento.</w:t>
            </w:r>
          </w:p>
          <w:p w:rsidR="00F04A7A" w:rsidRDefault="00F04A7A">
            <w:pPr>
              <w:pStyle w:val="TableParagraph"/>
              <w:rPr>
                <w:rFonts w:ascii="Times New Roman"/>
                <w:sz w:val="10"/>
              </w:rPr>
            </w:pPr>
          </w:p>
          <w:p w:rsidR="00F04A7A" w:rsidRDefault="00F04A7A">
            <w:pPr>
              <w:pStyle w:val="TableParagraph"/>
              <w:spacing w:before="6"/>
              <w:rPr>
                <w:rFonts w:ascii="Times New Roman"/>
                <w:sz w:val="14"/>
              </w:rPr>
            </w:pPr>
          </w:p>
          <w:p w:rsidR="00F04A7A" w:rsidRDefault="0004129A">
            <w:pPr>
              <w:pStyle w:val="TableParagraph"/>
              <w:ind w:right="563"/>
              <w:jc w:val="right"/>
              <w:rPr>
                <w:rFonts w:ascii="Times New Roman"/>
                <w:sz w:val="10"/>
              </w:rPr>
            </w:pPr>
            <w:r>
              <w:rPr>
                <w:rFonts w:ascii="Times New Roman"/>
                <w:w w:val="105"/>
                <w:sz w:val="10"/>
              </w:rPr>
              <w:t>53</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1"/>
              <w:rPr>
                <w:rFonts w:ascii="Times New Roman"/>
                <w:sz w:val="11"/>
              </w:rPr>
            </w:pPr>
          </w:p>
          <w:p w:rsidR="00F04A7A" w:rsidRDefault="0004129A">
            <w:pPr>
              <w:pStyle w:val="TableParagraph"/>
              <w:numPr>
                <w:ilvl w:val="0"/>
                <w:numId w:val="35"/>
              </w:numPr>
              <w:tabs>
                <w:tab w:val="left" w:pos="760"/>
              </w:tabs>
              <w:spacing w:line="297" w:lineRule="auto"/>
              <w:ind w:right="591"/>
              <w:rPr>
                <w:sz w:val="8"/>
                <w:szCs w:val="8"/>
              </w:rPr>
            </w:pPr>
            <w:r>
              <w:rPr>
                <w:w w:val="105"/>
                <w:sz w:val="8"/>
                <w:szCs w:val="8"/>
              </w:rPr>
              <w:t>Estar relacionados en el Formato 3Experiencia con el número consecutivo del contrato que permita su verificación en el RUP. Para el caso de los proponentes plurales deben indicar qué integrante aporta cada uno de los contratos señalados en el Formato 3Ex</w:t>
            </w:r>
            <w:r>
              <w:rPr>
                <w:w w:val="105"/>
                <w:sz w:val="8"/>
                <w:szCs w:val="8"/>
              </w:rPr>
              <w:t>periencia. Este documento debe presentarse por el proponente plural y no de forma individual por cada integrante.</w:t>
            </w:r>
          </w:p>
          <w:p w:rsidR="00F04A7A" w:rsidRDefault="00F04A7A">
            <w:pPr>
              <w:pStyle w:val="TableParagraph"/>
              <w:rPr>
                <w:rFonts w:ascii="Times New Roman"/>
                <w:sz w:val="9"/>
              </w:rPr>
            </w:pPr>
          </w:p>
          <w:p w:rsidR="00F04A7A" w:rsidRDefault="0004129A">
            <w:pPr>
              <w:pStyle w:val="TableParagraph"/>
              <w:spacing w:line="297" w:lineRule="auto"/>
              <w:ind w:left="759" w:right="584"/>
              <w:jc w:val="both"/>
              <w:rPr>
                <w:sz w:val="8"/>
                <w:szCs w:val="8"/>
              </w:rPr>
            </w:pPr>
            <w:r>
              <w:rPr>
                <w:spacing w:val="-1"/>
                <w:w w:val="107"/>
                <w:sz w:val="8"/>
                <w:szCs w:val="8"/>
              </w:rPr>
              <w:t>E</w:t>
            </w:r>
            <w:r>
              <w:rPr>
                <w:w w:val="107"/>
                <w:sz w:val="8"/>
                <w:szCs w:val="8"/>
              </w:rPr>
              <w:t>l</w:t>
            </w:r>
            <w:r>
              <w:rPr>
                <w:spacing w:val="-3"/>
                <w:sz w:val="8"/>
                <w:szCs w:val="8"/>
              </w:rPr>
              <w:t xml:space="preserve"> </w:t>
            </w:r>
            <w:r>
              <w:rPr>
                <w:spacing w:val="-1"/>
                <w:w w:val="107"/>
                <w:sz w:val="8"/>
                <w:szCs w:val="8"/>
              </w:rPr>
              <w:t>he</w:t>
            </w:r>
            <w:r>
              <w:rPr>
                <w:w w:val="107"/>
                <w:sz w:val="8"/>
                <w:szCs w:val="8"/>
              </w:rPr>
              <w:t>cho</w:t>
            </w:r>
            <w:r>
              <w:rPr>
                <w:spacing w:val="-3"/>
                <w:sz w:val="8"/>
                <w:szCs w:val="8"/>
              </w:rPr>
              <w:t xml:space="preserve"> </w:t>
            </w:r>
            <w:r>
              <w:rPr>
                <w:spacing w:val="-1"/>
                <w:w w:val="107"/>
                <w:sz w:val="8"/>
                <w:szCs w:val="8"/>
              </w:rPr>
              <w:t>d</w:t>
            </w:r>
            <w:r>
              <w:rPr>
                <w:w w:val="107"/>
                <w:sz w:val="8"/>
                <w:szCs w:val="8"/>
              </w:rPr>
              <w:t>e</w:t>
            </w:r>
            <w:r>
              <w:rPr>
                <w:spacing w:val="-3"/>
                <w:sz w:val="8"/>
                <w:szCs w:val="8"/>
              </w:rPr>
              <w:t xml:space="preserve"> </w:t>
            </w:r>
            <w:r>
              <w:rPr>
                <w:w w:val="107"/>
                <w:sz w:val="8"/>
                <w:szCs w:val="8"/>
              </w:rPr>
              <w:t>q</w:t>
            </w:r>
            <w:r>
              <w:rPr>
                <w:spacing w:val="-1"/>
                <w:w w:val="107"/>
                <w:sz w:val="8"/>
                <w:szCs w:val="8"/>
              </w:rPr>
              <w:t>u</w:t>
            </w:r>
            <w:r>
              <w:rPr>
                <w:w w:val="107"/>
                <w:sz w:val="8"/>
                <w:szCs w:val="8"/>
              </w:rPr>
              <w:t>e</w:t>
            </w:r>
            <w:r>
              <w:rPr>
                <w:spacing w:val="-3"/>
                <w:sz w:val="8"/>
                <w:szCs w:val="8"/>
              </w:rPr>
              <w:t xml:space="preserve"> </w:t>
            </w:r>
            <w:r>
              <w:rPr>
                <w:spacing w:val="-1"/>
                <w:w w:val="107"/>
                <w:sz w:val="8"/>
                <w:szCs w:val="8"/>
              </w:rPr>
              <w:t>e</w:t>
            </w:r>
            <w:r>
              <w:rPr>
                <w:w w:val="107"/>
                <w:sz w:val="8"/>
                <w:szCs w:val="8"/>
              </w:rPr>
              <w:t>l</w:t>
            </w:r>
            <w:r>
              <w:rPr>
                <w:spacing w:val="-3"/>
                <w:sz w:val="8"/>
                <w:szCs w:val="8"/>
              </w:rPr>
              <w:t xml:space="preserve"> </w:t>
            </w:r>
            <w:r>
              <w:rPr>
                <w:spacing w:val="-1"/>
                <w:w w:val="107"/>
                <w:sz w:val="8"/>
                <w:szCs w:val="8"/>
              </w:rPr>
              <w:t>prop</w:t>
            </w:r>
            <w:r>
              <w:rPr>
                <w:w w:val="107"/>
                <w:sz w:val="8"/>
                <w:szCs w:val="8"/>
              </w:rPr>
              <w:t>o</w:t>
            </w:r>
            <w:r>
              <w:rPr>
                <w:spacing w:val="-1"/>
                <w:w w:val="107"/>
                <w:sz w:val="8"/>
                <w:szCs w:val="8"/>
              </w:rPr>
              <w:t>n</w:t>
            </w:r>
            <w:r>
              <w:rPr>
                <w:w w:val="107"/>
                <w:sz w:val="8"/>
                <w:szCs w:val="8"/>
              </w:rPr>
              <w:t>e</w:t>
            </w:r>
            <w:r>
              <w:rPr>
                <w:spacing w:val="-1"/>
                <w:w w:val="107"/>
                <w:sz w:val="8"/>
                <w:szCs w:val="8"/>
              </w:rPr>
              <w:t>nt</w:t>
            </w:r>
            <w:r>
              <w:rPr>
                <w:w w:val="107"/>
                <w:sz w:val="8"/>
                <w:szCs w:val="8"/>
              </w:rPr>
              <w:t>e</w:t>
            </w:r>
            <w:r>
              <w:rPr>
                <w:spacing w:val="-3"/>
                <w:sz w:val="8"/>
                <w:szCs w:val="8"/>
              </w:rPr>
              <w:t xml:space="preserve"> </w:t>
            </w:r>
            <w:r>
              <w:rPr>
                <w:spacing w:val="-1"/>
                <w:w w:val="107"/>
                <w:sz w:val="8"/>
                <w:szCs w:val="8"/>
              </w:rPr>
              <w:t>n</w:t>
            </w:r>
            <w:r>
              <w:rPr>
                <w:w w:val="107"/>
                <w:sz w:val="8"/>
                <w:szCs w:val="8"/>
              </w:rPr>
              <w:t>o</w:t>
            </w:r>
            <w:r>
              <w:rPr>
                <w:spacing w:val="-3"/>
                <w:sz w:val="8"/>
                <w:szCs w:val="8"/>
              </w:rPr>
              <w:t xml:space="preserve"> </w:t>
            </w:r>
            <w:r>
              <w:rPr>
                <w:w w:val="107"/>
                <w:sz w:val="8"/>
                <w:szCs w:val="8"/>
              </w:rPr>
              <w:t>a</w:t>
            </w:r>
            <w:r>
              <w:rPr>
                <w:spacing w:val="-1"/>
                <w:w w:val="107"/>
                <w:sz w:val="8"/>
                <w:szCs w:val="8"/>
              </w:rPr>
              <w:t>po</w:t>
            </w:r>
            <w:r>
              <w:rPr>
                <w:w w:val="107"/>
                <w:sz w:val="8"/>
                <w:szCs w:val="8"/>
              </w:rPr>
              <w:t>rte</w:t>
            </w:r>
            <w:r>
              <w:rPr>
                <w:spacing w:val="-3"/>
                <w:sz w:val="8"/>
                <w:szCs w:val="8"/>
              </w:rPr>
              <w:t xml:space="preserve"> </w:t>
            </w:r>
            <w:r>
              <w:rPr>
                <w:w w:val="107"/>
                <w:sz w:val="8"/>
                <w:szCs w:val="8"/>
              </w:rPr>
              <w:t>el</w:t>
            </w:r>
            <w:r>
              <w:rPr>
                <w:spacing w:val="1"/>
                <w:sz w:val="8"/>
                <w:szCs w:val="8"/>
              </w:rPr>
              <w:t xml:space="preserve"> </w:t>
            </w:r>
            <w:r>
              <w:rPr>
                <w:w w:val="47"/>
                <w:sz w:val="8"/>
                <w:szCs w:val="8"/>
              </w:rPr>
              <w:t></w:t>
            </w:r>
            <w:r>
              <w:rPr>
                <w:spacing w:val="-1"/>
                <w:w w:val="107"/>
                <w:sz w:val="8"/>
                <w:szCs w:val="8"/>
              </w:rPr>
              <w:t>Fo</w:t>
            </w:r>
            <w:r>
              <w:rPr>
                <w:w w:val="107"/>
                <w:sz w:val="8"/>
                <w:szCs w:val="8"/>
              </w:rPr>
              <w:t>rm</w:t>
            </w:r>
            <w:r>
              <w:rPr>
                <w:spacing w:val="-1"/>
                <w:w w:val="107"/>
                <w:sz w:val="8"/>
                <w:szCs w:val="8"/>
              </w:rPr>
              <w:t>at</w:t>
            </w:r>
            <w:r>
              <w:rPr>
                <w:w w:val="107"/>
                <w:sz w:val="8"/>
                <w:szCs w:val="8"/>
              </w:rPr>
              <w:t>o</w:t>
            </w:r>
            <w:r>
              <w:rPr>
                <w:spacing w:val="-3"/>
                <w:sz w:val="8"/>
                <w:szCs w:val="8"/>
              </w:rPr>
              <w:t xml:space="preserve"> </w:t>
            </w:r>
            <w:r>
              <w:rPr>
                <w:w w:val="107"/>
                <w:sz w:val="8"/>
                <w:szCs w:val="8"/>
              </w:rPr>
              <w:t>3</w:t>
            </w:r>
            <w:r>
              <w:rPr>
                <w:sz w:val="8"/>
                <w:szCs w:val="8"/>
              </w:rPr>
              <w:t xml:space="preserve"> </w:t>
            </w:r>
            <w:r>
              <w:rPr>
                <w:w w:val="107"/>
                <w:sz w:val="8"/>
                <w:szCs w:val="8"/>
              </w:rPr>
              <w:t>-</w:t>
            </w:r>
            <w:r>
              <w:rPr>
                <w:spacing w:val="-3"/>
                <w:sz w:val="8"/>
                <w:szCs w:val="8"/>
              </w:rPr>
              <w:t xml:space="preserve"> </w:t>
            </w:r>
            <w:r>
              <w:rPr>
                <w:spacing w:val="-1"/>
                <w:w w:val="107"/>
                <w:sz w:val="8"/>
                <w:szCs w:val="8"/>
              </w:rPr>
              <w:t>E</w:t>
            </w:r>
            <w:r>
              <w:rPr>
                <w:w w:val="107"/>
                <w:sz w:val="8"/>
                <w:szCs w:val="8"/>
              </w:rPr>
              <w:t>x</w:t>
            </w:r>
            <w:r>
              <w:rPr>
                <w:spacing w:val="-1"/>
                <w:w w:val="107"/>
                <w:sz w:val="8"/>
                <w:szCs w:val="8"/>
              </w:rPr>
              <w:t>pe</w:t>
            </w:r>
            <w:r>
              <w:rPr>
                <w:w w:val="107"/>
                <w:sz w:val="8"/>
                <w:szCs w:val="8"/>
              </w:rPr>
              <w:t>ri</w:t>
            </w:r>
            <w:r>
              <w:rPr>
                <w:spacing w:val="-1"/>
                <w:w w:val="107"/>
                <w:sz w:val="8"/>
                <w:szCs w:val="8"/>
              </w:rPr>
              <w:t>en</w:t>
            </w:r>
            <w:r>
              <w:rPr>
                <w:spacing w:val="1"/>
                <w:w w:val="107"/>
                <w:sz w:val="8"/>
                <w:szCs w:val="8"/>
              </w:rPr>
              <w:t>c</w:t>
            </w:r>
            <w:r>
              <w:rPr>
                <w:spacing w:val="-1"/>
                <w:w w:val="107"/>
                <w:sz w:val="8"/>
                <w:szCs w:val="8"/>
              </w:rPr>
              <w:t>ia</w:t>
            </w:r>
            <w:r>
              <w:rPr>
                <w:w w:val="47"/>
                <w:sz w:val="8"/>
                <w:szCs w:val="8"/>
              </w:rPr>
              <w:t></w:t>
            </w:r>
            <w:r>
              <w:rPr>
                <w:spacing w:val="-3"/>
                <w:sz w:val="8"/>
                <w:szCs w:val="8"/>
              </w:rPr>
              <w:t xml:space="preserve"> </w:t>
            </w:r>
            <w:r>
              <w:rPr>
                <w:spacing w:val="-1"/>
                <w:w w:val="107"/>
                <w:sz w:val="8"/>
                <w:szCs w:val="8"/>
              </w:rPr>
              <w:t>e</w:t>
            </w:r>
            <w:r>
              <w:rPr>
                <w:w w:val="107"/>
                <w:sz w:val="8"/>
                <w:szCs w:val="8"/>
              </w:rPr>
              <w:t>n</w:t>
            </w:r>
            <w:r>
              <w:rPr>
                <w:spacing w:val="-3"/>
                <w:sz w:val="8"/>
                <w:szCs w:val="8"/>
              </w:rPr>
              <w:t xml:space="preserve"> </w:t>
            </w:r>
            <w:r>
              <w:rPr>
                <w:w w:val="107"/>
                <w:sz w:val="8"/>
                <w:szCs w:val="8"/>
              </w:rPr>
              <w:t>n</w:t>
            </w:r>
            <w:r>
              <w:rPr>
                <w:spacing w:val="-1"/>
                <w:w w:val="107"/>
                <w:sz w:val="8"/>
                <w:szCs w:val="8"/>
              </w:rPr>
              <w:t>in</w:t>
            </w:r>
            <w:r>
              <w:rPr>
                <w:w w:val="107"/>
                <w:sz w:val="8"/>
                <w:szCs w:val="8"/>
              </w:rPr>
              <w:t>g</w:t>
            </w:r>
            <w:r>
              <w:rPr>
                <w:spacing w:val="-1"/>
                <w:w w:val="107"/>
                <w:sz w:val="8"/>
                <w:szCs w:val="8"/>
              </w:rPr>
              <w:t>ú</w:t>
            </w:r>
            <w:r>
              <w:rPr>
                <w:w w:val="107"/>
                <w:sz w:val="8"/>
                <w:szCs w:val="8"/>
              </w:rPr>
              <w:t>n</w:t>
            </w:r>
            <w:r>
              <w:rPr>
                <w:spacing w:val="-3"/>
                <w:sz w:val="8"/>
                <w:szCs w:val="8"/>
              </w:rPr>
              <w:t xml:space="preserve"> </w:t>
            </w:r>
            <w:r>
              <w:rPr>
                <w:w w:val="107"/>
                <w:sz w:val="8"/>
                <w:szCs w:val="8"/>
              </w:rPr>
              <w:t>caso</w:t>
            </w:r>
            <w:r>
              <w:rPr>
                <w:spacing w:val="-3"/>
                <w:sz w:val="8"/>
                <w:szCs w:val="8"/>
              </w:rPr>
              <w:t xml:space="preserve"> </w:t>
            </w:r>
            <w:r>
              <w:rPr>
                <w:w w:val="107"/>
                <w:sz w:val="8"/>
                <w:szCs w:val="8"/>
              </w:rPr>
              <w:t>s</w:t>
            </w:r>
            <w:r>
              <w:rPr>
                <w:spacing w:val="-1"/>
                <w:w w:val="107"/>
                <w:sz w:val="8"/>
                <w:szCs w:val="8"/>
              </w:rPr>
              <w:t>er</w:t>
            </w:r>
            <w:r>
              <w:rPr>
                <w:w w:val="107"/>
                <w:sz w:val="8"/>
                <w:szCs w:val="8"/>
              </w:rPr>
              <w:t>á</w:t>
            </w:r>
            <w:r>
              <w:rPr>
                <w:spacing w:val="-3"/>
                <w:sz w:val="8"/>
                <w:szCs w:val="8"/>
              </w:rPr>
              <w:t xml:space="preserve"> </w:t>
            </w:r>
            <w:r>
              <w:rPr>
                <w:w w:val="107"/>
                <w:sz w:val="8"/>
                <w:szCs w:val="8"/>
              </w:rPr>
              <w:t>mo</w:t>
            </w:r>
            <w:r>
              <w:rPr>
                <w:spacing w:val="-1"/>
                <w:w w:val="107"/>
                <w:sz w:val="8"/>
                <w:szCs w:val="8"/>
              </w:rPr>
              <w:t>ti</w:t>
            </w:r>
            <w:r>
              <w:rPr>
                <w:w w:val="107"/>
                <w:sz w:val="8"/>
                <w:szCs w:val="8"/>
              </w:rPr>
              <w:t xml:space="preserve">vo </w:t>
            </w:r>
            <w:r>
              <w:rPr>
                <w:w w:val="105"/>
                <w:sz w:val="8"/>
                <w:szCs w:val="8"/>
              </w:rPr>
              <w:t>para rechazar la oferta. La subsanación de este requisito podrá realizarse en los términos del numeral 1.6. Mientras esté pendiente la subsanación del requisito, y en caso de que este no se subsane, la entidad tendrá en cuenta para la evaluación los seis (</w:t>
            </w:r>
            <w:r>
              <w:rPr>
                <w:w w:val="105"/>
                <w:sz w:val="8"/>
                <w:szCs w:val="8"/>
              </w:rPr>
              <w:t>6) contratos  aportados de mayor</w:t>
            </w:r>
            <w:r>
              <w:rPr>
                <w:spacing w:val="-1"/>
                <w:w w:val="105"/>
                <w:sz w:val="8"/>
                <w:szCs w:val="8"/>
              </w:rPr>
              <w:t xml:space="preserve"> </w:t>
            </w:r>
            <w:r>
              <w:rPr>
                <w:w w:val="105"/>
                <w:sz w:val="8"/>
                <w:szCs w:val="8"/>
              </w:rPr>
              <w:t>valor.</w:t>
            </w:r>
          </w:p>
          <w:p w:rsidR="00F04A7A" w:rsidRDefault="00F04A7A">
            <w:pPr>
              <w:pStyle w:val="TableParagraph"/>
              <w:rPr>
                <w:rFonts w:ascii="Times New Roman"/>
                <w:sz w:val="9"/>
              </w:rPr>
            </w:pPr>
          </w:p>
          <w:p w:rsidR="00F04A7A" w:rsidRDefault="0004129A">
            <w:pPr>
              <w:pStyle w:val="TableParagraph"/>
              <w:numPr>
                <w:ilvl w:val="0"/>
                <w:numId w:val="35"/>
              </w:numPr>
              <w:tabs>
                <w:tab w:val="left" w:pos="760"/>
              </w:tabs>
              <w:spacing w:line="297" w:lineRule="auto"/>
              <w:ind w:right="589"/>
              <w:jc w:val="both"/>
              <w:rPr>
                <w:sz w:val="8"/>
              </w:rPr>
            </w:pPr>
            <w:r>
              <w:rPr>
                <w:w w:val="105"/>
                <w:sz w:val="8"/>
                <w:shd w:val="clear" w:color="auto" w:fill="C6C6C6"/>
              </w:rPr>
              <w:t>[La entidad podrá modificar este literal cunado admita como experiencia contratos en ejecución</w:t>
            </w:r>
            <w:r>
              <w:rPr>
                <w:w w:val="105"/>
                <w:sz w:val="8"/>
              </w:rPr>
              <w:t xml:space="preserve">. </w:t>
            </w:r>
            <w:r>
              <w:rPr>
                <w:w w:val="105"/>
                <w:sz w:val="8"/>
                <w:shd w:val="clear" w:color="auto" w:fill="C6C6C6"/>
              </w:rPr>
              <w:t>En caso de que la entidad considere conveniente permitir la experiencia originada en contratos</w:t>
            </w:r>
            <w:r>
              <w:rPr>
                <w:w w:val="105"/>
                <w:sz w:val="8"/>
              </w:rPr>
              <w:t xml:space="preserve">  </w:t>
            </w:r>
            <w:r>
              <w:rPr>
                <w:w w:val="105"/>
                <w:sz w:val="8"/>
                <w:shd w:val="clear" w:color="auto" w:fill="C6C6C6"/>
              </w:rPr>
              <w:t>en ejecución, señalará las condiciones para la procedencia en este literal. En todo caso, dichos</w:t>
            </w:r>
            <w:r>
              <w:rPr>
                <w:w w:val="105"/>
                <w:sz w:val="8"/>
              </w:rPr>
              <w:t xml:space="preserve"> </w:t>
            </w:r>
            <w:r>
              <w:rPr>
                <w:w w:val="105"/>
                <w:sz w:val="8"/>
                <w:shd w:val="clear" w:color="auto" w:fill="C6C6C6"/>
              </w:rPr>
              <w:t>contratos deben estar reportados en el RUP como contratos en ejecución, cuando los oferentes</w:t>
            </w:r>
            <w:r>
              <w:rPr>
                <w:w w:val="105"/>
                <w:sz w:val="8"/>
              </w:rPr>
              <w:t xml:space="preserve"> </w:t>
            </w:r>
            <w:r>
              <w:rPr>
                <w:w w:val="105"/>
                <w:sz w:val="8"/>
                <w:shd w:val="clear" w:color="auto" w:fill="C6C6C6"/>
              </w:rPr>
              <w:t xml:space="preserve">actualicen esta información; y a través de los documentos soporte </w:t>
            </w:r>
            <w:r>
              <w:rPr>
                <w:w w:val="105"/>
                <w:sz w:val="8"/>
                <w:shd w:val="clear" w:color="auto" w:fill="C6C6C6"/>
              </w:rPr>
              <w:t>se deberá acreditar el valo</w:t>
            </w:r>
            <w:r>
              <w:rPr>
                <w:w w:val="105"/>
                <w:sz w:val="8"/>
              </w:rPr>
              <w:t xml:space="preserve">r </w:t>
            </w:r>
            <w:r>
              <w:rPr>
                <w:w w:val="105"/>
                <w:sz w:val="8"/>
                <w:shd w:val="clear" w:color="auto" w:fill="C6C6C6"/>
              </w:rPr>
              <w:t>ejecutado y las actividades realizadas hasta el momento  del cierre del proceso  de selección.</w:t>
            </w:r>
            <w:r>
              <w:rPr>
                <w:w w:val="105"/>
                <w:sz w:val="8"/>
              </w:rPr>
              <w:t>] Los contratos acreditados deben haber terminado antes de la fecha de cierre del presente proceso de</w:t>
            </w:r>
            <w:r>
              <w:rPr>
                <w:spacing w:val="-1"/>
                <w:w w:val="105"/>
                <w:sz w:val="8"/>
              </w:rPr>
              <w:t xml:space="preserve"> </w:t>
            </w:r>
            <w:r>
              <w:rPr>
                <w:w w:val="105"/>
                <w:sz w:val="8"/>
              </w:rPr>
              <w:t>contratación.</w:t>
            </w:r>
          </w:p>
          <w:p w:rsidR="00F04A7A" w:rsidRDefault="0004129A">
            <w:pPr>
              <w:pStyle w:val="TableParagraph"/>
              <w:numPr>
                <w:ilvl w:val="0"/>
                <w:numId w:val="35"/>
              </w:numPr>
              <w:tabs>
                <w:tab w:val="left" w:pos="760"/>
              </w:tabs>
              <w:spacing w:before="87" w:line="297" w:lineRule="auto"/>
              <w:ind w:right="593"/>
              <w:jc w:val="both"/>
              <w:rPr>
                <w:sz w:val="8"/>
              </w:rPr>
            </w:pPr>
            <w:r>
              <w:rPr>
                <w:w w:val="105"/>
                <w:sz w:val="8"/>
              </w:rPr>
              <w:t>La entidad tendrá</w:t>
            </w:r>
            <w:r>
              <w:rPr>
                <w:w w:val="105"/>
                <w:sz w:val="8"/>
              </w:rPr>
              <w:t xml:space="preserve"> en cuenta la experiencia individual de los accionistas, socios o constituyentes de las sociedades con menos de tres (3) años de constituidas. Pasado este tiempo, la sociedad conservará esta experiencia, tal y como haya quedado registrada en el</w:t>
            </w:r>
            <w:r>
              <w:rPr>
                <w:spacing w:val="8"/>
                <w:w w:val="105"/>
                <w:sz w:val="8"/>
              </w:rPr>
              <w:t xml:space="preserve"> </w:t>
            </w:r>
            <w:r>
              <w:rPr>
                <w:w w:val="105"/>
                <w:sz w:val="8"/>
              </w:rPr>
              <w:t>RUP.</w:t>
            </w:r>
          </w:p>
          <w:p w:rsidR="00F04A7A" w:rsidRDefault="00F04A7A">
            <w:pPr>
              <w:pStyle w:val="TableParagraph"/>
              <w:spacing w:before="11"/>
              <w:rPr>
                <w:rFonts w:ascii="Times New Roman"/>
                <w:sz w:val="8"/>
              </w:rPr>
            </w:pPr>
          </w:p>
          <w:p w:rsidR="00F04A7A" w:rsidRDefault="0004129A">
            <w:pPr>
              <w:pStyle w:val="TableParagraph"/>
              <w:numPr>
                <w:ilvl w:val="0"/>
                <w:numId w:val="35"/>
              </w:numPr>
              <w:tabs>
                <w:tab w:val="left" w:pos="760"/>
              </w:tabs>
              <w:spacing w:line="297" w:lineRule="auto"/>
              <w:ind w:right="590"/>
              <w:jc w:val="both"/>
              <w:rPr>
                <w:sz w:val="8"/>
              </w:rPr>
            </w:pPr>
            <w:r>
              <w:rPr>
                <w:w w:val="105"/>
                <w:sz w:val="8"/>
              </w:rPr>
              <w:t>La experiencia a la que se refiere este numeral podrá acreditarse mediante los documentos establecidos en el pliego de condiciones señalados en el numeral</w:t>
            </w:r>
            <w:r>
              <w:rPr>
                <w:spacing w:val="9"/>
                <w:w w:val="105"/>
                <w:sz w:val="8"/>
              </w:rPr>
              <w:t xml:space="preserve"> </w:t>
            </w:r>
            <w:r>
              <w:rPr>
                <w:w w:val="105"/>
                <w:sz w:val="8"/>
              </w:rPr>
              <w:t>10.1.5.</w:t>
            </w:r>
          </w:p>
          <w:p w:rsidR="00F04A7A" w:rsidRDefault="0004129A">
            <w:pPr>
              <w:pStyle w:val="TableParagraph"/>
              <w:numPr>
                <w:ilvl w:val="0"/>
                <w:numId w:val="35"/>
              </w:numPr>
              <w:tabs>
                <w:tab w:val="left" w:pos="760"/>
              </w:tabs>
              <w:spacing w:before="87" w:line="297" w:lineRule="auto"/>
              <w:ind w:right="590"/>
              <w:jc w:val="both"/>
              <w:rPr>
                <w:sz w:val="8"/>
              </w:rPr>
            </w:pPr>
            <w:r>
              <w:rPr>
                <w:w w:val="105"/>
                <w:sz w:val="8"/>
                <w:shd w:val="clear" w:color="auto" w:fill="C6C6C6"/>
              </w:rPr>
              <w:t>[Cuando el objeto contractual incluya la interventoría a obras, bienes o servicios ajenos a l</w:t>
            </w:r>
            <w:r>
              <w:rPr>
                <w:w w:val="105"/>
                <w:sz w:val="8"/>
                <w:shd w:val="clear" w:color="auto" w:fill="C6C6C6"/>
              </w:rPr>
              <w:t>a de</w:t>
            </w:r>
            <w:r>
              <w:rPr>
                <w:w w:val="105"/>
                <w:sz w:val="8"/>
              </w:rPr>
              <w:t xml:space="preserve"> </w:t>
            </w:r>
            <w:r>
              <w:rPr>
                <w:w w:val="105"/>
                <w:sz w:val="8"/>
                <w:shd w:val="clear" w:color="auto" w:fill="C6C6C6"/>
              </w:rPr>
              <w:t>obra pública de infraestructura de transporte y de manera excepcional requiere inclui</w:t>
            </w:r>
            <w:r>
              <w:rPr>
                <w:w w:val="105"/>
                <w:sz w:val="8"/>
              </w:rPr>
              <w:t xml:space="preserve">r  </w:t>
            </w:r>
            <w:r>
              <w:rPr>
                <w:w w:val="105"/>
                <w:sz w:val="8"/>
                <w:shd w:val="clear" w:color="auto" w:fill="C6C6C6"/>
              </w:rPr>
              <w:t>experiencia adicional para evaluar la idoneidad respecto de los bienes o servicios ajenos a la</w:t>
            </w:r>
            <w:r>
              <w:rPr>
                <w:w w:val="105"/>
                <w:sz w:val="8"/>
              </w:rPr>
              <w:t xml:space="preserve"> </w:t>
            </w:r>
            <w:r>
              <w:rPr>
                <w:w w:val="105"/>
                <w:sz w:val="8"/>
                <w:shd w:val="clear" w:color="auto" w:fill="C6C6C6"/>
              </w:rPr>
              <w:t>obra pública de infraestructura de transporte, la entidad estatal de</w:t>
            </w:r>
            <w:r>
              <w:rPr>
                <w:w w:val="105"/>
                <w:sz w:val="8"/>
                <w:shd w:val="clear" w:color="auto" w:fill="C6C6C6"/>
              </w:rPr>
              <w:t>berá seguir los parámetros</w:t>
            </w:r>
            <w:r>
              <w:rPr>
                <w:w w:val="105"/>
                <w:sz w:val="8"/>
              </w:rPr>
              <w:t xml:space="preserve"> </w:t>
            </w:r>
            <w:r>
              <w:rPr>
                <w:w w:val="105"/>
                <w:sz w:val="8"/>
                <w:shd w:val="clear" w:color="auto" w:fill="C6C6C6"/>
              </w:rPr>
              <w:t>establecidos en el artículo 4 de la Resolución que adopta estos documentos</w:t>
            </w:r>
            <w:r>
              <w:rPr>
                <w:spacing w:val="10"/>
                <w:w w:val="105"/>
                <w:sz w:val="8"/>
                <w:shd w:val="clear" w:color="auto" w:fill="C6C6C6"/>
              </w:rPr>
              <w:t xml:space="preserve"> </w:t>
            </w:r>
            <w:r>
              <w:rPr>
                <w:w w:val="105"/>
                <w:sz w:val="8"/>
                <w:shd w:val="clear" w:color="auto" w:fill="C6C6C6"/>
              </w:rPr>
              <w:t>tipo</w:t>
            </w:r>
          </w:p>
          <w:p w:rsidR="00F04A7A" w:rsidRDefault="00F04A7A">
            <w:pPr>
              <w:pStyle w:val="TableParagraph"/>
              <w:rPr>
                <w:rFonts w:ascii="Times New Roman"/>
                <w:sz w:val="9"/>
              </w:rPr>
            </w:pPr>
          </w:p>
          <w:p w:rsidR="00F04A7A" w:rsidRDefault="0004129A">
            <w:pPr>
              <w:pStyle w:val="TableParagraph"/>
              <w:spacing w:line="297" w:lineRule="auto"/>
              <w:ind w:left="759" w:right="594"/>
              <w:jc w:val="both"/>
              <w:rPr>
                <w:sz w:val="8"/>
              </w:rPr>
            </w:pPr>
            <w:r>
              <w:rPr>
                <w:w w:val="105"/>
                <w:sz w:val="8"/>
                <w:shd w:val="clear" w:color="auto" w:fill="C6C6C6"/>
              </w:rPr>
              <w:t>Conforme a esta disposición, la entidad no puede requerir experiencia adicional que incluya</w:t>
            </w:r>
            <w:r>
              <w:rPr>
                <w:w w:val="105"/>
                <w:sz w:val="8"/>
              </w:rPr>
              <w:t xml:space="preserve"> </w:t>
            </w:r>
            <w:r>
              <w:rPr>
                <w:w w:val="105"/>
                <w:sz w:val="8"/>
                <w:shd w:val="clear" w:color="auto" w:fill="C6C6C6"/>
              </w:rPr>
              <w:t xml:space="preserve">volúmenes o cantidades de obra específica expresadas en </w:t>
            </w:r>
            <w:r>
              <w:rPr>
                <w:w w:val="105"/>
                <w:sz w:val="8"/>
                <w:shd w:val="clear" w:color="auto" w:fill="C6C6C6"/>
              </w:rPr>
              <w:t>SMMLV</w:t>
            </w:r>
          </w:p>
          <w:p w:rsidR="00F04A7A" w:rsidRDefault="00F04A7A">
            <w:pPr>
              <w:pStyle w:val="TableParagraph"/>
              <w:spacing w:before="11"/>
              <w:rPr>
                <w:rFonts w:ascii="Times New Roman"/>
                <w:sz w:val="8"/>
              </w:rPr>
            </w:pPr>
          </w:p>
          <w:p w:rsidR="00F04A7A" w:rsidRDefault="0004129A">
            <w:pPr>
              <w:pStyle w:val="TableParagraph"/>
              <w:spacing w:line="297" w:lineRule="auto"/>
              <w:ind w:left="759" w:right="585"/>
              <w:jc w:val="both"/>
              <w:rPr>
                <w:sz w:val="8"/>
                <w:szCs w:val="8"/>
              </w:rPr>
            </w:pPr>
            <w:r>
              <w:rPr>
                <w:w w:val="105"/>
                <w:sz w:val="8"/>
                <w:szCs w:val="8"/>
                <w:shd w:val="clear" w:color="auto" w:fill="C6C6C6"/>
              </w:rPr>
              <w:t>La entidad tampoco puede exigir experiencia general o específica adicional a la señalada en la</w:t>
            </w:r>
            <w:r>
              <w:rPr>
                <w:w w:val="105"/>
                <w:sz w:val="8"/>
                <w:szCs w:val="8"/>
              </w:rPr>
              <w:t xml:space="preserve"> </w:t>
            </w:r>
            <w:r>
              <w:rPr>
                <w:w w:val="105"/>
                <w:sz w:val="8"/>
                <w:szCs w:val="8"/>
                <w:shd w:val="clear" w:color="auto" w:fill="C6C6C6"/>
              </w:rPr>
              <w:t>Matriz 1 Experiencia relacionada con Planes de Manejo Ambiental, Planes de Manejo de</w:t>
            </w:r>
            <w:r>
              <w:rPr>
                <w:w w:val="105"/>
                <w:sz w:val="8"/>
                <w:szCs w:val="8"/>
              </w:rPr>
              <w:t xml:space="preserve"> </w:t>
            </w:r>
            <w:r>
              <w:rPr>
                <w:w w:val="105"/>
                <w:sz w:val="8"/>
                <w:szCs w:val="8"/>
                <w:shd w:val="clear" w:color="auto" w:fill="C6C6C6"/>
              </w:rPr>
              <w:t>Tránsito o el Plan de Adaptación de la Guía Ambiental, porque no son bienes o servicios ajenos</w:t>
            </w:r>
            <w:r>
              <w:rPr>
                <w:w w:val="105"/>
                <w:sz w:val="8"/>
                <w:szCs w:val="8"/>
              </w:rPr>
              <w:t xml:space="preserve">   </w:t>
            </w:r>
            <w:r>
              <w:rPr>
                <w:w w:val="105"/>
                <w:sz w:val="8"/>
                <w:szCs w:val="8"/>
                <w:shd w:val="clear" w:color="auto" w:fill="C6C6C6"/>
              </w:rPr>
              <w:t>a la obra pública de infraestructura de</w:t>
            </w:r>
            <w:r>
              <w:rPr>
                <w:spacing w:val="3"/>
                <w:w w:val="105"/>
                <w:sz w:val="8"/>
                <w:szCs w:val="8"/>
                <w:shd w:val="clear" w:color="auto" w:fill="C6C6C6"/>
              </w:rPr>
              <w:t xml:space="preserve"> </w:t>
            </w:r>
            <w:r>
              <w:rPr>
                <w:w w:val="105"/>
                <w:sz w:val="8"/>
                <w:szCs w:val="8"/>
                <w:shd w:val="clear" w:color="auto" w:fill="C6C6C6"/>
              </w:rPr>
              <w:t>transporte]</w:t>
            </w:r>
            <w:r>
              <w:rPr>
                <w:w w:val="105"/>
                <w:sz w:val="8"/>
                <w:szCs w:val="8"/>
              </w:rPr>
              <w:t>.</w:t>
            </w:r>
          </w:p>
          <w:p w:rsidR="00F04A7A" w:rsidRDefault="00F04A7A">
            <w:pPr>
              <w:pStyle w:val="TableParagraph"/>
              <w:rPr>
                <w:rFonts w:ascii="Times New Roman"/>
                <w:sz w:val="9"/>
              </w:rPr>
            </w:pPr>
          </w:p>
          <w:p w:rsidR="00F04A7A" w:rsidRDefault="0004129A">
            <w:pPr>
              <w:pStyle w:val="TableParagraph"/>
              <w:spacing w:before="1"/>
              <w:ind w:left="604" w:firstLine="154"/>
              <w:rPr>
                <w:b/>
                <w:sz w:val="8"/>
              </w:rPr>
            </w:pPr>
            <w:r>
              <w:rPr>
                <w:b/>
                <w:w w:val="105"/>
                <w:sz w:val="8"/>
              </w:rPr>
              <w:t>10.1.2 CONSIDERACIONES PARA LA VALIDEZ DE LA EXPERIENCIA DEL PROPONENTE</w:t>
            </w:r>
          </w:p>
          <w:p w:rsidR="00F04A7A" w:rsidRDefault="00F04A7A">
            <w:pPr>
              <w:pStyle w:val="TableParagraph"/>
              <w:spacing w:before="10"/>
              <w:rPr>
                <w:rFonts w:ascii="Times New Roman"/>
                <w:sz w:val="10"/>
              </w:rPr>
            </w:pPr>
          </w:p>
          <w:p w:rsidR="00F04A7A" w:rsidRDefault="0004129A">
            <w:pPr>
              <w:pStyle w:val="TableParagraph"/>
              <w:spacing w:line="297" w:lineRule="auto"/>
              <w:ind w:left="604" w:right="591"/>
              <w:rPr>
                <w:sz w:val="8"/>
              </w:rPr>
            </w:pPr>
            <w:r>
              <w:rPr>
                <w:w w:val="105"/>
                <w:sz w:val="8"/>
              </w:rPr>
              <w:t xml:space="preserve">La entidad tendrá en cuenta los </w:t>
            </w:r>
            <w:r>
              <w:rPr>
                <w:w w:val="105"/>
                <w:sz w:val="8"/>
              </w:rPr>
              <w:t>siguientes aspectos para analizar la experiencia acreditada y que la misma sea válida para el otorgamiento de puntaje:</w:t>
            </w:r>
          </w:p>
          <w:p w:rsidR="00F04A7A" w:rsidRDefault="00F04A7A">
            <w:pPr>
              <w:pStyle w:val="TableParagraph"/>
              <w:rPr>
                <w:rFonts w:ascii="Times New Roman"/>
                <w:sz w:val="13"/>
              </w:rPr>
            </w:pPr>
          </w:p>
          <w:p w:rsidR="00F04A7A" w:rsidRDefault="0004129A">
            <w:pPr>
              <w:pStyle w:val="TableParagraph"/>
              <w:spacing w:before="1"/>
              <w:ind w:right="586"/>
              <w:jc w:val="right"/>
              <w:rPr>
                <w:rFonts w:ascii="Times New Roman"/>
                <w:sz w:val="10"/>
              </w:rPr>
            </w:pPr>
            <w:r>
              <w:rPr>
                <w:rFonts w:ascii="Times New Roman"/>
                <w:w w:val="105"/>
                <w:sz w:val="10"/>
              </w:rPr>
              <w:t>54</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10"/>
              </w:rPr>
            </w:pPr>
          </w:p>
          <w:p w:rsidR="00F04A7A" w:rsidRDefault="0004129A">
            <w:pPr>
              <w:pStyle w:val="TableParagraph"/>
              <w:numPr>
                <w:ilvl w:val="0"/>
                <w:numId w:val="34"/>
              </w:numPr>
              <w:tabs>
                <w:tab w:val="left" w:pos="906"/>
              </w:tabs>
              <w:spacing w:line="297" w:lineRule="auto"/>
              <w:ind w:right="591"/>
              <w:jc w:val="both"/>
              <w:rPr>
                <w:sz w:val="8"/>
              </w:rPr>
            </w:pPr>
            <w:r>
              <w:rPr>
                <w:w w:val="110"/>
                <w:sz w:val="8"/>
              </w:rPr>
              <w:t>En</w:t>
            </w:r>
            <w:r>
              <w:rPr>
                <w:spacing w:val="-11"/>
                <w:w w:val="110"/>
                <w:sz w:val="8"/>
              </w:rPr>
              <w:t xml:space="preserve"> </w:t>
            </w:r>
            <w:r>
              <w:rPr>
                <w:w w:val="110"/>
                <w:sz w:val="8"/>
              </w:rPr>
              <w:t>el</w:t>
            </w:r>
            <w:r>
              <w:rPr>
                <w:spacing w:val="-11"/>
                <w:w w:val="110"/>
                <w:sz w:val="8"/>
              </w:rPr>
              <w:t xml:space="preserve"> </w:t>
            </w:r>
            <w:r>
              <w:rPr>
                <w:w w:val="110"/>
                <w:sz w:val="8"/>
              </w:rPr>
              <w:t>clasificador</w:t>
            </w:r>
            <w:r>
              <w:rPr>
                <w:spacing w:val="-10"/>
                <w:w w:val="110"/>
                <w:sz w:val="8"/>
              </w:rPr>
              <w:t xml:space="preserve"> </w:t>
            </w:r>
            <w:r>
              <w:rPr>
                <w:w w:val="110"/>
                <w:sz w:val="8"/>
              </w:rPr>
              <w:t>de</w:t>
            </w:r>
            <w:r>
              <w:rPr>
                <w:spacing w:val="-9"/>
                <w:w w:val="110"/>
                <w:sz w:val="8"/>
              </w:rPr>
              <w:t xml:space="preserve"> </w:t>
            </w:r>
            <w:r>
              <w:rPr>
                <w:w w:val="110"/>
                <w:sz w:val="8"/>
              </w:rPr>
              <w:t>bienes</w:t>
            </w:r>
            <w:r>
              <w:rPr>
                <w:spacing w:val="-10"/>
                <w:w w:val="110"/>
                <w:sz w:val="8"/>
              </w:rPr>
              <w:t xml:space="preserve"> </w:t>
            </w:r>
            <w:r>
              <w:rPr>
                <w:w w:val="110"/>
                <w:sz w:val="8"/>
              </w:rPr>
              <w:t>y</w:t>
            </w:r>
            <w:r>
              <w:rPr>
                <w:spacing w:val="-10"/>
                <w:w w:val="110"/>
                <w:sz w:val="8"/>
              </w:rPr>
              <w:t xml:space="preserve"> </w:t>
            </w:r>
            <w:r>
              <w:rPr>
                <w:w w:val="110"/>
                <w:sz w:val="8"/>
              </w:rPr>
              <w:t>servicios,</w:t>
            </w:r>
            <w:r>
              <w:rPr>
                <w:spacing w:val="-11"/>
                <w:w w:val="110"/>
                <w:sz w:val="8"/>
              </w:rPr>
              <w:t xml:space="preserve"> </w:t>
            </w:r>
            <w:r>
              <w:rPr>
                <w:w w:val="110"/>
                <w:sz w:val="8"/>
              </w:rPr>
              <w:t>el</w:t>
            </w:r>
            <w:r>
              <w:rPr>
                <w:spacing w:val="-10"/>
                <w:w w:val="110"/>
                <w:sz w:val="8"/>
              </w:rPr>
              <w:t xml:space="preserve"> </w:t>
            </w:r>
            <w:r>
              <w:rPr>
                <w:w w:val="110"/>
                <w:sz w:val="8"/>
              </w:rPr>
              <w:t>segmento</w:t>
            </w:r>
            <w:r>
              <w:rPr>
                <w:spacing w:val="-10"/>
                <w:w w:val="110"/>
                <w:sz w:val="8"/>
              </w:rPr>
              <w:t xml:space="preserve"> </w:t>
            </w:r>
            <w:r>
              <w:rPr>
                <w:w w:val="110"/>
                <w:sz w:val="8"/>
              </w:rPr>
              <w:t>correspondiente</w:t>
            </w:r>
            <w:r>
              <w:rPr>
                <w:spacing w:val="-10"/>
                <w:w w:val="110"/>
                <w:sz w:val="8"/>
              </w:rPr>
              <w:t xml:space="preserve"> </w:t>
            </w:r>
            <w:r>
              <w:rPr>
                <w:w w:val="110"/>
                <w:sz w:val="8"/>
              </w:rPr>
              <w:t>para</w:t>
            </w:r>
            <w:r>
              <w:rPr>
                <w:spacing w:val="-10"/>
                <w:w w:val="110"/>
                <w:sz w:val="8"/>
              </w:rPr>
              <w:t xml:space="preserve"> </w:t>
            </w:r>
            <w:r>
              <w:rPr>
                <w:w w:val="110"/>
                <w:sz w:val="8"/>
              </w:rPr>
              <w:t>la</w:t>
            </w:r>
            <w:r>
              <w:rPr>
                <w:spacing w:val="-11"/>
                <w:w w:val="110"/>
                <w:sz w:val="8"/>
              </w:rPr>
              <w:t xml:space="preserve"> </w:t>
            </w:r>
            <w:r>
              <w:rPr>
                <w:w w:val="110"/>
                <w:sz w:val="8"/>
              </w:rPr>
              <w:t>clasificación</w:t>
            </w:r>
            <w:r>
              <w:rPr>
                <w:spacing w:val="-10"/>
                <w:w w:val="110"/>
                <w:sz w:val="8"/>
              </w:rPr>
              <w:t xml:space="preserve"> </w:t>
            </w:r>
            <w:r>
              <w:rPr>
                <w:w w:val="110"/>
                <w:sz w:val="8"/>
              </w:rPr>
              <w:t>de la experiencia es el segmento 80 y/o</w:t>
            </w:r>
            <w:r>
              <w:rPr>
                <w:spacing w:val="-10"/>
                <w:w w:val="110"/>
                <w:sz w:val="8"/>
              </w:rPr>
              <w:t xml:space="preserve"> </w:t>
            </w:r>
            <w:r>
              <w:rPr>
                <w:w w:val="110"/>
                <w:sz w:val="8"/>
              </w:rPr>
              <w:t>81.</w:t>
            </w:r>
          </w:p>
          <w:p w:rsidR="00F04A7A" w:rsidRDefault="00F04A7A">
            <w:pPr>
              <w:pStyle w:val="TableParagraph"/>
              <w:rPr>
                <w:rFonts w:ascii="Times New Roman"/>
                <w:sz w:val="9"/>
              </w:rPr>
            </w:pPr>
          </w:p>
          <w:p w:rsidR="00F04A7A" w:rsidRDefault="0004129A">
            <w:pPr>
              <w:pStyle w:val="TableParagraph"/>
              <w:numPr>
                <w:ilvl w:val="0"/>
                <w:numId w:val="34"/>
              </w:numPr>
              <w:tabs>
                <w:tab w:val="left" w:pos="906"/>
              </w:tabs>
              <w:spacing w:before="1" w:line="297" w:lineRule="auto"/>
              <w:ind w:right="586"/>
              <w:jc w:val="both"/>
              <w:rPr>
                <w:sz w:val="8"/>
              </w:rPr>
            </w:pPr>
            <w:r>
              <w:rPr>
                <w:w w:val="110"/>
                <w:sz w:val="8"/>
              </w:rPr>
              <w:t>La entidad contratante únicamente podrá exigir para la verificación de la experiencia los contratos</w:t>
            </w:r>
            <w:r>
              <w:rPr>
                <w:spacing w:val="-11"/>
                <w:w w:val="110"/>
                <w:sz w:val="8"/>
              </w:rPr>
              <w:t xml:space="preserve"> </w:t>
            </w:r>
            <w:r>
              <w:rPr>
                <w:w w:val="110"/>
                <w:sz w:val="8"/>
              </w:rPr>
              <w:t>celebrados</w:t>
            </w:r>
            <w:r>
              <w:rPr>
                <w:spacing w:val="-11"/>
                <w:w w:val="110"/>
                <w:sz w:val="8"/>
              </w:rPr>
              <w:t xml:space="preserve"> </w:t>
            </w:r>
            <w:r>
              <w:rPr>
                <w:w w:val="110"/>
                <w:sz w:val="8"/>
              </w:rPr>
              <w:t>por</w:t>
            </w:r>
            <w:r>
              <w:rPr>
                <w:spacing w:val="-11"/>
                <w:w w:val="110"/>
                <w:sz w:val="8"/>
              </w:rPr>
              <w:t xml:space="preserve"> </w:t>
            </w:r>
            <w:r>
              <w:rPr>
                <w:w w:val="110"/>
                <w:sz w:val="8"/>
              </w:rPr>
              <w:t>el</w:t>
            </w:r>
            <w:r>
              <w:rPr>
                <w:spacing w:val="-10"/>
                <w:w w:val="110"/>
                <w:sz w:val="8"/>
              </w:rPr>
              <w:t xml:space="preserve"> </w:t>
            </w:r>
            <w:r>
              <w:rPr>
                <w:w w:val="110"/>
                <w:sz w:val="8"/>
              </w:rPr>
              <w:t>interesado,</w:t>
            </w:r>
            <w:r>
              <w:rPr>
                <w:spacing w:val="-10"/>
                <w:w w:val="110"/>
                <w:sz w:val="8"/>
              </w:rPr>
              <w:t xml:space="preserve"> </w:t>
            </w:r>
            <w:r>
              <w:rPr>
                <w:w w:val="110"/>
                <w:sz w:val="8"/>
              </w:rPr>
              <w:t>identificados</w:t>
            </w:r>
            <w:r>
              <w:rPr>
                <w:spacing w:val="-11"/>
                <w:w w:val="110"/>
                <w:sz w:val="8"/>
              </w:rPr>
              <w:t xml:space="preserve"> </w:t>
            </w:r>
            <w:r>
              <w:rPr>
                <w:w w:val="110"/>
                <w:sz w:val="8"/>
              </w:rPr>
              <w:t>con</w:t>
            </w:r>
            <w:r>
              <w:rPr>
                <w:spacing w:val="-11"/>
                <w:w w:val="110"/>
                <w:sz w:val="8"/>
              </w:rPr>
              <w:t xml:space="preserve"> </w:t>
            </w:r>
            <w:r>
              <w:rPr>
                <w:w w:val="110"/>
                <w:sz w:val="8"/>
              </w:rPr>
              <w:t>el</w:t>
            </w:r>
            <w:r>
              <w:rPr>
                <w:spacing w:val="-9"/>
                <w:w w:val="110"/>
                <w:sz w:val="8"/>
              </w:rPr>
              <w:t xml:space="preserve"> </w:t>
            </w:r>
            <w:r>
              <w:rPr>
                <w:w w:val="110"/>
                <w:sz w:val="8"/>
              </w:rPr>
              <w:t>clasificador</w:t>
            </w:r>
            <w:r>
              <w:rPr>
                <w:spacing w:val="-11"/>
                <w:w w:val="110"/>
                <w:sz w:val="8"/>
              </w:rPr>
              <w:t xml:space="preserve"> </w:t>
            </w:r>
            <w:r>
              <w:rPr>
                <w:w w:val="110"/>
                <w:sz w:val="8"/>
              </w:rPr>
              <w:t>de</w:t>
            </w:r>
            <w:r>
              <w:rPr>
                <w:spacing w:val="-10"/>
                <w:w w:val="110"/>
                <w:sz w:val="8"/>
              </w:rPr>
              <w:t xml:space="preserve"> </w:t>
            </w:r>
            <w:r>
              <w:rPr>
                <w:w w:val="110"/>
                <w:sz w:val="8"/>
              </w:rPr>
              <w:t>bienes</w:t>
            </w:r>
            <w:r>
              <w:rPr>
                <w:spacing w:val="-11"/>
                <w:w w:val="110"/>
                <w:sz w:val="8"/>
              </w:rPr>
              <w:t xml:space="preserve"> </w:t>
            </w:r>
            <w:r>
              <w:rPr>
                <w:w w:val="110"/>
                <w:sz w:val="8"/>
              </w:rPr>
              <w:t>y</w:t>
            </w:r>
            <w:r>
              <w:rPr>
                <w:spacing w:val="-10"/>
                <w:w w:val="110"/>
                <w:sz w:val="8"/>
              </w:rPr>
              <w:t xml:space="preserve"> </w:t>
            </w:r>
            <w:r>
              <w:rPr>
                <w:w w:val="110"/>
                <w:sz w:val="8"/>
              </w:rPr>
              <w:t>servicios hasta el tercer</w:t>
            </w:r>
            <w:r>
              <w:rPr>
                <w:spacing w:val="-5"/>
                <w:w w:val="110"/>
                <w:sz w:val="8"/>
              </w:rPr>
              <w:t xml:space="preserve"> </w:t>
            </w:r>
            <w:r>
              <w:rPr>
                <w:w w:val="110"/>
                <w:sz w:val="8"/>
              </w:rPr>
              <w:t>nivel.</w:t>
            </w:r>
          </w:p>
          <w:p w:rsidR="00F04A7A" w:rsidRDefault="00F04A7A">
            <w:pPr>
              <w:pStyle w:val="TableParagraph"/>
              <w:spacing w:before="1"/>
              <w:rPr>
                <w:rFonts w:ascii="Times New Roman"/>
                <w:sz w:val="9"/>
              </w:rPr>
            </w:pPr>
          </w:p>
          <w:p w:rsidR="00F04A7A" w:rsidRDefault="0004129A">
            <w:pPr>
              <w:pStyle w:val="TableParagraph"/>
              <w:numPr>
                <w:ilvl w:val="0"/>
                <w:numId w:val="34"/>
              </w:numPr>
              <w:tabs>
                <w:tab w:val="left" w:pos="906"/>
              </w:tabs>
              <w:spacing w:line="297" w:lineRule="auto"/>
              <w:ind w:right="589"/>
              <w:jc w:val="both"/>
              <w:rPr>
                <w:sz w:val="8"/>
              </w:rPr>
            </w:pPr>
            <w:r>
              <w:rPr>
                <w:w w:val="110"/>
                <w:sz w:val="8"/>
              </w:rPr>
              <w:t>T</w:t>
            </w:r>
            <w:r>
              <w:rPr>
                <w:w w:val="110"/>
                <w:sz w:val="8"/>
              </w:rPr>
              <w:t>ratándose de proponentes plurales se tendrá en cuenta lo siguiente: i) uno de los integrantes debe aportar como mínimo el cincuenta por ciento (50%) de la experiencia exigida; ii) los demás integrantes deben acreditar al menos el cinco por ciento (5%) de l</w:t>
            </w:r>
            <w:r>
              <w:rPr>
                <w:w w:val="110"/>
                <w:sz w:val="8"/>
              </w:rPr>
              <w:t>a experiencia</w:t>
            </w:r>
            <w:r>
              <w:rPr>
                <w:spacing w:val="-9"/>
                <w:w w:val="110"/>
                <w:sz w:val="8"/>
              </w:rPr>
              <w:t xml:space="preserve"> </w:t>
            </w:r>
            <w:r>
              <w:rPr>
                <w:w w:val="110"/>
                <w:sz w:val="8"/>
              </w:rPr>
              <w:t>requerida;</w:t>
            </w:r>
            <w:r>
              <w:rPr>
                <w:spacing w:val="-8"/>
                <w:w w:val="110"/>
                <w:sz w:val="8"/>
              </w:rPr>
              <w:t xml:space="preserve"> </w:t>
            </w:r>
            <w:r>
              <w:rPr>
                <w:w w:val="110"/>
                <w:sz w:val="8"/>
              </w:rPr>
              <w:t>y</w:t>
            </w:r>
            <w:r>
              <w:rPr>
                <w:spacing w:val="-8"/>
                <w:w w:val="110"/>
                <w:sz w:val="8"/>
              </w:rPr>
              <w:t xml:space="preserve"> </w:t>
            </w:r>
            <w:r>
              <w:rPr>
                <w:w w:val="110"/>
                <w:sz w:val="8"/>
              </w:rPr>
              <w:t>iii)</w:t>
            </w:r>
            <w:r>
              <w:rPr>
                <w:spacing w:val="-9"/>
                <w:w w:val="110"/>
                <w:sz w:val="8"/>
              </w:rPr>
              <w:t xml:space="preserve"> </w:t>
            </w:r>
            <w:r>
              <w:rPr>
                <w:w w:val="110"/>
                <w:sz w:val="8"/>
              </w:rPr>
              <w:t>sin</w:t>
            </w:r>
            <w:r>
              <w:rPr>
                <w:spacing w:val="-8"/>
                <w:w w:val="110"/>
                <w:sz w:val="8"/>
              </w:rPr>
              <w:t xml:space="preserve"> </w:t>
            </w:r>
            <w:r>
              <w:rPr>
                <w:w w:val="110"/>
                <w:sz w:val="8"/>
              </w:rPr>
              <w:t>perjuicio</w:t>
            </w:r>
            <w:r>
              <w:rPr>
                <w:spacing w:val="-8"/>
                <w:w w:val="110"/>
                <w:sz w:val="8"/>
              </w:rPr>
              <w:t xml:space="preserve"> </w:t>
            </w:r>
            <w:r>
              <w:rPr>
                <w:w w:val="110"/>
                <w:sz w:val="8"/>
              </w:rPr>
              <w:t>de</w:t>
            </w:r>
            <w:r>
              <w:rPr>
                <w:spacing w:val="-8"/>
                <w:w w:val="110"/>
                <w:sz w:val="8"/>
              </w:rPr>
              <w:t xml:space="preserve"> </w:t>
            </w:r>
            <w:r>
              <w:rPr>
                <w:w w:val="110"/>
                <w:sz w:val="8"/>
              </w:rPr>
              <w:t>lo</w:t>
            </w:r>
            <w:r>
              <w:rPr>
                <w:spacing w:val="-9"/>
                <w:w w:val="110"/>
                <w:sz w:val="8"/>
              </w:rPr>
              <w:t xml:space="preserve"> </w:t>
            </w:r>
            <w:r>
              <w:rPr>
                <w:w w:val="110"/>
                <w:sz w:val="8"/>
              </w:rPr>
              <w:t>anterior,</w:t>
            </w:r>
            <w:r>
              <w:rPr>
                <w:spacing w:val="-6"/>
                <w:w w:val="110"/>
                <w:sz w:val="8"/>
              </w:rPr>
              <w:t xml:space="preserve"> </w:t>
            </w:r>
            <w:r>
              <w:rPr>
                <w:b/>
                <w:w w:val="110"/>
                <w:sz w:val="8"/>
              </w:rPr>
              <w:t>solo</w:t>
            </w:r>
            <w:r>
              <w:rPr>
                <w:b/>
                <w:spacing w:val="-9"/>
                <w:w w:val="110"/>
                <w:sz w:val="8"/>
              </w:rPr>
              <w:t xml:space="preserve"> </w:t>
            </w:r>
            <w:r>
              <w:rPr>
                <w:b/>
                <w:w w:val="110"/>
                <w:sz w:val="8"/>
              </w:rPr>
              <w:t>uno</w:t>
            </w:r>
            <w:r>
              <w:rPr>
                <w:b/>
                <w:spacing w:val="-8"/>
                <w:w w:val="110"/>
                <w:sz w:val="8"/>
              </w:rPr>
              <w:t xml:space="preserve"> </w:t>
            </w:r>
            <w:r>
              <w:rPr>
                <w:b/>
                <w:w w:val="110"/>
                <w:sz w:val="8"/>
              </w:rPr>
              <w:t>(1)</w:t>
            </w:r>
            <w:r>
              <w:rPr>
                <w:w w:val="110"/>
                <w:sz w:val="8"/>
              </w:rPr>
              <w:t>de</w:t>
            </w:r>
            <w:r>
              <w:rPr>
                <w:spacing w:val="-8"/>
                <w:w w:val="110"/>
                <w:sz w:val="8"/>
              </w:rPr>
              <w:t xml:space="preserve"> </w:t>
            </w:r>
            <w:r>
              <w:rPr>
                <w:w w:val="110"/>
                <w:sz w:val="8"/>
              </w:rPr>
              <w:t>los</w:t>
            </w:r>
            <w:r>
              <w:rPr>
                <w:spacing w:val="-8"/>
                <w:w w:val="110"/>
                <w:sz w:val="8"/>
              </w:rPr>
              <w:t xml:space="preserve"> </w:t>
            </w:r>
            <w:r>
              <w:rPr>
                <w:w w:val="110"/>
                <w:sz w:val="8"/>
              </w:rPr>
              <w:t>integrantes,</w:t>
            </w:r>
            <w:r>
              <w:rPr>
                <w:spacing w:val="-9"/>
                <w:w w:val="110"/>
                <w:sz w:val="8"/>
              </w:rPr>
              <w:t xml:space="preserve"> </w:t>
            </w:r>
            <w:r>
              <w:rPr>
                <w:w w:val="110"/>
                <w:sz w:val="8"/>
              </w:rPr>
              <w:t>si</w:t>
            </w:r>
            <w:r>
              <w:rPr>
                <w:spacing w:val="-8"/>
                <w:w w:val="110"/>
                <w:sz w:val="8"/>
              </w:rPr>
              <w:t xml:space="preserve"> </w:t>
            </w:r>
            <w:r>
              <w:rPr>
                <w:w w:val="110"/>
                <w:sz w:val="8"/>
              </w:rPr>
              <w:t>así lo considera pertinente, podrá no acreditar experiencia directamente relacionada con la exigida en el proceso de selección. En este último caso, el porcentaje de participación del integrante que no aporta experiencia en la estructura plural no podrá su</w:t>
            </w:r>
            <w:r>
              <w:rPr>
                <w:w w:val="110"/>
                <w:sz w:val="8"/>
              </w:rPr>
              <w:t>perar el cinco por ciento</w:t>
            </w:r>
            <w:r>
              <w:rPr>
                <w:spacing w:val="-1"/>
                <w:w w:val="110"/>
                <w:sz w:val="8"/>
              </w:rPr>
              <w:t xml:space="preserve"> </w:t>
            </w:r>
            <w:r>
              <w:rPr>
                <w:w w:val="110"/>
                <w:sz w:val="8"/>
              </w:rPr>
              <w:t>(5%).</w:t>
            </w:r>
          </w:p>
          <w:p w:rsidR="00F04A7A" w:rsidRDefault="00F04A7A">
            <w:pPr>
              <w:pStyle w:val="TableParagraph"/>
              <w:spacing w:before="3"/>
              <w:rPr>
                <w:rFonts w:ascii="Times New Roman"/>
                <w:sz w:val="9"/>
              </w:rPr>
            </w:pPr>
          </w:p>
          <w:p w:rsidR="00F04A7A" w:rsidRDefault="0004129A">
            <w:pPr>
              <w:pStyle w:val="TableParagraph"/>
              <w:numPr>
                <w:ilvl w:val="0"/>
                <w:numId w:val="34"/>
              </w:numPr>
              <w:tabs>
                <w:tab w:val="left" w:pos="906"/>
              </w:tabs>
              <w:spacing w:before="1" w:line="300" w:lineRule="auto"/>
              <w:ind w:right="588"/>
              <w:jc w:val="both"/>
              <w:rPr>
                <w:sz w:val="8"/>
              </w:rPr>
            </w:pPr>
            <w:r>
              <w:rPr>
                <w:w w:val="110"/>
                <w:sz w:val="8"/>
              </w:rPr>
              <w:t>Cuando el contrato que se pretende acreditar como experiencia haya sido ejecutado en consorcio</w:t>
            </w:r>
            <w:r>
              <w:rPr>
                <w:spacing w:val="-4"/>
                <w:w w:val="110"/>
                <w:sz w:val="8"/>
              </w:rPr>
              <w:t xml:space="preserve"> </w:t>
            </w:r>
            <w:r>
              <w:rPr>
                <w:w w:val="110"/>
                <w:sz w:val="8"/>
              </w:rPr>
              <w:t>o</w:t>
            </w:r>
            <w:r>
              <w:rPr>
                <w:spacing w:val="-4"/>
                <w:w w:val="110"/>
                <w:sz w:val="8"/>
              </w:rPr>
              <w:t xml:space="preserve"> </w:t>
            </w:r>
            <w:r>
              <w:rPr>
                <w:w w:val="110"/>
                <w:sz w:val="8"/>
              </w:rPr>
              <w:t>unión</w:t>
            </w:r>
            <w:r>
              <w:rPr>
                <w:spacing w:val="-4"/>
                <w:w w:val="110"/>
                <w:sz w:val="8"/>
              </w:rPr>
              <w:t xml:space="preserve"> </w:t>
            </w:r>
            <w:r>
              <w:rPr>
                <w:w w:val="110"/>
                <w:sz w:val="8"/>
              </w:rPr>
              <w:t>temporal,</w:t>
            </w:r>
            <w:r>
              <w:rPr>
                <w:spacing w:val="-4"/>
                <w:w w:val="110"/>
                <w:sz w:val="8"/>
              </w:rPr>
              <w:t xml:space="preserve"> </w:t>
            </w:r>
            <w:r>
              <w:rPr>
                <w:w w:val="110"/>
                <w:sz w:val="8"/>
              </w:rPr>
              <w:t>el</w:t>
            </w:r>
            <w:r>
              <w:rPr>
                <w:spacing w:val="-4"/>
                <w:w w:val="110"/>
                <w:sz w:val="8"/>
              </w:rPr>
              <w:t xml:space="preserve"> </w:t>
            </w:r>
            <w:r>
              <w:rPr>
                <w:w w:val="110"/>
                <w:sz w:val="8"/>
              </w:rPr>
              <w:t>porcentaje</w:t>
            </w:r>
            <w:r>
              <w:rPr>
                <w:spacing w:val="-4"/>
                <w:w w:val="110"/>
                <w:sz w:val="8"/>
              </w:rPr>
              <w:t xml:space="preserve"> </w:t>
            </w:r>
            <w:r>
              <w:rPr>
                <w:w w:val="110"/>
                <w:sz w:val="8"/>
              </w:rPr>
              <w:t>de</w:t>
            </w:r>
            <w:r>
              <w:rPr>
                <w:spacing w:val="-3"/>
                <w:w w:val="110"/>
                <w:sz w:val="8"/>
              </w:rPr>
              <w:t xml:space="preserve"> </w:t>
            </w:r>
            <w:r>
              <w:rPr>
                <w:w w:val="110"/>
                <w:sz w:val="8"/>
              </w:rPr>
              <w:t>participación</w:t>
            </w:r>
            <w:r>
              <w:rPr>
                <w:spacing w:val="-4"/>
                <w:w w:val="110"/>
                <w:sz w:val="8"/>
              </w:rPr>
              <w:t xml:space="preserve"> </w:t>
            </w:r>
            <w:r>
              <w:rPr>
                <w:w w:val="110"/>
                <w:sz w:val="8"/>
              </w:rPr>
              <w:t>del</w:t>
            </w:r>
            <w:r>
              <w:rPr>
                <w:spacing w:val="-4"/>
                <w:w w:val="110"/>
                <w:sz w:val="8"/>
              </w:rPr>
              <w:t xml:space="preserve"> </w:t>
            </w:r>
            <w:r>
              <w:rPr>
                <w:w w:val="110"/>
                <w:sz w:val="8"/>
              </w:rPr>
              <w:t>integrante</w:t>
            </w:r>
            <w:r>
              <w:rPr>
                <w:spacing w:val="-4"/>
                <w:w w:val="110"/>
                <w:sz w:val="8"/>
              </w:rPr>
              <w:t xml:space="preserve"> </w:t>
            </w:r>
            <w:r>
              <w:rPr>
                <w:w w:val="110"/>
                <w:sz w:val="8"/>
              </w:rPr>
              <w:t>será</w:t>
            </w:r>
            <w:r>
              <w:rPr>
                <w:spacing w:val="-3"/>
                <w:w w:val="110"/>
                <w:sz w:val="8"/>
              </w:rPr>
              <w:t xml:space="preserve"> </w:t>
            </w:r>
            <w:r>
              <w:rPr>
                <w:w w:val="110"/>
                <w:sz w:val="8"/>
              </w:rPr>
              <w:t>el</w:t>
            </w:r>
            <w:r>
              <w:rPr>
                <w:spacing w:val="-4"/>
                <w:w w:val="110"/>
                <w:sz w:val="8"/>
              </w:rPr>
              <w:t xml:space="preserve"> </w:t>
            </w:r>
            <w:r>
              <w:rPr>
                <w:w w:val="110"/>
                <w:sz w:val="8"/>
              </w:rPr>
              <w:t>registrado en el RUP de este, o en alguno de los documentos válidos para acreditar experiencia en caso</w:t>
            </w:r>
            <w:r>
              <w:rPr>
                <w:spacing w:val="-3"/>
                <w:w w:val="110"/>
                <w:sz w:val="8"/>
              </w:rPr>
              <w:t xml:space="preserve"> </w:t>
            </w:r>
            <w:r>
              <w:rPr>
                <w:w w:val="110"/>
                <w:sz w:val="8"/>
              </w:rPr>
              <w:t>de</w:t>
            </w:r>
            <w:r>
              <w:rPr>
                <w:spacing w:val="-2"/>
                <w:w w:val="110"/>
                <w:sz w:val="8"/>
              </w:rPr>
              <w:t xml:space="preserve"> </w:t>
            </w:r>
            <w:r>
              <w:rPr>
                <w:w w:val="110"/>
                <w:sz w:val="8"/>
              </w:rPr>
              <w:t>que</w:t>
            </w:r>
            <w:r>
              <w:rPr>
                <w:spacing w:val="-1"/>
                <w:w w:val="110"/>
                <w:sz w:val="8"/>
              </w:rPr>
              <w:t xml:space="preserve"> </w:t>
            </w:r>
            <w:r>
              <w:rPr>
                <w:w w:val="110"/>
                <w:sz w:val="8"/>
              </w:rPr>
              <w:t>el</w:t>
            </w:r>
            <w:r>
              <w:rPr>
                <w:spacing w:val="-2"/>
                <w:w w:val="110"/>
                <w:sz w:val="8"/>
              </w:rPr>
              <w:t xml:space="preserve"> </w:t>
            </w:r>
            <w:r>
              <w:rPr>
                <w:w w:val="110"/>
                <w:sz w:val="8"/>
              </w:rPr>
              <w:t>integrante</w:t>
            </w:r>
            <w:r>
              <w:rPr>
                <w:spacing w:val="-2"/>
                <w:w w:val="110"/>
                <w:sz w:val="8"/>
              </w:rPr>
              <w:t xml:space="preserve"> </w:t>
            </w:r>
            <w:r>
              <w:rPr>
                <w:w w:val="110"/>
                <w:sz w:val="8"/>
              </w:rPr>
              <w:t>no</w:t>
            </w:r>
            <w:r>
              <w:rPr>
                <w:spacing w:val="-2"/>
                <w:w w:val="110"/>
                <w:sz w:val="8"/>
              </w:rPr>
              <w:t xml:space="preserve"> </w:t>
            </w:r>
            <w:r>
              <w:rPr>
                <w:w w:val="110"/>
                <w:sz w:val="8"/>
              </w:rPr>
              <w:t>esté</w:t>
            </w:r>
            <w:r>
              <w:rPr>
                <w:spacing w:val="-2"/>
                <w:w w:val="110"/>
                <w:sz w:val="8"/>
              </w:rPr>
              <w:t xml:space="preserve"> </w:t>
            </w:r>
            <w:r>
              <w:rPr>
                <w:w w:val="110"/>
                <w:sz w:val="8"/>
              </w:rPr>
              <w:t>obligado</w:t>
            </w:r>
            <w:r>
              <w:rPr>
                <w:spacing w:val="-1"/>
                <w:w w:val="110"/>
                <w:sz w:val="8"/>
              </w:rPr>
              <w:t xml:space="preserve"> </w:t>
            </w:r>
            <w:r>
              <w:rPr>
                <w:w w:val="110"/>
                <w:sz w:val="8"/>
              </w:rPr>
              <w:t>a</w:t>
            </w:r>
            <w:r>
              <w:rPr>
                <w:spacing w:val="-2"/>
                <w:w w:val="110"/>
                <w:sz w:val="8"/>
              </w:rPr>
              <w:t xml:space="preserve"> </w:t>
            </w:r>
            <w:r>
              <w:rPr>
                <w:w w:val="110"/>
                <w:sz w:val="8"/>
              </w:rPr>
              <w:t>tener</w:t>
            </w:r>
            <w:r>
              <w:rPr>
                <w:spacing w:val="-2"/>
                <w:w w:val="110"/>
                <w:sz w:val="8"/>
              </w:rPr>
              <w:t xml:space="preserve"> </w:t>
            </w:r>
            <w:r>
              <w:rPr>
                <w:w w:val="110"/>
                <w:sz w:val="8"/>
              </w:rPr>
              <w:t>RUP.</w:t>
            </w:r>
          </w:p>
          <w:p w:rsidR="00F04A7A" w:rsidRDefault="00F04A7A">
            <w:pPr>
              <w:pStyle w:val="TableParagraph"/>
              <w:spacing w:before="9"/>
              <w:rPr>
                <w:rFonts w:ascii="Times New Roman"/>
                <w:sz w:val="8"/>
              </w:rPr>
            </w:pPr>
          </w:p>
          <w:p w:rsidR="00F04A7A" w:rsidRDefault="0004129A">
            <w:pPr>
              <w:pStyle w:val="TableParagraph"/>
              <w:numPr>
                <w:ilvl w:val="0"/>
                <w:numId w:val="34"/>
              </w:numPr>
              <w:tabs>
                <w:tab w:val="left" w:pos="906"/>
              </w:tabs>
              <w:spacing w:line="297" w:lineRule="auto"/>
              <w:ind w:right="585"/>
              <w:jc w:val="both"/>
              <w:rPr>
                <w:sz w:val="8"/>
              </w:rPr>
            </w:pPr>
            <w:r>
              <w:rPr>
                <w:w w:val="110"/>
                <w:sz w:val="8"/>
              </w:rPr>
              <w:t>Cuando el contrato que se pretende acreditar como experiencia haya sido ejecutado en consorcio</w:t>
            </w:r>
            <w:r>
              <w:rPr>
                <w:spacing w:val="-8"/>
                <w:w w:val="110"/>
                <w:sz w:val="8"/>
              </w:rPr>
              <w:t xml:space="preserve"> </w:t>
            </w:r>
            <w:r>
              <w:rPr>
                <w:w w:val="110"/>
                <w:sz w:val="8"/>
              </w:rPr>
              <w:t>o</w:t>
            </w:r>
            <w:r>
              <w:rPr>
                <w:spacing w:val="-7"/>
                <w:w w:val="110"/>
                <w:sz w:val="8"/>
              </w:rPr>
              <w:t xml:space="preserve"> </w:t>
            </w:r>
            <w:r>
              <w:rPr>
                <w:w w:val="110"/>
                <w:sz w:val="8"/>
              </w:rPr>
              <w:t>unión</w:t>
            </w:r>
            <w:r>
              <w:rPr>
                <w:spacing w:val="-8"/>
                <w:w w:val="110"/>
                <w:sz w:val="8"/>
              </w:rPr>
              <w:t xml:space="preserve"> </w:t>
            </w:r>
            <w:r>
              <w:rPr>
                <w:w w:val="110"/>
                <w:sz w:val="8"/>
              </w:rPr>
              <w:t>temporal,</w:t>
            </w:r>
            <w:r>
              <w:rPr>
                <w:spacing w:val="-7"/>
                <w:w w:val="110"/>
                <w:sz w:val="8"/>
              </w:rPr>
              <w:t xml:space="preserve"> </w:t>
            </w:r>
            <w:r>
              <w:rPr>
                <w:w w:val="110"/>
                <w:sz w:val="8"/>
              </w:rPr>
              <w:t>el</w:t>
            </w:r>
            <w:r>
              <w:rPr>
                <w:spacing w:val="-9"/>
                <w:w w:val="110"/>
                <w:sz w:val="8"/>
              </w:rPr>
              <w:t xml:space="preserve"> </w:t>
            </w:r>
            <w:r>
              <w:rPr>
                <w:w w:val="110"/>
                <w:sz w:val="8"/>
              </w:rPr>
              <w:t>valor</w:t>
            </w:r>
            <w:r>
              <w:rPr>
                <w:spacing w:val="-7"/>
                <w:w w:val="110"/>
                <w:sz w:val="8"/>
              </w:rPr>
              <w:t xml:space="preserve"> </w:t>
            </w:r>
            <w:r>
              <w:rPr>
                <w:w w:val="110"/>
                <w:sz w:val="8"/>
              </w:rPr>
              <w:t>a</w:t>
            </w:r>
            <w:r>
              <w:rPr>
                <w:spacing w:val="-7"/>
                <w:w w:val="110"/>
                <w:sz w:val="8"/>
              </w:rPr>
              <w:t xml:space="preserve"> </w:t>
            </w:r>
            <w:r>
              <w:rPr>
                <w:w w:val="110"/>
                <w:sz w:val="8"/>
              </w:rPr>
              <w:t>considerar</w:t>
            </w:r>
            <w:r>
              <w:rPr>
                <w:spacing w:val="-8"/>
                <w:w w:val="110"/>
                <w:sz w:val="8"/>
              </w:rPr>
              <w:t xml:space="preserve"> </w:t>
            </w:r>
            <w:r>
              <w:rPr>
                <w:w w:val="110"/>
                <w:sz w:val="8"/>
              </w:rPr>
              <w:t>será</w:t>
            </w:r>
            <w:r>
              <w:rPr>
                <w:spacing w:val="-8"/>
                <w:w w:val="110"/>
                <w:sz w:val="8"/>
              </w:rPr>
              <w:t xml:space="preserve"> </w:t>
            </w:r>
            <w:r>
              <w:rPr>
                <w:w w:val="110"/>
                <w:sz w:val="8"/>
              </w:rPr>
              <w:t>el</w:t>
            </w:r>
            <w:r>
              <w:rPr>
                <w:spacing w:val="-8"/>
                <w:w w:val="110"/>
                <w:sz w:val="8"/>
              </w:rPr>
              <w:t xml:space="preserve"> </w:t>
            </w:r>
            <w:r>
              <w:rPr>
                <w:w w:val="110"/>
                <w:sz w:val="8"/>
              </w:rPr>
              <w:t>registrado</w:t>
            </w:r>
            <w:r>
              <w:rPr>
                <w:spacing w:val="-7"/>
                <w:w w:val="110"/>
                <w:sz w:val="8"/>
              </w:rPr>
              <w:t xml:space="preserve"> </w:t>
            </w:r>
            <w:r>
              <w:rPr>
                <w:w w:val="110"/>
                <w:sz w:val="8"/>
              </w:rPr>
              <w:t>en</w:t>
            </w:r>
            <w:r>
              <w:rPr>
                <w:spacing w:val="-7"/>
                <w:w w:val="110"/>
                <w:sz w:val="8"/>
              </w:rPr>
              <w:t xml:space="preserve"> </w:t>
            </w:r>
            <w:r>
              <w:rPr>
                <w:w w:val="110"/>
                <w:sz w:val="8"/>
              </w:rPr>
              <w:t>el</w:t>
            </w:r>
            <w:r>
              <w:rPr>
                <w:spacing w:val="-8"/>
                <w:w w:val="110"/>
                <w:sz w:val="8"/>
              </w:rPr>
              <w:t xml:space="preserve"> </w:t>
            </w:r>
            <w:r>
              <w:rPr>
                <w:w w:val="110"/>
                <w:sz w:val="8"/>
              </w:rPr>
              <w:t>RUP,</w:t>
            </w:r>
            <w:r>
              <w:rPr>
                <w:spacing w:val="-7"/>
                <w:w w:val="110"/>
                <w:sz w:val="8"/>
              </w:rPr>
              <w:t xml:space="preserve"> </w:t>
            </w:r>
            <w:r>
              <w:rPr>
                <w:w w:val="110"/>
                <w:sz w:val="8"/>
              </w:rPr>
              <w:t>o</w:t>
            </w:r>
            <w:r>
              <w:rPr>
                <w:spacing w:val="-8"/>
                <w:w w:val="110"/>
                <w:sz w:val="8"/>
              </w:rPr>
              <w:t xml:space="preserve"> </w:t>
            </w:r>
            <w:r>
              <w:rPr>
                <w:w w:val="110"/>
                <w:sz w:val="8"/>
              </w:rPr>
              <w:t>documento válido, en caso de que el integrante no esté obligado a tener RUP. En estos casos la experiencia se multiplicará por el porcentaje de participación que tuvo el integrante o los</w:t>
            </w:r>
            <w:r>
              <w:rPr>
                <w:w w:val="110"/>
                <w:sz w:val="8"/>
              </w:rPr>
              <w:t xml:space="preserve"> integrantes.</w:t>
            </w:r>
          </w:p>
          <w:p w:rsidR="00F04A7A" w:rsidRDefault="00F04A7A">
            <w:pPr>
              <w:pStyle w:val="TableParagraph"/>
              <w:spacing w:before="3"/>
              <w:rPr>
                <w:rFonts w:ascii="Times New Roman"/>
                <w:sz w:val="9"/>
              </w:rPr>
            </w:pPr>
          </w:p>
          <w:p w:rsidR="00F04A7A" w:rsidRDefault="0004129A">
            <w:pPr>
              <w:pStyle w:val="TableParagraph"/>
              <w:numPr>
                <w:ilvl w:val="0"/>
                <w:numId w:val="34"/>
              </w:numPr>
              <w:tabs>
                <w:tab w:val="left" w:pos="906"/>
              </w:tabs>
              <w:spacing w:line="300" w:lineRule="auto"/>
              <w:ind w:right="587"/>
              <w:rPr>
                <w:sz w:val="8"/>
                <w:szCs w:val="8"/>
              </w:rPr>
            </w:pPr>
            <w:r>
              <w:rPr>
                <w:w w:val="105"/>
                <w:sz w:val="8"/>
                <w:szCs w:val="8"/>
              </w:rPr>
              <w:t xml:space="preserve">Cuando el contrato que se pretende acreditar como experiencia haya sido ejecutado en </w:t>
            </w:r>
            <w:r>
              <w:rPr>
                <w:w w:val="107"/>
                <w:sz w:val="8"/>
                <w:szCs w:val="8"/>
              </w:rPr>
              <w:t>c</w:t>
            </w:r>
            <w:r>
              <w:rPr>
                <w:spacing w:val="-1"/>
                <w:w w:val="107"/>
                <w:sz w:val="8"/>
                <w:szCs w:val="8"/>
              </w:rPr>
              <w:t>on</w:t>
            </w:r>
            <w:r>
              <w:rPr>
                <w:w w:val="107"/>
                <w:sz w:val="8"/>
                <w:szCs w:val="8"/>
              </w:rPr>
              <w:t>s</w:t>
            </w:r>
            <w:r>
              <w:rPr>
                <w:spacing w:val="-1"/>
                <w:w w:val="107"/>
                <w:sz w:val="8"/>
                <w:szCs w:val="8"/>
              </w:rPr>
              <w:t>or</w:t>
            </w:r>
            <w:r>
              <w:rPr>
                <w:w w:val="107"/>
                <w:sz w:val="8"/>
                <w:szCs w:val="8"/>
              </w:rPr>
              <w:t>c</w:t>
            </w:r>
            <w:r>
              <w:rPr>
                <w:spacing w:val="-1"/>
                <w:w w:val="107"/>
                <w:sz w:val="8"/>
                <w:szCs w:val="8"/>
              </w:rPr>
              <w:t>io</w:t>
            </w:r>
            <w:r>
              <w:rPr>
                <w:w w:val="107"/>
                <w:sz w:val="8"/>
                <w:szCs w:val="8"/>
              </w:rPr>
              <w:t>,</w:t>
            </w:r>
            <w:r>
              <w:rPr>
                <w:spacing w:val="-2"/>
                <w:sz w:val="8"/>
                <w:szCs w:val="8"/>
              </w:rPr>
              <w:t xml:space="preserve"> </w:t>
            </w:r>
            <w:r>
              <w:rPr>
                <w:w w:val="107"/>
                <w:sz w:val="8"/>
                <w:szCs w:val="8"/>
              </w:rPr>
              <w:t>el</w:t>
            </w:r>
            <w:r>
              <w:rPr>
                <w:spacing w:val="1"/>
                <w:sz w:val="8"/>
                <w:szCs w:val="8"/>
              </w:rPr>
              <w:t xml:space="preserve"> </w:t>
            </w:r>
            <w:r>
              <w:rPr>
                <w:w w:val="47"/>
                <w:sz w:val="8"/>
                <w:szCs w:val="8"/>
              </w:rPr>
              <w:t></w:t>
            </w:r>
            <w:r>
              <w:rPr>
                <w:w w:val="107"/>
                <w:sz w:val="8"/>
                <w:szCs w:val="8"/>
              </w:rPr>
              <w:t>%</w:t>
            </w:r>
            <w:r>
              <w:rPr>
                <w:spacing w:val="-2"/>
                <w:sz w:val="8"/>
                <w:szCs w:val="8"/>
              </w:rPr>
              <w:t xml:space="preserve"> </w:t>
            </w:r>
            <w:r>
              <w:rPr>
                <w:spacing w:val="-1"/>
                <w:w w:val="107"/>
                <w:sz w:val="8"/>
                <w:szCs w:val="8"/>
              </w:rPr>
              <w:t>d</w:t>
            </w:r>
            <w:r>
              <w:rPr>
                <w:w w:val="107"/>
                <w:sz w:val="8"/>
                <w:szCs w:val="8"/>
              </w:rPr>
              <w:t>e</w:t>
            </w:r>
            <w:r>
              <w:rPr>
                <w:spacing w:val="-1"/>
                <w:sz w:val="8"/>
                <w:szCs w:val="8"/>
              </w:rPr>
              <w:t xml:space="preserve"> </w:t>
            </w:r>
            <w:r>
              <w:rPr>
                <w:spacing w:val="-1"/>
                <w:w w:val="107"/>
                <w:sz w:val="8"/>
                <w:szCs w:val="8"/>
              </w:rPr>
              <w:t>di</w:t>
            </w:r>
            <w:r>
              <w:rPr>
                <w:w w:val="107"/>
                <w:sz w:val="8"/>
                <w:szCs w:val="8"/>
              </w:rPr>
              <w:t>me</w:t>
            </w:r>
            <w:r>
              <w:rPr>
                <w:spacing w:val="-1"/>
                <w:w w:val="107"/>
                <w:sz w:val="8"/>
                <w:szCs w:val="8"/>
              </w:rPr>
              <w:t>n</w:t>
            </w:r>
            <w:r>
              <w:rPr>
                <w:w w:val="107"/>
                <w:sz w:val="8"/>
                <w:szCs w:val="8"/>
              </w:rPr>
              <w:t>si</w:t>
            </w:r>
            <w:r>
              <w:rPr>
                <w:spacing w:val="-1"/>
                <w:w w:val="107"/>
                <w:sz w:val="8"/>
                <w:szCs w:val="8"/>
              </w:rPr>
              <w:t>ona</w:t>
            </w:r>
            <w:r>
              <w:rPr>
                <w:w w:val="107"/>
                <w:sz w:val="8"/>
                <w:szCs w:val="8"/>
              </w:rPr>
              <w:t>m</w:t>
            </w:r>
            <w:r>
              <w:rPr>
                <w:spacing w:val="-1"/>
                <w:w w:val="107"/>
                <w:sz w:val="8"/>
                <w:szCs w:val="8"/>
              </w:rPr>
              <w:t>i</w:t>
            </w:r>
            <w:r>
              <w:rPr>
                <w:w w:val="107"/>
                <w:sz w:val="8"/>
                <w:szCs w:val="8"/>
              </w:rPr>
              <w:t>e</w:t>
            </w:r>
            <w:r>
              <w:rPr>
                <w:spacing w:val="-1"/>
                <w:w w:val="107"/>
                <w:sz w:val="8"/>
                <w:szCs w:val="8"/>
              </w:rPr>
              <w:t>nt</w:t>
            </w:r>
            <w:r>
              <w:rPr>
                <w:w w:val="107"/>
                <w:sz w:val="8"/>
                <w:szCs w:val="8"/>
              </w:rPr>
              <w:t>o</w:t>
            </w:r>
            <w:r>
              <w:rPr>
                <w:spacing w:val="-2"/>
                <w:sz w:val="8"/>
                <w:szCs w:val="8"/>
              </w:rPr>
              <w:t xml:space="preserve"> </w:t>
            </w:r>
            <w:r>
              <w:rPr>
                <w:w w:val="107"/>
                <w:sz w:val="8"/>
                <w:szCs w:val="8"/>
              </w:rPr>
              <w:t>(s</w:t>
            </w:r>
            <w:r>
              <w:rPr>
                <w:spacing w:val="-1"/>
                <w:w w:val="107"/>
                <w:sz w:val="8"/>
                <w:szCs w:val="8"/>
              </w:rPr>
              <w:t>e</w:t>
            </w:r>
            <w:r>
              <w:rPr>
                <w:w w:val="107"/>
                <w:sz w:val="8"/>
                <w:szCs w:val="8"/>
              </w:rPr>
              <w:t>g</w:t>
            </w:r>
            <w:r>
              <w:rPr>
                <w:spacing w:val="-1"/>
                <w:w w:val="107"/>
                <w:sz w:val="8"/>
                <w:szCs w:val="8"/>
              </w:rPr>
              <w:t>ú</w:t>
            </w:r>
            <w:r>
              <w:rPr>
                <w:w w:val="107"/>
                <w:sz w:val="8"/>
                <w:szCs w:val="8"/>
              </w:rPr>
              <w:t>n</w:t>
            </w:r>
            <w:r>
              <w:rPr>
                <w:spacing w:val="-1"/>
                <w:sz w:val="8"/>
                <w:szCs w:val="8"/>
              </w:rPr>
              <w:t xml:space="preserve"> </w:t>
            </w:r>
            <w:r>
              <w:rPr>
                <w:spacing w:val="-1"/>
                <w:w w:val="107"/>
                <w:sz w:val="8"/>
                <w:szCs w:val="8"/>
              </w:rPr>
              <w:t>l</w:t>
            </w:r>
            <w:r>
              <w:rPr>
                <w:w w:val="107"/>
                <w:sz w:val="8"/>
                <w:szCs w:val="8"/>
              </w:rPr>
              <w:t>a</w:t>
            </w:r>
            <w:r>
              <w:rPr>
                <w:spacing w:val="-2"/>
                <w:sz w:val="8"/>
                <w:szCs w:val="8"/>
              </w:rPr>
              <w:t xml:space="preserve"> </w:t>
            </w:r>
            <w:r>
              <w:rPr>
                <w:w w:val="107"/>
                <w:sz w:val="8"/>
                <w:szCs w:val="8"/>
              </w:rPr>
              <w:t>l</w:t>
            </w:r>
            <w:r>
              <w:rPr>
                <w:spacing w:val="-1"/>
                <w:w w:val="107"/>
                <w:sz w:val="8"/>
                <w:szCs w:val="8"/>
              </w:rPr>
              <w:t>on</w:t>
            </w:r>
            <w:r>
              <w:rPr>
                <w:w w:val="107"/>
                <w:sz w:val="8"/>
                <w:szCs w:val="8"/>
              </w:rPr>
              <w:t>g</w:t>
            </w:r>
            <w:r>
              <w:rPr>
                <w:spacing w:val="-1"/>
                <w:w w:val="107"/>
                <w:sz w:val="8"/>
                <w:szCs w:val="8"/>
              </w:rPr>
              <w:t>it</w:t>
            </w:r>
            <w:r>
              <w:rPr>
                <w:w w:val="107"/>
                <w:sz w:val="8"/>
                <w:szCs w:val="8"/>
              </w:rPr>
              <w:t>ud</w:t>
            </w:r>
            <w:r>
              <w:rPr>
                <w:spacing w:val="-2"/>
                <w:sz w:val="8"/>
                <w:szCs w:val="8"/>
              </w:rPr>
              <w:t xml:space="preserve"> </w:t>
            </w:r>
            <w:r>
              <w:rPr>
                <w:w w:val="107"/>
                <w:sz w:val="8"/>
                <w:szCs w:val="8"/>
              </w:rPr>
              <w:t>o</w:t>
            </w:r>
            <w:r>
              <w:rPr>
                <w:spacing w:val="-2"/>
                <w:sz w:val="8"/>
                <w:szCs w:val="8"/>
              </w:rPr>
              <w:t xml:space="preserve"> </w:t>
            </w:r>
            <w:r>
              <w:rPr>
                <w:w w:val="107"/>
                <w:sz w:val="8"/>
                <w:szCs w:val="8"/>
              </w:rPr>
              <w:t>ma</w:t>
            </w:r>
            <w:r>
              <w:rPr>
                <w:spacing w:val="-1"/>
                <w:w w:val="107"/>
                <w:sz w:val="8"/>
                <w:szCs w:val="8"/>
              </w:rPr>
              <w:t>g</w:t>
            </w:r>
            <w:r>
              <w:rPr>
                <w:w w:val="107"/>
                <w:sz w:val="8"/>
                <w:szCs w:val="8"/>
              </w:rPr>
              <w:t>n</w:t>
            </w:r>
            <w:r>
              <w:rPr>
                <w:spacing w:val="-1"/>
                <w:w w:val="107"/>
                <w:sz w:val="8"/>
                <w:szCs w:val="8"/>
              </w:rPr>
              <w:t>it</w:t>
            </w:r>
            <w:r>
              <w:rPr>
                <w:w w:val="107"/>
                <w:sz w:val="8"/>
                <w:szCs w:val="8"/>
              </w:rPr>
              <w:t>ud</w:t>
            </w:r>
            <w:r>
              <w:rPr>
                <w:spacing w:val="-2"/>
                <w:sz w:val="8"/>
                <w:szCs w:val="8"/>
              </w:rPr>
              <w:t xml:space="preserve"> </w:t>
            </w:r>
            <w:r>
              <w:rPr>
                <w:w w:val="107"/>
                <w:sz w:val="8"/>
                <w:szCs w:val="8"/>
              </w:rPr>
              <w:t>re</w:t>
            </w:r>
            <w:r>
              <w:rPr>
                <w:spacing w:val="-1"/>
                <w:w w:val="107"/>
                <w:sz w:val="8"/>
                <w:szCs w:val="8"/>
              </w:rPr>
              <w:t>q</w:t>
            </w:r>
            <w:r>
              <w:rPr>
                <w:w w:val="107"/>
                <w:sz w:val="8"/>
                <w:szCs w:val="8"/>
              </w:rPr>
              <w:t>u</w:t>
            </w:r>
            <w:r>
              <w:rPr>
                <w:spacing w:val="-1"/>
                <w:w w:val="107"/>
                <w:sz w:val="8"/>
                <w:szCs w:val="8"/>
              </w:rPr>
              <w:t>eri</w:t>
            </w:r>
            <w:r>
              <w:rPr>
                <w:w w:val="107"/>
                <w:sz w:val="8"/>
                <w:szCs w:val="8"/>
              </w:rPr>
              <w:t>da</w:t>
            </w:r>
            <w:r>
              <w:rPr>
                <w:spacing w:val="-2"/>
                <w:sz w:val="8"/>
                <w:szCs w:val="8"/>
              </w:rPr>
              <w:t xml:space="preserve"> </w:t>
            </w:r>
            <w:r>
              <w:rPr>
                <w:spacing w:val="-1"/>
                <w:w w:val="107"/>
                <w:sz w:val="8"/>
                <w:szCs w:val="8"/>
              </w:rPr>
              <w:t>e</w:t>
            </w:r>
            <w:r>
              <w:rPr>
                <w:w w:val="107"/>
                <w:sz w:val="8"/>
                <w:szCs w:val="8"/>
              </w:rPr>
              <w:t>n</w:t>
            </w:r>
            <w:r>
              <w:rPr>
                <w:spacing w:val="-1"/>
                <w:sz w:val="8"/>
                <w:szCs w:val="8"/>
              </w:rPr>
              <w:t xml:space="preserve"> </w:t>
            </w:r>
            <w:r>
              <w:rPr>
                <w:spacing w:val="-1"/>
                <w:w w:val="107"/>
                <w:sz w:val="8"/>
                <w:szCs w:val="8"/>
              </w:rPr>
              <w:t>e</w:t>
            </w:r>
            <w:r>
              <w:rPr>
                <w:w w:val="107"/>
                <w:sz w:val="8"/>
                <w:szCs w:val="8"/>
              </w:rPr>
              <w:t>l</w:t>
            </w:r>
            <w:r>
              <w:rPr>
                <w:spacing w:val="-3"/>
                <w:sz w:val="8"/>
                <w:szCs w:val="8"/>
              </w:rPr>
              <w:t xml:space="preserve"> </w:t>
            </w:r>
            <w:r>
              <w:rPr>
                <w:spacing w:val="-1"/>
                <w:w w:val="107"/>
                <w:sz w:val="8"/>
                <w:szCs w:val="8"/>
              </w:rPr>
              <w:t>pro</w:t>
            </w:r>
            <w:r>
              <w:rPr>
                <w:w w:val="107"/>
                <w:sz w:val="8"/>
                <w:szCs w:val="8"/>
              </w:rPr>
              <w:t>c</w:t>
            </w:r>
            <w:r>
              <w:rPr>
                <w:spacing w:val="-1"/>
                <w:w w:val="107"/>
                <w:sz w:val="8"/>
                <w:szCs w:val="8"/>
              </w:rPr>
              <w:t>eso d</w:t>
            </w:r>
            <w:r>
              <w:rPr>
                <w:w w:val="107"/>
                <w:sz w:val="8"/>
                <w:szCs w:val="8"/>
              </w:rPr>
              <w:t>e</w:t>
            </w:r>
            <w:r>
              <w:rPr>
                <w:sz w:val="8"/>
                <w:szCs w:val="8"/>
              </w:rPr>
              <w:t xml:space="preserve"> </w:t>
            </w:r>
            <w:r>
              <w:rPr>
                <w:spacing w:val="-5"/>
                <w:sz w:val="8"/>
                <w:szCs w:val="8"/>
              </w:rPr>
              <w:t xml:space="preserve"> </w:t>
            </w:r>
            <w:r>
              <w:rPr>
                <w:w w:val="107"/>
                <w:sz w:val="8"/>
                <w:szCs w:val="8"/>
              </w:rPr>
              <w:t>c</w:t>
            </w:r>
            <w:r>
              <w:rPr>
                <w:spacing w:val="-1"/>
                <w:w w:val="107"/>
                <w:sz w:val="8"/>
                <w:szCs w:val="8"/>
              </w:rPr>
              <w:t>ont</w:t>
            </w:r>
            <w:r>
              <w:rPr>
                <w:w w:val="107"/>
                <w:sz w:val="8"/>
                <w:szCs w:val="8"/>
              </w:rPr>
              <w:t>ra</w:t>
            </w:r>
            <w:r>
              <w:rPr>
                <w:spacing w:val="-1"/>
                <w:w w:val="107"/>
                <w:sz w:val="8"/>
                <w:szCs w:val="8"/>
              </w:rPr>
              <w:t>taci</w:t>
            </w:r>
            <w:r>
              <w:rPr>
                <w:w w:val="107"/>
                <w:sz w:val="8"/>
                <w:szCs w:val="8"/>
              </w:rPr>
              <w:t>ó</w:t>
            </w:r>
            <w:r>
              <w:rPr>
                <w:spacing w:val="-1"/>
                <w:w w:val="107"/>
                <w:sz w:val="8"/>
                <w:szCs w:val="8"/>
              </w:rPr>
              <w:t>n)</w:t>
            </w:r>
            <w:r>
              <w:rPr>
                <w:w w:val="47"/>
                <w:sz w:val="8"/>
                <w:szCs w:val="8"/>
              </w:rPr>
              <w:t></w:t>
            </w:r>
            <w:r>
              <w:rPr>
                <w:sz w:val="8"/>
                <w:szCs w:val="8"/>
              </w:rPr>
              <w:t xml:space="preserve"> </w:t>
            </w:r>
            <w:r>
              <w:rPr>
                <w:spacing w:val="-5"/>
                <w:sz w:val="8"/>
                <w:szCs w:val="8"/>
              </w:rPr>
              <w:t xml:space="preserve"> </w:t>
            </w:r>
            <w:r>
              <w:rPr>
                <w:spacing w:val="-1"/>
                <w:w w:val="107"/>
                <w:sz w:val="8"/>
                <w:szCs w:val="8"/>
              </w:rPr>
              <w:t>exi</w:t>
            </w:r>
            <w:r>
              <w:rPr>
                <w:w w:val="107"/>
                <w:sz w:val="8"/>
                <w:szCs w:val="8"/>
              </w:rPr>
              <w:t>g</w:t>
            </w:r>
            <w:r>
              <w:rPr>
                <w:spacing w:val="-1"/>
                <w:w w:val="107"/>
                <w:sz w:val="8"/>
                <w:szCs w:val="8"/>
              </w:rPr>
              <w:t>i</w:t>
            </w:r>
            <w:r>
              <w:rPr>
                <w:w w:val="107"/>
                <w:sz w:val="8"/>
                <w:szCs w:val="8"/>
              </w:rPr>
              <w:t>do</w:t>
            </w:r>
            <w:r>
              <w:rPr>
                <w:sz w:val="8"/>
                <w:szCs w:val="8"/>
              </w:rPr>
              <w:t xml:space="preserve"> </w:t>
            </w:r>
            <w:r>
              <w:rPr>
                <w:spacing w:val="-4"/>
                <w:sz w:val="8"/>
                <w:szCs w:val="8"/>
              </w:rPr>
              <w:t xml:space="preserve"> </w:t>
            </w:r>
            <w:r>
              <w:rPr>
                <w:spacing w:val="-1"/>
                <w:w w:val="107"/>
                <w:sz w:val="8"/>
                <w:szCs w:val="8"/>
              </w:rPr>
              <w:t>e</w:t>
            </w:r>
            <w:r>
              <w:rPr>
                <w:w w:val="107"/>
                <w:sz w:val="8"/>
                <w:szCs w:val="8"/>
              </w:rPr>
              <w:t>n</w:t>
            </w:r>
            <w:r>
              <w:rPr>
                <w:sz w:val="8"/>
                <w:szCs w:val="8"/>
              </w:rPr>
              <w:t xml:space="preserve"> </w:t>
            </w:r>
            <w:r>
              <w:rPr>
                <w:spacing w:val="-5"/>
                <w:sz w:val="8"/>
                <w:szCs w:val="8"/>
              </w:rPr>
              <w:t xml:space="preserve"> </w:t>
            </w:r>
            <w:r>
              <w:rPr>
                <w:w w:val="107"/>
                <w:sz w:val="8"/>
                <w:szCs w:val="8"/>
              </w:rPr>
              <w:t>la</w:t>
            </w:r>
            <w:r>
              <w:rPr>
                <w:sz w:val="8"/>
                <w:szCs w:val="8"/>
              </w:rPr>
              <w:t xml:space="preserve"> </w:t>
            </w:r>
            <w:r>
              <w:rPr>
                <w:spacing w:val="-5"/>
                <w:sz w:val="8"/>
                <w:szCs w:val="8"/>
              </w:rPr>
              <w:t xml:space="preserve"> </w:t>
            </w:r>
            <w:r>
              <w:rPr>
                <w:w w:val="107"/>
                <w:sz w:val="8"/>
                <w:szCs w:val="8"/>
              </w:rPr>
              <w:t>M</w:t>
            </w:r>
            <w:r>
              <w:rPr>
                <w:spacing w:val="-1"/>
                <w:w w:val="107"/>
                <w:sz w:val="8"/>
                <w:szCs w:val="8"/>
              </w:rPr>
              <w:t>atri</w:t>
            </w:r>
            <w:r>
              <w:rPr>
                <w:w w:val="107"/>
                <w:sz w:val="8"/>
                <w:szCs w:val="8"/>
              </w:rPr>
              <w:t>z</w:t>
            </w:r>
            <w:r>
              <w:rPr>
                <w:sz w:val="8"/>
                <w:szCs w:val="8"/>
              </w:rPr>
              <w:t xml:space="preserve"> </w:t>
            </w:r>
            <w:r>
              <w:rPr>
                <w:spacing w:val="-4"/>
                <w:sz w:val="8"/>
                <w:szCs w:val="8"/>
              </w:rPr>
              <w:t xml:space="preserve"> </w:t>
            </w:r>
            <w:r>
              <w:rPr>
                <w:w w:val="107"/>
                <w:sz w:val="8"/>
                <w:szCs w:val="8"/>
              </w:rPr>
              <w:t>1</w:t>
            </w:r>
            <w:r>
              <w:rPr>
                <w:spacing w:val="1"/>
                <w:sz w:val="8"/>
                <w:szCs w:val="8"/>
              </w:rPr>
              <w:t xml:space="preserve"> </w:t>
            </w:r>
            <w:r>
              <w:rPr>
                <w:spacing w:val="-1"/>
                <w:w w:val="79"/>
                <w:sz w:val="8"/>
                <w:szCs w:val="8"/>
              </w:rPr>
              <w:t></w:t>
            </w:r>
            <w:r>
              <w:rPr>
                <w:spacing w:val="-1"/>
                <w:w w:val="107"/>
                <w:sz w:val="8"/>
                <w:szCs w:val="8"/>
              </w:rPr>
              <w:t>E</w:t>
            </w:r>
            <w:r>
              <w:rPr>
                <w:w w:val="107"/>
                <w:sz w:val="8"/>
                <w:szCs w:val="8"/>
              </w:rPr>
              <w:t>xp</w:t>
            </w:r>
            <w:r>
              <w:rPr>
                <w:spacing w:val="-1"/>
                <w:w w:val="107"/>
                <w:sz w:val="8"/>
                <w:szCs w:val="8"/>
              </w:rPr>
              <w:t>eri</w:t>
            </w:r>
            <w:r>
              <w:rPr>
                <w:w w:val="107"/>
                <w:sz w:val="8"/>
                <w:szCs w:val="8"/>
              </w:rPr>
              <w:t>enc</w:t>
            </w:r>
            <w:r>
              <w:rPr>
                <w:spacing w:val="-1"/>
                <w:w w:val="107"/>
                <w:sz w:val="8"/>
                <w:szCs w:val="8"/>
              </w:rPr>
              <w:t>i</w:t>
            </w:r>
            <w:r>
              <w:rPr>
                <w:w w:val="107"/>
                <w:sz w:val="8"/>
                <w:szCs w:val="8"/>
              </w:rPr>
              <w:t>a</w:t>
            </w:r>
            <w:r>
              <w:rPr>
                <w:sz w:val="8"/>
                <w:szCs w:val="8"/>
              </w:rPr>
              <w:t xml:space="preserve"> </w:t>
            </w:r>
            <w:r>
              <w:rPr>
                <w:spacing w:val="-5"/>
                <w:sz w:val="8"/>
                <w:szCs w:val="8"/>
              </w:rPr>
              <w:t xml:space="preserve"> </w:t>
            </w:r>
            <w:r>
              <w:rPr>
                <w:w w:val="107"/>
                <w:sz w:val="8"/>
                <w:szCs w:val="8"/>
              </w:rPr>
              <w:t>se</w:t>
            </w:r>
            <w:r>
              <w:rPr>
                <w:sz w:val="8"/>
                <w:szCs w:val="8"/>
              </w:rPr>
              <w:t xml:space="preserve"> </w:t>
            </w:r>
            <w:r>
              <w:rPr>
                <w:spacing w:val="-5"/>
                <w:sz w:val="8"/>
                <w:szCs w:val="8"/>
              </w:rPr>
              <w:t xml:space="preserve"> </w:t>
            </w:r>
            <w:r>
              <w:rPr>
                <w:spacing w:val="-1"/>
                <w:w w:val="107"/>
                <w:sz w:val="8"/>
                <w:szCs w:val="8"/>
              </w:rPr>
              <w:t>a</w:t>
            </w:r>
            <w:r>
              <w:rPr>
                <w:w w:val="107"/>
                <w:sz w:val="8"/>
                <w:szCs w:val="8"/>
              </w:rPr>
              <w:t>f</w:t>
            </w:r>
            <w:r>
              <w:rPr>
                <w:spacing w:val="-1"/>
                <w:w w:val="107"/>
                <w:sz w:val="8"/>
                <w:szCs w:val="8"/>
              </w:rPr>
              <w:t>ectar</w:t>
            </w:r>
            <w:r>
              <w:rPr>
                <w:w w:val="107"/>
                <w:sz w:val="8"/>
                <w:szCs w:val="8"/>
              </w:rPr>
              <w:t>á</w:t>
            </w:r>
            <w:r>
              <w:rPr>
                <w:sz w:val="8"/>
                <w:szCs w:val="8"/>
              </w:rPr>
              <w:t xml:space="preserve"> </w:t>
            </w:r>
            <w:r>
              <w:rPr>
                <w:spacing w:val="-5"/>
                <w:sz w:val="8"/>
                <w:szCs w:val="8"/>
              </w:rPr>
              <w:t xml:space="preserve"> </w:t>
            </w:r>
            <w:r>
              <w:rPr>
                <w:w w:val="107"/>
                <w:sz w:val="8"/>
                <w:szCs w:val="8"/>
              </w:rPr>
              <w:t>p</w:t>
            </w:r>
            <w:r>
              <w:rPr>
                <w:spacing w:val="-1"/>
                <w:w w:val="107"/>
                <w:sz w:val="8"/>
                <w:szCs w:val="8"/>
              </w:rPr>
              <w:t>o</w:t>
            </w:r>
            <w:r>
              <w:rPr>
                <w:w w:val="107"/>
                <w:sz w:val="8"/>
                <w:szCs w:val="8"/>
              </w:rPr>
              <w:t>r</w:t>
            </w:r>
            <w:r>
              <w:rPr>
                <w:sz w:val="8"/>
                <w:szCs w:val="8"/>
              </w:rPr>
              <w:t xml:space="preserve"> </w:t>
            </w:r>
            <w:r>
              <w:rPr>
                <w:spacing w:val="-5"/>
                <w:sz w:val="8"/>
                <w:szCs w:val="8"/>
              </w:rPr>
              <w:t xml:space="preserve"> </w:t>
            </w:r>
            <w:r>
              <w:rPr>
                <w:spacing w:val="-1"/>
                <w:w w:val="107"/>
                <w:sz w:val="8"/>
                <w:szCs w:val="8"/>
              </w:rPr>
              <w:t>e</w:t>
            </w:r>
            <w:r>
              <w:rPr>
                <w:w w:val="107"/>
                <w:sz w:val="8"/>
                <w:szCs w:val="8"/>
              </w:rPr>
              <w:t>l</w:t>
            </w:r>
            <w:r>
              <w:rPr>
                <w:sz w:val="8"/>
                <w:szCs w:val="8"/>
              </w:rPr>
              <w:t xml:space="preserve"> </w:t>
            </w:r>
            <w:r>
              <w:rPr>
                <w:spacing w:val="-5"/>
                <w:sz w:val="8"/>
                <w:szCs w:val="8"/>
              </w:rPr>
              <w:t xml:space="preserve"> </w:t>
            </w:r>
            <w:r>
              <w:rPr>
                <w:spacing w:val="-1"/>
                <w:w w:val="107"/>
                <w:sz w:val="8"/>
                <w:szCs w:val="8"/>
              </w:rPr>
              <w:t>po</w:t>
            </w:r>
            <w:r>
              <w:rPr>
                <w:spacing w:val="1"/>
                <w:w w:val="107"/>
                <w:sz w:val="8"/>
                <w:szCs w:val="8"/>
              </w:rPr>
              <w:t>r</w:t>
            </w:r>
            <w:r>
              <w:rPr>
                <w:w w:val="107"/>
                <w:sz w:val="8"/>
                <w:szCs w:val="8"/>
              </w:rPr>
              <w:t>c</w:t>
            </w:r>
            <w:r>
              <w:rPr>
                <w:spacing w:val="-1"/>
                <w:w w:val="107"/>
                <w:sz w:val="8"/>
                <w:szCs w:val="8"/>
              </w:rPr>
              <w:t>entaj</w:t>
            </w:r>
            <w:r>
              <w:rPr>
                <w:w w:val="107"/>
                <w:sz w:val="8"/>
                <w:szCs w:val="8"/>
              </w:rPr>
              <w:t>e</w:t>
            </w:r>
            <w:r>
              <w:rPr>
                <w:sz w:val="8"/>
                <w:szCs w:val="8"/>
              </w:rPr>
              <w:t xml:space="preserve"> </w:t>
            </w:r>
            <w:r>
              <w:rPr>
                <w:spacing w:val="-5"/>
                <w:sz w:val="8"/>
                <w:szCs w:val="8"/>
              </w:rPr>
              <w:t xml:space="preserve"> </w:t>
            </w:r>
            <w:r>
              <w:rPr>
                <w:w w:val="107"/>
                <w:sz w:val="8"/>
                <w:szCs w:val="8"/>
              </w:rPr>
              <w:t xml:space="preserve">de </w:t>
            </w:r>
            <w:r>
              <w:rPr>
                <w:w w:val="105"/>
                <w:sz w:val="8"/>
                <w:szCs w:val="8"/>
              </w:rPr>
              <w:t>participación que tuvo el integrante o los</w:t>
            </w:r>
            <w:r>
              <w:rPr>
                <w:spacing w:val="2"/>
                <w:w w:val="105"/>
                <w:sz w:val="8"/>
                <w:szCs w:val="8"/>
              </w:rPr>
              <w:t xml:space="preserve"> </w:t>
            </w:r>
            <w:r>
              <w:rPr>
                <w:w w:val="105"/>
                <w:sz w:val="8"/>
                <w:szCs w:val="8"/>
              </w:rPr>
              <w:t>integrantes.</w:t>
            </w:r>
          </w:p>
          <w:p w:rsidR="00F04A7A" w:rsidRDefault="00F04A7A">
            <w:pPr>
              <w:pStyle w:val="TableParagraph"/>
              <w:spacing w:before="10"/>
              <w:rPr>
                <w:rFonts w:ascii="Times New Roman"/>
                <w:sz w:val="8"/>
              </w:rPr>
            </w:pPr>
          </w:p>
          <w:p w:rsidR="00F04A7A" w:rsidRDefault="0004129A">
            <w:pPr>
              <w:pStyle w:val="TableParagraph"/>
              <w:spacing w:line="297" w:lineRule="auto"/>
              <w:ind w:left="905" w:right="588"/>
              <w:jc w:val="both"/>
              <w:rPr>
                <w:sz w:val="8"/>
                <w:szCs w:val="8"/>
              </w:rPr>
            </w:pPr>
            <w:r>
              <w:rPr>
                <w:spacing w:val="-1"/>
                <w:w w:val="107"/>
                <w:sz w:val="8"/>
                <w:szCs w:val="8"/>
              </w:rPr>
              <w:t>Po</w:t>
            </w:r>
            <w:r>
              <w:rPr>
                <w:w w:val="107"/>
                <w:sz w:val="8"/>
                <w:szCs w:val="8"/>
              </w:rPr>
              <w:t>r</w:t>
            </w:r>
            <w:r>
              <w:rPr>
                <w:sz w:val="8"/>
                <w:szCs w:val="8"/>
              </w:rPr>
              <w:t xml:space="preserve"> </w:t>
            </w:r>
            <w:r>
              <w:rPr>
                <w:spacing w:val="-11"/>
                <w:sz w:val="8"/>
                <w:szCs w:val="8"/>
              </w:rPr>
              <w:t xml:space="preserve"> </w:t>
            </w:r>
            <w:r>
              <w:rPr>
                <w:w w:val="107"/>
                <w:sz w:val="8"/>
                <w:szCs w:val="8"/>
              </w:rPr>
              <w:t>su</w:t>
            </w:r>
            <w:r>
              <w:rPr>
                <w:sz w:val="8"/>
                <w:szCs w:val="8"/>
              </w:rPr>
              <w:t xml:space="preserve"> </w:t>
            </w:r>
            <w:r>
              <w:rPr>
                <w:spacing w:val="-11"/>
                <w:sz w:val="8"/>
                <w:szCs w:val="8"/>
              </w:rPr>
              <w:t xml:space="preserve"> </w:t>
            </w:r>
            <w:r>
              <w:rPr>
                <w:w w:val="107"/>
                <w:sz w:val="8"/>
                <w:szCs w:val="8"/>
              </w:rPr>
              <w:t>p</w:t>
            </w:r>
            <w:r>
              <w:rPr>
                <w:spacing w:val="-1"/>
                <w:w w:val="107"/>
                <w:sz w:val="8"/>
                <w:szCs w:val="8"/>
              </w:rPr>
              <w:t>arte</w:t>
            </w:r>
            <w:r>
              <w:rPr>
                <w:w w:val="107"/>
                <w:sz w:val="8"/>
                <w:szCs w:val="8"/>
              </w:rPr>
              <w:t>,</w:t>
            </w:r>
            <w:r>
              <w:rPr>
                <w:sz w:val="8"/>
                <w:szCs w:val="8"/>
              </w:rPr>
              <w:t xml:space="preserve"> </w:t>
            </w:r>
            <w:r>
              <w:rPr>
                <w:spacing w:val="-11"/>
                <w:sz w:val="8"/>
                <w:szCs w:val="8"/>
              </w:rPr>
              <w:t xml:space="preserve"> </w:t>
            </w:r>
            <w:r>
              <w:rPr>
                <w:w w:val="107"/>
                <w:sz w:val="8"/>
                <w:szCs w:val="8"/>
              </w:rPr>
              <w:t>si</w:t>
            </w:r>
            <w:r>
              <w:rPr>
                <w:sz w:val="8"/>
                <w:szCs w:val="8"/>
              </w:rPr>
              <w:t xml:space="preserve"> </w:t>
            </w:r>
            <w:r>
              <w:rPr>
                <w:spacing w:val="-10"/>
                <w:sz w:val="8"/>
                <w:szCs w:val="8"/>
              </w:rPr>
              <w:t xml:space="preserve"> </w:t>
            </w:r>
            <w:r>
              <w:rPr>
                <w:spacing w:val="-1"/>
                <w:w w:val="107"/>
                <w:sz w:val="8"/>
                <w:szCs w:val="8"/>
              </w:rPr>
              <w:t>e</w:t>
            </w:r>
            <w:r>
              <w:rPr>
                <w:w w:val="107"/>
                <w:sz w:val="8"/>
                <w:szCs w:val="8"/>
              </w:rPr>
              <w:t>l</w:t>
            </w:r>
            <w:r>
              <w:rPr>
                <w:sz w:val="8"/>
                <w:szCs w:val="8"/>
              </w:rPr>
              <w:t xml:space="preserve"> </w:t>
            </w:r>
            <w:r>
              <w:rPr>
                <w:spacing w:val="-12"/>
                <w:sz w:val="8"/>
                <w:szCs w:val="8"/>
              </w:rPr>
              <w:t xml:space="preserve"> </w:t>
            </w:r>
            <w:r>
              <w:rPr>
                <w:w w:val="107"/>
                <w:sz w:val="8"/>
                <w:szCs w:val="8"/>
              </w:rPr>
              <w:t>co</w:t>
            </w:r>
            <w:r>
              <w:rPr>
                <w:spacing w:val="-1"/>
                <w:w w:val="107"/>
                <w:sz w:val="8"/>
                <w:szCs w:val="8"/>
              </w:rPr>
              <w:t>ntra</w:t>
            </w:r>
            <w:r>
              <w:rPr>
                <w:w w:val="107"/>
                <w:sz w:val="8"/>
                <w:szCs w:val="8"/>
              </w:rPr>
              <w:t>to</w:t>
            </w:r>
            <w:r>
              <w:rPr>
                <w:sz w:val="8"/>
                <w:szCs w:val="8"/>
              </w:rPr>
              <w:t xml:space="preserve"> </w:t>
            </w:r>
            <w:r>
              <w:rPr>
                <w:spacing w:val="-10"/>
                <w:sz w:val="8"/>
                <w:szCs w:val="8"/>
              </w:rPr>
              <w:t xml:space="preserve"> </w:t>
            </w:r>
            <w:r>
              <w:rPr>
                <w:spacing w:val="-1"/>
                <w:w w:val="107"/>
                <w:sz w:val="8"/>
                <w:szCs w:val="8"/>
              </w:rPr>
              <w:t>fu</w:t>
            </w:r>
            <w:r>
              <w:rPr>
                <w:w w:val="107"/>
                <w:sz w:val="8"/>
                <w:szCs w:val="8"/>
              </w:rPr>
              <w:t>e</w:t>
            </w:r>
            <w:r>
              <w:rPr>
                <w:sz w:val="8"/>
                <w:szCs w:val="8"/>
              </w:rPr>
              <w:t xml:space="preserve"> </w:t>
            </w:r>
            <w:r>
              <w:rPr>
                <w:spacing w:val="-11"/>
                <w:sz w:val="8"/>
                <w:szCs w:val="8"/>
              </w:rPr>
              <w:t xml:space="preserve"> </w:t>
            </w:r>
            <w:r>
              <w:rPr>
                <w:spacing w:val="-1"/>
                <w:w w:val="107"/>
                <w:sz w:val="8"/>
                <w:szCs w:val="8"/>
              </w:rPr>
              <w:t>eje</w:t>
            </w:r>
            <w:r>
              <w:rPr>
                <w:w w:val="107"/>
                <w:sz w:val="8"/>
                <w:szCs w:val="8"/>
              </w:rPr>
              <w:t>cut</w:t>
            </w:r>
            <w:r>
              <w:rPr>
                <w:spacing w:val="-1"/>
                <w:w w:val="107"/>
                <w:sz w:val="8"/>
                <w:szCs w:val="8"/>
              </w:rPr>
              <w:t>ad</w:t>
            </w:r>
            <w:r>
              <w:rPr>
                <w:w w:val="107"/>
                <w:sz w:val="8"/>
                <w:szCs w:val="8"/>
              </w:rPr>
              <w:t>o</w:t>
            </w:r>
            <w:r>
              <w:rPr>
                <w:sz w:val="8"/>
                <w:szCs w:val="8"/>
              </w:rPr>
              <w:t xml:space="preserve"> </w:t>
            </w:r>
            <w:r>
              <w:rPr>
                <w:spacing w:val="-10"/>
                <w:sz w:val="8"/>
                <w:szCs w:val="8"/>
              </w:rPr>
              <w:t xml:space="preserve"> </w:t>
            </w:r>
            <w:r>
              <w:rPr>
                <w:w w:val="107"/>
                <w:sz w:val="8"/>
                <w:szCs w:val="8"/>
              </w:rPr>
              <w:t>como</w:t>
            </w:r>
            <w:r>
              <w:rPr>
                <w:sz w:val="8"/>
                <w:szCs w:val="8"/>
              </w:rPr>
              <w:t xml:space="preserve"> </w:t>
            </w:r>
            <w:r>
              <w:rPr>
                <w:spacing w:val="-10"/>
                <w:sz w:val="8"/>
                <w:szCs w:val="8"/>
              </w:rPr>
              <w:t xml:space="preserve"> </w:t>
            </w:r>
            <w:r>
              <w:rPr>
                <w:spacing w:val="-1"/>
                <w:w w:val="107"/>
                <w:sz w:val="8"/>
                <w:szCs w:val="8"/>
              </w:rPr>
              <w:t>u</w:t>
            </w:r>
            <w:r>
              <w:rPr>
                <w:w w:val="107"/>
                <w:sz w:val="8"/>
                <w:szCs w:val="8"/>
              </w:rPr>
              <w:t>n</w:t>
            </w:r>
            <w:r>
              <w:rPr>
                <w:spacing w:val="-1"/>
                <w:w w:val="107"/>
                <w:sz w:val="8"/>
                <w:szCs w:val="8"/>
              </w:rPr>
              <w:t>ió</w:t>
            </w:r>
            <w:r>
              <w:rPr>
                <w:w w:val="107"/>
                <w:sz w:val="8"/>
                <w:szCs w:val="8"/>
              </w:rPr>
              <w:t>n</w:t>
            </w:r>
            <w:r>
              <w:rPr>
                <w:sz w:val="8"/>
                <w:szCs w:val="8"/>
              </w:rPr>
              <w:t xml:space="preserve"> </w:t>
            </w:r>
            <w:r>
              <w:rPr>
                <w:spacing w:val="-10"/>
                <w:sz w:val="8"/>
                <w:szCs w:val="8"/>
              </w:rPr>
              <w:t xml:space="preserve"> </w:t>
            </w:r>
            <w:r>
              <w:rPr>
                <w:spacing w:val="-1"/>
                <w:w w:val="107"/>
                <w:sz w:val="8"/>
                <w:szCs w:val="8"/>
              </w:rPr>
              <w:t>tem</w:t>
            </w:r>
            <w:r>
              <w:rPr>
                <w:w w:val="107"/>
                <w:sz w:val="8"/>
                <w:szCs w:val="8"/>
              </w:rPr>
              <w:t>p</w:t>
            </w:r>
            <w:r>
              <w:rPr>
                <w:spacing w:val="-1"/>
                <w:w w:val="107"/>
                <w:sz w:val="8"/>
                <w:szCs w:val="8"/>
              </w:rPr>
              <w:t>ora</w:t>
            </w:r>
            <w:r>
              <w:rPr>
                <w:w w:val="107"/>
                <w:sz w:val="8"/>
                <w:szCs w:val="8"/>
              </w:rPr>
              <w:t>l</w:t>
            </w:r>
            <w:r>
              <w:rPr>
                <w:sz w:val="8"/>
                <w:szCs w:val="8"/>
              </w:rPr>
              <w:t xml:space="preserve"> </w:t>
            </w:r>
            <w:r>
              <w:rPr>
                <w:spacing w:val="-10"/>
                <w:sz w:val="8"/>
                <w:szCs w:val="8"/>
              </w:rPr>
              <w:t xml:space="preserve"> </w:t>
            </w:r>
            <w:r>
              <w:rPr>
                <w:spacing w:val="-1"/>
                <w:w w:val="107"/>
                <w:sz w:val="8"/>
                <w:szCs w:val="8"/>
              </w:rPr>
              <w:t>l</w:t>
            </w:r>
            <w:r>
              <w:rPr>
                <w:w w:val="107"/>
                <w:sz w:val="8"/>
                <w:szCs w:val="8"/>
              </w:rPr>
              <w:t>a</w:t>
            </w:r>
            <w:r>
              <w:rPr>
                <w:sz w:val="8"/>
                <w:szCs w:val="8"/>
              </w:rPr>
              <w:t xml:space="preserve"> </w:t>
            </w:r>
            <w:r>
              <w:rPr>
                <w:spacing w:val="-10"/>
                <w:sz w:val="8"/>
                <w:szCs w:val="8"/>
              </w:rPr>
              <w:t xml:space="preserve"> </w:t>
            </w:r>
            <w:r>
              <w:rPr>
                <w:spacing w:val="-1"/>
                <w:w w:val="107"/>
                <w:sz w:val="8"/>
                <w:szCs w:val="8"/>
              </w:rPr>
              <w:t>acred</w:t>
            </w:r>
            <w:r>
              <w:rPr>
                <w:w w:val="107"/>
                <w:sz w:val="8"/>
                <w:szCs w:val="8"/>
              </w:rPr>
              <w:t>i</w:t>
            </w:r>
            <w:r>
              <w:rPr>
                <w:spacing w:val="-1"/>
                <w:w w:val="107"/>
                <w:sz w:val="8"/>
                <w:szCs w:val="8"/>
              </w:rPr>
              <w:t>taci</w:t>
            </w:r>
            <w:r>
              <w:rPr>
                <w:w w:val="107"/>
                <w:sz w:val="8"/>
                <w:szCs w:val="8"/>
              </w:rPr>
              <w:t>ón</w:t>
            </w:r>
            <w:r>
              <w:rPr>
                <w:sz w:val="8"/>
                <w:szCs w:val="8"/>
              </w:rPr>
              <w:t xml:space="preserve"> </w:t>
            </w:r>
            <w:r>
              <w:rPr>
                <w:spacing w:val="-11"/>
                <w:sz w:val="8"/>
                <w:szCs w:val="8"/>
              </w:rPr>
              <w:t xml:space="preserve"> </w:t>
            </w:r>
            <w:r>
              <w:rPr>
                <w:w w:val="107"/>
                <w:sz w:val="8"/>
                <w:szCs w:val="8"/>
              </w:rPr>
              <w:t>d</w:t>
            </w:r>
            <w:r>
              <w:rPr>
                <w:spacing w:val="-1"/>
                <w:w w:val="107"/>
                <w:sz w:val="8"/>
                <w:szCs w:val="8"/>
              </w:rPr>
              <w:t>e</w:t>
            </w:r>
            <w:r>
              <w:rPr>
                <w:w w:val="107"/>
                <w:sz w:val="8"/>
                <w:szCs w:val="8"/>
              </w:rPr>
              <w:t>l</w:t>
            </w:r>
            <w:r>
              <w:rPr>
                <w:sz w:val="8"/>
                <w:szCs w:val="8"/>
              </w:rPr>
              <w:t xml:space="preserve"> </w:t>
            </w:r>
            <w:r>
              <w:rPr>
                <w:w w:val="47"/>
                <w:sz w:val="8"/>
                <w:szCs w:val="8"/>
              </w:rPr>
              <w:t></w:t>
            </w:r>
            <w:r>
              <w:rPr>
                <w:w w:val="107"/>
                <w:sz w:val="8"/>
                <w:szCs w:val="8"/>
              </w:rPr>
              <w:t>%</w:t>
            </w:r>
            <w:r>
              <w:rPr>
                <w:sz w:val="8"/>
                <w:szCs w:val="8"/>
              </w:rPr>
              <w:t xml:space="preserve"> </w:t>
            </w:r>
            <w:r>
              <w:rPr>
                <w:spacing w:val="-11"/>
                <w:sz w:val="8"/>
                <w:szCs w:val="8"/>
              </w:rPr>
              <w:t xml:space="preserve"> </w:t>
            </w:r>
            <w:r>
              <w:rPr>
                <w:w w:val="107"/>
                <w:sz w:val="8"/>
                <w:szCs w:val="8"/>
              </w:rPr>
              <w:t xml:space="preserve">de </w:t>
            </w:r>
            <w:r>
              <w:rPr>
                <w:spacing w:val="-1"/>
                <w:w w:val="107"/>
                <w:sz w:val="8"/>
                <w:szCs w:val="8"/>
              </w:rPr>
              <w:t>di</w:t>
            </w:r>
            <w:r>
              <w:rPr>
                <w:w w:val="107"/>
                <w:sz w:val="8"/>
                <w:szCs w:val="8"/>
              </w:rPr>
              <w:t>m</w:t>
            </w:r>
            <w:r>
              <w:rPr>
                <w:spacing w:val="-1"/>
                <w:w w:val="107"/>
                <w:sz w:val="8"/>
                <w:szCs w:val="8"/>
              </w:rPr>
              <w:t>en</w:t>
            </w:r>
            <w:r>
              <w:rPr>
                <w:w w:val="107"/>
                <w:sz w:val="8"/>
                <w:szCs w:val="8"/>
              </w:rPr>
              <w:t>si</w:t>
            </w:r>
            <w:r>
              <w:rPr>
                <w:spacing w:val="-1"/>
                <w:w w:val="107"/>
                <w:sz w:val="8"/>
                <w:szCs w:val="8"/>
              </w:rPr>
              <w:t>on</w:t>
            </w:r>
            <w:r>
              <w:rPr>
                <w:w w:val="107"/>
                <w:sz w:val="8"/>
                <w:szCs w:val="8"/>
              </w:rPr>
              <w:t>am</w:t>
            </w:r>
            <w:r>
              <w:rPr>
                <w:spacing w:val="-1"/>
                <w:w w:val="107"/>
                <w:sz w:val="8"/>
                <w:szCs w:val="8"/>
              </w:rPr>
              <w:t>iento</w:t>
            </w:r>
            <w:r>
              <w:rPr>
                <w:w w:val="47"/>
                <w:sz w:val="8"/>
                <w:szCs w:val="8"/>
              </w:rPr>
              <w:t></w:t>
            </w:r>
            <w:r>
              <w:rPr>
                <w:sz w:val="8"/>
                <w:szCs w:val="8"/>
              </w:rPr>
              <w:t xml:space="preserve">  </w:t>
            </w:r>
            <w:r>
              <w:rPr>
                <w:spacing w:val="-5"/>
                <w:sz w:val="8"/>
                <w:szCs w:val="8"/>
              </w:rPr>
              <w:t xml:space="preserve"> </w:t>
            </w:r>
            <w:r>
              <w:rPr>
                <w:w w:val="107"/>
                <w:sz w:val="8"/>
                <w:szCs w:val="8"/>
              </w:rPr>
              <w:t>se</w:t>
            </w:r>
            <w:r>
              <w:rPr>
                <w:sz w:val="8"/>
                <w:szCs w:val="8"/>
              </w:rPr>
              <w:t xml:space="preserve">  </w:t>
            </w:r>
            <w:r>
              <w:rPr>
                <w:spacing w:val="-5"/>
                <w:sz w:val="8"/>
                <w:szCs w:val="8"/>
              </w:rPr>
              <w:t xml:space="preserve"> </w:t>
            </w:r>
            <w:r>
              <w:rPr>
                <w:spacing w:val="-1"/>
                <w:w w:val="107"/>
                <w:sz w:val="8"/>
                <w:szCs w:val="8"/>
              </w:rPr>
              <w:t>a</w:t>
            </w:r>
            <w:r>
              <w:rPr>
                <w:w w:val="107"/>
                <w:sz w:val="8"/>
                <w:szCs w:val="8"/>
              </w:rPr>
              <w:t>f</w:t>
            </w:r>
            <w:r>
              <w:rPr>
                <w:spacing w:val="-1"/>
                <w:w w:val="107"/>
                <w:sz w:val="8"/>
                <w:szCs w:val="8"/>
              </w:rPr>
              <w:t>ectar</w:t>
            </w:r>
            <w:r>
              <w:rPr>
                <w:w w:val="107"/>
                <w:sz w:val="8"/>
                <w:szCs w:val="8"/>
              </w:rPr>
              <w:t>á</w:t>
            </w:r>
            <w:r>
              <w:rPr>
                <w:sz w:val="8"/>
                <w:szCs w:val="8"/>
              </w:rPr>
              <w:t xml:space="preserve">  </w:t>
            </w:r>
            <w:r>
              <w:rPr>
                <w:spacing w:val="-3"/>
                <w:sz w:val="8"/>
                <w:szCs w:val="8"/>
              </w:rPr>
              <w:t xml:space="preserve"> </w:t>
            </w:r>
            <w:r>
              <w:rPr>
                <w:spacing w:val="-1"/>
                <w:w w:val="107"/>
                <w:sz w:val="8"/>
                <w:szCs w:val="8"/>
              </w:rPr>
              <w:t>d</w:t>
            </w:r>
            <w:r>
              <w:rPr>
                <w:w w:val="107"/>
                <w:sz w:val="8"/>
                <w:szCs w:val="8"/>
              </w:rPr>
              <w:t>e</w:t>
            </w:r>
            <w:r>
              <w:rPr>
                <w:sz w:val="8"/>
                <w:szCs w:val="8"/>
              </w:rPr>
              <w:t xml:space="preserve">  </w:t>
            </w:r>
            <w:r>
              <w:rPr>
                <w:spacing w:val="-5"/>
                <w:sz w:val="8"/>
                <w:szCs w:val="8"/>
              </w:rPr>
              <w:t xml:space="preserve"> </w:t>
            </w:r>
            <w:r>
              <w:rPr>
                <w:spacing w:val="-1"/>
                <w:w w:val="107"/>
                <w:sz w:val="8"/>
                <w:szCs w:val="8"/>
              </w:rPr>
              <w:t>ac</w:t>
            </w:r>
            <w:r>
              <w:rPr>
                <w:w w:val="107"/>
                <w:sz w:val="8"/>
                <w:szCs w:val="8"/>
              </w:rPr>
              <w:t>u</w:t>
            </w:r>
            <w:r>
              <w:rPr>
                <w:spacing w:val="-1"/>
                <w:w w:val="107"/>
                <w:sz w:val="8"/>
                <w:szCs w:val="8"/>
              </w:rPr>
              <w:t>erd</w:t>
            </w:r>
            <w:r>
              <w:rPr>
                <w:w w:val="107"/>
                <w:sz w:val="8"/>
                <w:szCs w:val="8"/>
              </w:rPr>
              <w:t>o</w:t>
            </w:r>
            <w:r>
              <w:rPr>
                <w:sz w:val="8"/>
                <w:szCs w:val="8"/>
              </w:rPr>
              <w:t xml:space="preserve">  </w:t>
            </w:r>
            <w:r>
              <w:rPr>
                <w:spacing w:val="-5"/>
                <w:sz w:val="8"/>
                <w:szCs w:val="8"/>
              </w:rPr>
              <w:t xml:space="preserve"> </w:t>
            </w:r>
            <w:r>
              <w:rPr>
                <w:w w:val="107"/>
                <w:sz w:val="8"/>
                <w:szCs w:val="8"/>
              </w:rPr>
              <w:t>con</w:t>
            </w:r>
            <w:r>
              <w:rPr>
                <w:sz w:val="8"/>
                <w:szCs w:val="8"/>
              </w:rPr>
              <w:t xml:space="preserve">  </w:t>
            </w:r>
            <w:r>
              <w:rPr>
                <w:spacing w:val="-5"/>
                <w:sz w:val="8"/>
                <w:szCs w:val="8"/>
              </w:rPr>
              <w:t xml:space="preserve"> </w:t>
            </w:r>
            <w:r>
              <w:rPr>
                <w:w w:val="107"/>
                <w:sz w:val="8"/>
                <w:szCs w:val="8"/>
              </w:rPr>
              <w:t>la</w:t>
            </w:r>
            <w:r>
              <w:rPr>
                <w:sz w:val="8"/>
                <w:szCs w:val="8"/>
              </w:rPr>
              <w:t xml:space="preserve">  </w:t>
            </w:r>
            <w:r>
              <w:rPr>
                <w:spacing w:val="-5"/>
                <w:sz w:val="8"/>
                <w:szCs w:val="8"/>
              </w:rPr>
              <w:t xml:space="preserve"> </w:t>
            </w:r>
            <w:r>
              <w:rPr>
                <w:spacing w:val="-1"/>
                <w:w w:val="107"/>
                <w:sz w:val="8"/>
                <w:szCs w:val="8"/>
              </w:rPr>
              <w:t>di</w:t>
            </w:r>
            <w:r>
              <w:rPr>
                <w:w w:val="107"/>
                <w:sz w:val="8"/>
                <w:szCs w:val="8"/>
              </w:rPr>
              <w:t>s</w:t>
            </w:r>
            <w:r>
              <w:rPr>
                <w:spacing w:val="-1"/>
                <w:w w:val="107"/>
                <w:sz w:val="8"/>
                <w:szCs w:val="8"/>
              </w:rPr>
              <w:t>tr</w:t>
            </w:r>
            <w:r>
              <w:rPr>
                <w:w w:val="107"/>
                <w:sz w:val="8"/>
                <w:szCs w:val="8"/>
              </w:rPr>
              <w:t>i</w:t>
            </w:r>
            <w:r>
              <w:rPr>
                <w:spacing w:val="-1"/>
                <w:w w:val="107"/>
                <w:sz w:val="8"/>
                <w:szCs w:val="8"/>
              </w:rPr>
              <w:t>bu</w:t>
            </w:r>
            <w:r>
              <w:rPr>
                <w:w w:val="107"/>
                <w:sz w:val="8"/>
                <w:szCs w:val="8"/>
              </w:rPr>
              <w:t>c</w:t>
            </w:r>
            <w:r>
              <w:rPr>
                <w:spacing w:val="-1"/>
                <w:w w:val="107"/>
                <w:sz w:val="8"/>
                <w:szCs w:val="8"/>
              </w:rPr>
              <w:t>i</w:t>
            </w:r>
            <w:r>
              <w:rPr>
                <w:w w:val="107"/>
                <w:sz w:val="8"/>
                <w:szCs w:val="8"/>
              </w:rPr>
              <w:t>ón</w:t>
            </w:r>
            <w:r>
              <w:rPr>
                <w:sz w:val="8"/>
                <w:szCs w:val="8"/>
              </w:rPr>
              <w:t xml:space="preserve">  </w:t>
            </w:r>
            <w:r>
              <w:rPr>
                <w:spacing w:val="-5"/>
                <w:sz w:val="8"/>
                <w:szCs w:val="8"/>
              </w:rPr>
              <w:t xml:space="preserve"> </w:t>
            </w:r>
            <w:r>
              <w:rPr>
                <w:spacing w:val="-1"/>
                <w:w w:val="107"/>
                <w:sz w:val="8"/>
                <w:szCs w:val="8"/>
              </w:rPr>
              <w:t>d</w:t>
            </w:r>
            <w:r>
              <w:rPr>
                <w:w w:val="107"/>
                <w:sz w:val="8"/>
                <w:szCs w:val="8"/>
              </w:rPr>
              <w:t>e</w:t>
            </w:r>
            <w:r>
              <w:rPr>
                <w:sz w:val="8"/>
                <w:szCs w:val="8"/>
              </w:rPr>
              <w:t xml:space="preserve">  </w:t>
            </w:r>
            <w:r>
              <w:rPr>
                <w:spacing w:val="-4"/>
                <w:sz w:val="8"/>
                <w:szCs w:val="8"/>
              </w:rPr>
              <w:t xml:space="preserve"> </w:t>
            </w:r>
            <w:r>
              <w:rPr>
                <w:spacing w:val="-1"/>
                <w:w w:val="107"/>
                <w:sz w:val="8"/>
                <w:szCs w:val="8"/>
              </w:rPr>
              <w:t>acti</w:t>
            </w:r>
            <w:r>
              <w:rPr>
                <w:w w:val="107"/>
                <w:sz w:val="8"/>
                <w:szCs w:val="8"/>
              </w:rPr>
              <w:t>v</w:t>
            </w:r>
            <w:r>
              <w:rPr>
                <w:spacing w:val="-1"/>
                <w:w w:val="107"/>
                <w:sz w:val="8"/>
                <w:szCs w:val="8"/>
              </w:rPr>
              <w:t>i</w:t>
            </w:r>
            <w:r>
              <w:rPr>
                <w:w w:val="107"/>
                <w:sz w:val="8"/>
                <w:szCs w:val="8"/>
              </w:rPr>
              <w:t>da</w:t>
            </w:r>
            <w:r>
              <w:rPr>
                <w:spacing w:val="-1"/>
                <w:w w:val="107"/>
                <w:sz w:val="8"/>
                <w:szCs w:val="8"/>
              </w:rPr>
              <w:t>de</w:t>
            </w:r>
            <w:r>
              <w:rPr>
                <w:w w:val="107"/>
                <w:sz w:val="8"/>
                <w:szCs w:val="8"/>
              </w:rPr>
              <w:t>s</w:t>
            </w:r>
            <w:r>
              <w:rPr>
                <w:sz w:val="8"/>
                <w:szCs w:val="8"/>
              </w:rPr>
              <w:t xml:space="preserve">  </w:t>
            </w:r>
            <w:r>
              <w:rPr>
                <w:spacing w:val="-5"/>
                <w:sz w:val="8"/>
                <w:szCs w:val="8"/>
              </w:rPr>
              <w:t xml:space="preserve"> </w:t>
            </w:r>
            <w:r>
              <w:rPr>
                <w:w w:val="107"/>
                <w:sz w:val="8"/>
                <w:szCs w:val="8"/>
              </w:rPr>
              <w:t>y</w:t>
            </w:r>
            <w:r>
              <w:rPr>
                <w:sz w:val="8"/>
                <w:szCs w:val="8"/>
              </w:rPr>
              <w:t xml:space="preserve">  </w:t>
            </w:r>
            <w:r>
              <w:rPr>
                <w:spacing w:val="-5"/>
                <w:sz w:val="8"/>
                <w:szCs w:val="8"/>
              </w:rPr>
              <w:t xml:space="preserve"> </w:t>
            </w:r>
            <w:r>
              <w:rPr>
                <w:spacing w:val="-1"/>
                <w:w w:val="107"/>
                <w:sz w:val="8"/>
                <w:szCs w:val="8"/>
              </w:rPr>
              <w:t xml:space="preserve">lo </w:t>
            </w:r>
            <w:r>
              <w:rPr>
                <w:w w:val="105"/>
                <w:sz w:val="8"/>
                <w:szCs w:val="8"/>
              </w:rPr>
              <w:t>materialmente ejecutado, para lo cual se deberá allegar el documento de conformación de proponente plural que discrimine las actividades a cargo de cada uno de los  integrantes o que de los documentos aportados para</w:t>
            </w:r>
            <w:r>
              <w:rPr>
                <w:w w:val="105"/>
                <w:sz w:val="8"/>
                <w:szCs w:val="8"/>
              </w:rPr>
              <w:t xml:space="preserve"> acreditar la experiencia se pueda determinar qué actividades ejecutó cada uno de los integrantes. En caso de que lo anterior no se logre determinar, la evaluación se realizará de conformidad con lo señalado en el párrafo precedente, respecto a los</w:t>
            </w:r>
            <w:r>
              <w:rPr>
                <w:spacing w:val="2"/>
                <w:w w:val="105"/>
                <w:sz w:val="8"/>
                <w:szCs w:val="8"/>
              </w:rPr>
              <w:t xml:space="preserve"> </w:t>
            </w:r>
            <w:r>
              <w:rPr>
                <w:w w:val="105"/>
                <w:sz w:val="8"/>
                <w:szCs w:val="8"/>
              </w:rPr>
              <w:t>consorc</w:t>
            </w:r>
            <w:r>
              <w:rPr>
                <w:w w:val="105"/>
                <w:sz w:val="8"/>
                <w:szCs w:val="8"/>
              </w:rPr>
              <w:t>ios.</w:t>
            </w:r>
          </w:p>
          <w:p w:rsidR="00F04A7A" w:rsidRDefault="00F04A7A">
            <w:pPr>
              <w:pStyle w:val="TableParagraph"/>
              <w:spacing w:before="3"/>
              <w:rPr>
                <w:rFonts w:ascii="Times New Roman"/>
                <w:sz w:val="9"/>
              </w:rPr>
            </w:pPr>
          </w:p>
          <w:p w:rsidR="00F04A7A" w:rsidRDefault="0004129A">
            <w:pPr>
              <w:pStyle w:val="TableParagraph"/>
              <w:spacing w:line="300" w:lineRule="auto"/>
              <w:ind w:left="900" w:right="494"/>
              <w:rPr>
                <w:sz w:val="8"/>
                <w:szCs w:val="8"/>
              </w:rPr>
            </w:pPr>
            <w:r>
              <w:rPr>
                <w:b/>
                <w:bCs/>
                <w:w w:val="107"/>
                <w:sz w:val="8"/>
                <w:szCs w:val="8"/>
              </w:rPr>
              <w:t>Nota:</w:t>
            </w:r>
            <w:r>
              <w:rPr>
                <w:w w:val="107"/>
                <w:sz w:val="8"/>
                <w:szCs w:val="8"/>
              </w:rPr>
              <w:t>El</w:t>
            </w:r>
            <w:r>
              <w:rPr>
                <w:sz w:val="8"/>
                <w:szCs w:val="8"/>
              </w:rPr>
              <w:t xml:space="preserve"> </w:t>
            </w:r>
            <w:r>
              <w:rPr>
                <w:w w:val="47"/>
                <w:sz w:val="8"/>
                <w:szCs w:val="8"/>
              </w:rPr>
              <w:t></w:t>
            </w:r>
            <w:r>
              <w:rPr>
                <w:w w:val="107"/>
                <w:sz w:val="8"/>
                <w:szCs w:val="8"/>
              </w:rPr>
              <w:t>dimensionamiento</w:t>
            </w:r>
            <w:r>
              <w:rPr>
                <w:w w:val="47"/>
                <w:sz w:val="8"/>
                <w:szCs w:val="8"/>
              </w:rPr>
              <w:t></w:t>
            </w:r>
            <w:r>
              <w:rPr>
                <w:sz w:val="8"/>
                <w:szCs w:val="8"/>
              </w:rPr>
              <w:t xml:space="preserve">  </w:t>
            </w:r>
            <w:r>
              <w:rPr>
                <w:w w:val="107"/>
                <w:sz w:val="8"/>
                <w:szCs w:val="8"/>
              </w:rPr>
              <w:t>de</w:t>
            </w:r>
            <w:r>
              <w:rPr>
                <w:sz w:val="8"/>
                <w:szCs w:val="8"/>
              </w:rPr>
              <w:t xml:space="preserve">  </w:t>
            </w:r>
            <w:r>
              <w:rPr>
                <w:w w:val="107"/>
                <w:sz w:val="8"/>
                <w:szCs w:val="8"/>
              </w:rPr>
              <w:t>este</w:t>
            </w:r>
            <w:r>
              <w:rPr>
                <w:sz w:val="8"/>
                <w:szCs w:val="8"/>
              </w:rPr>
              <w:t xml:space="preserve">  </w:t>
            </w:r>
            <w:r>
              <w:rPr>
                <w:w w:val="107"/>
                <w:sz w:val="8"/>
                <w:szCs w:val="8"/>
              </w:rPr>
              <w:t>literal</w:t>
            </w:r>
            <w:r>
              <w:rPr>
                <w:sz w:val="8"/>
                <w:szCs w:val="8"/>
              </w:rPr>
              <w:t xml:space="preserve">  </w:t>
            </w:r>
            <w:r>
              <w:rPr>
                <w:w w:val="107"/>
                <w:sz w:val="8"/>
                <w:szCs w:val="8"/>
              </w:rPr>
              <w:t>no</w:t>
            </w:r>
            <w:r>
              <w:rPr>
                <w:sz w:val="8"/>
                <w:szCs w:val="8"/>
              </w:rPr>
              <w:t xml:space="preserve">  </w:t>
            </w:r>
            <w:r>
              <w:rPr>
                <w:w w:val="107"/>
                <w:sz w:val="8"/>
                <w:szCs w:val="8"/>
              </w:rPr>
              <w:t>aplica</w:t>
            </w:r>
            <w:r>
              <w:rPr>
                <w:sz w:val="8"/>
                <w:szCs w:val="8"/>
              </w:rPr>
              <w:t xml:space="preserve">  </w:t>
            </w:r>
            <w:r>
              <w:rPr>
                <w:w w:val="107"/>
                <w:sz w:val="8"/>
                <w:szCs w:val="8"/>
              </w:rPr>
              <w:t>solamente</w:t>
            </w:r>
            <w:r>
              <w:rPr>
                <w:sz w:val="8"/>
                <w:szCs w:val="8"/>
              </w:rPr>
              <w:t xml:space="preserve">  </w:t>
            </w:r>
            <w:r>
              <w:rPr>
                <w:w w:val="107"/>
                <w:sz w:val="8"/>
                <w:szCs w:val="8"/>
              </w:rPr>
              <w:t>a</w:t>
            </w:r>
            <w:r>
              <w:rPr>
                <w:sz w:val="8"/>
                <w:szCs w:val="8"/>
              </w:rPr>
              <w:t xml:space="preserve">  </w:t>
            </w:r>
            <w:r>
              <w:rPr>
                <w:w w:val="107"/>
                <w:sz w:val="8"/>
                <w:szCs w:val="8"/>
              </w:rPr>
              <w:t>vías,</w:t>
            </w:r>
            <w:r>
              <w:rPr>
                <w:sz w:val="8"/>
                <w:szCs w:val="8"/>
              </w:rPr>
              <w:t xml:space="preserve">  </w:t>
            </w:r>
            <w:r>
              <w:rPr>
                <w:w w:val="107"/>
                <w:sz w:val="8"/>
                <w:szCs w:val="8"/>
              </w:rPr>
              <w:t>sino</w:t>
            </w:r>
            <w:r>
              <w:rPr>
                <w:sz w:val="8"/>
                <w:szCs w:val="8"/>
              </w:rPr>
              <w:t xml:space="preserve">  </w:t>
            </w:r>
            <w:r>
              <w:rPr>
                <w:w w:val="107"/>
                <w:sz w:val="8"/>
                <w:szCs w:val="8"/>
              </w:rPr>
              <w:t>a</w:t>
            </w:r>
            <w:r>
              <w:rPr>
                <w:sz w:val="8"/>
                <w:szCs w:val="8"/>
              </w:rPr>
              <w:t xml:space="preserve">  </w:t>
            </w:r>
            <w:r>
              <w:rPr>
                <w:w w:val="107"/>
                <w:sz w:val="8"/>
                <w:szCs w:val="8"/>
              </w:rPr>
              <w:t xml:space="preserve">cualquier </w:t>
            </w:r>
            <w:r>
              <w:rPr>
                <w:w w:val="110"/>
                <w:sz w:val="8"/>
                <w:szCs w:val="8"/>
              </w:rPr>
              <w:t>dimensión o magnitud requerida en el proceso de selección para acreditar la experiencia. Por ejemplo: longitud o luces libres de puentes vehiculares, m</w:t>
            </w:r>
            <w:r>
              <w:rPr>
                <w:w w:val="110"/>
                <w:sz w:val="8"/>
                <w:szCs w:val="8"/>
              </w:rPr>
              <w:t>etros cúbicos (volúmenes), en procesos de dragados marítimos o fluviales, longitudes de túneles, entre otros.</w:t>
            </w:r>
          </w:p>
          <w:p w:rsidR="00F04A7A" w:rsidRDefault="00F04A7A">
            <w:pPr>
              <w:pStyle w:val="TableParagraph"/>
              <w:rPr>
                <w:rFonts w:ascii="Times New Roman"/>
                <w:sz w:val="10"/>
              </w:rPr>
            </w:pPr>
          </w:p>
          <w:p w:rsidR="00F04A7A" w:rsidRDefault="00F04A7A">
            <w:pPr>
              <w:pStyle w:val="TableParagraph"/>
              <w:spacing w:before="1"/>
              <w:rPr>
                <w:rFonts w:ascii="Times New Roman"/>
                <w:sz w:val="8"/>
              </w:rPr>
            </w:pPr>
          </w:p>
          <w:p w:rsidR="00F04A7A" w:rsidRDefault="0004129A">
            <w:pPr>
              <w:pStyle w:val="TableParagraph"/>
              <w:ind w:right="583"/>
              <w:jc w:val="right"/>
              <w:rPr>
                <w:rFonts w:ascii="Times New Roman"/>
                <w:sz w:val="10"/>
              </w:rPr>
            </w:pPr>
            <w:r>
              <w:rPr>
                <w:rFonts w:ascii="Times New Roman"/>
                <w:w w:val="105"/>
                <w:sz w:val="10"/>
              </w:rPr>
              <w:t>55</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2"/>
              </w:rPr>
            </w:pPr>
          </w:p>
          <w:p w:rsidR="00F04A7A" w:rsidRDefault="0004129A">
            <w:pPr>
              <w:pStyle w:val="TableParagraph"/>
              <w:numPr>
                <w:ilvl w:val="0"/>
                <w:numId w:val="33"/>
              </w:numPr>
              <w:tabs>
                <w:tab w:val="left" w:pos="913"/>
              </w:tabs>
              <w:spacing w:line="297" w:lineRule="auto"/>
              <w:ind w:right="586"/>
              <w:jc w:val="both"/>
              <w:rPr>
                <w:sz w:val="8"/>
              </w:rPr>
            </w:pPr>
            <w:r>
              <w:rPr>
                <w:w w:val="110"/>
                <w:sz w:val="8"/>
              </w:rPr>
              <w:t>Cuando</w:t>
            </w:r>
            <w:r>
              <w:rPr>
                <w:spacing w:val="-7"/>
                <w:w w:val="110"/>
                <w:sz w:val="8"/>
              </w:rPr>
              <w:t xml:space="preserve"> </w:t>
            </w:r>
            <w:r>
              <w:rPr>
                <w:w w:val="110"/>
                <w:sz w:val="8"/>
              </w:rPr>
              <w:t>el</w:t>
            </w:r>
            <w:r>
              <w:rPr>
                <w:spacing w:val="-8"/>
                <w:w w:val="110"/>
                <w:sz w:val="8"/>
              </w:rPr>
              <w:t xml:space="preserve"> </w:t>
            </w:r>
            <w:r>
              <w:rPr>
                <w:w w:val="110"/>
                <w:sz w:val="8"/>
              </w:rPr>
              <w:t>contrato</w:t>
            </w:r>
            <w:r>
              <w:rPr>
                <w:spacing w:val="-7"/>
                <w:w w:val="110"/>
                <w:sz w:val="8"/>
              </w:rPr>
              <w:t xml:space="preserve"> </w:t>
            </w:r>
            <w:r>
              <w:rPr>
                <w:w w:val="110"/>
                <w:sz w:val="8"/>
              </w:rPr>
              <w:t>que</w:t>
            </w:r>
            <w:r>
              <w:rPr>
                <w:spacing w:val="-7"/>
                <w:w w:val="110"/>
                <w:sz w:val="8"/>
              </w:rPr>
              <w:t xml:space="preserve"> </w:t>
            </w:r>
            <w:r>
              <w:rPr>
                <w:w w:val="110"/>
                <w:sz w:val="8"/>
              </w:rPr>
              <w:t>se</w:t>
            </w:r>
            <w:r>
              <w:rPr>
                <w:spacing w:val="-6"/>
                <w:w w:val="110"/>
                <w:sz w:val="8"/>
              </w:rPr>
              <w:t xml:space="preserve"> </w:t>
            </w:r>
            <w:r>
              <w:rPr>
                <w:w w:val="110"/>
                <w:sz w:val="8"/>
              </w:rPr>
              <w:t>aporte</w:t>
            </w:r>
            <w:r>
              <w:rPr>
                <w:spacing w:val="-6"/>
                <w:w w:val="110"/>
                <w:sz w:val="8"/>
              </w:rPr>
              <w:t xml:space="preserve"> </w:t>
            </w:r>
            <w:r>
              <w:rPr>
                <w:w w:val="110"/>
                <w:sz w:val="8"/>
              </w:rPr>
              <w:t>para</w:t>
            </w:r>
            <w:r>
              <w:rPr>
                <w:spacing w:val="-6"/>
                <w:w w:val="110"/>
                <w:sz w:val="8"/>
              </w:rPr>
              <w:t xml:space="preserve"> </w:t>
            </w:r>
            <w:r>
              <w:rPr>
                <w:w w:val="110"/>
                <w:sz w:val="8"/>
              </w:rPr>
              <w:t>la</w:t>
            </w:r>
            <w:r>
              <w:rPr>
                <w:spacing w:val="-7"/>
                <w:w w:val="110"/>
                <w:sz w:val="8"/>
              </w:rPr>
              <w:t xml:space="preserve"> </w:t>
            </w:r>
            <w:r>
              <w:rPr>
                <w:w w:val="110"/>
                <w:sz w:val="8"/>
              </w:rPr>
              <w:t>experiencia</w:t>
            </w:r>
            <w:r>
              <w:rPr>
                <w:spacing w:val="-6"/>
                <w:w w:val="110"/>
                <w:sz w:val="8"/>
              </w:rPr>
              <w:t xml:space="preserve"> </w:t>
            </w:r>
            <w:r>
              <w:rPr>
                <w:w w:val="110"/>
                <w:sz w:val="8"/>
              </w:rPr>
              <w:t>haya</w:t>
            </w:r>
            <w:r>
              <w:rPr>
                <w:spacing w:val="-7"/>
                <w:w w:val="110"/>
                <w:sz w:val="8"/>
              </w:rPr>
              <w:t xml:space="preserve"> </w:t>
            </w:r>
            <w:r>
              <w:rPr>
                <w:w w:val="110"/>
                <w:sz w:val="8"/>
              </w:rPr>
              <w:t>sido</w:t>
            </w:r>
            <w:r>
              <w:rPr>
                <w:spacing w:val="-7"/>
                <w:w w:val="110"/>
                <w:sz w:val="8"/>
              </w:rPr>
              <w:t xml:space="preserve"> </w:t>
            </w:r>
            <w:r>
              <w:rPr>
                <w:w w:val="110"/>
                <w:sz w:val="8"/>
              </w:rPr>
              <w:t>ejecutado</w:t>
            </w:r>
            <w:r>
              <w:rPr>
                <w:spacing w:val="-6"/>
                <w:w w:val="110"/>
                <w:sz w:val="8"/>
              </w:rPr>
              <w:t xml:space="preserve"> </w:t>
            </w:r>
            <w:r>
              <w:rPr>
                <w:w w:val="110"/>
                <w:sz w:val="8"/>
              </w:rPr>
              <w:t>por</w:t>
            </w:r>
            <w:r>
              <w:rPr>
                <w:spacing w:val="-6"/>
                <w:w w:val="110"/>
                <w:sz w:val="8"/>
              </w:rPr>
              <w:t xml:space="preserve"> </w:t>
            </w:r>
            <w:r>
              <w:rPr>
                <w:w w:val="110"/>
                <w:sz w:val="8"/>
              </w:rPr>
              <w:t>un</w:t>
            </w:r>
            <w:r>
              <w:rPr>
                <w:spacing w:val="-3"/>
                <w:w w:val="110"/>
                <w:sz w:val="8"/>
              </w:rPr>
              <w:t xml:space="preserve"> </w:t>
            </w:r>
            <w:r>
              <w:rPr>
                <w:w w:val="110"/>
                <w:sz w:val="8"/>
              </w:rPr>
              <w:t>consorcio o</w:t>
            </w:r>
            <w:r>
              <w:rPr>
                <w:spacing w:val="-5"/>
                <w:w w:val="110"/>
                <w:sz w:val="8"/>
              </w:rPr>
              <w:t xml:space="preserve"> </w:t>
            </w:r>
            <w:r>
              <w:rPr>
                <w:w w:val="110"/>
                <w:sz w:val="8"/>
              </w:rPr>
              <w:t>unión</w:t>
            </w:r>
            <w:r>
              <w:rPr>
                <w:spacing w:val="-5"/>
                <w:w w:val="110"/>
                <w:sz w:val="8"/>
              </w:rPr>
              <w:t xml:space="preserve"> </w:t>
            </w:r>
            <w:r>
              <w:rPr>
                <w:w w:val="110"/>
                <w:sz w:val="8"/>
              </w:rPr>
              <w:t>temporal,</w:t>
            </w:r>
            <w:r>
              <w:rPr>
                <w:spacing w:val="-4"/>
                <w:w w:val="110"/>
                <w:sz w:val="8"/>
              </w:rPr>
              <w:t xml:space="preserve"> </w:t>
            </w:r>
            <w:r>
              <w:rPr>
                <w:w w:val="110"/>
                <w:sz w:val="8"/>
              </w:rPr>
              <w:t>y</w:t>
            </w:r>
            <w:r>
              <w:rPr>
                <w:spacing w:val="-5"/>
                <w:w w:val="110"/>
                <w:sz w:val="8"/>
              </w:rPr>
              <w:t xml:space="preserve"> </w:t>
            </w:r>
            <w:r>
              <w:rPr>
                <w:w w:val="110"/>
                <w:sz w:val="8"/>
              </w:rPr>
              <w:t>dos</w:t>
            </w:r>
            <w:r>
              <w:rPr>
                <w:spacing w:val="-4"/>
                <w:w w:val="110"/>
                <w:sz w:val="8"/>
              </w:rPr>
              <w:t xml:space="preserve"> </w:t>
            </w:r>
            <w:r>
              <w:rPr>
                <w:w w:val="110"/>
                <w:sz w:val="8"/>
              </w:rPr>
              <w:t>(2)</w:t>
            </w:r>
            <w:r>
              <w:rPr>
                <w:spacing w:val="-4"/>
                <w:w w:val="110"/>
                <w:sz w:val="8"/>
              </w:rPr>
              <w:t xml:space="preserve"> </w:t>
            </w:r>
            <w:r>
              <w:rPr>
                <w:w w:val="110"/>
                <w:sz w:val="8"/>
              </w:rPr>
              <w:t>o</w:t>
            </w:r>
            <w:r>
              <w:rPr>
                <w:spacing w:val="-5"/>
                <w:w w:val="110"/>
                <w:sz w:val="8"/>
              </w:rPr>
              <w:t xml:space="preserve"> </w:t>
            </w:r>
            <w:r>
              <w:rPr>
                <w:w w:val="110"/>
                <w:sz w:val="8"/>
              </w:rPr>
              <w:t>más</w:t>
            </w:r>
            <w:r>
              <w:rPr>
                <w:spacing w:val="-4"/>
                <w:w w:val="110"/>
                <w:sz w:val="8"/>
              </w:rPr>
              <w:t xml:space="preserve"> </w:t>
            </w:r>
            <w:r>
              <w:rPr>
                <w:w w:val="110"/>
                <w:sz w:val="8"/>
              </w:rPr>
              <w:t>de</w:t>
            </w:r>
            <w:r>
              <w:rPr>
                <w:spacing w:val="-5"/>
                <w:w w:val="110"/>
                <w:sz w:val="8"/>
              </w:rPr>
              <w:t xml:space="preserve"> </w:t>
            </w:r>
            <w:r>
              <w:rPr>
                <w:w w:val="110"/>
                <w:sz w:val="8"/>
              </w:rPr>
              <w:t>sus</w:t>
            </w:r>
            <w:r>
              <w:rPr>
                <w:spacing w:val="-4"/>
                <w:w w:val="110"/>
                <w:sz w:val="8"/>
              </w:rPr>
              <w:t xml:space="preserve"> </w:t>
            </w:r>
            <w:r>
              <w:rPr>
                <w:w w:val="110"/>
                <w:sz w:val="8"/>
              </w:rPr>
              <w:t>integrantes</w:t>
            </w:r>
            <w:r>
              <w:rPr>
                <w:spacing w:val="-5"/>
                <w:w w:val="110"/>
                <w:sz w:val="8"/>
              </w:rPr>
              <w:t xml:space="preserve"> </w:t>
            </w:r>
            <w:r>
              <w:rPr>
                <w:w w:val="110"/>
                <w:sz w:val="8"/>
              </w:rPr>
              <w:t>conformen</w:t>
            </w:r>
            <w:r>
              <w:rPr>
                <w:spacing w:val="-4"/>
                <w:w w:val="110"/>
                <w:sz w:val="8"/>
              </w:rPr>
              <w:t xml:space="preserve"> </w:t>
            </w:r>
            <w:r>
              <w:rPr>
                <w:w w:val="110"/>
                <w:sz w:val="8"/>
              </w:rPr>
              <w:t>un</w:t>
            </w:r>
            <w:r>
              <w:rPr>
                <w:spacing w:val="-1"/>
                <w:w w:val="110"/>
                <w:sz w:val="8"/>
              </w:rPr>
              <w:t xml:space="preserve"> </w:t>
            </w:r>
            <w:r>
              <w:rPr>
                <w:w w:val="110"/>
                <w:sz w:val="8"/>
              </w:rPr>
              <w:t>proponente</w:t>
            </w:r>
            <w:r>
              <w:rPr>
                <w:spacing w:val="-4"/>
                <w:w w:val="110"/>
                <w:sz w:val="8"/>
              </w:rPr>
              <w:t xml:space="preserve"> </w:t>
            </w:r>
            <w:r>
              <w:rPr>
                <w:w w:val="110"/>
                <w:sz w:val="8"/>
              </w:rPr>
              <w:t>plural</w:t>
            </w:r>
            <w:r>
              <w:rPr>
                <w:spacing w:val="-4"/>
                <w:w w:val="110"/>
                <w:sz w:val="8"/>
              </w:rPr>
              <w:t xml:space="preserve"> </w:t>
            </w:r>
            <w:r>
              <w:rPr>
                <w:w w:val="110"/>
                <w:sz w:val="8"/>
              </w:rPr>
              <w:t>para participar en el presente proceso, dicho contrato se entenderá aportado como un (1) solo contrato y se tendrá en cuenta para el aporte de la experiencia la sumatoria de los porcentajes</w:t>
            </w:r>
            <w:r>
              <w:rPr>
                <w:spacing w:val="-4"/>
                <w:w w:val="110"/>
                <w:sz w:val="8"/>
              </w:rPr>
              <w:t xml:space="preserve"> </w:t>
            </w:r>
            <w:r>
              <w:rPr>
                <w:w w:val="110"/>
                <w:sz w:val="8"/>
              </w:rPr>
              <w:t>de</w:t>
            </w:r>
            <w:r>
              <w:rPr>
                <w:spacing w:val="-3"/>
                <w:w w:val="110"/>
                <w:sz w:val="8"/>
              </w:rPr>
              <w:t xml:space="preserve"> </w:t>
            </w:r>
            <w:r>
              <w:rPr>
                <w:w w:val="110"/>
                <w:sz w:val="8"/>
              </w:rPr>
              <w:t>los</w:t>
            </w:r>
            <w:r>
              <w:rPr>
                <w:spacing w:val="-4"/>
                <w:w w:val="110"/>
                <w:sz w:val="8"/>
              </w:rPr>
              <w:t xml:space="preserve"> </w:t>
            </w:r>
            <w:r>
              <w:rPr>
                <w:w w:val="110"/>
                <w:sz w:val="8"/>
              </w:rPr>
              <w:t>integrantes</w:t>
            </w:r>
            <w:r>
              <w:rPr>
                <w:spacing w:val="-4"/>
                <w:w w:val="110"/>
                <w:sz w:val="8"/>
              </w:rPr>
              <w:t xml:space="preserve"> </w:t>
            </w:r>
            <w:r>
              <w:rPr>
                <w:w w:val="110"/>
                <w:sz w:val="8"/>
              </w:rPr>
              <w:t>del</w:t>
            </w:r>
            <w:r>
              <w:rPr>
                <w:spacing w:val="-2"/>
                <w:w w:val="110"/>
                <w:sz w:val="8"/>
              </w:rPr>
              <w:t xml:space="preserve"> </w:t>
            </w:r>
            <w:r>
              <w:rPr>
                <w:w w:val="110"/>
                <w:sz w:val="8"/>
              </w:rPr>
              <w:t>consorcio</w:t>
            </w:r>
            <w:r>
              <w:rPr>
                <w:spacing w:val="-4"/>
                <w:w w:val="110"/>
                <w:sz w:val="8"/>
              </w:rPr>
              <w:t xml:space="preserve"> </w:t>
            </w:r>
            <w:r>
              <w:rPr>
                <w:w w:val="110"/>
                <w:sz w:val="8"/>
              </w:rPr>
              <w:t>o</w:t>
            </w:r>
            <w:r>
              <w:rPr>
                <w:spacing w:val="-3"/>
                <w:w w:val="110"/>
                <w:sz w:val="8"/>
              </w:rPr>
              <w:t xml:space="preserve"> </w:t>
            </w:r>
            <w:r>
              <w:rPr>
                <w:w w:val="110"/>
                <w:sz w:val="8"/>
              </w:rPr>
              <w:t>unión</w:t>
            </w:r>
            <w:r>
              <w:rPr>
                <w:spacing w:val="-3"/>
                <w:w w:val="110"/>
                <w:sz w:val="8"/>
              </w:rPr>
              <w:t xml:space="preserve"> </w:t>
            </w:r>
            <w:r>
              <w:rPr>
                <w:w w:val="110"/>
                <w:sz w:val="8"/>
              </w:rPr>
              <w:t>temporal</w:t>
            </w:r>
            <w:r>
              <w:rPr>
                <w:spacing w:val="-5"/>
                <w:w w:val="110"/>
                <w:sz w:val="8"/>
              </w:rPr>
              <w:t xml:space="preserve"> </w:t>
            </w:r>
            <w:r>
              <w:rPr>
                <w:w w:val="110"/>
                <w:sz w:val="8"/>
              </w:rPr>
              <w:t>que</w:t>
            </w:r>
            <w:r>
              <w:rPr>
                <w:spacing w:val="-4"/>
                <w:w w:val="110"/>
                <w:sz w:val="8"/>
              </w:rPr>
              <w:t xml:space="preserve"> </w:t>
            </w:r>
            <w:r>
              <w:rPr>
                <w:w w:val="110"/>
                <w:sz w:val="8"/>
              </w:rPr>
              <w:t>ejecutaron</w:t>
            </w:r>
            <w:r>
              <w:rPr>
                <w:spacing w:val="-3"/>
                <w:w w:val="110"/>
                <w:sz w:val="8"/>
              </w:rPr>
              <w:t xml:space="preserve"> </w:t>
            </w:r>
            <w:r>
              <w:rPr>
                <w:w w:val="110"/>
                <w:sz w:val="8"/>
              </w:rPr>
              <w:t>el</w:t>
            </w:r>
            <w:r>
              <w:rPr>
                <w:spacing w:val="-3"/>
                <w:w w:val="110"/>
                <w:sz w:val="8"/>
              </w:rPr>
              <w:t xml:space="preserve"> </w:t>
            </w:r>
            <w:r>
              <w:rPr>
                <w:w w:val="110"/>
                <w:sz w:val="8"/>
              </w:rPr>
              <w:t>contrato</w:t>
            </w:r>
            <w:r>
              <w:rPr>
                <w:spacing w:val="-4"/>
                <w:w w:val="110"/>
                <w:sz w:val="8"/>
              </w:rPr>
              <w:t xml:space="preserve"> </w:t>
            </w:r>
            <w:r>
              <w:rPr>
                <w:w w:val="110"/>
                <w:sz w:val="8"/>
              </w:rPr>
              <w:t>y que</w:t>
            </w:r>
            <w:r>
              <w:rPr>
                <w:spacing w:val="-10"/>
                <w:w w:val="110"/>
                <w:sz w:val="8"/>
              </w:rPr>
              <w:t xml:space="preserve"> </w:t>
            </w:r>
            <w:r>
              <w:rPr>
                <w:w w:val="110"/>
                <w:sz w:val="8"/>
              </w:rPr>
              <w:t>están</w:t>
            </w:r>
            <w:r>
              <w:rPr>
                <w:spacing w:val="-9"/>
                <w:w w:val="110"/>
                <w:sz w:val="8"/>
              </w:rPr>
              <w:t xml:space="preserve"> </w:t>
            </w:r>
            <w:r>
              <w:rPr>
                <w:w w:val="110"/>
                <w:sz w:val="8"/>
              </w:rPr>
              <w:t>participando</w:t>
            </w:r>
            <w:r>
              <w:rPr>
                <w:spacing w:val="-10"/>
                <w:w w:val="110"/>
                <w:sz w:val="8"/>
              </w:rPr>
              <w:t xml:space="preserve"> </w:t>
            </w:r>
            <w:r>
              <w:rPr>
                <w:w w:val="110"/>
                <w:sz w:val="8"/>
              </w:rPr>
              <w:t>en</w:t>
            </w:r>
            <w:r>
              <w:rPr>
                <w:spacing w:val="-10"/>
                <w:w w:val="110"/>
                <w:sz w:val="8"/>
              </w:rPr>
              <w:t xml:space="preserve"> </w:t>
            </w:r>
            <w:r>
              <w:rPr>
                <w:w w:val="110"/>
                <w:sz w:val="8"/>
              </w:rPr>
              <w:t>el</w:t>
            </w:r>
            <w:r>
              <w:rPr>
                <w:spacing w:val="-11"/>
                <w:w w:val="110"/>
                <w:sz w:val="8"/>
              </w:rPr>
              <w:t xml:space="preserve"> </w:t>
            </w:r>
            <w:r>
              <w:rPr>
                <w:w w:val="110"/>
                <w:sz w:val="8"/>
              </w:rPr>
              <w:t>presente</w:t>
            </w:r>
            <w:r>
              <w:rPr>
                <w:spacing w:val="-10"/>
                <w:w w:val="110"/>
                <w:sz w:val="8"/>
              </w:rPr>
              <w:t xml:space="preserve"> </w:t>
            </w:r>
            <w:r>
              <w:rPr>
                <w:w w:val="110"/>
                <w:sz w:val="8"/>
              </w:rPr>
              <w:t>proceso,</w:t>
            </w:r>
            <w:r>
              <w:rPr>
                <w:spacing w:val="-10"/>
                <w:w w:val="110"/>
                <w:sz w:val="8"/>
              </w:rPr>
              <w:t xml:space="preserve"> </w:t>
            </w:r>
            <w:r>
              <w:rPr>
                <w:w w:val="110"/>
                <w:sz w:val="8"/>
              </w:rPr>
              <w:t>siempre</w:t>
            </w:r>
            <w:r>
              <w:rPr>
                <w:spacing w:val="-10"/>
                <w:w w:val="110"/>
                <w:sz w:val="8"/>
              </w:rPr>
              <w:t xml:space="preserve"> </w:t>
            </w:r>
            <w:r>
              <w:rPr>
                <w:w w:val="110"/>
                <w:sz w:val="8"/>
              </w:rPr>
              <w:t>y</w:t>
            </w:r>
            <w:r>
              <w:rPr>
                <w:spacing w:val="-10"/>
                <w:w w:val="110"/>
                <w:sz w:val="8"/>
              </w:rPr>
              <w:t xml:space="preserve"> </w:t>
            </w:r>
            <w:r>
              <w:rPr>
                <w:w w:val="110"/>
                <w:sz w:val="8"/>
              </w:rPr>
              <w:t>cuando</w:t>
            </w:r>
            <w:r>
              <w:rPr>
                <w:spacing w:val="-10"/>
                <w:w w:val="110"/>
                <w:sz w:val="8"/>
              </w:rPr>
              <w:t xml:space="preserve"> </w:t>
            </w:r>
            <w:r>
              <w:rPr>
                <w:w w:val="110"/>
                <w:sz w:val="8"/>
              </w:rPr>
              <w:t>en</w:t>
            </w:r>
            <w:r>
              <w:rPr>
                <w:spacing w:val="-9"/>
                <w:w w:val="110"/>
                <w:sz w:val="8"/>
              </w:rPr>
              <w:t xml:space="preserve"> </w:t>
            </w:r>
            <w:r>
              <w:rPr>
                <w:w w:val="110"/>
                <w:sz w:val="8"/>
              </w:rPr>
              <w:t>el</w:t>
            </w:r>
            <w:r>
              <w:rPr>
                <w:spacing w:val="-11"/>
                <w:w w:val="110"/>
                <w:sz w:val="8"/>
              </w:rPr>
              <w:t xml:space="preserve"> </w:t>
            </w:r>
            <w:r>
              <w:rPr>
                <w:w w:val="110"/>
                <w:sz w:val="8"/>
              </w:rPr>
              <w:t>Formato</w:t>
            </w:r>
            <w:r>
              <w:rPr>
                <w:spacing w:val="-10"/>
                <w:w w:val="110"/>
                <w:sz w:val="8"/>
              </w:rPr>
              <w:t xml:space="preserve"> </w:t>
            </w:r>
            <w:r>
              <w:rPr>
                <w:w w:val="110"/>
                <w:sz w:val="8"/>
              </w:rPr>
              <w:t>3</w:t>
            </w:r>
            <w:r>
              <w:rPr>
                <w:spacing w:val="-10"/>
                <w:w w:val="110"/>
                <w:sz w:val="8"/>
              </w:rPr>
              <w:t xml:space="preserve"> </w:t>
            </w:r>
            <w:r>
              <w:rPr>
                <w:w w:val="110"/>
                <w:sz w:val="8"/>
              </w:rPr>
              <w:t>se</w:t>
            </w:r>
            <w:r>
              <w:rPr>
                <w:spacing w:val="-10"/>
                <w:w w:val="110"/>
                <w:sz w:val="8"/>
              </w:rPr>
              <w:t xml:space="preserve"> </w:t>
            </w:r>
            <w:r>
              <w:rPr>
                <w:w w:val="110"/>
                <w:sz w:val="8"/>
              </w:rPr>
              <w:t>indique qué</w:t>
            </w:r>
            <w:r>
              <w:rPr>
                <w:spacing w:val="-4"/>
                <w:w w:val="110"/>
                <w:sz w:val="8"/>
              </w:rPr>
              <w:t xml:space="preserve"> </w:t>
            </w:r>
            <w:r>
              <w:rPr>
                <w:w w:val="110"/>
                <w:sz w:val="8"/>
              </w:rPr>
              <w:t>integrantes</w:t>
            </w:r>
            <w:r>
              <w:rPr>
                <w:spacing w:val="-4"/>
                <w:w w:val="110"/>
                <w:sz w:val="8"/>
              </w:rPr>
              <w:t xml:space="preserve"> </w:t>
            </w:r>
            <w:r>
              <w:rPr>
                <w:w w:val="110"/>
                <w:sz w:val="8"/>
              </w:rPr>
              <w:t>y</w:t>
            </w:r>
            <w:r>
              <w:rPr>
                <w:spacing w:val="-4"/>
                <w:w w:val="110"/>
                <w:sz w:val="8"/>
              </w:rPr>
              <w:t xml:space="preserve"> </w:t>
            </w:r>
            <w:r>
              <w:rPr>
                <w:w w:val="110"/>
                <w:sz w:val="8"/>
              </w:rPr>
              <w:t>porcentajes</w:t>
            </w:r>
            <w:r>
              <w:rPr>
                <w:spacing w:val="-4"/>
                <w:w w:val="110"/>
                <w:sz w:val="8"/>
              </w:rPr>
              <w:t xml:space="preserve"> </w:t>
            </w:r>
            <w:r>
              <w:rPr>
                <w:w w:val="110"/>
                <w:sz w:val="8"/>
              </w:rPr>
              <w:t>de</w:t>
            </w:r>
            <w:r>
              <w:rPr>
                <w:spacing w:val="-3"/>
                <w:w w:val="110"/>
                <w:sz w:val="8"/>
              </w:rPr>
              <w:t xml:space="preserve"> </w:t>
            </w:r>
            <w:r>
              <w:rPr>
                <w:w w:val="110"/>
                <w:sz w:val="8"/>
              </w:rPr>
              <w:t>participación</w:t>
            </w:r>
            <w:r>
              <w:rPr>
                <w:spacing w:val="-4"/>
                <w:w w:val="110"/>
                <w:sz w:val="8"/>
              </w:rPr>
              <w:t xml:space="preserve"> </w:t>
            </w:r>
            <w:r>
              <w:rPr>
                <w:w w:val="110"/>
                <w:sz w:val="8"/>
              </w:rPr>
              <w:t>se</w:t>
            </w:r>
            <w:r>
              <w:rPr>
                <w:spacing w:val="-4"/>
                <w:w w:val="110"/>
                <w:sz w:val="8"/>
              </w:rPr>
              <w:t xml:space="preserve"> </w:t>
            </w:r>
            <w:r>
              <w:rPr>
                <w:w w:val="110"/>
                <w:sz w:val="8"/>
              </w:rPr>
              <w:t>ofrecen</w:t>
            </w:r>
            <w:r>
              <w:rPr>
                <w:spacing w:val="-4"/>
                <w:w w:val="110"/>
                <w:sz w:val="8"/>
              </w:rPr>
              <w:t xml:space="preserve"> </w:t>
            </w:r>
            <w:r>
              <w:rPr>
                <w:w w:val="110"/>
                <w:sz w:val="8"/>
              </w:rPr>
              <w:t>como</w:t>
            </w:r>
            <w:r>
              <w:rPr>
                <w:spacing w:val="-4"/>
                <w:w w:val="110"/>
                <w:sz w:val="8"/>
              </w:rPr>
              <w:t xml:space="preserve"> </w:t>
            </w:r>
            <w:r>
              <w:rPr>
                <w:w w:val="110"/>
                <w:sz w:val="8"/>
              </w:rPr>
              <w:t>experiencia.</w:t>
            </w:r>
          </w:p>
          <w:p w:rsidR="00F04A7A" w:rsidRDefault="00F04A7A">
            <w:pPr>
              <w:pStyle w:val="TableParagraph"/>
              <w:spacing w:before="1"/>
              <w:rPr>
                <w:rFonts w:ascii="Times New Roman"/>
                <w:sz w:val="9"/>
              </w:rPr>
            </w:pPr>
          </w:p>
          <w:p w:rsidR="00F04A7A" w:rsidRDefault="0004129A">
            <w:pPr>
              <w:pStyle w:val="TableParagraph"/>
              <w:spacing w:line="297" w:lineRule="auto"/>
              <w:ind w:left="913" w:right="587"/>
              <w:jc w:val="both"/>
              <w:rPr>
                <w:sz w:val="8"/>
              </w:rPr>
            </w:pPr>
            <w:r>
              <w:rPr>
                <w:w w:val="110"/>
                <w:sz w:val="8"/>
              </w:rPr>
              <w:t>En</w:t>
            </w:r>
            <w:r>
              <w:rPr>
                <w:spacing w:val="-8"/>
                <w:w w:val="110"/>
                <w:sz w:val="8"/>
              </w:rPr>
              <w:t xml:space="preserve"> </w:t>
            </w:r>
            <w:r>
              <w:rPr>
                <w:w w:val="110"/>
                <w:sz w:val="8"/>
              </w:rPr>
              <w:t>el</w:t>
            </w:r>
            <w:r>
              <w:rPr>
                <w:spacing w:val="-8"/>
                <w:w w:val="110"/>
                <w:sz w:val="8"/>
              </w:rPr>
              <w:t xml:space="preserve"> </w:t>
            </w:r>
            <w:r>
              <w:rPr>
                <w:w w:val="110"/>
                <w:sz w:val="8"/>
              </w:rPr>
              <w:t>evento</w:t>
            </w:r>
            <w:r>
              <w:rPr>
                <w:spacing w:val="-7"/>
                <w:w w:val="110"/>
                <w:sz w:val="8"/>
              </w:rPr>
              <w:t xml:space="preserve"> </w:t>
            </w:r>
            <w:r>
              <w:rPr>
                <w:w w:val="110"/>
                <w:sz w:val="8"/>
              </w:rPr>
              <w:t>en</w:t>
            </w:r>
            <w:r>
              <w:rPr>
                <w:spacing w:val="-7"/>
                <w:w w:val="110"/>
                <w:sz w:val="8"/>
              </w:rPr>
              <w:t xml:space="preserve"> </w:t>
            </w:r>
            <w:r>
              <w:rPr>
                <w:w w:val="110"/>
                <w:sz w:val="8"/>
              </w:rPr>
              <w:t>que</w:t>
            </w:r>
            <w:r>
              <w:rPr>
                <w:spacing w:val="-7"/>
                <w:w w:val="110"/>
                <w:sz w:val="8"/>
              </w:rPr>
              <w:t xml:space="preserve"> </w:t>
            </w:r>
            <w:r>
              <w:rPr>
                <w:w w:val="110"/>
                <w:sz w:val="8"/>
              </w:rPr>
              <w:t>no</w:t>
            </w:r>
            <w:r>
              <w:rPr>
                <w:spacing w:val="-8"/>
                <w:w w:val="110"/>
                <w:sz w:val="8"/>
              </w:rPr>
              <w:t xml:space="preserve"> </w:t>
            </w:r>
            <w:r>
              <w:rPr>
                <w:w w:val="110"/>
                <w:sz w:val="8"/>
              </w:rPr>
              <w:t>todos</w:t>
            </w:r>
            <w:r>
              <w:rPr>
                <w:spacing w:val="-7"/>
                <w:w w:val="110"/>
                <w:sz w:val="8"/>
              </w:rPr>
              <w:t xml:space="preserve"> </w:t>
            </w:r>
            <w:r>
              <w:rPr>
                <w:w w:val="110"/>
                <w:sz w:val="8"/>
              </w:rPr>
              <w:t>los</w:t>
            </w:r>
            <w:r>
              <w:rPr>
                <w:spacing w:val="-8"/>
                <w:w w:val="110"/>
                <w:sz w:val="8"/>
              </w:rPr>
              <w:t xml:space="preserve"> </w:t>
            </w:r>
            <w:r>
              <w:rPr>
                <w:w w:val="110"/>
                <w:sz w:val="8"/>
              </w:rPr>
              <w:t>integrantes</w:t>
            </w:r>
            <w:r>
              <w:rPr>
                <w:spacing w:val="-7"/>
                <w:w w:val="110"/>
                <w:sz w:val="8"/>
              </w:rPr>
              <w:t xml:space="preserve"> </w:t>
            </w:r>
            <w:r>
              <w:rPr>
                <w:w w:val="110"/>
                <w:sz w:val="8"/>
              </w:rPr>
              <w:t>que</w:t>
            </w:r>
            <w:r>
              <w:rPr>
                <w:spacing w:val="-7"/>
                <w:w w:val="110"/>
                <w:sz w:val="8"/>
              </w:rPr>
              <w:t xml:space="preserve"> </w:t>
            </w:r>
            <w:r>
              <w:rPr>
                <w:w w:val="110"/>
                <w:sz w:val="8"/>
              </w:rPr>
              <w:t>conforman</w:t>
            </w:r>
            <w:r>
              <w:rPr>
                <w:spacing w:val="-7"/>
                <w:w w:val="110"/>
                <w:sz w:val="8"/>
              </w:rPr>
              <w:t xml:space="preserve"> </w:t>
            </w:r>
            <w:r>
              <w:rPr>
                <w:w w:val="110"/>
                <w:sz w:val="8"/>
              </w:rPr>
              <w:t>la</w:t>
            </w:r>
            <w:r>
              <w:rPr>
                <w:spacing w:val="-8"/>
                <w:w w:val="110"/>
                <w:sz w:val="8"/>
              </w:rPr>
              <w:t xml:space="preserve"> </w:t>
            </w:r>
            <w:r>
              <w:rPr>
                <w:w w:val="110"/>
                <w:sz w:val="8"/>
              </w:rPr>
              <w:t>estructura</w:t>
            </w:r>
            <w:r>
              <w:rPr>
                <w:spacing w:val="-7"/>
                <w:w w:val="110"/>
                <w:sz w:val="8"/>
              </w:rPr>
              <w:t xml:space="preserve"> </w:t>
            </w:r>
            <w:r>
              <w:rPr>
                <w:w w:val="110"/>
                <w:sz w:val="8"/>
              </w:rPr>
              <w:t>plural</w:t>
            </w:r>
            <w:r>
              <w:rPr>
                <w:spacing w:val="-7"/>
                <w:w w:val="110"/>
                <w:sz w:val="8"/>
              </w:rPr>
              <w:t xml:space="preserve"> </w:t>
            </w:r>
            <w:r>
              <w:rPr>
                <w:w w:val="110"/>
                <w:sz w:val="8"/>
              </w:rPr>
              <w:t>indiquen</w:t>
            </w:r>
            <w:r>
              <w:rPr>
                <w:spacing w:val="-7"/>
                <w:w w:val="110"/>
                <w:sz w:val="8"/>
              </w:rPr>
              <w:t xml:space="preserve"> </w:t>
            </w:r>
            <w:r>
              <w:rPr>
                <w:w w:val="110"/>
                <w:sz w:val="8"/>
              </w:rPr>
              <w:t>su participación</w:t>
            </w:r>
            <w:r>
              <w:rPr>
                <w:spacing w:val="-4"/>
                <w:w w:val="110"/>
                <w:sz w:val="8"/>
              </w:rPr>
              <w:t xml:space="preserve"> </w:t>
            </w:r>
            <w:r>
              <w:rPr>
                <w:w w:val="110"/>
                <w:sz w:val="8"/>
              </w:rPr>
              <w:t>en</w:t>
            </w:r>
            <w:r>
              <w:rPr>
                <w:spacing w:val="-3"/>
                <w:w w:val="110"/>
                <w:sz w:val="8"/>
              </w:rPr>
              <w:t xml:space="preserve"> </w:t>
            </w:r>
            <w:r>
              <w:rPr>
                <w:w w:val="110"/>
                <w:sz w:val="8"/>
              </w:rPr>
              <w:t>el</w:t>
            </w:r>
            <w:r>
              <w:rPr>
                <w:spacing w:val="-4"/>
                <w:w w:val="110"/>
                <w:sz w:val="8"/>
              </w:rPr>
              <w:t xml:space="preserve"> </w:t>
            </w:r>
            <w:r>
              <w:rPr>
                <w:w w:val="110"/>
                <w:sz w:val="8"/>
              </w:rPr>
              <w:t>contrato</w:t>
            </w:r>
            <w:r>
              <w:rPr>
                <w:spacing w:val="-2"/>
                <w:w w:val="110"/>
                <w:sz w:val="8"/>
              </w:rPr>
              <w:t xml:space="preserve"> </w:t>
            </w:r>
            <w:r>
              <w:rPr>
                <w:w w:val="110"/>
                <w:sz w:val="8"/>
              </w:rPr>
              <w:t>que</w:t>
            </w:r>
            <w:r>
              <w:rPr>
                <w:spacing w:val="-3"/>
                <w:w w:val="110"/>
                <w:sz w:val="8"/>
              </w:rPr>
              <w:t xml:space="preserve"> </w:t>
            </w:r>
            <w:r>
              <w:rPr>
                <w:w w:val="110"/>
                <w:sz w:val="8"/>
              </w:rPr>
              <w:t>se</w:t>
            </w:r>
            <w:r>
              <w:rPr>
                <w:spacing w:val="-4"/>
                <w:w w:val="110"/>
                <w:sz w:val="8"/>
              </w:rPr>
              <w:t xml:space="preserve"> </w:t>
            </w:r>
            <w:r>
              <w:rPr>
                <w:w w:val="110"/>
                <w:sz w:val="8"/>
              </w:rPr>
              <w:t>aporta</w:t>
            </w:r>
            <w:r>
              <w:rPr>
                <w:spacing w:val="-3"/>
                <w:w w:val="110"/>
                <w:sz w:val="8"/>
              </w:rPr>
              <w:t xml:space="preserve"> </w:t>
            </w:r>
            <w:r>
              <w:rPr>
                <w:w w:val="110"/>
                <w:sz w:val="8"/>
              </w:rPr>
              <w:t>como</w:t>
            </w:r>
            <w:r>
              <w:rPr>
                <w:spacing w:val="-3"/>
                <w:w w:val="110"/>
                <w:sz w:val="8"/>
              </w:rPr>
              <w:t xml:space="preserve"> </w:t>
            </w:r>
            <w:r>
              <w:rPr>
                <w:w w:val="110"/>
                <w:sz w:val="8"/>
              </w:rPr>
              <w:t>experiencia</w:t>
            </w:r>
            <w:r>
              <w:rPr>
                <w:spacing w:val="-3"/>
                <w:w w:val="110"/>
                <w:sz w:val="8"/>
              </w:rPr>
              <w:t xml:space="preserve"> </w:t>
            </w:r>
            <w:r>
              <w:rPr>
                <w:w w:val="110"/>
                <w:sz w:val="8"/>
              </w:rPr>
              <w:t>en</w:t>
            </w:r>
            <w:r>
              <w:rPr>
                <w:spacing w:val="-3"/>
                <w:w w:val="110"/>
                <w:sz w:val="8"/>
              </w:rPr>
              <w:t xml:space="preserve"> </w:t>
            </w:r>
            <w:r>
              <w:rPr>
                <w:w w:val="110"/>
                <w:sz w:val="8"/>
              </w:rPr>
              <w:t>el</w:t>
            </w:r>
            <w:r>
              <w:rPr>
                <w:spacing w:val="-4"/>
                <w:w w:val="110"/>
                <w:sz w:val="8"/>
              </w:rPr>
              <w:t xml:space="preserve"> </w:t>
            </w:r>
            <w:r>
              <w:rPr>
                <w:w w:val="110"/>
                <w:sz w:val="8"/>
              </w:rPr>
              <w:t>Formato</w:t>
            </w:r>
            <w:r>
              <w:rPr>
                <w:spacing w:val="-3"/>
                <w:w w:val="110"/>
                <w:sz w:val="8"/>
              </w:rPr>
              <w:t xml:space="preserve"> </w:t>
            </w:r>
            <w:r>
              <w:rPr>
                <w:w w:val="110"/>
                <w:sz w:val="8"/>
              </w:rPr>
              <w:t>3,</w:t>
            </w:r>
            <w:r>
              <w:rPr>
                <w:spacing w:val="-4"/>
                <w:w w:val="110"/>
                <w:sz w:val="8"/>
              </w:rPr>
              <w:t xml:space="preserve"> </w:t>
            </w:r>
            <w:r>
              <w:rPr>
                <w:w w:val="110"/>
                <w:sz w:val="8"/>
              </w:rPr>
              <w:t>se</w:t>
            </w:r>
            <w:r>
              <w:rPr>
                <w:spacing w:val="-2"/>
                <w:w w:val="110"/>
                <w:sz w:val="8"/>
              </w:rPr>
              <w:t xml:space="preserve"> </w:t>
            </w:r>
            <w:r>
              <w:rPr>
                <w:w w:val="110"/>
                <w:sz w:val="8"/>
              </w:rPr>
              <w:t>tendrá</w:t>
            </w:r>
            <w:r>
              <w:rPr>
                <w:spacing w:val="-3"/>
                <w:w w:val="110"/>
                <w:sz w:val="8"/>
              </w:rPr>
              <w:t xml:space="preserve"> </w:t>
            </w:r>
            <w:r>
              <w:rPr>
                <w:w w:val="110"/>
                <w:sz w:val="8"/>
              </w:rPr>
              <w:t>en cuenta únicamente la participación del o los integrantes que la indican. La entidad hará la evaluación bas</w:t>
            </w:r>
            <w:r>
              <w:rPr>
                <w:w w:val="110"/>
                <w:sz w:val="8"/>
              </w:rPr>
              <w:t>ada en el Formato</w:t>
            </w:r>
            <w:r>
              <w:rPr>
                <w:spacing w:val="-6"/>
                <w:w w:val="110"/>
                <w:sz w:val="8"/>
              </w:rPr>
              <w:t xml:space="preserve"> </w:t>
            </w:r>
            <w:r>
              <w:rPr>
                <w:w w:val="110"/>
                <w:sz w:val="8"/>
              </w:rPr>
              <w:t>3.</w:t>
            </w:r>
          </w:p>
          <w:p w:rsidR="00F04A7A" w:rsidRDefault="00F04A7A">
            <w:pPr>
              <w:pStyle w:val="TableParagraph"/>
              <w:spacing w:before="1"/>
              <w:rPr>
                <w:rFonts w:ascii="Times New Roman"/>
                <w:sz w:val="9"/>
              </w:rPr>
            </w:pPr>
          </w:p>
          <w:p w:rsidR="00F04A7A" w:rsidRDefault="0004129A">
            <w:pPr>
              <w:pStyle w:val="TableParagraph"/>
              <w:numPr>
                <w:ilvl w:val="0"/>
                <w:numId w:val="33"/>
              </w:numPr>
              <w:tabs>
                <w:tab w:val="left" w:pos="913"/>
              </w:tabs>
              <w:spacing w:line="297" w:lineRule="auto"/>
              <w:ind w:right="591"/>
              <w:jc w:val="both"/>
              <w:rPr>
                <w:sz w:val="8"/>
              </w:rPr>
            </w:pPr>
            <w:r>
              <w:rPr>
                <w:w w:val="110"/>
                <w:sz w:val="8"/>
              </w:rPr>
              <w:t>Para</w:t>
            </w:r>
            <w:r>
              <w:rPr>
                <w:spacing w:val="-7"/>
                <w:w w:val="110"/>
                <w:sz w:val="8"/>
              </w:rPr>
              <w:t xml:space="preserve"> </w:t>
            </w:r>
            <w:r>
              <w:rPr>
                <w:w w:val="110"/>
                <w:sz w:val="8"/>
              </w:rPr>
              <w:t>el</w:t>
            </w:r>
            <w:r>
              <w:rPr>
                <w:spacing w:val="-6"/>
                <w:w w:val="110"/>
                <w:sz w:val="8"/>
              </w:rPr>
              <w:t xml:space="preserve"> </w:t>
            </w:r>
            <w:r>
              <w:rPr>
                <w:w w:val="110"/>
                <w:sz w:val="8"/>
              </w:rPr>
              <w:t>caso</w:t>
            </w:r>
            <w:r>
              <w:rPr>
                <w:spacing w:val="-6"/>
                <w:w w:val="110"/>
                <w:sz w:val="8"/>
              </w:rPr>
              <w:t xml:space="preserve"> </w:t>
            </w:r>
            <w:r>
              <w:rPr>
                <w:w w:val="110"/>
                <w:sz w:val="8"/>
              </w:rPr>
              <w:t>de</w:t>
            </w:r>
            <w:r>
              <w:rPr>
                <w:spacing w:val="-6"/>
                <w:w w:val="110"/>
                <w:sz w:val="8"/>
              </w:rPr>
              <w:t xml:space="preserve"> </w:t>
            </w:r>
            <w:r>
              <w:rPr>
                <w:w w:val="110"/>
                <w:sz w:val="8"/>
              </w:rPr>
              <w:t>proyectos</w:t>
            </w:r>
            <w:r>
              <w:rPr>
                <w:spacing w:val="-6"/>
                <w:w w:val="110"/>
                <w:sz w:val="8"/>
              </w:rPr>
              <w:t xml:space="preserve"> </w:t>
            </w:r>
            <w:r>
              <w:rPr>
                <w:w w:val="110"/>
                <w:sz w:val="8"/>
              </w:rPr>
              <w:t>de</w:t>
            </w:r>
            <w:r>
              <w:rPr>
                <w:spacing w:val="-6"/>
                <w:w w:val="110"/>
                <w:sz w:val="8"/>
              </w:rPr>
              <w:t xml:space="preserve"> </w:t>
            </w:r>
            <w:r>
              <w:rPr>
                <w:w w:val="110"/>
                <w:sz w:val="8"/>
              </w:rPr>
              <w:t>concesiones</w:t>
            </w:r>
            <w:r>
              <w:rPr>
                <w:spacing w:val="-6"/>
                <w:w w:val="110"/>
                <w:sz w:val="8"/>
              </w:rPr>
              <w:t xml:space="preserve"> </w:t>
            </w:r>
            <w:r>
              <w:rPr>
                <w:w w:val="110"/>
                <w:sz w:val="8"/>
              </w:rPr>
              <w:t>viales,</w:t>
            </w:r>
            <w:r>
              <w:rPr>
                <w:spacing w:val="-6"/>
                <w:w w:val="110"/>
                <w:sz w:val="8"/>
              </w:rPr>
              <w:t xml:space="preserve"> </w:t>
            </w:r>
            <w:r>
              <w:rPr>
                <w:w w:val="110"/>
                <w:sz w:val="8"/>
              </w:rPr>
              <w:t>únicamente</w:t>
            </w:r>
            <w:r>
              <w:rPr>
                <w:spacing w:val="-6"/>
                <w:w w:val="110"/>
                <w:sz w:val="8"/>
              </w:rPr>
              <w:t xml:space="preserve"> </w:t>
            </w:r>
            <w:r>
              <w:rPr>
                <w:w w:val="110"/>
                <w:sz w:val="8"/>
              </w:rPr>
              <w:t>se</w:t>
            </w:r>
            <w:r>
              <w:rPr>
                <w:spacing w:val="-6"/>
                <w:w w:val="110"/>
                <w:sz w:val="8"/>
              </w:rPr>
              <w:t xml:space="preserve"> </w:t>
            </w:r>
            <w:r>
              <w:rPr>
                <w:w w:val="110"/>
                <w:sz w:val="8"/>
              </w:rPr>
              <w:t>tendrá</w:t>
            </w:r>
            <w:r>
              <w:rPr>
                <w:spacing w:val="-6"/>
                <w:w w:val="110"/>
                <w:sz w:val="8"/>
              </w:rPr>
              <w:t xml:space="preserve"> </w:t>
            </w:r>
            <w:r>
              <w:rPr>
                <w:w w:val="110"/>
                <w:sz w:val="8"/>
              </w:rPr>
              <w:t>en</w:t>
            </w:r>
            <w:r>
              <w:rPr>
                <w:spacing w:val="-6"/>
                <w:w w:val="110"/>
                <w:sz w:val="8"/>
              </w:rPr>
              <w:t xml:space="preserve"> </w:t>
            </w:r>
            <w:r>
              <w:rPr>
                <w:w w:val="110"/>
                <w:sz w:val="8"/>
              </w:rPr>
              <w:t>cuenta</w:t>
            </w:r>
            <w:r>
              <w:rPr>
                <w:spacing w:val="-6"/>
                <w:w w:val="110"/>
                <w:sz w:val="8"/>
              </w:rPr>
              <w:t xml:space="preserve"> </w:t>
            </w:r>
            <w:r>
              <w:rPr>
                <w:w w:val="110"/>
                <w:sz w:val="8"/>
              </w:rPr>
              <w:t>la</w:t>
            </w:r>
            <w:r>
              <w:rPr>
                <w:spacing w:val="-6"/>
                <w:w w:val="110"/>
                <w:sz w:val="8"/>
              </w:rPr>
              <w:t xml:space="preserve"> </w:t>
            </w:r>
            <w:r>
              <w:rPr>
                <w:w w:val="110"/>
                <w:sz w:val="8"/>
              </w:rPr>
              <w:t>etapa de</w:t>
            </w:r>
            <w:r>
              <w:rPr>
                <w:spacing w:val="-6"/>
                <w:w w:val="110"/>
                <w:sz w:val="8"/>
              </w:rPr>
              <w:t xml:space="preserve"> </w:t>
            </w:r>
            <w:r>
              <w:rPr>
                <w:w w:val="110"/>
                <w:sz w:val="8"/>
              </w:rPr>
              <w:t>interventoría</w:t>
            </w:r>
            <w:r>
              <w:rPr>
                <w:spacing w:val="-4"/>
                <w:w w:val="110"/>
                <w:sz w:val="8"/>
              </w:rPr>
              <w:t xml:space="preserve"> </w:t>
            </w:r>
            <w:r>
              <w:rPr>
                <w:w w:val="110"/>
                <w:sz w:val="8"/>
              </w:rPr>
              <w:t>a</w:t>
            </w:r>
            <w:r>
              <w:rPr>
                <w:spacing w:val="-6"/>
                <w:w w:val="110"/>
                <w:sz w:val="8"/>
              </w:rPr>
              <w:t xml:space="preserve"> </w:t>
            </w:r>
            <w:r>
              <w:rPr>
                <w:w w:val="110"/>
                <w:sz w:val="8"/>
              </w:rPr>
              <w:t>la</w:t>
            </w:r>
            <w:r>
              <w:rPr>
                <w:spacing w:val="-5"/>
                <w:w w:val="110"/>
                <w:sz w:val="8"/>
              </w:rPr>
              <w:t xml:space="preserve"> </w:t>
            </w:r>
            <w:r>
              <w:rPr>
                <w:w w:val="110"/>
                <w:sz w:val="8"/>
              </w:rPr>
              <w:t>etapa</w:t>
            </w:r>
            <w:r>
              <w:rPr>
                <w:spacing w:val="-3"/>
                <w:w w:val="110"/>
                <w:sz w:val="8"/>
              </w:rPr>
              <w:t xml:space="preserve"> </w:t>
            </w:r>
            <w:r>
              <w:rPr>
                <w:w w:val="110"/>
                <w:sz w:val="8"/>
              </w:rPr>
              <w:t>constructiva</w:t>
            </w:r>
            <w:r>
              <w:rPr>
                <w:spacing w:val="-6"/>
                <w:w w:val="110"/>
                <w:sz w:val="8"/>
              </w:rPr>
              <w:t xml:space="preserve"> </w:t>
            </w:r>
            <w:r>
              <w:rPr>
                <w:w w:val="110"/>
                <w:sz w:val="8"/>
              </w:rPr>
              <w:t>y/o</w:t>
            </w:r>
            <w:r>
              <w:rPr>
                <w:spacing w:val="-4"/>
                <w:w w:val="110"/>
                <w:sz w:val="8"/>
              </w:rPr>
              <w:t xml:space="preserve"> </w:t>
            </w:r>
            <w:r>
              <w:rPr>
                <w:w w:val="110"/>
                <w:sz w:val="8"/>
              </w:rPr>
              <w:t>de</w:t>
            </w:r>
            <w:r>
              <w:rPr>
                <w:spacing w:val="-5"/>
                <w:w w:val="110"/>
                <w:sz w:val="8"/>
              </w:rPr>
              <w:t xml:space="preserve"> </w:t>
            </w:r>
            <w:r>
              <w:rPr>
                <w:w w:val="110"/>
                <w:sz w:val="8"/>
              </w:rPr>
              <w:t>intervención</w:t>
            </w:r>
            <w:r>
              <w:rPr>
                <w:spacing w:val="-4"/>
                <w:w w:val="110"/>
                <w:sz w:val="8"/>
              </w:rPr>
              <w:t xml:space="preserve"> </w:t>
            </w:r>
            <w:r>
              <w:rPr>
                <w:w w:val="110"/>
                <w:sz w:val="8"/>
              </w:rPr>
              <w:t>de</w:t>
            </w:r>
            <w:r>
              <w:rPr>
                <w:spacing w:val="-5"/>
                <w:w w:val="110"/>
                <w:sz w:val="8"/>
              </w:rPr>
              <w:t xml:space="preserve"> </w:t>
            </w:r>
            <w:r>
              <w:rPr>
                <w:w w:val="110"/>
                <w:sz w:val="8"/>
              </w:rPr>
              <w:t>la</w:t>
            </w:r>
            <w:r>
              <w:rPr>
                <w:spacing w:val="-5"/>
                <w:w w:val="110"/>
                <w:sz w:val="8"/>
              </w:rPr>
              <w:t xml:space="preserve"> </w:t>
            </w:r>
            <w:r>
              <w:rPr>
                <w:w w:val="110"/>
                <w:sz w:val="8"/>
              </w:rPr>
              <w:t>obra</w:t>
            </w:r>
            <w:r>
              <w:rPr>
                <w:spacing w:val="-4"/>
                <w:w w:val="110"/>
                <w:sz w:val="8"/>
              </w:rPr>
              <w:t xml:space="preserve"> </w:t>
            </w:r>
            <w:r>
              <w:rPr>
                <w:w w:val="110"/>
                <w:sz w:val="8"/>
              </w:rPr>
              <w:t>de</w:t>
            </w:r>
            <w:r>
              <w:rPr>
                <w:spacing w:val="-5"/>
                <w:w w:val="110"/>
                <w:sz w:val="8"/>
              </w:rPr>
              <w:t xml:space="preserve"> </w:t>
            </w:r>
            <w:r>
              <w:rPr>
                <w:w w:val="110"/>
                <w:sz w:val="8"/>
              </w:rPr>
              <w:t>infraestructura</w:t>
            </w:r>
            <w:r>
              <w:rPr>
                <w:spacing w:val="-5"/>
                <w:w w:val="110"/>
                <w:sz w:val="8"/>
              </w:rPr>
              <w:t xml:space="preserve"> </w:t>
            </w:r>
            <w:r>
              <w:rPr>
                <w:w w:val="110"/>
                <w:sz w:val="8"/>
              </w:rPr>
              <w:t>de transporte, lo cual deberá ser demostrado con los documentos soporte de la experiencia. Para</w:t>
            </w:r>
            <w:r>
              <w:rPr>
                <w:spacing w:val="-8"/>
                <w:w w:val="110"/>
                <w:sz w:val="8"/>
              </w:rPr>
              <w:t xml:space="preserve"> </w:t>
            </w:r>
            <w:r>
              <w:rPr>
                <w:w w:val="110"/>
                <w:sz w:val="8"/>
              </w:rPr>
              <w:t>este</w:t>
            </w:r>
            <w:r>
              <w:rPr>
                <w:spacing w:val="-7"/>
                <w:w w:val="110"/>
                <w:sz w:val="8"/>
              </w:rPr>
              <w:t xml:space="preserve"> </w:t>
            </w:r>
            <w:r>
              <w:rPr>
                <w:w w:val="110"/>
                <w:sz w:val="8"/>
              </w:rPr>
              <w:t>aspecto,</w:t>
            </w:r>
            <w:r>
              <w:rPr>
                <w:spacing w:val="-8"/>
                <w:w w:val="110"/>
                <w:sz w:val="8"/>
              </w:rPr>
              <w:t xml:space="preserve"> </w:t>
            </w:r>
            <w:r>
              <w:rPr>
                <w:w w:val="110"/>
                <w:sz w:val="8"/>
              </w:rPr>
              <w:t>no</w:t>
            </w:r>
            <w:r>
              <w:rPr>
                <w:spacing w:val="-8"/>
                <w:w w:val="110"/>
                <w:sz w:val="8"/>
              </w:rPr>
              <w:t xml:space="preserve"> </w:t>
            </w:r>
            <w:r>
              <w:rPr>
                <w:w w:val="110"/>
                <w:sz w:val="8"/>
              </w:rPr>
              <w:t>será</w:t>
            </w:r>
            <w:r>
              <w:rPr>
                <w:spacing w:val="-7"/>
                <w:w w:val="110"/>
                <w:sz w:val="8"/>
              </w:rPr>
              <w:t xml:space="preserve"> </w:t>
            </w:r>
            <w:r>
              <w:rPr>
                <w:w w:val="110"/>
                <w:sz w:val="8"/>
              </w:rPr>
              <w:t>válida</w:t>
            </w:r>
            <w:r>
              <w:rPr>
                <w:spacing w:val="-8"/>
                <w:w w:val="110"/>
                <w:sz w:val="8"/>
              </w:rPr>
              <w:t xml:space="preserve"> </w:t>
            </w:r>
            <w:r>
              <w:rPr>
                <w:w w:val="110"/>
                <w:sz w:val="8"/>
              </w:rPr>
              <w:t>la</w:t>
            </w:r>
            <w:r>
              <w:rPr>
                <w:spacing w:val="-7"/>
                <w:w w:val="110"/>
                <w:sz w:val="8"/>
              </w:rPr>
              <w:t xml:space="preserve"> </w:t>
            </w:r>
            <w:r>
              <w:rPr>
                <w:w w:val="110"/>
                <w:sz w:val="8"/>
              </w:rPr>
              <w:t>experiencia</w:t>
            </w:r>
            <w:r>
              <w:rPr>
                <w:spacing w:val="-8"/>
                <w:w w:val="110"/>
                <w:sz w:val="8"/>
              </w:rPr>
              <w:t xml:space="preserve"> </w:t>
            </w:r>
            <w:r>
              <w:rPr>
                <w:w w:val="110"/>
                <w:sz w:val="8"/>
              </w:rPr>
              <w:t>para</w:t>
            </w:r>
            <w:r>
              <w:rPr>
                <w:spacing w:val="-7"/>
                <w:w w:val="110"/>
                <w:sz w:val="8"/>
              </w:rPr>
              <w:t xml:space="preserve"> </w:t>
            </w:r>
            <w:r>
              <w:rPr>
                <w:w w:val="110"/>
                <w:sz w:val="8"/>
              </w:rPr>
              <w:t>la</w:t>
            </w:r>
            <w:r>
              <w:rPr>
                <w:spacing w:val="-8"/>
                <w:w w:val="110"/>
                <w:sz w:val="8"/>
              </w:rPr>
              <w:t xml:space="preserve"> </w:t>
            </w:r>
            <w:r>
              <w:rPr>
                <w:w w:val="110"/>
                <w:sz w:val="8"/>
              </w:rPr>
              <w:t>etapa</w:t>
            </w:r>
            <w:r>
              <w:rPr>
                <w:spacing w:val="-8"/>
                <w:w w:val="110"/>
                <w:sz w:val="8"/>
              </w:rPr>
              <w:t xml:space="preserve"> </w:t>
            </w:r>
            <w:r>
              <w:rPr>
                <w:w w:val="110"/>
                <w:sz w:val="8"/>
              </w:rPr>
              <w:t>de</w:t>
            </w:r>
            <w:r>
              <w:rPr>
                <w:spacing w:val="-7"/>
                <w:w w:val="110"/>
                <w:sz w:val="8"/>
              </w:rPr>
              <w:t xml:space="preserve"> </w:t>
            </w:r>
            <w:r>
              <w:rPr>
                <w:w w:val="110"/>
                <w:sz w:val="8"/>
              </w:rPr>
              <w:t>operación,</w:t>
            </w:r>
            <w:r>
              <w:rPr>
                <w:spacing w:val="-8"/>
                <w:w w:val="110"/>
                <w:sz w:val="8"/>
              </w:rPr>
              <w:t xml:space="preserve"> </w:t>
            </w:r>
            <w:r>
              <w:rPr>
                <w:w w:val="110"/>
                <w:sz w:val="8"/>
              </w:rPr>
              <w:t>administración y/o mantenimiento de la infraestructura</w:t>
            </w:r>
            <w:r>
              <w:rPr>
                <w:spacing w:val="-11"/>
                <w:w w:val="110"/>
                <w:sz w:val="8"/>
              </w:rPr>
              <w:t xml:space="preserve"> </w:t>
            </w:r>
            <w:r>
              <w:rPr>
                <w:w w:val="110"/>
                <w:sz w:val="8"/>
              </w:rPr>
              <w:t>concesionada.</w:t>
            </w:r>
          </w:p>
          <w:p w:rsidR="00F04A7A" w:rsidRDefault="00F04A7A">
            <w:pPr>
              <w:pStyle w:val="TableParagraph"/>
              <w:spacing w:before="1"/>
              <w:rPr>
                <w:rFonts w:ascii="Times New Roman"/>
                <w:sz w:val="9"/>
              </w:rPr>
            </w:pPr>
          </w:p>
          <w:p w:rsidR="00F04A7A" w:rsidRDefault="0004129A">
            <w:pPr>
              <w:pStyle w:val="TableParagraph"/>
              <w:numPr>
                <w:ilvl w:val="0"/>
                <w:numId w:val="33"/>
              </w:numPr>
              <w:tabs>
                <w:tab w:val="left" w:pos="913"/>
              </w:tabs>
              <w:spacing w:line="297" w:lineRule="auto"/>
              <w:ind w:right="585"/>
              <w:jc w:val="both"/>
              <w:rPr>
                <w:sz w:val="8"/>
              </w:rPr>
            </w:pPr>
            <w:r>
              <w:rPr>
                <w:w w:val="110"/>
                <w:sz w:val="8"/>
              </w:rPr>
              <w:t>Si</w:t>
            </w:r>
            <w:r>
              <w:rPr>
                <w:spacing w:val="-7"/>
                <w:w w:val="110"/>
                <w:sz w:val="8"/>
              </w:rPr>
              <w:t xml:space="preserve"> </w:t>
            </w:r>
            <w:r>
              <w:rPr>
                <w:w w:val="110"/>
                <w:sz w:val="8"/>
              </w:rPr>
              <w:t>el</w:t>
            </w:r>
            <w:r>
              <w:rPr>
                <w:spacing w:val="-7"/>
                <w:w w:val="110"/>
                <w:sz w:val="8"/>
              </w:rPr>
              <w:t xml:space="preserve"> </w:t>
            </w:r>
            <w:r>
              <w:rPr>
                <w:w w:val="110"/>
                <w:sz w:val="8"/>
              </w:rPr>
              <w:t>proponente</w:t>
            </w:r>
            <w:r>
              <w:rPr>
                <w:spacing w:val="-7"/>
                <w:w w:val="110"/>
                <w:sz w:val="8"/>
              </w:rPr>
              <w:t xml:space="preserve"> </w:t>
            </w:r>
            <w:r>
              <w:rPr>
                <w:w w:val="110"/>
                <w:sz w:val="8"/>
              </w:rPr>
              <w:t>relaciona</w:t>
            </w:r>
            <w:r>
              <w:rPr>
                <w:spacing w:val="-6"/>
                <w:w w:val="110"/>
                <w:sz w:val="8"/>
              </w:rPr>
              <w:t xml:space="preserve"> </w:t>
            </w:r>
            <w:r>
              <w:rPr>
                <w:w w:val="110"/>
                <w:sz w:val="8"/>
              </w:rPr>
              <w:t>o</w:t>
            </w:r>
            <w:r>
              <w:rPr>
                <w:spacing w:val="-7"/>
                <w:w w:val="110"/>
                <w:sz w:val="8"/>
              </w:rPr>
              <w:t xml:space="preserve"> </w:t>
            </w:r>
            <w:r>
              <w:rPr>
                <w:w w:val="110"/>
                <w:sz w:val="8"/>
              </w:rPr>
              <w:t>anexa</w:t>
            </w:r>
            <w:r>
              <w:rPr>
                <w:spacing w:val="-6"/>
                <w:w w:val="110"/>
                <w:sz w:val="8"/>
              </w:rPr>
              <w:t xml:space="preserve"> </w:t>
            </w:r>
            <w:r>
              <w:rPr>
                <w:w w:val="110"/>
                <w:sz w:val="8"/>
              </w:rPr>
              <w:t>más</w:t>
            </w:r>
            <w:r>
              <w:rPr>
                <w:spacing w:val="-7"/>
                <w:w w:val="110"/>
                <w:sz w:val="8"/>
              </w:rPr>
              <w:t xml:space="preserve"> </w:t>
            </w:r>
            <w:r>
              <w:rPr>
                <w:w w:val="110"/>
                <w:sz w:val="8"/>
              </w:rPr>
              <w:t>de</w:t>
            </w:r>
            <w:r>
              <w:rPr>
                <w:spacing w:val="-6"/>
                <w:w w:val="110"/>
                <w:sz w:val="8"/>
              </w:rPr>
              <w:t xml:space="preserve"> </w:t>
            </w:r>
            <w:r>
              <w:rPr>
                <w:w w:val="110"/>
                <w:sz w:val="8"/>
              </w:rPr>
              <w:t>seis</w:t>
            </w:r>
            <w:r>
              <w:rPr>
                <w:spacing w:val="-6"/>
                <w:w w:val="110"/>
                <w:sz w:val="8"/>
              </w:rPr>
              <w:t xml:space="preserve"> </w:t>
            </w:r>
            <w:r>
              <w:rPr>
                <w:w w:val="110"/>
                <w:sz w:val="8"/>
              </w:rPr>
              <w:t>(6)</w:t>
            </w:r>
            <w:r>
              <w:rPr>
                <w:spacing w:val="-7"/>
                <w:w w:val="110"/>
                <w:sz w:val="8"/>
              </w:rPr>
              <w:t xml:space="preserve"> </w:t>
            </w:r>
            <w:r>
              <w:rPr>
                <w:w w:val="110"/>
                <w:sz w:val="8"/>
              </w:rPr>
              <w:t>contratos</w:t>
            </w:r>
            <w:r>
              <w:rPr>
                <w:spacing w:val="-7"/>
                <w:w w:val="110"/>
                <w:sz w:val="8"/>
              </w:rPr>
              <w:t xml:space="preserve"> </w:t>
            </w:r>
            <w:r>
              <w:rPr>
                <w:w w:val="110"/>
                <w:sz w:val="8"/>
              </w:rPr>
              <w:t>en</w:t>
            </w:r>
            <w:r>
              <w:rPr>
                <w:spacing w:val="-6"/>
                <w:w w:val="110"/>
                <w:sz w:val="8"/>
              </w:rPr>
              <w:t xml:space="preserve"> </w:t>
            </w:r>
            <w:r>
              <w:rPr>
                <w:w w:val="110"/>
                <w:sz w:val="8"/>
              </w:rPr>
              <w:t>el</w:t>
            </w:r>
            <w:r>
              <w:rPr>
                <w:spacing w:val="-7"/>
                <w:w w:val="110"/>
                <w:sz w:val="8"/>
              </w:rPr>
              <w:t xml:space="preserve"> </w:t>
            </w:r>
            <w:r>
              <w:rPr>
                <w:w w:val="110"/>
                <w:sz w:val="8"/>
              </w:rPr>
              <w:t>Formato</w:t>
            </w:r>
            <w:r>
              <w:rPr>
                <w:spacing w:val="-6"/>
                <w:w w:val="110"/>
                <w:sz w:val="8"/>
              </w:rPr>
              <w:t xml:space="preserve"> </w:t>
            </w:r>
            <w:r>
              <w:rPr>
                <w:w w:val="110"/>
                <w:sz w:val="8"/>
              </w:rPr>
              <w:t>3</w:t>
            </w:r>
            <w:r>
              <w:rPr>
                <w:spacing w:val="-6"/>
                <w:w w:val="110"/>
                <w:sz w:val="8"/>
              </w:rPr>
              <w:t xml:space="preserve"> </w:t>
            </w:r>
            <w:r>
              <w:rPr>
                <w:w w:val="110"/>
                <w:sz w:val="8"/>
              </w:rPr>
              <w:t>-</w:t>
            </w:r>
            <w:r>
              <w:rPr>
                <w:spacing w:val="-7"/>
                <w:w w:val="110"/>
                <w:sz w:val="8"/>
              </w:rPr>
              <w:t xml:space="preserve"> </w:t>
            </w:r>
            <w:r>
              <w:rPr>
                <w:w w:val="110"/>
                <w:sz w:val="8"/>
              </w:rPr>
              <w:t>Experiencia, para</w:t>
            </w:r>
            <w:r>
              <w:rPr>
                <w:spacing w:val="-3"/>
                <w:w w:val="110"/>
                <w:sz w:val="8"/>
              </w:rPr>
              <w:t xml:space="preserve"> </w:t>
            </w:r>
            <w:r>
              <w:rPr>
                <w:w w:val="110"/>
                <w:sz w:val="8"/>
              </w:rPr>
              <w:t>efectos</w:t>
            </w:r>
            <w:r>
              <w:rPr>
                <w:spacing w:val="-2"/>
                <w:w w:val="110"/>
                <w:sz w:val="8"/>
              </w:rPr>
              <w:t xml:space="preserve"> </w:t>
            </w:r>
            <w:r>
              <w:rPr>
                <w:w w:val="110"/>
                <w:sz w:val="8"/>
              </w:rPr>
              <w:t>de</w:t>
            </w:r>
            <w:r>
              <w:rPr>
                <w:spacing w:val="-3"/>
                <w:w w:val="110"/>
                <w:sz w:val="8"/>
              </w:rPr>
              <w:t xml:space="preserve"> </w:t>
            </w:r>
            <w:r>
              <w:rPr>
                <w:w w:val="110"/>
                <w:sz w:val="8"/>
              </w:rPr>
              <w:t>evaluación</w:t>
            </w:r>
            <w:r>
              <w:rPr>
                <w:spacing w:val="-2"/>
                <w:w w:val="110"/>
                <w:sz w:val="8"/>
              </w:rPr>
              <w:t xml:space="preserve"> </w:t>
            </w:r>
            <w:r>
              <w:rPr>
                <w:w w:val="110"/>
                <w:sz w:val="8"/>
              </w:rPr>
              <w:t>de</w:t>
            </w:r>
            <w:r>
              <w:rPr>
                <w:spacing w:val="-3"/>
                <w:w w:val="110"/>
                <w:sz w:val="8"/>
              </w:rPr>
              <w:t xml:space="preserve"> </w:t>
            </w:r>
            <w:r>
              <w:rPr>
                <w:w w:val="110"/>
                <w:sz w:val="8"/>
              </w:rPr>
              <w:t>la</w:t>
            </w:r>
            <w:r>
              <w:rPr>
                <w:spacing w:val="-3"/>
                <w:w w:val="110"/>
                <w:sz w:val="8"/>
              </w:rPr>
              <w:t xml:space="preserve"> </w:t>
            </w:r>
            <w:r>
              <w:rPr>
                <w:w w:val="110"/>
                <w:sz w:val="8"/>
              </w:rPr>
              <w:t>experiencia,</w:t>
            </w:r>
            <w:r>
              <w:rPr>
                <w:spacing w:val="-2"/>
                <w:w w:val="110"/>
                <w:sz w:val="8"/>
              </w:rPr>
              <w:t xml:space="preserve"> </w:t>
            </w:r>
            <w:r>
              <w:rPr>
                <w:w w:val="110"/>
                <w:sz w:val="8"/>
              </w:rPr>
              <w:t>se</w:t>
            </w:r>
            <w:r>
              <w:rPr>
                <w:spacing w:val="-3"/>
                <w:w w:val="110"/>
                <w:sz w:val="8"/>
              </w:rPr>
              <w:t xml:space="preserve"> </w:t>
            </w:r>
            <w:r>
              <w:rPr>
                <w:w w:val="110"/>
                <w:sz w:val="8"/>
              </w:rPr>
              <w:t>tendrán</w:t>
            </w:r>
            <w:r>
              <w:rPr>
                <w:spacing w:val="-3"/>
                <w:w w:val="110"/>
                <w:sz w:val="8"/>
              </w:rPr>
              <w:t xml:space="preserve"> </w:t>
            </w:r>
            <w:r>
              <w:rPr>
                <w:w w:val="110"/>
                <w:sz w:val="8"/>
              </w:rPr>
              <w:t>en</w:t>
            </w:r>
            <w:r>
              <w:rPr>
                <w:spacing w:val="-3"/>
                <w:w w:val="110"/>
                <w:sz w:val="8"/>
              </w:rPr>
              <w:t xml:space="preserve"> </w:t>
            </w:r>
            <w:r>
              <w:rPr>
                <w:w w:val="110"/>
                <w:sz w:val="8"/>
              </w:rPr>
              <w:t>cuenta</w:t>
            </w:r>
            <w:r>
              <w:rPr>
                <w:spacing w:val="-3"/>
                <w:w w:val="110"/>
                <w:sz w:val="8"/>
              </w:rPr>
              <w:t xml:space="preserve"> </w:t>
            </w:r>
            <w:r>
              <w:rPr>
                <w:w w:val="110"/>
                <w:sz w:val="8"/>
              </w:rPr>
              <w:t>como</w:t>
            </w:r>
            <w:r>
              <w:rPr>
                <w:spacing w:val="-3"/>
                <w:w w:val="110"/>
                <w:sz w:val="8"/>
              </w:rPr>
              <w:t xml:space="preserve"> </w:t>
            </w:r>
            <w:r>
              <w:rPr>
                <w:w w:val="110"/>
                <w:sz w:val="8"/>
              </w:rPr>
              <w:t>máximo</w:t>
            </w:r>
            <w:r>
              <w:rPr>
                <w:spacing w:val="-3"/>
                <w:w w:val="110"/>
                <w:sz w:val="8"/>
              </w:rPr>
              <w:t xml:space="preserve"> </w:t>
            </w:r>
            <w:r>
              <w:rPr>
                <w:w w:val="110"/>
                <w:sz w:val="8"/>
              </w:rPr>
              <w:t>los</w:t>
            </w:r>
            <w:r>
              <w:rPr>
                <w:spacing w:val="-2"/>
                <w:w w:val="110"/>
                <w:sz w:val="8"/>
              </w:rPr>
              <w:t xml:space="preserve"> </w:t>
            </w:r>
            <w:r>
              <w:rPr>
                <w:w w:val="110"/>
                <w:sz w:val="8"/>
              </w:rPr>
              <w:t>seis</w:t>
            </w:r>
          </w:p>
          <w:p w:rsidR="00F04A7A" w:rsidRDefault="0004129A">
            <w:pPr>
              <w:pStyle w:val="TableParagraph"/>
              <w:ind w:left="913"/>
              <w:rPr>
                <w:sz w:val="8"/>
              </w:rPr>
            </w:pPr>
            <w:r>
              <w:rPr>
                <w:w w:val="110"/>
                <w:sz w:val="8"/>
              </w:rPr>
              <w:t>(6) contratos aportados de mayor valor.</w:t>
            </w:r>
          </w:p>
          <w:p w:rsidR="00F04A7A" w:rsidRDefault="00F04A7A">
            <w:pPr>
              <w:pStyle w:val="TableParagraph"/>
              <w:spacing w:before="10"/>
              <w:rPr>
                <w:rFonts w:ascii="Times New Roman"/>
                <w:sz w:val="10"/>
              </w:rPr>
            </w:pPr>
          </w:p>
          <w:p w:rsidR="00F04A7A" w:rsidRDefault="0004129A">
            <w:pPr>
              <w:pStyle w:val="TableParagraph"/>
              <w:spacing w:line="300" w:lineRule="auto"/>
              <w:ind w:left="1067" w:right="650" w:hanging="311"/>
              <w:rPr>
                <w:b/>
                <w:bCs/>
                <w:sz w:val="8"/>
                <w:szCs w:val="8"/>
              </w:rPr>
            </w:pPr>
            <w:r>
              <w:rPr>
                <w:b/>
                <w:bCs/>
                <w:w w:val="105"/>
                <w:sz w:val="8"/>
                <w:szCs w:val="8"/>
              </w:rPr>
              <w:t>10.1.3 CLASIFICACIÓN DE LA EXPERIENCIA EN EL CLASIF</w:t>
            </w:r>
            <w:r>
              <w:rPr>
                <w:b/>
                <w:bCs/>
                <w:w w:val="105"/>
                <w:sz w:val="8"/>
                <w:szCs w:val="8"/>
              </w:rPr>
              <w:t>ICADOR DE BIENES,  OBRAS Y SERVICIOS DE LAS NACIONES</w:t>
            </w:r>
            <w:r>
              <w:rPr>
                <w:b/>
                <w:bCs/>
                <w:spacing w:val="1"/>
                <w:w w:val="105"/>
                <w:sz w:val="8"/>
                <w:szCs w:val="8"/>
              </w:rPr>
              <w:t xml:space="preserve"> </w:t>
            </w:r>
            <w:r>
              <w:rPr>
                <w:b/>
                <w:bCs/>
                <w:w w:val="105"/>
                <w:sz w:val="8"/>
                <w:szCs w:val="8"/>
              </w:rPr>
              <w:t>UNIDAS</w:t>
            </w:r>
          </w:p>
          <w:p w:rsidR="00F04A7A" w:rsidRDefault="00F04A7A">
            <w:pPr>
              <w:pStyle w:val="TableParagraph"/>
              <w:spacing w:before="11"/>
              <w:rPr>
                <w:rFonts w:ascii="Times New Roman"/>
                <w:sz w:val="8"/>
              </w:rPr>
            </w:pPr>
          </w:p>
          <w:p w:rsidR="00F04A7A" w:rsidRDefault="0004129A">
            <w:pPr>
              <w:pStyle w:val="TableParagraph"/>
              <w:spacing w:line="297" w:lineRule="auto"/>
              <w:ind w:left="602" w:right="593"/>
              <w:jc w:val="both"/>
              <w:rPr>
                <w:sz w:val="8"/>
              </w:rPr>
            </w:pPr>
            <w:r>
              <w:rPr>
                <w:w w:val="110"/>
                <w:sz w:val="8"/>
              </w:rPr>
              <w:t>Los contratos aportados para efectos de acreditación de la experiencia requerida deben estar clasificados en alguno de los siguientes códigos:</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1"/>
              <w:rPr>
                <w:rFonts w:ascii="Times New Roman"/>
                <w:sz w:val="13"/>
              </w:rPr>
            </w:pPr>
          </w:p>
          <w:p w:rsidR="00F04A7A" w:rsidRDefault="0004129A">
            <w:pPr>
              <w:pStyle w:val="TableParagraph"/>
              <w:spacing w:line="297" w:lineRule="auto"/>
              <w:ind w:left="602" w:right="589"/>
              <w:jc w:val="both"/>
              <w:rPr>
                <w:sz w:val="8"/>
              </w:rPr>
            </w:pPr>
            <w:r>
              <w:rPr>
                <w:w w:val="110"/>
                <w:sz w:val="8"/>
                <w:shd w:val="clear" w:color="auto" w:fill="C6C6C6"/>
              </w:rPr>
              <w:t>[La entidad contratante debe diligenciar el cuadro y exigir los contratos identificados con e</w:t>
            </w:r>
            <w:r>
              <w:rPr>
                <w:w w:val="110"/>
                <w:sz w:val="8"/>
              </w:rPr>
              <w:t xml:space="preserve">l </w:t>
            </w:r>
            <w:r>
              <w:rPr>
                <w:w w:val="110"/>
                <w:sz w:val="8"/>
                <w:shd w:val="clear" w:color="auto" w:fill="C6C6C6"/>
              </w:rPr>
              <w:t>clasificador de bienes y servicios bajo el segmento 80 o 81 y hasta el tercer nivel que sean</w:t>
            </w:r>
            <w:r>
              <w:rPr>
                <w:w w:val="110"/>
                <w:sz w:val="8"/>
              </w:rPr>
              <w:t xml:space="preserve"> </w:t>
            </w:r>
            <w:r>
              <w:rPr>
                <w:w w:val="110"/>
                <w:sz w:val="8"/>
                <w:shd w:val="clear" w:color="auto" w:fill="C6C6C6"/>
              </w:rPr>
              <w:t>concordantes con el objeto principal del objeto a ejecutar</w:t>
            </w:r>
            <w:r>
              <w:rPr>
                <w:w w:val="110"/>
                <w:sz w:val="8"/>
              </w:rPr>
              <w:t>]</w:t>
            </w:r>
          </w:p>
          <w:p w:rsidR="00F04A7A" w:rsidRDefault="00F04A7A">
            <w:pPr>
              <w:pStyle w:val="TableParagraph"/>
              <w:spacing w:before="10"/>
              <w:rPr>
                <w:rFonts w:ascii="Times New Roman"/>
                <w:sz w:val="9"/>
              </w:rPr>
            </w:pPr>
          </w:p>
          <w:p w:rsidR="00F04A7A" w:rsidRDefault="0004129A">
            <w:pPr>
              <w:pStyle w:val="TableParagraph"/>
              <w:spacing w:line="297" w:lineRule="auto"/>
              <w:ind w:left="602" w:right="588"/>
              <w:jc w:val="both"/>
              <w:rPr>
                <w:sz w:val="8"/>
                <w:szCs w:val="8"/>
              </w:rPr>
            </w:pPr>
            <w:r>
              <w:rPr>
                <w:w w:val="110"/>
                <w:sz w:val="8"/>
                <w:szCs w:val="8"/>
              </w:rPr>
              <w:t>Las</w:t>
            </w:r>
            <w:r>
              <w:rPr>
                <w:spacing w:val="-9"/>
                <w:w w:val="110"/>
                <w:sz w:val="8"/>
                <w:szCs w:val="8"/>
              </w:rPr>
              <w:t xml:space="preserve"> </w:t>
            </w:r>
            <w:r>
              <w:rPr>
                <w:w w:val="110"/>
                <w:sz w:val="8"/>
                <w:szCs w:val="8"/>
              </w:rPr>
              <w:t>per</w:t>
            </w:r>
            <w:r>
              <w:rPr>
                <w:w w:val="110"/>
                <w:sz w:val="8"/>
                <w:szCs w:val="8"/>
              </w:rPr>
              <w:t>sonas</w:t>
            </w:r>
            <w:r>
              <w:rPr>
                <w:spacing w:val="-8"/>
                <w:w w:val="110"/>
                <w:sz w:val="8"/>
                <w:szCs w:val="8"/>
              </w:rPr>
              <w:t xml:space="preserve"> </w:t>
            </w:r>
            <w:r>
              <w:rPr>
                <w:w w:val="110"/>
                <w:sz w:val="8"/>
                <w:szCs w:val="8"/>
              </w:rPr>
              <w:t>naturales</w:t>
            </w:r>
            <w:r>
              <w:rPr>
                <w:spacing w:val="-9"/>
                <w:w w:val="110"/>
                <w:sz w:val="8"/>
                <w:szCs w:val="8"/>
              </w:rPr>
              <w:t xml:space="preserve"> </w:t>
            </w:r>
            <w:r>
              <w:rPr>
                <w:w w:val="110"/>
                <w:sz w:val="8"/>
                <w:szCs w:val="8"/>
              </w:rPr>
              <w:t>o</w:t>
            </w:r>
            <w:r>
              <w:rPr>
                <w:spacing w:val="-9"/>
                <w:w w:val="110"/>
                <w:sz w:val="8"/>
                <w:szCs w:val="8"/>
              </w:rPr>
              <w:t xml:space="preserve"> </w:t>
            </w:r>
            <w:r>
              <w:rPr>
                <w:w w:val="110"/>
                <w:sz w:val="8"/>
                <w:szCs w:val="8"/>
              </w:rPr>
              <w:t>jurídicas</w:t>
            </w:r>
            <w:r>
              <w:rPr>
                <w:spacing w:val="-8"/>
                <w:w w:val="110"/>
                <w:sz w:val="8"/>
                <w:szCs w:val="8"/>
              </w:rPr>
              <w:t xml:space="preserve"> </w:t>
            </w:r>
            <w:r>
              <w:rPr>
                <w:w w:val="110"/>
                <w:sz w:val="8"/>
                <w:szCs w:val="8"/>
              </w:rPr>
              <w:t>extranjeras</w:t>
            </w:r>
            <w:r>
              <w:rPr>
                <w:spacing w:val="-8"/>
                <w:w w:val="110"/>
                <w:sz w:val="8"/>
                <w:szCs w:val="8"/>
              </w:rPr>
              <w:t xml:space="preserve"> </w:t>
            </w:r>
            <w:r>
              <w:rPr>
                <w:w w:val="110"/>
                <w:sz w:val="8"/>
                <w:szCs w:val="8"/>
              </w:rPr>
              <w:t>sin</w:t>
            </w:r>
            <w:r>
              <w:rPr>
                <w:spacing w:val="-8"/>
                <w:w w:val="110"/>
                <w:sz w:val="8"/>
                <w:szCs w:val="8"/>
              </w:rPr>
              <w:t xml:space="preserve"> </w:t>
            </w:r>
            <w:r>
              <w:rPr>
                <w:w w:val="110"/>
                <w:sz w:val="8"/>
                <w:szCs w:val="8"/>
              </w:rPr>
              <w:t>domicilio</w:t>
            </w:r>
            <w:r>
              <w:rPr>
                <w:spacing w:val="-8"/>
                <w:w w:val="110"/>
                <w:sz w:val="8"/>
                <w:szCs w:val="8"/>
              </w:rPr>
              <w:t xml:space="preserve"> </w:t>
            </w:r>
            <w:r>
              <w:rPr>
                <w:w w:val="110"/>
                <w:sz w:val="8"/>
                <w:szCs w:val="8"/>
              </w:rPr>
              <w:t>o</w:t>
            </w:r>
            <w:r>
              <w:rPr>
                <w:spacing w:val="-9"/>
                <w:w w:val="110"/>
                <w:sz w:val="8"/>
                <w:szCs w:val="8"/>
              </w:rPr>
              <w:t xml:space="preserve"> </w:t>
            </w:r>
            <w:r>
              <w:rPr>
                <w:w w:val="110"/>
                <w:sz w:val="8"/>
                <w:szCs w:val="8"/>
              </w:rPr>
              <w:t>sucursal</w:t>
            </w:r>
            <w:r>
              <w:rPr>
                <w:spacing w:val="-9"/>
                <w:w w:val="110"/>
                <w:sz w:val="8"/>
                <w:szCs w:val="8"/>
              </w:rPr>
              <w:t xml:space="preserve"> </w:t>
            </w:r>
            <w:r>
              <w:rPr>
                <w:w w:val="110"/>
                <w:sz w:val="8"/>
                <w:szCs w:val="8"/>
              </w:rPr>
              <w:t>en</w:t>
            </w:r>
            <w:r>
              <w:rPr>
                <w:spacing w:val="-7"/>
                <w:w w:val="110"/>
                <w:sz w:val="8"/>
                <w:szCs w:val="8"/>
              </w:rPr>
              <w:t xml:space="preserve"> </w:t>
            </w:r>
            <w:r>
              <w:rPr>
                <w:w w:val="110"/>
                <w:sz w:val="8"/>
                <w:szCs w:val="8"/>
              </w:rPr>
              <w:t>Colombia</w:t>
            </w:r>
            <w:r>
              <w:rPr>
                <w:spacing w:val="-9"/>
                <w:w w:val="110"/>
                <w:sz w:val="8"/>
                <w:szCs w:val="8"/>
              </w:rPr>
              <w:t xml:space="preserve"> </w:t>
            </w:r>
            <w:r>
              <w:rPr>
                <w:w w:val="110"/>
                <w:sz w:val="8"/>
                <w:szCs w:val="8"/>
              </w:rPr>
              <w:t>deberán</w:t>
            </w:r>
            <w:r>
              <w:rPr>
                <w:spacing w:val="-8"/>
                <w:w w:val="110"/>
                <w:sz w:val="8"/>
                <w:szCs w:val="8"/>
              </w:rPr>
              <w:t xml:space="preserve"> </w:t>
            </w:r>
            <w:r>
              <w:rPr>
                <w:w w:val="110"/>
                <w:sz w:val="8"/>
                <w:szCs w:val="8"/>
              </w:rPr>
              <w:t>indicar los</w:t>
            </w:r>
            <w:r>
              <w:rPr>
                <w:spacing w:val="-10"/>
                <w:w w:val="110"/>
                <w:sz w:val="8"/>
                <w:szCs w:val="8"/>
              </w:rPr>
              <w:t xml:space="preserve"> </w:t>
            </w:r>
            <w:r>
              <w:rPr>
                <w:w w:val="110"/>
                <w:sz w:val="8"/>
                <w:szCs w:val="8"/>
              </w:rPr>
              <w:t>códigos</w:t>
            </w:r>
            <w:r>
              <w:rPr>
                <w:spacing w:val="-10"/>
                <w:w w:val="110"/>
                <w:sz w:val="8"/>
                <w:szCs w:val="8"/>
              </w:rPr>
              <w:t xml:space="preserve"> </w:t>
            </w:r>
            <w:r>
              <w:rPr>
                <w:w w:val="110"/>
                <w:sz w:val="8"/>
                <w:szCs w:val="8"/>
              </w:rPr>
              <w:t>de</w:t>
            </w:r>
            <w:r>
              <w:rPr>
                <w:spacing w:val="-10"/>
                <w:w w:val="110"/>
                <w:sz w:val="8"/>
                <w:szCs w:val="8"/>
              </w:rPr>
              <w:t xml:space="preserve"> </w:t>
            </w:r>
            <w:r>
              <w:rPr>
                <w:w w:val="110"/>
                <w:sz w:val="8"/>
                <w:szCs w:val="8"/>
              </w:rPr>
              <w:t>clasificación</w:t>
            </w:r>
            <w:r>
              <w:rPr>
                <w:spacing w:val="-9"/>
                <w:w w:val="110"/>
                <w:sz w:val="8"/>
                <w:szCs w:val="8"/>
              </w:rPr>
              <w:t xml:space="preserve"> </w:t>
            </w:r>
            <w:r>
              <w:rPr>
                <w:w w:val="110"/>
                <w:sz w:val="8"/>
                <w:szCs w:val="8"/>
              </w:rPr>
              <w:t>relacionados</w:t>
            </w:r>
            <w:r>
              <w:rPr>
                <w:spacing w:val="-10"/>
                <w:w w:val="110"/>
                <w:sz w:val="8"/>
                <w:szCs w:val="8"/>
              </w:rPr>
              <w:t xml:space="preserve"> </w:t>
            </w:r>
            <w:r>
              <w:rPr>
                <w:w w:val="110"/>
                <w:sz w:val="8"/>
                <w:szCs w:val="8"/>
              </w:rPr>
              <w:t>con</w:t>
            </w:r>
            <w:r>
              <w:rPr>
                <w:spacing w:val="-10"/>
                <w:w w:val="110"/>
                <w:sz w:val="8"/>
                <w:szCs w:val="8"/>
              </w:rPr>
              <w:t xml:space="preserve"> </w:t>
            </w:r>
            <w:r>
              <w:rPr>
                <w:w w:val="110"/>
                <w:sz w:val="8"/>
                <w:szCs w:val="8"/>
              </w:rPr>
              <w:t>los</w:t>
            </w:r>
            <w:r>
              <w:rPr>
                <w:spacing w:val="-10"/>
                <w:w w:val="110"/>
                <w:sz w:val="8"/>
                <w:szCs w:val="8"/>
              </w:rPr>
              <w:t xml:space="preserve"> </w:t>
            </w:r>
            <w:r>
              <w:rPr>
                <w:w w:val="110"/>
                <w:sz w:val="8"/>
                <w:szCs w:val="8"/>
              </w:rPr>
              <w:t>bienes,</w:t>
            </w:r>
            <w:r>
              <w:rPr>
                <w:spacing w:val="-9"/>
                <w:w w:val="110"/>
                <w:sz w:val="8"/>
                <w:szCs w:val="8"/>
              </w:rPr>
              <w:t xml:space="preserve"> </w:t>
            </w:r>
            <w:r>
              <w:rPr>
                <w:w w:val="110"/>
                <w:sz w:val="8"/>
                <w:szCs w:val="8"/>
              </w:rPr>
              <w:t>obras</w:t>
            </w:r>
            <w:r>
              <w:rPr>
                <w:spacing w:val="-10"/>
                <w:w w:val="110"/>
                <w:sz w:val="8"/>
                <w:szCs w:val="8"/>
              </w:rPr>
              <w:t xml:space="preserve"> </w:t>
            </w:r>
            <w:r>
              <w:rPr>
                <w:w w:val="110"/>
                <w:sz w:val="8"/>
                <w:szCs w:val="8"/>
              </w:rPr>
              <w:t>o</w:t>
            </w:r>
            <w:r>
              <w:rPr>
                <w:spacing w:val="-10"/>
                <w:w w:val="110"/>
                <w:sz w:val="8"/>
                <w:szCs w:val="8"/>
              </w:rPr>
              <w:t xml:space="preserve"> </w:t>
            </w:r>
            <w:r>
              <w:rPr>
                <w:w w:val="110"/>
                <w:sz w:val="8"/>
                <w:szCs w:val="8"/>
              </w:rPr>
              <w:t>servicios</w:t>
            </w:r>
            <w:r>
              <w:rPr>
                <w:spacing w:val="-10"/>
                <w:w w:val="110"/>
                <w:sz w:val="8"/>
                <w:szCs w:val="8"/>
              </w:rPr>
              <w:t xml:space="preserve"> </w:t>
            </w:r>
            <w:r>
              <w:rPr>
                <w:w w:val="110"/>
                <w:sz w:val="8"/>
                <w:szCs w:val="8"/>
              </w:rPr>
              <w:t>ejecutados</w:t>
            </w:r>
            <w:r>
              <w:rPr>
                <w:spacing w:val="-10"/>
                <w:w w:val="110"/>
                <w:sz w:val="8"/>
                <w:szCs w:val="8"/>
              </w:rPr>
              <w:t xml:space="preserve"> </w:t>
            </w:r>
            <w:r>
              <w:rPr>
                <w:w w:val="110"/>
                <w:sz w:val="8"/>
                <w:szCs w:val="8"/>
              </w:rPr>
              <w:t>con</w:t>
            </w:r>
            <w:r>
              <w:rPr>
                <w:spacing w:val="-9"/>
                <w:w w:val="110"/>
                <w:sz w:val="8"/>
                <w:szCs w:val="8"/>
              </w:rPr>
              <w:t xml:space="preserve"> </w:t>
            </w:r>
            <w:r>
              <w:rPr>
                <w:w w:val="110"/>
                <w:sz w:val="8"/>
                <w:szCs w:val="8"/>
              </w:rPr>
              <w:t>alguno</w:t>
            </w:r>
            <w:r>
              <w:rPr>
                <w:spacing w:val="-10"/>
                <w:w w:val="110"/>
                <w:sz w:val="8"/>
                <w:szCs w:val="8"/>
              </w:rPr>
              <w:t xml:space="preserve"> </w:t>
            </w:r>
            <w:r>
              <w:rPr>
                <w:w w:val="110"/>
                <w:sz w:val="8"/>
                <w:szCs w:val="8"/>
              </w:rPr>
              <w:t>de los documentos válidos establecidos en el pliego de condiciones para cada uno de los contratos aportados</w:t>
            </w:r>
            <w:r>
              <w:rPr>
                <w:spacing w:val="-14"/>
                <w:w w:val="110"/>
                <w:sz w:val="8"/>
                <w:szCs w:val="8"/>
              </w:rPr>
              <w:t xml:space="preserve"> </w:t>
            </w:r>
            <w:r>
              <w:rPr>
                <w:w w:val="110"/>
                <w:sz w:val="8"/>
                <w:szCs w:val="8"/>
              </w:rPr>
              <w:t>para</w:t>
            </w:r>
            <w:r>
              <w:rPr>
                <w:spacing w:val="-13"/>
                <w:w w:val="110"/>
                <w:sz w:val="8"/>
                <w:szCs w:val="8"/>
              </w:rPr>
              <w:t xml:space="preserve"> </w:t>
            </w:r>
            <w:r>
              <w:rPr>
                <w:w w:val="110"/>
                <w:sz w:val="8"/>
                <w:szCs w:val="8"/>
              </w:rPr>
              <w:t>la</w:t>
            </w:r>
            <w:r>
              <w:rPr>
                <w:spacing w:val="-13"/>
                <w:w w:val="110"/>
                <w:sz w:val="8"/>
                <w:szCs w:val="8"/>
              </w:rPr>
              <w:t xml:space="preserve"> </w:t>
            </w:r>
            <w:r>
              <w:rPr>
                <w:w w:val="110"/>
                <w:sz w:val="8"/>
                <w:szCs w:val="8"/>
              </w:rPr>
              <w:t>acreditación</w:t>
            </w:r>
            <w:r>
              <w:rPr>
                <w:spacing w:val="-13"/>
                <w:w w:val="110"/>
                <w:sz w:val="8"/>
                <w:szCs w:val="8"/>
              </w:rPr>
              <w:t xml:space="preserve"> </w:t>
            </w:r>
            <w:r>
              <w:rPr>
                <w:w w:val="110"/>
                <w:sz w:val="8"/>
                <w:szCs w:val="8"/>
              </w:rPr>
              <w:t>de</w:t>
            </w:r>
            <w:r>
              <w:rPr>
                <w:spacing w:val="-14"/>
                <w:w w:val="110"/>
                <w:sz w:val="8"/>
                <w:szCs w:val="8"/>
              </w:rPr>
              <w:t xml:space="preserve"> </w:t>
            </w:r>
            <w:r>
              <w:rPr>
                <w:w w:val="110"/>
                <w:sz w:val="8"/>
                <w:szCs w:val="8"/>
              </w:rPr>
              <w:t>la</w:t>
            </w:r>
            <w:r>
              <w:rPr>
                <w:spacing w:val="-14"/>
                <w:w w:val="110"/>
                <w:sz w:val="8"/>
                <w:szCs w:val="8"/>
              </w:rPr>
              <w:t xml:space="preserve"> </w:t>
            </w:r>
            <w:r>
              <w:rPr>
                <w:w w:val="110"/>
                <w:sz w:val="8"/>
                <w:szCs w:val="8"/>
              </w:rPr>
              <w:t>experiencia</w:t>
            </w:r>
            <w:r>
              <w:rPr>
                <w:spacing w:val="-13"/>
                <w:w w:val="110"/>
                <w:sz w:val="8"/>
                <w:szCs w:val="8"/>
              </w:rPr>
              <w:t xml:space="preserve"> </w:t>
            </w:r>
            <w:r>
              <w:rPr>
                <w:w w:val="110"/>
                <w:sz w:val="8"/>
                <w:szCs w:val="8"/>
              </w:rPr>
              <w:t>requerida.</w:t>
            </w:r>
            <w:r>
              <w:rPr>
                <w:spacing w:val="-13"/>
                <w:w w:val="110"/>
                <w:sz w:val="8"/>
                <w:szCs w:val="8"/>
              </w:rPr>
              <w:t xml:space="preserve"> </w:t>
            </w:r>
            <w:r>
              <w:rPr>
                <w:w w:val="110"/>
                <w:sz w:val="8"/>
                <w:szCs w:val="8"/>
              </w:rPr>
              <w:t>En</w:t>
            </w:r>
            <w:r>
              <w:rPr>
                <w:spacing w:val="-14"/>
                <w:w w:val="110"/>
                <w:sz w:val="8"/>
                <w:szCs w:val="8"/>
              </w:rPr>
              <w:t xml:space="preserve"> </w:t>
            </w:r>
            <w:r>
              <w:rPr>
                <w:w w:val="110"/>
                <w:sz w:val="8"/>
                <w:szCs w:val="8"/>
              </w:rPr>
              <w:t>el</w:t>
            </w:r>
            <w:r>
              <w:rPr>
                <w:spacing w:val="-14"/>
                <w:w w:val="110"/>
                <w:sz w:val="8"/>
                <w:szCs w:val="8"/>
              </w:rPr>
              <w:t xml:space="preserve"> </w:t>
            </w:r>
            <w:r>
              <w:rPr>
                <w:w w:val="110"/>
                <w:sz w:val="8"/>
                <w:szCs w:val="8"/>
              </w:rPr>
              <w:t>evento</w:t>
            </w:r>
            <w:r>
              <w:rPr>
                <w:spacing w:val="-14"/>
                <w:w w:val="110"/>
                <w:sz w:val="8"/>
                <w:szCs w:val="8"/>
              </w:rPr>
              <w:t xml:space="preserve"> </w:t>
            </w:r>
            <w:r>
              <w:rPr>
                <w:w w:val="110"/>
                <w:sz w:val="8"/>
                <w:szCs w:val="8"/>
              </w:rPr>
              <w:t>en</w:t>
            </w:r>
            <w:r>
              <w:rPr>
                <w:spacing w:val="-13"/>
                <w:w w:val="110"/>
                <w:sz w:val="8"/>
                <w:szCs w:val="8"/>
              </w:rPr>
              <w:t xml:space="preserve"> </w:t>
            </w:r>
            <w:r>
              <w:rPr>
                <w:w w:val="110"/>
                <w:sz w:val="8"/>
                <w:szCs w:val="8"/>
              </w:rPr>
              <w:t>el</w:t>
            </w:r>
            <w:r>
              <w:rPr>
                <w:spacing w:val="-14"/>
                <w:w w:val="110"/>
                <w:sz w:val="8"/>
                <w:szCs w:val="8"/>
              </w:rPr>
              <w:t xml:space="preserve"> </w:t>
            </w:r>
            <w:r>
              <w:rPr>
                <w:w w:val="110"/>
                <w:sz w:val="8"/>
                <w:szCs w:val="8"/>
              </w:rPr>
              <w:t>que</w:t>
            </w:r>
            <w:r>
              <w:rPr>
                <w:spacing w:val="-13"/>
                <w:w w:val="110"/>
                <w:sz w:val="8"/>
                <w:szCs w:val="8"/>
              </w:rPr>
              <w:t xml:space="preserve"> </w:t>
            </w:r>
            <w:r>
              <w:rPr>
                <w:w w:val="110"/>
                <w:sz w:val="8"/>
                <w:szCs w:val="8"/>
              </w:rPr>
              <w:t>dichos</w:t>
            </w:r>
            <w:r>
              <w:rPr>
                <w:spacing w:val="-14"/>
                <w:w w:val="110"/>
                <w:sz w:val="8"/>
                <w:szCs w:val="8"/>
              </w:rPr>
              <w:t xml:space="preserve"> </w:t>
            </w:r>
            <w:r>
              <w:rPr>
                <w:w w:val="110"/>
                <w:sz w:val="8"/>
                <w:szCs w:val="8"/>
              </w:rPr>
              <w:t>documentos no</w:t>
            </w:r>
            <w:r>
              <w:rPr>
                <w:spacing w:val="-11"/>
                <w:w w:val="110"/>
                <w:sz w:val="8"/>
                <w:szCs w:val="8"/>
              </w:rPr>
              <w:t xml:space="preserve"> </w:t>
            </w:r>
            <w:r>
              <w:rPr>
                <w:w w:val="110"/>
                <w:sz w:val="8"/>
                <w:szCs w:val="8"/>
              </w:rPr>
              <w:t>incluyan</w:t>
            </w:r>
            <w:r>
              <w:rPr>
                <w:spacing w:val="-11"/>
                <w:w w:val="110"/>
                <w:sz w:val="8"/>
                <w:szCs w:val="8"/>
              </w:rPr>
              <w:t xml:space="preserve"> </w:t>
            </w:r>
            <w:r>
              <w:rPr>
                <w:w w:val="110"/>
                <w:sz w:val="8"/>
                <w:szCs w:val="8"/>
              </w:rPr>
              <w:t>los</w:t>
            </w:r>
            <w:r>
              <w:rPr>
                <w:spacing w:val="-11"/>
                <w:w w:val="110"/>
                <w:sz w:val="8"/>
                <w:szCs w:val="8"/>
              </w:rPr>
              <w:t xml:space="preserve"> </w:t>
            </w:r>
            <w:r>
              <w:rPr>
                <w:w w:val="110"/>
                <w:sz w:val="8"/>
                <w:szCs w:val="8"/>
              </w:rPr>
              <w:t>códigos</w:t>
            </w:r>
            <w:r>
              <w:rPr>
                <w:spacing w:val="-10"/>
                <w:w w:val="110"/>
                <w:sz w:val="8"/>
                <w:szCs w:val="8"/>
              </w:rPr>
              <w:t xml:space="preserve"> </w:t>
            </w:r>
            <w:r>
              <w:rPr>
                <w:w w:val="110"/>
                <w:sz w:val="8"/>
                <w:szCs w:val="8"/>
              </w:rPr>
              <w:t>de</w:t>
            </w:r>
            <w:r>
              <w:rPr>
                <w:spacing w:val="-10"/>
                <w:w w:val="110"/>
                <w:sz w:val="8"/>
                <w:szCs w:val="8"/>
              </w:rPr>
              <w:t xml:space="preserve"> </w:t>
            </w:r>
            <w:r>
              <w:rPr>
                <w:w w:val="110"/>
                <w:sz w:val="8"/>
                <w:szCs w:val="8"/>
              </w:rPr>
              <w:t>clasificación,</w:t>
            </w:r>
            <w:r>
              <w:rPr>
                <w:spacing w:val="-10"/>
                <w:w w:val="110"/>
                <w:sz w:val="8"/>
                <w:szCs w:val="8"/>
              </w:rPr>
              <w:t xml:space="preserve"> </w:t>
            </w:r>
            <w:r>
              <w:rPr>
                <w:w w:val="110"/>
                <w:sz w:val="8"/>
                <w:szCs w:val="8"/>
              </w:rPr>
              <w:t>el</w:t>
            </w:r>
            <w:r>
              <w:rPr>
                <w:spacing w:val="-11"/>
                <w:w w:val="110"/>
                <w:sz w:val="8"/>
                <w:szCs w:val="8"/>
              </w:rPr>
              <w:t xml:space="preserve"> </w:t>
            </w:r>
            <w:r>
              <w:rPr>
                <w:w w:val="110"/>
                <w:sz w:val="8"/>
                <w:szCs w:val="8"/>
              </w:rPr>
              <w:t>representant</w:t>
            </w:r>
            <w:r>
              <w:rPr>
                <w:w w:val="110"/>
                <w:sz w:val="8"/>
                <w:szCs w:val="8"/>
              </w:rPr>
              <w:t>e</w:t>
            </w:r>
            <w:r>
              <w:rPr>
                <w:spacing w:val="-10"/>
                <w:w w:val="110"/>
                <w:sz w:val="8"/>
                <w:szCs w:val="8"/>
              </w:rPr>
              <w:t xml:space="preserve"> </w:t>
            </w:r>
            <w:r>
              <w:rPr>
                <w:w w:val="110"/>
                <w:sz w:val="8"/>
                <w:szCs w:val="8"/>
              </w:rPr>
              <w:t>legal</w:t>
            </w:r>
            <w:r>
              <w:rPr>
                <w:spacing w:val="-11"/>
                <w:w w:val="110"/>
                <w:sz w:val="8"/>
                <w:szCs w:val="8"/>
              </w:rPr>
              <w:t xml:space="preserve"> </w:t>
            </w:r>
            <w:r>
              <w:rPr>
                <w:w w:val="110"/>
                <w:sz w:val="8"/>
                <w:szCs w:val="8"/>
              </w:rPr>
              <w:t>del</w:t>
            </w:r>
            <w:r>
              <w:rPr>
                <w:spacing w:val="-8"/>
                <w:w w:val="110"/>
                <w:sz w:val="8"/>
                <w:szCs w:val="8"/>
              </w:rPr>
              <w:t xml:space="preserve"> </w:t>
            </w:r>
            <w:r>
              <w:rPr>
                <w:w w:val="110"/>
                <w:sz w:val="8"/>
                <w:szCs w:val="8"/>
              </w:rPr>
              <w:t>proponente</w:t>
            </w:r>
            <w:r>
              <w:rPr>
                <w:spacing w:val="-10"/>
                <w:w w:val="110"/>
                <w:sz w:val="8"/>
                <w:szCs w:val="8"/>
              </w:rPr>
              <w:t xml:space="preserve"> </w:t>
            </w:r>
            <w:r>
              <w:rPr>
                <w:w w:val="110"/>
                <w:sz w:val="8"/>
                <w:szCs w:val="8"/>
              </w:rPr>
              <w:t>deberá</w:t>
            </w:r>
            <w:r>
              <w:rPr>
                <w:spacing w:val="-11"/>
                <w:w w:val="110"/>
                <w:sz w:val="8"/>
                <w:szCs w:val="8"/>
              </w:rPr>
              <w:t xml:space="preserve"> </w:t>
            </w:r>
            <w:r>
              <w:rPr>
                <w:w w:val="110"/>
                <w:sz w:val="8"/>
                <w:szCs w:val="8"/>
              </w:rPr>
              <w:t>incluirlos</w:t>
            </w:r>
            <w:r>
              <w:rPr>
                <w:spacing w:val="-10"/>
                <w:w w:val="110"/>
                <w:sz w:val="8"/>
                <w:szCs w:val="8"/>
              </w:rPr>
              <w:t xml:space="preserve"> </w:t>
            </w:r>
            <w:r>
              <w:rPr>
                <w:w w:val="110"/>
                <w:sz w:val="8"/>
                <w:szCs w:val="8"/>
              </w:rPr>
              <w:t>en</w:t>
            </w:r>
            <w:r>
              <w:rPr>
                <w:spacing w:val="-11"/>
                <w:w w:val="110"/>
                <w:sz w:val="8"/>
                <w:szCs w:val="8"/>
              </w:rPr>
              <w:t xml:space="preserve"> </w:t>
            </w:r>
            <w:r>
              <w:rPr>
                <w:w w:val="110"/>
                <w:sz w:val="8"/>
                <w:szCs w:val="8"/>
              </w:rPr>
              <w:t>el Formato</w:t>
            </w:r>
            <w:r>
              <w:rPr>
                <w:spacing w:val="-1"/>
                <w:w w:val="110"/>
                <w:sz w:val="8"/>
                <w:szCs w:val="8"/>
              </w:rPr>
              <w:t xml:space="preserve"> </w:t>
            </w:r>
            <w:r>
              <w:rPr>
                <w:w w:val="110"/>
                <w:sz w:val="8"/>
                <w:szCs w:val="8"/>
              </w:rPr>
              <w:t>3Experiencia.</w:t>
            </w:r>
          </w:p>
          <w:p w:rsidR="00F04A7A" w:rsidRDefault="0004129A">
            <w:pPr>
              <w:pStyle w:val="TableParagraph"/>
              <w:spacing w:before="24"/>
              <w:ind w:right="584"/>
              <w:jc w:val="right"/>
              <w:rPr>
                <w:rFonts w:ascii="Times New Roman"/>
                <w:sz w:val="10"/>
              </w:rPr>
            </w:pPr>
            <w:r>
              <w:rPr>
                <w:rFonts w:ascii="Times New Roman"/>
                <w:w w:val="105"/>
                <w:sz w:val="10"/>
              </w:rPr>
              <w:t>56</w:t>
            </w:r>
          </w:p>
        </w:tc>
      </w:tr>
    </w:tbl>
    <w:p w:rsidR="00F04A7A" w:rsidRDefault="00F04A7A">
      <w:pPr>
        <w:jc w:val="right"/>
        <w:rPr>
          <w:rFonts w:ascii="Times New Roman"/>
          <w:sz w:val="1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660800" behindDoc="0" locked="0" layoutInCell="1" allowOverlap="1">
                <wp:simplePos x="0" y="0"/>
                <wp:positionH relativeFrom="page">
                  <wp:posOffset>930910</wp:posOffset>
                </wp:positionH>
                <wp:positionV relativeFrom="page">
                  <wp:posOffset>1531620</wp:posOffset>
                </wp:positionV>
                <wp:extent cx="2378075" cy="236855"/>
                <wp:effectExtent l="0" t="0" r="0" b="0"/>
                <wp:wrapNone/>
                <wp:docPr id="30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57</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253" type="#_x0000_t202" style="position:absolute;left:0;text-align:left;margin-left:73.3pt;margin-top:120.6pt;width:187.25pt;height:18.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7"/>
                              <w:rPr>
                                <w:sz w:val="7"/>
                              </w:rPr>
                            </w:pPr>
                            <w:r>
                              <w:rPr>
                                <w:b/>
                                <w:sz w:val="7"/>
                              </w:rPr>
                              <w:t>Página</w:t>
                            </w:r>
                            <w:r>
                              <w:rPr>
                                <w:sz w:val="7"/>
                              </w:rPr>
                              <w:t>57</w:t>
                            </w:r>
                          </w:p>
                        </w:tc>
                        <w:tc>
                          <w:tcPr>
                            <w:tcW w:w="861"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61824" behindDoc="0" locked="0" layoutInCell="1" allowOverlap="1">
                <wp:simplePos x="0" y="0"/>
                <wp:positionH relativeFrom="page">
                  <wp:posOffset>4113530</wp:posOffset>
                </wp:positionH>
                <wp:positionV relativeFrom="page">
                  <wp:posOffset>1540510</wp:posOffset>
                </wp:positionV>
                <wp:extent cx="2375535" cy="236220"/>
                <wp:effectExtent l="0" t="0" r="0" b="0"/>
                <wp:wrapNone/>
                <wp:docPr id="30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4"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b/>
                                      <w:sz w:val="7"/>
                                    </w:rPr>
                                  </w:pPr>
                                  <w:r>
                                    <w:rPr>
                                      <w:b/>
                                      <w:sz w:val="7"/>
                                    </w:rPr>
                                    <w:t>Página</w:t>
                                  </w:r>
                                </w:p>
                              </w:tc>
                              <w:tc>
                                <w:tcPr>
                                  <w:tcW w:w="858" w:type="dxa"/>
                                </w:tcPr>
                                <w:p w:rsidR="00F04A7A" w:rsidRDefault="0004129A">
                                  <w:pPr>
                                    <w:pStyle w:val="TableParagraph"/>
                                    <w:spacing w:before="8" w:line="72" w:lineRule="exact"/>
                                    <w:ind w:left="47"/>
                                    <w:rPr>
                                      <w:sz w:val="7"/>
                                    </w:rPr>
                                  </w:pPr>
                                  <w:r>
                                    <w:rPr>
                                      <w:sz w:val="7"/>
                                    </w:rPr>
                                    <w:t>58 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54" type="#_x0000_t202" style="position:absolute;left:0;text-align:left;margin-left:323.9pt;margin-top:121.3pt;width:187.05pt;height:18.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xWt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4"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b/>
                                <w:sz w:val="7"/>
                              </w:rPr>
                            </w:pPr>
                            <w:r>
                              <w:rPr>
                                <w:b/>
                                <w:sz w:val="7"/>
                              </w:rPr>
                              <w:t>Página</w:t>
                            </w:r>
                          </w:p>
                        </w:tc>
                        <w:tc>
                          <w:tcPr>
                            <w:tcW w:w="858" w:type="dxa"/>
                          </w:tcPr>
                          <w:p w:rsidR="00F04A7A" w:rsidRDefault="0004129A">
                            <w:pPr>
                              <w:pStyle w:val="TableParagraph"/>
                              <w:spacing w:before="8" w:line="72" w:lineRule="exact"/>
                              <w:ind w:left="47"/>
                              <w:rPr>
                                <w:sz w:val="7"/>
                              </w:rPr>
                            </w:pPr>
                            <w:r>
                              <w:rPr>
                                <w:sz w:val="7"/>
                              </w:rPr>
                              <w:t>58 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62848" behindDoc="0" locked="0" layoutInCell="1" allowOverlap="1">
                <wp:simplePos x="0" y="0"/>
                <wp:positionH relativeFrom="page">
                  <wp:posOffset>906780</wp:posOffset>
                </wp:positionH>
                <wp:positionV relativeFrom="page">
                  <wp:posOffset>5346065</wp:posOffset>
                </wp:positionV>
                <wp:extent cx="1069340" cy="66040"/>
                <wp:effectExtent l="0" t="0" r="0" b="0"/>
                <wp:wrapNone/>
                <wp:docPr id="30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Pr>
                                      <w:b/>
                                      <w:sz w:val="7"/>
                                    </w:rPr>
                                  </w:pPr>
                                  <w:r>
                                    <w:rPr>
                                      <w:b/>
                                      <w:sz w:val="7"/>
                                    </w:rPr>
                                    <w:t>Código</w:t>
                                  </w:r>
                                </w:p>
                              </w:tc>
                              <w:tc>
                                <w:tcPr>
                                  <w:tcW w:w="805" w:type="dxa"/>
                                </w:tcPr>
                                <w:p w:rsidR="00F04A7A" w:rsidRDefault="0004129A">
                                  <w:pPr>
                                    <w:pStyle w:val="TableParagraph"/>
                                    <w:spacing w:before="5" w:line="69" w:lineRule="exact"/>
                                    <w:ind w:left="44"/>
                                    <w:rPr>
                                      <w:b/>
                                      <w:sz w:val="7"/>
                                    </w:rPr>
                                  </w:pPr>
                                  <w:r>
                                    <w:rPr>
                                      <w:w w:val="95"/>
                                      <w:sz w:val="7"/>
                                    </w:rPr>
                                    <w:t>CCE-EICP-GI-11</w:t>
                                  </w:r>
                                  <w:r>
                                    <w:rPr>
                                      <w:b/>
                                      <w:w w:val="95"/>
                                      <w:sz w:val="7"/>
                                    </w:rPr>
                                    <w:t>Versió</w:t>
                                  </w:r>
                                </w:p>
                              </w:tc>
                              <w:tc>
                                <w:tcPr>
                                  <w:tcW w:w="410" w:type="dxa"/>
                                </w:tcPr>
                                <w:p w:rsidR="00F04A7A" w:rsidRDefault="0004129A">
                                  <w:pPr>
                                    <w:pStyle w:val="TableParagraph"/>
                                    <w:spacing w:before="5" w:line="69" w:lineRule="exact"/>
                                    <w:ind w:left="-22"/>
                                    <w:rPr>
                                      <w:sz w:val="7"/>
                                    </w:rPr>
                                  </w:pPr>
                                  <w:r>
                                    <w:rPr>
                                      <w:b/>
                                      <w:sz w:val="7"/>
                                    </w:rPr>
                                    <w:t>n</w:t>
                                  </w:r>
                                  <w:r>
                                    <w:rPr>
                                      <w:sz w:val="7"/>
                                    </w:rPr>
                                    <w:t>1</w:t>
                                  </w: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55" type="#_x0000_t202" style="position:absolute;left:0;text-align:left;margin-left:71.4pt;margin-top:420.95pt;width:84.2pt;height:5.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45sg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Pr>
                                <w:b/>
                                <w:sz w:val="7"/>
                              </w:rPr>
                            </w:pPr>
                            <w:r>
                              <w:rPr>
                                <w:b/>
                                <w:sz w:val="7"/>
                              </w:rPr>
                              <w:t>Código</w:t>
                            </w:r>
                          </w:p>
                        </w:tc>
                        <w:tc>
                          <w:tcPr>
                            <w:tcW w:w="805" w:type="dxa"/>
                          </w:tcPr>
                          <w:p w:rsidR="00F04A7A" w:rsidRDefault="0004129A">
                            <w:pPr>
                              <w:pStyle w:val="TableParagraph"/>
                              <w:spacing w:before="5" w:line="69" w:lineRule="exact"/>
                              <w:ind w:left="44"/>
                              <w:rPr>
                                <w:b/>
                                <w:sz w:val="7"/>
                              </w:rPr>
                            </w:pPr>
                            <w:r>
                              <w:rPr>
                                <w:w w:val="95"/>
                                <w:sz w:val="7"/>
                              </w:rPr>
                              <w:t>CCE-EICP-GI-11</w:t>
                            </w:r>
                            <w:r>
                              <w:rPr>
                                <w:b/>
                                <w:w w:val="95"/>
                                <w:sz w:val="7"/>
                              </w:rPr>
                              <w:t>Versió</w:t>
                            </w:r>
                          </w:p>
                        </w:tc>
                        <w:tc>
                          <w:tcPr>
                            <w:tcW w:w="410" w:type="dxa"/>
                          </w:tcPr>
                          <w:p w:rsidR="00F04A7A" w:rsidRDefault="0004129A">
                            <w:pPr>
                              <w:pStyle w:val="TableParagraph"/>
                              <w:spacing w:before="5" w:line="69" w:lineRule="exact"/>
                              <w:ind w:left="-22"/>
                              <w:rPr>
                                <w:sz w:val="7"/>
                              </w:rPr>
                            </w:pPr>
                            <w:r>
                              <w:rPr>
                                <w:b/>
                                <w:sz w:val="7"/>
                              </w:rPr>
                              <w:t>n</w:t>
                            </w:r>
                            <w:r>
                              <w:rPr>
                                <w:sz w:val="7"/>
                              </w:rPr>
                              <w:t>1</w:t>
                            </w: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63872" behindDoc="0" locked="0" layoutInCell="1" allowOverlap="1">
                <wp:simplePos x="0" y="0"/>
                <wp:positionH relativeFrom="page">
                  <wp:posOffset>4090035</wp:posOffset>
                </wp:positionH>
                <wp:positionV relativeFrom="page">
                  <wp:posOffset>5350510</wp:posOffset>
                </wp:positionV>
                <wp:extent cx="1068070" cy="66040"/>
                <wp:effectExtent l="0" t="0" r="0" b="0"/>
                <wp:wrapNone/>
                <wp:docPr id="30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56" type="#_x0000_t202" style="position:absolute;left:0;text-align:left;margin-left:322.05pt;margin-top:421.3pt;width:84.1pt;height:5.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uytAIAALU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64896" behindDoc="0" locked="0" layoutInCell="1" allowOverlap="1">
                <wp:simplePos x="0" y="0"/>
                <wp:positionH relativeFrom="page">
                  <wp:posOffset>932180</wp:posOffset>
                </wp:positionH>
                <wp:positionV relativeFrom="page">
                  <wp:posOffset>5541010</wp:posOffset>
                </wp:positionV>
                <wp:extent cx="2375535" cy="236220"/>
                <wp:effectExtent l="0" t="0" r="0" b="0"/>
                <wp:wrapNone/>
                <wp:docPr id="30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4"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b/>
                                      <w:sz w:val="7"/>
                                    </w:rPr>
                                  </w:pPr>
                                  <w:r>
                                    <w:rPr>
                                      <w:b/>
                                      <w:sz w:val="7"/>
                                    </w:rPr>
                                    <w:t>Página</w:t>
                                  </w:r>
                                </w:p>
                              </w:tc>
                              <w:tc>
                                <w:tcPr>
                                  <w:tcW w:w="858" w:type="dxa"/>
                                </w:tcPr>
                                <w:p w:rsidR="00F04A7A" w:rsidRDefault="0004129A">
                                  <w:pPr>
                                    <w:pStyle w:val="TableParagraph"/>
                                    <w:spacing w:before="8" w:line="72" w:lineRule="exact"/>
                                    <w:ind w:left="47"/>
                                    <w:rPr>
                                      <w:sz w:val="7"/>
                                    </w:rPr>
                                  </w:pPr>
                                  <w:r>
                                    <w:rPr>
                                      <w:sz w:val="7"/>
                                    </w:rPr>
                                    <w:t>59 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57" type="#_x0000_t202" style="position:absolute;left:0;text-align:left;margin-left:73.4pt;margin-top:436.3pt;width:187.05pt;height:18.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HuAIAALY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4"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b/>
                                <w:sz w:val="7"/>
                              </w:rPr>
                            </w:pPr>
                            <w:r>
                              <w:rPr>
                                <w:b/>
                                <w:sz w:val="7"/>
                              </w:rPr>
                              <w:t>Página</w:t>
                            </w:r>
                          </w:p>
                        </w:tc>
                        <w:tc>
                          <w:tcPr>
                            <w:tcW w:w="858" w:type="dxa"/>
                          </w:tcPr>
                          <w:p w:rsidR="00F04A7A" w:rsidRDefault="0004129A">
                            <w:pPr>
                              <w:pStyle w:val="TableParagraph"/>
                              <w:spacing w:before="8" w:line="72" w:lineRule="exact"/>
                              <w:ind w:left="47"/>
                              <w:rPr>
                                <w:sz w:val="7"/>
                              </w:rPr>
                            </w:pPr>
                            <w:r>
                              <w:rPr>
                                <w:sz w:val="7"/>
                              </w:rPr>
                              <w:t>59 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65920" behindDoc="0" locked="0" layoutInCell="1" allowOverlap="1">
                <wp:simplePos x="0" y="0"/>
                <wp:positionH relativeFrom="page">
                  <wp:posOffset>4122420</wp:posOffset>
                </wp:positionH>
                <wp:positionV relativeFrom="page">
                  <wp:posOffset>5537200</wp:posOffset>
                </wp:positionV>
                <wp:extent cx="2375535" cy="236220"/>
                <wp:effectExtent l="0" t="0" r="0" b="0"/>
                <wp:wrapNone/>
                <wp:docPr id="30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4"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60</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58" type="#_x0000_t202" style="position:absolute;left:0;text-align:left;margin-left:324.6pt;margin-top:436pt;width:187.05pt;height:18.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x6twIAALY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8"/>
                      </w:tblGrid>
                      <w:tr w:rsidR="00F04A7A">
                        <w:trPr>
                          <w:trHeight w:val="157"/>
                        </w:trPr>
                        <w:tc>
                          <w:tcPr>
                            <w:tcW w:w="3731" w:type="dxa"/>
                            <w:gridSpan w:val="4"/>
                          </w:tcPr>
                          <w:p w:rsidR="00F04A7A" w:rsidRDefault="0004129A">
                            <w:pPr>
                              <w:pStyle w:val="TableParagraph"/>
                              <w:spacing w:line="79" w:lineRule="exact"/>
                              <w:ind w:left="496" w:right="491"/>
                              <w:jc w:val="center"/>
                              <w:rPr>
                                <w:b/>
                                <w:sz w:val="7"/>
                              </w:rPr>
                            </w:pPr>
                            <w:r>
                              <w:rPr>
                                <w:b/>
                                <w:sz w:val="7"/>
                              </w:rPr>
                              <w:t>DOCUMENTO BASE</w:t>
                            </w:r>
                          </w:p>
                          <w:p w:rsidR="00F04A7A" w:rsidRDefault="0004129A">
                            <w:pPr>
                              <w:pStyle w:val="TableParagraph"/>
                              <w:spacing w:line="59" w:lineRule="exact"/>
                              <w:ind w:left="494" w:right="492"/>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68" w:type="dxa"/>
                          </w:tcPr>
                          <w:p w:rsidR="00F04A7A" w:rsidRDefault="0004129A">
                            <w:pPr>
                              <w:pStyle w:val="TableParagraph"/>
                              <w:spacing w:before="8" w:line="72" w:lineRule="exact"/>
                              <w:ind w:left="46"/>
                              <w:rPr>
                                <w:sz w:val="7"/>
                              </w:rPr>
                            </w:pPr>
                            <w:r>
                              <w:rPr>
                                <w:sz w:val="7"/>
                              </w:rPr>
                              <w:t>CCE-EICP-GI-11</w:t>
                            </w:r>
                          </w:p>
                        </w:tc>
                        <w:tc>
                          <w:tcPr>
                            <w:tcW w:w="402" w:type="dxa"/>
                          </w:tcPr>
                          <w:p w:rsidR="00F04A7A" w:rsidRDefault="0004129A">
                            <w:pPr>
                              <w:pStyle w:val="TableParagraph"/>
                              <w:spacing w:before="8" w:line="72" w:lineRule="exact"/>
                              <w:ind w:left="88"/>
                              <w:rPr>
                                <w:sz w:val="7"/>
                              </w:rPr>
                            </w:pPr>
                            <w:r>
                              <w:rPr>
                                <w:b/>
                                <w:w w:val="95"/>
                                <w:sz w:val="7"/>
                              </w:rPr>
                              <w:t>Página</w:t>
                            </w:r>
                            <w:r>
                              <w:rPr>
                                <w:w w:val="95"/>
                                <w:sz w:val="7"/>
                              </w:rPr>
                              <w:t>60</w:t>
                            </w:r>
                          </w:p>
                        </w:tc>
                        <w:tc>
                          <w:tcPr>
                            <w:tcW w:w="858" w:type="dxa"/>
                          </w:tcPr>
                          <w:p w:rsidR="00F04A7A" w:rsidRDefault="0004129A">
                            <w:pPr>
                              <w:pStyle w:val="TableParagraph"/>
                              <w:spacing w:before="8" w:line="72" w:lineRule="exact"/>
                              <w:ind w:left="10"/>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8"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66944" behindDoc="0" locked="0" layoutInCell="1" allowOverlap="1">
                <wp:simplePos x="0" y="0"/>
                <wp:positionH relativeFrom="page">
                  <wp:posOffset>908685</wp:posOffset>
                </wp:positionH>
                <wp:positionV relativeFrom="page">
                  <wp:posOffset>9351645</wp:posOffset>
                </wp:positionV>
                <wp:extent cx="1068070" cy="66040"/>
                <wp:effectExtent l="0" t="0" r="0" b="0"/>
                <wp:wrapNone/>
                <wp:docPr id="29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59" type="#_x0000_t202" style="position:absolute;left:0;text-align:left;margin-left:71.55pt;margin-top:736.35pt;width:84.1pt;height:5.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JY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page">
                  <wp:posOffset>4098925</wp:posOffset>
                </wp:positionH>
                <wp:positionV relativeFrom="page">
                  <wp:posOffset>9347200</wp:posOffset>
                </wp:positionV>
                <wp:extent cx="1068070" cy="66040"/>
                <wp:effectExtent l="0" t="0" r="0" b="0"/>
                <wp:wrapNone/>
                <wp:docPr id="29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60" type="#_x0000_t202" style="position:absolute;left:0;text-align:left;margin-left:322.75pt;margin-top:736pt;width:84.1pt;height:5.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rY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8"/>
                        <w:gridCol w:w="131"/>
                      </w:tblGrid>
                      <w:tr w:rsidR="00F04A7A">
                        <w:trPr>
                          <w:trHeight w:val="94"/>
                        </w:trPr>
                        <w:tc>
                          <w:tcPr>
                            <w:tcW w:w="331" w:type="dxa"/>
                          </w:tcPr>
                          <w:p w:rsidR="00F04A7A" w:rsidRDefault="0004129A">
                            <w:pPr>
                              <w:pStyle w:val="TableParagraph"/>
                              <w:spacing w:before="5" w:line="69" w:lineRule="exact"/>
                              <w:ind w:left="46" w:right="-15"/>
                              <w:rPr>
                                <w:sz w:val="7"/>
                              </w:rPr>
                            </w:pPr>
                            <w:r>
                              <w:rPr>
                                <w:b/>
                                <w:sz w:val="7"/>
                              </w:rPr>
                              <w:t>Código</w:t>
                            </w:r>
                            <w:r>
                              <w:rPr>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8" w:type="dxa"/>
                          </w:tcPr>
                          <w:p w:rsidR="00F04A7A" w:rsidRDefault="00F04A7A">
                            <w:pPr>
                              <w:pStyle w:val="TableParagraph"/>
                              <w:rPr>
                                <w:rFonts w:ascii="Times New Roman"/>
                                <w:sz w:val="4"/>
                              </w:rPr>
                            </w:pPr>
                          </w:p>
                        </w:tc>
                        <w:tc>
                          <w:tcPr>
                            <w:tcW w:w="131"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29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297" name="Line 288"/>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5F5457" id="Group 287"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OHZ&#10;CBmHAgAAmQUAAA4AAAAAAAAAAAAAAAAALgIAAGRycy9lMm9Eb2MueG1sUEsBAi0AFAAGAAgAAAAh&#10;ABIxVAXbAAAAAwEAAA8AAAAAAAAAAAAAAAAA4QQAAGRycy9kb3ducmV2LnhtbFBLBQYAAAAABAAE&#10;APMAAADpBQAAAAA=&#10;">
                <v:line id="Line 288"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1"/>
              </w:rPr>
            </w:pPr>
          </w:p>
          <w:p w:rsidR="00F04A7A" w:rsidRDefault="0004129A">
            <w:pPr>
              <w:pStyle w:val="TableParagraph"/>
              <w:ind w:left="752"/>
              <w:rPr>
                <w:b/>
                <w:sz w:val="8"/>
              </w:rPr>
            </w:pPr>
            <w:r>
              <w:rPr>
                <w:b/>
                <w:w w:val="110"/>
                <w:sz w:val="8"/>
              </w:rPr>
              <w:t>10.1.4 ACREDITACIÓN DE LA EXPERIENCIA REQUERIDA</w:t>
            </w:r>
          </w:p>
          <w:p w:rsidR="00F04A7A" w:rsidRDefault="00F04A7A">
            <w:pPr>
              <w:pStyle w:val="TableParagraph"/>
              <w:spacing w:before="10"/>
              <w:rPr>
                <w:rFonts w:ascii="Times New Roman"/>
                <w:sz w:val="10"/>
              </w:rPr>
            </w:pPr>
          </w:p>
          <w:p w:rsidR="00F04A7A" w:rsidRDefault="0004129A">
            <w:pPr>
              <w:pStyle w:val="TableParagraph"/>
              <w:spacing w:before="1" w:line="297" w:lineRule="auto"/>
              <w:ind w:left="598" w:right="591"/>
              <w:rPr>
                <w:sz w:val="8"/>
              </w:rPr>
            </w:pPr>
            <w:r>
              <w:rPr>
                <w:w w:val="110"/>
                <w:sz w:val="8"/>
              </w:rPr>
              <w:t>Los proponentes acreditarán para cada uno de los contratos aportados la siguiente información, mediante alguno de los documentos señalados en la sección 10.1.5 del p</w:t>
            </w:r>
            <w:r>
              <w:rPr>
                <w:w w:val="110"/>
                <w:sz w:val="8"/>
              </w:rPr>
              <w:t>liego de condiciones:</w:t>
            </w:r>
          </w:p>
          <w:p w:rsidR="00F04A7A" w:rsidRDefault="00F04A7A">
            <w:pPr>
              <w:pStyle w:val="TableParagraph"/>
              <w:spacing w:before="11"/>
              <w:rPr>
                <w:rFonts w:ascii="Times New Roman"/>
                <w:sz w:val="8"/>
              </w:rPr>
            </w:pPr>
          </w:p>
          <w:p w:rsidR="00F04A7A" w:rsidRDefault="0004129A">
            <w:pPr>
              <w:pStyle w:val="TableParagraph"/>
              <w:numPr>
                <w:ilvl w:val="0"/>
                <w:numId w:val="32"/>
              </w:numPr>
              <w:tabs>
                <w:tab w:val="left" w:pos="910"/>
              </w:tabs>
              <w:jc w:val="left"/>
              <w:rPr>
                <w:sz w:val="8"/>
              </w:rPr>
            </w:pPr>
            <w:r>
              <w:rPr>
                <w:w w:val="110"/>
                <w:sz w:val="8"/>
              </w:rPr>
              <w:t>Contratante.</w:t>
            </w:r>
          </w:p>
          <w:p w:rsidR="00F04A7A" w:rsidRDefault="00F04A7A">
            <w:pPr>
              <w:pStyle w:val="TableParagraph"/>
              <w:spacing w:before="10"/>
              <w:rPr>
                <w:rFonts w:ascii="Times New Roman"/>
                <w:sz w:val="10"/>
              </w:rPr>
            </w:pPr>
          </w:p>
          <w:p w:rsidR="00F04A7A" w:rsidRDefault="0004129A">
            <w:pPr>
              <w:pStyle w:val="TableParagraph"/>
              <w:numPr>
                <w:ilvl w:val="0"/>
                <w:numId w:val="32"/>
              </w:numPr>
              <w:tabs>
                <w:tab w:val="left" w:pos="910"/>
              </w:tabs>
              <w:spacing w:before="1"/>
              <w:ind w:hanging="228"/>
              <w:jc w:val="left"/>
              <w:rPr>
                <w:sz w:val="8"/>
              </w:rPr>
            </w:pPr>
            <w:r>
              <w:rPr>
                <w:w w:val="110"/>
                <w:sz w:val="8"/>
              </w:rPr>
              <w:t>Objeto del</w:t>
            </w:r>
            <w:r>
              <w:rPr>
                <w:spacing w:val="-3"/>
                <w:w w:val="110"/>
                <w:sz w:val="8"/>
              </w:rPr>
              <w:t xml:space="preserve"> </w:t>
            </w:r>
            <w:r>
              <w:rPr>
                <w:w w:val="110"/>
                <w:sz w:val="8"/>
              </w:rPr>
              <w:t>contrato.</w:t>
            </w:r>
          </w:p>
          <w:p w:rsidR="00F04A7A" w:rsidRDefault="00F04A7A">
            <w:pPr>
              <w:pStyle w:val="TableParagraph"/>
              <w:rPr>
                <w:rFonts w:ascii="Times New Roman"/>
                <w:sz w:val="11"/>
              </w:rPr>
            </w:pPr>
          </w:p>
          <w:p w:rsidR="00F04A7A" w:rsidRDefault="0004129A">
            <w:pPr>
              <w:pStyle w:val="TableParagraph"/>
              <w:numPr>
                <w:ilvl w:val="0"/>
                <w:numId w:val="32"/>
              </w:numPr>
              <w:tabs>
                <w:tab w:val="left" w:pos="910"/>
              </w:tabs>
              <w:ind w:hanging="253"/>
              <w:jc w:val="left"/>
              <w:rPr>
                <w:sz w:val="8"/>
              </w:rPr>
            </w:pPr>
            <w:r>
              <w:rPr>
                <w:w w:val="110"/>
                <w:sz w:val="8"/>
              </w:rPr>
              <w:t>Principales actividades</w:t>
            </w:r>
            <w:r>
              <w:rPr>
                <w:spacing w:val="-4"/>
                <w:w w:val="110"/>
                <w:sz w:val="8"/>
              </w:rPr>
              <w:t xml:space="preserve"> </w:t>
            </w:r>
            <w:r>
              <w:rPr>
                <w:w w:val="110"/>
                <w:sz w:val="8"/>
              </w:rPr>
              <w:t>ejecutadas.</w:t>
            </w:r>
          </w:p>
          <w:p w:rsidR="00F04A7A" w:rsidRDefault="00F04A7A">
            <w:pPr>
              <w:pStyle w:val="TableParagraph"/>
              <w:spacing w:before="10"/>
              <w:rPr>
                <w:rFonts w:ascii="Times New Roman"/>
                <w:sz w:val="10"/>
              </w:rPr>
            </w:pPr>
          </w:p>
          <w:p w:rsidR="00F04A7A" w:rsidRDefault="0004129A">
            <w:pPr>
              <w:pStyle w:val="TableParagraph"/>
              <w:numPr>
                <w:ilvl w:val="0"/>
                <w:numId w:val="32"/>
              </w:numPr>
              <w:tabs>
                <w:tab w:val="left" w:pos="910"/>
              </w:tabs>
              <w:spacing w:before="1" w:line="297" w:lineRule="auto"/>
              <w:ind w:right="596" w:hanging="262"/>
              <w:jc w:val="both"/>
              <w:rPr>
                <w:sz w:val="8"/>
                <w:szCs w:val="8"/>
              </w:rPr>
            </w:pPr>
            <w:r>
              <w:rPr>
                <w:w w:val="105"/>
                <w:sz w:val="8"/>
                <w:szCs w:val="8"/>
              </w:rPr>
              <w:t>Las longitudes, volúmenes, dimensiones, tipologías y demás condiciones de experiencia establecidas en la Matriz 1 Experiencia a la cual se le realizó la interventoría, si</w:t>
            </w:r>
            <w:r>
              <w:rPr>
                <w:spacing w:val="15"/>
                <w:w w:val="105"/>
                <w:sz w:val="8"/>
                <w:szCs w:val="8"/>
              </w:rPr>
              <w:t xml:space="preserve"> </w:t>
            </w:r>
            <w:r>
              <w:rPr>
                <w:w w:val="105"/>
                <w:sz w:val="8"/>
                <w:szCs w:val="8"/>
              </w:rPr>
              <w:t>aplica.</w:t>
            </w:r>
          </w:p>
          <w:p w:rsidR="00F04A7A" w:rsidRDefault="00F04A7A">
            <w:pPr>
              <w:pStyle w:val="TableParagraph"/>
              <w:rPr>
                <w:rFonts w:ascii="Times New Roman"/>
                <w:sz w:val="9"/>
              </w:rPr>
            </w:pPr>
          </w:p>
          <w:p w:rsidR="00F04A7A" w:rsidRDefault="0004129A">
            <w:pPr>
              <w:pStyle w:val="TableParagraph"/>
              <w:numPr>
                <w:ilvl w:val="0"/>
                <w:numId w:val="32"/>
              </w:numPr>
              <w:tabs>
                <w:tab w:val="left" w:pos="910"/>
              </w:tabs>
              <w:spacing w:line="297" w:lineRule="auto"/>
              <w:ind w:right="592" w:hanging="238"/>
              <w:jc w:val="both"/>
              <w:rPr>
                <w:sz w:val="8"/>
              </w:rPr>
            </w:pPr>
            <w:r>
              <w:rPr>
                <w:w w:val="110"/>
                <w:sz w:val="8"/>
              </w:rPr>
              <w:t>La</w:t>
            </w:r>
            <w:r>
              <w:rPr>
                <w:spacing w:val="-12"/>
                <w:w w:val="110"/>
                <w:sz w:val="8"/>
              </w:rPr>
              <w:t xml:space="preserve"> </w:t>
            </w:r>
            <w:r>
              <w:rPr>
                <w:w w:val="110"/>
                <w:sz w:val="8"/>
              </w:rPr>
              <w:t>fecha</w:t>
            </w:r>
            <w:r>
              <w:rPr>
                <w:spacing w:val="-10"/>
                <w:w w:val="110"/>
                <w:sz w:val="8"/>
              </w:rPr>
              <w:t xml:space="preserve"> </w:t>
            </w:r>
            <w:r>
              <w:rPr>
                <w:w w:val="110"/>
                <w:sz w:val="8"/>
              </w:rPr>
              <w:t>de</w:t>
            </w:r>
            <w:r>
              <w:rPr>
                <w:spacing w:val="-12"/>
                <w:w w:val="110"/>
                <w:sz w:val="8"/>
              </w:rPr>
              <w:t xml:space="preserve"> </w:t>
            </w:r>
            <w:r>
              <w:rPr>
                <w:w w:val="110"/>
                <w:sz w:val="8"/>
              </w:rPr>
              <w:t>iniciación</w:t>
            </w:r>
            <w:r>
              <w:rPr>
                <w:spacing w:val="-11"/>
                <w:w w:val="110"/>
                <w:sz w:val="8"/>
              </w:rPr>
              <w:t xml:space="preserve"> </w:t>
            </w:r>
            <w:r>
              <w:rPr>
                <w:w w:val="110"/>
                <w:sz w:val="8"/>
              </w:rPr>
              <w:t>de</w:t>
            </w:r>
            <w:r>
              <w:rPr>
                <w:spacing w:val="-10"/>
                <w:w w:val="110"/>
                <w:sz w:val="8"/>
              </w:rPr>
              <w:t xml:space="preserve"> </w:t>
            </w:r>
            <w:r>
              <w:rPr>
                <w:w w:val="110"/>
                <w:sz w:val="8"/>
              </w:rPr>
              <w:t>la</w:t>
            </w:r>
            <w:r>
              <w:rPr>
                <w:spacing w:val="-11"/>
                <w:w w:val="110"/>
                <w:sz w:val="8"/>
              </w:rPr>
              <w:t xml:space="preserve"> </w:t>
            </w:r>
            <w:r>
              <w:rPr>
                <w:w w:val="110"/>
                <w:sz w:val="8"/>
              </w:rPr>
              <w:t>ejecución</w:t>
            </w:r>
            <w:r>
              <w:rPr>
                <w:spacing w:val="-11"/>
                <w:w w:val="110"/>
                <w:sz w:val="8"/>
              </w:rPr>
              <w:t xml:space="preserve"> </w:t>
            </w:r>
            <w:r>
              <w:rPr>
                <w:w w:val="110"/>
                <w:sz w:val="8"/>
              </w:rPr>
              <w:t>del</w:t>
            </w:r>
            <w:r>
              <w:rPr>
                <w:spacing w:val="-12"/>
                <w:w w:val="110"/>
                <w:sz w:val="8"/>
              </w:rPr>
              <w:t xml:space="preserve"> </w:t>
            </w:r>
            <w:r>
              <w:rPr>
                <w:w w:val="110"/>
                <w:sz w:val="8"/>
              </w:rPr>
              <w:t>contrato.</w:t>
            </w:r>
            <w:r>
              <w:rPr>
                <w:spacing w:val="-11"/>
                <w:w w:val="110"/>
                <w:sz w:val="8"/>
              </w:rPr>
              <w:t xml:space="preserve"> </w:t>
            </w:r>
            <w:r>
              <w:rPr>
                <w:w w:val="110"/>
                <w:sz w:val="8"/>
              </w:rPr>
              <w:t>Esta</w:t>
            </w:r>
            <w:r>
              <w:rPr>
                <w:spacing w:val="-10"/>
                <w:w w:val="110"/>
                <w:sz w:val="8"/>
              </w:rPr>
              <w:t xml:space="preserve"> </w:t>
            </w:r>
            <w:r>
              <w:rPr>
                <w:w w:val="110"/>
                <w:sz w:val="8"/>
              </w:rPr>
              <w:t>fecha</w:t>
            </w:r>
            <w:r>
              <w:rPr>
                <w:spacing w:val="-12"/>
                <w:w w:val="110"/>
                <w:sz w:val="8"/>
              </w:rPr>
              <w:t xml:space="preserve"> </w:t>
            </w:r>
            <w:r>
              <w:rPr>
                <w:w w:val="110"/>
                <w:sz w:val="8"/>
              </w:rPr>
              <w:t>es</w:t>
            </w:r>
            <w:r>
              <w:rPr>
                <w:spacing w:val="-10"/>
                <w:w w:val="110"/>
                <w:sz w:val="8"/>
              </w:rPr>
              <w:t xml:space="preserve"> </w:t>
            </w:r>
            <w:r>
              <w:rPr>
                <w:w w:val="110"/>
                <w:sz w:val="8"/>
              </w:rPr>
              <w:t>diferente</w:t>
            </w:r>
            <w:r>
              <w:rPr>
                <w:spacing w:val="-12"/>
                <w:w w:val="110"/>
                <w:sz w:val="8"/>
              </w:rPr>
              <w:t xml:space="preserve"> </w:t>
            </w:r>
            <w:r>
              <w:rPr>
                <w:w w:val="110"/>
                <w:sz w:val="8"/>
              </w:rPr>
              <w:t>a</w:t>
            </w:r>
            <w:r>
              <w:rPr>
                <w:spacing w:val="-11"/>
                <w:w w:val="110"/>
                <w:sz w:val="8"/>
              </w:rPr>
              <w:t xml:space="preserve"> </w:t>
            </w:r>
            <w:r>
              <w:rPr>
                <w:w w:val="110"/>
                <w:sz w:val="8"/>
              </w:rPr>
              <w:t>la</w:t>
            </w:r>
            <w:r>
              <w:rPr>
                <w:spacing w:val="-11"/>
                <w:w w:val="110"/>
                <w:sz w:val="8"/>
              </w:rPr>
              <w:t xml:space="preserve"> </w:t>
            </w:r>
            <w:r>
              <w:rPr>
                <w:w w:val="110"/>
                <w:sz w:val="8"/>
              </w:rPr>
              <w:t>de</w:t>
            </w:r>
            <w:r>
              <w:rPr>
                <w:spacing w:val="-11"/>
                <w:w w:val="110"/>
                <w:sz w:val="8"/>
              </w:rPr>
              <w:t xml:space="preserve"> </w:t>
            </w:r>
            <w:r>
              <w:rPr>
                <w:w w:val="110"/>
                <w:sz w:val="8"/>
              </w:rPr>
              <w:t>suscripción del contrato, a menos que de los documentos del numeral 10.5 de forma expresa así se determine.</w:t>
            </w:r>
          </w:p>
          <w:p w:rsidR="00F04A7A" w:rsidRDefault="00F04A7A">
            <w:pPr>
              <w:pStyle w:val="TableParagraph"/>
              <w:rPr>
                <w:rFonts w:ascii="Times New Roman"/>
                <w:sz w:val="9"/>
              </w:rPr>
            </w:pPr>
          </w:p>
          <w:p w:rsidR="00F04A7A" w:rsidRDefault="0004129A">
            <w:pPr>
              <w:pStyle w:val="TableParagraph"/>
              <w:spacing w:before="1" w:line="297" w:lineRule="auto"/>
              <w:ind w:left="909" w:right="594"/>
              <w:jc w:val="both"/>
              <w:rPr>
                <w:sz w:val="8"/>
              </w:rPr>
            </w:pPr>
            <w:r>
              <w:rPr>
                <w:w w:val="110"/>
                <w:sz w:val="8"/>
              </w:rPr>
              <w:t>Si</w:t>
            </w:r>
            <w:r>
              <w:rPr>
                <w:spacing w:val="-15"/>
                <w:w w:val="110"/>
                <w:sz w:val="8"/>
              </w:rPr>
              <w:t xml:space="preserve"> </w:t>
            </w:r>
            <w:r>
              <w:rPr>
                <w:w w:val="110"/>
                <w:sz w:val="8"/>
              </w:rPr>
              <w:t>en</w:t>
            </w:r>
            <w:r>
              <w:rPr>
                <w:spacing w:val="-13"/>
                <w:w w:val="110"/>
                <w:sz w:val="8"/>
              </w:rPr>
              <w:t xml:space="preserve"> </w:t>
            </w:r>
            <w:r>
              <w:rPr>
                <w:w w:val="110"/>
                <w:sz w:val="8"/>
              </w:rPr>
              <w:t>los</w:t>
            </w:r>
            <w:r>
              <w:rPr>
                <w:spacing w:val="-14"/>
                <w:w w:val="110"/>
                <w:sz w:val="8"/>
              </w:rPr>
              <w:t xml:space="preserve"> </w:t>
            </w:r>
            <w:r>
              <w:rPr>
                <w:w w:val="110"/>
                <w:sz w:val="8"/>
              </w:rPr>
              <w:t>documentos</w:t>
            </w:r>
            <w:r>
              <w:rPr>
                <w:spacing w:val="-13"/>
                <w:w w:val="110"/>
                <w:sz w:val="8"/>
              </w:rPr>
              <w:t xml:space="preserve"> </w:t>
            </w:r>
            <w:r>
              <w:rPr>
                <w:w w:val="110"/>
                <w:sz w:val="8"/>
              </w:rPr>
              <w:t>válidos</w:t>
            </w:r>
            <w:r>
              <w:rPr>
                <w:spacing w:val="-14"/>
                <w:w w:val="110"/>
                <w:sz w:val="8"/>
              </w:rPr>
              <w:t xml:space="preserve"> </w:t>
            </w:r>
            <w:r>
              <w:rPr>
                <w:w w:val="110"/>
                <w:sz w:val="8"/>
              </w:rPr>
              <w:t>aportados</w:t>
            </w:r>
            <w:r>
              <w:rPr>
                <w:spacing w:val="-14"/>
                <w:w w:val="110"/>
                <w:sz w:val="8"/>
              </w:rPr>
              <w:t xml:space="preserve"> </w:t>
            </w:r>
            <w:r>
              <w:rPr>
                <w:w w:val="110"/>
                <w:sz w:val="8"/>
              </w:rPr>
              <w:t>para</w:t>
            </w:r>
            <w:r>
              <w:rPr>
                <w:spacing w:val="-13"/>
                <w:w w:val="110"/>
                <w:sz w:val="8"/>
              </w:rPr>
              <w:t xml:space="preserve"> </w:t>
            </w:r>
            <w:r>
              <w:rPr>
                <w:w w:val="110"/>
                <w:sz w:val="8"/>
              </w:rPr>
              <w:t>la</w:t>
            </w:r>
            <w:r>
              <w:rPr>
                <w:spacing w:val="-14"/>
                <w:w w:val="110"/>
                <w:sz w:val="8"/>
              </w:rPr>
              <w:t xml:space="preserve"> </w:t>
            </w:r>
            <w:r>
              <w:rPr>
                <w:w w:val="110"/>
                <w:sz w:val="8"/>
              </w:rPr>
              <w:t>acreditación</w:t>
            </w:r>
            <w:r>
              <w:rPr>
                <w:spacing w:val="-13"/>
                <w:w w:val="110"/>
                <w:sz w:val="8"/>
              </w:rPr>
              <w:t xml:space="preserve"> </w:t>
            </w:r>
            <w:r>
              <w:rPr>
                <w:w w:val="110"/>
                <w:sz w:val="8"/>
              </w:rPr>
              <w:t>de</w:t>
            </w:r>
            <w:r>
              <w:rPr>
                <w:spacing w:val="-13"/>
                <w:w w:val="110"/>
                <w:sz w:val="8"/>
              </w:rPr>
              <w:t xml:space="preserve"> </w:t>
            </w:r>
            <w:r>
              <w:rPr>
                <w:w w:val="110"/>
                <w:sz w:val="8"/>
              </w:rPr>
              <w:t>experiencia</w:t>
            </w:r>
            <w:r>
              <w:rPr>
                <w:spacing w:val="-14"/>
                <w:w w:val="110"/>
                <w:sz w:val="8"/>
              </w:rPr>
              <w:t xml:space="preserve"> </w:t>
            </w:r>
            <w:r>
              <w:rPr>
                <w:w w:val="110"/>
                <w:sz w:val="8"/>
              </w:rPr>
              <w:t>solo</w:t>
            </w:r>
            <w:r>
              <w:rPr>
                <w:spacing w:val="-13"/>
                <w:w w:val="110"/>
                <w:sz w:val="8"/>
              </w:rPr>
              <w:t xml:space="preserve"> </w:t>
            </w:r>
            <w:r>
              <w:rPr>
                <w:w w:val="110"/>
                <w:sz w:val="8"/>
              </w:rPr>
              <w:t>se</w:t>
            </w:r>
            <w:r>
              <w:rPr>
                <w:spacing w:val="-13"/>
                <w:w w:val="110"/>
                <w:sz w:val="8"/>
              </w:rPr>
              <w:t xml:space="preserve"> </w:t>
            </w:r>
            <w:r>
              <w:rPr>
                <w:w w:val="110"/>
                <w:sz w:val="8"/>
              </w:rPr>
              <w:t>evidencia fecha</w:t>
            </w:r>
            <w:r>
              <w:rPr>
                <w:spacing w:val="-7"/>
                <w:w w:val="110"/>
                <w:sz w:val="8"/>
              </w:rPr>
              <w:t xml:space="preserve"> </w:t>
            </w:r>
            <w:r>
              <w:rPr>
                <w:w w:val="110"/>
                <w:sz w:val="8"/>
              </w:rPr>
              <w:t>(mes,</w:t>
            </w:r>
            <w:r>
              <w:rPr>
                <w:spacing w:val="-6"/>
                <w:w w:val="110"/>
                <w:sz w:val="8"/>
              </w:rPr>
              <w:t xml:space="preserve"> </w:t>
            </w:r>
            <w:r>
              <w:rPr>
                <w:w w:val="110"/>
                <w:sz w:val="8"/>
              </w:rPr>
              <w:t>año)</w:t>
            </w:r>
            <w:r>
              <w:rPr>
                <w:spacing w:val="-6"/>
                <w:w w:val="110"/>
                <w:sz w:val="8"/>
              </w:rPr>
              <w:t xml:space="preserve"> </w:t>
            </w:r>
            <w:r>
              <w:rPr>
                <w:w w:val="110"/>
                <w:sz w:val="8"/>
              </w:rPr>
              <w:t>de</w:t>
            </w:r>
            <w:r>
              <w:rPr>
                <w:spacing w:val="-7"/>
                <w:w w:val="110"/>
                <w:sz w:val="8"/>
              </w:rPr>
              <w:t xml:space="preserve"> </w:t>
            </w:r>
            <w:r>
              <w:rPr>
                <w:w w:val="110"/>
                <w:sz w:val="8"/>
              </w:rPr>
              <w:t>suscripción</w:t>
            </w:r>
            <w:r>
              <w:rPr>
                <w:spacing w:val="-6"/>
                <w:w w:val="110"/>
                <w:sz w:val="8"/>
              </w:rPr>
              <w:t xml:space="preserve"> </w:t>
            </w:r>
            <w:r>
              <w:rPr>
                <w:w w:val="110"/>
                <w:sz w:val="8"/>
              </w:rPr>
              <w:t>y/o</w:t>
            </w:r>
            <w:r>
              <w:rPr>
                <w:spacing w:val="-6"/>
                <w:w w:val="110"/>
                <w:sz w:val="8"/>
              </w:rPr>
              <w:t xml:space="preserve"> </w:t>
            </w:r>
            <w:r>
              <w:rPr>
                <w:w w:val="110"/>
                <w:sz w:val="8"/>
              </w:rPr>
              <w:t>inicio</w:t>
            </w:r>
            <w:r>
              <w:rPr>
                <w:spacing w:val="-6"/>
                <w:w w:val="110"/>
                <w:sz w:val="8"/>
              </w:rPr>
              <w:t xml:space="preserve"> </w:t>
            </w:r>
            <w:r>
              <w:rPr>
                <w:w w:val="110"/>
                <w:sz w:val="8"/>
              </w:rPr>
              <w:t>del</w:t>
            </w:r>
            <w:r>
              <w:rPr>
                <w:spacing w:val="-7"/>
                <w:w w:val="110"/>
                <w:sz w:val="8"/>
              </w:rPr>
              <w:t xml:space="preserve"> </w:t>
            </w:r>
            <w:r>
              <w:rPr>
                <w:w w:val="110"/>
                <w:sz w:val="8"/>
              </w:rPr>
              <w:t>contrato:</w:t>
            </w:r>
            <w:r>
              <w:rPr>
                <w:spacing w:val="-6"/>
                <w:w w:val="110"/>
                <w:sz w:val="8"/>
              </w:rPr>
              <w:t xml:space="preserve"> </w:t>
            </w:r>
            <w:r>
              <w:rPr>
                <w:w w:val="110"/>
                <w:sz w:val="8"/>
              </w:rPr>
              <w:t>se</w:t>
            </w:r>
            <w:r>
              <w:rPr>
                <w:spacing w:val="-7"/>
                <w:w w:val="110"/>
                <w:sz w:val="8"/>
              </w:rPr>
              <w:t xml:space="preserve"> </w:t>
            </w:r>
            <w:r>
              <w:rPr>
                <w:w w:val="110"/>
                <w:sz w:val="8"/>
              </w:rPr>
              <w:t>tendrá</w:t>
            </w:r>
            <w:r>
              <w:rPr>
                <w:spacing w:val="-6"/>
                <w:w w:val="110"/>
                <w:sz w:val="8"/>
              </w:rPr>
              <w:t xml:space="preserve"> </w:t>
            </w:r>
            <w:r>
              <w:rPr>
                <w:w w:val="110"/>
                <w:sz w:val="8"/>
              </w:rPr>
              <w:t>en</w:t>
            </w:r>
            <w:r>
              <w:rPr>
                <w:spacing w:val="-7"/>
                <w:w w:val="110"/>
                <w:sz w:val="8"/>
              </w:rPr>
              <w:t xml:space="preserve"> </w:t>
            </w:r>
            <w:r>
              <w:rPr>
                <w:w w:val="110"/>
                <w:sz w:val="8"/>
              </w:rPr>
              <w:t>cuenta</w:t>
            </w:r>
            <w:r>
              <w:rPr>
                <w:spacing w:val="-6"/>
                <w:w w:val="110"/>
                <w:sz w:val="8"/>
              </w:rPr>
              <w:t xml:space="preserve"> </w:t>
            </w:r>
            <w:r>
              <w:rPr>
                <w:w w:val="110"/>
                <w:sz w:val="8"/>
              </w:rPr>
              <w:t>el</w:t>
            </w:r>
            <w:r>
              <w:rPr>
                <w:spacing w:val="-6"/>
                <w:w w:val="110"/>
                <w:sz w:val="8"/>
              </w:rPr>
              <w:t xml:space="preserve"> </w:t>
            </w:r>
            <w:r>
              <w:rPr>
                <w:w w:val="110"/>
                <w:sz w:val="8"/>
              </w:rPr>
              <w:t>último</w:t>
            </w:r>
            <w:r>
              <w:rPr>
                <w:spacing w:val="-6"/>
                <w:w w:val="110"/>
                <w:sz w:val="8"/>
              </w:rPr>
              <w:t xml:space="preserve"> </w:t>
            </w:r>
            <w:r>
              <w:rPr>
                <w:w w:val="110"/>
                <w:sz w:val="8"/>
              </w:rPr>
              <w:t>día</w:t>
            </w:r>
            <w:r>
              <w:rPr>
                <w:spacing w:val="-7"/>
                <w:w w:val="110"/>
                <w:sz w:val="8"/>
              </w:rPr>
              <w:t xml:space="preserve"> </w:t>
            </w:r>
            <w:r>
              <w:rPr>
                <w:w w:val="110"/>
                <w:sz w:val="8"/>
              </w:rPr>
              <w:t>del mes que se encuentre señalado en la</w:t>
            </w:r>
            <w:r>
              <w:rPr>
                <w:spacing w:val="-14"/>
                <w:w w:val="110"/>
                <w:sz w:val="8"/>
              </w:rPr>
              <w:t xml:space="preserve"> </w:t>
            </w:r>
            <w:r>
              <w:rPr>
                <w:w w:val="110"/>
                <w:sz w:val="8"/>
              </w:rPr>
              <w:t>certificación.</w:t>
            </w:r>
          </w:p>
          <w:p w:rsidR="00F04A7A" w:rsidRDefault="00F04A7A">
            <w:pPr>
              <w:pStyle w:val="TableParagraph"/>
              <w:spacing w:before="11"/>
              <w:rPr>
                <w:rFonts w:ascii="Times New Roman"/>
                <w:sz w:val="8"/>
              </w:rPr>
            </w:pPr>
          </w:p>
          <w:p w:rsidR="00F04A7A" w:rsidRDefault="0004129A">
            <w:pPr>
              <w:pStyle w:val="TableParagraph"/>
              <w:numPr>
                <w:ilvl w:val="0"/>
                <w:numId w:val="32"/>
              </w:numPr>
              <w:tabs>
                <w:tab w:val="left" w:pos="910"/>
              </w:tabs>
              <w:spacing w:line="297" w:lineRule="auto"/>
              <w:ind w:right="593" w:hanging="262"/>
              <w:jc w:val="both"/>
              <w:rPr>
                <w:sz w:val="8"/>
              </w:rPr>
            </w:pPr>
            <w:r>
              <w:rPr>
                <w:w w:val="110"/>
                <w:sz w:val="8"/>
              </w:rPr>
              <w:t>La fecha de terminación de la ejecución del contrato. Esta fecha de terminación no es la fecha</w:t>
            </w:r>
            <w:r>
              <w:rPr>
                <w:spacing w:val="-5"/>
                <w:w w:val="110"/>
                <w:sz w:val="8"/>
              </w:rPr>
              <w:t xml:space="preserve"> </w:t>
            </w:r>
            <w:r>
              <w:rPr>
                <w:w w:val="110"/>
                <w:sz w:val="8"/>
              </w:rPr>
              <w:t>de</w:t>
            </w:r>
            <w:r>
              <w:rPr>
                <w:spacing w:val="-4"/>
                <w:w w:val="110"/>
                <w:sz w:val="8"/>
              </w:rPr>
              <w:t xml:space="preserve"> </w:t>
            </w:r>
            <w:r>
              <w:rPr>
                <w:w w:val="110"/>
                <w:sz w:val="8"/>
              </w:rPr>
              <w:t>entrega</w:t>
            </w:r>
            <w:r>
              <w:rPr>
                <w:spacing w:val="-5"/>
                <w:w w:val="110"/>
                <w:sz w:val="8"/>
              </w:rPr>
              <w:t xml:space="preserve"> </w:t>
            </w:r>
            <w:r>
              <w:rPr>
                <w:w w:val="110"/>
                <w:sz w:val="8"/>
              </w:rPr>
              <w:t>y/o</w:t>
            </w:r>
            <w:r>
              <w:rPr>
                <w:spacing w:val="-3"/>
                <w:w w:val="110"/>
                <w:sz w:val="8"/>
              </w:rPr>
              <w:t xml:space="preserve"> </w:t>
            </w:r>
            <w:r>
              <w:rPr>
                <w:w w:val="110"/>
                <w:sz w:val="8"/>
              </w:rPr>
              <w:t>recibo</w:t>
            </w:r>
            <w:r>
              <w:rPr>
                <w:spacing w:val="-4"/>
                <w:w w:val="110"/>
                <w:sz w:val="8"/>
              </w:rPr>
              <w:t xml:space="preserve"> </w:t>
            </w:r>
            <w:r>
              <w:rPr>
                <w:w w:val="110"/>
                <w:sz w:val="8"/>
              </w:rPr>
              <w:t>final,</w:t>
            </w:r>
            <w:r>
              <w:rPr>
                <w:spacing w:val="-4"/>
                <w:w w:val="110"/>
                <w:sz w:val="8"/>
              </w:rPr>
              <w:t xml:space="preserve"> </w:t>
            </w:r>
            <w:r>
              <w:rPr>
                <w:w w:val="110"/>
                <w:sz w:val="8"/>
              </w:rPr>
              <w:t>liquidación,</w:t>
            </w:r>
            <w:r>
              <w:rPr>
                <w:spacing w:val="-4"/>
                <w:w w:val="110"/>
                <w:sz w:val="8"/>
              </w:rPr>
              <w:t xml:space="preserve"> </w:t>
            </w:r>
            <w:r>
              <w:rPr>
                <w:w w:val="110"/>
                <w:sz w:val="8"/>
              </w:rPr>
              <w:t>o</w:t>
            </w:r>
            <w:r>
              <w:rPr>
                <w:spacing w:val="-4"/>
                <w:w w:val="110"/>
                <w:sz w:val="8"/>
              </w:rPr>
              <w:t xml:space="preserve"> </w:t>
            </w:r>
            <w:r>
              <w:rPr>
                <w:w w:val="110"/>
                <w:sz w:val="8"/>
              </w:rPr>
              <w:t>acta</w:t>
            </w:r>
            <w:r>
              <w:rPr>
                <w:spacing w:val="-5"/>
                <w:w w:val="110"/>
                <w:sz w:val="8"/>
              </w:rPr>
              <w:t xml:space="preserve"> </w:t>
            </w:r>
            <w:r>
              <w:rPr>
                <w:w w:val="110"/>
                <w:sz w:val="8"/>
              </w:rPr>
              <w:t>final,</w:t>
            </w:r>
            <w:r>
              <w:rPr>
                <w:spacing w:val="-4"/>
                <w:w w:val="110"/>
                <w:sz w:val="8"/>
              </w:rPr>
              <w:t xml:space="preserve"> </w:t>
            </w:r>
            <w:r>
              <w:rPr>
                <w:w w:val="110"/>
                <w:sz w:val="8"/>
              </w:rPr>
              <w:t>salvo</w:t>
            </w:r>
            <w:r>
              <w:rPr>
                <w:spacing w:val="-5"/>
                <w:w w:val="110"/>
                <w:sz w:val="8"/>
              </w:rPr>
              <w:t xml:space="preserve"> </w:t>
            </w:r>
            <w:r>
              <w:rPr>
                <w:w w:val="110"/>
                <w:sz w:val="8"/>
              </w:rPr>
              <w:t>que</w:t>
            </w:r>
            <w:r>
              <w:rPr>
                <w:spacing w:val="-4"/>
                <w:w w:val="110"/>
                <w:sz w:val="8"/>
              </w:rPr>
              <w:t xml:space="preserve"> </w:t>
            </w:r>
            <w:r>
              <w:rPr>
                <w:w w:val="110"/>
                <w:sz w:val="8"/>
              </w:rPr>
              <w:t>de</w:t>
            </w:r>
            <w:r>
              <w:rPr>
                <w:spacing w:val="-4"/>
                <w:w w:val="110"/>
                <w:sz w:val="8"/>
              </w:rPr>
              <w:t xml:space="preserve"> </w:t>
            </w:r>
            <w:r>
              <w:rPr>
                <w:w w:val="110"/>
                <w:sz w:val="8"/>
              </w:rPr>
              <w:t>los</w:t>
            </w:r>
            <w:r>
              <w:rPr>
                <w:spacing w:val="-4"/>
                <w:w w:val="110"/>
                <w:sz w:val="8"/>
              </w:rPr>
              <w:t xml:space="preserve"> </w:t>
            </w:r>
            <w:r>
              <w:rPr>
                <w:w w:val="110"/>
                <w:sz w:val="8"/>
              </w:rPr>
              <w:t>documentos</w:t>
            </w:r>
            <w:r>
              <w:rPr>
                <w:spacing w:val="-4"/>
                <w:w w:val="110"/>
                <w:sz w:val="8"/>
              </w:rPr>
              <w:t xml:space="preserve"> </w:t>
            </w:r>
            <w:r>
              <w:rPr>
                <w:w w:val="110"/>
                <w:sz w:val="8"/>
              </w:rPr>
              <w:t>del numeral 10.1.5 de forma expresa así se</w:t>
            </w:r>
            <w:r>
              <w:rPr>
                <w:spacing w:val="-15"/>
                <w:w w:val="110"/>
                <w:sz w:val="8"/>
              </w:rPr>
              <w:t xml:space="preserve"> </w:t>
            </w:r>
            <w:r>
              <w:rPr>
                <w:w w:val="110"/>
                <w:sz w:val="8"/>
              </w:rPr>
              <w:t>determine.</w:t>
            </w:r>
          </w:p>
          <w:p w:rsidR="00F04A7A" w:rsidRDefault="00F04A7A">
            <w:pPr>
              <w:pStyle w:val="TableParagraph"/>
              <w:spacing w:before="1"/>
              <w:rPr>
                <w:rFonts w:ascii="Times New Roman"/>
                <w:sz w:val="9"/>
              </w:rPr>
            </w:pPr>
          </w:p>
          <w:p w:rsidR="00F04A7A" w:rsidRDefault="0004129A">
            <w:pPr>
              <w:pStyle w:val="TableParagraph"/>
              <w:spacing w:line="297" w:lineRule="auto"/>
              <w:ind w:left="909" w:right="593"/>
              <w:jc w:val="both"/>
              <w:rPr>
                <w:sz w:val="8"/>
              </w:rPr>
            </w:pPr>
            <w:r>
              <w:rPr>
                <w:w w:val="110"/>
                <w:sz w:val="8"/>
              </w:rPr>
              <w:t>Si</w:t>
            </w:r>
            <w:r>
              <w:rPr>
                <w:spacing w:val="-14"/>
                <w:w w:val="110"/>
                <w:sz w:val="8"/>
              </w:rPr>
              <w:t xml:space="preserve"> </w:t>
            </w:r>
            <w:r>
              <w:rPr>
                <w:w w:val="110"/>
                <w:sz w:val="8"/>
              </w:rPr>
              <w:t>en</w:t>
            </w:r>
            <w:r>
              <w:rPr>
                <w:spacing w:val="-14"/>
                <w:w w:val="110"/>
                <w:sz w:val="8"/>
              </w:rPr>
              <w:t xml:space="preserve"> </w:t>
            </w:r>
            <w:r>
              <w:rPr>
                <w:w w:val="110"/>
                <w:sz w:val="8"/>
              </w:rPr>
              <w:t>los</w:t>
            </w:r>
            <w:r>
              <w:rPr>
                <w:spacing w:val="-13"/>
                <w:w w:val="110"/>
                <w:sz w:val="8"/>
              </w:rPr>
              <w:t xml:space="preserve"> </w:t>
            </w:r>
            <w:r>
              <w:rPr>
                <w:w w:val="110"/>
                <w:sz w:val="8"/>
              </w:rPr>
              <w:t>documentos</w:t>
            </w:r>
            <w:r>
              <w:rPr>
                <w:spacing w:val="-14"/>
                <w:w w:val="110"/>
                <w:sz w:val="8"/>
              </w:rPr>
              <w:t xml:space="preserve"> </w:t>
            </w:r>
            <w:r>
              <w:rPr>
                <w:w w:val="110"/>
                <w:sz w:val="8"/>
              </w:rPr>
              <w:t>válidos</w:t>
            </w:r>
            <w:r>
              <w:rPr>
                <w:spacing w:val="-13"/>
                <w:w w:val="110"/>
                <w:sz w:val="8"/>
              </w:rPr>
              <w:t xml:space="preserve"> </w:t>
            </w:r>
            <w:r>
              <w:rPr>
                <w:w w:val="110"/>
                <w:sz w:val="8"/>
              </w:rPr>
              <w:t>aportados</w:t>
            </w:r>
            <w:r>
              <w:rPr>
                <w:spacing w:val="-14"/>
                <w:w w:val="110"/>
                <w:sz w:val="8"/>
              </w:rPr>
              <w:t xml:space="preserve"> </w:t>
            </w:r>
            <w:r>
              <w:rPr>
                <w:w w:val="110"/>
                <w:sz w:val="8"/>
              </w:rPr>
              <w:t>para</w:t>
            </w:r>
            <w:r>
              <w:rPr>
                <w:spacing w:val="-13"/>
                <w:w w:val="110"/>
                <w:sz w:val="8"/>
              </w:rPr>
              <w:t xml:space="preserve"> </w:t>
            </w:r>
            <w:r>
              <w:rPr>
                <w:w w:val="110"/>
                <w:sz w:val="8"/>
              </w:rPr>
              <w:t>la</w:t>
            </w:r>
            <w:r>
              <w:rPr>
                <w:spacing w:val="-12"/>
                <w:w w:val="110"/>
                <w:sz w:val="8"/>
              </w:rPr>
              <w:t xml:space="preserve"> </w:t>
            </w:r>
            <w:r>
              <w:rPr>
                <w:w w:val="110"/>
                <w:sz w:val="8"/>
              </w:rPr>
              <w:t>acreditación</w:t>
            </w:r>
            <w:r>
              <w:rPr>
                <w:spacing w:val="-14"/>
                <w:w w:val="110"/>
                <w:sz w:val="8"/>
              </w:rPr>
              <w:t xml:space="preserve"> </w:t>
            </w:r>
            <w:r>
              <w:rPr>
                <w:w w:val="110"/>
                <w:sz w:val="8"/>
              </w:rPr>
              <w:t>de</w:t>
            </w:r>
            <w:r>
              <w:rPr>
                <w:spacing w:val="-13"/>
                <w:w w:val="110"/>
                <w:sz w:val="8"/>
              </w:rPr>
              <w:t xml:space="preserve"> </w:t>
            </w:r>
            <w:r>
              <w:rPr>
                <w:w w:val="110"/>
                <w:sz w:val="8"/>
              </w:rPr>
              <w:t>experiencia</w:t>
            </w:r>
            <w:r>
              <w:rPr>
                <w:spacing w:val="-13"/>
                <w:w w:val="110"/>
                <w:sz w:val="8"/>
              </w:rPr>
              <w:t xml:space="preserve"> </w:t>
            </w:r>
            <w:r>
              <w:rPr>
                <w:w w:val="110"/>
                <w:sz w:val="8"/>
              </w:rPr>
              <w:t>solo</w:t>
            </w:r>
            <w:r>
              <w:rPr>
                <w:spacing w:val="-14"/>
                <w:w w:val="110"/>
                <w:sz w:val="8"/>
              </w:rPr>
              <w:t xml:space="preserve"> </w:t>
            </w:r>
            <w:r>
              <w:rPr>
                <w:w w:val="110"/>
                <w:sz w:val="8"/>
              </w:rPr>
              <w:t>se</w:t>
            </w:r>
            <w:r>
              <w:rPr>
                <w:spacing w:val="-13"/>
                <w:w w:val="110"/>
                <w:sz w:val="8"/>
              </w:rPr>
              <w:t xml:space="preserve"> </w:t>
            </w:r>
            <w:r>
              <w:rPr>
                <w:w w:val="110"/>
                <w:sz w:val="8"/>
              </w:rPr>
              <w:t>evidencia fecha</w:t>
            </w:r>
            <w:r>
              <w:rPr>
                <w:spacing w:val="-9"/>
                <w:w w:val="110"/>
                <w:sz w:val="8"/>
              </w:rPr>
              <w:t xml:space="preserve"> </w:t>
            </w:r>
            <w:r>
              <w:rPr>
                <w:w w:val="110"/>
                <w:sz w:val="8"/>
              </w:rPr>
              <w:t>(mes,</w:t>
            </w:r>
            <w:r>
              <w:rPr>
                <w:spacing w:val="-7"/>
                <w:w w:val="110"/>
                <w:sz w:val="8"/>
              </w:rPr>
              <w:t xml:space="preserve"> </w:t>
            </w:r>
            <w:r>
              <w:rPr>
                <w:w w:val="110"/>
                <w:sz w:val="8"/>
              </w:rPr>
              <w:t>año)</w:t>
            </w:r>
            <w:r>
              <w:rPr>
                <w:spacing w:val="-8"/>
                <w:w w:val="110"/>
                <w:sz w:val="8"/>
              </w:rPr>
              <w:t xml:space="preserve"> </w:t>
            </w:r>
            <w:r>
              <w:rPr>
                <w:w w:val="110"/>
                <w:sz w:val="8"/>
              </w:rPr>
              <w:t>de</w:t>
            </w:r>
            <w:r>
              <w:rPr>
                <w:spacing w:val="-8"/>
                <w:w w:val="110"/>
                <w:sz w:val="8"/>
              </w:rPr>
              <w:t xml:space="preserve"> </w:t>
            </w:r>
            <w:r>
              <w:rPr>
                <w:w w:val="110"/>
                <w:sz w:val="8"/>
              </w:rPr>
              <w:t>terminación</w:t>
            </w:r>
            <w:r>
              <w:rPr>
                <w:spacing w:val="-7"/>
                <w:w w:val="110"/>
                <w:sz w:val="8"/>
              </w:rPr>
              <w:t xml:space="preserve"> </w:t>
            </w:r>
            <w:r>
              <w:rPr>
                <w:w w:val="110"/>
                <w:sz w:val="8"/>
              </w:rPr>
              <w:t>del</w:t>
            </w:r>
            <w:r>
              <w:rPr>
                <w:spacing w:val="-8"/>
                <w:w w:val="110"/>
                <w:sz w:val="8"/>
              </w:rPr>
              <w:t xml:space="preserve"> </w:t>
            </w:r>
            <w:r>
              <w:rPr>
                <w:w w:val="110"/>
                <w:sz w:val="8"/>
              </w:rPr>
              <w:t>contrato:</w:t>
            </w:r>
            <w:r>
              <w:rPr>
                <w:spacing w:val="-8"/>
                <w:w w:val="110"/>
                <w:sz w:val="8"/>
              </w:rPr>
              <w:t xml:space="preserve"> </w:t>
            </w:r>
            <w:r>
              <w:rPr>
                <w:w w:val="110"/>
                <w:sz w:val="8"/>
              </w:rPr>
              <w:t>se</w:t>
            </w:r>
            <w:r>
              <w:rPr>
                <w:spacing w:val="-9"/>
                <w:w w:val="110"/>
                <w:sz w:val="8"/>
              </w:rPr>
              <w:t xml:space="preserve"> </w:t>
            </w:r>
            <w:r>
              <w:rPr>
                <w:w w:val="110"/>
                <w:sz w:val="8"/>
              </w:rPr>
              <w:t>tendrá</w:t>
            </w:r>
            <w:r>
              <w:rPr>
                <w:spacing w:val="-8"/>
                <w:w w:val="110"/>
                <w:sz w:val="8"/>
              </w:rPr>
              <w:t xml:space="preserve"> </w:t>
            </w:r>
            <w:r>
              <w:rPr>
                <w:w w:val="110"/>
                <w:sz w:val="8"/>
              </w:rPr>
              <w:t>en</w:t>
            </w:r>
            <w:r>
              <w:rPr>
                <w:spacing w:val="-8"/>
                <w:w w:val="110"/>
                <w:sz w:val="8"/>
              </w:rPr>
              <w:t xml:space="preserve"> </w:t>
            </w:r>
            <w:r>
              <w:rPr>
                <w:w w:val="110"/>
                <w:sz w:val="8"/>
              </w:rPr>
              <w:t>cuenta</w:t>
            </w:r>
            <w:r>
              <w:rPr>
                <w:spacing w:val="-7"/>
                <w:w w:val="110"/>
                <w:sz w:val="8"/>
              </w:rPr>
              <w:t xml:space="preserve"> </w:t>
            </w:r>
            <w:r>
              <w:rPr>
                <w:w w:val="110"/>
                <w:sz w:val="8"/>
              </w:rPr>
              <w:t>el</w:t>
            </w:r>
            <w:r>
              <w:rPr>
                <w:spacing w:val="-9"/>
                <w:w w:val="110"/>
                <w:sz w:val="8"/>
              </w:rPr>
              <w:t xml:space="preserve"> </w:t>
            </w:r>
            <w:r>
              <w:rPr>
                <w:w w:val="110"/>
                <w:sz w:val="8"/>
              </w:rPr>
              <w:t>primer</w:t>
            </w:r>
            <w:r>
              <w:rPr>
                <w:spacing w:val="-8"/>
                <w:w w:val="110"/>
                <w:sz w:val="8"/>
              </w:rPr>
              <w:t xml:space="preserve"> </w:t>
            </w:r>
            <w:r>
              <w:rPr>
                <w:w w:val="110"/>
                <w:sz w:val="8"/>
              </w:rPr>
              <w:t>día</w:t>
            </w:r>
            <w:r>
              <w:rPr>
                <w:spacing w:val="-7"/>
                <w:w w:val="110"/>
                <w:sz w:val="8"/>
              </w:rPr>
              <w:t xml:space="preserve"> </w:t>
            </w:r>
            <w:r>
              <w:rPr>
                <w:w w:val="110"/>
                <w:sz w:val="8"/>
              </w:rPr>
              <w:t>del</w:t>
            </w:r>
            <w:r>
              <w:rPr>
                <w:spacing w:val="-9"/>
                <w:w w:val="110"/>
                <w:sz w:val="8"/>
              </w:rPr>
              <w:t xml:space="preserve"> </w:t>
            </w:r>
            <w:r>
              <w:rPr>
                <w:w w:val="110"/>
                <w:sz w:val="8"/>
              </w:rPr>
              <w:t>mes</w:t>
            </w:r>
            <w:r>
              <w:rPr>
                <w:spacing w:val="-8"/>
                <w:w w:val="110"/>
                <w:sz w:val="8"/>
              </w:rPr>
              <w:t xml:space="preserve"> </w:t>
            </w:r>
            <w:r>
              <w:rPr>
                <w:w w:val="110"/>
                <w:sz w:val="8"/>
              </w:rPr>
              <w:t>que se encuentre señalado en la</w:t>
            </w:r>
            <w:r>
              <w:rPr>
                <w:spacing w:val="-8"/>
                <w:w w:val="110"/>
                <w:sz w:val="8"/>
              </w:rPr>
              <w:t xml:space="preserve"> </w:t>
            </w:r>
            <w:r>
              <w:rPr>
                <w:w w:val="110"/>
                <w:sz w:val="8"/>
              </w:rPr>
              <w:t>certificación.</w:t>
            </w:r>
          </w:p>
          <w:p w:rsidR="00F04A7A" w:rsidRDefault="00F04A7A">
            <w:pPr>
              <w:pStyle w:val="TableParagraph"/>
              <w:spacing w:before="1"/>
              <w:rPr>
                <w:rFonts w:ascii="Times New Roman"/>
                <w:sz w:val="9"/>
              </w:rPr>
            </w:pPr>
          </w:p>
          <w:p w:rsidR="00F04A7A" w:rsidRDefault="0004129A">
            <w:pPr>
              <w:pStyle w:val="TableParagraph"/>
              <w:spacing w:line="297" w:lineRule="auto"/>
              <w:ind w:left="909" w:right="591"/>
              <w:jc w:val="both"/>
              <w:rPr>
                <w:sz w:val="8"/>
              </w:rPr>
            </w:pPr>
            <w:r>
              <w:rPr>
                <w:w w:val="110"/>
                <w:sz w:val="8"/>
                <w:shd w:val="clear" w:color="auto" w:fill="C6C6C6"/>
              </w:rPr>
              <w:t>[Cuando la entidad admita contratos en ejecución incluirá el siguiente párrafo: Tratándose</w:t>
            </w:r>
            <w:r>
              <w:rPr>
                <w:w w:val="110"/>
                <w:sz w:val="8"/>
              </w:rPr>
              <w:t xml:space="preserve"> </w:t>
            </w:r>
            <w:r>
              <w:rPr>
                <w:w w:val="110"/>
                <w:sz w:val="8"/>
                <w:shd w:val="clear" w:color="auto" w:fill="C6C6C6"/>
              </w:rPr>
              <w:t>de</w:t>
            </w:r>
            <w:r>
              <w:rPr>
                <w:spacing w:val="-7"/>
                <w:w w:val="110"/>
                <w:sz w:val="8"/>
                <w:shd w:val="clear" w:color="auto" w:fill="C6C6C6"/>
              </w:rPr>
              <w:t xml:space="preserve"> </w:t>
            </w:r>
            <w:r>
              <w:rPr>
                <w:w w:val="110"/>
                <w:sz w:val="8"/>
                <w:shd w:val="clear" w:color="auto" w:fill="C6C6C6"/>
              </w:rPr>
              <w:t>contratos</w:t>
            </w:r>
            <w:r>
              <w:rPr>
                <w:spacing w:val="-5"/>
                <w:w w:val="110"/>
                <w:sz w:val="8"/>
                <w:shd w:val="clear" w:color="auto" w:fill="C6C6C6"/>
              </w:rPr>
              <w:t xml:space="preserve"> </w:t>
            </w:r>
            <w:r>
              <w:rPr>
                <w:w w:val="110"/>
                <w:sz w:val="8"/>
                <w:shd w:val="clear" w:color="auto" w:fill="C6C6C6"/>
              </w:rPr>
              <w:t>en</w:t>
            </w:r>
            <w:r>
              <w:rPr>
                <w:spacing w:val="-5"/>
                <w:w w:val="110"/>
                <w:sz w:val="8"/>
                <w:shd w:val="clear" w:color="auto" w:fill="C6C6C6"/>
              </w:rPr>
              <w:t xml:space="preserve"> </w:t>
            </w:r>
            <w:r>
              <w:rPr>
                <w:w w:val="110"/>
                <w:sz w:val="8"/>
                <w:shd w:val="clear" w:color="auto" w:fill="C6C6C6"/>
              </w:rPr>
              <w:t>ejecución,</w:t>
            </w:r>
            <w:r>
              <w:rPr>
                <w:spacing w:val="-5"/>
                <w:w w:val="110"/>
                <w:sz w:val="8"/>
                <w:shd w:val="clear" w:color="auto" w:fill="C6C6C6"/>
              </w:rPr>
              <w:t xml:space="preserve"> </w:t>
            </w:r>
            <w:r>
              <w:rPr>
                <w:w w:val="110"/>
                <w:sz w:val="8"/>
                <w:shd w:val="clear" w:color="auto" w:fill="C6C6C6"/>
              </w:rPr>
              <w:t>a</w:t>
            </w:r>
            <w:r>
              <w:rPr>
                <w:spacing w:val="-6"/>
                <w:w w:val="110"/>
                <w:sz w:val="8"/>
                <w:shd w:val="clear" w:color="auto" w:fill="C6C6C6"/>
              </w:rPr>
              <w:t xml:space="preserve"> </w:t>
            </w:r>
            <w:r>
              <w:rPr>
                <w:w w:val="110"/>
                <w:sz w:val="8"/>
                <w:shd w:val="clear" w:color="auto" w:fill="C6C6C6"/>
              </w:rPr>
              <w:t>través</w:t>
            </w:r>
            <w:r>
              <w:rPr>
                <w:spacing w:val="-5"/>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los</w:t>
            </w:r>
            <w:r>
              <w:rPr>
                <w:spacing w:val="-5"/>
                <w:w w:val="110"/>
                <w:sz w:val="8"/>
                <w:shd w:val="clear" w:color="auto" w:fill="C6C6C6"/>
              </w:rPr>
              <w:t xml:space="preserve"> </w:t>
            </w:r>
            <w:r>
              <w:rPr>
                <w:w w:val="110"/>
                <w:sz w:val="8"/>
                <w:shd w:val="clear" w:color="auto" w:fill="C6C6C6"/>
              </w:rPr>
              <w:t>documentos</w:t>
            </w:r>
            <w:r>
              <w:rPr>
                <w:spacing w:val="-5"/>
                <w:w w:val="110"/>
                <w:sz w:val="8"/>
                <w:shd w:val="clear" w:color="auto" w:fill="C6C6C6"/>
              </w:rPr>
              <w:t xml:space="preserve"> </w:t>
            </w:r>
            <w:r>
              <w:rPr>
                <w:w w:val="110"/>
                <w:sz w:val="8"/>
                <w:shd w:val="clear" w:color="auto" w:fill="C6C6C6"/>
              </w:rPr>
              <w:t>soporte</w:t>
            </w:r>
            <w:r>
              <w:rPr>
                <w:spacing w:val="-6"/>
                <w:w w:val="110"/>
                <w:sz w:val="8"/>
                <w:shd w:val="clear" w:color="auto" w:fill="C6C6C6"/>
              </w:rPr>
              <w:t xml:space="preserve"> </w:t>
            </w:r>
            <w:r>
              <w:rPr>
                <w:w w:val="110"/>
                <w:sz w:val="8"/>
                <w:shd w:val="clear" w:color="auto" w:fill="C6C6C6"/>
              </w:rPr>
              <w:t>se</w:t>
            </w:r>
            <w:r>
              <w:rPr>
                <w:spacing w:val="-5"/>
                <w:w w:val="110"/>
                <w:sz w:val="8"/>
                <w:shd w:val="clear" w:color="auto" w:fill="C6C6C6"/>
              </w:rPr>
              <w:t xml:space="preserve"> </w:t>
            </w:r>
            <w:r>
              <w:rPr>
                <w:w w:val="110"/>
                <w:sz w:val="8"/>
                <w:shd w:val="clear" w:color="auto" w:fill="C6C6C6"/>
              </w:rPr>
              <w:t>deberá</w:t>
            </w:r>
            <w:r>
              <w:rPr>
                <w:spacing w:val="-5"/>
                <w:w w:val="110"/>
                <w:sz w:val="8"/>
                <w:shd w:val="clear" w:color="auto" w:fill="C6C6C6"/>
              </w:rPr>
              <w:t xml:space="preserve"> </w:t>
            </w:r>
            <w:r>
              <w:rPr>
                <w:w w:val="110"/>
                <w:sz w:val="8"/>
                <w:shd w:val="clear" w:color="auto" w:fill="C6C6C6"/>
              </w:rPr>
              <w:t>acreditar</w:t>
            </w:r>
            <w:r>
              <w:rPr>
                <w:spacing w:val="-6"/>
                <w:w w:val="110"/>
                <w:sz w:val="8"/>
                <w:shd w:val="clear" w:color="auto" w:fill="C6C6C6"/>
              </w:rPr>
              <w:t xml:space="preserve"> </w:t>
            </w:r>
            <w:r>
              <w:rPr>
                <w:w w:val="110"/>
                <w:sz w:val="8"/>
                <w:shd w:val="clear" w:color="auto" w:fill="C6C6C6"/>
              </w:rPr>
              <w:t>el</w:t>
            </w:r>
            <w:r>
              <w:rPr>
                <w:spacing w:val="-6"/>
                <w:w w:val="110"/>
                <w:sz w:val="8"/>
                <w:shd w:val="clear" w:color="auto" w:fill="C6C6C6"/>
              </w:rPr>
              <w:t xml:space="preserve"> </w:t>
            </w:r>
            <w:r>
              <w:rPr>
                <w:w w:val="110"/>
                <w:sz w:val="8"/>
                <w:shd w:val="clear" w:color="auto" w:fill="C6C6C6"/>
              </w:rPr>
              <w:t>valo</w:t>
            </w:r>
            <w:r>
              <w:rPr>
                <w:w w:val="110"/>
                <w:sz w:val="8"/>
              </w:rPr>
              <w:t xml:space="preserve">r </w:t>
            </w:r>
            <w:r>
              <w:rPr>
                <w:w w:val="110"/>
                <w:sz w:val="8"/>
                <w:shd w:val="clear" w:color="auto" w:fill="C6C6C6"/>
              </w:rPr>
              <w:t>ejecutado</w:t>
            </w:r>
            <w:r>
              <w:rPr>
                <w:spacing w:val="-6"/>
                <w:w w:val="110"/>
                <w:sz w:val="8"/>
                <w:shd w:val="clear" w:color="auto" w:fill="C6C6C6"/>
              </w:rPr>
              <w:t xml:space="preserve"> </w:t>
            </w:r>
            <w:r>
              <w:rPr>
                <w:w w:val="110"/>
                <w:sz w:val="8"/>
                <w:shd w:val="clear" w:color="auto" w:fill="C6C6C6"/>
              </w:rPr>
              <w:t>y</w:t>
            </w:r>
            <w:r>
              <w:rPr>
                <w:spacing w:val="-6"/>
                <w:w w:val="110"/>
                <w:sz w:val="8"/>
                <w:shd w:val="clear" w:color="auto" w:fill="C6C6C6"/>
              </w:rPr>
              <w:t xml:space="preserve"> </w:t>
            </w:r>
            <w:r>
              <w:rPr>
                <w:w w:val="110"/>
                <w:sz w:val="8"/>
                <w:shd w:val="clear" w:color="auto" w:fill="C6C6C6"/>
              </w:rPr>
              <w:t>las</w:t>
            </w:r>
            <w:r>
              <w:rPr>
                <w:spacing w:val="-6"/>
                <w:w w:val="110"/>
                <w:sz w:val="8"/>
                <w:shd w:val="clear" w:color="auto" w:fill="C6C6C6"/>
              </w:rPr>
              <w:t xml:space="preserve"> </w:t>
            </w:r>
            <w:r>
              <w:rPr>
                <w:w w:val="110"/>
                <w:sz w:val="8"/>
                <w:shd w:val="clear" w:color="auto" w:fill="C6C6C6"/>
              </w:rPr>
              <w:t>actividades</w:t>
            </w:r>
            <w:r>
              <w:rPr>
                <w:spacing w:val="-5"/>
                <w:w w:val="110"/>
                <w:sz w:val="8"/>
                <w:shd w:val="clear" w:color="auto" w:fill="C6C6C6"/>
              </w:rPr>
              <w:t xml:space="preserve"> </w:t>
            </w:r>
            <w:r>
              <w:rPr>
                <w:w w:val="110"/>
                <w:sz w:val="8"/>
                <w:shd w:val="clear" w:color="auto" w:fill="C6C6C6"/>
              </w:rPr>
              <w:t>realizadas</w:t>
            </w:r>
            <w:r>
              <w:rPr>
                <w:spacing w:val="-5"/>
                <w:w w:val="110"/>
                <w:sz w:val="8"/>
                <w:shd w:val="clear" w:color="auto" w:fill="C6C6C6"/>
              </w:rPr>
              <w:t xml:space="preserve"> </w:t>
            </w:r>
            <w:r>
              <w:rPr>
                <w:w w:val="110"/>
                <w:sz w:val="8"/>
                <w:shd w:val="clear" w:color="auto" w:fill="C6C6C6"/>
              </w:rPr>
              <w:t>hasta</w:t>
            </w:r>
            <w:r>
              <w:rPr>
                <w:spacing w:val="-7"/>
                <w:w w:val="110"/>
                <w:sz w:val="8"/>
                <w:shd w:val="clear" w:color="auto" w:fill="C6C6C6"/>
              </w:rPr>
              <w:t xml:space="preserve"> </w:t>
            </w:r>
            <w:r>
              <w:rPr>
                <w:w w:val="110"/>
                <w:sz w:val="8"/>
                <w:shd w:val="clear" w:color="auto" w:fill="C6C6C6"/>
              </w:rPr>
              <w:t>el</w:t>
            </w:r>
            <w:r>
              <w:rPr>
                <w:spacing w:val="-5"/>
                <w:w w:val="110"/>
                <w:sz w:val="8"/>
                <w:shd w:val="clear" w:color="auto" w:fill="C6C6C6"/>
              </w:rPr>
              <w:t xml:space="preserve"> </w:t>
            </w:r>
            <w:r>
              <w:rPr>
                <w:w w:val="110"/>
                <w:sz w:val="8"/>
                <w:shd w:val="clear" w:color="auto" w:fill="C6C6C6"/>
              </w:rPr>
              <w:t>momento</w:t>
            </w:r>
            <w:r>
              <w:rPr>
                <w:spacing w:val="-5"/>
                <w:w w:val="110"/>
                <w:sz w:val="8"/>
                <w:shd w:val="clear" w:color="auto" w:fill="C6C6C6"/>
              </w:rPr>
              <w:t xml:space="preserve"> </w:t>
            </w:r>
            <w:r>
              <w:rPr>
                <w:w w:val="110"/>
                <w:sz w:val="8"/>
                <w:shd w:val="clear" w:color="auto" w:fill="C6C6C6"/>
              </w:rPr>
              <w:t>de</w:t>
            </w:r>
            <w:r>
              <w:rPr>
                <w:spacing w:val="-4"/>
                <w:w w:val="110"/>
                <w:sz w:val="8"/>
                <w:shd w:val="clear" w:color="auto" w:fill="C6C6C6"/>
              </w:rPr>
              <w:t xml:space="preserve"> </w:t>
            </w:r>
            <w:r>
              <w:rPr>
                <w:w w:val="110"/>
                <w:sz w:val="8"/>
                <w:shd w:val="clear" w:color="auto" w:fill="C6C6C6"/>
              </w:rPr>
              <w:t>presentación</w:t>
            </w:r>
            <w:r>
              <w:rPr>
                <w:spacing w:val="-6"/>
                <w:w w:val="110"/>
                <w:sz w:val="8"/>
                <w:shd w:val="clear" w:color="auto" w:fill="C6C6C6"/>
              </w:rPr>
              <w:t xml:space="preserve"> </w:t>
            </w:r>
            <w:r>
              <w:rPr>
                <w:w w:val="110"/>
                <w:sz w:val="8"/>
                <w:shd w:val="clear" w:color="auto" w:fill="C6C6C6"/>
              </w:rPr>
              <w:t>de</w:t>
            </w:r>
            <w:r>
              <w:rPr>
                <w:spacing w:val="-5"/>
                <w:w w:val="110"/>
                <w:sz w:val="8"/>
                <w:shd w:val="clear" w:color="auto" w:fill="C6C6C6"/>
              </w:rPr>
              <w:t xml:space="preserve"> </w:t>
            </w:r>
            <w:r>
              <w:rPr>
                <w:w w:val="110"/>
                <w:sz w:val="8"/>
                <w:shd w:val="clear" w:color="auto" w:fill="C6C6C6"/>
              </w:rPr>
              <w:t>la</w:t>
            </w:r>
            <w:r>
              <w:rPr>
                <w:spacing w:val="-5"/>
                <w:w w:val="110"/>
                <w:sz w:val="8"/>
                <w:shd w:val="clear" w:color="auto" w:fill="C6C6C6"/>
              </w:rPr>
              <w:t xml:space="preserve"> </w:t>
            </w:r>
            <w:r>
              <w:rPr>
                <w:w w:val="110"/>
                <w:sz w:val="8"/>
                <w:shd w:val="clear" w:color="auto" w:fill="C6C6C6"/>
              </w:rPr>
              <w:t>oferta</w:t>
            </w:r>
            <w:r>
              <w:rPr>
                <w:w w:val="110"/>
                <w:sz w:val="8"/>
              </w:rPr>
              <w:t>]</w:t>
            </w:r>
          </w:p>
          <w:p w:rsidR="00F04A7A" w:rsidRDefault="00F04A7A">
            <w:pPr>
              <w:pStyle w:val="TableParagraph"/>
              <w:rPr>
                <w:rFonts w:ascii="Times New Roman"/>
                <w:sz w:val="9"/>
              </w:rPr>
            </w:pPr>
          </w:p>
          <w:p w:rsidR="00F04A7A" w:rsidRDefault="0004129A">
            <w:pPr>
              <w:pStyle w:val="TableParagraph"/>
              <w:numPr>
                <w:ilvl w:val="0"/>
                <w:numId w:val="32"/>
              </w:numPr>
              <w:tabs>
                <w:tab w:val="left" w:pos="910"/>
              </w:tabs>
              <w:ind w:hanging="286"/>
              <w:jc w:val="left"/>
              <w:rPr>
                <w:sz w:val="8"/>
              </w:rPr>
            </w:pPr>
            <w:r>
              <w:rPr>
                <w:w w:val="110"/>
                <w:sz w:val="8"/>
              </w:rPr>
              <w:t>Nombre y cargo de la persona que expide la</w:t>
            </w:r>
            <w:r>
              <w:rPr>
                <w:spacing w:val="-15"/>
                <w:w w:val="110"/>
                <w:sz w:val="8"/>
              </w:rPr>
              <w:t xml:space="preserve"> </w:t>
            </w:r>
            <w:r>
              <w:rPr>
                <w:w w:val="110"/>
                <w:sz w:val="8"/>
              </w:rPr>
              <w:t>certificación.</w:t>
            </w:r>
          </w:p>
          <w:p w:rsidR="00F04A7A" w:rsidRDefault="00F04A7A">
            <w:pPr>
              <w:pStyle w:val="TableParagraph"/>
              <w:spacing w:before="11"/>
              <w:rPr>
                <w:rFonts w:ascii="Times New Roman"/>
                <w:sz w:val="10"/>
              </w:rPr>
            </w:pPr>
          </w:p>
          <w:p w:rsidR="00F04A7A" w:rsidRDefault="0004129A">
            <w:pPr>
              <w:pStyle w:val="TableParagraph"/>
              <w:numPr>
                <w:ilvl w:val="0"/>
                <w:numId w:val="32"/>
              </w:numPr>
              <w:tabs>
                <w:tab w:val="left" w:pos="910"/>
              </w:tabs>
              <w:spacing w:line="297" w:lineRule="auto"/>
              <w:ind w:right="594" w:hanging="309"/>
              <w:jc w:val="both"/>
              <w:rPr>
                <w:sz w:val="8"/>
              </w:rPr>
            </w:pPr>
            <w:r>
              <w:rPr>
                <w:w w:val="110"/>
                <w:sz w:val="8"/>
              </w:rPr>
              <w:t>El</w:t>
            </w:r>
            <w:r>
              <w:rPr>
                <w:spacing w:val="-10"/>
                <w:w w:val="110"/>
                <w:sz w:val="8"/>
              </w:rPr>
              <w:t xml:space="preserve"> </w:t>
            </w:r>
            <w:r>
              <w:rPr>
                <w:w w:val="110"/>
                <w:sz w:val="8"/>
              </w:rPr>
              <w:t>porcentaje</w:t>
            </w:r>
            <w:r>
              <w:rPr>
                <w:spacing w:val="-10"/>
                <w:w w:val="110"/>
                <w:sz w:val="8"/>
              </w:rPr>
              <w:t xml:space="preserve"> </w:t>
            </w:r>
            <w:r>
              <w:rPr>
                <w:w w:val="110"/>
                <w:sz w:val="8"/>
              </w:rPr>
              <w:t>de</w:t>
            </w:r>
            <w:r>
              <w:rPr>
                <w:spacing w:val="-9"/>
                <w:w w:val="110"/>
                <w:sz w:val="8"/>
              </w:rPr>
              <w:t xml:space="preserve"> </w:t>
            </w:r>
            <w:r>
              <w:rPr>
                <w:w w:val="110"/>
                <w:sz w:val="8"/>
              </w:rPr>
              <w:t>participación</w:t>
            </w:r>
            <w:r>
              <w:rPr>
                <w:spacing w:val="-10"/>
                <w:w w:val="110"/>
                <w:sz w:val="8"/>
              </w:rPr>
              <w:t xml:space="preserve"> </w:t>
            </w:r>
            <w:r>
              <w:rPr>
                <w:w w:val="110"/>
                <w:sz w:val="8"/>
              </w:rPr>
              <w:t>del</w:t>
            </w:r>
            <w:r>
              <w:rPr>
                <w:spacing w:val="-10"/>
                <w:w w:val="110"/>
                <w:sz w:val="8"/>
              </w:rPr>
              <w:t xml:space="preserve"> </w:t>
            </w:r>
            <w:r>
              <w:rPr>
                <w:w w:val="110"/>
                <w:sz w:val="8"/>
              </w:rPr>
              <w:t>integrante</w:t>
            </w:r>
            <w:r>
              <w:rPr>
                <w:spacing w:val="-10"/>
                <w:w w:val="110"/>
                <w:sz w:val="8"/>
              </w:rPr>
              <w:t xml:space="preserve"> </w:t>
            </w:r>
            <w:r>
              <w:rPr>
                <w:w w:val="110"/>
                <w:sz w:val="8"/>
              </w:rPr>
              <w:t>del</w:t>
            </w:r>
            <w:r>
              <w:rPr>
                <w:spacing w:val="-10"/>
                <w:w w:val="110"/>
                <w:sz w:val="8"/>
              </w:rPr>
              <w:t xml:space="preserve"> </w:t>
            </w:r>
            <w:r>
              <w:rPr>
                <w:w w:val="110"/>
                <w:sz w:val="8"/>
              </w:rPr>
              <w:t>contratista</w:t>
            </w:r>
            <w:r>
              <w:rPr>
                <w:spacing w:val="-11"/>
                <w:w w:val="110"/>
                <w:sz w:val="8"/>
              </w:rPr>
              <w:t xml:space="preserve"> </w:t>
            </w:r>
            <w:r>
              <w:rPr>
                <w:w w:val="110"/>
                <w:sz w:val="8"/>
              </w:rPr>
              <w:t>plural,</w:t>
            </w:r>
            <w:r>
              <w:rPr>
                <w:spacing w:val="-10"/>
                <w:w w:val="110"/>
                <w:sz w:val="8"/>
              </w:rPr>
              <w:t xml:space="preserve"> </w:t>
            </w:r>
            <w:r>
              <w:rPr>
                <w:w w:val="110"/>
                <w:sz w:val="8"/>
              </w:rPr>
              <w:t>el</w:t>
            </w:r>
            <w:r>
              <w:rPr>
                <w:spacing w:val="-10"/>
                <w:w w:val="110"/>
                <w:sz w:val="8"/>
              </w:rPr>
              <w:t xml:space="preserve"> </w:t>
            </w:r>
            <w:r>
              <w:rPr>
                <w:w w:val="110"/>
                <w:sz w:val="8"/>
              </w:rPr>
              <w:t>cual</w:t>
            </w:r>
            <w:r>
              <w:rPr>
                <w:spacing w:val="-10"/>
                <w:w w:val="110"/>
                <w:sz w:val="8"/>
              </w:rPr>
              <w:t xml:space="preserve"> </w:t>
            </w:r>
            <w:r>
              <w:rPr>
                <w:w w:val="110"/>
                <w:sz w:val="8"/>
              </w:rPr>
              <w:t>corresponderá</w:t>
            </w:r>
            <w:r>
              <w:rPr>
                <w:spacing w:val="-11"/>
                <w:w w:val="110"/>
                <w:sz w:val="8"/>
              </w:rPr>
              <w:t xml:space="preserve"> </w:t>
            </w:r>
            <w:r>
              <w:rPr>
                <w:w w:val="110"/>
                <w:sz w:val="8"/>
              </w:rPr>
              <w:t>con el registrado en el RUP, o en alguno de los documentos válidos para la acreditación de experiencia</w:t>
            </w:r>
            <w:r>
              <w:rPr>
                <w:spacing w:val="-3"/>
                <w:w w:val="110"/>
                <w:sz w:val="8"/>
              </w:rPr>
              <w:t xml:space="preserve"> </w:t>
            </w:r>
            <w:r>
              <w:rPr>
                <w:w w:val="110"/>
                <w:sz w:val="8"/>
              </w:rPr>
              <w:t>en</w:t>
            </w:r>
            <w:r>
              <w:rPr>
                <w:spacing w:val="-3"/>
                <w:w w:val="110"/>
                <w:sz w:val="8"/>
              </w:rPr>
              <w:t xml:space="preserve"> </w:t>
            </w:r>
            <w:r>
              <w:rPr>
                <w:w w:val="110"/>
                <w:sz w:val="8"/>
              </w:rPr>
              <w:t>caso</w:t>
            </w:r>
            <w:r>
              <w:rPr>
                <w:spacing w:val="-2"/>
                <w:w w:val="110"/>
                <w:sz w:val="8"/>
              </w:rPr>
              <w:t xml:space="preserve"> </w:t>
            </w:r>
            <w:r>
              <w:rPr>
                <w:w w:val="110"/>
                <w:sz w:val="8"/>
              </w:rPr>
              <w:t>de</w:t>
            </w:r>
            <w:r>
              <w:rPr>
                <w:spacing w:val="-2"/>
                <w:w w:val="110"/>
                <w:sz w:val="8"/>
              </w:rPr>
              <w:t xml:space="preserve"> </w:t>
            </w:r>
            <w:r>
              <w:rPr>
                <w:w w:val="110"/>
                <w:sz w:val="8"/>
              </w:rPr>
              <w:t>que</w:t>
            </w:r>
            <w:r>
              <w:rPr>
                <w:spacing w:val="-2"/>
                <w:w w:val="110"/>
                <w:sz w:val="8"/>
              </w:rPr>
              <w:t xml:space="preserve"> </w:t>
            </w:r>
            <w:r>
              <w:rPr>
                <w:w w:val="110"/>
                <w:sz w:val="8"/>
              </w:rPr>
              <w:t>el</w:t>
            </w:r>
            <w:r>
              <w:rPr>
                <w:spacing w:val="-4"/>
                <w:w w:val="110"/>
                <w:sz w:val="8"/>
              </w:rPr>
              <w:t xml:space="preserve"> </w:t>
            </w:r>
            <w:r>
              <w:rPr>
                <w:w w:val="110"/>
                <w:sz w:val="8"/>
              </w:rPr>
              <w:t>integrante</w:t>
            </w:r>
            <w:r>
              <w:rPr>
                <w:spacing w:val="-3"/>
                <w:w w:val="110"/>
                <w:sz w:val="8"/>
              </w:rPr>
              <w:t xml:space="preserve"> </w:t>
            </w:r>
            <w:r>
              <w:rPr>
                <w:w w:val="110"/>
                <w:sz w:val="8"/>
              </w:rPr>
              <w:t>no</w:t>
            </w:r>
            <w:r>
              <w:rPr>
                <w:spacing w:val="-3"/>
                <w:w w:val="110"/>
                <w:sz w:val="8"/>
              </w:rPr>
              <w:t xml:space="preserve"> </w:t>
            </w:r>
            <w:r>
              <w:rPr>
                <w:w w:val="110"/>
                <w:sz w:val="8"/>
              </w:rPr>
              <w:t>esté</w:t>
            </w:r>
            <w:r>
              <w:rPr>
                <w:spacing w:val="-2"/>
                <w:w w:val="110"/>
                <w:sz w:val="8"/>
              </w:rPr>
              <w:t xml:space="preserve"> </w:t>
            </w:r>
            <w:r>
              <w:rPr>
                <w:w w:val="110"/>
                <w:sz w:val="8"/>
              </w:rPr>
              <w:t>obligado</w:t>
            </w:r>
            <w:r>
              <w:rPr>
                <w:spacing w:val="-2"/>
                <w:w w:val="110"/>
                <w:sz w:val="8"/>
              </w:rPr>
              <w:t xml:space="preserve"> </w:t>
            </w:r>
            <w:r>
              <w:rPr>
                <w:w w:val="110"/>
                <w:sz w:val="8"/>
              </w:rPr>
              <w:t>a</w:t>
            </w:r>
            <w:r>
              <w:rPr>
                <w:spacing w:val="-3"/>
                <w:w w:val="110"/>
                <w:sz w:val="8"/>
              </w:rPr>
              <w:t xml:space="preserve"> </w:t>
            </w:r>
            <w:r>
              <w:rPr>
                <w:w w:val="110"/>
                <w:sz w:val="8"/>
              </w:rPr>
              <w:t>tener</w:t>
            </w:r>
            <w:r>
              <w:rPr>
                <w:spacing w:val="-4"/>
                <w:w w:val="110"/>
                <w:sz w:val="8"/>
              </w:rPr>
              <w:t xml:space="preserve"> </w:t>
            </w:r>
            <w:r>
              <w:rPr>
                <w:w w:val="110"/>
                <w:sz w:val="8"/>
              </w:rPr>
              <w:t>RUP.</w:t>
            </w:r>
          </w:p>
          <w:p w:rsidR="00F04A7A" w:rsidRDefault="0004129A">
            <w:pPr>
              <w:pStyle w:val="TableParagraph"/>
              <w:numPr>
                <w:ilvl w:val="0"/>
                <w:numId w:val="32"/>
              </w:numPr>
              <w:tabs>
                <w:tab w:val="left" w:pos="910"/>
              </w:tabs>
              <w:spacing w:before="86" w:line="285" w:lineRule="auto"/>
              <w:ind w:right="593" w:hanging="251"/>
              <w:jc w:val="both"/>
              <w:rPr>
                <w:rFonts w:ascii="Arial Narrow" w:hAnsi="Arial Narrow"/>
                <w:sz w:val="9"/>
              </w:rPr>
            </w:pPr>
            <w:r>
              <w:rPr>
                <w:w w:val="110"/>
                <w:sz w:val="8"/>
              </w:rPr>
              <w:t>Valor</w:t>
            </w:r>
            <w:r>
              <w:rPr>
                <w:spacing w:val="-4"/>
                <w:w w:val="110"/>
                <w:sz w:val="8"/>
              </w:rPr>
              <w:t xml:space="preserve"> </w:t>
            </w:r>
            <w:r>
              <w:rPr>
                <w:w w:val="110"/>
                <w:sz w:val="8"/>
              </w:rPr>
              <w:t>total</w:t>
            </w:r>
            <w:r>
              <w:rPr>
                <w:spacing w:val="-3"/>
                <w:w w:val="110"/>
                <w:sz w:val="8"/>
              </w:rPr>
              <w:t xml:space="preserve"> </w:t>
            </w:r>
            <w:r>
              <w:rPr>
                <w:w w:val="110"/>
                <w:sz w:val="8"/>
              </w:rPr>
              <w:t>ejecutado.</w:t>
            </w:r>
            <w:r>
              <w:rPr>
                <w:spacing w:val="-3"/>
                <w:w w:val="110"/>
                <w:sz w:val="8"/>
              </w:rPr>
              <w:t xml:space="preserve"> </w:t>
            </w:r>
            <w:r>
              <w:rPr>
                <w:w w:val="110"/>
                <w:sz w:val="8"/>
              </w:rPr>
              <w:t>Tratándose</w:t>
            </w:r>
            <w:r>
              <w:rPr>
                <w:spacing w:val="-3"/>
                <w:w w:val="110"/>
                <w:sz w:val="8"/>
              </w:rPr>
              <w:t xml:space="preserve"> </w:t>
            </w:r>
            <w:r>
              <w:rPr>
                <w:w w:val="110"/>
                <w:sz w:val="8"/>
              </w:rPr>
              <w:t>de</w:t>
            </w:r>
            <w:r>
              <w:rPr>
                <w:spacing w:val="-3"/>
                <w:w w:val="110"/>
                <w:sz w:val="8"/>
              </w:rPr>
              <w:t xml:space="preserve"> </w:t>
            </w:r>
            <w:r>
              <w:rPr>
                <w:w w:val="110"/>
                <w:sz w:val="8"/>
              </w:rPr>
              <w:t>personas</w:t>
            </w:r>
            <w:r>
              <w:rPr>
                <w:spacing w:val="-3"/>
                <w:w w:val="110"/>
                <w:sz w:val="8"/>
              </w:rPr>
              <w:t xml:space="preserve"> </w:t>
            </w:r>
            <w:r>
              <w:rPr>
                <w:w w:val="110"/>
                <w:sz w:val="8"/>
              </w:rPr>
              <w:t>obligadas</w:t>
            </w:r>
            <w:r>
              <w:rPr>
                <w:spacing w:val="-4"/>
                <w:w w:val="110"/>
                <w:sz w:val="8"/>
              </w:rPr>
              <w:t xml:space="preserve"> </w:t>
            </w:r>
            <w:r>
              <w:rPr>
                <w:w w:val="110"/>
                <w:sz w:val="8"/>
              </w:rPr>
              <w:t>a</w:t>
            </w:r>
            <w:r>
              <w:rPr>
                <w:spacing w:val="-4"/>
                <w:w w:val="110"/>
                <w:sz w:val="8"/>
              </w:rPr>
              <w:t xml:space="preserve"> </w:t>
            </w:r>
            <w:r>
              <w:rPr>
                <w:w w:val="110"/>
                <w:sz w:val="8"/>
              </w:rPr>
              <w:t>tener</w:t>
            </w:r>
            <w:r>
              <w:rPr>
                <w:spacing w:val="-3"/>
                <w:w w:val="110"/>
                <w:sz w:val="8"/>
              </w:rPr>
              <w:t xml:space="preserve"> </w:t>
            </w:r>
            <w:r>
              <w:rPr>
                <w:w w:val="110"/>
                <w:sz w:val="8"/>
              </w:rPr>
              <w:t>RUP</w:t>
            </w:r>
            <w:r>
              <w:rPr>
                <w:spacing w:val="-4"/>
                <w:w w:val="110"/>
                <w:sz w:val="8"/>
              </w:rPr>
              <w:t xml:space="preserve"> </w:t>
            </w:r>
            <w:r>
              <w:rPr>
                <w:w w:val="110"/>
                <w:sz w:val="8"/>
              </w:rPr>
              <w:t>el</w:t>
            </w:r>
            <w:r>
              <w:rPr>
                <w:spacing w:val="-4"/>
                <w:w w:val="110"/>
                <w:sz w:val="8"/>
              </w:rPr>
              <w:t xml:space="preserve"> </w:t>
            </w:r>
            <w:r>
              <w:rPr>
                <w:w w:val="110"/>
                <w:sz w:val="8"/>
              </w:rPr>
              <w:t>valor</w:t>
            </w:r>
            <w:r>
              <w:rPr>
                <w:spacing w:val="-4"/>
                <w:w w:val="110"/>
                <w:sz w:val="8"/>
              </w:rPr>
              <w:t xml:space="preserve"> </w:t>
            </w:r>
            <w:r>
              <w:rPr>
                <w:w w:val="110"/>
                <w:sz w:val="8"/>
              </w:rPr>
              <w:t>ejecutado</w:t>
            </w:r>
            <w:r>
              <w:rPr>
                <w:spacing w:val="-3"/>
                <w:w w:val="110"/>
                <w:sz w:val="8"/>
              </w:rPr>
              <w:t xml:space="preserve"> </w:t>
            </w:r>
            <w:r>
              <w:rPr>
                <w:w w:val="110"/>
                <w:sz w:val="8"/>
              </w:rPr>
              <w:t>o factu</w:t>
            </w:r>
            <w:r>
              <w:rPr>
                <w:w w:val="110"/>
                <w:sz w:val="8"/>
              </w:rPr>
              <w:t>rado se tomará del valor registrado en el</w:t>
            </w:r>
            <w:r>
              <w:rPr>
                <w:spacing w:val="-15"/>
                <w:w w:val="110"/>
                <w:sz w:val="8"/>
              </w:rPr>
              <w:t xml:space="preserve"> </w:t>
            </w:r>
            <w:r>
              <w:rPr>
                <w:w w:val="110"/>
                <w:sz w:val="8"/>
              </w:rPr>
              <w:t>RUP.</w:t>
            </w:r>
          </w:p>
          <w:p w:rsidR="00F04A7A" w:rsidRDefault="00F04A7A">
            <w:pPr>
              <w:pStyle w:val="TableParagraph"/>
              <w:rPr>
                <w:rFonts w:ascii="Times New Roman"/>
                <w:sz w:val="10"/>
              </w:rPr>
            </w:pPr>
          </w:p>
          <w:p w:rsidR="00F04A7A" w:rsidRDefault="0004129A">
            <w:pPr>
              <w:pStyle w:val="TableParagraph"/>
              <w:numPr>
                <w:ilvl w:val="0"/>
                <w:numId w:val="32"/>
              </w:numPr>
              <w:tabs>
                <w:tab w:val="left" w:pos="910"/>
              </w:tabs>
              <w:spacing w:line="297" w:lineRule="auto"/>
              <w:ind w:right="590" w:hanging="238"/>
              <w:jc w:val="both"/>
              <w:rPr>
                <w:sz w:val="8"/>
              </w:rPr>
            </w:pPr>
            <w:r>
              <w:rPr>
                <w:w w:val="110"/>
                <w:sz w:val="8"/>
                <w:shd w:val="clear" w:color="auto" w:fill="C6C6C6"/>
              </w:rPr>
              <w:t>[En</w:t>
            </w:r>
            <w:r>
              <w:rPr>
                <w:spacing w:val="-10"/>
                <w:w w:val="110"/>
                <w:sz w:val="8"/>
                <w:shd w:val="clear" w:color="auto" w:fill="C6C6C6"/>
              </w:rPr>
              <w:t xml:space="preserve"> </w:t>
            </w:r>
            <w:r>
              <w:rPr>
                <w:w w:val="110"/>
                <w:sz w:val="8"/>
                <w:shd w:val="clear" w:color="auto" w:fill="C6C6C6"/>
              </w:rPr>
              <w:t>caso</w:t>
            </w:r>
            <w:r>
              <w:rPr>
                <w:spacing w:val="-9"/>
                <w:w w:val="110"/>
                <w:sz w:val="8"/>
                <w:shd w:val="clear" w:color="auto" w:fill="C6C6C6"/>
              </w:rPr>
              <w:t xml:space="preserve"> </w:t>
            </w:r>
            <w:r>
              <w:rPr>
                <w:w w:val="110"/>
                <w:sz w:val="8"/>
                <w:shd w:val="clear" w:color="auto" w:fill="C6C6C6"/>
              </w:rPr>
              <w:t>de</w:t>
            </w:r>
            <w:r>
              <w:rPr>
                <w:spacing w:val="-8"/>
                <w:w w:val="110"/>
                <w:sz w:val="8"/>
                <w:shd w:val="clear" w:color="auto" w:fill="C6C6C6"/>
              </w:rPr>
              <w:t xml:space="preserve"> </w:t>
            </w:r>
            <w:r>
              <w:rPr>
                <w:w w:val="110"/>
                <w:sz w:val="8"/>
                <w:shd w:val="clear" w:color="auto" w:fill="C6C6C6"/>
              </w:rPr>
              <w:t>que</w:t>
            </w:r>
            <w:r>
              <w:rPr>
                <w:spacing w:val="-9"/>
                <w:w w:val="110"/>
                <w:sz w:val="8"/>
                <w:shd w:val="clear" w:color="auto" w:fill="C6C6C6"/>
              </w:rPr>
              <w:t xml:space="preserve"> </w:t>
            </w:r>
            <w:r>
              <w:rPr>
                <w:w w:val="110"/>
                <w:sz w:val="8"/>
                <w:shd w:val="clear" w:color="auto" w:fill="C6C6C6"/>
              </w:rPr>
              <w:t>la</w:t>
            </w:r>
            <w:r>
              <w:rPr>
                <w:spacing w:val="-10"/>
                <w:w w:val="110"/>
                <w:sz w:val="8"/>
                <w:shd w:val="clear" w:color="auto" w:fill="C6C6C6"/>
              </w:rPr>
              <w:t xml:space="preserve"> </w:t>
            </w:r>
            <w:r>
              <w:rPr>
                <w:w w:val="110"/>
                <w:sz w:val="8"/>
                <w:shd w:val="clear" w:color="auto" w:fill="C6C6C6"/>
              </w:rPr>
              <w:t>entidad</w:t>
            </w:r>
            <w:r>
              <w:rPr>
                <w:spacing w:val="-7"/>
                <w:w w:val="110"/>
                <w:sz w:val="8"/>
                <w:shd w:val="clear" w:color="auto" w:fill="C6C6C6"/>
              </w:rPr>
              <w:t xml:space="preserve"> </w:t>
            </w:r>
            <w:r>
              <w:rPr>
                <w:w w:val="110"/>
                <w:sz w:val="8"/>
                <w:shd w:val="clear" w:color="auto" w:fill="C6C6C6"/>
              </w:rPr>
              <w:t>acepte</w:t>
            </w:r>
            <w:r>
              <w:rPr>
                <w:spacing w:val="-9"/>
                <w:w w:val="110"/>
                <w:sz w:val="8"/>
                <w:shd w:val="clear" w:color="auto" w:fill="C6C6C6"/>
              </w:rPr>
              <w:t xml:space="preserve"> </w:t>
            </w:r>
            <w:r>
              <w:rPr>
                <w:w w:val="110"/>
                <w:sz w:val="8"/>
                <w:shd w:val="clear" w:color="auto" w:fill="C6C6C6"/>
              </w:rPr>
              <w:t>la</w:t>
            </w:r>
            <w:r>
              <w:rPr>
                <w:spacing w:val="-9"/>
                <w:w w:val="110"/>
                <w:sz w:val="8"/>
                <w:shd w:val="clear" w:color="auto" w:fill="C6C6C6"/>
              </w:rPr>
              <w:t xml:space="preserve"> </w:t>
            </w:r>
            <w:r>
              <w:rPr>
                <w:w w:val="110"/>
                <w:sz w:val="8"/>
                <w:shd w:val="clear" w:color="auto" w:fill="C6C6C6"/>
              </w:rPr>
              <w:t>experiencia</w:t>
            </w:r>
            <w:r>
              <w:rPr>
                <w:spacing w:val="-8"/>
                <w:w w:val="110"/>
                <w:sz w:val="8"/>
                <w:shd w:val="clear" w:color="auto" w:fill="C6C6C6"/>
              </w:rPr>
              <w:t xml:space="preserve"> </w:t>
            </w:r>
            <w:r>
              <w:rPr>
                <w:w w:val="110"/>
                <w:sz w:val="8"/>
                <w:shd w:val="clear" w:color="auto" w:fill="C6C6C6"/>
              </w:rPr>
              <w:t>en</w:t>
            </w:r>
            <w:r>
              <w:rPr>
                <w:spacing w:val="-9"/>
                <w:w w:val="110"/>
                <w:sz w:val="8"/>
                <w:shd w:val="clear" w:color="auto" w:fill="C6C6C6"/>
              </w:rPr>
              <w:t xml:space="preserve"> </w:t>
            </w:r>
            <w:r>
              <w:rPr>
                <w:w w:val="110"/>
                <w:sz w:val="8"/>
                <w:shd w:val="clear" w:color="auto" w:fill="C6C6C6"/>
              </w:rPr>
              <w:t>ejecución,</w:t>
            </w:r>
            <w:r>
              <w:rPr>
                <w:spacing w:val="-9"/>
                <w:w w:val="110"/>
                <w:sz w:val="8"/>
                <w:shd w:val="clear" w:color="auto" w:fill="C6C6C6"/>
              </w:rPr>
              <w:t xml:space="preserve"> </w:t>
            </w:r>
            <w:r>
              <w:rPr>
                <w:w w:val="110"/>
                <w:sz w:val="8"/>
                <w:shd w:val="clear" w:color="auto" w:fill="C6C6C6"/>
              </w:rPr>
              <w:t>el</w:t>
            </w:r>
            <w:r>
              <w:rPr>
                <w:spacing w:val="-8"/>
                <w:w w:val="110"/>
                <w:sz w:val="8"/>
                <w:shd w:val="clear" w:color="auto" w:fill="C6C6C6"/>
              </w:rPr>
              <w:t xml:space="preserve"> </w:t>
            </w:r>
            <w:r>
              <w:rPr>
                <w:w w:val="110"/>
                <w:sz w:val="8"/>
                <w:shd w:val="clear" w:color="auto" w:fill="C6C6C6"/>
              </w:rPr>
              <w:t>proponente</w:t>
            </w:r>
            <w:r>
              <w:rPr>
                <w:spacing w:val="-9"/>
                <w:w w:val="110"/>
                <w:sz w:val="8"/>
                <w:shd w:val="clear" w:color="auto" w:fill="C6C6C6"/>
              </w:rPr>
              <w:t xml:space="preserve"> </w:t>
            </w:r>
            <w:r>
              <w:rPr>
                <w:w w:val="110"/>
                <w:sz w:val="8"/>
                <w:shd w:val="clear" w:color="auto" w:fill="C6C6C6"/>
              </w:rPr>
              <w:t>a</w:t>
            </w:r>
            <w:r>
              <w:rPr>
                <w:spacing w:val="-9"/>
                <w:w w:val="110"/>
                <w:sz w:val="8"/>
                <w:shd w:val="clear" w:color="auto" w:fill="C6C6C6"/>
              </w:rPr>
              <w:t xml:space="preserve"> </w:t>
            </w:r>
            <w:r>
              <w:rPr>
                <w:w w:val="110"/>
                <w:sz w:val="8"/>
                <w:shd w:val="clear" w:color="auto" w:fill="C6C6C6"/>
              </w:rPr>
              <w:t>través</w:t>
            </w:r>
            <w:r>
              <w:rPr>
                <w:spacing w:val="-9"/>
                <w:w w:val="110"/>
                <w:sz w:val="8"/>
                <w:shd w:val="clear" w:color="auto" w:fill="C6C6C6"/>
              </w:rPr>
              <w:t xml:space="preserve"> </w:t>
            </w:r>
            <w:r>
              <w:rPr>
                <w:w w:val="110"/>
                <w:sz w:val="8"/>
                <w:shd w:val="clear" w:color="auto" w:fill="C6C6C6"/>
              </w:rPr>
              <w:t>de</w:t>
            </w:r>
            <w:r>
              <w:rPr>
                <w:spacing w:val="-9"/>
                <w:w w:val="110"/>
                <w:sz w:val="8"/>
                <w:shd w:val="clear" w:color="auto" w:fill="C6C6C6"/>
              </w:rPr>
              <w:t xml:space="preserve"> </w:t>
            </w:r>
            <w:r>
              <w:rPr>
                <w:w w:val="110"/>
                <w:sz w:val="8"/>
                <w:shd w:val="clear" w:color="auto" w:fill="C6C6C6"/>
              </w:rPr>
              <w:t>los</w:t>
            </w:r>
            <w:r>
              <w:rPr>
                <w:w w:val="110"/>
                <w:sz w:val="8"/>
              </w:rPr>
              <w:t xml:space="preserve"> </w:t>
            </w:r>
            <w:r>
              <w:rPr>
                <w:w w:val="110"/>
                <w:sz w:val="8"/>
                <w:shd w:val="clear" w:color="auto" w:fill="C6C6C6"/>
              </w:rPr>
              <w:t>documentos válidos como soporte de experiencia deberá acreditar el valor ejecutado y</w:t>
            </w:r>
            <w:r>
              <w:rPr>
                <w:w w:val="110"/>
                <w:sz w:val="8"/>
              </w:rPr>
              <w:t xml:space="preserve"> </w:t>
            </w:r>
            <w:r>
              <w:rPr>
                <w:w w:val="110"/>
                <w:sz w:val="8"/>
                <w:shd w:val="clear" w:color="auto" w:fill="C6C6C6"/>
              </w:rPr>
              <w:t>facturado</w:t>
            </w:r>
            <w:r>
              <w:rPr>
                <w:spacing w:val="-8"/>
                <w:w w:val="110"/>
                <w:sz w:val="8"/>
                <w:shd w:val="clear" w:color="auto" w:fill="C6C6C6"/>
              </w:rPr>
              <w:t xml:space="preserve"> </w:t>
            </w:r>
            <w:r>
              <w:rPr>
                <w:w w:val="110"/>
                <w:sz w:val="8"/>
                <w:shd w:val="clear" w:color="auto" w:fill="C6C6C6"/>
              </w:rPr>
              <w:t>previo</w:t>
            </w:r>
            <w:r>
              <w:rPr>
                <w:spacing w:val="-9"/>
                <w:w w:val="110"/>
                <w:sz w:val="8"/>
                <w:shd w:val="clear" w:color="auto" w:fill="C6C6C6"/>
              </w:rPr>
              <w:t xml:space="preserve"> </w:t>
            </w:r>
            <w:r>
              <w:rPr>
                <w:w w:val="110"/>
                <w:sz w:val="8"/>
                <w:shd w:val="clear" w:color="auto" w:fill="C6C6C6"/>
              </w:rPr>
              <w:t>al</w:t>
            </w:r>
            <w:r>
              <w:rPr>
                <w:spacing w:val="-8"/>
                <w:w w:val="110"/>
                <w:sz w:val="8"/>
                <w:shd w:val="clear" w:color="auto" w:fill="C6C6C6"/>
              </w:rPr>
              <w:t xml:space="preserve"> </w:t>
            </w:r>
            <w:r>
              <w:rPr>
                <w:w w:val="110"/>
                <w:sz w:val="8"/>
                <w:shd w:val="clear" w:color="auto" w:fill="C6C6C6"/>
              </w:rPr>
              <w:t>cierre</w:t>
            </w:r>
            <w:r>
              <w:rPr>
                <w:spacing w:val="-8"/>
                <w:w w:val="110"/>
                <w:sz w:val="8"/>
                <w:shd w:val="clear" w:color="auto" w:fill="C6C6C6"/>
              </w:rPr>
              <w:t xml:space="preserve"> </w:t>
            </w:r>
            <w:r>
              <w:rPr>
                <w:w w:val="110"/>
                <w:sz w:val="8"/>
                <w:shd w:val="clear" w:color="auto" w:fill="C6C6C6"/>
              </w:rPr>
              <w:t>del</w:t>
            </w:r>
            <w:r>
              <w:rPr>
                <w:spacing w:val="-9"/>
                <w:w w:val="110"/>
                <w:sz w:val="8"/>
                <w:shd w:val="clear" w:color="auto" w:fill="C6C6C6"/>
              </w:rPr>
              <w:t xml:space="preserve"> </w:t>
            </w:r>
            <w:r>
              <w:rPr>
                <w:w w:val="110"/>
                <w:sz w:val="8"/>
                <w:shd w:val="clear" w:color="auto" w:fill="C6C6C6"/>
              </w:rPr>
              <w:t>proceso</w:t>
            </w:r>
            <w:r>
              <w:rPr>
                <w:spacing w:val="-9"/>
                <w:w w:val="110"/>
                <w:sz w:val="8"/>
                <w:shd w:val="clear" w:color="auto" w:fill="C6C6C6"/>
              </w:rPr>
              <w:t xml:space="preserve"> </w:t>
            </w:r>
            <w:r>
              <w:rPr>
                <w:w w:val="110"/>
                <w:sz w:val="8"/>
                <w:shd w:val="clear" w:color="auto" w:fill="C6C6C6"/>
              </w:rPr>
              <w:t>de</w:t>
            </w:r>
            <w:r>
              <w:rPr>
                <w:spacing w:val="-8"/>
                <w:w w:val="110"/>
                <w:sz w:val="8"/>
                <w:shd w:val="clear" w:color="auto" w:fill="C6C6C6"/>
              </w:rPr>
              <w:t xml:space="preserve"> </w:t>
            </w:r>
            <w:r>
              <w:rPr>
                <w:w w:val="110"/>
                <w:sz w:val="8"/>
                <w:shd w:val="clear" w:color="auto" w:fill="C6C6C6"/>
              </w:rPr>
              <w:t>selección</w:t>
            </w:r>
            <w:r>
              <w:rPr>
                <w:spacing w:val="-7"/>
                <w:w w:val="110"/>
                <w:sz w:val="8"/>
                <w:shd w:val="clear" w:color="auto" w:fill="C6C6C6"/>
              </w:rPr>
              <w:t xml:space="preserve"> </w:t>
            </w:r>
            <w:r>
              <w:rPr>
                <w:w w:val="110"/>
                <w:sz w:val="8"/>
                <w:shd w:val="clear" w:color="auto" w:fill="C6C6C6"/>
              </w:rPr>
              <w:t>e</w:t>
            </w:r>
            <w:r>
              <w:rPr>
                <w:spacing w:val="-8"/>
                <w:w w:val="110"/>
                <w:sz w:val="8"/>
                <w:shd w:val="clear" w:color="auto" w:fill="C6C6C6"/>
              </w:rPr>
              <w:t xml:space="preserve"> </w:t>
            </w:r>
            <w:r>
              <w:rPr>
                <w:w w:val="110"/>
                <w:sz w:val="8"/>
                <w:shd w:val="clear" w:color="auto" w:fill="C6C6C6"/>
              </w:rPr>
              <w:t>incluir</w:t>
            </w:r>
            <w:r>
              <w:rPr>
                <w:spacing w:val="-8"/>
                <w:w w:val="110"/>
                <w:sz w:val="8"/>
                <w:shd w:val="clear" w:color="auto" w:fill="C6C6C6"/>
              </w:rPr>
              <w:t xml:space="preserve"> </w:t>
            </w:r>
            <w:r>
              <w:rPr>
                <w:w w:val="110"/>
                <w:sz w:val="8"/>
                <w:shd w:val="clear" w:color="auto" w:fill="C6C6C6"/>
              </w:rPr>
              <w:t>las</w:t>
            </w:r>
            <w:r>
              <w:rPr>
                <w:spacing w:val="-8"/>
                <w:w w:val="110"/>
                <w:sz w:val="8"/>
                <w:shd w:val="clear" w:color="auto" w:fill="C6C6C6"/>
              </w:rPr>
              <w:t xml:space="preserve"> </w:t>
            </w:r>
            <w:r>
              <w:rPr>
                <w:w w:val="110"/>
                <w:sz w:val="8"/>
                <w:shd w:val="clear" w:color="auto" w:fill="C6C6C6"/>
              </w:rPr>
              <w:t>condiciones</w:t>
            </w:r>
            <w:r>
              <w:rPr>
                <w:spacing w:val="-8"/>
                <w:w w:val="110"/>
                <w:sz w:val="8"/>
                <w:shd w:val="clear" w:color="auto" w:fill="C6C6C6"/>
              </w:rPr>
              <w:t xml:space="preserve"> </w:t>
            </w:r>
            <w:r>
              <w:rPr>
                <w:w w:val="110"/>
                <w:sz w:val="8"/>
                <w:shd w:val="clear" w:color="auto" w:fill="C6C6C6"/>
              </w:rPr>
              <w:t>adicionales</w:t>
            </w:r>
            <w:r>
              <w:rPr>
                <w:spacing w:val="-8"/>
                <w:w w:val="110"/>
                <w:sz w:val="8"/>
                <w:shd w:val="clear" w:color="auto" w:fill="C6C6C6"/>
              </w:rPr>
              <w:t xml:space="preserve"> </w:t>
            </w:r>
            <w:r>
              <w:rPr>
                <w:w w:val="110"/>
                <w:sz w:val="8"/>
                <w:shd w:val="clear" w:color="auto" w:fill="C6C6C6"/>
              </w:rPr>
              <w:t>bajo</w:t>
            </w:r>
          </w:p>
          <w:p w:rsidR="00F04A7A" w:rsidRDefault="00F04A7A">
            <w:pPr>
              <w:pStyle w:val="TableParagraph"/>
              <w:rPr>
                <w:rFonts w:ascii="Times New Roman"/>
                <w:sz w:val="10"/>
              </w:rPr>
            </w:pPr>
          </w:p>
          <w:p w:rsidR="00F04A7A" w:rsidRDefault="0004129A">
            <w:pPr>
              <w:pStyle w:val="TableParagraph"/>
              <w:spacing w:before="57"/>
              <w:ind w:right="587"/>
              <w:jc w:val="right"/>
              <w:rPr>
                <w:rFonts w:ascii="Times New Roman"/>
                <w:sz w:val="10"/>
              </w:rPr>
            </w:pPr>
            <w:r>
              <w:rPr>
                <w:rFonts w:ascii="Times New Roman"/>
                <w:w w:val="105"/>
                <w:sz w:val="10"/>
              </w:rPr>
              <w:t>57</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2"/>
              </w:rPr>
            </w:pPr>
          </w:p>
          <w:p w:rsidR="00F04A7A" w:rsidRDefault="0004129A">
            <w:pPr>
              <w:pStyle w:val="TableParagraph"/>
              <w:spacing w:line="297" w:lineRule="auto"/>
              <w:ind w:left="911" w:right="694"/>
              <w:rPr>
                <w:sz w:val="8"/>
              </w:rPr>
            </w:pPr>
            <w:r>
              <w:rPr>
                <w:w w:val="105"/>
                <w:sz w:val="8"/>
                <w:shd w:val="clear" w:color="auto" w:fill="C6C6C6"/>
              </w:rPr>
              <w:t>las cuales se admitirá como experiencia los contratos en ejecución. En caso de que la</w:t>
            </w:r>
            <w:r>
              <w:rPr>
                <w:w w:val="105"/>
                <w:sz w:val="8"/>
              </w:rPr>
              <w:t xml:space="preserve"> </w:t>
            </w:r>
            <w:r>
              <w:rPr>
                <w:w w:val="105"/>
                <w:sz w:val="8"/>
                <w:shd w:val="clear" w:color="auto" w:fill="C6C6C6"/>
              </w:rPr>
              <w:t>entidad no admita como experiencia contratos en ejecución, eliminará este</w:t>
            </w:r>
            <w:r>
              <w:rPr>
                <w:spacing w:val="16"/>
                <w:w w:val="105"/>
                <w:sz w:val="8"/>
                <w:shd w:val="clear" w:color="auto" w:fill="C6C6C6"/>
              </w:rPr>
              <w:t xml:space="preserve"> </w:t>
            </w:r>
            <w:r>
              <w:rPr>
                <w:w w:val="105"/>
                <w:sz w:val="8"/>
                <w:shd w:val="clear" w:color="auto" w:fill="C6C6C6"/>
              </w:rPr>
              <w:t>numeral</w:t>
            </w:r>
            <w:r>
              <w:rPr>
                <w:w w:val="105"/>
                <w:sz w:val="8"/>
              </w:rPr>
              <w:t>]</w:t>
            </w:r>
          </w:p>
          <w:p w:rsidR="00F04A7A" w:rsidRDefault="00F04A7A">
            <w:pPr>
              <w:pStyle w:val="TableParagraph"/>
              <w:rPr>
                <w:rFonts w:ascii="Times New Roman"/>
                <w:sz w:val="10"/>
              </w:rPr>
            </w:pPr>
          </w:p>
          <w:p w:rsidR="00F04A7A" w:rsidRDefault="0004129A">
            <w:pPr>
              <w:pStyle w:val="TableParagraph"/>
              <w:spacing w:before="74" w:line="297" w:lineRule="auto"/>
              <w:ind w:left="1065" w:right="591" w:hanging="311"/>
              <w:rPr>
                <w:b/>
                <w:sz w:val="8"/>
              </w:rPr>
            </w:pPr>
            <w:r>
              <w:rPr>
                <w:b/>
                <w:w w:val="105"/>
                <w:sz w:val="8"/>
              </w:rPr>
              <w:t>10.1.5 DOCUMENTOS VÁLIDOS PARA LA ACREDITACIÓN DE LA EXPERIENCIA REQUERIDA</w:t>
            </w:r>
          </w:p>
          <w:p w:rsidR="00F04A7A" w:rsidRDefault="00F04A7A">
            <w:pPr>
              <w:pStyle w:val="TableParagraph"/>
              <w:spacing w:before="10"/>
              <w:rPr>
                <w:rFonts w:ascii="Times New Roman"/>
                <w:sz w:val="8"/>
              </w:rPr>
            </w:pPr>
          </w:p>
          <w:p w:rsidR="00F04A7A" w:rsidRDefault="0004129A">
            <w:pPr>
              <w:pStyle w:val="TableParagraph"/>
              <w:spacing w:before="1" w:line="297" w:lineRule="auto"/>
              <w:ind w:left="600" w:right="590"/>
              <w:jc w:val="both"/>
              <w:rPr>
                <w:sz w:val="8"/>
              </w:rPr>
            </w:pPr>
            <w:r>
              <w:rPr>
                <w:w w:val="105"/>
                <w:sz w:val="8"/>
              </w:rPr>
              <w:t>En aquellos casos en que por las características del objeto a contratar se requiera verificar información adicional a la contenida en el RUP, o tratándose de personas naturales o j</w:t>
            </w:r>
            <w:r>
              <w:rPr>
                <w:w w:val="105"/>
                <w:sz w:val="8"/>
              </w:rPr>
              <w:t>urídicas extranjeras sin domicilio o sucursal en Colombia el proponente podrá aportar uno o algunos de los documentos que se establecen a continuación, para que la entidad realice la verificación de forma directa. Los mismos deberán estar debidamente dilig</w:t>
            </w:r>
            <w:r>
              <w:rPr>
                <w:w w:val="105"/>
                <w:sz w:val="8"/>
              </w:rPr>
              <w:t>enciados y suscritos por  quienes intervinieron  en la elaboración del documento. En caso de existir discrepancias entre dos (2) o más documentos aportados por el proponente para la acreditación de experiencia, se tendrá en cuenta el orden de prevalencia e</w:t>
            </w:r>
            <w:r>
              <w:rPr>
                <w:w w:val="105"/>
                <w:sz w:val="8"/>
              </w:rPr>
              <w:t>stablecido a</w:t>
            </w:r>
            <w:r>
              <w:rPr>
                <w:spacing w:val="1"/>
                <w:w w:val="105"/>
                <w:sz w:val="8"/>
              </w:rPr>
              <w:t xml:space="preserve"> </w:t>
            </w:r>
            <w:r>
              <w:rPr>
                <w:w w:val="105"/>
                <w:sz w:val="8"/>
              </w:rPr>
              <w:t>continuación:</w:t>
            </w:r>
          </w:p>
          <w:p w:rsidR="00F04A7A" w:rsidRDefault="00F04A7A">
            <w:pPr>
              <w:pStyle w:val="TableParagraph"/>
              <w:rPr>
                <w:rFonts w:ascii="Times New Roman"/>
                <w:sz w:val="9"/>
              </w:rPr>
            </w:pPr>
          </w:p>
          <w:p w:rsidR="00F04A7A" w:rsidRDefault="0004129A">
            <w:pPr>
              <w:pStyle w:val="TableParagraph"/>
              <w:numPr>
                <w:ilvl w:val="0"/>
                <w:numId w:val="31"/>
              </w:numPr>
              <w:tabs>
                <w:tab w:val="left" w:pos="912"/>
              </w:tabs>
              <w:rPr>
                <w:sz w:val="8"/>
              </w:rPr>
            </w:pPr>
            <w:r>
              <w:rPr>
                <w:w w:val="105"/>
                <w:sz w:val="8"/>
              </w:rPr>
              <w:t>Acta de liquidación y/o recibo final del contrato de</w:t>
            </w:r>
            <w:r>
              <w:rPr>
                <w:spacing w:val="3"/>
                <w:w w:val="105"/>
                <w:sz w:val="8"/>
              </w:rPr>
              <w:t xml:space="preserve"> </w:t>
            </w:r>
            <w:r>
              <w:rPr>
                <w:w w:val="105"/>
                <w:sz w:val="8"/>
              </w:rPr>
              <w:t>interventoría.</w:t>
            </w:r>
          </w:p>
          <w:p w:rsidR="00F04A7A" w:rsidRDefault="00F04A7A">
            <w:pPr>
              <w:pStyle w:val="TableParagraph"/>
              <w:spacing w:before="11"/>
              <w:rPr>
                <w:rFonts w:ascii="Times New Roman"/>
                <w:sz w:val="10"/>
              </w:rPr>
            </w:pPr>
          </w:p>
          <w:p w:rsidR="00F04A7A" w:rsidRDefault="0004129A">
            <w:pPr>
              <w:pStyle w:val="TableParagraph"/>
              <w:numPr>
                <w:ilvl w:val="0"/>
                <w:numId w:val="31"/>
              </w:numPr>
              <w:tabs>
                <w:tab w:val="left" w:pos="912"/>
              </w:tabs>
              <w:spacing w:line="297" w:lineRule="auto"/>
              <w:ind w:right="592"/>
              <w:jc w:val="both"/>
              <w:rPr>
                <w:sz w:val="8"/>
              </w:rPr>
            </w:pPr>
            <w:r>
              <w:rPr>
                <w:w w:val="105"/>
                <w:sz w:val="8"/>
              </w:rPr>
              <w:t>Acta de liquidación y/o recibo final del contrato de obra al cual se realizó la interventoría, en  la cual se puede verificar las actividades ejecutadas y el a</w:t>
            </w:r>
            <w:r>
              <w:rPr>
                <w:w w:val="105"/>
                <w:sz w:val="8"/>
              </w:rPr>
              <w:t>lcance de las</w:t>
            </w:r>
            <w:r>
              <w:rPr>
                <w:spacing w:val="18"/>
                <w:w w:val="105"/>
                <w:sz w:val="8"/>
              </w:rPr>
              <w:t xml:space="preserve"> </w:t>
            </w:r>
            <w:r>
              <w:rPr>
                <w:w w:val="105"/>
                <w:sz w:val="8"/>
              </w:rPr>
              <w:t>mismas.</w:t>
            </w:r>
          </w:p>
          <w:p w:rsidR="00F04A7A" w:rsidRDefault="00F04A7A">
            <w:pPr>
              <w:pStyle w:val="TableParagraph"/>
              <w:rPr>
                <w:rFonts w:ascii="Times New Roman"/>
                <w:sz w:val="9"/>
              </w:rPr>
            </w:pPr>
          </w:p>
          <w:p w:rsidR="00F04A7A" w:rsidRDefault="0004129A">
            <w:pPr>
              <w:pStyle w:val="TableParagraph"/>
              <w:numPr>
                <w:ilvl w:val="0"/>
                <w:numId w:val="31"/>
              </w:numPr>
              <w:tabs>
                <w:tab w:val="left" w:pos="912"/>
              </w:tabs>
              <w:spacing w:line="297" w:lineRule="auto"/>
              <w:ind w:right="595"/>
              <w:jc w:val="both"/>
              <w:rPr>
                <w:sz w:val="8"/>
              </w:rPr>
            </w:pPr>
            <w:r>
              <w:rPr>
                <w:w w:val="105"/>
                <w:sz w:val="8"/>
              </w:rPr>
              <w:t>Acta de entrega, terminación, final o de recibo definitivo; en los cuales se pueda verificar la participación del proponente como</w:t>
            </w:r>
            <w:r>
              <w:rPr>
                <w:spacing w:val="2"/>
                <w:w w:val="105"/>
                <w:sz w:val="8"/>
              </w:rPr>
              <w:t xml:space="preserve"> </w:t>
            </w:r>
            <w:r>
              <w:rPr>
                <w:w w:val="105"/>
                <w:sz w:val="8"/>
              </w:rPr>
              <w:t>interventor.</w:t>
            </w:r>
          </w:p>
          <w:p w:rsidR="00F04A7A" w:rsidRDefault="00F04A7A">
            <w:pPr>
              <w:pStyle w:val="TableParagraph"/>
              <w:rPr>
                <w:rFonts w:ascii="Times New Roman"/>
                <w:sz w:val="9"/>
              </w:rPr>
            </w:pPr>
          </w:p>
          <w:p w:rsidR="00F04A7A" w:rsidRDefault="0004129A">
            <w:pPr>
              <w:pStyle w:val="TableParagraph"/>
              <w:numPr>
                <w:ilvl w:val="0"/>
                <w:numId w:val="31"/>
              </w:numPr>
              <w:tabs>
                <w:tab w:val="left" w:pos="912"/>
              </w:tabs>
              <w:spacing w:line="297" w:lineRule="auto"/>
              <w:ind w:right="592"/>
              <w:jc w:val="both"/>
              <w:rPr>
                <w:sz w:val="8"/>
              </w:rPr>
            </w:pPr>
            <w:r>
              <w:rPr>
                <w:w w:val="105"/>
                <w:sz w:val="8"/>
              </w:rPr>
              <w:t xml:space="preserve">Certificación de experiencia. Expedida </w:t>
            </w:r>
            <w:r>
              <w:rPr>
                <w:w w:val="105"/>
                <w:sz w:val="8"/>
                <w:shd w:val="clear" w:color="auto" w:fill="C6C6C6"/>
              </w:rPr>
              <w:t>[con posterioridad a la fecha de terminación de</w:t>
            </w:r>
            <w:r>
              <w:rPr>
                <w:w w:val="105"/>
                <w:sz w:val="8"/>
              </w:rPr>
              <w:t xml:space="preserve">l </w:t>
            </w:r>
            <w:r>
              <w:rPr>
                <w:w w:val="105"/>
                <w:sz w:val="8"/>
                <w:shd w:val="clear" w:color="auto" w:fill="C6C6C6"/>
              </w:rPr>
              <w:t>contrato o antes del cierre del proceso de contratación que acredite el porcentaje ejecutado</w:t>
            </w:r>
            <w:r>
              <w:rPr>
                <w:w w:val="105"/>
                <w:sz w:val="8"/>
              </w:rPr>
              <w:t xml:space="preserve"> </w:t>
            </w:r>
            <w:r>
              <w:rPr>
                <w:w w:val="105"/>
                <w:sz w:val="8"/>
                <w:shd w:val="clear" w:color="auto" w:fill="C6C6C6"/>
              </w:rPr>
              <w:t>hasta esa fecha</w:t>
            </w:r>
            <w:r>
              <w:rPr>
                <w:w w:val="105"/>
                <w:sz w:val="8"/>
              </w:rPr>
              <w:t xml:space="preserve">] en la que conste la información de la interventoría a la obra contratada debidamente suscrita por quien esté en capacidad u obligación de hacerlo </w:t>
            </w:r>
            <w:r>
              <w:rPr>
                <w:w w:val="105"/>
                <w:sz w:val="8"/>
              </w:rPr>
              <w:t xml:space="preserve">en la entidad contratante. </w:t>
            </w:r>
            <w:r>
              <w:rPr>
                <w:w w:val="105"/>
                <w:sz w:val="8"/>
                <w:shd w:val="clear" w:color="auto" w:fill="C6C6C6"/>
              </w:rPr>
              <w:t>[En el caso que la entidad permita la experiencia de  contratos en ejecución en</w:t>
            </w:r>
            <w:r>
              <w:rPr>
                <w:w w:val="105"/>
                <w:sz w:val="8"/>
              </w:rPr>
              <w:t xml:space="preserve">  </w:t>
            </w:r>
            <w:r>
              <w:rPr>
                <w:w w:val="105"/>
                <w:sz w:val="8"/>
                <w:shd w:val="clear" w:color="auto" w:fill="C6C6C6"/>
              </w:rPr>
              <w:t>el certificado de experiencia debe verificarse el porcentaje ejecutado y facturado antes de</w:t>
            </w:r>
            <w:r>
              <w:rPr>
                <w:w w:val="105"/>
                <w:sz w:val="8"/>
              </w:rPr>
              <w:t xml:space="preserve">l </w:t>
            </w:r>
            <w:r>
              <w:rPr>
                <w:w w:val="105"/>
                <w:sz w:val="8"/>
                <w:shd w:val="clear" w:color="auto" w:fill="C6C6C6"/>
              </w:rPr>
              <w:t>cierre del proceso de contratación y las demás condicio</w:t>
            </w:r>
            <w:r>
              <w:rPr>
                <w:w w:val="105"/>
                <w:sz w:val="8"/>
                <w:shd w:val="clear" w:color="auto" w:fill="C6C6C6"/>
              </w:rPr>
              <w:t>nes establecidas por la entidad que</w:t>
            </w:r>
            <w:r>
              <w:rPr>
                <w:w w:val="105"/>
                <w:sz w:val="8"/>
              </w:rPr>
              <w:t xml:space="preserve"> </w:t>
            </w:r>
            <w:r>
              <w:rPr>
                <w:w w:val="105"/>
                <w:sz w:val="8"/>
                <w:shd w:val="clear" w:color="auto" w:fill="C6C6C6"/>
              </w:rPr>
              <w:t>permitan establecer las actividades realizadas y el respectivo</w:t>
            </w:r>
            <w:r>
              <w:rPr>
                <w:spacing w:val="3"/>
                <w:w w:val="105"/>
                <w:sz w:val="8"/>
                <w:shd w:val="clear" w:color="auto" w:fill="C6C6C6"/>
              </w:rPr>
              <w:t xml:space="preserve"> </w:t>
            </w:r>
            <w:r>
              <w:rPr>
                <w:w w:val="105"/>
                <w:sz w:val="8"/>
                <w:shd w:val="clear" w:color="auto" w:fill="C6C6C6"/>
              </w:rPr>
              <w:t>valor.</w:t>
            </w:r>
            <w:r>
              <w:rPr>
                <w:w w:val="105"/>
                <w:sz w:val="8"/>
              </w:rPr>
              <w:t>]</w:t>
            </w:r>
          </w:p>
          <w:p w:rsidR="00F04A7A" w:rsidRDefault="00F04A7A">
            <w:pPr>
              <w:pStyle w:val="TableParagraph"/>
              <w:spacing w:before="1"/>
              <w:rPr>
                <w:rFonts w:ascii="Times New Roman"/>
                <w:sz w:val="9"/>
              </w:rPr>
            </w:pPr>
          </w:p>
          <w:p w:rsidR="00F04A7A" w:rsidRDefault="0004129A">
            <w:pPr>
              <w:pStyle w:val="TableParagraph"/>
              <w:numPr>
                <w:ilvl w:val="0"/>
                <w:numId w:val="31"/>
              </w:numPr>
              <w:tabs>
                <w:tab w:val="left" w:pos="912"/>
              </w:tabs>
              <w:spacing w:line="297" w:lineRule="auto"/>
              <w:ind w:right="594"/>
              <w:jc w:val="both"/>
              <w:rPr>
                <w:sz w:val="8"/>
              </w:rPr>
            </w:pPr>
            <w:r>
              <w:rPr>
                <w:w w:val="105"/>
                <w:sz w:val="8"/>
              </w:rPr>
              <w:t>Acta de inicio o la orden de inicio. La misma solo será válida para efectos de acreditar la fecha de</w:t>
            </w:r>
            <w:r>
              <w:rPr>
                <w:spacing w:val="-1"/>
                <w:w w:val="105"/>
                <w:sz w:val="8"/>
              </w:rPr>
              <w:t xml:space="preserve"> </w:t>
            </w:r>
            <w:r>
              <w:rPr>
                <w:w w:val="105"/>
                <w:sz w:val="8"/>
              </w:rPr>
              <w:t>inicio.</w:t>
            </w:r>
          </w:p>
          <w:p w:rsidR="00F04A7A" w:rsidRDefault="00F04A7A">
            <w:pPr>
              <w:pStyle w:val="TableParagraph"/>
              <w:spacing w:before="10"/>
              <w:rPr>
                <w:rFonts w:ascii="Times New Roman"/>
                <w:sz w:val="9"/>
              </w:rPr>
            </w:pPr>
          </w:p>
          <w:p w:rsidR="00F04A7A" w:rsidRDefault="0004129A">
            <w:pPr>
              <w:pStyle w:val="TableParagraph"/>
              <w:numPr>
                <w:ilvl w:val="0"/>
                <w:numId w:val="31"/>
              </w:numPr>
              <w:tabs>
                <w:tab w:val="left" w:pos="912"/>
              </w:tabs>
              <w:spacing w:line="297" w:lineRule="auto"/>
              <w:ind w:right="593"/>
              <w:jc w:val="both"/>
              <w:rPr>
                <w:sz w:val="8"/>
              </w:rPr>
            </w:pPr>
            <w:r>
              <w:rPr>
                <w:w w:val="105"/>
                <w:sz w:val="8"/>
              </w:rPr>
              <w:t>Para los contratos que hayan sido objeto de cesión, el contrato deberá encontrarse debidamente inscrito y clasificado en el RUP o en uno o alguno de los documentos considerados como válidos para la acreditación de experiencia de la empresa cesionaria, segú</w:t>
            </w:r>
            <w:r>
              <w:rPr>
                <w:w w:val="105"/>
                <w:sz w:val="8"/>
              </w:rPr>
              <w:t>n aplique. La experiencia se admitirá para el cesionario y no se reconocerá experiencia alguna al</w:t>
            </w:r>
            <w:r>
              <w:rPr>
                <w:spacing w:val="-1"/>
                <w:w w:val="105"/>
                <w:sz w:val="8"/>
              </w:rPr>
              <w:t xml:space="preserve"> </w:t>
            </w:r>
            <w:r>
              <w:rPr>
                <w:w w:val="105"/>
                <w:sz w:val="8"/>
              </w:rPr>
              <w:t>cedente.</w:t>
            </w:r>
          </w:p>
          <w:p w:rsidR="00F04A7A" w:rsidRDefault="00F04A7A">
            <w:pPr>
              <w:pStyle w:val="TableParagraph"/>
              <w:spacing w:before="11"/>
              <w:rPr>
                <w:rFonts w:ascii="Times New Roman"/>
                <w:sz w:val="9"/>
              </w:rPr>
            </w:pPr>
          </w:p>
          <w:p w:rsidR="00F04A7A" w:rsidRDefault="0004129A">
            <w:pPr>
              <w:pStyle w:val="TableParagraph"/>
              <w:spacing w:line="300" w:lineRule="auto"/>
              <w:ind w:left="600" w:right="591"/>
              <w:jc w:val="both"/>
              <w:rPr>
                <w:sz w:val="8"/>
              </w:rPr>
            </w:pPr>
            <w:r>
              <w:rPr>
                <w:w w:val="105"/>
                <w:sz w:val="8"/>
              </w:rPr>
              <w:t>Para efectos de acreditación de experiencia entre particulares, el proponente deberá aportar además lo siguiente:</w:t>
            </w:r>
          </w:p>
          <w:p w:rsidR="00F04A7A" w:rsidRDefault="00F04A7A">
            <w:pPr>
              <w:pStyle w:val="TableParagraph"/>
              <w:spacing w:before="9"/>
              <w:rPr>
                <w:rFonts w:ascii="Times New Roman"/>
                <w:sz w:val="9"/>
              </w:rPr>
            </w:pPr>
          </w:p>
          <w:p w:rsidR="00F04A7A" w:rsidRDefault="0004129A">
            <w:pPr>
              <w:pStyle w:val="TableParagraph"/>
              <w:spacing w:line="297" w:lineRule="auto"/>
              <w:ind w:left="878" w:right="594" w:hanging="156"/>
              <w:jc w:val="both"/>
              <w:rPr>
                <w:sz w:val="8"/>
              </w:rPr>
            </w:pPr>
            <w:r>
              <w:rPr>
                <w:w w:val="105"/>
                <w:sz w:val="8"/>
              </w:rPr>
              <w:t>A. Certificación de facturación expedida con posterioridad a la fecha de terminación del contrato emitida por el revisor fiscal o contador público del proponente que acredita la experiencia,</w:t>
            </w:r>
          </w:p>
          <w:p w:rsidR="00F04A7A" w:rsidRDefault="0004129A">
            <w:pPr>
              <w:pStyle w:val="TableParagraph"/>
              <w:spacing w:before="9"/>
              <w:ind w:right="589"/>
              <w:jc w:val="right"/>
              <w:rPr>
                <w:rFonts w:ascii="Times New Roman"/>
                <w:sz w:val="10"/>
              </w:rPr>
            </w:pPr>
            <w:r>
              <w:rPr>
                <w:rFonts w:ascii="Times New Roman"/>
                <w:w w:val="105"/>
                <w:sz w:val="10"/>
              </w:rPr>
              <w:t>58</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1"/>
              <w:rPr>
                <w:rFonts w:ascii="Times New Roman"/>
                <w:sz w:val="11"/>
              </w:rPr>
            </w:pPr>
          </w:p>
          <w:p w:rsidR="00F04A7A" w:rsidRDefault="0004129A">
            <w:pPr>
              <w:pStyle w:val="TableParagraph"/>
              <w:spacing w:line="297" w:lineRule="auto"/>
              <w:ind w:left="878" w:right="595"/>
              <w:jc w:val="both"/>
              <w:rPr>
                <w:sz w:val="8"/>
              </w:rPr>
            </w:pPr>
            <w:r>
              <w:rPr>
                <w:w w:val="105"/>
                <w:sz w:val="8"/>
              </w:rPr>
              <w:t>según corresponda, con la copia de la tarjeta profesional y certificado de antecedente disciplinarios vigente, expedido por la Junta Central de Contadores, o los documentos equivalentes</w:t>
            </w:r>
            <w:r>
              <w:rPr>
                <w:spacing w:val="3"/>
                <w:w w:val="105"/>
                <w:sz w:val="8"/>
              </w:rPr>
              <w:t xml:space="preserve"> </w:t>
            </w:r>
            <w:r>
              <w:rPr>
                <w:w w:val="105"/>
                <w:sz w:val="8"/>
              </w:rPr>
              <w:t>que</w:t>
            </w:r>
            <w:r>
              <w:rPr>
                <w:spacing w:val="3"/>
                <w:w w:val="105"/>
                <w:sz w:val="8"/>
              </w:rPr>
              <w:t xml:space="preserve"> </w:t>
            </w:r>
            <w:r>
              <w:rPr>
                <w:w w:val="105"/>
                <w:sz w:val="8"/>
              </w:rPr>
              <w:t>hagan</w:t>
            </w:r>
            <w:r>
              <w:rPr>
                <w:spacing w:val="2"/>
                <w:w w:val="105"/>
                <w:sz w:val="8"/>
              </w:rPr>
              <w:t xml:space="preserve"> </w:t>
            </w:r>
            <w:r>
              <w:rPr>
                <w:w w:val="105"/>
                <w:sz w:val="8"/>
              </w:rPr>
              <w:t>sus</w:t>
            </w:r>
            <w:r>
              <w:rPr>
                <w:spacing w:val="3"/>
                <w:w w:val="105"/>
                <w:sz w:val="8"/>
              </w:rPr>
              <w:t xml:space="preserve"> </w:t>
            </w:r>
            <w:r>
              <w:rPr>
                <w:w w:val="105"/>
                <w:sz w:val="8"/>
              </w:rPr>
              <w:t>veces</w:t>
            </w:r>
            <w:r>
              <w:rPr>
                <w:spacing w:val="2"/>
                <w:w w:val="105"/>
                <w:sz w:val="8"/>
              </w:rPr>
              <w:t xml:space="preserve"> </w:t>
            </w:r>
            <w:r>
              <w:rPr>
                <w:w w:val="105"/>
                <w:sz w:val="8"/>
              </w:rPr>
              <w:t>en</w:t>
            </w:r>
            <w:r>
              <w:rPr>
                <w:spacing w:val="2"/>
                <w:w w:val="105"/>
                <w:sz w:val="8"/>
              </w:rPr>
              <w:t xml:space="preserve"> </w:t>
            </w:r>
            <w:r>
              <w:rPr>
                <w:w w:val="105"/>
                <w:sz w:val="8"/>
              </w:rPr>
              <w:t>el</w:t>
            </w:r>
            <w:r>
              <w:rPr>
                <w:spacing w:val="2"/>
                <w:w w:val="105"/>
                <w:sz w:val="8"/>
              </w:rPr>
              <w:t xml:space="preserve"> </w:t>
            </w:r>
            <w:r>
              <w:rPr>
                <w:w w:val="105"/>
                <w:sz w:val="8"/>
              </w:rPr>
              <w:t>país</w:t>
            </w:r>
            <w:r>
              <w:rPr>
                <w:spacing w:val="3"/>
                <w:w w:val="105"/>
                <w:sz w:val="8"/>
              </w:rPr>
              <w:t xml:space="preserve"> </w:t>
            </w:r>
            <w:r>
              <w:rPr>
                <w:w w:val="105"/>
                <w:sz w:val="8"/>
              </w:rPr>
              <w:t>donde</w:t>
            </w:r>
            <w:r>
              <w:rPr>
                <w:spacing w:val="2"/>
                <w:w w:val="105"/>
                <w:sz w:val="8"/>
              </w:rPr>
              <w:t xml:space="preserve"> </w:t>
            </w:r>
            <w:r>
              <w:rPr>
                <w:w w:val="105"/>
                <w:sz w:val="8"/>
              </w:rPr>
              <w:t>se</w:t>
            </w:r>
            <w:r>
              <w:rPr>
                <w:spacing w:val="2"/>
                <w:w w:val="105"/>
                <w:sz w:val="8"/>
              </w:rPr>
              <w:t xml:space="preserve"> </w:t>
            </w:r>
            <w:r>
              <w:rPr>
                <w:w w:val="105"/>
                <w:sz w:val="8"/>
              </w:rPr>
              <w:t>expide</w:t>
            </w:r>
            <w:r>
              <w:rPr>
                <w:spacing w:val="3"/>
                <w:w w:val="105"/>
                <w:sz w:val="8"/>
              </w:rPr>
              <w:t xml:space="preserve"> </w:t>
            </w:r>
            <w:r>
              <w:rPr>
                <w:w w:val="105"/>
                <w:sz w:val="8"/>
              </w:rPr>
              <w:t>el</w:t>
            </w:r>
            <w:r>
              <w:rPr>
                <w:spacing w:val="2"/>
                <w:w w:val="105"/>
                <w:sz w:val="8"/>
              </w:rPr>
              <w:t xml:space="preserve"> </w:t>
            </w:r>
            <w:r>
              <w:rPr>
                <w:w w:val="105"/>
                <w:sz w:val="8"/>
              </w:rPr>
              <w:t>documento</w:t>
            </w:r>
            <w:r>
              <w:rPr>
                <w:spacing w:val="2"/>
                <w:w w:val="105"/>
                <w:sz w:val="8"/>
              </w:rPr>
              <w:t xml:space="preserve"> </w:t>
            </w:r>
            <w:r>
              <w:rPr>
                <w:w w:val="105"/>
                <w:sz w:val="8"/>
              </w:rPr>
              <w:t>del</w:t>
            </w:r>
            <w:r>
              <w:rPr>
                <w:spacing w:val="3"/>
                <w:w w:val="105"/>
                <w:sz w:val="8"/>
              </w:rPr>
              <w:t xml:space="preserve"> </w:t>
            </w:r>
            <w:r>
              <w:rPr>
                <w:w w:val="105"/>
                <w:sz w:val="8"/>
              </w:rPr>
              <w:t>profes</w:t>
            </w:r>
            <w:r>
              <w:rPr>
                <w:w w:val="105"/>
                <w:sz w:val="8"/>
              </w:rPr>
              <w:t>ional.</w:t>
            </w:r>
          </w:p>
          <w:p w:rsidR="00F04A7A" w:rsidRDefault="00F04A7A">
            <w:pPr>
              <w:pStyle w:val="TableParagraph"/>
              <w:spacing w:before="10"/>
              <w:rPr>
                <w:rFonts w:ascii="Times New Roman"/>
                <w:sz w:val="9"/>
              </w:rPr>
            </w:pPr>
          </w:p>
          <w:p w:rsidR="00F04A7A" w:rsidRDefault="0004129A">
            <w:pPr>
              <w:pStyle w:val="TableParagraph"/>
              <w:ind w:left="600"/>
              <w:jc w:val="both"/>
              <w:rPr>
                <w:sz w:val="8"/>
              </w:rPr>
            </w:pPr>
            <w:r>
              <w:rPr>
                <w:w w:val="105"/>
                <w:sz w:val="8"/>
                <w:shd w:val="clear" w:color="auto" w:fill="C6C6C6"/>
              </w:rPr>
              <w:t>[Para  efectos  de  acreditar  la  experiencia  en  relación  con  la  clasificación  de  las  vías,  ya</w:t>
            </w:r>
            <w:r>
              <w:rPr>
                <w:spacing w:val="16"/>
                <w:w w:val="105"/>
                <w:sz w:val="8"/>
                <w:shd w:val="clear" w:color="auto" w:fill="C6C6C6"/>
              </w:rPr>
              <w:t xml:space="preserve"> </w:t>
            </w:r>
            <w:r>
              <w:rPr>
                <w:w w:val="105"/>
                <w:sz w:val="8"/>
                <w:shd w:val="clear" w:color="auto" w:fill="C6C6C6"/>
              </w:rPr>
              <w:t>sea</w:t>
            </w:r>
            <w:r>
              <w:rPr>
                <w:w w:val="105"/>
                <w:sz w:val="8"/>
              </w:rPr>
              <w:t>,</w:t>
            </w:r>
          </w:p>
          <w:p w:rsidR="00F04A7A" w:rsidRDefault="0004129A">
            <w:pPr>
              <w:pStyle w:val="TableParagraph"/>
              <w:spacing w:before="23" w:line="297" w:lineRule="auto"/>
              <w:ind w:left="600" w:right="589"/>
              <w:jc w:val="both"/>
              <w:rPr>
                <w:sz w:val="8"/>
                <w:szCs w:val="8"/>
              </w:rPr>
            </w:pPr>
            <w:r>
              <w:rPr>
                <w:w w:val="47"/>
                <w:sz w:val="8"/>
                <w:szCs w:val="8"/>
                <w:shd w:val="clear" w:color="auto" w:fill="C6C6C6"/>
              </w:rPr>
              <w:t></w:t>
            </w:r>
            <w:r>
              <w:rPr>
                <w:spacing w:val="-1"/>
                <w:w w:val="107"/>
                <w:sz w:val="8"/>
                <w:szCs w:val="8"/>
                <w:shd w:val="clear" w:color="auto" w:fill="C6C6C6"/>
              </w:rPr>
              <w:t>primar</w:t>
            </w:r>
            <w:r>
              <w:rPr>
                <w:w w:val="107"/>
                <w:sz w:val="8"/>
                <w:szCs w:val="8"/>
                <w:shd w:val="clear" w:color="auto" w:fill="C6C6C6"/>
              </w:rPr>
              <w:t>i</w:t>
            </w:r>
            <w:r>
              <w:rPr>
                <w:spacing w:val="-1"/>
                <w:w w:val="107"/>
                <w:sz w:val="8"/>
                <w:szCs w:val="8"/>
                <w:shd w:val="clear" w:color="auto" w:fill="C6C6C6"/>
              </w:rPr>
              <w:t>a</w:t>
            </w:r>
            <w:r>
              <w:rPr>
                <w:w w:val="47"/>
                <w:sz w:val="8"/>
                <w:szCs w:val="8"/>
                <w:shd w:val="clear" w:color="auto" w:fill="C6C6C6"/>
              </w:rPr>
              <w:t></w:t>
            </w:r>
            <w:r>
              <w:rPr>
                <w:w w:val="107"/>
                <w:sz w:val="8"/>
                <w:szCs w:val="8"/>
                <w:shd w:val="clear" w:color="auto" w:fill="C6C6C6"/>
              </w:rPr>
              <w:t>,</w:t>
            </w:r>
            <w:r>
              <w:rPr>
                <w:sz w:val="8"/>
                <w:szCs w:val="8"/>
                <w:shd w:val="clear" w:color="auto" w:fill="C6C6C6"/>
              </w:rPr>
              <w:t xml:space="preserve"> </w:t>
            </w:r>
            <w:r>
              <w:rPr>
                <w:w w:val="47"/>
                <w:sz w:val="8"/>
                <w:szCs w:val="8"/>
                <w:shd w:val="clear" w:color="auto" w:fill="C6C6C6"/>
              </w:rPr>
              <w:t></w:t>
            </w:r>
            <w:r>
              <w:rPr>
                <w:w w:val="107"/>
                <w:sz w:val="8"/>
                <w:szCs w:val="8"/>
                <w:shd w:val="clear" w:color="auto" w:fill="C6C6C6"/>
              </w:rPr>
              <w:t>s</w:t>
            </w:r>
            <w:r>
              <w:rPr>
                <w:spacing w:val="-1"/>
                <w:w w:val="107"/>
                <w:sz w:val="8"/>
                <w:szCs w:val="8"/>
                <w:shd w:val="clear" w:color="auto" w:fill="C6C6C6"/>
              </w:rPr>
              <w:t>ecu</w:t>
            </w:r>
            <w:r>
              <w:rPr>
                <w:w w:val="107"/>
                <w:sz w:val="8"/>
                <w:szCs w:val="8"/>
                <w:shd w:val="clear" w:color="auto" w:fill="C6C6C6"/>
              </w:rPr>
              <w:t>n</w:t>
            </w:r>
            <w:r>
              <w:rPr>
                <w:spacing w:val="-1"/>
                <w:w w:val="107"/>
                <w:sz w:val="8"/>
                <w:szCs w:val="8"/>
                <w:shd w:val="clear" w:color="auto" w:fill="C6C6C6"/>
              </w:rPr>
              <w:t>dar</w:t>
            </w:r>
            <w:r>
              <w:rPr>
                <w:w w:val="107"/>
                <w:sz w:val="8"/>
                <w:szCs w:val="8"/>
                <w:shd w:val="clear" w:color="auto" w:fill="C6C6C6"/>
              </w:rPr>
              <w:t>i</w:t>
            </w:r>
            <w:r>
              <w:rPr>
                <w:spacing w:val="-1"/>
                <w:w w:val="107"/>
                <w:sz w:val="8"/>
                <w:szCs w:val="8"/>
                <w:shd w:val="clear" w:color="auto" w:fill="C6C6C6"/>
              </w:rPr>
              <w:t>a</w:t>
            </w:r>
            <w:r>
              <w:rPr>
                <w:w w:val="47"/>
                <w:sz w:val="8"/>
                <w:szCs w:val="8"/>
                <w:shd w:val="clear" w:color="auto" w:fill="C6C6C6"/>
              </w:rPr>
              <w:t></w:t>
            </w:r>
            <w:r>
              <w:rPr>
                <w:sz w:val="8"/>
                <w:szCs w:val="8"/>
                <w:shd w:val="clear" w:color="auto" w:fill="C6C6C6"/>
              </w:rPr>
              <w:t xml:space="preserve"> </w:t>
            </w:r>
            <w:r>
              <w:rPr>
                <w:w w:val="107"/>
                <w:sz w:val="8"/>
                <w:szCs w:val="8"/>
                <w:shd w:val="clear" w:color="auto" w:fill="C6C6C6"/>
              </w:rPr>
              <w:t>o</w:t>
            </w:r>
            <w:r>
              <w:rPr>
                <w:sz w:val="8"/>
                <w:szCs w:val="8"/>
                <w:shd w:val="clear" w:color="auto" w:fill="C6C6C6"/>
              </w:rPr>
              <w:t xml:space="preserve"> </w:t>
            </w:r>
            <w:r>
              <w:rPr>
                <w:w w:val="47"/>
                <w:sz w:val="8"/>
                <w:szCs w:val="8"/>
                <w:shd w:val="clear" w:color="auto" w:fill="C6C6C6"/>
              </w:rPr>
              <w:t></w:t>
            </w:r>
            <w:r>
              <w:rPr>
                <w:spacing w:val="-1"/>
                <w:w w:val="107"/>
                <w:sz w:val="8"/>
                <w:szCs w:val="8"/>
                <w:shd w:val="clear" w:color="auto" w:fill="C6C6C6"/>
              </w:rPr>
              <w:t>ter</w:t>
            </w:r>
            <w:r>
              <w:rPr>
                <w:w w:val="107"/>
                <w:sz w:val="8"/>
                <w:szCs w:val="8"/>
                <w:shd w:val="clear" w:color="auto" w:fill="C6C6C6"/>
              </w:rPr>
              <w:t>c</w:t>
            </w:r>
            <w:r>
              <w:rPr>
                <w:spacing w:val="-1"/>
                <w:w w:val="107"/>
                <w:sz w:val="8"/>
                <w:szCs w:val="8"/>
                <w:shd w:val="clear" w:color="auto" w:fill="C6C6C6"/>
              </w:rPr>
              <w:t>iaria</w:t>
            </w:r>
            <w:r>
              <w:rPr>
                <w:w w:val="47"/>
                <w:sz w:val="8"/>
                <w:szCs w:val="8"/>
                <w:shd w:val="clear" w:color="auto" w:fill="C6C6C6"/>
              </w:rPr>
              <w:t></w:t>
            </w:r>
            <w:r>
              <w:rPr>
                <w:w w:val="107"/>
                <w:sz w:val="8"/>
                <w:szCs w:val="8"/>
                <w:shd w:val="clear" w:color="auto" w:fill="C6C6C6"/>
              </w:rPr>
              <w:t>,</w:t>
            </w:r>
            <w:r>
              <w:rPr>
                <w:sz w:val="8"/>
                <w:szCs w:val="8"/>
                <w:shd w:val="clear" w:color="auto" w:fill="C6C6C6"/>
              </w:rPr>
              <w:t xml:space="preserve">  </w:t>
            </w:r>
            <w:r>
              <w:rPr>
                <w:w w:val="107"/>
                <w:sz w:val="8"/>
                <w:szCs w:val="8"/>
                <w:shd w:val="clear" w:color="auto" w:fill="C6C6C6"/>
              </w:rPr>
              <w:t>la</w:t>
            </w:r>
            <w:r>
              <w:rPr>
                <w:sz w:val="8"/>
                <w:szCs w:val="8"/>
                <w:shd w:val="clear" w:color="auto" w:fill="C6C6C6"/>
              </w:rPr>
              <w:t xml:space="preserve"> </w:t>
            </w:r>
            <w:r>
              <w:rPr>
                <w:w w:val="107"/>
                <w:sz w:val="8"/>
                <w:szCs w:val="8"/>
                <w:shd w:val="clear" w:color="auto" w:fill="C6C6C6"/>
              </w:rPr>
              <w:t>e</w:t>
            </w:r>
            <w:r>
              <w:rPr>
                <w:spacing w:val="-1"/>
                <w:w w:val="107"/>
                <w:sz w:val="8"/>
                <w:szCs w:val="8"/>
                <w:shd w:val="clear" w:color="auto" w:fill="C6C6C6"/>
              </w:rPr>
              <w:t>ntid</w:t>
            </w:r>
            <w:r>
              <w:rPr>
                <w:w w:val="107"/>
                <w:sz w:val="8"/>
                <w:szCs w:val="8"/>
                <w:shd w:val="clear" w:color="auto" w:fill="C6C6C6"/>
              </w:rPr>
              <w:t>ad</w:t>
            </w:r>
            <w:r>
              <w:rPr>
                <w:sz w:val="8"/>
                <w:szCs w:val="8"/>
                <w:shd w:val="clear" w:color="auto" w:fill="C6C6C6"/>
              </w:rPr>
              <w:t xml:space="preserve"> </w:t>
            </w:r>
            <w:r>
              <w:rPr>
                <w:w w:val="107"/>
                <w:sz w:val="8"/>
                <w:szCs w:val="8"/>
                <w:shd w:val="clear" w:color="auto" w:fill="C6C6C6"/>
              </w:rPr>
              <w:t>emp</w:t>
            </w:r>
            <w:r>
              <w:rPr>
                <w:spacing w:val="-1"/>
                <w:w w:val="107"/>
                <w:sz w:val="8"/>
                <w:szCs w:val="8"/>
                <w:shd w:val="clear" w:color="auto" w:fill="C6C6C6"/>
              </w:rPr>
              <w:t>l</w:t>
            </w:r>
            <w:r>
              <w:rPr>
                <w:w w:val="107"/>
                <w:sz w:val="8"/>
                <w:szCs w:val="8"/>
                <w:shd w:val="clear" w:color="auto" w:fill="C6C6C6"/>
              </w:rPr>
              <w:t>e</w:t>
            </w:r>
            <w:r>
              <w:rPr>
                <w:spacing w:val="-1"/>
                <w:w w:val="107"/>
                <w:sz w:val="8"/>
                <w:szCs w:val="8"/>
                <w:shd w:val="clear" w:color="auto" w:fill="C6C6C6"/>
              </w:rPr>
              <w:t>ar</w:t>
            </w:r>
            <w:r>
              <w:rPr>
                <w:w w:val="107"/>
                <w:sz w:val="8"/>
                <w:szCs w:val="8"/>
                <w:shd w:val="clear" w:color="auto" w:fill="C6C6C6"/>
              </w:rPr>
              <w:t>á</w:t>
            </w:r>
            <w:r>
              <w:rPr>
                <w:sz w:val="8"/>
                <w:szCs w:val="8"/>
                <w:shd w:val="clear" w:color="auto" w:fill="C6C6C6"/>
              </w:rPr>
              <w:t xml:space="preserve"> </w:t>
            </w:r>
            <w:r>
              <w:rPr>
                <w:w w:val="107"/>
                <w:sz w:val="8"/>
                <w:szCs w:val="8"/>
                <w:shd w:val="clear" w:color="auto" w:fill="C6C6C6"/>
              </w:rPr>
              <w:t>l</w:t>
            </w:r>
            <w:r>
              <w:rPr>
                <w:spacing w:val="-1"/>
                <w:w w:val="107"/>
                <w:sz w:val="8"/>
                <w:szCs w:val="8"/>
                <w:shd w:val="clear" w:color="auto" w:fill="C6C6C6"/>
              </w:rPr>
              <w:t>o</w:t>
            </w:r>
            <w:r>
              <w:rPr>
                <w:w w:val="107"/>
                <w:sz w:val="8"/>
                <w:szCs w:val="8"/>
                <w:shd w:val="clear" w:color="auto" w:fill="C6C6C6"/>
              </w:rPr>
              <w:t>s</w:t>
            </w:r>
            <w:r>
              <w:rPr>
                <w:sz w:val="8"/>
                <w:szCs w:val="8"/>
                <w:shd w:val="clear" w:color="auto" w:fill="C6C6C6"/>
              </w:rPr>
              <w:t xml:space="preserve"> </w:t>
            </w:r>
            <w:r>
              <w:rPr>
                <w:w w:val="107"/>
                <w:sz w:val="8"/>
                <w:szCs w:val="8"/>
                <w:shd w:val="clear" w:color="auto" w:fill="C6C6C6"/>
              </w:rPr>
              <w:t>s</w:t>
            </w:r>
            <w:r>
              <w:rPr>
                <w:spacing w:val="-1"/>
                <w:w w:val="107"/>
                <w:sz w:val="8"/>
                <w:szCs w:val="8"/>
                <w:shd w:val="clear" w:color="auto" w:fill="C6C6C6"/>
              </w:rPr>
              <w:t>i</w:t>
            </w:r>
            <w:r>
              <w:rPr>
                <w:w w:val="107"/>
                <w:sz w:val="8"/>
                <w:szCs w:val="8"/>
                <w:shd w:val="clear" w:color="auto" w:fill="C6C6C6"/>
              </w:rPr>
              <w:t>s</w:t>
            </w:r>
            <w:r>
              <w:rPr>
                <w:spacing w:val="-1"/>
                <w:w w:val="107"/>
                <w:sz w:val="8"/>
                <w:szCs w:val="8"/>
                <w:shd w:val="clear" w:color="auto" w:fill="C6C6C6"/>
              </w:rPr>
              <w:t>t</w:t>
            </w:r>
            <w:r>
              <w:rPr>
                <w:w w:val="107"/>
                <w:sz w:val="8"/>
                <w:szCs w:val="8"/>
                <w:shd w:val="clear" w:color="auto" w:fill="C6C6C6"/>
              </w:rPr>
              <w:t>emas</w:t>
            </w:r>
            <w:r>
              <w:rPr>
                <w:sz w:val="8"/>
                <w:szCs w:val="8"/>
                <w:shd w:val="clear" w:color="auto" w:fill="C6C6C6"/>
              </w:rPr>
              <w:t xml:space="preserve">  </w:t>
            </w:r>
            <w:r>
              <w:rPr>
                <w:w w:val="107"/>
                <w:sz w:val="8"/>
                <w:szCs w:val="8"/>
                <w:shd w:val="clear" w:color="auto" w:fill="C6C6C6"/>
              </w:rPr>
              <w:t>de</w:t>
            </w:r>
            <w:r>
              <w:rPr>
                <w:sz w:val="8"/>
                <w:szCs w:val="8"/>
                <w:shd w:val="clear" w:color="auto" w:fill="C6C6C6"/>
              </w:rPr>
              <w:t xml:space="preserve">  </w:t>
            </w:r>
            <w:r>
              <w:rPr>
                <w:spacing w:val="-1"/>
                <w:w w:val="107"/>
                <w:sz w:val="8"/>
                <w:szCs w:val="8"/>
                <w:shd w:val="clear" w:color="auto" w:fill="C6C6C6"/>
              </w:rPr>
              <w:t>in</w:t>
            </w:r>
            <w:r>
              <w:rPr>
                <w:w w:val="107"/>
                <w:sz w:val="8"/>
                <w:szCs w:val="8"/>
                <w:shd w:val="clear" w:color="auto" w:fill="C6C6C6"/>
              </w:rPr>
              <w:t>f</w:t>
            </w:r>
            <w:r>
              <w:rPr>
                <w:spacing w:val="-1"/>
                <w:w w:val="107"/>
                <w:sz w:val="8"/>
                <w:szCs w:val="8"/>
                <w:shd w:val="clear" w:color="auto" w:fill="C6C6C6"/>
              </w:rPr>
              <w:t>or</w:t>
            </w:r>
            <w:r>
              <w:rPr>
                <w:w w:val="107"/>
                <w:sz w:val="8"/>
                <w:szCs w:val="8"/>
                <w:shd w:val="clear" w:color="auto" w:fill="C6C6C6"/>
              </w:rPr>
              <w:t>m</w:t>
            </w:r>
            <w:r>
              <w:rPr>
                <w:spacing w:val="-1"/>
                <w:w w:val="107"/>
                <w:sz w:val="8"/>
                <w:szCs w:val="8"/>
                <w:shd w:val="clear" w:color="auto" w:fill="C6C6C6"/>
              </w:rPr>
              <w:t>ació</w:t>
            </w:r>
            <w:r>
              <w:rPr>
                <w:w w:val="107"/>
                <w:sz w:val="8"/>
                <w:szCs w:val="8"/>
                <w:shd w:val="clear" w:color="auto" w:fill="C6C6C6"/>
              </w:rPr>
              <w:t>n</w:t>
            </w:r>
            <w:r>
              <w:rPr>
                <w:sz w:val="8"/>
                <w:szCs w:val="8"/>
                <w:shd w:val="clear" w:color="auto" w:fill="C6C6C6"/>
              </w:rPr>
              <w:t xml:space="preserve">  </w:t>
            </w:r>
            <w:r>
              <w:rPr>
                <w:w w:val="107"/>
                <w:sz w:val="8"/>
                <w:szCs w:val="8"/>
                <w:shd w:val="clear" w:color="auto" w:fill="C6C6C6"/>
              </w:rPr>
              <w:t>d</w:t>
            </w:r>
            <w:r>
              <w:rPr>
                <w:spacing w:val="-1"/>
                <w:w w:val="107"/>
                <w:sz w:val="8"/>
                <w:szCs w:val="8"/>
                <w:shd w:val="clear" w:color="auto" w:fill="C6C6C6"/>
              </w:rPr>
              <w:t>i</w:t>
            </w:r>
            <w:r>
              <w:rPr>
                <w:w w:val="107"/>
                <w:sz w:val="8"/>
                <w:szCs w:val="8"/>
                <w:shd w:val="clear" w:color="auto" w:fill="C6C6C6"/>
              </w:rPr>
              <w:t>s</w:t>
            </w:r>
            <w:r>
              <w:rPr>
                <w:spacing w:val="-1"/>
                <w:w w:val="107"/>
                <w:sz w:val="8"/>
                <w:szCs w:val="8"/>
                <w:shd w:val="clear" w:color="auto" w:fill="C6C6C6"/>
              </w:rPr>
              <w:t>po</w:t>
            </w:r>
            <w:r>
              <w:rPr>
                <w:w w:val="107"/>
                <w:sz w:val="8"/>
                <w:szCs w:val="8"/>
                <w:shd w:val="clear" w:color="auto" w:fill="C6C6C6"/>
              </w:rPr>
              <w:t>n</w:t>
            </w:r>
            <w:r>
              <w:rPr>
                <w:spacing w:val="-1"/>
                <w:w w:val="107"/>
                <w:sz w:val="8"/>
                <w:szCs w:val="8"/>
                <w:shd w:val="clear" w:color="auto" w:fill="C6C6C6"/>
              </w:rPr>
              <w:t>i</w:t>
            </w:r>
            <w:r>
              <w:rPr>
                <w:w w:val="107"/>
                <w:sz w:val="8"/>
                <w:szCs w:val="8"/>
                <w:shd w:val="clear" w:color="auto" w:fill="C6C6C6"/>
              </w:rPr>
              <w:t>b</w:t>
            </w:r>
            <w:r>
              <w:rPr>
                <w:spacing w:val="-1"/>
                <w:w w:val="107"/>
                <w:sz w:val="8"/>
                <w:szCs w:val="8"/>
                <w:shd w:val="clear" w:color="auto" w:fill="C6C6C6"/>
              </w:rPr>
              <w:t>le</w:t>
            </w:r>
            <w:r>
              <w:rPr>
                <w:w w:val="107"/>
                <w:sz w:val="8"/>
                <w:szCs w:val="8"/>
                <w:shd w:val="clear" w:color="auto" w:fill="C6C6C6"/>
              </w:rPr>
              <w:t>s</w:t>
            </w:r>
            <w:r>
              <w:rPr>
                <w:spacing w:val="3"/>
                <w:sz w:val="8"/>
                <w:szCs w:val="8"/>
                <w:shd w:val="clear" w:color="auto" w:fill="C6C6C6"/>
              </w:rPr>
              <w:t xml:space="preserve"> </w:t>
            </w:r>
            <w:r>
              <w:rPr>
                <w:spacing w:val="3"/>
                <w:sz w:val="8"/>
                <w:szCs w:val="8"/>
              </w:rPr>
              <w:t xml:space="preserve"> </w:t>
            </w:r>
            <w:r>
              <w:rPr>
                <w:w w:val="105"/>
                <w:sz w:val="8"/>
                <w:szCs w:val="8"/>
                <w:shd w:val="clear" w:color="auto" w:fill="C6C6C6"/>
              </w:rPr>
              <w:t>para identificar el tipo de clasificación de la vía, en caso tal que ningún documento del numeral 3.5.5</w:t>
            </w:r>
            <w:r>
              <w:rPr>
                <w:w w:val="105"/>
                <w:sz w:val="8"/>
                <w:szCs w:val="8"/>
              </w:rPr>
              <w:t xml:space="preserve"> </w:t>
            </w:r>
            <w:r>
              <w:rPr>
                <w:w w:val="105"/>
                <w:sz w:val="8"/>
                <w:szCs w:val="8"/>
                <w:shd w:val="clear" w:color="auto" w:fill="C6C6C6"/>
              </w:rPr>
              <w:t>establezca dicha condición. Si a través de la averiguación de la entidad estatal no es posible</w:t>
            </w:r>
            <w:r>
              <w:rPr>
                <w:w w:val="105"/>
                <w:sz w:val="8"/>
                <w:szCs w:val="8"/>
              </w:rPr>
              <w:t xml:space="preserve"> </w:t>
            </w:r>
            <w:r>
              <w:rPr>
                <w:w w:val="105"/>
                <w:sz w:val="8"/>
                <w:szCs w:val="8"/>
                <w:shd w:val="clear" w:color="auto" w:fill="C6C6C6"/>
              </w:rPr>
              <w:t>determinarlo, no será válida dicha experiencia.</w:t>
            </w:r>
            <w:r>
              <w:rPr>
                <w:w w:val="105"/>
                <w:sz w:val="8"/>
                <w:szCs w:val="8"/>
              </w:rPr>
              <w:t>]</w:t>
            </w:r>
          </w:p>
          <w:p w:rsidR="00F04A7A" w:rsidRDefault="0004129A">
            <w:pPr>
              <w:pStyle w:val="TableParagraph"/>
              <w:spacing w:before="51"/>
              <w:ind w:left="754"/>
              <w:rPr>
                <w:b/>
                <w:sz w:val="8"/>
              </w:rPr>
            </w:pPr>
            <w:r>
              <w:rPr>
                <w:b/>
                <w:w w:val="105"/>
                <w:sz w:val="8"/>
              </w:rPr>
              <w:t>10.1.6 P</w:t>
            </w:r>
            <w:r>
              <w:rPr>
                <w:b/>
                <w:w w:val="105"/>
                <w:sz w:val="8"/>
              </w:rPr>
              <w:t>ARA SUBCONTRATOS</w:t>
            </w:r>
          </w:p>
          <w:p w:rsidR="00F04A7A" w:rsidRDefault="00F04A7A">
            <w:pPr>
              <w:pStyle w:val="TableParagraph"/>
              <w:rPr>
                <w:rFonts w:ascii="Times New Roman"/>
                <w:sz w:val="11"/>
              </w:rPr>
            </w:pPr>
          </w:p>
          <w:p w:rsidR="00F04A7A" w:rsidRDefault="0004129A">
            <w:pPr>
              <w:pStyle w:val="TableParagraph"/>
              <w:spacing w:line="297" w:lineRule="auto"/>
              <w:ind w:left="600" w:right="597"/>
              <w:jc w:val="both"/>
              <w:rPr>
                <w:sz w:val="8"/>
              </w:rPr>
            </w:pPr>
            <w:r>
              <w:rPr>
                <w:w w:val="105"/>
                <w:sz w:val="8"/>
              </w:rPr>
              <w:t>Para acreditar la experiencia de subcontratos cuyo contrato principal fue suscrito con particulares se aplicarán las disposiciones establecidas en el numeral anterior.</w:t>
            </w:r>
          </w:p>
          <w:p w:rsidR="00F04A7A" w:rsidRDefault="00F04A7A">
            <w:pPr>
              <w:pStyle w:val="TableParagraph"/>
              <w:spacing w:before="10"/>
              <w:rPr>
                <w:rFonts w:ascii="Times New Roman"/>
                <w:sz w:val="9"/>
              </w:rPr>
            </w:pPr>
          </w:p>
          <w:p w:rsidR="00F04A7A" w:rsidRDefault="0004129A">
            <w:pPr>
              <w:pStyle w:val="TableParagraph"/>
              <w:spacing w:line="297" w:lineRule="auto"/>
              <w:ind w:left="600" w:right="598"/>
              <w:jc w:val="both"/>
              <w:rPr>
                <w:sz w:val="8"/>
              </w:rPr>
            </w:pPr>
            <w:r>
              <w:rPr>
                <w:w w:val="105"/>
                <w:sz w:val="8"/>
              </w:rPr>
              <w:t>Para la acreditación de experiencia de los contratos derivados de con</w:t>
            </w:r>
            <w:r>
              <w:rPr>
                <w:w w:val="105"/>
                <w:sz w:val="8"/>
              </w:rPr>
              <w:t>tratos suscritos con entidades estatales el proponente debe aportar los documentos que se describen a continuación:</w:t>
            </w:r>
          </w:p>
          <w:p w:rsidR="00F04A7A" w:rsidRDefault="00F04A7A">
            <w:pPr>
              <w:pStyle w:val="TableParagraph"/>
              <w:spacing w:before="11"/>
              <w:rPr>
                <w:rFonts w:ascii="Times New Roman"/>
                <w:sz w:val="9"/>
              </w:rPr>
            </w:pPr>
          </w:p>
          <w:p w:rsidR="00F04A7A" w:rsidRDefault="0004129A">
            <w:pPr>
              <w:pStyle w:val="TableParagraph"/>
              <w:numPr>
                <w:ilvl w:val="0"/>
                <w:numId w:val="30"/>
              </w:numPr>
              <w:tabs>
                <w:tab w:val="left" w:pos="912"/>
              </w:tabs>
              <w:spacing w:line="297" w:lineRule="auto"/>
              <w:ind w:right="592"/>
              <w:jc w:val="both"/>
              <w:rPr>
                <w:sz w:val="8"/>
              </w:rPr>
            </w:pPr>
            <w:r>
              <w:rPr>
                <w:w w:val="105"/>
                <w:sz w:val="8"/>
              </w:rPr>
              <w:t>Certificación del subcontrato. Certificación expedida con posterioridad a la fecha de terminación del subcontrato, la cual debe estar suscrita por el representante legal del subcontratante. Así mismo, debe contener la información requerida en el numeral 10</w:t>
            </w:r>
            <w:r>
              <w:rPr>
                <w:w w:val="105"/>
                <w:sz w:val="8"/>
              </w:rPr>
              <w:t>.1.4  para efectos de acreditación de la experiencia como</w:t>
            </w:r>
            <w:r>
              <w:rPr>
                <w:spacing w:val="3"/>
                <w:w w:val="105"/>
                <w:sz w:val="8"/>
              </w:rPr>
              <w:t xml:space="preserve"> </w:t>
            </w:r>
            <w:r>
              <w:rPr>
                <w:w w:val="105"/>
                <w:sz w:val="8"/>
              </w:rPr>
              <w:t>interventor.</w:t>
            </w:r>
          </w:p>
          <w:p w:rsidR="00F04A7A" w:rsidRDefault="00F04A7A">
            <w:pPr>
              <w:pStyle w:val="TableParagraph"/>
              <w:spacing w:before="11"/>
              <w:rPr>
                <w:rFonts w:ascii="Times New Roman"/>
                <w:sz w:val="9"/>
              </w:rPr>
            </w:pPr>
          </w:p>
          <w:p w:rsidR="00F04A7A" w:rsidRDefault="0004129A">
            <w:pPr>
              <w:pStyle w:val="TableParagraph"/>
              <w:numPr>
                <w:ilvl w:val="0"/>
                <w:numId w:val="30"/>
              </w:numPr>
              <w:tabs>
                <w:tab w:val="left" w:pos="912"/>
              </w:tabs>
              <w:spacing w:line="297" w:lineRule="auto"/>
              <w:ind w:right="596"/>
              <w:jc w:val="both"/>
              <w:rPr>
                <w:sz w:val="8"/>
              </w:rPr>
            </w:pPr>
            <w:r>
              <w:rPr>
                <w:w w:val="105"/>
                <w:sz w:val="8"/>
              </w:rPr>
              <w:t>Certificación expedida por la entidad estatal del contrato principal del cual se derivó el subcontrato.</w:t>
            </w:r>
          </w:p>
          <w:p w:rsidR="00F04A7A" w:rsidRDefault="00F04A7A">
            <w:pPr>
              <w:pStyle w:val="TableParagraph"/>
              <w:spacing w:before="10"/>
              <w:rPr>
                <w:rFonts w:ascii="Times New Roman"/>
                <w:sz w:val="9"/>
              </w:rPr>
            </w:pPr>
          </w:p>
          <w:p w:rsidR="00F04A7A" w:rsidRDefault="0004129A">
            <w:pPr>
              <w:pStyle w:val="TableParagraph"/>
              <w:ind w:left="600"/>
              <w:jc w:val="both"/>
              <w:rPr>
                <w:sz w:val="8"/>
              </w:rPr>
            </w:pPr>
            <w:r>
              <w:rPr>
                <w:w w:val="105"/>
                <w:sz w:val="8"/>
              </w:rPr>
              <w:t>Dicha certificación debe contener la información requerida para acreditar exper</w:t>
            </w:r>
            <w:r>
              <w:rPr>
                <w:w w:val="105"/>
                <w:sz w:val="8"/>
              </w:rPr>
              <w:t>iencia y la siguiente:</w:t>
            </w:r>
          </w:p>
          <w:p w:rsidR="00F04A7A" w:rsidRDefault="0004129A">
            <w:pPr>
              <w:pStyle w:val="TableParagraph"/>
              <w:numPr>
                <w:ilvl w:val="0"/>
                <w:numId w:val="29"/>
              </w:numPr>
              <w:tabs>
                <w:tab w:val="left" w:pos="912"/>
              </w:tabs>
              <w:spacing w:before="75" w:line="297" w:lineRule="auto"/>
              <w:ind w:right="595"/>
              <w:jc w:val="both"/>
              <w:rPr>
                <w:sz w:val="8"/>
              </w:rPr>
            </w:pPr>
            <w:r>
              <w:rPr>
                <w:w w:val="105"/>
                <w:sz w:val="8"/>
              </w:rPr>
              <w:t xml:space="preserve">Alcance de las obras ejecutadas en el contrato respecto del cual se realizó la interventoría, donde se pueda evidenciar las labores subcontratadas de interventoría que pretendan acreditarse para validar la experiencia en el presente </w:t>
            </w:r>
            <w:r>
              <w:rPr>
                <w:w w:val="105"/>
                <w:sz w:val="8"/>
              </w:rPr>
              <w:t>proceso de</w:t>
            </w:r>
            <w:r>
              <w:rPr>
                <w:spacing w:val="9"/>
                <w:w w:val="105"/>
                <w:sz w:val="8"/>
              </w:rPr>
              <w:t xml:space="preserve"> </w:t>
            </w:r>
            <w:r>
              <w:rPr>
                <w:w w:val="105"/>
                <w:sz w:val="8"/>
              </w:rPr>
              <w:t>selección.</w:t>
            </w:r>
          </w:p>
          <w:p w:rsidR="00F04A7A" w:rsidRDefault="00F04A7A">
            <w:pPr>
              <w:pStyle w:val="TableParagraph"/>
              <w:spacing w:before="10"/>
              <w:rPr>
                <w:rFonts w:ascii="Times New Roman"/>
                <w:sz w:val="8"/>
              </w:rPr>
            </w:pPr>
          </w:p>
          <w:p w:rsidR="00F04A7A" w:rsidRDefault="0004129A">
            <w:pPr>
              <w:pStyle w:val="TableParagraph"/>
              <w:numPr>
                <w:ilvl w:val="0"/>
                <w:numId w:val="29"/>
              </w:numPr>
              <w:tabs>
                <w:tab w:val="left" w:pos="911"/>
              </w:tabs>
              <w:spacing w:before="1" w:line="297" w:lineRule="auto"/>
              <w:ind w:right="595" w:hanging="227"/>
              <w:jc w:val="both"/>
              <w:rPr>
                <w:sz w:val="8"/>
              </w:rPr>
            </w:pPr>
            <w:r>
              <w:rPr>
                <w:w w:val="105"/>
                <w:sz w:val="8"/>
              </w:rPr>
              <w:t>Autorización de la entidad estatal a cargo de la infraestructura por medio de la cual se autoriza el subcontrato. En caso de que no requiera autorización, el proponente  podrá aportar con su propuesta alguno de los siguientes documen</w:t>
            </w:r>
            <w:r>
              <w:rPr>
                <w:w w:val="105"/>
                <w:sz w:val="8"/>
              </w:rPr>
              <w:t>tos que den cuenta de esa circunstancia: (i) copia del contrato o (ii) certificación emitida por la entidad concedente, donde acredite que para subcontratar no se requería</w:t>
            </w:r>
            <w:r>
              <w:rPr>
                <w:spacing w:val="4"/>
                <w:w w:val="105"/>
                <w:sz w:val="8"/>
              </w:rPr>
              <w:t xml:space="preserve"> </w:t>
            </w:r>
            <w:r>
              <w:rPr>
                <w:w w:val="105"/>
                <w:sz w:val="8"/>
              </w:rPr>
              <w:t>autorización.</w:t>
            </w:r>
          </w:p>
          <w:p w:rsidR="00F04A7A" w:rsidRDefault="00F04A7A">
            <w:pPr>
              <w:pStyle w:val="TableParagraph"/>
              <w:spacing w:before="11"/>
              <w:rPr>
                <w:rFonts w:ascii="Times New Roman"/>
                <w:sz w:val="8"/>
              </w:rPr>
            </w:pPr>
          </w:p>
          <w:p w:rsidR="00F04A7A" w:rsidRDefault="0004129A">
            <w:pPr>
              <w:pStyle w:val="TableParagraph"/>
              <w:spacing w:line="297" w:lineRule="auto"/>
              <w:ind w:left="600" w:right="594"/>
              <w:jc w:val="both"/>
              <w:rPr>
                <w:sz w:val="8"/>
              </w:rPr>
            </w:pPr>
            <w:r>
              <w:rPr>
                <w:w w:val="105"/>
                <w:sz w:val="8"/>
              </w:rPr>
              <w:t>Tratándose de subcontratos, cuando el contratista principal y el subcontratista se presenten al procedimiento de selección, las actividades subcontratadas solo serán válidas para el subcontratista; es decir, dichas actividades no serán tenidas en cuenta pa</w:t>
            </w:r>
            <w:r>
              <w:rPr>
                <w:w w:val="105"/>
                <w:sz w:val="8"/>
              </w:rPr>
              <w:t>ra acreditar experiencia del contratista principal.</w:t>
            </w:r>
          </w:p>
          <w:p w:rsidR="00F04A7A" w:rsidRDefault="00F04A7A">
            <w:pPr>
              <w:pStyle w:val="TableParagraph"/>
              <w:spacing w:before="11"/>
              <w:rPr>
                <w:rFonts w:ascii="Times New Roman"/>
                <w:sz w:val="9"/>
              </w:rPr>
            </w:pPr>
          </w:p>
          <w:p w:rsidR="00F04A7A" w:rsidRDefault="0004129A">
            <w:pPr>
              <w:pStyle w:val="TableParagraph"/>
              <w:spacing w:line="297" w:lineRule="auto"/>
              <w:ind w:left="600" w:right="600"/>
              <w:jc w:val="both"/>
              <w:rPr>
                <w:sz w:val="8"/>
              </w:rPr>
            </w:pPr>
            <w:r>
              <w:rPr>
                <w:w w:val="105"/>
                <w:sz w:val="8"/>
              </w:rPr>
              <w:t>En todo caso, la experiencia será válida para quien efectivamente haya ejecutado las actividades exigidas.</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61"/>
              <w:ind w:right="589"/>
              <w:jc w:val="right"/>
              <w:rPr>
                <w:rFonts w:ascii="Times New Roman"/>
                <w:sz w:val="10"/>
              </w:rPr>
            </w:pPr>
            <w:r>
              <w:rPr>
                <w:rFonts w:ascii="Times New Roman"/>
                <w:w w:val="105"/>
                <w:sz w:val="10"/>
              </w:rPr>
              <w:t>59</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11"/>
              </w:rPr>
            </w:pPr>
          </w:p>
          <w:p w:rsidR="00F04A7A" w:rsidRDefault="0004129A">
            <w:pPr>
              <w:pStyle w:val="TableParagraph"/>
              <w:spacing w:line="297" w:lineRule="auto"/>
              <w:ind w:left="614" w:right="581"/>
              <w:jc w:val="both"/>
              <w:rPr>
                <w:sz w:val="8"/>
              </w:rPr>
            </w:pPr>
            <w:r>
              <w:rPr>
                <w:w w:val="105"/>
                <w:sz w:val="8"/>
              </w:rPr>
              <w:t>Los proponentes deben advertir a la entidad cuando en otros procesos, el contratista o</w:t>
            </w:r>
            <w:r>
              <w:rPr>
                <w:w w:val="105"/>
                <w:sz w:val="8"/>
              </w:rPr>
              <w:t>riginal haya certificado que, dentro de su contrato, se llevó a cabo la subcontratación, por cuanto tales actividades no serán tenidas en cuenta para efectos de acreditación de experiencia del contratista original. Para tal fin, deberán informar a la entid</w:t>
            </w:r>
            <w:r>
              <w:rPr>
                <w:w w:val="105"/>
                <w:sz w:val="8"/>
              </w:rPr>
              <w:t>ad, mediante comunicación escrita, indicando el proceso en el cual el contratista certificó la respectiva subcontratación.</w:t>
            </w:r>
          </w:p>
          <w:p w:rsidR="00F04A7A" w:rsidRDefault="00F04A7A">
            <w:pPr>
              <w:pStyle w:val="TableParagraph"/>
              <w:spacing w:before="10"/>
              <w:rPr>
                <w:rFonts w:ascii="Times New Roman"/>
                <w:sz w:val="9"/>
              </w:rPr>
            </w:pPr>
          </w:p>
          <w:p w:rsidR="00F04A7A" w:rsidRDefault="0004129A">
            <w:pPr>
              <w:pStyle w:val="TableParagraph"/>
              <w:spacing w:before="1" w:line="297" w:lineRule="auto"/>
              <w:ind w:left="614" w:right="578"/>
              <w:jc w:val="both"/>
              <w:rPr>
                <w:sz w:val="8"/>
              </w:rPr>
            </w:pPr>
            <w:r>
              <w:rPr>
                <w:w w:val="105"/>
                <w:sz w:val="8"/>
              </w:rPr>
              <w:t>La obligación de informar las situaciones de subcontratación recae en los proponentes y de ninguna manera dicha obligación será de la entidad. En aquellos casos en los que el proponente no advierta tal situación, la entidad no tendrá responsabilidad alguna</w:t>
            </w:r>
            <w:r>
              <w:rPr>
                <w:w w:val="105"/>
                <w:sz w:val="8"/>
              </w:rPr>
              <w:t xml:space="preserve"> por cuanto no fue informada. En ese caso, el contrato se contabilizará como un todo y no se tendrá en cuenta lo relacionado con la subcontratación.</w:t>
            </w:r>
          </w:p>
          <w:p w:rsidR="00F04A7A" w:rsidRDefault="00F04A7A">
            <w:pPr>
              <w:pStyle w:val="TableParagraph"/>
              <w:spacing w:before="4"/>
              <w:rPr>
                <w:rFonts w:ascii="Times New Roman"/>
                <w:sz w:val="14"/>
              </w:rPr>
            </w:pPr>
          </w:p>
          <w:p w:rsidR="00F04A7A" w:rsidRDefault="0004129A">
            <w:pPr>
              <w:pStyle w:val="TableParagraph"/>
              <w:numPr>
                <w:ilvl w:val="1"/>
                <w:numId w:val="28"/>
              </w:numPr>
              <w:tabs>
                <w:tab w:val="left" w:pos="921"/>
              </w:tabs>
              <w:spacing w:line="297" w:lineRule="auto"/>
              <w:ind w:right="602" w:hanging="162"/>
              <w:rPr>
                <w:b/>
                <w:sz w:val="8"/>
              </w:rPr>
            </w:pPr>
            <w:r>
              <w:rPr>
                <w:b/>
                <w:w w:val="105"/>
                <w:sz w:val="8"/>
              </w:rPr>
              <w:t>ACREDITACIÓN DE EXPERIENCIA Y FORMACIÓN ACÁDEMICA DEL EQUIPO DE TRABAJO Y DEL PERSONAL CLAVE</w:t>
            </w:r>
            <w:r>
              <w:rPr>
                <w:b/>
                <w:spacing w:val="4"/>
                <w:w w:val="105"/>
                <w:sz w:val="8"/>
              </w:rPr>
              <w:t xml:space="preserve"> </w:t>
            </w:r>
            <w:r>
              <w:rPr>
                <w:b/>
                <w:w w:val="105"/>
                <w:sz w:val="8"/>
              </w:rPr>
              <w:t>EVALUABLE</w:t>
            </w:r>
          </w:p>
          <w:p w:rsidR="00F04A7A" w:rsidRDefault="00F04A7A">
            <w:pPr>
              <w:pStyle w:val="TableParagraph"/>
              <w:rPr>
                <w:rFonts w:ascii="Times New Roman"/>
                <w:sz w:val="9"/>
              </w:rPr>
            </w:pPr>
          </w:p>
          <w:p w:rsidR="00F04A7A" w:rsidRDefault="0004129A">
            <w:pPr>
              <w:pStyle w:val="TableParagraph"/>
              <w:spacing w:line="297" w:lineRule="auto"/>
              <w:ind w:left="614" w:right="575"/>
              <w:jc w:val="both"/>
              <w:rPr>
                <w:sz w:val="8"/>
                <w:szCs w:val="8"/>
              </w:rPr>
            </w:pPr>
            <w:r>
              <w:rPr>
                <w:w w:val="105"/>
                <w:sz w:val="8"/>
                <w:szCs w:val="8"/>
              </w:rPr>
              <w:t>Las condiciones de formación académica y experiencia de los perfiles del personal integrante del equipo de trabajo que se denomina como PERSONAL CLAVE en el documento denominado Anexo 1Anexo Técnico del presente proceso, serán verificados para [l</w:t>
            </w:r>
            <w:r>
              <w:rPr>
                <w:w w:val="105"/>
                <w:sz w:val="8"/>
                <w:szCs w:val="8"/>
                <w:shd w:val="clear" w:color="auto" w:fill="C6C6C6"/>
              </w:rPr>
              <w:t>a entidad</w:t>
            </w:r>
            <w:r>
              <w:rPr>
                <w:w w:val="105"/>
                <w:sz w:val="8"/>
                <w:szCs w:val="8"/>
                <w:shd w:val="clear" w:color="auto" w:fill="C6C6C6"/>
              </w:rPr>
              <w:t xml:space="preserve"> definirá si la verificación</w:t>
            </w:r>
            <w:r>
              <w:rPr>
                <w:w w:val="105"/>
                <w:sz w:val="8"/>
                <w:szCs w:val="8"/>
              </w:rPr>
              <w:t xml:space="preserve"> </w:t>
            </w:r>
            <w:r>
              <w:rPr>
                <w:w w:val="105"/>
                <w:sz w:val="8"/>
                <w:szCs w:val="8"/>
                <w:shd w:val="clear" w:color="auto" w:fill="C6C6C6"/>
              </w:rPr>
              <w:t>del personal clave será un requisito para la ejecución del contrato o para otro momento que la entidad</w:t>
            </w:r>
            <w:r>
              <w:rPr>
                <w:w w:val="105"/>
                <w:sz w:val="8"/>
                <w:szCs w:val="8"/>
              </w:rPr>
              <w:t xml:space="preserve"> </w:t>
            </w:r>
            <w:r>
              <w:rPr>
                <w:w w:val="105"/>
                <w:sz w:val="8"/>
                <w:szCs w:val="8"/>
                <w:shd w:val="clear" w:color="auto" w:fill="C6C6C6"/>
              </w:rPr>
              <w:t>disponga con posterior a la celebración del contrato, lo cual deberá mencionar claramente</w:t>
            </w:r>
            <w:r>
              <w:rPr>
                <w:w w:val="105"/>
                <w:sz w:val="8"/>
                <w:szCs w:val="8"/>
              </w:rPr>
              <w:t>], por tal motivo,</w:t>
            </w:r>
            <w:r>
              <w:rPr>
                <w:b/>
                <w:bCs/>
                <w:w w:val="105"/>
                <w:sz w:val="8"/>
                <w:szCs w:val="8"/>
              </w:rPr>
              <w:t>no serán verifica</w:t>
            </w:r>
            <w:r>
              <w:rPr>
                <w:b/>
                <w:bCs/>
                <w:w w:val="105"/>
                <w:sz w:val="8"/>
                <w:szCs w:val="8"/>
              </w:rPr>
              <w:t>dos durante el desarrollo del proceso de</w:t>
            </w:r>
            <w:r>
              <w:rPr>
                <w:b/>
                <w:bCs/>
                <w:spacing w:val="6"/>
                <w:w w:val="105"/>
                <w:sz w:val="8"/>
                <w:szCs w:val="8"/>
              </w:rPr>
              <w:t xml:space="preserve"> </w:t>
            </w:r>
            <w:r>
              <w:rPr>
                <w:b/>
                <w:bCs/>
                <w:w w:val="105"/>
                <w:sz w:val="8"/>
                <w:szCs w:val="8"/>
              </w:rPr>
              <w:t>selección</w:t>
            </w:r>
            <w:r>
              <w:rPr>
                <w:w w:val="105"/>
                <w:sz w:val="8"/>
                <w:szCs w:val="8"/>
              </w:rPr>
              <w:t>.</w:t>
            </w:r>
          </w:p>
          <w:p w:rsidR="00F04A7A" w:rsidRDefault="00F04A7A">
            <w:pPr>
              <w:pStyle w:val="TableParagraph"/>
              <w:rPr>
                <w:rFonts w:ascii="Times New Roman"/>
                <w:sz w:val="10"/>
              </w:rPr>
            </w:pPr>
          </w:p>
          <w:p w:rsidR="00F04A7A" w:rsidRDefault="0004129A">
            <w:pPr>
              <w:pStyle w:val="TableParagraph"/>
              <w:spacing w:line="297" w:lineRule="auto"/>
              <w:ind w:left="614" w:right="584"/>
              <w:jc w:val="both"/>
              <w:rPr>
                <w:sz w:val="8"/>
              </w:rPr>
            </w:pPr>
            <w:r>
              <w:rPr>
                <w:w w:val="105"/>
                <w:sz w:val="8"/>
              </w:rPr>
              <w:t>Ahora bien, la verificación de los soportes académicos y de experiencia del personal clave evaluable se realizará de acuerdo con lo previsto en los siguientes numerales:</w:t>
            </w:r>
          </w:p>
          <w:p w:rsidR="00F04A7A" w:rsidRDefault="00F04A7A">
            <w:pPr>
              <w:pStyle w:val="TableParagraph"/>
              <w:rPr>
                <w:rFonts w:ascii="Times New Roman"/>
                <w:sz w:val="10"/>
              </w:rPr>
            </w:pPr>
          </w:p>
          <w:p w:rsidR="00F04A7A" w:rsidRDefault="0004129A">
            <w:pPr>
              <w:pStyle w:val="TableParagraph"/>
              <w:numPr>
                <w:ilvl w:val="2"/>
                <w:numId w:val="28"/>
              </w:numPr>
              <w:tabs>
                <w:tab w:val="left" w:pos="1080"/>
              </w:tabs>
              <w:spacing w:before="70" w:line="297" w:lineRule="auto"/>
              <w:ind w:right="583"/>
              <w:rPr>
                <w:b/>
                <w:sz w:val="8"/>
              </w:rPr>
            </w:pPr>
            <w:r>
              <w:rPr>
                <w:b/>
                <w:w w:val="105"/>
                <w:sz w:val="8"/>
              </w:rPr>
              <w:t>DISPOSICIONES GENERALES PARA LA VALIDEZ DE LA EXPERIENCIA DEL EQUIPO DE TRABAJO Y DEL PERSONAL CLAVE</w:t>
            </w:r>
            <w:r>
              <w:rPr>
                <w:b/>
                <w:spacing w:val="8"/>
                <w:w w:val="105"/>
                <w:sz w:val="8"/>
              </w:rPr>
              <w:t xml:space="preserve"> </w:t>
            </w:r>
            <w:r>
              <w:rPr>
                <w:b/>
                <w:w w:val="105"/>
                <w:sz w:val="8"/>
              </w:rPr>
              <w:t>EVALUABLE</w:t>
            </w:r>
          </w:p>
          <w:p w:rsidR="00F04A7A" w:rsidRDefault="00F04A7A">
            <w:pPr>
              <w:pStyle w:val="TableParagraph"/>
              <w:rPr>
                <w:rFonts w:ascii="Times New Roman"/>
                <w:sz w:val="9"/>
              </w:rPr>
            </w:pPr>
          </w:p>
          <w:p w:rsidR="00F04A7A" w:rsidRDefault="0004129A">
            <w:pPr>
              <w:pStyle w:val="TableParagraph"/>
              <w:spacing w:line="297" w:lineRule="auto"/>
              <w:ind w:left="614" w:right="583"/>
              <w:jc w:val="both"/>
              <w:rPr>
                <w:sz w:val="8"/>
              </w:rPr>
            </w:pPr>
            <w:r>
              <w:rPr>
                <w:w w:val="105"/>
                <w:sz w:val="8"/>
              </w:rPr>
              <w:t>La entidad tendrá en cuenta los siguientes aspectos para analizar la experiencia acreditada y que la misma sea válida una vez celebrado el contr</w:t>
            </w:r>
            <w:r>
              <w:rPr>
                <w:w w:val="105"/>
                <w:sz w:val="8"/>
              </w:rPr>
              <w:t>ato de interventoría:</w:t>
            </w:r>
          </w:p>
          <w:p w:rsidR="00F04A7A" w:rsidRDefault="0004129A">
            <w:pPr>
              <w:pStyle w:val="TableParagraph"/>
              <w:spacing w:before="52" w:line="297" w:lineRule="auto"/>
              <w:ind w:left="614" w:right="580"/>
              <w:jc w:val="both"/>
              <w:rPr>
                <w:sz w:val="8"/>
              </w:rPr>
            </w:pPr>
            <w:r>
              <w:rPr>
                <w:w w:val="105"/>
                <w:sz w:val="8"/>
              </w:rPr>
              <w:t>La experiencia profesional se computará a partir de la terminación y aprobación del pénsum académico, salvo en los casos que se realicen prácticas laborales para obtener el título profesional    o</w:t>
            </w:r>
            <w:r>
              <w:rPr>
                <w:spacing w:val="3"/>
                <w:w w:val="105"/>
                <w:sz w:val="8"/>
              </w:rPr>
              <w:t xml:space="preserve"> </w:t>
            </w:r>
            <w:r>
              <w:rPr>
                <w:w w:val="105"/>
                <w:sz w:val="8"/>
              </w:rPr>
              <w:t>tecnólogo.</w:t>
            </w:r>
            <w:r>
              <w:rPr>
                <w:spacing w:val="4"/>
                <w:w w:val="105"/>
                <w:sz w:val="8"/>
              </w:rPr>
              <w:t xml:space="preserve"> </w:t>
            </w:r>
            <w:r>
              <w:rPr>
                <w:w w:val="105"/>
                <w:sz w:val="8"/>
              </w:rPr>
              <w:t>El</w:t>
            </w:r>
            <w:r>
              <w:rPr>
                <w:spacing w:val="2"/>
                <w:w w:val="105"/>
                <w:sz w:val="8"/>
              </w:rPr>
              <w:t xml:space="preserve"> </w:t>
            </w:r>
            <w:r>
              <w:rPr>
                <w:w w:val="105"/>
                <w:sz w:val="8"/>
              </w:rPr>
              <w:t>tiempo</w:t>
            </w:r>
            <w:r>
              <w:rPr>
                <w:spacing w:val="4"/>
                <w:w w:val="105"/>
                <w:sz w:val="8"/>
              </w:rPr>
              <w:t xml:space="preserve"> </w:t>
            </w:r>
            <w:r>
              <w:rPr>
                <w:w w:val="105"/>
                <w:sz w:val="8"/>
              </w:rPr>
              <w:t>de</w:t>
            </w:r>
            <w:r>
              <w:rPr>
                <w:spacing w:val="5"/>
                <w:w w:val="105"/>
                <w:sz w:val="8"/>
              </w:rPr>
              <w:t xml:space="preserve"> </w:t>
            </w:r>
            <w:r>
              <w:rPr>
                <w:w w:val="105"/>
                <w:sz w:val="8"/>
              </w:rPr>
              <w:t>experiencia</w:t>
            </w:r>
            <w:r>
              <w:rPr>
                <w:spacing w:val="4"/>
                <w:w w:val="105"/>
                <w:sz w:val="8"/>
              </w:rPr>
              <w:t xml:space="preserve"> </w:t>
            </w:r>
            <w:r>
              <w:rPr>
                <w:w w:val="105"/>
                <w:sz w:val="8"/>
              </w:rPr>
              <w:t>e</w:t>
            </w:r>
            <w:r>
              <w:rPr>
                <w:w w:val="105"/>
                <w:sz w:val="8"/>
              </w:rPr>
              <w:t>n</w:t>
            </w:r>
            <w:r>
              <w:rPr>
                <w:spacing w:val="4"/>
                <w:w w:val="105"/>
                <w:sz w:val="8"/>
              </w:rPr>
              <w:t xml:space="preserve"> </w:t>
            </w:r>
            <w:r>
              <w:rPr>
                <w:w w:val="105"/>
                <w:sz w:val="8"/>
              </w:rPr>
              <w:t>la</w:t>
            </w:r>
            <w:r>
              <w:rPr>
                <w:spacing w:val="4"/>
                <w:w w:val="105"/>
                <w:sz w:val="8"/>
              </w:rPr>
              <w:t xml:space="preserve"> </w:t>
            </w:r>
            <w:r>
              <w:rPr>
                <w:w w:val="105"/>
                <w:sz w:val="8"/>
              </w:rPr>
              <w:t>práctica</w:t>
            </w:r>
            <w:r>
              <w:rPr>
                <w:spacing w:val="4"/>
                <w:w w:val="105"/>
                <w:sz w:val="8"/>
              </w:rPr>
              <w:t xml:space="preserve"> </w:t>
            </w:r>
            <w:r>
              <w:rPr>
                <w:w w:val="105"/>
                <w:sz w:val="8"/>
              </w:rPr>
              <w:t>es</w:t>
            </w:r>
            <w:r>
              <w:rPr>
                <w:spacing w:val="4"/>
                <w:w w:val="105"/>
                <w:sz w:val="8"/>
              </w:rPr>
              <w:t xml:space="preserve"> </w:t>
            </w:r>
            <w:r>
              <w:rPr>
                <w:w w:val="105"/>
                <w:sz w:val="8"/>
              </w:rPr>
              <w:t>válido</w:t>
            </w:r>
            <w:r>
              <w:rPr>
                <w:spacing w:val="4"/>
                <w:w w:val="105"/>
                <w:sz w:val="8"/>
              </w:rPr>
              <w:t xml:space="preserve"> </w:t>
            </w:r>
            <w:r>
              <w:rPr>
                <w:w w:val="105"/>
                <w:sz w:val="8"/>
              </w:rPr>
              <w:t>si</w:t>
            </w:r>
            <w:r>
              <w:rPr>
                <w:spacing w:val="3"/>
                <w:w w:val="105"/>
                <w:sz w:val="8"/>
              </w:rPr>
              <w:t xml:space="preserve"> </w:t>
            </w:r>
            <w:r>
              <w:rPr>
                <w:w w:val="105"/>
                <w:sz w:val="8"/>
              </w:rPr>
              <w:t>se</w:t>
            </w:r>
            <w:r>
              <w:rPr>
                <w:spacing w:val="3"/>
                <w:w w:val="105"/>
                <w:sz w:val="8"/>
              </w:rPr>
              <w:t xml:space="preserve"> </w:t>
            </w:r>
            <w:r>
              <w:rPr>
                <w:w w:val="105"/>
                <w:sz w:val="8"/>
              </w:rPr>
              <w:t>realizan</w:t>
            </w:r>
            <w:r>
              <w:rPr>
                <w:spacing w:val="5"/>
                <w:w w:val="105"/>
                <w:sz w:val="8"/>
              </w:rPr>
              <w:t xml:space="preserve"> </w:t>
            </w:r>
            <w:r>
              <w:rPr>
                <w:w w:val="105"/>
                <w:sz w:val="8"/>
              </w:rPr>
              <w:t>durante</w:t>
            </w:r>
            <w:r>
              <w:rPr>
                <w:spacing w:val="4"/>
                <w:w w:val="105"/>
                <w:sz w:val="8"/>
              </w:rPr>
              <w:t xml:space="preserve"> </w:t>
            </w:r>
            <w:r>
              <w:rPr>
                <w:w w:val="105"/>
                <w:sz w:val="8"/>
              </w:rPr>
              <w:t>los</w:t>
            </w:r>
            <w:r>
              <w:rPr>
                <w:spacing w:val="3"/>
                <w:w w:val="105"/>
                <w:sz w:val="8"/>
              </w:rPr>
              <w:t xml:space="preserve"> </w:t>
            </w:r>
            <w:r>
              <w:rPr>
                <w:w w:val="105"/>
                <w:sz w:val="8"/>
              </w:rPr>
              <w:t>veinticuatro</w:t>
            </w:r>
          </w:p>
          <w:p w:rsidR="00F04A7A" w:rsidRDefault="0004129A">
            <w:pPr>
              <w:pStyle w:val="TableParagraph"/>
              <w:numPr>
                <w:ilvl w:val="0"/>
                <w:numId w:val="27"/>
              </w:numPr>
              <w:tabs>
                <w:tab w:val="left" w:pos="793"/>
              </w:tabs>
              <w:spacing w:line="297" w:lineRule="auto"/>
              <w:ind w:right="583" w:firstLine="0"/>
              <w:jc w:val="both"/>
              <w:rPr>
                <w:sz w:val="8"/>
              </w:rPr>
            </w:pPr>
            <w:r>
              <w:rPr>
                <w:w w:val="105"/>
                <w:sz w:val="8"/>
              </w:rPr>
              <w:t>meses anteriores a la expedición de la Ley 1955 de 2019 o con posterioridad a su expedición.  Es decir, la práctica realizada antes de la terminación de materias contará como experiencia profesional si se cumplen los criterios mencionados.</w:t>
            </w:r>
          </w:p>
          <w:p w:rsidR="00F04A7A" w:rsidRDefault="00F04A7A">
            <w:pPr>
              <w:pStyle w:val="TableParagraph"/>
              <w:rPr>
                <w:rFonts w:ascii="Times New Roman"/>
                <w:sz w:val="9"/>
              </w:rPr>
            </w:pPr>
          </w:p>
          <w:p w:rsidR="00F04A7A" w:rsidRDefault="0004129A">
            <w:pPr>
              <w:pStyle w:val="TableParagraph"/>
              <w:spacing w:line="297" w:lineRule="auto"/>
              <w:ind w:left="614" w:right="584"/>
              <w:jc w:val="both"/>
              <w:rPr>
                <w:sz w:val="8"/>
              </w:rPr>
            </w:pPr>
            <w:r>
              <w:rPr>
                <w:w w:val="105"/>
                <w:sz w:val="8"/>
              </w:rPr>
              <w:t>Para el cómputo</w:t>
            </w:r>
            <w:r>
              <w:rPr>
                <w:w w:val="105"/>
                <w:sz w:val="8"/>
              </w:rPr>
              <w:t xml:space="preserve"> de la experiencia se aportará alguno de los siguientes documentos, dependiendo   de la fecha desde que el proponente pretenda acreditar la experiencia profesional de su equipo de trabajo:</w:t>
            </w:r>
          </w:p>
          <w:p w:rsidR="00F04A7A" w:rsidRDefault="00F04A7A">
            <w:pPr>
              <w:pStyle w:val="TableParagraph"/>
              <w:spacing w:before="11"/>
              <w:rPr>
                <w:rFonts w:ascii="Times New Roman"/>
                <w:sz w:val="9"/>
              </w:rPr>
            </w:pPr>
          </w:p>
          <w:p w:rsidR="00F04A7A" w:rsidRDefault="0004129A">
            <w:pPr>
              <w:pStyle w:val="TableParagraph"/>
              <w:numPr>
                <w:ilvl w:val="1"/>
                <w:numId w:val="27"/>
              </w:numPr>
              <w:tabs>
                <w:tab w:val="left" w:pos="1080"/>
                <w:tab w:val="left" w:pos="1081"/>
              </w:tabs>
              <w:spacing w:line="297" w:lineRule="auto"/>
              <w:ind w:right="581"/>
              <w:rPr>
                <w:sz w:val="8"/>
              </w:rPr>
            </w:pPr>
            <w:r>
              <w:rPr>
                <w:w w:val="105"/>
                <w:sz w:val="8"/>
              </w:rPr>
              <w:t>El certificado de la entidad beneficiaria en los términos del artículo 6 de la Ley 2043 de 2020, cuando se trate de práctica</w:t>
            </w:r>
            <w:r>
              <w:rPr>
                <w:spacing w:val="3"/>
                <w:w w:val="105"/>
                <w:sz w:val="8"/>
              </w:rPr>
              <w:t xml:space="preserve"> </w:t>
            </w:r>
            <w:r>
              <w:rPr>
                <w:w w:val="105"/>
                <w:sz w:val="8"/>
              </w:rPr>
              <w:t>profesional;</w:t>
            </w:r>
          </w:p>
          <w:p w:rsidR="00F04A7A" w:rsidRDefault="00F04A7A">
            <w:pPr>
              <w:pStyle w:val="TableParagraph"/>
              <w:spacing w:before="10"/>
              <w:rPr>
                <w:rFonts w:ascii="Times New Roman"/>
                <w:sz w:val="9"/>
              </w:rPr>
            </w:pPr>
          </w:p>
          <w:p w:rsidR="00F04A7A" w:rsidRDefault="0004129A">
            <w:pPr>
              <w:pStyle w:val="TableParagraph"/>
              <w:numPr>
                <w:ilvl w:val="1"/>
                <w:numId w:val="27"/>
              </w:numPr>
              <w:tabs>
                <w:tab w:val="left" w:pos="1080"/>
                <w:tab w:val="left" w:pos="1082"/>
              </w:tabs>
              <w:ind w:left="1081" w:hanging="313"/>
              <w:rPr>
                <w:sz w:val="8"/>
              </w:rPr>
            </w:pPr>
            <w:r>
              <w:rPr>
                <w:w w:val="105"/>
                <w:sz w:val="8"/>
              </w:rPr>
              <w:t>El certificado de terminación o aprobación del pénsum</w:t>
            </w:r>
            <w:r>
              <w:rPr>
                <w:spacing w:val="4"/>
                <w:w w:val="105"/>
                <w:sz w:val="8"/>
              </w:rPr>
              <w:t xml:space="preserve"> </w:t>
            </w:r>
            <w:r>
              <w:rPr>
                <w:w w:val="105"/>
                <w:sz w:val="8"/>
              </w:rPr>
              <w:t>académico.</w:t>
            </w:r>
          </w:p>
          <w:p w:rsidR="00F04A7A" w:rsidRDefault="0004129A">
            <w:pPr>
              <w:pStyle w:val="TableParagraph"/>
              <w:spacing w:before="14"/>
              <w:ind w:right="575"/>
              <w:jc w:val="right"/>
              <w:rPr>
                <w:rFonts w:ascii="Times New Roman"/>
                <w:sz w:val="10"/>
              </w:rPr>
            </w:pPr>
            <w:r>
              <w:rPr>
                <w:rFonts w:ascii="Times New Roman"/>
                <w:w w:val="105"/>
                <w:sz w:val="10"/>
              </w:rPr>
              <w:t>60</w:t>
            </w:r>
          </w:p>
        </w:tc>
      </w:tr>
    </w:tbl>
    <w:p w:rsidR="00F04A7A" w:rsidRDefault="00F04A7A">
      <w:pPr>
        <w:jc w:val="right"/>
        <w:rPr>
          <w:rFonts w:ascii="Times New Roman"/>
          <w:sz w:val="10"/>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668992" behindDoc="0" locked="0" layoutInCell="1" allowOverlap="1">
                <wp:simplePos x="0" y="0"/>
                <wp:positionH relativeFrom="page">
                  <wp:posOffset>4234815</wp:posOffset>
                </wp:positionH>
                <wp:positionV relativeFrom="page">
                  <wp:posOffset>1550670</wp:posOffset>
                </wp:positionV>
                <wp:extent cx="2383790" cy="236855"/>
                <wp:effectExtent l="0" t="0" r="0" b="0"/>
                <wp:wrapNone/>
                <wp:docPr id="29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6"/>
                              <w:gridCol w:w="405"/>
                              <w:gridCol w:w="863"/>
                            </w:tblGrid>
                            <w:tr w:rsidR="00F04A7A">
                              <w:trPr>
                                <w:trHeight w:val="158"/>
                              </w:trPr>
                              <w:tc>
                                <w:tcPr>
                                  <w:tcW w:w="3749"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4"/>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6"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sz w:val="7"/>
                                    </w:rPr>
                                  </w:pPr>
                                  <w:r>
                                    <w:rPr>
                                      <w:b/>
                                      <w:sz w:val="7"/>
                                    </w:rPr>
                                    <w:t>Página</w:t>
                                  </w:r>
                                  <w:r>
                                    <w:rPr>
                                      <w:sz w:val="7"/>
                                    </w:rPr>
                                    <w:t>62</w:t>
                                  </w:r>
                                </w:p>
                              </w:tc>
                              <w:tc>
                                <w:tcPr>
                                  <w:tcW w:w="863"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4"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61" type="#_x0000_t202" style="position:absolute;left:0;text-align:left;margin-left:333.45pt;margin-top:122.1pt;width:187.7pt;height:18.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yV2tA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6"/>
                        <w:gridCol w:w="405"/>
                        <w:gridCol w:w="863"/>
                      </w:tblGrid>
                      <w:tr w:rsidR="00F04A7A">
                        <w:trPr>
                          <w:trHeight w:val="158"/>
                        </w:trPr>
                        <w:tc>
                          <w:tcPr>
                            <w:tcW w:w="3749" w:type="dxa"/>
                            <w:gridSpan w:val="4"/>
                          </w:tcPr>
                          <w:p w:rsidR="00F04A7A" w:rsidRDefault="0004129A">
                            <w:pPr>
                              <w:pStyle w:val="TableParagraph"/>
                              <w:spacing w:line="79" w:lineRule="exact"/>
                              <w:ind w:left="503" w:right="503"/>
                              <w:jc w:val="center"/>
                              <w:rPr>
                                <w:b/>
                                <w:sz w:val="7"/>
                              </w:rPr>
                            </w:pPr>
                            <w:r>
                              <w:rPr>
                                <w:b/>
                                <w:sz w:val="7"/>
                              </w:rPr>
                              <w:t>DOCUMENTO BASE</w:t>
                            </w:r>
                          </w:p>
                          <w:p w:rsidR="00F04A7A" w:rsidRDefault="0004129A">
                            <w:pPr>
                              <w:pStyle w:val="TableParagraph"/>
                              <w:spacing w:line="59" w:lineRule="exact"/>
                              <w:ind w:left="503" w:right="504"/>
                              <w:jc w:val="center"/>
                              <w:rPr>
                                <w:b/>
                                <w:sz w:val="7"/>
                              </w:rPr>
                            </w:pPr>
                            <w:r>
                              <w:rPr>
                                <w:b/>
                                <w:sz w:val="7"/>
                              </w:rPr>
                              <w:t>INTERVENTORÍA DE OBRA PÚBLICA DE INFRAESTRUCTURA DE TRANSPORTE</w:t>
                            </w:r>
                          </w:p>
                        </w:tc>
                      </w:tr>
                      <w:tr w:rsidR="00F04A7A">
                        <w:trPr>
                          <w:trHeight w:val="100"/>
                        </w:trPr>
                        <w:tc>
                          <w:tcPr>
                            <w:tcW w:w="505"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6" w:type="dxa"/>
                          </w:tcPr>
                          <w:p w:rsidR="00F04A7A" w:rsidRDefault="0004129A">
                            <w:pPr>
                              <w:pStyle w:val="TableParagraph"/>
                              <w:spacing w:before="8" w:line="72" w:lineRule="exact"/>
                              <w:ind w:left="46"/>
                              <w:rPr>
                                <w:sz w:val="7"/>
                              </w:rPr>
                            </w:pPr>
                            <w:r>
                              <w:rPr>
                                <w:sz w:val="7"/>
                              </w:rPr>
                              <w:t>CCE-EICP-GI-11</w:t>
                            </w:r>
                          </w:p>
                        </w:tc>
                        <w:tc>
                          <w:tcPr>
                            <w:tcW w:w="405" w:type="dxa"/>
                          </w:tcPr>
                          <w:p w:rsidR="00F04A7A" w:rsidRDefault="0004129A">
                            <w:pPr>
                              <w:pStyle w:val="TableParagraph"/>
                              <w:spacing w:before="8" w:line="72" w:lineRule="exact"/>
                              <w:ind w:left="87"/>
                              <w:rPr>
                                <w:sz w:val="7"/>
                              </w:rPr>
                            </w:pPr>
                            <w:r>
                              <w:rPr>
                                <w:b/>
                                <w:sz w:val="7"/>
                              </w:rPr>
                              <w:t>Página</w:t>
                            </w:r>
                            <w:r>
                              <w:rPr>
                                <w:sz w:val="7"/>
                              </w:rPr>
                              <w:t>62</w:t>
                            </w:r>
                          </w:p>
                        </w:tc>
                        <w:tc>
                          <w:tcPr>
                            <w:tcW w:w="863" w:type="dxa"/>
                          </w:tcPr>
                          <w:p w:rsidR="00F04A7A" w:rsidRDefault="0004129A">
                            <w:pPr>
                              <w:pStyle w:val="TableParagraph"/>
                              <w:spacing w:before="8" w:line="72" w:lineRule="exact"/>
                              <w:ind w:left="7"/>
                              <w:rPr>
                                <w:sz w:val="7"/>
                              </w:rPr>
                            </w:pPr>
                            <w:r>
                              <w:rPr>
                                <w:sz w:val="7"/>
                              </w:rPr>
                              <w:t>de 63</w:t>
                            </w:r>
                          </w:p>
                        </w:tc>
                      </w:tr>
                      <w:tr w:rsidR="00F04A7A">
                        <w:trPr>
                          <w:trHeight w:val="94"/>
                        </w:trPr>
                        <w:tc>
                          <w:tcPr>
                            <w:tcW w:w="505" w:type="dxa"/>
                          </w:tcPr>
                          <w:p w:rsidR="00F04A7A" w:rsidRDefault="0004129A">
                            <w:pPr>
                              <w:pStyle w:val="TableParagraph"/>
                              <w:spacing w:before="7" w:line="68" w:lineRule="exact"/>
                              <w:ind w:left="46"/>
                              <w:rPr>
                                <w:rFonts w:ascii="Times New Roman" w:hAnsi="Times New Roman"/>
                                <w:b/>
                                <w:sz w:val="7"/>
                              </w:rPr>
                            </w:pPr>
                            <w:r>
                              <w:rPr>
                                <w:rFonts w:ascii="Times New Roman" w:hAnsi="Times New Roman"/>
                                <w:b/>
                                <w:w w:val="110"/>
                                <w:sz w:val="7"/>
                              </w:rPr>
                              <w:t>Versión No.</w:t>
                            </w:r>
                          </w:p>
                        </w:tc>
                        <w:tc>
                          <w:tcPr>
                            <w:tcW w:w="3244" w:type="dxa"/>
                            <w:gridSpan w:val="3"/>
                          </w:tcPr>
                          <w:p w:rsidR="00F04A7A" w:rsidRDefault="0004129A">
                            <w:pPr>
                              <w:pStyle w:val="TableParagraph"/>
                              <w:spacing w:before="4" w:line="70"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page">
                  <wp:posOffset>1052195</wp:posOffset>
                </wp:positionH>
                <wp:positionV relativeFrom="page">
                  <wp:posOffset>1564005</wp:posOffset>
                </wp:positionV>
                <wp:extent cx="2372360" cy="236220"/>
                <wp:effectExtent l="0" t="0" r="0" b="0"/>
                <wp:wrapNone/>
                <wp:docPr id="29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5"/>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6"/>
                                    <w:rPr>
                                      <w:sz w:val="7"/>
                                    </w:rPr>
                                  </w:pPr>
                                  <w:r>
                                    <w:rPr>
                                      <w:b/>
                                      <w:sz w:val="7"/>
                                    </w:rPr>
                                    <w:t>Página</w:t>
                                  </w:r>
                                  <w:r>
                                    <w:rPr>
                                      <w:sz w:val="7"/>
                                    </w:rPr>
                                    <w:t>61</w:t>
                                  </w:r>
                                </w:p>
                              </w:tc>
                              <w:tc>
                                <w:tcPr>
                                  <w:tcW w:w="859"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62" type="#_x0000_t202" style="position:absolute;left:0;text-align:left;margin-left:82.85pt;margin-top:123.15pt;width:186.8pt;height:18.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IK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line="79" w:lineRule="exact"/>
                              <w:ind w:left="495" w:right="495"/>
                              <w:jc w:val="center"/>
                              <w:rPr>
                                <w:b/>
                                <w:sz w:val="7"/>
                              </w:rPr>
                            </w:pPr>
                            <w:r>
                              <w:rPr>
                                <w:b/>
                                <w:sz w:val="7"/>
                              </w:rPr>
                              <w:t>DOCUMENTO BASE</w:t>
                            </w:r>
                          </w:p>
                          <w:p w:rsidR="00F04A7A" w:rsidRDefault="0004129A">
                            <w:pPr>
                              <w:pStyle w:val="TableParagraph"/>
                              <w:spacing w:line="59" w:lineRule="exact"/>
                              <w:ind w:left="495" w:right="495"/>
                              <w:jc w:val="center"/>
                              <w:rPr>
                                <w:b/>
                                <w:sz w:val="7"/>
                              </w:rPr>
                            </w:pPr>
                            <w:r>
                              <w:rPr>
                                <w:b/>
                                <w:sz w:val="7"/>
                              </w:rPr>
                              <w:t>INTERVENTORÍA DE OBRA PÚBLICA DE INFRAESTRUCTURA DE TRANSPORTE</w:t>
                            </w:r>
                          </w:p>
                        </w:tc>
                      </w:tr>
                      <w:tr w:rsidR="00F04A7A">
                        <w:trPr>
                          <w:trHeight w:val="100"/>
                        </w:trPr>
                        <w:tc>
                          <w:tcPr>
                            <w:tcW w:w="503" w:type="dxa"/>
                          </w:tcPr>
                          <w:p w:rsidR="00F04A7A" w:rsidRDefault="0004129A">
                            <w:pPr>
                              <w:pStyle w:val="TableParagraph"/>
                              <w:spacing w:before="10" w:line="70" w:lineRule="exact"/>
                              <w:ind w:left="46"/>
                              <w:rPr>
                                <w:rFonts w:ascii="Times New Roman" w:hAnsi="Times New Roman"/>
                                <w:b/>
                                <w:sz w:val="7"/>
                              </w:rPr>
                            </w:pPr>
                            <w:r>
                              <w:rPr>
                                <w:rFonts w:ascii="Times New Roman" w:hAnsi="Times New Roman"/>
                                <w:b/>
                                <w:w w:val="110"/>
                                <w:sz w:val="7"/>
                              </w:rPr>
                              <w:t>Código</w:t>
                            </w:r>
                          </w:p>
                        </w:tc>
                        <w:tc>
                          <w:tcPr>
                            <w:tcW w:w="1967" w:type="dxa"/>
                          </w:tcPr>
                          <w:p w:rsidR="00F04A7A" w:rsidRDefault="0004129A">
                            <w:pPr>
                              <w:pStyle w:val="TableParagraph"/>
                              <w:spacing w:before="8" w:line="72" w:lineRule="exact"/>
                              <w:ind w:left="45"/>
                              <w:rPr>
                                <w:sz w:val="7"/>
                              </w:rPr>
                            </w:pPr>
                            <w:r>
                              <w:rPr>
                                <w:sz w:val="7"/>
                              </w:rPr>
                              <w:t>CCE-EICP-GI-11</w:t>
                            </w:r>
                          </w:p>
                        </w:tc>
                        <w:tc>
                          <w:tcPr>
                            <w:tcW w:w="403" w:type="dxa"/>
                          </w:tcPr>
                          <w:p w:rsidR="00F04A7A" w:rsidRDefault="0004129A">
                            <w:pPr>
                              <w:pStyle w:val="TableParagraph"/>
                              <w:spacing w:before="8" w:line="72" w:lineRule="exact"/>
                              <w:ind w:left="86"/>
                              <w:rPr>
                                <w:sz w:val="7"/>
                              </w:rPr>
                            </w:pPr>
                            <w:r>
                              <w:rPr>
                                <w:b/>
                                <w:sz w:val="7"/>
                              </w:rPr>
                              <w:t>Página</w:t>
                            </w:r>
                            <w:r>
                              <w:rPr>
                                <w:sz w:val="7"/>
                              </w:rPr>
                              <w:t>61</w:t>
                            </w:r>
                          </w:p>
                        </w:tc>
                        <w:tc>
                          <w:tcPr>
                            <w:tcW w:w="859"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3"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29" w:type="dxa"/>
                            <w:gridSpan w:val="3"/>
                          </w:tcPr>
                          <w:p w:rsidR="00F04A7A" w:rsidRDefault="0004129A">
                            <w:pPr>
                              <w:pStyle w:val="TableParagraph"/>
                              <w:spacing w:before="4" w:line="70" w:lineRule="exact"/>
                              <w:ind w:left="45"/>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1040" behindDoc="0" locked="0" layoutInCell="1" allowOverlap="1">
                <wp:simplePos x="0" y="0"/>
                <wp:positionH relativeFrom="page">
                  <wp:posOffset>1028700</wp:posOffset>
                </wp:positionH>
                <wp:positionV relativeFrom="page">
                  <wp:posOffset>5369560</wp:posOffset>
                </wp:positionV>
                <wp:extent cx="1066800" cy="66040"/>
                <wp:effectExtent l="0" t="0" r="0" b="0"/>
                <wp:wrapNone/>
                <wp:docPr id="29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63" type="#_x0000_t202" style="position:absolute;left:0;text-align:left;margin-left:81pt;margin-top:422.8pt;width:84pt;height:5.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r4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03"/>
                        <w:gridCol w:w="409"/>
                        <w:gridCol w:w="13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03"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09"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2064" behindDoc="0" locked="0" layoutInCell="1" allowOverlap="1">
                <wp:simplePos x="0" y="0"/>
                <wp:positionH relativeFrom="page">
                  <wp:posOffset>4211320</wp:posOffset>
                </wp:positionH>
                <wp:positionV relativeFrom="page">
                  <wp:posOffset>5374640</wp:posOffset>
                </wp:positionV>
                <wp:extent cx="1071880" cy="66040"/>
                <wp:effectExtent l="0" t="0" r="0" b="0"/>
                <wp:wrapNone/>
                <wp:docPr id="29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64" type="#_x0000_t202" style="position:absolute;left:0;text-align:left;margin-left:331.6pt;margin-top:423.2pt;width:84.4pt;height:5.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D7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6"/>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6"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3088" behindDoc="0" locked="0" layoutInCell="1" allowOverlap="1">
                <wp:simplePos x="0" y="0"/>
                <wp:positionH relativeFrom="page">
                  <wp:posOffset>1057275</wp:posOffset>
                </wp:positionH>
                <wp:positionV relativeFrom="page">
                  <wp:posOffset>5558790</wp:posOffset>
                </wp:positionV>
                <wp:extent cx="2377440" cy="236855"/>
                <wp:effectExtent l="0" t="0" r="0" b="0"/>
                <wp:wrapNone/>
                <wp:docPr id="29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63</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65" type="#_x0000_t202" style="position:absolute;left:0;text-align:left;margin-left:83.25pt;margin-top:437.7pt;width:187.2pt;height:18.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9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fYw4aaFJj3TQ6E4MKIgCU6G+Uwk4PnTgqgc4gE5btqq7F8VXhbhY14Tv6K2Uoq8pKSFD39x0&#10;z66OOMqAbPsPooRAZK+FBRoq2ZryQUEQoEOnnk7dMckUsBnMlsswhKMCzoLZIprP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861"/>
                      </w:tblGrid>
                      <w:tr w:rsidR="00F04A7A">
                        <w:trPr>
                          <w:trHeight w:val="157"/>
                        </w:trPr>
                        <w:tc>
                          <w:tcPr>
                            <w:tcW w:w="3740" w:type="dxa"/>
                            <w:gridSpan w:val="4"/>
                          </w:tcPr>
                          <w:p w:rsidR="00F04A7A" w:rsidRDefault="0004129A">
                            <w:pPr>
                              <w:pStyle w:val="TableParagraph"/>
                              <w:spacing w:line="79" w:lineRule="exact"/>
                              <w:ind w:left="499" w:right="499"/>
                              <w:jc w:val="center"/>
                              <w:rPr>
                                <w:b/>
                                <w:sz w:val="7"/>
                              </w:rPr>
                            </w:pPr>
                            <w:r>
                              <w:rPr>
                                <w:b/>
                                <w:sz w:val="7"/>
                              </w:rPr>
                              <w:t>DOCUMENTO BASE</w:t>
                            </w:r>
                          </w:p>
                          <w:p w:rsidR="00F04A7A" w:rsidRDefault="0004129A">
                            <w:pPr>
                              <w:pStyle w:val="TableParagraph"/>
                              <w:spacing w:line="59" w:lineRule="exact"/>
                              <w:ind w:left="499" w:right="499"/>
                              <w:jc w:val="center"/>
                              <w:rPr>
                                <w:b/>
                                <w:sz w:val="7"/>
                              </w:rPr>
                            </w:pPr>
                            <w:r>
                              <w:rPr>
                                <w:b/>
                                <w:sz w:val="7"/>
                              </w:rPr>
                              <w:t>INTERVENTORÍA DE OBRA PÚBLICA DE INFRAESTRUCTURA DE TRANSPORTE</w:t>
                            </w:r>
                          </w:p>
                        </w:tc>
                      </w:tr>
                      <w:tr w:rsidR="00F04A7A">
                        <w:trPr>
                          <w:trHeight w:val="100"/>
                        </w:trPr>
                        <w:tc>
                          <w:tcPr>
                            <w:tcW w:w="504" w:type="dxa"/>
                          </w:tcPr>
                          <w:p w:rsidR="00F04A7A" w:rsidRDefault="0004129A">
                            <w:pPr>
                              <w:pStyle w:val="TableParagraph"/>
                              <w:spacing w:before="11" w:line="70" w:lineRule="exact"/>
                              <w:ind w:left="46"/>
                              <w:rPr>
                                <w:rFonts w:ascii="Times New Roman" w:hAnsi="Times New Roman"/>
                                <w:b/>
                                <w:sz w:val="7"/>
                              </w:rPr>
                            </w:pPr>
                            <w:r>
                              <w:rPr>
                                <w:rFonts w:ascii="Times New Roman" w:hAnsi="Times New Roman"/>
                                <w:b/>
                                <w:w w:val="110"/>
                                <w:sz w:val="7"/>
                              </w:rPr>
                              <w:t>Código</w:t>
                            </w:r>
                          </w:p>
                        </w:tc>
                        <w:tc>
                          <w:tcPr>
                            <w:tcW w:w="1971" w:type="dxa"/>
                          </w:tcPr>
                          <w:p w:rsidR="00F04A7A" w:rsidRDefault="0004129A">
                            <w:pPr>
                              <w:pStyle w:val="TableParagraph"/>
                              <w:spacing w:before="8" w:line="72" w:lineRule="exact"/>
                              <w:ind w:left="45"/>
                              <w:rPr>
                                <w:sz w:val="7"/>
                              </w:rPr>
                            </w:pPr>
                            <w:r>
                              <w:rPr>
                                <w:sz w:val="7"/>
                              </w:rPr>
                              <w:t>CCE-EICP-GI-11</w:t>
                            </w:r>
                          </w:p>
                        </w:tc>
                        <w:tc>
                          <w:tcPr>
                            <w:tcW w:w="404" w:type="dxa"/>
                          </w:tcPr>
                          <w:p w:rsidR="00F04A7A" w:rsidRDefault="0004129A">
                            <w:pPr>
                              <w:pStyle w:val="TableParagraph"/>
                              <w:spacing w:before="8" w:line="72" w:lineRule="exact"/>
                              <w:ind w:left="86"/>
                              <w:rPr>
                                <w:sz w:val="7"/>
                              </w:rPr>
                            </w:pPr>
                            <w:r>
                              <w:rPr>
                                <w:b/>
                                <w:sz w:val="7"/>
                              </w:rPr>
                              <w:t>Página</w:t>
                            </w:r>
                            <w:r>
                              <w:rPr>
                                <w:sz w:val="7"/>
                              </w:rPr>
                              <w:t>63</w:t>
                            </w:r>
                          </w:p>
                        </w:tc>
                        <w:tc>
                          <w:tcPr>
                            <w:tcW w:w="861" w:type="dxa"/>
                          </w:tcPr>
                          <w:p w:rsidR="00F04A7A" w:rsidRDefault="0004129A">
                            <w:pPr>
                              <w:pStyle w:val="TableParagraph"/>
                              <w:spacing w:before="8" w:line="72" w:lineRule="exact"/>
                              <w:ind w:left="6"/>
                              <w:rPr>
                                <w:sz w:val="7"/>
                              </w:rPr>
                            </w:pPr>
                            <w:r>
                              <w:rPr>
                                <w:sz w:val="7"/>
                              </w:rPr>
                              <w:t>de 63</w:t>
                            </w:r>
                          </w:p>
                        </w:tc>
                      </w:tr>
                      <w:tr w:rsidR="00F04A7A">
                        <w:trPr>
                          <w:trHeight w:val="94"/>
                        </w:trPr>
                        <w:tc>
                          <w:tcPr>
                            <w:tcW w:w="504" w:type="dxa"/>
                          </w:tcPr>
                          <w:p w:rsidR="00F04A7A" w:rsidRDefault="0004129A">
                            <w:pPr>
                              <w:pStyle w:val="TableParagraph"/>
                              <w:spacing w:before="6" w:line="68" w:lineRule="exact"/>
                              <w:ind w:left="46"/>
                              <w:rPr>
                                <w:rFonts w:ascii="Times New Roman" w:hAnsi="Times New Roman"/>
                                <w:b/>
                                <w:sz w:val="7"/>
                              </w:rPr>
                            </w:pPr>
                            <w:r>
                              <w:rPr>
                                <w:rFonts w:ascii="Times New Roman" w:hAnsi="Times New Roman"/>
                                <w:b/>
                                <w:w w:val="110"/>
                                <w:sz w:val="7"/>
                              </w:rPr>
                              <w:t>Versión No.</w:t>
                            </w:r>
                          </w:p>
                        </w:tc>
                        <w:tc>
                          <w:tcPr>
                            <w:tcW w:w="3236" w:type="dxa"/>
                            <w:gridSpan w:val="3"/>
                          </w:tcPr>
                          <w:p w:rsidR="00F04A7A" w:rsidRDefault="0004129A">
                            <w:pPr>
                              <w:pStyle w:val="TableParagraph"/>
                              <w:spacing w:before="4" w:line="70" w:lineRule="exact"/>
                              <w:ind w:left="45"/>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4112" behindDoc="0" locked="0" layoutInCell="1" allowOverlap="1">
                <wp:simplePos x="0" y="0"/>
                <wp:positionH relativeFrom="page">
                  <wp:posOffset>4227830</wp:posOffset>
                </wp:positionH>
                <wp:positionV relativeFrom="page">
                  <wp:posOffset>5561965</wp:posOffset>
                </wp:positionV>
                <wp:extent cx="2408555" cy="236855"/>
                <wp:effectExtent l="0" t="0" r="0" b="0"/>
                <wp:wrapNone/>
                <wp:docPr id="29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915"/>
                            </w:tblGrid>
                            <w:tr w:rsidR="00F04A7A">
                              <w:trPr>
                                <w:trHeight w:val="157"/>
                              </w:trPr>
                              <w:tc>
                                <w:tcPr>
                                  <w:tcW w:w="3788" w:type="dxa"/>
                                  <w:gridSpan w:val="4"/>
                                </w:tcPr>
                                <w:p w:rsidR="00F04A7A" w:rsidRDefault="0004129A">
                                  <w:pPr>
                                    <w:pStyle w:val="TableParagraph"/>
                                    <w:spacing w:before="2" w:line="78" w:lineRule="exact"/>
                                    <w:ind w:left="564" w:right="311" w:firstLine="361"/>
                                    <w:rPr>
                                      <w:b/>
                                      <w:bCs/>
                                      <w:sz w:val="7"/>
                                      <w:szCs w:val="7"/>
                                    </w:rPr>
                                  </w:pPr>
                                  <w:r>
                                    <w:rPr>
                                      <w:b/>
                                      <w:bCs/>
                                      <w:sz w:val="7"/>
                                      <w:szCs w:val="7"/>
                                    </w:rPr>
                                    <w:t>FORMATO 1  CARTA DE PRESENTACIÓN DE LA OFERTA INTERVENTORÍA DE OBRA PÚBLICA DE INFRAESTRUCTURA DE TRANSPORTE</w:t>
                                  </w:r>
                                </w:p>
                              </w:tc>
                            </w:tr>
                            <w:tr w:rsidR="00F04A7A">
                              <w:trPr>
                                <w:trHeight w:val="99"/>
                              </w:trPr>
                              <w:tc>
                                <w:tcPr>
                                  <w:tcW w:w="503" w:type="dxa"/>
                                </w:tcPr>
                                <w:p w:rsidR="00F04A7A" w:rsidRDefault="0004129A">
                                  <w:pPr>
                                    <w:pStyle w:val="TableParagraph"/>
                                    <w:spacing w:before="12" w:line="68" w:lineRule="exact"/>
                                    <w:ind w:left="22" w:right="158"/>
                                    <w:jc w:val="center"/>
                                    <w:rPr>
                                      <w:b/>
                                      <w:sz w:val="7"/>
                                    </w:rPr>
                                  </w:pPr>
                                  <w:r>
                                    <w:rPr>
                                      <w:b/>
                                      <w:w w:val="110"/>
                                      <w:sz w:val="7"/>
                                    </w:rPr>
                                    <w:t>Código</w:t>
                                  </w:r>
                                </w:p>
                              </w:tc>
                              <w:tc>
                                <w:tcPr>
                                  <w:tcW w:w="1967" w:type="dxa"/>
                                </w:tcPr>
                                <w:p w:rsidR="00F04A7A" w:rsidRDefault="0004129A">
                                  <w:pPr>
                                    <w:pStyle w:val="TableParagraph"/>
                                    <w:spacing w:line="79" w:lineRule="exact"/>
                                    <w:ind w:left="45"/>
                                    <w:rPr>
                                      <w:sz w:val="7"/>
                                    </w:rPr>
                                  </w:pPr>
                                  <w:r>
                                    <w:rPr>
                                      <w:sz w:val="7"/>
                                    </w:rPr>
                                    <w:t>CCE-EICP-FM-61</w:t>
                                  </w:r>
                                </w:p>
                              </w:tc>
                              <w:tc>
                                <w:tcPr>
                                  <w:tcW w:w="403" w:type="dxa"/>
                                </w:tcPr>
                                <w:p w:rsidR="00F04A7A" w:rsidRDefault="0004129A">
                                  <w:pPr>
                                    <w:pStyle w:val="TableParagraph"/>
                                    <w:spacing w:before="9" w:line="71" w:lineRule="exact"/>
                                    <w:ind w:left="86" w:right="-15"/>
                                    <w:rPr>
                                      <w:sz w:val="7"/>
                                    </w:rPr>
                                  </w:pPr>
                                  <w:r>
                                    <w:rPr>
                                      <w:b/>
                                      <w:sz w:val="7"/>
                                    </w:rPr>
                                    <w:t>Página</w:t>
                                  </w:r>
                                  <w:r>
                                    <w:rPr>
                                      <w:sz w:val="7"/>
                                    </w:rPr>
                                    <w:t>1</w:t>
                                  </w:r>
                                  <w:r>
                                    <w:rPr>
                                      <w:spacing w:val="-4"/>
                                      <w:sz w:val="7"/>
                                    </w:rPr>
                                    <w:t xml:space="preserve"> </w:t>
                                  </w:r>
                                  <w:r>
                                    <w:rPr>
                                      <w:spacing w:val="-13"/>
                                      <w:sz w:val="7"/>
                                    </w:rPr>
                                    <w:t>d</w:t>
                                  </w:r>
                                </w:p>
                              </w:tc>
                              <w:tc>
                                <w:tcPr>
                                  <w:tcW w:w="915" w:type="dxa"/>
                                </w:tcPr>
                                <w:p w:rsidR="00F04A7A" w:rsidRDefault="0004129A">
                                  <w:pPr>
                                    <w:pStyle w:val="TableParagraph"/>
                                    <w:spacing w:before="9" w:line="71" w:lineRule="exact"/>
                                    <w:ind w:left="7"/>
                                    <w:rPr>
                                      <w:sz w:val="7"/>
                                    </w:rPr>
                                  </w:pPr>
                                  <w:r>
                                    <w:rPr>
                                      <w:sz w:val="7"/>
                                    </w:rPr>
                                    <w:t>e 4</w:t>
                                  </w:r>
                                </w:p>
                              </w:tc>
                            </w:tr>
                            <w:tr w:rsidR="00F04A7A">
                              <w:trPr>
                                <w:trHeight w:val="95"/>
                              </w:trPr>
                              <w:tc>
                                <w:tcPr>
                                  <w:tcW w:w="503" w:type="dxa"/>
                                </w:tcPr>
                                <w:p w:rsidR="00F04A7A" w:rsidRDefault="0004129A">
                                  <w:pPr>
                                    <w:pStyle w:val="TableParagraph"/>
                                    <w:spacing w:before="7" w:line="68" w:lineRule="exact"/>
                                    <w:ind w:left="22" w:right="7"/>
                                    <w:jc w:val="center"/>
                                    <w:rPr>
                                      <w:sz w:val="7"/>
                                    </w:rPr>
                                  </w:pPr>
                                  <w:r>
                                    <w:rPr>
                                      <w:b/>
                                      <w:sz w:val="7"/>
                                    </w:rPr>
                                    <w:t>Versión No.</w:t>
                                  </w:r>
                                  <w:r>
                                    <w:rPr>
                                      <w:sz w:val="7"/>
                                    </w:rPr>
                                    <w:t>1</w:t>
                                  </w:r>
                                </w:p>
                              </w:tc>
                              <w:tc>
                                <w:tcPr>
                                  <w:tcW w:w="3285"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66" type="#_x0000_t202" style="position:absolute;left:0;text-align:left;margin-left:332.9pt;margin-top:437.95pt;width:189.65pt;height:18.6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xNsQ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915"/>
                      </w:tblGrid>
                      <w:tr w:rsidR="00F04A7A">
                        <w:trPr>
                          <w:trHeight w:val="157"/>
                        </w:trPr>
                        <w:tc>
                          <w:tcPr>
                            <w:tcW w:w="3788" w:type="dxa"/>
                            <w:gridSpan w:val="4"/>
                          </w:tcPr>
                          <w:p w:rsidR="00F04A7A" w:rsidRDefault="0004129A">
                            <w:pPr>
                              <w:pStyle w:val="TableParagraph"/>
                              <w:spacing w:before="2" w:line="78" w:lineRule="exact"/>
                              <w:ind w:left="564" w:right="311" w:firstLine="361"/>
                              <w:rPr>
                                <w:b/>
                                <w:bCs/>
                                <w:sz w:val="7"/>
                                <w:szCs w:val="7"/>
                              </w:rPr>
                            </w:pPr>
                            <w:r>
                              <w:rPr>
                                <w:b/>
                                <w:bCs/>
                                <w:sz w:val="7"/>
                                <w:szCs w:val="7"/>
                              </w:rPr>
                              <w:t>FORMATO 1  CARTA DE PRESENTACIÓN DE LA OFERTA INTERVENTORÍA DE OBRA PÚBLICA DE INFRAESTRUCTURA DE TRANSPORTE</w:t>
                            </w:r>
                          </w:p>
                        </w:tc>
                      </w:tr>
                      <w:tr w:rsidR="00F04A7A">
                        <w:trPr>
                          <w:trHeight w:val="99"/>
                        </w:trPr>
                        <w:tc>
                          <w:tcPr>
                            <w:tcW w:w="503" w:type="dxa"/>
                          </w:tcPr>
                          <w:p w:rsidR="00F04A7A" w:rsidRDefault="0004129A">
                            <w:pPr>
                              <w:pStyle w:val="TableParagraph"/>
                              <w:spacing w:before="12" w:line="68" w:lineRule="exact"/>
                              <w:ind w:left="22" w:right="158"/>
                              <w:jc w:val="center"/>
                              <w:rPr>
                                <w:b/>
                                <w:sz w:val="7"/>
                              </w:rPr>
                            </w:pPr>
                            <w:r>
                              <w:rPr>
                                <w:b/>
                                <w:w w:val="110"/>
                                <w:sz w:val="7"/>
                              </w:rPr>
                              <w:t>Código</w:t>
                            </w:r>
                          </w:p>
                        </w:tc>
                        <w:tc>
                          <w:tcPr>
                            <w:tcW w:w="1967" w:type="dxa"/>
                          </w:tcPr>
                          <w:p w:rsidR="00F04A7A" w:rsidRDefault="0004129A">
                            <w:pPr>
                              <w:pStyle w:val="TableParagraph"/>
                              <w:spacing w:line="79" w:lineRule="exact"/>
                              <w:ind w:left="45"/>
                              <w:rPr>
                                <w:sz w:val="7"/>
                              </w:rPr>
                            </w:pPr>
                            <w:r>
                              <w:rPr>
                                <w:sz w:val="7"/>
                              </w:rPr>
                              <w:t>CCE-EICP-FM-61</w:t>
                            </w:r>
                          </w:p>
                        </w:tc>
                        <w:tc>
                          <w:tcPr>
                            <w:tcW w:w="403" w:type="dxa"/>
                          </w:tcPr>
                          <w:p w:rsidR="00F04A7A" w:rsidRDefault="0004129A">
                            <w:pPr>
                              <w:pStyle w:val="TableParagraph"/>
                              <w:spacing w:before="9" w:line="71" w:lineRule="exact"/>
                              <w:ind w:left="86" w:right="-15"/>
                              <w:rPr>
                                <w:sz w:val="7"/>
                              </w:rPr>
                            </w:pPr>
                            <w:r>
                              <w:rPr>
                                <w:b/>
                                <w:sz w:val="7"/>
                              </w:rPr>
                              <w:t>Página</w:t>
                            </w:r>
                            <w:r>
                              <w:rPr>
                                <w:sz w:val="7"/>
                              </w:rPr>
                              <w:t>1</w:t>
                            </w:r>
                            <w:r>
                              <w:rPr>
                                <w:spacing w:val="-4"/>
                                <w:sz w:val="7"/>
                              </w:rPr>
                              <w:t xml:space="preserve"> </w:t>
                            </w:r>
                            <w:r>
                              <w:rPr>
                                <w:spacing w:val="-13"/>
                                <w:sz w:val="7"/>
                              </w:rPr>
                              <w:t>d</w:t>
                            </w:r>
                          </w:p>
                        </w:tc>
                        <w:tc>
                          <w:tcPr>
                            <w:tcW w:w="915" w:type="dxa"/>
                          </w:tcPr>
                          <w:p w:rsidR="00F04A7A" w:rsidRDefault="0004129A">
                            <w:pPr>
                              <w:pStyle w:val="TableParagraph"/>
                              <w:spacing w:before="9" w:line="71" w:lineRule="exact"/>
                              <w:ind w:left="7"/>
                              <w:rPr>
                                <w:sz w:val="7"/>
                              </w:rPr>
                            </w:pPr>
                            <w:r>
                              <w:rPr>
                                <w:sz w:val="7"/>
                              </w:rPr>
                              <w:t>e 4</w:t>
                            </w:r>
                          </w:p>
                        </w:tc>
                      </w:tr>
                      <w:tr w:rsidR="00F04A7A">
                        <w:trPr>
                          <w:trHeight w:val="95"/>
                        </w:trPr>
                        <w:tc>
                          <w:tcPr>
                            <w:tcW w:w="503" w:type="dxa"/>
                          </w:tcPr>
                          <w:p w:rsidR="00F04A7A" w:rsidRDefault="0004129A">
                            <w:pPr>
                              <w:pStyle w:val="TableParagraph"/>
                              <w:spacing w:before="7" w:line="68" w:lineRule="exact"/>
                              <w:ind w:left="22" w:right="7"/>
                              <w:jc w:val="center"/>
                              <w:rPr>
                                <w:sz w:val="7"/>
                              </w:rPr>
                            </w:pPr>
                            <w:r>
                              <w:rPr>
                                <w:b/>
                                <w:sz w:val="7"/>
                              </w:rPr>
                              <w:t>Versión No.</w:t>
                            </w:r>
                            <w:r>
                              <w:rPr>
                                <w:sz w:val="7"/>
                              </w:rPr>
                              <w:t>1</w:t>
                            </w:r>
                          </w:p>
                        </w:tc>
                        <w:tc>
                          <w:tcPr>
                            <w:tcW w:w="3285"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page">
                  <wp:posOffset>4222115</wp:posOffset>
                </wp:positionH>
                <wp:positionV relativeFrom="page">
                  <wp:posOffset>9349105</wp:posOffset>
                </wp:positionV>
                <wp:extent cx="1089660" cy="92075"/>
                <wp:effectExtent l="0" t="0" r="0" b="0"/>
                <wp:wrapNone/>
                <wp:docPr id="28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7"/>
                              <w:gridCol w:w="122"/>
                            </w:tblGrid>
                            <w:tr w:rsidR="00F04A7A">
                              <w:trPr>
                                <w:trHeight w:val="135"/>
                              </w:trPr>
                              <w:tc>
                                <w:tcPr>
                                  <w:tcW w:w="331" w:type="dxa"/>
                                </w:tcPr>
                                <w:p w:rsidR="00F04A7A" w:rsidRDefault="0004129A">
                                  <w:pPr>
                                    <w:pStyle w:val="TableParagraph"/>
                                    <w:spacing w:before="50" w:line="65"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50" w:line="65" w:lineRule="exact"/>
                                    <w:ind w:left="3"/>
                                    <w:rPr>
                                      <w:sz w:val="7"/>
                                    </w:rPr>
                                  </w:pPr>
                                  <w:r>
                                    <w:rPr>
                                      <w:sz w:val="7"/>
                                    </w:rPr>
                                    <w:t>CE-EICP-FM-61</w:t>
                                  </w:r>
                                  <w:r>
                                    <w:rPr>
                                      <w:b/>
                                      <w:sz w:val="7"/>
                                    </w:rPr>
                                    <w:t>Versión</w:t>
                                  </w:r>
                                  <w:r>
                                    <w:rPr>
                                      <w:sz w:val="7"/>
                                    </w:rPr>
                                    <w:t>1</w:t>
                                  </w:r>
                                </w:p>
                              </w:tc>
                              <w:tc>
                                <w:tcPr>
                                  <w:tcW w:w="427" w:type="dxa"/>
                                </w:tcPr>
                                <w:p w:rsidR="00F04A7A" w:rsidRDefault="00F04A7A">
                                  <w:pPr>
                                    <w:pStyle w:val="TableParagraph"/>
                                    <w:rPr>
                                      <w:rFonts w:ascii="Times New Roman"/>
                                      <w:sz w:val="8"/>
                                    </w:rPr>
                                  </w:pPr>
                                </w:p>
                              </w:tc>
                              <w:tc>
                                <w:tcPr>
                                  <w:tcW w:w="122"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67" type="#_x0000_t202" style="position:absolute;left:0;text-align:left;margin-left:332.45pt;margin-top:736.15pt;width:85.8pt;height:7.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Ng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7"/>
                        <w:gridCol w:w="122"/>
                      </w:tblGrid>
                      <w:tr w:rsidR="00F04A7A">
                        <w:trPr>
                          <w:trHeight w:val="135"/>
                        </w:trPr>
                        <w:tc>
                          <w:tcPr>
                            <w:tcW w:w="331" w:type="dxa"/>
                          </w:tcPr>
                          <w:p w:rsidR="00F04A7A" w:rsidRDefault="0004129A">
                            <w:pPr>
                              <w:pStyle w:val="TableParagraph"/>
                              <w:spacing w:before="50" w:line="65"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50" w:line="65" w:lineRule="exact"/>
                              <w:ind w:left="3"/>
                              <w:rPr>
                                <w:sz w:val="7"/>
                              </w:rPr>
                            </w:pPr>
                            <w:r>
                              <w:rPr>
                                <w:sz w:val="7"/>
                              </w:rPr>
                              <w:t>CE-EICP-FM-61</w:t>
                            </w:r>
                            <w:r>
                              <w:rPr>
                                <w:b/>
                                <w:sz w:val="7"/>
                              </w:rPr>
                              <w:t>Versión</w:t>
                            </w:r>
                            <w:r>
                              <w:rPr>
                                <w:sz w:val="7"/>
                              </w:rPr>
                              <w:t>1</w:t>
                            </w:r>
                          </w:p>
                        </w:tc>
                        <w:tc>
                          <w:tcPr>
                            <w:tcW w:w="427" w:type="dxa"/>
                          </w:tcPr>
                          <w:p w:rsidR="00F04A7A" w:rsidRDefault="00F04A7A">
                            <w:pPr>
                              <w:pStyle w:val="TableParagraph"/>
                              <w:rPr>
                                <w:rFonts w:ascii="Times New Roman"/>
                                <w:sz w:val="8"/>
                              </w:rPr>
                            </w:pPr>
                          </w:p>
                        </w:tc>
                        <w:tc>
                          <w:tcPr>
                            <w:tcW w:w="122"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6160" behindDoc="0" locked="0" layoutInCell="1" allowOverlap="1">
                <wp:simplePos x="0" y="0"/>
                <wp:positionH relativeFrom="page">
                  <wp:posOffset>1033145</wp:posOffset>
                </wp:positionH>
                <wp:positionV relativeFrom="page">
                  <wp:posOffset>9372600</wp:posOffset>
                </wp:positionV>
                <wp:extent cx="1069340" cy="66040"/>
                <wp:effectExtent l="0" t="0" r="0" b="0"/>
                <wp:wrapNone/>
                <wp:docPr id="28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68" type="#_x0000_t202" style="position:absolute;left:0;text-align:left;margin-left:81.35pt;margin-top:738pt;width:84.2pt;height:5.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X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05"/>
                        <w:gridCol w:w="410"/>
                        <w:gridCol w:w="132"/>
                      </w:tblGrid>
                      <w:tr w:rsidR="00F04A7A">
                        <w:trPr>
                          <w:trHeight w:val="94"/>
                        </w:trPr>
                        <w:tc>
                          <w:tcPr>
                            <w:tcW w:w="332" w:type="dxa"/>
                          </w:tcPr>
                          <w:p w:rsidR="00F04A7A" w:rsidRDefault="0004129A">
                            <w:pPr>
                              <w:pStyle w:val="TableParagraph"/>
                              <w:spacing w:before="5" w:line="69" w:lineRule="exact"/>
                              <w:ind w:left="46" w:right="-15"/>
                              <w:rPr>
                                <w:sz w:val="7"/>
                              </w:rPr>
                            </w:pPr>
                            <w:r>
                              <w:rPr>
                                <w:b/>
                                <w:sz w:val="7"/>
                              </w:rPr>
                              <w:t>Código</w:t>
                            </w:r>
                            <w:r>
                              <w:rPr>
                                <w:sz w:val="7"/>
                              </w:rPr>
                              <w:t>C</w:t>
                            </w:r>
                          </w:p>
                        </w:tc>
                        <w:tc>
                          <w:tcPr>
                            <w:tcW w:w="805" w:type="dxa"/>
                          </w:tcPr>
                          <w:p w:rsidR="00F04A7A" w:rsidRDefault="0004129A">
                            <w:pPr>
                              <w:pStyle w:val="TableParagraph"/>
                              <w:spacing w:before="5" w:line="69" w:lineRule="exact"/>
                              <w:ind w:left="3"/>
                              <w:rPr>
                                <w:sz w:val="7"/>
                              </w:rPr>
                            </w:pPr>
                            <w:r>
                              <w:rPr>
                                <w:sz w:val="7"/>
                              </w:rPr>
                              <w:t>CE-EICP-GI-11</w:t>
                            </w:r>
                            <w:r>
                              <w:rPr>
                                <w:b/>
                                <w:sz w:val="7"/>
                              </w:rPr>
                              <w:t>Versión</w:t>
                            </w:r>
                            <w:r>
                              <w:rPr>
                                <w:sz w:val="7"/>
                              </w:rPr>
                              <w:t>1</w:t>
                            </w:r>
                          </w:p>
                        </w:tc>
                        <w:tc>
                          <w:tcPr>
                            <w:tcW w:w="410" w:type="dxa"/>
                          </w:tcPr>
                          <w:p w:rsidR="00F04A7A" w:rsidRDefault="00F04A7A">
                            <w:pPr>
                              <w:pStyle w:val="TableParagraph"/>
                              <w:rPr>
                                <w:rFonts w:ascii="Times New Roman"/>
                                <w:sz w:val="4"/>
                              </w:rPr>
                            </w:pPr>
                          </w:p>
                        </w:tc>
                        <w:tc>
                          <w:tcPr>
                            <w:tcW w:w="13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28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287" name="Line 278"/>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CFFE58" id="Group 277"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">
                <v:line id="Line 278"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7"/>
        <w:rPr>
          <w:rFonts w:ascii="Times New Roman"/>
          <w:sz w:val="29"/>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2"/>
              </w:rPr>
            </w:pPr>
          </w:p>
          <w:p w:rsidR="00F04A7A" w:rsidRDefault="0004129A">
            <w:pPr>
              <w:pStyle w:val="TableParagraph"/>
              <w:numPr>
                <w:ilvl w:val="0"/>
                <w:numId w:val="26"/>
              </w:numPr>
              <w:tabs>
                <w:tab w:val="left" w:pos="1052"/>
              </w:tabs>
              <w:spacing w:line="297" w:lineRule="auto"/>
              <w:ind w:right="614"/>
              <w:jc w:val="both"/>
              <w:rPr>
                <w:sz w:val="8"/>
              </w:rPr>
            </w:pPr>
            <w:r>
              <w:rPr>
                <w:w w:val="105"/>
                <w:sz w:val="8"/>
              </w:rPr>
              <w:t>En el evento que el oferente no entregue alguno de estos, la entidad contará la experiencia profesional a partir de la expedición del acta de grado o el diploma, el cual debe ser aportado.</w:t>
            </w:r>
          </w:p>
          <w:p w:rsidR="00F04A7A" w:rsidRDefault="0004129A">
            <w:pPr>
              <w:pStyle w:val="TableParagraph"/>
              <w:numPr>
                <w:ilvl w:val="0"/>
                <w:numId w:val="26"/>
              </w:numPr>
              <w:tabs>
                <w:tab w:val="left" w:pos="1051"/>
              </w:tabs>
              <w:spacing w:before="51" w:line="297" w:lineRule="auto"/>
              <w:ind w:right="614"/>
              <w:jc w:val="both"/>
              <w:rPr>
                <w:sz w:val="8"/>
              </w:rPr>
            </w:pPr>
            <w:r>
              <w:rPr>
                <w:w w:val="105"/>
                <w:sz w:val="8"/>
              </w:rPr>
              <w:t xml:space="preserve">La contabilización de la experiencia se realizará en años. En caso </w:t>
            </w:r>
            <w:r>
              <w:rPr>
                <w:w w:val="105"/>
                <w:sz w:val="8"/>
              </w:rPr>
              <w:t>de que el año no esté completo se realizará la conversión de meses o días a</w:t>
            </w:r>
            <w:r>
              <w:rPr>
                <w:spacing w:val="5"/>
                <w:w w:val="105"/>
                <w:sz w:val="8"/>
              </w:rPr>
              <w:t xml:space="preserve"> </w:t>
            </w:r>
            <w:r>
              <w:rPr>
                <w:w w:val="105"/>
                <w:sz w:val="8"/>
              </w:rPr>
              <w:t>años.</w:t>
            </w:r>
          </w:p>
          <w:p w:rsidR="00F04A7A" w:rsidRDefault="00F04A7A">
            <w:pPr>
              <w:pStyle w:val="TableParagraph"/>
              <w:rPr>
                <w:rFonts w:ascii="Times New Roman"/>
                <w:sz w:val="9"/>
              </w:rPr>
            </w:pPr>
          </w:p>
          <w:p w:rsidR="00F04A7A" w:rsidRDefault="0004129A">
            <w:pPr>
              <w:pStyle w:val="TableParagraph"/>
              <w:numPr>
                <w:ilvl w:val="2"/>
                <w:numId w:val="25"/>
              </w:numPr>
              <w:tabs>
                <w:tab w:val="left" w:pos="1050"/>
              </w:tabs>
              <w:spacing w:line="297" w:lineRule="auto"/>
              <w:ind w:right="615"/>
              <w:jc w:val="both"/>
              <w:rPr>
                <w:b/>
                <w:sz w:val="8"/>
              </w:rPr>
            </w:pPr>
            <w:r>
              <w:rPr>
                <w:b/>
                <w:w w:val="105"/>
                <w:sz w:val="8"/>
              </w:rPr>
              <w:t>DOCUMENTOS SOPORTE VÁLIDOS PARA ACREDITAR LA EXPERIENCIA DEL EQUIPO DE TRABAJO Y EL PERSONAL CLAVE</w:t>
            </w:r>
            <w:r>
              <w:rPr>
                <w:b/>
                <w:spacing w:val="8"/>
                <w:w w:val="105"/>
                <w:sz w:val="8"/>
              </w:rPr>
              <w:t xml:space="preserve"> </w:t>
            </w:r>
            <w:r>
              <w:rPr>
                <w:b/>
                <w:w w:val="105"/>
                <w:sz w:val="8"/>
              </w:rPr>
              <w:t>EVALUABLE</w:t>
            </w:r>
          </w:p>
          <w:p w:rsidR="00F04A7A" w:rsidRDefault="00F04A7A">
            <w:pPr>
              <w:pStyle w:val="TableParagraph"/>
              <w:spacing w:before="10"/>
              <w:rPr>
                <w:rFonts w:ascii="Times New Roman"/>
                <w:sz w:val="8"/>
              </w:rPr>
            </w:pPr>
          </w:p>
          <w:p w:rsidR="00F04A7A" w:rsidRDefault="0004129A">
            <w:pPr>
              <w:pStyle w:val="TableParagraph"/>
              <w:spacing w:before="1" w:line="297" w:lineRule="auto"/>
              <w:ind w:left="585" w:right="614"/>
              <w:jc w:val="both"/>
              <w:rPr>
                <w:sz w:val="8"/>
              </w:rPr>
            </w:pPr>
            <w:r>
              <w:rPr>
                <w:w w:val="105"/>
                <w:sz w:val="8"/>
              </w:rPr>
              <w:t>Los miembros del equipo de trabajo una vez celebrado el contrato derivado del presente proceso de selección, y según la instancia definida por la entidad para verificar los documentos soporte, deberá acreditar la experiencia del personal clave según los do</w:t>
            </w:r>
            <w:r>
              <w:rPr>
                <w:w w:val="105"/>
                <w:sz w:val="8"/>
              </w:rPr>
              <w:t>cumentos aquí descritos, o la combinación   de estos. En caso de existir discrepancias entre dos (2) o más documentos aportados por el Interventor, se tendrá en cuenta el orden de prevalencia establecido a</w:t>
            </w:r>
            <w:r>
              <w:rPr>
                <w:spacing w:val="7"/>
                <w:w w:val="105"/>
                <w:sz w:val="8"/>
              </w:rPr>
              <w:t xml:space="preserve"> </w:t>
            </w:r>
            <w:r>
              <w:rPr>
                <w:w w:val="105"/>
                <w:sz w:val="8"/>
              </w:rPr>
              <w:t>continuación:</w:t>
            </w:r>
          </w:p>
          <w:p w:rsidR="00F04A7A" w:rsidRDefault="00F04A7A">
            <w:pPr>
              <w:pStyle w:val="TableParagraph"/>
              <w:spacing w:before="9"/>
              <w:rPr>
                <w:rFonts w:ascii="Times New Roman"/>
                <w:sz w:val="9"/>
              </w:rPr>
            </w:pPr>
          </w:p>
          <w:p w:rsidR="00F04A7A" w:rsidRDefault="0004129A">
            <w:pPr>
              <w:pStyle w:val="TableParagraph"/>
              <w:numPr>
                <w:ilvl w:val="3"/>
                <w:numId w:val="25"/>
              </w:numPr>
              <w:tabs>
                <w:tab w:val="left" w:pos="953"/>
              </w:tabs>
              <w:spacing w:before="1"/>
              <w:rPr>
                <w:sz w:val="8"/>
              </w:rPr>
            </w:pPr>
            <w:r>
              <w:rPr>
                <w:w w:val="105"/>
                <w:sz w:val="8"/>
              </w:rPr>
              <w:t>Certificados laborales o de ejecuci</w:t>
            </w:r>
            <w:r>
              <w:rPr>
                <w:w w:val="105"/>
                <w:sz w:val="8"/>
              </w:rPr>
              <w:t>ón de su experiencia</w:t>
            </w:r>
            <w:r>
              <w:rPr>
                <w:spacing w:val="4"/>
                <w:w w:val="105"/>
                <w:sz w:val="8"/>
              </w:rPr>
              <w:t xml:space="preserve"> </w:t>
            </w:r>
            <w:r>
              <w:rPr>
                <w:w w:val="105"/>
                <w:sz w:val="8"/>
              </w:rPr>
              <w:t>profesional.</w:t>
            </w:r>
          </w:p>
          <w:p w:rsidR="00F04A7A" w:rsidRDefault="0004129A">
            <w:pPr>
              <w:pStyle w:val="TableParagraph"/>
              <w:numPr>
                <w:ilvl w:val="3"/>
                <w:numId w:val="25"/>
              </w:numPr>
              <w:tabs>
                <w:tab w:val="left" w:pos="953"/>
              </w:tabs>
              <w:spacing w:before="21"/>
              <w:rPr>
                <w:sz w:val="8"/>
              </w:rPr>
            </w:pPr>
            <w:r>
              <w:rPr>
                <w:w w:val="105"/>
                <w:sz w:val="8"/>
              </w:rPr>
              <w:t xml:space="preserve">Actas de liquidación o actas de terminación de los contratos, en caso de </w:t>
            </w:r>
            <w:r>
              <w:rPr>
                <w:spacing w:val="1"/>
                <w:w w:val="105"/>
                <w:sz w:val="8"/>
              </w:rPr>
              <w:t xml:space="preserve"> </w:t>
            </w:r>
            <w:r>
              <w:rPr>
                <w:w w:val="105"/>
                <w:sz w:val="8"/>
              </w:rPr>
              <w:t>aplicar.</w:t>
            </w:r>
          </w:p>
          <w:p w:rsidR="00F04A7A" w:rsidRDefault="0004129A">
            <w:pPr>
              <w:pStyle w:val="TableParagraph"/>
              <w:numPr>
                <w:ilvl w:val="3"/>
                <w:numId w:val="25"/>
              </w:numPr>
              <w:tabs>
                <w:tab w:val="left" w:pos="953"/>
              </w:tabs>
              <w:spacing w:before="23"/>
              <w:rPr>
                <w:sz w:val="8"/>
              </w:rPr>
            </w:pPr>
            <w:r>
              <w:rPr>
                <w:w w:val="105"/>
                <w:sz w:val="8"/>
              </w:rPr>
              <w:t>Copia</w:t>
            </w:r>
            <w:r>
              <w:rPr>
                <w:spacing w:val="2"/>
                <w:w w:val="105"/>
                <w:sz w:val="8"/>
              </w:rPr>
              <w:t xml:space="preserve"> </w:t>
            </w:r>
            <w:r>
              <w:rPr>
                <w:w w:val="105"/>
                <w:sz w:val="8"/>
              </w:rPr>
              <w:t>de</w:t>
            </w:r>
            <w:r>
              <w:rPr>
                <w:spacing w:val="2"/>
                <w:w w:val="105"/>
                <w:sz w:val="8"/>
              </w:rPr>
              <w:t xml:space="preserve"> </w:t>
            </w:r>
            <w:r>
              <w:rPr>
                <w:w w:val="105"/>
                <w:sz w:val="8"/>
              </w:rPr>
              <w:t>los</w:t>
            </w:r>
            <w:r>
              <w:rPr>
                <w:spacing w:val="2"/>
                <w:w w:val="105"/>
                <w:sz w:val="8"/>
              </w:rPr>
              <w:t xml:space="preserve"> </w:t>
            </w:r>
            <w:r>
              <w:rPr>
                <w:w w:val="105"/>
                <w:sz w:val="8"/>
              </w:rPr>
              <w:t>contratos</w:t>
            </w:r>
            <w:r>
              <w:rPr>
                <w:spacing w:val="3"/>
                <w:w w:val="105"/>
                <w:sz w:val="8"/>
              </w:rPr>
              <w:t xml:space="preserve"> </w:t>
            </w:r>
            <w:r>
              <w:rPr>
                <w:w w:val="105"/>
                <w:sz w:val="8"/>
              </w:rPr>
              <w:t>en</w:t>
            </w:r>
            <w:r>
              <w:rPr>
                <w:spacing w:val="3"/>
                <w:w w:val="105"/>
                <w:sz w:val="8"/>
              </w:rPr>
              <w:t xml:space="preserve"> </w:t>
            </w:r>
            <w:r>
              <w:rPr>
                <w:w w:val="105"/>
                <w:sz w:val="8"/>
              </w:rPr>
              <w:t>los</w:t>
            </w:r>
            <w:r>
              <w:rPr>
                <w:spacing w:val="2"/>
                <w:w w:val="105"/>
                <w:sz w:val="8"/>
              </w:rPr>
              <w:t xml:space="preserve"> </w:t>
            </w:r>
            <w:r>
              <w:rPr>
                <w:w w:val="105"/>
                <w:sz w:val="8"/>
              </w:rPr>
              <w:t>cuales</w:t>
            </w:r>
            <w:r>
              <w:rPr>
                <w:spacing w:val="4"/>
                <w:w w:val="105"/>
                <w:sz w:val="8"/>
              </w:rPr>
              <w:t xml:space="preserve"> </w:t>
            </w:r>
            <w:r>
              <w:rPr>
                <w:w w:val="105"/>
                <w:sz w:val="8"/>
              </w:rPr>
              <w:t>laboró</w:t>
            </w:r>
            <w:r>
              <w:rPr>
                <w:spacing w:val="2"/>
                <w:w w:val="105"/>
                <w:sz w:val="8"/>
              </w:rPr>
              <w:t xml:space="preserve"> </w:t>
            </w:r>
            <w:r>
              <w:rPr>
                <w:w w:val="105"/>
                <w:sz w:val="8"/>
              </w:rPr>
              <w:t>o</w:t>
            </w:r>
            <w:r>
              <w:rPr>
                <w:spacing w:val="3"/>
                <w:w w:val="105"/>
                <w:sz w:val="8"/>
              </w:rPr>
              <w:t xml:space="preserve"> </w:t>
            </w:r>
            <w:r>
              <w:rPr>
                <w:w w:val="105"/>
                <w:sz w:val="8"/>
              </w:rPr>
              <w:t>ejerció</w:t>
            </w:r>
            <w:r>
              <w:rPr>
                <w:spacing w:val="4"/>
                <w:w w:val="105"/>
                <w:sz w:val="8"/>
              </w:rPr>
              <w:t xml:space="preserve"> </w:t>
            </w:r>
            <w:r>
              <w:rPr>
                <w:w w:val="105"/>
                <w:sz w:val="8"/>
              </w:rPr>
              <w:t>las</w:t>
            </w:r>
            <w:r>
              <w:rPr>
                <w:spacing w:val="2"/>
                <w:w w:val="105"/>
                <w:sz w:val="8"/>
              </w:rPr>
              <w:t xml:space="preserve"> </w:t>
            </w:r>
            <w:r>
              <w:rPr>
                <w:w w:val="105"/>
                <w:sz w:val="8"/>
              </w:rPr>
              <w:t>actividades</w:t>
            </w:r>
            <w:r>
              <w:rPr>
                <w:spacing w:val="2"/>
                <w:w w:val="105"/>
                <w:sz w:val="8"/>
              </w:rPr>
              <w:t xml:space="preserve"> </w:t>
            </w:r>
            <w:r>
              <w:rPr>
                <w:w w:val="105"/>
                <w:sz w:val="8"/>
              </w:rPr>
              <w:t>respectivas.</w:t>
            </w:r>
          </w:p>
          <w:p w:rsidR="00F04A7A" w:rsidRDefault="0004129A">
            <w:pPr>
              <w:pStyle w:val="TableParagraph"/>
              <w:numPr>
                <w:ilvl w:val="3"/>
                <w:numId w:val="25"/>
              </w:numPr>
              <w:tabs>
                <w:tab w:val="left" w:pos="953"/>
              </w:tabs>
              <w:spacing w:before="21"/>
              <w:rPr>
                <w:rFonts w:ascii="Calibri" w:hAnsi="Calibri"/>
                <w:sz w:val="9"/>
              </w:rPr>
            </w:pPr>
            <w:r>
              <w:rPr>
                <w:w w:val="105"/>
                <w:sz w:val="8"/>
              </w:rPr>
              <w:t xml:space="preserve">Copia de las resoluciones de nombramiento y de posesión, </w:t>
            </w:r>
            <w:r>
              <w:rPr>
                <w:spacing w:val="5"/>
                <w:w w:val="105"/>
                <w:sz w:val="8"/>
              </w:rPr>
              <w:t xml:space="preserve"> </w:t>
            </w:r>
            <w:r>
              <w:rPr>
                <w:w w:val="105"/>
                <w:sz w:val="8"/>
              </w:rPr>
              <w:t>para cargos públicos.</w:t>
            </w:r>
          </w:p>
          <w:p w:rsidR="00F04A7A" w:rsidRDefault="00F04A7A">
            <w:pPr>
              <w:pStyle w:val="TableParagraph"/>
              <w:spacing w:before="8"/>
              <w:rPr>
                <w:rFonts w:ascii="Times New Roman"/>
                <w:sz w:val="8"/>
              </w:rPr>
            </w:pPr>
          </w:p>
          <w:p w:rsidR="00F04A7A" w:rsidRDefault="0004129A">
            <w:pPr>
              <w:pStyle w:val="TableParagraph"/>
              <w:ind w:left="585"/>
              <w:jc w:val="both"/>
              <w:rPr>
                <w:sz w:val="8"/>
              </w:rPr>
            </w:pPr>
            <w:r>
              <w:rPr>
                <w:w w:val="105"/>
                <w:sz w:val="8"/>
              </w:rPr>
              <w:t>Mediante los documentos anteriores, se deberá acreditar, como mínimo, la siguiente información:</w:t>
            </w:r>
          </w:p>
          <w:p w:rsidR="00F04A7A" w:rsidRDefault="00F04A7A">
            <w:pPr>
              <w:pStyle w:val="TableParagraph"/>
              <w:spacing w:before="10"/>
              <w:rPr>
                <w:rFonts w:ascii="Times New Roman"/>
                <w:sz w:val="11"/>
              </w:rPr>
            </w:pPr>
          </w:p>
          <w:p w:rsidR="00F04A7A" w:rsidRDefault="0004129A">
            <w:pPr>
              <w:pStyle w:val="TableParagraph"/>
              <w:numPr>
                <w:ilvl w:val="0"/>
                <w:numId w:val="24"/>
              </w:numPr>
              <w:tabs>
                <w:tab w:val="left" w:pos="896"/>
              </w:tabs>
              <w:rPr>
                <w:sz w:val="8"/>
              </w:rPr>
            </w:pPr>
            <w:r>
              <w:rPr>
                <w:w w:val="105"/>
                <w:sz w:val="8"/>
              </w:rPr>
              <w:t>Contratante</w:t>
            </w:r>
          </w:p>
          <w:p w:rsidR="00F04A7A" w:rsidRDefault="0004129A">
            <w:pPr>
              <w:pStyle w:val="TableParagraph"/>
              <w:numPr>
                <w:ilvl w:val="0"/>
                <w:numId w:val="24"/>
              </w:numPr>
              <w:tabs>
                <w:tab w:val="left" w:pos="896"/>
              </w:tabs>
              <w:spacing w:before="22"/>
              <w:rPr>
                <w:sz w:val="8"/>
              </w:rPr>
            </w:pPr>
            <w:r>
              <w:rPr>
                <w:w w:val="105"/>
                <w:sz w:val="8"/>
              </w:rPr>
              <w:t>Contratista.</w:t>
            </w:r>
          </w:p>
          <w:p w:rsidR="00F04A7A" w:rsidRDefault="0004129A">
            <w:pPr>
              <w:pStyle w:val="TableParagraph"/>
              <w:numPr>
                <w:ilvl w:val="0"/>
                <w:numId w:val="24"/>
              </w:numPr>
              <w:tabs>
                <w:tab w:val="left" w:pos="896"/>
              </w:tabs>
              <w:spacing w:before="22"/>
              <w:rPr>
                <w:sz w:val="8"/>
              </w:rPr>
            </w:pPr>
            <w:r>
              <w:rPr>
                <w:w w:val="105"/>
                <w:sz w:val="8"/>
              </w:rPr>
              <w:t>Objeto del</w:t>
            </w:r>
            <w:r>
              <w:rPr>
                <w:spacing w:val="-1"/>
                <w:w w:val="105"/>
                <w:sz w:val="8"/>
              </w:rPr>
              <w:t xml:space="preserve"> </w:t>
            </w:r>
            <w:r>
              <w:rPr>
                <w:w w:val="105"/>
                <w:sz w:val="8"/>
              </w:rPr>
              <w:t>contrato.</w:t>
            </w:r>
          </w:p>
          <w:p w:rsidR="00F04A7A" w:rsidRDefault="0004129A">
            <w:pPr>
              <w:pStyle w:val="TableParagraph"/>
              <w:numPr>
                <w:ilvl w:val="0"/>
                <w:numId w:val="24"/>
              </w:numPr>
              <w:tabs>
                <w:tab w:val="left" w:pos="896"/>
              </w:tabs>
              <w:spacing w:before="21"/>
              <w:rPr>
                <w:sz w:val="8"/>
              </w:rPr>
            </w:pPr>
            <w:r>
              <w:rPr>
                <w:w w:val="105"/>
                <w:sz w:val="8"/>
              </w:rPr>
              <w:t>Principales actividades u obligaciones</w:t>
            </w:r>
            <w:r>
              <w:rPr>
                <w:spacing w:val="1"/>
                <w:w w:val="105"/>
                <w:sz w:val="8"/>
              </w:rPr>
              <w:t xml:space="preserve"> </w:t>
            </w:r>
            <w:r>
              <w:rPr>
                <w:w w:val="105"/>
                <w:sz w:val="8"/>
              </w:rPr>
              <w:t>desarrolladas.</w:t>
            </w:r>
          </w:p>
          <w:p w:rsidR="00F04A7A" w:rsidRDefault="0004129A">
            <w:pPr>
              <w:pStyle w:val="TableParagraph"/>
              <w:numPr>
                <w:ilvl w:val="0"/>
                <w:numId w:val="24"/>
              </w:numPr>
              <w:tabs>
                <w:tab w:val="left" w:pos="896"/>
              </w:tabs>
              <w:spacing w:before="23"/>
              <w:rPr>
                <w:sz w:val="8"/>
              </w:rPr>
            </w:pPr>
            <w:r>
              <w:rPr>
                <w:w w:val="105"/>
                <w:sz w:val="8"/>
              </w:rPr>
              <w:t>La fecha de iniciación de la ejecución del</w:t>
            </w:r>
            <w:r>
              <w:rPr>
                <w:spacing w:val="3"/>
                <w:w w:val="105"/>
                <w:sz w:val="8"/>
              </w:rPr>
              <w:t xml:space="preserve"> </w:t>
            </w:r>
            <w:r>
              <w:rPr>
                <w:w w:val="105"/>
                <w:sz w:val="8"/>
              </w:rPr>
              <w:t>contrato.</w:t>
            </w:r>
          </w:p>
          <w:p w:rsidR="00F04A7A" w:rsidRDefault="0004129A">
            <w:pPr>
              <w:pStyle w:val="TableParagraph"/>
              <w:numPr>
                <w:ilvl w:val="0"/>
                <w:numId w:val="24"/>
              </w:numPr>
              <w:tabs>
                <w:tab w:val="left" w:pos="896"/>
              </w:tabs>
              <w:spacing w:before="22"/>
              <w:rPr>
                <w:sz w:val="8"/>
              </w:rPr>
            </w:pPr>
            <w:r>
              <w:rPr>
                <w:w w:val="105"/>
                <w:sz w:val="8"/>
              </w:rPr>
              <w:t>La fecha de terminación de la ejecución del</w:t>
            </w:r>
            <w:r>
              <w:rPr>
                <w:spacing w:val="3"/>
                <w:w w:val="105"/>
                <w:sz w:val="8"/>
              </w:rPr>
              <w:t xml:space="preserve"> </w:t>
            </w:r>
            <w:r>
              <w:rPr>
                <w:w w:val="105"/>
                <w:sz w:val="8"/>
              </w:rPr>
              <w:t>contrato.</w:t>
            </w:r>
          </w:p>
          <w:p w:rsidR="00F04A7A" w:rsidRDefault="0004129A">
            <w:pPr>
              <w:pStyle w:val="TableParagraph"/>
              <w:numPr>
                <w:ilvl w:val="0"/>
                <w:numId w:val="24"/>
              </w:numPr>
              <w:tabs>
                <w:tab w:val="left" w:pos="896"/>
              </w:tabs>
              <w:spacing w:before="22"/>
              <w:rPr>
                <w:sz w:val="8"/>
              </w:rPr>
            </w:pPr>
            <w:r>
              <w:rPr>
                <w:w w:val="105"/>
                <w:sz w:val="8"/>
              </w:rPr>
              <w:t>Nombre y cargo de la persona que expide la</w:t>
            </w:r>
            <w:r>
              <w:rPr>
                <w:spacing w:val="4"/>
                <w:w w:val="105"/>
                <w:sz w:val="8"/>
              </w:rPr>
              <w:t xml:space="preserve"> </w:t>
            </w:r>
            <w:r>
              <w:rPr>
                <w:w w:val="105"/>
                <w:sz w:val="8"/>
              </w:rPr>
              <w:t>certificación.</w:t>
            </w:r>
          </w:p>
          <w:p w:rsidR="00F04A7A" w:rsidRDefault="0004129A">
            <w:pPr>
              <w:pStyle w:val="TableParagraph"/>
              <w:numPr>
                <w:ilvl w:val="0"/>
                <w:numId w:val="24"/>
              </w:numPr>
              <w:tabs>
                <w:tab w:val="left" w:pos="896"/>
              </w:tabs>
              <w:spacing w:before="21" w:line="297" w:lineRule="auto"/>
              <w:ind w:right="889"/>
              <w:rPr>
                <w:sz w:val="8"/>
              </w:rPr>
            </w:pPr>
            <w:r>
              <w:rPr>
                <w:w w:val="105"/>
                <w:sz w:val="8"/>
              </w:rPr>
              <w:t>Porcentaje de dedicación para el carg</w:t>
            </w:r>
            <w:r>
              <w:rPr>
                <w:w w:val="105"/>
                <w:sz w:val="8"/>
              </w:rPr>
              <w:t>o respectivo. En caso tal de no contar con una discriminación del porcentaje de dedicación se tomará como el 100% de</w:t>
            </w:r>
            <w:r>
              <w:rPr>
                <w:spacing w:val="4"/>
                <w:w w:val="105"/>
                <w:sz w:val="8"/>
              </w:rPr>
              <w:t xml:space="preserve"> </w:t>
            </w:r>
            <w:r>
              <w:rPr>
                <w:w w:val="105"/>
                <w:sz w:val="8"/>
              </w:rPr>
              <w:t>dedicación.</w:t>
            </w:r>
          </w:p>
          <w:p w:rsidR="00F04A7A" w:rsidRDefault="00F04A7A">
            <w:pPr>
              <w:pStyle w:val="TableParagraph"/>
              <w:spacing w:before="1"/>
              <w:rPr>
                <w:rFonts w:ascii="Times New Roman"/>
                <w:sz w:val="13"/>
              </w:rPr>
            </w:pPr>
          </w:p>
          <w:p w:rsidR="00F04A7A" w:rsidRDefault="0004129A">
            <w:pPr>
              <w:pStyle w:val="TableParagraph"/>
              <w:spacing w:line="300" w:lineRule="auto"/>
              <w:ind w:left="585" w:right="617"/>
              <w:jc w:val="both"/>
              <w:rPr>
                <w:sz w:val="8"/>
              </w:rPr>
            </w:pPr>
            <w:r>
              <w:rPr>
                <w:w w:val="105"/>
                <w:sz w:val="8"/>
              </w:rPr>
              <w:t>La contabilización de la experiencia se realizará en años. En caso de que el año no esté completo   se realizará la conversión de meses o días a</w:t>
            </w:r>
            <w:r>
              <w:rPr>
                <w:spacing w:val="3"/>
                <w:w w:val="105"/>
                <w:sz w:val="8"/>
              </w:rPr>
              <w:t xml:space="preserve"> </w:t>
            </w:r>
            <w:r>
              <w:rPr>
                <w:w w:val="105"/>
                <w:sz w:val="8"/>
              </w:rPr>
              <w:t>años.</w:t>
            </w:r>
          </w:p>
          <w:p w:rsidR="00F04A7A" w:rsidRDefault="00F04A7A">
            <w:pPr>
              <w:pStyle w:val="TableParagraph"/>
              <w:spacing w:before="10"/>
              <w:rPr>
                <w:rFonts w:ascii="Times New Roman"/>
                <w:sz w:val="8"/>
              </w:rPr>
            </w:pPr>
          </w:p>
          <w:p w:rsidR="00F04A7A" w:rsidRDefault="0004129A">
            <w:pPr>
              <w:pStyle w:val="TableParagraph"/>
              <w:spacing w:line="259" w:lineRule="auto"/>
              <w:ind w:left="585" w:right="696"/>
              <w:jc w:val="both"/>
              <w:rPr>
                <w:sz w:val="8"/>
              </w:rPr>
            </w:pPr>
            <w:r>
              <w:rPr>
                <w:w w:val="105"/>
                <w:sz w:val="8"/>
              </w:rPr>
              <w:t>Se tendrá en cuenta el primer decimal del cálculo de la experiencia específica, para tales efectos, se r</w:t>
            </w:r>
            <w:r>
              <w:rPr>
                <w:w w:val="105"/>
                <w:sz w:val="8"/>
              </w:rPr>
              <w:t>ealizará la aproximación por defecto o por exceso hasta la primera cifra</w:t>
            </w:r>
            <w:r>
              <w:rPr>
                <w:spacing w:val="12"/>
                <w:w w:val="105"/>
                <w:sz w:val="8"/>
              </w:rPr>
              <w:t xml:space="preserve"> </w:t>
            </w:r>
            <w:r>
              <w:rPr>
                <w:w w:val="105"/>
                <w:sz w:val="8"/>
              </w:rPr>
              <w:t>decimal.</w:t>
            </w:r>
          </w:p>
          <w:p w:rsidR="00F04A7A" w:rsidRDefault="00F04A7A">
            <w:pPr>
              <w:pStyle w:val="TableParagraph"/>
              <w:rPr>
                <w:rFonts w:ascii="Times New Roman"/>
                <w:sz w:val="10"/>
              </w:rPr>
            </w:pPr>
          </w:p>
          <w:p w:rsidR="00F04A7A" w:rsidRDefault="00F04A7A">
            <w:pPr>
              <w:pStyle w:val="TableParagraph"/>
              <w:spacing w:before="4"/>
              <w:rPr>
                <w:rFonts w:ascii="Times New Roman"/>
                <w:sz w:val="13"/>
              </w:rPr>
            </w:pPr>
          </w:p>
          <w:p w:rsidR="00F04A7A" w:rsidRDefault="0004129A">
            <w:pPr>
              <w:pStyle w:val="TableParagraph"/>
              <w:spacing w:before="1" w:line="300" w:lineRule="auto"/>
              <w:ind w:left="1049" w:right="685" w:hanging="311"/>
              <w:jc w:val="both"/>
              <w:rPr>
                <w:b/>
                <w:sz w:val="8"/>
              </w:rPr>
            </w:pPr>
            <w:r>
              <w:rPr>
                <w:b/>
                <w:w w:val="105"/>
                <w:sz w:val="8"/>
              </w:rPr>
              <w:t>10.2.3  ACREDITACIÓN DE LA FORMACIÓN ACADÉMICA DEL EQUIPO DE TRABAJO Y EL PERSONAL CLAVE</w:t>
            </w:r>
            <w:r>
              <w:rPr>
                <w:b/>
                <w:spacing w:val="1"/>
                <w:w w:val="105"/>
                <w:sz w:val="8"/>
              </w:rPr>
              <w:t xml:space="preserve"> </w:t>
            </w:r>
            <w:r>
              <w:rPr>
                <w:b/>
                <w:w w:val="105"/>
                <w:sz w:val="8"/>
              </w:rPr>
              <w:t>EVALUABLE</w:t>
            </w:r>
          </w:p>
          <w:p w:rsidR="00F04A7A" w:rsidRDefault="00F04A7A">
            <w:pPr>
              <w:pStyle w:val="TableParagraph"/>
              <w:spacing w:before="9"/>
              <w:rPr>
                <w:rFonts w:ascii="Times New Roman"/>
                <w:sz w:val="8"/>
              </w:rPr>
            </w:pPr>
          </w:p>
          <w:p w:rsidR="00F04A7A" w:rsidRDefault="0004129A">
            <w:pPr>
              <w:pStyle w:val="TableParagraph"/>
              <w:spacing w:before="1" w:line="297" w:lineRule="auto"/>
              <w:ind w:left="585" w:right="617"/>
              <w:jc w:val="both"/>
              <w:rPr>
                <w:sz w:val="8"/>
              </w:rPr>
            </w:pPr>
            <w:r>
              <w:rPr>
                <w:w w:val="105"/>
                <w:sz w:val="8"/>
              </w:rPr>
              <w:t xml:space="preserve">Para acreditar la formación académica de los integrantes del equipo de trabajo se aportarán los siguientes documentos: i) copia del acta de grado o copia del diploma de grado y ii) copia de la tarjeta profesional o la matrícula profesional en los casos en </w:t>
            </w:r>
            <w:r>
              <w:rPr>
                <w:w w:val="105"/>
                <w:sz w:val="8"/>
              </w:rPr>
              <w:t>que aplique.</w:t>
            </w:r>
          </w:p>
          <w:p w:rsidR="00F04A7A" w:rsidRDefault="00F04A7A">
            <w:pPr>
              <w:pStyle w:val="TableParagraph"/>
              <w:spacing w:before="1"/>
              <w:rPr>
                <w:rFonts w:ascii="Times New Roman"/>
                <w:sz w:val="8"/>
              </w:rPr>
            </w:pPr>
          </w:p>
          <w:p w:rsidR="00F04A7A" w:rsidRDefault="0004129A">
            <w:pPr>
              <w:pStyle w:val="TableParagraph"/>
              <w:ind w:right="609"/>
              <w:jc w:val="right"/>
              <w:rPr>
                <w:rFonts w:ascii="Times New Roman"/>
                <w:sz w:val="10"/>
              </w:rPr>
            </w:pPr>
            <w:r>
              <w:rPr>
                <w:rFonts w:ascii="Times New Roman"/>
                <w:w w:val="105"/>
                <w:sz w:val="10"/>
              </w:rPr>
              <w:t>61</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10"/>
              </w:rPr>
            </w:pPr>
          </w:p>
          <w:p w:rsidR="00F04A7A" w:rsidRDefault="0004129A">
            <w:pPr>
              <w:pStyle w:val="TableParagraph"/>
              <w:spacing w:line="297" w:lineRule="auto"/>
              <w:ind w:left="587" w:right="595"/>
              <w:jc w:val="both"/>
              <w:rPr>
                <w:sz w:val="8"/>
              </w:rPr>
            </w:pPr>
            <w:r>
              <w:rPr>
                <w:w w:val="110"/>
                <w:sz w:val="8"/>
              </w:rPr>
              <w:t>Por otro lado, el proponente que ofrezca personal con títulos académicos otorgados en el exterior deberá acreditar la convalidación de estos títulos en Colombia ante el Ministerio de Educación Nacional.</w:t>
            </w:r>
            <w:r>
              <w:rPr>
                <w:spacing w:val="-8"/>
                <w:w w:val="110"/>
                <w:sz w:val="8"/>
              </w:rPr>
              <w:t xml:space="preserve"> </w:t>
            </w:r>
            <w:r>
              <w:rPr>
                <w:w w:val="110"/>
                <w:sz w:val="8"/>
              </w:rPr>
              <w:t>En</w:t>
            </w:r>
            <w:r>
              <w:rPr>
                <w:spacing w:val="-8"/>
                <w:w w:val="110"/>
                <w:sz w:val="8"/>
              </w:rPr>
              <w:t xml:space="preserve"> </w:t>
            </w:r>
            <w:r>
              <w:rPr>
                <w:w w:val="110"/>
                <w:sz w:val="8"/>
              </w:rPr>
              <w:t>este</w:t>
            </w:r>
            <w:r>
              <w:rPr>
                <w:spacing w:val="-9"/>
                <w:w w:val="110"/>
                <w:sz w:val="8"/>
              </w:rPr>
              <w:t xml:space="preserve"> </w:t>
            </w:r>
            <w:r>
              <w:rPr>
                <w:w w:val="110"/>
                <w:sz w:val="8"/>
              </w:rPr>
              <w:t>sentido,</w:t>
            </w:r>
            <w:r>
              <w:rPr>
                <w:spacing w:val="-7"/>
                <w:w w:val="110"/>
                <w:sz w:val="8"/>
              </w:rPr>
              <w:t xml:space="preserve"> </w:t>
            </w:r>
            <w:r>
              <w:rPr>
                <w:w w:val="110"/>
                <w:sz w:val="8"/>
              </w:rPr>
              <w:t>para</w:t>
            </w:r>
            <w:r>
              <w:rPr>
                <w:spacing w:val="-9"/>
                <w:w w:val="110"/>
                <w:sz w:val="8"/>
              </w:rPr>
              <w:t xml:space="preserve"> </w:t>
            </w:r>
            <w:r>
              <w:rPr>
                <w:w w:val="110"/>
                <w:sz w:val="8"/>
              </w:rPr>
              <w:t>acreditar</w:t>
            </w:r>
            <w:r>
              <w:rPr>
                <w:spacing w:val="-8"/>
                <w:w w:val="110"/>
                <w:sz w:val="8"/>
              </w:rPr>
              <w:t xml:space="preserve"> </w:t>
            </w:r>
            <w:r>
              <w:rPr>
                <w:w w:val="110"/>
                <w:sz w:val="8"/>
              </w:rPr>
              <w:t>los</w:t>
            </w:r>
            <w:r>
              <w:rPr>
                <w:spacing w:val="-9"/>
                <w:w w:val="110"/>
                <w:sz w:val="8"/>
              </w:rPr>
              <w:t xml:space="preserve"> </w:t>
            </w:r>
            <w:r>
              <w:rPr>
                <w:w w:val="110"/>
                <w:sz w:val="8"/>
              </w:rPr>
              <w:t>títulos</w:t>
            </w:r>
            <w:r>
              <w:rPr>
                <w:spacing w:val="-7"/>
                <w:w w:val="110"/>
                <w:sz w:val="8"/>
              </w:rPr>
              <w:t xml:space="preserve"> </w:t>
            </w:r>
            <w:r>
              <w:rPr>
                <w:w w:val="110"/>
                <w:sz w:val="8"/>
              </w:rPr>
              <w:t>académicos</w:t>
            </w:r>
            <w:r>
              <w:rPr>
                <w:spacing w:val="-8"/>
                <w:w w:val="110"/>
                <w:sz w:val="8"/>
              </w:rPr>
              <w:t xml:space="preserve"> </w:t>
            </w:r>
            <w:r>
              <w:rPr>
                <w:w w:val="110"/>
                <w:sz w:val="8"/>
              </w:rPr>
              <w:t>otorgados</w:t>
            </w:r>
            <w:r>
              <w:rPr>
                <w:spacing w:val="-8"/>
                <w:w w:val="110"/>
                <w:sz w:val="8"/>
              </w:rPr>
              <w:t xml:space="preserve"> </w:t>
            </w:r>
            <w:r>
              <w:rPr>
                <w:w w:val="110"/>
                <w:sz w:val="8"/>
              </w:rPr>
              <w:t>en</w:t>
            </w:r>
            <w:r>
              <w:rPr>
                <w:spacing w:val="-9"/>
                <w:w w:val="110"/>
                <w:sz w:val="8"/>
              </w:rPr>
              <w:t xml:space="preserve"> </w:t>
            </w:r>
            <w:r>
              <w:rPr>
                <w:w w:val="110"/>
                <w:sz w:val="8"/>
              </w:rPr>
              <w:t>el</w:t>
            </w:r>
            <w:r>
              <w:rPr>
                <w:spacing w:val="-7"/>
                <w:w w:val="110"/>
                <w:sz w:val="8"/>
              </w:rPr>
              <w:t xml:space="preserve"> </w:t>
            </w:r>
            <w:r>
              <w:rPr>
                <w:w w:val="110"/>
                <w:sz w:val="8"/>
              </w:rPr>
              <w:t>exterior</w:t>
            </w:r>
            <w:r>
              <w:rPr>
                <w:spacing w:val="-9"/>
                <w:w w:val="110"/>
                <w:sz w:val="8"/>
              </w:rPr>
              <w:t xml:space="preserve"> </w:t>
            </w:r>
            <w:r>
              <w:rPr>
                <w:w w:val="110"/>
                <w:sz w:val="8"/>
              </w:rPr>
              <w:t>se</w:t>
            </w:r>
            <w:r>
              <w:rPr>
                <w:spacing w:val="-8"/>
                <w:w w:val="110"/>
                <w:sz w:val="8"/>
              </w:rPr>
              <w:t xml:space="preserve"> </w:t>
            </w:r>
            <w:r>
              <w:rPr>
                <w:w w:val="110"/>
                <w:sz w:val="8"/>
              </w:rPr>
              <w:t>requiere presentar la Resolución expedida por el Ministerio de Educación Nacional que convalida el título otorgado en el</w:t>
            </w:r>
            <w:r>
              <w:rPr>
                <w:spacing w:val="-4"/>
                <w:w w:val="110"/>
                <w:sz w:val="8"/>
              </w:rPr>
              <w:t xml:space="preserve"> </w:t>
            </w:r>
            <w:r>
              <w:rPr>
                <w:w w:val="110"/>
                <w:sz w:val="8"/>
              </w:rPr>
              <w:t>exterior.</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0"/>
              </w:rPr>
            </w:pPr>
          </w:p>
          <w:p w:rsidR="00F04A7A" w:rsidRDefault="0004129A">
            <w:pPr>
              <w:pStyle w:val="TableParagraph"/>
              <w:spacing w:before="1"/>
              <w:ind w:right="589"/>
              <w:jc w:val="right"/>
              <w:rPr>
                <w:rFonts w:ascii="Times New Roman"/>
                <w:sz w:val="10"/>
              </w:rPr>
            </w:pPr>
            <w:r>
              <w:rPr>
                <w:rFonts w:ascii="Times New Roman"/>
                <w:w w:val="105"/>
                <w:sz w:val="10"/>
              </w:rPr>
              <w:t>62</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1"/>
              </w:rPr>
            </w:pPr>
          </w:p>
          <w:p w:rsidR="00F04A7A" w:rsidRDefault="0004129A">
            <w:pPr>
              <w:pStyle w:val="TableParagraph"/>
              <w:ind w:left="1013"/>
              <w:rPr>
                <w:b/>
                <w:sz w:val="8"/>
              </w:rPr>
            </w:pPr>
            <w:r>
              <w:rPr>
                <w:b/>
                <w:w w:val="110"/>
                <w:sz w:val="8"/>
              </w:rPr>
              <w:t>CAPITULO XI. LISTA DE ANEXOS, FORMATOS, MATRICES Y FORMULARIOS</w:t>
            </w:r>
          </w:p>
          <w:p w:rsidR="00F04A7A" w:rsidRDefault="0004129A">
            <w:pPr>
              <w:pStyle w:val="TableParagraph"/>
              <w:numPr>
                <w:ilvl w:val="1"/>
                <w:numId w:val="23"/>
              </w:numPr>
              <w:tabs>
                <w:tab w:val="left" w:pos="899"/>
              </w:tabs>
              <w:spacing w:before="22"/>
              <w:ind w:hanging="307"/>
              <w:rPr>
                <w:b/>
                <w:sz w:val="8"/>
              </w:rPr>
            </w:pPr>
            <w:r>
              <w:rPr>
                <w:b/>
                <w:w w:val="110"/>
                <w:sz w:val="8"/>
              </w:rPr>
              <w:t>ANEXOS</w:t>
            </w:r>
          </w:p>
          <w:p w:rsidR="00F04A7A" w:rsidRDefault="00F04A7A">
            <w:pPr>
              <w:pStyle w:val="TableParagraph"/>
              <w:spacing w:before="4"/>
              <w:rPr>
                <w:rFonts w:ascii="Times New Roman"/>
                <w:sz w:val="9"/>
              </w:rPr>
            </w:pPr>
          </w:p>
          <w:p w:rsidR="00F04A7A" w:rsidRDefault="0004129A">
            <w:pPr>
              <w:pStyle w:val="TableParagraph"/>
              <w:numPr>
                <w:ilvl w:val="2"/>
                <w:numId w:val="23"/>
              </w:numPr>
              <w:tabs>
                <w:tab w:val="left" w:pos="904"/>
              </w:tabs>
              <w:spacing w:before="1"/>
              <w:rPr>
                <w:sz w:val="8"/>
                <w:szCs w:val="8"/>
              </w:rPr>
            </w:pPr>
            <w:r>
              <w:rPr>
                <w:w w:val="105"/>
                <w:sz w:val="8"/>
                <w:szCs w:val="8"/>
              </w:rPr>
              <w:t>Anexo 1 Anexo Técnico</w:t>
            </w:r>
          </w:p>
          <w:p w:rsidR="00F04A7A" w:rsidRDefault="0004129A">
            <w:pPr>
              <w:pStyle w:val="TableParagraph"/>
              <w:numPr>
                <w:ilvl w:val="2"/>
                <w:numId w:val="23"/>
              </w:numPr>
              <w:tabs>
                <w:tab w:val="left" w:pos="904"/>
              </w:tabs>
              <w:spacing w:before="23"/>
              <w:rPr>
                <w:sz w:val="8"/>
                <w:szCs w:val="8"/>
              </w:rPr>
            </w:pPr>
            <w:r>
              <w:rPr>
                <w:w w:val="105"/>
                <w:sz w:val="8"/>
                <w:szCs w:val="8"/>
              </w:rPr>
              <w:t>Anexo 2 Cronograma</w:t>
            </w:r>
          </w:p>
          <w:p w:rsidR="00F04A7A" w:rsidRDefault="0004129A">
            <w:pPr>
              <w:pStyle w:val="TableParagraph"/>
              <w:numPr>
                <w:ilvl w:val="2"/>
                <w:numId w:val="23"/>
              </w:numPr>
              <w:tabs>
                <w:tab w:val="left" w:pos="904"/>
              </w:tabs>
              <w:spacing w:before="21"/>
              <w:rPr>
                <w:sz w:val="8"/>
                <w:szCs w:val="8"/>
              </w:rPr>
            </w:pPr>
            <w:r>
              <w:rPr>
                <w:w w:val="105"/>
                <w:sz w:val="8"/>
                <w:szCs w:val="8"/>
              </w:rPr>
              <w:t>Anexo 3 Glosario</w:t>
            </w:r>
          </w:p>
          <w:p w:rsidR="00F04A7A" w:rsidRDefault="0004129A">
            <w:pPr>
              <w:pStyle w:val="TableParagraph"/>
              <w:numPr>
                <w:ilvl w:val="2"/>
                <w:numId w:val="23"/>
              </w:numPr>
              <w:tabs>
                <w:tab w:val="left" w:pos="904"/>
              </w:tabs>
              <w:spacing w:before="22"/>
              <w:rPr>
                <w:sz w:val="8"/>
                <w:szCs w:val="8"/>
              </w:rPr>
            </w:pPr>
            <w:r>
              <w:rPr>
                <w:w w:val="105"/>
                <w:sz w:val="8"/>
                <w:szCs w:val="8"/>
              </w:rPr>
              <w:t>Anexo 4 Pacto de</w:t>
            </w:r>
            <w:r>
              <w:rPr>
                <w:spacing w:val="1"/>
                <w:w w:val="105"/>
                <w:sz w:val="8"/>
                <w:szCs w:val="8"/>
              </w:rPr>
              <w:t xml:space="preserve"> </w:t>
            </w:r>
            <w:r>
              <w:rPr>
                <w:w w:val="105"/>
                <w:sz w:val="8"/>
                <w:szCs w:val="8"/>
              </w:rPr>
              <w:t>Transparencia</w:t>
            </w:r>
          </w:p>
          <w:p w:rsidR="00F04A7A" w:rsidRDefault="0004129A">
            <w:pPr>
              <w:pStyle w:val="TableParagraph"/>
              <w:numPr>
                <w:ilvl w:val="2"/>
                <w:numId w:val="23"/>
              </w:numPr>
              <w:tabs>
                <w:tab w:val="left" w:pos="904"/>
              </w:tabs>
              <w:spacing w:before="22"/>
              <w:rPr>
                <w:sz w:val="8"/>
                <w:szCs w:val="8"/>
              </w:rPr>
            </w:pPr>
            <w:r>
              <w:rPr>
                <w:w w:val="105"/>
                <w:sz w:val="8"/>
                <w:szCs w:val="8"/>
              </w:rPr>
              <w:t>Anexo 5 Minuta del Contrato</w:t>
            </w:r>
          </w:p>
          <w:p w:rsidR="00F04A7A" w:rsidRDefault="00F04A7A">
            <w:pPr>
              <w:pStyle w:val="TableParagraph"/>
              <w:spacing w:before="11"/>
              <w:rPr>
                <w:rFonts w:ascii="Times New Roman"/>
                <w:sz w:val="13"/>
              </w:rPr>
            </w:pPr>
          </w:p>
          <w:p w:rsidR="00F04A7A" w:rsidRDefault="0004129A">
            <w:pPr>
              <w:pStyle w:val="TableParagraph"/>
              <w:numPr>
                <w:ilvl w:val="1"/>
                <w:numId w:val="23"/>
              </w:numPr>
              <w:tabs>
                <w:tab w:val="left" w:pos="899"/>
              </w:tabs>
              <w:ind w:left="899" w:hanging="307"/>
              <w:rPr>
                <w:b/>
                <w:sz w:val="8"/>
              </w:rPr>
            </w:pPr>
            <w:r>
              <w:rPr>
                <w:b/>
                <w:w w:val="110"/>
                <w:sz w:val="8"/>
              </w:rPr>
              <w:t>FORMATOS</w:t>
            </w:r>
          </w:p>
          <w:p w:rsidR="00F04A7A" w:rsidRDefault="00F04A7A">
            <w:pPr>
              <w:pStyle w:val="TableParagraph"/>
              <w:spacing w:before="4"/>
              <w:rPr>
                <w:rFonts w:ascii="Times New Roman"/>
                <w:sz w:val="9"/>
              </w:rPr>
            </w:pPr>
          </w:p>
          <w:p w:rsidR="00F04A7A" w:rsidRDefault="0004129A">
            <w:pPr>
              <w:pStyle w:val="TableParagraph"/>
              <w:numPr>
                <w:ilvl w:val="2"/>
                <w:numId w:val="23"/>
              </w:numPr>
              <w:tabs>
                <w:tab w:val="left" w:pos="904"/>
              </w:tabs>
              <w:rPr>
                <w:sz w:val="8"/>
                <w:szCs w:val="8"/>
              </w:rPr>
            </w:pPr>
            <w:r>
              <w:rPr>
                <w:w w:val="105"/>
                <w:sz w:val="8"/>
                <w:szCs w:val="8"/>
              </w:rPr>
              <w:t>Formato 1 Carta de presentación de la</w:t>
            </w:r>
            <w:r>
              <w:rPr>
                <w:spacing w:val="3"/>
                <w:w w:val="105"/>
                <w:sz w:val="8"/>
                <w:szCs w:val="8"/>
              </w:rPr>
              <w:t xml:space="preserve"> </w:t>
            </w:r>
            <w:r>
              <w:rPr>
                <w:w w:val="105"/>
                <w:sz w:val="8"/>
                <w:szCs w:val="8"/>
              </w:rPr>
              <w:t>oferta</w:t>
            </w:r>
          </w:p>
          <w:p w:rsidR="00F04A7A" w:rsidRDefault="0004129A">
            <w:pPr>
              <w:pStyle w:val="TableParagraph"/>
              <w:numPr>
                <w:ilvl w:val="2"/>
                <w:numId w:val="23"/>
              </w:numPr>
              <w:tabs>
                <w:tab w:val="left" w:pos="904"/>
              </w:tabs>
              <w:spacing w:before="22"/>
              <w:rPr>
                <w:sz w:val="8"/>
                <w:szCs w:val="8"/>
              </w:rPr>
            </w:pPr>
            <w:r>
              <w:rPr>
                <w:w w:val="105"/>
                <w:sz w:val="8"/>
                <w:szCs w:val="8"/>
              </w:rPr>
              <w:t>Formato</w:t>
            </w:r>
            <w:r>
              <w:rPr>
                <w:spacing w:val="-5"/>
                <w:w w:val="105"/>
                <w:sz w:val="8"/>
                <w:szCs w:val="8"/>
              </w:rPr>
              <w:t xml:space="preserve"> </w:t>
            </w:r>
            <w:r>
              <w:rPr>
                <w:w w:val="105"/>
                <w:sz w:val="8"/>
                <w:szCs w:val="8"/>
              </w:rPr>
              <w:t>2Conformación</w:t>
            </w:r>
            <w:r>
              <w:rPr>
                <w:spacing w:val="-4"/>
                <w:w w:val="105"/>
                <w:sz w:val="8"/>
                <w:szCs w:val="8"/>
              </w:rPr>
              <w:t xml:space="preserve"> </w:t>
            </w:r>
            <w:r>
              <w:rPr>
                <w:w w:val="105"/>
                <w:sz w:val="8"/>
                <w:szCs w:val="8"/>
              </w:rPr>
              <w:t>de</w:t>
            </w:r>
            <w:r>
              <w:rPr>
                <w:spacing w:val="-4"/>
                <w:w w:val="105"/>
                <w:sz w:val="8"/>
                <w:szCs w:val="8"/>
              </w:rPr>
              <w:t xml:space="preserve"> </w:t>
            </w:r>
            <w:r>
              <w:rPr>
                <w:w w:val="105"/>
                <w:sz w:val="8"/>
                <w:szCs w:val="8"/>
              </w:rPr>
              <w:t>proponente</w:t>
            </w:r>
            <w:r>
              <w:rPr>
                <w:spacing w:val="-4"/>
                <w:w w:val="105"/>
                <w:sz w:val="8"/>
                <w:szCs w:val="8"/>
              </w:rPr>
              <w:t xml:space="preserve"> </w:t>
            </w:r>
            <w:r>
              <w:rPr>
                <w:w w:val="105"/>
                <w:sz w:val="8"/>
                <w:szCs w:val="8"/>
              </w:rPr>
              <w:t>plural</w:t>
            </w:r>
            <w:r>
              <w:rPr>
                <w:spacing w:val="-4"/>
                <w:w w:val="105"/>
                <w:sz w:val="8"/>
                <w:szCs w:val="8"/>
              </w:rPr>
              <w:t xml:space="preserve"> </w:t>
            </w:r>
            <w:r>
              <w:rPr>
                <w:w w:val="105"/>
                <w:sz w:val="8"/>
                <w:szCs w:val="8"/>
              </w:rPr>
              <w:t>(Formato</w:t>
            </w:r>
            <w:r>
              <w:rPr>
                <w:spacing w:val="-3"/>
                <w:w w:val="105"/>
                <w:sz w:val="8"/>
                <w:szCs w:val="8"/>
              </w:rPr>
              <w:t xml:space="preserve"> </w:t>
            </w:r>
            <w:r>
              <w:rPr>
                <w:w w:val="105"/>
                <w:sz w:val="8"/>
                <w:szCs w:val="8"/>
              </w:rPr>
              <w:t>2A-</w:t>
            </w:r>
            <w:r>
              <w:rPr>
                <w:spacing w:val="-4"/>
                <w:w w:val="105"/>
                <w:sz w:val="8"/>
                <w:szCs w:val="8"/>
              </w:rPr>
              <w:t xml:space="preserve"> </w:t>
            </w:r>
            <w:r>
              <w:rPr>
                <w:w w:val="105"/>
                <w:sz w:val="8"/>
                <w:szCs w:val="8"/>
              </w:rPr>
              <w:t>Consorcios)</w:t>
            </w:r>
            <w:r>
              <w:rPr>
                <w:spacing w:val="-5"/>
                <w:w w:val="105"/>
                <w:sz w:val="8"/>
                <w:szCs w:val="8"/>
              </w:rPr>
              <w:t xml:space="preserve"> </w:t>
            </w:r>
            <w:r>
              <w:rPr>
                <w:w w:val="105"/>
                <w:sz w:val="8"/>
                <w:szCs w:val="8"/>
              </w:rPr>
              <w:t>(Formato</w:t>
            </w:r>
            <w:r>
              <w:rPr>
                <w:spacing w:val="-2"/>
                <w:w w:val="105"/>
                <w:sz w:val="8"/>
                <w:szCs w:val="8"/>
              </w:rPr>
              <w:t xml:space="preserve"> </w:t>
            </w:r>
            <w:r>
              <w:rPr>
                <w:w w:val="105"/>
                <w:sz w:val="8"/>
                <w:szCs w:val="8"/>
              </w:rPr>
              <w:t>2B-</w:t>
            </w:r>
            <w:r>
              <w:rPr>
                <w:spacing w:val="-4"/>
                <w:w w:val="105"/>
                <w:sz w:val="8"/>
                <w:szCs w:val="8"/>
              </w:rPr>
              <w:t xml:space="preserve"> </w:t>
            </w:r>
            <w:r>
              <w:rPr>
                <w:w w:val="105"/>
                <w:sz w:val="8"/>
                <w:szCs w:val="8"/>
              </w:rPr>
              <w:t>UT)</w:t>
            </w:r>
          </w:p>
          <w:p w:rsidR="00F04A7A" w:rsidRDefault="0004129A">
            <w:pPr>
              <w:pStyle w:val="TableParagraph"/>
              <w:numPr>
                <w:ilvl w:val="2"/>
                <w:numId w:val="23"/>
              </w:numPr>
              <w:tabs>
                <w:tab w:val="left" w:pos="904"/>
              </w:tabs>
              <w:spacing w:before="23"/>
              <w:rPr>
                <w:sz w:val="8"/>
                <w:szCs w:val="8"/>
              </w:rPr>
            </w:pPr>
            <w:r>
              <w:rPr>
                <w:w w:val="105"/>
                <w:sz w:val="8"/>
                <w:szCs w:val="8"/>
              </w:rPr>
              <w:t>Formato 3Experiencia</w:t>
            </w:r>
          </w:p>
          <w:p w:rsidR="00F04A7A" w:rsidRDefault="0004129A">
            <w:pPr>
              <w:pStyle w:val="TableParagraph"/>
              <w:numPr>
                <w:ilvl w:val="2"/>
                <w:numId w:val="23"/>
              </w:numPr>
              <w:tabs>
                <w:tab w:val="left" w:pos="904"/>
              </w:tabs>
              <w:spacing w:before="22"/>
              <w:rPr>
                <w:sz w:val="8"/>
                <w:szCs w:val="8"/>
              </w:rPr>
            </w:pPr>
            <w:r>
              <w:rPr>
                <w:w w:val="105"/>
                <w:sz w:val="8"/>
                <w:szCs w:val="8"/>
              </w:rPr>
              <w:t>Formato 4Capacidad financiera y organizacional para</w:t>
            </w:r>
            <w:r>
              <w:rPr>
                <w:spacing w:val="2"/>
                <w:w w:val="105"/>
                <w:sz w:val="8"/>
                <w:szCs w:val="8"/>
              </w:rPr>
              <w:t xml:space="preserve"> </w:t>
            </w:r>
            <w:r>
              <w:rPr>
                <w:w w:val="105"/>
                <w:sz w:val="8"/>
                <w:szCs w:val="8"/>
              </w:rPr>
              <w:t>extranjeros</w:t>
            </w:r>
          </w:p>
          <w:p w:rsidR="00F04A7A" w:rsidRDefault="0004129A">
            <w:pPr>
              <w:pStyle w:val="TableParagraph"/>
              <w:numPr>
                <w:ilvl w:val="2"/>
                <w:numId w:val="23"/>
              </w:numPr>
              <w:tabs>
                <w:tab w:val="left" w:pos="904"/>
              </w:tabs>
              <w:spacing w:before="22"/>
              <w:rPr>
                <w:sz w:val="8"/>
                <w:szCs w:val="8"/>
              </w:rPr>
            </w:pPr>
            <w:r>
              <w:rPr>
                <w:w w:val="105"/>
                <w:sz w:val="8"/>
                <w:szCs w:val="8"/>
              </w:rPr>
              <w:t>Formato 5Pagos de seguridad social y aportes</w:t>
            </w:r>
            <w:r>
              <w:rPr>
                <w:spacing w:val="3"/>
                <w:w w:val="105"/>
                <w:sz w:val="8"/>
                <w:szCs w:val="8"/>
              </w:rPr>
              <w:t xml:space="preserve"> </w:t>
            </w:r>
            <w:r>
              <w:rPr>
                <w:w w:val="105"/>
                <w:sz w:val="8"/>
                <w:szCs w:val="8"/>
              </w:rPr>
              <w:t>legales</w:t>
            </w:r>
          </w:p>
          <w:p w:rsidR="00F04A7A" w:rsidRDefault="0004129A">
            <w:pPr>
              <w:pStyle w:val="TableParagraph"/>
              <w:numPr>
                <w:ilvl w:val="2"/>
                <w:numId w:val="23"/>
              </w:numPr>
              <w:tabs>
                <w:tab w:val="left" w:pos="901"/>
              </w:tabs>
              <w:spacing w:before="22"/>
              <w:ind w:left="900" w:hanging="154"/>
              <w:rPr>
                <w:sz w:val="8"/>
                <w:szCs w:val="8"/>
              </w:rPr>
            </w:pPr>
            <w:r>
              <w:rPr>
                <w:w w:val="105"/>
                <w:sz w:val="8"/>
                <w:szCs w:val="8"/>
              </w:rPr>
              <w:t>Formato 6Vinculación de personas con</w:t>
            </w:r>
            <w:r>
              <w:rPr>
                <w:spacing w:val="2"/>
                <w:w w:val="105"/>
                <w:sz w:val="8"/>
                <w:szCs w:val="8"/>
              </w:rPr>
              <w:t xml:space="preserve"> </w:t>
            </w:r>
            <w:r>
              <w:rPr>
                <w:w w:val="105"/>
                <w:sz w:val="8"/>
                <w:szCs w:val="8"/>
              </w:rPr>
              <w:t>discapacidad</w:t>
            </w:r>
          </w:p>
          <w:p w:rsidR="00F04A7A" w:rsidRDefault="0004129A">
            <w:pPr>
              <w:pStyle w:val="TableParagraph"/>
              <w:numPr>
                <w:ilvl w:val="2"/>
                <w:numId w:val="23"/>
              </w:numPr>
              <w:tabs>
                <w:tab w:val="left" w:pos="901"/>
              </w:tabs>
              <w:spacing w:before="22"/>
              <w:ind w:left="900" w:hanging="155"/>
              <w:rPr>
                <w:sz w:val="8"/>
                <w:szCs w:val="8"/>
              </w:rPr>
            </w:pPr>
            <w:r>
              <w:rPr>
                <w:w w:val="105"/>
                <w:sz w:val="8"/>
                <w:szCs w:val="8"/>
              </w:rPr>
              <w:t>Formato 7Puntaje de Industria</w:t>
            </w:r>
            <w:r>
              <w:rPr>
                <w:spacing w:val="1"/>
                <w:w w:val="105"/>
                <w:sz w:val="8"/>
                <w:szCs w:val="8"/>
              </w:rPr>
              <w:t xml:space="preserve"> </w:t>
            </w:r>
            <w:r>
              <w:rPr>
                <w:w w:val="105"/>
                <w:sz w:val="8"/>
                <w:szCs w:val="8"/>
              </w:rPr>
              <w:t>Nacional</w:t>
            </w:r>
          </w:p>
          <w:p w:rsidR="00F04A7A" w:rsidRDefault="0004129A">
            <w:pPr>
              <w:pStyle w:val="TableParagraph"/>
              <w:numPr>
                <w:ilvl w:val="2"/>
                <w:numId w:val="23"/>
              </w:numPr>
              <w:tabs>
                <w:tab w:val="left" w:pos="899"/>
              </w:tabs>
              <w:spacing w:before="23"/>
              <w:ind w:left="898" w:hanging="153"/>
              <w:rPr>
                <w:sz w:val="8"/>
                <w:szCs w:val="8"/>
              </w:rPr>
            </w:pPr>
            <w:r>
              <w:rPr>
                <w:w w:val="105"/>
                <w:sz w:val="8"/>
                <w:szCs w:val="8"/>
              </w:rPr>
              <w:t>Formato 8</w:t>
            </w:r>
            <w:r>
              <w:rPr>
                <w:w w:val="105"/>
                <w:sz w:val="8"/>
                <w:szCs w:val="8"/>
              </w:rPr>
              <w:t>�</w:t>
            </w:r>
            <w:r>
              <w:rPr>
                <w:w w:val="105"/>
                <w:sz w:val="8"/>
                <w:szCs w:val="8"/>
              </w:rPr>
              <w:t>Aceptación y cumplimiento de la formación y experiencia del personal</w:t>
            </w:r>
            <w:r>
              <w:rPr>
                <w:spacing w:val="5"/>
                <w:w w:val="105"/>
                <w:sz w:val="8"/>
                <w:szCs w:val="8"/>
              </w:rPr>
              <w:t xml:space="preserve"> </w:t>
            </w:r>
            <w:r>
              <w:rPr>
                <w:w w:val="105"/>
                <w:sz w:val="8"/>
                <w:szCs w:val="8"/>
              </w:rPr>
              <w:t>clave</w:t>
            </w:r>
          </w:p>
          <w:p w:rsidR="00F04A7A" w:rsidRDefault="0004129A">
            <w:pPr>
              <w:pStyle w:val="TableParagraph"/>
              <w:numPr>
                <w:ilvl w:val="2"/>
                <w:numId w:val="23"/>
              </w:numPr>
              <w:tabs>
                <w:tab w:val="left" w:pos="899"/>
              </w:tabs>
              <w:spacing w:before="22"/>
              <w:ind w:left="898" w:hanging="153"/>
              <w:rPr>
                <w:sz w:val="8"/>
                <w:szCs w:val="8"/>
              </w:rPr>
            </w:pPr>
            <w:r>
              <w:rPr>
                <w:w w:val="105"/>
                <w:sz w:val="8"/>
                <w:szCs w:val="8"/>
              </w:rPr>
              <w:t>Formato 9 Experiencia adicional del personal clave</w:t>
            </w:r>
            <w:r>
              <w:rPr>
                <w:spacing w:val="1"/>
                <w:w w:val="105"/>
                <w:sz w:val="8"/>
                <w:szCs w:val="8"/>
              </w:rPr>
              <w:t xml:space="preserve"> </w:t>
            </w:r>
            <w:r>
              <w:rPr>
                <w:w w:val="105"/>
                <w:sz w:val="8"/>
                <w:szCs w:val="8"/>
              </w:rPr>
              <w:t>evaluable</w:t>
            </w:r>
          </w:p>
          <w:p w:rsidR="00F04A7A" w:rsidRDefault="00F04A7A">
            <w:pPr>
              <w:pStyle w:val="TableParagraph"/>
              <w:spacing w:before="4"/>
              <w:rPr>
                <w:rFonts w:ascii="Times New Roman"/>
                <w:sz w:val="9"/>
              </w:rPr>
            </w:pPr>
          </w:p>
          <w:p w:rsidR="00F04A7A" w:rsidRDefault="0004129A">
            <w:pPr>
              <w:pStyle w:val="TableParagraph"/>
              <w:tabs>
                <w:tab w:val="left" w:pos="1204"/>
              </w:tabs>
              <w:spacing w:before="1"/>
              <w:ind w:left="746"/>
              <w:rPr>
                <w:b/>
                <w:sz w:val="8"/>
              </w:rPr>
            </w:pPr>
            <w:r>
              <w:rPr>
                <w:b/>
                <w:w w:val="110"/>
                <w:sz w:val="8"/>
              </w:rPr>
              <w:t>11.3</w:t>
            </w:r>
            <w:r>
              <w:rPr>
                <w:b/>
                <w:w w:val="110"/>
                <w:sz w:val="8"/>
              </w:rPr>
              <w:tab/>
              <w:t>MATRICES</w:t>
            </w:r>
          </w:p>
          <w:p w:rsidR="00F04A7A" w:rsidRDefault="00F04A7A">
            <w:pPr>
              <w:pStyle w:val="TableParagraph"/>
              <w:spacing w:before="5"/>
              <w:rPr>
                <w:rFonts w:ascii="Times New Roman"/>
                <w:sz w:val="9"/>
              </w:rPr>
            </w:pPr>
          </w:p>
          <w:p w:rsidR="00F04A7A" w:rsidRDefault="0004129A">
            <w:pPr>
              <w:pStyle w:val="TableParagraph"/>
              <w:numPr>
                <w:ilvl w:val="0"/>
                <w:numId w:val="22"/>
              </w:numPr>
              <w:tabs>
                <w:tab w:val="left" w:pos="903"/>
              </w:tabs>
              <w:rPr>
                <w:sz w:val="8"/>
                <w:szCs w:val="8"/>
              </w:rPr>
            </w:pPr>
            <w:r>
              <w:rPr>
                <w:w w:val="105"/>
                <w:sz w:val="8"/>
                <w:szCs w:val="8"/>
              </w:rPr>
              <w:t>Matriz 1</w:t>
            </w:r>
            <w:r>
              <w:rPr>
                <w:spacing w:val="1"/>
                <w:w w:val="105"/>
                <w:sz w:val="8"/>
                <w:szCs w:val="8"/>
              </w:rPr>
              <w:t xml:space="preserve"> </w:t>
            </w:r>
            <w:r>
              <w:rPr>
                <w:w w:val="105"/>
                <w:sz w:val="8"/>
                <w:szCs w:val="8"/>
              </w:rPr>
              <w:t></w:t>
            </w:r>
            <w:r>
              <w:rPr>
                <w:w w:val="105"/>
                <w:sz w:val="8"/>
                <w:szCs w:val="8"/>
              </w:rPr>
              <w:t>Experiencia</w:t>
            </w:r>
          </w:p>
          <w:p w:rsidR="00F04A7A" w:rsidRDefault="0004129A">
            <w:pPr>
              <w:pStyle w:val="TableParagraph"/>
              <w:numPr>
                <w:ilvl w:val="0"/>
                <w:numId w:val="22"/>
              </w:numPr>
              <w:tabs>
                <w:tab w:val="left" w:pos="904"/>
              </w:tabs>
              <w:spacing w:before="22"/>
              <w:ind w:left="903" w:hanging="157"/>
              <w:rPr>
                <w:sz w:val="8"/>
                <w:szCs w:val="8"/>
              </w:rPr>
            </w:pPr>
            <w:r>
              <w:rPr>
                <w:w w:val="105"/>
                <w:sz w:val="8"/>
                <w:szCs w:val="8"/>
              </w:rPr>
              <w:t>Matriz 2 Indicadores financieros y</w:t>
            </w:r>
            <w:r>
              <w:rPr>
                <w:spacing w:val="4"/>
                <w:w w:val="105"/>
                <w:sz w:val="8"/>
                <w:szCs w:val="8"/>
              </w:rPr>
              <w:t xml:space="preserve"> </w:t>
            </w:r>
            <w:r>
              <w:rPr>
                <w:w w:val="105"/>
                <w:sz w:val="8"/>
                <w:szCs w:val="8"/>
              </w:rPr>
              <w:t>organizacionales</w:t>
            </w:r>
          </w:p>
          <w:p w:rsidR="00F04A7A" w:rsidRDefault="0004129A">
            <w:pPr>
              <w:pStyle w:val="TableParagraph"/>
              <w:numPr>
                <w:ilvl w:val="0"/>
                <w:numId w:val="22"/>
              </w:numPr>
              <w:tabs>
                <w:tab w:val="left" w:pos="904"/>
              </w:tabs>
              <w:spacing w:before="22"/>
              <w:ind w:left="903" w:hanging="157"/>
              <w:rPr>
                <w:sz w:val="8"/>
                <w:szCs w:val="8"/>
              </w:rPr>
            </w:pPr>
            <w:r>
              <w:rPr>
                <w:w w:val="105"/>
                <w:sz w:val="8"/>
                <w:szCs w:val="8"/>
              </w:rPr>
              <w:t>Matriz 3 Riesgos</w:t>
            </w:r>
          </w:p>
          <w:p w:rsidR="00F04A7A" w:rsidRDefault="0004129A">
            <w:pPr>
              <w:pStyle w:val="TableParagraph"/>
              <w:numPr>
                <w:ilvl w:val="0"/>
                <w:numId w:val="22"/>
              </w:numPr>
              <w:tabs>
                <w:tab w:val="left" w:pos="904"/>
              </w:tabs>
              <w:spacing w:before="21"/>
              <w:ind w:left="903"/>
              <w:rPr>
                <w:rFonts w:ascii="Calibri" w:eastAsia="Calibri" w:hAnsi="Calibri" w:cs="Calibri"/>
                <w:sz w:val="9"/>
                <w:szCs w:val="9"/>
              </w:rPr>
            </w:pPr>
            <w:r>
              <w:rPr>
                <w:w w:val="105"/>
                <w:sz w:val="8"/>
                <w:szCs w:val="8"/>
              </w:rPr>
              <w:t>Matriz 4 Lineamientos de requisitos del</w:t>
            </w:r>
            <w:r>
              <w:rPr>
                <w:spacing w:val="1"/>
                <w:w w:val="105"/>
                <w:sz w:val="8"/>
                <w:szCs w:val="8"/>
              </w:rPr>
              <w:t xml:space="preserve"> </w:t>
            </w:r>
            <w:r>
              <w:rPr>
                <w:w w:val="105"/>
                <w:sz w:val="8"/>
                <w:szCs w:val="8"/>
              </w:rPr>
              <w:t>personal</w:t>
            </w:r>
          </w:p>
          <w:p w:rsidR="00F04A7A" w:rsidRDefault="00F04A7A">
            <w:pPr>
              <w:pStyle w:val="TableParagraph"/>
              <w:spacing w:before="10"/>
              <w:rPr>
                <w:rFonts w:ascii="Times New Roman"/>
                <w:sz w:val="8"/>
              </w:rPr>
            </w:pPr>
          </w:p>
          <w:p w:rsidR="00F04A7A" w:rsidRDefault="0004129A">
            <w:pPr>
              <w:pStyle w:val="TableParagraph"/>
              <w:tabs>
                <w:tab w:val="left" w:pos="1205"/>
              </w:tabs>
              <w:ind w:left="747"/>
              <w:rPr>
                <w:b/>
                <w:sz w:val="8"/>
              </w:rPr>
            </w:pPr>
            <w:r>
              <w:rPr>
                <w:b/>
                <w:w w:val="110"/>
                <w:sz w:val="8"/>
              </w:rPr>
              <w:t>11.4</w:t>
            </w:r>
            <w:r>
              <w:rPr>
                <w:b/>
                <w:w w:val="110"/>
                <w:sz w:val="8"/>
              </w:rPr>
              <w:tab/>
              <w:t>FORMULARIOS</w:t>
            </w:r>
          </w:p>
          <w:p w:rsidR="00F04A7A" w:rsidRDefault="00F04A7A">
            <w:pPr>
              <w:pStyle w:val="TableParagraph"/>
              <w:spacing w:before="6"/>
              <w:rPr>
                <w:rFonts w:ascii="Times New Roman"/>
                <w:sz w:val="9"/>
              </w:rPr>
            </w:pPr>
          </w:p>
          <w:p w:rsidR="00F04A7A" w:rsidRDefault="0004129A">
            <w:pPr>
              <w:pStyle w:val="TableParagraph"/>
              <w:ind w:left="748"/>
              <w:rPr>
                <w:sz w:val="8"/>
                <w:szCs w:val="8"/>
              </w:rPr>
            </w:pPr>
            <w:r>
              <w:rPr>
                <w:w w:val="105"/>
                <w:sz w:val="8"/>
                <w:szCs w:val="8"/>
              </w:rPr>
              <w:t>1. Formulario 1Formulario de oferta económica</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14"/>
              </w:rPr>
            </w:pPr>
          </w:p>
          <w:p w:rsidR="00F04A7A" w:rsidRDefault="0004129A">
            <w:pPr>
              <w:pStyle w:val="TableParagraph"/>
              <w:ind w:right="594"/>
              <w:jc w:val="right"/>
              <w:rPr>
                <w:rFonts w:ascii="Times New Roman"/>
                <w:sz w:val="10"/>
              </w:rPr>
            </w:pPr>
            <w:r>
              <w:rPr>
                <w:rFonts w:ascii="Times New Roman"/>
                <w:w w:val="105"/>
                <w:sz w:val="10"/>
              </w:rPr>
              <w:t>63</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60"/>
              <w:ind w:left="604"/>
              <w:rPr>
                <w:b/>
                <w:sz w:val="8"/>
              </w:rPr>
            </w:pPr>
            <w:r>
              <w:rPr>
                <w:b/>
                <w:w w:val="105"/>
                <w:sz w:val="8"/>
              </w:rPr>
              <w:t>[Número del proceso de contratación]</w:t>
            </w:r>
          </w:p>
          <w:p w:rsidR="00F04A7A" w:rsidRDefault="0004129A">
            <w:pPr>
              <w:pStyle w:val="TableParagraph"/>
              <w:spacing w:before="59"/>
              <w:ind w:right="591"/>
              <w:jc w:val="right"/>
              <w:rPr>
                <w:b/>
                <w:sz w:val="8"/>
              </w:rPr>
            </w:pPr>
            <w:r>
              <w:rPr>
                <w:b/>
                <w:w w:val="105"/>
                <w:sz w:val="8"/>
              </w:rPr>
              <w:t>FORMATO 1</w:t>
            </w:r>
          </w:p>
          <w:p w:rsidR="00F04A7A" w:rsidRDefault="0004129A">
            <w:pPr>
              <w:pStyle w:val="TableParagraph"/>
              <w:spacing w:before="59"/>
              <w:ind w:left="183" w:right="172"/>
              <w:jc w:val="center"/>
              <w:rPr>
                <w:b/>
                <w:sz w:val="8"/>
              </w:rPr>
            </w:pPr>
            <w:r>
              <w:rPr>
                <w:b/>
                <w:w w:val="105"/>
                <w:sz w:val="8"/>
              </w:rPr>
              <w:t>FORMATO 1</w:t>
            </w:r>
          </w:p>
          <w:p w:rsidR="00F04A7A" w:rsidRDefault="0004129A">
            <w:pPr>
              <w:pStyle w:val="TableParagraph"/>
              <w:spacing w:before="58"/>
              <w:ind w:left="205" w:right="172"/>
              <w:jc w:val="center"/>
              <w:rPr>
                <w:b/>
                <w:sz w:val="8"/>
              </w:rPr>
            </w:pPr>
            <w:r>
              <w:rPr>
                <w:b/>
                <w:w w:val="105"/>
                <w:sz w:val="8"/>
              </w:rPr>
              <w:t>CARTA DE PRESENTACIÓN DE LA OFERTA</w:t>
            </w:r>
          </w:p>
          <w:p w:rsidR="00F04A7A" w:rsidRDefault="00F04A7A">
            <w:pPr>
              <w:pStyle w:val="TableParagraph"/>
              <w:spacing w:before="9"/>
              <w:rPr>
                <w:rFonts w:ascii="Times New Roman"/>
                <w:sz w:val="13"/>
              </w:rPr>
            </w:pPr>
          </w:p>
          <w:p w:rsidR="00F04A7A" w:rsidRDefault="0004129A">
            <w:pPr>
              <w:pStyle w:val="TableParagraph"/>
              <w:ind w:left="604"/>
              <w:rPr>
                <w:sz w:val="8"/>
              </w:rPr>
            </w:pPr>
            <w:r>
              <w:rPr>
                <w:w w:val="105"/>
                <w:sz w:val="8"/>
              </w:rPr>
              <w:t>Señores</w:t>
            </w:r>
          </w:p>
          <w:p w:rsidR="00F04A7A" w:rsidRDefault="0004129A">
            <w:pPr>
              <w:pStyle w:val="TableParagraph"/>
              <w:spacing w:before="7"/>
              <w:ind w:left="604"/>
              <w:rPr>
                <w:b/>
                <w:sz w:val="8"/>
              </w:rPr>
            </w:pPr>
            <w:r>
              <w:rPr>
                <w:b/>
                <w:w w:val="105"/>
                <w:sz w:val="8"/>
                <w:shd w:val="clear" w:color="auto" w:fill="C6C6C6"/>
              </w:rPr>
              <w:t>[NOMBRE DE LA ENTIDAD</w:t>
            </w:r>
            <w:r>
              <w:rPr>
                <w:b/>
                <w:w w:val="105"/>
                <w:sz w:val="8"/>
              </w:rPr>
              <w:t>]</w:t>
            </w:r>
          </w:p>
          <w:p w:rsidR="00F04A7A" w:rsidRDefault="0004129A">
            <w:pPr>
              <w:pStyle w:val="TableParagraph"/>
              <w:spacing w:before="8" w:line="256" w:lineRule="auto"/>
              <w:ind w:left="604" w:right="3209"/>
              <w:rPr>
                <w:sz w:val="8"/>
              </w:rPr>
            </w:pPr>
            <w:r>
              <w:rPr>
                <w:w w:val="105"/>
                <w:sz w:val="8"/>
                <w:shd w:val="clear" w:color="auto" w:fill="C6C6C6"/>
              </w:rPr>
              <w:t>[Dirección de la entidad</w:t>
            </w:r>
            <w:r>
              <w:rPr>
                <w:w w:val="105"/>
                <w:sz w:val="8"/>
              </w:rPr>
              <w:t xml:space="preserve">] </w:t>
            </w:r>
            <w:r>
              <w:rPr>
                <w:w w:val="105"/>
                <w:sz w:val="8"/>
                <w:shd w:val="clear" w:color="auto" w:fill="C6C6C6"/>
              </w:rPr>
              <w:t>[Ciudad</w:t>
            </w:r>
            <w:r>
              <w:rPr>
                <w:w w:val="105"/>
                <w:sz w:val="8"/>
              </w:rPr>
              <w:t>]</w:t>
            </w:r>
          </w:p>
          <w:p w:rsidR="00F04A7A" w:rsidRDefault="00F04A7A">
            <w:pPr>
              <w:pStyle w:val="TableParagraph"/>
              <w:rPr>
                <w:rFonts w:ascii="Times New Roman"/>
                <w:sz w:val="10"/>
              </w:rPr>
            </w:pPr>
          </w:p>
          <w:p w:rsidR="00F04A7A" w:rsidRDefault="0004129A">
            <w:pPr>
              <w:pStyle w:val="TableParagraph"/>
              <w:spacing w:before="88" w:line="259" w:lineRule="auto"/>
              <w:ind w:left="604" w:right="596"/>
              <w:rPr>
                <w:sz w:val="8"/>
                <w:szCs w:val="8"/>
              </w:rPr>
            </w:pPr>
            <w:r>
              <w:rPr>
                <w:b/>
                <w:bCs/>
                <w:w w:val="105"/>
                <w:sz w:val="8"/>
                <w:szCs w:val="8"/>
              </w:rPr>
              <w:t>REFERENCIA:</w:t>
            </w:r>
            <w:r>
              <w:rPr>
                <w:w w:val="105"/>
                <w:sz w:val="8"/>
                <w:szCs w:val="8"/>
              </w:rPr>
              <w:t>Proceso de contratación No. [</w:t>
            </w:r>
            <w:r>
              <w:rPr>
                <w:w w:val="105"/>
                <w:sz w:val="8"/>
                <w:szCs w:val="8"/>
                <w:shd w:val="clear" w:color="auto" w:fill="C6C6C6"/>
              </w:rPr>
              <w:t>Incluir número del proceso de contratación</w:t>
            </w:r>
            <w:r>
              <w:rPr>
                <w:w w:val="105"/>
                <w:sz w:val="8"/>
                <w:szCs w:val="8"/>
              </w:rPr>
              <w:t xml:space="preserve">], en </w:t>
            </w:r>
            <w:r>
              <w:rPr>
                <w:w w:val="107"/>
                <w:sz w:val="8"/>
                <w:szCs w:val="8"/>
              </w:rPr>
              <w:t>adelante</w:t>
            </w:r>
            <w:r>
              <w:rPr>
                <w:sz w:val="8"/>
                <w:szCs w:val="8"/>
              </w:rPr>
              <w:t xml:space="preserve"> </w:t>
            </w:r>
            <w:r>
              <w:rPr>
                <w:w w:val="107"/>
                <w:sz w:val="8"/>
                <w:szCs w:val="8"/>
              </w:rPr>
              <w:t>el</w:t>
            </w:r>
            <w:r>
              <w:rPr>
                <w:sz w:val="8"/>
                <w:szCs w:val="8"/>
              </w:rPr>
              <w:t xml:space="preserve"> </w:t>
            </w:r>
            <w:r>
              <w:rPr>
                <w:w w:val="47"/>
                <w:sz w:val="8"/>
                <w:szCs w:val="8"/>
              </w:rPr>
              <w:t></w:t>
            </w:r>
            <w:r>
              <w:rPr>
                <w:w w:val="107"/>
                <w:sz w:val="8"/>
                <w:szCs w:val="8"/>
              </w:rPr>
              <w:t>Proceso</w:t>
            </w:r>
            <w:r>
              <w:rPr>
                <w:sz w:val="8"/>
                <w:szCs w:val="8"/>
              </w:rPr>
              <w:t xml:space="preserve"> </w:t>
            </w:r>
            <w:r>
              <w:rPr>
                <w:w w:val="107"/>
                <w:sz w:val="8"/>
                <w:szCs w:val="8"/>
              </w:rPr>
              <w:t>de</w:t>
            </w:r>
            <w:r>
              <w:rPr>
                <w:sz w:val="8"/>
                <w:szCs w:val="8"/>
              </w:rPr>
              <w:t xml:space="preserve"> </w:t>
            </w:r>
            <w:r>
              <w:rPr>
                <w:w w:val="107"/>
                <w:sz w:val="8"/>
                <w:szCs w:val="8"/>
              </w:rPr>
              <w:t>contratación</w:t>
            </w:r>
            <w:r>
              <w:rPr>
                <w:w w:val="47"/>
                <w:sz w:val="8"/>
                <w:szCs w:val="8"/>
              </w:rPr>
              <w:t></w:t>
            </w:r>
          </w:p>
          <w:p w:rsidR="00F04A7A" w:rsidRDefault="0004129A">
            <w:pPr>
              <w:pStyle w:val="TableParagraph"/>
              <w:ind w:left="604"/>
              <w:rPr>
                <w:sz w:val="8"/>
              </w:rPr>
            </w:pPr>
            <w:r>
              <w:rPr>
                <w:w w:val="105"/>
                <w:sz w:val="8"/>
              </w:rPr>
              <w:t>Objeto:</w:t>
            </w:r>
          </w:p>
          <w:p w:rsidR="00F04A7A" w:rsidRDefault="0004129A">
            <w:pPr>
              <w:pStyle w:val="TableParagraph"/>
              <w:spacing w:before="8" w:line="256" w:lineRule="auto"/>
              <w:ind w:left="604" w:right="591"/>
              <w:rPr>
                <w:sz w:val="8"/>
              </w:rPr>
            </w:pPr>
            <w:r>
              <w:rPr>
                <w:w w:val="105"/>
                <w:sz w:val="8"/>
                <w:shd w:val="clear" w:color="auto" w:fill="C6C6C6"/>
              </w:rPr>
              <w:t>[Incluir cuando el proceso es estructurado por lotes o grupos</w:t>
            </w:r>
            <w:r>
              <w:rPr>
                <w:w w:val="105"/>
                <w:sz w:val="8"/>
              </w:rPr>
              <w:t>] Lote:</w:t>
            </w:r>
            <w:r>
              <w:rPr>
                <w:w w:val="105"/>
                <w:sz w:val="8"/>
                <w:shd w:val="clear" w:color="auto" w:fill="C6C6C6"/>
              </w:rPr>
              <w:t xml:space="preserve"> [Indicar el lote o lotes a los cuales</w:t>
            </w:r>
            <w:r>
              <w:rPr>
                <w:w w:val="105"/>
                <w:sz w:val="8"/>
              </w:rPr>
              <w:t xml:space="preserve"> </w:t>
            </w:r>
            <w:r>
              <w:rPr>
                <w:w w:val="105"/>
                <w:sz w:val="8"/>
                <w:shd w:val="clear" w:color="auto" w:fill="C6C6C6"/>
              </w:rPr>
              <w:t>se presenta oferta.</w:t>
            </w:r>
            <w:r>
              <w:rPr>
                <w:w w:val="105"/>
                <w:sz w:val="8"/>
              </w:rPr>
              <w:t>]</w:t>
            </w:r>
          </w:p>
          <w:p w:rsidR="00F04A7A" w:rsidRDefault="00F04A7A">
            <w:pPr>
              <w:pStyle w:val="TableParagraph"/>
              <w:spacing w:before="2"/>
              <w:rPr>
                <w:rFonts w:ascii="Times New Roman"/>
                <w:sz w:val="13"/>
              </w:rPr>
            </w:pPr>
          </w:p>
          <w:p w:rsidR="00F04A7A" w:rsidRDefault="0004129A">
            <w:pPr>
              <w:pStyle w:val="TableParagraph"/>
              <w:ind w:left="604"/>
              <w:rPr>
                <w:sz w:val="8"/>
              </w:rPr>
            </w:pPr>
            <w:r>
              <w:rPr>
                <w:w w:val="105"/>
                <w:sz w:val="8"/>
              </w:rPr>
              <w:t>Estimados</w:t>
            </w:r>
            <w:r>
              <w:rPr>
                <w:spacing w:val="5"/>
                <w:w w:val="105"/>
                <w:sz w:val="8"/>
              </w:rPr>
              <w:t xml:space="preserve"> </w:t>
            </w:r>
            <w:r>
              <w:rPr>
                <w:w w:val="105"/>
                <w:sz w:val="8"/>
              </w:rPr>
              <w:t>señores:</w:t>
            </w:r>
          </w:p>
          <w:p w:rsidR="00F04A7A" w:rsidRDefault="00F04A7A">
            <w:pPr>
              <w:pStyle w:val="TableParagraph"/>
              <w:spacing w:before="7"/>
              <w:rPr>
                <w:rFonts w:ascii="Times New Roman"/>
                <w:sz w:val="9"/>
              </w:rPr>
            </w:pPr>
          </w:p>
          <w:p w:rsidR="00F04A7A" w:rsidRDefault="0004129A">
            <w:pPr>
              <w:pStyle w:val="TableParagraph"/>
              <w:spacing w:line="259" w:lineRule="auto"/>
              <w:ind w:left="604" w:right="590"/>
              <w:jc w:val="both"/>
              <w:rPr>
                <w:sz w:val="8"/>
                <w:szCs w:val="8"/>
              </w:rPr>
            </w:pPr>
            <w:r>
              <w:rPr>
                <w:w w:val="105"/>
                <w:sz w:val="8"/>
                <w:szCs w:val="8"/>
                <w:shd w:val="clear" w:color="auto" w:fill="C6C6C6"/>
              </w:rPr>
              <w:t xml:space="preserve">"[Nombre del representante legal del Proponente]" </w:t>
            </w:r>
            <w:r>
              <w:rPr>
                <w:w w:val="105"/>
                <w:sz w:val="8"/>
                <w:szCs w:val="8"/>
              </w:rPr>
              <w:t xml:space="preserve">en mi calidad de representante legal de </w:t>
            </w:r>
            <w:r>
              <w:rPr>
                <w:w w:val="107"/>
                <w:sz w:val="8"/>
                <w:szCs w:val="8"/>
                <w:shd w:val="clear" w:color="auto" w:fill="C6C6C6"/>
              </w:rPr>
              <w:t>"</w:t>
            </w:r>
            <w:r>
              <w:rPr>
                <w:spacing w:val="-1"/>
                <w:w w:val="107"/>
                <w:sz w:val="8"/>
                <w:szCs w:val="8"/>
                <w:shd w:val="clear" w:color="auto" w:fill="C6C6C6"/>
              </w:rPr>
              <w:t>[Nombr</w:t>
            </w:r>
            <w:r>
              <w:rPr>
                <w:w w:val="107"/>
                <w:sz w:val="8"/>
                <w:szCs w:val="8"/>
                <w:shd w:val="clear" w:color="auto" w:fill="C6C6C6"/>
              </w:rPr>
              <w:t>e</w:t>
            </w:r>
            <w:r>
              <w:rPr>
                <w:spacing w:val="-3"/>
                <w:sz w:val="8"/>
                <w:szCs w:val="8"/>
                <w:shd w:val="clear" w:color="auto" w:fill="C6C6C6"/>
              </w:rPr>
              <w:t xml:space="preserve"> </w:t>
            </w:r>
            <w:r>
              <w:rPr>
                <w:w w:val="107"/>
                <w:sz w:val="8"/>
                <w:szCs w:val="8"/>
                <w:shd w:val="clear" w:color="auto" w:fill="C6C6C6"/>
              </w:rPr>
              <w:t>d</w:t>
            </w:r>
            <w:r>
              <w:rPr>
                <w:spacing w:val="-1"/>
                <w:w w:val="107"/>
                <w:sz w:val="8"/>
                <w:szCs w:val="8"/>
                <w:shd w:val="clear" w:color="auto" w:fill="C6C6C6"/>
              </w:rPr>
              <w:t>e</w:t>
            </w:r>
            <w:r>
              <w:rPr>
                <w:w w:val="107"/>
                <w:sz w:val="8"/>
                <w:szCs w:val="8"/>
                <w:shd w:val="clear" w:color="auto" w:fill="C6C6C6"/>
              </w:rPr>
              <w:t>l</w:t>
            </w:r>
            <w:r>
              <w:rPr>
                <w:spacing w:val="-3"/>
                <w:sz w:val="8"/>
                <w:szCs w:val="8"/>
                <w:shd w:val="clear" w:color="auto" w:fill="C6C6C6"/>
              </w:rPr>
              <w:t xml:space="preserve"> </w:t>
            </w:r>
            <w:r>
              <w:rPr>
                <w:spacing w:val="-1"/>
                <w:w w:val="107"/>
                <w:sz w:val="8"/>
                <w:szCs w:val="8"/>
                <w:shd w:val="clear" w:color="auto" w:fill="C6C6C6"/>
              </w:rPr>
              <w:t>Pro</w:t>
            </w:r>
            <w:r>
              <w:rPr>
                <w:w w:val="107"/>
                <w:sz w:val="8"/>
                <w:szCs w:val="8"/>
                <w:shd w:val="clear" w:color="auto" w:fill="C6C6C6"/>
              </w:rPr>
              <w:t>p</w:t>
            </w:r>
            <w:r>
              <w:rPr>
                <w:spacing w:val="-1"/>
                <w:w w:val="107"/>
                <w:sz w:val="8"/>
                <w:szCs w:val="8"/>
                <w:shd w:val="clear" w:color="auto" w:fill="C6C6C6"/>
              </w:rPr>
              <w:t>on</w:t>
            </w:r>
            <w:r>
              <w:rPr>
                <w:w w:val="107"/>
                <w:sz w:val="8"/>
                <w:szCs w:val="8"/>
                <w:shd w:val="clear" w:color="auto" w:fill="C6C6C6"/>
              </w:rPr>
              <w:t>e</w:t>
            </w:r>
            <w:r>
              <w:rPr>
                <w:spacing w:val="-1"/>
                <w:w w:val="107"/>
                <w:sz w:val="8"/>
                <w:szCs w:val="8"/>
                <w:shd w:val="clear" w:color="auto" w:fill="C6C6C6"/>
              </w:rPr>
              <w:t>nte]</w:t>
            </w:r>
            <w:r>
              <w:rPr>
                <w:w w:val="107"/>
                <w:sz w:val="8"/>
                <w:szCs w:val="8"/>
                <w:shd w:val="clear" w:color="auto" w:fill="C6C6C6"/>
              </w:rPr>
              <w:t>"</w:t>
            </w:r>
            <w:r>
              <w:rPr>
                <w:spacing w:val="-1"/>
                <w:sz w:val="8"/>
                <w:szCs w:val="8"/>
                <w:shd w:val="clear" w:color="auto" w:fill="C6C6C6"/>
              </w:rPr>
              <w:t xml:space="preserve"> </w:t>
            </w:r>
            <w:r>
              <w:rPr>
                <w:spacing w:val="-4"/>
                <w:sz w:val="8"/>
                <w:szCs w:val="8"/>
              </w:rPr>
              <w:t xml:space="preserve"> </w:t>
            </w:r>
            <w:r>
              <w:rPr>
                <w:w w:val="107"/>
                <w:sz w:val="8"/>
                <w:szCs w:val="8"/>
              </w:rPr>
              <w:t>o</w:t>
            </w:r>
            <w:r>
              <w:rPr>
                <w:spacing w:val="-3"/>
                <w:sz w:val="8"/>
                <w:szCs w:val="8"/>
              </w:rPr>
              <w:t xml:space="preserve"> </w:t>
            </w:r>
            <w:r>
              <w:rPr>
                <w:spacing w:val="-1"/>
                <w:w w:val="107"/>
                <w:sz w:val="8"/>
                <w:szCs w:val="8"/>
                <w:shd w:val="clear" w:color="auto" w:fill="C6C6C6"/>
              </w:rPr>
              <w:t>[No</w:t>
            </w:r>
            <w:r>
              <w:rPr>
                <w:w w:val="107"/>
                <w:sz w:val="8"/>
                <w:szCs w:val="8"/>
                <w:shd w:val="clear" w:color="auto" w:fill="C6C6C6"/>
              </w:rPr>
              <w:t>m</w:t>
            </w:r>
            <w:r>
              <w:rPr>
                <w:spacing w:val="-1"/>
                <w:w w:val="107"/>
                <w:sz w:val="8"/>
                <w:szCs w:val="8"/>
                <w:shd w:val="clear" w:color="auto" w:fill="C6C6C6"/>
              </w:rPr>
              <w:t>br</w:t>
            </w:r>
            <w:r>
              <w:rPr>
                <w:w w:val="107"/>
                <w:sz w:val="8"/>
                <w:szCs w:val="8"/>
                <w:shd w:val="clear" w:color="auto" w:fill="C6C6C6"/>
              </w:rPr>
              <w:t>e</w:t>
            </w:r>
            <w:r>
              <w:rPr>
                <w:spacing w:val="-3"/>
                <w:sz w:val="8"/>
                <w:szCs w:val="8"/>
                <w:shd w:val="clear" w:color="auto" w:fill="C6C6C6"/>
              </w:rPr>
              <w:t xml:space="preserve"> </w:t>
            </w:r>
            <w:r>
              <w:rPr>
                <w:spacing w:val="-1"/>
                <w:w w:val="107"/>
                <w:sz w:val="8"/>
                <w:szCs w:val="8"/>
                <w:shd w:val="clear" w:color="auto" w:fill="C6C6C6"/>
              </w:rPr>
              <w:t>d</w:t>
            </w:r>
            <w:r>
              <w:rPr>
                <w:w w:val="107"/>
                <w:sz w:val="8"/>
                <w:szCs w:val="8"/>
                <w:shd w:val="clear" w:color="auto" w:fill="C6C6C6"/>
              </w:rPr>
              <w:t>el</w:t>
            </w:r>
            <w:r>
              <w:rPr>
                <w:spacing w:val="-2"/>
                <w:sz w:val="8"/>
                <w:szCs w:val="8"/>
                <w:shd w:val="clear" w:color="auto" w:fill="C6C6C6"/>
              </w:rPr>
              <w:t xml:space="preserve"> </w:t>
            </w:r>
            <w:r>
              <w:rPr>
                <w:spacing w:val="-1"/>
                <w:w w:val="107"/>
                <w:sz w:val="8"/>
                <w:szCs w:val="8"/>
                <w:shd w:val="clear" w:color="auto" w:fill="C6C6C6"/>
              </w:rPr>
              <w:t>Prop</w:t>
            </w:r>
            <w:r>
              <w:rPr>
                <w:w w:val="107"/>
                <w:sz w:val="8"/>
                <w:szCs w:val="8"/>
                <w:shd w:val="clear" w:color="auto" w:fill="C6C6C6"/>
              </w:rPr>
              <w:t>o</w:t>
            </w:r>
            <w:r>
              <w:rPr>
                <w:spacing w:val="-1"/>
                <w:w w:val="107"/>
                <w:sz w:val="8"/>
                <w:szCs w:val="8"/>
                <w:shd w:val="clear" w:color="auto" w:fill="C6C6C6"/>
              </w:rPr>
              <w:t>ne</w:t>
            </w:r>
            <w:r>
              <w:rPr>
                <w:w w:val="107"/>
                <w:sz w:val="8"/>
                <w:szCs w:val="8"/>
                <w:shd w:val="clear" w:color="auto" w:fill="C6C6C6"/>
              </w:rPr>
              <w:t>n</w:t>
            </w:r>
            <w:r>
              <w:rPr>
                <w:spacing w:val="-1"/>
                <w:w w:val="107"/>
                <w:sz w:val="8"/>
                <w:szCs w:val="8"/>
                <w:shd w:val="clear" w:color="auto" w:fill="C6C6C6"/>
              </w:rPr>
              <w:t>t</w:t>
            </w:r>
            <w:r>
              <w:rPr>
                <w:w w:val="107"/>
                <w:sz w:val="8"/>
                <w:szCs w:val="8"/>
                <w:shd w:val="clear" w:color="auto" w:fill="C6C6C6"/>
              </w:rPr>
              <w:t>e-</w:t>
            </w:r>
            <w:r>
              <w:rPr>
                <w:spacing w:val="-2"/>
                <w:sz w:val="8"/>
                <w:szCs w:val="8"/>
                <w:shd w:val="clear" w:color="auto" w:fill="C6C6C6"/>
              </w:rPr>
              <w:t xml:space="preserve"> </w:t>
            </w:r>
            <w:r>
              <w:rPr>
                <w:spacing w:val="-1"/>
                <w:w w:val="107"/>
                <w:sz w:val="8"/>
                <w:szCs w:val="8"/>
                <w:shd w:val="clear" w:color="auto" w:fill="C6C6C6"/>
              </w:rPr>
              <w:t>per</w:t>
            </w:r>
            <w:r>
              <w:rPr>
                <w:w w:val="107"/>
                <w:sz w:val="8"/>
                <w:szCs w:val="8"/>
                <w:shd w:val="clear" w:color="auto" w:fill="C6C6C6"/>
              </w:rPr>
              <w:t>s</w:t>
            </w:r>
            <w:r>
              <w:rPr>
                <w:spacing w:val="-1"/>
                <w:w w:val="107"/>
                <w:sz w:val="8"/>
                <w:szCs w:val="8"/>
                <w:shd w:val="clear" w:color="auto" w:fill="C6C6C6"/>
              </w:rPr>
              <w:t>on</w:t>
            </w:r>
            <w:r>
              <w:rPr>
                <w:w w:val="107"/>
                <w:sz w:val="8"/>
                <w:szCs w:val="8"/>
                <w:shd w:val="clear" w:color="auto" w:fill="C6C6C6"/>
              </w:rPr>
              <w:t>a</w:t>
            </w:r>
            <w:r>
              <w:rPr>
                <w:spacing w:val="-3"/>
                <w:sz w:val="8"/>
                <w:szCs w:val="8"/>
                <w:shd w:val="clear" w:color="auto" w:fill="C6C6C6"/>
              </w:rPr>
              <w:t xml:space="preserve"> </w:t>
            </w:r>
            <w:r>
              <w:rPr>
                <w:w w:val="107"/>
                <w:sz w:val="8"/>
                <w:szCs w:val="8"/>
                <w:shd w:val="clear" w:color="auto" w:fill="C6C6C6"/>
              </w:rPr>
              <w:t>n</w:t>
            </w:r>
            <w:r>
              <w:rPr>
                <w:spacing w:val="-1"/>
                <w:w w:val="107"/>
                <w:sz w:val="8"/>
                <w:szCs w:val="8"/>
                <w:shd w:val="clear" w:color="auto" w:fill="C6C6C6"/>
              </w:rPr>
              <w:t>atur</w:t>
            </w:r>
            <w:r>
              <w:rPr>
                <w:w w:val="107"/>
                <w:sz w:val="8"/>
                <w:szCs w:val="8"/>
                <w:shd w:val="clear" w:color="auto" w:fill="C6C6C6"/>
              </w:rPr>
              <w:t>a</w:t>
            </w:r>
            <w:r>
              <w:rPr>
                <w:spacing w:val="-1"/>
                <w:w w:val="107"/>
                <w:sz w:val="8"/>
                <w:szCs w:val="8"/>
                <w:shd w:val="clear" w:color="auto" w:fill="C6C6C6"/>
              </w:rPr>
              <w:t>l</w:t>
            </w:r>
            <w:r>
              <w:rPr>
                <w:w w:val="107"/>
                <w:sz w:val="8"/>
                <w:szCs w:val="8"/>
              </w:rPr>
              <w:t>]</w:t>
            </w:r>
            <w:r>
              <w:rPr>
                <w:spacing w:val="-3"/>
                <w:sz w:val="8"/>
                <w:szCs w:val="8"/>
              </w:rPr>
              <w:t xml:space="preserve"> </w:t>
            </w:r>
            <w:r>
              <w:rPr>
                <w:w w:val="107"/>
                <w:sz w:val="8"/>
                <w:szCs w:val="8"/>
              </w:rPr>
              <w:t>en</w:t>
            </w:r>
            <w:r>
              <w:rPr>
                <w:spacing w:val="-3"/>
                <w:sz w:val="8"/>
                <w:szCs w:val="8"/>
              </w:rPr>
              <w:t xml:space="preserve"> </w:t>
            </w:r>
            <w:r>
              <w:rPr>
                <w:spacing w:val="-1"/>
                <w:w w:val="107"/>
                <w:sz w:val="8"/>
                <w:szCs w:val="8"/>
              </w:rPr>
              <w:t>a</w:t>
            </w:r>
            <w:r>
              <w:rPr>
                <w:w w:val="107"/>
                <w:sz w:val="8"/>
                <w:szCs w:val="8"/>
              </w:rPr>
              <w:t>d</w:t>
            </w:r>
            <w:r>
              <w:rPr>
                <w:spacing w:val="-1"/>
                <w:w w:val="107"/>
                <w:sz w:val="8"/>
                <w:szCs w:val="8"/>
              </w:rPr>
              <w:t>elan</w:t>
            </w:r>
            <w:r>
              <w:rPr>
                <w:w w:val="107"/>
                <w:sz w:val="8"/>
                <w:szCs w:val="8"/>
              </w:rPr>
              <w:t>te</w:t>
            </w:r>
            <w:r>
              <w:rPr>
                <w:spacing w:val="-3"/>
                <w:sz w:val="8"/>
                <w:szCs w:val="8"/>
              </w:rPr>
              <w:t xml:space="preserve"> </w:t>
            </w:r>
            <w:r>
              <w:rPr>
                <w:spacing w:val="-1"/>
                <w:w w:val="107"/>
                <w:sz w:val="8"/>
                <w:szCs w:val="8"/>
              </w:rPr>
              <w:t>e</w:t>
            </w:r>
            <w:r>
              <w:rPr>
                <w:w w:val="107"/>
                <w:sz w:val="8"/>
                <w:szCs w:val="8"/>
              </w:rPr>
              <w:t>l</w:t>
            </w:r>
            <w:r>
              <w:rPr>
                <w:sz w:val="8"/>
                <w:szCs w:val="8"/>
              </w:rPr>
              <w:t xml:space="preserve"> </w:t>
            </w:r>
            <w:r>
              <w:rPr>
                <w:w w:val="47"/>
                <w:sz w:val="8"/>
                <w:szCs w:val="8"/>
              </w:rPr>
              <w:t></w:t>
            </w:r>
            <w:r>
              <w:rPr>
                <w:spacing w:val="-1"/>
                <w:w w:val="107"/>
                <w:sz w:val="8"/>
                <w:szCs w:val="8"/>
              </w:rPr>
              <w:t>pr</w:t>
            </w:r>
            <w:r>
              <w:rPr>
                <w:w w:val="107"/>
                <w:sz w:val="8"/>
                <w:szCs w:val="8"/>
              </w:rPr>
              <w:t>o</w:t>
            </w:r>
            <w:r>
              <w:rPr>
                <w:spacing w:val="-1"/>
                <w:w w:val="107"/>
                <w:sz w:val="8"/>
                <w:szCs w:val="8"/>
              </w:rPr>
              <w:t>po</w:t>
            </w:r>
            <w:r>
              <w:rPr>
                <w:w w:val="107"/>
                <w:sz w:val="8"/>
                <w:szCs w:val="8"/>
              </w:rPr>
              <w:t>n</w:t>
            </w:r>
            <w:r>
              <w:rPr>
                <w:spacing w:val="-1"/>
                <w:w w:val="107"/>
                <w:sz w:val="8"/>
                <w:szCs w:val="8"/>
              </w:rPr>
              <w:t>en</w:t>
            </w:r>
            <w:r>
              <w:rPr>
                <w:w w:val="107"/>
                <w:sz w:val="8"/>
                <w:szCs w:val="8"/>
              </w:rPr>
              <w:t>t</w:t>
            </w:r>
            <w:r>
              <w:rPr>
                <w:spacing w:val="-1"/>
                <w:w w:val="107"/>
                <w:sz w:val="8"/>
                <w:szCs w:val="8"/>
              </w:rPr>
              <w:t>e</w:t>
            </w:r>
            <w:r>
              <w:rPr>
                <w:w w:val="47"/>
                <w:sz w:val="8"/>
                <w:szCs w:val="8"/>
              </w:rPr>
              <w:t></w:t>
            </w:r>
            <w:r>
              <w:rPr>
                <w:w w:val="107"/>
                <w:sz w:val="8"/>
                <w:szCs w:val="8"/>
              </w:rPr>
              <w:t xml:space="preserve">, </w:t>
            </w:r>
            <w:r>
              <w:rPr>
                <w:w w:val="105"/>
                <w:sz w:val="8"/>
                <w:szCs w:val="8"/>
              </w:rPr>
              <w:t>manifiesto, bajo la gravedad del juramento</w:t>
            </w:r>
            <w:r>
              <w:rPr>
                <w:spacing w:val="1"/>
                <w:w w:val="105"/>
                <w:sz w:val="8"/>
                <w:szCs w:val="8"/>
              </w:rPr>
              <w:t xml:space="preserve"> </w:t>
            </w:r>
            <w:r>
              <w:rPr>
                <w:w w:val="105"/>
                <w:sz w:val="8"/>
                <w:szCs w:val="8"/>
              </w:rPr>
              <w:t>que:</w:t>
            </w:r>
          </w:p>
          <w:p w:rsidR="00F04A7A" w:rsidRDefault="0004129A">
            <w:pPr>
              <w:pStyle w:val="TableParagraph"/>
              <w:numPr>
                <w:ilvl w:val="0"/>
                <w:numId w:val="21"/>
              </w:numPr>
              <w:tabs>
                <w:tab w:val="left" w:pos="915"/>
              </w:tabs>
              <w:spacing w:before="51" w:line="259" w:lineRule="auto"/>
              <w:ind w:right="593"/>
              <w:jc w:val="both"/>
              <w:rPr>
                <w:sz w:val="8"/>
              </w:rPr>
            </w:pPr>
            <w:r>
              <w:rPr>
                <w:w w:val="105"/>
                <w:sz w:val="8"/>
              </w:rPr>
              <w:t>Estoy autorizado para suscribir y presentar la oferta y para suscribir el contrato si resulto adjudicatario del proceso de contratación de la</w:t>
            </w:r>
            <w:r>
              <w:rPr>
                <w:spacing w:val="4"/>
                <w:w w:val="105"/>
                <w:sz w:val="8"/>
              </w:rPr>
              <w:t xml:space="preserve"> </w:t>
            </w:r>
            <w:r>
              <w:rPr>
                <w:w w:val="105"/>
                <w:sz w:val="8"/>
              </w:rPr>
              <w:t>referencia.</w:t>
            </w:r>
          </w:p>
          <w:p w:rsidR="00F04A7A" w:rsidRDefault="0004129A">
            <w:pPr>
              <w:pStyle w:val="TableParagraph"/>
              <w:numPr>
                <w:ilvl w:val="0"/>
                <w:numId w:val="21"/>
              </w:numPr>
              <w:tabs>
                <w:tab w:val="left" w:pos="915"/>
              </w:tabs>
              <w:spacing w:line="259" w:lineRule="auto"/>
              <w:ind w:right="594"/>
              <w:jc w:val="both"/>
              <w:rPr>
                <w:sz w:val="8"/>
              </w:rPr>
            </w:pPr>
            <w:r>
              <w:rPr>
                <w:w w:val="105"/>
                <w:sz w:val="8"/>
              </w:rPr>
              <w:t xml:space="preserve">En caso de que la oferta le sea adjudicada al proponente suscribiré el contrato objeto del proceso de </w:t>
            </w:r>
            <w:r>
              <w:rPr>
                <w:w w:val="105"/>
                <w:sz w:val="8"/>
              </w:rPr>
              <w:t>contratación en la fecha prevista para el efecto en el cronograma contenido en  los documentos del proceso.</w:t>
            </w:r>
          </w:p>
          <w:p w:rsidR="00F04A7A" w:rsidRDefault="0004129A">
            <w:pPr>
              <w:pStyle w:val="TableParagraph"/>
              <w:numPr>
                <w:ilvl w:val="0"/>
                <w:numId w:val="21"/>
              </w:numPr>
              <w:tabs>
                <w:tab w:val="left" w:pos="915"/>
              </w:tabs>
              <w:spacing w:line="259" w:lineRule="auto"/>
              <w:ind w:right="594"/>
              <w:jc w:val="both"/>
              <w:rPr>
                <w:sz w:val="8"/>
              </w:rPr>
            </w:pPr>
            <w:r>
              <w:rPr>
                <w:w w:val="105"/>
                <w:sz w:val="8"/>
              </w:rPr>
              <w:t>Conozco los documentos del proceso, incluyendo adendas, y acepto los requisitos en ellos contenidos. Dentro de los documentos presentados a la entid</w:t>
            </w:r>
            <w:r>
              <w:rPr>
                <w:w w:val="105"/>
                <w:sz w:val="8"/>
              </w:rPr>
              <w:t>ad conozco los ítems, la descripción, las unidades y cantidades establecidas en el</w:t>
            </w:r>
            <w:r>
              <w:rPr>
                <w:spacing w:val="4"/>
                <w:w w:val="105"/>
                <w:sz w:val="8"/>
              </w:rPr>
              <w:t xml:space="preserve"> </w:t>
            </w:r>
            <w:r>
              <w:rPr>
                <w:w w:val="105"/>
                <w:sz w:val="8"/>
              </w:rPr>
              <w:t>Formulario.</w:t>
            </w:r>
          </w:p>
          <w:p w:rsidR="00F04A7A" w:rsidRDefault="0004129A">
            <w:pPr>
              <w:pStyle w:val="TableParagraph"/>
              <w:numPr>
                <w:ilvl w:val="0"/>
                <w:numId w:val="21"/>
              </w:numPr>
              <w:tabs>
                <w:tab w:val="left" w:pos="915"/>
              </w:tabs>
              <w:jc w:val="both"/>
              <w:rPr>
                <w:sz w:val="8"/>
              </w:rPr>
            </w:pPr>
            <w:r>
              <w:rPr>
                <w:w w:val="105"/>
                <w:sz w:val="8"/>
              </w:rPr>
              <w:t>Conozco las leyes de la República de Colombia que rigen el proceso de</w:t>
            </w:r>
            <w:r>
              <w:rPr>
                <w:spacing w:val="11"/>
                <w:w w:val="105"/>
                <w:sz w:val="8"/>
              </w:rPr>
              <w:t xml:space="preserve"> </w:t>
            </w:r>
            <w:r>
              <w:rPr>
                <w:w w:val="105"/>
                <w:sz w:val="8"/>
              </w:rPr>
              <w:t>contratación.</w:t>
            </w:r>
          </w:p>
          <w:p w:rsidR="00F04A7A" w:rsidRDefault="0004129A">
            <w:pPr>
              <w:pStyle w:val="TableParagraph"/>
              <w:numPr>
                <w:ilvl w:val="0"/>
                <w:numId w:val="21"/>
              </w:numPr>
              <w:tabs>
                <w:tab w:val="left" w:pos="915"/>
              </w:tabs>
              <w:spacing w:before="6" w:line="259" w:lineRule="auto"/>
              <w:ind w:right="594"/>
              <w:jc w:val="both"/>
              <w:rPr>
                <w:sz w:val="8"/>
                <w:szCs w:val="8"/>
              </w:rPr>
            </w:pPr>
            <w:r>
              <w:rPr>
                <w:w w:val="105"/>
                <w:sz w:val="8"/>
                <w:szCs w:val="8"/>
              </w:rPr>
              <w:t>El proponente conoce las especificaciones técnicas y el alcance de la obra objeto de interventoría, así como las disposiciones establecidas en el Anexo 1 Anexo</w:t>
            </w:r>
            <w:r>
              <w:rPr>
                <w:spacing w:val="2"/>
                <w:w w:val="105"/>
                <w:sz w:val="8"/>
                <w:szCs w:val="8"/>
              </w:rPr>
              <w:t xml:space="preserve"> </w:t>
            </w:r>
            <w:r>
              <w:rPr>
                <w:w w:val="105"/>
                <w:sz w:val="8"/>
                <w:szCs w:val="8"/>
              </w:rPr>
              <w:t>Técnico.</w:t>
            </w:r>
          </w:p>
          <w:p w:rsidR="00F04A7A" w:rsidRDefault="0004129A">
            <w:pPr>
              <w:pStyle w:val="TableParagraph"/>
              <w:numPr>
                <w:ilvl w:val="0"/>
                <w:numId w:val="21"/>
              </w:numPr>
              <w:tabs>
                <w:tab w:val="left" w:pos="915"/>
              </w:tabs>
              <w:spacing w:line="259" w:lineRule="auto"/>
              <w:ind w:right="596"/>
              <w:jc w:val="both"/>
              <w:rPr>
                <w:sz w:val="8"/>
              </w:rPr>
            </w:pPr>
            <w:r>
              <w:rPr>
                <w:w w:val="105"/>
                <w:sz w:val="8"/>
              </w:rPr>
              <w:t>Conozco el sitio donde se ejecutará el contrato y asumo los riesgos previsibles inhere</w:t>
            </w:r>
            <w:r>
              <w:rPr>
                <w:w w:val="105"/>
                <w:sz w:val="8"/>
              </w:rPr>
              <w:t>ntes al mismo, así como aquellos asignados en el pliego de</w:t>
            </w:r>
            <w:r>
              <w:rPr>
                <w:spacing w:val="5"/>
                <w:w w:val="105"/>
                <w:sz w:val="8"/>
              </w:rPr>
              <w:t xml:space="preserve"> </w:t>
            </w:r>
            <w:r>
              <w:rPr>
                <w:w w:val="105"/>
                <w:sz w:val="8"/>
              </w:rPr>
              <w:t>condiciones.</w:t>
            </w:r>
          </w:p>
          <w:p w:rsidR="00F04A7A" w:rsidRDefault="0004129A">
            <w:pPr>
              <w:pStyle w:val="TableParagraph"/>
              <w:numPr>
                <w:ilvl w:val="0"/>
                <w:numId w:val="21"/>
              </w:numPr>
              <w:tabs>
                <w:tab w:val="left" w:pos="915"/>
              </w:tabs>
              <w:spacing w:line="259" w:lineRule="auto"/>
              <w:ind w:right="593"/>
              <w:jc w:val="both"/>
              <w:rPr>
                <w:sz w:val="8"/>
              </w:rPr>
            </w:pPr>
            <w:r>
              <w:rPr>
                <w:w w:val="105"/>
                <w:sz w:val="8"/>
              </w:rPr>
              <w:t>La información contenida en todos los documentos de la oferta es veraz y el proponente asume total responsabilidad frente a  la entidad cuando los datos suministrados sean falsos  o co</w:t>
            </w:r>
            <w:r>
              <w:rPr>
                <w:w w:val="105"/>
                <w:sz w:val="8"/>
              </w:rPr>
              <w:t>ntrarios a la realidad, sin perjuicio de lo dispuesto en el Código Penal y demás normas concordantes.</w:t>
            </w:r>
          </w:p>
          <w:p w:rsidR="00F04A7A" w:rsidRDefault="0004129A">
            <w:pPr>
              <w:pStyle w:val="TableParagraph"/>
              <w:numPr>
                <w:ilvl w:val="0"/>
                <w:numId w:val="21"/>
              </w:numPr>
              <w:tabs>
                <w:tab w:val="left" w:pos="915"/>
              </w:tabs>
              <w:spacing w:line="259" w:lineRule="auto"/>
              <w:ind w:right="592"/>
              <w:rPr>
                <w:sz w:val="8"/>
                <w:szCs w:val="8"/>
              </w:rPr>
            </w:pPr>
            <w:r>
              <w:rPr>
                <w:spacing w:val="-1"/>
                <w:w w:val="107"/>
                <w:sz w:val="8"/>
                <w:szCs w:val="8"/>
              </w:rPr>
              <w:t>L</w:t>
            </w:r>
            <w:r>
              <w:rPr>
                <w:w w:val="107"/>
                <w:sz w:val="8"/>
                <w:szCs w:val="8"/>
              </w:rPr>
              <w:t>a</w:t>
            </w:r>
            <w:r>
              <w:rPr>
                <w:sz w:val="8"/>
                <w:szCs w:val="8"/>
              </w:rPr>
              <w:t xml:space="preserve"> </w:t>
            </w:r>
            <w:r>
              <w:rPr>
                <w:spacing w:val="5"/>
                <w:sz w:val="8"/>
                <w:szCs w:val="8"/>
              </w:rPr>
              <w:t xml:space="preserve"> </w:t>
            </w:r>
            <w:r>
              <w:rPr>
                <w:spacing w:val="-1"/>
                <w:w w:val="107"/>
                <w:sz w:val="8"/>
                <w:szCs w:val="8"/>
              </w:rPr>
              <w:t>in</w:t>
            </w:r>
            <w:r>
              <w:rPr>
                <w:w w:val="107"/>
                <w:sz w:val="8"/>
                <w:szCs w:val="8"/>
              </w:rPr>
              <w:t>f</w:t>
            </w:r>
            <w:r>
              <w:rPr>
                <w:spacing w:val="-1"/>
                <w:w w:val="107"/>
                <w:sz w:val="8"/>
                <w:szCs w:val="8"/>
              </w:rPr>
              <w:t>ormac</w:t>
            </w:r>
            <w:r>
              <w:rPr>
                <w:w w:val="107"/>
                <w:sz w:val="8"/>
                <w:szCs w:val="8"/>
              </w:rPr>
              <w:t>i</w:t>
            </w:r>
            <w:r>
              <w:rPr>
                <w:spacing w:val="-1"/>
                <w:w w:val="107"/>
                <w:sz w:val="8"/>
                <w:szCs w:val="8"/>
              </w:rPr>
              <w:t>ó</w:t>
            </w:r>
            <w:r>
              <w:rPr>
                <w:w w:val="107"/>
                <w:sz w:val="8"/>
                <w:szCs w:val="8"/>
              </w:rPr>
              <w:t>n</w:t>
            </w:r>
            <w:r>
              <w:rPr>
                <w:sz w:val="8"/>
                <w:szCs w:val="8"/>
              </w:rPr>
              <w:t xml:space="preserve"> </w:t>
            </w:r>
            <w:r>
              <w:rPr>
                <w:spacing w:val="4"/>
                <w:sz w:val="8"/>
                <w:szCs w:val="8"/>
              </w:rPr>
              <w:t xml:space="preserve"> </w:t>
            </w:r>
            <w:r>
              <w:rPr>
                <w:spacing w:val="-1"/>
                <w:w w:val="107"/>
                <w:sz w:val="8"/>
                <w:szCs w:val="8"/>
              </w:rPr>
              <w:t>di</w:t>
            </w:r>
            <w:r>
              <w:rPr>
                <w:w w:val="107"/>
                <w:sz w:val="8"/>
                <w:szCs w:val="8"/>
              </w:rPr>
              <w:t>l</w:t>
            </w:r>
            <w:r>
              <w:rPr>
                <w:spacing w:val="-1"/>
                <w:w w:val="107"/>
                <w:sz w:val="8"/>
                <w:szCs w:val="8"/>
              </w:rPr>
              <w:t>ig</w:t>
            </w:r>
            <w:r>
              <w:rPr>
                <w:w w:val="107"/>
                <w:sz w:val="8"/>
                <w:szCs w:val="8"/>
              </w:rPr>
              <w:t>e</w:t>
            </w:r>
            <w:r>
              <w:rPr>
                <w:spacing w:val="-1"/>
                <w:w w:val="107"/>
                <w:sz w:val="8"/>
                <w:szCs w:val="8"/>
              </w:rPr>
              <w:t>ncia</w:t>
            </w:r>
            <w:r>
              <w:rPr>
                <w:w w:val="107"/>
                <w:sz w:val="8"/>
                <w:szCs w:val="8"/>
              </w:rPr>
              <w:t>da</w:t>
            </w:r>
            <w:r>
              <w:rPr>
                <w:sz w:val="8"/>
                <w:szCs w:val="8"/>
              </w:rPr>
              <w:t xml:space="preserve"> </w:t>
            </w:r>
            <w:r>
              <w:rPr>
                <w:spacing w:val="3"/>
                <w:sz w:val="8"/>
                <w:szCs w:val="8"/>
              </w:rPr>
              <w:t xml:space="preserve"> </w:t>
            </w:r>
            <w:r>
              <w:rPr>
                <w:w w:val="107"/>
                <w:sz w:val="8"/>
                <w:szCs w:val="8"/>
              </w:rPr>
              <w:t>en</w:t>
            </w:r>
            <w:r>
              <w:rPr>
                <w:sz w:val="8"/>
                <w:szCs w:val="8"/>
              </w:rPr>
              <w:t xml:space="preserve"> </w:t>
            </w:r>
            <w:r>
              <w:rPr>
                <w:spacing w:val="4"/>
                <w:sz w:val="8"/>
                <w:szCs w:val="8"/>
              </w:rPr>
              <w:t xml:space="preserve"> </w:t>
            </w:r>
            <w:r>
              <w:rPr>
                <w:spacing w:val="-1"/>
                <w:w w:val="107"/>
                <w:sz w:val="8"/>
                <w:szCs w:val="8"/>
              </w:rPr>
              <w:t>e</w:t>
            </w:r>
            <w:r>
              <w:rPr>
                <w:w w:val="107"/>
                <w:sz w:val="8"/>
                <w:szCs w:val="8"/>
              </w:rPr>
              <w:t>l</w:t>
            </w:r>
            <w:r>
              <w:rPr>
                <w:sz w:val="8"/>
                <w:szCs w:val="8"/>
              </w:rPr>
              <w:t xml:space="preserve"> </w:t>
            </w:r>
            <w:r>
              <w:rPr>
                <w:spacing w:val="3"/>
                <w:sz w:val="8"/>
                <w:szCs w:val="8"/>
              </w:rPr>
              <w:t xml:space="preserve"> </w:t>
            </w:r>
            <w:r>
              <w:rPr>
                <w:spacing w:val="-1"/>
                <w:w w:val="107"/>
                <w:sz w:val="8"/>
                <w:szCs w:val="8"/>
              </w:rPr>
              <w:t>Form</w:t>
            </w:r>
            <w:r>
              <w:rPr>
                <w:w w:val="107"/>
                <w:sz w:val="8"/>
                <w:szCs w:val="8"/>
              </w:rPr>
              <w:t>a</w:t>
            </w:r>
            <w:r>
              <w:rPr>
                <w:spacing w:val="-1"/>
                <w:w w:val="107"/>
                <w:sz w:val="8"/>
                <w:szCs w:val="8"/>
              </w:rPr>
              <w:t>t</w:t>
            </w:r>
            <w:r>
              <w:rPr>
                <w:w w:val="107"/>
                <w:sz w:val="8"/>
                <w:szCs w:val="8"/>
              </w:rPr>
              <w:t>o</w:t>
            </w:r>
            <w:r>
              <w:rPr>
                <w:sz w:val="8"/>
                <w:szCs w:val="8"/>
              </w:rPr>
              <w:t xml:space="preserve"> </w:t>
            </w:r>
            <w:r>
              <w:rPr>
                <w:spacing w:val="7"/>
                <w:sz w:val="8"/>
                <w:szCs w:val="8"/>
              </w:rPr>
              <w:t xml:space="preserve"> </w:t>
            </w:r>
            <w:r>
              <w:rPr>
                <w:w w:val="107"/>
                <w:sz w:val="8"/>
                <w:szCs w:val="8"/>
              </w:rPr>
              <w:t>8</w:t>
            </w:r>
            <w:r>
              <w:rPr>
                <w:sz w:val="8"/>
                <w:szCs w:val="8"/>
              </w:rPr>
              <w:t xml:space="preserve"> </w:t>
            </w:r>
            <w:r>
              <w:rPr>
                <w:spacing w:val="4"/>
                <w:sz w:val="8"/>
                <w:szCs w:val="8"/>
              </w:rPr>
              <w:t xml:space="preserve"> </w:t>
            </w:r>
            <w:r>
              <w:rPr>
                <w:spacing w:val="-1"/>
                <w:w w:val="107"/>
                <w:sz w:val="8"/>
                <w:szCs w:val="8"/>
              </w:rPr>
              <w:t>A</w:t>
            </w:r>
            <w:r>
              <w:rPr>
                <w:w w:val="47"/>
                <w:sz w:val="8"/>
                <w:szCs w:val="8"/>
              </w:rPr>
              <w:t></w:t>
            </w:r>
            <w:r>
              <w:rPr>
                <w:spacing w:val="-1"/>
                <w:w w:val="107"/>
                <w:sz w:val="8"/>
                <w:szCs w:val="8"/>
              </w:rPr>
              <w:t>In</w:t>
            </w:r>
            <w:r>
              <w:rPr>
                <w:w w:val="107"/>
                <w:sz w:val="8"/>
                <w:szCs w:val="8"/>
              </w:rPr>
              <w:t>f</w:t>
            </w:r>
            <w:r>
              <w:rPr>
                <w:spacing w:val="-1"/>
                <w:w w:val="107"/>
                <w:sz w:val="8"/>
                <w:szCs w:val="8"/>
              </w:rPr>
              <w:t>ormaci</w:t>
            </w:r>
            <w:r>
              <w:rPr>
                <w:w w:val="107"/>
                <w:sz w:val="8"/>
                <w:szCs w:val="8"/>
              </w:rPr>
              <w:t>ón</w:t>
            </w:r>
            <w:r>
              <w:rPr>
                <w:sz w:val="8"/>
                <w:szCs w:val="8"/>
              </w:rPr>
              <w:t xml:space="preserve"> </w:t>
            </w:r>
            <w:r>
              <w:rPr>
                <w:spacing w:val="4"/>
                <w:sz w:val="8"/>
                <w:szCs w:val="8"/>
              </w:rPr>
              <w:t xml:space="preserve"> </w:t>
            </w:r>
            <w:r>
              <w:rPr>
                <w:w w:val="107"/>
                <w:sz w:val="8"/>
                <w:szCs w:val="8"/>
              </w:rPr>
              <w:t>so</w:t>
            </w:r>
            <w:r>
              <w:rPr>
                <w:spacing w:val="-1"/>
                <w:w w:val="107"/>
                <w:sz w:val="8"/>
                <w:szCs w:val="8"/>
              </w:rPr>
              <w:t>br</w:t>
            </w:r>
            <w:r>
              <w:rPr>
                <w:w w:val="107"/>
                <w:sz w:val="8"/>
                <w:szCs w:val="8"/>
              </w:rPr>
              <w:t>e</w:t>
            </w:r>
            <w:r>
              <w:rPr>
                <w:sz w:val="8"/>
                <w:szCs w:val="8"/>
              </w:rPr>
              <w:t xml:space="preserve"> </w:t>
            </w:r>
            <w:r>
              <w:rPr>
                <w:spacing w:val="5"/>
                <w:sz w:val="8"/>
                <w:szCs w:val="8"/>
              </w:rPr>
              <w:t xml:space="preserve"> </w:t>
            </w:r>
            <w:r>
              <w:rPr>
                <w:spacing w:val="-1"/>
                <w:w w:val="107"/>
                <w:sz w:val="8"/>
                <w:szCs w:val="8"/>
              </w:rPr>
              <w:t>e</w:t>
            </w:r>
            <w:r>
              <w:rPr>
                <w:w w:val="107"/>
                <w:sz w:val="8"/>
                <w:szCs w:val="8"/>
              </w:rPr>
              <w:t>l</w:t>
            </w:r>
            <w:r>
              <w:rPr>
                <w:sz w:val="8"/>
                <w:szCs w:val="8"/>
              </w:rPr>
              <w:t xml:space="preserve"> </w:t>
            </w:r>
            <w:r>
              <w:rPr>
                <w:spacing w:val="3"/>
                <w:sz w:val="8"/>
                <w:szCs w:val="8"/>
              </w:rPr>
              <w:t xml:space="preserve"> </w:t>
            </w:r>
            <w:r>
              <w:rPr>
                <w:w w:val="107"/>
                <w:sz w:val="8"/>
                <w:szCs w:val="8"/>
              </w:rPr>
              <w:t>P</w:t>
            </w:r>
            <w:r>
              <w:rPr>
                <w:spacing w:val="-1"/>
                <w:w w:val="107"/>
                <w:sz w:val="8"/>
                <w:szCs w:val="8"/>
              </w:rPr>
              <w:t>er</w:t>
            </w:r>
            <w:r>
              <w:rPr>
                <w:w w:val="107"/>
                <w:sz w:val="8"/>
                <w:szCs w:val="8"/>
              </w:rPr>
              <w:t>s</w:t>
            </w:r>
            <w:r>
              <w:rPr>
                <w:spacing w:val="-1"/>
                <w:w w:val="107"/>
                <w:sz w:val="8"/>
                <w:szCs w:val="8"/>
              </w:rPr>
              <w:t>o</w:t>
            </w:r>
            <w:r>
              <w:rPr>
                <w:w w:val="107"/>
                <w:sz w:val="8"/>
                <w:szCs w:val="8"/>
              </w:rPr>
              <w:t>n</w:t>
            </w:r>
            <w:r>
              <w:rPr>
                <w:spacing w:val="-1"/>
                <w:w w:val="107"/>
                <w:sz w:val="8"/>
                <w:szCs w:val="8"/>
              </w:rPr>
              <w:t>a</w:t>
            </w:r>
            <w:r>
              <w:rPr>
                <w:w w:val="107"/>
                <w:sz w:val="8"/>
                <w:szCs w:val="8"/>
              </w:rPr>
              <w:t>l</w:t>
            </w:r>
            <w:r>
              <w:rPr>
                <w:sz w:val="8"/>
                <w:szCs w:val="8"/>
              </w:rPr>
              <w:t xml:space="preserve"> </w:t>
            </w:r>
            <w:r>
              <w:rPr>
                <w:spacing w:val="4"/>
                <w:sz w:val="8"/>
                <w:szCs w:val="8"/>
              </w:rPr>
              <w:t xml:space="preserve"> </w:t>
            </w:r>
            <w:r>
              <w:rPr>
                <w:spacing w:val="-1"/>
                <w:w w:val="107"/>
                <w:sz w:val="8"/>
                <w:szCs w:val="8"/>
              </w:rPr>
              <w:t>Cla</w:t>
            </w:r>
            <w:r>
              <w:rPr>
                <w:spacing w:val="1"/>
                <w:w w:val="107"/>
                <w:sz w:val="8"/>
                <w:szCs w:val="8"/>
              </w:rPr>
              <w:t>v</w:t>
            </w:r>
            <w:r>
              <w:rPr>
                <w:w w:val="107"/>
                <w:sz w:val="8"/>
                <w:szCs w:val="8"/>
              </w:rPr>
              <w:t xml:space="preserve">e </w:t>
            </w:r>
            <w:r>
              <w:rPr>
                <w:spacing w:val="-1"/>
                <w:w w:val="107"/>
                <w:sz w:val="8"/>
                <w:szCs w:val="8"/>
              </w:rPr>
              <w:t>E</w:t>
            </w:r>
            <w:r>
              <w:rPr>
                <w:w w:val="107"/>
                <w:sz w:val="8"/>
                <w:szCs w:val="8"/>
              </w:rPr>
              <w:t>v</w:t>
            </w:r>
            <w:r>
              <w:rPr>
                <w:spacing w:val="-1"/>
                <w:w w:val="107"/>
                <w:sz w:val="8"/>
                <w:szCs w:val="8"/>
              </w:rPr>
              <w:t>al</w:t>
            </w:r>
            <w:r>
              <w:rPr>
                <w:w w:val="107"/>
                <w:sz w:val="8"/>
                <w:szCs w:val="8"/>
              </w:rPr>
              <w:t>u</w:t>
            </w:r>
            <w:r>
              <w:rPr>
                <w:spacing w:val="-1"/>
                <w:w w:val="107"/>
                <w:sz w:val="8"/>
                <w:szCs w:val="8"/>
              </w:rPr>
              <w:t>a</w:t>
            </w:r>
            <w:r>
              <w:rPr>
                <w:w w:val="107"/>
                <w:sz w:val="8"/>
                <w:szCs w:val="8"/>
              </w:rPr>
              <w:t>b</w:t>
            </w:r>
            <w:r>
              <w:rPr>
                <w:spacing w:val="-1"/>
                <w:w w:val="107"/>
                <w:sz w:val="8"/>
                <w:szCs w:val="8"/>
              </w:rPr>
              <w:t>le</w:t>
            </w:r>
            <w:r>
              <w:rPr>
                <w:w w:val="47"/>
                <w:sz w:val="8"/>
                <w:szCs w:val="8"/>
              </w:rPr>
              <w:t></w:t>
            </w:r>
            <w:r>
              <w:rPr>
                <w:spacing w:val="-1"/>
                <w:w w:val="107"/>
                <w:sz w:val="8"/>
                <w:szCs w:val="8"/>
              </w:rPr>
              <w:t>e</w:t>
            </w:r>
            <w:r>
              <w:rPr>
                <w:w w:val="107"/>
                <w:sz w:val="8"/>
                <w:szCs w:val="8"/>
              </w:rPr>
              <w:t>s</w:t>
            </w:r>
            <w:r>
              <w:rPr>
                <w:spacing w:val="3"/>
                <w:sz w:val="8"/>
                <w:szCs w:val="8"/>
              </w:rPr>
              <w:t xml:space="preserve"> </w:t>
            </w:r>
            <w:r>
              <w:rPr>
                <w:spacing w:val="1"/>
                <w:w w:val="107"/>
                <w:sz w:val="8"/>
                <w:szCs w:val="8"/>
              </w:rPr>
              <w:t>r</w:t>
            </w:r>
            <w:r>
              <w:rPr>
                <w:spacing w:val="-1"/>
                <w:w w:val="107"/>
                <w:sz w:val="8"/>
                <w:szCs w:val="8"/>
              </w:rPr>
              <w:t>ea</w:t>
            </w:r>
            <w:r>
              <w:rPr>
                <w:w w:val="107"/>
                <w:sz w:val="8"/>
                <w:szCs w:val="8"/>
              </w:rPr>
              <w:t>l</w:t>
            </w:r>
            <w:r>
              <w:rPr>
                <w:spacing w:val="2"/>
                <w:sz w:val="8"/>
                <w:szCs w:val="8"/>
              </w:rPr>
              <w:t xml:space="preserve"> </w:t>
            </w:r>
            <w:r>
              <w:rPr>
                <w:w w:val="107"/>
                <w:sz w:val="8"/>
                <w:szCs w:val="8"/>
              </w:rPr>
              <w:t>y</w:t>
            </w:r>
            <w:r>
              <w:rPr>
                <w:spacing w:val="2"/>
                <w:sz w:val="8"/>
                <w:szCs w:val="8"/>
              </w:rPr>
              <w:t xml:space="preserve"> </w:t>
            </w:r>
            <w:r>
              <w:rPr>
                <w:w w:val="107"/>
                <w:sz w:val="8"/>
                <w:szCs w:val="8"/>
              </w:rPr>
              <w:t>v</w:t>
            </w:r>
            <w:r>
              <w:rPr>
                <w:spacing w:val="-1"/>
                <w:w w:val="107"/>
                <w:sz w:val="8"/>
                <w:szCs w:val="8"/>
              </w:rPr>
              <w:t>e</w:t>
            </w:r>
            <w:r>
              <w:rPr>
                <w:w w:val="107"/>
                <w:sz w:val="8"/>
                <w:szCs w:val="8"/>
              </w:rPr>
              <w:t>r</w:t>
            </w:r>
            <w:r>
              <w:rPr>
                <w:spacing w:val="-1"/>
                <w:w w:val="107"/>
                <w:sz w:val="8"/>
                <w:szCs w:val="8"/>
              </w:rPr>
              <w:t>i</w:t>
            </w:r>
            <w:r>
              <w:rPr>
                <w:w w:val="107"/>
                <w:sz w:val="8"/>
                <w:szCs w:val="8"/>
              </w:rPr>
              <w:t>f</w:t>
            </w:r>
            <w:r>
              <w:rPr>
                <w:spacing w:val="-1"/>
                <w:w w:val="107"/>
                <w:sz w:val="8"/>
                <w:szCs w:val="8"/>
              </w:rPr>
              <w:t>i</w:t>
            </w:r>
            <w:r>
              <w:rPr>
                <w:w w:val="107"/>
                <w:sz w:val="8"/>
                <w:szCs w:val="8"/>
              </w:rPr>
              <w:t>c</w:t>
            </w:r>
            <w:r>
              <w:rPr>
                <w:spacing w:val="-1"/>
                <w:w w:val="107"/>
                <w:sz w:val="8"/>
                <w:szCs w:val="8"/>
              </w:rPr>
              <w:t>ab</w:t>
            </w:r>
            <w:r>
              <w:rPr>
                <w:w w:val="107"/>
                <w:sz w:val="8"/>
                <w:szCs w:val="8"/>
              </w:rPr>
              <w:t>le</w:t>
            </w:r>
            <w:r>
              <w:rPr>
                <w:spacing w:val="2"/>
                <w:sz w:val="8"/>
                <w:szCs w:val="8"/>
              </w:rPr>
              <w:t xml:space="preserve"> </w:t>
            </w:r>
            <w:r>
              <w:rPr>
                <w:w w:val="107"/>
                <w:sz w:val="8"/>
                <w:szCs w:val="8"/>
              </w:rPr>
              <w:t>con</w:t>
            </w:r>
            <w:r>
              <w:rPr>
                <w:spacing w:val="2"/>
                <w:sz w:val="8"/>
                <w:szCs w:val="8"/>
              </w:rPr>
              <w:t xml:space="preserve"> </w:t>
            </w:r>
            <w:r>
              <w:rPr>
                <w:spacing w:val="-1"/>
                <w:w w:val="107"/>
                <w:sz w:val="8"/>
                <w:szCs w:val="8"/>
              </w:rPr>
              <w:t>lo</w:t>
            </w:r>
            <w:r>
              <w:rPr>
                <w:w w:val="107"/>
                <w:sz w:val="8"/>
                <w:szCs w:val="8"/>
              </w:rPr>
              <w:t>s</w:t>
            </w:r>
            <w:r>
              <w:rPr>
                <w:spacing w:val="2"/>
                <w:sz w:val="8"/>
                <w:szCs w:val="8"/>
              </w:rPr>
              <w:t xml:space="preserve"> </w:t>
            </w:r>
            <w:r>
              <w:rPr>
                <w:w w:val="107"/>
                <w:sz w:val="8"/>
                <w:szCs w:val="8"/>
              </w:rPr>
              <w:t>sop</w:t>
            </w:r>
            <w:r>
              <w:rPr>
                <w:spacing w:val="-1"/>
                <w:w w:val="107"/>
                <w:sz w:val="8"/>
                <w:szCs w:val="8"/>
              </w:rPr>
              <w:t>o</w:t>
            </w:r>
            <w:r>
              <w:rPr>
                <w:w w:val="107"/>
                <w:sz w:val="8"/>
                <w:szCs w:val="8"/>
              </w:rPr>
              <w:t>rt</w:t>
            </w:r>
            <w:r>
              <w:rPr>
                <w:spacing w:val="-1"/>
                <w:w w:val="107"/>
                <w:sz w:val="8"/>
                <w:szCs w:val="8"/>
              </w:rPr>
              <w:t>e</w:t>
            </w:r>
            <w:r>
              <w:rPr>
                <w:w w:val="107"/>
                <w:sz w:val="8"/>
                <w:szCs w:val="8"/>
              </w:rPr>
              <w:t>s</w:t>
            </w:r>
            <w:r>
              <w:rPr>
                <w:spacing w:val="3"/>
                <w:sz w:val="8"/>
                <w:szCs w:val="8"/>
              </w:rPr>
              <w:t xml:space="preserve"> </w:t>
            </w:r>
            <w:r>
              <w:rPr>
                <w:spacing w:val="-1"/>
                <w:w w:val="107"/>
                <w:sz w:val="8"/>
                <w:szCs w:val="8"/>
              </w:rPr>
              <w:t>d</w:t>
            </w:r>
            <w:r>
              <w:rPr>
                <w:w w:val="107"/>
                <w:sz w:val="8"/>
                <w:szCs w:val="8"/>
              </w:rPr>
              <w:t>e</w:t>
            </w:r>
            <w:r>
              <w:rPr>
                <w:spacing w:val="3"/>
                <w:sz w:val="8"/>
                <w:szCs w:val="8"/>
              </w:rPr>
              <w:t xml:space="preserve"> </w:t>
            </w:r>
            <w:r>
              <w:rPr>
                <w:spacing w:val="-1"/>
                <w:w w:val="107"/>
                <w:sz w:val="8"/>
                <w:szCs w:val="8"/>
              </w:rPr>
              <w:t>f</w:t>
            </w:r>
            <w:r>
              <w:rPr>
                <w:w w:val="107"/>
                <w:sz w:val="8"/>
                <w:szCs w:val="8"/>
              </w:rPr>
              <w:t>orm</w:t>
            </w:r>
            <w:r>
              <w:rPr>
                <w:spacing w:val="-1"/>
                <w:w w:val="107"/>
                <w:sz w:val="8"/>
                <w:szCs w:val="8"/>
              </w:rPr>
              <w:t>a</w:t>
            </w:r>
            <w:r>
              <w:rPr>
                <w:w w:val="107"/>
                <w:sz w:val="8"/>
                <w:szCs w:val="8"/>
              </w:rPr>
              <w:t>c</w:t>
            </w:r>
            <w:r>
              <w:rPr>
                <w:spacing w:val="-1"/>
                <w:w w:val="107"/>
                <w:sz w:val="8"/>
                <w:szCs w:val="8"/>
              </w:rPr>
              <w:t>ió</w:t>
            </w:r>
            <w:r>
              <w:rPr>
                <w:w w:val="107"/>
                <w:sz w:val="8"/>
                <w:szCs w:val="8"/>
              </w:rPr>
              <w:t>n</w:t>
            </w:r>
            <w:r>
              <w:rPr>
                <w:spacing w:val="2"/>
                <w:sz w:val="8"/>
                <w:szCs w:val="8"/>
              </w:rPr>
              <w:t xml:space="preserve"> </w:t>
            </w:r>
            <w:r>
              <w:rPr>
                <w:spacing w:val="-1"/>
                <w:w w:val="107"/>
                <w:sz w:val="8"/>
                <w:szCs w:val="8"/>
              </w:rPr>
              <w:t>aca</w:t>
            </w:r>
            <w:r>
              <w:rPr>
                <w:w w:val="107"/>
                <w:sz w:val="8"/>
                <w:szCs w:val="8"/>
              </w:rPr>
              <w:t>d</w:t>
            </w:r>
            <w:r>
              <w:rPr>
                <w:spacing w:val="-1"/>
                <w:w w:val="107"/>
                <w:sz w:val="8"/>
                <w:szCs w:val="8"/>
              </w:rPr>
              <w:t>é</w:t>
            </w:r>
            <w:r>
              <w:rPr>
                <w:w w:val="107"/>
                <w:sz w:val="8"/>
                <w:szCs w:val="8"/>
              </w:rPr>
              <w:t>m</w:t>
            </w:r>
            <w:r>
              <w:rPr>
                <w:spacing w:val="-1"/>
                <w:w w:val="107"/>
                <w:sz w:val="8"/>
                <w:szCs w:val="8"/>
              </w:rPr>
              <w:t>i</w:t>
            </w:r>
            <w:r>
              <w:rPr>
                <w:w w:val="107"/>
                <w:sz w:val="8"/>
                <w:szCs w:val="8"/>
              </w:rPr>
              <w:t>ca</w:t>
            </w:r>
            <w:r>
              <w:rPr>
                <w:spacing w:val="2"/>
                <w:sz w:val="8"/>
                <w:szCs w:val="8"/>
              </w:rPr>
              <w:t xml:space="preserve"> </w:t>
            </w:r>
            <w:r>
              <w:rPr>
                <w:w w:val="107"/>
                <w:sz w:val="8"/>
                <w:szCs w:val="8"/>
              </w:rPr>
              <w:t>y</w:t>
            </w:r>
            <w:r>
              <w:rPr>
                <w:spacing w:val="2"/>
                <w:sz w:val="8"/>
                <w:szCs w:val="8"/>
              </w:rPr>
              <w:t xml:space="preserve"> </w:t>
            </w:r>
            <w:r>
              <w:rPr>
                <w:spacing w:val="-1"/>
                <w:w w:val="107"/>
                <w:sz w:val="8"/>
                <w:szCs w:val="8"/>
              </w:rPr>
              <w:t>expe</w:t>
            </w:r>
            <w:r>
              <w:rPr>
                <w:spacing w:val="1"/>
                <w:w w:val="107"/>
                <w:sz w:val="8"/>
                <w:szCs w:val="8"/>
              </w:rPr>
              <w:t>r</w:t>
            </w:r>
            <w:r>
              <w:rPr>
                <w:spacing w:val="-1"/>
                <w:w w:val="107"/>
                <w:sz w:val="8"/>
                <w:szCs w:val="8"/>
              </w:rPr>
              <w:t>ien</w:t>
            </w:r>
            <w:r>
              <w:rPr>
                <w:w w:val="107"/>
                <w:sz w:val="8"/>
                <w:szCs w:val="8"/>
              </w:rPr>
              <w:t>cia</w:t>
            </w:r>
            <w:r>
              <w:rPr>
                <w:spacing w:val="2"/>
                <w:sz w:val="8"/>
                <w:szCs w:val="8"/>
              </w:rPr>
              <w:t xml:space="preserve"> </w:t>
            </w:r>
            <w:r>
              <w:rPr>
                <w:w w:val="107"/>
                <w:sz w:val="8"/>
                <w:szCs w:val="8"/>
              </w:rPr>
              <w:t>q</w:t>
            </w:r>
            <w:r>
              <w:rPr>
                <w:spacing w:val="-1"/>
                <w:w w:val="107"/>
                <w:sz w:val="8"/>
                <w:szCs w:val="8"/>
              </w:rPr>
              <w:t xml:space="preserve">ue </w:t>
            </w:r>
            <w:r>
              <w:rPr>
                <w:w w:val="105"/>
                <w:sz w:val="8"/>
                <w:szCs w:val="8"/>
              </w:rPr>
              <w:t>aportó a la oferta. En el caso que la entidad no pueda verificar la información del Formato  con algún soporte, soy consciente de las sanciones penales que puedo incurrir, tales como falsedad a documento</w:t>
            </w:r>
            <w:r>
              <w:rPr>
                <w:spacing w:val="1"/>
                <w:w w:val="105"/>
                <w:sz w:val="8"/>
                <w:szCs w:val="8"/>
              </w:rPr>
              <w:t xml:space="preserve"> </w:t>
            </w:r>
            <w:r>
              <w:rPr>
                <w:w w:val="105"/>
                <w:sz w:val="8"/>
                <w:szCs w:val="8"/>
              </w:rPr>
              <w:t>público.</w:t>
            </w:r>
          </w:p>
          <w:p w:rsidR="00F04A7A" w:rsidRDefault="0004129A">
            <w:pPr>
              <w:pStyle w:val="TableParagraph"/>
              <w:numPr>
                <w:ilvl w:val="0"/>
                <w:numId w:val="21"/>
              </w:numPr>
              <w:tabs>
                <w:tab w:val="left" w:pos="915"/>
              </w:tabs>
              <w:spacing w:line="259" w:lineRule="auto"/>
              <w:ind w:right="594"/>
              <w:jc w:val="both"/>
              <w:rPr>
                <w:sz w:val="8"/>
              </w:rPr>
            </w:pPr>
            <w:r>
              <w:rPr>
                <w:w w:val="105"/>
                <w:sz w:val="8"/>
              </w:rPr>
              <w:t>Ni los integra</w:t>
            </w:r>
            <w:r>
              <w:rPr>
                <w:w w:val="105"/>
                <w:sz w:val="8"/>
              </w:rPr>
              <w:t>ntes del proponente plural, ni los socios de la persona jurídica que represento,  ni yo nos hallamos incursos en causal alguna de conflicto de interés, inhabilidad o incompatibilidad de las señaladas en la Constitución y en la</w:t>
            </w:r>
            <w:r>
              <w:rPr>
                <w:spacing w:val="7"/>
                <w:w w:val="105"/>
                <w:sz w:val="8"/>
              </w:rPr>
              <w:t xml:space="preserve"> </w:t>
            </w:r>
            <w:r>
              <w:rPr>
                <w:w w:val="105"/>
                <w:sz w:val="8"/>
              </w:rPr>
              <w:t>ley.</w:t>
            </w:r>
          </w:p>
          <w:p w:rsidR="00F04A7A" w:rsidRDefault="0004129A">
            <w:pPr>
              <w:pStyle w:val="TableParagraph"/>
              <w:numPr>
                <w:ilvl w:val="0"/>
                <w:numId w:val="21"/>
              </w:numPr>
              <w:tabs>
                <w:tab w:val="left" w:pos="915"/>
              </w:tabs>
              <w:spacing w:line="259" w:lineRule="auto"/>
              <w:ind w:right="593"/>
              <w:jc w:val="both"/>
              <w:rPr>
                <w:sz w:val="8"/>
              </w:rPr>
            </w:pPr>
            <w:r>
              <w:rPr>
                <w:w w:val="105"/>
                <w:sz w:val="8"/>
              </w:rPr>
              <w:t>Ni los integrantes del p</w:t>
            </w:r>
            <w:r>
              <w:rPr>
                <w:w w:val="105"/>
                <w:sz w:val="8"/>
              </w:rPr>
              <w:t>roponente Plural, ni los socios de la persona jurídica que represento, ni yo nos encontramos en ninguno de los eventos de prohibiciones especiales para contratar, ni nos encontramos incursos en ninguno de los conflictos de intereses para participar estable</w:t>
            </w:r>
            <w:r>
              <w:rPr>
                <w:w w:val="105"/>
                <w:sz w:val="8"/>
              </w:rPr>
              <w:t>cidos en la ley.</w:t>
            </w:r>
          </w:p>
        </w:tc>
      </w:tr>
    </w:tbl>
    <w:p w:rsidR="00F04A7A" w:rsidRDefault="00F04A7A">
      <w:pPr>
        <w:spacing w:line="259" w:lineRule="auto"/>
        <w:jc w:val="both"/>
        <w:rPr>
          <w:sz w:val="8"/>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g">
            <w:drawing>
              <wp:anchor distT="0" distB="0" distL="114300" distR="114300" simplePos="0" relativeHeight="251773440" behindDoc="1" locked="0" layoutInCell="1" allowOverlap="1">
                <wp:simplePos x="0" y="0"/>
                <wp:positionH relativeFrom="page">
                  <wp:posOffset>1163320</wp:posOffset>
                </wp:positionH>
                <wp:positionV relativeFrom="page">
                  <wp:posOffset>4796155</wp:posOffset>
                </wp:positionV>
                <wp:extent cx="2171700" cy="447040"/>
                <wp:effectExtent l="0" t="0" r="0" b="0"/>
                <wp:wrapNone/>
                <wp:docPr id="28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47040"/>
                          <a:chOff x="1832" y="7553"/>
                          <a:chExt cx="3420" cy="704"/>
                        </a:xfrm>
                      </wpg:grpSpPr>
                      <wps:wsp>
                        <wps:cNvPr id="284" name="Rectangle 276"/>
                        <wps:cNvSpPr>
                          <a:spLocks noChangeArrowheads="1"/>
                        </wps:cNvSpPr>
                        <wps:spPr bwMode="auto">
                          <a:xfrm>
                            <a:off x="1835" y="7557"/>
                            <a:ext cx="699" cy="696"/>
                          </a:xfrm>
                          <a:prstGeom prst="rect">
                            <a:avLst/>
                          </a:prstGeom>
                          <a:solidFill>
                            <a:srgbClr val="101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275"/>
                        <wps:cNvSpPr>
                          <a:spLocks/>
                        </wps:cNvSpPr>
                        <wps:spPr bwMode="auto">
                          <a:xfrm>
                            <a:off x="1831" y="7553"/>
                            <a:ext cx="3420" cy="704"/>
                          </a:xfrm>
                          <a:custGeom>
                            <a:avLst/>
                            <a:gdLst>
                              <a:gd name="T0" fmla="+- 0 5251 1832"/>
                              <a:gd name="T1" fmla="*/ T0 w 3420"/>
                              <a:gd name="T2" fmla="+- 0 7553 7553"/>
                              <a:gd name="T3" fmla="*/ 7553 h 704"/>
                              <a:gd name="T4" fmla="+- 0 5247 1832"/>
                              <a:gd name="T5" fmla="*/ T4 w 3420"/>
                              <a:gd name="T6" fmla="+- 0 7553 7553"/>
                              <a:gd name="T7" fmla="*/ 7553 h 704"/>
                              <a:gd name="T8" fmla="+- 0 5247 1832"/>
                              <a:gd name="T9" fmla="*/ T8 w 3420"/>
                              <a:gd name="T10" fmla="+- 0 7557 7553"/>
                              <a:gd name="T11" fmla="*/ 7557 h 704"/>
                              <a:gd name="T12" fmla="+- 0 5247 1832"/>
                              <a:gd name="T13" fmla="*/ T12 w 3420"/>
                              <a:gd name="T14" fmla="+- 0 8253 7553"/>
                              <a:gd name="T15" fmla="*/ 8253 h 704"/>
                              <a:gd name="T16" fmla="+- 0 2540 1832"/>
                              <a:gd name="T17" fmla="*/ T16 w 3420"/>
                              <a:gd name="T18" fmla="+- 0 8253 7553"/>
                              <a:gd name="T19" fmla="*/ 8253 h 704"/>
                              <a:gd name="T20" fmla="+- 0 2540 1832"/>
                              <a:gd name="T21" fmla="*/ T20 w 3420"/>
                              <a:gd name="T22" fmla="+- 0 7557 7553"/>
                              <a:gd name="T23" fmla="*/ 7557 h 704"/>
                              <a:gd name="T24" fmla="+- 0 5247 1832"/>
                              <a:gd name="T25" fmla="*/ T24 w 3420"/>
                              <a:gd name="T26" fmla="+- 0 7557 7553"/>
                              <a:gd name="T27" fmla="*/ 7557 h 704"/>
                              <a:gd name="T28" fmla="+- 0 5247 1832"/>
                              <a:gd name="T29" fmla="*/ T28 w 3420"/>
                              <a:gd name="T30" fmla="+- 0 7553 7553"/>
                              <a:gd name="T31" fmla="*/ 7553 h 704"/>
                              <a:gd name="T32" fmla="+- 0 2536 1832"/>
                              <a:gd name="T33" fmla="*/ T32 w 3420"/>
                              <a:gd name="T34" fmla="+- 0 7553 7553"/>
                              <a:gd name="T35" fmla="*/ 7553 h 704"/>
                              <a:gd name="T36" fmla="+- 0 2536 1832"/>
                              <a:gd name="T37" fmla="*/ T36 w 3420"/>
                              <a:gd name="T38" fmla="+- 0 7557 7553"/>
                              <a:gd name="T39" fmla="*/ 7557 h 704"/>
                              <a:gd name="T40" fmla="+- 0 2536 1832"/>
                              <a:gd name="T41" fmla="*/ T40 w 3420"/>
                              <a:gd name="T42" fmla="+- 0 8253 7553"/>
                              <a:gd name="T43" fmla="*/ 8253 h 704"/>
                              <a:gd name="T44" fmla="+- 0 1836 1832"/>
                              <a:gd name="T45" fmla="*/ T44 w 3420"/>
                              <a:gd name="T46" fmla="+- 0 8253 7553"/>
                              <a:gd name="T47" fmla="*/ 8253 h 704"/>
                              <a:gd name="T48" fmla="+- 0 1836 1832"/>
                              <a:gd name="T49" fmla="*/ T48 w 3420"/>
                              <a:gd name="T50" fmla="+- 0 7557 7553"/>
                              <a:gd name="T51" fmla="*/ 7557 h 704"/>
                              <a:gd name="T52" fmla="+- 0 2536 1832"/>
                              <a:gd name="T53" fmla="*/ T52 w 3420"/>
                              <a:gd name="T54" fmla="+- 0 7557 7553"/>
                              <a:gd name="T55" fmla="*/ 7557 h 704"/>
                              <a:gd name="T56" fmla="+- 0 2536 1832"/>
                              <a:gd name="T57" fmla="*/ T56 w 3420"/>
                              <a:gd name="T58" fmla="+- 0 7553 7553"/>
                              <a:gd name="T59" fmla="*/ 7553 h 704"/>
                              <a:gd name="T60" fmla="+- 0 1836 1832"/>
                              <a:gd name="T61" fmla="*/ T60 w 3420"/>
                              <a:gd name="T62" fmla="+- 0 7553 7553"/>
                              <a:gd name="T63" fmla="*/ 7553 h 704"/>
                              <a:gd name="T64" fmla="+- 0 1832 1832"/>
                              <a:gd name="T65" fmla="*/ T64 w 3420"/>
                              <a:gd name="T66" fmla="+- 0 7553 7553"/>
                              <a:gd name="T67" fmla="*/ 7553 h 704"/>
                              <a:gd name="T68" fmla="+- 0 1832 1832"/>
                              <a:gd name="T69" fmla="*/ T68 w 3420"/>
                              <a:gd name="T70" fmla="+- 0 7557 7553"/>
                              <a:gd name="T71" fmla="*/ 7557 h 704"/>
                              <a:gd name="T72" fmla="+- 0 1832 1832"/>
                              <a:gd name="T73" fmla="*/ T72 w 3420"/>
                              <a:gd name="T74" fmla="+- 0 8253 7553"/>
                              <a:gd name="T75" fmla="*/ 8253 h 704"/>
                              <a:gd name="T76" fmla="+- 0 1832 1832"/>
                              <a:gd name="T77" fmla="*/ T76 w 3420"/>
                              <a:gd name="T78" fmla="+- 0 8257 7553"/>
                              <a:gd name="T79" fmla="*/ 8257 h 704"/>
                              <a:gd name="T80" fmla="+- 0 1836 1832"/>
                              <a:gd name="T81" fmla="*/ T80 w 3420"/>
                              <a:gd name="T82" fmla="+- 0 8257 7553"/>
                              <a:gd name="T83" fmla="*/ 8257 h 704"/>
                              <a:gd name="T84" fmla="+- 0 2536 1832"/>
                              <a:gd name="T85" fmla="*/ T84 w 3420"/>
                              <a:gd name="T86" fmla="+- 0 8257 7553"/>
                              <a:gd name="T87" fmla="*/ 8257 h 704"/>
                              <a:gd name="T88" fmla="+- 0 2540 1832"/>
                              <a:gd name="T89" fmla="*/ T88 w 3420"/>
                              <a:gd name="T90" fmla="+- 0 8257 7553"/>
                              <a:gd name="T91" fmla="*/ 8257 h 704"/>
                              <a:gd name="T92" fmla="+- 0 5247 1832"/>
                              <a:gd name="T93" fmla="*/ T92 w 3420"/>
                              <a:gd name="T94" fmla="+- 0 8257 7553"/>
                              <a:gd name="T95" fmla="*/ 8257 h 704"/>
                              <a:gd name="T96" fmla="+- 0 5251 1832"/>
                              <a:gd name="T97" fmla="*/ T96 w 3420"/>
                              <a:gd name="T98" fmla="+- 0 8257 7553"/>
                              <a:gd name="T99" fmla="*/ 8257 h 704"/>
                              <a:gd name="T100" fmla="+- 0 5251 1832"/>
                              <a:gd name="T101" fmla="*/ T100 w 3420"/>
                              <a:gd name="T102" fmla="+- 0 8253 7553"/>
                              <a:gd name="T103" fmla="*/ 8253 h 704"/>
                              <a:gd name="T104" fmla="+- 0 5251 1832"/>
                              <a:gd name="T105" fmla="*/ T104 w 3420"/>
                              <a:gd name="T106" fmla="+- 0 7557 7553"/>
                              <a:gd name="T107" fmla="*/ 7557 h 704"/>
                              <a:gd name="T108" fmla="+- 0 5251 1832"/>
                              <a:gd name="T109" fmla="*/ T108 w 3420"/>
                              <a:gd name="T110" fmla="+- 0 7553 7553"/>
                              <a:gd name="T111" fmla="*/ 755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420" h="704">
                                <a:moveTo>
                                  <a:pt x="3419" y="0"/>
                                </a:moveTo>
                                <a:lnTo>
                                  <a:pt x="3415" y="0"/>
                                </a:lnTo>
                                <a:lnTo>
                                  <a:pt x="3415" y="4"/>
                                </a:lnTo>
                                <a:lnTo>
                                  <a:pt x="3415" y="700"/>
                                </a:lnTo>
                                <a:lnTo>
                                  <a:pt x="708" y="700"/>
                                </a:lnTo>
                                <a:lnTo>
                                  <a:pt x="708" y="4"/>
                                </a:lnTo>
                                <a:lnTo>
                                  <a:pt x="3415" y="4"/>
                                </a:lnTo>
                                <a:lnTo>
                                  <a:pt x="3415" y="0"/>
                                </a:lnTo>
                                <a:lnTo>
                                  <a:pt x="704" y="0"/>
                                </a:lnTo>
                                <a:lnTo>
                                  <a:pt x="704" y="4"/>
                                </a:lnTo>
                                <a:lnTo>
                                  <a:pt x="704" y="700"/>
                                </a:lnTo>
                                <a:lnTo>
                                  <a:pt x="4" y="700"/>
                                </a:lnTo>
                                <a:lnTo>
                                  <a:pt x="4" y="4"/>
                                </a:lnTo>
                                <a:lnTo>
                                  <a:pt x="704" y="4"/>
                                </a:lnTo>
                                <a:lnTo>
                                  <a:pt x="704" y="0"/>
                                </a:lnTo>
                                <a:lnTo>
                                  <a:pt x="4" y="0"/>
                                </a:lnTo>
                                <a:lnTo>
                                  <a:pt x="0" y="0"/>
                                </a:lnTo>
                                <a:lnTo>
                                  <a:pt x="0" y="4"/>
                                </a:lnTo>
                                <a:lnTo>
                                  <a:pt x="0" y="700"/>
                                </a:lnTo>
                                <a:lnTo>
                                  <a:pt x="0" y="704"/>
                                </a:lnTo>
                                <a:lnTo>
                                  <a:pt x="4" y="704"/>
                                </a:lnTo>
                                <a:lnTo>
                                  <a:pt x="704" y="704"/>
                                </a:lnTo>
                                <a:lnTo>
                                  <a:pt x="708" y="704"/>
                                </a:lnTo>
                                <a:lnTo>
                                  <a:pt x="3415" y="704"/>
                                </a:lnTo>
                                <a:lnTo>
                                  <a:pt x="3419" y="704"/>
                                </a:lnTo>
                                <a:lnTo>
                                  <a:pt x="3419" y="700"/>
                                </a:lnTo>
                                <a:lnTo>
                                  <a:pt x="3419" y="4"/>
                                </a:lnTo>
                                <a:lnTo>
                                  <a:pt x="3419"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8E106" id="Group 274" o:spid="_x0000_s1026" style="position:absolute;margin-left:91.6pt;margin-top:377.65pt;width:171pt;height:35.2pt;z-index:-251543040;mso-position-horizontal-relative:page;mso-position-vertical-relative:page" coordorigin="1832,7553" coordsize="34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">
                <v:rect id="Rectangle 276" o:spid="_x0000_s1027" style="position:absolute;left:1835;top:7557;width:69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" fillcolor="#101010" stroked="f"/>
                <v:shape id="Freeform 275" o:spid="_x0000_s1028" style="position:absolute;left:1831;top:7553;width:3420;height:704;visibility:visible;mso-wrap-style:square;v-text-anchor:top" coordsize="34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" path="m3419,r-4,l3415,4r,696l708,700,708,4r2707,l3415,,704,r,4l704,700,4,700,4,4r700,l704,,4,,,,,4,,700r,4l4,704r700,l708,704r2707,l3419,704r,-4l3419,4r,-4xe" fillcolor="#aeaeae" stroked="f">
                  <v:path arrowok="t" o:connecttype="custom" o:connectlocs="3419,7553;3415,7553;3415,7557;3415,8253;708,8253;708,7557;3415,7557;3415,7553;704,7553;704,7557;704,8253;4,8253;4,7557;704,7557;704,7553;4,7553;0,7553;0,7557;0,8253;0,8257;4,8257;704,8257;708,8257;3415,8257;3419,8257;3419,8253;3419,7557;3419,7553" o:connectangles="0,0,0,0,0,0,0,0,0,0,0,0,0,0,0,0,0,0,0,0,0,0,0,0,0,0,0,0"/>
                </v:shape>
                <w10:wrap anchorx="page" anchory="page"/>
              </v:group>
            </w:pict>
          </mc:Fallback>
        </mc:AlternateContent>
      </w:r>
      <w:r w:rsidR="0004129A">
        <w:rPr>
          <w:noProof/>
          <w:lang w:val="en-US"/>
        </w:rPr>
        <w:drawing>
          <wp:anchor distT="0" distB="0" distL="0" distR="0" simplePos="0" relativeHeight="251427328" behindDoc="1" locked="0" layoutInCell="1" allowOverlap="1">
            <wp:simplePos x="0" y="0"/>
            <wp:positionH relativeFrom="page">
              <wp:posOffset>4432300</wp:posOffset>
            </wp:positionH>
            <wp:positionV relativeFrom="page">
              <wp:posOffset>6820228</wp:posOffset>
            </wp:positionV>
            <wp:extent cx="1491615" cy="149161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1491615" cy="1491614"/>
                    </a:xfrm>
                    <a:prstGeom prst="rect">
                      <a:avLst/>
                    </a:prstGeom>
                  </pic:spPr>
                </pic:pic>
              </a:graphicData>
            </a:graphic>
          </wp:anchor>
        </w:drawing>
      </w:r>
      <w:r>
        <w:rPr>
          <w:noProof/>
          <w:lang w:val="en-US"/>
        </w:rPr>
        <mc:AlternateContent>
          <mc:Choice Requires="wps">
            <w:drawing>
              <wp:anchor distT="0" distB="0" distL="114300" distR="114300" simplePos="0" relativeHeight="251677184" behindDoc="0" locked="0" layoutInCell="1" allowOverlap="1">
                <wp:simplePos x="0" y="0"/>
                <wp:positionH relativeFrom="page">
                  <wp:posOffset>901700</wp:posOffset>
                </wp:positionH>
                <wp:positionV relativeFrom="page">
                  <wp:posOffset>1553210</wp:posOffset>
                </wp:positionV>
                <wp:extent cx="2413635" cy="237490"/>
                <wp:effectExtent l="0" t="0" r="0" b="0"/>
                <wp:wrapNone/>
                <wp:docPr id="28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917"/>
                            </w:tblGrid>
                            <w:tr w:rsidR="00F04A7A">
                              <w:trPr>
                                <w:trHeight w:val="157"/>
                              </w:trPr>
                              <w:tc>
                                <w:tcPr>
                                  <w:tcW w:w="3796" w:type="dxa"/>
                                  <w:gridSpan w:val="4"/>
                                </w:tcPr>
                                <w:p w:rsidR="00F04A7A" w:rsidRDefault="0004129A">
                                  <w:pPr>
                                    <w:pStyle w:val="TableParagraph"/>
                                    <w:spacing w:before="2" w:line="78" w:lineRule="exact"/>
                                    <w:ind w:left="565" w:right="317" w:firstLine="362"/>
                                    <w:rPr>
                                      <w:b/>
                                      <w:bCs/>
                                      <w:sz w:val="7"/>
                                      <w:szCs w:val="7"/>
                                    </w:rPr>
                                  </w:pPr>
                                  <w:r>
                                    <w:rPr>
                                      <w:b/>
                                      <w:bCs/>
                                      <w:sz w:val="7"/>
                                      <w:szCs w:val="7"/>
                                    </w:rPr>
                                    <w:t>FORMATO 1 CARTA DE PRESENTACI ÓN DE LA OFERTA INTERVENTORÍA DE OBRA PÚBLICA DE INFRAESTRUCTURA DE TRANSPORTE</w:t>
                                  </w:r>
                                </w:p>
                              </w:tc>
                            </w:tr>
                            <w:tr w:rsidR="00F04A7A">
                              <w:trPr>
                                <w:trHeight w:val="100"/>
                              </w:trPr>
                              <w:tc>
                                <w:tcPr>
                                  <w:tcW w:w="504" w:type="dxa"/>
                                </w:tcPr>
                                <w:p w:rsidR="00F04A7A" w:rsidRDefault="0004129A">
                                  <w:pPr>
                                    <w:pStyle w:val="TableParagraph"/>
                                    <w:spacing w:before="12" w:line="68" w:lineRule="exact"/>
                                    <w:ind w:left="46"/>
                                    <w:rPr>
                                      <w:b/>
                                      <w:sz w:val="7"/>
                                    </w:rPr>
                                  </w:pPr>
                                  <w:r>
                                    <w:rPr>
                                      <w:b/>
                                      <w:w w:val="110"/>
                                      <w:sz w:val="7"/>
                                    </w:rPr>
                                    <w:t>Código</w:t>
                                  </w:r>
                                </w:p>
                              </w:tc>
                              <w:tc>
                                <w:tcPr>
                                  <w:tcW w:w="1971" w:type="dxa"/>
                                </w:tcPr>
                                <w:p w:rsidR="00F04A7A" w:rsidRDefault="0004129A">
                                  <w:pPr>
                                    <w:pStyle w:val="TableParagraph"/>
                                    <w:spacing w:line="79" w:lineRule="exact"/>
                                    <w:ind w:left="45"/>
                                    <w:rPr>
                                      <w:sz w:val="7"/>
                                    </w:rPr>
                                  </w:pPr>
                                  <w:r>
                                    <w:rPr>
                                      <w:sz w:val="7"/>
                                    </w:rPr>
                                    <w:t>CCE-EICP-FM-61</w:t>
                                  </w:r>
                                </w:p>
                              </w:tc>
                              <w:tc>
                                <w:tcPr>
                                  <w:tcW w:w="404" w:type="dxa"/>
                                </w:tcPr>
                                <w:p w:rsidR="00F04A7A" w:rsidRDefault="0004129A">
                                  <w:pPr>
                                    <w:pStyle w:val="TableParagraph"/>
                                    <w:spacing w:before="9" w:line="71" w:lineRule="exact"/>
                                    <w:ind w:left="86" w:right="-15"/>
                                    <w:rPr>
                                      <w:sz w:val="7"/>
                                    </w:rPr>
                                  </w:pPr>
                                  <w:r>
                                    <w:rPr>
                                      <w:b/>
                                      <w:sz w:val="7"/>
                                    </w:rPr>
                                    <w:t>Página</w:t>
                                  </w:r>
                                  <w:r>
                                    <w:rPr>
                                      <w:sz w:val="7"/>
                                    </w:rPr>
                                    <w:t>2</w:t>
                                  </w:r>
                                  <w:r>
                                    <w:rPr>
                                      <w:spacing w:val="-4"/>
                                      <w:sz w:val="7"/>
                                    </w:rPr>
                                    <w:t xml:space="preserve"> </w:t>
                                  </w:r>
                                  <w:r>
                                    <w:rPr>
                                      <w:spacing w:val="-13"/>
                                      <w:sz w:val="7"/>
                                    </w:rPr>
                                    <w:t>d</w:t>
                                  </w:r>
                                </w:p>
                              </w:tc>
                              <w:tc>
                                <w:tcPr>
                                  <w:tcW w:w="917" w:type="dxa"/>
                                </w:tcPr>
                                <w:p w:rsidR="00F04A7A" w:rsidRDefault="0004129A">
                                  <w:pPr>
                                    <w:pStyle w:val="TableParagraph"/>
                                    <w:spacing w:before="9" w:line="71" w:lineRule="exact"/>
                                    <w:ind w:left="7"/>
                                    <w:rPr>
                                      <w:sz w:val="7"/>
                                    </w:rPr>
                                  </w:pPr>
                                  <w:r>
                                    <w:rPr>
                                      <w:sz w:val="7"/>
                                    </w:rPr>
                                    <w:t>e 4</w:t>
                                  </w:r>
                                </w:p>
                              </w:tc>
                            </w:tr>
                            <w:tr w:rsidR="00F04A7A">
                              <w:trPr>
                                <w:trHeight w:val="95"/>
                              </w:trPr>
                              <w:tc>
                                <w:tcPr>
                                  <w:tcW w:w="504" w:type="dxa"/>
                                </w:tcPr>
                                <w:p w:rsidR="00F04A7A" w:rsidRDefault="0004129A">
                                  <w:pPr>
                                    <w:pStyle w:val="TableParagraph"/>
                                    <w:spacing w:before="7" w:line="68" w:lineRule="exact"/>
                                    <w:ind w:left="46"/>
                                    <w:rPr>
                                      <w:sz w:val="7"/>
                                    </w:rPr>
                                  </w:pPr>
                                  <w:r>
                                    <w:rPr>
                                      <w:b/>
                                      <w:sz w:val="7"/>
                                    </w:rPr>
                                    <w:t>Versión No.</w:t>
                                  </w:r>
                                  <w:r>
                                    <w:rPr>
                                      <w:sz w:val="7"/>
                                    </w:rPr>
                                    <w:t>1</w:t>
                                  </w:r>
                                </w:p>
                              </w:tc>
                              <w:tc>
                                <w:tcPr>
                                  <w:tcW w:w="3292"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69" type="#_x0000_t202" style="position:absolute;left:0;text-align:left;margin-left:71pt;margin-top:122.3pt;width:190.05pt;height:1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KH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4"/>
                        <w:gridCol w:w="1971"/>
                        <w:gridCol w:w="404"/>
                        <w:gridCol w:w="917"/>
                      </w:tblGrid>
                      <w:tr w:rsidR="00F04A7A">
                        <w:trPr>
                          <w:trHeight w:val="157"/>
                        </w:trPr>
                        <w:tc>
                          <w:tcPr>
                            <w:tcW w:w="3796" w:type="dxa"/>
                            <w:gridSpan w:val="4"/>
                          </w:tcPr>
                          <w:p w:rsidR="00F04A7A" w:rsidRDefault="0004129A">
                            <w:pPr>
                              <w:pStyle w:val="TableParagraph"/>
                              <w:spacing w:before="2" w:line="78" w:lineRule="exact"/>
                              <w:ind w:left="565" w:right="317" w:firstLine="362"/>
                              <w:rPr>
                                <w:b/>
                                <w:bCs/>
                                <w:sz w:val="7"/>
                                <w:szCs w:val="7"/>
                              </w:rPr>
                            </w:pPr>
                            <w:r>
                              <w:rPr>
                                <w:b/>
                                <w:bCs/>
                                <w:sz w:val="7"/>
                                <w:szCs w:val="7"/>
                              </w:rPr>
                              <w:t>FORMATO 1 CARTA DE PRESENTACI ÓN DE LA OFERTA INTERVENTORÍA DE OBRA PÚBLICA DE INFRAESTRUCTURA DE TRANSPORTE</w:t>
                            </w:r>
                          </w:p>
                        </w:tc>
                      </w:tr>
                      <w:tr w:rsidR="00F04A7A">
                        <w:trPr>
                          <w:trHeight w:val="100"/>
                        </w:trPr>
                        <w:tc>
                          <w:tcPr>
                            <w:tcW w:w="504" w:type="dxa"/>
                          </w:tcPr>
                          <w:p w:rsidR="00F04A7A" w:rsidRDefault="0004129A">
                            <w:pPr>
                              <w:pStyle w:val="TableParagraph"/>
                              <w:spacing w:before="12" w:line="68" w:lineRule="exact"/>
                              <w:ind w:left="46"/>
                              <w:rPr>
                                <w:b/>
                                <w:sz w:val="7"/>
                              </w:rPr>
                            </w:pPr>
                            <w:r>
                              <w:rPr>
                                <w:b/>
                                <w:w w:val="110"/>
                                <w:sz w:val="7"/>
                              </w:rPr>
                              <w:t>Código</w:t>
                            </w:r>
                          </w:p>
                        </w:tc>
                        <w:tc>
                          <w:tcPr>
                            <w:tcW w:w="1971" w:type="dxa"/>
                          </w:tcPr>
                          <w:p w:rsidR="00F04A7A" w:rsidRDefault="0004129A">
                            <w:pPr>
                              <w:pStyle w:val="TableParagraph"/>
                              <w:spacing w:line="79" w:lineRule="exact"/>
                              <w:ind w:left="45"/>
                              <w:rPr>
                                <w:sz w:val="7"/>
                              </w:rPr>
                            </w:pPr>
                            <w:r>
                              <w:rPr>
                                <w:sz w:val="7"/>
                              </w:rPr>
                              <w:t>CCE-EICP-FM-61</w:t>
                            </w:r>
                          </w:p>
                        </w:tc>
                        <w:tc>
                          <w:tcPr>
                            <w:tcW w:w="404" w:type="dxa"/>
                          </w:tcPr>
                          <w:p w:rsidR="00F04A7A" w:rsidRDefault="0004129A">
                            <w:pPr>
                              <w:pStyle w:val="TableParagraph"/>
                              <w:spacing w:before="9" w:line="71" w:lineRule="exact"/>
                              <w:ind w:left="86" w:right="-15"/>
                              <w:rPr>
                                <w:sz w:val="7"/>
                              </w:rPr>
                            </w:pPr>
                            <w:r>
                              <w:rPr>
                                <w:b/>
                                <w:sz w:val="7"/>
                              </w:rPr>
                              <w:t>Página</w:t>
                            </w:r>
                            <w:r>
                              <w:rPr>
                                <w:sz w:val="7"/>
                              </w:rPr>
                              <w:t>2</w:t>
                            </w:r>
                            <w:r>
                              <w:rPr>
                                <w:spacing w:val="-4"/>
                                <w:sz w:val="7"/>
                              </w:rPr>
                              <w:t xml:space="preserve"> </w:t>
                            </w:r>
                            <w:r>
                              <w:rPr>
                                <w:spacing w:val="-13"/>
                                <w:sz w:val="7"/>
                              </w:rPr>
                              <w:t>d</w:t>
                            </w:r>
                          </w:p>
                        </w:tc>
                        <w:tc>
                          <w:tcPr>
                            <w:tcW w:w="917" w:type="dxa"/>
                          </w:tcPr>
                          <w:p w:rsidR="00F04A7A" w:rsidRDefault="0004129A">
                            <w:pPr>
                              <w:pStyle w:val="TableParagraph"/>
                              <w:spacing w:before="9" w:line="71" w:lineRule="exact"/>
                              <w:ind w:left="7"/>
                              <w:rPr>
                                <w:sz w:val="7"/>
                              </w:rPr>
                            </w:pPr>
                            <w:r>
                              <w:rPr>
                                <w:sz w:val="7"/>
                              </w:rPr>
                              <w:t>e 4</w:t>
                            </w:r>
                          </w:p>
                        </w:tc>
                      </w:tr>
                      <w:tr w:rsidR="00F04A7A">
                        <w:trPr>
                          <w:trHeight w:val="95"/>
                        </w:trPr>
                        <w:tc>
                          <w:tcPr>
                            <w:tcW w:w="504" w:type="dxa"/>
                          </w:tcPr>
                          <w:p w:rsidR="00F04A7A" w:rsidRDefault="0004129A">
                            <w:pPr>
                              <w:pStyle w:val="TableParagraph"/>
                              <w:spacing w:before="7" w:line="68" w:lineRule="exact"/>
                              <w:ind w:left="46"/>
                              <w:rPr>
                                <w:sz w:val="7"/>
                              </w:rPr>
                            </w:pPr>
                            <w:r>
                              <w:rPr>
                                <w:b/>
                                <w:sz w:val="7"/>
                              </w:rPr>
                              <w:t>Versión No.</w:t>
                            </w:r>
                            <w:r>
                              <w:rPr>
                                <w:sz w:val="7"/>
                              </w:rPr>
                              <w:t>1</w:t>
                            </w:r>
                          </w:p>
                        </w:tc>
                        <w:tc>
                          <w:tcPr>
                            <w:tcW w:w="3292"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8208" behindDoc="0" locked="0" layoutInCell="1" allowOverlap="1">
                <wp:simplePos x="0" y="0"/>
                <wp:positionH relativeFrom="page">
                  <wp:posOffset>4084320</wp:posOffset>
                </wp:positionH>
                <wp:positionV relativeFrom="page">
                  <wp:posOffset>1561465</wp:posOffset>
                </wp:positionV>
                <wp:extent cx="2402840" cy="236220"/>
                <wp:effectExtent l="0" t="0" r="0" b="0"/>
                <wp:wrapNone/>
                <wp:docPr id="28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1"/>
                              <w:gridCol w:w="1962"/>
                              <w:gridCol w:w="402"/>
                              <w:gridCol w:w="913"/>
                            </w:tblGrid>
                            <w:tr w:rsidR="00F04A7A">
                              <w:trPr>
                                <w:trHeight w:val="157"/>
                              </w:trPr>
                              <w:tc>
                                <w:tcPr>
                                  <w:tcW w:w="3778" w:type="dxa"/>
                                  <w:gridSpan w:val="4"/>
                                </w:tcPr>
                                <w:p w:rsidR="00F04A7A" w:rsidRDefault="0004129A">
                                  <w:pPr>
                                    <w:pStyle w:val="TableParagraph"/>
                                    <w:spacing w:before="2" w:line="78" w:lineRule="exact"/>
                                    <w:ind w:left="562" w:right="495" w:firstLine="360"/>
                                    <w:rPr>
                                      <w:b/>
                                      <w:bCs/>
                                      <w:sz w:val="7"/>
                                      <w:szCs w:val="7"/>
                                    </w:rPr>
                                  </w:pPr>
                                  <w:r>
                                    <w:rPr>
                                      <w:b/>
                                      <w:bCs/>
                                      <w:sz w:val="7"/>
                                      <w:szCs w:val="7"/>
                                    </w:rPr>
                                    <w:t>FORMATO 1  CARTA DE PRESENTACIÓN DE LA OFERTA INTERVENTORÍA DE OBRA PÚBLICA DE INFRAESTRUCTURA DE TRANSPORTE</w:t>
                                  </w:r>
                                </w:p>
                              </w:tc>
                            </w:tr>
                            <w:tr w:rsidR="00F04A7A">
                              <w:trPr>
                                <w:trHeight w:val="99"/>
                              </w:trPr>
                              <w:tc>
                                <w:tcPr>
                                  <w:tcW w:w="501" w:type="dxa"/>
                                </w:tcPr>
                                <w:p w:rsidR="00F04A7A" w:rsidRDefault="0004129A">
                                  <w:pPr>
                                    <w:pStyle w:val="TableParagraph"/>
                                    <w:spacing w:before="11" w:line="68" w:lineRule="exact"/>
                                    <w:ind w:left="45"/>
                                    <w:rPr>
                                      <w:b/>
                                      <w:sz w:val="7"/>
                                    </w:rPr>
                                  </w:pPr>
                                  <w:r>
                                    <w:rPr>
                                      <w:b/>
                                      <w:w w:val="110"/>
                                      <w:sz w:val="7"/>
                                    </w:rPr>
                                    <w:t>Código</w:t>
                                  </w:r>
                                </w:p>
                              </w:tc>
                              <w:tc>
                                <w:tcPr>
                                  <w:tcW w:w="1962" w:type="dxa"/>
                                </w:tcPr>
                                <w:p w:rsidR="00F04A7A" w:rsidRDefault="0004129A">
                                  <w:pPr>
                                    <w:pStyle w:val="TableParagraph"/>
                                    <w:spacing w:line="78" w:lineRule="exact"/>
                                    <w:ind w:left="46"/>
                                    <w:rPr>
                                      <w:sz w:val="7"/>
                                    </w:rPr>
                                  </w:pPr>
                                  <w:r>
                                    <w:rPr>
                                      <w:sz w:val="7"/>
                                    </w:rPr>
                                    <w:t>CCE-EICP-FM-61</w:t>
                                  </w:r>
                                </w:p>
                              </w:tc>
                              <w:tc>
                                <w:tcPr>
                                  <w:tcW w:w="402" w:type="dxa"/>
                                </w:tcPr>
                                <w:p w:rsidR="00F04A7A" w:rsidRDefault="0004129A">
                                  <w:pPr>
                                    <w:pStyle w:val="TableParagraph"/>
                                    <w:spacing w:before="8" w:line="71" w:lineRule="exact"/>
                                    <w:ind w:left="87" w:right="-15"/>
                                    <w:rPr>
                                      <w:sz w:val="7"/>
                                    </w:rPr>
                                  </w:pPr>
                                  <w:r>
                                    <w:rPr>
                                      <w:b/>
                                      <w:sz w:val="7"/>
                                    </w:rPr>
                                    <w:t>Página</w:t>
                                  </w:r>
                                  <w:r>
                                    <w:rPr>
                                      <w:sz w:val="7"/>
                                    </w:rPr>
                                    <w:t>3</w:t>
                                  </w:r>
                                  <w:r>
                                    <w:rPr>
                                      <w:spacing w:val="-4"/>
                                      <w:sz w:val="7"/>
                                    </w:rPr>
                                    <w:t xml:space="preserve"> </w:t>
                                  </w:r>
                                  <w:r>
                                    <w:rPr>
                                      <w:spacing w:val="-15"/>
                                      <w:sz w:val="7"/>
                                    </w:rPr>
                                    <w:t>d</w:t>
                                  </w:r>
                                </w:p>
                              </w:tc>
                              <w:tc>
                                <w:tcPr>
                                  <w:tcW w:w="913" w:type="dxa"/>
                                </w:tcPr>
                                <w:p w:rsidR="00F04A7A" w:rsidRDefault="0004129A">
                                  <w:pPr>
                                    <w:pStyle w:val="TableParagraph"/>
                                    <w:spacing w:before="8" w:line="71" w:lineRule="exact"/>
                                    <w:ind w:left="8"/>
                                    <w:rPr>
                                      <w:sz w:val="7"/>
                                    </w:rPr>
                                  </w:pPr>
                                  <w:r>
                                    <w:rPr>
                                      <w:sz w:val="7"/>
                                    </w:rPr>
                                    <w:t>e 4</w:t>
                                  </w:r>
                                </w:p>
                              </w:tc>
                            </w:tr>
                            <w:tr w:rsidR="00F04A7A">
                              <w:trPr>
                                <w:trHeight w:val="95"/>
                              </w:trPr>
                              <w:tc>
                                <w:tcPr>
                                  <w:tcW w:w="501" w:type="dxa"/>
                                </w:tcPr>
                                <w:p w:rsidR="00F04A7A" w:rsidRDefault="0004129A">
                                  <w:pPr>
                                    <w:pStyle w:val="TableParagraph"/>
                                    <w:spacing w:before="7" w:line="68" w:lineRule="exact"/>
                                    <w:ind w:left="45"/>
                                    <w:rPr>
                                      <w:sz w:val="7"/>
                                    </w:rPr>
                                  </w:pPr>
                                  <w:r>
                                    <w:rPr>
                                      <w:b/>
                                      <w:sz w:val="7"/>
                                    </w:rPr>
                                    <w:t>Versión No.</w:t>
                                  </w:r>
                                  <w:r>
                                    <w:rPr>
                                      <w:sz w:val="7"/>
                                    </w:rPr>
                                    <w:t>1</w:t>
                                  </w:r>
                                </w:p>
                              </w:tc>
                              <w:tc>
                                <w:tcPr>
                                  <w:tcW w:w="3277"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70" type="#_x0000_t202" style="position:absolute;left:0;text-align:left;margin-left:321.6pt;margin-top:122.95pt;width:189.2pt;height:18.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5w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&#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1"/>
                        <w:gridCol w:w="1962"/>
                        <w:gridCol w:w="402"/>
                        <w:gridCol w:w="913"/>
                      </w:tblGrid>
                      <w:tr w:rsidR="00F04A7A">
                        <w:trPr>
                          <w:trHeight w:val="157"/>
                        </w:trPr>
                        <w:tc>
                          <w:tcPr>
                            <w:tcW w:w="3778" w:type="dxa"/>
                            <w:gridSpan w:val="4"/>
                          </w:tcPr>
                          <w:p w:rsidR="00F04A7A" w:rsidRDefault="0004129A">
                            <w:pPr>
                              <w:pStyle w:val="TableParagraph"/>
                              <w:spacing w:before="2" w:line="78" w:lineRule="exact"/>
                              <w:ind w:left="562" w:right="495" w:firstLine="360"/>
                              <w:rPr>
                                <w:b/>
                                <w:bCs/>
                                <w:sz w:val="7"/>
                                <w:szCs w:val="7"/>
                              </w:rPr>
                            </w:pPr>
                            <w:r>
                              <w:rPr>
                                <w:b/>
                                <w:bCs/>
                                <w:sz w:val="7"/>
                                <w:szCs w:val="7"/>
                              </w:rPr>
                              <w:t>FORMATO 1  CARTA DE PRESENTACIÓN DE LA OFERTA INTERVENTORÍA DE OBRA PÚBLICA DE INFRAESTRUCTURA DE TRANSPORTE</w:t>
                            </w:r>
                          </w:p>
                        </w:tc>
                      </w:tr>
                      <w:tr w:rsidR="00F04A7A">
                        <w:trPr>
                          <w:trHeight w:val="99"/>
                        </w:trPr>
                        <w:tc>
                          <w:tcPr>
                            <w:tcW w:w="501" w:type="dxa"/>
                          </w:tcPr>
                          <w:p w:rsidR="00F04A7A" w:rsidRDefault="0004129A">
                            <w:pPr>
                              <w:pStyle w:val="TableParagraph"/>
                              <w:spacing w:before="11" w:line="68" w:lineRule="exact"/>
                              <w:ind w:left="45"/>
                              <w:rPr>
                                <w:b/>
                                <w:sz w:val="7"/>
                              </w:rPr>
                            </w:pPr>
                            <w:r>
                              <w:rPr>
                                <w:b/>
                                <w:w w:val="110"/>
                                <w:sz w:val="7"/>
                              </w:rPr>
                              <w:t>Código</w:t>
                            </w:r>
                          </w:p>
                        </w:tc>
                        <w:tc>
                          <w:tcPr>
                            <w:tcW w:w="1962" w:type="dxa"/>
                          </w:tcPr>
                          <w:p w:rsidR="00F04A7A" w:rsidRDefault="0004129A">
                            <w:pPr>
                              <w:pStyle w:val="TableParagraph"/>
                              <w:spacing w:line="78" w:lineRule="exact"/>
                              <w:ind w:left="46"/>
                              <w:rPr>
                                <w:sz w:val="7"/>
                              </w:rPr>
                            </w:pPr>
                            <w:r>
                              <w:rPr>
                                <w:sz w:val="7"/>
                              </w:rPr>
                              <w:t>CCE-EICP-FM-61</w:t>
                            </w:r>
                          </w:p>
                        </w:tc>
                        <w:tc>
                          <w:tcPr>
                            <w:tcW w:w="402" w:type="dxa"/>
                          </w:tcPr>
                          <w:p w:rsidR="00F04A7A" w:rsidRDefault="0004129A">
                            <w:pPr>
                              <w:pStyle w:val="TableParagraph"/>
                              <w:spacing w:before="8" w:line="71" w:lineRule="exact"/>
                              <w:ind w:left="87" w:right="-15"/>
                              <w:rPr>
                                <w:sz w:val="7"/>
                              </w:rPr>
                            </w:pPr>
                            <w:r>
                              <w:rPr>
                                <w:b/>
                                <w:sz w:val="7"/>
                              </w:rPr>
                              <w:t>Página</w:t>
                            </w:r>
                            <w:r>
                              <w:rPr>
                                <w:sz w:val="7"/>
                              </w:rPr>
                              <w:t>3</w:t>
                            </w:r>
                            <w:r>
                              <w:rPr>
                                <w:spacing w:val="-4"/>
                                <w:sz w:val="7"/>
                              </w:rPr>
                              <w:t xml:space="preserve"> </w:t>
                            </w:r>
                            <w:r>
                              <w:rPr>
                                <w:spacing w:val="-15"/>
                                <w:sz w:val="7"/>
                              </w:rPr>
                              <w:t>d</w:t>
                            </w:r>
                          </w:p>
                        </w:tc>
                        <w:tc>
                          <w:tcPr>
                            <w:tcW w:w="913" w:type="dxa"/>
                          </w:tcPr>
                          <w:p w:rsidR="00F04A7A" w:rsidRDefault="0004129A">
                            <w:pPr>
                              <w:pStyle w:val="TableParagraph"/>
                              <w:spacing w:before="8" w:line="71" w:lineRule="exact"/>
                              <w:ind w:left="8"/>
                              <w:rPr>
                                <w:sz w:val="7"/>
                              </w:rPr>
                            </w:pPr>
                            <w:r>
                              <w:rPr>
                                <w:sz w:val="7"/>
                              </w:rPr>
                              <w:t>e 4</w:t>
                            </w:r>
                          </w:p>
                        </w:tc>
                      </w:tr>
                      <w:tr w:rsidR="00F04A7A">
                        <w:trPr>
                          <w:trHeight w:val="95"/>
                        </w:trPr>
                        <w:tc>
                          <w:tcPr>
                            <w:tcW w:w="501" w:type="dxa"/>
                          </w:tcPr>
                          <w:p w:rsidR="00F04A7A" w:rsidRDefault="0004129A">
                            <w:pPr>
                              <w:pStyle w:val="TableParagraph"/>
                              <w:spacing w:before="7" w:line="68" w:lineRule="exact"/>
                              <w:ind w:left="45"/>
                              <w:rPr>
                                <w:sz w:val="7"/>
                              </w:rPr>
                            </w:pPr>
                            <w:r>
                              <w:rPr>
                                <w:b/>
                                <w:sz w:val="7"/>
                              </w:rPr>
                              <w:t>Versión No.</w:t>
                            </w:r>
                            <w:r>
                              <w:rPr>
                                <w:sz w:val="7"/>
                              </w:rPr>
                              <w:t>1</w:t>
                            </w:r>
                          </w:p>
                        </w:tc>
                        <w:tc>
                          <w:tcPr>
                            <w:tcW w:w="3277"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79232" behindDoc="0" locked="0" layoutInCell="1" allowOverlap="1">
                <wp:simplePos x="0" y="0"/>
                <wp:positionH relativeFrom="page">
                  <wp:posOffset>4877435</wp:posOffset>
                </wp:positionH>
                <wp:positionV relativeFrom="page">
                  <wp:posOffset>3161665</wp:posOffset>
                </wp:positionV>
                <wp:extent cx="1543050" cy="467995"/>
                <wp:effectExtent l="0" t="0" r="0" b="0"/>
                <wp:wrapNone/>
                <wp:docPr id="28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923"/>
                              <w:gridCol w:w="796"/>
                            </w:tblGrid>
                            <w:tr w:rsidR="00F04A7A">
                              <w:trPr>
                                <w:trHeight w:val="351"/>
                              </w:trPr>
                              <w:tc>
                                <w:tcPr>
                                  <w:tcW w:w="699" w:type="dxa"/>
                                </w:tcPr>
                                <w:p w:rsidR="00F04A7A" w:rsidRDefault="00F04A7A">
                                  <w:pPr>
                                    <w:pStyle w:val="TableParagraph"/>
                                    <w:spacing w:before="1"/>
                                    <w:rPr>
                                      <w:rFonts w:ascii="Times New Roman"/>
                                      <w:sz w:val="8"/>
                                    </w:rPr>
                                  </w:pPr>
                                </w:p>
                                <w:p w:rsidR="00F04A7A" w:rsidRDefault="0004129A">
                                  <w:pPr>
                                    <w:pStyle w:val="TableParagraph"/>
                                    <w:spacing w:line="264" w:lineRule="auto"/>
                                    <w:ind w:left="107" w:right="82" w:firstLine="43"/>
                                    <w:rPr>
                                      <w:b/>
                                      <w:sz w:val="7"/>
                                    </w:rPr>
                                  </w:pPr>
                                  <w:r>
                                    <w:rPr>
                                      <w:b/>
                                      <w:w w:val="110"/>
                                      <w:sz w:val="7"/>
                                    </w:rPr>
                                    <w:t>Porcentaje participación</w:t>
                                  </w:r>
                                </w:p>
                              </w:tc>
                              <w:tc>
                                <w:tcPr>
                                  <w:tcW w:w="923" w:type="dxa"/>
                                </w:tcPr>
                                <w:p w:rsidR="00F04A7A" w:rsidRDefault="0004129A">
                                  <w:pPr>
                                    <w:pStyle w:val="TableParagraph"/>
                                    <w:spacing w:before="49"/>
                                    <w:ind w:left="42"/>
                                    <w:rPr>
                                      <w:b/>
                                      <w:sz w:val="7"/>
                                    </w:rPr>
                                  </w:pPr>
                                  <w:r>
                                    <w:rPr>
                                      <w:b/>
                                      <w:w w:val="110"/>
                                      <w:sz w:val="7"/>
                                    </w:rPr>
                                    <w:t>NIT, Cédula o</w:t>
                                  </w:r>
                                </w:p>
                                <w:p w:rsidR="00F04A7A" w:rsidRDefault="0004129A">
                                  <w:pPr>
                                    <w:pStyle w:val="TableParagraph"/>
                                    <w:tabs>
                                      <w:tab w:val="left" w:pos="788"/>
                                    </w:tabs>
                                    <w:spacing w:before="8" w:line="264" w:lineRule="auto"/>
                                    <w:ind w:left="42" w:right="32"/>
                                    <w:rPr>
                                      <w:b/>
                                      <w:sz w:val="7"/>
                                    </w:rPr>
                                  </w:pPr>
                                  <w:r>
                                    <w:rPr>
                                      <w:b/>
                                      <w:w w:val="110"/>
                                      <w:sz w:val="7"/>
                                    </w:rPr>
                                    <w:t>Documento</w:t>
                                  </w:r>
                                  <w:r>
                                    <w:rPr>
                                      <w:b/>
                                      <w:w w:val="110"/>
                                      <w:sz w:val="7"/>
                                    </w:rPr>
                                    <w:tab/>
                                  </w:r>
                                  <w:r>
                                    <w:rPr>
                                      <w:b/>
                                      <w:spacing w:val="-9"/>
                                      <w:w w:val="110"/>
                                      <w:sz w:val="7"/>
                                    </w:rPr>
                                    <w:t xml:space="preserve">de </w:t>
                                  </w:r>
                                  <w:r>
                                    <w:rPr>
                                      <w:b/>
                                      <w:w w:val="110"/>
                                      <w:sz w:val="7"/>
                                    </w:rPr>
                                    <w:t>Identificación</w:t>
                                  </w:r>
                                </w:p>
                              </w:tc>
                              <w:tc>
                                <w:tcPr>
                                  <w:tcW w:w="796" w:type="dxa"/>
                                </w:tcPr>
                                <w:p w:rsidR="00F04A7A" w:rsidRDefault="0004129A">
                                  <w:pPr>
                                    <w:pStyle w:val="TableParagraph"/>
                                    <w:tabs>
                                      <w:tab w:val="left" w:pos="639"/>
                                    </w:tabs>
                                    <w:spacing w:before="49" w:line="264" w:lineRule="auto"/>
                                    <w:ind w:left="41" w:right="33"/>
                                    <w:rPr>
                                      <w:b/>
                                      <w:sz w:val="7"/>
                                    </w:rPr>
                                  </w:pPr>
                                  <w:r>
                                    <w:rPr>
                                      <w:b/>
                                      <w:w w:val="110"/>
                                      <w:sz w:val="7"/>
                                    </w:rPr>
                                    <w:t>Nombre o Razón social</w:t>
                                  </w:r>
                                  <w:r>
                                    <w:rPr>
                                      <w:b/>
                                      <w:w w:val="110"/>
                                      <w:sz w:val="7"/>
                                    </w:rPr>
                                    <w:tab/>
                                  </w:r>
                                  <w:r>
                                    <w:rPr>
                                      <w:b/>
                                      <w:spacing w:val="-7"/>
                                      <w:w w:val="110"/>
                                      <w:sz w:val="7"/>
                                    </w:rPr>
                                    <w:t>del</w:t>
                                  </w:r>
                                </w:p>
                                <w:p w:rsidR="00F04A7A" w:rsidRDefault="0004129A">
                                  <w:pPr>
                                    <w:pStyle w:val="TableParagraph"/>
                                    <w:ind w:left="41"/>
                                    <w:rPr>
                                      <w:b/>
                                      <w:sz w:val="7"/>
                                    </w:rPr>
                                  </w:pPr>
                                  <w:r>
                                    <w:rPr>
                                      <w:b/>
                                      <w:w w:val="110"/>
                                      <w:sz w:val="7"/>
                                    </w:rPr>
                                    <w:t>Accionista</w:t>
                                  </w:r>
                                </w:p>
                              </w:tc>
                            </w:tr>
                            <w:tr w:rsidR="00F04A7A">
                              <w:trPr>
                                <w:trHeight w:val="173"/>
                              </w:trPr>
                              <w:tc>
                                <w:tcPr>
                                  <w:tcW w:w="699" w:type="dxa"/>
                                </w:tcPr>
                                <w:p w:rsidR="00F04A7A" w:rsidRDefault="00F04A7A">
                                  <w:pPr>
                                    <w:pStyle w:val="TableParagraph"/>
                                    <w:rPr>
                                      <w:rFonts w:ascii="Times New Roman"/>
                                      <w:sz w:val="8"/>
                                    </w:rPr>
                                  </w:pPr>
                                </w:p>
                              </w:tc>
                              <w:tc>
                                <w:tcPr>
                                  <w:tcW w:w="923" w:type="dxa"/>
                                </w:tcPr>
                                <w:p w:rsidR="00F04A7A" w:rsidRDefault="00F04A7A">
                                  <w:pPr>
                                    <w:pStyle w:val="TableParagraph"/>
                                    <w:rPr>
                                      <w:rFonts w:ascii="Times New Roman"/>
                                      <w:sz w:val="8"/>
                                    </w:rPr>
                                  </w:pPr>
                                </w:p>
                              </w:tc>
                              <w:tc>
                                <w:tcPr>
                                  <w:tcW w:w="796" w:type="dxa"/>
                                </w:tcPr>
                                <w:p w:rsidR="00F04A7A" w:rsidRDefault="00F04A7A">
                                  <w:pPr>
                                    <w:pStyle w:val="TableParagraph"/>
                                    <w:rPr>
                                      <w:rFonts w:ascii="Times New Roman"/>
                                      <w:sz w:val="8"/>
                                    </w:rPr>
                                  </w:pPr>
                                </w:p>
                              </w:tc>
                            </w:tr>
                            <w:tr w:rsidR="00F04A7A">
                              <w:trPr>
                                <w:trHeight w:val="173"/>
                              </w:trPr>
                              <w:tc>
                                <w:tcPr>
                                  <w:tcW w:w="699" w:type="dxa"/>
                                </w:tcPr>
                                <w:p w:rsidR="00F04A7A" w:rsidRDefault="00F04A7A">
                                  <w:pPr>
                                    <w:pStyle w:val="TableParagraph"/>
                                    <w:rPr>
                                      <w:rFonts w:ascii="Times New Roman"/>
                                      <w:sz w:val="8"/>
                                    </w:rPr>
                                  </w:pPr>
                                </w:p>
                              </w:tc>
                              <w:tc>
                                <w:tcPr>
                                  <w:tcW w:w="923" w:type="dxa"/>
                                </w:tcPr>
                                <w:p w:rsidR="00F04A7A" w:rsidRDefault="00F04A7A">
                                  <w:pPr>
                                    <w:pStyle w:val="TableParagraph"/>
                                    <w:rPr>
                                      <w:rFonts w:ascii="Times New Roman"/>
                                      <w:sz w:val="8"/>
                                    </w:rPr>
                                  </w:pPr>
                                </w:p>
                              </w:tc>
                              <w:tc>
                                <w:tcPr>
                                  <w:tcW w:w="796"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71" type="#_x0000_t202" style="position:absolute;left:0;text-align:left;margin-left:384.05pt;margin-top:248.95pt;width:121.5pt;height:36.8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ODsg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923"/>
                        <w:gridCol w:w="796"/>
                      </w:tblGrid>
                      <w:tr w:rsidR="00F04A7A">
                        <w:trPr>
                          <w:trHeight w:val="351"/>
                        </w:trPr>
                        <w:tc>
                          <w:tcPr>
                            <w:tcW w:w="699" w:type="dxa"/>
                          </w:tcPr>
                          <w:p w:rsidR="00F04A7A" w:rsidRDefault="00F04A7A">
                            <w:pPr>
                              <w:pStyle w:val="TableParagraph"/>
                              <w:spacing w:before="1"/>
                              <w:rPr>
                                <w:rFonts w:ascii="Times New Roman"/>
                                <w:sz w:val="8"/>
                              </w:rPr>
                            </w:pPr>
                          </w:p>
                          <w:p w:rsidR="00F04A7A" w:rsidRDefault="0004129A">
                            <w:pPr>
                              <w:pStyle w:val="TableParagraph"/>
                              <w:spacing w:line="264" w:lineRule="auto"/>
                              <w:ind w:left="107" w:right="82" w:firstLine="43"/>
                              <w:rPr>
                                <w:b/>
                                <w:sz w:val="7"/>
                              </w:rPr>
                            </w:pPr>
                            <w:r>
                              <w:rPr>
                                <w:b/>
                                <w:w w:val="110"/>
                                <w:sz w:val="7"/>
                              </w:rPr>
                              <w:t>Porcentaje participación</w:t>
                            </w:r>
                          </w:p>
                        </w:tc>
                        <w:tc>
                          <w:tcPr>
                            <w:tcW w:w="923" w:type="dxa"/>
                          </w:tcPr>
                          <w:p w:rsidR="00F04A7A" w:rsidRDefault="0004129A">
                            <w:pPr>
                              <w:pStyle w:val="TableParagraph"/>
                              <w:spacing w:before="49"/>
                              <w:ind w:left="42"/>
                              <w:rPr>
                                <w:b/>
                                <w:sz w:val="7"/>
                              </w:rPr>
                            </w:pPr>
                            <w:r>
                              <w:rPr>
                                <w:b/>
                                <w:w w:val="110"/>
                                <w:sz w:val="7"/>
                              </w:rPr>
                              <w:t>NIT, Cédula o</w:t>
                            </w:r>
                          </w:p>
                          <w:p w:rsidR="00F04A7A" w:rsidRDefault="0004129A">
                            <w:pPr>
                              <w:pStyle w:val="TableParagraph"/>
                              <w:tabs>
                                <w:tab w:val="left" w:pos="788"/>
                              </w:tabs>
                              <w:spacing w:before="8" w:line="264" w:lineRule="auto"/>
                              <w:ind w:left="42" w:right="32"/>
                              <w:rPr>
                                <w:b/>
                                <w:sz w:val="7"/>
                              </w:rPr>
                            </w:pPr>
                            <w:r>
                              <w:rPr>
                                <w:b/>
                                <w:w w:val="110"/>
                                <w:sz w:val="7"/>
                              </w:rPr>
                              <w:t>Documento</w:t>
                            </w:r>
                            <w:r>
                              <w:rPr>
                                <w:b/>
                                <w:w w:val="110"/>
                                <w:sz w:val="7"/>
                              </w:rPr>
                              <w:tab/>
                            </w:r>
                            <w:r>
                              <w:rPr>
                                <w:b/>
                                <w:spacing w:val="-9"/>
                                <w:w w:val="110"/>
                                <w:sz w:val="7"/>
                              </w:rPr>
                              <w:t xml:space="preserve">de </w:t>
                            </w:r>
                            <w:r>
                              <w:rPr>
                                <w:b/>
                                <w:w w:val="110"/>
                                <w:sz w:val="7"/>
                              </w:rPr>
                              <w:t>Identificación</w:t>
                            </w:r>
                          </w:p>
                        </w:tc>
                        <w:tc>
                          <w:tcPr>
                            <w:tcW w:w="796" w:type="dxa"/>
                          </w:tcPr>
                          <w:p w:rsidR="00F04A7A" w:rsidRDefault="0004129A">
                            <w:pPr>
                              <w:pStyle w:val="TableParagraph"/>
                              <w:tabs>
                                <w:tab w:val="left" w:pos="639"/>
                              </w:tabs>
                              <w:spacing w:before="49" w:line="264" w:lineRule="auto"/>
                              <w:ind w:left="41" w:right="33"/>
                              <w:rPr>
                                <w:b/>
                                <w:sz w:val="7"/>
                              </w:rPr>
                            </w:pPr>
                            <w:r>
                              <w:rPr>
                                <w:b/>
                                <w:w w:val="110"/>
                                <w:sz w:val="7"/>
                              </w:rPr>
                              <w:t>Nombre o Razón social</w:t>
                            </w:r>
                            <w:r>
                              <w:rPr>
                                <w:b/>
                                <w:w w:val="110"/>
                                <w:sz w:val="7"/>
                              </w:rPr>
                              <w:tab/>
                            </w:r>
                            <w:r>
                              <w:rPr>
                                <w:b/>
                                <w:spacing w:val="-7"/>
                                <w:w w:val="110"/>
                                <w:sz w:val="7"/>
                              </w:rPr>
                              <w:t>del</w:t>
                            </w:r>
                          </w:p>
                          <w:p w:rsidR="00F04A7A" w:rsidRDefault="0004129A">
                            <w:pPr>
                              <w:pStyle w:val="TableParagraph"/>
                              <w:ind w:left="41"/>
                              <w:rPr>
                                <w:b/>
                                <w:sz w:val="7"/>
                              </w:rPr>
                            </w:pPr>
                            <w:r>
                              <w:rPr>
                                <w:b/>
                                <w:w w:val="110"/>
                                <w:sz w:val="7"/>
                              </w:rPr>
                              <w:t>Accionista</w:t>
                            </w:r>
                          </w:p>
                        </w:tc>
                      </w:tr>
                      <w:tr w:rsidR="00F04A7A">
                        <w:trPr>
                          <w:trHeight w:val="173"/>
                        </w:trPr>
                        <w:tc>
                          <w:tcPr>
                            <w:tcW w:w="699" w:type="dxa"/>
                          </w:tcPr>
                          <w:p w:rsidR="00F04A7A" w:rsidRDefault="00F04A7A">
                            <w:pPr>
                              <w:pStyle w:val="TableParagraph"/>
                              <w:rPr>
                                <w:rFonts w:ascii="Times New Roman"/>
                                <w:sz w:val="8"/>
                              </w:rPr>
                            </w:pPr>
                          </w:p>
                        </w:tc>
                        <w:tc>
                          <w:tcPr>
                            <w:tcW w:w="923" w:type="dxa"/>
                          </w:tcPr>
                          <w:p w:rsidR="00F04A7A" w:rsidRDefault="00F04A7A">
                            <w:pPr>
                              <w:pStyle w:val="TableParagraph"/>
                              <w:rPr>
                                <w:rFonts w:ascii="Times New Roman"/>
                                <w:sz w:val="8"/>
                              </w:rPr>
                            </w:pPr>
                          </w:p>
                        </w:tc>
                        <w:tc>
                          <w:tcPr>
                            <w:tcW w:w="796" w:type="dxa"/>
                          </w:tcPr>
                          <w:p w:rsidR="00F04A7A" w:rsidRDefault="00F04A7A">
                            <w:pPr>
                              <w:pStyle w:val="TableParagraph"/>
                              <w:rPr>
                                <w:rFonts w:ascii="Times New Roman"/>
                                <w:sz w:val="8"/>
                              </w:rPr>
                            </w:pPr>
                          </w:p>
                        </w:tc>
                      </w:tr>
                      <w:tr w:rsidR="00F04A7A">
                        <w:trPr>
                          <w:trHeight w:val="173"/>
                        </w:trPr>
                        <w:tc>
                          <w:tcPr>
                            <w:tcW w:w="699" w:type="dxa"/>
                          </w:tcPr>
                          <w:p w:rsidR="00F04A7A" w:rsidRDefault="00F04A7A">
                            <w:pPr>
                              <w:pStyle w:val="TableParagraph"/>
                              <w:rPr>
                                <w:rFonts w:ascii="Times New Roman"/>
                                <w:sz w:val="8"/>
                              </w:rPr>
                            </w:pPr>
                          </w:p>
                        </w:tc>
                        <w:tc>
                          <w:tcPr>
                            <w:tcW w:w="923" w:type="dxa"/>
                          </w:tcPr>
                          <w:p w:rsidR="00F04A7A" w:rsidRDefault="00F04A7A">
                            <w:pPr>
                              <w:pStyle w:val="TableParagraph"/>
                              <w:rPr>
                                <w:rFonts w:ascii="Times New Roman"/>
                                <w:sz w:val="8"/>
                              </w:rPr>
                            </w:pPr>
                          </w:p>
                        </w:tc>
                        <w:tc>
                          <w:tcPr>
                            <w:tcW w:w="796"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0256" behindDoc="0" locked="0" layoutInCell="1" allowOverlap="1">
                <wp:simplePos x="0" y="0"/>
                <wp:positionH relativeFrom="page">
                  <wp:posOffset>4344670</wp:posOffset>
                </wp:positionH>
                <wp:positionV relativeFrom="page">
                  <wp:posOffset>1866265</wp:posOffset>
                </wp:positionV>
                <wp:extent cx="2162810" cy="1800225"/>
                <wp:effectExtent l="0" t="0" r="0" b="0"/>
                <wp:wrapNone/>
                <wp:docPr id="27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701"/>
                              <w:gridCol w:w="2699"/>
                            </w:tblGrid>
                            <w:tr w:rsidR="00F04A7A">
                              <w:trPr>
                                <w:trHeight w:val="1284"/>
                              </w:trPr>
                              <w:tc>
                                <w:tcPr>
                                  <w:tcW w:w="701" w:type="dxa"/>
                                  <w:tcBorders>
                                    <w:top w:val="dotted" w:sz="2" w:space="0" w:color="AEAEAE"/>
                                    <w:left w:val="dotted" w:sz="2" w:space="0" w:color="AEAEAE"/>
                                    <w:right w:val="dotted" w:sz="2" w:space="0" w:color="AEAEAE"/>
                                  </w:tcBorders>
                                  <w:shd w:val="clear" w:color="auto" w:fill="101010"/>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89" w:line="259" w:lineRule="auto"/>
                                    <w:ind w:left="45" w:right="131"/>
                                    <w:rPr>
                                      <w:b/>
                                      <w:sz w:val="8"/>
                                    </w:rPr>
                                  </w:pPr>
                                  <w:r>
                                    <w:rPr>
                                      <w:b/>
                                      <w:color w:val="FFFFFF"/>
                                      <w:w w:val="105"/>
                                      <w:sz w:val="8"/>
                                    </w:rPr>
                                    <w:t>Grupo empresarial:</w:t>
                                  </w:r>
                                </w:p>
                              </w:tc>
                              <w:tc>
                                <w:tcPr>
                                  <w:tcW w:w="2699" w:type="dxa"/>
                                  <w:tcBorders>
                                    <w:top w:val="dotted" w:sz="2" w:space="0" w:color="AEAEAE"/>
                                    <w:left w:val="dotted" w:sz="2" w:space="0" w:color="AEAEAE"/>
                                    <w:right w:val="dotted" w:sz="2" w:space="0" w:color="AEAEAE"/>
                                  </w:tcBorders>
                                </w:tcPr>
                                <w:p w:rsidR="00F04A7A" w:rsidRDefault="0004129A">
                                  <w:pPr>
                                    <w:pStyle w:val="TableParagraph"/>
                                    <w:tabs>
                                      <w:tab w:val="left" w:pos="1017"/>
                                    </w:tabs>
                                    <w:spacing w:before="5" w:line="259" w:lineRule="auto"/>
                                    <w:ind w:left="44" w:right="174"/>
                                    <w:rPr>
                                      <w:sz w:val="8"/>
                                    </w:rPr>
                                  </w:pPr>
                                  <w:r>
                                    <w:rPr>
                                      <w:w w:val="105"/>
                                      <w:sz w:val="8"/>
                                    </w:rPr>
                                    <w:t>El proponente o alguno de los miembros del proponente plural pertenece a un grupo empresarial: sí no Nombre del grupo empresarial:</w:t>
                                  </w:r>
                                  <w:r>
                                    <w:rPr>
                                      <w:spacing w:val="1"/>
                                      <w:sz w:val="8"/>
                                    </w:rPr>
                                    <w:t xml:space="preserve"> </w:t>
                                  </w:r>
                                  <w:r>
                                    <w:rPr>
                                      <w:w w:val="107"/>
                                      <w:sz w:val="8"/>
                                      <w:u w:val="single"/>
                                    </w:rPr>
                                    <w:t xml:space="preserve"> </w:t>
                                  </w:r>
                                  <w:r>
                                    <w:rPr>
                                      <w:sz w:val="8"/>
                                      <w:u w:val="single"/>
                                    </w:rPr>
                                    <w:tab/>
                                  </w:r>
                                </w:p>
                                <w:p w:rsidR="00F04A7A" w:rsidRDefault="00F04A7A">
                                  <w:pPr>
                                    <w:pStyle w:val="TableParagraph"/>
                                    <w:spacing w:before="5"/>
                                    <w:rPr>
                                      <w:rFonts w:ascii="Times New Roman"/>
                                      <w:sz w:val="8"/>
                                    </w:rPr>
                                  </w:pPr>
                                </w:p>
                                <w:p w:rsidR="00F04A7A" w:rsidRDefault="0004129A">
                                  <w:pPr>
                                    <w:pStyle w:val="TableParagraph"/>
                                    <w:spacing w:line="259" w:lineRule="auto"/>
                                    <w:ind w:left="44" w:right="50"/>
                                    <w:rPr>
                                      <w:sz w:val="8"/>
                                    </w:rPr>
                                  </w:pPr>
                                  <w:r>
                                    <w:rPr>
                                      <w:w w:val="105"/>
                                      <w:sz w:val="8"/>
                                    </w:rPr>
                                    <w:t>En caso de que la respuesta anterior sea afirmativa, la participación en el grupo empresarial es en calidad de:</w:t>
                                  </w:r>
                                </w:p>
                                <w:p w:rsidR="00F04A7A" w:rsidRDefault="00F04A7A">
                                  <w:pPr>
                                    <w:pStyle w:val="TableParagraph"/>
                                    <w:spacing w:before="6"/>
                                    <w:rPr>
                                      <w:rFonts w:ascii="Times New Roman"/>
                                      <w:sz w:val="8"/>
                                    </w:rPr>
                                  </w:pPr>
                                </w:p>
                                <w:p w:rsidR="00F04A7A" w:rsidRDefault="0004129A">
                                  <w:pPr>
                                    <w:pStyle w:val="TableParagraph"/>
                                    <w:spacing w:line="256" w:lineRule="auto"/>
                                    <w:ind w:left="44" w:right="2061"/>
                                    <w:rPr>
                                      <w:sz w:val="8"/>
                                    </w:rPr>
                                  </w:pPr>
                                  <w:r>
                                    <w:rPr>
                                      <w:w w:val="105"/>
                                      <w:sz w:val="8"/>
                                    </w:rPr>
                                    <w:t>Matriz Subsidiaria</w:t>
                                  </w:r>
                                  <w:r>
                                    <w:rPr>
                                      <w:w w:val="105"/>
                                      <w:sz w:val="8"/>
                                      <w:u w:val="single"/>
                                    </w:rPr>
                                    <w:t xml:space="preserve">  </w:t>
                                  </w:r>
                                  <w:r>
                                    <w:rPr>
                                      <w:w w:val="105"/>
                                      <w:sz w:val="8"/>
                                    </w:rPr>
                                    <w:t xml:space="preserve"> Filial Subordinada</w:t>
                                  </w:r>
                                  <w:r>
                                    <w:rPr>
                                      <w:spacing w:val="1"/>
                                      <w:sz w:val="8"/>
                                    </w:rPr>
                                    <w:t xml:space="preserve"> </w:t>
                                  </w:r>
                                  <w:r>
                                    <w:rPr>
                                      <w:w w:val="107"/>
                                      <w:sz w:val="8"/>
                                      <w:u w:val="single"/>
                                    </w:rPr>
                                    <w:t xml:space="preserve"> </w:t>
                                  </w:r>
                                  <w:r>
                                    <w:rPr>
                                      <w:spacing w:val="8"/>
                                      <w:sz w:val="8"/>
                                      <w:u w:val="single"/>
                                    </w:rPr>
                                    <w:t xml:space="preserve"> </w:t>
                                  </w:r>
                                </w:p>
                                <w:p w:rsidR="00F04A7A" w:rsidRDefault="0004129A">
                                  <w:pPr>
                                    <w:pStyle w:val="TableParagraph"/>
                                    <w:tabs>
                                      <w:tab w:val="left" w:pos="1274"/>
                                    </w:tabs>
                                    <w:spacing w:before="2"/>
                                    <w:ind w:left="44"/>
                                    <w:rPr>
                                      <w:sz w:val="8"/>
                                    </w:rPr>
                                  </w:pPr>
                                  <w:r>
                                    <w:rPr>
                                      <w:w w:val="105"/>
                                      <w:sz w:val="8"/>
                                    </w:rPr>
                                    <w:t>Otro (indicar</w:t>
                                  </w:r>
                                  <w:r>
                                    <w:rPr>
                                      <w:spacing w:val="3"/>
                                      <w:w w:val="105"/>
                                      <w:sz w:val="8"/>
                                    </w:rPr>
                                    <w:t xml:space="preserve"> </w:t>
                                  </w:r>
                                  <w:r>
                                    <w:rPr>
                                      <w:w w:val="105"/>
                                      <w:sz w:val="8"/>
                                    </w:rPr>
                                    <w:t>cuál)</w:t>
                                  </w:r>
                                  <w:r>
                                    <w:rPr>
                                      <w:spacing w:val="1"/>
                                      <w:sz w:val="8"/>
                                    </w:rPr>
                                    <w:t xml:space="preserve"> </w:t>
                                  </w:r>
                                  <w:r>
                                    <w:rPr>
                                      <w:w w:val="107"/>
                                      <w:sz w:val="8"/>
                                      <w:u w:val="single"/>
                                    </w:rPr>
                                    <w:t xml:space="preserve"> </w:t>
                                  </w:r>
                                  <w:r>
                                    <w:rPr>
                                      <w:sz w:val="8"/>
                                      <w:u w:val="single"/>
                                    </w:rPr>
                                    <w:tab/>
                                  </w:r>
                                </w:p>
                              </w:tc>
                            </w:tr>
                            <w:tr w:rsidR="00F04A7A">
                              <w:trPr>
                                <w:trHeight w:val="1535"/>
                              </w:trPr>
                              <w:tc>
                                <w:tcPr>
                                  <w:tcW w:w="701" w:type="dxa"/>
                                  <w:shd w:val="clear" w:color="auto" w:fill="101010"/>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14"/>
                                    </w:rPr>
                                  </w:pPr>
                                </w:p>
                                <w:p w:rsidR="00F04A7A" w:rsidRDefault="0004129A">
                                  <w:pPr>
                                    <w:pStyle w:val="TableParagraph"/>
                                    <w:spacing w:line="256" w:lineRule="auto"/>
                                    <w:ind w:left="45" w:right="95"/>
                                    <w:jc w:val="both"/>
                                    <w:rPr>
                                      <w:b/>
                                      <w:sz w:val="8"/>
                                    </w:rPr>
                                  </w:pPr>
                                  <w:r>
                                    <w:rPr>
                                      <w:b/>
                                      <w:color w:val="FFFFFF"/>
                                      <w:w w:val="105"/>
                                      <w:sz w:val="8"/>
                                    </w:rPr>
                                    <w:t>Composición de la persona jurídica:</w:t>
                                  </w:r>
                                </w:p>
                              </w:tc>
                              <w:tc>
                                <w:tcPr>
                                  <w:tcW w:w="2699" w:type="dxa"/>
                                </w:tcPr>
                                <w:p w:rsidR="00F04A7A" w:rsidRDefault="0004129A">
                                  <w:pPr>
                                    <w:pStyle w:val="TableParagraph"/>
                                    <w:spacing w:before="58"/>
                                    <w:ind w:left="44"/>
                                    <w:jc w:val="both"/>
                                    <w:rPr>
                                      <w:sz w:val="8"/>
                                    </w:rPr>
                                  </w:pPr>
                                  <w:r>
                                    <w:rPr>
                                      <w:w w:val="105"/>
                                      <w:sz w:val="8"/>
                                    </w:rPr>
                                    <w:t>El proponente cotiza en bolsa: sí no</w:t>
                                  </w:r>
                                  <w:r>
                                    <w:rPr>
                                      <w:w w:val="105"/>
                                      <w:sz w:val="8"/>
                                      <w:u w:val="single"/>
                                    </w:rPr>
                                    <w:t xml:space="preserve"> </w:t>
                                  </w:r>
                                  <w:r>
                                    <w:rPr>
                                      <w:sz w:val="8"/>
                                      <w:u w:val="single"/>
                                    </w:rPr>
                                    <w:t xml:space="preserve">        </w:t>
                                  </w:r>
                                </w:p>
                                <w:p w:rsidR="00F04A7A" w:rsidRDefault="0004129A">
                                  <w:pPr>
                                    <w:pStyle w:val="TableParagraph"/>
                                    <w:spacing w:before="8" w:line="256" w:lineRule="auto"/>
                                    <w:ind w:left="44" w:right="46" w:hanging="1"/>
                                    <w:jc w:val="both"/>
                                    <w:rPr>
                                      <w:sz w:val="8"/>
                                    </w:rPr>
                                  </w:pPr>
                                  <w:r>
                                    <w:rPr>
                                      <w:w w:val="105"/>
                                      <w:sz w:val="8"/>
                                    </w:rPr>
                                    <w:t>Composición accionaria del proponente o de las personas jurídicas que lo integran (lo anterior no aplica para las sociedades anónimas abiertas):</w:t>
                                  </w:r>
                                </w:p>
                                <w:p w:rsidR="00F04A7A" w:rsidRDefault="00F04A7A">
                                  <w:pPr>
                                    <w:pStyle w:val="TableParagraph"/>
                                    <w:spacing w:before="7"/>
                                    <w:rPr>
                                      <w:rFonts w:ascii="Times New Roman"/>
                                      <w:sz w:val="8"/>
                                    </w:rPr>
                                  </w:pPr>
                                </w:p>
                                <w:p w:rsidR="00F04A7A" w:rsidRDefault="0004129A">
                                  <w:pPr>
                                    <w:pStyle w:val="TableParagraph"/>
                                    <w:spacing w:before="1" w:line="259" w:lineRule="auto"/>
                                    <w:ind w:left="44" w:right="47"/>
                                    <w:jc w:val="both"/>
                                    <w:rPr>
                                      <w:sz w:val="8"/>
                                    </w:rPr>
                                  </w:pPr>
                                  <w:r>
                                    <w:rPr>
                                      <w:w w:val="105"/>
                                      <w:sz w:val="8"/>
                                      <w:shd w:val="clear" w:color="auto" w:fill="C6C6C6"/>
                                    </w:rPr>
                                    <w:t xml:space="preserve">[Este cuadro se debe diligenciar por cada una de las sociedades </w:t>
                                  </w:r>
                                  <w:r>
                                    <w:rPr>
                                      <w:w w:val="105"/>
                                      <w:sz w:val="8"/>
                                      <w:shd w:val="clear" w:color="auto" w:fill="C6C6C6"/>
                                    </w:rPr>
                                    <w:t>que</w:t>
                                  </w:r>
                                  <w:r>
                                    <w:rPr>
                                      <w:w w:val="105"/>
                                      <w:sz w:val="8"/>
                                    </w:rPr>
                                    <w:t xml:space="preserve"> </w:t>
                                  </w:r>
                                  <w:r>
                                    <w:rPr>
                                      <w:w w:val="105"/>
                                      <w:sz w:val="8"/>
                                      <w:shd w:val="clear" w:color="auto" w:fill="C6C6C6"/>
                                    </w:rPr>
                                    <w:t>conforman el proponente</w:t>
                                  </w:r>
                                  <w:r>
                                    <w:rPr>
                                      <w:w w:val="105"/>
                                      <w:sz w:val="8"/>
                                    </w:rPr>
                                    <w:t>]</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72" type="#_x0000_t202" style="position:absolute;left:0;text-align:left;margin-left:342.1pt;margin-top:146.95pt;width:170.3pt;height:141.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Ukt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" filled="f" stroked="f">
                <v:textbox inset="0,0,0,0">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701"/>
                        <w:gridCol w:w="2699"/>
                      </w:tblGrid>
                      <w:tr w:rsidR="00F04A7A">
                        <w:trPr>
                          <w:trHeight w:val="1284"/>
                        </w:trPr>
                        <w:tc>
                          <w:tcPr>
                            <w:tcW w:w="701" w:type="dxa"/>
                            <w:tcBorders>
                              <w:top w:val="dotted" w:sz="2" w:space="0" w:color="AEAEAE"/>
                              <w:left w:val="dotted" w:sz="2" w:space="0" w:color="AEAEAE"/>
                              <w:right w:val="dotted" w:sz="2" w:space="0" w:color="AEAEAE"/>
                            </w:tcBorders>
                            <w:shd w:val="clear" w:color="auto" w:fill="101010"/>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89" w:line="259" w:lineRule="auto"/>
                              <w:ind w:left="45" w:right="131"/>
                              <w:rPr>
                                <w:b/>
                                <w:sz w:val="8"/>
                              </w:rPr>
                            </w:pPr>
                            <w:r>
                              <w:rPr>
                                <w:b/>
                                <w:color w:val="FFFFFF"/>
                                <w:w w:val="105"/>
                                <w:sz w:val="8"/>
                              </w:rPr>
                              <w:t>Grupo empresarial:</w:t>
                            </w:r>
                          </w:p>
                        </w:tc>
                        <w:tc>
                          <w:tcPr>
                            <w:tcW w:w="2699" w:type="dxa"/>
                            <w:tcBorders>
                              <w:top w:val="dotted" w:sz="2" w:space="0" w:color="AEAEAE"/>
                              <w:left w:val="dotted" w:sz="2" w:space="0" w:color="AEAEAE"/>
                              <w:right w:val="dotted" w:sz="2" w:space="0" w:color="AEAEAE"/>
                            </w:tcBorders>
                          </w:tcPr>
                          <w:p w:rsidR="00F04A7A" w:rsidRDefault="0004129A">
                            <w:pPr>
                              <w:pStyle w:val="TableParagraph"/>
                              <w:tabs>
                                <w:tab w:val="left" w:pos="1017"/>
                              </w:tabs>
                              <w:spacing w:before="5" w:line="259" w:lineRule="auto"/>
                              <w:ind w:left="44" w:right="174"/>
                              <w:rPr>
                                <w:sz w:val="8"/>
                              </w:rPr>
                            </w:pPr>
                            <w:r>
                              <w:rPr>
                                <w:w w:val="105"/>
                                <w:sz w:val="8"/>
                              </w:rPr>
                              <w:t>El proponente o alguno de los miembros del proponente plural pertenece a un grupo empresarial: sí no Nombre del grupo empresarial:</w:t>
                            </w:r>
                            <w:r>
                              <w:rPr>
                                <w:spacing w:val="1"/>
                                <w:sz w:val="8"/>
                              </w:rPr>
                              <w:t xml:space="preserve"> </w:t>
                            </w:r>
                            <w:r>
                              <w:rPr>
                                <w:w w:val="107"/>
                                <w:sz w:val="8"/>
                                <w:u w:val="single"/>
                              </w:rPr>
                              <w:t xml:space="preserve"> </w:t>
                            </w:r>
                            <w:r>
                              <w:rPr>
                                <w:sz w:val="8"/>
                                <w:u w:val="single"/>
                              </w:rPr>
                              <w:tab/>
                            </w:r>
                          </w:p>
                          <w:p w:rsidR="00F04A7A" w:rsidRDefault="00F04A7A">
                            <w:pPr>
                              <w:pStyle w:val="TableParagraph"/>
                              <w:spacing w:before="5"/>
                              <w:rPr>
                                <w:rFonts w:ascii="Times New Roman"/>
                                <w:sz w:val="8"/>
                              </w:rPr>
                            </w:pPr>
                          </w:p>
                          <w:p w:rsidR="00F04A7A" w:rsidRDefault="0004129A">
                            <w:pPr>
                              <w:pStyle w:val="TableParagraph"/>
                              <w:spacing w:line="259" w:lineRule="auto"/>
                              <w:ind w:left="44" w:right="50"/>
                              <w:rPr>
                                <w:sz w:val="8"/>
                              </w:rPr>
                            </w:pPr>
                            <w:r>
                              <w:rPr>
                                <w:w w:val="105"/>
                                <w:sz w:val="8"/>
                              </w:rPr>
                              <w:t>En caso de que la respuesta anterior sea afirmativa, la participación en el grupo empresarial es en calidad de:</w:t>
                            </w:r>
                          </w:p>
                          <w:p w:rsidR="00F04A7A" w:rsidRDefault="00F04A7A">
                            <w:pPr>
                              <w:pStyle w:val="TableParagraph"/>
                              <w:spacing w:before="6"/>
                              <w:rPr>
                                <w:rFonts w:ascii="Times New Roman"/>
                                <w:sz w:val="8"/>
                              </w:rPr>
                            </w:pPr>
                          </w:p>
                          <w:p w:rsidR="00F04A7A" w:rsidRDefault="0004129A">
                            <w:pPr>
                              <w:pStyle w:val="TableParagraph"/>
                              <w:spacing w:line="256" w:lineRule="auto"/>
                              <w:ind w:left="44" w:right="2061"/>
                              <w:rPr>
                                <w:sz w:val="8"/>
                              </w:rPr>
                            </w:pPr>
                            <w:r>
                              <w:rPr>
                                <w:w w:val="105"/>
                                <w:sz w:val="8"/>
                              </w:rPr>
                              <w:t>Matriz Subsidiaria</w:t>
                            </w:r>
                            <w:r>
                              <w:rPr>
                                <w:w w:val="105"/>
                                <w:sz w:val="8"/>
                                <w:u w:val="single"/>
                              </w:rPr>
                              <w:t xml:space="preserve">  </w:t>
                            </w:r>
                            <w:r>
                              <w:rPr>
                                <w:w w:val="105"/>
                                <w:sz w:val="8"/>
                              </w:rPr>
                              <w:t xml:space="preserve"> Filial Subordinada</w:t>
                            </w:r>
                            <w:r>
                              <w:rPr>
                                <w:spacing w:val="1"/>
                                <w:sz w:val="8"/>
                              </w:rPr>
                              <w:t xml:space="preserve"> </w:t>
                            </w:r>
                            <w:r>
                              <w:rPr>
                                <w:w w:val="107"/>
                                <w:sz w:val="8"/>
                                <w:u w:val="single"/>
                              </w:rPr>
                              <w:t xml:space="preserve"> </w:t>
                            </w:r>
                            <w:r>
                              <w:rPr>
                                <w:spacing w:val="8"/>
                                <w:sz w:val="8"/>
                                <w:u w:val="single"/>
                              </w:rPr>
                              <w:t xml:space="preserve"> </w:t>
                            </w:r>
                          </w:p>
                          <w:p w:rsidR="00F04A7A" w:rsidRDefault="0004129A">
                            <w:pPr>
                              <w:pStyle w:val="TableParagraph"/>
                              <w:tabs>
                                <w:tab w:val="left" w:pos="1274"/>
                              </w:tabs>
                              <w:spacing w:before="2"/>
                              <w:ind w:left="44"/>
                              <w:rPr>
                                <w:sz w:val="8"/>
                              </w:rPr>
                            </w:pPr>
                            <w:r>
                              <w:rPr>
                                <w:w w:val="105"/>
                                <w:sz w:val="8"/>
                              </w:rPr>
                              <w:t>Otro (indicar</w:t>
                            </w:r>
                            <w:r>
                              <w:rPr>
                                <w:spacing w:val="3"/>
                                <w:w w:val="105"/>
                                <w:sz w:val="8"/>
                              </w:rPr>
                              <w:t xml:space="preserve"> </w:t>
                            </w:r>
                            <w:r>
                              <w:rPr>
                                <w:w w:val="105"/>
                                <w:sz w:val="8"/>
                              </w:rPr>
                              <w:t>cuál)</w:t>
                            </w:r>
                            <w:r>
                              <w:rPr>
                                <w:spacing w:val="1"/>
                                <w:sz w:val="8"/>
                              </w:rPr>
                              <w:t xml:space="preserve"> </w:t>
                            </w:r>
                            <w:r>
                              <w:rPr>
                                <w:w w:val="107"/>
                                <w:sz w:val="8"/>
                                <w:u w:val="single"/>
                              </w:rPr>
                              <w:t xml:space="preserve"> </w:t>
                            </w:r>
                            <w:r>
                              <w:rPr>
                                <w:sz w:val="8"/>
                                <w:u w:val="single"/>
                              </w:rPr>
                              <w:tab/>
                            </w:r>
                          </w:p>
                        </w:tc>
                      </w:tr>
                      <w:tr w:rsidR="00F04A7A">
                        <w:trPr>
                          <w:trHeight w:val="1535"/>
                        </w:trPr>
                        <w:tc>
                          <w:tcPr>
                            <w:tcW w:w="701" w:type="dxa"/>
                            <w:shd w:val="clear" w:color="auto" w:fill="101010"/>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14"/>
                              </w:rPr>
                            </w:pPr>
                          </w:p>
                          <w:p w:rsidR="00F04A7A" w:rsidRDefault="0004129A">
                            <w:pPr>
                              <w:pStyle w:val="TableParagraph"/>
                              <w:spacing w:line="256" w:lineRule="auto"/>
                              <w:ind w:left="45" w:right="95"/>
                              <w:jc w:val="both"/>
                              <w:rPr>
                                <w:b/>
                                <w:sz w:val="8"/>
                              </w:rPr>
                            </w:pPr>
                            <w:r>
                              <w:rPr>
                                <w:b/>
                                <w:color w:val="FFFFFF"/>
                                <w:w w:val="105"/>
                                <w:sz w:val="8"/>
                              </w:rPr>
                              <w:t>Composición de la persona jurídica:</w:t>
                            </w:r>
                          </w:p>
                        </w:tc>
                        <w:tc>
                          <w:tcPr>
                            <w:tcW w:w="2699" w:type="dxa"/>
                          </w:tcPr>
                          <w:p w:rsidR="00F04A7A" w:rsidRDefault="0004129A">
                            <w:pPr>
                              <w:pStyle w:val="TableParagraph"/>
                              <w:spacing w:before="58"/>
                              <w:ind w:left="44"/>
                              <w:jc w:val="both"/>
                              <w:rPr>
                                <w:sz w:val="8"/>
                              </w:rPr>
                            </w:pPr>
                            <w:r>
                              <w:rPr>
                                <w:w w:val="105"/>
                                <w:sz w:val="8"/>
                              </w:rPr>
                              <w:t>El proponente cotiza en bolsa: sí no</w:t>
                            </w:r>
                            <w:r>
                              <w:rPr>
                                <w:w w:val="105"/>
                                <w:sz w:val="8"/>
                                <w:u w:val="single"/>
                              </w:rPr>
                              <w:t xml:space="preserve"> </w:t>
                            </w:r>
                            <w:r>
                              <w:rPr>
                                <w:sz w:val="8"/>
                                <w:u w:val="single"/>
                              </w:rPr>
                              <w:t xml:space="preserve">        </w:t>
                            </w:r>
                          </w:p>
                          <w:p w:rsidR="00F04A7A" w:rsidRDefault="0004129A">
                            <w:pPr>
                              <w:pStyle w:val="TableParagraph"/>
                              <w:spacing w:before="8" w:line="256" w:lineRule="auto"/>
                              <w:ind w:left="44" w:right="46" w:hanging="1"/>
                              <w:jc w:val="both"/>
                              <w:rPr>
                                <w:sz w:val="8"/>
                              </w:rPr>
                            </w:pPr>
                            <w:r>
                              <w:rPr>
                                <w:w w:val="105"/>
                                <w:sz w:val="8"/>
                              </w:rPr>
                              <w:t>Composición accionaria del proponente o de las personas jurídicas que lo integran (lo anterior no aplica para las sociedades anónimas abiertas):</w:t>
                            </w:r>
                          </w:p>
                          <w:p w:rsidR="00F04A7A" w:rsidRDefault="00F04A7A">
                            <w:pPr>
                              <w:pStyle w:val="TableParagraph"/>
                              <w:spacing w:before="7"/>
                              <w:rPr>
                                <w:rFonts w:ascii="Times New Roman"/>
                                <w:sz w:val="8"/>
                              </w:rPr>
                            </w:pPr>
                          </w:p>
                          <w:p w:rsidR="00F04A7A" w:rsidRDefault="0004129A">
                            <w:pPr>
                              <w:pStyle w:val="TableParagraph"/>
                              <w:spacing w:before="1" w:line="259" w:lineRule="auto"/>
                              <w:ind w:left="44" w:right="47"/>
                              <w:jc w:val="both"/>
                              <w:rPr>
                                <w:sz w:val="8"/>
                              </w:rPr>
                            </w:pPr>
                            <w:r>
                              <w:rPr>
                                <w:w w:val="105"/>
                                <w:sz w:val="8"/>
                                <w:shd w:val="clear" w:color="auto" w:fill="C6C6C6"/>
                              </w:rPr>
                              <w:t xml:space="preserve">[Este cuadro se debe diligenciar por cada una de las sociedades </w:t>
                            </w:r>
                            <w:r>
                              <w:rPr>
                                <w:w w:val="105"/>
                                <w:sz w:val="8"/>
                                <w:shd w:val="clear" w:color="auto" w:fill="C6C6C6"/>
                              </w:rPr>
                              <w:t>que</w:t>
                            </w:r>
                            <w:r>
                              <w:rPr>
                                <w:w w:val="105"/>
                                <w:sz w:val="8"/>
                              </w:rPr>
                              <w:t xml:space="preserve"> </w:t>
                            </w:r>
                            <w:r>
                              <w:rPr>
                                <w:w w:val="105"/>
                                <w:sz w:val="8"/>
                                <w:shd w:val="clear" w:color="auto" w:fill="C6C6C6"/>
                              </w:rPr>
                              <w:t>conforman el proponente</w:t>
                            </w:r>
                            <w:r>
                              <w:rPr>
                                <w:w w:val="105"/>
                                <w:sz w:val="8"/>
                              </w:rPr>
                              <w:t>]</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1280" behindDoc="0" locked="0" layoutInCell="1" allowOverlap="1">
                <wp:simplePos x="0" y="0"/>
                <wp:positionH relativeFrom="page">
                  <wp:posOffset>4464685</wp:posOffset>
                </wp:positionH>
                <wp:positionV relativeFrom="page">
                  <wp:posOffset>4485640</wp:posOffset>
                </wp:positionV>
                <wp:extent cx="1951355" cy="516890"/>
                <wp:effectExtent l="0" t="0" r="0" b="0"/>
                <wp:wrapNone/>
                <wp:docPr id="27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833"/>
                              <w:gridCol w:w="924"/>
                              <w:gridCol w:w="385"/>
                              <w:gridCol w:w="925"/>
                            </w:tblGrid>
                            <w:tr w:rsidR="00F04A7A">
                              <w:trPr>
                                <w:trHeight w:val="197"/>
                              </w:trPr>
                              <w:tc>
                                <w:tcPr>
                                  <w:tcW w:w="833" w:type="dxa"/>
                                  <w:shd w:val="clear" w:color="auto" w:fill="101010"/>
                                </w:tcPr>
                                <w:p w:rsidR="00F04A7A" w:rsidRDefault="0004129A">
                                  <w:pPr>
                                    <w:pStyle w:val="TableParagraph"/>
                                    <w:spacing w:line="100" w:lineRule="exact"/>
                                    <w:ind w:left="45" w:right="310"/>
                                    <w:rPr>
                                      <w:b/>
                                      <w:sz w:val="8"/>
                                    </w:rPr>
                                  </w:pPr>
                                  <w:r>
                                    <w:rPr>
                                      <w:b/>
                                      <w:color w:val="FFFFFF"/>
                                      <w:w w:val="105"/>
                                      <w:sz w:val="8"/>
                                    </w:rPr>
                                    <w:t>Persona de contacto</w:t>
                                  </w:r>
                                </w:p>
                              </w:tc>
                              <w:tc>
                                <w:tcPr>
                                  <w:tcW w:w="2234" w:type="dxa"/>
                                  <w:gridSpan w:val="3"/>
                                </w:tcPr>
                                <w:p w:rsidR="00F04A7A" w:rsidRDefault="0004129A">
                                  <w:pPr>
                                    <w:pStyle w:val="TableParagraph"/>
                                    <w:spacing w:before="54"/>
                                    <w:ind w:left="45"/>
                                    <w:rPr>
                                      <w:sz w:val="8"/>
                                    </w:rPr>
                                  </w:pPr>
                                  <w:r>
                                    <w:rPr>
                                      <w:w w:val="105"/>
                                      <w:sz w:val="8"/>
                                      <w:shd w:val="clear" w:color="auto" w:fill="C6C6C6"/>
                                    </w:rPr>
                                    <w:t>[Nombre]</w:t>
                                  </w:r>
                                  <w:r>
                                    <w:rPr>
                                      <w:sz w:val="8"/>
                                      <w:shd w:val="clear" w:color="auto" w:fill="C6C6C6"/>
                                    </w:rPr>
                                    <w:t xml:space="preserve"> </w:t>
                                  </w:r>
                                </w:p>
                              </w:tc>
                            </w:tr>
                            <w:tr w:rsidR="00F04A7A">
                              <w:trPr>
                                <w:trHeight w:val="194"/>
                              </w:trPr>
                              <w:tc>
                                <w:tcPr>
                                  <w:tcW w:w="833" w:type="dxa"/>
                                  <w:shd w:val="clear" w:color="auto" w:fill="101010"/>
                                </w:tcPr>
                                <w:p w:rsidR="00F04A7A" w:rsidRDefault="0004129A">
                                  <w:pPr>
                                    <w:pStyle w:val="TableParagraph"/>
                                    <w:spacing w:before="2"/>
                                    <w:ind w:left="45"/>
                                    <w:rPr>
                                      <w:b/>
                                      <w:sz w:val="8"/>
                                    </w:rPr>
                                  </w:pPr>
                                  <w:r>
                                    <w:rPr>
                                      <w:b/>
                                      <w:color w:val="FFFFFF"/>
                                      <w:w w:val="105"/>
                                      <w:sz w:val="8"/>
                                    </w:rPr>
                                    <w:t>Dirección y</w:t>
                                  </w:r>
                                </w:p>
                                <w:p w:rsidR="00F04A7A" w:rsidRDefault="0004129A">
                                  <w:pPr>
                                    <w:pStyle w:val="TableParagraph"/>
                                    <w:spacing w:before="7" w:line="73" w:lineRule="exact"/>
                                    <w:ind w:left="45"/>
                                    <w:rPr>
                                      <w:b/>
                                      <w:sz w:val="8"/>
                                    </w:rPr>
                                  </w:pPr>
                                  <w:r>
                                    <w:rPr>
                                      <w:b/>
                                      <w:color w:val="FFFFFF"/>
                                      <w:w w:val="105"/>
                                      <w:sz w:val="8"/>
                                    </w:rPr>
                                    <w:t>ciudad</w:t>
                                  </w:r>
                                </w:p>
                              </w:tc>
                              <w:tc>
                                <w:tcPr>
                                  <w:tcW w:w="2234" w:type="dxa"/>
                                  <w:gridSpan w:val="3"/>
                                </w:tcPr>
                                <w:p w:rsidR="00F04A7A" w:rsidRDefault="0004129A">
                                  <w:pPr>
                                    <w:pStyle w:val="TableParagraph"/>
                                    <w:spacing w:before="51"/>
                                    <w:ind w:left="45"/>
                                    <w:rPr>
                                      <w:sz w:val="8"/>
                                    </w:rPr>
                                  </w:pPr>
                                  <w:r>
                                    <w:rPr>
                                      <w:w w:val="105"/>
                                      <w:sz w:val="8"/>
                                      <w:shd w:val="clear" w:color="auto" w:fill="C6C6C6"/>
                                    </w:rPr>
                                    <w:t>[Dirección de la compañía</w:t>
                                  </w:r>
                                  <w:r>
                                    <w:rPr>
                                      <w:w w:val="105"/>
                                      <w:sz w:val="8"/>
                                    </w:rPr>
                                    <w:t>]</w:t>
                                  </w:r>
                                </w:p>
                              </w:tc>
                            </w:tr>
                            <w:tr w:rsidR="00F04A7A">
                              <w:trPr>
                                <w:trHeight w:val="197"/>
                              </w:trPr>
                              <w:tc>
                                <w:tcPr>
                                  <w:tcW w:w="833" w:type="dxa"/>
                                  <w:shd w:val="clear" w:color="auto" w:fill="101010"/>
                                </w:tcPr>
                                <w:p w:rsidR="00F04A7A" w:rsidRDefault="0004129A">
                                  <w:pPr>
                                    <w:pStyle w:val="TableParagraph"/>
                                    <w:spacing w:before="54"/>
                                    <w:ind w:left="45"/>
                                    <w:rPr>
                                      <w:b/>
                                      <w:sz w:val="8"/>
                                    </w:rPr>
                                  </w:pPr>
                                  <w:r>
                                    <w:rPr>
                                      <w:b/>
                                      <w:color w:val="FFFFFF"/>
                                      <w:w w:val="105"/>
                                      <w:sz w:val="8"/>
                                    </w:rPr>
                                    <w:t>Teléfono</w:t>
                                  </w:r>
                                </w:p>
                              </w:tc>
                              <w:tc>
                                <w:tcPr>
                                  <w:tcW w:w="924" w:type="dxa"/>
                                </w:tcPr>
                                <w:p w:rsidR="00F04A7A" w:rsidRDefault="0004129A">
                                  <w:pPr>
                                    <w:pStyle w:val="TableParagraph"/>
                                    <w:spacing w:line="100" w:lineRule="exact"/>
                                    <w:ind w:left="45" w:right="298"/>
                                    <w:rPr>
                                      <w:sz w:val="8"/>
                                    </w:rPr>
                                  </w:pPr>
                                  <w:r>
                                    <w:rPr>
                                      <w:w w:val="105"/>
                                      <w:sz w:val="8"/>
                                      <w:shd w:val="clear" w:color="auto" w:fill="C6C6C6"/>
                                    </w:rPr>
                                    <w:t>[Teléfono de la</w:t>
                                  </w:r>
                                  <w:r>
                                    <w:rPr>
                                      <w:w w:val="105"/>
                                      <w:sz w:val="8"/>
                                    </w:rPr>
                                    <w:t xml:space="preserve"> </w:t>
                                  </w:r>
                                  <w:r>
                                    <w:rPr>
                                      <w:w w:val="105"/>
                                      <w:sz w:val="8"/>
                                      <w:shd w:val="clear" w:color="auto" w:fill="C6C6C6"/>
                                    </w:rPr>
                                    <w:t>compañía</w:t>
                                  </w:r>
                                  <w:r>
                                    <w:rPr>
                                      <w:w w:val="105"/>
                                      <w:sz w:val="8"/>
                                    </w:rPr>
                                    <w:t>]</w:t>
                                  </w:r>
                                </w:p>
                              </w:tc>
                              <w:tc>
                                <w:tcPr>
                                  <w:tcW w:w="385" w:type="dxa"/>
                                </w:tcPr>
                                <w:p w:rsidR="00F04A7A" w:rsidRDefault="0004129A">
                                  <w:pPr>
                                    <w:pStyle w:val="TableParagraph"/>
                                    <w:spacing w:before="54"/>
                                    <w:ind w:left="45"/>
                                    <w:rPr>
                                      <w:b/>
                                      <w:sz w:val="8"/>
                                    </w:rPr>
                                  </w:pPr>
                                  <w:r>
                                    <w:rPr>
                                      <w:b/>
                                      <w:w w:val="105"/>
                                      <w:sz w:val="8"/>
                                    </w:rPr>
                                    <w:t>Celular</w:t>
                                  </w:r>
                                </w:p>
                              </w:tc>
                              <w:tc>
                                <w:tcPr>
                                  <w:tcW w:w="925" w:type="dxa"/>
                                </w:tcPr>
                                <w:p w:rsidR="00F04A7A" w:rsidRDefault="0004129A">
                                  <w:pPr>
                                    <w:pStyle w:val="TableParagraph"/>
                                    <w:spacing w:line="100" w:lineRule="exact"/>
                                    <w:ind w:left="45"/>
                                    <w:rPr>
                                      <w:sz w:val="8"/>
                                    </w:rPr>
                                  </w:pPr>
                                  <w:r>
                                    <w:rPr>
                                      <w:w w:val="105"/>
                                      <w:sz w:val="8"/>
                                      <w:shd w:val="clear" w:color="auto" w:fill="C6C6C6"/>
                                    </w:rPr>
                                    <w:t>[Teléfono de la</w:t>
                                  </w:r>
                                  <w:r>
                                    <w:rPr>
                                      <w:w w:val="105"/>
                                      <w:sz w:val="8"/>
                                    </w:rPr>
                                    <w:t xml:space="preserve"> </w:t>
                                  </w:r>
                                  <w:r>
                                    <w:rPr>
                                      <w:w w:val="105"/>
                                      <w:sz w:val="8"/>
                                      <w:shd w:val="clear" w:color="auto" w:fill="C6C6C6"/>
                                    </w:rPr>
                                    <w:t>compañía</w:t>
                                  </w:r>
                                  <w:r>
                                    <w:rPr>
                                      <w:w w:val="105"/>
                                      <w:sz w:val="8"/>
                                    </w:rPr>
                                    <w:t>]</w:t>
                                  </w:r>
                                </w:p>
                              </w:tc>
                            </w:tr>
                            <w:tr w:rsidR="00F04A7A">
                              <w:trPr>
                                <w:trHeight w:val="194"/>
                              </w:trPr>
                              <w:tc>
                                <w:tcPr>
                                  <w:tcW w:w="833" w:type="dxa"/>
                                  <w:shd w:val="clear" w:color="auto" w:fill="101010"/>
                                </w:tcPr>
                                <w:p w:rsidR="00F04A7A" w:rsidRDefault="0004129A">
                                  <w:pPr>
                                    <w:pStyle w:val="TableParagraph"/>
                                    <w:spacing w:before="2"/>
                                    <w:ind w:left="45"/>
                                    <w:rPr>
                                      <w:b/>
                                      <w:sz w:val="8"/>
                                    </w:rPr>
                                  </w:pPr>
                                  <w:r>
                                    <w:rPr>
                                      <w:b/>
                                      <w:color w:val="FFFFFF"/>
                                      <w:w w:val="105"/>
                                      <w:sz w:val="8"/>
                                    </w:rPr>
                                    <w:t>Correo</w:t>
                                  </w:r>
                                </w:p>
                                <w:p w:rsidR="00F04A7A" w:rsidRDefault="0004129A">
                                  <w:pPr>
                                    <w:pStyle w:val="TableParagraph"/>
                                    <w:spacing w:before="7" w:line="73" w:lineRule="exact"/>
                                    <w:ind w:left="45"/>
                                    <w:rPr>
                                      <w:b/>
                                      <w:sz w:val="8"/>
                                    </w:rPr>
                                  </w:pPr>
                                  <w:r>
                                    <w:rPr>
                                      <w:b/>
                                      <w:color w:val="FFFFFF"/>
                                      <w:w w:val="105"/>
                                      <w:sz w:val="8"/>
                                    </w:rPr>
                                    <w:t>electrónico</w:t>
                                  </w:r>
                                </w:p>
                              </w:tc>
                              <w:tc>
                                <w:tcPr>
                                  <w:tcW w:w="2234" w:type="dxa"/>
                                  <w:gridSpan w:val="3"/>
                                </w:tcPr>
                                <w:p w:rsidR="00F04A7A" w:rsidRDefault="0004129A">
                                  <w:pPr>
                                    <w:pStyle w:val="TableParagraph"/>
                                    <w:spacing w:before="51"/>
                                    <w:ind w:left="45"/>
                                    <w:rPr>
                                      <w:sz w:val="8"/>
                                    </w:rPr>
                                  </w:pPr>
                                  <w:r>
                                    <w:rPr>
                                      <w:w w:val="105"/>
                                      <w:sz w:val="8"/>
                                      <w:shd w:val="clear" w:color="auto" w:fill="C6C6C6"/>
                                    </w:rPr>
                                    <w:t>[Dirección de correo electrónico de la compañía</w:t>
                                  </w:r>
                                  <w:r>
                                    <w:rPr>
                                      <w:w w:val="105"/>
                                      <w:sz w:val="8"/>
                                    </w:rPr>
                                    <w:t>]</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73" type="#_x0000_t202" style="position:absolute;left:0;text-align:left;margin-left:351.55pt;margin-top:353.2pt;width:153.65pt;height:40.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V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W0ipMemvRADxrdigMK4tRUaBxUBob3A5jqAyig0zZbNdyJ6rtCXKxawrf0RkoxtpTUEKFvXrrP&#10;nk44yoBsxk+iBkdkp4UFOjSyN+WDgiBAh049nrpjgqmMyzTyL6MIowp0kR8nq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" filled="f" stroked="f">
                <v:textbox inset="0,0,0,0">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833"/>
                        <w:gridCol w:w="924"/>
                        <w:gridCol w:w="385"/>
                        <w:gridCol w:w="925"/>
                      </w:tblGrid>
                      <w:tr w:rsidR="00F04A7A">
                        <w:trPr>
                          <w:trHeight w:val="197"/>
                        </w:trPr>
                        <w:tc>
                          <w:tcPr>
                            <w:tcW w:w="833" w:type="dxa"/>
                            <w:shd w:val="clear" w:color="auto" w:fill="101010"/>
                          </w:tcPr>
                          <w:p w:rsidR="00F04A7A" w:rsidRDefault="0004129A">
                            <w:pPr>
                              <w:pStyle w:val="TableParagraph"/>
                              <w:spacing w:line="100" w:lineRule="exact"/>
                              <w:ind w:left="45" w:right="310"/>
                              <w:rPr>
                                <w:b/>
                                <w:sz w:val="8"/>
                              </w:rPr>
                            </w:pPr>
                            <w:r>
                              <w:rPr>
                                <w:b/>
                                <w:color w:val="FFFFFF"/>
                                <w:w w:val="105"/>
                                <w:sz w:val="8"/>
                              </w:rPr>
                              <w:t>Persona de contacto</w:t>
                            </w:r>
                          </w:p>
                        </w:tc>
                        <w:tc>
                          <w:tcPr>
                            <w:tcW w:w="2234" w:type="dxa"/>
                            <w:gridSpan w:val="3"/>
                          </w:tcPr>
                          <w:p w:rsidR="00F04A7A" w:rsidRDefault="0004129A">
                            <w:pPr>
                              <w:pStyle w:val="TableParagraph"/>
                              <w:spacing w:before="54"/>
                              <w:ind w:left="45"/>
                              <w:rPr>
                                <w:sz w:val="8"/>
                              </w:rPr>
                            </w:pPr>
                            <w:r>
                              <w:rPr>
                                <w:w w:val="105"/>
                                <w:sz w:val="8"/>
                                <w:shd w:val="clear" w:color="auto" w:fill="C6C6C6"/>
                              </w:rPr>
                              <w:t>[Nombre]</w:t>
                            </w:r>
                            <w:r>
                              <w:rPr>
                                <w:sz w:val="8"/>
                                <w:shd w:val="clear" w:color="auto" w:fill="C6C6C6"/>
                              </w:rPr>
                              <w:t xml:space="preserve"> </w:t>
                            </w:r>
                          </w:p>
                        </w:tc>
                      </w:tr>
                      <w:tr w:rsidR="00F04A7A">
                        <w:trPr>
                          <w:trHeight w:val="194"/>
                        </w:trPr>
                        <w:tc>
                          <w:tcPr>
                            <w:tcW w:w="833" w:type="dxa"/>
                            <w:shd w:val="clear" w:color="auto" w:fill="101010"/>
                          </w:tcPr>
                          <w:p w:rsidR="00F04A7A" w:rsidRDefault="0004129A">
                            <w:pPr>
                              <w:pStyle w:val="TableParagraph"/>
                              <w:spacing w:before="2"/>
                              <w:ind w:left="45"/>
                              <w:rPr>
                                <w:b/>
                                <w:sz w:val="8"/>
                              </w:rPr>
                            </w:pPr>
                            <w:r>
                              <w:rPr>
                                <w:b/>
                                <w:color w:val="FFFFFF"/>
                                <w:w w:val="105"/>
                                <w:sz w:val="8"/>
                              </w:rPr>
                              <w:t>Dirección y</w:t>
                            </w:r>
                          </w:p>
                          <w:p w:rsidR="00F04A7A" w:rsidRDefault="0004129A">
                            <w:pPr>
                              <w:pStyle w:val="TableParagraph"/>
                              <w:spacing w:before="7" w:line="73" w:lineRule="exact"/>
                              <w:ind w:left="45"/>
                              <w:rPr>
                                <w:b/>
                                <w:sz w:val="8"/>
                              </w:rPr>
                            </w:pPr>
                            <w:r>
                              <w:rPr>
                                <w:b/>
                                <w:color w:val="FFFFFF"/>
                                <w:w w:val="105"/>
                                <w:sz w:val="8"/>
                              </w:rPr>
                              <w:t>ciudad</w:t>
                            </w:r>
                          </w:p>
                        </w:tc>
                        <w:tc>
                          <w:tcPr>
                            <w:tcW w:w="2234" w:type="dxa"/>
                            <w:gridSpan w:val="3"/>
                          </w:tcPr>
                          <w:p w:rsidR="00F04A7A" w:rsidRDefault="0004129A">
                            <w:pPr>
                              <w:pStyle w:val="TableParagraph"/>
                              <w:spacing w:before="51"/>
                              <w:ind w:left="45"/>
                              <w:rPr>
                                <w:sz w:val="8"/>
                              </w:rPr>
                            </w:pPr>
                            <w:r>
                              <w:rPr>
                                <w:w w:val="105"/>
                                <w:sz w:val="8"/>
                                <w:shd w:val="clear" w:color="auto" w:fill="C6C6C6"/>
                              </w:rPr>
                              <w:t>[Dirección de la compañía</w:t>
                            </w:r>
                            <w:r>
                              <w:rPr>
                                <w:w w:val="105"/>
                                <w:sz w:val="8"/>
                              </w:rPr>
                              <w:t>]</w:t>
                            </w:r>
                          </w:p>
                        </w:tc>
                      </w:tr>
                      <w:tr w:rsidR="00F04A7A">
                        <w:trPr>
                          <w:trHeight w:val="197"/>
                        </w:trPr>
                        <w:tc>
                          <w:tcPr>
                            <w:tcW w:w="833" w:type="dxa"/>
                            <w:shd w:val="clear" w:color="auto" w:fill="101010"/>
                          </w:tcPr>
                          <w:p w:rsidR="00F04A7A" w:rsidRDefault="0004129A">
                            <w:pPr>
                              <w:pStyle w:val="TableParagraph"/>
                              <w:spacing w:before="54"/>
                              <w:ind w:left="45"/>
                              <w:rPr>
                                <w:b/>
                                <w:sz w:val="8"/>
                              </w:rPr>
                            </w:pPr>
                            <w:r>
                              <w:rPr>
                                <w:b/>
                                <w:color w:val="FFFFFF"/>
                                <w:w w:val="105"/>
                                <w:sz w:val="8"/>
                              </w:rPr>
                              <w:t>Teléfono</w:t>
                            </w:r>
                          </w:p>
                        </w:tc>
                        <w:tc>
                          <w:tcPr>
                            <w:tcW w:w="924" w:type="dxa"/>
                          </w:tcPr>
                          <w:p w:rsidR="00F04A7A" w:rsidRDefault="0004129A">
                            <w:pPr>
                              <w:pStyle w:val="TableParagraph"/>
                              <w:spacing w:line="100" w:lineRule="exact"/>
                              <w:ind w:left="45" w:right="298"/>
                              <w:rPr>
                                <w:sz w:val="8"/>
                              </w:rPr>
                            </w:pPr>
                            <w:r>
                              <w:rPr>
                                <w:w w:val="105"/>
                                <w:sz w:val="8"/>
                                <w:shd w:val="clear" w:color="auto" w:fill="C6C6C6"/>
                              </w:rPr>
                              <w:t>[Teléfono de la</w:t>
                            </w:r>
                            <w:r>
                              <w:rPr>
                                <w:w w:val="105"/>
                                <w:sz w:val="8"/>
                              </w:rPr>
                              <w:t xml:space="preserve"> </w:t>
                            </w:r>
                            <w:r>
                              <w:rPr>
                                <w:w w:val="105"/>
                                <w:sz w:val="8"/>
                                <w:shd w:val="clear" w:color="auto" w:fill="C6C6C6"/>
                              </w:rPr>
                              <w:t>compañía</w:t>
                            </w:r>
                            <w:r>
                              <w:rPr>
                                <w:w w:val="105"/>
                                <w:sz w:val="8"/>
                              </w:rPr>
                              <w:t>]</w:t>
                            </w:r>
                          </w:p>
                        </w:tc>
                        <w:tc>
                          <w:tcPr>
                            <w:tcW w:w="385" w:type="dxa"/>
                          </w:tcPr>
                          <w:p w:rsidR="00F04A7A" w:rsidRDefault="0004129A">
                            <w:pPr>
                              <w:pStyle w:val="TableParagraph"/>
                              <w:spacing w:before="54"/>
                              <w:ind w:left="45"/>
                              <w:rPr>
                                <w:b/>
                                <w:sz w:val="8"/>
                              </w:rPr>
                            </w:pPr>
                            <w:r>
                              <w:rPr>
                                <w:b/>
                                <w:w w:val="105"/>
                                <w:sz w:val="8"/>
                              </w:rPr>
                              <w:t>Celular</w:t>
                            </w:r>
                          </w:p>
                        </w:tc>
                        <w:tc>
                          <w:tcPr>
                            <w:tcW w:w="925" w:type="dxa"/>
                          </w:tcPr>
                          <w:p w:rsidR="00F04A7A" w:rsidRDefault="0004129A">
                            <w:pPr>
                              <w:pStyle w:val="TableParagraph"/>
                              <w:spacing w:line="100" w:lineRule="exact"/>
                              <w:ind w:left="45"/>
                              <w:rPr>
                                <w:sz w:val="8"/>
                              </w:rPr>
                            </w:pPr>
                            <w:r>
                              <w:rPr>
                                <w:w w:val="105"/>
                                <w:sz w:val="8"/>
                                <w:shd w:val="clear" w:color="auto" w:fill="C6C6C6"/>
                              </w:rPr>
                              <w:t>[Teléfono de la</w:t>
                            </w:r>
                            <w:r>
                              <w:rPr>
                                <w:w w:val="105"/>
                                <w:sz w:val="8"/>
                              </w:rPr>
                              <w:t xml:space="preserve"> </w:t>
                            </w:r>
                            <w:r>
                              <w:rPr>
                                <w:w w:val="105"/>
                                <w:sz w:val="8"/>
                                <w:shd w:val="clear" w:color="auto" w:fill="C6C6C6"/>
                              </w:rPr>
                              <w:t>compañía</w:t>
                            </w:r>
                            <w:r>
                              <w:rPr>
                                <w:w w:val="105"/>
                                <w:sz w:val="8"/>
                              </w:rPr>
                              <w:t>]</w:t>
                            </w:r>
                          </w:p>
                        </w:tc>
                      </w:tr>
                      <w:tr w:rsidR="00F04A7A">
                        <w:trPr>
                          <w:trHeight w:val="194"/>
                        </w:trPr>
                        <w:tc>
                          <w:tcPr>
                            <w:tcW w:w="833" w:type="dxa"/>
                            <w:shd w:val="clear" w:color="auto" w:fill="101010"/>
                          </w:tcPr>
                          <w:p w:rsidR="00F04A7A" w:rsidRDefault="0004129A">
                            <w:pPr>
                              <w:pStyle w:val="TableParagraph"/>
                              <w:spacing w:before="2"/>
                              <w:ind w:left="45"/>
                              <w:rPr>
                                <w:b/>
                                <w:sz w:val="8"/>
                              </w:rPr>
                            </w:pPr>
                            <w:r>
                              <w:rPr>
                                <w:b/>
                                <w:color w:val="FFFFFF"/>
                                <w:w w:val="105"/>
                                <w:sz w:val="8"/>
                              </w:rPr>
                              <w:t>Correo</w:t>
                            </w:r>
                          </w:p>
                          <w:p w:rsidR="00F04A7A" w:rsidRDefault="0004129A">
                            <w:pPr>
                              <w:pStyle w:val="TableParagraph"/>
                              <w:spacing w:before="7" w:line="73" w:lineRule="exact"/>
                              <w:ind w:left="45"/>
                              <w:rPr>
                                <w:b/>
                                <w:sz w:val="8"/>
                              </w:rPr>
                            </w:pPr>
                            <w:r>
                              <w:rPr>
                                <w:b/>
                                <w:color w:val="FFFFFF"/>
                                <w:w w:val="105"/>
                                <w:sz w:val="8"/>
                              </w:rPr>
                              <w:t>electrónico</w:t>
                            </w:r>
                          </w:p>
                        </w:tc>
                        <w:tc>
                          <w:tcPr>
                            <w:tcW w:w="2234" w:type="dxa"/>
                            <w:gridSpan w:val="3"/>
                          </w:tcPr>
                          <w:p w:rsidR="00F04A7A" w:rsidRDefault="0004129A">
                            <w:pPr>
                              <w:pStyle w:val="TableParagraph"/>
                              <w:spacing w:before="51"/>
                              <w:ind w:left="45"/>
                              <w:rPr>
                                <w:sz w:val="8"/>
                              </w:rPr>
                            </w:pPr>
                            <w:r>
                              <w:rPr>
                                <w:w w:val="105"/>
                                <w:sz w:val="8"/>
                                <w:shd w:val="clear" w:color="auto" w:fill="C6C6C6"/>
                              </w:rPr>
                              <w:t>[Dirección de correo electrónico de la compañía</w:t>
                            </w:r>
                            <w:r>
                              <w:rPr>
                                <w:w w:val="105"/>
                                <w:sz w:val="8"/>
                              </w:rPr>
                              <w:t>]</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2304" behindDoc="0" locked="0" layoutInCell="1" allowOverlap="1">
                <wp:simplePos x="0" y="0"/>
                <wp:positionH relativeFrom="page">
                  <wp:posOffset>895985</wp:posOffset>
                </wp:positionH>
                <wp:positionV relativeFrom="page">
                  <wp:posOffset>5347970</wp:posOffset>
                </wp:positionV>
                <wp:extent cx="1091565" cy="92710"/>
                <wp:effectExtent l="0" t="0" r="0" b="0"/>
                <wp:wrapNone/>
                <wp:docPr id="27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31"/>
                              <w:gridCol w:w="429"/>
                              <w:gridCol w:w="123"/>
                            </w:tblGrid>
                            <w:tr w:rsidR="00F04A7A">
                              <w:trPr>
                                <w:trHeight w:val="135"/>
                              </w:trPr>
                              <w:tc>
                                <w:tcPr>
                                  <w:tcW w:w="332" w:type="dxa"/>
                                </w:tcPr>
                                <w:p w:rsidR="00F04A7A" w:rsidRDefault="0004129A">
                                  <w:pPr>
                                    <w:pStyle w:val="TableParagraph"/>
                                    <w:spacing w:before="51" w:line="65" w:lineRule="exact"/>
                                    <w:ind w:left="46" w:right="-15"/>
                                    <w:rPr>
                                      <w:sz w:val="7"/>
                                    </w:rPr>
                                  </w:pPr>
                                  <w:r>
                                    <w:rPr>
                                      <w:b/>
                                      <w:sz w:val="7"/>
                                    </w:rPr>
                                    <w:t>Código</w:t>
                                  </w:r>
                                  <w:r>
                                    <w:rPr>
                                      <w:sz w:val="7"/>
                                    </w:rPr>
                                    <w:t>C</w:t>
                                  </w:r>
                                </w:p>
                              </w:tc>
                              <w:tc>
                                <w:tcPr>
                                  <w:tcW w:w="831" w:type="dxa"/>
                                </w:tcPr>
                                <w:p w:rsidR="00F04A7A" w:rsidRDefault="0004129A">
                                  <w:pPr>
                                    <w:pStyle w:val="TableParagraph"/>
                                    <w:spacing w:before="51" w:line="65" w:lineRule="exact"/>
                                    <w:ind w:left="2"/>
                                    <w:rPr>
                                      <w:sz w:val="7"/>
                                    </w:rPr>
                                  </w:pPr>
                                  <w:r>
                                    <w:rPr>
                                      <w:sz w:val="7"/>
                                    </w:rPr>
                                    <w:t>CE-EICP-FM-61</w:t>
                                  </w:r>
                                  <w:r>
                                    <w:rPr>
                                      <w:b/>
                                      <w:sz w:val="7"/>
                                    </w:rPr>
                                    <w:t>Versión</w:t>
                                  </w:r>
                                  <w:r>
                                    <w:rPr>
                                      <w:sz w:val="7"/>
                                    </w:rPr>
                                    <w:t>1</w:t>
                                  </w:r>
                                </w:p>
                              </w:tc>
                              <w:tc>
                                <w:tcPr>
                                  <w:tcW w:w="429" w:type="dxa"/>
                                </w:tcPr>
                                <w:p w:rsidR="00F04A7A" w:rsidRDefault="00F04A7A">
                                  <w:pPr>
                                    <w:pStyle w:val="TableParagraph"/>
                                    <w:rPr>
                                      <w:rFonts w:ascii="Times New Roman"/>
                                      <w:sz w:val="8"/>
                                    </w:rPr>
                                  </w:pPr>
                                </w:p>
                              </w:tc>
                              <w:tc>
                                <w:tcPr>
                                  <w:tcW w:w="123"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74" type="#_x0000_t202" style="position:absolute;left:0;text-align:left;margin-left:70.55pt;margin-top:421.1pt;width:85.95pt;height:7.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hm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31"/>
                        <w:gridCol w:w="429"/>
                        <w:gridCol w:w="123"/>
                      </w:tblGrid>
                      <w:tr w:rsidR="00F04A7A">
                        <w:trPr>
                          <w:trHeight w:val="135"/>
                        </w:trPr>
                        <w:tc>
                          <w:tcPr>
                            <w:tcW w:w="332" w:type="dxa"/>
                          </w:tcPr>
                          <w:p w:rsidR="00F04A7A" w:rsidRDefault="0004129A">
                            <w:pPr>
                              <w:pStyle w:val="TableParagraph"/>
                              <w:spacing w:before="51" w:line="65" w:lineRule="exact"/>
                              <w:ind w:left="46" w:right="-15"/>
                              <w:rPr>
                                <w:sz w:val="7"/>
                              </w:rPr>
                            </w:pPr>
                            <w:r>
                              <w:rPr>
                                <w:b/>
                                <w:sz w:val="7"/>
                              </w:rPr>
                              <w:t>Código</w:t>
                            </w:r>
                            <w:r>
                              <w:rPr>
                                <w:sz w:val="7"/>
                              </w:rPr>
                              <w:t>C</w:t>
                            </w:r>
                          </w:p>
                        </w:tc>
                        <w:tc>
                          <w:tcPr>
                            <w:tcW w:w="831" w:type="dxa"/>
                          </w:tcPr>
                          <w:p w:rsidR="00F04A7A" w:rsidRDefault="0004129A">
                            <w:pPr>
                              <w:pStyle w:val="TableParagraph"/>
                              <w:spacing w:before="51" w:line="65" w:lineRule="exact"/>
                              <w:ind w:left="2"/>
                              <w:rPr>
                                <w:sz w:val="7"/>
                              </w:rPr>
                            </w:pPr>
                            <w:r>
                              <w:rPr>
                                <w:sz w:val="7"/>
                              </w:rPr>
                              <w:t>CE-EICP-FM-61</w:t>
                            </w:r>
                            <w:r>
                              <w:rPr>
                                <w:b/>
                                <w:sz w:val="7"/>
                              </w:rPr>
                              <w:t>Versión</w:t>
                            </w:r>
                            <w:r>
                              <w:rPr>
                                <w:sz w:val="7"/>
                              </w:rPr>
                              <w:t>1</w:t>
                            </w:r>
                          </w:p>
                        </w:tc>
                        <w:tc>
                          <w:tcPr>
                            <w:tcW w:w="429" w:type="dxa"/>
                          </w:tcPr>
                          <w:p w:rsidR="00F04A7A" w:rsidRDefault="00F04A7A">
                            <w:pPr>
                              <w:pStyle w:val="TableParagraph"/>
                              <w:rPr>
                                <w:rFonts w:ascii="Times New Roman"/>
                                <w:sz w:val="8"/>
                              </w:rPr>
                            </w:pPr>
                          </w:p>
                        </w:tc>
                        <w:tc>
                          <w:tcPr>
                            <w:tcW w:w="123"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3328" behindDoc="0" locked="0" layoutInCell="1" allowOverlap="1">
                <wp:simplePos x="0" y="0"/>
                <wp:positionH relativeFrom="page">
                  <wp:posOffset>4078605</wp:posOffset>
                </wp:positionH>
                <wp:positionV relativeFrom="page">
                  <wp:posOffset>5339080</wp:posOffset>
                </wp:positionV>
                <wp:extent cx="1086485" cy="92075"/>
                <wp:effectExtent l="0" t="0" r="0" b="0"/>
                <wp:wrapNone/>
                <wp:docPr id="27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0"/>
                              <w:gridCol w:w="827"/>
                              <w:gridCol w:w="426"/>
                              <w:gridCol w:w="122"/>
                            </w:tblGrid>
                            <w:tr w:rsidR="00F04A7A">
                              <w:trPr>
                                <w:trHeight w:val="135"/>
                              </w:trPr>
                              <w:tc>
                                <w:tcPr>
                                  <w:tcW w:w="330" w:type="dxa"/>
                                </w:tcPr>
                                <w:p w:rsidR="00F04A7A" w:rsidRDefault="0004129A">
                                  <w:pPr>
                                    <w:pStyle w:val="TableParagraph"/>
                                    <w:spacing w:before="50" w:line="65" w:lineRule="exact"/>
                                    <w:ind w:left="45"/>
                                    <w:rPr>
                                      <w:b/>
                                      <w:sz w:val="7"/>
                                    </w:rPr>
                                  </w:pPr>
                                  <w:r>
                                    <w:rPr>
                                      <w:b/>
                                      <w:sz w:val="7"/>
                                    </w:rPr>
                                    <w:t>Código</w:t>
                                  </w:r>
                                </w:p>
                              </w:tc>
                              <w:tc>
                                <w:tcPr>
                                  <w:tcW w:w="827" w:type="dxa"/>
                                </w:tcPr>
                                <w:p w:rsidR="00F04A7A" w:rsidRDefault="0004129A">
                                  <w:pPr>
                                    <w:pStyle w:val="TableParagraph"/>
                                    <w:spacing w:before="50" w:line="65" w:lineRule="exact"/>
                                    <w:ind w:left="46"/>
                                    <w:rPr>
                                      <w:b/>
                                      <w:sz w:val="7"/>
                                    </w:rPr>
                                  </w:pPr>
                                  <w:r>
                                    <w:rPr>
                                      <w:w w:val="95"/>
                                      <w:sz w:val="7"/>
                                    </w:rPr>
                                    <w:t>CCE-EICP-FM-61</w:t>
                                  </w:r>
                                  <w:r>
                                    <w:rPr>
                                      <w:b/>
                                      <w:w w:val="95"/>
                                      <w:sz w:val="7"/>
                                    </w:rPr>
                                    <w:t>Versió</w:t>
                                  </w:r>
                                </w:p>
                              </w:tc>
                              <w:tc>
                                <w:tcPr>
                                  <w:tcW w:w="426" w:type="dxa"/>
                                </w:tcPr>
                                <w:p w:rsidR="00F04A7A" w:rsidRDefault="0004129A">
                                  <w:pPr>
                                    <w:pStyle w:val="TableParagraph"/>
                                    <w:spacing w:before="50" w:line="65" w:lineRule="exact"/>
                                    <w:ind w:left="-19"/>
                                    <w:rPr>
                                      <w:sz w:val="7"/>
                                    </w:rPr>
                                  </w:pPr>
                                  <w:r>
                                    <w:rPr>
                                      <w:b/>
                                      <w:sz w:val="7"/>
                                    </w:rPr>
                                    <w:t>n</w:t>
                                  </w:r>
                                  <w:r>
                                    <w:rPr>
                                      <w:sz w:val="7"/>
                                    </w:rPr>
                                    <w:t>1</w:t>
                                  </w:r>
                                </w:p>
                              </w:tc>
                              <w:tc>
                                <w:tcPr>
                                  <w:tcW w:w="122"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75" type="#_x0000_t202" style="position:absolute;left:0;text-align:left;margin-left:321.15pt;margin-top:420.4pt;width:85.55pt;height:7.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hL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0"/>
                        <w:gridCol w:w="827"/>
                        <w:gridCol w:w="426"/>
                        <w:gridCol w:w="122"/>
                      </w:tblGrid>
                      <w:tr w:rsidR="00F04A7A">
                        <w:trPr>
                          <w:trHeight w:val="135"/>
                        </w:trPr>
                        <w:tc>
                          <w:tcPr>
                            <w:tcW w:w="330" w:type="dxa"/>
                          </w:tcPr>
                          <w:p w:rsidR="00F04A7A" w:rsidRDefault="0004129A">
                            <w:pPr>
                              <w:pStyle w:val="TableParagraph"/>
                              <w:spacing w:before="50" w:line="65" w:lineRule="exact"/>
                              <w:ind w:left="45"/>
                              <w:rPr>
                                <w:b/>
                                <w:sz w:val="7"/>
                              </w:rPr>
                            </w:pPr>
                            <w:r>
                              <w:rPr>
                                <w:b/>
                                <w:sz w:val="7"/>
                              </w:rPr>
                              <w:t>Código</w:t>
                            </w:r>
                          </w:p>
                        </w:tc>
                        <w:tc>
                          <w:tcPr>
                            <w:tcW w:w="827" w:type="dxa"/>
                          </w:tcPr>
                          <w:p w:rsidR="00F04A7A" w:rsidRDefault="0004129A">
                            <w:pPr>
                              <w:pStyle w:val="TableParagraph"/>
                              <w:spacing w:before="50" w:line="65" w:lineRule="exact"/>
                              <w:ind w:left="46"/>
                              <w:rPr>
                                <w:b/>
                                <w:sz w:val="7"/>
                              </w:rPr>
                            </w:pPr>
                            <w:r>
                              <w:rPr>
                                <w:w w:val="95"/>
                                <w:sz w:val="7"/>
                              </w:rPr>
                              <w:t>CCE-EICP-FM-61</w:t>
                            </w:r>
                            <w:r>
                              <w:rPr>
                                <w:b/>
                                <w:w w:val="95"/>
                                <w:sz w:val="7"/>
                              </w:rPr>
                              <w:t>Versió</w:t>
                            </w:r>
                          </w:p>
                        </w:tc>
                        <w:tc>
                          <w:tcPr>
                            <w:tcW w:w="426" w:type="dxa"/>
                          </w:tcPr>
                          <w:p w:rsidR="00F04A7A" w:rsidRDefault="0004129A">
                            <w:pPr>
                              <w:pStyle w:val="TableParagraph"/>
                              <w:spacing w:before="50" w:line="65" w:lineRule="exact"/>
                              <w:ind w:left="-19"/>
                              <w:rPr>
                                <w:sz w:val="7"/>
                              </w:rPr>
                            </w:pPr>
                            <w:r>
                              <w:rPr>
                                <w:b/>
                                <w:sz w:val="7"/>
                              </w:rPr>
                              <w:t>n</w:t>
                            </w:r>
                            <w:r>
                              <w:rPr>
                                <w:sz w:val="7"/>
                              </w:rPr>
                              <w:t>1</w:t>
                            </w:r>
                          </w:p>
                        </w:tc>
                        <w:tc>
                          <w:tcPr>
                            <w:tcW w:w="122"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4352" behindDoc="0" locked="0" layoutInCell="1" allowOverlap="1">
                <wp:simplePos x="0" y="0"/>
                <wp:positionH relativeFrom="page">
                  <wp:posOffset>916940</wp:posOffset>
                </wp:positionH>
                <wp:positionV relativeFrom="page">
                  <wp:posOffset>5562600</wp:posOffset>
                </wp:positionV>
                <wp:extent cx="2405380" cy="236220"/>
                <wp:effectExtent l="0" t="0" r="0" b="0"/>
                <wp:wrapNone/>
                <wp:docPr id="27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4"/>
                              <w:gridCol w:w="402"/>
                              <w:gridCol w:w="913"/>
                            </w:tblGrid>
                            <w:tr w:rsidR="00F04A7A">
                              <w:trPr>
                                <w:trHeight w:val="157"/>
                              </w:trPr>
                              <w:tc>
                                <w:tcPr>
                                  <w:tcW w:w="3781" w:type="dxa"/>
                                  <w:gridSpan w:val="4"/>
                                </w:tcPr>
                                <w:p w:rsidR="00F04A7A" w:rsidRDefault="0004129A">
                                  <w:pPr>
                                    <w:pStyle w:val="TableParagraph"/>
                                    <w:spacing w:before="2" w:line="78" w:lineRule="exact"/>
                                    <w:ind w:left="563" w:right="497" w:firstLine="360"/>
                                    <w:rPr>
                                      <w:b/>
                                      <w:bCs/>
                                      <w:sz w:val="7"/>
                                      <w:szCs w:val="7"/>
                                    </w:rPr>
                                  </w:pPr>
                                  <w:r>
                                    <w:rPr>
                                      <w:b/>
                                      <w:bCs/>
                                      <w:sz w:val="7"/>
                                      <w:szCs w:val="7"/>
                                    </w:rPr>
                                    <w:t>FORMATO 1  CARTA DE PRESENTACIÓN DE LA OFERTA INTERVENTORÍA DE OBRA PÚBLICA DE INFRAESTRUCTURA DE TRANSPORTE</w:t>
                                  </w:r>
                                </w:p>
                              </w:tc>
                            </w:tr>
                            <w:tr w:rsidR="00F04A7A">
                              <w:trPr>
                                <w:trHeight w:val="99"/>
                              </w:trPr>
                              <w:tc>
                                <w:tcPr>
                                  <w:tcW w:w="502" w:type="dxa"/>
                                </w:tcPr>
                                <w:p w:rsidR="00F04A7A" w:rsidRDefault="0004129A">
                                  <w:pPr>
                                    <w:pStyle w:val="TableParagraph"/>
                                    <w:spacing w:before="11" w:line="68" w:lineRule="exact"/>
                                    <w:ind w:left="46"/>
                                    <w:rPr>
                                      <w:b/>
                                      <w:sz w:val="7"/>
                                    </w:rPr>
                                  </w:pPr>
                                  <w:r>
                                    <w:rPr>
                                      <w:b/>
                                      <w:w w:val="110"/>
                                      <w:sz w:val="7"/>
                                    </w:rPr>
                                    <w:t>Código</w:t>
                                  </w:r>
                                </w:p>
                              </w:tc>
                              <w:tc>
                                <w:tcPr>
                                  <w:tcW w:w="1964" w:type="dxa"/>
                                </w:tcPr>
                                <w:p w:rsidR="00F04A7A" w:rsidRDefault="0004129A">
                                  <w:pPr>
                                    <w:pStyle w:val="TableParagraph"/>
                                    <w:spacing w:line="79" w:lineRule="exact"/>
                                    <w:ind w:left="46"/>
                                    <w:rPr>
                                      <w:sz w:val="7"/>
                                    </w:rPr>
                                  </w:pPr>
                                  <w:r>
                                    <w:rPr>
                                      <w:sz w:val="7"/>
                                    </w:rPr>
                                    <w:t>CCE-EICP-FM-61</w:t>
                                  </w:r>
                                </w:p>
                              </w:tc>
                              <w:tc>
                                <w:tcPr>
                                  <w:tcW w:w="402" w:type="dxa"/>
                                </w:tcPr>
                                <w:p w:rsidR="00F04A7A" w:rsidRDefault="0004129A">
                                  <w:pPr>
                                    <w:pStyle w:val="TableParagraph"/>
                                    <w:spacing w:before="8" w:line="71" w:lineRule="exact"/>
                                    <w:ind w:left="87" w:right="-15"/>
                                    <w:rPr>
                                      <w:sz w:val="7"/>
                                    </w:rPr>
                                  </w:pPr>
                                  <w:r>
                                    <w:rPr>
                                      <w:b/>
                                      <w:sz w:val="7"/>
                                    </w:rPr>
                                    <w:t>Página</w:t>
                                  </w:r>
                                  <w:r>
                                    <w:rPr>
                                      <w:sz w:val="7"/>
                                    </w:rPr>
                                    <w:t>4</w:t>
                                  </w:r>
                                  <w:r>
                                    <w:rPr>
                                      <w:spacing w:val="-4"/>
                                      <w:sz w:val="7"/>
                                    </w:rPr>
                                    <w:t xml:space="preserve"> </w:t>
                                  </w:r>
                                  <w:r>
                                    <w:rPr>
                                      <w:spacing w:val="-15"/>
                                      <w:sz w:val="7"/>
                                    </w:rPr>
                                    <w:t>d</w:t>
                                  </w:r>
                                </w:p>
                              </w:tc>
                              <w:tc>
                                <w:tcPr>
                                  <w:tcW w:w="913" w:type="dxa"/>
                                </w:tcPr>
                                <w:p w:rsidR="00F04A7A" w:rsidRDefault="0004129A">
                                  <w:pPr>
                                    <w:pStyle w:val="TableParagraph"/>
                                    <w:spacing w:before="8" w:line="71" w:lineRule="exact"/>
                                    <w:ind w:left="8"/>
                                    <w:rPr>
                                      <w:sz w:val="7"/>
                                    </w:rPr>
                                  </w:pPr>
                                  <w:r>
                                    <w:rPr>
                                      <w:sz w:val="7"/>
                                    </w:rPr>
                                    <w:t>e 4</w:t>
                                  </w:r>
                                </w:p>
                              </w:tc>
                            </w:tr>
                            <w:tr w:rsidR="00F04A7A">
                              <w:trPr>
                                <w:trHeight w:val="95"/>
                              </w:trPr>
                              <w:tc>
                                <w:tcPr>
                                  <w:tcW w:w="502" w:type="dxa"/>
                                </w:tcPr>
                                <w:p w:rsidR="00F04A7A" w:rsidRDefault="0004129A">
                                  <w:pPr>
                                    <w:pStyle w:val="TableParagraph"/>
                                    <w:spacing w:before="7" w:line="68" w:lineRule="exact"/>
                                    <w:ind w:left="46"/>
                                    <w:rPr>
                                      <w:sz w:val="7"/>
                                    </w:rPr>
                                  </w:pPr>
                                  <w:r>
                                    <w:rPr>
                                      <w:b/>
                                      <w:sz w:val="7"/>
                                    </w:rPr>
                                    <w:t>Versión No.</w:t>
                                  </w:r>
                                  <w:r>
                                    <w:rPr>
                                      <w:sz w:val="7"/>
                                    </w:rPr>
                                    <w:t>1</w:t>
                                  </w:r>
                                </w:p>
                              </w:tc>
                              <w:tc>
                                <w:tcPr>
                                  <w:tcW w:w="3279"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76" type="#_x0000_t202" style="position:absolute;left:0;text-align:left;margin-left:72.2pt;margin-top:438pt;width:189.4pt;height:18.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FmtQ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2"/>
                        <w:gridCol w:w="1964"/>
                        <w:gridCol w:w="402"/>
                        <w:gridCol w:w="913"/>
                      </w:tblGrid>
                      <w:tr w:rsidR="00F04A7A">
                        <w:trPr>
                          <w:trHeight w:val="157"/>
                        </w:trPr>
                        <w:tc>
                          <w:tcPr>
                            <w:tcW w:w="3781" w:type="dxa"/>
                            <w:gridSpan w:val="4"/>
                          </w:tcPr>
                          <w:p w:rsidR="00F04A7A" w:rsidRDefault="0004129A">
                            <w:pPr>
                              <w:pStyle w:val="TableParagraph"/>
                              <w:spacing w:before="2" w:line="78" w:lineRule="exact"/>
                              <w:ind w:left="563" w:right="497" w:firstLine="360"/>
                              <w:rPr>
                                <w:b/>
                                <w:bCs/>
                                <w:sz w:val="7"/>
                                <w:szCs w:val="7"/>
                              </w:rPr>
                            </w:pPr>
                            <w:r>
                              <w:rPr>
                                <w:b/>
                                <w:bCs/>
                                <w:sz w:val="7"/>
                                <w:szCs w:val="7"/>
                              </w:rPr>
                              <w:t>FORMATO 1  CARTA DE PRESENTACIÓN DE LA OFERTA INTERVENTORÍA DE OBRA PÚBLICA DE INFRAESTRUCTURA DE TRANSPORTE</w:t>
                            </w:r>
                          </w:p>
                        </w:tc>
                      </w:tr>
                      <w:tr w:rsidR="00F04A7A">
                        <w:trPr>
                          <w:trHeight w:val="99"/>
                        </w:trPr>
                        <w:tc>
                          <w:tcPr>
                            <w:tcW w:w="502" w:type="dxa"/>
                          </w:tcPr>
                          <w:p w:rsidR="00F04A7A" w:rsidRDefault="0004129A">
                            <w:pPr>
                              <w:pStyle w:val="TableParagraph"/>
                              <w:spacing w:before="11" w:line="68" w:lineRule="exact"/>
                              <w:ind w:left="46"/>
                              <w:rPr>
                                <w:b/>
                                <w:sz w:val="7"/>
                              </w:rPr>
                            </w:pPr>
                            <w:r>
                              <w:rPr>
                                <w:b/>
                                <w:w w:val="110"/>
                                <w:sz w:val="7"/>
                              </w:rPr>
                              <w:t>Código</w:t>
                            </w:r>
                          </w:p>
                        </w:tc>
                        <w:tc>
                          <w:tcPr>
                            <w:tcW w:w="1964" w:type="dxa"/>
                          </w:tcPr>
                          <w:p w:rsidR="00F04A7A" w:rsidRDefault="0004129A">
                            <w:pPr>
                              <w:pStyle w:val="TableParagraph"/>
                              <w:spacing w:line="79" w:lineRule="exact"/>
                              <w:ind w:left="46"/>
                              <w:rPr>
                                <w:sz w:val="7"/>
                              </w:rPr>
                            </w:pPr>
                            <w:r>
                              <w:rPr>
                                <w:sz w:val="7"/>
                              </w:rPr>
                              <w:t>CCE-EICP-FM-61</w:t>
                            </w:r>
                          </w:p>
                        </w:tc>
                        <w:tc>
                          <w:tcPr>
                            <w:tcW w:w="402" w:type="dxa"/>
                          </w:tcPr>
                          <w:p w:rsidR="00F04A7A" w:rsidRDefault="0004129A">
                            <w:pPr>
                              <w:pStyle w:val="TableParagraph"/>
                              <w:spacing w:before="8" w:line="71" w:lineRule="exact"/>
                              <w:ind w:left="87" w:right="-15"/>
                              <w:rPr>
                                <w:sz w:val="7"/>
                              </w:rPr>
                            </w:pPr>
                            <w:r>
                              <w:rPr>
                                <w:b/>
                                <w:sz w:val="7"/>
                              </w:rPr>
                              <w:t>Página</w:t>
                            </w:r>
                            <w:r>
                              <w:rPr>
                                <w:sz w:val="7"/>
                              </w:rPr>
                              <w:t>4</w:t>
                            </w:r>
                            <w:r>
                              <w:rPr>
                                <w:spacing w:val="-4"/>
                                <w:sz w:val="7"/>
                              </w:rPr>
                              <w:t xml:space="preserve"> </w:t>
                            </w:r>
                            <w:r>
                              <w:rPr>
                                <w:spacing w:val="-15"/>
                                <w:sz w:val="7"/>
                              </w:rPr>
                              <w:t>d</w:t>
                            </w:r>
                          </w:p>
                        </w:tc>
                        <w:tc>
                          <w:tcPr>
                            <w:tcW w:w="913" w:type="dxa"/>
                          </w:tcPr>
                          <w:p w:rsidR="00F04A7A" w:rsidRDefault="0004129A">
                            <w:pPr>
                              <w:pStyle w:val="TableParagraph"/>
                              <w:spacing w:before="8" w:line="71" w:lineRule="exact"/>
                              <w:ind w:left="8"/>
                              <w:rPr>
                                <w:sz w:val="7"/>
                              </w:rPr>
                            </w:pPr>
                            <w:r>
                              <w:rPr>
                                <w:sz w:val="7"/>
                              </w:rPr>
                              <w:t>e 4</w:t>
                            </w:r>
                          </w:p>
                        </w:tc>
                      </w:tr>
                      <w:tr w:rsidR="00F04A7A">
                        <w:trPr>
                          <w:trHeight w:val="95"/>
                        </w:trPr>
                        <w:tc>
                          <w:tcPr>
                            <w:tcW w:w="502" w:type="dxa"/>
                          </w:tcPr>
                          <w:p w:rsidR="00F04A7A" w:rsidRDefault="0004129A">
                            <w:pPr>
                              <w:pStyle w:val="TableParagraph"/>
                              <w:spacing w:before="7" w:line="68" w:lineRule="exact"/>
                              <w:ind w:left="46"/>
                              <w:rPr>
                                <w:sz w:val="7"/>
                              </w:rPr>
                            </w:pPr>
                            <w:r>
                              <w:rPr>
                                <w:b/>
                                <w:sz w:val="7"/>
                              </w:rPr>
                              <w:t>Versión No.</w:t>
                            </w:r>
                            <w:r>
                              <w:rPr>
                                <w:sz w:val="7"/>
                              </w:rPr>
                              <w:t>1</w:t>
                            </w:r>
                          </w:p>
                        </w:tc>
                        <w:tc>
                          <w:tcPr>
                            <w:tcW w:w="3279"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5376" behindDoc="0" locked="0" layoutInCell="1" allowOverlap="1">
                <wp:simplePos x="0" y="0"/>
                <wp:positionH relativeFrom="page">
                  <wp:posOffset>4095115</wp:posOffset>
                </wp:positionH>
                <wp:positionV relativeFrom="page">
                  <wp:posOffset>5567045</wp:posOffset>
                </wp:positionV>
                <wp:extent cx="2372360" cy="216535"/>
                <wp:effectExtent l="0" t="0" r="0" b="0"/>
                <wp:wrapNone/>
                <wp:docPr id="27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before="2" w:line="78" w:lineRule="exact"/>
                                    <w:ind w:left="536" w:right="262" w:firstLine="339"/>
                                    <w:rPr>
                                      <w:b/>
                                      <w:bCs/>
                                      <w:sz w:val="7"/>
                                      <w:szCs w:val="7"/>
                                    </w:rPr>
                                  </w:pPr>
                                  <w:r>
                                    <w:rPr>
                                      <w:b/>
                                      <w:bCs/>
                                      <w:sz w:val="7"/>
                                      <w:szCs w:val="7"/>
                                    </w:rPr>
                                    <w:t>FORMATO 2 CONFORMACI ÓN DE PROPONENTE PLURAL INTERVENTORÍA DE OBRA PÚBLICA DE INFRAESTRUCTURA DE TRANSPORTE</w:t>
                                  </w:r>
                                </w:p>
                              </w:tc>
                            </w:tr>
                            <w:tr w:rsidR="00F04A7A">
                              <w:trPr>
                                <w:trHeight w:val="80"/>
                              </w:trPr>
                              <w:tc>
                                <w:tcPr>
                                  <w:tcW w:w="503" w:type="dxa"/>
                                </w:tcPr>
                                <w:p w:rsidR="00F04A7A" w:rsidRDefault="0004129A">
                                  <w:pPr>
                                    <w:pStyle w:val="TableParagraph"/>
                                    <w:spacing w:line="61" w:lineRule="exact"/>
                                    <w:ind w:left="46"/>
                                    <w:rPr>
                                      <w:b/>
                                      <w:sz w:val="7"/>
                                    </w:rPr>
                                  </w:pPr>
                                  <w:r>
                                    <w:rPr>
                                      <w:b/>
                                      <w:sz w:val="7"/>
                                    </w:rPr>
                                    <w:t>Código</w:t>
                                  </w:r>
                                </w:p>
                              </w:tc>
                              <w:tc>
                                <w:tcPr>
                                  <w:tcW w:w="1967" w:type="dxa"/>
                                </w:tcPr>
                                <w:p w:rsidR="00F04A7A" w:rsidRDefault="0004129A">
                                  <w:pPr>
                                    <w:pStyle w:val="TableParagraph"/>
                                    <w:spacing w:line="61" w:lineRule="exact"/>
                                    <w:ind w:left="45"/>
                                    <w:rPr>
                                      <w:sz w:val="7"/>
                                    </w:rPr>
                                  </w:pPr>
                                  <w:r>
                                    <w:rPr>
                                      <w:sz w:val="7"/>
                                    </w:rPr>
                                    <w:t>CCE-EICP-FM-62</w:t>
                                  </w:r>
                                </w:p>
                              </w:tc>
                              <w:tc>
                                <w:tcPr>
                                  <w:tcW w:w="403" w:type="dxa"/>
                                </w:tcPr>
                                <w:p w:rsidR="00F04A7A" w:rsidRDefault="0004129A">
                                  <w:pPr>
                                    <w:pStyle w:val="TableParagraph"/>
                                    <w:spacing w:line="61" w:lineRule="exact"/>
                                    <w:ind w:left="86"/>
                                    <w:rPr>
                                      <w:b/>
                                      <w:sz w:val="7"/>
                                    </w:rPr>
                                  </w:pPr>
                                  <w:r>
                                    <w:rPr>
                                      <w:b/>
                                      <w:sz w:val="7"/>
                                    </w:rPr>
                                    <w:t>Página</w:t>
                                  </w:r>
                                </w:p>
                              </w:tc>
                              <w:tc>
                                <w:tcPr>
                                  <w:tcW w:w="859" w:type="dxa"/>
                                </w:tcPr>
                                <w:p w:rsidR="00F04A7A" w:rsidRDefault="0004129A">
                                  <w:pPr>
                                    <w:pStyle w:val="TableParagraph"/>
                                    <w:spacing w:line="61" w:lineRule="exact"/>
                                    <w:ind w:left="44"/>
                                    <w:rPr>
                                      <w:sz w:val="7"/>
                                    </w:rPr>
                                  </w:pPr>
                                  <w:r>
                                    <w:rPr>
                                      <w:sz w:val="7"/>
                                    </w:rPr>
                                    <w:t>1 de 4</w:t>
                                  </w:r>
                                </w:p>
                              </w:tc>
                            </w:tr>
                            <w:tr w:rsidR="00F04A7A">
                              <w:trPr>
                                <w:trHeight w:val="81"/>
                              </w:trPr>
                              <w:tc>
                                <w:tcPr>
                                  <w:tcW w:w="503" w:type="dxa"/>
                                </w:tcPr>
                                <w:p w:rsidR="00F04A7A" w:rsidRDefault="0004129A">
                                  <w:pPr>
                                    <w:pStyle w:val="TableParagraph"/>
                                    <w:spacing w:line="62" w:lineRule="exact"/>
                                    <w:ind w:left="46"/>
                                    <w:rPr>
                                      <w:b/>
                                      <w:sz w:val="7"/>
                                    </w:rPr>
                                  </w:pPr>
                                  <w:r>
                                    <w:rPr>
                                      <w:b/>
                                      <w:sz w:val="7"/>
                                    </w:rPr>
                                    <w:t>Versión No.</w:t>
                                  </w:r>
                                </w:p>
                              </w:tc>
                              <w:tc>
                                <w:tcPr>
                                  <w:tcW w:w="3229" w:type="dxa"/>
                                  <w:gridSpan w:val="3"/>
                                </w:tcPr>
                                <w:p w:rsidR="00F04A7A" w:rsidRDefault="0004129A">
                                  <w:pPr>
                                    <w:pStyle w:val="TableParagraph"/>
                                    <w:spacing w:line="62" w:lineRule="exact"/>
                                    <w:ind w:left="45"/>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77" type="#_x0000_t202" style="position:absolute;left:0;text-align:left;margin-left:322.45pt;margin-top:438.35pt;width:186.8pt;height:17.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&#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7"/>
                        <w:gridCol w:w="403"/>
                        <w:gridCol w:w="859"/>
                      </w:tblGrid>
                      <w:tr w:rsidR="00F04A7A">
                        <w:trPr>
                          <w:trHeight w:val="157"/>
                        </w:trPr>
                        <w:tc>
                          <w:tcPr>
                            <w:tcW w:w="3732" w:type="dxa"/>
                            <w:gridSpan w:val="4"/>
                          </w:tcPr>
                          <w:p w:rsidR="00F04A7A" w:rsidRDefault="0004129A">
                            <w:pPr>
                              <w:pStyle w:val="TableParagraph"/>
                              <w:spacing w:before="2" w:line="78" w:lineRule="exact"/>
                              <w:ind w:left="536" w:right="262" w:firstLine="339"/>
                              <w:rPr>
                                <w:b/>
                                <w:bCs/>
                                <w:sz w:val="7"/>
                                <w:szCs w:val="7"/>
                              </w:rPr>
                            </w:pPr>
                            <w:r>
                              <w:rPr>
                                <w:b/>
                                <w:bCs/>
                                <w:sz w:val="7"/>
                                <w:szCs w:val="7"/>
                              </w:rPr>
                              <w:t>FORMATO 2 CONFORMACI ÓN DE PROPONENTE PLURAL INTERVENTORÍA DE OBRA PÚBLICA DE INFRAESTRUCTURA DE TRANSPORTE</w:t>
                            </w:r>
                          </w:p>
                        </w:tc>
                      </w:tr>
                      <w:tr w:rsidR="00F04A7A">
                        <w:trPr>
                          <w:trHeight w:val="80"/>
                        </w:trPr>
                        <w:tc>
                          <w:tcPr>
                            <w:tcW w:w="503" w:type="dxa"/>
                          </w:tcPr>
                          <w:p w:rsidR="00F04A7A" w:rsidRDefault="0004129A">
                            <w:pPr>
                              <w:pStyle w:val="TableParagraph"/>
                              <w:spacing w:line="61" w:lineRule="exact"/>
                              <w:ind w:left="46"/>
                              <w:rPr>
                                <w:b/>
                                <w:sz w:val="7"/>
                              </w:rPr>
                            </w:pPr>
                            <w:r>
                              <w:rPr>
                                <w:b/>
                                <w:sz w:val="7"/>
                              </w:rPr>
                              <w:t>Código</w:t>
                            </w:r>
                          </w:p>
                        </w:tc>
                        <w:tc>
                          <w:tcPr>
                            <w:tcW w:w="1967" w:type="dxa"/>
                          </w:tcPr>
                          <w:p w:rsidR="00F04A7A" w:rsidRDefault="0004129A">
                            <w:pPr>
                              <w:pStyle w:val="TableParagraph"/>
                              <w:spacing w:line="61" w:lineRule="exact"/>
                              <w:ind w:left="45"/>
                              <w:rPr>
                                <w:sz w:val="7"/>
                              </w:rPr>
                            </w:pPr>
                            <w:r>
                              <w:rPr>
                                <w:sz w:val="7"/>
                              </w:rPr>
                              <w:t>CCE-EICP-FM-62</w:t>
                            </w:r>
                          </w:p>
                        </w:tc>
                        <w:tc>
                          <w:tcPr>
                            <w:tcW w:w="403" w:type="dxa"/>
                          </w:tcPr>
                          <w:p w:rsidR="00F04A7A" w:rsidRDefault="0004129A">
                            <w:pPr>
                              <w:pStyle w:val="TableParagraph"/>
                              <w:spacing w:line="61" w:lineRule="exact"/>
                              <w:ind w:left="86"/>
                              <w:rPr>
                                <w:b/>
                                <w:sz w:val="7"/>
                              </w:rPr>
                            </w:pPr>
                            <w:r>
                              <w:rPr>
                                <w:b/>
                                <w:sz w:val="7"/>
                              </w:rPr>
                              <w:t>Página</w:t>
                            </w:r>
                          </w:p>
                        </w:tc>
                        <w:tc>
                          <w:tcPr>
                            <w:tcW w:w="859" w:type="dxa"/>
                          </w:tcPr>
                          <w:p w:rsidR="00F04A7A" w:rsidRDefault="0004129A">
                            <w:pPr>
                              <w:pStyle w:val="TableParagraph"/>
                              <w:spacing w:line="61" w:lineRule="exact"/>
                              <w:ind w:left="44"/>
                              <w:rPr>
                                <w:sz w:val="7"/>
                              </w:rPr>
                            </w:pPr>
                            <w:r>
                              <w:rPr>
                                <w:sz w:val="7"/>
                              </w:rPr>
                              <w:t>1 de 4</w:t>
                            </w:r>
                          </w:p>
                        </w:tc>
                      </w:tr>
                      <w:tr w:rsidR="00F04A7A">
                        <w:trPr>
                          <w:trHeight w:val="81"/>
                        </w:trPr>
                        <w:tc>
                          <w:tcPr>
                            <w:tcW w:w="503" w:type="dxa"/>
                          </w:tcPr>
                          <w:p w:rsidR="00F04A7A" w:rsidRDefault="0004129A">
                            <w:pPr>
                              <w:pStyle w:val="TableParagraph"/>
                              <w:spacing w:line="62" w:lineRule="exact"/>
                              <w:ind w:left="46"/>
                              <w:rPr>
                                <w:b/>
                                <w:sz w:val="7"/>
                              </w:rPr>
                            </w:pPr>
                            <w:r>
                              <w:rPr>
                                <w:b/>
                                <w:sz w:val="7"/>
                              </w:rPr>
                              <w:t>Versión No.</w:t>
                            </w:r>
                          </w:p>
                        </w:tc>
                        <w:tc>
                          <w:tcPr>
                            <w:tcW w:w="3229" w:type="dxa"/>
                            <w:gridSpan w:val="3"/>
                          </w:tcPr>
                          <w:p w:rsidR="00F04A7A" w:rsidRDefault="0004129A">
                            <w:pPr>
                              <w:pStyle w:val="TableParagraph"/>
                              <w:spacing w:line="62" w:lineRule="exact"/>
                              <w:ind w:left="45"/>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6400" behindDoc="0" locked="0" layoutInCell="1" allowOverlap="1">
                <wp:simplePos x="0" y="0"/>
                <wp:positionH relativeFrom="page">
                  <wp:posOffset>4389755</wp:posOffset>
                </wp:positionH>
                <wp:positionV relativeFrom="page">
                  <wp:posOffset>8138795</wp:posOffset>
                </wp:positionV>
                <wp:extent cx="1671320" cy="435610"/>
                <wp:effectExtent l="0" t="0" r="0" b="0"/>
                <wp:wrapNone/>
                <wp:docPr id="27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1280"/>
                              <w:gridCol w:w="1344"/>
                            </w:tblGrid>
                            <w:tr w:rsidR="00F04A7A">
                              <w:trPr>
                                <w:trHeight w:val="121"/>
                              </w:trPr>
                              <w:tc>
                                <w:tcPr>
                                  <w:tcW w:w="1280" w:type="dxa"/>
                                  <w:shd w:val="clear" w:color="auto" w:fill="101010"/>
                                </w:tcPr>
                                <w:p w:rsidR="00F04A7A" w:rsidRDefault="0004129A">
                                  <w:pPr>
                                    <w:pStyle w:val="TableParagraph"/>
                                    <w:spacing w:before="5"/>
                                    <w:ind w:left="182"/>
                                    <w:rPr>
                                      <w:b/>
                                      <w:sz w:val="8"/>
                                    </w:rPr>
                                  </w:pPr>
                                  <w:r>
                                    <w:rPr>
                                      <w:b/>
                                      <w:color w:val="FFFFFF"/>
                                      <w:w w:val="105"/>
                                      <w:sz w:val="8"/>
                                    </w:rPr>
                                    <w:t>Nombre del integrante</w:t>
                                  </w:r>
                                </w:p>
                              </w:tc>
                              <w:tc>
                                <w:tcPr>
                                  <w:tcW w:w="1344" w:type="dxa"/>
                                  <w:shd w:val="clear" w:color="auto" w:fill="101010"/>
                                </w:tcPr>
                                <w:p w:rsidR="00F04A7A" w:rsidRDefault="0004129A">
                                  <w:pPr>
                                    <w:pStyle w:val="TableParagraph"/>
                                    <w:spacing w:before="5"/>
                                    <w:ind w:left="282"/>
                                    <w:rPr>
                                      <w:b/>
                                      <w:sz w:val="8"/>
                                    </w:rPr>
                                  </w:pPr>
                                  <w:r>
                                    <w:rPr>
                                      <w:b/>
                                      <w:color w:val="FFFFFF"/>
                                      <w:w w:val="110"/>
                                      <w:sz w:val="8"/>
                                    </w:rPr>
                                    <w:t xml:space="preserve">Compromiso (%) </w:t>
                                  </w:r>
                                  <w:r>
                                    <w:rPr>
                                      <w:b/>
                                      <w:color w:val="FFFFFF"/>
                                      <w:w w:val="110"/>
                                      <w:sz w:val="8"/>
                                      <w:vertAlign w:val="superscript"/>
                                    </w:rPr>
                                    <w:t>(1)</w:t>
                                  </w:r>
                                </w:p>
                              </w:tc>
                            </w:tr>
                            <w:tr w:rsidR="00F04A7A">
                              <w:trPr>
                                <w:trHeight w:val="296"/>
                              </w:trPr>
                              <w:tc>
                                <w:tcPr>
                                  <w:tcW w:w="1280" w:type="dxa"/>
                                </w:tcPr>
                                <w:p w:rsidR="00F04A7A" w:rsidRDefault="0004129A">
                                  <w:pPr>
                                    <w:pStyle w:val="TableParagraph"/>
                                    <w:spacing w:before="5" w:line="259" w:lineRule="auto"/>
                                    <w:ind w:left="46"/>
                                    <w:rPr>
                                      <w:sz w:val="8"/>
                                    </w:rPr>
                                  </w:pPr>
                                  <w:r>
                                    <w:rPr>
                                      <w:w w:val="105"/>
                                      <w:sz w:val="8"/>
                                      <w:shd w:val="clear" w:color="auto" w:fill="C6C6C6"/>
                                    </w:rPr>
                                    <w:t>[Indicar los nombres de los</w:t>
                                  </w:r>
                                  <w:r>
                                    <w:rPr>
                                      <w:w w:val="105"/>
                                      <w:sz w:val="8"/>
                                    </w:rPr>
                                    <w:t xml:space="preserve"> </w:t>
                                  </w:r>
                                  <w:r>
                                    <w:rPr>
                                      <w:w w:val="105"/>
                                      <w:sz w:val="8"/>
                                      <w:shd w:val="clear" w:color="auto" w:fill="C6C6C6"/>
                                    </w:rPr>
                                    <w:t>integrantes del consorcio</w:t>
                                  </w:r>
                                  <w:r>
                                    <w:rPr>
                                      <w:w w:val="105"/>
                                      <w:sz w:val="8"/>
                                    </w:rPr>
                                    <w:t>]</w:t>
                                  </w:r>
                                </w:p>
                              </w:tc>
                              <w:tc>
                                <w:tcPr>
                                  <w:tcW w:w="1344" w:type="dxa"/>
                                </w:tcPr>
                                <w:p w:rsidR="00F04A7A" w:rsidRDefault="0004129A">
                                  <w:pPr>
                                    <w:pStyle w:val="TableParagraph"/>
                                    <w:spacing w:line="100" w:lineRule="exact"/>
                                    <w:ind w:left="47" w:right="40"/>
                                    <w:jc w:val="both"/>
                                    <w:rPr>
                                      <w:sz w:val="8"/>
                                    </w:rPr>
                                  </w:pPr>
                                  <w:r>
                                    <w:rPr>
                                      <w:w w:val="105"/>
                                      <w:sz w:val="8"/>
                                    </w:rPr>
                                    <w:t xml:space="preserve">[Indicar el porcentaje de participación de cada uno de los </w:t>
                                  </w:r>
                                  <w:r>
                                    <w:rPr>
                                      <w:w w:val="105"/>
                                      <w:sz w:val="8"/>
                                      <w:shd w:val="clear" w:color="auto" w:fill="C6C6C6"/>
                                    </w:rPr>
                                    <w:t>integrantes</w:t>
                                  </w:r>
                                </w:p>
                              </w:tc>
                            </w:tr>
                            <w:tr w:rsidR="00F04A7A">
                              <w:trPr>
                                <w:trHeight w:val="118"/>
                              </w:trPr>
                              <w:tc>
                                <w:tcPr>
                                  <w:tcW w:w="1280" w:type="dxa"/>
                                </w:tcPr>
                                <w:p w:rsidR="00F04A7A" w:rsidRDefault="00F04A7A">
                                  <w:pPr>
                                    <w:pStyle w:val="TableParagraph"/>
                                    <w:rPr>
                                      <w:rFonts w:ascii="Times New Roman"/>
                                      <w:sz w:val="6"/>
                                    </w:rPr>
                                  </w:pPr>
                                </w:p>
                              </w:tc>
                              <w:tc>
                                <w:tcPr>
                                  <w:tcW w:w="1344" w:type="dxa"/>
                                </w:tcPr>
                                <w:p w:rsidR="00F04A7A" w:rsidRDefault="00F04A7A">
                                  <w:pPr>
                                    <w:pStyle w:val="TableParagraph"/>
                                    <w:rPr>
                                      <w:rFonts w:ascii="Times New Roman"/>
                                      <w:sz w:val="6"/>
                                    </w:rPr>
                                  </w:pPr>
                                </w:p>
                              </w:tc>
                            </w:tr>
                            <w:tr w:rsidR="00F04A7A">
                              <w:trPr>
                                <w:trHeight w:val="122"/>
                              </w:trPr>
                              <w:tc>
                                <w:tcPr>
                                  <w:tcW w:w="1280" w:type="dxa"/>
                                </w:tcPr>
                                <w:p w:rsidR="00F04A7A" w:rsidRDefault="00F04A7A">
                                  <w:pPr>
                                    <w:pStyle w:val="TableParagraph"/>
                                    <w:rPr>
                                      <w:rFonts w:ascii="Times New Roman"/>
                                      <w:sz w:val="6"/>
                                    </w:rPr>
                                  </w:pPr>
                                </w:p>
                              </w:tc>
                              <w:tc>
                                <w:tcPr>
                                  <w:tcW w:w="1344" w:type="dxa"/>
                                </w:tcPr>
                                <w:p w:rsidR="00F04A7A" w:rsidRDefault="00F04A7A">
                                  <w:pPr>
                                    <w:pStyle w:val="TableParagraph"/>
                                    <w:rPr>
                                      <w:rFonts w:ascii="Times New Roman"/>
                                      <w:sz w:val="6"/>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78" type="#_x0000_t202" style="position:absolute;left:0;text-align:left;margin-left:345.65pt;margin-top:640.85pt;width:131.6pt;height:34.3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AD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xmGHHSQpMe6aDRnRhQEIWmQn2nEjB86MBUD6CATttsVXcviu8KcbGuCd/RWylFX1NSQoS+eem+&#10;eDriKAOy7T+JEhyRvRYWaKhka8oHBUGADp16OnXHBFMYl9HCnwWgKkAXzuaRb9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" filled="f" stroked="f">
                <v:textbox inset="0,0,0,0">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1280"/>
                        <w:gridCol w:w="1344"/>
                      </w:tblGrid>
                      <w:tr w:rsidR="00F04A7A">
                        <w:trPr>
                          <w:trHeight w:val="121"/>
                        </w:trPr>
                        <w:tc>
                          <w:tcPr>
                            <w:tcW w:w="1280" w:type="dxa"/>
                            <w:shd w:val="clear" w:color="auto" w:fill="101010"/>
                          </w:tcPr>
                          <w:p w:rsidR="00F04A7A" w:rsidRDefault="0004129A">
                            <w:pPr>
                              <w:pStyle w:val="TableParagraph"/>
                              <w:spacing w:before="5"/>
                              <w:ind w:left="182"/>
                              <w:rPr>
                                <w:b/>
                                <w:sz w:val="8"/>
                              </w:rPr>
                            </w:pPr>
                            <w:r>
                              <w:rPr>
                                <w:b/>
                                <w:color w:val="FFFFFF"/>
                                <w:w w:val="105"/>
                                <w:sz w:val="8"/>
                              </w:rPr>
                              <w:t>Nombre del integrante</w:t>
                            </w:r>
                          </w:p>
                        </w:tc>
                        <w:tc>
                          <w:tcPr>
                            <w:tcW w:w="1344" w:type="dxa"/>
                            <w:shd w:val="clear" w:color="auto" w:fill="101010"/>
                          </w:tcPr>
                          <w:p w:rsidR="00F04A7A" w:rsidRDefault="0004129A">
                            <w:pPr>
                              <w:pStyle w:val="TableParagraph"/>
                              <w:spacing w:before="5"/>
                              <w:ind w:left="282"/>
                              <w:rPr>
                                <w:b/>
                                <w:sz w:val="8"/>
                              </w:rPr>
                            </w:pPr>
                            <w:r>
                              <w:rPr>
                                <w:b/>
                                <w:color w:val="FFFFFF"/>
                                <w:w w:val="110"/>
                                <w:sz w:val="8"/>
                              </w:rPr>
                              <w:t xml:space="preserve">Compromiso (%) </w:t>
                            </w:r>
                            <w:r>
                              <w:rPr>
                                <w:b/>
                                <w:color w:val="FFFFFF"/>
                                <w:w w:val="110"/>
                                <w:sz w:val="8"/>
                                <w:vertAlign w:val="superscript"/>
                              </w:rPr>
                              <w:t>(1)</w:t>
                            </w:r>
                          </w:p>
                        </w:tc>
                      </w:tr>
                      <w:tr w:rsidR="00F04A7A">
                        <w:trPr>
                          <w:trHeight w:val="296"/>
                        </w:trPr>
                        <w:tc>
                          <w:tcPr>
                            <w:tcW w:w="1280" w:type="dxa"/>
                          </w:tcPr>
                          <w:p w:rsidR="00F04A7A" w:rsidRDefault="0004129A">
                            <w:pPr>
                              <w:pStyle w:val="TableParagraph"/>
                              <w:spacing w:before="5" w:line="259" w:lineRule="auto"/>
                              <w:ind w:left="46"/>
                              <w:rPr>
                                <w:sz w:val="8"/>
                              </w:rPr>
                            </w:pPr>
                            <w:r>
                              <w:rPr>
                                <w:w w:val="105"/>
                                <w:sz w:val="8"/>
                                <w:shd w:val="clear" w:color="auto" w:fill="C6C6C6"/>
                              </w:rPr>
                              <w:t>[Indicar los nombres de los</w:t>
                            </w:r>
                            <w:r>
                              <w:rPr>
                                <w:w w:val="105"/>
                                <w:sz w:val="8"/>
                              </w:rPr>
                              <w:t xml:space="preserve"> </w:t>
                            </w:r>
                            <w:r>
                              <w:rPr>
                                <w:w w:val="105"/>
                                <w:sz w:val="8"/>
                                <w:shd w:val="clear" w:color="auto" w:fill="C6C6C6"/>
                              </w:rPr>
                              <w:t>integrantes del consorcio</w:t>
                            </w:r>
                            <w:r>
                              <w:rPr>
                                <w:w w:val="105"/>
                                <w:sz w:val="8"/>
                              </w:rPr>
                              <w:t>]</w:t>
                            </w:r>
                          </w:p>
                        </w:tc>
                        <w:tc>
                          <w:tcPr>
                            <w:tcW w:w="1344" w:type="dxa"/>
                          </w:tcPr>
                          <w:p w:rsidR="00F04A7A" w:rsidRDefault="0004129A">
                            <w:pPr>
                              <w:pStyle w:val="TableParagraph"/>
                              <w:spacing w:line="100" w:lineRule="exact"/>
                              <w:ind w:left="47" w:right="40"/>
                              <w:jc w:val="both"/>
                              <w:rPr>
                                <w:sz w:val="8"/>
                              </w:rPr>
                            </w:pPr>
                            <w:r>
                              <w:rPr>
                                <w:w w:val="105"/>
                                <w:sz w:val="8"/>
                              </w:rPr>
                              <w:t xml:space="preserve">[Indicar el porcentaje de participación de cada uno de los </w:t>
                            </w:r>
                            <w:r>
                              <w:rPr>
                                <w:w w:val="105"/>
                                <w:sz w:val="8"/>
                                <w:shd w:val="clear" w:color="auto" w:fill="C6C6C6"/>
                              </w:rPr>
                              <w:t>integrantes</w:t>
                            </w:r>
                          </w:p>
                        </w:tc>
                      </w:tr>
                      <w:tr w:rsidR="00F04A7A">
                        <w:trPr>
                          <w:trHeight w:val="118"/>
                        </w:trPr>
                        <w:tc>
                          <w:tcPr>
                            <w:tcW w:w="1280" w:type="dxa"/>
                          </w:tcPr>
                          <w:p w:rsidR="00F04A7A" w:rsidRDefault="00F04A7A">
                            <w:pPr>
                              <w:pStyle w:val="TableParagraph"/>
                              <w:rPr>
                                <w:rFonts w:ascii="Times New Roman"/>
                                <w:sz w:val="6"/>
                              </w:rPr>
                            </w:pPr>
                          </w:p>
                        </w:tc>
                        <w:tc>
                          <w:tcPr>
                            <w:tcW w:w="1344" w:type="dxa"/>
                          </w:tcPr>
                          <w:p w:rsidR="00F04A7A" w:rsidRDefault="00F04A7A">
                            <w:pPr>
                              <w:pStyle w:val="TableParagraph"/>
                              <w:rPr>
                                <w:rFonts w:ascii="Times New Roman"/>
                                <w:sz w:val="6"/>
                              </w:rPr>
                            </w:pPr>
                          </w:p>
                        </w:tc>
                      </w:tr>
                      <w:tr w:rsidR="00F04A7A">
                        <w:trPr>
                          <w:trHeight w:val="122"/>
                        </w:trPr>
                        <w:tc>
                          <w:tcPr>
                            <w:tcW w:w="1280" w:type="dxa"/>
                          </w:tcPr>
                          <w:p w:rsidR="00F04A7A" w:rsidRDefault="00F04A7A">
                            <w:pPr>
                              <w:pStyle w:val="TableParagraph"/>
                              <w:rPr>
                                <w:rFonts w:ascii="Times New Roman"/>
                                <w:sz w:val="6"/>
                              </w:rPr>
                            </w:pPr>
                          </w:p>
                        </w:tc>
                        <w:tc>
                          <w:tcPr>
                            <w:tcW w:w="1344" w:type="dxa"/>
                          </w:tcPr>
                          <w:p w:rsidR="00F04A7A" w:rsidRDefault="00F04A7A">
                            <w:pPr>
                              <w:pStyle w:val="TableParagraph"/>
                              <w:rPr>
                                <w:rFonts w:ascii="Times New Roman"/>
                                <w:sz w:val="6"/>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7424" behindDoc="0" locked="0" layoutInCell="1" allowOverlap="1">
                <wp:simplePos x="0" y="0"/>
                <wp:positionH relativeFrom="page">
                  <wp:posOffset>911225</wp:posOffset>
                </wp:positionH>
                <wp:positionV relativeFrom="page">
                  <wp:posOffset>9344660</wp:posOffset>
                </wp:positionV>
                <wp:extent cx="1087755" cy="92075"/>
                <wp:effectExtent l="0" t="0" r="0" b="0"/>
                <wp:wrapNone/>
                <wp:docPr id="27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8"/>
                              <w:gridCol w:w="427"/>
                              <w:gridCol w:w="122"/>
                            </w:tblGrid>
                            <w:tr w:rsidR="00F04A7A">
                              <w:trPr>
                                <w:trHeight w:val="135"/>
                              </w:trPr>
                              <w:tc>
                                <w:tcPr>
                                  <w:tcW w:w="331" w:type="dxa"/>
                                </w:tcPr>
                                <w:p w:rsidR="00F04A7A" w:rsidRDefault="0004129A">
                                  <w:pPr>
                                    <w:pStyle w:val="TableParagraph"/>
                                    <w:spacing w:before="50" w:line="65" w:lineRule="exact"/>
                                    <w:ind w:left="46"/>
                                    <w:rPr>
                                      <w:b/>
                                      <w:sz w:val="7"/>
                                    </w:rPr>
                                  </w:pPr>
                                  <w:r>
                                    <w:rPr>
                                      <w:b/>
                                      <w:sz w:val="7"/>
                                    </w:rPr>
                                    <w:t>Código</w:t>
                                  </w:r>
                                </w:p>
                              </w:tc>
                              <w:tc>
                                <w:tcPr>
                                  <w:tcW w:w="828" w:type="dxa"/>
                                </w:tcPr>
                                <w:p w:rsidR="00F04A7A" w:rsidRDefault="0004129A">
                                  <w:pPr>
                                    <w:pStyle w:val="TableParagraph"/>
                                    <w:spacing w:before="50" w:line="65" w:lineRule="exact"/>
                                    <w:ind w:left="45" w:right="-29"/>
                                    <w:rPr>
                                      <w:b/>
                                      <w:sz w:val="7"/>
                                    </w:rPr>
                                  </w:pPr>
                                  <w:r>
                                    <w:rPr>
                                      <w:spacing w:val="-1"/>
                                      <w:sz w:val="7"/>
                                    </w:rPr>
                                    <w:t>CCE-EICP-FM-61</w:t>
                                  </w:r>
                                  <w:r>
                                    <w:rPr>
                                      <w:b/>
                                      <w:spacing w:val="-1"/>
                                      <w:sz w:val="7"/>
                                    </w:rPr>
                                    <w:t>Versión</w:t>
                                  </w:r>
                                </w:p>
                              </w:tc>
                              <w:tc>
                                <w:tcPr>
                                  <w:tcW w:w="427" w:type="dxa"/>
                                </w:tcPr>
                                <w:p w:rsidR="00F04A7A" w:rsidRDefault="0004129A">
                                  <w:pPr>
                                    <w:pStyle w:val="TableParagraph"/>
                                    <w:spacing w:before="50" w:line="65" w:lineRule="exact"/>
                                    <w:ind w:left="22"/>
                                    <w:rPr>
                                      <w:sz w:val="7"/>
                                    </w:rPr>
                                  </w:pPr>
                                  <w:r>
                                    <w:rPr>
                                      <w:w w:val="98"/>
                                      <w:sz w:val="7"/>
                                    </w:rPr>
                                    <w:t>1</w:t>
                                  </w:r>
                                </w:p>
                              </w:tc>
                              <w:tc>
                                <w:tcPr>
                                  <w:tcW w:w="122"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79" type="#_x0000_t202" style="position:absolute;left:0;text-align:left;margin-left:71.75pt;margin-top:735.8pt;width:85.65pt;height:7.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8"/>
                        <w:gridCol w:w="427"/>
                        <w:gridCol w:w="122"/>
                      </w:tblGrid>
                      <w:tr w:rsidR="00F04A7A">
                        <w:trPr>
                          <w:trHeight w:val="135"/>
                        </w:trPr>
                        <w:tc>
                          <w:tcPr>
                            <w:tcW w:w="331" w:type="dxa"/>
                          </w:tcPr>
                          <w:p w:rsidR="00F04A7A" w:rsidRDefault="0004129A">
                            <w:pPr>
                              <w:pStyle w:val="TableParagraph"/>
                              <w:spacing w:before="50" w:line="65" w:lineRule="exact"/>
                              <w:ind w:left="46"/>
                              <w:rPr>
                                <w:b/>
                                <w:sz w:val="7"/>
                              </w:rPr>
                            </w:pPr>
                            <w:r>
                              <w:rPr>
                                <w:b/>
                                <w:sz w:val="7"/>
                              </w:rPr>
                              <w:t>Código</w:t>
                            </w:r>
                          </w:p>
                        </w:tc>
                        <w:tc>
                          <w:tcPr>
                            <w:tcW w:w="828" w:type="dxa"/>
                          </w:tcPr>
                          <w:p w:rsidR="00F04A7A" w:rsidRDefault="0004129A">
                            <w:pPr>
                              <w:pStyle w:val="TableParagraph"/>
                              <w:spacing w:before="50" w:line="65" w:lineRule="exact"/>
                              <w:ind w:left="45" w:right="-29"/>
                              <w:rPr>
                                <w:b/>
                                <w:sz w:val="7"/>
                              </w:rPr>
                            </w:pPr>
                            <w:r>
                              <w:rPr>
                                <w:spacing w:val="-1"/>
                                <w:sz w:val="7"/>
                              </w:rPr>
                              <w:t>CCE-EICP-FM-61</w:t>
                            </w:r>
                            <w:r>
                              <w:rPr>
                                <w:b/>
                                <w:spacing w:val="-1"/>
                                <w:sz w:val="7"/>
                              </w:rPr>
                              <w:t>Versión</w:t>
                            </w:r>
                          </w:p>
                        </w:tc>
                        <w:tc>
                          <w:tcPr>
                            <w:tcW w:w="427" w:type="dxa"/>
                          </w:tcPr>
                          <w:p w:rsidR="00F04A7A" w:rsidRDefault="0004129A">
                            <w:pPr>
                              <w:pStyle w:val="TableParagraph"/>
                              <w:spacing w:before="50" w:line="65" w:lineRule="exact"/>
                              <w:ind w:left="22"/>
                              <w:rPr>
                                <w:sz w:val="7"/>
                              </w:rPr>
                            </w:pPr>
                            <w:r>
                              <w:rPr>
                                <w:w w:val="98"/>
                                <w:sz w:val="7"/>
                              </w:rPr>
                              <w:t>1</w:t>
                            </w:r>
                          </w:p>
                        </w:tc>
                        <w:tc>
                          <w:tcPr>
                            <w:tcW w:w="122"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88448" behindDoc="0" locked="0" layoutInCell="1" allowOverlap="1">
                <wp:simplePos x="0" y="0"/>
                <wp:positionH relativeFrom="page">
                  <wp:posOffset>4071620</wp:posOffset>
                </wp:positionH>
                <wp:positionV relativeFrom="page">
                  <wp:posOffset>9379585</wp:posOffset>
                </wp:positionV>
                <wp:extent cx="1089025" cy="66040"/>
                <wp:effectExtent l="0" t="0" r="0" b="0"/>
                <wp:wrapNone/>
                <wp:docPr id="27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8"/>
                              <w:gridCol w:w="123"/>
                            </w:tblGrid>
                            <w:tr w:rsidR="00F04A7A">
                              <w:trPr>
                                <w:trHeight w:val="94"/>
                              </w:trPr>
                              <w:tc>
                                <w:tcPr>
                                  <w:tcW w:w="331" w:type="dxa"/>
                                </w:tcPr>
                                <w:p w:rsidR="00F04A7A" w:rsidRDefault="0004129A">
                                  <w:pPr>
                                    <w:pStyle w:val="TableParagraph"/>
                                    <w:spacing w:before="4" w:line="70"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4" w:line="70" w:lineRule="exact"/>
                                    <w:ind w:left="3"/>
                                    <w:rPr>
                                      <w:sz w:val="7"/>
                                    </w:rPr>
                                  </w:pPr>
                                  <w:r>
                                    <w:rPr>
                                      <w:sz w:val="7"/>
                                    </w:rPr>
                                    <w:t>CE-EICP-FM-62</w:t>
                                  </w:r>
                                  <w:r>
                                    <w:rPr>
                                      <w:b/>
                                      <w:sz w:val="7"/>
                                    </w:rPr>
                                    <w:t>Versión</w:t>
                                  </w:r>
                                  <w:r>
                                    <w:rPr>
                                      <w:sz w:val="7"/>
                                    </w:rPr>
                                    <w:t>1</w:t>
                                  </w:r>
                                </w:p>
                              </w:tc>
                              <w:tc>
                                <w:tcPr>
                                  <w:tcW w:w="428" w:type="dxa"/>
                                </w:tcPr>
                                <w:p w:rsidR="00F04A7A" w:rsidRDefault="00F04A7A">
                                  <w:pPr>
                                    <w:pStyle w:val="TableParagraph"/>
                                    <w:rPr>
                                      <w:rFonts w:ascii="Times New Roman"/>
                                      <w:sz w:val="4"/>
                                    </w:rPr>
                                  </w:pPr>
                                </w:p>
                              </w:tc>
                              <w:tc>
                                <w:tcPr>
                                  <w:tcW w:w="123"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80" type="#_x0000_t202" style="position:absolute;left:0;text-align:left;margin-left:320.6pt;margin-top:738.55pt;width:85.75pt;height:5.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&#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8"/>
                        <w:gridCol w:w="123"/>
                      </w:tblGrid>
                      <w:tr w:rsidR="00F04A7A">
                        <w:trPr>
                          <w:trHeight w:val="94"/>
                        </w:trPr>
                        <w:tc>
                          <w:tcPr>
                            <w:tcW w:w="331" w:type="dxa"/>
                          </w:tcPr>
                          <w:p w:rsidR="00F04A7A" w:rsidRDefault="0004129A">
                            <w:pPr>
                              <w:pStyle w:val="TableParagraph"/>
                              <w:spacing w:before="4" w:line="70"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4" w:line="70" w:lineRule="exact"/>
                              <w:ind w:left="3"/>
                              <w:rPr>
                                <w:sz w:val="7"/>
                              </w:rPr>
                            </w:pPr>
                            <w:r>
                              <w:rPr>
                                <w:sz w:val="7"/>
                              </w:rPr>
                              <w:t>CE-EICP-FM-62</w:t>
                            </w:r>
                            <w:r>
                              <w:rPr>
                                <w:b/>
                                <w:sz w:val="7"/>
                              </w:rPr>
                              <w:t>Versión</w:t>
                            </w:r>
                            <w:r>
                              <w:rPr>
                                <w:sz w:val="7"/>
                              </w:rPr>
                              <w:t>1</w:t>
                            </w:r>
                          </w:p>
                        </w:tc>
                        <w:tc>
                          <w:tcPr>
                            <w:tcW w:w="428" w:type="dxa"/>
                          </w:tcPr>
                          <w:p w:rsidR="00F04A7A" w:rsidRDefault="00F04A7A">
                            <w:pPr>
                              <w:pStyle w:val="TableParagraph"/>
                              <w:rPr>
                                <w:rFonts w:ascii="Times New Roman"/>
                                <w:sz w:val="4"/>
                              </w:rPr>
                            </w:pPr>
                          </w:p>
                        </w:tc>
                        <w:tc>
                          <w:tcPr>
                            <w:tcW w:w="123"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26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270" name="Line 261"/>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430783" id="Group 260"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ANF&#10;ib+HAgAAmQUAAA4AAAAAAAAAAAAAAAAALgIAAGRycy9lMm9Eb2MueG1sUEsBAi0AFAAGAAgAAAAh&#10;ABIxVAXbAAAAAwEAAA8AAAAAAAAAAAAAAAAA4QQAAGRycy9kb3ducmV2LnhtbFBLBQYAAAAABAAE&#10;APMAAADpBQAAAAA=&#10;">
                <v:line id="Line 261"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" strokecolor="#231f1f" strokeweight=".1275mm"/>
                <w10:anchorlock/>
              </v:group>
            </w:pict>
          </mc:Fallback>
        </mc:AlternateContent>
      </w:r>
    </w:p>
    <w:p w:rsidR="00F04A7A" w:rsidRDefault="00F04A7A">
      <w:pPr>
        <w:pStyle w:val="Textoindependiente"/>
        <w:spacing w:before="1" w:after="1"/>
        <w:rPr>
          <w:rFonts w:ascii="Times New Roman"/>
          <w:sz w:val="29"/>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4"/>
              <w:rPr>
                <w:rFonts w:ascii="Times New Roman"/>
                <w:sz w:val="10"/>
              </w:rPr>
            </w:pPr>
          </w:p>
          <w:p w:rsidR="00F04A7A" w:rsidRDefault="0004129A">
            <w:pPr>
              <w:pStyle w:val="TableParagraph"/>
              <w:numPr>
                <w:ilvl w:val="0"/>
                <w:numId w:val="20"/>
              </w:numPr>
              <w:tabs>
                <w:tab w:val="left" w:pos="893"/>
              </w:tabs>
              <w:spacing w:line="259" w:lineRule="auto"/>
              <w:ind w:right="609"/>
              <w:jc w:val="both"/>
              <w:rPr>
                <w:sz w:val="8"/>
              </w:rPr>
            </w:pPr>
            <w:r>
              <w:rPr>
                <w:w w:val="110"/>
                <w:sz w:val="8"/>
              </w:rPr>
              <w:t>En caso de conocer que los integrantes del proponente plural, los socios de la persona jurídica</w:t>
            </w:r>
            <w:r>
              <w:rPr>
                <w:spacing w:val="-7"/>
                <w:w w:val="110"/>
                <w:sz w:val="8"/>
              </w:rPr>
              <w:t xml:space="preserve"> </w:t>
            </w:r>
            <w:r>
              <w:rPr>
                <w:w w:val="110"/>
                <w:sz w:val="8"/>
              </w:rPr>
              <w:t>que</w:t>
            </w:r>
            <w:r>
              <w:rPr>
                <w:spacing w:val="-6"/>
                <w:w w:val="110"/>
                <w:sz w:val="8"/>
              </w:rPr>
              <w:t xml:space="preserve"> </w:t>
            </w:r>
            <w:r>
              <w:rPr>
                <w:w w:val="110"/>
                <w:sz w:val="8"/>
              </w:rPr>
              <w:t>represento</w:t>
            </w:r>
            <w:r>
              <w:rPr>
                <w:spacing w:val="-6"/>
                <w:w w:val="110"/>
                <w:sz w:val="8"/>
              </w:rPr>
              <w:t xml:space="preserve"> </w:t>
            </w:r>
            <w:r>
              <w:rPr>
                <w:w w:val="110"/>
                <w:sz w:val="8"/>
              </w:rPr>
              <w:t>o</w:t>
            </w:r>
            <w:r>
              <w:rPr>
                <w:spacing w:val="-6"/>
                <w:w w:val="110"/>
                <w:sz w:val="8"/>
              </w:rPr>
              <w:t xml:space="preserve"> </w:t>
            </w:r>
            <w:r>
              <w:rPr>
                <w:w w:val="110"/>
                <w:sz w:val="8"/>
              </w:rPr>
              <w:t>yo</w:t>
            </w:r>
            <w:r>
              <w:rPr>
                <w:spacing w:val="-6"/>
                <w:w w:val="110"/>
                <w:sz w:val="8"/>
              </w:rPr>
              <w:t xml:space="preserve"> </w:t>
            </w:r>
            <w:r>
              <w:rPr>
                <w:w w:val="110"/>
                <w:sz w:val="8"/>
              </w:rPr>
              <w:t>nos</w:t>
            </w:r>
            <w:r>
              <w:rPr>
                <w:spacing w:val="-5"/>
                <w:w w:val="110"/>
                <w:sz w:val="8"/>
              </w:rPr>
              <w:t xml:space="preserve"> </w:t>
            </w:r>
            <w:r>
              <w:rPr>
                <w:w w:val="110"/>
                <w:sz w:val="8"/>
              </w:rPr>
              <w:t>encontramos</w:t>
            </w:r>
            <w:r>
              <w:rPr>
                <w:spacing w:val="-7"/>
                <w:w w:val="110"/>
                <w:sz w:val="8"/>
              </w:rPr>
              <w:t xml:space="preserve"> </w:t>
            </w:r>
            <w:r>
              <w:rPr>
                <w:w w:val="110"/>
                <w:sz w:val="8"/>
              </w:rPr>
              <w:t>incursos</w:t>
            </w:r>
            <w:r>
              <w:rPr>
                <w:spacing w:val="-6"/>
                <w:w w:val="110"/>
                <w:sz w:val="8"/>
              </w:rPr>
              <w:t xml:space="preserve"> </w:t>
            </w:r>
            <w:r>
              <w:rPr>
                <w:w w:val="110"/>
                <w:sz w:val="8"/>
              </w:rPr>
              <w:t>en</w:t>
            </w:r>
            <w:r>
              <w:rPr>
                <w:spacing w:val="-6"/>
                <w:w w:val="110"/>
                <w:sz w:val="8"/>
              </w:rPr>
              <w:t xml:space="preserve"> </w:t>
            </w:r>
            <w:r>
              <w:rPr>
                <w:w w:val="110"/>
                <w:sz w:val="8"/>
              </w:rPr>
              <w:t>alguna</w:t>
            </w:r>
            <w:r>
              <w:rPr>
                <w:spacing w:val="-6"/>
                <w:w w:val="110"/>
                <w:sz w:val="8"/>
              </w:rPr>
              <w:t xml:space="preserve"> </w:t>
            </w:r>
            <w:r>
              <w:rPr>
                <w:w w:val="110"/>
                <w:sz w:val="8"/>
              </w:rPr>
              <w:t>inhabilidad</w:t>
            </w:r>
            <w:r>
              <w:rPr>
                <w:spacing w:val="-6"/>
                <w:w w:val="110"/>
                <w:sz w:val="8"/>
              </w:rPr>
              <w:t xml:space="preserve"> </w:t>
            </w:r>
            <w:r>
              <w:rPr>
                <w:w w:val="110"/>
                <w:sz w:val="8"/>
              </w:rPr>
              <w:t>o</w:t>
            </w:r>
            <w:r>
              <w:rPr>
                <w:spacing w:val="-6"/>
                <w:w w:val="110"/>
                <w:sz w:val="8"/>
              </w:rPr>
              <w:t xml:space="preserve"> </w:t>
            </w:r>
            <w:r>
              <w:rPr>
                <w:w w:val="110"/>
                <w:sz w:val="8"/>
              </w:rPr>
              <w:t>conflicto</w:t>
            </w:r>
            <w:r>
              <w:rPr>
                <w:spacing w:val="-6"/>
                <w:w w:val="110"/>
                <w:sz w:val="8"/>
              </w:rPr>
              <w:t xml:space="preserve"> </w:t>
            </w:r>
            <w:r>
              <w:rPr>
                <w:w w:val="110"/>
                <w:sz w:val="8"/>
              </w:rPr>
              <w:t xml:space="preserve">de interés sobreviniente, contemplados </w:t>
            </w:r>
            <w:r>
              <w:rPr>
                <w:w w:val="110"/>
                <w:sz w:val="8"/>
              </w:rPr>
              <w:t>en la normativa vigente, nos comprometemos a informar de manera inmediata tal circunstancia a la entidad, para que tome las medidas pertinentes. Este compromiso lo adquirimos en total independencia de la etapa en que se encuentre</w:t>
            </w:r>
            <w:r>
              <w:rPr>
                <w:spacing w:val="-7"/>
                <w:w w:val="110"/>
                <w:sz w:val="8"/>
              </w:rPr>
              <w:t xml:space="preserve"> </w:t>
            </w:r>
            <w:r>
              <w:rPr>
                <w:w w:val="110"/>
                <w:sz w:val="8"/>
              </w:rPr>
              <w:t>el</w:t>
            </w:r>
            <w:r>
              <w:rPr>
                <w:spacing w:val="-7"/>
                <w:w w:val="110"/>
                <w:sz w:val="8"/>
              </w:rPr>
              <w:t xml:space="preserve"> </w:t>
            </w:r>
            <w:r>
              <w:rPr>
                <w:w w:val="110"/>
                <w:sz w:val="8"/>
              </w:rPr>
              <w:t>proceso</w:t>
            </w:r>
            <w:r>
              <w:rPr>
                <w:spacing w:val="-6"/>
                <w:w w:val="110"/>
                <w:sz w:val="8"/>
              </w:rPr>
              <w:t xml:space="preserve"> </w:t>
            </w:r>
            <w:r>
              <w:rPr>
                <w:w w:val="110"/>
                <w:sz w:val="8"/>
              </w:rPr>
              <w:t>de</w:t>
            </w:r>
            <w:r>
              <w:rPr>
                <w:spacing w:val="-7"/>
                <w:w w:val="110"/>
                <w:sz w:val="8"/>
              </w:rPr>
              <w:t xml:space="preserve"> </w:t>
            </w:r>
            <w:r>
              <w:rPr>
                <w:w w:val="110"/>
                <w:sz w:val="8"/>
              </w:rPr>
              <w:t>contratación</w:t>
            </w:r>
            <w:r>
              <w:rPr>
                <w:spacing w:val="-7"/>
                <w:w w:val="110"/>
                <w:sz w:val="8"/>
              </w:rPr>
              <w:t xml:space="preserve"> </w:t>
            </w:r>
            <w:r>
              <w:rPr>
                <w:w w:val="110"/>
                <w:sz w:val="8"/>
              </w:rPr>
              <w:t>(precontractual,</w:t>
            </w:r>
            <w:r>
              <w:rPr>
                <w:spacing w:val="-6"/>
                <w:w w:val="110"/>
                <w:sz w:val="8"/>
              </w:rPr>
              <w:t xml:space="preserve"> </w:t>
            </w:r>
            <w:r>
              <w:rPr>
                <w:w w:val="110"/>
                <w:sz w:val="8"/>
              </w:rPr>
              <w:t>contractual</w:t>
            </w:r>
            <w:r>
              <w:rPr>
                <w:spacing w:val="-7"/>
                <w:w w:val="110"/>
                <w:sz w:val="8"/>
              </w:rPr>
              <w:t xml:space="preserve"> </w:t>
            </w:r>
            <w:r>
              <w:rPr>
                <w:w w:val="110"/>
                <w:sz w:val="8"/>
              </w:rPr>
              <w:t>y/o</w:t>
            </w:r>
            <w:r>
              <w:rPr>
                <w:spacing w:val="-6"/>
                <w:w w:val="110"/>
                <w:sz w:val="8"/>
              </w:rPr>
              <w:t xml:space="preserve"> </w:t>
            </w:r>
            <w:r>
              <w:rPr>
                <w:w w:val="110"/>
                <w:sz w:val="8"/>
              </w:rPr>
              <w:t>post</w:t>
            </w:r>
            <w:r>
              <w:rPr>
                <w:spacing w:val="-7"/>
                <w:w w:val="110"/>
                <w:sz w:val="8"/>
              </w:rPr>
              <w:t xml:space="preserve"> </w:t>
            </w:r>
            <w:r>
              <w:rPr>
                <w:w w:val="110"/>
                <w:sz w:val="8"/>
              </w:rPr>
              <w:t>contractual).</w:t>
            </w:r>
          </w:p>
          <w:p w:rsidR="00F04A7A" w:rsidRDefault="0004129A">
            <w:pPr>
              <w:pStyle w:val="TableParagraph"/>
              <w:numPr>
                <w:ilvl w:val="0"/>
                <w:numId w:val="20"/>
              </w:numPr>
              <w:tabs>
                <w:tab w:val="left" w:pos="893"/>
              </w:tabs>
              <w:spacing w:line="259" w:lineRule="auto"/>
              <w:ind w:right="608"/>
              <w:jc w:val="both"/>
              <w:rPr>
                <w:sz w:val="8"/>
              </w:rPr>
            </w:pPr>
            <w:r>
              <w:rPr>
                <w:w w:val="110"/>
                <w:sz w:val="8"/>
              </w:rPr>
              <w:t>Ni</w:t>
            </w:r>
            <w:r>
              <w:rPr>
                <w:spacing w:val="-7"/>
                <w:w w:val="110"/>
                <w:sz w:val="8"/>
              </w:rPr>
              <w:t xml:space="preserve"> </w:t>
            </w:r>
            <w:r>
              <w:rPr>
                <w:w w:val="110"/>
                <w:sz w:val="8"/>
              </w:rPr>
              <w:t>los</w:t>
            </w:r>
            <w:r>
              <w:rPr>
                <w:spacing w:val="-6"/>
                <w:w w:val="110"/>
                <w:sz w:val="8"/>
              </w:rPr>
              <w:t xml:space="preserve"> </w:t>
            </w:r>
            <w:r>
              <w:rPr>
                <w:w w:val="110"/>
                <w:sz w:val="8"/>
              </w:rPr>
              <w:t>integrantes</w:t>
            </w:r>
            <w:r>
              <w:rPr>
                <w:spacing w:val="-4"/>
                <w:w w:val="110"/>
                <w:sz w:val="8"/>
              </w:rPr>
              <w:t xml:space="preserve"> </w:t>
            </w:r>
            <w:r>
              <w:rPr>
                <w:w w:val="110"/>
                <w:sz w:val="8"/>
              </w:rPr>
              <w:t>del</w:t>
            </w:r>
            <w:r>
              <w:rPr>
                <w:spacing w:val="-5"/>
                <w:w w:val="110"/>
                <w:sz w:val="8"/>
              </w:rPr>
              <w:t xml:space="preserve"> </w:t>
            </w:r>
            <w:r>
              <w:rPr>
                <w:w w:val="110"/>
                <w:sz w:val="8"/>
              </w:rPr>
              <w:t>proponente</w:t>
            </w:r>
            <w:r>
              <w:rPr>
                <w:spacing w:val="-6"/>
                <w:w w:val="110"/>
                <w:sz w:val="8"/>
              </w:rPr>
              <w:t xml:space="preserve"> </w:t>
            </w:r>
            <w:r>
              <w:rPr>
                <w:w w:val="110"/>
                <w:sz w:val="8"/>
              </w:rPr>
              <w:t>plural,</w:t>
            </w:r>
            <w:r>
              <w:rPr>
                <w:spacing w:val="-6"/>
                <w:w w:val="110"/>
                <w:sz w:val="8"/>
              </w:rPr>
              <w:t xml:space="preserve"> </w:t>
            </w:r>
            <w:r>
              <w:rPr>
                <w:w w:val="110"/>
                <w:sz w:val="8"/>
              </w:rPr>
              <w:t>ni</w:t>
            </w:r>
            <w:r>
              <w:rPr>
                <w:spacing w:val="-5"/>
                <w:w w:val="110"/>
                <w:sz w:val="8"/>
              </w:rPr>
              <w:t xml:space="preserve"> </w:t>
            </w:r>
            <w:r>
              <w:rPr>
                <w:w w:val="110"/>
                <w:sz w:val="8"/>
              </w:rPr>
              <w:t>los</w:t>
            </w:r>
            <w:r>
              <w:rPr>
                <w:spacing w:val="-6"/>
                <w:w w:val="110"/>
                <w:sz w:val="8"/>
              </w:rPr>
              <w:t xml:space="preserve"> </w:t>
            </w:r>
            <w:r>
              <w:rPr>
                <w:w w:val="110"/>
                <w:sz w:val="8"/>
              </w:rPr>
              <w:t>socios</w:t>
            </w:r>
            <w:r>
              <w:rPr>
                <w:spacing w:val="-6"/>
                <w:w w:val="110"/>
                <w:sz w:val="8"/>
              </w:rPr>
              <w:t xml:space="preserve"> </w:t>
            </w:r>
            <w:r>
              <w:rPr>
                <w:w w:val="110"/>
                <w:sz w:val="8"/>
              </w:rPr>
              <w:t>de</w:t>
            </w:r>
            <w:r>
              <w:rPr>
                <w:spacing w:val="-6"/>
                <w:w w:val="110"/>
                <w:sz w:val="8"/>
              </w:rPr>
              <w:t xml:space="preserve"> </w:t>
            </w:r>
            <w:r>
              <w:rPr>
                <w:w w:val="110"/>
                <w:sz w:val="8"/>
              </w:rPr>
              <w:t>la</w:t>
            </w:r>
            <w:r>
              <w:rPr>
                <w:spacing w:val="-5"/>
                <w:w w:val="110"/>
                <w:sz w:val="8"/>
              </w:rPr>
              <w:t xml:space="preserve"> </w:t>
            </w:r>
            <w:r>
              <w:rPr>
                <w:w w:val="110"/>
                <w:sz w:val="8"/>
              </w:rPr>
              <w:t>persona</w:t>
            </w:r>
            <w:r>
              <w:rPr>
                <w:spacing w:val="-6"/>
                <w:w w:val="110"/>
                <w:sz w:val="8"/>
              </w:rPr>
              <w:t xml:space="preserve"> </w:t>
            </w:r>
            <w:r>
              <w:rPr>
                <w:w w:val="110"/>
                <w:sz w:val="8"/>
              </w:rPr>
              <w:t>jurídica</w:t>
            </w:r>
            <w:r>
              <w:rPr>
                <w:spacing w:val="-6"/>
                <w:w w:val="110"/>
                <w:sz w:val="8"/>
              </w:rPr>
              <w:t xml:space="preserve"> </w:t>
            </w:r>
            <w:r>
              <w:rPr>
                <w:w w:val="110"/>
                <w:sz w:val="8"/>
              </w:rPr>
              <w:t>que</w:t>
            </w:r>
            <w:r>
              <w:rPr>
                <w:spacing w:val="-6"/>
                <w:w w:val="110"/>
                <w:sz w:val="8"/>
              </w:rPr>
              <w:t xml:space="preserve"> </w:t>
            </w:r>
            <w:r>
              <w:rPr>
                <w:w w:val="110"/>
                <w:sz w:val="8"/>
              </w:rPr>
              <w:t>represento (se</w:t>
            </w:r>
            <w:r>
              <w:rPr>
                <w:spacing w:val="-10"/>
                <w:w w:val="110"/>
                <w:sz w:val="8"/>
              </w:rPr>
              <w:t xml:space="preserve"> </w:t>
            </w:r>
            <w:r>
              <w:rPr>
                <w:w w:val="110"/>
                <w:sz w:val="8"/>
              </w:rPr>
              <w:t>exceptúa</w:t>
            </w:r>
            <w:r>
              <w:rPr>
                <w:spacing w:val="-8"/>
                <w:w w:val="110"/>
                <w:sz w:val="8"/>
              </w:rPr>
              <w:t xml:space="preserve"> </w:t>
            </w:r>
            <w:r>
              <w:rPr>
                <w:w w:val="110"/>
                <w:sz w:val="8"/>
              </w:rPr>
              <w:t>las</w:t>
            </w:r>
            <w:r>
              <w:rPr>
                <w:spacing w:val="-10"/>
                <w:w w:val="110"/>
                <w:sz w:val="8"/>
              </w:rPr>
              <w:t xml:space="preserve"> </w:t>
            </w:r>
            <w:r>
              <w:rPr>
                <w:w w:val="110"/>
                <w:sz w:val="8"/>
              </w:rPr>
              <w:t>sociedades</w:t>
            </w:r>
            <w:r>
              <w:rPr>
                <w:spacing w:val="-8"/>
                <w:w w:val="110"/>
                <w:sz w:val="8"/>
              </w:rPr>
              <w:t xml:space="preserve"> </w:t>
            </w:r>
            <w:r>
              <w:rPr>
                <w:w w:val="110"/>
                <w:sz w:val="8"/>
              </w:rPr>
              <w:t>anónimas</w:t>
            </w:r>
            <w:r>
              <w:rPr>
                <w:spacing w:val="-9"/>
                <w:w w:val="110"/>
                <w:sz w:val="8"/>
              </w:rPr>
              <w:t xml:space="preserve"> </w:t>
            </w:r>
            <w:r>
              <w:rPr>
                <w:w w:val="110"/>
                <w:sz w:val="8"/>
              </w:rPr>
              <w:t>abiertas),</w:t>
            </w:r>
            <w:r>
              <w:rPr>
                <w:spacing w:val="-10"/>
                <w:w w:val="110"/>
                <w:sz w:val="8"/>
              </w:rPr>
              <w:t xml:space="preserve"> </w:t>
            </w:r>
            <w:r>
              <w:rPr>
                <w:w w:val="110"/>
                <w:sz w:val="8"/>
              </w:rPr>
              <w:t>ni</w:t>
            </w:r>
            <w:r>
              <w:rPr>
                <w:spacing w:val="-9"/>
                <w:w w:val="110"/>
                <w:sz w:val="8"/>
              </w:rPr>
              <w:t xml:space="preserve"> </w:t>
            </w:r>
            <w:r>
              <w:rPr>
                <w:w w:val="110"/>
                <w:sz w:val="8"/>
              </w:rPr>
              <w:t>a</w:t>
            </w:r>
            <w:r>
              <w:rPr>
                <w:spacing w:val="-9"/>
                <w:w w:val="110"/>
                <w:sz w:val="8"/>
              </w:rPr>
              <w:t xml:space="preserve"> </w:t>
            </w:r>
            <w:r>
              <w:rPr>
                <w:w w:val="110"/>
                <w:sz w:val="8"/>
              </w:rPr>
              <w:t>mí,</w:t>
            </w:r>
            <w:r>
              <w:rPr>
                <w:spacing w:val="-9"/>
                <w:w w:val="110"/>
                <w:sz w:val="8"/>
              </w:rPr>
              <w:t xml:space="preserve"> </w:t>
            </w:r>
            <w:r>
              <w:rPr>
                <w:w w:val="110"/>
                <w:sz w:val="8"/>
              </w:rPr>
              <w:t>se</w:t>
            </w:r>
            <w:r>
              <w:rPr>
                <w:spacing w:val="-9"/>
                <w:w w:val="110"/>
                <w:sz w:val="8"/>
              </w:rPr>
              <w:t xml:space="preserve"> </w:t>
            </w:r>
            <w:r>
              <w:rPr>
                <w:w w:val="110"/>
                <w:sz w:val="8"/>
              </w:rPr>
              <w:t>nos</w:t>
            </w:r>
            <w:r>
              <w:rPr>
                <w:spacing w:val="-9"/>
                <w:w w:val="110"/>
                <w:sz w:val="8"/>
              </w:rPr>
              <w:t xml:space="preserve"> </w:t>
            </w:r>
            <w:r>
              <w:rPr>
                <w:w w:val="110"/>
                <w:sz w:val="8"/>
              </w:rPr>
              <w:t>ha</w:t>
            </w:r>
            <w:r>
              <w:rPr>
                <w:spacing w:val="-9"/>
                <w:w w:val="110"/>
                <w:sz w:val="8"/>
              </w:rPr>
              <w:t xml:space="preserve"> </w:t>
            </w:r>
            <w:r>
              <w:rPr>
                <w:w w:val="110"/>
                <w:sz w:val="8"/>
              </w:rPr>
              <w:t>declarado</w:t>
            </w:r>
            <w:r>
              <w:rPr>
                <w:spacing w:val="-9"/>
                <w:w w:val="110"/>
                <w:sz w:val="8"/>
              </w:rPr>
              <w:t xml:space="preserve"> </w:t>
            </w:r>
            <w:r>
              <w:rPr>
                <w:w w:val="110"/>
                <w:sz w:val="8"/>
              </w:rPr>
              <w:t>responsables judicialmente por actos de corrupción, la comisión de delitos de peculado, concusión, cohecho, prevaricato en cualquiera de sus modalidades, soborno trasnacional, lavado de activos,</w:t>
            </w:r>
            <w:r>
              <w:rPr>
                <w:spacing w:val="-12"/>
                <w:w w:val="110"/>
                <w:sz w:val="8"/>
              </w:rPr>
              <w:t xml:space="preserve"> </w:t>
            </w:r>
            <w:r>
              <w:rPr>
                <w:w w:val="110"/>
                <w:sz w:val="8"/>
              </w:rPr>
              <w:t>enriquecimiento</w:t>
            </w:r>
            <w:r>
              <w:rPr>
                <w:spacing w:val="-11"/>
                <w:w w:val="110"/>
                <w:sz w:val="8"/>
              </w:rPr>
              <w:t xml:space="preserve"> </w:t>
            </w:r>
            <w:r>
              <w:rPr>
                <w:w w:val="110"/>
                <w:sz w:val="8"/>
              </w:rPr>
              <w:t>ilícito,</w:t>
            </w:r>
            <w:r>
              <w:rPr>
                <w:spacing w:val="-11"/>
                <w:w w:val="110"/>
                <w:sz w:val="8"/>
              </w:rPr>
              <w:t xml:space="preserve"> </w:t>
            </w:r>
            <w:r>
              <w:rPr>
                <w:w w:val="110"/>
                <w:sz w:val="8"/>
              </w:rPr>
              <w:t>entre</w:t>
            </w:r>
            <w:r>
              <w:rPr>
                <w:spacing w:val="-12"/>
                <w:w w:val="110"/>
                <w:sz w:val="8"/>
              </w:rPr>
              <w:t xml:space="preserve"> </w:t>
            </w:r>
            <w:r>
              <w:rPr>
                <w:w w:val="110"/>
                <w:sz w:val="8"/>
              </w:rPr>
              <w:t>otros,</w:t>
            </w:r>
            <w:r>
              <w:rPr>
                <w:spacing w:val="-11"/>
                <w:w w:val="110"/>
                <w:sz w:val="8"/>
              </w:rPr>
              <w:t xml:space="preserve"> </w:t>
            </w:r>
            <w:r>
              <w:rPr>
                <w:w w:val="110"/>
                <w:sz w:val="8"/>
              </w:rPr>
              <w:t>de</w:t>
            </w:r>
            <w:r>
              <w:rPr>
                <w:spacing w:val="-12"/>
                <w:w w:val="110"/>
                <w:sz w:val="8"/>
              </w:rPr>
              <w:t xml:space="preserve"> </w:t>
            </w:r>
            <w:r>
              <w:rPr>
                <w:w w:val="110"/>
                <w:sz w:val="8"/>
              </w:rPr>
              <w:t>conformidad</w:t>
            </w:r>
            <w:r>
              <w:rPr>
                <w:spacing w:val="-11"/>
                <w:w w:val="110"/>
                <w:sz w:val="8"/>
              </w:rPr>
              <w:t xml:space="preserve"> </w:t>
            </w:r>
            <w:r>
              <w:rPr>
                <w:w w:val="110"/>
                <w:sz w:val="8"/>
              </w:rPr>
              <w:t>con</w:t>
            </w:r>
            <w:r>
              <w:rPr>
                <w:spacing w:val="-11"/>
                <w:w w:val="110"/>
                <w:sz w:val="8"/>
              </w:rPr>
              <w:t xml:space="preserve"> </w:t>
            </w:r>
            <w:r>
              <w:rPr>
                <w:w w:val="110"/>
                <w:sz w:val="8"/>
              </w:rPr>
              <w:t>la</w:t>
            </w:r>
            <w:r>
              <w:rPr>
                <w:spacing w:val="-11"/>
                <w:w w:val="110"/>
                <w:sz w:val="8"/>
              </w:rPr>
              <w:t xml:space="preserve"> </w:t>
            </w:r>
            <w:r>
              <w:rPr>
                <w:w w:val="110"/>
                <w:sz w:val="8"/>
              </w:rPr>
              <w:t>l</w:t>
            </w:r>
            <w:r>
              <w:rPr>
                <w:w w:val="110"/>
                <w:sz w:val="8"/>
              </w:rPr>
              <w:t>ey</w:t>
            </w:r>
            <w:r>
              <w:rPr>
                <w:spacing w:val="-11"/>
                <w:w w:val="110"/>
                <w:sz w:val="8"/>
              </w:rPr>
              <w:t xml:space="preserve"> </w:t>
            </w:r>
            <w:r>
              <w:rPr>
                <w:w w:val="110"/>
                <w:sz w:val="8"/>
              </w:rPr>
              <w:t>penal</w:t>
            </w:r>
            <w:r>
              <w:rPr>
                <w:spacing w:val="-11"/>
                <w:w w:val="110"/>
                <w:sz w:val="8"/>
              </w:rPr>
              <w:t xml:space="preserve"> </w:t>
            </w:r>
            <w:r>
              <w:rPr>
                <w:w w:val="110"/>
                <w:sz w:val="8"/>
              </w:rPr>
              <w:t>colombiana</w:t>
            </w:r>
            <w:r>
              <w:rPr>
                <w:spacing w:val="-12"/>
                <w:w w:val="110"/>
                <w:sz w:val="8"/>
              </w:rPr>
              <w:t xml:space="preserve"> </w:t>
            </w:r>
            <w:r>
              <w:rPr>
                <w:w w:val="110"/>
                <w:sz w:val="8"/>
              </w:rPr>
              <w:t>y</w:t>
            </w:r>
            <w:r>
              <w:rPr>
                <w:spacing w:val="-11"/>
                <w:w w:val="110"/>
                <w:sz w:val="8"/>
              </w:rPr>
              <w:t xml:space="preserve"> </w:t>
            </w:r>
            <w:r>
              <w:rPr>
                <w:w w:val="110"/>
                <w:sz w:val="8"/>
              </w:rPr>
              <w:t>los tratados</w:t>
            </w:r>
            <w:r>
              <w:rPr>
                <w:spacing w:val="-10"/>
                <w:w w:val="110"/>
                <w:sz w:val="8"/>
              </w:rPr>
              <w:t xml:space="preserve"> </w:t>
            </w:r>
            <w:r>
              <w:rPr>
                <w:w w:val="110"/>
                <w:sz w:val="8"/>
              </w:rPr>
              <w:t>internacionales</w:t>
            </w:r>
            <w:r>
              <w:rPr>
                <w:spacing w:val="-10"/>
                <w:w w:val="110"/>
                <w:sz w:val="8"/>
              </w:rPr>
              <w:t xml:space="preserve"> </w:t>
            </w:r>
            <w:r>
              <w:rPr>
                <w:w w:val="110"/>
                <w:sz w:val="8"/>
              </w:rPr>
              <w:t>sobre</w:t>
            </w:r>
            <w:r>
              <w:rPr>
                <w:spacing w:val="-10"/>
                <w:w w:val="110"/>
                <w:sz w:val="8"/>
              </w:rPr>
              <w:t xml:space="preserve"> </w:t>
            </w:r>
            <w:r>
              <w:rPr>
                <w:w w:val="110"/>
                <w:sz w:val="8"/>
              </w:rPr>
              <w:t>la</w:t>
            </w:r>
            <w:r>
              <w:rPr>
                <w:spacing w:val="-9"/>
                <w:w w:val="110"/>
                <w:sz w:val="8"/>
              </w:rPr>
              <w:t xml:space="preserve"> </w:t>
            </w:r>
            <w:r>
              <w:rPr>
                <w:w w:val="110"/>
                <w:sz w:val="8"/>
              </w:rPr>
              <w:t>materia,</w:t>
            </w:r>
            <w:r>
              <w:rPr>
                <w:spacing w:val="-10"/>
                <w:w w:val="110"/>
                <w:sz w:val="8"/>
              </w:rPr>
              <w:t xml:space="preserve"> </w:t>
            </w:r>
            <w:r>
              <w:rPr>
                <w:w w:val="110"/>
                <w:sz w:val="8"/>
              </w:rPr>
              <w:t>así</w:t>
            </w:r>
            <w:r>
              <w:rPr>
                <w:spacing w:val="-10"/>
                <w:w w:val="110"/>
                <w:sz w:val="8"/>
              </w:rPr>
              <w:t xml:space="preserve"> </w:t>
            </w:r>
            <w:r>
              <w:rPr>
                <w:w w:val="110"/>
                <w:sz w:val="8"/>
              </w:rPr>
              <w:t>como</w:t>
            </w:r>
            <w:r>
              <w:rPr>
                <w:spacing w:val="-10"/>
                <w:w w:val="110"/>
                <w:sz w:val="8"/>
              </w:rPr>
              <w:t xml:space="preserve"> </w:t>
            </w:r>
            <w:r>
              <w:rPr>
                <w:w w:val="110"/>
                <w:sz w:val="8"/>
              </w:rPr>
              <w:t>sus</w:t>
            </w:r>
            <w:r>
              <w:rPr>
                <w:spacing w:val="-9"/>
                <w:w w:val="110"/>
                <w:sz w:val="8"/>
              </w:rPr>
              <w:t xml:space="preserve"> </w:t>
            </w:r>
            <w:r>
              <w:rPr>
                <w:w w:val="110"/>
                <w:sz w:val="8"/>
              </w:rPr>
              <w:t>equivalentes</w:t>
            </w:r>
            <w:r>
              <w:rPr>
                <w:spacing w:val="-10"/>
                <w:w w:val="110"/>
                <w:sz w:val="8"/>
              </w:rPr>
              <w:t xml:space="preserve"> </w:t>
            </w:r>
            <w:r>
              <w:rPr>
                <w:w w:val="110"/>
                <w:sz w:val="8"/>
              </w:rPr>
              <w:t>en</w:t>
            </w:r>
            <w:r>
              <w:rPr>
                <w:spacing w:val="-10"/>
                <w:w w:val="110"/>
                <w:sz w:val="8"/>
              </w:rPr>
              <w:t xml:space="preserve"> </w:t>
            </w:r>
            <w:r>
              <w:rPr>
                <w:w w:val="110"/>
                <w:sz w:val="8"/>
              </w:rPr>
              <w:t>otras</w:t>
            </w:r>
            <w:r>
              <w:rPr>
                <w:spacing w:val="-10"/>
                <w:w w:val="110"/>
                <w:sz w:val="8"/>
              </w:rPr>
              <w:t xml:space="preserve"> </w:t>
            </w:r>
            <w:r>
              <w:rPr>
                <w:w w:val="110"/>
                <w:sz w:val="8"/>
              </w:rPr>
              <w:t>jurisdicciones</w:t>
            </w:r>
          </w:p>
          <w:p w:rsidR="00F04A7A" w:rsidRDefault="0004129A">
            <w:pPr>
              <w:pStyle w:val="TableParagraph"/>
              <w:numPr>
                <w:ilvl w:val="0"/>
                <w:numId w:val="20"/>
              </w:numPr>
              <w:tabs>
                <w:tab w:val="left" w:pos="893"/>
              </w:tabs>
              <w:spacing w:line="259" w:lineRule="auto"/>
              <w:ind w:left="892" w:right="607"/>
              <w:jc w:val="both"/>
              <w:rPr>
                <w:sz w:val="8"/>
              </w:rPr>
            </w:pPr>
            <w:r>
              <w:rPr>
                <w:w w:val="110"/>
                <w:sz w:val="8"/>
              </w:rPr>
              <w:t>Ni</w:t>
            </w:r>
            <w:r>
              <w:rPr>
                <w:spacing w:val="-8"/>
                <w:w w:val="110"/>
                <w:sz w:val="8"/>
              </w:rPr>
              <w:t xml:space="preserve"> </w:t>
            </w:r>
            <w:r>
              <w:rPr>
                <w:w w:val="110"/>
                <w:sz w:val="8"/>
              </w:rPr>
              <w:t>los</w:t>
            </w:r>
            <w:r>
              <w:rPr>
                <w:spacing w:val="-7"/>
                <w:w w:val="110"/>
                <w:sz w:val="8"/>
              </w:rPr>
              <w:t xml:space="preserve"> </w:t>
            </w:r>
            <w:r>
              <w:rPr>
                <w:w w:val="110"/>
                <w:sz w:val="8"/>
              </w:rPr>
              <w:t>integrantes</w:t>
            </w:r>
            <w:r>
              <w:rPr>
                <w:spacing w:val="-8"/>
                <w:w w:val="110"/>
                <w:sz w:val="8"/>
              </w:rPr>
              <w:t xml:space="preserve"> </w:t>
            </w:r>
            <w:r>
              <w:rPr>
                <w:w w:val="110"/>
                <w:sz w:val="8"/>
              </w:rPr>
              <w:t>del</w:t>
            </w:r>
            <w:r>
              <w:rPr>
                <w:spacing w:val="-7"/>
                <w:w w:val="110"/>
                <w:sz w:val="8"/>
              </w:rPr>
              <w:t xml:space="preserve"> </w:t>
            </w:r>
            <w:r>
              <w:rPr>
                <w:w w:val="110"/>
                <w:sz w:val="8"/>
              </w:rPr>
              <w:t>proponente</w:t>
            </w:r>
            <w:r>
              <w:rPr>
                <w:spacing w:val="-9"/>
                <w:w w:val="110"/>
                <w:sz w:val="8"/>
              </w:rPr>
              <w:t xml:space="preserve"> </w:t>
            </w:r>
            <w:r>
              <w:rPr>
                <w:w w:val="110"/>
                <w:sz w:val="8"/>
              </w:rPr>
              <w:t>plural,</w:t>
            </w:r>
            <w:r>
              <w:rPr>
                <w:spacing w:val="-7"/>
                <w:w w:val="110"/>
                <w:sz w:val="8"/>
              </w:rPr>
              <w:t xml:space="preserve"> </w:t>
            </w:r>
            <w:r>
              <w:rPr>
                <w:w w:val="110"/>
                <w:sz w:val="8"/>
              </w:rPr>
              <w:t>ni</w:t>
            </w:r>
            <w:r>
              <w:rPr>
                <w:spacing w:val="-7"/>
                <w:w w:val="110"/>
                <w:sz w:val="8"/>
              </w:rPr>
              <w:t xml:space="preserve"> </w:t>
            </w:r>
            <w:r>
              <w:rPr>
                <w:w w:val="110"/>
                <w:sz w:val="8"/>
              </w:rPr>
              <w:t>los</w:t>
            </w:r>
            <w:r>
              <w:rPr>
                <w:spacing w:val="-9"/>
                <w:w w:val="110"/>
                <w:sz w:val="8"/>
              </w:rPr>
              <w:t xml:space="preserve"> </w:t>
            </w:r>
            <w:r>
              <w:rPr>
                <w:w w:val="110"/>
                <w:sz w:val="8"/>
              </w:rPr>
              <w:t>socios</w:t>
            </w:r>
            <w:r>
              <w:rPr>
                <w:spacing w:val="-8"/>
                <w:w w:val="110"/>
                <w:sz w:val="8"/>
              </w:rPr>
              <w:t xml:space="preserve"> </w:t>
            </w:r>
            <w:r>
              <w:rPr>
                <w:w w:val="110"/>
                <w:sz w:val="8"/>
              </w:rPr>
              <w:t>de</w:t>
            </w:r>
            <w:r>
              <w:rPr>
                <w:spacing w:val="-7"/>
                <w:w w:val="110"/>
                <w:sz w:val="8"/>
              </w:rPr>
              <w:t xml:space="preserve"> </w:t>
            </w:r>
            <w:r>
              <w:rPr>
                <w:w w:val="110"/>
                <w:sz w:val="8"/>
              </w:rPr>
              <w:t>la</w:t>
            </w:r>
            <w:r>
              <w:rPr>
                <w:spacing w:val="-8"/>
                <w:w w:val="110"/>
                <w:sz w:val="8"/>
              </w:rPr>
              <w:t xml:space="preserve"> </w:t>
            </w:r>
            <w:r>
              <w:rPr>
                <w:w w:val="110"/>
                <w:sz w:val="8"/>
              </w:rPr>
              <w:t>persona</w:t>
            </w:r>
            <w:r>
              <w:rPr>
                <w:spacing w:val="-7"/>
                <w:w w:val="110"/>
                <w:sz w:val="8"/>
              </w:rPr>
              <w:t xml:space="preserve"> </w:t>
            </w:r>
            <w:r>
              <w:rPr>
                <w:w w:val="110"/>
                <w:sz w:val="8"/>
              </w:rPr>
              <w:t>jurídica</w:t>
            </w:r>
            <w:r>
              <w:rPr>
                <w:spacing w:val="-7"/>
                <w:w w:val="110"/>
                <w:sz w:val="8"/>
              </w:rPr>
              <w:t xml:space="preserve"> </w:t>
            </w:r>
            <w:r>
              <w:rPr>
                <w:w w:val="110"/>
                <w:sz w:val="8"/>
              </w:rPr>
              <w:t>que</w:t>
            </w:r>
            <w:r>
              <w:rPr>
                <w:spacing w:val="-7"/>
                <w:w w:val="110"/>
                <w:sz w:val="8"/>
              </w:rPr>
              <w:t xml:space="preserve"> </w:t>
            </w:r>
            <w:r>
              <w:rPr>
                <w:w w:val="110"/>
                <w:sz w:val="8"/>
              </w:rPr>
              <w:t>represento, ni</w:t>
            </w:r>
            <w:r>
              <w:rPr>
                <w:spacing w:val="-10"/>
                <w:w w:val="110"/>
                <w:sz w:val="8"/>
              </w:rPr>
              <w:t xml:space="preserve"> </w:t>
            </w:r>
            <w:r>
              <w:rPr>
                <w:w w:val="110"/>
                <w:sz w:val="8"/>
              </w:rPr>
              <w:t>yo</w:t>
            </w:r>
            <w:r>
              <w:rPr>
                <w:spacing w:val="-9"/>
                <w:w w:val="110"/>
                <w:sz w:val="8"/>
              </w:rPr>
              <w:t xml:space="preserve"> </w:t>
            </w:r>
            <w:r>
              <w:rPr>
                <w:w w:val="110"/>
                <w:sz w:val="8"/>
              </w:rPr>
              <w:t>estamos</w:t>
            </w:r>
            <w:r>
              <w:rPr>
                <w:spacing w:val="-9"/>
                <w:w w:val="110"/>
                <w:sz w:val="8"/>
              </w:rPr>
              <w:t xml:space="preserve"> </w:t>
            </w:r>
            <w:r>
              <w:rPr>
                <w:w w:val="110"/>
                <w:sz w:val="8"/>
              </w:rPr>
              <w:t>incursos</w:t>
            </w:r>
            <w:r>
              <w:rPr>
                <w:spacing w:val="-9"/>
                <w:w w:val="110"/>
                <w:sz w:val="8"/>
              </w:rPr>
              <w:t xml:space="preserve"> </w:t>
            </w:r>
            <w:r>
              <w:rPr>
                <w:w w:val="110"/>
                <w:sz w:val="8"/>
              </w:rPr>
              <w:t>en</w:t>
            </w:r>
            <w:r>
              <w:rPr>
                <w:spacing w:val="-9"/>
                <w:w w:val="110"/>
                <w:sz w:val="8"/>
              </w:rPr>
              <w:t xml:space="preserve"> </w:t>
            </w:r>
            <w:r>
              <w:rPr>
                <w:w w:val="110"/>
                <w:sz w:val="8"/>
              </w:rPr>
              <w:t>la</w:t>
            </w:r>
            <w:r>
              <w:rPr>
                <w:spacing w:val="-9"/>
                <w:w w:val="110"/>
                <w:sz w:val="8"/>
              </w:rPr>
              <w:t xml:space="preserve"> </w:t>
            </w:r>
            <w:r>
              <w:rPr>
                <w:w w:val="110"/>
                <w:sz w:val="8"/>
              </w:rPr>
              <w:t>situación</w:t>
            </w:r>
            <w:r>
              <w:rPr>
                <w:spacing w:val="-9"/>
                <w:w w:val="110"/>
                <w:sz w:val="8"/>
              </w:rPr>
              <w:t xml:space="preserve"> </w:t>
            </w:r>
            <w:r>
              <w:rPr>
                <w:w w:val="110"/>
                <w:sz w:val="8"/>
              </w:rPr>
              <w:t>descrita</w:t>
            </w:r>
            <w:r>
              <w:rPr>
                <w:spacing w:val="-8"/>
                <w:w w:val="110"/>
                <w:sz w:val="8"/>
              </w:rPr>
              <w:t xml:space="preserve"> </w:t>
            </w:r>
            <w:r>
              <w:rPr>
                <w:w w:val="110"/>
                <w:sz w:val="8"/>
              </w:rPr>
              <w:t>en</w:t>
            </w:r>
            <w:r>
              <w:rPr>
                <w:spacing w:val="-9"/>
                <w:w w:val="110"/>
                <w:sz w:val="8"/>
              </w:rPr>
              <w:t xml:space="preserve"> </w:t>
            </w:r>
            <w:r>
              <w:rPr>
                <w:w w:val="110"/>
                <w:sz w:val="8"/>
              </w:rPr>
              <w:t>el</w:t>
            </w:r>
            <w:r>
              <w:rPr>
                <w:spacing w:val="-9"/>
                <w:w w:val="110"/>
                <w:sz w:val="8"/>
              </w:rPr>
              <w:t xml:space="preserve"> </w:t>
            </w:r>
            <w:r>
              <w:rPr>
                <w:w w:val="110"/>
                <w:sz w:val="8"/>
              </w:rPr>
              <w:t>numeral</w:t>
            </w:r>
            <w:r>
              <w:rPr>
                <w:spacing w:val="-9"/>
                <w:w w:val="110"/>
                <w:sz w:val="8"/>
              </w:rPr>
              <w:t xml:space="preserve"> </w:t>
            </w:r>
            <w:r>
              <w:rPr>
                <w:w w:val="110"/>
                <w:sz w:val="8"/>
              </w:rPr>
              <w:t>1</w:t>
            </w:r>
            <w:r>
              <w:rPr>
                <w:spacing w:val="-8"/>
                <w:w w:val="110"/>
                <w:sz w:val="8"/>
              </w:rPr>
              <w:t xml:space="preserve"> </w:t>
            </w:r>
            <w:r>
              <w:rPr>
                <w:w w:val="110"/>
                <w:sz w:val="8"/>
              </w:rPr>
              <w:t>del</w:t>
            </w:r>
            <w:r>
              <w:rPr>
                <w:spacing w:val="-9"/>
                <w:w w:val="110"/>
                <w:sz w:val="8"/>
              </w:rPr>
              <w:t xml:space="preserve"> </w:t>
            </w:r>
            <w:r>
              <w:rPr>
                <w:w w:val="110"/>
                <w:sz w:val="8"/>
              </w:rPr>
              <w:t>artículo</w:t>
            </w:r>
            <w:r>
              <w:rPr>
                <w:spacing w:val="-9"/>
                <w:w w:val="110"/>
                <w:sz w:val="8"/>
              </w:rPr>
              <w:t xml:space="preserve"> </w:t>
            </w:r>
            <w:r>
              <w:rPr>
                <w:w w:val="110"/>
                <w:sz w:val="8"/>
              </w:rPr>
              <w:t>38</w:t>
            </w:r>
            <w:r>
              <w:rPr>
                <w:spacing w:val="-9"/>
                <w:w w:val="110"/>
                <w:sz w:val="8"/>
              </w:rPr>
              <w:t xml:space="preserve"> </w:t>
            </w:r>
            <w:r>
              <w:rPr>
                <w:w w:val="110"/>
                <w:sz w:val="8"/>
              </w:rPr>
              <w:t>de</w:t>
            </w:r>
            <w:r>
              <w:rPr>
                <w:spacing w:val="-9"/>
                <w:w w:val="110"/>
                <w:sz w:val="8"/>
              </w:rPr>
              <w:t xml:space="preserve"> </w:t>
            </w:r>
            <w:r>
              <w:rPr>
                <w:w w:val="110"/>
                <w:sz w:val="8"/>
              </w:rPr>
              <w:t>la</w:t>
            </w:r>
            <w:r>
              <w:rPr>
                <w:spacing w:val="-6"/>
                <w:w w:val="110"/>
                <w:sz w:val="8"/>
              </w:rPr>
              <w:t xml:space="preserve"> </w:t>
            </w:r>
            <w:r>
              <w:rPr>
                <w:w w:val="110"/>
                <w:sz w:val="8"/>
              </w:rPr>
              <w:t>Ley</w:t>
            </w:r>
            <w:r>
              <w:rPr>
                <w:spacing w:val="-9"/>
                <w:w w:val="110"/>
                <w:sz w:val="8"/>
              </w:rPr>
              <w:t xml:space="preserve"> </w:t>
            </w:r>
            <w:r>
              <w:rPr>
                <w:w w:val="110"/>
                <w:sz w:val="8"/>
              </w:rPr>
              <w:t>1116 de</w:t>
            </w:r>
            <w:r>
              <w:rPr>
                <w:spacing w:val="-2"/>
                <w:w w:val="110"/>
                <w:sz w:val="8"/>
              </w:rPr>
              <w:t xml:space="preserve"> </w:t>
            </w:r>
            <w:r>
              <w:rPr>
                <w:w w:val="110"/>
                <w:sz w:val="8"/>
              </w:rPr>
              <w:t>2006.</w:t>
            </w:r>
          </w:p>
          <w:p w:rsidR="00F04A7A" w:rsidRDefault="0004129A">
            <w:pPr>
              <w:pStyle w:val="TableParagraph"/>
              <w:numPr>
                <w:ilvl w:val="0"/>
                <w:numId w:val="20"/>
              </w:numPr>
              <w:tabs>
                <w:tab w:val="left" w:pos="893"/>
              </w:tabs>
              <w:spacing w:line="259" w:lineRule="auto"/>
              <w:ind w:left="892" w:right="634"/>
              <w:jc w:val="both"/>
              <w:rPr>
                <w:sz w:val="8"/>
                <w:szCs w:val="8"/>
              </w:rPr>
            </w:pPr>
            <w:r>
              <w:rPr>
                <w:spacing w:val="-1"/>
                <w:w w:val="107"/>
                <w:sz w:val="8"/>
                <w:szCs w:val="8"/>
              </w:rPr>
              <w:t>Cono</w:t>
            </w:r>
            <w:r>
              <w:rPr>
                <w:w w:val="107"/>
                <w:sz w:val="8"/>
                <w:szCs w:val="8"/>
              </w:rPr>
              <w:t>zco</w:t>
            </w:r>
            <w:r>
              <w:rPr>
                <w:sz w:val="8"/>
                <w:szCs w:val="8"/>
              </w:rPr>
              <w:t xml:space="preserve"> </w:t>
            </w:r>
            <w:r>
              <w:rPr>
                <w:spacing w:val="2"/>
                <w:sz w:val="8"/>
                <w:szCs w:val="8"/>
              </w:rPr>
              <w:t xml:space="preserve"> </w:t>
            </w:r>
            <w:r>
              <w:rPr>
                <w:w w:val="107"/>
                <w:sz w:val="8"/>
                <w:szCs w:val="8"/>
              </w:rPr>
              <w:t>el</w:t>
            </w:r>
            <w:r>
              <w:rPr>
                <w:sz w:val="8"/>
                <w:szCs w:val="8"/>
              </w:rPr>
              <w:t xml:space="preserve"> </w:t>
            </w:r>
            <w:r>
              <w:rPr>
                <w:spacing w:val="3"/>
                <w:sz w:val="8"/>
                <w:szCs w:val="8"/>
              </w:rPr>
              <w:t xml:space="preserve"> </w:t>
            </w:r>
            <w:r>
              <w:rPr>
                <w:spacing w:val="-1"/>
                <w:w w:val="107"/>
                <w:sz w:val="8"/>
                <w:szCs w:val="8"/>
              </w:rPr>
              <w:t>Ane</w:t>
            </w:r>
            <w:r>
              <w:rPr>
                <w:w w:val="107"/>
                <w:sz w:val="8"/>
                <w:szCs w:val="8"/>
              </w:rPr>
              <w:t>xo</w:t>
            </w:r>
            <w:r>
              <w:rPr>
                <w:sz w:val="8"/>
                <w:szCs w:val="8"/>
              </w:rPr>
              <w:t xml:space="preserve"> </w:t>
            </w:r>
            <w:r>
              <w:rPr>
                <w:spacing w:val="3"/>
                <w:sz w:val="8"/>
                <w:szCs w:val="8"/>
              </w:rPr>
              <w:t xml:space="preserve"> </w:t>
            </w:r>
            <w:r>
              <w:rPr>
                <w:spacing w:val="-1"/>
                <w:w w:val="107"/>
                <w:sz w:val="8"/>
                <w:szCs w:val="8"/>
              </w:rPr>
              <w:t>de</w:t>
            </w:r>
            <w:r>
              <w:rPr>
                <w:w w:val="107"/>
                <w:sz w:val="8"/>
                <w:szCs w:val="8"/>
              </w:rPr>
              <w:t>n</w:t>
            </w:r>
            <w:r>
              <w:rPr>
                <w:spacing w:val="-1"/>
                <w:w w:val="107"/>
                <w:sz w:val="8"/>
                <w:szCs w:val="8"/>
              </w:rPr>
              <w:t>o</w:t>
            </w:r>
            <w:r>
              <w:rPr>
                <w:w w:val="107"/>
                <w:sz w:val="8"/>
                <w:szCs w:val="8"/>
              </w:rPr>
              <w:t>m</w:t>
            </w:r>
            <w:r>
              <w:rPr>
                <w:spacing w:val="-1"/>
                <w:w w:val="107"/>
                <w:sz w:val="8"/>
                <w:szCs w:val="8"/>
              </w:rPr>
              <w:t>in</w:t>
            </w:r>
            <w:r>
              <w:rPr>
                <w:w w:val="107"/>
                <w:sz w:val="8"/>
                <w:szCs w:val="8"/>
              </w:rPr>
              <w:t>a</w:t>
            </w:r>
            <w:r>
              <w:rPr>
                <w:spacing w:val="-1"/>
                <w:w w:val="107"/>
                <w:sz w:val="8"/>
                <w:szCs w:val="8"/>
              </w:rPr>
              <w:t>d</w:t>
            </w:r>
            <w:r>
              <w:rPr>
                <w:w w:val="107"/>
                <w:sz w:val="8"/>
                <w:szCs w:val="8"/>
              </w:rPr>
              <w:t>o</w:t>
            </w:r>
            <w:r>
              <w:rPr>
                <w:spacing w:val="1"/>
                <w:sz w:val="8"/>
                <w:szCs w:val="8"/>
              </w:rPr>
              <w:t xml:space="preserve"> </w:t>
            </w:r>
            <w:r>
              <w:rPr>
                <w:w w:val="47"/>
                <w:sz w:val="8"/>
                <w:szCs w:val="8"/>
              </w:rPr>
              <w:t></w:t>
            </w:r>
            <w:r>
              <w:rPr>
                <w:w w:val="107"/>
                <w:sz w:val="8"/>
                <w:szCs w:val="8"/>
              </w:rPr>
              <w:t>P</w:t>
            </w:r>
            <w:r>
              <w:rPr>
                <w:spacing w:val="-1"/>
                <w:w w:val="107"/>
                <w:sz w:val="8"/>
                <w:szCs w:val="8"/>
              </w:rPr>
              <w:t>a</w:t>
            </w:r>
            <w:r>
              <w:rPr>
                <w:w w:val="107"/>
                <w:sz w:val="8"/>
                <w:szCs w:val="8"/>
              </w:rPr>
              <w:t>c</w:t>
            </w:r>
            <w:r>
              <w:rPr>
                <w:spacing w:val="-1"/>
                <w:w w:val="107"/>
                <w:sz w:val="8"/>
                <w:szCs w:val="8"/>
              </w:rPr>
              <w:t>t</w:t>
            </w:r>
            <w:r>
              <w:rPr>
                <w:w w:val="107"/>
                <w:sz w:val="8"/>
                <w:szCs w:val="8"/>
              </w:rPr>
              <w:t>o</w:t>
            </w:r>
            <w:r>
              <w:rPr>
                <w:sz w:val="8"/>
                <w:szCs w:val="8"/>
              </w:rPr>
              <w:t xml:space="preserve"> </w:t>
            </w:r>
            <w:r>
              <w:rPr>
                <w:spacing w:val="1"/>
                <w:sz w:val="8"/>
                <w:szCs w:val="8"/>
              </w:rPr>
              <w:t xml:space="preserve"> </w:t>
            </w:r>
            <w:r>
              <w:rPr>
                <w:w w:val="107"/>
                <w:sz w:val="8"/>
                <w:szCs w:val="8"/>
              </w:rPr>
              <w:t>de</w:t>
            </w:r>
            <w:r>
              <w:rPr>
                <w:sz w:val="8"/>
                <w:szCs w:val="8"/>
              </w:rPr>
              <w:t xml:space="preserve"> </w:t>
            </w:r>
            <w:r>
              <w:rPr>
                <w:spacing w:val="2"/>
                <w:sz w:val="8"/>
                <w:szCs w:val="8"/>
              </w:rPr>
              <w:t xml:space="preserve"> </w:t>
            </w:r>
            <w:r>
              <w:rPr>
                <w:spacing w:val="-1"/>
                <w:w w:val="107"/>
                <w:sz w:val="8"/>
                <w:szCs w:val="8"/>
              </w:rPr>
              <w:t>Tran</w:t>
            </w:r>
            <w:r>
              <w:rPr>
                <w:w w:val="107"/>
                <w:sz w:val="8"/>
                <w:szCs w:val="8"/>
              </w:rPr>
              <w:t>sp</w:t>
            </w:r>
            <w:r>
              <w:rPr>
                <w:spacing w:val="-1"/>
                <w:w w:val="107"/>
                <w:sz w:val="8"/>
                <w:szCs w:val="8"/>
              </w:rPr>
              <w:t>aren</w:t>
            </w:r>
            <w:r>
              <w:rPr>
                <w:w w:val="107"/>
                <w:sz w:val="8"/>
                <w:szCs w:val="8"/>
              </w:rPr>
              <w:t>c</w:t>
            </w:r>
            <w:r>
              <w:rPr>
                <w:spacing w:val="-1"/>
                <w:w w:val="107"/>
                <w:sz w:val="8"/>
                <w:szCs w:val="8"/>
              </w:rPr>
              <w:t>ia</w:t>
            </w:r>
            <w:r>
              <w:rPr>
                <w:w w:val="47"/>
                <w:sz w:val="8"/>
                <w:szCs w:val="8"/>
              </w:rPr>
              <w:t></w:t>
            </w:r>
            <w:r>
              <w:rPr>
                <w:sz w:val="8"/>
                <w:szCs w:val="8"/>
              </w:rPr>
              <w:t xml:space="preserve"> </w:t>
            </w:r>
            <w:r>
              <w:rPr>
                <w:spacing w:val="1"/>
                <w:sz w:val="8"/>
                <w:szCs w:val="8"/>
              </w:rPr>
              <w:t xml:space="preserve"> </w:t>
            </w:r>
            <w:r>
              <w:rPr>
                <w:w w:val="107"/>
                <w:sz w:val="8"/>
                <w:szCs w:val="8"/>
              </w:rPr>
              <w:t>re</w:t>
            </w:r>
            <w:r>
              <w:rPr>
                <w:spacing w:val="-1"/>
                <w:w w:val="107"/>
                <w:sz w:val="8"/>
                <w:szCs w:val="8"/>
              </w:rPr>
              <w:t>lac</w:t>
            </w:r>
            <w:r>
              <w:rPr>
                <w:w w:val="107"/>
                <w:sz w:val="8"/>
                <w:szCs w:val="8"/>
              </w:rPr>
              <w:t>i</w:t>
            </w:r>
            <w:r>
              <w:rPr>
                <w:spacing w:val="-1"/>
                <w:w w:val="107"/>
                <w:sz w:val="8"/>
                <w:szCs w:val="8"/>
              </w:rPr>
              <w:t>on</w:t>
            </w:r>
            <w:r>
              <w:rPr>
                <w:w w:val="107"/>
                <w:sz w:val="8"/>
                <w:szCs w:val="8"/>
              </w:rPr>
              <w:t>a</w:t>
            </w:r>
            <w:r>
              <w:rPr>
                <w:spacing w:val="-1"/>
                <w:w w:val="107"/>
                <w:sz w:val="8"/>
                <w:szCs w:val="8"/>
              </w:rPr>
              <w:t>d</w:t>
            </w:r>
            <w:r>
              <w:rPr>
                <w:w w:val="107"/>
                <w:sz w:val="8"/>
                <w:szCs w:val="8"/>
              </w:rPr>
              <w:t>o</w:t>
            </w:r>
            <w:r>
              <w:rPr>
                <w:sz w:val="8"/>
                <w:szCs w:val="8"/>
              </w:rPr>
              <w:t xml:space="preserve"> </w:t>
            </w:r>
            <w:r>
              <w:rPr>
                <w:spacing w:val="1"/>
                <w:sz w:val="8"/>
                <w:szCs w:val="8"/>
              </w:rPr>
              <w:t xml:space="preserve"> </w:t>
            </w:r>
            <w:r>
              <w:rPr>
                <w:w w:val="107"/>
                <w:sz w:val="8"/>
                <w:szCs w:val="8"/>
              </w:rPr>
              <w:t>en</w:t>
            </w:r>
            <w:r>
              <w:rPr>
                <w:sz w:val="8"/>
                <w:szCs w:val="8"/>
              </w:rPr>
              <w:t xml:space="preserve"> </w:t>
            </w:r>
            <w:r>
              <w:rPr>
                <w:spacing w:val="1"/>
                <w:sz w:val="8"/>
                <w:szCs w:val="8"/>
              </w:rPr>
              <w:t xml:space="preserve"> </w:t>
            </w:r>
            <w:r>
              <w:rPr>
                <w:w w:val="107"/>
                <w:sz w:val="8"/>
                <w:szCs w:val="8"/>
              </w:rPr>
              <w:t>el</w:t>
            </w:r>
            <w:r>
              <w:rPr>
                <w:sz w:val="8"/>
                <w:szCs w:val="8"/>
              </w:rPr>
              <w:t xml:space="preserve"> </w:t>
            </w:r>
            <w:r>
              <w:rPr>
                <w:spacing w:val="2"/>
                <w:sz w:val="8"/>
                <w:szCs w:val="8"/>
              </w:rPr>
              <w:t xml:space="preserve"> </w:t>
            </w:r>
            <w:r>
              <w:rPr>
                <w:spacing w:val="-1"/>
                <w:w w:val="107"/>
                <w:sz w:val="8"/>
                <w:szCs w:val="8"/>
              </w:rPr>
              <w:t>pl</w:t>
            </w:r>
            <w:r>
              <w:rPr>
                <w:w w:val="107"/>
                <w:sz w:val="8"/>
                <w:szCs w:val="8"/>
              </w:rPr>
              <w:t>i</w:t>
            </w:r>
            <w:r>
              <w:rPr>
                <w:spacing w:val="-1"/>
                <w:w w:val="107"/>
                <w:sz w:val="8"/>
                <w:szCs w:val="8"/>
              </w:rPr>
              <w:t>eg</w:t>
            </w:r>
            <w:r>
              <w:rPr>
                <w:w w:val="107"/>
                <w:sz w:val="8"/>
                <w:szCs w:val="8"/>
              </w:rPr>
              <w:t>o</w:t>
            </w:r>
            <w:r>
              <w:rPr>
                <w:sz w:val="8"/>
                <w:szCs w:val="8"/>
              </w:rPr>
              <w:t xml:space="preserve"> </w:t>
            </w:r>
            <w:r>
              <w:rPr>
                <w:spacing w:val="2"/>
                <w:sz w:val="8"/>
                <w:szCs w:val="8"/>
              </w:rPr>
              <w:t xml:space="preserve"> </w:t>
            </w:r>
            <w:r>
              <w:rPr>
                <w:spacing w:val="-1"/>
                <w:w w:val="107"/>
                <w:sz w:val="8"/>
                <w:szCs w:val="8"/>
              </w:rPr>
              <w:t xml:space="preserve">de </w:t>
            </w:r>
            <w:r>
              <w:rPr>
                <w:w w:val="105"/>
                <w:sz w:val="8"/>
                <w:szCs w:val="8"/>
              </w:rPr>
              <w:t>condiciones y me comprometo a darle estricto</w:t>
            </w:r>
            <w:r>
              <w:rPr>
                <w:spacing w:val="4"/>
                <w:w w:val="105"/>
                <w:sz w:val="8"/>
                <w:szCs w:val="8"/>
              </w:rPr>
              <w:t xml:space="preserve"> </w:t>
            </w:r>
            <w:r>
              <w:rPr>
                <w:w w:val="105"/>
                <w:sz w:val="8"/>
                <w:szCs w:val="8"/>
              </w:rPr>
              <w:t>cumplimiento.</w:t>
            </w:r>
          </w:p>
          <w:p w:rsidR="00F04A7A" w:rsidRDefault="0004129A">
            <w:pPr>
              <w:pStyle w:val="TableParagraph"/>
              <w:numPr>
                <w:ilvl w:val="0"/>
                <w:numId w:val="20"/>
              </w:numPr>
              <w:tabs>
                <w:tab w:val="left" w:pos="893"/>
              </w:tabs>
              <w:spacing w:line="259" w:lineRule="auto"/>
              <w:ind w:left="892" w:right="606"/>
              <w:jc w:val="both"/>
              <w:rPr>
                <w:sz w:val="8"/>
              </w:rPr>
            </w:pPr>
            <w:r>
              <w:rPr>
                <w:w w:val="110"/>
                <w:sz w:val="8"/>
              </w:rPr>
              <w:t>Los recursos destinados al proyecto son de origen lícito y no hemos participado en actividades delictivas, así como no hemos recibido recursos o facilitado actividades contrarias a la</w:t>
            </w:r>
            <w:r>
              <w:rPr>
                <w:spacing w:val="-2"/>
                <w:w w:val="110"/>
                <w:sz w:val="8"/>
              </w:rPr>
              <w:t xml:space="preserve"> </w:t>
            </w:r>
            <w:r>
              <w:rPr>
                <w:w w:val="110"/>
                <w:sz w:val="8"/>
              </w:rPr>
              <w:t>ley.</w:t>
            </w:r>
          </w:p>
          <w:p w:rsidR="00F04A7A" w:rsidRDefault="0004129A">
            <w:pPr>
              <w:pStyle w:val="TableParagraph"/>
              <w:numPr>
                <w:ilvl w:val="0"/>
                <w:numId w:val="20"/>
              </w:numPr>
              <w:tabs>
                <w:tab w:val="left" w:pos="892"/>
              </w:tabs>
              <w:spacing w:line="259" w:lineRule="auto"/>
              <w:ind w:left="892" w:right="611"/>
              <w:jc w:val="both"/>
              <w:rPr>
                <w:sz w:val="8"/>
              </w:rPr>
            </w:pPr>
            <w:r>
              <w:rPr>
                <w:w w:val="110"/>
                <w:sz w:val="8"/>
              </w:rPr>
              <w:t>Al momento de la presentación de la oferta, ni mis representados ni</w:t>
            </w:r>
            <w:r>
              <w:rPr>
                <w:w w:val="110"/>
                <w:sz w:val="8"/>
              </w:rPr>
              <w:t xml:space="preserve"> yo nos encontramos incursos</w:t>
            </w:r>
            <w:r>
              <w:rPr>
                <w:spacing w:val="-11"/>
                <w:w w:val="110"/>
                <w:sz w:val="8"/>
              </w:rPr>
              <w:t xml:space="preserve"> </w:t>
            </w:r>
            <w:r>
              <w:rPr>
                <w:w w:val="110"/>
                <w:sz w:val="8"/>
              </w:rPr>
              <w:t>en</w:t>
            </w:r>
            <w:r>
              <w:rPr>
                <w:spacing w:val="-10"/>
                <w:w w:val="110"/>
                <w:sz w:val="8"/>
              </w:rPr>
              <w:t xml:space="preserve"> </w:t>
            </w:r>
            <w:r>
              <w:rPr>
                <w:w w:val="110"/>
                <w:sz w:val="8"/>
              </w:rPr>
              <w:t>alguna</w:t>
            </w:r>
            <w:r>
              <w:rPr>
                <w:spacing w:val="-10"/>
                <w:w w:val="110"/>
                <w:sz w:val="8"/>
              </w:rPr>
              <w:t xml:space="preserve"> </w:t>
            </w:r>
            <w:r>
              <w:rPr>
                <w:w w:val="110"/>
                <w:sz w:val="8"/>
              </w:rPr>
              <w:t>de</w:t>
            </w:r>
            <w:r>
              <w:rPr>
                <w:spacing w:val="-10"/>
                <w:w w:val="110"/>
                <w:sz w:val="8"/>
              </w:rPr>
              <w:t xml:space="preserve"> </w:t>
            </w:r>
            <w:r>
              <w:rPr>
                <w:w w:val="110"/>
                <w:sz w:val="8"/>
              </w:rPr>
              <w:t>las</w:t>
            </w:r>
            <w:r>
              <w:rPr>
                <w:spacing w:val="-10"/>
                <w:w w:val="110"/>
                <w:sz w:val="8"/>
              </w:rPr>
              <w:t xml:space="preserve"> </w:t>
            </w:r>
            <w:r>
              <w:rPr>
                <w:w w:val="110"/>
                <w:sz w:val="8"/>
              </w:rPr>
              <w:t>causales</w:t>
            </w:r>
            <w:r>
              <w:rPr>
                <w:spacing w:val="-10"/>
                <w:w w:val="110"/>
                <w:sz w:val="8"/>
              </w:rPr>
              <w:t xml:space="preserve"> </w:t>
            </w:r>
            <w:r>
              <w:rPr>
                <w:w w:val="110"/>
                <w:sz w:val="8"/>
              </w:rPr>
              <w:t>de</w:t>
            </w:r>
            <w:r>
              <w:rPr>
                <w:spacing w:val="-11"/>
                <w:w w:val="110"/>
                <w:sz w:val="8"/>
              </w:rPr>
              <w:t xml:space="preserve"> </w:t>
            </w:r>
            <w:r>
              <w:rPr>
                <w:w w:val="110"/>
                <w:sz w:val="8"/>
              </w:rPr>
              <w:t>rechazo</w:t>
            </w:r>
            <w:r>
              <w:rPr>
                <w:spacing w:val="-10"/>
                <w:w w:val="110"/>
                <w:sz w:val="8"/>
              </w:rPr>
              <w:t xml:space="preserve"> </w:t>
            </w:r>
            <w:r>
              <w:rPr>
                <w:w w:val="110"/>
                <w:sz w:val="8"/>
              </w:rPr>
              <w:t>señaladas</w:t>
            </w:r>
            <w:r>
              <w:rPr>
                <w:spacing w:val="-10"/>
                <w:w w:val="110"/>
                <w:sz w:val="8"/>
              </w:rPr>
              <w:t xml:space="preserve"> </w:t>
            </w:r>
            <w:r>
              <w:rPr>
                <w:w w:val="110"/>
                <w:sz w:val="8"/>
              </w:rPr>
              <w:t>en</w:t>
            </w:r>
            <w:r>
              <w:rPr>
                <w:spacing w:val="-10"/>
                <w:w w:val="110"/>
                <w:sz w:val="8"/>
              </w:rPr>
              <w:t xml:space="preserve"> </w:t>
            </w:r>
            <w:r>
              <w:rPr>
                <w:w w:val="110"/>
                <w:sz w:val="8"/>
              </w:rPr>
              <w:t>la</w:t>
            </w:r>
            <w:r>
              <w:rPr>
                <w:spacing w:val="-10"/>
                <w:w w:val="110"/>
                <w:sz w:val="8"/>
              </w:rPr>
              <w:t xml:space="preserve"> </w:t>
            </w:r>
            <w:r>
              <w:rPr>
                <w:w w:val="110"/>
                <w:sz w:val="8"/>
              </w:rPr>
              <w:t>sección</w:t>
            </w:r>
            <w:r>
              <w:rPr>
                <w:spacing w:val="-10"/>
                <w:w w:val="110"/>
                <w:sz w:val="8"/>
              </w:rPr>
              <w:t xml:space="preserve"> </w:t>
            </w:r>
            <w:r>
              <w:rPr>
                <w:w w:val="110"/>
                <w:sz w:val="8"/>
              </w:rPr>
              <w:t>1.15</w:t>
            </w:r>
            <w:r>
              <w:rPr>
                <w:spacing w:val="-10"/>
                <w:w w:val="110"/>
                <w:sz w:val="8"/>
              </w:rPr>
              <w:t xml:space="preserve"> </w:t>
            </w:r>
            <w:r>
              <w:rPr>
                <w:w w:val="110"/>
                <w:sz w:val="8"/>
              </w:rPr>
              <w:t>del</w:t>
            </w:r>
            <w:r>
              <w:rPr>
                <w:spacing w:val="-9"/>
                <w:w w:val="110"/>
                <w:sz w:val="8"/>
              </w:rPr>
              <w:t xml:space="preserve"> </w:t>
            </w:r>
            <w:r>
              <w:rPr>
                <w:w w:val="110"/>
                <w:sz w:val="8"/>
              </w:rPr>
              <w:t>Documento Base.</w:t>
            </w:r>
          </w:p>
          <w:p w:rsidR="00F04A7A" w:rsidRDefault="0004129A">
            <w:pPr>
              <w:pStyle w:val="TableParagraph"/>
              <w:numPr>
                <w:ilvl w:val="0"/>
                <w:numId w:val="20"/>
              </w:numPr>
              <w:tabs>
                <w:tab w:val="left" w:pos="893"/>
              </w:tabs>
              <w:spacing w:line="259" w:lineRule="auto"/>
              <w:ind w:left="892" w:right="612"/>
              <w:jc w:val="both"/>
              <w:rPr>
                <w:sz w:val="8"/>
              </w:rPr>
            </w:pPr>
            <w:r>
              <w:rPr>
                <w:w w:val="110"/>
                <w:sz w:val="8"/>
              </w:rPr>
              <w:t>Si</w:t>
            </w:r>
            <w:r>
              <w:rPr>
                <w:spacing w:val="-7"/>
                <w:w w:val="110"/>
                <w:sz w:val="8"/>
              </w:rPr>
              <w:t xml:space="preserve"> </w:t>
            </w:r>
            <w:r>
              <w:rPr>
                <w:w w:val="110"/>
                <w:sz w:val="8"/>
              </w:rPr>
              <w:t>se</w:t>
            </w:r>
            <w:r>
              <w:rPr>
                <w:spacing w:val="-6"/>
                <w:w w:val="110"/>
                <w:sz w:val="8"/>
              </w:rPr>
              <w:t xml:space="preserve"> </w:t>
            </w:r>
            <w:r>
              <w:rPr>
                <w:w w:val="110"/>
                <w:sz w:val="8"/>
              </w:rPr>
              <w:t>adjudica</w:t>
            </w:r>
            <w:r>
              <w:rPr>
                <w:spacing w:val="-6"/>
                <w:w w:val="110"/>
                <w:sz w:val="8"/>
              </w:rPr>
              <w:t xml:space="preserve"> </w:t>
            </w:r>
            <w:r>
              <w:rPr>
                <w:w w:val="110"/>
                <w:sz w:val="8"/>
              </w:rPr>
              <w:t>el</w:t>
            </w:r>
            <w:r>
              <w:rPr>
                <w:spacing w:val="-6"/>
                <w:w w:val="110"/>
                <w:sz w:val="8"/>
              </w:rPr>
              <w:t xml:space="preserve"> </w:t>
            </w:r>
            <w:r>
              <w:rPr>
                <w:w w:val="110"/>
                <w:sz w:val="8"/>
              </w:rPr>
              <w:t>contrato</w:t>
            </w:r>
            <w:r>
              <w:rPr>
                <w:spacing w:val="-6"/>
                <w:w w:val="110"/>
                <w:sz w:val="8"/>
              </w:rPr>
              <w:t xml:space="preserve"> </w:t>
            </w:r>
            <w:r>
              <w:rPr>
                <w:w w:val="110"/>
                <w:sz w:val="8"/>
              </w:rPr>
              <w:t>me</w:t>
            </w:r>
            <w:r>
              <w:rPr>
                <w:spacing w:val="-7"/>
                <w:w w:val="110"/>
                <w:sz w:val="8"/>
              </w:rPr>
              <w:t xml:space="preserve"> </w:t>
            </w:r>
            <w:r>
              <w:rPr>
                <w:w w:val="110"/>
                <w:sz w:val="8"/>
              </w:rPr>
              <w:t>comprometo</w:t>
            </w:r>
            <w:r>
              <w:rPr>
                <w:spacing w:val="-5"/>
                <w:w w:val="110"/>
                <w:sz w:val="8"/>
              </w:rPr>
              <w:t xml:space="preserve"> </w:t>
            </w:r>
            <w:r>
              <w:rPr>
                <w:w w:val="110"/>
                <w:sz w:val="8"/>
              </w:rPr>
              <w:t>a</w:t>
            </w:r>
            <w:r>
              <w:rPr>
                <w:spacing w:val="-7"/>
                <w:w w:val="110"/>
                <w:sz w:val="8"/>
              </w:rPr>
              <w:t xml:space="preserve"> </w:t>
            </w:r>
            <w:r>
              <w:rPr>
                <w:w w:val="110"/>
                <w:sz w:val="8"/>
              </w:rPr>
              <w:t>constituir</w:t>
            </w:r>
            <w:r>
              <w:rPr>
                <w:spacing w:val="-7"/>
                <w:w w:val="110"/>
                <w:sz w:val="8"/>
              </w:rPr>
              <w:t xml:space="preserve"> </w:t>
            </w:r>
            <w:r>
              <w:rPr>
                <w:w w:val="110"/>
                <w:sz w:val="8"/>
              </w:rPr>
              <w:t>las</w:t>
            </w:r>
            <w:r>
              <w:rPr>
                <w:spacing w:val="-6"/>
                <w:w w:val="110"/>
                <w:sz w:val="8"/>
              </w:rPr>
              <w:t xml:space="preserve"> </w:t>
            </w:r>
            <w:r>
              <w:rPr>
                <w:w w:val="110"/>
                <w:sz w:val="8"/>
              </w:rPr>
              <w:t>garantías</w:t>
            </w:r>
            <w:r>
              <w:rPr>
                <w:spacing w:val="-7"/>
                <w:w w:val="110"/>
                <w:sz w:val="8"/>
              </w:rPr>
              <w:t xml:space="preserve"> </w:t>
            </w:r>
            <w:r>
              <w:rPr>
                <w:w w:val="110"/>
                <w:sz w:val="8"/>
              </w:rPr>
              <w:t>requeridas</w:t>
            </w:r>
            <w:r>
              <w:rPr>
                <w:spacing w:val="-7"/>
                <w:w w:val="110"/>
                <w:sz w:val="8"/>
              </w:rPr>
              <w:t xml:space="preserve"> </w:t>
            </w:r>
            <w:r>
              <w:rPr>
                <w:w w:val="110"/>
                <w:sz w:val="8"/>
              </w:rPr>
              <w:t>y</w:t>
            </w:r>
            <w:r>
              <w:rPr>
                <w:spacing w:val="-6"/>
                <w:w w:val="110"/>
                <w:sz w:val="8"/>
              </w:rPr>
              <w:t xml:space="preserve"> </w:t>
            </w:r>
            <w:r>
              <w:rPr>
                <w:w w:val="110"/>
                <w:sz w:val="8"/>
              </w:rPr>
              <w:t>a</w:t>
            </w:r>
            <w:r>
              <w:rPr>
                <w:spacing w:val="-7"/>
                <w:w w:val="110"/>
                <w:sz w:val="8"/>
              </w:rPr>
              <w:t xml:space="preserve"> </w:t>
            </w:r>
            <w:r>
              <w:rPr>
                <w:w w:val="110"/>
                <w:sz w:val="8"/>
              </w:rPr>
              <w:t>suscribir estas</w:t>
            </w:r>
            <w:r>
              <w:rPr>
                <w:spacing w:val="-3"/>
                <w:w w:val="110"/>
                <w:sz w:val="8"/>
              </w:rPr>
              <w:t xml:space="preserve"> </w:t>
            </w:r>
            <w:r>
              <w:rPr>
                <w:w w:val="110"/>
                <w:sz w:val="8"/>
              </w:rPr>
              <w:t>y</w:t>
            </w:r>
            <w:r>
              <w:rPr>
                <w:spacing w:val="-2"/>
                <w:w w:val="110"/>
                <w:sz w:val="8"/>
              </w:rPr>
              <w:t xml:space="preserve"> </w:t>
            </w:r>
            <w:r>
              <w:rPr>
                <w:w w:val="110"/>
                <w:sz w:val="8"/>
              </w:rPr>
              <w:t>aquel</w:t>
            </w:r>
            <w:r>
              <w:rPr>
                <w:spacing w:val="-2"/>
                <w:w w:val="110"/>
                <w:sz w:val="8"/>
              </w:rPr>
              <w:t xml:space="preserve"> </w:t>
            </w:r>
            <w:r>
              <w:rPr>
                <w:w w:val="110"/>
                <w:sz w:val="8"/>
              </w:rPr>
              <w:t>dentro</w:t>
            </w:r>
            <w:r>
              <w:rPr>
                <w:spacing w:val="-3"/>
                <w:w w:val="110"/>
                <w:sz w:val="8"/>
              </w:rPr>
              <w:t xml:space="preserve"> </w:t>
            </w:r>
            <w:r>
              <w:rPr>
                <w:w w:val="110"/>
                <w:sz w:val="8"/>
              </w:rPr>
              <w:t>de</w:t>
            </w:r>
            <w:r>
              <w:rPr>
                <w:spacing w:val="-1"/>
                <w:w w:val="110"/>
                <w:sz w:val="8"/>
              </w:rPr>
              <w:t xml:space="preserve"> </w:t>
            </w:r>
            <w:r>
              <w:rPr>
                <w:w w:val="110"/>
                <w:sz w:val="8"/>
              </w:rPr>
              <w:t>los</w:t>
            </w:r>
            <w:r>
              <w:rPr>
                <w:spacing w:val="-1"/>
                <w:w w:val="110"/>
                <w:sz w:val="8"/>
              </w:rPr>
              <w:t xml:space="preserve"> </w:t>
            </w:r>
            <w:r>
              <w:rPr>
                <w:w w:val="110"/>
                <w:sz w:val="8"/>
              </w:rPr>
              <w:t>términos</w:t>
            </w:r>
            <w:r>
              <w:rPr>
                <w:spacing w:val="-3"/>
                <w:w w:val="110"/>
                <w:sz w:val="8"/>
              </w:rPr>
              <w:t xml:space="preserve"> </w:t>
            </w:r>
            <w:r>
              <w:rPr>
                <w:w w:val="110"/>
                <w:sz w:val="8"/>
              </w:rPr>
              <w:t>señalados</w:t>
            </w:r>
            <w:r>
              <w:rPr>
                <w:spacing w:val="-2"/>
                <w:w w:val="110"/>
                <w:sz w:val="8"/>
              </w:rPr>
              <w:t xml:space="preserve"> </w:t>
            </w:r>
            <w:r>
              <w:rPr>
                <w:w w:val="110"/>
                <w:sz w:val="8"/>
              </w:rPr>
              <w:t>para</w:t>
            </w:r>
            <w:r>
              <w:rPr>
                <w:spacing w:val="-2"/>
                <w:w w:val="110"/>
                <w:sz w:val="8"/>
              </w:rPr>
              <w:t xml:space="preserve"> </w:t>
            </w:r>
            <w:r>
              <w:rPr>
                <w:w w:val="110"/>
                <w:sz w:val="8"/>
              </w:rPr>
              <w:t>ello.</w:t>
            </w:r>
          </w:p>
          <w:p w:rsidR="00F04A7A" w:rsidRDefault="0004129A">
            <w:pPr>
              <w:pStyle w:val="TableParagraph"/>
              <w:numPr>
                <w:ilvl w:val="0"/>
                <w:numId w:val="20"/>
              </w:numPr>
              <w:tabs>
                <w:tab w:val="left" w:pos="893"/>
              </w:tabs>
              <w:spacing w:line="259" w:lineRule="auto"/>
              <w:ind w:left="892" w:right="608"/>
              <w:jc w:val="both"/>
              <w:rPr>
                <w:sz w:val="8"/>
              </w:rPr>
            </w:pPr>
            <w:r>
              <w:rPr>
                <w:w w:val="110"/>
                <w:sz w:val="8"/>
              </w:rPr>
              <w:t>La</w:t>
            </w:r>
            <w:r>
              <w:rPr>
                <w:spacing w:val="-13"/>
                <w:w w:val="110"/>
                <w:sz w:val="8"/>
              </w:rPr>
              <w:t xml:space="preserve"> </w:t>
            </w:r>
            <w:r>
              <w:rPr>
                <w:w w:val="110"/>
                <w:sz w:val="8"/>
              </w:rPr>
              <w:t>oferta</w:t>
            </w:r>
            <w:r>
              <w:rPr>
                <w:spacing w:val="-14"/>
                <w:w w:val="110"/>
                <w:sz w:val="8"/>
              </w:rPr>
              <w:t xml:space="preserve"> </w:t>
            </w:r>
            <w:r>
              <w:rPr>
                <w:w w:val="110"/>
                <w:sz w:val="8"/>
              </w:rPr>
              <w:t>está</w:t>
            </w:r>
            <w:r>
              <w:rPr>
                <w:spacing w:val="-13"/>
                <w:w w:val="110"/>
                <w:sz w:val="8"/>
              </w:rPr>
              <w:t xml:space="preserve"> </w:t>
            </w:r>
            <w:r>
              <w:rPr>
                <w:w w:val="110"/>
                <w:sz w:val="8"/>
              </w:rPr>
              <w:t>constituida</w:t>
            </w:r>
            <w:r>
              <w:rPr>
                <w:spacing w:val="-13"/>
                <w:w w:val="110"/>
                <w:sz w:val="8"/>
              </w:rPr>
              <w:t xml:space="preserve"> </w:t>
            </w:r>
            <w:r>
              <w:rPr>
                <w:w w:val="110"/>
                <w:sz w:val="8"/>
              </w:rPr>
              <w:t>por</w:t>
            </w:r>
            <w:r>
              <w:rPr>
                <w:spacing w:val="-14"/>
                <w:w w:val="110"/>
                <w:sz w:val="8"/>
              </w:rPr>
              <w:t xml:space="preserve"> </w:t>
            </w:r>
            <w:r>
              <w:rPr>
                <w:w w:val="110"/>
                <w:sz w:val="8"/>
              </w:rPr>
              <w:t>todos</w:t>
            </w:r>
            <w:r>
              <w:rPr>
                <w:spacing w:val="-13"/>
                <w:w w:val="110"/>
                <w:sz w:val="8"/>
              </w:rPr>
              <w:t xml:space="preserve"> </w:t>
            </w:r>
            <w:r>
              <w:rPr>
                <w:w w:val="110"/>
                <w:sz w:val="8"/>
              </w:rPr>
              <w:t>los</w:t>
            </w:r>
            <w:r>
              <w:rPr>
                <w:spacing w:val="-13"/>
                <w:w w:val="110"/>
                <w:sz w:val="8"/>
              </w:rPr>
              <w:t xml:space="preserve"> </w:t>
            </w:r>
            <w:r>
              <w:rPr>
                <w:w w:val="110"/>
                <w:sz w:val="8"/>
              </w:rPr>
              <w:t>Formatos,</w:t>
            </w:r>
            <w:r>
              <w:rPr>
                <w:spacing w:val="-14"/>
                <w:w w:val="110"/>
                <w:sz w:val="8"/>
              </w:rPr>
              <w:t xml:space="preserve"> </w:t>
            </w:r>
            <w:r>
              <w:rPr>
                <w:w w:val="110"/>
                <w:sz w:val="8"/>
              </w:rPr>
              <w:t>Formularios,</w:t>
            </w:r>
            <w:r>
              <w:rPr>
                <w:spacing w:val="-12"/>
                <w:w w:val="110"/>
                <w:sz w:val="8"/>
              </w:rPr>
              <w:t xml:space="preserve"> </w:t>
            </w:r>
            <w:r>
              <w:rPr>
                <w:w w:val="110"/>
                <w:sz w:val="8"/>
              </w:rPr>
              <w:t>Anexos</w:t>
            </w:r>
            <w:r>
              <w:rPr>
                <w:spacing w:val="-14"/>
                <w:w w:val="110"/>
                <w:sz w:val="8"/>
              </w:rPr>
              <w:t xml:space="preserve"> </w:t>
            </w:r>
            <w:r>
              <w:rPr>
                <w:w w:val="110"/>
                <w:sz w:val="8"/>
              </w:rPr>
              <w:t>y</w:t>
            </w:r>
            <w:r>
              <w:rPr>
                <w:spacing w:val="-13"/>
                <w:w w:val="110"/>
                <w:sz w:val="8"/>
              </w:rPr>
              <w:t xml:space="preserve"> </w:t>
            </w:r>
            <w:r>
              <w:rPr>
                <w:w w:val="110"/>
                <w:sz w:val="8"/>
              </w:rPr>
              <w:t>Matrices</w:t>
            </w:r>
            <w:r>
              <w:rPr>
                <w:spacing w:val="-12"/>
                <w:w w:val="110"/>
                <w:sz w:val="8"/>
              </w:rPr>
              <w:t xml:space="preserve"> </w:t>
            </w:r>
            <w:r>
              <w:rPr>
                <w:w w:val="110"/>
                <w:sz w:val="8"/>
              </w:rPr>
              <w:t>requeridos en los Documentos del Proceso aplicables al proponente y documentos de soporte presentados.</w:t>
            </w:r>
          </w:p>
          <w:p w:rsidR="00F04A7A" w:rsidRDefault="0004129A">
            <w:pPr>
              <w:pStyle w:val="TableParagraph"/>
              <w:numPr>
                <w:ilvl w:val="0"/>
                <w:numId w:val="20"/>
              </w:numPr>
              <w:tabs>
                <w:tab w:val="left" w:pos="893"/>
              </w:tabs>
              <w:spacing w:line="259" w:lineRule="auto"/>
              <w:ind w:left="892" w:right="608"/>
              <w:jc w:val="both"/>
              <w:rPr>
                <w:sz w:val="8"/>
              </w:rPr>
            </w:pPr>
            <w:r>
              <w:rPr>
                <w:w w:val="110"/>
                <w:sz w:val="8"/>
              </w:rPr>
              <w:t>La</w:t>
            </w:r>
            <w:r>
              <w:rPr>
                <w:spacing w:val="-7"/>
                <w:w w:val="110"/>
                <w:sz w:val="8"/>
              </w:rPr>
              <w:t xml:space="preserve"> </w:t>
            </w:r>
            <w:r>
              <w:rPr>
                <w:w w:val="110"/>
                <w:sz w:val="8"/>
              </w:rPr>
              <w:t>oferta</w:t>
            </w:r>
            <w:r>
              <w:rPr>
                <w:spacing w:val="-6"/>
                <w:w w:val="110"/>
                <w:sz w:val="8"/>
              </w:rPr>
              <w:t xml:space="preserve"> </w:t>
            </w:r>
            <w:r>
              <w:rPr>
                <w:w w:val="110"/>
                <w:sz w:val="8"/>
              </w:rPr>
              <w:t>fue</w:t>
            </w:r>
            <w:r>
              <w:rPr>
                <w:spacing w:val="-6"/>
                <w:w w:val="110"/>
                <w:sz w:val="8"/>
              </w:rPr>
              <w:t xml:space="preserve"> </w:t>
            </w:r>
            <w:r>
              <w:rPr>
                <w:w w:val="110"/>
                <w:sz w:val="8"/>
              </w:rPr>
              <w:t>elaborada</w:t>
            </w:r>
            <w:r>
              <w:rPr>
                <w:spacing w:val="-6"/>
                <w:w w:val="110"/>
                <w:sz w:val="8"/>
              </w:rPr>
              <w:t xml:space="preserve"> </w:t>
            </w:r>
            <w:r>
              <w:rPr>
                <w:w w:val="110"/>
                <w:sz w:val="8"/>
              </w:rPr>
              <w:t>teniendo</w:t>
            </w:r>
            <w:r>
              <w:rPr>
                <w:spacing w:val="-5"/>
                <w:w w:val="110"/>
                <w:sz w:val="8"/>
              </w:rPr>
              <w:t xml:space="preserve"> </w:t>
            </w:r>
            <w:r>
              <w:rPr>
                <w:w w:val="110"/>
                <w:sz w:val="8"/>
              </w:rPr>
              <w:t>en</w:t>
            </w:r>
            <w:r>
              <w:rPr>
                <w:spacing w:val="-7"/>
                <w:w w:val="110"/>
                <w:sz w:val="8"/>
              </w:rPr>
              <w:t xml:space="preserve"> </w:t>
            </w:r>
            <w:r>
              <w:rPr>
                <w:w w:val="110"/>
                <w:sz w:val="8"/>
              </w:rPr>
              <w:t>cuenta</w:t>
            </w:r>
            <w:r>
              <w:rPr>
                <w:spacing w:val="-6"/>
                <w:w w:val="110"/>
                <w:sz w:val="8"/>
              </w:rPr>
              <w:t xml:space="preserve"> </w:t>
            </w:r>
            <w:r>
              <w:rPr>
                <w:w w:val="110"/>
                <w:sz w:val="8"/>
              </w:rPr>
              <w:t>todos</w:t>
            </w:r>
            <w:r>
              <w:rPr>
                <w:spacing w:val="-6"/>
                <w:w w:val="110"/>
                <w:sz w:val="8"/>
              </w:rPr>
              <w:t xml:space="preserve"> </w:t>
            </w:r>
            <w:r>
              <w:rPr>
                <w:w w:val="110"/>
                <w:sz w:val="8"/>
              </w:rPr>
              <w:t>los</w:t>
            </w:r>
            <w:r>
              <w:rPr>
                <w:spacing w:val="-6"/>
                <w:w w:val="110"/>
                <w:sz w:val="8"/>
              </w:rPr>
              <w:t xml:space="preserve"> </w:t>
            </w:r>
            <w:r>
              <w:rPr>
                <w:w w:val="110"/>
                <w:sz w:val="8"/>
              </w:rPr>
              <w:t>gastos,</w:t>
            </w:r>
            <w:r>
              <w:rPr>
                <w:spacing w:val="-6"/>
                <w:w w:val="110"/>
                <w:sz w:val="8"/>
              </w:rPr>
              <w:t xml:space="preserve"> </w:t>
            </w:r>
            <w:r>
              <w:rPr>
                <w:w w:val="110"/>
                <w:sz w:val="8"/>
              </w:rPr>
              <w:t>costos,</w:t>
            </w:r>
            <w:r>
              <w:rPr>
                <w:spacing w:val="-6"/>
                <w:w w:val="110"/>
                <w:sz w:val="8"/>
              </w:rPr>
              <w:t xml:space="preserve"> </w:t>
            </w:r>
            <w:r>
              <w:rPr>
                <w:w w:val="110"/>
                <w:sz w:val="8"/>
              </w:rPr>
              <w:t>derechos,</w:t>
            </w:r>
            <w:r>
              <w:rPr>
                <w:spacing w:val="-6"/>
                <w:w w:val="110"/>
                <w:sz w:val="8"/>
              </w:rPr>
              <w:t xml:space="preserve"> </w:t>
            </w:r>
            <w:r>
              <w:rPr>
                <w:w w:val="110"/>
                <w:sz w:val="8"/>
              </w:rPr>
              <w:t>impuestos, tasas</w:t>
            </w:r>
            <w:r>
              <w:rPr>
                <w:spacing w:val="-5"/>
                <w:w w:val="110"/>
                <w:sz w:val="8"/>
              </w:rPr>
              <w:t xml:space="preserve"> </w:t>
            </w:r>
            <w:r>
              <w:rPr>
                <w:w w:val="110"/>
                <w:sz w:val="8"/>
              </w:rPr>
              <w:t>y</w:t>
            </w:r>
            <w:r>
              <w:rPr>
                <w:spacing w:val="-4"/>
                <w:w w:val="110"/>
                <w:sz w:val="8"/>
              </w:rPr>
              <w:t xml:space="preserve"> </w:t>
            </w:r>
            <w:r>
              <w:rPr>
                <w:w w:val="110"/>
                <w:sz w:val="8"/>
              </w:rPr>
              <w:t>demás</w:t>
            </w:r>
            <w:r>
              <w:rPr>
                <w:spacing w:val="-5"/>
                <w:w w:val="110"/>
                <w:sz w:val="8"/>
              </w:rPr>
              <w:t xml:space="preserve"> </w:t>
            </w:r>
            <w:r>
              <w:rPr>
                <w:w w:val="110"/>
                <w:sz w:val="8"/>
              </w:rPr>
              <w:t>contribuciones</w:t>
            </w:r>
            <w:r>
              <w:rPr>
                <w:spacing w:val="-4"/>
                <w:w w:val="110"/>
                <w:sz w:val="8"/>
              </w:rPr>
              <w:t xml:space="preserve"> </w:t>
            </w:r>
            <w:r>
              <w:rPr>
                <w:w w:val="110"/>
                <w:sz w:val="8"/>
              </w:rPr>
              <w:t>que</w:t>
            </w:r>
            <w:r>
              <w:rPr>
                <w:spacing w:val="-4"/>
                <w:w w:val="110"/>
                <w:sz w:val="8"/>
              </w:rPr>
              <w:t xml:space="preserve"> </w:t>
            </w:r>
            <w:r>
              <w:rPr>
                <w:w w:val="110"/>
                <w:sz w:val="8"/>
              </w:rPr>
              <w:t>se</w:t>
            </w:r>
            <w:r>
              <w:rPr>
                <w:spacing w:val="-5"/>
                <w:w w:val="110"/>
                <w:sz w:val="8"/>
              </w:rPr>
              <w:t xml:space="preserve"> </w:t>
            </w:r>
            <w:r>
              <w:rPr>
                <w:w w:val="110"/>
                <w:sz w:val="8"/>
              </w:rPr>
              <w:t>causen</w:t>
            </w:r>
            <w:r>
              <w:rPr>
                <w:spacing w:val="-4"/>
                <w:w w:val="110"/>
                <w:sz w:val="8"/>
              </w:rPr>
              <w:t xml:space="preserve"> </w:t>
            </w:r>
            <w:r>
              <w:rPr>
                <w:w w:val="110"/>
                <w:sz w:val="8"/>
              </w:rPr>
              <w:t>con</w:t>
            </w:r>
            <w:r>
              <w:rPr>
                <w:spacing w:val="-5"/>
                <w:w w:val="110"/>
                <w:sz w:val="8"/>
              </w:rPr>
              <w:t xml:space="preserve"> </w:t>
            </w:r>
            <w:r>
              <w:rPr>
                <w:w w:val="110"/>
                <w:sz w:val="8"/>
              </w:rPr>
              <w:t>ocasión</w:t>
            </w:r>
            <w:r>
              <w:rPr>
                <w:spacing w:val="-4"/>
                <w:w w:val="110"/>
                <w:sz w:val="8"/>
              </w:rPr>
              <w:t xml:space="preserve"> </w:t>
            </w:r>
            <w:r>
              <w:rPr>
                <w:w w:val="110"/>
                <w:sz w:val="8"/>
              </w:rPr>
              <w:t>de</w:t>
            </w:r>
            <w:r>
              <w:rPr>
                <w:spacing w:val="-4"/>
                <w:w w:val="110"/>
                <w:sz w:val="8"/>
              </w:rPr>
              <w:t xml:space="preserve"> </w:t>
            </w:r>
            <w:r>
              <w:rPr>
                <w:w w:val="110"/>
                <w:sz w:val="8"/>
              </w:rPr>
              <w:t>la</w:t>
            </w:r>
            <w:r>
              <w:rPr>
                <w:spacing w:val="-4"/>
                <w:w w:val="110"/>
                <w:sz w:val="8"/>
              </w:rPr>
              <w:t xml:space="preserve"> </w:t>
            </w:r>
            <w:r>
              <w:rPr>
                <w:w w:val="110"/>
                <w:sz w:val="8"/>
              </w:rPr>
              <w:t>presentación</w:t>
            </w:r>
            <w:r>
              <w:rPr>
                <w:spacing w:val="-4"/>
                <w:w w:val="110"/>
                <w:sz w:val="8"/>
              </w:rPr>
              <w:t xml:space="preserve"> </w:t>
            </w:r>
            <w:r>
              <w:rPr>
                <w:w w:val="110"/>
                <w:sz w:val="8"/>
              </w:rPr>
              <w:t>de</w:t>
            </w:r>
            <w:r>
              <w:rPr>
                <w:spacing w:val="-4"/>
                <w:w w:val="110"/>
                <w:sz w:val="8"/>
              </w:rPr>
              <w:t xml:space="preserve"> </w:t>
            </w:r>
            <w:r>
              <w:rPr>
                <w:w w:val="110"/>
                <w:sz w:val="8"/>
              </w:rPr>
              <w:t>la</w:t>
            </w:r>
            <w:r>
              <w:rPr>
                <w:spacing w:val="-4"/>
                <w:w w:val="110"/>
                <w:sz w:val="8"/>
              </w:rPr>
              <w:t xml:space="preserve"> </w:t>
            </w:r>
            <w:r>
              <w:rPr>
                <w:w w:val="110"/>
                <w:sz w:val="8"/>
              </w:rPr>
              <w:t>oferta</w:t>
            </w:r>
            <w:r>
              <w:rPr>
                <w:spacing w:val="-1"/>
                <w:w w:val="110"/>
                <w:sz w:val="8"/>
              </w:rPr>
              <w:t xml:space="preserve"> </w:t>
            </w:r>
            <w:r>
              <w:rPr>
                <w:w w:val="110"/>
                <w:sz w:val="8"/>
              </w:rPr>
              <w:t>y suscripción del contrato y que en consecuencia no presentaré reclamos con ocasión del pago de tales</w:t>
            </w:r>
            <w:r>
              <w:rPr>
                <w:spacing w:val="-3"/>
                <w:w w:val="110"/>
                <w:sz w:val="8"/>
              </w:rPr>
              <w:t xml:space="preserve"> </w:t>
            </w:r>
            <w:r>
              <w:rPr>
                <w:w w:val="110"/>
                <w:sz w:val="8"/>
              </w:rPr>
              <w:t>gastos.</w:t>
            </w:r>
          </w:p>
          <w:p w:rsidR="00F04A7A" w:rsidRDefault="0004129A">
            <w:pPr>
              <w:pStyle w:val="TableParagraph"/>
              <w:numPr>
                <w:ilvl w:val="0"/>
                <w:numId w:val="20"/>
              </w:numPr>
              <w:tabs>
                <w:tab w:val="left" w:pos="893"/>
              </w:tabs>
              <w:spacing w:line="259" w:lineRule="auto"/>
              <w:ind w:left="892" w:right="610"/>
              <w:jc w:val="both"/>
              <w:rPr>
                <w:sz w:val="8"/>
              </w:rPr>
            </w:pPr>
            <w:r>
              <w:rPr>
                <w:w w:val="110"/>
                <w:sz w:val="8"/>
              </w:rPr>
              <w:t>Declaro que me informaré de todas las etapas y decisiones del proceso de contratación, consultando</w:t>
            </w:r>
            <w:r>
              <w:rPr>
                <w:spacing w:val="-12"/>
                <w:w w:val="110"/>
                <w:sz w:val="8"/>
              </w:rPr>
              <w:t xml:space="preserve"> </w:t>
            </w:r>
            <w:r>
              <w:rPr>
                <w:w w:val="110"/>
                <w:sz w:val="8"/>
              </w:rPr>
              <w:t>el</w:t>
            </w:r>
            <w:r>
              <w:rPr>
                <w:spacing w:val="-14"/>
                <w:w w:val="110"/>
                <w:sz w:val="8"/>
              </w:rPr>
              <w:t xml:space="preserve"> </w:t>
            </w:r>
            <w:r>
              <w:rPr>
                <w:w w:val="110"/>
                <w:sz w:val="8"/>
              </w:rPr>
              <w:t>Sistema</w:t>
            </w:r>
            <w:r>
              <w:rPr>
                <w:spacing w:val="-12"/>
                <w:w w:val="110"/>
                <w:sz w:val="8"/>
              </w:rPr>
              <w:t xml:space="preserve"> </w:t>
            </w:r>
            <w:r>
              <w:rPr>
                <w:w w:val="110"/>
                <w:sz w:val="8"/>
              </w:rPr>
              <w:t>Electrónico</w:t>
            </w:r>
            <w:r>
              <w:rPr>
                <w:spacing w:val="-12"/>
                <w:w w:val="110"/>
                <w:sz w:val="8"/>
              </w:rPr>
              <w:t xml:space="preserve"> </w:t>
            </w:r>
            <w:r>
              <w:rPr>
                <w:w w:val="110"/>
                <w:sz w:val="8"/>
              </w:rPr>
              <w:t>Para</w:t>
            </w:r>
            <w:r>
              <w:rPr>
                <w:spacing w:val="-12"/>
                <w:w w:val="110"/>
                <w:sz w:val="8"/>
              </w:rPr>
              <w:t xml:space="preserve"> </w:t>
            </w:r>
            <w:r>
              <w:rPr>
                <w:w w:val="110"/>
                <w:sz w:val="8"/>
              </w:rPr>
              <w:t>la</w:t>
            </w:r>
            <w:r>
              <w:rPr>
                <w:spacing w:val="-12"/>
                <w:w w:val="110"/>
                <w:sz w:val="8"/>
              </w:rPr>
              <w:t xml:space="preserve"> </w:t>
            </w:r>
            <w:r>
              <w:rPr>
                <w:w w:val="110"/>
                <w:sz w:val="8"/>
              </w:rPr>
              <w:t>Contratación</w:t>
            </w:r>
            <w:r>
              <w:rPr>
                <w:spacing w:val="-13"/>
                <w:w w:val="110"/>
                <w:sz w:val="8"/>
              </w:rPr>
              <w:t xml:space="preserve"> </w:t>
            </w:r>
            <w:r>
              <w:rPr>
                <w:w w:val="110"/>
                <w:sz w:val="8"/>
              </w:rPr>
              <w:t>Pública;</w:t>
            </w:r>
            <w:r>
              <w:rPr>
                <w:spacing w:val="-12"/>
                <w:w w:val="110"/>
                <w:sz w:val="8"/>
              </w:rPr>
              <w:t xml:space="preserve"> </w:t>
            </w:r>
            <w:r>
              <w:rPr>
                <w:w w:val="110"/>
                <w:sz w:val="8"/>
              </w:rPr>
              <w:t>y</w:t>
            </w:r>
            <w:r>
              <w:rPr>
                <w:spacing w:val="-12"/>
                <w:w w:val="110"/>
                <w:sz w:val="8"/>
              </w:rPr>
              <w:t xml:space="preserve"> </w:t>
            </w:r>
            <w:r>
              <w:rPr>
                <w:w w:val="110"/>
                <w:sz w:val="8"/>
              </w:rPr>
              <w:t>en</w:t>
            </w:r>
            <w:r>
              <w:rPr>
                <w:spacing w:val="-13"/>
                <w:w w:val="110"/>
                <w:sz w:val="8"/>
              </w:rPr>
              <w:t xml:space="preserve"> </w:t>
            </w:r>
            <w:r>
              <w:rPr>
                <w:w w:val="110"/>
                <w:sz w:val="8"/>
              </w:rPr>
              <w:t>caso</w:t>
            </w:r>
            <w:r>
              <w:rPr>
                <w:spacing w:val="-13"/>
                <w:w w:val="110"/>
                <w:sz w:val="8"/>
              </w:rPr>
              <w:t xml:space="preserve"> </w:t>
            </w:r>
            <w:r>
              <w:rPr>
                <w:w w:val="110"/>
                <w:sz w:val="8"/>
              </w:rPr>
              <w:t>de</w:t>
            </w:r>
            <w:r>
              <w:rPr>
                <w:spacing w:val="-11"/>
                <w:w w:val="110"/>
                <w:sz w:val="8"/>
              </w:rPr>
              <w:t xml:space="preserve"> </w:t>
            </w:r>
            <w:r>
              <w:rPr>
                <w:w w:val="110"/>
                <w:sz w:val="8"/>
              </w:rPr>
              <w:t>que</w:t>
            </w:r>
            <w:r>
              <w:rPr>
                <w:spacing w:val="-12"/>
                <w:w w:val="110"/>
                <w:sz w:val="8"/>
              </w:rPr>
              <w:t xml:space="preserve"> </w:t>
            </w:r>
            <w:r>
              <w:rPr>
                <w:w w:val="110"/>
                <w:sz w:val="8"/>
              </w:rPr>
              <w:t>me</w:t>
            </w:r>
            <w:r>
              <w:rPr>
                <w:spacing w:val="-13"/>
                <w:w w:val="110"/>
                <w:sz w:val="8"/>
              </w:rPr>
              <w:t xml:space="preserve"> </w:t>
            </w:r>
            <w:r>
              <w:rPr>
                <w:w w:val="110"/>
                <w:sz w:val="8"/>
              </w:rPr>
              <w:t xml:space="preserve">deban comunicar o notificar alguna decisión, autorizo a la entidad para que lo haga </w:t>
            </w:r>
            <w:r>
              <w:rPr>
                <w:w w:val="110"/>
                <w:sz w:val="8"/>
              </w:rPr>
              <w:t>al correo electrónico indicado al final de este</w:t>
            </w:r>
            <w:r>
              <w:rPr>
                <w:spacing w:val="-10"/>
                <w:w w:val="110"/>
                <w:sz w:val="8"/>
              </w:rPr>
              <w:t xml:space="preserve"> </w:t>
            </w:r>
            <w:r>
              <w:rPr>
                <w:w w:val="110"/>
                <w:sz w:val="8"/>
              </w:rPr>
              <w:t>documento.</w:t>
            </w:r>
          </w:p>
          <w:p w:rsidR="00F04A7A" w:rsidRDefault="00F04A7A">
            <w:pPr>
              <w:pStyle w:val="TableParagraph"/>
              <w:spacing w:before="6"/>
              <w:rPr>
                <w:rFonts w:ascii="Times New Roman"/>
                <w:sz w:val="8"/>
              </w:rPr>
            </w:pPr>
          </w:p>
          <w:p w:rsidR="00F04A7A" w:rsidRDefault="0004129A">
            <w:pPr>
              <w:pStyle w:val="TableParagraph"/>
              <w:ind w:left="886"/>
              <w:jc w:val="both"/>
              <w:rPr>
                <w:sz w:val="8"/>
              </w:rPr>
            </w:pPr>
            <w:r>
              <w:rPr>
                <w:w w:val="110"/>
                <w:sz w:val="8"/>
                <w:shd w:val="clear" w:color="auto" w:fill="C6C6C6"/>
              </w:rPr>
              <w:t>[Incluir</w:t>
            </w:r>
            <w:r>
              <w:rPr>
                <w:spacing w:val="-12"/>
                <w:w w:val="110"/>
                <w:sz w:val="8"/>
                <w:shd w:val="clear" w:color="auto" w:fill="C6C6C6"/>
              </w:rPr>
              <w:t xml:space="preserve"> </w:t>
            </w:r>
            <w:r>
              <w:rPr>
                <w:w w:val="110"/>
                <w:sz w:val="8"/>
                <w:shd w:val="clear" w:color="auto" w:fill="C6C6C6"/>
              </w:rPr>
              <w:t>para</w:t>
            </w:r>
            <w:r>
              <w:rPr>
                <w:spacing w:val="-11"/>
                <w:w w:val="110"/>
                <w:sz w:val="8"/>
                <w:shd w:val="clear" w:color="auto" w:fill="C6C6C6"/>
              </w:rPr>
              <w:t xml:space="preserve"> </w:t>
            </w:r>
            <w:r>
              <w:rPr>
                <w:w w:val="110"/>
                <w:sz w:val="8"/>
                <w:shd w:val="clear" w:color="auto" w:fill="C6C6C6"/>
              </w:rPr>
              <w:t>procesos</w:t>
            </w:r>
            <w:r>
              <w:rPr>
                <w:spacing w:val="-11"/>
                <w:w w:val="110"/>
                <w:sz w:val="8"/>
                <w:shd w:val="clear" w:color="auto" w:fill="C6C6C6"/>
              </w:rPr>
              <w:t xml:space="preserve"> </w:t>
            </w:r>
            <w:r>
              <w:rPr>
                <w:w w:val="110"/>
                <w:sz w:val="8"/>
                <w:shd w:val="clear" w:color="auto" w:fill="C6C6C6"/>
              </w:rPr>
              <w:t>de</w:t>
            </w:r>
            <w:r>
              <w:rPr>
                <w:spacing w:val="-12"/>
                <w:w w:val="110"/>
                <w:sz w:val="8"/>
                <w:shd w:val="clear" w:color="auto" w:fill="C6C6C6"/>
              </w:rPr>
              <w:t xml:space="preserve"> </w:t>
            </w:r>
            <w:r>
              <w:rPr>
                <w:w w:val="110"/>
                <w:sz w:val="8"/>
                <w:shd w:val="clear" w:color="auto" w:fill="C6C6C6"/>
              </w:rPr>
              <w:t>contratación</w:t>
            </w:r>
            <w:r>
              <w:rPr>
                <w:spacing w:val="-11"/>
                <w:w w:val="110"/>
                <w:sz w:val="8"/>
                <w:shd w:val="clear" w:color="auto" w:fill="C6C6C6"/>
              </w:rPr>
              <w:t xml:space="preserve"> </w:t>
            </w:r>
            <w:r>
              <w:rPr>
                <w:w w:val="110"/>
                <w:sz w:val="8"/>
                <w:shd w:val="clear" w:color="auto" w:fill="C6C6C6"/>
              </w:rPr>
              <w:t>adelantados</w:t>
            </w:r>
            <w:r>
              <w:rPr>
                <w:spacing w:val="-11"/>
                <w:w w:val="110"/>
                <w:sz w:val="8"/>
                <w:shd w:val="clear" w:color="auto" w:fill="C6C6C6"/>
              </w:rPr>
              <w:t xml:space="preserve"> </w:t>
            </w:r>
            <w:r>
              <w:rPr>
                <w:w w:val="110"/>
                <w:sz w:val="8"/>
                <w:shd w:val="clear" w:color="auto" w:fill="C6C6C6"/>
              </w:rPr>
              <w:t>por</w:t>
            </w:r>
            <w:r>
              <w:rPr>
                <w:spacing w:val="-12"/>
                <w:w w:val="110"/>
                <w:sz w:val="8"/>
                <w:shd w:val="clear" w:color="auto" w:fill="C6C6C6"/>
              </w:rPr>
              <w:t xml:space="preserve"> </w:t>
            </w:r>
            <w:r>
              <w:rPr>
                <w:w w:val="110"/>
                <w:sz w:val="8"/>
                <w:shd w:val="clear" w:color="auto" w:fill="C6C6C6"/>
              </w:rPr>
              <w:t>SECOP</w:t>
            </w:r>
            <w:r>
              <w:rPr>
                <w:spacing w:val="-11"/>
                <w:w w:val="110"/>
                <w:sz w:val="8"/>
                <w:shd w:val="clear" w:color="auto" w:fill="C6C6C6"/>
              </w:rPr>
              <w:t xml:space="preserve"> </w:t>
            </w:r>
            <w:r>
              <w:rPr>
                <w:w w:val="110"/>
                <w:sz w:val="8"/>
                <w:shd w:val="clear" w:color="auto" w:fill="C6C6C6"/>
              </w:rPr>
              <w:t>II</w:t>
            </w:r>
            <w:r>
              <w:rPr>
                <w:w w:val="110"/>
                <w:sz w:val="8"/>
              </w:rPr>
              <w:t>]</w:t>
            </w:r>
          </w:p>
          <w:p w:rsidR="00F04A7A" w:rsidRDefault="00F04A7A">
            <w:pPr>
              <w:pStyle w:val="TableParagraph"/>
              <w:spacing w:before="9"/>
              <w:rPr>
                <w:rFonts w:ascii="Times New Roman"/>
                <w:sz w:val="13"/>
              </w:rPr>
            </w:pPr>
          </w:p>
          <w:p w:rsidR="00F04A7A" w:rsidRDefault="0004129A">
            <w:pPr>
              <w:pStyle w:val="TableParagraph"/>
              <w:spacing w:line="259" w:lineRule="auto"/>
              <w:ind w:left="886" w:right="611"/>
              <w:jc w:val="both"/>
              <w:rPr>
                <w:sz w:val="8"/>
              </w:rPr>
            </w:pPr>
            <w:r>
              <w:rPr>
                <w:w w:val="110"/>
                <w:sz w:val="8"/>
              </w:rPr>
              <w:t>Acepto</w:t>
            </w:r>
            <w:r>
              <w:rPr>
                <w:spacing w:val="-15"/>
                <w:w w:val="110"/>
                <w:sz w:val="8"/>
              </w:rPr>
              <w:t xml:space="preserve"> </w:t>
            </w:r>
            <w:r>
              <w:rPr>
                <w:w w:val="110"/>
                <w:sz w:val="8"/>
              </w:rPr>
              <w:t>que</w:t>
            </w:r>
            <w:r>
              <w:rPr>
                <w:spacing w:val="-14"/>
                <w:w w:val="110"/>
                <w:sz w:val="8"/>
              </w:rPr>
              <w:t xml:space="preserve"> </w:t>
            </w:r>
            <w:r>
              <w:rPr>
                <w:w w:val="110"/>
                <w:sz w:val="8"/>
              </w:rPr>
              <w:t>se</w:t>
            </w:r>
            <w:r>
              <w:rPr>
                <w:spacing w:val="-14"/>
                <w:w w:val="110"/>
                <w:sz w:val="8"/>
              </w:rPr>
              <w:t xml:space="preserve"> </w:t>
            </w:r>
            <w:r>
              <w:rPr>
                <w:w w:val="110"/>
                <w:sz w:val="8"/>
              </w:rPr>
              <w:t>comuniquen</w:t>
            </w:r>
            <w:r>
              <w:rPr>
                <w:spacing w:val="-14"/>
                <w:w w:val="110"/>
                <w:sz w:val="8"/>
              </w:rPr>
              <w:t xml:space="preserve"> </w:t>
            </w:r>
            <w:r>
              <w:rPr>
                <w:w w:val="110"/>
                <w:sz w:val="8"/>
              </w:rPr>
              <w:t>y</w:t>
            </w:r>
            <w:r>
              <w:rPr>
                <w:spacing w:val="-14"/>
                <w:w w:val="110"/>
                <w:sz w:val="8"/>
              </w:rPr>
              <w:t xml:space="preserve"> </w:t>
            </w:r>
            <w:r>
              <w:rPr>
                <w:w w:val="110"/>
                <w:sz w:val="8"/>
              </w:rPr>
              <w:t>notifiquen</w:t>
            </w:r>
            <w:r>
              <w:rPr>
                <w:spacing w:val="-13"/>
                <w:w w:val="110"/>
                <w:sz w:val="8"/>
              </w:rPr>
              <w:t xml:space="preserve"> </w:t>
            </w:r>
            <w:r>
              <w:rPr>
                <w:w w:val="110"/>
                <w:sz w:val="8"/>
              </w:rPr>
              <w:t>las</w:t>
            </w:r>
            <w:r>
              <w:rPr>
                <w:spacing w:val="-14"/>
                <w:w w:val="110"/>
                <w:sz w:val="8"/>
              </w:rPr>
              <w:t xml:space="preserve"> </w:t>
            </w:r>
            <w:r>
              <w:rPr>
                <w:w w:val="110"/>
                <w:sz w:val="8"/>
              </w:rPr>
              <w:t>decisiones</w:t>
            </w:r>
            <w:r>
              <w:rPr>
                <w:spacing w:val="-13"/>
                <w:w w:val="110"/>
                <w:sz w:val="8"/>
              </w:rPr>
              <w:t xml:space="preserve"> </w:t>
            </w:r>
            <w:r>
              <w:rPr>
                <w:w w:val="110"/>
                <w:sz w:val="8"/>
              </w:rPr>
              <w:t>surgidas</w:t>
            </w:r>
            <w:r>
              <w:rPr>
                <w:spacing w:val="-15"/>
                <w:w w:val="110"/>
                <w:sz w:val="8"/>
              </w:rPr>
              <w:t xml:space="preserve"> </w:t>
            </w:r>
            <w:r>
              <w:rPr>
                <w:w w:val="110"/>
                <w:sz w:val="8"/>
              </w:rPr>
              <w:t>en</w:t>
            </w:r>
            <w:r>
              <w:rPr>
                <w:spacing w:val="-14"/>
                <w:w w:val="110"/>
                <w:sz w:val="8"/>
              </w:rPr>
              <w:t xml:space="preserve"> </w:t>
            </w:r>
            <w:r>
              <w:rPr>
                <w:w w:val="110"/>
                <w:sz w:val="8"/>
              </w:rPr>
              <w:t>el</w:t>
            </w:r>
            <w:r>
              <w:rPr>
                <w:spacing w:val="-14"/>
                <w:w w:val="110"/>
                <w:sz w:val="8"/>
              </w:rPr>
              <w:t xml:space="preserve"> </w:t>
            </w:r>
            <w:r>
              <w:rPr>
                <w:w w:val="110"/>
                <w:sz w:val="8"/>
              </w:rPr>
              <w:t>proceso</w:t>
            </w:r>
            <w:r>
              <w:rPr>
                <w:spacing w:val="-14"/>
                <w:w w:val="110"/>
                <w:sz w:val="8"/>
              </w:rPr>
              <w:t xml:space="preserve"> </w:t>
            </w:r>
            <w:r>
              <w:rPr>
                <w:w w:val="110"/>
                <w:sz w:val="8"/>
              </w:rPr>
              <w:t>de</w:t>
            </w:r>
            <w:r>
              <w:rPr>
                <w:spacing w:val="-14"/>
                <w:w w:val="110"/>
                <w:sz w:val="8"/>
              </w:rPr>
              <w:t xml:space="preserve"> </w:t>
            </w:r>
            <w:r>
              <w:rPr>
                <w:w w:val="110"/>
                <w:sz w:val="8"/>
              </w:rPr>
              <w:t>contratación a través del usuario del SECOP II, de acuerdo con el Manual de Uso y Condiciones de la plataforma</w:t>
            </w:r>
            <w:r>
              <w:rPr>
                <w:spacing w:val="-3"/>
                <w:w w:val="110"/>
                <w:sz w:val="8"/>
              </w:rPr>
              <w:t xml:space="preserve"> </w:t>
            </w:r>
            <w:r>
              <w:rPr>
                <w:w w:val="110"/>
                <w:sz w:val="8"/>
              </w:rPr>
              <w:t>del</w:t>
            </w:r>
            <w:r>
              <w:rPr>
                <w:spacing w:val="-2"/>
                <w:w w:val="110"/>
                <w:sz w:val="8"/>
              </w:rPr>
              <w:t xml:space="preserve"> </w:t>
            </w:r>
            <w:r>
              <w:rPr>
                <w:w w:val="110"/>
                <w:sz w:val="8"/>
              </w:rPr>
              <w:t>SECOP</w:t>
            </w:r>
            <w:r>
              <w:rPr>
                <w:spacing w:val="-3"/>
                <w:w w:val="110"/>
                <w:sz w:val="8"/>
              </w:rPr>
              <w:t xml:space="preserve"> </w:t>
            </w:r>
            <w:r>
              <w:rPr>
                <w:w w:val="110"/>
                <w:sz w:val="8"/>
              </w:rPr>
              <w:t>II</w:t>
            </w:r>
            <w:r>
              <w:rPr>
                <w:spacing w:val="-3"/>
                <w:w w:val="110"/>
                <w:sz w:val="8"/>
              </w:rPr>
              <w:t xml:space="preserve"> </w:t>
            </w:r>
            <w:r>
              <w:rPr>
                <w:w w:val="110"/>
                <w:sz w:val="8"/>
              </w:rPr>
              <w:t>y</w:t>
            </w:r>
            <w:r>
              <w:rPr>
                <w:spacing w:val="-2"/>
                <w:w w:val="110"/>
                <w:sz w:val="8"/>
              </w:rPr>
              <w:t xml:space="preserve"> </w:t>
            </w:r>
            <w:r>
              <w:rPr>
                <w:w w:val="110"/>
                <w:sz w:val="8"/>
              </w:rPr>
              <w:t>el</w:t>
            </w:r>
            <w:r>
              <w:rPr>
                <w:spacing w:val="-3"/>
                <w:w w:val="110"/>
                <w:sz w:val="8"/>
              </w:rPr>
              <w:t xml:space="preserve"> </w:t>
            </w:r>
            <w:r>
              <w:rPr>
                <w:w w:val="110"/>
                <w:sz w:val="8"/>
              </w:rPr>
              <w:t>artículo</w:t>
            </w:r>
            <w:r>
              <w:rPr>
                <w:spacing w:val="-2"/>
                <w:w w:val="110"/>
                <w:sz w:val="8"/>
              </w:rPr>
              <w:t xml:space="preserve"> </w:t>
            </w:r>
            <w:r>
              <w:rPr>
                <w:w w:val="110"/>
                <w:sz w:val="8"/>
              </w:rPr>
              <w:t>56</w:t>
            </w:r>
            <w:r>
              <w:rPr>
                <w:spacing w:val="-2"/>
                <w:w w:val="110"/>
                <w:sz w:val="8"/>
              </w:rPr>
              <w:t xml:space="preserve"> </w:t>
            </w:r>
            <w:r>
              <w:rPr>
                <w:w w:val="110"/>
                <w:sz w:val="8"/>
              </w:rPr>
              <w:t>de</w:t>
            </w:r>
            <w:r>
              <w:rPr>
                <w:spacing w:val="-1"/>
                <w:w w:val="110"/>
                <w:sz w:val="8"/>
              </w:rPr>
              <w:t xml:space="preserve"> </w:t>
            </w:r>
            <w:r>
              <w:rPr>
                <w:w w:val="110"/>
                <w:sz w:val="8"/>
              </w:rPr>
              <w:t>la</w:t>
            </w:r>
            <w:r>
              <w:rPr>
                <w:spacing w:val="-2"/>
                <w:w w:val="110"/>
                <w:sz w:val="8"/>
              </w:rPr>
              <w:t xml:space="preserve"> </w:t>
            </w:r>
            <w:r>
              <w:rPr>
                <w:w w:val="110"/>
                <w:sz w:val="8"/>
              </w:rPr>
              <w:t>Ley</w:t>
            </w:r>
            <w:r>
              <w:rPr>
                <w:spacing w:val="-2"/>
                <w:w w:val="110"/>
                <w:sz w:val="8"/>
              </w:rPr>
              <w:t xml:space="preserve"> </w:t>
            </w:r>
            <w:r>
              <w:rPr>
                <w:w w:val="110"/>
                <w:sz w:val="8"/>
              </w:rPr>
              <w:t>1437</w:t>
            </w:r>
            <w:r>
              <w:rPr>
                <w:spacing w:val="-3"/>
                <w:w w:val="110"/>
                <w:sz w:val="8"/>
              </w:rPr>
              <w:t xml:space="preserve"> </w:t>
            </w:r>
            <w:r>
              <w:rPr>
                <w:w w:val="110"/>
                <w:sz w:val="8"/>
              </w:rPr>
              <w:t>de</w:t>
            </w:r>
            <w:r>
              <w:rPr>
                <w:spacing w:val="-1"/>
                <w:w w:val="110"/>
                <w:sz w:val="8"/>
              </w:rPr>
              <w:t xml:space="preserve"> </w:t>
            </w:r>
            <w:r>
              <w:rPr>
                <w:w w:val="110"/>
                <w:sz w:val="8"/>
              </w:rPr>
              <w:t>2011.</w:t>
            </w:r>
          </w:p>
          <w:p w:rsidR="00F04A7A" w:rsidRDefault="00F04A7A">
            <w:pPr>
              <w:pStyle w:val="TableParagraph"/>
              <w:rPr>
                <w:rFonts w:ascii="Times New Roman"/>
                <w:sz w:val="9"/>
              </w:rPr>
            </w:pPr>
          </w:p>
          <w:p w:rsidR="00F04A7A" w:rsidRDefault="0004129A">
            <w:pPr>
              <w:pStyle w:val="TableParagraph"/>
              <w:numPr>
                <w:ilvl w:val="0"/>
                <w:numId w:val="20"/>
              </w:numPr>
              <w:tabs>
                <w:tab w:val="left" w:pos="893"/>
              </w:tabs>
              <w:ind w:left="892" w:hanging="157"/>
              <w:rPr>
                <w:sz w:val="8"/>
              </w:rPr>
            </w:pPr>
            <w:r>
              <w:rPr>
                <w:w w:val="110"/>
                <w:sz w:val="8"/>
              </w:rPr>
              <w:t>Declaro</w:t>
            </w:r>
            <w:r>
              <w:rPr>
                <w:spacing w:val="-2"/>
                <w:w w:val="110"/>
                <w:sz w:val="8"/>
              </w:rPr>
              <w:t xml:space="preserve"> </w:t>
            </w:r>
            <w:r>
              <w:rPr>
                <w:w w:val="110"/>
                <w:sz w:val="8"/>
              </w:rPr>
              <w:t>que:</w:t>
            </w:r>
            <w:r>
              <w:rPr>
                <w:spacing w:val="-2"/>
                <w:w w:val="110"/>
                <w:sz w:val="8"/>
              </w:rPr>
              <w:t xml:space="preserve"> </w:t>
            </w:r>
            <w:r>
              <w:rPr>
                <w:w w:val="110"/>
                <w:sz w:val="8"/>
                <w:shd w:val="clear" w:color="auto" w:fill="C6C6C6"/>
              </w:rPr>
              <w:t>[Marque</w:t>
            </w:r>
            <w:r>
              <w:rPr>
                <w:spacing w:val="-2"/>
                <w:w w:val="110"/>
                <w:sz w:val="8"/>
                <w:shd w:val="clear" w:color="auto" w:fill="C6C6C6"/>
              </w:rPr>
              <w:t xml:space="preserve"> </w:t>
            </w:r>
            <w:r>
              <w:rPr>
                <w:w w:val="110"/>
                <w:sz w:val="8"/>
                <w:shd w:val="clear" w:color="auto" w:fill="C6C6C6"/>
              </w:rPr>
              <w:t>con</w:t>
            </w:r>
            <w:r>
              <w:rPr>
                <w:spacing w:val="-1"/>
                <w:w w:val="110"/>
                <w:sz w:val="8"/>
                <w:shd w:val="clear" w:color="auto" w:fill="C6C6C6"/>
              </w:rPr>
              <w:t xml:space="preserve"> </w:t>
            </w:r>
            <w:r>
              <w:rPr>
                <w:w w:val="110"/>
                <w:sz w:val="8"/>
                <w:shd w:val="clear" w:color="auto" w:fill="C6C6C6"/>
              </w:rPr>
              <w:t>una</w:t>
            </w:r>
            <w:r>
              <w:rPr>
                <w:spacing w:val="-2"/>
                <w:w w:val="110"/>
                <w:sz w:val="8"/>
                <w:shd w:val="clear" w:color="auto" w:fill="C6C6C6"/>
              </w:rPr>
              <w:t xml:space="preserve"> </w:t>
            </w:r>
            <w:r>
              <w:rPr>
                <w:w w:val="110"/>
                <w:sz w:val="8"/>
                <w:shd w:val="clear" w:color="auto" w:fill="C6C6C6"/>
              </w:rPr>
              <w:t>X</w:t>
            </w:r>
            <w:r>
              <w:rPr>
                <w:spacing w:val="-2"/>
                <w:w w:val="110"/>
                <w:sz w:val="8"/>
                <w:shd w:val="clear" w:color="auto" w:fill="C6C6C6"/>
              </w:rPr>
              <w:t xml:space="preserve"> </w:t>
            </w:r>
            <w:r>
              <w:rPr>
                <w:w w:val="110"/>
                <w:sz w:val="8"/>
                <w:shd w:val="clear" w:color="auto" w:fill="C6C6C6"/>
              </w:rPr>
              <w:t>la</w:t>
            </w:r>
            <w:r>
              <w:rPr>
                <w:spacing w:val="-3"/>
                <w:w w:val="110"/>
                <w:sz w:val="8"/>
                <w:shd w:val="clear" w:color="auto" w:fill="C6C6C6"/>
              </w:rPr>
              <w:t xml:space="preserve"> </w:t>
            </w:r>
            <w:r>
              <w:rPr>
                <w:w w:val="110"/>
                <w:sz w:val="8"/>
                <w:shd w:val="clear" w:color="auto" w:fill="C6C6C6"/>
              </w:rPr>
              <w:t>característica</w:t>
            </w:r>
            <w:r>
              <w:rPr>
                <w:spacing w:val="-2"/>
                <w:w w:val="110"/>
                <w:sz w:val="8"/>
                <w:shd w:val="clear" w:color="auto" w:fill="C6C6C6"/>
              </w:rPr>
              <w:t xml:space="preserve"> </w:t>
            </w:r>
            <w:r>
              <w:rPr>
                <w:w w:val="110"/>
                <w:sz w:val="8"/>
                <w:shd w:val="clear" w:color="auto" w:fill="C6C6C6"/>
              </w:rPr>
              <w:t>aplica</w:t>
            </w:r>
            <w:r>
              <w:rPr>
                <w:spacing w:val="-3"/>
                <w:w w:val="110"/>
                <w:sz w:val="8"/>
                <w:shd w:val="clear" w:color="auto" w:fill="C6C6C6"/>
              </w:rPr>
              <w:t xml:space="preserve"> </w:t>
            </w:r>
            <w:r>
              <w:rPr>
                <w:w w:val="110"/>
                <w:sz w:val="8"/>
                <w:shd w:val="clear" w:color="auto" w:fill="C6C6C6"/>
              </w:rPr>
              <w:t>al</w:t>
            </w:r>
            <w:r>
              <w:rPr>
                <w:spacing w:val="-1"/>
                <w:w w:val="110"/>
                <w:sz w:val="8"/>
                <w:shd w:val="clear" w:color="auto" w:fill="C6C6C6"/>
              </w:rPr>
              <w:t xml:space="preserve"> </w:t>
            </w:r>
            <w:r>
              <w:rPr>
                <w:w w:val="110"/>
                <w:sz w:val="8"/>
                <w:shd w:val="clear" w:color="auto" w:fill="C6C6C6"/>
              </w:rPr>
              <w:t>proponente</w:t>
            </w:r>
            <w:r>
              <w:rPr>
                <w:w w:val="110"/>
                <w:sz w:val="8"/>
              </w:rPr>
              <w:t>]</w:t>
            </w:r>
          </w:p>
          <w:p w:rsidR="00F04A7A" w:rsidRDefault="00F04A7A">
            <w:pPr>
              <w:pStyle w:val="TableParagraph"/>
              <w:rPr>
                <w:rFonts w:ascii="Times New Roman"/>
                <w:sz w:val="10"/>
              </w:rPr>
            </w:pPr>
          </w:p>
          <w:p w:rsidR="00F04A7A" w:rsidRDefault="00F04A7A">
            <w:pPr>
              <w:pStyle w:val="TableParagraph"/>
              <w:spacing w:before="3"/>
              <w:rPr>
                <w:rFonts w:ascii="Times New Roman"/>
                <w:sz w:val="8"/>
              </w:rPr>
            </w:pPr>
          </w:p>
          <w:p w:rsidR="00F04A7A" w:rsidRDefault="0004129A">
            <w:pPr>
              <w:pStyle w:val="TableParagraph"/>
              <w:spacing w:before="1"/>
              <w:ind w:left="1753"/>
              <w:rPr>
                <w:sz w:val="8"/>
              </w:rPr>
            </w:pPr>
            <w:r>
              <w:rPr>
                <w:w w:val="110"/>
                <w:sz w:val="8"/>
              </w:rPr>
              <w:t>Persona natural</w:t>
            </w:r>
          </w:p>
          <w:p w:rsidR="00F04A7A" w:rsidRDefault="008A4D41">
            <w:pPr>
              <w:pStyle w:val="TableParagraph"/>
              <w:spacing w:line="20" w:lineRule="exact"/>
              <w:ind w:left="2359"/>
              <w:rPr>
                <w:rFonts w:ascii="Times New Roman"/>
                <w:sz w:val="2"/>
              </w:rPr>
            </w:pPr>
            <w:r>
              <w:rPr>
                <w:rFonts w:ascii="Times New Roman"/>
                <w:noProof/>
                <w:sz w:val="2"/>
                <w:lang w:val="en-US"/>
              </w:rPr>
              <mc:AlternateContent>
                <mc:Choice Requires="wpg">
                  <w:drawing>
                    <wp:inline distT="0" distB="0" distL="0" distR="0">
                      <wp:extent cx="60960" cy="3810"/>
                      <wp:effectExtent l="6350" t="12065" r="8890" b="3175"/>
                      <wp:docPr id="26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3810"/>
                                <a:chOff x="0" y="0"/>
                                <a:chExt cx="96" cy="6"/>
                              </a:xfrm>
                            </wpg:grpSpPr>
                            <wps:wsp>
                              <wps:cNvPr id="268" name="Line 259"/>
                              <wps:cNvCnPr>
                                <a:cxnSpLocks noChangeShapeType="1"/>
                              </wps:cNvCnPr>
                              <wps:spPr bwMode="auto">
                                <a:xfrm>
                                  <a:off x="0" y="3"/>
                                  <a:ext cx="96" cy="0"/>
                                </a:xfrm>
                                <a:prstGeom prst="line">
                                  <a:avLst/>
                                </a:prstGeom>
                                <a:noFill/>
                                <a:ln w="34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C145E" id="Group 258" o:spid="_x0000_s1026" style="width:4.8pt;height:.3pt;mso-position-horizontal-relative:char;mso-position-vertical-relative:line" coordsize="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">
                      <v:line id="Line 259" o:spid="_x0000_s1027" style="position:absolute;visibility:visible;mso-wrap-style:square" from="0,3" to="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" strokeweight=".09558mm"/>
                      <w10:anchorlock/>
                    </v:group>
                  </w:pict>
                </mc:Fallback>
              </mc:AlternateContent>
            </w:r>
          </w:p>
          <w:p w:rsidR="00F04A7A" w:rsidRDefault="0004129A">
            <w:pPr>
              <w:pStyle w:val="TableParagraph"/>
              <w:ind w:left="1753"/>
              <w:rPr>
                <w:sz w:val="8"/>
              </w:rPr>
            </w:pPr>
            <w:r>
              <w:rPr>
                <w:w w:val="110"/>
                <w:sz w:val="8"/>
              </w:rPr>
              <w:t>Persona jurídica nacional</w:t>
            </w:r>
            <w:r>
              <w:rPr>
                <w:sz w:val="8"/>
              </w:rPr>
              <w:t xml:space="preserve"> </w:t>
            </w:r>
            <w:r>
              <w:rPr>
                <w:w w:val="107"/>
                <w:sz w:val="8"/>
                <w:u w:val="single"/>
              </w:rPr>
              <w:t xml:space="preserve"> </w:t>
            </w:r>
            <w:r>
              <w:rPr>
                <w:sz w:val="8"/>
                <w:u w:val="single"/>
              </w:rPr>
              <w:t xml:space="preserve"> </w:t>
            </w:r>
          </w:p>
          <w:p w:rsidR="00F04A7A" w:rsidRDefault="0004129A">
            <w:pPr>
              <w:pStyle w:val="TableParagraph"/>
              <w:spacing w:before="15" w:line="163" w:lineRule="auto"/>
              <w:ind w:left="1050"/>
              <w:rPr>
                <w:sz w:val="8"/>
              </w:rPr>
            </w:pPr>
            <w:r>
              <w:rPr>
                <w:b/>
                <w:color w:val="FFFFFF"/>
                <w:w w:val="110"/>
                <w:position w:val="-4"/>
                <w:sz w:val="8"/>
              </w:rPr>
              <w:t xml:space="preserve">El proponente </w:t>
            </w:r>
            <w:r>
              <w:rPr>
                <w:w w:val="110"/>
                <w:sz w:val="8"/>
              </w:rPr>
              <w:t>Persona jurídica extranjera sin sucursal en Colombia</w:t>
            </w:r>
            <w:r>
              <w:rPr>
                <w:w w:val="110"/>
                <w:sz w:val="8"/>
                <w:u w:val="single"/>
              </w:rPr>
              <w:t xml:space="preserve"> </w:t>
            </w:r>
            <w:r>
              <w:rPr>
                <w:sz w:val="8"/>
                <w:u w:val="single"/>
              </w:rPr>
              <w:t xml:space="preserve"> </w:t>
            </w:r>
          </w:p>
          <w:p w:rsidR="00F04A7A" w:rsidRDefault="0004129A">
            <w:pPr>
              <w:pStyle w:val="TableParagraph"/>
              <w:tabs>
                <w:tab w:val="left" w:pos="1753"/>
              </w:tabs>
              <w:spacing w:line="160" w:lineRule="auto"/>
              <w:ind w:left="1050"/>
              <w:rPr>
                <w:sz w:val="8"/>
              </w:rPr>
            </w:pPr>
            <w:r>
              <w:rPr>
                <w:b/>
                <w:color w:val="FFFFFF"/>
                <w:w w:val="110"/>
                <w:position w:val="-4"/>
                <w:sz w:val="8"/>
              </w:rPr>
              <w:t>es:</w:t>
            </w:r>
            <w:r>
              <w:rPr>
                <w:b/>
                <w:color w:val="FFFFFF"/>
                <w:w w:val="110"/>
                <w:position w:val="-4"/>
                <w:sz w:val="8"/>
              </w:rPr>
              <w:tab/>
            </w:r>
            <w:r>
              <w:rPr>
                <w:w w:val="110"/>
                <w:sz w:val="8"/>
              </w:rPr>
              <w:t>Sucursal de sociedad</w:t>
            </w:r>
            <w:r>
              <w:rPr>
                <w:spacing w:val="-5"/>
                <w:w w:val="110"/>
                <w:sz w:val="8"/>
              </w:rPr>
              <w:t xml:space="preserve"> </w:t>
            </w:r>
            <w:r>
              <w:rPr>
                <w:w w:val="110"/>
                <w:sz w:val="8"/>
              </w:rPr>
              <w:t>extranjera</w:t>
            </w:r>
            <w:r>
              <w:rPr>
                <w:spacing w:val="1"/>
                <w:sz w:val="8"/>
              </w:rPr>
              <w:t xml:space="preserve"> </w:t>
            </w:r>
            <w:r>
              <w:rPr>
                <w:w w:val="107"/>
                <w:sz w:val="8"/>
                <w:u w:val="single"/>
              </w:rPr>
              <w:t xml:space="preserve"> </w:t>
            </w:r>
            <w:r>
              <w:rPr>
                <w:spacing w:val="9"/>
                <w:sz w:val="8"/>
                <w:u w:val="single"/>
              </w:rPr>
              <w:t xml:space="preserve"> </w:t>
            </w:r>
          </w:p>
          <w:p w:rsidR="00F04A7A" w:rsidRDefault="0004129A">
            <w:pPr>
              <w:pStyle w:val="TableParagraph"/>
              <w:spacing w:line="70" w:lineRule="exact"/>
              <w:ind w:left="1753"/>
              <w:rPr>
                <w:sz w:val="8"/>
              </w:rPr>
            </w:pPr>
            <w:r>
              <w:rPr>
                <w:w w:val="110"/>
                <w:sz w:val="8"/>
              </w:rPr>
              <w:t>Unión temporal</w:t>
            </w:r>
            <w:r>
              <w:rPr>
                <w:sz w:val="8"/>
              </w:rPr>
              <w:t xml:space="preserve"> </w:t>
            </w:r>
            <w:r>
              <w:rPr>
                <w:w w:val="107"/>
                <w:sz w:val="8"/>
                <w:u w:val="single"/>
              </w:rPr>
              <w:t xml:space="preserve"> </w:t>
            </w:r>
            <w:r>
              <w:rPr>
                <w:sz w:val="8"/>
                <w:u w:val="single"/>
              </w:rPr>
              <w:t xml:space="preserve"> </w:t>
            </w:r>
          </w:p>
          <w:p w:rsidR="00F04A7A" w:rsidRDefault="0004129A">
            <w:pPr>
              <w:pStyle w:val="TableParagraph"/>
              <w:spacing w:line="259" w:lineRule="auto"/>
              <w:ind w:left="1753" w:right="2693"/>
              <w:rPr>
                <w:sz w:val="8"/>
              </w:rPr>
            </w:pPr>
            <w:r>
              <w:rPr>
                <w:w w:val="110"/>
                <w:sz w:val="8"/>
              </w:rPr>
              <w:t>Consorcio Otro_</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numPr>
                <w:ilvl w:val="0"/>
                <w:numId w:val="19"/>
              </w:numPr>
              <w:tabs>
                <w:tab w:val="left" w:pos="893"/>
              </w:tabs>
              <w:spacing w:before="58" w:line="256" w:lineRule="auto"/>
              <w:ind w:right="625"/>
              <w:jc w:val="both"/>
              <w:rPr>
                <w:sz w:val="8"/>
              </w:rPr>
            </w:pPr>
            <w:r>
              <w:rPr>
                <w:w w:val="105"/>
                <w:sz w:val="8"/>
              </w:rPr>
              <w:t>Autorizo que la entidad consulte la información comercial o financiera pertinente para el proceso de contratación, bajo el entendido que la entidad debe guardar confidencialidad sobre la información sujeta a</w:t>
            </w:r>
            <w:r>
              <w:rPr>
                <w:spacing w:val="3"/>
                <w:w w:val="105"/>
                <w:sz w:val="8"/>
              </w:rPr>
              <w:t xml:space="preserve"> </w:t>
            </w:r>
            <w:r>
              <w:rPr>
                <w:w w:val="105"/>
                <w:sz w:val="8"/>
              </w:rPr>
              <w:t>reserva.</w:t>
            </w:r>
          </w:p>
          <w:p w:rsidR="00F04A7A" w:rsidRDefault="0004129A">
            <w:pPr>
              <w:pStyle w:val="TableParagraph"/>
              <w:numPr>
                <w:ilvl w:val="0"/>
                <w:numId w:val="19"/>
              </w:numPr>
              <w:tabs>
                <w:tab w:val="left" w:pos="893"/>
              </w:tabs>
              <w:spacing w:before="1" w:line="259" w:lineRule="auto"/>
              <w:ind w:right="622"/>
              <w:jc w:val="both"/>
              <w:rPr>
                <w:sz w:val="8"/>
              </w:rPr>
            </w:pPr>
            <w:r>
              <w:rPr>
                <w:w w:val="105"/>
                <w:sz w:val="8"/>
                <w:shd w:val="clear" w:color="auto" w:fill="C6C6C6"/>
              </w:rPr>
              <w:t>[Incluir numeral cuando la oferta contiene información reservada</w:t>
            </w:r>
            <w:r>
              <w:rPr>
                <w:w w:val="105"/>
                <w:sz w:val="8"/>
              </w:rPr>
              <w:t xml:space="preserve">] La oferta contiene información reservada en los siguientes folios </w:t>
            </w:r>
            <w:r>
              <w:rPr>
                <w:w w:val="105"/>
                <w:sz w:val="8"/>
                <w:shd w:val="clear" w:color="auto" w:fill="C6C6C6"/>
              </w:rPr>
              <w:t>[Incluir los folios, el número de folios o el anexo</w:t>
            </w:r>
            <w:r>
              <w:rPr>
                <w:w w:val="105"/>
                <w:sz w:val="8"/>
              </w:rPr>
              <w:t xml:space="preserve"> </w:t>
            </w:r>
            <w:r>
              <w:rPr>
                <w:w w:val="105"/>
                <w:sz w:val="8"/>
                <w:shd w:val="clear" w:color="auto" w:fill="C6C6C6"/>
              </w:rPr>
              <w:t>donde se encuentra la información reservada</w:t>
            </w:r>
            <w:r>
              <w:rPr>
                <w:w w:val="105"/>
                <w:sz w:val="8"/>
              </w:rPr>
              <w:t xml:space="preserve">] de acuerdo con la Ley </w:t>
            </w:r>
            <w:r>
              <w:rPr>
                <w:w w:val="105"/>
                <w:sz w:val="8"/>
                <w:shd w:val="clear" w:color="auto" w:fill="C6C6C6"/>
              </w:rPr>
              <w:t>[Incl</w:t>
            </w:r>
            <w:r>
              <w:rPr>
                <w:w w:val="105"/>
                <w:sz w:val="8"/>
                <w:shd w:val="clear" w:color="auto" w:fill="C6C6C6"/>
              </w:rPr>
              <w:t>uir la norma que le</w:t>
            </w:r>
            <w:r>
              <w:rPr>
                <w:w w:val="105"/>
                <w:sz w:val="8"/>
              </w:rPr>
              <w:t xml:space="preserve"> </w:t>
            </w:r>
            <w:r>
              <w:rPr>
                <w:w w:val="105"/>
                <w:sz w:val="8"/>
                <w:shd w:val="clear" w:color="auto" w:fill="C6C6C6"/>
              </w:rPr>
              <w:t>otorga el carácter de reservado</w:t>
            </w:r>
            <w:r>
              <w:rPr>
                <w:w w:val="105"/>
                <w:sz w:val="8"/>
              </w:rPr>
              <w:t>]</w:t>
            </w:r>
          </w:p>
          <w:p w:rsidR="00F04A7A" w:rsidRDefault="0004129A">
            <w:pPr>
              <w:pStyle w:val="TableParagraph"/>
              <w:numPr>
                <w:ilvl w:val="0"/>
                <w:numId w:val="19"/>
              </w:numPr>
              <w:tabs>
                <w:tab w:val="left" w:pos="893"/>
              </w:tabs>
              <w:spacing w:line="91" w:lineRule="exact"/>
              <w:ind w:hanging="156"/>
              <w:jc w:val="both"/>
              <w:rPr>
                <w:sz w:val="8"/>
              </w:rPr>
            </w:pPr>
            <w:r>
              <w:rPr>
                <w:w w:val="105"/>
                <w:sz w:val="8"/>
              </w:rPr>
              <w:t>Recibiré notificaciones del contrato</w:t>
            </w:r>
            <w:r>
              <w:rPr>
                <w:spacing w:val="1"/>
                <w:w w:val="105"/>
                <w:sz w:val="8"/>
              </w:rPr>
              <w:t xml:space="preserve"> </w:t>
            </w:r>
            <w:r>
              <w:rPr>
                <w:w w:val="105"/>
                <w:sz w:val="8"/>
              </w:rPr>
              <w:t>en:</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0"/>
              </w:rPr>
            </w:pPr>
          </w:p>
          <w:p w:rsidR="00F04A7A" w:rsidRDefault="0004129A">
            <w:pPr>
              <w:pStyle w:val="TableParagraph"/>
              <w:numPr>
                <w:ilvl w:val="0"/>
                <w:numId w:val="19"/>
              </w:numPr>
              <w:tabs>
                <w:tab w:val="left" w:pos="893"/>
              </w:tabs>
              <w:spacing w:line="259" w:lineRule="auto"/>
              <w:ind w:right="624"/>
              <w:jc w:val="both"/>
              <w:rPr>
                <w:sz w:val="8"/>
              </w:rPr>
            </w:pPr>
            <w:r>
              <w:rPr>
                <w:w w:val="105"/>
                <w:sz w:val="8"/>
                <w:shd w:val="clear" w:color="auto" w:fill="C6C6C6"/>
              </w:rPr>
              <w:t>[En caso de que el proceso de contratación se adelante a través del SECOP II deberá</w:t>
            </w:r>
            <w:r>
              <w:rPr>
                <w:w w:val="105"/>
                <w:sz w:val="8"/>
              </w:rPr>
              <w:t xml:space="preserve"> </w:t>
            </w:r>
            <w:r>
              <w:rPr>
                <w:w w:val="105"/>
                <w:sz w:val="8"/>
                <w:shd w:val="clear" w:color="auto" w:fill="C6C6C6"/>
              </w:rPr>
              <w:t>incluirse lo siguiente</w:t>
            </w:r>
            <w:r>
              <w:rPr>
                <w:w w:val="105"/>
                <w:sz w:val="8"/>
              </w:rPr>
              <w:t>]: He leído y acepto lo establecido en el Manual de Uso y Condiciones  de la plataforma del SECOP</w:t>
            </w:r>
            <w:r>
              <w:rPr>
                <w:spacing w:val="1"/>
                <w:w w:val="105"/>
                <w:sz w:val="8"/>
              </w:rPr>
              <w:t xml:space="preserve"> </w:t>
            </w:r>
            <w:r>
              <w:rPr>
                <w:w w:val="105"/>
                <w:sz w:val="8"/>
              </w:rPr>
              <w:t>II</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10"/>
              </w:rPr>
            </w:pPr>
          </w:p>
          <w:p w:rsidR="00F04A7A" w:rsidRDefault="0004129A">
            <w:pPr>
              <w:pStyle w:val="TableParagraph"/>
              <w:spacing w:line="259" w:lineRule="auto"/>
              <w:ind w:left="914" w:right="624" w:hanging="155"/>
              <w:rPr>
                <w:sz w:val="8"/>
                <w:szCs w:val="8"/>
              </w:rPr>
            </w:pPr>
            <w:r>
              <w:rPr>
                <w:spacing w:val="-1"/>
                <w:w w:val="107"/>
                <w:sz w:val="8"/>
                <w:szCs w:val="8"/>
              </w:rPr>
              <w:t>2</w:t>
            </w:r>
            <w:r>
              <w:rPr>
                <w:w w:val="107"/>
                <w:sz w:val="8"/>
                <w:szCs w:val="8"/>
              </w:rPr>
              <w:t>6.</w:t>
            </w:r>
            <w:r>
              <w:rPr>
                <w:sz w:val="8"/>
                <w:szCs w:val="8"/>
              </w:rPr>
              <w:t xml:space="preserve"> </w:t>
            </w:r>
            <w:r>
              <w:rPr>
                <w:spacing w:val="-9"/>
                <w:sz w:val="8"/>
                <w:szCs w:val="8"/>
              </w:rPr>
              <w:t xml:space="preserve"> </w:t>
            </w:r>
            <w:r>
              <w:rPr>
                <w:w w:val="107"/>
                <w:sz w:val="8"/>
                <w:szCs w:val="8"/>
              </w:rPr>
              <w:t>Me</w:t>
            </w:r>
            <w:r>
              <w:rPr>
                <w:spacing w:val="2"/>
                <w:sz w:val="8"/>
                <w:szCs w:val="8"/>
              </w:rPr>
              <w:t xml:space="preserve"> </w:t>
            </w:r>
            <w:r>
              <w:rPr>
                <w:w w:val="107"/>
                <w:sz w:val="8"/>
                <w:szCs w:val="8"/>
              </w:rPr>
              <w:t>comprom</w:t>
            </w:r>
            <w:r>
              <w:rPr>
                <w:spacing w:val="-1"/>
                <w:w w:val="107"/>
                <w:sz w:val="8"/>
                <w:szCs w:val="8"/>
              </w:rPr>
              <w:t>e</w:t>
            </w:r>
            <w:r>
              <w:rPr>
                <w:w w:val="107"/>
                <w:sz w:val="8"/>
                <w:szCs w:val="8"/>
              </w:rPr>
              <w:t>to</w:t>
            </w:r>
            <w:r>
              <w:rPr>
                <w:spacing w:val="2"/>
                <w:sz w:val="8"/>
                <w:szCs w:val="8"/>
              </w:rPr>
              <w:t xml:space="preserve"> </w:t>
            </w:r>
            <w:r>
              <w:rPr>
                <w:w w:val="107"/>
                <w:sz w:val="8"/>
                <w:szCs w:val="8"/>
              </w:rPr>
              <w:t>a</w:t>
            </w:r>
            <w:r>
              <w:rPr>
                <w:spacing w:val="2"/>
                <w:sz w:val="8"/>
                <w:szCs w:val="8"/>
              </w:rPr>
              <w:t xml:space="preserve"> </w:t>
            </w:r>
            <w:r>
              <w:rPr>
                <w:w w:val="107"/>
                <w:sz w:val="8"/>
                <w:szCs w:val="8"/>
              </w:rPr>
              <w:t>cump</w:t>
            </w:r>
            <w:r>
              <w:rPr>
                <w:spacing w:val="-1"/>
                <w:w w:val="107"/>
                <w:sz w:val="8"/>
                <w:szCs w:val="8"/>
              </w:rPr>
              <w:t>li</w:t>
            </w:r>
            <w:r>
              <w:rPr>
                <w:w w:val="107"/>
                <w:sz w:val="8"/>
                <w:szCs w:val="8"/>
              </w:rPr>
              <w:t>r</w:t>
            </w:r>
            <w:r>
              <w:rPr>
                <w:spacing w:val="2"/>
                <w:sz w:val="8"/>
                <w:szCs w:val="8"/>
              </w:rPr>
              <w:t xml:space="preserve"> </w:t>
            </w:r>
            <w:r>
              <w:rPr>
                <w:w w:val="107"/>
                <w:sz w:val="8"/>
                <w:szCs w:val="8"/>
              </w:rPr>
              <w:t>t</w:t>
            </w:r>
            <w:r>
              <w:rPr>
                <w:spacing w:val="-1"/>
                <w:w w:val="107"/>
                <w:sz w:val="8"/>
                <w:szCs w:val="8"/>
              </w:rPr>
              <w:t>odo</w:t>
            </w:r>
            <w:r>
              <w:rPr>
                <w:w w:val="107"/>
                <w:sz w:val="8"/>
                <w:szCs w:val="8"/>
              </w:rPr>
              <w:t>s</w:t>
            </w:r>
            <w:r>
              <w:rPr>
                <w:spacing w:val="3"/>
                <w:sz w:val="8"/>
                <w:szCs w:val="8"/>
              </w:rPr>
              <w:t xml:space="preserve"> </w:t>
            </w:r>
            <w:r>
              <w:rPr>
                <w:spacing w:val="-1"/>
                <w:w w:val="107"/>
                <w:sz w:val="8"/>
                <w:szCs w:val="8"/>
              </w:rPr>
              <w:t>lo</w:t>
            </w:r>
            <w:r>
              <w:rPr>
                <w:w w:val="107"/>
                <w:sz w:val="8"/>
                <w:szCs w:val="8"/>
              </w:rPr>
              <w:t>s</w:t>
            </w:r>
            <w:r>
              <w:rPr>
                <w:spacing w:val="2"/>
                <w:sz w:val="8"/>
                <w:szCs w:val="8"/>
              </w:rPr>
              <w:t xml:space="preserve"> </w:t>
            </w:r>
            <w:r>
              <w:rPr>
                <w:w w:val="107"/>
                <w:sz w:val="8"/>
                <w:szCs w:val="8"/>
              </w:rPr>
              <w:t>ít</w:t>
            </w:r>
            <w:r>
              <w:rPr>
                <w:spacing w:val="-1"/>
                <w:w w:val="107"/>
                <w:sz w:val="8"/>
                <w:szCs w:val="8"/>
              </w:rPr>
              <w:t>e</w:t>
            </w:r>
            <w:r>
              <w:rPr>
                <w:w w:val="107"/>
                <w:sz w:val="8"/>
                <w:szCs w:val="8"/>
              </w:rPr>
              <w:t>ms</w:t>
            </w:r>
            <w:r>
              <w:rPr>
                <w:spacing w:val="2"/>
                <w:sz w:val="8"/>
                <w:szCs w:val="8"/>
              </w:rPr>
              <w:t xml:space="preserve"> </w:t>
            </w:r>
            <w:r>
              <w:rPr>
                <w:w w:val="107"/>
                <w:sz w:val="8"/>
                <w:szCs w:val="8"/>
              </w:rPr>
              <w:t>re</w:t>
            </w:r>
            <w:r>
              <w:rPr>
                <w:spacing w:val="-1"/>
                <w:w w:val="107"/>
                <w:sz w:val="8"/>
                <w:szCs w:val="8"/>
              </w:rPr>
              <w:t>laci</w:t>
            </w:r>
            <w:r>
              <w:rPr>
                <w:w w:val="107"/>
                <w:sz w:val="8"/>
                <w:szCs w:val="8"/>
              </w:rPr>
              <w:t>o</w:t>
            </w:r>
            <w:r>
              <w:rPr>
                <w:spacing w:val="-1"/>
                <w:w w:val="107"/>
                <w:sz w:val="8"/>
                <w:szCs w:val="8"/>
              </w:rPr>
              <w:t>na</w:t>
            </w:r>
            <w:r>
              <w:rPr>
                <w:w w:val="107"/>
                <w:sz w:val="8"/>
                <w:szCs w:val="8"/>
              </w:rPr>
              <w:t>d</w:t>
            </w:r>
            <w:r>
              <w:rPr>
                <w:spacing w:val="-1"/>
                <w:w w:val="107"/>
                <w:sz w:val="8"/>
                <w:szCs w:val="8"/>
              </w:rPr>
              <w:t>o</w:t>
            </w:r>
            <w:r>
              <w:rPr>
                <w:w w:val="107"/>
                <w:sz w:val="8"/>
                <w:szCs w:val="8"/>
              </w:rPr>
              <w:t>s</w:t>
            </w:r>
            <w:r>
              <w:rPr>
                <w:spacing w:val="2"/>
                <w:sz w:val="8"/>
                <w:szCs w:val="8"/>
              </w:rPr>
              <w:t xml:space="preserve"> </w:t>
            </w:r>
            <w:r>
              <w:rPr>
                <w:w w:val="107"/>
                <w:sz w:val="8"/>
                <w:szCs w:val="8"/>
              </w:rPr>
              <w:t>con</w:t>
            </w:r>
            <w:r>
              <w:rPr>
                <w:spacing w:val="2"/>
                <w:sz w:val="8"/>
                <w:szCs w:val="8"/>
              </w:rPr>
              <w:t xml:space="preserve"> </w:t>
            </w:r>
            <w:r>
              <w:rPr>
                <w:w w:val="107"/>
                <w:sz w:val="8"/>
                <w:szCs w:val="8"/>
              </w:rPr>
              <w:t>el</w:t>
            </w:r>
            <w:r>
              <w:rPr>
                <w:spacing w:val="1"/>
                <w:sz w:val="8"/>
                <w:szCs w:val="8"/>
              </w:rPr>
              <w:t xml:space="preserve"> </w:t>
            </w:r>
            <w:r>
              <w:rPr>
                <w:w w:val="47"/>
                <w:sz w:val="8"/>
                <w:szCs w:val="8"/>
              </w:rPr>
              <w:t></w:t>
            </w:r>
            <w:r>
              <w:rPr>
                <w:w w:val="107"/>
                <w:sz w:val="8"/>
                <w:szCs w:val="8"/>
              </w:rPr>
              <w:t>F</w:t>
            </w:r>
            <w:r>
              <w:rPr>
                <w:spacing w:val="-1"/>
                <w:w w:val="107"/>
                <w:sz w:val="8"/>
                <w:szCs w:val="8"/>
              </w:rPr>
              <w:t>o</w:t>
            </w:r>
            <w:r>
              <w:rPr>
                <w:w w:val="107"/>
                <w:sz w:val="8"/>
                <w:szCs w:val="8"/>
              </w:rPr>
              <w:t>rmu</w:t>
            </w:r>
            <w:r>
              <w:rPr>
                <w:spacing w:val="-1"/>
                <w:w w:val="107"/>
                <w:sz w:val="8"/>
                <w:szCs w:val="8"/>
              </w:rPr>
              <w:t>la</w:t>
            </w:r>
            <w:r>
              <w:rPr>
                <w:spacing w:val="1"/>
                <w:w w:val="107"/>
                <w:sz w:val="8"/>
                <w:szCs w:val="8"/>
              </w:rPr>
              <w:t>r</w:t>
            </w:r>
            <w:r>
              <w:rPr>
                <w:spacing w:val="-1"/>
                <w:w w:val="107"/>
                <w:sz w:val="8"/>
                <w:szCs w:val="8"/>
              </w:rPr>
              <w:t>i</w:t>
            </w:r>
            <w:r>
              <w:rPr>
                <w:w w:val="107"/>
                <w:sz w:val="8"/>
                <w:szCs w:val="8"/>
              </w:rPr>
              <w:t>o</w:t>
            </w:r>
            <w:r>
              <w:rPr>
                <w:spacing w:val="3"/>
                <w:sz w:val="8"/>
                <w:szCs w:val="8"/>
              </w:rPr>
              <w:t xml:space="preserve"> </w:t>
            </w:r>
            <w:r>
              <w:rPr>
                <w:w w:val="107"/>
                <w:sz w:val="8"/>
                <w:szCs w:val="8"/>
              </w:rPr>
              <w:t>1</w:t>
            </w:r>
            <w:r>
              <w:rPr>
                <w:spacing w:val="1"/>
                <w:sz w:val="8"/>
                <w:szCs w:val="8"/>
              </w:rPr>
              <w:t xml:space="preserve"> </w:t>
            </w:r>
            <w:r>
              <w:rPr>
                <w:spacing w:val="-1"/>
                <w:w w:val="79"/>
                <w:sz w:val="8"/>
                <w:szCs w:val="8"/>
              </w:rPr>
              <w:t></w:t>
            </w:r>
            <w:r>
              <w:rPr>
                <w:spacing w:val="-1"/>
                <w:w w:val="107"/>
                <w:sz w:val="8"/>
                <w:szCs w:val="8"/>
              </w:rPr>
              <w:t>P</w:t>
            </w:r>
            <w:r>
              <w:rPr>
                <w:spacing w:val="1"/>
                <w:w w:val="107"/>
                <w:sz w:val="8"/>
                <w:szCs w:val="8"/>
              </w:rPr>
              <w:t>r</w:t>
            </w:r>
            <w:r>
              <w:rPr>
                <w:spacing w:val="-1"/>
                <w:w w:val="107"/>
                <w:sz w:val="8"/>
                <w:szCs w:val="8"/>
              </w:rPr>
              <w:t>esu</w:t>
            </w:r>
            <w:r>
              <w:rPr>
                <w:w w:val="107"/>
                <w:sz w:val="8"/>
                <w:szCs w:val="8"/>
              </w:rPr>
              <w:t>p</w:t>
            </w:r>
            <w:r>
              <w:rPr>
                <w:spacing w:val="-1"/>
                <w:w w:val="107"/>
                <w:sz w:val="8"/>
                <w:szCs w:val="8"/>
              </w:rPr>
              <w:t>u</w:t>
            </w:r>
            <w:r>
              <w:rPr>
                <w:w w:val="107"/>
                <w:sz w:val="8"/>
                <w:szCs w:val="8"/>
              </w:rPr>
              <w:t>es</w:t>
            </w:r>
            <w:r>
              <w:rPr>
                <w:spacing w:val="1"/>
                <w:w w:val="107"/>
                <w:sz w:val="8"/>
                <w:szCs w:val="8"/>
              </w:rPr>
              <w:t>t</w:t>
            </w:r>
            <w:r>
              <w:rPr>
                <w:w w:val="107"/>
                <w:sz w:val="8"/>
                <w:szCs w:val="8"/>
              </w:rPr>
              <w:t xml:space="preserve">o </w:t>
            </w:r>
            <w:r>
              <w:rPr>
                <w:spacing w:val="-1"/>
                <w:w w:val="107"/>
                <w:sz w:val="8"/>
                <w:szCs w:val="8"/>
              </w:rPr>
              <w:t>ofi</w:t>
            </w:r>
            <w:r>
              <w:rPr>
                <w:w w:val="107"/>
                <w:sz w:val="8"/>
                <w:szCs w:val="8"/>
              </w:rPr>
              <w:t>ci</w:t>
            </w:r>
            <w:r>
              <w:rPr>
                <w:spacing w:val="-1"/>
                <w:w w:val="107"/>
                <w:sz w:val="8"/>
                <w:szCs w:val="8"/>
              </w:rPr>
              <w:t>al</w:t>
            </w:r>
            <w:r>
              <w:rPr>
                <w:w w:val="47"/>
                <w:sz w:val="8"/>
                <w:szCs w:val="8"/>
              </w:rPr>
              <w:t></w:t>
            </w:r>
            <w:r>
              <w:rPr>
                <w:spacing w:val="1"/>
                <w:sz w:val="8"/>
                <w:szCs w:val="8"/>
              </w:rPr>
              <w:t xml:space="preserve"> </w:t>
            </w:r>
            <w:r>
              <w:rPr>
                <w:w w:val="107"/>
                <w:sz w:val="8"/>
                <w:szCs w:val="8"/>
              </w:rPr>
              <w:t>en</w:t>
            </w:r>
            <w:r>
              <w:rPr>
                <w:spacing w:val="1"/>
                <w:sz w:val="8"/>
                <w:szCs w:val="8"/>
              </w:rPr>
              <w:t xml:space="preserve"> </w:t>
            </w:r>
            <w:r>
              <w:rPr>
                <w:w w:val="107"/>
                <w:sz w:val="8"/>
                <w:szCs w:val="8"/>
              </w:rPr>
              <w:t>caso</w:t>
            </w:r>
            <w:r>
              <w:rPr>
                <w:spacing w:val="1"/>
                <w:sz w:val="8"/>
                <w:szCs w:val="8"/>
              </w:rPr>
              <w:t xml:space="preserve"> </w:t>
            </w:r>
            <w:r>
              <w:rPr>
                <w:w w:val="107"/>
                <w:sz w:val="8"/>
                <w:szCs w:val="8"/>
              </w:rPr>
              <w:t>de</w:t>
            </w:r>
            <w:r>
              <w:rPr>
                <w:spacing w:val="1"/>
                <w:sz w:val="8"/>
                <w:szCs w:val="8"/>
              </w:rPr>
              <w:t xml:space="preserve"> </w:t>
            </w:r>
            <w:r>
              <w:rPr>
                <w:w w:val="107"/>
                <w:sz w:val="8"/>
                <w:szCs w:val="8"/>
              </w:rPr>
              <w:t>resu</w:t>
            </w:r>
            <w:r>
              <w:rPr>
                <w:spacing w:val="-1"/>
                <w:w w:val="107"/>
                <w:sz w:val="8"/>
                <w:szCs w:val="8"/>
              </w:rPr>
              <w:t>lta</w:t>
            </w:r>
            <w:r>
              <w:rPr>
                <w:w w:val="107"/>
                <w:sz w:val="8"/>
                <w:szCs w:val="8"/>
              </w:rPr>
              <w:t>r</w:t>
            </w:r>
            <w:r>
              <w:rPr>
                <w:spacing w:val="2"/>
                <w:sz w:val="8"/>
                <w:szCs w:val="8"/>
              </w:rPr>
              <w:t xml:space="preserve"> </w:t>
            </w:r>
            <w:r>
              <w:rPr>
                <w:spacing w:val="-1"/>
                <w:w w:val="107"/>
                <w:sz w:val="8"/>
                <w:szCs w:val="8"/>
              </w:rPr>
              <w:t>ad</w:t>
            </w:r>
            <w:r>
              <w:rPr>
                <w:w w:val="107"/>
                <w:sz w:val="8"/>
                <w:szCs w:val="8"/>
              </w:rPr>
              <w:t>j</w:t>
            </w:r>
            <w:r>
              <w:rPr>
                <w:spacing w:val="-1"/>
                <w:w w:val="107"/>
                <w:sz w:val="8"/>
                <w:szCs w:val="8"/>
              </w:rPr>
              <w:t>udi</w:t>
            </w:r>
            <w:r>
              <w:rPr>
                <w:w w:val="107"/>
                <w:sz w:val="8"/>
                <w:szCs w:val="8"/>
              </w:rPr>
              <w:t>ca</w:t>
            </w:r>
            <w:r>
              <w:rPr>
                <w:spacing w:val="-1"/>
                <w:w w:val="107"/>
                <w:sz w:val="8"/>
                <w:szCs w:val="8"/>
              </w:rPr>
              <w:t>tar</w:t>
            </w:r>
            <w:r>
              <w:rPr>
                <w:w w:val="107"/>
                <w:sz w:val="8"/>
                <w:szCs w:val="8"/>
              </w:rPr>
              <w:t>i</w:t>
            </w:r>
            <w:r>
              <w:rPr>
                <w:spacing w:val="-1"/>
                <w:w w:val="107"/>
                <w:sz w:val="8"/>
                <w:szCs w:val="8"/>
              </w:rPr>
              <w:t>o.</w:t>
            </w:r>
          </w:p>
          <w:p w:rsidR="00F04A7A" w:rsidRDefault="00F04A7A">
            <w:pPr>
              <w:pStyle w:val="TableParagraph"/>
              <w:rPr>
                <w:rFonts w:ascii="Times New Roman"/>
                <w:sz w:val="10"/>
              </w:rPr>
            </w:pPr>
          </w:p>
          <w:p w:rsidR="00F04A7A" w:rsidRDefault="0004129A">
            <w:pPr>
              <w:pStyle w:val="TableParagraph"/>
              <w:spacing w:before="86"/>
              <w:ind w:left="604"/>
              <w:rPr>
                <w:sz w:val="8"/>
              </w:rPr>
            </w:pPr>
            <w:r>
              <w:rPr>
                <w:w w:val="105"/>
                <w:sz w:val="8"/>
              </w:rPr>
              <w:t>Atentamente,</w:t>
            </w:r>
          </w:p>
          <w:p w:rsidR="00F04A7A" w:rsidRDefault="00F04A7A">
            <w:pPr>
              <w:pStyle w:val="TableParagraph"/>
              <w:rPr>
                <w:rFonts w:ascii="Times New Roman"/>
                <w:sz w:val="10"/>
              </w:rPr>
            </w:pPr>
          </w:p>
          <w:p w:rsidR="00F04A7A" w:rsidRDefault="00F04A7A">
            <w:pPr>
              <w:pStyle w:val="TableParagraph"/>
              <w:spacing w:before="2"/>
              <w:rPr>
                <w:rFonts w:ascii="Times New Roman"/>
                <w:sz w:val="8"/>
              </w:rPr>
            </w:pPr>
          </w:p>
          <w:p w:rsidR="00F04A7A" w:rsidRDefault="0004129A">
            <w:pPr>
              <w:pStyle w:val="TableParagraph"/>
              <w:tabs>
                <w:tab w:val="left" w:pos="3381"/>
                <w:tab w:val="left" w:pos="3445"/>
              </w:tabs>
              <w:spacing w:before="1" w:line="259" w:lineRule="auto"/>
              <w:ind w:left="604" w:right="1557"/>
              <w:rPr>
                <w:sz w:val="8"/>
              </w:rPr>
            </w:pPr>
            <w:r>
              <w:rPr>
                <w:w w:val="105"/>
                <w:sz w:val="8"/>
              </w:rPr>
              <w:t>Nombre</w:t>
            </w:r>
            <w:r>
              <w:rPr>
                <w:spacing w:val="4"/>
                <w:w w:val="105"/>
                <w:sz w:val="8"/>
              </w:rPr>
              <w:t xml:space="preserve"> </w:t>
            </w:r>
            <w:r>
              <w:rPr>
                <w:w w:val="105"/>
                <w:sz w:val="8"/>
              </w:rPr>
              <w:t>del</w:t>
            </w:r>
            <w:r>
              <w:rPr>
                <w:spacing w:val="4"/>
                <w:w w:val="105"/>
                <w:sz w:val="8"/>
              </w:rPr>
              <w:t xml:space="preserve"> </w:t>
            </w:r>
            <w:r>
              <w:rPr>
                <w:w w:val="105"/>
                <w:sz w:val="8"/>
              </w:rPr>
              <w:t>proponente</w:t>
            </w:r>
            <w:r>
              <w:rPr>
                <w:spacing w:val="-12"/>
                <w:sz w:val="8"/>
              </w:rPr>
              <w:t xml:space="preserve"> </w:t>
            </w:r>
            <w:r>
              <w:rPr>
                <w:w w:val="107"/>
                <w:sz w:val="8"/>
                <w:u w:val="single"/>
              </w:rPr>
              <w:t xml:space="preserve"> </w:t>
            </w:r>
            <w:r>
              <w:rPr>
                <w:sz w:val="8"/>
                <w:u w:val="single"/>
              </w:rPr>
              <w:tab/>
            </w:r>
            <w:r>
              <w:rPr>
                <w:sz w:val="8"/>
              </w:rPr>
              <w:t xml:space="preserve">                                                                      </w:t>
            </w:r>
            <w:r>
              <w:rPr>
                <w:w w:val="105"/>
                <w:sz w:val="8"/>
              </w:rPr>
              <w:t>Nombre del representante</w:t>
            </w:r>
            <w:r>
              <w:rPr>
                <w:spacing w:val="10"/>
                <w:w w:val="105"/>
                <w:sz w:val="8"/>
              </w:rPr>
              <w:t xml:space="preserve"> </w:t>
            </w:r>
            <w:r>
              <w:rPr>
                <w:w w:val="105"/>
                <w:sz w:val="8"/>
              </w:rPr>
              <w:t>legal</w:t>
            </w:r>
            <w:r>
              <w:rPr>
                <w:spacing w:val="-10"/>
                <w:sz w:val="8"/>
              </w:rPr>
              <w:t xml:space="preserve"> </w:t>
            </w:r>
            <w:r>
              <w:rPr>
                <w:w w:val="107"/>
                <w:sz w:val="8"/>
                <w:u w:val="single"/>
              </w:rPr>
              <w:t xml:space="preserve"> </w:t>
            </w:r>
            <w:r>
              <w:rPr>
                <w:sz w:val="8"/>
                <w:u w:val="single"/>
              </w:rPr>
              <w:tab/>
            </w:r>
            <w:r>
              <w:rPr>
                <w:sz w:val="8"/>
                <w:u w:val="single"/>
              </w:rPr>
              <w:tab/>
            </w:r>
          </w:p>
          <w:p w:rsidR="00F04A7A" w:rsidRDefault="0004129A">
            <w:pPr>
              <w:pStyle w:val="TableParagraph"/>
              <w:tabs>
                <w:tab w:val="left" w:pos="1213"/>
                <w:tab w:val="left" w:pos="2216"/>
                <w:tab w:val="left" w:pos="3076"/>
              </w:tabs>
              <w:spacing w:line="92" w:lineRule="exact"/>
              <w:ind w:left="604"/>
              <w:rPr>
                <w:sz w:val="8"/>
              </w:rPr>
            </w:pPr>
            <w:r>
              <w:rPr>
                <w:w w:val="105"/>
                <w:sz w:val="8"/>
              </w:rPr>
              <w:t>C. C.</w:t>
            </w:r>
            <w:r>
              <w:rPr>
                <w:spacing w:val="1"/>
                <w:w w:val="105"/>
                <w:sz w:val="8"/>
              </w:rPr>
              <w:t xml:space="preserve"> </w:t>
            </w:r>
            <w:r>
              <w:rPr>
                <w:w w:val="105"/>
                <w:sz w:val="8"/>
              </w:rPr>
              <w:t>No.</w:t>
            </w:r>
            <w:r>
              <w:rPr>
                <w:w w:val="105"/>
                <w:sz w:val="8"/>
              </w:rPr>
              <w:tab/>
            </w:r>
            <w:r>
              <w:rPr>
                <w:w w:val="105"/>
                <w:sz w:val="8"/>
                <w:u w:val="single"/>
              </w:rPr>
              <w:t xml:space="preserve"> </w:t>
            </w:r>
            <w:r>
              <w:rPr>
                <w:w w:val="105"/>
                <w:sz w:val="8"/>
                <w:u w:val="single"/>
              </w:rPr>
              <w:tab/>
            </w:r>
            <w:r>
              <w:rPr>
                <w:w w:val="105"/>
                <w:sz w:val="8"/>
              </w:rPr>
              <w:t>de</w:t>
            </w:r>
            <w:r>
              <w:rPr>
                <w:spacing w:val="1"/>
                <w:sz w:val="8"/>
              </w:rPr>
              <w:t xml:space="preserve"> </w:t>
            </w:r>
            <w:r>
              <w:rPr>
                <w:w w:val="107"/>
                <w:sz w:val="8"/>
                <w:u w:val="single"/>
              </w:rPr>
              <w:t xml:space="preserve"> </w:t>
            </w:r>
            <w:r>
              <w:rPr>
                <w:sz w:val="8"/>
                <w:u w:val="single"/>
              </w:rPr>
              <w:tab/>
            </w:r>
          </w:p>
          <w:p w:rsidR="00F04A7A" w:rsidRDefault="0004129A">
            <w:pPr>
              <w:pStyle w:val="TableParagraph"/>
              <w:tabs>
                <w:tab w:val="left" w:pos="1819"/>
                <w:tab w:val="left" w:pos="3382"/>
                <w:tab w:val="left" w:pos="3684"/>
              </w:tabs>
              <w:spacing w:before="6" w:line="259" w:lineRule="auto"/>
              <w:ind w:left="604" w:right="751"/>
              <w:rPr>
                <w:sz w:val="8"/>
              </w:rPr>
            </w:pPr>
            <w:r>
              <w:rPr>
                <w:w w:val="105"/>
                <w:sz w:val="8"/>
              </w:rPr>
              <w:t>Matrícula profesional</w:t>
            </w:r>
            <w:r>
              <w:rPr>
                <w:spacing w:val="1"/>
                <w:w w:val="105"/>
                <w:sz w:val="8"/>
              </w:rPr>
              <w:t xml:space="preserve"> </w:t>
            </w:r>
            <w:r>
              <w:rPr>
                <w:w w:val="105"/>
                <w:sz w:val="8"/>
              </w:rPr>
              <w:t>No.</w:t>
            </w:r>
            <w:r>
              <w:rPr>
                <w:w w:val="105"/>
                <w:sz w:val="8"/>
              </w:rPr>
              <w:tab/>
            </w:r>
            <w:r>
              <w:rPr>
                <w:w w:val="105"/>
                <w:sz w:val="8"/>
                <w:u w:val="single"/>
              </w:rPr>
              <w:t xml:space="preserve"> </w:t>
            </w:r>
            <w:r>
              <w:rPr>
                <w:w w:val="105"/>
                <w:sz w:val="8"/>
                <w:u w:val="single"/>
              </w:rPr>
              <w:tab/>
            </w:r>
            <w:r>
              <w:rPr>
                <w:w w:val="105"/>
                <w:sz w:val="8"/>
                <w:u w:val="single"/>
              </w:rPr>
              <w:tab/>
            </w:r>
            <w:r>
              <w:rPr>
                <w:w w:val="105"/>
                <w:sz w:val="8"/>
              </w:rPr>
              <w:t>[</w:t>
            </w:r>
            <w:r>
              <w:rPr>
                <w:w w:val="105"/>
                <w:sz w:val="8"/>
                <w:shd w:val="clear" w:color="auto" w:fill="C6C6C6"/>
              </w:rPr>
              <w:t>anexar copia</w:t>
            </w:r>
            <w:r>
              <w:rPr>
                <w:w w:val="105"/>
                <w:sz w:val="8"/>
              </w:rPr>
              <w:t>] Dirección de</w:t>
            </w:r>
            <w:r>
              <w:rPr>
                <w:spacing w:val="7"/>
                <w:w w:val="105"/>
                <w:sz w:val="8"/>
              </w:rPr>
              <w:t xml:space="preserve"> </w:t>
            </w:r>
            <w:r>
              <w:rPr>
                <w:w w:val="105"/>
                <w:sz w:val="8"/>
              </w:rPr>
              <w:t>correo</w:t>
            </w:r>
            <w:r>
              <w:rPr>
                <w:sz w:val="8"/>
              </w:rPr>
              <w:t xml:space="preserve">       </w:t>
            </w:r>
            <w:r>
              <w:rPr>
                <w:spacing w:val="-9"/>
                <w:sz w:val="8"/>
              </w:rPr>
              <w:t xml:space="preserve"> </w:t>
            </w:r>
            <w:r>
              <w:rPr>
                <w:w w:val="107"/>
                <w:sz w:val="8"/>
                <w:u w:val="single"/>
              </w:rPr>
              <w:t xml:space="preserve"> </w:t>
            </w:r>
            <w:r>
              <w:rPr>
                <w:sz w:val="8"/>
                <w:u w:val="single"/>
              </w:rPr>
              <w:tab/>
            </w:r>
            <w:r>
              <w:rPr>
                <w:sz w:val="8"/>
                <w:u w:val="single"/>
              </w:rPr>
              <w:tab/>
            </w:r>
          </w:p>
          <w:p w:rsidR="00F04A7A" w:rsidRDefault="0004129A">
            <w:pPr>
              <w:pStyle w:val="TableParagraph"/>
              <w:tabs>
                <w:tab w:val="left" w:pos="1516"/>
                <w:tab w:val="left" w:pos="2771"/>
                <w:tab w:val="left" w:pos="3380"/>
              </w:tabs>
              <w:spacing w:line="259" w:lineRule="auto"/>
              <w:ind w:left="604" w:right="1622"/>
              <w:rPr>
                <w:sz w:val="8"/>
              </w:rPr>
            </w:pPr>
            <w:r>
              <w:rPr>
                <w:w w:val="105"/>
                <w:sz w:val="8"/>
              </w:rPr>
              <w:t>Correo</w:t>
            </w:r>
            <w:r>
              <w:rPr>
                <w:spacing w:val="2"/>
                <w:w w:val="105"/>
                <w:sz w:val="8"/>
              </w:rPr>
              <w:t xml:space="preserve"> </w:t>
            </w:r>
            <w:r>
              <w:rPr>
                <w:w w:val="105"/>
                <w:sz w:val="8"/>
              </w:rPr>
              <w:t>electrónico</w:t>
            </w:r>
            <w:r>
              <w:rPr>
                <w:sz w:val="8"/>
              </w:rPr>
              <w:tab/>
            </w:r>
            <w:r>
              <w:rPr>
                <w:w w:val="107"/>
                <w:sz w:val="8"/>
                <w:u w:val="single"/>
              </w:rPr>
              <w:t xml:space="preserve"> </w:t>
            </w:r>
            <w:r>
              <w:rPr>
                <w:sz w:val="8"/>
                <w:u w:val="single"/>
              </w:rPr>
              <w:tab/>
            </w:r>
            <w:r>
              <w:rPr>
                <w:sz w:val="8"/>
                <w:u w:val="single"/>
              </w:rPr>
              <w:tab/>
            </w:r>
            <w:r>
              <w:rPr>
                <w:sz w:val="8"/>
              </w:rPr>
              <w:t xml:space="preserve">                                                                                </w:t>
            </w:r>
            <w:r>
              <w:rPr>
                <w:w w:val="105"/>
                <w:sz w:val="8"/>
              </w:rPr>
              <w:t>Telefax</w:t>
            </w:r>
            <w:r>
              <w:rPr>
                <w:sz w:val="8"/>
              </w:rPr>
              <w:t xml:space="preserve"> </w:t>
            </w:r>
            <w:r>
              <w:rPr>
                <w:w w:val="107"/>
                <w:sz w:val="8"/>
                <w:u w:val="single"/>
              </w:rPr>
              <w:t xml:space="preserve"> </w:t>
            </w:r>
            <w:r>
              <w:rPr>
                <w:sz w:val="8"/>
                <w:u w:val="single"/>
              </w:rPr>
              <w:tab/>
            </w:r>
            <w:r>
              <w:rPr>
                <w:sz w:val="8"/>
                <w:u w:val="single"/>
              </w:rPr>
              <w:tab/>
            </w:r>
          </w:p>
          <w:p w:rsidR="00F04A7A" w:rsidRDefault="0004129A">
            <w:pPr>
              <w:pStyle w:val="TableParagraph"/>
              <w:tabs>
                <w:tab w:val="left" w:pos="2772"/>
              </w:tabs>
              <w:spacing w:line="92" w:lineRule="exact"/>
              <w:ind w:left="604"/>
              <w:rPr>
                <w:sz w:val="8"/>
              </w:rPr>
            </w:pPr>
            <w:r>
              <w:rPr>
                <w:w w:val="105"/>
                <w:sz w:val="8"/>
              </w:rPr>
              <w:t>Ciudad</w:t>
            </w:r>
            <w:r>
              <w:rPr>
                <w:spacing w:val="10"/>
                <w:sz w:val="8"/>
              </w:rPr>
              <w:t xml:space="preserve"> </w:t>
            </w:r>
            <w:r>
              <w:rPr>
                <w:w w:val="107"/>
                <w:sz w:val="8"/>
                <w:u w:val="single"/>
              </w:rPr>
              <w:t xml:space="preserve"> </w:t>
            </w:r>
            <w:r>
              <w:rPr>
                <w:sz w:val="8"/>
                <w:u w:val="single"/>
              </w:rPr>
              <w:tab/>
            </w:r>
          </w:p>
          <w:p w:rsidR="00F04A7A" w:rsidRDefault="00F04A7A">
            <w:pPr>
              <w:pStyle w:val="TableParagraph"/>
              <w:rPr>
                <w:rFonts w:ascii="Times New Roman"/>
                <w:sz w:val="20"/>
              </w:rPr>
            </w:pPr>
          </w:p>
          <w:p w:rsidR="00F04A7A" w:rsidRDefault="00F04A7A">
            <w:pPr>
              <w:pStyle w:val="TableParagraph"/>
              <w:spacing w:before="8"/>
              <w:rPr>
                <w:rFonts w:ascii="Times New Roman"/>
                <w:sz w:val="18"/>
              </w:rPr>
            </w:pPr>
          </w:p>
          <w:p w:rsidR="00F04A7A" w:rsidRDefault="008A4D41">
            <w:pPr>
              <w:pStyle w:val="TableParagraph"/>
              <w:spacing w:line="20" w:lineRule="exact"/>
              <w:ind w:left="1282"/>
              <w:rPr>
                <w:rFonts w:ascii="Times New Roman"/>
                <w:sz w:val="2"/>
              </w:rPr>
            </w:pPr>
            <w:r>
              <w:rPr>
                <w:rFonts w:ascii="Times New Roman"/>
                <w:noProof/>
                <w:sz w:val="2"/>
                <w:lang w:val="en-US"/>
              </w:rPr>
              <mc:AlternateContent>
                <mc:Choice Requires="wpg">
                  <w:drawing>
                    <wp:inline distT="0" distB="0" distL="0" distR="0">
                      <wp:extent cx="1546225" cy="3810"/>
                      <wp:effectExtent l="8255" t="12065" r="7620" b="3175"/>
                      <wp:docPr id="26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3810"/>
                                <a:chOff x="0" y="0"/>
                                <a:chExt cx="2435" cy="6"/>
                              </a:xfrm>
                            </wpg:grpSpPr>
                            <wps:wsp>
                              <wps:cNvPr id="266" name="Line 257"/>
                              <wps:cNvCnPr>
                                <a:cxnSpLocks noChangeShapeType="1"/>
                              </wps:cNvCnPr>
                              <wps:spPr bwMode="auto">
                                <a:xfrm>
                                  <a:off x="0" y="3"/>
                                  <a:ext cx="2435" cy="0"/>
                                </a:xfrm>
                                <a:prstGeom prst="line">
                                  <a:avLst/>
                                </a:prstGeom>
                                <a:noFill/>
                                <a:ln w="343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59BE58" id="Group 256" o:spid="_x0000_s1026" style="width:121.75pt;height:.3pt;mso-position-horizontal-relative:char;mso-position-vertical-relative:line" coordsize="2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">
                      <v:line id="Line 257" o:spid="_x0000_s1027" style="position:absolute;visibility:visible;mso-wrap-style:square" from="0,3" to="2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" strokeweight=".09528mm"/>
                      <w10:anchorlock/>
                    </v:group>
                  </w:pict>
                </mc:Fallback>
              </mc:AlternateContent>
            </w:r>
          </w:p>
          <w:p w:rsidR="00F04A7A" w:rsidRDefault="0004129A">
            <w:pPr>
              <w:pStyle w:val="TableParagraph"/>
              <w:spacing w:before="44"/>
              <w:ind w:left="174" w:right="172"/>
              <w:jc w:val="center"/>
              <w:rPr>
                <w:sz w:val="8"/>
              </w:rPr>
            </w:pPr>
            <w:r>
              <w:rPr>
                <w:w w:val="105"/>
                <w:sz w:val="8"/>
                <w:shd w:val="clear" w:color="auto" w:fill="C6C6C6"/>
              </w:rPr>
              <w:t>(Firma del proponente o de su representante lega</w:t>
            </w:r>
            <w:r>
              <w:rPr>
                <w:w w:val="105"/>
                <w:sz w:val="8"/>
              </w:rPr>
              <w:t>l)</w:t>
            </w:r>
          </w:p>
          <w:p w:rsidR="00F04A7A" w:rsidRDefault="00F04A7A">
            <w:pPr>
              <w:pStyle w:val="TableParagraph"/>
              <w:rPr>
                <w:rFonts w:ascii="Times New Roman"/>
                <w:sz w:val="10"/>
              </w:rPr>
            </w:pPr>
          </w:p>
          <w:p w:rsidR="00F04A7A" w:rsidRDefault="00F04A7A">
            <w:pPr>
              <w:pStyle w:val="TableParagraph"/>
              <w:spacing w:before="2"/>
              <w:rPr>
                <w:rFonts w:ascii="Times New Roman"/>
                <w:sz w:val="8"/>
              </w:rPr>
            </w:pPr>
          </w:p>
          <w:p w:rsidR="00F04A7A" w:rsidRDefault="0004129A">
            <w:pPr>
              <w:pStyle w:val="TableParagraph"/>
              <w:spacing w:before="1"/>
              <w:ind w:left="604"/>
              <w:rPr>
                <w:sz w:val="8"/>
              </w:rPr>
            </w:pPr>
            <w:r>
              <w:rPr>
                <w:b/>
                <w:w w:val="105"/>
                <w:sz w:val="8"/>
                <w:shd w:val="clear" w:color="auto" w:fill="C6C6C6"/>
              </w:rPr>
              <w:t>[NOTA:</w:t>
            </w:r>
            <w:r>
              <w:rPr>
                <w:w w:val="105"/>
                <w:sz w:val="8"/>
                <w:shd w:val="clear" w:color="auto" w:fill="C6C6C6"/>
              </w:rPr>
              <w:t>Para diligenciar cuando el proponente o su representante legal no sea un Ingeniero].</w:t>
            </w:r>
          </w:p>
          <w:p w:rsidR="00F04A7A" w:rsidRDefault="00F04A7A">
            <w:pPr>
              <w:pStyle w:val="TableParagraph"/>
              <w:rPr>
                <w:rFonts w:ascii="Times New Roman"/>
                <w:sz w:val="10"/>
              </w:rPr>
            </w:pPr>
          </w:p>
          <w:p w:rsidR="00F04A7A" w:rsidRDefault="00F04A7A">
            <w:pPr>
              <w:pStyle w:val="TableParagraph"/>
              <w:spacing w:before="1"/>
              <w:rPr>
                <w:rFonts w:ascii="Times New Roman"/>
                <w:sz w:val="8"/>
              </w:rPr>
            </w:pPr>
          </w:p>
          <w:p w:rsidR="00F04A7A" w:rsidRDefault="0004129A">
            <w:pPr>
              <w:pStyle w:val="TableParagraph"/>
              <w:tabs>
                <w:tab w:val="left" w:pos="3725"/>
                <w:tab w:val="left" w:pos="3891"/>
              </w:tabs>
              <w:spacing w:line="259" w:lineRule="auto"/>
              <w:ind w:left="604" w:right="599"/>
              <w:jc w:val="both"/>
              <w:rPr>
                <w:sz w:val="8"/>
                <w:szCs w:val="8"/>
              </w:rPr>
            </w:pPr>
            <w:r>
              <w:rPr>
                <w:w w:val="47"/>
                <w:sz w:val="8"/>
                <w:szCs w:val="8"/>
              </w:rPr>
              <w:t></w:t>
            </w:r>
            <w:r>
              <w:rPr>
                <w:spacing w:val="-1"/>
                <w:w w:val="107"/>
                <w:sz w:val="8"/>
                <w:szCs w:val="8"/>
              </w:rPr>
              <w:t>D</w:t>
            </w:r>
            <w:r>
              <w:rPr>
                <w:w w:val="107"/>
                <w:sz w:val="8"/>
                <w:szCs w:val="8"/>
              </w:rPr>
              <w:t>e</w:t>
            </w:r>
            <w:r>
              <w:rPr>
                <w:spacing w:val="8"/>
                <w:sz w:val="8"/>
                <w:szCs w:val="8"/>
              </w:rPr>
              <w:t xml:space="preserve"> </w:t>
            </w:r>
            <w:r>
              <w:rPr>
                <w:spacing w:val="-1"/>
                <w:w w:val="107"/>
                <w:sz w:val="8"/>
                <w:szCs w:val="8"/>
              </w:rPr>
              <w:t>acuerd</w:t>
            </w:r>
            <w:r>
              <w:rPr>
                <w:w w:val="107"/>
                <w:sz w:val="8"/>
                <w:szCs w:val="8"/>
              </w:rPr>
              <w:t>o</w:t>
            </w:r>
            <w:r>
              <w:rPr>
                <w:spacing w:val="8"/>
                <w:sz w:val="8"/>
                <w:szCs w:val="8"/>
              </w:rPr>
              <w:t xml:space="preserve"> </w:t>
            </w:r>
            <w:r>
              <w:rPr>
                <w:w w:val="107"/>
                <w:sz w:val="8"/>
                <w:szCs w:val="8"/>
              </w:rPr>
              <w:t>c</w:t>
            </w:r>
            <w:r>
              <w:rPr>
                <w:spacing w:val="-1"/>
                <w:w w:val="107"/>
                <w:sz w:val="8"/>
                <w:szCs w:val="8"/>
              </w:rPr>
              <w:t>o</w:t>
            </w:r>
            <w:r>
              <w:rPr>
                <w:w w:val="107"/>
                <w:sz w:val="8"/>
                <w:szCs w:val="8"/>
              </w:rPr>
              <w:t>n</w:t>
            </w:r>
            <w:r>
              <w:rPr>
                <w:spacing w:val="8"/>
                <w:sz w:val="8"/>
                <w:szCs w:val="8"/>
              </w:rPr>
              <w:t xml:space="preserve"> </w:t>
            </w:r>
            <w:r>
              <w:rPr>
                <w:w w:val="107"/>
                <w:sz w:val="8"/>
                <w:szCs w:val="8"/>
              </w:rPr>
              <w:t>lo</w:t>
            </w:r>
            <w:r>
              <w:rPr>
                <w:spacing w:val="8"/>
                <w:sz w:val="8"/>
                <w:szCs w:val="8"/>
              </w:rPr>
              <w:t xml:space="preserve"> </w:t>
            </w:r>
            <w:r>
              <w:rPr>
                <w:spacing w:val="-1"/>
                <w:w w:val="107"/>
                <w:sz w:val="8"/>
                <w:szCs w:val="8"/>
              </w:rPr>
              <w:t>exp</w:t>
            </w:r>
            <w:r>
              <w:rPr>
                <w:w w:val="107"/>
                <w:sz w:val="8"/>
                <w:szCs w:val="8"/>
              </w:rPr>
              <w:t>r</w:t>
            </w:r>
            <w:r>
              <w:rPr>
                <w:spacing w:val="-1"/>
                <w:w w:val="107"/>
                <w:sz w:val="8"/>
                <w:szCs w:val="8"/>
              </w:rPr>
              <w:t>e</w:t>
            </w:r>
            <w:r>
              <w:rPr>
                <w:spacing w:val="1"/>
                <w:w w:val="107"/>
                <w:sz w:val="8"/>
                <w:szCs w:val="8"/>
              </w:rPr>
              <w:t>s</w:t>
            </w:r>
            <w:r>
              <w:rPr>
                <w:spacing w:val="-1"/>
                <w:w w:val="107"/>
                <w:sz w:val="8"/>
                <w:szCs w:val="8"/>
              </w:rPr>
              <w:t>ad</w:t>
            </w:r>
            <w:r>
              <w:rPr>
                <w:w w:val="107"/>
                <w:sz w:val="8"/>
                <w:szCs w:val="8"/>
              </w:rPr>
              <w:t>o</w:t>
            </w:r>
            <w:r>
              <w:rPr>
                <w:spacing w:val="8"/>
                <w:sz w:val="8"/>
                <w:szCs w:val="8"/>
              </w:rPr>
              <w:t xml:space="preserve"> </w:t>
            </w:r>
            <w:r>
              <w:rPr>
                <w:spacing w:val="-1"/>
                <w:w w:val="107"/>
                <w:sz w:val="8"/>
                <w:szCs w:val="8"/>
              </w:rPr>
              <w:t>e</w:t>
            </w:r>
            <w:r>
              <w:rPr>
                <w:w w:val="107"/>
                <w:sz w:val="8"/>
                <w:szCs w:val="8"/>
              </w:rPr>
              <w:t>n</w:t>
            </w:r>
            <w:r>
              <w:rPr>
                <w:spacing w:val="9"/>
                <w:sz w:val="8"/>
                <w:szCs w:val="8"/>
              </w:rPr>
              <w:t xml:space="preserve"> </w:t>
            </w:r>
            <w:r>
              <w:rPr>
                <w:spacing w:val="-1"/>
                <w:w w:val="107"/>
                <w:sz w:val="8"/>
                <w:szCs w:val="8"/>
              </w:rPr>
              <w:t>l</w:t>
            </w:r>
            <w:r>
              <w:rPr>
                <w:w w:val="107"/>
                <w:sz w:val="8"/>
                <w:szCs w:val="8"/>
              </w:rPr>
              <w:t>a</w:t>
            </w:r>
            <w:r>
              <w:rPr>
                <w:spacing w:val="8"/>
                <w:sz w:val="8"/>
                <w:szCs w:val="8"/>
              </w:rPr>
              <w:t xml:space="preserve"> </w:t>
            </w:r>
            <w:r>
              <w:rPr>
                <w:spacing w:val="-1"/>
                <w:w w:val="107"/>
                <w:sz w:val="8"/>
                <w:szCs w:val="8"/>
              </w:rPr>
              <w:t>Le</w:t>
            </w:r>
            <w:r>
              <w:rPr>
                <w:w w:val="107"/>
                <w:sz w:val="8"/>
                <w:szCs w:val="8"/>
              </w:rPr>
              <w:t>y</w:t>
            </w:r>
            <w:r>
              <w:rPr>
                <w:spacing w:val="8"/>
                <w:sz w:val="8"/>
                <w:szCs w:val="8"/>
              </w:rPr>
              <w:t xml:space="preserve"> </w:t>
            </w:r>
            <w:r>
              <w:rPr>
                <w:w w:val="107"/>
                <w:sz w:val="8"/>
                <w:szCs w:val="8"/>
              </w:rPr>
              <w:t>8</w:t>
            </w:r>
            <w:r>
              <w:rPr>
                <w:spacing w:val="-1"/>
                <w:w w:val="107"/>
                <w:sz w:val="8"/>
                <w:szCs w:val="8"/>
              </w:rPr>
              <w:t>4</w:t>
            </w:r>
            <w:r>
              <w:rPr>
                <w:w w:val="107"/>
                <w:sz w:val="8"/>
                <w:szCs w:val="8"/>
              </w:rPr>
              <w:t>2</w:t>
            </w:r>
            <w:r>
              <w:rPr>
                <w:spacing w:val="8"/>
                <w:sz w:val="8"/>
                <w:szCs w:val="8"/>
              </w:rPr>
              <w:t xml:space="preserve"> </w:t>
            </w:r>
            <w:r>
              <w:rPr>
                <w:spacing w:val="-1"/>
                <w:w w:val="107"/>
                <w:sz w:val="8"/>
                <w:szCs w:val="8"/>
              </w:rPr>
              <w:t>d</w:t>
            </w:r>
            <w:r>
              <w:rPr>
                <w:w w:val="107"/>
                <w:sz w:val="8"/>
                <w:szCs w:val="8"/>
              </w:rPr>
              <w:t>e</w:t>
            </w:r>
            <w:r>
              <w:rPr>
                <w:spacing w:val="8"/>
                <w:sz w:val="8"/>
                <w:szCs w:val="8"/>
              </w:rPr>
              <w:t xml:space="preserve"> </w:t>
            </w:r>
            <w:r>
              <w:rPr>
                <w:w w:val="107"/>
                <w:sz w:val="8"/>
                <w:szCs w:val="8"/>
              </w:rPr>
              <w:t>2</w:t>
            </w:r>
            <w:r>
              <w:rPr>
                <w:spacing w:val="-1"/>
                <w:w w:val="107"/>
                <w:sz w:val="8"/>
                <w:szCs w:val="8"/>
              </w:rPr>
              <w:t>0</w:t>
            </w:r>
            <w:r>
              <w:rPr>
                <w:w w:val="107"/>
                <w:sz w:val="8"/>
                <w:szCs w:val="8"/>
              </w:rPr>
              <w:t>03</w:t>
            </w:r>
            <w:r>
              <w:rPr>
                <w:sz w:val="8"/>
                <w:szCs w:val="8"/>
              </w:rPr>
              <w:t xml:space="preserve"> </w:t>
            </w:r>
            <w:r>
              <w:rPr>
                <w:spacing w:val="-11"/>
                <w:sz w:val="8"/>
                <w:szCs w:val="8"/>
              </w:rPr>
              <w:t xml:space="preserve"> </w:t>
            </w:r>
            <w:r>
              <w:rPr>
                <w:w w:val="107"/>
                <w:sz w:val="8"/>
                <w:szCs w:val="8"/>
              </w:rPr>
              <w:t>y</w:t>
            </w:r>
            <w:r>
              <w:rPr>
                <w:spacing w:val="8"/>
                <w:sz w:val="8"/>
                <w:szCs w:val="8"/>
              </w:rPr>
              <w:t xml:space="preserve"> </w:t>
            </w:r>
            <w:r>
              <w:rPr>
                <w:spacing w:val="-1"/>
                <w:w w:val="107"/>
                <w:sz w:val="8"/>
                <w:szCs w:val="8"/>
              </w:rPr>
              <w:t>debi</w:t>
            </w:r>
            <w:r>
              <w:rPr>
                <w:w w:val="107"/>
                <w:sz w:val="8"/>
                <w:szCs w:val="8"/>
              </w:rPr>
              <w:t>do</w:t>
            </w:r>
            <w:r>
              <w:rPr>
                <w:spacing w:val="8"/>
                <w:sz w:val="8"/>
                <w:szCs w:val="8"/>
              </w:rPr>
              <w:t xml:space="preserve"> </w:t>
            </w:r>
            <w:r>
              <w:rPr>
                <w:w w:val="107"/>
                <w:sz w:val="8"/>
                <w:szCs w:val="8"/>
              </w:rPr>
              <w:t>a</w:t>
            </w:r>
            <w:r>
              <w:rPr>
                <w:spacing w:val="8"/>
                <w:sz w:val="8"/>
                <w:szCs w:val="8"/>
              </w:rPr>
              <w:t xml:space="preserve"> </w:t>
            </w:r>
            <w:r>
              <w:rPr>
                <w:spacing w:val="-1"/>
                <w:w w:val="107"/>
                <w:sz w:val="8"/>
                <w:szCs w:val="8"/>
              </w:rPr>
              <w:t>q</w:t>
            </w:r>
            <w:r>
              <w:rPr>
                <w:w w:val="107"/>
                <w:sz w:val="8"/>
                <w:szCs w:val="8"/>
              </w:rPr>
              <w:t>ue</w:t>
            </w:r>
            <w:r>
              <w:rPr>
                <w:spacing w:val="8"/>
                <w:sz w:val="8"/>
                <w:szCs w:val="8"/>
              </w:rPr>
              <w:t xml:space="preserve"> </w:t>
            </w:r>
            <w:r>
              <w:rPr>
                <w:spacing w:val="-1"/>
                <w:w w:val="107"/>
                <w:sz w:val="8"/>
                <w:szCs w:val="8"/>
              </w:rPr>
              <w:t>e</w:t>
            </w:r>
            <w:r>
              <w:rPr>
                <w:w w:val="107"/>
                <w:sz w:val="8"/>
                <w:szCs w:val="8"/>
              </w:rPr>
              <w:t>l</w:t>
            </w:r>
            <w:r>
              <w:rPr>
                <w:spacing w:val="7"/>
                <w:sz w:val="8"/>
                <w:szCs w:val="8"/>
              </w:rPr>
              <w:t xml:space="preserve"> </w:t>
            </w:r>
            <w:r>
              <w:rPr>
                <w:w w:val="107"/>
                <w:sz w:val="8"/>
                <w:szCs w:val="8"/>
              </w:rPr>
              <w:t>s</w:t>
            </w:r>
            <w:r>
              <w:rPr>
                <w:spacing w:val="-1"/>
                <w:w w:val="107"/>
                <w:sz w:val="8"/>
                <w:szCs w:val="8"/>
              </w:rPr>
              <w:t>us</w:t>
            </w:r>
            <w:r>
              <w:rPr>
                <w:w w:val="107"/>
                <w:sz w:val="8"/>
                <w:szCs w:val="8"/>
              </w:rPr>
              <w:t>cr</w:t>
            </w:r>
            <w:r>
              <w:rPr>
                <w:spacing w:val="-1"/>
                <w:w w:val="107"/>
                <w:sz w:val="8"/>
                <w:szCs w:val="8"/>
              </w:rPr>
              <w:t>ipto</w:t>
            </w:r>
            <w:r>
              <w:rPr>
                <w:w w:val="107"/>
                <w:sz w:val="8"/>
                <w:szCs w:val="8"/>
              </w:rPr>
              <w:t>r</w:t>
            </w:r>
            <w:r>
              <w:rPr>
                <w:spacing w:val="8"/>
                <w:sz w:val="8"/>
                <w:szCs w:val="8"/>
              </w:rPr>
              <w:t xml:space="preserve"> </w:t>
            </w:r>
            <w:r>
              <w:rPr>
                <w:spacing w:val="-1"/>
                <w:w w:val="107"/>
                <w:sz w:val="8"/>
                <w:szCs w:val="8"/>
              </w:rPr>
              <w:t>d</w:t>
            </w:r>
            <w:r>
              <w:rPr>
                <w:w w:val="107"/>
                <w:sz w:val="8"/>
                <w:szCs w:val="8"/>
              </w:rPr>
              <w:t>e</w:t>
            </w:r>
            <w:r>
              <w:rPr>
                <w:spacing w:val="8"/>
                <w:sz w:val="8"/>
                <w:szCs w:val="8"/>
              </w:rPr>
              <w:t xml:space="preserve"> </w:t>
            </w:r>
            <w:r>
              <w:rPr>
                <w:w w:val="107"/>
                <w:sz w:val="8"/>
                <w:szCs w:val="8"/>
              </w:rPr>
              <w:t>la</w:t>
            </w:r>
            <w:r>
              <w:rPr>
                <w:spacing w:val="8"/>
                <w:sz w:val="8"/>
                <w:szCs w:val="8"/>
              </w:rPr>
              <w:t xml:space="preserve"> </w:t>
            </w:r>
            <w:r>
              <w:rPr>
                <w:spacing w:val="-1"/>
                <w:w w:val="107"/>
                <w:sz w:val="8"/>
                <w:szCs w:val="8"/>
              </w:rPr>
              <w:t>pre</w:t>
            </w:r>
            <w:r>
              <w:rPr>
                <w:w w:val="107"/>
                <w:sz w:val="8"/>
                <w:szCs w:val="8"/>
              </w:rPr>
              <w:t>s</w:t>
            </w:r>
            <w:r>
              <w:rPr>
                <w:spacing w:val="-1"/>
                <w:w w:val="107"/>
                <w:sz w:val="8"/>
                <w:szCs w:val="8"/>
              </w:rPr>
              <w:t>en</w:t>
            </w:r>
            <w:r>
              <w:rPr>
                <w:w w:val="107"/>
                <w:sz w:val="8"/>
                <w:szCs w:val="8"/>
              </w:rPr>
              <w:t xml:space="preserve">te </w:t>
            </w:r>
            <w:r>
              <w:rPr>
                <w:w w:val="105"/>
                <w:sz w:val="8"/>
                <w:szCs w:val="8"/>
              </w:rPr>
              <w:t xml:space="preserve">propuesta  no   es  Ingeniero </w:t>
            </w:r>
            <w:r>
              <w:rPr>
                <w:spacing w:val="8"/>
                <w:w w:val="105"/>
                <w:sz w:val="8"/>
                <w:szCs w:val="8"/>
              </w:rPr>
              <w:t xml:space="preserve"> </w:t>
            </w:r>
            <w:r>
              <w:rPr>
                <w:w w:val="105"/>
                <w:sz w:val="8"/>
                <w:szCs w:val="8"/>
              </w:rPr>
              <w:t xml:space="preserve">matriculado, </w:t>
            </w:r>
            <w:r>
              <w:rPr>
                <w:spacing w:val="7"/>
                <w:w w:val="105"/>
                <w:sz w:val="8"/>
                <w:szCs w:val="8"/>
              </w:rPr>
              <w:t xml:space="preserve"> </w:t>
            </w:r>
            <w:r>
              <w:rPr>
                <w:w w:val="105"/>
                <w:sz w:val="8"/>
                <w:szCs w:val="8"/>
              </w:rPr>
              <w:t>yo</w:t>
            </w:r>
            <w:r>
              <w:rPr>
                <w:w w:val="105"/>
                <w:sz w:val="8"/>
                <w:szCs w:val="8"/>
                <w:u w:val="single"/>
              </w:rPr>
              <w:t xml:space="preserve"> </w:t>
            </w:r>
            <w:r>
              <w:rPr>
                <w:w w:val="105"/>
                <w:sz w:val="8"/>
                <w:szCs w:val="8"/>
                <w:u w:val="single"/>
              </w:rPr>
              <w:tab/>
            </w:r>
            <w:r>
              <w:rPr>
                <w:w w:val="105"/>
                <w:sz w:val="8"/>
                <w:szCs w:val="8"/>
                <w:u w:val="single"/>
              </w:rPr>
              <w:tab/>
            </w:r>
            <w:r>
              <w:rPr>
                <w:w w:val="105"/>
                <w:sz w:val="8"/>
                <w:szCs w:val="8"/>
              </w:rPr>
              <w:t>[</w:t>
            </w:r>
            <w:r>
              <w:rPr>
                <w:w w:val="105"/>
                <w:sz w:val="8"/>
                <w:szCs w:val="8"/>
                <w:shd w:val="clear" w:color="auto" w:fill="C6C6C6"/>
              </w:rPr>
              <w:t>nombres y</w:t>
            </w:r>
            <w:r>
              <w:rPr>
                <w:w w:val="105"/>
                <w:sz w:val="8"/>
                <w:szCs w:val="8"/>
              </w:rPr>
              <w:t xml:space="preserve"> </w:t>
            </w:r>
            <w:r>
              <w:rPr>
                <w:w w:val="105"/>
                <w:sz w:val="8"/>
                <w:szCs w:val="8"/>
                <w:shd w:val="clear" w:color="auto" w:fill="C6C6C6"/>
              </w:rPr>
              <w:t>apellidos</w:t>
            </w:r>
            <w:r>
              <w:rPr>
                <w:w w:val="105"/>
                <w:sz w:val="8"/>
                <w:szCs w:val="8"/>
              </w:rPr>
              <w:t xml:space="preserve">]    ingeniero    con    matrícula </w:t>
            </w:r>
            <w:r>
              <w:rPr>
                <w:spacing w:val="11"/>
                <w:w w:val="105"/>
                <w:sz w:val="8"/>
                <w:szCs w:val="8"/>
              </w:rPr>
              <w:t xml:space="preserve"> </w:t>
            </w:r>
            <w:r>
              <w:rPr>
                <w:w w:val="105"/>
                <w:sz w:val="8"/>
                <w:szCs w:val="8"/>
              </w:rPr>
              <w:t xml:space="preserve">profesional  </w:t>
            </w:r>
            <w:r>
              <w:rPr>
                <w:spacing w:val="15"/>
                <w:w w:val="105"/>
                <w:sz w:val="8"/>
                <w:szCs w:val="8"/>
              </w:rPr>
              <w:t xml:space="preserve"> </w:t>
            </w:r>
            <w:r>
              <w:rPr>
                <w:w w:val="105"/>
                <w:sz w:val="8"/>
                <w:szCs w:val="8"/>
              </w:rPr>
              <w:t>No.</w:t>
            </w:r>
            <w:r>
              <w:rPr>
                <w:w w:val="105"/>
                <w:sz w:val="8"/>
                <w:szCs w:val="8"/>
                <w:u w:val="single"/>
              </w:rPr>
              <w:t xml:space="preserve"> </w:t>
            </w:r>
            <w:r>
              <w:rPr>
                <w:w w:val="105"/>
                <w:sz w:val="8"/>
                <w:szCs w:val="8"/>
                <w:u w:val="single"/>
              </w:rPr>
              <w:tab/>
            </w:r>
            <w:r>
              <w:rPr>
                <w:w w:val="105"/>
                <w:sz w:val="8"/>
                <w:szCs w:val="8"/>
              </w:rPr>
              <w:t>y C. C.</w:t>
            </w:r>
            <w:r>
              <w:rPr>
                <w:spacing w:val="19"/>
                <w:w w:val="105"/>
                <w:sz w:val="8"/>
                <w:szCs w:val="8"/>
              </w:rPr>
              <w:t xml:space="preserve"> </w:t>
            </w:r>
            <w:r>
              <w:rPr>
                <w:spacing w:val="-5"/>
                <w:w w:val="105"/>
                <w:sz w:val="8"/>
                <w:szCs w:val="8"/>
              </w:rPr>
              <w:t>No.</w:t>
            </w:r>
          </w:p>
          <w:p w:rsidR="00F04A7A" w:rsidRDefault="0004129A">
            <w:pPr>
              <w:pStyle w:val="TableParagraph"/>
              <w:tabs>
                <w:tab w:val="left" w:pos="1512"/>
                <w:tab w:val="left" w:pos="2660"/>
              </w:tabs>
              <w:spacing w:line="91" w:lineRule="exact"/>
              <w:ind w:left="604"/>
              <w:jc w:val="both"/>
              <w:rPr>
                <w:sz w:val="8"/>
                <w:szCs w:val="8"/>
              </w:rPr>
            </w:pPr>
            <w:r>
              <w:rPr>
                <w:w w:val="107"/>
                <w:sz w:val="8"/>
                <w:szCs w:val="8"/>
                <w:u w:val="single"/>
              </w:rPr>
              <w:t xml:space="preserve"> </w:t>
            </w:r>
            <w:r>
              <w:rPr>
                <w:sz w:val="8"/>
                <w:szCs w:val="8"/>
                <w:u w:val="single"/>
              </w:rPr>
              <w:tab/>
            </w:r>
            <w:r>
              <w:rPr>
                <w:spacing w:val="1"/>
                <w:sz w:val="8"/>
                <w:szCs w:val="8"/>
              </w:rPr>
              <w:t xml:space="preserve"> </w:t>
            </w:r>
            <w:r>
              <w:rPr>
                <w:spacing w:val="-1"/>
                <w:w w:val="107"/>
                <w:sz w:val="8"/>
                <w:szCs w:val="8"/>
              </w:rPr>
              <w:t>d</w:t>
            </w:r>
            <w:r>
              <w:rPr>
                <w:w w:val="107"/>
                <w:sz w:val="8"/>
                <w:szCs w:val="8"/>
              </w:rPr>
              <w:t>e</w:t>
            </w:r>
            <w:r>
              <w:rPr>
                <w:spacing w:val="4"/>
                <w:sz w:val="8"/>
                <w:szCs w:val="8"/>
              </w:rPr>
              <w:t xml:space="preserve"> </w:t>
            </w:r>
            <w:r>
              <w:rPr>
                <w:w w:val="107"/>
                <w:sz w:val="8"/>
                <w:szCs w:val="8"/>
                <w:u w:val="single"/>
              </w:rPr>
              <w:t xml:space="preserve"> </w:t>
            </w:r>
            <w:r>
              <w:rPr>
                <w:sz w:val="8"/>
                <w:szCs w:val="8"/>
                <w:u w:val="single"/>
              </w:rPr>
              <w:tab/>
            </w:r>
            <w:r>
              <w:rPr>
                <w:w w:val="107"/>
                <w:sz w:val="8"/>
                <w:szCs w:val="8"/>
              </w:rPr>
              <w:t>,</w:t>
            </w:r>
            <w:r>
              <w:rPr>
                <w:spacing w:val="2"/>
                <w:sz w:val="8"/>
                <w:szCs w:val="8"/>
              </w:rPr>
              <w:t xml:space="preserve"> </w:t>
            </w:r>
            <w:r>
              <w:rPr>
                <w:spacing w:val="1"/>
                <w:w w:val="107"/>
                <w:sz w:val="8"/>
                <w:szCs w:val="8"/>
              </w:rPr>
              <w:t>a</w:t>
            </w:r>
            <w:r>
              <w:rPr>
                <w:w w:val="107"/>
                <w:sz w:val="8"/>
                <w:szCs w:val="8"/>
              </w:rPr>
              <w:t>v</w:t>
            </w:r>
            <w:r>
              <w:rPr>
                <w:spacing w:val="-1"/>
                <w:w w:val="107"/>
                <w:sz w:val="8"/>
                <w:szCs w:val="8"/>
              </w:rPr>
              <w:t>al</w:t>
            </w:r>
            <w:r>
              <w:rPr>
                <w:w w:val="107"/>
                <w:sz w:val="8"/>
                <w:szCs w:val="8"/>
              </w:rPr>
              <w:t>o</w:t>
            </w:r>
            <w:r>
              <w:rPr>
                <w:spacing w:val="2"/>
                <w:sz w:val="8"/>
                <w:szCs w:val="8"/>
              </w:rPr>
              <w:t xml:space="preserve"> </w:t>
            </w:r>
            <w:r>
              <w:rPr>
                <w:spacing w:val="-1"/>
                <w:w w:val="107"/>
                <w:sz w:val="8"/>
                <w:szCs w:val="8"/>
              </w:rPr>
              <w:t>l</w:t>
            </w:r>
            <w:r>
              <w:rPr>
                <w:w w:val="107"/>
                <w:sz w:val="8"/>
                <w:szCs w:val="8"/>
              </w:rPr>
              <w:t>a</w:t>
            </w:r>
            <w:r>
              <w:rPr>
                <w:spacing w:val="1"/>
                <w:sz w:val="8"/>
                <w:szCs w:val="8"/>
              </w:rPr>
              <w:t xml:space="preserve"> </w:t>
            </w:r>
            <w:r>
              <w:rPr>
                <w:spacing w:val="-1"/>
                <w:w w:val="107"/>
                <w:sz w:val="8"/>
                <w:szCs w:val="8"/>
              </w:rPr>
              <w:t>p</w:t>
            </w:r>
            <w:r>
              <w:rPr>
                <w:w w:val="107"/>
                <w:sz w:val="8"/>
                <w:szCs w:val="8"/>
              </w:rPr>
              <w:t>r</w:t>
            </w:r>
            <w:r>
              <w:rPr>
                <w:spacing w:val="-1"/>
                <w:w w:val="107"/>
                <w:sz w:val="8"/>
                <w:szCs w:val="8"/>
              </w:rPr>
              <w:t>e</w:t>
            </w:r>
            <w:r>
              <w:rPr>
                <w:w w:val="107"/>
                <w:sz w:val="8"/>
                <w:szCs w:val="8"/>
              </w:rPr>
              <w:t>s</w:t>
            </w:r>
            <w:r>
              <w:rPr>
                <w:spacing w:val="-1"/>
                <w:w w:val="107"/>
                <w:sz w:val="8"/>
                <w:szCs w:val="8"/>
              </w:rPr>
              <w:t>en</w:t>
            </w:r>
            <w:r>
              <w:rPr>
                <w:w w:val="107"/>
                <w:sz w:val="8"/>
                <w:szCs w:val="8"/>
              </w:rPr>
              <w:t>te</w:t>
            </w:r>
            <w:r>
              <w:rPr>
                <w:spacing w:val="1"/>
                <w:sz w:val="8"/>
                <w:szCs w:val="8"/>
              </w:rPr>
              <w:t xml:space="preserve"> </w:t>
            </w:r>
            <w:r>
              <w:rPr>
                <w:spacing w:val="-1"/>
                <w:w w:val="107"/>
                <w:sz w:val="8"/>
                <w:szCs w:val="8"/>
              </w:rPr>
              <w:t>pr</w:t>
            </w:r>
            <w:r>
              <w:rPr>
                <w:w w:val="107"/>
                <w:sz w:val="8"/>
                <w:szCs w:val="8"/>
              </w:rPr>
              <w:t>o</w:t>
            </w:r>
            <w:r>
              <w:rPr>
                <w:spacing w:val="-1"/>
                <w:w w:val="107"/>
                <w:sz w:val="8"/>
                <w:szCs w:val="8"/>
              </w:rPr>
              <w:t>pues</w:t>
            </w:r>
            <w:r>
              <w:rPr>
                <w:w w:val="107"/>
                <w:sz w:val="8"/>
                <w:szCs w:val="8"/>
              </w:rPr>
              <w:t>t</w:t>
            </w:r>
            <w:r>
              <w:rPr>
                <w:spacing w:val="-1"/>
                <w:w w:val="107"/>
                <w:sz w:val="8"/>
                <w:szCs w:val="8"/>
              </w:rPr>
              <w:t>a</w:t>
            </w:r>
            <w:r>
              <w:rPr>
                <w:w w:val="47"/>
                <w:sz w:val="8"/>
                <w:szCs w:val="8"/>
              </w:rPr>
              <w:t></w:t>
            </w:r>
            <w:r>
              <w:rPr>
                <w:w w:val="107"/>
                <w:sz w:val="8"/>
                <w:szCs w:val="8"/>
              </w:rPr>
              <w:t>.</w:t>
            </w:r>
          </w:p>
          <w:p w:rsidR="00F04A7A" w:rsidRDefault="00F04A7A">
            <w:pPr>
              <w:pStyle w:val="TableParagraph"/>
              <w:spacing w:before="9"/>
              <w:rPr>
                <w:rFonts w:ascii="Times New Roman"/>
                <w:sz w:val="25"/>
              </w:rPr>
            </w:pPr>
          </w:p>
          <w:p w:rsidR="00F04A7A" w:rsidRDefault="008A4D41">
            <w:pPr>
              <w:pStyle w:val="TableParagraph"/>
              <w:spacing w:line="20" w:lineRule="exact"/>
              <w:ind w:left="1353"/>
              <w:rPr>
                <w:rFonts w:ascii="Times New Roman"/>
                <w:sz w:val="2"/>
              </w:rPr>
            </w:pPr>
            <w:r>
              <w:rPr>
                <w:rFonts w:ascii="Times New Roman"/>
                <w:noProof/>
                <w:sz w:val="2"/>
                <w:lang w:val="en-US"/>
              </w:rPr>
              <mc:AlternateContent>
                <mc:Choice Requires="wpg">
                  <w:drawing>
                    <wp:inline distT="0" distB="0" distL="0" distR="0">
                      <wp:extent cx="1455420" cy="3810"/>
                      <wp:effectExtent l="5715" t="3175" r="5715" b="12065"/>
                      <wp:docPr id="26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3810"/>
                                <a:chOff x="0" y="0"/>
                                <a:chExt cx="2292" cy="6"/>
                              </a:xfrm>
                            </wpg:grpSpPr>
                            <wps:wsp>
                              <wps:cNvPr id="264" name="Line 255"/>
                              <wps:cNvCnPr>
                                <a:cxnSpLocks noChangeShapeType="1"/>
                              </wps:cNvCnPr>
                              <wps:spPr bwMode="auto">
                                <a:xfrm>
                                  <a:off x="0" y="3"/>
                                  <a:ext cx="2292" cy="0"/>
                                </a:xfrm>
                                <a:prstGeom prst="line">
                                  <a:avLst/>
                                </a:prstGeom>
                                <a:noFill/>
                                <a:ln w="343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B0A0E" id="Group 254" o:spid="_x0000_s1026" style="width:114.6pt;height:.3pt;mso-position-horizontal-relative:char;mso-position-vertical-relative:line" coordsize="2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">
                      <v:line id="Line 255" o:spid="_x0000_s1027" style="position:absolute;visibility:visible;mso-wrap-style:square" from="0,3" to="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" strokeweight=".09528mm"/>
                      <w10:anchorlock/>
                    </v:group>
                  </w:pict>
                </mc:Fallback>
              </mc:AlternateContent>
            </w:r>
          </w:p>
          <w:p w:rsidR="00F04A7A" w:rsidRDefault="0004129A">
            <w:pPr>
              <w:pStyle w:val="TableParagraph"/>
              <w:spacing w:before="43"/>
              <w:ind w:left="178" w:right="172"/>
              <w:jc w:val="center"/>
              <w:rPr>
                <w:sz w:val="8"/>
              </w:rPr>
            </w:pPr>
            <w:r>
              <w:rPr>
                <w:w w:val="105"/>
                <w:sz w:val="8"/>
                <w:shd w:val="clear" w:color="auto" w:fill="C6C6C6"/>
              </w:rPr>
              <w:t>(Nombre y firma de quien avala la propuesta</w:t>
            </w:r>
            <w:r>
              <w:rPr>
                <w:w w:val="105"/>
                <w:sz w:val="8"/>
              </w:rPr>
              <w:t>)</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9"/>
              <w:rPr>
                <w:rFonts w:ascii="Times New Roman"/>
                <w:sz w:val="11"/>
              </w:rPr>
            </w:pPr>
          </w:p>
          <w:p w:rsidR="00F04A7A" w:rsidRDefault="0004129A">
            <w:pPr>
              <w:pStyle w:val="TableParagraph"/>
              <w:ind w:left="571"/>
              <w:rPr>
                <w:b/>
                <w:sz w:val="8"/>
              </w:rPr>
            </w:pPr>
            <w:r>
              <w:rPr>
                <w:b/>
                <w:w w:val="105"/>
                <w:sz w:val="8"/>
              </w:rPr>
              <w:t>[Número del proceso de contratación]</w:t>
            </w:r>
          </w:p>
          <w:p w:rsidR="00F04A7A" w:rsidRDefault="0004129A">
            <w:pPr>
              <w:pStyle w:val="TableParagraph"/>
              <w:spacing w:before="59"/>
              <w:ind w:right="624"/>
              <w:jc w:val="right"/>
              <w:rPr>
                <w:b/>
                <w:sz w:val="8"/>
              </w:rPr>
            </w:pPr>
            <w:r>
              <w:rPr>
                <w:b/>
                <w:w w:val="105"/>
                <w:sz w:val="8"/>
              </w:rPr>
              <w:t>FORMATO 2</w:t>
            </w:r>
          </w:p>
          <w:p w:rsidR="00F04A7A" w:rsidRDefault="0004129A">
            <w:pPr>
              <w:pStyle w:val="TableParagraph"/>
              <w:spacing w:before="59"/>
              <w:ind w:left="66" w:right="172"/>
              <w:jc w:val="center"/>
              <w:rPr>
                <w:b/>
                <w:bCs/>
                <w:sz w:val="8"/>
                <w:szCs w:val="8"/>
              </w:rPr>
            </w:pPr>
            <w:r>
              <w:rPr>
                <w:b/>
                <w:bCs/>
                <w:w w:val="110"/>
                <w:sz w:val="8"/>
                <w:szCs w:val="8"/>
              </w:rPr>
              <w:t>FORMATO 2CONFORMACIÓN DE PROPONENTE PLURAL</w:t>
            </w:r>
          </w:p>
          <w:p w:rsidR="00F04A7A" w:rsidRDefault="0004129A">
            <w:pPr>
              <w:pStyle w:val="TableParagraph"/>
              <w:spacing w:before="59" w:line="259" w:lineRule="auto"/>
              <w:ind w:left="571" w:right="597"/>
              <w:rPr>
                <w:sz w:val="8"/>
              </w:rPr>
            </w:pPr>
            <w:r>
              <w:rPr>
                <w:w w:val="105"/>
                <w:sz w:val="8"/>
                <w:shd w:val="clear" w:color="auto" w:fill="C6C6C6"/>
              </w:rPr>
              <w:t>[El proponente deberá diligenciar el Formato dependiendo de la forma asociativa con la que se</w:t>
            </w:r>
            <w:r>
              <w:rPr>
                <w:w w:val="105"/>
                <w:sz w:val="8"/>
              </w:rPr>
              <w:t xml:space="preserve"> </w:t>
            </w:r>
            <w:r>
              <w:rPr>
                <w:w w:val="105"/>
                <w:sz w:val="8"/>
                <w:shd w:val="clear" w:color="auto" w:fill="C6C6C6"/>
              </w:rPr>
              <w:t>presente (consorcio, unión temporal)</w:t>
            </w:r>
            <w:r>
              <w:rPr>
                <w:w w:val="105"/>
                <w:sz w:val="8"/>
              </w:rPr>
              <w:t>]</w:t>
            </w:r>
          </w:p>
          <w:p w:rsidR="00F04A7A" w:rsidRDefault="00F04A7A">
            <w:pPr>
              <w:pStyle w:val="TableParagraph"/>
              <w:rPr>
                <w:rFonts w:ascii="Times New Roman"/>
                <w:sz w:val="10"/>
              </w:rPr>
            </w:pPr>
          </w:p>
          <w:p w:rsidR="00F04A7A" w:rsidRDefault="0004129A">
            <w:pPr>
              <w:pStyle w:val="TableParagraph"/>
              <w:spacing w:before="86"/>
              <w:ind w:left="67" w:right="172"/>
              <w:jc w:val="center"/>
              <w:rPr>
                <w:b/>
                <w:bCs/>
                <w:sz w:val="8"/>
                <w:szCs w:val="8"/>
              </w:rPr>
            </w:pPr>
            <w:r>
              <w:rPr>
                <w:b/>
                <w:bCs/>
                <w:w w:val="110"/>
                <w:sz w:val="8"/>
                <w:szCs w:val="8"/>
              </w:rPr>
              <w:t>FORMATO 2ADOCUMENTO DE CONFORMACIÓN DE CONSORCIO</w:t>
            </w:r>
          </w:p>
          <w:p w:rsidR="00F04A7A" w:rsidRDefault="00F04A7A">
            <w:pPr>
              <w:pStyle w:val="TableParagraph"/>
              <w:rPr>
                <w:rFonts w:ascii="Times New Roman"/>
                <w:sz w:val="10"/>
              </w:rPr>
            </w:pPr>
          </w:p>
          <w:p w:rsidR="00F04A7A" w:rsidRDefault="00F04A7A">
            <w:pPr>
              <w:pStyle w:val="TableParagraph"/>
              <w:spacing w:before="3"/>
              <w:rPr>
                <w:rFonts w:ascii="Times New Roman"/>
                <w:sz w:val="8"/>
              </w:rPr>
            </w:pPr>
          </w:p>
          <w:p w:rsidR="00F04A7A" w:rsidRDefault="0004129A">
            <w:pPr>
              <w:pStyle w:val="TableParagraph"/>
              <w:ind w:left="571"/>
              <w:rPr>
                <w:sz w:val="8"/>
              </w:rPr>
            </w:pPr>
            <w:r>
              <w:rPr>
                <w:w w:val="105"/>
                <w:sz w:val="8"/>
              </w:rPr>
              <w:t>Señores</w:t>
            </w:r>
          </w:p>
          <w:p w:rsidR="00F04A7A" w:rsidRDefault="0004129A">
            <w:pPr>
              <w:pStyle w:val="TableParagraph"/>
              <w:spacing w:before="8"/>
              <w:ind w:left="571"/>
              <w:rPr>
                <w:b/>
                <w:sz w:val="8"/>
              </w:rPr>
            </w:pPr>
            <w:r>
              <w:rPr>
                <w:b/>
                <w:w w:val="105"/>
                <w:sz w:val="8"/>
                <w:shd w:val="clear" w:color="auto" w:fill="C6C6C6"/>
              </w:rPr>
              <w:t>[NOMBRE DE LA ENTIDAD</w:t>
            </w:r>
            <w:r>
              <w:rPr>
                <w:b/>
                <w:w w:val="105"/>
                <w:sz w:val="8"/>
              </w:rPr>
              <w:t>]</w:t>
            </w:r>
          </w:p>
          <w:p w:rsidR="00F04A7A" w:rsidRDefault="0004129A">
            <w:pPr>
              <w:pStyle w:val="TableParagraph"/>
              <w:spacing w:before="6" w:line="259" w:lineRule="auto"/>
              <w:ind w:left="571" w:right="3486"/>
              <w:rPr>
                <w:sz w:val="8"/>
              </w:rPr>
            </w:pPr>
            <w:r>
              <w:rPr>
                <w:w w:val="105"/>
                <w:sz w:val="8"/>
                <w:shd w:val="clear" w:color="auto" w:fill="C6C6C6"/>
              </w:rPr>
              <w:t>[Dirección de la entidad</w:t>
            </w:r>
            <w:r>
              <w:rPr>
                <w:w w:val="105"/>
                <w:sz w:val="8"/>
              </w:rPr>
              <w:t xml:space="preserve">] </w:t>
            </w:r>
            <w:r>
              <w:rPr>
                <w:w w:val="105"/>
                <w:sz w:val="8"/>
                <w:shd w:val="clear" w:color="auto" w:fill="C6C6C6"/>
              </w:rPr>
              <w:t>[Ciudad</w:t>
            </w:r>
            <w:r>
              <w:rPr>
                <w:w w:val="105"/>
                <w:sz w:val="8"/>
              </w:rPr>
              <w:t>]</w:t>
            </w:r>
          </w:p>
          <w:p w:rsidR="00F04A7A" w:rsidRDefault="00F04A7A">
            <w:pPr>
              <w:pStyle w:val="TableParagraph"/>
              <w:rPr>
                <w:rFonts w:ascii="Times New Roman"/>
                <w:sz w:val="10"/>
              </w:rPr>
            </w:pPr>
          </w:p>
          <w:p w:rsidR="00F04A7A" w:rsidRDefault="0004129A">
            <w:pPr>
              <w:pStyle w:val="TableParagraph"/>
              <w:spacing w:before="88" w:line="259" w:lineRule="auto"/>
              <w:ind w:left="571" w:right="925"/>
              <w:rPr>
                <w:sz w:val="8"/>
                <w:szCs w:val="8"/>
              </w:rPr>
            </w:pPr>
            <w:r>
              <w:rPr>
                <w:b/>
                <w:bCs/>
                <w:w w:val="105"/>
                <w:sz w:val="8"/>
                <w:szCs w:val="8"/>
              </w:rPr>
              <w:t>REFERENCIA:</w:t>
            </w:r>
            <w:r>
              <w:rPr>
                <w:w w:val="105"/>
                <w:sz w:val="8"/>
                <w:szCs w:val="8"/>
              </w:rPr>
              <w:t>Proceso de contratación No. [I</w:t>
            </w:r>
            <w:r>
              <w:rPr>
                <w:w w:val="105"/>
                <w:sz w:val="8"/>
                <w:szCs w:val="8"/>
                <w:shd w:val="clear" w:color="auto" w:fill="C6C6C6"/>
              </w:rPr>
              <w:t>ncluir número del proceso de contratación]</w:t>
            </w:r>
            <w:r>
              <w:rPr>
                <w:w w:val="105"/>
                <w:sz w:val="8"/>
                <w:szCs w:val="8"/>
              </w:rPr>
              <w:t xml:space="preserve">, en </w:t>
            </w:r>
            <w:r>
              <w:rPr>
                <w:spacing w:val="-1"/>
                <w:w w:val="107"/>
                <w:sz w:val="8"/>
                <w:szCs w:val="8"/>
              </w:rPr>
              <w:t>ad</w:t>
            </w:r>
            <w:r>
              <w:rPr>
                <w:w w:val="107"/>
                <w:sz w:val="8"/>
                <w:szCs w:val="8"/>
              </w:rPr>
              <w:t>e</w:t>
            </w:r>
            <w:r>
              <w:rPr>
                <w:spacing w:val="-1"/>
                <w:w w:val="107"/>
                <w:sz w:val="8"/>
                <w:szCs w:val="8"/>
              </w:rPr>
              <w:t>lan</w:t>
            </w:r>
            <w:r>
              <w:rPr>
                <w:w w:val="107"/>
                <w:sz w:val="8"/>
                <w:szCs w:val="8"/>
              </w:rPr>
              <w:t>te</w:t>
            </w:r>
            <w:r>
              <w:rPr>
                <w:spacing w:val="1"/>
                <w:sz w:val="8"/>
                <w:szCs w:val="8"/>
              </w:rPr>
              <w:t xml:space="preserve"> </w:t>
            </w:r>
            <w:r>
              <w:rPr>
                <w:spacing w:val="-1"/>
                <w:w w:val="107"/>
                <w:sz w:val="8"/>
                <w:szCs w:val="8"/>
              </w:rPr>
              <w:t>e</w:t>
            </w:r>
            <w:r>
              <w:rPr>
                <w:w w:val="107"/>
                <w:sz w:val="8"/>
                <w:szCs w:val="8"/>
              </w:rPr>
              <w:t>l</w:t>
            </w:r>
            <w:r>
              <w:rPr>
                <w:spacing w:val="1"/>
                <w:sz w:val="8"/>
                <w:szCs w:val="8"/>
              </w:rPr>
              <w:t xml:space="preserve"> </w:t>
            </w:r>
            <w:r>
              <w:rPr>
                <w:w w:val="47"/>
                <w:sz w:val="8"/>
                <w:szCs w:val="8"/>
              </w:rPr>
              <w:t></w:t>
            </w:r>
            <w:r>
              <w:rPr>
                <w:spacing w:val="-1"/>
                <w:w w:val="107"/>
                <w:sz w:val="8"/>
                <w:szCs w:val="8"/>
              </w:rPr>
              <w:t>P</w:t>
            </w:r>
            <w:r>
              <w:rPr>
                <w:w w:val="107"/>
                <w:sz w:val="8"/>
                <w:szCs w:val="8"/>
              </w:rPr>
              <w:t>roc</w:t>
            </w:r>
            <w:r>
              <w:rPr>
                <w:spacing w:val="-1"/>
                <w:w w:val="107"/>
                <w:sz w:val="8"/>
                <w:szCs w:val="8"/>
              </w:rPr>
              <w:t>es</w:t>
            </w:r>
            <w:r>
              <w:rPr>
                <w:w w:val="107"/>
                <w:sz w:val="8"/>
                <w:szCs w:val="8"/>
              </w:rPr>
              <w:t>o</w:t>
            </w:r>
            <w:r>
              <w:rPr>
                <w:spacing w:val="2"/>
                <w:sz w:val="8"/>
                <w:szCs w:val="8"/>
              </w:rPr>
              <w:t xml:space="preserve"> </w:t>
            </w:r>
            <w:r>
              <w:rPr>
                <w:spacing w:val="-1"/>
                <w:w w:val="107"/>
                <w:sz w:val="8"/>
                <w:szCs w:val="8"/>
              </w:rPr>
              <w:t>d</w:t>
            </w:r>
            <w:r>
              <w:rPr>
                <w:w w:val="107"/>
                <w:sz w:val="8"/>
                <w:szCs w:val="8"/>
              </w:rPr>
              <w:t>e</w:t>
            </w:r>
            <w:r>
              <w:rPr>
                <w:spacing w:val="2"/>
                <w:sz w:val="8"/>
                <w:szCs w:val="8"/>
              </w:rPr>
              <w:t xml:space="preserve"> </w:t>
            </w:r>
            <w:r>
              <w:rPr>
                <w:w w:val="107"/>
                <w:sz w:val="8"/>
                <w:szCs w:val="8"/>
              </w:rPr>
              <w:t>co</w:t>
            </w:r>
            <w:r>
              <w:rPr>
                <w:spacing w:val="-1"/>
                <w:w w:val="107"/>
                <w:sz w:val="8"/>
                <w:szCs w:val="8"/>
              </w:rPr>
              <w:t>nt</w:t>
            </w:r>
            <w:r>
              <w:rPr>
                <w:w w:val="107"/>
                <w:sz w:val="8"/>
                <w:szCs w:val="8"/>
              </w:rPr>
              <w:t>r</w:t>
            </w:r>
            <w:r>
              <w:rPr>
                <w:spacing w:val="-1"/>
                <w:w w:val="107"/>
                <w:sz w:val="8"/>
                <w:szCs w:val="8"/>
              </w:rPr>
              <w:t>at</w:t>
            </w:r>
            <w:r>
              <w:rPr>
                <w:w w:val="107"/>
                <w:sz w:val="8"/>
                <w:szCs w:val="8"/>
              </w:rPr>
              <w:t>ación</w:t>
            </w:r>
            <w:r>
              <w:rPr>
                <w:w w:val="47"/>
                <w:sz w:val="8"/>
                <w:szCs w:val="8"/>
              </w:rPr>
              <w:t></w:t>
            </w:r>
          </w:p>
          <w:p w:rsidR="00F04A7A" w:rsidRDefault="0004129A">
            <w:pPr>
              <w:pStyle w:val="TableParagraph"/>
              <w:spacing w:line="91" w:lineRule="exact"/>
              <w:ind w:left="571"/>
              <w:rPr>
                <w:sz w:val="8"/>
              </w:rPr>
            </w:pPr>
            <w:r>
              <w:rPr>
                <w:w w:val="105"/>
                <w:sz w:val="8"/>
              </w:rPr>
              <w:t>Objeto:</w:t>
            </w:r>
          </w:p>
          <w:p w:rsidR="00F04A7A" w:rsidRDefault="0004129A">
            <w:pPr>
              <w:pStyle w:val="TableParagraph"/>
              <w:spacing w:before="7"/>
              <w:ind w:left="571"/>
              <w:rPr>
                <w:sz w:val="8"/>
              </w:rPr>
            </w:pPr>
            <w:r>
              <w:rPr>
                <w:w w:val="105"/>
                <w:sz w:val="8"/>
              </w:rPr>
              <w:t>Lote:</w:t>
            </w:r>
          </w:p>
          <w:p w:rsidR="00F04A7A" w:rsidRDefault="0004129A">
            <w:pPr>
              <w:pStyle w:val="TableParagraph"/>
              <w:spacing w:before="7" w:line="259" w:lineRule="auto"/>
              <w:ind w:left="571" w:right="597"/>
              <w:rPr>
                <w:sz w:val="8"/>
              </w:rPr>
            </w:pPr>
            <w:r>
              <w:rPr>
                <w:w w:val="105"/>
                <w:sz w:val="8"/>
                <w:shd w:val="clear" w:color="auto" w:fill="C6C6C6"/>
              </w:rPr>
              <w:t>[Incluir cuando el proceso es estructurado por lotes o grupos</w:t>
            </w:r>
            <w:r>
              <w:rPr>
                <w:w w:val="105"/>
                <w:sz w:val="8"/>
              </w:rPr>
              <w:t xml:space="preserve">] Lote: </w:t>
            </w:r>
            <w:r>
              <w:rPr>
                <w:w w:val="105"/>
                <w:sz w:val="8"/>
                <w:shd w:val="clear" w:color="auto" w:fill="C6C6C6"/>
              </w:rPr>
              <w:t>[Indicar el lote o lotes a los cuales</w:t>
            </w:r>
            <w:r>
              <w:rPr>
                <w:w w:val="105"/>
                <w:sz w:val="8"/>
              </w:rPr>
              <w:t xml:space="preserve"> </w:t>
            </w:r>
            <w:r>
              <w:rPr>
                <w:w w:val="105"/>
                <w:sz w:val="8"/>
                <w:shd w:val="clear" w:color="auto" w:fill="C6C6C6"/>
              </w:rPr>
              <w:t>se presenta oferta.</w:t>
            </w:r>
            <w:r>
              <w:rPr>
                <w:w w:val="105"/>
                <w:sz w:val="8"/>
              </w:rPr>
              <w:t>]</w:t>
            </w:r>
          </w:p>
          <w:p w:rsidR="00F04A7A" w:rsidRDefault="00F04A7A">
            <w:pPr>
              <w:pStyle w:val="TableParagraph"/>
              <w:spacing w:before="1"/>
              <w:rPr>
                <w:rFonts w:ascii="Times New Roman"/>
                <w:sz w:val="13"/>
              </w:rPr>
            </w:pPr>
          </w:p>
          <w:p w:rsidR="00F04A7A" w:rsidRDefault="0004129A">
            <w:pPr>
              <w:pStyle w:val="TableParagraph"/>
              <w:ind w:left="571"/>
              <w:rPr>
                <w:sz w:val="8"/>
              </w:rPr>
            </w:pPr>
            <w:r>
              <w:rPr>
                <w:w w:val="105"/>
                <w:sz w:val="8"/>
              </w:rPr>
              <w:t>Estimados</w:t>
            </w:r>
            <w:r>
              <w:rPr>
                <w:spacing w:val="7"/>
                <w:w w:val="105"/>
                <w:sz w:val="8"/>
              </w:rPr>
              <w:t xml:space="preserve"> </w:t>
            </w:r>
            <w:r>
              <w:rPr>
                <w:w w:val="105"/>
                <w:sz w:val="8"/>
              </w:rPr>
              <w:t>señores:</w:t>
            </w:r>
          </w:p>
          <w:p w:rsidR="00F04A7A" w:rsidRDefault="0004129A">
            <w:pPr>
              <w:pStyle w:val="TableParagraph"/>
              <w:spacing w:before="58" w:line="259" w:lineRule="auto"/>
              <w:ind w:left="571" w:right="626"/>
              <w:jc w:val="both"/>
              <w:rPr>
                <w:sz w:val="8"/>
              </w:rPr>
            </w:pPr>
            <w:r>
              <w:rPr>
                <w:w w:val="105"/>
                <w:sz w:val="8"/>
              </w:rPr>
              <w:t>Los suscritos, [</w:t>
            </w:r>
            <w:r>
              <w:rPr>
                <w:w w:val="105"/>
                <w:sz w:val="8"/>
                <w:shd w:val="clear" w:color="auto" w:fill="C6C6C6"/>
              </w:rPr>
              <w:t>nombre del representante legal del integrante 1</w:t>
            </w:r>
            <w:r>
              <w:rPr>
                <w:w w:val="105"/>
                <w:sz w:val="8"/>
              </w:rPr>
              <w:t xml:space="preserve">] y </w:t>
            </w:r>
            <w:r>
              <w:rPr>
                <w:w w:val="105"/>
                <w:sz w:val="8"/>
                <w:shd w:val="clear" w:color="auto" w:fill="C6C6C6"/>
              </w:rPr>
              <w:t>[nombre del representante legal de</w:t>
            </w:r>
            <w:r>
              <w:rPr>
                <w:w w:val="105"/>
                <w:sz w:val="8"/>
              </w:rPr>
              <w:t xml:space="preserve">l </w:t>
            </w:r>
            <w:r>
              <w:rPr>
                <w:w w:val="105"/>
                <w:sz w:val="8"/>
                <w:shd w:val="clear" w:color="auto" w:fill="C6C6C6"/>
              </w:rPr>
              <w:t>integrante 2</w:t>
            </w:r>
            <w:r>
              <w:rPr>
                <w:w w:val="105"/>
                <w:sz w:val="8"/>
              </w:rPr>
              <w:t>] debidamente autorizados para actuar en nombre y representación de [</w:t>
            </w:r>
            <w:r>
              <w:rPr>
                <w:w w:val="105"/>
                <w:sz w:val="8"/>
                <w:shd w:val="clear" w:color="auto" w:fill="C6C6C6"/>
              </w:rPr>
              <w:t>nombre o razón</w:t>
            </w:r>
            <w:r>
              <w:rPr>
                <w:w w:val="105"/>
                <w:sz w:val="8"/>
              </w:rPr>
              <w:t xml:space="preserve"> </w:t>
            </w:r>
            <w:r>
              <w:rPr>
                <w:w w:val="105"/>
                <w:sz w:val="8"/>
                <w:shd w:val="clear" w:color="auto" w:fill="C6C6C6"/>
              </w:rPr>
              <w:t>social del integ</w:t>
            </w:r>
            <w:r>
              <w:rPr>
                <w:w w:val="105"/>
                <w:sz w:val="8"/>
                <w:shd w:val="clear" w:color="auto" w:fill="C6C6C6"/>
              </w:rPr>
              <w:t>rante 1</w:t>
            </w:r>
            <w:r>
              <w:rPr>
                <w:w w:val="105"/>
                <w:sz w:val="8"/>
              </w:rPr>
              <w:t xml:space="preserve">] y </w:t>
            </w:r>
            <w:r>
              <w:rPr>
                <w:w w:val="105"/>
                <w:sz w:val="8"/>
                <w:shd w:val="clear" w:color="auto" w:fill="C6C6C6"/>
              </w:rPr>
              <w:t>[nombre o razón social del integrante 2</w:t>
            </w:r>
            <w:r>
              <w:rPr>
                <w:w w:val="105"/>
                <w:sz w:val="8"/>
              </w:rPr>
              <w:t>], respectivamente, manifestamos   por medio de este documento, que hemos convenido asociarnos en consorcio, para participar en el proceso de contratación y, por lo tanto, expresamos lo</w:t>
            </w:r>
            <w:r>
              <w:rPr>
                <w:spacing w:val="5"/>
                <w:w w:val="105"/>
                <w:sz w:val="8"/>
              </w:rPr>
              <w:t xml:space="preserve"> </w:t>
            </w:r>
            <w:r>
              <w:rPr>
                <w:w w:val="105"/>
                <w:sz w:val="8"/>
              </w:rPr>
              <w:t>siguiente:</w:t>
            </w:r>
          </w:p>
          <w:p w:rsidR="00F04A7A" w:rsidRDefault="0004129A">
            <w:pPr>
              <w:pStyle w:val="TableParagraph"/>
              <w:numPr>
                <w:ilvl w:val="0"/>
                <w:numId w:val="18"/>
              </w:numPr>
              <w:tabs>
                <w:tab w:val="left" w:pos="913"/>
              </w:tabs>
              <w:spacing w:before="51"/>
              <w:ind w:hanging="187"/>
              <w:jc w:val="both"/>
              <w:rPr>
                <w:sz w:val="9"/>
              </w:rPr>
            </w:pPr>
            <w:r>
              <w:rPr>
                <w:w w:val="105"/>
                <w:sz w:val="8"/>
              </w:rPr>
              <w:t>El consor</w:t>
            </w:r>
            <w:r>
              <w:rPr>
                <w:w w:val="105"/>
                <w:sz w:val="8"/>
              </w:rPr>
              <w:t>cio está integrado por los siguientes miembros:</w:t>
            </w:r>
          </w:p>
          <w:p w:rsidR="00F04A7A" w:rsidRDefault="00F04A7A">
            <w:pPr>
              <w:pStyle w:val="TableParagraph"/>
              <w:spacing w:before="10"/>
              <w:rPr>
                <w:rFonts w:ascii="Times New Roman"/>
                <w:sz w:val="23"/>
              </w:rPr>
            </w:pPr>
          </w:p>
          <w:p w:rsidR="00F04A7A" w:rsidRDefault="008A4D41">
            <w:pPr>
              <w:pStyle w:val="TableParagraph"/>
              <w:ind w:left="1077"/>
              <w:rPr>
                <w:rFonts w:ascii="Times New Roman"/>
                <w:sz w:val="20"/>
              </w:rPr>
            </w:pPr>
            <w:r>
              <w:rPr>
                <w:rFonts w:ascii="Times New Roman"/>
                <w:noProof/>
                <w:sz w:val="20"/>
                <w:lang w:val="en-US"/>
              </w:rPr>
              <mc:AlternateContent>
                <mc:Choice Requires="wpg">
                  <w:drawing>
                    <wp:inline distT="0" distB="0" distL="0" distR="0">
                      <wp:extent cx="1637030" cy="350520"/>
                      <wp:effectExtent l="1905" t="0" r="0" b="2540"/>
                      <wp:docPr id="25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350520"/>
                                <a:chOff x="0" y="0"/>
                                <a:chExt cx="2578" cy="552"/>
                              </a:xfrm>
                            </wpg:grpSpPr>
                            <wps:wsp>
                              <wps:cNvPr id="260" name="Rectangle 253"/>
                              <wps:cNvSpPr>
                                <a:spLocks noChangeArrowheads="1"/>
                              </wps:cNvSpPr>
                              <wps:spPr bwMode="auto">
                                <a:xfrm>
                                  <a:off x="0" y="0"/>
                                  <a:ext cx="127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Freeform 252"/>
                              <wps:cNvSpPr>
                                <a:spLocks/>
                              </wps:cNvSpPr>
                              <wps:spPr bwMode="auto">
                                <a:xfrm>
                                  <a:off x="1325" y="0"/>
                                  <a:ext cx="1252" cy="199"/>
                                </a:xfrm>
                                <a:custGeom>
                                  <a:avLst/>
                                  <a:gdLst>
                                    <a:gd name="T0" fmla="+- 0 2577 1326"/>
                                    <a:gd name="T1" fmla="*/ T0 w 1252"/>
                                    <a:gd name="T2" fmla="*/ 0 h 199"/>
                                    <a:gd name="T3" fmla="+- 0 1326 1326"/>
                                    <a:gd name="T4" fmla="*/ T3 w 1252"/>
                                    <a:gd name="T5" fmla="*/ 0 h 199"/>
                                    <a:gd name="T6" fmla="+- 0 1326 1326"/>
                                    <a:gd name="T7" fmla="*/ T6 w 1252"/>
                                    <a:gd name="T8" fmla="*/ 99 h 199"/>
                                    <a:gd name="T9" fmla="+- 0 1326 1326"/>
                                    <a:gd name="T10" fmla="*/ T9 w 1252"/>
                                    <a:gd name="T11" fmla="*/ 199 h 199"/>
                                    <a:gd name="T12" fmla="+- 0 2577 1326"/>
                                    <a:gd name="T13" fmla="*/ T12 w 1252"/>
                                    <a:gd name="T14" fmla="*/ 199 h 199"/>
                                    <a:gd name="T15" fmla="+- 0 2577 1326"/>
                                    <a:gd name="T16" fmla="*/ T15 w 1252"/>
                                    <a:gd name="T17" fmla="*/ 99 h 199"/>
                                    <a:gd name="T18" fmla="+- 0 2577 1326"/>
                                    <a:gd name="T19" fmla="*/ T18 w 1252"/>
                                    <a:gd name="T20" fmla="*/ 0 h 199"/>
                                  </a:gdLst>
                                  <a:ahLst/>
                                  <a:cxnLst>
                                    <a:cxn ang="0">
                                      <a:pos x="T1" y="T2"/>
                                    </a:cxn>
                                    <a:cxn ang="0">
                                      <a:pos x="T4" y="T5"/>
                                    </a:cxn>
                                    <a:cxn ang="0">
                                      <a:pos x="T7" y="T8"/>
                                    </a:cxn>
                                    <a:cxn ang="0">
                                      <a:pos x="T10" y="T11"/>
                                    </a:cxn>
                                    <a:cxn ang="0">
                                      <a:pos x="T13" y="T14"/>
                                    </a:cxn>
                                    <a:cxn ang="0">
                                      <a:pos x="T16" y="T17"/>
                                    </a:cxn>
                                    <a:cxn ang="0">
                                      <a:pos x="T19" y="T20"/>
                                    </a:cxn>
                                  </a:cxnLst>
                                  <a:rect l="0" t="0" r="r" b="b"/>
                                  <a:pathLst>
                                    <a:path w="1252" h="199">
                                      <a:moveTo>
                                        <a:pt x="1251" y="0"/>
                                      </a:moveTo>
                                      <a:lnTo>
                                        <a:pt x="0" y="0"/>
                                      </a:lnTo>
                                      <a:lnTo>
                                        <a:pt x="0" y="99"/>
                                      </a:lnTo>
                                      <a:lnTo>
                                        <a:pt x="0" y="199"/>
                                      </a:lnTo>
                                      <a:lnTo>
                                        <a:pt x="1251" y="199"/>
                                      </a:lnTo>
                                      <a:lnTo>
                                        <a:pt x="1251" y="99"/>
                                      </a:lnTo>
                                      <a:lnTo>
                                        <a:pt x="125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251"/>
                              <wps:cNvSpPr>
                                <a:spLocks/>
                              </wps:cNvSpPr>
                              <wps:spPr bwMode="auto">
                                <a:xfrm>
                                  <a:off x="0" y="301"/>
                                  <a:ext cx="1278" cy="250"/>
                                </a:xfrm>
                                <a:custGeom>
                                  <a:avLst/>
                                  <a:gdLst>
                                    <a:gd name="T0" fmla="*/ 1277 w 1278"/>
                                    <a:gd name="T1" fmla="+- 0 429 302"/>
                                    <a:gd name="T2" fmla="*/ 429 h 250"/>
                                    <a:gd name="T3" fmla="*/ 0 w 1278"/>
                                    <a:gd name="T4" fmla="+- 0 429 302"/>
                                    <a:gd name="T5" fmla="*/ 429 h 250"/>
                                    <a:gd name="T6" fmla="*/ 0 w 1278"/>
                                    <a:gd name="T7" fmla="+- 0 551 302"/>
                                    <a:gd name="T8" fmla="*/ 551 h 250"/>
                                    <a:gd name="T9" fmla="*/ 1277 w 1278"/>
                                    <a:gd name="T10" fmla="+- 0 551 302"/>
                                    <a:gd name="T11" fmla="*/ 551 h 250"/>
                                    <a:gd name="T12" fmla="*/ 1277 w 1278"/>
                                    <a:gd name="T13" fmla="+- 0 429 302"/>
                                    <a:gd name="T14" fmla="*/ 429 h 250"/>
                                    <a:gd name="T15" fmla="*/ 1277 w 1278"/>
                                    <a:gd name="T16" fmla="+- 0 302 302"/>
                                    <a:gd name="T17" fmla="*/ 302 h 250"/>
                                    <a:gd name="T18" fmla="*/ 0 w 1278"/>
                                    <a:gd name="T19" fmla="+- 0 302 302"/>
                                    <a:gd name="T20" fmla="*/ 302 h 250"/>
                                    <a:gd name="T21" fmla="*/ 0 w 1278"/>
                                    <a:gd name="T22" fmla="+- 0 424 302"/>
                                    <a:gd name="T23" fmla="*/ 424 h 250"/>
                                    <a:gd name="T24" fmla="*/ 1277 w 1278"/>
                                    <a:gd name="T25" fmla="+- 0 424 302"/>
                                    <a:gd name="T26" fmla="*/ 424 h 250"/>
                                    <a:gd name="T27" fmla="*/ 1277 w 1278"/>
                                    <a:gd name="T28" fmla="+- 0 302 302"/>
                                    <a:gd name="T29" fmla="*/ 302 h 2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78" h="250">
                                      <a:moveTo>
                                        <a:pt x="1277" y="127"/>
                                      </a:moveTo>
                                      <a:lnTo>
                                        <a:pt x="0" y="127"/>
                                      </a:lnTo>
                                      <a:lnTo>
                                        <a:pt x="0" y="249"/>
                                      </a:lnTo>
                                      <a:lnTo>
                                        <a:pt x="1277" y="249"/>
                                      </a:lnTo>
                                      <a:lnTo>
                                        <a:pt x="1277" y="127"/>
                                      </a:lnTo>
                                      <a:close/>
                                      <a:moveTo>
                                        <a:pt x="1277" y="0"/>
                                      </a:moveTo>
                                      <a:lnTo>
                                        <a:pt x="0" y="0"/>
                                      </a:lnTo>
                                      <a:lnTo>
                                        <a:pt x="0" y="122"/>
                                      </a:lnTo>
                                      <a:lnTo>
                                        <a:pt x="1277" y="122"/>
                                      </a:lnTo>
                                      <a:lnTo>
                                        <a:pt x="1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AD8B88" id="Group 250" o:spid="_x0000_s1026" style="width:128.9pt;height:27.6pt;mso-position-horizontal-relative:char;mso-position-vertical-relative:line" coordsize="257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">
                      <v:rect id="Rectangle 253" o:spid="_x0000_s1027" style="position:absolute;width:127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shape id="Freeform 252" o:spid="_x0000_s1028" style="position:absolute;left:1325;width:1252;height:199;visibility:visible;mso-wrap-style:square;v-text-anchor:top" coordsize="125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" path="m1251,l,,,99,,199r1251,l1251,99r,-99xe" fillcolor="#c6c6c6" stroked="f">
                        <v:path arrowok="t" o:connecttype="custom" o:connectlocs="1251,0;0,0;0,99;0,199;1251,199;1251,99;1251,0" o:connectangles="0,0,0,0,0,0,0"/>
                      </v:shape>
                      <v:shape id="AutoShape 251" o:spid="_x0000_s1029" style="position:absolute;top:301;width:1278;height:250;visibility:visible;mso-wrap-style:square;v-text-anchor:top" coordsize="12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" path="m1277,127l,127,,249r1277,l1277,127xm1277,l,,,122r1277,l1277,xe" stroked="f">
                        <v:path arrowok="t" o:connecttype="custom" o:connectlocs="1277,429;0,429;0,551;1277,551;1277,429;1277,302;0,302;0,424;1277,424;1277,302" o:connectangles="0,0,0,0,0,0,0,0,0,0"/>
                      </v:shape>
                      <w10:anchorlock/>
                    </v:group>
                  </w:pict>
                </mc:Fallback>
              </mc:AlternateContent>
            </w:r>
          </w:p>
          <w:p w:rsidR="00F04A7A" w:rsidRDefault="00F04A7A">
            <w:pPr>
              <w:pStyle w:val="TableParagraph"/>
              <w:spacing w:before="4"/>
              <w:rPr>
                <w:rFonts w:ascii="Times New Roman"/>
                <w:sz w:val="10"/>
              </w:rPr>
            </w:pPr>
          </w:p>
          <w:p w:rsidR="00F04A7A" w:rsidRDefault="0004129A">
            <w:pPr>
              <w:pStyle w:val="TableParagraph"/>
              <w:spacing w:before="1"/>
              <w:ind w:left="1112" w:right="638" w:hanging="174"/>
              <w:rPr>
                <w:sz w:val="7"/>
              </w:rPr>
            </w:pPr>
            <w:r>
              <w:rPr>
                <w:color w:val="101010"/>
                <w:sz w:val="5"/>
              </w:rPr>
              <w:t xml:space="preserve">(1)    </w:t>
            </w:r>
            <w:r>
              <w:rPr>
                <w:color w:val="101010"/>
                <w:spacing w:val="6"/>
                <w:sz w:val="5"/>
              </w:rPr>
              <w:t xml:space="preserve"> </w:t>
            </w:r>
            <w:r>
              <w:rPr>
                <w:sz w:val="7"/>
              </w:rPr>
              <w:t>El</w:t>
            </w:r>
            <w:r>
              <w:rPr>
                <w:spacing w:val="-6"/>
                <w:sz w:val="7"/>
              </w:rPr>
              <w:t xml:space="preserve"> </w:t>
            </w:r>
            <w:r>
              <w:rPr>
                <w:sz w:val="7"/>
              </w:rPr>
              <w:t>total</w:t>
            </w:r>
            <w:r>
              <w:rPr>
                <w:spacing w:val="-6"/>
                <w:sz w:val="7"/>
              </w:rPr>
              <w:t xml:space="preserve"> </w:t>
            </w:r>
            <w:r>
              <w:rPr>
                <w:sz w:val="7"/>
              </w:rPr>
              <w:t>de</w:t>
            </w:r>
            <w:r>
              <w:rPr>
                <w:spacing w:val="-7"/>
                <w:sz w:val="7"/>
              </w:rPr>
              <w:t xml:space="preserve"> </w:t>
            </w:r>
            <w:r>
              <w:rPr>
                <w:sz w:val="7"/>
              </w:rPr>
              <w:t>la</w:t>
            </w:r>
            <w:r>
              <w:rPr>
                <w:spacing w:val="-6"/>
                <w:sz w:val="7"/>
              </w:rPr>
              <w:t xml:space="preserve"> </w:t>
            </w:r>
            <w:r>
              <w:rPr>
                <w:sz w:val="7"/>
              </w:rPr>
              <w:t>columna,</w:t>
            </w:r>
            <w:r>
              <w:rPr>
                <w:spacing w:val="-6"/>
                <w:sz w:val="7"/>
              </w:rPr>
              <w:t xml:space="preserve"> </w:t>
            </w:r>
            <w:r>
              <w:rPr>
                <w:sz w:val="7"/>
              </w:rPr>
              <w:t>es</w:t>
            </w:r>
            <w:r>
              <w:rPr>
                <w:spacing w:val="-6"/>
                <w:sz w:val="7"/>
              </w:rPr>
              <w:t xml:space="preserve"> </w:t>
            </w:r>
            <w:r>
              <w:rPr>
                <w:sz w:val="7"/>
              </w:rPr>
              <w:t>decir</w:t>
            </w:r>
            <w:r>
              <w:rPr>
                <w:spacing w:val="-7"/>
                <w:sz w:val="7"/>
              </w:rPr>
              <w:t xml:space="preserve"> </w:t>
            </w:r>
            <w:r>
              <w:rPr>
                <w:sz w:val="7"/>
              </w:rPr>
              <w:t>la</w:t>
            </w:r>
            <w:r>
              <w:rPr>
                <w:spacing w:val="-7"/>
                <w:sz w:val="7"/>
              </w:rPr>
              <w:t xml:space="preserve"> </w:t>
            </w:r>
            <w:r>
              <w:rPr>
                <w:sz w:val="7"/>
              </w:rPr>
              <w:t>suma</w:t>
            </w:r>
            <w:r>
              <w:rPr>
                <w:spacing w:val="-6"/>
                <w:sz w:val="7"/>
              </w:rPr>
              <w:t xml:space="preserve"> </w:t>
            </w:r>
            <w:r>
              <w:rPr>
                <w:sz w:val="7"/>
              </w:rPr>
              <w:t>de</w:t>
            </w:r>
            <w:r>
              <w:rPr>
                <w:spacing w:val="-6"/>
                <w:sz w:val="7"/>
              </w:rPr>
              <w:t xml:space="preserve"> </w:t>
            </w:r>
            <w:r>
              <w:rPr>
                <w:sz w:val="7"/>
              </w:rPr>
              <w:t>los</w:t>
            </w:r>
            <w:r>
              <w:rPr>
                <w:spacing w:val="-5"/>
                <w:sz w:val="7"/>
              </w:rPr>
              <w:t xml:space="preserve"> </w:t>
            </w:r>
            <w:r>
              <w:rPr>
                <w:sz w:val="7"/>
              </w:rPr>
              <w:t>porcentajes</w:t>
            </w:r>
            <w:r>
              <w:rPr>
                <w:spacing w:val="-6"/>
                <w:sz w:val="7"/>
              </w:rPr>
              <w:t xml:space="preserve"> </w:t>
            </w:r>
            <w:r>
              <w:rPr>
                <w:sz w:val="7"/>
              </w:rPr>
              <w:t>de</w:t>
            </w:r>
            <w:r>
              <w:rPr>
                <w:spacing w:val="-6"/>
                <w:sz w:val="7"/>
              </w:rPr>
              <w:t xml:space="preserve"> </w:t>
            </w:r>
            <w:r>
              <w:rPr>
                <w:sz w:val="7"/>
              </w:rPr>
              <w:t>compromiso</w:t>
            </w:r>
            <w:r>
              <w:rPr>
                <w:spacing w:val="-7"/>
                <w:sz w:val="7"/>
              </w:rPr>
              <w:t xml:space="preserve"> </w:t>
            </w:r>
            <w:r>
              <w:rPr>
                <w:sz w:val="7"/>
              </w:rPr>
              <w:t>de</w:t>
            </w:r>
            <w:r>
              <w:rPr>
                <w:spacing w:val="-6"/>
                <w:sz w:val="7"/>
              </w:rPr>
              <w:t xml:space="preserve"> </w:t>
            </w:r>
            <w:r>
              <w:rPr>
                <w:sz w:val="7"/>
              </w:rPr>
              <w:t>los</w:t>
            </w:r>
            <w:r>
              <w:rPr>
                <w:spacing w:val="-5"/>
                <w:sz w:val="7"/>
              </w:rPr>
              <w:t xml:space="preserve"> </w:t>
            </w:r>
            <w:r>
              <w:rPr>
                <w:sz w:val="7"/>
              </w:rPr>
              <w:t>integrantes,</w:t>
            </w:r>
            <w:r>
              <w:rPr>
                <w:spacing w:val="-6"/>
                <w:sz w:val="7"/>
              </w:rPr>
              <w:t xml:space="preserve"> </w:t>
            </w:r>
            <w:r>
              <w:rPr>
                <w:sz w:val="7"/>
              </w:rPr>
              <w:t>debe</w:t>
            </w:r>
            <w:r>
              <w:rPr>
                <w:spacing w:val="-6"/>
                <w:sz w:val="7"/>
              </w:rPr>
              <w:t xml:space="preserve"> </w:t>
            </w:r>
            <w:r>
              <w:rPr>
                <w:sz w:val="7"/>
              </w:rPr>
              <w:t>ser</w:t>
            </w:r>
            <w:r>
              <w:rPr>
                <w:spacing w:val="-5"/>
                <w:sz w:val="7"/>
              </w:rPr>
              <w:t xml:space="preserve"> </w:t>
            </w:r>
            <w:r>
              <w:rPr>
                <w:sz w:val="7"/>
              </w:rPr>
              <w:t>igual al</w:t>
            </w:r>
            <w:r>
              <w:rPr>
                <w:spacing w:val="-2"/>
                <w:sz w:val="7"/>
              </w:rPr>
              <w:t xml:space="preserve"> </w:t>
            </w:r>
            <w:r>
              <w:rPr>
                <w:sz w:val="7"/>
              </w:rPr>
              <w:t>100%.</w:t>
            </w:r>
          </w:p>
          <w:p w:rsidR="00F04A7A" w:rsidRDefault="0004129A">
            <w:pPr>
              <w:pStyle w:val="TableParagraph"/>
              <w:numPr>
                <w:ilvl w:val="0"/>
                <w:numId w:val="18"/>
              </w:numPr>
              <w:tabs>
                <w:tab w:val="left" w:pos="913"/>
                <w:tab w:val="left" w:pos="3477"/>
              </w:tabs>
              <w:spacing w:before="56"/>
              <w:ind w:hanging="187"/>
              <w:jc w:val="both"/>
              <w:rPr>
                <w:sz w:val="8"/>
              </w:rPr>
            </w:pPr>
            <w:r>
              <w:rPr>
                <w:w w:val="105"/>
                <w:sz w:val="8"/>
              </w:rPr>
              <w:t>El consorcio se</w:t>
            </w:r>
            <w:r>
              <w:rPr>
                <w:spacing w:val="6"/>
                <w:w w:val="105"/>
                <w:sz w:val="8"/>
              </w:rPr>
              <w:t xml:space="preserve"> </w:t>
            </w:r>
            <w:r>
              <w:rPr>
                <w:w w:val="105"/>
                <w:sz w:val="8"/>
              </w:rPr>
              <w:t>denomina</w:t>
            </w:r>
            <w:r>
              <w:rPr>
                <w:spacing w:val="3"/>
                <w:w w:val="105"/>
                <w:sz w:val="8"/>
              </w:rPr>
              <w:t xml:space="preserve"> </w:t>
            </w:r>
            <w:r>
              <w:rPr>
                <w:w w:val="105"/>
                <w:sz w:val="8"/>
              </w:rPr>
              <w:t>CONSORCIO</w:t>
            </w:r>
            <w:r>
              <w:rPr>
                <w:w w:val="105"/>
                <w:sz w:val="8"/>
                <w:u w:val="single"/>
              </w:rPr>
              <w:t xml:space="preserve"> </w:t>
            </w:r>
            <w:r>
              <w:rPr>
                <w:w w:val="105"/>
                <w:sz w:val="8"/>
                <w:u w:val="single"/>
              </w:rPr>
              <w:tab/>
            </w:r>
            <w:r>
              <w:rPr>
                <w:w w:val="105"/>
                <w:sz w:val="8"/>
              </w:rPr>
              <w:t>.</w:t>
            </w:r>
          </w:p>
          <w:p w:rsidR="00F04A7A" w:rsidRDefault="0004129A">
            <w:pPr>
              <w:pStyle w:val="TableParagraph"/>
              <w:numPr>
                <w:ilvl w:val="0"/>
                <w:numId w:val="18"/>
              </w:numPr>
              <w:tabs>
                <w:tab w:val="left" w:pos="913"/>
                <w:tab w:val="left" w:pos="2681"/>
              </w:tabs>
              <w:spacing w:before="59"/>
              <w:ind w:hanging="187"/>
              <w:jc w:val="both"/>
              <w:rPr>
                <w:sz w:val="8"/>
              </w:rPr>
            </w:pPr>
            <w:r>
              <w:rPr>
                <w:w w:val="105"/>
                <w:sz w:val="8"/>
              </w:rPr>
              <w:t>El objeto del</w:t>
            </w:r>
            <w:r>
              <w:rPr>
                <w:spacing w:val="4"/>
                <w:w w:val="105"/>
                <w:sz w:val="8"/>
              </w:rPr>
              <w:t xml:space="preserve"> </w:t>
            </w:r>
            <w:r>
              <w:rPr>
                <w:w w:val="105"/>
                <w:sz w:val="8"/>
              </w:rPr>
              <w:t>consorcio</w:t>
            </w:r>
            <w:r>
              <w:rPr>
                <w:spacing w:val="1"/>
                <w:w w:val="105"/>
                <w:sz w:val="8"/>
              </w:rPr>
              <w:t xml:space="preserve"> </w:t>
            </w:r>
            <w:r>
              <w:rPr>
                <w:w w:val="105"/>
                <w:sz w:val="8"/>
              </w:rPr>
              <w:t>es</w:t>
            </w:r>
            <w:r>
              <w:rPr>
                <w:w w:val="105"/>
                <w:sz w:val="8"/>
                <w:u w:val="single"/>
              </w:rPr>
              <w:t xml:space="preserve"> </w:t>
            </w:r>
            <w:r>
              <w:rPr>
                <w:w w:val="105"/>
                <w:sz w:val="8"/>
                <w:u w:val="single"/>
              </w:rPr>
              <w:tab/>
            </w:r>
            <w:r>
              <w:rPr>
                <w:w w:val="105"/>
                <w:sz w:val="8"/>
              </w:rPr>
              <w:t>.</w:t>
            </w:r>
          </w:p>
          <w:p w:rsidR="00F04A7A" w:rsidRDefault="0004129A">
            <w:pPr>
              <w:pStyle w:val="TableParagraph"/>
              <w:numPr>
                <w:ilvl w:val="0"/>
                <w:numId w:val="18"/>
              </w:numPr>
              <w:tabs>
                <w:tab w:val="left" w:pos="913"/>
                <w:tab w:val="left" w:pos="3132"/>
              </w:tabs>
              <w:spacing w:before="58"/>
              <w:ind w:hanging="187"/>
              <w:jc w:val="both"/>
              <w:rPr>
                <w:sz w:val="8"/>
              </w:rPr>
            </w:pPr>
            <w:r>
              <w:rPr>
                <w:w w:val="105"/>
                <w:sz w:val="8"/>
              </w:rPr>
              <w:t>La duración de este</w:t>
            </w:r>
            <w:r>
              <w:rPr>
                <w:spacing w:val="6"/>
                <w:w w:val="105"/>
                <w:sz w:val="8"/>
              </w:rPr>
              <w:t xml:space="preserve"> </w:t>
            </w:r>
            <w:r>
              <w:rPr>
                <w:w w:val="105"/>
                <w:sz w:val="8"/>
              </w:rPr>
              <w:t>consorcio</w:t>
            </w:r>
            <w:r>
              <w:rPr>
                <w:spacing w:val="1"/>
                <w:w w:val="105"/>
                <w:sz w:val="8"/>
              </w:rPr>
              <w:t xml:space="preserve"> </w:t>
            </w:r>
            <w:r>
              <w:rPr>
                <w:w w:val="105"/>
                <w:sz w:val="8"/>
              </w:rPr>
              <w:t>es</w:t>
            </w:r>
            <w:r>
              <w:rPr>
                <w:w w:val="105"/>
                <w:sz w:val="8"/>
                <w:u w:val="single"/>
              </w:rPr>
              <w:t xml:space="preserve"> </w:t>
            </w:r>
            <w:r>
              <w:rPr>
                <w:w w:val="105"/>
                <w:sz w:val="8"/>
                <w:u w:val="single"/>
              </w:rPr>
              <w:tab/>
            </w:r>
            <w:r>
              <w:rPr>
                <w:w w:val="105"/>
                <w:sz w:val="8"/>
              </w:rPr>
              <w:t>.</w:t>
            </w:r>
          </w:p>
          <w:p w:rsidR="00F04A7A" w:rsidRDefault="0004129A">
            <w:pPr>
              <w:pStyle w:val="TableParagraph"/>
              <w:numPr>
                <w:ilvl w:val="0"/>
                <w:numId w:val="18"/>
              </w:numPr>
              <w:tabs>
                <w:tab w:val="left" w:pos="913"/>
              </w:tabs>
              <w:spacing w:before="59" w:line="259" w:lineRule="auto"/>
              <w:ind w:right="631"/>
              <w:rPr>
                <w:sz w:val="8"/>
              </w:rPr>
            </w:pPr>
            <w:r>
              <w:rPr>
                <w:w w:val="105"/>
                <w:sz w:val="8"/>
              </w:rPr>
              <w:t>La responsabilidad de los integrantes del consorcio es solidaria en el cumplimiento de las obligaciones y de las sanciones que se deriven de la ejecución del</w:t>
            </w:r>
            <w:r>
              <w:rPr>
                <w:spacing w:val="10"/>
                <w:w w:val="105"/>
                <w:sz w:val="8"/>
              </w:rPr>
              <w:t xml:space="preserve"> </w:t>
            </w:r>
            <w:r>
              <w:rPr>
                <w:w w:val="105"/>
                <w:sz w:val="8"/>
              </w:rPr>
              <w:t>contrato.</w:t>
            </w:r>
          </w:p>
        </w:tc>
      </w:tr>
    </w:tbl>
    <w:p w:rsidR="00F04A7A" w:rsidRDefault="00F04A7A">
      <w:pPr>
        <w:spacing w:line="259" w:lineRule="auto"/>
        <w:rPr>
          <w:sz w:val="8"/>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74464" behindDoc="1" locked="0" layoutInCell="1" allowOverlap="1">
                <wp:simplePos x="0" y="0"/>
                <wp:positionH relativeFrom="page">
                  <wp:posOffset>1233805</wp:posOffset>
                </wp:positionH>
                <wp:positionV relativeFrom="page">
                  <wp:posOffset>6742430</wp:posOffset>
                </wp:positionV>
                <wp:extent cx="597535" cy="63500"/>
                <wp:effectExtent l="0" t="0" r="0" b="0"/>
                <wp:wrapNone/>
                <wp:docPr id="25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6350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FACFC" id="Rectangle 249" o:spid="_x0000_s1026" style="position:absolute;margin-left:97.15pt;margin-top:530.9pt;width:47.05pt;height: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" fillcolor="#c6c6c6" stroked="f">
                <w10:wrap anchorx="page" anchory="page"/>
              </v:rect>
            </w:pict>
          </mc:Fallback>
        </mc:AlternateContent>
      </w:r>
      <w:r>
        <w:rPr>
          <w:noProof/>
          <w:lang w:val="en-US"/>
        </w:rPr>
        <mc:AlternateContent>
          <mc:Choice Requires="wpg">
            <w:drawing>
              <wp:anchor distT="0" distB="0" distL="114300" distR="114300" simplePos="0" relativeHeight="251775488" behindDoc="1" locked="0" layoutInCell="1" allowOverlap="1">
                <wp:simplePos x="0" y="0"/>
                <wp:positionH relativeFrom="page">
                  <wp:posOffset>3896360</wp:posOffset>
                </wp:positionH>
                <wp:positionV relativeFrom="page">
                  <wp:posOffset>6435090</wp:posOffset>
                </wp:positionV>
                <wp:extent cx="3063240" cy="2094865"/>
                <wp:effectExtent l="0" t="0" r="0" b="0"/>
                <wp:wrapNone/>
                <wp:docPr id="23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2094865"/>
                          <a:chOff x="6136" y="10134"/>
                          <a:chExt cx="4824" cy="3299"/>
                        </a:xfrm>
                      </wpg:grpSpPr>
                      <wps:wsp>
                        <wps:cNvPr id="236" name="Line 248"/>
                        <wps:cNvCnPr>
                          <a:cxnSpLocks noChangeShapeType="1"/>
                        </wps:cNvCnPr>
                        <wps:spPr bwMode="auto">
                          <a:xfrm>
                            <a:off x="6162" y="10173"/>
                            <a:ext cx="0" cy="7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247"/>
                        <wps:cNvSpPr>
                          <a:spLocks noChangeArrowheads="1"/>
                        </wps:cNvSpPr>
                        <wps:spPr bwMode="auto">
                          <a:xfrm>
                            <a:off x="6161" y="10172"/>
                            <a:ext cx="2"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46"/>
                        <wps:cNvCnPr>
                          <a:cxnSpLocks noChangeShapeType="1"/>
                        </wps:cNvCnPr>
                        <wps:spPr bwMode="auto">
                          <a:xfrm>
                            <a:off x="6164" y="10244"/>
                            <a:ext cx="106"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45"/>
                        <wps:cNvSpPr>
                          <a:spLocks noChangeArrowheads="1"/>
                        </wps:cNvSpPr>
                        <wps:spPr bwMode="auto">
                          <a:xfrm>
                            <a:off x="6163" y="10243"/>
                            <a:ext cx="108"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44"/>
                        <wps:cNvCnPr>
                          <a:cxnSpLocks noChangeShapeType="1"/>
                        </wps:cNvCnPr>
                        <wps:spPr bwMode="auto">
                          <a:xfrm>
                            <a:off x="6274" y="10244"/>
                            <a:ext cx="573"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Rectangle 243"/>
                        <wps:cNvSpPr>
                          <a:spLocks noChangeArrowheads="1"/>
                        </wps:cNvSpPr>
                        <wps:spPr bwMode="auto">
                          <a:xfrm>
                            <a:off x="6273" y="10243"/>
                            <a:ext cx="575"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42"/>
                        <wps:cNvCnPr>
                          <a:cxnSpLocks noChangeShapeType="1"/>
                        </wps:cNvCnPr>
                        <wps:spPr bwMode="auto">
                          <a:xfrm>
                            <a:off x="6851" y="10244"/>
                            <a:ext cx="191"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241"/>
                        <wps:cNvSpPr>
                          <a:spLocks noChangeArrowheads="1"/>
                        </wps:cNvSpPr>
                        <wps:spPr bwMode="auto">
                          <a:xfrm>
                            <a:off x="6850" y="10243"/>
                            <a:ext cx="19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40"/>
                        <wps:cNvCnPr>
                          <a:cxnSpLocks noChangeShapeType="1"/>
                        </wps:cNvCnPr>
                        <wps:spPr bwMode="auto">
                          <a:xfrm>
                            <a:off x="6164" y="10280"/>
                            <a:ext cx="106"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39"/>
                        <wps:cNvSpPr>
                          <a:spLocks noChangeArrowheads="1"/>
                        </wps:cNvSpPr>
                        <wps:spPr bwMode="auto">
                          <a:xfrm>
                            <a:off x="6163" y="10279"/>
                            <a:ext cx="108"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8"/>
                        <wps:cNvCnPr>
                          <a:cxnSpLocks noChangeShapeType="1"/>
                        </wps:cNvCnPr>
                        <wps:spPr bwMode="auto">
                          <a:xfrm>
                            <a:off x="6274" y="10280"/>
                            <a:ext cx="573"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Rectangle 237"/>
                        <wps:cNvSpPr>
                          <a:spLocks noChangeArrowheads="1"/>
                        </wps:cNvSpPr>
                        <wps:spPr bwMode="auto">
                          <a:xfrm>
                            <a:off x="6273" y="10279"/>
                            <a:ext cx="575"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36"/>
                        <wps:cNvCnPr>
                          <a:cxnSpLocks noChangeShapeType="1"/>
                        </wps:cNvCnPr>
                        <wps:spPr bwMode="auto">
                          <a:xfrm>
                            <a:off x="6851" y="10280"/>
                            <a:ext cx="191"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AutoShape 235"/>
                        <wps:cNvSpPr>
                          <a:spLocks/>
                        </wps:cNvSpPr>
                        <wps:spPr bwMode="auto">
                          <a:xfrm>
                            <a:off x="6135" y="10133"/>
                            <a:ext cx="910" cy="3299"/>
                          </a:xfrm>
                          <a:custGeom>
                            <a:avLst/>
                            <a:gdLst>
                              <a:gd name="T0" fmla="+- 0 6136 6136"/>
                              <a:gd name="T1" fmla="*/ T0 w 910"/>
                              <a:gd name="T2" fmla="+- 0 13432 10134"/>
                              <a:gd name="T3" fmla="*/ 13432 h 3299"/>
                              <a:gd name="T4" fmla="+- 0 6163 6136"/>
                              <a:gd name="T5" fmla="*/ T4 w 910"/>
                              <a:gd name="T6" fmla="+- 0 10279 10134"/>
                              <a:gd name="T7" fmla="*/ 10279 h 3299"/>
                              <a:gd name="T8" fmla="+- 0 6163 6136"/>
                              <a:gd name="T9" fmla="*/ T8 w 910"/>
                              <a:gd name="T10" fmla="+- 0 10280 10134"/>
                              <a:gd name="T11" fmla="*/ 10280 h 3299"/>
                              <a:gd name="T12" fmla="+- 0 6161 6136"/>
                              <a:gd name="T13" fmla="*/ T12 w 910"/>
                              <a:gd name="T14" fmla="+- 0 10273 10134"/>
                              <a:gd name="T15" fmla="*/ 10273 h 3299"/>
                              <a:gd name="T16" fmla="+- 0 6163 6136"/>
                              <a:gd name="T17" fmla="*/ T16 w 910"/>
                              <a:gd name="T18" fmla="+- 0 10273 10134"/>
                              <a:gd name="T19" fmla="*/ 10273 h 3299"/>
                              <a:gd name="T20" fmla="+- 0 6161 6136"/>
                              <a:gd name="T21" fmla="*/ T20 w 910"/>
                              <a:gd name="T22" fmla="+- 0 10270 10134"/>
                              <a:gd name="T23" fmla="*/ 10270 h 3299"/>
                              <a:gd name="T24" fmla="+- 0 6163 6136"/>
                              <a:gd name="T25" fmla="*/ T24 w 910"/>
                              <a:gd name="T26" fmla="+- 0 10262 10134"/>
                              <a:gd name="T27" fmla="*/ 10262 h 3299"/>
                              <a:gd name="T28" fmla="+- 0 6163 6136"/>
                              <a:gd name="T29" fmla="*/ T28 w 910"/>
                              <a:gd name="T30" fmla="+- 0 10265 10134"/>
                              <a:gd name="T31" fmla="*/ 10265 h 3299"/>
                              <a:gd name="T32" fmla="+- 0 6161 6136"/>
                              <a:gd name="T33" fmla="*/ T32 w 910"/>
                              <a:gd name="T34" fmla="+- 0 10256 10134"/>
                              <a:gd name="T35" fmla="*/ 10256 h 3299"/>
                              <a:gd name="T36" fmla="+- 0 6163 6136"/>
                              <a:gd name="T37" fmla="*/ T36 w 910"/>
                              <a:gd name="T38" fmla="+- 0 10256 10134"/>
                              <a:gd name="T39" fmla="*/ 10256 h 3299"/>
                              <a:gd name="T40" fmla="+- 0 6161 6136"/>
                              <a:gd name="T41" fmla="*/ T40 w 910"/>
                              <a:gd name="T42" fmla="+- 0 10254 10134"/>
                              <a:gd name="T43" fmla="*/ 10254 h 3299"/>
                              <a:gd name="T44" fmla="+- 0 6163 6136"/>
                              <a:gd name="T45" fmla="*/ T44 w 910"/>
                              <a:gd name="T46" fmla="+- 0 10245 10134"/>
                              <a:gd name="T47" fmla="*/ 10245 h 3299"/>
                              <a:gd name="T48" fmla="+- 0 6163 6136"/>
                              <a:gd name="T49" fmla="*/ T48 w 910"/>
                              <a:gd name="T50" fmla="+- 0 10248 10134"/>
                              <a:gd name="T51" fmla="*/ 10248 h 3299"/>
                              <a:gd name="T52" fmla="+- 0 6271 6136"/>
                              <a:gd name="T53" fmla="*/ T52 w 910"/>
                              <a:gd name="T54" fmla="+- 0 10279 10134"/>
                              <a:gd name="T55" fmla="*/ 10279 h 3299"/>
                              <a:gd name="T56" fmla="+- 0 6273 6136"/>
                              <a:gd name="T57" fmla="*/ T56 w 910"/>
                              <a:gd name="T58" fmla="+- 0 10279 10134"/>
                              <a:gd name="T59" fmla="*/ 10279 h 3299"/>
                              <a:gd name="T60" fmla="+- 0 6271 6136"/>
                              <a:gd name="T61" fmla="*/ T60 w 910"/>
                              <a:gd name="T62" fmla="+- 0 10276 10134"/>
                              <a:gd name="T63" fmla="*/ 10276 h 3299"/>
                              <a:gd name="T64" fmla="+- 0 6273 6136"/>
                              <a:gd name="T65" fmla="*/ T64 w 910"/>
                              <a:gd name="T66" fmla="+- 0 10267 10134"/>
                              <a:gd name="T67" fmla="*/ 10267 h 3299"/>
                              <a:gd name="T68" fmla="+- 0 6273 6136"/>
                              <a:gd name="T69" fmla="*/ T68 w 910"/>
                              <a:gd name="T70" fmla="+- 0 10270 10134"/>
                              <a:gd name="T71" fmla="*/ 10270 h 3299"/>
                              <a:gd name="T72" fmla="+- 0 6271 6136"/>
                              <a:gd name="T73" fmla="*/ T72 w 910"/>
                              <a:gd name="T74" fmla="+- 0 10262 10134"/>
                              <a:gd name="T75" fmla="*/ 10262 h 3299"/>
                              <a:gd name="T76" fmla="+- 0 6273 6136"/>
                              <a:gd name="T77" fmla="*/ T76 w 910"/>
                              <a:gd name="T78" fmla="+- 0 10262 10134"/>
                              <a:gd name="T79" fmla="*/ 10262 h 3299"/>
                              <a:gd name="T80" fmla="+- 0 6271 6136"/>
                              <a:gd name="T81" fmla="*/ T80 w 910"/>
                              <a:gd name="T82" fmla="+- 0 10259 10134"/>
                              <a:gd name="T83" fmla="*/ 10259 h 3299"/>
                              <a:gd name="T84" fmla="+- 0 6273 6136"/>
                              <a:gd name="T85" fmla="*/ T84 w 910"/>
                              <a:gd name="T86" fmla="+- 0 10251 10134"/>
                              <a:gd name="T87" fmla="*/ 10251 h 3299"/>
                              <a:gd name="T88" fmla="+- 0 6273 6136"/>
                              <a:gd name="T89" fmla="*/ T88 w 910"/>
                              <a:gd name="T90" fmla="+- 0 10254 10134"/>
                              <a:gd name="T91" fmla="*/ 10254 h 3299"/>
                              <a:gd name="T92" fmla="+- 0 6271 6136"/>
                              <a:gd name="T93" fmla="*/ T92 w 910"/>
                              <a:gd name="T94" fmla="+- 0 10245 10134"/>
                              <a:gd name="T95" fmla="*/ 10245 h 3299"/>
                              <a:gd name="T96" fmla="+- 0 6273 6136"/>
                              <a:gd name="T97" fmla="*/ T96 w 910"/>
                              <a:gd name="T98" fmla="+- 0 10245 10134"/>
                              <a:gd name="T99" fmla="*/ 10245 h 3299"/>
                              <a:gd name="T100" fmla="+- 0 6848 6136"/>
                              <a:gd name="T101" fmla="*/ T100 w 910"/>
                              <a:gd name="T102" fmla="+- 0 10280 10134"/>
                              <a:gd name="T103" fmla="*/ 10280 h 3299"/>
                              <a:gd name="T104" fmla="+- 0 6851 6136"/>
                              <a:gd name="T105" fmla="*/ T104 w 910"/>
                              <a:gd name="T106" fmla="+- 0 10273 10134"/>
                              <a:gd name="T107" fmla="*/ 10273 h 3299"/>
                              <a:gd name="T108" fmla="+- 0 6851 6136"/>
                              <a:gd name="T109" fmla="*/ T108 w 910"/>
                              <a:gd name="T110" fmla="+- 0 10276 10134"/>
                              <a:gd name="T111" fmla="*/ 10276 h 3299"/>
                              <a:gd name="T112" fmla="+- 0 6848 6136"/>
                              <a:gd name="T113" fmla="*/ T112 w 910"/>
                              <a:gd name="T114" fmla="+- 0 10267 10134"/>
                              <a:gd name="T115" fmla="*/ 10267 h 3299"/>
                              <a:gd name="T116" fmla="+- 0 6851 6136"/>
                              <a:gd name="T117" fmla="*/ T116 w 910"/>
                              <a:gd name="T118" fmla="+- 0 10267 10134"/>
                              <a:gd name="T119" fmla="*/ 10267 h 3299"/>
                              <a:gd name="T120" fmla="+- 0 6848 6136"/>
                              <a:gd name="T121" fmla="*/ T120 w 910"/>
                              <a:gd name="T122" fmla="+- 0 10265 10134"/>
                              <a:gd name="T123" fmla="*/ 10265 h 3299"/>
                              <a:gd name="T124" fmla="+- 0 6851 6136"/>
                              <a:gd name="T125" fmla="*/ T124 w 910"/>
                              <a:gd name="T126" fmla="+- 0 10256 10134"/>
                              <a:gd name="T127" fmla="*/ 10256 h 3299"/>
                              <a:gd name="T128" fmla="+- 0 6851 6136"/>
                              <a:gd name="T129" fmla="*/ T128 w 910"/>
                              <a:gd name="T130" fmla="+- 0 10259 10134"/>
                              <a:gd name="T131" fmla="*/ 10259 h 3299"/>
                              <a:gd name="T132" fmla="+- 0 6848 6136"/>
                              <a:gd name="T133" fmla="*/ T132 w 910"/>
                              <a:gd name="T134" fmla="+- 0 10251 10134"/>
                              <a:gd name="T135" fmla="*/ 10251 h 3299"/>
                              <a:gd name="T136" fmla="+- 0 6851 6136"/>
                              <a:gd name="T137" fmla="*/ T136 w 910"/>
                              <a:gd name="T138" fmla="+- 0 10251 10134"/>
                              <a:gd name="T139" fmla="*/ 10251 h 3299"/>
                              <a:gd name="T140" fmla="+- 0 6848 6136"/>
                              <a:gd name="T141" fmla="*/ T140 w 910"/>
                              <a:gd name="T142" fmla="+- 0 10248 10134"/>
                              <a:gd name="T143" fmla="*/ 10248 h 3299"/>
                              <a:gd name="T144" fmla="+- 0 7045 6136"/>
                              <a:gd name="T145" fmla="*/ T144 w 910"/>
                              <a:gd name="T146" fmla="+- 0 10279 10134"/>
                              <a:gd name="T147" fmla="*/ 10279 h 3299"/>
                              <a:gd name="T148" fmla="+- 0 6851 6136"/>
                              <a:gd name="T149" fmla="*/ T148 w 910"/>
                              <a:gd name="T150" fmla="+- 0 10279 10134"/>
                              <a:gd name="T151" fmla="*/ 10279 h 3299"/>
                              <a:gd name="T152" fmla="+- 0 7042 6136"/>
                              <a:gd name="T153" fmla="*/ T152 w 910"/>
                              <a:gd name="T154" fmla="+- 0 10280 10134"/>
                              <a:gd name="T155" fmla="*/ 10280 h 3299"/>
                              <a:gd name="T156" fmla="+- 0 7045 6136"/>
                              <a:gd name="T157" fmla="*/ T156 w 910"/>
                              <a:gd name="T158" fmla="+- 0 10273 10134"/>
                              <a:gd name="T159" fmla="*/ 10273 h 3299"/>
                              <a:gd name="T160" fmla="+- 0 7045 6136"/>
                              <a:gd name="T161" fmla="*/ T160 w 910"/>
                              <a:gd name="T162" fmla="+- 0 10276 10134"/>
                              <a:gd name="T163" fmla="*/ 10276 h 3299"/>
                              <a:gd name="T164" fmla="+- 0 7042 6136"/>
                              <a:gd name="T165" fmla="*/ T164 w 910"/>
                              <a:gd name="T166" fmla="+- 0 10267 10134"/>
                              <a:gd name="T167" fmla="*/ 10267 h 3299"/>
                              <a:gd name="T168" fmla="+- 0 7045 6136"/>
                              <a:gd name="T169" fmla="*/ T168 w 910"/>
                              <a:gd name="T170" fmla="+- 0 10267 10134"/>
                              <a:gd name="T171" fmla="*/ 10267 h 3299"/>
                              <a:gd name="T172" fmla="+- 0 7042 6136"/>
                              <a:gd name="T173" fmla="*/ T172 w 910"/>
                              <a:gd name="T174" fmla="+- 0 10265 10134"/>
                              <a:gd name="T175" fmla="*/ 10265 h 3299"/>
                              <a:gd name="T176" fmla="+- 0 7045 6136"/>
                              <a:gd name="T177" fmla="*/ T176 w 910"/>
                              <a:gd name="T178" fmla="+- 0 10256 10134"/>
                              <a:gd name="T179" fmla="*/ 10256 h 3299"/>
                              <a:gd name="T180" fmla="+- 0 7045 6136"/>
                              <a:gd name="T181" fmla="*/ T180 w 910"/>
                              <a:gd name="T182" fmla="+- 0 10259 10134"/>
                              <a:gd name="T183" fmla="*/ 10259 h 3299"/>
                              <a:gd name="T184" fmla="+- 0 7042 6136"/>
                              <a:gd name="T185" fmla="*/ T184 w 910"/>
                              <a:gd name="T186" fmla="+- 0 10251 10134"/>
                              <a:gd name="T187" fmla="*/ 10251 h 3299"/>
                              <a:gd name="T188" fmla="+- 0 7045 6136"/>
                              <a:gd name="T189" fmla="*/ T188 w 910"/>
                              <a:gd name="T190" fmla="+- 0 10251 10134"/>
                              <a:gd name="T191" fmla="*/ 10251 h 3299"/>
                              <a:gd name="T192" fmla="+- 0 7042 6136"/>
                              <a:gd name="T193" fmla="*/ T192 w 910"/>
                              <a:gd name="T194" fmla="+- 0 10248 10134"/>
                              <a:gd name="T195" fmla="*/ 10248 h 3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0" h="3299">
                                <a:moveTo>
                                  <a:pt x="5" y="0"/>
                                </a:moveTo>
                                <a:lnTo>
                                  <a:pt x="0" y="0"/>
                                </a:lnTo>
                                <a:lnTo>
                                  <a:pt x="0" y="3298"/>
                                </a:lnTo>
                                <a:lnTo>
                                  <a:pt x="5" y="3298"/>
                                </a:lnTo>
                                <a:lnTo>
                                  <a:pt x="5" y="0"/>
                                </a:lnTo>
                                <a:close/>
                                <a:moveTo>
                                  <a:pt x="27" y="145"/>
                                </a:moveTo>
                                <a:lnTo>
                                  <a:pt x="25" y="145"/>
                                </a:lnTo>
                                <a:lnTo>
                                  <a:pt x="25" y="146"/>
                                </a:lnTo>
                                <a:lnTo>
                                  <a:pt x="27" y="146"/>
                                </a:lnTo>
                                <a:lnTo>
                                  <a:pt x="27" y="145"/>
                                </a:lnTo>
                                <a:close/>
                                <a:moveTo>
                                  <a:pt x="27" y="139"/>
                                </a:moveTo>
                                <a:lnTo>
                                  <a:pt x="25" y="139"/>
                                </a:lnTo>
                                <a:lnTo>
                                  <a:pt x="25" y="142"/>
                                </a:lnTo>
                                <a:lnTo>
                                  <a:pt x="27" y="142"/>
                                </a:lnTo>
                                <a:lnTo>
                                  <a:pt x="27" y="139"/>
                                </a:lnTo>
                                <a:close/>
                                <a:moveTo>
                                  <a:pt x="27" y="133"/>
                                </a:moveTo>
                                <a:lnTo>
                                  <a:pt x="25" y="133"/>
                                </a:lnTo>
                                <a:lnTo>
                                  <a:pt x="25" y="136"/>
                                </a:lnTo>
                                <a:lnTo>
                                  <a:pt x="27" y="136"/>
                                </a:lnTo>
                                <a:lnTo>
                                  <a:pt x="27" y="133"/>
                                </a:lnTo>
                                <a:close/>
                                <a:moveTo>
                                  <a:pt x="27" y="128"/>
                                </a:moveTo>
                                <a:lnTo>
                                  <a:pt x="25" y="128"/>
                                </a:lnTo>
                                <a:lnTo>
                                  <a:pt x="25" y="131"/>
                                </a:lnTo>
                                <a:lnTo>
                                  <a:pt x="27" y="131"/>
                                </a:lnTo>
                                <a:lnTo>
                                  <a:pt x="27" y="128"/>
                                </a:lnTo>
                                <a:close/>
                                <a:moveTo>
                                  <a:pt x="27" y="122"/>
                                </a:moveTo>
                                <a:lnTo>
                                  <a:pt x="25" y="122"/>
                                </a:lnTo>
                                <a:lnTo>
                                  <a:pt x="25" y="125"/>
                                </a:lnTo>
                                <a:lnTo>
                                  <a:pt x="27" y="125"/>
                                </a:lnTo>
                                <a:lnTo>
                                  <a:pt x="27" y="122"/>
                                </a:lnTo>
                                <a:close/>
                                <a:moveTo>
                                  <a:pt x="27" y="117"/>
                                </a:moveTo>
                                <a:lnTo>
                                  <a:pt x="25" y="117"/>
                                </a:lnTo>
                                <a:lnTo>
                                  <a:pt x="25" y="120"/>
                                </a:lnTo>
                                <a:lnTo>
                                  <a:pt x="27" y="120"/>
                                </a:lnTo>
                                <a:lnTo>
                                  <a:pt x="27" y="117"/>
                                </a:lnTo>
                                <a:close/>
                                <a:moveTo>
                                  <a:pt x="27" y="111"/>
                                </a:moveTo>
                                <a:lnTo>
                                  <a:pt x="25" y="111"/>
                                </a:lnTo>
                                <a:lnTo>
                                  <a:pt x="25" y="114"/>
                                </a:lnTo>
                                <a:lnTo>
                                  <a:pt x="27" y="114"/>
                                </a:lnTo>
                                <a:lnTo>
                                  <a:pt x="27" y="111"/>
                                </a:lnTo>
                                <a:close/>
                                <a:moveTo>
                                  <a:pt x="137" y="145"/>
                                </a:moveTo>
                                <a:lnTo>
                                  <a:pt x="135" y="145"/>
                                </a:lnTo>
                                <a:lnTo>
                                  <a:pt x="135" y="146"/>
                                </a:lnTo>
                                <a:lnTo>
                                  <a:pt x="137" y="146"/>
                                </a:lnTo>
                                <a:lnTo>
                                  <a:pt x="137" y="145"/>
                                </a:lnTo>
                                <a:close/>
                                <a:moveTo>
                                  <a:pt x="137" y="139"/>
                                </a:moveTo>
                                <a:lnTo>
                                  <a:pt x="135" y="139"/>
                                </a:lnTo>
                                <a:lnTo>
                                  <a:pt x="135" y="142"/>
                                </a:lnTo>
                                <a:lnTo>
                                  <a:pt x="137" y="142"/>
                                </a:lnTo>
                                <a:lnTo>
                                  <a:pt x="137" y="139"/>
                                </a:lnTo>
                                <a:close/>
                                <a:moveTo>
                                  <a:pt x="137" y="133"/>
                                </a:moveTo>
                                <a:lnTo>
                                  <a:pt x="135" y="133"/>
                                </a:lnTo>
                                <a:lnTo>
                                  <a:pt x="135" y="136"/>
                                </a:lnTo>
                                <a:lnTo>
                                  <a:pt x="137" y="136"/>
                                </a:lnTo>
                                <a:lnTo>
                                  <a:pt x="137" y="133"/>
                                </a:lnTo>
                                <a:close/>
                                <a:moveTo>
                                  <a:pt x="137" y="128"/>
                                </a:moveTo>
                                <a:lnTo>
                                  <a:pt x="135" y="128"/>
                                </a:lnTo>
                                <a:lnTo>
                                  <a:pt x="135" y="131"/>
                                </a:lnTo>
                                <a:lnTo>
                                  <a:pt x="137" y="131"/>
                                </a:lnTo>
                                <a:lnTo>
                                  <a:pt x="137" y="128"/>
                                </a:lnTo>
                                <a:close/>
                                <a:moveTo>
                                  <a:pt x="137" y="122"/>
                                </a:moveTo>
                                <a:lnTo>
                                  <a:pt x="135" y="122"/>
                                </a:lnTo>
                                <a:lnTo>
                                  <a:pt x="135" y="125"/>
                                </a:lnTo>
                                <a:lnTo>
                                  <a:pt x="137" y="125"/>
                                </a:lnTo>
                                <a:lnTo>
                                  <a:pt x="137" y="122"/>
                                </a:lnTo>
                                <a:close/>
                                <a:moveTo>
                                  <a:pt x="137" y="117"/>
                                </a:moveTo>
                                <a:lnTo>
                                  <a:pt x="135" y="117"/>
                                </a:lnTo>
                                <a:lnTo>
                                  <a:pt x="135" y="120"/>
                                </a:lnTo>
                                <a:lnTo>
                                  <a:pt x="137" y="120"/>
                                </a:lnTo>
                                <a:lnTo>
                                  <a:pt x="137" y="117"/>
                                </a:lnTo>
                                <a:close/>
                                <a:moveTo>
                                  <a:pt x="137" y="111"/>
                                </a:moveTo>
                                <a:lnTo>
                                  <a:pt x="135" y="111"/>
                                </a:lnTo>
                                <a:lnTo>
                                  <a:pt x="135" y="114"/>
                                </a:lnTo>
                                <a:lnTo>
                                  <a:pt x="137" y="114"/>
                                </a:lnTo>
                                <a:lnTo>
                                  <a:pt x="137" y="111"/>
                                </a:lnTo>
                                <a:close/>
                                <a:moveTo>
                                  <a:pt x="715" y="145"/>
                                </a:moveTo>
                                <a:lnTo>
                                  <a:pt x="712" y="145"/>
                                </a:lnTo>
                                <a:lnTo>
                                  <a:pt x="712" y="146"/>
                                </a:lnTo>
                                <a:lnTo>
                                  <a:pt x="715" y="146"/>
                                </a:lnTo>
                                <a:lnTo>
                                  <a:pt x="715" y="145"/>
                                </a:lnTo>
                                <a:close/>
                                <a:moveTo>
                                  <a:pt x="715" y="139"/>
                                </a:moveTo>
                                <a:lnTo>
                                  <a:pt x="712" y="139"/>
                                </a:lnTo>
                                <a:lnTo>
                                  <a:pt x="712" y="142"/>
                                </a:lnTo>
                                <a:lnTo>
                                  <a:pt x="715" y="142"/>
                                </a:lnTo>
                                <a:lnTo>
                                  <a:pt x="715" y="139"/>
                                </a:lnTo>
                                <a:close/>
                                <a:moveTo>
                                  <a:pt x="715" y="133"/>
                                </a:moveTo>
                                <a:lnTo>
                                  <a:pt x="712" y="133"/>
                                </a:lnTo>
                                <a:lnTo>
                                  <a:pt x="712" y="136"/>
                                </a:lnTo>
                                <a:lnTo>
                                  <a:pt x="715" y="136"/>
                                </a:lnTo>
                                <a:lnTo>
                                  <a:pt x="715" y="133"/>
                                </a:lnTo>
                                <a:close/>
                                <a:moveTo>
                                  <a:pt x="715" y="128"/>
                                </a:moveTo>
                                <a:lnTo>
                                  <a:pt x="712" y="128"/>
                                </a:lnTo>
                                <a:lnTo>
                                  <a:pt x="712" y="131"/>
                                </a:lnTo>
                                <a:lnTo>
                                  <a:pt x="715" y="131"/>
                                </a:lnTo>
                                <a:lnTo>
                                  <a:pt x="715" y="128"/>
                                </a:lnTo>
                                <a:close/>
                                <a:moveTo>
                                  <a:pt x="715" y="122"/>
                                </a:moveTo>
                                <a:lnTo>
                                  <a:pt x="712" y="122"/>
                                </a:lnTo>
                                <a:lnTo>
                                  <a:pt x="712" y="125"/>
                                </a:lnTo>
                                <a:lnTo>
                                  <a:pt x="715" y="125"/>
                                </a:lnTo>
                                <a:lnTo>
                                  <a:pt x="715" y="122"/>
                                </a:lnTo>
                                <a:close/>
                                <a:moveTo>
                                  <a:pt x="715" y="117"/>
                                </a:moveTo>
                                <a:lnTo>
                                  <a:pt x="712" y="117"/>
                                </a:lnTo>
                                <a:lnTo>
                                  <a:pt x="712" y="120"/>
                                </a:lnTo>
                                <a:lnTo>
                                  <a:pt x="715" y="120"/>
                                </a:lnTo>
                                <a:lnTo>
                                  <a:pt x="715" y="117"/>
                                </a:lnTo>
                                <a:close/>
                                <a:moveTo>
                                  <a:pt x="715" y="111"/>
                                </a:moveTo>
                                <a:lnTo>
                                  <a:pt x="712" y="111"/>
                                </a:lnTo>
                                <a:lnTo>
                                  <a:pt x="712" y="114"/>
                                </a:lnTo>
                                <a:lnTo>
                                  <a:pt x="715" y="114"/>
                                </a:lnTo>
                                <a:lnTo>
                                  <a:pt x="715" y="111"/>
                                </a:lnTo>
                                <a:close/>
                                <a:moveTo>
                                  <a:pt x="909" y="145"/>
                                </a:moveTo>
                                <a:lnTo>
                                  <a:pt x="906" y="145"/>
                                </a:lnTo>
                                <a:lnTo>
                                  <a:pt x="715" y="145"/>
                                </a:lnTo>
                                <a:lnTo>
                                  <a:pt x="715" y="146"/>
                                </a:lnTo>
                                <a:lnTo>
                                  <a:pt x="906" y="146"/>
                                </a:lnTo>
                                <a:lnTo>
                                  <a:pt x="909" y="146"/>
                                </a:lnTo>
                                <a:lnTo>
                                  <a:pt x="909" y="145"/>
                                </a:lnTo>
                                <a:close/>
                                <a:moveTo>
                                  <a:pt x="909" y="139"/>
                                </a:moveTo>
                                <a:lnTo>
                                  <a:pt x="906" y="139"/>
                                </a:lnTo>
                                <a:lnTo>
                                  <a:pt x="906" y="142"/>
                                </a:lnTo>
                                <a:lnTo>
                                  <a:pt x="909" y="142"/>
                                </a:lnTo>
                                <a:lnTo>
                                  <a:pt x="909" y="139"/>
                                </a:lnTo>
                                <a:close/>
                                <a:moveTo>
                                  <a:pt x="909" y="133"/>
                                </a:moveTo>
                                <a:lnTo>
                                  <a:pt x="906" y="133"/>
                                </a:lnTo>
                                <a:lnTo>
                                  <a:pt x="906" y="136"/>
                                </a:lnTo>
                                <a:lnTo>
                                  <a:pt x="909" y="136"/>
                                </a:lnTo>
                                <a:lnTo>
                                  <a:pt x="909" y="133"/>
                                </a:lnTo>
                                <a:close/>
                                <a:moveTo>
                                  <a:pt x="909" y="128"/>
                                </a:moveTo>
                                <a:lnTo>
                                  <a:pt x="906" y="128"/>
                                </a:lnTo>
                                <a:lnTo>
                                  <a:pt x="906" y="131"/>
                                </a:lnTo>
                                <a:lnTo>
                                  <a:pt x="909" y="131"/>
                                </a:lnTo>
                                <a:lnTo>
                                  <a:pt x="909" y="128"/>
                                </a:lnTo>
                                <a:close/>
                                <a:moveTo>
                                  <a:pt x="909" y="122"/>
                                </a:moveTo>
                                <a:lnTo>
                                  <a:pt x="906" y="122"/>
                                </a:lnTo>
                                <a:lnTo>
                                  <a:pt x="906" y="125"/>
                                </a:lnTo>
                                <a:lnTo>
                                  <a:pt x="909" y="125"/>
                                </a:lnTo>
                                <a:lnTo>
                                  <a:pt x="909" y="122"/>
                                </a:lnTo>
                                <a:close/>
                                <a:moveTo>
                                  <a:pt x="909" y="117"/>
                                </a:moveTo>
                                <a:lnTo>
                                  <a:pt x="906" y="117"/>
                                </a:lnTo>
                                <a:lnTo>
                                  <a:pt x="906" y="120"/>
                                </a:lnTo>
                                <a:lnTo>
                                  <a:pt x="909" y="120"/>
                                </a:lnTo>
                                <a:lnTo>
                                  <a:pt x="909" y="117"/>
                                </a:lnTo>
                                <a:close/>
                                <a:moveTo>
                                  <a:pt x="909" y="111"/>
                                </a:moveTo>
                                <a:lnTo>
                                  <a:pt x="906" y="111"/>
                                </a:lnTo>
                                <a:lnTo>
                                  <a:pt x="906" y="114"/>
                                </a:lnTo>
                                <a:lnTo>
                                  <a:pt x="909" y="114"/>
                                </a:lnTo>
                                <a:lnTo>
                                  <a:pt x="909"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234"/>
                        <wps:cNvCnPr>
                          <a:cxnSpLocks noChangeShapeType="1"/>
                        </wps:cNvCnPr>
                        <wps:spPr bwMode="auto">
                          <a:xfrm>
                            <a:off x="7195" y="10174"/>
                            <a:ext cx="0" cy="106"/>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AutoShape 233"/>
                        <wps:cNvSpPr>
                          <a:spLocks/>
                        </wps:cNvSpPr>
                        <wps:spPr bwMode="auto">
                          <a:xfrm>
                            <a:off x="6141" y="10133"/>
                            <a:ext cx="4818" cy="3299"/>
                          </a:xfrm>
                          <a:custGeom>
                            <a:avLst/>
                            <a:gdLst>
                              <a:gd name="T0" fmla="+- 0 7196 6141"/>
                              <a:gd name="T1" fmla="*/ T0 w 4818"/>
                              <a:gd name="T2" fmla="+- 0 10173 10134"/>
                              <a:gd name="T3" fmla="*/ 10173 h 3299"/>
                              <a:gd name="T4" fmla="+- 0 7195 6141"/>
                              <a:gd name="T5" fmla="*/ T4 w 4818"/>
                              <a:gd name="T6" fmla="+- 0 10173 10134"/>
                              <a:gd name="T7" fmla="*/ 10173 h 3299"/>
                              <a:gd name="T8" fmla="+- 0 7195 6141"/>
                              <a:gd name="T9" fmla="*/ T8 w 4818"/>
                              <a:gd name="T10" fmla="+- 0 10280 10134"/>
                              <a:gd name="T11" fmla="*/ 10280 h 3299"/>
                              <a:gd name="T12" fmla="+- 0 7196 6141"/>
                              <a:gd name="T13" fmla="*/ T12 w 4818"/>
                              <a:gd name="T14" fmla="+- 0 10280 10134"/>
                              <a:gd name="T15" fmla="*/ 10280 h 3299"/>
                              <a:gd name="T16" fmla="+- 0 7196 6141"/>
                              <a:gd name="T17" fmla="*/ T16 w 4818"/>
                              <a:gd name="T18" fmla="+- 0 10173 10134"/>
                              <a:gd name="T19" fmla="*/ 10173 h 3299"/>
                              <a:gd name="T20" fmla="+- 0 10959 6141"/>
                              <a:gd name="T21" fmla="*/ T20 w 4818"/>
                              <a:gd name="T22" fmla="+- 0 10134 10134"/>
                              <a:gd name="T23" fmla="*/ 10134 h 3299"/>
                              <a:gd name="T24" fmla="+- 0 6141 6141"/>
                              <a:gd name="T25" fmla="*/ T24 w 4818"/>
                              <a:gd name="T26" fmla="+- 0 10134 10134"/>
                              <a:gd name="T27" fmla="*/ 10134 h 3299"/>
                              <a:gd name="T28" fmla="+- 0 6141 6141"/>
                              <a:gd name="T29" fmla="*/ T28 w 4818"/>
                              <a:gd name="T30" fmla="+- 0 10139 10134"/>
                              <a:gd name="T31" fmla="*/ 10139 h 3299"/>
                              <a:gd name="T32" fmla="+- 0 10954 6141"/>
                              <a:gd name="T33" fmla="*/ T32 w 4818"/>
                              <a:gd name="T34" fmla="+- 0 10139 10134"/>
                              <a:gd name="T35" fmla="*/ 10139 h 3299"/>
                              <a:gd name="T36" fmla="+- 0 10954 6141"/>
                              <a:gd name="T37" fmla="*/ T36 w 4818"/>
                              <a:gd name="T38" fmla="+- 0 13432 10134"/>
                              <a:gd name="T39" fmla="*/ 13432 h 3299"/>
                              <a:gd name="T40" fmla="+- 0 10959 6141"/>
                              <a:gd name="T41" fmla="*/ T40 w 4818"/>
                              <a:gd name="T42" fmla="+- 0 13432 10134"/>
                              <a:gd name="T43" fmla="*/ 13432 h 3299"/>
                              <a:gd name="T44" fmla="+- 0 10959 6141"/>
                              <a:gd name="T45" fmla="*/ T44 w 4818"/>
                              <a:gd name="T46" fmla="+- 0 10139 10134"/>
                              <a:gd name="T47" fmla="*/ 10139 h 3299"/>
                              <a:gd name="T48" fmla="+- 0 10959 6141"/>
                              <a:gd name="T49" fmla="*/ T48 w 4818"/>
                              <a:gd name="T50" fmla="+- 0 10139 10134"/>
                              <a:gd name="T51" fmla="*/ 10139 h 3299"/>
                              <a:gd name="T52" fmla="+- 0 10959 6141"/>
                              <a:gd name="T53" fmla="*/ T52 w 4818"/>
                              <a:gd name="T54" fmla="+- 0 10134 10134"/>
                              <a:gd name="T55" fmla="*/ 10134 h 3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18" h="3299">
                                <a:moveTo>
                                  <a:pt x="1055" y="39"/>
                                </a:moveTo>
                                <a:lnTo>
                                  <a:pt x="1054" y="39"/>
                                </a:lnTo>
                                <a:lnTo>
                                  <a:pt x="1054" y="146"/>
                                </a:lnTo>
                                <a:lnTo>
                                  <a:pt x="1055" y="146"/>
                                </a:lnTo>
                                <a:lnTo>
                                  <a:pt x="1055" y="39"/>
                                </a:lnTo>
                                <a:close/>
                                <a:moveTo>
                                  <a:pt x="4818" y="0"/>
                                </a:moveTo>
                                <a:lnTo>
                                  <a:pt x="0" y="0"/>
                                </a:lnTo>
                                <a:lnTo>
                                  <a:pt x="0" y="5"/>
                                </a:lnTo>
                                <a:lnTo>
                                  <a:pt x="4813" y="5"/>
                                </a:lnTo>
                                <a:lnTo>
                                  <a:pt x="4813" y="3298"/>
                                </a:lnTo>
                                <a:lnTo>
                                  <a:pt x="4818" y="3298"/>
                                </a:lnTo>
                                <a:lnTo>
                                  <a:pt x="4818" y="5"/>
                                </a:lnTo>
                                <a:lnTo>
                                  <a:pt x="4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232"/>
                        <wps:cNvCnPr>
                          <a:cxnSpLocks noChangeShapeType="1"/>
                        </wps:cNvCnPr>
                        <wps:spPr bwMode="auto">
                          <a:xfrm>
                            <a:off x="6163" y="10173"/>
                            <a:ext cx="1032"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31"/>
                        <wps:cNvSpPr>
                          <a:spLocks noChangeArrowheads="1"/>
                        </wps:cNvSpPr>
                        <wps:spPr bwMode="auto">
                          <a:xfrm>
                            <a:off x="6162" y="10172"/>
                            <a:ext cx="1034"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30"/>
                        <wps:cNvCnPr>
                          <a:cxnSpLocks noChangeShapeType="1"/>
                        </wps:cNvCnPr>
                        <wps:spPr bwMode="auto">
                          <a:xfrm>
                            <a:off x="7046" y="10244"/>
                            <a:ext cx="149"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Rectangle 229"/>
                        <wps:cNvSpPr>
                          <a:spLocks noChangeArrowheads="1"/>
                        </wps:cNvSpPr>
                        <wps:spPr bwMode="auto">
                          <a:xfrm>
                            <a:off x="7045" y="10243"/>
                            <a:ext cx="15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8"/>
                        <wps:cNvCnPr>
                          <a:cxnSpLocks noChangeShapeType="1"/>
                        </wps:cNvCnPr>
                        <wps:spPr bwMode="auto">
                          <a:xfrm>
                            <a:off x="7046" y="10280"/>
                            <a:ext cx="149" cy="0"/>
                          </a:xfrm>
                          <a:prstGeom prst="line">
                            <a:avLst/>
                          </a:prstGeom>
                          <a:noFill/>
                          <a:ln w="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AutoShape 227"/>
                        <wps:cNvSpPr>
                          <a:spLocks/>
                        </wps:cNvSpPr>
                        <wps:spPr bwMode="auto">
                          <a:xfrm>
                            <a:off x="6141" y="10279"/>
                            <a:ext cx="4818" cy="3153"/>
                          </a:xfrm>
                          <a:custGeom>
                            <a:avLst/>
                            <a:gdLst>
                              <a:gd name="T0" fmla="+- 0 7196 6141"/>
                              <a:gd name="T1" fmla="*/ T0 w 4818"/>
                              <a:gd name="T2" fmla="+- 0 10279 10279"/>
                              <a:gd name="T3" fmla="*/ 10279 h 3153"/>
                              <a:gd name="T4" fmla="+- 0 7045 6141"/>
                              <a:gd name="T5" fmla="*/ T4 w 4818"/>
                              <a:gd name="T6" fmla="+- 0 10279 10279"/>
                              <a:gd name="T7" fmla="*/ 10279 h 3153"/>
                              <a:gd name="T8" fmla="+- 0 7045 6141"/>
                              <a:gd name="T9" fmla="*/ T8 w 4818"/>
                              <a:gd name="T10" fmla="+- 0 10280 10279"/>
                              <a:gd name="T11" fmla="*/ 10280 h 3153"/>
                              <a:gd name="T12" fmla="+- 0 7196 6141"/>
                              <a:gd name="T13" fmla="*/ T12 w 4818"/>
                              <a:gd name="T14" fmla="+- 0 10280 10279"/>
                              <a:gd name="T15" fmla="*/ 10280 h 3153"/>
                              <a:gd name="T16" fmla="+- 0 7196 6141"/>
                              <a:gd name="T17" fmla="*/ T16 w 4818"/>
                              <a:gd name="T18" fmla="+- 0 10279 10279"/>
                              <a:gd name="T19" fmla="*/ 10279 h 3153"/>
                              <a:gd name="T20" fmla="+- 0 10959 6141"/>
                              <a:gd name="T21" fmla="*/ T20 w 4818"/>
                              <a:gd name="T22" fmla="+- 0 13427 10279"/>
                              <a:gd name="T23" fmla="*/ 13427 h 3153"/>
                              <a:gd name="T24" fmla="+- 0 6141 6141"/>
                              <a:gd name="T25" fmla="*/ T24 w 4818"/>
                              <a:gd name="T26" fmla="+- 0 13427 10279"/>
                              <a:gd name="T27" fmla="*/ 13427 h 3153"/>
                              <a:gd name="T28" fmla="+- 0 6141 6141"/>
                              <a:gd name="T29" fmla="*/ T28 w 4818"/>
                              <a:gd name="T30" fmla="+- 0 13432 10279"/>
                              <a:gd name="T31" fmla="*/ 13432 h 3153"/>
                              <a:gd name="T32" fmla="+- 0 10959 6141"/>
                              <a:gd name="T33" fmla="*/ T32 w 4818"/>
                              <a:gd name="T34" fmla="+- 0 13432 10279"/>
                              <a:gd name="T35" fmla="*/ 13432 h 3153"/>
                              <a:gd name="T36" fmla="+- 0 10959 6141"/>
                              <a:gd name="T37" fmla="*/ T36 w 4818"/>
                              <a:gd name="T38" fmla="+- 0 13427 10279"/>
                              <a:gd name="T39" fmla="*/ 13427 h 3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8" h="3153">
                                <a:moveTo>
                                  <a:pt x="1055" y="0"/>
                                </a:moveTo>
                                <a:lnTo>
                                  <a:pt x="904" y="0"/>
                                </a:lnTo>
                                <a:lnTo>
                                  <a:pt x="904" y="1"/>
                                </a:lnTo>
                                <a:lnTo>
                                  <a:pt x="1055" y="1"/>
                                </a:lnTo>
                                <a:lnTo>
                                  <a:pt x="1055" y="0"/>
                                </a:lnTo>
                                <a:close/>
                                <a:moveTo>
                                  <a:pt x="4818" y="3148"/>
                                </a:moveTo>
                                <a:lnTo>
                                  <a:pt x="0" y="3148"/>
                                </a:lnTo>
                                <a:lnTo>
                                  <a:pt x="0" y="3153"/>
                                </a:lnTo>
                                <a:lnTo>
                                  <a:pt x="4818" y="3153"/>
                                </a:lnTo>
                                <a:lnTo>
                                  <a:pt x="4818" y="3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0EECC" id="Group 226" o:spid="_x0000_s1026" style="position:absolute;margin-left:306.8pt;margin-top:506.7pt;width:241.2pt;height:164.95pt;z-index:-251540992;mso-position-horizontal-relative:page;mso-position-vertical-relative:page" coordorigin="6136,10134" coordsize="4824,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">
                <v:line id="Line 248" o:spid="_x0000_s1027" style="position:absolute;visibility:visible;mso-wrap-style:square" from="6162,10173" to="6162,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" strokeweight=".01886mm"/>
                <v:rect id="Rectangle 247" o:spid="_x0000_s1028" style="position:absolute;left:6161;top:10172;width: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line id="Line 246" o:spid="_x0000_s1029" style="position:absolute;visibility:visible;mso-wrap-style:square" from="6164,10244" to="6270,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" strokeweight=".01886mm"/>
                <v:rect id="Rectangle 245" o:spid="_x0000_s1030" style="position:absolute;left:6163;top:10243;width:10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line id="Line 244" o:spid="_x0000_s1031" style="position:absolute;visibility:visible;mso-wrap-style:square" from="6274,10244" to="6847,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" strokeweight=".01886mm"/>
                <v:rect id="Rectangle 243" o:spid="_x0000_s1032" style="position:absolute;left:6273;top:10243;width:5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242" o:spid="_x0000_s1033" style="position:absolute;visibility:visible;mso-wrap-style:square" from="6851,10244" to="7042,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" strokeweight=".01886mm"/>
                <v:rect id="Rectangle 241" o:spid="_x0000_s1034" style="position:absolute;left:6850;top:10243;width:19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240" o:spid="_x0000_s1035" style="position:absolute;visibility:visible;mso-wrap-style:square" from="6164,10280" to="6270,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" strokeweight=".01886mm"/>
                <v:rect id="Rectangle 239" o:spid="_x0000_s1036" style="position:absolute;left:6163;top:10279;width:10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line id="Line 238" o:spid="_x0000_s1037" style="position:absolute;visibility:visible;mso-wrap-style:square" from="6274,10280" to="6847,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" strokeweight=".01886mm"/>
                <v:rect id="Rectangle 237" o:spid="_x0000_s1038" style="position:absolute;left:6273;top:10279;width:57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36" o:spid="_x0000_s1039" style="position:absolute;visibility:visible;mso-wrap-style:square" from="6851,10280" to="7042,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" strokeweight=".01886mm"/>
                <v:shape id="AutoShape 235" o:spid="_x0000_s1040" style="position:absolute;left:6135;top:10133;width:910;height:3299;visibility:visible;mso-wrap-style:square;v-text-anchor:top" coordsize="910,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" path="m5,l,,,3298r5,l5,xm27,145r-2,l25,146r2,l27,145xm27,139r-2,l25,142r2,l27,139xm27,133r-2,l25,136r2,l27,133xm27,128r-2,l25,131r2,l27,128xm27,122r-2,l25,125r2,l27,122xm27,117r-2,l25,120r2,l27,117xm27,111r-2,l25,114r2,l27,111xm137,145r-2,l135,146r2,l137,145xm137,139r-2,l135,142r2,l137,139xm137,133r-2,l135,136r2,l137,133xm137,128r-2,l135,131r2,l137,128xm137,122r-2,l135,125r2,l137,122xm137,117r-2,l135,120r2,l137,117xm137,111r-2,l135,114r2,l137,111xm715,145r-3,l712,146r3,l715,145xm715,139r-3,l712,142r3,l715,139xm715,133r-3,l712,136r3,l715,133xm715,128r-3,l712,131r3,l715,128xm715,122r-3,l712,125r3,l715,122xm715,117r-3,l712,120r3,l715,117xm715,111r-3,l712,114r3,l715,111xm909,145r-3,l715,145r,1l906,146r3,l909,145xm909,139r-3,l906,142r3,l909,139xm909,133r-3,l906,136r3,l909,133xm909,128r-3,l906,131r3,l909,128xm909,122r-3,l906,125r3,l909,122xm909,117r-3,l906,120r3,l909,117xm909,111r-3,l906,114r3,l909,111xe" fillcolor="black" stroked="f">
                  <v:path arrowok="t" o:connecttype="custom" o:connectlocs="0,13432;27,10279;27,10280;25,10273;27,10273;25,10270;27,10262;27,10265;25,10256;27,10256;25,10254;27,10245;27,10248;135,10279;137,10279;135,10276;137,10267;137,10270;135,10262;137,10262;135,10259;137,10251;137,10254;135,10245;137,10245;712,10280;715,10273;715,10276;712,10267;715,10267;712,10265;715,10256;715,10259;712,10251;715,10251;712,10248;909,10279;715,10279;906,10280;909,10273;909,10276;906,10267;909,10267;906,10265;909,10256;909,10259;906,10251;909,10251;906,10248" o:connectangles="0,0,0,0,0,0,0,0,0,0,0,0,0,0,0,0,0,0,0,0,0,0,0,0,0,0,0,0,0,0,0,0,0,0,0,0,0,0,0,0,0,0,0,0,0,0,0,0,0"/>
                </v:shape>
                <v:line id="Line 234" o:spid="_x0000_s1041" style="position:absolute;visibility:visible;mso-wrap-style:square" from="7195,10174" to="7195,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" strokeweight=".01886mm"/>
                <v:shape id="AutoShape 233" o:spid="_x0000_s1042" style="position:absolute;left:6141;top:10133;width:4818;height:3299;visibility:visible;mso-wrap-style:square;v-text-anchor:top" coordsize="48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" path="m1055,39r-1,l1054,146r1,l1055,39xm4818,l,,,5r4813,l4813,3298r5,l4818,5r,-5xe" fillcolor="black" stroked="f">
                  <v:path arrowok="t" o:connecttype="custom" o:connectlocs="1055,10173;1054,10173;1054,10280;1055,10280;1055,10173;4818,10134;0,10134;0,10139;4813,10139;4813,13432;4818,13432;4818,10139;4818,10139;4818,10134" o:connectangles="0,0,0,0,0,0,0,0,0,0,0,0,0,0"/>
                </v:shape>
                <v:line id="Line 232" o:spid="_x0000_s1043" style="position:absolute;visibility:visible;mso-wrap-style:square" from="6163,10173" to="7195,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" strokeweight=".01886mm"/>
                <v:rect id="Rectangle 231" o:spid="_x0000_s1044" style="position:absolute;left:6162;top:10172;width:103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line id="Line 230" o:spid="_x0000_s1045" style="position:absolute;visibility:visible;mso-wrap-style:square" from="7046,10244" to="7195,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" strokeweight=".01886mm"/>
                <v:rect id="Rectangle 229" o:spid="_x0000_s1046" style="position:absolute;left:7045;top:10243;width:15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line id="Line 228" o:spid="_x0000_s1047" style="position:absolute;visibility:visible;mso-wrap-style:square" from="7046,10280" to="7195,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" strokeweight=".01886mm"/>
                <v:shape id="AutoShape 227" o:spid="_x0000_s1048" style="position:absolute;left:6141;top:10279;width:4818;height:3153;visibility:visible;mso-wrap-style:square;v-text-anchor:top" coordsize="481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" path="m1055,l904,r,1l1055,1r,-1xm4818,3148l,3148r,5l4818,3153r,-5xe" fillcolor="black" stroked="f">
                  <v:path arrowok="t" o:connecttype="custom" o:connectlocs="1055,10279;904,10279;904,10280;1055,10280;1055,10279;4818,13427;0,13427;0,13432;4818,13432;4818,13427" o:connectangles="0,0,0,0,0,0,0,0,0,0"/>
                </v:shape>
                <w10:wrap anchorx="page" anchory="page"/>
              </v:group>
            </w:pict>
          </mc:Fallback>
        </mc:AlternateContent>
      </w:r>
      <w:r>
        <w:rPr>
          <w:noProof/>
          <w:lang w:val="en-US"/>
        </w:rPr>
        <mc:AlternateContent>
          <mc:Choice Requires="wps">
            <w:drawing>
              <wp:anchor distT="0" distB="0" distL="114300" distR="114300" simplePos="0" relativeHeight="251689472" behindDoc="0" locked="0" layoutInCell="1" allowOverlap="1">
                <wp:simplePos x="0" y="0"/>
                <wp:positionH relativeFrom="page">
                  <wp:posOffset>789940</wp:posOffset>
                </wp:positionH>
                <wp:positionV relativeFrom="page">
                  <wp:posOffset>1537970</wp:posOffset>
                </wp:positionV>
                <wp:extent cx="2890520" cy="263525"/>
                <wp:effectExtent l="0" t="0" r="0" b="0"/>
                <wp:wrapNone/>
                <wp:docPr id="23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612"/>
                              <w:gridCol w:w="2395"/>
                              <w:gridCol w:w="490"/>
                              <w:gridCol w:w="1046"/>
                            </w:tblGrid>
                            <w:tr w:rsidR="00F04A7A">
                              <w:trPr>
                                <w:trHeight w:val="187"/>
                              </w:trPr>
                              <w:tc>
                                <w:tcPr>
                                  <w:tcW w:w="4543" w:type="dxa"/>
                                  <w:gridSpan w:val="4"/>
                                </w:tcPr>
                                <w:p w:rsidR="00F04A7A" w:rsidRDefault="0004129A">
                                  <w:pPr>
                                    <w:pStyle w:val="TableParagraph"/>
                                    <w:spacing w:line="96" w:lineRule="exact"/>
                                    <w:ind w:left="651" w:right="627" w:firstLine="413"/>
                                    <w:rPr>
                                      <w:b/>
                                      <w:bCs/>
                                      <w:sz w:val="8"/>
                                      <w:szCs w:val="8"/>
                                    </w:rPr>
                                  </w:pPr>
                                  <w:r>
                                    <w:rPr>
                                      <w:b/>
                                      <w:bCs/>
                                      <w:w w:val="105"/>
                                      <w:sz w:val="8"/>
                                      <w:szCs w:val="8"/>
                                    </w:rPr>
                                    <w:t>FORMATO 2 CONFORMACI ÓN DE PROPONENTE PLURAL INTERVENTORÍA DE OBRA PÚBLICA DE INFRAESTRUCTURA DE TRANSPORTE</w:t>
                                  </w:r>
                                </w:p>
                              </w:tc>
                            </w:tr>
                            <w:tr w:rsidR="00F04A7A">
                              <w:trPr>
                                <w:trHeight w:val="91"/>
                              </w:trPr>
                              <w:tc>
                                <w:tcPr>
                                  <w:tcW w:w="612" w:type="dxa"/>
                                </w:tcPr>
                                <w:p w:rsidR="00F04A7A" w:rsidRDefault="0004129A">
                                  <w:pPr>
                                    <w:pStyle w:val="TableParagraph"/>
                                    <w:spacing w:line="72" w:lineRule="exact"/>
                                    <w:ind w:left="54"/>
                                    <w:rPr>
                                      <w:b/>
                                      <w:sz w:val="8"/>
                                    </w:rPr>
                                  </w:pPr>
                                  <w:r>
                                    <w:rPr>
                                      <w:b/>
                                      <w:w w:val="105"/>
                                      <w:sz w:val="8"/>
                                    </w:rPr>
                                    <w:t>Código</w:t>
                                  </w:r>
                                </w:p>
                              </w:tc>
                              <w:tc>
                                <w:tcPr>
                                  <w:tcW w:w="2395" w:type="dxa"/>
                                </w:tcPr>
                                <w:p w:rsidR="00F04A7A" w:rsidRDefault="0004129A">
                                  <w:pPr>
                                    <w:pStyle w:val="TableParagraph"/>
                                    <w:spacing w:line="71" w:lineRule="exact"/>
                                    <w:ind w:left="54"/>
                                    <w:rPr>
                                      <w:sz w:val="8"/>
                                    </w:rPr>
                                  </w:pPr>
                                  <w:r>
                                    <w:rPr>
                                      <w:w w:val="105"/>
                                      <w:sz w:val="8"/>
                                    </w:rPr>
                                    <w:t>CCE-EICP-FM-62</w:t>
                                  </w:r>
                                </w:p>
                              </w:tc>
                              <w:tc>
                                <w:tcPr>
                                  <w:tcW w:w="490" w:type="dxa"/>
                                </w:tcPr>
                                <w:p w:rsidR="00F04A7A" w:rsidRDefault="0004129A">
                                  <w:pPr>
                                    <w:pStyle w:val="TableParagraph"/>
                                    <w:spacing w:line="71" w:lineRule="exact"/>
                                    <w:ind w:left="105" w:right="-29"/>
                                    <w:rPr>
                                      <w:sz w:val="8"/>
                                    </w:rPr>
                                  </w:pPr>
                                  <w:r>
                                    <w:rPr>
                                      <w:b/>
                                      <w:w w:val="105"/>
                                      <w:sz w:val="8"/>
                                    </w:rPr>
                                    <w:t>Página</w:t>
                                  </w:r>
                                  <w:r>
                                    <w:rPr>
                                      <w:w w:val="105"/>
                                      <w:sz w:val="8"/>
                                    </w:rPr>
                                    <w:t>2</w:t>
                                  </w:r>
                                  <w:r>
                                    <w:rPr>
                                      <w:spacing w:val="-3"/>
                                      <w:w w:val="105"/>
                                      <w:sz w:val="8"/>
                                    </w:rPr>
                                    <w:t xml:space="preserve"> </w:t>
                                  </w:r>
                                  <w:r>
                                    <w:rPr>
                                      <w:w w:val="105"/>
                                      <w:sz w:val="8"/>
                                    </w:rPr>
                                    <w:t>d</w:t>
                                  </w:r>
                                </w:p>
                              </w:tc>
                              <w:tc>
                                <w:tcPr>
                                  <w:tcW w:w="1046" w:type="dxa"/>
                                </w:tcPr>
                                <w:p w:rsidR="00F04A7A" w:rsidRDefault="0004129A">
                                  <w:pPr>
                                    <w:pStyle w:val="TableParagraph"/>
                                    <w:spacing w:line="71" w:lineRule="exact"/>
                                    <w:ind w:left="9"/>
                                    <w:rPr>
                                      <w:sz w:val="8"/>
                                    </w:rPr>
                                  </w:pPr>
                                  <w:r>
                                    <w:rPr>
                                      <w:w w:val="105"/>
                                      <w:sz w:val="8"/>
                                    </w:rPr>
                                    <w:t>e 4</w:t>
                                  </w:r>
                                </w:p>
                              </w:tc>
                            </w:tr>
                            <w:tr w:rsidR="00F04A7A">
                              <w:trPr>
                                <w:trHeight w:val="95"/>
                              </w:trPr>
                              <w:tc>
                                <w:tcPr>
                                  <w:tcW w:w="612" w:type="dxa"/>
                                </w:tcPr>
                                <w:p w:rsidR="00F04A7A" w:rsidRDefault="0004129A">
                                  <w:pPr>
                                    <w:pStyle w:val="TableParagraph"/>
                                    <w:spacing w:before="2" w:line="74" w:lineRule="exact"/>
                                    <w:ind w:left="54"/>
                                    <w:rPr>
                                      <w:b/>
                                      <w:sz w:val="8"/>
                                    </w:rPr>
                                  </w:pPr>
                                  <w:r>
                                    <w:rPr>
                                      <w:b/>
                                      <w:w w:val="105"/>
                                      <w:sz w:val="8"/>
                                    </w:rPr>
                                    <w:t>Versión No.</w:t>
                                  </w:r>
                                </w:p>
                              </w:tc>
                              <w:tc>
                                <w:tcPr>
                                  <w:tcW w:w="3931" w:type="dxa"/>
                                  <w:gridSpan w:val="3"/>
                                </w:tcPr>
                                <w:p w:rsidR="00F04A7A" w:rsidRDefault="0004129A">
                                  <w:pPr>
                                    <w:pStyle w:val="TableParagraph"/>
                                    <w:spacing w:before="3" w:line="73" w:lineRule="exact"/>
                                    <w:ind w:left="54"/>
                                    <w:rPr>
                                      <w:sz w:val="8"/>
                                    </w:rPr>
                                  </w:pPr>
                                  <w:r>
                                    <w:rPr>
                                      <w:w w:val="105"/>
                                      <w:sz w:val="8"/>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81" type="#_x0000_t202" style="position:absolute;left:0;text-align:left;margin-left:62.2pt;margin-top:121.1pt;width:227.6pt;height:20.7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ctAIAALY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" filled="f" stroked="f">
                <v:textbox inset="0,0,0,0">
                  <w:txbxContent>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612"/>
                        <w:gridCol w:w="2395"/>
                        <w:gridCol w:w="490"/>
                        <w:gridCol w:w="1046"/>
                      </w:tblGrid>
                      <w:tr w:rsidR="00F04A7A">
                        <w:trPr>
                          <w:trHeight w:val="187"/>
                        </w:trPr>
                        <w:tc>
                          <w:tcPr>
                            <w:tcW w:w="4543" w:type="dxa"/>
                            <w:gridSpan w:val="4"/>
                          </w:tcPr>
                          <w:p w:rsidR="00F04A7A" w:rsidRDefault="0004129A">
                            <w:pPr>
                              <w:pStyle w:val="TableParagraph"/>
                              <w:spacing w:line="96" w:lineRule="exact"/>
                              <w:ind w:left="651" w:right="627" w:firstLine="413"/>
                              <w:rPr>
                                <w:b/>
                                <w:bCs/>
                                <w:sz w:val="8"/>
                                <w:szCs w:val="8"/>
                              </w:rPr>
                            </w:pPr>
                            <w:r>
                              <w:rPr>
                                <w:b/>
                                <w:bCs/>
                                <w:w w:val="105"/>
                                <w:sz w:val="8"/>
                                <w:szCs w:val="8"/>
                              </w:rPr>
                              <w:t>FORMATO 2 CONFORMACI ÓN DE PROPONENTE PLURAL INTERVENTORÍA DE OBRA PÚBLICA DE INFRAESTRUCTURA DE TRANSPORTE</w:t>
                            </w:r>
                          </w:p>
                        </w:tc>
                      </w:tr>
                      <w:tr w:rsidR="00F04A7A">
                        <w:trPr>
                          <w:trHeight w:val="91"/>
                        </w:trPr>
                        <w:tc>
                          <w:tcPr>
                            <w:tcW w:w="612" w:type="dxa"/>
                          </w:tcPr>
                          <w:p w:rsidR="00F04A7A" w:rsidRDefault="0004129A">
                            <w:pPr>
                              <w:pStyle w:val="TableParagraph"/>
                              <w:spacing w:line="72" w:lineRule="exact"/>
                              <w:ind w:left="54"/>
                              <w:rPr>
                                <w:b/>
                                <w:sz w:val="8"/>
                              </w:rPr>
                            </w:pPr>
                            <w:r>
                              <w:rPr>
                                <w:b/>
                                <w:w w:val="105"/>
                                <w:sz w:val="8"/>
                              </w:rPr>
                              <w:t>Código</w:t>
                            </w:r>
                          </w:p>
                        </w:tc>
                        <w:tc>
                          <w:tcPr>
                            <w:tcW w:w="2395" w:type="dxa"/>
                          </w:tcPr>
                          <w:p w:rsidR="00F04A7A" w:rsidRDefault="0004129A">
                            <w:pPr>
                              <w:pStyle w:val="TableParagraph"/>
                              <w:spacing w:line="71" w:lineRule="exact"/>
                              <w:ind w:left="54"/>
                              <w:rPr>
                                <w:sz w:val="8"/>
                              </w:rPr>
                            </w:pPr>
                            <w:r>
                              <w:rPr>
                                <w:w w:val="105"/>
                                <w:sz w:val="8"/>
                              </w:rPr>
                              <w:t>CCE-EICP-FM-62</w:t>
                            </w:r>
                          </w:p>
                        </w:tc>
                        <w:tc>
                          <w:tcPr>
                            <w:tcW w:w="490" w:type="dxa"/>
                          </w:tcPr>
                          <w:p w:rsidR="00F04A7A" w:rsidRDefault="0004129A">
                            <w:pPr>
                              <w:pStyle w:val="TableParagraph"/>
                              <w:spacing w:line="71" w:lineRule="exact"/>
                              <w:ind w:left="105" w:right="-29"/>
                              <w:rPr>
                                <w:sz w:val="8"/>
                              </w:rPr>
                            </w:pPr>
                            <w:r>
                              <w:rPr>
                                <w:b/>
                                <w:w w:val="105"/>
                                <w:sz w:val="8"/>
                              </w:rPr>
                              <w:t>Página</w:t>
                            </w:r>
                            <w:r>
                              <w:rPr>
                                <w:w w:val="105"/>
                                <w:sz w:val="8"/>
                              </w:rPr>
                              <w:t>2</w:t>
                            </w:r>
                            <w:r>
                              <w:rPr>
                                <w:spacing w:val="-3"/>
                                <w:w w:val="105"/>
                                <w:sz w:val="8"/>
                              </w:rPr>
                              <w:t xml:space="preserve"> </w:t>
                            </w:r>
                            <w:r>
                              <w:rPr>
                                <w:w w:val="105"/>
                                <w:sz w:val="8"/>
                              </w:rPr>
                              <w:t>d</w:t>
                            </w:r>
                          </w:p>
                        </w:tc>
                        <w:tc>
                          <w:tcPr>
                            <w:tcW w:w="1046" w:type="dxa"/>
                          </w:tcPr>
                          <w:p w:rsidR="00F04A7A" w:rsidRDefault="0004129A">
                            <w:pPr>
                              <w:pStyle w:val="TableParagraph"/>
                              <w:spacing w:line="71" w:lineRule="exact"/>
                              <w:ind w:left="9"/>
                              <w:rPr>
                                <w:sz w:val="8"/>
                              </w:rPr>
                            </w:pPr>
                            <w:r>
                              <w:rPr>
                                <w:w w:val="105"/>
                                <w:sz w:val="8"/>
                              </w:rPr>
                              <w:t>e 4</w:t>
                            </w:r>
                          </w:p>
                        </w:tc>
                      </w:tr>
                      <w:tr w:rsidR="00F04A7A">
                        <w:trPr>
                          <w:trHeight w:val="95"/>
                        </w:trPr>
                        <w:tc>
                          <w:tcPr>
                            <w:tcW w:w="612" w:type="dxa"/>
                          </w:tcPr>
                          <w:p w:rsidR="00F04A7A" w:rsidRDefault="0004129A">
                            <w:pPr>
                              <w:pStyle w:val="TableParagraph"/>
                              <w:spacing w:before="2" w:line="74" w:lineRule="exact"/>
                              <w:ind w:left="54"/>
                              <w:rPr>
                                <w:b/>
                                <w:sz w:val="8"/>
                              </w:rPr>
                            </w:pPr>
                            <w:r>
                              <w:rPr>
                                <w:b/>
                                <w:w w:val="105"/>
                                <w:sz w:val="8"/>
                              </w:rPr>
                              <w:t>Versión No.</w:t>
                            </w:r>
                          </w:p>
                        </w:tc>
                        <w:tc>
                          <w:tcPr>
                            <w:tcW w:w="3931" w:type="dxa"/>
                            <w:gridSpan w:val="3"/>
                          </w:tcPr>
                          <w:p w:rsidR="00F04A7A" w:rsidRDefault="0004129A">
                            <w:pPr>
                              <w:pStyle w:val="TableParagraph"/>
                              <w:spacing w:before="3" w:line="73" w:lineRule="exact"/>
                              <w:ind w:left="54"/>
                              <w:rPr>
                                <w:sz w:val="8"/>
                              </w:rPr>
                            </w:pPr>
                            <w:r>
                              <w:rPr>
                                <w:w w:val="105"/>
                                <w:sz w:val="8"/>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0496" behindDoc="0" locked="0" layoutInCell="1" allowOverlap="1">
                <wp:simplePos x="0" y="0"/>
                <wp:positionH relativeFrom="page">
                  <wp:posOffset>4230370</wp:posOffset>
                </wp:positionH>
                <wp:positionV relativeFrom="page">
                  <wp:posOffset>1534160</wp:posOffset>
                </wp:positionV>
                <wp:extent cx="2375535" cy="216535"/>
                <wp:effectExtent l="0" t="0" r="0" b="0"/>
                <wp:wrapNone/>
                <wp:docPr id="23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9"/>
                            </w:tblGrid>
                            <w:tr w:rsidR="00F04A7A">
                              <w:trPr>
                                <w:trHeight w:val="157"/>
                              </w:trPr>
                              <w:tc>
                                <w:tcPr>
                                  <w:tcW w:w="3732" w:type="dxa"/>
                                  <w:gridSpan w:val="4"/>
                                </w:tcPr>
                                <w:p w:rsidR="00F04A7A" w:rsidRDefault="0004129A">
                                  <w:pPr>
                                    <w:pStyle w:val="TableParagraph"/>
                                    <w:spacing w:before="2" w:line="78" w:lineRule="exact"/>
                                    <w:ind w:left="536" w:right="262" w:firstLine="339"/>
                                    <w:rPr>
                                      <w:b/>
                                      <w:bCs/>
                                      <w:sz w:val="7"/>
                                      <w:szCs w:val="7"/>
                                    </w:rPr>
                                  </w:pPr>
                                  <w:r>
                                    <w:rPr>
                                      <w:b/>
                                      <w:bCs/>
                                      <w:sz w:val="7"/>
                                      <w:szCs w:val="7"/>
                                    </w:rPr>
                                    <w:t>FORMATO 2  CONFORMACIÓN DE PROPONENTE PLURAL INTERVENTORÍA DE OBRA PÚBLICA DE INFRAESTRUCTURA DE TRANSPORTE</w:t>
                                  </w:r>
                                </w:p>
                              </w:tc>
                            </w:tr>
                            <w:tr w:rsidR="00F04A7A">
                              <w:trPr>
                                <w:trHeight w:val="81"/>
                              </w:trPr>
                              <w:tc>
                                <w:tcPr>
                                  <w:tcW w:w="503" w:type="dxa"/>
                                </w:tcPr>
                                <w:p w:rsidR="00F04A7A" w:rsidRDefault="0004129A">
                                  <w:pPr>
                                    <w:pStyle w:val="TableParagraph"/>
                                    <w:spacing w:line="61" w:lineRule="exact"/>
                                    <w:ind w:left="46"/>
                                    <w:rPr>
                                      <w:b/>
                                      <w:sz w:val="7"/>
                                    </w:rPr>
                                  </w:pPr>
                                  <w:r>
                                    <w:rPr>
                                      <w:b/>
                                      <w:sz w:val="7"/>
                                    </w:rPr>
                                    <w:t>Código</w:t>
                                  </w:r>
                                </w:p>
                              </w:tc>
                              <w:tc>
                                <w:tcPr>
                                  <w:tcW w:w="1968" w:type="dxa"/>
                                </w:tcPr>
                                <w:p w:rsidR="00F04A7A" w:rsidRDefault="0004129A">
                                  <w:pPr>
                                    <w:pStyle w:val="TableParagraph"/>
                                    <w:spacing w:line="61" w:lineRule="exact"/>
                                    <w:ind w:left="46"/>
                                    <w:rPr>
                                      <w:sz w:val="7"/>
                                    </w:rPr>
                                  </w:pPr>
                                  <w:r>
                                    <w:rPr>
                                      <w:sz w:val="7"/>
                                    </w:rPr>
                                    <w:t>CCE-EICP-FM-62</w:t>
                                  </w:r>
                                </w:p>
                              </w:tc>
                              <w:tc>
                                <w:tcPr>
                                  <w:tcW w:w="402" w:type="dxa"/>
                                </w:tcPr>
                                <w:p w:rsidR="00F04A7A" w:rsidRDefault="0004129A">
                                  <w:pPr>
                                    <w:pStyle w:val="TableParagraph"/>
                                    <w:spacing w:line="61" w:lineRule="exact"/>
                                    <w:ind w:left="88" w:right="-29"/>
                                    <w:rPr>
                                      <w:sz w:val="7"/>
                                    </w:rPr>
                                  </w:pPr>
                                  <w:r>
                                    <w:rPr>
                                      <w:b/>
                                      <w:sz w:val="7"/>
                                    </w:rPr>
                                    <w:t>Página</w:t>
                                  </w:r>
                                  <w:r>
                                    <w:rPr>
                                      <w:sz w:val="7"/>
                                    </w:rPr>
                                    <w:t>3</w:t>
                                  </w:r>
                                  <w:r>
                                    <w:rPr>
                                      <w:spacing w:val="-5"/>
                                      <w:sz w:val="7"/>
                                    </w:rPr>
                                    <w:t xml:space="preserve"> </w:t>
                                  </w:r>
                                  <w:r>
                                    <w:rPr>
                                      <w:sz w:val="7"/>
                                    </w:rPr>
                                    <w:t>d</w:t>
                                  </w:r>
                                </w:p>
                              </w:tc>
                              <w:tc>
                                <w:tcPr>
                                  <w:tcW w:w="859" w:type="dxa"/>
                                </w:tcPr>
                                <w:p w:rsidR="00F04A7A" w:rsidRDefault="0004129A">
                                  <w:pPr>
                                    <w:pStyle w:val="TableParagraph"/>
                                    <w:spacing w:line="61" w:lineRule="exact"/>
                                    <w:ind w:left="10"/>
                                    <w:rPr>
                                      <w:sz w:val="7"/>
                                    </w:rPr>
                                  </w:pPr>
                                  <w:r>
                                    <w:rPr>
                                      <w:sz w:val="7"/>
                                    </w:rPr>
                                    <w:t>e 4</w:t>
                                  </w:r>
                                </w:p>
                              </w:tc>
                            </w:tr>
                            <w:tr w:rsidR="00F04A7A">
                              <w:trPr>
                                <w:trHeight w:val="81"/>
                              </w:trPr>
                              <w:tc>
                                <w:tcPr>
                                  <w:tcW w:w="503" w:type="dxa"/>
                                </w:tcPr>
                                <w:p w:rsidR="00F04A7A" w:rsidRDefault="0004129A">
                                  <w:pPr>
                                    <w:pStyle w:val="TableParagraph"/>
                                    <w:spacing w:line="62" w:lineRule="exact"/>
                                    <w:ind w:left="46"/>
                                    <w:rPr>
                                      <w:b/>
                                      <w:sz w:val="7"/>
                                    </w:rPr>
                                  </w:pPr>
                                  <w:r>
                                    <w:rPr>
                                      <w:b/>
                                      <w:sz w:val="7"/>
                                    </w:rPr>
                                    <w:t>Versión No.</w:t>
                                  </w:r>
                                </w:p>
                              </w:tc>
                              <w:tc>
                                <w:tcPr>
                                  <w:tcW w:w="3229" w:type="dxa"/>
                                  <w:gridSpan w:val="3"/>
                                </w:tcPr>
                                <w:p w:rsidR="00F04A7A" w:rsidRDefault="0004129A">
                                  <w:pPr>
                                    <w:pStyle w:val="TableParagraph"/>
                                    <w:spacing w:line="62"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82" type="#_x0000_t202" style="position:absolute;left:0;text-align:left;margin-left:333.1pt;margin-top:120.8pt;width:187.05pt;height:17.0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R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3"/>
                        <w:gridCol w:w="1968"/>
                        <w:gridCol w:w="402"/>
                        <w:gridCol w:w="859"/>
                      </w:tblGrid>
                      <w:tr w:rsidR="00F04A7A">
                        <w:trPr>
                          <w:trHeight w:val="157"/>
                        </w:trPr>
                        <w:tc>
                          <w:tcPr>
                            <w:tcW w:w="3732" w:type="dxa"/>
                            <w:gridSpan w:val="4"/>
                          </w:tcPr>
                          <w:p w:rsidR="00F04A7A" w:rsidRDefault="0004129A">
                            <w:pPr>
                              <w:pStyle w:val="TableParagraph"/>
                              <w:spacing w:before="2" w:line="78" w:lineRule="exact"/>
                              <w:ind w:left="536" w:right="262" w:firstLine="339"/>
                              <w:rPr>
                                <w:b/>
                                <w:bCs/>
                                <w:sz w:val="7"/>
                                <w:szCs w:val="7"/>
                              </w:rPr>
                            </w:pPr>
                            <w:r>
                              <w:rPr>
                                <w:b/>
                                <w:bCs/>
                                <w:sz w:val="7"/>
                                <w:szCs w:val="7"/>
                              </w:rPr>
                              <w:t>FORMATO 2  CONFORMACIÓN DE PROPONENTE PLURAL INTERVENTORÍA DE OBRA PÚBLICA DE INFRAESTRUCTURA DE TRANSPORTE</w:t>
                            </w:r>
                          </w:p>
                        </w:tc>
                      </w:tr>
                      <w:tr w:rsidR="00F04A7A">
                        <w:trPr>
                          <w:trHeight w:val="81"/>
                        </w:trPr>
                        <w:tc>
                          <w:tcPr>
                            <w:tcW w:w="503" w:type="dxa"/>
                          </w:tcPr>
                          <w:p w:rsidR="00F04A7A" w:rsidRDefault="0004129A">
                            <w:pPr>
                              <w:pStyle w:val="TableParagraph"/>
                              <w:spacing w:line="61" w:lineRule="exact"/>
                              <w:ind w:left="46"/>
                              <w:rPr>
                                <w:b/>
                                <w:sz w:val="7"/>
                              </w:rPr>
                            </w:pPr>
                            <w:r>
                              <w:rPr>
                                <w:b/>
                                <w:sz w:val="7"/>
                              </w:rPr>
                              <w:t>Código</w:t>
                            </w:r>
                          </w:p>
                        </w:tc>
                        <w:tc>
                          <w:tcPr>
                            <w:tcW w:w="1968" w:type="dxa"/>
                          </w:tcPr>
                          <w:p w:rsidR="00F04A7A" w:rsidRDefault="0004129A">
                            <w:pPr>
                              <w:pStyle w:val="TableParagraph"/>
                              <w:spacing w:line="61" w:lineRule="exact"/>
                              <w:ind w:left="46"/>
                              <w:rPr>
                                <w:sz w:val="7"/>
                              </w:rPr>
                            </w:pPr>
                            <w:r>
                              <w:rPr>
                                <w:sz w:val="7"/>
                              </w:rPr>
                              <w:t>CCE-EICP-FM-62</w:t>
                            </w:r>
                          </w:p>
                        </w:tc>
                        <w:tc>
                          <w:tcPr>
                            <w:tcW w:w="402" w:type="dxa"/>
                          </w:tcPr>
                          <w:p w:rsidR="00F04A7A" w:rsidRDefault="0004129A">
                            <w:pPr>
                              <w:pStyle w:val="TableParagraph"/>
                              <w:spacing w:line="61" w:lineRule="exact"/>
                              <w:ind w:left="88" w:right="-29"/>
                              <w:rPr>
                                <w:sz w:val="7"/>
                              </w:rPr>
                            </w:pPr>
                            <w:r>
                              <w:rPr>
                                <w:b/>
                                <w:sz w:val="7"/>
                              </w:rPr>
                              <w:t>Página</w:t>
                            </w:r>
                            <w:r>
                              <w:rPr>
                                <w:sz w:val="7"/>
                              </w:rPr>
                              <w:t>3</w:t>
                            </w:r>
                            <w:r>
                              <w:rPr>
                                <w:spacing w:val="-5"/>
                                <w:sz w:val="7"/>
                              </w:rPr>
                              <w:t xml:space="preserve"> </w:t>
                            </w:r>
                            <w:r>
                              <w:rPr>
                                <w:sz w:val="7"/>
                              </w:rPr>
                              <w:t>d</w:t>
                            </w:r>
                          </w:p>
                        </w:tc>
                        <w:tc>
                          <w:tcPr>
                            <w:tcW w:w="859" w:type="dxa"/>
                          </w:tcPr>
                          <w:p w:rsidR="00F04A7A" w:rsidRDefault="0004129A">
                            <w:pPr>
                              <w:pStyle w:val="TableParagraph"/>
                              <w:spacing w:line="61" w:lineRule="exact"/>
                              <w:ind w:left="10"/>
                              <w:rPr>
                                <w:sz w:val="7"/>
                              </w:rPr>
                            </w:pPr>
                            <w:r>
                              <w:rPr>
                                <w:sz w:val="7"/>
                              </w:rPr>
                              <w:t>e 4</w:t>
                            </w:r>
                          </w:p>
                        </w:tc>
                      </w:tr>
                      <w:tr w:rsidR="00F04A7A">
                        <w:trPr>
                          <w:trHeight w:val="81"/>
                        </w:trPr>
                        <w:tc>
                          <w:tcPr>
                            <w:tcW w:w="503" w:type="dxa"/>
                          </w:tcPr>
                          <w:p w:rsidR="00F04A7A" w:rsidRDefault="0004129A">
                            <w:pPr>
                              <w:pStyle w:val="TableParagraph"/>
                              <w:spacing w:line="62" w:lineRule="exact"/>
                              <w:ind w:left="46"/>
                              <w:rPr>
                                <w:b/>
                                <w:sz w:val="7"/>
                              </w:rPr>
                            </w:pPr>
                            <w:r>
                              <w:rPr>
                                <w:b/>
                                <w:sz w:val="7"/>
                              </w:rPr>
                              <w:t>Versión No.</w:t>
                            </w:r>
                          </w:p>
                        </w:tc>
                        <w:tc>
                          <w:tcPr>
                            <w:tcW w:w="3229" w:type="dxa"/>
                            <w:gridSpan w:val="3"/>
                          </w:tcPr>
                          <w:p w:rsidR="00F04A7A" w:rsidRDefault="0004129A">
                            <w:pPr>
                              <w:pStyle w:val="TableParagraph"/>
                              <w:spacing w:line="62"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1520" behindDoc="0" locked="0" layoutInCell="1" allowOverlap="1">
                <wp:simplePos x="0" y="0"/>
                <wp:positionH relativeFrom="page">
                  <wp:posOffset>4525645</wp:posOffset>
                </wp:positionH>
                <wp:positionV relativeFrom="page">
                  <wp:posOffset>3759200</wp:posOffset>
                </wp:positionV>
                <wp:extent cx="1729105" cy="1024890"/>
                <wp:effectExtent l="0" t="0" r="0" b="0"/>
                <wp:wrapNone/>
                <wp:docPr id="23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856"/>
                              <w:gridCol w:w="892"/>
                              <w:gridCol w:w="966"/>
                            </w:tblGrid>
                            <w:tr w:rsidR="00F04A7A">
                              <w:trPr>
                                <w:trHeight w:val="237"/>
                              </w:trPr>
                              <w:tc>
                                <w:tcPr>
                                  <w:tcW w:w="856" w:type="dxa"/>
                                  <w:tcBorders>
                                    <w:bottom w:val="single" w:sz="34" w:space="0" w:color="C6C6C6"/>
                                  </w:tcBorders>
                                  <w:shd w:val="clear" w:color="auto" w:fill="101010"/>
                                </w:tcPr>
                                <w:p w:rsidR="00F04A7A" w:rsidRDefault="0004129A">
                                  <w:pPr>
                                    <w:pStyle w:val="TableParagraph"/>
                                    <w:spacing w:line="79" w:lineRule="exact"/>
                                    <w:ind w:left="120" w:hanging="72"/>
                                    <w:rPr>
                                      <w:b/>
                                      <w:sz w:val="7"/>
                                    </w:rPr>
                                  </w:pPr>
                                  <w:r>
                                    <w:rPr>
                                      <w:b/>
                                      <w:color w:val="FFFFFF"/>
                                      <w:sz w:val="7"/>
                                    </w:rPr>
                                    <w:t>Actividades y términos</w:t>
                                  </w:r>
                                </w:p>
                                <w:p w:rsidR="00F04A7A" w:rsidRDefault="0004129A">
                                  <w:pPr>
                                    <w:pStyle w:val="TableParagraph"/>
                                    <w:spacing w:before="3" w:line="78" w:lineRule="exact"/>
                                    <w:ind w:left="248" w:hanging="128"/>
                                    <w:rPr>
                                      <w:b/>
                                      <w:sz w:val="7"/>
                                    </w:rPr>
                                  </w:pPr>
                                  <w:r>
                                    <w:rPr>
                                      <w:b/>
                                      <w:color w:val="FFFFFF"/>
                                      <w:sz w:val="7"/>
                                    </w:rPr>
                                    <w:t xml:space="preserve">en la ejecución del Contrato </w:t>
                                  </w:r>
                                  <w:r>
                                    <w:rPr>
                                      <w:b/>
                                      <w:color w:val="FFFFFF"/>
                                      <w:sz w:val="7"/>
                                      <w:vertAlign w:val="superscript"/>
                                    </w:rPr>
                                    <w:t>(1)</w:t>
                                  </w:r>
                                </w:p>
                              </w:tc>
                              <w:tc>
                                <w:tcPr>
                                  <w:tcW w:w="892" w:type="dxa"/>
                                  <w:tcBorders>
                                    <w:bottom w:val="nil"/>
                                  </w:tcBorders>
                                  <w:shd w:val="clear" w:color="auto" w:fill="101010"/>
                                </w:tcPr>
                                <w:p w:rsidR="00F04A7A" w:rsidRDefault="0004129A">
                                  <w:pPr>
                                    <w:pStyle w:val="TableParagraph"/>
                                    <w:spacing w:line="80" w:lineRule="exact"/>
                                    <w:ind w:left="133"/>
                                    <w:rPr>
                                      <w:b/>
                                      <w:sz w:val="7"/>
                                    </w:rPr>
                                  </w:pPr>
                                  <w:r>
                                    <w:rPr>
                                      <w:b/>
                                      <w:color w:val="FFFFFF"/>
                                      <w:sz w:val="7"/>
                                    </w:rPr>
                                    <w:t xml:space="preserve">Compromiso (%) </w:t>
                                  </w:r>
                                  <w:r>
                                    <w:rPr>
                                      <w:b/>
                                      <w:color w:val="FFFFFF"/>
                                      <w:sz w:val="7"/>
                                      <w:vertAlign w:val="superscript"/>
                                    </w:rPr>
                                    <w:t>(2)</w:t>
                                  </w:r>
                                </w:p>
                              </w:tc>
                              <w:tc>
                                <w:tcPr>
                                  <w:tcW w:w="966" w:type="dxa"/>
                                  <w:tcBorders>
                                    <w:bottom w:val="nil"/>
                                  </w:tcBorders>
                                  <w:shd w:val="clear" w:color="auto" w:fill="101010"/>
                                </w:tcPr>
                                <w:p w:rsidR="00F04A7A" w:rsidRDefault="0004129A">
                                  <w:pPr>
                                    <w:pStyle w:val="TableParagraph"/>
                                    <w:ind w:left="141" w:hanging="54"/>
                                    <w:rPr>
                                      <w:b/>
                                      <w:sz w:val="7"/>
                                    </w:rPr>
                                  </w:pPr>
                                  <w:r>
                                    <w:rPr>
                                      <w:b/>
                                      <w:color w:val="FFFFFF"/>
                                      <w:sz w:val="7"/>
                                    </w:rPr>
                                    <w:t>Nombre del integrante a cargo de la actividad</w:t>
                                  </w:r>
                                </w:p>
                              </w:tc>
                            </w:tr>
                            <w:tr w:rsidR="00F04A7A">
                              <w:trPr>
                                <w:trHeight w:val="1027"/>
                              </w:trPr>
                              <w:tc>
                                <w:tcPr>
                                  <w:tcW w:w="856" w:type="dxa"/>
                                  <w:tcBorders>
                                    <w:top w:val="single" w:sz="34" w:space="0" w:color="C6C6C6"/>
                                  </w:tcBorders>
                                </w:tcPr>
                                <w:p w:rsidR="00F04A7A" w:rsidRDefault="0004129A">
                                  <w:pPr>
                                    <w:pStyle w:val="TableParagraph"/>
                                    <w:tabs>
                                      <w:tab w:val="left" w:pos="693"/>
                                    </w:tabs>
                                    <w:spacing w:line="237" w:lineRule="auto"/>
                                    <w:ind w:left="46" w:right="40"/>
                                    <w:rPr>
                                      <w:sz w:val="7"/>
                                    </w:rPr>
                                  </w:pPr>
                                  <w:r>
                                    <w:rPr>
                                      <w:sz w:val="7"/>
                                    </w:rPr>
                                    <w:t>describir pormenorizadamente</w:t>
                                  </w:r>
                                  <w:r>
                                    <w:rPr>
                                      <w:spacing w:val="-12"/>
                                      <w:sz w:val="7"/>
                                    </w:rPr>
                                    <w:t xml:space="preserve"> </w:t>
                                  </w:r>
                                  <w:r>
                                    <w:rPr>
                                      <w:sz w:val="7"/>
                                    </w:rPr>
                                    <w:t>las actividades</w:t>
                                  </w:r>
                                  <w:r>
                                    <w:rPr>
                                      <w:sz w:val="7"/>
                                    </w:rPr>
                                    <w:tab/>
                                  </w:r>
                                  <w:r>
                                    <w:rPr>
                                      <w:spacing w:val="-7"/>
                                      <w:sz w:val="7"/>
                                    </w:rPr>
                                    <w:t xml:space="preserve">que </w:t>
                                  </w:r>
                                  <w:r>
                                    <w:rPr>
                                      <w:sz w:val="7"/>
                                    </w:rPr>
                                    <w:t>ejecutará en desarrollo del</w:t>
                                  </w:r>
                                  <w:r>
                                    <w:rPr>
                                      <w:spacing w:val="-2"/>
                                      <w:sz w:val="7"/>
                                    </w:rPr>
                                    <w:t xml:space="preserve"> </w:t>
                                  </w:r>
                                  <w:r>
                                    <w:rPr>
                                      <w:sz w:val="7"/>
                                    </w:rPr>
                                    <w:t>contrato.]</w:t>
                                  </w:r>
                                </w:p>
                              </w:tc>
                              <w:tc>
                                <w:tcPr>
                                  <w:tcW w:w="892" w:type="dxa"/>
                                  <w:tcBorders>
                                    <w:top w:val="nil"/>
                                  </w:tcBorders>
                                </w:tcPr>
                                <w:p w:rsidR="00F04A7A" w:rsidRDefault="0004129A">
                                  <w:pPr>
                                    <w:pStyle w:val="TableParagraph"/>
                                    <w:spacing w:line="237" w:lineRule="auto"/>
                                    <w:ind w:left="46" w:right="39"/>
                                    <w:jc w:val="both"/>
                                    <w:rPr>
                                      <w:sz w:val="7"/>
                                    </w:rPr>
                                  </w:pPr>
                                  <w:r>
                                    <w:rPr>
                                      <w:sz w:val="7"/>
                                    </w:rPr>
                                    <w:t>cada actividad que se compromete a ejecutar]</w:t>
                                  </w:r>
                                </w:p>
                                <w:p w:rsidR="00F04A7A" w:rsidRDefault="00F04A7A">
                                  <w:pPr>
                                    <w:pStyle w:val="TableParagraph"/>
                                    <w:spacing w:before="7"/>
                                    <w:rPr>
                                      <w:rFonts w:ascii="Times New Roman"/>
                                      <w:sz w:val="6"/>
                                    </w:rPr>
                                  </w:pPr>
                                </w:p>
                                <w:p w:rsidR="00F04A7A" w:rsidRDefault="0004129A">
                                  <w:pPr>
                                    <w:pStyle w:val="TableParagraph"/>
                                    <w:tabs>
                                      <w:tab w:val="left" w:pos="769"/>
                                    </w:tabs>
                                    <w:ind w:left="46" w:right="39"/>
                                    <w:jc w:val="both"/>
                                    <w:rPr>
                                      <w:sz w:val="7"/>
                                    </w:rPr>
                                  </w:pPr>
                                  <w:r>
                                    <w:rPr>
                                      <w:sz w:val="7"/>
                                    </w:rPr>
                                    <w:t>[En el evento que la actividad sea realizada por dos (2) o más miembros se indicará el porcentaje</w:t>
                                  </w:r>
                                  <w:r>
                                    <w:rPr>
                                      <w:sz w:val="7"/>
                                    </w:rPr>
                                    <w:tab/>
                                  </w:r>
                                  <w:r>
                                    <w:rPr>
                                      <w:spacing w:val="-10"/>
                                      <w:sz w:val="7"/>
                                    </w:rPr>
                                    <w:t>de</w:t>
                                  </w:r>
                                </w:p>
                                <w:p w:rsidR="00F04A7A" w:rsidRDefault="0004129A">
                                  <w:pPr>
                                    <w:pStyle w:val="TableParagraph"/>
                                    <w:spacing w:line="74" w:lineRule="exact"/>
                                    <w:ind w:left="46"/>
                                    <w:jc w:val="both"/>
                                    <w:rPr>
                                      <w:sz w:val="7"/>
                                    </w:rPr>
                                  </w:pPr>
                                  <w:r>
                                    <w:rPr>
                                      <w:sz w:val="7"/>
                                    </w:rPr>
                                    <w:t xml:space="preserve">compromiso  en </w:t>
                                  </w:r>
                                  <w:r>
                                    <w:rPr>
                                      <w:spacing w:val="9"/>
                                      <w:sz w:val="7"/>
                                    </w:rPr>
                                    <w:t xml:space="preserve"> </w:t>
                                  </w:r>
                                  <w:r>
                                    <w:rPr>
                                      <w:sz w:val="7"/>
                                    </w:rPr>
                                    <w:t>relación</w:t>
                                  </w:r>
                                </w:p>
                                <w:p w:rsidR="00F04A7A" w:rsidRDefault="0004129A">
                                  <w:pPr>
                                    <w:pStyle w:val="TableParagraph"/>
                                    <w:spacing w:line="80" w:lineRule="exact"/>
                                    <w:ind w:left="46"/>
                                    <w:jc w:val="both"/>
                                    <w:rPr>
                                      <w:sz w:val="7"/>
                                    </w:rPr>
                                  </w:pPr>
                                  <w:r>
                                    <w:rPr>
                                      <w:sz w:val="7"/>
                                    </w:rPr>
                                    <w:t>con cada miembro]</w:t>
                                  </w:r>
                                </w:p>
                              </w:tc>
                              <w:tc>
                                <w:tcPr>
                                  <w:tcW w:w="966" w:type="dxa"/>
                                  <w:tcBorders>
                                    <w:top w:val="nil"/>
                                  </w:tcBorders>
                                </w:tcPr>
                                <w:p w:rsidR="00F04A7A" w:rsidRDefault="00F04A7A">
                                  <w:pPr>
                                    <w:pStyle w:val="TableParagraph"/>
                                    <w:rPr>
                                      <w:rFonts w:ascii="Times New Roman"/>
                                      <w:sz w:val="6"/>
                                    </w:rPr>
                                  </w:pPr>
                                </w:p>
                              </w:tc>
                            </w:tr>
                            <w:tr w:rsidR="00F04A7A">
                              <w:trPr>
                                <w:trHeight w:val="121"/>
                              </w:trPr>
                              <w:tc>
                                <w:tcPr>
                                  <w:tcW w:w="856" w:type="dxa"/>
                                </w:tcPr>
                                <w:p w:rsidR="00F04A7A" w:rsidRDefault="00F04A7A">
                                  <w:pPr>
                                    <w:pStyle w:val="TableParagraph"/>
                                    <w:rPr>
                                      <w:rFonts w:ascii="Times New Roman"/>
                                      <w:sz w:val="6"/>
                                    </w:rPr>
                                  </w:pPr>
                                </w:p>
                              </w:tc>
                              <w:tc>
                                <w:tcPr>
                                  <w:tcW w:w="892" w:type="dxa"/>
                                </w:tcPr>
                                <w:p w:rsidR="00F04A7A" w:rsidRDefault="00F04A7A">
                                  <w:pPr>
                                    <w:pStyle w:val="TableParagraph"/>
                                    <w:rPr>
                                      <w:rFonts w:ascii="Times New Roman"/>
                                      <w:sz w:val="6"/>
                                    </w:rPr>
                                  </w:pPr>
                                </w:p>
                              </w:tc>
                              <w:tc>
                                <w:tcPr>
                                  <w:tcW w:w="966" w:type="dxa"/>
                                </w:tcPr>
                                <w:p w:rsidR="00F04A7A" w:rsidRDefault="00F04A7A">
                                  <w:pPr>
                                    <w:pStyle w:val="TableParagraph"/>
                                    <w:rPr>
                                      <w:rFonts w:ascii="Times New Roman"/>
                                      <w:sz w:val="6"/>
                                    </w:rPr>
                                  </w:pPr>
                                </w:p>
                              </w:tc>
                            </w:tr>
                            <w:tr w:rsidR="00F04A7A">
                              <w:trPr>
                                <w:trHeight w:val="122"/>
                              </w:trPr>
                              <w:tc>
                                <w:tcPr>
                                  <w:tcW w:w="856" w:type="dxa"/>
                                </w:tcPr>
                                <w:p w:rsidR="00F04A7A" w:rsidRDefault="00F04A7A">
                                  <w:pPr>
                                    <w:pStyle w:val="TableParagraph"/>
                                    <w:rPr>
                                      <w:rFonts w:ascii="Times New Roman"/>
                                      <w:sz w:val="6"/>
                                    </w:rPr>
                                  </w:pPr>
                                </w:p>
                              </w:tc>
                              <w:tc>
                                <w:tcPr>
                                  <w:tcW w:w="892" w:type="dxa"/>
                                </w:tcPr>
                                <w:p w:rsidR="00F04A7A" w:rsidRDefault="00F04A7A">
                                  <w:pPr>
                                    <w:pStyle w:val="TableParagraph"/>
                                    <w:rPr>
                                      <w:rFonts w:ascii="Times New Roman"/>
                                      <w:sz w:val="6"/>
                                    </w:rPr>
                                  </w:pPr>
                                </w:p>
                              </w:tc>
                              <w:tc>
                                <w:tcPr>
                                  <w:tcW w:w="966" w:type="dxa"/>
                                </w:tcPr>
                                <w:p w:rsidR="00F04A7A" w:rsidRDefault="00F04A7A">
                                  <w:pPr>
                                    <w:pStyle w:val="TableParagraph"/>
                                    <w:rPr>
                                      <w:rFonts w:ascii="Times New Roman"/>
                                      <w:sz w:val="6"/>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83" type="#_x0000_t202" style="position:absolute;left:0;text-align:left;margin-left:356.35pt;margin-top:296pt;width:136.15pt;height:80.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zstw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" filled="f" stroked="f">
                <v:textbox inset="0,0,0,0">
                  <w:txbxContent>
                    <w:tbl>
                      <w:tblPr>
                        <w:tblStyle w:val="TableNormal"/>
                        <w:tblW w:w="0" w:type="auto"/>
                        <w:tblInd w:w="2" w:type="dxa"/>
                        <w:tblBorders>
                          <w:top w:val="single" w:sz="2" w:space="0" w:color="AEAEAE"/>
                          <w:left w:val="single" w:sz="2" w:space="0" w:color="AEAEAE"/>
                          <w:bottom w:val="single" w:sz="2" w:space="0" w:color="AEAEAE"/>
                          <w:right w:val="single" w:sz="2" w:space="0" w:color="AEAEAE"/>
                          <w:insideH w:val="single" w:sz="2" w:space="0" w:color="AEAEAE"/>
                          <w:insideV w:val="single" w:sz="2" w:space="0" w:color="AEAEAE"/>
                        </w:tblBorders>
                        <w:tblLayout w:type="fixed"/>
                        <w:tblLook w:val="01E0" w:firstRow="1" w:lastRow="1" w:firstColumn="1" w:lastColumn="1" w:noHBand="0" w:noVBand="0"/>
                      </w:tblPr>
                      <w:tblGrid>
                        <w:gridCol w:w="856"/>
                        <w:gridCol w:w="892"/>
                        <w:gridCol w:w="966"/>
                      </w:tblGrid>
                      <w:tr w:rsidR="00F04A7A">
                        <w:trPr>
                          <w:trHeight w:val="237"/>
                        </w:trPr>
                        <w:tc>
                          <w:tcPr>
                            <w:tcW w:w="856" w:type="dxa"/>
                            <w:tcBorders>
                              <w:bottom w:val="single" w:sz="34" w:space="0" w:color="C6C6C6"/>
                            </w:tcBorders>
                            <w:shd w:val="clear" w:color="auto" w:fill="101010"/>
                          </w:tcPr>
                          <w:p w:rsidR="00F04A7A" w:rsidRDefault="0004129A">
                            <w:pPr>
                              <w:pStyle w:val="TableParagraph"/>
                              <w:spacing w:line="79" w:lineRule="exact"/>
                              <w:ind w:left="120" w:hanging="72"/>
                              <w:rPr>
                                <w:b/>
                                <w:sz w:val="7"/>
                              </w:rPr>
                            </w:pPr>
                            <w:r>
                              <w:rPr>
                                <w:b/>
                                <w:color w:val="FFFFFF"/>
                                <w:sz w:val="7"/>
                              </w:rPr>
                              <w:t>Actividades y términos</w:t>
                            </w:r>
                          </w:p>
                          <w:p w:rsidR="00F04A7A" w:rsidRDefault="0004129A">
                            <w:pPr>
                              <w:pStyle w:val="TableParagraph"/>
                              <w:spacing w:before="3" w:line="78" w:lineRule="exact"/>
                              <w:ind w:left="248" w:hanging="128"/>
                              <w:rPr>
                                <w:b/>
                                <w:sz w:val="7"/>
                              </w:rPr>
                            </w:pPr>
                            <w:r>
                              <w:rPr>
                                <w:b/>
                                <w:color w:val="FFFFFF"/>
                                <w:sz w:val="7"/>
                              </w:rPr>
                              <w:t xml:space="preserve">en la ejecución del Contrato </w:t>
                            </w:r>
                            <w:r>
                              <w:rPr>
                                <w:b/>
                                <w:color w:val="FFFFFF"/>
                                <w:sz w:val="7"/>
                                <w:vertAlign w:val="superscript"/>
                              </w:rPr>
                              <w:t>(1)</w:t>
                            </w:r>
                          </w:p>
                        </w:tc>
                        <w:tc>
                          <w:tcPr>
                            <w:tcW w:w="892" w:type="dxa"/>
                            <w:tcBorders>
                              <w:bottom w:val="nil"/>
                            </w:tcBorders>
                            <w:shd w:val="clear" w:color="auto" w:fill="101010"/>
                          </w:tcPr>
                          <w:p w:rsidR="00F04A7A" w:rsidRDefault="0004129A">
                            <w:pPr>
                              <w:pStyle w:val="TableParagraph"/>
                              <w:spacing w:line="80" w:lineRule="exact"/>
                              <w:ind w:left="133"/>
                              <w:rPr>
                                <w:b/>
                                <w:sz w:val="7"/>
                              </w:rPr>
                            </w:pPr>
                            <w:r>
                              <w:rPr>
                                <w:b/>
                                <w:color w:val="FFFFFF"/>
                                <w:sz w:val="7"/>
                              </w:rPr>
                              <w:t xml:space="preserve">Compromiso (%) </w:t>
                            </w:r>
                            <w:r>
                              <w:rPr>
                                <w:b/>
                                <w:color w:val="FFFFFF"/>
                                <w:sz w:val="7"/>
                                <w:vertAlign w:val="superscript"/>
                              </w:rPr>
                              <w:t>(2)</w:t>
                            </w:r>
                          </w:p>
                        </w:tc>
                        <w:tc>
                          <w:tcPr>
                            <w:tcW w:w="966" w:type="dxa"/>
                            <w:tcBorders>
                              <w:bottom w:val="nil"/>
                            </w:tcBorders>
                            <w:shd w:val="clear" w:color="auto" w:fill="101010"/>
                          </w:tcPr>
                          <w:p w:rsidR="00F04A7A" w:rsidRDefault="0004129A">
                            <w:pPr>
                              <w:pStyle w:val="TableParagraph"/>
                              <w:ind w:left="141" w:hanging="54"/>
                              <w:rPr>
                                <w:b/>
                                <w:sz w:val="7"/>
                              </w:rPr>
                            </w:pPr>
                            <w:r>
                              <w:rPr>
                                <w:b/>
                                <w:color w:val="FFFFFF"/>
                                <w:sz w:val="7"/>
                              </w:rPr>
                              <w:t>Nombre del integrante a cargo de la actividad</w:t>
                            </w:r>
                          </w:p>
                        </w:tc>
                      </w:tr>
                      <w:tr w:rsidR="00F04A7A">
                        <w:trPr>
                          <w:trHeight w:val="1027"/>
                        </w:trPr>
                        <w:tc>
                          <w:tcPr>
                            <w:tcW w:w="856" w:type="dxa"/>
                            <w:tcBorders>
                              <w:top w:val="single" w:sz="34" w:space="0" w:color="C6C6C6"/>
                            </w:tcBorders>
                          </w:tcPr>
                          <w:p w:rsidR="00F04A7A" w:rsidRDefault="0004129A">
                            <w:pPr>
                              <w:pStyle w:val="TableParagraph"/>
                              <w:tabs>
                                <w:tab w:val="left" w:pos="693"/>
                              </w:tabs>
                              <w:spacing w:line="237" w:lineRule="auto"/>
                              <w:ind w:left="46" w:right="40"/>
                              <w:rPr>
                                <w:sz w:val="7"/>
                              </w:rPr>
                            </w:pPr>
                            <w:r>
                              <w:rPr>
                                <w:sz w:val="7"/>
                              </w:rPr>
                              <w:t>describir pormenorizadamente</w:t>
                            </w:r>
                            <w:r>
                              <w:rPr>
                                <w:spacing w:val="-12"/>
                                <w:sz w:val="7"/>
                              </w:rPr>
                              <w:t xml:space="preserve"> </w:t>
                            </w:r>
                            <w:r>
                              <w:rPr>
                                <w:sz w:val="7"/>
                              </w:rPr>
                              <w:t>las actividades</w:t>
                            </w:r>
                            <w:r>
                              <w:rPr>
                                <w:sz w:val="7"/>
                              </w:rPr>
                              <w:tab/>
                            </w:r>
                            <w:r>
                              <w:rPr>
                                <w:spacing w:val="-7"/>
                                <w:sz w:val="7"/>
                              </w:rPr>
                              <w:t xml:space="preserve">que </w:t>
                            </w:r>
                            <w:r>
                              <w:rPr>
                                <w:sz w:val="7"/>
                              </w:rPr>
                              <w:t>ejecutará en desarrollo del</w:t>
                            </w:r>
                            <w:r>
                              <w:rPr>
                                <w:spacing w:val="-2"/>
                                <w:sz w:val="7"/>
                              </w:rPr>
                              <w:t xml:space="preserve"> </w:t>
                            </w:r>
                            <w:r>
                              <w:rPr>
                                <w:sz w:val="7"/>
                              </w:rPr>
                              <w:t>contrato.]</w:t>
                            </w:r>
                          </w:p>
                        </w:tc>
                        <w:tc>
                          <w:tcPr>
                            <w:tcW w:w="892" w:type="dxa"/>
                            <w:tcBorders>
                              <w:top w:val="nil"/>
                            </w:tcBorders>
                          </w:tcPr>
                          <w:p w:rsidR="00F04A7A" w:rsidRDefault="0004129A">
                            <w:pPr>
                              <w:pStyle w:val="TableParagraph"/>
                              <w:spacing w:line="237" w:lineRule="auto"/>
                              <w:ind w:left="46" w:right="39"/>
                              <w:jc w:val="both"/>
                              <w:rPr>
                                <w:sz w:val="7"/>
                              </w:rPr>
                            </w:pPr>
                            <w:r>
                              <w:rPr>
                                <w:sz w:val="7"/>
                              </w:rPr>
                              <w:t>cada actividad que se compromete a ejecutar]</w:t>
                            </w:r>
                          </w:p>
                          <w:p w:rsidR="00F04A7A" w:rsidRDefault="00F04A7A">
                            <w:pPr>
                              <w:pStyle w:val="TableParagraph"/>
                              <w:spacing w:before="7"/>
                              <w:rPr>
                                <w:rFonts w:ascii="Times New Roman"/>
                                <w:sz w:val="6"/>
                              </w:rPr>
                            </w:pPr>
                          </w:p>
                          <w:p w:rsidR="00F04A7A" w:rsidRDefault="0004129A">
                            <w:pPr>
                              <w:pStyle w:val="TableParagraph"/>
                              <w:tabs>
                                <w:tab w:val="left" w:pos="769"/>
                              </w:tabs>
                              <w:ind w:left="46" w:right="39"/>
                              <w:jc w:val="both"/>
                              <w:rPr>
                                <w:sz w:val="7"/>
                              </w:rPr>
                            </w:pPr>
                            <w:r>
                              <w:rPr>
                                <w:sz w:val="7"/>
                              </w:rPr>
                              <w:t>[En el evento que la actividad sea realizada por dos (2) o más miembros se indicará el porcentaje</w:t>
                            </w:r>
                            <w:r>
                              <w:rPr>
                                <w:sz w:val="7"/>
                              </w:rPr>
                              <w:tab/>
                            </w:r>
                            <w:r>
                              <w:rPr>
                                <w:spacing w:val="-10"/>
                                <w:sz w:val="7"/>
                              </w:rPr>
                              <w:t>de</w:t>
                            </w:r>
                          </w:p>
                          <w:p w:rsidR="00F04A7A" w:rsidRDefault="0004129A">
                            <w:pPr>
                              <w:pStyle w:val="TableParagraph"/>
                              <w:spacing w:line="74" w:lineRule="exact"/>
                              <w:ind w:left="46"/>
                              <w:jc w:val="both"/>
                              <w:rPr>
                                <w:sz w:val="7"/>
                              </w:rPr>
                            </w:pPr>
                            <w:r>
                              <w:rPr>
                                <w:sz w:val="7"/>
                              </w:rPr>
                              <w:t xml:space="preserve">compromiso  en </w:t>
                            </w:r>
                            <w:r>
                              <w:rPr>
                                <w:spacing w:val="9"/>
                                <w:sz w:val="7"/>
                              </w:rPr>
                              <w:t xml:space="preserve"> </w:t>
                            </w:r>
                            <w:r>
                              <w:rPr>
                                <w:sz w:val="7"/>
                              </w:rPr>
                              <w:t>relación</w:t>
                            </w:r>
                          </w:p>
                          <w:p w:rsidR="00F04A7A" w:rsidRDefault="0004129A">
                            <w:pPr>
                              <w:pStyle w:val="TableParagraph"/>
                              <w:spacing w:line="80" w:lineRule="exact"/>
                              <w:ind w:left="46"/>
                              <w:jc w:val="both"/>
                              <w:rPr>
                                <w:sz w:val="7"/>
                              </w:rPr>
                            </w:pPr>
                            <w:r>
                              <w:rPr>
                                <w:sz w:val="7"/>
                              </w:rPr>
                              <w:t>con cada miembro]</w:t>
                            </w:r>
                          </w:p>
                        </w:tc>
                        <w:tc>
                          <w:tcPr>
                            <w:tcW w:w="966" w:type="dxa"/>
                            <w:tcBorders>
                              <w:top w:val="nil"/>
                            </w:tcBorders>
                          </w:tcPr>
                          <w:p w:rsidR="00F04A7A" w:rsidRDefault="00F04A7A">
                            <w:pPr>
                              <w:pStyle w:val="TableParagraph"/>
                              <w:rPr>
                                <w:rFonts w:ascii="Times New Roman"/>
                                <w:sz w:val="6"/>
                              </w:rPr>
                            </w:pPr>
                          </w:p>
                        </w:tc>
                      </w:tr>
                      <w:tr w:rsidR="00F04A7A">
                        <w:trPr>
                          <w:trHeight w:val="121"/>
                        </w:trPr>
                        <w:tc>
                          <w:tcPr>
                            <w:tcW w:w="856" w:type="dxa"/>
                          </w:tcPr>
                          <w:p w:rsidR="00F04A7A" w:rsidRDefault="00F04A7A">
                            <w:pPr>
                              <w:pStyle w:val="TableParagraph"/>
                              <w:rPr>
                                <w:rFonts w:ascii="Times New Roman"/>
                                <w:sz w:val="6"/>
                              </w:rPr>
                            </w:pPr>
                          </w:p>
                        </w:tc>
                        <w:tc>
                          <w:tcPr>
                            <w:tcW w:w="892" w:type="dxa"/>
                          </w:tcPr>
                          <w:p w:rsidR="00F04A7A" w:rsidRDefault="00F04A7A">
                            <w:pPr>
                              <w:pStyle w:val="TableParagraph"/>
                              <w:rPr>
                                <w:rFonts w:ascii="Times New Roman"/>
                                <w:sz w:val="6"/>
                              </w:rPr>
                            </w:pPr>
                          </w:p>
                        </w:tc>
                        <w:tc>
                          <w:tcPr>
                            <w:tcW w:w="966" w:type="dxa"/>
                          </w:tcPr>
                          <w:p w:rsidR="00F04A7A" w:rsidRDefault="00F04A7A">
                            <w:pPr>
                              <w:pStyle w:val="TableParagraph"/>
                              <w:rPr>
                                <w:rFonts w:ascii="Times New Roman"/>
                                <w:sz w:val="6"/>
                              </w:rPr>
                            </w:pPr>
                          </w:p>
                        </w:tc>
                      </w:tr>
                      <w:tr w:rsidR="00F04A7A">
                        <w:trPr>
                          <w:trHeight w:val="122"/>
                        </w:trPr>
                        <w:tc>
                          <w:tcPr>
                            <w:tcW w:w="856" w:type="dxa"/>
                          </w:tcPr>
                          <w:p w:rsidR="00F04A7A" w:rsidRDefault="00F04A7A">
                            <w:pPr>
                              <w:pStyle w:val="TableParagraph"/>
                              <w:rPr>
                                <w:rFonts w:ascii="Times New Roman"/>
                                <w:sz w:val="6"/>
                              </w:rPr>
                            </w:pPr>
                          </w:p>
                        </w:tc>
                        <w:tc>
                          <w:tcPr>
                            <w:tcW w:w="892" w:type="dxa"/>
                          </w:tcPr>
                          <w:p w:rsidR="00F04A7A" w:rsidRDefault="00F04A7A">
                            <w:pPr>
                              <w:pStyle w:val="TableParagraph"/>
                              <w:rPr>
                                <w:rFonts w:ascii="Times New Roman"/>
                                <w:sz w:val="6"/>
                              </w:rPr>
                            </w:pPr>
                          </w:p>
                        </w:tc>
                        <w:tc>
                          <w:tcPr>
                            <w:tcW w:w="966" w:type="dxa"/>
                          </w:tcPr>
                          <w:p w:rsidR="00F04A7A" w:rsidRDefault="00F04A7A">
                            <w:pPr>
                              <w:pStyle w:val="TableParagraph"/>
                              <w:rPr>
                                <w:rFonts w:ascii="Times New Roman"/>
                                <w:sz w:val="6"/>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2544" behindDoc="0" locked="0" layoutInCell="1" allowOverlap="1">
                <wp:simplePos x="0" y="0"/>
                <wp:positionH relativeFrom="page">
                  <wp:posOffset>4206875</wp:posOffset>
                </wp:positionH>
                <wp:positionV relativeFrom="page">
                  <wp:posOffset>5351145</wp:posOffset>
                </wp:positionV>
                <wp:extent cx="1090295" cy="66040"/>
                <wp:effectExtent l="0" t="0" r="0" b="0"/>
                <wp:wrapNone/>
                <wp:docPr id="23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7"/>
                              <w:gridCol w:w="122"/>
                            </w:tblGrid>
                            <w:tr w:rsidR="00F04A7A">
                              <w:trPr>
                                <w:trHeight w:val="94"/>
                              </w:trPr>
                              <w:tc>
                                <w:tcPr>
                                  <w:tcW w:w="331" w:type="dxa"/>
                                </w:tcPr>
                                <w:p w:rsidR="00F04A7A" w:rsidRDefault="0004129A">
                                  <w:pPr>
                                    <w:pStyle w:val="TableParagraph"/>
                                    <w:spacing w:before="4" w:line="70"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4" w:line="70" w:lineRule="exact"/>
                                    <w:ind w:left="3"/>
                                    <w:rPr>
                                      <w:sz w:val="7"/>
                                    </w:rPr>
                                  </w:pPr>
                                  <w:r>
                                    <w:rPr>
                                      <w:sz w:val="7"/>
                                    </w:rPr>
                                    <w:t>CE-EICP-FM-62</w:t>
                                  </w:r>
                                  <w:r>
                                    <w:rPr>
                                      <w:b/>
                                      <w:sz w:val="7"/>
                                    </w:rPr>
                                    <w:t>Versión</w:t>
                                  </w:r>
                                  <w:r>
                                    <w:rPr>
                                      <w:sz w:val="7"/>
                                    </w:rPr>
                                    <w:t>1</w:t>
                                  </w:r>
                                </w:p>
                              </w:tc>
                              <w:tc>
                                <w:tcPr>
                                  <w:tcW w:w="427"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84" type="#_x0000_t202" style="position:absolute;left:0;text-align:left;margin-left:331.25pt;margin-top:421.35pt;width:85.85pt;height:5.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7v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9"/>
                        <w:gridCol w:w="427"/>
                        <w:gridCol w:w="122"/>
                      </w:tblGrid>
                      <w:tr w:rsidR="00F04A7A">
                        <w:trPr>
                          <w:trHeight w:val="94"/>
                        </w:trPr>
                        <w:tc>
                          <w:tcPr>
                            <w:tcW w:w="331" w:type="dxa"/>
                          </w:tcPr>
                          <w:p w:rsidR="00F04A7A" w:rsidRDefault="0004129A">
                            <w:pPr>
                              <w:pStyle w:val="TableParagraph"/>
                              <w:spacing w:before="4" w:line="70" w:lineRule="exact"/>
                              <w:ind w:left="46" w:right="-15"/>
                              <w:rPr>
                                <w:sz w:val="7"/>
                              </w:rPr>
                            </w:pPr>
                            <w:r>
                              <w:rPr>
                                <w:b/>
                                <w:w w:val="95"/>
                                <w:sz w:val="7"/>
                              </w:rPr>
                              <w:t>Código</w:t>
                            </w:r>
                            <w:r>
                              <w:rPr>
                                <w:w w:val="95"/>
                                <w:sz w:val="7"/>
                              </w:rPr>
                              <w:t>C</w:t>
                            </w:r>
                          </w:p>
                        </w:tc>
                        <w:tc>
                          <w:tcPr>
                            <w:tcW w:w="829" w:type="dxa"/>
                          </w:tcPr>
                          <w:p w:rsidR="00F04A7A" w:rsidRDefault="0004129A">
                            <w:pPr>
                              <w:pStyle w:val="TableParagraph"/>
                              <w:spacing w:before="4" w:line="70" w:lineRule="exact"/>
                              <w:ind w:left="3"/>
                              <w:rPr>
                                <w:sz w:val="7"/>
                              </w:rPr>
                            </w:pPr>
                            <w:r>
                              <w:rPr>
                                <w:sz w:val="7"/>
                              </w:rPr>
                              <w:t>CE-EICP-FM-62</w:t>
                            </w:r>
                            <w:r>
                              <w:rPr>
                                <w:b/>
                                <w:sz w:val="7"/>
                              </w:rPr>
                              <w:t>Versión</w:t>
                            </w:r>
                            <w:r>
                              <w:rPr>
                                <w:sz w:val="7"/>
                              </w:rPr>
                              <w:t>1</w:t>
                            </w:r>
                          </w:p>
                        </w:tc>
                        <w:tc>
                          <w:tcPr>
                            <w:tcW w:w="427"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3568" behindDoc="0" locked="0" layoutInCell="1" allowOverlap="1">
                <wp:simplePos x="0" y="0"/>
                <wp:positionH relativeFrom="page">
                  <wp:posOffset>1040130</wp:posOffset>
                </wp:positionH>
                <wp:positionV relativeFrom="page">
                  <wp:posOffset>5535295</wp:posOffset>
                </wp:positionV>
                <wp:extent cx="2383155" cy="217170"/>
                <wp:effectExtent l="0" t="0" r="0" b="0"/>
                <wp:wrapNone/>
                <wp:docPr id="23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before="2" w:line="78" w:lineRule="exact"/>
                                    <w:ind w:left="538" w:right="273" w:firstLine="340"/>
                                    <w:rPr>
                                      <w:b/>
                                      <w:bCs/>
                                      <w:sz w:val="7"/>
                                      <w:szCs w:val="7"/>
                                    </w:rPr>
                                  </w:pPr>
                                  <w:r>
                                    <w:rPr>
                                      <w:b/>
                                      <w:bCs/>
                                      <w:sz w:val="7"/>
                                      <w:szCs w:val="7"/>
                                    </w:rPr>
                                    <w:t>FORMATO 2  CONFORMACIÓN DE PROPONENTE PLURAL INTERVENTORÍA DE OBRA PÚBLICA DE INFRAESTRUCTURA DE TRANSPORTE</w:t>
                                  </w:r>
                                </w:p>
                              </w:tc>
                            </w:tr>
                            <w:tr w:rsidR="00F04A7A">
                              <w:trPr>
                                <w:trHeight w:val="82"/>
                              </w:trPr>
                              <w:tc>
                                <w:tcPr>
                                  <w:tcW w:w="505" w:type="dxa"/>
                                </w:tcPr>
                                <w:p w:rsidR="00F04A7A" w:rsidRDefault="0004129A">
                                  <w:pPr>
                                    <w:pStyle w:val="TableParagraph"/>
                                    <w:spacing w:line="62" w:lineRule="exact"/>
                                    <w:ind w:left="46"/>
                                    <w:rPr>
                                      <w:b/>
                                      <w:sz w:val="7"/>
                                    </w:rPr>
                                  </w:pPr>
                                  <w:r>
                                    <w:rPr>
                                      <w:b/>
                                      <w:sz w:val="7"/>
                                    </w:rPr>
                                    <w:t>Código</w:t>
                                  </w:r>
                                </w:p>
                              </w:tc>
                              <w:tc>
                                <w:tcPr>
                                  <w:tcW w:w="1975" w:type="dxa"/>
                                </w:tcPr>
                                <w:p w:rsidR="00F04A7A" w:rsidRDefault="0004129A">
                                  <w:pPr>
                                    <w:pStyle w:val="TableParagraph"/>
                                    <w:spacing w:before="1" w:line="61" w:lineRule="exact"/>
                                    <w:ind w:left="46"/>
                                    <w:rPr>
                                      <w:sz w:val="7"/>
                                    </w:rPr>
                                  </w:pPr>
                                  <w:r>
                                    <w:rPr>
                                      <w:sz w:val="7"/>
                                    </w:rPr>
                                    <w:t>CCE-EICP-FM-62</w:t>
                                  </w:r>
                                </w:p>
                              </w:tc>
                              <w:tc>
                                <w:tcPr>
                                  <w:tcW w:w="404" w:type="dxa"/>
                                </w:tcPr>
                                <w:p w:rsidR="00F04A7A" w:rsidRDefault="0004129A">
                                  <w:pPr>
                                    <w:pStyle w:val="TableParagraph"/>
                                    <w:spacing w:before="1" w:line="61" w:lineRule="exact"/>
                                    <w:ind w:left="87" w:right="-15"/>
                                    <w:rPr>
                                      <w:sz w:val="7"/>
                                    </w:rPr>
                                  </w:pPr>
                                  <w:r>
                                    <w:rPr>
                                      <w:b/>
                                      <w:sz w:val="7"/>
                                    </w:rPr>
                                    <w:t>Página</w:t>
                                  </w:r>
                                  <w:r>
                                    <w:rPr>
                                      <w:sz w:val="7"/>
                                    </w:rPr>
                                    <w:t>4</w:t>
                                  </w:r>
                                  <w:r>
                                    <w:rPr>
                                      <w:spacing w:val="-4"/>
                                      <w:sz w:val="7"/>
                                    </w:rPr>
                                    <w:t xml:space="preserve"> </w:t>
                                  </w:r>
                                  <w:r>
                                    <w:rPr>
                                      <w:spacing w:val="-13"/>
                                      <w:sz w:val="7"/>
                                    </w:rPr>
                                    <w:t>d</w:t>
                                  </w:r>
                                </w:p>
                              </w:tc>
                              <w:tc>
                                <w:tcPr>
                                  <w:tcW w:w="862" w:type="dxa"/>
                                </w:tcPr>
                                <w:p w:rsidR="00F04A7A" w:rsidRDefault="0004129A">
                                  <w:pPr>
                                    <w:pStyle w:val="TableParagraph"/>
                                    <w:spacing w:before="1" w:line="61" w:lineRule="exact"/>
                                    <w:ind w:left="8"/>
                                    <w:rPr>
                                      <w:sz w:val="7"/>
                                    </w:rPr>
                                  </w:pPr>
                                  <w:r>
                                    <w:rPr>
                                      <w:sz w:val="7"/>
                                    </w:rPr>
                                    <w:t>e 4</w:t>
                                  </w:r>
                                </w:p>
                              </w:tc>
                            </w:tr>
                            <w:tr w:rsidR="00F04A7A">
                              <w:trPr>
                                <w:trHeight w:val="82"/>
                              </w:trPr>
                              <w:tc>
                                <w:tcPr>
                                  <w:tcW w:w="505" w:type="dxa"/>
                                </w:tcPr>
                                <w:p w:rsidR="00F04A7A" w:rsidRDefault="0004129A">
                                  <w:pPr>
                                    <w:pStyle w:val="TableParagraph"/>
                                    <w:spacing w:line="62" w:lineRule="exact"/>
                                    <w:ind w:left="46"/>
                                    <w:rPr>
                                      <w:b/>
                                      <w:sz w:val="7"/>
                                    </w:rPr>
                                  </w:pPr>
                                  <w:r>
                                    <w:rPr>
                                      <w:b/>
                                      <w:sz w:val="7"/>
                                    </w:rPr>
                                    <w:t>Versión No.</w:t>
                                  </w:r>
                                </w:p>
                              </w:tc>
                              <w:tc>
                                <w:tcPr>
                                  <w:tcW w:w="3241" w:type="dxa"/>
                                  <w:gridSpan w:val="3"/>
                                </w:tcPr>
                                <w:p w:rsidR="00F04A7A" w:rsidRDefault="0004129A">
                                  <w:pPr>
                                    <w:pStyle w:val="TableParagraph"/>
                                    <w:spacing w:line="62" w:lineRule="exact"/>
                                    <w:ind w:left="46"/>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85" type="#_x0000_t202" style="position:absolute;left:0;text-align:left;margin-left:81.9pt;margin-top:435.85pt;width:187.65pt;height:17.1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ItgIAALY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5"/>
                        <w:gridCol w:w="1975"/>
                        <w:gridCol w:w="404"/>
                        <w:gridCol w:w="862"/>
                      </w:tblGrid>
                      <w:tr w:rsidR="00F04A7A">
                        <w:trPr>
                          <w:trHeight w:val="158"/>
                        </w:trPr>
                        <w:tc>
                          <w:tcPr>
                            <w:tcW w:w="3746" w:type="dxa"/>
                            <w:gridSpan w:val="4"/>
                          </w:tcPr>
                          <w:p w:rsidR="00F04A7A" w:rsidRDefault="0004129A">
                            <w:pPr>
                              <w:pStyle w:val="TableParagraph"/>
                              <w:spacing w:before="2" w:line="78" w:lineRule="exact"/>
                              <w:ind w:left="538" w:right="273" w:firstLine="340"/>
                              <w:rPr>
                                <w:b/>
                                <w:bCs/>
                                <w:sz w:val="7"/>
                                <w:szCs w:val="7"/>
                              </w:rPr>
                            </w:pPr>
                            <w:r>
                              <w:rPr>
                                <w:b/>
                                <w:bCs/>
                                <w:sz w:val="7"/>
                                <w:szCs w:val="7"/>
                              </w:rPr>
                              <w:t>FORMATO 2  CONFORMACIÓN DE PROPONENTE PLURAL INTERVENTORÍA DE OBRA PÚBLICA DE INFRAESTRUCTURA DE TRANSPORTE</w:t>
                            </w:r>
                          </w:p>
                        </w:tc>
                      </w:tr>
                      <w:tr w:rsidR="00F04A7A">
                        <w:trPr>
                          <w:trHeight w:val="82"/>
                        </w:trPr>
                        <w:tc>
                          <w:tcPr>
                            <w:tcW w:w="505" w:type="dxa"/>
                          </w:tcPr>
                          <w:p w:rsidR="00F04A7A" w:rsidRDefault="0004129A">
                            <w:pPr>
                              <w:pStyle w:val="TableParagraph"/>
                              <w:spacing w:line="62" w:lineRule="exact"/>
                              <w:ind w:left="46"/>
                              <w:rPr>
                                <w:b/>
                                <w:sz w:val="7"/>
                              </w:rPr>
                            </w:pPr>
                            <w:r>
                              <w:rPr>
                                <w:b/>
                                <w:sz w:val="7"/>
                              </w:rPr>
                              <w:t>Código</w:t>
                            </w:r>
                          </w:p>
                        </w:tc>
                        <w:tc>
                          <w:tcPr>
                            <w:tcW w:w="1975" w:type="dxa"/>
                          </w:tcPr>
                          <w:p w:rsidR="00F04A7A" w:rsidRDefault="0004129A">
                            <w:pPr>
                              <w:pStyle w:val="TableParagraph"/>
                              <w:spacing w:before="1" w:line="61" w:lineRule="exact"/>
                              <w:ind w:left="46"/>
                              <w:rPr>
                                <w:sz w:val="7"/>
                              </w:rPr>
                            </w:pPr>
                            <w:r>
                              <w:rPr>
                                <w:sz w:val="7"/>
                              </w:rPr>
                              <w:t>CCE-EICP-FM-62</w:t>
                            </w:r>
                          </w:p>
                        </w:tc>
                        <w:tc>
                          <w:tcPr>
                            <w:tcW w:w="404" w:type="dxa"/>
                          </w:tcPr>
                          <w:p w:rsidR="00F04A7A" w:rsidRDefault="0004129A">
                            <w:pPr>
                              <w:pStyle w:val="TableParagraph"/>
                              <w:spacing w:before="1" w:line="61" w:lineRule="exact"/>
                              <w:ind w:left="87" w:right="-15"/>
                              <w:rPr>
                                <w:sz w:val="7"/>
                              </w:rPr>
                            </w:pPr>
                            <w:r>
                              <w:rPr>
                                <w:b/>
                                <w:sz w:val="7"/>
                              </w:rPr>
                              <w:t>Página</w:t>
                            </w:r>
                            <w:r>
                              <w:rPr>
                                <w:sz w:val="7"/>
                              </w:rPr>
                              <w:t>4</w:t>
                            </w:r>
                            <w:r>
                              <w:rPr>
                                <w:spacing w:val="-4"/>
                                <w:sz w:val="7"/>
                              </w:rPr>
                              <w:t xml:space="preserve"> </w:t>
                            </w:r>
                            <w:r>
                              <w:rPr>
                                <w:spacing w:val="-13"/>
                                <w:sz w:val="7"/>
                              </w:rPr>
                              <w:t>d</w:t>
                            </w:r>
                          </w:p>
                        </w:tc>
                        <w:tc>
                          <w:tcPr>
                            <w:tcW w:w="862" w:type="dxa"/>
                          </w:tcPr>
                          <w:p w:rsidR="00F04A7A" w:rsidRDefault="0004129A">
                            <w:pPr>
                              <w:pStyle w:val="TableParagraph"/>
                              <w:spacing w:before="1" w:line="61" w:lineRule="exact"/>
                              <w:ind w:left="8"/>
                              <w:rPr>
                                <w:sz w:val="7"/>
                              </w:rPr>
                            </w:pPr>
                            <w:r>
                              <w:rPr>
                                <w:sz w:val="7"/>
                              </w:rPr>
                              <w:t>e 4</w:t>
                            </w:r>
                          </w:p>
                        </w:tc>
                      </w:tr>
                      <w:tr w:rsidR="00F04A7A">
                        <w:trPr>
                          <w:trHeight w:val="82"/>
                        </w:trPr>
                        <w:tc>
                          <w:tcPr>
                            <w:tcW w:w="505" w:type="dxa"/>
                          </w:tcPr>
                          <w:p w:rsidR="00F04A7A" w:rsidRDefault="0004129A">
                            <w:pPr>
                              <w:pStyle w:val="TableParagraph"/>
                              <w:spacing w:line="62" w:lineRule="exact"/>
                              <w:ind w:left="46"/>
                              <w:rPr>
                                <w:b/>
                                <w:sz w:val="7"/>
                              </w:rPr>
                            </w:pPr>
                            <w:r>
                              <w:rPr>
                                <w:b/>
                                <w:sz w:val="7"/>
                              </w:rPr>
                              <w:t>Versión No.</w:t>
                            </w:r>
                          </w:p>
                        </w:tc>
                        <w:tc>
                          <w:tcPr>
                            <w:tcW w:w="3241" w:type="dxa"/>
                            <w:gridSpan w:val="3"/>
                          </w:tcPr>
                          <w:p w:rsidR="00F04A7A" w:rsidRDefault="0004129A">
                            <w:pPr>
                              <w:pStyle w:val="TableParagraph"/>
                              <w:spacing w:line="62" w:lineRule="exact"/>
                              <w:ind w:left="46"/>
                              <w:rPr>
                                <w:sz w:val="7"/>
                              </w:rPr>
                            </w:pPr>
                            <w:r>
                              <w:rPr>
                                <w:w w:val="99"/>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4592" behindDoc="0" locked="0" layoutInCell="1" allowOverlap="1">
                <wp:simplePos x="0" y="0"/>
                <wp:positionH relativeFrom="page">
                  <wp:posOffset>3912235</wp:posOffset>
                </wp:positionH>
                <wp:positionV relativeFrom="page">
                  <wp:posOffset>6644640</wp:posOffset>
                </wp:positionV>
                <wp:extent cx="2769870" cy="1191260"/>
                <wp:effectExtent l="0" t="0" r="0" b="0"/>
                <wp:wrapNone/>
                <wp:docPr id="22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19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10"/>
                              <w:gridCol w:w="302"/>
                              <w:gridCol w:w="276"/>
                              <w:gridCol w:w="195"/>
                              <w:gridCol w:w="152"/>
                              <w:gridCol w:w="536"/>
                              <w:gridCol w:w="267"/>
                              <w:gridCol w:w="132"/>
                              <w:gridCol w:w="175"/>
                              <w:gridCol w:w="313"/>
                              <w:gridCol w:w="186"/>
                              <w:gridCol w:w="175"/>
                              <w:gridCol w:w="354"/>
                              <w:gridCol w:w="372"/>
                              <w:gridCol w:w="372"/>
                              <w:gridCol w:w="449"/>
                            </w:tblGrid>
                            <w:tr w:rsidR="00F04A7A">
                              <w:trPr>
                                <w:trHeight w:val="198"/>
                              </w:trPr>
                              <w:tc>
                                <w:tcPr>
                                  <w:tcW w:w="110" w:type="dxa"/>
                                  <w:vMerge w:val="restart"/>
                                  <w:tcBorders>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3"/>
                                    <w:rPr>
                                      <w:rFonts w:ascii="Times New Roman"/>
                                      <w:sz w:val="2"/>
                                    </w:rPr>
                                  </w:pPr>
                                </w:p>
                                <w:p w:rsidR="00F04A7A" w:rsidRDefault="0004129A">
                                  <w:pPr>
                                    <w:pStyle w:val="TableParagraph"/>
                                    <w:spacing w:line="307" w:lineRule="auto"/>
                                    <w:ind w:left="21" w:right="4" w:hanging="3"/>
                                    <w:rPr>
                                      <w:rFonts w:ascii="Arial Narrow"/>
                                      <w:b/>
                                      <w:sz w:val="2"/>
                                    </w:rPr>
                                  </w:pPr>
                                  <w:r>
                                    <w:rPr>
                                      <w:rFonts w:ascii="Arial Narrow"/>
                                      <w:b/>
                                      <w:w w:val="115"/>
                                      <w:sz w:val="2"/>
                                    </w:rPr>
                                    <w:t>No. de orden</w:t>
                                  </w:r>
                                </w:p>
                              </w:tc>
                              <w:tc>
                                <w:tcPr>
                                  <w:tcW w:w="302"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line="307" w:lineRule="auto"/>
                                    <w:ind w:left="10" w:right="5"/>
                                    <w:jc w:val="center"/>
                                    <w:rPr>
                                      <w:rFonts w:ascii="Arial Narrow" w:hAnsi="Arial Narrow"/>
                                      <w:b/>
                                      <w:sz w:val="2"/>
                                    </w:rPr>
                                  </w:pPr>
                                  <w:r>
                                    <w:rPr>
                                      <w:rFonts w:ascii="Arial Narrow" w:hAnsi="Arial Narrow"/>
                                      <w:b/>
                                      <w:w w:val="115"/>
                                      <w:sz w:val="2"/>
                                    </w:rPr>
                                    <w:t xml:space="preserve">Número consecutivo del reporte del contrato ejecutado en el RUP </w:t>
                                  </w:r>
                                  <w:r>
                                    <w:rPr>
                                      <w:rFonts w:ascii="Arial Narrow" w:hAnsi="Arial Narrow"/>
                                      <w:b/>
                                      <w:color w:val="454545"/>
                                      <w:w w:val="115"/>
                                      <w:sz w:val="2"/>
                                    </w:rPr>
                                    <w:t>[para personas naturales o juridicas nacionales y extranjeras domiciliadas con sucursal en Colombia]</w:t>
                                  </w:r>
                                </w:p>
                              </w:tc>
                              <w:tc>
                                <w:tcPr>
                                  <w:tcW w:w="276"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ind w:left="11"/>
                                    <w:rPr>
                                      <w:rFonts w:ascii="Arial Narrow"/>
                                      <w:b/>
                                      <w:sz w:val="2"/>
                                    </w:rPr>
                                  </w:pPr>
                                  <w:r>
                                    <w:rPr>
                                      <w:rFonts w:ascii="Arial Narrow"/>
                                      <w:b/>
                                      <w:w w:val="115"/>
                                      <w:sz w:val="2"/>
                                    </w:rPr>
                                    <w:t>EXPERIENCIA REQUERIDA</w:t>
                                  </w:r>
                                </w:p>
                                <w:p w:rsidR="00F04A7A" w:rsidRDefault="0004129A">
                                  <w:pPr>
                                    <w:pStyle w:val="TableParagraph"/>
                                    <w:spacing w:before="6" w:line="307" w:lineRule="auto"/>
                                    <w:ind w:left="94" w:right="22" w:hanging="58"/>
                                    <w:rPr>
                                      <w:rFonts w:ascii="Arial Narrow"/>
                                      <w:b/>
                                      <w:sz w:val="2"/>
                                    </w:rPr>
                                  </w:pPr>
                                  <w:r>
                                    <w:rPr>
                                      <w:rFonts w:ascii="Arial Narrow"/>
                                      <w:b/>
                                      <w:color w:val="454545"/>
                                      <w:w w:val="115"/>
                                      <w:sz w:val="2"/>
                                    </w:rPr>
                                    <w:t>[que cumple con este contrato]</w:t>
                                  </w:r>
                                </w:p>
                              </w:tc>
                              <w:tc>
                                <w:tcPr>
                                  <w:tcW w:w="195"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4"/>
                                    <w:rPr>
                                      <w:rFonts w:ascii="Arial Narrow"/>
                                      <w:b/>
                                      <w:sz w:val="2"/>
                                    </w:rPr>
                                  </w:pPr>
                                  <w:r>
                                    <w:rPr>
                                      <w:rFonts w:ascii="Arial Narrow"/>
                                      <w:b/>
                                      <w:w w:val="115"/>
                                      <w:sz w:val="2"/>
                                    </w:rPr>
                                    <w:t>Entidad contratante</w:t>
                                  </w:r>
                                </w:p>
                              </w:tc>
                              <w:tc>
                                <w:tcPr>
                                  <w:tcW w:w="688" w:type="dxa"/>
                                  <w:gridSpan w:val="2"/>
                                  <w:tcBorders>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225" w:right="221"/>
                                    <w:jc w:val="center"/>
                                    <w:rPr>
                                      <w:rFonts w:ascii="Arial Narrow" w:hAnsi="Arial Narrow"/>
                                      <w:b/>
                                      <w:sz w:val="2"/>
                                    </w:rPr>
                                  </w:pPr>
                                  <w:r>
                                    <w:rPr>
                                      <w:rFonts w:ascii="Arial Narrow" w:hAnsi="Arial Narrow"/>
                                      <w:b/>
                                      <w:w w:val="115"/>
                                      <w:sz w:val="2"/>
                                    </w:rPr>
                                    <w:t>Contrato o resolución</w:t>
                                  </w:r>
                                </w:p>
                              </w:tc>
                              <w:tc>
                                <w:tcPr>
                                  <w:tcW w:w="267"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5"/>
                                    <w:rPr>
                                      <w:rFonts w:ascii="Times New Roman"/>
                                      <w:sz w:val="2"/>
                                    </w:rPr>
                                  </w:pPr>
                                </w:p>
                                <w:p w:rsidR="00F04A7A" w:rsidRDefault="0004129A">
                                  <w:pPr>
                                    <w:pStyle w:val="TableParagraph"/>
                                    <w:spacing w:line="307" w:lineRule="auto"/>
                                    <w:ind w:left="11" w:right="11"/>
                                    <w:jc w:val="center"/>
                                    <w:rPr>
                                      <w:rFonts w:ascii="Arial Narrow"/>
                                      <w:b/>
                                      <w:sz w:val="2"/>
                                    </w:rPr>
                                  </w:pPr>
                                  <w:r>
                                    <w:rPr>
                                      <w:rFonts w:ascii="Arial Narrow"/>
                                      <w:b/>
                                      <w:w w:val="115"/>
                                      <w:sz w:val="2"/>
                                    </w:rPr>
                                    <w:t xml:space="preserve">CONTRATO </w:t>
                                  </w:r>
                                  <w:r>
                                    <w:rPr>
                                      <w:rFonts w:ascii="Arial Narrow"/>
                                      <w:b/>
                                      <w:spacing w:val="-3"/>
                                      <w:w w:val="115"/>
                                      <w:sz w:val="2"/>
                                    </w:rPr>
                                    <w:t xml:space="preserve">EJECUTADO </w:t>
                                  </w:r>
                                  <w:r>
                                    <w:rPr>
                                      <w:rFonts w:ascii="Arial Narrow"/>
                                      <w:b/>
                                      <w:w w:val="115"/>
                                      <w:sz w:val="2"/>
                                    </w:rPr>
                                    <w:t>IDENTIFICADO CON EL CLASIFICADOR DE BIENES Y</w:t>
                                  </w:r>
                                </w:p>
                                <w:p w:rsidR="00F04A7A" w:rsidRDefault="0004129A">
                                  <w:pPr>
                                    <w:pStyle w:val="TableParagraph"/>
                                    <w:ind w:left="10" w:right="11"/>
                                    <w:jc w:val="center"/>
                                    <w:rPr>
                                      <w:rFonts w:ascii="Arial Narrow"/>
                                      <w:b/>
                                      <w:sz w:val="2"/>
                                    </w:rPr>
                                  </w:pPr>
                                  <w:r>
                                    <w:rPr>
                                      <w:rFonts w:ascii="Arial Narrow"/>
                                      <w:b/>
                                      <w:w w:val="115"/>
                                      <w:sz w:val="2"/>
                                    </w:rPr>
                                    <w:t>SERVICIOS</w:t>
                                  </w:r>
                                </w:p>
                              </w:tc>
                              <w:tc>
                                <w:tcPr>
                                  <w:tcW w:w="307" w:type="dxa"/>
                                  <w:gridSpan w:val="2"/>
                                  <w:tcBorders>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33"/>
                                    <w:rPr>
                                      <w:rFonts w:ascii="Arial Narrow" w:hAnsi="Arial Narrow"/>
                                      <w:b/>
                                      <w:sz w:val="2"/>
                                    </w:rPr>
                                  </w:pPr>
                                  <w:r>
                                    <w:rPr>
                                      <w:rFonts w:ascii="Arial Narrow" w:hAnsi="Arial Narrow"/>
                                      <w:b/>
                                      <w:w w:val="115"/>
                                      <w:sz w:val="2"/>
                                    </w:rPr>
                                    <w:t>FORMAS DE EJECUCIÓN</w:t>
                                  </w:r>
                                </w:p>
                              </w:tc>
                              <w:tc>
                                <w:tcPr>
                                  <w:tcW w:w="313"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3"/>
                                    <w:rPr>
                                      <w:rFonts w:ascii="Times New Roman"/>
                                      <w:sz w:val="2"/>
                                    </w:rPr>
                                  </w:pPr>
                                </w:p>
                                <w:p w:rsidR="00F04A7A" w:rsidRDefault="0004129A">
                                  <w:pPr>
                                    <w:pStyle w:val="TableParagraph"/>
                                    <w:spacing w:line="307" w:lineRule="auto"/>
                                    <w:ind w:left="96" w:right="45" w:hanging="46"/>
                                    <w:rPr>
                                      <w:rFonts w:ascii="Arial Narrow"/>
                                      <w:b/>
                                      <w:sz w:val="2"/>
                                    </w:rPr>
                                  </w:pPr>
                                  <w:r>
                                    <w:rPr>
                                      <w:rFonts w:ascii="Arial Narrow"/>
                                      <w:b/>
                                      <w:w w:val="115"/>
                                      <w:sz w:val="2"/>
                                    </w:rPr>
                                    <w:t>Integrante que aporta experiencia</w:t>
                                  </w:r>
                                </w:p>
                              </w:tc>
                              <w:tc>
                                <w:tcPr>
                                  <w:tcW w:w="186"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line="307" w:lineRule="auto"/>
                                    <w:ind w:left="21" w:right="28" w:hanging="1"/>
                                    <w:jc w:val="center"/>
                                    <w:rPr>
                                      <w:rFonts w:ascii="Arial Narrow" w:hAnsi="Arial Narrow"/>
                                      <w:b/>
                                      <w:sz w:val="2"/>
                                    </w:rPr>
                                  </w:pPr>
                                  <w:r>
                                    <w:rPr>
                                      <w:rFonts w:ascii="Arial Narrow" w:hAnsi="Arial Narrow"/>
                                      <w:b/>
                                      <w:w w:val="115"/>
                                      <w:sz w:val="2"/>
                                    </w:rPr>
                                    <w:t>Fecha de Iniciación [Dia-mes-año]</w:t>
                                  </w:r>
                                </w:p>
                              </w:tc>
                              <w:tc>
                                <w:tcPr>
                                  <w:tcW w:w="175"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line="307" w:lineRule="auto"/>
                                    <w:ind w:left="15" w:right="23" w:firstLine="22"/>
                                    <w:rPr>
                                      <w:rFonts w:ascii="Arial Narrow" w:hAnsi="Arial Narrow"/>
                                      <w:b/>
                                      <w:sz w:val="2"/>
                                    </w:rPr>
                                  </w:pPr>
                                  <w:r>
                                    <w:rPr>
                                      <w:rFonts w:ascii="Arial Narrow" w:hAnsi="Arial Narrow"/>
                                      <w:b/>
                                      <w:w w:val="115"/>
                                      <w:sz w:val="2"/>
                                    </w:rPr>
                                    <w:t>Fecha de Terminación [Dia-mes-año]</w:t>
                                  </w:r>
                                </w:p>
                              </w:tc>
                              <w:tc>
                                <w:tcPr>
                                  <w:tcW w:w="726" w:type="dxa"/>
                                  <w:gridSpan w:val="2"/>
                                  <w:tcBorders>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154"/>
                                    <w:rPr>
                                      <w:rFonts w:ascii="Arial Narrow"/>
                                      <w:b/>
                                      <w:sz w:val="2"/>
                                    </w:rPr>
                                  </w:pPr>
                                  <w:r>
                                    <w:rPr>
                                      <w:rFonts w:ascii="Arial Narrow"/>
                                      <w:b/>
                                      <w:w w:val="115"/>
                                      <w:sz w:val="2"/>
                                    </w:rPr>
                                    <w:t>VALOR TOTAL DEL CONTRATO EN SMMLV</w:t>
                                  </w:r>
                                </w:p>
                              </w:tc>
                              <w:tc>
                                <w:tcPr>
                                  <w:tcW w:w="372"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line="307" w:lineRule="auto"/>
                                    <w:ind w:left="13" w:right="26"/>
                                    <w:jc w:val="center"/>
                                    <w:rPr>
                                      <w:rFonts w:ascii="Arial Narrow" w:hAnsi="Arial Narrow"/>
                                      <w:b/>
                                      <w:sz w:val="2"/>
                                    </w:rPr>
                                  </w:pPr>
                                  <w:r>
                                    <w:rPr>
                                      <w:rFonts w:ascii="Arial Narrow" w:hAnsi="Arial Narrow"/>
                                      <w:b/>
                                      <w:w w:val="115"/>
                                      <w:sz w:val="2"/>
                                    </w:rPr>
                                    <w:t>VALOR TOTAL DEL CONTRATO EN SMMLV AFECTADO POR EL PORCENTAJE DE PARTICIPACIÓN</w:t>
                                  </w:r>
                                </w:p>
                              </w:tc>
                              <w:tc>
                                <w:tcPr>
                                  <w:tcW w:w="449" w:type="dxa"/>
                                  <w:vMerge w:val="restart"/>
                                  <w:tcBorders>
                                    <w:lef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5"/>
                                    <w:rPr>
                                      <w:rFonts w:ascii="Times New Roman"/>
                                      <w:sz w:val="2"/>
                                    </w:rPr>
                                  </w:pPr>
                                </w:p>
                                <w:p w:rsidR="00F04A7A" w:rsidRDefault="0004129A">
                                  <w:pPr>
                                    <w:pStyle w:val="TableParagraph"/>
                                    <w:spacing w:line="307" w:lineRule="auto"/>
                                    <w:ind w:left="1" w:right="10"/>
                                    <w:jc w:val="center"/>
                                    <w:rPr>
                                      <w:rFonts w:ascii="Arial Narrow" w:hAnsi="Arial Narrow"/>
                                      <w:b/>
                                      <w:sz w:val="2"/>
                                    </w:rPr>
                                  </w:pPr>
                                  <w:r>
                                    <w:rPr>
                                      <w:rFonts w:ascii="Arial Narrow" w:hAnsi="Arial Narrow"/>
                                      <w:b/>
                                      <w:color w:val="454545"/>
                                      <w:w w:val="115"/>
                                      <w:sz w:val="2"/>
                                    </w:rPr>
                                    <w:t xml:space="preserve">[Eliminar esta columna cuando el proceso no  se adelante por lotes] </w:t>
                                  </w:r>
                                  <w:r>
                                    <w:rPr>
                                      <w:rFonts w:ascii="Arial Narrow" w:hAnsi="Arial Narrow"/>
                                      <w:b/>
                                      <w:w w:val="115"/>
                                      <w:sz w:val="2"/>
                                    </w:rPr>
                                    <w:t>En los procesos estructurados por lotes, el proponente debe señalar si el certificado de experiencia es para un determinado lote, para varios o para</w:t>
                                  </w:r>
                                  <w:r>
                                    <w:rPr>
                                      <w:rFonts w:ascii="Arial Narrow" w:hAnsi="Arial Narrow"/>
                                      <w:b/>
                                      <w:spacing w:val="-2"/>
                                      <w:w w:val="115"/>
                                      <w:sz w:val="2"/>
                                    </w:rPr>
                                    <w:t xml:space="preserve"> </w:t>
                                  </w:r>
                                  <w:r>
                                    <w:rPr>
                                      <w:rFonts w:ascii="Arial Narrow" w:hAnsi="Arial Narrow"/>
                                      <w:b/>
                                      <w:w w:val="115"/>
                                      <w:sz w:val="2"/>
                                    </w:rPr>
                                    <w:t>todos</w:t>
                                  </w:r>
                                </w:p>
                              </w:tc>
                            </w:tr>
                            <w:tr w:rsidR="00F04A7A">
                              <w:trPr>
                                <w:trHeight w:val="392"/>
                              </w:trPr>
                              <w:tc>
                                <w:tcPr>
                                  <w:tcW w:w="110" w:type="dxa"/>
                                  <w:vMerge/>
                                  <w:tcBorders>
                                    <w:top w:val="nil"/>
                                    <w:right w:val="single" w:sz="2" w:space="0" w:color="000000"/>
                                  </w:tcBorders>
                                </w:tcPr>
                                <w:p w:rsidR="00F04A7A" w:rsidRDefault="00F04A7A">
                                  <w:pPr>
                                    <w:rPr>
                                      <w:sz w:val="2"/>
                                      <w:szCs w:val="2"/>
                                    </w:rPr>
                                  </w:pPr>
                                </w:p>
                              </w:tc>
                              <w:tc>
                                <w:tcPr>
                                  <w:tcW w:w="302" w:type="dxa"/>
                                  <w:vMerge/>
                                  <w:tcBorders>
                                    <w:top w:val="nil"/>
                                    <w:left w:val="single" w:sz="2" w:space="0" w:color="000000"/>
                                    <w:right w:val="single" w:sz="2" w:space="0" w:color="000000"/>
                                  </w:tcBorders>
                                </w:tcPr>
                                <w:p w:rsidR="00F04A7A" w:rsidRDefault="00F04A7A">
                                  <w:pPr>
                                    <w:rPr>
                                      <w:sz w:val="2"/>
                                      <w:szCs w:val="2"/>
                                    </w:rPr>
                                  </w:pPr>
                                </w:p>
                              </w:tc>
                              <w:tc>
                                <w:tcPr>
                                  <w:tcW w:w="276" w:type="dxa"/>
                                  <w:vMerge/>
                                  <w:tcBorders>
                                    <w:top w:val="nil"/>
                                    <w:left w:val="single" w:sz="2" w:space="0" w:color="000000"/>
                                    <w:right w:val="single" w:sz="2" w:space="0" w:color="000000"/>
                                  </w:tcBorders>
                                </w:tcPr>
                                <w:p w:rsidR="00F04A7A" w:rsidRDefault="00F04A7A">
                                  <w:pPr>
                                    <w:rPr>
                                      <w:sz w:val="2"/>
                                      <w:szCs w:val="2"/>
                                    </w:rPr>
                                  </w:pPr>
                                </w:p>
                              </w:tc>
                              <w:tc>
                                <w:tcPr>
                                  <w:tcW w:w="195" w:type="dxa"/>
                                  <w:vMerge/>
                                  <w:tcBorders>
                                    <w:top w:val="nil"/>
                                    <w:left w:val="single" w:sz="2" w:space="0" w:color="000000"/>
                                    <w:right w:val="single" w:sz="2" w:space="0" w:color="000000"/>
                                  </w:tcBorders>
                                </w:tcPr>
                                <w:p w:rsidR="00F04A7A" w:rsidRDefault="00F04A7A">
                                  <w:pPr>
                                    <w:rPr>
                                      <w:sz w:val="2"/>
                                      <w:szCs w:val="2"/>
                                    </w:rPr>
                                  </w:pPr>
                                </w:p>
                              </w:tc>
                              <w:tc>
                                <w:tcPr>
                                  <w:tcW w:w="152"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1"/>
                                    <w:rPr>
                                      <w:rFonts w:ascii="Times New Roman"/>
                                      <w:sz w:val="2"/>
                                    </w:rPr>
                                  </w:pPr>
                                </w:p>
                                <w:p w:rsidR="00F04A7A" w:rsidRDefault="0004129A">
                                  <w:pPr>
                                    <w:pStyle w:val="TableParagraph"/>
                                    <w:ind w:left="40" w:right="36"/>
                                    <w:jc w:val="center"/>
                                    <w:rPr>
                                      <w:rFonts w:ascii="Arial Narrow"/>
                                      <w:b/>
                                      <w:sz w:val="2"/>
                                    </w:rPr>
                                  </w:pPr>
                                  <w:r>
                                    <w:rPr>
                                      <w:rFonts w:ascii="Arial Narrow"/>
                                      <w:b/>
                                      <w:w w:val="115"/>
                                      <w:sz w:val="2"/>
                                    </w:rPr>
                                    <w:t>No.</w:t>
                                  </w:r>
                                </w:p>
                              </w:tc>
                              <w:tc>
                                <w:tcPr>
                                  <w:tcW w:w="536"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1"/>
                                    <w:rPr>
                                      <w:rFonts w:ascii="Times New Roman"/>
                                      <w:sz w:val="2"/>
                                    </w:rPr>
                                  </w:pPr>
                                </w:p>
                                <w:p w:rsidR="00F04A7A" w:rsidRDefault="0004129A">
                                  <w:pPr>
                                    <w:pStyle w:val="TableParagraph"/>
                                    <w:ind w:left="217" w:right="214"/>
                                    <w:jc w:val="center"/>
                                    <w:rPr>
                                      <w:rFonts w:ascii="Arial Narrow"/>
                                      <w:b/>
                                      <w:sz w:val="2"/>
                                    </w:rPr>
                                  </w:pPr>
                                  <w:r>
                                    <w:rPr>
                                      <w:rFonts w:ascii="Arial Narrow"/>
                                      <w:b/>
                                      <w:w w:val="115"/>
                                      <w:sz w:val="2"/>
                                    </w:rPr>
                                    <w:t>Objeto</w:t>
                                  </w:r>
                                </w:p>
                              </w:tc>
                              <w:tc>
                                <w:tcPr>
                                  <w:tcW w:w="267" w:type="dxa"/>
                                  <w:vMerge/>
                                  <w:tcBorders>
                                    <w:top w:val="nil"/>
                                    <w:left w:val="single" w:sz="2" w:space="0" w:color="000000"/>
                                    <w:right w:val="single" w:sz="2" w:space="0" w:color="000000"/>
                                  </w:tcBorders>
                                </w:tcPr>
                                <w:p w:rsidR="00F04A7A" w:rsidRDefault="00F04A7A">
                                  <w:pPr>
                                    <w:rPr>
                                      <w:sz w:val="2"/>
                                      <w:szCs w:val="2"/>
                                    </w:rPr>
                                  </w:pPr>
                                </w:p>
                              </w:tc>
                              <w:tc>
                                <w:tcPr>
                                  <w:tcW w:w="132"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11"/>
                                    <w:rPr>
                                      <w:rFonts w:ascii="Times New Roman"/>
                                      <w:sz w:val="2"/>
                                    </w:rPr>
                                  </w:pPr>
                                </w:p>
                                <w:p w:rsidR="00F04A7A" w:rsidRDefault="0004129A">
                                  <w:pPr>
                                    <w:pStyle w:val="TableParagraph"/>
                                    <w:spacing w:line="307" w:lineRule="auto"/>
                                    <w:ind w:left="34" w:right="17" w:hanging="4"/>
                                    <w:rPr>
                                      <w:rFonts w:ascii="Arial Narrow"/>
                                      <w:b/>
                                      <w:sz w:val="2"/>
                                    </w:rPr>
                                  </w:pPr>
                                  <w:r>
                                    <w:rPr>
                                      <w:rFonts w:ascii="Arial Narrow"/>
                                      <w:b/>
                                      <w:w w:val="115"/>
                                      <w:sz w:val="2"/>
                                    </w:rPr>
                                    <w:t>I,C,UT, OTRA</w:t>
                                  </w:r>
                                </w:p>
                              </w:tc>
                              <w:tc>
                                <w:tcPr>
                                  <w:tcW w:w="175"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3"/>
                                    <w:rPr>
                                      <w:rFonts w:ascii="Times New Roman"/>
                                      <w:sz w:val="2"/>
                                    </w:rPr>
                                  </w:pPr>
                                </w:p>
                                <w:p w:rsidR="00F04A7A" w:rsidRDefault="0004129A">
                                  <w:pPr>
                                    <w:pStyle w:val="TableParagraph"/>
                                    <w:ind w:right="2"/>
                                    <w:jc w:val="center"/>
                                    <w:rPr>
                                      <w:rFonts w:ascii="Arial Narrow"/>
                                      <w:b/>
                                      <w:sz w:val="2"/>
                                    </w:rPr>
                                  </w:pPr>
                                  <w:r>
                                    <w:rPr>
                                      <w:rFonts w:ascii="Arial Narrow"/>
                                      <w:b/>
                                      <w:w w:val="114"/>
                                      <w:sz w:val="2"/>
                                    </w:rPr>
                                    <w:t>%</w:t>
                                  </w:r>
                                </w:p>
                              </w:tc>
                              <w:tc>
                                <w:tcPr>
                                  <w:tcW w:w="313" w:type="dxa"/>
                                  <w:vMerge/>
                                  <w:tcBorders>
                                    <w:top w:val="nil"/>
                                    <w:left w:val="single" w:sz="2" w:space="0" w:color="000000"/>
                                    <w:right w:val="single" w:sz="2" w:space="0" w:color="000000"/>
                                  </w:tcBorders>
                                </w:tcPr>
                                <w:p w:rsidR="00F04A7A" w:rsidRDefault="00F04A7A">
                                  <w:pPr>
                                    <w:rPr>
                                      <w:sz w:val="2"/>
                                      <w:szCs w:val="2"/>
                                    </w:rPr>
                                  </w:pPr>
                                </w:p>
                              </w:tc>
                              <w:tc>
                                <w:tcPr>
                                  <w:tcW w:w="186" w:type="dxa"/>
                                  <w:vMerge/>
                                  <w:tcBorders>
                                    <w:top w:val="nil"/>
                                    <w:left w:val="single" w:sz="2" w:space="0" w:color="000000"/>
                                    <w:right w:val="single" w:sz="2" w:space="0" w:color="000000"/>
                                  </w:tcBorders>
                                </w:tcPr>
                                <w:p w:rsidR="00F04A7A" w:rsidRDefault="00F04A7A">
                                  <w:pPr>
                                    <w:rPr>
                                      <w:sz w:val="2"/>
                                      <w:szCs w:val="2"/>
                                    </w:rPr>
                                  </w:pPr>
                                </w:p>
                              </w:tc>
                              <w:tc>
                                <w:tcPr>
                                  <w:tcW w:w="175" w:type="dxa"/>
                                  <w:vMerge/>
                                  <w:tcBorders>
                                    <w:top w:val="nil"/>
                                    <w:left w:val="single" w:sz="2" w:space="0" w:color="000000"/>
                                    <w:right w:val="single" w:sz="2" w:space="0" w:color="000000"/>
                                  </w:tcBorders>
                                </w:tcPr>
                                <w:p w:rsidR="00F04A7A" w:rsidRDefault="00F04A7A">
                                  <w:pPr>
                                    <w:rPr>
                                      <w:sz w:val="2"/>
                                      <w:szCs w:val="2"/>
                                    </w:rPr>
                                  </w:pPr>
                                </w:p>
                              </w:tc>
                              <w:tc>
                                <w:tcPr>
                                  <w:tcW w:w="354"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3"/>
                                    <w:ind w:right="10"/>
                                    <w:jc w:val="center"/>
                                    <w:rPr>
                                      <w:rFonts w:ascii="Arial Narrow"/>
                                      <w:b/>
                                      <w:sz w:val="2"/>
                                    </w:rPr>
                                  </w:pPr>
                                  <w:r>
                                    <w:rPr>
                                      <w:rFonts w:ascii="Arial Narrow"/>
                                      <w:b/>
                                      <w:w w:val="115"/>
                                      <w:sz w:val="2"/>
                                    </w:rPr>
                                    <w:t>VALOR TOTAL REPORTADO EN EL</w:t>
                                  </w:r>
                                </w:p>
                                <w:p w:rsidR="00F04A7A" w:rsidRDefault="0004129A">
                                  <w:pPr>
                                    <w:pStyle w:val="TableParagraph"/>
                                    <w:spacing w:before="6" w:line="307" w:lineRule="auto"/>
                                    <w:ind w:left="11" w:right="21"/>
                                    <w:jc w:val="center"/>
                                    <w:rPr>
                                      <w:rFonts w:ascii="Arial Narrow"/>
                                      <w:b/>
                                      <w:sz w:val="2"/>
                                    </w:rPr>
                                  </w:pPr>
                                  <w:r>
                                    <w:rPr>
                                      <w:rFonts w:ascii="Arial Narrow"/>
                                      <w:b/>
                                      <w:w w:val="115"/>
                                      <w:sz w:val="2"/>
                                    </w:rPr>
                                    <w:t xml:space="preserve">RUP </w:t>
                                  </w:r>
                                  <w:r>
                                    <w:rPr>
                                      <w:rFonts w:ascii="Arial Narrow"/>
                                      <w:b/>
                                      <w:color w:val="454545"/>
                                      <w:w w:val="115"/>
                                      <w:sz w:val="2"/>
                                    </w:rPr>
                                    <w:t>[para personas naturales o juridicas nacionales y extranjeras domiciliadas con sucursal en Colombia]</w:t>
                                  </w:r>
                                </w:p>
                              </w:tc>
                              <w:tc>
                                <w:tcPr>
                                  <w:tcW w:w="372"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6"/>
                                    <w:rPr>
                                      <w:rFonts w:ascii="Times New Roman"/>
                                      <w:sz w:val="2"/>
                                    </w:rPr>
                                  </w:pPr>
                                </w:p>
                                <w:p w:rsidR="00F04A7A" w:rsidRDefault="0004129A">
                                  <w:pPr>
                                    <w:pStyle w:val="TableParagraph"/>
                                    <w:spacing w:before="1"/>
                                    <w:ind w:right="10"/>
                                    <w:jc w:val="center"/>
                                    <w:rPr>
                                      <w:rFonts w:ascii="Arial Narrow"/>
                                      <w:b/>
                                      <w:sz w:val="2"/>
                                    </w:rPr>
                                  </w:pPr>
                                  <w:r>
                                    <w:rPr>
                                      <w:rFonts w:ascii="Arial Narrow"/>
                                      <w:b/>
                                      <w:w w:val="115"/>
                                      <w:sz w:val="2"/>
                                    </w:rPr>
                                    <w:t>VALOR TOTAL DEL CONTRATO EN</w:t>
                                  </w:r>
                                </w:p>
                                <w:p w:rsidR="00F04A7A" w:rsidRDefault="0004129A">
                                  <w:pPr>
                                    <w:pStyle w:val="TableParagraph"/>
                                    <w:spacing w:before="6" w:line="307" w:lineRule="auto"/>
                                    <w:ind w:left="2" w:right="13"/>
                                    <w:jc w:val="center"/>
                                    <w:rPr>
                                      <w:rFonts w:ascii="Arial Narrow" w:hAnsi="Arial Narrow"/>
                                      <w:b/>
                                      <w:sz w:val="2"/>
                                    </w:rPr>
                                  </w:pPr>
                                  <w:r>
                                    <w:rPr>
                                      <w:rFonts w:ascii="Arial Narrow" w:hAnsi="Arial Narrow"/>
                                      <w:b/>
                                      <w:w w:val="115"/>
                                      <w:sz w:val="2"/>
                                    </w:rPr>
                                    <w:t xml:space="preserve">SMMLV de conformidad con  el proceso de conversión de moneda establecido en los pliego de condiciones </w:t>
                                  </w:r>
                                  <w:r>
                                    <w:rPr>
                                      <w:rFonts w:ascii="Arial Narrow" w:hAnsi="Arial Narrow"/>
                                      <w:b/>
                                      <w:color w:val="454545"/>
                                      <w:w w:val="115"/>
                                      <w:sz w:val="2"/>
                                    </w:rPr>
                                    <w:t>[para personas naturales o juridicas sin domicilio o sucursal en Colombia]</w:t>
                                  </w:r>
                                </w:p>
                              </w:tc>
                              <w:tc>
                                <w:tcPr>
                                  <w:tcW w:w="372" w:type="dxa"/>
                                  <w:vMerge/>
                                  <w:tcBorders>
                                    <w:top w:val="nil"/>
                                    <w:left w:val="single" w:sz="2" w:space="0" w:color="000000"/>
                                    <w:right w:val="single" w:sz="2" w:space="0" w:color="000000"/>
                                  </w:tcBorders>
                                </w:tcPr>
                                <w:p w:rsidR="00F04A7A" w:rsidRDefault="00F04A7A">
                                  <w:pPr>
                                    <w:rPr>
                                      <w:sz w:val="2"/>
                                      <w:szCs w:val="2"/>
                                    </w:rPr>
                                  </w:pPr>
                                </w:p>
                              </w:tc>
                              <w:tc>
                                <w:tcPr>
                                  <w:tcW w:w="449" w:type="dxa"/>
                                  <w:vMerge/>
                                  <w:tcBorders>
                                    <w:top w:val="nil"/>
                                    <w:left w:val="single" w:sz="2" w:space="0" w:color="000000"/>
                                  </w:tcBorders>
                                </w:tcPr>
                                <w:p w:rsidR="00F04A7A" w:rsidRDefault="00F04A7A">
                                  <w:pPr>
                                    <w:rPr>
                                      <w:sz w:val="2"/>
                                      <w:szCs w:val="2"/>
                                    </w:rPr>
                                  </w:pPr>
                                </w:p>
                              </w:tc>
                            </w:tr>
                            <w:tr w:rsidR="00F04A7A">
                              <w:trPr>
                                <w:trHeight w:val="275"/>
                              </w:trPr>
                              <w:tc>
                                <w:tcPr>
                                  <w:tcW w:w="110" w:type="dxa"/>
                                  <w:tcBorders>
                                    <w:bottom w:val="dotted"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8"/>
                                    <w:rPr>
                                      <w:rFonts w:ascii="Times New Roman"/>
                                      <w:sz w:val="2"/>
                                    </w:rPr>
                                  </w:pPr>
                                </w:p>
                                <w:p w:rsidR="00F04A7A" w:rsidRDefault="0004129A">
                                  <w:pPr>
                                    <w:pStyle w:val="TableParagraph"/>
                                    <w:spacing w:before="1"/>
                                    <w:ind w:right="40"/>
                                    <w:jc w:val="right"/>
                                    <w:rPr>
                                      <w:rFonts w:ascii="Arial Narrow"/>
                                      <w:sz w:val="2"/>
                                    </w:rPr>
                                  </w:pPr>
                                  <w:r>
                                    <w:rPr>
                                      <w:rFonts w:ascii="Arial Narrow"/>
                                      <w:w w:val="114"/>
                                      <w:sz w:val="2"/>
                                    </w:rPr>
                                    <w:t>1</w:t>
                                  </w:r>
                                </w:p>
                              </w:tc>
                              <w:tc>
                                <w:tcPr>
                                  <w:tcW w:w="30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276"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4"/>
                                    <w:rPr>
                                      <w:rFonts w:ascii="Times New Roman"/>
                                      <w:sz w:val="2"/>
                                    </w:rPr>
                                  </w:pPr>
                                </w:p>
                                <w:p w:rsidR="00F04A7A" w:rsidRDefault="0004129A">
                                  <w:pPr>
                                    <w:pStyle w:val="TableParagraph"/>
                                    <w:spacing w:line="316" w:lineRule="auto"/>
                                    <w:ind w:left="6" w:right="3"/>
                                    <w:jc w:val="center"/>
                                    <w:rPr>
                                      <w:rFonts w:ascii="Arial Narrow" w:eastAsia="Arial Narrow" w:hAnsi="Arial Narrow" w:cs="Arial Narrow"/>
                                      <w:sz w:val="2"/>
                                      <w:szCs w:val="2"/>
                                    </w:rPr>
                                  </w:pPr>
                                  <w:r>
                                    <w:rPr>
                                      <w:rFonts w:ascii="Arial Narrow" w:eastAsia="Arial Narrow" w:hAnsi="Arial Narrow" w:cs="Arial Narrow"/>
                                      <w:w w:val="115"/>
                                      <w:sz w:val="2"/>
                                      <w:szCs w:val="2"/>
                                    </w:rPr>
                                    <w:t>[Señalar</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si</w:t>
                                  </w:r>
                                  <w:r>
                                    <w:rPr>
                                      <w:rFonts w:ascii="Arial Narrow" w:eastAsia="Arial Narrow" w:hAnsi="Arial Narrow" w:cs="Arial Narrow"/>
                                      <w:spacing w:val="-2"/>
                                      <w:w w:val="115"/>
                                      <w:sz w:val="2"/>
                                      <w:szCs w:val="2"/>
                                    </w:rPr>
                                    <w:t xml:space="preserve"> </w:t>
                                  </w:r>
                                  <w:r>
                                    <w:rPr>
                                      <w:rFonts w:ascii="Arial Narrow" w:eastAsia="Arial Narrow" w:hAnsi="Arial Narrow" w:cs="Arial Narrow"/>
                                      <w:w w:val="115"/>
                                      <w:sz w:val="2"/>
                                      <w:szCs w:val="2"/>
                                    </w:rPr>
                                    <w:t>el</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contrato</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 xml:space="preserve">aportado acredita la experiencia </w:t>
                                  </w:r>
                                  <w:r>
                                    <w:rPr>
                                      <w:rFonts w:ascii="Arial Narrow" w:eastAsia="Arial Narrow" w:hAnsi="Arial Narrow" w:cs="Arial Narrow"/>
                                      <w:spacing w:val="-7"/>
                                      <w:w w:val="115"/>
                                      <w:sz w:val="2"/>
                                      <w:szCs w:val="2"/>
                                    </w:rPr>
                                    <w:t>general</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o experiencia</w:t>
                                  </w:r>
                                  <w:r>
                                    <w:rPr>
                                      <w:rFonts w:ascii="Arial Narrow" w:eastAsia="Arial Narrow" w:hAnsi="Arial Narrow" w:cs="Arial Narrow"/>
                                      <w:spacing w:val="-5"/>
                                      <w:w w:val="115"/>
                                      <w:sz w:val="2"/>
                                      <w:szCs w:val="2"/>
                                    </w:rPr>
                                    <w:t xml:space="preserve"> </w:t>
                                  </w:r>
                                  <w:r>
                                    <w:rPr>
                                      <w:rFonts w:ascii="Arial Narrow" w:eastAsia="Arial Narrow" w:hAnsi="Arial Narrow" w:cs="Arial Narrow"/>
                                      <w:w w:val="115"/>
                                      <w:sz w:val="2"/>
                                      <w:szCs w:val="2"/>
                                    </w:rPr>
                                    <w:t>específica]</w:t>
                                  </w:r>
                                </w:p>
                              </w:tc>
                              <w:tc>
                                <w:tcPr>
                                  <w:tcW w:w="195"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5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536"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267"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3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75"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13"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86"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75"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54"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7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7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449" w:type="dxa"/>
                                  <w:tcBorders>
                                    <w:left w:val="single" w:sz="2" w:space="0" w:color="000000"/>
                                    <w:bottom w:val="dotted" w:sz="2" w:space="0" w:color="000000"/>
                                  </w:tcBorders>
                                </w:tcPr>
                                <w:p w:rsidR="00F04A7A" w:rsidRDefault="00F04A7A">
                                  <w:pPr>
                                    <w:pStyle w:val="TableParagraph"/>
                                    <w:rPr>
                                      <w:rFonts w:ascii="Times New Roman"/>
                                      <w:sz w:val="6"/>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2</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3</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4</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5</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6</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7</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8</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9</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97"/>
                              </w:trPr>
                              <w:tc>
                                <w:tcPr>
                                  <w:tcW w:w="110" w:type="dxa"/>
                                  <w:tcBorders>
                                    <w:top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35"/>
                                    <w:jc w:val="right"/>
                                    <w:rPr>
                                      <w:rFonts w:ascii="Arial Narrow"/>
                                      <w:sz w:val="2"/>
                                    </w:rPr>
                                  </w:pPr>
                                  <w:r>
                                    <w:rPr>
                                      <w:rFonts w:ascii="Arial Narrow"/>
                                      <w:w w:val="115"/>
                                      <w:sz w:val="2"/>
                                    </w:rPr>
                                    <w:t>10</w:t>
                                  </w:r>
                                </w:p>
                              </w:tc>
                              <w:tc>
                                <w:tcPr>
                                  <w:tcW w:w="30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tcBorders>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86" type="#_x0000_t202" style="position:absolute;left:0;text-align:left;margin-left:308.05pt;margin-top:523.2pt;width:218.1pt;height:93.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9ntgIAALc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10"/>
                        <w:gridCol w:w="302"/>
                        <w:gridCol w:w="276"/>
                        <w:gridCol w:w="195"/>
                        <w:gridCol w:w="152"/>
                        <w:gridCol w:w="536"/>
                        <w:gridCol w:w="267"/>
                        <w:gridCol w:w="132"/>
                        <w:gridCol w:w="175"/>
                        <w:gridCol w:w="313"/>
                        <w:gridCol w:w="186"/>
                        <w:gridCol w:w="175"/>
                        <w:gridCol w:w="354"/>
                        <w:gridCol w:w="372"/>
                        <w:gridCol w:w="372"/>
                        <w:gridCol w:w="449"/>
                      </w:tblGrid>
                      <w:tr w:rsidR="00F04A7A">
                        <w:trPr>
                          <w:trHeight w:val="198"/>
                        </w:trPr>
                        <w:tc>
                          <w:tcPr>
                            <w:tcW w:w="110" w:type="dxa"/>
                            <w:vMerge w:val="restart"/>
                            <w:tcBorders>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3"/>
                              <w:rPr>
                                <w:rFonts w:ascii="Times New Roman"/>
                                <w:sz w:val="2"/>
                              </w:rPr>
                            </w:pPr>
                          </w:p>
                          <w:p w:rsidR="00F04A7A" w:rsidRDefault="0004129A">
                            <w:pPr>
                              <w:pStyle w:val="TableParagraph"/>
                              <w:spacing w:line="307" w:lineRule="auto"/>
                              <w:ind w:left="21" w:right="4" w:hanging="3"/>
                              <w:rPr>
                                <w:rFonts w:ascii="Arial Narrow"/>
                                <w:b/>
                                <w:sz w:val="2"/>
                              </w:rPr>
                            </w:pPr>
                            <w:r>
                              <w:rPr>
                                <w:rFonts w:ascii="Arial Narrow"/>
                                <w:b/>
                                <w:w w:val="115"/>
                                <w:sz w:val="2"/>
                              </w:rPr>
                              <w:t>No. de orden</w:t>
                            </w:r>
                          </w:p>
                        </w:tc>
                        <w:tc>
                          <w:tcPr>
                            <w:tcW w:w="302"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line="307" w:lineRule="auto"/>
                              <w:ind w:left="10" w:right="5"/>
                              <w:jc w:val="center"/>
                              <w:rPr>
                                <w:rFonts w:ascii="Arial Narrow" w:hAnsi="Arial Narrow"/>
                                <w:b/>
                                <w:sz w:val="2"/>
                              </w:rPr>
                            </w:pPr>
                            <w:r>
                              <w:rPr>
                                <w:rFonts w:ascii="Arial Narrow" w:hAnsi="Arial Narrow"/>
                                <w:b/>
                                <w:w w:val="115"/>
                                <w:sz w:val="2"/>
                              </w:rPr>
                              <w:t xml:space="preserve">Número consecutivo del reporte del contrato ejecutado en el RUP </w:t>
                            </w:r>
                            <w:r>
                              <w:rPr>
                                <w:rFonts w:ascii="Arial Narrow" w:hAnsi="Arial Narrow"/>
                                <w:b/>
                                <w:color w:val="454545"/>
                                <w:w w:val="115"/>
                                <w:sz w:val="2"/>
                              </w:rPr>
                              <w:t>[para personas naturales o juridicas nacionales y extranjeras domiciliadas con sucursal en Colombia]</w:t>
                            </w:r>
                          </w:p>
                        </w:tc>
                        <w:tc>
                          <w:tcPr>
                            <w:tcW w:w="276"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ind w:left="11"/>
                              <w:rPr>
                                <w:rFonts w:ascii="Arial Narrow"/>
                                <w:b/>
                                <w:sz w:val="2"/>
                              </w:rPr>
                            </w:pPr>
                            <w:r>
                              <w:rPr>
                                <w:rFonts w:ascii="Arial Narrow"/>
                                <w:b/>
                                <w:w w:val="115"/>
                                <w:sz w:val="2"/>
                              </w:rPr>
                              <w:t>EXPERIENCIA REQUERIDA</w:t>
                            </w:r>
                          </w:p>
                          <w:p w:rsidR="00F04A7A" w:rsidRDefault="0004129A">
                            <w:pPr>
                              <w:pStyle w:val="TableParagraph"/>
                              <w:spacing w:before="6" w:line="307" w:lineRule="auto"/>
                              <w:ind w:left="94" w:right="22" w:hanging="58"/>
                              <w:rPr>
                                <w:rFonts w:ascii="Arial Narrow"/>
                                <w:b/>
                                <w:sz w:val="2"/>
                              </w:rPr>
                            </w:pPr>
                            <w:r>
                              <w:rPr>
                                <w:rFonts w:ascii="Arial Narrow"/>
                                <w:b/>
                                <w:color w:val="454545"/>
                                <w:w w:val="115"/>
                                <w:sz w:val="2"/>
                              </w:rPr>
                              <w:t>[que cumple con este contrato]</w:t>
                            </w:r>
                          </w:p>
                        </w:tc>
                        <w:tc>
                          <w:tcPr>
                            <w:tcW w:w="195"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4"/>
                              <w:rPr>
                                <w:rFonts w:ascii="Arial Narrow"/>
                                <w:b/>
                                <w:sz w:val="2"/>
                              </w:rPr>
                            </w:pPr>
                            <w:r>
                              <w:rPr>
                                <w:rFonts w:ascii="Arial Narrow"/>
                                <w:b/>
                                <w:w w:val="115"/>
                                <w:sz w:val="2"/>
                              </w:rPr>
                              <w:t>Entidad contratante</w:t>
                            </w:r>
                          </w:p>
                        </w:tc>
                        <w:tc>
                          <w:tcPr>
                            <w:tcW w:w="688" w:type="dxa"/>
                            <w:gridSpan w:val="2"/>
                            <w:tcBorders>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225" w:right="221"/>
                              <w:jc w:val="center"/>
                              <w:rPr>
                                <w:rFonts w:ascii="Arial Narrow" w:hAnsi="Arial Narrow"/>
                                <w:b/>
                                <w:sz w:val="2"/>
                              </w:rPr>
                            </w:pPr>
                            <w:r>
                              <w:rPr>
                                <w:rFonts w:ascii="Arial Narrow" w:hAnsi="Arial Narrow"/>
                                <w:b/>
                                <w:w w:val="115"/>
                                <w:sz w:val="2"/>
                              </w:rPr>
                              <w:t>Contrato o resolución</w:t>
                            </w:r>
                          </w:p>
                        </w:tc>
                        <w:tc>
                          <w:tcPr>
                            <w:tcW w:w="267"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5"/>
                              <w:rPr>
                                <w:rFonts w:ascii="Times New Roman"/>
                                <w:sz w:val="2"/>
                              </w:rPr>
                            </w:pPr>
                          </w:p>
                          <w:p w:rsidR="00F04A7A" w:rsidRDefault="0004129A">
                            <w:pPr>
                              <w:pStyle w:val="TableParagraph"/>
                              <w:spacing w:line="307" w:lineRule="auto"/>
                              <w:ind w:left="11" w:right="11"/>
                              <w:jc w:val="center"/>
                              <w:rPr>
                                <w:rFonts w:ascii="Arial Narrow"/>
                                <w:b/>
                                <w:sz w:val="2"/>
                              </w:rPr>
                            </w:pPr>
                            <w:r>
                              <w:rPr>
                                <w:rFonts w:ascii="Arial Narrow"/>
                                <w:b/>
                                <w:w w:val="115"/>
                                <w:sz w:val="2"/>
                              </w:rPr>
                              <w:t xml:space="preserve">CONTRATO </w:t>
                            </w:r>
                            <w:r>
                              <w:rPr>
                                <w:rFonts w:ascii="Arial Narrow"/>
                                <w:b/>
                                <w:spacing w:val="-3"/>
                                <w:w w:val="115"/>
                                <w:sz w:val="2"/>
                              </w:rPr>
                              <w:t xml:space="preserve">EJECUTADO </w:t>
                            </w:r>
                            <w:r>
                              <w:rPr>
                                <w:rFonts w:ascii="Arial Narrow"/>
                                <w:b/>
                                <w:w w:val="115"/>
                                <w:sz w:val="2"/>
                              </w:rPr>
                              <w:t>IDENTIFICADO CON EL CLASIFICADOR DE BIENES Y</w:t>
                            </w:r>
                          </w:p>
                          <w:p w:rsidR="00F04A7A" w:rsidRDefault="0004129A">
                            <w:pPr>
                              <w:pStyle w:val="TableParagraph"/>
                              <w:ind w:left="10" w:right="11"/>
                              <w:jc w:val="center"/>
                              <w:rPr>
                                <w:rFonts w:ascii="Arial Narrow"/>
                                <w:b/>
                                <w:sz w:val="2"/>
                              </w:rPr>
                            </w:pPr>
                            <w:r>
                              <w:rPr>
                                <w:rFonts w:ascii="Arial Narrow"/>
                                <w:b/>
                                <w:w w:val="115"/>
                                <w:sz w:val="2"/>
                              </w:rPr>
                              <w:t>SERVICIOS</w:t>
                            </w:r>
                          </w:p>
                        </w:tc>
                        <w:tc>
                          <w:tcPr>
                            <w:tcW w:w="307" w:type="dxa"/>
                            <w:gridSpan w:val="2"/>
                            <w:tcBorders>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33"/>
                              <w:rPr>
                                <w:rFonts w:ascii="Arial Narrow" w:hAnsi="Arial Narrow"/>
                                <w:b/>
                                <w:sz w:val="2"/>
                              </w:rPr>
                            </w:pPr>
                            <w:r>
                              <w:rPr>
                                <w:rFonts w:ascii="Arial Narrow" w:hAnsi="Arial Narrow"/>
                                <w:b/>
                                <w:w w:val="115"/>
                                <w:sz w:val="2"/>
                              </w:rPr>
                              <w:t>FORMAS DE EJECUCIÓN</w:t>
                            </w:r>
                          </w:p>
                        </w:tc>
                        <w:tc>
                          <w:tcPr>
                            <w:tcW w:w="313"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3"/>
                              <w:rPr>
                                <w:rFonts w:ascii="Times New Roman"/>
                                <w:sz w:val="2"/>
                              </w:rPr>
                            </w:pPr>
                          </w:p>
                          <w:p w:rsidR="00F04A7A" w:rsidRDefault="0004129A">
                            <w:pPr>
                              <w:pStyle w:val="TableParagraph"/>
                              <w:spacing w:line="307" w:lineRule="auto"/>
                              <w:ind w:left="96" w:right="45" w:hanging="46"/>
                              <w:rPr>
                                <w:rFonts w:ascii="Arial Narrow"/>
                                <w:b/>
                                <w:sz w:val="2"/>
                              </w:rPr>
                            </w:pPr>
                            <w:r>
                              <w:rPr>
                                <w:rFonts w:ascii="Arial Narrow"/>
                                <w:b/>
                                <w:w w:val="115"/>
                                <w:sz w:val="2"/>
                              </w:rPr>
                              <w:t>Integrante que aporta experiencia</w:t>
                            </w:r>
                          </w:p>
                        </w:tc>
                        <w:tc>
                          <w:tcPr>
                            <w:tcW w:w="186"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line="307" w:lineRule="auto"/>
                              <w:ind w:left="21" w:right="28" w:hanging="1"/>
                              <w:jc w:val="center"/>
                              <w:rPr>
                                <w:rFonts w:ascii="Arial Narrow" w:hAnsi="Arial Narrow"/>
                                <w:b/>
                                <w:sz w:val="2"/>
                              </w:rPr>
                            </w:pPr>
                            <w:r>
                              <w:rPr>
                                <w:rFonts w:ascii="Arial Narrow" w:hAnsi="Arial Narrow"/>
                                <w:b/>
                                <w:w w:val="115"/>
                                <w:sz w:val="2"/>
                              </w:rPr>
                              <w:t>Fecha de Iniciación [Dia-mes-año]</w:t>
                            </w:r>
                          </w:p>
                        </w:tc>
                        <w:tc>
                          <w:tcPr>
                            <w:tcW w:w="175"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line="307" w:lineRule="auto"/>
                              <w:ind w:left="15" w:right="23" w:firstLine="22"/>
                              <w:rPr>
                                <w:rFonts w:ascii="Arial Narrow" w:hAnsi="Arial Narrow"/>
                                <w:b/>
                                <w:sz w:val="2"/>
                              </w:rPr>
                            </w:pPr>
                            <w:r>
                              <w:rPr>
                                <w:rFonts w:ascii="Arial Narrow" w:hAnsi="Arial Narrow"/>
                                <w:b/>
                                <w:w w:val="115"/>
                                <w:sz w:val="2"/>
                              </w:rPr>
                              <w:t>Fecha de Terminación [Dia-mes-año]</w:t>
                            </w:r>
                          </w:p>
                        </w:tc>
                        <w:tc>
                          <w:tcPr>
                            <w:tcW w:w="726" w:type="dxa"/>
                            <w:gridSpan w:val="2"/>
                            <w:tcBorders>
                              <w:left w:val="single" w:sz="2" w:space="0" w:color="000000"/>
                              <w:bottom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154"/>
                              <w:rPr>
                                <w:rFonts w:ascii="Arial Narrow"/>
                                <w:b/>
                                <w:sz w:val="2"/>
                              </w:rPr>
                            </w:pPr>
                            <w:r>
                              <w:rPr>
                                <w:rFonts w:ascii="Arial Narrow"/>
                                <w:b/>
                                <w:w w:val="115"/>
                                <w:sz w:val="2"/>
                              </w:rPr>
                              <w:t>VALOR TOTAL DEL CONTRATO EN SMMLV</w:t>
                            </w:r>
                          </w:p>
                        </w:tc>
                        <w:tc>
                          <w:tcPr>
                            <w:tcW w:w="372" w:type="dxa"/>
                            <w:vMerge w:val="restart"/>
                            <w:tcBorders>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2" w:line="307" w:lineRule="auto"/>
                              <w:ind w:left="13" w:right="26"/>
                              <w:jc w:val="center"/>
                              <w:rPr>
                                <w:rFonts w:ascii="Arial Narrow" w:hAnsi="Arial Narrow"/>
                                <w:b/>
                                <w:sz w:val="2"/>
                              </w:rPr>
                            </w:pPr>
                            <w:r>
                              <w:rPr>
                                <w:rFonts w:ascii="Arial Narrow" w:hAnsi="Arial Narrow"/>
                                <w:b/>
                                <w:w w:val="115"/>
                                <w:sz w:val="2"/>
                              </w:rPr>
                              <w:t>VALOR TOTAL DEL CONTRATO EN SMMLV AFECTADO POR EL PORCENTAJE DE PARTICIPACIÓN</w:t>
                            </w:r>
                          </w:p>
                        </w:tc>
                        <w:tc>
                          <w:tcPr>
                            <w:tcW w:w="449" w:type="dxa"/>
                            <w:vMerge w:val="restart"/>
                            <w:tcBorders>
                              <w:lef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5"/>
                              <w:rPr>
                                <w:rFonts w:ascii="Times New Roman"/>
                                <w:sz w:val="2"/>
                              </w:rPr>
                            </w:pPr>
                          </w:p>
                          <w:p w:rsidR="00F04A7A" w:rsidRDefault="0004129A">
                            <w:pPr>
                              <w:pStyle w:val="TableParagraph"/>
                              <w:spacing w:line="307" w:lineRule="auto"/>
                              <w:ind w:left="1" w:right="10"/>
                              <w:jc w:val="center"/>
                              <w:rPr>
                                <w:rFonts w:ascii="Arial Narrow" w:hAnsi="Arial Narrow"/>
                                <w:b/>
                                <w:sz w:val="2"/>
                              </w:rPr>
                            </w:pPr>
                            <w:r>
                              <w:rPr>
                                <w:rFonts w:ascii="Arial Narrow" w:hAnsi="Arial Narrow"/>
                                <w:b/>
                                <w:color w:val="454545"/>
                                <w:w w:val="115"/>
                                <w:sz w:val="2"/>
                              </w:rPr>
                              <w:t xml:space="preserve">[Eliminar esta columna cuando el proceso no  se adelante por lotes] </w:t>
                            </w:r>
                            <w:r>
                              <w:rPr>
                                <w:rFonts w:ascii="Arial Narrow" w:hAnsi="Arial Narrow"/>
                                <w:b/>
                                <w:w w:val="115"/>
                                <w:sz w:val="2"/>
                              </w:rPr>
                              <w:t>En los procesos estructurados por lotes, el proponente debe señalar si el certificado de experiencia es para un determinado lote, para varios o para</w:t>
                            </w:r>
                            <w:r>
                              <w:rPr>
                                <w:rFonts w:ascii="Arial Narrow" w:hAnsi="Arial Narrow"/>
                                <w:b/>
                                <w:spacing w:val="-2"/>
                                <w:w w:val="115"/>
                                <w:sz w:val="2"/>
                              </w:rPr>
                              <w:t xml:space="preserve"> </w:t>
                            </w:r>
                            <w:r>
                              <w:rPr>
                                <w:rFonts w:ascii="Arial Narrow" w:hAnsi="Arial Narrow"/>
                                <w:b/>
                                <w:w w:val="115"/>
                                <w:sz w:val="2"/>
                              </w:rPr>
                              <w:t>todos</w:t>
                            </w:r>
                          </w:p>
                        </w:tc>
                      </w:tr>
                      <w:tr w:rsidR="00F04A7A">
                        <w:trPr>
                          <w:trHeight w:val="392"/>
                        </w:trPr>
                        <w:tc>
                          <w:tcPr>
                            <w:tcW w:w="110" w:type="dxa"/>
                            <w:vMerge/>
                            <w:tcBorders>
                              <w:top w:val="nil"/>
                              <w:right w:val="single" w:sz="2" w:space="0" w:color="000000"/>
                            </w:tcBorders>
                          </w:tcPr>
                          <w:p w:rsidR="00F04A7A" w:rsidRDefault="00F04A7A">
                            <w:pPr>
                              <w:rPr>
                                <w:sz w:val="2"/>
                                <w:szCs w:val="2"/>
                              </w:rPr>
                            </w:pPr>
                          </w:p>
                        </w:tc>
                        <w:tc>
                          <w:tcPr>
                            <w:tcW w:w="302" w:type="dxa"/>
                            <w:vMerge/>
                            <w:tcBorders>
                              <w:top w:val="nil"/>
                              <w:left w:val="single" w:sz="2" w:space="0" w:color="000000"/>
                              <w:right w:val="single" w:sz="2" w:space="0" w:color="000000"/>
                            </w:tcBorders>
                          </w:tcPr>
                          <w:p w:rsidR="00F04A7A" w:rsidRDefault="00F04A7A">
                            <w:pPr>
                              <w:rPr>
                                <w:sz w:val="2"/>
                                <w:szCs w:val="2"/>
                              </w:rPr>
                            </w:pPr>
                          </w:p>
                        </w:tc>
                        <w:tc>
                          <w:tcPr>
                            <w:tcW w:w="276" w:type="dxa"/>
                            <w:vMerge/>
                            <w:tcBorders>
                              <w:top w:val="nil"/>
                              <w:left w:val="single" w:sz="2" w:space="0" w:color="000000"/>
                              <w:right w:val="single" w:sz="2" w:space="0" w:color="000000"/>
                            </w:tcBorders>
                          </w:tcPr>
                          <w:p w:rsidR="00F04A7A" w:rsidRDefault="00F04A7A">
                            <w:pPr>
                              <w:rPr>
                                <w:sz w:val="2"/>
                                <w:szCs w:val="2"/>
                              </w:rPr>
                            </w:pPr>
                          </w:p>
                        </w:tc>
                        <w:tc>
                          <w:tcPr>
                            <w:tcW w:w="195" w:type="dxa"/>
                            <w:vMerge/>
                            <w:tcBorders>
                              <w:top w:val="nil"/>
                              <w:left w:val="single" w:sz="2" w:space="0" w:color="000000"/>
                              <w:right w:val="single" w:sz="2" w:space="0" w:color="000000"/>
                            </w:tcBorders>
                          </w:tcPr>
                          <w:p w:rsidR="00F04A7A" w:rsidRDefault="00F04A7A">
                            <w:pPr>
                              <w:rPr>
                                <w:sz w:val="2"/>
                                <w:szCs w:val="2"/>
                              </w:rPr>
                            </w:pPr>
                          </w:p>
                        </w:tc>
                        <w:tc>
                          <w:tcPr>
                            <w:tcW w:w="152"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1"/>
                              <w:rPr>
                                <w:rFonts w:ascii="Times New Roman"/>
                                <w:sz w:val="2"/>
                              </w:rPr>
                            </w:pPr>
                          </w:p>
                          <w:p w:rsidR="00F04A7A" w:rsidRDefault="0004129A">
                            <w:pPr>
                              <w:pStyle w:val="TableParagraph"/>
                              <w:ind w:left="40" w:right="36"/>
                              <w:jc w:val="center"/>
                              <w:rPr>
                                <w:rFonts w:ascii="Arial Narrow"/>
                                <w:b/>
                                <w:sz w:val="2"/>
                              </w:rPr>
                            </w:pPr>
                            <w:r>
                              <w:rPr>
                                <w:rFonts w:ascii="Arial Narrow"/>
                                <w:b/>
                                <w:w w:val="115"/>
                                <w:sz w:val="2"/>
                              </w:rPr>
                              <w:t>No.</w:t>
                            </w:r>
                          </w:p>
                        </w:tc>
                        <w:tc>
                          <w:tcPr>
                            <w:tcW w:w="536"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1"/>
                              <w:rPr>
                                <w:rFonts w:ascii="Times New Roman"/>
                                <w:sz w:val="2"/>
                              </w:rPr>
                            </w:pPr>
                          </w:p>
                          <w:p w:rsidR="00F04A7A" w:rsidRDefault="0004129A">
                            <w:pPr>
                              <w:pStyle w:val="TableParagraph"/>
                              <w:ind w:left="217" w:right="214"/>
                              <w:jc w:val="center"/>
                              <w:rPr>
                                <w:rFonts w:ascii="Arial Narrow"/>
                                <w:b/>
                                <w:sz w:val="2"/>
                              </w:rPr>
                            </w:pPr>
                            <w:r>
                              <w:rPr>
                                <w:rFonts w:ascii="Arial Narrow"/>
                                <w:b/>
                                <w:w w:val="115"/>
                                <w:sz w:val="2"/>
                              </w:rPr>
                              <w:t>Objeto</w:t>
                            </w:r>
                          </w:p>
                        </w:tc>
                        <w:tc>
                          <w:tcPr>
                            <w:tcW w:w="267" w:type="dxa"/>
                            <w:vMerge/>
                            <w:tcBorders>
                              <w:top w:val="nil"/>
                              <w:left w:val="single" w:sz="2" w:space="0" w:color="000000"/>
                              <w:right w:val="single" w:sz="2" w:space="0" w:color="000000"/>
                            </w:tcBorders>
                          </w:tcPr>
                          <w:p w:rsidR="00F04A7A" w:rsidRDefault="00F04A7A">
                            <w:pPr>
                              <w:rPr>
                                <w:sz w:val="2"/>
                                <w:szCs w:val="2"/>
                              </w:rPr>
                            </w:pPr>
                          </w:p>
                        </w:tc>
                        <w:tc>
                          <w:tcPr>
                            <w:tcW w:w="132"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11"/>
                              <w:rPr>
                                <w:rFonts w:ascii="Times New Roman"/>
                                <w:sz w:val="2"/>
                              </w:rPr>
                            </w:pPr>
                          </w:p>
                          <w:p w:rsidR="00F04A7A" w:rsidRDefault="0004129A">
                            <w:pPr>
                              <w:pStyle w:val="TableParagraph"/>
                              <w:spacing w:line="307" w:lineRule="auto"/>
                              <w:ind w:left="34" w:right="17" w:hanging="4"/>
                              <w:rPr>
                                <w:rFonts w:ascii="Arial Narrow"/>
                                <w:b/>
                                <w:sz w:val="2"/>
                              </w:rPr>
                            </w:pPr>
                            <w:r>
                              <w:rPr>
                                <w:rFonts w:ascii="Arial Narrow"/>
                                <w:b/>
                                <w:w w:val="115"/>
                                <w:sz w:val="2"/>
                              </w:rPr>
                              <w:t>I,C,UT, OTRA</w:t>
                            </w:r>
                          </w:p>
                        </w:tc>
                        <w:tc>
                          <w:tcPr>
                            <w:tcW w:w="175"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3"/>
                              <w:rPr>
                                <w:rFonts w:ascii="Times New Roman"/>
                                <w:sz w:val="2"/>
                              </w:rPr>
                            </w:pPr>
                          </w:p>
                          <w:p w:rsidR="00F04A7A" w:rsidRDefault="0004129A">
                            <w:pPr>
                              <w:pStyle w:val="TableParagraph"/>
                              <w:ind w:right="2"/>
                              <w:jc w:val="center"/>
                              <w:rPr>
                                <w:rFonts w:ascii="Arial Narrow"/>
                                <w:b/>
                                <w:sz w:val="2"/>
                              </w:rPr>
                            </w:pPr>
                            <w:r>
                              <w:rPr>
                                <w:rFonts w:ascii="Arial Narrow"/>
                                <w:b/>
                                <w:w w:val="114"/>
                                <w:sz w:val="2"/>
                              </w:rPr>
                              <w:t>%</w:t>
                            </w:r>
                          </w:p>
                        </w:tc>
                        <w:tc>
                          <w:tcPr>
                            <w:tcW w:w="313" w:type="dxa"/>
                            <w:vMerge/>
                            <w:tcBorders>
                              <w:top w:val="nil"/>
                              <w:left w:val="single" w:sz="2" w:space="0" w:color="000000"/>
                              <w:right w:val="single" w:sz="2" w:space="0" w:color="000000"/>
                            </w:tcBorders>
                          </w:tcPr>
                          <w:p w:rsidR="00F04A7A" w:rsidRDefault="00F04A7A">
                            <w:pPr>
                              <w:rPr>
                                <w:sz w:val="2"/>
                                <w:szCs w:val="2"/>
                              </w:rPr>
                            </w:pPr>
                          </w:p>
                        </w:tc>
                        <w:tc>
                          <w:tcPr>
                            <w:tcW w:w="186" w:type="dxa"/>
                            <w:vMerge/>
                            <w:tcBorders>
                              <w:top w:val="nil"/>
                              <w:left w:val="single" w:sz="2" w:space="0" w:color="000000"/>
                              <w:right w:val="single" w:sz="2" w:space="0" w:color="000000"/>
                            </w:tcBorders>
                          </w:tcPr>
                          <w:p w:rsidR="00F04A7A" w:rsidRDefault="00F04A7A">
                            <w:pPr>
                              <w:rPr>
                                <w:sz w:val="2"/>
                                <w:szCs w:val="2"/>
                              </w:rPr>
                            </w:pPr>
                          </w:p>
                        </w:tc>
                        <w:tc>
                          <w:tcPr>
                            <w:tcW w:w="175" w:type="dxa"/>
                            <w:vMerge/>
                            <w:tcBorders>
                              <w:top w:val="nil"/>
                              <w:left w:val="single" w:sz="2" w:space="0" w:color="000000"/>
                              <w:right w:val="single" w:sz="2" w:space="0" w:color="000000"/>
                            </w:tcBorders>
                          </w:tcPr>
                          <w:p w:rsidR="00F04A7A" w:rsidRDefault="00F04A7A">
                            <w:pPr>
                              <w:rPr>
                                <w:sz w:val="2"/>
                                <w:szCs w:val="2"/>
                              </w:rPr>
                            </w:pPr>
                          </w:p>
                        </w:tc>
                        <w:tc>
                          <w:tcPr>
                            <w:tcW w:w="354"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before="13"/>
                              <w:ind w:right="10"/>
                              <w:jc w:val="center"/>
                              <w:rPr>
                                <w:rFonts w:ascii="Arial Narrow"/>
                                <w:b/>
                                <w:sz w:val="2"/>
                              </w:rPr>
                            </w:pPr>
                            <w:r>
                              <w:rPr>
                                <w:rFonts w:ascii="Arial Narrow"/>
                                <w:b/>
                                <w:w w:val="115"/>
                                <w:sz w:val="2"/>
                              </w:rPr>
                              <w:t>VALOR TOTAL REPORTADO EN EL</w:t>
                            </w:r>
                          </w:p>
                          <w:p w:rsidR="00F04A7A" w:rsidRDefault="0004129A">
                            <w:pPr>
                              <w:pStyle w:val="TableParagraph"/>
                              <w:spacing w:before="6" w:line="307" w:lineRule="auto"/>
                              <w:ind w:left="11" w:right="21"/>
                              <w:jc w:val="center"/>
                              <w:rPr>
                                <w:rFonts w:ascii="Arial Narrow"/>
                                <w:b/>
                                <w:sz w:val="2"/>
                              </w:rPr>
                            </w:pPr>
                            <w:r>
                              <w:rPr>
                                <w:rFonts w:ascii="Arial Narrow"/>
                                <w:b/>
                                <w:w w:val="115"/>
                                <w:sz w:val="2"/>
                              </w:rPr>
                              <w:t xml:space="preserve">RUP </w:t>
                            </w:r>
                            <w:r>
                              <w:rPr>
                                <w:rFonts w:ascii="Arial Narrow"/>
                                <w:b/>
                                <w:color w:val="454545"/>
                                <w:w w:val="115"/>
                                <w:sz w:val="2"/>
                              </w:rPr>
                              <w:t>[para personas naturales o juridicas nacionales y extranjeras domiciliadas con sucursal en Colombia]</w:t>
                            </w:r>
                          </w:p>
                        </w:tc>
                        <w:tc>
                          <w:tcPr>
                            <w:tcW w:w="372" w:type="dxa"/>
                            <w:tcBorders>
                              <w:top w:val="single" w:sz="2" w:space="0" w:color="000000"/>
                              <w:left w:val="single"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6"/>
                              <w:rPr>
                                <w:rFonts w:ascii="Times New Roman"/>
                                <w:sz w:val="2"/>
                              </w:rPr>
                            </w:pPr>
                          </w:p>
                          <w:p w:rsidR="00F04A7A" w:rsidRDefault="0004129A">
                            <w:pPr>
                              <w:pStyle w:val="TableParagraph"/>
                              <w:spacing w:before="1"/>
                              <w:ind w:right="10"/>
                              <w:jc w:val="center"/>
                              <w:rPr>
                                <w:rFonts w:ascii="Arial Narrow"/>
                                <w:b/>
                                <w:sz w:val="2"/>
                              </w:rPr>
                            </w:pPr>
                            <w:r>
                              <w:rPr>
                                <w:rFonts w:ascii="Arial Narrow"/>
                                <w:b/>
                                <w:w w:val="115"/>
                                <w:sz w:val="2"/>
                              </w:rPr>
                              <w:t>VALOR TOTAL DEL CONTRATO EN</w:t>
                            </w:r>
                          </w:p>
                          <w:p w:rsidR="00F04A7A" w:rsidRDefault="0004129A">
                            <w:pPr>
                              <w:pStyle w:val="TableParagraph"/>
                              <w:spacing w:before="6" w:line="307" w:lineRule="auto"/>
                              <w:ind w:left="2" w:right="13"/>
                              <w:jc w:val="center"/>
                              <w:rPr>
                                <w:rFonts w:ascii="Arial Narrow" w:hAnsi="Arial Narrow"/>
                                <w:b/>
                                <w:sz w:val="2"/>
                              </w:rPr>
                            </w:pPr>
                            <w:r>
                              <w:rPr>
                                <w:rFonts w:ascii="Arial Narrow" w:hAnsi="Arial Narrow"/>
                                <w:b/>
                                <w:w w:val="115"/>
                                <w:sz w:val="2"/>
                              </w:rPr>
                              <w:t xml:space="preserve">SMMLV de conformidad con  el proceso de conversión de moneda establecido en los pliego de condiciones </w:t>
                            </w:r>
                            <w:r>
                              <w:rPr>
                                <w:rFonts w:ascii="Arial Narrow" w:hAnsi="Arial Narrow"/>
                                <w:b/>
                                <w:color w:val="454545"/>
                                <w:w w:val="115"/>
                                <w:sz w:val="2"/>
                              </w:rPr>
                              <w:t>[para personas naturales o juridicas sin domicilio o sucursal en Colombia]</w:t>
                            </w:r>
                          </w:p>
                        </w:tc>
                        <w:tc>
                          <w:tcPr>
                            <w:tcW w:w="372" w:type="dxa"/>
                            <w:vMerge/>
                            <w:tcBorders>
                              <w:top w:val="nil"/>
                              <w:left w:val="single" w:sz="2" w:space="0" w:color="000000"/>
                              <w:right w:val="single" w:sz="2" w:space="0" w:color="000000"/>
                            </w:tcBorders>
                          </w:tcPr>
                          <w:p w:rsidR="00F04A7A" w:rsidRDefault="00F04A7A">
                            <w:pPr>
                              <w:rPr>
                                <w:sz w:val="2"/>
                                <w:szCs w:val="2"/>
                              </w:rPr>
                            </w:pPr>
                          </w:p>
                        </w:tc>
                        <w:tc>
                          <w:tcPr>
                            <w:tcW w:w="449" w:type="dxa"/>
                            <w:vMerge/>
                            <w:tcBorders>
                              <w:top w:val="nil"/>
                              <w:left w:val="single" w:sz="2" w:space="0" w:color="000000"/>
                            </w:tcBorders>
                          </w:tcPr>
                          <w:p w:rsidR="00F04A7A" w:rsidRDefault="00F04A7A">
                            <w:pPr>
                              <w:rPr>
                                <w:sz w:val="2"/>
                                <w:szCs w:val="2"/>
                              </w:rPr>
                            </w:pPr>
                          </w:p>
                        </w:tc>
                      </w:tr>
                      <w:tr w:rsidR="00F04A7A">
                        <w:trPr>
                          <w:trHeight w:val="275"/>
                        </w:trPr>
                        <w:tc>
                          <w:tcPr>
                            <w:tcW w:w="110" w:type="dxa"/>
                            <w:tcBorders>
                              <w:bottom w:val="dotted"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8"/>
                              <w:rPr>
                                <w:rFonts w:ascii="Times New Roman"/>
                                <w:sz w:val="2"/>
                              </w:rPr>
                            </w:pPr>
                          </w:p>
                          <w:p w:rsidR="00F04A7A" w:rsidRDefault="0004129A">
                            <w:pPr>
                              <w:pStyle w:val="TableParagraph"/>
                              <w:spacing w:before="1"/>
                              <w:ind w:right="40"/>
                              <w:jc w:val="right"/>
                              <w:rPr>
                                <w:rFonts w:ascii="Arial Narrow"/>
                                <w:sz w:val="2"/>
                              </w:rPr>
                            </w:pPr>
                            <w:r>
                              <w:rPr>
                                <w:rFonts w:ascii="Arial Narrow"/>
                                <w:w w:val="114"/>
                                <w:sz w:val="2"/>
                              </w:rPr>
                              <w:t>1</w:t>
                            </w:r>
                          </w:p>
                        </w:tc>
                        <w:tc>
                          <w:tcPr>
                            <w:tcW w:w="30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276"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spacing w:before="4"/>
                              <w:rPr>
                                <w:rFonts w:ascii="Times New Roman"/>
                                <w:sz w:val="2"/>
                              </w:rPr>
                            </w:pPr>
                          </w:p>
                          <w:p w:rsidR="00F04A7A" w:rsidRDefault="0004129A">
                            <w:pPr>
                              <w:pStyle w:val="TableParagraph"/>
                              <w:spacing w:line="316" w:lineRule="auto"/>
                              <w:ind w:left="6" w:right="3"/>
                              <w:jc w:val="center"/>
                              <w:rPr>
                                <w:rFonts w:ascii="Arial Narrow" w:eastAsia="Arial Narrow" w:hAnsi="Arial Narrow" w:cs="Arial Narrow"/>
                                <w:sz w:val="2"/>
                                <w:szCs w:val="2"/>
                              </w:rPr>
                            </w:pPr>
                            <w:r>
                              <w:rPr>
                                <w:rFonts w:ascii="Arial Narrow" w:eastAsia="Arial Narrow" w:hAnsi="Arial Narrow" w:cs="Arial Narrow"/>
                                <w:w w:val="115"/>
                                <w:sz w:val="2"/>
                                <w:szCs w:val="2"/>
                              </w:rPr>
                              <w:t>[Señalar</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si</w:t>
                            </w:r>
                            <w:r>
                              <w:rPr>
                                <w:rFonts w:ascii="Arial Narrow" w:eastAsia="Arial Narrow" w:hAnsi="Arial Narrow" w:cs="Arial Narrow"/>
                                <w:spacing w:val="-2"/>
                                <w:w w:val="115"/>
                                <w:sz w:val="2"/>
                                <w:szCs w:val="2"/>
                              </w:rPr>
                              <w:t xml:space="preserve"> </w:t>
                            </w:r>
                            <w:r>
                              <w:rPr>
                                <w:rFonts w:ascii="Arial Narrow" w:eastAsia="Arial Narrow" w:hAnsi="Arial Narrow" w:cs="Arial Narrow"/>
                                <w:w w:val="115"/>
                                <w:sz w:val="2"/>
                                <w:szCs w:val="2"/>
                              </w:rPr>
                              <w:t>el</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contrato</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 xml:space="preserve">aportado acredita la experiencia </w:t>
                            </w:r>
                            <w:r>
                              <w:rPr>
                                <w:rFonts w:ascii="Arial Narrow" w:eastAsia="Arial Narrow" w:hAnsi="Arial Narrow" w:cs="Arial Narrow"/>
                                <w:spacing w:val="-7"/>
                                <w:w w:val="115"/>
                                <w:sz w:val="2"/>
                                <w:szCs w:val="2"/>
                              </w:rPr>
                              <w:t>general</w:t>
                            </w:r>
                            <w:r>
                              <w:rPr>
                                <w:rFonts w:ascii="Arial Narrow" w:eastAsia="Arial Narrow" w:hAnsi="Arial Narrow" w:cs="Arial Narrow"/>
                                <w:spacing w:val="3"/>
                                <w:w w:val="115"/>
                                <w:sz w:val="2"/>
                                <w:szCs w:val="2"/>
                              </w:rPr>
                              <w:t xml:space="preserve"> </w:t>
                            </w:r>
                            <w:r>
                              <w:rPr>
                                <w:rFonts w:ascii="Arial Narrow" w:eastAsia="Arial Narrow" w:hAnsi="Arial Narrow" w:cs="Arial Narrow"/>
                                <w:w w:val="115"/>
                                <w:sz w:val="2"/>
                                <w:szCs w:val="2"/>
                              </w:rPr>
                              <w:t>o experiencia</w:t>
                            </w:r>
                            <w:r>
                              <w:rPr>
                                <w:rFonts w:ascii="Arial Narrow" w:eastAsia="Arial Narrow" w:hAnsi="Arial Narrow" w:cs="Arial Narrow"/>
                                <w:spacing w:val="-5"/>
                                <w:w w:val="115"/>
                                <w:sz w:val="2"/>
                                <w:szCs w:val="2"/>
                              </w:rPr>
                              <w:t xml:space="preserve"> </w:t>
                            </w:r>
                            <w:r>
                              <w:rPr>
                                <w:rFonts w:ascii="Arial Narrow" w:eastAsia="Arial Narrow" w:hAnsi="Arial Narrow" w:cs="Arial Narrow"/>
                                <w:w w:val="115"/>
                                <w:sz w:val="2"/>
                                <w:szCs w:val="2"/>
                              </w:rPr>
                              <w:t>específica]</w:t>
                            </w:r>
                          </w:p>
                        </w:tc>
                        <w:tc>
                          <w:tcPr>
                            <w:tcW w:w="195"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5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536"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267"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3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75"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13"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86"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175"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54"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7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372" w:type="dxa"/>
                            <w:tcBorders>
                              <w:left w:val="single" w:sz="2" w:space="0" w:color="000000"/>
                              <w:bottom w:val="dotted" w:sz="2" w:space="0" w:color="000000"/>
                              <w:right w:val="single" w:sz="2" w:space="0" w:color="000000"/>
                            </w:tcBorders>
                          </w:tcPr>
                          <w:p w:rsidR="00F04A7A" w:rsidRDefault="00F04A7A">
                            <w:pPr>
                              <w:pStyle w:val="TableParagraph"/>
                              <w:rPr>
                                <w:rFonts w:ascii="Times New Roman"/>
                                <w:sz w:val="6"/>
                              </w:rPr>
                            </w:pPr>
                          </w:p>
                        </w:tc>
                        <w:tc>
                          <w:tcPr>
                            <w:tcW w:w="449" w:type="dxa"/>
                            <w:tcBorders>
                              <w:left w:val="single" w:sz="2" w:space="0" w:color="000000"/>
                              <w:bottom w:val="dotted" w:sz="2" w:space="0" w:color="000000"/>
                            </w:tcBorders>
                          </w:tcPr>
                          <w:p w:rsidR="00F04A7A" w:rsidRDefault="00F04A7A">
                            <w:pPr>
                              <w:pStyle w:val="TableParagraph"/>
                              <w:rPr>
                                <w:rFonts w:ascii="Times New Roman"/>
                                <w:sz w:val="6"/>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2</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3</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4</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5</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6</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7</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8</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102"/>
                        </w:trPr>
                        <w:tc>
                          <w:tcPr>
                            <w:tcW w:w="110" w:type="dxa"/>
                            <w:tcBorders>
                              <w:top w:val="dotted" w:sz="2" w:space="0" w:color="000000"/>
                              <w:bottom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40"/>
                              <w:jc w:val="right"/>
                              <w:rPr>
                                <w:rFonts w:ascii="Arial Narrow"/>
                                <w:sz w:val="2"/>
                              </w:rPr>
                            </w:pPr>
                            <w:r>
                              <w:rPr>
                                <w:rFonts w:ascii="Arial Narrow"/>
                                <w:w w:val="114"/>
                                <w:sz w:val="2"/>
                              </w:rPr>
                              <w:t>9</w:t>
                            </w:r>
                          </w:p>
                        </w:tc>
                        <w:tc>
                          <w:tcPr>
                            <w:tcW w:w="30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bottom w:val="dotted"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bottom w:val="dotted" w:sz="2" w:space="0" w:color="000000"/>
                            </w:tcBorders>
                          </w:tcPr>
                          <w:p w:rsidR="00F04A7A" w:rsidRDefault="00F04A7A">
                            <w:pPr>
                              <w:pStyle w:val="TableParagraph"/>
                              <w:rPr>
                                <w:rFonts w:ascii="Times New Roman"/>
                                <w:sz w:val="4"/>
                              </w:rPr>
                            </w:pPr>
                          </w:p>
                        </w:tc>
                      </w:tr>
                      <w:tr w:rsidR="00F04A7A">
                        <w:trPr>
                          <w:trHeight w:val="97"/>
                        </w:trPr>
                        <w:tc>
                          <w:tcPr>
                            <w:tcW w:w="110" w:type="dxa"/>
                            <w:tcBorders>
                              <w:top w:val="dotted" w:sz="2" w:space="0" w:color="000000"/>
                              <w:right w:val="single" w:sz="2" w:space="0" w:color="000000"/>
                            </w:tcBorders>
                          </w:tcPr>
                          <w:p w:rsidR="00F04A7A" w:rsidRDefault="00F04A7A">
                            <w:pPr>
                              <w:pStyle w:val="TableParagraph"/>
                              <w:rPr>
                                <w:rFonts w:ascii="Times New Roman"/>
                                <w:sz w:val="2"/>
                              </w:rPr>
                            </w:pPr>
                          </w:p>
                          <w:p w:rsidR="00F04A7A" w:rsidRDefault="0004129A">
                            <w:pPr>
                              <w:pStyle w:val="TableParagraph"/>
                              <w:spacing w:before="16"/>
                              <w:ind w:right="35"/>
                              <w:jc w:val="right"/>
                              <w:rPr>
                                <w:rFonts w:ascii="Arial Narrow"/>
                                <w:sz w:val="2"/>
                              </w:rPr>
                            </w:pPr>
                            <w:r>
                              <w:rPr>
                                <w:rFonts w:ascii="Arial Narrow"/>
                                <w:w w:val="115"/>
                                <w:sz w:val="2"/>
                              </w:rPr>
                              <w:t>10</w:t>
                            </w:r>
                          </w:p>
                        </w:tc>
                        <w:tc>
                          <w:tcPr>
                            <w:tcW w:w="30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276"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95"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5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536"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267"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3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13"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86"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175"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54"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372" w:type="dxa"/>
                            <w:tcBorders>
                              <w:top w:val="dotted" w:sz="2" w:space="0" w:color="000000"/>
                              <w:left w:val="single" w:sz="2" w:space="0" w:color="000000"/>
                              <w:right w:val="single" w:sz="2" w:space="0" w:color="000000"/>
                            </w:tcBorders>
                          </w:tcPr>
                          <w:p w:rsidR="00F04A7A" w:rsidRDefault="00F04A7A">
                            <w:pPr>
                              <w:pStyle w:val="TableParagraph"/>
                              <w:rPr>
                                <w:rFonts w:ascii="Times New Roman"/>
                                <w:sz w:val="4"/>
                              </w:rPr>
                            </w:pPr>
                          </w:p>
                        </w:tc>
                        <w:tc>
                          <w:tcPr>
                            <w:tcW w:w="449" w:type="dxa"/>
                            <w:tcBorders>
                              <w:top w:val="dotted" w:sz="2" w:space="0" w:color="000000"/>
                              <w:left w:val="single" w:sz="2" w:space="0" w:color="000000"/>
                            </w:tcBorders>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5616" behindDoc="0" locked="0" layoutInCell="1" allowOverlap="1">
                <wp:simplePos x="0" y="0"/>
                <wp:positionH relativeFrom="page">
                  <wp:posOffset>1016635</wp:posOffset>
                </wp:positionH>
                <wp:positionV relativeFrom="page">
                  <wp:posOffset>9364345</wp:posOffset>
                </wp:positionV>
                <wp:extent cx="1094105" cy="66040"/>
                <wp:effectExtent l="0" t="0" r="0" b="0"/>
                <wp:wrapNone/>
                <wp:docPr id="22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32"/>
                              <w:gridCol w:w="429"/>
                              <w:gridCol w:w="123"/>
                            </w:tblGrid>
                            <w:tr w:rsidR="00F04A7A">
                              <w:trPr>
                                <w:trHeight w:val="94"/>
                              </w:trPr>
                              <w:tc>
                                <w:tcPr>
                                  <w:tcW w:w="332" w:type="dxa"/>
                                </w:tcPr>
                                <w:p w:rsidR="00F04A7A" w:rsidRDefault="0004129A">
                                  <w:pPr>
                                    <w:pStyle w:val="TableParagraph"/>
                                    <w:spacing w:before="4" w:line="70" w:lineRule="exact"/>
                                    <w:ind w:left="46" w:right="-15"/>
                                    <w:rPr>
                                      <w:sz w:val="7"/>
                                    </w:rPr>
                                  </w:pPr>
                                  <w:r>
                                    <w:rPr>
                                      <w:b/>
                                      <w:sz w:val="7"/>
                                    </w:rPr>
                                    <w:t>Código</w:t>
                                  </w:r>
                                  <w:r>
                                    <w:rPr>
                                      <w:sz w:val="7"/>
                                    </w:rPr>
                                    <w:t>C</w:t>
                                  </w:r>
                                </w:p>
                              </w:tc>
                              <w:tc>
                                <w:tcPr>
                                  <w:tcW w:w="832" w:type="dxa"/>
                                </w:tcPr>
                                <w:p w:rsidR="00F04A7A" w:rsidRDefault="0004129A">
                                  <w:pPr>
                                    <w:pStyle w:val="TableParagraph"/>
                                    <w:spacing w:before="4" w:line="70" w:lineRule="exact"/>
                                    <w:ind w:left="3"/>
                                    <w:rPr>
                                      <w:sz w:val="7"/>
                                    </w:rPr>
                                  </w:pPr>
                                  <w:r>
                                    <w:rPr>
                                      <w:sz w:val="7"/>
                                    </w:rPr>
                                    <w:t>CE-EICP-FM-62</w:t>
                                  </w:r>
                                  <w:r>
                                    <w:rPr>
                                      <w:b/>
                                      <w:sz w:val="7"/>
                                    </w:rPr>
                                    <w:t>Versión</w:t>
                                  </w:r>
                                  <w:r>
                                    <w:rPr>
                                      <w:sz w:val="7"/>
                                    </w:rPr>
                                    <w:t>1</w:t>
                                  </w:r>
                                </w:p>
                              </w:tc>
                              <w:tc>
                                <w:tcPr>
                                  <w:tcW w:w="429" w:type="dxa"/>
                                </w:tcPr>
                                <w:p w:rsidR="00F04A7A" w:rsidRDefault="00F04A7A">
                                  <w:pPr>
                                    <w:pStyle w:val="TableParagraph"/>
                                    <w:rPr>
                                      <w:rFonts w:ascii="Times New Roman"/>
                                      <w:sz w:val="4"/>
                                    </w:rPr>
                                  </w:pPr>
                                </w:p>
                              </w:tc>
                              <w:tc>
                                <w:tcPr>
                                  <w:tcW w:w="123"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87" type="#_x0000_t202" style="position:absolute;left:0;text-align:left;margin-left:80.05pt;margin-top:737.35pt;width:86.15pt;height:5.2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YQswIAALU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2"/>
                        <w:gridCol w:w="832"/>
                        <w:gridCol w:w="429"/>
                        <w:gridCol w:w="123"/>
                      </w:tblGrid>
                      <w:tr w:rsidR="00F04A7A">
                        <w:trPr>
                          <w:trHeight w:val="94"/>
                        </w:trPr>
                        <w:tc>
                          <w:tcPr>
                            <w:tcW w:w="332" w:type="dxa"/>
                          </w:tcPr>
                          <w:p w:rsidR="00F04A7A" w:rsidRDefault="0004129A">
                            <w:pPr>
                              <w:pStyle w:val="TableParagraph"/>
                              <w:spacing w:before="4" w:line="70" w:lineRule="exact"/>
                              <w:ind w:left="46" w:right="-15"/>
                              <w:rPr>
                                <w:sz w:val="7"/>
                              </w:rPr>
                            </w:pPr>
                            <w:r>
                              <w:rPr>
                                <w:b/>
                                <w:sz w:val="7"/>
                              </w:rPr>
                              <w:t>Código</w:t>
                            </w:r>
                            <w:r>
                              <w:rPr>
                                <w:sz w:val="7"/>
                              </w:rPr>
                              <w:t>C</w:t>
                            </w:r>
                          </w:p>
                        </w:tc>
                        <w:tc>
                          <w:tcPr>
                            <w:tcW w:w="832" w:type="dxa"/>
                          </w:tcPr>
                          <w:p w:rsidR="00F04A7A" w:rsidRDefault="0004129A">
                            <w:pPr>
                              <w:pStyle w:val="TableParagraph"/>
                              <w:spacing w:before="4" w:line="70" w:lineRule="exact"/>
                              <w:ind w:left="3"/>
                              <w:rPr>
                                <w:sz w:val="7"/>
                              </w:rPr>
                            </w:pPr>
                            <w:r>
                              <w:rPr>
                                <w:sz w:val="7"/>
                              </w:rPr>
                              <w:t>CE-EICP-FM-62</w:t>
                            </w:r>
                            <w:r>
                              <w:rPr>
                                <w:b/>
                                <w:sz w:val="7"/>
                              </w:rPr>
                              <w:t>Versión</w:t>
                            </w:r>
                            <w:r>
                              <w:rPr>
                                <w:sz w:val="7"/>
                              </w:rPr>
                              <w:t>1</w:t>
                            </w:r>
                          </w:p>
                        </w:tc>
                        <w:tc>
                          <w:tcPr>
                            <w:tcW w:w="429" w:type="dxa"/>
                          </w:tcPr>
                          <w:p w:rsidR="00F04A7A" w:rsidRDefault="00F04A7A">
                            <w:pPr>
                              <w:pStyle w:val="TableParagraph"/>
                              <w:rPr>
                                <w:rFonts w:ascii="Times New Roman"/>
                                <w:sz w:val="4"/>
                              </w:rPr>
                            </w:pPr>
                          </w:p>
                        </w:tc>
                        <w:tc>
                          <w:tcPr>
                            <w:tcW w:w="123"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22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227" name="Line 218"/>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296E42" id="Group 217"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J6f8OYkCAACZBQAADgAAAAAAAAAAAAAAAAAuAgAAZHJzL2Uyb0RvYy54bWxQSwECLQAUAAYACAAA&#10;ACEAEjFUBdsAAAADAQAADwAAAAAAAAAAAAAAAADjBAAAZHJzL2Rvd25yZXYueG1sUEsFBgAAAAAE&#10;AAQA8wAAAOsFAAAAAA==&#10;">
                <v:line id="Line 218"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2"/>
              </w:rPr>
            </w:pPr>
          </w:p>
          <w:p w:rsidR="00F04A7A" w:rsidRDefault="00F04A7A">
            <w:pPr>
              <w:pStyle w:val="TableParagraph"/>
              <w:rPr>
                <w:rFonts w:ascii="Times New Roman"/>
                <w:sz w:val="12"/>
              </w:rPr>
            </w:pPr>
          </w:p>
          <w:p w:rsidR="00F04A7A" w:rsidRDefault="00F04A7A">
            <w:pPr>
              <w:pStyle w:val="TableParagraph"/>
              <w:rPr>
                <w:rFonts w:ascii="Times New Roman"/>
                <w:sz w:val="12"/>
              </w:rPr>
            </w:pPr>
          </w:p>
          <w:p w:rsidR="00F04A7A" w:rsidRDefault="00F04A7A">
            <w:pPr>
              <w:pStyle w:val="TableParagraph"/>
              <w:rPr>
                <w:rFonts w:ascii="Times New Roman"/>
                <w:sz w:val="12"/>
              </w:rPr>
            </w:pPr>
          </w:p>
          <w:p w:rsidR="00F04A7A" w:rsidRDefault="00F04A7A">
            <w:pPr>
              <w:pStyle w:val="TableParagraph"/>
              <w:rPr>
                <w:rFonts w:ascii="Times New Roman"/>
                <w:sz w:val="12"/>
              </w:rPr>
            </w:pPr>
          </w:p>
          <w:p w:rsidR="00F04A7A" w:rsidRDefault="0004129A">
            <w:pPr>
              <w:pStyle w:val="TableParagraph"/>
              <w:numPr>
                <w:ilvl w:val="0"/>
                <w:numId w:val="17"/>
              </w:numPr>
              <w:tabs>
                <w:tab w:val="left" w:pos="586"/>
                <w:tab w:val="left" w:pos="2784"/>
                <w:tab w:val="left" w:pos="3851"/>
                <w:tab w:val="left" w:pos="4193"/>
              </w:tabs>
              <w:spacing w:before="86" w:line="252" w:lineRule="auto"/>
              <w:ind w:right="199"/>
              <w:jc w:val="both"/>
              <w:rPr>
                <w:sz w:val="10"/>
              </w:rPr>
            </w:pPr>
            <w:r>
              <w:rPr>
                <w:w w:val="105"/>
                <w:sz w:val="10"/>
              </w:rPr>
              <w:t>El representante del</w:t>
            </w:r>
            <w:r>
              <w:rPr>
                <w:spacing w:val="18"/>
                <w:w w:val="105"/>
                <w:sz w:val="10"/>
              </w:rPr>
              <w:t xml:space="preserve"> </w:t>
            </w:r>
            <w:r>
              <w:rPr>
                <w:w w:val="105"/>
                <w:sz w:val="10"/>
              </w:rPr>
              <w:t>consorcio</w:t>
            </w:r>
            <w:r>
              <w:rPr>
                <w:spacing w:val="6"/>
                <w:w w:val="105"/>
                <w:sz w:val="10"/>
              </w:rPr>
              <w:t xml:space="preserve"> </w:t>
            </w:r>
            <w:r>
              <w:rPr>
                <w:w w:val="105"/>
                <w:sz w:val="10"/>
              </w:rPr>
              <w:t>es</w:t>
            </w:r>
            <w:r>
              <w:rPr>
                <w:w w:val="105"/>
                <w:sz w:val="10"/>
                <w:u w:val="single"/>
              </w:rPr>
              <w:t xml:space="preserve"> </w:t>
            </w:r>
            <w:r>
              <w:rPr>
                <w:w w:val="105"/>
                <w:sz w:val="10"/>
                <w:u w:val="single"/>
              </w:rPr>
              <w:tab/>
            </w:r>
            <w:r>
              <w:rPr>
                <w:w w:val="105"/>
                <w:sz w:val="10"/>
                <w:u w:val="single"/>
              </w:rPr>
              <w:tab/>
            </w:r>
            <w:r>
              <w:rPr>
                <w:w w:val="105"/>
                <w:sz w:val="10"/>
                <w:shd w:val="clear" w:color="auto" w:fill="C6C6C6"/>
              </w:rPr>
              <w:t>[indicar el nombre</w:t>
            </w:r>
            <w:r>
              <w:rPr>
                <w:w w:val="105"/>
                <w:sz w:val="10"/>
              </w:rPr>
              <w:t xml:space="preserve">], identificado  con  C.  C. </w:t>
            </w:r>
            <w:r>
              <w:rPr>
                <w:spacing w:val="1"/>
                <w:w w:val="105"/>
                <w:sz w:val="10"/>
              </w:rPr>
              <w:t xml:space="preserve"> </w:t>
            </w:r>
            <w:r>
              <w:rPr>
                <w:w w:val="105"/>
                <w:sz w:val="10"/>
              </w:rPr>
              <w:t>No.</w:t>
            </w:r>
            <w:r>
              <w:rPr>
                <w:w w:val="105"/>
                <w:sz w:val="10"/>
                <w:u w:val="single"/>
              </w:rPr>
              <w:t xml:space="preserve"> </w:t>
            </w:r>
            <w:r>
              <w:rPr>
                <w:w w:val="105"/>
                <w:sz w:val="10"/>
                <w:u w:val="single"/>
              </w:rPr>
              <w:tab/>
            </w:r>
            <w:r>
              <w:rPr>
                <w:w w:val="105"/>
                <w:sz w:val="10"/>
              </w:rPr>
              <w:t>de</w:t>
            </w:r>
            <w:r>
              <w:rPr>
                <w:w w:val="105"/>
                <w:sz w:val="10"/>
                <w:u w:val="single"/>
              </w:rPr>
              <w:t xml:space="preserve"> </w:t>
            </w:r>
            <w:r>
              <w:rPr>
                <w:w w:val="105"/>
                <w:sz w:val="10"/>
                <w:u w:val="single"/>
              </w:rPr>
              <w:tab/>
            </w:r>
            <w:r>
              <w:rPr>
                <w:w w:val="105"/>
                <w:sz w:val="10"/>
                <w:u w:val="single"/>
              </w:rPr>
              <w:tab/>
            </w:r>
            <w:r>
              <w:rPr>
                <w:w w:val="105"/>
                <w:sz w:val="10"/>
              </w:rPr>
              <w:t>, quien está expresamente facultado para firmar, presentar la propuesta y, en caso de salir favorecidos con la adjudicación del Contrato, firmarlo y tomar todas las determinaciones que fueren necesarias</w:t>
            </w:r>
            <w:r>
              <w:rPr>
                <w:spacing w:val="-4"/>
                <w:w w:val="105"/>
                <w:sz w:val="10"/>
              </w:rPr>
              <w:t xml:space="preserve"> </w:t>
            </w:r>
            <w:r>
              <w:rPr>
                <w:w w:val="105"/>
                <w:sz w:val="10"/>
              </w:rPr>
              <w:t>respecto</w:t>
            </w:r>
            <w:r>
              <w:rPr>
                <w:spacing w:val="-4"/>
                <w:w w:val="105"/>
                <w:sz w:val="10"/>
              </w:rPr>
              <w:t xml:space="preserve"> </w:t>
            </w:r>
            <w:r>
              <w:rPr>
                <w:w w:val="105"/>
                <w:sz w:val="10"/>
              </w:rPr>
              <w:t>de</w:t>
            </w:r>
            <w:r>
              <w:rPr>
                <w:spacing w:val="-3"/>
                <w:w w:val="105"/>
                <w:sz w:val="10"/>
              </w:rPr>
              <w:t xml:space="preserve"> </w:t>
            </w:r>
            <w:r>
              <w:rPr>
                <w:w w:val="105"/>
                <w:sz w:val="10"/>
              </w:rPr>
              <w:t>su</w:t>
            </w:r>
            <w:r>
              <w:rPr>
                <w:spacing w:val="-3"/>
                <w:w w:val="105"/>
                <w:sz w:val="10"/>
              </w:rPr>
              <w:t xml:space="preserve"> </w:t>
            </w:r>
            <w:r>
              <w:rPr>
                <w:w w:val="105"/>
                <w:sz w:val="10"/>
              </w:rPr>
              <w:t>ejecución</w:t>
            </w:r>
            <w:r>
              <w:rPr>
                <w:spacing w:val="-4"/>
                <w:w w:val="105"/>
                <w:sz w:val="10"/>
              </w:rPr>
              <w:t xml:space="preserve"> </w:t>
            </w:r>
            <w:r>
              <w:rPr>
                <w:w w:val="105"/>
                <w:sz w:val="10"/>
              </w:rPr>
              <w:t>y</w:t>
            </w:r>
            <w:r>
              <w:rPr>
                <w:spacing w:val="-2"/>
                <w:w w:val="105"/>
                <w:sz w:val="10"/>
              </w:rPr>
              <w:t xml:space="preserve"> </w:t>
            </w:r>
            <w:r>
              <w:rPr>
                <w:w w:val="105"/>
                <w:sz w:val="10"/>
              </w:rPr>
              <w:t>liquidación,</w:t>
            </w:r>
            <w:r>
              <w:rPr>
                <w:spacing w:val="-4"/>
                <w:w w:val="105"/>
                <w:sz w:val="10"/>
              </w:rPr>
              <w:t xml:space="preserve"> </w:t>
            </w:r>
            <w:r>
              <w:rPr>
                <w:w w:val="105"/>
                <w:sz w:val="10"/>
              </w:rPr>
              <w:t>con</w:t>
            </w:r>
            <w:r>
              <w:rPr>
                <w:spacing w:val="-4"/>
                <w:w w:val="105"/>
                <w:sz w:val="10"/>
              </w:rPr>
              <w:t xml:space="preserve"> </w:t>
            </w:r>
            <w:r>
              <w:rPr>
                <w:w w:val="105"/>
                <w:sz w:val="10"/>
              </w:rPr>
              <w:t>amplias</w:t>
            </w:r>
            <w:r>
              <w:rPr>
                <w:spacing w:val="-3"/>
                <w:w w:val="105"/>
                <w:sz w:val="10"/>
              </w:rPr>
              <w:t xml:space="preserve"> </w:t>
            </w:r>
            <w:r>
              <w:rPr>
                <w:w w:val="105"/>
                <w:sz w:val="10"/>
              </w:rPr>
              <w:t>y</w:t>
            </w:r>
            <w:r>
              <w:rPr>
                <w:spacing w:val="-4"/>
                <w:w w:val="105"/>
                <w:sz w:val="10"/>
              </w:rPr>
              <w:t xml:space="preserve"> </w:t>
            </w:r>
            <w:r>
              <w:rPr>
                <w:w w:val="105"/>
                <w:sz w:val="10"/>
              </w:rPr>
              <w:t>suficientes</w:t>
            </w:r>
            <w:r>
              <w:rPr>
                <w:spacing w:val="-3"/>
                <w:w w:val="105"/>
                <w:sz w:val="10"/>
              </w:rPr>
              <w:t xml:space="preserve"> </w:t>
            </w:r>
            <w:r>
              <w:rPr>
                <w:w w:val="105"/>
                <w:sz w:val="10"/>
              </w:rPr>
              <w:t>facultades.</w:t>
            </w:r>
          </w:p>
          <w:p w:rsidR="00F04A7A" w:rsidRDefault="00F04A7A">
            <w:pPr>
              <w:pStyle w:val="TableParagraph"/>
              <w:spacing w:before="6"/>
              <w:rPr>
                <w:rFonts w:ascii="Times New Roman"/>
                <w:sz w:val="10"/>
              </w:rPr>
            </w:pPr>
          </w:p>
          <w:p w:rsidR="00F04A7A" w:rsidRDefault="0004129A">
            <w:pPr>
              <w:pStyle w:val="TableParagraph"/>
              <w:numPr>
                <w:ilvl w:val="0"/>
                <w:numId w:val="17"/>
              </w:numPr>
              <w:tabs>
                <w:tab w:val="left" w:pos="586"/>
                <w:tab w:val="left" w:pos="3117"/>
                <w:tab w:val="left" w:pos="4300"/>
                <w:tab w:val="left" w:pos="4476"/>
              </w:tabs>
              <w:spacing w:line="252" w:lineRule="auto"/>
              <w:ind w:right="197"/>
              <w:jc w:val="both"/>
              <w:rPr>
                <w:sz w:val="10"/>
              </w:rPr>
            </w:pPr>
            <w:r>
              <w:rPr>
                <w:w w:val="105"/>
                <w:sz w:val="10"/>
              </w:rPr>
              <w:t xml:space="preserve">El representante suplente del </w:t>
            </w:r>
            <w:r>
              <w:rPr>
                <w:spacing w:val="2"/>
                <w:w w:val="105"/>
                <w:sz w:val="10"/>
              </w:rPr>
              <w:t xml:space="preserve"> </w:t>
            </w:r>
            <w:r>
              <w:rPr>
                <w:w w:val="105"/>
                <w:sz w:val="10"/>
              </w:rPr>
              <w:t>consorcio</w:t>
            </w:r>
            <w:r>
              <w:rPr>
                <w:spacing w:val="7"/>
                <w:w w:val="105"/>
                <w:sz w:val="10"/>
              </w:rPr>
              <w:t xml:space="preserve"> </w:t>
            </w:r>
            <w:r>
              <w:rPr>
                <w:w w:val="105"/>
                <w:sz w:val="10"/>
              </w:rPr>
              <w:t>es</w:t>
            </w:r>
            <w:r>
              <w:rPr>
                <w:w w:val="105"/>
                <w:sz w:val="10"/>
                <w:u w:val="single"/>
              </w:rPr>
              <w:t xml:space="preserve"> </w:t>
            </w:r>
            <w:r>
              <w:rPr>
                <w:w w:val="105"/>
                <w:sz w:val="10"/>
                <w:u w:val="single"/>
              </w:rPr>
              <w:tab/>
            </w:r>
            <w:r>
              <w:rPr>
                <w:w w:val="105"/>
                <w:sz w:val="10"/>
                <w:u w:val="single"/>
              </w:rPr>
              <w:tab/>
            </w:r>
            <w:r>
              <w:rPr>
                <w:w w:val="105"/>
                <w:sz w:val="10"/>
                <w:shd w:val="clear" w:color="auto" w:fill="C6C6C6"/>
              </w:rPr>
              <w:t>[indicar e</w:t>
            </w:r>
            <w:r>
              <w:rPr>
                <w:w w:val="105"/>
                <w:sz w:val="10"/>
              </w:rPr>
              <w:t xml:space="preserve">l </w:t>
            </w:r>
            <w:r>
              <w:rPr>
                <w:w w:val="105"/>
                <w:sz w:val="10"/>
                <w:shd w:val="clear" w:color="auto" w:fill="C6C6C6"/>
              </w:rPr>
              <w:t>nombre</w:t>
            </w:r>
            <w:r>
              <w:rPr>
                <w:w w:val="105"/>
                <w:sz w:val="10"/>
              </w:rPr>
              <w:t>], identificado con C.</w:t>
            </w:r>
            <w:r>
              <w:rPr>
                <w:spacing w:val="24"/>
                <w:w w:val="105"/>
                <w:sz w:val="10"/>
              </w:rPr>
              <w:t xml:space="preserve"> </w:t>
            </w:r>
            <w:r>
              <w:rPr>
                <w:w w:val="105"/>
                <w:sz w:val="10"/>
              </w:rPr>
              <w:t>C.</w:t>
            </w:r>
            <w:r>
              <w:rPr>
                <w:spacing w:val="6"/>
                <w:w w:val="105"/>
                <w:sz w:val="10"/>
              </w:rPr>
              <w:t xml:space="preserve"> </w:t>
            </w:r>
            <w:r>
              <w:rPr>
                <w:w w:val="105"/>
                <w:sz w:val="10"/>
              </w:rPr>
              <w:t>No.</w:t>
            </w:r>
            <w:r>
              <w:rPr>
                <w:w w:val="105"/>
                <w:sz w:val="10"/>
                <w:u w:val="single"/>
              </w:rPr>
              <w:t xml:space="preserve"> </w:t>
            </w:r>
            <w:r>
              <w:rPr>
                <w:w w:val="105"/>
                <w:sz w:val="10"/>
                <w:u w:val="single"/>
              </w:rPr>
              <w:tab/>
            </w:r>
            <w:r>
              <w:rPr>
                <w:w w:val="105"/>
                <w:sz w:val="10"/>
              </w:rPr>
              <w:t>de</w:t>
            </w:r>
            <w:r>
              <w:rPr>
                <w:w w:val="105"/>
                <w:sz w:val="10"/>
                <w:u w:val="single"/>
              </w:rPr>
              <w:t xml:space="preserve"> </w:t>
            </w:r>
            <w:r>
              <w:rPr>
                <w:w w:val="105"/>
                <w:sz w:val="10"/>
                <w:u w:val="single"/>
              </w:rPr>
              <w:tab/>
            </w:r>
            <w:r>
              <w:rPr>
                <w:w w:val="105"/>
                <w:sz w:val="10"/>
                <w:u w:val="single"/>
              </w:rPr>
              <w:tab/>
            </w:r>
            <w:r>
              <w:rPr>
                <w:w w:val="105"/>
                <w:sz w:val="10"/>
              </w:rPr>
              <w:t>, quien está expresamente facultado para firmar, presentar la propuesta y, en caso de salir favorecidos</w:t>
            </w:r>
            <w:r>
              <w:rPr>
                <w:spacing w:val="-9"/>
                <w:w w:val="105"/>
                <w:sz w:val="10"/>
              </w:rPr>
              <w:t xml:space="preserve"> </w:t>
            </w:r>
            <w:r>
              <w:rPr>
                <w:w w:val="105"/>
                <w:sz w:val="10"/>
              </w:rPr>
              <w:t>con</w:t>
            </w:r>
            <w:r>
              <w:rPr>
                <w:spacing w:val="-9"/>
                <w:w w:val="105"/>
                <w:sz w:val="10"/>
              </w:rPr>
              <w:t xml:space="preserve"> </w:t>
            </w:r>
            <w:r>
              <w:rPr>
                <w:w w:val="105"/>
                <w:sz w:val="10"/>
              </w:rPr>
              <w:t>la</w:t>
            </w:r>
            <w:r>
              <w:rPr>
                <w:spacing w:val="-9"/>
                <w:w w:val="105"/>
                <w:sz w:val="10"/>
              </w:rPr>
              <w:t xml:space="preserve"> </w:t>
            </w:r>
            <w:r>
              <w:rPr>
                <w:w w:val="105"/>
                <w:sz w:val="10"/>
              </w:rPr>
              <w:t>adjudicación</w:t>
            </w:r>
            <w:r>
              <w:rPr>
                <w:spacing w:val="-8"/>
                <w:w w:val="105"/>
                <w:sz w:val="10"/>
              </w:rPr>
              <w:t xml:space="preserve"> </w:t>
            </w:r>
            <w:r>
              <w:rPr>
                <w:w w:val="105"/>
                <w:sz w:val="10"/>
              </w:rPr>
              <w:t>del</w:t>
            </w:r>
            <w:r>
              <w:rPr>
                <w:spacing w:val="-9"/>
                <w:w w:val="105"/>
                <w:sz w:val="10"/>
              </w:rPr>
              <w:t xml:space="preserve"> </w:t>
            </w:r>
            <w:r>
              <w:rPr>
                <w:w w:val="105"/>
                <w:sz w:val="10"/>
              </w:rPr>
              <w:t>co</w:t>
            </w:r>
            <w:r>
              <w:rPr>
                <w:w w:val="105"/>
                <w:sz w:val="10"/>
              </w:rPr>
              <w:t>ntrato,</w:t>
            </w:r>
            <w:r>
              <w:rPr>
                <w:spacing w:val="-9"/>
                <w:w w:val="105"/>
                <w:sz w:val="10"/>
              </w:rPr>
              <w:t xml:space="preserve"> </w:t>
            </w:r>
            <w:r>
              <w:rPr>
                <w:w w:val="105"/>
                <w:sz w:val="10"/>
              </w:rPr>
              <w:t>firmarlo</w:t>
            </w:r>
            <w:r>
              <w:rPr>
                <w:spacing w:val="-8"/>
                <w:w w:val="105"/>
                <w:sz w:val="10"/>
              </w:rPr>
              <w:t xml:space="preserve"> </w:t>
            </w:r>
            <w:r>
              <w:rPr>
                <w:w w:val="105"/>
                <w:sz w:val="10"/>
              </w:rPr>
              <w:t>y</w:t>
            </w:r>
            <w:r>
              <w:rPr>
                <w:spacing w:val="-9"/>
                <w:w w:val="105"/>
                <w:sz w:val="10"/>
              </w:rPr>
              <w:t xml:space="preserve"> </w:t>
            </w:r>
            <w:r>
              <w:rPr>
                <w:w w:val="105"/>
                <w:sz w:val="10"/>
              </w:rPr>
              <w:t>tomar</w:t>
            </w:r>
            <w:r>
              <w:rPr>
                <w:spacing w:val="-9"/>
                <w:w w:val="105"/>
                <w:sz w:val="10"/>
              </w:rPr>
              <w:t xml:space="preserve"> </w:t>
            </w:r>
            <w:r>
              <w:rPr>
                <w:w w:val="105"/>
                <w:sz w:val="10"/>
              </w:rPr>
              <w:t>todas</w:t>
            </w:r>
            <w:r>
              <w:rPr>
                <w:spacing w:val="-9"/>
                <w:w w:val="105"/>
                <w:sz w:val="10"/>
              </w:rPr>
              <w:t xml:space="preserve"> </w:t>
            </w:r>
            <w:r>
              <w:rPr>
                <w:w w:val="105"/>
                <w:sz w:val="10"/>
              </w:rPr>
              <w:t>las</w:t>
            </w:r>
            <w:r>
              <w:rPr>
                <w:spacing w:val="-9"/>
                <w:w w:val="105"/>
                <w:sz w:val="10"/>
              </w:rPr>
              <w:t xml:space="preserve"> </w:t>
            </w:r>
            <w:r>
              <w:rPr>
                <w:w w:val="105"/>
                <w:sz w:val="10"/>
              </w:rPr>
              <w:t>determinaciones</w:t>
            </w:r>
            <w:r>
              <w:rPr>
                <w:spacing w:val="-9"/>
                <w:w w:val="105"/>
                <w:sz w:val="10"/>
              </w:rPr>
              <w:t xml:space="preserve"> </w:t>
            </w:r>
            <w:r>
              <w:rPr>
                <w:w w:val="105"/>
                <w:sz w:val="10"/>
              </w:rPr>
              <w:t>que fueren necesarias respecto de su ejecución y liquidación, con amplias y suficientes facultades.</w:t>
            </w:r>
          </w:p>
          <w:p w:rsidR="00F04A7A" w:rsidRDefault="0004129A">
            <w:pPr>
              <w:pStyle w:val="TableParagraph"/>
              <w:spacing w:before="63"/>
              <w:ind w:left="585"/>
              <w:rPr>
                <w:sz w:val="10"/>
              </w:rPr>
            </w:pPr>
            <w:r>
              <w:rPr>
                <w:w w:val="105"/>
                <w:sz w:val="10"/>
                <w:shd w:val="clear" w:color="auto" w:fill="C6C6C6"/>
              </w:rPr>
              <w:t>[Definir los eventos en los cuales puede intervenir el representante suplente del consorcio.</w:t>
            </w:r>
            <w:r>
              <w:rPr>
                <w:w w:val="105"/>
                <w:sz w:val="10"/>
              </w:rPr>
              <w:t>]</w:t>
            </w:r>
          </w:p>
          <w:p w:rsidR="00F04A7A" w:rsidRDefault="0004129A">
            <w:pPr>
              <w:pStyle w:val="TableParagraph"/>
              <w:numPr>
                <w:ilvl w:val="0"/>
                <w:numId w:val="17"/>
              </w:numPr>
              <w:tabs>
                <w:tab w:val="left" w:pos="586"/>
                <w:tab w:val="left" w:pos="2211"/>
              </w:tabs>
              <w:spacing w:before="69" w:line="252" w:lineRule="auto"/>
              <w:ind w:right="195"/>
              <w:jc w:val="both"/>
              <w:rPr>
                <w:sz w:val="10"/>
              </w:rPr>
            </w:pPr>
            <w:r>
              <w:rPr>
                <w:w w:val="105"/>
                <w:sz w:val="10"/>
              </w:rPr>
              <w:t>El</w:t>
            </w:r>
            <w:r>
              <w:rPr>
                <w:spacing w:val="-9"/>
                <w:w w:val="105"/>
                <w:sz w:val="10"/>
              </w:rPr>
              <w:t xml:space="preserve"> </w:t>
            </w:r>
            <w:r>
              <w:rPr>
                <w:w w:val="105"/>
                <w:sz w:val="10"/>
              </w:rPr>
              <w:t>señor[a]</w:t>
            </w:r>
            <w:r>
              <w:rPr>
                <w:w w:val="105"/>
                <w:sz w:val="10"/>
                <w:u w:val="single"/>
              </w:rPr>
              <w:t xml:space="preserve"> </w:t>
            </w:r>
            <w:r>
              <w:rPr>
                <w:w w:val="105"/>
                <w:sz w:val="10"/>
                <w:u w:val="single"/>
              </w:rPr>
              <w:tab/>
            </w:r>
            <w:r>
              <w:rPr>
                <w:w w:val="105"/>
                <w:sz w:val="10"/>
                <w:shd w:val="clear" w:color="auto" w:fill="C6C6C6"/>
              </w:rPr>
              <w:t>[indicar</w:t>
            </w:r>
            <w:r>
              <w:rPr>
                <w:spacing w:val="-9"/>
                <w:w w:val="105"/>
                <w:sz w:val="10"/>
                <w:shd w:val="clear" w:color="auto" w:fill="C6C6C6"/>
              </w:rPr>
              <w:t xml:space="preserve"> </w:t>
            </w:r>
            <w:r>
              <w:rPr>
                <w:w w:val="105"/>
                <w:sz w:val="10"/>
                <w:shd w:val="clear" w:color="auto" w:fill="C6C6C6"/>
              </w:rPr>
              <w:t>el</w:t>
            </w:r>
            <w:r>
              <w:rPr>
                <w:spacing w:val="-10"/>
                <w:w w:val="105"/>
                <w:sz w:val="10"/>
                <w:shd w:val="clear" w:color="auto" w:fill="C6C6C6"/>
              </w:rPr>
              <w:t xml:space="preserve"> </w:t>
            </w:r>
            <w:r>
              <w:rPr>
                <w:w w:val="105"/>
                <w:sz w:val="10"/>
                <w:shd w:val="clear" w:color="auto" w:fill="C6C6C6"/>
              </w:rPr>
              <w:t>nombre</w:t>
            </w:r>
            <w:r>
              <w:rPr>
                <w:spacing w:val="-10"/>
                <w:w w:val="105"/>
                <w:sz w:val="10"/>
                <w:shd w:val="clear" w:color="auto" w:fill="C6C6C6"/>
              </w:rPr>
              <w:t xml:space="preserve"> </w:t>
            </w:r>
            <w:r>
              <w:rPr>
                <w:w w:val="105"/>
                <w:sz w:val="10"/>
                <w:shd w:val="clear" w:color="auto" w:fill="C6C6C6"/>
              </w:rPr>
              <w:t>del</w:t>
            </w:r>
            <w:r>
              <w:rPr>
                <w:spacing w:val="-10"/>
                <w:w w:val="105"/>
                <w:sz w:val="10"/>
                <w:shd w:val="clear" w:color="auto" w:fill="C6C6C6"/>
              </w:rPr>
              <w:t xml:space="preserve"> </w:t>
            </w:r>
            <w:r>
              <w:rPr>
                <w:w w:val="105"/>
                <w:sz w:val="10"/>
                <w:shd w:val="clear" w:color="auto" w:fill="C6C6C6"/>
              </w:rPr>
              <w:t>representante</w:t>
            </w:r>
            <w:r>
              <w:rPr>
                <w:spacing w:val="-10"/>
                <w:w w:val="105"/>
                <w:sz w:val="10"/>
                <w:shd w:val="clear" w:color="auto" w:fill="C6C6C6"/>
              </w:rPr>
              <w:t xml:space="preserve"> </w:t>
            </w:r>
            <w:r>
              <w:rPr>
                <w:w w:val="105"/>
                <w:sz w:val="10"/>
                <w:shd w:val="clear" w:color="auto" w:fill="C6C6C6"/>
              </w:rPr>
              <w:t>legal</w:t>
            </w:r>
            <w:r>
              <w:rPr>
                <w:spacing w:val="-11"/>
                <w:w w:val="105"/>
                <w:sz w:val="10"/>
                <w:shd w:val="clear" w:color="auto" w:fill="C6C6C6"/>
              </w:rPr>
              <w:t xml:space="preserve"> </w:t>
            </w:r>
            <w:r>
              <w:rPr>
                <w:w w:val="105"/>
                <w:sz w:val="10"/>
                <w:shd w:val="clear" w:color="auto" w:fill="C6C6C6"/>
              </w:rPr>
              <w:t>del</w:t>
            </w:r>
            <w:r>
              <w:rPr>
                <w:spacing w:val="-10"/>
                <w:w w:val="105"/>
                <w:sz w:val="10"/>
                <w:shd w:val="clear" w:color="auto" w:fill="C6C6C6"/>
              </w:rPr>
              <w:t xml:space="preserve"> </w:t>
            </w:r>
            <w:r>
              <w:rPr>
                <w:w w:val="105"/>
                <w:sz w:val="10"/>
                <w:shd w:val="clear" w:color="auto" w:fill="C6C6C6"/>
              </w:rPr>
              <w:t>consorcio</w:t>
            </w:r>
            <w:r>
              <w:rPr>
                <w:w w:val="105"/>
                <w:sz w:val="10"/>
              </w:rPr>
              <w:t xml:space="preserve">] acepta su nombramiento como representante legal del CONSORCIO </w:t>
            </w:r>
            <w:r>
              <w:rPr>
                <w:w w:val="105"/>
                <w:sz w:val="10"/>
                <w:shd w:val="clear" w:color="auto" w:fill="C6C6C6"/>
              </w:rPr>
              <w:t>[Nombre de</w:t>
            </w:r>
            <w:r>
              <w:rPr>
                <w:w w:val="105"/>
                <w:sz w:val="10"/>
              </w:rPr>
              <w:t xml:space="preserve">l </w:t>
            </w:r>
            <w:r>
              <w:rPr>
                <w:w w:val="105"/>
                <w:sz w:val="10"/>
                <w:shd w:val="clear" w:color="auto" w:fill="C6C6C6"/>
              </w:rPr>
              <w:t>consorcio</w:t>
            </w:r>
            <w:r>
              <w:rPr>
                <w:w w:val="105"/>
                <w:sz w:val="10"/>
              </w:rPr>
              <w:t>]</w:t>
            </w:r>
          </w:p>
          <w:p w:rsidR="00F04A7A" w:rsidRDefault="0004129A">
            <w:pPr>
              <w:pStyle w:val="TableParagraph"/>
              <w:numPr>
                <w:ilvl w:val="0"/>
                <w:numId w:val="17"/>
              </w:numPr>
              <w:tabs>
                <w:tab w:val="left" w:pos="586"/>
              </w:tabs>
              <w:spacing w:before="63" w:line="247" w:lineRule="auto"/>
              <w:ind w:right="197"/>
              <w:jc w:val="both"/>
              <w:rPr>
                <w:sz w:val="11"/>
              </w:rPr>
            </w:pPr>
            <w:r>
              <w:rPr>
                <w:w w:val="105"/>
                <w:sz w:val="10"/>
              </w:rPr>
              <w:t>En caso de resultar adjudicatario, la facturación del proponente la realizará: [</w:t>
            </w:r>
            <w:r>
              <w:rPr>
                <w:w w:val="105"/>
                <w:sz w:val="10"/>
                <w:shd w:val="clear" w:color="auto" w:fill="C6C6C6"/>
              </w:rPr>
              <w:t>Nombre de</w:t>
            </w:r>
            <w:r>
              <w:rPr>
                <w:w w:val="105"/>
                <w:sz w:val="10"/>
              </w:rPr>
              <w:t xml:space="preserve">l </w:t>
            </w:r>
            <w:r>
              <w:rPr>
                <w:w w:val="105"/>
                <w:sz w:val="10"/>
                <w:shd w:val="clear" w:color="auto" w:fill="C6C6C6"/>
              </w:rPr>
              <w:t xml:space="preserve">integrante o nombre </w:t>
            </w:r>
            <w:r>
              <w:rPr>
                <w:w w:val="105"/>
                <w:sz w:val="10"/>
                <w:shd w:val="clear" w:color="auto" w:fill="C6C6C6"/>
              </w:rPr>
              <w:t>de todos los</w:t>
            </w:r>
            <w:r>
              <w:rPr>
                <w:spacing w:val="-4"/>
                <w:w w:val="105"/>
                <w:sz w:val="10"/>
                <w:shd w:val="clear" w:color="auto" w:fill="C6C6C6"/>
              </w:rPr>
              <w:t xml:space="preserve"> </w:t>
            </w:r>
            <w:r>
              <w:rPr>
                <w:w w:val="105"/>
                <w:sz w:val="10"/>
                <w:shd w:val="clear" w:color="auto" w:fill="C6C6C6"/>
              </w:rPr>
              <w:t>integrantes</w:t>
            </w:r>
            <w:r>
              <w:rPr>
                <w:w w:val="105"/>
                <w:sz w:val="10"/>
              </w:rPr>
              <w:t>].</w:t>
            </w:r>
          </w:p>
          <w:p w:rsidR="00F04A7A" w:rsidRDefault="0004129A">
            <w:pPr>
              <w:pStyle w:val="TableParagraph"/>
              <w:numPr>
                <w:ilvl w:val="0"/>
                <w:numId w:val="17"/>
              </w:numPr>
              <w:tabs>
                <w:tab w:val="left" w:pos="586"/>
              </w:tabs>
              <w:spacing w:before="66" w:line="252" w:lineRule="auto"/>
              <w:ind w:right="198"/>
              <w:jc w:val="both"/>
              <w:rPr>
                <w:sz w:val="10"/>
              </w:rPr>
            </w:pPr>
            <w:r>
              <w:rPr>
                <w:w w:val="105"/>
                <w:sz w:val="10"/>
                <w:shd w:val="clear" w:color="auto" w:fill="C6C6C6"/>
              </w:rPr>
              <w:t>[Las</w:t>
            </w:r>
            <w:r>
              <w:rPr>
                <w:spacing w:val="-7"/>
                <w:w w:val="105"/>
                <w:sz w:val="10"/>
                <w:shd w:val="clear" w:color="auto" w:fill="C6C6C6"/>
              </w:rPr>
              <w:t xml:space="preserve"> </w:t>
            </w:r>
            <w:r>
              <w:rPr>
                <w:w w:val="105"/>
                <w:sz w:val="10"/>
                <w:shd w:val="clear" w:color="auto" w:fill="C6C6C6"/>
              </w:rPr>
              <w:t>entidades</w:t>
            </w:r>
            <w:r>
              <w:rPr>
                <w:spacing w:val="-8"/>
                <w:w w:val="105"/>
                <w:sz w:val="10"/>
                <w:shd w:val="clear" w:color="auto" w:fill="C6C6C6"/>
              </w:rPr>
              <w:t xml:space="preserve"> </w:t>
            </w:r>
            <w:r>
              <w:rPr>
                <w:w w:val="105"/>
                <w:sz w:val="10"/>
                <w:shd w:val="clear" w:color="auto" w:fill="C6C6C6"/>
              </w:rPr>
              <w:t>y</w:t>
            </w:r>
            <w:r>
              <w:rPr>
                <w:spacing w:val="-7"/>
                <w:w w:val="105"/>
                <w:sz w:val="10"/>
                <w:shd w:val="clear" w:color="auto" w:fill="C6C6C6"/>
              </w:rPr>
              <w:t xml:space="preserve"> </w:t>
            </w:r>
            <w:r>
              <w:rPr>
                <w:w w:val="105"/>
                <w:sz w:val="10"/>
                <w:shd w:val="clear" w:color="auto" w:fill="C6C6C6"/>
              </w:rPr>
              <w:t>los</w:t>
            </w:r>
            <w:r>
              <w:rPr>
                <w:spacing w:val="-7"/>
                <w:w w:val="105"/>
                <w:sz w:val="10"/>
                <w:shd w:val="clear" w:color="auto" w:fill="C6C6C6"/>
              </w:rPr>
              <w:t xml:space="preserve"> </w:t>
            </w:r>
            <w:r>
              <w:rPr>
                <w:w w:val="105"/>
                <w:sz w:val="10"/>
                <w:shd w:val="clear" w:color="auto" w:fill="C6C6C6"/>
              </w:rPr>
              <w:t>proponentes</w:t>
            </w:r>
            <w:r>
              <w:rPr>
                <w:spacing w:val="-8"/>
                <w:w w:val="105"/>
                <w:sz w:val="10"/>
                <w:shd w:val="clear" w:color="auto" w:fill="C6C6C6"/>
              </w:rPr>
              <w:t xml:space="preserve"> </w:t>
            </w:r>
            <w:r>
              <w:rPr>
                <w:w w:val="105"/>
                <w:sz w:val="10"/>
                <w:shd w:val="clear" w:color="auto" w:fill="C6C6C6"/>
              </w:rPr>
              <w:t>podrán</w:t>
            </w:r>
            <w:r>
              <w:rPr>
                <w:spacing w:val="-8"/>
                <w:w w:val="105"/>
                <w:sz w:val="10"/>
                <w:shd w:val="clear" w:color="auto" w:fill="C6C6C6"/>
              </w:rPr>
              <w:t xml:space="preserve"> </w:t>
            </w:r>
            <w:r>
              <w:rPr>
                <w:w w:val="105"/>
                <w:sz w:val="10"/>
                <w:shd w:val="clear" w:color="auto" w:fill="C6C6C6"/>
              </w:rPr>
              <w:t>incluir</w:t>
            </w:r>
            <w:r>
              <w:rPr>
                <w:spacing w:val="-8"/>
                <w:w w:val="105"/>
                <w:sz w:val="10"/>
                <w:shd w:val="clear" w:color="auto" w:fill="C6C6C6"/>
              </w:rPr>
              <w:t xml:space="preserve"> </w:t>
            </w:r>
            <w:r>
              <w:rPr>
                <w:w w:val="105"/>
                <w:sz w:val="10"/>
                <w:shd w:val="clear" w:color="auto" w:fill="C6C6C6"/>
              </w:rPr>
              <w:t>cláusulas</w:t>
            </w:r>
            <w:r>
              <w:rPr>
                <w:spacing w:val="-8"/>
                <w:w w:val="105"/>
                <w:sz w:val="10"/>
                <w:shd w:val="clear" w:color="auto" w:fill="C6C6C6"/>
              </w:rPr>
              <w:t xml:space="preserve"> </w:t>
            </w:r>
            <w:r>
              <w:rPr>
                <w:w w:val="105"/>
                <w:sz w:val="10"/>
                <w:shd w:val="clear" w:color="auto" w:fill="C6C6C6"/>
              </w:rPr>
              <w:t>adicionales</w:t>
            </w:r>
            <w:r>
              <w:rPr>
                <w:spacing w:val="-8"/>
                <w:w w:val="105"/>
                <w:sz w:val="10"/>
                <w:shd w:val="clear" w:color="auto" w:fill="C6C6C6"/>
              </w:rPr>
              <w:t xml:space="preserve"> </w:t>
            </w:r>
            <w:r>
              <w:rPr>
                <w:w w:val="105"/>
                <w:sz w:val="10"/>
                <w:shd w:val="clear" w:color="auto" w:fill="C6C6C6"/>
              </w:rPr>
              <w:t>que</w:t>
            </w:r>
            <w:r>
              <w:rPr>
                <w:spacing w:val="-8"/>
                <w:w w:val="105"/>
                <w:sz w:val="10"/>
                <w:shd w:val="clear" w:color="auto" w:fill="C6C6C6"/>
              </w:rPr>
              <w:t xml:space="preserve"> </w:t>
            </w:r>
            <w:r>
              <w:rPr>
                <w:w w:val="105"/>
                <w:sz w:val="10"/>
                <w:shd w:val="clear" w:color="auto" w:fill="C6C6C6"/>
              </w:rPr>
              <w:t>no</w:t>
            </w:r>
            <w:r>
              <w:rPr>
                <w:spacing w:val="-8"/>
                <w:w w:val="105"/>
                <w:sz w:val="10"/>
                <w:shd w:val="clear" w:color="auto" w:fill="C6C6C6"/>
              </w:rPr>
              <w:t xml:space="preserve"> </w:t>
            </w:r>
            <w:r>
              <w:rPr>
                <w:w w:val="105"/>
                <w:sz w:val="10"/>
                <w:shd w:val="clear" w:color="auto" w:fill="C6C6C6"/>
              </w:rPr>
              <w:t>contradigan</w:t>
            </w:r>
            <w:r>
              <w:rPr>
                <w:spacing w:val="-7"/>
                <w:w w:val="105"/>
                <w:sz w:val="10"/>
                <w:shd w:val="clear" w:color="auto" w:fill="C6C6C6"/>
              </w:rPr>
              <w:t xml:space="preserve"> </w:t>
            </w:r>
            <w:r>
              <w:rPr>
                <w:w w:val="105"/>
                <w:sz w:val="10"/>
                <w:shd w:val="clear" w:color="auto" w:fill="C6C6C6"/>
              </w:rPr>
              <w:t>lo</w:t>
            </w:r>
            <w:r>
              <w:rPr>
                <w:w w:val="105"/>
                <w:sz w:val="10"/>
              </w:rPr>
              <w:t xml:space="preserve"> </w:t>
            </w:r>
            <w:r>
              <w:rPr>
                <w:w w:val="105"/>
                <w:sz w:val="10"/>
                <w:shd w:val="clear" w:color="auto" w:fill="C6C6C6"/>
              </w:rPr>
              <w:t>dispuesto</w:t>
            </w:r>
            <w:r>
              <w:rPr>
                <w:spacing w:val="-4"/>
                <w:w w:val="105"/>
                <w:sz w:val="10"/>
                <w:shd w:val="clear" w:color="auto" w:fill="C6C6C6"/>
              </w:rPr>
              <w:t xml:space="preserve"> </w:t>
            </w:r>
            <w:r>
              <w:rPr>
                <w:w w:val="105"/>
                <w:sz w:val="10"/>
                <w:shd w:val="clear" w:color="auto" w:fill="C6C6C6"/>
              </w:rPr>
              <w:t>en</w:t>
            </w:r>
            <w:r>
              <w:rPr>
                <w:spacing w:val="-4"/>
                <w:w w:val="105"/>
                <w:sz w:val="10"/>
                <w:shd w:val="clear" w:color="auto" w:fill="C6C6C6"/>
              </w:rPr>
              <w:t xml:space="preserve"> </w:t>
            </w:r>
            <w:r>
              <w:rPr>
                <w:w w:val="105"/>
                <w:sz w:val="10"/>
                <w:shd w:val="clear" w:color="auto" w:fill="C6C6C6"/>
              </w:rPr>
              <w:t>los</w:t>
            </w:r>
            <w:r>
              <w:rPr>
                <w:spacing w:val="-2"/>
                <w:w w:val="105"/>
                <w:sz w:val="10"/>
                <w:shd w:val="clear" w:color="auto" w:fill="C6C6C6"/>
              </w:rPr>
              <w:t xml:space="preserve"> </w:t>
            </w:r>
            <w:r>
              <w:rPr>
                <w:w w:val="105"/>
                <w:sz w:val="10"/>
                <w:shd w:val="clear" w:color="auto" w:fill="C6C6C6"/>
              </w:rPr>
              <w:t>documentos</w:t>
            </w:r>
            <w:r>
              <w:rPr>
                <w:spacing w:val="-4"/>
                <w:w w:val="105"/>
                <w:sz w:val="10"/>
                <w:shd w:val="clear" w:color="auto" w:fill="C6C6C6"/>
              </w:rPr>
              <w:t xml:space="preserve"> </w:t>
            </w:r>
            <w:r>
              <w:rPr>
                <w:w w:val="105"/>
                <w:sz w:val="10"/>
                <w:shd w:val="clear" w:color="auto" w:fill="C6C6C6"/>
              </w:rPr>
              <w:t>tipo</w:t>
            </w:r>
            <w:r>
              <w:rPr>
                <w:spacing w:val="-3"/>
                <w:w w:val="105"/>
                <w:sz w:val="10"/>
                <w:shd w:val="clear" w:color="auto" w:fill="C6C6C6"/>
              </w:rPr>
              <w:t xml:space="preserve"> </w:t>
            </w:r>
            <w:r>
              <w:rPr>
                <w:w w:val="105"/>
                <w:sz w:val="10"/>
                <w:shd w:val="clear" w:color="auto" w:fill="C6C6C6"/>
              </w:rPr>
              <w:t>para</w:t>
            </w:r>
            <w:r>
              <w:rPr>
                <w:spacing w:val="-3"/>
                <w:w w:val="105"/>
                <w:sz w:val="10"/>
                <w:shd w:val="clear" w:color="auto" w:fill="C6C6C6"/>
              </w:rPr>
              <w:t xml:space="preserve"> </w:t>
            </w:r>
            <w:r>
              <w:rPr>
                <w:w w:val="105"/>
                <w:sz w:val="10"/>
                <w:shd w:val="clear" w:color="auto" w:fill="C6C6C6"/>
              </w:rPr>
              <w:t>regular</w:t>
            </w:r>
            <w:r>
              <w:rPr>
                <w:spacing w:val="-2"/>
                <w:w w:val="105"/>
                <w:sz w:val="10"/>
                <w:shd w:val="clear" w:color="auto" w:fill="C6C6C6"/>
              </w:rPr>
              <w:t xml:space="preserve"> </w:t>
            </w:r>
            <w:r>
              <w:rPr>
                <w:w w:val="105"/>
                <w:sz w:val="10"/>
                <w:shd w:val="clear" w:color="auto" w:fill="C6C6C6"/>
              </w:rPr>
              <w:t>la</w:t>
            </w:r>
            <w:r>
              <w:rPr>
                <w:spacing w:val="-3"/>
                <w:w w:val="105"/>
                <w:sz w:val="10"/>
                <w:shd w:val="clear" w:color="auto" w:fill="C6C6C6"/>
              </w:rPr>
              <w:t xml:space="preserve"> </w:t>
            </w:r>
            <w:r>
              <w:rPr>
                <w:w w:val="105"/>
                <w:sz w:val="10"/>
                <w:shd w:val="clear" w:color="auto" w:fill="C6C6C6"/>
              </w:rPr>
              <w:t>relación</w:t>
            </w:r>
            <w:r>
              <w:rPr>
                <w:spacing w:val="-3"/>
                <w:w w:val="105"/>
                <w:sz w:val="10"/>
                <w:shd w:val="clear" w:color="auto" w:fill="C6C6C6"/>
              </w:rPr>
              <w:t xml:space="preserve"> </w:t>
            </w:r>
            <w:r>
              <w:rPr>
                <w:w w:val="105"/>
                <w:sz w:val="10"/>
                <w:shd w:val="clear" w:color="auto" w:fill="C6C6C6"/>
              </w:rPr>
              <w:t>negocial</w:t>
            </w:r>
            <w:r>
              <w:rPr>
                <w:spacing w:val="-4"/>
                <w:w w:val="105"/>
                <w:sz w:val="10"/>
                <w:shd w:val="clear" w:color="auto" w:fill="C6C6C6"/>
              </w:rPr>
              <w:t xml:space="preserve"> </w:t>
            </w:r>
            <w:r>
              <w:rPr>
                <w:w w:val="105"/>
                <w:sz w:val="10"/>
                <w:shd w:val="clear" w:color="auto" w:fill="C6C6C6"/>
              </w:rPr>
              <w:t>entre</w:t>
            </w:r>
            <w:r>
              <w:rPr>
                <w:spacing w:val="-3"/>
                <w:w w:val="105"/>
                <w:sz w:val="10"/>
                <w:shd w:val="clear" w:color="auto" w:fill="C6C6C6"/>
              </w:rPr>
              <w:t xml:space="preserve"> </w:t>
            </w:r>
            <w:r>
              <w:rPr>
                <w:w w:val="105"/>
                <w:sz w:val="10"/>
                <w:shd w:val="clear" w:color="auto" w:fill="C6C6C6"/>
              </w:rPr>
              <w:t>los</w:t>
            </w:r>
            <w:r>
              <w:rPr>
                <w:spacing w:val="-4"/>
                <w:w w:val="105"/>
                <w:sz w:val="10"/>
                <w:shd w:val="clear" w:color="auto" w:fill="C6C6C6"/>
              </w:rPr>
              <w:t xml:space="preserve"> </w:t>
            </w:r>
            <w:r>
              <w:rPr>
                <w:w w:val="105"/>
                <w:sz w:val="10"/>
                <w:shd w:val="clear" w:color="auto" w:fill="C6C6C6"/>
              </w:rPr>
              <w:t>integrantes.</w:t>
            </w:r>
            <w:r>
              <w:rPr>
                <w:w w:val="105"/>
                <w:sz w:val="10"/>
              </w:rPr>
              <w:t>]</w:t>
            </w:r>
          </w:p>
          <w:p w:rsidR="00F04A7A" w:rsidRDefault="00F04A7A">
            <w:pPr>
              <w:pStyle w:val="TableParagraph"/>
              <w:spacing w:before="10"/>
              <w:rPr>
                <w:rFonts w:ascii="Times New Roman"/>
                <w:sz w:val="15"/>
              </w:rPr>
            </w:pPr>
          </w:p>
          <w:p w:rsidR="00F04A7A" w:rsidRDefault="0004129A">
            <w:pPr>
              <w:pStyle w:val="TableParagraph"/>
              <w:numPr>
                <w:ilvl w:val="0"/>
                <w:numId w:val="17"/>
              </w:numPr>
              <w:tabs>
                <w:tab w:val="left" w:pos="585"/>
              </w:tabs>
              <w:spacing w:before="1"/>
              <w:ind w:left="584"/>
              <w:rPr>
                <w:sz w:val="10"/>
              </w:rPr>
            </w:pPr>
            <w:r>
              <w:rPr>
                <w:w w:val="105"/>
                <w:sz w:val="10"/>
              </w:rPr>
              <w:t>El domicilio del consorcio</w:t>
            </w:r>
            <w:r>
              <w:rPr>
                <w:spacing w:val="-4"/>
                <w:w w:val="105"/>
                <w:sz w:val="10"/>
              </w:rPr>
              <w:t xml:space="preserve"> </w:t>
            </w:r>
            <w:r>
              <w:rPr>
                <w:w w:val="105"/>
                <w:sz w:val="10"/>
              </w:rPr>
              <w:t>es:</w:t>
            </w:r>
          </w:p>
          <w:p w:rsidR="00F04A7A" w:rsidRDefault="0004129A">
            <w:pPr>
              <w:pStyle w:val="TableParagraph"/>
              <w:tabs>
                <w:tab w:val="left" w:pos="4088"/>
                <w:tab w:val="left" w:pos="4531"/>
              </w:tabs>
              <w:spacing w:before="68" w:line="252" w:lineRule="auto"/>
              <w:ind w:left="913" w:right="470"/>
              <w:jc w:val="both"/>
              <w:rPr>
                <w:sz w:val="10"/>
              </w:rPr>
            </w:pPr>
            <w:r>
              <w:rPr>
                <w:w w:val="105"/>
                <w:sz w:val="10"/>
              </w:rPr>
              <w:t>Dirección</w:t>
            </w:r>
            <w:r>
              <w:rPr>
                <w:spacing w:val="-6"/>
                <w:w w:val="105"/>
                <w:sz w:val="10"/>
              </w:rPr>
              <w:t xml:space="preserve"> </w:t>
            </w:r>
            <w:r>
              <w:rPr>
                <w:w w:val="105"/>
                <w:sz w:val="10"/>
              </w:rPr>
              <w:t>de</w:t>
            </w:r>
            <w:r>
              <w:rPr>
                <w:spacing w:val="-7"/>
                <w:w w:val="105"/>
                <w:sz w:val="10"/>
              </w:rPr>
              <w:t xml:space="preserve"> </w:t>
            </w:r>
            <w:r>
              <w:rPr>
                <w:w w:val="105"/>
                <w:sz w:val="10"/>
              </w:rPr>
              <w:t>correo</w:t>
            </w:r>
            <w:r>
              <w:rPr>
                <w:sz w:val="10"/>
              </w:rPr>
              <w:t xml:space="preserve">      </w:t>
            </w:r>
            <w:r>
              <w:rPr>
                <w:spacing w:val="11"/>
                <w:sz w:val="10"/>
              </w:rPr>
              <w:t xml:space="preserve"> </w:t>
            </w:r>
            <w:r>
              <w:rPr>
                <w:w w:val="104"/>
                <w:sz w:val="10"/>
                <w:u w:val="single"/>
              </w:rPr>
              <w:t xml:space="preserve"> </w:t>
            </w:r>
            <w:r>
              <w:rPr>
                <w:sz w:val="10"/>
                <w:u w:val="single"/>
              </w:rPr>
              <w:tab/>
            </w:r>
            <w:r>
              <w:rPr>
                <w:sz w:val="10"/>
                <w:u w:val="single"/>
              </w:rPr>
              <w:tab/>
            </w:r>
            <w:r>
              <w:rPr>
                <w:sz w:val="10"/>
              </w:rPr>
              <w:t xml:space="preserve"> </w:t>
            </w:r>
            <w:r>
              <w:rPr>
                <w:w w:val="105"/>
                <w:sz w:val="10"/>
              </w:rPr>
              <w:t>Dirección</w:t>
            </w:r>
            <w:r>
              <w:rPr>
                <w:spacing w:val="-18"/>
                <w:w w:val="105"/>
                <w:sz w:val="10"/>
              </w:rPr>
              <w:t xml:space="preserve"> </w:t>
            </w:r>
            <w:r>
              <w:rPr>
                <w:w w:val="105"/>
                <w:sz w:val="10"/>
              </w:rPr>
              <w:t>electrónica</w:t>
            </w:r>
            <w:r>
              <w:rPr>
                <w:sz w:val="10"/>
              </w:rPr>
              <w:t xml:space="preserve">    </w:t>
            </w:r>
            <w:r>
              <w:rPr>
                <w:spacing w:val="3"/>
                <w:sz w:val="10"/>
              </w:rPr>
              <w:t xml:space="preserve"> </w:t>
            </w:r>
            <w:r>
              <w:rPr>
                <w:w w:val="104"/>
                <w:sz w:val="10"/>
                <w:u w:val="single"/>
              </w:rPr>
              <w:t xml:space="preserve"> </w:t>
            </w:r>
            <w:r>
              <w:rPr>
                <w:sz w:val="10"/>
                <w:u w:val="single"/>
              </w:rPr>
              <w:tab/>
            </w:r>
            <w:r>
              <w:rPr>
                <w:sz w:val="10"/>
                <w:u w:val="single"/>
              </w:rPr>
              <w:tab/>
            </w:r>
            <w:r>
              <w:rPr>
                <w:sz w:val="10"/>
              </w:rPr>
              <w:t xml:space="preserve"> </w:t>
            </w:r>
            <w:r>
              <w:rPr>
                <w:w w:val="105"/>
                <w:sz w:val="10"/>
              </w:rPr>
              <w:t>Teléfono</w:t>
            </w:r>
            <w:r>
              <w:rPr>
                <w:sz w:val="10"/>
              </w:rPr>
              <w:t xml:space="preserve">        </w:t>
            </w:r>
            <w:r>
              <w:rPr>
                <w:spacing w:val="13"/>
                <w:sz w:val="10"/>
              </w:rPr>
              <w:t xml:space="preserve"> </w:t>
            </w:r>
            <w:r>
              <w:rPr>
                <w:w w:val="104"/>
                <w:sz w:val="10"/>
                <w:u w:val="single"/>
              </w:rPr>
              <w:t xml:space="preserve"> </w:t>
            </w:r>
            <w:r>
              <w:rPr>
                <w:sz w:val="10"/>
                <w:u w:val="single"/>
              </w:rPr>
              <w:tab/>
            </w:r>
          </w:p>
          <w:p w:rsidR="00F04A7A" w:rsidRDefault="0004129A">
            <w:pPr>
              <w:pStyle w:val="TableParagraph"/>
              <w:tabs>
                <w:tab w:val="left" w:pos="1583"/>
                <w:tab w:val="left" w:pos="4089"/>
              </w:tabs>
              <w:spacing w:before="1" w:line="249" w:lineRule="auto"/>
              <w:ind w:left="913" w:right="912"/>
              <w:jc w:val="both"/>
              <w:rPr>
                <w:sz w:val="10"/>
              </w:rPr>
            </w:pPr>
            <w:r>
              <w:rPr>
                <w:w w:val="105"/>
                <w:sz w:val="10"/>
              </w:rPr>
              <w:t>Telefax</w:t>
            </w:r>
            <w:r>
              <w:rPr>
                <w:w w:val="105"/>
                <w:sz w:val="10"/>
              </w:rPr>
              <w:tab/>
            </w:r>
            <w:r>
              <w:rPr>
                <w:w w:val="105"/>
                <w:sz w:val="10"/>
                <w:u w:val="single"/>
              </w:rPr>
              <w:tab/>
            </w:r>
            <w:r>
              <w:rPr>
                <w:w w:val="105"/>
                <w:sz w:val="10"/>
              </w:rPr>
              <w:t xml:space="preserve"> Ciudad</w:t>
            </w:r>
            <w:r>
              <w:rPr>
                <w:sz w:val="10"/>
              </w:rPr>
              <w:tab/>
            </w:r>
            <w:r>
              <w:rPr>
                <w:w w:val="104"/>
                <w:sz w:val="10"/>
                <w:u w:val="single"/>
              </w:rPr>
              <w:t xml:space="preserve"> </w:t>
            </w:r>
            <w:r>
              <w:rPr>
                <w:sz w:val="10"/>
                <w:u w:val="single"/>
              </w:rPr>
              <w:tab/>
            </w:r>
          </w:p>
          <w:p w:rsidR="00F04A7A" w:rsidRDefault="00F04A7A">
            <w:pPr>
              <w:pStyle w:val="TableParagraph"/>
              <w:rPr>
                <w:rFonts w:ascii="Times New Roman"/>
                <w:sz w:val="12"/>
              </w:rPr>
            </w:pPr>
          </w:p>
          <w:p w:rsidR="00F04A7A" w:rsidRDefault="00F04A7A">
            <w:pPr>
              <w:pStyle w:val="TableParagraph"/>
              <w:spacing w:before="7"/>
              <w:rPr>
                <w:rFonts w:ascii="Times New Roman"/>
                <w:sz w:val="9"/>
              </w:rPr>
            </w:pPr>
          </w:p>
          <w:p w:rsidR="00F04A7A" w:rsidRDefault="0004129A">
            <w:pPr>
              <w:pStyle w:val="TableParagraph"/>
              <w:tabs>
                <w:tab w:val="left" w:pos="2250"/>
                <w:tab w:val="left" w:pos="2791"/>
                <w:tab w:val="left" w:pos="3880"/>
              </w:tabs>
              <w:ind w:left="170"/>
              <w:rPr>
                <w:sz w:val="10"/>
              </w:rPr>
            </w:pPr>
            <w:r>
              <w:rPr>
                <w:w w:val="105"/>
                <w:sz w:val="10"/>
              </w:rPr>
              <w:t>En constancia, se</w:t>
            </w:r>
            <w:r>
              <w:rPr>
                <w:spacing w:val="-9"/>
                <w:w w:val="105"/>
                <w:sz w:val="10"/>
              </w:rPr>
              <w:t xml:space="preserve"> </w:t>
            </w:r>
            <w:r>
              <w:rPr>
                <w:w w:val="105"/>
                <w:sz w:val="10"/>
              </w:rPr>
              <w:t>firma</w:t>
            </w:r>
            <w:r>
              <w:rPr>
                <w:spacing w:val="-2"/>
                <w:w w:val="105"/>
                <w:sz w:val="10"/>
              </w:rPr>
              <w:t xml:space="preserve"> </w:t>
            </w:r>
            <w:r>
              <w:rPr>
                <w:w w:val="105"/>
                <w:sz w:val="10"/>
              </w:rPr>
              <w:t>en</w:t>
            </w:r>
            <w:r>
              <w:rPr>
                <w:w w:val="105"/>
                <w:sz w:val="10"/>
                <w:u w:val="single"/>
              </w:rPr>
              <w:t xml:space="preserve"> </w:t>
            </w:r>
            <w:r>
              <w:rPr>
                <w:w w:val="105"/>
                <w:sz w:val="10"/>
                <w:u w:val="single"/>
              </w:rPr>
              <w:tab/>
            </w:r>
            <w:r>
              <w:rPr>
                <w:w w:val="105"/>
                <w:sz w:val="10"/>
              </w:rPr>
              <w:t>, a</w:t>
            </w:r>
            <w:r>
              <w:rPr>
                <w:spacing w:val="-1"/>
                <w:w w:val="105"/>
                <w:sz w:val="10"/>
              </w:rPr>
              <w:t xml:space="preserve"> </w:t>
            </w:r>
            <w:r>
              <w:rPr>
                <w:w w:val="105"/>
                <w:sz w:val="10"/>
              </w:rPr>
              <w:t>los</w:t>
            </w:r>
            <w:r>
              <w:rPr>
                <w:w w:val="105"/>
                <w:sz w:val="10"/>
                <w:u w:val="single"/>
              </w:rPr>
              <w:t xml:space="preserve"> </w:t>
            </w:r>
            <w:r>
              <w:rPr>
                <w:w w:val="105"/>
                <w:sz w:val="10"/>
                <w:u w:val="single"/>
              </w:rPr>
              <w:tab/>
            </w:r>
            <w:r>
              <w:rPr>
                <w:w w:val="105"/>
                <w:sz w:val="10"/>
              </w:rPr>
              <w:t>días del</w:t>
            </w:r>
            <w:r>
              <w:rPr>
                <w:spacing w:val="-4"/>
                <w:w w:val="105"/>
                <w:sz w:val="10"/>
              </w:rPr>
              <w:t xml:space="preserve"> </w:t>
            </w:r>
            <w:r>
              <w:rPr>
                <w:w w:val="105"/>
                <w:sz w:val="10"/>
              </w:rPr>
              <w:t>mes</w:t>
            </w:r>
            <w:r>
              <w:rPr>
                <w:spacing w:val="-2"/>
                <w:w w:val="105"/>
                <w:sz w:val="10"/>
              </w:rPr>
              <w:t xml:space="preserve"> </w:t>
            </w:r>
            <w:r>
              <w:rPr>
                <w:w w:val="105"/>
                <w:sz w:val="10"/>
              </w:rPr>
              <w:t>de</w:t>
            </w:r>
            <w:r>
              <w:rPr>
                <w:w w:val="105"/>
                <w:sz w:val="10"/>
                <w:u w:val="single"/>
              </w:rPr>
              <w:t xml:space="preserve"> </w:t>
            </w:r>
            <w:r>
              <w:rPr>
                <w:w w:val="105"/>
                <w:sz w:val="10"/>
                <w:u w:val="single"/>
              </w:rPr>
              <w:tab/>
            </w:r>
            <w:r>
              <w:rPr>
                <w:w w:val="105"/>
                <w:sz w:val="10"/>
              </w:rPr>
              <w:t>de 20</w:t>
            </w:r>
            <w:r>
              <w:rPr>
                <w:spacing w:val="27"/>
                <w:w w:val="105"/>
                <w:sz w:val="10"/>
                <w:u w:val="single"/>
              </w:rPr>
              <w:t xml:space="preserve"> </w:t>
            </w:r>
            <w:r>
              <w:rPr>
                <w:w w:val="105"/>
                <w:sz w:val="10"/>
              </w:rPr>
              <w:t>.</w:t>
            </w:r>
          </w:p>
          <w:p w:rsidR="00F04A7A" w:rsidRDefault="00F04A7A">
            <w:pPr>
              <w:pStyle w:val="TableParagraph"/>
              <w:rPr>
                <w:rFonts w:ascii="Times New Roman"/>
                <w:sz w:val="20"/>
              </w:rPr>
            </w:pPr>
          </w:p>
          <w:p w:rsidR="00F04A7A" w:rsidRDefault="00F04A7A">
            <w:pPr>
              <w:pStyle w:val="TableParagraph"/>
              <w:spacing w:before="1" w:after="1"/>
              <w:rPr>
                <w:rFonts w:ascii="Times New Roman"/>
                <w:sz w:val="11"/>
              </w:rPr>
            </w:pPr>
          </w:p>
          <w:p w:rsidR="00F04A7A" w:rsidRDefault="008A4D41">
            <w:pPr>
              <w:pStyle w:val="TableParagraph"/>
              <w:tabs>
                <w:tab w:val="left" w:pos="2616"/>
              </w:tabs>
              <w:spacing w:line="20" w:lineRule="exact"/>
              <w:ind w:left="165"/>
              <w:rPr>
                <w:rFonts w:ascii="Times New Roman"/>
                <w:sz w:val="2"/>
              </w:rPr>
            </w:pPr>
            <w:r>
              <w:rPr>
                <w:rFonts w:ascii="Times New Roman"/>
                <w:noProof/>
                <w:sz w:val="2"/>
                <w:lang w:val="en-US"/>
              </w:rPr>
              <mc:AlternateContent>
                <mc:Choice Requires="wpg">
                  <w:drawing>
                    <wp:inline distT="0" distB="0" distL="0" distR="0">
                      <wp:extent cx="1037590" cy="6350"/>
                      <wp:effectExtent l="5715" t="6985" r="4445" b="5715"/>
                      <wp:docPr id="22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6350"/>
                                <a:chOff x="0" y="0"/>
                                <a:chExt cx="1634" cy="10"/>
                              </a:xfrm>
                            </wpg:grpSpPr>
                            <wps:wsp>
                              <wps:cNvPr id="225" name="Line 216"/>
                              <wps:cNvCnPr>
                                <a:cxnSpLocks noChangeShapeType="1"/>
                              </wps:cNvCnPr>
                              <wps:spPr bwMode="auto">
                                <a:xfrm>
                                  <a:off x="0" y="5"/>
                                  <a:ext cx="1633" cy="0"/>
                                </a:xfrm>
                                <a:prstGeom prst="line">
                                  <a:avLst/>
                                </a:prstGeom>
                                <a:noFill/>
                                <a:ln w="59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9308E7" id="Group 215" o:spid="_x0000_s1026" style="width:81.7pt;height:.5pt;mso-position-horizontal-relative:char;mso-position-vertical-relative:line" coordsize="1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">
                      <v:line id="Line 216" o:spid="_x0000_s1027" style="position:absolute;visibility:visible;mso-wrap-style:square" from="0,5" to="1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" strokeweight=".16417mm"/>
                      <w10:anchorlock/>
                    </v:group>
                  </w:pict>
                </mc:Fallback>
              </mc:AlternateContent>
            </w:r>
            <w:r w:rsidR="0004129A">
              <w:rPr>
                <w:rFonts w:ascii="Times New Roman"/>
                <w:sz w:val="2"/>
              </w:rPr>
              <w:tab/>
            </w:r>
            <w:r>
              <w:rPr>
                <w:rFonts w:ascii="Times New Roman"/>
                <w:noProof/>
                <w:sz w:val="2"/>
                <w:lang w:val="en-US"/>
              </w:rPr>
              <mc:AlternateContent>
                <mc:Choice Requires="wpg">
                  <w:drawing>
                    <wp:inline distT="0" distB="0" distL="0" distR="0">
                      <wp:extent cx="1037590" cy="6350"/>
                      <wp:effectExtent l="9525" t="6985" r="10160" b="5715"/>
                      <wp:docPr id="22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6350"/>
                                <a:chOff x="0" y="0"/>
                                <a:chExt cx="1634" cy="10"/>
                              </a:xfrm>
                            </wpg:grpSpPr>
                            <wps:wsp>
                              <wps:cNvPr id="223" name="Line 214"/>
                              <wps:cNvCnPr>
                                <a:cxnSpLocks noChangeShapeType="1"/>
                              </wps:cNvCnPr>
                              <wps:spPr bwMode="auto">
                                <a:xfrm>
                                  <a:off x="0" y="5"/>
                                  <a:ext cx="1634" cy="0"/>
                                </a:xfrm>
                                <a:prstGeom prst="line">
                                  <a:avLst/>
                                </a:prstGeom>
                                <a:noFill/>
                                <a:ln w="59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C1B3F6" id="Group 213" o:spid="_x0000_s1026" style="width:81.7pt;height:.5pt;mso-position-horizontal-relative:char;mso-position-vertical-relative:line" coordsize="1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">
                      <v:line id="Line 214" o:spid="_x0000_s1027" style="position:absolute;visibility:visible;mso-wrap-style:square" from="0,5" to="1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" strokeweight=".16417mm"/>
                      <w10:anchorlock/>
                    </v:group>
                  </w:pict>
                </mc:Fallback>
              </mc:AlternateContent>
            </w:r>
          </w:p>
          <w:p w:rsidR="00F04A7A" w:rsidRDefault="0004129A">
            <w:pPr>
              <w:pStyle w:val="TableParagraph"/>
              <w:tabs>
                <w:tab w:val="left" w:pos="2631"/>
              </w:tabs>
              <w:spacing w:before="59" w:line="249" w:lineRule="auto"/>
              <w:ind w:left="170" w:right="223"/>
              <w:rPr>
                <w:sz w:val="10"/>
              </w:rPr>
            </w:pPr>
            <w:r>
              <w:rPr>
                <w:w w:val="105"/>
                <w:sz w:val="10"/>
                <w:shd w:val="clear" w:color="auto" w:fill="C6C6C6"/>
              </w:rPr>
              <w:t>Nombre del proponente o</w:t>
            </w:r>
            <w:r>
              <w:rPr>
                <w:spacing w:val="-17"/>
                <w:w w:val="105"/>
                <w:sz w:val="10"/>
                <w:shd w:val="clear" w:color="auto" w:fill="C6C6C6"/>
              </w:rPr>
              <w:t xml:space="preserve"> </w:t>
            </w:r>
            <w:r>
              <w:rPr>
                <w:w w:val="105"/>
                <w:sz w:val="10"/>
                <w:shd w:val="clear" w:color="auto" w:fill="C6C6C6"/>
              </w:rPr>
              <w:t>representante</w:t>
            </w:r>
            <w:r>
              <w:rPr>
                <w:spacing w:val="-4"/>
                <w:w w:val="105"/>
                <w:sz w:val="10"/>
                <w:shd w:val="clear" w:color="auto" w:fill="C6C6C6"/>
              </w:rPr>
              <w:t xml:space="preserve"> </w:t>
            </w:r>
            <w:r>
              <w:rPr>
                <w:w w:val="105"/>
                <w:sz w:val="10"/>
                <w:shd w:val="clear" w:color="auto" w:fill="C6C6C6"/>
              </w:rPr>
              <w:t>lega</w:t>
            </w:r>
            <w:r>
              <w:rPr>
                <w:w w:val="105"/>
                <w:sz w:val="10"/>
              </w:rPr>
              <w:t>l</w:t>
            </w:r>
            <w:r>
              <w:rPr>
                <w:w w:val="105"/>
                <w:sz w:val="10"/>
              </w:rPr>
              <w:tab/>
            </w:r>
            <w:r>
              <w:rPr>
                <w:w w:val="105"/>
                <w:sz w:val="10"/>
                <w:shd w:val="clear" w:color="auto" w:fill="C6C6C6"/>
              </w:rPr>
              <w:t>[Nombre del proponente o representante lega</w:t>
            </w:r>
            <w:r>
              <w:rPr>
                <w:w w:val="105"/>
                <w:sz w:val="10"/>
              </w:rPr>
              <w:t xml:space="preserve">l </w:t>
            </w:r>
            <w:r>
              <w:rPr>
                <w:w w:val="105"/>
                <w:sz w:val="10"/>
                <w:shd w:val="clear" w:color="auto" w:fill="C6C6C6"/>
              </w:rPr>
              <w:t>de cada uno de</w:t>
            </w:r>
            <w:r>
              <w:rPr>
                <w:spacing w:val="-12"/>
                <w:w w:val="105"/>
                <w:sz w:val="10"/>
                <w:shd w:val="clear" w:color="auto" w:fill="C6C6C6"/>
              </w:rPr>
              <w:t xml:space="preserve"> </w:t>
            </w:r>
            <w:r>
              <w:rPr>
                <w:w w:val="105"/>
                <w:sz w:val="10"/>
                <w:shd w:val="clear" w:color="auto" w:fill="C6C6C6"/>
              </w:rPr>
              <w:t>los</w:t>
            </w:r>
            <w:r>
              <w:rPr>
                <w:spacing w:val="-3"/>
                <w:w w:val="105"/>
                <w:sz w:val="10"/>
                <w:shd w:val="clear" w:color="auto" w:fill="C6C6C6"/>
              </w:rPr>
              <w:t xml:space="preserve"> </w:t>
            </w:r>
            <w:r>
              <w:rPr>
                <w:w w:val="105"/>
                <w:sz w:val="10"/>
                <w:shd w:val="clear" w:color="auto" w:fill="C6C6C6"/>
              </w:rPr>
              <w:t>integrantes</w:t>
            </w:r>
            <w:r>
              <w:rPr>
                <w:w w:val="105"/>
                <w:sz w:val="10"/>
              </w:rPr>
              <w:t>]</w:t>
            </w:r>
            <w:r>
              <w:rPr>
                <w:w w:val="105"/>
                <w:sz w:val="10"/>
              </w:rPr>
              <w:tab/>
            </w:r>
            <w:r>
              <w:rPr>
                <w:w w:val="105"/>
                <w:sz w:val="10"/>
                <w:shd w:val="clear" w:color="auto" w:fill="C6C6C6"/>
              </w:rPr>
              <w:t>de cada uno de los</w:t>
            </w:r>
            <w:r>
              <w:rPr>
                <w:spacing w:val="-3"/>
                <w:w w:val="105"/>
                <w:sz w:val="10"/>
                <w:shd w:val="clear" w:color="auto" w:fill="C6C6C6"/>
              </w:rPr>
              <w:t xml:space="preserve"> </w:t>
            </w:r>
            <w:r>
              <w:rPr>
                <w:w w:val="105"/>
                <w:sz w:val="10"/>
                <w:shd w:val="clear" w:color="auto" w:fill="C6C6C6"/>
              </w:rPr>
              <w:t>integrantes</w:t>
            </w:r>
            <w:r>
              <w:rPr>
                <w:w w:val="105"/>
                <w:sz w:val="10"/>
              </w:rPr>
              <w:t>]</w:t>
            </w:r>
          </w:p>
          <w:p w:rsidR="00F04A7A" w:rsidRDefault="00F04A7A">
            <w:pPr>
              <w:pStyle w:val="TableParagraph"/>
              <w:rPr>
                <w:rFonts w:ascii="Times New Roman"/>
                <w:sz w:val="20"/>
              </w:rPr>
            </w:pPr>
          </w:p>
          <w:p w:rsidR="00F04A7A" w:rsidRDefault="00F04A7A">
            <w:pPr>
              <w:pStyle w:val="TableParagraph"/>
              <w:spacing w:before="9"/>
              <w:rPr>
                <w:rFonts w:ascii="Times New Roman"/>
                <w:sz w:val="20"/>
              </w:rPr>
            </w:pPr>
          </w:p>
          <w:p w:rsidR="00F04A7A" w:rsidRDefault="008A4D41">
            <w:pPr>
              <w:pStyle w:val="TableParagraph"/>
              <w:tabs>
                <w:tab w:val="left" w:pos="2766"/>
              </w:tabs>
              <w:spacing w:line="20" w:lineRule="exact"/>
              <w:ind w:left="165"/>
              <w:rPr>
                <w:rFonts w:ascii="Times New Roman"/>
                <w:sz w:val="2"/>
              </w:rPr>
            </w:pPr>
            <w:r>
              <w:rPr>
                <w:rFonts w:ascii="Times New Roman"/>
                <w:noProof/>
                <w:sz w:val="2"/>
                <w:lang w:val="en-US"/>
              </w:rPr>
              <mc:AlternateContent>
                <mc:Choice Requires="wpg">
                  <w:drawing>
                    <wp:inline distT="0" distB="0" distL="0" distR="0">
                      <wp:extent cx="1036320" cy="6350"/>
                      <wp:effectExtent l="5715" t="1905" r="5715" b="10795"/>
                      <wp:docPr id="22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6350"/>
                                <a:chOff x="0" y="0"/>
                                <a:chExt cx="1632" cy="10"/>
                              </a:xfrm>
                            </wpg:grpSpPr>
                            <wps:wsp>
                              <wps:cNvPr id="221" name="Line 212"/>
                              <wps:cNvCnPr>
                                <a:cxnSpLocks noChangeShapeType="1"/>
                              </wps:cNvCnPr>
                              <wps:spPr bwMode="auto">
                                <a:xfrm>
                                  <a:off x="0" y="5"/>
                                  <a:ext cx="1632" cy="0"/>
                                </a:xfrm>
                                <a:prstGeom prst="line">
                                  <a:avLst/>
                                </a:prstGeom>
                                <a:noFill/>
                                <a:ln w="59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DD6A01" id="Group 211" o:spid="_x0000_s1026" style="width:81.6pt;height:.5pt;mso-position-horizontal-relative:char;mso-position-vertical-relative:line" coordsize="16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">
                      <v:line id="Line 212" o:spid="_x0000_s1027" style="position:absolute;visibility:visible;mso-wrap-style:square" from="0,5" to="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" strokeweight=".16417mm"/>
                      <w10:anchorlock/>
                    </v:group>
                  </w:pict>
                </mc:Fallback>
              </mc:AlternateContent>
            </w:r>
            <w:r w:rsidR="0004129A">
              <w:rPr>
                <w:rFonts w:ascii="Times New Roman"/>
                <w:sz w:val="2"/>
              </w:rPr>
              <w:tab/>
            </w:r>
            <w:r>
              <w:rPr>
                <w:rFonts w:ascii="Times New Roman"/>
                <w:noProof/>
                <w:sz w:val="2"/>
                <w:lang w:val="en-US"/>
              </w:rPr>
              <mc:AlternateContent>
                <mc:Choice Requires="wpg">
                  <w:drawing>
                    <wp:inline distT="0" distB="0" distL="0" distR="0">
                      <wp:extent cx="1184275" cy="6350"/>
                      <wp:effectExtent l="9525" t="1905" r="6350" b="10795"/>
                      <wp:docPr id="21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6350"/>
                                <a:chOff x="0" y="0"/>
                                <a:chExt cx="1865" cy="10"/>
                              </a:xfrm>
                            </wpg:grpSpPr>
                            <wps:wsp>
                              <wps:cNvPr id="219" name="Line 210"/>
                              <wps:cNvCnPr>
                                <a:cxnSpLocks noChangeShapeType="1"/>
                              </wps:cNvCnPr>
                              <wps:spPr bwMode="auto">
                                <a:xfrm>
                                  <a:off x="0" y="5"/>
                                  <a:ext cx="1864" cy="0"/>
                                </a:xfrm>
                                <a:prstGeom prst="line">
                                  <a:avLst/>
                                </a:prstGeom>
                                <a:noFill/>
                                <a:ln w="59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E8A198" id="Group 209" o:spid="_x0000_s1026" style="width:93.25pt;height:.5pt;mso-position-horizontal-relative:char;mso-position-vertical-relative:line" coordsize="1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">
                      <v:line id="Line 210" o:spid="_x0000_s1027" style="position:absolute;visibility:visible;mso-wrap-style:square" from="0,5" to="1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" strokeweight=".16417mm"/>
                      <w10:anchorlock/>
                    </v:group>
                  </w:pict>
                </mc:Fallback>
              </mc:AlternateContent>
            </w:r>
          </w:p>
          <w:p w:rsidR="00F04A7A" w:rsidRDefault="0004129A">
            <w:pPr>
              <w:pStyle w:val="TableParagraph"/>
              <w:tabs>
                <w:tab w:val="left" w:pos="2770"/>
              </w:tabs>
              <w:ind w:left="170"/>
              <w:rPr>
                <w:sz w:val="10"/>
              </w:rPr>
            </w:pPr>
            <w:r>
              <w:rPr>
                <w:w w:val="105"/>
                <w:sz w:val="10"/>
                <w:shd w:val="clear" w:color="auto" w:fill="C6C6C6"/>
              </w:rPr>
              <w:t>[Nombre y firma</w:t>
            </w:r>
            <w:r>
              <w:rPr>
                <w:spacing w:val="-12"/>
                <w:w w:val="105"/>
                <w:sz w:val="10"/>
                <w:shd w:val="clear" w:color="auto" w:fill="C6C6C6"/>
              </w:rPr>
              <w:t xml:space="preserve"> </w:t>
            </w:r>
            <w:r>
              <w:rPr>
                <w:w w:val="105"/>
                <w:sz w:val="10"/>
                <w:shd w:val="clear" w:color="auto" w:fill="C6C6C6"/>
              </w:rPr>
              <w:t>del</w:t>
            </w:r>
            <w:r>
              <w:rPr>
                <w:spacing w:val="-4"/>
                <w:w w:val="105"/>
                <w:sz w:val="10"/>
                <w:shd w:val="clear" w:color="auto" w:fill="C6C6C6"/>
              </w:rPr>
              <w:t xml:space="preserve"> </w:t>
            </w:r>
            <w:r>
              <w:rPr>
                <w:w w:val="105"/>
                <w:sz w:val="10"/>
                <w:shd w:val="clear" w:color="auto" w:fill="C6C6C6"/>
              </w:rPr>
              <w:t>representante</w:t>
            </w:r>
            <w:r>
              <w:rPr>
                <w:w w:val="105"/>
                <w:sz w:val="10"/>
              </w:rPr>
              <w:tab/>
            </w:r>
            <w:r>
              <w:rPr>
                <w:w w:val="105"/>
                <w:sz w:val="10"/>
                <w:shd w:val="clear" w:color="auto" w:fill="C6C6C6"/>
              </w:rPr>
              <w:t>[Nombre y firma del</w:t>
            </w:r>
            <w:r>
              <w:rPr>
                <w:spacing w:val="10"/>
                <w:w w:val="105"/>
                <w:sz w:val="10"/>
                <w:shd w:val="clear" w:color="auto" w:fill="C6C6C6"/>
              </w:rPr>
              <w:t xml:space="preserve"> </w:t>
            </w:r>
            <w:r>
              <w:rPr>
                <w:w w:val="105"/>
                <w:sz w:val="10"/>
                <w:shd w:val="clear" w:color="auto" w:fill="C6C6C6"/>
              </w:rPr>
              <w:t>representante</w:t>
            </w:r>
          </w:p>
          <w:p w:rsidR="00F04A7A" w:rsidRDefault="0004129A">
            <w:pPr>
              <w:pStyle w:val="TableParagraph"/>
              <w:tabs>
                <w:tab w:val="left" w:pos="2779"/>
              </w:tabs>
              <w:spacing w:before="6"/>
              <w:ind w:left="170"/>
              <w:rPr>
                <w:sz w:val="10"/>
              </w:rPr>
            </w:pPr>
            <w:r>
              <w:rPr>
                <w:w w:val="105"/>
                <w:sz w:val="10"/>
                <w:shd w:val="clear" w:color="auto" w:fill="C6C6C6"/>
              </w:rPr>
              <w:t>del</w:t>
            </w:r>
            <w:r>
              <w:rPr>
                <w:spacing w:val="-5"/>
                <w:w w:val="105"/>
                <w:sz w:val="10"/>
                <w:shd w:val="clear" w:color="auto" w:fill="C6C6C6"/>
              </w:rPr>
              <w:t xml:space="preserve"> </w:t>
            </w:r>
            <w:r>
              <w:rPr>
                <w:w w:val="105"/>
                <w:sz w:val="10"/>
                <w:shd w:val="clear" w:color="auto" w:fill="C6C6C6"/>
              </w:rPr>
              <w:t>consorcio</w:t>
            </w:r>
            <w:r>
              <w:rPr>
                <w:w w:val="105"/>
                <w:sz w:val="10"/>
              </w:rPr>
              <w:t>]</w:t>
            </w:r>
            <w:r>
              <w:rPr>
                <w:w w:val="105"/>
                <w:sz w:val="10"/>
              </w:rPr>
              <w:tab/>
            </w:r>
            <w:r>
              <w:rPr>
                <w:w w:val="105"/>
                <w:sz w:val="10"/>
                <w:shd w:val="clear" w:color="auto" w:fill="C6C6C6"/>
              </w:rPr>
              <w:t>suplente del</w:t>
            </w:r>
            <w:r>
              <w:rPr>
                <w:spacing w:val="-1"/>
                <w:w w:val="105"/>
                <w:sz w:val="10"/>
                <w:shd w:val="clear" w:color="auto" w:fill="C6C6C6"/>
              </w:rPr>
              <w:t xml:space="preserve"> </w:t>
            </w:r>
            <w:r>
              <w:rPr>
                <w:w w:val="105"/>
                <w:sz w:val="10"/>
                <w:shd w:val="clear" w:color="auto" w:fill="C6C6C6"/>
              </w:rPr>
              <w:t>consorcio</w:t>
            </w:r>
            <w:r>
              <w:rPr>
                <w:w w:val="105"/>
                <w:sz w:val="10"/>
              </w:rPr>
              <w:t>]</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77"/>
              <w:ind w:left="586"/>
              <w:rPr>
                <w:b/>
                <w:sz w:val="8"/>
              </w:rPr>
            </w:pPr>
            <w:r>
              <w:rPr>
                <w:b/>
                <w:w w:val="105"/>
                <w:sz w:val="8"/>
                <w:shd w:val="clear" w:color="auto" w:fill="C6C6C6"/>
              </w:rPr>
              <w:t>[Número del proceso de contratación</w:t>
            </w:r>
            <w:r>
              <w:rPr>
                <w:b/>
                <w:w w:val="105"/>
                <w:sz w:val="8"/>
              </w:rPr>
              <w:t>]</w:t>
            </w:r>
          </w:p>
          <w:p w:rsidR="00F04A7A" w:rsidRDefault="0004129A">
            <w:pPr>
              <w:pStyle w:val="TableParagraph"/>
              <w:spacing w:before="60"/>
              <w:ind w:right="605"/>
              <w:jc w:val="right"/>
              <w:rPr>
                <w:b/>
                <w:sz w:val="8"/>
              </w:rPr>
            </w:pPr>
            <w:r>
              <w:rPr>
                <w:b/>
                <w:w w:val="105"/>
                <w:sz w:val="8"/>
              </w:rPr>
              <w:t>FORMATO 2</w:t>
            </w:r>
          </w:p>
          <w:p w:rsidR="00F04A7A" w:rsidRDefault="00F04A7A">
            <w:pPr>
              <w:pStyle w:val="TableParagraph"/>
              <w:rPr>
                <w:rFonts w:ascii="Times New Roman"/>
                <w:sz w:val="10"/>
              </w:rPr>
            </w:pPr>
          </w:p>
          <w:p w:rsidR="00F04A7A" w:rsidRDefault="00F04A7A">
            <w:pPr>
              <w:pStyle w:val="TableParagraph"/>
              <w:spacing w:before="1"/>
              <w:rPr>
                <w:rFonts w:ascii="Times New Roman"/>
                <w:sz w:val="9"/>
              </w:rPr>
            </w:pPr>
          </w:p>
          <w:p w:rsidR="00F04A7A" w:rsidRDefault="0004129A">
            <w:pPr>
              <w:pStyle w:val="TableParagraph"/>
              <w:ind w:left="934"/>
              <w:rPr>
                <w:b/>
                <w:bCs/>
                <w:sz w:val="8"/>
                <w:szCs w:val="8"/>
              </w:rPr>
            </w:pPr>
            <w:r>
              <w:rPr>
                <w:b/>
                <w:bCs/>
                <w:w w:val="110"/>
                <w:sz w:val="8"/>
                <w:szCs w:val="8"/>
              </w:rPr>
              <w:t>FORMATO 2BDOCUMENTO DE CONFORMACIÓN DE UNIÓN TEMPORAL</w:t>
            </w:r>
          </w:p>
          <w:p w:rsidR="00F04A7A" w:rsidRDefault="00F04A7A">
            <w:pPr>
              <w:pStyle w:val="TableParagraph"/>
              <w:rPr>
                <w:rFonts w:ascii="Times New Roman"/>
                <w:sz w:val="10"/>
              </w:rPr>
            </w:pPr>
          </w:p>
          <w:p w:rsidR="00F04A7A" w:rsidRDefault="00F04A7A">
            <w:pPr>
              <w:pStyle w:val="TableParagraph"/>
              <w:spacing w:before="3"/>
              <w:rPr>
                <w:rFonts w:ascii="Times New Roman"/>
                <w:sz w:val="8"/>
              </w:rPr>
            </w:pPr>
          </w:p>
          <w:p w:rsidR="00F04A7A" w:rsidRDefault="0004129A">
            <w:pPr>
              <w:pStyle w:val="TableParagraph"/>
              <w:ind w:left="586"/>
              <w:rPr>
                <w:sz w:val="8"/>
              </w:rPr>
            </w:pPr>
            <w:r>
              <w:rPr>
                <w:w w:val="105"/>
                <w:sz w:val="8"/>
              </w:rPr>
              <w:t>Señores</w:t>
            </w:r>
          </w:p>
          <w:p w:rsidR="00F04A7A" w:rsidRDefault="0004129A">
            <w:pPr>
              <w:pStyle w:val="TableParagraph"/>
              <w:spacing w:before="7"/>
              <w:ind w:left="586"/>
              <w:rPr>
                <w:b/>
                <w:sz w:val="8"/>
              </w:rPr>
            </w:pPr>
            <w:r>
              <w:rPr>
                <w:b/>
                <w:w w:val="105"/>
                <w:sz w:val="8"/>
                <w:shd w:val="clear" w:color="auto" w:fill="C6C6C6"/>
              </w:rPr>
              <w:t>[NOMBRE DE LA ENTIDAD</w:t>
            </w:r>
            <w:r>
              <w:rPr>
                <w:b/>
                <w:w w:val="105"/>
                <w:sz w:val="8"/>
              </w:rPr>
              <w:t>]</w:t>
            </w:r>
          </w:p>
          <w:p w:rsidR="00F04A7A" w:rsidRDefault="0004129A">
            <w:pPr>
              <w:pStyle w:val="TableParagraph"/>
              <w:spacing w:before="7" w:line="259" w:lineRule="auto"/>
              <w:ind w:left="586" w:right="3486"/>
              <w:rPr>
                <w:sz w:val="8"/>
              </w:rPr>
            </w:pPr>
            <w:r>
              <w:rPr>
                <w:w w:val="105"/>
                <w:sz w:val="8"/>
                <w:shd w:val="clear" w:color="auto" w:fill="C6C6C6"/>
              </w:rPr>
              <w:t>[Dirección de la entidad</w:t>
            </w:r>
            <w:r>
              <w:rPr>
                <w:w w:val="105"/>
                <w:sz w:val="8"/>
              </w:rPr>
              <w:t xml:space="preserve">] </w:t>
            </w:r>
            <w:r>
              <w:rPr>
                <w:w w:val="105"/>
                <w:sz w:val="8"/>
                <w:shd w:val="clear" w:color="auto" w:fill="C6C6C6"/>
              </w:rPr>
              <w:t>[Ciudad</w:t>
            </w:r>
            <w:r>
              <w:rPr>
                <w:w w:val="105"/>
                <w:sz w:val="8"/>
              </w:rPr>
              <w:t>]</w:t>
            </w:r>
          </w:p>
          <w:p w:rsidR="00F04A7A" w:rsidRDefault="00F04A7A">
            <w:pPr>
              <w:pStyle w:val="TableParagraph"/>
              <w:rPr>
                <w:rFonts w:ascii="Times New Roman"/>
                <w:sz w:val="10"/>
              </w:rPr>
            </w:pPr>
          </w:p>
          <w:p w:rsidR="00F04A7A" w:rsidRDefault="0004129A">
            <w:pPr>
              <w:pStyle w:val="TableParagraph"/>
              <w:spacing w:before="88" w:line="259" w:lineRule="auto"/>
              <w:ind w:left="586" w:right="614"/>
              <w:rPr>
                <w:sz w:val="8"/>
                <w:szCs w:val="8"/>
              </w:rPr>
            </w:pPr>
            <w:r>
              <w:rPr>
                <w:b/>
                <w:bCs/>
                <w:w w:val="105"/>
                <w:sz w:val="8"/>
                <w:szCs w:val="8"/>
              </w:rPr>
              <w:t>REFERENCIA:</w:t>
            </w:r>
            <w:r>
              <w:rPr>
                <w:w w:val="105"/>
                <w:sz w:val="8"/>
                <w:szCs w:val="8"/>
              </w:rPr>
              <w:t>Proceso de contratación No. [</w:t>
            </w:r>
            <w:r>
              <w:rPr>
                <w:w w:val="105"/>
                <w:sz w:val="8"/>
                <w:szCs w:val="8"/>
                <w:shd w:val="clear" w:color="auto" w:fill="C6C6C6"/>
              </w:rPr>
              <w:t>Incluir número del proceso de contratación</w:t>
            </w:r>
            <w:r>
              <w:rPr>
                <w:w w:val="105"/>
                <w:sz w:val="8"/>
                <w:szCs w:val="8"/>
              </w:rPr>
              <w:t xml:space="preserve">], en </w:t>
            </w:r>
            <w:r>
              <w:rPr>
                <w:w w:val="107"/>
                <w:sz w:val="8"/>
                <w:szCs w:val="8"/>
              </w:rPr>
              <w:t>adelante</w:t>
            </w:r>
            <w:r>
              <w:rPr>
                <w:sz w:val="8"/>
                <w:szCs w:val="8"/>
              </w:rPr>
              <w:t xml:space="preserve"> </w:t>
            </w:r>
            <w:r>
              <w:rPr>
                <w:w w:val="107"/>
                <w:sz w:val="8"/>
                <w:szCs w:val="8"/>
              </w:rPr>
              <w:t>el</w:t>
            </w:r>
            <w:r>
              <w:rPr>
                <w:sz w:val="8"/>
                <w:szCs w:val="8"/>
              </w:rPr>
              <w:t xml:space="preserve"> </w:t>
            </w:r>
            <w:r>
              <w:rPr>
                <w:w w:val="47"/>
                <w:sz w:val="8"/>
                <w:szCs w:val="8"/>
              </w:rPr>
              <w:t></w:t>
            </w:r>
            <w:r>
              <w:rPr>
                <w:w w:val="107"/>
                <w:sz w:val="8"/>
                <w:szCs w:val="8"/>
              </w:rPr>
              <w:t>Proceso</w:t>
            </w:r>
            <w:r>
              <w:rPr>
                <w:sz w:val="8"/>
                <w:szCs w:val="8"/>
              </w:rPr>
              <w:t xml:space="preserve"> </w:t>
            </w:r>
            <w:r>
              <w:rPr>
                <w:w w:val="107"/>
                <w:sz w:val="8"/>
                <w:szCs w:val="8"/>
              </w:rPr>
              <w:t>de</w:t>
            </w:r>
            <w:r>
              <w:rPr>
                <w:sz w:val="8"/>
                <w:szCs w:val="8"/>
              </w:rPr>
              <w:t xml:space="preserve"> </w:t>
            </w:r>
            <w:r>
              <w:rPr>
                <w:w w:val="107"/>
                <w:sz w:val="8"/>
                <w:szCs w:val="8"/>
              </w:rPr>
              <w:t>contratación</w:t>
            </w:r>
            <w:r>
              <w:rPr>
                <w:w w:val="47"/>
                <w:sz w:val="8"/>
                <w:szCs w:val="8"/>
              </w:rPr>
              <w:t></w:t>
            </w:r>
          </w:p>
          <w:p w:rsidR="00F04A7A" w:rsidRDefault="0004129A">
            <w:pPr>
              <w:pStyle w:val="TableParagraph"/>
              <w:ind w:left="586"/>
              <w:rPr>
                <w:sz w:val="8"/>
              </w:rPr>
            </w:pPr>
            <w:r>
              <w:rPr>
                <w:w w:val="105"/>
                <w:sz w:val="8"/>
              </w:rPr>
              <w:t>Objeto:</w:t>
            </w:r>
          </w:p>
          <w:p w:rsidR="00F04A7A" w:rsidRDefault="0004129A">
            <w:pPr>
              <w:pStyle w:val="TableParagraph"/>
              <w:spacing w:before="6" w:line="259" w:lineRule="auto"/>
              <w:ind w:left="586" w:right="591"/>
              <w:rPr>
                <w:sz w:val="8"/>
              </w:rPr>
            </w:pPr>
            <w:r>
              <w:rPr>
                <w:w w:val="105"/>
                <w:sz w:val="8"/>
                <w:shd w:val="clear" w:color="auto" w:fill="C6C6C6"/>
              </w:rPr>
              <w:t>[Incluir cuando el proceso es estructurado por lotes o grupos</w:t>
            </w:r>
            <w:r>
              <w:rPr>
                <w:w w:val="105"/>
                <w:sz w:val="8"/>
              </w:rPr>
              <w:t xml:space="preserve">] Lote: </w:t>
            </w:r>
            <w:r>
              <w:rPr>
                <w:w w:val="105"/>
                <w:sz w:val="8"/>
                <w:shd w:val="clear" w:color="auto" w:fill="C6C6C6"/>
              </w:rPr>
              <w:t>[Indicar el lote o lotes a los cuales</w:t>
            </w:r>
            <w:r>
              <w:rPr>
                <w:w w:val="105"/>
                <w:sz w:val="8"/>
              </w:rPr>
              <w:t xml:space="preserve"> </w:t>
            </w:r>
            <w:r>
              <w:rPr>
                <w:w w:val="105"/>
                <w:sz w:val="8"/>
                <w:shd w:val="clear" w:color="auto" w:fill="C6C6C6"/>
              </w:rPr>
              <w:t>se presenta oferta</w:t>
            </w:r>
            <w:r>
              <w:rPr>
                <w:w w:val="105"/>
                <w:sz w:val="8"/>
              </w:rPr>
              <w:t>.]</w:t>
            </w:r>
          </w:p>
          <w:p w:rsidR="00F04A7A" w:rsidRDefault="0004129A">
            <w:pPr>
              <w:pStyle w:val="TableParagraph"/>
              <w:spacing w:before="52"/>
              <w:ind w:left="586"/>
              <w:rPr>
                <w:sz w:val="8"/>
              </w:rPr>
            </w:pPr>
            <w:r>
              <w:rPr>
                <w:w w:val="105"/>
                <w:sz w:val="8"/>
              </w:rPr>
              <w:t>Estimados</w:t>
            </w:r>
            <w:r>
              <w:rPr>
                <w:spacing w:val="8"/>
                <w:w w:val="105"/>
                <w:sz w:val="8"/>
              </w:rPr>
              <w:t xml:space="preserve"> </w:t>
            </w:r>
            <w:r>
              <w:rPr>
                <w:w w:val="105"/>
                <w:sz w:val="8"/>
              </w:rPr>
              <w:t>señores:</w:t>
            </w:r>
          </w:p>
          <w:p w:rsidR="00F04A7A" w:rsidRDefault="0004129A">
            <w:pPr>
              <w:pStyle w:val="TableParagraph"/>
              <w:spacing w:before="59" w:line="259" w:lineRule="auto"/>
              <w:ind w:left="586" w:right="608"/>
              <w:jc w:val="both"/>
              <w:rPr>
                <w:sz w:val="8"/>
              </w:rPr>
            </w:pPr>
            <w:r>
              <w:rPr>
                <w:w w:val="105"/>
                <w:sz w:val="8"/>
              </w:rPr>
              <w:t>Los suscritos, [</w:t>
            </w:r>
            <w:r>
              <w:rPr>
                <w:w w:val="105"/>
                <w:sz w:val="8"/>
                <w:shd w:val="clear" w:color="auto" w:fill="C6C6C6"/>
              </w:rPr>
              <w:t>nombre del representante legal del integrante 1</w:t>
            </w:r>
            <w:r>
              <w:rPr>
                <w:w w:val="105"/>
                <w:sz w:val="8"/>
              </w:rPr>
              <w:t xml:space="preserve">] y </w:t>
            </w:r>
            <w:r>
              <w:rPr>
                <w:w w:val="105"/>
                <w:sz w:val="8"/>
                <w:shd w:val="clear" w:color="auto" w:fill="C6C6C6"/>
              </w:rPr>
              <w:t>[nombre del representante legal de</w:t>
            </w:r>
            <w:r>
              <w:rPr>
                <w:w w:val="105"/>
                <w:sz w:val="8"/>
              </w:rPr>
              <w:t xml:space="preserve">l </w:t>
            </w:r>
            <w:r>
              <w:rPr>
                <w:w w:val="105"/>
                <w:sz w:val="8"/>
                <w:shd w:val="clear" w:color="auto" w:fill="C6C6C6"/>
              </w:rPr>
              <w:t>integrante 2</w:t>
            </w:r>
            <w:r>
              <w:rPr>
                <w:w w:val="105"/>
                <w:sz w:val="8"/>
              </w:rPr>
              <w:t>] debidamente autorizados para actuar en nombre y representación de [</w:t>
            </w:r>
            <w:r>
              <w:rPr>
                <w:w w:val="105"/>
                <w:sz w:val="8"/>
                <w:shd w:val="clear" w:color="auto" w:fill="C6C6C6"/>
              </w:rPr>
              <w:t>nombre o razón</w:t>
            </w:r>
            <w:r>
              <w:rPr>
                <w:w w:val="105"/>
                <w:sz w:val="8"/>
              </w:rPr>
              <w:t xml:space="preserve"> </w:t>
            </w:r>
            <w:r>
              <w:rPr>
                <w:w w:val="105"/>
                <w:sz w:val="8"/>
                <w:shd w:val="clear" w:color="auto" w:fill="C6C6C6"/>
              </w:rPr>
              <w:t>social del integrante 1</w:t>
            </w:r>
            <w:r>
              <w:rPr>
                <w:w w:val="105"/>
                <w:sz w:val="8"/>
              </w:rPr>
              <w:t xml:space="preserve">]y </w:t>
            </w:r>
            <w:r>
              <w:rPr>
                <w:w w:val="105"/>
                <w:sz w:val="8"/>
                <w:shd w:val="clear" w:color="auto" w:fill="C6C6C6"/>
              </w:rPr>
              <w:t>[nombre o razón social del integrante 2</w:t>
            </w:r>
            <w:r>
              <w:rPr>
                <w:w w:val="105"/>
                <w:sz w:val="8"/>
              </w:rPr>
              <w:t xml:space="preserve">], respectivamente, manifestamos por medio de este documento que hemos convenido asociarnos en </w:t>
            </w:r>
            <w:r>
              <w:rPr>
                <w:w w:val="105"/>
                <w:sz w:val="8"/>
              </w:rPr>
              <w:t>unión temporal para participar en el proceso de contratación y, por lo tanto, expresamos lo siguiente:</w:t>
            </w:r>
          </w:p>
          <w:p w:rsidR="00F04A7A" w:rsidRDefault="0004129A">
            <w:pPr>
              <w:pStyle w:val="TableParagraph"/>
              <w:numPr>
                <w:ilvl w:val="0"/>
                <w:numId w:val="16"/>
              </w:numPr>
              <w:tabs>
                <w:tab w:val="left" w:pos="928"/>
              </w:tabs>
              <w:spacing w:before="51" w:line="259" w:lineRule="auto"/>
              <w:ind w:right="610"/>
              <w:rPr>
                <w:sz w:val="8"/>
              </w:rPr>
            </w:pPr>
            <w:r>
              <w:rPr>
                <w:w w:val="105"/>
                <w:sz w:val="8"/>
              </w:rPr>
              <w:t>La unión temporal está integrada por los siguientes miembros, los cuales ejecutaran las actividades que se describen a</w:t>
            </w:r>
            <w:r>
              <w:rPr>
                <w:spacing w:val="1"/>
                <w:w w:val="105"/>
                <w:sz w:val="8"/>
              </w:rPr>
              <w:t xml:space="preserve"> </w:t>
            </w:r>
            <w:r>
              <w:rPr>
                <w:w w:val="105"/>
                <w:sz w:val="8"/>
              </w:rPr>
              <w:t>continuación:</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6"/>
              <w:rPr>
                <w:rFonts w:ascii="Times New Roman"/>
                <w:sz w:val="13"/>
              </w:rPr>
            </w:pPr>
          </w:p>
          <w:p w:rsidR="00F04A7A" w:rsidRDefault="0004129A">
            <w:pPr>
              <w:pStyle w:val="TableParagraph"/>
              <w:spacing w:after="80"/>
              <w:ind w:left="1137"/>
              <w:rPr>
                <w:sz w:val="7"/>
              </w:rPr>
            </w:pPr>
            <w:r>
              <w:rPr>
                <w:sz w:val="7"/>
              </w:rPr>
              <w:t>[El integrante debe [Indicar el porcentaje de</w:t>
            </w:r>
          </w:p>
          <w:p w:rsidR="00F04A7A" w:rsidRDefault="008A4D41">
            <w:pPr>
              <w:pStyle w:val="TableParagraph"/>
              <w:ind w:left="1137"/>
              <w:rPr>
                <w:rFonts w:ascii="Times New Roman"/>
                <w:sz w:val="20"/>
              </w:rPr>
            </w:pPr>
            <w:r>
              <w:rPr>
                <w:rFonts w:ascii="Times New Roman"/>
                <w:noProof/>
                <w:position w:val="40"/>
                <w:sz w:val="20"/>
                <w:lang w:val="en-US"/>
              </w:rPr>
              <mc:AlternateContent>
                <mc:Choice Requires="wpg">
                  <w:drawing>
                    <wp:inline distT="0" distB="0" distL="0" distR="0">
                      <wp:extent cx="485140" cy="201930"/>
                      <wp:effectExtent l="3810" t="635" r="0" b="0"/>
                      <wp:docPr id="21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201930"/>
                                <a:chOff x="0" y="0"/>
                                <a:chExt cx="764" cy="318"/>
                              </a:xfrm>
                            </wpg:grpSpPr>
                            <wps:wsp>
                              <wps:cNvPr id="217" name="Freeform 208"/>
                              <wps:cNvSpPr>
                                <a:spLocks/>
                              </wps:cNvSpPr>
                              <wps:spPr bwMode="auto">
                                <a:xfrm>
                                  <a:off x="0" y="0"/>
                                  <a:ext cx="764" cy="318"/>
                                </a:xfrm>
                                <a:custGeom>
                                  <a:avLst/>
                                  <a:gdLst>
                                    <a:gd name="T0" fmla="*/ 763 w 764"/>
                                    <a:gd name="T1" fmla="*/ 0 h 318"/>
                                    <a:gd name="T2" fmla="*/ 0 w 764"/>
                                    <a:gd name="T3" fmla="*/ 0 h 318"/>
                                    <a:gd name="T4" fmla="*/ 0 w 764"/>
                                    <a:gd name="T5" fmla="*/ 80 h 318"/>
                                    <a:gd name="T6" fmla="*/ 0 w 764"/>
                                    <a:gd name="T7" fmla="*/ 158 h 318"/>
                                    <a:gd name="T8" fmla="*/ 0 w 764"/>
                                    <a:gd name="T9" fmla="*/ 238 h 318"/>
                                    <a:gd name="T10" fmla="*/ 0 w 764"/>
                                    <a:gd name="T11" fmla="*/ 318 h 318"/>
                                    <a:gd name="T12" fmla="*/ 399 w 764"/>
                                    <a:gd name="T13" fmla="*/ 318 h 318"/>
                                    <a:gd name="T14" fmla="*/ 399 w 764"/>
                                    <a:gd name="T15" fmla="*/ 238 h 318"/>
                                    <a:gd name="T16" fmla="*/ 763 w 764"/>
                                    <a:gd name="T17" fmla="*/ 238 h 318"/>
                                    <a:gd name="T18" fmla="*/ 763 w 764"/>
                                    <a:gd name="T19" fmla="*/ 158 h 318"/>
                                    <a:gd name="T20" fmla="*/ 763 w 764"/>
                                    <a:gd name="T21" fmla="*/ 80 h 318"/>
                                    <a:gd name="T22" fmla="*/ 763 w 76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4" h="318">
                                      <a:moveTo>
                                        <a:pt x="763" y="0"/>
                                      </a:moveTo>
                                      <a:lnTo>
                                        <a:pt x="0" y="0"/>
                                      </a:lnTo>
                                      <a:lnTo>
                                        <a:pt x="0" y="80"/>
                                      </a:lnTo>
                                      <a:lnTo>
                                        <a:pt x="0" y="158"/>
                                      </a:lnTo>
                                      <a:lnTo>
                                        <a:pt x="0" y="238"/>
                                      </a:lnTo>
                                      <a:lnTo>
                                        <a:pt x="0" y="318"/>
                                      </a:lnTo>
                                      <a:lnTo>
                                        <a:pt x="399" y="318"/>
                                      </a:lnTo>
                                      <a:lnTo>
                                        <a:pt x="399" y="238"/>
                                      </a:lnTo>
                                      <a:lnTo>
                                        <a:pt x="763" y="238"/>
                                      </a:lnTo>
                                      <a:lnTo>
                                        <a:pt x="763" y="158"/>
                                      </a:lnTo>
                                      <a:lnTo>
                                        <a:pt x="763" y="80"/>
                                      </a:lnTo>
                                      <a:lnTo>
                                        <a:pt x="763"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C3585C" id="Group 207" o:spid="_x0000_s1026" style="width:38.2pt;height:15.9pt;mso-position-horizontal-relative:char;mso-position-vertical-relative:line" coordsize="76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">
                      <v:shape id="Freeform 208" o:spid="_x0000_s1027" style="position:absolute;width:764;height:318;visibility:visible;mso-wrap-style:square;v-text-anchor:top" coordsize="76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" path="m763,l,,,80r,78l,238r,80l399,318r,-80l763,238r,-80l763,80,763,xe" fillcolor="#c6c6c6" stroked="f">
                        <v:path arrowok="t" o:connecttype="custom" o:connectlocs="763,0;0,0;0,80;0,158;0,238;0,318;399,318;399,238;763,238;763,158;763,80;763,0" o:connectangles="0,0,0,0,0,0,0,0,0,0,0,0"/>
                      </v:shape>
                      <w10:anchorlock/>
                    </v:group>
                  </w:pict>
                </mc:Fallback>
              </mc:AlternateContent>
            </w:r>
            <w:r w:rsidR="0004129A">
              <w:rPr>
                <w:rFonts w:ascii="Times New Roman"/>
                <w:spacing w:val="31"/>
                <w:position w:val="40"/>
                <w:sz w:val="20"/>
              </w:rPr>
              <w:t xml:space="preserve"> </w:t>
            </w:r>
            <w:r>
              <w:rPr>
                <w:rFonts w:ascii="Times New Roman"/>
                <w:noProof/>
                <w:spacing w:val="31"/>
                <w:sz w:val="20"/>
                <w:lang w:val="en-US"/>
              </w:rPr>
              <mc:AlternateContent>
                <mc:Choice Requires="wpg">
                  <w:drawing>
                    <wp:inline distT="0" distB="0" distL="0" distR="0">
                      <wp:extent cx="508000" cy="353695"/>
                      <wp:effectExtent l="0" t="0" r="0" b="635"/>
                      <wp:docPr id="21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353695"/>
                                <a:chOff x="0" y="0"/>
                                <a:chExt cx="800" cy="557"/>
                              </a:xfrm>
                            </wpg:grpSpPr>
                            <wps:wsp>
                              <wps:cNvPr id="215" name="AutoShape 206"/>
                              <wps:cNvSpPr>
                                <a:spLocks/>
                              </wps:cNvSpPr>
                              <wps:spPr bwMode="auto">
                                <a:xfrm>
                                  <a:off x="0" y="0"/>
                                  <a:ext cx="800" cy="557"/>
                                </a:xfrm>
                                <a:custGeom>
                                  <a:avLst/>
                                  <a:gdLst>
                                    <a:gd name="T0" fmla="*/ 799 w 800"/>
                                    <a:gd name="T1" fmla="*/ 318 h 557"/>
                                    <a:gd name="T2" fmla="*/ 0 w 800"/>
                                    <a:gd name="T3" fmla="*/ 318 h 557"/>
                                    <a:gd name="T4" fmla="*/ 0 w 800"/>
                                    <a:gd name="T5" fmla="*/ 398 h 557"/>
                                    <a:gd name="T6" fmla="*/ 0 w 800"/>
                                    <a:gd name="T7" fmla="*/ 476 h 557"/>
                                    <a:gd name="T8" fmla="*/ 0 w 800"/>
                                    <a:gd name="T9" fmla="*/ 476 h 557"/>
                                    <a:gd name="T10" fmla="*/ 0 w 800"/>
                                    <a:gd name="T11" fmla="*/ 556 h 557"/>
                                    <a:gd name="T12" fmla="*/ 587 w 800"/>
                                    <a:gd name="T13" fmla="*/ 556 h 557"/>
                                    <a:gd name="T14" fmla="*/ 587 w 800"/>
                                    <a:gd name="T15" fmla="*/ 476 h 557"/>
                                    <a:gd name="T16" fmla="*/ 799 w 800"/>
                                    <a:gd name="T17" fmla="*/ 476 h 557"/>
                                    <a:gd name="T18" fmla="*/ 799 w 800"/>
                                    <a:gd name="T19" fmla="*/ 398 h 557"/>
                                    <a:gd name="T20" fmla="*/ 799 w 800"/>
                                    <a:gd name="T21" fmla="*/ 318 h 557"/>
                                    <a:gd name="T22" fmla="*/ 799 w 800"/>
                                    <a:gd name="T23" fmla="*/ 159 h 557"/>
                                    <a:gd name="T24" fmla="*/ 0 w 800"/>
                                    <a:gd name="T25" fmla="*/ 159 h 557"/>
                                    <a:gd name="T26" fmla="*/ 0 w 800"/>
                                    <a:gd name="T27" fmla="*/ 238 h 557"/>
                                    <a:gd name="T28" fmla="*/ 0 w 800"/>
                                    <a:gd name="T29" fmla="*/ 238 h 557"/>
                                    <a:gd name="T30" fmla="*/ 0 w 800"/>
                                    <a:gd name="T31" fmla="*/ 318 h 557"/>
                                    <a:gd name="T32" fmla="*/ 799 w 800"/>
                                    <a:gd name="T33" fmla="*/ 318 h 557"/>
                                    <a:gd name="T34" fmla="*/ 799 w 800"/>
                                    <a:gd name="T35" fmla="*/ 238 h 557"/>
                                    <a:gd name="T36" fmla="*/ 799 w 800"/>
                                    <a:gd name="T37" fmla="*/ 238 h 557"/>
                                    <a:gd name="T38" fmla="*/ 799 w 800"/>
                                    <a:gd name="T39" fmla="*/ 159 h 557"/>
                                    <a:gd name="T40" fmla="*/ 799 w 800"/>
                                    <a:gd name="T41" fmla="*/ 0 h 557"/>
                                    <a:gd name="T42" fmla="*/ 0 w 800"/>
                                    <a:gd name="T43" fmla="*/ 0 h 557"/>
                                    <a:gd name="T44" fmla="*/ 0 w 800"/>
                                    <a:gd name="T45" fmla="*/ 80 h 557"/>
                                    <a:gd name="T46" fmla="*/ 0 w 800"/>
                                    <a:gd name="T47" fmla="*/ 159 h 557"/>
                                    <a:gd name="T48" fmla="*/ 799 w 800"/>
                                    <a:gd name="T49" fmla="*/ 159 h 557"/>
                                    <a:gd name="T50" fmla="*/ 799 w 800"/>
                                    <a:gd name="T51" fmla="*/ 80 h 557"/>
                                    <a:gd name="T52" fmla="*/ 799 w 800"/>
                                    <a:gd name="T53"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00" h="557">
                                      <a:moveTo>
                                        <a:pt x="799" y="318"/>
                                      </a:moveTo>
                                      <a:lnTo>
                                        <a:pt x="0" y="318"/>
                                      </a:lnTo>
                                      <a:lnTo>
                                        <a:pt x="0" y="398"/>
                                      </a:lnTo>
                                      <a:lnTo>
                                        <a:pt x="0" y="476"/>
                                      </a:lnTo>
                                      <a:lnTo>
                                        <a:pt x="0" y="556"/>
                                      </a:lnTo>
                                      <a:lnTo>
                                        <a:pt x="587" y="556"/>
                                      </a:lnTo>
                                      <a:lnTo>
                                        <a:pt x="587" y="476"/>
                                      </a:lnTo>
                                      <a:lnTo>
                                        <a:pt x="799" y="476"/>
                                      </a:lnTo>
                                      <a:lnTo>
                                        <a:pt x="799" y="398"/>
                                      </a:lnTo>
                                      <a:lnTo>
                                        <a:pt x="799" y="318"/>
                                      </a:lnTo>
                                      <a:close/>
                                      <a:moveTo>
                                        <a:pt x="799" y="159"/>
                                      </a:moveTo>
                                      <a:lnTo>
                                        <a:pt x="0" y="159"/>
                                      </a:lnTo>
                                      <a:lnTo>
                                        <a:pt x="0" y="238"/>
                                      </a:lnTo>
                                      <a:lnTo>
                                        <a:pt x="0" y="318"/>
                                      </a:lnTo>
                                      <a:lnTo>
                                        <a:pt x="799" y="318"/>
                                      </a:lnTo>
                                      <a:lnTo>
                                        <a:pt x="799" y="238"/>
                                      </a:lnTo>
                                      <a:lnTo>
                                        <a:pt x="799" y="159"/>
                                      </a:lnTo>
                                      <a:close/>
                                      <a:moveTo>
                                        <a:pt x="799" y="0"/>
                                      </a:moveTo>
                                      <a:lnTo>
                                        <a:pt x="0" y="0"/>
                                      </a:lnTo>
                                      <a:lnTo>
                                        <a:pt x="0" y="80"/>
                                      </a:lnTo>
                                      <a:lnTo>
                                        <a:pt x="0" y="159"/>
                                      </a:lnTo>
                                      <a:lnTo>
                                        <a:pt x="799" y="159"/>
                                      </a:lnTo>
                                      <a:lnTo>
                                        <a:pt x="799" y="80"/>
                                      </a:lnTo>
                                      <a:lnTo>
                                        <a:pt x="799"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9B5362" id="Group 205" o:spid="_x0000_s1026" style="width:40pt;height:27.85pt;mso-position-horizontal-relative:char;mso-position-vertical-relative:line" coordsize="80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">
                      <v:shape id="AutoShape 206" o:spid="_x0000_s1027" style="position:absolute;width:800;height:557;visibility:visible;mso-wrap-style:square;v-text-anchor:top" coordsize="80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" path="m799,318l,318r,80l,476r,80l587,556r,-80l799,476r,-78l799,318xm799,159l,159r,79l,318r799,l799,238r,-79xm799,l,,,80r,79l799,159r,-79l799,xe" fillcolor="#c6c6c6" stroked="f">
                        <v:path arrowok="t" o:connecttype="custom" o:connectlocs="799,318;0,318;0,398;0,476;0,476;0,556;587,556;587,476;799,476;799,398;799,318;799,159;0,159;0,238;0,238;0,318;799,318;799,238;799,238;799,159;799,0;0,0;0,80;0,159;799,159;799,80;799,0" o:connectangles="0,0,0,0,0,0,0,0,0,0,0,0,0,0,0,0,0,0,0,0,0,0,0,0,0,0,0"/>
                      </v:shape>
                      <w10:anchorlock/>
                    </v:group>
                  </w:pict>
                </mc:Fallback>
              </mc:AlternateConten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49" w:line="80" w:lineRule="exact"/>
              <w:ind w:left="892"/>
              <w:rPr>
                <w:sz w:val="7"/>
              </w:rPr>
            </w:pPr>
            <w:r>
              <w:rPr>
                <w:sz w:val="7"/>
                <w:vertAlign w:val="superscript"/>
              </w:rPr>
              <w:t>(1)</w:t>
            </w:r>
            <w:r>
              <w:rPr>
                <w:sz w:val="7"/>
              </w:rPr>
              <w:t xml:space="preserve"> La extensión de la participación se indicará en función de las actividades a ejecutar en el proyecto.</w:t>
            </w:r>
          </w:p>
          <w:p w:rsidR="00F04A7A" w:rsidRDefault="0004129A">
            <w:pPr>
              <w:pStyle w:val="TableParagraph"/>
              <w:ind w:left="1075" w:right="623" w:hanging="184"/>
              <w:rPr>
                <w:sz w:val="7"/>
              </w:rPr>
            </w:pPr>
            <w:r>
              <w:rPr>
                <w:sz w:val="7"/>
                <w:vertAlign w:val="superscript"/>
              </w:rPr>
              <w:t>(2)</w:t>
            </w:r>
            <w:r>
              <w:rPr>
                <w:spacing w:val="1"/>
                <w:sz w:val="7"/>
              </w:rPr>
              <w:t xml:space="preserve"> </w:t>
            </w:r>
            <w:r>
              <w:rPr>
                <w:sz w:val="7"/>
              </w:rPr>
              <w:t>El total de la columna, es decir la suma de los porcentajes de compromiso de los integrantes, debe ser igual al</w:t>
            </w:r>
            <w:r>
              <w:rPr>
                <w:spacing w:val="-2"/>
                <w:sz w:val="7"/>
              </w:rPr>
              <w:t xml:space="preserve"> </w:t>
            </w:r>
            <w:r>
              <w:rPr>
                <w:sz w:val="7"/>
              </w:rPr>
              <w:t>100%.</w:t>
            </w:r>
          </w:p>
          <w:p w:rsidR="00F04A7A" w:rsidRDefault="00F04A7A">
            <w:pPr>
              <w:pStyle w:val="TableParagraph"/>
              <w:spacing w:before="9"/>
              <w:rPr>
                <w:rFonts w:ascii="Times New Roman"/>
                <w:sz w:val="11"/>
              </w:rPr>
            </w:pPr>
          </w:p>
          <w:p w:rsidR="00F04A7A" w:rsidRDefault="0004129A">
            <w:pPr>
              <w:pStyle w:val="TableParagraph"/>
              <w:numPr>
                <w:ilvl w:val="0"/>
                <w:numId w:val="16"/>
              </w:numPr>
              <w:tabs>
                <w:tab w:val="left" w:pos="928"/>
                <w:tab w:val="left" w:pos="3721"/>
              </w:tabs>
              <w:rPr>
                <w:sz w:val="8"/>
              </w:rPr>
            </w:pPr>
            <w:r>
              <w:rPr>
                <w:w w:val="105"/>
                <w:sz w:val="8"/>
              </w:rPr>
              <w:t>La unión temporal se denomina</w:t>
            </w:r>
            <w:r>
              <w:rPr>
                <w:spacing w:val="16"/>
                <w:w w:val="105"/>
                <w:sz w:val="8"/>
              </w:rPr>
              <w:t xml:space="preserve"> </w:t>
            </w:r>
            <w:r>
              <w:rPr>
                <w:w w:val="105"/>
                <w:sz w:val="8"/>
              </w:rPr>
              <w:t>UNIÓN</w:t>
            </w:r>
            <w:r>
              <w:rPr>
                <w:spacing w:val="3"/>
                <w:w w:val="105"/>
                <w:sz w:val="8"/>
              </w:rPr>
              <w:t xml:space="preserve"> </w:t>
            </w:r>
            <w:r>
              <w:rPr>
                <w:w w:val="105"/>
                <w:sz w:val="8"/>
              </w:rPr>
              <w:t>TEMPORAL</w:t>
            </w:r>
            <w:r>
              <w:rPr>
                <w:w w:val="105"/>
                <w:sz w:val="8"/>
                <w:u w:val="single"/>
              </w:rPr>
              <w:t xml:space="preserve"> </w:t>
            </w:r>
            <w:r>
              <w:rPr>
                <w:w w:val="105"/>
                <w:sz w:val="8"/>
                <w:u w:val="single"/>
              </w:rPr>
              <w:tab/>
            </w:r>
            <w:r>
              <w:rPr>
                <w:w w:val="105"/>
                <w:sz w:val="8"/>
              </w:rPr>
              <w:t>.</w:t>
            </w:r>
          </w:p>
          <w:p w:rsidR="00F04A7A" w:rsidRDefault="0004129A">
            <w:pPr>
              <w:pStyle w:val="TableParagraph"/>
              <w:numPr>
                <w:ilvl w:val="0"/>
                <w:numId w:val="16"/>
              </w:numPr>
              <w:tabs>
                <w:tab w:val="left" w:pos="928"/>
                <w:tab w:val="left" w:pos="2973"/>
              </w:tabs>
              <w:spacing w:before="59"/>
              <w:rPr>
                <w:sz w:val="8"/>
              </w:rPr>
            </w:pPr>
            <w:r>
              <w:rPr>
                <w:w w:val="105"/>
                <w:sz w:val="8"/>
              </w:rPr>
              <w:t>El objeto de la unión</w:t>
            </w:r>
            <w:r>
              <w:rPr>
                <w:spacing w:val="10"/>
                <w:w w:val="105"/>
                <w:sz w:val="8"/>
              </w:rPr>
              <w:t xml:space="preserve"> </w:t>
            </w:r>
            <w:r>
              <w:rPr>
                <w:w w:val="105"/>
                <w:sz w:val="8"/>
              </w:rPr>
              <w:t>temporal es</w:t>
            </w:r>
            <w:r>
              <w:rPr>
                <w:w w:val="105"/>
                <w:sz w:val="8"/>
                <w:u w:val="single"/>
              </w:rPr>
              <w:t xml:space="preserve"> </w:t>
            </w:r>
            <w:r>
              <w:rPr>
                <w:w w:val="105"/>
                <w:sz w:val="8"/>
                <w:u w:val="single"/>
              </w:rPr>
              <w:tab/>
            </w:r>
            <w:r>
              <w:rPr>
                <w:w w:val="105"/>
                <w:sz w:val="8"/>
              </w:rPr>
              <w:t>.</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numPr>
                <w:ilvl w:val="0"/>
                <w:numId w:val="15"/>
              </w:numPr>
              <w:tabs>
                <w:tab w:val="left" w:pos="916"/>
                <w:tab w:val="left" w:pos="3059"/>
              </w:tabs>
              <w:spacing w:before="73"/>
              <w:rPr>
                <w:sz w:val="8"/>
              </w:rPr>
            </w:pPr>
            <w:r>
              <w:rPr>
                <w:w w:val="110"/>
                <w:sz w:val="8"/>
              </w:rPr>
              <w:t>La</w:t>
            </w:r>
            <w:r>
              <w:rPr>
                <w:spacing w:val="-6"/>
                <w:w w:val="110"/>
                <w:sz w:val="8"/>
              </w:rPr>
              <w:t xml:space="preserve"> </w:t>
            </w:r>
            <w:r>
              <w:rPr>
                <w:w w:val="110"/>
                <w:sz w:val="8"/>
              </w:rPr>
              <w:t>duración</w:t>
            </w:r>
            <w:r>
              <w:rPr>
                <w:spacing w:val="-6"/>
                <w:w w:val="110"/>
                <w:sz w:val="8"/>
              </w:rPr>
              <w:t xml:space="preserve"> </w:t>
            </w:r>
            <w:r>
              <w:rPr>
                <w:w w:val="110"/>
                <w:sz w:val="8"/>
              </w:rPr>
              <w:t>de</w:t>
            </w:r>
            <w:r>
              <w:rPr>
                <w:spacing w:val="-5"/>
                <w:w w:val="110"/>
                <w:sz w:val="8"/>
              </w:rPr>
              <w:t xml:space="preserve"> </w:t>
            </w:r>
            <w:r>
              <w:rPr>
                <w:w w:val="110"/>
                <w:sz w:val="8"/>
              </w:rPr>
              <w:t>la</w:t>
            </w:r>
            <w:r>
              <w:rPr>
                <w:spacing w:val="-4"/>
                <w:w w:val="110"/>
                <w:sz w:val="8"/>
              </w:rPr>
              <w:t xml:space="preserve"> </w:t>
            </w:r>
            <w:r>
              <w:rPr>
                <w:w w:val="110"/>
                <w:sz w:val="8"/>
              </w:rPr>
              <w:t>unión</w:t>
            </w:r>
            <w:r>
              <w:rPr>
                <w:spacing w:val="-6"/>
                <w:w w:val="110"/>
                <w:sz w:val="8"/>
              </w:rPr>
              <w:t xml:space="preserve"> </w:t>
            </w:r>
            <w:r>
              <w:rPr>
                <w:w w:val="110"/>
                <w:sz w:val="8"/>
              </w:rPr>
              <w:t>temporal</w:t>
            </w:r>
            <w:r>
              <w:rPr>
                <w:spacing w:val="-6"/>
                <w:w w:val="110"/>
                <w:sz w:val="8"/>
              </w:rPr>
              <w:t xml:space="preserve"> </w:t>
            </w:r>
            <w:r>
              <w:rPr>
                <w:w w:val="110"/>
                <w:sz w:val="8"/>
              </w:rPr>
              <w:t>es</w:t>
            </w:r>
            <w:r>
              <w:rPr>
                <w:spacing w:val="-5"/>
                <w:w w:val="110"/>
                <w:sz w:val="8"/>
              </w:rPr>
              <w:t xml:space="preserve"> </w:t>
            </w:r>
            <w:r>
              <w:rPr>
                <w:w w:val="110"/>
                <w:sz w:val="8"/>
              </w:rPr>
              <w:t>de</w:t>
            </w:r>
            <w:r>
              <w:rPr>
                <w:w w:val="110"/>
                <w:sz w:val="8"/>
                <w:u w:val="single"/>
              </w:rPr>
              <w:t xml:space="preserve"> </w:t>
            </w:r>
            <w:r>
              <w:rPr>
                <w:w w:val="110"/>
                <w:sz w:val="8"/>
                <w:u w:val="single"/>
              </w:rPr>
              <w:tab/>
            </w:r>
            <w:r>
              <w:rPr>
                <w:w w:val="110"/>
                <w:sz w:val="8"/>
              </w:rPr>
              <w:t>.</w:t>
            </w:r>
          </w:p>
          <w:p w:rsidR="00F04A7A" w:rsidRDefault="0004129A">
            <w:pPr>
              <w:pStyle w:val="TableParagraph"/>
              <w:numPr>
                <w:ilvl w:val="0"/>
                <w:numId w:val="15"/>
              </w:numPr>
              <w:tabs>
                <w:tab w:val="left" w:pos="916"/>
              </w:tabs>
              <w:spacing w:before="59" w:line="259" w:lineRule="auto"/>
              <w:ind w:right="607" w:hanging="186"/>
              <w:jc w:val="both"/>
              <w:rPr>
                <w:sz w:val="8"/>
              </w:rPr>
            </w:pPr>
            <w:r>
              <w:rPr>
                <w:w w:val="110"/>
                <w:sz w:val="8"/>
              </w:rPr>
              <w:t>La</w:t>
            </w:r>
            <w:r>
              <w:rPr>
                <w:spacing w:val="-6"/>
                <w:w w:val="110"/>
                <w:sz w:val="8"/>
              </w:rPr>
              <w:t xml:space="preserve"> </w:t>
            </w:r>
            <w:r>
              <w:rPr>
                <w:w w:val="110"/>
                <w:sz w:val="8"/>
              </w:rPr>
              <w:t>responsabilidad</w:t>
            </w:r>
            <w:r>
              <w:rPr>
                <w:spacing w:val="-6"/>
                <w:w w:val="110"/>
                <w:sz w:val="8"/>
              </w:rPr>
              <w:t xml:space="preserve"> </w:t>
            </w:r>
            <w:r>
              <w:rPr>
                <w:w w:val="110"/>
                <w:sz w:val="8"/>
              </w:rPr>
              <w:t>de</w:t>
            </w:r>
            <w:r>
              <w:rPr>
                <w:spacing w:val="-4"/>
                <w:w w:val="110"/>
                <w:sz w:val="8"/>
              </w:rPr>
              <w:t xml:space="preserve"> </w:t>
            </w:r>
            <w:r>
              <w:rPr>
                <w:w w:val="110"/>
                <w:sz w:val="8"/>
              </w:rPr>
              <w:t>los</w:t>
            </w:r>
            <w:r>
              <w:rPr>
                <w:spacing w:val="-5"/>
                <w:w w:val="110"/>
                <w:sz w:val="8"/>
              </w:rPr>
              <w:t xml:space="preserve"> </w:t>
            </w:r>
            <w:r>
              <w:rPr>
                <w:w w:val="110"/>
                <w:sz w:val="8"/>
              </w:rPr>
              <w:t>integrantes</w:t>
            </w:r>
            <w:r>
              <w:rPr>
                <w:spacing w:val="-5"/>
                <w:w w:val="110"/>
                <w:sz w:val="8"/>
              </w:rPr>
              <w:t xml:space="preserve"> </w:t>
            </w:r>
            <w:r>
              <w:rPr>
                <w:w w:val="110"/>
                <w:sz w:val="8"/>
              </w:rPr>
              <w:t>de</w:t>
            </w:r>
            <w:r>
              <w:rPr>
                <w:spacing w:val="-6"/>
                <w:w w:val="110"/>
                <w:sz w:val="8"/>
              </w:rPr>
              <w:t xml:space="preserve"> </w:t>
            </w:r>
            <w:r>
              <w:rPr>
                <w:w w:val="110"/>
                <w:sz w:val="8"/>
              </w:rPr>
              <w:t>la</w:t>
            </w:r>
            <w:r>
              <w:rPr>
                <w:spacing w:val="-4"/>
                <w:w w:val="110"/>
                <w:sz w:val="8"/>
              </w:rPr>
              <w:t xml:space="preserve"> </w:t>
            </w:r>
            <w:r>
              <w:rPr>
                <w:w w:val="110"/>
                <w:sz w:val="8"/>
              </w:rPr>
              <w:t>unión</w:t>
            </w:r>
            <w:r>
              <w:rPr>
                <w:spacing w:val="-5"/>
                <w:w w:val="110"/>
                <w:sz w:val="8"/>
              </w:rPr>
              <w:t xml:space="preserve"> </w:t>
            </w:r>
            <w:r>
              <w:rPr>
                <w:w w:val="110"/>
                <w:sz w:val="8"/>
              </w:rPr>
              <w:t>temporal</w:t>
            </w:r>
            <w:r>
              <w:rPr>
                <w:spacing w:val="-6"/>
                <w:w w:val="110"/>
                <w:sz w:val="8"/>
              </w:rPr>
              <w:t xml:space="preserve"> </w:t>
            </w:r>
            <w:r>
              <w:rPr>
                <w:w w:val="110"/>
                <w:sz w:val="8"/>
              </w:rPr>
              <w:t>es</w:t>
            </w:r>
            <w:r>
              <w:rPr>
                <w:spacing w:val="-5"/>
                <w:w w:val="110"/>
                <w:sz w:val="8"/>
              </w:rPr>
              <w:t xml:space="preserve"> </w:t>
            </w:r>
            <w:r>
              <w:rPr>
                <w:w w:val="110"/>
                <w:sz w:val="8"/>
              </w:rPr>
              <w:t>solidaria</w:t>
            </w:r>
            <w:r>
              <w:rPr>
                <w:spacing w:val="-5"/>
                <w:w w:val="110"/>
                <w:sz w:val="8"/>
              </w:rPr>
              <w:t xml:space="preserve"> </w:t>
            </w:r>
            <w:r>
              <w:rPr>
                <w:w w:val="110"/>
                <w:sz w:val="8"/>
              </w:rPr>
              <w:t>en</w:t>
            </w:r>
            <w:r>
              <w:rPr>
                <w:spacing w:val="-5"/>
                <w:w w:val="110"/>
                <w:sz w:val="8"/>
              </w:rPr>
              <w:t xml:space="preserve"> </w:t>
            </w:r>
            <w:r>
              <w:rPr>
                <w:w w:val="110"/>
                <w:sz w:val="8"/>
              </w:rPr>
              <w:t>el</w:t>
            </w:r>
            <w:r>
              <w:rPr>
                <w:spacing w:val="-6"/>
                <w:w w:val="110"/>
                <w:sz w:val="8"/>
              </w:rPr>
              <w:t xml:space="preserve"> </w:t>
            </w:r>
            <w:r>
              <w:rPr>
                <w:w w:val="110"/>
                <w:sz w:val="8"/>
              </w:rPr>
              <w:t>cumplimiento de las obligaciones que se deriven de la ejecución del contrato, pero las sanciones por el incumplimiento</w:t>
            </w:r>
            <w:r>
              <w:rPr>
                <w:spacing w:val="-6"/>
                <w:w w:val="110"/>
                <w:sz w:val="8"/>
              </w:rPr>
              <w:t xml:space="preserve"> </w:t>
            </w:r>
            <w:r>
              <w:rPr>
                <w:w w:val="110"/>
                <w:sz w:val="8"/>
              </w:rPr>
              <w:t>de</w:t>
            </w:r>
            <w:r>
              <w:rPr>
                <w:spacing w:val="-5"/>
                <w:w w:val="110"/>
                <w:sz w:val="8"/>
              </w:rPr>
              <w:t xml:space="preserve"> </w:t>
            </w:r>
            <w:r>
              <w:rPr>
                <w:w w:val="110"/>
                <w:sz w:val="8"/>
              </w:rPr>
              <w:t>las</w:t>
            </w:r>
            <w:r>
              <w:rPr>
                <w:spacing w:val="-6"/>
                <w:w w:val="110"/>
                <w:sz w:val="8"/>
              </w:rPr>
              <w:t xml:space="preserve"> </w:t>
            </w:r>
            <w:r>
              <w:rPr>
                <w:w w:val="110"/>
                <w:sz w:val="8"/>
              </w:rPr>
              <w:t>obligaciones</w:t>
            </w:r>
            <w:r>
              <w:rPr>
                <w:spacing w:val="-5"/>
                <w:w w:val="110"/>
                <w:sz w:val="8"/>
              </w:rPr>
              <w:t xml:space="preserve"> </w:t>
            </w:r>
            <w:r>
              <w:rPr>
                <w:w w:val="110"/>
                <w:sz w:val="8"/>
              </w:rPr>
              <w:t>derivadas</w:t>
            </w:r>
            <w:r>
              <w:rPr>
                <w:spacing w:val="-6"/>
                <w:w w:val="110"/>
                <w:sz w:val="8"/>
              </w:rPr>
              <w:t xml:space="preserve"> </w:t>
            </w:r>
            <w:r>
              <w:rPr>
                <w:w w:val="110"/>
                <w:sz w:val="8"/>
              </w:rPr>
              <w:t>de</w:t>
            </w:r>
            <w:r>
              <w:rPr>
                <w:spacing w:val="-5"/>
                <w:w w:val="110"/>
                <w:sz w:val="8"/>
              </w:rPr>
              <w:t xml:space="preserve"> </w:t>
            </w:r>
            <w:r>
              <w:rPr>
                <w:w w:val="110"/>
                <w:sz w:val="8"/>
              </w:rPr>
              <w:t>la</w:t>
            </w:r>
            <w:r>
              <w:rPr>
                <w:spacing w:val="-6"/>
                <w:w w:val="110"/>
                <w:sz w:val="8"/>
              </w:rPr>
              <w:t xml:space="preserve"> </w:t>
            </w:r>
            <w:r>
              <w:rPr>
                <w:w w:val="110"/>
                <w:sz w:val="8"/>
              </w:rPr>
              <w:t>propuesta</w:t>
            </w:r>
            <w:r>
              <w:rPr>
                <w:spacing w:val="-6"/>
                <w:w w:val="110"/>
                <w:sz w:val="8"/>
              </w:rPr>
              <w:t xml:space="preserve"> </w:t>
            </w:r>
            <w:r>
              <w:rPr>
                <w:w w:val="110"/>
                <w:sz w:val="8"/>
              </w:rPr>
              <w:t>y</w:t>
            </w:r>
            <w:r>
              <w:rPr>
                <w:spacing w:val="-5"/>
                <w:w w:val="110"/>
                <w:sz w:val="8"/>
              </w:rPr>
              <w:t xml:space="preserve"> </w:t>
            </w:r>
            <w:r>
              <w:rPr>
                <w:w w:val="110"/>
                <w:sz w:val="8"/>
              </w:rPr>
              <w:t>del</w:t>
            </w:r>
            <w:r>
              <w:rPr>
                <w:spacing w:val="-6"/>
                <w:w w:val="110"/>
                <w:sz w:val="8"/>
              </w:rPr>
              <w:t xml:space="preserve"> </w:t>
            </w:r>
            <w:r>
              <w:rPr>
                <w:w w:val="110"/>
                <w:sz w:val="8"/>
              </w:rPr>
              <w:t>contrato</w:t>
            </w:r>
            <w:r>
              <w:rPr>
                <w:spacing w:val="-5"/>
                <w:w w:val="110"/>
                <w:sz w:val="8"/>
              </w:rPr>
              <w:t xml:space="preserve"> </w:t>
            </w:r>
            <w:r>
              <w:rPr>
                <w:w w:val="110"/>
                <w:sz w:val="8"/>
              </w:rPr>
              <w:t>se</w:t>
            </w:r>
            <w:r>
              <w:rPr>
                <w:spacing w:val="-6"/>
                <w:w w:val="110"/>
                <w:sz w:val="8"/>
              </w:rPr>
              <w:t xml:space="preserve"> </w:t>
            </w:r>
            <w:r>
              <w:rPr>
                <w:w w:val="110"/>
                <w:sz w:val="8"/>
              </w:rPr>
              <w:t>impondrán de acuerdo con la participación de ejecución de cada uno de los</w:t>
            </w:r>
            <w:r>
              <w:rPr>
                <w:w w:val="110"/>
                <w:sz w:val="8"/>
              </w:rPr>
              <w:t xml:space="preserve"> miembros de la unión temporal.</w:t>
            </w:r>
          </w:p>
          <w:p w:rsidR="00F04A7A" w:rsidRDefault="0004129A">
            <w:pPr>
              <w:pStyle w:val="TableParagraph"/>
              <w:numPr>
                <w:ilvl w:val="0"/>
                <w:numId w:val="15"/>
              </w:numPr>
              <w:tabs>
                <w:tab w:val="left" w:pos="915"/>
                <w:tab w:val="left" w:pos="3256"/>
                <w:tab w:val="left" w:pos="3566"/>
                <w:tab w:val="left" w:pos="3877"/>
              </w:tabs>
              <w:spacing w:before="53" w:line="259" w:lineRule="auto"/>
              <w:ind w:left="914" w:right="608" w:hanging="186"/>
              <w:jc w:val="both"/>
              <w:rPr>
                <w:sz w:val="8"/>
              </w:rPr>
            </w:pPr>
            <w:r>
              <w:rPr>
                <w:w w:val="110"/>
                <w:sz w:val="8"/>
              </w:rPr>
              <w:t>El  representante  de  la  unión</w:t>
            </w:r>
            <w:r>
              <w:rPr>
                <w:spacing w:val="1"/>
                <w:w w:val="110"/>
                <w:sz w:val="8"/>
              </w:rPr>
              <w:t xml:space="preserve"> </w:t>
            </w:r>
            <w:r>
              <w:rPr>
                <w:w w:val="110"/>
                <w:sz w:val="8"/>
              </w:rPr>
              <w:t>temporal</w:t>
            </w:r>
            <w:r>
              <w:rPr>
                <w:spacing w:val="19"/>
                <w:w w:val="110"/>
                <w:sz w:val="8"/>
              </w:rPr>
              <w:t xml:space="preserve"> </w:t>
            </w:r>
            <w:r>
              <w:rPr>
                <w:w w:val="110"/>
                <w:sz w:val="8"/>
              </w:rPr>
              <w:t>es</w:t>
            </w:r>
            <w:r>
              <w:rPr>
                <w:w w:val="110"/>
                <w:sz w:val="8"/>
                <w:u w:val="single"/>
              </w:rPr>
              <w:tab/>
            </w:r>
            <w:r>
              <w:rPr>
                <w:w w:val="110"/>
                <w:sz w:val="8"/>
                <w:u w:val="single"/>
              </w:rPr>
              <w:tab/>
            </w:r>
            <w:r>
              <w:rPr>
                <w:w w:val="110"/>
                <w:sz w:val="8"/>
                <w:shd w:val="clear" w:color="auto" w:fill="C6C6C6"/>
              </w:rPr>
              <w:t>[indicar  el nombre]</w:t>
            </w:r>
            <w:r>
              <w:rPr>
                <w:w w:val="110"/>
                <w:sz w:val="8"/>
              </w:rPr>
              <w:t xml:space="preserve">, identificado  con  la  cédula  de </w:t>
            </w:r>
            <w:r>
              <w:rPr>
                <w:spacing w:val="6"/>
                <w:w w:val="110"/>
                <w:sz w:val="8"/>
              </w:rPr>
              <w:t xml:space="preserve"> </w:t>
            </w:r>
            <w:r>
              <w:rPr>
                <w:w w:val="110"/>
                <w:sz w:val="8"/>
              </w:rPr>
              <w:t xml:space="preserve">ciudadanía </w:t>
            </w:r>
            <w:r>
              <w:rPr>
                <w:spacing w:val="2"/>
                <w:w w:val="110"/>
                <w:sz w:val="8"/>
              </w:rPr>
              <w:t xml:space="preserve"> </w:t>
            </w:r>
            <w:r>
              <w:rPr>
                <w:w w:val="110"/>
                <w:sz w:val="8"/>
              </w:rPr>
              <w:t>No.</w:t>
            </w:r>
            <w:r>
              <w:rPr>
                <w:w w:val="110"/>
                <w:sz w:val="8"/>
                <w:u w:val="single"/>
              </w:rPr>
              <w:t xml:space="preserve"> </w:t>
            </w:r>
            <w:r>
              <w:rPr>
                <w:w w:val="110"/>
                <w:sz w:val="8"/>
                <w:u w:val="single"/>
              </w:rPr>
              <w:tab/>
            </w:r>
            <w:r>
              <w:rPr>
                <w:w w:val="110"/>
                <w:sz w:val="8"/>
              </w:rPr>
              <w:t xml:space="preserve">, </w:t>
            </w:r>
            <w:r>
              <w:rPr>
                <w:spacing w:val="7"/>
                <w:w w:val="110"/>
                <w:sz w:val="8"/>
              </w:rPr>
              <w:t xml:space="preserve"> </w:t>
            </w:r>
            <w:r>
              <w:rPr>
                <w:w w:val="110"/>
                <w:sz w:val="8"/>
              </w:rPr>
              <w:t>de</w:t>
            </w:r>
            <w:r>
              <w:rPr>
                <w:w w:val="110"/>
                <w:sz w:val="8"/>
                <w:u w:val="single"/>
              </w:rPr>
              <w:t xml:space="preserve"> </w:t>
            </w:r>
            <w:r>
              <w:rPr>
                <w:w w:val="110"/>
                <w:sz w:val="8"/>
                <w:u w:val="single"/>
              </w:rPr>
              <w:tab/>
            </w:r>
            <w:r>
              <w:rPr>
                <w:w w:val="110"/>
                <w:sz w:val="8"/>
                <w:u w:val="single"/>
              </w:rPr>
              <w:tab/>
            </w:r>
            <w:r>
              <w:rPr>
                <w:w w:val="110"/>
                <w:sz w:val="8"/>
              </w:rPr>
              <w:t>, quien está expresamente</w:t>
            </w:r>
            <w:r>
              <w:rPr>
                <w:spacing w:val="-11"/>
                <w:w w:val="110"/>
                <w:sz w:val="8"/>
              </w:rPr>
              <w:t xml:space="preserve"> </w:t>
            </w:r>
            <w:r>
              <w:rPr>
                <w:w w:val="110"/>
                <w:sz w:val="8"/>
              </w:rPr>
              <w:t>facultado</w:t>
            </w:r>
            <w:r>
              <w:rPr>
                <w:spacing w:val="-9"/>
                <w:w w:val="110"/>
                <w:sz w:val="8"/>
              </w:rPr>
              <w:t xml:space="preserve"> </w:t>
            </w:r>
            <w:r>
              <w:rPr>
                <w:w w:val="110"/>
                <w:sz w:val="8"/>
              </w:rPr>
              <w:t>para</w:t>
            </w:r>
            <w:r>
              <w:rPr>
                <w:spacing w:val="-10"/>
                <w:w w:val="110"/>
                <w:sz w:val="8"/>
              </w:rPr>
              <w:t xml:space="preserve"> </w:t>
            </w:r>
            <w:r>
              <w:rPr>
                <w:w w:val="110"/>
                <w:sz w:val="8"/>
              </w:rPr>
              <w:t>firmar</w:t>
            </w:r>
            <w:r>
              <w:rPr>
                <w:spacing w:val="-10"/>
                <w:w w:val="110"/>
                <w:sz w:val="8"/>
              </w:rPr>
              <w:t xml:space="preserve"> </w:t>
            </w:r>
            <w:r>
              <w:rPr>
                <w:w w:val="110"/>
                <w:sz w:val="8"/>
              </w:rPr>
              <w:t>y</w:t>
            </w:r>
            <w:r>
              <w:rPr>
                <w:spacing w:val="-10"/>
                <w:w w:val="110"/>
                <w:sz w:val="8"/>
              </w:rPr>
              <w:t xml:space="preserve"> </w:t>
            </w:r>
            <w:r>
              <w:rPr>
                <w:w w:val="110"/>
                <w:sz w:val="8"/>
              </w:rPr>
              <w:t>presentar</w:t>
            </w:r>
            <w:r>
              <w:rPr>
                <w:spacing w:val="-10"/>
                <w:w w:val="110"/>
                <w:sz w:val="8"/>
              </w:rPr>
              <w:t xml:space="preserve"> </w:t>
            </w:r>
            <w:r>
              <w:rPr>
                <w:w w:val="110"/>
                <w:sz w:val="8"/>
              </w:rPr>
              <w:t>la</w:t>
            </w:r>
            <w:r>
              <w:rPr>
                <w:spacing w:val="-10"/>
                <w:w w:val="110"/>
                <w:sz w:val="8"/>
              </w:rPr>
              <w:t xml:space="preserve"> </w:t>
            </w:r>
            <w:r>
              <w:rPr>
                <w:w w:val="110"/>
                <w:sz w:val="8"/>
              </w:rPr>
              <w:t>propuesta</w:t>
            </w:r>
            <w:r>
              <w:rPr>
                <w:spacing w:val="-10"/>
                <w:w w:val="110"/>
                <w:sz w:val="8"/>
              </w:rPr>
              <w:t xml:space="preserve"> </w:t>
            </w:r>
            <w:r>
              <w:rPr>
                <w:w w:val="110"/>
                <w:sz w:val="8"/>
              </w:rPr>
              <w:t>y,</w:t>
            </w:r>
            <w:r>
              <w:rPr>
                <w:spacing w:val="-11"/>
                <w:w w:val="110"/>
                <w:sz w:val="8"/>
              </w:rPr>
              <w:t xml:space="preserve"> </w:t>
            </w:r>
            <w:r>
              <w:rPr>
                <w:w w:val="110"/>
                <w:sz w:val="8"/>
              </w:rPr>
              <w:t>en</w:t>
            </w:r>
            <w:r>
              <w:rPr>
                <w:spacing w:val="-10"/>
                <w:w w:val="110"/>
                <w:sz w:val="8"/>
              </w:rPr>
              <w:t xml:space="preserve"> </w:t>
            </w:r>
            <w:r>
              <w:rPr>
                <w:w w:val="110"/>
                <w:sz w:val="8"/>
              </w:rPr>
              <w:t>caso</w:t>
            </w:r>
            <w:r>
              <w:rPr>
                <w:spacing w:val="-9"/>
                <w:w w:val="110"/>
                <w:sz w:val="8"/>
              </w:rPr>
              <w:t xml:space="preserve"> </w:t>
            </w:r>
            <w:r>
              <w:rPr>
                <w:w w:val="110"/>
                <w:sz w:val="8"/>
              </w:rPr>
              <w:t>de</w:t>
            </w:r>
            <w:r>
              <w:rPr>
                <w:spacing w:val="-10"/>
                <w:w w:val="110"/>
                <w:sz w:val="8"/>
              </w:rPr>
              <w:t xml:space="preserve"> </w:t>
            </w:r>
            <w:r>
              <w:rPr>
                <w:w w:val="110"/>
                <w:sz w:val="8"/>
              </w:rPr>
              <w:t>salir</w:t>
            </w:r>
            <w:r>
              <w:rPr>
                <w:spacing w:val="-10"/>
                <w:w w:val="110"/>
                <w:sz w:val="8"/>
              </w:rPr>
              <w:t xml:space="preserve"> </w:t>
            </w:r>
            <w:r>
              <w:rPr>
                <w:w w:val="110"/>
                <w:sz w:val="8"/>
              </w:rPr>
              <w:t>favorecidos con la adjudicación del contrato, firmarlo y tomar todas las determinaciones que fueren necesarias</w:t>
            </w:r>
            <w:r>
              <w:rPr>
                <w:spacing w:val="-7"/>
                <w:w w:val="110"/>
                <w:sz w:val="8"/>
              </w:rPr>
              <w:t xml:space="preserve"> </w:t>
            </w:r>
            <w:r>
              <w:rPr>
                <w:w w:val="110"/>
                <w:sz w:val="8"/>
              </w:rPr>
              <w:t>respecto</w:t>
            </w:r>
            <w:r>
              <w:rPr>
                <w:spacing w:val="-7"/>
                <w:w w:val="110"/>
                <w:sz w:val="8"/>
              </w:rPr>
              <w:t xml:space="preserve"> </w:t>
            </w:r>
            <w:r>
              <w:rPr>
                <w:w w:val="110"/>
                <w:sz w:val="8"/>
              </w:rPr>
              <w:t>de</w:t>
            </w:r>
            <w:r>
              <w:rPr>
                <w:spacing w:val="-7"/>
                <w:w w:val="110"/>
                <w:sz w:val="8"/>
              </w:rPr>
              <w:t xml:space="preserve"> </w:t>
            </w:r>
            <w:r>
              <w:rPr>
                <w:w w:val="110"/>
                <w:sz w:val="8"/>
              </w:rPr>
              <w:t>su</w:t>
            </w:r>
            <w:r>
              <w:rPr>
                <w:spacing w:val="-6"/>
                <w:w w:val="110"/>
                <w:sz w:val="8"/>
              </w:rPr>
              <w:t xml:space="preserve"> </w:t>
            </w:r>
            <w:r>
              <w:rPr>
                <w:w w:val="110"/>
                <w:sz w:val="8"/>
              </w:rPr>
              <w:t>ejecución</w:t>
            </w:r>
            <w:r>
              <w:rPr>
                <w:spacing w:val="-7"/>
                <w:w w:val="110"/>
                <w:sz w:val="8"/>
              </w:rPr>
              <w:t xml:space="preserve"> </w:t>
            </w:r>
            <w:r>
              <w:rPr>
                <w:w w:val="110"/>
                <w:sz w:val="8"/>
              </w:rPr>
              <w:t>y</w:t>
            </w:r>
            <w:r>
              <w:rPr>
                <w:spacing w:val="-6"/>
                <w:w w:val="110"/>
                <w:sz w:val="8"/>
              </w:rPr>
              <w:t xml:space="preserve"> </w:t>
            </w:r>
            <w:r>
              <w:rPr>
                <w:w w:val="110"/>
                <w:sz w:val="8"/>
              </w:rPr>
              <w:t>liquidación,</w:t>
            </w:r>
            <w:r>
              <w:rPr>
                <w:spacing w:val="-7"/>
                <w:w w:val="110"/>
                <w:sz w:val="8"/>
              </w:rPr>
              <w:t xml:space="preserve"> </w:t>
            </w:r>
            <w:r>
              <w:rPr>
                <w:w w:val="110"/>
                <w:sz w:val="8"/>
              </w:rPr>
              <w:t>con</w:t>
            </w:r>
            <w:r>
              <w:rPr>
                <w:spacing w:val="-6"/>
                <w:w w:val="110"/>
                <w:sz w:val="8"/>
              </w:rPr>
              <w:t xml:space="preserve"> </w:t>
            </w:r>
            <w:r>
              <w:rPr>
                <w:w w:val="110"/>
                <w:sz w:val="8"/>
              </w:rPr>
              <w:t>amplias</w:t>
            </w:r>
            <w:r>
              <w:rPr>
                <w:spacing w:val="-7"/>
                <w:w w:val="110"/>
                <w:sz w:val="8"/>
              </w:rPr>
              <w:t xml:space="preserve"> </w:t>
            </w:r>
            <w:r>
              <w:rPr>
                <w:w w:val="110"/>
                <w:sz w:val="8"/>
              </w:rPr>
              <w:t>y</w:t>
            </w:r>
            <w:r>
              <w:rPr>
                <w:spacing w:val="-6"/>
                <w:w w:val="110"/>
                <w:sz w:val="8"/>
              </w:rPr>
              <w:t xml:space="preserve"> </w:t>
            </w:r>
            <w:r>
              <w:rPr>
                <w:w w:val="110"/>
                <w:sz w:val="8"/>
              </w:rPr>
              <w:t>suficientes</w:t>
            </w:r>
            <w:r>
              <w:rPr>
                <w:spacing w:val="-6"/>
                <w:w w:val="110"/>
                <w:sz w:val="8"/>
              </w:rPr>
              <w:t xml:space="preserve"> </w:t>
            </w:r>
            <w:r>
              <w:rPr>
                <w:w w:val="110"/>
                <w:sz w:val="8"/>
              </w:rPr>
              <w:t>facultades.</w:t>
            </w:r>
          </w:p>
          <w:p w:rsidR="00F04A7A" w:rsidRDefault="0004129A">
            <w:pPr>
              <w:pStyle w:val="TableParagraph"/>
              <w:numPr>
                <w:ilvl w:val="0"/>
                <w:numId w:val="15"/>
              </w:numPr>
              <w:tabs>
                <w:tab w:val="left" w:pos="915"/>
                <w:tab w:val="left" w:pos="4169"/>
                <w:tab w:val="left" w:pos="4392"/>
              </w:tabs>
              <w:spacing w:before="53" w:line="261" w:lineRule="auto"/>
              <w:ind w:left="914" w:right="609"/>
              <w:jc w:val="both"/>
              <w:rPr>
                <w:sz w:val="8"/>
              </w:rPr>
            </w:pPr>
            <w:r>
              <w:rPr>
                <w:w w:val="110"/>
                <w:sz w:val="8"/>
              </w:rPr>
              <w:t>El representante suplente  de  la  unión</w:t>
            </w:r>
            <w:r>
              <w:rPr>
                <w:spacing w:val="23"/>
                <w:w w:val="110"/>
                <w:sz w:val="8"/>
              </w:rPr>
              <w:t xml:space="preserve"> </w:t>
            </w:r>
            <w:r>
              <w:rPr>
                <w:w w:val="110"/>
                <w:sz w:val="8"/>
              </w:rPr>
              <w:t>temporal</w:t>
            </w:r>
            <w:r>
              <w:rPr>
                <w:spacing w:val="16"/>
                <w:w w:val="110"/>
                <w:sz w:val="8"/>
              </w:rPr>
              <w:t xml:space="preserve"> </w:t>
            </w:r>
            <w:r>
              <w:rPr>
                <w:w w:val="110"/>
                <w:sz w:val="8"/>
              </w:rPr>
              <w:t>es</w:t>
            </w:r>
            <w:r>
              <w:rPr>
                <w:sz w:val="8"/>
              </w:rPr>
              <w:t xml:space="preserve"> </w:t>
            </w:r>
            <w:r>
              <w:rPr>
                <w:spacing w:val="3"/>
                <w:sz w:val="8"/>
              </w:rPr>
              <w:t xml:space="preserve"> </w:t>
            </w:r>
            <w:r>
              <w:rPr>
                <w:w w:val="107"/>
                <w:sz w:val="8"/>
                <w:u w:val="single"/>
              </w:rPr>
              <w:t xml:space="preserve"> </w:t>
            </w:r>
            <w:r>
              <w:rPr>
                <w:sz w:val="8"/>
                <w:u w:val="single"/>
              </w:rPr>
              <w:tab/>
            </w:r>
            <w:r>
              <w:rPr>
                <w:sz w:val="8"/>
                <w:u w:val="single"/>
              </w:rPr>
              <w:tab/>
            </w:r>
            <w:r>
              <w:rPr>
                <w:sz w:val="8"/>
              </w:rPr>
              <w:t xml:space="preserve"> </w:t>
            </w:r>
            <w:r>
              <w:rPr>
                <w:w w:val="110"/>
                <w:sz w:val="8"/>
              </w:rPr>
              <w:t>[indicar el nombre], identificado con C.</w:t>
            </w:r>
            <w:r>
              <w:rPr>
                <w:spacing w:val="1"/>
                <w:w w:val="110"/>
                <w:sz w:val="8"/>
              </w:rPr>
              <w:t xml:space="preserve"> </w:t>
            </w:r>
            <w:r>
              <w:rPr>
                <w:w w:val="110"/>
                <w:sz w:val="8"/>
              </w:rPr>
              <w:t>C.  No.</w:t>
            </w:r>
            <w:r>
              <w:rPr>
                <w:w w:val="110"/>
                <w:sz w:val="8"/>
                <w:u w:val="single"/>
              </w:rPr>
              <w:tab/>
            </w:r>
            <w:r>
              <w:rPr>
                <w:spacing w:val="-9"/>
                <w:w w:val="110"/>
                <w:sz w:val="8"/>
              </w:rPr>
              <w:t>de</w:t>
            </w:r>
          </w:p>
          <w:p w:rsidR="00F04A7A" w:rsidRDefault="0004129A">
            <w:pPr>
              <w:pStyle w:val="TableParagraph"/>
              <w:tabs>
                <w:tab w:val="left" w:pos="1877"/>
              </w:tabs>
              <w:spacing w:line="259" w:lineRule="auto"/>
              <w:ind w:left="914" w:right="609"/>
              <w:jc w:val="both"/>
              <w:rPr>
                <w:sz w:val="8"/>
              </w:rPr>
            </w:pPr>
            <w:r>
              <w:rPr>
                <w:w w:val="107"/>
                <w:sz w:val="8"/>
                <w:u w:val="single"/>
              </w:rPr>
              <w:t xml:space="preserve"> </w:t>
            </w:r>
            <w:r>
              <w:rPr>
                <w:sz w:val="8"/>
                <w:u w:val="single"/>
              </w:rPr>
              <w:tab/>
            </w:r>
            <w:r>
              <w:rPr>
                <w:w w:val="110"/>
                <w:sz w:val="8"/>
              </w:rPr>
              <w:t>, quien está expresamente facultado para firmar, presentar la propuesta</w:t>
            </w:r>
            <w:r>
              <w:rPr>
                <w:spacing w:val="-6"/>
                <w:w w:val="110"/>
                <w:sz w:val="8"/>
              </w:rPr>
              <w:t xml:space="preserve"> </w:t>
            </w:r>
            <w:r>
              <w:rPr>
                <w:w w:val="110"/>
                <w:sz w:val="8"/>
              </w:rPr>
              <w:t>y,</w:t>
            </w:r>
            <w:r>
              <w:rPr>
                <w:spacing w:val="-6"/>
                <w:w w:val="110"/>
                <w:sz w:val="8"/>
              </w:rPr>
              <w:t xml:space="preserve"> </w:t>
            </w:r>
            <w:r>
              <w:rPr>
                <w:w w:val="110"/>
                <w:sz w:val="8"/>
              </w:rPr>
              <w:t>en</w:t>
            </w:r>
            <w:r>
              <w:rPr>
                <w:spacing w:val="-5"/>
                <w:w w:val="110"/>
                <w:sz w:val="8"/>
              </w:rPr>
              <w:t xml:space="preserve"> </w:t>
            </w:r>
            <w:r>
              <w:rPr>
                <w:w w:val="110"/>
                <w:sz w:val="8"/>
              </w:rPr>
              <w:t>caso</w:t>
            </w:r>
            <w:r>
              <w:rPr>
                <w:spacing w:val="-6"/>
                <w:w w:val="110"/>
                <w:sz w:val="8"/>
              </w:rPr>
              <w:t xml:space="preserve"> </w:t>
            </w:r>
            <w:r>
              <w:rPr>
                <w:w w:val="110"/>
                <w:sz w:val="8"/>
              </w:rPr>
              <w:t>de</w:t>
            </w:r>
            <w:r>
              <w:rPr>
                <w:spacing w:val="-6"/>
                <w:w w:val="110"/>
                <w:sz w:val="8"/>
              </w:rPr>
              <w:t xml:space="preserve"> </w:t>
            </w:r>
            <w:r>
              <w:rPr>
                <w:w w:val="110"/>
                <w:sz w:val="8"/>
              </w:rPr>
              <w:t>salir</w:t>
            </w:r>
            <w:r>
              <w:rPr>
                <w:spacing w:val="-5"/>
                <w:w w:val="110"/>
                <w:sz w:val="8"/>
              </w:rPr>
              <w:t xml:space="preserve"> </w:t>
            </w:r>
            <w:r>
              <w:rPr>
                <w:w w:val="110"/>
                <w:sz w:val="8"/>
              </w:rPr>
              <w:t>favorecidos</w:t>
            </w:r>
            <w:r>
              <w:rPr>
                <w:spacing w:val="-6"/>
                <w:w w:val="110"/>
                <w:sz w:val="8"/>
              </w:rPr>
              <w:t xml:space="preserve"> </w:t>
            </w:r>
            <w:r>
              <w:rPr>
                <w:w w:val="110"/>
                <w:sz w:val="8"/>
              </w:rPr>
              <w:t>con</w:t>
            </w:r>
            <w:r>
              <w:rPr>
                <w:spacing w:val="-6"/>
                <w:w w:val="110"/>
                <w:sz w:val="8"/>
              </w:rPr>
              <w:t xml:space="preserve"> </w:t>
            </w:r>
            <w:r>
              <w:rPr>
                <w:w w:val="110"/>
                <w:sz w:val="8"/>
              </w:rPr>
              <w:t>la</w:t>
            </w:r>
            <w:r>
              <w:rPr>
                <w:spacing w:val="-5"/>
                <w:w w:val="110"/>
                <w:sz w:val="8"/>
              </w:rPr>
              <w:t xml:space="preserve"> </w:t>
            </w:r>
            <w:r>
              <w:rPr>
                <w:w w:val="110"/>
                <w:sz w:val="8"/>
              </w:rPr>
              <w:t>adjudicación</w:t>
            </w:r>
            <w:r>
              <w:rPr>
                <w:spacing w:val="-6"/>
                <w:w w:val="110"/>
                <w:sz w:val="8"/>
              </w:rPr>
              <w:t xml:space="preserve"> </w:t>
            </w:r>
            <w:r>
              <w:rPr>
                <w:w w:val="110"/>
                <w:sz w:val="8"/>
              </w:rPr>
              <w:t>del</w:t>
            </w:r>
            <w:r>
              <w:rPr>
                <w:spacing w:val="-6"/>
                <w:w w:val="110"/>
                <w:sz w:val="8"/>
              </w:rPr>
              <w:t xml:space="preserve"> </w:t>
            </w:r>
            <w:r>
              <w:rPr>
                <w:w w:val="110"/>
                <w:sz w:val="8"/>
              </w:rPr>
              <w:t>contrato,</w:t>
            </w:r>
            <w:r>
              <w:rPr>
                <w:spacing w:val="-5"/>
                <w:w w:val="110"/>
                <w:sz w:val="8"/>
              </w:rPr>
              <w:t xml:space="preserve"> </w:t>
            </w:r>
            <w:r>
              <w:rPr>
                <w:w w:val="110"/>
                <w:sz w:val="8"/>
              </w:rPr>
              <w:t>firmarlo</w:t>
            </w:r>
            <w:r>
              <w:rPr>
                <w:spacing w:val="-6"/>
                <w:w w:val="110"/>
                <w:sz w:val="8"/>
              </w:rPr>
              <w:t xml:space="preserve"> </w:t>
            </w:r>
            <w:r>
              <w:rPr>
                <w:w w:val="110"/>
                <w:sz w:val="8"/>
              </w:rPr>
              <w:t>y</w:t>
            </w:r>
            <w:r>
              <w:rPr>
                <w:spacing w:val="-6"/>
                <w:w w:val="110"/>
                <w:sz w:val="8"/>
              </w:rPr>
              <w:t xml:space="preserve"> </w:t>
            </w:r>
            <w:r>
              <w:rPr>
                <w:w w:val="110"/>
                <w:sz w:val="8"/>
              </w:rPr>
              <w:t>tomar todas las determinaciones que fueren necesarias respecto de su ejecución y liquidación, con amplias y suficientes</w:t>
            </w:r>
            <w:r>
              <w:rPr>
                <w:spacing w:val="-5"/>
                <w:w w:val="110"/>
                <w:sz w:val="8"/>
              </w:rPr>
              <w:t xml:space="preserve"> </w:t>
            </w:r>
            <w:r>
              <w:rPr>
                <w:w w:val="110"/>
                <w:sz w:val="8"/>
              </w:rPr>
              <w:t>facultades.</w:t>
            </w:r>
          </w:p>
          <w:p w:rsidR="00F04A7A" w:rsidRDefault="0004129A">
            <w:pPr>
              <w:pStyle w:val="TableParagraph"/>
              <w:spacing w:before="51" w:line="259" w:lineRule="auto"/>
              <w:ind w:left="914" w:right="613"/>
              <w:jc w:val="both"/>
              <w:rPr>
                <w:sz w:val="8"/>
              </w:rPr>
            </w:pPr>
            <w:r>
              <w:rPr>
                <w:w w:val="110"/>
                <w:sz w:val="8"/>
                <w:shd w:val="clear" w:color="auto" w:fill="C6C6C6"/>
              </w:rPr>
              <w:t>[Definir los eventos en los cuales puede intervenir el representante suplente de la unión</w:t>
            </w:r>
            <w:r>
              <w:rPr>
                <w:w w:val="110"/>
                <w:sz w:val="8"/>
              </w:rPr>
              <w:t xml:space="preserve"> </w:t>
            </w:r>
            <w:r>
              <w:rPr>
                <w:w w:val="110"/>
                <w:sz w:val="8"/>
                <w:shd w:val="clear" w:color="auto" w:fill="C6C6C6"/>
              </w:rPr>
              <w:t>temporal.</w:t>
            </w:r>
            <w:r>
              <w:rPr>
                <w:w w:val="110"/>
                <w:sz w:val="8"/>
              </w:rPr>
              <w:t>]</w:t>
            </w:r>
          </w:p>
          <w:p w:rsidR="00F04A7A" w:rsidRDefault="0004129A">
            <w:pPr>
              <w:pStyle w:val="TableParagraph"/>
              <w:numPr>
                <w:ilvl w:val="0"/>
                <w:numId w:val="15"/>
              </w:numPr>
              <w:tabs>
                <w:tab w:val="left" w:pos="915"/>
                <w:tab w:val="left" w:pos="2306"/>
              </w:tabs>
              <w:spacing w:before="53" w:line="259" w:lineRule="auto"/>
              <w:ind w:left="914" w:right="608" w:hanging="186"/>
              <w:jc w:val="both"/>
              <w:rPr>
                <w:sz w:val="8"/>
              </w:rPr>
            </w:pPr>
            <w:r>
              <w:rPr>
                <w:w w:val="110"/>
                <w:sz w:val="8"/>
              </w:rPr>
              <w:t>El</w:t>
            </w:r>
            <w:r>
              <w:rPr>
                <w:spacing w:val="1"/>
                <w:w w:val="110"/>
                <w:sz w:val="8"/>
              </w:rPr>
              <w:t xml:space="preserve"> </w:t>
            </w:r>
            <w:r>
              <w:rPr>
                <w:w w:val="110"/>
                <w:sz w:val="8"/>
              </w:rPr>
              <w:t>señor</w:t>
            </w:r>
            <w:r>
              <w:rPr>
                <w:spacing w:val="2"/>
                <w:w w:val="110"/>
                <w:sz w:val="8"/>
              </w:rPr>
              <w:t xml:space="preserve"> </w:t>
            </w:r>
            <w:r>
              <w:rPr>
                <w:w w:val="110"/>
                <w:sz w:val="8"/>
              </w:rPr>
              <w:t>[a]</w:t>
            </w:r>
            <w:r>
              <w:rPr>
                <w:w w:val="110"/>
                <w:sz w:val="8"/>
                <w:u w:val="single"/>
              </w:rPr>
              <w:t xml:space="preserve"> </w:t>
            </w:r>
            <w:r>
              <w:rPr>
                <w:w w:val="110"/>
                <w:sz w:val="8"/>
                <w:u w:val="single"/>
              </w:rPr>
              <w:tab/>
            </w:r>
            <w:r>
              <w:rPr>
                <w:w w:val="110"/>
                <w:sz w:val="8"/>
              </w:rPr>
              <w:t>[</w:t>
            </w:r>
            <w:r>
              <w:rPr>
                <w:w w:val="110"/>
                <w:sz w:val="8"/>
                <w:shd w:val="clear" w:color="auto" w:fill="C6C6C6"/>
              </w:rPr>
              <w:t xml:space="preserve">indicar </w:t>
            </w:r>
            <w:r>
              <w:rPr>
                <w:w w:val="110"/>
                <w:sz w:val="8"/>
                <w:shd w:val="clear" w:color="auto" w:fill="C6C6C6"/>
              </w:rPr>
              <w:t>el nombre del representante legal de la unión</w:t>
            </w:r>
            <w:r>
              <w:rPr>
                <w:w w:val="110"/>
                <w:sz w:val="8"/>
              </w:rPr>
              <w:t xml:space="preserve"> </w:t>
            </w:r>
            <w:r>
              <w:rPr>
                <w:w w:val="110"/>
                <w:sz w:val="8"/>
                <w:shd w:val="clear" w:color="auto" w:fill="C6C6C6"/>
              </w:rPr>
              <w:t>temporal]</w:t>
            </w:r>
            <w:r>
              <w:rPr>
                <w:w w:val="110"/>
                <w:sz w:val="8"/>
              </w:rPr>
              <w:t xml:space="preserve"> acepta su nombramiento como representante legal de la UNIÓN TEMPORAL </w:t>
            </w:r>
            <w:r>
              <w:rPr>
                <w:w w:val="110"/>
                <w:sz w:val="8"/>
                <w:shd w:val="clear" w:color="auto" w:fill="C6C6C6"/>
              </w:rPr>
              <w:t>[Nombre de la unión</w:t>
            </w:r>
            <w:r>
              <w:rPr>
                <w:spacing w:val="-5"/>
                <w:w w:val="110"/>
                <w:sz w:val="8"/>
                <w:shd w:val="clear" w:color="auto" w:fill="C6C6C6"/>
              </w:rPr>
              <w:t xml:space="preserve"> </w:t>
            </w:r>
            <w:r>
              <w:rPr>
                <w:w w:val="110"/>
                <w:sz w:val="8"/>
                <w:shd w:val="clear" w:color="auto" w:fill="C6C6C6"/>
              </w:rPr>
              <w:t>temporal</w:t>
            </w:r>
            <w:r>
              <w:rPr>
                <w:w w:val="110"/>
                <w:sz w:val="8"/>
              </w:rPr>
              <w:t>]</w:t>
            </w:r>
          </w:p>
          <w:p w:rsidR="00F04A7A" w:rsidRDefault="0004129A">
            <w:pPr>
              <w:pStyle w:val="TableParagraph"/>
              <w:numPr>
                <w:ilvl w:val="0"/>
                <w:numId w:val="15"/>
              </w:numPr>
              <w:tabs>
                <w:tab w:val="left" w:pos="916"/>
              </w:tabs>
              <w:spacing w:before="52" w:line="259" w:lineRule="auto"/>
              <w:ind w:left="914" w:right="608" w:hanging="186"/>
              <w:jc w:val="both"/>
              <w:rPr>
                <w:sz w:val="8"/>
              </w:rPr>
            </w:pPr>
            <w:r>
              <w:rPr>
                <w:w w:val="110"/>
                <w:sz w:val="8"/>
                <w:shd w:val="clear" w:color="auto" w:fill="C6C6C6"/>
              </w:rPr>
              <w:t>[Las</w:t>
            </w:r>
            <w:r>
              <w:rPr>
                <w:spacing w:val="-11"/>
                <w:w w:val="110"/>
                <w:sz w:val="8"/>
                <w:shd w:val="clear" w:color="auto" w:fill="C6C6C6"/>
              </w:rPr>
              <w:t xml:space="preserve"> </w:t>
            </w:r>
            <w:r>
              <w:rPr>
                <w:w w:val="110"/>
                <w:sz w:val="8"/>
                <w:shd w:val="clear" w:color="auto" w:fill="C6C6C6"/>
              </w:rPr>
              <w:t>entidades</w:t>
            </w:r>
            <w:r>
              <w:rPr>
                <w:spacing w:val="-11"/>
                <w:w w:val="110"/>
                <w:sz w:val="8"/>
                <w:shd w:val="clear" w:color="auto" w:fill="C6C6C6"/>
              </w:rPr>
              <w:t xml:space="preserve"> </w:t>
            </w:r>
            <w:r>
              <w:rPr>
                <w:w w:val="110"/>
                <w:sz w:val="8"/>
                <w:shd w:val="clear" w:color="auto" w:fill="C6C6C6"/>
              </w:rPr>
              <w:t>y</w:t>
            </w:r>
            <w:r>
              <w:rPr>
                <w:spacing w:val="-10"/>
                <w:w w:val="110"/>
                <w:sz w:val="8"/>
                <w:shd w:val="clear" w:color="auto" w:fill="C6C6C6"/>
              </w:rPr>
              <w:t xml:space="preserve"> </w:t>
            </w:r>
            <w:r>
              <w:rPr>
                <w:w w:val="110"/>
                <w:sz w:val="8"/>
                <w:shd w:val="clear" w:color="auto" w:fill="C6C6C6"/>
              </w:rPr>
              <w:t>los</w:t>
            </w:r>
            <w:r>
              <w:rPr>
                <w:spacing w:val="-11"/>
                <w:w w:val="110"/>
                <w:sz w:val="8"/>
                <w:shd w:val="clear" w:color="auto" w:fill="C6C6C6"/>
              </w:rPr>
              <w:t xml:space="preserve"> </w:t>
            </w:r>
            <w:r>
              <w:rPr>
                <w:w w:val="110"/>
                <w:sz w:val="8"/>
                <w:shd w:val="clear" w:color="auto" w:fill="C6C6C6"/>
              </w:rPr>
              <w:t>proponentes</w:t>
            </w:r>
            <w:r>
              <w:rPr>
                <w:spacing w:val="-10"/>
                <w:w w:val="110"/>
                <w:sz w:val="8"/>
                <w:shd w:val="clear" w:color="auto" w:fill="C6C6C6"/>
              </w:rPr>
              <w:t xml:space="preserve"> </w:t>
            </w:r>
            <w:r>
              <w:rPr>
                <w:w w:val="110"/>
                <w:sz w:val="8"/>
                <w:shd w:val="clear" w:color="auto" w:fill="C6C6C6"/>
              </w:rPr>
              <w:t>podrán</w:t>
            </w:r>
            <w:r>
              <w:rPr>
                <w:spacing w:val="-11"/>
                <w:w w:val="110"/>
                <w:sz w:val="8"/>
                <w:shd w:val="clear" w:color="auto" w:fill="C6C6C6"/>
              </w:rPr>
              <w:t xml:space="preserve"> </w:t>
            </w:r>
            <w:r>
              <w:rPr>
                <w:w w:val="110"/>
                <w:sz w:val="8"/>
                <w:shd w:val="clear" w:color="auto" w:fill="C6C6C6"/>
              </w:rPr>
              <w:t>incluir</w:t>
            </w:r>
            <w:r>
              <w:rPr>
                <w:spacing w:val="-11"/>
                <w:w w:val="110"/>
                <w:sz w:val="8"/>
                <w:shd w:val="clear" w:color="auto" w:fill="C6C6C6"/>
              </w:rPr>
              <w:t xml:space="preserve"> </w:t>
            </w:r>
            <w:r>
              <w:rPr>
                <w:w w:val="110"/>
                <w:sz w:val="8"/>
                <w:shd w:val="clear" w:color="auto" w:fill="C6C6C6"/>
              </w:rPr>
              <w:t>cláusulas</w:t>
            </w:r>
            <w:r>
              <w:rPr>
                <w:spacing w:val="-11"/>
                <w:w w:val="110"/>
                <w:sz w:val="8"/>
                <w:shd w:val="clear" w:color="auto" w:fill="C6C6C6"/>
              </w:rPr>
              <w:t xml:space="preserve"> </w:t>
            </w:r>
            <w:r>
              <w:rPr>
                <w:w w:val="110"/>
                <w:sz w:val="8"/>
                <w:shd w:val="clear" w:color="auto" w:fill="C6C6C6"/>
              </w:rPr>
              <w:t>adicionales</w:t>
            </w:r>
            <w:r>
              <w:rPr>
                <w:spacing w:val="-11"/>
                <w:w w:val="110"/>
                <w:sz w:val="8"/>
                <w:shd w:val="clear" w:color="auto" w:fill="C6C6C6"/>
              </w:rPr>
              <w:t xml:space="preserve"> </w:t>
            </w:r>
            <w:r>
              <w:rPr>
                <w:w w:val="110"/>
                <w:sz w:val="8"/>
                <w:shd w:val="clear" w:color="auto" w:fill="C6C6C6"/>
              </w:rPr>
              <w:t>que</w:t>
            </w:r>
            <w:r>
              <w:rPr>
                <w:spacing w:val="-11"/>
                <w:w w:val="110"/>
                <w:sz w:val="8"/>
                <w:shd w:val="clear" w:color="auto" w:fill="C6C6C6"/>
              </w:rPr>
              <w:t xml:space="preserve"> </w:t>
            </w:r>
            <w:r>
              <w:rPr>
                <w:w w:val="110"/>
                <w:sz w:val="8"/>
                <w:shd w:val="clear" w:color="auto" w:fill="C6C6C6"/>
              </w:rPr>
              <w:t>no</w:t>
            </w:r>
            <w:r>
              <w:rPr>
                <w:spacing w:val="-11"/>
                <w:w w:val="110"/>
                <w:sz w:val="8"/>
                <w:shd w:val="clear" w:color="auto" w:fill="C6C6C6"/>
              </w:rPr>
              <w:t xml:space="preserve"> </w:t>
            </w:r>
            <w:r>
              <w:rPr>
                <w:w w:val="110"/>
                <w:sz w:val="8"/>
                <w:shd w:val="clear" w:color="auto" w:fill="C6C6C6"/>
              </w:rPr>
              <w:t>contradigan</w:t>
            </w:r>
            <w:r>
              <w:rPr>
                <w:spacing w:val="-10"/>
                <w:w w:val="110"/>
                <w:sz w:val="8"/>
                <w:shd w:val="clear" w:color="auto" w:fill="C6C6C6"/>
              </w:rPr>
              <w:t xml:space="preserve"> </w:t>
            </w:r>
            <w:r>
              <w:rPr>
                <w:w w:val="110"/>
                <w:sz w:val="8"/>
                <w:shd w:val="clear" w:color="auto" w:fill="C6C6C6"/>
              </w:rPr>
              <w:t>lo</w:t>
            </w:r>
            <w:r>
              <w:rPr>
                <w:w w:val="110"/>
                <w:sz w:val="8"/>
              </w:rPr>
              <w:t xml:space="preserve"> </w:t>
            </w:r>
            <w:r>
              <w:rPr>
                <w:w w:val="110"/>
                <w:sz w:val="8"/>
                <w:shd w:val="clear" w:color="auto" w:fill="C6C6C6"/>
              </w:rPr>
              <w:t>dispuesto</w:t>
            </w:r>
            <w:r>
              <w:rPr>
                <w:spacing w:val="-7"/>
                <w:w w:val="110"/>
                <w:sz w:val="8"/>
                <w:shd w:val="clear" w:color="auto" w:fill="C6C6C6"/>
              </w:rPr>
              <w:t xml:space="preserve"> </w:t>
            </w:r>
            <w:r>
              <w:rPr>
                <w:w w:val="110"/>
                <w:sz w:val="8"/>
                <w:shd w:val="clear" w:color="auto" w:fill="C6C6C6"/>
              </w:rPr>
              <w:t>en</w:t>
            </w:r>
            <w:r>
              <w:rPr>
                <w:spacing w:val="-7"/>
                <w:w w:val="110"/>
                <w:sz w:val="8"/>
                <w:shd w:val="clear" w:color="auto" w:fill="C6C6C6"/>
              </w:rPr>
              <w:t xml:space="preserve"> </w:t>
            </w:r>
            <w:r>
              <w:rPr>
                <w:w w:val="110"/>
                <w:sz w:val="8"/>
                <w:shd w:val="clear" w:color="auto" w:fill="C6C6C6"/>
              </w:rPr>
              <w:t>los</w:t>
            </w:r>
            <w:r>
              <w:rPr>
                <w:spacing w:val="-6"/>
                <w:w w:val="110"/>
                <w:sz w:val="8"/>
                <w:shd w:val="clear" w:color="auto" w:fill="C6C6C6"/>
              </w:rPr>
              <w:t xml:space="preserve"> </w:t>
            </w:r>
            <w:r>
              <w:rPr>
                <w:w w:val="110"/>
                <w:sz w:val="8"/>
                <w:shd w:val="clear" w:color="auto" w:fill="C6C6C6"/>
              </w:rPr>
              <w:t>documentos</w:t>
            </w:r>
            <w:r>
              <w:rPr>
                <w:spacing w:val="-7"/>
                <w:w w:val="110"/>
                <w:sz w:val="8"/>
                <w:shd w:val="clear" w:color="auto" w:fill="C6C6C6"/>
              </w:rPr>
              <w:t xml:space="preserve"> </w:t>
            </w:r>
            <w:r>
              <w:rPr>
                <w:w w:val="110"/>
                <w:sz w:val="8"/>
                <w:shd w:val="clear" w:color="auto" w:fill="C6C6C6"/>
              </w:rPr>
              <w:t>tipo</w:t>
            </w:r>
            <w:r>
              <w:rPr>
                <w:spacing w:val="-7"/>
                <w:w w:val="110"/>
                <w:sz w:val="8"/>
                <w:shd w:val="clear" w:color="auto" w:fill="C6C6C6"/>
              </w:rPr>
              <w:t xml:space="preserve"> </w:t>
            </w:r>
            <w:r>
              <w:rPr>
                <w:w w:val="110"/>
                <w:sz w:val="8"/>
                <w:shd w:val="clear" w:color="auto" w:fill="C6C6C6"/>
              </w:rPr>
              <w:t>para</w:t>
            </w:r>
            <w:r>
              <w:rPr>
                <w:spacing w:val="-6"/>
                <w:w w:val="110"/>
                <w:sz w:val="8"/>
                <w:shd w:val="clear" w:color="auto" w:fill="C6C6C6"/>
              </w:rPr>
              <w:t xml:space="preserve"> </w:t>
            </w:r>
            <w:r>
              <w:rPr>
                <w:w w:val="110"/>
                <w:sz w:val="8"/>
                <w:shd w:val="clear" w:color="auto" w:fill="C6C6C6"/>
              </w:rPr>
              <w:t>regular</w:t>
            </w:r>
            <w:r>
              <w:rPr>
                <w:spacing w:val="-6"/>
                <w:w w:val="110"/>
                <w:sz w:val="8"/>
                <w:shd w:val="clear" w:color="auto" w:fill="C6C6C6"/>
              </w:rPr>
              <w:t xml:space="preserve"> </w:t>
            </w:r>
            <w:r>
              <w:rPr>
                <w:w w:val="110"/>
                <w:sz w:val="8"/>
                <w:shd w:val="clear" w:color="auto" w:fill="C6C6C6"/>
              </w:rPr>
              <w:t>la</w:t>
            </w:r>
            <w:r>
              <w:rPr>
                <w:spacing w:val="-7"/>
                <w:w w:val="110"/>
                <w:sz w:val="8"/>
                <w:shd w:val="clear" w:color="auto" w:fill="C6C6C6"/>
              </w:rPr>
              <w:t xml:space="preserve"> </w:t>
            </w:r>
            <w:r>
              <w:rPr>
                <w:w w:val="110"/>
                <w:sz w:val="8"/>
                <w:shd w:val="clear" w:color="auto" w:fill="C6C6C6"/>
              </w:rPr>
              <w:t>relación</w:t>
            </w:r>
            <w:r>
              <w:rPr>
                <w:spacing w:val="-6"/>
                <w:w w:val="110"/>
                <w:sz w:val="8"/>
                <w:shd w:val="clear" w:color="auto" w:fill="C6C6C6"/>
              </w:rPr>
              <w:t xml:space="preserve"> </w:t>
            </w:r>
            <w:r>
              <w:rPr>
                <w:w w:val="110"/>
                <w:sz w:val="8"/>
                <w:shd w:val="clear" w:color="auto" w:fill="C6C6C6"/>
              </w:rPr>
              <w:t>negocial</w:t>
            </w:r>
            <w:r>
              <w:rPr>
                <w:spacing w:val="-7"/>
                <w:w w:val="110"/>
                <w:sz w:val="8"/>
                <w:shd w:val="clear" w:color="auto" w:fill="C6C6C6"/>
              </w:rPr>
              <w:t xml:space="preserve"> </w:t>
            </w:r>
            <w:r>
              <w:rPr>
                <w:w w:val="110"/>
                <w:sz w:val="8"/>
                <w:shd w:val="clear" w:color="auto" w:fill="C6C6C6"/>
              </w:rPr>
              <w:t>entre</w:t>
            </w:r>
            <w:r>
              <w:rPr>
                <w:spacing w:val="-6"/>
                <w:w w:val="110"/>
                <w:sz w:val="8"/>
                <w:shd w:val="clear" w:color="auto" w:fill="C6C6C6"/>
              </w:rPr>
              <w:t xml:space="preserve"> </w:t>
            </w:r>
            <w:r>
              <w:rPr>
                <w:w w:val="110"/>
                <w:sz w:val="8"/>
                <w:shd w:val="clear" w:color="auto" w:fill="C6C6C6"/>
              </w:rPr>
              <w:t>los</w:t>
            </w:r>
            <w:r>
              <w:rPr>
                <w:spacing w:val="-7"/>
                <w:w w:val="110"/>
                <w:sz w:val="8"/>
                <w:shd w:val="clear" w:color="auto" w:fill="C6C6C6"/>
              </w:rPr>
              <w:t xml:space="preserve"> </w:t>
            </w:r>
            <w:r>
              <w:rPr>
                <w:w w:val="110"/>
                <w:sz w:val="8"/>
                <w:shd w:val="clear" w:color="auto" w:fill="C6C6C6"/>
              </w:rPr>
              <w:t>integrantes.</w:t>
            </w:r>
            <w:r>
              <w:rPr>
                <w:w w:val="110"/>
                <w:sz w:val="8"/>
              </w:rPr>
              <w:t>]</w:t>
            </w:r>
          </w:p>
          <w:p w:rsidR="00F04A7A" w:rsidRDefault="0004129A">
            <w:pPr>
              <w:pStyle w:val="TableParagraph"/>
              <w:numPr>
                <w:ilvl w:val="0"/>
                <w:numId w:val="15"/>
              </w:numPr>
              <w:tabs>
                <w:tab w:val="left" w:pos="915"/>
              </w:tabs>
              <w:spacing w:before="53"/>
              <w:ind w:left="914" w:hanging="186"/>
              <w:rPr>
                <w:sz w:val="8"/>
              </w:rPr>
            </w:pPr>
            <w:r>
              <w:rPr>
                <w:w w:val="110"/>
                <w:sz w:val="8"/>
              </w:rPr>
              <w:t>El domicilio de la unión temporal</w:t>
            </w:r>
            <w:r>
              <w:rPr>
                <w:spacing w:val="-5"/>
                <w:w w:val="110"/>
                <w:sz w:val="8"/>
              </w:rPr>
              <w:t xml:space="preserve"> </w:t>
            </w:r>
            <w:r>
              <w:rPr>
                <w:w w:val="110"/>
                <w:sz w:val="8"/>
              </w:rPr>
              <w:t>es:</w:t>
            </w:r>
          </w:p>
          <w:p w:rsidR="00F04A7A" w:rsidRDefault="0004129A">
            <w:pPr>
              <w:pStyle w:val="TableParagraph"/>
              <w:tabs>
                <w:tab w:val="left" w:pos="3804"/>
                <w:tab w:val="left" w:pos="4169"/>
              </w:tabs>
              <w:spacing w:before="60" w:line="259" w:lineRule="auto"/>
              <w:ind w:left="1186" w:right="831"/>
              <w:jc w:val="both"/>
              <w:rPr>
                <w:sz w:val="8"/>
              </w:rPr>
            </w:pPr>
            <w:r>
              <w:rPr>
                <w:w w:val="110"/>
                <w:sz w:val="8"/>
              </w:rPr>
              <w:t>Dirección</w:t>
            </w:r>
            <w:r>
              <w:rPr>
                <w:spacing w:val="-11"/>
                <w:w w:val="110"/>
                <w:sz w:val="8"/>
              </w:rPr>
              <w:t xml:space="preserve"> </w:t>
            </w:r>
            <w:r>
              <w:rPr>
                <w:w w:val="110"/>
                <w:sz w:val="8"/>
              </w:rPr>
              <w:t>de</w:t>
            </w:r>
            <w:r>
              <w:rPr>
                <w:spacing w:val="-10"/>
                <w:w w:val="110"/>
                <w:sz w:val="8"/>
              </w:rPr>
              <w:t xml:space="preserve"> </w:t>
            </w:r>
            <w:r>
              <w:rPr>
                <w:w w:val="110"/>
                <w:sz w:val="8"/>
              </w:rPr>
              <w:t>correo</w:t>
            </w:r>
            <w:r>
              <w:rPr>
                <w:sz w:val="8"/>
              </w:rPr>
              <w:t xml:space="preserve">       </w:t>
            </w:r>
            <w:r>
              <w:rPr>
                <w:spacing w:val="-8"/>
                <w:sz w:val="8"/>
              </w:rPr>
              <w:t xml:space="preserve"> </w:t>
            </w:r>
            <w:r>
              <w:rPr>
                <w:w w:val="107"/>
                <w:sz w:val="8"/>
                <w:u w:val="single"/>
              </w:rPr>
              <w:t xml:space="preserve"> </w:t>
            </w:r>
            <w:r>
              <w:rPr>
                <w:sz w:val="8"/>
                <w:u w:val="single"/>
              </w:rPr>
              <w:tab/>
            </w:r>
            <w:r>
              <w:rPr>
                <w:sz w:val="8"/>
                <w:u w:val="single"/>
              </w:rPr>
              <w:tab/>
            </w:r>
            <w:r>
              <w:rPr>
                <w:sz w:val="8"/>
              </w:rPr>
              <w:t xml:space="preserve">                                                                                   </w:t>
            </w:r>
            <w:r>
              <w:rPr>
                <w:w w:val="105"/>
                <w:sz w:val="8"/>
              </w:rPr>
              <w:t>Dirección</w:t>
            </w:r>
            <w:r>
              <w:rPr>
                <w:spacing w:val="9"/>
                <w:w w:val="105"/>
                <w:sz w:val="8"/>
              </w:rPr>
              <w:t xml:space="preserve"> </w:t>
            </w:r>
            <w:r>
              <w:rPr>
                <w:w w:val="105"/>
                <w:sz w:val="8"/>
              </w:rPr>
              <w:t>electrónica</w:t>
            </w:r>
            <w:r>
              <w:rPr>
                <w:sz w:val="8"/>
              </w:rPr>
              <w:t xml:space="preserve">    </w:t>
            </w:r>
            <w:r>
              <w:rPr>
                <w:spacing w:val="6"/>
                <w:sz w:val="8"/>
              </w:rPr>
              <w:t xml:space="preserve"> </w:t>
            </w:r>
            <w:r>
              <w:rPr>
                <w:w w:val="107"/>
                <w:sz w:val="8"/>
                <w:u w:val="single"/>
              </w:rPr>
              <w:t xml:space="preserve"> </w:t>
            </w:r>
            <w:r>
              <w:rPr>
                <w:sz w:val="8"/>
                <w:u w:val="single"/>
              </w:rPr>
              <w:tab/>
            </w:r>
            <w:r>
              <w:rPr>
                <w:sz w:val="8"/>
                <w:u w:val="single"/>
              </w:rPr>
              <w:tab/>
            </w:r>
            <w:r>
              <w:rPr>
                <w:sz w:val="8"/>
              </w:rPr>
              <w:t xml:space="preserve"> </w:t>
            </w:r>
            <w:r>
              <w:rPr>
                <w:w w:val="110"/>
                <w:sz w:val="8"/>
              </w:rPr>
              <w:t>Teléfono</w:t>
            </w:r>
            <w:r>
              <w:rPr>
                <w:sz w:val="8"/>
              </w:rPr>
              <w:t xml:space="preserve">         </w:t>
            </w:r>
            <w:r>
              <w:rPr>
                <w:spacing w:val="-6"/>
                <w:sz w:val="8"/>
              </w:rPr>
              <w:t xml:space="preserve"> </w:t>
            </w:r>
            <w:r>
              <w:rPr>
                <w:w w:val="107"/>
                <w:sz w:val="8"/>
                <w:u w:val="single"/>
              </w:rPr>
              <w:t xml:space="preserve"> </w:t>
            </w:r>
            <w:r>
              <w:rPr>
                <w:sz w:val="8"/>
                <w:u w:val="single"/>
              </w:rPr>
              <w:tab/>
            </w:r>
          </w:p>
          <w:p w:rsidR="00F04A7A" w:rsidRDefault="0004129A">
            <w:pPr>
              <w:pStyle w:val="TableParagraph"/>
              <w:tabs>
                <w:tab w:val="left" w:pos="1738"/>
                <w:tab w:val="left" w:pos="3803"/>
              </w:tabs>
              <w:spacing w:line="259" w:lineRule="auto"/>
              <w:ind w:left="1186" w:right="1198"/>
              <w:jc w:val="both"/>
              <w:rPr>
                <w:sz w:val="8"/>
              </w:rPr>
            </w:pPr>
            <w:r>
              <w:rPr>
                <w:w w:val="110"/>
                <w:sz w:val="8"/>
              </w:rPr>
              <w:t>Telefax</w:t>
            </w:r>
            <w:r>
              <w:rPr>
                <w:w w:val="110"/>
                <w:sz w:val="8"/>
              </w:rPr>
              <w:tab/>
            </w:r>
            <w:r>
              <w:rPr>
                <w:w w:val="110"/>
                <w:sz w:val="8"/>
                <w:u w:val="single"/>
              </w:rPr>
              <w:tab/>
            </w:r>
            <w:r>
              <w:rPr>
                <w:w w:val="110"/>
                <w:sz w:val="8"/>
              </w:rPr>
              <w:t xml:space="preserve"> Ciudad</w:t>
            </w:r>
            <w:r>
              <w:rPr>
                <w:sz w:val="8"/>
              </w:rPr>
              <w:tab/>
            </w:r>
            <w:r>
              <w:rPr>
                <w:w w:val="107"/>
                <w:sz w:val="8"/>
                <w:u w:val="single"/>
              </w:rPr>
              <w:t xml:space="preserve"> </w:t>
            </w:r>
            <w:r>
              <w:rPr>
                <w:sz w:val="8"/>
                <w:u w:val="single"/>
              </w:rPr>
              <w:tab/>
            </w:r>
          </w:p>
          <w:p w:rsidR="00F04A7A" w:rsidRDefault="00F04A7A">
            <w:pPr>
              <w:pStyle w:val="TableParagraph"/>
              <w:spacing w:before="3"/>
              <w:rPr>
                <w:rFonts w:ascii="Times New Roman"/>
                <w:sz w:val="13"/>
              </w:rPr>
            </w:pPr>
          </w:p>
          <w:p w:rsidR="00F04A7A" w:rsidRDefault="0004129A">
            <w:pPr>
              <w:pStyle w:val="TableParagraph"/>
              <w:tabs>
                <w:tab w:val="left" w:pos="2336"/>
                <w:tab w:val="left" w:pos="3681"/>
              </w:tabs>
              <w:ind w:left="573"/>
              <w:rPr>
                <w:sz w:val="8"/>
              </w:rPr>
            </w:pPr>
            <w:r>
              <w:rPr>
                <w:w w:val="110"/>
                <w:sz w:val="8"/>
              </w:rPr>
              <w:t>En constancia, se</w:t>
            </w:r>
            <w:r>
              <w:rPr>
                <w:spacing w:val="-18"/>
                <w:w w:val="110"/>
                <w:sz w:val="8"/>
              </w:rPr>
              <w:t xml:space="preserve"> </w:t>
            </w:r>
            <w:r>
              <w:rPr>
                <w:w w:val="110"/>
                <w:sz w:val="8"/>
              </w:rPr>
              <w:t>firma</w:t>
            </w:r>
            <w:r>
              <w:rPr>
                <w:spacing w:val="-5"/>
                <w:w w:val="110"/>
                <w:sz w:val="8"/>
              </w:rPr>
              <w:t xml:space="preserve"> </w:t>
            </w:r>
            <w:r>
              <w:rPr>
                <w:w w:val="110"/>
                <w:sz w:val="8"/>
              </w:rPr>
              <w:t>en</w:t>
            </w:r>
            <w:r>
              <w:rPr>
                <w:w w:val="110"/>
                <w:sz w:val="8"/>
                <w:u w:val="single"/>
              </w:rPr>
              <w:t xml:space="preserve"> </w:t>
            </w:r>
            <w:r>
              <w:rPr>
                <w:w w:val="110"/>
                <w:sz w:val="8"/>
                <w:u w:val="single"/>
              </w:rPr>
              <w:tab/>
            </w:r>
            <w:r>
              <w:rPr>
                <w:w w:val="110"/>
                <w:sz w:val="8"/>
              </w:rPr>
              <w:t>, a los</w:t>
            </w:r>
            <w:r>
              <w:rPr>
                <w:w w:val="110"/>
                <w:sz w:val="8"/>
                <w:u w:val="single"/>
              </w:rPr>
              <w:t xml:space="preserve">        </w:t>
            </w:r>
            <w:r>
              <w:rPr>
                <w:w w:val="110"/>
                <w:sz w:val="8"/>
              </w:rPr>
              <w:t xml:space="preserve"> días del</w:t>
            </w:r>
            <w:r>
              <w:rPr>
                <w:spacing w:val="-2"/>
                <w:w w:val="110"/>
                <w:sz w:val="8"/>
              </w:rPr>
              <w:t xml:space="preserve"> </w:t>
            </w:r>
            <w:r>
              <w:rPr>
                <w:w w:val="110"/>
                <w:sz w:val="8"/>
              </w:rPr>
              <w:t>mes</w:t>
            </w:r>
            <w:r>
              <w:rPr>
                <w:spacing w:val="-2"/>
                <w:w w:val="110"/>
                <w:sz w:val="8"/>
              </w:rPr>
              <w:t xml:space="preserve"> </w:t>
            </w:r>
            <w:r>
              <w:rPr>
                <w:w w:val="110"/>
                <w:sz w:val="8"/>
              </w:rPr>
              <w:t>de</w:t>
            </w:r>
            <w:r>
              <w:rPr>
                <w:w w:val="110"/>
                <w:sz w:val="8"/>
                <w:u w:val="single"/>
              </w:rPr>
              <w:t xml:space="preserve"> </w:t>
            </w:r>
            <w:r>
              <w:rPr>
                <w:w w:val="110"/>
                <w:sz w:val="8"/>
                <w:u w:val="single"/>
              </w:rPr>
              <w:tab/>
            </w:r>
            <w:r>
              <w:rPr>
                <w:w w:val="110"/>
                <w:sz w:val="8"/>
              </w:rPr>
              <w:t>de 20</w:t>
            </w:r>
            <w:r>
              <w:rPr>
                <w:spacing w:val="21"/>
                <w:w w:val="110"/>
                <w:sz w:val="8"/>
                <w:u w:val="single"/>
              </w:rPr>
              <w:t xml:space="preserve"> </w:t>
            </w:r>
            <w:r>
              <w:rPr>
                <w:w w:val="110"/>
                <w:sz w:val="8"/>
              </w:rPr>
              <w:t>.</w:t>
            </w:r>
          </w:p>
          <w:p w:rsidR="00F04A7A" w:rsidRDefault="00F04A7A">
            <w:pPr>
              <w:pStyle w:val="TableParagraph"/>
              <w:rPr>
                <w:rFonts w:ascii="Times New Roman"/>
                <w:sz w:val="20"/>
              </w:rPr>
            </w:pPr>
          </w:p>
          <w:p w:rsidR="00F04A7A" w:rsidRDefault="00F04A7A">
            <w:pPr>
              <w:pStyle w:val="TableParagraph"/>
              <w:spacing w:before="1"/>
              <w:rPr>
                <w:rFonts w:ascii="Times New Roman"/>
                <w:sz w:val="27"/>
              </w:rPr>
            </w:pPr>
          </w:p>
          <w:p w:rsidR="00F04A7A" w:rsidRDefault="008A4D41">
            <w:pPr>
              <w:pStyle w:val="TableParagraph"/>
              <w:spacing w:line="20" w:lineRule="exact"/>
              <w:ind w:left="569"/>
              <w:rPr>
                <w:rFonts w:ascii="Times New Roman"/>
                <w:sz w:val="2"/>
              </w:rPr>
            </w:pPr>
            <w:r>
              <w:rPr>
                <w:rFonts w:ascii="Times New Roman"/>
                <w:noProof/>
                <w:sz w:val="2"/>
                <w:lang w:val="en-US"/>
              </w:rPr>
              <mc:AlternateContent>
                <mc:Choice Requires="wpg">
                  <w:drawing>
                    <wp:inline distT="0" distB="0" distL="0" distR="0">
                      <wp:extent cx="762635" cy="5080"/>
                      <wp:effectExtent l="5080" t="6350" r="13335" b="7620"/>
                      <wp:docPr id="21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5080"/>
                                <a:chOff x="0" y="0"/>
                                <a:chExt cx="1201" cy="8"/>
                              </a:xfrm>
                            </wpg:grpSpPr>
                            <wps:wsp>
                              <wps:cNvPr id="213" name="Line 204"/>
                              <wps:cNvCnPr>
                                <a:cxnSpLocks noChangeShapeType="1"/>
                              </wps:cNvCnPr>
                              <wps:spPr bwMode="auto">
                                <a:xfrm>
                                  <a:off x="0" y="4"/>
                                  <a:ext cx="1201" cy="0"/>
                                </a:xfrm>
                                <a:prstGeom prst="line">
                                  <a:avLst/>
                                </a:prstGeom>
                                <a:noFill/>
                                <a:ln w="48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BD0DDB" id="Group 203" o:spid="_x0000_s1026" style="width:60.05pt;height:.4pt;mso-position-horizontal-relative:char;mso-position-vertical-relative:line" coordsize="1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">
                      <v:line id="Line 204" o:spid="_x0000_s1027" style="position:absolute;visibility:visible;mso-wrap-style:square" from="0,4" to="1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" strokeweight=".1354mm"/>
                      <w10:anchorlock/>
                    </v:group>
                  </w:pict>
                </mc:Fallback>
              </mc:AlternateContent>
            </w:r>
          </w:p>
          <w:p w:rsidR="00F04A7A" w:rsidRDefault="00F04A7A">
            <w:pPr>
              <w:pStyle w:val="TableParagraph"/>
              <w:spacing w:before="10"/>
              <w:rPr>
                <w:rFonts w:ascii="Times New Roman"/>
                <w:sz w:val="6"/>
              </w:rPr>
            </w:pPr>
          </w:p>
          <w:p w:rsidR="00F04A7A" w:rsidRDefault="008A4D41">
            <w:pPr>
              <w:pStyle w:val="TableParagraph"/>
              <w:tabs>
                <w:tab w:val="left" w:pos="2610"/>
              </w:tabs>
              <w:spacing w:line="20" w:lineRule="exact"/>
              <w:ind w:left="569"/>
              <w:rPr>
                <w:rFonts w:ascii="Times New Roman"/>
                <w:sz w:val="2"/>
              </w:rPr>
            </w:pPr>
            <w:r>
              <w:rPr>
                <w:rFonts w:ascii="Times New Roman"/>
                <w:noProof/>
                <w:sz w:val="2"/>
                <w:lang w:val="en-US"/>
              </w:rPr>
              <mc:AlternateContent>
                <mc:Choice Requires="wpg">
                  <w:drawing>
                    <wp:inline distT="0" distB="0" distL="0" distR="0">
                      <wp:extent cx="1007110" cy="5080"/>
                      <wp:effectExtent l="5080" t="2540" r="6985" b="11430"/>
                      <wp:docPr id="21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5080"/>
                                <a:chOff x="0" y="0"/>
                                <a:chExt cx="1586" cy="8"/>
                              </a:xfrm>
                            </wpg:grpSpPr>
                            <wps:wsp>
                              <wps:cNvPr id="211" name="Line 202"/>
                              <wps:cNvCnPr>
                                <a:cxnSpLocks noChangeShapeType="1"/>
                              </wps:cNvCnPr>
                              <wps:spPr bwMode="auto">
                                <a:xfrm>
                                  <a:off x="0" y="4"/>
                                  <a:ext cx="1586" cy="0"/>
                                </a:xfrm>
                                <a:prstGeom prst="line">
                                  <a:avLst/>
                                </a:prstGeom>
                                <a:noFill/>
                                <a:ln w="48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8BCCF4" id="Group 201" o:spid="_x0000_s1026" style="width:79.3pt;height:.4pt;mso-position-horizontal-relative:char;mso-position-vertical-relative:line" coordsize="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">
                      <v:line id="Line 202" o:spid="_x0000_s1027" style="position:absolute;visibility:visible;mso-wrap-style:square" from="0,4" to="1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" strokeweight=".1354mm"/>
                      <w10:anchorlock/>
                    </v:group>
                  </w:pict>
                </mc:Fallback>
              </mc:AlternateContent>
            </w:r>
            <w:r w:rsidR="0004129A">
              <w:rPr>
                <w:rFonts w:ascii="Times New Roman"/>
                <w:sz w:val="2"/>
              </w:rPr>
              <w:tab/>
            </w:r>
            <w:r>
              <w:rPr>
                <w:rFonts w:ascii="Times New Roman"/>
                <w:noProof/>
                <w:sz w:val="2"/>
                <w:lang w:val="en-US"/>
              </w:rPr>
              <mc:AlternateContent>
                <mc:Choice Requires="wpg">
                  <w:drawing>
                    <wp:inline distT="0" distB="0" distL="0" distR="0">
                      <wp:extent cx="1068705" cy="5080"/>
                      <wp:effectExtent l="5715" t="2540" r="11430" b="11430"/>
                      <wp:docPr id="20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5080"/>
                                <a:chOff x="0" y="0"/>
                                <a:chExt cx="1683" cy="8"/>
                              </a:xfrm>
                            </wpg:grpSpPr>
                            <wps:wsp>
                              <wps:cNvPr id="209" name="Line 200"/>
                              <wps:cNvCnPr>
                                <a:cxnSpLocks noChangeShapeType="1"/>
                              </wps:cNvCnPr>
                              <wps:spPr bwMode="auto">
                                <a:xfrm>
                                  <a:off x="0" y="4"/>
                                  <a:ext cx="1682" cy="0"/>
                                </a:xfrm>
                                <a:prstGeom prst="line">
                                  <a:avLst/>
                                </a:prstGeom>
                                <a:noFill/>
                                <a:ln w="48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866898" id="Group 199" o:spid="_x0000_s1026" style="width:84.15pt;height:.4pt;mso-position-horizontal-relative:char;mso-position-vertical-relative:line" coordsize="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">
                      <v:line id="Line 200" o:spid="_x0000_s1027" style="position:absolute;visibility:visible;mso-wrap-style:square" from="0,4" to="1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" strokeweight=".1354mm"/>
                      <w10:anchorlock/>
                    </v:group>
                  </w:pict>
                </mc:Fallback>
              </mc:AlternateContent>
            </w:r>
          </w:p>
          <w:p w:rsidR="00F04A7A" w:rsidRDefault="0004129A">
            <w:pPr>
              <w:pStyle w:val="TableParagraph"/>
              <w:tabs>
                <w:tab w:val="left" w:pos="2602"/>
              </w:tabs>
              <w:spacing w:line="259" w:lineRule="auto"/>
              <w:ind w:left="573" w:right="631"/>
              <w:rPr>
                <w:sz w:val="8"/>
              </w:rPr>
            </w:pPr>
            <w:r>
              <w:rPr>
                <w:w w:val="110"/>
                <w:sz w:val="8"/>
                <w:shd w:val="clear" w:color="auto" w:fill="C6C6C6"/>
              </w:rPr>
              <w:t>[Nombre</w:t>
            </w:r>
            <w:r>
              <w:rPr>
                <w:spacing w:val="-9"/>
                <w:w w:val="110"/>
                <w:sz w:val="8"/>
                <w:shd w:val="clear" w:color="auto" w:fill="C6C6C6"/>
              </w:rPr>
              <w:t xml:space="preserve"> </w:t>
            </w:r>
            <w:r>
              <w:rPr>
                <w:w w:val="110"/>
                <w:sz w:val="8"/>
                <w:shd w:val="clear" w:color="auto" w:fill="C6C6C6"/>
              </w:rPr>
              <w:t>del</w:t>
            </w:r>
            <w:r>
              <w:rPr>
                <w:spacing w:val="-9"/>
                <w:w w:val="110"/>
                <w:sz w:val="8"/>
                <w:shd w:val="clear" w:color="auto" w:fill="C6C6C6"/>
              </w:rPr>
              <w:t xml:space="preserve"> </w:t>
            </w:r>
            <w:r>
              <w:rPr>
                <w:w w:val="110"/>
                <w:sz w:val="8"/>
                <w:shd w:val="clear" w:color="auto" w:fill="C6C6C6"/>
              </w:rPr>
              <w:t>proponente</w:t>
            </w:r>
            <w:r>
              <w:rPr>
                <w:spacing w:val="-9"/>
                <w:w w:val="110"/>
                <w:sz w:val="8"/>
                <w:shd w:val="clear" w:color="auto" w:fill="C6C6C6"/>
              </w:rPr>
              <w:t xml:space="preserve"> </w:t>
            </w:r>
            <w:r>
              <w:rPr>
                <w:w w:val="110"/>
                <w:sz w:val="8"/>
                <w:shd w:val="clear" w:color="auto" w:fill="C6C6C6"/>
              </w:rPr>
              <w:t>o</w:t>
            </w:r>
            <w:r>
              <w:rPr>
                <w:spacing w:val="-8"/>
                <w:w w:val="110"/>
                <w:sz w:val="8"/>
                <w:shd w:val="clear" w:color="auto" w:fill="C6C6C6"/>
              </w:rPr>
              <w:t xml:space="preserve"> </w:t>
            </w:r>
            <w:r>
              <w:rPr>
                <w:w w:val="110"/>
                <w:sz w:val="8"/>
                <w:shd w:val="clear" w:color="auto" w:fill="C6C6C6"/>
              </w:rPr>
              <w:t>representante</w:t>
            </w:r>
            <w:r>
              <w:rPr>
                <w:spacing w:val="-9"/>
                <w:w w:val="110"/>
                <w:sz w:val="8"/>
                <w:shd w:val="clear" w:color="auto" w:fill="C6C6C6"/>
              </w:rPr>
              <w:t xml:space="preserve"> </w:t>
            </w:r>
            <w:r>
              <w:rPr>
                <w:w w:val="110"/>
                <w:sz w:val="8"/>
                <w:shd w:val="clear" w:color="auto" w:fill="C6C6C6"/>
              </w:rPr>
              <w:t>lega</w:t>
            </w:r>
            <w:r>
              <w:rPr>
                <w:w w:val="110"/>
                <w:sz w:val="8"/>
              </w:rPr>
              <w:t>l</w:t>
            </w:r>
            <w:r>
              <w:rPr>
                <w:w w:val="110"/>
                <w:sz w:val="8"/>
              </w:rPr>
              <w:tab/>
            </w:r>
            <w:r>
              <w:rPr>
                <w:w w:val="110"/>
                <w:sz w:val="8"/>
                <w:shd w:val="clear" w:color="auto" w:fill="C6C6C6"/>
              </w:rPr>
              <w:t>[Nombre</w:t>
            </w:r>
            <w:r>
              <w:rPr>
                <w:spacing w:val="-9"/>
                <w:w w:val="110"/>
                <w:sz w:val="8"/>
                <w:shd w:val="clear" w:color="auto" w:fill="C6C6C6"/>
              </w:rPr>
              <w:t xml:space="preserve"> </w:t>
            </w:r>
            <w:r>
              <w:rPr>
                <w:w w:val="110"/>
                <w:sz w:val="8"/>
                <w:shd w:val="clear" w:color="auto" w:fill="C6C6C6"/>
              </w:rPr>
              <w:t>del</w:t>
            </w:r>
            <w:r>
              <w:rPr>
                <w:spacing w:val="-10"/>
                <w:w w:val="110"/>
                <w:sz w:val="8"/>
                <w:shd w:val="clear" w:color="auto" w:fill="C6C6C6"/>
              </w:rPr>
              <w:t xml:space="preserve"> </w:t>
            </w:r>
            <w:r>
              <w:rPr>
                <w:w w:val="110"/>
                <w:sz w:val="8"/>
                <w:shd w:val="clear" w:color="auto" w:fill="C6C6C6"/>
              </w:rPr>
              <w:t>proponente</w:t>
            </w:r>
            <w:r>
              <w:rPr>
                <w:spacing w:val="-10"/>
                <w:w w:val="110"/>
                <w:sz w:val="8"/>
                <w:shd w:val="clear" w:color="auto" w:fill="C6C6C6"/>
              </w:rPr>
              <w:t xml:space="preserve"> </w:t>
            </w:r>
            <w:r>
              <w:rPr>
                <w:w w:val="110"/>
                <w:sz w:val="8"/>
                <w:shd w:val="clear" w:color="auto" w:fill="C6C6C6"/>
              </w:rPr>
              <w:t>o</w:t>
            </w:r>
            <w:r>
              <w:rPr>
                <w:spacing w:val="-9"/>
                <w:w w:val="110"/>
                <w:sz w:val="8"/>
                <w:shd w:val="clear" w:color="auto" w:fill="C6C6C6"/>
              </w:rPr>
              <w:t xml:space="preserve"> </w:t>
            </w:r>
            <w:r>
              <w:rPr>
                <w:w w:val="110"/>
                <w:sz w:val="8"/>
                <w:shd w:val="clear" w:color="auto" w:fill="C6C6C6"/>
              </w:rPr>
              <w:t>representante</w:t>
            </w:r>
            <w:r>
              <w:rPr>
                <w:spacing w:val="-9"/>
                <w:w w:val="110"/>
                <w:sz w:val="8"/>
                <w:shd w:val="clear" w:color="auto" w:fill="C6C6C6"/>
              </w:rPr>
              <w:t xml:space="preserve"> </w:t>
            </w:r>
            <w:r>
              <w:rPr>
                <w:w w:val="110"/>
                <w:sz w:val="8"/>
                <w:shd w:val="clear" w:color="auto" w:fill="C6C6C6"/>
              </w:rPr>
              <w:t>lega</w:t>
            </w:r>
            <w:r>
              <w:rPr>
                <w:w w:val="110"/>
                <w:sz w:val="8"/>
              </w:rPr>
              <w:t xml:space="preserve">l </w:t>
            </w:r>
            <w:r>
              <w:rPr>
                <w:w w:val="110"/>
                <w:sz w:val="8"/>
                <w:shd w:val="clear" w:color="auto" w:fill="C6C6C6"/>
              </w:rPr>
              <w:t>de</w:t>
            </w:r>
            <w:r>
              <w:rPr>
                <w:spacing w:val="-7"/>
                <w:w w:val="110"/>
                <w:sz w:val="8"/>
                <w:shd w:val="clear" w:color="auto" w:fill="C6C6C6"/>
              </w:rPr>
              <w:t xml:space="preserve"> </w:t>
            </w:r>
            <w:r>
              <w:rPr>
                <w:w w:val="110"/>
                <w:sz w:val="8"/>
                <w:shd w:val="clear" w:color="auto" w:fill="C6C6C6"/>
              </w:rPr>
              <w:t>cada</w:t>
            </w:r>
            <w:r>
              <w:rPr>
                <w:spacing w:val="-6"/>
                <w:w w:val="110"/>
                <w:sz w:val="8"/>
                <w:shd w:val="clear" w:color="auto" w:fill="C6C6C6"/>
              </w:rPr>
              <w:t xml:space="preserve"> </w:t>
            </w:r>
            <w:r>
              <w:rPr>
                <w:w w:val="110"/>
                <w:sz w:val="8"/>
                <w:shd w:val="clear" w:color="auto" w:fill="C6C6C6"/>
              </w:rPr>
              <w:t>uno</w:t>
            </w:r>
            <w:r>
              <w:rPr>
                <w:spacing w:val="-6"/>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los</w:t>
            </w:r>
            <w:r>
              <w:rPr>
                <w:spacing w:val="-6"/>
                <w:w w:val="110"/>
                <w:sz w:val="8"/>
                <w:shd w:val="clear" w:color="auto" w:fill="C6C6C6"/>
              </w:rPr>
              <w:t xml:space="preserve"> </w:t>
            </w:r>
            <w:r>
              <w:rPr>
                <w:w w:val="110"/>
                <w:sz w:val="8"/>
                <w:shd w:val="clear" w:color="auto" w:fill="C6C6C6"/>
              </w:rPr>
              <w:t>integrantes</w:t>
            </w:r>
            <w:r>
              <w:rPr>
                <w:w w:val="110"/>
                <w:sz w:val="8"/>
              </w:rPr>
              <w:t>]</w:t>
            </w:r>
            <w:r>
              <w:rPr>
                <w:w w:val="110"/>
                <w:sz w:val="8"/>
              </w:rPr>
              <w:tab/>
            </w:r>
            <w:r>
              <w:rPr>
                <w:w w:val="110"/>
                <w:sz w:val="8"/>
                <w:shd w:val="clear" w:color="auto" w:fill="C6C6C6"/>
              </w:rPr>
              <w:t>de cada uno de los</w:t>
            </w:r>
            <w:r>
              <w:rPr>
                <w:spacing w:val="-11"/>
                <w:w w:val="110"/>
                <w:sz w:val="8"/>
                <w:shd w:val="clear" w:color="auto" w:fill="C6C6C6"/>
              </w:rPr>
              <w:t xml:space="preserve"> </w:t>
            </w:r>
            <w:r>
              <w:rPr>
                <w:w w:val="110"/>
                <w:sz w:val="8"/>
                <w:shd w:val="clear" w:color="auto" w:fill="C6C6C6"/>
              </w:rPr>
              <w:t>integrantes</w:t>
            </w:r>
            <w:r>
              <w:rPr>
                <w:w w:val="110"/>
                <w:sz w:val="8"/>
              </w:rPr>
              <w:t>]</w:t>
            </w:r>
          </w:p>
          <w:p w:rsidR="00F04A7A" w:rsidRDefault="00F04A7A">
            <w:pPr>
              <w:pStyle w:val="TableParagraph"/>
              <w:rPr>
                <w:rFonts w:ascii="Times New Roman"/>
                <w:sz w:val="20"/>
              </w:rPr>
            </w:pPr>
          </w:p>
          <w:p w:rsidR="00F04A7A" w:rsidRDefault="00F04A7A">
            <w:pPr>
              <w:pStyle w:val="TableParagraph"/>
              <w:spacing w:before="4"/>
              <w:rPr>
                <w:rFonts w:ascii="Times New Roman"/>
                <w:sz w:val="13"/>
              </w:rPr>
            </w:pPr>
          </w:p>
          <w:p w:rsidR="00F04A7A" w:rsidRDefault="008A4D41">
            <w:pPr>
              <w:pStyle w:val="TableParagraph"/>
              <w:tabs>
                <w:tab w:val="left" w:pos="2598"/>
              </w:tabs>
              <w:spacing w:line="20" w:lineRule="exact"/>
              <w:ind w:left="569"/>
              <w:rPr>
                <w:rFonts w:ascii="Times New Roman"/>
                <w:sz w:val="2"/>
              </w:rPr>
            </w:pPr>
            <w:r>
              <w:rPr>
                <w:rFonts w:ascii="Times New Roman"/>
                <w:noProof/>
                <w:sz w:val="2"/>
                <w:lang w:val="en-US"/>
              </w:rPr>
              <mc:AlternateContent>
                <mc:Choice Requires="wpg">
                  <w:drawing>
                    <wp:inline distT="0" distB="0" distL="0" distR="0">
                      <wp:extent cx="854710" cy="5080"/>
                      <wp:effectExtent l="5080" t="3810" r="6985" b="10160"/>
                      <wp:docPr id="20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710" cy="5080"/>
                                <a:chOff x="0" y="0"/>
                                <a:chExt cx="1346" cy="8"/>
                              </a:xfrm>
                            </wpg:grpSpPr>
                            <wps:wsp>
                              <wps:cNvPr id="207" name="Line 198"/>
                              <wps:cNvCnPr>
                                <a:cxnSpLocks noChangeShapeType="1"/>
                              </wps:cNvCnPr>
                              <wps:spPr bwMode="auto">
                                <a:xfrm>
                                  <a:off x="0" y="4"/>
                                  <a:ext cx="1345" cy="0"/>
                                </a:xfrm>
                                <a:prstGeom prst="line">
                                  <a:avLst/>
                                </a:prstGeom>
                                <a:noFill/>
                                <a:ln w="48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5B14BD" id="Group 197" o:spid="_x0000_s1026" style="width:67.3pt;height:.4pt;mso-position-horizontal-relative:char;mso-position-vertical-relative:line" coordsize="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">
                      <v:line id="Line 198" o:spid="_x0000_s1027" style="position:absolute;visibility:visible;mso-wrap-style:square" from="0,4" to="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" strokeweight=".1354mm"/>
                      <w10:anchorlock/>
                    </v:group>
                  </w:pict>
                </mc:Fallback>
              </mc:AlternateContent>
            </w:r>
            <w:r w:rsidR="0004129A">
              <w:rPr>
                <w:rFonts w:ascii="Times New Roman"/>
                <w:sz w:val="2"/>
              </w:rPr>
              <w:tab/>
            </w:r>
            <w:r>
              <w:rPr>
                <w:rFonts w:ascii="Times New Roman"/>
                <w:noProof/>
                <w:sz w:val="2"/>
                <w:lang w:val="en-US"/>
              </w:rPr>
              <mc:AlternateContent>
                <mc:Choice Requires="wpg">
                  <w:drawing>
                    <wp:inline distT="0" distB="0" distL="0" distR="0">
                      <wp:extent cx="1068070" cy="5080"/>
                      <wp:effectExtent l="7620" t="3810" r="10160" b="10160"/>
                      <wp:docPr id="20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5080"/>
                                <a:chOff x="0" y="0"/>
                                <a:chExt cx="1682" cy="8"/>
                              </a:xfrm>
                            </wpg:grpSpPr>
                            <wps:wsp>
                              <wps:cNvPr id="205" name="Line 196"/>
                              <wps:cNvCnPr>
                                <a:cxnSpLocks noChangeShapeType="1"/>
                              </wps:cNvCnPr>
                              <wps:spPr bwMode="auto">
                                <a:xfrm>
                                  <a:off x="0" y="4"/>
                                  <a:ext cx="1682" cy="0"/>
                                </a:xfrm>
                                <a:prstGeom prst="line">
                                  <a:avLst/>
                                </a:prstGeom>
                                <a:noFill/>
                                <a:ln w="48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0BDA5B" id="Group 195" o:spid="_x0000_s1026" style="width:84.1pt;height:.4pt;mso-position-horizontal-relative:char;mso-position-vertical-relative:line" coordsize="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">
                      <v:line id="Line 196" o:spid="_x0000_s1027" style="position:absolute;visibility:visible;mso-wrap-style:square" from="0,4" to="1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" strokeweight=".1354mm"/>
                      <w10:anchorlock/>
                    </v:group>
                  </w:pict>
                </mc:Fallback>
              </mc:AlternateContent>
            </w:r>
          </w:p>
          <w:p w:rsidR="00F04A7A" w:rsidRDefault="0004129A">
            <w:pPr>
              <w:pStyle w:val="TableParagraph"/>
              <w:tabs>
                <w:tab w:val="left" w:pos="2727"/>
                <w:tab w:val="left" w:pos="2939"/>
              </w:tabs>
              <w:spacing w:line="256" w:lineRule="auto"/>
              <w:ind w:left="573" w:right="726"/>
              <w:rPr>
                <w:sz w:val="9"/>
              </w:rPr>
            </w:pPr>
            <w:r>
              <w:rPr>
                <w:w w:val="110"/>
                <w:sz w:val="8"/>
                <w:shd w:val="clear" w:color="auto" w:fill="C6C6C6"/>
              </w:rPr>
              <w:t>[Nombre</w:t>
            </w:r>
            <w:r>
              <w:rPr>
                <w:spacing w:val="-8"/>
                <w:w w:val="110"/>
                <w:sz w:val="8"/>
                <w:shd w:val="clear" w:color="auto" w:fill="C6C6C6"/>
              </w:rPr>
              <w:t xml:space="preserve"> </w:t>
            </w:r>
            <w:r>
              <w:rPr>
                <w:w w:val="110"/>
                <w:sz w:val="8"/>
                <w:shd w:val="clear" w:color="auto" w:fill="C6C6C6"/>
              </w:rPr>
              <w:t>y</w:t>
            </w:r>
            <w:r>
              <w:rPr>
                <w:spacing w:val="-7"/>
                <w:w w:val="110"/>
                <w:sz w:val="8"/>
                <w:shd w:val="clear" w:color="auto" w:fill="C6C6C6"/>
              </w:rPr>
              <w:t xml:space="preserve"> </w:t>
            </w:r>
            <w:r>
              <w:rPr>
                <w:w w:val="110"/>
                <w:sz w:val="8"/>
                <w:shd w:val="clear" w:color="auto" w:fill="C6C6C6"/>
              </w:rPr>
              <w:t>firma</w:t>
            </w:r>
            <w:r>
              <w:rPr>
                <w:spacing w:val="-8"/>
                <w:w w:val="110"/>
                <w:sz w:val="8"/>
                <w:shd w:val="clear" w:color="auto" w:fill="C6C6C6"/>
              </w:rPr>
              <w:t xml:space="preserve"> </w:t>
            </w:r>
            <w:r>
              <w:rPr>
                <w:w w:val="110"/>
                <w:sz w:val="8"/>
                <w:shd w:val="clear" w:color="auto" w:fill="C6C6C6"/>
              </w:rPr>
              <w:t>del</w:t>
            </w:r>
            <w:r>
              <w:rPr>
                <w:spacing w:val="-8"/>
                <w:w w:val="110"/>
                <w:sz w:val="8"/>
                <w:shd w:val="clear" w:color="auto" w:fill="C6C6C6"/>
              </w:rPr>
              <w:t xml:space="preserve"> </w:t>
            </w:r>
            <w:r>
              <w:rPr>
                <w:w w:val="110"/>
                <w:sz w:val="8"/>
                <w:shd w:val="clear" w:color="auto" w:fill="C6C6C6"/>
              </w:rPr>
              <w:t>representante</w:t>
            </w:r>
            <w:r>
              <w:rPr>
                <w:spacing w:val="-6"/>
                <w:w w:val="110"/>
                <w:sz w:val="8"/>
                <w:shd w:val="clear" w:color="auto" w:fill="C6C6C6"/>
              </w:rPr>
              <w:t xml:space="preserve"> </w:t>
            </w:r>
            <w:r>
              <w:rPr>
                <w:w w:val="110"/>
                <w:sz w:val="8"/>
                <w:shd w:val="clear" w:color="auto" w:fill="C6C6C6"/>
              </w:rPr>
              <w:t>de</w:t>
            </w:r>
            <w:r>
              <w:rPr>
                <w:w w:val="110"/>
                <w:sz w:val="8"/>
              </w:rPr>
              <w:tab/>
            </w:r>
            <w:r>
              <w:rPr>
                <w:w w:val="110"/>
                <w:sz w:val="8"/>
                <w:shd w:val="clear" w:color="auto" w:fill="C6C6C6"/>
              </w:rPr>
              <w:t>[Nombre y firma del representante de</w:t>
            </w:r>
            <w:r>
              <w:rPr>
                <w:spacing w:val="-15"/>
                <w:w w:val="110"/>
                <w:sz w:val="8"/>
                <w:shd w:val="clear" w:color="auto" w:fill="C6C6C6"/>
              </w:rPr>
              <w:t xml:space="preserve"> </w:t>
            </w:r>
            <w:r>
              <w:rPr>
                <w:w w:val="110"/>
                <w:sz w:val="8"/>
                <w:shd w:val="clear" w:color="auto" w:fill="C6C6C6"/>
              </w:rPr>
              <w:t>la</w:t>
            </w:r>
            <w:r>
              <w:rPr>
                <w:w w:val="110"/>
                <w:sz w:val="8"/>
              </w:rPr>
              <w:t xml:space="preserve"> </w:t>
            </w:r>
            <w:r>
              <w:rPr>
                <w:w w:val="110"/>
                <w:sz w:val="8"/>
                <w:shd w:val="clear" w:color="auto" w:fill="C6C6C6"/>
              </w:rPr>
              <w:t>unión</w:t>
            </w:r>
            <w:r>
              <w:rPr>
                <w:spacing w:val="-8"/>
                <w:w w:val="110"/>
                <w:sz w:val="8"/>
                <w:shd w:val="clear" w:color="auto" w:fill="C6C6C6"/>
              </w:rPr>
              <w:t xml:space="preserve"> </w:t>
            </w:r>
            <w:r>
              <w:rPr>
                <w:w w:val="110"/>
                <w:sz w:val="8"/>
                <w:shd w:val="clear" w:color="auto" w:fill="C6C6C6"/>
              </w:rPr>
              <w:t>temporal</w:t>
            </w:r>
            <w:r>
              <w:rPr>
                <w:w w:val="110"/>
                <w:sz w:val="8"/>
              </w:rPr>
              <w:t>]</w:t>
            </w:r>
            <w:r>
              <w:rPr>
                <w:w w:val="110"/>
                <w:sz w:val="8"/>
              </w:rPr>
              <w:tab/>
            </w:r>
            <w:r>
              <w:rPr>
                <w:w w:val="110"/>
                <w:sz w:val="8"/>
              </w:rPr>
              <w:tab/>
            </w:r>
            <w:r>
              <w:rPr>
                <w:w w:val="110"/>
                <w:sz w:val="8"/>
                <w:shd w:val="clear" w:color="auto" w:fill="C6C6C6"/>
              </w:rPr>
              <w:t>suplente de la unión</w:t>
            </w:r>
            <w:r>
              <w:rPr>
                <w:spacing w:val="-15"/>
                <w:w w:val="110"/>
                <w:sz w:val="8"/>
                <w:shd w:val="clear" w:color="auto" w:fill="C6C6C6"/>
              </w:rPr>
              <w:t xml:space="preserve"> </w:t>
            </w:r>
            <w:r>
              <w:rPr>
                <w:w w:val="110"/>
                <w:sz w:val="8"/>
                <w:shd w:val="clear" w:color="auto" w:fill="C6C6C6"/>
              </w:rPr>
              <w:t>tempora</w:t>
            </w:r>
            <w:r>
              <w:rPr>
                <w:w w:val="110"/>
                <w:sz w:val="9"/>
                <w:shd w:val="clear" w:color="auto" w:fill="C6C6C6"/>
              </w:rPr>
              <w:t>l</w:t>
            </w:r>
            <w:r>
              <w:rPr>
                <w:w w:val="110"/>
                <w:sz w:val="9"/>
              </w:rPr>
              <w:t>]</w:t>
            </w:r>
          </w:p>
        </w:tc>
        <w:tc>
          <w:tcPr>
            <w:tcW w:w="5010" w:type="dxa"/>
          </w:tcPr>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spacing w:line="307" w:lineRule="auto"/>
              <w:ind w:left="588" w:right="3862" w:hanging="441"/>
              <w:rPr>
                <w:sz w:val="2"/>
              </w:rPr>
            </w:pPr>
            <w:r>
              <w:rPr>
                <w:w w:val="115"/>
                <w:sz w:val="2"/>
              </w:rPr>
              <w:t>Formato 3 - Experiencia - Documento tipo de Interventoría de obra pública de infraestructura de transporte</w:t>
            </w:r>
          </w:p>
          <w:p w:rsidR="00F04A7A" w:rsidRDefault="0004129A">
            <w:pPr>
              <w:pStyle w:val="TableParagraph"/>
              <w:tabs>
                <w:tab w:val="left" w:pos="431"/>
                <w:tab w:val="left" w:pos="867"/>
                <w:tab w:val="right" w:pos="1087"/>
              </w:tabs>
              <w:spacing w:before="5"/>
              <w:ind w:left="131"/>
              <w:rPr>
                <w:sz w:val="2"/>
              </w:rPr>
            </w:pPr>
            <w:r>
              <w:rPr>
                <w:b/>
                <w:w w:val="115"/>
                <w:sz w:val="2"/>
              </w:rPr>
              <w:t>Código</w:t>
            </w:r>
            <w:r>
              <w:rPr>
                <w:b/>
                <w:w w:val="115"/>
                <w:sz w:val="2"/>
              </w:rPr>
              <w:tab/>
            </w:r>
            <w:r>
              <w:rPr>
                <w:spacing w:val="-1"/>
                <w:w w:val="115"/>
                <w:sz w:val="2"/>
              </w:rPr>
              <w:t>CCE-EICP-FM-63</w:t>
            </w:r>
            <w:r>
              <w:rPr>
                <w:spacing w:val="-1"/>
                <w:w w:val="115"/>
                <w:sz w:val="2"/>
              </w:rPr>
              <w:tab/>
            </w:r>
            <w:r>
              <w:rPr>
                <w:b/>
                <w:w w:val="115"/>
                <w:sz w:val="2"/>
              </w:rPr>
              <w:t>Versión</w:t>
            </w:r>
            <w:r>
              <w:rPr>
                <w:b/>
                <w:w w:val="115"/>
                <w:sz w:val="2"/>
              </w:rPr>
              <w:tab/>
            </w:r>
            <w:r>
              <w:rPr>
                <w:color w:val="404040"/>
                <w:w w:val="115"/>
                <w:sz w:val="2"/>
              </w:rPr>
              <w:t>1</w:t>
            </w:r>
          </w:p>
          <w:p w:rsidR="00F04A7A" w:rsidRDefault="0004129A">
            <w:pPr>
              <w:pStyle w:val="TableParagraph"/>
              <w:spacing w:before="10" w:line="307" w:lineRule="auto"/>
              <w:ind w:left="1899" w:right="2740"/>
              <w:jc w:val="center"/>
              <w:rPr>
                <w:rFonts w:ascii="Arial Narrow"/>
                <w:b/>
                <w:sz w:val="3"/>
              </w:rPr>
            </w:pPr>
            <w:r>
              <w:rPr>
                <w:rFonts w:ascii="Arial Narrow"/>
                <w:b/>
                <w:sz w:val="3"/>
              </w:rPr>
              <w:t>FORMATO 3- EXPERIENCIA [NOMBRE DE LA ENTIDAD]</w:t>
            </w:r>
          </w:p>
          <w:p w:rsidR="00F04A7A" w:rsidRDefault="0004129A">
            <w:pPr>
              <w:pStyle w:val="TableParagraph"/>
              <w:spacing w:line="43" w:lineRule="exact"/>
              <w:ind w:left="562" w:right="1404"/>
              <w:jc w:val="center"/>
              <w:rPr>
                <w:rFonts w:ascii="Arial Narrow" w:hAnsi="Arial Narrow"/>
                <w:b/>
                <w:sz w:val="4"/>
              </w:rPr>
            </w:pPr>
            <w:r>
              <w:rPr>
                <w:rFonts w:ascii="Arial Narrow" w:hAnsi="Arial Narrow"/>
                <w:b/>
                <w:sz w:val="4"/>
              </w:rPr>
              <w:t>[NÚMERO DEL PROCESO DE CONTRATACIÓN]</w:t>
            </w: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rPr>
                <w:rFonts w:ascii="Times New Roman"/>
                <w:sz w:val="4"/>
              </w:rPr>
            </w:pPr>
          </w:p>
          <w:p w:rsidR="00F04A7A" w:rsidRDefault="00F04A7A">
            <w:pPr>
              <w:pStyle w:val="TableParagraph"/>
              <w:spacing w:before="2"/>
              <w:rPr>
                <w:rFonts w:ascii="Times New Roman"/>
                <w:sz w:val="4"/>
              </w:rPr>
            </w:pPr>
          </w:p>
          <w:p w:rsidR="00F04A7A" w:rsidRDefault="0004129A">
            <w:pPr>
              <w:pStyle w:val="TableParagraph"/>
              <w:ind w:left="131"/>
              <w:rPr>
                <w:rFonts w:ascii="Arial Narrow" w:hAnsi="Arial Narrow"/>
                <w:b/>
                <w:sz w:val="2"/>
              </w:rPr>
            </w:pPr>
            <w:r>
              <w:rPr>
                <w:rFonts w:ascii="Arial Narrow" w:hAnsi="Arial Narrow"/>
                <w:b/>
                <w:w w:val="130"/>
                <w:sz w:val="2"/>
              </w:rPr>
              <w:t>LA INFORMACIÓN INCLUIDA EN ESTE FORMATO ES DE RESPONSABILIDAD DEL PROPONENTE.</w:t>
            </w:r>
          </w:p>
          <w:p w:rsidR="00F04A7A" w:rsidRDefault="0004129A">
            <w:pPr>
              <w:pStyle w:val="TableParagraph"/>
              <w:spacing w:before="11" w:line="40" w:lineRule="atLeast"/>
              <w:ind w:left="131" w:right="1961"/>
              <w:rPr>
                <w:sz w:val="2"/>
              </w:rPr>
            </w:pPr>
            <w:r>
              <w:rPr>
                <w:w w:val="130"/>
                <w:sz w:val="2"/>
              </w:rPr>
              <w:t>Nota</w:t>
            </w:r>
            <w:r>
              <w:rPr>
                <w:spacing w:val="-3"/>
                <w:w w:val="130"/>
                <w:sz w:val="2"/>
              </w:rPr>
              <w:t xml:space="preserve"> </w:t>
            </w:r>
            <w:r>
              <w:rPr>
                <w:w w:val="130"/>
                <w:sz w:val="2"/>
              </w:rPr>
              <w:t>No.</w:t>
            </w:r>
            <w:r>
              <w:rPr>
                <w:spacing w:val="-3"/>
                <w:w w:val="130"/>
                <w:sz w:val="2"/>
              </w:rPr>
              <w:t xml:space="preserve"> </w:t>
            </w:r>
            <w:r>
              <w:rPr>
                <w:w w:val="130"/>
                <w:sz w:val="2"/>
              </w:rPr>
              <w:t>1:</w:t>
            </w:r>
            <w:r>
              <w:rPr>
                <w:spacing w:val="-2"/>
                <w:w w:val="130"/>
                <w:sz w:val="2"/>
              </w:rPr>
              <w:t xml:space="preserve"> </w:t>
            </w:r>
            <w:r>
              <w:rPr>
                <w:w w:val="130"/>
                <w:sz w:val="2"/>
              </w:rPr>
              <w:t>Para</w:t>
            </w:r>
            <w:r>
              <w:rPr>
                <w:spacing w:val="-3"/>
                <w:w w:val="130"/>
                <w:sz w:val="2"/>
              </w:rPr>
              <w:t xml:space="preserve"> </w:t>
            </w:r>
            <w:r>
              <w:rPr>
                <w:w w:val="130"/>
                <w:sz w:val="2"/>
              </w:rPr>
              <w:t>cada</w:t>
            </w:r>
            <w:r>
              <w:rPr>
                <w:spacing w:val="-3"/>
                <w:w w:val="130"/>
                <w:sz w:val="2"/>
              </w:rPr>
              <w:t xml:space="preserve"> </w:t>
            </w:r>
            <w:r>
              <w:rPr>
                <w:w w:val="130"/>
                <w:sz w:val="2"/>
              </w:rPr>
              <w:t>contrato</w:t>
            </w:r>
            <w:r>
              <w:rPr>
                <w:spacing w:val="-2"/>
                <w:w w:val="130"/>
                <w:sz w:val="2"/>
              </w:rPr>
              <w:t xml:space="preserve"> </w:t>
            </w:r>
            <w:r>
              <w:rPr>
                <w:w w:val="130"/>
                <w:sz w:val="2"/>
              </w:rPr>
              <w:t>se</w:t>
            </w:r>
            <w:r>
              <w:rPr>
                <w:spacing w:val="-3"/>
                <w:w w:val="130"/>
                <w:sz w:val="2"/>
              </w:rPr>
              <w:t xml:space="preserve"> </w:t>
            </w:r>
            <w:r>
              <w:rPr>
                <w:w w:val="130"/>
                <w:sz w:val="2"/>
              </w:rPr>
              <w:t>debe</w:t>
            </w:r>
            <w:r>
              <w:rPr>
                <w:spacing w:val="-3"/>
                <w:w w:val="130"/>
                <w:sz w:val="2"/>
              </w:rPr>
              <w:t xml:space="preserve"> </w:t>
            </w:r>
            <w:r>
              <w:rPr>
                <w:w w:val="130"/>
                <w:sz w:val="2"/>
              </w:rPr>
              <w:t>indicar</w:t>
            </w:r>
            <w:r>
              <w:rPr>
                <w:spacing w:val="-2"/>
                <w:w w:val="130"/>
                <w:sz w:val="2"/>
              </w:rPr>
              <w:t xml:space="preserve"> </w:t>
            </w:r>
            <w:r>
              <w:rPr>
                <w:w w:val="130"/>
                <w:sz w:val="2"/>
              </w:rPr>
              <w:t>la</w:t>
            </w:r>
            <w:r>
              <w:rPr>
                <w:spacing w:val="-3"/>
                <w:w w:val="130"/>
                <w:sz w:val="2"/>
              </w:rPr>
              <w:t xml:space="preserve"> </w:t>
            </w:r>
            <w:r>
              <w:rPr>
                <w:w w:val="130"/>
                <w:sz w:val="2"/>
              </w:rPr>
              <w:t>razón</w:t>
            </w:r>
            <w:r>
              <w:rPr>
                <w:spacing w:val="-2"/>
                <w:w w:val="130"/>
                <w:sz w:val="2"/>
              </w:rPr>
              <w:t xml:space="preserve"> </w:t>
            </w:r>
            <w:r>
              <w:rPr>
                <w:w w:val="130"/>
                <w:sz w:val="2"/>
              </w:rPr>
              <w:t>social</w:t>
            </w:r>
            <w:r>
              <w:rPr>
                <w:spacing w:val="-2"/>
                <w:w w:val="130"/>
                <w:sz w:val="2"/>
              </w:rPr>
              <w:t xml:space="preserve"> </w:t>
            </w:r>
            <w:r>
              <w:rPr>
                <w:w w:val="130"/>
                <w:sz w:val="2"/>
              </w:rPr>
              <w:t>del</w:t>
            </w:r>
            <w:r>
              <w:rPr>
                <w:spacing w:val="-3"/>
                <w:w w:val="130"/>
                <w:sz w:val="2"/>
              </w:rPr>
              <w:t xml:space="preserve"> </w:t>
            </w:r>
            <w:r>
              <w:rPr>
                <w:w w:val="130"/>
                <w:sz w:val="2"/>
              </w:rPr>
              <w:t>contratante,</w:t>
            </w:r>
            <w:r>
              <w:rPr>
                <w:spacing w:val="-3"/>
                <w:w w:val="130"/>
                <w:sz w:val="2"/>
              </w:rPr>
              <w:t xml:space="preserve"> </w:t>
            </w:r>
            <w:r>
              <w:rPr>
                <w:w w:val="130"/>
                <w:sz w:val="2"/>
              </w:rPr>
              <w:t>el</w:t>
            </w:r>
            <w:r>
              <w:rPr>
                <w:spacing w:val="-2"/>
                <w:w w:val="130"/>
                <w:sz w:val="2"/>
              </w:rPr>
              <w:t xml:space="preserve"> </w:t>
            </w:r>
            <w:r>
              <w:rPr>
                <w:w w:val="130"/>
                <w:sz w:val="2"/>
              </w:rPr>
              <w:t>número</w:t>
            </w:r>
            <w:r>
              <w:rPr>
                <w:spacing w:val="-3"/>
                <w:w w:val="130"/>
                <w:sz w:val="2"/>
              </w:rPr>
              <w:t xml:space="preserve"> </w:t>
            </w:r>
            <w:r>
              <w:rPr>
                <w:w w:val="130"/>
                <w:sz w:val="2"/>
              </w:rPr>
              <w:t>y/o</w:t>
            </w:r>
            <w:r>
              <w:rPr>
                <w:spacing w:val="-3"/>
                <w:w w:val="130"/>
                <w:sz w:val="2"/>
              </w:rPr>
              <w:t xml:space="preserve"> </w:t>
            </w:r>
            <w:r>
              <w:rPr>
                <w:w w:val="130"/>
                <w:sz w:val="2"/>
              </w:rPr>
              <w:t>objeto</w:t>
            </w:r>
            <w:r>
              <w:rPr>
                <w:spacing w:val="-2"/>
                <w:w w:val="130"/>
                <w:sz w:val="2"/>
              </w:rPr>
              <w:t xml:space="preserve"> </w:t>
            </w:r>
            <w:r>
              <w:rPr>
                <w:w w:val="130"/>
                <w:sz w:val="2"/>
              </w:rPr>
              <w:t>y</w:t>
            </w:r>
            <w:r>
              <w:rPr>
                <w:spacing w:val="-4"/>
                <w:w w:val="130"/>
                <w:sz w:val="2"/>
              </w:rPr>
              <w:t xml:space="preserve"> </w:t>
            </w:r>
            <w:r>
              <w:rPr>
                <w:w w:val="130"/>
                <w:sz w:val="2"/>
              </w:rPr>
              <w:t>si</w:t>
            </w:r>
            <w:r>
              <w:rPr>
                <w:spacing w:val="-2"/>
                <w:w w:val="130"/>
                <w:sz w:val="2"/>
              </w:rPr>
              <w:t xml:space="preserve"> </w:t>
            </w:r>
            <w:r>
              <w:rPr>
                <w:w w:val="130"/>
                <w:sz w:val="2"/>
              </w:rPr>
              <w:t>se</w:t>
            </w:r>
            <w:r>
              <w:rPr>
                <w:spacing w:val="-3"/>
                <w:w w:val="130"/>
                <w:sz w:val="2"/>
              </w:rPr>
              <w:t xml:space="preserve"> </w:t>
            </w:r>
            <w:r>
              <w:rPr>
                <w:w w:val="130"/>
                <w:sz w:val="2"/>
              </w:rPr>
              <w:t>ha</w:t>
            </w:r>
            <w:r>
              <w:rPr>
                <w:spacing w:val="-2"/>
                <w:w w:val="130"/>
                <w:sz w:val="2"/>
              </w:rPr>
              <w:t xml:space="preserve"> </w:t>
            </w:r>
            <w:r>
              <w:rPr>
                <w:w w:val="130"/>
                <w:sz w:val="2"/>
              </w:rPr>
              <w:t>ejecutado</w:t>
            </w:r>
            <w:r>
              <w:rPr>
                <w:spacing w:val="-3"/>
                <w:w w:val="130"/>
                <w:sz w:val="2"/>
              </w:rPr>
              <w:t xml:space="preserve"> </w:t>
            </w:r>
            <w:r>
              <w:rPr>
                <w:w w:val="130"/>
                <w:sz w:val="2"/>
              </w:rPr>
              <w:t>en</w:t>
            </w:r>
            <w:r>
              <w:rPr>
                <w:spacing w:val="-2"/>
                <w:w w:val="130"/>
                <w:sz w:val="2"/>
              </w:rPr>
              <w:t xml:space="preserve"> </w:t>
            </w:r>
            <w:r>
              <w:rPr>
                <w:w w:val="130"/>
                <w:sz w:val="2"/>
              </w:rPr>
              <w:t>forma</w:t>
            </w:r>
            <w:r>
              <w:rPr>
                <w:spacing w:val="-3"/>
                <w:w w:val="130"/>
                <w:sz w:val="2"/>
              </w:rPr>
              <w:t xml:space="preserve"> </w:t>
            </w:r>
            <w:r>
              <w:rPr>
                <w:w w:val="130"/>
                <w:sz w:val="2"/>
              </w:rPr>
              <w:t>individual</w:t>
            </w:r>
            <w:r>
              <w:rPr>
                <w:spacing w:val="-2"/>
                <w:w w:val="130"/>
                <w:sz w:val="2"/>
              </w:rPr>
              <w:t xml:space="preserve"> </w:t>
            </w:r>
            <w:r>
              <w:rPr>
                <w:w w:val="130"/>
                <w:sz w:val="2"/>
              </w:rPr>
              <w:t>(i),</w:t>
            </w:r>
            <w:r>
              <w:rPr>
                <w:spacing w:val="-3"/>
                <w:w w:val="130"/>
                <w:sz w:val="2"/>
              </w:rPr>
              <w:t xml:space="preserve"> </w:t>
            </w:r>
            <w:r>
              <w:rPr>
                <w:w w:val="130"/>
                <w:sz w:val="2"/>
              </w:rPr>
              <w:t>consorcio</w:t>
            </w:r>
            <w:r>
              <w:rPr>
                <w:spacing w:val="-3"/>
                <w:w w:val="130"/>
                <w:sz w:val="2"/>
              </w:rPr>
              <w:t xml:space="preserve"> </w:t>
            </w:r>
            <w:r>
              <w:rPr>
                <w:w w:val="130"/>
                <w:sz w:val="2"/>
              </w:rPr>
              <w:t>(C)),</w:t>
            </w:r>
            <w:r>
              <w:rPr>
                <w:spacing w:val="-2"/>
                <w:w w:val="130"/>
                <w:sz w:val="2"/>
              </w:rPr>
              <w:t xml:space="preserve"> </w:t>
            </w:r>
            <w:r>
              <w:rPr>
                <w:w w:val="130"/>
                <w:sz w:val="2"/>
              </w:rPr>
              <w:t>unión</w:t>
            </w:r>
            <w:r>
              <w:rPr>
                <w:spacing w:val="-2"/>
                <w:w w:val="130"/>
                <w:sz w:val="2"/>
              </w:rPr>
              <w:t xml:space="preserve"> </w:t>
            </w:r>
            <w:r>
              <w:rPr>
                <w:w w:val="130"/>
                <w:sz w:val="2"/>
              </w:rPr>
              <w:t>temporal</w:t>
            </w:r>
            <w:r>
              <w:rPr>
                <w:spacing w:val="-3"/>
                <w:w w:val="130"/>
                <w:sz w:val="2"/>
              </w:rPr>
              <w:t xml:space="preserve"> </w:t>
            </w:r>
            <w:r>
              <w:rPr>
                <w:w w:val="130"/>
                <w:sz w:val="2"/>
              </w:rPr>
              <w:t>(UT)</w:t>
            </w:r>
            <w:r>
              <w:rPr>
                <w:spacing w:val="-2"/>
                <w:w w:val="130"/>
                <w:sz w:val="2"/>
              </w:rPr>
              <w:t xml:space="preserve"> </w:t>
            </w:r>
            <w:r>
              <w:rPr>
                <w:w w:val="130"/>
                <w:sz w:val="2"/>
              </w:rPr>
              <w:t>o</w:t>
            </w:r>
            <w:r>
              <w:rPr>
                <w:spacing w:val="-3"/>
                <w:w w:val="130"/>
                <w:sz w:val="2"/>
              </w:rPr>
              <w:t xml:space="preserve"> </w:t>
            </w:r>
            <w:r>
              <w:rPr>
                <w:w w:val="130"/>
                <w:sz w:val="2"/>
              </w:rPr>
              <w:t>bajo</w:t>
            </w:r>
            <w:r>
              <w:rPr>
                <w:spacing w:val="-3"/>
                <w:w w:val="130"/>
                <w:sz w:val="2"/>
              </w:rPr>
              <w:t xml:space="preserve"> </w:t>
            </w:r>
            <w:r>
              <w:rPr>
                <w:w w:val="130"/>
                <w:sz w:val="2"/>
              </w:rPr>
              <w:t>cualquier</w:t>
            </w:r>
            <w:r>
              <w:rPr>
                <w:spacing w:val="-2"/>
                <w:w w:val="130"/>
                <w:sz w:val="2"/>
              </w:rPr>
              <w:t xml:space="preserve"> </w:t>
            </w:r>
            <w:r>
              <w:rPr>
                <w:w w:val="130"/>
                <w:sz w:val="2"/>
              </w:rPr>
              <w:t>otra</w:t>
            </w:r>
            <w:r>
              <w:rPr>
                <w:spacing w:val="-3"/>
                <w:w w:val="130"/>
                <w:sz w:val="2"/>
              </w:rPr>
              <w:t xml:space="preserve"> </w:t>
            </w:r>
            <w:r>
              <w:rPr>
                <w:w w:val="130"/>
                <w:sz w:val="2"/>
              </w:rPr>
              <w:t>modalidad</w:t>
            </w:r>
            <w:r>
              <w:rPr>
                <w:spacing w:val="-2"/>
                <w:w w:val="130"/>
                <w:sz w:val="2"/>
              </w:rPr>
              <w:t xml:space="preserve"> </w:t>
            </w:r>
            <w:r>
              <w:rPr>
                <w:w w:val="130"/>
                <w:sz w:val="2"/>
              </w:rPr>
              <w:t>de</w:t>
            </w:r>
            <w:r>
              <w:rPr>
                <w:spacing w:val="-3"/>
                <w:w w:val="130"/>
                <w:sz w:val="2"/>
              </w:rPr>
              <w:t xml:space="preserve"> </w:t>
            </w:r>
            <w:r>
              <w:rPr>
                <w:w w:val="130"/>
                <w:sz w:val="2"/>
              </w:rPr>
              <w:t>asociación</w:t>
            </w:r>
            <w:r>
              <w:rPr>
                <w:spacing w:val="-1"/>
                <w:w w:val="130"/>
                <w:sz w:val="2"/>
              </w:rPr>
              <w:t xml:space="preserve"> </w:t>
            </w:r>
            <w:r>
              <w:rPr>
                <w:w w:val="130"/>
                <w:sz w:val="2"/>
              </w:rPr>
              <w:t>y</w:t>
            </w:r>
            <w:r>
              <w:rPr>
                <w:spacing w:val="-4"/>
                <w:w w:val="130"/>
                <w:sz w:val="2"/>
              </w:rPr>
              <w:t xml:space="preserve"> </w:t>
            </w:r>
            <w:r>
              <w:rPr>
                <w:w w:val="130"/>
                <w:sz w:val="2"/>
              </w:rPr>
              <w:t>el</w:t>
            </w:r>
            <w:r>
              <w:rPr>
                <w:spacing w:val="-2"/>
                <w:w w:val="130"/>
                <w:sz w:val="2"/>
              </w:rPr>
              <w:t xml:space="preserve"> </w:t>
            </w:r>
            <w:r>
              <w:rPr>
                <w:w w:val="130"/>
                <w:sz w:val="2"/>
              </w:rPr>
              <w:t>porcentaje</w:t>
            </w:r>
            <w:r>
              <w:rPr>
                <w:spacing w:val="-3"/>
                <w:w w:val="130"/>
                <w:sz w:val="2"/>
              </w:rPr>
              <w:t xml:space="preserve"> </w:t>
            </w:r>
            <w:r>
              <w:rPr>
                <w:w w:val="130"/>
                <w:sz w:val="2"/>
              </w:rPr>
              <w:t>de</w:t>
            </w:r>
            <w:r>
              <w:rPr>
                <w:spacing w:val="-3"/>
                <w:w w:val="130"/>
                <w:sz w:val="2"/>
              </w:rPr>
              <w:t xml:space="preserve"> </w:t>
            </w:r>
            <w:r>
              <w:rPr>
                <w:w w:val="130"/>
                <w:sz w:val="2"/>
              </w:rPr>
              <w:t>participación. Nota</w:t>
            </w:r>
            <w:r>
              <w:rPr>
                <w:spacing w:val="-2"/>
                <w:w w:val="130"/>
                <w:sz w:val="2"/>
              </w:rPr>
              <w:t xml:space="preserve"> </w:t>
            </w:r>
            <w:r>
              <w:rPr>
                <w:w w:val="130"/>
                <w:sz w:val="2"/>
              </w:rPr>
              <w:t>No.</w:t>
            </w:r>
            <w:r>
              <w:rPr>
                <w:spacing w:val="-1"/>
                <w:w w:val="130"/>
                <w:sz w:val="2"/>
              </w:rPr>
              <w:t xml:space="preserve"> </w:t>
            </w:r>
            <w:r>
              <w:rPr>
                <w:w w:val="130"/>
                <w:sz w:val="2"/>
              </w:rPr>
              <w:t>2:</w:t>
            </w:r>
            <w:r>
              <w:rPr>
                <w:spacing w:val="-1"/>
                <w:w w:val="130"/>
                <w:sz w:val="2"/>
              </w:rPr>
              <w:t xml:space="preserve"> </w:t>
            </w:r>
            <w:r>
              <w:rPr>
                <w:w w:val="130"/>
                <w:sz w:val="2"/>
              </w:rPr>
              <w:t>En el</w:t>
            </w:r>
            <w:r>
              <w:rPr>
                <w:spacing w:val="-1"/>
                <w:w w:val="130"/>
                <w:sz w:val="2"/>
              </w:rPr>
              <w:t xml:space="preserve"> </w:t>
            </w:r>
            <w:r>
              <w:rPr>
                <w:w w:val="130"/>
                <w:sz w:val="2"/>
              </w:rPr>
              <w:t>caso</w:t>
            </w:r>
            <w:r>
              <w:rPr>
                <w:spacing w:val="-1"/>
                <w:w w:val="130"/>
                <w:sz w:val="2"/>
              </w:rPr>
              <w:t xml:space="preserve"> </w:t>
            </w:r>
            <w:r>
              <w:rPr>
                <w:w w:val="130"/>
                <w:sz w:val="2"/>
              </w:rPr>
              <w:t>de</w:t>
            </w:r>
            <w:r>
              <w:rPr>
                <w:spacing w:val="-1"/>
                <w:w w:val="130"/>
                <w:sz w:val="2"/>
              </w:rPr>
              <w:t xml:space="preserve"> </w:t>
            </w:r>
            <w:r>
              <w:rPr>
                <w:w w:val="130"/>
                <w:sz w:val="2"/>
              </w:rPr>
              <w:t>contratos</w:t>
            </w:r>
            <w:r>
              <w:rPr>
                <w:spacing w:val="-1"/>
                <w:w w:val="130"/>
                <w:sz w:val="2"/>
              </w:rPr>
              <w:t xml:space="preserve"> </w:t>
            </w:r>
            <w:r>
              <w:rPr>
                <w:w w:val="130"/>
                <w:sz w:val="2"/>
              </w:rPr>
              <w:t>suscritos</w:t>
            </w:r>
            <w:r>
              <w:rPr>
                <w:spacing w:val="-1"/>
                <w:w w:val="130"/>
                <w:sz w:val="2"/>
              </w:rPr>
              <w:t xml:space="preserve"> </w:t>
            </w:r>
            <w:r>
              <w:rPr>
                <w:w w:val="130"/>
                <w:sz w:val="2"/>
              </w:rPr>
              <w:t>en consorcio,</w:t>
            </w:r>
            <w:r>
              <w:rPr>
                <w:spacing w:val="-1"/>
                <w:w w:val="130"/>
                <w:sz w:val="2"/>
              </w:rPr>
              <w:t xml:space="preserve"> </w:t>
            </w:r>
            <w:r>
              <w:rPr>
                <w:w w:val="130"/>
                <w:sz w:val="2"/>
              </w:rPr>
              <w:t>unión temporal</w:t>
            </w:r>
            <w:r>
              <w:rPr>
                <w:spacing w:val="-1"/>
                <w:w w:val="130"/>
                <w:sz w:val="2"/>
              </w:rPr>
              <w:t xml:space="preserve"> </w:t>
            </w:r>
            <w:r>
              <w:rPr>
                <w:w w:val="130"/>
                <w:sz w:val="2"/>
              </w:rPr>
              <w:t>u otra</w:t>
            </w:r>
            <w:r>
              <w:rPr>
                <w:spacing w:val="-1"/>
                <w:w w:val="130"/>
                <w:sz w:val="2"/>
              </w:rPr>
              <w:t xml:space="preserve"> </w:t>
            </w:r>
            <w:r>
              <w:rPr>
                <w:w w:val="130"/>
                <w:sz w:val="2"/>
              </w:rPr>
              <w:t>modalidad</w:t>
            </w:r>
            <w:r>
              <w:rPr>
                <w:spacing w:val="-1"/>
                <w:w w:val="130"/>
                <w:sz w:val="2"/>
              </w:rPr>
              <w:t xml:space="preserve"> </w:t>
            </w:r>
            <w:r>
              <w:rPr>
                <w:w w:val="130"/>
                <w:sz w:val="2"/>
              </w:rPr>
              <w:t>de</w:t>
            </w:r>
            <w:r>
              <w:rPr>
                <w:spacing w:val="-1"/>
                <w:w w:val="130"/>
                <w:sz w:val="2"/>
              </w:rPr>
              <w:t xml:space="preserve"> </w:t>
            </w:r>
            <w:r>
              <w:rPr>
                <w:w w:val="130"/>
                <w:sz w:val="2"/>
              </w:rPr>
              <w:t>asociación considerar</w:t>
            </w:r>
            <w:r>
              <w:rPr>
                <w:spacing w:val="-1"/>
                <w:w w:val="130"/>
                <w:sz w:val="2"/>
              </w:rPr>
              <w:t xml:space="preserve"> </w:t>
            </w:r>
            <w:r>
              <w:rPr>
                <w:w w:val="130"/>
                <w:sz w:val="2"/>
              </w:rPr>
              <w:t>lo</w:t>
            </w:r>
            <w:r>
              <w:rPr>
                <w:spacing w:val="-1"/>
                <w:w w:val="130"/>
                <w:sz w:val="2"/>
              </w:rPr>
              <w:t xml:space="preserve"> </w:t>
            </w:r>
            <w:r>
              <w:rPr>
                <w:w w:val="130"/>
                <w:sz w:val="2"/>
              </w:rPr>
              <w:t>establecido</w:t>
            </w:r>
            <w:r>
              <w:rPr>
                <w:spacing w:val="-1"/>
                <w:w w:val="130"/>
                <w:sz w:val="2"/>
              </w:rPr>
              <w:t xml:space="preserve"> </w:t>
            </w:r>
            <w:r>
              <w:rPr>
                <w:w w:val="130"/>
                <w:sz w:val="2"/>
              </w:rPr>
              <w:t>en el</w:t>
            </w:r>
            <w:r>
              <w:rPr>
                <w:spacing w:val="-1"/>
                <w:w w:val="130"/>
                <w:sz w:val="2"/>
              </w:rPr>
              <w:t xml:space="preserve"> </w:t>
            </w:r>
            <w:r>
              <w:rPr>
                <w:w w:val="130"/>
                <w:sz w:val="2"/>
              </w:rPr>
              <w:t>pliego</w:t>
            </w:r>
            <w:r>
              <w:rPr>
                <w:spacing w:val="-1"/>
                <w:w w:val="130"/>
                <w:sz w:val="2"/>
              </w:rPr>
              <w:t xml:space="preserve"> </w:t>
            </w:r>
            <w:r>
              <w:rPr>
                <w:w w:val="130"/>
                <w:sz w:val="2"/>
              </w:rPr>
              <w:t>de</w:t>
            </w:r>
            <w:r>
              <w:rPr>
                <w:spacing w:val="-1"/>
                <w:w w:val="130"/>
                <w:sz w:val="2"/>
              </w:rPr>
              <w:t xml:space="preserve"> </w:t>
            </w:r>
            <w:r>
              <w:rPr>
                <w:w w:val="130"/>
                <w:sz w:val="2"/>
              </w:rPr>
              <w:t>condiciones.</w:t>
            </w:r>
          </w:p>
          <w:p w:rsidR="00F04A7A" w:rsidRDefault="0004129A">
            <w:pPr>
              <w:pStyle w:val="TableParagraph"/>
              <w:spacing w:before="13"/>
              <w:ind w:left="131"/>
              <w:rPr>
                <w:sz w:val="2"/>
              </w:rPr>
            </w:pPr>
            <w:r>
              <w:rPr>
                <w:w w:val="130"/>
                <w:sz w:val="2"/>
              </w:rPr>
              <w:t>Nota No. 3: Los valores consignados deben expresarse en pesos colombianos</w:t>
            </w:r>
          </w:p>
          <w:p w:rsidR="00F04A7A" w:rsidRDefault="0004129A">
            <w:pPr>
              <w:pStyle w:val="TableParagraph"/>
              <w:spacing w:before="12"/>
              <w:ind w:left="131"/>
              <w:rPr>
                <w:sz w:val="2"/>
              </w:rPr>
            </w:pPr>
            <w:r>
              <w:rPr>
                <w:w w:val="130"/>
                <w:sz w:val="2"/>
              </w:rPr>
              <w:t>Nota No. 4: Para proponente plurales se debe informar que integrante aporta la experiencia</w:t>
            </w:r>
          </w:p>
          <w:p w:rsidR="00F04A7A" w:rsidRDefault="0004129A">
            <w:pPr>
              <w:pStyle w:val="TableParagraph"/>
              <w:spacing w:before="13" w:line="374" w:lineRule="auto"/>
              <w:ind w:left="131" w:right="3197"/>
              <w:rPr>
                <w:sz w:val="2"/>
              </w:rPr>
            </w:pPr>
            <w:r>
              <w:rPr>
                <w:w w:val="130"/>
                <w:sz w:val="2"/>
              </w:rPr>
              <w:t>Nota</w:t>
            </w:r>
            <w:r>
              <w:rPr>
                <w:spacing w:val="-3"/>
                <w:w w:val="130"/>
                <w:sz w:val="2"/>
              </w:rPr>
              <w:t xml:space="preserve"> </w:t>
            </w:r>
            <w:r>
              <w:rPr>
                <w:w w:val="130"/>
                <w:sz w:val="2"/>
              </w:rPr>
              <w:t>No.</w:t>
            </w:r>
            <w:r>
              <w:rPr>
                <w:spacing w:val="-3"/>
                <w:w w:val="130"/>
                <w:sz w:val="2"/>
              </w:rPr>
              <w:t xml:space="preserve"> </w:t>
            </w:r>
            <w:r>
              <w:rPr>
                <w:w w:val="130"/>
                <w:sz w:val="2"/>
              </w:rPr>
              <w:t>5:</w:t>
            </w:r>
            <w:r>
              <w:rPr>
                <w:spacing w:val="-3"/>
                <w:w w:val="130"/>
                <w:sz w:val="2"/>
              </w:rPr>
              <w:t xml:space="preserve"> </w:t>
            </w:r>
            <w:r>
              <w:rPr>
                <w:w w:val="130"/>
                <w:sz w:val="2"/>
              </w:rPr>
              <w:t>Para</w:t>
            </w:r>
            <w:r>
              <w:rPr>
                <w:spacing w:val="-3"/>
                <w:w w:val="130"/>
                <w:sz w:val="2"/>
              </w:rPr>
              <w:t xml:space="preserve"> </w:t>
            </w:r>
            <w:r>
              <w:rPr>
                <w:w w:val="130"/>
                <w:sz w:val="2"/>
              </w:rPr>
              <w:t>la</w:t>
            </w:r>
            <w:r>
              <w:rPr>
                <w:spacing w:val="-3"/>
                <w:w w:val="130"/>
                <w:sz w:val="2"/>
              </w:rPr>
              <w:t xml:space="preserve"> </w:t>
            </w:r>
            <w:r>
              <w:rPr>
                <w:w w:val="130"/>
                <w:sz w:val="2"/>
              </w:rPr>
              <w:t>acreditación</w:t>
            </w:r>
            <w:r>
              <w:rPr>
                <w:spacing w:val="-3"/>
                <w:w w:val="130"/>
                <w:sz w:val="2"/>
              </w:rPr>
              <w:t xml:space="preserve"> </w:t>
            </w:r>
            <w:r>
              <w:rPr>
                <w:w w:val="130"/>
                <w:sz w:val="2"/>
              </w:rPr>
              <w:t>del</w:t>
            </w:r>
            <w:r>
              <w:rPr>
                <w:spacing w:val="-2"/>
                <w:w w:val="130"/>
                <w:sz w:val="2"/>
              </w:rPr>
              <w:t xml:space="preserve"> </w:t>
            </w:r>
            <w:r>
              <w:rPr>
                <w:w w:val="130"/>
                <w:sz w:val="2"/>
              </w:rPr>
              <w:t>criterio</w:t>
            </w:r>
            <w:r>
              <w:rPr>
                <w:spacing w:val="-3"/>
                <w:w w:val="130"/>
                <w:sz w:val="2"/>
              </w:rPr>
              <w:t xml:space="preserve"> </w:t>
            </w:r>
            <w:r>
              <w:rPr>
                <w:w w:val="130"/>
                <w:sz w:val="2"/>
              </w:rPr>
              <w:t>de</w:t>
            </w:r>
            <w:r>
              <w:rPr>
                <w:spacing w:val="-3"/>
                <w:w w:val="130"/>
                <w:sz w:val="2"/>
              </w:rPr>
              <w:t xml:space="preserve"> </w:t>
            </w:r>
            <w:r>
              <w:rPr>
                <w:w w:val="130"/>
                <w:sz w:val="2"/>
              </w:rPr>
              <w:t>experiencia</w:t>
            </w:r>
            <w:r>
              <w:rPr>
                <w:spacing w:val="-3"/>
                <w:w w:val="130"/>
                <w:sz w:val="2"/>
              </w:rPr>
              <w:t xml:space="preserve"> </w:t>
            </w:r>
            <w:r>
              <w:rPr>
                <w:w w:val="130"/>
                <w:sz w:val="2"/>
              </w:rPr>
              <w:t>se</w:t>
            </w:r>
            <w:r>
              <w:rPr>
                <w:spacing w:val="-3"/>
                <w:w w:val="130"/>
                <w:sz w:val="2"/>
              </w:rPr>
              <w:t xml:space="preserve"> </w:t>
            </w:r>
            <w:r>
              <w:rPr>
                <w:w w:val="130"/>
                <w:sz w:val="2"/>
              </w:rPr>
              <w:t>toman</w:t>
            </w:r>
            <w:r>
              <w:rPr>
                <w:spacing w:val="-3"/>
                <w:w w:val="130"/>
                <w:sz w:val="2"/>
              </w:rPr>
              <w:t xml:space="preserve"> </w:t>
            </w:r>
            <w:r>
              <w:rPr>
                <w:w w:val="130"/>
                <w:sz w:val="2"/>
              </w:rPr>
              <w:t>únicamente</w:t>
            </w:r>
            <w:r>
              <w:rPr>
                <w:spacing w:val="-2"/>
                <w:w w:val="130"/>
                <w:sz w:val="2"/>
              </w:rPr>
              <w:t xml:space="preserve"> </w:t>
            </w:r>
            <w:r>
              <w:rPr>
                <w:w w:val="130"/>
                <w:sz w:val="2"/>
              </w:rPr>
              <w:t>hasta</w:t>
            </w:r>
            <w:r>
              <w:rPr>
                <w:spacing w:val="-3"/>
                <w:w w:val="130"/>
                <w:sz w:val="2"/>
              </w:rPr>
              <w:t xml:space="preserve"> </w:t>
            </w:r>
            <w:r>
              <w:rPr>
                <w:w w:val="130"/>
                <w:sz w:val="2"/>
              </w:rPr>
              <w:t>el</w:t>
            </w:r>
            <w:r>
              <w:rPr>
                <w:spacing w:val="-3"/>
                <w:w w:val="130"/>
                <w:sz w:val="2"/>
              </w:rPr>
              <w:t xml:space="preserve"> </w:t>
            </w:r>
            <w:r>
              <w:rPr>
                <w:w w:val="130"/>
                <w:sz w:val="2"/>
              </w:rPr>
              <w:t>máximo</w:t>
            </w:r>
            <w:r>
              <w:rPr>
                <w:spacing w:val="-3"/>
                <w:w w:val="130"/>
                <w:sz w:val="2"/>
              </w:rPr>
              <w:t xml:space="preserve"> </w:t>
            </w:r>
            <w:r>
              <w:rPr>
                <w:w w:val="130"/>
                <w:sz w:val="2"/>
              </w:rPr>
              <w:t>de</w:t>
            </w:r>
            <w:r>
              <w:rPr>
                <w:spacing w:val="-3"/>
                <w:w w:val="130"/>
                <w:sz w:val="2"/>
              </w:rPr>
              <w:t xml:space="preserve"> </w:t>
            </w:r>
            <w:r>
              <w:rPr>
                <w:w w:val="130"/>
                <w:sz w:val="2"/>
              </w:rPr>
              <w:t>contratos</w:t>
            </w:r>
            <w:r>
              <w:rPr>
                <w:spacing w:val="-3"/>
                <w:w w:val="130"/>
                <w:sz w:val="2"/>
              </w:rPr>
              <w:t xml:space="preserve"> </w:t>
            </w:r>
            <w:r>
              <w:rPr>
                <w:w w:val="130"/>
                <w:sz w:val="2"/>
              </w:rPr>
              <w:t>definidos</w:t>
            </w:r>
            <w:r>
              <w:rPr>
                <w:spacing w:val="-3"/>
                <w:w w:val="130"/>
                <w:sz w:val="2"/>
              </w:rPr>
              <w:t xml:space="preserve"> </w:t>
            </w:r>
            <w:r>
              <w:rPr>
                <w:w w:val="130"/>
                <w:sz w:val="2"/>
              </w:rPr>
              <w:t>en</w:t>
            </w:r>
            <w:r>
              <w:rPr>
                <w:spacing w:val="-2"/>
                <w:w w:val="130"/>
                <w:sz w:val="2"/>
              </w:rPr>
              <w:t xml:space="preserve"> </w:t>
            </w:r>
            <w:r>
              <w:rPr>
                <w:w w:val="130"/>
                <w:sz w:val="2"/>
              </w:rPr>
              <w:t>el</w:t>
            </w:r>
            <w:r>
              <w:rPr>
                <w:spacing w:val="-3"/>
                <w:w w:val="130"/>
                <w:sz w:val="2"/>
              </w:rPr>
              <w:t xml:space="preserve"> </w:t>
            </w:r>
            <w:r>
              <w:rPr>
                <w:w w:val="130"/>
                <w:sz w:val="2"/>
              </w:rPr>
              <w:t>pliego</w:t>
            </w:r>
            <w:r>
              <w:rPr>
                <w:spacing w:val="-3"/>
                <w:w w:val="130"/>
                <w:sz w:val="2"/>
              </w:rPr>
              <w:t xml:space="preserve"> </w:t>
            </w:r>
            <w:r>
              <w:rPr>
                <w:w w:val="130"/>
                <w:sz w:val="2"/>
              </w:rPr>
              <w:t>de</w:t>
            </w:r>
            <w:r>
              <w:rPr>
                <w:spacing w:val="-3"/>
                <w:w w:val="130"/>
                <w:sz w:val="2"/>
              </w:rPr>
              <w:t xml:space="preserve"> </w:t>
            </w:r>
            <w:r>
              <w:rPr>
                <w:w w:val="130"/>
                <w:sz w:val="2"/>
              </w:rPr>
              <w:t>condiciones Nota</w:t>
            </w:r>
            <w:r>
              <w:rPr>
                <w:spacing w:val="-2"/>
                <w:w w:val="130"/>
                <w:sz w:val="2"/>
              </w:rPr>
              <w:t xml:space="preserve"> </w:t>
            </w:r>
            <w:r>
              <w:rPr>
                <w:w w:val="130"/>
                <w:sz w:val="2"/>
              </w:rPr>
              <w:t>No</w:t>
            </w:r>
            <w:r>
              <w:rPr>
                <w:spacing w:val="6"/>
                <w:w w:val="130"/>
                <w:sz w:val="2"/>
              </w:rPr>
              <w:t xml:space="preserve"> </w:t>
            </w:r>
            <w:r>
              <w:rPr>
                <w:w w:val="130"/>
                <w:sz w:val="2"/>
              </w:rPr>
              <w:t>6:</w:t>
            </w:r>
            <w:r>
              <w:rPr>
                <w:spacing w:val="-1"/>
                <w:w w:val="130"/>
                <w:sz w:val="2"/>
              </w:rPr>
              <w:t xml:space="preserve"> </w:t>
            </w:r>
            <w:r>
              <w:rPr>
                <w:w w:val="130"/>
                <w:sz w:val="2"/>
              </w:rPr>
              <w:t>El</w:t>
            </w:r>
            <w:r>
              <w:rPr>
                <w:spacing w:val="-1"/>
                <w:w w:val="130"/>
                <w:sz w:val="2"/>
              </w:rPr>
              <w:t xml:space="preserve"> </w:t>
            </w:r>
            <w:r>
              <w:rPr>
                <w:w w:val="130"/>
                <w:sz w:val="2"/>
              </w:rPr>
              <w:t>valor</w:t>
            </w:r>
            <w:r>
              <w:rPr>
                <w:spacing w:val="-1"/>
                <w:w w:val="130"/>
                <w:sz w:val="2"/>
              </w:rPr>
              <w:t xml:space="preserve"> </w:t>
            </w:r>
            <w:r>
              <w:rPr>
                <w:w w:val="130"/>
                <w:sz w:val="2"/>
              </w:rPr>
              <w:t>total</w:t>
            </w:r>
            <w:r>
              <w:rPr>
                <w:spacing w:val="-1"/>
                <w:w w:val="130"/>
                <w:sz w:val="2"/>
              </w:rPr>
              <w:t xml:space="preserve"> </w:t>
            </w:r>
            <w:r>
              <w:rPr>
                <w:w w:val="130"/>
                <w:sz w:val="2"/>
              </w:rPr>
              <w:t>se</w:t>
            </w:r>
            <w:r>
              <w:rPr>
                <w:spacing w:val="-1"/>
                <w:w w:val="130"/>
                <w:sz w:val="2"/>
              </w:rPr>
              <w:t xml:space="preserve"> </w:t>
            </w:r>
            <w:r>
              <w:rPr>
                <w:w w:val="130"/>
                <w:sz w:val="2"/>
              </w:rPr>
              <w:t>calcula</w:t>
            </w:r>
            <w:r>
              <w:rPr>
                <w:spacing w:val="-1"/>
                <w:w w:val="130"/>
                <w:sz w:val="2"/>
              </w:rPr>
              <w:t xml:space="preserve"> </w:t>
            </w:r>
            <w:r>
              <w:rPr>
                <w:w w:val="130"/>
                <w:sz w:val="2"/>
              </w:rPr>
              <w:t>de</w:t>
            </w:r>
            <w:r>
              <w:rPr>
                <w:spacing w:val="-1"/>
                <w:w w:val="130"/>
                <w:sz w:val="2"/>
              </w:rPr>
              <w:t xml:space="preserve"> </w:t>
            </w:r>
            <w:r>
              <w:rPr>
                <w:w w:val="130"/>
                <w:sz w:val="2"/>
              </w:rPr>
              <w:t>conformidad con lo</w:t>
            </w:r>
            <w:r>
              <w:rPr>
                <w:spacing w:val="-2"/>
                <w:w w:val="130"/>
                <w:sz w:val="2"/>
              </w:rPr>
              <w:t xml:space="preserve"> </w:t>
            </w:r>
            <w:r>
              <w:rPr>
                <w:w w:val="130"/>
                <w:sz w:val="2"/>
              </w:rPr>
              <w:t>indicado</w:t>
            </w:r>
            <w:r>
              <w:rPr>
                <w:spacing w:val="-1"/>
                <w:w w:val="130"/>
                <w:sz w:val="2"/>
              </w:rPr>
              <w:t xml:space="preserve"> </w:t>
            </w:r>
            <w:r>
              <w:rPr>
                <w:w w:val="130"/>
                <w:sz w:val="2"/>
              </w:rPr>
              <w:t>en el</w:t>
            </w:r>
            <w:r>
              <w:rPr>
                <w:spacing w:val="-1"/>
                <w:w w:val="130"/>
                <w:sz w:val="2"/>
              </w:rPr>
              <w:t xml:space="preserve"> </w:t>
            </w:r>
            <w:r>
              <w:rPr>
                <w:w w:val="130"/>
                <w:sz w:val="2"/>
              </w:rPr>
              <w:t>pliego</w:t>
            </w:r>
            <w:r>
              <w:rPr>
                <w:spacing w:val="-1"/>
                <w:w w:val="130"/>
                <w:sz w:val="2"/>
              </w:rPr>
              <w:t xml:space="preserve"> </w:t>
            </w:r>
            <w:r>
              <w:rPr>
                <w:w w:val="130"/>
                <w:sz w:val="2"/>
              </w:rPr>
              <w:t>de</w:t>
            </w:r>
            <w:r>
              <w:rPr>
                <w:spacing w:val="-1"/>
                <w:w w:val="130"/>
                <w:sz w:val="2"/>
              </w:rPr>
              <w:t xml:space="preserve"> </w:t>
            </w:r>
            <w:r>
              <w:rPr>
                <w:w w:val="130"/>
                <w:sz w:val="2"/>
              </w:rPr>
              <w:t>condiciones</w:t>
            </w:r>
          </w:p>
          <w:p w:rsidR="00F04A7A" w:rsidRDefault="0004129A">
            <w:pPr>
              <w:pStyle w:val="TableParagraph"/>
              <w:spacing w:before="8" w:line="458" w:lineRule="auto"/>
              <w:ind w:left="131" w:right="2081"/>
              <w:rPr>
                <w:sz w:val="2"/>
              </w:rPr>
            </w:pPr>
            <w:r>
              <w:rPr>
                <w:w w:val="130"/>
                <w:sz w:val="2"/>
              </w:rPr>
              <w:t>Nota</w:t>
            </w:r>
            <w:r>
              <w:rPr>
                <w:spacing w:val="-4"/>
                <w:w w:val="130"/>
                <w:sz w:val="2"/>
              </w:rPr>
              <w:t xml:space="preserve"> </w:t>
            </w:r>
            <w:r>
              <w:rPr>
                <w:w w:val="130"/>
                <w:sz w:val="2"/>
              </w:rPr>
              <w:t>No.</w:t>
            </w:r>
            <w:r>
              <w:rPr>
                <w:spacing w:val="-3"/>
                <w:w w:val="130"/>
                <w:sz w:val="2"/>
              </w:rPr>
              <w:t xml:space="preserve"> </w:t>
            </w:r>
            <w:r>
              <w:rPr>
                <w:w w:val="130"/>
                <w:sz w:val="2"/>
              </w:rPr>
              <w:t>7.</w:t>
            </w:r>
            <w:r>
              <w:rPr>
                <w:spacing w:val="-3"/>
                <w:w w:val="130"/>
                <w:sz w:val="2"/>
              </w:rPr>
              <w:t xml:space="preserve"> </w:t>
            </w:r>
            <w:r>
              <w:rPr>
                <w:w w:val="130"/>
                <w:sz w:val="2"/>
              </w:rPr>
              <w:t>Para</w:t>
            </w:r>
            <w:r>
              <w:rPr>
                <w:spacing w:val="-3"/>
                <w:w w:val="130"/>
                <w:sz w:val="2"/>
              </w:rPr>
              <w:t xml:space="preserve"> </w:t>
            </w:r>
            <w:r>
              <w:rPr>
                <w:w w:val="130"/>
                <w:sz w:val="2"/>
              </w:rPr>
              <w:t>los</w:t>
            </w:r>
            <w:r>
              <w:rPr>
                <w:spacing w:val="-3"/>
                <w:w w:val="130"/>
                <w:sz w:val="2"/>
              </w:rPr>
              <w:t xml:space="preserve"> </w:t>
            </w:r>
            <w:r>
              <w:rPr>
                <w:w w:val="130"/>
                <w:sz w:val="2"/>
              </w:rPr>
              <w:t>contratos</w:t>
            </w:r>
            <w:r>
              <w:rPr>
                <w:spacing w:val="-3"/>
                <w:w w:val="130"/>
                <w:sz w:val="2"/>
              </w:rPr>
              <w:t xml:space="preserve"> </w:t>
            </w:r>
            <w:r>
              <w:rPr>
                <w:w w:val="130"/>
                <w:sz w:val="2"/>
              </w:rPr>
              <w:t>facturados</w:t>
            </w:r>
            <w:r>
              <w:rPr>
                <w:spacing w:val="-3"/>
                <w:w w:val="130"/>
                <w:sz w:val="2"/>
              </w:rPr>
              <w:t xml:space="preserve"> </w:t>
            </w:r>
            <w:r>
              <w:rPr>
                <w:w w:val="130"/>
                <w:sz w:val="2"/>
              </w:rPr>
              <w:t>en</w:t>
            </w:r>
            <w:r>
              <w:rPr>
                <w:spacing w:val="-2"/>
                <w:w w:val="130"/>
                <w:sz w:val="2"/>
              </w:rPr>
              <w:t xml:space="preserve"> </w:t>
            </w:r>
            <w:r>
              <w:rPr>
                <w:w w:val="130"/>
                <w:sz w:val="2"/>
              </w:rPr>
              <w:t>moneda</w:t>
            </w:r>
            <w:r>
              <w:rPr>
                <w:spacing w:val="-3"/>
                <w:w w:val="130"/>
                <w:sz w:val="2"/>
              </w:rPr>
              <w:t xml:space="preserve"> </w:t>
            </w:r>
            <w:r>
              <w:rPr>
                <w:w w:val="130"/>
                <w:sz w:val="2"/>
              </w:rPr>
              <w:t>diferente</w:t>
            </w:r>
            <w:r>
              <w:rPr>
                <w:spacing w:val="-3"/>
                <w:w w:val="130"/>
                <w:sz w:val="2"/>
              </w:rPr>
              <w:t xml:space="preserve"> </w:t>
            </w:r>
            <w:r>
              <w:rPr>
                <w:w w:val="130"/>
                <w:sz w:val="2"/>
              </w:rPr>
              <w:t>al</w:t>
            </w:r>
            <w:r>
              <w:rPr>
                <w:spacing w:val="-3"/>
                <w:w w:val="130"/>
                <w:sz w:val="2"/>
              </w:rPr>
              <w:t xml:space="preserve"> </w:t>
            </w:r>
            <w:r>
              <w:rPr>
                <w:w w:val="130"/>
                <w:sz w:val="2"/>
              </w:rPr>
              <w:t>peso</w:t>
            </w:r>
            <w:r>
              <w:rPr>
                <w:spacing w:val="-3"/>
                <w:w w:val="130"/>
                <w:sz w:val="2"/>
              </w:rPr>
              <w:t xml:space="preserve"> </w:t>
            </w:r>
            <w:r>
              <w:rPr>
                <w:w w:val="130"/>
                <w:sz w:val="2"/>
              </w:rPr>
              <w:t>colombiano,</w:t>
            </w:r>
            <w:r>
              <w:rPr>
                <w:spacing w:val="-3"/>
                <w:w w:val="130"/>
                <w:sz w:val="2"/>
              </w:rPr>
              <w:t xml:space="preserve"> </w:t>
            </w:r>
            <w:r>
              <w:rPr>
                <w:w w:val="130"/>
                <w:sz w:val="2"/>
              </w:rPr>
              <w:t>debe</w:t>
            </w:r>
            <w:r>
              <w:rPr>
                <w:spacing w:val="-3"/>
                <w:w w:val="130"/>
                <w:sz w:val="2"/>
              </w:rPr>
              <w:t xml:space="preserve"> </w:t>
            </w:r>
            <w:r>
              <w:rPr>
                <w:w w:val="130"/>
                <w:sz w:val="2"/>
              </w:rPr>
              <w:t>presentarse</w:t>
            </w:r>
            <w:r>
              <w:rPr>
                <w:spacing w:val="-3"/>
                <w:w w:val="130"/>
                <w:sz w:val="2"/>
              </w:rPr>
              <w:t xml:space="preserve"> </w:t>
            </w:r>
            <w:r>
              <w:rPr>
                <w:w w:val="130"/>
                <w:sz w:val="2"/>
              </w:rPr>
              <w:t>un</w:t>
            </w:r>
            <w:r>
              <w:rPr>
                <w:spacing w:val="-3"/>
                <w:w w:val="130"/>
                <w:sz w:val="2"/>
              </w:rPr>
              <w:t xml:space="preserve"> </w:t>
            </w:r>
            <w:r>
              <w:rPr>
                <w:w w:val="130"/>
                <w:sz w:val="2"/>
              </w:rPr>
              <w:t>cuadro</w:t>
            </w:r>
            <w:r>
              <w:rPr>
                <w:spacing w:val="-3"/>
                <w:w w:val="130"/>
                <w:sz w:val="2"/>
              </w:rPr>
              <w:t xml:space="preserve"> </w:t>
            </w:r>
            <w:r>
              <w:rPr>
                <w:w w:val="130"/>
                <w:sz w:val="2"/>
              </w:rPr>
              <w:t>de</w:t>
            </w:r>
            <w:r>
              <w:rPr>
                <w:spacing w:val="-3"/>
                <w:w w:val="130"/>
                <w:sz w:val="2"/>
              </w:rPr>
              <w:t xml:space="preserve"> </w:t>
            </w:r>
            <w:r>
              <w:rPr>
                <w:w w:val="130"/>
                <w:sz w:val="2"/>
              </w:rPr>
              <w:t>conversión</w:t>
            </w:r>
            <w:r>
              <w:rPr>
                <w:spacing w:val="-2"/>
                <w:w w:val="130"/>
                <w:sz w:val="2"/>
              </w:rPr>
              <w:t xml:space="preserve"> </w:t>
            </w:r>
            <w:r>
              <w:rPr>
                <w:w w:val="130"/>
                <w:sz w:val="2"/>
              </w:rPr>
              <w:t>de</w:t>
            </w:r>
            <w:r>
              <w:rPr>
                <w:spacing w:val="-3"/>
                <w:w w:val="130"/>
                <w:sz w:val="2"/>
              </w:rPr>
              <w:t xml:space="preserve"> </w:t>
            </w:r>
            <w:r>
              <w:rPr>
                <w:w w:val="130"/>
                <w:sz w:val="2"/>
              </w:rPr>
              <w:t>valores</w:t>
            </w:r>
            <w:r>
              <w:rPr>
                <w:spacing w:val="-3"/>
                <w:w w:val="130"/>
                <w:sz w:val="2"/>
              </w:rPr>
              <w:t xml:space="preserve"> </w:t>
            </w:r>
            <w:r>
              <w:rPr>
                <w:w w:val="130"/>
                <w:sz w:val="2"/>
              </w:rPr>
              <w:t>de</w:t>
            </w:r>
            <w:r>
              <w:rPr>
                <w:spacing w:val="-3"/>
                <w:w w:val="130"/>
                <w:sz w:val="2"/>
              </w:rPr>
              <w:t xml:space="preserve"> </w:t>
            </w:r>
            <w:r>
              <w:rPr>
                <w:w w:val="130"/>
                <w:sz w:val="2"/>
              </w:rPr>
              <w:t>moneda</w:t>
            </w:r>
            <w:r>
              <w:rPr>
                <w:spacing w:val="-3"/>
                <w:w w:val="130"/>
                <w:sz w:val="2"/>
              </w:rPr>
              <w:t xml:space="preserve"> </w:t>
            </w:r>
            <w:r>
              <w:rPr>
                <w:w w:val="130"/>
                <w:sz w:val="2"/>
              </w:rPr>
              <w:t>extranjera</w:t>
            </w:r>
            <w:r>
              <w:rPr>
                <w:spacing w:val="-3"/>
                <w:w w:val="130"/>
                <w:sz w:val="2"/>
              </w:rPr>
              <w:t xml:space="preserve"> </w:t>
            </w:r>
            <w:r>
              <w:rPr>
                <w:w w:val="130"/>
                <w:sz w:val="2"/>
              </w:rPr>
              <w:t>de</w:t>
            </w:r>
            <w:r>
              <w:rPr>
                <w:spacing w:val="-3"/>
                <w:w w:val="130"/>
                <w:sz w:val="2"/>
              </w:rPr>
              <w:t xml:space="preserve"> </w:t>
            </w:r>
            <w:r>
              <w:rPr>
                <w:w w:val="130"/>
                <w:sz w:val="2"/>
              </w:rPr>
              <w:t>conformidad</w:t>
            </w:r>
            <w:r>
              <w:rPr>
                <w:spacing w:val="-3"/>
                <w:w w:val="130"/>
                <w:sz w:val="2"/>
              </w:rPr>
              <w:t xml:space="preserve"> </w:t>
            </w:r>
            <w:r>
              <w:rPr>
                <w:w w:val="130"/>
                <w:sz w:val="2"/>
              </w:rPr>
              <w:t>con</w:t>
            </w:r>
            <w:r>
              <w:rPr>
                <w:spacing w:val="-2"/>
                <w:w w:val="130"/>
                <w:sz w:val="2"/>
              </w:rPr>
              <w:t xml:space="preserve"> </w:t>
            </w:r>
            <w:r>
              <w:rPr>
                <w:w w:val="130"/>
                <w:sz w:val="2"/>
              </w:rPr>
              <w:t>lo</w:t>
            </w:r>
            <w:r>
              <w:rPr>
                <w:spacing w:val="-3"/>
                <w:w w:val="130"/>
                <w:sz w:val="2"/>
              </w:rPr>
              <w:t xml:space="preserve"> </w:t>
            </w:r>
            <w:r>
              <w:rPr>
                <w:w w:val="130"/>
                <w:sz w:val="2"/>
              </w:rPr>
              <w:t>establecido</w:t>
            </w:r>
            <w:r>
              <w:rPr>
                <w:spacing w:val="-3"/>
                <w:w w:val="130"/>
                <w:sz w:val="2"/>
              </w:rPr>
              <w:t xml:space="preserve"> </w:t>
            </w:r>
            <w:r>
              <w:rPr>
                <w:w w:val="130"/>
                <w:sz w:val="2"/>
              </w:rPr>
              <w:t>en</w:t>
            </w:r>
            <w:r>
              <w:rPr>
                <w:spacing w:val="-3"/>
                <w:w w:val="130"/>
                <w:sz w:val="2"/>
              </w:rPr>
              <w:t xml:space="preserve"> </w:t>
            </w:r>
            <w:r>
              <w:rPr>
                <w:w w:val="130"/>
                <w:sz w:val="2"/>
              </w:rPr>
              <w:t>la</w:t>
            </w:r>
            <w:r>
              <w:rPr>
                <w:spacing w:val="-3"/>
                <w:w w:val="130"/>
                <w:sz w:val="2"/>
              </w:rPr>
              <w:t xml:space="preserve"> </w:t>
            </w:r>
            <w:r>
              <w:rPr>
                <w:w w:val="130"/>
                <w:sz w:val="2"/>
              </w:rPr>
              <w:t>sección</w:t>
            </w:r>
            <w:r>
              <w:rPr>
                <w:spacing w:val="-2"/>
                <w:w w:val="130"/>
                <w:sz w:val="2"/>
              </w:rPr>
              <w:t xml:space="preserve"> </w:t>
            </w:r>
            <w:r>
              <w:rPr>
                <w:w w:val="130"/>
                <w:sz w:val="2"/>
              </w:rPr>
              <w:t>de</w:t>
            </w:r>
            <w:r>
              <w:rPr>
                <w:spacing w:val="-3"/>
                <w:w w:val="130"/>
                <w:sz w:val="2"/>
              </w:rPr>
              <w:t xml:space="preserve"> </w:t>
            </w:r>
            <w:r>
              <w:rPr>
                <w:w w:val="130"/>
                <w:sz w:val="2"/>
              </w:rPr>
              <w:t>moneda</w:t>
            </w:r>
            <w:r>
              <w:rPr>
                <w:spacing w:val="-3"/>
                <w:w w:val="130"/>
                <w:sz w:val="2"/>
              </w:rPr>
              <w:t xml:space="preserve"> </w:t>
            </w:r>
            <w:r>
              <w:rPr>
                <w:w w:val="130"/>
                <w:sz w:val="2"/>
              </w:rPr>
              <w:t>de</w:t>
            </w:r>
            <w:r>
              <w:rPr>
                <w:spacing w:val="-3"/>
                <w:w w:val="130"/>
                <w:sz w:val="2"/>
              </w:rPr>
              <w:t xml:space="preserve"> </w:t>
            </w:r>
            <w:r>
              <w:rPr>
                <w:w w:val="130"/>
                <w:sz w:val="2"/>
              </w:rPr>
              <w:t>pliego</w:t>
            </w:r>
            <w:r>
              <w:rPr>
                <w:spacing w:val="-3"/>
                <w:w w:val="130"/>
                <w:sz w:val="2"/>
              </w:rPr>
              <w:t xml:space="preserve"> </w:t>
            </w:r>
            <w:r>
              <w:rPr>
                <w:w w:val="130"/>
                <w:sz w:val="2"/>
              </w:rPr>
              <w:t>de</w:t>
            </w:r>
            <w:r>
              <w:rPr>
                <w:spacing w:val="-3"/>
                <w:w w:val="130"/>
                <w:sz w:val="2"/>
              </w:rPr>
              <w:t xml:space="preserve"> </w:t>
            </w:r>
            <w:r>
              <w:rPr>
                <w:w w:val="130"/>
                <w:sz w:val="2"/>
              </w:rPr>
              <w:t>condiciones. Nota</w:t>
            </w:r>
            <w:r>
              <w:rPr>
                <w:spacing w:val="-2"/>
                <w:w w:val="130"/>
                <w:sz w:val="2"/>
              </w:rPr>
              <w:t xml:space="preserve"> </w:t>
            </w:r>
            <w:r>
              <w:rPr>
                <w:w w:val="130"/>
                <w:sz w:val="2"/>
              </w:rPr>
              <w:t>No.</w:t>
            </w:r>
            <w:r>
              <w:rPr>
                <w:spacing w:val="-1"/>
                <w:w w:val="130"/>
                <w:sz w:val="2"/>
              </w:rPr>
              <w:t xml:space="preserve"> </w:t>
            </w:r>
            <w:r>
              <w:rPr>
                <w:w w:val="130"/>
                <w:sz w:val="2"/>
              </w:rPr>
              <w:t>8:</w:t>
            </w:r>
            <w:r>
              <w:rPr>
                <w:spacing w:val="-1"/>
                <w:w w:val="130"/>
                <w:sz w:val="2"/>
              </w:rPr>
              <w:t xml:space="preserve"> </w:t>
            </w:r>
            <w:r>
              <w:rPr>
                <w:w w:val="130"/>
                <w:sz w:val="2"/>
              </w:rPr>
              <w:t>Los</w:t>
            </w:r>
            <w:r>
              <w:rPr>
                <w:spacing w:val="-1"/>
                <w:w w:val="130"/>
                <w:sz w:val="2"/>
              </w:rPr>
              <w:t xml:space="preserve"> </w:t>
            </w:r>
            <w:r>
              <w:rPr>
                <w:w w:val="130"/>
                <w:sz w:val="2"/>
              </w:rPr>
              <w:t>proponentes</w:t>
            </w:r>
            <w:r>
              <w:rPr>
                <w:spacing w:val="-1"/>
                <w:w w:val="130"/>
                <w:sz w:val="2"/>
              </w:rPr>
              <w:t xml:space="preserve"> </w:t>
            </w:r>
            <w:r>
              <w:rPr>
                <w:w w:val="130"/>
                <w:sz w:val="2"/>
              </w:rPr>
              <w:t>sin</w:t>
            </w:r>
            <w:r>
              <w:rPr>
                <w:spacing w:val="-1"/>
                <w:w w:val="130"/>
                <w:sz w:val="2"/>
              </w:rPr>
              <w:t xml:space="preserve"> </w:t>
            </w:r>
            <w:r>
              <w:rPr>
                <w:w w:val="130"/>
                <w:sz w:val="2"/>
              </w:rPr>
              <w:t>sucursal</w:t>
            </w:r>
            <w:r>
              <w:rPr>
                <w:spacing w:val="-1"/>
                <w:w w:val="130"/>
                <w:sz w:val="2"/>
              </w:rPr>
              <w:t xml:space="preserve"> </w:t>
            </w:r>
            <w:r>
              <w:rPr>
                <w:w w:val="130"/>
                <w:sz w:val="2"/>
              </w:rPr>
              <w:t>o</w:t>
            </w:r>
            <w:r>
              <w:rPr>
                <w:spacing w:val="-1"/>
                <w:w w:val="130"/>
                <w:sz w:val="2"/>
              </w:rPr>
              <w:t xml:space="preserve"> </w:t>
            </w:r>
            <w:r>
              <w:rPr>
                <w:w w:val="130"/>
                <w:sz w:val="2"/>
              </w:rPr>
              <w:t>domicilio</w:t>
            </w:r>
            <w:r>
              <w:rPr>
                <w:spacing w:val="-1"/>
                <w:w w:val="130"/>
                <w:sz w:val="2"/>
              </w:rPr>
              <w:t xml:space="preserve"> </w:t>
            </w:r>
            <w:r>
              <w:rPr>
                <w:w w:val="130"/>
                <w:sz w:val="2"/>
              </w:rPr>
              <w:t>en</w:t>
            </w:r>
            <w:r>
              <w:rPr>
                <w:spacing w:val="-1"/>
                <w:w w:val="130"/>
                <w:sz w:val="2"/>
              </w:rPr>
              <w:t xml:space="preserve"> </w:t>
            </w:r>
            <w:r>
              <w:rPr>
                <w:w w:val="130"/>
                <w:sz w:val="2"/>
              </w:rPr>
              <w:t>Colombia</w:t>
            </w:r>
            <w:r>
              <w:rPr>
                <w:spacing w:val="-1"/>
                <w:w w:val="130"/>
                <w:sz w:val="2"/>
              </w:rPr>
              <w:t xml:space="preserve"> </w:t>
            </w:r>
            <w:r>
              <w:rPr>
                <w:w w:val="130"/>
                <w:sz w:val="2"/>
              </w:rPr>
              <w:t>deben incluir</w:t>
            </w:r>
            <w:r>
              <w:rPr>
                <w:spacing w:val="-1"/>
                <w:w w:val="130"/>
                <w:sz w:val="2"/>
              </w:rPr>
              <w:t xml:space="preserve"> </w:t>
            </w:r>
            <w:r>
              <w:rPr>
                <w:w w:val="130"/>
                <w:sz w:val="2"/>
              </w:rPr>
              <w:t>los</w:t>
            </w:r>
            <w:r>
              <w:rPr>
                <w:spacing w:val="-1"/>
                <w:w w:val="130"/>
                <w:sz w:val="2"/>
              </w:rPr>
              <w:t xml:space="preserve"> </w:t>
            </w:r>
            <w:r>
              <w:rPr>
                <w:w w:val="130"/>
                <w:sz w:val="2"/>
              </w:rPr>
              <w:t>códigos</w:t>
            </w:r>
            <w:r>
              <w:rPr>
                <w:spacing w:val="-2"/>
                <w:w w:val="130"/>
                <w:sz w:val="2"/>
              </w:rPr>
              <w:t xml:space="preserve"> </w:t>
            </w:r>
            <w:r>
              <w:rPr>
                <w:w w:val="130"/>
                <w:sz w:val="2"/>
              </w:rPr>
              <w:t>de</w:t>
            </w:r>
            <w:r>
              <w:rPr>
                <w:spacing w:val="-1"/>
                <w:w w:val="130"/>
                <w:sz w:val="2"/>
              </w:rPr>
              <w:t xml:space="preserve"> </w:t>
            </w:r>
            <w:r>
              <w:rPr>
                <w:w w:val="130"/>
                <w:sz w:val="2"/>
              </w:rPr>
              <w:t>clasificación de</w:t>
            </w:r>
            <w:r>
              <w:rPr>
                <w:spacing w:val="-1"/>
                <w:w w:val="130"/>
                <w:sz w:val="2"/>
              </w:rPr>
              <w:t xml:space="preserve"> </w:t>
            </w:r>
            <w:r>
              <w:rPr>
                <w:w w:val="130"/>
                <w:sz w:val="2"/>
              </w:rPr>
              <w:t>las</w:t>
            </w:r>
            <w:r>
              <w:rPr>
                <w:spacing w:val="-1"/>
                <w:w w:val="130"/>
                <w:sz w:val="2"/>
              </w:rPr>
              <w:t xml:space="preserve"> </w:t>
            </w:r>
            <w:r>
              <w:rPr>
                <w:w w:val="130"/>
                <w:sz w:val="2"/>
              </w:rPr>
              <w:t>Naciones</w:t>
            </w:r>
            <w:r>
              <w:rPr>
                <w:spacing w:val="-2"/>
                <w:w w:val="130"/>
                <w:sz w:val="2"/>
              </w:rPr>
              <w:t xml:space="preserve"> </w:t>
            </w:r>
            <w:r>
              <w:rPr>
                <w:w w:val="130"/>
                <w:sz w:val="2"/>
              </w:rPr>
              <w:t>Unidas</w:t>
            </w:r>
            <w:r>
              <w:rPr>
                <w:spacing w:val="-1"/>
                <w:w w:val="130"/>
                <w:sz w:val="2"/>
              </w:rPr>
              <w:t xml:space="preserve"> </w:t>
            </w:r>
            <w:r>
              <w:rPr>
                <w:w w:val="130"/>
                <w:sz w:val="2"/>
              </w:rPr>
              <w:t>para</w:t>
            </w:r>
            <w:r>
              <w:rPr>
                <w:spacing w:val="-1"/>
                <w:w w:val="130"/>
                <w:sz w:val="2"/>
              </w:rPr>
              <w:t xml:space="preserve"> </w:t>
            </w:r>
            <w:r>
              <w:rPr>
                <w:w w:val="130"/>
                <w:sz w:val="2"/>
              </w:rPr>
              <w:t>cada</w:t>
            </w:r>
            <w:r>
              <w:rPr>
                <w:spacing w:val="-1"/>
                <w:w w:val="130"/>
                <w:sz w:val="2"/>
              </w:rPr>
              <w:t xml:space="preserve"> </w:t>
            </w:r>
            <w:r>
              <w:rPr>
                <w:w w:val="130"/>
                <w:sz w:val="2"/>
              </w:rPr>
              <w:t>uno</w:t>
            </w:r>
            <w:r>
              <w:rPr>
                <w:spacing w:val="-1"/>
                <w:w w:val="130"/>
                <w:sz w:val="2"/>
              </w:rPr>
              <w:t xml:space="preserve"> </w:t>
            </w:r>
            <w:r>
              <w:rPr>
                <w:w w:val="130"/>
                <w:sz w:val="2"/>
              </w:rPr>
              <w:t>de</w:t>
            </w:r>
            <w:r>
              <w:rPr>
                <w:spacing w:val="-1"/>
                <w:w w:val="130"/>
                <w:sz w:val="2"/>
              </w:rPr>
              <w:t xml:space="preserve"> </w:t>
            </w:r>
            <w:r>
              <w:rPr>
                <w:w w:val="130"/>
                <w:sz w:val="2"/>
              </w:rPr>
              <w:t>los</w:t>
            </w:r>
            <w:r>
              <w:rPr>
                <w:spacing w:val="-2"/>
                <w:w w:val="130"/>
                <w:sz w:val="2"/>
              </w:rPr>
              <w:t xml:space="preserve"> </w:t>
            </w:r>
            <w:r>
              <w:rPr>
                <w:w w:val="130"/>
                <w:sz w:val="2"/>
              </w:rPr>
              <w:t>contratos</w:t>
            </w:r>
            <w:r>
              <w:rPr>
                <w:spacing w:val="-1"/>
                <w:w w:val="130"/>
                <w:sz w:val="2"/>
              </w:rPr>
              <w:t xml:space="preserve"> </w:t>
            </w:r>
            <w:r>
              <w:rPr>
                <w:w w:val="130"/>
                <w:sz w:val="2"/>
              </w:rPr>
              <w:t>aportados</w:t>
            </w:r>
          </w:p>
          <w:p w:rsidR="00F04A7A" w:rsidRDefault="0004129A">
            <w:pPr>
              <w:pStyle w:val="TableParagraph"/>
              <w:spacing w:before="1"/>
              <w:ind w:left="131"/>
              <w:rPr>
                <w:b/>
                <w:sz w:val="2"/>
              </w:rPr>
            </w:pPr>
            <w:r>
              <w:rPr>
                <w:b/>
                <w:w w:val="130"/>
                <w:sz w:val="2"/>
              </w:rPr>
              <w:t>CARACTERÍSTICAS DEL FORMATO 3 - Experiencia</w:t>
            </w:r>
          </w:p>
          <w:p w:rsidR="00F04A7A" w:rsidRDefault="00F04A7A">
            <w:pPr>
              <w:pStyle w:val="TableParagraph"/>
              <w:spacing w:before="4"/>
              <w:rPr>
                <w:rFonts w:ascii="Times New Roman"/>
                <w:sz w:val="2"/>
              </w:rPr>
            </w:pPr>
          </w:p>
          <w:p w:rsidR="00F04A7A" w:rsidRDefault="0004129A">
            <w:pPr>
              <w:pStyle w:val="TableParagraph"/>
              <w:ind w:left="131"/>
              <w:rPr>
                <w:sz w:val="2"/>
              </w:rPr>
            </w:pPr>
            <w:r>
              <w:rPr>
                <w:w w:val="130"/>
                <w:sz w:val="2"/>
              </w:rPr>
              <w:t>Las casillas del Formato 3 - Experiencia deben ser diligenciadas conforme a lo siguiente:</w:t>
            </w:r>
          </w:p>
          <w:p w:rsidR="00F04A7A" w:rsidRDefault="00F04A7A">
            <w:pPr>
              <w:pStyle w:val="TableParagraph"/>
              <w:rPr>
                <w:rFonts w:ascii="Times New Roman"/>
                <w:sz w:val="2"/>
              </w:rPr>
            </w:pPr>
          </w:p>
          <w:p w:rsidR="00F04A7A" w:rsidRDefault="0004129A">
            <w:pPr>
              <w:pStyle w:val="TableParagraph"/>
              <w:ind w:left="131"/>
              <w:rPr>
                <w:sz w:val="2"/>
              </w:rPr>
            </w:pPr>
            <w:r>
              <w:rPr>
                <w:b/>
                <w:w w:val="130"/>
                <w:sz w:val="2"/>
              </w:rPr>
              <w:t xml:space="preserve">Número de orden: </w:t>
            </w:r>
            <w:r>
              <w:rPr>
                <w:w w:val="130"/>
                <w:sz w:val="2"/>
              </w:rPr>
              <w:t>Se refiere al número de contratos aportados para acreditar la experiencia.</w:t>
            </w:r>
          </w:p>
          <w:p w:rsidR="00F04A7A" w:rsidRDefault="00F04A7A">
            <w:pPr>
              <w:pStyle w:val="TableParagraph"/>
              <w:rPr>
                <w:rFonts w:ascii="Times New Roman"/>
                <w:sz w:val="2"/>
              </w:rPr>
            </w:pPr>
          </w:p>
          <w:p w:rsidR="00F04A7A" w:rsidRDefault="0004129A">
            <w:pPr>
              <w:pStyle w:val="TableParagraph"/>
              <w:spacing w:line="417" w:lineRule="auto"/>
              <w:ind w:left="131" w:right="1557"/>
              <w:rPr>
                <w:sz w:val="2"/>
              </w:rPr>
            </w:pPr>
            <w:r>
              <w:rPr>
                <w:b/>
                <w:w w:val="130"/>
                <w:sz w:val="2"/>
              </w:rPr>
              <w:t>Número</w:t>
            </w:r>
            <w:r>
              <w:rPr>
                <w:b/>
                <w:spacing w:val="-3"/>
                <w:w w:val="130"/>
                <w:sz w:val="2"/>
              </w:rPr>
              <w:t xml:space="preserve"> </w:t>
            </w:r>
            <w:r>
              <w:rPr>
                <w:b/>
                <w:w w:val="130"/>
                <w:sz w:val="2"/>
              </w:rPr>
              <w:t>consecutivo</w:t>
            </w:r>
            <w:r>
              <w:rPr>
                <w:b/>
                <w:spacing w:val="-3"/>
                <w:w w:val="130"/>
                <w:sz w:val="2"/>
              </w:rPr>
              <w:t xml:space="preserve"> </w:t>
            </w:r>
            <w:r>
              <w:rPr>
                <w:b/>
                <w:w w:val="130"/>
                <w:sz w:val="2"/>
              </w:rPr>
              <w:t>del</w:t>
            </w:r>
            <w:r>
              <w:rPr>
                <w:b/>
                <w:spacing w:val="-3"/>
                <w:w w:val="130"/>
                <w:sz w:val="2"/>
              </w:rPr>
              <w:t xml:space="preserve"> </w:t>
            </w:r>
            <w:r>
              <w:rPr>
                <w:b/>
                <w:w w:val="130"/>
                <w:sz w:val="2"/>
              </w:rPr>
              <w:t>reporte</w:t>
            </w:r>
            <w:r>
              <w:rPr>
                <w:b/>
                <w:spacing w:val="-2"/>
                <w:w w:val="130"/>
                <w:sz w:val="2"/>
              </w:rPr>
              <w:t xml:space="preserve"> </w:t>
            </w:r>
            <w:r>
              <w:rPr>
                <w:b/>
                <w:w w:val="130"/>
                <w:sz w:val="2"/>
              </w:rPr>
              <w:t>del</w:t>
            </w:r>
            <w:r>
              <w:rPr>
                <w:b/>
                <w:spacing w:val="-2"/>
                <w:w w:val="130"/>
                <w:sz w:val="2"/>
              </w:rPr>
              <w:t xml:space="preserve"> </w:t>
            </w:r>
            <w:r>
              <w:rPr>
                <w:b/>
                <w:w w:val="130"/>
                <w:sz w:val="2"/>
              </w:rPr>
              <w:t>contrato</w:t>
            </w:r>
            <w:r>
              <w:rPr>
                <w:b/>
                <w:spacing w:val="-3"/>
                <w:w w:val="130"/>
                <w:sz w:val="2"/>
              </w:rPr>
              <w:t xml:space="preserve"> </w:t>
            </w:r>
            <w:r>
              <w:rPr>
                <w:b/>
                <w:w w:val="130"/>
                <w:sz w:val="2"/>
              </w:rPr>
              <w:t>ejecutado</w:t>
            </w:r>
            <w:r>
              <w:rPr>
                <w:b/>
                <w:spacing w:val="-3"/>
                <w:w w:val="130"/>
                <w:sz w:val="2"/>
              </w:rPr>
              <w:t xml:space="preserve"> </w:t>
            </w:r>
            <w:r>
              <w:rPr>
                <w:b/>
                <w:w w:val="130"/>
                <w:sz w:val="2"/>
              </w:rPr>
              <w:t>en</w:t>
            </w:r>
            <w:r>
              <w:rPr>
                <w:b/>
                <w:spacing w:val="-2"/>
                <w:w w:val="130"/>
                <w:sz w:val="2"/>
              </w:rPr>
              <w:t xml:space="preserve"> </w:t>
            </w:r>
            <w:r>
              <w:rPr>
                <w:b/>
                <w:w w:val="130"/>
                <w:sz w:val="2"/>
              </w:rPr>
              <w:t>el</w:t>
            </w:r>
            <w:r>
              <w:rPr>
                <w:b/>
                <w:spacing w:val="-3"/>
                <w:w w:val="130"/>
                <w:sz w:val="2"/>
              </w:rPr>
              <w:t xml:space="preserve"> </w:t>
            </w:r>
            <w:r>
              <w:rPr>
                <w:b/>
                <w:w w:val="130"/>
                <w:sz w:val="2"/>
              </w:rPr>
              <w:t>RUP:</w:t>
            </w:r>
            <w:r>
              <w:rPr>
                <w:b/>
                <w:spacing w:val="-2"/>
                <w:w w:val="130"/>
                <w:sz w:val="2"/>
              </w:rPr>
              <w:t xml:space="preserve"> </w:t>
            </w:r>
            <w:r>
              <w:rPr>
                <w:w w:val="130"/>
                <w:sz w:val="2"/>
              </w:rPr>
              <w:t>Esta</w:t>
            </w:r>
            <w:r>
              <w:rPr>
                <w:spacing w:val="-2"/>
                <w:w w:val="130"/>
                <w:sz w:val="2"/>
              </w:rPr>
              <w:t xml:space="preserve"> </w:t>
            </w:r>
            <w:r>
              <w:rPr>
                <w:w w:val="130"/>
                <w:sz w:val="2"/>
              </w:rPr>
              <w:t>ca</w:t>
            </w:r>
            <w:r>
              <w:rPr>
                <w:w w:val="130"/>
                <w:sz w:val="2"/>
              </w:rPr>
              <w:t>silla</w:t>
            </w:r>
            <w:r>
              <w:rPr>
                <w:spacing w:val="-3"/>
                <w:w w:val="130"/>
                <w:sz w:val="2"/>
              </w:rPr>
              <w:t xml:space="preserve"> </w:t>
            </w:r>
            <w:r>
              <w:rPr>
                <w:w w:val="130"/>
                <w:sz w:val="2"/>
              </w:rPr>
              <w:t>se</w:t>
            </w:r>
            <w:r>
              <w:rPr>
                <w:spacing w:val="-3"/>
                <w:w w:val="130"/>
                <w:sz w:val="2"/>
              </w:rPr>
              <w:t xml:space="preserve"> </w:t>
            </w:r>
            <w:r>
              <w:rPr>
                <w:w w:val="130"/>
                <w:sz w:val="2"/>
              </w:rPr>
              <w:t>diligenciará</w:t>
            </w:r>
            <w:r>
              <w:rPr>
                <w:spacing w:val="-2"/>
                <w:w w:val="130"/>
                <w:sz w:val="2"/>
              </w:rPr>
              <w:t xml:space="preserve"> </w:t>
            </w:r>
            <w:r>
              <w:rPr>
                <w:w w:val="130"/>
                <w:sz w:val="2"/>
              </w:rPr>
              <w:t>únicamente</w:t>
            </w:r>
            <w:r>
              <w:rPr>
                <w:spacing w:val="-3"/>
                <w:w w:val="130"/>
                <w:sz w:val="2"/>
              </w:rPr>
              <w:t xml:space="preserve"> </w:t>
            </w:r>
            <w:r>
              <w:rPr>
                <w:w w:val="130"/>
                <w:sz w:val="2"/>
              </w:rPr>
              <w:t>por</w:t>
            </w:r>
            <w:r>
              <w:rPr>
                <w:spacing w:val="-2"/>
                <w:w w:val="130"/>
                <w:sz w:val="2"/>
              </w:rPr>
              <w:t xml:space="preserve"> </w:t>
            </w:r>
            <w:r>
              <w:rPr>
                <w:w w:val="130"/>
                <w:sz w:val="2"/>
              </w:rPr>
              <w:t>los</w:t>
            </w:r>
            <w:r>
              <w:rPr>
                <w:spacing w:val="-3"/>
                <w:w w:val="130"/>
                <w:sz w:val="2"/>
              </w:rPr>
              <w:t xml:space="preserve"> </w:t>
            </w:r>
            <w:r>
              <w:rPr>
                <w:w w:val="130"/>
                <w:sz w:val="2"/>
              </w:rPr>
              <w:t>proponentes</w:t>
            </w:r>
            <w:r>
              <w:rPr>
                <w:spacing w:val="-3"/>
                <w:w w:val="130"/>
                <w:sz w:val="2"/>
              </w:rPr>
              <w:t xml:space="preserve"> </w:t>
            </w:r>
            <w:r>
              <w:rPr>
                <w:w w:val="130"/>
                <w:sz w:val="2"/>
              </w:rPr>
              <w:t>que</w:t>
            </w:r>
            <w:r>
              <w:rPr>
                <w:spacing w:val="-2"/>
                <w:w w:val="130"/>
                <w:sz w:val="2"/>
              </w:rPr>
              <w:t xml:space="preserve"> </w:t>
            </w:r>
            <w:r>
              <w:rPr>
                <w:w w:val="130"/>
                <w:sz w:val="2"/>
              </w:rPr>
              <w:t>se</w:t>
            </w:r>
            <w:r>
              <w:rPr>
                <w:spacing w:val="-3"/>
                <w:w w:val="130"/>
                <w:sz w:val="2"/>
              </w:rPr>
              <w:t xml:space="preserve"> </w:t>
            </w:r>
            <w:r>
              <w:rPr>
                <w:w w:val="130"/>
                <w:sz w:val="2"/>
              </w:rPr>
              <w:t>encuentran</w:t>
            </w:r>
            <w:r>
              <w:rPr>
                <w:spacing w:val="-2"/>
                <w:w w:val="130"/>
                <w:sz w:val="2"/>
              </w:rPr>
              <w:t xml:space="preserve"> </w:t>
            </w:r>
            <w:r>
              <w:rPr>
                <w:w w:val="130"/>
                <w:sz w:val="2"/>
              </w:rPr>
              <w:t>obligados</w:t>
            </w:r>
            <w:r>
              <w:rPr>
                <w:spacing w:val="-3"/>
                <w:w w:val="130"/>
                <w:sz w:val="2"/>
              </w:rPr>
              <w:t xml:space="preserve"> </w:t>
            </w:r>
            <w:r>
              <w:rPr>
                <w:w w:val="130"/>
                <w:sz w:val="2"/>
              </w:rPr>
              <w:t>a</w:t>
            </w:r>
            <w:r>
              <w:rPr>
                <w:spacing w:val="-3"/>
                <w:w w:val="130"/>
                <w:sz w:val="2"/>
              </w:rPr>
              <w:t xml:space="preserve"> </w:t>
            </w:r>
            <w:r>
              <w:rPr>
                <w:w w:val="130"/>
                <w:sz w:val="2"/>
              </w:rPr>
              <w:t>tener</w:t>
            </w:r>
            <w:r>
              <w:rPr>
                <w:spacing w:val="-2"/>
                <w:w w:val="130"/>
                <w:sz w:val="2"/>
              </w:rPr>
              <w:t xml:space="preserve"> </w:t>
            </w:r>
            <w:r>
              <w:rPr>
                <w:w w:val="130"/>
                <w:sz w:val="2"/>
              </w:rPr>
              <w:t>RUP,</w:t>
            </w:r>
            <w:r>
              <w:rPr>
                <w:spacing w:val="-3"/>
                <w:w w:val="130"/>
                <w:sz w:val="2"/>
              </w:rPr>
              <w:t xml:space="preserve"> </w:t>
            </w:r>
            <w:r>
              <w:rPr>
                <w:w w:val="130"/>
                <w:sz w:val="2"/>
              </w:rPr>
              <w:t>ahora</w:t>
            </w:r>
            <w:r>
              <w:rPr>
                <w:spacing w:val="-3"/>
                <w:w w:val="130"/>
                <w:sz w:val="2"/>
              </w:rPr>
              <w:t xml:space="preserve"> </w:t>
            </w:r>
            <w:r>
              <w:rPr>
                <w:w w:val="130"/>
                <w:sz w:val="2"/>
              </w:rPr>
              <w:t>sí</w:t>
            </w:r>
            <w:r>
              <w:rPr>
                <w:spacing w:val="-2"/>
                <w:w w:val="130"/>
                <w:sz w:val="2"/>
              </w:rPr>
              <w:t xml:space="preserve"> </w:t>
            </w:r>
            <w:r>
              <w:rPr>
                <w:w w:val="130"/>
                <w:sz w:val="2"/>
              </w:rPr>
              <w:t>está</w:t>
            </w:r>
            <w:r>
              <w:rPr>
                <w:spacing w:val="-2"/>
                <w:w w:val="130"/>
                <w:sz w:val="2"/>
              </w:rPr>
              <w:t xml:space="preserve"> </w:t>
            </w:r>
            <w:r>
              <w:rPr>
                <w:w w:val="130"/>
                <w:sz w:val="2"/>
              </w:rPr>
              <w:t>obligado</w:t>
            </w:r>
            <w:r>
              <w:rPr>
                <w:spacing w:val="-3"/>
                <w:w w:val="130"/>
                <w:sz w:val="2"/>
              </w:rPr>
              <w:t xml:space="preserve"> </w:t>
            </w:r>
            <w:r>
              <w:rPr>
                <w:w w:val="130"/>
                <w:sz w:val="2"/>
              </w:rPr>
              <w:t>se</w:t>
            </w:r>
            <w:r>
              <w:rPr>
                <w:spacing w:val="-3"/>
                <w:w w:val="130"/>
                <w:sz w:val="2"/>
              </w:rPr>
              <w:t xml:space="preserve"> </w:t>
            </w:r>
            <w:r>
              <w:rPr>
                <w:w w:val="130"/>
                <w:sz w:val="2"/>
              </w:rPr>
              <w:t>deberá</w:t>
            </w:r>
            <w:r>
              <w:rPr>
                <w:spacing w:val="-2"/>
                <w:w w:val="130"/>
                <w:sz w:val="2"/>
              </w:rPr>
              <w:t xml:space="preserve"> </w:t>
            </w:r>
            <w:r>
              <w:rPr>
                <w:w w:val="130"/>
                <w:sz w:val="2"/>
              </w:rPr>
              <w:t>señalar</w:t>
            </w:r>
            <w:r>
              <w:rPr>
                <w:spacing w:val="-3"/>
                <w:w w:val="130"/>
                <w:sz w:val="2"/>
              </w:rPr>
              <w:t xml:space="preserve"> </w:t>
            </w:r>
            <w:r>
              <w:rPr>
                <w:w w:val="130"/>
                <w:sz w:val="2"/>
              </w:rPr>
              <w:t>el</w:t>
            </w:r>
            <w:r>
              <w:rPr>
                <w:spacing w:val="-2"/>
                <w:w w:val="130"/>
                <w:sz w:val="2"/>
              </w:rPr>
              <w:t xml:space="preserve"> </w:t>
            </w:r>
            <w:r>
              <w:rPr>
                <w:w w:val="130"/>
                <w:sz w:val="2"/>
              </w:rPr>
              <w:t>número</w:t>
            </w:r>
            <w:r>
              <w:rPr>
                <w:spacing w:val="-3"/>
                <w:w w:val="130"/>
                <w:sz w:val="2"/>
              </w:rPr>
              <w:t xml:space="preserve"> </w:t>
            </w:r>
            <w:r>
              <w:rPr>
                <w:w w:val="130"/>
                <w:sz w:val="2"/>
              </w:rPr>
              <w:t>consecutivo</w:t>
            </w:r>
            <w:r>
              <w:rPr>
                <w:spacing w:val="-3"/>
                <w:w w:val="130"/>
                <w:sz w:val="2"/>
              </w:rPr>
              <w:t xml:space="preserve"> </w:t>
            </w:r>
            <w:r>
              <w:rPr>
                <w:w w:val="130"/>
                <w:sz w:val="2"/>
              </w:rPr>
              <w:t>donde</w:t>
            </w:r>
            <w:r>
              <w:rPr>
                <w:spacing w:val="-2"/>
                <w:w w:val="130"/>
                <w:sz w:val="2"/>
              </w:rPr>
              <w:t xml:space="preserve"> </w:t>
            </w:r>
            <w:r>
              <w:rPr>
                <w:w w:val="130"/>
                <w:sz w:val="2"/>
              </w:rPr>
              <w:t>se</w:t>
            </w:r>
            <w:r>
              <w:rPr>
                <w:spacing w:val="-3"/>
                <w:w w:val="130"/>
                <w:sz w:val="2"/>
              </w:rPr>
              <w:t xml:space="preserve"> </w:t>
            </w:r>
            <w:r>
              <w:rPr>
                <w:w w:val="130"/>
                <w:sz w:val="2"/>
              </w:rPr>
              <w:t>encuentra</w:t>
            </w:r>
            <w:r>
              <w:rPr>
                <w:spacing w:val="-3"/>
                <w:w w:val="130"/>
                <w:sz w:val="2"/>
              </w:rPr>
              <w:t xml:space="preserve"> </w:t>
            </w:r>
            <w:r>
              <w:rPr>
                <w:w w:val="130"/>
                <w:sz w:val="2"/>
              </w:rPr>
              <w:t>ubicado</w:t>
            </w:r>
            <w:r>
              <w:rPr>
                <w:spacing w:val="-2"/>
                <w:w w:val="130"/>
                <w:sz w:val="2"/>
              </w:rPr>
              <w:t xml:space="preserve"> </w:t>
            </w:r>
            <w:r>
              <w:rPr>
                <w:w w:val="130"/>
                <w:sz w:val="2"/>
              </w:rPr>
              <w:t>el</w:t>
            </w:r>
            <w:r>
              <w:rPr>
                <w:spacing w:val="-3"/>
                <w:w w:val="130"/>
                <w:sz w:val="2"/>
              </w:rPr>
              <w:t xml:space="preserve"> </w:t>
            </w:r>
            <w:r>
              <w:rPr>
                <w:w w:val="130"/>
                <w:sz w:val="2"/>
              </w:rPr>
              <w:t>contrato</w:t>
            </w:r>
            <w:r>
              <w:rPr>
                <w:spacing w:val="-3"/>
                <w:w w:val="130"/>
                <w:sz w:val="2"/>
              </w:rPr>
              <w:t xml:space="preserve"> </w:t>
            </w:r>
            <w:r>
              <w:rPr>
                <w:w w:val="130"/>
                <w:sz w:val="2"/>
              </w:rPr>
              <w:t>en</w:t>
            </w:r>
            <w:r>
              <w:rPr>
                <w:spacing w:val="-2"/>
                <w:w w:val="130"/>
                <w:sz w:val="2"/>
              </w:rPr>
              <w:t xml:space="preserve"> </w:t>
            </w:r>
            <w:r>
              <w:rPr>
                <w:w w:val="130"/>
                <w:sz w:val="2"/>
              </w:rPr>
              <w:t>el</w:t>
            </w:r>
            <w:r>
              <w:rPr>
                <w:spacing w:val="-3"/>
                <w:w w:val="130"/>
                <w:sz w:val="2"/>
              </w:rPr>
              <w:t xml:space="preserve"> </w:t>
            </w:r>
            <w:r>
              <w:rPr>
                <w:w w:val="130"/>
                <w:sz w:val="2"/>
              </w:rPr>
              <w:t xml:space="preserve">RUP. </w:t>
            </w:r>
            <w:r>
              <w:rPr>
                <w:b/>
                <w:w w:val="130"/>
                <w:sz w:val="2"/>
              </w:rPr>
              <w:t>Experiencia</w:t>
            </w:r>
            <w:r>
              <w:rPr>
                <w:b/>
                <w:spacing w:val="-3"/>
                <w:w w:val="130"/>
                <w:sz w:val="2"/>
              </w:rPr>
              <w:t xml:space="preserve"> </w:t>
            </w:r>
            <w:r>
              <w:rPr>
                <w:b/>
                <w:w w:val="130"/>
                <w:sz w:val="2"/>
              </w:rPr>
              <w:t>requerida:</w:t>
            </w:r>
            <w:r>
              <w:rPr>
                <w:b/>
                <w:spacing w:val="-2"/>
                <w:w w:val="130"/>
                <w:sz w:val="2"/>
              </w:rPr>
              <w:t xml:space="preserve"> </w:t>
            </w:r>
            <w:r>
              <w:rPr>
                <w:w w:val="130"/>
                <w:sz w:val="2"/>
              </w:rPr>
              <w:t>En</w:t>
            </w:r>
            <w:r>
              <w:rPr>
                <w:spacing w:val="-3"/>
                <w:w w:val="130"/>
                <w:sz w:val="2"/>
              </w:rPr>
              <w:t xml:space="preserve"> </w:t>
            </w:r>
            <w:r>
              <w:rPr>
                <w:w w:val="130"/>
                <w:sz w:val="2"/>
              </w:rPr>
              <w:t>relación</w:t>
            </w:r>
            <w:r>
              <w:rPr>
                <w:spacing w:val="-3"/>
                <w:w w:val="130"/>
                <w:sz w:val="2"/>
              </w:rPr>
              <w:t xml:space="preserve"> </w:t>
            </w:r>
            <w:r>
              <w:rPr>
                <w:w w:val="130"/>
                <w:sz w:val="2"/>
              </w:rPr>
              <w:t>con</w:t>
            </w:r>
            <w:r>
              <w:rPr>
                <w:spacing w:val="-2"/>
                <w:w w:val="130"/>
                <w:sz w:val="2"/>
              </w:rPr>
              <w:t xml:space="preserve"> </w:t>
            </w:r>
            <w:r>
              <w:rPr>
                <w:w w:val="130"/>
                <w:sz w:val="2"/>
              </w:rPr>
              <w:t>este</w:t>
            </w:r>
            <w:r>
              <w:rPr>
                <w:spacing w:val="-3"/>
                <w:w w:val="130"/>
                <w:sz w:val="2"/>
              </w:rPr>
              <w:t xml:space="preserve"> </w:t>
            </w:r>
            <w:r>
              <w:rPr>
                <w:w w:val="130"/>
                <w:sz w:val="2"/>
              </w:rPr>
              <w:t>acápite</w:t>
            </w:r>
            <w:r>
              <w:rPr>
                <w:spacing w:val="-4"/>
                <w:w w:val="130"/>
                <w:sz w:val="2"/>
              </w:rPr>
              <w:t xml:space="preserve"> </w:t>
            </w:r>
            <w:r>
              <w:rPr>
                <w:w w:val="130"/>
                <w:sz w:val="2"/>
              </w:rPr>
              <w:t>se</w:t>
            </w:r>
            <w:r>
              <w:rPr>
                <w:spacing w:val="-3"/>
                <w:w w:val="130"/>
                <w:sz w:val="2"/>
              </w:rPr>
              <w:t xml:space="preserve"> </w:t>
            </w:r>
            <w:r>
              <w:rPr>
                <w:w w:val="130"/>
                <w:sz w:val="2"/>
              </w:rPr>
              <w:t>podrá</w:t>
            </w:r>
            <w:r>
              <w:rPr>
                <w:spacing w:val="-3"/>
                <w:w w:val="130"/>
                <w:sz w:val="2"/>
              </w:rPr>
              <w:t xml:space="preserve"> </w:t>
            </w:r>
            <w:r>
              <w:rPr>
                <w:w w:val="130"/>
                <w:sz w:val="2"/>
              </w:rPr>
              <w:t>diligenciar</w:t>
            </w:r>
            <w:r>
              <w:rPr>
                <w:spacing w:val="-3"/>
                <w:w w:val="130"/>
                <w:sz w:val="2"/>
              </w:rPr>
              <w:t xml:space="preserve"> </w:t>
            </w:r>
            <w:r>
              <w:rPr>
                <w:w w:val="130"/>
                <w:sz w:val="2"/>
              </w:rPr>
              <w:t>de</w:t>
            </w:r>
            <w:r>
              <w:rPr>
                <w:spacing w:val="-3"/>
                <w:w w:val="130"/>
                <w:sz w:val="2"/>
              </w:rPr>
              <w:t xml:space="preserve"> </w:t>
            </w:r>
            <w:r>
              <w:rPr>
                <w:w w:val="130"/>
                <w:sz w:val="2"/>
              </w:rPr>
              <w:t>las</w:t>
            </w:r>
            <w:r>
              <w:rPr>
                <w:spacing w:val="-3"/>
                <w:w w:val="130"/>
                <w:sz w:val="2"/>
              </w:rPr>
              <w:t xml:space="preserve"> </w:t>
            </w:r>
            <w:r>
              <w:rPr>
                <w:w w:val="130"/>
                <w:sz w:val="2"/>
              </w:rPr>
              <w:t>siguientes</w:t>
            </w:r>
            <w:r>
              <w:rPr>
                <w:spacing w:val="-3"/>
                <w:w w:val="130"/>
                <w:sz w:val="2"/>
              </w:rPr>
              <w:t xml:space="preserve"> </w:t>
            </w:r>
            <w:r>
              <w:rPr>
                <w:w w:val="130"/>
                <w:sz w:val="2"/>
              </w:rPr>
              <w:t>formas:</w:t>
            </w:r>
            <w:r>
              <w:rPr>
                <w:spacing w:val="-4"/>
                <w:w w:val="130"/>
                <w:sz w:val="2"/>
              </w:rPr>
              <w:t xml:space="preserve"> </w:t>
            </w:r>
            <w:r>
              <w:rPr>
                <w:w w:val="130"/>
                <w:sz w:val="2"/>
              </w:rPr>
              <w:t>i)</w:t>
            </w:r>
            <w:r>
              <w:rPr>
                <w:spacing w:val="-3"/>
                <w:w w:val="130"/>
                <w:sz w:val="2"/>
              </w:rPr>
              <w:t xml:space="preserve"> </w:t>
            </w:r>
            <w:r>
              <w:rPr>
                <w:w w:val="130"/>
                <w:sz w:val="2"/>
              </w:rPr>
              <w:t>Se</w:t>
            </w:r>
            <w:r>
              <w:rPr>
                <w:spacing w:val="-3"/>
                <w:w w:val="130"/>
                <w:sz w:val="2"/>
              </w:rPr>
              <w:t xml:space="preserve"> </w:t>
            </w:r>
            <w:r>
              <w:rPr>
                <w:w w:val="130"/>
                <w:sz w:val="2"/>
              </w:rPr>
              <w:t>deberá</w:t>
            </w:r>
            <w:r>
              <w:rPr>
                <w:spacing w:val="-3"/>
                <w:w w:val="130"/>
                <w:sz w:val="2"/>
              </w:rPr>
              <w:t xml:space="preserve"> </w:t>
            </w:r>
            <w:r>
              <w:rPr>
                <w:w w:val="130"/>
                <w:sz w:val="2"/>
              </w:rPr>
              <w:t>identificar</w:t>
            </w:r>
            <w:r>
              <w:rPr>
                <w:spacing w:val="-3"/>
                <w:w w:val="130"/>
                <w:sz w:val="2"/>
              </w:rPr>
              <w:t xml:space="preserve"> </w:t>
            </w:r>
            <w:r>
              <w:rPr>
                <w:w w:val="130"/>
                <w:sz w:val="2"/>
              </w:rPr>
              <w:t>si</w:t>
            </w:r>
            <w:r>
              <w:rPr>
                <w:spacing w:val="-3"/>
                <w:w w:val="130"/>
                <w:sz w:val="2"/>
              </w:rPr>
              <w:t xml:space="preserve"> </w:t>
            </w:r>
            <w:r>
              <w:rPr>
                <w:w w:val="130"/>
                <w:sz w:val="2"/>
              </w:rPr>
              <w:t>el</w:t>
            </w:r>
            <w:r>
              <w:rPr>
                <w:spacing w:val="-3"/>
                <w:w w:val="130"/>
                <w:sz w:val="2"/>
              </w:rPr>
              <w:t xml:space="preserve"> </w:t>
            </w:r>
            <w:r>
              <w:rPr>
                <w:w w:val="130"/>
                <w:sz w:val="2"/>
              </w:rPr>
              <w:t>contrato</w:t>
            </w:r>
            <w:r>
              <w:rPr>
                <w:spacing w:val="-4"/>
                <w:w w:val="130"/>
                <w:sz w:val="2"/>
              </w:rPr>
              <w:t xml:space="preserve"> </w:t>
            </w:r>
            <w:r>
              <w:rPr>
                <w:w w:val="130"/>
                <w:sz w:val="2"/>
              </w:rPr>
              <w:t>aportado</w:t>
            </w:r>
            <w:r>
              <w:rPr>
                <w:spacing w:val="-3"/>
                <w:w w:val="130"/>
                <w:sz w:val="2"/>
              </w:rPr>
              <w:t xml:space="preserve"> </w:t>
            </w:r>
            <w:r>
              <w:rPr>
                <w:w w:val="130"/>
                <w:sz w:val="2"/>
              </w:rPr>
              <w:t>acredita</w:t>
            </w:r>
            <w:r>
              <w:rPr>
                <w:spacing w:val="-3"/>
                <w:w w:val="130"/>
                <w:sz w:val="2"/>
              </w:rPr>
              <w:t xml:space="preserve"> </w:t>
            </w:r>
            <w:r>
              <w:rPr>
                <w:w w:val="130"/>
                <w:sz w:val="2"/>
              </w:rPr>
              <w:t>la</w:t>
            </w:r>
            <w:r>
              <w:rPr>
                <w:spacing w:val="-3"/>
                <w:w w:val="130"/>
                <w:sz w:val="2"/>
              </w:rPr>
              <w:t xml:space="preserve"> </w:t>
            </w:r>
            <w:r>
              <w:rPr>
                <w:w w:val="130"/>
                <w:sz w:val="2"/>
              </w:rPr>
              <w:t>experiencia</w:t>
            </w:r>
            <w:r>
              <w:rPr>
                <w:spacing w:val="-4"/>
                <w:w w:val="130"/>
                <w:sz w:val="2"/>
              </w:rPr>
              <w:t xml:space="preserve"> </w:t>
            </w:r>
            <w:r>
              <w:rPr>
                <w:w w:val="130"/>
                <w:sz w:val="2"/>
              </w:rPr>
              <w:t>general</w:t>
            </w:r>
            <w:r>
              <w:rPr>
                <w:spacing w:val="-3"/>
                <w:w w:val="130"/>
                <w:sz w:val="2"/>
              </w:rPr>
              <w:t xml:space="preserve"> </w:t>
            </w:r>
            <w:r>
              <w:rPr>
                <w:w w:val="130"/>
                <w:sz w:val="2"/>
              </w:rPr>
              <w:t>o</w:t>
            </w:r>
            <w:r>
              <w:rPr>
                <w:spacing w:val="-3"/>
                <w:w w:val="130"/>
                <w:sz w:val="2"/>
              </w:rPr>
              <w:t xml:space="preserve"> </w:t>
            </w:r>
            <w:r>
              <w:rPr>
                <w:w w:val="130"/>
                <w:sz w:val="2"/>
              </w:rPr>
              <w:t>experiencia</w:t>
            </w:r>
            <w:r>
              <w:rPr>
                <w:spacing w:val="-3"/>
                <w:w w:val="130"/>
                <w:sz w:val="2"/>
              </w:rPr>
              <w:t xml:space="preserve"> </w:t>
            </w:r>
            <w:r>
              <w:rPr>
                <w:w w:val="130"/>
                <w:sz w:val="2"/>
              </w:rPr>
              <w:t>específica,</w:t>
            </w:r>
            <w:r>
              <w:rPr>
                <w:spacing w:val="-3"/>
                <w:w w:val="130"/>
                <w:sz w:val="2"/>
              </w:rPr>
              <w:t xml:space="preserve"> </w:t>
            </w:r>
            <w:r>
              <w:rPr>
                <w:w w:val="130"/>
                <w:sz w:val="2"/>
              </w:rPr>
              <w:t>o</w:t>
            </w:r>
            <w:r>
              <w:rPr>
                <w:spacing w:val="-4"/>
                <w:w w:val="130"/>
                <w:sz w:val="2"/>
              </w:rPr>
              <w:t xml:space="preserve"> </w:t>
            </w:r>
            <w:r>
              <w:rPr>
                <w:w w:val="130"/>
                <w:sz w:val="2"/>
              </w:rPr>
              <w:t>ii)</w:t>
            </w:r>
            <w:r>
              <w:rPr>
                <w:spacing w:val="-3"/>
                <w:w w:val="130"/>
                <w:sz w:val="2"/>
              </w:rPr>
              <w:t xml:space="preserve"> </w:t>
            </w:r>
            <w:r>
              <w:rPr>
                <w:w w:val="130"/>
                <w:sz w:val="2"/>
              </w:rPr>
              <w:t>Relacionar</w:t>
            </w:r>
            <w:r>
              <w:rPr>
                <w:spacing w:val="-3"/>
                <w:w w:val="130"/>
                <w:sz w:val="2"/>
              </w:rPr>
              <w:t xml:space="preserve"> </w:t>
            </w:r>
            <w:r>
              <w:rPr>
                <w:w w:val="130"/>
                <w:sz w:val="2"/>
              </w:rPr>
              <w:t>la</w:t>
            </w:r>
            <w:r>
              <w:rPr>
                <w:spacing w:val="-3"/>
                <w:w w:val="130"/>
                <w:sz w:val="2"/>
              </w:rPr>
              <w:t xml:space="preserve"> </w:t>
            </w:r>
            <w:r>
              <w:rPr>
                <w:w w:val="130"/>
                <w:sz w:val="2"/>
              </w:rPr>
              <w:t>actividad</w:t>
            </w:r>
            <w:r>
              <w:rPr>
                <w:spacing w:val="-3"/>
                <w:w w:val="130"/>
                <w:sz w:val="2"/>
              </w:rPr>
              <w:t xml:space="preserve"> </w:t>
            </w:r>
            <w:r>
              <w:rPr>
                <w:w w:val="130"/>
                <w:sz w:val="2"/>
              </w:rPr>
              <w:t>del</w:t>
            </w:r>
            <w:r>
              <w:rPr>
                <w:spacing w:val="-3"/>
                <w:w w:val="130"/>
                <w:sz w:val="2"/>
              </w:rPr>
              <w:t xml:space="preserve"> </w:t>
            </w:r>
            <w:r>
              <w:rPr>
                <w:w w:val="130"/>
                <w:sz w:val="2"/>
              </w:rPr>
              <w:t>contrato</w:t>
            </w:r>
            <w:r>
              <w:rPr>
                <w:spacing w:val="-3"/>
                <w:w w:val="130"/>
                <w:sz w:val="2"/>
              </w:rPr>
              <w:t xml:space="preserve"> </w:t>
            </w:r>
            <w:r>
              <w:rPr>
                <w:w w:val="130"/>
                <w:sz w:val="2"/>
              </w:rPr>
              <w:t>con</w:t>
            </w:r>
            <w:r>
              <w:rPr>
                <w:spacing w:val="-3"/>
                <w:w w:val="130"/>
                <w:sz w:val="2"/>
              </w:rPr>
              <w:t xml:space="preserve"> </w:t>
            </w:r>
            <w:r>
              <w:rPr>
                <w:w w:val="130"/>
                <w:sz w:val="2"/>
              </w:rPr>
              <w:t>la</w:t>
            </w:r>
            <w:r>
              <w:rPr>
                <w:spacing w:val="-3"/>
                <w:w w:val="130"/>
                <w:sz w:val="2"/>
              </w:rPr>
              <w:t xml:space="preserve"> </w:t>
            </w:r>
            <w:r>
              <w:rPr>
                <w:w w:val="130"/>
                <w:sz w:val="2"/>
              </w:rPr>
              <w:t>experiencia</w:t>
            </w:r>
            <w:r>
              <w:rPr>
                <w:spacing w:val="-3"/>
                <w:w w:val="130"/>
                <w:sz w:val="2"/>
              </w:rPr>
              <w:t xml:space="preserve"> </w:t>
            </w:r>
            <w:r>
              <w:rPr>
                <w:w w:val="130"/>
                <w:sz w:val="2"/>
              </w:rPr>
              <w:t>general</w:t>
            </w:r>
            <w:r>
              <w:rPr>
                <w:spacing w:val="-4"/>
                <w:w w:val="130"/>
                <w:sz w:val="2"/>
              </w:rPr>
              <w:t xml:space="preserve"> </w:t>
            </w:r>
            <w:r>
              <w:rPr>
                <w:w w:val="130"/>
                <w:sz w:val="2"/>
              </w:rPr>
              <w:t>o</w:t>
            </w:r>
            <w:r>
              <w:rPr>
                <w:spacing w:val="-3"/>
                <w:w w:val="130"/>
                <w:sz w:val="2"/>
              </w:rPr>
              <w:t xml:space="preserve"> </w:t>
            </w:r>
            <w:r>
              <w:rPr>
                <w:w w:val="130"/>
                <w:sz w:val="2"/>
              </w:rPr>
              <w:t>específica</w:t>
            </w:r>
            <w:r>
              <w:rPr>
                <w:spacing w:val="-3"/>
                <w:w w:val="130"/>
                <w:sz w:val="2"/>
              </w:rPr>
              <w:t xml:space="preserve"> </w:t>
            </w:r>
            <w:r>
              <w:rPr>
                <w:w w:val="130"/>
                <w:sz w:val="2"/>
              </w:rPr>
              <w:t>del</w:t>
            </w:r>
            <w:r>
              <w:rPr>
                <w:spacing w:val="-3"/>
                <w:w w:val="130"/>
                <w:sz w:val="2"/>
              </w:rPr>
              <w:t xml:space="preserve"> </w:t>
            </w:r>
            <w:r>
              <w:rPr>
                <w:w w:val="130"/>
                <w:sz w:val="2"/>
              </w:rPr>
              <w:t xml:space="preserve">contrato. </w:t>
            </w:r>
            <w:r>
              <w:rPr>
                <w:b/>
                <w:w w:val="130"/>
                <w:sz w:val="2"/>
              </w:rPr>
              <w:t>Entidad</w:t>
            </w:r>
            <w:r>
              <w:rPr>
                <w:b/>
                <w:spacing w:val="-1"/>
                <w:w w:val="130"/>
                <w:sz w:val="2"/>
              </w:rPr>
              <w:t xml:space="preserve"> </w:t>
            </w:r>
            <w:r>
              <w:rPr>
                <w:b/>
                <w:w w:val="130"/>
                <w:sz w:val="2"/>
              </w:rPr>
              <w:t xml:space="preserve">contratante: </w:t>
            </w:r>
            <w:r>
              <w:rPr>
                <w:w w:val="130"/>
                <w:sz w:val="2"/>
              </w:rPr>
              <w:t>El</w:t>
            </w:r>
            <w:r>
              <w:rPr>
                <w:spacing w:val="-1"/>
                <w:w w:val="130"/>
                <w:sz w:val="2"/>
              </w:rPr>
              <w:t xml:space="preserve"> </w:t>
            </w:r>
            <w:r>
              <w:rPr>
                <w:w w:val="130"/>
                <w:sz w:val="2"/>
              </w:rPr>
              <w:t>nombre</w:t>
            </w:r>
            <w:r>
              <w:rPr>
                <w:spacing w:val="-1"/>
                <w:w w:val="130"/>
                <w:sz w:val="2"/>
              </w:rPr>
              <w:t xml:space="preserve"> </w:t>
            </w:r>
            <w:r>
              <w:rPr>
                <w:w w:val="130"/>
                <w:sz w:val="2"/>
              </w:rPr>
              <w:t>de</w:t>
            </w:r>
            <w:r>
              <w:rPr>
                <w:spacing w:val="-1"/>
                <w:w w:val="130"/>
                <w:sz w:val="2"/>
              </w:rPr>
              <w:t xml:space="preserve"> </w:t>
            </w:r>
            <w:r>
              <w:rPr>
                <w:w w:val="130"/>
                <w:sz w:val="2"/>
              </w:rPr>
              <w:t>la</w:t>
            </w:r>
            <w:r>
              <w:rPr>
                <w:spacing w:val="-1"/>
                <w:w w:val="130"/>
                <w:sz w:val="2"/>
              </w:rPr>
              <w:t xml:space="preserve"> </w:t>
            </w:r>
            <w:r>
              <w:rPr>
                <w:w w:val="130"/>
                <w:sz w:val="2"/>
              </w:rPr>
              <w:t>persona natural</w:t>
            </w:r>
            <w:r>
              <w:rPr>
                <w:spacing w:val="-1"/>
                <w:w w:val="130"/>
                <w:sz w:val="2"/>
              </w:rPr>
              <w:t xml:space="preserve"> </w:t>
            </w:r>
            <w:r>
              <w:rPr>
                <w:w w:val="130"/>
                <w:sz w:val="2"/>
              </w:rPr>
              <w:t>o</w:t>
            </w:r>
            <w:r>
              <w:rPr>
                <w:spacing w:val="-1"/>
                <w:w w:val="130"/>
                <w:sz w:val="2"/>
              </w:rPr>
              <w:t xml:space="preserve"> </w:t>
            </w:r>
            <w:r>
              <w:rPr>
                <w:w w:val="130"/>
                <w:sz w:val="2"/>
              </w:rPr>
              <w:t>jurídica,</w:t>
            </w:r>
            <w:r>
              <w:rPr>
                <w:spacing w:val="-1"/>
                <w:w w:val="130"/>
                <w:sz w:val="2"/>
              </w:rPr>
              <w:t xml:space="preserve"> </w:t>
            </w:r>
            <w:r>
              <w:rPr>
                <w:w w:val="130"/>
                <w:sz w:val="2"/>
              </w:rPr>
              <w:t>pública</w:t>
            </w:r>
            <w:r>
              <w:rPr>
                <w:spacing w:val="-1"/>
                <w:w w:val="130"/>
                <w:sz w:val="2"/>
              </w:rPr>
              <w:t xml:space="preserve"> </w:t>
            </w:r>
            <w:r>
              <w:rPr>
                <w:w w:val="130"/>
                <w:sz w:val="2"/>
              </w:rPr>
              <w:t>o</w:t>
            </w:r>
            <w:r>
              <w:rPr>
                <w:spacing w:val="-1"/>
                <w:w w:val="130"/>
                <w:sz w:val="2"/>
              </w:rPr>
              <w:t xml:space="preserve"> </w:t>
            </w:r>
            <w:r>
              <w:rPr>
                <w:w w:val="130"/>
                <w:sz w:val="2"/>
              </w:rPr>
              <w:t>privada,</w:t>
            </w:r>
            <w:r>
              <w:rPr>
                <w:spacing w:val="1"/>
                <w:w w:val="130"/>
                <w:sz w:val="2"/>
              </w:rPr>
              <w:t xml:space="preserve"> </w:t>
            </w:r>
            <w:r>
              <w:rPr>
                <w:w w:val="130"/>
                <w:sz w:val="2"/>
              </w:rPr>
              <w:t>con la</w:t>
            </w:r>
            <w:r>
              <w:rPr>
                <w:spacing w:val="-1"/>
                <w:w w:val="130"/>
                <w:sz w:val="2"/>
              </w:rPr>
              <w:t xml:space="preserve"> </w:t>
            </w:r>
            <w:r>
              <w:rPr>
                <w:w w:val="130"/>
                <w:sz w:val="2"/>
              </w:rPr>
              <w:t>cual</w:t>
            </w:r>
            <w:r>
              <w:rPr>
                <w:spacing w:val="-1"/>
                <w:w w:val="130"/>
                <w:sz w:val="2"/>
              </w:rPr>
              <w:t xml:space="preserve"> </w:t>
            </w:r>
            <w:r>
              <w:rPr>
                <w:w w:val="130"/>
                <w:sz w:val="2"/>
              </w:rPr>
              <w:t>se</w:t>
            </w:r>
            <w:r>
              <w:rPr>
                <w:spacing w:val="-1"/>
                <w:w w:val="130"/>
                <w:sz w:val="2"/>
              </w:rPr>
              <w:t xml:space="preserve"> </w:t>
            </w:r>
            <w:r>
              <w:rPr>
                <w:w w:val="130"/>
                <w:sz w:val="2"/>
              </w:rPr>
              <w:t>celebró el contrato.</w:t>
            </w:r>
          </w:p>
          <w:p w:rsidR="00F04A7A" w:rsidRDefault="0004129A">
            <w:pPr>
              <w:pStyle w:val="TableParagraph"/>
              <w:ind w:left="131"/>
              <w:rPr>
                <w:sz w:val="2"/>
              </w:rPr>
            </w:pPr>
            <w:r>
              <w:rPr>
                <w:b/>
                <w:w w:val="130"/>
                <w:sz w:val="2"/>
              </w:rPr>
              <w:t xml:space="preserve">Contrato o resolución: </w:t>
            </w:r>
            <w:r>
              <w:rPr>
                <w:w w:val="130"/>
                <w:sz w:val="2"/>
              </w:rPr>
              <w:t xml:space="preserve">Se deberá diligenciar el número del contrato o la resolución de la adjudicación del contrato y, además </w:t>
            </w:r>
            <w:r>
              <w:rPr>
                <w:w w:val="130"/>
                <w:sz w:val="2"/>
              </w:rPr>
              <w:t>la descripción del objeto contractual.</w:t>
            </w:r>
          </w:p>
          <w:p w:rsidR="00F04A7A" w:rsidRDefault="0004129A">
            <w:pPr>
              <w:pStyle w:val="TableParagraph"/>
              <w:spacing w:before="9"/>
              <w:ind w:left="131"/>
              <w:rPr>
                <w:sz w:val="2"/>
                <w:szCs w:val="2"/>
              </w:rPr>
            </w:pPr>
            <w:r>
              <w:rPr>
                <w:b/>
                <w:bCs/>
                <w:spacing w:val="-1"/>
                <w:w w:val="128"/>
                <w:sz w:val="2"/>
                <w:szCs w:val="2"/>
              </w:rPr>
              <w:t>Cont</w:t>
            </w:r>
            <w:r>
              <w:rPr>
                <w:b/>
                <w:bCs/>
                <w:w w:val="128"/>
                <w:sz w:val="2"/>
                <w:szCs w:val="2"/>
              </w:rPr>
              <w:t>ra</w:t>
            </w:r>
            <w:r>
              <w:rPr>
                <w:b/>
                <w:bCs/>
                <w:spacing w:val="-1"/>
                <w:w w:val="128"/>
                <w:sz w:val="2"/>
                <w:szCs w:val="2"/>
              </w:rPr>
              <w:t>t</w:t>
            </w:r>
            <w:r>
              <w:rPr>
                <w:b/>
                <w:bCs/>
                <w:w w:val="128"/>
                <w:sz w:val="2"/>
                <w:szCs w:val="2"/>
              </w:rPr>
              <w:t>o</w:t>
            </w:r>
            <w:r>
              <w:rPr>
                <w:b/>
                <w:bCs/>
                <w:spacing w:val="1"/>
                <w:sz w:val="2"/>
                <w:szCs w:val="2"/>
              </w:rPr>
              <w:t xml:space="preserve"> </w:t>
            </w:r>
            <w:r>
              <w:rPr>
                <w:b/>
                <w:bCs/>
                <w:w w:val="128"/>
                <w:sz w:val="2"/>
                <w:szCs w:val="2"/>
              </w:rPr>
              <w:t>ejec</w:t>
            </w:r>
            <w:r>
              <w:rPr>
                <w:b/>
                <w:bCs/>
                <w:spacing w:val="-1"/>
                <w:w w:val="128"/>
                <w:sz w:val="2"/>
                <w:szCs w:val="2"/>
              </w:rPr>
              <w:t>ut</w:t>
            </w:r>
            <w:r>
              <w:rPr>
                <w:b/>
                <w:bCs/>
                <w:w w:val="128"/>
                <w:sz w:val="2"/>
                <w:szCs w:val="2"/>
              </w:rPr>
              <w:t>a</w:t>
            </w:r>
            <w:r>
              <w:rPr>
                <w:b/>
                <w:bCs/>
                <w:spacing w:val="-1"/>
                <w:w w:val="128"/>
                <w:sz w:val="2"/>
                <w:szCs w:val="2"/>
              </w:rPr>
              <w:t>d</w:t>
            </w:r>
            <w:r>
              <w:rPr>
                <w:b/>
                <w:bCs/>
                <w:w w:val="128"/>
                <w:sz w:val="2"/>
                <w:szCs w:val="2"/>
              </w:rPr>
              <w:t>o</w:t>
            </w:r>
            <w:r>
              <w:rPr>
                <w:b/>
                <w:bCs/>
                <w:spacing w:val="1"/>
                <w:sz w:val="2"/>
                <w:szCs w:val="2"/>
              </w:rPr>
              <w:t xml:space="preserve"> </w:t>
            </w:r>
            <w:r>
              <w:rPr>
                <w:b/>
                <w:bCs/>
                <w:w w:val="128"/>
                <w:sz w:val="2"/>
                <w:szCs w:val="2"/>
              </w:rPr>
              <w:t>i</w:t>
            </w:r>
            <w:r>
              <w:rPr>
                <w:b/>
                <w:bCs/>
                <w:spacing w:val="-1"/>
                <w:w w:val="128"/>
                <w:sz w:val="2"/>
                <w:szCs w:val="2"/>
              </w:rPr>
              <w:t>d</w:t>
            </w:r>
            <w:r>
              <w:rPr>
                <w:b/>
                <w:bCs/>
                <w:w w:val="128"/>
                <w:sz w:val="2"/>
                <w:szCs w:val="2"/>
              </w:rPr>
              <w:t>e</w:t>
            </w:r>
            <w:r>
              <w:rPr>
                <w:b/>
                <w:bCs/>
                <w:spacing w:val="-1"/>
                <w:w w:val="128"/>
                <w:sz w:val="2"/>
                <w:szCs w:val="2"/>
              </w:rPr>
              <w:t>nt</w:t>
            </w:r>
            <w:r>
              <w:rPr>
                <w:b/>
                <w:bCs/>
                <w:w w:val="128"/>
                <w:sz w:val="2"/>
                <w:szCs w:val="2"/>
              </w:rPr>
              <w:t>i</w:t>
            </w:r>
            <w:r>
              <w:rPr>
                <w:b/>
                <w:bCs/>
                <w:spacing w:val="-1"/>
                <w:w w:val="128"/>
                <w:sz w:val="2"/>
                <w:szCs w:val="2"/>
              </w:rPr>
              <w:t>f</w:t>
            </w:r>
            <w:r>
              <w:rPr>
                <w:b/>
                <w:bCs/>
                <w:w w:val="128"/>
                <w:sz w:val="2"/>
                <w:szCs w:val="2"/>
              </w:rPr>
              <w:t>ica</w:t>
            </w:r>
            <w:r>
              <w:rPr>
                <w:b/>
                <w:bCs/>
                <w:spacing w:val="-1"/>
                <w:w w:val="128"/>
                <w:sz w:val="2"/>
                <w:szCs w:val="2"/>
              </w:rPr>
              <w:t>d</w:t>
            </w:r>
            <w:r>
              <w:rPr>
                <w:b/>
                <w:bCs/>
                <w:w w:val="128"/>
                <w:sz w:val="2"/>
                <w:szCs w:val="2"/>
              </w:rPr>
              <w:t>o</w:t>
            </w:r>
            <w:r>
              <w:rPr>
                <w:b/>
                <w:bCs/>
                <w:spacing w:val="1"/>
                <w:sz w:val="2"/>
                <w:szCs w:val="2"/>
              </w:rPr>
              <w:t xml:space="preserve"> </w:t>
            </w:r>
            <w:r>
              <w:rPr>
                <w:b/>
                <w:bCs/>
                <w:w w:val="128"/>
                <w:sz w:val="2"/>
                <w:szCs w:val="2"/>
              </w:rPr>
              <w:t>c</w:t>
            </w:r>
            <w:r>
              <w:rPr>
                <w:b/>
                <w:bCs/>
                <w:spacing w:val="-1"/>
                <w:w w:val="128"/>
                <w:sz w:val="2"/>
                <w:szCs w:val="2"/>
              </w:rPr>
              <w:t>o</w:t>
            </w:r>
            <w:r>
              <w:rPr>
                <w:b/>
                <w:bCs/>
                <w:w w:val="128"/>
                <w:sz w:val="2"/>
                <w:szCs w:val="2"/>
              </w:rPr>
              <w:t>n</w:t>
            </w:r>
            <w:r>
              <w:rPr>
                <w:b/>
                <w:bCs/>
                <w:spacing w:val="1"/>
                <w:sz w:val="2"/>
                <w:szCs w:val="2"/>
              </w:rPr>
              <w:t xml:space="preserve"> </w:t>
            </w:r>
            <w:r>
              <w:rPr>
                <w:b/>
                <w:bCs/>
                <w:w w:val="128"/>
                <w:sz w:val="2"/>
                <w:szCs w:val="2"/>
              </w:rPr>
              <w:t>el</w:t>
            </w:r>
            <w:r>
              <w:rPr>
                <w:b/>
                <w:bCs/>
                <w:spacing w:val="1"/>
                <w:sz w:val="2"/>
                <w:szCs w:val="2"/>
              </w:rPr>
              <w:t xml:space="preserve"> </w:t>
            </w:r>
            <w:r>
              <w:rPr>
                <w:b/>
                <w:bCs/>
                <w:w w:val="128"/>
                <w:sz w:val="2"/>
                <w:szCs w:val="2"/>
              </w:rPr>
              <w:t>cla</w:t>
            </w:r>
            <w:r>
              <w:rPr>
                <w:b/>
                <w:bCs/>
                <w:spacing w:val="-1"/>
                <w:w w:val="128"/>
                <w:sz w:val="2"/>
                <w:szCs w:val="2"/>
              </w:rPr>
              <w:t>s</w:t>
            </w:r>
            <w:r>
              <w:rPr>
                <w:b/>
                <w:bCs/>
                <w:w w:val="128"/>
                <w:sz w:val="2"/>
                <w:szCs w:val="2"/>
              </w:rPr>
              <w:t>i</w:t>
            </w:r>
            <w:r>
              <w:rPr>
                <w:b/>
                <w:bCs/>
                <w:spacing w:val="-1"/>
                <w:w w:val="128"/>
                <w:sz w:val="2"/>
                <w:szCs w:val="2"/>
              </w:rPr>
              <w:t>f</w:t>
            </w:r>
            <w:r>
              <w:rPr>
                <w:b/>
                <w:bCs/>
                <w:w w:val="128"/>
                <w:sz w:val="2"/>
                <w:szCs w:val="2"/>
              </w:rPr>
              <w:t>ica</w:t>
            </w:r>
            <w:r>
              <w:rPr>
                <w:b/>
                <w:bCs/>
                <w:spacing w:val="-1"/>
                <w:w w:val="128"/>
                <w:sz w:val="2"/>
                <w:szCs w:val="2"/>
              </w:rPr>
              <w:t>do</w:t>
            </w:r>
            <w:r>
              <w:rPr>
                <w:b/>
                <w:bCs/>
                <w:w w:val="128"/>
                <w:sz w:val="2"/>
                <w:szCs w:val="2"/>
              </w:rPr>
              <w:t>r</w:t>
            </w:r>
            <w:r>
              <w:rPr>
                <w:b/>
                <w:bCs/>
                <w:spacing w:val="1"/>
                <w:sz w:val="2"/>
                <w:szCs w:val="2"/>
              </w:rPr>
              <w:t xml:space="preserve"> </w:t>
            </w:r>
            <w:r>
              <w:rPr>
                <w:b/>
                <w:bCs/>
                <w:spacing w:val="-1"/>
                <w:w w:val="128"/>
                <w:sz w:val="2"/>
                <w:szCs w:val="2"/>
              </w:rPr>
              <w:t>d</w:t>
            </w:r>
            <w:r>
              <w:rPr>
                <w:b/>
                <w:bCs/>
                <w:w w:val="128"/>
                <w:sz w:val="2"/>
                <w:szCs w:val="2"/>
              </w:rPr>
              <w:t>e</w:t>
            </w:r>
            <w:r>
              <w:rPr>
                <w:b/>
                <w:bCs/>
                <w:spacing w:val="2"/>
                <w:sz w:val="2"/>
                <w:szCs w:val="2"/>
              </w:rPr>
              <w:t xml:space="preserve"> </w:t>
            </w:r>
            <w:r>
              <w:rPr>
                <w:b/>
                <w:bCs/>
                <w:spacing w:val="-1"/>
                <w:w w:val="128"/>
                <w:sz w:val="2"/>
                <w:szCs w:val="2"/>
              </w:rPr>
              <w:t>b</w:t>
            </w:r>
            <w:r>
              <w:rPr>
                <w:b/>
                <w:bCs/>
                <w:w w:val="128"/>
                <w:sz w:val="2"/>
                <w:szCs w:val="2"/>
              </w:rPr>
              <w:t>ie</w:t>
            </w:r>
            <w:r>
              <w:rPr>
                <w:b/>
                <w:bCs/>
                <w:spacing w:val="-1"/>
                <w:w w:val="128"/>
                <w:sz w:val="2"/>
                <w:szCs w:val="2"/>
              </w:rPr>
              <w:t>n</w:t>
            </w:r>
            <w:r>
              <w:rPr>
                <w:b/>
                <w:bCs/>
                <w:w w:val="128"/>
                <w:sz w:val="2"/>
                <w:szCs w:val="2"/>
              </w:rPr>
              <w:t>es</w:t>
            </w:r>
            <w:r>
              <w:rPr>
                <w:b/>
                <w:bCs/>
                <w:spacing w:val="1"/>
                <w:sz w:val="2"/>
                <w:szCs w:val="2"/>
              </w:rPr>
              <w:t xml:space="preserve"> </w:t>
            </w:r>
            <w:r>
              <w:rPr>
                <w:b/>
                <w:bCs/>
                <w:w w:val="128"/>
                <w:sz w:val="2"/>
                <w:szCs w:val="2"/>
              </w:rPr>
              <w:t>y</w:t>
            </w:r>
            <w:r>
              <w:rPr>
                <w:b/>
                <w:bCs/>
                <w:spacing w:val="2"/>
                <w:sz w:val="2"/>
                <w:szCs w:val="2"/>
              </w:rPr>
              <w:t xml:space="preserve"> </w:t>
            </w:r>
            <w:r>
              <w:rPr>
                <w:b/>
                <w:bCs/>
                <w:spacing w:val="-1"/>
                <w:w w:val="128"/>
                <w:sz w:val="2"/>
                <w:szCs w:val="2"/>
              </w:rPr>
              <w:t>s</w:t>
            </w:r>
            <w:r>
              <w:rPr>
                <w:b/>
                <w:bCs/>
                <w:w w:val="128"/>
                <w:sz w:val="2"/>
                <w:szCs w:val="2"/>
              </w:rPr>
              <w:t>er</w:t>
            </w:r>
            <w:r>
              <w:rPr>
                <w:b/>
                <w:bCs/>
                <w:spacing w:val="-1"/>
                <w:w w:val="128"/>
                <w:sz w:val="2"/>
                <w:szCs w:val="2"/>
              </w:rPr>
              <w:t>v</w:t>
            </w:r>
            <w:r>
              <w:rPr>
                <w:b/>
                <w:bCs/>
                <w:w w:val="128"/>
                <w:sz w:val="2"/>
                <w:szCs w:val="2"/>
              </w:rPr>
              <w:t>ici</w:t>
            </w:r>
            <w:r>
              <w:rPr>
                <w:b/>
                <w:bCs/>
                <w:spacing w:val="-1"/>
                <w:w w:val="128"/>
                <w:sz w:val="2"/>
                <w:szCs w:val="2"/>
              </w:rPr>
              <w:t>os</w:t>
            </w:r>
            <w:r>
              <w:rPr>
                <w:b/>
                <w:bCs/>
                <w:w w:val="128"/>
                <w:sz w:val="2"/>
                <w:szCs w:val="2"/>
              </w:rPr>
              <w:t>:</w:t>
            </w:r>
            <w:r>
              <w:rPr>
                <w:b/>
                <w:bCs/>
                <w:sz w:val="2"/>
                <w:szCs w:val="2"/>
              </w:rPr>
              <w:t xml:space="preserve"> </w:t>
            </w:r>
            <w:r>
              <w:rPr>
                <w:b/>
                <w:bCs/>
                <w:spacing w:val="-3"/>
                <w:sz w:val="2"/>
                <w:szCs w:val="2"/>
              </w:rPr>
              <w:t xml:space="preserve"> </w:t>
            </w:r>
            <w:r>
              <w:rPr>
                <w:w w:val="128"/>
                <w:sz w:val="2"/>
                <w:szCs w:val="2"/>
              </w:rPr>
              <w:t>Se</w:t>
            </w:r>
            <w:r>
              <w:rPr>
                <w:spacing w:val="1"/>
                <w:sz w:val="2"/>
                <w:szCs w:val="2"/>
              </w:rPr>
              <w:t xml:space="preserve"> </w:t>
            </w:r>
            <w:r>
              <w:rPr>
                <w:w w:val="128"/>
                <w:sz w:val="2"/>
                <w:szCs w:val="2"/>
              </w:rPr>
              <w:t>d</w:t>
            </w:r>
            <w:r>
              <w:rPr>
                <w:spacing w:val="-1"/>
                <w:w w:val="128"/>
                <w:sz w:val="2"/>
                <w:szCs w:val="2"/>
              </w:rPr>
              <w:t>e</w:t>
            </w:r>
            <w:r>
              <w:rPr>
                <w:w w:val="128"/>
                <w:sz w:val="2"/>
                <w:szCs w:val="2"/>
              </w:rPr>
              <w:t>b</w:t>
            </w:r>
            <w:r>
              <w:rPr>
                <w:spacing w:val="-1"/>
                <w:w w:val="128"/>
                <w:sz w:val="2"/>
                <w:szCs w:val="2"/>
              </w:rPr>
              <w:t>er</w:t>
            </w:r>
            <w:r>
              <w:rPr>
                <w:w w:val="128"/>
                <w:sz w:val="2"/>
                <w:szCs w:val="2"/>
              </w:rPr>
              <w:t>á</w:t>
            </w:r>
            <w:r>
              <w:rPr>
                <w:spacing w:val="2"/>
                <w:sz w:val="2"/>
                <w:szCs w:val="2"/>
              </w:rPr>
              <w:t xml:space="preserve"> </w:t>
            </w:r>
            <w:r>
              <w:rPr>
                <w:w w:val="128"/>
                <w:sz w:val="2"/>
                <w:szCs w:val="2"/>
              </w:rPr>
              <w:t>d</w:t>
            </w:r>
            <w:r>
              <w:rPr>
                <w:spacing w:val="-1"/>
                <w:w w:val="128"/>
                <w:sz w:val="2"/>
                <w:szCs w:val="2"/>
              </w:rPr>
              <w:t>ili</w:t>
            </w:r>
            <w:r>
              <w:rPr>
                <w:w w:val="128"/>
                <w:sz w:val="2"/>
                <w:szCs w:val="2"/>
              </w:rPr>
              <w:t>g</w:t>
            </w:r>
            <w:r>
              <w:rPr>
                <w:spacing w:val="-1"/>
                <w:w w:val="128"/>
                <w:sz w:val="2"/>
                <w:szCs w:val="2"/>
              </w:rPr>
              <w:t>e</w:t>
            </w:r>
            <w:r>
              <w:rPr>
                <w:w w:val="128"/>
                <w:sz w:val="2"/>
                <w:szCs w:val="2"/>
              </w:rPr>
              <w:t>nc</w:t>
            </w:r>
            <w:r>
              <w:rPr>
                <w:spacing w:val="-1"/>
                <w:w w:val="128"/>
                <w:sz w:val="2"/>
                <w:szCs w:val="2"/>
              </w:rPr>
              <w:t>ia</w:t>
            </w:r>
            <w:r>
              <w:rPr>
                <w:w w:val="128"/>
                <w:sz w:val="2"/>
                <w:szCs w:val="2"/>
              </w:rPr>
              <w:t>r</w:t>
            </w:r>
            <w:r>
              <w:rPr>
                <w:spacing w:val="1"/>
                <w:sz w:val="2"/>
                <w:szCs w:val="2"/>
              </w:rPr>
              <w:t xml:space="preserve"> </w:t>
            </w:r>
            <w:r>
              <w:rPr>
                <w:spacing w:val="-1"/>
                <w:w w:val="128"/>
                <w:sz w:val="2"/>
                <w:szCs w:val="2"/>
              </w:rPr>
              <w:t>e</w:t>
            </w:r>
            <w:r>
              <w:rPr>
                <w:w w:val="128"/>
                <w:sz w:val="2"/>
                <w:szCs w:val="2"/>
              </w:rPr>
              <w:t>l</w:t>
            </w:r>
            <w:r>
              <w:rPr>
                <w:spacing w:val="1"/>
                <w:sz w:val="2"/>
                <w:szCs w:val="2"/>
              </w:rPr>
              <w:t xml:space="preserve"> </w:t>
            </w:r>
            <w:r>
              <w:rPr>
                <w:w w:val="128"/>
                <w:sz w:val="2"/>
                <w:szCs w:val="2"/>
              </w:rPr>
              <w:t>cód</w:t>
            </w:r>
            <w:r>
              <w:rPr>
                <w:spacing w:val="-1"/>
                <w:w w:val="128"/>
                <w:sz w:val="2"/>
                <w:szCs w:val="2"/>
              </w:rPr>
              <w:t>i</w:t>
            </w:r>
            <w:r>
              <w:rPr>
                <w:w w:val="128"/>
                <w:sz w:val="2"/>
                <w:szCs w:val="2"/>
              </w:rPr>
              <w:t>go</w:t>
            </w:r>
            <w:r>
              <w:rPr>
                <w:spacing w:val="1"/>
                <w:sz w:val="2"/>
                <w:szCs w:val="2"/>
              </w:rPr>
              <w:t xml:space="preserve"> </w:t>
            </w:r>
            <w:r>
              <w:rPr>
                <w:w w:val="128"/>
                <w:sz w:val="2"/>
                <w:szCs w:val="2"/>
              </w:rPr>
              <w:t>que</w:t>
            </w:r>
            <w:r>
              <w:rPr>
                <w:spacing w:val="1"/>
                <w:sz w:val="2"/>
                <w:szCs w:val="2"/>
              </w:rPr>
              <w:t xml:space="preserve"> </w:t>
            </w:r>
            <w:r>
              <w:rPr>
                <w:w w:val="128"/>
                <w:sz w:val="2"/>
                <w:szCs w:val="2"/>
              </w:rPr>
              <w:t>c</w:t>
            </w:r>
            <w:r>
              <w:rPr>
                <w:spacing w:val="-1"/>
                <w:w w:val="128"/>
                <w:sz w:val="2"/>
                <w:szCs w:val="2"/>
              </w:rPr>
              <w:t>oi</w:t>
            </w:r>
            <w:r>
              <w:rPr>
                <w:w w:val="128"/>
                <w:sz w:val="2"/>
                <w:szCs w:val="2"/>
              </w:rPr>
              <w:t>nc</w:t>
            </w:r>
            <w:r>
              <w:rPr>
                <w:spacing w:val="-1"/>
                <w:w w:val="128"/>
                <w:sz w:val="2"/>
                <w:szCs w:val="2"/>
              </w:rPr>
              <w:t>i</w:t>
            </w:r>
            <w:r>
              <w:rPr>
                <w:w w:val="128"/>
                <w:sz w:val="2"/>
                <w:szCs w:val="2"/>
              </w:rPr>
              <w:t>de</w:t>
            </w:r>
            <w:r>
              <w:rPr>
                <w:spacing w:val="1"/>
                <w:sz w:val="2"/>
                <w:szCs w:val="2"/>
              </w:rPr>
              <w:t xml:space="preserve"> </w:t>
            </w:r>
            <w:r>
              <w:rPr>
                <w:w w:val="128"/>
                <w:sz w:val="2"/>
                <w:szCs w:val="2"/>
              </w:rPr>
              <w:t>c</w:t>
            </w:r>
            <w:r>
              <w:rPr>
                <w:spacing w:val="-1"/>
                <w:w w:val="128"/>
                <w:sz w:val="2"/>
                <w:szCs w:val="2"/>
              </w:rPr>
              <w:t>o</w:t>
            </w:r>
            <w:r>
              <w:rPr>
                <w:w w:val="128"/>
                <w:sz w:val="2"/>
                <w:szCs w:val="2"/>
              </w:rPr>
              <w:t>n</w:t>
            </w:r>
            <w:r>
              <w:rPr>
                <w:spacing w:val="2"/>
                <w:sz w:val="2"/>
                <w:szCs w:val="2"/>
              </w:rPr>
              <w:t xml:space="preserve"> </w:t>
            </w:r>
            <w:r>
              <w:rPr>
                <w:spacing w:val="-1"/>
                <w:w w:val="128"/>
                <w:sz w:val="2"/>
                <w:szCs w:val="2"/>
              </w:rPr>
              <w:t>lo</w:t>
            </w:r>
            <w:r>
              <w:rPr>
                <w:w w:val="128"/>
                <w:sz w:val="2"/>
                <w:szCs w:val="2"/>
              </w:rPr>
              <w:t>s</w:t>
            </w:r>
            <w:r>
              <w:rPr>
                <w:spacing w:val="1"/>
                <w:sz w:val="2"/>
                <w:szCs w:val="2"/>
              </w:rPr>
              <w:t xml:space="preserve"> </w:t>
            </w:r>
            <w:r>
              <w:rPr>
                <w:w w:val="128"/>
                <w:sz w:val="2"/>
                <w:szCs w:val="2"/>
              </w:rPr>
              <w:t>cód</w:t>
            </w:r>
            <w:r>
              <w:rPr>
                <w:spacing w:val="-1"/>
                <w:w w:val="128"/>
                <w:sz w:val="2"/>
                <w:szCs w:val="2"/>
              </w:rPr>
              <w:t>i</w:t>
            </w:r>
            <w:r>
              <w:rPr>
                <w:w w:val="128"/>
                <w:sz w:val="2"/>
                <w:szCs w:val="2"/>
              </w:rPr>
              <w:t>g</w:t>
            </w:r>
            <w:r>
              <w:rPr>
                <w:spacing w:val="-1"/>
                <w:w w:val="128"/>
                <w:sz w:val="2"/>
                <w:szCs w:val="2"/>
              </w:rPr>
              <w:t>o</w:t>
            </w:r>
            <w:r>
              <w:rPr>
                <w:w w:val="128"/>
                <w:sz w:val="2"/>
                <w:szCs w:val="2"/>
              </w:rPr>
              <w:t>s</w:t>
            </w:r>
            <w:r>
              <w:rPr>
                <w:spacing w:val="1"/>
                <w:sz w:val="2"/>
                <w:szCs w:val="2"/>
              </w:rPr>
              <w:t xml:space="preserve"> </w:t>
            </w:r>
            <w:r>
              <w:rPr>
                <w:spacing w:val="-1"/>
                <w:w w:val="128"/>
                <w:sz w:val="2"/>
                <w:szCs w:val="2"/>
              </w:rPr>
              <w:t>re</w:t>
            </w:r>
            <w:r>
              <w:rPr>
                <w:w w:val="128"/>
                <w:sz w:val="2"/>
                <w:szCs w:val="2"/>
              </w:rPr>
              <w:t>qu</w:t>
            </w:r>
            <w:r>
              <w:rPr>
                <w:spacing w:val="-1"/>
                <w:w w:val="128"/>
                <w:sz w:val="2"/>
                <w:szCs w:val="2"/>
              </w:rPr>
              <w:t>eri</w:t>
            </w:r>
            <w:r>
              <w:rPr>
                <w:w w:val="128"/>
                <w:sz w:val="2"/>
                <w:szCs w:val="2"/>
              </w:rPr>
              <w:t>d</w:t>
            </w:r>
            <w:r>
              <w:rPr>
                <w:spacing w:val="-1"/>
                <w:w w:val="128"/>
                <w:sz w:val="2"/>
                <w:szCs w:val="2"/>
              </w:rPr>
              <w:t>o</w:t>
            </w:r>
            <w:r>
              <w:rPr>
                <w:w w:val="128"/>
                <w:sz w:val="2"/>
                <w:szCs w:val="2"/>
              </w:rPr>
              <w:t>s</w:t>
            </w:r>
            <w:r>
              <w:rPr>
                <w:spacing w:val="1"/>
                <w:sz w:val="2"/>
                <w:szCs w:val="2"/>
              </w:rPr>
              <w:t xml:space="preserve"> </w:t>
            </w:r>
            <w:r>
              <w:rPr>
                <w:w w:val="128"/>
                <w:sz w:val="2"/>
                <w:szCs w:val="2"/>
              </w:rPr>
              <w:t>p</w:t>
            </w:r>
            <w:r>
              <w:rPr>
                <w:spacing w:val="-1"/>
                <w:w w:val="128"/>
                <w:sz w:val="2"/>
                <w:szCs w:val="2"/>
              </w:rPr>
              <w:t>o</w:t>
            </w:r>
            <w:r>
              <w:rPr>
                <w:w w:val="128"/>
                <w:sz w:val="2"/>
                <w:szCs w:val="2"/>
              </w:rPr>
              <w:t>r</w:t>
            </w:r>
            <w:r>
              <w:rPr>
                <w:spacing w:val="1"/>
                <w:sz w:val="2"/>
                <w:szCs w:val="2"/>
              </w:rPr>
              <w:t xml:space="preserve"> </w:t>
            </w:r>
            <w:r>
              <w:rPr>
                <w:spacing w:val="-1"/>
                <w:w w:val="128"/>
                <w:sz w:val="2"/>
                <w:szCs w:val="2"/>
              </w:rPr>
              <w:t>l</w:t>
            </w:r>
            <w:r>
              <w:rPr>
                <w:w w:val="128"/>
                <w:sz w:val="2"/>
                <w:szCs w:val="2"/>
              </w:rPr>
              <w:t>a</w:t>
            </w:r>
            <w:r>
              <w:rPr>
                <w:spacing w:val="1"/>
                <w:sz w:val="2"/>
                <w:szCs w:val="2"/>
              </w:rPr>
              <w:t xml:space="preserve"> </w:t>
            </w:r>
            <w:r>
              <w:rPr>
                <w:spacing w:val="-1"/>
                <w:w w:val="128"/>
                <w:sz w:val="2"/>
                <w:szCs w:val="2"/>
              </w:rPr>
              <w:t>e</w:t>
            </w:r>
            <w:r>
              <w:rPr>
                <w:w w:val="128"/>
                <w:sz w:val="2"/>
                <w:szCs w:val="2"/>
              </w:rPr>
              <w:t>nt</w:t>
            </w:r>
            <w:r>
              <w:rPr>
                <w:spacing w:val="-1"/>
                <w:w w:val="128"/>
                <w:sz w:val="2"/>
                <w:szCs w:val="2"/>
              </w:rPr>
              <w:t>i</w:t>
            </w:r>
            <w:r>
              <w:rPr>
                <w:w w:val="128"/>
                <w:sz w:val="2"/>
                <w:szCs w:val="2"/>
              </w:rPr>
              <w:t>d</w:t>
            </w:r>
            <w:r>
              <w:rPr>
                <w:spacing w:val="-1"/>
                <w:w w:val="128"/>
                <w:sz w:val="2"/>
                <w:szCs w:val="2"/>
              </w:rPr>
              <w:t>a</w:t>
            </w:r>
            <w:r>
              <w:rPr>
                <w:w w:val="128"/>
                <w:sz w:val="2"/>
                <w:szCs w:val="2"/>
              </w:rPr>
              <w:t>d</w:t>
            </w:r>
            <w:r>
              <w:rPr>
                <w:spacing w:val="2"/>
                <w:sz w:val="2"/>
                <w:szCs w:val="2"/>
              </w:rPr>
              <w:t xml:space="preserve"> </w:t>
            </w:r>
            <w:r>
              <w:rPr>
                <w:spacing w:val="-1"/>
                <w:w w:val="128"/>
                <w:sz w:val="2"/>
                <w:szCs w:val="2"/>
              </w:rPr>
              <w:t>e</w:t>
            </w:r>
            <w:r>
              <w:rPr>
                <w:w w:val="128"/>
                <w:sz w:val="2"/>
                <w:szCs w:val="2"/>
              </w:rPr>
              <w:t>n</w:t>
            </w:r>
            <w:r>
              <w:rPr>
                <w:spacing w:val="2"/>
                <w:sz w:val="2"/>
                <w:szCs w:val="2"/>
              </w:rPr>
              <w:t xml:space="preserve"> </w:t>
            </w:r>
            <w:r>
              <w:rPr>
                <w:spacing w:val="-1"/>
                <w:w w:val="128"/>
                <w:sz w:val="2"/>
                <w:szCs w:val="2"/>
              </w:rPr>
              <w:t>e</w:t>
            </w:r>
            <w:r>
              <w:rPr>
                <w:w w:val="128"/>
                <w:sz w:val="2"/>
                <w:szCs w:val="2"/>
              </w:rPr>
              <w:t>l</w:t>
            </w:r>
            <w:r>
              <w:rPr>
                <w:spacing w:val="1"/>
                <w:sz w:val="2"/>
                <w:szCs w:val="2"/>
              </w:rPr>
              <w:t xml:space="preserve"> </w:t>
            </w:r>
            <w:r>
              <w:rPr>
                <w:w w:val="128"/>
                <w:sz w:val="2"/>
                <w:szCs w:val="2"/>
              </w:rPr>
              <w:t>num</w:t>
            </w:r>
            <w:r>
              <w:rPr>
                <w:spacing w:val="-1"/>
                <w:w w:val="128"/>
                <w:sz w:val="2"/>
                <w:szCs w:val="2"/>
              </w:rPr>
              <w:t>era</w:t>
            </w:r>
            <w:r>
              <w:rPr>
                <w:w w:val="128"/>
                <w:sz w:val="2"/>
                <w:szCs w:val="2"/>
              </w:rPr>
              <w:t>l</w:t>
            </w:r>
            <w:r>
              <w:rPr>
                <w:spacing w:val="1"/>
                <w:sz w:val="2"/>
                <w:szCs w:val="2"/>
              </w:rPr>
              <w:t xml:space="preserve"> </w:t>
            </w:r>
            <w:r>
              <w:rPr>
                <w:spacing w:val="-1"/>
                <w:w w:val="57"/>
                <w:sz w:val="2"/>
                <w:szCs w:val="2"/>
              </w:rPr>
              <w:t></w:t>
            </w:r>
            <w:r>
              <w:rPr>
                <w:w w:val="128"/>
                <w:sz w:val="2"/>
                <w:szCs w:val="2"/>
              </w:rPr>
              <w:t>4.1.3</w:t>
            </w:r>
            <w:r>
              <w:rPr>
                <w:spacing w:val="2"/>
                <w:sz w:val="2"/>
                <w:szCs w:val="2"/>
              </w:rPr>
              <w:t xml:space="preserve"> </w:t>
            </w:r>
            <w:r>
              <w:rPr>
                <w:spacing w:val="-1"/>
                <w:w w:val="128"/>
                <w:sz w:val="2"/>
                <w:szCs w:val="2"/>
              </w:rPr>
              <w:t>C</w:t>
            </w:r>
            <w:r>
              <w:rPr>
                <w:w w:val="128"/>
                <w:sz w:val="2"/>
                <w:szCs w:val="2"/>
              </w:rPr>
              <w:t>LASI</w:t>
            </w:r>
            <w:r>
              <w:rPr>
                <w:spacing w:val="-1"/>
                <w:w w:val="128"/>
                <w:sz w:val="2"/>
                <w:szCs w:val="2"/>
              </w:rPr>
              <w:t>F</w:t>
            </w:r>
            <w:r>
              <w:rPr>
                <w:w w:val="128"/>
                <w:sz w:val="2"/>
                <w:szCs w:val="2"/>
              </w:rPr>
              <w:t>I</w:t>
            </w:r>
            <w:r>
              <w:rPr>
                <w:spacing w:val="-1"/>
                <w:w w:val="128"/>
                <w:sz w:val="2"/>
                <w:szCs w:val="2"/>
              </w:rPr>
              <w:t>C</w:t>
            </w:r>
            <w:r>
              <w:rPr>
                <w:w w:val="128"/>
                <w:sz w:val="2"/>
                <w:szCs w:val="2"/>
              </w:rPr>
              <w:t>A</w:t>
            </w:r>
            <w:r>
              <w:rPr>
                <w:spacing w:val="-1"/>
                <w:w w:val="128"/>
                <w:sz w:val="2"/>
                <w:szCs w:val="2"/>
              </w:rPr>
              <w:t>C</w:t>
            </w:r>
            <w:r>
              <w:rPr>
                <w:w w:val="128"/>
                <w:sz w:val="2"/>
                <w:szCs w:val="2"/>
              </w:rPr>
              <w:t>IÓN</w:t>
            </w:r>
            <w:r>
              <w:rPr>
                <w:spacing w:val="1"/>
                <w:sz w:val="2"/>
                <w:szCs w:val="2"/>
              </w:rPr>
              <w:t xml:space="preserve"> </w:t>
            </w:r>
            <w:r>
              <w:rPr>
                <w:spacing w:val="-1"/>
                <w:w w:val="128"/>
                <w:sz w:val="2"/>
                <w:szCs w:val="2"/>
              </w:rPr>
              <w:t>D</w:t>
            </w:r>
            <w:r>
              <w:rPr>
                <w:w w:val="128"/>
                <w:sz w:val="2"/>
                <w:szCs w:val="2"/>
              </w:rPr>
              <w:t>E</w:t>
            </w:r>
            <w:r>
              <w:rPr>
                <w:spacing w:val="2"/>
                <w:sz w:val="2"/>
                <w:szCs w:val="2"/>
              </w:rPr>
              <w:t xml:space="preserve"> </w:t>
            </w:r>
            <w:r>
              <w:rPr>
                <w:spacing w:val="1"/>
                <w:w w:val="128"/>
                <w:sz w:val="2"/>
                <w:szCs w:val="2"/>
              </w:rPr>
              <w:t>L</w:t>
            </w:r>
            <w:r>
              <w:rPr>
                <w:w w:val="128"/>
                <w:sz w:val="2"/>
                <w:szCs w:val="2"/>
              </w:rPr>
              <w:t>A</w:t>
            </w:r>
            <w:r>
              <w:rPr>
                <w:spacing w:val="1"/>
                <w:sz w:val="2"/>
                <w:szCs w:val="2"/>
              </w:rPr>
              <w:t xml:space="preserve"> </w:t>
            </w:r>
            <w:r>
              <w:rPr>
                <w:w w:val="128"/>
                <w:sz w:val="2"/>
                <w:szCs w:val="2"/>
              </w:rPr>
              <w:t>EXPE</w:t>
            </w:r>
            <w:r>
              <w:rPr>
                <w:spacing w:val="-1"/>
                <w:w w:val="128"/>
                <w:sz w:val="2"/>
                <w:szCs w:val="2"/>
              </w:rPr>
              <w:t>R</w:t>
            </w:r>
            <w:r>
              <w:rPr>
                <w:w w:val="128"/>
                <w:sz w:val="2"/>
                <w:szCs w:val="2"/>
              </w:rPr>
              <w:t>IE</w:t>
            </w:r>
            <w:r>
              <w:rPr>
                <w:spacing w:val="-1"/>
                <w:w w:val="128"/>
                <w:sz w:val="2"/>
                <w:szCs w:val="2"/>
              </w:rPr>
              <w:t>NC</w:t>
            </w:r>
            <w:r>
              <w:rPr>
                <w:w w:val="128"/>
                <w:sz w:val="2"/>
                <w:szCs w:val="2"/>
              </w:rPr>
              <w:t>IA</w:t>
            </w:r>
            <w:r>
              <w:rPr>
                <w:spacing w:val="1"/>
                <w:sz w:val="2"/>
                <w:szCs w:val="2"/>
              </w:rPr>
              <w:t xml:space="preserve"> </w:t>
            </w:r>
            <w:r>
              <w:rPr>
                <w:w w:val="128"/>
                <w:sz w:val="2"/>
                <w:szCs w:val="2"/>
              </w:rPr>
              <w:t>EN</w:t>
            </w:r>
            <w:r>
              <w:rPr>
                <w:spacing w:val="1"/>
                <w:sz w:val="2"/>
                <w:szCs w:val="2"/>
              </w:rPr>
              <w:t xml:space="preserve"> </w:t>
            </w:r>
            <w:r>
              <w:rPr>
                <w:w w:val="128"/>
                <w:sz w:val="2"/>
                <w:szCs w:val="2"/>
              </w:rPr>
              <w:t>EL</w:t>
            </w:r>
            <w:r>
              <w:rPr>
                <w:spacing w:val="1"/>
                <w:sz w:val="2"/>
                <w:szCs w:val="2"/>
              </w:rPr>
              <w:t xml:space="preserve"> </w:t>
            </w:r>
            <w:r>
              <w:rPr>
                <w:spacing w:val="-1"/>
                <w:w w:val="128"/>
                <w:sz w:val="2"/>
                <w:szCs w:val="2"/>
              </w:rPr>
              <w:t>C</w:t>
            </w:r>
            <w:r>
              <w:rPr>
                <w:w w:val="128"/>
                <w:sz w:val="2"/>
                <w:szCs w:val="2"/>
              </w:rPr>
              <w:t>LASI</w:t>
            </w:r>
            <w:r>
              <w:rPr>
                <w:spacing w:val="-1"/>
                <w:w w:val="128"/>
                <w:sz w:val="2"/>
                <w:szCs w:val="2"/>
              </w:rPr>
              <w:t>F</w:t>
            </w:r>
            <w:r>
              <w:rPr>
                <w:w w:val="128"/>
                <w:sz w:val="2"/>
                <w:szCs w:val="2"/>
              </w:rPr>
              <w:t>I</w:t>
            </w:r>
            <w:r>
              <w:rPr>
                <w:spacing w:val="-1"/>
                <w:w w:val="128"/>
                <w:sz w:val="2"/>
                <w:szCs w:val="2"/>
              </w:rPr>
              <w:t>C</w:t>
            </w:r>
            <w:r>
              <w:rPr>
                <w:w w:val="128"/>
                <w:sz w:val="2"/>
                <w:szCs w:val="2"/>
              </w:rPr>
              <w:t>A</w:t>
            </w:r>
            <w:r>
              <w:rPr>
                <w:spacing w:val="-1"/>
                <w:w w:val="128"/>
                <w:sz w:val="2"/>
                <w:szCs w:val="2"/>
              </w:rPr>
              <w:t>D</w:t>
            </w:r>
            <w:r>
              <w:rPr>
                <w:w w:val="128"/>
                <w:sz w:val="2"/>
                <w:szCs w:val="2"/>
              </w:rPr>
              <w:t>OR</w:t>
            </w:r>
            <w:r>
              <w:rPr>
                <w:spacing w:val="1"/>
                <w:sz w:val="2"/>
                <w:szCs w:val="2"/>
              </w:rPr>
              <w:t xml:space="preserve"> </w:t>
            </w:r>
            <w:r>
              <w:rPr>
                <w:spacing w:val="-1"/>
                <w:w w:val="128"/>
                <w:sz w:val="2"/>
                <w:szCs w:val="2"/>
              </w:rPr>
              <w:t>D</w:t>
            </w:r>
            <w:r>
              <w:rPr>
                <w:w w:val="128"/>
                <w:sz w:val="2"/>
                <w:szCs w:val="2"/>
              </w:rPr>
              <w:t>E</w:t>
            </w:r>
            <w:r>
              <w:rPr>
                <w:spacing w:val="2"/>
                <w:sz w:val="2"/>
                <w:szCs w:val="2"/>
              </w:rPr>
              <w:t xml:space="preserve"> </w:t>
            </w:r>
            <w:r>
              <w:rPr>
                <w:w w:val="128"/>
                <w:sz w:val="2"/>
                <w:szCs w:val="2"/>
              </w:rPr>
              <w:t>BIE</w:t>
            </w:r>
            <w:r>
              <w:rPr>
                <w:spacing w:val="-1"/>
                <w:w w:val="128"/>
                <w:sz w:val="2"/>
                <w:szCs w:val="2"/>
              </w:rPr>
              <w:t>N</w:t>
            </w:r>
            <w:r>
              <w:rPr>
                <w:w w:val="128"/>
                <w:sz w:val="2"/>
                <w:szCs w:val="2"/>
              </w:rPr>
              <w:t>ES,</w:t>
            </w:r>
            <w:r>
              <w:rPr>
                <w:spacing w:val="1"/>
                <w:sz w:val="2"/>
                <w:szCs w:val="2"/>
              </w:rPr>
              <w:t xml:space="preserve"> </w:t>
            </w:r>
            <w:r>
              <w:rPr>
                <w:w w:val="128"/>
                <w:sz w:val="2"/>
                <w:szCs w:val="2"/>
              </w:rPr>
              <w:t>OB</w:t>
            </w:r>
            <w:r>
              <w:rPr>
                <w:spacing w:val="-1"/>
                <w:w w:val="128"/>
                <w:sz w:val="2"/>
                <w:szCs w:val="2"/>
              </w:rPr>
              <w:t>R</w:t>
            </w:r>
            <w:r>
              <w:rPr>
                <w:w w:val="128"/>
                <w:sz w:val="2"/>
                <w:szCs w:val="2"/>
              </w:rPr>
              <w:t>AS</w:t>
            </w:r>
            <w:r>
              <w:rPr>
                <w:spacing w:val="1"/>
                <w:sz w:val="2"/>
                <w:szCs w:val="2"/>
              </w:rPr>
              <w:t xml:space="preserve"> </w:t>
            </w:r>
            <w:r>
              <w:rPr>
                <w:w w:val="128"/>
                <w:sz w:val="2"/>
                <w:szCs w:val="2"/>
              </w:rPr>
              <w:t>Y</w:t>
            </w:r>
            <w:r>
              <w:rPr>
                <w:spacing w:val="1"/>
                <w:sz w:val="2"/>
                <w:szCs w:val="2"/>
              </w:rPr>
              <w:t xml:space="preserve"> </w:t>
            </w:r>
            <w:r>
              <w:rPr>
                <w:w w:val="128"/>
                <w:sz w:val="2"/>
                <w:szCs w:val="2"/>
              </w:rPr>
              <w:t>SE</w:t>
            </w:r>
            <w:r>
              <w:rPr>
                <w:spacing w:val="-1"/>
                <w:w w:val="128"/>
                <w:sz w:val="2"/>
                <w:szCs w:val="2"/>
              </w:rPr>
              <w:t>R</w:t>
            </w:r>
            <w:r>
              <w:rPr>
                <w:w w:val="128"/>
                <w:sz w:val="2"/>
                <w:szCs w:val="2"/>
              </w:rPr>
              <w:t>VI</w:t>
            </w:r>
            <w:r>
              <w:rPr>
                <w:spacing w:val="-1"/>
                <w:w w:val="128"/>
                <w:sz w:val="2"/>
                <w:szCs w:val="2"/>
              </w:rPr>
              <w:t>C</w:t>
            </w:r>
            <w:r>
              <w:rPr>
                <w:w w:val="128"/>
                <w:sz w:val="2"/>
                <w:szCs w:val="2"/>
              </w:rPr>
              <w:t>IOS</w:t>
            </w:r>
            <w:r>
              <w:rPr>
                <w:spacing w:val="1"/>
                <w:sz w:val="2"/>
                <w:szCs w:val="2"/>
              </w:rPr>
              <w:t xml:space="preserve"> </w:t>
            </w:r>
            <w:r>
              <w:rPr>
                <w:spacing w:val="-1"/>
                <w:w w:val="128"/>
                <w:sz w:val="2"/>
                <w:szCs w:val="2"/>
              </w:rPr>
              <w:t>D</w:t>
            </w:r>
            <w:r>
              <w:rPr>
                <w:w w:val="128"/>
                <w:sz w:val="2"/>
                <w:szCs w:val="2"/>
              </w:rPr>
              <w:t>E</w:t>
            </w:r>
            <w:r>
              <w:rPr>
                <w:spacing w:val="2"/>
                <w:sz w:val="2"/>
                <w:szCs w:val="2"/>
              </w:rPr>
              <w:t xml:space="preserve"> </w:t>
            </w:r>
            <w:r>
              <w:rPr>
                <w:w w:val="128"/>
                <w:sz w:val="2"/>
                <w:szCs w:val="2"/>
              </w:rPr>
              <w:t>LAS</w:t>
            </w:r>
            <w:r>
              <w:rPr>
                <w:spacing w:val="1"/>
                <w:sz w:val="2"/>
                <w:szCs w:val="2"/>
              </w:rPr>
              <w:t xml:space="preserve"> </w:t>
            </w:r>
            <w:r>
              <w:rPr>
                <w:spacing w:val="-1"/>
                <w:w w:val="128"/>
                <w:sz w:val="2"/>
                <w:szCs w:val="2"/>
              </w:rPr>
              <w:t>N</w:t>
            </w:r>
            <w:r>
              <w:rPr>
                <w:w w:val="128"/>
                <w:sz w:val="2"/>
                <w:szCs w:val="2"/>
              </w:rPr>
              <w:t>A</w:t>
            </w:r>
            <w:r>
              <w:rPr>
                <w:spacing w:val="-1"/>
                <w:w w:val="128"/>
                <w:sz w:val="2"/>
                <w:szCs w:val="2"/>
              </w:rPr>
              <w:t>C</w:t>
            </w:r>
            <w:r>
              <w:rPr>
                <w:w w:val="128"/>
                <w:sz w:val="2"/>
                <w:szCs w:val="2"/>
              </w:rPr>
              <w:t>IO</w:t>
            </w:r>
            <w:r>
              <w:rPr>
                <w:spacing w:val="-1"/>
                <w:w w:val="128"/>
                <w:sz w:val="2"/>
                <w:szCs w:val="2"/>
              </w:rPr>
              <w:t>N</w:t>
            </w:r>
            <w:r>
              <w:rPr>
                <w:w w:val="128"/>
                <w:sz w:val="2"/>
                <w:szCs w:val="2"/>
              </w:rPr>
              <w:t>ES</w:t>
            </w:r>
            <w:r>
              <w:rPr>
                <w:spacing w:val="1"/>
                <w:sz w:val="2"/>
                <w:szCs w:val="2"/>
              </w:rPr>
              <w:t xml:space="preserve"> </w:t>
            </w:r>
            <w:r>
              <w:rPr>
                <w:spacing w:val="-1"/>
                <w:w w:val="128"/>
                <w:sz w:val="2"/>
                <w:szCs w:val="2"/>
              </w:rPr>
              <w:t>UN</w:t>
            </w:r>
            <w:r>
              <w:rPr>
                <w:w w:val="128"/>
                <w:sz w:val="2"/>
                <w:szCs w:val="2"/>
              </w:rPr>
              <w:t>I</w:t>
            </w:r>
            <w:r>
              <w:rPr>
                <w:spacing w:val="-1"/>
                <w:w w:val="128"/>
                <w:sz w:val="2"/>
                <w:szCs w:val="2"/>
              </w:rPr>
              <w:t>D</w:t>
            </w:r>
            <w:r>
              <w:rPr>
                <w:w w:val="128"/>
                <w:sz w:val="2"/>
                <w:szCs w:val="2"/>
              </w:rPr>
              <w:t>AS</w:t>
            </w:r>
          </w:p>
          <w:p w:rsidR="00F04A7A" w:rsidRDefault="0004129A">
            <w:pPr>
              <w:pStyle w:val="TableParagraph"/>
              <w:spacing w:before="12"/>
              <w:ind w:left="131"/>
              <w:rPr>
                <w:sz w:val="2"/>
              </w:rPr>
            </w:pPr>
            <w:r>
              <w:rPr>
                <w:b/>
                <w:w w:val="130"/>
                <w:sz w:val="2"/>
              </w:rPr>
              <w:t xml:space="preserve">Formas de ejecución: </w:t>
            </w:r>
            <w:r>
              <w:rPr>
                <w:w w:val="130"/>
                <w:sz w:val="2"/>
              </w:rPr>
              <w:t>El proponente deberá indicar si el contrato se ejecutó de las siguientes formas: i) forma individual (i); ii) consorcio (c); iii) unión temporal (UT); iv) Bajo cualquier otra modalidad de asociación (otra) Además se deberá indicar el porcentaje de particip</w:t>
            </w:r>
            <w:r>
              <w:rPr>
                <w:w w:val="130"/>
                <w:sz w:val="2"/>
              </w:rPr>
              <w:t>ación de la persona que ejecutó el contrato.</w:t>
            </w:r>
          </w:p>
          <w:p w:rsidR="00F04A7A" w:rsidRDefault="0004129A">
            <w:pPr>
              <w:pStyle w:val="TableParagraph"/>
              <w:spacing w:before="15"/>
              <w:ind w:left="131"/>
              <w:rPr>
                <w:sz w:val="2"/>
              </w:rPr>
            </w:pPr>
            <w:r>
              <w:rPr>
                <w:b/>
                <w:w w:val="130"/>
                <w:sz w:val="2"/>
              </w:rPr>
              <w:t xml:space="preserve">Integrante de la estructura plural que se está presentando: </w:t>
            </w:r>
            <w:r>
              <w:rPr>
                <w:w w:val="130"/>
                <w:sz w:val="2"/>
              </w:rPr>
              <w:t>Identificar del contrato que se aporta cuál es el integrante de la estructura plural que se está presentado.</w:t>
            </w:r>
          </w:p>
          <w:p w:rsidR="00F04A7A" w:rsidRDefault="0004129A">
            <w:pPr>
              <w:pStyle w:val="TableParagraph"/>
              <w:spacing w:before="15"/>
              <w:ind w:left="131"/>
              <w:rPr>
                <w:sz w:val="2"/>
                <w:szCs w:val="2"/>
              </w:rPr>
            </w:pPr>
            <w:r>
              <w:rPr>
                <w:b/>
                <w:bCs/>
                <w:w w:val="128"/>
                <w:sz w:val="2"/>
                <w:szCs w:val="2"/>
              </w:rPr>
              <w:t>Val</w:t>
            </w:r>
            <w:r>
              <w:rPr>
                <w:b/>
                <w:bCs/>
                <w:spacing w:val="-1"/>
                <w:w w:val="128"/>
                <w:sz w:val="2"/>
                <w:szCs w:val="2"/>
              </w:rPr>
              <w:t>o</w:t>
            </w:r>
            <w:r>
              <w:rPr>
                <w:b/>
                <w:bCs/>
                <w:w w:val="128"/>
                <w:sz w:val="2"/>
                <w:szCs w:val="2"/>
              </w:rPr>
              <w:t>r</w:t>
            </w:r>
            <w:r>
              <w:rPr>
                <w:b/>
                <w:bCs/>
                <w:spacing w:val="1"/>
                <w:sz w:val="2"/>
                <w:szCs w:val="2"/>
              </w:rPr>
              <w:t xml:space="preserve"> </w:t>
            </w:r>
            <w:r>
              <w:rPr>
                <w:b/>
                <w:bCs/>
                <w:spacing w:val="-1"/>
                <w:w w:val="128"/>
                <w:sz w:val="2"/>
                <w:szCs w:val="2"/>
              </w:rPr>
              <w:t>tot</w:t>
            </w:r>
            <w:r>
              <w:rPr>
                <w:b/>
                <w:bCs/>
                <w:w w:val="128"/>
                <w:sz w:val="2"/>
                <w:szCs w:val="2"/>
              </w:rPr>
              <w:t>al</w:t>
            </w:r>
            <w:r>
              <w:rPr>
                <w:b/>
                <w:bCs/>
                <w:spacing w:val="1"/>
                <w:sz w:val="2"/>
                <w:szCs w:val="2"/>
              </w:rPr>
              <w:t xml:space="preserve"> </w:t>
            </w:r>
            <w:r>
              <w:rPr>
                <w:b/>
                <w:bCs/>
                <w:w w:val="128"/>
                <w:sz w:val="2"/>
                <w:szCs w:val="2"/>
              </w:rPr>
              <w:t>re</w:t>
            </w:r>
            <w:r>
              <w:rPr>
                <w:b/>
                <w:bCs/>
                <w:spacing w:val="-1"/>
                <w:w w:val="128"/>
                <w:sz w:val="2"/>
                <w:szCs w:val="2"/>
              </w:rPr>
              <w:t>po</w:t>
            </w:r>
            <w:r>
              <w:rPr>
                <w:b/>
                <w:bCs/>
                <w:w w:val="128"/>
                <w:sz w:val="2"/>
                <w:szCs w:val="2"/>
              </w:rPr>
              <w:t>r</w:t>
            </w:r>
            <w:r>
              <w:rPr>
                <w:b/>
                <w:bCs/>
                <w:spacing w:val="-1"/>
                <w:w w:val="128"/>
                <w:sz w:val="2"/>
                <w:szCs w:val="2"/>
              </w:rPr>
              <w:t>t</w:t>
            </w:r>
            <w:r>
              <w:rPr>
                <w:b/>
                <w:bCs/>
                <w:w w:val="128"/>
                <w:sz w:val="2"/>
                <w:szCs w:val="2"/>
              </w:rPr>
              <w:t>a</w:t>
            </w:r>
            <w:r>
              <w:rPr>
                <w:b/>
                <w:bCs/>
                <w:spacing w:val="-1"/>
                <w:w w:val="128"/>
                <w:sz w:val="2"/>
                <w:szCs w:val="2"/>
              </w:rPr>
              <w:t>d</w:t>
            </w:r>
            <w:r>
              <w:rPr>
                <w:b/>
                <w:bCs/>
                <w:w w:val="128"/>
                <w:sz w:val="2"/>
                <w:szCs w:val="2"/>
              </w:rPr>
              <w:t>o</w:t>
            </w:r>
            <w:r>
              <w:rPr>
                <w:b/>
                <w:bCs/>
                <w:spacing w:val="1"/>
                <w:sz w:val="2"/>
                <w:szCs w:val="2"/>
              </w:rPr>
              <w:t xml:space="preserve"> </w:t>
            </w:r>
            <w:r>
              <w:rPr>
                <w:b/>
                <w:bCs/>
                <w:w w:val="128"/>
                <w:sz w:val="2"/>
                <w:szCs w:val="2"/>
              </w:rPr>
              <w:t>en</w:t>
            </w:r>
            <w:r>
              <w:rPr>
                <w:b/>
                <w:bCs/>
                <w:spacing w:val="1"/>
                <w:sz w:val="2"/>
                <w:szCs w:val="2"/>
              </w:rPr>
              <w:t xml:space="preserve"> </w:t>
            </w:r>
            <w:r>
              <w:rPr>
                <w:b/>
                <w:bCs/>
                <w:w w:val="128"/>
                <w:sz w:val="2"/>
                <w:szCs w:val="2"/>
              </w:rPr>
              <w:t>el</w:t>
            </w:r>
            <w:r>
              <w:rPr>
                <w:b/>
                <w:bCs/>
                <w:spacing w:val="1"/>
                <w:sz w:val="2"/>
                <w:szCs w:val="2"/>
              </w:rPr>
              <w:t xml:space="preserve"> </w:t>
            </w:r>
            <w:r>
              <w:rPr>
                <w:b/>
                <w:bCs/>
                <w:spacing w:val="-1"/>
                <w:w w:val="128"/>
                <w:sz w:val="2"/>
                <w:szCs w:val="2"/>
              </w:rPr>
              <w:t>RUP</w:t>
            </w:r>
            <w:r>
              <w:rPr>
                <w:w w:val="128"/>
                <w:sz w:val="2"/>
                <w:szCs w:val="2"/>
              </w:rPr>
              <w:t>:</w:t>
            </w:r>
            <w:r>
              <w:rPr>
                <w:spacing w:val="1"/>
                <w:sz w:val="2"/>
                <w:szCs w:val="2"/>
              </w:rPr>
              <w:t xml:space="preserve"> </w:t>
            </w:r>
            <w:r>
              <w:rPr>
                <w:w w:val="128"/>
                <w:sz w:val="2"/>
                <w:szCs w:val="2"/>
              </w:rPr>
              <w:t>Inc</w:t>
            </w:r>
            <w:r>
              <w:rPr>
                <w:spacing w:val="-1"/>
                <w:w w:val="128"/>
                <w:sz w:val="2"/>
                <w:szCs w:val="2"/>
              </w:rPr>
              <w:t>l</w:t>
            </w:r>
            <w:r>
              <w:rPr>
                <w:w w:val="128"/>
                <w:sz w:val="2"/>
                <w:szCs w:val="2"/>
              </w:rPr>
              <w:t>u</w:t>
            </w:r>
            <w:r>
              <w:rPr>
                <w:spacing w:val="-1"/>
                <w:w w:val="128"/>
                <w:sz w:val="2"/>
                <w:szCs w:val="2"/>
              </w:rPr>
              <w:t>i</w:t>
            </w:r>
            <w:r>
              <w:rPr>
                <w:w w:val="128"/>
                <w:sz w:val="2"/>
                <w:szCs w:val="2"/>
              </w:rPr>
              <w:t>r</w:t>
            </w:r>
            <w:r>
              <w:rPr>
                <w:spacing w:val="1"/>
                <w:sz w:val="2"/>
                <w:szCs w:val="2"/>
              </w:rPr>
              <w:t xml:space="preserve"> </w:t>
            </w:r>
            <w:r>
              <w:rPr>
                <w:spacing w:val="-1"/>
                <w:w w:val="128"/>
                <w:sz w:val="2"/>
                <w:szCs w:val="2"/>
              </w:rPr>
              <w:t>e</w:t>
            </w:r>
            <w:r>
              <w:rPr>
                <w:w w:val="128"/>
                <w:sz w:val="2"/>
                <w:szCs w:val="2"/>
              </w:rPr>
              <w:t>l</w:t>
            </w:r>
            <w:r>
              <w:rPr>
                <w:spacing w:val="1"/>
                <w:sz w:val="2"/>
                <w:szCs w:val="2"/>
              </w:rPr>
              <w:t xml:space="preserve"> </w:t>
            </w:r>
            <w:r>
              <w:rPr>
                <w:spacing w:val="-1"/>
                <w:w w:val="128"/>
                <w:sz w:val="2"/>
                <w:szCs w:val="2"/>
              </w:rPr>
              <w:t>valo</w:t>
            </w:r>
            <w:r>
              <w:rPr>
                <w:w w:val="128"/>
                <w:sz w:val="2"/>
                <w:szCs w:val="2"/>
              </w:rPr>
              <w:t>r</w:t>
            </w:r>
            <w:r>
              <w:rPr>
                <w:spacing w:val="1"/>
                <w:sz w:val="2"/>
                <w:szCs w:val="2"/>
              </w:rPr>
              <w:t xml:space="preserve"> </w:t>
            </w:r>
            <w:r>
              <w:rPr>
                <w:w w:val="128"/>
                <w:sz w:val="2"/>
                <w:szCs w:val="2"/>
              </w:rPr>
              <w:t>t</w:t>
            </w:r>
            <w:r>
              <w:rPr>
                <w:spacing w:val="-1"/>
                <w:w w:val="128"/>
                <w:sz w:val="2"/>
                <w:szCs w:val="2"/>
              </w:rPr>
              <w:t>o</w:t>
            </w:r>
            <w:r>
              <w:rPr>
                <w:w w:val="128"/>
                <w:sz w:val="2"/>
                <w:szCs w:val="2"/>
              </w:rPr>
              <w:t>t</w:t>
            </w:r>
            <w:r>
              <w:rPr>
                <w:spacing w:val="-1"/>
                <w:w w:val="128"/>
                <w:sz w:val="2"/>
                <w:szCs w:val="2"/>
              </w:rPr>
              <w:t>a</w:t>
            </w:r>
            <w:r>
              <w:rPr>
                <w:w w:val="128"/>
                <w:sz w:val="2"/>
                <w:szCs w:val="2"/>
              </w:rPr>
              <w:t>l</w:t>
            </w:r>
            <w:r>
              <w:rPr>
                <w:spacing w:val="1"/>
                <w:sz w:val="2"/>
                <w:szCs w:val="2"/>
              </w:rPr>
              <w:t xml:space="preserve"> </w:t>
            </w:r>
            <w:r>
              <w:rPr>
                <w:w w:val="128"/>
                <w:sz w:val="2"/>
                <w:szCs w:val="2"/>
              </w:rPr>
              <w:t>d</w:t>
            </w:r>
            <w:r>
              <w:rPr>
                <w:spacing w:val="-1"/>
                <w:w w:val="128"/>
                <w:sz w:val="2"/>
                <w:szCs w:val="2"/>
              </w:rPr>
              <w:t>e</w:t>
            </w:r>
            <w:r>
              <w:rPr>
                <w:w w:val="128"/>
                <w:sz w:val="2"/>
                <w:szCs w:val="2"/>
              </w:rPr>
              <w:t>l</w:t>
            </w:r>
            <w:r>
              <w:rPr>
                <w:spacing w:val="1"/>
                <w:sz w:val="2"/>
                <w:szCs w:val="2"/>
              </w:rPr>
              <w:t xml:space="preserve"> </w:t>
            </w:r>
            <w:r>
              <w:rPr>
                <w:w w:val="128"/>
                <w:sz w:val="2"/>
                <w:szCs w:val="2"/>
              </w:rPr>
              <w:t>c</w:t>
            </w:r>
            <w:r>
              <w:rPr>
                <w:spacing w:val="-1"/>
                <w:w w:val="128"/>
                <w:sz w:val="2"/>
                <w:szCs w:val="2"/>
              </w:rPr>
              <w:t>o</w:t>
            </w:r>
            <w:r>
              <w:rPr>
                <w:w w:val="128"/>
                <w:sz w:val="2"/>
                <w:szCs w:val="2"/>
              </w:rPr>
              <w:t>nt</w:t>
            </w:r>
            <w:r>
              <w:rPr>
                <w:spacing w:val="-1"/>
                <w:w w:val="128"/>
                <w:sz w:val="2"/>
                <w:szCs w:val="2"/>
              </w:rPr>
              <w:t>ra</w:t>
            </w:r>
            <w:r>
              <w:rPr>
                <w:w w:val="128"/>
                <w:sz w:val="2"/>
                <w:szCs w:val="2"/>
              </w:rPr>
              <w:t>to</w:t>
            </w:r>
            <w:r>
              <w:rPr>
                <w:spacing w:val="1"/>
                <w:sz w:val="2"/>
                <w:szCs w:val="2"/>
              </w:rPr>
              <w:t xml:space="preserve"> </w:t>
            </w:r>
            <w:r>
              <w:rPr>
                <w:w w:val="128"/>
                <w:sz w:val="2"/>
                <w:szCs w:val="2"/>
              </w:rPr>
              <w:t>que</w:t>
            </w:r>
            <w:r>
              <w:rPr>
                <w:spacing w:val="1"/>
                <w:sz w:val="2"/>
                <w:szCs w:val="2"/>
              </w:rPr>
              <w:t xml:space="preserve"> </w:t>
            </w:r>
            <w:r>
              <w:rPr>
                <w:w w:val="128"/>
                <w:sz w:val="2"/>
                <w:szCs w:val="2"/>
              </w:rPr>
              <w:t>se</w:t>
            </w:r>
            <w:r>
              <w:rPr>
                <w:spacing w:val="1"/>
                <w:sz w:val="2"/>
                <w:szCs w:val="2"/>
              </w:rPr>
              <w:t xml:space="preserve"> </w:t>
            </w:r>
            <w:r>
              <w:rPr>
                <w:spacing w:val="-1"/>
                <w:w w:val="128"/>
                <w:sz w:val="2"/>
                <w:szCs w:val="2"/>
              </w:rPr>
              <w:t>e</w:t>
            </w:r>
            <w:r>
              <w:rPr>
                <w:w w:val="128"/>
                <w:sz w:val="2"/>
                <w:szCs w:val="2"/>
              </w:rPr>
              <w:t>ncu</w:t>
            </w:r>
            <w:r>
              <w:rPr>
                <w:spacing w:val="-1"/>
                <w:w w:val="128"/>
                <w:sz w:val="2"/>
                <w:szCs w:val="2"/>
              </w:rPr>
              <w:t>e</w:t>
            </w:r>
            <w:r>
              <w:rPr>
                <w:w w:val="128"/>
                <w:sz w:val="2"/>
                <w:szCs w:val="2"/>
              </w:rPr>
              <w:t>nt</w:t>
            </w:r>
            <w:r>
              <w:rPr>
                <w:spacing w:val="-1"/>
                <w:w w:val="128"/>
                <w:sz w:val="2"/>
                <w:szCs w:val="2"/>
              </w:rPr>
              <w:t>r</w:t>
            </w:r>
            <w:r>
              <w:rPr>
                <w:w w:val="128"/>
                <w:sz w:val="2"/>
                <w:szCs w:val="2"/>
              </w:rPr>
              <w:t>a</w:t>
            </w:r>
            <w:r>
              <w:rPr>
                <w:spacing w:val="1"/>
                <w:sz w:val="2"/>
                <w:szCs w:val="2"/>
              </w:rPr>
              <w:t xml:space="preserve"> </w:t>
            </w:r>
            <w:r>
              <w:rPr>
                <w:spacing w:val="-1"/>
                <w:w w:val="128"/>
                <w:sz w:val="2"/>
                <w:szCs w:val="2"/>
              </w:rPr>
              <w:t>re</w:t>
            </w:r>
            <w:r>
              <w:rPr>
                <w:w w:val="128"/>
                <w:sz w:val="2"/>
                <w:szCs w:val="2"/>
              </w:rPr>
              <w:t>g</w:t>
            </w:r>
            <w:r>
              <w:rPr>
                <w:spacing w:val="-1"/>
                <w:w w:val="128"/>
                <w:sz w:val="2"/>
                <w:szCs w:val="2"/>
              </w:rPr>
              <w:t>i</w:t>
            </w:r>
            <w:r>
              <w:rPr>
                <w:w w:val="128"/>
                <w:sz w:val="2"/>
                <w:szCs w:val="2"/>
              </w:rPr>
              <w:t>st</w:t>
            </w:r>
            <w:r>
              <w:rPr>
                <w:spacing w:val="-1"/>
                <w:w w:val="128"/>
                <w:sz w:val="2"/>
                <w:szCs w:val="2"/>
              </w:rPr>
              <w:t>ra</w:t>
            </w:r>
            <w:r>
              <w:rPr>
                <w:w w:val="128"/>
                <w:sz w:val="2"/>
                <w:szCs w:val="2"/>
              </w:rPr>
              <w:t>do</w:t>
            </w:r>
            <w:r>
              <w:rPr>
                <w:spacing w:val="1"/>
                <w:sz w:val="2"/>
                <w:szCs w:val="2"/>
              </w:rPr>
              <w:t xml:space="preserve"> </w:t>
            </w:r>
            <w:r>
              <w:rPr>
                <w:spacing w:val="-1"/>
                <w:w w:val="128"/>
                <w:sz w:val="2"/>
                <w:szCs w:val="2"/>
              </w:rPr>
              <w:t>e</w:t>
            </w:r>
            <w:r>
              <w:rPr>
                <w:w w:val="128"/>
                <w:sz w:val="2"/>
                <w:szCs w:val="2"/>
              </w:rPr>
              <w:t>n</w:t>
            </w:r>
            <w:r>
              <w:rPr>
                <w:spacing w:val="2"/>
                <w:sz w:val="2"/>
                <w:szCs w:val="2"/>
              </w:rPr>
              <w:t xml:space="preserve"> </w:t>
            </w:r>
            <w:r>
              <w:rPr>
                <w:spacing w:val="-1"/>
                <w:w w:val="128"/>
                <w:sz w:val="2"/>
                <w:szCs w:val="2"/>
              </w:rPr>
              <w:t>e</w:t>
            </w:r>
            <w:r>
              <w:rPr>
                <w:w w:val="128"/>
                <w:sz w:val="2"/>
                <w:szCs w:val="2"/>
              </w:rPr>
              <w:t>l</w:t>
            </w:r>
            <w:r>
              <w:rPr>
                <w:spacing w:val="1"/>
                <w:sz w:val="2"/>
                <w:szCs w:val="2"/>
              </w:rPr>
              <w:t xml:space="preserve"> </w:t>
            </w:r>
            <w:r>
              <w:rPr>
                <w:spacing w:val="-1"/>
                <w:w w:val="128"/>
                <w:sz w:val="2"/>
                <w:szCs w:val="2"/>
              </w:rPr>
              <w:t>RU</w:t>
            </w:r>
            <w:r>
              <w:rPr>
                <w:w w:val="128"/>
                <w:sz w:val="2"/>
                <w:szCs w:val="2"/>
              </w:rPr>
              <w:t>P.</w:t>
            </w:r>
            <w:r>
              <w:rPr>
                <w:spacing w:val="1"/>
                <w:sz w:val="2"/>
                <w:szCs w:val="2"/>
              </w:rPr>
              <w:t xml:space="preserve"> </w:t>
            </w:r>
            <w:r>
              <w:rPr>
                <w:spacing w:val="-1"/>
                <w:w w:val="128"/>
                <w:sz w:val="2"/>
                <w:szCs w:val="2"/>
              </w:rPr>
              <w:t>D</w:t>
            </w:r>
            <w:r>
              <w:rPr>
                <w:w w:val="128"/>
                <w:sz w:val="2"/>
                <w:szCs w:val="2"/>
              </w:rPr>
              <w:t>e</w:t>
            </w:r>
            <w:r>
              <w:rPr>
                <w:spacing w:val="1"/>
                <w:sz w:val="2"/>
                <w:szCs w:val="2"/>
              </w:rPr>
              <w:t xml:space="preserve"> </w:t>
            </w:r>
            <w:r>
              <w:rPr>
                <w:spacing w:val="-1"/>
                <w:w w:val="128"/>
                <w:sz w:val="2"/>
                <w:szCs w:val="2"/>
              </w:rPr>
              <w:t>a</w:t>
            </w:r>
            <w:r>
              <w:rPr>
                <w:w w:val="128"/>
                <w:sz w:val="2"/>
                <w:szCs w:val="2"/>
              </w:rPr>
              <w:t>cu</w:t>
            </w:r>
            <w:r>
              <w:rPr>
                <w:spacing w:val="-1"/>
                <w:w w:val="128"/>
                <w:sz w:val="2"/>
                <w:szCs w:val="2"/>
              </w:rPr>
              <w:t>er</w:t>
            </w:r>
            <w:r>
              <w:rPr>
                <w:w w:val="128"/>
                <w:sz w:val="2"/>
                <w:szCs w:val="2"/>
              </w:rPr>
              <w:t>do</w:t>
            </w:r>
            <w:r>
              <w:rPr>
                <w:spacing w:val="1"/>
                <w:sz w:val="2"/>
                <w:szCs w:val="2"/>
              </w:rPr>
              <w:t xml:space="preserve"> </w:t>
            </w:r>
            <w:r>
              <w:rPr>
                <w:w w:val="128"/>
                <w:sz w:val="2"/>
                <w:szCs w:val="2"/>
              </w:rPr>
              <w:t>c</w:t>
            </w:r>
            <w:r>
              <w:rPr>
                <w:spacing w:val="-1"/>
                <w:w w:val="128"/>
                <w:sz w:val="2"/>
                <w:szCs w:val="2"/>
              </w:rPr>
              <w:t>o</w:t>
            </w:r>
            <w:r>
              <w:rPr>
                <w:w w:val="128"/>
                <w:sz w:val="2"/>
                <w:szCs w:val="2"/>
              </w:rPr>
              <w:t>n</w:t>
            </w:r>
            <w:r>
              <w:rPr>
                <w:spacing w:val="2"/>
                <w:sz w:val="2"/>
                <w:szCs w:val="2"/>
              </w:rPr>
              <w:t xml:space="preserve"> </w:t>
            </w:r>
            <w:r>
              <w:rPr>
                <w:spacing w:val="-1"/>
                <w:w w:val="128"/>
                <w:sz w:val="2"/>
                <w:szCs w:val="2"/>
              </w:rPr>
              <w:t>l</w:t>
            </w:r>
            <w:r>
              <w:rPr>
                <w:w w:val="128"/>
                <w:sz w:val="2"/>
                <w:szCs w:val="2"/>
              </w:rPr>
              <w:t>a</w:t>
            </w:r>
            <w:r>
              <w:rPr>
                <w:spacing w:val="1"/>
                <w:sz w:val="2"/>
                <w:szCs w:val="2"/>
              </w:rPr>
              <w:t xml:space="preserve"> </w:t>
            </w:r>
            <w:r>
              <w:rPr>
                <w:spacing w:val="-1"/>
                <w:w w:val="57"/>
                <w:sz w:val="2"/>
                <w:szCs w:val="2"/>
              </w:rPr>
              <w:t></w:t>
            </w:r>
            <w:r>
              <w:rPr>
                <w:spacing w:val="-1"/>
                <w:w w:val="128"/>
                <w:sz w:val="2"/>
                <w:szCs w:val="2"/>
              </w:rPr>
              <w:t>No</w:t>
            </w:r>
            <w:r>
              <w:rPr>
                <w:w w:val="128"/>
                <w:sz w:val="2"/>
                <w:szCs w:val="2"/>
              </w:rPr>
              <w:t>ta</w:t>
            </w:r>
            <w:r>
              <w:rPr>
                <w:spacing w:val="1"/>
                <w:sz w:val="2"/>
                <w:szCs w:val="2"/>
              </w:rPr>
              <w:t xml:space="preserve"> </w:t>
            </w:r>
            <w:r>
              <w:rPr>
                <w:spacing w:val="-1"/>
                <w:w w:val="128"/>
                <w:sz w:val="2"/>
                <w:szCs w:val="2"/>
              </w:rPr>
              <w:t>No</w:t>
            </w:r>
            <w:r>
              <w:rPr>
                <w:w w:val="128"/>
                <w:sz w:val="2"/>
                <w:szCs w:val="2"/>
              </w:rPr>
              <w:t>.</w:t>
            </w:r>
            <w:r>
              <w:rPr>
                <w:spacing w:val="1"/>
                <w:sz w:val="2"/>
                <w:szCs w:val="2"/>
              </w:rPr>
              <w:t xml:space="preserve"> </w:t>
            </w:r>
            <w:r>
              <w:rPr>
                <w:w w:val="128"/>
                <w:sz w:val="2"/>
                <w:szCs w:val="2"/>
              </w:rPr>
              <w:t>3</w:t>
            </w:r>
            <w:r>
              <w:rPr>
                <w:w w:val="57"/>
                <w:sz w:val="2"/>
                <w:szCs w:val="2"/>
              </w:rPr>
              <w:t></w:t>
            </w:r>
            <w:r>
              <w:rPr>
                <w:spacing w:val="1"/>
                <w:sz w:val="2"/>
                <w:szCs w:val="2"/>
              </w:rPr>
              <w:t xml:space="preserve"> </w:t>
            </w:r>
            <w:r>
              <w:rPr>
                <w:spacing w:val="-1"/>
                <w:w w:val="128"/>
                <w:sz w:val="2"/>
                <w:szCs w:val="2"/>
              </w:rPr>
              <w:t>lo</w:t>
            </w:r>
            <w:r>
              <w:rPr>
                <w:w w:val="128"/>
                <w:sz w:val="2"/>
                <w:szCs w:val="2"/>
              </w:rPr>
              <w:t>s</w:t>
            </w:r>
            <w:r>
              <w:rPr>
                <w:spacing w:val="1"/>
                <w:sz w:val="2"/>
                <w:szCs w:val="2"/>
              </w:rPr>
              <w:t xml:space="preserve"> </w:t>
            </w:r>
            <w:r>
              <w:rPr>
                <w:spacing w:val="-1"/>
                <w:w w:val="128"/>
                <w:sz w:val="2"/>
                <w:szCs w:val="2"/>
              </w:rPr>
              <w:t>valore</w:t>
            </w:r>
            <w:r>
              <w:rPr>
                <w:w w:val="128"/>
                <w:sz w:val="2"/>
                <w:szCs w:val="2"/>
              </w:rPr>
              <w:t>s</w:t>
            </w:r>
            <w:r>
              <w:rPr>
                <w:spacing w:val="1"/>
                <w:sz w:val="2"/>
                <w:szCs w:val="2"/>
              </w:rPr>
              <w:t xml:space="preserve"> </w:t>
            </w:r>
            <w:r>
              <w:rPr>
                <w:w w:val="128"/>
                <w:sz w:val="2"/>
                <w:szCs w:val="2"/>
              </w:rPr>
              <w:t>c</w:t>
            </w:r>
            <w:r>
              <w:rPr>
                <w:spacing w:val="-1"/>
                <w:w w:val="128"/>
                <w:sz w:val="2"/>
                <w:szCs w:val="2"/>
              </w:rPr>
              <w:t>o</w:t>
            </w:r>
            <w:r>
              <w:rPr>
                <w:w w:val="128"/>
                <w:sz w:val="2"/>
                <w:szCs w:val="2"/>
              </w:rPr>
              <w:t>ns</w:t>
            </w:r>
            <w:r>
              <w:rPr>
                <w:spacing w:val="-1"/>
                <w:w w:val="128"/>
                <w:sz w:val="2"/>
                <w:szCs w:val="2"/>
              </w:rPr>
              <w:t>i</w:t>
            </w:r>
            <w:r>
              <w:rPr>
                <w:w w:val="128"/>
                <w:sz w:val="2"/>
                <w:szCs w:val="2"/>
              </w:rPr>
              <w:t>gn</w:t>
            </w:r>
            <w:r>
              <w:rPr>
                <w:spacing w:val="-1"/>
                <w:w w:val="128"/>
                <w:sz w:val="2"/>
                <w:szCs w:val="2"/>
              </w:rPr>
              <w:t>a</w:t>
            </w:r>
            <w:r>
              <w:rPr>
                <w:w w:val="128"/>
                <w:sz w:val="2"/>
                <w:szCs w:val="2"/>
              </w:rPr>
              <w:t>d</w:t>
            </w:r>
            <w:r>
              <w:rPr>
                <w:spacing w:val="-1"/>
                <w:w w:val="128"/>
                <w:sz w:val="2"/>
                <w:szCs w:val="2"/>
              </w:rPr>
              <w:t>o</w:t>
            </w:r>
            <w:r>
              <w:rPr>
                <w:w w:val="128"/>
                <w:sz w:val="2"/>
                <w:szCs w:val="2"/>
              </w:rPr>
              <w:t>s</w:t>
            </w:r>
            <w:r>
              <w:rPr>
                <w:spacing w:val="1"/>
                <w:sz w:val="2"/>
                <w:szCs w:val="2"/>
              </w:rPr>
              <w:t xml:space="preserve"> </w:t>
            </w:r>
            <w:r>
              <w:rPr>
                <w:w w:val="128"/>
                <w:sz w:val="2"/>
                <w:szCs w:val="2"/>
              </w:rPr>
              <w:t>d</w:t>
            </w:r>
            <w:r>
              <w:rPr>
                <w:spacing w:val="-1"/>
                <w:w w:val="128"/>
                <w:sz w:val="2"/>
                <w:szCs w:val="2"/>
              </w:rPr>
              <w:t>e</w:t>
            </w:r>
            <w:r>
              <w:rPr>
                <w:w w:val="128"/>
                <w:sz w:val="2"/>
                <w:szCs w:val="2"/>
              </w:rPr>
              <w:t>b</w:t>
            </w:r>
            <w:r>
              <w:rPr>
                <w:spacing w:val="-1"/>
                <w:w w:val="128"/>
                <w:sz w:val="2"/>
                <w:szCs w:val="2"/>
              </w:rPr>
              <w:t>e</w:t>
            </w:r>
            <w:r>
              <w:rPr>
                <w:w w:val="128"/>
                <w:sz w:val="2"/>
                <w:szCs w:val="2"/>
              </w:rPr>
              <w:t>n</w:t>
            </w:r>
            <w:r>
              <w:rPr>
                <w:spacing w:val="2"/>
                <w:sz w:val="2"/>
                <w:szCs w:val="2"/>
              </w:rPr>
              <w:t xml:space="preserve"> </w:t>
            </w:r>
            <w:r>
              <w:rPr>
                <w:spacing w:val="-1"/>
                <w:w w:val="128"/>
                <w:sz w:val="2"/>
                <w:szCs w:val="2"/>
              </w:rPr>
              <w:t>ex</w:t>
            </w:r>
            <w:r>
              <w:rPr>
                <w:w w:val="128"/>
                <w:sz w:val="2"/>
                <w:szCs w:val="2"/>
              </w:rPr>
              <w:t>p</w:t>
            </w:r>
            <w:r>
              <w:rPr>
                <w:spacing w:val="-1"/>
                <w:w w:val="128"/>
                <w:sz w:val="2"/>
                <w:szCs w:val="2"/>
              </w:rPr>
              <w:t>re</w:t>
            </w:r>
            <w:r>
              <w:rPr>
                <w:w w:val="128"/>
                <w:sz w:val="2"/>
                <w:szCs w:val="2"/>
              </w:rPr>
              <w:t>s</w:t>
            </w:r>
            <w:r>
              <w:rPr>
                <w:spacing w:val="-1"/>
                <w:w w:val="128"/>
                <w:sz w:val="2"/>
                <w:szCs w:val="2"/>
              </w:rPr>
              <w:t>ar</w:t>
            </w:r>
            <w:r>
              <w:rPr>
                <w:w w:val="128"/>
                <w:sz w:val="2"/>
                <w:szCs w:val="2"/>
              </w:rPr>
              <w:t>se</w:t>
            </w:r>
            <w:r>
              <w:rPr>
                <w:spacing w:val="1"/>
                <w:sz w:val="2"/>
                <w:szCs w:val="2"/>
              </w:rPr>
              <w:t xml:space="preserve"> </w:t>
            </w:r>
            <w:r>
              <w:rPr>
                <w:spacing w:val="-1"/>
                <w:w w:val="128"/>
                <w:sz w:val="2"/>
                <w:szCs w:val="2"/>
              </w:rPr>
              <w:t>e</w:t>
            </w:r>
            <w:r>
              <w:rPr>
                <w:w w:val="128"/>
                <w:sz w:val="2"/>
                <w:szCs w:val="2"/>
              </w:rPr>
              <w:t>n</w:t>
            </w:r>
            <w:r>
              <w:rPr>
                <w:spacing w:val="2"/>
                <w:sz w:val="2"/>
                <w:szCs w:val="2"/>
              </w:rPr>
              <w:t xml:space="preserve"> </w:t>
            </w:r>
            <w:r>
              <w:rPr>
                <w:w w:val="128"/>
                <w:sz w:val="2"/>
                <w:szCs w:val="2"/>
              </w:rPr>
              <w:t>p</w:t>
            </w:r>
            <w:r>
              <w:rPr>
                <w:spacing w:val="-1"/>
                <w:w w:val="128"/>
                <w:sz w:val="2"/>
                <w:szCs w:val="2"/>
              </w:rPr>
              <w:t>e</w:t>
            </w:r>
            <w:r>
              <w:rPr>
                <w:w w:val="128"/>
                <w:sz w:val="2"/>
                <w:szCs w:val="2"/>
              </w:rPr>
              <w:t>s</w:t>
            </w:r>
            <w:r>
              <w:rPr>
                <w:spacing w:val="-1"/>
                <w:w w:val="128"/>
                <w:sz w:val="2"/>
                <w:szCs w:val="2"/>
              </w:rPr>
              <w:t>o</w:t>
            </w:r>
            <w:r>
              <w:rPr>
                <w:w w:val="128"/>
                <w:sz w:val="2"/>
                <w:szCs w:val="2"/>
              </w:rPr>
              <w:t>s</w:t>
            </w:r>
            <w:r>
              <w:rPr>
                <w:spacing w:val="1"/>
                <w:sz w:val="2"/>
                <w:szCs w:val="2"/>
              </w:rPr>
              <w:t xml:space="preserve"> </w:t>
            </w:r>
            <w:r>
              <w:rPr>
                <w:w w:val="128"/>
                <w:sz w:val="2"/>
                <w:szCs w:val="2"/>
              </w:rPr>
              <w:t>c</w:t>
            </w:r>
            <w:r>
              <w:rPr>
                <w:spacing w:val="-1"/>
                <w:w w:val="128"/>
                <w:sz w:val="2"/>
                <w:szCs w:val="2"/>
              </w:rPr>
              <w:t>olo</w:t>
            </w:r>
            <w:r>
              <w:rPr>
                <w:w w:val="128"/>
                <w:sz w:val="2"/>
                <w:szCs w:val="2"/>
              </w:rPr>
              <w:t>mb</w:t>
            </w:r>
            <w:r>
              <w:rPr>
                <w:spacing w:val="-1"/>
                <w:w w:val="128"/>
                <w:sz w:val="2"/>
                <w:szCs w:val="2"/>
              </w:rPr>
              <w:t>ia</w:t>
            </w:r>
            <w:r>
              <w:rPr>
                <w:w w:val="128"/>
                <w:sz w:val="2"/>
                <w:szCs w:val="2"/>
              </w:rPr>
              <w:t>n</w:t>
            </w:r>
            <w:r>
              <w:rPr>
                <w:spacing w:val="-1"/>
                <w:w w:val="128"/>
                <w:sz w:val="2"/>
                <w:szCs w:val="2"/>
              </w:rPr>
              <w:t>o</w:t>
            </w:r>
            <w:r>
              <w:rPr>
                <w:w w:val="128"/>
                <w:sz w:val="2"/>
                <w:szCs w:val="2"/>
              </w:rPr>
              <w:t>s.</w:t>
            </w:r>
          </w:p>
          <w:p w:rsidR="00F04A7A" w:rsidRDefault="0004129A">
            <w:pPr>
              <w:pStyle w:val="TableParagraph"/>
              <w:spacing w:before="16"/>
              <w:ind w:left="131"/>
              <w:rPr>
                <w:sz w:val="2"/>
              </w:rPr>
            </w:pPr>
            <w:r>
              <w:rPr>
                <w:b/>
                <w:w w:val="130"/>
                <w:sz w:val="2"/>
              </w:rPr>
              <w:t>Valor total del contrato en SMMLV</w:t>
            </w:r>
            <w:r>
              <w:rPr>
                <w:w w:val="130"/>
                <w:sz w:val="2"/>
              </w:rPr>
              <w:t>: Esta casilla la deberán diligenciar los proponentes que no tienen RUP e incluirán el valor total del contrato en SMMLV. Además, se deberá diligenciar este formato en pesos colombianos.</w:t>
            </w:r>
          </w:p>
          <w:p w:rsidR="00F04A7A" w:rsidRDefault="00F04A7A">
            <w:pPr>
              <w:pStyle w:val="TableParagraph"/>
              <w:rPr>
                <w:rFonts w:ascii="Times New Roman"/>
                <w:sz w:val="2"/>
              </w:rPr>
            </w:pPr>
          </w:p>
          <w:p w:rsidR="00F04A7A" w:rsidRDefault="0004129A">
            <w:pPr>
              <w:pStyle w:val="TableParagraph"/>
              <w:ind w:left="131"/>
              <w:rPr>
                <w:sz w:val="2"/>
              </w:rPr>
            </w:pPr>
            <w:r>
              <w:rPr>
                <w:b/>
                <w:w w:val="130"/>
                <w:sz w:val="2"/>
              </w:rPr>
              <w:t xml:space="preserve">Lotes: </w:t>
            </w:r>
            <w:r>
              <w:rPr>
                <w:w w:val="130"/>
                <w:sz w:val="2"/>
              </w:rPr>
              <w:t>En los procesos estructurados por lotes indicar si el certifi</w:t>
            </w:r>
            <w:r>
              <w:rPr>
                <w:w w:val="130"/>
                <w:sz w:val="2"/>
              </w:rPr>
              <w:t>cado de experiencia es para un determinado lote o para todos</w:t>
            </w:r>
          </w:p>
          <w:p w:rsidR="00F04A7A" w:rsidRDefault="00F04A7A">
            <w:pPr>
              <w:pStyle w:val="TableParagraph"/>
              <w:spacing w:before="7"/>
              <w:rPr>
                <w:rFonts w:ascii="Times New Roman"/>
                <w:sz w:val="2"/>
              </w:rPr>
            </w:pPr>
          </w:p>
          <w:p w:rsidR="00F04A7A" w:rsidRDefault="0004129A">
            <w:pPr>
              <w:pStyle w:val="TableParagraph"/>
              <w:ind w:left="130"/>
              <w:rPr>
                <w:sz w:val="2"/>
              </w:rPr>
            </w:pPr>
            <w:r>
              <w:rPr>
                <w:w w:val="130"/>
                <w:sz w:val="2"/>
              </w:rPr>
              <w:t>La no presentación de este Formato o su indebido diligenciamiento no será un motivo para rechazar al proponente, si se verifican esa información con los documentos aportados y la información reportada en el RUP. Si el proponente no aporta el "Formato 3 - E</w:t>
            </w:r>
            <w:r>
              <w:rPr>
                <w:w w:val="130"/>
                <w:sz w:val="2"/>
              </w:rPr>
              <w:t>xperiencia" la entidad tendrá en cuenta para la evaluación los seis contratos aportados de mayor valor.</w:t>
            </w:r>
          </w:p>
          <w:p w:rsidR="00F04A7A" w:rsidRDefault="00F04A7A">
            <w:pPr>
              <w:pStyle w:val="TableParagraph"/>
              <w:rPr>
                <w:rFonts w:ascii="Times New Roman"/>
                <w:sz w:val="2"/>
              </w:rPr>
            </w:pPr>
          </w:p>
          <w:p w:rsidR="00F04A7A" w:rsidRDefault="00F04A7A">
            <w:pPr>
              <w:pStyle w:val="TableParagraph"/>
              <w:rPr>
                <w:rFonts w:ascii="Times New Roman"/>
                <w:sz w:val="2"/>
              </w:rPr>
            </w:pPr>
          </w:p>
          <w:p w:rsidR="00F04A7A" w:rsidRDefault="0004129A">
            <w:pPr>
              <w:pStyle w:val="TableParagraph"/>
              <w:ind w:left="131"/>
              <w:rPr>
                <w:sz w:val="2"/>
                <w:szCs w:val="2"/>
              </w:rPr>
            </w:pPr>
            <w:r>
              <w:rPr>
                <w:w w:val="128"/>
                <w:sz w:val="2"/>
                <w:szCs w:val="2"/>
              </w:rPr>
              <w:t>El</w:t>
            </w:r>
            <w:r>
              <w:rPr>
                <w:spacing w:val="1"/>
                <w:sz w:val="2"/>
                <w:szCs w:val="2"/>
              </w:rPr>
              <w:t xml:space="preserve"> </w:t>
            </w:r>
            <w:r>
              <w:rPr>
                <w:w w:val="57"/>
                <w:sz w:val="2"/>
                <w:szCs w:val="2"/>
              </w:rPr>
              <w:t></w:t>
            </w:r>
            <w:r>
              <w:rPr>
                <w:spacing w:val="-1"/>
                <w:w w:val="128"/>
                <w:sz w:val="2"/>
                <w:szCs w:val="2"/>
              </w:rPr>
              <w:t>For</w:t>
            </w:r>
            <w:r>
              <w:rPr>
                <w:w w:val="128"/>
                <w:sz w:val="2"/>
                <w:szCs w:val="2"/>
              </w:rPr>
              <w:t>m</w:t>
            </w:r>
            <w:r>
              <w:rPr>
                <w:spacing w:val="-1"/>
                <w:w w:val="128"/>
                <w:sz w:val="2"/>
                <w:szCs w:val="2"/>
              </w:rPr>
              <w:t>a</w:t>
            </w:r>
            <w:r>
              <w:rPr>
                <w:w w:val="128"/>
                <w:sz w:val="2"/>
                <w:szCs w:val="2"/>
              </w:rPr>
              <w:t>to</w:t>
            </w:r>
            <w:r>
              <w:rPr>
                <w:spacing w:val="1"/>
                <w:sz w:val="2"/>
                <w:szCs w:val="2"/>
              </w:rPr>
              <w:t xml:space="preserve"> </w:t>
            </w:r>
            <w:r>
              <w:rPr>
                <w:w w:val="128"/>
                <w:sz w:val="2"/>
                <w:szCs w:val="2"/>
              </w:rPr>
              <w:t>3</w:t>
            </w:r>
            <w:r>
              <w:rPr>
                <w:spacing w:val="2"/>
                <w:sz w:val="2"/>
                <w:szCs w:val="2"/>
              </w:rPr>
              <w:t xml:space="preserve"> </w:t>
            </w:r>
            <w:r>
              <w:rPr>
                <w:w w:val="128"/>
                <w:sz w:val="2"/>
                <w:szCs w:val="2"/>
              </w:rPr>
              <w:t>-</w:t>
            </w:r>
            <w:r>
              <w:rPr>
                <w:spacing w:val="1"/>
                <w:sz w:val="2"/>
                <w:szCs w:val="2"/>
              </w:rPr>
              <w:t xml:space="preserve"> </w:t>
            </w:r>
            <w:r>
              <w:rPr>
                <w:w w:val="128"/>
                <w:sz w:val="2"/>
                <w:szCs w:val="2"/>
              </w:rPr>
              <w:t>E</w:t>
            </w:r>
            <w:r>
              <w:rPr>
                <w:spacing w:val="-1"/>
                <w:w w:val="128"/>
                <w:sz w:val="2"/>
                <w:szCs w:val="2"/>
              </w:rPr>
              <w:t>x</w:t>
            </w:r>
            <w:r>
              <w:rPr>
                <w:w w:val="128"/>
                <w:sz w:val="2"/>
                <w:szCs w:val="2"/>
              </w:rPr>
              <w:t>p</w:t>
            </w:r>
            <w:r>
              <w:rPr>
                <w:spacing w:val="-1"/>
                <w:w w:val="128"/>
                <w:sz w:val="2"/>
                <w:szCs w:val="2"/>
              </w:rPr>
              <w:t>erie</w:t>
            </w:r>
            <w:r>
              <w:rPr>
                <w:w w:val="128"/>
                <w:sz w:val="2"/>
                <w:szCs w:val="2"/>
              </w:rPr>
              <w:t>nc</w:t>
            </w:r>
            <w:r>
              <w:rPr>
                <w:spacing w:val="-1"/>
                <w:w w:val="128"/>
                <w:sz w:val="2"/>
                <w:szCs w:val="2"/>
              </w:rPr>
              <w:t>i</w:t>
            </w:r>
            <w:r>
              <w:rPr>
                <w:w w:val="128"/>
                <w:sz w:val="2"/>
                <w:szCs w:val="2"/>
              </w:rPr>
              <w:t>a</w:t>
            </w:r>
            <w:r>
              <w:rPr>
                <w:w w:val="57"/>
                <w:sz w:val="2"/>
                <w:szCs w:val="2"/>
              </w:rPr>
              <w:t></w:t>
            </w:r>
            <w:r>
              <w:rPr>
                <w:spacing w:val="1"/>
                <w:sz w:val="2"/>
                <w:szCs w:val="2"/>
              </w:rPr>
              <w:t xml:space="preserve"> </w:t>
            </w:r>
            <w:r>
              <w:rPr>
                <w:w w:val="128"/>
                <w:sz w:val="2"/>
                <w:szCs w:val="2"/>
              </w:rPr>
              <w:t>c</w:t>
            </w:r>
            <w:r>
              <w:rPr>
                <w:spacing w:val="-1"/>
                <w:w w:val="128"/>
                <w:sz w:val="2"/>
                <w:szCs w:val="2"/>
              </w:rPr>
              <w:t>o</w:t>
            </w:r>
            <w:r>
              <w:rPr>
                <w:w w:val="128"/>
                <w:sz w:val="2"/>
                <w:szCs w:val="2"/>
              </w:rPr>
              <w:t>ns</w:t>
            </w:r>
            <w:r>
              <w:rPr>
                <w:spacing w:val="-1"/>
                <w:w w:val="128"/>
                <w:sz w:val="2"/>
                <w:szCs w:val="2"/>
              </w:rPr>
              <w:t>oli</w:t>
            </w:r>
            <w:r>
              <w:rPr>
                <w:w w:val="128"/>
                <w:sz w:val="2"/>
                <w:szCs w:val="2"/>
              </w:rPr>
              <w:t>da</w:t>
            </w:r>
            <w:r>
              <w:rPr>
                <w:spacing w:val="1"/>
                <w:sz w:val="2"/>
                <w:szCs w:val="2"/>
              </w:rPr>
              <w:t xml:space="preserve"> </w:t>
            </w:r>
            <w:r>
              <w:rPr>
                <w:spacing w:val="-1"/>
                <w:w w:val="128"/>
                <w:sz w:val="2"/>
                <w:szCs w:val="2"/>
              </w:rPr>
              <w:t>l</w:t>
            </w:r>
            <w:r>
              <w:rPr>
                <w:w w:val="128"/>
                <w:sz w:val="2"/>
                <w:szCs w:val="2"/>
              </w:rPr>
              <w:t>a</w:t>
            </w:r>
            <w:r>
              <w:rPr>
                <w:spacing w:val="1"/>
                <w:sz w:val="2"/>
                <w:szCs w:val="2"/>
              </w:rPr>
              <w:t xml:space="preserve"> </w:t>
            </w:r>
            <w:r>
              <w:rPr>
                <w:spacing w:val="-1"/>
                <w:w w:val="128"/>
                <w:sz w:val="2"/>
                <w:szCs w:val="2"/>
              </w:rPr>
              <w:t>ex</w:t>
            </w:r>
            <w:r>
              <w:rPr>
                <w:w w:val="128"/>
                <w:sz w:val="2"/>
                <w:szCs w:val="2"/>
              </w:rPr>
              <w:t>p</w:t>
            </w:r>
            <w:r>
              <w:rPr>
                <w:spacing w:val="-1"/>
                <w:w w:val="128"/>
                <w:sz w:val="2"/>
                <w:szCs w:val="2"/>
              </w:rPr>
              <w:t>erie</w:t>
            </w:r>
            <w:r>
              <w:rPr>
                <w:w w:val="128"/>
                <w:sz w:val="2"/>
                <w:szCs w:val="2"/>
              </w:rPr>
              <w:t>nc</w:t>
            </w:r>
            <w:r>
              <w:rPr>
                <w:spacing w:val="-1"/>
                <w:w w:val="128"/>
                <w:sz w:val="2"/>
                <w:szCs w:val="2"/>
              </w:rPr>
              <w:t>i</w:t>
            </w:r>
            <w:r>
              <w:rPr>
                <w:w w:val="128"/>
                <w:sz w:val="2"/>
                <w:szCs w:val="2"/>
              </w:rPr>
              <w:t>a</w:t>
            </w:r>
            <w:r>
              <w:rPr>
                <w:spacing w:val="1"/>
                <w:sz w:val="2"/>
                <w:szCs w:val="2"/>
              </w:rPr>
              <w:t xml:space="preserve"> </w:t>
            </w:r>
            <w:r>
              <w:rPr>
                <w:w w:val="128"/>
                <w:sz w:val="2"/>
                <w:szCs w:val="2"/>
              </w:rPr>
              <w:t>que</w:t>
            </w:r>
            <w:r>
              <w:rPr>
                <w:spacing w:val="1"/>
                <w:sz w:val="2"/>
                <w:szCs w:val="2"/>
              </w:rPr>
              <w:t xml:space="preserve"> </w:t>
            </w:r>
            <w:r>
              <w:rPr>
                <w:w w:val="128"/>
                <w:sz w:val="2"/>
                <w:szCs w:val="2"/>
              </w:rPr>
              <w:t>se</w:t>
            </w:r>
            <w:r>
              <w:rPr>
                <w:spacing w:val="1"/>
                <w:sz w:val="2"/>
                <w:szCs w:val="2"/>
              </w:rPr>
              <w:t xml:space="preserve"> </w:t>
            </w:r>
            <w:r>
              <w:rPr>
                <w:spacing w:val="-1"/>
                <w:w w:val="128"/>
                <w:sz w:val="2"/>
                <w:szCs w:val="2"/>
              </w:rPr>
              <w:t>e</w:t>
            </w:r>
            <w:r>
              <w:rPr>
                <w:w w:val="128"/>
                <w:sz w:val="2"/>
                <w:szCs w:val="2"/>
              </w:rPr>
              <w:t>stá</w:t>
            </w:r>
            <w:r>
              <w:rPr>
                <w:spacing w:val="2"/>
                <w:sz w:val="2"/>
                <w:szCs w:val="2"/>
              </w:rPr>
              <w:t xml:space="preserve"> </w:t>
            </w:r>
            <w:r>
              <w:rPr>
                <w:spacing w:val="-1"/>
                <w:w w:val="128"/>
                <w:sz w:val="2"/>
                <w:szCs w:val="2"/>
              </w:rPr>
              <w:t>a</w:t>
            </w:r>
            <w:r>
              <w:rPr>
                <w:w w:val="128"/>
                <w:sz w:val="2"/>
                <w:szCs w:val="2"/>
              </w:rPr>
              <w:t>p</w:t>
            </w:r>
            <w:r>
              <w:rPr>
                <w:spacing w:val="-1"/>
                <w:w w:val="128"/>
                <w:sz w:val="2"/>
                <w:szCs w:val="2"/>
              </w:rPr>
              <w:t>or</w:t>
            </w:r>
            <w:r>
              <w:rPr>
                <w:w w:val="128"/>
                <w:sz w:val="2"/>
                <w:szCs w:val="2"/>
              </w:rPr>
              <w:t>t</w:t>
            </w:r>
            <w:r>
              <w:rPr>
                <w:spacing w:val="-1"/>
                <w:w w:val="128"/>
                <w:sz w:val="2"/>
                <w:szCs w:val="2"/>
              </w:rPr>
              <w:t>a</w:t>
            </w:r>
            <w:r>
              <w:rPr>
                <w:w w:val="128"/>
                <w:sz w:val="2"/>
                <w:szCs w:val="2"/>
              </w:rPr>
              <w:t>nd</w:t>
            </w:r>
            <w:r>
              <w:rPr>
                <w:spacing w:val="-1"/>
                <w:w w:val="128"/>
                <w:sz w:val="2"/>
                <w:szCs w:val="2"/>
              </w:rPr>
              <w:t>o</w:t>
            </w:r>
            <w:r>
              <w:rPr>
                <w:w w:val="128"/>
                <w:sz w:val="2"/>
                <w:szCs w:val="2"/>
              </w:rPr>
              <w:t>,</w:t>
            </w:r>
            <w:r>
              <w:rPr>
                <w:spacing w:val="1"/>
                <w:sz w:val="2"/>
                <w:szCs w:val="2"/>
              </w:rPr>
              <w:t xml:space="preserve"> </w:t>
            </w:r>
            <w:r>
              <w:rPr>
                <w:w w:val="128"/>
                <w:sz w:val="2"/>
                <w:szCs w:val="2"/>
              </w:rPr>
              <w:t>p</w:t>
            </w:r>
            <w:r>
              <w:rPr>
                <w:spacing w:val="-1"/>
                <w:w w:val="128"/>
                <w:sz w:val="2"/>
                <w:szCs w:val="2"/>
              </w:rPr>
              <w:t>er</w:t>
            </w:r>
            <w:r>
              <w:rPr>
                <w:w w:val="128"/>
                <w:sz w:val="2"/>
                <w:szCs w:val="2"/>
              </w:rPr>
              <w:t>o</w:t>
            </w:r>
            <w:r>
              <w:rPr>
                <w:spacing w:val="1"/>
                <w:sz w:val="2"/>
                <w:szCs w:val="2"/>
              </w:rPr>
              <w:t xml:space="preserve"> </w:t>
            </w:r>
            <w:r>
              <w:rPr>
                <w:w w:val="128"/>
                <w:sz w:val="2"/>
                <w:szCs w:val="2"/>
              </w:rPr>
              <w:t>no</w:t>
            </w:r>
            <w:r>
              <w:rPr>
                <w:spacing w:val="1"/>
                <w:sz w:val="2"/>
                <w:szCs w:val="2"/>
              </w:rPr>
              <w:t xml:space="preserve"> </w:t>
            </w:r>
            <w:r>
              <w:rPr>
                <w:spacing w:val="-1"/>
                <w:w w:val="128"/>
                <w:sz w:val="2"/>
                <w:szCs w:val="2"/>
              </w:rPr>
              <w:t>a</w:t>
            </w:r>
            <w:r>
              <w:rPr>
                <w:w w:val="128"/>
                <w:sz w:val="2"/>
                <w:szCs w:val="2"/>
              </w:rPr>
              <w:t>c</w:t>
            </w:r>
            <w:r>
              <w:rPr>
                <w:spacing w:val="-1"/>
                <w:w w:val="128"/>
                <w:sz w:val="2"/>
                <w:szCs w:val="2"/>
              </w:rPr>
              <w:t>re</w:t>
            </w:r>
            <w:r>
              <w:rPr>
                <w:w w:val="128"/>
                <w:sz w:val="2"/>
                <w:szCs w:val="2"/>
              </w:rPr>
              <w:t>d</w:t>
            </w:r>
            <w:r>
              <w:rPr>
                <w:spacing w:val="-1"/>
                <w:w w:val="128"/>
                <w:sz w:val="2"/>
                <w:szCs w:val="2"/>
              </w:rPr>
              <w:t>i</w:t>
            </w:r>
            <w:r>
              <w:rPr>
                <w:w w:val="128"/>
                <w:sz w:val="2"/>
                <w:szCs w:val="2"/>
              </w:rPr>
              <w:t>ta</w:t>
            </w:r>
            <w:r>
              <w:rPr>
                <w:spacing w:val="1"/>
                <w:sz w:val="2"/>
                <w:szCs w:val="2"/>
              </w:rPr>
              <w:t xml:space="preserve"> </w:t>
            </w:r>
            <w:r>
              <w:rPr>
                <w:spacing w:val="-1"/>
                <w:w w:val="128"/>
                <w:sz w:val="2"/>
                <w:szCs w:val="2"/>
              </w:rPr>
              <w:t>l</w:t>
            </w:r>
            <w:r>
              <w:rPr>
                <w:w w:val="128"/>
                <w:sz w:val="2"/>
                <w:szCs w:val="2"/>
              </w:rPr>
              <w:t>a</w:t>
            </w:r>
            <w:r>
              <w:rPr>
                <w:spacing w:val="1"/>
                <w:sz w:val="2"/>
                <w:szCs w:val="2"/>
              </w:rPr>
              <w:t xml:space="preserve"> </w:t>
            </w:r>
            <w:r>
              <w:rPr>
                <w:spacing w:val="-1"/>
                <w:w w:val="128"/>
                <w:sz w:val="2"/>
                <w:szCs w:val="2"/>
              </w:rPr>
              <w:t>ex</w:t>
            </w:r>
            <w:r>
              <w:rPr>
                <w:w w:val="128"/>
                <w:sz w:val="2"/>
                <w:szCs w:val="2"/>
              </w:rPr>
              <w:t>p</w:t>
            </w:r>
            <w:r>
              <w:rPr>
                <w:spacing w:val="-1"/>
                <w:w w:val="128"/>
                <w:sz w:val="2"/>
                <w:szCs w:val="2"/>
              </w:rPr>
              <w:t>erie</w:t>
            </w:r>
            <w:r>
              <w:rPr>
                <w:w w:val="128"/>
                <w:sz w:val="2"/>
                <w:szCs w:val="2"/>
              </w:rPr>
              <w:t>nc</w:t>
            </w:r>
            <w:r>
              <w:rPr>
                <w:spacing w:val="-1"/>
                <w:w w:val="128"/>
                <w:sz w:val="2"/>
                <w:szCs w:val="2"/>
              </w:rPr>
              <w:t>i</w:t>
            </w:r>
            <w:r>
              <w:rPr>
                <w:w w:val="128"/>
                <w:sz w:val="2"/>
                <w:szCs w:val="2"/>
              </w:rPr>
              <w:t>a</w:t>
            </w:r>
            <w:r>
              <w:rPr>
                <w:spacing w:val="1"/>
                <w:sz w:val="2"/>
                <w:szCs w:val="2"/>
              </w:rPr>
              <w:t xml:space="preserve"> </w:t>
            </w:r>
            <w:r>
              <w:rPr>
                <w:w w:val="128"/>
                <w:sz w:val="2"/>
                <w:szCs w:val="2"/>
              </w:rPr>
              <w:t>d</w:t>
            </w:r>
            <w:r>
              <w:rPr>
                <w:spacing w:val="-1"/>
                <w:w w:val="128"/>
                <w:sz w:val="2"/>
                <w:szCs w:val="2"/>
              </w:rPr>
              <w:t>e</w:t>
            </w:r>
            <w:r>
              <w:rPr>
                <w:w w:val="128"/>
                <w:sz w:val="2"/>
                <w:szCs w:val="2"/>
              </w:rPr>
              <w:t>l</w:t>
            </w:r>
            <w:r>
              <w:rPr>
                <w:spacing w:val="1"/>
                <w:sz w:val="2"/>
                <w:szCs w:val="2"/>
              </w:rPr>
              <w:t xml:space="preserve"> </w:t>
            </w:r>
            <w:r>
              <w:rPr>
                <w:w w:val="128"/>
                <w:sz w:val="2"/>
                <w:szCs w:val="2"/>
              </w:rPr>
              <w:t>p</w:t>
            </w:r>
            <w:r>
              <w:rPr>
                <w:spacing w:val="-1"/>
                <w:w w:val="128"/>
                <w:sz w:val="2"/>
                <w:szCs w:val="2"/>
              </w:rPr>
              <w:t>ro</w:t>
            </w:r>
            <w:r>
              <w:rPr>
                <w:w w:val="128"/>
                <w:sz w:val="2"/>
                <w:szCs w:val="2"/>
              </w:rPr>
              <w:t>p</w:t>
            </w:r>
            <w:r>
              <w:rPr>
                <w:spacing w:val="-1"/>
                <w:w w:val="128"/>
                <w:sz w:val="2"/>
                <w:szCs w:val="2"/>
              </w:rPr>
              <w:t>o</w:t>
            </w:r>
            <w:r>
              <w:rPr>
                <w:w w:val="128"/>
                <w:sz w:val="2"/>
                <w:szCs w:val="2"/>
              </w:rPr>
              <w:t>n</w:t>
            </w:r>
            <w:r>
              <w:rPr>
                <w:spacing w:val="-1"/>
                <w:w w:val="128"/>
                <w:sz w:val="2"/>
                <w:szCs w:val="2"/>
              </w:rPr>
              <w:t>e</w:t>
            </w:r>
            <w:r>
              <w:rPr>
                <w:w w:val="128"/>
                <w:sz w:val="2"/>
                <w:szCs w:val="2"/>
              </w:rPr>
              <w:t>nt</w:t>
            </w:r>
            <w:r>
              <w:rPr>
                <w:spacing w:val="-1"/>
                <w:w w:val="128"/>
                <w:sz w:val="2"/>
                <w:szCs w:val="2"/>
              </w:rPr>
              <w:t>e</w:t>
            </w:r>
            <w:r>
              <w:rPr>
                <w:w w:val="128"/>
                <w:sz w:val="2"/>
                <w:szCs w:val="2"/>
              </w:rPr>
              <w:t>.</w:t>
            </w:r>
            <w:r>
              <w:rPr>
                <w:spacing w:val="1"/>
                <w:sz w:val="2"/>
                <w:szCs w:val="2"/>
              </w:rPr>
              <w:t xml:space="preserve"> </w:t>
            </w:r>
            <w:r>
              <w:rPr>
                <w:w w:val="128"/>
                <w:sz w:val="2"/>
                <w:szCs w:val="2"/>
              </w:rPr>
              <w:t>Si</w:t>
            </w:r>
            <w:r>
              <w:rPr>
                <w:spacing w:val="2"/>
                <w:sz w:val="2"/>
                <w:szCs w:val="2"/>
              </w:rPr>
              <w:t xml:space="preserve"> </w:t>
            </w:r>
            <w:r>
              <w:rPr>
                <w:spacing w:val="-1"/>
                <w:w w:val="128"/>
                <w:sz w:val="2"/>
                <w:szCs w:val="2"/>
              </w:rPr>
              <w:t>e</w:t>
            </w:r>
            <w:r>
              <w:rPr>
                <w:w w:val="128"/>
                <w:sz w:val="2"/>
                <w:szCs w:val="2"/>
              </w:rPr>
              <w:t>l</w:t>
            </w:r>
            <w:r>
              <w:rPr>
                <w:spacing w:val="1"/>
                <w:sz w:val="2"/>
                <w:szCs w:val="2"/>
              </w:rPr>
              <w:t xml:space="preserve"> </w:t>
            </w:r>
            <w:r>
              <w:rPr>
                <w:w w:val="128"/>
                <w:sz w:val="2"/>
                <w:szCs w:val="2"/>
              </w:rPr>
              <w:t>p</w:t>
            </w:r>
            <w:r>
              <w:rPr>
                <w:spacing w:val="-1"/>
                <w:w w:val="128"/>
                <w:sz w:val="2"/>
                <w:szCs w:val="2"/>
              </w:rPr>
              <w:t>ro</w:t>
            </w:r>
            <w:r>
              <w:rPr>
                <w:w w:val="128"/>
                <w:sz w:val="2"/>
                <w:szCs w:val="2"/>
              </w:rPr>
              <w:t>p</w:t>
            </w:r>
            <w:r>
              <w:rPr>
                <w:spacing w:val="-1"/>
                <w:w w:val="128"/>
                <w:sz w:val="2"/>
                <w:szCs w:val="2"/>
              </w:rPr>
              <w:t>o</w:t>
            </w:r>
            <w:r>
              <w:rPr>
                <w:w w:val="128"/>
                <w:sz w:val="2"/>
                <w:szCs w:val="2"/>
              </w:rPr>
              <w:t>n</w:t>
            </w:r>
            <w:r>
              <w:rPr>
                <w:spacing w:val="-1"/>
                <w:w w:val="128"/>
                <w:sz w:val="2"/>
                <w:szCs w:val="2"/>
              </w:rPr>
              <w:t>e</w:t>
            </w:r>
            <w:r>
              <w:rPr>
                <w:w w:val="128"/>
                <w:sz w:val="2"/>
                <w:szCs w:val="2"/>
              </w:rPr>
              <w:t>nte</w:t>
            </w:r>
            <w:r>
              <w:rPr>
                <w:spacing w:val="1"/>
                <w:sz w:val="2"/>
                <w:szCs w:val="2"/>
              </w:rPr>
              <w:t xml:space="preserve"> </w:t>
            </w:r>
            <w:r>
              <w:rPr>
                <w:spacing w:val="-1"/>
                <w:w w:val="128"/>
                <w:sz w:val="2"/>
                <w:szCs w:val="2"/>
              </w:rPr>
              <w:t>a</w:t>
            </w:r>
            <w:r>
              <w:rPr>
                <w:w w:val="128"/>
                <w:sz w:val="2"/>
                <w:szCs w:val="2"/>
              </w:rPr>
              <w:t>p</w:t>
            </w:r>
            <w:r>
              <w:rPr>
                <w:spacing w:val="-1"/>
                <w:w w:val="128"/>
                <w:sz w:val="2"/>
                <w:szCs w:val="2"/>
              </w:rPr>
              <w:t>or</w:t>
            </w:r>
            <w:r>
              <w:rPr>
                <w:w w:val="128"/>
                <w:sz w:val="2"/>
                <w:szCs w:val="2"/>
              </w:rPr>
              <w:t>ta</w:t>
            </w:r>
            <w:r>
              <w:rPr>
                <w:spacing w:val="1"/>
                <w:sz w:val="2"/>
                <w:szCs w:val="2"/>
              </w:rPr>
              <w:t xml:space="preserve"> </w:t>
            </w:r>
            <w:r>
              <w:rPr>
                <w:spacing w:val="-1"/>
                <w:w w:val="128"/>
                <w:sz w:val="2"/>
                <w:szCs w:val="2"/>
              </w:rPr>
              <w:t>e</w:t>
            </w:r>
            <w:r>
              <w:rPr>
                <w:w w:val="128"/>
                <w:sz w:val="2"/>
                <w:szCs w:val="2"/>
              </w:rPr>
              <w:t>l</w:t>
            </w:r>
            <w:r>
              <w:rPr>
                <w:spacing w:val="1"/>
                <w:sz w:val="2"/>
                <w:szCs w:val="2"/>
              </w:rPr>
              <w:t xml:space="preserve"> </w:t>
            </w:r>
            <w:r>
              <w:rPr>
                <w:spacing w:val="-1"/>
                <w:w w:val="128"/>
                <w:sz w:val="2"/>
                <w:szCs w:val="2"/>
              </w:rPr>
              <w:t>RU</w:t>
            </w:r>
            <w:r>
              <w:rPr>
                <w:w w:val="128"/>
                <w:sz w:val="2"/>
                <w:szCs w:val="2"/>
              </w:rPr>
              <w:t>P</w:t>
            </w:r>
            <w:r>
              <w:rPr>
                <w:spacing w:val="2"/>
                <w:sz w:val="2"/>
                <w:szCs w:val="2"/>
              </w:rPr>
              <w:t xml:space="preserve"> </w:t>
            </w:r>
            <w:r>
              <w:rPr>
                <w:w w:val="128"/>
                <w:sz w:val="2"/>
                <w:szCs w:val="2"/>
              </w:rPr>
              <w:t>c</w:t>
            </w:r>
            <w:r>
              <w:rPr>
                <w:spacing w:val="-1"/>
                <w:w w:val="128"/>
                <w:sz w:val="2"/>
                <w:szCs w:val="2"/>
              </w:rPr>
              <w:t>o</w:t>
            </w:r>
            <w:r>
              <w:rPr>
                <w:w w:val="128"/>
                <w:sz w:val="2"/>
                <w:szCs w:val="2"/>
              </w:rPr>
              <w:t>n</w:t>
            </w:r>
            <w:r>
              <w:rPr>
                <w:spacing w:val="2"/>
                <w:sz w:val="2"/>
                <w:szCs w:val="2"/>
              </w:rPr>
              <w:t xml:space="preserve"> </w:t>
            </w:r>
            <w:r>
              <w:rPr>
                <w:spacing w:val="-1"/>
                <w:w w:val="128"/>
                <w:sz w:val="2"/>
                <w:szCs w:val="2"/>
              </w:rPr>
              <w:t>l</w:t>
            </w:r>
            <w:r>
              <w:rPr>
                <w:w w:val="128"/>
                <w:sz w:val="2"/>
                <w:szCs w:val="2"/>
              </w:rPr>
              <w:t>a</w:t>
            </w:r>
            <w:r>
              <w:rPr>
                <w:spacing w:val="1"/>
                <w:sz w:val="2"/>
                <w:szCs w:val="2"/>
              </w:rPr>
              <w:t xml:space="preserve"> </w:t>
            </w:r>
            <w:r>
              <w:rPr>
                <w:spacing w:val="-1"/>
                <w:w w:val="128"/>
                <w:sz w:val="2"/>
                <w:szCs w:val="2"/>
              </w:rPr>
              <w:t>i</w:t>
            </w:r>
            <w:r>
              <w:rPr>
                <w:w w:val="128"/>
                <w:sz w:val="2"/>
                <w:szCs w:val="2"/>
              </w:rPr>
              <w:t>n</w:t>
            </w:r>
            <w:r>
              <w:rPr>
                <w:spacing w:val="-1"/>
                <w:w w:val="128"/>
                <w:sz w:val="2"/>
                <w:szCs w:val="2"/>
              </w:rPr>
              <w:t>for</w:t>
            </w:r>
            <w:r>
              <w:rPr>
                <w:w w:val="128"/>
                <w:sz w:val="2"/>
                <w:szCs w:val="2"/>
              </w:rPr>
              <w:t>m</w:t>
            </w:r>
            <w:r>
              <w:rPr>
                <w:spacing w:val="-1"/>
                <w:w w:val="128"/>
                <w:sz w:val="2"/>
                <w:szCs w:val="2"/>
              </w:rPr>
              <w:t>a</w:t>
            </w:r>
            <w:r>
              <w:rPr>
                <w:w w:val="128"/>
                <w:sz w:val="2"/>
                <w:szCs w:val="2"/>
              </w:rPr>
              <w:t>c</w:t>
            </w:r>
            <w:r>
              <w:rPr>
                <w:spacing w:val="-1"/>
                <w:w w:val="128"/>
                <w:sz w:val="2"/>
                <w:szCs w:val="2"/>
              </w:rPr>
              <w:t>i</w:t>
            </w:r>
            <w:r>
              <w:rPr>
                <w:w w:val="128"/>
                <w:sz w:val="2"/>
                <w:szCs w:val="2"/>
              </w:rPr>
              <w:t>ón</w:t>
            </w:r>
            <w:r>
              <w:rPr>
                <w:sz w:val="2"/>
                <w:szCs w:val="2"/>
              </w:rPr>
              <w:t xml:space="preserve">  </w:t>
            </w:r>
            <w:r>
              <w:rPr>
                <w:spacing w:val="-2"/>
                <w:sz w:val="2"/>
                <w:szCs w:val="2"/>
              </w:rPr>
              <w:t xml:space="preserve"> </w:t>
            </w:r>
            <w:r>
              <w:rPr>
                <w:w w:val="128"/>
                <w:sz w:val="2"/>
                <w:szCs w:val="2"/>
              </w:rPr>
              <w:t>de</w:t>
            </w:r>
            <w:r>
              <w:rPr>
                <w:spacing w:val="1"/>
                <w:sz w:val="2"/>
                <w:szCs w:val="2"/>
              </w:rPr>
              <w:t xml:space="preserve"> </w:t>
            </w:r>
            <w:r>
              <w:rPr>
                <w:w w:val="128"/>
                <w:sz w:val="2"/>
                <w:szCs w:val="2"/>
              </w:rPr>
              <w:t>su</w:t>
            </w:r>
            <w:r>
              <w:rPr>
                <w:spacing w:val="2"/>
                <w:sz w:val="2"/>
                <w:szCs w:val="2"/>
              </w:rPr>
              <w:t xml:space="preserve"> </w:t>
            </w:r>
            <w:r>
              <w:rPr>
                <w:spacing w:val="-1"/>
                <w:w w:val="128"/>
                <w:sz w:val="2"/>
                <w:szCs w:val="2"/>
              </w:rPr>
              <w:t>ex</w:t>
            </w:r>
            <w:r>
              <w:rPr>
                <w:w w:val="128"/>
                <w:sz w:val="2"/>
                <w:szCs w:val="2"/>
              </w:rPr>
              <w:t>p</w:t>
            </w:r>
            <w:r>
              <w:rPr>
                <w:spacing w:val="-1"/>
                <w:w w:val="128"/>
                <w:sz w:val="2"/>
                <w:szCs w:val="2"/>
              </w:rPr>
              <w:t>erie</w:t>
            </w:r>
            <w:r>
              <w:rPr>
                <w:w w:val="128"/>
                <w:sz w:val="2"/>
                <w:szCs w:val="2"/>
              </w:rPr>
              <w:t>nc</w:t>
            </w:r>
            <w:r>
              <w:rPr>
                <w:spacing w:val="-1"/>
                <w:w w:val="128"/>
                <w:sz w:val="2"/>
                <w:szCs w:val="2"/>
              </w:rPr>
              <w:t>i</w:t>
            </w:r>
            <w:r>
              <w:rPr>
                <w:w w:val="128"/>
                <w:sz w:val="2"/>
                <w:szCs w:val="2"/>
              </w:rPr>
              <w:t>a</w:t>
            </w:r>
            <w:r>
              <w:rPr>
                <w:spacing w:val="1"/>
                <w:sz w:val="2"/>
                <w:szCs w:val="2"/>
              </w:rPr>
              <w:t xml:space="preserve"> </w:t>
            </w:r>
            <w:r>
              <w:rPr>
                <w:spacing w:val="-1"/>
                <w:w w:val="128"/>
                <w:sz w:val="2"/>
                <w:szCs w:val="2"/>
              </w:rPr>
              <w:t>rela</w:t>
            </w:r>
            <w:r>
              <w:rPr>
                <w:w w:val="128"/>
                <w:sz w:val="2"/>
                <w:szCs w:val="2"/>
              </w:rPr>
              <w:t>c</w:t>
            </w:r>
            <w:r>
              <w:rPr>
                <w:spacing w:val="-1"/>
                <w:w w:val="128"/>
                <w:sz w:val="2"/>
                <w:szCs w:val="2"/>
              </w:rPr>
              <w:t>io</w:t>
            </w:r>
            <w:r>
              <w:rPr>
                <w:w w:val="128"/>
                <w:sz w:val="2"/>
                <w:szCs w:val="2"/>
              </w:rPr>
              <w:t>n</w:t>
            </w:r>
            <w:r>
              <w:rPr>
                <w:spacing w:val="-1"/>
                <w:w w:val="128"/>
                <w:sz w:val="2"/>
                <w:szCs w:val="2"/>
              </w:rPr>
              <w:t>a</w:t>
            </w:r>
            <w:r>
              <w:rPr>
                <w:w w:val="128"/>
                <w:sz w:val="2"/>
                <w:szCs w:val="2"/>
              </w:rPr>
              <w:t>da</w:t>
            </w:r>
            <w:r>
              <w:rPr>
                <w:spacing w:val="1"/>
                <w:sz w:val="2"/>
                <w:szCs w:val="2"/>
              </w:rPr>
              <w:t xml:space="preserve"> </w:t>
            </w:r>
            <w:r>
              <w:rPr>
                <w:w w:val="128"/>
                <w:sz w:val="2"/>
                <w:szCs w:val="2"/>
              </w:rPr>
              <w:t>,</w:t>
            </w:r>
            <w:r>
              <w:rPr>
                <w:spacing w:val="1"/>
                <w:sz w:val="2"/>
                <w:szCs w:val="2"/>
              </w:rPr>
              <w:t xml:space="preserve"> </w:t>
            </w:r>
            <w:r>
              <w:rPr>
                <w:w w:val="128"/>
                <w:sz w:val="2"/>
                <w:szCs w:val="2"/>
              </w:rPr>
              <w:t>o</w:t>
            </w:r>
            <w:r>
              <w:rPr>
                <w:spacing w:val="1"/>
                <w:sz w:val="2"/>
                <w:szCs w:val="2"/>
              </w:rPr>
              <w:t xml:space="preserve"> </w:t>
            </w:r>
            <w:r>
              <w:rPr>
                <w:spacing w:val="-1"/>
                <w:w w:val="128"/>
                <w:sz w:val="2"/>
                <w:szCs w:val="2"/>
              </w:rPr>
              <w:t>a</w:t>
            </w:r>
            <w:r>
              <w:rPr>
                <w:w w:val="128"/>
                <w:sz w:val="2"/>
                <w:szCs w:val="2"/>
              </w:rPr>
              <w:t>p</w:t>
            </w:r>
            <w:r>
              <w:rPr>
                <w:spacing w:val="-1"/>
                <w:w w:val="128"/>
                <w:sz w:val="2"/>
                <w:szCs w:val="2"/>
              </w:rPr>
              <w:t>or</w:t>
            </w:r>
            <w:r>
              <w:rPr>
                <w:w w:val="128"/>
                <w:sz w:val="2"/>
                <w:szCs w:val="2"/>
              </w:rPr>
              <w:t>ta</w:t>
            </w:r>
            <w:r>
              <w:rPr>
                <w:spacing w:val="1"/>
                <w:sz w:val="2"/>
                <w:szCs w:val="2"/>
              </w:rPr>
              <w:t xml:space="preserve"> </w:t>
            </w:r>
            <w:r>
              <w:rPr>
                <w:spacing w:val="-1"/>
                <w:w w:val="128"/>
                <w:sz w:val="2"/>
                <w:szCs w:val="2"/>
              </w:rPr>
              <w:t>lo</w:t>
            </w:r>
            <w:r>
              <w:rPr>
                <w:w w:val="128"/>
                <w:sz w:val="2"/>
                <w:szCs w:val="2"/>
              </w:rPr>
              <w:t>s</w:t>
            </w:r>
            <w:r>
              <w:rPr>
                <w:spacing w:val="1"/>
                <w:sz w:val="2"/>
                <w:szCs w:val="2"/>
              </w:rPr>
              <w:t xml:space="preserve"> </w:t>
            </w:r>
            <w:r>
              <w:rPr>
                <w:w w:val="128"/>
                <w:sz w:val="2"/>
                <w:szCs w:val="2"/>
              </w:rPr>
              <w:t>c</w:t>
            </w:r>
            <w:r>
              <w:rPr>
                <w:spacing w:val="-1"/>
                <w:w w:val="128"/>
                <w:sz w:val="2"/>
                <w:szCs w:val="2"/>
              </w:rPr>
              <w:t>o</w:t>
            </w:r>
            <w:r>
              <w:rPr>
                <w:w w:val="128"/>
                <w:sz w:val="2"/>
                <w:szCs w:val="2"/>
              </w:rPr>
              <w:t>nt</w:t>
            </w:r>
            <w:r>
              <w:rPr>
                <w:spacing w:val="-1"/>
                <w:w w:val="128"/>
                <w:sz w:val="2"/>
                <w:szCs w:val="2"/>
              </w:rPr>
              <w:t>rato</w:t>
            </w:r>
            <w:r>
              <w:rPr>
                <w:w w:val="128"/>
                <w:sz w:val="2"/>
                <w:szCs w:val="2"/>
              </w:rPr>
              <w:t>s</w:t>
            </w:r>
            <w:r>
              <w:rPr>
                <w:spacing w:val="1"/>
                <w:sz w:val="2"/>
                <w:szCs w:val="2"/>
              </w:rPr>
              <w:t xml:space="preserve"> </w:t>
            </w:r>
            <w:r>
              <w:rPr>
                <w:w w:val="128"/>
                <w:sz w:val="2"/>
                <w:szCs w:val="2"/>
              </w:rPr>
              <w:t>de</w:t>
            </w:r>
            <w:r>
              <w:rPr>
                <w:spacing w:val="1"/>
                <w:sz w:val="2"/>
                <w:szCs w:val="2"/>
              </w:rPr>
              <w:t xml:space="preserve"> </w:t>
            </w:r>
            <w:r>
              <w:rPr>
                <w:spacing w:val="-1"/>
                <w:w w:val="128"/>
                <w:sz w:val="2"/>
                <w:szCs w:val="2"/>
              </w:rPr>
              <w:t>ex</w:t>
            </w:r>
            <w:r>
              <w:rPr>
                <w:w w:val="128"/>
                <w:sz w:val="2"/>
                <w:szCs w:val="2"/>
              </w:rPr>
              <w:t>p</w:t>
            </w:r>
            <w:r>
              <w:rPr>
                <w:spacing w:val="-1"/>
                <w:w w:val="128"/>
                <w:sz w:val="2"/>
                <w:szCs w:val="2"/>
              </w:rPr>
              <w:t>erie</w:t>
            </w:r>
            <w:r>
              <w:rPr>
                <w:w w:val="128"/>
                <w:sz w:val="2"/>
                <w:szCs w:val="2"/>
              </w:rPr>
              <w:t>nc</w:t>
            </w:r>
            <w:r>
              <w:rPr>
                <w:spacing w:val="-1"/>
                <w:w w:val="128"/>
                <w:sz w:val="2"/>
                <w:szCs w:val="2"/>
              </w:rPr>
              <w:t>i</w:t>
            </w:r>
            <w:r>
              <w:rPr>
                <w:w w:val="128"/>
                <w:sz w:val="2"/>
                <w:szCs w:val="2"/>
              </w:rPr>
              <w:t>a</w:t>
            </w:r>
            <w:r>
              <w:rPr>
                <w:spacing w:val="1"/>
                <w:sz w:val="2"/>
                <w:szCs w:val="2"/>
              </w:rPr>
              <w:t xml:space="preserve"> </w:t>
            </w:r>
            <w:r>
              <w:rPr>
                <w:w w:val="128"/>
                <w:sz w:val="2"/>
                <w:szCs w:val="2"/>
              </w:rPr>
              <w:t>que</w:t>
            </w:r>
            <w:r>
              <w:rPr>
                <w:spacing w:val="1"/>
                <w:sz w:val="2"/>
                <w:szCs w:val="2"/>
              </w:rPr>
              <w:t xml:space="preserve"> </w:t>
            </w:r>
            <w:r>
              <w:rPr>
                <w:w w:val="128"/>
                <w:sz w:val="2"/>
                <w:szCs w:val="2"/>
              </w:rPr>
              <w:t>t</w:t>
            </w:r>
            <w:r>
              <w:rPr>
                <w:spacing w:val="-1"/>
                <w:w w:val="128"/>
                <w:sz w:val="2"/>
                <w:szCs w:val="2"/>
              </w:rPr>
              <w:t>ie</w:t>
            </w:r>
            <w:r>
              <w:rPr>
                <w:spacing w:val="1"/>
                <w:w w:val="128"/>
                <w:sz w:val="2"/>
                <w:szCs w:val="2"/>
              </w:rPr>
              <w:t>n</w:t>
            </w:r>
            <w:r>
              <w:rPr>
                <w:w w:val="128"/>
                <w:sz w:val="2"/>
                <w:szCs w:val="2"/>
              </w:rPr>
              <w:t>e</w:t>
            </w:r>
            <w:r>
              <w:rPr>
                <w:spacing w:val="1"/>
                <w:sz w:val="2"/>
                <w:szCs w:val="2"/>
              </w:rPr>
              <w:t xml:space="preserve"> </w:t>
            </w:r>
            <w:r>
              <w:rPr>
                <w:w w:val="128"/>
                <w:sz w:val="2"/>
                <w:szCs w:val="2"/>
              </w:rPr>
              <w:t>a</w:t>
            </w:r>
            <w:r>
              <w:rPr>
                <w:spacing w:val="1"/>
                <w:sz w:val="2"/>
                <w:szCs w:val="2"/>
              </w:rPr>
              <w:t xml:space="preserve"> </w:t>
            </w:r>
            <w:r>
              <w:rPr>
                <w:w w:val="128"/>
                <w:sz w:val="2"/>
                <w:szCs w:val="2"/>
              </w:rPr>
              <w:t>su</w:t>
            </w:r>
            <w:r>
              <w:rPr>
                <w:spacing w:val="2"/>
                <w:sz w:val="2"/>
                <w:szCs w:val="2"/>
              </w:rPr>
              <w:t xml:space="preserve"> </w:t>
            </w:r>
            <w:r>
              <w:rPr>
                <w:w w:val="128"/>
                <w:sz w:val="2"/>
                <w:szCs w:val="2"/>
              </w:rPr>
              <w:t>n</w:t>
            </w:r>
            <w:r>
              <w:rPr>
                <w:spacing w:val="-1"/>
                <w:w w:val="128"/>
                <w:sz w:val="2"/>
                <w:szCs w:val="2"/>
              </w:rPr>
              <w:t>o</w:t>
            </w:r>
            <w:r>
              <w:rPr>
                <w:w w:val="128"/>
                <w:sz w:val="2"/>
                <w:szCs w:val="2"/>
              </w:rPr>
              <w:t>mb</w:t>
            </w:r>
            <w:r>
              <w:rPr>
                <w:spacing w:val="-1"/>
                <w:w w:val="128"/>
                <w:sz w:val="2"/>
                <w:szCs w:val="2"/>
              </w:rPr>
              <w:t>re</w:t>
            </w:r>
            <w:r>
              <w:rPr>
                <w:w w:val="128"/>
                <w:sz w:val="2"/>
                <w:szCs w:val="2"/>
              </w:rPr>
              <w:t>,</w:t>
            </w:r>
            <w:r>
              <w:rPr>
                <w:spacing w:val="1"/>
                <w:sz w:val="2"/>
                <w:szCs w:val="2"/>
              </w:rPr>
              <w:t xml:space="preserve"> </w:t>
            </w:r>
            <w:r>
              <w:rPr>
                <w:w w:val="128"/>
                <w:sz w:val="2"/>
                <w:szCs w:val="2"/>
              </w:rPr>
              <w:t>se</w:t>
            </w:r>
            <w:r>
              <w:rPr>
                <w:spacing w:val="1"/>
                <w:sz w:val="2"/>
                <w:szCs w:val="2"/>
              </w:rPr>
              <w:t xml:space="preserve"> </w:t>
            </w:r>
            <w:r>
              <w:rPr>
                <w:w w:val="128"/>
                <w:sz w:val="2"/>
                <w:szCs w:val="2"/>
              </w:rPr>
              <w:t>d</w:t>
            </w:r>
            <w:r>
              <w:rPr>
                <w:spacing w:val="-1"/>
                <w:w w:val="128"/>
                <w:sz w:val="2"/>
                <w:szCs w:val="2"/>
              </w:rPr>
              <w:t>e</w:t>
            </w:r>
            <w:r>
              <w:rPr>
                <w:w w:val="128"/>
                <w:sz w:val="2"/>
                <w:szCs w:val="2"/>
              </w:rPr>
              <w:t>b</w:t>
            </w:r>
            <w:r>
              <w:rPr>
                <w:spacing w:val="-1"/>
                <w:w w:val="128"/>
                <w:sz w:val="2"/>
                <w:szCs w:val="2"/>
              </w:rPr>
              <w:t>er</w:t>
            </w:r>
            <w:r>
              <w:rPr>
                <w:w w:val="128"/>
                <w:sz w:val="2"/>
                <w:szCs w:val="2"/>
              </w:rPr>
              <w:t>á</w:t>
            </w:r>
            <w:r>
              <w:rPr>
                <w:spacing w:val="2"/>
                <w:sz w:val="2"/>
                <w:szCs w:val="2"/>
              </w:rPr>
              <w:t xml:space="preserve"> </w:t>
            </w:r>
            <w:r>
              <w:rPr>
                <w:spacing w:val="-1"/>
                <w:w w:val="128"/>
                <w:sz w:val="2"/>
                <w:szCs w:val="2"/>
              </w:rPr>
              <w:t>a</w:t>
            </w:r>
            <w:r>
              <w:rPr>
                <w:w w:val="128"/>
                <w:sz w:val="2"/>
                <w:szCs w:val="2"/>
              </w:rPr>
              <w:t>c</w:t>
            </w:r>
            <w:r>
              <w:rPr>
                <w:spacing w:val="-1"/>
                <w:w w:val="128"/>
                <w:sz w:val="2"/>
                <w:szCs w:val="2"/>
              </w:rPr>
              <w:t>re</w:t>
            </w:r>
            <w:r>
              <w:rPr>
                <w:w w:val="128"/>
                <w:sz w:val="2"/>
                <w:szCs w:val="2"/>
              </w:rPr>
              <w:t>d</w:t>
            </w:r>
            <w:r>
              <w:rPr>
                <w:spacing w:val="-1"/>
                <w:w w:val="128"/>
                <w:sz w:val="2"/>
                <w:szCs w:val="2"/>
              </w:rPr>
              <w:t>i</w:t>
            </w:r>
            <w:r>
              <w:rPr>
                <w:w w:val="128"/>
                <w:sz w:val="2"/>
                <w:szCs w:val="2"/>
              </w:rPr>
              <w:t>t</w:t>
            </w:r>
            <w:r>
              <w:rPr>
                <w:spacing w:val="-1"/>
                <w:w w:val="128"/>
                <w:sz w:val="2"/>
                <w:szCs w:val="2"/>
              </w:rPr>
              <w:t>a</w:t>
            </w:r>
            <w:r>
              <w:rPr>
                <w:w w:val="128"/>
                <w:sz w:val="2"/>
                <w:szCs w:val="2"/>
              </w:rPr>
              <w:t>r</w:t>
            </w:r>
            <w:r>
              <w:rPr>
                <w:spacing w:val="1"/>
                <w:sz w:val="2"/>
                <w:szCs w:val="2"/>
              </w:rPr>
              <w:t xml:space="preserve"> </w:t>
            </w:r>
            <w:r>
              <w:rPr>
                <w:spacing w:val="-1"/>
                <w:w w:val="128"/>
                <w:sz w:val="2"/>
                <w:szCs w:val="2"/>
              </w:rPr>
              <w:t>l</w:t>
            </w:r>
            <w:r>
              <w:rPr>
                <w:w w:val="128"/>
                <w:sz w:val="2"/>
                <w:szCs w:val="2"/>
              </w:rPr>
              <w:t>a</w:t>
            </w:r>
            <w:r>
              <w:rPr>
                <w:spacing w:val="1"/>
                <w:sz w:val="2"/>
                <w:szCs w:val="2"/>
              </w:rPr>
              <w:t xml:space="preserve"> </w:t>
            </w:r>
            <w:r>
              <w:rPr>
                <w:spacing w:val="-1"/>
                <w:w w:val="128"/>
                <w:sz w:val="2"/>
                <w:szCs w:val="2"/>
              </w:rPr>
              <w:t>ex</w:t>
            </w:r>
            <w:r>
              <w:rPr>
                <w:w w:val="128"/>
                <w:sz w:val="2"/>
                <w:szCs w:val="2"/>
              </w:rPr>
              <w:t>p</w:t>
            </w:r>
            <w:r>
              <w:rPr>
                <w:spacing w:val="-1"/>
                <w:w w:val="128"/>
                <w:sz w:val="2"/>
                <w:szCs w:val="2"/>
              </w:rPr>
              <w:t>erie</w:t>
            </w:r>
            <w:r>
              <w:rPr>
                <w:w w:val="128"/>
                <w:sz w:val="2"/>
                <w:szCs w:val="2"/>
              </w:rPr>
              <w:t>nc</w:t>
            </w:r>
            <w:r>
              <w:rPr>
                <w:spacing w:val="-1"/>
                <w:w w:val="128"/>
                <w:sz w:val="2"/>
                <w:szCs w:val="2"/>
              </w:rPr>
              <w:t>ia</w:t>
            </w:r>
            <w:r>
              <w:rPr>
                <w:w w:val="128"/>
                <w:sz w:val="2"/>
                <w:szCs w:val="2"/>
              </w:rPr>
              <w:t>,</w:t>
            </w:r>
            <w:r>
              <w:rPr>
                <w:spacing w:val="1"/>
                <w:sz w:val="2"/>
                <w:szCs w:val="2"/>
              </w:rPr>
              <w:t xml:space="preserve"> </w:t>
            </w:r>
            <w:r>
              <w:rPr>
                <w:w w:val="128"/>
                <w:sz w:val="2"/>
                <w:szCs w:val="2"/>
              </w:rPr>
              <w:t>a</w:t>
            </w:r>
            <w:r>
              <w:rPr>
                <w:spacing w:val="1"/>
                <w:sz w:val="2"/>
                <w:szCs w:val="2"/>
              </w:rPr>
              <w:t xml:space="preserve"> </w:t>
            </w:r>
            <w:r>
              <w:rPr>
                <w:w w:val="128"/>
                <w:sz w:val="2"/>
                <w:szCs w:val="2"/>
              </w:rPr>
              <w:t>p</w:t>
            </w:r>
            <w:r>
              <w:rPr>
                <w:spacing w:val="-1"/>
                <w:w w:val="128"/>
                <w:sz w:val="2"/>
                <w:szCs w:val="2"/>
              </w:rPr>
              <w:t>e</w:t>
            </w:r>
            <w:r>
              <w:rPr>
                <w:w w:val="128"/>
                <w:sz w:val="2"/>
                <w:szCs w:val="2"/>
              </w:rPr>
              <w:t>s</w:t>
            </w:r>
            <w:r>
              <w:rPr>
                <w:spacing w:val="-1"/>
                <w:w w:val="128"/>
                <w:sz w:val="2"/>
                <w:szCs w:val="2"/>
              </w:rPr>
              <w:t>a</w:t>
            </w:r>
            <w:r>
              <w:rPr>
                <w:w w:val="128"/>
                <w:sz w:val="2"/>
                <w:szCs w:val="2"/>
              </w:rPr>
              <w:t>r</w:t>
            </w:r>
            <w:r>
              <w:rPr>
                <w:spacing w:val="1"/>
                <w:sz w:val="2"/>
                <w:szCs w:val="2"/>
              </w:rPr>
              <w:t xml:space="preserve"> </w:t>
            </w:r>
            <w:r>
              <w:rPr>
                <w:w w:val="128"/>
                <w:sz w:val="2"/>
                <w:szCs w:val="2"/>
              </w:rPr>
              <w:t>de</w:t>
            </w:r>
            <w:r>
              <w:rPr>
                <w:spacing w:val="1"/>
                <w:sz w:val="2"/>
                <w:szCs w:val="2"/>
              </w:rPr>
              <w:t xml:space="preserve"> </w:t>
            </w:r>
            <w:r>
              <w:rPr>
                <w:w w:val="128"/>
                <w:sz w:val="2"/>
                <w:szCs w:val="2"/>
              </w:rPr>
              <w:t>no</w:t>
            </w:r>
            <w:r>
              <w:rPr>
                <w:spacing w:val="1"/>
                <w:sz w:val="2"/>
                <w:szCs w:val="2"/>
              </w:rPr>
              <w:t xml:space="preserve"> </w:t>
            </w:r>
            <w:r>
              <w:rPr>
                <w:spacing w:val="-1"/>
                <w:w w:val="128"/>
                <w:sz w:val="2"/>
                <w:szCs w:val="2"/>
              </w:rPr>
              <w:t>a</w:t>
            </w:r>
            <w:r>
              <w:rPr>
                <w:w w:val="128"/>
                <w:sz w:val="2"/>
                <w:szCs w:val="2"/>
              </w:rPr>
              <w:t>p</w:t>
            </w:r>
            <w:r>
              <w:rPr>
                <w:spacing w:val="-1"/>
                <w:w w:val="128"/>
                <w:sz w:val="2"/>
                <w:szCs w:val="2"/>
              </w:rPr>
              <w:t>or</w:t>
            </w:r>
            <w:r>
              <w:rPr>
                <w:w w:val="128"/>
                <w:sz w:val="2"/>
                <w:szCs w:val="2"/>
              </w:rPr>
              <w:t>t</w:t>
            </w:r>
            <w:r>
              <w:rPr>
                <w:spacing w:val="-1"/>
                <w:w w:val="128"/>
                <w:sz w:val="2"/>
                <w:szCs w:val="2"/>
              </w:rPr>
              <w:t>a</w:t>
            </w:r>
            <w:r>
              <w:rPr>
                <w:w w:val="128"/>
                <w:sz w:val="2"/>
                <w:szCs w:val="2"/>
              </w:rPr>
              <w:t>r</w:t>
            </w:r>
            <w:r>
              <w:rPr>
                <w:spacing w:val="1"/>
                <w:sz w:val="2"/>
                <w:szCs w:val="2"/>
              </w:rPr>
              <w:t xml:space="preserve"> </w:t>
            </w:r>
            <w:r>
              <w:rPr>
                <w:w w:val="128"/>
                <w:sz w:val="2"/>
                <w:szCs w:val="2"/>
              </w:rPr>
              <w:t>o</w:t>
            </w:r>
            <w:r>
              <w:rPr>
                <w:spacing w:val="1"/>
                <w:sz w:val="2"/>
                <w:szCs w:val="2"/>
              </w:rPr>
              <w:t xml:space="preserve"> </w:t>
            </w:r>
            <w:r>
              <w:rPr>
                <w:w w:val="128"/>
                <w:sz w:val="2"/>
                <w:szCs w:val="2"/>
              </w:rPr>
              <w:t>d</w:t>
            </w:r>
            <w:r>
              <w:rPr>
                <w:spacing w:val="-1"/>
                <w:w w:val="128"/>
                <w:sz w:val="2"/>
                <w:szCs w:val="2"/>
              </w:rPr>
              <w:t>ili</w:t>
            </w:r>
            <w:r>
              <w:rPr>
                <w:w w:val="128"/>
                <w:sz w:val="2"/>
                <w:szCs w:val="2"/>
              </w:rPr>
              <w:t>g</w:t>
            </w:r>
            <w:r>
              <w:rPr>
                <w:spacing w:val="-1"/>
                <w:w w:val="128"/>
                <w:sz w:val="2"/>
                <w:szCs w:val="2"/>
              </w:rPr>
              <w:t>e</w:t>
            </w:r>
            <w:r>
              <w:rPr>
                <w:w w:val="128"/>
                <w:sz w:val="2"/>
                <w:szCs w:val="2"/>
              </w:rPr>
              <w:t>nc</w:t>
            </w:r>
            <w:r>
              <w:rPr>
                <w:spacing w:val="-1"/>
                <w:w w:val="128"/>
                <w:sz w:val="2"/>
                <w:szCs w:val="2"/>
              </w:rPr>
              <w:t>ia</w:t>
            </w:r>
            <w:r>
              <w:rPr>
                <w:w w:val="128"/>
                <w:sz w:val="2"/>
                <w:szCs w:val="2"/>
              </w:rPr>
              <w:t>r</w:t>
            </w:r>
            <w:r>
              <w:rPr>
                <w:spacing w:val="1"/>
                <w:sz w:val="2"/>
                <w:szCs w:val="2"/>
              </w:rPr>
              <w:t xml:space="preserve"> </w:t>
            </w:r>
            <w:r>
              <w:rPr>
                <w:spacing w:val="-1"/>
                <w:w w:val="128"/>
                <w:sz w:val="2"/>
                <w:szCs w:val="2"/>
              </w:rPr>
              <w:t>i</w:t>
            </w:r>
            <w:r>
              <w:rPr>
                <w:w w:val="128"/>
                <w:sz w:val="2"/>
                <w:szCs w:val="2"/>
              </w:rPr>
              <w:t>nd</w:t>
            </w:r>
            <w:r>
              <w:rPr>
                <w:spacing w:val="-1"/>
                <w:w w:val="128"/>
                <w:sz w:val="2"/>
                <w:szCs w:val="2"/>
              </w:rPr>
              <w:t>e</w:t>
            </w:r>
            <w:r>
              <w:rPr>
                <w:w w:val="128"/>
                <w:sz w:val="2"/>
                <w:szCs w:val="2"/>
              </w:rPr>
              <w:t>b</w:t>
            </w:r>
            <w:r>
              <w:rPr>
                <w:spacing w:val="-1"/>
                <w:w w:val="128"/>
                <w:sz w:val="2"/>
                <w:szCs w:val="2"/>
              </w:rPr>
              <w:t>i</w:t>
            </w:r>
            <w:r>
              <w:rPr>
                <w:w w:val="128"/>
                <w:sz w:val="2"/>
                <w:szCs w:val="2"/>
              </w:rPr>
              <w:t>d</w:t>
            </w:r>
            <w:r>
              <w:rPr>
                <w:spacing w:val="-1"/>
                <w:w w:val="128"/>
                <w:sz w:val="2"/>
                <w:szCs w:val="2"/>
              </w:rPr>
              <w:t>a</w:t>
            </w:r>
            <w:r>
              <w:rPr>
                <w:w w:val="128"/>
                <w:sz w:val="2"/>
                <w:szCs w:val="2"/>
              </w:rPr>
              <w:t>m</w:t>
            </w:r>
            <w:r>
              <w:rPr>
                <w:spacing w:val="-1"/>
                <w:w w:val="128"/>
                <w:sz w:val="2"/>
                <w:szCs w:val="2"/>
              </w:rPr>
              <w:t>e</w:t>
            </w:r>
            <w:r>
              <w:rPr>
                <w:w w:val="128"/>
                <w:sz w:val="2"/>
                <w:szCs w:val="2"/>
              </w:rPr>
              <w:t>nte</w:t>
            </w:r>
            <w:r>
              <w:rPr>
                <w:spacing w:val="1"/>
                <w:sz w:val="2"/>
                <w:szCs w:val="2"/>
              </w:rPr>
              <w:t xml:space="preserve"> </w:t>
            </w:r>
            <w:r>
              <w:rPr>
                <w:spacing w:val="-1"/>
                <w:w w:val="128"/>
                <w:sz w:val="2"/>
                <w:szCs w:val="2"/>
              </w:rPr>
              <w:t>e</w:t>
            </w:r>
            <w:r>
              <w:rPr>
                <w:w w:val="128"/>
                <w:sz w:val="2"/>
                <w:szCs w:val="2"/>
              </w:rPr>
              <w:t>l</w:t>
            </w:r>
            <w:r>
              <w:rPr>
                <w:spacing w:val="1"/>
                <w:sz w:val="2"/>
                <w:szCs w:val="2"/>
              </w:rPr>
              <w:t xml:space="preserve"> </w:t>
            </w:r>
            <w:r>
              <w:rPr>
                <w:w w:val="57"/>
                <w:sz w:val="2"/>
                <w:szCs w:val="2"/>
              </w:rPr>
              <w:t></w:t>
            </w:r>
            <w:r>
              <w:rPr>
                <w:spacing w:val="-1"/>
                <w:w w:val="128"/>
                <w:sz w:val="2"/>
                <w:szCs w:val="2"/>
              </w:rPr>
              <w:t>For</w:t>
            </w:r>
            <w:r>
              <w:rPr>
                <w:w w:val="128"/>
                <w:sz w:val="2"/>
                <w:szCs w:val="2"/>
              </w:rPr>
              <w:t>m</w:t>
            </w:r>
            <w:r>
              <w:rPr>
                <w:spacing w:val="-1"/>
                <w:w w:val="128"/>
                <w:sz w:val="2"/>
                <w:szCs w:val="2"/>
              </w:rPr>
              <w:t>a</w:t>
            </w:r>
            <w:r>
              <w:rPr>
                <w:w w:val="128"/>
                <w:sz w:val="2"/>
                <w:szCs w:val="2"/>
              </w:rPr>
              <w:t>to</w:t>
            </w:r>
            <w:r>
              <w:rPr>
                <w:spacing w:val="1"/>
                <w:sz w:val="2"/>
                <w:szCs w:val="2"/>
              </w:rPr>
              <w:t xml:space="preserve"> </w:t>
            </w:r>
            <w:r>
              <w:rPr>
                <w:w w:val="128"/>
                <w:sz w:val="2"/>
                <w:szCs w:val="2"/>
              </w:rPr>
              <w:t>3-</w:t>
            </w:r>
            <w:r>
              <w:rPr>
                <w:spacing w:val="1"/>
                <w:sz w:val="2"/>
                <w:szCs w:val="2"/>
              </w:rPr>
              <w:t xml:space="preserve"> </w:t>
            </w:r>
            <w:r>
              <w:rPr>
                <w:w w:val="128"/>
                <w:sz w:val="2"/>
                <w:szCs w:val="2"/>
              </w:rPr>
              <w:t>E</w:t>
            </w:r>
            <w:r>
              <w:rPr>
                <w:spacing w:val="-1"/>
                <w:w w:val="128"/>
                <w:sz w:val="2"/>
                <w:szCs w:val="2"/>
              </w:rPr>
              <w:t>x</w:t>
            </w:r>
            <w:r>
              <w:rPr>
                <w:w w:val="128"/>
                <w:sz w:val="2"/>
                <w:szCs w:val="2"/>
              </w:rPr>
              <w:t>p</w:t>
            </w:r>
            <w:r>
              <w:rPr>
                <w:spacing w:val="-1"/>
                <w:w w:val="128"/>
                <w:sz w:val="2"/>
                <w:szCs w:val="2"/>
              </w:rPr>
              <w:t>erie</w:t>
            </w:r>
            <w:r>
              <w:rPr>
                <w:w w:val="128"/>
                <w:sz w:val="2"/>
                <w:szCs w:val="2"/>
              </w:rPr>
              <w:t>nc</w:t>
            </w:r>
            <w:r>
              <w:rPr>
                <w:spacing w:val="-1"/>
                <w:w w:val="128"/>
                <w:sz w:val="2"/>
                <w:szCs w:val="2"/>
              </w:rPr>
              <w:t>i</w:t>
            </w:r>
            <w:r>
              <w:rPr>
                <w:w w:val="128"/>
                <w:sz w:val="2"/>
                <w:szCs w:val="2"/>
              </w:rPr>
              <w:t>a</w:t>
            </w:r>
            <w:r>
              <w:rPr>
                <w:w w:val="57"/>
                <w:sz w:val="2"/>
                <w:szCs w:val="2"/>
              </w:rPr>
              <w:t></w:t>
            </w:r>
            <w:r>
              <w:rPr>
                <w:w w:val="128"/>
                <w:sz w:val="2"/>
                <w:szCs w:val="2"/>
              </w:rPr>
              <w:t>.</w:t>
            </w:r>
          </w:p>
          <w:p w:rsidR="00F04A7A" w:rsidRDefault="00F04A7A">
            <w:pPr>
              <w:pStyle w:val="TableParagraph"/>
              <w:rPr>
                <w:rFonts w:ascii="Times New Roman"/>
                <w:sz w:val="2"/>
              </w:rPr>
            </w:pPr>
          </w:p>
          <w:p w:rsidR="00F04A7A" w:rsidRDefault="0004129A">
            <w:pPr>
              <w:pStyle w:val="TableParagraph"/>
              <w:spacing w:before="15"/>
              <w:ind w:left="131"/>
              <w:rPr>
                <w:b/>
                <w:sz w:val="2"/>
              </w:rPr>
            </w:pPr>
            <w:r>
              <w:rPr>
                <w:b/>
                <w:w w:val="130"/>
                <w:sz w:val="2"/>
              </w:rPr>
              <w:t>NOTA: Toda la información suministrada por el proponente deberá ser veraz y estará sujeta a verificación de acuerdo con lo estipulado en estos pliegos de condiciones.</w:t>
            </w:r>
          </w:p>
        </w:tc>
      </w:tr>
    </w:tbl>
    <w:p w:rsidR="00F04A7A" w:rsidRDefault="00F04A7A">
      <w:pPr>
        <w:rPr>
          <w:sz w:val="2"/>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g">
            <w:drawing>
              <wp:anchor distT="0" distB="0" distL="114300" distR="114300" simplePos="0" relativeHeight="251776512" behindDoc="1" locked="0" layoutInCell="1" allowOverlap="1">
                <wp:simplePos x="0" y="0"/>
                <wp:positionH relativeFrom="page">
                  <wp:posOffset>1261110</wp:posOffset>
                </wp:positionH>
                <wp:positionV relativeFrom="page">
                  <wp:posOffset>2696845</wp:posOffset>
                </wp:positionV>
                <wp:extent cx="2017395" cy="1728470"/>
                <wp:effectExtent l="0" t="0" r="0" b="0"/>
                <wp:wrapNone/>
                <wp:docPr id="20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7395" cy="1728470"/>
                          <a:chOff x="1986" y="4247"/>
                          <a:chExt cx="3177" cy="2722"/>
                        </a:xfrm>
                      </wpg:grpSpPr>
                      <pic:pic xmlns:pic="http://schemas.openxmlformats.org/drawingml/2006/picture">
                        <pic:nvPicPr>
                          <pic:cNvPr id="202"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86" y="4247"/>
                            <a:ext cx="2724"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93"/>
                        <wps:cNvSpPr>
                          <a:spLocks/>
                        </wps:cNvSpPr>
                        <wps:spPr bwMode="auto">
                          <a:xfrm>
                            <a:off x="2056" y="5243"/>
                            <a:ext cx="3107" cy="203"/>
                          </a:xfrm>
                          <a:custGeom>
                            <a:avLst/>
                            <a:gdLst>
                              <a:gd name="T0" fmla="+- 0 5163 2056"/>
                              <a:gd name="T1" fmla="*/ T0 w 3107"/>
                              <a:gd name="T2" fmla="+- 0 5243 5243"/>
                              <a:gd name="T3" fmla="*/ 5243 h 203"/>
                              <a:gd name="T4" fmla="+- 0 2056 2056"/>
                              <a:gd name="T5" fmla="*/ T4 w 3107"/>
                              <a:gd name="T6" fmla="+- 0 5243 5243"/>
                              <a:gd name="T7" fmla="*/ 5243 h 203"/>
                              <a:gd name="T8" fmla="+- 0 2056 2056"/>
                              <a:gd name="T9" fmla="*/ T8 w 3107"/>
                              <a:gd name="T10" fmla="+- 0 5345 5243"/>
                              <a:gd name="T11" fmla="*/ 5345 h 203"/>
                              <a:gd name="T12" fmla="+- 0 2056 2056"/>
                              <a:gd name="T13" fmla="*/ T12 w 3107"/>
                              <a:gd name="T14" fmla="+- 0 5446 5243"/>
                              <a:gd name="T15" fmla="*/ 5446 h 203"/>
                              <a:gd name="T16" fmla="+- 0 5163 2056"/>
                              <a:gd name="T17" fmla="*/ T16 w 3107"/>
                              <a:gd name="T18" fmla="+- 0 5446 5243"/>
                              <a:gd name="T19" fmla="*/ 5446 h 203"/>
                              <a:gd name="T20" fmla="+- 0 5163 2056"/>
                              <a:gd name="T21" fmla="*/ T20 w 3107"/>
                              <a:gd name="T22" fmla="+- 0 5345 5243"/>
                              <a:gd name="T23" fmla="*/ 5345 h 203"/>
                              <a:gd name="T24" fmla="+- 0 5163 2056"/>
                              <a:gd name="T25" fmla="*/ T24 w 3107"/>
                              <a:gd name="T26" fmla="+- 0 5243 5243"/>
                              <a:gd name="T27" fmla="*/ 5243 h 203"/>
                            </a:gdLst>
                            <a:ahLst/>
                            <a:cxnLst>
                              <a:cxn ang="0">
                                <a:pos x="T1" y="T3"/>
                              </a:cxn>
                              <a:cxn ang="0">
                                <a:pos x="T5" y="T7"/>
                              </a:cxn>
                              <a:cxn ang="0">
                                <a:pos x="T9" y="T11"/>
                              </a:cxn>
                              <a:cxn ang="0">
                                <a:pos x="T13" y="T15"/>
                              </a:cxn>
                              <a:cxn ang="0">
                                <a:pos x="T17" y="T19"/>
                              </a:cxn>
                              <a:cxn ang="0">
                                <a:pos x="T21" y="T23"/>
                              </a:cxn>
                              <a:cxn ang="0">
                                <a:pos x="T25" y="T27"/>
                              </a:cxn>
                            </a:cxnLst>
                            <a:rect l="0" t="0" r="r" b="b"/>
                            <a:pathLst>
                              <a:path w="3107" h="203">
                                <a:moveTo>
                                  <a:pt x="3107" y="0"/>
                                </a:moveTo>
                                <a:lnTo>
                                  <a:pt x="0" y="0"/>
                                </a:lnTo>
                                <a:lnTo>
                                  <a:pt x="0" y="102"/>
                                </a:lnTo>
                                <a:lnTo>
                                  <a:pt x="0" y="203"/>
                                </a:lnTo>
                                <a:lnTo>
                                  <a:pt x="3107" y="203"/>
                                </a:lnTo>
                                <a:lnTo>
                                  <a:pt x="3107" y="102"/>
                                </a:lnTo>
                                <a:lnTo>
                                  <a:pt x="3107"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7916B" id="Group 192" o:spid="_x0000_s1026" style="position:absolute;margin-left:99.3pt;margin-top:212.35pt;width:158.85pt;height:136.1pt;z-index:-251539968;mso-position-horizontal-relative:page;mso-position-vertical-relative:page" coordorigin="1986,4247" coordsize="3177,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7" type="#_x0000_t75" style="position:absolute;left:1986;top:4247;width:2724;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">
                  <v:imagedata r:id="rId25" o:title=""/>
                </v:shape>
                <v:shape id="Freeform 193" o:spid="_x0000_s1028" style="position:absolute;left:2056;top:5243;width:3107;height:203;visibility:visible;mso-wrap-style:square;v-text-anchor:top" coordsize="310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" path="m3107,l,,,102,,203r3107,l3107,102,3107,xe" fillcolor="#eee" stroked="f">
                  <v:path arrowok="t" o:connecttype="custom" o:connectlocs="3107,5243;0,5243;0,5345;0,5446;3107,5446;3107,5345;3107,5243" o:connectangles="0,0,0,0,0,0,0"/>
                </v:shape>
                <w10:wrap anchorx="page" anchory="page"/>
              </v:group>
            </w:pict>
          </mc:Fallback>
        </mc:AlternateContent>
      </w:r>
      <w:r>
        <w:rPr>
          <w:noProof/>
          <w:lang w:val="en-US"/>
        </w:rPr>
        <mc:AlternateContent>
          <mc:Choice Requires="wps">
            <w:drawing>
              <wp:anchor distT="0" distB="0" distL="114300" distR="114300" simplePos="0" relativeHeight="251696640" behindDoc="0" locked="0" layoutInCell="1" allowOverlap="1">
                <wp:simplePos x="0" y="0"/>
                <wp:positionH relativeFrom="page">
                  <wp:posOffset>903605</wp:posOffset>
                </wp:positionH>
                <wp:positionV relativeFrom="page">
                  <wp:posOffset>1529715</wp:posOffset>
                </wp:positionV>
                <wp:extent cx="2430780" cy="234950"/>
                <wp:effectExtent l="0" t="0" r="0" b="0"/>
                <wp:wrapNone/>
                <wp:docPr id="20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15"/>
                              <w:gridCol w:w="2015"/>
                              <w:gridCol w:w="413"/>
                              <w:gridCol w:w="880"/>
                            </w:tblGrid>
                            <w:tr w:rsidR="00F04A7A">
                              <w:trPr>
                                <w:trHeight w:val="161"/>
                              </w:trPr>
                              <w:tc>
                                <w:tcPr>
                                  <w:tcW w:w="3823" w:type="dxa"/>
                                  <w:gridSpan w:val="4"/>
                                </w:tcPr>
                                <w:p w:rsidR="00F04A7A" w:rsidRDefault="0004129A">
                                  <w:pPr>
                                    <w:pStyle w:val="TableParagraph"/>
                                    <w:spacing w:line="80" w:lineRule="atLeast"/>
                                    <w:ind w:left="549" w:hanging="285"/>
                                    <w:rPr>
                                      <w:b/>
                                      <w:bCs/>
                                      <w:sz w:val="7"/>
                                      <w:szCs w:val="7"/>
                                    </w:rPr>
                                  </w:pPr>
                                  <w:r>
                                    <w:rPr>
                                      <w:b/>
                                      <w:bCs/>
                                      <w:sz w:val="7"/>
                                      <w:szCs w:val="7"/>
                                    </w:rPr>
                                    <w:t>FORMATO 4 CAPACIDAD FINANCIERA Y ORGANIZACIONAL PARA PERSONAS EXTRANJERAS INTERVENTORÍA DE OBRA PÚBLICA DE INFRAESTRUCTURA DE TRANSPORTE</w:t>
                                  </w:r>
                                </w:p>
                              </w:tc>
                            </w:tr>
                            <w:tr w:rsidR="00F04A7A">
                              <w:trPr>
                                <w:trHeight w:val="103"/>
                              </w:trPr>
                              <w:tc>
                                <w:tcPr>
                                  <w:tcW w:w="515" w:type="dxa"/>
                                </w:tcPr>
                                <w:p w:rsidR="00F04A7A" w:rsidRDefault="0004129A">
                                  <w:pPr>
                                    <w:pStyle w:val="TableParagraph"/>
                                    <w:spacing w:before="10" w:line="73" w:lineRule="exact"/>
                                    <w:ind w:left="47" w:right="-15"/>
                                    <w:jc w:val="center"/>
                                    <w:rPr>
                                      <w:sz w:val="7"/>
                                    </w:rPr>
                                  </w:pPr>
                                  <w:r>
                                    <w:rPr>
                                      <w:b/>
                                      <w:sz w:val="7"/>
                                    </w:rPr>
                                    <w:t>Código</w:t>
                                  </w:r>
                                  <w:r>
                                    <w:rPr>
                                      <w:sz w:val="7"/>
                                    </w:rPr>
                                    <w:t>CCE-E</w:t>
                                  </w:r>
                                </w:p>
                              </w:tc>
                              <w:tc>
                                <w:tcPr>
                                  <w:tcW w:w="2015" w:type="dxa"/>
                                </w:tcPr>
                                <w:p w:rsidR="00F04A7A" w:rsidRDefault="0004129A">
                                  <w:pPr>
                                    <w:pStyle w:val="TableParagraph"/>
                                    <w:spacing w:before="10" w:line="73" w:lineRule="exact"/>
                                    <w:ind w:left="-4"/>
                                    <w:rPr>
                                      <w:sz w:val="7"/>
                                    </w:rPr>
                                  </w:pPr>
                                  <w:r>
                                    <w:rPr>
                                      <w:sz w:val="7"/>
                                    </w:rPr>
                                    <w:t>ICP-FM-64</w:t>
                                  </w:r>
                                </w:p>
                              </w:tc>
                              <w:tc>
                                <w:tcPr>
                                  <w:tcW w:w="413" w:type="dxa"/>
                                </w:tcPr>
                                <w:p w:rsidR="00F04A7A" w:rsidRDefault="0004129A">
                                  <w:pPr>
                                    <w:pStyle w:val="TableParagraph"/>
                                    <w:spacing w:before="10" w:line="73" w:lineRule="exact"/>
                                    <w:ind w:left="88" w:right="-15"/>
                                    <w:rPr>
                                      <w:sz w:val="7"/>
                                    </w:rPr>
                                  </w:pPr>
                                  <w:r>
                                    <w:rPr>
                                      <w:b/>
                                      <w:sz w:val="7"/>
                                    </w:rPr>
                                    <w:t>Página</w:t>
                                  </w:r>
                                  <w:r>
                                    <w:rPr>
                                      <w:sz w:val="7"/>
                                    </w:rPr>
                                    <w:t xml:space="preserve">1 </w:t>
                                  </w:r>
                                  <w:r>
                                    <w:rPr>
                                      <w:spacing w:val="-12"/>
                                      <w:sz w:val="7"/>
                                    </w:rPr>
                                    <w:t>d</w:t>
                                  </w:r>
                                </w:p>
                              </w:tc>
                              <w:tc>
                                <w:tcPr>
                                  <w:tcW w:w="880" w:type="dxa"/>
                                </w:tcPr>
                                <w:p w:rsidR="00F04A7A" w:rsidRDefault="0004129A">
                                  <w:pPr>
                                    <w:pStyle w:val="TableParagraph"/>
                                    <w:spacing w:before="10" w:line="73" w:lineRule="exact"/>
                                    <w:ind w:left="7"/>
                                    <w:rPr>
                                      <w:sz w:val="7"/>
                                    </w:rPr>
                                  </w:pPr>
                                  <w:r>
                                    <w:rPr>
                                      <w:sz w:val="7"/>
                                    </w:rPr>
                                    <w:t>e 3</w:t>
                                  </w:r>
                                </w:p>
                              </w:tc>
                            </w:tr>
                            <w:tr w:rsidR="00F04A7A">
                              <w:trPr>
                                <w:trHeight w:val="86"/>
                              </w:trPr>
                              <w:tc>
                                <w:tcPr>
                                  <w:tcW w:w="515" w:type="dxa"/>
                                </w:tcPr>
                                <w:p w:rsidR="00F04A7A" w:rsidRDefault="0004129A">
                                  <w:pPr>
                                    <w:pStyle w:val="TableParagraph"/>
                                    <w:spacing w:before="1" w:line="65" w:lineRule="exact"/>
                                    <w:ind w:left="29" w:right="13"/>
                                    <w:jc w:val="center"/>
                                    <w:rPr>
                                      <w:sz w:val="7"/>
                                    </w:rPr>
                                  </w:pPr>
                                  <w:r>
                                    <w:rPr>
                                      <w:b/>
                                      <w:sz w:val="7"/>
                                    </w:rPr>
                                    <w:t>Versión No.</w:t>
                                  </w:r>
                                  <w:r>
                                    <w:rPr>
                                      <w:sz w:val="7"/>
                                    </w:rPr>
                                    <w:t>1</w:t>
                                  </w:r>
                                </w:p>
                              </w:tc>
                              <w:tc>
                                <w:tcPr>
                                  <w:tcW w:w="3308" w:type="dxa"/>
                                  <w:gridSpan w:val="3"/>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88" type="#_x0000_t202" style="position:absolute;left:0;text-align:left;margin-left:71.15pt;margin-top:120.45pt;width:191.4pt;height:18.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OktQIAALY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15"/>
                        <w:gridCol w:w="2015"/>
                        <w:gridCol w:w="413"/>
                        <w:gridCol w:w="880"/>
                      </w:tblGrid>
                      <w:tr w:rsidR="00F04A7A">
                        <w:trPr>
                          <w:trHeight w:val="161"/>
                        </w:trPr>
                        <w:tc>
                          <w:tcPr>
                            <w:tcW w:w="3823" w:type="dxa"/>
                            <w:gridSpan w:val="4"/>
                          </w:tcPr>
                          <w:p w:rsidR="00F04A7A" w:rsidRDefault="0004129A">
                            <w:pPr>
                              <w:pStyle w:val="TableParagraph"/>
                              <w:spacing w:line="80" w:lineRule="atLeast"/>
                              <w:ind w:left="549" w:hanging="285"/>
                              <w:rPr>
                                <w:b/>
                                <w:bCs/>
                                <w:sz w:val="7"/>
                                <w:szCs w:val="7"/>
                              </w:rPr>
                            </w:pPr>
                            <w:r>
                              <w:rPr>
                                <w:b/>
                                <w:bCs/>
                                <w:sz w:val="7"/>
                                <w:szCs w:val="7"/>
                              </w:rPr>
                              <w:t>FORMATO 4 CAPACIDAD FINANCIERA Y ORGANIZACIONAL PARA PERSONAS EXTRANJERAS INTERVENTORÍA DE OBRA PÚBLICA DE INFRAESTRUCTURA DE TRANSPORTE</w:t>
                            </w:r>
                          </w:p>
                        </w:tc>
                      </w:tr>
                      <w:tr w:rsidR="00F04A7A">
                        <w:trPr>
                          <w:trHeight w:val="103"/>
                        </w:trPr>
                        <w:tc>
                          <w:tcPr>
                            <w:tcW w:w="515" w:type="dxa"/>
                          </w:tcPr>
                          <w:p w:rsidR="00F04A7A" w:rsidRDefault="0004129A">
                            <w:pPr>
                              <w:pStyle w:val="TableParagraph"/>
                              <w:spacing w:before="10" w:line="73" w:lineRule="exact"/>
                              <w:ind w:left="47" w:right="-15"/>
                              <w:jc w:val="center"/>
                              <w:rPr>
                                <w:sz w:val="7"/>
                              </w:rPr>
                            </w:pPr>
                            <w:r>
                              <w:rPr>
                                <w:b/>
                                <w:sz w:val="7"/>
                              </w:rPr>
                              <w:t>Código</w:t>
                            </w:r>
                            <w:r>
                              <w:rPr>
                                <w:sz w:val="7"/>
                              </w:rPr>
                              <w:t>CCE-E</w:t>
                            </w:r>
                          </w:p>
                        </w:tc>
                        <w:tc>
                          <w:tcPr>
                            <w:tcW w:w="2015" w:type="dxa"/>
                          </w:tcPr>
                          <w:p w:rsidR="00F04A7A" w:rsidRDefault="0004129A">
                            <w:pPr>
                              <w:pStyle w:val="TableParagraph"/>
                              <w:spacing w:before="10" w:line="73" w:lineRule="exact"/>
                              <w:ind w:left="-4"/>
                              <w:rPr>
                                <w:sz w:val="7"/>
                              </w:rPr>
                            </w:pPr>
                            <w:r>
                              <w:rPr>
                                <w:sz w:val="7"/>
                              </w:rPr>
                              <w:t>ICP-FM-64</w:t>
                            </w:r>
                          </w:p>
                        </w:tc>
                        <w:tc>
                          <w:tcPr>
                            <w:tcW w:w="413" w:type="dxa"/>
                          </w:tcPr>
                          <w:p w:rsidR="00F04A7A" w:rsidRDefault="0004129A">
                            <w:pPr>
                              <w:pStyle w:val="TableParagraph"/>
                              <w:spacing w:before="10" w:line="73" w:lineRule="exact"/>
                              <w:ind w:left="88" w:right="-15"/>
                              <w:rPr>
                                <w:sz w:val="7"/>
                              </w:rPr>
                            </w:pPr>
                            <w:r>
                              <w:rPr>
                                <w:b/>
                                <w:sz w:val="7"/>
                              </w:rPr>
                              <w:t>Página</w:t>
                            </w:r>
                            <w:r>
                              <w:rPr>
                                <w:sz w:val="7"/>
                              </w:rPr>
                              <w:t xml:space="preserve">1 </w:t>
                            </w:r>
                            <w:r>
                              <w:rPr>
                                <w:spacing w:val="-12"/>
                                <w:sz w:val="7"/>
                              </w:rPr>
                              <w:t>d</w:t>
                            </w:r>
                          </w:p>
                        </w:tc>
                        <w:tc>
                          <w:tcPr>
                            <w:tcW w:w="880" w:type="dxa"/>
                          </w:tcPr>
                          <w:p w:rsidR="00F04A7A" w:rsidRDefault="0004129A">
                            <w:pPr>
                              <w:pStyle w:val="TableParagraph"/>
                              <w:spacing w:before="10" w:line="73" w:lineRule="exact"/>
                              <w:ind w:left="7"/>
                              <w:rPr>
                                <w:sz w:val="7"/>
                              </w:rPr>
                            </w:pPr>
                            <w:r>
                              <w:rPr>
                                <w:sz w:val="7"/>
                              </w:rPr>
                              <w:t>e 3</w:t>
                            </w:r>
                          </w:p>
                        </w:tc>
                      </w:tr>
                      <w:tr w:rsidR="00F04A7A">
                        <w:trPr>
                          <w:trHeight w:val="86"/>
                        </w:trPr>
                        <w:tc>
                          <w:tcPr>
                            <w:tcW w:w="515" w:type="dxa"/>
                          </w:tcPr>
                          <w:p w:rsidR="00F04A7A" w:rsidRDefault="0004129A">
                            <w:pPr>
                              <w:pStyle w:val="TableParagraph"/>
                              <w:spacing w:before="1" w:line="65" w:lineRule="exact"/>
                              <w:ind w:left="29" w:right="13"/>
                              <w:jc w:val="center"/>
                              <w:rPr>
                                <w:sz w:val="7"/>
                              </w:rPr>
                            </w:pPr>
                            <w:r>
                              <w:rPr>
                                <w:b/>
                                <w:sz w:val="7"/>
                              </w:rPr>
                              <w:t>Versión No.</w:t>
                            </w:r>
                            <w:r>
                              <w:rPr>
                                <w:sz w:val="7"/>
                              </w:rPr>
                              <w:t>1</w:t>
                            </w:r>
                          </w:p>
                        </w:tc>
                        <w:tc>
                          <w:tcPr>
                            <w:tcW w:w="3308" w:type="dxa"/>
                            <w:gridSpan w:val="3"/>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7664" behindDoc="0" locked="0" layoutInCell="1" allowOverlap="1">
                <wp:simplePos x="0" y="0"/>
                <wp:positionH relativeFrom="page">
                  <wp:posOffset>4093845</wp:posOffset>
                </wp:positionH>
                <wp:positionV relativeFrom="page">
                  <wp:posOffset>1538605</wp:posOffset>
                </wp:positionV>
                <wp:extent cx="2422525" cy="234315"/>
                <wp:effectExtent l="0" t="0" r="0" b="0"/>
                <wp:wrapNone/>
                <wp:docPr id="19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13"/>
                              <w:gridCol w:w="2007"/>
                              <w:gridCol w:w="410"/>
                              <w:gridCol w:w="876"/>
                            </w:tblGrid>
                            <w:tr w:rsidR="00F04A7A">
                              <w:trPr>
                                <w:trHeight w:val="160"/>
                              </w:trPr>
                              <w:tc>
                                <w:tcPr>
                                  <w:tcW w:w="3806" w:type="dxa"/>
                                  <w:gridSpan w:val="4"/>
                                </w:tcPr>
                                <w:p w:rsidR="00F04A7A" w:rsidRDefault="0004129A">
                                  <w:pPr>
                                    <w:pStyle w:val="TableParagraph"/>
                                    <w:spacing w:before="2" w:line="80" w:lineRule="exact"/>
                                    <w:ind w:left="547" w:hanging="285"/>
                                    <w:rPr>
                                      <w:b/>
                                      <w:bCs/>
                                      <w:sz w:val="7"/>
                                      <w:szCs w:val="7"/>
                                    </w:rPr>
                                  </w:pPr>
                                  <w:r>
                                    <w:rPr>
                                      <w:b/>
                                      <w:bCs/>
                                      <w:sz w:val="7"/>
                                      <w:szCs w:val="7"/>
                                    </w:rPr>
                                    <w:t>FORMATO 4 CAPACIDAD FINANCIERA Y ORGANIZACIONAL PARA PERSONAS EXTRANJERAS INTERVENTORÍA DE OBRA PÚBLICA DE INFRAESTRUCTURA DE TRANSPORTE</w:t>
                                  </w:r>
                                </w:p>
                              </w:tc>
                            </w:tr>
                            <w:tr w:rsidR="00F04A7A">
                              <w:trPr>
                                <w:trHeight w:val="101"/>
                              </w:trPr>
                              <w:tc>
                                <w:tcPr>
                                  <w:tcW w:w="513" w:type="dxa"/>
                                </w:tcPr>
                                <w:p w:rsidR="00F04A7A" w:rsidRDefault="0004129A">
                                  <w:pPr>
                                    <w:pStyle w:val="TableParagraph"/>
                                    <w:spacing w:before="8" w:line="73" w:lineRule="exact"/>
                                    <w:ind w:left="47" w:right="-15"/>
                                    <w:rPr>
                                      <w:sz w:val="7"/>
                                    </w:rPr>
                                  </w:pPr>
                                  <w:r>
                                    <w:rPr>
                                      <w:b/>
                                      <w:sz w:val="7"/>
                                    </w:rPr>
                                    <w:t>Código</w:t>
                                  </w:r>
                                  <w:r>
                                    <w:rPr>
                                      <w:sz w:val="7"/>
                                    </w:rPr>
                                    <w:t>CCE-E</w:t>
                                  </w:r>
                                </w:p>
                              </w:tc>
                              <w:tc>
                                <w:tcPr>
                                  <w:tcW w:w="2007" w:type="dxa"/>
                                </w:tcPr>
                                <w:p w:rsidR="00F04A7A" w:rsidRDefault="0004129A">
                                  <w:pPr>
                                    <w:pStyle w:val="TableParagraph"/>
                                    <w:spacing w:before="8" w:line="73" w:lineRule="exact"/>
                                    <w:ind w:left="-3"/>
                                    <w:rPr>
                                      <w:sz w:val="7"/>
                                    </w:rPr>
                                  </w:pPr>
                                  <w:r>
                                    <w:rPr>
                                      <w:sz w:val="7"/>
                                    </w:rPr>
                                    <w:t>ICP-FM-64</w:t>
                                  </w:r>
                                </w:p>
                              </w:tc>
                              <w:tc>
                                <w:tcPr>
                                  <w:tcW w:w="410" w:type="dxa"/>
                                </w:tcPr>
                                <w:p w:rsidR="00F04A7A" w:rsidRDefault="0004129A">
                                  <w:pPr>
                                    <w:pStyle w:val="TableParagraph"/>
                                    <w:spacing w:before="8" w:line="73" w:lineRule="exact"/>
                                    <w:ind w:left="89" w:right="-29"/>
                                    <w:rPr>
                                      <w:sz w:val="7"/>
                                    </w:rPr>
                                  </w:pPr>
                                  <w:r>
                                    <w:rPr>
                                      <w:b/>
                                      <w:sz w:val="7"/>
                                    </w:rPr>
                                    <w:t>Página</w:t>
                                  </w:r>
                                  <w:r>
                                    <w:rPr>
                                      <w:sz w:val="7"/>
                                    </w:rPr>
                                    <w:t>2</w:t>
                                  </w:r>
                                  <w:r>
                                    <w:rPr>
                                      <w:spacing w:val="-1"/>
                                      <w:sz w:val="7"/>
                                    </w:rPr>
                                    <w:t xml:space="preserve"> </w:t>
                                  </w:r>
                                  <w:r>
                                    <w:rPr>
                                      <w:sz w:val="7"/>
                                    </w:rPr>
                                    <w:t>d</w:t>
                                  </w:r>
                                </w:p>
                              </w:tc>
                              <w:tc>
                                <w:tcPr>
                                  <w:tcW w:w="876" w:type="dxa"/>
                                </w:tcPr>
                                <w:p w:rsidR="00F04A7A" w:rsidRDefault="0004129A">
                                  <w:pPr>
                                    <w:pStyle w:val="TableParagraph"/>
                                    <w:spacing w:before="8" w:line="73" w:lineRule="exact"/>
                                    <w:ind w:left="10"/>
                                    <w:rPr>
                                      <w:sz w:val="7"/>
                                    </w:rPr>
                                  </w:pPr>
                                  <w:r>
                                    <w:rPr>
                                      <w:sz w:val="7"/>
                                    </w:rPr>
                                    <w:t>e 3</w:t>
                                  </w:r>
                                </w:p>
                              </w:tc>
                            </w:tr>
                            <w:tr w:rsidR="00F04A7A">
                              <w:trPr>
                                <w:trHeight w:val="85"/>
                              </w:trPr>
                              <w:tc>
                                <w:tcPr>
                                  <w:tcW w:w="513" w:type="dxa"/>
                                </w:tcPr>
                                <w:p w:rsidR="00F04A7A" w:rsidRDefault="0004129A">
                                  <w:pPr>
                                    <w:pStyle w:val="TableParagraph"/>
                                    <w:spacing w:line="65" w:lineRule="exact"/>
                                    <w:ind w:left="47"/>
                                    <w:rPr>
                                      <w:b/>
                                      <w:sz w:val="7"/>
                                    </w:rPr>
                                  </w:pPr>
                                  <w:r>
                                    <w:rPr>
                                      <w:b/>
                                      <w:sz w:val="7"/>
                                    </w:rPr>
                                    <w:t>Versión No.</w:t>
                                  </w:r>
                                </w:p>
                              </w:tc>
                              <w:tc>
                                <w:tcPr>
                                  <w:tcW w:w="3293" w:type="dxa"/>
                                  <w:gridSpan w:val="3"/>
                                </w:tcPr>
                                <w:p w:rsidR="00F04A7A" w:rsidRDefault="0004129A">
                                  <w:pPr>
                                    <w:pStyle w:val="TableParagraph"/>
                                    <w:spacing w:line="65" w:lineRule="exact"/>
                                    <w:ind w:left="47"/>
                                    <w:rPr>
                                      <w:sz w:val="7"/>
                                    </w:rPr>
                                  </w:pPr>
                                  <w:r>
                                    <w:rPr>
                                      <w:w w:val="101"/>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89" type="#_x0000_t202" style="position:absolute;left:0;text-align:left;margin-left:322.35pt;margin-top:121.15pt;width:190.75pt;height:18.4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kKtQ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13"/>
                        <w:gridCol w:w="2007"/>
                        <w:gridCol w:w="410"/>
                        <w:gridCol w:w="876"/>
                      </w:tblGrid>
                      <w:tr w:rsidR="00F04A7A">
                        <w:trPr>
                          <w:trHeight w:val="160"/>
                        </w:trPr>
                        <w:tc>
                          <w:tcPr>
                            <w:tcW w:w="3806" w:type="dxa"/>
                            <w:gridSpan w:val="4"/>
                          </w:tcPr>
                          <w:p w:rsidR="00F04A7A" w:rsidRDefault="0004129A">
                            <w:pPr>
                              <w:pStyle w:val="TableParagraph"/>
                              <w:spacing w:before="2" w:line="80" w:lineRule="exact"/>
                              <w:ind w:left="547" w:hanging="285"/>
                              <w:rPr>
                                <w:b/>
                                <w:bCs/>
                                <w:sz w:val="7"/>
                                <w:szCs w:val="7"/>
                              </w:rPr>
                            </w:pPr>
                            <w:r>
                              <w:rPr>
                                <w:b/>
                                <w:bCs/>
                                <w:sz w:val="7"/>
                                <w:szCs w:val="7"/>
                              </w:rPr>
                              <w:t>FORMATO 4 CAPACIDAD FINANCIERA Y ORGANIZACIONAL PARA PERSONAS EXTRANJERAS INTERVENTORÍA DE OBRA PÚBLICA DE INFRAESTRUCTURA DE TRANSPORTE</w:t>
                            </w:r>
                          </w:p>
                        </w:tc>
                      </w:tr>
                      <w:tr w:rsidR="00F04A7A">
                        <w:trPr>
                          <w:trHeight w:val="101"/>
                        </w:trPr>
                        <w:tc>
                          <w:tcPr>
                            <w:tcW w:w="513" w:type="dxa"/>
                          </w:tcPr>
                          <w:p w:rsidR="00F04A7A" w:rsidRDefault="0004129A">
                            <w:pPr>
                              <w:pStyle w:val="TableParagraph"/>
                              <w:spacing w:before="8" w:line="73" w:lineRule="exact"/>
                              <w:ind w:left="47" w:right="-15"/>
                              <w:rPr>
                                <w:sz w:val="7"/>
                              </w:rPr>
                            </w:pPr>
                            <w:r>
                              <w:rPr>
                                <w:b/>
                                <w:sz w:val="7"/>
                              </w:rPr>
                              <w:t>Código</w:t>
                            </w:r>
                            <w:r>
                              <w:rPr>
                                <w:sz w:val="7"/>
                              </w:rPr>
                              <w:t>CCE-E</w:t>
                            </w:r>
                          </w:p>
                        </w:tc>
                        <w:tc>
                          <w:tcPr>
                            <w:tcW w:w="2007" w:type="dxa"/>
                          </w:tcPr>
                          <w:p w:rsidR="00F04A7A" w:rsidRDefault="0004129A">
                            <w:pPr>
                              <w:pStyle w:val="TableParagraph"/>
                              <w:spacing w:before="8" w:line="73" w:lineRule="exact"/>
                              <w:ind w:left="-3"/>
                              <w:rPr>
                                <w:sz w:val="7"/>
                              </w:rPr>
                            </w:pPr>
                            <w:r>
                              <w:rPr>
                                <w:sz w:val="7"/>
                              </w:rPr>
                              <w:t>ICP-FM-64</w:t>
                            </w:r>
                          </w:p>
                        </w:tc>
                        <w:tc>
                          <w:tcPr>
                            <w:tcW w:w="410" w:type="dxa"/>
                          </w:tcPr>
                          <w:p w:rsidR="00F04A7A" w:rsidRDefault="0004129A">
                            <w:pPr>
                              <w:pStyle w:val="TableParagraph"/>
                              <w:spacing w:before="8" w:line="73" w:lineRule="exact"/>
                              <w:ind w:left="89" w:right="-29"/>
                              <w:rPr>
                                <w:sz w:val="7"/>
                              </w:rPr>
                            </w:pPr>
                            <w:r>
                              <w:rPr>
                                <w:b/>
                                <w:sz w:val="7"/>
                              </w:rPr>
                              <w:t>Página</w:t>
                            </w:r>
                            <w:r>
                              <w:rPr>
                                <w:sz w:val="7"/>
                              </w:rPr>
                              <w:t>2</w:t>
                            </w:r>
                            <w:r>
                              <w:rPr>
                                <w:spacing w:val="-1"/>
                                <w:sz w:val="7"/>
                              </w:rPr>
                              <w:t xml:space="preserve"> </w:t>
                            </w:r>
                            <w:r>
                              <w:rPr>
                                <w:sz w:val="7"/>
                              </w:rPr>
                              <w:t>d</w:t>
                            </w:r>
                          </w:p>
                        </w:tc>
                        <w:tc>
                          <w:tcPr>
                            <w:tcW w:w="876" w:type="dxa"/>
                          </w:tcPr>
                          <w:p w:rsidR="00F04A7A" w:rsidRDefault="0004129A">
                            <w:pPr>
                              <w:pStyle w:val="TableParagraph"/>
                              <w:spacing w:before="8" w:line="73" w:lineRule="exact"/>
                              <w:ind w:left="10"/>
                              <w:rPr>
                                <w:sz w:val="7"/>
                              </w:rPr>
                            </w:pPr>
                            <w:r>
                              <w:rPr>
                                <w:sz w:val="7"/>
                              </w:rPr>
                              <w:t>e 3</w:t>
                            </w:r>
                          </w:p>
                        </w:tc>
                      </w:tr>
                      <w:tr w:rsidR="00F04A7A">
                        <w:trPr>
                          <w:trHeight w:val="85"/>
                        </w:trPr>
                        <w:tc>
                          <w:tcPr>
                            <w:tcW w:w="513" w:type="dxa"/>
                          </w:tcPr>
                          <w:p w:rsidR="00F04A7A" w:rsidRDefault="0004129A">
                            <w:pPr>
                              <w:pStyle w:val="TableParagraph"/>
                              <w:spacing w:line="65" w:lineRule="exact"/>
                              <w:ind w:left="47"/>
                              <w:rPr>
                                <w:b/>
                                <w:sz w:val="7"/>
                              </w:rPr>
                            </w:pPr>
                            <w:r>
                              <w:rPr>
                                <w:b/>
                                <w:sz w:val="7"/>
                              </w:rPr>
                              <w:t>Versión No.</w:t>
                            </w:r>
                          </w:p>
                        </w:tc>
                        <w:tc>
                          <w:tcPr>
                            <w:tcW w:w="3293" w:type="dxa"/>
                            <w:gridSpan w:val="3"/>
                          </w:tcPr>
                          <w:p w:rsidR="00F04A7A" w:rsidRDefault="0004129A">
                            <w:pPr>
                              <w:pStyle w:val="TableParagraph"/>
                              <w:spacing w:line="65" w:lineRule="exact"/>
                              <w:ind w:left="47"/>
                              <w:rPr>
                                <w:sz w:val="7"/>
                              </w:rPr>
                            </w:pPr>
                            <w:r>
                              <w:rPr>
                                <w:w w:val="101"/>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8688" behindDoc="0" locked="0" layoutInCell="1" allowOverlap="1">
                <wp:simplePos x="0" y="0"/>
                <wp:positionH relativeFrom="page">
                  <wp:posOffset>4069715</wp:posOffset>
                </wp:positionH>
                <wp:positionV relativeFrom="page">
                  <wp:posOffset>1847215</wp:posOffset>
                </wp:positionV>
                <wp:extent cx="2470785" cy="525780"/>
                <wp:effectExtent l="0" t="0" r="0" b="0"/>
                <wp:wrapNone/>
                <wp:docPr id="1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941"/>
                              <w:gridCol w:w="740"/>
                              <w:gridCol w:w="739"/>
                              <w:gridCol w:w="728"/>
                              <w:gridCol w:w="739"/>
                            </w:tblGrid>
                            <w:tr w:rsidR="00F04A7A">
                              <w:trPr>
                                <w:trHeight w:val="201"/>
                              </w:trPr>
                              <w:tc>
                                <w:tcPr>
                                  <w:tcW w:w="941" w:type="dxa"/>
                                  <w:vMerge w:val="restart"/>
                                  <w:tcBorders>
                                    <w:bottom w:val="single" w:sz="2" w:space="0" w:color="000000"/>
                                  </w:tcBorders>
                                  <w:shd w:val="clear" w:color="auto" w:fill="1A1A1A"/>
                                </w:tcPr>
                                <w:p w:rsidR="00F04A7A" w:rsidRDefault="00F04A7A">
                                  <w:pPr>
                                    <w:pStyle w:val="TableParagraph"/>
                                    <w:rPr>
                                      <w:rFonts w:ascii="Times New Roman"/>
                                      <w:sz w:val="10"/>
                                    </w:rPr>
                                  </w:pPr>
                                </w:p>
                                <w:p w:rsidR="00F04A7A" w:rsidRDefault="00F04A7A">
                                  <w:pPr>
                                    <w:pStyle w:val="TableParagraph"/>
                                    <w:spacing w:before="9"/>
                                    <w:rPr>
                                      <w:rFonts w:ascii="Times New Roman"/>
                                      <w:sz w:val="12"/>
                                    </w:rPr>
                                  </w:pPr>
                                </w:p>
                                <w:p w:rsidR="00F04A7A" w:rsidRDefault="0004129A">
                                  <w:pPr>
                                    <w:pStyle w:val="TableParagraph"/>
                                    <w:ind w:left="44" w:right="42"/>
                                    <w:jc w:val="center"/>
                                    <w:rPr>
                                      <w:b/>
                                      <w:sz w:val="8"/>
                                    </w:rPr>
                                  </w:pPr>
                                  <w:r>
                                    <w:rPr>
                                      <w:b/>
                                      <w:color w:val="FFFFFF"/>
                                      <w:w w:val="110"/>
                                      <w:sz w:val="8"/>
                                    </w:rPr>
                                    <w:t>Cuenta</w:t>
                                  </w:r>
                                </w:p>
                              </w:tc>
                              <w:tc>
                                <w:tcPr>
                                  <w:tcW w:w="740" w:type="dxa"/>
                                  <w:shd w:val="clear" w:color="auto" w:fill="1A1A1A"/>
                                </w:tcPr>
                                <w:p w:rsidR="00F04A7A" w:rsidRDefault="0004129A">
                                  <w:pPr>
                                    <w:pStyle w:val="TableParagraph"/>
                                    <w:spacing w:line="102" w:lineRule="exact"/>
                                    <w:ind w:left="192" w:right="103" w:hanging="69"/>
                                    <w:rPr>
                                      <w:b/>
                                      <w:sz w:val="8"/>
                                    </w:rPr>
                                  </w:pPr>
                                  <w:r>
                                    <w:rPr>
                                      <w:b/>
                                      <w:color w:val="FFFFFF"/>
                                      <w:w w:val="110"/>
                                      <w:sz w:val="8"/>
                                    </w:rPr>
                                    <w:t>Proponente Singular</w:t>
                                  </w:r>
                                </w:p>
                              </w:tc>
                              <w:tc>
                                <w:tcPr>
                                  <w:tcW w:w="2206" w:type="dxa"/>
                                  <w:gridSpan w:val="3"/>
                                  <w:shd w:val="clear" w:color="auto" w:fill="1A1A1A"/>
                                </w:tcPr>
                                <w:p w:rsidR="00F04A7A" w:rsidRDefault="0004129A">
                                  <w:pPr>
                                    <w:pStyle w:val="TableParagraph"/>
                                    <w:spacing w:before="57"/>
                                    <w:ind w:left="720"/>
                                    <w:rPr>
                                      <w:b/>
                                      <w:sz w:val="8"/>
                                    </w:rPr>
                                  </w:pPr>
                                  <w:r>
                                    <w:rPr>
                                      <w:b/>
                                      <w:color w:val="FFFFFF"/>
                                      <w:w w:val="110"/>
                                      <w:sz w:val="8"/>
                                    </w:rPr>
                                    <w:t>Proponente Plural</w:t>
                                  </w:r>
                                </w:p>
                              </w:tc>
                            </w:tr>
                            <w:tr w:rsidR="00F04A7A">
                              <w:trPr>
                                <w:trHeight w:val="402"/>
                              </w:trPr>
                              <w:tc>
                                <w:tcPr>
                                  <w:tcW w:w="941" w:type="dxa"/>
                                  <w:vMerge/>
                                  <w:tcBorders>
                                    <w:top w:val="nil"/>
                                    <w:bottom w:val="single" w:sz="2" w:space="0" w:color="000000"/>
                                  </w:tcBorders>
                                  <w:shd w:val="clear" w:color="auto" w:fill="1A1A1A"/>
                                </w:tcPr>
                                <w:p w:rsidR="00F04A7A" w:rsidRDefault="00F04A7A">
                                  <w:pPr>
                                    <w:rPr>
                                      <w:sz w:val="2"/>
                                      <w:szCs w:val="2"/>
                                    </w:rPr>
                                  </w:pPr>
                                </w:p>
                              </w:tc>
                              <w:tc>
                                <w:tcPr>
                                  <w:tcW w:w="740" w:type="dxa"/>
                                  <w:tcBorders>
                                    <w:bottom w:val="single" w:sz="2" w:space="0" w:color="000000"/>
                                  </w:tcBorders>
                                  <w:shd w:val="clear" w:color="auto" w:fill="1A1A1A"/>
                                </w:tcPr>
                                <w:p w:rsidR="00F04A7A" w:rsidRDefault="0004129A">
                                  <w:pPr>
                                    <w:pStyle w:val="TableParagraph"/>
                                    <w:spacing w:before="5" w:line="264" w:lineRule="auto"/>
                                    <w:ind w:left="103" w:right="102"/>
                                    <w:jc w:val="center"/>
                                    <w:rPr>
                                      <w:b/>
                                      <w:sz w:val="8"/>
                                    </w:rPr>
                                  </w:pPr>
                                  <w:r>
                                    <w:rPr>
                                      <w:b/>
                                      <w:color w:val="FFFFFF"/>
                                      <w:w w:val="110"/>
                                      <w:sz w:val="8"/>
                                    </w:rPr>
                                    <w:t>Proponente (Valor en pesos</w:t>
                                  </w:r>
                                </w:p>
                                <w:p w:rsidR="00F04A7A" w:rsidRDefault="0004129A">
                                  <w:pPr>
                                    <w:pStyle w:val="TableParagraph"/>
                                    <w:spacing w:line="74" w:lineRule="exact"/>
                                    <w:ind w:left="60" w:right="61"/>
                                    <w:jc w:val="center"/>
                                    <w:rPr>
                                      <w:b/>
                                      <w:sz w:val="8"/>
                                    </w:rPr>
                                  </w:pPr>
                                  <w:r>
                                    <w:rPr>
                                      <w:b/>
                                      <w:color w:val="FFFFFF"/>
                                      <w:w w:val="110"/>
                                      <w:sz w:val="8"/>
                                    </w:rPr>
                                    <w:t>colombianos)</w:t>
                                  </w:r>
                                </w:p>
                              </w:tc>
                              <w:tc>
                                <w:tcPr>
                                  <w:tcW w:w="739" w:type="dxa"/>
                                  <w:tcBorders>
                                    <w:bottom w:val="single" w:sz="2" w:space="0" w:color="000000"/>
                                  </w:tcBorders>
                                  <w:shd w:val="clear" w:color="auto" w:fill="1A1A1A"/>
                                </w:tcPr>
                                <w:p w:rsidR="00F04A7A" w:rsidRDefault="0004129A">
                                  <w:pPr>
                                    <w:pStyle w:val="TableParagraph"/>
                                    <w:spacing w:before="5" w:line="264" w:lineRule="auto"/>
                                    <w:ind w:left="68" w:right="68"/>
                                    <w:jc w:val="center"/>
                                    <w:rPr>
                                      <w:b/>
                                      <w:sz w:val="8"/>
                                    </w:rPr>
                                  </w:pPr>
                                  <w:r>
                                    <w:rPr>
                                      <w:b/>
                                      <w:color w:val="FFFFFF"/>
                                      <w:w w:val="110"/>
                                      <w:sz w:val="8"/>
                                    </w:rPr>
                                    <w:t>Integrante N°1 (Valor en pesos</w:t>
                                  </w:r>
                                </w:p>
                                <w:p w:rsidR="00F04A7A" w:rsidRDefault="0004129A">
                                  <w:pPr>
                                    <w:pStyle w:val="TableParagraph"/>
                                    <w:spacing w:line="74" w:lineRule="exact"/>
                                    <w:ind w:left="59" w:right="61"/>
                                    <w:jc w:val="center"/>
                                    <w:rPr>
                                      <w:b/>
                                      <w:sz w:val="8"/>
                                    </w:rPr>
                                  </w:pPr>
                                  <w:r>
                                    <w:rPr>
                                      <w:b/>
                                      <w:color w:val="FFFFFF"/>
                                      <w:w w:val="110"/>
                                      <w:sz w:val="8"/>
                                    </w:rPr>
                                    <w:t>colombianos)</w:t>
                                  </w:r>
                                </w:p>
                              </w:tc>
                              <w:tc>
                                <w:tcPr>
                                  <w:tcW w:w="728" w:type="dxa"/>
                                  <w:tcBorders>
                                    <w:bottom w:val="single" w:sz="2" w:space="0" w:color="000000"/>
                                  </w:tcBorders>
                                  <w:shd w:val="clear" w:color="auto" w:fill="1A1A1A"/>
                                </w:tcPr>
                                <w:p w:rsidR="00F04A7A" w:rsidRDefault="0004129A">
                                  <w:pPr>
                                    <w:pStyle w:val="TableParagraph"/>
                                    <w:spacing w:before="5" w:line="264" w:lineRule="auto"/>
                                    <w:ind w:left="62" w:right="63"/>
                                    <w:jc w:val="center"/>
                                    <w:rPr>
                                      <w:b/>
                                      <w:sz w:val="8"/>
                                    </w:rPr>
                                  </w:pPr>
                                  <w:r>
                                    <w:rPr>
                                      <w:b/>
                                      <w:color w:val="FFFFFF"/>
                                      <w:w w:val="110"/>
                                      <w:sz w:val="8"/>
                                    </w:rPr>
                                    <w:t>Integrante N°2 (Valor en pesos</w:t>
                                  </w:r>
                                </w:p>
                                <w:p w:rsidR="00F04A7A" w:rsidRDefault="0004129A">
                                  <w:pPr>
                                    <w:pStyle w:val="TableParagraph"/>
                                    <w:spacing w:line="74" w:lineRule="exact"/>
                                    <w:ind w:left="62" w:right="62"/>
                                    <w:jc w:val="center"/>
                                    <w:rPr>
                                      <w:b/>
                                      <w:sz w:val="8"/>
                                    </w:rPr>
                                  </w:pPr>
                                  <w:r>
                                    <w:rPr>
                                      <w:b/>
                                      <w:color w:val="FFFFFF"/>
                                      <w:w w:val="110"/>
                                      <w:sz w:val="8"/>
                                    </w:rPr>
                                    <w:t>colombianos</w:t>
                                  </w:r>
                                </w:p>
                              </w:tc>
                              <w:tc>
                                <w:tcPr>
                                  <w:tcW w:w="739" w:type="dxa"/>
                                  <w:tcBorders>
                                    <w:bottom w:val="single" w:sz="2" w:space="0" w:color="000000"/>
                                  </w:tcBorders>
                                  <w:shd w:val="clear" w:color="auto" w:fill="1A1A1A"/>
                                </w:tcPr>
                                <w:p w:rsidR="00F04A7A" w:rsidRDefault="0004129A">
                                  <w:pPr>
                                    <w:pStyle w:val="TableParagraph"/>
                                    <w:spacing w:before="5" w:line="264" w:lineRule="auto"/>
                                    <w:ind w:left="67" w:right="68"/>
                                    <w:jc w:val="center"/>
                                    <w:rPr>
                                      <w:b/>
                                      <w:sz w:val="8"/>
                                    </w:rPr>
                                  </w:pPr>
                                  <w:r>
                                    <w:rPr>
                                      <w:b/>
                                      <w:color w:val="FFFFFF"/>
                                      <w:w w:val="110"/>
                                      <w:sz w:val="8"/>
                                    </w:rPr>
                                    <w:t>Integrante N°3 (Valor en pesos</w:t>
                                  </w:r>
                                </w:p>
                                <w:p w:rsidR="00F04A7A" w:rsidRDefault="0004129A">
                                  <w:pPr>
                                    <w:pStyle w:val="TableParagraph"/>
                                    <w:spacing w:line="74" w:lineRule="exact"/>
                                    <w:ind w:left="59" w:right="61"/>
                                    <w:jc w:val="center"/>
                                    <w:rPr>
                                      <w:b/>
                                      <w:sz w:val="8"/>
                                    </w:rPr>
                                  </w:pPr>
                                  <w:r>
                                    <w:rPr>
                                      <w:b/>
                                      <w:color w:val="FFFFFF"/>
                                      <w:w w:val="110"/>
                                      <w:sz w:val="8"/>
                                    </w:rPr>
                                    <w:t>colombianos)</w:t>
                                  </w:r>
                                </w:p>
                              </w:tc>
                            </w:tr>
                            <w:tr w:rsidR="00F04A7A">
                              <w:trPr>
                                <w:trHeight w:val="201"/>
                              </w:trPr>
                              <w:tc>
                                <w:tcPr>
                                  <w:tcW w:w="941" w:type="dxa"/>
                                  <w:tcBorders>
                                    <w:top w:val="single" w:sz="2" w:space="0" w:color="000000"/>
                                  </w:tcBorders>
                                </w:tcPr>
                                <w:p w:rsidR="00F04A7A" w:rsidRDefault="0004129A">
                                  <w:pPr>
                                    <w:pStyle w:val="TableParagraph"/>
                                    <w:spacing w:line="102" w:lineRule="exact"/>
                                    <w:ind w:left="47"/>
                                    <w:rPr>
                                      <w:sz w:val="8"/>
                                    </w:rPr>
                                  </w:pPr>
                                  <w:r>
                                    <w:rPr>
                                      <w:w w:val="110"/>
                                      <w:sz w:val="8"/>
                                    </w:rPr>
                                    <w:t>Fecha de corte de los estados financieros</w:t>
                                  </w:r>
                                </w:p>
                              </w:tc>
                              <w:tc>
                                <w:tcPr>
                                  <w:tcW w:w="740" w:type="dxa"/>
                                  <w:tcBorders>
                                    <w:top w:val="single" w:sz="2" w:space="0" w:color="000000"/>
                                  </w:tcBorders>
                                </w:tcPr>
                                <w:p w:rsidR="00F04A7A" w:rsidRDefault="00F04A7A">
                                  <w:pPr>
                                    <w:pStyle w:val="TableParagraph"/>
                                    <w:rPr>
                                      <w:rFonts w:ascii="Times New Roman"/>
                                      <w:sz w:val="8"/>
                                    </w:rPr>
                                  </w:pPr>
                                </w:p>
                              </w:tc>
                              <w:tc>
                                <w:tcPr>
                                  <w:tcW w:w="739" w:type="dxa"/>
                                  <w:tcBorders>
                                    <w:top w:val="single" w:sz="2" w:space="0" w:color="000000"/>
                                  </w:tcBorders>
                                </w:tcPr>
                                <w:p w:rsidR="00F04A7A" w:rsidRDefault="00F04A7A">
                                  <w:pPr>
                                    <w:pStyle w:val="TableParagraph"/>
                                    <w:rPr>
                                      <w:rFonts w:ascii="Times New Roman"/>
                                      <w:sz w:val="8"/>
                                    </w:rPr>
                                  </w:pPr>
                                </w:p>
                              </w:tc>
                              <w:tc>
                                <w:tcPr>
                                  <w:tcW w:w="728" w:type="dxa"/>
                                  <w:tcBorders>
                                    <w:top w:val="single" w:sz="2" w:space="0" w:color="000000"/>
                                  </w:tcBorders>
                                </w:tcPr>
                                <w:p w:rsidR="00F04A7A" w:rsidRDefault="00F04A7A">
                                  <w:pPr>
                                    <w:pStyle w:val="TableParagraph"/>
                                    <w:rPr>
                                      <w:rFonts w:ascii="Times New Roman"/>
                                      <w:sz w:val="8"/>
                                    </w:rPr>
                                  </w:pPr>
                                </w:p>
                              </w:tc>
                              <w:tc>
                                <w:tcPr>
                                  <w:tcW w:w="739" w:type="dxa"/>
                                  <w:tcBorders>
                                    <w:top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90" type="#_x0000_t202" style="position:absolute;left:0;text-align:left;margin-left:320.45pt;margin-top:145.45pt;width:194.55pt;height:41.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4StgIAALY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" filled="f" stroked="f">
                <v:textbox inset="0,0,0,0">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941"/>
                        <w:gridCol w:w="740"/>
                        <w:gridCol w:w="739"/>
                        <w:gridCol w:w="728"/>
                        <w:gridCol w:w="739"/>
                      </w:tblGrid>
                      <w:tr w:rsidR="00F04A7A">
                        <w:trPr>
                          <w:trHeight w:val="201"/>
                        </w:trPr>
                        <w:tc>
                          <w:tcPr>
                            <w:tcW w:w="941" w:type="dxa"/>
                            <w:vMerge w:val="restart"/>
                            <w:tcBorders>
                              <w:bottom w:val="single" w:sz="2" w:space="0" w:color="000000"/>
                            </w:tcBorders>
                            <w:shd w:val="clear" w:color="auto" w:fill="1A1A1A"/>
                          </w:tcPr>
                          <w:p w:rsidR="00F04A7A" w:rsidRDefault="00F04A7A">
                            <w:pPr>
                              <w:pStyle w:val="TableParagraph"/>
                              <w:rPr>
                                <w:rFonts w:ascii="Times New Roman"/>
                                <w:sz w:val="10"/>
                              </w:rPr>
                            </w:pPr>
                          </w:p>
                          <w:p w:rsidR="00F04A7A" w:rsidRDefault="00F04A7A">
                            <w:pPr>
                              <w:pStyle w:val="TableParagraph"/>
                              <w:spacing w:before="9"/>
                              <w:rPr>
                                <w:rFonts w:ascii="Times New Roman"/>
                                <w:sz w:val="12"/>
                              </w:rPr>
                            </w:pPr>
                          </w:p>
                          <w:p w:rsidR="00F04A7A" w:rsidRDefault="0004129A">
                            <w:pPr>
                              <w:pStyle w:val="TableParagraph"/>
                              <w:ind w:left="44" w:right="42"/>
                              <w:jc w:val="center"/>
                              <w:rPr>
                                <w:b/>
                                <w:sz w:val="8"/>
                              </w:rPr>
                            </w:pPr>
                            <w:r>
                              <w:rPr>
                                <w:b/>
                                <w:color w:val="FFFFFF"/>
                                <w:w w:val="110"/>
                                <w:sz w:val="8"/>
                              </w:rPr>
                              <w:t>Cuenta</w:t>
                            </w:r>
                          </w:p>
                        </w:tc>
                        <w:tc>
                          <w:tcPr>
                            <w:tcW w:w="740" w:type="dxa"/>
                            <w:shd w:val="clear" w:color="auto" w:fill="1A1A1A"/>
                          </w:tcPr>
                          <w:p w:rsidR="00F04A7A" w:rsidRDefault="0004129A">
                            <w:pPr>
                              <w:pStyle w:val="TableParagraph"/>
                              <w:spacing w:line="102" w:lineRule="exact"/>
                              <w:ind w:left="192" w:right="103" w:hanging="69"/>
                              <w:rPr>
                                <w:b/>
                                <w:sz w:val="8"/>
                              </w:rPr>
                            </w:pPr>
                            <w:r>
                              <w:rPr>
                                <w:b/>
                                <w:color w:val="FFFFFF"/>
                                <w:w w:val="110"/>
                                <w:sz w:val="8"/>
                              </w:rPr>
                              <w:t>Proponente Singular</w:t>
                            </w:r>
                          </w:p>
                        </w:tc>
                        <w:tc>
                          <w:tcPr>
                            <w:tcW w:w="2206" w:type="dxa"/>
                            <w:gridSpan w:val="3"/>
                            <w:shd w:val="clear" w:color="auto" w:fill="1A1A1A"/>
                          </w:tcPr>
                          <w:p w:rsidR="00F04A7A" w:rsidRDefault="0004129A">
                            <w:pPr>
                              <w:pStyle w:val="TableParagraph"/>
                              <w:spacing w:before="57"/>
                              <w:ind w:left="720"/>
                              <w:rPr>
                                <w:b/>
                                <w:sz w:val="8"/>
                              </w:rPr>
                            </w:pPr>
                            <w:r>
                              <w:rPr>
                                <w:b/>
                                <w:color w:val="FFFFFF"/>
                                <w:w w:val="110"/>
                                <w:sz w:val="8"/>
                              </w:rPr>
                              <w:t>Proponente Plural</w:t>
                            </w:r>
                          </w:p>
                        </w:tc>
                      </w:tr>
                      <w:tr w:rsidR="00F04A7A">
                        <w:trPr>
                          <w:trHeight w:val="402"/>
                        </w:trPr>
                        <w:tc>
                          <w:tcPr>
                            <w:tcW w:w="941" w:type="dxa"/>
                            <w:vMerge/>
                            <w:tcBorders>
                              <w:top w:val="nil"/>
                              <w:bottom w:val="single" w:sz="2" w:space="0" w:color="000000"/>
                            </w:tcBorders>
                            <w:shd w:val="clear" w:color="auto" w:fill="1A1A1A"/>
                          </w:tcPr>
                          <w:p w:rsidR="00F04A7A" w:rsidRDefault="00F04A7A">
                            <w:pPr>
                              <w:rPr>
                                <w:sz w:val="2"/>
                                <w:szCs w:val="2"/>
                              </w:rPr>
                            </w:pPr>
                          </w:p>
                        </w:tc>
                        <w:tc>
                          <w:tcPr>
                            <w:tcW w:w="740" w:type="dxa"/>
                            <w:tcBorders>
                              <w:bottom w:val="single" w:sz="2" w:space="0" w:color="000000"/>
                            </w:tcBorders>
                            <w:shd w:val="clear" w:color="auto" w:fill="1A1A1A"/>
                          </w:tcPr>
                          <w:p w:rsidR="00F04A7A" w:rsidRDefault="0004129A">
                            <w:pPr>
                              <w:pStyle w:val="TableParagraph"/>
                              <w:spacing w:before="5" w:line="264" w:lineRule="auto"/>
                              <w:ind w:left="103" w:right="102"/>
                              <w:jc w:val="center"/>
                              <w:rPr>
                                <w:b/>
                                <w:sz w:val="8"/>
                              </w:rPr>
                            </w:pPr>
                            <w:r>
                              <w:rPr>
                                <w:b/>
                                <w:color w:val="FFFFFF"/>
                                <w:w w:val="110"/>
                                <w:sz w:val="8"/>
                              </w:rPr>
                              <w:t>Proponente (Valor en pesos</w:t>
                            </w:r>
                          </w:p>
                          <w:p w:rsidR="00F04A7A" w:rsidRDefault="0004129A">
                            <w:pPr>
                              <w:pStyle w:val="TableParagraph"/>
                              <w:spacing w:line="74" w:lineRule="exact"/>
                              <w:ind w:left="60" w:right="61"/>
                              <w:jc w:val="center"/>
                              <w:rPr>
                                <w:b/>
                                <w:sz w:val="8"/>
                              </w:rPr>
                            </w:pPr>
                            <w:r>
                              <w:rPr>
                                <w:b/>
                                <w:color w:val="FFFFFF"/>
                                <w:w w:val="110"/>
                                <w:sz w:val="8"/>
                              </w:rPr>
                              <w:t>colombianos)</w:t>
                            </w:r>
                          </w:p>
                        </w:tc>
                        <w:tc>
                          <w:tcPr>
                            <w:tcW w:w="739" w:type="dxa"/>
                            <w:tcBorders>
                              <w:bottom w:val="single" w:sz="2" w:space="0" w:color="000000"/>
                            </w:tcBorders>
                            <w:shd w:val="clear" w:color="auto" w:fill="1A1A1A"/>
                          </w:tcPr>
                          <w:p w:rsidR="00F04A7A" w:rsidRDefault="0004129A">
                            <w:pPr>
                              <w:pStyle w:val="TableParagraph"/>
                              <w:spacing w:before="5" w:line="264" w:lineRule="auto"/>
                              <w:ind w:left="68" w:right="68"/>
                              <w:jc w:val="center"/>
                              <w:rPr>
                                <w:b/>
                                <w:sz w:val="8"/>
                              </w:rPr>
                            </w:pPr>
                            <w:r>
                              <w:rPr>
                                <w:b/>
                                <w:color w:val="FFFFFF"/>
                                <w:w w:val="110"/>
                                <w:sz w:val="8"/>
                              </w:rPr>
                              <w:t>Integrante N°1 (Valor en pesos</w:t>
                            </w:r>
                          </w:p>
                          <w:p w:rsidR="00F04A7A" w:rsidRDefault="0004129A">
                            <w:pPr>
                              <w:pStyle w:val="TableParagraph"/>
                              <w:spacing w:line="74" w:lineRule="exact"/>
                              <w:ind w:left="59" w:right="61"/>
                              <w:jc w:val="center"/>
                              <w:rPr>
                                <w:b/>
                                <w:sz w:val="8"/>
                              </w:rPr>
                            </w:pPr>
                            <w:r>
                              <w:rPr>
                                <w:b/>
                                <w:color w:val="FFFFFF"/>
                                <w:w w:val="110"/>
                                <w:sz w:val="8"/>
                              </w:rPr>
                              <w:t>colombianos)</w:t>
                            </w:r>
                          </w:p>
                        </w:tc>
                        <w:tc>
                          <w:tcPr>
                            <w:tcW w:w="728" w:type="dxa"/>
                            <w:tcBorders>
                              <w:bottom w:val="single" w:sz="2" w:space="0" w:color="000000"/>
                            </w:tcBorders>
                            <w:shd w:val="clear" w:color="auto" w:fill="1A1A1A"/>
                          </w:tcPr>
                          <w:p w:rsidR="00F04A7A" w:rsidRDefault="0004129A">
                            <w:pPr>
                              <w:pStyle w:val="TableParagraph"/>
                              <w:spacing w:before="5" w:line="264" w:lineRule="auto"/>
                              <w:ind w:left="62" w:right="63"/>
                              <w:jc w:val="center"/>
                              <w:rPr>
                                <w:b/>
                                <w:sz w:val="8"/>
                              </w:rPr>
                            </w:pPr>
                            <w:r>
                              <w:rPr>
                                <w:b/>
                                <w:color w:val="FFFFFF"/>
                                <w:w w:val="110"/>
                                <w:sz w:val="8"/>
                              </w:rPr>
                              <w:t>Integrante N°2 (Valor en pesos</w:t>
                            </w:r>
                          </w:p>
                          <w:p w:rsidR="00F04A7A" w:rsidRDefault="0004129A">
                            <w:pPr>
                              <w:pStyle w:val="TableParagraph"/>
                              <w:spacing w:line="74" w:lineRule="exact"/>
                              <w:ind w:left="62" w:right="62"/>
                              <w:jc w:val="center"/>
                              <w:rPr>
                                <w:b/>
                                <w:sz w:val="8"/>
                              </w:rPr>
                            </w:pPr>
                            <w:r>
                              <w:rPr>
                                <w:b/>
                                <w:color w:val="FFFFFF"/>
                                <w:w w:val="110"/>
                                <w:sz w:val="8"/>
                              </w:rPr>
                              <w:t>colombianos</w:t>
                            </w:r>
                          </w:p>
                        </w:tc>
                        <w:tc>
                          <w:tcPr>
                            <w:tcW w:w="739" w:type="dxa"/>
                            <w:tcBorders>
                              <w:bottom w:val="single" w:sz="2" w:space="0" w:color="000000"/>
                            </w:tcBorders>
                            <w:shd w:val="clear" w:color="auto" w:fill="1A1A1A"/>
                          </w:tcPr>
                          <w:p w:rsidR="00F04A7A" w:rsidRDefault="0004129A">
                            <w:pPr>
                              <w:pStyle w:val="TableParagraph"/>
                              <w:spacing w:before="5" w:line="264" w:lineRule="auto"/>
                              <w:ind w:left="67" w:right="68"/>
                              <w:jc w:val="center"/>
                              <w:rPr>
                                <w:b/>
                                <w:sz w:val="8"/>
                              </w:rPr>
                            </w:pPr>
                            <w:r>
                              <w:rPr>
                                <w:b/>
                                <w:color w:val="FFFFFF"/>
                                <w:w w:val="110"/>
                                <w:sz w:val="8"/>
                              </w:rPr>
                              <w:t>Integrante N°3 (Valor en pesos</w:t>
                            </w:r>
                          </w:p>
                          <w:p w:rsidR="00F04A7A" w:rsidRDefault="0004129A">
                            <w:pPr>
                              <w:pStyle w:val="TableParagraph"/>
                              <w:spacing w:line="74" w:lineRule="exact"/>
                              <w:ind w:left="59" w:right="61"/>
                              <w:jc w:val="center"/>
                              <w:rPr>
                                <w:b/>
                                <w:sz w:val="8"/>
                              </w:rPr>
                            </w:pPr>
                            <w:r>
                              <w:rPr>
                                <w:b/>
                                <w:color w:val="FFFFFF"/>
                                <w:w w:val="110"/>
                                <w:sz w:val="8"/>
                              </w:rPr>
                              <w:t>colombianos)</w:t>
                            </w:r>
                          </w:p>
                        </w:tc>
                      </w:tr>
                      <w:tr w:rsidR="00F04A7A">
                        <w:trPr>
                          <w:trHeight w:val="201"/>
                        </w:trPr>
                        <w:tc>
                          <w:tcPr>
                            <w:tcW w:w="941" w:type="dxa"/>
                            <w:tcBorders>
                              <w:top w:val="single" w:sz="2" w:space="0" w:color="000000"/>
                            </w:tcBorders>
                          </w:tcPr>
                          <w:p w:rsidR="00F04A7A" w:rsidRDefault="0004129A">
                            <w:pPr>
                              <w:pStyle w:val="TableParagraph"/>
                              <w:spacing w:line="102" w:lineRule="exact"/>
                              <w:ind w:left="47"/>
                              <w:rPr>
                                <w:sz w:val="8"/>
                              </w:rPr>
                            </w:pPr>
                            <w:r>
                              <w:rPr>
                                <w:w w:val="110"/>
                                <w:sz w:val="8"/>
                              </w:rPr>
                              <w:t>Fecha de corte de los estados financieros</w:t>
                            </w:r>
                          </w:p>
                        </w:tc>
                        <w:tc>
                          <w:tcPr>
                            <w:tcW w:w="740" w:type="dxa"/>
                            <w:tcBorders>
                              <w:top w:val="single" w:sz="2" w:space="0" w:color="000000"/>
                            </w:tcBorders>
                          </w:tcPr>
                          <w:p w:rsidR="00F04A7A" w:rsidRDefault="00F04A7A">
                            <w:pPr>
                              <w:pStyle w:val="TableParagraph"/>
                              <w:rPr>
                                <w:rFonts w:ascii="Times New Roman"/>
                                <w:sz w:val="8"/>
                              </w:rPr>
                            </w:pPr>
                          </w:p>
                        </w:tc>
                        <w:tc>
                          <w:tcPr>
                            <w:tcW w:w="739" w:type="dxa"/>
                            <w:tcBorders>
                              <w:top w:val="single" w:sz="2" w:space="0" w:color="000000"/>
                            </w:tcBorders>
                          </w:tcPr>
                          <w:p w:rsidR="00F04A7A" w:rsidRDefault="00F04A7A">
                            <w:pPr>
                              <w:pStyle w:val="TableParagraph"/>
                              <w:rPr>
                                <w:rFonts w:ascii="Times New Roman"/>
                                <w:sz w:val="8"/>
                              </w:rPr>
                            </w:pPr>
                          </w:p>
                        </w:tc>
                        <w:tc>
                          <w:tcPr>
                            <w:tcW w:w="728" w:type="dxa"/>
                            <w:tcBorders>
                              <w:top w:val="single" w:sz="2" w:space="0" w:color="000000"/>
                            </w:tcBorders>
                          </w:tcPr>
                          <w:p w:rsidR="00F04A7A" w:rsidRDefault="00F04A7A">
                            <w:pPr>
                              <w:pStyle w:val="TableParagraph"/>
                              <w:rPr>
                                <w:rFonts w:ascii="Times New Roman"/>
                                <w:sz w:val="8"/>
                              </w:rPr>
                            </w:pPr>
                          </w:p>
                        </w:tc>
                        <w:tc>
                          <w:tcPr>
                            <w:tcW w:w="739" w:type="dxa"/>
                            <w:tcBorders>
                              <w:top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699712" behindDoc="0" locked="0" layoutInCell="1" allowOverlap="1">
                <wp:simplePos x="0" y="0"/>
                <wp:positionH relativeFrom="page">
                  <wp:posOffset>4069715</wp:posOffset>
                </wp:positionH>
                <wp:positionV relativeFrom="page">
                  <wp:posOffset>2874010</wp:posOffset>
                </wp:positionV>
                <wp:extent cx="2470785" cy="531495"/>
                <wp:effectExtent l="0" t="0" r="0" b="0"/>
                <wp:wrapNone/>
                <wp:docPr id="19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1092"/>
                              <w:gridCol w:w="714"/>
                              <w:gridCol w:w="693"/>
                              <w:gridCol w:w="693"/>
                              <w:gridCol w:w="693"/>
                            </w:tblGrid>
                            <w:tr w:rsidR="00F04A7A">
                              <w:trPr>
                                <w:trHeight w:val="201"/>
                              </w:trPr>
                              <w:tc>
                                <w:tcPr>
                                  <w:tcW w:w="1092" w:type="dxa"/>
                                  <w:shd w:val="clear" w:color="auto" w:fill="1A1A1A"/>
                                </w:tcPr>
                                <w:p w:rsidR="00F04A7A" w:rsidRDefault="0004129A">
                                  <w:pPr>
                                    <w:pStyle w:val="TableParagraph"/>
                                    <w:spacing w:line="102" w:lineRule="exact"/>
                                    <w:ind w:left="270" w:right="233" w:hanging="14"/>
                                    <w:rPr>
                                      <w:b/>
                                      <w:sz w:val="8"/>
                                    </w:rPr>
                                  </w:pPr>
                                  <w:r>
                                    <w:rPr>
                                      <w:b/>
                                      <w:color w:val="FFFFFF"/>
                                      <w:w w:val="110"/>
                                      <w:sz w:val="8"/>
                                    </w:rPr>
                                    <w:t>Porcentaje de participación</w:t>
                                  </w:r>
                                </w:p>
                              </w:tc>
                              <w:tc>
                                <w:tcPr>
                                  <w:tcW w:w="714" w:type="dxa"/>
                                  <w:shd w:val="clear" w:color="auto" w:fill="1A1A1A"/>
                                </w:tcPr>
                                <w:p w:rsidR="00F04A7A" w:rsidRDefault="0004129A">
                                  <w:pPr>
                                    <w:pStyle w:val="TableParagraph"/>
                                    <w:spacing w:line="102" w:lineRule="exact"/>
                                    <w:ind w:left="180" w:hanging="68"/>
                                    <w:rPr>
                                      <w:b/>
                                      <w:sz w:val="8"/>
                                    </w:rPr>
                                  </w:pPr>
                                  <w:r>
                                    <w:rPr>
                                      <w:b/>
                                      <w:color w:val="FFFFFF"/>
                                      <w:w w:val="105"/>
                                      <w:sz w:val="8"/>
                                    </w:rPr>
                                    <w:t xml:space="preserve">Proponente </w:t>
                                  </w:r>
                                  <w:r>
                                    <w:rPr>
                                      <w:b/>
                                      <w:color w:val="FFFFFF"/>
                                      <w:w w:val="110"/>
                                      <w:sz w:val="8"/>
                                    </w:rPr>
                                    <w:t>Singular</w:t>
                                  </w:r>
                                </w:p>
                              </w:tc>
                              <w:tc>
                                <w:tcPr>
                                  <w:tcW w:w="2079" w:type="dxa"/>
                                  <w:gridSpan w:val="3"/>
                                  <w:shd w:val="clear" w:color="auto" w:fill="1A1A1A"/>
                                </w:tcPr>
                                <w:p w:rsidR="00F04A7A" w:rsidRDefault="0004129A">
                                  <w:pPr>
                                    <w:pStyle w:val="TableParagraph"/>
                                    <w:spacing w:before="57"/>
                                    <w:ind w:left="658"/>
                                    <w:rPr>
                                      <w:b/>
                                      <w:sz w:val="8"/>
                                    </w:rPr>
                                  </w:pPr>
                                  <w:r>
                                    <w:rPr>
                                      <w:b/>
                                      <w:color w:val="FFFFFF"/>
                                      <w:w w:val="110"/>
                                      <w:sz w:val="8"/>
                                    </w:rPr>
                                    <w:t>Proponente Plural</w:t>
                                  </w:r>
                                </w:p>
                              </w:tc>
                            </w:tr>
                            <w:tr w:rsidR="00F04A7A">
                              <w:trPr>
                                <w:trHeight w:val="199"/>
                              </w:trPr>
                              <w:tc>
                                <w:tcPr>
                                  <w:tcW w:w="1092" w:type="dxa"/>
                                  <w:shd w:val="clear" w:color="auto" w:fill="1A1A1A"/>
                                </w:tcPr>
                                <w:p w:rsidR="00F04A7A" w:rsidRDefault="0004129A">
                                  <w:pPr>
                                    <w:pStyle w:val="TableParagraph"/>
                                    <w:spacing w:before="55"/>
                                    <w:ind w:left="346"/>
                                    <w:rPr>
                                      <w:b/>
                                      <w:sz w:val="8"/>
                                    </w:rPr>
                                  </w:pPr>
                                  <w:r>
                                    <w:rPr>
                                      <w:b/>
                                      <w:color w:val="FFFFFF"/>
                                      <w:w w:val="110"/>
                                      <w:sz w:val="8"/>
                                    </w:rPr>
                                    <w:t>Indicador</w:t>
                                  </w:r>
                                </w:p>
                              </w:tc>
                              <w:tc>
                                <w:tcPr>
                                  <w:tcW w:w="714" w:type="dxa"/>
                                  <w:shd w:val="clear" w:color="auto" w:fill="1A1A1A"/>
                                </w:tcPr>
                                <w:p w:rsidR="00F04A7A" w:rsidRDefault="0004129A">
                                  <w:pPr>
                                    <w:pStyle w:val="TableParagraph"/>
                                    <w:spacing w:before="5"/>
                                    <w:ind w:left="153"/>
                                    <w:rPr>
                                      <w:b/>
                                      <w:sz w:val="8"/>
                                    </w:rPr>
                                  </w:pPr>
                                  <w:r>
                                    <w:rPr>
                                      <w:b/>
                                      <w:color w:val="FFFFFF"/>
                                      <w:w w:val="110"/>
                                      <w:sz w:val="8"/>
                                    </w:rPr>
                                    <w:t>Índice</w:t>
                                  </w:r>
                                  <w:r>
                                    <w:rPr>
                                      <w:b/>
                                      <w:color w:val="FFFFFF"/>
                                      <w:spacing w:val="-10"/>
                                      <w:w w:val="110"/>
                                      <w:sz w:val="8"/>
                                    </w:rPr>
                                    <w:t xml:space="preserve"> </w:t>
                                  </w:r>
                                  <w:r>
                                    <w:rPr>
                                      <w:b/>
                                      <w:color w:val="FFFFFF"/>
                                      <w:w w:val="110"/>
                                      <w:sz w:val="8"/>
                                    </w:rPr>
                                    <w:t>del</w:t>
                                  </w:r>
                                </w:p>
                                <w:p w:rsidR="00F04A7A" w:rsidRDefault="0004129A">
                                  <w:pPr>
                                    <w:pStyle w:val="TableParagraph"/>
                                    <w:spacing w:before="9" w:line="74" w:lineRule="exact"/>
                                    <w:ind w:left="174"/>
                                    <w:rPr>
                                      <w:b/>
                                      <w:sz w:val="8"/>
                                    </w:rPr>
                                  </w:pPr>
                                  <w:r>
                                    <w:rPr>
                                      <w:b/>
                                      <w:color w:val="FFFFFF"/>
                                      <w:w w:val="110"/>
                                      <w:sz w:val="8"/>
                                    </w:rPr>
                                    <w:t>Oferente</w:t>
                                  </w:r>
                                </w:p>
                              </w:tc>
                              <w:tc>
                                <w:tcPr>
                                  <w:tcW w:w="693" w:type="dxa"/>
                                  <w:shd w:val="clear" w:color="auto" w:fill="1A1A1A"/>
                                </w:tcPr>
                                <w:p w:rsidR="00F04A7A" w:rsidRDefault="0004129A">
                                  <w:pPr>
                                    <w:pStyle w:val="TableParagraph"/>
                                    <w:spacing w:before="5"/>
                                    <w:ind w:left="141"/>
                                    <w:rPr>
                                      <w:b/>
                                      <w:sz w:val="8"/>
                                    </w:rPr>
                                  </w:pPr>
                                  <w:r>
                                    <w:rPr>
                                      <w:b/>
                                      <w:color w:val="FFFFFF"/>
                                      <w:w w:val="110"/>
                                      <w:sz w:val="8"/>
                                    </w:rPr>
                                    <w:t>Índice del</w:t>
                                  </w:r>
                                </w:p>
                                <w:p w:rsidR="00F04A7A" w:rsidRDefault="0004129A">
                                  <w:pPr>
                                    <w:pStyle w:val="TableParagraph"/>
                                    <w:spacing w:before="9" w:line="74" w:lineRule="exact"/>
                                    <w:ind w:left="45"/>
                                    <w:rPr>
                                      <w:b/>
                                      <w:sz w:val="8"/>
                                    </w:rPr>
                                  </w:pPr>
                                  <w:r>
                                    <w:rPr>
                                      <w:b/>
                                      <w:color w:val="FFFFFF"/>
                                      <w:w w:val="110"/>
                                      <w:sz w:val="8"/>
                                    </w:rPr>
                                    <w:t>integrante N°1</w:t>
                                  </w:r>
                                </w:p>
                              </w:tc>
                              <w:tc>
                                <w:tcPr>
                                  <w:tcW w:w="693" w:type="dxa"/>
                                  <w:shd w:val="clear" w:color="auto" w:fill="1A1A1A"/>
                                </w:tcPr>
                                <w:p w:rsidR="00F04A7A" w:rsidRDefault="0004129A">
                                  <w:pPr>
                                    <w:pStyle w:val="TableParagraph"/>
                                    <w:spacing w:before="5"/>
                                    <w:ind w:left="142"/>
                                    <w:rPr>
                                      <w:b/>
                                      <w:sz w:val="8"/>
                                    </w:rPr>
                                  </w:pPr>
                                  <w:r>
                                    <w:rPr>
                                      <w:b/>
                                      <w:color w:val="FFFFFF"/>
                                      <w:w w:val="110"/>
                                      <w:sz w:val="8"/>
                                    </w:rPr>
                                    <w:t>Índice del</w:t>
                                  </w:r>
                                </w:p>
                                <w:p w:rsidR="00F04A7A" w:rsidRDefault="0004129A">
                                  <w:pPr>
                                    <w:pStyle w:val="TableParagraph"/>
                                    <w:spacing w:before="9" w:line="74" w:lineRule="exact"/>
                                    <w:ind w:left="46"/>
                                    <w:rPr>
                                      <w:b/>
                                      <w:sz w:val="8"/>
                                    </w:rPr>
                                  </w:pPr>
                                  <w:r>
                                    <w:rPr>
                                      <w:b/>
                                      <w:color w:val="FFFFFF"/>
                                      <w:w w:val="110"/>
                                      <w:sz w:val="8"/>
                                    </w:rPr>
                                    <w:t>integrante N°2</w:t>
                                  </w:r>
                                </w:p>
                              </w:tc>
                              <w:tc>
                                <w:tcPr>
                                  <w:tcW w:w="693" w:type="dxa"/>
                                  <w:shd w:val="clear" w:color="auto" w:fill="1A1A1A"/>
                                </w:tcPr>
                                <w:p w:rsidR="00F04A7A" w:rsidRDefault="0004129A">
                                  <w:pPr>
                                    <w:pStyle w:val="TableParagraph"/>
                                    <w:spacing w:before="5"/>
                                    <w:ind w:left="142"/>
                                    <w:rPr>
                                      <w:b/>
                                      <w:sz w:val="8"/>
                                    </w:rPr>
                                  </w:pPr>
                                  <w:r>
                                    <w:rPr>
                                      <w:b/>
                                      <w:color w:val="FFFFFF"/>
                                      <w:w w:val="110"/>
                                      <w:sz w:val="8"/>
                                    </w:rPr>
                                    <w:t>Índice del</w:t>
                                  </w:r>
                                </w:p>
                                <w:p w:rsidR="00F04A7A" w:rsidRDefault="0004129A">
                                  <w:pPr>
                                    <w:pStyle w:val="TableParagraph"/>
                                    <w:spacing w:before="9" w:line="74" w:lineRule="exact"/>
                                    <w:ind w:left="46"/>
                                    <w:rPr>
                                      <w:b/>
                                      <w:sz w:val="8"/>
                                    </w:rPr>
                                  </w:pPr>
                                  <w:r>
                                    <w:rPr>
                                      <w:b/>
                                      <w:color w:val="FFFFFF"/>
                                      <w:w w:val="110"/>
                                      <w:sz w:val="8"/>
                                    </w:rPr>
                                    <w:t>integrante N°3</w:t>
                                  </w:r>
                                </w:p>
                              </w:tc>
                            </w:tr>
                            <w:tr w:rsidR="00F04A7A">
                              <w:trPr>
                                <w:trHeight w:val="100"/>
                              </w:trPr>
                              <w:tc>
                                <w:tcPr>
                                  <w:tcW w:w="1092" w:type="dxa"/>
                                </w:tcPr>
                                <w:p w:rsidR="00F04A7A" w:rsidRDefault="0004129A">
                                  <w:pPr>
                                    <w:pStyle w:val="TableParagraph"/>
                                    <w:spacing w:before="7" w:line="74" w:lineRule="exact"/>
                                    <w:ind w:left="47"/>
                                    <w:rPr>
                                      <w:sz w:val="8"/>
                                    </w:rPr>
                                  </w:pPr>
                                  <w:r>
                                    <w:rPr>
                                      <w:w w:val="110"/>
                                      <w:sz w:val="8"/>
                                    </w:rPr>
                                    <w:t>Índice de Liquidez</w:t>
                                  </w:r>
                                </w:p>
                              </w:tc>
                              <w:tc>
                                <w:tcPr>
                                  <w:tcW w:w="714"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r>
                            <w:tr w:rsidR="00F04A7A">
                              <w:trPr>
                                <w:trHeight w:val="100"/>
                              </w:trPr>
                              <w:tc>
                                <w:tcPr>
                                  <w:tcW w:w="1092" w:type="dxa"/>
                                </w:tcPr>
                                <w:p w:rsidR="00F04A7A" w:rsidRDefault="0004129A">
                                  <w:pPr>
                                    <w:pStyle w:val="TableParagraph"/>
                                    <w:spacing w:before="7" w:line="74" w:lineRule="exact"/>
                                    <w:ind w:left="47"/>
                                    <w:rPr>
                                      <w:sz w:val="8"/>
                                    </w:rPr>
                                  </w:pPr>
                                  <w:r>
                                    <w:rPr>
                                      <w:w w:val="110"/>
                                      <w:sz w:val="8"/>
                                    </w:rPr>
                                    <w:t>Índice de Endeudamiento</w:t>
                                  </w:r>
                                </w:p>
                              </w:tc>
                              <w:tc>
                                <w:tcPr>
                                  <w:tcW w:w="714"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r>
                            <w:tr w:rsidR="00F04A7A">
                              <w:trPr>
                                <w:trHeight w:val="201"/>
                              </w:trPr>
                              <w:tc>
                                <w:tcPr>
                                  <w:tcW w:w="1092" w:type="dxa"/>
                                </w:tcPr>
                                <w:p w:rsidR="00F04A7A" w:rsidRDefault="0004129A">
                                  <w:pPr>
                                    <w:pStyle w:val="TableParagraph"/>
                                    <w:spacing w:line="102" w:lineRule="exact"/>
                                    <w:ind w:left="47"/>
                                    <w:rPr>
                                      <w:sz w:val="8"/>
                                    </w:rPr>
                                  </w:pPr>
                                  <w:r>
                                    <w:rPr>
                                      <w:w w:val="110"/>
                                      <w:sz w:val="8"/>
                                    </w:rPr>
                                    <w:t>Razón de Cobertura de Intereses</w:t>
                                  </w:r>
                                </w:p>
                              </w:tc>
                              <w:tc>
                                <w:tcPr>
                                  <w:tcW w:w="714" w:type="dxa"/>
                                </w:tcPr>
                                <w:p w:rsidR="00F04A7A" w:rsidRDefault="00F04A7A">
                                  <w:pPr>
                                    <w:pStyle w:val="TableParagraph"/>
                                    <w:rPr>
                                      <w:rFonts w:ascii="Times New Roman"/>
                                      <w:sz w:val="8"/>
                                    </w:rPr>
                                  </w:pPr>
                                </w:p>
                              </w:tc>
                              <w:tc>
                                <w:tcPr>
                                  <w:tcW w:w="693" w:type="dxa"/>
                                </w:tcPr>
                                <w:p w:rsidR="00F04A7A" w:rsidRDefault="00F04A7A">
                                  <w:pPr>
                                    <w:pStyle w:val="TableParagraph"/>
                                    <w:rPr>
                                      <w:rFonts w:ascii="Times New Roman"/>
                                      <w:sz w:val="8"/>
                                    </w:rPr>
                                  </w:pPr>
                                </w:p>
                              </w:tc>
                              <w:tc>
                                <w:tcPr>
                                  <w:tcW w:w="693" w:type="dxa"/>
                                </w:tcPr>
                                <w:p w:rsidR="00F04A7A" w:rsidRDefault="00F04A7A">
                                  <w:pPr>
                                    <w:pStyle w:val="TableParagraph"/>
                                    <w:rPr>
                                      <w:rFonts w:ascii="Times New Roman"/>
                                      <w:sz w:val="8"/>
                                    </w:rPr>
                                  </w:pPr>
                                </w:p>
                              </w:tc>
                              <w:tc>
                                <w:tcPr>
                                  <w:tcW w:w="693"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91" type="#_x0000_t202" style="position:absolute;left:0;text-align:left;margin-left:320.45pt;margin-top:226.3pt;width:194.55pt;height:41.8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uB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EiNOOmjSAx01uhUj8uPYVGjoVQqO9z246hEOwNuyVf2dKL8qxMW6IXxHb6QUQ0NJBRn65qZ7&#10;dnXCUQZkO3wQFQQiey0s0FjLzpQPCoIAHTr1eOqOSaaEzSBcess4wqiEs+jSD5P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" filled="f" stroked="f">
                <v:textbox inset="0,0,0,0">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1092"/>
                        <w:gridCol w:w="714"/>
                        <w:gridCol w:w="693"/>
                        <w:gridCol w:w="693"/>
                        <w:gridCol w:w="693"/>
                      </w:tblGrid>
                      <w:tr w:rsidR="00F04A7A">
                        <w:trPr>
                          <w:trHeight w:val="201"/>
                        </w:trPr>
                        <w:tc>
                          <w:tcPr>
                            <w:tcW w:w="1092" w:type="dxa"/>
                            <w:shd w:val="clear" w:color="auto" w:fill="1A1A1A"/>
                          </w:tcPr>
                          <w:p w:rsidR="00F04A7A" w:rsidRDefault="0004129A">
                            <w:pPr>
                              <w:pStyle w:val="TableParagraph"/>
                              <w:spacing w:line="102" w:lineRule="exact"/>
                              <w:ind w:left="270" w:right="233" w:hanging="14"/>
                              <w:rPr>
                                <w:b/>
                                <w:sz w:val="8"/>
                              </w:rPr>
                            </w:pPr>
                            <w:r>
                              <w:rPr>
                                <w:b/>
                                <w:color w:val="FFFFFF"/>
                                <w:w w:val="110"/>
                                <w:sz w:val="8"/>
                              </w:rPr>
                              <w:t>Porcentaje de participación</w:t>
                            </w:r>
                          </w:p>
                        </w:tc>
                        <w:tc>
                          <w:tcPr>
                            <w:tcW w:w="714" w:type="dxa"/>
                            <w:shd w:val="clear" w:color="auto" w:fill="1A1A1A"/>
                          </w:tcPr>
                          <w:p w:rsidR="00F04A7A" w:rsidRDefault="0004129A">
                            <w:pPr>
                              <w:pStyle w:val="TableParagraph"/>
                              <w:spacing w:line="102" w:lineRule="exact"/>
                              <w:ind w:left="180" w:hanging="68"/>
                              <w:rPr>
                                <w:b/>
                                <w:sz w:val="8"/>
                              </w:rPr>
                            </w:pPr>
                            <w:r>
                              <w:rPr>
                                <w:b/>
                                <w:color w:val="FFFFFF"/>
                                <w:w w:val="105"/>
                                <w:sz w:val="8"/>
                              </w:rPr>
                              <w:t xml:space="preserve">Proponente </w:t>
                            </w:r>
                            <w:r>
                              <w:rPr>
                                <w:b/>
                                <w:color w:val="FFFFFF"/>
                                <w:w w:val="110"/>
                                <w:sz w:val="8"/>
                              </w:rPr>
                              <w:t>Singular</w:t>
                            </w:r>
                          </w:p>
                        </w:tc>
                        <w:tc>
                          <w:tcPr>
                            <w:tcW w:w="2079" w:type="dxa"/>
                            <w:gridSpan w:val="3"/>
                            <w:shd w:val="clear" w:color="auto" w:fill="1A1A1A"/>
                          </w:tcPr>
                          <w:p w:rsidR="00F04A7A" w:rsidRDefault="0004129A">
                            <w:pPr>
                              <w:pStyle w:val="TableParagraph"/>
                              <w:spacing w:before="57"/>
                              <w:ind w:left="658"/>
                              <w:rPr>
                                <w:b/>
                                <w:sz w:val="8"/>
                              </w:rPr>
                            </w:pPr>
                            <w:r>
                              <w:rPr>
                                <w:b/>
                                <w:color w:val="FFFFFF"/>
                                <w:w w:val="110"/>
                                <w:sz w:val="8"/>
                              </w:rPr>
                              <w:t>Proponente Plural</w:t>
                            </w:r>
                          </w:p>
                        </w:tc>
                      </w:tr>
                      <w:tr w:rsidR="00F04A7A">
                        <w:trPr>
                          <w:trHeight w:val="199"/>
                        </w:trPr>
                        <w:tc>
                          <w:tcPr>
                            <w:tcW w:w="1092" w:type="dxa"/>
                            <w:shd w:val="clear" w:color="auto" w:fill="1A1A1A"/>
                          </w:tcPr>
                          <w:p w:rsidR="00F04A7A" w:rsidRDefault="0004129A">
                            <w:pPr>
                              <w:pStyle w:val="TableParagraph"/>
                              <w:spacing w:before="55"/>
                              <w:ind w:left="346"/>
                              <w:rPr>
                                <w:b/>
                                <w:sz w:val="8"/>
                              </w:rPr>
                            </w:pPr>
                            <w:r>
                              <w:rPr>
                                <w:b/>
                                <w:color w:val="FFFFFF"/>
                                <w:w w:val="110"/>
                                <w:sz w:val="8"/>
                              </w:rPr>
                              <w:t>Indicador</w:t>
                            </w:r>
                          </w:p>
                        </w:tc>
                        <w:tc>
                          <w:tcPr>
                            <w:tcW w:w="714" w:type="dxa"/>
                            <w:shd w:val="clear" w:color="auto" w:fill="1A1A1A"/>
                          </w:tcPr>
                          <w:p w:rsidR="00F04A7A" w:rsidRDefault="0004129A">
                            <w:pPr>
                              <w:pStyle w:val="TableParagraph"/>
                              <w:spacing w:before="5"/>
                              <w:ind w:left="153"/>
                              <w:rPr>
                                <w:b/>
                                <w:sz w:val="8"/>
                              </w:rPr>
                            </w:pPr>
                            <w:r>
                              <w:rPr>
                                <w:b/>
                                <w:color w:val="FFFFFF"/>
                                <w:w w:val="110"/>
                                <w:sz w:val="8"/>
                              </w:rPr>
                              <w:t>Índice</w:t>
                            </w:r>
                            <w:r>
                              <w:rPr>
                                <w:b/>
                                <w:color w:val="FFFFFF"/>
                                <w:spacing w:val="-10"/>
                                <w:w w:val="110"/>
                                <w:sz w:val="8"/>
                              </w:rPr>
                              <w:t xml:space="preserve"> </w:t>
                            </w:r>
                            <w:r>
                              <w:rPr>
                                <w:b/>
                                <w:color w:val="FFFFFF"/>
                                <w:w w:val="110"/>
                                <w:sz w:val="8"/>
                              </w:rPr>
                              <w:t>del</w:t>
                            </w:r>
                          </w:p>
                          <w:p w:rsidR="00F04A7A" w:rsidRDefault="0004129A">
                            <w:pPr>
                              <w:pStyle w:val="TableParagraph"/>
                              <w:spacing w:before="9" w:line="74" w:lineRule="exact"/>
                              <w:ind w:left="174"/>
                              <w:rPr>
                                <w:b/>
                                <w:sz w:val="8"/>
                              </w:rPr>
                            </w:pPr>
                            <w:r>
                              <w:rPr>
                                <w:b/>
                                <w:color w:val="FFFFFF"/>
                                <w:w w:val="110"/>
                                <w:sz w:val="8"/>
                              </w:rPr>
                              <w:t>Oferente</w:t>
                            </w:r>
                          </w:p>
                        </w:tc>
                        <w:tc>
                          <w:tcPr>
                            <w:tcW w:w="693" w:type="dxa"/>
                            <w:shd w:val="clear" w:color="auto" w:fill="1A1A1A"/>
                          </w:tcPr>
                          <w:p w:rsidR="00F04A7A" w:rsidRDefault="0004129A">
                            <w:pPr>
                              <w:pStyle w:val="TableParagraph"/>
                              <w:spacing w:before="5"/>
                              <w:ind w:left="141"/>
                              <w:rPr>
                                <w:b/>
                                <w:sz w:val="8"/>
                              </w:rPr>
                            </w:pPr>
                            <w:r>
                              <w:rPr>
                                <w:b/>
                                <w:color w:val="FFFFFF"/>
                                <w:w w:val="110"/>
                                <w:sz w:val="8"/>
                              </w:rPr>
                              <w:t>Índice del</w:t>
                            </w:r>
                          </w:p>
                          <w:p w:rsidR="00F04A7A" w:rsidRDefault="0004129A">
                            <w:pPr>
                              <w:pStyle w:val="TableParagraph"/>
                              <w:spacing w:before="9" w:line="74" w:lineRule="exact"/>
                              <w:ind w:left="45"/>
                              <w:rPr>
                                <w:b/>
                                <w:sz w:val="8"/>
                              </w:rPr>
                            </w:pPr>
                            <w:r>
                              <w:rPr>
                                <w:b/>
                                <w:color w:val="FFFFFF"/>
                                <w:w w:val="110"/>
                                <w:sz w:val="8"/>
                              </w:rPr>
                              <w:t>integrante N°1</w:t>
                            </w:r>
                          </w:p>
                        </w:tc>
                        <w:tc>
                          <w:tcPr>
                            <w:tcW w:w="693" w:type="dxa"/>
                            <w:shd w:val="clear" w:color="auto" w:fill="1A1A1A"/>
                          </w:tcPr>
                          <w:p w:rsidR="00F04A7A" w:rsidRDefault="0004129A">
                            <w:pPr>
                              <w:pStyle w:val="TableParagraph"/>
                              <w:spacing w:before="5"/>
                              <w:ind w:left="142"/>
                              <w:rPr>
                                <w:b/>
                                <w:sz w:val="8"/>
                              </w:rPr>
                            </w:pPr>
                            <w:r>
                              <w:rPr>
                                <w:b/>
                                <w:color w:val="FFFFFF"/>
                                <w:w w:val="110"/>
                                <w:sz w:val="8"/>
                              </w:rPr>
                              <w:t>Índice del</w:t>
                            </w:r>
                          </w:p>
                          <w:p w:rsidR="00F04A7A" w:rsidRDefault="0004129A">
                            <w:pPr>
                              <w:pStyle w:val="TableParagraph"/>
                              <w:spacing w:before="9" w:line="74" w:lineRule="exact"/>
                              <w:ind w:left="46"/>
                              <w:rPr>
                                <w:b/>
                                <w:sz w:val="8"/>
                              </w:rPr>
                            </w:pPr>
                            <w:r>
                              <w:rPr>
                                <w:b/>
                                <w:color w:val="FFFFFF"/>
                                <w:w w:val="110"/>
                                <w:sz w:val="8"/>
                              </w:rPr>
                              <w:t>integrante N°2</w:t>
                            </w:r>
                          </w:p>
                        </w:tc>
                        <w:tc>
                          <w:tcPr>
                            <w:tcW w:w="693" w:type="dxa"/>
                            <w:shd w:val="clear" w:color="auto" w:fill="1A1A1A"/>
                          </w:tcPr>
                          <w:p w:rsidR="00F04A7A" w:rsidRDefault="0004129A">
                            <w:pPr>
                              <w:pStyle w:val="TableParagraph"/>
                              <w:spacing w:before="5"/>
                              <w:ind w:left="142"/>
                              <w:rPr>
                                <w:b/>
                                <w:sz w:val="8"/>
                              </w:rPr>
                            </w:pPr>
                            <w:r>
                              <w:rPr>
                                <w:b/>
                                <w:color w:val="FFFFFF"/>
                                <w:w w:val="110"/>
                                <w:sz w:val="8"/>
                              </w:rPr>
                              <w:t>Índice del</w:t>
                            </w:r>
                          </w:p>
                          <w:p w:rsidR="00F04A7A" w:rsidRDefault="0004129A">
                            <w:pPr>
                              <w:pStyle w:val="TableParagraph"/>
                              <w:spacing w:before="9" w:line="74" w:lineRule="exact"/>
                              <w:ind w:left="46"/>
                              <w:rPr>
                                <w:b/>
                                <w:sz w:val="8"/>
                              </w:rPr>
                            </w:pPr>
                            <w:r>
                              <w:rPr>
                                <w:b/>
                                <w:color w:val="FFFFFF"/>
                                <w:w w:val="110"/>
                                <w:sz w:val="8"/>
                              </w:rPr>
                              <w:t>integrante N°3</w:t>
                            </w:r>
                          </w:p>
                        </w:tc>
                      </w:tr>
                      <w:tr w:rsidR="00F04A7A">
                        <w:trPr>
                          <w:trHeight w:val="100"/>
                        </w:trPr>
                        <w:tc>
                          <w:tcPr>
                            <w:tcW w:w="1092" w:type="dxa"/>
                          </w:tcPr>
                          <w:p w:rsidR="00F04A7A" w:rsidRDefault="0004129A">
                            <w:pPr>
                              <w:pStyle w:val="TableParagraph"/>
                              <w:spacing w:before="7" w:line="74" w:lineRule="exact"/>
                              <w:ind w:left="47"/>
                              <w:rPr>
                                <w:sz w:val="8"/>
                              </w:rPr>
                            </w:pPr>
                            <w:r>
                              <w:rPr>
                                <w:w w:val="110"/>
                                <w:sz w:val="8"/>
                              </w:rPr>
                              <w:t>Índice de Liquidez</w:t>
                            </w:r>
                          </w:p>
                        </w:tc>
                        <w:tc>
                          <w:tcPr>
                            <w:tcW w:w="714"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r>
                      <w:tr w:rsidR="00F04A7A">
                        <w:trPr>
                          <w:trHeight w:val="100"/>
                        </w:trPr>
                        <w:tc>
                          <w:tcPr>
                            <w:tcW w:w="1092" w:type="dxa"/>
                          </w:tcPr>
                          <w:p w:rsidR="00F04A7A" w:rsidRDefault="0004129A">
                            <w:pPr>
                              <w:pStyle w:val="TableParagraph"/>
                              <w:spacing w:before="7" w:line="74" w:lineRule="exact"/>
                              <w:ind w:left="47"/>
                              <w:rPr>
                                <w:sz w:val="8"/>
                              </w:rPr>
                            </w:pPr>
                            <w:r>
                              <w:rPr>
                                <w:w w:val="110"/>
                                <w:sz w:val="8"/>
                              </w:rPr>
                              <w:t>Índice de Endeudamiento</w:t>
                            </w:r>
                          </w:p>
                        </w:tc>
                        <w:tc>
                          <w:tcPr>
                            <w:tcW w:w="714"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c>
                          <w:tcPr>
                            <w:tcW w:w="693" w:type="dxa"/>
                          </w:tcPr>
                          <w:p w:rsidR="00F04A7A" w:rsidRDefault="00F04A7A">
                            <w:pPr>
                              <w:pStyle w:val="TableParagraph"/>
                              <w:rPr>
                                <w:rFonts w:ascii="Times New Roman"/>
                                <w:sz w:val="4"/>
                              </w:rPr>
                            </w:pPr>
                          </w:p>
                        </w:tc>
                      </w:tr>
                      <w:tr w:rsidR="00F04A7A">
                        <w:trPr>
                          <w:trHeight w:val="201"/>
                        </w:trPr>
                        <w:tc>
                          <w:tcPr>
                            <w:tcW w:w="1092" w:type="dxa"/>
                          </w:tcPr>
                          <w:p w:rsidR="00F04A7A" w:rsidRDefault="0004129A">
                            <w:pPr>
                              <w:pStyle w:val="TableParagraph"/>
                              <w:spacing w:line="102" w:lineRule="exact"/>
                              <w:ind w:left="47"/>
                              <w:rPr>
                                <w:sz w:val="8"/>
                              </w:rPr>
                            </w:pPr>
                            <w:r>
                              <w:rPr>
                                <w:w w:val="110"/>
                                <w:sz w:val="8"/>
                              </w:rPr>
                              <w:t>Razón de Cobertura de Intereses</w:t>
                            </w:r>
                          </w:p>
                        </w:tc>
                        <w:tc>
                          <w:tcPr>
                            <w:tcW w:w="714" w:type="dxa"/>
                          </w:tcPr>
                          <w:p w:rsidR="00F04A7A" w:rsidRDefault="00F04A7A">
                            <w:pPr>
                              <w:pStyle w:val="TableParagraph"/>
                              <w:rPr>
                                <w:rFonts w:ascii="Times New Roman"/>
                                <w:sz w:val="8"/>
                              </w:rPr>
                            </w:pPr>
                          </w:p>
                        </w:tc>
                        <w:tc>
                          <w:tcPr>
                            <w:tcW w:w="693" w:type="dxa"/>
                          </w:tcPr>
                          <w:p w:rsidR="00F04A7A" w:rsidRDefault="00F04A7A">
                            <w:pPr>
                              <w:pStyle w:val="TableParagraph"/>
                              <w:rPr>
                                <w:rFonts w:ascii="Times New Roman"/>
                                <w:sz w:val="8"/>
                              </w:rPr>
                            </w:pPr>
                          </w:p>
                        </w:tc>
                        <w:tc>
                          <w:tcPr>
                            <w:tcW w:w="693" w:type="dxa"/>
                          </w:tcPr>
                          <w:p w:rsidR="00F04A7A" w:rsidRDefault="00F04A7A">
                            <w:pPr>
                              <w:pStyle w:val="TableParagraph"/>
                              <w:rPr>
                                <w:rFonts w:ascii="Times New Roman"/>
                                <w:sz w:val="8"/>
                              </w:rPr>
                            </w:pPr>
                          </w:p>
                        </w:tc>
                        <w:tc>
                          <w:tcPr>
                            <w:tcW w:w="693"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0736" behindDoc="0" locked="0" layoutInCell="1" allowOverlap="1">
                <wp:simplePos x="0" y="0"/>
                <wp:positionH relativeFrom="page">
                  <wp:posOffset>4069715</wp:posOffset>
                </wp:positionH>
                <wp:positionV relativeFrom="page">
                  <wp:posOffset>3918585</wp:posOffset>
                </wp:positionV>
                <wp:extent cx="2470785" cy="593090"/>
                <wp:effectExtent l="0" t="0" r="0" b="0"/>
                <wp:wrapNone/>
                <wp:docPr id="19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777"/>
                              <w:gridCol w:w="776"/>
                              <w:gridCol w:w="777"/>
                              <w:gridCol w:w="777"/>
                              <w:gridCol w:w="776"/>
                            </w:tblGrid>
                            <w:tr w:rsidR="00F04A7A">
                              <w:trPr>
                                <w:trHeight w:val="201"/>
                              </w:trPr>
                              <w:tc>
                                <w:tcPr>
                                  <w:tcW w:w="777" w:type="dxa"/>
                                  <w:tcBorders>
                                    <w:bottom w:val="single" w:sz="2" w:space="0" w:color="000000"/>
                                  </w:tcBorders>
                                  <w:shd w:val="clear" w:color="auto" w:fill="1A1A1A"/>
                                </w:tcPr>
                                <w:p w:rsidR="00F04A7A" w:rsidRDefault="0004129A">
                                  <w:pPr>
                                    <w:pStyle w:val="TableParagraph"/>
                                    <w:spacing w:line="102" w:lineRule="exact"/>
                                    <w:ind w:left="113" w:right="76" w:hanging="15"/>
                                    <w:rPr>
                                      <w:b/>
                                      <w:sz w:val="8"/>
                                    </w:rPr>
                                  </w:pPr>
                                  <w:r>
                                    <w:rPr>
                                      <w:b/>
                                      <w:color w:val="FFFFFF"/>
                                      <w:w w:val="110"/>
                                      <w:sz w:val="8"/>
                                    </w:rPr>
                                    <w:t>Porcentaje de participación</w:t>
                                  </w:r>
                                </w:p>
                              </w:tc>
                              <w:tc>
                                <w:tcPr>
                                  <w:tcW w:w="776" w:type="dxa"/>
                                  <w:tcBorders>
                                    <w:bottom w:val="single" w:sz="2" w:space="0" w:color="000000"/>
                                  </w:tcBorders>
                                  <w:shd w:val="clear" w:color="auto" w:fill="1A1A1A"/>
                                </w:tcPr>
                                <w:p w:rsidR="00F04A7A" w:rsidRDefault="0004129A">
                                  <w:pPr>
                                    <w:pStyle w:val="TableParagraph"/>
                                    <w:spacing w:line="102" w:lineRule="exact"/>
                                    <w:ind w:left="211" w:hanging="69"/>
                                    <w:rPr>
                                      <w:b/>
                                      <w:sz w:val="8"/>
                                    </w:rPr>
                                  </w:pPr>
                                  <w:r>
                                    <w:rPr>
                                      <w:b/>
                                      <w:color w:val="FFFFFF"/>
                                      <w:w w:val="105"/>
                                      <w:sz w:val="8"/>
                                    </w:rPr>
                                    <w:t xml:space="preserve">Proponente </w:t>
                                  </w:r>
                                  <w:r>
                                    <w:rPr>
                                      <w:b/>
                                      <w:color w:val="FFFFFF"/>
                                      <w:w w:val="110"/>
                                      <w:sz w:val="8"/>
                                    </w:rPr>
                                    <w:t>Singular</w:t>
                                  </w:r>
                                </w:p>
                              </w:tc>
                              <w:tc>
                                <w:tcPr>
                                  <w:tcW w:w="2330" w:type="dxa"/>
                                  <w:gridSpan w:val="3"/>
                                  <w:tcBorders>
                                    <w:bottom w:val="single" w:sz="2" w:space="0" w:color="000000"/>
                                  </w:tcBorders>
                                  <w:shd w:val="clear" w:color="auto" w:fill="1A1A1A"/>
                                </w:tcPr>
                                <w:p w:rsidR="00F04A7A" w:rsidRDefault="0004129A">
                                  <w:pPr>
                                    <w:pStyle w:val="TableParagraph"/>
                                    <w:spacing w:before="57"/>
                                    <w:ind w:left="765" w:right="762"/>
                                    <w:jc w:val="center"/>
                                    <w:rPr>
                                      <w:b/>
                                      <w:sz w:val="8"/>
                                    </w:rPr>
                                  </w:pPr>
                                  <w:r>
                                    <w:rPr>
                                      <w:b/>
                                      <w:color w:val="FFFFFF"/>
                                      <w:w w:val="110"/>
                                      <w:sz w:val="8"/>
                                    </w:rPr>
                                    <w:t>Proponente Plural</w:t>
                                  </w:r>
                                </w:p>
                              </w:tc>
                            </w:tr>
                            <w:tr w:rsidR="00F04A7A">
                              <w:trPr>
                                <w:trHeight w:val="199"/>
                              </w:trPr>
                              <w:tc>
                                <w:tcPr>
                                  <w:tcW w:w="777" w:type="dxa"/>
                                  <w:tcBorders>
                                    <w:top w:val="single" w:sz="2" w:space="0" w:color="000000"/>
                                    <w:bottom w:val="single" w:sz="2" w:space="0" w:color="000000"/>
                                  </w:tcBorders>
                                  <w:shd w:val="clear" w:color="auto" w:fill="1A1A1A"/>
                                </w:tcPr>
                                <w:p w:rsidR="00F04A7A" w:rsidRDefault="0004129A">
                                  <w:pPr>
                                    <w:pStyle w:val="TableParagraph"/>
                                    <w:spacing w:before="55"/>
                                    <w:ind w:left="189"/>
                                    <w:rPr>
                                      <w:b/>
                                      <w:sz w:val="8"/>
                                    </w:rPr>
                                  </w:pPr>
                                  <w:r>
                                    <w:rPr>
                                      <w:b/>
                                      <w:color w:val="FFFFFF"/>
                                      <w:w w:val="110"/>
                                      <w:sz w:val="8"/>
                                    </w:rPr>
                                    <w:t>Indicador</w:t>
                                  </w:r>
                                </w:p>
                              </w:tc>
                              <w:tc>
                                <w:tcPr>
                                  <w:tcW w:w="776" w:type="dxa"/>
                                  <w:tcBorders>
                                    <w:top w:val="single" w:sz="2" w:space="0" w:color="000000"/>
                                    <w:bottom w:val="single" w:sz="2" w:space="0" w:color="000000"/>
                                  </w:tcBorders>
                                  <w:shd w:val="clear" w:color="auto" w:fill="1A1A1A"/>
                                </w:tcPr>
                                <w:p w:rsidR="00F04A7A" w:rsidRDefault="0004129A">
                                  <w:pPr>
                                    <w:pStyle w:val="TableParagraph"/>
                                    <w:spacing w:before="5"/>
                                    <w:ind w:left="183"/>
                                    <w:rPr>
                                      <w:b/>
                                      <w:sz w:val="8"/>
                                    </w:rPr>
                                  </w:pPr>
                                  <w:r>
                                    <w:rPr>
                                      <w:b/>
                                      <w:color w:val="FFFFFF"/>
                                      <w:w w:val="110"/>
                                      <w:sz w:val="8"/>
                                    </w:rPr>
                                    <w:t>Índice</w:t>
                                  </w:r>
                                  <w:r>
                                    <w:rPr>
                                      <w:b/>
                                      <w:color w:val="FFFFFF"/>
                                      <w:spacing w:val="-10"/>
                                      <w:w w:val="110"/>
                                      <w:sz w:val="8"/>
                                    </w:rPr>
                                    <w:t xml:space="preserve"> </w:t>
                                  </w:r>
                                  <w:r>
                                    <w:rPr>
                                      <w:b/>
                                      <w:color w:val="FFFFFF"/>
                                      <w:w w:val="110"/>
                                      <w:sz w:val="8"/>
                                    </w:rPr>
                                    <w:t>del</w:t>
                                  </w:r>
                                </w:p>
                                <w:p w:rsidR="00F04A7A" w:rsidRDefault="0004129A">
                                  <w:pPr>
                                    <w:pStyle w:val="TableParagraph"/>
                                    <w:spacing w:before="9" w:line="74" w:lineRule="exact"/>
                                    <w:ind w:left="205"/>
                                    <w:rPr>
                                      <w:b/>
                                      <w:sz w:val="8"/>
                                    </w:rPr>
                                  </w:pPr>
                                  <w:r>
                                    <w:rPr>
                                      <w:b/>
                                      <w:color w:val="FFFFFF"/>
                                      <w:w w:val="110"/>
                                      <w:sz w:val="8"/>
                                    </w:rPr>
                                    <w:t>Oferente</w:t>
                                  </w:r>
                                </w:p>
                              </w:tc>
                              <w:tc>
                                <w:tcPr>
                                  <w:tcW w:w="777" w:type="dxa"/>
                                  <w:tcBorders>
                                    <w:top w:val="single" w:sz="2" w:space="0" w:color="000000"/>
                                    <w:bottom w:val="single" w:sz="2" w:space="0" w:color="000000"/>
                                  </w:tcBorders>
                                  <w:shd w:val="clear" w:color="auto" w:fill="1A1A1A"/>
                                </w:tcPr>
                                <w:p w:rsidR="00F04A7A" w:rsidRDefault="0004129A">
                                  <w:pPr>
                                    <w:pStyle w:val="TableParagraph"/>
                                    <w:spacing w:before="5"/>
                                    <w:ind w:left="31" w:right="28"/>
                                    <w:jc w:val="center"/>
                                    <w:rPr>
                                      <w:b/>
                                      <w:sz w:val="8"/>
                                    </w:rPr>
                                  </w:pPr>
                                  <w:r>
                                    <w:rPr>
                                      <w:b/>
                                      <w:color w:val="FFFFFF"/>
                                      <w:w w:val="110"/>
                                      <w:sz w:val="8"/>
                                    </w:rPr>
                                    <w:t>Índice del</w:t>
                                  </w:r>
                                </w:p>
                                <w:p w:rsidR="00F04A7A" w:rsidRDefault="0004129A">
                                  <w:pPr>
                                    <w:pStyle w:val="TableParagraph"/>
                                    <w:spacing w:before="9" w:line="74" w:lineRule="exact"/>
                                    <w:ind w:left="31" w:right="29"/>
                                    <w:jc w:val="center"/>
                                    <w:rPr>
                                      <w:b/>
                                      <w:sz w:val="8"/>
                                    </w:rPr>
                                  </w:pPr>
                                  <w:r>
                                    <w:rPr>
                                      <w:b/>
                                      <w:color w:val="FFFFFF"/>
                                      <w:w w:val="110"/>
                                      <w:sz w:val="8"/>
                                    </w:rPr>
                                    <w:t>participante N°1</w:t>
                                  </w:r>
                                </w:p>
                              </w:tc>
                              <w:tc>
                                <w:tcPr>
                                  <w:tcW w:w="777" w:type="dxa"/>
                                  <w:tcBorders>
                                    <w:top w:val="single" w:sz="2" w:space="0" w:color="000000"/>
                                    <w:bottom w:val="single" w:sz="2" w:space="0" w:color="000000"/>
                                  </w:tcBorders>
                                  <w:shd w:val="clear" w:color="auto" w:fill="1A1A1A"/>
                                </w:tcPr>
                                <w:p w:rsidR="00F04A7A" w:rsidRDefault="0004129A">
                                  <w:pPr>
                                    <w:pStyle w:val="TableParagraph"/>
                                    <w:spacing w:before="5"/>
                                    <w:ind w:left="31" w:right="27"/>
                                    <w:jc w:val="center"/>
                                    <w:rPr>
                                      <w:b/>
                                      <w:sz w:val="8"/>
                                    </w:rPr>
                                  </w:pPr>
                                  <w:r>
                                    <w:rPr>
                                      <w:b/>
                                      <w:color w:val="FFFFFF"/>
                                      <w:w w:val="110"/>
                                      <w:sz w:val="8"/>
                                    </w:rPr>
                                    <w:t>Índice del</w:t>
                                  </w:r>
                                </w:p>
                                <w:p w:rsidR="00F04A7A" w:rsidRDefault="0004129A">
                                  <w:pPr>
                                    <w:pStyle w:val="TableParagraph"/>
                                    <w:spacing w:before="9" w:line="74" w:lineRule="exact"/>
                                    <w:ind w:left="31" w:right="29"/>
                                    <w:jc w:val="center"/>
                                    <w:rPr>
                                      <w:b/>
                                      <w:sz w:val="8"/>
                                    </w:rPr>
                                  </w:pPr>
                                  <w:r>
                                    <w:rPr>
                                      <w:b/>
                                      <w:color w:val="FFFFFF"/>
                                      <w:w w:val="110"/>
                                      <w:sz w:val="8"/>
                                    </w:rPr>
                                    <w:t>participante N°2</w:t>
                                  </w:r>
                                </w:p>
                              </w:tc>
                              <w:tc>
                                <w:tcPr>
                                  <w:tcW w:w="776" w:type="dxa"/>
                                  <w:tcBorders>
                                    <w:top w:val="single" w:sz="2" w:space="0" w:color="000000"/>
                                    <w:bottom w:val="single" w:sz="2" w:space="0" w:color="000000"/>
                                  </w:tcBorders>
                                  <w:shd w:val="clear" w:color="auto" w:fill="1A1A1A"/>
                                </w:tcPr>
                                <w:p w:rsidR="00F04A7A" w:rsidRDefault="0004129A">
                                  <w:pPr>
                                    <w:pStyle w:val="TableParagraph"/>
                                    <w:spacing w:before="5"/>
                                    <w:ind w:left="31" w:right="28"/>
                                    <w:jc w:val="center"/>
                                    <w:rPr>
                                      <w:b/>
                                      <w:sz w:val="8"/>
                                    </w:rPr>
                                  </w:pPr>
                                  <w:r>
                                    <w:rPr>
                                      <w:b/>
                                      <w:color w:val="FFFFFF"/>
                                      <w:w w:val="110"/>
                                      <w:sz w:val="8"/>
                                    </w:rPr>
                                    <w:t>Índice del</w:t>
                                  </w:r>
                                </w:p>
                                <w:p w:rsidR="00F04A7A" w:rsidRDefault="0004129A">
                                  <w:pPr>
                                    <w:pStyle w:val="TableParagraph"/>
                                    <w:spacing w:before="9" w:line="74" w:lineRule="exact"/>
                                    <w:ind w:left="31" w:right="29"/>
                                    <w:jc w:val="center"/>
                                    <w:rPr>
                                      <w:b/>
                                      <w:sz w:val="8"/>
                                    </w:rPr>
                                  </w:pPr>
                                  <w:r>
                                    <w:rPr>
                                      <w:b/>
                                      <w:color w:val="FFFFFF"/>
                                      <w:w w:val="110"/>
                                      <w:sz w:val="8"/>
                                    </w:rPr>
                                    <w:t>participante N°3</w:t>
                                  </w:r>
                                </w:p>
                              </w:tc>
                            </w:tr>
                            <w:tr w:rsidR="00F04A7A">
                              <w:trPr>
                                <w:trHeight w:val="510"/>
                              </w:trPr>
                              <w:tc>
                                <w:tcPr>
                                  <w:tcW w:w="777" w:type="dxa"/>
                                  <w:tcBorders>
                                    <w:top w:val="single" w:sz="2" w:space="0" w:color="000000"/>
                                  </w:tcBorders>
                                </w:tcPr>
                                <w:p w:rsidR="00F04A7A" w:rsidRDefault="0004129A">
                                  <w:pPr>
                                    <w:pStyle w:val="TableParagraph"/>
                                    <w:spacing w:before="7"/>
                                    <w:ind w:left="47"/>
                                    <w:rPr>
                                      <w:sz w:val="8"/>
                                    </w:rPr>
                                  </w:pPr>
                                  <w:r>
                                    <w:rPr>
                                      <w:w w:val="110"/>
                                      <w:sz w:val="8"/>
                                    </w:rPr>
                                    <w:t>Rentabilidad</w:t>
                                  </w:r>
                                </w:p>
                                <w:p w:rsidR="00F04A7A" w:rsidRDefault="0004129A">
                                  <w:pPr>
                                    <w:pStyle w:val="TableParagraph"/>
                                    <w:tabs>
                                      <w:tab w:val="left" w:pos="3885"/>
                                    </w:tabs>
                                    <w:spacing w:before="9" w:line="276" w:lineRule="auto"/>
                                    <w:ind w:left="47" w:right="-3125" w:hanging="50"/>
                                    <w:rPr>
                                      <w:sz w:val="8"/>
                                    </w:rPr>
                                  </w:pPr>
                                  <w:r>
                                    <w:rPr>
                                      <w:w w:val="109"/>
                                      <w:sz w:val="8"/>
                                      <w:u w:val="single"/>
                                    </w:rPr>
                                    <w:t xml:space="preserve"> </w:t>
                                  </w:r>
                                  <w:r>
                                    <w:rPr>
                                      <w:spacing w:val="3"/>
                                      <w:sz w:val="8"/>
                                      <w:u w:val="single"/>
                                    </w:rPr>
                                    <w:t xml:space="preserve"> </w:t>
                                  </w:r>
                                  <w:r>
                                    <w:rPr>
                                      <w:w w:val="110"/>
                                      <w:sz w:val="8"/>
                                      <w:u w:val="single"/>
                                    </w:rPr>
                                    <w:t>sobre</w:t>
                                  </w:r>
                                  <w:r>
                                    <w:rPr>
                                      <w:spacing w:val="-4"/>
                                      <w:w w:val="110"/>
                                      <w:sz w:val="8"/>
                                      <w:u w:val="single"/>
                                    </w:rPr>
                                    <w:t xml:space="preserve"> </w:t>
                                  </w:r>
                                  <w:r>
                                    <w:rPr>
                                      <w:w w:val="110"/>
                                      <w:sz w:val="8"/>
                                      <w:u w:val="single"/>
                                    </w:rPr>
                                    <w:t>activos</w:t>
                                  </w:r>
                                  <w:r>
                                    <w:rPr>
                                      <w:sz w:val="8"/>
                                      <w:u w:val="single"/>
                                    </w:rPr>
                                    <w:tab/>
                                  </w:r>
                                  <w:r>
                                    <w:rPr>
                                      <w:sz w:val="8"/>
                                    </w:rPr>
                                    <w:t xml:space="preserve"> </w:t>
                                  </w:r>
                                  <w:r>
                                    <w:rPr>
                                      <w:w w:val="110"/>
                                      <w:sz w:val="8"/>
                                    </w:rPr>
                                    <w:t>Rentabilidad</w:t>
                                  </w:r>
                                </w:p>
                                <w:p w:rsidR="00F04A7A" w:rsidRDefault="0004129A">
                                  <w:pPr>
                                    <w:pStyle w:val="TableParagraph"/>
                                    <w:tabs>
                                      <w:tab w:val="left" w:pos="659"/>
                                    </w:tabs>
                                    <w:spacing w:line="87" w:lineRule="exact"/>
                                    <w:ind w:left="47"/>
                                    <w:rPr>
                                      <w:sz w:val="8"/>
                                    </w:rPr>
                                  </w:pPr>
                                  <w:r>
                                    <w:rPr>
                                      <w:w w:val="110"/>
                                      <w:sz w:val="8"/>
                                    </w:rPr>
                                    <w:t>sobre</w:t>
                                  </w:r>
                                  <w:r>
                                    <w:rPr>
                                      <w:w w:val="110"/>
                                      <w:sz w:val="8"/>
                                    </w:rPr>
                                    <w:tab/>
                                    <w:t>el</w:t>
                                  </w:r>
                                </w:p>
                                <w:p w:rsidR="00F04A7A" w:rsidRDefault="0004129A">
                                  <w:pPr>
                                    <w:pStyle w:val="TableParagraph"/>
                                    <w:spacing w:before="8" w:line="75" w:lineRule="exact"/>
                                    <w:ind w:left="47"/>
                                    <w:rPr>
                                      <w:sz w:val="8"/>
                                    </w:rPr>
                                  </w:pPr>
                                  <w:r>
                                    <w:rPr>
                                      <w:w w:val="110"/>
                                      <w:sz w:val="8"/>
                                    </w:rPr>
                                    <w:t>patrimonio</w:t>
                                  </w:r>
                                </w:p>
                              </w:tc>
                              <w:tc>
                                <w:tcPr>
                                  <w:tcW w:w="776" w:type="dxa"/>
                                  <w:tcBorders>
                                    <w:top w:val="single" w:sz="2" w:space="0" w:color="000000"/>
                                  </w:tcBorders>
                                </w:tcPr>
                                <w:p w:rsidR="00F04A7A" w:rsidRDefault="00F04A7A">
                                  <w:pPr>
                                    <w:pStyle w:val="TableParagraph"/>
                                    <w:rPr>
                                      <w:rFonts w:ascii="Times New Roman"/>
                                      <w:sz w:val="8"/>
                                    </w:rPr>
                                  </w:pPr>
                                </w:p>
                              </w:tc>
                              <w:tc>
                                <w:tcPr>
                                  <w:tcW w:w="777" w:type="dxa"/>
                                  <w:tcBorders>
                                    <w:top w:val="single" w:sz="2" w:space="0" w:color="000000"/>
                                  </w:tcBorders>
                                </w:tcPr>
                                <w:p w:rsidR="00F04A7A" w:rsidRDefault="00F04A7A">
                                  <w:pPr>
                                    <w:pStyle w:val="TableParagraph"/>
                                    <w:rPr>
                                      <w:rFonts w:ascii="Times New Roman"/>
                                      <w:sz w:val="8"/>
                                    </w:rPr>
                                  </w:pPr>
                                </w:p>
                              </w:tc>
                              <w:tc>
                                <w:tcPr>
                                  <w:tcW w:w="777" w:type="dxa"/>
                                  <w:tcBorders>
                                    <w:top w:val="single" w:sz="2" w:space="0" w:color="000000"/>
                                  </w:tcBorders>
                                </w:tcPr>
                                <w:p w:rsidR="00F04A7A" w:rsidRDefault="00F04A7A">
                                  <w:pPr>
                                    <w:pStyle w:val="TableParagraph"/>
                                    <w:rPr>
                                      <w:rFonts w:ascii="Times New Roman"/>
                                      <w:sz w:val="8"/>
                                    </w:rPr>
                                  </w:pPr>
                                </w:p>
                              </w:tc>
                              <w:tc>
                                <w:tcPr>
                                  <w:tcW w:w="776" w:type="dxa"/>
                                  <w:tcBorders>
                                    <w:top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92" type="#_x0000_t202" style="position:absolute;left:0;text-align:left;margin-left:320.45pt;margin-top:308.55pt;width:194.55pt;height:46.7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oJ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0QYcdJBkx7oqNGtGJEfL02Fhl6lYHjfg6keQQHWNlvV34nyu0JcrBvCd/RGSjE0lFQQoW9eus+e&#10;TjjKgGyHT6ICR2SvhQUaa9mZ8kFBEKBDpx5P3THBlHAZhEtvGS8wKkG3SC69xL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" filled="f" stroked="f">
                <v:textbox inset="0,0,0,0">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777"/>
                        <w:gridCol w:w="776"/>
                        <w:gridCol w:w="777"/>
                        <w:gridCol w:w="777"/>
                        <w:gridCol w:w="776"/>
                      </w:tblGrid>
                      <w:tr w:rsidR="00F04A7A">
                        <w:trPr>
                          <w:trHeight w:val="201"/>
                        </w:trPr>
                        <w:tc>
                          <w:tcPr>
                            <w:tcW w:w="777" w:type="dxa"/>
                            <w:tcBorders>
                              <w:bottom w:val="single" w:sz="2" w:space="0" w:color="000000"/>
                            </w:tcBorders>
                            <w:shd w:val="clear" w:color="auto" w:fill="1A1A1A"/>
                          </w:tcPr>
                          <w:p w:rsidR="00F04A7A" w:rsidRDefault="0004129A">
                            <w:pPr>
                              <w:pStyle w:val="TableParagraph"/>
                              <w:spacing w:line="102" w:lineRule="exact"/>
                              <w:ind w:left="113" w:right="76" w:hanging="15"/>
                              <w:rPr>
                                <w:b/>
                                <w:sz w:val="8"/>
                              </w:rPr>
                            </w:pPr>
                            <w:r>
                              <w:rPr>
                                <w:b/>
                                <w:color w:val="FFFFFF"/>
                                <w:w w:val="110"/>
                                <w:sz w:val="8"/>
                              </w:rPr>
                              <w:t>Porcentaje de participación</w:t>
                            </w:r>
                          </w:p>
                        </w:tc>
                        <w:tc>
                          <w:tcPr>
                            <w:tcW w:w="776" w:type="dxa"/>
                            <w:tcBorders>
                              <w:bottom w:val="single" w:sz="2" w:space="0" w:color="000000"/>
                            </w:tcBorders>
                            <w:shd w:val="clear" w:color="auto" w:fill="1A1A1A"/>
                          </w:tcPr>
                          <w:p w:rsidR="00F04A7A" w:rsidRDefault="0004129A">
                            <w:pPr>
                              <w:pStyle w:val="TableParagraph"/>
                              <w:spacing w:line="102" w:lineRule="exact"/>
                              <w:ind w:left="211" w:hanging="69"/>
                              <w:rPr>
                                <w:b/>
                                <w:sz w:val="8"/>
                              </w:rPr>
                            </w:pPr>
                            <w:r>
                              <w:rPr>
                                <w:b/>
                                <w:color w:val="FFFFFF"/>
                                <w:w w:val="105"/>
                                <w:sz w:val="8"/>
                              </w:rPr>
                              <w:t xml:space="preserve">Proponente </w:t>
                            </w:r>
                            <w:r>
                              <w:rPr>
                                <w:b/>
                                <w:color w:val="FFFFFF"/>
                                <w:w w:val="110"/>
                                <w:sz w:val="8"/>
                              </w:rPr>
                              <w:t>Singular</w:t>
                            </w:r>
                          </w:p>
                        </w:tc>
                        <w:tc>
                          <w:tcPr>
                            <w:tcW w:w="2330" w:type="dxa"/>
                            <w:gridSpan w:val="3"/>
                            <w:tcBorders>
                              <w:bottom w:val="single" w:sz="2" w:space="0" w:color="000000"/>
                            </w:tcBorders>
                            <w:shd w:val="clear" w:color="auto" w:fill="1A1A1A"/>
                          </w:tcPr>
                          <w:p w:rsidR="00F04A7A" w:rsidRDefault="0004129A">
                            <w:pPr>
                              <w:pStyle w:val="TableParagraph"/>
                              <w:spacing w:before="57"/>
                              <w:ind w:left="765" w:right="762"/>
                              <w:jc w:val="center"/>
                              <w:rPr>
                                <w:b/>
                                <w:sz w:val="8"/>
                              </w:rPr>
                            </w:pPr>
                            <w:r>
                              <w:rPr>
                                <w:b/>
                                <w:color w:val="FFFFFF"/>
                                <w:w w:val="110"/>
                                <w:sz w:val="8"/>
                              </w:rPr>
                              <w:t>Proponente Plural</w:t>
                            </w:r>
                          </w:p>
                        </w:tc>
                      </w:tr>
                      <w:tr w:rsidR="00F04A7A">
                        <w:trPr>
                          <w:trHeight w:val="199"/>
                        </w:trPr>
                        <w:tc>
                          <w:tcPr>
                            <w:tcW w:w="777" w:type="dxa"/>
                            <w:tcBorders>
                              <w:top w:val="single" w:sz="2" w:space="0" w:color="000000"/>
                              <w:bottom w:val="single" w:sz="2" w:space="0" w:color="000000"/>
                            </w:tcBorders>
                            <w:shd w:val="clear" w:color="auto" w:fill="1A1A1A"/>
                          </w:tcPr>
                          <w:p w:rsidR="00F04A7A" w:rsidRDefault="0004129A">
                            <w:pPr>
                              <w:pStyle w:val="TableParagraph"/>
                              <w:spacing w:before="55"/>
                              <w:ind w:left="189"/>
                              <w:rPr>
                                <w:b/>
                                <w:sz w:val="8"/>
                              </w:rPr>
                            </w:pPr>
                            <w:r>
                              <w:rPr>
                                <w:b/>
                                <w:color w:val="FFFFFF"/>
                                <w:w w:val="110"/>
                                <w:sz w:val="8"/>
                              </w:rPr>
                              <w:t>Indicador</w:t>
                            </w:r>
                          </w:p>
                        </w:tc>
                        <w:tc>
                          <w:tcPr>
                            <w:tcW w:w="776" w:type="dxa"/>
                            <w:tcBorders>
                              <w:top w:val="single" w:sz="2" w:space="0" w:color="000000"/>
                              <w:bottom w:val="single" w:sz="2" w:space="0" w:color="000000"/>
                            </w:tcBorders>
                            <w:shd w:val="clear" w:color="auto" w:fill="1A1A1A"/>
                          </w:tcPr>
                          <w:p w:rsidR="00F04A7A" w:rsidRDefault="0004129A">
                            <w:pPr>
                              <w:pStyle w:val="TableParagraph"/>
                              <w:spacing w:before="5"/>
                              <w:ind w:left="183"/>
                              <w:rPr>
                                <w:b/>
                                <w:sz w:val="8"/>
                              </w:rPr>
                            </w:pPr>
                            <w:r>
                              <w:rPr>
                                <w:b/>
                                <w:color w:val="FFFFFF"/>
                                <w:w w:val="110"/>
                                <w:sz w:val="8"/>
                              </w:rPr>
                              <w:t>Índice</w:t>
                            </w:r>
                            <w:r>
                              <w:rPr>
                                <w:b/>
                                <w:color w:val="FFFFFF"/>
                                <w:spacing w:val="-10"/>
                                <w:w w:val="110"/>
                                <w:sz w:val="8"/>
                              </w:rPr>
                              <w:t xml:space="preserve"> </w:t>
                            </w:r>
                            <w:r>
                              <w:rPr>
                                <w:b/>
                                <w:color w:val="FFFFFF"/>
                                <w:w w:val="110"/>
                                <w:sz w:val="8"/>
                              </w:rPr>
                              <w:t>del</w:t>
                            </w:r>
                          </w:p>
                          <w:p w:rsidR="00F04A7A" w:rsidRDefault="0004129A">
                            <w:pPr>
                              <w:pStyle w:val="TableParagraph"/>
                              <w:spacing w:before="9" w:line="74" w:lineRule="exact"/>
                              <w:ind w:left="205"/>
                              <w:rPr>
                                <w:b/>
                                <w:sz w:val="8"/>
                              </w:rPr>
                            </w:pPr>
                            <w:r>
                              <w:rPr>
                                <w:b/>
                                <w:color w:val="FFFFFF"/>
                                <w:w w:val="110"/>
                                <w:sz w:val="8"/>
                              </w:rPr>
                              <w:t>Oferente</w:t>
                            </w:r>
                          </w:p>
                        </w:tc>
                        <w:tc>
                          <w:tcPr>
                            <w:tcW w:w="777" w:type="dxa"/>
                            <w:tcBorders>
                              <w:top w:val="single" w:sz="2" w:space="0" w:color="000000"/>
                              <w:bottom w:val="single" w:sz="2" w:space="0" w:color="000000"/>
                            </w:tcBorders>
                            <w:shd w:val="clear" w:color="auto" w:fill="1A1A1A"/>
                          </w:tcPr>
                          <w:p w:rsidR="00F04A7A" w:rsidRDefault="0004129A">
                            <w:pPr>
                              <w:pStyle w:val="TableParagraph"/>
                              <w:spacing w:before="5"/>
                              <w:ind w:left="31" w:right="28"/>
                              <w:jc w:val="center"/>
                              <w:rPr>
                                <w:b/>
                                <w:sz w:val="8"/>
                              </w:rPr>
                            </w:pPr>
                            <w:r>
                              <w:rPr>
                                <w:b/>
                                <w:color w:val="FFFFFF"/>
                                <w:w w:val="110"/>
                                <w:sz w:val="8"/>
                              </w:rPr>
                              <w:t>Índice del</w:t>
                            </w:r>
                          </w:p>
                          <w:p w:rsidR="00F04A7A" w:rsidRDefault="0004129A">
                            <w:pPr>
                              <w:pStyle w:val="TableParagraph"/>
                              <w:spacing w:before="9" w:line="74" w:lineRule="exact"/>
                              <w:ind w:left="31" w:right="29"/>
                              <w:jc w:val="center"/>
                              <w:rPr>
                                <w:b/>
                                <w:sz w:val="8"/>
                              </w:rPr>
                            </w:pPr>
                            <w:r>
                              <w:rPr>
                                <w:b/>
                                <w:color w:val="FFFFFF"/>
                                <w:w w:val="110"/>
                                <w:sz w:val="8"/>
                              </w:rPr>
                              <w:t>participante N°1</w:t>
                            </w:r>
                          </w:p>
                        </w:tc>
                        <w:tc>
                          <w:tcPr>
                            <w:tcW w:w="777" w:type="dxa"/>
                            <w:tcBorders>
                              <w:top w:val="single" w:sz="2" w:space="0" w:color="000000"/>
                              <w:bottom w:val="single" w:sz="2" w:space="0" w:color="000000"/>
                            </w:tcBorders>
                            <w:shd w:val="clear" w:color="auto" w:fill="1A1A1A"/>
                          </w:tcPr>
                          <w:p w:rsidR="00F04A7A" w:rsidRDefault="0004129A">
                            <w:pPr>
                              <w:pStyle w:val="TableParagraph"/>
                              <w:spacing w:before="5"/>
                              <w:ind w:left="31" w:right="27"/>
                              <w:jc w:val="center"/>
                              <w:rPr>
                                <w:b/>
                                <w:sz w:val="8"/>
                              </w:rPr>
                            </w:pPr>
                            <w:r>
                              <w:rPr>
                                <w:b/>
                                <w:color w:val="FFFFFF"/>
                                <w:w w:val="110"/>
                                <w:sz w:val="8"/>
                              </w:rPr>
                              <w:t>Índice del</w:t>
                            </w:r>
                          </w:p>
                          <w:p w:rsidR="00F04A7A" w:rsidRDefault="0004129A">
                            <w:pPr>
                              <w:pStyle w:val="TableParagraph"/>
                              <w:spacing w:before="9" w:line="74" w:lineRule="exact"/>
                              <w:ind w:left="31" w:right="29"/>
                              <w:jc w:val="center"/>
                              <w:rPr>
                                <w:b/>
                                <w:sz w:val="8"/>
                              </w:rPr>
                            </w:pPr>
                            <w:r>
                              <w:rPr>
                                <w:b/>
                                <w:color w:val="FFFFFF"/>
                                <w:w w:val="110"/>
                                <w:sz w:val="8"/>
                              </w:rPr>
                              <w:t>participante N°2</w:t>
                            </w:r>
                          </w:p>
                        </w:tc>
                        <w:tc>
                          <w:tcPr>
                            <w:tcW w:w="776" w:type="dxa"/>
                            <w:tcBorders>
                              <w:top w:val="single" w:sz="2" w:space="0" w:color="000000"/>
                              <w:bottom w:val="single" w:sz="2" w:space="0" w:color="000000"/>
                            </w:tcBorders>
                            <w:shd w:val="clear" w:color="auto" w:fill="1A1A1A"/>
                          </w:tcPr>
                          <w:p w:rsidR="00F04A7A" w:rsidRDefault="0004129A">
                            <w:pPr>
                              <w:pStyle w:val="TableParagraph"/>
                              <w:spacing w:before="5"/>
                              <w:ind w:left="31" w:right="28"/>
                              <w:jc w:val="center"/>
                              <w:rPr>
                                <w:b/>
                                <w:sz w:val="8"/>
                              </w:rPr>
                            </w:pPr>
                            <w:r>
                              <w:rPr>
                                <w:b/>
                                <w:color w:val="FFFFFF"/>
                                <w:w w:val="110"/>
                                <w:sz w:val="8"/>
                              </w:rPr>
                              <w:t>Índice del</w:t>
                            </w:r>
                          </w:p>
                          <w:p w:rsidR="00F04A7A" w:rsidRDefault="0004129A">
                            <w:pPr>
                              <w:pStyle w:val="TableParagraph"/>
                              <w:spacing w:before="9" w:line="74" w:lineRule="exact"/>
                              <w:ind w:left="31" w:right="29"/>
                              <w:jc w:val="center"/>
                              <w:rPr>
                                <w:b/>
                                <w:sz w:val="8"/>
                              </w:rPr>
                            </w:pPr>
                            <w:r>
                              <w:rPr>
                                <w:b/>
                                <w:color w:val="FFFFFF"/>
                                <w:w w:val="110"/>
                                <w:sz w:val="8"/>
                              </w:rPr>
                              <w:t>participante N°3</w:t>
                            </w:r>
                          </w:p>
                        </w:tc>
                      </w:tr>
                      <w:tr w:rsidR="00F04A7A">
                        <w:trPr>
                          <w:trHeight w:val="510"/>
                        </w:trPr>
                        <w:tc>
                          <w:tcPr>
                            <w:tcW w:w="777" w:type="dxa"/>
                            <w:tcBorders>
                              <w:top w:val="single" w:sz="2" w:space="0" w:color="000000"/>
                            </w:tcBorders>
                          </w:tcPr>
                          <w:p w:rsidR="00F04A7A" w:rsidRDefault="0004129A">
                            <w:pPr>
                              <w:pStyle w:val="TableParagraph"/>
                              <w:spacing w:before="7"/>
                              <w:ind w:left="47"/>
                              <w:rPr>
                                <w:sz w:val="8"/>
                              </w:rPr>
                            </w:pPr>
                            <w:r>
                              <w:rPr>
                                <w:w w:val="110"/>
                                <w:sz w:val="8"/>
                              </w:rPr>
                              <w:t>Rentabilidad</w:t>
                            </w:r>
                          </w:p>
                          <w:p w:rsidR="00F04A7A" w:rsidRDefault="0004129A">
                            <w:pPr>
                              <w:pStyle w:val="TableParagraph"/>
                              <w:tabs>
                                <w:tab w:val="left" w:pos="3885"/>
                              </w:tabs>
                              <w:spacing w:before="9" w:line="276" w:lineRule="auto"/>
                              <w:ind w:left="47" w:right="-3125" w:hanging="50"/>
                              <w:rPr>
                                <w:sz w:val="8"/>
                              </w:rPr>
                            </w:pPr>
                            <w:r>
                              <w:rPr>
                                <w:w w:val="109"/>
                                <w:sz w:val="8"/>
                                <w:u w:val="single"/>
                              </w:rPr>
                              <w:t xml:space="preserve"> </w:t>
                            </w:r>
                            <w:r>
                              <w:rPr>
                                <w:spacing w:val="3"/>
                                <w:sz w:val="8"/>
                                <w:u w:val="single"/>
                              </w:rPr>
                              <w:t xml:space="preserve"> </w:t>
                            </w:r>
                            <w:r>
                              <w:rPr>
                                <w:w w:val="110"/>
                                <w:sz w:val="8"/>
                                <w:u w:val="single"/>
                              </w:rPr>
                              <w:t>sobre</w:t>
                            </w:r>
                            <w:r>
                              <w:rPr>
                                <w:spacing w:val="-4"/>
                                <w:w w:val="110"/>
                                <w:sz w:val="8"/>
                                <w:u w:val="single"/>
                              </w:rPr>
                              <w:t xml:space="preserve"> </w:t>
                            </w:r>
                            <w:r>
                              <w:rPr>
                                <w:w w:val="110"/>
                                <w:sz w:val="8"/>
                                <w:u w:val="single"/>
                              </w:rPr>
                              <w:t>activos</w:t>
                            </w:r>
                            <w:r>
                              <w:rPr>
                                <w:sz w:val="8"/>
                                <w:u w:val="single"/>
                              </w:rPr>
                              <w:tab/>
                            </w:r>
                            <w:r>
                              <w:rPr>
                                <w:sz w:val="8"/>
                              </w:rPr>
                              <w:t xml:space="preserve"> </w:t>
                            </w:r>
                            <w:r>
                              <w:rPr>
                                <w:w w:val="110"/>
                                <w:sz w:val="8"/>
                              </w:rPr>
                              <w:t>Rentabilidad</w:t>
                            </w:r>
                          </w:p>
                          <w:p w:rsidR="00F04A7A" w:rsidRDefault="0004129A">
                            <w:pPr>
                              <w:pStyle w:val="TableParagraph"/>
                              <w:tabs>
                                <w:tab w:val="left" w:pos="659"/>
                              </w:tabs>
                              <w:spacing w:line="87" w:lineRule="exact"/>
                              <w:ind w:left="47"/>
                              <w:rPr>
                                <w:sz w:val="8"/>
                              </w:rPr>
                            </w:pPr>
                            <w:r>
                              <w:rPr>
                                <w:w w:val="110"/>
                                <w:sz w:val="8"/>
                              </w:rPr>
                              <w:t>sobre</w:t>
                            </w:r>
                            <w:r>
                              <w:rPr>
                                <w:w w:val="110"/>
                                <w:sz w:val="8"/>
                              </w:rPr>
                              <w:tab/>
                              <w:t>el</w:t>
                            </w:r>
                          </w:p>
                          <w:p w:rsidR="00F04A7A" w:rsidRDefault="0004129A">
                            <w:pPr>
                              <w:pStyle w:val="TableParagraph"/>
                              <w:spacing w:before="8" w:line="75" w:lineRule="exact"/>
                              <w:ind w:left="47"/>
                              <w:rPr>
                                <w:sz w:val="8"/>
                              </w:rPr>
                            </w:pPr>
                            <w:r>
                              <w:rPr>
                                <w:w w:val="110"/>
                                <w:sz w:val="8"/>
                              </w:rPr>
                              <w:t>patrimonio</w:t>
                            </w:r>
                          </w:p>
                        </w:tc>
                        <w:tc>
                          <w:tcPr>
                            <w:tcW w:w="776" w:type="dxa"/>
                            <w:tcBorders>
                              <w:top w:val="single" w:sz="2" w:space="0" w:color="000000"/>
                            </w:tcBorders>
                          </w:tcPr>
                          <w:p w:rsidR="00F04A7A" w:rsidRDefault="00F04A7A">
                            <w:pPr>
                              <w:pStyle w:val="TableParagraph"/>
                              <w:rPr>
                                <w:rFonts w:ascii="Times New Roman"/>
                                <w:sz w:val="8"/>
                              </w:rPr>
                            </w:pPr>
                          </w:p>
                        </w:tc>
                        <w:tc>
                          <w:tcPr>
                            <w:tcW w:w="777" w:type="dxa"/>
                            <w:tcBorders>
                              <w:top w:val="single" w:sz="2" w:space="0" w:color="000000"/>
                            </w:tcBorders>
                          </w:tcPr>
                          <w:p w:rsidR="00F04A7A" w:rsidRDefault="00F04A7A">
                            <w:pPr>
                              <w:pStyle w:val="TableParagraph"/>
                              <w:rPr>
                                <w:rFonts w:ascii="Times New Roman"/>
                                <w:sz w:val="8"/>
                              </w:rPr>
                            </w:pPr>
                          </w:p>
                        </w:tc>
                        <w:tc>
                          <w:tcPr>
                            <w:tcW w:w="777" w:type="dxa"/>
                            <w:tcBorders>
                              <w:top w:val="single" w:sz="2" w:space="0" w:color="000000"/>
                            </w:tcBorders>
                          </w:tcPr>
                          <w:p w:rsidR="00F04A7A" w:rsidRDefault="00F04A7A">
                            <w:pPr>
                              <w:pStyle w:val="TableParagraph"/>
                              <w:rPr>
                                <w:rFonts w:ascii="Times New Roman"/>
                                <w:sz w:val="8"/>
                              </w:rPr>
                            </w:pPr>
                          </w:p>
                        </w:tc>
                        <w:tc>
                          <w:tcPr>
                            <w:tcW w:w="776" w:type="dxa"/>
                            <w:tcBorders>
                              <w:top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1760" behindDoc="0" locked="0" layoutInCell="1" allowOverlap="1">
                <wp:simplePos x="0" y="0"/>
                <wp:positionH relativeFrom="page">
                  <wp:posOffset>879475</wp:posOffset>
                </wp:positionH>
                <wp:positionV relativeFrom="page">
                  <wp:posOffset>4231640</wp:posOffset>
                </wp:positionV>
                <wp:extent cx="2479040" cy="799465"/>
                <wp:effectExtent l="0" t="0" r="0" b="0"/>
                <wp:wrapNone/>
                <wp:docPr id="19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944"/>
                              <w:gridCol w:w="742"/>
                              <w:gridCol w:w="741"/>
                              <w:gridCol w:w="730"/>
                              <w:gridCol w:w="741"/>
                            </w:tblGrid>
                            <w:tr w:rsidR="00F04A7A">
                              <w:trPr>
                                <w:trHeight w:val="202"/>
                              </w:trPr>
                              <w:tc>
                                <w:tcPr>
                                  <w:tcW w:w="944" w:type="dxa"/>
                                  <w:vMerge w:val="restart"/>
                                  <w:tcBorders>
                                    <w:bottom w:val="single" w:sz="2" w:space="0" w:color="000000"/>
                                  </w:tcBorders>
                                  <w:shd w:val="clear" w:color="auto" w:fill="1A1A1A"/>
                                </w:tcPr>
                                <w:p w:rsidR="00F04A7A" w:rsidRDefault="00F04A7A">
                                  <w:pPr>
                                    <w:pStyle w:val="TableParagraph"/>
                                    <w:rPr>
                                      <w:rFonts w:ascii="Times New Roman"/>
                                      <w:sz w:val="10"/>
                                    </w:rPr>
                                  </w:pPr>
                                </w:p>
                                <w:p w:rsidR="00F04A7A" w:rsidRDefault="00F04A7A">
                                  <w:pPr>
                                    <w:pStyle w:val="TableParagraph"/>
                                    <w:spacing w:before="10"/>
                                    <w:rPr>
                                      <w:rFonts w:ascii="Times New Roman"/>
                                      <w:sz w:val="12"/>
                                    </w:rPr>
                                  </w:pPr>
                                </w:p>
                                <w:p w:rsidR="00F04A7A" w:rsidRDefault="0004129A">
                                  <w:pPr>
                                    <w:pStyle w:val="TableParagraph"/>
                                    <w:ind w:left="301" w:right="298"/>
                                    <w:jc w:val="center"/>
                                    <w:rPr>
                                      <w:b/>
                                      <w:sz w:val="8"/>
                                    </w:rPr>
                                  </w:pPr>
                                  <w:r>
                                    <w:rPr>
                                      <w:b/>
                                      <w:color w:val="FFFFFF"/>
                                      <w:w w:val="110"/>
                                      <w:sz w:val="8"/>
                                    </w:rPr>
                                    <w:t>Cuenta</w:t>
                                  </w:r>
                                </w:p>
                              </w:tc>
                              <w:tc>
                                <w:tcPr>
                                  <w:tcW w:w="742" w:type="dxa"/>
                                  <w:shd w:val="clear" w:color="auto" w:fill="1A1A1A"/>
                                </w:tcPr>
                                <w:p w:rsidR="00F04A7A" w:rsidRDefault="0004129A">
                                  <w:pPr>
                                    <w:pStyle w:val="TableParagraph"/>
                                    <w:spacing w:line="102" w:lineRule="exact"/>
                                    <w:ind w:left="193" w:right="104" w:hanging="69"/>
                                    <w:rPr>
                                      <w:b/>
                                      <w:sz w:val="8"/>
                                    </w:rPr>
                                  </w:pPr>
                                  <w:r>
                                    <w:rPr>
                                      <w:b/>
                                      <w:color w:val="FFFFFF"/>
                                      <w:w w:val="110"/>
                                      <w:sz w:val="8"/>
                                    </w:rPr>
                                    <w:t>Proponente Singular</w:t>
                                  </w:r>
                                </w:p>
                              </w:tc>
                              <w:tc>
                                <w:tcPr>
                                  <w:tcW w:w="2212" w:type="dxa"/>
                                  <w:gridSpan w:val="3"/>
                                  <w:shd w:val="clear" w:color="auto" w:fill="1A1A1A"/>
                                </w:tcPr>
                                <w:p w:rsidR="00F04A7A" w:rsidRDefault="0004129A">
                                  <w:pPr>
                                    <w:pStyle w:val="TableParagraph"/>
                                    <w:spacing w:before="58"/>
                                    <w:ind w:left="724"/>
                                    <w:rPr>
                                      <w:b/>
                                      <w:sz w:val="8"/>
                                    </w:rPr>
                                  </w:pPr>
                                  <w:r>
                                    <w:rPr>
                                      <w:b/>
                                      <w:color w:val="FFFFFF"/>
                                      <w:w w:val="110"/>
                                      <w:sz w:val="8"/>
                                    </w:rPr>
                                    <w:t>Proponente Plural</w:t>
                                  </w:r>
                                </w:p>
                              </w:tc>
                            </w:tr>
                            <w:tr w:rsidR="00F04A7A">
                              <w:trPr>
                                <w:trHeight w:val="405"/>
                              </w:trPr>
                              <w:tc>
                                <w:tcPr>
                                  <w:tcW w:w="944" w:type="dxa"/>
                                  <w:vMerge/>
                                  <w:tcBorders>
                                    <w:top w:val="nil"/>
                                    <w:bottom w:val="single" w:sz="2" w:space="0" w:color="000000"/>
                                  </w:tcBorders>
                                  <w:shd w:val="clear" w:color="auto" w:fill="1A1A1A"/>
                                </w:tcPr>
                                <w:p w:rsidR="00F04A7A" w:rsidRDefault="00F04A7A">
                                  <w:pPr>
                                    <w:rPr>
                                      <w:sz w:val="2"/>
                                      <w:szCs w:val="2"/>
                                    </w:rPr>
                                  </w:pPr>
                                </w:p>
                              </w:tc>
                              <w:tc>
                                <w:tcPr>
                                  <w:tcW w:w="742" w:type="dxa"/>
                                  <w:tcBorders>
                                    <w:bottom w:val="single" w:sz="2" w:space="0" w:color="000000"/>
                                  </w:tcBorders>
                                  <w:shd w:val="clear" w:color="auto" w:fill="1A1A1A"/>
                                </w:tcPr>
                                <w:p w:rsidR="00F04A7A" w:rsidRDefault="0004129A">
                                  <w:pPr>
                                    <w:pStyle w:val="TableParagraph"/>
                                    <w:spacing w:before="6" w:line="266" w:lineRule="auto"/>
                                    <w:ind w:left="124" w:right="121"/>
                                    <w:jc w:val="center"/>
                                    <w:rPr>
                                      <w:b/>
                                      <w:sz w:val="8"/>
                                    </w:rPr>
                                  </w:pPr>
                                  <w:r>
                                    <w:rPr>
                                      <w:b/>
                                      <w:color w:val="FFFFFF"/>
                                      <w:w w:val="110"/>
                                      <w:sz w:val="8"/>
                                    </w:rPr>
                                    <w:t>Proponente (Valor en pesos</w:t>
                                  </w:r>
                                </w:p>
                                <w:p w:rsidR="00F04A7A" w:rsidRDefault="0004129A">
                                  <w:pPr>
                                    <w:pStyle w:val="TableParagraph"/>
                                    <w:spacing w:line="73" w:lineRule="exact"/>
                                    <w:ind w:left="62" w:right="62"/>
                                    <w:jc w:val="center"/>
                                    <w:rPr>
                                      <w:b/>
                                      <w:sz w:val="8"/>
                                    </w:rPr>
                                  </w:pPr>
                                  <w:r>
                                    <w:rPr>
                                      <w:b/>
                                      <w:color w:val="FFFFFF"/>
                                      <w:w w:val="110"/>
                                      <w:sz w:val="8"/>
                                    </w:rPr>
                                    <w:t>colombianos)</w:t>
                                  </w:r>
                                </w:p>
                              </w:tc>
                              <w:tc>
                                <w:tcPr>
                                  <w:tcW w:w="741" w:type="dxa"/>
                                  <w:tcBorders>
                                    <w:bottom w:val="single" w:sz="2" w:space="0" w:color="000000"/>
                                  </w:tcBorders>
                                  <w:shd w:val="clear" w:color="auto" w:fill="1A1A1A"/>
                                </w:tcPr>
                                <w:p w:rsidR="00F04A7A" w:rsidRDefault="0004129A">
                                  <w:pPr>
                                    <w:pStyle w:val="TableParagraph"/>
                                    <w:spacing w:before="6" w:line="266" w:lineRule="auto"/>
                                    <w:ind w:left="69" w:right="67"/>
                                    <w:jc w:val="center"/>
                                    <w:rPr>
                                      <w:b/>
                                      <w:sz w:val="8"/>
                                    </w:rPr>
                                  </w:pPr>
                                  <w:r>
                                    <w:rPr>
                                      <w:b/>
                                      <w:color w:val="FFFFFF"/>
                                      <w:w w:val="110"/>
                                      <w:sz w:val="8"/>
                                    </w:rPr>
                                    <w:t>Integrante N°1 (Valor en pesos</w:t>
                                  </w:r>
                                </w:p>
                                <w:p w:rsidR="00F04A7A" w:rsidRDefault="0004129A">
                                  <w:pPr>
                                    <w:pStyle w:val="TableParagraph"/>
                                    <w:spacing w:line="73" w:lineRule="exact"/>
                                    <w:ind w:left="61" w:right="61"/>
                                    <w:jc w:val="center"/>
                                    <w:rPr>
                                      <w:b/>
                                      <w:sz w:val="8"/>
                                    </w:rPr>
                                  </w:pPr>
                                  <w:r>
                                    <w:rPr>
                                      <w:b/>
                                      <w:color w:val="FFFFFF"/>
                                      <w:w w:val="110"/>
                                      <w:sz w:val="8"/>
                                    </w:rPr>
                                    <w:t>colombianos)</w:t>
                                  </w:r>
                                </w:p>
                              </w:tc>
                              <w:tc>
                                <w:tcPr>
                                  <w:tcW w:w="730" w:type="dxa"/>
                                  <w:tcBorders>
                                    <w:bottom w:val="single" w:sz="2" w:space="0" w:color="000000"/>
                                  </w:tcBorders>
                                  <w:shd w:val="clear" w:color="auto" w:fill="1A1A1A"/>
                                </w:tcPr>
                                <w:p w:rsidR="00F04A7A" w:rsidRDefault="0004129A">
                                  <w:pPr>
                                    <w:pStyle w:val="TableParagraph"/>
                                    <w:spacing w:before="6" w:line="266" w:lineRule="auto"/>
                                    <w:ind w:left="63" w:right="62"/>
                                    <w:jc w:val="center"/>
                                    <w:rPr>
                                      <w:b/>
                                      <w:sz w:val="8"/>
                                    </w:rPr>
                                  </w:pPr>
                                  <w:r>
                                    <w:rPr>
                                      <w:b/>
                                      <w:color w:val="FFFFFF"/>
                                      <w:w w:val="110"/>
                                      <w:sz w:val="8"/>
                                    </w:rPr>
                                    <w:t>Integrante N°2 (Valor en pesos</w:t>
                                  </w:r>
                                </w:p>
                                <w:p w:rsidR="00F04A7A" w:rsidRDefault="0004129A">
                                  <w:pPr>
                                    <w:pStyle w:val="TableParagraph"/>
                                    <w:spacing w:line="73" w:lineRule="exact"/>
                                    <w:ind w:left="62" w:right="62"/>
                                    <w:jc w:val="center"/>
                                    <w:rPr>
                                      <w:b/>
                                      <w:sz w:val="8"/>
                                    </w:rPr>
                                  </w:pPr>
                                  <w:r>
                                    <w:rPr>
                                      <w:b/>
                                      <w:color w:val="FFFFFF"/>
                                      <w:w w:val="110"/>
                                      <w:sz w:val="8"/>
                                    </w:rPr>
                                    <w:t>colombianos</w:t>
                                  </w:r>
                                </w:p>
                              </w:tc>
                              <w:tc>
                                <w:tcPr>
                                  <w:tcW w:w="741" w:type="dxa"/>
                                  <w:tcBorders>
                                    <w:bottom w:val="single" w:sz="2" w:space="0" w:color="000000"/>
                                  </w:tcBorders>
                                  <w:shd w:val="clear" w:color="auto" w:fill="1A1A1A"/>
                                </w:tcPr>
                                <w:p w:rsidR="00F04A7A" w:rsidRDefault="0004129A">
                                  <w:pPr>
                                    <w:pStyle w:val="TableParagraph"/>
                                    <w:spacing w:before="6" w:line="266" w:lineRule="auto"/>
                                    <w:ind w:left="69" w:right="66"/>
                                    <w:jc w:val="center"/>
                                    <w:rPr>
                                      <w:b/>
                                      <w:sz w:val="8"/>
                                    </w:rPr>
                                  </w:pPr>
                                  <w:r>
                                    <w:rPr>
                                      <w:b/>
                                      <w:color w:val="FFFFFF"/>
                                      <w:w w:val="110"/>
                                      <w:sz w:val="8"/>
                                    </w:rPr>
                                    <w:t>Integrante N°3 (Valor en pesos</w:t>
                                  </w:r>
                                </w:p>
                                <w:p w:rsidR="00F04A7A" w:rsidRDefault="0004129A">
                                  <w:pPr>
                                    <w:pStyle w:val="TableParagraph"/>
                                    <w:spacing w:line="73" w:lineRule="exact"/>
                                    <w:ind w:left="61" w:right="61"/>
                                    <w:jc w:val="center"/>
                                    <w:rPr>
                                      <w:b/>
                                      <w:sz w:val="8"/>
                                    </w:rPr>
                                  </w:pPr>
                                  <w:r>
                                    <w:rPr>
                                      <w:b/>
                                      <w:color w:val="FFFFFF"/>
                                      <w:w w:val="110"/>
                                      <w:sz w:val="8"/>
                                    </w:rPr>
                                    <w:t>colombianos)</w:t>
                                  </w:r>
                                </w:p>
                              </w:tc>
                            </w:tr>
                            <w:tr w:rsidR="00F04A7A">
                              <w:trPr>
                                <w:trHeight w:val="630"/>
                              </w:trPr>
                              <w:tc>
                                <w:tcPr>
                                  <w:tcW w:w="944" w:type="dxa"/>
                                  <w:tcBorders>
                                    <w:top w:val="single" w:sz="2" w:space="0" w:color="000000"/>
                                  </w:tcBorders>
                                </w:tcPr>
                                <w:p w:rsidR="00F04A7A" w:rsidRDefault="0004129A">
                                  <w:pPr>
                                    <w:pStyle w:val="TableParagraph"/>
                                    <w:tabs>
                                      <w:tab w:val="left" w:pos="3892"/>
                                    </w:tabs>
                                    <w:spacing w:before="7"/>
                                    <w:ind w:left="-3" w:right="-2967"/>
                                    <w:rPr>
                                      <w:sz w:val="8"/>
                                    </w:rPr>
                                  </w:pPr>
                                  <w:r>
                                    <w:rPr>
                                      <w:w w:val="109"/>
                                      <w:sz w:val="8"/>
                                      <w:u w:val="single"/>
                                    </w:rPr>
                                    <w:t xml:space="preserve"> </w:t>
                                  </w:r>
                                  <w:r>
                                    <w:rPr>
                                      <w:spacing w:val="3"/>
                                      <w:sz w:val="8"/>
                                      <w:u w:val="single"/>
                                    </w:rPr>
                                    <w:t xml:space="preserve"> </w:t>
                                  </w:r>
                                  <w:r>
                                    <w:rPr>
                                      <w:w w:val="110"/>
                                      <w:sz w:val="8"/>
                                      <w:u w:val="single"/>
                                    </w:rPr>
                                    <w:t>Activo</w:t>
                                  </w:r>
                                  <w:r>
                                    <w:rPr>
                                      <w:spacing w:val="-9"/>
                                      <w:w w:val="110"/>
                                      <w:sz w:val="8"/>
                                      <w:u w:val="single"/>
                                    </w:rPr>
                                    <w:t xml:space="preserve"> </w:t>
                                  </w:r>
                                  <w:r>
                                    <w:rPr>
                                      <w:w w:val="110"/>
                                      <w:sz w:val="8"/>
                                      <w:u w:val="single"/>
                                    </w:rPr>
                                    <w:t>corriente</w:t>
                                  </w:r>
                                  <w:r>
                                    <w:rPr>
                                      <w:sz w:val="8"/>
                                      <w:u w:val="single"/>
                                    </w:rPr>
                                    <w:tab/>
                                  </w:r>
                                </w:p>
                                <w:p w:rsidR="00F04A7A" w:rsidRDefault="0004129A">
                                  <w:pPr>
                                    <w:pStyle w:val="TableParagraph"/>
                                    <w:tabs>
                                      <w:tab w:val="left" w:pos="3892"/>
                                    </w:tabs>
                                    <w:spacing w:before="14"/>
                                    <w:ind w:left="-3" w:right="-2967"/>
                                    <w:rPr>
                                      <w:sz w:val="8"/>
                                    </w:rPr>
                                  </w:pPr>
                                  <w:r>
                                    <w:rPr>
                                      <w:w w:val="109"/>
                                      <w:sz w:val="8"/>
                                      <w:u w:val="single"/>
                                    </w:rPr>
                                    <w:t xml:space="preserve"> </w:t>
                                  </w:r>
                                  <w:r>
                                    <w:rPr>
                                      <w:spacing w:val="3"/>
                                      <w:sz w:val="8"/>
                                      <w:u w:val="single"/>
                                    </w:rPr>
                                    <w:t xml:space="preserve"> </w:t>
                                  </w:r>
                                  <w:r>
                                    <w:rPr>
                                      <w:w w:val="110"/>
                                      <w:sz w:val="8"/>
                                      <w:u w:val="single"/>
                                    </w:rPr>
                                    <w:t>Activo</w:t>
                                  </w:r>
                                  <w:r>
                                    <w:rPr>
                                      <w:spacing w:val="-6"/>
                                      <w:w w:val="110"/>
                                      <w:sz w:val="8"/>
                                      <w:u w:val="single"/>
                                    </w:rPr>
                                    <w:t xml:space="preserve"> </w:t>
                                  </w:r>
                                  <w:r>
                                    <w:rPr>
                                      <w:w w:val="110"/>
                                      <w:sz w:val="8"/>
                                      <w:u w:val="single"/>
                                    </w:rPr>
                                    <w:t>total</w:t>
                                  </w:r>
                                  <w:r>
                                    <w:rPr>
                                      <w:sz w:val="8"/>
                                      <w:u w:val="single"/>
                                    </w:rPr>
                                    <w:tab/>
                                  </w:r>
                                </w:p>
                                <w:p w:rsidR="00F04A7A" w:rsidRDefault="0004129A">
                                  <w:pPr>
                                    <w:pStyle w:val="TableParagraph"/>
                                    <w:tabs>
                                      <w:tab w:val="left" w:pos="3892"/>
                                    </w:tabs>
                                    <w:spacing w:before="14"/>
                                    <w:ind w:left="-3" w:right="-2967"/>
                                    <w:rPr>
                                      <w:sz w:val="8"/>
                                    </w:rPr>
                                  </w:pPr>
                                  <w:r>
                                    <w:rPr>
                                      <w:w w:val="109"/>
                                      <w:sz w:val="8"/>
                                      <w:u w:val="single"/>
                                    </w:rPr>
                                    <w:t xml:space="preserve"> </w:t>
                                  </w:r>
                                  <w:r>
                                    <w:rPr>
                                      <w:spacing w:val="3"/>
                                      <w:sz w:val="8"/>
                                      <w:u w:val="single"/>
                                    </w:rPr>
                                    <w:t xml:space="preserve"> </w:t>
                                  </w:r>
                                  <w:r>
                                    <w:rPr>
                                      <w:w w:val="110"/>
                                      <w:sz w:val="8"/>
                                      <w:u w:val="single"/>
                                    </w:rPr>
                                    <w:t>Pasivo</w:t>
                                  </w:r>
                                  <w:r>
                                    <w:rPr>
                                      <w:spacing w:val="-7"/>
                                      <w:w w:val="110"/>
                                      <w:sz w:val="8"/>
                                      <w:u w:val="single"/>
                                    </w:rPr>
                                    <w:t xml:space="preserve"> </w:t>
                                  </w:r>
                                  <w:r>
                                    <w:rPr>
                                      <w:w w:val="110"/>
                                      <w:sz w:val="8"/>
                                      <w:u w:val="single"/>
                                    </w:rPr>
                                    <w:t>corriente</w:t>
                                  </w:r>
                                  <w:r>
                                    <w:rPr>
                                      <w:sz w:val="8"/>
                                      <w:u w:val="single"/>
                                    </w:rPr>
                                    <w:tab/>
                                  </w:r>
                                </w:p>
                                <w:p w:rsidR="00F04A7A" w:rsidRDefault="0004129A">
                                  <w:pPr>
                                    <w:pStyle w:val="TableParagraph"/>
                                    <w:tabs>
                                      <w:tab w:val="left" w:pos="3892"/>
                                    </w:tabs>
                                    <w:spacing w:before="14"/>
                                    <w:ind w:left="-3" w:right="-2967"/>
                                    <w:rPr>
                                      <w:sz w:val="8"/>
                                    </w:rPr>
                                  </w:pPr>
                                  <w:r>
                                    <w:rPr>
                                      <w:w w:val="109"/>
                                      <w:sz w:val="8"/>
                                      <w:u w:val="single"/>
                                    </w:rPr>
                                    <w:t xml:space="preserve"> </w:t>
                                  </w:r>
                                  <w:r>
                                    <w:rPr>
                                      <w:spacing w:val="3"/>
                                      <w:sz w:val="8"/>
                                      <w:u w:val="single"/>
                                    </w:rPr>
                                    <w:t xml:space="preserve"> </w:t>
                                  </w:r>
                                  <w:r>
                                    <w:rPr>
                                      <w:w w:val="110"/>
                                      <w:sz w:val="8"/>
                                      <w:u w:val="single"/>
                                    </w:rPr>
                                    <w:t>Pasivo</w:t>
                                  </w:r>
                                  <w:r>
                                    <w:rPr>
                                      <w:spacing w:val="-6"/>
                                      <w:w w:val="110"/>
                                      <w:sz w:val="8"/>
                                      <w:u w:val="single"/>
                                    </w:rPr>
                                    <w:t xml:space="preserve"> </w:t>
                                  </w:r>
                                  <w:r>
                                    <w:rPr>
                                      <w:w w:val="110"/>
                                      <w:sz w:val="8"/>
                                      <w:u w:val="single"/>
                                    </w:rPr>
                                    <w:t>total</w:t>
                                  </w:r>
                                  <w:r>
                                    <w:rPr>
                                      <w:sz w:val="8"/>
                                      <w:u w:val="single"/>
                                    </w:rPr>
                                    <w:tab/>
                                  </w:r>
                                </w:p>
                                <w:p w:rsidR="00F04A7A" w:rsidRDefault="0004129A">
                                  <w:pPr>
                                    <w:pStyle w:val="TableParagraph"/>
                                    <w:tabs>
                                      <w:tab w:val="left" w:pos="3892"/>
                                    </w:tabs>
                                    <w:spacing w:before="6" w:line="100" w:lineRule="atLeast"/>
                                    <w:ind w:left="47" w:right="-2967" w:hanging="50"/>
                                    <w:rPr>
                                      <w:sz w:val="5"/>
                                    </w:rPr>
                                  </w:pPr>
                                  <w:r>
                                    <w:rPr>
                                      <w:w w:val="109"/>
                                      <w:sz w:val="8"/>
                                      <w:u w:val="single"/>
                                    </w:rPr>
                                    <w:t xml:space="preserve"> </w:t>
                                  </w:r>
                                  <w:r>
                                    <w:rPr>
                                      <w:spacing w:val="3"/>
                                      <w:sz w:val="8"/>
                                      <w:u w:val="single"/>
                                    </w:rPr>
                                    <w:t xml:space="preserve"> </w:t>
                                  </w:r>
                                  <w:r>
                                    <w:rPr>
                                      <w:w w:val="110"/>
                                      <w:sz w:val="8"/>
                                      <w:u w:val="single"/>
                                    </w:rPr>
                                    <w:t>Utilidad</w:t>
                                  </w:r>
                                  <w:r>
                                    <w:rPr>
                                      <w:spacing w:val="-13"/>
                                      <w:w w:val="110"/>
                                      <w:sz w:val="8"/>
                                      <w:u w:val="single"/>
                                    </w:rPr>
                                    <w:t xml:space="preserve"> </w:t>
                                  </w:r>
                                  <w:r>
                                    <w:rPr>
                                      <w:w w:val="110"/>
                                      <w:sz w:val="8"/>
                                      <w:u w:val="single"/>
                                    </w:rPr>
                                    <w:t>operacional</w:t>
                                  </w:r>
                                  <w:r>
                                    <w:rPr>
                                      <w:sz w:val="8"/>
                                      <w:u w:val="single"/>
                                    </w:rPr>
                                    <w:tab/>
                                  </w:r>
                                  <w:r>
                                    <w:rPr>
                                      <w:sz w:val="8"/>
                                    </w:rPr>
                                    <w:t xml:space="preserve"> </w:t>
                                  </w:r>
                                  <w:r>
                                    <w:rPr>
                                      <w:w w:val="110"/>
                                      <w:sz w:val="8"/>
                                    </w:rPr>
                                    <w:t>Gastos de intereses</w:t>
                                  </w:r>
                                  <w:r>
                                    <w:rPr>
                                      <w:w w:val="110"/>
                                      <w:position w:val="3"/>
                                      <w:sz w:val="5"/>
                                    </w:rPr>
                                    <w:t>1</w:t>
                                  </w:r>
                                </w:p>
                              </w:tc>
                              <w:tc>
                                <w:tcPr>
                                  <w:tcW w:w="742" w:type="dxa"/>
                                  <w:tcBorders>
                                    <w:top w:val="single" w:sz="2" w:space="0" w:color="000000"/>
                                  </w:tcBorders>
                                </w:tcPr>
                                <w:p w:rsidR="00F04A7A" w:rsidRDefault="00F04A7A">
                                  <w:pPr>
                                    <w:pStyle w:val="TableParagraph"/>
                                    <w:rPr>
                                      <w:rFonts w:ascii="Times New Roman"/>
                                      <w:sz w:val="8"/>
                                    </w:rPr>
                                  </w:pPr>
                                </w:p>
                              </w:tc>
                              <w:tc>
                                <w:tcPr>
                                  <w:tcW w:w="741" w:type="dxa"/>
                                  <w:tcBorders>
                                    <w:top w:val="single" w:sz="2" w:space="0" w:color="000000"/>
                                  </w:tcBorders>
                                </w:tcPr>
                                <w:p w:rsidR="00F04A7A" w:rsidRDefault="00F04A7A">
                                  <w:pPr>
                                    <w:pStyle w:val="TableParagraph"/>
                                    <w:rPr>
                                      <w:rFonts w:ascii="Times New Roman"/>
                                      <w:sz w:val="8"/>
                                    </w:rPr>
                                  </w:pPr>
                                </w:p>
                              </w:tc>
                              <w:tc>
                                <w:tcPr>
                                  <w:tcW w:w="730" w:type="dxa"/>
                                  <w:tcBorders>
                                    <w:top w:val="single" w:sz="2" w:space="0" w:color="000000"/>
                                  </w:tcBorders>
                                </w:tcPr>
                                <w:p w:rsidR="00F04A7A" w:rsidRDefault="00F04A7A">
                                  <w:pPr>
                                    <w:pStyle w:val="TableParagraph"/>
                                    <w:rPr>
                                      <w:rFonts w:ascii="Times New Roman"/>
                                      <w:sz w:val="8"/>
                                    </w:rPr>
                                  </w:pPr>
                                </w:p>
                              </w:tc>
                              <w:tc>
                                <w:tcPr>
                                  <w:tcW w:w="741" w:type="dxa"/>
                                  <w:tcBorders>
                                    <w:top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93" type="#_x0000_t202" style="position:absolute;left:0;text-align:left;margin-left:69.25pt;margin-top:333.2pt;width:195.2pt;height:62.9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q6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" filled="f" stroked="f">
                <v:textbox inset="0,0,0,0">
                  <w:txbxContent>
                    <w:tbl>
                      <w:tblPr>
                        <w:tblStyle w:val="TableNormal"/>
                        <w:tblW w:w="0" w:type="auto"/>
                        <w:tblInd w:w="2" w:type="dxa"/>
                        <w:tblBorders>
                          <w:top w:val="single" w:sz="2" w:space="0" w:color="A4A4A4"/>
                          <w:left w:val="single" w:sz="2" w:space="0" w:color="A4A4A4"/>
                          <w:bottom w:val="single" w:sz="2" w:space="0" w:color="A4A4A4"/>
                          <w:right w:val="single" w:sz="2" w:space="0" w:color="A4A4A4"/>
                          <w:insideH w:val="single" w:sz="2" w:space="0" w:color="A4A4A4"/>
                          <w:insideV w:val="single" w:sz="2" w:space="0" w:color="A4A4A4"/>
                        </w:tblBorders>
                        <w:tblLayout w:type="fixed"/>
                        <w:tblLook w:val="01E0" w:firstRow="1" w:lastRow="1" w:firstColumn="1" w:lastColumn="1" w:noHBand="0" w:noVBand="0"/>
                      </w:tblPr>
                      <w:tblGrid>
                        <w:gridCol w:w="944"/>
                        <w:gridCol w:w="742"/>
                        <w:gridCol w:w="741"/>
                        <w:gridCol w:w="730"/>
                        <w:gridCol w:w="741"/>
                      </w:tblGrid>
                      <w:tr w:rsidR="00F04A7A">
                        <w:trPr>
                          <w:trHeight w:val="202"/>
                        </w:trPr>
                        <w:tc>
                          <w:tcPr>
                            <w:tcW w:w="944" w:type="dxa"/>
                            <w:vMerge w:val="restart"/>
                            <w:tcBorders>
                              <w:bottom w:val="single" w:sz="2" w:space="0" w:color="000000"/>
                            </w:tcBorders>
                            <w:shd w:val="clear" w:color="auto" w:fill="1A1A1A"/>
                          </w:tcPr>
                          <w:p w:rsidR="00F04A7A" w:rsidRDefault="00F04A7A">
                            <w:pPr>
                              <w:pStyle w:val="TableParagraph"/>
                              <w:rPr>
                                <w:rFonts w:ascii="Times New Roman"/>
                                <w:sz w:val="10"/>
                              </w:rPr>
                            </w:pPr>
                          </w:p>
                          <w:p w:rsidR="00F04A7A" w:rsidRDefault="00F04A7A">
                            <w:pPr>
                              <w:pStyle w:val="TableParagraph"/>
                              <w:spacing w:before="10"/>
                              <w:rPr>
                                <w:rFonts w:ascii="Times New Roman"/>
                                <w:sz w:val="12"/>
                              </w:rPr>
                            </w:pPr>
                          </w:p>
                          <w:p w:rsidR="00F04A7A" w:rsidRDefault="0004129A">
                            <w:pPr>
                              <w:pStyle w:val="TableParagraph"/>
                              <w:ind w:left="301" w:right="298"/>
                              <w:jc w:val="center"/>
                              <w:rPr>
                                <w:b/>
                                <w:sz w:val="8"/>
                              </w:rPr>
                            </w:pPr>
                            <w:r>
                              <w:rPr>
                                <w:b/>
                                <w:color w:val="FFFFFF"/>
                                <w:w w:val="110"/>
                                <w:sz w:val="8"/>
                              </w:rPr>
                              <w:t>Cuenta</w:t>
                            </w:r>
                          </w:p>
                        </w:tc>
                        <w:tc>
                          <w:tcPr>
                            <w:tcW w:w="742" w:type="dxa"/>
                            <w:shd w:val="clear" w:color="auto" w:fill="1A1A1A"/>
                          </w:tcPr>
                          <w:p w:rsidR="00F04A7A" w:rsidRDefault="0004129A">
                            <w:pPr>
                              <w:pStyle w:val="TableParagraph"/>
                              <w:spacing w:line="102" w:lineRule="exact"/>
                              <w:ind w:left="193" w:right="104" w:hanging="69"/>
                              <w:rPr>
                                <w:b/>
                                <w:sz w:val="8"/>
                              </w:rPr>
                            </w:pPr>
                            <w:r>
                              <w:rPr>
                                <w:b/>
                                <w:color w:val="FFFFFF"/>
                                <w:w w:val="110"/>
                                <w:sz w:val="8"/>
                              </w:rPr>
                              <w:t>Proponente Singular</w:t>
                            </w:r>
                          </w:p>
                        </w:tc>
                        <w:tc>
                          <w:tcPr>
                            <w:tcW w:w="2212" w:type="dxa"/>
                            <w:gridSpan w:val="3"/>
                            <w:shd w:val="clear" w:color="auto" w:fill="1A1A1A"/>
                          </w:tcPr>
                          <w:p w:rsidR="00F04A7A" w:rsidRDefault="0004129A">
                            <w:pPr>
                              <w:pStyle w:val="TableParagraph"/>
                              <w:spacing w:before="58"/>
                              <w:ind w:left="724"/>
                              <w:rPr>
                                <w:b/>
                                <w:sz w:val="8"/>
                              </w:rPr>
                            </w:pPr>
                            <w:r>
                              <w:rPr>
                                <w:b/>
                                <w:color w:val="FFFFFF"/>
                                <w:w w:val="110"/>
                                <w:sz w:val="8"/>
                              </w:rPr>
                              <w:t>Proponente Plural</w:t>
                            </w:r>
                          </w:p>
                        </w:tc>
                      </w:tr>
                      <w:tr w:rsidR="00F04A7A">
                        <w:trPr>
                          <w:trHeight w:val="405"/>
                        </w:trPr>
                        <w:tc>
                          <w:tcPr>
                            <w:tcW w:w="944" w:type="dxa"/>
                            <w:vMerge/>
                            <w:tcBorders>
                              <w:top w:val="nil"/>
                              <w:bottom w:val="single" w:sz="2" w:space="0" w:color="000000"/>
                            </w:tcBorders>
                            <w:shd w:val="clear" w:color="auto" w:fill="1A1A1A"/>
                          </w:tcPr>
                          <w:p w:rsidR="00F04A7A" w:rsidRDefault="00F04A7A">
                            <w:pPr>
                              <w:rPr>
                                <w:sz w:val="2"/>
                                <w:szCs w:val="2"/>
                              </w:rPr>
                            </w:pPr>
                          </w:p>
                        </w:tc>
                        <w:tc>
                          <w:tcPr>
                            <w:tcW w:w="742" w:type="dxa"/>
                            <w:tcBorders>
                              <w:bottom w:val="single" w:sz="2" w:space="0" w:color="000000"/>
                            </w:tcBorders>
                            <w:shd w:val="clear" w:color="auto" w:fill="1A1A1A"/>
                          </w:tcPr>
                          <w:p w:rsidR="00F04A7A" w:rsidRDefault="0004129A">
                            <w:pPr>
                              <w:pStyle w:val="TableParagraph"/>
                              <w:spacing w:before="6" w:line="266" w:lineRule="auto"/>
                              <w:ind w:left="124" w:right="121"/>
                              <w:jc w:val="center"/>
                              <w:rPr>
                                <w:b/>
                                <w:sz w:val="8"/>
                              </w:rPr>
                            </w:pPr>
                            <w:r>
                              <w:rPr>
                                <w:b/>
                                <w:color w:val="FFFFFF"/>
                                <w:w w:val="110"/>
                                <w:sz w:val="8"/>
                              </w:rPr>
                              <w:t>Proponente (Valor en pesos</w:t>
                            </w:r>
                          </w:p>
                          <w:p w:rsidR="00F04A7A" w:rsidRDefault="0004129A">
                            <w:pPr>
                              <w:pStyle w:val="TableParagraph"/>
                              <w:spacing w:line="73" w:lineRule="exact"/>
                              <w:ind w:left="62" w:right="62"/>
                              <w:jc w:val="center"/>
                              <w:rPr>
                                <w:b/>
                                <w:sz w:val="8"/>
                              </w:rPr>
                            </w:pPr>
                            <w:r>
                              <w:rPr>
                                <w:b/>
                                <w:color w:val="FFFFFF"/>
                                <w:w w:val="110"/>
                                <w:sz w:val="8"/>
                              </w:rPr>
                              <w:t>colombianos)</w:t>
                            </w:r>
                          </w:p>
                        </w:tc>
                        <w:tc>
                          <w:tcPr>
                            <w:tcW w:w="741" w:type="dxa"/>
                            <w:tcBorders>
                              <w:bottom w:val="single" w:sz="2" w:space="0" w:color="000000"/>
                            </w:tcBorders>
                            <w:shd w:val="clear" w:color="auto" w:fill="1A1A1A"/>
                          </w:tcPr>
                          <w:p w:rsidR="00F04A7A" w:rsidRDefault="0004129A">
                            <w:pPr>
                              <w:pStyle w:val="TableParagraph"/>
                              <w:spacing w:before="6" w:line="266" w:lineRule="auto"/>
                              <w:ind w:left="69" w:right="67"/>
                              <w:jc w:val="center"/>
                              <w:rPr>
                                <w:b/>
                                <w:sz w:val="8"/>
                              </w:rPr>
                            </w:pPr>
                            <w:r>
                              <w:rPr>
                                <w:b/>
                                <w:color w:val="FFFFFF"/>
                                <w:w w:val="110"/>
                                <w:sz w:val="8"/>
                              </w:rPr>
                              <w:t>Integrante N°1 (Valor en pesos</w:t>
                            </w:r>
                          </w:p>
                          <w:p w:rsidR="00F04A7A" w:rsidRDefault="0004129A">
                            <w:pPr>
                              <w:pStyle w:val="TableParagraph"/>
                              <w:spacing w:line="73" w:lineRule="exact"/>
                              <w:ind w:left="61" w:right="61"/>
                              <w:jc w:val="center"/>
                              <w:rPr>
                                <w:b/>
                                <w:sz w:val="8"/>
                              </w:rPr>
                            </w:pPr>
                            <w:r>
                              <w:rPr>
                                <w:b/>
                                <w:color w:val="FFFFFF"/>
                                <w:w w:val="110"/>
                                <w:sz w:val="8"/>
                              </w:rPr>
                              <w:t>colombianos)</w:t>
                            </w:r>
                          </w:p>
                        </w:tc>
                        <w:tc>
                          <w:tcPr>
                            <w:tcW w:w="730" w:type="dxa"/>
                            <w:tcBorders>
                              <w:bottom w:val="single" w:sz="2" w:space="0" w:color="000000"/>
                            </w:tcBorders>
                            <w:shd w:val="clear" w:color="auto" w:fill="1A1A1A"/>
                          </w:tcPr>
                          <w:p w:rsidR="00F04A7A" w:rsidRDefault="0004129A">
                            <w:pPr>
                              <w:pStyle w:val="TableParagraph"/>
                              <w:spacing w:before="6" w:line="266" w:lineRule="auto"/>
                              <w:ind w:left="63" w:right="62"/>
                              <w:jc w:val="center"/>
                              <w:rPr>
                                <w:b/>
                                <w:sz w:val="8"/>
                              </w:rPr>
                            </w:pPr>
                            <w:r>
                              <w:rPr>
                                <w:b/>
                                <w:color w:val="FFFFFF"/>
                                <w:w w:val="110"/>
                                <w:sz w:val="8"/>
                              </w:rPr>
                              <w:t>Integrante N°2 (Valor en pesos</w:t>
                            </w:r>
                          </w:p>
                          <w:p w:rsidR="00F04A7A" w:rsidRDefault="0004129A">
                            <w:pPr>
                              <w:pStyle w:val="TableParagraph"/>
                              <w:spacing w:line="73" w:lineRule="exact"/>
                              <w:ind w:left="62" w:right="62"/>
                              <w:jc w:val="center"/>
                              <w:rPr>
                                <w:b/>
                                <w:sz w:val="8"/>
                              </w:rPr>
                            </w:pPr>
                            <w:r>
                              <w:rPr>
                                <w:b/>
                                <w:color w:val="FFFFFF"/>
                                <w:w w:val="110"/>
                                <w:sz w:val="8"/>
                              </w:rPr>
                              <w:t>colombianos</w:t>
                            </w:r>
                          </w:p>
                        </w:tc>
                        <w:tc>
                          <w:tcPr>
                            <w:tcW w:w="741" w:type="dxa"/>
                            <w:tcBorders>
                              <w:bottom w:val="single" w:sz="2" w:space="0" w:color="000000"/>
                            </w:tcBorders>
                            <w:shd w:val="clear" w:color="auto" w:fill="1A1A1A"/>
                          </w:tcPr>
                          <w:p w:rsidR="00F04A7A" w:rsidRDefault="0004129A">
                            <w:pPr>
                              <w:pStyle w:val="TableParagraph"/>
                              <w:spacing w:before="6" w:line="266" w:lineRule="auto"/>
                              <w:ind w:left="69" w:right="66"/>
                              <w:jc w:val="center"/>
                              <w:rPr>
                                <w:b/>
                                <w:sz w:val="8"/>
                              </w:rPr>
                            </w:pPr>
                            <w:r>
                              <w:rPr>
                                <w:b/>
                                <w:color w:val="FFFFFF"/>
                                <w:w w:val="110"/>
                                <w:sz w:val="8"/>
                              </w:rPr>
                              <w:t>Integrante N°3 (Valor en pesos</w:t>
                            </w:r>
                          </w:p>
                          <w:p w:rsidR="00F04A7A" w:rsidRDefault="0004129A">
                            <w:pPr>
                              <w:pStyle w:val="TableParagraph"/>
                              <w:spacing w:line="73" w:lineRule="exact"/>
                              <w:ind w:left="61" w:right="61"/>
                              <w:jc w:val="center"/>
                              <w:rPr>
                                <w:b/>
                                <w:sz w:val="8"/>
                              </w:rPr>
                            </w:pPr>
                            <w:r>
                              <w:rPr>
                                <w:b/>
                                <w:color w:val="FFFFFF"/>
                                <w:w w:val="110"/>
                                <w:sz w:val="8"/>
                              </w:rPr>
                              <w:t>colombianos)</w:t>
                            </w:r>
                          </w:p>
                        </w:tc>
                      </w:tr>
                      <w:tr w:rsidR="00F04A7A">
                        <w:trPr>
                          <w:trHeight w:val="630"/>
                        </w:trPr>
                        <w:tc>
                          <w:tcPr>
                            <w:tcW w:w="944" w:type="dxa"/>
                            <w:tcBorders>
                              <w:top w:val="single" w:sz="2" w:space="0" w:color="000000"/>
                            </w:tcBorders>
                          </w:tcPr>
                          <w:p w:rsidR="00F04A7A" w:rsidRDefault="0004129A">
                            <w:pPr>
                              <w:pStyle w:val="TableParagraph"/>
                              <w:tabs>
                                <w:tab w:val="left" w:pos="3892"/>
                              </w:tabs>
                              <w:spacing w:before="7"/>
                              <w:ind w:left="-3" w:right="-2967"/>
                              <w:rPr>
                                <w:sz w:val="8"/>
                              </w:rPr>
                            </w:pPr>
                            <w:r>
                              <w:rPr>
                                <w:w w:val="109"/>
                                <w:sz w:val="8"/>
                                <w:u w:val="single"/>
                              </w:rPr>
                              <w:t xml:space="preserve"> </w:t>
                            </w:r>
                            <w:r>
                              <w:rPr>
                                <w:spacing w:val="3"/>
                                <w:sz w:val="8"/>
                                <w:u w:val="single"/>
                              </w:rPr>
                              <w:t xml:space="preserve"> </w:t>
                            </w:r>
                            <w:r>
                              <w:rPr>
                                <w:w w:val="110"/>
                                <w:sz w:val="8"/>
                                <w:u w:val="single"/>
                              </w:rPr>
                              <w:t>Activo</w:t>
                            </w:r>
                            <w:r>
                              <w:rPr>
                                <w:spacing w:val="-9"/>
                                <w:w w:val="110"/>
                                <w:sz w:val="8"/>
                                <w:u w:val="single"/>
                              </w:rPr>
                              <w:t xml:space="preserve"> </w:t>
                            </w:r>
                            <w:r>
                              <w:rPr>
                                <w:w w:val="110"/>
                                <w:sz w:val="8"/>
                                <w:u w:val="single"/>
                              </w:rPr>
                              <w:t>corriente</w:t>
                            </w:r>
                            <w:r>
                              <w:rPr>
                                <w:sz w:val="8"/>
                                <w:u w:val="single"/>
                              </w:rPr>
                              <w:tab/>
                            </w:r>
                          </w:p>
                          <w:p w:rsidR="00F04A7A" w:rsidRDefault="0004129A">
                            <w:pPr>
                              <w:pStyle w:val="TableParagraph"/>
                              <w:tabs>
                                <w:tab w:val="left" w:pos="3892"/>
                              </w:tabs>
                              <w:spacing w:before="14"/>
                              <w:ind w:left="-3" w:right="-2967"/>
                              <w:rPr>
                                <w:sz w:val="8"/>
                              </w:rPr>
                            </w:pPr>
                            <w:r>
                              <w:rPr>
                                <w:w w:val="109"/>
                                <w:sz w:val="8"/>
                                <w:u w:val="single"/>
                              </w:rPr>
                              <w:t xml:space="preserve"> </w:t>
                            </w:r>
                            <w:r>
                              <w:rPr>
                                <w:spacing w:val="3"/>
                                <w:sz w:val="8"/>
                                <w:u w:val="single"/>
                              </w:rPr>
                              <w:t xml:space="preserve"> </w:t>
                            </w:r>
                            <w:r>
                              <w:rPr>
                                <w:w w:val="110"/>
                                <w:sz w:val="8"/>
                                <w:u w:val="single"/>
                              </w:rPr>
                              <w:t>Activo</w:t>
                            </w:r>
                            <w:r>
                              <w:rPr>
                                <w:spacing w:val="-6"/>
                                <w:w w:val="110"/>
                                <w:sz w:val="8"/>
                                <w:u w:val="single"/>
                              </w:rPr>
                              <w:t xml:space="preserve"> </w:t>
                            </w:r>
                            <w:r>
                              <w:rPr>
                                <w:w w:val="110"/>
                                <w:sz w:val="8"/>
                                <w:u w:val="single"/>
                              </w:rPr>
                              <w:t>total</w:t>
                            </w:r>
                            <w:r>
                              <w:rPr>
                                <w:sz w:val="8"/>
                                <w:u w:val="single"/>
                              </w:rPr>
                              <w:tab/>
                            </w:r>
                          </w:p>
                          <w:p w:rsidR="00F04A7A" w:rsidRDefault="0004129A">
                            <w:pPr>
                              <w:pStyle w:val="TableParagraph"/>
                              <w:tabs>
                                <w:tab w:val="left" w:pos="3892"/>
                              </w:tabs>
                              <w:spacing w:before="14"/>
                              <w:ind w:left="-3" w:right="-2967"/>
                              <w:rPr>
                                <w:sz w:val="8"/>
                              </w:rPr>
                            </w:pPr>
                            <w:r>
                              <w:rPr>
                                <w:w w:val="109"/>
                                <w:sz w:val="8"/>
                                <w:u w:val="single"/>
                              </w:rPr>
                              <w:t xml:space="preserve"> </w:t>
                            </w:r>
                            <w:r>
                              <w:rPr>
                                <w:spacing w:val="3"/>
                                <w:sz w:val="8"/>
                                <w:u w:val="single"/>
                              </w:rPr>
                              <w:t xml:space="preserve"> </w:t>
                            </w:r>
                            <w:r>
                              <w:rPr>
                                <w:w w:val="110"/>
                                <w:sz w:val="8"/>
                                <w:u w:val="single"/>
                              </w:rPr>
                              <w:t>Pasivo</w:t>
                            </w:r>
                            <w:r>
                              <w:rPr>
                                <w:spacing w:val="-7"/>
                                <w:w w:val="110"/>
                                <w:sz w:val="8"/>
                                <w:u w:val="single"/>
                              </w:rPr>
                              <w:t xml:space="preserve"> </w:t>
                            </w:r>
                            <w:r>
                              <w:rPr>
                                <w:w w:val="110"/>
                                <w:sz w:val="8"/>
                                <w:u w:val="single"/>
                              </w:rPr>
                              <w:t>corriente</w:t>
                            </w:r>
                            <w:r>
                              <w:rPr>
                                <w:sz w:val="8"/>
                                <w:u w:val="single"/>
                              </w:rPr>
                              <w:tab/>
                            </w:r>
                          </w:p>
                          <w:p w:rsidR="00F04A7A" w:rsidRDefault="0004129A">
                            <w:pPr>
                              <w:pStyle w:val="TableParagraph"/>
                              <w:tabs>
                                <w:tab w:val="left" w:pos="3892"/>
                              </w:tabs>
                              <w:spacing w:before="14"/>
                              <w:ind w:left="-3" w:right="-2967"/>
                              <w:rPr>
                                <w:sz w:val="8"/>
                              </w:rPr>
                            </w:pPr>
                            <w:r>
                              <w:rPr>
                                <w:w w:val="109"/>
                                <w:sz w:val="8"/>
                                <w:u w:val="single"/>
                              </w:rPr>
                              <w:t xml:space="preserve"> </w:t>
                            </w:r>
                            <w:r>
                              <w:rPr>
                                <w:spacing w:val="3"/>
                                <w:sz w:val="8"/>
                                <w:u w:val="single"/>
                              </w:rPr>
                              <w:t xml:space="preserve"> </w:t>
                            </w:r>
                            <w:r>
                              <w:rPr>
                                <w:w w:val="110"/>
                                <w:sz w:val="8"/>
                                <w:u w:val="single"/>
                              </w:rPr>
                              <w:t>Pasivo</w:t>
                            </w:r>
                            <w:r>
                              <w:rPr>
                                <w:spacing w:val="-6"/>
                                <w:w w:val="110"/>
                                <w:sz w:val="8"/>
                                <w:u w:val="single"/>
                              </w:rPr>
                              <w:t xml:space="preserve"> </w:t>
                            </w:r>
                            <w:r>
                              <w:rPr>
                                <w:w w:val="110"/>
                                <w:sz w:val="8"/>
                                <w:u w:val="single"/>
                              </w:rPr>
                              <w:t>total</w:t>
                            </w:r>
                            <w:r>
                              <w:rPr>
                                <w:sz w:val="8"/>
                                <w:u w:val="single"/>
                              </w:rPr>
                              <w:tab/>
                            </w:r>
                          </w:p>
                          <w:p w:rsidR="00F04A7A" w:rsidRDefault="0004129A">
                            <w:pPr>
                              <w:pStyle w:val="TableParagraph"/>
                              <w:tabs>
                                <w:tab w:val="left" w:pos="3892"/>
                              </w:tabs>
                              <w:spacing w:before="6" w:line="100" w:lineRule="atLeast"/>
                              <w:ind w:left="47" w:right="-2967" w:hanging="50"/>
                              <w:rPr>
                                <w:sz w:val="5"/>
                              </w:rPr>
                            </w:pPr>
                            <w:r>
                              <w:rPr>
                                <w:w w:val="109"/>
                                <w:sz w:val="8"/>
                                <w:u w:val="single"/>
                              </w:rPr>
                              <w:t xml:space="preserve"> </w:t>
                            </w:r>
                            <w:r>
                              <w:rPr>
                                <w:spacing w:val="3"/>
                                <w:sz w:val="8"/>
                                <w:u w:val="single"/>
                              </w:rPr>
                              <w:t xml:space="preserve"> </w:t>
                            </w:r>
                            <w:r>
                              <w:rPr>
                                <w:w w:val="110"/>
                                <w:sz w:val="8"/>
                                <w:u w:val="single"/>
                              </w:rPr>
                              <w:t>Utilidad</w:t>
                            </w:r>
                            <w:r>
                              <w:rPr>
                                <w:spacing w:val="-13"/>
                                <w:w w:val="110"/>
                                <w:sz w:val="8"/>
                                <w:u w:val="single"/>
                              </w:rPr>
                              <w:t xml:space="preserve"> </w:t>
                            </w:r>
                            <w:r>
                              <w:rPr>
                                <w:w w:val="110"/>
                                <w:sz w:val="8"/>
                                <w:u w:val="single"/>
                              </w:rPr>
                              <w:t>operacional</w:t>
                            </w:r>
                            <w:r>
                              <w:rPr>
                                <w:sz w:val="8"/>
                                <w:u w:val="single"/>
                              </w:rPr>
                              <w:tab/>
                            </w:r>
                            <w:r>
                              <w:rPr>
                                <w:sz w:val="8"/>
                              </w:rPr>
                              <w:t xml:space="preserve"> </w:t>
                            </w:r>
                            <w:r>
                              <w:rPr>
                                <w:w w:val="110"/>
                                <w:sz w:val="8"/>
                              </w:rPr>
                              <w:t>Gastos de intereses</w:t>
                            </w:r>
                            <w:r>
                              <w:rPr>
                                <w:w w:val="110"/>
                                <w:position w:val="3"/>
                                <w:sz w:val="5"/>
                              </w:rPr>
                              <w:t>1</w:t>
                            </w:r>
                          </w:p>
                        </w:tc>
                        <w:tc>
                          <w:tcPr>
                            <w:tcW w:w="742" w:type="dxa"/>
                            <w:tcBorders>
                              <w:top w:val="single" w:sz="2" w:space="0" w:color="000000"/>
                            </w:tcBorders>
                          </w:tcPr>
                          <w:p w:rsidR="00F04A7A" w:rsidRDefault="00F04A7A">
                            <w:pPr>
                              <w:pStyle w:val="TableParagraph"/>
                              <w:rPr>
                                <w:rFonts w:ascii="Times New Roman"/>
                                <w:sz w:val="8"/>
                              </w:rPr>
                            </w:pPr>
                          </w:p>
                        </w:tc>
                        <w:tc>
                          <w:tcPr>
                            <w:tcW w:w="741" w:type="dxa"/>
                            <w:tcBorders>
                              <w:top w:val="single" w:sz="2" w:space="0" w:color="000000"/>
                            </w:tcBorders>
                          </w:tcPr>
                          <w:p w:rsidR="00F04A7A" w:rsidRDefault="00F04A7A">
                            <w:pPr>
                              <w:pStyle w:val="TableParagraph"/>
                              <w:rPr>
                                <w:rFonts w:ascii="Times New Roman"/>
                                <w:sz w:val="8"/>
                              </w:rPr>
                            </w:pPr>
                          </w:p>
                        </w:tc>
                        <w:tc>
                          <w:tcPr>
                            <w:tcW w:w="730" w:type="dxa"/>
                            <w:tcBorders>
                              <w:top w:val="single" w:sz="2" w:space="0" w:color="000000"/>
                            </w:tcBorders>
                          </w:tcPr>
                          <w:p w:rsidR="00F04A7A" w:rsidRDefault="00F04A7A">
                            <w:pPr>
                              <w:pStyle w:val="TableParagraph"/>
                              <w:rPr>
                                <w:rFonts w:ascii="Times New Roman"/>
                                <w:sz w:val="8"/>
                              </w:rPr>
                            </w:pPr>
                          </w:p>
                        </w:tc>
                        <w:tc>
                          <w:tcPr>
                            <w:tcW w:w="741" w:type="dxa"/>
                            <w:tcBorders>
                              <w:top w:val="single" w:sz="2" w:space="0" w:color="000000"/>
                            </w:tcBorders>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2784" behindDoc="0" locked="0" layoutInCell="1" allowOverlap="1">
                <wp:simplePos x="0" y="0"/>
                <wp:positionH relativeFrom="page">
                  <wp:posOffset>879475</wp:posOffset>
                </wp:positionH>
                <wp:positionV relativeFrom="page">
                  <wp:posOffset>5355590</wp:posOffset>
                </wp:positionV>
                <wp:extent cx="1115695" cy="67310"/>
                <wp:effectExtent l="0" t="0" r="0" b="0"/>
                <wp:wrapNone/>
                <wp:docPr id="1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9"/>
                              <w:gridCol w:w="849"/>
                              <w:gridCol w:w="438"/>
                              <w:gridCol w:w="125"/>
                            </w:tblGrid>
                            <w:tr w:rsidR="00F04A7A">
                              <w:trPr>
                                <w:trHeight w:val="96"/>
                              </w:trPr>
                              <w:tc>
                                <w:tcPr>
                                  <w:tcW w:w="339" w:type="dxa"/>
                                </w:tcPr>
                                <w:p w:rsidR="00F04A7A" w:rsidRDefault="0004129A">
                                  <w:pPr>
                                    <w:pStyle w:val="TableParagraph"/>
                                    <w:spacing w:before="7" w:line="70" w:lineRule="exact"/>
                                    <w:ind w:left="47" w:right="-15"/>
                                    <w:rPr>
                                      <w:sz w:val="7"/>
                                    </w:rPr>
                                  </w:pPr>
                                  <w:r>
                                    <w:rPr>
                                      <w:b/>
                                      <w:sz w:val="7"/>
                                    </w:rPr>
                                    <w:t>Código</w:t>
                                  </w:r>
                                  <w:r>
                                    <w:rPr>
                                      <w:sz w:val="7"/>
                                    </w:rPr>
                                    <w:t>C</w:t>
                                  </w:r>
                                </w:p>
                              </w:tc>
                              <w:tc>
                                <w:tcPr>
                                  <w:tcW w:w="849" w:type="dxa"/>
                                </w:tcPr>
                                <w:p w:rsidR="00F04A7A" w:rsidRDefault="0004129A">
                                  <w:pPr>
                                    <w:pStyle w:val="TableParagraph"/>
                                    <w:spacing w:before="7" w:line="70" w:lineRule="exact"/>
                                    <w:ind w:left="3"/>
                                    <w:rPr>
                                      <w:sz w:val="7"/>
                                    </w:rPr>
                                  </w:pPr>
                                  <w:r>
                                    <w:rPr>
                                      <w:sz w:val="7"/>
                                    </w:rPr>
                                    <w:t>CE-EICP-FM-64</w:t>
                                  </w:r>
                                  <w:r>
                                    <w:rPr>
                                      <w:b/>
                                      <w:sz w:val="7"/>
                                    </w:rPr>
                                    <w:t>Versión</w:t>
                                  </w:r>
                                  <w:r>
                                    <w:rPr>
                                      <w:sz w:val="7"/>
                                    </w:rPr>
                                    <w:t>1</w:t>
                                  </w:r>
                                </w:p>
                              </w:tc>
                              <w:tc>
                                <w:tcPr>
                                  <w:tcW w:w="438" w:type="dxa"/>
                                </w:tcPr>
                                <w:p w:rsidR="00F04A7A" w:rsidRDefault="00F04A7A">
                                  <w:pPr>
                                    <w:pStyle w:val="TableParagraph"/>
                                    <w:rPr>
                                      <w:rFonts w:ascii="Times New Roman"/>
                                      <w:sz w:val="4"/>
                                    </w:rPr>
                                  </w:pPr>
                                </w:p>
                              </w:tc>
                              <w:tc>
                                <w:tcPr>
                                  <w:tcW w:w="125"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94" type="#_x0000_t202" style="position:absolute;left:0;text-align:left;margin-left:69.25pt;margin-top:421.7pt;width:87.85pt;height: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v3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9"/>
                        <w:gridCol w:w="849"/>
                        <w:gridCol w:w="438"/>
                        <w:gridCol w:w="125"/>
                      </w:tblGrid>
                      <w:tr w:rsidR="00F04A7A">
                        <w:trPr>
                          <w:trHeight w:val="96"/>
                        </w:trPr>
                        <w:tc>
                          <w:tcPr>
                            <w:tcW w:w="339" w:type="dxa"/>
                          </w:tcPr>
                          <w:p w:rsidR="00F04A7A" w:rsidRDefault="0004129A">
                            <w:pPr>
                              <w:pStyle w:val="TableParagraph"/>
                              <w:spacing w:before="7" w:line="70" w:lineRule="exact"/>
                              <w:ind w:left="47" w:right="-15"/>
                              <w:rPr>
                                <w:sz w:val="7"/>
                              </w:rPr>
                            </w:pPr>
                            <w:r>
                              <w:rPr>
                                <w:b/>
                                <w:sz w:val="7"/>
                              </w:rPr>
                              <w:t>Código</w:t>
                            </w:r>
                            <w:r>
                              <w:rPr>
                                <w:sz w:val="7"/>
                              </w:rPr>
                              <w:t>C</w:t>
                            </w:r>
                          </w:p>
                        </w:tc>
                        <w:tc>
                          <w:tcPr>
                            <w:tcW w:w="849" w:type="dxa"/>
                          </w:tcPr>
                          <w:p w:rsidR="00F04A7A" w:rsidRDefault="0004129A">
                            <w:pPr>
                              <w:pStyle w:val="TableParagraph"/>
                              <w:spacing w:before="7" w:line="70" w:lineRule="exact"/>
                              <w:ind w:left="3"/>
                              <w:rPr>
                                <w:sz w:val="7"/>
                              </w:rPr>
                            </w:pPr>
                            <w:r>
                              <w:rPr>
                                <w:sz w:val="7"/>
                              </w:rPr>
                              <w:t>CE-EICP-FM-64</w:t>
                            </w:r>
                            <w:r>
                              <w:rPr>
                                <w:b/>
                                <w:sz w:val="7"/>
                              </w:rPr>
                              <w:t>Versión</w:t>
                            </w:r>
                            <w:r>
                              <w:rPr>
                                <w:sz w:val="7"/>
                              </w:rPr>
                              <w:t>1</w:t>
                            </w:r>
                          </w:p>
                        </w:tc>
                        <w:tc>
                          <w:tcPr>
                            <w:tcW w:w="438" w:type="dxa"/>
                          </w:tcPr>
                          <w:p w:rsidR="00F04A7A" w:rsidRDefault="00F04A7A">
                            <w:pPr>
                              <w:pStyle w:val="TableParagraph"/>
                              <w:rPr>
                                <w:rFonts w:ascii="Times New Roman"/>
                                <w:sz w:val="4"/>
                              </w:rPr>
                            </w:pPr>
                          </w:p>
                        </w:tc>
                        <w:tc>
                          <w:tcPr>
                            <w:tcW w:w="125"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3808" behindDoc="0" locked="0" layoutInCell="1" allowOverlap="1">
                <wp:simplePos x="0" y="0"/>
                <wp:positionH relativeFrom="page">
                  <wp:posOffset>4069715</wp:posOffset>
                </wp:positionH>
                <wp:positionV relativeFrom="page">
                  <wp:posOffset>5351145</wp:posOffset>
                </wp:positionV>
                <wp:extent cx="1111885" cy="67310"/>
                <wp:effectExtent l="0" t="0" r="0" b="0"/>
                <wp:wrapNone/>
                <wp:docPr id="1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8"/>
                              <w:gridCol w:w="846"/>
                              <w:gridCol w:w="436"/>
                              <w:gridCol w:w="125"/>
                            </w:tblGrid>
                            <w:tr w:rsidR="00F04A7A">
                              <w:trPr>
                                <w:trHeight w:val="96"/>
                              </w:trPr>
                              <w:tc>
                                <w:tcPr>
                                  <w:tcW w:w="338" w:type="dxa"/>
                                </w:tcPr>
                                <w:p w:rsidR="00F04A7A" w:rsidRDefault="0004129A">
                                  <w:pPr>
                                    <w:pStyle w:val="TableParagraph"/>
                                    <w:spacing w:before="7" w:line="70" w:lineRule="exact"/>
                                    <w:ind w:left="47" w:right="-15"/>
                                    <w:rPr>
                                      <w:sz w:val="7"/>
                                    </w:rPr>
                                  </w:pPr>
                                  <w:r>
                                    <w:rPr>
                                      <w:b/>
                                      <w:sz w:val="7"/>
                                    </w:rPr>
                                    <w:t>Código</w:t>
                                  </w:r>
                                  <w:r>
                                    <w:rPr>
                                      <w:sz w:val="7"/>
                                    </w:rPr>
                                    <w:t>C</w:t>
                                  </w:r>
                                </w:p>
                              </w:tc>
                              <w:tc>
                                <w:tcPr>
                                  <w:tcW w:w="846" w:type="dxa"/>
                                </w:tcPr>
                                <w:p w:rsidR="00F04A7A" w:rsidRDefault="0004129A">
                                  <w:pPr>
                                    <w:pStyle w:val="TableParagraph"/>
                                    <w:spacing w:before="7" w:line="70" w:lineRule="exact"/>
                                    <w:ind w:left="3"/>
                                    <w:rPr>
                                      <w:sz w:val="7"/>
                                    </w:rPr>
                                  </w:pPr>
                                  <w:r>
                                    <w:rPr>
                                      <w:sz w:val="7"/>
                                    </w:rPr>
                                    <w:t>CE-EICP-FM-64</w:t>
                                  </w:r>
                                  <w:r>
                                    <w:rPr>
                                      <w:b/>
                                      <w:sz w:val="7"/>
                                    </w:rPr>
                                    <w:t>Versión</w:t>
                                  </w:r>
                                  <w:r>
                                    <w:rPr>
                                      <w:sz w:val="7"/>
                                    </w:rPr>
                                    <w:t>1</w:t>
                                  </w:r>
                                </w:p>
                              </w:tc>
                              <w:tc>
                                <w:tcPr>
                                  <w:tcW w:w="436" w:type="dxa"/>
                                </w:tcPr>
                                <w:p w:rsidR="00F04A7A" w:rsidRDefault="00F04A7A">
                                  <w:pPr>
                                    <w:pStyle w:val="TableParagraph"/>
                                    <w:rPr>
                                      <w:rFonts w:ascii="Times New Roman"/>
                                      <w:sz w:val="4"/>
                                    </w:rPr>
                                  </w:pPr>
                                </w:p>
                              </w:tc>
                              <w:tc>
                                <w:tcPr>
                                  <w:tcW w:w="125"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95" type="#_x0000_t202" style="position:absolute;left:0;text-align:left;margin-left:320.45pt;margin-top:421.35pt;width:87.55pt;height: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I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8"/>
                        <w:gridCol w:w="846"/>
                        <w:gridCol w:w="436"/>
                        <w:gridCol w:w="125"/>
                      </w:tblGrid>
                      <w:tr w:rsidR="00F04A7A">
                        <w:trPr>
                          <w:trHeight w:val="96"/>
                        </w:trPr>
                        <w:tc>
                          <w:tcPr>
                            <w:tcW w:w="338" w:type="dxa"/>
                          </w:tcPr>
                          <w:p w:rsidR="00F04A7A" w:rsidRDefault="0004129A">
                            <w:pPr>
                              <w:pStyle w:val="TableParagraph"/>
                              <w:spacing w:before="7" w:line="70" w:lineRule="exact"/>
                              <w:ind w:left="47" w:right="-15"/>
                              <w:rPr>
                                <w:sz w:val="7"/>
                              </w:rPr>
                            </w:pPr>
                            <w:r>
                              <w:rPr>
                                <w:b/>
                                <w:sz w:val="7"/>
                              </w:rPr>
                              <w:t>Código</w:t>
                            </w:r>
                            <w:r>
                              <w:rPr>
                                <w:sz w:val="7"/>
                              </w:rPr>
                              <w:t>C</w:t>
                            </w:r>
                          </w:p>
                        </w:tc>
                        <w:tc>
                          <w:tcPr>
                            <w:tcW w:w="846" w:type="dxa"/>
                          </w:tcPr>
                          <w:p w:rsidR="00F04A7A" w:rsidRDefault="0004129A">
                            <w:pPr>
                              <w:pStyle w:val="TableParagraph"/>
                              <w:spacing w:before="7" w:line="70" w:lineRule="exact"/>
                              <w:ind w:left="3"/>
                              <w:rPr>
                                <w:sz w:val="7"/>
                              </w:rPr>
                            </w:pPr>
                            <w:r>
                              <w:rPr>
                                <w:sz w:val="7"/>
                              </w:rPr>
                              <w:t>CE-EICP-FM-64</w:t>
                            </w:r>
                            <w:r>
                              <w:rPr>
                                <w:b/>
                                <w:sz w:val="7"/>
                              </w:rPr>
                              <w:t>Versión</w:t>
                            </w:r>
                            <w:r>
                              <w:rPr>
                                <w:sz w:val="7"/>
                              </w:rPr>
                              <w:t>1</w:t>
                            </w:r>
                          </w:p>
                        </w:tc>
                        <w:tc>
                          <w:tcPr>
                            <w:tcW w:w="436" w:type="dxa"/>
                          </w:tcPr>
                          <w:p w:rsidR="00F04A7A" w:rsidRDefault="00F04A7A">
                            <w:pPr>
                              <w:pStyle w:val="TableParagraph"/>
                              <w:rPr>
                                <w:rFonts w:ascii="Times New Roman"/>
                                <w:sz w:val="4"/>
                              </w:rPr>
                            </w:pPr>
                          </w:p>
                        </w:tc>
                        <w:tc>
                          <w:tcPr>
                            <w:tcW w:w="125"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4832" behindDoc="0" locked="0" layoutInCell="1" allowOverlap="1">
                <wp:simplePos x="0" y="0"/>
                <wp:positionH relativeFrom="page">
                  <wp:posOffset>923925</wp:posOffset>
                </wp:positionH>
                <wp:positionV relativeFrom="page">
                  <wp:posOffset>5539105</wp:posOffset>
                </wp:positionV>
                <wp:extent cx="2403475" cy="232410"/>
                <wp:effectExtent l="0" t="0" r="0" b="0"/>
                <wp:wrapNone/>
                <wp:docPr id="19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9"/>
                              <w:gridCol w:w="1992"/>
                              <w:gridCol w:w="408"/>
                              <w:gridCol w:w="870"/>
                            </w:tblGrid>
                            <w:tr w:rsidR="00F04A7A">
                              <w:trPr>
                                <w:trHeight w:val="159"/>
                              </w:trPr>
                              <w:tc>
                                <w:tcPr>
                                  <w:tcW w:w="3779" w:type="dxa"/>
                                  <w:gridSpan w:val="4"/>
                                </w:tcPr>
                                <w:p w:rsidR="00F04A7A" w:rsidRDefault="0004129A">
                                  <w:pPr>
                                    <w:pStyle w:val="TableParagraph"/>
                                    <w:spacing w:before="1" w:line="80" w:lineRule="exact"/>
                                    <w:ind w:left="543" w:hanging="282"/>
                                    <w:rPr>
                                      <w:b/>
                                      <w:bCs/>
                                      <w:sz w:val="7"/>
                                      <w:szCs w:val="7"/>
                                    </w:rPr>
                                  </w:pPr>
                                  <w:r>
                                    <w:rPr>
                                      <w:b/>
                                      <w:bCs/>
                                      <w:sz w:val="7"/>
                                      <w:szCs w:val="7"/>
                                    </w:rPr>
                                    <w:t>FORMATO 4 CAPACIDAD FINANCIERA Y ORGANIZACIONAL PARA PERSONAS EXTRANJERAS INTERVENTORÍA DE OBRA PÚBLICA DE INFRAESTRUCTURA DE TRANSPORTE</w:t>
                                  </w:r>
                                </w:p>
                              </w:tc>
                            </w:tr>
                            <w:tr w:rsidR="00F04A7A">
                              <w:trPr>
                                <w:trHeight w:val="99"/>
                              </w:trPr>
                              <w:tc>
                                <w:tcPr>
                                  <w:tcW w:w="509" w:type="dxa"/>
                                </w:tcPr>
                                <w:p w:rsidR="00F04A7A" w:rsidRDefault="0004129A">
                                  <w:pPr>
                                    <w:pStyle w:val="TableParagraph"/>
                                    <w:spacing w:before="8" w:line="73" w:lineRule="exact"/>
                                    <w:ind w:left="46" w:right="-15"/>
                                    <w:jc w:val="center"/>
                                    <w:rPr>
                                      <w:sz w:val="7"/>
                                    </w:rPr>
                                  </w:pPr>
                                  <w:r>
                                    <w:rPr>
                                      <w:b/>
                                      <w:sz w:val="7"/>
                                    </w:rPr>
                                    <w:t>Código</w:t>
                                  </w:r>
                                  <w:r>
                                    <w:rPr>
                                      <w:sz w:val="7"/>
                                    </w:rPr>
                                    <w:t>CCE-E</w:t>
                                  </w:r>
                                </w:p>
                              </w:tc>
                              <w:tc>
                                <w:tcPr>
                                  <w:tcW w:w="1992" w:type="dxa"/>
                                </w:tcPr>
                                <w:p w:rsidR="00F04A7A" w:rsidRDefault="0004129A">
                                  <w:pPr>
                                    <w:pStyle w:val="TableParagraph"/>
                                    <w:spacing w:before="8" w:line="73" w:lineRule="exact"/>
                                    <w:ind w:left="-3"/>
                                    <w:rPr>
                                      <w:sz w:val="7"/>
                                    </w:rPr>
                                  </w:pPr>
                                  <w:r>
                                    <w:rPr>
                                      <w:sz w:val="7"/>
                                    </w:rPr>
                                    <w:t>ICP-FM-64</w:t>
                                  </w:r>
                                </w:p>
                              </w:tc>
                              <w:tc>
                                <w:tcPr>
                                  <w:tcW w:w="408" w:type="dxa"/>
                                </w:tcPr>
                                <w:p w:rsidR="00F04A7A" w:rsidRDefault="0004129A">
                                  <w:pPr>
                                    <w:pStyle w:val="TableParagraph"/>
                                    <w:spacing w:before="8" w:line="73" w:lineRule="exact"/>
                                    <w:ind w:left="88" w:right="-15"/>
                                    <w:rPr>
                                      <w:sz w:val="7"/>
                                    </w:rPr>
                                  </w:pPr>
                                  <w:r>
                                    <w:rPr>
                                      <w:b/>
                                      <w:sz w:val="7"/>
                                    </w:rPr>
                                    <w:t>Página</w:t>
                                  </w:r>
                                  <w:r>
                                    <w:rPr>
                                      <w:sz w:val="7"/>
                                    </w:rPr>
                                    <w:t>3</w:t>
                                  </w:r>
                                  <w:r>
                                    <w:rPr>
                                      <w:spacing w:val="-3"/>
                                      <w:sz w:val="7"/>
                                    </w:rPr>
                                    <w:t xml:space="preserve"> </w:t>
                                  </w:r>
                                  <w:r>
                                    <w:rPr>
                                      <w:spacing w:val="-12"/>
                                      <w:sz w:val="7"/>
                                    </w:rPr>
                                    <w:t>d</w:t>
                                  </w:r>
                                </w:p>
                              </w:tc>
                              <w:tc>
                                <w:tcPr>
                                  <w:tcW w:w="870" w:type="dxa"/>
                                </w:tcPr>
                                <w:p w:rsidR="00F04A7A" w:rsidRDefault="0004129A">
                                  <w:pPr>
                                    <w:pStyle w:val="TableParagraph"/>
                                    <w:spacing w:before="8" w:line="73" w:lineRule="exact"/>
                                    <w:ind w:left="8"/>
                                    <w:rPr>
                                      <w:sz w:val="7"/>
                                    </w:rPr>
                                  </w:pPr>
                                  <w:r>
                                    <w:rPr>
                                      <w:sz w:val="7"/>
                                    </w:rPr>
                                    <w:t>e 3</w:t>
                                  </w:r>
                                </w:p>
                              </w:tc>
                            </w:tr>
                            <w:tr w:rsidR="00F04A7A">
                              <w:trPr>
                                <w:trHeight w:val="85"/>
                              </w:trPr>
                              <w:tc>
                                <w:tcPr>
                                  <w:tcW w:w="509" w:type="dxa"/>
                                </w:tcPr>
                                <w:p w:rsidR="00F04A7A" w:rsidRDefault="0004129A">
                                  <w:pPr>
                                    <w:pStyle w:val="TableParagraph"/>
                                    <w:spacing w:line="65" w:lineRule="exact"/>
                                    <w:ind w:left="26" w:right="10"/>
                                    <w:jc w:val="center"/>
                                    <w:rPr>
                                      <w:sz w:val="7"/>
                                    </w:rPr>
                                  </w:pPr>
                                  <w:r>
                                    <w:rPr>
                                      <w:b/>
                                      <w:sz w:val="7"/>
                                    </w:rPr>
                                    <w:t>Versión No.</w:t>
                                  </w:r>
                                  <w:r>
                                    <w:rPr>
                                      <w:sz w:val="7"/>
                                    </w:rPr>
                                    <w:t>1</w:t>
                                  </w:r>
                                </w:p>
                              </w:tc>
                              <w:tc>
                                <w:tcPr>
                                  <w:tcW w:w="3270" w:type="dxa"/>
                                  <w:gridSpan w:val="3"/>
                                </w:tcPr>
                                <w:p w:rsidR="00F04A7A" w:rsidRDefault="00F04A7A">
                                  <w:pPr>
                                    <w:pStyle w:val="TableParagraph"/>
                                    <w:rPr>
                                      <w:rFonts w:ascii="Times New Roman"/>
                                      <w:sz w:val="2"/>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96" type="#_x0000_t202" style="position:absolute;left:0;text-align:left;margin-left:72.75pt;margin-top:436.15pt;width:189.25pt;height:18.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T0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9"/>
                        <w:gridCol w:w="1992"/>
                        <w:gridCol w:w="408"/>
                        <w:gridCol w:w="870"/>
                      </w:tblGrid>
                      <w:tr w:rsidR="00F04A7A">
                        <w:trPr>
                          <w:trHeight w:val="159"/>
                        </w:trPr>
                        <w:tc>
                          <w:tcPr>
                            <w:tcW w:w="3779" w:type="dxa"/>
                            <w:gridSpan w:val="4"/>
                          </w:tcPr>
                          <w:p w:rsidR="00F04A7A" w:rsidRDefault="0004129A">
                            <w:pPr>
                              <w:pStyle w:val="TableParagraph"/>
                              <w:spacing w:before="1" w:line="80" w:lineRule="exact"/>
                              <w:ind w:left="543" w:hanging="282"/>
                              <w:rPr>
                                <w:b/>
                                <w:bCs/>
                                <w:sz w:val="7"/>
                                <w:szCs w:val="7"/>
                              </w:rPr>
                            </w:pPr>
                            <w:r>
                              <w:rPr>
                                <w:b/>
                                <w:bCs/>
                                <w:sz w:val="7"/>
                                <w:szCs w:val="7"/>
                              </w:rPr>
                              <w:t>FORMATO 4 CAPACIDAD FINANCIERA Y ORGANIZACIONAL PARA PERSONAS EXTRANJERAS INTERVENTORÍA DE OBRA PÚBLICA DE INFRAESTRUCTURA DE TRANSPORTE</w:t>
                            </w:r>
                          </w:p>
                        </w:tc>
                      </w:tr>
                      <w:tr w:rsidR="00F04A7A">
                        <w:trPr>
                          <w:trHeight w:val="99"/>
                        </w:trPr>
                        <w:tc>
                          <w:tcPr>
                            <w:tcW w:w="509" w:type="dxa"/>
                          </w:tcPr>
                          <w:p w:rsidR="00F04A7A" w:rsidRDefault="0004129A">
                            <w:pPr>
                              <w:pStyle w:val="TableParagraph"/>
                              <w:spacing w:before="8" w:line="73" w:lineRule="exact"/>
                              <w:ind w:left="46" w:right="-15"/>
                              <w:jc w:val="center"/>
                              <w:rPr>
                                <w:sz w:val="7"/>
                              </w:rPr>
                            </w:pPr>
                            <w:r>
                              <w:rPr>
                                <w:b/>
                                <w:sz w:val="7"/>
                              </w:rPr>
                              <w:t>Código</w:t>
                            </w:r>
                            <w:r>
                              <w:rPr>
                                <w:sz w:val="7"/>
                              </w:rPr>
                              <w:t>CCE-E</w:t>
                            </w:r>
                          </w:p>
                        </w:tc>
                        <w:tc>
                          <w:tcPr>
                            <w:tcW w:w="1992" w:type="dxa"/>
                          </w:tcPr>
                          <w:p w:rsidR="00F04A7A" w:rsidRDefault="0004129A">
                            <w:pPr>
                              <w:pStyle w:val="TableParagraph"/>
                              <w:spacing w:before="8" w:line="73" w:lineRule="exact"/>
                              <w:ind w:left="-3"/>
                              <w:rPr>
                                <w:sz w:val="7"/>
                              </w:rPr>
                            </w:pPr>
                            <w:r>
                              <w:rPr>
                                <w:sz w:val="7"/>
                              </w:rPr>
                              <w:t>ICP-FM-64</w:t>
                            </w:r>
                          </w:p>
                        </w:tc>
                        <w:tc>
                          <w:tcPr>
                            <w:tcW w:w="408" w:type="dxa"/>
                          </w:tcPr>
                          <w:p w:rsidR="00F04A7A" w:rsidRDefault="0004129A">
                            <w:pPr>
                              <w:pStyle w:val="TableParagraph"/>
                              <w:spacing w:before="8" w:line="73" w:lineRule="exact"/>
                              <w:ind w:left="88" w:right="-15"/>
                              <w:rPr>
                                <w:sz w:val="7"/>
                              </w:rPr>
                            </w:pPr>
                            <w:r>
                              <w:rPr>
                                <w:b/>
                                <w:sz w:val="7"/>
                              </w:rPr>
                              <w:t>Página</w:t>
                            </w:r>
                            <w:r>
                              <w:rPr>
                                <w:sz w:val="7"/>
                              </w:rPr>
                              <w:t>3</w:t>
                            </w:r>
                            <w:r>
                              <w:rPr>
                                <w:spacing w:val="-3"/>
                                <w:sz w:val="7"/>
                              </w:rPr>
                              <w:t xml:space="preserve"> </w:t>
                            </w:r>
                            <w:r>
                              <w:rPr>
                                <w:spacing w:val="-12"/>
                                <w:sz w:val="7"/>
                              </w:rPr>
                              <w:t>d</w:t>
                            </w:r>
                          </w:p>
                        </w:tc>
                        <w:tc>
                          <w:tcPr>
                            <w:tcW w:w="870" w:type="dxa"/>
                          </w:tcPr>
                          <w:p w:rsidR="00F04A7A" w:rsidRDefault="0004129A">
                            <w:pPr>
                              <w:pStyle w:val="TableParagraph"/>
                              <w:spacing w:before="8" w:line="73" w:lineRule="exact"/>
                              <w:ind w:left="8"/>
                              <w:rPr>
                                <w:sz w:val="7"/>
                              </w:rPr>
                            </w:pPr>
                            <w:r>
                              <w:rPr>
                                <w:sz w:val="7"/>
                              </w:rPr>
                              <w:t>e 3</w:t>
                            </w:r>
                          </w:p>
                        </w:tc>
                      </w:tr>
                      <w:tr w:rsidR="00F04A7A">
                        <w:trPr>
                          <w:trHeight w:val="85"/>
                        </w:trPr>
                        <w:tc>
                          <w:tcPr>
                            <w:tcW w:w="509" w:type="dxa"/>
                          </w:tcPr>
                          <w:p w:rsidR="00F04A7A" w:rsidRDefault="0004129A">
                            <w:pPr>
                              <w:pStyle w:val="TableParagraph"/>
                              <w:spacing w:line="65" w:lineRule="exact"/>
                              <w:ind w:left="26" w:right="10"/>
                              <w:jc w:val="center"/>
                              <w:rPr>
                                <w:sz w:val="7"/>
                              </w:rPr>
                            </w:pPr>
                            <w:r>
                              <w:rPr>
                                <w:b/>
                                <w:sz w:val="7"/>
                              </w:rPr>
                              <w:t>Versión No.</w:t>
                            </w:r>
                            <w:r>
                              <w:rPr>
                                <w:sz w:val="7"/>
                              </w:rPr>
                              <w:t>1</w:t>
                            </w:r>
                          </w:p>
                        </w:tc>
                        <w:tc>
                          <w:tcPr>
                            <w:tcW w:w="3270" w:type="dxa"/>
                            <w:gridSpan w:val="3"/>
                          </w:tcPr>
                          <w:p w:rsidR="00F04A7A" w:rsidRDefault="00F04A7A">
                            <w:pPr>
                              <w:pStyle w:val="TableParagraph"/>
                              <w:rPr>
                                <w:rFonts w:ascii="Times New Roman"/>
                                <w:sz w:val="2"/>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5856" behindDoc="0" locked="0" layoutInCell="1" allowOverlap="1">
                <wp:simplePos x="0" y="0"/>
                <wp:positionH relativeFrom="page">
                  <wp:posOffset>4068445</wp:posOffset>
                </wp:positionH>
                <wp:positionV relativeFrom="page">
                  <wp:posOffset>5539740</wp:posOffset>
                </wp:positionV>
                <wp:extent cx="2395855" cy="281305"/>
                <wp:effectExtent l="0" t="0" r="0" b="0"/>
                <wp:wrapNone/>
                <wp:docPr id="19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1"/>
                              <w:gridCol w:w="2042"/>
                              <w:gridCol w:w="408"/>
                              <w:gridCol w:w="866"/>
                            </w:tblGrid>
                            <w:tr w:rsidR="00F04A7A">
                              <w:trPr>
                                <w:trHeight w:val="160"/>
                              </w:trPr>
                              <w:tc>
                                <w:tcPr>
                                  <w:tcW w:w="3767" w:type="dxa"/>
                                  <w:gridSpan w:val="4"/>
                                </w:tcPr>
                                <w:p w:rsidR="00F04A7A" w:rsidRDefault="0004129A">
                                  <w:pPr>
                                    <w:pStyle w:val="TableParagraph"/>
                                    <w:spacing w:line="82" w:lineRule="exact"/>
                                    <w:ind w:left="685" w:right="361" w:firstLine="187"/>
                                    <w:rPr>
                                      <w:b/>
                                      <w:sz w:val="7"/>
                                    </w:rPr>
                                  </w:pPr>
                                  <w:r>
                                    <w:rPr>
                                      <w:b/>
                                      <w:color w:val="040404"/>
                                      <w:sz w:val="7"/>
                                    </w:rPr>
                                    <w:t>FORMATO 5 - PAGOS DE SEGURIDADSOCIAL Y APORTES LEGALES INTERVENTORÍA DE OBRA PÚBLICA DE INFRAESTRUCTURA DE TRANSPORTE</w:t>
                                  </w:r>
                                </w:p>
                              </w:tc>
                            </w:tr>
                            <w:tr w:rsidR="00F04A7A">
                              <w:trPr>
                                <w:trHeight w:val="92"/>
                              </w:trPr>
                              <w:tc>
                                <w:tcPr>
                                  <w:tcW w:w="451" w:type="dxa"/>
                                </w:tcPr>
                                <w:p w:rsidR="00F04A7A" w:rsidRDefault="0004129A">
                                  <w:pPr>
                                    <w:pStyle w:val="TableParagraph"/>
                                    <w:spacing w:before="3" w:line="69" w:lineRule="exact"/>
                                    <w:ind w:left="46"/>
                                    <w:rPr>
                                      <w:b/>
                                      <w:sz w:val="7"/>
                                    </w:rPr>
                                  </w:pPr>
                                  <w:r>
                                    <w:rPr>
                                      <w:b/>
                                      <w:sz w:val="7"/>
                                    </w:rPr>
                                    <w:t>Código</w:t>
                                  </w:r>
                                </w:p>
                              </w:tc>
                              <w:tc>
                                <w:tcPr>
                                  <w:tcW w:w="2042" w:type="dxa"/>
                                </w:tcPr>
                                <w:p w:rsidR="00F04A7A" w:rsidRDefault="0004129A">
                                  <w:pPr>
                                    <w:pStyle w:val="TableParagraph"/>
                                    <w:spacing w:before="4" w:line="68" w:lineRule="exact"/>
                                    <w:ind w:left="46"/>
                                    <w:rPr>
                                      <w:sz w:val="7"/>
                                    </w:rPr>
                                  </w:pPr>
                                  <w:r>
                                    <w:rPr>
                                      <w:sz w:val="7"/>
                                    </w:rPr>
                                    <w:t>CCE-EICP-FM-65</w:t>
                                  </w:r>
                                </w:p>
                              </w:tc>
                              <w:tc>
                                <w:tcPr>
                                  <w:tcW w:w="408" w:type="dxa"/>
                                </w:tcPr>
                                <w:p w:rsidR="00F04A7A" w:rsidRDefault="0004129A">
                                  <w:pPr>
                                    <w:pStyle w:val="TableParagraph"/>
                                    <w:spacing w:before="4" w:line="68" w:lineRule="exact"/>
                                    <w:ind w:left="86"/>
                                    <w:rPr>
                                      <w:b/>
                                      <w:sz w:val="7"/>
                                    </w:rPr>
                                  </w:pPr>
                                  <w:r>
                                    <w:rPr>
                                      <w:b/>
                                      <w:color w:val="040404"/>
                                      <w:sz w:val="7"/>
                                    </w:rPr>
                                    <w:t>Página</w:t>
                                  </w:r>
                                </w:p>
                              </w:tc>
                              <w:tc>
                                <w:tcPr>
                                  <w:tcW w:w="866" w:type="dxa"/>
                                </w:tcPr>
                                <w:p w:rsidR="00F04A7A" w:rsidRDefault="0004129A">
                                  <w:pPr>
                                    <w:pStyle w:val="TableParagraph"/>
                                    <w:spacing w:before="4" w:line="68" w:lineRule="exact"/>
                                    <w:ind w:left="45"/>
                                    <w:rPr>
                                      <w:sz w:val="7"/>
                                    </w:rPr>
                                  </w:pPr>
                                  <w:r>
                                    <w:rPr>
                                      <w:color w:val="040404"/>
                                      <w:sz w:val="7"/>
                                    </w:rPr>
                                    <w:t>1 de 3</w:t>
                                  </w:r>
                                </w:p>
                              </w:tc>
                            </w:tr>
                            <w:tr w:rsidR="00F04A7A">
                              <w:trPr>
                                <w:trHeight w:val="166"/>
                              </w:trPr>
                              <w:tc>
                                <w:tcPr>
                                  <w:tcW w:w="451" w:type="dxa"/>
                                </w:tcPr>
                                <w:p w:rsidR="00F04A7A" w:rsidRDefault="0004129A">
                                  <w:pPr>
                                    <w:pStyle w:val="TableParagraph"/>
                                    <w:ind w:left="46"/>
                                    <w:rPr>
                                      <w:b/>
                                      <w:sz w:val="7"/>
                                    </w:rPr>
                                  </w:pPr>
                                  <w:r>
                                    <w:rPr>
                                      <w:b/>
                                      <w:sz w:val="7"/>
                                    </w:rPr>
                                    <w:t>Versión</w:t>
                                  </w:r>
                                </w:p>
                                <w:p w:rsidR="00F04A7A" w:rsidRDefault="0004129A">
                                  <w:pPr>
                                    <w:pStyle w:val="TableParagraph"/>
                                    <w:spacing w:before="4" w:line="62" w:lineRule="exact"/>
                                    <w:ind w:left="51"/>
                                    <w:rPr>
                                      <w:b/>
                                      <w:sz w:val="7"/>
                                    </w:rPr>
                                  </w:pPr>
                                  <w:r>
                                    <w:rPr>
                                      <w:b/>
                                      <w:sz w:val="7"/>
                                    </w:rPr>
                                    <w:t>No.</w:t>
                                  </w:r>
                                </w:p>
                              </w:tc>
                              <w:tc>
                                <w:tcPr>
                                  <w:tcW w:w="3316" w:type="dxa"/>
                                  <w:gridSpan w:val="3"/>
                                </w:tcPr>
                                <w:p w:rsidR="00F04A7A" w:rsidRDefault="0004129A">
                                  <w:pPr>
                                    <w:pStyle w:val="TableParagraph"/>
                                    <w:spacing w:before="43"/>
                                    <w:ind w:left="46"/>
                                    <w:rPr>
                                      <w:sz w:val="7"/>
                                    </w:rPr>
                                  </w:pPr>
                                  <w:r>
                                    <w:rPr>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297" type="#_x0000_t202" style="position:absolute;left:0;text-align:left;margin-left:320.35pt;margin-top:436.2pt;width:188.65pt;height:22.1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fc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JjxEnHTTpgY4a3YoR+XFgKjT0KgXH+x5c9QgH4G3Zqv5OlF8V4mLdEL6jN1KKoaGkggx9c9M9&#10;uzrhKAOyHT6ICgKRvRYWaKxlZ8oHBUGADp16PHXHJFPCZnCZRHEUYVTCWRD7l15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1"/>
                        <w:gridCol w:w="2042"/>
                        <w:gridCol w:w="408"/>
                        <w:gridCol w:w="866"/>
                      </w:tblGrid>
                      <w:tr w:rsidR="00F04A7A">
                        <w:trPr>
                          <w:trHeight w:val="160"/>
                        </w:trPr>
                        <w:tc>
                          <w:tcPr>
                            <w:tcW w:w="3767" w:type="dxa"/>
                            <w:gridSpan w:val="4"/>
                          </w:tcPr>
                          <w:p w:rsidR="00F04A7A" w:rsidRDefault="0004129A">
                            <w:pPr>
                              <w:pStyle w:val="TableParagraph"/>
                              <w:spacing w:line="82" w:lineRule="exact"/>
                              <w:ind w:left="685" w:right="361" w:firstLine="187"/>
                              <w:rPr>
                                <w:b/>
                                <w:sz w:val="7"/>
                              </w:rPr>
                            </w:pPr>
                            <w:r>
                              <w:rPr>
                                <w:b/>
                                <w:color w:val="040404"/>
                                <w:sz w:val="7"/>
                              </w:rPr>
                              <w:t>FORMATO 5 - PAGOS DE SEGURIDADSOCIAL Y APORTES LEGALES INTERVENTORÍA DE OBRA PÚBLICA DE INFRAESTRUCTURA DE TRANSPORTE</w:t>
                            </w:r>
                          </w:p>
                        </w:tc>
                      </w:tr>
                      <w:tr w:rsidR="00F04A7A">
                        <w:trPr>
                          <w:trHeight w:val="92"/>
                        </w:trPr>
                        <w:tc>
                          <w:tcPr>
                            <w:tcW w:w="451" w:type="dxa"/>
                          </w:tcPr>
                          <w:p w:rsidR="00F04A7A" w:rsidRDefault="0004129A">
                            <w:pPr>
                              <w:pStyle w:val="TableParagraph"/>
                              <w:spacing w:before="3" w:line="69" w:lineRule="exact"/>
                              <w:ind w:left="46"/>
                              <w:rPr>
                                <w:b/>
                                <w:sz w:val="7"/>
                              </w:rPr>
                            </w:pPr>
                            <w:r>
                              <w:rPr>
                                <w:b/>
                                <w:sz w:val="7"/>
                              </w:rPr>
                              <w:t>Código</w:t>
                            </w:r>
                          </w:p>
                        </w:tc>
                        <w:tc>
                          <w:tcPr>
                            <w:tcW w:w="2042" w:type="dxa"/>
                          </w:tcPr>
                          <w:p w:rsidR="00F04A7A" w:rsidRDefault="0004129A">
                            <w:pPr>
                              <w:pStyle w:val="TableParagraph"/>
                              <w:spacing w:before="4" w:line="68" w:lineRule="exact"/>
                              <w:ind w:left="46"/>
                              <w:rPr>
                                <w:sz w:val="7"/>
                              </w:rPr>
                            </w:pPr>
                            <w:r>
                              <w:rPr>
                                <w:sz w:val="7"/>
                              </w:rPr>
                              <w:t>CCE-EICP-FM-65</w:t>
                            </w:r>
                          </w:p>
                        </w:tc>
                        <w:tc>
                          <w:tcPr>
                            <w:tcW w:w="408" w:type="dxa"/>
                          </w:tcPr>
                          <w:p w:rsidR="00F04A7A" w:rsidRDefault="0004129A">
                            <w:pPr>
                              <w:pStyle w:val="TableParagraph"/>
                              <w:spacing w:before="4" w:line="68" w:lineRule="exact"/>
                              <w:ind w:left="86"/>
                              <w:rPr>
                                <w:b/>
                                <w:sz w:val="7"/>
                              </w:rPr>
                            </w:pPr>
                            <w:r>
                              <w:rPr>
                                <w:b/>
                                <w:color w:val="040404"/>
                                <w:sz w:val="7"/>
                              </w:rPr>
                              <w:t>Página</w:t>
                            </w:r>
                          </w:p>
                        </w:tc>
                        <w:tc>
                          <w:tcPr>
                            <w:tcW w:w="866" w:type="dxa"/>
                          </w:tcPr>
                          <w:p w:rsidR="00F04A7A" w:rsidRDefault="0004129A">
                            <w:pPr>
                              <w:pStyle w:val="TableParagraph"/>
                              <w:spacing w:before="4" w:line="68" w:lineRule="exact"/>
                              <w:ind w:left="45"/>
                              <w:rPr>
                                <w:sz w:val="7"/>
                              </w:rPr>
                            </w:pPr>
                            <w:r>
                              <w:rPr>
                                <w:color w:val="040404"/>
                                <w:sz w:val="7"/>
                              </w:rPr>
                              <w:t>1 de 3</w:t>
                            </w:r>
                          </w:p>
                        </w:tc>
                      </w:tr>
                      <w:tr w:rsidR="00F04A7A">
                        <w:trPr>
                          <w:trHeight w:val="166"/>
                        </w:trPr>
                        <w:tc>
                          <w:tcPr>
                            <w:tcW w:w="451" w:type="dxa"/>
                          </w:tcPr>
                          <w:p w:rsidR="00F04A7A" w:rsidRDefault="0004129A">
                            <w:pPr>
                              <w:pStyle w:val="TableParagraph"/>
                              <w:ind w:left="46"/>
                              <w:rPr>
                                <w:b/>
                                <w:sz w:val="7"/>
                              </w:rPr>
                            </w:pPr>
                            <w:r>
                              <w:rPr>
                                <w:b/>
                                <w:sz w:val="7"/>
                              </w:rPr>
                              <w:t>Versión</w:t>
                            </w:r>
                          </w:p>
                          <w:p w:rsidR="00F04A7A" w:rsidRDefault="0004129A">
                            <w:pPr>
                              <w:pStyle w:val="TableParagraph"/>
                              <w:spacing w:before="4" w:line="62" w:lineRule="exact"/>
                              <w:ind w:left="51"/>
                              <w:rPr>
                                <w:b/>
                                <w:sz w:val="7"/>
                              </w:rPr>
                            </w:pPr>
                            <w:r>
                              <w:rPr>
                                <w:b/>
                                <w:sz w:val="7"/>
                              </w:rPr>
                              <w:t>No.</w:t>
                            </w:r>
                          </w:p>
                        </w:tc>
                        <w:tc>
                          <w:tcPr>
                            <w:tcW w:w="3316" w:type="dxa"/>
                            <w:gridSpan w:val="3"/>
                          </w:tcPr>
                          <w:p w:rsidR="00F04A7A" w:rsidRDefault="0004129A">
                            <w:pPr>
                              <w:pStyle w:val="TableParagraph"/>
                              <w:spacing w:before="43"/>
                              <w:ind w:left="46"/>
                              <w:rPr>
                                <w:sz w:val="7"/>
                              </w:rPr>
                            </w:pPr>
                            <w:r>
                              <w:rPr>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6880" behindDoc="0" locked="0" layoutInCell="1" allowOverlap="1">
                <wp:simplePos x="0" y="0"/>
                <wp:positionH relativeFrom="page">
                  <wp:posOffset>899795</wp:posOffset>
                </wp:positionH>
                <wp:positionV relativeFrom="page">
                  <wp:posOffset>9321800</wp:posOffset>
                </wp:positionV>
                <wp:extent cx="1102995" cy="66675"/>
                <wp:effectExtent l="0" t="0" r="0" b="0"/>
                <wp:wrapNone/>
                <wp:docPr id="1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5"/>
                              <w:gridCol w:w="839"/>
                              <w:gridCol w:w="432"/>
                              <w:gridCol w:w="123"/>
                            </w:tblGrid>
                            <w:tr w:rsidR="00F04A7A">
                              <w:trPr>
                                <w:trHeight w:val="95"/>
                              </w:trPr>
                              <w:tc>
                                <w:tcPr>
                                  <w:tcW w:w="335" w:type="dxa"/>
                                </w:tcPr>
                                <w:p w:rsidR="00F04A7A" w:rsidRDefault="0004129A">
                                  <w:pPr>
                                    <w:pStyle w:val="TableParagraph"/>
                                    <w:spacing w:before="6" w:line="69" w:lineRule="exact"/>
                                    <w:ind w:left="46" w:right="-15"/>
                                    <w:rPr>
                                      <w:sz w:val="7"/>
                                    </w:rPr>
                                  </w:pPr>
                                  <w:r>
                                    <w:rPr>
                                      <w:b/>
                                      <w:sz w:val="7"/>
                                    </w:rPr>
                                    <w:t>Código</w:t>
                                  </w:r>
                                  <w:r>
                                    <w:rPr>
                                      <w:sz w:val="7"/>
                                    </w:rPr>
                                    <w:t>C</w:t>
                                  </w:r>
                                </w:p>
                              </w:tc>
                              <w:tc>
                                <w:tcPr>
                                  <w:tcW w:w="839" w:type="dxa"/>
                                </w:tcPr>
                                <w:p w:rsidR="00F04A7A" w:rsidRDefault="0004129A">
                                  <w:pPr>
                                    <w:pStyle w:val="TableParagraph"/>
                                    <w:spacing w:before="6" w:line="69" w:lineRule="exact"/>
                                    <w:ind w:left="3"/>
                                    <w:rPr>
                                      <w:sz w:val="7"/>
                                    </w:rPr>
                                  </w:pPr>
                                  <w:r>
                                    <w:rPr>
                                      <w:sz w:val="7"/>
                                    </w:rPr>
                                    <w:t>CE-EICP-FM-64</w:t>
                                  </w:r>
                                  <w:r>
                                    <w:rPr>
                                      <w:b/>
                                      <w:sz w:val="7"/>
                                    </w:rPr>
                                    <w:t>Versión</w:t>
                                  </w:r>
                                  <w:r>
                                    <w:rPr>
                                      <w:sz w:val="7"/>
                                    </w:rPr>
                                    <w:t>1</w:t>
                                  </w:r>
                                </w:p>
                              </w:tc>
                              <w:tc>
                                <w:tcPr>
                                  <w:tcW w:w="432" w:type="dxa"/>
                                </w:tcPr>
                                <w:p w:rsidR="00F04A7A" w:rsidRDefault="00F04A7A">
                                  <w:pPr>
                                    <w:pStyle w:val="TableParagraph"/>
                                    <w:rPr>
                                      <w:rFonts w:ascii="Times New Roman"/>
                                      <w:sz w:val="4"/>
                                    </w:rPr>
                                  </w:pPr>
                                </w:p>
                              </w:tc>
                              <w:tc>
                                <w:tcPr>
                                  <w:tcW w:w="123"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98" type="#_x0000_t202" style="position:absolute;left:0;text-align:left;margin-left:70.85pt;margin-top:734pt;width:86.85pt;height:5.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1Dsg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5"/>
                        <w:gridCol w:w="839"/>
                        <w:gridCol w:w="432"/>
                        <w:gridCol w:w="123"/>
                      </w:tblGrid>
                      <w:tr w:rsidR="00F04A7A">
                        <w:trPr>
                          <w:trHeight w:val="95"/>
                        </w:trPr>
                        <w:tc>
                          <w:tcPr>
                            <w:tcW w:w="335" w:type="dxa"/>
                          </w:tcPr>
                          <w:p w:rsidR="00F04A7A" w:rsidRDefault="0004129A">
                            <w:pPr>
                              <w:pStyle w:val="TableParagraph"/>
                              <w:spacing w:before="6" w:line="69" w:lineRule="exact"/>
                              <w:ind w:left="46" w:right="-15"/>
                              <w:rPr>
                                <w:sz w:val="7"/>
                              </w:rPr>
                            </w:pPr>
                            <w:r>
                              <w:rPr>
                                <w:b/>
                                <w:sz w:val="7"/>
                              </w:rPr>
                              <w:t>Código</w:t>
                            </w:r>
                            <w:r>
                              <w:rPr>
                                <w:sz w:val="7"/>
                              </w:rPr>
                              <w:t>C</w:t>
                            </w:r>
                          </w:p>
                        </w:tc>
                        <w:tc>
                          <w:tcPr>
                            <w:tcW w:w="839" w:type="dxa"/>
                          </w:tcPr>
                          <w:p w:rsidR="00F04A7A" w:rsidRDefault="0004129A">
                            <w:pPr>
                              <w:pStyle w:val="TableParagraph"/>
                              <w:spacing w:before="6" w:line="69" w:lineRule="exact"/>
                              <w:ind w:left="3"/>
                              <w:rPr>
                                <w:sz w:val="7"/>
                              </w:rPr>
                            </w:pPr>
                            <w:r>
                              <w:rPr>
                                <w:sz w:val="7"/>
                              </w:rPr>
                              <w:t>CE-EICP-FM-64</w:t>
                            </w:r>
                            <w:r>
                              <w:rPr>
                                <w:b/>
                                <w:sz w:val="7"/>
                              </w:rPr>
                              <w:t>Versión</w:t>
                            </w:r>
                            <w:r>
                              <w:rPr>
                                <w:sz w:val="7"/>
                              </w:rPr>
                              <w:t>1</w:t>
                            </w:r>
                          </w:p>
                        </w:tc>
                        <w:tc>
                          <w:tcPr>
                            <w:tcW w:w="432" w:type="dxa"/>
                          </w:tcPr>
                          <w:p w:rsidR="00F04A7A" w:rsidRDefault="00F04A7A">
                            <w:pPr>
                              <w:pStyle w:val="TableParagraph"/>
                              <w:rPr>
                                <w:rFonts w:ascii="Times New Roman"/>
                                <w:sz w:val="4"/>
                              </w:rPr>
                            </w:pPr>
                          </w:p>
                        </w:tc>
                        <w:tc>
                          <w:tcPr>
                            <w:tcW w:w="123"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7904" behindDoc="0" locked="0" layoutInCell="1" allowOverlap="1">
                <wp:simplePos x="0" y="0"/>
                <wp:positionH relativeFrom="page">
                  <wp:posOffset>4068445</wp:posOffset>
                </wp:positionH>
                <wp:positionV relativeFrom="page">
                  <wp:posOffset>9316720</wp:posOffset>
                </wp:positionV>
                <wp:extent cx="1086485" cy="93345"/>
                <wp:effectExtent l="0" t="0" r="0" b="0"/>
                <wp:wrapNone/>
                <wp:docPr id="18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7"/>
                              <w:gridCol w:w="817"/>
                              <w:gridCol w:w="418"/>
                              <w:gridCol w:w="135"/>
                            </w:tblGrid>
                            <w:tr w:rsidR="00F04A7A">
                              <w:trPr>
                                <w:trHeight w:val="137"/>
                              </w:trPr>
                              <w:tc>
                                <w:tcPr>
                                  <w:tcW w:w="337" w:type="dxa"/>
                                </w:tcPr>
                                <w:p w:rsidR="00F04A7A" w:rsidRDefault="0004129A">
                                  <w:pPr>
                                    <w:pStyle w:val="TableParagraph"/>
                                    <w:spacing w:before="53" w:line="64" w:lineRule="exact"/>
                                    <w:ind w:left="46" w:right="-15"/>
                                    <w:rPr>
                                      <w:sz w:val="7"/>
                                    </w:rPr>
                                  </w:pPr>
                                  <w:r>
                                    <w:rPr>
                                      <w:b/>
                                      <w:sz w:val="7"/>
                                    </w:rPr>
                                    <w:t>Código</w:t>
                                  </w:r>
                                  <w:r>
                                    <w:rPr>
                                      <w:sz w:val="7"/>
                                    </w:rPr>
                                    <w:t>C</w:t>
                                  </w:r>
                                </w:p>
                              </w:tc>
                              <w:tc>
                                <w:tcPr>
                                  <w:tcW w:w="817" w:type="dxa"/>
                                </w:tcPr>
                                <w:p w:rsidR="00F04A7A" w:rsidRDefault="0004129A">
                                  <w:pPr>
                                    <w:pStyle w:val="TableParagraph"/>
                                    <w:spacing w:before="53" w:line="64" w:lineRule="exact"/>
                                    <w:ind w:left="3" w:right="-15"/>
                                    <w:rPr>
                                      <w:sz w:val="7"/>
                                    </w:rPr>
                                  </w:pPr>
                                  <w:r>
                                    <w:rPr>
                                      <w:sz w:val="7"/>
                                    </w:rPr>
                                    <w:t>CE-EICP-FM-65</w:t>
                                  </w:r>
                                  <w:r>
                                    <w:rPr>
                                      <w:b/>
                                      <w:sz w:val="7"/>
                                    </w:rPr>
                                    <w:t>Versión</w:t>
                                  </w:r>
                                  <w:r>
                                    <w:rPr>
                                      <w:sz w:val="7"/>
                                    </w:rPr>
                                    <w:t>1</w:t>
                                  </w:r>
                                </w:p>
                              </w:tc>
                              <w:tc>
                                <w:tcPr>
                                  <w:tcW w:w="418" w:type="dxa"/>
                                </w:tcPr>
                                <w:p w:rsidR="00F04A7A" w:rsidRDefault="00F04A7A">
                                  <w:pPr>
                                    <w:pStyle w:val="TableParagraph"/>
                                    <w:rPr>
                                      <w:rFonts w:ascii="Times New Roman"/>
                                      <w:sz w:val="8"/>
                                    </w:rPr>
                                  </w:pPr>
                                </w:p>
                              </w:tc>
                              <w:tc>
                                <w:tcPr>
                                  <w:tcW w:w="135"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99" type="#_x0000_t202" style="position:absolute;left:0;text-align:left;margin-left:320.35pt;margin-top:733.6pt;width:85.55pt;height:7.3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ivswIAALU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7"/>
                        <w:gridCol w:w="817"/>
                        <w:gridCol w:w="418"/>
                        <w:gridCol w:w="135"/>
                      </w:tblGrid>
                      <w:tr w:rsidR="00F04A7A">
                        <w:trPr>
                          <w:trHeight w:val="137"/>
                        </w:trPr>
                        <w:tc>
                          <w:tcPr>
                            <w:tcW w:w="337" w:type="dxa"/>
                          </w:tcPr>
                          <w:p w:rsidR="00F04A7A" w:rsidRDefault="0004129A">
                            <w:pPr>
                              <w:pStyle w:val="TableParagraph"/>
                              <w:spacing w:before="53" w:line="64" w:lineRule="exact"/>
                              <w:ind w:left="46" w:right="-15"/>
                              <w:rPr>
                                <w:sz w:val="7"/>
                              </w:rPr>
                            </w:pPr>
                            <w:r>
                              <w:rPr>
                                <w:b/>
                                <w:sz w:val="7"/>
                              </w:rPr>
                              <w:t>Código</w:t>
                            </w:r>
                            <w:r>
                              <w:rPr>
                                <w:sz w:val="7"/>
                              </w:rPr>
                              <w:t>C</w:t>
                            </w:r>
                          </w:p>
                        </w:tc>
                        <w:tc>
                          <w:tcPr>
                            <w:tcW w:w="817" w:type="dxa"/>
                          </w:tcPr>
                          <w:p w:rsidR="00F04A7A" w:rsidRDefault="0004129A">
                            <w:pPr>
                              <w:pStyle w:val="TableParagraph"/>
                              <w:spacing w:before="53" w:line="64" w:lineRule="exact"/>
                              <w:ind w:left="3" w:right="-15"/>
                              <w:rPr>
                                <w:sz w:val="7"/>
                              </w:rPr>
                            </w:pPr>
                            <w:r>
                              <w:rPr>
                                <w:sz w:val="7"/>
                              </w:rPr>
                              <w:t>CE-EICP-FM-65</w:t>
                            </w:r>
                            <w:r>
                              <w:rPr>
                                <w:b/>
                                <w:sz w:val="7"/>
                              </w:rPr>
                              <w:t>Versión</w:t>
                            </w:r>
                            <w:r>
                              <w:rPr>
                                <w:sz w:val="7"/>
                              </w:rPr>
                              <w:t>1</w:t>
                            </w:r>
                          </w:p>
                        </w:tc>
                        <w:tc>
                          <w:tcPr>
                            <w:tcW w:w="418" w:type="dxa"/>
                          </w:tcPr>
                          <w:p w:rsidR="00F04A7A" w:rsidRDefault="00F04A7A">
                            <w:pPr>
                              <w:pStyle w:val="TableParagraph"/>
                              <w:rPr>
                                <w:rFonts w:ascii="Times New Roman"/>
                                <w:sz w:val="8"/>
                              </w:rPr>
                            </w:pPr>
                          </w:p>
                        </w:tc>
                        <w:tc>
                          <w:tcPr>
                            <w:tcW w:w="135"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18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188" name="Line 179"/>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47078" id="Group 178"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GaJ&#10;81iHAgAAmQUAAA4AAAAAAAAAAAAAAAAALgIAAGRycy9lMm9Eb2MueG1sUEsBAi0AFAAGAAgAAAAh&#10;ABIxVAXbAAAAAwEAAA8AAAAAAAAAAAAAAAAA4QQAAGRycy9kb3ducmV2LnhtbFBLBQYAAAAABAAE&#10;APMAAADpBQAAAAA=&#10;">
                <v:line id="Line 179"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0"/>
              <w:rPr>
                <w:rFonts w:ascii="Times New Roman"/>
                <w:sz w:val="9"/>
              </w:rPr>
            </w:pPr>
          </w:p>
          <w:p w:rsidR="00F04A7A" w:rsidRDefault="0004129A">
            <w:pPr>
              <w:pStyle w:val="TableParagraph"/>
              <w:ind w:left="554"/>
              <w:rPr>
                <w:b/>
                <w:sz w:val="8"/>
              </w:rPr>
            </w:pPr>
            <w:r>
              <w:rPr>
                <w:rFonts w:ascii="Calibri" w:hAnsi="Calibri"/>
                <w:b/>
                <w:color w:val="101010"/>
                <w:w w:val="109"/>
                <w:sz w:val="8"/>
                <w:shd w:val="clear" w:color="auto" w:fill="C6C6C6"/>
              </w:rPr>
              <w:t xml:space="preserve"> </w:t>
            </w:r>
            <w:r>
              <w:rPr>
                <w:rFonts w:ascii="Calibri" w:hAnsi="Calibri"/>
                <w:b/>
                <w:color w:val="101010"/>
                <w:w w:val="110"/>
                <w:sz w:val="8"/>
                <w:shd w:val="clear" w:color="auto" w:fill="C6C6C6"/>
              </w:rPr>
              <w:t>[</w:t>
            </w:r>
            <w:r>
              <w:rPr>
                <w:b/>
                <w:w w:val="110"/>
                <w:sz w:val="8"/>
                <w:shd w:val="clear" w:color="auto" w:fill="C6C6C6"/>
              </w:rPr>
              <w:t>Número del Proceso de Contratación</w:t>
            </w:r>
            <w:r>
              <w:rPr>
                <w:b/>
                <w:w w:val="110"/>
                <w:sz w:val="8"/>
              </w:rPr>
              <w:t>]</w:t>
            </w:r>
          </w:p>
          <w:p w:rsidR="00F04A7A" w:rsidRDefault="0004129A">
            <w:pPr>
              <w:pStyle w:val="TableParagraph"/>
              <w:spacing w:before="4"/>
              <w:ind w:right="548"/>
              <w:jc w:val="right"/>
              <w:rPr>
                <w:b/>
                <w:sz w:val="8"/>
              </w:rPr>
            </w:pPr>
            <w:r>
              <w:rPr>
                <w:b/>
                <w:w w:val="110"/>
                <w:sz w:val="8"/>
              </w:rPr>
              <w:t>FORMATO 4</w:t>
            </w:r>
          </w:p>
          <w:p w:rsidR="00F04A7A" w:rsidRDefault="00F04A7A">
            <w:pPr>
              <w:pStyle w:val="TableParagraph"/>
              <w:spacing w:before="2"/>
              <w:rPr>
                <w:rFonts w:ascii="Times New Roman"/>
                <w:sz w:val="14"/>
              </w:rPr>
            </w:pPr>
          </w:p>
          <w:p w:rsidR="00F04A7A" w:rsidRDefault="0004129A">
            <w:pPr>
              <w:pStyle w:val="TableParagraph"/>
              <w:ind w:left="200" w:right="172"/>
              <w:jc w:val="center"/>
              <w:rPr>
                <w:b/>
                <w:sz w:val="8"/>
              </w:rPr>
            </w:pPr>
            <w:r>
              <w:rPr>
                <w:b/>
                <w:w w:val="110"/>
                <w:sz w:val="8"/>
              </w:rPr>
              <w:t>FORMATO 4</w:t>
            </w:r>
          </w:p>
          <w:p w:rsidR="00F04A7A" w:rsidRDefault="0004129A">
            <w:pPr>
              <w:pStyle w:val="TableParagraph"/>
              <w:spacing w:before="64" w:line="264" w:lineRule="auto"/>
              <w:ind w:left="562" w:right="562"/>
              <w:jc w:val="center"/>
              <w:rPr>
                <w:b/>
                <w:sz w:val="8"/>
              </w:rPr>
            </w:pPr>
            <w:r>
              <w:rPr>
                <w:rFonts w:ascii="Calibri" w:hAnsi="Calibri"/>
                <w:b/>
                <w:w w:val="110"/>
                <w:sz w:val="8"/>
              </w:rPr>
              <w:t>(</w:t>
            </w:r>
            <w:r>
              <w:rPr>
                <w:b/>
                <w:w w:val="110"/>
                <w:sz w:val="8"/>
              </w:rPr>
              <w:t>CAPACIDAD FINANCIERA (PERSONAS NATURALES O JURÍDICAS NACIONALES Y EXRANJERAS CON DOMICILIO O SUCURSAL EN COLOMBIA)</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74"/>
              <w:ind w:left="554"/>
              <w:rPr>
                <w:sz w:val="8"/>
              </w:rPr>
            </w:pPr>
            <w:r>
              <w:rPr>
                <w:w w:val="110"/>
                <w:sz w:val="8"/>
              </w:rPr>
              <w:t>Señores</w:t>
            </w:r>
          </w:p>
          <w:p w:rsidR="00F04A7A" w:rsidRDefault="0004129A">
            <w:pPr>
              <w:pStyle w:val="TableParagraph"/>
              <w:spacing w:before="10"/>
              <w:ind w:left="554"/>
              <w:rPr>
                <w:sz w:val="8"/>
              </w:rPr>
            </w:pPr>
            <w:r>
              <w:rPr>
                <w:w w:val="110"/>
                <w:sz w:val="8"/>
                <w:shd w:val="clear" w:color="auto" w:fill="C6C6C6"/>
              </w:rPr>
              <w:t>[</w:t>
            </w:r>
            <w:r>
              <w:rPr>
                <w:b/>
                <w:w w:val="110"/>
                <w:sz w:val="8"/>
                <w:shd w:val="clear" w:color="auto" w:fill="C6C6C6"/>
              </w:rPr>
              <w:t>NOMBRE DE LA ENTIDAD</w:t>
            </w:r>
            <w:r>
              <w:rPr>
                <w:w w:val="110"/>
                <w:sz w:val="8"/>
                <w:shd w:val="clear" w:color="auto" w:fill="C6C6C6"/>
              </w:rPr>
              <w:t>]</w:t>
            </w:r>
            <w:r>
              <w:rPr>
                <w:sz w:val="8"/>
                <w:shd w:val="clear" w:color="auto" w:fill="C6C6C6"/>
              </w:rPr>
              <w:t xml:space="preserve"> </w:t>
            </w:r>
          </w:p>
          <w:p w:rsidR="00F04A7A" w:rsidRDefault="0004129A">
            <w:pPr>
              <w:pStyle w:val="TableParagraph"/>
              <w:spacing w:before="10" w:line="266" w:lineRule="auto"/>
              <w:ind w:left="554" w:right="3486"/>
              <w:rPr>
                <w:sz w:val="8"/>
              </w:rPr>
            </w:pPr>
            <w:r>
              <w:rPr>
                <w:w w:val="110"/>
                <w:sz w:val="8"/>
                <w:shd w:val="clear" w:color="auto" w:fill="C6C6C6"/>
              </w:rPr>
              <w:t>[Dirección de la entidad</w:t>
            </w:r>
            <w:r>
              <w:rPr>
                <w:w w:val="110"/>
                <w:sz w:val="8"/>
              </w:rPr>
              <w:t xml:space="preserve">] </w:t>
            </w:r>
            <w:r>
              <w:rPr>
                <w:w w:val="110"/>
                <w:sz w:val="8"/>
                <w:shd w:val="clear" w:color="auto" w:fill="C6C6C6"/>
              </w:rPr>
              <w:t>[Ciudad]</w:t>
            </w:r>
            <w:r>
              <w:rPr>
                <w:sz w:val="8"/>
                <w:shd w:val="clear" w:color="auto" w:fill="C6C6C6"/>
              </w:rPr>
              <w:t xml:space="preserve"> </w:t>
            </w:r>
          </w:p>
          <w:p w:rsidR="00F04A7A" w:rsidRDefault="00F04A7A">
            <w:pPr>
              <w:pStyle w:val="TableParagraph"/>
              <w:rPr>
                <w:rFonts w:ascii="Times New Roman"/>
                <w:sz w:val="10"/>
              </w:rPr>
            </w:pPr>
          </w:p>
          <w:p w:rsidR="00F04A7A" w:rsidRDefault="0004129A">
            <w:pPr>
              <w:pStyle w:val="TableParagraph"/>
              <w:spacing w:before="86" w:line="266" w:lineRule="auto"/>
              <w:ind w:left="554" w:right="591"/>
              <w:rPr>
                <w:sz w:val="8"/>
                <w:szCs w:val="8"/>
              </w:rPr>
            </w:pPr>
            <w:r>
              <w:rPr>
                <w:b/>
                <w:bCs/>
                <w:w w:val="110"/>
                <w:sz w:val="8"/>
                <w:szCs w:val="8"/>
              </w:rPr>
              <w:t xml:space="preserve">REFERENCIA: </w:t>
            </w:r>
            <w:r>
              <w:rPr>
                <w:w w:val="110"/>
                <w:sz w:val="8"/>
                <w:szCs w:val="8"/>
              </w:rPr>
              <w:t xml:space="preserve">Proceso de contratación No. </w:t>
            </w:r>
            <w:r>
              <w:rPr>
                <w:w w:val="110"/>
                <w:sz w:val="8"/>
                <w:szCs w:val="8"/>
                <w:shd w:val="clear" w:color="auto" w:fill="C6C6C6"/>
              </w:rPr>
              <w:t xml:space="preserve">[Incluir número del proceso de contratación], </w:t>
            </w:r>
            <w:r>
              <w:rPr>
                <w:w w:val="110"/>
                <w:sz w:val="8"/>
                <w:szCs w:val="8"/>
              </w:rPr>
              <w:t xml:space="preserve">en </w:t>
            </w:r>
            <w:r>
              <w:rPr>
                <w:w w:val="109"/>
                <w:sz w:val="8"/>
                <w:szCs w:val="8"/>
              </w:rPr>
              <w:t>adelante</w:t>
            </w:r>
            <w:r>
              <w:rPr>
                <w:sz w:val="8"/>
                <w:szCs w:val="8"/>
              </w:rPr>
              <w:t xml:space="preserve"> </w:t>
            </w:r>
            <w:r>
              <w:rPr>
                <w:w w:val="109"/>
                <w:sz w:val="8"/>
                <w:szCs w:val="8"/>
              </w:rPr>
              <w:t>el</w:t>
            </w:r>
            <w:r>
              <w:rPr>
                <w:sz w:val="8"/>
                <w:szCs w:val="8"/>
              </w:rPr>
              <w:t xml:space="preserve"> </w:t>
            </w:r>
            <w:r>
              <w:rPr>
                <w:w w:val="48"/>
                <w:sz w:val="8"/>
                <w:szCs w:val="8"/>
              </w:rPr>
              <w:t></w:t>
            </w:r>
            <w:r>
              <w:rPr>
                <w:w w:val="109"/>
                <w:sz w:val="8"/>
                <w:szCs w:val="8"/>
              </w:rPr>
              <w:t>proceso</w:t>
            </w:r>
            <w:r>
              <w:rPr>
                <w:sz w:val="8"/>
                <w:szCs w:val="8"/>
              </w:rPr>
              <w:t xml:space="preserve"> </w:t>
            </w:r>
            <w:r>
              <w:rPr>
                <w:w w:val="109"/>
                <w:sz w:val="8"/>
                <w:szCs w:val="8"/>
              </w:rPr>
              <w:t>de</w:t>
            </w:r>
            <w:r>
              <w:rPr>
                <w:sz w:val="8"/>
                <w:szCs w:val="8"/>
              </w:rPr>
              <w:t xml:space="preserve"> </w:t>
            </w:r>
            <w:r>
              <w:rPr>
                <w:w w:val="109"/>
                <w:sz w:val="8"/>
                <w:szCs w:val="8"/>
              </w:rPr>
              <w:t>contratación</w:t>
            </w:r>
            <w:r>
              <w:rPr>
                <w:w w:val="48"/>
                <w:sz w:val="8"/>
                <w:szCs w:val="8"/>
              </w:rPr>
              <w:t></w:t>
            </w:r>
          </w:p>
          <w:p w:rsidR="00F04A7A" w:rsidRDefault="0004129A">
            <w:pPr>
              <w:pStyle w:val="TableParagraph"/>
              <w:spacing w:line="280" w:lineRule="auto"/>
              <w:ind w:left="554" w:right="502"/>
              <w:rPr>
                <w:sz w:val="8"/>
              </w:rPr>
            </w:pPr>
            <w:r>
              <w:rPr>
                <w:w w:val="110"/>
                <w:sz w:val="8"/>
                <w:shd w:val="clear" w:color="auto" w:fill="C6C6C6"/>
              </w:rPr>
              <w:t>Incluir cuando el proceso es estructurado por lotes o grupos</w:t>
            </w:r>
            <w:r>
              <w:rPr>
                <w:w w:val="110"/>
                <w:sz w:val="8"/>
              </w:rPr>
              <w:t xml:space="preserve">] Lote: </w:t>
            </w:r>
            <w:r>
              <w:rPr>
                <w:w w:val="110"/>
                <w:sz w:val="8"/>
                <w:shd w:val="clear" w:color="auto" w:fill="C6C6C6"/>
              </w:rPr>
              <w:t>[</w:t>
            </w:r>
            <w:r>
              <w:rPr>
                <w:w w:val="110"/>
                <w:sz w:val="8"/>
                <w:shd w:val="clear" w:color="auto" w:fill="C6C6C6"/>
              </w:rPr>
              <w:t>Indicar el lote o lotes a los cuales</w:t>
            </w:r>
            <w:r>
              <w:rPr>
                <w:w w:val="110"/>
                <w:sz w:val="8"/>
              </w:rPr>
              <w:t xml:space="preserve"> </w:t>
            </w:r>
            <w:r>
              <w:rPr>
                <w:w w:val="110"/>
                <w:sz w:val="8"/>
                <w:shd w:val="clear" w:color="auto" w:fill="C6C6C6"/>
              </w:rPr>
              <w:t>se presenta oferta.</w:t>
            </w:r>
            <w:r>
              <w:rPr>
                <w:w w:val="110"/>
                <w:sz w:val="8"/>
              </w:rPr>
              <w:t>]</w:t>
            </w:r>
          </w:p>
          <w:p w:rsidR="00F04A7A" w:rsidRDefault="0004129A">
            <w:pPr>
              <w:pStyle w:val="TableParagraph"/>
              <w:ind w:left="554"/>
              <w:rPr>
                <w:sz w:val="8"/>
              </w:rPr>
            </w:pPr>
            <w:r>
              <w:rPr>
                <w:w w:val="110"/>
                <w:sz w:val="8"/>
              </w:rPr>
              <w:t>Objeto:</w:t>
            </w:r>
          </w:p>
          <w:p w:rsidR="00F04A7A" w:rsidRDefault="00F04A7A">
            <w:pPr>
              <w:pStyle w:val="TableParagraph"/>
              <w:rPr>
                <w:rFonts w:ascii="Times New Roman"/>
                <w:sz w:val="10"/>
              </w:rPr>
            </w:pPr>
          </w:p>
          <w:p w:rsidR="00F04A7A" w:rsidRDefault="00F04A7A">
            <w:pPr>
              <w:pStyle w:val="TableParagraph"/>
              <w:spacing w:before="6"/>
              <w:rPr>
                <w:rFonts w:ascii="Times New Roman"/>
                <w:sz w:val="8"/>
              </w:rPr>
            </w:pPr>
          </w:p>
          <w:p w:rsidR="00F04A7A" w:rsidRDefault="0004129A">
            <w:pPr>
              <w:pStyle w:val="TableParagraph"/>
              <w:spacing w:before="1"/>
              <w:ind w:left="602"/>
              <w:rPr>
                <w:b/>
                <w:sz w:val="8"/>
              </w:rPr>
            </w:pPr>
            <w:r>
              <w:rPr>
                <w:b/>
                <w:w w:val="110"/>
                <w:sz w:val="8"/>
              </w:rPr>
              <w:t>Proponente:</w:t>
            </w:r>
          </w:p>
          <w:p w:rsidR="00F04A7A" w:rsidRDefault="00F04A7A">
            <w:pPr>
              <w:pStyle w:val="TableParagraph"/>
              <w:rPr>
                <w:rFonts w:ascii="Times New Roman"/>
                <w:sz w:val="10"/>
              </w:rPr>
            </w:pPr>
          </w:p>
          <w:p w:rsidR="00F04A7A" w:rsidRDefault="00F04A7A">
            <w:pPr>
              <w:pStyle w:val="TableParagraph"/>
              <w:spacing w:before="4"/>
              <w:rPr>
                <w:rFonts w:ascii="Times New Roman"/>
                <w:sz w:val="8"/>
              </w:rPr>
            </w:pPr>
          </w:p>
          <w:p w:rsidR="00F04A7A" w:rsidRDefault="0004129A">
            <w:pPr>
              <w:pStyle w:val="TableParagraph"/>
              <w:spacing w:before="1" w:line="266" w:lineRule="auto"/>
              <w:ind w:left="554" w:right="550"/>
              <w:jc w:val="both"/>
              <w:rPr>
                <w:sz w:val="8"/>
              </w:rPr>
            </w:pPr>
            <w:r>
              <w:rPr>
                <w:w w:val="110"/>
                <w:sz w:val="8"/>
                <w:shd w:val="clear" w:color="auto" w:fill="C6C6C6"/>
              </w:rPr>
              <w:t>[La información financiera se debe presentar en pesos, utilice punto para miles y coma para</w:t>
            </w:r>
            <w:r>
              <w:rPr>
                <w:w w:val="110"/>
                <w:sz w:val="8"/>
              </w:rPr>
              <w:t xml:space="preserve"> </w:t>
            </w:r>
            <w:r>
              <w:rPr>
                <w:w w:val="110"/>
                <w:sz w:val="8"/>
                <w:shd w:val="clear" w:color="auto" w:fill="C6C6C6"/>
              </w:rPr>
              <w:t>decimales. Las fechas de corte serán las indicadas en el pliego de condiciones. Las sucursales de</w:t>
            </w:r>
            <w:r>
              <w:rPr>
                <w:w w:val="110"/>
                <w:sz w:val="8"/>
              </w:rPr>
              <w:t xml:space="preserve"> </w:t>
            </w:r>
            <w:r>
              <w:rPr>
                <w:w w:val="110"/>
                <w:sz w:val="8"/>
                <w:shd w:val="clear" w:color="auto" w:fill="C6C6C6"/>
              </w:rPr>
              <w:t>sociedad extranjera deben presentar para registro la información contable y financiera de su casa</w:t>
            </w:r>
            <w:r>
              <w:rPr>
                <w:w w:val="110"/>
                <w:sz w:val="8"/>
              </w:rPr>
              <w:t xml:space="preserve"> </w:t>
            </w:r>
            <w:r>
              <w:rPr>
                <w:w w:val="110"/>
                <w:sz w:val="8"/>
                <w:shd w:val="clear" w:color="auto" w:fill="C6C6C6"/>
              </w:rPr>
              <w:t>matriz</w:t>
            </w:r>
            <w:r>
              <w:rPr>
                <w:w w:val="110"/>
                <w:sz w:val="8"/>
              </w:rPr>
              <w:t>]</w:t>
            </w:r>
          </w:p>
          <w:p w:rsidR="00F04A7A" w:rsidRDefault="00F04A7A">
            <w:pPr>
              <w:pStyle w:val="TableParagraph"/>
              <w:spacing w:before="7"/>
              <w:rPr>
                <w:rFonts w:ascii="Times New Roman"/>
                <w:sz w:val="8"/>
              </w:rPr>
            </w:pPr>
          </w:p>
          <w:p w:rsidR="00F04A7A" w:rsidRDefault="0004129A">
            <w:pPr>
              <w:pStyle w:val="TableParagraph"/>
              <w:spacing w:line="266" w:lineRule="auto"/>
              <w:ind w:left="554" w:right="552"/>
              <w:jc w:val="both"/>
              <w:rPr>
                <w:sz w:val="8"/>
              </w:rPr>
            </w:pPr>
            <w:r>
              <w:rPr>
                <w:w w:val="110"/>
                <w:sz w:val="8"/>
              </w:rPr>
              <w:t>La tasa representativa del mercado utilizada para l</w:t>
            </w:r>
            <w:r>
              <w:rPr>
                <w:w w:val="110"/>
                <w:sz w:val="8"/>
              </w:rPr>
              <w:t>a conversión de los Estados Financieros certificada por la Superintendencia Financiera de Colombia es la siguiente: [</w:t>
            </w:r>
            <w:r>
              <w:rPr>
                <w:w w:val="110"/>
                <w:sz w:val="8"/>
                <w:shd w:val="clear" w:color="auto" w:fill="C6C6C6"/>
              </w:rPr>
              <w:t>Incluir TRM del día de</w:t>
            </w:r>
            <w:r>
              <w:rPr>
                <w:w w:val="110"/>
                <w:sz w:val="8"/>
              </w:rPr>
              <w:t xml:space="preserve"> </w:t>
            </w:r>
            <w:r>
              <w:rPr>
                <w:w w:val="110"/>
                <w:sz w:val="8"/>
                <w:shd w:val="clear" w:color="auto" w:fill="C6C6C6"/>
              </w:rPr>
              <w:t>expedición de los Estados Financieros</w:t>
            </w:r>
            <w:r>
              <w:rPr>
                <w:w w:val="110"/>
                <w:sz w:val="8"/>
              </w:rPr>
              <w:t>]</w:t>
            </w:r>
          </w:p>
          <w:p w:rsidR="00F04A7A" w:rsidRDefault="00F04A7A">
            <w:pPr>
              <w:pStyle w:val="TableParagraph"/>
              <w:spacing w:before="8"/>
              <w:rPr>
                <w:rFonts w:ascii="Times New Roman"/>
                <w:sz w:val="8"/>
              </w:rPr>
            </w:pPr>
          </w:p>
          <w:p w:rsidR="00F04A7A" w:rsidRDefault="0004129A">
            <w:pPr>
              <w:pStyle w:val="TableParagraph"/>
              <w:ind w:left="867"/>
              <w:rPr>
                <w:b/>
                <w:sz w:val="8"/>
              </w:rPr>
            </w:pPr>
            <w:r>
              <w:rPr>
                <w:b/>
                <w:w w:val="110"/>
                <w:sz w:val="8"/>
              </w:rPr>
              <w:t>3.1. Balance general y estado de resultados</w:t>
            </w: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spacing w:before="4"/>
              <w:rPr>
                <w:rFonts w:ascii="Times New Roman"/>
                <w:sz w:val="21"/>
              </w:rPr>
            </w:pPr>
          </w:p>
          <w:p w:rsidR="00F04A7A" w:rsidRDefault="008A4D41">
            <w:pPr>
              <w:pStyle w:val="TableParagraph"/>
              <w:spacing w:line="20" w:lineRule="exact"/>
              <w:ind w:left="554"/>
              <w:rPr>
                <w:rFonts w:ascii="Times New Roman"/>
                <w:sz w:val="2"/>
              </w:rPr>
            </w:pPr>
            <w:r>
              <w:rPr>
                <w:rFonts w:ascii="Times New Roman"/>
                <w:noProof/>
                <w:sz w:val="2"/>
                <w:lang w:val="en-US"/>
              </w:rPr>
              <mc:AlternateContent>
                <mc:Choice Requires="wpg">
                  <w:drawing>
                    <wp:inline distT="0" distB="0" distL="0" distR="0">
                      <wp:extent cx="807720" cy="4445"/>
                      <wp:effectExtent l="3175" t="0" r="0" b="8255"/>
                      <wp:docPr id="18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4445"/>
                                <a:chOff x="0" y="0"/>
                                <a:chExt cx="1272" cy="7"/>
                              </a:xfrm>
                            </wpg:grpSpPr>
                            <wps:wsp>
                              <wps:cNvPr id="186" name="Rectangle 177"/>
                              <wps:cNvSpPr>
                                <a:spLocks noChangeArrowheads="1"/>
                              </wps:cNvSpPr>
                              <wps:spPr bwMode="auto">
                                <a:xfrm>
                                  <a:off x="0" y="0"/>
                                  <a:ext cx="127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1B064B" id="Group 176" o:spid="_x0000_s1026" style="width:63.6pt;height:.35pt;mso-position-horizontal-relative:char;mso-position-vertical-relative:line" coordsize="1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">
                      <v:rect id="Rectangle 177" o:spid="_x0000_s1027" style="position:absolute;width:127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w10:anchorlock/>
                    </v:group>
                  </w:pict>
                </mc:Fallback>
              </mc:AlternateContent>
            </w:r>
          </w:p>
          <w:p w:rsidR="00F04A7A" w:rsidRDefault="0004129A">
            <w:pPr>
              <w:pStyle w:val="TableParagraph"/>
              <w:spacing w:before="38"/>
              <w:ind w:left="554"/>
              <w:rPr>
                <w:sz w:val="7"/>
              </w:rPr>
            </w:pPr>
            <w:r>
              <w:rPr>
                <w:rFonts w:ascii="Calibri"/>
                <w:position w:val="3"/>
                <w:sz w:val="5"/>
              </w:rPr>
              <w:t xml:space="preserve">1 </w:t>
            </w:r>
            <w:r>
              <w:rPr>
                <w:sz w:val="7"/>
              </w:rPr>
              <w:t>Cuando no se tengan Gastos de intereses por favor indicar con valor 0.</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1"/>
              <w:rPr>
                <w:rFonts w:ascii="Times New Roman"/>
                <w:sz w:val="10"/>
              </w:rPr>
            </w:pPr>
          </w:p>
          <w:p w:rsidR="00F04A7A" w:rsidRDefault="0004129A">
            <w:pPr>
              <w:pStyle w:val="TableParagraph"/>
              <w:spacing w:line="264" w:lineRule="auto"/>
              <w:ind w:left="568" w:right="554"/>
              <w:jc w:val="both"/>
              <w:rPr>
                <w:sz w:val="8"/>
              </w:rPr>
            </w:pPr>
            <w:r>
              <w:rPr>
                <w:w w:val="110"/>
                <w:sz w:val="8"/>
                <w:shd w:val="clear" w:color="auto" w:fill="C6C6C6"/>
              </w:rPr>
              <w:t>[Si</w:t>
            </w:r>
            <w:r>
              <w:rPr>
                <w:spacing w:val="-6"/>
                <w:w w:val="110"/>
                <w:sz w:val="8"/>
                <w:shd w:val="clear" w:color="auto" w:fill="C6C6C6"/>
              </w:rPr>
              <w:t xml:space="preserve"> </w:t>
            </w:r>
            <w:r>
              <w:rPr>
                <w:w w:val="110"/>
                <w:sz w:val="8"/>
                <w:shd w:val="clear" w:color="auto" w:fill="C6C6C6"/>
              </w:rPr>
              <w:t>el</w:t>
            </w:r>
            <w:r>
              <w:rPr>
                <w:spacing w:val="-6"/>
                <w:w w:val="110"/>
                <w:sz w:val="8"/>
                <w:shd w:val="clear" w:color="auto" w:fill="C6C6C6"/>
              </w:rPr>
              <w:t xml:space="preserve"> </w:t>
            </w:r>
            <w:r>
              <w:rPr>
                <w:w w:val="110"/>
                <w:sz w:val="8"/>
                <w:shd w:val="clear" w:color="auto" w:fill="C6C6C6"/>
              </w:rPr>
              <w:t>proponente</w:t>
            </w:r>
            <w:r>
              <w:rPr>
                <w:spacing w:val="-6"/>
                <w:w w:val="110"/>
                <w:sz w:val="8"/>
                <w:shd w:val="clear" w:color="auto" w:fill="C6C6C6"/>
              </w:rPr>
              <w:t xml:space="preserve"> </w:t>
            </w:r>
            <w:r>
              <w:rPr>
                <w:w w:val="110"/>
                <w:sz w:val="8"/>
                <w:shd w:val="clear" w:color="auto" w:fill="C6C6C6"/>
              </w:rPr>
              <w:t>es</w:t>
            </w:r>
            <w:r>
              <w:rPr>
                <w:spacing w:val="-6"/>
                <w:w w:val="110"/>
                <w:sz w:val="8"/>
                <w:shd w:val="clear" w:color="auto" w:fill="C6C6C6"/>
              </w:rPr>
              <w:t xml:space="preserve"> </w:t>
            </w:r>
            <w:r>
              <w:rPr>
                <w:w w:val="110"/>
                <w:sz w:val="8"/>
                <w:shd w:val="clear" w:color="auto" w:fill="C6C6C6"/>
              </w:rPr>
              <w:t>plural</w:t>
            </w:r>
            <w:r>
              <w:rPr>
                <w:spacing w:val="-5"/>
                <w:w w:val="110"/>
                <w:sz w:val="8"/>
                <w:shd w:val="clear" w:color="auto" w:fill="C6C6C6"/>
              </w:rPr>
              <w:t xml:space="preserve"> </w:t>
            </w:r>
            <w:r>
              <w:rPr>
                <w:w w:val="110"/>
                <w:sz w:val="8"/>
                <w:shd w:val="clear" w:color="auto" w:fill="C6C6C6"/>
              </w:rPr>
              <w:t>y</w:t>
            </w:r>
            <w:r>
              <w:rPr>
                <w:spacing w:val="-5"/>
                <w:w w:val="110"/>
                <w:sz w:val="8"/>
                <w:shd w:val="clear" w:color="auto" w:fill="C6C6C6"/>
              </w:rPr>
              <w:t xml:space="preserve"> </w:t>
            </w:r>
            <w:r>
              <w:rPr>
                <w:w w:val="110"/>
                <w:sz w:val="8"/>
                <w:shd w:val="clear" w:color="auto" w:fill="C6C6C6"/>
              </w:rPr>
              <w:t>tiene</w:t>
            </w:r>
            <w:r>
              <w:rPr>
                <w:spacing w:val="-6"/>
                <w:w w:val="110"/>
                <w:sz w:val="8"/>
                <w:shd w:val="clear" w:color="auto" w:fill="C6C6C6"/>
              </w:rPr>
              <w:t xml:space="preserve"> </w:t>
            </w:r>
            <w:r>
              <w:rPr>
                <w:w w:val="110"/>
                <w:sz w:val="8"/>
                <w:shd w:val="clear" w:color="auto" w:fill="C6C6C6"/>
              </w:rPr>
              <w:t>más</w:t>
            </w:r>
            <w:r>
              <w:rPr>
                <w:spacing w:val="-6"/>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tres</w:t>
            </w:r>
            <w:r>
              <w:rPr>
                <w:spacing w:val="-6"/>
                <w:w w:val="110"/>
                <w:sz w:val="8"/>
                <w:shd w:val="clear" w:color="auto" w:fill="C6C6C6"/>
              </w:rPr>
              <w:t xml:space="preserve"> </w:t>
            </w:r>
            <w:r>
              <w:rPr>
                <w:w w:val="110"/>
                <w:sz w:val="8"/>
                <w:shd w:val="clear" w:color="auto" w:fill="C6C6C6"/>
              </w:rPr>
              <w:t>integrantes</w:t>
            </w:r>
            <w:r>
              <w:rPr>
                <w:spacing w:val="-6"/>
                <w:w w:val="110"/>
                <w:sz w:val="8"/>
                <w:shd w:val="clear" w:color="auto" w:fill="C6C6C6"/>
              </w:rPr>
              <w:t xml:space="preserve"> </w:t>
            </w:r>
            <w:r>
              <w:rPr>
                <w:w w:val="110"/>
                <w:sz w:val="8"/>
                <w:shd w:val="clear" w:color="auto" w:fill="C6C6C6"/>
              </w:rPr>
              <w:t>debe</w:t>
            </w:r>
            <w:r>
              <w:rPr>
                <w:spacing w:val="-6"/>
                <w:w w:val="110"/>
                <w:sz w:val="8"/>
                <w:shd w:val="clear" w:color="auto" w:fill="C6C6C6"/>
              </w:rPr>
              <w:t xml:space="preserve"> </w:t>
            </w:r>
            <w:r>
              <w:rPr>
                <w:w w:val="110"/>
                <w:sz w:val="8"/>
                <w:shd w:val="clear" w:color="auto" w:fill="C6C6C6"/>
              </w:rPr>
              <w:t>insertar</w:t>
            </w:r>
            <w:r>
              <w:rPr>
                <w:spacing w:val="-6"/>
                <w:w w:val="110"/>
                <w:sz w:val="8"/>
                <w:shd w:val="clear" w:color="auto" w:fill="C6C6C6"/>
              </w:rPr>
              <w:t xml:space="preserve"> </w:t>
            </w:r>
            <w:r>
              <w:rPr>
                <w:w w:val="110"/>
                <w:sz w:val="8"/>
                <w:shd w:val="clear" w:color="auto" w:fill="C6C6C6"/>
              </w:rPr>
              <w:t>las</w:t>
            </w:r>
            <w:r>
              <w:rPr>
                <w:spacing w:val="-6"/>
                <w:w w:val="110"/>
                <w:sz w:val="8"/>
                <w:shd w:val="clear" w:color="auto" w:fill="C6C6C6"/>
              </w:rPr>
              <w:t xml:space="preserve"> </w:t>
            </w:r>
            <w:r>
              <w:rPr>
                <w:w w:val="110"/>
                <w:sz w:val="8"/>
                <w:shd w:val="clear" w:color="auto" w:fill="C6C6C6"/>
              </w:rPr>
              <w:t>columnas</w:t>
            </w:r>
            <w:r>
              <w:rPr>
                <w:spacing w:val="-5"/>
                <w:w w:val="110"/>
                <w:sz w:val="8"/>
                <w:shd w:val="clear" w:color="auto" w:fill="C6C6C6"/>
              </w:rPr>
              <w:t xml:space="preserve"> </w:t>
            </w:r>
            <w:r>
              <w:rPr>
                <w:w w:val="110"/>
                <w:sz w:val="8"/>
                <w:shd w:val="clear" w:color="auto" w:fill="C6C6C6"/>
              </w:rPr>
              <w:t>adicionales</w:t>
            </w:r>
            <w:r>
              <w:rPr>
                <w:spacing w:val="-6"/>
                <w:w w:val="110"/>
                <w:sz w:val="8"/>
                <w:shd w:val="clear" w:color="auto" w:fill="C6C6C6"/>
              </w:rPr>
              <w:t xml:space="preserve"> </w:t>
            </w:r>
            <w:r>
              <w:rPr>
                <w:w w:val="110"/>
                <w:sz w:val="8"/>
                <w:shd w:val="clear" w:color="auto" w:fill="C6C6C6"/>
              </w:rPr>
              <w:t>en</w:t>
            </w:r>
            <w:r>
              <w:rPr>
                <w:w w:val="110"/>
                <w:sz w:val="8"/>
              </w:rPr>
              <w:t xml:space="preserve"> </w:t>
            </w:r>
            <w:r>
              <w:rPr>
                <w:w w:val="110"/>
                <w:sz w:val="8"/>
                <w:shd w:val="clear" w:color="auto" w:fill="C6C6C6"/>
              </w:rPr>
              <w:t>la tabla</w:t>
            </w:r>
            <w:r>
              <w:rPr>
                <w:spacing w:val="-1"/>
                <w:w w:val="110"/>
                <w:sz w:val="8"/>
                <w:shd w:val="clear" w:color="auto" w:fill="C6C6C6"/>
              </w:rPr>
              <w:t xml:space="preserve"> </w:t>
            </w:r>
            <w:r>
              <w:rPr>
                <w:w w:val="110"/>
                <w:sz w:val="8"/>
                <w:shd w:val="clear" w:color="auto" w:fill="C6C6C6"/>
              </w:rPr>
              <w:t>anterior</w:t>
            </w:r>
            <w:r>
              <w:rPr>
                <w:w w:val="110"/>
                <w:sz w:val="8"/>
              </w:rPr>
              <w:t>.</w:t>
            </w:r>
          </w:p>
          <w:p w:rsidR="00F04A7A" w:rsidRDefault="00F04A7A">
            <w:pPr>
              <w:pStyle w:val="TableParagraph"/>
              <w:spacing w:before="10"/>
              <w:rPr>
                <w:rFonts w:ascii="Times New Roman"/>
                <w:sz w:val="8"/>
              </w:rPr>
            </w:pPr>
          </w:p>
          <w:p w:rsidR="00F04A7A" w:rsidRDefault="0004129A">
            <w:pPr>
              <w:pStyle w:val="TableParagraph"/>
              <w:ind w:left="880"/>
              <w:rPr>
                <w:b/>
                <w:sz w:val="8"/>
              </w:rPr>
            </w:pPr>
            <w:r>
              <w:rPr>
                <w:b/>
                <w:w w:val="110"/>
                <w:sz w:val="8"/>
              </w:rPr>
              <w:t>3.2. Capacidad financiera</w:t>
            </w:r>
          </w:p>
          <w:p w:rsidR="00F04A7A" w:rsidRDefault="00F04A7A">
            <w:pPr>
              <w:pStyle w:val="TableParagraph"/>
              <w:spacing w:before="6"/>
              <w:rPr>
                <w:rFonts w:ascii="Times New Roman"/>
                <w:sz w:val="9"/>
              </w:rPr>
            </w:pPr>
          </w:p>
          <w:p w:rsidR="00F04A7A" w:rsidRDefault="0004129A">
            <w:pPr>
              <w:pStyle w:val="TableParagraph"/>
              <w:ind w:left="568"/>
              <w:jc w:val="both"/>
              <w:rPr>
                <w:sz w:val="8"/>
              </w:rPr>
            </w:pPr>
            <w:r>
              <w:rPr>
                <w:w w:val="110"/>
                <w:sz w:val="8"/>
              </w:rPr>
              <w:t>Indique las siguientes cifras con máximo 2 decimales:</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11"/>
              </w:rPr>
            </w:pPr>
          </w:p>
          <w:p w:rsidR="00F04A7A" w:rsidRDefault="0004129A">
            <w:pPr>
              <w:pStyle w:val="TableParagraph"/>
              <w:spacing w:line="264" w:lineRule="auto"/>
              <w:ind w:left="568" w:right="557"/>
              <w:jc w:val="both"/>
              <w:rPr>
                <w:sz w:val="8"/>
              </w:rPr>
            </w:pPr>
            <w:r>
              <w:rPr>
                <w:w w:val="110"/>
                <w:sz w:val="8"/>
                <w:shd w:val="clear" w:color="auto" w:fill="C6C6C6"/>
              </w:rPr>
              <w:t>[Si el proponente es plural y tiene más de tres participantes debe insertar las columnas adicionales</w:t>
            </w:r>
            <w:r>
              <w:rPr>
                <w:w w:val="110"/>
                <w:sz w:val="8"/>
              </w:rPr>
              <w:t xml:space="preserve"> </w:t>
            </w:r>
            <w:r>
              <w:rPr>
                <w:w w:val="110"/>
                <w:sz w:val="8"/>
                <w:shd w:val="clear" w:color="auto" w:fill="C6C6C6"/>
              </w:rPr>
              <w:t>en la tabla anterior</w:t>
            </w:r>
            <w:r>
              <w:rPr>
                <w:w w:val="110"/>
                <w:sz w:val="8"/>
              </w:rPr>
              <w:t>.]</w:t>
            </w:r>
          </w:p>
          <w:p w:rsidR="00F04A7A" w:rsidRDefault="00F04A7A">
            <w:pPr>
              <w:pStyle w:val="TableParagraph"/>
              <w:spacing w:before="10"/>
              <w:rPr>
                <w:rFonts w:ascii="Times New Roman"/>
                <w:sz w:val="8"/>
              </w:rPr>
            </w:pPr>
          </w:p>
          <w:p w:rsidR="00F04A7A" w:rsidRDefault="0004129A">
            <w:pPr>
              <w:pStyle w:val="TableParagraph"/>
              <w:ind w:left="880"/>
              <w:rPr>
                <w:b/>
                <w:sz w:val="8"/>
              </w:rPr>
            </w:pPr>
            <w:r>
              <w:rPr>
                <w:b/>
                <w:w w:val="110"/>
                <w:sz w:val="8"/>
              </w:rPr>
              <w:t>3.3 Capacidad organizacional</w:t>
            </w:r>
          </w:p>
          <w:p w:rsidR="00F04A7A" w:rsidRDefault="00F04A7A">
            <w:pPr>
              <w:pStyle w:val="TableParagraph"/>
              <w:spacing w:before="7"/>
              <w:rPr>
                <w:rFonts w:ascii="Times New Roman"/>
                <w:sz w:val="9"/>
              </w:rPr>
            </w:pPr>
          </w:p>
          <w:p w:rsidR="00F04A7A" w:rsidRDefault="0004129A">
            <w:pPr>
              <w:pStyle w:val="TableParagraph"/>
              <w:ind w:left="568"/>
              <w:jc w:val="both"/>
              <w:rPr>
                <w:sz w:val="8"/>
              </w:rPr>
            </w:pPr>
            <w:r>
              <w:rPr>
                <w:w w:val="110"/>
                <w:sz w:val="8"/>
              </w:rPr>
              <w:t>Indique las siguientes cifras con máximo 2 decimales:</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9"/>
              </w:rPr>
            </w:pPr>
          </w:p>
          <w:p w:rsidR="00F04A7A" w:rsidRDefault="0004129A">
            <w:pPr>
              <w:pStyle w:val="TableParagraph"/>
              <w:spacing w:line="264" w:lineRule="auto"/>
              <w:ind w:left="568" w:right="557"/>
              <w:jc w:val="both"/>
              <w:rPr>
                <w:sz w:val="8"/>
              </w:rPr>
            </w:pPr>
            <w:r>
              <w:rPr>
                <w:w w:val="110"/>
                <w:sz w:val="8"/>
                <w:shd w:val="clear" w:color="auto" w:fill="C6C6C6"/>
              </w:rPr>
              <w:t>[Si el oferente es plural y tiene más de tres participantes debe insertar las columnas adicionales en</w:t>
            </w:r>
            <w:r>
              <w:rPr>
                <w:w w:val="110"/>
                <w:sz w:val="8"/>
              </w:rPr>
              <w:t xml:space="preserve"> </w:t>
            </w:r>
            <w:r>
              <w:rPr>
                <w:w w:val="110"/>
                <w:sz w:val="8"/>
                <w:shd w:val="clear" w:color="auto" w:fill="C6C6C6"/>
              </w:rPr>
              <w:t>la tabla anterio</w:t>
            </w:r>
            <w:r>
              <w:rPr>
                <w:w w:val="110"/>
                <w:sz w:val="8"/>
              </w:rPr>
              <w:t>r]</w:t>
            </w:r>
          </w:p>
          <w:p w:rsidR="00F04A7A" w:rsidRDefault="00F04A7A">
            <w:pPr>
              <w:pStyle w:val="TableParagraph"/>
              <w:spacing w:before="10"/>
              <w:rPr>
                <w:rFonts w:ascii="Times New Roman"/>
                <w:sz w:val="8"/>
              </w:rPr>
            </w:pPr>
          </w:p>
          <w:p w:rsidR="00F04A7A" w:rsidRDefault="0004129A">
            <w:pPr>
              <w:pStyle w:val="TableParagraph"/>
              <w:spacing w:line="264" w:lineRule="auto"/>
              <w:ind w:left="568" w:right="551"/>
              <w:jc w:val="both"/>
              <w:rPr>
                <w:sz w:val="8"/>
              </w:rPr>
            </w:pPr>
            <w:r>
              <w:rPr>
                <w:w w:val="110"/>
                <w:sz w:val="8"/>
              </w:rPr>
              <w:t xml:space="preserve">Para acreditar la anterior información, adjunto </w:t>
            </w:r>
            <w:r>
              <w:rPr>
                <w:w w:val="110"/>
                <w:sz w:val="8"/>
                <w:shd w:val="clear" w:color="auto" w:fill="C6C6C6"/>
              </w:rPr>
              <w:t>[lista de documentos que prueban la capacidad</w:t>
            </w:r>
            <w:r>
              <w:rPr>
                <w:w w:val="110"/>
                <w:sz w:val="8"/>
              </w:rPr>
              <w:t xml:space="preserve"> </w:t>
            </w:r>
            <w:r>
              <w:rPr>
                <w:w w:val="110"/>
                <w:sz w:val="8"/>
                <w:shd w:val="clear" w:color="auto" w:fill="C6C6C6"/>
              </w:rPr>
              <w:t>financiera y organizacional</w:t>
            </w:r>
            <w:r>
              <w:rPr>
                <w:w w:val="110"/>
                <w:sz w:val="8"/>
              </w:rPr>
              <w:t xml:space="preserve">], emitidos en </w:t>
            </w:r>
            <w:r>
              <w:rPr>
                <w:w w:val="110"/>
                <w:sz w:val="8"/>
                <w:shd w:val="clear" w:color="auto" w:fill="C6C6C6"/>
              </w:rPr>
              <w:t>[incluir el país de emisión</w:t>
            </w:r>
            <w:r>
              <w:rPr>
                <w:w w:val="110"/>
                <w:sz w:val="8"/>
              </w:rPr>
              <w:t>]</w:t>
            </w:r>
          </w:p>
          <w:p w:rsidR="00F04A7A" w:rsidRDefault="00F04A7A">
            <w:pPr>
              <w:pStyle w:val="TableParagraph"/>
              <w:spacing w:before="8"/>
              <w:rPr>
                <w:rFonts w:ascii="Times New Roman"/>
                <w:sz w:val="8"/>
              </w:rPr>
            </w:pPr>
          </w:p>
          <w:p w:rsidR="00F04A7A" w:rsidRDefault="0004129A">
            <w:pPr>
              <w:pStyle w:val="TableParagraph"/>
              <w:spacing w:before="1" w:line="264" w:lineRule="auto"/>
              <w:ind w:left="568" w:right="552"/>
              <w:jc w:val="both"/>
              <w:rPr>
                <w:sz w:val="8"/>
              </w:rPr>
            </w:pPr>
            <w:r>
              <w:rPr>
                <w:w w:val="110"/>
                <w:sz w:val="8"/>
              </w:rPr>
              <w:t>Declaramos bajo la gravedad de juramento que la información consignada es cierta, comprometiendo</w:t>
            </w:r>
            <w:r>
              <w:rPr>
                <w:spacing w:val="-8"/>
                <w:w w:val="110"/>
                <w:sz w:val="8"/>
              </w:rPr>
              <w:t xml:space="preserve"> </w:t>
            </w:r>
            <w:r>
              <w:rPr>
                <w:w w:val="110"/>
                <w:sz w:val="8"/>
              </w:rPr>
              <w:t>nuestra</w:t>
            </w:r>
            <w:r>
              <w:rPr>
                <w:spacing w:val="-8"/>
                <w:w w:val="110"/>
                <w:sz w:val="8"/>
              </w:rPr>
              <w:t xml:space="preserve"> </w:t>
            </w:r>
            <w:r>
              <w:rPr>
                <w:w w:val="110"/>
                <w:sz w:val="8"/>
              </w:rPr>
              <w:t>responsabilidad</w:t>
            </w:r>
            <w:r>
              <w:rPr>
                <w:spacing w:val="-8"/>
                <w:w w:val="110"/>
                <w:sz w:val="8"/>
              </w:rPr>
              <w:t xml:space="preserve"> </w:t>
            </w:r>
            <w:r>
              <w:rPr>
                <w:w w:val="110"/>
                <w:sz w:val="8"/>
              </w:rPr>
              <w:t>personal</w:t>
            </w:r>
            <w:r>
              <w:rPr>
                <w:spacing w:val="-8"/>
                <w:w w:val="110"/>
                <w:sz w:val="8"/>
              </w:rPr>
              <w:t xml:space="preserve"> </w:t>
            </w:r>
            <w:r>
              <w:rPr>
                <w:w w:val="110"/>
                <w:sz w:val="8"/>
              </w:rPr>
              <w:t>y</w:t>
            </w:r>
            <w:r>
              <w:rPr>
                <w:spacing w:val="-7"/>
                <w:w w:val="110"/>
                <w:sz w:val="8"/>
              </w:rPr>
              <w:t xml:space="preserve"> </w:t>
            </w:r>
            <w:r>
              <w:rPr>
                <w:w w:val="110"/>
                <w:sz w:val="8"/>
              </w:rPr>
              <w:t>la</w:t>
            </w:r>
            <w:r>
              <w:rPr>
                <w:spacing w:val="-7"/>
                <w:w w:val="110"/>
                <w:sz w:val="8"/>
              </w:rPr>
              <w:t xml:space="preserve"> </w:t>
            </w:r>
            <w:r>
              <w:rPr>
                <w:w w:val="110"/>
                <w:sz w:val="8"/>
              </w:rPr>
              <w:t>res</w:t>
            </w:r>
            <w:r>
              <w:rPr>
                <w:w w:val="110"/>
                <w:sz w:val="8"/>
              </w:rPr>
              <w:t>ponsabilidad</w:t>
            </w:r>
            <w:r>
              <w:rPr>
                <w:spacing w:val="-7"/>
                <w:w w:val="110"/>
                <w:sz w:val="8"/>
              </w:rPr>
              <w:t xml:space="preserve"> </w:t>
            </w:r>
            <w:r>
              <w:rPr>
                <w:w w:val="110"/>
                <w:sz w:val="8"/>
              </w:rPr>
              <w:t>institucional</w:t>
            </w:r>
            <w:r>
              <w:rPr>
                <w:spacing w:val="-8"/>
                <w:w w:val="110"/>
                <w:sz w:val="8"/>
              </w:rPr>
              <w:t xml:space="preserve"> </w:t>
            </w:r>
            <w:r>
              <w:rPr>
                <w:w w:val="110"/>
                <w:sz w:val="8"/>
              </w:rPr>
              <w:t>de</w:t>
            </w:r>
            <w:r>
              <w:rPr>
                <w:spacing w:val="-7"/>
                <w:w w:val="110"/>
                <w:sz w:val="8"/>
              </w:rPr>
              <w:t xml:space="preserve"> </w:t>
            </w:r>
            <w:r>
              <w:rPr>
                <w:w w:val="110"/>
                <w:sz w:val="8"/>
              </w:rPr>
              <w:t>las</w:t>
            </w:r>
            <w:r>
              <w:rPr>
                <w:spacing w:val="-8"/>
                <w:w w:val="110"/>
                <w:sz w:val="8"/>
              </w:rPr>
              <w:t xml:space="preserve"> </w:t>
            </w:r>
            <w:r>
              <w:rPr>
                <w:w w:val="110"/>
                <w:sz w:val="8"/>
              </w:rPr>
              <w:t>personas jurídicas que</w:t>
            </w:r>
            <w:r>
              <w:rPr>
                <w:spacing w:val="-1"/>
                <w:w w:val="110"/>
                <w:sz w:val="8"/>
              </w:rPr>
              <w:t xml:space="preserve"> </w:t>
            </w:r>
            <w:r>
              <w:rPr>
                <w:w w:val="110"/>
                <w:sz w:val="8"/>
              </w:rPr>
              <w:t>representamos.</w:t>
            </w:r>
          </w:p>
        </w:tc>
      </w:tr>
      <w:tr w:rsidR="00F04A7A">
        <w:trPr>
          <w:trHeight w:val="6302"/>
        </w:trPr>
        <w:tc>
          <w:tcPr>
            <w:tcW w:w="5010" w:type="dxa"/>
          </w:tcPr>
          <w:p w:rsidR="00F04A7A" w:rsidRDefault="00F04A7A">
            <w:pPr>
              <w:pStyle w:val="TableParagraph"/>
              <w:rPr>
                <w:rFonts w:ascii="Times New Roman"/>
                <w:sz w:val="20"/>
              </w:rPr>
            </w:pPr>
          </w:p>
          <w:p w:rsidR="00F04A7A" w:rsidRDefault="00F04A7A">
            <w:pPr>
              <w:pStyle w:val="TableParagraph"/>
              <w:rPr>
                <w:rFonts w:ascii="Times New Roman"/>
                <w:sz w:val="20"/>
              </w:rPr>
            </w:pPr>
          </w:p>
          <w:p w:rsidR="00F04A7A" w:rsidRDefault="00F04A7A">
            <w:pPr>
              <w:pStyle w:val="TableParagraph"/>
              <w:spacing w:before="4" w:after="1"/>
              <w:rPr>
                <w:rFonts w:ascii="Times New Roman"/>
                <w:sz w:val="10"/>
              </w:rPr>
            </w:pPr>
          </w:p>
          <w:p w:rsidR="00F04A7A" w:rsidRDefault="008A4D41">
            <w:pPr>
              <w:pStyle w:val="TableParagraph"/>
              <w:ind w:left="574"/>
              <w:rPr>
                <w:rFonts w:ascii="Times New Roman"/>
                <w:sz w:val="20"/>
              </w:rPr>
            </w:pPr>
            <w:r>
              <w:rPr>
                <w:rFonts w:ascii="Times New Roman"/>
                <w:noProof/>
                <w:sz w:val="20"/>
                <w:lang w:val="en-US"/>
              </w:rPr>
              <mc:AlternateContent>
                <mc:Choice Requires="wpg">
                  <w:drawing>
                    <wp:inline distT="0" distB="0" distL="0" distR="0">
                      <wp:extent cx="1248410" cy="191770"/>
                      <wp:effectExtent l="0" t="0" r="2540" b="1905"/>
                      <wp:docPr id="18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191770"/>
                                <a:chOff x="0" y="0"/>
                                <a:chExt cx="1966" cy="302"/>
                              </a:xfrm>
                            </wpg:grpSpPr>
                            <wps:wsp>
                              <wps:cNvPr id="184" name="Rectangle 175"/>
                              <wps:cNvSpPr>
                                <a:spLocks noChangeArrowheads="1"/>
                              </wps:cNvSpPr>
                              <wps:spPr bwMode="auto">
                                <a:xfrm>
                                  <a:off x="0" y="0"/>
                                  <a:ext cx="1966" cy="302"/>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F4601B" id="Group 174" o:spid="_x0000_s1026" style="width:98.3pt;height:15.1pt;mso-position-horizontal-relative:char;mso-position-vertical-relative:line" coordsize="19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">
                      <v:rect id="Rectangle 175" o:spid="_x0000_s1027" style="position:absolute;width:196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" fillcolor="#eee" stroked="f"/>
                      <w10:anchorlock/>
                    </v:group>
                  </w:pict>
                </mc:Fallback>
              </mc:AlternateContent>
            </w:r>
            <w:r w:rsidR="0004129A">
              <w:rPr>
                <w:rFonts w:ascii="Times New Roman"/>
                <w:spacing w:val="48"/>
                <w:sz w:val="20"/>
              </w:rPr>
              <w:t xml:space="preserve"> </w:t>
            </w:r>
            <w:r>
              <w:rPr>
                <w:rFonts w:ascii="Times New Roman"/>
                <w:noProof/>
                <w:spacing w:val="48"/>
                <w:sz w:val="20"/>
                <w:lang w:val="en-US"/>
              </w:rPr>
              <mc:AlternateContent>
                <mc:Choice Requires="wpg">
                  <w:drawing>
                    <wp:inline distT="0" distB="0" distL="0" distR="0">
                      <wp:extent cx="1139190" cy="191770"/>
                      <wp:effectExtent l="2540" t="0" r="1270" b="1905"/>
                      <wp:docPr id="18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91770"/>
                                <a:chOff x="0" y="0"/>
                                <a:chExt cx="1794" cy="302"/>
                              </a:xfrm>
                            </wpg:grpSpPr>
                            <wps:wsp>
                              <wps:cNvPr id="182" name="Rectangle 173"/>
                              <wps:cNvSpPr>
                                <a:spLocks noChangeArrowheads="1"/>
                              </wps:cNvSpPr>
                              <wps:spPr bwMode="auto">
                                <a:xfrm>
                                  <a:off x="0" y="0"/>
                                  <a:ext cx="1794" cy="302"/>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38AC1D" id="Group 172" o:spid="_x0000_s1026" style="width:89.7pt;height:15.1pt;mso-position-horizontal-relative:char;mso-position-vertical-relative:line" coordsize="179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">
                      <v:rect id="Rectangle 173" o:spid="_x0000_s1027" style="position:absolute;width:179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" fillcolor="#eee" stroked="f"/>
                      <w10:anchorlock/>
                    </v:group>
                  </w:pict>
                </mc:Fallback>
              </mc:AlternateContent>
            </w:r>
          </w:p>
          <w:p w:rsidR="00F04A7A" w:rsidRDefault="0004129A">
            <w:pPr>
              <w:pStyle w:val="TableParagraph"/>
              <w:tabs>
                <w:tab w:val="left" w:pos="2710"/>
                <w:tab w:val="left" w:pos="2975"/>
              </w:tabs>
              <w:spacing w:line="261" w:lineRule="auto"/>
              <w:ind w:left="621" w:right="860" w:firstLine="134"/>
              <w:rPr>
                <w:sz w:val="8"/>
                <w:szCs w:val="8"/>
              </w:rPr>
            </w:pPr>
            <w:r>
              <w:rPr>
                <w:w w:val="110"/>
                <w:sz w:val="8"/>
                <w:szCs w:val="8"/>
              </w:rPr>
              <w:t>Firma</w:t>
            </w:r>
            <w:r>
              <w:rPr>
                <w:spacing w:val="-8"/>
                <w:w w:val="110"/>
                <w:sz w:val="8"/>
                <w:szCs w:val="8"/>
              </w:rPr>
              <w:t xml:space="preserve"> </w:t>
            </w:r>
            <w:r>
              <w:rPr>
                <w:w w:val="110"/>
                <w:sz w:val="8"/>
                <w:szCs w:val="8"/>
              </w:rPr>
              <w:t>representante</w:t>
            </w:r>
            <w:r>
              <w:rPr>
                <w:spacing w:val="-7"/>
                <w:w w:val="110"/>
                <w:sz w:val="8"/>
                <w:szCs w:val="8"/>
              </w:rPr>
              <w:t xml:space="preserve"> </w:t>
            </w:r>
            <w:r>
              <w:rPr>
                <w:w w:val="110"/>
                <w:sz w:val="8"/>
                <w:szCs w:val="8"/>
              </w:rPr>
              <w:t>legal</w:t>
            </w:r>
            <w:r>
              <w:rPr>
                <w:spacing w:val="-7"/>
                <w:w w:val="110"/>
                <w:sz w:val="8"/>
                <w:szCs w:val="8"/>
              </w:rPr>
              <w:t xml:space="preserve"> </w:t>
            </w:r>
            <w:r>
              <w:rPr>
                <w:w w:val="110"/>
                <w:sz w:val="8"/>
                <w:szCs w:val="8"/>
              </w:rPr>
              <w:t>del</w:t>
            </w:r>
            <w:r>
              <w:rPr>
                <w:spacing w:val="-7"/>
                <w:w w:val="110"/>
                <w:sz w:val="8"/>
                <w:szCs w:val="8"/>
              </w:rPr>
              <w:t xml:space="preserve"> </w:t>
            </w:r>
            <w:r>
              <w:rPr>
                <w:w w:val="110"/>
                <w:sz w:val="8"/>
                <w:szCs w:val="8"/>
              </w:rPr>
              <w:t>proponente</w:t>
            </w:r>
            <w:r>
              <w:rPr>
                <w:w w:val="110"/>
                <w:sz w:val="8"/>
                <w:szCs w:val="8"/>
              </w:rPr>
              <w:tab/>
            </w:r>
            <w:r>
              <w:rPr>
                <w:w w:val="110"/>
                <w:sz w:val="8"/>
                <w:szCs w:val="8"/>
              </w:rPr>
              <w:tab/>
              <w:t>Firma</w:t>
            </w:r>
            <w:r>
              <w:rPr>
                <w:spacing w:val="-6"/>
                <w:w w:val="110"/>
                <w:sz w:val="8"/>
                <w:szCs w:val="8"/>
              </w:rPr>
              <w:t xml:space="preserve"> </w:t>
            </w:r>
            <w:r>
              <w:rPr>
                <w:w w:val="110"/>
                <w:sz w:val="8"/>
                <w:szCs w:val="8"/>
              </w:rPr>
              <w:t>revisor</w:t>
            </w:r>
            <w:r>
              <w:rPr>
                <w:spacing w:val="-5"/>
                <w:w w:val="110"/>
                <w:sz w:val="8"/>
                <w:szCs w:val="8"/>
              </w:rPr>
              <w:t xml:space="preserve"> </w:t>
            </w:r>
            <w:r>
              <w:rPr>
                <w:w w:val="110"/>
                <w:sz w:val="8"/>
                <w:szCs w:val="8"/>
              </w:rPr>
              <w:t>fiscal</w:t>
            </w:r>
            <w:r>
              <w:rPr>
                <w:spacing w:val="-5"/>
                <w:w w:val="110"/>
                <w:sz w:val="8"/>
                <w:szCs w:val="8"/>
              </w:rPr>
              <w:t xml:space="preserve"> </w:t>
            </w:r>
            <w:r>
              <w:rPr>
                <w:w w:val="110"/>
                <w:sz w:val="8"/>
                <w:szCs w:val="8"/>
              </w:rPr>
              <w:t>o</w:t>
            </w:r>
            <w:r>
              <w:rPr>
                <w:spacing w:val="-6"/>
                <w:w w:val="110"/>
                <w:sz w:val="8"/>
                <w:szCs w:val="8"/>
              </w:rPr>
              <w:t xml:space="preserve"> </w:t>
            </w:r>
            <w:r>
              <w:rPr>
                <w:w w:val="110"/>
                <w:sz w:val="8"/>
                <w:szCs w:val="8"/>
              </w:rPr>
              <w:t xml:space="preserve">contador </w:t>
            </w:r>
            <w:r>
              <w:rPr>
                <w:spacing w:val="-1"/>
                <w:w w:val="108"/>
                <w:sz w:val="8"/>
                <w:szCs w:val="8"/>
              </w:rPr>
              <w:t>Nombr</w:t>
            </w:r>
            <w:r>
              <w:rPr>
                <w:w w:val="108"/>
                <w:sz w:val="8"/>
                <w:szCs w:val="8"/>
              </w:rPr>
              <w:t>e:</w:t>
            </w:r>
            <w:r>
              <w:rPr>
                <w:spacing w:val="1"/>
                <w:sz w:val="8"/>
                <w:szCs w:val="8"/>
              </w:rPr>
              <w:t xml:space="preserve"> </w:t>
            </w:r>
            <w:r>
              <w:rPr>
                <w:w w:val="48"/>
                <w:sz w:val="8"/>
                <w:szCs w:val="8"/>
                <w:shd w:val="clear" w:color="auto" w:fill="C6C6C6"/>
              </w:rPr>
              <w:t></w:t>
            </w:r>
            <w:r>
              <w:rPr>
                <w:spacing w:val="-1"/>
                <w:w w:val="108"/>
                <w:sz w:val="8"/>
                <w:szCs w:val="8"/>
                <w:shd w:val="clear" w:color="auto" w:fill="C6C6C6"/>
              </w:rPr>
              <w:t>nombre</w:t>
            </w:r>
            <w:r>
              <w:rPr>
                <w:w w:val="48"/>
                <w:sz w:val="8"/>
                <w:szCs w:val="8"/>
              </w:rPr>
              <w:t></w:t>
            </w:r>
            <w:r>
              <w:rPr>
                <w:sz w:val="8"/>
                <w:szCs w:val="8"/>
              </w:rPr>
              <w:tab/>
            </w:r>
            <w:r>
              <w:rPr>
                <w:spacing w:val="-1"/>
                <w:w w:val="108"/>
                <w:sz w:val="8"/>
                <w:szCs w:val="8"/>
              </w:rPr>
              <w:t>Nombr</w:t>
            </w:r>
            <w:r>
              <w:rPr>
                <w:w w:val="108"/>
                <w:sz w:val="8"/>
                <w:szCs w:val="8"/>
              </w:rPr>
              <w:t>e:</w:t>
            </w:r>
            <w:r>
              <w:rPr>
                <w:spacing w:val="1"/>
                <w:sz w:val="8"/>
                <w:szCs w:val="8"/>
              </w:rPr>
              <w:t xml:space="preserve"> </w:t>
            </w:r>
            <w:r>
              <w:rPr>
                <w:w w:val="48"/>
                <w:sz w:val="8"/>
                <w:szCs w:val="8"/>
                <w:shd w:val="clear" w:color="auto" w:fill="C6C6C6"/>
              </w:rPr>
              <w:t></w:t>
            </w:r>
            <w:r>
              <w:rPr>
                <w:spacing w:val="-1"/>
                <w:w w:val="108"/>
                <w:sz w:val="8"/>
                <w:szCs w:val="8"/>
                <w:shd w:val="clear" w:color="auto" w:fill="C6C6C6"/>
              </w:rPr>
              <w:t>nombre</w:t>
            </w:r>
            <w:r>
              <w:rPr>
                <w:w w:val="48"/>
                <w:sz w:val="8"/>
                <w:szCs w:val="8"/>
              </w:rPr>
              <w:t></w:t>
            </w:r>
          </w:p>
          <w:p w:rsidR="00F04A7A" w:rsidRDefault="0004129A">
            <w:pPr>
              <w:pStyle w:val="TableParagraph"/>
              <w:tabs>
                <w:tab w:val="left" w:pos="2710"/>
              </w:tabs>
              <w:spacing w:line="261" w:lineRule="auto"/>
              <w:ind w:left="621" w:right="597"/>
              <w:rPr>
                <w:sz w:val="8"/>
                <w:szCs w:val="8"/>
              </w:rPr>
            </w:pPr>
            <w:r>
              <w:rPr>
                <w:spacing w:val="-1"/>
                <w:w w:val="108"/>
                <w:sz w:val="8"/>
                <w:szCs w:val="8"/>
              </w:rPr>
              <w:t>Docum</w:t>
            </w:r>
            <w:r>
              <w:rPr>
                <w:w w:val="108"/>
                <w:sz w:val="8"/>
                <w:szCs w:val="8"/>
              </w:rPr>
              <w:t>e</w:t>
            </w:r>
            <w:r>
              <w:rPr>
                <w:spacing w:val="-1"/>
                <w:w w:val="108"/>
                <w:sz w:val="8"/>
                <w:szCs w:val="8"/>
              </w:rPr>
              <w:t>nt</w:t>
            </w:r>
            <w:r>
              <w:rPr>
                <w:w w:val="108"/>
                <w:sz w:val="8"/>
                <w:szCs w:val="8"/>
              </w:rPr>
              <w:t>o</w:t>
            </w:r>
            <w:r>
              <w:rPr>
                <w:sz w:val="8"/>
                <w:szCs w:val="8"/>
              </w:rPr>
              <w:t xml:space="preserve">     </w:t>
            </w:r>
            <w:r>
              <w:rPr>
                <w:spacing w:val="-4"/>
                <w:sz w:val="8"/>
                <w:szCs w:val="8"/>
              </w:rPr>
              <w:t xml:space="preserve"> </w:t>
            </w:r>
            <w:r>
              <w:rPr>
                <w:spacing w:val="-1"/>
                <w:w w:val="108"/>
                <w:sz w:val="8"/>
                <w:szCs w:val="8"/>
              </w:rPr>
              <w:t>d</w:t>
            </w:r>
            <w:r>
              <w:rPr>
                <w:w w:val="108"/>
                <w:sz w:val="8"/>
                <w:szCs w:val="8"/>
              </w:rPr>
              <w:t>e</w:t>
            </w:r>
            <w:r>
              <w:rPr>
                <w:sz w:val="8"/>
                <w:szCs w:val="8"/>
              </w:rPr>
              <w:t xml:space="preserve">     </w:t>
            </w:r>
            <w:r>
              <w:rPr>
                <w:spacing w:val="-4"/>
                <w:sz w:val="8"/>
                <w:szCs w:val="8"/>
              </w:rPr>
              <w:t xml:space="preserve"> </w:t>
            </w:r>
            <w:r>
              <w:rPr>
                <w:spacing w:val="-1"/>
                <w:w w:val="108"/>
                <w:sz w:val="8"/>
                <w:szCs w:val="8"/>
              </w:rPr>
              <w:t>I</w:t>
            </w:r>
            <w:r>
              <w:rPr>
                <w:w w:val="108"/>
                <w:sz w:val="8"/>
                <w:szCs w:val="8"/>
              </w:rPr>
              <w:t>d</w:t>
            </w:r>
            <w:r>
              <w:rPr>
                <w:spacing w:val="-1"/>
                <w:w w:val="108"/>
                <w:sz w:val="8"/>
                <w:szCs w:val="8"/>
              </w:rPr>
              <w:t>en</w:t>
            </w:r>
            <w:r>
              <w:rPr>
                <w:w w:val="108"/>
                <w:sz w:val="8"/>
                <w:szCs w:val="8"/>
              </w:rPr>
              <w:t>t</w:t>
            </w:r>
            <w:r>
              <w:rPr>
                <w:spacing w:val="-1"/>
                <w:w w:val="108"/>
                <w:sz w:val="8"/>
                <w:szCs w:val="8"/>
              </w:rPr>
              <w:t>i</w:t>
            </w:r>
            <w:r>
              <w:rPr>
                <w:w w:val="108"/>
                <w:sz w:val="8"/>
                <w:szCs w:val="8"/>
              </w:rPr>
              <w:t>d</w:t>
            </w:r>
            <w:r>
              <w:rPr>
                <w:spacing w:val="-1"/>
                <w:w w:val="108"/>
                <w:sz w:val="8"/>
                <w:szCs w:val="8"/>
              </w:rPr>
              <w:t>ad</w:t>
            </w:r>
            <w:r>
              <w:rPr>
                <w:w w:val="108"/>
                <w:sz w:val="8"/>
                <w:szCs w:val="8"/>
              </w:rPr>
              <w:t>:</w:t>
            </w:r>
            <w:r>
              <w:rPr>
                <w:spacing w:val="1"/>
                <w:sz w:val="8"/>
                <w:szCs w:val="8"/>
              </w:rPr>
              <w:t xml:space="preserve"> </w:t>
            </w:r>
            <w:r>
              <w:rPr>
                <w:w w:val="48"/>
                <w:sz w:val="8"/>
                <w:szCs w:val="8"/>
              </w:rPr>
              <w:t></w:t>
            </w:r>
            <w:r>
              <w:rPr>
                <w:w w:val="108"/>
                <w:sz w:val="8"/>
                <w:szCs w:val="8"/>
              </w:rPr>
              <w:t>n</w:t>
            </w:r>
            <w:r>
              <w:rPr>
                <w:spacing w:val="-1"/>
                <w:w w:val="108"/>
                <w:sz w:val="8"/>
                <w:szCs w:val="8"/>
                <w:shd w:val="clear" w:color="auto" w:fill="C6C6C6"/>
              </w:rPr>
              <w:t>u</w:t>
            </w:r>
            <w:r>
              <w:rPr>
                <w:w w:val="108"/>
                <w:sz w:val="8"/>
                <w:szCs w:val="8"/>
                <w:shd w:val="clear" w:color="auto" w:fill="C6C6C6"/>
              </w:rPr>
              <w:t>m</w:t>
            </w:r>
            <w:r>
              <w:rPr>
                <w:spacing w:val="-1"/>
                <w:w w:val="108"/>
                <w:sz w:val="8"/>
                <w:szCs w:val="8"/>
                <w:shd w:val="clear" w:color="auto" w:fill="C6C6C6"/>
              </w:rPr>
              <w:t>er</w:t>
            </w:r>
            <w:r>
              <w:rPr>
                <w:w w:val="108"/>
                <w:sz w:val="8"/>
                <w:szCs w:val="8"/>
                <w:shd w:val="clear" w:color="auto" w:fill="C6C6C6"/>
              </w:rPr>
              <w:t>o</w:t>
            </w:r>
            <w:r>
              <w:rPr>
                <w:sz w:val="8"/>
                <w:szCs w:val="8"/>
                <w:shd w:val="clear" w:color="auto" w:fill="C6C6C6"/>
              </w:rPr>
              <w:t xml:space="preserve">     </w:t>
            </w:r>
            <w:r>
              <w:rPr>
                <w:spacing w:val="-3"/>
                <w:sz w:val="8"/>
                <w:szCs w:val="8"/>
                <w:shd w:val="clear" w:color="auto" w:fill="C6C6C6"/>
              </w:rPr>
              <w:t xml:space="preserve"> </w:t>
            </w:r>
            <w:r>
              <w:rPr>
                <w:spacing w:val="-1"/>
                <w:w w:val="108"/>
                <w:sz w:val="8"/>
                <w:szCs w:val="8"/>
                <w:shd w:val="clear" w:color="auto" w:fill="C6C6C6"/>
              </w:rPr>
              <w:t>d</w:t>
            </w:r>
            <w:r>
              <w:rPr>
                <w:w w:val="108"/>
                <w:sz w:val="8"/>
                <w:szCs w:val="8"/>
                <w:shd w:val="clear" w:color="auto" w:fill="C6C6C6"/>
              </w:rPr>
              <w:t>e</w:t>
            </w:r>
            <w:r>
              <w:rPr>
                <w:sz w:val="8"/>
                <w:szCs w:val="8"/>
                <w:shd w:val="clear" w:color="auto" w:fill="C6C6C6"/>
              </w:rPr>
              <w:t xml:space="preserve">    </w:t>
            </w:r>
            <w:r>
              <w:rPr>
                <w:spacing w:val="-2"/>
                <w:sz w:val="8"/>
                <w:szCs w:val="8"/>
                <w:shd w:val="clear" w:color="auto" w:fill="C6C6C6"/>
              </w:rPr>
              <w:t xml:space="preserve"> </w:t>
            </w:r>
            <w:r>
              <w:rPr>
                <w:sz w:val="8"/>
                <w:szCs w:val="8"/>
              </w:rPr>
              <w:tab/>
            </w:r>
            <w:r>
              <w:rPr>
                <w:spacing w:val="-1"/>
                <w:w w:val="108"/>
                <w:sz w:val="8"/>
                <w:szCs w:val="8"/>
              </w:rPr>
              <w:t>Docum</w:t>
            </w:r>
            <w:r>
              <w:rPr>
                <w:w w:val="108"/>
                <w:sz w:val="8"/>
                <w:szCs w:val="8"/>
              </w:rPr>
              <w:t>e</w:t>
            </w:r>
            <w:r>
              <w:rPr>
                <w:spacing w:val="-1"/>
                <w:w w:val="108"/>
                <w:sz w:val="8"/>
                <w:szCs w:val="8"/>
              </w:rPr>
              <w:t>nt</w:t>
            </w:r>
            <w:r>
              <w:rPr>
                <w:w w:val="108"/>
                <w:sz w:val="8"/>
                <w:szCs w:val="8"/>
              </w:rPr>
              <w:t>o</w:t>
            </w:r>
            <w:r>
              <w:rPr>
                <w:sz w:val="8"/>
                <w:szCs w:val="8"/>
              </w:rPr>
              <w:t xml:space="preserve">   </w:t>
            </w:r>
            <w:r>
              <w:rPr>
                <w:spacing w:val="-2"/>
                <w:sz w:val="8"/>
                <w:szCs w:val="8"/>
              </w:rPr>
              <w:t xml:space="preserve"> </w:t>
            </w:r>
            <w:r>
              <w:rPr>
                <w:w w:val="108"/>
                <w:sz w:val="8"/>
                <w:szCs w:val="8"/>
              </w:rPr>
              <w:t>de</w:t>
            </w:r>
            <w:r>
              <w:rPr>
                <w:sz w:val="8"/>
                <w:szCs w:val="8"/>
              </w:rPr>
              <w:t xml:space="preserve">   </w:t>
            </w:r>
            <w:r>
              <w:rPr>
                <w:spacing w:val="-2"/>
                <w:sz w:val="8"/>
                <w:szCs w:val="8"/>
              </w:rPr>
              <w:t xml:space="preserve"> </w:t>
            </w:r>
            <w:r>
              <w:rPr>
                <w:spacing w:val="-1"/>
                <w:w w:val="108"/>
                <w:sz w:val="8"/>
                <w:szCs w:val="8"/>
              </w:rPr>
              <w:t>Ide</w:t>
            </w:r>
            <w:r>
              <w:rPr>
                <w:w w:val="108"/>
                <w:sz w:val="8"/>
                <w:szCs w:val="8"/>
              </w:rPr>
              <w:t>n</w:t>
            </w:r>
            <w:r>
              <w:rPr>
                <w:spacing w:val="-1"/>
                <w:w w:val="108"/>
                <w:sz w:val="8"/>
                <w:szCs w:val="8"/>
              </w:rPr>
              <w:t>ti</w:t>
            </w:r>
            <w:r>
              <w:rPr>
                <w:w w:val="108"/>
                <w:sz w:val="8"/>
                <w:szCs w:val="8"/>
              </w:rPr>
              <w:t>da</w:t>
            </w:r>
            <w:r>
              <w:rPr>
                <w:spacing w:val="-1"/>
                <w:w w:val="108"/>
                <w:sz w:val="8"/>
                <w:szCs w:val="8"/>
              </w:rPr>
              <w:t>d</w:t>
            </w:r>
            <w:r>
              <w:rPr>
                <w:w w:val="108"/>
                <w:sz w:val="8"/>
                <w:szCs w:val="8"/>
              </w:rPr>
              <w:t>:</w:t>
            </w:r>
            <w:r>
              <w:rPr>
                <w:spacing w:val="1"/>
                <w:sz w:val="8"/>
                <w:szCs w:val="8"/>
              </w:rPr>
              <w:t xml:space="preserve"> </w:t>
            </w:r>
            <w:r>
              <w:rPr>
                <w:w w:val="48"/>
                <w:sz w:val="8"/>
                <w:szCs w:val="8"/>
              </w:rPr>
              <w:t></w:t>
            </w:r>
            <w:r>
              <w:rPr>
                <w:spacing w:val="-1"/>
                <w:w w:val="108"/>
                <w:sz w:val="8"/>
                <w:szCs w:val="8"/>
                <w:shd w:val="clear" w:color="auto" w:fill="C6C6C6"/>
              </w:rPr>
              <w:t>nu</w:t>
            </w:r>
            <w:r>
              <w:rPr>
                <w:w w:val="108"/>
                <w:sz w:val="8"/>
                <w:szCs w:val="8"/>
                <w:shd w:val="clear" w:color="auto" w:fill="C6C6C6"/>
              </w:rPr>
              <w:t>me</w:t>
            </w:r>
            <w:r>
              <w:rPr>
                <w:spacing w:val="-1"/>
                <w:w w:val="108"/>
                <w:sz w:val="8"/>
                <w:szCs w:val="8"/>
                <w:shd w:val="clear" w:color="auto" w:fill="C6C6C6"/>
              </w:rPr>
              <w:t>r</w:t>
            </w:r>
            <w:r>
              <w:rPr>
                <w:w w:val="108"/>
                <w:sz w:val="8"/>
                <w:szCs w:val="8"/>
                <w:shd w:val="clear" w:color="auto" w:fill="C6C6C6"/>
              </w:rPr>
              <w:t>o</w:t>
            </w:r>
            <w:r>
              <w:rPr>
                <w:sz w:val="8"/>
                <w:szCs w:val="8"/>
                <w:shd w:val="clear" w:color="auto" w:fill="C6C6C6"/>
              </w:rPr>
              <w:t xml:space="preserve">   </w:t>
            </w:r>
            <w:r>
              <w:rPr>
                <w:spacing w:val="-1"/>
                <w:sz w:val="8"/>
                <w:szCs w:val="8"/>
                <w:shd w:val="clear" w:color="auto" w:fill="C6C6C6"/>
              </w:rPr>
              <w:t xml:space="preserve"> </w:t>
            </w:r>
            <w:r>
              <w:rPr>
                <w:spacing w:val="-1"/>
                <w:w w:val="108"/>
                <w:sz w:val="8"/>
                <w:szCs w:val="8"/>
                <w:shd w:val="clear" w:color="auto" w:fill="C6C6C6"/>
              </w:rPr>
              <w:t>d</w:t>
            </w:r>
            <w:r>
              <w:rPr>
                <w:w w:val="108"/>
                <w:sz w:val="8"/>
                <w:szCs w:val="8"/>
                <w:shd w:val="clear" w:color="auto" w:fill="C6C6C6"/>
              </w:rPr>
              <w:t>e</w:t>
            </w:r>
            <w:r>
              <w:rPr>
                <w:sz w:val="8"/>
                <w:szCs w:val="8"/>
                <w:shd w:val="clear" w:color="auto" w:fill="C6C6C6"/>
              </w:rPr>
              <w:t xml:space="preserve"> </w:t>
            </w:r>
            <w:r>
              <w:rPr>
                <w:sz w:val="8"/>
                <w:szCs w:val="8"/>
              </w:rPr>
              <w:t xml:space="preserve"> </w:t>
            </w:r>
            <w:r>
              <w:rPr>
                <w:spacing w:val="-1"/>
                <w:w w:val="108"/>
                <w:sz w:val="8"/>
                <w:szCs w:val="8"/>
                <w:shd w:val="clear" w:color="auto" w:fill="C6C6C6"/>
              </w:rPr>
              <w:t>do</w:t>
            </w:r>
            <w:r>
              <w:rPr>
                <w:w w:val="108"/>
                <w:sz w:val="8"/>
                <w:szCs w:val="8"/>
                <w:shd w:val="clear" w:color="auto" w:fill="C6C6C6"/>
              </w:rPr>
              <w:t>c</w:t>
            </w:r>
            <w:r>
              <w:rPr>
                <w:spacing w:val="-1"/>
                <w:w w:val="108"/>
                <w:sz w:val="8"/>
                <w:szCs w:val="8"/>
                <w:shd w:val="clear" w:color="auto" w:fill="C6C6C6"/>
              </w:rPr>
              <w:t>um</w:t>
            </w:r>
            <w:r>
              <w:rPr>
                <w:w w:val="108"/>
                <w:sz w:val="8"/>
                <w:szCs w:val="8"/>
                <w:shd w:val="clear" w:color="auto" w:fill="C6C6C6"/>
              </w:rPr>
              <w:t>e</w:t>
            </w:r>
            <w:r>
              <w:rPr>
                <w:spacing w:val="-1"/>
                <w:w w:val="108"/>
                <w:sz w:val="8"/>
                <w:szCs w:val="8"/>
                <w:shd w:val="clear" w:color="auto" w:fill="C6C6C6"/>
              </w:rPr>
              <w:t>nt</w:t>
            </w:r>
            <w:r>
              <w:rPr>
                <w:w w:val="108"/>
                <w:sz w:val="8"/>
                <w:szCs w:val="8"/>
                <w:shd w:val="clear" w:color="auto" w:fill="C6C6C6"/>
              </w:rPr>
              <w:t>o</w:t>
            </w:r>
            <w:r>
              <w:rPr>
                <w:spacing w:val="2"/>
                <w:sz w:val="8"/>
                <w:szCs w:val="8"/>
                <w:shd w:val="clear" w:color="auto" w:fill="C6C6C6"/>
              </w:rPr>
              <w:t xml:space="preserve"> </w:t>
            </w:r>
            <w:r>
              <w:rPr>
                <w:spacing w:val="-1"/>
                <w:w w:val="108"/>
                <w:sz w:val="8"/>
                <w:szCs w:val="8"/>
                <w:shd w:val="clear" w:color="auto" w:fill="C6C6C6"/>
              </w:rPr>
              <w:t>d</w:t>
            </w:r>
            <w:r>
              <w:rPr>
                <w:w w:val="108"/>
                <w:sz w:val="8"/>
                <w:szCs w:val="8"/>
                <w:shd w:val="clear" w:color="auto" w:fill="C6C6C6"/>
              </w:rPr>
              <w:t>e</w:t>
            </w:r>
            <w:r>
              <w:rPr>
                <w:spacing w:val="2"/>
                <w:sz w:val="8"/>
                <w:szCs w:val="8"/>
                <w:shd w:val="clear" w:color="auto" w:fill="C6C6C6"/>
              </w:rPr>
              <w:t xml:space="preserve"> </w:t>
            </w:r>
            <w:r>
              <w:rPr>
                <w:spacing w:val="-1"/>
                <w:w w:val="108"/>
                <w:sz w:val="8"/>
                <w:szCs w:val="8"/>
                <w:shd w:val="clear" w:color="auto" w:fill="C6C6C6"/>
              </w:rPr>
              <w:t>i</w:t>
            </w:r>
            <w:r>
              <w:rPr>
                <w:w w:val="108"/>
                <w:sz w:val="8"/>
                <w:szCs w:val="8"/>
                <w:shd w:val="clear" w:color="auto" w:fill="C6C6C6"/>
              </w:rPr>
              <w:t>d</w:t>
            </w:r>
            <w:r>
              <w:rPr>
                <w:spacing w:val="-1"/>
                <w:w w:val="108"/>
                <w:sz w:val="8"/>
                <w:szCs w:val="8"/>
                <w:shd w:val="clear" w:color="auto" w:fill="C6C6C6"/>
              </w:rPr>
              <w:t>en</w:t>
            </w:r>
            <w:r>
              <w:rPr>
                <w:w w:val="108"/>
                <w:sz w:val="8"/>
                <w:szCs w:val="8"/>
                <w:shd w:val="clear" w:color="auto" w:fill="C6C6C6"/>
              </w:rPr>
              <w:t>t</w:t>
            </w:r>
            <w:r>
              <w:rPr>
                <w:spacing w:val="-1"/>
                <w:w w:val="108"/>
                <w:sz w:val="8"/>
                <w:szCs w:val="8"/>
                <w:shd w:val="clear" w:color="auto" w:fill="C6C6C6"/>
              </w:rPr>
              <w:t>id</w:t>
            </w:r>
            <w:r>
              <w:rPr>
                <w:w w:val="108"/>
                <w:sz w:val="8"/>
                <w:szCs w:val="8"/>
                <w:shd w:val="clear" w:color="auto" w:fill="C6C6C6"/>
              </w:rPr>
              <w:t>a</w:t>
            </w:r>
            <w:r>
              <w:rPr>
                <w:spacing w:val="-1"/>
                <w:w w:val="108"/>
                <w:sz w:val="8"/>
                <w:szCs w:val="8"/>
                <w:shd w:val="clear" w:color="auto" w:fill="C6C6C6"/>
              </w:rPr>
              <w:t>d</w:t>
            </w:r>
            <w:r>
              <w:rPr>
                <w:w w:val="48"/>
                <w:sz w:val="8"/>
                <w:szCs w:val="8"/>
              </w:rPr>
              <w:t></w:t>
            </w:r>
            <w:r>
              <w:rPr>
                <w:sz w:val="8"/>
                <w:szCs w:val="8"/>
              </w:rPr>
              <w:tab/>
            </w:r>
            <w:r>
              <w:rPr>
                <w:spacing w:val="-1"/>
                <w:w w:val="108"/>
                <w:sz w:val="8"/>
                <w:szCs w:val="8"/>
                <w:shd w:val="clear" w:color="auto" w:fill="C6C6C6"/>
              </w:rPr>
              <w:t>do</w:t>
            </w:r>
            <w:r>
              <w:rPr>
                <w:w w:val="108"/>
                <w:sz w:val="8"/>
                <w:szCs w:val="8"/>
                <w:shd w:val="clear" w:color="auto" w:fill="C6C6C6"/>
              </w:rPr>
              <w:t>c</w:t>
            </w:r>
            <w:r>
              <w:rPr>
                <w:spacing w:val="-1"/>
                <w:w w:val="108"/>
                <w:sz w:val="8"/>
                <w:szCs w:val="8"/>
                <w:shd w:val="clear" w:color="auto" w:fill="C6C6C6"/>
              </w:rPr>
              <w:t>um</w:t>
            </w:r>
            <w:r>
              <w:rPr>
                <w:w w:val="108"/>
                <w:sz w:val="8"/>
                <w:szCs w:val="8"/>
                <w:shd w:val="clear" w:color="auto" w:fill="C6C6C6"/>
              </w:rPr>
              <w:t>e</w:t>
            </w:r>
            <w:r>
              <w:rPr>
                <w:spacing w:val="-1"/>
                <w:w w:val="108"/>
                <w:sz w:val="8"/>
                <w:szCs w:val="8"/>
                <w:shd w:val="clear" w:color="auto" w:fill="C6C6C6"/>
              </w:rPr>
              <w:t>nt</w:t>
            </w:r>
            <w:r>
              <w:rPr>
                <w:w w:val="108"/>
                <w:sz w:val="8"/>
                <w:szCs w:val="8"/>
                <w:shd w:val="clear" w:color="auto" w:fill="C6C6C6"/>
              </w:rPr>
              <w:t>o</w:t>
            </w:r>
            <w:r>
              <w:rPr>
                <w:spacing w:val="2"/>
                <w:sz w:val="8"/>
                <w:szCs w:val="8"/>
                <w:shd w:val="clear" w:color="auto" w:fill="C6C6C6"/>
              </w:rPr>
              <w:t xml:space="preserve"> </w:t>
            </w:r>
            <w:r>
              <w:rPr>
                <w:spacing w:val="-1"/>
                <w:w w:val="108"/>
                <w:sz w:val="8"/>
                <w:szCs w:val="8"/>
                <w:shd w:val="clear" w:color="auto" w:fill="C6C6C6"/>
              </w:rPr>
              <w:t>d</w:t>
            </w:r>
            <w:r>
              <w:rPr>
                <w:w w:val="108"/>
                <w:sz w:val="8"/>
                <w:szCs w:val="8"/>
                <w:shd w:val="clear" w:color="auto" w:fill="C6C6C6"/>
              </w:rPr>
              <w:t>e</w:t>
            </w:r>
            <w:r>
              <w:rPr>
                <w:spacing w:val="2"/>
                <w:sz w:val="8"/>
                <w:szCs w:val="8"/>
                <w:shd w:val="clear" w:color="auto" w:fill="C6C6C6"/>
              </w:rPr>
              <w:t xml:space="preserve"> </w:t>
            </w:r>
            <w:r>
              <w:rPr>
                <w:spacing w:val="-1"/>
                <w:w w:val="108"/>
                <w:sz w:val="8"/>
                <w:szCs w:val="8"/>
                <w:shd w:val="clear" w:color="auto" w:fill="C6C6C6"/>
              </w:rPr>
              <w:t>i</w:t>
            </w:r>
            <w:r>
              <w:rPr>
                <w:w w:val="108"/>
                <w:sz w:val="8"/>
                <w:szCs w:val="8"/>
                <w:shd w:val="clear" w:color="auto" w:fill="C6C6C6"/>
              </w:rPr>
              <w:t>d</w:t>
            </w:r>
            <w:r>
              <w:rPr>
                <w:spacing w:val="-1"/>
                <w:w w:val="108"/>
                <w:sz w:val="8"/>
                <w:szCs w:val="8"/>
                <w:shd w:val="clear" w:color="auto" w:fill="C6C6C6"/>
              </w:rPr>
              <w:t>en</w:t>
            </w:r>
            <w:r>
              <w:rPr>
                <w:w w:val="108"/>
                <w:sz w:val="8"/>
                <w:szCs w:val="8"/>
                <w:shd w:val="clear" w:color="auto" w:fill="C6C6C6"/>
              </w:rPr>
              <w:t>t</w:t>
            </w:r>
            <w:r>
              <w:rPr>
                <w:spacing w:val="-1"/>
                <w:w w:val="108"/>
                <w:sz w:val="8"/>
                <w:szCs w:val="8"/>
                <w:shd w:val="clear" w:color="auto" w:fill="C6C6C6"/>
              </w:rPr>
              <w:t>id</w:t>
            </w:r>
            <w:r>
              <w:rPr>
                <w:w w:val="108"/>
                <w:sz w:val="8"/>
                <w:szCs w:val="8"/>
                <w:shd w:val="clear" w:color="auto" w:fill="C6C6C6"/>
              </w:rPr>
              <w:t>a</w:t>
            </w:r>
            <w:r>
              <w:rPr>
                <w:spacing w:val="-1"/>
                <w:w w:val="108"/>
                <w:sz w:val="8"/>
                <w:szCs w:val="8"/>
                <w:shd w:val="clear" w:color="auto" w:fill="C6C6C6"/>
              </w:rPr>
              <w:t>d</w:t>
            </w:r>
            <w:r>
              <w:rPr>
                <w:w w:val="48"/>
                <w:sz w:val="8"/>
                <w:szCs w:val="8"/>
              </w:rPr>
              <w:t></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8"/>
              <w:rPr>
                <w:rFonts w:ascii="Times New Roman"/>
                <w:sz w:val="8"/>
              </w:rPr>
            </w:pPr>
          </w:p>
          <w:p w:rsidR="00F04A7A" w:rsidRDefault="0004129A">
            <w:pPr>
              <w:pStyle w:val="TableParagraph"/>
              <w:ind w:left="569"/>
              <w:jc w:val="both"/>
              <w:rPr>
                <w:b/>
                <w:sz w:val="8"/>
              </w:rPr>
            </w:pPr>
            <w:r>
              <w:rPr>
                <w:b/>
                <w:w w:val="110"/>
                <w:sz w:val="8"/>
              </w:rPr>
              <w:t>[Número del proceso de contratación]</w:t>
            </w:r>
          </w:p>
          <w:p w:rsidR="00F04A7A" w:rsidRDefault="0004129A">
            <w:pPr>
              <w:pStyle w:val="TableParagraph"/>
              <w:spacing w:before="9"/>
              <w:ind w:right="555"/>
              <w:jc w:val="right"/>
              <w:rPr>
                <w:b/>
                <w:sz w:val="8"/>
              </w:rPr>
            </w:pPr>
            <w:r>
              <w:rPr>
                <w:b/>
                <w:w w:val="110"/>
                <w:sz w:val="8"/>
              </w:rPr>
              <w:t>FORMATO 5</w:t>
            </w:r>
          </w:p>
          <w:p w:rsidR="00F04A7A" w:rsidRDefault="00F04A7A">
            <w:pPr>
              <w:pStyle w:val="TableParagraph"/>
              <w:rPr>
                <w:rFonts w:ascii="Times New Roman"/>
                <w:sz w:val="10"/>
              </w:rPr>
            </w:pPr>
          </w:p>
          <w:p w:rsidR="00F04A7A" w:rsidRDefault="00F04A7A">
            <w:pPr>
              <w:pStyle w:val="TableParagraph"/>
              <w:spacing w:before="4"/>
              <w:rPr>
                <w:rFonts w:ascii="Times New Roman"/>
                <w:sz w:val="8"/>
              </w:rPr>
            </w:pPr>
          </w:p>
          <w:p w:rsidR="00F04A7A" w:rsidRDefault="0004129A">
            <w:pPr>
              <w:pStyle w:val="TableParagraph"/>
              <w:ind w:left="182" w:right="172"/>
              <w:jc w:val="center"/>
              <w:rPr>
                <w:b/>
                <w:sz w:val="8"/>
              </w:rPr>
            </w:pPr>
            <w:r>
              <w:rPr>
                <w:b/>
                <w:w w:val="110"/>
                <w:sz w:val="8"/>
              </w:rPr>
              <w:t>FORMATO 5</w:t>
            </w:r>
          </w:p>
          <w:p w:rsidR="00F04A7A" w:rsidRDefault="0004129A">
            <w:pPr>
              <w:pStyle w:val="TableParagraph"/>
              <w:spacing w:before="8"/>
              <w:ind w:left="178" w:right="172"/>
              <w:jc w:val="center"/>
              <w:rPr>
                <w:b/>
                <w:sz w:val="8"/>
              </w:rPr>
            </w:pPr>
            <w:r>
              <w:rPr>
                <w:b/>
                <w:w w:val="110"/>
                <w:sz w:val="8"/>
              </w:rPr>
              <w:t>PAGOS DE SEGURIDAD SOCIAL Y APORTES LEGALES</w:t>
            </w:r>
          </w:p>
          <w:p w:rsidR="00F04A7A" w:rsidRDefault="00F04A7A">
            <w:pPr>
              <w:pStyle w:val="TableParagraph"/>
              <w:spacing w:before="7"/>
              <w:rPr>
                <w:rFonts w:ascii="Times New Roman"/>
                <w:sz w:val="9"/>
              </w:rPr>
            </w:pPr>
          </w:p>
          <w:p w:rsidR="00F04A7A" w:rsidRDefault="0004129A">
            <w:pPr>
              <w:pStyle w:val="TableParagraph"/>
              <w:spacing w:line="264" w:lineRule="auto"/>
              <w:ind w:left="1646" w:right="1633"/>
              <w:jc w:val="center"/>
              <w:rPr>
                <w:b/>
                <w:sz w:val="8"/>
              </w:rPr>
            </w:pPr>
            <w:r>
              <w:rPr>
                <w:b/>
                <w:w w:val="110"/>
                <w:sz w:val="8"/>
              </w:rPr>
              <w:t xml:space="preserve">ARTÍCULO 50 LEY 789 DE 2002 </w:t>
            </w:r>
            <w:r>
              <w:rPr>
                <w:b/>
                <w:w w:val="110"/>
                <w:sz w:val="8"/>
                <w:shd w:val="clear" w:color="auto" w:fill="C6C6C6"/>
              </w:rPr>
              <w:t>(PERSONAS JURÍDICAS</w:t>
            </w:r>
            <w:r>
              <w:rPr>
                <w:b/>
                <w:w w:val="110"/>
                <w:sz w:val="8"/>
              </w:rPr>
              <w:t>)</w:t>
            </w:r>
          </w:p>
          <w:p w:rsidR="00F04A7A" w:rsidRDefault="00F04A7A">
            <w:pPr>
              <w:pStyle w:val="TableParagraph"/>
              <w:rPr>
                <w:rFonts w:ascii="Times New Roman"/>
                <w:sz w:val="10"/>
              </w:rPr>
            </w:pPr>
          </w:p>
          <w:p w:rsidR="00F04A7A" w:rsidRDefault="0004129A">
            <w:pPr>
              <w:pStyle w:val="TableParagraph"/>
              <w:spacing w:before="86" w:line="264" w:lineRule="auto"/>
              <w:ind w:left="569" w:right="560"/>
              <w:jc w:val="both"/>
              <w:rPr>
                <w:sz w:val="8"/>
              </w:rPr>
            </w:pPr>
            <w:r>
              <w:rPr>
                <w:w w:val="110"/>
                <w:sz w:val="8"/>
                <w:shd w:val="clear" w:color="auto" w:fill="C6C6C6"/>
              </w:rPr>
              <w:t>[Este formato debe ser diligenciado por las personas jurídicas nacionales y las extranjeras con</w:t>
            </w:r>
            <w:r>
              <w:rPr>
                <w:w w:val="110"/>
                <w:sz w:val="8"/>
              </w:rPr>
              <w:t xml:space="preserve"> </w:t>
            </w:r>
            <w:r>
              <w:rPr>
                <w:w w:val="110"/>
                <w:sz w:val="8"/>
                <w:shd w:val="clear" w:color="auto" w:fill="C6C6C6"/>
              </w:rPr>
              <w:t>domicilio o sucursal en Colombia las cuales deberán acreditar este requisito respecto del persona</w:t>
            </w:r>
            <w:r>
              <w:rPr>
                <w:w w:val="110"/>
                <w:sz w:val="8"/>
              </w:rPr>
              <w:t xml:space="preserve">l </w:t>
            </w:r>
            <w:r>
              <w:rPr>
                <w:w w:val="110"/>
                <w:sz w:val="8"/>
                <w:shd w:val="clear" w:color="auto" w:fill="C6C6C6"/>
              </w:rPr>
              <w:t>vinculado en Colombia]</w:t>
            </w:r>
            <w:r>
              <w:rPr>
                <w:w w:val="110"/>
                <w:sz w:val="8"/>
              </w:rPr>
              <w:t>.</w:t>
            </w:r>
          </w:p>
          <w:p w:rsidR="00F04A7A" w:rsidRDefault="0004129A">
            <w:pPr>
              <w:pStyle w:val="TableParagraph"/>
              <w:spacing w:before="53" w:line="264" w:lineRule="auto"/>
              <w:ind w:left="569" w:right="562"/>
              <w:jc w:val="both"/>
              <w:rPr>
                <w:sz w:val="8"/>
              </w:rPr>
            </w:pPr>
            <w:r>
              <w:rPr>
                <w:w w:val="110"/>
                <w:sz w:val="8"/>
                <w:shd w:val="clear" w:color="auto" w:fill="C6C6C6"/>
              </w:rPr>
              <w:t>[Cuando</w:t>
            </w:r>
            <w:r>
              <w:rPr>
                <w:spacing w:val="-8"/>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persona</w:t>
            </w:r>
            <w:r>
              <w:rPr>
                <w:spacing w:val="-8"/>
                <w:w w:val="110"/>
                <w:sz w:val="8"/>
                <w:shd w:val="clear" w:color="auto" w:fill="C6C6C6"/>
              </w:rPr>
              <w:t xml:space="preserve"> </w:t>
            </w:r>
            <w:r>
              <w:rPr>
                <w:w w:val="110"/>
                <w:sz w:val="8"/>
                <w:shd w:val="clear" w:color="auto" w:fill="C6C6C6"/>
              </w:rPr>
              <w:t>jurídica</w:t>
            </w:r>
            <w:r>
              <w:rPr>
                <w:spacing w:val="-7"/>
                <w:w w:val="110"/>
                <w:sz w:val="8"/>
                <w:shd w:val="clear" w:color="auto" w:fill="C6C6C6"/>
              </w:rPr>
              <w:t xml:space="preserve"> </w:t>
            </w:r>
            <w:r>
              <w:rPr>
                <w:w w:val="110"/>
                <w:sz w:val="8"/>
                <w:shd w:val="clear" w:color="auto" w:fill="C6C6C6"/>
              </w:rPr>
              <w:t>no</w:t>
            </w:r>
            <w:r>
              <w:rPr>
                <w:spacing w:val="-8"/>
                <w:w w:val="110"/>
                <w:sz w:val="8"/>
                <w:shd w:val="clear" w:color="auto" w:fill="C6C6C6"/>
              </w:rPr>
              <w:t xml:space="preserve"> </w:t>
            </w:r>
            <w:r>
              <w:rPr>
                <w:w w:val="110"/>
                <w:sz w:val="8"/>
                <w:shd w:val="clear" w:color="auto" w:fill="C6C6C6"/>
              </w:rPr>
              <w:t>esté</w:t>
            </w:r>
            <w:r>
              <w:rPr>
                <w:spacing w:val="-8"/>
                <w:w w:val="110"/>
                <w:sz w:val="8"/>
                <w:shd w:val="clear" w:color="auto" w:fill="C6C6C6"/>
              </w:rPr>
              <w:t xml:space="preserve"> </w:t>
            </w:r>
            <w:r>
              <w:rPr>
                <w:w w:val="110"/>
                <w:sz w:val="8"/>
                <w:shd w:val="clear" w:color="auto" w:fill="C6C6C6"/>
              </w:rPr>
              <w:t>exonerada</w:t>
            </w:r>
            <w:r>
              <w:rPr>
                <w:spacing w:val="-8"/>
                <w:w w:val="110"/>
                <w:sz w:val="8"/>
                <w:shd w:val="clear" w:color="auto" w:fill="C6C6C6"/>
              </w:rPr>
              <w:t xml:space="preserve"> </w:t>
            </w:r>
            <w:r>
              <w:rPr>
                <w:w w:val="110"/>
                <w:sz w:val="8"/>
                <w:shd w:val="clear" w:color="auto" w:fill="C6C6C6"/>
              </w:rPr>
              <w:t>en</w:t>
            </w:r>
            <w:r>
              <w:rPr>
                <w:spacing w:val="-8"/>
                <w:w w:val="110"/>
                <w:sz w:val="8"/>
                <w:shd w:val="clear" w:color="auto" w:fill="C6C6C6"/>
              </w:rPr>
              <w:t xml:space="preserve"> </w:t>
            </w:r>
            <w:r>
              <w:rPr>
                <w:w w:val="110"/>
                <w:sz w:val="8"/>
                <w:shd w:val="clear" w:color="auto" w:fill="C6C6C6"/>
              </w:rPr>
              <w:t>el</w:t>
            </w:r>
            <w:r>
              <w:rPr>
                <w:spacing w:val="-9"/>
                <w:w w:val="110"/>
                <w:sz w:val="8"/>
                <w:shd w:val="clear" w:color="auto" w:fill="C6C6C6"/>
              </w:rPr>
              <w:t xml:space="preserve"> </w:t>
            </w:r>
            <w:r>
              <w:rPr>
                <w:w w:val="110"/>
                <w:sz w:val="8"/>
                <w:shd w:val="clear" w:color="auto" w:fill="C6C6C6"/>
              </w:rPr>
              <w:t>pago</w:t>
            </w:r>
            <w:r>
              <w:rPr>
                <w:spacing w:val="-7"/>
                <w:w w:val="110"/>
                <w:sz w:val="8"/>
                <w:shd w:val="clear" w:color="auto" w:fill="C6C6C6"/>
              </w:rPr>
              <w:t xml:space="preserve"> </w:t>
            </w:r>
            <w:r>
              <w:rPr>
                <w:w w:val="110"/>
                <w:sz w:val="8"/>
                <w:shd w:val="clear" w:color="auto" w:fill="C6C6C6"/>
              </w:rPr>
              <w:t>al</w:t>
            </w:r>
            <w:r>
              <w:rPr>
                <w:spacing w:val="-9"/>
                <w:w w:val="110"/>
                <w:sz w:val="8"/>
                <w:shd w:val="clear" w:color="auto" w:fill="C6C6C6"/>
              </w:rPr>
              <w:t xml:space="preserve"> </w:t>
            </w:r>
            <w:r>
              <w:rPr>
                <w:w w:val="110"/>
                <w:sz w:val="8"/>
                <w:shd w:val="clear" w:color="auto" w:fill="C6C6C6"/>
              </w:rPr>
              <w:t>sistema</w:t>
            </w:r>
            <w:r>
              <w:rPr>
                <w:spacing w:val="-8"/>
                <w:w w:val="110"/>
                <w:sz w:val="8"/>
                <w:shd w:val="clear" w:color="auto" w:fill="C6C6C6"/>
              </w:rPr>
              <w:t xml:space="preserve"> </w:t>
            </w:r>
            <w:r>
              <w:rPr>
                <w:w w:val="110"/>
                <w:sz w:val="8"/>
                <w:shd w:val="clear" w:color="auto" w:fill="C6C6C6"/>
              </w:rPr>
              <w:t>de</w:t>
            </w:r>
            <w:r>
              <w:rPr>
                <w:spacing w:val="-8"/>
                <w:w w:val="110"/>
                <w:sz w:val="8"/>
                <w:shd w:val="clear" w:color="auto" w:fill="C6C6C6"/>
              </w:rPr>
              <w:t xml:space="preserve"> </w:t>
            </w:r>
            <w:r>
              <w:rPr>
                <w:w w:val="110"/>
                <w:sz w:val="8"/>
                <w:shd w:val="clear" w:color="auto" w:fill="C6C6C6"/>
              </w:rPr>
              <w:t>aportes</w:t>
            </w:r>
            <w:r>
              <w:rPr>
                <w:spacing w:val="-8"/>
                <w:w w:val="110"/>
                <w:sz w:val="8"/>
                <w:shd w:val="clear" w:color="auto" w:fill="C6C6C6"/>
              </w:rPr>
              <w:t xml:space="preserve"> </w:t>
            </w:r>
            <w:r>
              <w:rPr>
                <w:w w:val="110"/>
                <w:sz w:val="8"/>
                <w:shd w:val="clear" w:color="auto" w:fill="C6C6C6"/>
              </w:rPr>
              <w:t>parafiscales,</w:t>
            </w:r>
            <w:r>
              <w:rPr>
                <w:spacing w:val="-8"/>
                <w:w w:val="110"/>
                <w:sz w:val="8"/>
                <w:shd w:val="clear" w:color="auto" w:fill="C6C6C6"/>
              </w:rPr>
              <w:t xml:space="preserve"> </w:t>
            </w:r>
            <w:r>
              <w:rPr>
                <w:w w:val="110"/>
                <w:sz w:val="8"/>
                <w:shd w:val="clear" w:color="auto" w:fill="C6C6C6"/>
              </w:rPr>
              <w:t>deberá</w:t>
            </w:r>
            <w:r>
              <w:rPr>
                <w:w w:val="110"/>
                <w:sz w:val="8"/>
              </w:rPr>
              <w:t xml:space="preserve"> </w:t>
            </w:r>
            <w:r>
              <w:rPr>
                <w:w w:val="110"/>
                <w:sz w:val="8"/>
                <w:shd w:val="clear" w:color="auto" w:fill="C6C6C6"/>
              </w:rPr>
              <w:t>incluir el siguiente texto y ajustar el formato en lo</w:t>
            </w:r>
            <w:r>
              <w:rPr>
                <w:spacing w:val="-14"/>
                <w:w w:val="110"/>
                <w:sz w:val="8"/>
                <w:shd w:val="clear" w:color="auto" w:fill="C6C6C6"/>
              </w:rPr>
              <w:t xml:space="preserve"> </w:t>
            </w:r>
            <w:r>
              <w:rPr>
                <w:w w:val="110"/>
                <w:sz w:val="8"/>
                <w:shd w:val="clear" w:color="auto" w:fill="C6C6C6"/>
              </w:rPr>
              <w:t>correspondiente:</w:t>
            </w:r>
            <w:r>
              <w:rPr>
                <w:w w:val="110"/>
                <w:sz w:val="8"/>
              </w:rPr>
              <w:t>]</w:t>
            </w:r>
          </w:p>
          <w:p w:rsidR="00F04A7A" w:rsidRDefault="00F04A7A">
            <w:pPr>
              <w:pStyle w:val="TableParagraph"/>
              <w:rPr>
                <w:rFonts w:ascii="Times New Roman"/>
                <w:sz w:val="9"/>
              </w:rPr>
            </w:pPr>
          </w:p>
          <w:p w:rsidR="00F04A7A" w:rsidRDefault="0004129A">
            <w:pPr>
              <w:pStyle w:val="TableParagraph"/>
              <w:spacing w:before="1" w:line="264" w:lineRule="auto"/>
              <w:ind w:left="569" w:right="557"/>
              <w:jc w:val="both"/>
              <w:rPr>
                <w:sz w:val="8"/>
              </w:rPr>
            </w:pPr>
            <w:r>
              <w:rPr>
                <w:w w:val="110"/>
                <w:sz w:val="8"/>
                <w:shd w:val="clear" w:color="auto" w:fill="C6C6C6"/>
              </w:rPr>
              <w:t>[Incluir el nombre del representante legal de la persona jurídica</w:t>
            </w:r>
            <w:r>
              <w:rPr>
                <w:w w:val="110"/>
                <w:sz w:val="8"/>
              </w:rPr>
              <w:t xml:space="preserve">], identificado con </w:t>
            </w:r>
            <w:r>
              <w:rPr>
                <w:w w:val="110"/>
                <w:sz w:val="8"/>
                <w:shd w:val="clear" w:color="auto" w:fill="C6C6C6"/>
              </w:rPr>
              <w:t>[Incluir el número</w:t>
            </w:r>
            <w:r>
              <w:rPr>
                <w:w w:val="110"/>
                <w:sz w:val="8"/>
              </w:rPr>
              <w:t xml:space="preserve"> </w:t>
            </w:r>
            <w:r>
              <w:rPr>
                <w:w w:val="110"/>
                <w:sz w:val="8"/>
                <w:shd w:val="clear" w:color="auto" w:fill="C6C6C6"/>
              </w:rPr>
              <w:t>de identificaci</w:t>
            </w:r>
            <w:r>
              <w:rPr>
                <w:w w:val="110"/>
                <w:sz w:val="8"/>
                <w:shd w:val="clear" w:color="auto" w:fill="C6C6C6"/>
              </w:rPr>
              <w:t>ón</w:t>
            </w:r>
            <w:r>
              <w:rPr>
                <w:w w:val="110"/>
                <w:sz w:val="8"/>
              </w:rPr>
              <w:t xml:space="preserve">], en mi condición de representante legal de </w:t>
            </w:r>
            <w:r>
              <w:rPr>
                <w:w w:val="110"/>
                <w:sz w:val="8"/>
                <w:shd w:val="clear" w:color="auto" w:fill="C6C6C6"/>
              </w:rPr>
              <w:t>[Incluir la razón social de la persona</w:t>
            </w:r>
            <w:r>
              <w:rPr>
                <w:w w:val="110"/>
                <w:sz w:val="8"/>
              </w:rPr>
              <w:t xml:space="preserve"> </w:t>
            </w:r>
            <w:r>
              <w:rPr>
                <w:w w:val="110"/>
                <w:sz w:val="8"/>
                <w:shd w:val="clear" w:color="auto" w:fill="C6C6C6"/>
              </w:rPr>
              <w:t>jurídica</w:t>
            </w:r>
            <w:r>
              <w:rPr>
                <w:w w:val="110"/>
                <w:sz w:val="8"/>
              </w:rPr>
              <w:t xml:space="preserve">] identificada con NIT </w:t>
            </w:r>
            <w:r>
              <w:rPr>
                <w:w w:val="110"/>
                <w:sz w:val="8"/>
                <w:shd w:val="clear" w:color="auto" w:fill="C6C6C6"/>
              </w:rPr>
              <w:t>[Incluir el NIT</w:t>
            </w:r>
            <w:r>
              <w:rPr>
                <w:w w:val="110"/>
                <w:sz w:val="8"/>
              </w:rPr>
              <w:t>] , bajo la gravedad de juramento, certifico el pago de los aportes</w:t>
            </w:r>
            <w:r>
              <w:rPr>
                <w:spacing w:val="-7"/>
                <w:w w:val="110"/>
                <w:sz w:val="8"/>
              </w:rPr>
              <w:t xml:space="preserve"> </w:t>
            </w:r>
            <w:r>
              <w:rPr>
                <w:w w:val="110"/>
                <w:sz w:val="8"/>
              </w:rPr>
              <w:t>de</w:t>
            </w:r>
            <w:r>
              <w:rPr>
                <w:spacing w:val="-8"/>
                <w:w w:val="110"/>
                <w:sz w:val="8"/>
              </w:rPr>
              <w:t xml:space="preserve"> </w:t>
            </w:r>
            <w:r>
              <w:rPr>
                <w:w w:val="110"/>
                <w:sz w:val="8"/>
              </w:rPr>
              <w:t>salud,</w:t>
            </w:r>
            <w:r>
              <w:rPr>
                <w:spacing w:val="-8"/>
                <w:w w:val="110"/>
                <w:sz w:val="8"/>
              </w:rPr>
              <w:t xml:space="preserve"> </w:t>
            </w:r>
            <w:r>
              <w:rPr>
                <w:w w:val="110"/>
                <w:sz w:val="8"/>
              </w:rPr>
              <w:t>riesgos</w:t>
            </w:r>
            <w:r>
              <w:rPr>
                <w:spacing w:val="-7"/>
                <w:w w:val="110"/>
                <w:sz w:val="8"/>
              </w:rPr>
              <w:t xml:space="preserve"> </w:t>
            </w:r>
            <w:r>
              <w:rPr>
                <w:w w:val="110"/>
                <w:sz w:val="8"/>
              </w:rPr>
              <w:t>profesionales,</w:t>
            </w:r>
            <w:r>
              <w:rPr>
                <w:spacing w:val="-7"/>
                <w:w w:val="110"/>
                <w:sz w:val="8"/>
              </w:rPr>
              <w:t xml:space="preserve"> </w:t>
            </w:r>
            <w:r>
              <w:rPr>
                <w:w w:val="110"/>
                <w:sz w:val="8"/>
              </w:rPr>
              <w:t>pensiones</w:t>
            </w:r>
            <w:r>
              <w:rPr>
                <w:spacing w:val="-8"/>
                <w:w w:val="110"/>
                <w:sz w:val="8"/>
              </w:rPr>
              <w:t xml:space="preserve"> </w:t>
            </w:r>
            <w:r>
              <w:rPr>
                <w:w w:val="110"/>
                <w:sz w:val="8"/>
              </w:rPr>
              <w:t>y</w:t>
            </w:r>
            <w:r>
              <w:rPr>
                <w:spacing w:val="-7"/>
                <w:w w:val="110"/>
                <w:sz w:val="8"/>
              </w:rPr>
              <w:t xml:space="preserve"> </w:t>
            </w:r>
            <w:r>
              <w:rPr>
                <w:w w:val="110"/>
                <w:sz w:val="8"/>
              </w:rPr>
              <w:t>aportes</w:t>
            </w:r>
            <w:r>
              <w:rPr>
                <w:spacing w:val="-7"/>
                <w:w w:val="110"/>
                <w:sz w:val="8"/>
              </w:rPr>
              <w:t xml:space="preserve"> </w:t>
            </w:r>
            <w:r>
              <w:rPr>
                <w:w w:val="110"/>
                <w:sz w:val="8"/>
              </w:rPr>
              <w:t>a</w:t>
            </w:r>
            <w:r>
              <w:rPr>
                <w:spacing w:val="-7"/>
                <w:w w:val="110"/>
                <w:sz w:val="8"/>
              </w:rPr>
              <w:t xml:space="preserve"> </w:t>
            </w:r>
            <w:r>
              <w:rPr>
                <w:w w:val="110"/>
                <w:sz w:val="8"/>
              </w:rPr>
              <w:t>las</w:t>
            </w:r>
            <w:r>
              <w:rPr>
                <w:spacing w:val="-8"/>
                <w:w w:val="110"/>
                <w:sz w:val="8"/>
              </w:rPr>
              <w:t xml:space="preserve"> </w:t>
            </w:r>
            <w:r>
              <w:rPr>
                <w:w w:val="110"/>
                <w:sz w:val="8"/>
              </w:rPr>
              <w:t>Cajas</w:t>
            </w:r>
            <w:r>
              <w:rPr>
                <w:spacing w:val="-7"/>
                <w:w w:val="110"/>
                <w:sz w:val="8"/>
              </w:rPr>
              <w:t xml:space="preserve"> </w:t>
            </w:r>
            <w:r>
              <w:rPr>
                <w:w w:val="110"/>
                <w:sz w:val="8"/>
              </w:rPr>
              <w:t>de</w:t>
            </w:r>
            <w:r>
              <w:rPr>
                <w:spacing w:val="-8"/>
                <w:w w:val="110"/>
                <w:sz w:val="8"/>
              </w:rPr>
              <w:t xml:space="preserve"> </w:t>
            </w:r>
            <w:r>
              <w:rPr>
                <w:w w:val="110"/>
                <w:sz w:val="8"/>
              </w:rPr>
              <w:t>Compensación</w:t>
            </w:r>
            <w:r>
              <w:rPr>
                <w:spacing w:val="-8"/>
                <w:w w:val="110"/>
                <w:sz w:val="8"/>
              </w:rPr>
              <w:t xml:space="preserve"> </w:t>
            </w:r>
            <w:r>
              <w:rPr>
                <w:w w:val="110"/>
                <w:sz w:val="8"/>
              </w:rPr>
              <w:t>Familiar, al</w:t>
            </w:r>
            <w:r>
              <w:rPr>
                <w:spacing w:val="-6"/>
                <w:w w:val="110"/>
                <w:sz w:val="8"/>
              </w:rPr>
              <w:t xml:space="preserve"> </w:t>
            </w:r>
            <w:r>
              <w:rPr>
                <w:w w:val="110"/>
                <w:sz w:val="8"/>
              </w:rPr>
              <w:t>Instituto</w:t>
            </w:r>
            <w:r>
              <w:rPr>
                <w:spacing w:val="-6"/>
                <w:w w:val="110"/>
                <w:sz w:val="8"/>
              </w:rPr>
              <w:t xml:space="preserve"> </w:t>
            </w:r>
            <w:r>
              <w:rPr>
                <w:w w:val="110"/>
                <w:sz w:val="8"/>
              </w:rPr>
              <w:t>Colombiano</w:t>
            </w:r>
            <w:r>
              <w:rPr>
                <w:spacing w:val="-6"/>
                <w:w w:val="110"/>
                <w:sz w:val="8"/>
              </w:rPr>
              <w:t xml:space="preserve"> </w:t>
            </w:r>
            <w:r>
              <w:rPr>
                <w:w w:val="110"/>
                <w:sz w:val="8"/>
              </w:rPr>
              <w:t>de</w:t>
            </w:r>
            <w:r>
              <w:rPr>
                <w:spacing w:val="-6"/>
                <w:w w:val="110"/>
                <w:sz w:val="8"/>
              </w:rPr>
              <w:t xml:space="preserve"> </w:t>
            </w:r>
            <w:r>
              <w:rPr>
                <w:w w:val="110"/>
                <w:sz w:val="8"/>
              </w:rPr>
              <w:t>Bienestar</w:t>
            </w:r>
            <w:r>
              <w:rPr>
                <w:spacing w:val="-6"/>
                <w:w w:val="110"/>
                <w:sz w:val="8"/>
              </w:rPr>
              <w:t xml:space="preserve"> </w:t>
            </w:r>
            <w:r>
              <w:rPr>
                <w:w w:val="110"/>
                <w:sz w:val="8"/>
              </w:rPr>
              <w:t>Familiar</w:t>
            </w:r>
            <w:r>
              <w:rPr>
                <w:spacing w:val="-5"/>
                <w:w w:val="110"/>
                <w:sz w:val="8"/>
              </w:rPr>
              <w:t xml:space="preserve"> </w:t>
            </w:r>
            <w:r>
              <w:rPr>
                <w:w w:val="110"/>
                <w:sz w:val="8"/>
              </w:rPr>
              <w:t>y</w:t>
            </w:r>
            <w:r>
              <w:rPr>
                <w:spacing w:val="14"/>
                <w:w w:val="110"/>
                <w:sz w:val="8"/>
              </w:rPr>
              <w:t xml:space="preserve"> </w:t>
            </w:r>
            <w:r>
              <w:rPr>
                <w:w w:val="110"/>
                <w:sz w:val="8"/>
              </w:rPr>
              <w:t>al</w:t>
            </w:r>
            <w:r>
              <w:rPr>
                <w:spacing w:val="-5"/>
                <w:w w:val="110"/>
                <w:sz w:val="8"/>
              </w:rPr>
              <w:t xml:space="preserve"> </w:t>
            </w:r>
            <w:r>
              <w:rPr>
                <w:w w:val="110"/>
                <w:sz w:val="8"/>
              </w:rPr>
              <w:t>Servicio</w:t>
            </w:r>
            <w:r>
              <w:rPr>
                <w:spacing w:val="-6"/>
                <w:w w:val="110"/>
                <w:sz w:val="8"/>
              </w:rPr>
              <w:t xml:space="preserve"> </w:t>
            </w:r>
            <w:r>
              <w:rPr>
                <w:w w:val="110"/>
                <w:sz w:val="8"/>
              </w:rPr>
              <w:t>Nacional</w:t>
            </w:r>
            <w:r>
              <w:rPr>
                <w:spacing w:val="-6"/>
                <w:w w:val="110"/>
                <w:sz w:val="8"/>
              </w:rPr>
              <w:t xml:space="preserve"> </w:t>
            </w:r>
            <w:r>
              <w:rPr>
                <w:w w:val="110"/>
                <w:sz w:val="8"/>
              </w:rPr>
              <w:t>de</w:t>
            </w:r>
            <w:r>
              <w:rPr>
                <w:spacing w:val="-6"/>
                <w:w w:val="110"/>
                <w:sz w:val="8"/>
              </w:rPr>
              <w:t xml:space="preserve"> </w:t>
            </w:r>
            <w:r>
              <w:rPr>
                <w:w w:val="110"/>
                <w:sz w:val="8"/>
              </w:rPr>
              <w:t>Aprendizaje,</w:t>
            </w:r>
            <w:r>
              <w:rPr>
                <w:spacing w:val="-5"/>
                <w:w w:val="110"/>
                <w:sz w:val="8"/>
              </w:rPr>
              <w:t xml:space="preserve"> </w:t>
            </w:r>
            <w:r>
              <w:rPr>
                <w:i/>
                <w:w w:val="110"/>
                <w:sz w:val="8"/>
              </w:rPr>
              <w:t>(Articulo</w:t>
            </w:r>
            <w:r>
              <w:rPr>
                <w:i/>
                <w:spacing w:val="-6"/>
                <w:w w:val="110"/>
                <w:sz w:val="8"/>
              </w:rPr>
              <w:t xml:space="preserve"> </w:t>
            </w:r>
            <w:r>
              <w:rPr>
                <w:i/>
                <w:w w:val="110"/>
                <w:sz w:val="8"/>
              </w:rPr>
              <w:t>65</w:t>
            </w:r>
            <w:r>
              <w:rPr>
                <w:i/>
                <w:spacing w:val="-6"/>
                <w:w w:val="110"/>
                <w:sz w:val="8"/>
              </w:rPr>
              <w:t xml:space="preserve"> </w:t>
            </w:r>
            <w:r>
              <w:rPr>
                <w:i/>
                <w:w w:val="110"/>
                <w:sz w:val="8"/>
              </w:rPr>
              <w:t xml:space="preserve">Ley 1819 de 2016), </w:t>
            </w:r>
            <w:r>
              <w:rPr>
                <w:w w:val="110"/>
                <w:sz w:val="8"/>
              </w:rPr>
              <w:t xml:space="preserve">pagados por la compañía durante los últimos seis (6) meses contados a partir de la fecha de cierre del </w:t>
            </w:r>
            <w:r>
              <w:rPr>
                <w:w w:val="110"/>
                <w:sz w:val="8"/>
              </w:rPr>
              <w:t>presente proceso de selección. Lo anterior, en cumplimiento de lo dispuesto en el artículo 50 de la Ley 789 de</w:t>
            </w:r>
            <w:r>
              <w:rPr>
                <w:spacing w:val="-6"/>
                <w:w w:val="110"/>
                <w:sz w:val="8"/>
              </w:rPr>
              <w:t xml:space="preserve"> </w:t>
            </w:r>
            <w:r>
              <w:rPr>
                <w:w w:val="110"/>
                <w:sz w:val="8"/>
              </w:rPr>
              <w:t>2002.</w:t>
            </w:r>
          </w:p>
          <w:p w:rsidR="00F04A7A" w:rsidRDefault="00F04A7A">
            <w:pPr>
              <w:pStyle w:val="TableParagraph"/>
              <w:spacing w:before="7"/>
              <w:rPr>
                <w:rFonts w:ascii="Times New Roman"/>
                <w:sz w:val="8"/>
              </w:rPr>
            </w:pPr>
          </w:p>
          <w:p w:rsidR="00F04A7A" w:rsidRDefault="0004129A">
            <w:pPr>
              <w:pStyle w:val="TableParagraph"/>
              <w:spacing w:line="264" w:lineRule="auto"/>
              <w:ind w:left="569" w:right="557"/>
              <w:jc w:val="both"/>
              <w:rPr>
                <w:sz w:val="8"/>
              </w:rPr>
            </w:pPr>
            <w:r>
              <w:rPr>
                <w:w w:val="110"/>
                <w:sz w:val="8"/>
                <w:shd w:val="clear" w:color="auto" w:fill="C6C6C6"/>
              </w:rPr>
              <w:t>[Incluir el nombre del revisor fiscal, según corresponda</w:t>
            </w:r>
            <w:r>
              <w:rPr>
                <w:w w:val="110"/>
                <w:sz w:val="8"/>
              </w:rPr>
              <w:t xml:space="preserve">], identificado con </w:t>
            </w:r>
            <w:r>
              <w:rPr>
                <w:w w:val="110"/>
                <w:sz w:val="8"/>
                <w:shd w:val="clear" w:color="auto" w:fill="C6C6C6"/>
              </w:rPr>
              <w:t>[Incluir el número de</w:t>
            </w:r>
            <w:r>
              <w:rPr>
                <w:w w:val="110"/>
                <w:sz w:val="8"/>
              </w:rPr>
              <w:t xml:space="preserve"> </w:t>
            </w:r>
            <w:r>
              <w:rPr>
                <w:w w:val="110"/>
                <w:sz w:val="8"/>
                <w:shd w:val="clear" w:color="auto" w:fill="C6C6C6"/>
              </w:rPr>
              <w:t>identificación</w:t>
            </w:r>
            <w:r>
              <w:rPr>
                <w:w w:val="110"/>
                <w:sz w:val="8"/>
              </w:rPr>
              <w:t>],</w:t>
            </w:r>
            <w:r>
              <w:rPr>
                <w:spacing w:val="-9"/>
                <w:w w:val="110"/>
                <w:sz w:val="8"/>
              </w:rPr>
              <w:t xml:space="preserve"> </w:t>
            </w:r>
            <w:r>
              <w:rPr>
                <w:w w:val="110"/>
                <w:sz w:val="8"/>
              </w:rPr>
              <w:t>y</w:t>
            </w:r>
            <w:r>
              <w:rPr>
                <w:spacing w:val="-8"/>
                <w:w w:val="110"/>
                <w:sz w:val="8"/>
              </w:rPr>
              <w:t xml:space="preserve"> </w:t>
            </w:r>
            <w:r>
              <w:rPr>
                <w:w w:val="110"/>
                <w:sz w:val="8"/>
              </w:rPr>
              <w:t>con</w:t>
            </w:r>
            <w:r>
              <w:rPr>
                <w:spacing w:val="-9"/>
                <w:w w:val="110"/>
                <w:sz w:val="8"/>
              </w:rPr>
              <w:t xml:space="preserve"> </w:t>
            </w:r>
            <w:r>
              <w:rPr>
                <w:w w:val="110"/>
                <w:sz w:val="8"/>
              </w:rPr>
              <w:t>tarjeta</w:t>
            </w:r>
            <w:r>
              <w:rPr>
                <w:spacing w:val="-8"/>
                <w:w w:val="110"/>
                <w:sz w:val="8"/>
              </w:rPr>
              <w:t xml:space="preserve"> </w:t>
            </w:r>
            <w:r>
              <w:rPr>
                <w:w w:val="110"/>
                <w:sz w:val="8"/>
              </w:rPr>
              <w:t>profesional</w:t>
            </w:r>
            <w:r>
              <w:rPr>
                <w:spacing w:val="-8"/>
                <w:w w:val="110"/>
                <w:sz w:val="8"/>
              </w:rPr>
              <w:t xml:space="preserve"> </w:t>
            </w:r>
            <w:r>
              <w:rPr>
                <w:w w:val="110"/>
                <w:sz w:val="8"/>
              </w:rPr>
              <w:t>No.</w:t>
            </w:r>
            <w:r>
              <w:rPr>
                <w:spacing w:val="-9"/>
                <w:w w:val="110"/>
                <w:sz w:val="8"/>
              </w:rPr>
              <w:t xml:space="preserve"> </w:t>
            </w:r>
            <w:r>
              <w:rPr>
                <w:w w:val="110"/>
                <w:sz w:val="8"/>
                <w:shd w:val="clear" w:color="auto" w:fill="C6C6C6"/>
              </w:rPr>
              <w:t>[Incluir</w:t>
            </w:r>
            <w:r>
              <w:rPr>
                <w:spacing w:val="-7"/>
                <w:w w:val="110"/>
                <w:sz w:val="8"/>
                <w:shd w:val="clear" w:color="auto" w:fill="C6C6C6"/>
              </w:rPr>
              <w:t xml:space="preserve"> </w:t>
            </w:r>
            <w:r>
              <w:rPr>
                <w:w w:val="110"/>
                <w:sz w:val="8"/>
                <w:shd w:val="clear" w:color="auto" w:fill="C6C6C6"/>
              </w:rPr>
              <w:t>Número</w:t>
            </w:r>
            <w:r>
              <w:rPr>
                <w:spacing w:val="-9"/>
                <w:w w:val="110"/>
                <w:sz w:val="8"/>
                <w:shd w:val="clear" w:color="auto" w:fill="C6C6C6"/>
              </w:rPr>
              <w:t xml:space="preserve"> </w:t>
            </w:r>
            <w:r>
              <w:rPr>
                <w:w w:val="110"/>
                <w:sz w:val="8"/>
                <w:shd w:val="clear" w:color="auto" w:fill="C6C6C6"/>
              </w:rPr>
              <w:t>de</w:t>
            </w:r>
            <w:r>
              <w:rPr>
                <w:spacing w:val="-8"/>
                <w:w w:val="110"/>
                <w:sz w:val="8"/>
                <w:shd w:val="clear" w:color="auto" w:fill="C6C6C6"/>
              </w:rPr>
              <w:t xml:space="preserve"> </w:t>
            </w:r>
            <w:r>
              <w:rPr>
                <w:w w:val="110"/>
                <w:sz w:val="8"/>
                <w:shd w:val="clear" w:color="auto" w:fill="C6C6C6"/>
              </w:rPr>
              <w:t>tarjeta</w:t>
            </w:r>
            <w:r>
              <w:rPr>
                <w:spacing w:val="-7"/>
                <w:w w:val="110"/>
                <w:sz w:val="8"/>
                <w:shd w:val="clear" w:color="auto" w:fill="C6C6C6"/>
              </w:rPr>
              <w:t xml:space="preserve"> </w:t>
            </w:r>
            <w:r>
              <w:rPr>
                <w:w w:val="110"/>
                <w:sz w:val="8"/>
                <w:shd w:val="clear" w:color="auto" w:fill="C6C6C6"/>
              </w:rPr>
              <w:t>profesiona</w:t>
            </w:r>
            <w:r>
              <w:rPr>
                <w:w w:val="110"/>
                <w:sz w:val="8"/>
              </w:rPr>
              <w:t>l]</w:t>
            </w:r>
            <w:r>
              <w:rPr>
                <w:spacing w:val="-8"/>
                <w:w w:val="110"/>
                <w:sz w:val="8"/>
              </w:rPr>
              <w:t xml:space="preserve"> </w:t>
            </w:r>
            <w:r>
              <w:rPr>
                <w:w w:val="110"/>
                <w:sz w:val="8"/>
              </w:rPr>
              <w:t>de</w:t>
            </w:r>
            <w:r>
              <w:rPr>
                <w:spacing w:val="-8"/>
                <w:w w:val="110"/>
                <w:sz w:val="8"/>
              </w:rPr>
              <w:t xml:space="preserve"> </w:t>
            </w:r>
            <w:r>
              <w:rPr>
                <w:w w:val="110"/>
                <w:sz w:val="8"/>
              </w:rPr>
              <w:t>la</w:t>
            </w:r>
            <w:r>
              <w:rPr>
                <w:spacing w:val="-8"/>
                <w:w w:val="110"/>
                <w:sz w:val="8"/>
              </w:rPr>
              <w:t xml:space="preserve"> </w:t>
            </w:r>
            <w:r>
              <w:rPr>
                <w:w w:val="110"/>
                <w:sz w:val="8"/>
              </w:rPr>
              <w:t>Junta</w:t>
            </w:r>
            <w:r>
              <w:rPr>
                <w:spacing w:val="-8"/>
                <w:w w:val="110"/>
                <w:sz w:val="8"/>
              </w:rPr>
              <w:t xml:space="preserve"> </w:t>
            </w:r>
            <w:r>
              <w:rPr>
                <w:w w:val="110"/>
                <w:sz w:val="8"/>
              </w:rPr>
              <w:t xml:space="preserve">Central de Contadores de Colombia, en mi condición de revisor fiscal de </w:t>
            </w:r>
            <w:r>
              <w:rPr>
                <w:w w:val="110"/>
                <w:sz w:val="8"/>
                <w:shd w:val="clear" w:color="auto" w:fill="C6C6C6"/>
              </w:rPr>
              <w:t>[Incluir la razón social de la</w:t>
            </w:r>
            <w:r>
              <w:rPr>
                <w:w w:val="110"/>
                <w:sz w:val="8"/>
              </w:rPr>
              <w:t xml:space="preserve"> </w:t>
            </w:r>
            <w:r>
              <w:rPr>
                <w:w w:val="110"/>
                <w:sz w:val="8"/>
                <w:shd w:val="clear" w:color="auto" w:fill="C6C6C6"/>
              </w:rPr>
              <w:t>compañía</w:t>
            </w:r>
            <w:r>
              <w:rPr>
                <w:w w:val="110"/>
                <w:sz w:val="8"/>
              </w:rPr>
              <w:t>]</w:t>
            </w:r>
            <w:r>
              <w:rPr>
                <w:spacing w:val="-3"/>
                <w:w w:val="110"/>
                <w:sz w:val="8"/>
              </w:rPr>
              <w:t xml:space="preserve"> </w:t>
            </w:r>
            <w:r>
              <w:rPr>
                <w:w w:val="110"/>
                <w:sz w:val="8"/>
              </w:rPr>
              <w:t>identificada</w:t>
            </w:r>
            <w:r>
              <w:rPr>
                <w:spacing w:val="-3"/>
                <w:w w:val="110"/>
                <w:sz w:val="8"/>
              </w:rPr>
              <w:t xml:space="preserve"> </w:t>
            </w:r>
            <w:r>
              <w:rPr>
                <w:w w:val="110"/>
                <w:sz w:val="8"/>
              </w:rPr>
              <w:t>con</w:t>
            </w:r>
            <w:r>
              <w:rPr>
                <w:spacing w:val="-3"/>
                <w:w w:val="110"/>
                <w:sz w:val="8"/>
              </w:rPr>
              <w:t xml:space="preserve"> </w:t>
            </w:r>
            <w:r>
              <w:rPr>
                <w:w w:val="110"/>
                <w:sz w:val="8"/>
              </w:rPr>
              <w:t>NIT</w:t>
            </w:r>
            <w:r>
              <w:rPr>
                <w:spacing w:val="-2"/>
                <w:w w:val="110"/>
                <w:sz w:val="8"/>
              </w:rPr>
              <w:t xml:space="preserve"> </w:t>
            </w:r>
            <w:r>
              <w:rPr>
                <w:w w:val="110"/>
                <w:sz w:val="8"/>
                <w:shd w:val="clear" w:color="auto" w:fill="C6C6C6"/>
              </w:rPr>
              <w:t>[Incluir</w:t>
            </w:r>
            <w:r>
              <w:rPr>
                <w:spacing w:val="-3"/>
                <w:w w:val="110"/>
                <w:sz w:val="8"/>
                <w:shd w:val="clear" w:color="auto" w:fill="C6C6C6"/>
              </w:rPr>
              <w:t xml:space="preserve"> </w:t>
            </w:r>
            <w:r>
              <w:rPr>
                <w:w w:val="110"/>
                <w:sz w:val="8"/>
                <w:shd w:val="clear" w:color="auto" w:fill="C6C6C6"/>
              </w:rPr>
              <w:t>el</w:t>
            </w:r>
            <w:r>
              <w:rPr>
                <w:spacing w:val="-3"/>
                <w:w w:val="110"/>
                <w:sz w:val="8"/>
                <w:shd w:val="clear" w:color="auto" w:fill="C6C6C6"/>
              </w:rPr>
              <w:t xml:space="preserve"> </w:t>
            </w:r>
            <w:r>
              <w:rPr>
                <w:w w:val="110"/>
                <w:sz w:val="8"/>
                <w:shd w:val="clear" w:color="auto" w:fill="C6C6C6"/>
              </w:rPr>
              <w:t>NIT</w:t>
            </w:r>
            <w:r>
              <w:rPr>
                <w:w w:val="110"/>
                <w:sz w:val="8"/>
              </w:rPr>
              <w:t>]</w:t>
            </w:r>
            <w:r>
              <w:rPr>
                <w:spacing w:val="-2"/>
                <w:w w:val="110"/>
                <w:sz w:val="8"/>
              </w:rPr>
              <w:t xml:space="preserve"> </w:t>
            </w:r>
            <w:r>
              <w:rPr>
                <w:w w:val="110"/>
                <w:sz w:val="8"/>
              </w:rPr>
              <w:t>,</w:t>
            </w:r>
            <w:r>
              <w:rPr>
                <w:spacing w:val="-2"/>
                <w:w w:val="110"/>
                <w:sz w:val="8"/>
              </w:rPr>
              <w:t xml:space="preserve"> </w:t>
            </w:r>
            <w:r>
              <w:rPr>
                <w:w w:val="110"/>
                <w:sz w:val="8"/>
              </w:rPr>
              <w:t>debidamente</w:t>
            </w:r>
            <w:r>
              <w:rPr>
                <w:spacing w:val="-3"/>
                <w:w w:val="110"/>
                <w:sz w:val="8"/>
              </w:rPr>
              <w:t xml:space="preserve"> </w:t>
            </w:r>
            <w:r>
              <w:rPr>
                <w:w w:val="110"/>
                <w:sz w:val="8"/>
              </w:rPr>
              <w:t>inscrito</w:t>
            </w:r>
            <w:r>
              <w:rPr>
                <w:spacing w:val="-3"/>
                <w:w w:val="110"/>
                <w:sz w:val="8"/>
              </w:rPr>
              <w:t xml:space="preserve"> </w:t>
            </w:r>
            <w:r>
              <w:rPr>
                <w:w w:val="110"/>
                <w:sz w:val="8"/>
              </w:rPr>
              <w:t>en</w:t>
            </w:r>
            <w:r>
              <w:rPr>
                <w:spacing w:val="-3"/>
                <w:w w:val="110"/>
                <w:sz w:val="8"/>
              </w:rPr>
              <w:t xml:space="preserve"> </w:t>
            </w:r>
            <w:r>
              <w:rPr>
                <w:w w:val="110"/>
                <w:sz w:val="8"/>
              </w:rPr>
              <w:t>la</w:t>
            </w:r>
            <w:r>
              <w:rPr>
                <w:spacing w:val="-3"/>
                <w:w w:val="110"/>
                <w:sz w:val="8"/>
              </w:rPr>
              <w:t xml:space="preserve"> </w:t>
            </w:r>
            <w:r>
              <w:rPr>
                <w:w w:val="110"/>
                <w:sz w:val="8"/>
              </w:rPr>
              <w:t>Cámara</w:t>
            </w:r>
            <w:r>
              <w:rPr>
                <w:spacing w:val="-2"/>
                <w:w w:val="110"/>
                <w:sz w:val="8"/>
              </w:rPr>
              <w:t xml:space="preserve"> </w:t>
            </w:r>
            <w:r>
              <w:rPr>
                <w:w w:val="110"/>
                <w:sz w:val="8"/>
              </w:rPr>
              <w:t>d</w:t>
            </w:r>
            <w:r>
              <w:rPr>
                <w:w w:val="110"/>
                <w:sz w:val="8"/>
              </w:rPr>
              <w:t>e</w:t>
            </w:r>
            <w:r>
              <w:rPr>
                <w:spacing w:val="-3"/>
                <w:w w:val="110"/>
                <w:sz w:val="8"/>
              </w:rPr>
              <w:t xml:space="preserve"> </w:t>
            </w:r>
            <w:r>
              <w:rPr>
                <w:w w:val="110"/>
                <w:sz w:val="8"/>
              </w:rPr>
              <w:t>Comercio</w:t>
            </w:r>
            <w:r>
              <w:rPr>
                <w:spacing w:val="-3"/>
                <w:w w:val="110"/>
                <w:sz w:val="8"/>
              </w:rPr>
              <w:t xml:space="preserve"> </w:t>
            </w:r>
            <w:r>
              <w:rPr>
                <w:w w:val="110"/>
                <w:sz w:val="8"/>
              </w:rPr>
              <w:t>de</w:t>
            </w:r>
          </w:p>
          <w:p w:rsidR="00F04A7A" w:rsidRDefault="0004129A">
            <w:pPr>
              <w:pStyle w:val="TableParagraph"/>
              <w:tabs>
                <w:tab w:val="left" w:pos="959"/>
              </w:tabs>
              <w:spacing w:line="264" w:lineRule="auto"/>
              <w:ind w:left="569" w:right="557"/>
              <w:jc w:val="both"/>
              <w:rPr>
                <w:sz w:val="8"/>
              </w:rPr>
            </w:pPr>
            <w:r>
              <w:rPr>
                <w:w w:val="109"/>
                <w:sz w:val="8"/>
                <w:u w:val="single"/>
              </w:rPr>
              <w:t xml:space="preserve"> </w:t>
            </w:r>
            <w:r>
              <w:rPr>
                <w:sz w:val="8"/>
                <w:u w:val="single"/>
              </w:rPr>
              <w:tab/>
            </w:r>
            <w:r>
              <w:rPr>
                <w:w w:val="110"/>
                <w:sz w:val="8"/>
              </w:rPr>
              <w:t>, luego de examinar de acuerdo con las normas de auditoría generalmente aceptadas en Colombia, los estados financieros de la compañía, bajo la gravedad de juramento, certifico el pago de los aportes de salud, riesgos profesionales, pensiones y aportes a la</w:t>
            </w:r>
            <w:r>
              <w:rPr>
                <w:w w:val="110"/>
                <w:sz w:val="8"/>
              </w:rPr>
              <w:t>s Cajas de Compensación Familiar,</w:t>
            </w:r>
            <w:r>
              <w:rPr>
                <w:spacing w:val="-7"/>
                <w:w w:val="110"/>
                <w:sz w:val="8"/>
              </w:rPr>
              <w:t xml:space="preserve"> </w:t>
            </w:r>
            <w:r>
              <w:rPr>
                <w:w w:val="110"/>
                <w:sz w:val="8"/>
              </w:rPr>
              <w:t>Instituto</w:t>
            </w:r>
            <w:r>
              <w:rPr>
                <w:spacing w:val="-7"/>
                <w:w w:val="110"/>
                <w:sz w:val="8"/>
              </w:rPr>
              <w:t xml:space="preserve"> </w:t>
            </w:r>
            <w:r>
              <w:rPr>
                <w:w w:val="110"/>
                <w:sz w:val="8"/>
              </w:rPr>
              <w:t>Colombiano</w:t>
            </w:r>
            <w:r>
              <w:rPr>
                <w:spacing w:val="-7"/>
                <w:w w:val="110"/>
                <w:sz w:val="8"/>
              </w:rPr>
              <w:t xml:space="preserve"> </w:t>
            </w:r>
            <w:r>
              <w:rPr>
                <w:w w:val="110"/>
                <w:sz w:val="8"/>
              </w:rPr>
              <w:t>de</w:t>
            </w:r>
            <w:r>
              <w:rPr>
                <w:spacing w:val="-6"/>
                <w:w w:val="110"/>
                <w:sz w:val="8"/>
              </w:rPr>
              <w:t xml:space="preserve"> </w:t>
            </w:r>
            <w:r>
              <w:rPr>
                <w:w w:val="110"/>
                <w:sz w:val="8"/>
              </w:rPr>
              <w:t>Bienestar</w:t>
            </w:r>
            <w:r>
              <w:rPr>
                <w:spacing w:val="-7"/>
                <w:w w:val="110"/>
                <w:sz w:val="8"/>
              </w:rPr>
              <w:t xml:space="preserve"> </w:t>
            </w:r>
            <w:r>
              <w:rPr>
                <w:w w:val="110"/>
                <w:sz w:val="8"/>
              </w:rPr>
              <w:t>Familiar</w:t>
            </w:r>
            <w:r>
              <w:rPr>
                <w:spacing w:val="-7"/>
                <w:w w:val="110"/>
                <w:sz w:val="8"/>
              </w:rPr>
              <w:t xml:space="preserve"> </w:t>
            </w:r>
            <w:r>
              <w:rPr>
                <w:w w:val="110"/>
                <w:sz w:val="8"/>
              </w:rPr>
              <w:t>y</w:t>
            </w:r>
            <w:r>
              <w:rPr>
                <w:spacing w:val="-4"/>
                <w:w w:val="110"/>
                <w:sz w:val="8"/>
              </w:rPr>
              <w:t xml:space="preserve"> </w:t>
            </w:r>
            <w:r>
              <w:rPr>
                <w:w w:val="110"/>
                <w:sz w:val="8"/>
              </w:rPr>
              <w:t>Servicio</w:t>
            </w:r>
            <w:r>
              <w:rPr>
                <w:spacing w:val="-6"/>
                <w:w w:val="110"/>
                <w:sz w:val="8"/>
              </w:rPr>
              <w:t xml:space="preserve"> </w:t>
            </w:r>
            <w:r>
              <w:rPr>
                <w:w w:val="110"/>
                <w:sz w:val="8"/>
              </w:rPr>
              <w:t>Nacional</w:t>
            </w:r>
            <w:r>
              <w:rPr>
                <w:spacing w:val="-7"/>
                <w:w w:val="110"/>
                <w:sz w:val="8"/>
              </w:rPr>
              <w:t xml:space="preserve"> </w:t>
            </w:r>
            <w:r>
              <w:rPr>
                <w:w w:val="110"/>
                <w:sz w:val="8"/>
              </w:rPr>
              <w:t>de</w:t>
            </w:r>
            <w:r>
              <w:rPr>
                <w:spacing w:val="-6"/>
                <w:w w:val="110"/>
                <w:sz w:val="8"/>
              </w:rPr>
              <w:t xml:space="preserve"> </w:t>
            </w:r>
            <w:r>
              <w:rPr>
                <w:w w:val="110"/>
                <w:sz w:val="8"/>
              </w:rPr>
              <w:t>Aprendizaje,</w:t>
            </w:r>
            <w:r>
              <w:rPr>
                <w:spacing w:val="-6"/>
                <w:w w:val="110"/>
                <w:sz w:val="8"/>
              </w:rPr>
              <w:t xml:space="preserve"> </w:t>
            </w:r>
            <w:r>
              <w:rPr>
                <w:i/>
                <w:w w:val="110"/>
                <w:sz w:val="8"/>
              </w:rPr>
              <w:t>(Articulo</w:t>
            </w:r>
            <w:r>
              <w:rPr>
                <w:i/>
                <w:spacing w:val="-6"/>
                <w:w w:val="110"/>
                <w:sz w:val="8"/>
              </w:rPr>
              <w:t xml:space="preserve"> </w:t>
            </w:r>
            <w:r>
              <w:rPr>
                <w:i/>
                <w:w w:val="110"/>
                <w:sz w:val="8"/>
              </w:rPr>
              <w:t xml:space="preserve">65 Ley 1819 de 2016), </w:t>
            </w:r>
            <w:r>
              <w:rPr>
                <w:w w:val="110"/>
                <w:sz w:val="8"/>
              </w:rPr>
              <w:t>pagados por la compañía durante los últimos seis (6) meses contados a partir de</w:t>
            </w:r>
            <w:r>
              <w:rPr>
                <w:spacing w:val="-7"/>
                <w:w w:val="110"/>
                <w:sz w:val="8"/>
              </w:rPr>
              <w:t xml:space="preserve"> </w:t>
            </w:r>
            <w:r>
              <w:rPr>
                <w:w w:val="110"/>
                <w:sz w:val="8"/>
              </w:rPr>
              <w:t>la</w:t>
            </w:r>
            <w:r>
              <w:rPr>
                <w:spacing w:val="-7"/>
                <w:w w:val="110"/>
                <w:sz w:val="8"/>
              </w:rPr>
              <w:t xml:space="preserve"> </w:t>
            </w:r>
            <w:r>
              <w:rPr>
                <w:w w:val="110"/>
                <w:sz w:val="8"/>
              </w:rPr>
              <w:t>fecha</w:t>
            </w:r>
            <w:r>
              <w:rPr>
                <w:spacing w:val="-7"/>
                <w:w w:val="110"/>
                <w:sz w:val="8"/>
              </w:rPr>
              <w:t xml:space="preserve"> </w:t>
            </w:r>
            <w:r>
              <w:rPr>
                <w:w w:val="110"/>
                <w:sz w:val="8"/>
              </w:rPr>
              <w:t>de</w:t>
            </w:r>
            <w:r>
              <w:rPr>
                <w:spacing w:val="-7"/>
                <w:w w:val="110"/>
                <w:sz w:val="8"/>
              </w:rPr>
              <w:t xml:space="preserve"> </w:t>
            </w:r>
            <w:r>
              <w:rPr>
                <w:w w:val="110"/>
                <w:sz w:val="8"/>
              </w:rPr>
              <w:t>cierre</w:t>
            </w:r>
            <w:r>
              <w:rPr>
                <w:spacing w:val="-6"/>
                <w:w w:val="110"/>
                <w:sz w:val="8"/>
              </w:rPr>
              <w:t xml:space="preserve"> </w:t>
            </w:r>
            <w:r>
              <w:rPr>
                <w:w w:val="110"/>
                <w:sz w:val="8"/>
              </w:rPr>
              <w:t>del</w:t>
            </w:r>
            <w:r>
              <w:rPr>
                <w:spacing w:val="-6"/>
                <w:w w:val="110"/>
                <w:sz w:val="8"/>
              </w:rPr>
              <w:t xml:space="preserve"> </w:t>
            </w:r>
            <w:r>
              <w:rPr>
                <w:w w:val="110"/>
                <w:sz w:val="8"/>
              </w:rPr>
              <w:t>presente</w:t>
            </w:r>
            <w:r>
              <w:rPr>
                <w:spacing w:val="-7"/>
                <w:w w:val="110"/>
                <w:sz w:val="8"/>
              </w:rPr>
              <w:t xml:space="preserve"> </w:t>
            </w:r>
            <w:r>
              <w:rPr>
                <w:w w:val="110"/>
                <w:sz w:val="8"/>
              </w:rPr>
              <w:t>proceso</w:t>
            </w:r>
            <w:r>
              <w:rPr>
                <w:spacing w:val="-6"/>
                <w:w w:val="110"/>
                <w:sz w:val="8"/>
              </w:rPr>
              <w:t xml:space="preserve"> </w:t>
            </w:r>
            <w:r>
              <w:rPr>
                <w:w w:val="110"/>
                <w:sz w:val="8"/>
              </w:rPr>
              <w:t>de</w:t>
            </w:r>
            <w:r>
              <w:rPr>
                <w:spacing w:val="-7"/>
                <w:w w:val="110"/>
                <w:sz w:val="8"/>
              </w:rPr>
              <w:t xml:space="preserve"> </w:t>
            </w:r>
            <w:r>
              <w:rPr>
                <w:w w:val="110"/>
                <w:sz w:val="8"/>
              </w:rPr>
              <w:t>selección.</w:t>
            </w:r>
            <w:r>
              <w:rPr>
                <w:spacing w:val="-7"/>
                <w:w w:val="110"/>
                <w:sz w:val="8"/>
              </w:rPr>
              <w:t xml:space="preserve"> </w:t>
            </w:r>
            <w:r>
              <w:rPr>
                <w:w w:val="110"/>
                <w:sz w:val="8"/>
              </w:rPr>
              <w:t>Lo</w:t>
            </w:r>
            <w:r>
              <w:rPr>
                <w:spacing w:val="-7"/>
                <w:w w:val="110"/>
                <w:sz w:val="8"/>
              </w:rPr>
              <w:t xml:space="preserve"> </w:t>
            </w:r>
            <w:r>
              <w:rPr>
                <w:w w:val="110"/>
                <w:sz w:val="8"/>
              </w:rPr>
              <w:t>anterior,</w:t>
            </w:r>
            <w:r>
              <w:rPr>
                <w:spacing w:val="-6"/>
                <w:w w:val="110"/>
                <w:sz w:val="8"/>
              </w:rPr>
              <w:t xml:space="preserve"> </w:t>
            </w:r>
            <w:r>
              <w:rPr>
                <w:w w:val="110"/>
                <w:sz w:val="8"/>
              </w:rPr>
              <w:t>en</w:t>
            </w:r>
            <w:r>
              <w:rPr>
                <w:spacing w:val="-8"/>
                <w:w w:val="110"/>
                <w:sz w:val="8"/>
              </w:rPr>
              <w:t xml:space="preserve"> </w:t>
            </w:r>
            <w:r>
              <w:rPr>
                <w:w w:val="110"/>
                <w:sz w:val="8"/>
              </w:rPr>
              <w:t>cumplimiento</w:t>
            </w:r>
            <w:r>
              <w:rPr>
                <w:spacing w:val="-7"/>
                <w:w w:val="110"/>
                <w:sz w:val="8"/>
              </w:rPr>
              <w:t xml:space="preserve"> </w:t>
            </w:r>
            <w:r>
              <w:rPr>
                <w:w w:val="110"/>
                <w:sz w:val="8"/>
              </w:rPr>
              <w:t>de</w:t>
            </w:r>
            <w:r>
              <w:rPr>
                <w:spacing w:val="-7"/>
                <w:w w:val="110"/>
                <w:sz w:val="8"/>
              </w:rPr>
              <w:t xml:space="preserve"> </w:t>
            </w:r>
            <w:r>
              <w:rPr>
                <w:w w:val="110"/>
                <w:sz w:val="8"/>
              </w:rPr>
              <w:t>lo</w:t>
            </w:r>
            <w:r>
              <w:rPr>
                <w:spacing w:val="-6"/>
                <w:w w:val="110"/>
                <w:sz w:val="8"/>
              </w:rPr>
              <w:t xml:space="preserve"> </w:t>
            </w:r>
            <w:r>
              <w:rPr>
                <w:w w:val="110"/>
                <w:sz w:val="8"/>
              </w:rPr>
              <w:t>dispuesto en el artículo 50 de la Ley 789 de</w:t>
            </w:r>
            <w:r>
              <w:rPr>
                <w:spacing w:val="-8"/>
                <w:w w:val="110"/>
                <w:sz w:val="8"/>
              </w:rPr>
              <w:t xml:space="preserve"> </w:t>
            </w:r>
            <w:r>
              <w:rPr>
                <w:w w:val="110"/>
                <w:sz w:val="8"/>
              </w:rPr>
              <w:t>2002.</w:t>
            </w:r>
          </w:p>
          <w:p w:rsidR="00F04A7A" w:rsidRDefault="00F04A7A">
            <w:pPr>
              <w:pStyle w:val="TableParagraph"/>
              <w:spacing w:before="7"/>
              <w:rPr>
                <w:rFonts w:ascii="Times New Roman"/>
                <w:sz w:val="8"/>
              </w:rPr>
            </w:pPr>
          </w:p>
          <w:p w:rsidR="00F04A7A" w:rsidRDefault="0004129A">
            <w:pPr>
              <w:pStyle w:val="TableParagraph"/>
              <w:spacing w:line="264" w:lineRule="auto"/>
              <w:ind w:left="569" w:right="565"/>
              <w:jc w:val="both"/>
              <w:rPr>
                <w:sz w:val="8"/>
              </w:rPr>
            </w:pPr>
            <w:r>
              <w:rPr>
                <w:w w:val="110"/>
                <w:sz w:val="8"/>
                <w:shd w:val="clear" w:color="auto" w:fill="C6C6C6"/>
              </w:rPr>
              <w:t>[En el evento en que la sociedad no tenga más de seis (6) meses de constituida, deberá acreditar</w:t>
            </w:r>
            <w:r>
              <w:rPr>
                <w:w w:val="110"/>
                <w:sz w:val="8"/>
              </w:rPr>
              <w:t xml:space="preserve"> </w:t>
            </w:r>
            <w:r>
              <w:rPr>
                <w:w w:val="110"/>
                <w:sz w:val="8"/>
                <w:shd w:val="clear" w:color="auto" w:fill="C6C6C6"/>
              </w:rPr>
              <w:t>los pagos a partir de la fecha de su constitución</w:t>
            </w:r>
            <w:r>
              <w:rPr>
                <w:w w:val="110"/>
                <w:sz w:val="8"/>
                <w:shd w:val="clear" w:color="auto" w:fill="C6C6C6"/>
              </w:rPr>
              <w:t xml:space="preserve"> como sigue</w:t>
            </w:r>
            <w:r>
              <w:rPr>
                <w:w w:val="110"/>
                <w:sz w:val="8"/>
              </w:rPr>
              <w:t>:</w:t>
            </w:r>
          </w:p>
          <w:p w:rsidR="00F04A7A" w:rsidRDefault="00F04A7A">
            <w:pPr>
              <w:pStyle w:val="TableParagraph"/>
              <w:spacing w:before="8"/>
              <w:rPr>
                <w:rFonts w:ascii="Times New Roman"/>
                <w:sz w:val="8"/>
              </w:rPr>
            </w:pPr>
          </w:p>
          <w:p w:rsidR="00F04A7A" w:rsidRDefault="0004129A">
            <w:pPr>
              <w:pStyle w:val="TableParagraph"/>
              <w:spacing w:line="264" w:lineRule="auto"/>
              <w:ind w:left="569" w:right="555"/>
              <w:jc w:val="both"/>
              <w:rPr>
                <w:sz w:val="8"/>
              </w:rPr>
            </w:pPr>
            <w:r>
              <w:rPr>
                <w:w w:val="110"/>
                <w:sz w:val="8"/>
                <w:shd w:val="clear" w:color="auto" w:fill="C6C6C6"/>
              </w:rPr>
              <w:t>[Incluir el nombre del representante legal de la persona jurídica</w:t>
            </w:r>
            <w:r>
              <w:rPr>
                <w:w w:val="110"/>
                <w:sz w:val="8"/>
              </w:rPr>
              <w:t xml:space="preserve">] identificado con </w:t>
            </w:r>
            <w:r>
              <w:rPr>
                <w:w w:val="110"/>
                <w:sz w:val="8"/>
                <w:shd w:val="clear" w:color="auto" w:fill="C6C6C6"/>
              </w:rPr>
              <w:t>[Incluir el número</w:t>
            </w:r>
            <w:r>
              <w:rPr>
                <w:w w:val="110"/>
                <w:sz w:val="8"/>
              </w:rPr>
              <w:t xml:space="preserve"> </w:t>
            </w:r>
            <w:r>
              <w:rPr>
                <w:w w:val="110"/>
                <w:sz w:val="8"/>
                <w:shd w:val="clear" w:color="auto" w:fill="C6C6C6"/>
              </w:rPr>
              <w:t xml:space="preserve">de identificación] </w:t>
            </w:r>
            <w:r>
              <w:rPr>
                <w:w w:val="110"/>
                <w:sz w:val="8"/>
              </w:rPr>
              <w:t>en mi condición de representante legal de [</w:t>
            </w:r>
            <w:r>
              <w:rPr>
                <w:w w:val="110"/>
                <w:sz w:val="8"/>
                <w:shd w:val="clear" w:color="auto" w:fill="C6C6C6"/>
              </w:rPr>
              <w:t>Incluir la razón social de la persona</w:t>
            </w:r>
            <w:r>
              <w:rPr>
                <w:w w:val="110"/>
                <w:sz w:val="8"/>
              </w:rPr>
              <w:t xml:space="preserve"> </w:t>
            </w:r>
            <w:r>
              <w:rPr>
                <w:w w:val="110"/>
                <w:sz w:val="8"/>
                <w:shd w:val="clear" w:color="auto" w:fill="C6C6C6"/>
              </w:rPr>
              <w:t>jurídica</w:t>
            </w:r>
            <w:r>
              <w:rPr>
                <w:w w:val="110"/>
                <w:sz w:val="8"/>
              </w:rPr>
              <w:t xml:space="preserve">] identificada con NIT </w:t>
            </w:r>
            <w:r>
              <w:rPr>
                <w:w w:val="110"/>
                <w:sz w:val="8"/>
                <w:shd w:val="clear" w:color="auto" w:fill="C6C6C6"/>
              </w:rPr>
              <w:t>[Incluir el NIT</w:t>
            </w:r>
            <w:r>
              <w:rPr>
                <w:w w:val="110"/>
                <w:sz w:val="8"/>
              </w:rPr>
              <w:t>], bajo la gravedad de juramento, certifico el pago de los aportes</w:t>
            </w:r>
            <w:r>
              <w:rPr>
                <w:spacing w:val="-7"/>
                <w:w w:val="110"/>
                <w:sz w:val="8"/>
              </w:rPr>
              <w:t xml:space="preserve"> </w:t>
            </w:r>
            <w:r>
              <w:rPr>
                <w:w w:val="110"/>
                <w:sz w:val="8"/>
              </w:rPr>
              <w:t>de</w:t>
            </w:r>
            <w:r>
              <w:rPr>
                <w:spacing w:val="-8"/>
                <w:w w:val="110"/>
                <w:sz w:val="8"/>
              </w:rPr>
              <w:t xml:space="preserve"> </w:t>
            </w:r>
            <w:r>
              <w:rPr>
                <w:w w:val="110"/>
                <w:sz w:val="8"/>
              </w:rPr>
              <w:t>salud,</w:t>
            </w:r>
            <w:r>
              <w:rPr>
                <w:spacing w:val="-8"/>
                <w:w w:val="110"/>
                <w:sz w:val="8"/>
              </w:rPr>
              <w:t xml:space="preserve"> </w:t>
            </w:r>
            <w:r>
              <w:rPr>
                <w:w w:val="110"/>
                <w:sz w:val="8"/>
              </w:rPr>
              <w:t>riesgos</w:t>
            </w:r>
            <w:r>
              <w:rPr>
                <w:spacing w:val="-6"/>
                <w:w w:val="110"/>
                <w:sz w:val="8"/>
              </w:rPr>
              <w:t xml:space="preserve"> </w:t>
            </w:r>
            <w:r>
              <w:rPr>
                <w:w w:val="110"/>
                <w:sz w:val="8"/>
              </w:rPr>
              <w:t>profesionales,</w:t>
            </w:r>
            <w:r>
              <w:rPr>
                <w:spacing w:val="-8"/>
                <w:w w:val="110"/>
                <w:sz w:val="8"/>
              </w:rPr>
              <w:t xml:space="preserve"> </w:t>
            </w:r>
            <w:r>
              <w:rPr>
                <w:w w:val="110"/>
                <w:sz w:val="8"/>
              </w:rPr>
              <w:t>pensiones</w:t>
            </w:r>
            <w:r>
              <w:rPr>
                <w:spacing w:val="-8"/>
                <w:w w:val="110"/>
                <w:sz w:val="8"/>
              </w:rPr>
              <w:t xml:space="preserve"> </w:t>
            </w:r>
            <w:r>
              <w:rPr>
                <w:w w:val="110"/>
                <w:sz w:val="8"/>
              </w:rPr>
              <w:t>y</w:t>
            </w:r>
            <w:r>
              <w:rPr>
                <w:spacing w:val="-6"/>
                <w:w w:val="110"/>
                <w:sz w:val="8"/>
              </w:rPr>
              <w:t xml:space="preserve"> </w:t>
            </w:r>
            <w:r>
              <w:rPr>
                <w:w w:val="110"/>
                <w:sz w:val="8"/>
              </w:rPr>
              <w:t>aportes</w:t>
            </w:r>
            <w:r>
              <w:rPr>
                <w:spacing w:val="-7"/>
                <w:w w:val="110"/>
                <w:sz w:val="8"/>
              </w:rPr>
              <w:t xml:space="preserve"> </w:t>
            </w:r>
            <w:r>
              <w:rPr>
                <w:w w:val="110"/>
                <w:sz w:val="8"/>
              </w:rPr>
              <w:t>a</w:t>
            </w:r>
            <w:r>
              <w:rPr>
                <w:spacing w:val="-8"/>
                <w:w w:val="110"/>
                <w:sz w:val="8"/>
              </w:rPr>
              <w:t xml:space="preserve"> </w:t>
            </w:r>
            <w:r>
              <w:rPr>
                <w:w w:val="110"/>
                <w:sz w:val="8"/>
              </w:rPr>
              <w:t>las</w:t>
            </w:r>
            <w:r>
              <w:rPr>
                <w:spacing w:val="-8"/>
                <w:w w:val="110"/>
                <w:sz w:val="8"/>
              </w:rPr>
              <w:t xml:space="preserve"> </w:t>
            </w:r>
            <w:r>
              <w:rPr>
                <w:w w:val="110"/>
                <w:sz w:val="8"/>
              </w:rPr>
              <w:t>Cajas</w:t>
            </w:r>
            <w:r>
              <w:rPr>
                <w:spacing w:val="-7"/>
                <w:w w:val="110"/>
                <w:sz w:val="8"/>
              </w:rPr>
              <w:t xml:space="preserve"> </w:t>
            </w:r>
            <w:r>
              <w:rPr>
                <w:w w:val="110"/>
                <w:sz w:val="8"/>
              </w:rPr>
              <w:t>de</w:t>
            </w:r>
            <w:r>
              <w:rPr>
                <w:spacing w:val="-8"/>
                <w:w w:val="110"/>
                <w:sz w:val="8"/>
              </w:rPr>
              <w:t xml:space="preserve"> </w:t>
            </w:r>
            <w:r>
              <w:rPr>
                <w:w w:val="110"/>
                <w:sz w:val="8"/>
              </w:rPr>
              <w:t>Compensación</w:t>
            </w:r>
            <w:r>
              <w:rPr>
                <w:spacing w:val="-7"/>
                <w:w w:val="110"/>
                <w:sz w:val="8"/>
              </w:rPr>
              <w:t xml:space="preserve"> </w:t>
            </w:r>
            <w:r>
              <w:rPr>
                <w:w w:val="110"/>
                <w:sz w:val="8"/>
              </w:rPr>
              <w:t>Familiar, Instituto</w:t>
            </w:r>
            <w:r>
              <w:rPr>
                <w:spacing w:val="-10"/>
                <w:w w:val="110"/>
                <w:sz w:val="8"/>
              </w:rPr>
              <w:t xml:space="preserve"> </w:t>
            </w:r>
            <w:r>
              <w:rPr>
                <w:w w:val="110"/>
                <w:sz w:val="8"/>
              </w:rPr>
              <w:t>Colombiano</w:t>
            </w:r>
            <w:r>
              <w:rPr>
                <w:spacing w:val="-9"/>
                <w:w w:val="110"/>
                <w:sz w:val="8"/>
              </w:rPr>
              <w:t xml:space="preserve"> </w:t>
            </w:r>
            <w:r>
              <w:rPr>
                <w:w w:val="110"/>
                <w:sz w:val="8"/>
              </w:rPr>
              <w:t>de</w:t>
            </w:r>
            <w:r>
              <w:rPr>
                <w:spacing w:val="-9"/>
                <w:w w:val="110"/>
                <w:sz w:val="8"/>
              </w:rPr>
              <w:t xml:space="preserve"> </w:t>
            </w:r>
            <w:r>
              <w:rPr>
                <w:w w:val="110"/>
                <w:sz w:val="8"/>
              </w:rPr>
              <w:t>Bienestar</w:t>
            </w:r>
            <w:r>
              <w:rPr>
                <w:spacing w:val="-9"/>
                <w:w w:val="110"/>
                <w:sz w:val="8"/>
              </w:rPr>
              <w:t xml:space="preserve"> </w:t>
            </w:r>
            <w:r>
              <w:rPr>
                <w:w w:val="110"/>
                <w:sz w:val="8"/>
              </w:rPr>
              <w:t>Familiar</w:t>
            </w:r>
            <w:r>
              <w:rPr>
                <w:spacing w:val="-9"/>
                <w:w w:val="110"/>
                <w:sz w:val="8"/>
              </w:rPr>
              <w:t xml:space="preserve"> </w:t>
            </w:r>
            <w:r>
              <w:rPr>
                <w:w w:val="110"/>
                <w:sz w:val="8"/>
              </w:rPr>
              <w:t>y</w:t>
            </w:r>
            <w:r>
              <w:rPr>
                <w:spacing w:val="8"/>
                <w:w w:val="110"/>
                <w:sz w:val="8"/>
              </w:rPr>
              <w:t xml:space="preserve"> </w:t>
            </w:r>
            <w:r>
              <w:rPr>
                <w:w w:val="110"/>
                <w:sz w:val="8"/>
              </w:rPr>
              <w:t>Servicio</w:t>
            </w:r>
            <w:r>
              <w:rPr>
                <w:spacing w:val="-9"/>
                <w:w w:val="110"/>
                <w:sz w:val="8"/>
              </w:rPr>
              <w:t xml:space="preserve"> </w:t>
            </w:r>
            <w:r>
              <w:rPr>
                <w:w w:val="110"/>
                <w:sz w:val="8"/>
              </w:rPr>
              <w:t>Nacional</w:t>
            </w:r>
            <w:r>
              <w:rPr>
                <w:spacing w:val="-8"/>
                <w:w w:val="110"/>
                <w:sz w:val="8"/>
              </w:rPr>
              <w:t xml:space="preserve"> </w:t>
            </w:r>
            <w:r>
              <w:rPr>
                <w:w w:val="110"/>
                <w:sz w:val="8"/>
              </w:rPr>
              <w:t>de</w:t>
            </w:r>
            <w:r>
              <w:rPr>
                <w:spacing w:val="-8"/>
                <w:w w:val="110"/>
                <w:sz w:val="8"/>
              </w:rPr>
              <w:t xml:space="preserve"> </w:t>
            </w:r>
            <w:r>
              <w:rPr>
                <w:w w:val="110"/>
                <w:sz w:val="8"/>
              </w:rPr>
              <w:t>Aprendizaje,</w:t>
            </w:r>
            <w:r>
              <w:rPr>
                <w:spacing w:val="-5"/>
                <w:w w:val="110"/>
                <w:sz w:val="8"/>
              </w:rPr>
              <w:t xml:space="preserve"> </w:t>
            </w:r>
            <w:r>
              <w:rPr>
                <w:i/>
                <w:w w:val="110"/>
                <w:sz w:val="8"/>
              </w:rPr>
              <w:t>(Art</w:t>
            </w:r>
            <w:r>
              <w:rPr>
                <w:i/>
                <w:w w:val="110"/>
                <w:sz w:val="8"/>
              </w:rPr>
              <w:t>iculo</w:t>
            </w:r>
            <w:r>
              <w:rPr>
                <w:i/>
                <w:spacing w:val="-8"/>
                <w:w w:val="110"/>
                <w:sz w:val="8"/>
              </w:rPr>
              <w:t xml:space="preserve"> </w:t>
            </w:r>
            <w:r>
              <w:rPr>
                <w:i/>
                <w:w w:val="110"/>
                <w:sz w:val="8"/>
              </w:rPr>
              <w:t>65</w:t>
            </w:r>
            <w:r>
              <w:rPr>
                <w:i/>
                <w:spacing w:val="-9"/>
                <w:w w:val="110"/>
                <w:sz w:val="8"/>
              </w:rPr>
              <w:t xml:space="preserve"> </w:t>
            </w:r>
            <w:r>
              <w:rPr>
                <w:i/>
                <w:w w:val="110"/>
                <w:sz w:val="8"/>
              </w:rPr>
              <w:t>Ley</w:t>
            </w:r>
            <w:r>
              <w:rPr>
                <w:i/>
                <w:spacing w:val="-8"/>
                <w:w w:val="110"/>
                <w:sz w:val="8"/>
              </w:rPr>
              <w:t xml:space="preserve"> </w:t>
            </w:r>
            <w:r>
              <w:rPr>
                <w:i/>
                <w:w w:val="110"/>
                <w:sz w:val="8"/>
              </w:rPr>
              <w:t xml:space="preserve">1819 de 2016), </w:t>
            </w:r>
            <w:r>
              <w:rPr>
                <w:w w:val="110"/>
                <w:sz w:val="8"/>
              </w:rPr>
              <w:t xml:space="preserve">pagados por la compañía a partir de </w:t>
            </w:r>
            <w:r>
              <w:rPr>
                <w:w w:val="110"/>
                <w:sz w:val="8"/>
                <w:shd w:val="clear" w:color="auto" w:fill="C6C6C6"/>
              </w:rPr>
              <w:t>[fecha de constitución</w:t>
            </w:r>
            <w:r>
              <w:rPr>
                <w:w w:val="110"/>
                <w:sz w:val="8"/>
              </w:rPr>
              <w:t>]. Lo anterior, en cumplimiento de lo dispuesto en el artículo 50 de la Ley 789 de</w:t>
            </w:r>
            <w:r>
              <w:rPr>
                <w:spacing w:val="-14"/>
                <w:w w:val="110"/>
                <w:sz w:val="8"/>
              </w:rPr>
              <w:t xml:space="preserve"> </w:t>
            </w:r>
            <w:r>
              <w:rPr>
                <w:w w:val="110"/>
                <w:sz w:val="8"/>
              </w:rPr>
              <w:t>2002.</w:t>
            </w:r>
          </w:p>
          <w:p w:rsidR="00F04A7A" w:rsidRDefault="00F04A7A">
            <w:pPr>
              <w:pStyle w:val="TableParagraph"/>
              <w:spacing w:before="7"/>
              <w:rPr>
                <w:rFonts w:ascii="Times New Roman"/>
                <w:sz w:val="8"/>
              </w:rPr>
            </w:pPr>
          </w:p>
          <w:p w:rsidR="00F04A7A" w:rsidRDefault="0004129A">
            <w:pPr>
              <w:pStyle w:val="TableParagraph"/>
              <w:spacing w:before="1" w:line="264" w:lineRule="auto"/>
              <w:ind w:left="569" w:right="557"/>
              <w:jc w:val="both"/>
              <w:rPr>
                <w:sz w:val="8"/>
              </w:rPr>
            </w:pPr>
            <w:r>
              <w:rPr>
                <w:w w:val="110"/>
                <w:sz w:val="8"/>
                <w:shd w:val="clear" w:color="auto" w:fill="C6C6C6"/>
              </w:rPr>
              <w:t>Incluir el nombre del revisor fiscal, según corresponda</w:t>
            </w:r>
            <w:r>
              <w:rPr>
                <w:w w:val="110"/>
                <w:sz w:val="8"/>
              </w:rPr>
              <w:t xml:space="preserve">] identificado con </w:t>
            </w:r>
            <w:r>
              <w:rPr>
                <w:w w:val="110"/>
                <w:sz w:val="8"/>
                <w:shd w:val="clear" w:color="auto" w:fill="C6C6C6"/>
              </w:rPr>
              <w:t>[Incluir el número de</w:t>
            </w:r>
            <w:r>
              <w:rPr>
                <w:w w:val="110"/>
                <w:sz w:val="8"/>
              </w:rPr>
              <w:t xml:space="preserve"> </w:t>
            </w:r>
            <w:r>
              <w:rPr>
                <w:w w:val="110"/>
                <w:sz w:val="8"/>
                <w:shd w:val="clear" w:color="auto" w:fill="C6C6C6"/>
              </w:rPr>
              <w:t>identificación</w:t>
            </w:r>
            <w:r>
              <w:rPr>
                <w:w w:val="110"/>
                <w:sz w:val="8"/>
              </w:rPr>
              <w:t>],</w:t>
            </w:r>
            <w:r>
              <w:rPr>
                <w:spacing w:val="-7"/>
                <w:w w:val="110"/>
                <w:sz w:val="8"/>
              </w:rPr>
              <w:t xml:space="preserve"> </w:t>
            </w:r>
            <w:r>
              <w:rPr>
                <w:w w:val="110"/>
                <w:sz w:val="8"/>
              </w:rPr>
              <w:t>y</w:t>
            </w:r>
            <w:r>
              <w:rPr>
                <w:spacing w:val="-5"/>
                <w:w w:val="110"/>
                <w:sz w:val="8"/>
              </w:rPr>
              <w:t xml:space="preserve"> </w:t>
            </w:r>
            <w:r>
              <w:rPr>
                <w:w w:val="110"/>
                <w:sz w:val="8"/>
              </w:rPr>
              <w:t>con</w:t>
            </w:r>
            <w:r>
              <w:rPr>
                <w:spacing w:val="-7"/>
                <w:w w:val="110"/>
                <w:sz w:val="8"/>
              </w:rPr>
              <w:t xml:space="preserve"> </w:t>
            </w:r>
            <w:r>
              <w:rPr>
                <w:w w:val="110"/>
                <w:sz w:val="8"/>
              </w:rPr>
              <w:t>tarjeta</w:t>
            </w:r>
            <w:r>
              <w:rPr>
                <w:spacing w:val="-5"/>
                <w:w w:val="110"/>
                <w:sz w:val="8"/>
              </w:rPr>
              <w:t xml:space="preserve"> </w:t>
            </w:r>
            <w:r>
              <w:rPr>
                <w:w w:val="110"/>
                <w:sz w:val="8"/>
              </w:rPr>
              <w:t>profesional</w:t>
            </w:r>
            <w:r>
              <w:rPr>
                <w:spacing w:val="-7"/>
                <w:w w:val="110"/>
                <w:sz w:val="8"/>
              </w:rPr>
              <w:t xml:space="preserve"> </w:t>
            </w:r>
            <w:r>
              <w:rPr>
                <w:w w:val="110"/>
                <w:sz w:val="8"/>
              </w:rPr>
              <w:t>No.</w:t>
            </w:r>
            <w:r>
              <w:rPr>
                <w:spacing w:val="-6"/>
                <w:w w:val="110"/>
                <w:sz w:val="8"/>
              </w:rPr>
              <w:t xml:space="preserve"> </w:t>
            </w:r>
            <w:r>
              <w:rPr>
                <w:w w:val="110"/>
                <w:sz w:val="8"/>
                <w:shd w:val="clear" w:color="auto" w:fill="C6C6C6"/>
              </w:rPr>
              <w:t>[Incluir</w:t>
            </w:r>
            <w:r>
              <w:rPr>
                <w:spacing w:val="-6"/>
                <w:w w:val="110"/>
                <w:sz w:val="8"/>
                <w:shd w:val="clear" w:color="auto" w:fill="C6C6C6"/>
              </w:rPr>
              <w:t xml:space="preserve"> </w:t>
            </w:r>
            <w:r>
              <w:rPr>
                <w:w w:val="110"/>
                <w:sz w:val="8"/>
                <w:shd w:val="clear" w:color="auto" w:fill="C6C6C6"/>
              </w:rPr>
              <w:t>Numero</w:t>
            </w:r>
            <w:r>
              <w:rPr>
                <w:spacing w:val="-7"/>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tarjea</w:t>
            </w:r>
            <w:r>
              <w:rPr>
                <w:spacing w:val="-5"/>
                <w:w w:val="110"/>
                <w:sz w:val="8"/>
                <w:shd w:val="clear" w:color="auto" w:fill="C6C6C6"/>
              </w:rPr>
              <w:t xml:space="preserve"> </w:t>
            </w:r>
            <w:r>
              <w:rPr>
                <w:w w:val="110"/>
                <w:sz w:val="8"/>
                <w:shd w:val="clear" w:color="auto" w:fill="C6C6C6"/>
              </w:rPr>
              <w:t>profesional</w:t>
            </w:r>
            <w:r>
              <w:rPr>
                <w:w w:val="110"/>
                <w:sz w:val="8"/>
              </w:rPr>
              <w:t>]</w:t>
            </w:r>
            <w:r>
              <w:rPr>
                <w:spacing w:val="-4"/>
                <w:w w:val="110"/>
                <w:sz w:val="8"/>
              </w:rPr>
              <w:t xml:space="preserve"> </w:t>
            </w:r>
            <w:r>
              <w:rPr>
                <w:w w:val="110"/>
                <w:sz w:val="8"/>
              </w:rPr>
              <w:t>de</w:t>
            </w:r>
            <w:r>
              <w:rPr>
                <w:spacing w:val="-7"/>
                <w:w w:val="110"/>
                <w:sz w:val="8"/>
              </w:rPr>
              <w:t xml:space="preserve"> </w:t>
            </w:r>
            <w:r>
              <w:rPr>
                <w:w w:val="110"/>
                <w:sz w:val="8"/>
              </w:rPr>
              <w:t>la</w:t>
            </w:r>
            <w:r>
              <w:rPr>
                <w:spacing w:val="-6"/>
                <w:w w:val="110"/>
                <w:sz w:val="8"/>
              </w:rPr>
              <w:t xml:space="preserve"> </w:t>
            </w:r>
            <w:r>
              <w:rPr>
                <w:w w:val="110"/>
                <w:sz w:val="8"/>
              </w:rPr>
              <w:t>Junta</w:t>
            </w:r>
            <w:r>
              <w:rPr>
                <w:spacing w:val="-6"/>
                <w:w w:val="110"/>
                <w:sz w:val="8"/>
              </w:rPr>
              <w:t xml:space="preserve"> </w:t>
            </w:r>
            <w:r>
              <w:rPr>
                <w:w w:val="110"/>
                <w:sz w:val="8"/>
              </w:rPr>
              <w:t>Central</w:t>
            </w:r>
          </w:p>
        </w:tc>
      </w:tr>
    </w:tbl>
    <w:p w:rsidR="00F04A7A" w:rsidRDefault="00F04A7A">
      <w:pPr>
        <w:spacing w:line="264" w:lineRule="auto"/>
        <w:jc w:val="both"/>
        <w:rPr>
          <w:sz w:val="8"/>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77536" behindDoc="1" locked="0" layoutInCell="1" allowOverlap="1">
                <wp:simplePos x="0" y="0"/>
                <wp:positionH relativeFrom="page">
                  <wp:posOffset>1692910</wp:posOffset>
                </wp:positionH>
                <wp:positionV relativeFrom="page">
                  <wp:posOffset>4185920</wp:posOffset>
                </wp:positionV>
                <wp:extent cx="435610" cy="64770"/>
                <wp:effectExtent l="0" t="0" r="0" b="0"/>
                <wp:wrapNone/>
                <wp:docPr id="18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6477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DA4DC" id="Rectangle 171" o:spid="_x0000_s1026" style="position:absolute;margin-left:133.3pt;margin-top:329.6pt;width:34.3pt;height:5.1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" fillcolor="#c6c6c6" stroked="f">
                <w10:wrap anchorx="page" anchory="page"/>
              </v:rect>
            </w:pict>
          </mc:Fallback>
        </mc:AlternateContent>
      </w:r>
      <w:r>
        <w:rPr>
          <w:noProof/>
          <w:lang w:val="en-US"/>
        </w:rPr>
        <mc:AlternateContent>
          <mc:Choice Requires="wps">
            <w:drawing>
              <wp:anchor distT="0" distB="0" distL="114300" distR="114300" simplePos="0" relativeHeight="251778560" behindDoc="1" locked="0" layoutInCell="1" allowOverlap="1">
                <wp:simplePos x="0" y="0"/>
                <wp:positionH relativeFrom="page">
                  <wp:posOffset>2293620</wp:posOffset>
                </wp:positionH>
                <wp:positionV relativeFrom="page">
                  <wp:posOffset>4185920</wp:posOffset>
                </wp:positionV>
                <wp:extent cx="124460" cy="64770"/>
                <wp:effectExtent l="0" t="0" r="0" b="0"/>
                <wp:wrapNone/>
                <wp:docPr id="1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6477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06851" id="Rectangle 170" o:spid="_x0000_s1026" style="position:absolute;margin-left:180.6pt;margin-top:329.6pt;width:9.8pt;height:5.1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" fillcolor="#c6c6c6" stroked="f">
                <w10:wrap anchorx="page" anchory="page"/>
              </v:rect>
            </w:pict>
          </mc:Fallback>
        </mc:AlternateContent>
      </w:r>
      <w:r>
        <w:rPr>
          <w:noProof/>
          <w:lang w:val="en-US"/>
        </w:rPr>
        <mc:AlternateContent>
          <mc:Choice Requires="wps">
            <w:drawing>
              <wp:anchor distT="0" distB="0" distL="114300" distR="114300" simplePos="0" relativeHeight="251779584" behindDoc="1" locked="0" layoutInCell="1" allowOverlap="1">
                <wp:simplePos x="0" y="0"/>
                <wp:positionH relativeFrom="page">
                  <wp:posOffset>2844800</wp:posOffset>
                </wp:positionH>
                <wp:positionV relativeFrom="page">
                  <wp:posOffset>4185920</wp:posOffset>
                </wp:positionV>
                <wp:extent cx="154940" cy="64770"/>
                <wp:effectExtent l="0" t="0" r="0" b="0"/>
                <wp:wrapNone/>
                <wp:docPr id="1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6477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F6068" id="Rectangle 169" o:spid="_x0000_s1026" style="position:absolute;margin-left:224pt;margin-top:329.6pt;width:12.2pt;height:5.1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" fillcolor="#c6c6c6" stroked="f">
                <w10:wrap anchorx="page" anchory="page"/>
              </v:rect>
            </w:pict>
          </mc:Fallback>
        </mc:AlternateContent>
      </w:r>
      <w:r>
        <w:rPr>
          <w:noProof/>
          <w:lang w:val="en-US"/>
        </w:rPr>
        <mc:AlternateContent>
          <mc:Choice Requires="wps">
            <w:drawing>
              <wp:anchor distT="0" distB="0" distL="114300" distR="114300" simplePos="0" relativeHeight="251780608" behindDoc="1" locked="0" layoutInCell="1" allowOverlap="1">
                <wp:simplePos x="0" y="0"/>
                <wp:positionH relativeFrom="page">
                  <wp:posOffset>1710690</wp:posOffset>
                </wp:positionH>
                <wp:positionV relativeFrom="page">
                  <wp:posOffset>8680450</wp:posOffset>
                </wp:positionV>
                <wp:extent cx="422910" cy="62865"/>
                <wp:effectExtent l="0" t="0" r="0" b="0"/>
                <wp:wrapNone/>
                <wp:docPr id="17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6286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83ABF" id="Rectangle 168" o:spid="_x0000_s1026" style="position:absolute;margin-left:134.7pt;margin-top:683.5pt;width:33.3pt;height:4.9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" fillcolor="#c6c6c6" stroked="f">
                <w10:wrap anchorx="page" anchory="page"/>
              </v:rect>
            </w:pict>
          </mc:Fallback>
        </mc:AlternateContent>
      </w:r>
      <w:r>
        <w:rPr>
          <w:noProof/>
          <w:lang w:val="en-US"/>
        </w:rPr>
        <mc:AlternateContent>
          <mc:Choice Requires="wps">
            <w:drawing>
              <wp:anchor distT="0" distB="0" distL="114300" distR="114300" simplePos="0" relativeHeight="251781632" behindDoc="1" locked="0" layoutInCell="1" allowOverlap="1">
                <wp:simplePos x="0" y="0"/>
                <wp:positionH relativeFrom="page">
                  <wp:posOffset>2294255</wp:posOffset>
                </wp:positionH>
                <wp:positionV relativeFrom="page">
                  <wp:posOffset>8680450</wp:posOffset>
                </wp:positionV>
                <wp:extent cx="120650" cy="62865"/>
                <wp:effectExtent l="0" t="0" r="0" b="0"/>
                <wp:wrapNone/>
                <wp:docPr id="1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6286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5245" id="Rectangle 167" o:spid="_x0000_s1026" style="position:absolute;margin-left:180.65pt;margin-top:683.5pt;width:9.5pt;height:4.9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" fillcolor="#c6c6c6" stroked="f">
                <w10:wrap anchorx="page" anchory="page"/>
              </v:rect>
            </w:pict>
          </mc:Fallback>
        </mc:AlternateContent>
      </w:r>
      <w:r>
        <w:rPr>
          <w:noProof/>
          <w:lang w:val="en-US"/>
        </w:rPr>
        <mc:AlternateContent>
          <mc:Choice Requires="wps">
            <w:drawing>
              <wp:anchor distT="0" distB="0" distL="114300" distR="114300" simplePos="0" relativeHeight="251782656" behindDoc="1" locked="0" layoutInCell="1" allowOverlap="1">
                <wp:simplePos x="0" y="0"/>
                <wp:positionH relativeFrom="page">
                  <wp:posOffset>2829560</wp:posOffset>
                </wp:positionH>
                <wp:positionV relativeFrom="page">
                  <wp:posOffset>8680450</wp:posOffset>
                </wp:positionV>
                <wp:extent cx="151130" cy="62865"/>
                <wp:effectExtent l="0" t="0" r="0" b="0"/>
                <wp:wrapNone/>
                <wp:docPr id="17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6286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9658D" id="Rectangle 166" o:spid="_x0000_s1026" style="position:absolute;margin-left:222.8pt;margin-top:683.5pt;width:11.9pt;height:4.9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" fillcolor="#c6c6c6" stroked="f">
                <w10:wrap anchorx="page" anchory="page"/>
              </v:rect>
            </w:pict>
          </mc:Fallback>
        </mc:AlternateContent>
      </w:r>
      <w:r>
        <w:rPr>
          <w:noProof/>
          <w:lang w:val="en-US"/>
        </w:rPr>
        <mc:AlternateContent>
          <mc:Choice Requires="wps">
            <w:drawing>
              <wp:anchor distT="0" distB="0" distL="114300" distR="114300" simplePos="0" relativeHeight="251783680" behindDoc="1" locked="0" layoutInCell="1" allowOverlap="1">
                <wp:simplePos x="0" y="0"/>
                <wp:positionH relativeFrom="page">
                  <wp:posOffset>4884420</wp:posOffset>
                </wp:positionH>
                <wp:positionV relativeFrom="page">
                  <wp:posOffset>8366760</wp:posOffset>
                </wp:positionV>
                <wp:extent cx="424815" cy="62865"/>
                <wp:effectExtent l="0" t="0" r="0" b="0"/>
                <wp:wrapNone/>
                <wp:docPr id="17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6286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D25CA" id="Rectangle 165" o:spid="_x0000_s1026" style="position:absolute;margin-left:384.6pt;margin-top:658.8pt;width:33.45pt;height:4.9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" fillcolor="#c6c6c6" stroked="f">
                <w10:wrap anchorx="page" anchory="page"/>
              </v:rect>
            </w:pict>
          </mc:Fallback>
        </mc:AlternateContent>
      </w:r>
      <w:r>
        <w:rPr>
          <w:noProof/>
          <w:lang w:val="en-US"/>
        </w:rPr>
        <mc:AlternateContent>
          <mc:Choice Requires="wps">
            <w:drawing>
              <wp:anchor distT="0" distB="0" distL="114300" distR="114300" simplePos="0" relativeHeight="251784704" behindDoc="1" locked="0" layoutInCell="1" allowOverlap="1">
                <wp:simplePos x="0" y="0"/>
                <wp:positionH relativeFrom="page">
                  <wp:posOffset>5470525</wp:posOffset>
                </wp:positionH>
                <wp:positionV relativeFrom="page">
                  <wp:posOffset>8366760</wp:posOffset>
                </wp:positionV>
                <wp:extent cx="121285" cy="62865"/>
                <wp:effectExtent l="0" t="0" r="0" b="0"/>
                <wp:wrapNone/>
                <wp:docPr id="1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6286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99DD6" id="Rectangle 164" o:spid="_x0000_s1026" style="position:absolute;margin-left:430.75pt;margin-top:658.8pt;width:9.55pt;height:4.9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" fillcolor="#c6c6c6" stroked="f">
                <w10:wrap anchorx="page" anchory="page"/>
              </v:rect>
            </w:pict>
          </mc:Fallback>
        </mc:AlternateContent>
      </w:r>
      <w:r>
        <w:rPr>
          <w:noProof/>
          <w:lang w:val="en-US"/>
        </w:rPr>
        <mc:AlternateContent>
          <mc:Choice Requires="wps">
            <w:drawing>
              <wp:anchor distT="0" distB="0" distL="114300" distR="114300" simplePos="0" relativeHeight="251785728" behindDoc="1" locked="0" layoutInCell="1" allowOverlap="1">
                <wp:simplePos x="0" y="0"/>
                <wp:positionH relativeFrom="page">
                  <wp:posOffset>6008370</wp:posOffset>
                </wp:positionH>
                <wp:positionV relativeFrom="page">
                  <wp:posOffset>8366760</wp:posOffset>
                </wp:positionV>
                <wp:extent cx="151765" cy="62865"/>
                <wp:effectExtent l="0" t="0" r="0" b="0"/>
                <wp:wrapNone/>
                <wp:docPr id="17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6286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2FAB4" id="Rectangle 163" o:spid="_x0000_s1026" style="position:absolute;margin-left:473.1pt;margin-top:658.8pt;width:11.95pt;height:4.9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" fillcolor="#c6c6c6" stroked="f">
                <w10:wrap anchorx="page" anchory="page"/>
              </v:rect>
            </w:pict>
          </mc:Fallback>
        </mc:AlternateContent>
      </w:r>
      <w:r>
        <w:rPr>
          <w:noProof/>
          <w:lang w:val="en-US"/>
        </w:rPr>
        <mc:AlternateContent>
          <mc:Choice Requires="wps">
            <w:drawing>
              <wp:anchor distT="0" distB="0" distL="114300" distR="114300" simplePos="0" relativeHeight="251708928" behindDoc="0" locked="0" layoutInCell="1" allowOverlap="1">
                <wp:simplePos x="0" y="0"/>
                <wp:positionH relativeFrom="page">
                  <wp:posOffset>1016000</wp:posOffset>
                </wp:positionH>
                <wp:positionV relativeFrom="page">
                  <wp:posOffset>1525905</wp:posOffset>
                </wp:positionV>
                <wp:extent cx="2407285" cy="282575"/>
                <wp:effectExtent l="0" t="0" r="0" b="0"/>
                <wp:wrapNone/>
                <wp:docPr id="17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3"/>
                              <w:gridCol w:w="2051"/>
                              <w:gridCol w:w="409"/>
                              <w:gridCol w:w="870"/>
                            </w:tblGrid>
                            <w:tr w:rsidR="00F04A7A">
                              <w:trPr>
                                <w:trHeight w:val="161"/>
                              </w:trPr>
                              <w:tc>
                                <w:tcPr>
                                  <w:tcW w:w="3783" w:type="dxa"/>
                                  <w:gridSpan w:val="4"/>
                                </w:tcPr>
                                <w:p w:rsidR="00F04A7A" w:rsidRDefault="0004129A">
                                  <w:pPr>
                                    <w:pStyle w:val="TableParagraph"/>
                                    <w:spacing w:line="82" w:lineRule="exact"/>
                                    <w:ind w:left="688" w:right="28" w:firstLine="188"/>
                                    <w:rPr>
                                      <w:b/>
                                      <w:sz w:val="7"/>
                                    </w:rPr>
                                  </w:pPr>
                                  <w:r>
                                    <w:rPr>
                                      <w:b/>
                                      <w:color w:val="040404"/>
                                      <w:sz w:val="7"/>
                                    </w:rPr>
                                    <w:t>FORMATO 5 - PAGOS DE SEGURIDADSOCIAL Y APORTES LEGALES INTERVENTORÍA DE OBRA PÚBLICA DE INFRAESTRUCTURA DE TRANSPORTE</w:t>
                                  </w:r>
                                </w:p>
                              </w:tc>
                            </w:tr>
                            <w:tr w:rsidR="00F04A7A">
                              <w:trPr>
                                <w:trHeight w:val="93"/>
                              </w:trPr>
                              <w:tc>
                                <w:tcPr>
                                  <w:tcW w:w="453" w:type="dxa"/>
                                </w:tcPr>
                                <w:p w:rsidR="00F04A7A" w:rsidRDefault="0004129A">
                                  <w:pPr>
                                    <w:pStyle w:val="TableParagraph"/>
                                    <w:spacing w:before="4" w:line="70" w:lineRule="exact"/>
                                    <w:ind w:left="47"/>
                                    <w:rPr>
                                      <w:b/>
                                      <w:sz w:val="7"/>
                                    </w:rPr>
                                  </w:pPr>
                                  <w:r>
                                    <w:rPr>
                                      <w:b/>
                                      <w:sz w:val="7"/>
                                    </w:rPr>
                                    <w:t>Código</w:t>
                                  </w:r>
                                </w:p>
                              </w:tc>
                              <w:tc>
                                <w:tcPr>
                                  <w:tcW w:w="2051" w:type="dxa"/>
                                </w:tcPr>
                                <w:p w:rsidR="00F04A7A" w:rsidRDefault="0004129A">
                                  <w:pPr>
                                    <w:pStyle w:val="TableParagraph"/>
                                    <w:spacing w:before="5" w:line="69" w:lineRule="exact"/>
                                    <w:ind w:left="47"/>
                                    <w:rPr>
                                      <w:sz w:val="7"/>
                                    </w:rPr>
                                  </w:pPr>
                                  <w:r>
                                    <w:rPr>
                                      <w:sz w:val="7"/>
                                    </w:rPr>
                                    <w:t>CCE-EICP-FM-65</w:t>
                                  </w:r>
                                </w:p>
                              </w:tc>
                              <w:tc>
                                <w:tcPr>
                                  <w:tcW w:w="409" w:type="dxa"/>
                                </w:tcPr>
                                <w:p w:rsidR="00F04A7A" w:rsidRDefault="0004129A">
                                  <w:pPr>
                                    <w:pStyle w:val="TableParagraph"/>
                                    <w:spacing w:before="5" w:line="69" w:lineRule="exact"/>
                                    <w:ind w:left="87"/>
                                    <w:rPr>
                                      <w:b/>
                                      <w:sz w:val="7"/>
                                    </w:rPr>
                                  </w:pPr>
                                  <w:r>
                                    <w:rPr>
                                      <w:b/>
                                      <w:color w:val="040404"/>
                                      <w:sz w:val="7"/>
                                    </w:rPr>
                                    <w:t>Página</w:t>
                                  </w:r>
                                </w:p>
                              </w:tc>
                              <w:tc>
                                <w:tcPr>
                                  <w:tcW w:w="870" w:type="dxa"/>
                                </w:tcPr>
                                <w:p w:rsidR="00F04A7A" w:rsidRDefault="0004129A">
                                  <w:pPr>
                                    <w:pStyle w:val="TableParagraph"/>
                                    <w:spacing w:before="5" w:line="69" w:lineRule="exact"/>
                                    <w:ind w:left="46"/>
                                    <w:rPr>
                                      <w:sz w:val="7"/>
                                    </w:rPr>
                                  </w:pPr>
                                  <w:r>
                                    <w:rPr>
                                      <w:color w:val="040404"/>
                                      <w:sz w:val="7"/>
                                    </w:rPr>
                                    <w:t>2 de 3</w:t>
                                  </w:r>
                                </w:p>
                              </w:tc>
                            </w:tr>
                            <w:tr w:rsidR="00F04A7A">
                              <w:trPr>
                                <w:trHeight w:val="167"/>
                              </w:trPr>
                              <w:tc>
                                <w:tcPr>
                                  <w:tcW w:w="453" w:type="dxa"/>
                                </w:tcPr>
                                <w:p w:rsidR="00F04A7A" w:rsidRDefault="0004129A">
                                  <w:pPr>
                                    <w:pStyle w:val="TableParagraph"/>
                                    <w:ind w:left="47"/>
                                    <w:rPr>
                                      <w:b/>
                                      <w:sz w:val="7"/>
                                    </w:rPr>
                                  </w:pPr>
                                  <w:r>
                                    <w:rPr>
                                      <w:b/>
                                      <w:sz w:val="7"/>
                                    </w:rPr>
                                    <w:t>Versión</w:t>
                                  </w:r>
                                </w:p>
                                <w:p w:rsidR="00F04A7A" w:rsidRDefault="0004129A">
                                  <w:pPr>
                                    <w:pStyle w:val="TableParagraph"/>
                                    <w:spacing w:before="5" w:line="62" w:lineRule="exact"/>
                                    <w:ind w:left="51"/>
                                    <w:rPr>
                                      <w:b/>
                                      <w:sz w:val="7"/>
                                    </w:rPr>
                                  </w:pPr>
                                  <w:r>
                                    <w:rPr>
                                      <w:b/>
                                      <w:sz w:val="7"/>
                                    </w:rPr>
                                    <w:t>No.</w:t>
                                  </w:r>
                                </w:p>
                              </w:tc>
                              <w:tc>
                                <w:tcPr>
                                  <w:tcW w:w="3330" w:type="dxa"/>
                                  <w:gridSpan w:val="3"/>
                                </w:tcPr>
                                <w:p w:rsidR="00F04A7A" w:rsidRDefault="0004129A">
                                  <w:pPr>
                                    <w:pStyle w:val="TableParagraph"/>
                                    <w:spacing w:before="44"/>
                                    <w:ind w:left="47"/>
                                    <w:rPr>
                                      <w:sz w:val="7"/>
                                    </w:rPr>
                                  </w:pPr>
                                  <w:r>
                                    <w:rPr>
                                      <w:w w:val="101"/>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300" type="#_x0000_t202" style="position:absolute;left:0;text-align:left;margin-left:80pt;margin-top:120.15pt;width:189.55pt;height:22.2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JV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3"/>
                        <w:gridCol w:w="2051"/>
                        <w:gridCol w:w="409"/>
                        <w:gridCol w:w="870"/>
                      </w:tblGrid>
                      <w:tr w:rsidR="00F04A7A">
                        <w:trPr>
                          <w:trHeight w:val="161"/>
                        </w:trPr>
                        <w:tc>
                          <w:tcPr>
                            <w:tcW w:w="3783" w:type="dxa"/>
                            <w:gridSpan w:val="4"/>
                          </w:tcPr>
                          <w:p w:rsidR="00F04A7A" w:rsidRDefault="0004129A">
                            <w:pPr>
                              <w:pStyle w:val="TableParagraph"/>
                              <w:spacing w:line="82" w:lineRule="exact"/>
                              <w:ind w:left="688" w:right="28" w:firstLine="188"/>
                              <w:rPr>
                                <w:b/>
                                <w:sz w:val="7"/>
                              </w:rPr>
                            </w:pPr>
                            <w:r>
                              <w:rPr>
                                <w:b/>
                                <w:color w:val="040404"/>
                                <w:sz w:val="7"/>
                              </w:rPr>
                              <w:t>FORMATO 5 - PAGOS DE SEGURIDADSOCIAL Y APORTES LEGALES INTERVENTORÍA DE OBRA PÚBLICA DE INFRAESTRUCTURA DE TRANSPORTE</w:t>
                            </w:r>
                          </w:p>
                        </w:tc>
                      </w:tr>
                      <w:tr w:rsidR="00F04A7A">
                        <w:trPr>
                          <w:trHeight w:val="93"/>
                        </w:trPr>
                        <w:tc>
                          <w:tcPr>
                            <w:tcW w:w="453" w:type="dxa"/>
                          </w:tcPr>
                          <w:p w:rsidR="00F04A7A" w:rsidRDefault="0004129A">
                            <w:pPr>
                              <w:pStyle w:val="TableParagraph"/>
                              <w:spacing w:before="4" w:line="70" w:lineRule="exact"/>
                              <w:ind w:left="47"/>
                              <w:rPr>
                                <w:b/>
                                <w:sz w:val="7"/>
                              </w:rPr>
                            </w:pPr>
                            <w:r>
                              <w:rPr>
                                <w:b/>
                                <w:sz w:val="7"/>
                              </w:rPr>
                              <w:t>Código</w:t>
                            </w:r>
                          </w:p>
                        </w:tc>
                        <w:tc>
                          <w:tcPr>
                            <w:tcW w:w="2051" w:type="dxa"/>
                          </w:tcPr>
                          <w:p w:rsidR="00F04A7A" w:rsidRDefault="0004129A">
                            <w:pPr>
                              <w:pStyle w:val="TableParagraph"/>
                              <w:spacing w:before="5" w:line="69" w:lineRule="exact"/>
                              <w:ind w:left="47"/>
                              <w:rPr>
                                <w:sz w:val="7"/>
                              </w:rPr>
                            </w:pPr>
                            <w:r>
                              <w:rPr>
                                <w:sz w:val="7"/>
                              </w:rPr>
                              <w:t>CCE-EICP-FM-65</w:t>
                            </w:r>
                          </w:p>
                        </w:tc>
                        <w:tc>
                          <w:tcPr>
                            <w:tcW w:w="409" w:type="dxa"/>
                          </w:tcPr>
                          <w:p w:rsidR="00F04A7A" w:rsidRDefault="0004129A">
                            <w:pPr>
                              <w:pStyle w:val="TableParagraph"/>
                              <w:spacing w:before="5" w:line="69" w:lineRule="exact"/>
                              <w:ind w:left="87"/>
                              <w:rPr>
                                <w:b/>
                                <w:sz w:val="7"/>
                              </w:rPr>
                            </w:pPr>
                            <w:r>
                              <w:rPr>
                                <w:b/>
                                <w:color w:val="040404"/>
                                <w:sz w:val="7"/>
                              </w:rPr>
                              <w:t>Página</w:t>
                            </w:r>
                          </w:p>
                        </w:tc>
                        <w:tc>
                          <w:tcPr>
                            <w:tcW w:w="870" w:type="dxa"/>
                          </w:tcPr>
                          <w:p w:rsidR="00F04A7A" w:rsidRDefault="0004129A">
                            <w:pPr>
                              <w:pStyle w:val="TableParagraph"/>
                              <w:spacing w:before="5" w:line="69" w:lineRule="exact"/>
                              <w:ind w:left="46"/>
                              <w:rPr>
                                <w:sz w:val="7"/>
                              </w:rPr>
                            </w:pPr>
                            <w:r>
                              <w:rPr>
                                <w:color w:val="040404"/>
                                <w:sz w:val="7"/>
                              </w:rPr>
                              <w:t>2 de 3</w:t>
                            </w:r>
                          </w:p>
                        </w:tc>
                      </w:tr>
                      <w:tr w:rsidR="00F04A7A">
                        <w:trPr>
                          <w:trHeight w:val="167"/>
                        </w:trPr>
                        <w:tc>
                          <w:tcPr>
                            <w:tcW w:w="453" w:type="dxa"/>
                          </w:tcPr>
                          <w:p w:rsidR="00F04A7A" w:rsidRDefault="0004129A">
                            <w:pPr>
                              <w:pStyle w:val="TableParagraph"/>
                              <w:ind w:left="47"/>
                              <w:rPr>
                                <w:b/>
                                <w:sz w:val="7"/>
                              </w:rPr>
                            </w:pPr>
                            <w:r>
                              <w:rPr>
                                <w:b/>
                                <w:sz w:val="7"/>
                              </w:rPr>
                              <w:t>Versión</w:t>
                            </w:r>
                          </w:p>
                          <w:p w:rsidR="00F04A7A" w:rsidRDefault="0004129A">
                            <w:pPr>
                              <w:pStyle w:val="TableParagraph"/>
                              <w:spacing w:before="5" w:line="62" w:lineRule="exact"/>
                              <w:ind w:left="51"/>
                              <w:rPr>
                                <w:b/>
                                <w:sz w:val="7"/>
                              </w:rPr>
                            </w:pPr>
                            <w:r>
                              <w:rPr>
                                <w:b/>
                                <w:sz w:val="7"/>
                              </w:rPr>
                              <w:t>No.</w:t>
                            </w:r>
                          </w:p>
                        </w:tc>
                        <w:tc>
                          <w:tcPr>
                            <w:tcW w:w="3330" w:type="dxa"/>
                            <w:gridSpan w:val="3"/>
                          </w:tcPr>
                          <w:p w:rsidR="00F04A7A" w:rsidRDefault="0004129A">
                            <w:pPr>
                              <w:pStyle w:val="TableParagraph"/>
                              <w:spacing w:before="44"/>
                              <w:ind w:left="47"/>
                              <w:rPr>
                                <w:sz w:val="7"/>
                              </w:rPr>
                            </w:pPr>
                            <w:r>
                              <w:rPr>
                                <w:w w:val="101"/>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09952" behindDoc="0" locked="0" layoutInCell="1" allowOverlap="1">
                <wp:simplePos x="0" y="0"/>
                <wp:positionH relativeFrom="page">
                  <wp:posOffset>4192905</wp:posOffset>
                </wp:positionH>
                <wp:positionV relativeFrom="page">
                  <wp:posOffset>1525905</wp:posOffset>
                </wp:positionV>
                <wp:extent cx="2407285" cy="282575"/>
                <wp:effectExtent l="0" t="0" r="0" b="0"/>
                <wp:wrapNone/>
                <wp:docPr id="17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3"/>
                              <w:gridCol w:w="2051"/>
                              <w:gridCol w:w="409"/>
                              <w:gridCol w:w="870"/>
                            </w:tblGrid>
                            <w:tr w:rsidR="00F04A7A">
                              <w:trPr>
                                <w:trHeight w:val="161"/>
                              </w:trPr>
                              <w:tc>
                                <w:tcPr>
                                  <w:tcW w:w="3783" w:type="dxa"/>
                                  <w:gridSpan w:val="4"/>
                                </w:tcPr>
                                <w:p w:rsidR="00F04A7A" w:rsidRDefault="0004129A">
                                  <w:pPr>
                                    <w:pStyle w:val="TableParagraph"/>
                                    <w:spacing w:line="82" w:lineRule="exact"/>
                                    <w:ind w:left="688" w:right="28" w:firstLine="188"/>
                                    <w:rPr>
                                      <w:b/>
                                      <w:sz w:val="7"/>
                                    </w:rPr>
                                  </w:pPr>
                                  <w:r>
                                    <w:rPr>
                                      <w:b/>
                                      <w:color w:val="040404"/>
                                      <w:sz w:val="7"/>
                                    </w:rPr>
                                    <w:t>FORMATO 5 - PAGOS DE SEGURIDADSOCIAL Y APORTES LEGALES INTERVENTORÍA DE OBRA PÚBLICA DE INFRAESTRUCTURA DE TRANSPORTE</w:t>
                                  </w:r>
                                </w:p>
                              </w:tc>
                            </w:tr>
                            <w:tr w:rsidR="00F04A7A">
                              <w:trPr>
                                <w:trHeight w:val="93"/>
                              </w:trPr>
                              <w:tc>
                                <w:tcPr>
                                  <w:tcW w:w="453" w:type="dxa"/>
                                </w:tcPr>
                                <w:p w:rsidR="00F04A7A" w:rsidRDefault="0004129A">
                                  <w:pPr>
                                    <w:pStyle w:val="TableParagraph"/>
                                    <w:spacing w:before="4" w:line="70" w:lineRule="exact"/>
                                    <w:ind w:left="47"/>
                                    <w:rPr>
                                      <w:b/>
                                      <w:sz w:val="7"/>
                                    </w:rPr>
                                  </w:pPr>
                                  <w:r>
                                    <w:rPr>
                                      <w:b/>
                                      <w:sz w:val="7"/>
                                    </w:rPr>
                                    <w:t>Código</w:t>
                                  </w:r>
                                </w:p>
                              </w:tc>
                              <w:tc>
                                <w:tcPr>
                                  <w:tcW w:w="2051" w:type="dxa"/>
                                </w:tcPr>
                                <w:p w:rsidR="00F04A7A" w:rsidRDefault="0004129A">
                                  <w:pPr>
                                    <w:pStyle w:val="TableParagraph"/>
                                    <w:spacing w:before="5" w:line="69" w:lineRule="exact"/>
                                    <w:ind w:left="47"/>
                                    <w:rPr>
                                      <w:sz w:val="7"/>
                                    </w:rPr>
                                  </w:pPr>
                                  <w:r>
                                    <w:rPr>
                                      <w:sz w:val="7"/>
                                    </w:rPr>
                                    <w:t>CCE-EICP-FM-65</w:t>
                                  </w:r>
                                </w:p>
                              </w:tc>
                              <w:tc>
                                <w:tcPr>
                                  <w:tcW w:w="409" w:type="dxa"/>
                                </w:tcPr>
                                <w:p w:rsidR="00F04A7A" w:rsidRDefault="0004129A">
                                  <w:pPr>
                                    <w:pStyle w:val="TableParagraph"/>
                                    <w:spacing w:before="5" w:line="69" w:lineRule="exact"/>
                                    <w:ind w:left="87"/>
                                    <w:rPr>
                                      <w:b/>
                                      <w:sz w:val="7"/>
                                    </w:rPr>
                                  </w:pPr>
                                  <w:r>
                                    <w:rPr>
                                      <w:b/>
                                      <w:color w:val="040404"/>
                                      <w:sz w:val="7"/>
                                    </w:rPr>
                                    <w:t>Página</w:t>
                                  </w:r>
                                </w:p>
                              </w:tc>
                              <w:tc>
                                <w:tcPr>
                                  <w:tcW w:w="870" w:type="dxa"/>
                                </w:tcPr>
                                <w:p w:rsidR="00F04A7A" w:rsidRDefault="0004129A">
                                  <w:pPr>
                                    <w:pStyle w:val="TableParagraph"/>
                                    <w:spacing w:before="5" w:line="69" w:lineRule="exact"/>
                                    <w:ind w:left="46"/>
                                    <w:rPr>
                                      <w:sz w:val="7"/>
                                    </w:rPr>
                                  </w:pPr>
                                  <w:r>
                                    <w:rPr>
                                      <w:color w:val="040404"/>
                                      <w:sz w:val="7"/>
                                    </w:rPr>
                                    <w:t>3 de 3</w:t>
                                  </w:r>
                                </w:p>
                              </w:tc>
                            </w:tr>
                            <w:tr w:rsidR="00F04A7A">
                              <w:trPr>
                                <w:trHeight w:val="167"/>
                              </w:trPr>
                              <w:tc>
                                <w:tcPr>
                                  <w:tcW w:w="453" w:type="dxa"/>
                                </w:tcPr>
                                <w:p w:rsidR="00F04A7A" w:rsidRDefault="0004129A">
                                  <w:pPr>
                                    <w:pStyle w:val="TableParagraph"/>
                                    <w:ind w:left="47"/>
                                    <w:rPr>
                                      <w:b/>
                                      <w:sz w:val="7"/>
                                    </w:rPr>
                                  </w:pPr>
                                  <w:r>
                                    <w:rPr>
                                      <w:b/>
                                      <w:sz w:val="7"/>
                                    </w:rPr>
                                    <w:t>Versión</w:t>
                                  </w:r>
                                </w:p>
                                <w:p w:rsidR="00F04A7A" w:rsidRDefault="0004129A">
                                  <w:pPr>
                                    <w:pStyle w:val="TableParagraph"/>
                                    <w:spacing w:before="5" w:line="62" w:lineRule="exact"/>
                                    <w:ind w:left="51"/>
                                    <w:rPr>
                                      <w:b/>
                                      <w:sz w:val="7"/>
                                    </w:rPr>
                                  </w:pPr>
                                  <w:r>
                                    <w:rPr>
                                      <w:b/>
                                      <w:sz w:val="7"/>
                                    </w:rPr>
                                    <w:t>No.</w:t>
                                  </w:r>
                                </w:p>
                              </w:tc>
                              <w:tc>
                                <w:tcPr>
                                  <w:tcW w:w="3330" w:type="dxa"/>
                                  <w:gridSpan w:val="3"/>
                                </w:tcPr>
                                <w:p w:rsidR="00F04A7A" w:rsidRDefault="0004129A">
                                  <w:pPr>
                                    <w:pStyle w:val="TableParagraph"/>
                                    <w:spacing w:before="44"/>
                                    <w:ind w:left="47"/>
                                    <w:rPr>
                                      <w:sz w:val="7"/>
                                    </w:rPr>
                                  </w:pPr>
                                  <w:r>
                                    <w:rPr>
                                      <w:w w:val="101"/>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301" type="#_x0000_t202" style="position:absolute;left:0;text-align:left;margin-left:330.15pt;margin-top:120.15pt;width:189.55pt;height:22.2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RDsgIAALY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3"/>
                        <w:gridCol w:w="2051"/>
                        <w:gridCol w:w="409"/>
                        <w:gridCol w:w="870"/>
                      </w:tblGrid>
                      <w:tr w:rsidR="00F04A7A">
                        <w:trPr>
                          <w:trHeight w:val="161"/>
                        </w:trPr>
                        <w:tc>
                          <w:tcPr>
                            <w:tcW w:w="3783" w:type="dxa"/>
                            <w:gridSpan w:val="4"/>
                          </w:tcPr>
                          <w:p w:rsidR="00F04A7A" w:rsidRDefault="0004129A">
                            <w:pPr>
                              <w:pStyle w:val="TableParagraph"/>
                              <w:spacing w:line="82" w:lineRule="exact"/>
                              <w:ind w:left="688" w:right="28" w:firstLine="188"/>
                              <w:rPr>
                                <w:b/>
                                <w:sz w:val="7"/>
                              </w:rPr>
                            </w:pPr>
                            <w:r>
                              <w:rPr>
                                <w:b/>
                                <w:color w:val="040404"/>
                                <w:sz w:val="7"/>
                              </w:rPr>
                              <w:t>FORMATO 5 - PAGOS DE SEGURIDADSOCIAL Y APORTES LEGALES INTERVENTORÍA DE OBRA PÚBLICA DE INFRAESTRUCTURA DE TRANSPORTE</w:t>
                            </w:r>
                          </w:p>
                        </w:tc>
                      </w:tr>
                      <w:tr w:rsidR="00F04A7A">
                        <w:trPr>
                          <w:trHeight w:val="93"/>
                        </w:trPr>
                        <w:tc>
                          <w:tcPr>
                            <w:tcW w:w="453" w:type="dxa"/>
                          </w:tcPr>
                          <w:p w:rsidR="00F04A7A" w:rsidRDefault="0004129A">
                            <w:pPr>
                              <w:pStyle w:val="TableParagraph"/>
                              <w:spacing w:before="4" w:line="70" w:lineRule="exact"/>
                              <w:ind w:left="47"/>
                              <w:rPr>
                                <w:b/>
                                <w:sz w:val="7"/>
                              </w:rPr>
                            </w:pPr>
                            <w:r>
                              <w:rPr>
                                <w:b/>
                                <w:sz w:val="7"/>
                              </w:rPr>
                              <w:t>Código</w:t>
                            </w:r>
                          </w:p>
                        </w:tc>
                        <w:tc>
                          <w:tcPr>
                            <w:tcW w:w="2051" w:type="dxa"/>
                          </w:tcPr>
                          <w:p w:rsidR="00F04A7A" w:rsidRDefault="0004129A">
                            <w:pPr>
                              <w:pStyle w:val="TableParagraph"/>
                              <w:spacing w:before="5" w:line="69" w:lineRule="exact"/>
                              <w:ind w:left="47"/>
                              <w:rPr>
                                <w:sz w:val="7"/>
                              </w:rPr>
                            </w:pPr>
                            <w:r>
                              <w:rPr>
                                <w:sz w:val="7"/>
                              </w:rPr>
                              <w:t>CCE-EICP-FM-65</w:t>
                            </w:r>
                          </w:p>
                        </w:tc>
                        <w:tc>
                          <w:tcPr>
                            <w:tcW w:w="409" w:type="dxa"/>
                          </w:tcPr>
                          <w:p w:rsidR="00F04A7A" w:rsidRDefault="0004129A">
                            <w:pPr>
                              <w:pStyle w:val="TableParagraph"/>
                              <w:spacing w:before="5" w:line="69" w:lineRule="exact"/>
                              <w:ind w:left="87"/>
                              <w:rPr>
                                <w:b/>
                                <w:sz w:val="7"/>
                              </w:rPr>
                            </w:pPr>
                            <w:r>
                              <w:rPr>
                                <w:b/>
                                <w:color w:val="040404"/>
                                <w:sz w:val="7"/>
                              </w:rPr>
                              <w:t>Página</w:t>
                            </w:r>
                          </w:p>
                        </w:tc>
                        <w:tc>
                          <w:tcPr>
                            <w:tcW w:w="870" w:type="dxa"/>
                          </w:tcPr>
                          <w:p w:rsidR="00F04A7A" w:rsidRDefault="0004129A">
                            <w:pPr>
                              <w:pStyle w:val="TableParagraph"/>
                              <w:spacing w:before="5" w:line="69" w:lineRule="exact"/>
                              <w:ind w:left="46"/>
                              <w:rPr>
                                <w:sz w:val="7"/>
                              </w:rPr>
                            </w:pPr>
                            <w:r>
                              <w:rPr>
                                <w:color w:val="040404"/>
                                <w:sz w:val="7"/>
                              </w:rPr>
                              <w:t>3 de 3</w:t>
                            </w:r>
                          </w:p>
                        </w:tc>
                      </w:tr>
                      <w:tr w:rsidR="00F04A7A">
                        <w:trPr>
                          <w:trHeight w:val="167"/>
                        </w:trPr>
                        <w:tc>
                          <w:tcPr>
                            <w:tcW w:w="453" w:type="dxa"/>
                          </w:tcPr>
                          <w:p w:rsidR="00F04A7A" w:rsidRDefault="0004129A">
                            <w:pPr>
                              <w:pStyle w:val="TableParagraph"/>
                              <w:ind w:left="47"/>
                              <w:rPr>
                                <w:b/>
                                <w:sz w:val="7"/>
                              </w:rPr>
                            </w:pPr>
                            <w:r>
                              <w:rPr>
                                <w:b/>
                                <w:sz w:val="7"/>
                              </w:rPr>
                              <w:t>Versión</w:t>
                            </w:r>
                          </w:p>
                          <w:p w:rsidR="00F04A7A" w:rsidRDefault="0004129A">
                            <w:pPr>
                              <w:pStyle w:val="TableParagraph"/>
                              <w:spacing w:before="5" w:line="62" w:lineRule="exact"/>
                              <w:ind w:left="51"/>
                              <w:rPr>
                                <w:b/>
                                <w:sz w:val="7"/>
                              </w:rPr>
                            </w:pPr>
                            <w:r>
                              <w:rPr>
                                <w:b/>
                                <w:sz w:val="7"/>
                              </w:rPr>
                              <w:t>No.</w:t>
                            </w:r>
                          </w:p>
                        </w:tc>
                        <w:tc>
                          <w:tcPr>
                            <w:tcW w:w="3330" w:type="dxa"/>
                            <w:gridSpan w:val="3"/>
                          </w:tcPr>
                          <w:p w:rsidR="00F04A7A" w:rsidRDefault="0004129A">
                            <w:pPr>
                              <w:pStyle w:val="TableParagraph"/>
                              <w:spacing w:before="44"/>
                              <w:ind w:left="47"/>
                              <w:rPr>
                                <w:sz w:val="7"/>
                              </w:rPr>
                            </w:pPr>
                            <w:r>
                              <w:rPr>
                                <w:w w:val="101"/>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0976" behindDoc="0" locked="0" layoutInCell="1" allowOverlap="1">
                <wp:simplePos x="0" y="0"/>
                <wp:positionH relativeFrom="page">
                  <wp:posOffset>1016000</wp:posOffset>
                </wp:positionH>
                <wp:positionV relativeFrom="page">
                  <wp:posOffset>5319395</wp:posOffset>
                </wp:positionV>
                <wp:extent cx="1091565" cy="93980"/>
                <wp:effectExtent l="0" t="0" r="0" b="0"/>
                <wp:wrapNone/>
                <wp:docPr id="1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9"/>
                              <w:gridCol w:w="821"/>
                              <w:gridCol w:w="420"/>
                              <w:gridCol w:w="135"/>
                            </w:tblGrid>
                            <w:tr w:rsidR="00F04A7A">
                              <w:trPr>
                                <w:trHeight w:val="137"/>
                              </w:trPr>
                              <w:tc>
                                <w:tcPr>
                                  <w:tcW w:w="339" w:type="dxa"/>
                                </w:tcPr>
                                <w:p w:rsidR="00F04A7A" w:rsidRDefault="0004129A">
                                  <w:pPr>
                                    <w:pStyle w:val="TableParagraph"/>
                                    <w:spacing w:before="53" w:line="64" w:lineRule="exact"/>
                                    <w:ind w:left="47" w:right="-15"/>
                                    <w:rPr>
                                      <w:sz w:val="7"/>
                                    </w:rPr>
                                  </w:pPr>
                                  <w:r>
                                    <w:rPr>
                                      <w:b/>
                                      <w:sz w:val="7"/>
                                    </w:rPr>
                                    <w:t>Código</w:t>
                                  </w:r>
                                  <w:r>
                                    <w:rPr>
                                      <w:sz w:val="7"/>
                                    </w:rPr>
                                    <w:t>C</w:t>
                                  </w:r>
                                </w:p>
                              </w:tc>
                              <w:tc>
                                <w:tcPr>
                                  <w:tcW w:w="821" w:type="dxa"/>
                                </w:tcPr>
                                <w:p w:rsidR="00F04A7A" w:rsidRDefault="0004129A">
                                  <w:pPr>
                                    <w:pStyle w:val="TableParagraph"/>
                                    <w:spacing w:before="53" w:line="64" w:lineRule="exact"/>
                                    <w:ind w:left="2"/>
                                    <w:rPr>
                                      <w:sz w:val="7"/>
                                    </w:rPr>
                                  </w:pPr>
                                  <w:r>
                                    <w:rPr>
                                      <w:sz w:val="7"/>
                                    </w:rPr>
                                    <w:t>CE-EICP-FM-65</w:t>
                                  </w:r>
                                  <w:r>
                                    <w:rPr>
                                      <w:b/>
                                      <w:sz w:val="7"/>
                                    </w:rPr>
                                    <w:t>Versión</w:t>
                                  </w:r>
                                  <w:r>
                                    <w:rPr>
                                      <w:sz w:val="7"/>
                                    </w:rPr>
                                    <w:t>1</w:t>
                                  </w:r>
                                </w:p>
                              </w:tc>
                              <w:tc>
                                <w:tcPr>
                                  <w:tcW w:w="420" w:type="dxa"/>
                                </w:tcPr>
                                <w:p w:rsidR="00F04A7A" w:rsidRDefault="00F04A7A">
                                  <w:pPr>
                                    <w:pStyle w:val="TableParagraph"/>
                                    <w:rPr>
                                      <w:rFonts w:ascii="Times New Roman"/>
                                      <w:sz w:val="8"/>
                                    </w:rPr>
                                  </w:pPr>
                                </w:p>
                              </w:tc>
                              <w:tc>
                                <w:tcPr>
                                  <w:tcW w:w="135"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302" type="#_x0000_t202" style="position:absolute;left:0;text-align:left;margin-left:80pt;margin-top:418.85pt;width:85.95pt;height:7.4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jJ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9"/>
                        <w:gridCol w:w="821"/>
                        <w:gridCol w:w="420"/>
                        <w:gridCol w:w="135"/>
                      </w:tblGrid>
                      <w:tr w:rsidR="00F04A7A">
                        <w:trPr>
                          <w:trHeight w:val="137"/>
                        </w:trPr>
                        <w:tc>
                          <w:tcPr>
                            <w:tcW w:w="339" w:type="dxa"/>
                          </w:tcPr>
                          <w:p w:rsidR="00F04A7A" w:rsidRDefault="0004129A">
                            <w:pPr>
                              <w:pStyle w:val="TableParagraph"/>
                              <w:spacing w:before="53" w:line="64" w:lineRule="exact"/>
                              <w:ind w:left="47" w:right="-15"/>
                              <w:rPr>
                                <w:sz w:val="7"/>
                              </w:rPr>
                            </w:pPr>
                            <w:r>
                              <w:rPr>
                                <w:b/>
                                <w:sz w:val="7"/>
                              </w:rPr>
                              <w:t>Código</w:t>
                            </w:r>
                            <w:r>
                              <w:rPr>
                                <w:sz w:val="7"/>
                              </w:rPr>
                              <w:t>C</w:t>
                            </w:r>
                          </w:p>
                        </w:tc>
                        <w:tc>
                          <w:tcPr>
                            <w:tcW w:w="821" w:type="dxa"/>
                          </w:tcPr>
                          <w:p w:rsidR="00F04A7A" w:rsidRDefault="0004129A">
                            <w:pPr>
                              <w:pStyle w:val="TableParagraph"/>
                              <w:spacing w:before="53" w:line="64" w:lineRule="exact"/>
                              <w:ind w:left="2"/>
                              <w:rPr>
                                <w:sz w:val="7"/>
                              </w:rPr>
                            </w:pPr>
                            <w:r>
                              <w:rPr>
                                <w:sz w:val="7"/>
                              </w:rPr>
                              <w:t>CE-EICP-FM-65</w:t>
                            </w:r>
                            <w:r>
                              <w:rPr>
                                <w:b/>
                                <w:sz w:val="7"/>
                              </w:rPr>
                              <w:t>Versión</w:t>
                            </w:r>
                            <w:r>
                              <w:rPr>
                                <w:sz w:val="7"/>
                              </w:rPr>
                              <w:t>1</w:t>
                            </w:r>
                          </w:p>
                        </w:tc>
                        <w:tc>
                          <w:tcPr>
                            <w:tcW w:w="420" w:type="dxa"/>
                          </w:tcPr>
                          <w:p w:rsidR="00F04A7A" w:rsidRDefault="00F04A7A">
                            <w:pPr>
                              <w:pStyle w:val="TableParagraph"/>
                              <w:rPr>
                                <w:rFonts w:ascii="Times New Roman"/>
                                <w:sz w:val="8"/>
                              </w:rPr>
                            </w:pPr>
                          </w:p>
                        </w:tc>
                        <w:tc>
                          <w:tcPr>
                            <w:tcW w:w="135"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2000" behindDoc="0" locked="0" layoutInCell="1" allowOverlap="1">
                <wp:simplePos x="0" y="0"/>
                <wp:positionH relativeFrom="page">
                  <wp:posOffset>4192905</wp:posOffset>
                </wp:positionH>
                <wp:positionV relativeFrom="page">
                  <wp:posOffset>5319395</wp:posOffset>
                </wp:positionV>
                <wp:extent cx="1091565" cy="93980"/>
                <wp:effectExtent l="0" t="0" r="0" b="0"/>
                <wp:wrapNone/>
                <wp:docPr id="1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9"/>
                              <w:gridCol w:w="821"/>
                              <w:gridCol w:w="420"/>
                              <w:gridCol w:w="135"/>
                            </w:tblGrid>
                            <w:tr w:rsidR="00F04A7A">
                              <w:trPr>
                                <w:trHeight w:val="137"/>
                              </w:trPr>
                              <w:tc>
                                <w:tcPr>
                                  <w:tcW w:w="339" w:type="dxa"/>
                                </w:tcPr>
                                <w:p w:rsidR="00F04A7A" w:rsidRDefault="0004129A">
                                  <w:pPr>
                                    <w:pStyle w:val="TableParagraph"/>
                                    <w:spacing w:before="53" w:line="64" w:lineRule="exact"/>
                                    <w:ind w:left="47" w:right="-15"/>
                                    <w:rPr>
                                      <w:sz w:val="7"/>
                                    </w:rPr>
                                  </w:pPr>
                                  <w:r>
                                    <w:rPr>
                                      <w:b/>
                                      <w:sz w:val="7"/>
                                    </w:rPr>
                                    <w:t>Código</w:t>
                                  </w:r>
                                  <w:r>
                                    <w:rPr>
                                      <w:sz w:val="7"/>
                                    </w:rPr>
                                    <w:t>C</w:t>
                                  </w:r>
                                </w:p>
                              </w:tc>
                              <w:tc>
                                <w:tcPr>
                                  <w:tcW w:w="821" w:type="dxa"/>
                                </w:tcPr>
                                <w:p w:rsidR="00F04A7A" w:rsidRDefault="0004129A">
                                  <w:pPr>
                                    <w:pStyle w:val="TableParagraph"/>
                                    <w:spacing w:before="53" w:line="64" w:lineRule="exact"/>
                                    <w:ind w:left="2" w:right="-15"/>
                                    <w:rPr>
                                      <w:sz w:val="7"/>
                                    </w:rPr>
                                  </w:pPr>
                                  <w:r>
                                    <w:rPr>
                                      <w:sz w:val="7"/>
                                    </w:rPr>
                                    <w:t>CE-EICP-FM-65</w:t>
                                  </w:r>
                                  <w:r>
                                    <w:rPr>
                                      <w:b/>
                                      <w:sz w:val="7"/>
                                    </w:rPr>
                                    <w:t>Versión</w:t>
                                  </w:r>
                                  <w:r>
                                    <w:rPr>
                                      <w:sz w:val="7"/>
                                    </w:rPr>
                                    <w:t>1</w:t>
                                  </w:r>
                                </w:p>
                              </w:tc>
                              <w:tc>
                                <w:tcPr>
                                  <w:tcW w:w="420" w:type="dxa"/>
                                </w:tcPr>
                                <w:p w:rsidR="00F04A7A" w:rsidRDefault="00F04A7A">
                                  <w:pPr>
                                    <w:pStyle w:val="TableParagraph"/>
                                    <w:rPr>
                                      <w:rFonts w:ascii="Times New Roman"/>
                                      <w:sz w:val="8"/>
                                    </w:rPr>
                                  </w:pPr>
                                </w:p>
                              </w:tc>
                              <w:tc>
                                <w:tcPr>
                                  <w:tcW w:w="135" w:type="dxa"/>
                                </w:tcPr>
                                <w:p w:rsidR="00F04A7A" w:rsidRDefault="00F04A7A">
                                  <w:pPr>
                                    <w:pStyle w:val="TableParagraph"/>
                                    <w:rPr>
                                      <w:rFonts w:ascii="Times New Roman"/>
                                      <w:sz w:val="8"/>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303" type="#_x0000_t202" style="position:absolute;left:0;text-align:left;margin-left:330.15pt;margin-top:418.85pt;width:85.95pt;height:7.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9"/>
                        <w:gridCol w:w="821"/>
                        <w:gridCol w:w="420"/>
                        <w:gridCol w:w="135"/>
                      </w:tblGrid>
                      <w:tr w:rsidR="00F04A7A">
                        <w:trPr>
                          <w:trHeight w:val="137"/>
                        </w:trPr>
                        <w:tc>
                          <w:tcPr>
                            <w:tcW w:w="339" w:type="dxa"/>
                          </w:tcPr>
                          <w:p w:rsidR="00F04A7A" w:rsidRDefault="0004129A">
                            <w:pPr>
                              <w:pStyle w:val="TableParagraph"/>
                              <w:spacing w:before="53" w:line="64" w:lineRule="exact"/>
                              <w:ind w:left="47" w:right="-15"/>
                              <w:rPr>
                                <w:sz w:val="7"/>
                              </w:rPr>
                            </w:pPr>
                            <w:r>
                              <w:rPr>
                                <w:b/>
                                <w:sz w:val="7"/>
                              </w:rPr>
                              <w:t>Código</w:t>
                            </w:r>
                            <w:r>
                              <w:rPr>
                                <w:sz w:val="7"/>
                              </w:rPr>
                              <w:t>C</w:t>
                            </w:r>
                          </w:p>
                        </w:tc>
                        <w:tc>
                          <w:tcPr>
                            <w:tcW w:w="821" w:type="dxa"/>
                          </w:tcPr>
                          <w:p w:rsidR="00F04A7A" w:rsidRDefault="0004129A">
                            <w:pPr>
                              <w:pStyle w:val="TableParagraph"/>
                              <w:spacing w:before="53" w:line="64" w:lineRule="exact"/>
                              <w:ind w:left="2" w:right="-15"/>
                              <w:rPr>
                                <w:sz w:val="7"/>
                              </w:rPr>
                            </w:pPr>
                            <w:r>
                              <w:rPr>
                                <w:sz w:val="7"/>
                              </w:rPr>
                              <w:t>CE-EICP-FM-65</w:t>
                            </w:r>
                            <w:r>
                              <w:rPr>
                                <w:b/>
                                <w:sz w:val="7"/>
                              </w:rPr>
                              <w:t>Versión</w:t>
                            </w:r>
                            <w:r>
                              <w:rPr>
                                <w:sz w:val="7"/>
                              </w:rPr>
                              <w:t>1</w:t>
                            </w:r>
                          </w:p>
                        </w:tc>
                        <w:tc>
                          <w:tcPr>
                            <w:tcW w:w="420" w:type="dxa"/>
                          </w:tcPr>
                          <w:p w:rsidR="00F04A7A" w:rsidRDefault="00F04A7A">
                            <w:pPr>
                              <w:pStyle w:val="TableParagraph"/>
                              <w:rPr>
                                <w:rFonts w:ascii="Times New Roman"/>
                                <w:sz w:val="8"/>
                              </w:rPr>
                            </w:pPr>
                          </w:p>
                        </w:tc>
                        <w:tc>
                          <w:tcPr>
                            <w:tcW w:w="135" w:type="dxa"/>
                          </w:tcPr>
                          <w:p w:rsidR="00F04A7A" w:rsidRDefault="00F04A7A">
                            <w:pPr>
                              <w:pStyle w:val="TableParagraph"/>
                              <w:rPr>
                                <w:rFonts w:ascii="Times New Roman"/>
                                <w:sz w:val="8"/>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3024" behindDoc="0" locked="0" layoutInCell="1" allowOverlap="1">
                <wp:simplePos x="0" y="0"/>
                <wp:positionH relativeFrom="page">
                  <wp:posOffset>1088390</wp:posOffset>
                </wp:positionH>
                <wp:positionV relativeFrom="page">
                  <wp:posOffset>5546725</wp:posOffset>
                </wp:positionV>
                <wp:extent cx="2338705" cy="27940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0"/>
                              <w:gridCol w:w="1993"/>
                              <w:gridCol w:w="398"/>
                              <w:gridCol w:w="845"/>
                            </w:tblGrid>
                            <w:tr w:rsidR="00F04A7A">
                              <w:trPr>
                                <w:trHeight w:val="162"/>
                              </w:trPr>
                              <w:tc>
                                <w:tcPr>
                                  <w:tcW w:w="3676" w:type="dxa"/>
                                  <w:gridSpan w:val="4"/>
                                </w:tcPr>
                                <w:p w:rsidR="00F04A7A" w:rsidRDefault="0004129A">
                                  <w:pPr>
                                    <w:pStyle w:val="TableParagraph"/>
                                    <w:spacing w:line="79" w:lineRule="exact"/>
                                    <w:ind w:left="613" w:right="326"/>
                                    <w:jc w:val="center"/>
                                    <w:rPr>
                                      <w:b/>
                                      <w:bCs/>
                                      <w:sz w:val="7"/>
                                      <w:szCs w:val="7"/>
                                    </w:rPr>
                                  </w:pPr>
                                  <w:r>
                                    <w:rPr>
                                      <w:b/>
                                      <w:bCs/>
                                      <w:sz w:val="7"/>
                                      <w:szCs w:val="7"/>
                                    </w:rPr>
                                    <w:t>FORMATO 6VINCULACIÓN DE PERSONAS CON DISCAPACIDAD</w:t>
                                  </w:r>
                                </w:p>
                                <w:p w:rsidR="00F04A7A" w:rsidRDefault="0004129A">
                                  <w:pPr>
                                    <w:pStyle w:val="TableParagraph"/>
                                    <w:spacing w:before="4" w:line="60" w:lineRule="exact"/>
                                    <w:ind w:left="629" w:right="326"/>
                                    <w:jc w:val="center"/>
                                    <w:rPr>
                                      <w:b/>
                                      <w:sz w:val="7"/>
                                    </w:rPr>
                                  </w:pPr>
                                  <w:r>
                                    <w:rPr>
                                      <w:b/>
                                      <w:sz w:val="7"/>
                                    </w:rPr>
                                    <w:t>NTERVENTORÍA DE OBRA PÚBLICA DE INFRAESTRUCTURA DE TRANSPORTE</w:t>
                                  </w:r>
                                </w:p>
                              </w:tc>
                            </w:tr>
                            <w:tr w:rsidR="00F04A7A">
                              <w:trPr>
                                <w:trHeight w:val="92"/>
                              </w:trPr>
                              <w:tc>
                                <w:tcPr>
                                  <w:tcW w:w="440" w:type="dxa"/>
                                </w:tcPr>
                                <w:p w:rsidR="00F04A7A" w:rsidRDefault="0004129A">
                                  <w:pPr>
                                    <w:pStyle w:val="TableParagraph"/>
                                    <w:spacing w:before="4" w:line="69" w:lineRule="exact"/>
                                    <w:ind w:left="45"/>
                                    <w:rPr>
                                      <w:b/>
                                      <w:sz w:val="7"/>
                                    </w:rPr>
                                  </w:pPr>
                                  <w:r>
                                    <w:rPr>
                                      <w:b/>
                                      <w:sz w:val="7"/>
                                    </w:rPr>
                                    <w:t>Código</w:t>
                                  </w:r>
                                </w:p>
                              </w:tc>
                              <w:tc>
                                <w:tcPr>
                                  <w:tcW w:w="1993" w:type="dxa"/>
                                </w:tcPr>
                                <w:p w:rsidR="00F04A7A" w:rsidRDefault="0004129A">
                                  <w:pPr>
                                    <w:pStyle w:val="TableParagraph"/>
                                    <w:spacing w:before="5" w:line="68" w:lineRule="exact"/>
                                    <w:ind w:left="45"/>
                                    <w:rPr>
                                      <w:sz w:val="7"/>
                                    </w:rPr>
                                  </w:pPr>
                                  <w:r>
                                    <w:rPr>
                                      <w:sz w:val="7"/>
                                    </w:rPr>
                                    <w:t>CCE-EICP-FM-66</w:t>
                                  </w:r>
                                </w:p>
                              </w:tc>
                              <w:tc>
                                <w:tcPr>
                                  <w:tcW w:w="398" w:type="dxa"/>
                                </w:tcPr>
                                <w:p w:rsidR="00F04A7A" w:rsidRDefault="0004129A">
                                  <w:pPr>
                                    <w:pStyle w:val="TableParagraph"/>
                                    <w:spacing w:before="5" w:line="68" w:lineRule="exact"/>
                                    <w:ind w:left="84" w:right="-15"/>
                                    <w:rPr>
                                      <w:sz w:val="7"/>
                                    </w:rPr>
                                  </w:pPr>
                                  <w:r>
                                    <w:rPr>
                                      <w:b/>
                                      <w:sz w:val="7"/>
                                    </w:rPr>
                                    <w:t>Página</w:t>
                                  </w:r>
                                  <w:r>
                                    <w:rPr>
                                      <w:sz w:val="7"/>
                                    </w:rPr>
                                    <w:t>1</w:t>
                                  </w:r>
                                  <w:r>
                                    <w:rPr>
                                      <w:spacing w:val="-6"/>
                                      <w:sz w:val="7"/>
                                    </w:rPr>
                                    <w:t xml:space="preserve"> </w:t>
                                  </w:r>
                                  <w:r>
                                    <w:rPr>
                                      <w:spacing w:val="-12"/>
                                      <w:sz w:val="7"/>
                                    </w:rPr>
                                    <w:t>d</w:t>
                                  </w:r>
                                </w:p>
                              </w:tc>
                              <w:tc>
                                <w:tcPr>
                                  <w:tcW w:w="845" w:type="dxa"/>
                                </w:tcPr>
                                <w:p w:rsidR="00F04A7A" w:rsidRDefault="0004129A">
                                  <w:pPr>
                                    <w:pStyle w:val="TableParagraph"/>
                                    <w:spacing w:before="5" w:line="68" w:lineRule="exact"/>
                                    <w:ind w:left="8"/>
                                    <w:rPr>
                                      <w:sz w:val="7"/>
                                    </w:rPr>
                                  </w:pPr>
                                  <w:r>
                                    <w:rPr>
                                      <w:sz w:val="7"/>
                                    </w:rPr>
                                    <w:t>e 2</w:t>
                                  </w:r>
                                </w:p>
                              </w:tc>
                            </w:tr>
                            <w:tr w:rsidR="00F04A7A">
                              <w:trPr>
                                <w:trHeight w:val="164"/>
                              </w:trPr>
                              <w:tc>
                                <w:tcPr>
                                  <w:tcW w:w="440" w:type="dxa"/>
                                </w:tcPr>
                                <w:p w:rsidR="00F04A7A" w:rsidRDefault="0004129A">
                                  <w:pPr>
                                    <w:pStyle w:val="TableParagraph"/>
                                    <w:spacing w:line="82" w:lineRule="exact"/>
                                    <w:ind w:left="49" w:right="127" w:hanging="5"/>
                                    <w:rPr>
                                      <w:b/>
                                      <w:sz w:val="7"/>
                                    </w:rPr>
                                  </w:pPr>
                                  <w:r>
                                    <w:rPr>
                                      <w:b/>
                                      <w:w w:val="95"/>
                                      <w:sz w:val="7"/>
                                    </w:rPr>
                                    <w:t xml:space="preserve">Versión </w:t>
                                  </w:r>
                                  <w:r>
                                    <w:rPr>
                                      <w:b/>
                                      <w:sz w:val="7"/>
                                    </w:rPr>
                                    <w:t>No.</w:t>
                                  </w:r>
                                </w:p>
                              </w:tc>
                              <w:tc>
                                <w:tcPr>
                                  <w:tcW w:w="3236" w:type="dxa"/>
                                  <w:gridSpan w:val="3"/>
                                </w:tcPr>
                                <w:p w:rsidR="00F04A7A" w:rsidRDefault="0004129A">
                                  <w:pPr>
                                    <w:pStyle w:val="TableParagraph"/>
                                    <w:spacing w:before="42"/>
                                    <w:ind w:left="45"/>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304" type="#_x0000_t202" style="position:absolute;left:0;text-align:left;margin-left:85.7pt;margin-top:436.75pt;width:184.15pt;height:22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ed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0"/>
                        <w:gridCol w:w="1993"/>
                        <w:gridCol w:w="398"/>
                        <w:gridCol w:w="845"/>
                      </w:tblGrid>
                      <w:tr w:rsidR="00F04A7A">
                        <w:trPr>
                          <w:trHeight w:val="162"/>
                        </w:trPr>
                        <w:tc>
                          <w:tcPr>
                            <w:tcW w:w="3676" w:type="dxa"/>
                            <w:gridSpan w:val="4"/>
                          </w:tcPr>
                          <w:p w:rsidR="00F04A7A" w:rsidRDefault="0004129A">
                            <w:pPr>
                              <w:pStyle w:val="TableParagraph"/>
                              <w:spacing w:line="79" w:lineRule="exact"/>
                              <w:ind w:left="613" w:right="326"/>
                              <w:jc w:val="center"/>
                              <w:rPr>
                                <w:b/>
                                <w:bCs/>
                                <w:sz w:val="7"/>
                                <w:szCs w:val="7"/>
                              </w:rPr>
                            </w:pPr>
                            <w:r>
                              <w:rPr>
                                <w:b/>
                                <w:bCs/>
                                <w:sz w:val="7"/>
                                <w:szCs w:val="7"/>
                              </w:rPr>
                              <w:t>FORMATO 6VINCULACIÓN DE PERSONAS CON DISCAPACIDAD</w:t>
                            </w:r>
                          </w:p>
                          <w:p w:rsidR="00F04A7A" w:rsidRDefault="0004129A">
                            <w:pPr>
                              <w:pStyle w:val="TableParagraph"/>
                              <w:spacing w:before="4" w:line="60" w:lineRule="exact"/>
                              <w:ind w:left="629" w:right="326"/>
                              <w:jc w:val="center"/>
                              <w:rPr>
                                <w:b/>
                                <w:sz w:val="7"/>
                              </w:rPr>
                            </w:pPr>
                            <w:r>
                              <w:rPr>
                                <w:b/>
                                <w:sz w:val="7"/>
                              </w:rPr>
                              <w:t>NTERVENTORÍA DE OBRA PÚBLICA DE INFRAESTRUCTURA DE TRANSPORTE</w:t>
                            </w:r>
                          </w:p>
                        </w:tc>
                      </w:tr>
                      <w:tr w:rsidR="00F04A7A">
                        <w:trPr>
                          <w:trHeight w:val="92"/>
                        </w:trPr>
                        <w:tc>
                          <w:tcPr>
                            <w:tcW w:w="440" w:type="dxa"/>
                          </w:tcPr>
                          <w:p w:rsidR="00F04A7A" w:rsidRDefault="0004129A">
                            <w:pPr>
                              <w:pStyle w:val="TableParagraph"/>
                              <w:spacing w:before="4" w:line="69" w:lineRule="exact"/>
                              <w:ind w:left="45"/>
                              <w:rPr>
                                <w:b/>
                                <w:sz w:val="7"/>
                              </w:rPr>
                            </w:pPr>
                            <w:r>
                              <w:rPr>
                                <w:b/>
                                <w:sz w:val="7"/>
                              </w:rPr>
                              <w:t>Código</w:t>
                            </w:r>
                          </w:p>
                        </w:tc>
                        <w:tc>
                          <w:tcPr>
                            <w:tcW w:w="1993" w:type="dxa"/>
                          </w:tcPr>
                          <w:p w:rsidR="00F04A7A" w:rsidRDefault="0004129A">
                            <w:pPr>
                              <w:pStyle w:val="TableParagraph"/>
                              <w:spacing w:before="5" w:line="68" w:lineRule="exact"/>
                              <w:ind w:left="45"/>
                              <w:rPr>
                                <w:sz w:val="7"/>
                              </w:rPr>
                            </w:pPr>
                            <w:r>
                              <w:rPr>
                                <w:sz w:val="7"/>
                              </w:rPr>
                              <w:t>CCE-EICP-FM-66</w:t>
                            </w:r>
                          </w:p>
                        </w:tc>
                        <w:tc>
                          <w:tcPr>
                            <w:tcW w:w="398" w:type="dxa"/>
                          </w:tcPr>
                          <w:p w:rsidR="00F04A7A" w:rsidRDefault="0004129A">
                            <w:pPr>
                              <w:pStyle w:val="TableParagraph"/>
                              <w:spacing w:before="5" w:line="68" w:lineRule="exact"/>
                              <w:ind w:left="84" w:right="-15"/>
                              <w:rPr>
                                <w:sz w:val="7"/>
                              </w:rPr>
                            </w:pPr>
                            <w:r>
                              <w:rPr>
                                <w:b/>
                                <w:sz w:val="7"/>
                              </w:rPr>
                              <w:t>Página</w:t>
                            </w:r>
                            <w:r>
                              <w:rPr>
                                <w:sz w:val="7"/>
                              </w:rPr>
                              <w:t>1</w:t>
                            </w:r>
                            <w:r>
                              <w:rPr>
                                <w:spacing w:val="-6"/>
                                <w:sz w:val="7"/>
                              </w:rPr>
                              <w:t xml:space="preserve"> </w:t>
                            </w:r>
                            <w:r>
                              <w:rPr>
                                <w:spacing w:val="-12"/>
                                <w:sz w:val="7"/>
                              </w:rPr>
                              <w:t>d</w:t>
                            </w:r>
                          </w:p>
                        </w:tc>
                        <w:tc>
                          <w:tcPr>
                            <w:tcW w:w="845" w:type="dxa"/>
                          </w:tcPr>
                          <w:p w:rsidR="00F04A7A" w:rsidRDefault="0004129A">
                            <w:pPr>
                              <w:pStyle w:val="TableParagraph"/>
                              <w:spacing w:before="5" w:line="68" w:lineRule="exact"/>
                              <w:ind w:left="8"/>
                              <w:rPr>
                                <w:sz w:val="7"/>
                              </w:rPr>
                            </w:pPr>
                            <w:r>
                              <w:rPr>
                                <w:sz w:val="7"/>
                              </w:rPr>
                              <w:t>e 2</w:t>
                            </w:r>
                          </w:p>
                        </w:tc>
                      </w:tr>
                      <w:tr w:rsidR="00F04A7A">
                        <w:trPr>
                          <w:trHeight w:val="164"/>
                        </w:trPr>
                        <w:tc>
                          <w:tcPr>
                            <w:tcW w:w="440" w:type="dxa"/>
                          </w:tcPr>
                          <w:p w:rsidR="00F04A7A" w:rsidRDefault="0004129A">
                            <w:pPr>
                              <w:pStyle w:val="TableParagraph"/>
                              <w:spacing w:line="82" w:lineRule="exact"/>
                              <w:ind w:left="49" w:right="127" w:hanging="5"/>
                              <w:rPr>
                                <w:b/>
                                <w:sz w:val="7"/>
                              </w:rPr>
                            </w:pPr>
                            <w:r>
                              <w:rPr>
                                <w:b/>
                                <w:w w:val="95"/>
                                <w:sz w:val="7"/>
                              </w:rPr>
                              <w:t xml:space="preserve">Versión </w:t>
                            </w:r>
                            <w:r>
                              <w:rPr>
                                <w:b/>
                                <w:sz w:val="7"/>
                              </w:rPr>
                              <w:t>No.</w:t>
                            </w:r>
                          </w:p>
                        </w:tc>
                        <w:tc>
                          <w:tcPr>
                            <w:tcW w:w="3236" w:type="dxa"/>
                            <w:gridSpan w:val="3"/>
                          </w:tcPr>
                          <w:p w:rsidR="00F04A7A" w:rsidRDefault="0004129A">
                            <w:pPr>
                              <w:pStyle w:val="TableParagraph"/>
                              <w:spacing w:before="42"/>
                              <w:ind w:left="45"/>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4048" behindDoc="0" locked="0" layoutInCell="1" allowOverlap="1">
                <wp:simplePos x="0" y="0"/>
                <wp:positionH relativeFrom="page">
                  <wp:posOffset>4258945</wp:posOffset>
                </wp:positionH>
                <wp:positionV relativeFrom="page">
                  <wp:posOffset>5544820</wp:posOffset>
                </wp:positionV>
                <wp:extent cx="2349500" cy="280670"/>
                <wp:effectExtent l="0" t="0" r="0" b="0"/>
                <wp:wrapNone/>
                <wp:docPr id="16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2"/>
                              <w:gridCol w:w="2002"/>
                              <w:gridCol w:w="399"/>
                              <w:gridCol w:w="849"/>
                            </w:tblGrid>
                            <w:tr w:rsidR="00F04A7A">
                              <w:trPr>
                                <w:trHeight w:val="163"/>
                              </w:trPr>
                              <w:tc>
                                <w:tcPr>
                                  <w:tcW w:w="3692" w:type="dxa"/>
                                  <w:gridSpan w:val="4"/>
                                </w:tcPr>
                                <w:p w:rsidR="00F04A7A" w:rsidRDefault="0004129A">
                                  <w:pPr>
                                    <w:pStyle w:val="TableParagraph"/>
                                    <w:spacing w:line="79" w:lineRule="exact"/>
                                    <w:ind w:left="638" w:right="330"/>
                                    <w:jc w:val="center"/>
                                    <w:rPr>
                                      <w:b/>
                                      <w:bCs/>
                                      <w:sz w:val="7"/>
                                      <w:szCs w:val="7"/>
                                    </w:rPr>
                                  </w:pPr>
                                  <w:r>
                                    <w:rPr>
                                      <w:b/>
                                      <w:bCs/>
                                      <w:sz w:val="7"/>
                                      <w:szCs w:val="7"/>
                                    </w:rPr>
                                    <w:t>FORMATO 6VINCULACI ÓN DE PERSONAS CON DISCAPACIDAD</w:t>
                                  </w:r>
                                </w:p>
                                <w:p w:rsidR="00F04A7A" w:rsidRDefault="0004129A">
                                  <w:pPr>
                                    <w:pStyle w:val="TableParagraph"/>
                                    <w:spacing w:before="4" w:line="60" w:lineRule="exact"/>
                                    <w:ind w:left="638" w:right="333"/>
                                    <w:jc w:val="center"/>
                                    <w:rPr>
                                      <w:b/>
                                      <w:sz w:val="7"/>
                                    </w:rPr>
                                  </w:pPr>
                                  <w:r>
                                    <w:rPr>
                                      <w:b/>
                                      <w:sz w:val="7"/>
                                    </w:rPr>
                                    <w:t>NTERVENTORÍA DE OBRA PÚBLICA DE INFRAESTRUCTURA DE TRANSPORTE</w:t>
                                  </w:r>
                                </w:p>
                              </w:tc>
                            </w:tr>
                            <w:tr w:rsidR="00F04A7A">
                              <w:trPr>
                                <w:trHeight w:val="93"/>
                              </w:trPr>
                              <w:tc>
                                <w:tcPr>
                                  <w:tcW w:w="442" w:type="dxa"/>
                                </w:tcPr>
                                <w:p w:rsidR="00F04A7A" w:rsidRDefault="0004129A">
                                  <w:pPr>
                                    <w:pStyle w:val="TableParagraph"/>
                                    <w:spacing w:before="4" w:line="69" w:lineRule="exact"/>
                                    <w:ind w:left="46"/>
                                    <w:rPr>
                                      <w:b/>
                                      <w:sz w:val="7"/>
                                    </w:rPr>
                                  </w:pPr>
                                  <w:r>
                                    <w:rPr>
                                      <w:b/>
                                      <w:sz w:val="7"/>
                                    </w:rPr>
                                    <w:t>Código</w:t>
                                  </w:r>
                                </w:p>
                              </w:tc>
                              <w:tc>
                                <w:tcPr>
                                  <w:tcW w:w="2002" w:type="dxa"/>
                                </w:tcPr>
                                <w:p w:rsidR="00F04A7A" w:rsidRDefault="0004129A">
                                  <w:pPr>
                                    <w:pStyle w:val="TableParagraph"/>
                                    <w:spacing w:before="5" w:line="68" w:lineRule="exact"/>
                                    <w:ind w:left="46"/>
                                    <w:rPr>
                                      <w:sz w:val="7"/>
                                    </w:rPr>
                                  </w:pPr>
                                  <w:r>
                                    <w:rPr>
                                      <w:sz w:val="7"/>
                                    </w:rPr>
                                    <w:t>CCE-EICP-FM-66</w:t>
                                  </w:r>
                                </w:p>
                              </w:tc>
                              <w:tc>
                                <w:tcPr>
                                  <w:tcW w:w="399" w:type="dxa"/>
                                </w:tcPr>
                                <w:p w:rsidR="00F04A7A" w:rsidRDefault="0004129A">
                                  <w:pPr>
                                    <w:pStyle w:val="TableParagraph"/>
                                    <w:spacing w:before="5" w:line="68" w:lineRule="exact"/>
                                    <w:ind w:left="85" w:right="-29"/>
                                    <w:rPr>
                                      <w:sz w:val="7"/>
                                    </w:rPr>
                                  </w:pPr>
                                  <w:r>
                                    <w:rPr>
                                      <w:b/>
                                      <w:sz w:val="7"/>
                                    </w:rPr>
                                    <w:t>Página</w:t>
                                  </w:r>
                                  <w:r>
                                    <w:rPr>
                                      <w:sz w:val="7"/>
                                    </w:rPr>
                                    <w:t>2</w:t>
                                  </w:r>
                                  <w:r>
                                    <w:rPr>
                                      <w:spacing w:val="-5"/>
                                      <w:sz w:val="7"/>
                                    </w:rPr>
                                    <w:t xml:space="preserve"> </w:t>
                                  </w:r>
                                  <w:r>
                                    <w:rPr>
                                      <w:sz w:val="7"/>
                                    </w:rPr>
                                    <w:t>d</w:t>
                                  </w:r>
                                </w:p>
                              </w:tc>
                              <w:tc>
                                <w:tcPr>
                                  <w:tcW w:w="849" w:type="dxa"/>
                                </w:tcPr>
                                <w:p w:rsidR="00F04A7A" w:rsidRDefault="0004129A">
                                  <w:pPr>
                                    <w:pStyle w:val="TableParagraph"/>
                                    <w:spacing w:before="5" w:line="68" w:lineRule="exact"/>
                                    <w:ind w:left="9"/>
                                    <w:rPr>
                                      <w:sz w:val="7"/>
                                    </w:rPr>
                                  </w:pPr>
                                  <w:r>
                                    <w:rPr>
                                      <w:sz w:val="7"/>
                                    </w:rPr>
                                    <w:t>e 2</w:t>
                                  </w:r>
                                </w:p>
                              </w:tc>
                            </w:tr>
                            <w:tr w:rsidR="00F04A7A">
                              <w:trPr>
                                <w:trHeight w:val="165"/>
                              </w:trPr>
                              <w:tc>
                                <w:tcPr>
                                  <w:tcW w:w="442" w:type="dxa"/>
                                </w:tcPr>
                                <w:p w:rsidR="00F04A7A" w:rsidRDefault="0004129A">
                                  <w:pPr>
                                    <w:pStyle w:val="TableParagraph"/>
                                    <w:spacing w:line="82" w:lineRule="exact"/>
                                    <w:ind w:left="50" w:right="128" w:hanging="5"/>
                                    <w:rPr>
                                      <w:b/>
                                      <w:sz w:val="7"/>
                                    </w:rPr>
                                  </w:pPr>
                                  <w:r>
                                    <w:rPr>
                                      <w:b/>
                                      <w:w w:val="95"/>
                                      <w:sz w:val="7"/>
                                    </w:rPr>
                                    <w:t xml:space="preserve">Versión </w:t>
                                  </w:r>
                                  <w:r>
                                    <w:rPr>
                                      <w:b/>
                                      <w:sz w:val="7"/>
                                    </w:rPr>
                                    <w:t>No.</w:t>
                                  </w:r>
                                </w:p>
                              </w:tc>
                              <w:tc>
                                <w:tcPr>
                                  <w:tcW w:w="3250" w:type="dxa"/>
                                  <w:gridSpan w:val="3"/>
                                </w:tcPr>
                                <w:p w:rsidR="00F04A7A" w:rsidRDefault="0004129A">
                                  <w:pPr>
                                    <w:pStyle w:val="TableParagraph"/>
                                    <w:spacing w:before="42"/>
                                    <w:ind w:left="46"/>
                                    <w:rPr>
                                      <w:sz w:val="7"/>
                                    </w:rPr>
                                  </w:pPr>
                                  <w:r>
                                    <w:rPr>
                                      <w:w w:val="98"/>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305" type="#_x0000_t202" style="position:absolute;left:0;text-align:left;margin-left:335.35pt;margin-top:436.6pt;width:185pt;height:22.1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hk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42"/>
                        <w:gridCol w:w="2002"/>
                        <w:gridCol w:w="399"/>
                        <w:gridCol w:w="849"/>
                      </w:tblGrid>
                      <w:tr w:rsidR="00F04A7A">
                        <w:trPr>
                          <w:trHeight w:val="163"/>
                        </w:trPr>
                        <w:tc>
                          <w:tcPr>
                            <w:tcW w:w="3692" w:type="dxa"/>
                            <w:gridSpan w:val="4"/>
                          </w:tcPr>
                          <w:p w:rsidR="00F04A7A" w:rsidRDefault="0004129A">
                            <w:pPr>
                              <w:pStyle w:val="TableParagraph"/>
                              <w:spacing w:line="79" w:lineRule="exact"/>
                              <w:ind w:left="638" w:right="330"/>
                              <w:jc w:val="center"/>
                              <w:rPr>
                                <w:b/>
                                <w:bCs/>
                                <w:sz w:val="7"/>
                                <w:szCs w:val="7"/>
                              </w:rPr>
                            </w:pPr>
                            <w:r>
                              <w:rPr>
                                <w:b/>
                                <w:bCs/>
                                <w:sz w:val="7"/>
                                <w:szCs w:val="7"/>
                              </w:rPr>
                              <w:t>FORMATO 6VINCULACI ÓN DE PERSONAS CON DISCAPACIDAD</w:t>
                            </w:r>
                          </w:p>
                          <w:p w:rsidR="00F04A7A" w:rsidRDefault="0004129A">
                            <w:pPr>
                              <w:pStyle w:val="TableParagraph"/>
                              <w:spacing w:before="4" w:line="60" w:lineRule="exact"/>
                              <w:ind w:left="638" w:right="333"/>
                              <w:jc w:val="center"/>
                              <w:rPr>
                                <w:b/>
                                <w:sz w:val="7"/>
                              </w:rPr>
                            </w:pPr>
                            <w:r>
                              <w:rPr>
                                <w:b/>
                                <w:sz w:val="7"/>
                              </w:rPr>
                              <w:t>NTERVENTORÍA DE OBRA PÚBLICA DE INFRAESTRUCTURA DE TRANSPORTE</w:t>
                            </w:r>
                          </w:p>
                        </w:tc>
                      </w:tr>
                      <w:tr w:rsidR="00F04A7A">
                        <w:trPr>
                          <w:trHeight w:val="93"/>
                        </w:trPr>
                        <w:tc>
                          <w:tcPr>
                            <w:tcW w:w="442" w:type="dxa"/>
                          </w:tcPr>
                          <w:p w:rsidR="00F04A7A" w:rsidRDefault="0004129A">
                            <w:pPr>
                              <w:pStyle w:val="TableParagraph"/>
                              <w:spacing w:before="4" w:line="69" w:lineRule="exact"/>
                              <w:ind w:left="46"/>
                              <w:rPr>
                                <w:b/>
                                <w:sz w:val="7"/>
                              </w:rPr>
                            </w:pPr>
                            <w:r>
                              <w:rPr>
                                <w:b/>
                                <w:sz w:val="7"/>
                              </w:rPr>
                              <w:t>Código</w:t>
                            </w:r>
                          </w:p>
                        </w:tc>
                        <w:tc>
                          <w:tcPr>
                            <w:tcW w:w="2002" w:type="dxa"/>
                          </w:tcPr>
                          <w:p w:rsidR="00F04A7A" w:rsidRDefault="0004129A">
                            <w:pPr>
                              <w:pStyle w:val="TableParagraph"/>
                              <w:spacing w:before="5" w:line="68" w:lineRule="exact"/>
                              <w:ind w:left="46"/>
                              <w:rPr>
                                <w:sz w:val="7"/>
                              </w:rPr>
                            </w:pPr>
                            <w:r>
                              <w:rPr>
                                <w:sz w:val="7"/>
                              </w:rPr>
                              <w:t>CCE-EICP-FM-66</w:t>
                            </w:r>
                          </w:p>
                        </w:tc>
                        <w:tc>
                          <w:tcPr>
                            <w:tcW w:w="399" w:type="dxa"/>
                          </w:tcPr>
                          <w:p w:rsidR="00F04A7A" w:rsidRDefault="0004129A">
                            <w:pPr>
                              <w:pStyle w:val="TableParagraph"/>
                              <w:spacing w:before="5" w:line="68" w:lineRule="exact"/>
                              <w:ind w:left="85" w:right="-29"/>
                              <w:rPr>
                                <w:sz w:val="7"/>
                              </w:rPr>
                            </w:pPr>
                            <w:r>
                              <w:rPr>
                                <w:b/>
                                <w:sz w:val="7"/>
                              </w:rPr>
                              <w:t>Página</w:t>
                            </w:r>
                            <w:r>
                              <w:rPr>
                                <w:sz w:val="7"/>
                              </w:rPr>
                              <w:t>2</w:t>
                            </w:r>
                            <w:r>
                              <w:rPr>
                                <w:spacing w:val="-5"/>
                                <w:sz w:val="7"/>
                              </w:rPr>
                              <w:t xml:space="preserve"> </w:t>
                            </w:r>
                            <w:r>
                              <w:rPr>
                                <w:sz w:val="7"/>
                              </w:rPr>
                              <w:t>d</w:t>
                            </w:r>
                          </w:p>
                        </w:tc>
                        <w:tc>
                          <w:tcPr>
                            <w:tcW w:w="849" w:type="dxa"/>
                          </w:tcPr>
                          <w:p w:rsidR="00F04A7A" w:rsidRDefault="0004129A">
                            <w:pPr>
                              <w:pStyle w:val="TableParagraph"/>
                              <w:spacing w:before="5" w:line="68" w:lineRule="exact"/>
                              <w:ind w:left="9"/>
                              <w:rPr>
                                <w:sz w:val="7"/>
                              </w:rPr>
                            </w:pPr>
                            <w:r>
                              <w:rPr>
                                <w:sz w:val="7"/>
                              </w:rPr>
                              <w:t>e 2</w:t>
                            </w:r>
                          </w:p>
                        </w:tc>
                      </w:tr>
                      <w:tr w:rsidR="00F04A7A">
                        <w:trPr>
                          <w:trHeight w:val="165"/>
                        </w:trPr>
                        <w:tc>
                          <w:tcPr>
                            <w:tcW w:w="442" w:type="dxa"/>
                          </w:tcPr>
                          <w:p w:rsidR="00F04A7A" w:rsidRDefault="0004129A">
                            <w:pPr>
                              <w:pStyle w:val="TableParagraph"/>
                              <w:spacing w:line="82" w:lineRule="exact"/>
                              <w:ind w:left="50" w:right="128" w:hanging="5"/>
                              <w:rPr>
                                <w:b/>
                                <w:sz w:val="7"/>
                              </w:rPr>
                            </w:pPr>
                            <w:r>
                              <w:rPr>
                                <w:b/>
                                <w:w w:val="95"/>
                                <w:sz w:val="7"/>
                              </w:rPr>
                              <w:t xml:space="preserve">Versión </w:t>
                            </w:r>
                            <w:r>
                              <w:rPr>
                                <w:b/>
                                <w:sz w:val="7"/>
                              </w:rPr>
                              <w:t>No.</w:t>
                            </w:r>
                          </w:p>
                        </w:tc>
                        <w:tc>
                          <w:tcPr>
                            <w:tcW w:w="3250" w:type="dxa"/>
                            <w:gridSpan w:val="3"/>
                          </w:tcPr>
                          <w:p w:rsidR="00F04A7A" w:rsidRDefault="0004129A">
                            <w:pPr>
                              <w:pStyle w:val="TableParagraph"/>
                              <w:spacing w:before="42"/>
                              <w:ind w:left="46"/>
                              <w:rPr>
                                <w:sz w:val="7"/>
                              </w:rPr>
                            </w:pPr>
                            <w:r>
                              <w:rPr>
                                <w:w w:val="98"/>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5072" behindDoc="0" locked="0" layoutInCell="1" allowOverlap="1">
                <wp:simplePos x="0" y="0"/>
                <wp:positionH relativeFrom="page">
                  <wp:posOffset>1600200</wp:posOffset>
                </wp:positionH>
                <wp:positionV relativeFrom="page">
                  <wp:posOffset>7954010</wp:posOffset>
                </wp:positionV>
                <wp:extent cx="1314450" cy="276860"/>
                <wp:effectExtent l="0" t="0" r="0" b="0"/>
                <wp:wrapNone/>
                <wp:docPr id="16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AEAEAE"/>
                                <w:left w:val="dotted" w:sz="2" w:space="0" w:color="AEAEAE"/>
                                <w:bottom w:val="dotted" w:sz="2" w:space="0" w:color="AEAEAE"/>
                                <w:right w:val="dotted" w:sz="2" w:space="0" w:color="AEAEAE"/>
                                <w:insideH w:val="dotted" w:sz="2" w:space="0" w:color="AEAEAE"/>
                                <w:insideV w:val="dotted" w:sz="2" w:space="0" w:color="AEAEAE"/>
                              </w:tblBorders>
                              <w:tblLayout w:type="fixed"/>
                              <w:tblLook w:val="01E0" w:firstRow="1" w:lastRow="1" w:firstColumn="1" w:lastColumn="1" w:noHBand="0" w:noVBand="0"/>
                            </w:tblPr>
                            <w:tblGrid>
                              <w:gridCol w:w="905"/>
                              <w:gridCol w:w="1158"/>
                            </w:tblGrid>
                            <w:tr w:rsidR="00F04A7A">
                              <w:trPr>
                                <w:trHeight w:val="300"/>
                              </w:trPr>
                              <w:tc>
                                <w:tcPr>
                                  <w:tcW w:w="905" w:type="dxa"/>
                                  <w:shd w:val="clear" w:color="auto" w:fill="101010"/>
                                </w:tcPr>
                                <w:p w:rsidR="00F04A7A" w:rsidRDefault="0004129A">
                                  <w:pPr>
                                    <w:pStyle w:val="TableParagraph"/>
                                    <w:spacing w:before="7" w:line="283" w:lineRule="auto"/>
                                    <w:ind w:left="68" w:right="64" w:firstLine="119"/>
                                    <w:rPr>
                                      <w:rFonts w:ascii="Calibri" w:hAnsi="Calibri"/>
                                      <w:b/>
                                      <w:sz w:val="7"/>
                                    </w:rPr>
                                  </w:pPr>
                                  <w:r>
                                    <w:rPr>
                                      <w:rFonts w:ascii="Calibri" w:hAnsi="Calibri"/>
                                      <w:b/>
                                      <w:color w:val="FFFFFF"/>
                                      <w:w w:val="110"/>
                                      <w:sz w:val="7"/>
                                    </w:rPr>
                                    <w:t xml:space="preserve">Número total de </w:t>
                                  </w:r>
                                  <w:r>
                                    <w:rPr>
                                      <w:rFonts w:ascii="Calibri" w:hAnsi="Calibri"/>
                                      <w:b/>
                                      <w:color w:val="FFFFFF"/>
                                      <w:spacing w:val="-1"/>
                                      <w:w w:val="110"/>
                                      <w:sz w:val="7"/>
                                    </w:rPr>
                                    <w:t>trabajadores</w:t>
                                  </w:r>
                                  <w:r>
                                    <w:rPr>
                                      <w:rFonts w:ascii="Calibri" w:hAnsi="Calibri"/>
                                      <w:b/>
                                      <w:color w:val="FFFFFF"/>
                                      <w:spacing w:val="-7"/>
                                      <w:w w:val="110"/>
                                      <w:sz w:val="7"/>
                                    </w:rPr>
                                    <w:t xml:space="preserve"> </w:t>
                                  </w:r>
                                  <w:r>
                                    <w:rPr>
                                      <w:rFonts w:ascii="Calibri" w:hAnsi="Calibri"/>
                                      <w:b/>
                                      <w:color w:val="FFFFFF"/>
                                      <w:w w:val="110"/>
                                      <w:sz w:val="7"/>
                                    </w:rPr>
                                    <w:t>vinculados</w:t>
                                  </w:r>
                                </w:p>
                                <w:p w:rsidR="00F04A7A" w:rsidRDefault="0004129A">
                                  <w:pPr>
                                    <w:pStyle w:val="TableParagraph"/>
                                    <w:spacing w:line="72" w:lineRule="exact"/>
                                    <w:ind w:left="88"/>
                                    <w:rPr>
                                      <w:rFonts w:ascii="Calibri"/>
                                      <w:b/>
                                      <w:sz w:val="7"/>
                                    </w:rPr>
                                  </w:pPr>
                                  <w:r>
                                    <w:rPr>
                                      <w:rFonts w:ascii="Calibri"/>
                                      <w:b/>
                                      <w:color w:val="FFFFFF"/>
                                      <w:w w:val="110"/>
                                      <w:sz w:val="7"/>
                                    </w:rPr>
                                    <w:t>a</w:t>
                                  </w:r>
                                  <w:r>
                                    <w:rPr>
                                      <w:rFonts w:ascii="Calibri"/>
                                      <w:b/>
                                      <w:color w:val="FFFFFF"/>
                                      <w:spacing w:val="-5"/>
                                      <w:w w:val="110"/>
                                      <w:sz w:val="7"/>
                                    </w:rPr>
                                    <w:t xml:space="preserve"> </w:t>
                                  </w:r>
                                  <w:r>
                                    <w:rPr>
                                      <w:rFonts w:ascii="Calibri"/>
                                      <w:b/>
                                      <w:color w:val="FFFFFF"/>
                                      <w:w w:val="110"/>
                                      <w:sz w:val="7"/>
                                    </w:rPr>
                                    <w:t>la</w:t>
                                  </w:r>
                                  <w:r>
                                    <w:rPr>
                                      <w:rFonts w:ascii="Calibri"/>
                                      <w:b/>
                                      <w:color w:val="FFFFFF"/>
                                      <w:spacing w:val="-4"/>
                                      <w:w w:val="110"/>
                                      <w:sz w:val="7"/>
                                    </w:rPr>
                                    <w:t xml:space="preserve"> </w:t>
                                  </w:r>
                                  <w:r>
                                    <w:rPr>
                                      <w:rFonts w:ascii="Calibri"/>
                                      <w:b/>
                                      <w:color w:val="FFFFFF"/>
                                      <w:w w:val="110"/>
                                      <w:sz w:val="7"/>
                                    </w:rPr>
                                    <w:t>planta</w:t>
                                  </w:r>
                                  <w:r>
                                    <w:rPr>
                                      <w:rFonts w:ascii="Calibri"/>
                                      <w:b/>
                                      <w:color w:val="FFFFFF"/>
                                      <w:spacing w:val="-3"/>
                                      <w:w w:val="110"/>
                                      <w:sz w:val="7"/>
                                    </w:rPr>
                                    <w:t xml:space="preserve"> </w:t>
                                  </w:r>
                                  <w:r>
                                    <w:rPr>
                                      <w:rFonts w:ascii="Calibri"/>
                                      <w:b/>
                                      <w:color w:val="FFFFFF"/>
                                      <w:w w:val="110"/>
                                      <w:sz w:val="7"/>
                                    </w:rPr>
                                    <w:t>de</w:t>
                                  </w:r>
                                  <w:r>
                                    <w:rPr>
                                      <w:rFonts w:ascii="Calibri"/>
                                      <w:b/>
                                      <w:color w:val="FFFFFF"/>
                                      <w:spacing w:val="-4"/>
                                      <w:w w:val="110"/>
                                      <w:sz w:val="7"/>
                                    </w:rPr>
                                    <w:t xml:space="preserve"> </w:t>
                                  </w:r>
                                  <w:r>
                                    <w:rPr>
                                      <w:rFonts w:ascii="Calibri"/>
                                      <w:b/>
                                      <w:color w:val="FFFFFF"/>
                                      <w:w w:val="110"/>
                                      <w:sz w:val="7"/>
                                    </w:rPr>
                                    <w:t>personal</w:t>
                                  </w:r>
                                </w:p>
                              </w:tc>
                              <w:tc>
                                <w:tcPr>
                                  <w:tcW w:w="1158" w:type="dxa"/>
                                  <w:shd w:val="clear" w:color="auto" w:fill="101010"/>
                                </w:tcPr>
                                <w:p w:rsidR="00F04A7A" w:rsidRDefault="0004129A">
                                  <w:pPr>
                                    <w:pStyle w:val="TableParagraph"/>
                                    <w:spacing w:before="7" w:line="283" w:lineRule="auto"/>
                                    <w:ind w:left="126" w:right="121" w:hanging="1"/>
                                    <w:jc w:val="center"/>
                                    <w:rPr>
                                      <w:rFonts w:ascii="Calibri" w:hAnsi="Calibri"/>
                                      <w:b/>
                                      <w:sz w:val="7"/>
                                    </w:rPr>
                                  </w:pPr>
                                  <w:r>
                                    <w:rPr>
                                      <w:rFonts w:ascii="Calibri" w:hAnsi="Calibri"/>
                                      <w:b/>
                                      <w:color w:val="FFFFFF"/>
                                      <w:w w:val="110"/>
                                      <w:sz w:val="7"/>
                                    </w:rPr>
                                    <w:t>Número de personas con discapacidad en la planta de</w:t>
                                  </w:r>
                                </w:p>
                                <w:p w:rsidR="00F04A7A" w:rsidRDefault="0004129A">
                                  <w:pPr>
                                    <w:pStyle w:val="TableParagraph"/>
                                    <w:spacing w:line="72" w:lineRule="exact"/>
                                    <w:ind w:left="418" w:right="416"/>
                                    <w:jc w:val="center"/>
                                    <w:rPr>
                                      <w:rFonts w:ascii="Calibri"/>
                                      <w:b/>
                                      <w:sz w:val="7"/>
                                    </w:rPr>
                                  </w:pPr>
                                  <w:r>
                                    <w:rPr>
                                      <w:rFonts w:ascii="Calibri"/>
                                      <w:b/>
                                      <w:color w:val="FFFFFF"/>
                                      <w:w w:val="110"/>
                                      <w:sz w:val="7"/>
                                    </w:rPr>
                                    <w:t>personal</w:t>
                                  </w:r>
                                </w:p>
                              </w:tc>
                            </w:tr>
                            <w:tr w:rsidR="00F04A7A">
                              <w:trPr>
                                <w:trHeight w:val="121"/>
                              </w:trPr>
                              <w:tc>
                                <w:tcPr>
                                  <w:tcW w:w="905" w:type="dxa"/>
                                </w:tcPr>
                                <w:p w:rsidR="00F04A7A" w:rsidRDefault="00F04A7A">
                                  <w:pPr>
                                    <w:pStyle w:val="TableParagraph"/>
                                    <w:rPr>
                                      <w:rFonts w:ascii="Times New Roman"/>
                                      <w:sz w:val="6"/>
                                    </w:rPr>
                                  </w:pPr>
                                </w:p>
                              </w:tc>
                              <w:tc>
                                <w:tcPr>
                                  <w:tcW w:w="1158" w:type="dxa"/>
                                </w:tcPr>
                                <w:p w:rsidR="00F04A7A" w:rsidRDefault="00F04A7A">
                                  <w:pPr>
                                    <w:pStyle w:val="TableParagraph"/>
                                    <w:rPr>
                                      <w:rFonts w:ascii="Times New Roman"/>
                                      <w:sz w:val="6"/>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306" type="#_x0000_t202" style="position:absolute;left:0;text-align:left;margin-left:126pt;margin-top:626.3pt;width:103.5pt;height:21.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" filled="f" stroked="f">
                <v:textbox inset="0,0,0,0">
                  <w:txbxContent>
                    <w:tbl>
                      <w:tblPr>
                        <w:tblStyle w:val="TableNormal"/>
                        <w:tblW w:w="0" w:type="auto"/>
                        <w:tblInd w:w="2" w:type="dxa"/>
                        <w:tblBorders>
                          <w:top w:val="dotted" w:sz="2" w:space="0" w:color="AEAEAE"/>
                          <w:left w:val="dotted" w:sz="2" w:space="0" w:color="AEAEAE"/>
                          <w:bottom w:val="dotted" w:sz="2" w:space="0" w:color="AEAEAE"/>
                          <w:right w:val="dotted" w:sz="2" w:space="0" w:color="AEAEAE"/>
                          <w:insideH w:val="dotted" w:sz="2" w:space="0" w:color="AEAEAE"/>
                          <w:insideV w:val="dotted" w:sz="2" w:space="0" w:color="AEAEAE"/>
                        </w:tblBorders>
                        <w:tblLayout w:type="fixed"/>
                        <w:tblLook w:val="01E0" w:firstRow="1" w:lastRow="1" w:firstColumn="1" w:lastColumn="1" w:noHBand="0" w:noVBand="0"/>
                      </w:tblPr>
                      <w:tblGrid>
                        <w:gridCol w:w="905"/>
                        <w:gridCol w:w="1158"/>
                      </w:tblGrid>
                      <w:tr w:rsidR="00F04A7A">
                        <w:trPr>
                          <w:trHeight w:val="300"/>
                        </w:trPr>
                        <w:tc>
                          <w:tcPr>
                            <w:tcW w:w="905" w:type="dxa"/>
                            <w:shd w:val="clear" w:color="auto" w:fill="101010"/>
                          </w:tcPr>
                          <w:p w:rsidR="00F04A7A" w:rsidRDefault="0004129A">
                            <w:pPr>
                              <w:pStyle w:val="TableParagraph"/>
                              <w:spacing w:before="7" w:line="283" w:lineRule="auto"/>
                              <w:ind w:left="68" w:right="64" w:firstLine="119"/>
                              <w:rPr>
                                <w:rFonts w:ascii="Calibri" w:hAnsi="Calibri"/>
                                <w:b/>
                                <w:sz w:val="7"/>
                              </w:rPr>
                            </w:pPr>
                            <w:r>
                              <w:rPr>
                                <w:rFonts w:ascii="Calibri" w:hAnsi="Calibri"/>
                                <w:b/>
                                <w:color w:val="FFFFFF"/>
                                <w:w w:val="110"/>
                                <w:sz w:val="7"/>
                              </w:rPr>
                              <w:t xml:space="preserve">Número total de </w:t>
                            </w:r>
                            <w:r>
                              <w:rPr>
                                <w:rFonts w:ascii="Calibri" w:hAnsi="Calibri"/>
                                <w:b/>
                                <w:color w:val="FFFFFF"/>
                                <w:spacing w:val="-1"/>
                                <w:w w:val="110"/>
                                <w:sz w:val="7"/>
                              </w:rPr>
                              <w:t>trabajadores</w:t>
                            </w:r>
                            <w:r>
                              <w:rPr>
                                <w:rFonts w:ascii="Calibri" w:hAnsi="Calibri"/>
                                <w:b/>
                                <w:color w:val="FFFFFF"/>
                                <w:spacing w:val="-7"/>
                                <w:w w:val="110"/>
                                <w:sz w:val="7"/>
                              </w:rPr>
                              <w:t xml:space="preserve"> </w:t>
                            </w:r>
                            <w:r>
                              <w:rPr>
                                <w:rFonts w:ascii="Calibri" w:hAnsi="Calibri"/>
                                <w:b/>
                                <w:color w:val="FFFFFF"/>
                                <w:w w:val="110"/>
                                <w:sz w:val="7"/>
                              </w:rPr>
                              <w:t>vinculados</w:t>
                            </w:r>
                          </w:p>
                          <w:p w:rsidR="00F04A7A" w:rsidRDefault="0004129A">
                            <w:pPr>
                              <w:pStyle w:val="TableParagraph"/>
                              <w:spacing w:line="72" w:lineRule="exact"/>
                              <w:ind w:left="88"/>
                              <w:rPr>
                                <w:rFonts w:ascii="Calibri"/>
                                <w:b/>
                                <w:sz w:val="7"/>
                              </w:rPr>
                            </w:pPr>
                            <w:r>
                              <w:rPr>
                                <w:rFonts w:ascii="Calibri"/>
                                <w:b/>
                                <w:color w:val="FFFFFF"/>
                                <w:w w:val="110"/>
                                <w:sz w:val="7"/>
                              </w:rPr>
                              <w:t>a</w:t>
                            </w:r>
                            <w:r>
                              <w:rPr>
                                <w:rFonts w:ascii="Calibri"/>
                                <w:b/>
                                <w:color w:val="FFFFFF"/>
                                <w:spacing w:val="-5"/>
                                <w:w w:val="110"/>
                                <w:sz w:val="7"/>
                              </w:rPr>
                              <w:t xml:space="preserve"> </w:t>
                            </w:r>
                            <w:r>
                              <w:rPr>
                                <w:rFonts w:ascii="Calibri"/>
                                <w:b/>
                                <w:color w:val="FFFFFF"/>
                                <w:w w:val="110"/>
                                <w:sz w:val="7"/>
                              </w:rPr>
                              <w:t>la</w:t>
                            </w:r>
                            <w:r>
                              <w:rPr>
                                <w:rFonts w:ascii="Calibri"/>
                                <w:b/>
                                <w:color w:val="FFFFFF"/>
                                <w:spacing w:val="-4"/>
                                <w:w w:val="110"/>
                                <w:sz w:val="7"/>
                              </w:rPr>
                              <w:t xml:space="preserve"> </w:t>
                            </w:r>
                            <w:r>
                              <w:rPr>
                                <w:rFonts w:ascii="Calibri"/>
                                <w:b/>
                                <w:color w:val="FFFFFF"/>
                                <w:w w:val="110"/>
                                <w:sz w:val="7"/>
                              </w:rPr>
                              <w:t>planta</w:t>
                            </w:r>
                            <w:r>
                              <w:rPr>
                                <w:rFonts w:ascii="Calibri"/>
                                <w:b/>
                                <w:color w:val="FFFFFF"/>
                                <w:spacing w:val="-3"/>
                                <w:w w:val="110"/>
                                <w:sz w:val="7"/>
                              </w:rPr>
                              <w:t xml:space="preserve"> </w:t>
                            </w:r>
                            <w:r>
                              <w:rPr>
                                <w:rFonts w:ascii="Calibri"/>
                                <w:b/>
                                <w:color w:val="FFFFFF"/>
                                <w:w w:val="110"/>
                                <w:sz w:val="7"/>
                              </w:rPr>
                              <w:t>de</w:t>
                            </w:r>
                            <w:r>
                              <w:rPr>
                                <w:rFonts w:ascii="Calibri"/>
                                <w:b/>
                                <w:color w:val="FFFFFF"/>
                                <w:spacing w:val="-4"/>
                                <w:w w:val="110"/>
                                <w:sz w:val="7"/>
                              </w:rPr>
                              <w:t xml:space="preserve"> </w:t>
                            </w:r>
                            <w:r>
                              <w:rPr>
                                <w:rFonts w:ascii="Calibri"/>
                                <w:b/>
                                <w:color w:val="FFFFFF"/>
                                <w:w w:val="110"/>
                                <w:sz w:val="7"/>
                              </w:rPr>
                              <w:t>personal</w:t>
                            </w:r>
                          </w:p>
                        </w:tc>
                        <w:tc>
                          <w:tcPr>
                            <w:tcW w:w="1158" w:type="dxa"/>
                            <w:shd w:val="clear" w:color="auto" w:fill="101010"/>
                          </w:tcPr>
                          <w:p w:rsidR="00F04A7A" w:rsidRDefault="0004129A">
                            <w:pPr>
                              <w:pStyle w:val="TableParagraph"/>
                              <w:spacing w:before="7" w:line="283" w:lineRule="auto"/>
                              <w:ind w:left="126" w:right="121" w:hanging="1"/>
                              <w:jc w:val="center"/>
                              <w:rPr>
                                <w:rFonts w:ascii="Calibri" w:hAnsi="Calibri"/>
                                <w:b/>
                                <w:sz w:val="7"/>
                              </w:rPr>
                            </w:pPr>
                            <w:r>
                              <w:rPr>
                                <w:rFonts w:ascii="Calibri" w:hAnsi="Calibri"/>
                                <w:b/>
                                <w:color w:val="FFFFFF"/>
                                <w:w w:val="110"/>
                                <w:sz w:val="7"/>
                              </w:rPr>
                              <w:t>Número de personas con discapacidad en la planta de</w:t>
                            </w:r>
                          </w:p>
                          <w:p w:rsidR="00F04A7A" w:rsidRDefault="0004129A">
                            <w:pPr>
                              <w:pStyle w:val="TableParagraph"/>
                              <w:spacing w:line="72" w:lineRule="exact"/>
                              <w:ind w:left="418" w:right="416"/>
                              <w:jc w:val="center"/>
                              <w:rPr>
                                <w:rFonts w:ascii="Calibri"/>
                                <w:b/>
                                <w:sz w:val="7"/>
                              </w:rPr>
                            </w:pPr>
                            <w:r>
                              <w:rPr>
                                <w:rFonts w:ascii="Calibri"/>
                                <w:b/>
                                <w:color w:val="FFFFFF"/>
                                <w:w w:val="110"/>
                                <w:sz w:val="7"/>
                              </w:rPr>
                              <w:t>personal</w:t>
                            </w:r>
                          </w:p>
                        </w:tc>
                      </w:tr>
                      <w:tr w:rsidR="00F04A7A">
                        <w:trPr>
                          <w:trHeight w:val="121"/>
                        </w:trPr>
                        <w:tc>
                          <w:tcPr>
                            <w:tcW w:w="905" w:type="dxa"/>
                          </w:tcPr>
                          <w:p w:rsidR="00F04A7A" w:rsidRDefault="00F04A7A">
                            <w:pPr>
                              <w:pStyle w:val="TableParagraph"/>
                              <w:rPr>
                                <w:rFonts w:ascii="Times New Roman"/>
                                <w:sz w:val="6"/>
                              </w:rPr>
                            </w:pPr>
                          </w:p>
                        </w:tc>
                        <w:tc>
                          <w:tcPr>
                            <w:tcW w:w="1158" w:type="dxa"/>
                          </w:tcPr>
                          <w:p w:rsidR="00F04A7A" w:rsidRDefault="00F04A7A">
                            <w:pPr>
                              <w:pStyle w:val="TableParagraph"/>
                              <w:rPr>
                                <w:rFonts w:ascii="Times New Roman"/>
                                <w:sz w:val="6"/>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6096" behindDoc="0" locked="0" layoutInCell="1" allowOverlap="1">
                <wp:simplePos x="0" y="0"/>
                <wp:positionH relativeFrom="page">
                  <wp:posOffset>1054735</wp:posOffset>
                </wp:positionH>
                <wp:positionV relativeFrom="page">
                  <wp:posOffset>9332595</wp:posOffset>
                </wp:positionV>
                <wp:extent cx="1082675" cy="65405"/>
                <wp:effectExtent l="0" t="0" r="0" b="0"/>
                <wp:wrapNone/>
                <wp:docPr id="16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29"/>
                              <w:gridCol w:w="824"/>
                              <w:gridCol w:w="425"/>
                              <w:gridCol w:w="122"/>
                            </w:tblGrid>
                            <w:tr w:rsidR="00F04A7A">
                              <w:trPr>
                                <w:trHeight w:val="93"/>
                              </w:trPr>
                              <w:tc>
                                <w:tcPr>
                                  <w:tcW w:w="329" w:type="dxa"/>
                                </w:tcPr>
                                <w:p w:rsidR="00F04A7A" w:rsidRDefault="0004129A">
                                  <w:pPr>
                                    <w:pStyle w:val="TableParagraph"/>
                                    <w:spacing w:before="5" w:line="69" w:lineRule="exact"/>
                                    <w:ind w:left="45" w:right="-15"/>
                                    <w:rPr>
                                      <w:sz w:val="7"/>
                                    </w:rPr>
                                  </w:pPr>
                                  <w:r>
                                    <w:rPr>
                                      <w:b/>
                                      <w:w w:val="95"/>
                                      <w:sz w:val="7"/>
                                    </w:rPr>
                                    <w:t>Código</w:t>
                                  </w:r>
                                  <w:r>
                                    <w:rPr>
                                      <w:w w:val="95"/>
                                      <w:sz w:val="7"/>
                                    </w:rPr>
                                    <w:t>C</w:t>
                                  </w:r>
                                </w:p>
                              </w:tc>
                              <w:tc>
                                <w:tcPr>
                                  <w:tcW w:w="824" w:type="dxa"/>
                                </w:tcPr>
                                <w:p w:rsidR="00F04A7A" w:rsidRDefault="0004129A">
                                  <w:pPr>
                                    <w:pStyle w:val="TableParagraph"/>
                                    <w:spacing w:before="5" w:line="69" w:lineRule="exact"/>
                                    <w:ind w:left="3"/>
                                    <w:rPr>
                                      <w:sz w:val="7"/>
                                    </w:rPr>
                                  </w:pPr>
                                  <w:r>
                                    <w:rPr>
                                      <w:w w:val="95"/>
                                      <w:sz w:val="7"/>
                                    </w:rPr>
                                    <w:t>CE-EICP-FM-66</w:t>
                                  </w:r>
                                  <w:r>
                                    <w:rPr>
                                      <w:b/>
                                      <w:w w:val="95"/>
                                      <w:sz w:val="7"/>
                                    </w:rPr>
                                    <w:t>Versión</w:t>
                                  </w:r>
                                  <w:r>
                                    <w:rPr>
                                      <w:w w:val="95"/>
                                      <w:sz w:val="7"/>
                                    </w:rPr>
                                    <w:t>1</w:t>
                                  </w:r>
                                </w:p>
                              </w:tc>
                              <w:tc>
                                <w:tcPr>
                                  <w:tcW w:w="425"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307" type="#_x0000_t202" style="position:absolute;left:0;text-align:left;margin-left:83.05pt;margin-top:734.85pt;width:85.25pt;height:5.1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4ZtA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29"/>
                        <w:gridCol w:w="824"/>
                        <w:gridCol w:w="425"/>
                        <w:gridCol w:w="122"/>
                      </w:tblGrid>
                      <w:tr w:rsidR="00F04A7A">
                        <w:trPr>
                          <w:trHeight w:val="93"/>
                        </w:trPr>
                        <w:tc>
                          <w:tcPr>
                            <w:tcW w:w="329" w:type="dxa"/>
                          </w:tcPr>
                          <w:p w:rsidR="00F04A7A" w:rsidRDefault="0004129A">
                            <w:pPr>
                              <w:pStyle w:val="TableParagraph"/>
                              <w:spacing w:before="5" w:line="69" w:lineRule="exact"/>
                              <w:ind w:left="45" w:right="-15"/>
                              <w:rPr>
                                <w:sz w:val="7"/>
                              </w:rPr>
                            </w:pPr>
                            <w:r>
                              <w:rPr>
                                <w:b/>
                                <w:w w:val="95"/>
                                <w:sz w:val="7"/>
                              </w:rPr>
                              <w:t>Código</w:t>
                            </w:r>
                            <w:r>
                              <w:rPr>
                                <w:w w:val="95"/>
                                <w:sz w:val="7"/>
                              </w:rPr>
                              <w:t>C</w:t>
                            </w:r>
                          </w:p>
                        </w:tc>
                        <w:tc>
                          <w:tcPr>
                            <w:tcW w:w="824" w:type="dxa"/>
                          </w:tcPr>
                          <w:p w:rsidR="00F04A7A" w:rsidRDefault="0004129A">
                            <w:pPr>
                              <w:pStyle w:val="TableParagraph"/>
                              <w:spacing w:before="5" w:line="69" w:lineRule="exact"/>
                              <w:ind w:left="3"/>
                              <w:rPr>
                                <w:sz w:val="7"/>
                              </w:rPr>
                            </w:pPr>
                            <w:r>
                              <w:rPr>
                                <w:w w:val="95"/>
                                <w:sz w:val="7"/>
                              </w:rPr>
                              <w:t>CE-EICP-FM-66</w:t>
                            </w:r>
                            <w:r>
                              <w:rPr>
                                <w:b/>
                                <w:w w:val="95"/>
                                <w:sz w:val="7"/>
                              </w:rPr>
                              <w:t>Versión</w:t>
                            </w:r>
                            <w:r>
                              <w:rPr>
                                <w:w w:val="95"/>
                                <w:sz w:val="7"/>
                              </w:rPr>
                              <w:t>1</w:t>
                            </w:r>
                          </w:p>
                        </w:tc>
                        <w:tc>
                          <w:tcPr>
                            <w:tcW w:w="425"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7120" behindDoc="0" locked="0" layoutInCell="1" allowOverlap="1">
                <wp:simplePos x="0" y="0"/>
                <wp:positionH relativeFrom="page">
                  <wp:posOffset>4224655</wp:posOffset>
                </wp:positionH>
                <wp:positionV relativeFrom="page">
                  <wp:posOffset>9348470</wp:posOffset>
                </wp:positionV>
                <wp:extent cx="1087755" cy="66040"/>
                <wp:effectExtent l="0" t="0" r="0" b="0"/>
                <wp:wrapNone/>
                <wp:docPr id="16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8"/>
                              <w:gridCol w:w="427"/>
                              <w:gridCol w:w="12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28" w:type="dxa"/>
                                </w:tcPr>
                                <w:p w:rsidR="00F04A7A" w:rsidRDefault="0004129A">
                                  <w:pPr>
                                    <w:pStyle w:val="TableParagraph"/>
                                    <w:spacing w:before="5" w:line="69" w:lineRule="exact"/>
                                    <w:ind w:left="2"/>
                                    <w:rPr>
                                      <w:sz w:val="7"/>
                                    </w:rPr>
                                  </w:pPr>
                                  <w:r>
                                    <w:rPr>
                                      <w:sz w:val="7"/>
                                    </w:rPr>
                                    <w:t>CE-EICP-FM-66</w:t>
                                  </w:r>
                                  <w:r>
                                    <w:rPr>
                                      <w:b/>
                                      <w:sz w:val="7"/>
                                    </w:rPr>
                                    <w:t>Versión</w:t>
                                  </w:r>
                                  <w:r>
                                    <w:rPr>
                                      <w:sz w:val="7"/>
                                    </w:rPr>
                                    <w:t>1</w:t>
                                  </w:r>
                                </w:p>
                              </w:tc>
                              <w:tc>
                                <w:tcPr>
                                  <w:tcW w:w="427"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308" type="#_x0000_t202" style="position:absolute;left:0;text-align:left;margin-left:332.65pt;margin-top:736.1pt;width:85.65pt;height:5.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Pe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1"/>
                        <w:gridCol w:w="828"/>
                        <w:gridCol w:w="427"/>
                        <w:gridCol w:w="122"/>
                      </w:tblGrid>
                      <w:tr w:rsidR="00F04A7A">
                        <w:trPr>
                          <w:trHeight w:val="94"/>
                        </w:trPr>
                        <w:tc>
                          <w:tcPr>
                            <w:tcW w:w="331" w:type="dxa"/>
                          </w:tcPr>
                          <w:p w:rsidR="00F04A7A" w:rsidRDefault="0004129A">
                            <w:pPr>
                              <w:pStyle w:val="TableParagraph"/>
                              <w:spacing w:before="5" w:line="69" w:lineRule="exact"/>
                              <w:ind w:left="46" w:right="-15"/>
                              <w:rPr>
                                <w:sz w:val="7"/>
                              </w:rPr>
                            </w:pPr>
                            <w:r>
                              <w:rPr>
                                <w:b/>
                                <w:w w:val="95"/>
                                <w:sz w:val="7"/>
                              </w:rPr>
                              <w:t>Código</w:t>
                            </w:r>
                            <w:r>
                              <w:rPr>
                                <w:w w:val="95"/>
                                <w:sz w:val="7"/>
                              </w:rPr>
                              <w:t>C</w:t>
                            </w:r>
                          </w:p>
                        </w:tc>
                        <w:tc>
                          <w:tcPr>
                            <w:tcW w:w="828" w:type="dxa"/>
                          </w:tcPr>
                          <w:p w:rsidR="00F04A7A" w:rsidRDefault="0004129A">
                            <w:pPr>
                              <w:pStyle w:val="TableParagraph"/>
                              <w:spacing w:before="5" w:line="69" w:lineRule="exact"/>
                              <w:ind w:left="2"/>
                              <w:rPr>
                                <w:sz w:val="7"/>
                              </w:rPr>
                            </w:pPr>
                            <w:r>
                              <w:rPr>
                                <w:sz w:val="7"/>
                              </w:rPr>
                              <w:t>CE-EICP-FM-66</w:t>
                            </w:r>
                            <w:r>
                              <w:rPr>
                                <w:b/>
                                <w:sz w:val="7"/>
                              </w:rPr>
                              <w:t>Versión</w:t>
                            </w:r>
                            <w:r>
                              <w:rPr>
                                <w:sz w:val="7"/>
                              </w:rPr>
                              <w:t>1</w:t>
                            </w:r>
                          </w:p>
                        </w:tc>
                        <w:tc>
                          <w:tcPr>
                            <w:tcW w:w="427" w:type="dxa"/>
                          </w:tcPr>
                          <w:p w:rsidR="00F04A7A" w:rsidRDefault="00F04A7A">
                            <w:pPr>
                              <w:pStyle w:val="TableParagraph"/>
                              <w:rPr>
                                <w:rFonts w:ascii="Times New Roman"/>
                                <w:sz w:val="4"/>
                              </w:rPr>
                            </w:pPr>
                          </w:p>
                        </w:tc>
                        <w:tc>
                          <w:tcPr>
                            <w:tcW w:w="122"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16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162" name="Line 153"/>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3678BE" id="Group 152"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">
                <v:line id="Line 153"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" strokecolor="#231f1f" strokeweight=".1275mm"/>
                <w10:anchorlock/>
              </v:group>
            </w:pict>
          </mc:Fallback>
        </mc:AlternateContent>
      </w:r>
    </w:p>
    <w:p w:rsidR="00F04A7A" w:rsidRDefault="00F04A7A">
      <w:pPr>
        <w:pStyle w:val="Textoindependiente"/>
        <w:spacing w:before="5"/>
        <w:rPr>
          <w:rFonts w:ascii="Times New Roman"/>
          <w:sz w:val="26"/>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1"/>
              <w:rPr>
                <w:rFonts w:ascii="Times New Roman"/>
                <w:sz w:val="8"/>
              </w:rPr>
            </w:pPr>
          </w:p>
          <w:p w:rsidR="00F04A7A" w:rsidRDefault="0004129A">
            <w:pPr>
              <w:pStyle w:val="TableParagraph"/>
              <w:spacing w:line="264" w:lineRule="auto"/>
              <w:ind w:left="567" w:right="542"/>
              <w:jc w:val="both"/>
              <w:rPr>
                <w:sz w:val="8"/>
              </w:rPr>
            </w:pPr>
            <w:r>
              <w:rPr>
                <w:w w:val="110"/>
                <w:sz w:val="8"/>
              </w:rPr>
              <w:t>de</w:t>
            </w:r>
            <w:r>
              <w:rPr>
                <w:spacing w:val="-7"/>
                <w:w w:val="110"/>
                <w:sz w:val="8"/>
              </w:rPr>
              <w:t xml:space="preserve"> </w:t>
            </w:r>
            <w:r>
              <w:rPr>
                <w:w w:val="110"/>
                <w:sz w:val="8"/>
              </w:rPr>
              <w:t>Contadores</w:t>
            </w:r>
            <w:r>
              <w:rPr>
                <w:spacing w:val="-6"/>
                <w:w w:val="110"/>
                <w:sz w:val="8"/>
              </w:rPr>
              <w:t xml:space="preserve"> </w:t>
            </w:r>
            <w:r>
              <w:rPr>
                <w:w w:val="110"/>
                <w:sz w:val="8"/>
              </w:rPr>
              <w:t>de</w:t>
            </w:r>
            <w:r>
              <w:rPr>
                <w:spacing w:val="-6"/>
                <w:w w:val="110"/>
                <w:sz w:val="8"/>
              </w:rPr>
              <w:t xml:space="preserve"> </w:t>
            </w:r>
            <w:r>
              <w:rPr>
                <w:w w:val="110"/>
                <w:sz w:val="8"/>
              </w:rPr>
              <w:t>Colombia,</w:t>
            </w:r>
            <w:r>
              <w:rPr>
                <w:spacing w:val="-7"/>
                <w:w w:val="110"/>
                <w:sz w:val="8"/>
              </w:rPr>
              <w:t xml:space="preserve"> </w:t>
            </w:r>
            <w:r>
              <w:rPr>
                <w:w w:val="110"/>
                <w:sz w:val="8"/>
              </w:rPr>
              <w:t>en</w:t>
            </w:r>
            <w:r>
              <w:rPr>
                <w:spacing w:val="-5"/>
                <w:w w:val="110"/>
                <w:sz w:val="8"/>
              </w:rPr>
              <w:t xml:space="preserve"> </w:t>
            </w:r>
            <w:r>
              <w:rPr>
                <w:w w:val="110"/>
                <w:sz w:val="8"/>
              </w:rPr>
              <w:t>mi</w:t>
            </w:r>
            <w:r>
              <w:rPr>
                <w:spacing w:val="-7"/>
                <w:w w:val="110"/>
                <w:sz w:val="8"/>
              </w:rPr>
              <w:t xml:space="preserve"> </w:t>
            </w:r>
            <w:r>
              <w:rPr>
                <w:w w:val="110"/>
                <w:sz w:val="8"/>
              </w:rPr>
              <w:t>condición</w:t>
            </w:r>
            <w:r>
              <w:rPr>
                <w:spacing w:val="-6"/>
                <w:w w:val="110"/>
                <w:sz w:val="8"/>
              </w:rPr>
              <w:t xml:space="preserve"> </w:t>
            </w:r>
            <w:r>
              <w:rPr>
                <w:w w:val="110"/>
                <w:sz w:val="8"/>
              </w:rPr>
              <w:t>de</w:t>
            </w:r>
            <w:r>
              <w:rPr>
                <w:spacing w:val="-4"/>
                <w:w w:val="110"/>
                <w:sz w:val="8"/>
              </w:rPr>
              <w:t xml:space="preserve"> </w:t>
            </w:r>
            <w:r>
              <w:rPr>
                <w:w w:val="110"/>
                <w:sz w:val="8"/>
              </w:rPr>
              <w:t>revisor</w:t>
            </w:r>
            <w:r>
              <w:rPr>
                <w:spacing w:val="-6"/>
                <w:w w:val="110"/>
                <w:sz w:val="8"/>
              </w:rPr>
              <w:t xml:space="preserve"> </w:t>
            </w:r>
            <w:r>
              <w:rPr>
                <w:w w:val="110"/>
                <w:sz w:val="8"/>
              </w:rPr>
              <w:t>fiscal</w:t>
            </w:r>
            <w:r>
              <w:rPr>
                <w:spacing w:val="-6"/>
                <w:w w:val="110"/>
                <w:sz w:val="8"/>
              </w:rPr>
              <w:t xml:space="preserve"> </w:t>
            </w:r>
            <w:r>
              <w:rPr>
                <w:w w:val="110"/>
                <w:sz w:val="8"/>
              </w:rPr>
              <w:t>de</w:t>
            </w:r>
            <w:r>
              <w:rPr>
                <w:spacing w:val="-6"/>
                <w:w w:val="110"/>
                <w:sz w:val="8"/>
              </w:rPr>
              <w:t xml:space="preserve"> </w:t>
            </w:r>
            <w:r>
              <w:rPr>
                <w:w w:val="110"/>
                <w:sz w:val="8"/>
                <w:shd w:val="clear" w:color="auto" w:fill="C6C6C6"/>
              </w:rPr>
              <w:t>[Incluir</w:t>
            </w:r>
            <w:r>
              <w:rPr>
                <w:spacing w:val="-7"/>
                <w:w w:val="110"/>
                <w:sz w:val="8"/>
                <w:shd w:val="clear" w:color="auto" w:fill="C6C6C6"/>
              </w:rPr>
              <w:t xml:space="preserve"> </w:t>
            </w:r>
            <w:r>
              <w:rPr>
                <w:w w:val="110"/>
                <w:sz w:val="8"/>
                <w:shd w:val="clear" w:color="auto" w:fill="C6C6C6"/>
              </w:rPr>
              <w:t>la</w:t>
            </w:r>
            <w:r>
              <w:rPr>
                <w:spacing w:val="-6"/>
                <w:w w:val="110"/>
                <w:sz w:val="8"/>
                <w:shd w:val="clear" w:color="auto" w:fill="C6C6C6"/>
              </w:rPr>
              <w:t xml:space="preserve"> </w:t>
            </w:r>
            <w:r>
              <w:rPr>
                <w:w w:val="110"/>
                <w:sz w:val="8"/>
                <w:shd w:val="clear" w:color="auto" w:fill="C6C6C6"/>
              </w:rPr>
              <w:t>razón</w:t>
            </w:r>
            <w:r>
              <w:rPr>
                <w:spacing w:val="-6"/>
                <w:w w:val="110"/>
                <w:sz w:val="8"/>
                <w:shd w:val="clear" w:color="auto" w:fill="C6C6C6"/>
              </w:rPr>
              <w:t xml:space="preserve"> </w:t>
            </w:r>
            <w:r>
              <w:rPr>
                <w:w w:val="110"/>
                <w:sz w:val="8"/>
                <w:shd w:val="clear" w:color="auto" w:fill="C6C6C6"/>
              </w:rPr>
              <w:t>social</w:t>
            </w:r>
            <w:r>
              <w:rPr>
                <w:spacing w:val="-7"/>
                <w:w w:val="110"/>
                <w:sz w:val="8"/>
                <w:shd w:val="clear" w:color="auto" w:fill="C6C6C6"/>
              </w:rPr>
              <w:t xml:space="preserve"> </w:t>
            </w:r>
            <w:r>
              <w:rPr>
                <w:w w:val="110"/>
                <w:sz w:val="8"/>
                <w:shd w:val="clear" w:color="auto" w:fill="C6C6C6"/>
              </w:rPr>
              <w:t>de</w:t>
            </w:r>
            <w:r>
              <w:rPr>
                <w:spacing w:val="-5"/>
                <w:w w:val="110"/>
                <w:sz w:val="8"/>
                <w:shd w:val="clear" w:color="auto" w:fill="C6C6C6"/>
              </w:rPr>
              <w:t xml:space="preserve"> </w:t>
            </w:r>
            <w:r>
              <w:rPr>
                <w:w w:val="110"/>
                <w:sz w:val="8"/>
                <w:shd w:val="clear" w:color="auto" w:fill="C6C6C6"/>
              </w:rPr>
              <w:t>la</w:t>
            </w:r>
            <w:r>
              <w:rPr>
                <w:spacing w:val="-6"/>
                <w:w w:val="110"/>
                <w:sz w:val="8"/>
                <w:shd w:val="clear" w:color="auto" w:fill="C6C6C6"/>
              </w:rPr>
              <w:t xml:space="preserve"> </w:t>
            </w:r>
            <w:r>
              <w:rPr>
                <w:w w:val="110"/>
                <w:sz w:val="8"/>
                <w:shd w:val="clear" w:color="auto" w:fill="C6C6C6"/>
              </w:rPr>
              <w:t>persona</w:t>
            </w:r>
            <w:r>
              <w:rPr>
                <w:w w:val="110"/>
                <w:sz w:val="8"/>
              </w:rPr>
              <w:t xml:space="preserve"> </w:t>
            </w:r>
            <w:r>
              <w:rPr>
                <w:w w:val="110"/>
                <w:sz w:val="8"/>
                <w:shd w:val="clear" w:color="auto" w:fill="C6C6C6"/>
              </w:rPr>
              <w:t>jurídica</w:t>
            </w:r>
            <w:r>
              <w:rPr>
                <w:w w:val="110"/>
                <w:sz w:val="8"/>
              </w:rPr>
              <w:t>]</w:t>
            </w:r>
            <w:r>
              <w:rPr>
                <w:spacing w:val="7"/>
                <w:w w:val="110"/>
                <w:sz w:val="8"/>
              </w:rPr>
              <w:t xml:space="preserve"> </w:t>
            </w:r>
            <w:r>
              <w:rPr>
                <w:w w:val="110"/>
                <w:sz w:val="8"/>
              </w:rPr>
              <w:t>identificada</w:t>
            </w:r>
            <w:r>
              <w:rPr>
                <w:spacing w:val="7"/>
                <w:w w:val="110"/>
                <w:sz w:val="8"/>
              </w:rPr>
              <w:t xml:space="preserve"> </w:t>
            </w:r>
            <w:r>
              <w:rPr>
                <w:w w:val="110"/>
                <w:sz w:val="8"/>
              </w:rPr>
              <w:t>con</w:t>
            </w:r>
            <w:r>
              <w:rPr>
                <w:spacing w:val="7"/>
                <w:w w:val="110"/>
                <w:sz w:val="8"/>
              </w:rPr>
              <w:t xml:space="preserve"> </w:t>
            </w:r>
            <w:r>
              <w:rPr>
                <w:w w:val="110"/>
                <w:sz w:val="8"/>
              </w:rPr>
              <w:t>NIT</w:t>
            </w:r>
            <w:r>
              <w:rPr>
                <w:spacing w:val="7"/>
                <w:w w:val="110"/>
                <w:sz w:val="8"/>
              </w:rPr>
              <w:t xml:space="preserve"> </w:t>
            </w:r>
            <w:r>
              <w:rPr>
                <w:w w:val="110"/>
                <w:sz w:val="8"/>
                <w:shd w:val="clear" w:color="auto" w:fill="C6C6C6"/>
              </w:rPr>
              <w:t>[Incluir</w:t>
            </w:r>
            <w:r>
              <w:rPr>
                <w:spacing w:val="8"/>
                <w:w w:val="110"/>
                <w:sz w:val="8"/>
                <w:shd w:val="clear" w:color="auto" w:fill="C6C6C6"/>
              </w:rPr>
              <w:t xml:space="preserve"> </w:t>
            </w:r>
            <w:r>
              <w:rPr>
                <w:w w:val="110"/>
                <w:sz w:val="8"/>
                <w:shd w:val="clear" w:color="auto" w:fill="C6C6C6"/>
              </w:rPr>
              <w:t>el</w:t>
            </w:r>
            <w:r>
              <w:rPr>
                <w:spacing w:val="7"/>
                <w:w w:val="110"/>
                <w:sz w:val="8"/>
                <w:shd w:val="clear" w:color="auto" w:fill="C6C6C6"/>
              </w:rPr>
              <w:t xml:space="preserve"> </w:t>
            </w:r>
            <w:r>
              <w:rPr>
                <w:w w:val="110"/>
                <w:sz w:val="8"/>
                <w:shd w:val="clear" w:color="auto" w:fill="C6C6C6"/>
              </w:rPr>
              <w:t>NIT</w:t>
            </w:r>
            <w:r>
              <w:rPr>
                <w:w w:val="110"/>
                <w:sz w:val="8"/>
              </w:rPr>
              <w:t>],</w:t>
            </w:r>
            <w:r>
              <w:rPr>
                <w:spacing w:val="7"/>
                <w:w w:val="110"/>
                <w:sz w:val="8"/>
              </w:rPr>
              <w:t xml:space="preserve"> </w:t>
            </w:r>
            <w:r>
              <w:rPr>
                <w:w w:val="110"/>
                <w:sz w:val="8"/>
              </w:rPr>
              <w:t>debidamente</w:t>
            </w:r>
            <w:r>
              <w:rPr>
                <w:spacing w:val="7"/>
                <w:w w:val="110"/>
                <w:sz w:val="8"/>
              </w:rPr>
              <w:t xml:space="preserve"> </w:t>
            </w:r>
            <w:r>
              <w:rPr>
                <w:w w:val="110"/>
                <w:sz w:val="8"/>
              </w:rPr>
              <w:t>inscrito</w:t>
            </w:r>
            <w:r>
              <w:rPr>
                <w:spacing w:val="7"/>
                <w:w w:val="110"/>
                <w:sz w:val="8"/>
              </w:rPr>
              <w:t xml:space="preserve"> </w:t>
            </w:r>
            <w:r>
              <w:rPr>
                <w:w w:val="110"/>
                <w:sz w:val="8"/>
              </w:rPr>
              <w:t>en</w:t>
            </w:r>
            <w:r>
              <w:rPr>
                <w:spacing w:val="7"/>
                <w:w w:val="110"/>
                <w:sz w:val="8"/>
              </w:rPr>
              <w:t xml:space="preserve"> </w:t>
            </w:r>
            <w:r>
              <w:rPr>
                <w:w w:val="110"/>
                <w:sz w:val="8"/>
              </w:rPr>
              <w:t>la</w:t>
            </w:r>
            <w:r>
              <w:rPr>
                <w:spacing w:val="8"/>
                <w:w w:val="110"/>
                <w:sz w:val="8"/>
              </w:rPr>
              <w:t xml:space="preserve"> </w:t>
            </w:r>
            <w:r>
              <w:rPr>
                <w:w w:val="110"/>
                <w:sz w:val="8"/>
              </w:rPr>
              <w:t>Cámara</w:t>
            </w:r>
            <w:r>
              <w:rPr>
                <w:spacing w:val="8"/>
                <w:w w:val="110"/>
                <w:sz w:val="8"/>
              </w:rPr>
              <w:t xml:space="preserve"> </w:t>
            </w:r>
            <w:r>
              <w:rPr>
                <w:w w:val="110"/>
                <w:sz w:val="8"/>
              </w:rPr>
              <w:t>de</w:t>
            </w:r>
            <w:r>
              <w:rPr>
                <w:spacing w:val="6"/>
                <w:w w:val="110"/>
                <w:sz w:val="8"/>
              </w:rPr>
              <w:t xml:space="preserve"> </w:t>
            </w:r>
            <w:r>
              <w:rPr>
                <w:w w:val="110"/>
                <w:sz w:val="8"/>
              </w:rPr>
              <w:t>Comercio</w:t>
            </w:r>
            <w:r>
              <w:rPr>
                <w:spacing w:val="8"/>
                <w:w w:val="110"/>
                <w:sz w:val="8"/>
              </w:rPr>
              <w:t xml:space="preserve"> </w:t>
            </w:r>
            <w:r>
              <w:rPr>
                <w:w w:val="110"/>
                <w:sz w:val="8"/>
              </w:rPr>
              <w:t>de</w:t>
            </w:r>
          </w:p>
          <w:p w:rsidR="00F04A7A" w:rsidRDefault="0004129A">
            <w:pPr>
              <w:pStyle w:val="TableParagraph"/>
              <w:tabs>
                <w:tab w:val="left" w:pos="958"/>
              </w:tabs>
              <w:spacing w:before="1" w:line="264" w:lineRule="auto"/>
              <w:ind w:left="567" w:right="543"/>
              <w:jc w:val="both"/>
              <w:rPr>
                <w:sz w:val="8"/>
              </w:rPr>
            </w:pPr>
            <w:r>
              <w:rPr>
                <w:w w:val="109"/>
                <w:sz w:val="8"/>
                <w:u w:val="single"/>
              </w:rPr>
              <w:t xml:space="preserve"> </w:t>
            </w:r>
            <w:r>
              <w:rPr>
                <w:sz w:val="8"/>
                <w:u w:val="single"/>
              </w:rPr>
              <w:tab/>
            </w:r>
            <w:r>
              <w:rPr>
                <w:w w:val="110"/>
                <w:sz w:val="8"/>
              </w:rPr>
              <w:t>,luego de examinar de acuerdo con las normas de auditoría generalmente aceptadas en Colombia, los estados financieros de la compañía, certifico el pago de los aportes de salud, riesgos profesionales, pensiones y aportes a las Cajas de Compensación Familiar</w:t>
            </w:r>
            <w:r>
              <w:rPr>
                <w:w w:val="110"/>
                <w:sz w:val="8"/>
              </w:rPr>
              <w:t xml:space="preserve">, Instituto Colombiano de Bienestar Familiar y Servicio Nacional de Aprendizaje, </w:t>
            </w:r>
            <w:r>
              <w:rPr>
                <w:i/>
                <w:w w:val="110"/>
                <w:sz w:val="8"/>
              </w:rPr>
              <w:t xml:space="preserve">(Articulo 65 Ley 1819 de 2016), </w:t>
            </w:r>
            <w:r>
              <w:rPr>
                <w:w w:val="110"/>
                <w:sz w:val="8"/>
              </w:rPr>
              <w:t xml:space="preserve">pagados por la compañía a partir de </w:t>
            </w:r>
            <w:r>
              <w:rPr>
                <w:w w:val="110"/>
                <w:sz w:val="8"/>
                <w:shd w:val="clear" w:color="auto" w:fill="C6C6C6"/>
              </w:rPr>
              <w:t>[fecha de constitución</w:t>
            </w:r>
            <w:r>
              <w:rPr>
                <w:w w:val="110"/>
                <w:sz w:val="8"/>
              </w:rPr>
              <w:t>]. Lo anterior, en cumplimiento de lo dispuesto en el artículo 50 de la Ley 789 de</w:t>
            </w:r>
            <w:r>
              <w:rPr>
                <w:spacing w:val="-3"/>
                <w:w w:val="110"/>
                <w:sz w:val="8"/>
              </w:rPr>
              <w:t xml:space="preserve"> </w:t>
            </w:r>
            <w:r>
              <w:rPr>
                <w:w w:val="110"/>
                <w:sz w:val="8"/>
              </w:rPr>
              <w:t>2002.</w:t>
            </w:r>
          </w:p>
          <w:p w:rsidR="00F04A7A" w:rsidRDefault="00F04A7A">
            <w:pPr>
              <w:pStyle w:val="TableParagraph"/>
              <w:spacing w:before="10"/>
              <w:rPr>
                <w:rFonts w:ascii="Times New Roman"/>
                <w:sz w:val="8"/>
              </w:rPr>
            </w:pPr>
          </w:p>
          <w:p w:rsidR="00F04A7A" w:rsidRDefault="0004129A">
            <w:pPr>
              <w:pStyle w:val="TableParagraph"/>
              <w:spacing w:line="264" w:lineRule="auto"/>
              <w:ind w:left="567" w:right="544"/>
              <w:jc w:val="both"/>
              <w:rPr>
                <w:sz w:val="8"/>
              </w:rPr>
            </w:pPr>
            <w:r>
              <w:rPr>
                <w:w w:val="110"/>
                <w:sz w:val="8"/>
                <w:shd w:val="clear" w:color="auto" w:fill="C6C6C6"/>
              </w:rPr>
              <w:t>[En</w:t>
            </w:r>
            <w:r>
              <w:rPr>
                <w:spacing w:val="-7"/>
                <w:w w:val="110"/>
                <w:sz w:val="8"/>
                <w:shd w:val="clear" w:color="auto" w:fill="C6C6C6"/>
              </w:rPr>
              <w:t xml:space="preserve"> </w:t>
            </w:r>
            <w:r>
              <w:rPr>
                <w:w w:val="110"/>
                <w:sz w:val="8"/>
                <w:shd w:val="clear" w:color="auto" w:fill="C6C6C6"/>
              </w:rPr>
              <w:t>caso</w:t>
            </w:r>
            <w:r>
              <w:rPr>
                <w:spacing w:val="-6"/>
                <w:w w:val="110"/>
                <w:sz w:val="8"/>
                <w:shd w:val="clear" w:color="auto" w:fill="C6C6C6"/>
              </w:rPr>
              <w:t xml:space="preserve"> </w:t>
            </w:r>
            <w:r>
              <w:rPr>
                <w:w w:val="110"/>
                <w:sz w:val="8"/>
                <w:shd w:val="clear" w:color="auto" w:fill="C6C6C6"/>
              </w:rPr>
              <w:t>de</w:t>
            </w:r>
            <w:r>
              <w:rPr>
                <w:spacing w:val="-5"/>
                <w:w w:val="110"/>
                <w:sz w:val="8"/>
                <w:shd w:val="clear" w:color="auto" w:fill="C6C6C6"/>
              </w:rPr>
              <w:t xml:space="preserve"> </w:t>
            </w:r>
            <w:r>
              <w:rPr>
                <w:w w:val="110"/>
                <w:sz w:val="8"/>
                <w:shd w:val="clear" w:color="auto" w:fill="C6C6C6"/>
              </w:rPr>
              <w:t>presentar</w:t>
            </w:r>
            <w:r>
              <w:rPr>
                <w:spacing w:val="-7"/>
                <w:w w:val="110"/>
                <w:sz w:val="8"/>
                <w:shd w:val="clear" w:color="auto" w:fill="C6C6C6"/>
              </w:rPr>
              <w:t xml:space="preserve"> </w:t>
            </w:r>
            <w:r>
              <w:rPr>
                <w:w w:val="110"/>
                <w:sz w:val="8"/>
                <w:shd w:val="clear" w:color="auto" w:fill="C6C6C6"/>
              </w:rPr>
              <w:t>acuerdo</w:t>
            </w:r>
            <w:r>
              <w:rPr>
                <w:spacing w:val="-6"/>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pago</w:t>
            </w:r>
            <w:r>
              <w:rPr>
                <w:spacing w:val="-6"/>
                <w:w w:val="110"/>
                <w:sz w:val="8"/>
                <w:shd w:val="clear" w:color="auto" w:fill="C6C6C6"/>
              </w:rPr>
              <w:t xml:space="preserve"> </w:t>
            </w:r>
            <w:r>
              <w:rPr>
                <w:w w:val="110"/>
                <w:sz w:val="8"/>
                <w:shd w:val="clear" w:color="auto" w:fill="C6C6C6"/>
              </w:rPr>
              <w:t>con</w:t>
            </w:r>
            <w:r>
              <w:rPr>
                <w:spacing w:val="-7"/>
                <w:w w:val="110"/>
                <w:sz w:val="8"/>
                <w:shd w:val="clear" w:color="auto" w:fill="C6C6C6"/>
              </w:rPr>
              <w:t xml:space="preserve"> </w:t>
            </w:r>
            <w:r>
              <w:rPr>
                <w:w w:val="110"/>
                <w:sz w:val="8"/>
                <w:shd w:val="clear" w:color="auto" w:fill="C6C6C6"/>
              </w:rPr>
              <w:t>alguna</w:t>
            </w:r>
            <w:r>
              <w:rPr>
                <w:spacing w:val="-4"/>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las</w:t>
            </w:r>
            <w:r>
              <w:rPr>
                <w:spacing w:val="-7"/>
                <w:w w:val="110"/>
                <w:sz w:val="8"/>
                <w:shd w:val="clear" w:color="auto" w:fill="C6C6C6"/>
              </w:rPr>
              <w:t xml:space="preserve"> </w:t>
            </w:r>
            <w:r>
              <w:rPr>
                <w:w w:val="110"/>
                <w:sz w:val="8"/>
                <w:shd w:val="clear" w:color="auto" w:fill="C6C6C6"/>
              </w:rPr>
              <w:t>entidades</w:t>
            </w:r>
            <w:r>
              <w:rPr>
                <w:spacing w:val="-6"/>
                <w:w w:val="110"/>
                <w:sz w:val="8"/>
                <w:shd w:val="clear" w:color="auto" w:fill="C6C6C6"/>
              </w:rPr>
              <w:t xml:space="preserve"> </w:t>
            </w:r>
            <w:r>
              <w:rPr>
                <w:w w:val="110"/>
                <w:sz w:val="8"/>
                <w:shd w:val="clear" w:color="auto" w:fill="C6C6C6"/>
              </w:rPr>
              <w:t>anteriormente</w:t>
            </w:r>
            <w:r>
              <w:rPr>
                <w:spacing w:val="-5"/>
                <w:w w:val="110"/>
                <w:sz w:val="8"/>
                <w:shd w:val="clear" w:color="auto" w:fill="C6C6C6"/>
              </w:rPr>
              <w:t xml:space="preserve"> </w:t>
            </w:r>
            <w:r>
              <w:rPr>
                <w:w w:val="110"/>
                <w:sz w:val="8"/>
                <w:shd w:val="clear" w:color="auto" w:fill="C6C6C6"/>
              </w:rPr>
              <w:t>mencionadas,</w:t>
            </w:r>
            <w:r>
              <w:rPr>
                <w:spacing w:val="-6"/>
                <w:w w:val="110"/>
                <w:sz w:val="8"/>
                <w:shd w:val="clear" w:color="auto" w:fill="C6C6C6"/>
              </w:rPr>
              <w:t xml:space="preserve"> </w:t>
            </w:r>
            <w:r>
              <w:rPr>
                <w:w w:val="110"/>
                <w:sz w:val="8"/>
                <w:shd w:val="clear" w:color="auto" w:fill="C6C6C6"/>
              </w:rPr>
              <w:t>se</w:t>
            </w:r>
            <w:r>
              <w:rPr>
                <w:w w:val="110"/>
                <w:sz w:val="8"/>
              </w:rPr>
              <w:t xml:space="preserve"> </w:t>
            </w:r>
            <w:r>
              <w:rPr>
                <w:w w:val="110"/>
                <w:sz w:val="8"/>
                <w:shd w:val="clear" w:color="auto" w:fill="C6C6C6"/>
              </w:rPr>
              <w:t>deberá</w:t>
            </w:r>
            <w:r>
              <w:rPr>
                <w:spacing w:val="-6"/>
                <w:w w:val="110"/>
                <w:sz w:val="8"/>
                <w:shd w:val="clear" w:color="auto" w:fill="C6C6C6"/>
              </w:rPr>
              <w:t xml:space="preserve"> </w:t>
            </w:r>
            <w:r>
              <w:rPr>
                <w:w w:val="110"/>
                <w:sz w:val="8"/>
                <w:shd w:val="clear" w:color="auto" w:fill="C6C6C6"/>
              </w:rPr>
              <w:t>precisar</w:t>
            </w:r>
            <w:r>
              <w:rPr>
                <w:spacing w:val="-6"/>
                <w:w w:val="110"/>
                <w:sz w:val="8"/>
                <w:shd w:val="clear" w:color="auto" w:fill="C6C6C6"/>
              </w:rPr>
              <w:t xml:space="preserve"> </w:t>
            </w:r>
            <w:r>
              <w:rPr>
                <w:w w:val="110"/>
                <w:sz w:val="8"/>
                <w:shd w:val="clear" w:color="auto" w:fill="C6C6C6"/>
              </w:rPr>
              <w:t>el</w:t>
            </w:r>
            <w:r>
              <w:rPr>
                <w:spacing w:val="-5"/>
                <w:w w:val="110"/>
                <w:sz w:val="8"/>
                <w:shd w:val="clear" w:color="auto" w:fill="C6C6C6"/>
              </w:rPr>
              <w:t xml:space="preserve"> </w:t>
            </w:r>
            <w:r>
              <w:rPr>
                <w:w w:val="110"/>
                <w:sz w:val="8"/>
                <w:shd w:val="clear" w:color="auto" w:fill="C6C6C6"/>
              </w:rPr>
              <w:t>valor</w:t>
            </w:r>
            <w:r>
              <w:rPr>
                <w:spacing w:val="-6"/>
                <w:w w:val="110"/>
                <w:sz w:val="8"/>
                <w:shd w:val="clear" w:color="auto" w:fill="C6C6C6"/>
              </w:rPr>
              <w:t xml:space="preserve"> </w:t>
            </w:r>
            <w:r>
              <w:rPr>
                <w:w w:val="110"/>
                <w:sz w:val="8"/>
                <w:shd w:val="clear" w:color="auto" w:fill="C6C6C6"/>
              </w:rPr>
              <w:t>y</w:t>
            </w:r>
            <w:r>
              <w:rPr>
                <w:spacing w:val="-5"/>
                <w:w w:val="110"/>
                <w:sz w:val="8"/>
                <w:shd w:val="clear" w:color="auto" w:fill="C6C6C6"/>
              </w:rPr>
              <w:t xml:space="preserve"> </w:t>
            </w:r>
            <w:r>
              <w:rPr>
                <w:w w:val="110"/>
                <w:sz w:val="8"/>
                <w:shd w:val="clear" w:color="auto" w:fill="C6C6C6"/>
              </w:rPr>
              <w:t>el</w:t>
            </w:r>
            <w:r>
              <w:rPr>
                <w:spacing w:val="-4"/>
                <w:w w:val="110"/>
                <w:sz w:val="8"/>
                <w:shd w:val="clear" w:color="auto" w:fill="C6C6C6"/>
              </w:rPr>
              <w:t xml:space="preserve"> </w:t>
            </w:r>
            <w:r>
              <w:rPr>
                <w:w w:val="110"/>
                <w:sz w:val="8"/>
                <w:shd w:val="clear" w:color="auto" w:fill="C6C6C6"/>
              </w:rPr>
              <w:t>plazo</w:t>
            </w:r>
            <w:r>
              <w:rPr>
                <w:spacing w:val="-6"/>
                <w:w w:val="110"/>
                <w:sz w:val="8"/>
                <w:shd w:val="clear" w:color="auto" w:fill="C6C6C6"/>
              </w:rPr>
              <w:t xml:space="preserve"> </w:t>
            </w:r>
            <w:r>
              <w:rPr>
                <w:w w:val="110"/>
                <w:sz w:val="8"/>
                <w:shd w:val="clear" w:color="auto" w:fill="C6C6C6"/>
              </w:rPr>
              <w:t>previsto</w:t>
            </w:r>
            <w:r>
              <w:rPr>
                <w:spacing w:val="-5"/>
                <w:w w:val="110"/>
                <w:sz w:val="8"/>
                <w:shd w:val="clear" w:color="auto" w:fill="C6C6C6"/>
              </w:rPr>
              <w:t xml:space="preserve"> </w:t>
            </w:r>
            <w:r>
              <w:rPr>
                <w:w w:val="110"/>
                <w:sz w:val="8"/>
                <w:shd w:val="clear" w:color="auto" w:fill="C6C6C6"/>
              </w:rPr>
              <w:t>para</w:t>
            </w:r>
            <w:r>
              <w:rPr>
                <w:spacing w:val="-3"/>
                <w:w w:val="110"/>
                <w:sz w:val="8"/>
                <w:shd w:val="clear" w:color="auto" w:fill="C6C6C6"/>
              </w:rPr>
              <w:t xml:space="preserve"> </w:t>
            </w:r>
            <w:r>
              <w:rPr>
                <w:w w:val="110"/>
                <w:sz w:val="8"/>
                <w:shd w:val="clear" w:color="auto" w:fill="C6C6C6"/>
              </w:rPr>
              <w:t>el</w:t>
            </w:r>
            <w:r>
              <w:rPr>
                <w:spacing w:val="-5"/>
                <w:w w:val="110"/>
                <w:sz w:val="8"/>
                <w:shd w:val="clear" w:color="auto" w:fill="C6C6C6"/>
              </w:rPr>
              <w:t xml:space="preserve"> </w:t>
            </w:r>
            <w:r>
              <w:rPr>
                <w:w w:val="110"/>
                <w:sz w:val="8"/>
                <w:shd w:val="clear" w:color="auto" w:fill="C6C6C6"/>
              </w:rPr>
              <w:t>acuerdo</w:t>
            </w:r>
            <w:r>
              <w:rPr>
                <w:spacing w:val="-5"/>
                <w:w w:val="110"/>
                <w:sz w:val="8"/>
                <w:shd w:val="clear" w:color="auto" w:fill="C6C6C6"/>
              </w:rPr>
              <w:t xml:space="preserve"> </w:t>
            </w:r>
            <w:r>
              <w:rPr>
                <w:w w:val="110"/>
                <w:sz w:val="8"/>
                <w:shd w:val="clear" w:color="auto" w:fill="C6C6C6"/>
              </w:rPr>
              <w:t>de</w:t>
            </w:r>
            <w:r>
              <w:rPr>
                <w:spacing w:val="-6"/>
                <w:w w:val="110"/>
                <w:sz w:val="8"/>
                <w:shd w:val="clear" w:color="auto" w:fill="C6C6C6"/>
              </w:rPr>
              <w:t xml:space="preserve"> </w:t>
            </w:r>
            <w:r>
              <w:rPr>
                <w:w w:val="110"/>
                <w:sz w:val="8"/>
                <w:shd w:val="clear" w:color="auto" w:fill="C6C6C6"/>
              </w:rPr>
              <w:t>pago,</w:t>
            </w:r>
            <w:r>
              <w:rPr>
                <w:spacing w:val="-5"/>
                <w:w w:val="110"/>
                <w:sz w:val="8"/>
                <w:shd w:val="clear" w:color="auto" w:fill="C6C6C6"/>
              </w:rPr>
              <w:t xml:space="preserve"> </w:t>
            </w:r>
            <w:r>
              <w:rPr>
                <w:w w:val="110"/>
                <w:sz w:val="8"/>
                <w:shd w:val="clear" w:color="auto" w:fill="C6C6C6"/>
              </w:rPr>
              <w:t>con</w:t>
            </w:r>
            <w:r>
              <w:rPr>
                <w:spacing w:val="-5"/>
                <w:w w:val="110"/>
                <w:sz w:val="8"/>
                <w:shd w:val="clear" w:color="auto" w:fill="C6C6C6"/>
              </w:rPr>
              <w:t xml:space="preserve"> </w:t>
            </w:r>
            <w:r>
              <w:rPr>
                <w:w w:val="110"/>
                <w:sz w:val="8"/>
                <w:shd w:val="clear" w:color="auto" w:fill="C6C6C6"/>
              </w:rPr>
              <w:t>indicación</w:t>
            </w:r>
            <w:r>
              <w:rPr>
                <w:spacing w:val="-5"/>
                <w:w w:val="110"/>
                <w:sz w:val="8"/>
                <w:shd w:val="clear" w:color="auto" w:fill="C6C6C6"/>
              </w:rPr>
              <w:t xml:space="preserve"> </w:t>
            </w:r>
            <w:r>
              <w:rPr>
                <w:w w:val="110"/>
                <w:sz w:val="8"/>
                <w:shd w:val="clear" w:color="auto" w:fill="C6C6C6"/>
              </w:rPr>
              <w:t>del</w:t>
            </w:r>
            <w:r>
              <w:rPr>
                <w:spacing w:val="-5"/>
                <w:w w:val="110"/>
                <w:sz w:val="8"/>
                <w:shd w:val="clear" w:color="auto" w:fill="C6C6C6"/>
              </w:rPr>
              <w:t xml:space="preserve"> </w:t>
            </w:r>
            <w:r>
              <w:rPr>
                <w:w w:val="110"/>
                <w:sz w:val="8"/>
                <w:shd w:val="clear" w:color="auto" w:fill="C6C6C6"/>
              </w:rPr>
              <w:t>cumplimiento</w:t>
            </w:r>
            <w:r>
              <w:rPr>
                <w:w w:val="110"/>
                <w:sz w:val="8"/>
              </w:rPr>
              <w:t xml:space="preserve"> </w:t>
            </w:r>
            <w:r>
              <w:rPr>
                <w:w w:val="110"/>
                <w:sz w:val="8"/>
                <w:shd w:val="clear" w:color="auto" w:fill="C6C6C6"/>
              </w:rPr>
              <w:t>de esta obligación, caso en el cual deberá anexar copia del acuerdo de pago correspondiente y e</w:t>
            </w:r>
            <w:r>
              <w:rPr>
                <w:w w:val="110"/>
                <w:sz w:val="8"/>
              </w:rPr>
              <w:t xml:space="preserve">l </w:t>
            </w:r>
            <w:r>
              <w:rPr>
                <w:w w:val="110"/>
                <w:sz w:val="8"/>
                <w:shd w:val="clear" w:color="auto" w:fill="C6C6C6"/>
              </w:rPr>
              <w:t>comprobante de pago soporte del mes anterior al cierre del proceso de</w:t>
            </w:r>
            <w:r>
              <w:rPr>
                <w:spacing w:val="-16"/>
                <w:w w:val="110"/>
                <w:sz w:val="8"/>
                <w:shd w:val="clear" w:color="auto" w:fill="C6C6C6"/>
              </w:rPr>
              <w:t xml:space="preserve"> </w:t>
            </w:r>
            <w:r>
              <w:rPr>
                <w:w w:val="110"/>
                <w:sz w:val="8"/>
                <w:shd w:val="clear" w:color="auto" w:fill="C6C6C6"/>
              </w:rPr>
              <w:t>contratación</w:t>
            </w:r>
            <w:r>
              <w:rPr>
                <w:w w:val="110"/>
                <w:sz w:val="8"/>
              </w:rPr>
              <w:t>]</w:t>
            </w:r>
          </w:p>
          <w:p w:rsidR="00F04A7A" w:rsidRDefault="00F04A7A">
            <w:pPr>
              <w:pStyle w:val="TableParagraph"/>
              <w:spacing w:before="11"/>
              <w:rPr>
                <w:rFonts w:ascii="Times New Roman"/>
                <w:sz w:val="8"/>
              </w:rPr>
            </w:pPr>
          </w:p>
          <w:p w:rsidR="00F04A7A" w:rsidRDefault="0004129A">
            <w:pPr>
              <w:pStyle w:val="TableParagraph"/>
              <w:spacing w:line="264" w:lineRule="auto"/>
              <w:ind w:left="567" w:right="542"/>
              <w:jc w:val="both"/>
              <w:rPr>
                <w:sz w:val="8"/>
              </w:rPr>
            </w:pPr>
            <w:r>
              <w:rPr>
                <w:w w:val="110"/>
                <w:sz w:val="8"/>
                <w:shd w:val="clear" w:color="auto" w:fill="C6C6C6"/>
              </w:rPr>
              <w:t>[Cuando la persona jurídica esté exonerada de aportes parafiscales de acue</w:t>
            </w:r>
            <w:r>
              <w:rPr>
                <w:w w:val="110"/>
                <w:sz w:val="8"/>
                <w:shd w:val="clear" w:color="auto" w:fill="C6C6C6"/>
              </w:rPr>
              <w:t>rdo con el artículo 114</w:t>
            </w:r>
            <w:r>
              <w:rPr>
                <w:w w:val="110"/>
                <w:sz w:val="8"/>
              </w:rPr>
              <w:t xml:space="preserve">- </w:t>
            </w:r>
            <w:r>
              <w:rPr>
                <w:w w:val="110"/>
                <w:sz w:val="8"/>
                <w:shd w:val="clear" w:color="auto" w:fill="C6C6C6"/>
              </w:rPr>
              <w:t>1 del Estatuto Tributario modificado por el artículo 65 de la Ley 1918 de 2016, deberá incluir e</w:t>
            </w:r>
            <w:r>
              <w:rPr>
                <w:w w:val="110"/>
                <w:sz w:val="8"/>
              </w:rPr>
              <w:t xml:space="preserve">l </w:t>
            </w:r>
            <w:r>
              <w:rPr>
                <w:w w:val="110"/>
                <w:sz w:val="8"/>
                <w:shd w:val="clear" w:color="auto" w:fill="C6C6C6"/>
              </w:rPr>
              <w:t>siguiente texto y ajustar el formato en lo correspondiente:</w:t>
            </w:r>
            <w:r>
              <w:rPr>
                <w:w w:val="110"/>
                <w:sz w:val="8"/>
              </w:rPr>
              <w:t>]</w:t>
            </w:r>
          </w:p>
          <w:p w:rsidR="00F04A7A" w:rsidRDefault="00F04A7A">
            <w:pPr>
              <w:pStyle w:val="TableParagraph"/>
              <w:spacing w:before="9"/>
              <w:rPr>
                <w:rFonts w:ascii="Times New Roman"/>
                <w:sz w:val="8"/>
              </w:rPr>
            </w:pPr>
          </w:p>
          <w:p w:rsidR="00F04A7A" w:rsidRDefault="0004129A">
            <w:pPr>
              <w:pStyle w:val="TableParagraph"/>
              <w:spacing w:before="1" w:line="264" w:lineRule="auto"/>
              <w:ind w:left="567" w:right="541"/>
              <w:jc w:val="both"/>
              <w:rPr>
                <w:sz w:val="8"/>
              </w:rPr>
            </w:pPr>
            <w:r>
              <w:rPr>
                <w:w w:val="110"/>
                <w:sz w:val="8"/>
              </w:rPr>
              <w:t>Conforme el artículo 65 de la Ley 1819 de 2016, bajo la gravedad de jur</w:t>
            </w:r>
            <w:r>
              <w:rPr>
                <w:w w:val="110"/>
                <w:sz w:val="8"/>
              </w:rPr>
              <w:t>amento, manifiesto que me encuentro exonerado del pago de los aportes parafiscales a favor del Servicio Nacional del Aprendizaje (SENA), del Instituto Colombiano de Bienestar Familiar (ICBF) y las cotizaciones al Régimen Contributivo de Salud, las sociedad</w:t>
            </w:r>
            <w:r>
              <w:rPr>
                <w:w w:val="110"/>
                <w:sz w:val="8"/>
              </w:rPr>
              <w:t>es y personas jurídicas y asimiladas contribuyentes declarantes</w:t>
            </w:r>
            <w:r>
              <w:rPr>
                <w:spacing w:val="-6"/>
                <w:w w:val="110"/>
                <w:sz w:val="8"/>
              </w:rPr>
              <w:t xml:space="preserve"> </w:t>
            </w:r>
            <w:r>
              <w:rPr>
                <w:w w:val="110"/>
                <w:sz w:val="8"/>
              </w:rPr>
              <w:t>del</w:t>
            </w:r>
            <w:r>
              <w:rPr>
                <w:spacing w:val="-8"/>
                <w:w w:val="110"/>
                <w:sz w:val="8"/>
              </w:rPr>
              <w:t xml:space="preserve"> </w:t>
            </w:r>
            <w:r>
              <w:rPr>
                <w:w w:val="110"/>
                <w:sz w:val="8"/>
              </w:rPr>
              <w:t>impuesto</w:t>
            </w:r>
            <w:r>
              <w:rPr>
                <w:spacing w:val="-7"/>
                <w:w w:val="110"/>
                <w:sz w:val="8"/>
              </w:rPr>
              <w:t xml:space="preserve"> </w:t>
            </w:r>
            <w:r>
              <w:rPr>
                <w:w w:val="110"/>
                <w:sz w:val="8"/>
              </w:rPr>
              <w:t>sobre</w:t>
            </w:r>
            <w:r>
              <w:rPr>
                <w:spacing w:val="-6"/>
                <w:w w:val="110"/>
                <w:sz w:val="8"/>
              </w:rPr>
              <w:t xml:space="preserve"> </w:t>
            </w:r>
            <w:r>
              <w:rPr>
                <w:w w:val="110"/>
                <w:sz w:val="8"/>
              </w:rPr>
              <w:t>la</w:t>
            </w:r>
            <w:r>
              <w:rPr>
                <w:spacing w:val="-7"/>
                <w:w w:val="110"/>
                <w:sz w:val="8"/>
              </w:rPr>
              <w:t xml:space="preserve"> </w:t>
            </w:r>
            <w:r>
              <w:rPr>
                <w:w w:val="110"/>
                <w:sz w:val="8"/>
              </w:rPr>
              <w:t>renta</w:t>
            </w:r>
            <w:r>
              <w:rPr>
                <w:spacing w:val="-8"/>
                <w:w w:val="110"/>
                <w:sz w:val="8"/>
              </w:rPr>
              <w:t xml:space="preserve"> </w:t>
            </w:r>
            <w:r>
              <w:rPr>
                <w:w w:val="110"/>
                <w:sz w:val="8"/>
              </w:rPr>
              <w:t>y</w:t>
            </w:r>
            <w:r>
              <w:rPr>
                <w:spacing w:val="-6"/>
                <w:w w:val="110"/>
                <w:sz w:val="8"/>
              </w:rPr>
              <w:t xml:space="preserve"> </w:t>
            </w:r>
            <w:r>
              <w:rPr>
                <w:w w:val="110"/>
                <w:sz w:val="8"/>
              </w:rPr>
              <w:t>complementarios,</w:t>
            </w:r>
            <w:r>
              <w:rPr>
                <w:spacing w:val="-8"/>
                <w:w w:val="110"/>
                <w:sz w:val="8"/>
              </w:rPr>
              <w:t xml:space="preserve"> </w:t>
            </w:r>
            <w:r>
              <w:rPr>
                <w:w w:val="110"/>
                <w:sz w:val="8"/>
              </w:rPr>
              <w:t>correspondientes</w:t>
            </w:r>
            <w:r>
              <w:rPr>
                <w:spacing w:val="-8"/>
                <w:w w:val="110"/>
                <w:sz w:val="8"/>
              </w:rPr>
              <w:t xml:space="preserve"> </w:t>
            </w:r>
            <w:r>
              <w:rPr>
                <w:w w:val="110"/>
                <w:sz w:val="8"/>
              </w:rPr>
              <w:t>a</w:t>
            </w:r>
            <w:r>
              <w:rPr>
                <w:spacing w:val="-6"/>
                <w:w w:val="110"/>
                <w:sz w:val="8"/>
              </w:rPr>
              <w:t xml:space="preserve"> </w:t>
            </w:r>
            <w:r>
              <w:rPr>
                <w:w w:val="110"/>
                <w:sz w:val="8"/>
              </w:rPr>
              <w:t>los</w:t>
            </w:r>
            <w:r>
              <w:rPr>
                <w:spacing w:val="-7"/>
                <w:w w:val="110"/>
                <w:sz w:val="8"/>
              </w:rPr>
              <w:t xml:space="preserve"> </w:t>
            </w:r>
            <w:r>
              <w:rPr>
                <w:w w:val="110"/>
                <w:sz w:val="8"/>
              </w:rPr>
              <w:t>trabajadores</w:t>
            </w:r>
            <w:r>
              <w:rPr>
                <w:spacing w:val="-7"/>
                <w:w w:val="110"/>
                <w:sz w:val="8"/>
              </w:rPr>
              <w:t xml:space="preserve"> </w:t>
            </w:r>
            <w:r>
              <w:rPr>
                <w:w w:val="110"/>
                <w:sz w:val="8"/>
              </w:rPr>
              <w:t>que devenguen, individualmente considerados, menos de diez (10) salarios mínimos mensuales legales vigentes.</w:t>
            </w:r>
          </w:p>
          <w:p w:rsidR="00F04A7A" w:rsidRDefault="00F04A7A">
            <w:pPr>
              <w:pStyle w:val="TableParagraph"/>
              <w:spacing w:before="11"/>
              <w:rPr>
                <w:rFonts w:ascii="Times New Roman"/>
                <w:sz w:val="8"/>
              </w:rPr>
            </w:pPr>
          </w:p>
          <w:p w:rsidR="00F04A7A" w:rsidRDefault="0004129A">
            <w:pPr>
              <w:pStyle w:val="TableParagraph"/>
              <w:spacing w:line="266" w:lineRule="auto"/>
              <w:ind w:left="567" w:right="545" w:firstLine="5"/>
              <w:jc w:val="both"/>
              <w:rPr>
                <w:sz w:val="8"/>
              </w:rPr>
            </w:pPr>
            <w:r>
              <w:rPr>
                <w:w w:val="110"/>
                <w:sz w:val="8"/>
                <w:shd w:val="clear" w:color="auto" w:fill="C6C6C6"/>
              </w:rPr>
              <w:t>[Cuando</w:t>
            </w:r>
            <w:r>
              <w:rPr>
                <w:spacing w:val="-3"/>
                <w:w w:val="110"/>
                <w:sz w:val="8"/>
                <w:shd w:val="clear" w:color="auto" w:fill="C6C6C6"/>
              </w:rPr>
              <w:t xml:space="preserve"> </w:t>
            </w:r>
            <w:r>
              <w:rPr>
                <w:w w:val="110"/>
                <w:sz w:val="8"/>
                <w:shd w:val="clear" w:color="auto" w:fill="C6C6C6"/>
              </w:rPr>
              <w:t>la</w:t>
            </w:r>
            <w:r>
              <w:rPr>
                <w:spacing w:val="-5"/>
                <w:w w:val="110"/>
                <w:sz w:val="8"/>
                <w:shd w:val="clear" w:color="auto" w:fill="C6C6C6"/>
              </w:rPr>
              <w:t xml:space="preserve"> </w:t>
            </w:r>
            <w:r>
              <w:rPr>
                <w:w w:val="110"/>
                <w:sz w:val="8"/>
                <w:shd w:val="clear" w:color="auto" w:fill="C6C6C6"/>
              </w:rPr>
              <w:t>persona</w:t>
            </w:r>
            <w:r>
              <w:rPr>
                <w:spacing w:val="-5"/>
                <w:w w:val="110"/>
                <w:sz w:val="8"/>
                <w:shd w:val="clear" w:color="auto" w:fill="C6C6C6"/>
              </w:rPr>
              <w:t xml:space="preserve"> </w:t>
            </w:r>
            <w:r>
              <w:rPr>
                <w:w w:val="110"/>
                <w:sz w:val="8"/>
                <w:shd w:val="clear" w:color="auto" w:fill="C6C6C6"/>
              </w:rPr>
              <w:t>jurídica</w:t>
            </w:r>
            <w:r>
              <w:rPr>
                <w:spacing w:val="-4"/>
                <w:w w:val="110"/>
                <w:sz w:val="8"/>
                <w:shd w:val="clear" w:color="auto" w:fill="C6C6C6"/>
              </w:rPr>
              <w:t xml:space="preserve"> </w:t>
            </w:r>
            <w:r>
              <w:rPr>
                <w:w w:val="110"/>
                <w:sz w:val="8"/>
                <w:shd w:val="clear" w:color="auto" w:fill="C6C6C6"/>
              </w:rPr>
              <w:t>no</w:t>
            </w:r>
            <w:r>
              <w:rPr>
                <w:spacing w:val="-5"/>
                <w:w w:val="110"/>
                <w:sz w:val="8"/>
                <w:shd w:val="clear" w:color="auto" w:fill="C6C6C6"/>
              </w:rPr>
              <w:t xml:space="preserve"> </w:t>
            </w:r>
            <w:r>
              <w:rPr>
                <w:w w:val="110"/>
                <w:sz w:val="8"/>
                <w:shd w:val="clear" w:color="auto" w:fill="C6C6C6"/>
              </w:rPr>
              <w:t>haya</w:t>
            </w:r>
            <w:r>
              <w:rPr>
                <w:spacing w:val="-3"/>
                <w:w w:val="110"/>
                <w:sz w:val="8"/>
                <w:shd w:val="clear" w:color="auto" w:fill="C6C6C6"/>
              </w:rPr>
              <w:t xml:space="preserve"> </w:t>
            </w:r>
            <w:r>
              <w:rPr>
                <w:w w:val="110"/>
                <w:sz w:val="8"/>
                <w:shd w:val="clear" w:color="auto" w:fill="C6C6C6"/>
              </w:rPr>
              <w:t>tenido</w:t>
            </w:r>
            <w:r>
              <w:rPr>
                <w:spacing w:val="-3"/>
                <w:w w:val="110"/>
                <w:sz w:val="8"/>
                <w:shd w:val="clear" w:color="auto" w:fill="C6C6C6"/>
              </w:rPr>
              <w:t xml:space="preserve"> </w:t>
            </w:r>
            <w:r>
              <w:rPr>
                <w:w w:val="110"/>
                <w:sz w:val="8"/>
                <w:shd w:val="clear" w:color="auto" w:fill="C6C6C6"/>
              </w:rPr>
              <w:t>personal</w:t>
            </w:r>
            <w:r>
              <w:rPr>
                <w:spacing w:val="-5"/>
                <w:w w:val="110"/>
                <w:sz w:val="8"/>
                <w:shd w:val="clear" w:color="auto" w:fill="C6C6C6"/>
              </w:rPr>
              <w:t xml:space="preserve"> </w:t>
            </w:r>
            <w:r>
              <w:rPr>
                <w:w w:val="110"/>
                <w:sz w:val="8"/>
                <w:shd w:val="clear" w:color="auto" w:fill="C6C6C6"/>
              </w:rPr>
              <w:t>a</w:t>
            </w:r>
            <w:r>
              <w:rPr>
                <w:spacing w:val="-3"/>
                <w:w w:val="110"/>
                <w:sz w:val="8"/>
                <w:shd w:val="clear" w:color="auto" w:fill="C6C6C6"/>
              </w:rPr>
              <w:t xml:space="preserve"> </w:t>
            </w:r>
            <w:r>
              <w:rPr>
                <w:w w:val="110"/>
                <w:sz w:val="8"/>
                <w:shd w:val="clear" w:color="auto" w:fill="C6C6C6"/>
              </w:rPr>
              <w:t>cargo</w:t>
            </w:r>
            <w:r>
              <w:rPr>
                <w:spacing w:val="-5"/>
                <w:w w:val="110"/>
                <w:sz w:val="8"/>
                <w:shd w:val="clear" w:color="auto" w:fill="C6C6C6"/>
              </w:rPr>
              <w:t xml:space="preserve"> </w:t>
            </w:r>
            <w:r>
              <w:rPr>
                <w:w w:val="110"/>
                <w:sz w:val="8"/>
                <w:shd w:val="clear" w:color="auto" w:fill="C6C6C6"/>
              </w:rPr>
              <w:t>dentro</w:t>
            </w:r>
            <w:r>
              <w:rPr>
                <w:spacing w:val="-5"/>
                <w:w w:val="110"/>
                <w:sz w:val="8"/>
                <w:shd w:val="clear" w:color="auto" w:fill="C6C6C6"/>
              </w:rPr>
              <w:t xml:space="preserve"> </w:t>
            </w:r>
            <w:r>
              <w:rPr>
                <w:w w:val="110"/>
                <w:sz w:val="8"/>
                <w:shd w:val="clear" w:color="auto" w:fill="C6C6C6"/>
              </w:rPr>
              <w:t>de</w:t>
            </w:r>
            <w:r>
              <w:rPr>
                <w:spacing w:val="-3"/>
                <w:w w:val="110"/>
                <w:sz w:val="8"/>
                <w:shd w:val="clear" w:color="auto" w:fill="C6C6C6"/>
              </w:rPr>
              <w:t xml:space="preserve"> </w:t>
            </w:r>
            <w:r>
              <w:rPr>
                <w:w w:val="110"/>
                <w:sz w:val="8"/>
                <w:shd w:val="clear" w:color="auto" w:fill="C6C6C6"/>
              </w:rPr>
              <w:t>los</w:t>
            </w:r>
            <w:r>
              <w:rPr>
                <w:spacing w:val="-4"/>
                <w:w w:val="110"/>
                <w:sz w:val="8"/>
                <w:shd w:val="clear" w:color="auto" w:fill="C6C6C6"/>
              </w:rPr>
              <w:t xml:space="preserve"> </w:t>
            </w:r>
            <w:r>
              <w:rPr>
                <w:w w:val="110"/>
                <w:sz w:val="8"/>
                <w:shd w:val="clear" w:color="auto" w:fill="C6C6C6"/>
              </w:rPr>
              <w:t>seis</w:t>
            </w:r>
            <w:r>
              <w:rPr>
                <w:spacing w:val="-4"/>
                <w:w w:val="110"/>
                <w:sz w:val="8"/>
                <w:shd w:val="clear" w:color="auto" w:fill="C6C6C6"/>
              </w:rPr>
              <w:t xml:space="preserve"> </w:t>
            </w:r>
            <w:r>
              <w:rPr>
                <w:w w:val="110"/>
                <w:sz w:val="8"/>
                <w:shd w:val="clear" w:color="auto" w:fill="C6C6C6"/>
              </w:rPr>
              <w:t>(6)</w:t>
            </w:r>
            <w:r>
              <w:rPr>
                <w:spacing w:val="-3"/>
                <w:w w:val="110"/>
                <w:sz w:val="8"/>
                <w:shd w:val="clear" w:color="auto" w:fill="C6C6C6"/>
              </w:rPr>
              <w:t xml:space="preserve"> </w:t>
            </w:r>
            <w:r>
              <w:rPr>
                <w:w w:val="110"/>
                <w:sz w:val="8"/>
                <w:shd w:val="clear" w:color="auto" w:fill="C6C6C6"/>
              </w:rPr>
              <w:t>meses</w:t>
            </w:r>
            <w:r>
              <w:rPr>
                <w:spacing w:val="-5"/>
                <w:w w:val="110"/>
                <w:sz w:val="8"/>
                <w:shd w:val="clear" w:color="auto" w:fill="C6C6C6"/>
              </w:rPr>
              <w:t xml:space="preserve"> </w:t>
            </w:r>
            <w:r>
              <w:rPr>
                <w:w w:val="110"/>
                <w:sz w:val="8"/>
                <w:shd w:val="clear" w:color="auto" w:fill="C6C6C6"/>
              </w:rPr>
              <w:t>anteriores</w:t>
            </w:r>
            <w:r>
              <w:rPr>
                <w:w w:val="110"/>
                <w:sz w:val="8"/>
              </w:rPr>
              <w:t xml:space="preserve"> </w:t>
            </w:r>
            <w:r>
              <w:rPr>
                <w:w w:val="110"/>
                <w:sz w:val="8"/>
                <w:shd w:val="clear" w:color="auto" w:fill="C6C6C6"/>
              </w:rPr>
              <w:t>a la presentación de la propuesta deberá manifestarlo de la siguiente</w:t>
            </w:r>
            <w:r>
              <w:rPr>
                <w:spacing w:val="-15"/>
                <w:w w:val="110"/>
                <w:sz w:val="8"/>
                <w:shd w:val="clear" w:color="auto" w:fill="C6C6C6"/>
              </w:rPr>
              <w:t xml:space="preserve"> </w:t>
            </w:r>
            <w:r>
              <w:rPr>
                <w:w w:val="110"/>
                <w:sz w:val="8"/>
                <w:shd w:val="clear" w:color="auto" w:fill="C6C6C6"/>
              </w:rPr>
              <w:t>manera:</w:t>
            </w:r>
            <w:r>
              <w:rPr>
                <w:w w:val="110"/>
                <w:sz w:val="8"/>
              </w:rPr>
              <w:t>]</w:t>
            </w:r>
          </w:p>
          <w:p w:rsidR="00F04A7A" w:rsidRDefault="00F04A7A">
            <w:pPr>
              <w:pStyle w:val="TableParagraph"/>
              <w:spacing w:before="7"/>
              <w:rPr>
                <w:rFonts w:ascii="Times New Roman"/>
                <w:sz w:val="8"/>
              </w:rPr>
            </w:pPr>
          </w:p>
          <w:p w:rsidR="00F04A7A" w:rsidRDefault="0004129A">
            <w:pPr>
              <w:pStyle w:val="TableParagraph"/>
              <w:spacing w:before="1" w:line="264" w:lineRule="auto"/>
              <w:ind w:left="567" w:right="545" w:firstLine="5"/>
              <w:jc w:val="both"/>
              <w:rPr>
                <w:sz w:val="8"/>
              </w:rPr>
            </w:pPr>
            <w:r>
              <w:rPr>
                <w:w w:val="110"/>
                <w:sz w:val="8"/>
                <w:shd w:val="clear" w:color="auto" w:fill="C6C6C6"/>
              </w:rPr>
              <w:t>[Incluir</w:t>
            </w:r>
            <w:r>
              <w:rPr>
                <w:spacing w:val="-9"/>
                <w:w w:val="110"/>
                <w:sz w:val="8"/>
                <w:shd w:val="clear" w:color="auto" w:fill="C6C6C6"/>
              </w:rPr>
              <w:t xml:space="preserve"> </w:t>
            </w:r>
            <w:r>
              <w:rPr>
                <w:w w:val="110"/>
                <w:sz w:val="8"/>
                <w:shd w:val="clear" w:color="auto" w:fill="C6C6C6"/>
              </w:rPr>
              <w:t>el</w:t>
            </w:r>
            <w:r>
              <w:rPr>
                <w:spacing w:val="-10"/>
                <w:w w:val="110"/>
                <w:sz w:val="8"/>
                <w:shd w:val="clear" w:color="auto" w:fill="C6C6C6"/>
              </w:rPr>
              <w:t xml:space="preserve"> </w:t>
            </w:r>
            <w:r>
              <w:rPr>
                <w:w w:val="110"/>
                <w:sz w:val="8"/>
                <w:shd w:val="clear" w:color="auto" w:fill="C6C6C6"/>
              </w:rPr>
              <w:t>nombre</w:t>
            </w:r>
            <w:r>
              <w:rPr>
                <w:spacing w:val="-9"/>
                <w:w w:val="110"/>
                <w:sz w:val="8"/>
                <w:shd w:val="clear" w:color="auto" w:fill="C6C6C6"/>
              </w:rPr>
              <w:t xml:space="preserve"> </w:t>
            </w:r>
            <w:r>
              <w:rPr>
                <w:w w:val="110"/>
                <w:sz w:val="8"/>
                <w:shd w:val="clear" w:color="auto" w:fill="C6C6C6"/>
              </w:rPr>
              <w:t>del</w:t>
            </w:r>
            <w:r>
              <w:rPr>
                <w:spacing w:val="-9"/>
                <w:w w:val="110"/>
                <w:sz w:val="8"/>
                <w:shd w:val="clear" w:color="auto" w:fill="C6C6C6"/>
              </w:rPr>
              <w:t xml:space="preserve"> </w:t>
            </w:r>
            <w:r>
              <w:rPr>
                <w:w w:val="110"/>
                <w:sz w:val="8"/>
                <w:shd w:val="clear" w:color="auto" w:fill="C6C6C6"/>
              </w:rPr>
              <w:t>representante</w:t>
            </w:r>
            <w:r>
              <w:rPr>
                <w:spacing w:val="-9"/>
                <w:w w:val="110"/>
                <w:sz w:val="8"/>
                <w:shd w:val="clear" w:color="auto" w:fill="C6C6C6"/>
              </w:rPr>
              <w:t xml:space="preserve"> </w:t>
            </w:r>
            <w:r>
              <w:rPr>
                <w:w w:val="110"/>
                <w:sz w:val="8"/>
                <w:shd w:val="clear" w:color="auto" w:fill="C6C6C6"/>
              </w:rPr>
              <w:t>legal</w:t>
            </w:r>
            <w:r>
              <w:rPr>
                <w:spacing w:val="-9"/>
                <w:w w:val="110"/>
                <w:sz w:val="8"/>
                <w:shd w:val="clear" w:color="auto" w:fill="C6C6C6"/>
              </w:rPr>
              <w:t xml:space="preserve"> </w:t>
            </w:r>
            <w:r>
              <w:rPr>
                <w:w w:val="110"/>
                <w:sz w:val="8"/>
                <w:shd w:val="clear" w:color="auto" w:fill="C6C6C6"/>
              </w:rPr>
              <w:t>de</w:t>
            </w:r>
            <w:r>
              <w:rPr>
                <w:spacing w:val="-9"/>
                <w:w w:val="110"/>
                <w:sz w:val="8"/>
                <w:shd w:val="clear" w:color="auto" w:fill="C6C6C6"/>
              </w:rPr>
              <w:t xml:space="preserve"> </w:t>
            </w:r>
            <w:r>
              <w:rPr>
                <w:w w:val="110"/>
                <w:sz w:val="8"/>
                <w:shd w:val="clear" w:color="auto" w:fill="C6C6C6"/>
              </w:rPr>
              <w:t>la</w:t>
            </w:r>
            <w:r>
              <w:rPr>
                <w:spacing w:val="-8"/>
                <w:w w:val="110"/>
                <w:sz w:val="8"/>
                <w:shd w:val="clear" w:color="auto" w:fill="C6C6C6"/>
              </w:rPr>
              <w:t xml:space="preserve"> </w:t>
            </w:r>
            <w:r>
              <w:rPr>
                <w:w w:val="110"/>
                <w:sz w:val="8"/>
                <w:shd w:val="clear" w:color="auto" w:fill="C6C6C6"/>
              </w:rPr>
              <w:t>persona</w:t>
            </w:r>
            <w:r>
              <w:rPr>
                <w:spacing w:val="-9"/>
                <w:w w:val="110"/>
                <w:sz w:val="8"/>
                <w:shd w:val="clear" w:color="auto" w:fill="C6C6C6"/>
              </w:rPr>
              <w:t xml:space="preserve"> </w:t>
            </w:r>
            <w:r>
              <w:rPr>
                <w:w w:val="110"/>
                <w:sz w:val="8"/>
                <w:shd w:val="clear" w:color="auto" w:fill="C6C6C6"/>
              </w:rPr>
              <w:t>jurídica</w:t>
            </w:r>
            <w:r>
              <w:rPr>
                <w:spacing w:val="-9"/>
                <w:w w:val="110"/>
                <w:sz w:val="8"/>
                <w:shd w:val="clear" w:color="auto" w:fill="C6C6C6"/>
              </w:rPr>
              <w:t xml:space="preserve"> </w:t>
            </w:r>
            <w:r>
              <w:rPr>
                <w:w w:val="110"/>
                <w:sz w:val="8"/>
                <w:shd w:val="clear" w:color="auto" w:fill="C6C6C6"/>
              </w:rPr>
              <w:t>o</w:t>
            </w:r>
            <w:r>
              <w:rPr>
                <w:spacing w:val="-8"/>
                <w:w w:val="110"/>
                <w:sz w:val="8"/>
                <w:shd w:val="clear" w:color="auto" w:fill="C6C6C6"/>
              </w:rPr>
              <w:t xml:space="preserve"> </w:t>
            </w:r>
            <w:r>
              <w:rPr>
                <w:w w:val="110"/>
                <w:sz w:val="8"/>
                <w:shd w:val="clear" w:color="auto" w:fill="C6C6C6"/>
              </w:rPr>
              <w:t>el</w:t>
            </w:r>
            <w:r>
              <w:rPr>
                <w:spacing w:val="-9"/>
                <w:w w:val="110"/>
                <w:sz w:val="8"/>
                <w:shd w:val="clear" w:color="auto" w:fill="C6C6C6"/>
              </w:rPr>
              <w:t xml:space="preserve"> </w:t>
            </w:r>
            <w:r>
              <w:rPr>
                <w:w w:val="110"/>
                <w:sz w:val="8"/>
                <w:shd w:val="clear" w:color="auto" w:fill="C6C6C6"/>
              </w:rPr>
              <w:t>revisor</w:t>
            </w:r>
            <w:r>
              <w:rPr>
                <w:spacing w:val="-9"/>
                <w:w w:val="110"/>
                <w:sz w:val="8"/>
                <w:shd w:val="clear" w:color="auto" w:fill="C6C6C6"/>
              </w:rPr>
              <w:t xml:space="preserve"> </w:t>
            </w:r>
            <w:r>
              <w:rPr>
                <w:w w:val="110"/>
                <w:sz w:val="8"/>
                <w:shd w:val="clear" w:color="auto" w:fill="C6C6C6"/>
              </w:rPr>
              <w:t>fiscal,</w:t>
            </w:r>
            <w:r>
              <w:rPr>
                <w:spacing w:val="-9"/>
                <w:w w:val="110"/>
                <w:sz w:val="8"/>
                <w:shd w:val="clear" w:color="auto" w:fill="C6C6C6"/>
              </w:rPr>
              <w:t xml:space="preserve"> </w:t>
            </w:r>
            <w:r>
              <w:rPr>
                <w:w w:val="110"/>
                <w:sz w:val="8"/>
                <w:shd w:val="clear" w:color="auto" w:fill="C6C6C6"/>
              </w:rPr>
              <w:t>según</w:t>
            </w:r>
            <w:r>
              <w:rPr>
                <w:spacing w:val="-9"/>
                <w:w w:val="110"/>
                <w:sz w:val="8"/>
                <w:shd w:val="clear" w:color="auto" w:fill="C6C6C6"/>
              </w:rPr>
              <w:t xml:space="preserve"> </w:t>
            </w:r>
            <w:r>
              <w:rPr>
                <w:w w:val="110"/>
                <w:sz w:val="8"/>
                <w:shd w:val="clear" w:color="auto" w:fill="C6C6C6"/>
              </w:rPr>
              <w:t>corresponda</w:t>
            </w:r>
            <w:r>
              <w:rPr>
                <w:w w:val="110"/>
                <w:sz w:val="8"/>
              </w:rPr>
              <w:t xml:space="preserve">] identificado con </w:t>
            </w:r>
            <w:r>
              <w:rPr>
                <w:w w:val="110"/>
                <w:sz w:val="8"/>
                <w:shd w:val="clear" w:color="auto" w:fill="C6C6C6"/>
              </w:rPr>
              <w:t>[Incluir el número de identificación</w:t>
            </w:r>
            <w:r>
              <w:rPr>
                <w:w w:val="110"/>
                <w:sz w:val="8"/>
              </w:rPr>
              <w:t xml:space="preserve">], en mi condición de </w:t>
            </w:r>
            <w:r>
              <w:rPr>
                <w:w w:val="110"/>
                <w:sz w:val="8"/>
                <w:shd w:val="clear" w:color="auto" w:fill="C6C6C6"/>
              </w:rPr>
              <w:t>[Indicar si actúa como</w:t>
            </w:r>
            <w:r>
              <w:rPr>
                <w:w w:val="110"/>
                <w:sz w:val="8"/>
              </w:rPr>
              <w:t xml:space="preserve"> </w:t>
            </w:r>
            <w:r>
              <w:rPr>
                <w:w w:val="110"/>
                <w:sz w:val="8"/>
                <w:shd w:val="clear" w:color="auto" w:fill="C6C6C6"/>
              </w:rPr>
              <w:t>representante legal o revisor fiscal</w:t>
            </w:r>
            <w:r>
              <w:rPr>
                <w:w w:val="110"/>
                <w:sz w:val="8"/>
              </w:rPr>
              <w:t xml:space="preserve">] de </w:t>
            </w:r>
            <w:r>
              <w:rPr>
                <w:w w:val="110"/>
                <w:sz w:val="8"/>
                <w:shd w:val="clear" w:color="auto" w:fill="C6C6C6"/>
              </w:rPr>
              <w:t>[Incluir la razón social de la persona jurídica</w:t>
            </w:r>
            <w:r>
              <w:rPr>
                <w:w w:val="110"/>
                <w:sz w:val="8"/>
              </w:rPr>
              <w:t xml:space="preserve">] identificada con NIT </w:t>
            </w:r>
            <w:r>
              <w:rPr>
                <w:w w:val="110"/>
                <w:sz w:val="8"/>
                <w:shd w:val="clear" w:color="auto" w:fill="C6C6C6"/>
              </w:rPr>
              <w:t xml:space="preserve">[Incluir el </w:t>
            </w:r>
            <w:r>
              <w:rPr>
                <w:w w:val="110"/>
                <w:sz w:val="8"/>
                <w:shd w:val="clear" w:color="auto" w:fill="C6C6C6"/>
              </w:rPr>
              <w:t>NIT</w:t>
            </w:r>
            <w:r>
              <w:rPr>
                <w:w w:val="110"/>
                <w:sz w:val="8"/>
              </w:rPr>
              <w:t>], bajo la gravedad de juramento, manifiesto que dentro de los seis (6) meses anteriores a la fecha de firma del contrato no tuve personal a cargo y por ende no estoy obligado a efectuar el pago de aportes legales y seguridad</w:t>
            </w:r>
            <w:r>
              <w:rPr>
                <w:spacing w:val="-4"/>
                <w:w w:val="110"/>
                <w:sz w:val="8"/>
              </w:rPr>
              <w:t xml:space="preserve"> </w:t>
            </w:r>
            <w:r>
              <w:rPr>
                <w:w w:val="110"/>
                <w:sz w:val="8"/>
              </w:rPr>
              <w:t>social.</w:t>
            </w:r>
          </w:p>
          <w:p w:rsidR="00F04A7A" w:rsidRDefault="0004129A">
            <w:pPr>
              <w:pStyle w:val="TableParagraph"/>
              <w:tabs>
                <w:tab w:val="left" w:pos="2315"/>
              </w:tabs>
              <w:spacing w:before="55"/>
              <w:ind w:left="567"/>
              <w:jc w:val="both"/>
              <w:rPr>
                <w:sz w:val="8"/>
              </w:rPr>
            </w:pPr>
            <w:r>
              <w:rPr>
                <w:w w:val="110"/>
                <w:sz w:val="8"/>
              </w:rPr>
              <w:t>En constancia, se</w:t>
            </w:r>
            <w:r>
              <w:rPr>
                <w:spacing w:val="-8"/>
                <w:w w:val="110"/>
                <w:sz w:val="8"/>
              </w:rPr>
              <w:t xml:space="preserve"> </w:t>
            </w:r>
            <w:r>
              <w:rPr>
                <w:w w:val="110"/>
                <w:sz w:val="8"/>
              </w:rPr>
              <w:t>f</w:t>
            </w:r>
            <w:r>
              <w:rPr>
                <w:w w:val="110"/>
                <w:sz w:val="8"/>
              </w:rPr>
              <w:t>irma</w:t>
            </w:r>
            <w:r>
              <w:rPr>
                <w:spacing w:val="-2"/>
                <w:w w:val="110"/>
                <w:sz w:val="8"/>
              </w:rPr>
              <w:t xml:space="preserve"> </w:t>
            </w:r>
            <w:r>
              <w:rPr>
                <w:w w:val="110"/>
                <w:sz w:val="8"/>
              </w:rPr>
              <w:t>en</w:t>
            </w:r>
            <w:r>
              <w:rPr>
                <w:w w:val="110"/>
                <w:sz w:val="8"/>
                <w:u w:val="single"/>
              </w:rPr>
              <w:t xml:space="preserve"> </w:t>
            </w:r>
            <w:r>
              <w:rPr>
                <w:w w:val="110"/>
                <w:sz w:val="8"/>
                <w:u w:val="single"/>
              </w:rPr>
              <w:tab/>
            </w:r>
            <w:r>
              <w:rPr>
                <w:w w:val="110"/>
                <w:sz w:val="8"/>
              </w:rPr>
              <w:t>, a los días del mes de de 20</w:t>
            </w:r>
            <w:r>
              <w:rPr>
                <w:spacing w:val="15"/>
                <w:w w:val="110"/>
                <w:sz w:val="8"/>
                <w:u w:val="single"/>
                <w:shd w:val="clear" w:color="auto" w:fill="C6C6C6"/>
              </w:rPr>
              <w:t xml:space="preserve"> </w:t>
            </w:r>
            <w:r>
              <w:rPr>
                <w:w w:val="110"/>
                <w:sz w:val="8"/>
              </w:rPr>
              <w:t>.</w:t>
            </w:r>
          </w:p>
          <w:p w:rsidR="00F04A7A" w:rsidRDefault="00F04A7A">
            <w:pPr>
              <w:pStyle w:val="TableParagraph"/>
              <w:rPr>
                <w:rFonts w:ascii="Times New Roman"/>
                <w:sz w:val="20"/>
              </w:rPr>
            </w:pPr>
          </w:p>
          <w:p w:rsidR="00F04A7A" w:rsidRDefault="00F04A7A">
            <w:pPr>
              <w:pStyle w:val="TableParagraph"/>
              <w:spacing w:before="8"/>
              <w:rPr>
                <w:rFonts w:ascii="Times New Roman"/>
                <w:sz w:val="11"/>
              </w:rPr>
            </w:pPr>
          </w:p>
          <w:p w:rsidR="00F04A7A" w:rsidRDefault="008A4D41">
            <w:pPr>
              <w:pStyle w:val="TableParagraph"/>
              <w:spacing w:line="20" w:lineRule="exact"/>
              <w:ind w:left="819"/>
              <w:rPr>
                <w:rFonts w:ascii="Times New Roman"/>
                <w:sz w:val="2"/>
              </w:rPr>
            </w:pPr>
            <w:r>
              <w:rPr>
                <w:rFonts w:ascii="Times New Roman"/>
                <w:noProof/>
                <w:sz w:val="2"/>
                <w:lang w:val="en-US"/>
              </w:rPr>
              <mc:AlternateContent>
                <mc:Choice Requires="wpg">
                  <w:drawing>
                    <wp:inline distT="0" distB="0" distL="0" distR="0">
                      <wp:extent cx="2145665" cy="3810"/>
                      <wp:effectExtent l="6350" t="8255" r="10160" b="6985"/>
                      <wp:docPr id="15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665" cy="3810"/>
                                <a:chOff x="0" y="0"/>
                                <a:chExt cx="3379" cy="6"/>
                              </a:xfrm>
                            </wpg:grpSpPr>
                            <wps:wsp>
                              <wps:cNvPr id="160" name="Line 151"/>
                              <wps:cNvCnPr>
                                <a:cxnSpLocks noChangeShapeType="1"/>
                              </wps:cNvCnPr>
                              <wps:spPr bwMode="auto">
                                <a:xfrm>
                                  <a:off x="0" y="3"/>
                                  <a:ext cx="3378" cy="0"/>
                                </a:xfrm>
                                <a:prstGeom prst="line">
                                  <a:avLst/>
                                </a:prstGeom>
                                <a:noFill/>
                                <a:ln w="35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FCE11" id="Group 150" o:spid="_x0000_s1026" style="width:168.95pt;height:.3pt;mso-position-horizontal-relative:char;mso-position-vertical-relative:line" coordsize="3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">
                      <v:line id="Line 151" o:spid="_x0000_s1027" style="position:absolute;visibility:visible;mso-wrap-style:square" from="0,3" to="3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" strokeweight=".09761mm"/>
                      <w10:anchorlock/>
                    </v:group>
                  </w:pict>
                </mc:Fallback>
              </mc:AlternateContent>
            </w:r>
          </w:p>
          <w:p w:rsidR="00F04A7A" w:rsidRDefault="0004129A">
            <w:pPr>
              <w:pStyle w:val="TableParagraph"/>
              <w:spacing w:before="1" w:line="280" w:lineRule="auto"/>
              <w:ind w:left="2258" w:right="784" w:hanging="1437"/>
              <w:rPr>
                <w:sz w:val="8"/>
              </w:rPr>
            </w:pPr>
            <w:r>
              <w:rPr>
                <w:w w:val="110"/>
                <w:sz w:val="8"/>
                <w:shd w:val="clear" w:color="auto" w:fill="C6C6C6"/>
              </w:rPr>
              <w:t>[Nombre y firma del representante legal de la persona jurídica o el revisor fiscal, según</w:t>
            </w:r>
            <w:r>
              <w:rPr>
                <w:w w:val="110"/>
                <w:sz w:val="8"/>
              </w:rPr>
              <w:t xml:space="preserve"> </w:t>
            </w:r>
            <w:r>
              <w:rPr>
                <w:w w:val="110"/>
                <w:sz w:val="8"/>
                <w:shd w:val="clear" w:color="auto" w:fill="C6C6C6"/>
              </w:rPr>
              <w:t>corresponda</w:t>
            </w:r>
            <w:r>
              <w:rPr>
                <w:w w:val="110"/>
                <w:sz w:val="8"/>
              </w:rPr>
              <w:t>]</w:t>
            </w:r>
          </w:p>
          <w:p w:rsidR="00F04A7A" w:rsidRDefault="00F04A7A">
            <w:pPr>
              <w:pStyle w:val="TableParagraph"/>
              <w:rPr>
                <w:rFonts w:ascii="Times New Roman"/>
                <w:sz w:val="10"/>
              </w:rPr>
            </w:pPr>
          </w:p>
          <w:p w:rsidR="00F04A7A" w:rsidRDefault="00F04A7A">
            <w:pPr>
              <w:pStyle w:val="TableParagraph"/>
              <w:spacing w:before="3"/>
              <w:rPr>
                <w:rFonts w:ascii="Times New Roman"/>
                <w:sz w:val="8"/>
              </w:rPr>
            </w:pPr>
          </w:p>
          <w:p w:rsidR="00F04A7A" w:rsidRDefault="0004129A">
            <w:pPr>
              <w:pStyle w:val="TableParagraph"/>
              <w:spacing w:line="264" w:lineRule="auto"/>
              <w:ind w:left="567" w:right="559"/>
              <w:rPr>
                <w:sz w:val="8"/>
              </w:rPr>
            </w:pPr>
            <w:r>
              <w:rPr>
                <w:b/>
                <w:w w:val="110"/>
                <w:sz w:val="8"/>
              </w:rPr>
              <w:t>Nota:</w:t>
            </w:r>
            <w:r>
              <w:rPr>
                <w:w w:val="110"/>
                <w:sz w:val="8"/>
              </w:rPr>
              <w:t>Para los proponentes plurales cada uno de los integrantes debe acreditar por separado los requisitos señalados. Adicionalmente, el Proponente adjudicatario debe presentar, para la suscripción del respectivo Contrato, ante la dependencia respectiva, la decl</w:t>
            </w:r>
            <w:r>
              <w:rPr>
                <w:w w:val="110"/>
                <w:sz w:val="8"/>
              </w:rPr>
              <w:t>aración donde acredite el pago correspondiente a seguridad social y aportes legales cuando a ello haya lugar.</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89"/>
              <w:ind w:left="208" w:right="172"/>
              <w:jc w:val="center"/>
              <w:rPr>
                <w:b/>
                <w:sz w:val="8"/>
              </w:rPr>
            </w:pPr>
            <w:r>
              <w:rPr>
                <w:b/>
                <w:w w:val="110"/>
                <w:sz w:val="8"/>
              </w:rPr>
              <w:t>FORMATO 5</w:t>
            </w:r>
          </w:p>
          <w:p w:rsidR="00F04A7A" w:rsidRDefault="0004129A">
            <w:pPr>
              <w:pStyle w:val="TableParagraph"/>
              <w:spacing w:before="10" w:line="530" w:lineRule="auto"/>
              <w:ind w:left="1333" w:right="1324"/>
              <w:jc w:val="center"/>
              <w:rPr>
                <w:b/>
                <w:sz w:val="8"/>
              </w:rPr>
            </w:pPr>
            <w:r>
              <w:rPr>
                <w:b/>
                <w:w w:val="110"/>
                <w:sz w:val="8"/>
              </w:rPr>
              <w:t xml:space="preserve">PAGOS DE SEGURIDAD SOCIAL Y APORTES LEGALES </w:t>
            </w:r>
            <w:r>
              <w:rPr>
                <w:b/>
                <w:w w:val="110"/>
                <w:sz w:val="8"/>
                <w:shd w:val="clear" w:color="auto" w:fill="C6C6C6"/>
              </w:rPr>
              <w:t>(PERSONAS NATURALES</w:t>
            </w:r>
            <w:r>
              <w:rPr>
                <w:b/>
                <w:w w:val="110"/>
                <w:sz w:val="8"/>
              </w:rPr>
              <w:t>)</w:t>
            </w:r>
          </w:p>
          <w:p w:rsidR="00F04A7A" w:rsidRDefault="00F04A7A">
            <w:pPr>
              <w:pStyle w:val="TableParagraph"/>
              <w:spacing w:before="8"/>
              <w:rPr>
                <w:rFonts w:ascii="Times New Roman"/>
                <w:sz w:val="8"/>
              </w:rPr>
            </w:pPr>
          </w:p>
          <w:p w:rsidR="00F04A7A" w:rsidRDefault="0004129A">
            <w:pPr>
              <w:pStyle w:val="TableParagraph"/>
              <w:spacing w:line="264" w:lineRule="auto"/>
              <w:ind w:left="560" w:right="550"/>
              <w:jc w:val="both"/>
              <w:rPr>
                <w:sz w:val="8"/>
              </w:rPr>
            </w:pPr>
            <w:r>
              <w:rPr>
                <w:w w:val="110"/>
                <w:sz w:val="8"/>
              </w:rPr>
              <w:t>El proponente persona natural deberá acreditar la afiliación a l</w:t>
            </w:r>
            <w:r>
              <w:rPr>
                <w:w w:val="110"/>
                <w:sz w:val="8"/>
              </w:rPr>
              <w:t>os sistemas de seguridad social en salud</w:t>
            </w:r>
            <w:r>
              <w:rPr>
                <w:spacing w:val="-6"/>
                <w:w w:val="110"/>
                <w:sz w:val="8"/>
              </w:rPr>
              <w:t xml:space="preserve"> </w:t>
            </w:r>
            <w:r>
              <w:rPr>
                <w:w w:val="110"/>
                <w:sz w:val="8"/>
              </w:rPr>
              <w:t>y</w:t>
            </w:r>
            <w:r>
              <w:rPr>
                <w:spacing w:val="-5"/>
                <w:w w:val="110"/>
                <w:sz w:val="8"/>
              </w:rPr>
              <w:t xml:space="preserve"> </w:t>
            </w:r>
            <w:r>
              <w:rPr>
                <w:w w:val="110"/>
                <w:sz w:val="8"/>
              </w:rPr>
              <w:t>pensiones</w:t>
            </w:r>
            <w:r>
              <w:rPr>
                <w:spacing w:val="-5"/>
                <w:w w:val="110"/>
                <w:sz w:val="8"/>
              </w:rPr>
              <w:t xml:space="preserve"> </w:t>
            </w:r>
            <w:r>
              <w:rPr>
                <w:w w:val="110"/>
                <w:sz w:val="8"/>
              </w:rPr>
              <w:t>aportando</w:t>
            </w:r>
            <w:r>
              <w:rPr>
                <w:spacing w:val="-6"/>
                <w:w w:val="110"/>
                <w:sz w:val="8"/>
              </w:rPr>
              <w:t xml:space="preserve"> </w:t>
            </w:r>
            <w:r>
              <w:rPr>
                <w:w w:val="110"/>
                <w:sz w:val="8"/>
              </w:rPr>
              <w:t>los</w:t>
            </w:r>
            <w:r>
              <w:rPr>
                <w:spacing w:val="-6"/>
                <w:w w:val="110"/>
                <w:sz w:val="8"/>
              </w:rPr>
              <w:t xml:space="preserve"> </w:t>
            </w:r>
            <w:r>
              <w:rPr>
                <w:w w:val="110"/>
                <w:sz w:val="8"/>
              </w:rPr>
              <w:t>certificados</w:t>
            </w:r>
            <w:r>
              <w:rPr>
                <w:spacing w:val="-6"/>
                <w:w w:val="110"/>
                <w:sz w:val="8"/>
              </w:rPr>
              <w:t xml:space="preserve"> </w:t>
            </w:r>
            <w:r>
              <w:rPr>
                <w:w w:val="110"/>
                <w:sz w:val="8"/>
              </w:rPr>
              <w:t>de</w:t>
            </w:r>
            <w:r>
              <w:rPr>
                <w:spacing w:val="-6"/>
                <w:w w:val="110"/>
                <w:sz w:val="8"/>
              </w:rPr>
              <w:t xml:space="preserve"> </w:t>
            </w:r>
            <w:r>
              <w:rPr>
                <w:w w:val="110"/>
                <w:sz w:val="8"/>
              </w:rPr>
              <w:t>afiliación</w:t>
            </w:r>
            <w:r>
              <w:rPr>
                <w:spacing w:val="-5"/>
                <w:w w:val="110"/>
                <w:sz w:val="8"/>
              </w:rPr>
              <w:t xml:space="preserve"> </w:t>
            </w:r>
            <w:r>
              <w:rPr>
                <w:w w:val="110"/>
                <w:sz w:val="8"/>
              </w:rPr>
              <w:t>respectivos.</w:t>
            </w:r>
            <w:r>
              <w:rPr>
                <w:spacing w:val="-6"/>
                <w:w w:val="110"/>
                <w:sz w:val="8"/>
              </w:rPr>
              <w:t xml:space="preserve"> </w:t>
            </w:r>
            <w:r>
              <w:rPr>
                <w:w w:val="110"/>
                <w:sz w:val="8"/>
              </w:rPr>
              <w:t>El</w:t>
            </w:r>
            <w:r>
              <w:rPr>
                <w:spacing w:val="-5"/>
                <w:w w:val="110"/>
                <w:sz w:val="8"/>
              </w:rPr>
              <w:t xml:space="preserve"> </w:t>
            </w:r>
            <w:r>
              <w:rPr>
                <w:w w:val="110"/>
                <w:sz w:val="8"/>
              </w:rPr>
              <w:t>proponente</w:t>
            </w:r>
            <w:r>
              <w:rPr>
                <w:spacing w:val="-6"/>
                <w:w w:val="110"/>
                <w:sz w:val="8"/>
              </w:rPr>
              <w:t xml:space="preserve"> </w:t>
            </w:r>
            <w:r>
              <w:rPr>
                <w:w w:val="110"/>
                <w:sz w:val="8"/>
              </w:rPr>
              <w:t>podrá</w:t>
            </w:r>
            <w:r>
              <w:rPr>
                <w:spacing w:val="-6"/>
                <w:w w:val="110"/>
                <w:sz w:val="8"/>
              </w:rPr>
              <w:t xml:space="preserve"> </w:t>
            </w:r>
            <w:r>
              <w:rPr>
                <w:w w:val="110"/>
                <w:sz w:val="8"/>
              </w:rPr>
              <w:t>acreditar la afiliación entregando el certificado de pago de planilla, pero no será obligatoria su presentación. Los certificados</w:t>
            </w:r>
            <w:r>
              <w:rPr>
                <w:w w:val="110"/>
                <w:sz w:val="8"/>
              </w:rPr>
              <w:t xml:space="preserve"> de afiliación se presentan con fecha de expedición no mayor a treinta (30) días calendario, anteriores a la fecha del cierre del proceso de contratación. En caso de modificarse la fecha de cierre del proceso, se tendrá como referencia para establecer el p</w:t>
            </w:r>
            <w:r>
              <w:rPr>
                <w:w w:val="110"/>
                <w:sz w:val="8"/>
              </w:rPr>
              <w:t>lazo de vigencia de los certificados</w:t>
            </w:r>
            <w:r>
              <w:rPr>
                <w:spacing w:val="-4"/>
                <w:w w:val="110"/>
                <w:sz w:val="8"/>
              </w:rPr>
              <w:t xml:space="preserve"> </w:t>
            </w:r>
            <w:r>
              <w:rPr>
                <w:w w:val="110"/>
                <w:sz w:val="8"/>
              </w:rPr>
              <w:t>de</w:t>
            </w:r>
            <w:r>
              <w:rPr>
                <w:spacing w:val="-3"/>
                <w:w w:val="110"/>
                <w:sz w:val="8"/>
              </w:rPr>
              <w:t xml:space="preserve"> </w:t>
            </w:r>
            <w:r>
              <w:rPr>
                <w:w w:val="110"/>
                <w:sz w:val="8"/>
              </w:rPr>
              <w:t>afiliación</w:t>
            </w:r>
            <w:r>
              <w:rPr>
                <w:spacing w:val="-3"/>
                <w:w w:val="110"/>
                <w:sz w:val="8"/>
              </w:rPr>
              <w:t xml:space="preserve"> </w:t>
            </w:r>
            <w:r>
              <w:rPr>
                <w:w w:val="110"/>
                <w:sz w:val="8"/>
              </w:rPr>
              <w:t>la</w:t>
            </w:r>
            <w:r>
              <w:rPr>
                <w:spacing w:val="-4"/>
                <w:w w:val="110"/>
                <w:sz w:val="8"/>
              </w:rPr>
              <w:t xml:space="preserve"> </w:t>
            </w:r>
            <w:r>
              <w:rPr>
                <w:w w:val="110"/>
                <w:sz w:val="8"/>
              </w:rPr>
              <w:t>fecha</w:t>
            </w:r>
            <w:r>
              <w:rPr>
                <w:spacing w:val="-3"/>
                <w:w w:val="110"/>
                <w:sz w:val="8"/>
              </w:rPr>
              <w:t xml:space="preserve"> </w:t>
            </w:r>
            <w:r>
              <w:rPr>
                <w:w w:val="110"/>
                <w:sz w:val="8"/>
              </w:rPr>
              <w:t>originalmente</w:t>
            </w:r>
            <w:r>
              <w:rPr>
                <w:spacing w:val="-3"/>
                <w:w w:val="110"/>
                <w:sz w:val="8"/>
              </w:rPr>
              <w:t xml:space="preserve"> </w:t>
            </w:r>
            <w:r>
              <w:rPr>
                <w:w w:val="110"/>
                <w:sz w:val="8"/>
              </w:rPr>
              <w:t>establecida</w:t>
            </w:r>
            <w:r>
              <w:rPr>
                <w:spacing w:val="-4"/>
                <w:w w:val="110"/>
                <w:sz w:val="8"/>
              </w:rPr>
              <w:t xml:space="preserve"> </w:t>
            </w:r>
            <w:r>
              <w:rPr>
                <w:w w:val="110"/>
                <w:sz w:val="8"/>
              </w:rPr>
              <w:t>en</w:t>
            </w:r>
            <w:r>
              <w:rPr>
                <w:spacing w:val="-3"/>
                <w:w w:val="110"/>
                <w:sz w:val="8"/>
              </w:rPr>
              <w:t xml:space="preserve"> </w:t>
            </w:r>
            <w:r>
              <w:rPr>
                <w:w w:val="110"/>
                <w:sz w:val="8"/>
              </w:rPr>
              <w:t>el</w:t>
            </w:r>
            <w:r>
              <w:rPr>
                <w:spacing w:val="-4"/>
                <w:w w:val="110"/>
                <w:sz w:val="8"/>
              </w:rPr>
              <w:t xml:space="preserve"> </w:t>
            </w:r>
            <w:r>
              <w:rPr>
                <w:w w:val="110"/>
                <w:sz w:val="8"/>
              </w:rPr>
              <w:t>pliego</w:t>
            </w:r>
            <w:r>
              <w:rPr>
                <w:spacing w:val="-3"/>
                <w:w w:val="110"/>
                <w:sz w:val="8"/>
              </w:rPr>
              <w:t xml:space="preserve"> </w:t>
            </w:r>
            <w:r>
              <w:rPr>
                <w:w w:val="110"/>
                <w:sz w:val="8"/>
              </w:rPr>
              <w:t>de</w:t>
            </w:r>
            <w:r>
              <w:rPr>
                <w:spacing w:val="-3"/>
                <w:w w:val="110"/>
                <w:sz w:val="8"/>
              </w:rPr>
              <w:t xml:space="preserve"> </w:t>
            </w:r>
            <w:r>
              <w:rPr>
                <w:w w:val="110"/>
                <w:sz w:val="8"/>
              </w:rPr>
              <w:t>condiciones</w:t>
            </w:r>
            <w:r>
              <w:rPr>
                <w:spacing w:val="-4"/>
                <w:w w:val="110"/>
                <w:sz w:val="8"/>
              </w:rPr>
              <w:t xml:space="preserve"> </w:t>
            </w:r>
            <w:r>
              <w:rPr>
                <w:w w:val="110"/>
                <w:sz w:val="8"/>
              </w:rPr>
              <w:t>definitivo.</w:t>
            </w:r>
          </w:p>
          <w:p w:rsidR="00F04A7A" w:rsidRDefault="0004129A">
            <w:pPr>
              <w:pStyle w:val="TableParagraph"/>
              <w:spacing w:before="55" w:line="264" w:lineRule="auto"/>
              <w:ind w:left="560" w:right="551"/>
              <w:jc w:val="both"/>
              <w:rPr>
                <w:sz w:val="8"/>
              </w:rPr>
            </w:pPr>
            <w:r>
              <w:rPr>
                <w:w w:val="110"/>
                <w:sz w:val="8"/>
              </w:rPr>
              <w:t>La persona natural que reúna los requisitos para acceder a la pensión de vejez, o se pensione por invalidez o anticipadamente, presentará el certificado que lo acredite y, además la afiliación al sistema de salud.</w:t>
            </w:r>
          </w:p>
          <w:p w:rsidR="00F04A7A" w:rsidRDefault="00F04A7A">
            <w:pPr>
              <w:pStyle w:val="TableParagraph"/>
              <w:spacing w:before="3"/>
              <w:rPr>
                <w:rFonts w:ascii="Times New Roman"/>
                <w:sz w:val="9"/>
              </w:rPr>
            </w:pPr>
          </w:p>
          <w:p w:rsidR="00F04A7A" w:rsidRDefault="0004129A">
            <w:pPr>
              <w:pStyle w:val="TableParagraph"/>
              <w:spacing w:line="264" w:lineRule="auto"/>
              <w:ind w:left="560" w:right="516"/>
              <w:rPr>
                <w:sz w:val="8"/>
              </w:rPr>
            </w:pPr>
            <w:r>
              <w:rPr>
                <w:b/>
                <w:w w:val="110"/>
                <w:sz w:val="8"/>
              </w:rPr>
              <w:t>Nota:</w:t>
            </w:r>
            <w:r>
              <w:rPr>
                <w:w w:val="110"/>
                <w:sz w:val="8"/>
              </w:rPr>
              <w:t>Para los proponentes plurales cada uno de los integrantes debe acreditar por separado los requisitos señalados. Adicionalmente, el proponente adjudicatario debe presentar, para la suscripción del respectivo contrato, ante la dependencia respectiva, la decl</w:t>
            </w:r>
            <w:r>
              <w:rPr>
                <w:w w:val="110"/>
                <w:sz w:val="8"/>
              </w:rPr>
              <w:t>aración donde acredite el pago correspondiente a seguridad social y aportes legales cuando a ello haya lugar.</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5"/>
              <w:rPr>
                <w:rFonts w:ascii="Times New Roman"/>
                <w:sz w:val="12"/>
              </w:rPr>
            </w:pPr>
          </w:p>
          <w:p w:rsidR="00F04A7A" w:rsidRDefault="0004129A">
            <w:pPr>
              <w:pStyle w:val="TableParagraph"/>
              <w:ind w:left="625"/>
              <w:rPr>
                <w:b/>
                <w:sz w:val="8"/>
              </w:rPr>
            </w:pPr>
            <w:r>
              <w:rPr>
                <w:b/>
                <w:w w:val="105"/>
                <w:sz w:val="8"/>
              </w:rPr>
              <w:t>[Número del proceso de contratación]</w:t>
            </w:r>
          </w:p>
          <w:p w:rsidR="00F04A7A" w:rsidRDefault="0004129A">
            <w:pPr>
              <w:pStyle w:val="TableParagraph"/>
              <w:spacing w:before="6"/>
              <w:ind w:right="591"/>
              <w:jc w:val="right"/>
              <w:rPr>
                <w:b/>
                <w:sz w:val="8"/>
              </w:rPr>
            </w:pPr>
            <w:r>
              <w:rPr>
                <w:b/>
                <w:w w:val="105"/>
                <w:sz w:val="8"/>
              </w:rPr>
              <w:t>FORMATO 6</w:t>
            </w:r>
          </w:p>
          <w:p w:rsidR="00F04A7A" w:rsidRDefault="00F04A7A">
            <w:pPr>
              <w:pStyle w:val="TableParagraph"/>
              <w:spacing w:before="2"/>
              <w:rPr>
                <w:rFonts w:ascii="Times New Roman"/>
                <w:sz w:val="9"/>
              </w:rPr>
            </w:pPr>
          </w:p>
          <w:p w:rsidR="00F04A7A" w:rsidRDefault="0004129A">
            <w:pPr>
              <w:pStyle w:val="TableParagraph"/>
              <w:ind w:left="153" w:right="172"/>
              <w:jc w:val="center"/>
              <w:rPr>
                <w:b/>
                <w:bCs/>
                <w:sz w:val="8"/>
                <w:szCs w:val="8"/>
              </w:rPr>
            </w:pPr>
            <w:r>
              <w:rPr>
                <w:b/>
                <w:bCs/>
                <w:w w:val="105"/>
                <w:sz w:val="8"/>
                <w:szCs w:val="8"/>
              </w:rPr>
              <w:t>FORMATO 6AVINCULACIÓN DE PERSONAS CON DISCAPACIDAD</w:t>
            </w:r>
          </w:p>
          <w:p w:rsidR="00F04A7A" w:rsidRDefault="0004129A">
            <w:pPr>
              <w:pStyle w:val="TableParagraph"/>
              <w:spacing w:before="7"/>
              <w:ind w:left="203" w:right="172"/>
              <w:jc w:val="center"/>
              <w:rPr>
                <w:b/>
                <w:sz w:val="8"/>
              </w:rPr>
            </w:pPr>
            <w:r>
              <w:rPr>
                <w:b/>
                <w:w w:val="105"/>
                <w:sz w:val="8"/>
              </w:rPr>
              <w:t>(Criterio de asignación de puntaje)</w:t>
            </w:r>
          </w:p>
          <w:p w:rsidR="00F04A7A" w:rsidRDefault="00F04A7A">
            <w:pPr>
              <w:pStyle w:val="TableParagraph"/>
              <w:rPr>
                <w:rFonts w:ascii="Times New Roman"/>
                <w:sz w:val="10"/>
              </w:rPr>
            </w:pPr>
          </w:p>
          <w:p w:rsidR="00F04A7A" w:rsidRDefault="0004129A">
            <w:pPr>
              <w:pStyle w:val="TableParagraph"/>
              <w:spacing w:before="88"/>
              <w:ind w:left="626"/>
              <w:rPr>
                <w:sz w:val="8"/>
              </w:rPr>
            </w:pPr>
            <w:r>
              <w:rPr>
                <w:w w:val="105"/>
                <w:sz w:val="8"/>
              </w:rPr>
              <w:t>Señores</w:t>
            </w:r>
          </w:p>
          <w:p w:rsidR="00F04A7A" w:rsidRDefault="0004129A">
            <w:pPr>
              <w:pStyle w:val="TableParagraph"/>
              <w:spacing w:before="7"/>
              <w:ind w:left="625"/>
              <w:rPr>
                <w:b/>
                <w:sz w:val="8"/>
              </w:rPr>
            </w:pPr>
            <w:r>
              <w:rPr>
                <w:b/>
                <w:w w:val="105"/>
                <w:sz w:val="8"/>
                <w:shd w:val="clear" w:color="auto" w:fill="C6C6C6"/>
              </w:rPr>
              <w:t>[NOMBRE DE LA ENTIDAD</w:t>
            </w:r>
            <w:r>
              <w:rPr>
                <w:b/>
                <w:w w:val="105"/>
                <w:sz w:val="8"/>
              </w:rPr>
              <w:t>]</w:t>
            </w:r>
          </w:p>
          <w:p w:rsidR="00F04A7A" w:rsidRDefault="0004129A">
            <w:pPr>
              <w:pStyle w:val="TableParagraph"/>
              <w:spacing w:before="7" w:line="256" w:lineRule="auto"/>
              <w:ind w:left="625" w:right="3458"/>
              <w:rPr>
                <w:sz w:val="8"/>
              </w:rPr>
            </w:pPr>
            <w:r>
              <w:rPr>
                <w:w w:val="105"/>
                <w:sz w:val="8"/>
                <w:shd w:val="clear" w:color="auto" w:fill="C6C6C6"/>
              </w:rPr>
              <w:t>[Dirección de la entidad</w:t>
            </w:r>
            <w:r>
              <w:rPr>
                <w:w w:val="105"/>
                <w:sz w:val="8"/>
              </w:rPr>
              <w:t xml:space="preserve">] </w:t>
            </w:r>
            <w:r>
              <w:rPr>
                <w:w w:val="105"/>
                <w:sz w:val="8"/>
                <w:shd w:val="clear" w:color="auto" w:fill="C6C6C6"/>
              </w:rPr>
              <w:t>[Ciudad</w:t>
            </w:r>
            <w:r>
              <w:rPr>
                <w:w w:val="105"/>
                <w:sz w:val="8"/>
              </w:rPr>
              <w:t>]</w:t>
            </w:r>
          </w:p>
          <w:p w:rsidR="00F04A7A" w:rsidRDefault="00F04A7A">
            <w:pPr>
              <w:pStyle w:val="TableParagraph"/>
              <w:rPr>
                <w:rFonts w:ascii="Times New Roman"/>
                <w:sz w:val="10"/>
              </w:rPr>
            </w:pPr>
          </w:p>
          <w:p w:rsidR="00F04A7A" w:rsidRDefault="0004129A">
            <w:pPr>
              <w:pStyle w:val="TableParagraph"/>
              <w:spacing w:before="84" w:line="200" w:lineRule="atLeast"/>
              <w:ind w:left="625" w:right="925"/>
              <w:rPr>
                <w:sz w:val="8"/>
              </w:rPr>
            </w:pPr>
            <w:r>
              <w:rPr>
                <w:b/>
                <w:w w:val="105"/>
                <w:sz w:val="8"/>
              </w:rPr>
              <w:t>REFERENCIA:</w:t>
            </w:r>
            <w:r>
              <w:rPr>
                <w:w w:val="105"/>
                <w:sz w:val="8"/>
              </w:rPr>
              <w:t>Proceso de contratación No. [</w:t>
            </w:r>
            <w:r>
              <w:rPr>
                <w:w w:val="105"/>
                <w:sz w:val="8"/>
                <w:shd w:val="clear" w:color="auto" w:fill="C6C6C6"/>
              </w:rPr>
              <w:t>Incluir número del proceso de contratación]</w:t>
            </w:r>
            <w:r>
              <w:rPr>
                <w:w w:val="105"/>
                <w:sz w:val="8"/>
              </w:rPr>
              <w:t xml:space="preserve"> Objeto:</w:t>
            </w:r>
          </w:p>
          <w:p w:rsidR="00F04A7A" w:rsidRDefault="0004129A">
            <w:pPr>
              <w:pStyle w:val="TableParagraph"/>
              <w:spacing w:before="7" w:line="276" w:lineRule="auto"/>
              <w:ind w:left="625" w:right="587"/>
              <w:rPr>
                <w:sz w:val="8"/>
              </w:rPr>
            </w:pPr>
            <w:r>
              <w:rPr>
                <w:w w:val="105"/>
                <w:sz w:val="8"/>
                <w:shd w:val="clear" w:color="auto" w:fill="C6C6C6"/>
              </w:rPr>
              <w:t>[Incluir cuando el proceso es estructurado por lotes o grupos</w:t>
            </w:r>
            <w:r>
              <w:rPr>
                <w:w w:val="105"/>
                <w:sz w:val="8"/>
              </w:rPr>
              <w:t xml:space="preserve">] Lote: </w:t>
            </w:r>
            <w:r>
              <w:rPr>
                <w:w w:val="105"/>
                <w:sz w:val="8"/>
                <w:shd w:val="clear" w:color="auto" w:fill="C6C6C6"/>
              </w:rPr>
              <w:t>[Indicar el lote o lotes a los cuales</w:t>
            </w:r>
            <w:r>
              <w:rPr>
                <w:w w:val="105"/>
                <w:sz w:val="8"/>
              </w:rPr>
              <w:t xml:space="preserve"> </w:t>
            </w:r>
            <w:r>
              <w:rPr>
                <w:w w:val="105"/>
                <w:sz w:val="8"/>
                <w:shd w:val="clear" w:color="auto" w:fill="C6C6C6"/>
              </w:rPr>
              <w:t>se presenta oferta.</w:t>
            </w:r>
            <w:r>
              <w:rPr>
                <w:w w:val="105"/>
                <w:sz w:val="8"/>
              </w:rPr>
              <w:t>]</w:t>
            </w:r>
          </w:p>
          <w:p w:rsidR="00F04A7A" w:rsidRDefault="00F04A7A">
            <w:pPr>
              <w:pStyle w:val="TableParagraph"/>
              <w:rPr>
                <w:rFonts w:ascii="Times New Roman"/>
                <w:sz w:val="13"/>
              </w:rPr>
            </w:pPr>
          </w:p>
          <w:p w:rsidR="00F04A7A" w:rsidRDefault="0004129A">
            <w:pPr>
              <w:pStyle w:val="TableParagraph"/>
              <w:ind w:left="625"/>
              <w:rPr>
                <w:sz w:val="8"/>
              </w:rPr>
            </w:pPr>
            <w:r>
              <w:rPr>
                <w:w w:val="105"/>
                <w:sz w:val="8"/>
              </w:rPr>
              <w:t>Estimados</w:t>
            </w:r>
            <w:r>
              <w:rPr>
                <w:spacing w:val="3"/>
                <w:w w:val="105"/>
                <w:sz w:val="8"/>
              </w:rPr>
              <w:t xml:space="preserve"> </w:t>
            </w:r>
            <w:r>
              <w:rPr>
                <w:w w:val="105"/>
                <w:sz w:val="8"/>
              </w:rPr>
              <w:t>señores:</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1" w:line="273" w:lineRule="auto"/>
              <w:ind w:left="625" w:right="595"/>
              <w:jc w:val="both"/>
              <w:rPr>
                <w:sz w:val="8"/>
              </w:rPr>
            </w:pPr>
            <w:r>
              <w:rPr>
                <w:w w:val="105"/>
                <w:sz w:val="8"/>
                <w:shd w:val="clear" w:color="auto" w:fill="C6C6C6"/>
              </w:rPr>
              <w:t>[Incluir el nombre de la persona natural, el representante legal de la persona jurídica o el reviso</w:t>
            </w:r>
            <w:r>
              <w:rPr>
                <w:w w:val="105"/>
                <w:sz w:val="8"/>
              </w:rPr>
              <w:t xml:space="preserve">r </w:t>
            </w:r>
            <w:r>
              <w:rPr>
                <w:w w:val="105"/>
                <w:sz w:val="8"/>
                <w:shd w:val="clear" w:color="auto" w:fill="C6C6C6"/>
              </w:rPr>
              <w:t>fiscal, según corresponda</w:t>
            </w:r>
            <w:r>
              <w:rPr>
                <w:w w:val="105"/>
                <w:sz w:val="8"/>
              </w:rPr>
              <w:t xml:space="preserve">] identificado con </w:t>
            </w:r>
            <w:r>
              <w:rPr>
                <w:w w:val="105"/>
                <w:sz w:val="8"/>
                <w:shd w:val="clear" w:color="auto" w:fill="C6C6C6"/>
              </w:rPr>
              <w:t>[Incluir el número de identificación</w:t>
            </w:r>
            <w:r>
              <w:rPr>
                <w:w w:val="105"/>
                <w:sz w:val="8"/>
              </w:rPr>
              <w:t xml:space="preserve">], en mi condición de </w:t>
            </w:r>
            <w:r>
              <w:rPr>
                <w:w w:val="105"/>
                <w:sz w:val="8"/>
                <w:shd w:val="clear" w:color="auto" w:fill="C6C6C6"/>
              </w:rPr>
              <w:t>[Indicar si actúa como representante legal o revisor fiscal</w:t>
            </w:r>
            <w:r>
              <w:rPr>
                <w:w w:val="105"/>
                <w:sz w:val="8"/>
              </w:rPr>
              <w:t xml:space="preserve">] de </w:t>
            </w:r>
            <w:r>
              <w:rPr>
                <w:w w:val="105"/>
                <w:sz w:val="8"/>
                <w:shd w:val="clear" w:color="auto" w:fill="C6C6C6"/>
              </w:rPr>
              <w:t>[Incluir la razón social de la persona</w:t>
            </w:r>
            <w:r>
              <w:rPr>
                <w:w w:val="105"/>
                <w:sz w:val="8"/>
              </w:rPr>
              <w:t xml:space="preserve"> </w:t>
            </w:r>
            <w:r>
              <w:rPr>
                <w:w w:val="105"/>
                <w:sz w:val="8"/>
                <w:shd w:val="clear" w:color="auto" w:fill="C6C6C6"/>
              </w:rPr>
              <w:t>jurídica</w:t>
            </w:r>
            <w:r>
              <w:rPr>
                <w:w w:val="105"/>
                <w:sz w:val="8"/>
              </w:rPr>
              <w:t xml:space="preserve">] identificada con NIT </w:t>
            </w:r>
            <w:r>
              <w:rPr>
                <w:w w:val="105"/>
                <w:sz w:val="8"/>
                <w:shd w:val="clear" w:color="auto" w:fill="C6C6C6"/>
              </w:rPr>
              <w:t>[Incluir el NIT</w:t>
            </w:r>
            <w:r>
              <w:rPr>
                <w:w w:val="105"/>
                <w:sz w:val="8"/>
              </w:rPr>
              <w:t>] certifico que el número total de trabajadores v</w:t>
            </w:r>
            <w:r>
              <w:rPr>
                <w:w w:val="105"/>
                <w:sz w:val="8"/>
              </w:rPr>
              <w:t>inculados   a la planta de personal a la fecha de cierre del proceso de selección es el que se relaciona a continuación:</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1"/>
              <w:rPr>
                <w:rFonts w:ascii="Times New Roman"/>
                <w:sz w:val="9"/>
              </w:rPr>
            </w:pPr>
          </w:p>
          <w:p w:rsidR="00F04A7A" w:rsidRDefault="0004129A">
            <w:pPr>
              <w:pStyle w:val="TableParagraph"/>
              <w:spacing w:line="273" w:lineRule="auto"/>
              <w:ind w:left="625" w:right="600"/>
              <w:jc w:val="both"/>
              <w:rPr>
                <w:sz w:val="8"/>
              </w:rPr>
            </w:pPr>
            <w:r>
              <w:rPr>
                <w:w w:val="105"/>
                <w:sz w:val="8"/>
                <w:shd w:val="clear" w:color="auto" w:fill="C6C6C6"/>
              </w:rPr>
              <w:t>[El proponente para acreditar el número de personas con discapacidad en su planta de personal</w:t>
            </w:r>
            <w:r>
              <w:rPr>
                <w:w w:val="105"/>
                <w:sz w:val="8"/>
              </w:rPr>
              <w:t xml:space="preserve">, </w:t>
            </w:r>
            <w:r>
              <w:rPr>
                <w:w w:val="105"/>
                <w:sz w:val="8"/>
                <w:shd w:val="clear" w:color="auto" w:fill="C6C6C6"/>
              </w:rPr>
              <w:t>deberá aportar el certificado expe</w:t>
            </w:r>
            <w:r>
              <w:rPr>
                <w:w w:val="105"/>
                <w:sz w:val="8"/>
                <w:shd w:val="clear" w:color="auto" w:fill="C6C6C6"/>
              </w:rPr>
              <w:t>dido por el Ministerio de Trabajo, el cual deberá estar vigente a la</w:t>
            </w:r>
            <w:r>
              <w:rPr>
                <w:w w:val="105"/>
                <w:sz w:val="8"/>
              </w:rPr>
              <w:t xml:space="preserve"> </w:t>
            </w:r>
            <w:r>
              <w:rPr>
                <w:w w:val="105"/>
                <w:sz w:val="8"/>
                <w:shd w:val="clear" w:color="auto" w:fill="C6C6C6"/>
              </w:rPr>
              <w:t>fecha de cierre del proceso de selección.</w:t>
            </w:r>
            <w:r>
              <w:rPr>
                <w:w w:val="105"/>
                <w:sz w:val="8"/>
              </w:rPr>
              <w:t>]</w:t>
            </w:r>
          </w:p>
          <w:p w:rsidR="00F04A7A" w:rsidRDefault="00F04A7A">
            <w:pPr>
              <w:pStyle w:val="TableParagraph"/>
              <w:rPr>
                <w:rFonts w:ascii="Times New Roman"/>
                <w:sz w:val="10"/>
              </w:rPr>
            </w:pPr>
          </w:p>
          <w:p w:rsidR="00F04A7A" w:rsidRDefault="00F04A7A">
            <w:pPr>
              <w:pStyle w:val="TableParagraph"/>
              <w:rPr>
                <w:rFonts w:ascii="Times New Roman"/>
                <w:sz w:val="9"/>
              </w:rPr>
            </w:pPr>
          </w:p>
          <w:p w:rsidR="00F04A7A" w:rsidRDefault="0004129A">
            <w:pPr>
              <w:pStyle w:val="TableParagraph"/>
              <w:tabs>
                <w:tab w:val="left" w:pos="2324"/>
                <w:tab w:val="left" w:pos="3655"/>
              </w:tabs>
              <w:spacing w:before="1"/>
              <w:ind w:left="625"/>
              <w:rPr>
                <w:sz w:val="8"/>
              </w:rPr>
            </w:pPr>
            <w:r>
              <w:rPr>
                <w:w w:val="105"/>
                <w:sz w:val="8"/>
              </w:rPr>
              <w:t>En constancia, se</w:t>
            </w:r>
            <w:r>
              <w:rPr>
                <w:spacing w:val="3"/>
                <w:w w:val="105"/>
                <w:sz w:val="8"/>
              </w:rPr>
              <w:t xml:space="preserve"> </w:t>
            </w:r>
            <w:r>
              <w:rPr>
                <w:w w:val="105"/>
                <w:sz w:val="8"/>
              </w:rPr>
              <w:t>firma</w:t>
            </w:r>
            <w:r>
              <w:rPr>
                <w:spacing w:val="2"/>
                <w:w w:val="105"/>
                <w:sz w:val="8"/>
              </w:rPr>
              <w:t xml:space="preserve"> </w:t>
            </w:r>
            <w:r>
              <w:rPr>
                <w:w w:val="105"/>
                <w:sz w:val="8"/>
              </w:rPr>
              <w:t>en</w:t>
            </w:r>
            <w:r>
              <w:rPr>
                <w:w w:val="105"/>
                <w:sz w:val="8"/>
                <w:u w:val="single"/>
              </w:rPr>
              <w:t xml:space="preserve"> </w:t>
            </w:r>
            <w:r>
              <w:rPr>
                <w:w w:val="105"/>
                <w:sz w:val="8"/>
                <w:u w:val="single"/>
              </w:rPr>
              <w:tab/>
            </w:r>
            <w:r>
              <w:rPr>
                <w:w w:val="105"/>
                <w:sz w:val="8"/>
              </w:rPr>
              <w:t xml:space="preserve">, a los </w:t>
            </w:r>
            <w:r>
              <w:rPr>
                <w:w w:val="105"/>
                <w:sz w:val="8"/>
                <w:u w:val="single"/>
              </w:rPr>
              <w:t xml:space="preserve">        </w:t>
            </w:r>
            <w:r>
              <w:rPr>
                <w:w w:val="105"/>
                <w:sz w:val="8"/>
              </w:rPr>
              <w:t xml:space="preserve"> días del</w:t>
            </w:r>
            <w:r>
              <w:rPr>
                <w:spacing w:val="7"/>
                <w:w w:val="105"/>
                <w:sz w:val="8"/>
              </w:rPr>
              <w:t xml:space="preserve"> </w:t>
            </w:r>
            <w:r>
              <w:rPr>
                <w:w w:val="105"/>
                <w:sz w:val="8"/>
              </w:rPr>
              <w:t>mes de</w:t>
            </w:r>
            <w:r>
              <w:rPr>
                <w:w w:val="105"/>
                <w:sz w:val="8"/>
                <w:u w:val="single"/>
              </w:rPr>
              <w:t xml:space="preserve"> </w:t>
            </w:r>
            <w:r>
              <w:rPr>
                <w:w w:val="105"/>
                <w:sz w:val="8"/>
                <w:u w:val="single"/>
              </w:rPr>
              <w:tab/>
            </w:r>
            <w:r>
              <w:rPr>
                <w:w w:val="105"/>
                <w:sz w:val="8"/>
              </w:rPr>
              <w:t>de 20</w:t>
            </w:r>
            <w:r>
              <w:rPr>
                <w:spacing w:val="21"/>
                <w:w w:val="105"/>
                <w:sz w:val="8"/>
                <w:u w:val="single"/>
                <w:shd w:val="clear" w:color="auto" w:fill="C6C6C6"/>
              </w:rPr>
              <w:t xml:space="preserve"> </w:t>
            </w:r>
            <w:r>
              <w:rPr>
                <w:w w:val="105"/>
                <w:sz w:val="8"/>
              </w:rPr>
              <w:t>.</w:t>
            </w:r>
          </w:p>
          <w:p w:rsidR="00F04A7A" w:rsidRDefault="00F04A7A">
            <w:pPr>
              <w:pStyle w:val="TableParagraph"/>
              <w:rPr>
                <w:rFonts w:ascii="Times New Roman"/>
                <w:sz w:val="20"/>
              </w:rPr>
            </w:pPr>
          </w:p>
          <w:p w:rsidR="00F04A7A" w:rsidRDefault="00F04A7A">
            <w:pPr>
              <w:pStyle w:val="TableParagraph"/>
              <w:spacing w:before="6" w:after="1"/>
              <w:rPr>
                <w:rFonts w:ascii="Times New Roman"/>
                <w:sz w:val="10"/>
              </w:rPr>
            </w:pPr>
          </w:p>
          <w:p w:rsidR="00F04A7A" w:rsidRDefault="008A4D41">
            <w:pPr>
              <w:pStyle w:val="TableParagraph"/>
              <w:spacing w:line="20" w:lineRule="exact"/>
              <w:ind w:left="1561"/>
              <w:rPr>
                <w:rFonts w:ascii="Times New Roman"/>
                <w:sz w:val="2"/>
              </w:rPr>
            </w:pPr>
            <w:r>
              <w:rPr>
                <w:rFonts w:ascii="Times New Roman"/>
                <w:noProof/>
                <w:sz w:val="2"/>
                <w:lang w:val="en-US"/>
              </w:rPr>
              <mc:AlternateContent>
                <mc:Choice Requires="wpg">
                  <w:drawing>
                    <wp:inline distT="0" distB="0" distL="0" distR="0">
                      <wp:extent cx="1207135" cy="5080"/>
                      <wp:effectExtent l="10795" t="5080" r="10795" b="8890"/>
                      <wp:docPr id="15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5080"/>
                                <a:chOff x="0" y="0"/>
                                <a:chExt cx="1901" cy="8"/>
                              </a:xfrm>
                            </wpg:grpSpPr>
                            <wps:wsp>
                              <wps:cNvPr id="158" name="Line 149"/>
                              <wps:cNvCnPr>
                                <a:cxnSpLocks noChangeShapeType="1"/>
                              </wps:cNvCnPr>
                              <wps:spPr bwMode="auto">
                                <a:xfrm>
                                  <a:off x="0" y="4"/>
                                  <a:ext cx="1901" cy="0"/>
                                </a:xfrm>
                                <a:prstGeom prst="line">
                                  <a:avLst/>
                                </a:prstGeom>
                                <a:noFill/>
                                <a:ln w="4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D658A5" id="Group 148" o:spid="_x0000_s1026" style="width:95.05pt;height:.4pt;mso-position-horizontal-relative:char;mso-position-vertical-relative:line" coordsize="19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">
                      <v:line id="Line 149" o:spid="_x0000_s1027" style="position:absolute;visibility:visible;mso-wrap-style:square" from="0,4" to="1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" strokeweight=".134mm"/>
                      <w10:anchorlock/>
                    </v:group>
                  </w:pict>
                </mc:Fallback>
              </mc:AlternateContent>
            </w:r>
          </w:p>
          <w:p w:rsidR="00F04A7A" w:rsidRDefault="0004129A">
            <w:pPr>
              <w:pStyle w:val="TableParagraph"/>
              <w:spacing w:before="1" w:line="273" w:lineRule="auto"/>
              <w:ind w:left="671" w:right="642"/>
              <w:jc w:val="center"/>
              <w:rPr>
                <w:sz w:val="8"/>
              </w:rPr>
            </w:pPr>
            <w:r>
              <w:rPr>
                <w:w w:val="105"/>
                <w:sz w:val="8"/>
                <w:shd w:val="clear" w:color="auto" w:fill="C6C6C6"/>
              </w:rPr>
              <w:t>[Nombre y firma de la persona natural, el representante legal de la persona jurídica o el reviso</w:t>
            </w:r>
            <w:r>
              <w:rPr>
                <w:w w:val="105"/>
                <w:sz w:val="8"/>
              </w:rPr>
              <w:t xml:space="preserve">r </w:t>
            </w:r>
            <w:r>
              <w:rPr>
                <w:w w:val="105"/>
                <w:sz w:val="8"/>
                <w:shd w:val="clear" w:color="auto" w:fill="C6C6C6"/>
              </w:rPr>
              <w:t>fiscal, según corresponda</w:t>
            </w:r>
            <w:r>
              <w:rPr>
                <w:w w:val="105"/>
                <w:sz w:val="8"/>
              </w:rPr>
              <w:t>]</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13"/>
              </w:rPr>
            </w:pPr>
          </w:p>
          <w:p w:rsidR="00F04A7A" w:rsidRDefault="0004129A">
            <w:pPr>
              <w:pStyle w:val="TableParagraph"/>
              <w:ind w:left="608"/>
              <w:rPr>
                <w:b/>
                <w:sz w:val="8"/>
              </w:rPr>
            </w:pPr>
            <w:r>
              <w:rPr>
                <w:b/>
                <w:w w:val="105"/>
                <w:sz w:val="8"/>
              </w:rPr>
              <w:t>[Número del proceso de contratación]</w:t>
            </w:r>
          </w:p>
          <w:p w:rsidR="00F04A7A" w:rsidRDefault="00F04A7A">
            <w:pPr>
              <w:pStyle w:val="TableParagraph"/>
              <w:spacing w:before="3"/>
              <w:rPr>
                <w:rFonts w:ascii="Times New Roman"/>
                <w:sz w:val="9"/>
              </w:rPr>
            </w:pPr>
          </w:p>
          <w:p w:rsidR="00F04A7A" w:rsidRDefault="0004129A">
            <w:pPr>
              <w:pStyle w:val="TableParagraph"/>
              <w:ind w:right="591"/>
              <w:jc w:val="right"/>
              <w:rPr>
                <w:b/>
                <w:sz w:val="8"/>
              </w:rPr>
            </w:pPr>
            <w:r>
              <w:rPr>
                <w:b/>
                <w:w w:val="105"/>
                <w:sz w:val="8"/>
              </w:rPr>
              <w:t>FORMATO 6</w:t>
            </w:r>
          </w:p>
          <w:p w:rsidR="00F04A7A" w:rsidRDefault="00F04A7A">
            <w:pPr>
              <w:pStyle w:val="TableParagraph"/>
              <w:spacing w:before="3"/>
              <w:rPr>
                <w:rFonts w:ascii="Times New Roman"/>
                <w:sz w:val="9"/>
              </w:rPr>
            </w:pPr>
          </w:p>
          <w:p w:rsidR="00F04A7A" w:rsidRDefault="0004129A">
            <w:pPr>
              <w:pStyle w:val="TableParagraph"/>
              <w:ind w:left="136" w:right="172"/>
              <w:jc w:val="center"/>
              <w:rPr>
                <w:b/>
                <w:bCs/>
                <w:sz w:val="8"/>
                <w:szCs w:val="8"/>
              </w:rPr>
            </w:pPr>
            <w:r>
              <w:rPr>
                <w:b/>
                <w:bCs/>
                <w:w w:val="110"/>
                <w:sz w:val="8"/>
                <w:szCs w:val="8"/>
              </w:rPr>
              <w:t>FORMATO 6BVINCULACIÓN DE PERSONAS CON DISCAPACIDAD</w:t>
            </w:r>
          </w:p>
          <w:p w:rsidR="00F04A7A" w:rsidRDefault="0004129A">
            <w:pPr>
              <w:pStyle w:val="TableParagraph"/>
              <w:spacing w:before="6"/>
              <w:ind w:left="184" w:right="172"/>
              <w:jc w:val="center"/>
              <w:rPr>
                <w:b/>
                <w:sz w:val="8"/>
              </w:rPr>
            </w:pPr>
            <w:r>
              <w:rPr>
                <w:b/>
                <w:w w:val="105"/>
                <w:sz w:val="8"/>
              </w:rPr>
              <w:t>(Criterio de desempate)</w:t>
            </w:r>
          </w:p>
          <w:p w:rsidR="00F04A7A" w:rsidRDefault="00F04A7A">
            <w:pPr>
              <w:pStyle w:val="TableParagraph"/>
              <w:spacing w:before="3"/>
              <w:rPr>
                <w:rFonts w:ascii="Times New Roman"/>
                <w:sz w:val="9"/>
              </w:rPr>
            </w:pPr>
          </w:p>
          <w:p w:rsidR="00F04A7A" w:rsidRDefault="0004129A">
            <w:pPr>
              <w:pStyle w:val="TableParagraph"/>
              <w:ind w:left="608"/>
              <w:rPr>
                <w:sz w:val="8"/>
              </w:rPr>
            </w:pPr>
            <w:r>
              <w:rPr>
                <w:w w:val="105"/>
                <w:sz w:val="8"/>
              </w:rPr>
              <w:t>Señores</w:t>
            </w:r>
          </w:p>
          <w:p w:rsidR="00F04A7A" w:rsidRDefault="0004129A">
            <w:pPr>
              <w:pStyle w:val="TableParagraph"/>
              <w:spacing w:before="7"/>
              <w:ind w:left="608"/>
              <w:rPr>
                <w:b/>
                <w:sz w:val="8"/>
              </w:rPr>
            </w:pPr>
            <w:r>
              <w:rPr>
                <w:b/>
                <w:w w:val="105"/>
                <w:sz w:val="8"/>
                <w:shd w:val="clear" w:color="auto" w:fill="C6C6C6"/>
              </w:rPr>
              <w:t>[NOMBRE DE LA ENTIDAD</w:t>
            </w:r>
            <w:r>
              <w:rPr>
                <w:b/>
                <w:w w:val="105"/>
                <w:sz w:val="8"/>
              </w:rPr>
              <w:t>]</w:t>
            </w:r>
          </w:p>
          <w:p w:rsidR="00F04A7A" w:rsidRDefault="0004129A">
            <w:pPr>
              <w:pStyle w:val="TableParagraph"/>
              <w:spacing w:before="7" w:line="256" w:lineRule="auto"/>
              <w:ind w:left="608" w:right="3209"/>
              <w:rPr>
                <w:sz w:val="8"/>
              </w:rPr>
            </w:pPr>
            <w:r>
              <w:rPr>
                <w:w w:val="105"/>
                <w:sz w:val="8"/>
                <w:shd w:val="clear" w:color="auto" w:fill="C6C6C6"/>
              </w:rPr>
              <w:t>[Dirección de la entidad</w:t>
            </w:r>
            <w:r>
              <w:rPr>
                <w:w w:val="105"/>
                <w:sz w:val="8"/>
              </w:rPr>
              <w:t xml:space="preserve">] </w:t>
            </w:r>
            <w:r>
              <w:rPr>
                <w:w w:val="105"/>
                <w:sz w:val="8"/>
                <w:shd w:val="clear" w:color="auto" w:fill="C6C6C6"/>
              </w:rPr>
              <w:t>[Ciudad</w:t>
            </w:r>
            <w:r>
              <w:rPr>
                <w:w w:val="105"/>
                <w:sz w:val="8"/>
              </w:rPr>
              <w:t>]</w:t>
            </w: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70" w:line="200" w:lineRule="atLeast"/>
              <w:ind w:left="608" w:right="925"/>
              <w:rPr>
                <w:sz w:val="8"/>
              </w:rPr>
            </w:pPr>
            <w:r>
              <w:rPr>
                <w:b/>
                <w:w w:val="105"/>
                <w:sz w:val="8"/>
              </w:rPr>
              <w:t>REFERENCIA:</w:t>
            </w:r>
            <w:r>
              <w:rPr>
                <w:w w:val="105"/>
                <w:sz w:val="8"/>
              </w:rPr>
              <w:t>Proceso de contratación No. [</w:t>
            </w:r>
            <w:r>
              <w:rPr>
                <w:w w:val="105"/>
                <w:sz w:val="8"/>
                <w:shd w:val="clear" w:color="auto" w:fill="C6C6C6"/>
              </w:rPr>
              <w:t>Incluir número del proceso de contratación]</w:t>
            </w:r>
            <w:r>
              <w:rPr>
                <w:w w:val="105"/>
                <w:sz w:val="8"/>
              </w:rPr>
              <w:t xml:space="preserve"> Objeto:</w:t>
            </w:r>
          </w:p>
          <w:p w:rsidR="00F04A7A" w:rsidRDefault="0004129A">
            <w:pPr>
              <w:pStyle w:val="TableParagraph"/>
              <w:spacing w:before="10" w:line="276" w:lineRule="auto"/>
              <w:ind w:left="608" w:right="607"/>
              <w:rPr>
                <w:sz w:val="8"/>
              </w:rPr>
            </w:pPr>
            <w:r>
              <w:rPr>
                <w:w w:val="105"/>
                <w:sz w:val="8"/>
                <w:shd w:val="clear" w:color="auto" w:fill="C6C6C6"/>
              </w:rPr>
              <w:t>[Incluir cuando el proceso sea estructurado por lotes o grupos</w:t>
            </w:r>
            <w:r>
              <w:rPr>
                <w:w w:val="105"/>
                <w:sz w:val="8"/>
              </w:rPr>
              <w:t xml:space="preserve">] Lote: </w:t>
            </w:r>
            <w:r>
              <w:rPr>
                <w:w w:val="105"/>
                <w:sz w:val="8"/>
                <w:shd w:val="clear" w:color="auto" w:fill="C6C6C6"/>
              </w:rPr>
              <w:t>[Indicar el lote o lotes a los</w:t>
            </w:r>
            <w:r>
              <w:rPr>
                <w:w w:val="105"/>
                <w:sz w:val="8"/>
              </w:rPr>
              <w:t xml:space="preserve"> </w:t>
            </w:r>
            <w:r>
              <w:rPr>
                <w:w w:val="105"/>
                <w:sz w:val="8"/>
                <w:shd w:val="clear" w:color="auto" w:fill="C6C6C6"/>
              </w:rPr>
              <w:t>cuales se presenta oferta.</w:t>
            </w:r>
            <w:r>
              <w:rPr>
                <w:w w:val="105"/>
                <w:sz w:val="8"/>
              </w:rPr>
              <w:t>]</w:t>
            </w:r>
          </w:p>
          <w:p w:rsidR="00F04A7A" w:rsidRDefault="00F04A7A">
            <w:pPr>
              <w:pStyle w:val="TableParagraph"/>
              <w:rPr>
                <w:rFonts w:ascii="Times New Roman"/>
                <w:sz w:val="13"/>
              </w:rPr>
            </w:pPr>
          </w:p>
          <w:p w:rsidR="00F04A7A" w:rsidRDefault="0004129A">
            <w:pPr>
              <w:pStyle w:val="TableParagraph"/>
              <w:ind w:left="608"/>
              <w:rPr>
                <w:sz w:val="8"/>
              </w:rPr>
            </w:pPr>
            <w:r>
              <w:rPr>
                <w:w w:val="105"/>
                <w:sz w:val="8"/>
              </w:rPr>
              <w:t>Estimados señores:</w:t>
            </w:r>
          </w:p>
          <w:p w:rsidR="00F04A7A" w:rsidRDefault="00F04A7A">
            <w:pPr>
              <w:pStyle w:val="TableParagraph"/>
              <w:rPr>
                <w:rFonts w:ascii="Times New Roman"/>
                <w:sz w:val="10"/>
              </w:rPr>
            </w:pPr>
          </w:p>
          <w:p w:rsidR="00F04A7A" w:rsidRDefault="00F04A7A">
            <w:pPr>
              <w:pStyle w:val="TableParagraph"/>
              <w:spacing w:before="3"/>
              <w:rPr>
                <w:rFonts w:ascii="Times New Roman"/>
                <w:sz w:val="10"/>
              </w:rPr>
            </w:pPr>
          </w:p>
          <w:p w:rsidR="00F04A7A" w:rsidRDefault="0004129A">
            <w:pPr>
              <w:pStyle w:val="TableParagraph"/>
              <w:spacing w:before="1" w:line="276" w:lineRule="auto"/>
              <w:ind w:left="608" w:right="591"/>
              <w:jc w:val="both"/>
              <w:rPr>
                <w:sz w:val="8"/>
              </w:rPr>
            </w:pPr>
            <w:r>
              <w:rPr>
                <w:w w:val="105"/>
                <w:sz w:val="8"/>
                <w:shd w:val="clear" w:color="auto" w:fill="C6C6C6"/>
              </w:rPr>
              <w:t>[Incluir el nombre de la persona natural, el representante legal de la persona jurídica o el reviso</w:t>
            </w:r>
            <w:r>
              <w:rPr>
                <w:w w:val="105"/>
                <w:sz w:val="8"/>
              </w:rPr>
              <w:t xml:space="preserve">r </w:t>
            </w:r>
            <w:r>
              <w:rPr>
                <w:w w:val="105"/>
                <w:sz w:val="8"/>
                <w:shd w:val="clear" w:color="auto" w:fill="C6C6C6"/>
              </w:rPr>
              <w:t>fisc</w:t>
            </w:r>
            <w:r>
              <w:rPr>
                <w:w w:val="105"/>
                <w:sz w:val="8"/>
                <w:shd w:val="clear" w:color="auto" w:fill="C6C6C6"/>
              </w:rPr>
              <w:t>al, según corresponda</w:t>
            </w:r>
            <w:r>
              <w:rPr>
                <w:w w:val="105"/>
                <w:sz w:val="8"/>
              </w:rPr>
              <w:t xml:space="preserve">] identificado con </w:t>
            </w:r>
            <w:r>
              <w:rPr>
                <w:w w:val="105"/>
                <w:sz w:val="8"/>
                <w:shd w:val="clear" w:color="auto" w:fill="C6C6C6"/>
              </w:rPr>
              <w:t>[incluir el número de identificación</w:t>
            </w:r>
            <w:r>
              <w:rPr>
                <w:w w:val="105"/>
                <w:sz w:val="8"/>
              </w:rPr>
              <w:t xml:space="preserve">], en mi condición de </w:t>
            </w:r>
            <w:r>
              <w:rPr>
                <w:w w:val="105"/>
                <w:sz w:val="8"/>
                <w:shd w:val="clear" w:color="auto" w:fill="C6C6C6"/>
              </w:rPr>
              <w:t>[Indicar si actúa como representante legal o revisor fiscal</w:t>
            </w:r>
            <w:r>
              <w:rPr>
                <w:w w:val="105"/>
                <w:sz w:val="8"/>
              </w:rPr>
              <w:t xml:space="preserve">] de </w:t>
            </w:r>
            <w:r>
              <w:rPr>
                <w:w w:val="105"/>
                <w:sz w:val="8"/>
                <w:shd w:val="clear" w:color="auto" w:fill="C6C6C6"/>
              </w:rPr>
              <w:t>[Incluir la razón social de la persona</w:t>
            </w:r>
            <w:r>
              <w:rPr>
                <w:w w:val="105"/>
                <w:sz w:val="8"/>
              </w:rPr>
              <w:t xml:space="preserve"> </w:t>
            </w:r>
            <w:r>
              <w:rPr>
                <w:w w:val="105"/>
                <w:sz w:val="8"/>
                <w:shd w:val="clear" w:color="auto" w:fill="C6C6C6"/>
              </w:rPr>
              <w:t>jurídica</w:t>
            </w:r>
            <w:r>
              <w:rPr>
                <w:w w:val="105"/>
                <w:sz w:val="8"/>
              </w:rPr>
              <w:t xml:space="preserve">] identificada con NIT </w:t>
            </w:r>
            <w:r>
              <w:rPr>
                <w:w w:val="105"/>
                <w:sz w:val="8"/>
                <w:shd w:val="clear" w:color="auto" w:fill="C6C6C6"/>
              </w:rPr>
              <w:t>[Incluir el NIT</w:t>
            </w:r>
            <w:r>
              <w:rPr>
                <w:w w:val="105"/>
                <w:sz w:val="8"/>
              </w:rPr>
              <w:t>], certifico que tengo vinculado en la planta de personal un mínimo del 10% de empleados en las condiciones de discapacidad enunciadas en la ley 361 de  1997, contratados con una anterioridad no inferior a un año, para lo cual adjunto el certificado expedi</w:t>
            </w:r>
            <w:r>
              <w:rPr>
                <w:w w:val="105"/>
                <w:sz w:val="8"/>
              </w:rPr>
              <w:t>do por el Ministerio de Trabajo.</w:t>
            </w:r>
          </w:p>
          <w:p w:rsidR="00F04A7A" w:rsidRDefault="0004129A">
            <w:pPr>
              <w:pStyle w:val="TableParagraph"/>
              <w:spacing w:before="67" w:line="276" w:lineRule="auto"/>
              <w:ind w:left="608" w:right="592"/>
              <w:jc w:val="both"/>
              <w:rPr>
                <w:sz w:val="8"/>
              </w:rPr>
            </w:pPr>
            <w:r>
              <w:rPr>
                <w:w w:val="105"/>
                <w:sz w:val="8"/>
              </w:rPr>
              <w:t>De igual manera me comprometo en caso de resultar adjudicatario del presente proceso de contratación, a mantener vinculados a los empleados en condiciones de discapacidad por un lapso igual al del plazo estimado del contrat</w:t>
            </w:r>
            <w:r>
              <w:rPr>
                <w:w w:val="105"/>
                <w:sz w:val="8"/>
              </w:rPr>
              <w:t>o.</w:t>
            </w:r>
          </w:p>
          <w:p w:rsidR="00F04A7A" w:rsidRDefault="00F04A7A">
            <w:pPr>
              <w:pStyle w:val="TableParagraph"/>
              <w:rPr>
                <w:rFonts w:ascii="Times New Roman"/>
                <w:sz w:val="10"/>
              </w:rPr>
            </w:pPr>
          </w:p>
          <w:p w:rsidR="00F04A7A" w:rsidRDefault="00F04A7A">
            <w:pPr>
              <w:pStyle w:val="TableParagraph"/>
              <w:rPr>
                <w:rFonts w:ascii="Times New Roman"/>
                <w:sz w:val="9"/>
              </w:rPr>
            </w:pPr>
          </w:p>
          <w:p w:rsidR="00F04A7A" w:rsidRDefault="0004129A">
            <w:pPr>
              <w:pStyle w:val="TableParagraph"/>
              <w:tabs>
                <w:tab w:val="left" w:pos="2315"/>
                <w:tab w:val="left" w:pos="3653"/>
              </w:tabs>
              <w:ind w:left="608"/>
              <w:rPr>
                <w:sz w:val="8"/>
              </w:rPr>
            </w:pPr>
            <w:r>
              <w:rPr>
                <w:w w:val="105"/>
                <w:sz w:val="8"/>
              </w:rPr>
              <w:t>En constancia, se</w:t>
            </w:r>
            <w:r>
              <w:rPr>
                <w:spacing w:val="4"/>
                <w:w w:val="105"/>
                <w:sz w:val="8"/>
              </w:rPr>
              <w:t xml:space="preserve"> </w:t>
            </w:r>
            <w:r>
              <w:rPr>
                <w:w w:val="105"/>
                <w:sz w:val="8"/>
              </w:rPr>
              <w:t>firma</w:t>
            </w:r>
            <w:r>
              <w:rPr>
                <w:spacing w:val="2"/>
                <w:w w:val="105"/>
                <w:sz w:val="8"/>
              </w:rPr>
              <w:t xml:space="preserve"> </w:t>
            </w:r>
            <w:r>
              <w:rPr>
                <w:w w:val="105"/>
                <w:sz w:val="8"/>
              </w:rPr>
              <w:t>en</w:t>
            </w:r>
            <w:r>
              <w:rPr>
                <w:w w:val="105"/>
                <w:sz w:val="8"/>
                <w:u w:val="single"/>
              </w:rPr>
              <w:t xml:space="preserve"> </w:t>
            </w:r>
            <w:r>
              <w:rPr>
                <w:w w:val="105"/>
                <w:sz w:val="8"/>
                <w:u w:val="single"/>
              </w:rPr>
              <w:tab/>
            </w:r>
            <w:r>
              <w:rPr>
                <w:w w:val="105"/>
                <w:sz w:val="8"/>
              </w:rPr>
              <w:t xml:space="preserve">, a los </w:t>
            </w:r>
            <w:r>
              <w:rPr>
                <w:w w:val="105"/>
                <w:sz w:val="8"/>
                <w:u w:val="single"/>
              </w:rPr>
              <w:t xml:space="preserve">         </w:t>
            </w:r>
            <w:r>
              <w:rPr>
                <w:w w:val="105"/>
                <w:sz w:val="8"/>
              </w:rPr>
              <w:t xml:space="preserve"> días del</w:t>
            </w:r>
            <w:r>
              <w:rPr>
                <w:spacing w:val="-12"/>
                <w:w w:val="105"/>
                <w:sz w:val="8"/>
              </w:rPr>
              <w:t xml:space="preserve"> </w:t>
            </w:r>
            <w:r>
              <w:rPr>
                <w:w w:val="105"/>
                <w:sz w:val="8"/>
              </w:rPr>
              <w:t>mes de</w:t>
            </w:r>
            <w:r>
              <w:rPr>
                <w:w w:val="105"/>
                <w:sz w:val="8"/>
                <w:u w:val="single"/>
              </w:rPr>
              <w:t xml:space="preserve"> </w:t>
            </w:r>
            <w:r>
              <w:rPr>
                <w:w w:val="105"/>
                <w:sz w:val="8"/>
                <w:u w:val="single"/>
              </w:rPr>
              <w:tab/>
            </w:r>
            <w:r>
              <w:rPr>
                <w:w w:val="105"/>
                <w:sz w:val="8"/>
              </w:rPr>
              <w:t>de 20</w:t>
            </w:r>
            <w:r>
              <w:rPr>
                <w:spacing w:val="22"/>
                <w:w w:val="105"/>
                <w:sz w:val="8"/>
                <w:u w:val="single"/>
                <w:shd w:val="clear" w:color="auto" w:fill="C6C6C6"/>
              </w:rPr>
              <w:t xml:space="preserve"> </w:t>
            </w:r>
            <w:r>
              <w:rPr>
                <w:w w:val="105"/>
                <w:sz w:val="8"/>
              </w:rPr>
              <w:t>.</w:t>
            </w:r>
          </w:p>
          <w:p w:rsidR="00F04A7A" w:rsidRDefault="00F04A7A">
            <w:pPr>
              <w:pStyle w:val="TableParagraph"/>
              <w:rPr>
                <w:rFonts w:ascii="Times New Roman"/>
                <w:sz w:val="20"/>
              </w:rPr>
            </w:pPr>
          </w:p>
          <w:p w:rsidR="00F04A7A" w:rsidRDefault="00F04A7A">
            <w:pPr>
              <w:pStyle w:val="TableParagraph"/>
              <w:spacing w:before="9"/>
              <w:rPr>
                <w:rFonts w:ascii="Times New Roman"/>
                <w:sz w:val="10"/>
              </w:rPr>
            </w:pPr>
          </w:p>
          <w:p w:rsidR="00F04A7A" w:rsidRDefault="008A4D41">
            <w:pPr>
              <w:pStyle w:val="TableParagraph"/>
              <w:spacing w:line="20" w:lineRule="exact"/>
              <w:ind w:left="1548"/>
              <w:rPr>
                <w:rFonts w:ascii="Times New Roman"/>
                <w:sz w:val="2"/>
              </w:rPr>
            </w:pPr>
            <w:r>
              <w:rPr>
                <w:rFonts w:ascii="Times New Roman"/>
                <w:noProof/>
                <w:sz w:val="2"/>
                <w:lang w:val="en-US"/>
              </w:rPr>
              <mc:AlternateContent>
                <mc:Choice Requires="wpg">
                  <w:drawing>
                    <wp:inline distT="0" distB="0" distL="0" distR="0">
                      <wp:extent cx="1214120" cy="5080"/>
                      <wp:effectExtent l="12065" t="8255" r="12065" b="5715"/>
                      <wp:docPr id="15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5080"/>
                                <a:chOff x="0" y="0"/>
                                <a:chExt cx="1912" cy="8"/>
                              </a:xfrm>
                            </wpg:grpSpPr>
                            <wps:wsp>
                              <wps:cNvPr id="156" name="Line 147"/>
                              <wps:cNvCnPr>
                                <a:cxnSpLocks noChangeShapeType="1"/>
                              </wps:cNvCnPr>
                              <wps:spPr bwMode="auto">
                                <a:xfrm>
                                  <a:off x="0" y="4"/>
                                  <a:ext cx="1911" cy="0"/>
                                </a:xfrm>
                                <a:prstGeom prst="line">
                                  <a:avLst/>
                                </a:prstGeom>
                                <a:noFill/>
                                <a:ln w="484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CA22D1" id="Group 146" o:spid="_x0000_s1026" style="width:95.6pt;height:.4pt;mso-position-horizontal-relative:char;mso-position-vertical-relative:line" coordsize="1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">
                      <v:line id="Line 147" o:spid="_x0000_s1027" style="position:absolute;visibility:visible;mso-wrap-style:square" from="0,4" to="1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" strokeweight=".1346mm"/>
                      <w10:anchorlock/>
                    </v:group>
                  </w:pict>
                </mc:Fallback>
              </mc:AlternateContent>
            </w:r>
          </w:p>
          <w:p w:rsidR="00F04A7A" w:rsidRDefault="0004129A">
            <w:pPr>
              <w:pStyle w:val="TableParagraph"/>
              <w:spacing w:before="2" w:line="276" w:lineRule="auto"/>
              <w:ind w:left="725" w:right="713"/>
              <w:jc w:val="center"/>
              <w:rPr>
                <w:sz w:val="8"/>
              </w:rPr>
            </w:pPr>
            <w:r>
              <w:rPr>
                <w:w w:val="105"/>
                <w:sz w:val="8"/>
                <w:shd w:val="clear" w:color="auto" w:fill="C6C6C6"/>
              </w:rPr>
              <w:t>[Nombre y firma de la persona natural, el representante legal de la persona jurídica o el reviso</w:t>
            </w:r>
            <w:r>
              <w:rPr>
                <w:w w:val="105"/>
                <w:sz w:val="8"/>
              </w:rPr>
              <w:t xml:space="preserve">r </w:t>
            </w:r>
            <w:r>
              <w:rPr>
                <w:w w:val="105"/>
                <w:sz w:val="8"/>
                <w:shd w:val="clear" w:color="auto" w:fill="C6C6C6"/>
              </w:rPr>
              <w:t>fiscal, según corresponda</w:t>
            </w:r>
            <w:r>
              <w:rPr>
                <w:w w:val="105"/>
                <w:sz w:val="8"/>
              </w:rPr>
              <w:t>]</w:t>
            </w:r>
          </w:p>
        </w:tc>
      </w:tr>
    </w:tbl>
    <w:p w:rsidR="00F04A7A" w:rsidRDefault="00F04A7A">
      <w:pPr>
        <w:spacing w:line="276" w:lineRule="auto"/>
        <w:jc w:val="center"/>
        <w:rPr>
          <w:sz w:val="8"/>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718144" behindDoc="0" locked="0" layoutInCell="1" allowOverlap="1">
                <wp:simplePos x="0" y="0"/>
                <wp:positionH relativeFrom="page">
                  <wp:posOffset>965835</wp:posOffset>
                </wp:positionH>
                <wp:positionV relativeFrom="page">
                  <wp:posOffset>1535430</wp:posOffset>
                </wp:positionV>
                <wp:extent cx="2300605" cy="284480"/>
                <wp:effectExtent l="0" t="0" r="0" b="0"/>
                <wp:wrapNone/>
                <wp:docPr id="15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87"/>
                              <w:gridCol w:w="1906"/>
                              <w:gridCol w:w="390"/>
                              <w:gridCol w:w="832"/>
                            </w:tblGrid>
                            <w:tr w:rsidR="00F04A7A">
                              <w:trPr>
                                <w:trHeight w:val="152"/>
                              </w:trPr>
                              <w:tc>
                                <w:tcPr>
                                  <w:tcW w:w="3615" w:type="dxa"/>
                                  <w:gridSpan w:val="4"/>
                                </w:tcPr>
                                <w:p w:rsidR="00F04A7A" w:rsidRDefault="0004129A">
                                  <w:pPr>
                                    <w:pStyle w:val="TableParagraph"/>
                                    <w:spacing w:before="2" w:line="76" w:lineRule="exact"/>
                                    <w:ind w:left="519" w:right="454" w:firstLine="464"/>
                                    <w:rPr>
                                      <w:b/>
                                      <w:bCs/>
                                      <w:sz w:val="6"/>
                                      <w:szCs w:val="6"/>
                                    </w:rPr>
                                  </w:pPr>
                                  <w:r>
                                    <w:rPr>
                                      <w:b/>
                                      <w:bCs/>
                                      <w:w w:val="110"/>
                                      <w:sz w:val="6"/>
                                      <w:szCs w:val="6"/>
                                    </w:rPr>
                                    <w:t>FORMATO 7  PUNTAJE DE INDUSTRIA NACIONAL INTERVENTORIA DE OBRA PÚBLICA DE INFRAESTRUCTURA DE TRANSPORTE</w:t>
                                  </w:r>
                                </w:p>
                              </w:tc>
                            </w:tr>
                            <w:tr w:rsidR="00F04A7A">
                              <w:trPr>
                                <w:trHeight w:val="95"/>
                              </w:trPr>
                              <w:tc>
                                <w:tcPr>
                                  <w:tcW w:w="487" w:type="dxa"/>
                                </w:tcPr>
                                <w:p w:rsidR="00F04A7A" w:rsidRDefault="0004129A">
                                  <w:pPr>
                                    <w:pStyle w:val="TableParagraph"/>
                                    <w:spacing w:before="7" w:line="68" w:lineRule="exact"/>
                                    <w:ind w:left="44"/>
                                    <w:rPr>
                                      <w:b/>
                                      <w:sz w:val="7"/>
                                    </w:rPr>
                                  </w:pPr>
                                  <w:r>
                                    <w:rPr>
                                      <w:b/>
                                      <w:w w:val="105"/>
                                      <w:sz w:val="7"/>
                                    </w:rPr>
                                    <w:t>Código</w:t>
                                  </w:r>
                                </w:p>
                              </w:tc>
                              <w:tc>
                                <w:tcPr>
                                  <w:tcW w:w="1906" w:type="dxa"/>
                                </w:tcPr>
                                <w:p w:rsidR="00F04A7A" w:rsidRDefault="0004129A">
                                  <w:pPr>
                                    <w:pStyle w:val="TableParagraph"/>
                                    <w:spacing w:before="16" w:line="60" w:lineRule="exact"/>
                                    <w:ind w:left="44"/>
                                    <w:rPr>
                                      <w:sz w:val="6"/>
                                    </w:rPr>
                                  </w:pPr>
                                  <w:r>
                                    <w:rPr>
                                      <w:w w:val="110"/>
                                      <w:sz w:val="6"/>
                                    </w:rPr>
                                    <w:t>CCE-EICP-FM-67</w:t>
                                  </w:r>
                                </w:p>
                              </w:tc>
                              <w:tc>
                                <w:tcPr>
                                  <w:tcW w:w="390" w:type="dxa"/>
                                </w:tcPr>
                                <w:p w:rsidR="00F04A7A" w:rsidRDefault="0004129A">
                                  <w:pPr>
                                    <w:pStyle w:val="TableParagraph"/>
                                    <w:spacing w:before="16" w:line="60" w:lineRule="exact"/>
                                    <w:ind w:left="85" w:right="-15"/>
                                    <w:rPr>
                                      <w:sz w:val="6"/>
                                    </w:rPr>
                                  </w:pPr>
                                  <w:r>
                                    <w:rPr>
                                      <w:b/>
                                      <w:w w:val="110"/>
                                      <w:sz w:val="6"/>
                                    </w:rPr>
                                    <w:t>Página</w:t>
                                  </w:r>
                                  <w:r>
                                    <w:rPr>
                                      <w:w w:val="110"/>
                                      <w:sz w:val="6"/>
                                    </w:rPr>
                                    <w:t>1</w:t>
                                  </w:r>
                                  <w:r>
                                    <w:rPr>
                                      <w:spacing w:val="2"/>
                                      <w:w w:val="110"/>
                                      <w:sz w:val="6"/>
                                    </w:rPr>
                                    <w:t xml:space="preserve"> </w:t>
                                  </w:r>
                                  <w:r>
                                    <w:rPr>
                                      <w:spacing w:val="-17"/>
                                      <w:w w:val="110"/>
                                      <w:sz w:val="6"/>
                                    </w:rPr>
                                    <w:t>d</w:t>
                                  </w:r>
                                </w:p>
                              </w:tc>
                              <w:tc>
                                <w:tcPr>
                                  <w:tcW w:w="832" w:type="dxa"/>
                                </w:tcPr>
                                <w:p w:rsidR="00F04A7A" w:rsidRDefault="0004129A">
                                  <w:pPr>
                                    <w:pStyle w:val="TableParagraph"/>
                                    <w:spacing w:before="16" w:line="60" w:lineRule="exact"/>
                                    <w:ind w:left="9"/>
                                    <w:rPr>
                                      <w:sz w:val="6"/>
                                    </w:rPr>
                                  </w:pPr>
                                  <w:r>
                                    <w:rPr>
                                      <w:w w:val="110"/>
                                      <w:sz w:val="6"/>
                                    </w:rPr>
                                    <w:t>e 2</w:t>
                                  </w:r>
                                </w:p>
                              </w:tc>
                            </w:tr>
                            <w:tr w:rsidR="00F04A7A">
                              <w:trPr>
                                <w:trHeight w:val="178"/>
                              </w:trPr>
                              <w:tc>
                                <w:tcPr>
                                  <w:tcW w:w="487" w:type="dxa"/>
                                </w:tcPr>
                                <w:p w:rsidR="00F04A7A" w:rsidRDefault="0004129A">
                                  <w:pPr>
                                    <w:pStyle w:val="TableParagraph"/>
                                    <w:spacing w:before="4"/>
                                    <w:ind w:left="44"/>
                                    <w:rPr>
                                      <w:b/>
                                      <w:sz w:val="7"/>
                                    </w:rPr>
                                  </w:pPr>
                                  <w:r>
                                    <w:rPr>
                                      <w:b/>
                                      <w:w w:val="105"/>
                                      <w:sz w:val="7"/>
                                    </w:rPr>
                                    <w:t>Versión</w:t>
                                  </w:r>
                                </w:p>
                                <w:p w:rsidR="00F04A7A" w:rsidRDefault="0004129A">
                                  <w:pPr>
                                    <w:pStyle w:val="TableParagraph"/>
                                    <w:spacing w:before="10" w:line="64" w:lineRule="exact"/>
                                    <w:ind w:left="48"/>
                                    <w:rPr>
                                      <w:b/>
                                      <w:sz w:val="7"/>
                                    </w:rPr>
                                  </w:pPr>
                                  <w:r>
                                    <w:rPr>
                                      <w:b/>
                                      <w:w w:val="105"/>
                                      <w:sz w:val="7"/>
                                    </w:rPr>
                                    <w:t>No.</w:t>
                                  </w:r>
                                </w:p>
                              </w:tc>
                              <w:tc>
                                <w:tcPr>
                                  <w:tcW w:w="3128" w:type="dxa"/>
                                  <w:gridSpan w:val="3"/>
                                </w:tcPr>
                                <w:p w:rsidR="00F04A7A" w:rsidRDefault="0004129A">
                                  <w:pPr>
                                    <w:pStyle w:val="TableParagraph"/>
                                    <w:spacing w:before="57"/>
                                    <w:ind w:left="44"/>
                                    <w:rPr>
                                      <w:sz w:val="6"/>
                                    </w:rPr>
                                  </w:pPr>
                                  <w:r>
                                    <w:rPr>
                                      <w:w w:val="111"/>
                                      <w:sz w:val="6"/>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09" type="#_x0000_t202" style="position:absolute;left:0;text-align:left;margin-left:76.05pt;margin-top:120.9pt;width:181.15pt;height:22.4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ztgIAALY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87"/>
                        <w:gridCol w:w="1906"/>
                        <w:gridCol w:w="390"/>
                        <w:gridCol w:w="832"/>
                      </w:tblGrid>
                      <w:tr w:rsidR="00F04A7A">
                        <w:trPr>
                          <w:trHeight w:val="152"/>
                        </w:trPr>
                        <w:tc>
                          <w:tcPr>
                            <w:tcW w:w="3615" w:type="dxa"/>
                            <w:gridSpan w:val="4"/>
                          </w:tcPr>
                          <w:p w:rsidR="00F04A7A" w:rsidRDefault="0004129A">
                            <w:pPr>
                              <w:pStyle w:val="TableParagraph"/>
                              <w:spacing w:before="2" w:line="76" w:lineRule="exact"/>
                              <w:ind w:left="519" w:right="454" w:firstLine="464"/>
                              <w:rPr>
                                <w:b/>
                                <w:bCs/>
                                <w:sz w:val="6"/>
                                <w:szCs w:val="6"/>
                              </w:rPr>
                            </w:pPr>
                            <w:r>
                              <w:rPr>
                                <w:b/>
                                <w:bCs/>
                                <w:w w:val="110"/>
                                <w:sz w:val="6"/>
                                <w:szCs w:val="6"/>
                              </w:rPr>
                              <w:t>FORMATO 7  PUNTAJE DE INDUSTRIA NACIONAL INTERVENTORIA DE OBRA PÚBLICA DE INFRAESTRUCTURA DE TRANSPORTE</w:t>
                            </w:r>
                          </w:p>
                        </w:tc>
                      </w:tr>
                      <w:tr w:rsidR="00F04A7A">
                        <w:trPr>
                          <w:trHeight w:val="95"/>
                        </w:trPr>
                        <w:tc>
                          <w:tcPr>
                            <w:tcW w:w="487" w:type="dxa"/>
                          </w:tcPr>
                          <w:p w:rsidR="00F04A7A" w:rsidRDefault="0004129A">
                            <w:pPr>
                              <w:pStyle w:val="TableParagraph"/>
                              <w:spacing w:before="7" w:line="68" w:lineRule="exact"/>
                              <w:ind w:left="44"/>
                              <w:rPr>
                                <w:b/>
                                <w:sz w:val="7"/>
                              </w:rPr>
                            </w:pPr>
                            <w:r>
                              <w:rPr>
                                <w:b/>
                                <w:w w:val="105"/>
                                <w:sz w:val="7"/>
                              </w:rPr>
                              <w:t>Código</w:t>
                            </w:r>
                          </w:p>
                        </w:tc>
                        <w:tc>
                          <w:tcPr>
                            <w:tcW w:w="1906" w:type="dxa"/>
                          </w:tcPr>
                          <w:p w:rsidR="00F04A7A" w:rsidRDefault="0004129A">
                            <w:pPr>
                              <w:pStyle w:val="TableParagraph"/>
                              <w:spacing w:before="16" w:line="60" w:lineRule="exact"/>
                              <w:ind w:left="44"/>
                              <w:rPr>
                                <w:sz w:val="6"/>
                              </w:rPr>
                            </w:pPr>
                            <w:r>
                              <w:rPr>
                                <w:w w:val="110"/>
                                <w:sz w:val="6"/>
                              </w:rPr>
                              <w:t>CCE-EICP-FM-67</w:t>
                            </w:r>
                          </w:p>
                        </w:tc>
                        <w:tc>
                          <w:tcPr>
                            <w:tcW w:w="390" w:type="dxa"/>
                          </w:tcPr>
                          <w:p w:rsidR="00F04A7A" w:rsidRDefault="0004129A">
                            <w:pPr>
                              <w:pStyle w:val="TableParagraph"/>
                              <w:spacing w:before="16" w:line="60" w:lineRule="exact"/>
                              <w:ind w:left="85" w:right="-15"/>
                              <w:rPr>
                                <w:sz w:val="6"/>
                              </w:rPr>
                            </w:pPr>
                            <w:r>
                              <w:rPr>
                                <w:b/>
                                <w:w w:val="110"/>
                                <w:sz w:val="6"/>
                              </w:rPr>
                              <w:t>Página</w:t>
                            </w:r>
                            <w:r>
                              <w:rPr>
                                <w:w w:val="110"/>
                                <w:sz w:val="6"/>
                              </w:rPr>
                              <w:t>1</w:t>
                            </w:r>
                            <w:r>
                              <w:rPr>
                                <w:spacing w:val="2"/>
                                <w:w w:val="110"/>
                                <w:sz w:val="6"/>
                              </w:rPr>
                              <w:t xml:space="preserve"> </w:t>
                            </w:r>
                            <w:r>
                              <w:rPr>
                                <w:spacing w:val="-17"/>
                                <w:w w:val="110"/>
                                <w:sz w:val="6"/>
                              </w:rPr>
                              <w:t>d</w:t>
                            </w:r>
                          </w:p>
                        </w:tc>
                        <w:tc>
                          <w:tcPr>
                            <w:tcW w:w="832" w:type="dxa"/>
                          </w:tcPr>
                          <w:p w:rsidR="00F04A7A" w:rsidRDefault="0004129A">
                            <w:pPr>
                              <w:pStyle w:val="TableParagraph"/>
                              <w:spacing w:before="16" w:line="60" w:lineRule="exact"/>
                              <w:ind w:left="9"/>
                              <w:rPr>
                                <w:sz w:val="6"/>
                              </w:rPr>
                            </w:pPr>
                            <w:r>
                              <w:rPr>
                                <w:w w:val="110"/>
                                <w:sz w:val="6"/>
                              </w:rPr>
                              <w:t>e 2</w:t>
                            </w:r>
                          </w:p>
                        </w:tc>
                      </w:tr>
                      <w:tr w:rsidR="00F04A7A">
                        <w:trPr>
                          <w:trHeight w:val="178"/>
                        </w:trPr>
                        <w:tc>
                          <w:tcPr>
                            <w:tcW w:w="487" w:type="dxa"/>
                          </w:tcPr>
                          <w:p w:rsidR="00F04A7A" w:rsidRDefault="0004129A">
                            <w:pPr>
                              <w:pStyle w:val="TableParagraph"/>
                              <w:spacing w:before="4"/>
                              <w:ind w:left="44"/>
                              <w:rPr>
                                <w:b/>
                                <w:sz w:val="7"/>
                              </w:rPr>
                            </w:pPr>
                            <w:r>
                              <w:rPr>
                                <w:b/>
                                <w:w w:val="105"/>
                                <w:sz w:val="7"/>
                              </w:rPr>
                              <w:t>Versión</w:t>
                            </w:r>
                          </w:p>
                          <w:p w:rsidR="00F04A7A" w:rsidRDefault="0004129A">
                            <w:pPr>
                              <w:pStyle w:val="TableParagraph"/>
                              <w:spacing w:before="10" w:line="64" w:lineRule="exact"/>
                              <w:ind w:left="48"/>
                              <w:rPr>
                                <w:b/>
                                <w:sz w:val="7"/>
                              </w:rPr>
                            </w:pPr>
                            <w:r>
                              <w:rPr>
                                <w:b/>
                                <w:w w:val="105"/>
                                <w:sz w:val="7"/>
                              </w:rPr>
                              <w:t>No.</w:t>
                            </w:r>
                          </w:p>
                        </w:tc>
                        <w:tc>
                          <w:tcPr>
                            <w:tcW w:w="3128" w:type="dxa"/>
                            <w:gridSpan w:val="3"/>
                          </w:tcPr>
                          <w:p w:rsidR="00F04A7A" w:rsidRDefault="0004129A">
                            <w:pPr>
                              <w:pStyle w:val="TableParagraph"/>
                              <w:spacing w:before="57"/>
                              <w:ind w:left="44"/>
                              <w:rPr>
                                <w:sz w:val="6"/>
                              </w:rPr>
                            </w:pPr>
                            <w:r>
                              <w:rPr>
                                <w:w w:val="111"/>
                                <w:sz w:val="6"/>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19168" behindDoc="0" locked="0" layoutInCell="1" allowOverlap="1">
                <wp:simplePos x="0" y="0"/>
                <wp:positionH relativeFrom="page">
                  <wp:posOffset>4196080</wp:posOffset>
                </wp:positionH>
                <wp:positionV relativeFrom="page">
                  <wp:posOffset>1549400</wp:posOffset>
                </wp:positionV>
                <wp:extent cx="2281555" cy="281940"/>
                <wp:effectExtent l="0" t="0" r="0" b="0"/>
                <wp:wrapNone/>
                <wp:docPr id="1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83"/>
                              <w:gridCol w:w="1891"/>
                              <w:gridCol w:w="387"/>
                              <w:gridCol w:w="826"/>
                            </w:tblGrid>
                            <w:tr w:rsidR="00F04A7A">
                              <w:trPr>
                                <w:trHeight w:val="151"/>
                              </w:trPr>
                              <w:tc>
                                <w:tcPr>
                                  <w:tcW w:w="3587" w:type="dxa"/>
                                  <w:gridSpan w:val="4"/>
                                </w:tcPr>
                                <w:p w:rsidR="00F04A7A" w:rsidRDefault="0004129A">
                                  <w:pPr>
                                    <w:pStyle w:val="TableParagraph"/>
                                    <w:spacing w:before="1" w:line="76" w:lineRule="exact"/>
                                    <w:ind w:left="515" w:right="505" w:firstLine="460"/>
                                    <w:rPr>
                                      <w:b/>
                                      <w:bCs/>
                                      <w:sz w:val="6"/>
                                      <w:szCs w:val="6"/>
                                    </w:rPr>
                                  </w:pPr>
                                  <w:r>
                                    <w:rPr>
                                      <w:b/>
                                      <w:bCs/>
                                      <w:w w:val="110"/>
                                      <w:sz w:val="6"/>
                                      <w:szCs w:val="6"/>
                                    </w:rPr>
                                    <w:t>FORMATO 7  PUNTAJE DE INDUSTRIA NACIONAL INTERVENTORIA DE OBRA PÚBLICA DE INFRAESTRUCTURA DE TRANSPORTE</w:t>
                                  </w:r>
                                </w:p>
                              </w:tc>
                            </w:tr>
                            <w:tr w:rsidR="00F04A7A">
                              <w:trPr>
                                <w:trHeight w:val="94"/>
                              </w:trPr>
                              <w:tc>
                                <w:tcPr>
                                  <w:tcW w:w="483" w:type="dxa"/>
                                </w:tcPr>
                                <w:p w:rsidR="00F04A7A" w:rsidRDefault="0004129A">
                                  <w:pPr>
                                    <w:pStyle w:val="TableParagraph"/>
                                    <w:spacing w:before="6" w:line="68" w:lineRule="exact"/>
                                    <w:ind w:left="44"/>
                                    <w:rPr>
                                      <w:b/>
                                      <w:sz w:val="7"/>
                                    </w:rPr>
                                  </w:pPr>
                                  <w:r>
                                    <w:rPr>
                                      <w:b/>
                                      <w:w w:val="105"/>
                                      <w:sz w:val="7"/>
                                    </w:rPr>
                                    <w:t>Código</w:t>
                                  </w:r>
                                </w:p>
                              </w:tc>
                              <w:tc>
                                <w:tcPr>
                                  <w:tcW w:w="1891" w:type="dxa"/>
                                </w:tcPr>
                                <w:p w:rsidR="00F04A7A" w:rsidRDefault="0004129A">
                                  <w:pPr>
                                    <w:pStyle w:val="TableParagraph"/>
                                    <w:spacing w:before="15" w:line="60" w:lineRule="exact"/>
                                    <w:ind w:left="44"/>
                                    <w:rPr>
                                      <w:sz w:val="6"/>
                                    </w:rPr>
                                  </w:pPr>
                                  <w:r>
                                    <w:rPr>
                                      <w:w w:val="110"/>
                                      <w:sz w:val="6"/>
                                    </w:rPr>
                                    <w:t>CCE-EICP-FM-67</w:t>
                                  </w:r>
                                </w:p>
                              </w:tc>
                              <w:tc>
                                <w:tcPr>
                                  <w:tcW w:w="387" w:type="dxa"/>
                                </w:tcPr>
                                <w:p w:rsidR="00F04A7A" w:rsidRDefault="0004129A">
                                  <w:pPr>
                                    <w:pStyle w:val="TableParagraph"/>
                                    <w:spacing w:before="15" w:line="60" w:lineRule="exact"/>
                                    <w:ind w:left="84" w:right="-15"/>
                                    <w:rPr>
                                      <w:sz w:val="6"/>
                                    </w:rPr>
                                  </w:pPr>
                                  <w:r>
                                    <w:rPr>
                                      <w:b/>
                                      <w:w w:val="110"/>
                                      <w:sz w:val="6"/>
                                    </w:rPr>
                                    <w:t>Página</w:t>
                                  </w:r>
                                  <w:r>
                                    <w:rPr>
                                      <w:w w:val="110"/>
                                      <w:sz w:val="6"/>
                                    </w:rPr>
                                    <w:t>2</w:t>
                                  </w:r>
                                  <w:r>
                                    <w:rPr>
                                      <w:spacing w:val="-2"/>
                                      <w:w w:val="110"/>
                                      <w:sz w:val="6"/>
                                    </w:rPr>
                                    <w:t xml:space="preserve"> </w:t>
                                  </w:r>
                                  <w:r>
                                    <w:rPr>
                                      <w:spacing w:val="-13"/>
                                      <w:w w:val="110"/>
                                      <w:sz w:val="6"/>
                                    </w:rPr>
                                    <w:t>d</w:t>
                                  </w:r>
                                </w:p>
                              </w:tc>
                              <w:tc>
                                <w:tcPr>
                                  <w:tcW w:w="826" w:type="dxa"/>
                                </w:tcPr>
                                <w:p w:rsidR="00F04A7A" w:rsidRDefault="0004129A">
                                  <w:pPr>
                                    <w:pStyle w:val="TableParagraph"/>
                                    <w:spacing w:before="15" w:line="60" w:lineRule="exact"/>
                                    <w:ind w:left="8"/>
                                    <w:rPr>
                                      <w:sz w:val="6"/>
                                    </w:rPr>
                                  </w:pPr>
                                  <w:r>
                                    <w:rPr>
                                      <w:w w:val="110"/>
                                      <w:sz w:val="6"/>
                                    </w:rPr>
                                    <w:t>e 2</w:t>
                                  </w:r>
                                </w:p>
                              </w:tc>
                            </w:tr>
                            <w:tr w:rsidR="00F04A7A">
                              <w:trPr>
                                <w:trHeight w:val="177"/>
                              </w:trPr>
                              <w:tc>
                                <w:tcPr>
                                  <w:tcW w:w="483" w:type="dxa"/>
                                </w:tcPr>
                                <w:p w:rsidR="00F04A7A" w:rsidRDefault="0004129A">
                                  <w:pPr>
                                    <w:pStyle w:val="TableParagraph"/>
                                    <w:spacing w:before="3"/>
                                    <w:ind w:left="44"/>
                                    <w:rPr>
                                      <w:b/>
                                      <w:sz w:val="7"/>
                                    </w:rPr>
                                  </w:pPr>
                                  <w:r>
                                    <w:rPr>
                                      <w:b/>
                                      <w:w w:val="105"/>
                                      <w:sz w:val="7"/>
                                    </w:rPr>
                                    <w:t>Versión</w:t>
                                  </w:r>
                                </w:p>
                                <w:p w:rsidR="00F04A7A" w:rsidRDefault="0004129A">
                                  <w:pPr>
                                    <w:pStyle w:val="TableParagraph"/>
                                    <w:spacing w:before="9" w:line="64" w:lineRule="exact"/>
                                    <w:ind w:left="48"/>
                                    <w:rPr>
                                      <w:b/>
                                      <w:sz w:val="7"/>
                                    </w:rPr>
                                  </w:pPr>
                                  <w:r>
                                    <w:rPr>
                                      <w:b/>
                                      <w:w w:val="105"/>
                                      <w:sz w:val="7"/>
                                    </w:rPr>
                                    <w:t>No.</w:t>
                                  </w:r>
                                </w:p>
                              </w:tc>
                              <w:tc>
                                <w:tcPr>
                                  <w:tcW w:w="3104" w:type="dxa"/>
                                  <w:gridSpan w:val="3"/>
                                </w:tcPr>
                                <w:p w:rsidR="00F04A7A" w:rsidRDefault="00F04A7A">
                                  <w:pPr>
                                    <w:pStyle w:val="TableParagraph"/>
                                    <w:spacing w:before="10"/>
                                    <w:rPr>
                                      <w:rFonts w:ascii="Times New Roman"/>
                                      <w:sz w:val="4"/>
                                    </w:rPr>
                                  </w:pPr>
                                </w:p>
                                <w:p w:rsidR="00F04A7A" w:rsidRDefault="0004129A">
                                  <w:pPr>
                                    <w:pStyle w:val="TableParagraph"/>
                                    <w:ind w:left="44"/>
                                    <w:rPr>
                                      <w:sz w:val="6"/>
                                    </w:rPr>
                                  </w:pPr>
                                  <w:r>
                                    <w:rPr>
                                      <w:w w:val="111"/>
                                      <w:sz w:val="6"/>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310" type="#_x0000_t202" style="position:absolute;left:0;text-align:left;margin-left:330.4pt;margin-top:122pt;width:179.65pt;height:22.2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B7tA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83"/>
                        <w:gridCol w:w="1891"/>
                        <w:gridCol w:w="387"/>
                        <w:gridCol w:w="826"/>
                      </w:tblGrid>
                      <w:tr w:rsidR="00F04A7A">
                        <w:trPr>
                          <w:trHeight w:val="151"/>
                        </w:trPr>
                        <w:tc>
                          <w:tcPr>
                            <w:tcW w:w="3587" w:type="dxa"/>
                            <w:gridSpan w:val="4"/>
                          </w:tcPr>
                          <w:p w:rsidR="00F04A7A" w:rsidRDefault="0004129A">
                            <w:pPr>
                              <w:pStyle w:val="TableParagraph"/>
                              <w:spacing w:before="1" w:line="76" w:lineRule="exact"/>
                              <w:ind w:left="515" w:right="505" w:firstLine="460"/>
                              <w:rPr>
                                <w:b/>
                                <w:bCs/>
                                <w:sz w:val="6"/>
                                <w:szCs w:val="6"/>
                              </w:rPr>
                            </w:pPr>
                            <w:r>
                              <w:rPr>
                                <w:b/>
                                <w:bCs/>
                                <w:w w:val="110"/>
                                <w:sz w:val="6"/>
                                <w:szCs w:val="6"/>
                              </w:rPr>
                              <w:t>FORMATO 7  PUNTAJE DE INDUSTRIA NACIONAL INTERVENTORIA DE OBRA PÚBLICA DE INFRAESTRUCTURA DE TRANSPORTE</w:t>
                            </w:r>
                          </w:p>
                        </w:tc>
                      </w:tr>
                      <w:tr w:rsidR="00F04A7A">
                        <w:trPr>
                          <w:trHeight w:val="94"/>
                        </w:trPr>
                        <w:tc>
                          <w:tcPr>
                            <w:tcW w:w="483" w:type="dxa"/>
                          </w:tcPr>
                          <w:p w:rsidR="00F04A7A" w:rsidRDefault="0004129A">
                            <w:pPr>
                              <w:pStyle w:val="TableParagraph"/>
                              <w:spacing w:before="6" w:line="68" w:lineRule="exact"/>
                              <w:ind w:left="44"/>
                              <w:rPr>
                                <w:b/>
                                <w:sz w:val="7"/>
                              </w:rPr>
                            </w:pPr>
                            <w:r>
                              <w:rPr>
                                <w:b/>
                                <w:w w:val="105"/>
                                <w:sz w:val="7"/>
                              </w:rPr>
                              <w:t>Código</w:t>
                            </w:r>
                          </w:p>
                        </w:tc>
                        <w:tc>
                          <w:tcPr>
                            <w:tcW w:w="1891" w:type="dxa"/>
                          </w:tcPr>
                          <w:p w:rsidR="00F04A7A" w:rsidRDefault="0004129A">
                            <w:pPr>
                              <w:pStyle w:val="TableParagraph"/>
                              <w:spacing w:before="15" w:line="60" w:lineRule="exact"/>
                              <w:ind w:left="44"/>
                              <w:rPr>
                                <w:sz w:val="6"/>
                              </w:rPr>
                            </w:pPr>
                            <w:r>
                              <w:rPr>
                                <w:w w:val="110"/>
                                <w:sz w:val="6"/>
                              </w:rPr>
                              <w:t>CCE-EICP-FM-67</w:t>
                            </w:r>
                          </w:p>
                        </w:tc>
                        <w:tc>
                          <w:tcPr>
                            <w:tcW w:w="387" w:type="dxa"/>
                          </w:tcPr>
                          <w:p w:rsidR="00F04A7A" w:rsidRDefault="0004129A">
                            <w:pPr>
                              <w:pStyle w:val="TableParagraph"/>
                              <w:spacing w:before="15" w:line="60" w:lineRule="exact"/>
                              <w:ind w:left="84" w:right="-15"/>
                              <w:rPr>
                                <w:sz w:val="6"/>
                              </w:rPr>
                            </w:pPr>
                            <w:r>
                              <w:rPr>
                                <w:b/>
                                <w:w w:val="110"/>
                                <w:sz w:val="6"/>
                              </w:rPr>
                              <w:t>Página</w:t>
                            </w:r>
                            <w:r>
                              <w:rPr>
                                <w:w w:val="110"/>
                                <w:sz w:val="6"/>
                              </w:rPr>
                              <w:t>2</w:t>
                            </w:r>
                            <w:r>
                              <w:rPr>
                                <w:spacing w:val="-2"/>
                                <w:w w:val="110"/>
                                <w:sz w:val="6"/>
                              </w:rPr>
                              <w:t xml:space="preserve"> </w:t>
                            </w:r>
                            <w:r>
                              <w:rPr>
                                <w:spacing w:val="-13"/>
                                <w:w w:val="110"/>
                                <w:sz w:val="6"/>
                              </w:rPr>
                              <w:t>d</w:t>
                            </w:r>
                          </w:p>
                        </w:tc>
                        <w:tc>
                          <w:tcPr>
                            <w:tcW w:w="826" w:type="dxa"/>
                          </w:tcPr>
                          <w:p w:rsidR="00F04A7A" w:rsidRDefault="0004129A">
                            <w:pPr>
                              <w:pStyle w:val="TableParagraph"/>
                              <w:spacing w:before="15" w:line="60" w:lineRule="exact"/>
                              <w:ind w:left="8"/>
                              <w:rPr>
                                <w:sz w:val="6"/>
                              </w:rPr>
                            </w:pPr>
                            <w:r>
                              <w:rPr>
                                <w:w w:val="110"/>
                                <w:sz w:val="6"/>
                              </w:rPr>
                              <w:t>e 2</w:t>
                            </w:r>
                          </w:p>
                        </w:tc>
                      </w:tr>
                      <w:tr w:rsidR="00F04A7A">
                        <w:trPr>
                          <w:trHeight w:val="177"/>
                        </w:trPr>
                        <w:tc>
                          <w:tcPr>
                            <w:tcW w:w="483" w:type="dxa"/>
                          </w:tcPr>
                          <w:p w:rsidR="00F04A7A" w:rsidRDefault="0004129A">
                            <w:pPr>
                              <w:pStyle w:val="TableParagraph"/>
                              <w:spacing w:before="3"/>
                              <w:ind w:left="44"/>
                              <w:rPr>
                                <w:b/>
                                <w:sz w:val="7"/>
                              </w:rPr>
                            </w:pPr>
                            <w:r>
                              <w:rPr>
                                <w:b/>
                                <w:w w:val="105"/>
                                <w:sz w:val="7"/>
                              </w:rPr>
                              <w:t>Versión</w:t>
                            </w:r>
                          </w:p>
                          <w:p w:rsidR="00F04A7A" w:rsidRDefault="0004129A">
                            <w:pPr>
                              <w:pStyle w:val="TableParagraph"/>
                              <w:spacing w:before="9" w:line="64" w:lineRule="exact"/>
                              <w:ind w:left="48"/>
                              <w:rPr>
                                <w:b/>
                                <w:sz w:val="7"/>
                              </w:rPr>
                            </w:pPr>
                            <w:r>
                              <w:rPr>
                                <w:b/>
                                <w:w w:val="105"/>
                                <w:sz w:val="7"/>
                              </w:rPr>
                              <w:t>No.</w:t>
                            </w:r>
                          </w:p>
                        </w:tc>
                        <w:tc>
                          <w:tcPr>
                            <w:tcW w:w="3104" w:type="dxa"/>
                            <w:gridSpan w:val="3"/>
                          </w:tcPr>
                          <w:p w:rsidR="00F04A7A" w:rsidRDefault="00F04A7A">
                            <w:pPr>
                              <w:pStyle w:val="TableParagraph"/>
                              <w:spacing w:before="10"/>
                              <w:rPr>
                                <w:rFonts w:ascii="Times New Roman"/>
                                <w:sz w:val="4"/>
                              </w:rPr>
                            </w:pPr>
                          </w:p>
                          <w:p w:rsidR="00F04A7A" w:rsidRDefault="0004129A">
                            <w:pPr>
                              <w:pStyle w:val="TableParagraph"/>
                              <w:ind w:left="44"/>
                              <w:rPr>
                                <w:sz w:val="6"/>
                              </w:rPr>
                            </w:pPr>
                            <w:r>
                              <w:rPr>
                                <w:w w:val="111"/>
                                <w:sz w:val="6"/>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20192" behindDoc="0" locked="0" layoutInCell="1" allowOverlap="1">
                <wp:simplePos x="0" y="0"/>
                <wp:positionH relativeFrom="page">
                  <wp:posOffset>4173220</wp:posOffset>
                </wp:positionH>
                <wp:positionV relativeFrom="page">
                  <wp:posOffset>5335270</wp:posOffset>
                </wp:positionV>
                <wp:extent cx="1071245" cy="63500"/>
                <wp:effectExtent l="0" t="0" r="0" b="0"/>
                <wp:wrapNone/>
                <wp:docPr id="1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18"/>
                              <w:gridCol w:w="797"/>
                              <w:gridCol w:w="411"/>
                              <w:gridCol w:w="155"/>
                            </w:tblGrid>
                            <w:tr w:rsidR="00F04A7A">
                              <w:trPr>
                                <w:trHeight w:val="90"/>
                              </w:trPr>
                              <w:tc>
                                <w:tcPr>
                                  <w:tcW w:w="318" w:type="dxa"/>
                                </w:tcPr>
                                <w:p w:rsidR="00F04A7A" w:rsidRDefault="0004129A">
                                  <w:pPr>
                                    <w:pStyle w:val="TableParagraph"/>
                                    <w:spacing w:before="12" w:line="59" w:lineRule="exact"/>
                                    <w:ind w:left="44" w:right="-15"/>
                                    <w:rPr>
                                      <w:sz w:val="6"/>
                                    </w:rPr>
                                  </w:pPr>
                                  <w:r>
                                    <w:rPr>
                                      <w:b/>
                                      <w:w w:val="110"/>
                                      <w:sz w:val="6"/>
                                    </w:rPr>
                                    <w:t>Código</w:t>
                                  </w:r>
                                  <w:r>
                                    <w:rPr>
                                      <w:w w:val="110"/>
                                      <w:sz w:val="6"/>
                                    </w:rPr>
                                    <w:t>C</w:t>
                                  </w:r>
                                </w:p>
                              </w:tc>
                              <w:tc>
                                <w:tcPr>
                                  <w:tcW w:w="797" w:type="dxa"/>
                                </w:tcPr>
                                <w:p w:rsidR="00F04A7A" w:rsidRDefault="0004129A">
                                  <w:pPr>
                                    <w:pStyle w:val="TableParagraph"/>
                                    <w:spacing w:before="12" w:line="59" w:lineRule="exact"/>
                                    <w:ind w:left="3"/>
                                    <w:rPr>
                                      <w:sz w:val="6"/>
                                    </w:rPr>
                                  </w:pPr>
                                  <w:r>
                                    <w:rPr>
                                      <w:w w:val="110"/>
                                      <w:sz w:val="6"/>
                                    </w:rPr>
                                    <w:t>CE-EICP-FM-67</w:t>
                                  </w:r>
                                  <w:r>
                                    <w:rPr>
                                      <w:b/>
                                      <w:w w:val="110"/>
                                      <w:sz w:val="6"/>
                                    </w:rPr>
                                    <w:t>Versión</w:t>
                                  </w:r>
                                  <w:r>
                                    <w:rPr>
                                      <w:w w:val="110"/>
                                      <w:sz w:val="6"/>
                                    </w:rPr>
                                    <w:t>1</w:t>
                                  </w:r>
                                </w:p>
                              </w:tc>
                              <w:tc>
                                <w:tcPr>
                                  <w:tcW w:w="411" w:type="dxa"/>
                                </w:tcPr>
                                <w:p w:rsidR="00F04A7A" w:rsidRDefault="00F04A7A">
                                  <w:pPr>
                                    <w:pStyle w:val="TableParagraph"/>
                                    <w:rPr>
                                      <w:rFonts w:ascii="Times New Roman"/>
                                      <w:sz w:val="4"/>
                                    </w:rPr>
                                  </w:pPr>
                                </w:p>
                              </w:tc>
                              <w:tc>
                                <w:tcPr>
                                  <w:tcW w:w="155"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311" type="#_x0000_t202" style="position:absolute;left:0;text-align:left;margin-left:328.6pt;margin-top:420.1pt;width:84.35pt;height: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JF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18"/>
                        <w:gridCol w:w="797"/>
                        <w:gridCol w:w="411"/>
                        <w:gridCol w:w="155"/>
                      </w:tblGrid>
                      <w:tr w:rsidR="00F04A7A">
                        <w:trPr>
                          <w:trHeight w:val="90"/>
                        </w:trPr>
                        <w:tc>
                          <w:tcPr>
                            <w:tcW w:w="318" w:type="dxa"/>
                          </w:tcPr>
                          <w:p w:rsidR="00F04A7A" w:rsidRDefault="0004129A">
                            <w:pPr>
                              <w:pStyle w:val="TableParagraph"/>
                              <w:spacing w:before="12" w:line="59" w:lineRule="exact"/>
                              <w:ind w:left="44" w:right="-15"/>
                              <w:rPr>
                                <w:sz w:val="6"/>
                              </w:rPr>
                            </w:pPr>
                            <w:r>
                              <w:rPr>
                                <w:b/>
                                <w:w w:val="110"/>
                                <w:sz w:val="6"/>
                              </w:rPr>
                              <w:t>Código</w:t>
                            </w:r>
                            <w:r>
                              <w:rPr>
                                <w:w w:val="110"/>
                                <w:sz w:val="6"/>
                              </w:rPr>
                              <w:t>C</w:t>
                            </w:r>
                          </w:p>
                        </w:tc>
                        <w:tc>
                          <w:tcPr>
                            <w:tcW w:w="797" w:type="dxa"/>
                          </w:tcPr>
                          <w:p w:rsidR="00F04A7A" w:rsidRDefault="0004129A">
                            <w:pPr>
                              <w:pStyle w:val="TableParagraph"/>
                              <w:spacing w:before="12" w:line="59" w:lineRule="exact"/>
                              <w:ind w:left="3"/>
                              <w:rPr>
                                <w:sz w:val="6"/>
                              </w:rPr>
                            </w:pPr>
                            <w:r>
                              <w:rPr>
                                <w:w w:val="110"/>
                                <w:sz w:val="6"/>
                              </w:rPr>
                              <w:t>CE-EICP-FM-67</w:t>
                            </w:r>
                            <w:r>
                              <w:rPr>
                                <w:b/>
                                <w:w w:val="110"/>
                                <w:sz w:val="6"/>
                              </w:rPr>
                              <w:t>Versión</w:t>
                            </w:r>
                            <w:r>
                              <w:rPr>
                                <w:w w:val="110"/>
                                <w:sz w:val="6"/>
                              </w:rPr>
                              <w:t>1</w:t>
                            </w:r>
                          </w:p>
                        </w:tc>
                        <w:tc>
                          <w:tcPr>
                            <w:tcW w:w="411" w:type="dxa"/>
                          </w:tcPr>
                          <w:p w:rsidR="00F04A7A" w:rsidRDefault="00F04A7A">
                            <w:pPr>
                              <w:pStyle w:val="TableParagraph"/>
                              <w:rPr>
                                <w:rFonts w:ascii="Times New Roman"/>
                                <w:sz w:val="4"/>
                              </w:rPr>
                            </w:pPr>
                          </w:p>
                        </w:tc>
                        <w:tc>
                          <w:tcPr>
                            <w:tcW w:w="155"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21216" behindDoc="0" locked="0" layoutInCell="1" allowOverlap="1">
                <wp:simplePos x="0" y="0"/>
                <wp:positionH relativeFrom="page">
                  <wp:posOffset>942975</wp:posOffset>
                </wp:positionH>
                <wp:positionV relativeFrom="page">
                  <wp:posOffset>5352415</wp:posOffset>
                </wp:positionV>
                <wp:extent cx="1080135" cy="64135"/>
                <wp:effectExtent l="0" t="0" r="0" b="0"/>
                <wp:wrapNone/>
                <wp:docPr id="1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21"/>
                              <w:gridCol w:w="803"/>
                              <w:gridCol w:w="414"/>
                              <w:gridCol w:w="156"/>
                            </w:tblGrid>
                            <w:tr w:rsidR="00F04A7A">
                              <w:trPr>
                                <w:trHeight w:val="91"/>
                              </w:trPr>
                              <w:tc>
                                <w:tcPr>
                                  <w:tcW w:w="321" w:type="dxa"/>
                                </w:tcPr>
                                <w:p w:rsidR="00F04A7A" w:rsidRDefault="0004129A">
                                  <w:pPr>
                                    <w:pStyle w:val="TableParagraph"/>
                                    <w:spacing w:before="12" w:line="59" w:lineRule="exact"/>
                                    <w:ind w:left="44" w:right="-15"/>
                                    <w:rPr>
                                      <w:sz w:val="6"/>
                                    </w:rPr>
                                  </w:pPr>
                                  <w:r>
                                    <w:rPr>
                                      <w:b/>
                                      <w:w w:val="110"/>
                                      <w:sz w:val="6"/>
                                    </w:rPr>
                                    <w:t>Código</w:t>
                                  </w:r>
                                  <w:r>
                                    <w:rPr>
                                      <w:w w:val="110"/>
                                      <w:sz w:val="6"/>
                                    </w:rPr>
                                    <w:t>C</w:t>
                                  </w:r>
                                </w:p>
                              </w:tc>
                              <w:tc>
                                <w:tcPr>
                                  <w:tcW w:w="803" w:type="dxa"/>
                                </w:tcPr>
                                <w:p w:rsidR="00F04A7A" w:rsidRDefault="0004129A">
                                  <w:pPr>
                                    <w:pStyle w:val="TableParagraph"/>
                                    <w:spacing w:before="12" w:line="59" w:lineRule="exact"/>
                                    <w:ind w:left="2"/>
                                    <w:rPr>
                                      <w:sz w:val="6"/>
                                    </w:rPr>
                                  </w:pPr>
                                  <w:r>
                                    <w:rPr>
                                      <w:w w:val="110"/>
                                      <w:sz w:val="6"/>
                                    </w:rPr>
                                    <w:t>CE-EICP-FM-67</w:t>
                                  </w:r>
                                  <w:r>
                                    <w:rPr>
                                      <w:b/>
                                      <w:w w:val="110"/>
                                      <w:sz w:val="6"/>
                                    </w:rPr>
                                    <w:t>Versión</w:t>
                                  </w:r>
                                  <w:r>
                                    <w:rPr>
                                      <w:w w:val="110"/>
                                      <w:sz w:val="6"/>
                                    </w:rPr>
                                    <w:t>1</w:t>
                                  </w:r>
                                </w:p>
                              </w:tc>
                              <w:tc>
                                <w:tcPr>
                                  <w:tcW w:w="414" w:type="dxa"/>
                                </w:tcPr>
                                <w:p w:rsidR="00F04A7A" w:rsidRDefault="00F04A7A">
                                  <w:pPr>
                                    <w:pStyle w:val="TableParagraph"/>
                                    <w:rPr>
                                      <w:rFonts w:ascii="Times New Roman"/>
                                      <w:sz w:val="4"/>
                                    </w:rPr>
                                  </w:pPr>
                                </w:p>
                              </w:tc>
                              <w:tc>
                                <w:tcPr>
                                  <w:tcW w:w="156"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312" type="#_x0000_t202" style="position:absolute;left:0;text-align:left;margin-left:74.25pt;margin-top:421.45pt;width:85.05pt;height:5.0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c/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21"/>
                        <w:gridCol w:w="803"/>
                        <w:gridCol w:w="414"/>
                        <w:gridCol w:w="156"/>
                      </w:tblGrid>
                      <w:tr w:rsidR="00F04A7A">
                        <w:trPr>
                          <w:trHeight w:val="91"/>
                        </w:trPr>
                        <w:tc>
                          <w:tcPr>
                            <w:tcW w:w="321" w:type="dxa"/>
                          </w:tcPr>
                          <w:p w:rsidR="00F04A7A" w:rsidRDefault="0004129A">
                            <w:pPr>
                              <w:pStyle w:val="TableParagraph"/>
                              <w:spacing w:before="12" w:line="59" w:lineRule="exact"/>
                              <w:ind w:left="44" w:right="-15"/>
                              <w:rPr>
                                <w:sz w:val="6"/>
                              </w:rPr>
                            </w:pPr>
                            <w:r>
                              <w:rPr>
                                <w:b/>
                                <w:w w:val="110"/>
                                <w:sz w:val="6"/>
                              </w:rPr>
                              <w:t>Código</w:t>
                            </w:r>
                            <w:r>
                              <w:rPr>
                                <w:w w:val="110"/>
                                <w:sz w:val="6"/>
                              </w:rPr>
                              <w:t>C</w:t>
                            </w:r>
                          </w:p>
                        </w:tc>
                        <w:tc>
                          <w:tcPr>
                            <w:tcW w:w="803" w:type="dxa"/>
                          </w:tcPr>
                          <w:p w:rsidR="00F04A7A" w:rsidRDefault="0004129A">
                            <w:pPr>
                              <w:pStyle w:val="TableParagraph"/>
                              <w:spacing w:before="12" w:line="59" w:lineRule="exact"/>
                              <w:ind w:left="2"/>
                              <w:rPr>
                                <w:sz w:val="6"/>
                              </w:rPr>
                            </w:pPr>
                            <w:r>
                              <w:rPr>
                                <w:w w:val="110"/>
                                <w:sz w:val="6"/>
                              </w:rPr>
                              <w:t>CE-EICP-FM-67</w:t>
                            </w:r>
                            <w:r>
                              <w:rPr>
                                <w:b/>
                                <w:w w:val="110"/>
                                <w:sz w:val="6"/>
                              </w:rPr>
                              <w:t>Versión</w:t>
                            </w:r>
                            <w:r>
                              <w:rPr>
                                <w:w w:val="110"/>
                                <w:sz w:val="6"/>
                              </w:rPr>
                              <w:t>1</w:t>
                            </w:r>
                          </w:p>
                        </w:tc>
                        <w:tc>
                          <w:tcPr>
                            <w:tcW w:w="414" w:type="dxa"/>
                          </w:tcPr>
                          <w:p w:rsidR="00F04A7A" w:rsidRDefault="00F04A7A">
                            <w:pPr>
                              <w:pStyle w:val="TableParagraph"/>
                              <w:rPr>
                                <w:rFonts w:ascii="Times New Roman"/>
                                <w:sz w:val="4"/>
                              </w:rPr>
                            </w:pPr>
                          </w:p>
                        </w:tc>
                        <w:tc>
                          <w:tcPr>
                            <w:tcW w:w="156"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22240" behindDoc="0" locked="0" layoutInCell="1" allowOverlap="1">
                <wp:simplePos x="0" y="0"/>
                <wp:positionH relativeFrom="page">
                  <wp:posOffset>922655</wp:posOffset>
                </wp:positionH>
                <wp:positionV relativeFrom="page">
                  <wp:posOffset>5536565</wp:posOffset>
                </wp:positionV>
                <wp:extent cx="2403475" cy="229235"/>
                <wp:effectExtent l="0" t="0" r="0" b="0"/>
                <wp:wrapNone/>
                <wp:docPr id="1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9"/>
                              <w:gridCol w:w="1992"/>
                              <w:gridCol w:w="408"/>
                              <w:gridCol w:w="870"/>
                            </w:tblGrid>
                            <w:tr w:rsidR="00F04A7A">
                              <w:trPr>
                                <w:trHeight w:val="160"/>
                              </w:trPr>
                              <w:tc>
                                <w:tcPr>
                                  <w:tcW w:w="3779" w:type="dxa"/>
                                  <w:gridSpan w:val="4"/>
                                </w:tcPr>
                                <w:p w:rsidR="00F04A7A" w:rsidRDefault="0004129A">
                                  <w:pPr>
                                    <w:pStyle w:val="TableParagraph"/>
                                    <w:spacing w:line="80" w:lineRule="atLeast"/>
                                    <w:ind w:left="543" w:hanging="467"/>
                                    <w:rPr>
                                      <w:b/>
                                      <w:sz w:val="7"/>
                                    </w:rPr>
                                  </w:pPr>
                                  <w:r>
                                    <w:rPr>
                                      <w:b/>
                                      <w:sz w:val="7"/>
                                    </w:rPr>
                                    <w:t>FORMATO 8 - ACEPTACIÓN Y CUMPLIMIENTO DE LA FORMACIÓN Y EXPERIENCIA DEL PERSONAL CLAVE INTERVENTORÍA DE OBRA PÚBLICA DE INFRAESTRUCTURA DE TRANSPORTE</w:t>
                                  </w:r>
                                </w:p>
                              </w:tc>
                            </w:tr>
                            <w:tr w:rsidR="00F04A7A">
                              <w:trPr>
                                <w:trHeight w:val="100"/>
                              </w:trPr>
                              <w:tc>
                                <w:tcPr>
                                  <w:tcW w:w="509" w:type="dxa"/>
                                </w:tcPr>
                                <w:p w:rsidR="00F04A7A" w:rsidRDefault="0004129A">
                                  <w:pPr>
                                    <w:pStyle w:val="TableParagraph"/>
                                    <w:spacing w:before="10" w:line="70" w:lineRule="exact"/>
                                    <w:ind w:left="46" w:right="-15"/>
                                    <w:rPr>
                                      <w:sz w:val="7"/>
                                    </w:rPr>
                                  </w:pPr>
                                  <w:r>
                                    <w:rPr>
                                      <w:b/>
                                      <w:sz w:val="7"/>
                                    </w:rPr>
                                    <w:t>Código</w:t>
                                  </w:r>
                                  <w:r>
                                    <w:rPr>
                                      <w:sz w:val="7"/>
                                    </w:rPr>
                                    <w:t>CCE-E</w:t>
                                  </w:r>
                                </w:p>
                              </w:tc>
                              <w:tc>
                                <w:tcPr>
                                  <w:tcW w:w="1992" w:type="dxa"/>
                                </w:tcPr>
                                <w:p w:rsidR="00F04A7A" w:rsidRDefault="0004129A">
                                  <w:pPr>
                                    <w:pStyle w:val="TableParagraph"/>
                                    <w:spacing w:before="10" w:line="70" w:lineRule="exact"/>
                                    <w:ind w:left="-4"/>
                                    <w:rPr>
                                      <w:sz w:val="7"/>
                                    </w:rPr>
                                  </w:pPr>
                                  <w:r>
                                    <w:rPr>
                                      <w:sz w:val="7"/>
                                    </w:rPr>
                                    <w:t>ICP-FM-68</w:t>
                                  </w:r>
                                </w:p>
                              </w:tc>
                              <w:tc>
                                <w:tcPr>
                                  <w:tcW w:w="408" w:type="dxa"/>
                                </w:tcPr>
                                <w:p w:rsidR="00F04A7A" w:rsidRDefault="0004129A">
                                  <w:pPr>
                                    <w:pStyle w:val="TableParagraph"/>
                                    <w:spacing w:before="10" w:line="70" w:lineRule="exact"/>
                                    <w:ind w:left="46" w:right="-15"/>
                                    <w:rPr>
                                      <w:sz w:val="7"/>
                                    </w:rPr>
                                  </w:pPr>
                                  <w:r>
                                    <w:rPr>
                                      <w:b/>
                                      <w:sz w:val="7"/>
                                    </w:rPr>
                                    <w:t>Página</w:t>
                                  </w:r>
                                  <w:r>
                                    <w:rPr>
                                      <w:sz w:val="7"/>
                                    </w:rPr>
                                    <w:t>1</w:t>
                                  </w:r>
                                  <w:r>
                                    <w:rPr>
                                      <w:spacing w:val="-4"/>
                                      <w:sz w:val="7"/>
                                    </w:rPr>
                                    <w:t xml:space="preserve"> </w:t>
                                  </w:r>
                                  <w:r>
                                    <w:rPr>
                                      <w:sz w:val="7"/>
                                    </w:rPr>
                                    <w:t>de</w:t>
                                  </w:r>
                                </w:p>
                              </w:tc>
                              <w:tc>
                                <w:tcPr>
                                  <w:tcW w:w="870" w:type="dxa"/>
                                </w:tcPr>
                                <w:p w:rsidR="00F04A7A" w:rsidRDefault="0004129A">
                                  <w:pPr>
                                    <w:pStyle w:val="TableParagraph"/>
                                    <w:spacing w:before="10" w:line="70" w:lineRule="exact"/>
                                    <w:ind w:left="24"/>
                                    <w:rPr>
                                      <w:sz w:val="7"/>
                                    </w:rPr>
                                  </w:pPr>
                                  <w:r>
                                    <w:rPr>
                                      <w:sz w:val="7"/>
                                    </w:rPr>
                                    <w:t>1</w:t>
                                  </w:r>
                                </w:p>
                              </w:tc>
                            </w:tr>
                            <w:tr w:rsidR="00F04A7A">
                              <w:trPr>
                                <w:trHeight w:val="79"/>
                              </w:trPr>
                              <w:tc>
                                <w:tcPr>
                                  <w:tcW w:w="509" w:type="dxa"/>
                                </w:tcPr>
                                <w:p w:rsidR="00F04A7A" w:rsidRDefault="0004129A">
                                  <w:pPr>
                                    <w:pStyle w:val="TableParagraph"/>
                                    <w:spacing w:line="60" w:lineRule="exact"/>
                                    <w:ind w:left="46"/>
                                    <w:rPr>
                                      <w:b/>
                                      <w:sz w:val="7"/>
                                    </w:rPr>
                                  </w:pPr>
                                  <w:r>
                                    <w:rPr>
                                      <w:b/>
                                      <w:sz w:val="7"/>
                                    </w:rPr>
                                    <w:t>Versión No</w:t>
                                  </w:r>
                                </w:p>
                              </w:tc>
                              <w:tc>
                                <w:tcPr>
                                  <w:tcW w:w="3270" w:type="dxa"/>
                                  <w:gridSpan w:val="3"/>
                                </w:tcPr>
                                <w:p w:rsidR="00F04A7A" w:rsidRDefault="0004129A">
                                  <w:pPr>
                                    <w:pStyle w:val="TableParagraph"/>
                                    <w:spacing w:line="60" w:lineRule="exact"/>
                                    <w:ind w:left="46"/>
                                    <w:rPr>
                                      <w:sz w:val="7"/>
                                    </w:rPr>
                                  </w:pPr>
                                  <w:r>
                                    <w:rPr>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313" type="#_x0000_t202" style="position:absolute;left:0;text-align:left;margin-left:72.65pt;margin-top:435.95pt;width:189.25pt;height:18.0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DatAIAALY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09"/>
                        <w:gridCol w:w="1992"/>
                        <w:gridCol w:w="408"/>
                        <w:gridCol w:w="870"/>
                      </w:tblGrid>
                      <w:tr w:rsidR="00F04A7A">
                        <w:trPr>
                          <w:trHeight w:val="160"/>
                        </w:trPr>
                        <w:tc>
                          <w:tcPr>
                            <w:tcW w:w="3779" w:type="dxa"/>
                            <w:gridSpan w:val="4"/>
                          </w:tcPr>
                          <w:p w:rsidR="00F04A7A" w:rsidRDefault="0004129A">
                            <w:pPr>
                              <w:pStyle w:val="TableParagraph"/>
                              <w:spacing w:line="80" w:lineRule="atLeast"/>
                              <w:ind w:left="543" w:hanging="467"/>
                              <w:rPr>
                                <w:b/>
                                <w:sz w:val="7"/>
                              </w:rPr>
                            </w:pPr>
                            <w:r>
                              <w:rPr>
                                <w:b/>
                                <w:sz w:val="7"/>
                              </w:rPr>
                              <w:t>FORMATO 8 - ACEPTACIÓN Y CUMPLIMIENTO DE LA FORMACIÓN Y EXPERIENCIA DEL PERSONAL CLAVE INTERVENTORÍA DE OBRA PÚBLICA DE INFRAESTRUCTURA DE TRANSPORTE</w:t>
                            </w:r>
                          </w:p>
                        </w:tc>
                      </w:tr>
                      <w:tr w:rsidR="00F04A7A">
                        <w:trPr>
                          <w:trHeight w:val="100"/>
                        </w:trPr>
                        <w:tc>
                          <w:tcPr>
                            <w:tcW w:w="509" w:type="dxa"/>
                          </w:tcPr>
                          <w:p w:rsidR="00F04A7A" w:rsidRDefault="0004129A">
                            <w:pPr>
                              <w:pStyle w:val="TableParagraph"/>
                              <w:spacing w:before="10" w:line="70" w:lineRule="exact"/>
                              <w:ind w:left="46" w:right="-15"/>
                              <w:rPr>
                                <w:sz w:val="7"/>
                              </w:rPr>
                            </w:pPr>
                            <w:r>
                              <w:rPr>
                                <w:b/>
                                <w:sz w:val="7"/>
                              </w:rPr>
                              <w:t>Código</w:t>
                            </w:r>
                            <w:r>
                              <w:rPr>
                                <w:sz w:val="7"/>
                              </w:rPr>
                              <w:t>CCE-E</w:t>
                            </w:r>
                          </w:p>
                        </w:tc>
                        <w:tc>
                          <w:tcPr>
                            <w:tcW w:w="1992" w:type="dxa"/>
                          </w:tcPr>
                          <w:p w:rsidR="00F04A7A" w:rsidRDefault="0004129A">
                            <w:pPr>
                              <w:pStyle w:val="TableParagraph"/>
                              <w:spacing w:before="10" w:line="70" w:lineRule="exact"/>
                              <w:ind w:left="-4"/>
                              <w:rPr>
                                <w:sz w:val="7"/>
                              </w:rPr>
                            </w:pPr>
                            <w:r>
                              <w:rPr>
                                <w:sz w:val="7"/>
                              </w:rPr>
                              <w:t>ICP-FM-68</w:t>
                            </w:r>
                          </w:p>
                        </w:tc>
                        <w:tc>
                          <w:tcPr>
                            <w:tcW w:w="408" w:type="dxa"/>
                          </w:tcPr>
                          <w:p w:rsidR="00F04A7A" w:rsidRDefault="0004129A">
                            <w:pPr>
                              <w:pStyle w:val="TableParagraph"/>
                              <w:spacing w:before="10" w:line="70" w:lineRule="exact"/>
                              <w:ind w:left="46" w:right="-15"/>
                              <w:rPr>
                                <w:sz w:val="7"/>
                              </w:rPr>
                            </w:pPr>
                            <w:r>
                              <w:rPr>
                                <w:b/>
                                <w:sz w:val="7"/>
                              </w:rPr>
                              <w:t>Página</w:t>
                            </w:r>
                            <w:r>
                              <w:rPr>
                                <w:sz w:val="7"/>
                              </w:rPr>
                              <w:t>1</w:t>
                            </w:r>
                            <w:r>
                              <w:rPr>
                                <w:spacing w:val="-4"/>
                                <w:sz w:val="7"/>
                              </w:rPr>
                              <w:t xml:space="preserve"> </w:t>
                            </w:r>
                            <w:r>
                              <w:rPr>
                                <w:sz w:val="7"/>
                              </w:rPr>
                              <w:t>de</w:t>
                            </w:r>
                          </w:p>
                        </w:tc>
                        <w:tc>
                          <w:tcPr>
                            <w:tcW w:w="870" w:type="dxa"/>
                          </w:tcPr>
                          <w:p w:rsidR="00F04A7A" w:rsidRDefault="0004129A">
                            <w:pPr>
                              <w:pStyle w:val="TableParagraph"/>
                              <w:spacing w:before="10" w:line="70" w:lineRule="exact"/>
                              <w:ind w:left="24"/>
                              <w:rPr>
                                <w:sz w:val="7"/>
                              </w:rPr>
                            </w:pPr>
                            <w:r>
                              <w:rPr>
                                <w:sz w:val="7"/>
                              </w:rPr>
                              <w:t>1</w:t>
                            </w:r>
                          </w:p>
                        </w:tc>
                      </w:tr>
                      <w:tr w:rsidR="00F04A7A">
                        <w:trPr>
                          <w:trHeight w:val="79"/>
                        </w:trPr>
                        <w:tc>
                          <w:tcPr>
                            <w:tcW w:w="509" w:type="dxa"/>
                          </w:tcPr>
                          <w:p w:rsidR="00F04A7A" w:rsidRDefault="0004129A">
                            <w:pPr>
                              <w:pStyle w:val="TableParagraph"/>
                              <w:spacing w:line="60" w:lineRule="exact"/>
                              <w:ind w:left="46"/>
                              <w:rPr>
                                <w:b/>
                                <w:sz w:val="7"/>
                              </w:rPr>
                            </w:pPr>
                            <w:r>
                              <w:rPr>
                                <w:b/>
                                <w:sz w:val="7"/>
                              </w:rPr>
                              <w:t>Versión No</w:t>
                            </w:r>
                          </w:p>
                        </w:tc>
                        <w:tc>
                          <w:tcPr>
                            <w:tcW w:w="3270" w:type="dxa"/>
                            <w:gridSpan w:val="3"/>
                          </w:tcPr>
                          <w:p w:rsidR="00F04A7A" w:rsidRDefault="0004129A">
                            <w:pPr>
                              <w:pStyle w:val="TableParagraph"/>
                              <w:spacing w:line="60" w:lineRule="exact"/>
                              <w:ind w:left="46"/>
                              <w:rPr>
                                <w:sz w:val="7"/>
                              </w:rPr>
                            </w:pPr>
                            <w:r>
                              <w:rPr>
                                <w:sz w:val="7"/>
                              </w:rPr>
                              <w:t>1</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23264" behindDoc="0" locked="0" layoutInCell="1" allowOverlap="1">
                <wp:simplePos x="0" y="0"/>
                <wp:positionH relativeFrom="page">
                  <wp:posOffset>4093845</wp:posOffset>
                </wp:positionH>
                <wp:positionV relativeFrom="page">
                  <wp:posOffset>5544820</wp:posOffset>
                </wp:positionV>
                <wp:extent cx="2406650" cy="229235"/>
                <wp:effectExtent l="0" t="0" r="0" b="0"/>
                <wp:wrapNone/>
                <wp:docPr id="14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10"/>
                              <w:gridCol w:w="1995"/>
                              <w:gridCol w:w="409"/>
                              <w:gridCol w:w="872"/>
                            </w:tblGrid>
                            <w:tr w:rsidR="00F04A7A">
                              <w:trPr>
                                <w:trHeight w:val="160"/>
                              </w:trPr>
                              <w:tc>
                                <w:tcPr>
                                  <w:tcW w:w="3786" w:type="dxa"/>
                                  <w:gridSpan w:val="4"/>
                                </w:tcPr>
                                <w:p w:rsidR="00F04A7A" w:rsidRDefault="0004129A">
                                  <w:pPr>
                                    <w:pStyle w:val="TableParagraph"/>
                                    <w:spacing w:before="1" w:line="80" w:lineRule="exact"/>
                                    <w:ind w:left="543" w:right="46" w:firstLine="54"/>
                                    <w:rPr>
                                      <w:b/>
                                      <w:sz w:val="7"/>
                                    </w:rPr>
                                  </w:pPr>
                                  <w:r>
                                    <w:rPr>
                                      <w:b/>
                                      <w:sz w:val="7"/>
                                    </w:rPr>
                                    <w:t>FORMATO 9 EXPERIENCIA ADICIONAL DEL PERSONAL CLAVE EVALUABLE INTERVENTORÍA DE OBRA PÚBLICA DE INFRAESTRUCTURA DE TRANSPORTE</w:t>
                                  </w:r>
                                </w:p>
                              </w:tc>
                            </w:tr>
                            <w:tr w:rsidR="00F04A7A">
                              <w:trPr>
                                <w:trHeight w:val="100"/>
                              </w:trPr>
                              <w:tc>
                                <w:tcPr>
                                  <w:tcW w:w="510" w:type="dxa"/>
                                </w:tcPr>
                                <w:p w:rsidR="00F04A7A" w:rsidRDefault="0004129A">
                                  <w:pPr>
                                    <w:pStyle w:val="TableParagraph"/>
                                    <w:spacing w:before="10" w:line="70" w:lineRule="exact"/>
                                    <w:ind w:left="46" w:right="-15"/>
                                    <w:jc w:val="center"/>
                                    <w:rPr>
                                      <w:sz w:val="7"/>
                                    </w:rPr>
                                  </w:pPr>
                                  <w:r>
                                    <w:rPr>
                                      <w:b/>
                                      <w:sz w:val="7"/>
                                    </w:rPr>
                                    <w:t>Código</w:t>
                                  </w:r>
                                  <w:r>
                                    <w:rPr>
                                      <w:sz w:val="7"/>
                                    </w:rPr>
                                    <w:t>CCE-E</w:t>
                                  </w:r>
                                </w:p>
                              </w:tc>
                              <w:tc>
                                <w:tcPr>
                                  <w:tcW w:w="1995" w:type="dxa"/>
                                </w:tcPr>
                                <w:p w:rsidR="00F04A7A" w:rsidRDefault="0004129A">
                                  <w:pPr>
                                    <w:pStyle w:val="TableParagraph"/>
                                    <w:spacing w:before="10" w:line="70" w:lineRule="exact"/>
                                    <w:ind w:left="-4"/>
                                    <w:rPr>
                                      <w:sz w:val="7"/>
                                    </w:rPr>
                                  </w:pPr>
                                  <w:r>
                                    <w:rPr>
                                      <w:sz w:val="7"/>
                                    </w:rPr>
                                    <w:t>ICP-FM-69</w:t>
                                  </w:r>
                                </w:p>
                              </w:tc>
                              <w:tc>
                                <w:tcPr>
                                  <w:tcW w:w="409" w:type="dxa"/>
                                </w:tcPr>
                                <w:p w:rsidR="00F04A7A" w:rsidRDefault="0004129A">
                                  <w:pPr>
                                    <w:pStyle w:val="TableParagraph"/>
                                    <w:spacing w:before="10" w:line="70" w:lineRule="exact"/>
                                    <w:ind w:left="46" w:right="-15"/>
                                    <w:rPr>
                                      <w:sz w:val="7"/>
                                    </w:rPr>
                                  </w:pPr>
                                  <w:r>
                                    <w:rPr>
                                      <w:b/>
                                      <w:sz w:val="7"/>
                                    </w:rPr>
                                    <w:t>Página</w:t>
                                  </w:r>
                                  <w:r>
                                    <w:rPr>
                                      <w:sz w:val="7"/>
                                    </w:rPr>
                                    <w:t>1</w:t>
                                  </w:r>
                                  <w:r>
                                    <w:rPr>
                                      <w:spacing w:val="-3"/>
                                      <w:sz w:val="7"/>
                                    </w:rPr>
                                    <w:t xml:space="preserve"> </w:t>
                                  </w:r>
                                  <w:r>
                                    <w:rPr>
                                      <w:sz w:val="7"/>
                                    </w:rPr>
                                    <w:t>de</w:t>
                                  </w:r>
                                </w:p>
                              </w:tc>
                              <w:tc>
                                <w:tcPr>
                                  <w:tcW w:w="872" w:type="dxa"/>
                                </w:tcPr>
                                <w:p w:rsidR="00F04A7A" w:rsidRDefault="0004129A">
                                  <w:pPr>
                                    <w:pStyle w:val="TableParagraph"/>
                                    <w:spacing w:before="10" w:line="70" w:lineRule="exact"/>
                                    <w:ind w:left="23"/>
                                    <w:rPr>
                                      <w:sz w:val="7"/>
                                    </w:rPr>
                                  </w:pPr>
                                  <w:r>
                                    <w:rPr>
                                      <w:sz w:val="7"/>
                                    </w:rPr>
                                    <w:t>1</w:t>
                                  </w:r>
                                </w:p>
                              </w:tc>
                            </w:tr>
                            <w:tr w:rsidR="00F04A7A">
                              <w:trPr>
                                <w:trHeight w:val="79"/>
                              </w:trPr>
                              <w:tc>
                                <w:tcPr>
                                  <w:tcW w:w="510" w:type="dxa"/>
                                </w:tcPr>
                                <w:p w:rsidR="00F04A7A" w:rsidRDefault="0004129A">
                                  <w:pPr>
                                    <w:pStyle w:val="TableParagraph"/>
                                    <w:spacing w:line="60" w:lineRule="exact"/>
                                    <w:ind w:left="26" w:right="11"/>
                                    <w:jc w:val="center"/>
                                    <w:rPr>
                                      <w:sz w:val="7"/>
                                    </w:rPr>
                                  </w:pPr>
                                  <w:r>
                                    <w:rPr>
                                      <w:b/>
                                      <w:sz w:val="7"/>
                                    </w:rPr>
                                    <w:t>Versión No.</w:t>
                                  </w:r>
                                  <w:r>
                                    <w:rPr>
                                      <w:sz w:val="7"/>
                                    </w:rPr>
                                    <w:t>1</w:t>
                                  </w:r>
                                </w:p>
                              </w:tc>
                              <w:tc>
                                <w:tcPr>
                                  <w:tcW w:w="3276" w:type="dxa"/>
                                  <w:gridSpan w:val="3"/>
                                </w:tcPr>
                                <w:p w:rsidR="00F04A7A" w:rsidRDefault="00F04A7A">
                                  <w:pPr>
                                    <w:pStyle w:val="TableParagraph"/>
                                    <w:rPr>
                                      <w:rFonts w:ascii="Times New Roman"/>
                                      <w:sz w:val="2"/>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314" type="#_x0000_t202" style="position:absolute;left:0;text-align:left;margin-left:322.35pt;margin-top:436.6pt;width:189.5pt;height:18.0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10"/>
                        <w:gridCol w:w="1995"/>
                        <w:gridCol w:w="409"/>
                        <w:gridCol w:w="872"/>
                      </w:tblGrid>
                      <w:tr w:rsidR="00F04A7A">
                        <w:trPr>
                          <w:trHeight w:val="160"/>
                        </w:trPr>
                        <w:tc>
                          <w:tcPr>
                            <w:tcW w:w="3786" w:type="dxa"/>
                            <w:gridSpan w:val="4"/>
                          </w:tcPr>
                          <w:p w:rsidR="00F04A7A" w:rsidRDefault="0004129A">
                            <w:pPr>
                              <w:pStyle w:val="TableParagraph"/>
                              <w:spacing w:before="1" w:line="80" w:lineRule="exact"/>
                              <w:ind w:left="543" w:right="46" w:firstLine="54"/>
                              <w:rPr>
                                <w:b/>
                                <w:sz w:val="7"/>
                              </w:rPr>
                            </w:pPr>
                            <w:r>
                              <w:rPr>
                                <w:b/>
                                <w:sz w:val="7"/>
                              </w:rPr>
                              <w:t>FORMATO 9 EXPERIENCIA ADICIONAL DEL PERSONAL CLAVE EVALUABLE INTERVENTORÍA DE OBRA PÚBLICA DE INFRAESTRUCTURA DE TRANSPORTE</w:t>
                            </w:r>
                          </w:p>
                        </w:tc>
                      </w:tr>
                      <w:tr w:rsidR="00F04A7A">
                        <w:trPr>
                          <w:trHeight w:val="100"/>
                        </w:trPr>
                        <w:tc>
                          <w:tcPr>
                            <w:tcW w:w="510" w:type="dxa"/>
                          </w:tcPr>
                          <w:p w:rsidR="00F04A7A" w:rsidRDefault="0004129A">
                            <w:pPr>
                              <w:pStyle w:val="TableParagraph"/>
                              <w:spacing w:before="10" w:line="70" w:lineRule="exact"/>
                              <w:ind w:left="46" w:right="-15"/>
                              <w:jc w:val="center"/>
                              <w:rPr>
                                <w:sz w:val="7"/>
                              </w:rPr>
                            </w:pPr>
                            <w:r>
                              <w:rPr>
                                <w:b/>
                                <w:sz w:val="7"/>
                              </w:rPr>
                              <w:t>Código</w:t>
                            </w:r>
                            <w:r>
                              <w:rPr>
                                <w:sz w:val="7"/>
                              </w:rPr>
                              <w:t>CCE-E</w:t>
                            </w:r>
                          </w:p>
                        </w:tc>
                        <w:tc>
                          <w:tcPr>
                            <w:tcW w:w="1995" w:type="dxa"/>
                          </w:tcPr>
                          <w:p w:rsidR="00F04A7A" w:rsidRDefault="0004129A">
                            <w:pPr>
                              <w:pStyle w:val="TableParagraph"/>
                              <w:spacing w:before="10" w:line="70" w:lineRule="exact"/>
                              <w:ind w:left="-4"/>
                              <w:rPr>
                                <w:sz w:val="7"/>
                              </w:rPr>
                            </w:pPr>
                            <w:r>
                              <w:rPr>
                                <w:sz w:val="7"/>
                              </w:rPr>
                              <w:t>ICP-FM-69</w:t>
                            </w:r>
                          </w:p>
                        </w:tc>
                        <w:tc>
                          <w:tcPr>
                            <w:tcW w:w="409" w:type="dxa"/>
                          </w:tcPr>
                          <w:p w:rsidR="00F04A7A" w:rsidRDefault="0004129A">
                            <w:pPr>
                              <w:pStyle w:val="TableParagraph"/>
                              <w:spacing w:before="10" w:line="70" w:lineRule="exact"/>
                              <w:ind w:left="46" w:right="-15"/>
                              <w:rPr>
                                <w:sz w:val="7"/>
                              </w:rPr>
                            </w:pPr>
                            <w:r>
                              <w:rPr>
                                <w:b/>
                                <w:sz w:val="7"/>
                              </w:rPr>
                              <w:t>Página</w:t>
                            </w:r>
                            <w:r>
                              <w:rPr>
                                <w:sz w:val="7"/>
                              </w:rPr>
                              <w:t>1</w:t>
                            </w:r>
                            <w:r>
                              <w:rPr>
                                <w:spacing w:val="-3"/>
                                <w:sz w:val="7"/>
                              </w:rPr>
                              <w:t xml:space="preserve"> </w:t>
                            </w:r>
                            <w:r>
                              <w:rPr>
                                <w:sz w:val="7"/>
                              </w:rPr>
                              <w:t>de</w:t>
                            </w:r>
                          </w:p>
                        </w:tc>
                        <w:tc>
                          <w:tcPr>
                            <w:tcW w:w="872" w:type="dxa"/>
                          </w:tcPr>
                          <w:p w:rsidR="00F04A7A" w:rsidRDefault="0004129A">
                            <w:pPr>
                              <w:pStyle w:val="TableParagraph"/>
                              <w:spacing w:before="10" w:line="70" w:lineRule="exact"/>
                              <w:ind w:left="23"/>
                              <w:rPr>
                                <w:sz w:val="7"/>
                              </w:rPr>
                            </w:pPr>
                            <w:r>
                              <w:rPr>
                                <w:sz w:val="7"/>
                              </w:rPr>
                              <w:t>1</w:t>
                            </w:r>
                          </w:p>
                        </w:tc>
                      </w:tr>
                      <w:tr w:rsidR="00F04A7A">
                        <w:trPr>
                          <w:trHeight w:val="79"/>
                        </w:trPr>
                        <w:tc>
                          <w:tcPr>
                            <w:tcW w:w="510" w:type="dxa"/>
                          </w:tcPr>
                          <w:p w:rsidR="00F04A7A" w:rsidRDefault="0004129A">
                            <w:pPr>
                              <w:pStyle w:val="TableParagraph"/>
                              <w:spacing w:line="60" w:lineRule="exact"/>
                              <w:ind w:left="26" w:right="11"/>
                              <w:jc w:val="center"/>
                              <w:rPr>
                                <w:sz w:val="7"/>
                              </w:rPr>
                            </w:pPr>
                            <w:r>
                              <w:rPr>
                                <w:b/>
                                <w:sz w:val="7"/>
                              </w:rPr>
                              <w:t>Versión No.</w:t>
                            </w:r>
                            <w:r>
                              <w:rPr>
                                <w:sz w:val="7"/>
                              </w:rPr>
                              <w:t>1</w:t>
                            </w:r>
                          </w:p>
                        </w:tc>
                        <w:tc>
                          <w:tcPr>
                            <w:tcW w:w="3276" w:type="dxa"/>
                            <w:gridSpan w:val="3"/>
                          </w:tcPr>
                          <w:p w:rsidR="00F04A7A" w:rsidRDefault="00F04A7A">
                            <w:pPr>
                              <w:pStyle w:val="TableParagraph"/>
                              <w:rPr>
                                <w:rFonts w:ascii="Times New Roman"/>
                                <w:sz w:val="2"/>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24288" behindDoc="0" locked="0" layoutInCell="1" allowOverlap="1">
                <wp:simplePos x="0" y="0"/>
                <wp:positionH relativeFrom="page">
                  <wp:posOffset>898525</wp:posOffset>
                </wp:positionH>
                <wp:positionV relativeFrom="page">
                  <wp:posOffset>9338310</wp:posOffset>
                </wp:positionV>
                <wp:extent cx="1080770" cy="66675"/>
                <wp:effectExtent l="0" t="0" r="0" b="0"/>
                <wp:wrapNone/>
                <wp:docPr id="1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5"/>
                              <w:gridCol w:w="813"/>
                              <w:gridCol w:w="414"/>
                              <w:gridCol w:w="133"/>
                            </w:tblGrid>
                            <w:tr w:rsidR="00F04A7A">
                              <w:trPr>
                                <w:trHeight w:val="95"/>
                              </w:trPr>
                              <w:tc>
                                <w:tcPr>
                                  <w:tcW w:w="335" w:type="dxa"/>
                                </w:tcPr>
                                <w:p w:rsidR="00F04A7A" w:rsidRDefault="0004129A">
                                  <w:pPr>
                                    <w:pStyle w:val="TableParagraph"/>
                                    <w:spacing w:before="6" w:line="69" w:lineRule="exact"/>
                                    <w:ind w:left="46" w:right="-15"/>
                                    <w:rPr>
                                      <w:sz w:val="7"/>
                                    </w:rPr>
                                  </w:pPr>
                                  <w:r>
                                    <w:rPr>
                                      <w:b/>
                                      <w:sz w:val="7"/>
                                    </w:rPr>
                                    <w:t>Código</w:t>
                                  </w:r>
                                  <w:r>
                                    <w:rPr>
                                      <w:sz w:val="7"/>
                                    </w:rPr>
                                    <w:t>C</w:t>
                                  </w:r>
                                </w:p>
                              </w:tc>
                              <w:tc>
                                <w:tcPr>
                                  <w:tcW w:w="813" w:type="dxa"/>
                                </w:tcPr>
                                <w:p w:rsidR="00F04A7A" w:rsidRDefault="0004129A">
                                  <w:pPr>
                                    <w:pStyle w:val="TableParagraph"/>
                                    <w:spacing w:before="6" w:line="69" w:lineRule="exact"/>
                                    <w:ind w:left="3" w:right="-15"/>
                                    <w:rPr>
                                      <w:sz w:val="7"/>
                                    </w:rPr>
                                  </w:pPr>
                                  <w:r>
                                    <w:rPr>
                                      <w:sz w:val="7"/>
                                    </w:rPr>
                                    <w:t>CE-EICP-FM-68</w:t>
                                  </w:r>
                                  <w:r>
                                    <w:rPr>
                                      <w:b/>
                                      <w:sz w:val="7"/>
                                    </w:rPr>
                                    <w:t>Versión</w:t>
                                  </w:r>
                                  <w:r>
                                    <w:rPr>
                                      <w:sz w:val="7"/>
                                    </w:rPr>
                                    <w:t>1</w:t>
                                  </w:r>
                                </w:p>
                              </w:tc>
                              <w:tc>
                                <w:tcPr>
                                  <w:tcW w:w="414" w:type="dxa"/>
                                </w:tcPr>
                                <w:p w:rsidR="00F04A7A" w:rsidRDefault="00F04A7A">
                                  <w:pPr>
                                    <w:pStyle w:val="TableParagraph"/>
                                    <w:rPr>
                                      <w:rFonts w:ascii="Times New Roman"/>
                                      <w:sz w:val="4"/>
                                    </w:rPr>
                                  </w:pPr>
                                </w:p>
                              </w:tc>
                              <w:tc>
                                <w:tcPr>
                                  <w:tcW w:w="133"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315" type="#_x0000_t202" style="position:absolute;left:0;text-align:left;margin-left:70.75pt;margin-top:735.3pt;width:85.1pt;height:5.2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7PsQ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5"/>
                        <w:gridCol w:w="813"/>
                        <w:gridCol w:w="414"/>
                        <w:gridCol w:w="133"/>
                      </w:tblGrid>
                      <w:tr w:rsidR="00F04A7A">
                        <w:trPr>
                          <w:trHeight w:val="95"/>
                        </w:trPr>
                        <w:tc>
                          <w:tcPr>
                            <w:tcW w:w="335" w:type="dxa"/>
                          </w:tcPr>
                          <w:p w:rsidR="00F04A7A" w:rsidRDefault="0004129A">
                            <w:pPr>
                              <w:pStyle w:val="TableParagraph"/>
                              <w:spacing w:before="6" w:line="69" w:lineRule="exact"/>
                              <w:ind w:left="46" w:right="-15"/>
                              <w:rPr>
                                <w:sz w:val="7"/>
                              </w:rPr>
                            </w:pPr>
                            <w:r>
                              <w:rPr>
                                <w:b/>
                                <w:sz w:val="7"/>
                              </w:rPr>
                              <w:t>Código</w:t>
                            </w:r>
                            <w:r>
                              <w:rPr>
                                <w:sz w:val="7"/>
                              </w:rPr>
                              <w:t>C</w:t>
                            </w:r>
                          </w:p>
                        </w:tc>
                        <w:tc>
                          <w:tcPr>
                            <w:tcW w:w="813" w:type="dxa"/>
                          </w:tcPr>
                          <w:p w:rsidR="00F04A7A" w:rsidRDefault="0004129A">
                            <w:pPr>
                              <w:pStyle w:val="TableParagraph"/>
                              <w:spacing w:before="6" w:line="69" w:lineRule="exact"/>
                              <w:ind w:left="3" w:right="-15"/>
                              <w:rPr>
                                <w:sz w:val="7"/>
                              </w:rPr>
                            </w:pPr>
                            <w:r>
                              <w:rPr>
                                <w:sz w:val="7"/>
                              </w:rPr>
                              <w:t>CE-EICP-FM-68</w:t>
                            </w:r>
                            <w:r>
                              <w:rPr>
                                <w:b/>
                                <w:sz w:val="7"/>
                              </w:rPr>
                              <w:t>Versión</w:t>
                            </w:r>
                            <w:r>
                              <w:rPr>
                                <w:sz w:val="7"/>
                              </w:rPr>
                              <w:t>1</w:t>
                            </w:r>
                          </w:p>
                        </w:tc>
                        <w:tc>
                          <w:tcPr>
                            <w:tcW w:w="414" w:type="dxa"/>
                          </w:tcPr>
                          <w:p w:rsidR="00F04A7A" w:rsidRDefault="00F04A7A">
                            <w:pPr>
                              <w:pStyle w:val="TableParagraph"/>
                              <w:rPr>
                                <w:rFonts w:ascii="Times New Roman"/>
                                <w:sz w:val="4"/>
                              </w:rPr>
                            </w:pPr>
                          </w:p>
                        </w:tc>
                        <w:tc>
                          <w:tcPr>
                            <w:tcW w:w="133"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25312" behindDoc="0" locked="0" layoutInCell="1" allowOverlap="1">
                <wp:simplePos x="0" y="0"/>
                <wp:positionH relativeFrom="page">
                  <wp:posOffset>4069715</wp:posOffset>
                </wp:positionH>
                <wp:positionV relativeFrom="page">
                  <wp:posOffset>9351645</wp:posOffset>
                </wp:positionV>
                <wp:extent cx="1082040" cy="66675"/>
                <wp:effectExtent l="0" t="0" r="0" b="0"/>
                <wp:wrapNone/>
                <wp:docPr id="1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6"/>
                              <w:gridCol w:w="815"/>
                              <w:gridCol w:w="415"/>
                              <w:gridCol w:w="134"/>
                            </w:tblGrid>
                            <w:tr w:rsidR="00F04A7A">
                              <w:trPr>
                                <w:trHeight w:val="95"/>
                              </w:trPr>
                              <w:tc>
                                <w:tcPr>
                                  <w:tcW w:w="336" w:type="dxa"/>
                                </w:tcPr>
                                <w:p w:rsidR="00F04A7A" w:rsidRDefault="0004129A">
                                  <w:pPr>
                                    <w:pStyle w:val="TableParagraph"/>
                                    <w:spacing w:before="6" w:line="69" w:lineRule="exact"/>
                                    <w:ind w:left="46" w:right="-15"/>
                                    <w:rPr>
                                      <w:sz w:val="7"/>
                                    </w:rPr>
                                  </w:pPr>
                                  <w:r>
                                    <w:rPr>
                                      <w:b/>
                                      <w:sz w:val="7"/>
                                    </w:rPr>
                                    <w:t>Código</w:t>
                                  </w:r>
                                  <w:r>
                                    <w:rPr>
                                      <w:sz w:val="7"/>
                                    </w:rPr>
                                    <w:t>C</w:t>
                                  </w:r>
                                </w:p>
                              </w:tc>
                              <w:tc>
                                <w:tcPr>
                                  <w:tcW w:w="815" w:type="dxa"/>
                                </w:tcPr>
                                <w:p w:rsidR="00F04A7A" w:rsidRDefault="0004129A">
                                  <w:pPr>
                                    <w:pStyle w:val="TableParagraph"/>
                                    <w:spacing w:before="6" w:line="69" w:lineRule="exact"/>
                                    <w:ind w:left="2"/>
                                    <w:rPr>
                                      <w:sz w:val="7"/>
                                    </w:rPr>
                                  </w:pPr>
                                  <w:r>
                                    <w:rPr>
                                      <w:sz w:val="7"/>
                                    </w:rPr>
                                    <w:t>CE-EICP-FM-69</w:t>
                                  </w:r>
                                  <w:r>
                                    <w:rPr>
                                      <w:b/>
                                      <w:sz w:val="7"/>
                                    </w:rPr>
                                    <w:t>Versión</w:t>
                                  </w:r>
                                  <w:r>
                                    <w:rPr>
                                      <w:sz w:val="7"/>
                                    </w:rPr>
                                    <w:t>1</w:t>
                                  </w:r>
                                </w:p>
                              </w:tc>
                              <w:tc>
                                <w:tcPr>
                                  <w:tcW w:w="415" w:type="dxa"/>
                                </w:tcPr>
                                <w:p w:rsidR="00F04A7A" w:rsidRDefault="00F04A7A">
                                  <w:pPr>
                                    <w:pStyle w:val="TableParagraph"/>
                                    <w:rPr>
                                      <w:rFonts w:ascii="Times New Roman"/>
                                      <w:sz w:val="4"/>
                                    </w:rPr>
                                  </w:pPr>
                                </w:p>
                              </w:tc>
                              <w:tc>
                                <w:tcPr>
                                  <w:tcW w:w="134" w:type="dxa"/>
                                </w:tcPr>
                                <w:p w:rsidR="00F04A7A" w:rsidRDefault="00F04A7A">
                                  <w:pPr>
                                    <w:pStyle w:val="TableParagraph"/>
                                    <w:rPr>
                                      <w:rFonts w:ascii="Times New Roman"/>
                                      <w:sz w:val="4"/>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316" type="#_x0000_t202" style="position:absolute;left:0;text-align:left;margin-left:320.45pt;margin-top:736.35pt;width:85.2pt;height:5.2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ie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6"/>
                        <w:gridCol w:w="815"/>
                        <w:gridCol w:w="415"/>
                        <w:gridCol w:w="134"/>
                      </w:tblGrid>
                      <w:tr w:rsidR="00F04A7A">
                        <w:trPr>
                          <w:trHeight w:val="95"/>
                        </w:trPr>
                        <w:tc>
                          <w:tcPr>
                            <w:tcW w:w="336" w:type="dxa"/>
                          </w:tcPr>
                          <w:p w:rsidR="00F04A7A" w:rsidRDefault="0004129A">
                            <w:pPr>
                              <w:pStyle w:val="TableParagraph"/>
                              <w:spacing w:before="6" w:line="69" w:lineRule="exact"/>
                              <w:ind w:left="46" w:right="-15"/>
                              <w:rPr>
                                <w:sz w:val="7"/>
                              </w:rPr>
                            </w:pPr>
                            <w:r>
                              <w:rPr>
                                <w:b/>
                                <w:sz w:val="7"/>
                              </w:rPr>
                              <w:t>Código</w:t>
                            </w:r>
                            <w:r>
                              <w:rPr>
                                <w:sz w:val="7"/>
                              </w:rPr>
                              <w:t>C</w:t>
                            </w:r>
                          </w:p>
                        </w:tc>
                        <w:tc>
                          <w:tcPr>
                            <w:tcW w:w="815" w:type="dxa"/>
                          </w:tcPr>
                          <w:p w:rsidR="00F04A7A" w:rsidRDefault="0004129A">
                            <w:pPr>
                              <w:pStyle w:val="TableParagraph"/>
                              <w:spacing w:before="6" w:line="69" w:lineRule="exact"/>
                              <w:ind w:left="2"/>
                              <w:rPr>
                                <w:sz w:val="7"/>
                              </w:rPr>
                            </w:pPr>
                            <w:r>
                              <w:rPr>
                                <w:sz w:val="7"/>
                              </w:rPr>
                              <w:t>CE-EICP-FM-69</w:t>
                            </w:r>
                            <w:r>
                              <w:rPr>
                                <w:b/>
                                <w:sz w:val="7"/>
                              </w:rPr>
                              <w:t>Versión</w:t>
                            </w:r>
                            <w:r>
                              <w:rPr>
                                <w:sz w:val="7"/>
                              </w:rPr>
                              <w:t>1</w:t>
                            </w:r>
                          </w:p>
                        </w:tc>
                        <w:tc>
                          <w:tcPr>
                            <w:tcW w:w="415" w:type="dxa"/>
                          </w:tcPr>
                          <w:p w:rsidR="00F04A7A" w:rsidRDefault="00F04A7A">
                            <w:pPr>
                              <w:pStyle w:val="TableParagraph"/>
                              <w:rPr>
                                <w:rFonts w:ascii="Times New Roman"/>
                                <w:sz w:val="4"/>
                              </w:rPr>
                            </w:pPr>
                          </w:p>
                        </w:tc>
                        <w:tc>
                          <w:tcPr>
                            <w:tcW w:w="134" w:type="dxa"/>
                          </w:tcPr>
                          <w:p w:rsidR="00F04A7A" w:rsidRDefault="00F04A7A">
                            <w:pPr>
                              <w:pStyle w:val="TableParagraph"/>
                              <w:rPr>
                                <w:rFonts w:ascii="Times New Roman"/>
                                <w:sz w:val="4"/>
                              </w:rPr>
                            </w:pP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1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146" name="Line 137"/>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722ED5" id="Group 136"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">
                <v:line id="Line 137"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" strokecolor="#231f1f" strokeweight=".1275mm"/>
                <w10:anchorlock/>
              </v:group>
            </w:pict>
          </mc:Fallback>
        </mc:AlternateContent>
      </w:r>
    </w:p>
    <w:p w:rsidR="00F04A7A" w:rsidRDefault="00F04A7A">
      <w:pPr>
        <w:pStyle w:val="Textoindependiente"/>
        <w:spacing w:before="11"/>
        <w:rPr>
          <w:rFonts w:ascii="Times New Roman"/>
          <w:sz w:val="25"/>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0"/>
        <w:gridCol w:w="5010"/>
      </w:tblGrid>
      <w:tr w:rsidR="00F04A7A">
        <w:trPr>
          <w:trHeight w:val="6302"/>
        </w:trPr>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10"/>
              <w:rPr>
                <w:rFonts w:ascii="Times New Roman"/>
                <w:sz w:val="6"/>
              </w:rPr>
            </w:pPr>
          </w:p>
          <w:p w:rsidR="00F04A7A" w:rsidRDefault="0004129A">
            <w:pPr>
              <w:pStyle w:val="TableParagraph"/>
              <w:ind w:left="654"/>
              <w:rPr>
                <w:b/>
                <w:sz w:val="8"/>
              </w:rPr>
            </w:pPr>
            <w:r>
              <w:rPr>
                <w:b/>
                <w:w w:val="105"/>
                <w:sz w:val="8"/>
                <w:shd w:val="clear" w:color="auto" w:fill="C6C6C6"/>
              </w:rPr>
              <w:t>[Número del proceso de contratación</w:t>
            </w:r>
            <w:r>
              <w:rPr>
                <w:b/>
                <w:w w:val="105"/>
                <w:sz w:val="8"/>
              </w:rPr>
              <w:t>]</w:t>
            </w:r>
          </w:p>
          <w:p w:rsidR="00F04A7A" w:rsidRDefault="0004129A">
            <w:pPr>
              <w:pStyle w:val="TableParagraph"/>
              <w:spacing w:before="41"/>
              <w:ind w:right="648"/>
              <w:jc w:val="right"/>
              <w:rPr>
                <w:b/>
                <w:sz w:val="8"/>
              </w:rPr>
            </w:pPr>
            <w:r>
              <w:rPr>
                <w:b/>
                <w:w w:val="105"/>
                <w:sz w:val="8"/>
              </w:rPr>
              <w:t>FORMATO 7</w:t>
            </w:r>
          </w:p>
          <w:p w:rsidR="00F04A7A" w:rsidRDefault="0004129A">
            <w:pPr>
              <w:pStyle w:val="TableParagraph"/>
              <w:spacing w:before="54"/>
              <w:ind w:left="172" w:right="172"/>
              <w:jc w:val="center"/>
              <w:rPr>
                <w:b/>
                <w:sz w:val="8"/>
              </w:rPr>
            </w:pPr>
            <w:r>
              <w:rPr>
                <w:b/>
                <w:w w:val="105"/>
                <w:sz w:val="8"/>
              </w:rPr>
              <w:t>FORMATO 7</w:t>
            </w:r>
          </w:p>
          <w:p w:rsidR="00F04A7A" w:rsidRDefault="0004129A">
            <w:pPr>
              <w:pStyle w:val="TableParagraph"/>
              <w:spacing w:before="54"/>
              <w:ind w:left="168" w:right="172"/>
              <w:jc w:val="center"/>
              <w:rPr>
                <w:b/>
                <w:sz w:val="8"/>
              </w:rPr>
            </w:pPr>
            <w:r>
              <w:rPr>
                <w:b/>
                <w:w w:val="105"/>
                <w:sz w:val="8"/>
              </w:rPr>
              <w:t>PUNTAJE DE INDUSTRIA NACIONAL</w:t>
            </w:r>
          </w:p>
          <w:p w:rsidR="00F04A7A" w:rsidRDefault="0004129A">
            <w:pPr>
              <w:pStyle w:val="TableParagraph"/>
              <w:spacing w:before="54" w:line="249" w:lineRule="auto"/>
              <w:ind w:left="654" w:right="660"/>
              <w:jc w:val="both"/>
              <w:rPr>
                <w:sz w:val="8"/>
              </w:rPr>
            </w:pPr>
            <w:r>
              <w:rPr>
                <w:w w:val="105"/>
                <w:sz w:val="8"/>
                <w:shd w:val="clear" w:color="auto" w:fill="C6C6C6"/>
              </w:rPr>
              <w:t>[Este</w:t>
            </w:r>
            <w:r>
              <w:rPr>
                <w:spacing w:val="-7"/>
                <w:w w:val="105"/>
                <w:sz w:val="8"/>
                <w:shd w:val="clear" w:color="auto" w:fill="C6C6C6"/>
              </w:rPr>
              <w:t xml:space="preserve"> </w:t>
            </w:r>
            <w:r>
              <w:rPr>
                <w:w w:val="105"/>
                <w:sz w:val="8"/>
                <w:shd w:val="clear" w:color="auto" w:fill="C6C6C6"/>
              </w:rPr>
              <w:t>formato</w:t>
            </w:r>
            <w:r>
              <w:rPr>
                <w:spacing w:val="-6"/>
                <w:w w:val="105"/>
                <w:sz w:val="8"/>
                <w:shd w:val="clear" w:color="auto" w:fill="C6C6C6"/>
              </w:rPr>
              <w:t xml:space="preserve"> </w:t>
            </w:r>
            <w:r>
              <w:rPr>
                <w:w w:val="105"/>
                <w:sz w:val="8"/>
                <w:shd w:val="clear" w:color="auto" w:fill="C6C6C6"/>
              </w:rPr>
              <w:t>no</w:t>
            </w:r>
            <w:r>
              <w:rPr>
                <w:spacing w:val="-5"/>
                <w:w w:val="105"/>
                <w:sz w:val="8"/>
                <w:shd w:val="clear" w:color="auto" w:fill="C6C6C6"/>
              </w:rPr>
              <w:t xml:space="preserve"> </w:t>
            </w:r>
            <w:r>
              <w:rPr>
                <w:w w:val="105"/>
                <w:sz w:val="8"/>
                <w:shd w:val="clear" w:color="auto" w:fill="C6C6C6"/>
              </w:rPr>
              <w:t>debe</w:t>
            </w:r>
            <w:r>
              <w:rPr>
                <w:spacing w:val="-6"/>
                <w:w w:val="105"/>
                <w:sz w:val="8"/>
                <w:shd w:val="clear" w:color="auto" w:fill="C6C6C6"/>
              </w:rPr>
              <w:t xml:space="preserve"> </w:t>
            </w:r>
            <w:r>
              <w:rPr>
                <w:w w:val="105"/>
                <w:sz w:val="8"/>
                <w:shd w:val="clear" w:color="auto" w:fill="C6C6C6"/>
              </w:rPr>
              <w:t>ser</w:t>
            </w:r>
            <w:r>
              <w:rPr>
                <w:spacing w:val="-5"/>
                <w:w w:val="105"/>
                <w:sz w:val="8"/>
                <w:shd w:val="clear" w:color="auto" w:fill="C6C6C6"/>
              </w:rPr>
              <w:t xml:space="preserve"> </w:t>
            </w:r>
            <w:r>
              <w:rPr>
                <w:w w:val="105"/>
                <w:sz w:val="8"/>
                <w:shd w:val="clear" w:color="auto" w:fill="C6C6C6"/>
              </w:rPr>
              <w:t>diligenciado</w:t>
            </w:r>
            <w:r>
              <w:rPr>
                <w:spacing w:val="-6"/>
                <w:w w:val="105"/>
                <w:sz w:val="8"/>
                <w:shd w:val="clear" w:color="auto" w:fill="C6C6C6"/>
              </w:rPr>
              <w:t xml:space="preserve"> </w:t>
            </w:r>
            <w:r>
              <w:rPr>
                <w:w w:val="105"/>
                <w:sz w:val="8"/>
                <w:shd w:val="clear" w:color="auto" w:fill="C6C6C6"/>
              </w:rPr>
              <w:t>por</w:t>
            </w:r>
            <w:r>
              <w:rPr>
                <w:spacing w:val="-6"/>
                <w:w w:val="105"/>
                <w:sz w:val="8"/>
                <w:shd w:val="clear" w:color="auto" w:fill="C6C6C6"/>
              </w:rPr>
              <w:t xml:space="preserve"> </w:t>
            </w:r>
            <w:r>
              <w:rPr>
                <w:w w:val="105"/>
                <w:sz w:val="8"/>
                <w:shd w:val="clear" w:color="auto" w:fill="C6C6C6"/>
              </w:rPr>
              <w:t>proponentes</w:t>
            </w:r>
            <w:r>
              <w:rPr>
                <w:spacing w:val="-6"/>
                <w:w w:val="105"/>
                <w:sz w:val="8"/>
                <w:shd w:val="clear" w:color="auto" w:fill="C6C6C6"/>
              </w:rPr>
              <w:t xml:space="preserve"> </w:t>
            </w:r>
            <w:r>
              <w:rPr>
                <w:w w:val="105"/>
                <w:sz w:val="8"/>
                <w:shd w:val="clear" w:color="auto" w:fill="C6C6C6"/>
              </w:rPr>
              <w:t>nacionales</w:t>
            </w:r>
            <w:r>
              <w:rPr>
                <w:spacing w:val="-6"/>
                <w:w w:val="105"/>
                <w:sz w:val="8"/>
                <w:shd w:val="clear" w:color="auto" w:fill="C6C6C6"/>
              </w:rPr>
              <w:t xml:space="preserve"> </w:t>
            </w:r>
            <w:r>
              <w:rPr>
                <w:w w:val="105"/>
                <w:sz w:val="8"/>
                <w:shd w:val="clear" w:color="auto" w:fill="C6C6C6"/>
              </w:rPr>
              <w:t>o</w:t>
            </w:r>
            <w:r>
              <w:rPr>
                <w:spacing w:val="-5"/>
                <w:w w:val="105"/>
                <w:sz w:val="8"/>
                <w:shd w:val="clear" w:color="auto" w:fill="C6C6C6"/>
              </w:rPr>
              <w:t xml:space="preserve"> </w:t>
            </w:r>
            <w:r>
              <w:rPr>
                <w:w w:val="105"/>
                <w:sz w:val="8"/>
                <w:shd w:val="clear" w:color="auto" w:fill="C6C6C6"/>
              </w:rPr>
              <w:t>extranjeros</w:t>
            </w:r>
            <w:r>
              <w:rPr>
                <w:spacing w:val="-5"/>
                <w:w w:val="105"/>
                <w:sz w:val="8"/>
                <w:shd w:val="clear" w:color="auto" w:fill="C6C6C6"/>
              </w:rPr>
              <w:t xml:space="preserve"> </w:t>
            </w:r>
            <w:r>
              <w:rPr>
                <w:w w:val="105"/>
                <w:sz w:val="8"/>
                <w:shd w:val="clear" w:color="auto" w:fill="C6C6C6"/>
              </w:rPr>
              <w:t>con</w:t>
            </w:r>
            <w:r>
              <w:rPr>
                <w:spacing w:val="-6"/>
                <w:w w:val="105"/>
                <w:sz w:val="8"/>
                <w:shd w:val="clear" w:color="auto" w:fill="C6C6C6"/>
              </w:rPr>
              <w:t xml:space="preserve"> </w:t>
            </w:r>
            <w:r>
              <w:rPr>
                <w:w w:val="105"/>
                <w:sz w:val="8"/>
                <w:shd w:val="clear" w:color="auto" w:fill="C6C6C6"/>
              </w:rPr>
              <w:t>trato</w:t>
            </w:r>
            <w:r>
              <w:rPr>
                <w:spacing w:val="-6"/>
                <w:w w:val="105"/>
                <w:sz w:val="8"/>
                <w:shd w:val="clear" w:color="auto" w:fill="C6C6C6"/>
              </w:rPr>
              <w:t xml:space="preserve"> </w:t>
            </w:r>
            <w:r>
              <w:rPr>
                <w:w w:val="105"/>
                <w:sz w:val="8"/>
                <w:shd w:val="clear" w:color="auto" w:fill="C6C6C6"/>
              </w:rPr>
              <w:t>nacional</w:t>
            </w:r>
            <w:r>
              <w:rPr>
                <w:w w:val="105"/>
                <w:sz w:val="8"/>
              </w:rPr>
              <w:t xml:space="preserve">. </w:t>
            </w:r>
            <w:r>
              <w:rPr>
                <w:w w:val="105"/>
                <w:sz w:val="8"/>
                <w:shd w:val="clear" w:color="auto" w:fill="C6C6C6"/>
              </w:rPr>
              <w:t>Únicamente debe ser diligenciado por los proponentes extranjeros sin derecho a trato nacional que</w:t>
            </w:r>
            <w:r>
              <w:rPr>
                <w:w w:val="105"/>
                <w:sz w:val="8"/>
              </w:rPr>
              <w:t xml:space="preserve"> </w:t>
            </w:r>
            <w:r>
              <w:rPr>
                <w:w w:val="105"/>
                <w:sz w:val="8"/>
                <w:shd w:val="clear" w:color="auto" w:fill="C6C6C6"/>
              </w:rPr>
              <w:t>opten por el puntaje correspondiente a incorporación de componente nacional en servicios</w:t>
            </w:r>
            <w:r>
              <w:rPr>
                <w:w w:val="105"/>
                <w:sz w:val="8"/>
              </w:rPr>
              <w:t xml:space="preserve"> </w:t>
            </w:r>
            <w:r>
              <w:rPr>
                <w:w w:val="105"/>
                <w:sz w:val="8"/>
                <w:shd w:val="clear" w:color="auto" w:fill="C6C6C6"/>
              </w:rPr>
              <w:t>extranjeros</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3"/>
              <w:rPr>
                <w:rFonts w:ascii="Times New Roman"/>
                <w:sz w:val="9"/>
              </w:rPr>
            </w:pPr>
          </w:p>
          <w:p w:rsidR="00F04A7A" w:rsidRDefault="0004129A">
            <w:pPr>
              <w:pStyle w:val="TableParagraph"/>
              <w:ind w:left="654"/>
              <w:rPr>
                <w:sz w:val="8"/>
              </w:rPr>
            </w:pPr>
            <w:r>
              <w:rPr>
                <w:w w:val="105"/>
                <w:sz w:val="8"/>
              </w:rPr>
              <w:t>Señores</w:t>
            </w:r>
          </w:p>
          <w:p w:rsidR="00F04A7A" w:rsidRDefault="0004129A">
            <w:pPr>
              <w:pStyle w:val="TableParagraph"/>
              <w:spacing w:before="5"/>
              <w:ind w:left="654"/>
              <w:jc w:val="both"/>
              <w:rPr>
                <w:b/>
                <w:sz w:val="8"/>
              </w:rPr>
            </w:pPr>
            <w:r>
              <w:rPr>
                <w:b/>
                <w:w w:val="105"/>
                <w:sz w:val="8"/>
                <w:shd w:val="clear" w:color="auto" w:fill="C6C6C6"/>
              </w:rPr>
              <w:t>[NOMBRE DE LA ENTIDAD</w:t>
            </w:r>
            <w:r>
              <w:rPr>
                <w:b/>
                <w:w w:val="105"/>
                <w:sz w:val="8"/>
              </w:rPr>
              <w:t>]</w:t>
            </w:r>
          </w:p>
          <w:p w:rsidR="00F04A7A" w:rsidRDefault="0004129A">
            <w:pPr>
              <w:pStyle w:val="TableParagraph"/>
              <w:spacing w:before="3" w:line="252" w:lineRule="auto"/>
              <w:ind w:left="654" w:right="3209"/>
              <w:rPr>
                <w:sz w:val="8"/>
              </w:rPr>
            </w:pPr>
            <w:r>
              <w:rPr>
                <w:w w:val="105"/>
                <w:sz w:val="8"/>
                <w:shd w:val="clear" w:color="auto" w:fill="C6C6C6"/>
              </w:rPr>
              <w:t>[Dirección de la entidad</w:t>
            </w:r>
            <w:r>
              <w:rPr>
                <w:w w:val="105"/>
                <w:sz w:val="8"/>
              </w:rPr>
              <w:t xml:space="preserve">] </w:t>
            </w:r>
            <w:r>
              <w:rPr>
                <w:w w:val="105"/>
                <w:sz w:val="8"/>
                <w:shd w:val="clear" w:color="auto" w:fill="C6C6C6"/>
              </w:rPr>
              <w:t>[Ciudad</w:t>
            </w:r>
            <w:r>
              <w:rPr>
                <w:w w:val="105"/>
                <w:sz w:val="8"/>
              </w:rPr>
              <w:t>]</w:t>
            </w:r>
          </w:p>
          <w:p w:rsidR="00F04A7A" w:rsidRDefault="00F04A7A">
            <w:pPr>
              <w:pStyle w:val="TableParagraph"/>
              <w:rPr>
                <w:rFonts w:ascii="Times New Roman"/>
                <w:sz w:val="8"/>
              </w:rPr>
            </w:pPr>
          </w:p>
          <w:p w:rsidR="00F04A7A" w:rsidRDefault="00F04A7A">
            <w:pPr>
              <w:pStyle w:val="TableParagraph"/>
              <w:rPr>
                <w:rFonts w:ascii="Times New Roman"/>
                <w:sz w:val="9"/>
              </w:rPr>
            </w:pPr>
          </w:p>
          <w:p w:rsidR="00F04A7A" w:rsidRDefault="0004129A">
            <w:pPr>
              <w:pStyle w:val="TableParagraph"/>
              <w:spacing w:line="252" w:lineRule="auto"/>
              <w:ind w:left="654" w:right="650"/>
              <w:rPr>
                <w:sz w:val="8"/>
                <w:szCs w:val="8"/>
              </w:rPr>
            </w:pPr>
            <w:r>
              <w:rPr>
                <w:b/>
                <w:bCs/>
                <w:w w:val="105"/>
                <w:sz w:val="8"/>
                <w:szCs w:val="8"/>
              </w:rPr>
              <w:t>REFERENCIA:</w:t>
            </w:r>
            <w:r>
              <w:rPr>
                <w:w w:val="105"/>
                <w:sz w:val="8"/>
                <w:szCs w:val="8"/>
              </w:rPr>
              <w:t xml:space="preserve">Proceso de contratación No. </w:t>
            </w:r>
            <w:r>
              <w:rPr>
                <w:w w:val="105"/>
                <w:sz w:val="8"/>
                <w:szCs w:val="8"/>
                <w:shd w:val="clear" w:color="auto" w:fill="C6C6C6"/>
              </w:rPr>
              <w:t>[Incluir número del proceso de contratación]</w:t>
            </w:r>
            <w:r>
              <w:rPr>
                <w:w w:val="105"/>
                <w:sz w:val="8"/>
                <w:szCs w:val="8"/>
              </w:rPr>
              <w:t xml:space="preserve">, en </w:t>
            </w:r>
            <w:r>
              <w:rPr>
                <w:w w:val="104"/>
                <w:sz w:val="8"/>
                <w:szCs w:val="8"/>
              </w:rPr>
              <w:t>adelante</w:t>
            </w:r>
            <w:r>
              <w:rPr>
                <w:sz w:val="8"/>
                <w:szCs w:val="8"/>
              </w:rPr>
              <w:t xml:space="preserve"> </w:t>
            </w:r>
            <w:r>
              <w:rPr>
                <w:w w:val="104"/>
                <w:sz w:val="8"/>
                <w:szCs w:val="8"/>
              </w:rPr>
              <w:t>el</w:t>
            </w:r>
            <w:r>
              <w:rPr>
                <w:sz w:val="8"/>
                <w:szCs w:val="8"/>
              </w:rPr>
              <w:t xml:space="preserve"> </w:t>
            </w:r>
            <w:r>
              <w:rPr>
                <w:w w:val="46"/>
                <w:sz w:val="8"/>
                <w:szCs w:val="8"/>
              </w:rPr>
              <w:t></w:t>
            </w:r>
            <w:r>
              <w:rPr>
                <w:w w:val="104"/>
                <w:sz w:val="8"/>
                <w:szCs w:val="8"/>
              </w:rPr>
              <w:t>Proceso</w:t>
            </w:r>
            <w:r>
              <w:rPr>
                <w:sz w:val="8"/>
                <w:szCs w:val="8"/>
              </w:rPr>
              <w:t xml:space="preserve"> </w:t>
            </w:r>
            <w:r>
              <w:rPr>
                <w:w w:val="104"/>
                <w:sz w:val="8"/>
                <w:szCs w:val="8"/>
              </w:rPr>
              <w:t>de</w:t>
            </w:r>
            <w:r>
              <w:rPr>
                <w:sz w:val="8"/>
                <w:szCs w:val="8"/>
              </w:rPr>
              <w:t xml:space="preserve"> </w:t>
            </w:r>
            <w:r>
              <w:rPr>
                <w:w w:val="104"/>
                <w:sz w:val="8"/>
                <w:szCs w:val="8"/>
              </w:rPr>
              <w:t>contratación</w:t>
            </w:r>
            <w:r>
              <w:rPr>
                <w:w w:val="46"/>
                <w:sz w:val="8"/>
                <w:szCs w:val="8"/>
              </w:rPr>
              <w:t></w:t>
            </w:r>
          </w:p>
          <w:p w:rsidR="00F04A7A" w:rsidRDefault="0004129A">
            <w:pPr>
              <w:pStyle w:val="TableParagraph"/>
              <w:spacing w:line="90" w:lineRule="exact"/>
              <w:ind w:left="654"/>
              <w:rPr>
                <w:sz w:val="8"/>
              </w:rPr>
            </w:pPr>
            <w:r>
              <w:rPr>
                <w:w w:val="105"/>
                <w:sz w:val="8"/>
              </w:rPr>
              <w:t>Objeto:</w:t>
            </w:r>
          </w:p>
          <w:p w:rsidR="00F04A7A" w:rsidRDefault="0004129A">
            <w:pPr>
              <w:pStyle w:val="TableParagraph"/>
              <w:spacing w:before="4" w:line="252" w:lineRule="auto"/>
              <w:ind w:left="654" w:right="671"/>
              <w:rPr>
                <w:sz w:val="8"/>
              </w:rPr>
            </w:pPr>
            <w:r>
              <w:rPr>
                <w:w w:val="105"/>
                <w:sz w:val="8"/>
                <w:shd w:val="clear" w:color="auto" w:fill="C6C6C6"/>
              </w:rPr>
              <w:t>[Incluir</w:t>
            </w:r>
            <w:r>
              <w:rPr>
                <w:spacing w:val="-8"/>
                <w:w w:val="105"/>
                <w:sz w:val="8"/>
                <w:shd w:val="clear" w:color="auto" w:fill="C6C6C6"/>
              </w:rPr>
              <w:t xml:space="preserve"> </w:t>
            </w:r>
            <w:r>
              <w:rPr>
                <w:w w:val="105"/>
                <w:sz w:val="8"/>
                <w:shd w:val="clear" w:color="auto" w:fill="C6C6C6"/>
              </w:rPr>
              <w:t>cuando</w:t>
            </w:r>
            <w:r>
              <w:rPr>
                <w:spacing w:val="-8"/>
                <w:w w:val="105"/>
                <w:sz w:val="8"/>
                <w:shd w:val="clear" w:color="auto" w:fill="C6C6C6"/>
              </w:rPr>
              <w:t xml:space="preserve"> </w:t>
            </w:r>
            <w:r>
              <w:rPr>
                <w:w w:val="105"/>
                <w:sz w:val="8"/>
                <w:shd w:val="clear" w:color="auto" w:fill="C6C6C6"/>
              </w:rPr>
              <w:t>el</w:t>
            </w:r>
            <w:r>
              <w:rPr>
                <w:spacing w:val="-8"/>
                <w:w w:val="105"/>
                <w:sz w:val="8"/>
                <w:shd w:val="clear" w:color="auto" w:fill="C6C6C6"/>
              </w:rPr>
              <w:t xml:space="preserve"> </w:t>
            </w:r>
            <w:r>
              <w:rPr>
                <w:w w:val="105"/>
                <w:sz w:val="8"/>
                <w:shd w:val="clear" w:color="auto" w:fill="C6C6C6"/>
              </w:rPr>
              <w:t>proceso</w:t>
            </w:r>
            <w:r>
              <w:rPr>
                <w:spacing w:val="-7"/>
                <w:w w:val="105"/>
                <w:sz w:val="8"/>
                <w:shd w:val="clear" w:color="auto" w:fill="C6C6C6"/>
              </w:rPr>
              <w:t xml:space="preserve"> </w:t>
            </w:r>
            <w:r>
              <w:rPr>
                <w:w w:val="105"/>
                <w:sz w:val="8"/>
                <w:shd w:val="clear" w:color="auto" w:fill="C6C6C6"/>
              </w:rPr>
              <w:t>es</w:t>
            </w:r>
            <w:r>
              <w:rPr>
                <w:spacing w:val="-7"/>
                <w:w w:val="105"/>
                <w:sz w:val="8"/>
                <w:shd w:val="clear" w:color="auto" w:fill="C6C6C6"/>
              </w:rPr>
              <w:t xml:space="preserve"> </w:t>
            </w:r>
            <w:r>
              <w:rPr>
                <w:w w:val="105"/>
                <w:sz w:val="8"/>
                <w:shd w:val="clear" w:color="auto" w:fill="C6C6C6"/>
              </w:rPr>
              <w:t>estructurado</w:t>
            </w:r>
            <w:r>
              <w:rPr>
                <w:spacing w:val="-8"/>
                <w:w w:val="105"/>
                <w:sz w:val="8"/>
                <w:shd w:val="clear" w:color="auto" w:fill="C6C6C6"/>
              </w:rPr>
              <w:t xml:space="preserve"> </w:t>
            </w:r>
            <w:r>
              <w:rPr>
                <w:w w:val="105"/>
                <w:sz w:val="8"/>
                <w:shd w:val="clear" w:color="auto" w:fill="C6C6C6"/>
              </w:rPr>
              <w:t>por</w:t>
            </w:r>
            <w:r>
              <w:rPr>
                <w:spacing w:val="-8"/>
                <w:w w:val="105"/>
                <w:sz w:val="8"/>
                <w:shd w:val="clear" w:color="auto" w:fill="C6C6C6"/>
              </w:rPr>
              <w:t xml:space="preserve"> </w:t>
            </w:r>
            <w:r>
              <w:rPr>
                <w:w w:val="105"/>
                <w:sz w:val="8"/>
                <w:shd w:val="clear" w:color="auto" w:fill="C6C6C6"/>
              </w:rPr>
              <w:t>lotes</w:t>
            </w:r>
            <w:r>
              <w:rPr>
                <w:spacing w:val="-7"/>
                <w:w w:val="105"/>
                <w:sz w:val="8"/>
                <w:shd w:val="clear" w:color="auto" w:fill="C6C6C6"/>
              </w:rPr>
              <w:t xml:space="preserve"> </w:t>
            </w:r>
            <w:r>
              <w:rPr>
                <w:w w:val="105"/>
                <w:sz w:val="8"/>
                <w:shd w:val="clear" w:color="auto" w:fill="C6C6C6"/>
              </w:rPr>
              <w:t>o</w:t>
            </w:r>
            <w:r>
              <w:rPr>
                <w:spacing w:val="-7"/>
                <w:w w:val="105"/>
                <w:sz w:val="8"/>
                <w:shd w:val="clear" w:color="auto" w:fill="C6C6C6"/>
              </w:rPr>
              <w:t xml:space="preserve"> </w:t>
            </w:r>
            <w:r>
              <w:rPr>
                <w:w w:val="105"/>
                <w:sz w:val="8"/>
                <w:shd w:val="clear" w:color="auto" w:fill="C6C6C6"/>
              </w:rPr>
              <w:t>grupos</w:t>
            </w:r>
            <w:r>
              <w:rPr>
                <w:w w:val="105"/>
                <w:sz w:val="8"/>
              </w:rPr>
              <w:t>]</w:t>
            </w:r>
            <w:r>
              <w:rPr>
                <w:spacing w:val="-7"/>
                <w:w w:val="105"/>
                <w:sz w:val="8"/>
              </w:rPr>
              <w:t xml:space="preserve"> </w:t>
            </w:r>
            <w:r>
              <w:rPr>
                <w:w w:val="105"/>
                <w:sz w:val="8"/>
              </w:rPr>
              <w:t>Lote:</w:t>
            </w:r>
            <w:r>
              <w:rPr>
                <w:spacing w:val="-7"/>
                <w:w w:val="105"/>
                <w:sz w:val="8"/>
              </w:rPr>
              <w:t xml:space="preserve"> </w:t>
            </w:r>
            <w:r>
              <w:rPr>
                <w:w w:val="105"/>
                <w:sz w:val="8"/>
                <w:shd w:val="clear" w:color="auto" w:fill="C6C6C6"/>
              </w:rPr>
              <w:t>[Indicar</w:t>
            </w:r>
            <w:r>
              <w:rPr>
                <w:spacing w:val="-8"/>
                <w:w w:val="105"/>
                <w:sz w:val="8"/>
                <w:shd w:val="clear" w:color="auto" w:fill="C6C6C6"/>
              </w:rPr>
              <w:t xml:space="preserve"> </w:t>
            </w:r>
            <w:r>
              <w:rPr>
                <w:w w:val="105"/>
                <w:sz w:val="8"/>
                <w:shd w:val="clear" w:color="auto" w:fill="C6C6C6"/>
              </w:rPr>
              <w:t>el</w:t>
            </w:r>
            <w:r>
              <w:rPr>
                <w:spacing w:val="-8"/>
                <w:w w:val="105"/>
                <w:sz w:val="8"/>
                <w:shd w:val="clear" w:color="auto" w:fill="C6C6C6"/>
              </w:rPr>
              <w:t xml:space="preserve"> </w:t>
            </w:r>
            <w:r>
              <w:rPr>
                <w:w w:val="105"/>
                <w:sz w:val="8"/>
                <w:shd w:val="clear" w:color="auto" w:fill="C6C6C6"/>
              </w:rPr>
              <w:t>lote</w:t>
            </w:r>
            <w:r>
              <w:rPr>
                <w:spacing w:val="-8"/>
                <w:w w:val="105"/>
                <w:sz w:val="8"/>
                <w:shd w:val="clear" w:color="auto" w:fill="C6C6C6"/>
              </w:rPr>
              <w:t xml:space="preserve"> </w:t>
            </w:r>
            <w:r>
              <w:rPr>
                <w:w w:val="105"/>
                <w:sz w:val="8"/>
                <w:shd w:val="clear" w:color="auto" w:fill="C6C6C6"/>
              </w:rPr>
              <w:t>o</w:t>
            </w:r>
            <w:r>
              <w:rPr>
                <w:spacing w:val="-7"/>
                <w:w w:val="105"/>
                <w:sz w:val="8"/>
                <w:shd w:val="clear" w:color="auto" w:fill="C6C6C6"/>
              </w:rPr>
              <w:t xml:space="preserve"> </w:t>
            </w:r>
            <w:r>
              <w:rPr>
                <w:w w:val="105"/>
                <w:sz w:val="8"/>
                <w:shd w:val="clear" w:color="auto" w:fill="C6C6C6"/>
              </w:rPr>
              <w:t>lotes</w:t>
            </w:r>
            <w:r>
              <w:rPr>
                <w:spacing w:val="-8"/>
                <w:w w:val="105"/>
                <w:sz w:val="8"/>
                <w:shd w:val="clear" w:color="auto" w:fill="C6C6C6"/>
              </w:rPr>
              <w:t xml:space="preserve"> </w:t>
            </w:r>
            <w:r>
              <w:rPr>
                <w:w w:val="105"/>
                <w:sz w:val="8"/>
                <w:shd w:val="clear" w:color="auto" w:fill="C6C6C6"/>
              </w:rPr>
              <w:t>a</w:t>
            </w:r>
            <w:r>
              <w:rPr>
                <w:spacing w:val="-8"/>
                <w:w w:val="105"/>
                <w:sz w:val="8"/>
                <w:shd w:val="clear" w:color="auto" w:fill="C6C6C6"/>
              </w:rPr>
              <w:t xml:space="preserve"> </w:t>
            </w:r>
            <w:r>
              <w:rPr>
                <w:w w:val="105"/>
                <w:sz w:val="8"/>
                <w:shd w:val="clear" w:color="auto" w:fill="C6C6C6"/>
              </w:rPr>
              <w:t>los</w:t>
            </w:r>
            <w:r>
              <w:rPr>
                <w:spacing w:val="-7"/>
                <w:w w:val="105"/>
                <w:sz w:val="8"/>
                <w:shd w:val="clear" w:color="auto" w:fill="C6C6C6"/>
              </w:rPr>
              <w:t xml:space="preserve"> </w:t>
            </w:r>
            <w:r>
              <w:rPr>
                <w:w w:val="105"/>
                <w:sz w:val="8"/>
                <w:shd w:val="clear" w:color="auto" w:fill="C6C6C6"/>
              </w:rPr>
              <w:t>cuales</w:t>
            </w:r>
            <w:r>
              <w:rPr>
                <w:w w:val="105"/>
                <w:sz w:val="8"/>
              </w:rPr>
              <w:t xml:space="preserve"> </w:t>
            </w:r>
            <w:r>
              <w:rPr>
                <w:w w:val="105"/>
                <w:sz w:val="8"/>
                <w:shd w:val="clear" w:color="auto" w:fill="C6C6C6"/>
              </w:rPr>
              <w:t>se presenta</w:t>
            </w:r>
            <w:r>
              <w:rPr>
                <w:spacing w:val="-2"/>
                <w:w w:val="105"/>
                <w:sz w:val="8"/>
                <w:shd w:val="clear" w:color="auto" w:fill="C6C6C6"/>
              </w:rPr>
              <w:t xml:space="preserve"> </w:t>
            </w:r>
            <w:r>
              <w:rPr>
                <w:w w:val="105"/>
                <w:sz w:val="8"/>
                <w:shd w:val="clear" w:color="auto" w:fill="C6C6C6"/>
              </w:rPr>
              <w:t>oferta.</w:t>
            </w:r>
            <w:r>
              <w:rPr>
                <w:w w:val="105"/>
                <w:sz w:val="8"/>
              </w:rPr>
              <w:t>]</w:t>
            </w:r>
          </w:p>
          <w:p w:rsidR="00F04A7A" w:rsidRDefault="0004129A">
            <w:pPr>
              <w:pStyle w:val="TableParagraph"/>
              <w:spacing w:before="50"/>
              <w:ind w:left="654"/>
              <w:rPr>
                <w:sz w:val="8"/>
              </w:rPr>
            </w:pPr>
            <w:r>
              <w:rPr>
                <w:sz w:val="8"/>
              </w:rPr>
              <w:t>Estimados</w:t>
            </w:r>
            <w:r>
              <w:rPr>
                <w:spacing w:val="17"/>
                <w:sz w:val="8"/>
              </w:rPr>
              <w:t xml:space="preserve"> </w:t>
            </w:r>
            <w:r>
              <w:rPr>
                <w:sz w:val="8"/>
              </w:rPr>
              <w:t>señores:</w:t>
            </w:r>
          </w:p>
          <w:p w:rsidR="00F04A7A" w:rsidRDefault="00F04A7A">
            <w:pPr>
              <w:pStyle w:val="TableParagraph"/>
              <w:spacing w:before="1"/>
              <w:rPr>
                <w:rFonts w:ascii="Times New Roman"/>
                <w:sz w:val="9"/>
              </w:rPr>
            </w:pPr>
          </w:p>
          <w:p w:rsidR="00F04A7A" w:rsidRDefault="0004129A">
            <w:pPr>
              <w:pStyle w:val="TableParagraph"/>
              <w:spacing w:line="252" w:lineRule="auto"/>
              <w:ind w:left="654" w:right="656"/>
              <w:jc w:val="both"/>
              <w:rPr>
                <w:sz w:val="8"/>
                <w:szCs w:val="8"/>
              </w:rPr>
            </w:pPr>
            <w:r>
              <w:rPr>
                <w:w w:val="105"/>
                <w:sz w:val="8"/>
                <w:szCs w:val="8"/>
                <w:shd w:val="clear" w:color="auto" w:fill="C6C6C6"/>
              </w:rPr>
              <w:t xml:space="preserve">"[Nombre del representante legal del Proponente]" </w:t>
            </w:r>
            <w:r>
              <w:rPr>
                <w:w w:val="105"/>
                <w:sz w:val="8"/>
                <w:szCs w:val="8"/>
              </w:rPr>
              <w:t xml:space="preserve">en mi calidad de representante legal de </w:t>
            </w:r>
            <w:r>
              <w:rPr>
                <w:w w:val="104"/>
                <w:sz w:val="8"/>
                <w:szCs w:val="8"/>
                <w:shd w:val="clear" w:color="auto" w:fill="C6C6C6"/>
              </w:rPr>
              <w:t>"</w:t>
            </w:r>
            <w:r>
              <w:rPr>
                <w:spacing w:val="-1"/>
                <w:w w:val="104"/>
                <w:sz w:val="8"/>
                <w:szCs w:val="8"/>
                <w:shd w:val="clear" w:color="auto" w:fill="C6C6C6"/>
              </w:rPr>
              <w:t>[Nombr</w:t>
            </w:r>
            <w:r>
              <w:rPr>
                <w:w w:val="104"/>
                <w:sz w:val="8"/>
                <w:szCs w:val="8"/>
                <w:shd w:val="clear" w:color="auto" w:fill="C6C6C6"/>
              </w:rPr>
              <w:t>e</w:t>
            </w:r>
            <w:r>
              <w:rPr>
                <w:spacing w:val="-4"/>
                <w:sz w:val="8"/>
                <w:szCs w:val="8"/>
                <w:shd w:val="clear" w:color="auto" w:fill="C6C6C6"/>
              </w:rPr>
              <w:t xml:space="preserve"> </w:t>
            </w:r>
            <w:r>
              <w:rPr>
                <w:w w:val="104"/>
                <w:sz w:val="8"/>
                <w:szCs w:val="8"/>
                <w:shd w:val="clear" w:color="auto" w:fill="C6C6C6"/>
              </w:rPr>
              <w:t>d</w:t>
            </w:r>
            <w:r>
              <w:rPr>
                <w:spacing w:val="-1"/>
                <w:w w:val="104"/>
                <w:sz w:val="8"/>
                <w:szCs w:val="8"/>
                <w:shd w:val="clear" w:color="auto" w:fill="C6C6C6"/>
              </w:rPr>
              <w:t>e</w:t>
            </w:r>
            <w:r>
              <w:rPr>
                <w:w w:val="104"/>
                <w:sz w:val="8"/>
                <w:szCs w:val="8"/>
                <w:shd w:val="clear" w:color="auto" w:fill="C6C6C6"/>
              </w:rPr>
              <w:t>l</w:t>
            </w:r>
            <w:r>
              <w:rPr>
                <w:spacing w:val="-4"/>
                <w:sz w:val="8"/>
                <w:szCs w:val="8"/>
                <w:shd w:val="clear" w:color="auto" w:fill="C6C6C6"/>
              </w:rPr>
              <w:t xml:space="preserve"> </w:t>
            </w:r>
            <w:r>
              <w:rPr>
                <w:spacing w:val="-1"/>
                <w:w w:val="104"/>
                <w:sz w:val="8"/>
                <w:szCs w:val="8"/>
                <w:shd w:val="clear" w:color="auto" w:fill="C6C6C6"/>
              </w:rPr>
              <w:t>Pro</w:t>
            </w:r>
            <w:r>
              <w:rPr>
                <w:w w:val="104"/>
                <w:sz w:val="8"/>
                <w:szCs w:val="8"/>
                <w:shd w:val="clear" w:color="auto" w:fill="C6C6C6"/>
              </w:rPr>
              <w:t>p</w:t>
            </w:r>
            <w:r>
              <w:rPr>
                <w:spacing w:val="-1"/>
                <w:w w:val="104"/>
                <w:sz w:val="8"/>
                <w:szCs w:val="8"/>
                <w:shd w:val="clear" w:color="auto" w:fill="C6C6C6"/>
              </w:rPr>
              <w:t>on</w:t>
            </w:r>
            <w:r>
              <w:rPr>
                <w:w w:val="104"/>
                <w:sz w:val="8"/>
                <w:szCs w:val="8"/>
                <w:shd w:val="clear" w:color="auto" w:fill="C6C6C6"/>
              </w:rPr>
              <w:t>e</w:t>
            </w:r>
            <w:r>
              <w:rPr>
                <w:spacing w:val="-1"/>
                <w:w w:val="104"/>
                <w:sz w:val="8"/>
                <w:szCs w:val="8"/>
                <w:shd w:val="clear" w:color="auto" w:fill="C6C6C6"/>
              </w:rPr>
              <w:t>nte]</w:t>
            </w:r>
            <w:r>
              <w:rPr>
                <w:w w:val="104"/>
                <w:sz w:val="8"/>
                <w:szCs w:val="8"/>
                <w:shd w:val="clear" w:color="auto" w:fill="C6C6C6"/>
              </w:rPr>
              <w:t>"</w:t>
            </w:r>
            <w:r>
              <w:rPr>
                <w:spacing w:val="-1"/>
                <w:sz w:val="8"/>
                <w:szCs w:val="8"/>
                <w:shd w:val="clear" w:color="auto" w:fill="C6C6C6"/>
              </w:rPr>
              <w:t xml:space="preserve"> </w:t>
            </w:r>
            <w:r>
              <w:rPr>
                <w:spacing w:val="-4"/>
                <w:sz w:val="8"/>
                <w:szCs w:val="8"/>
              </w:rPr>
              <w:t xml:space="preserve"> </w:t>
            </w:r>
            <w:r>
              <w:rPr>
                <w:w w:val="104"/>
                <w:sz w:val="8"/>
                <w:szCs w:val="8"/>
              </w:rPr>
              <w:t>o</w:t>
            </w:r>
            <w:r>
              <w:rPr>
                <w:spacing w:val="-4"/>
                <w:sz w:val="8"/>
                <w:szCs w:val="8"/>
              </w:rPr>
              <w:t xml:space="preserve"> </w:t>
            </w:r>
            <w:r>
              <w:rPr>
                <w:spacing w:val="-1"/>
                <w:w w:val="104"/>
                <w:sz w:val="8"/>
                <w:szCs w:val="8"/>
                <w:shd w:val="clear" w:color="auto" w:fill="C6C6C6"/>
              </w:rPr>
              <w:t>[No</w:t>
            </w:r>
            <w:r>
              <w:rPr>
                <w:w w:val="104"/>
                <w:sz w:val="8"/>
                <w:szCs w:val="8"/>
                <w:shd w:val="clear" w:color="auto" w:fill="C6C6C6"/>
              </w:rPr>
              <w:t>m</w:t>
            </w:r>
            <w:r>
              <w:rPr>
                <w:spacing w:val="-1"/>
                <w:w w:val="104"/>
                <w:sz w:val="8"/>
                <w:szCs w:val="8"/>
                <w:shd w:val="clear" w:color="auto" w:fill="C6C6C6"/>
              </w:rPr>
              <w:t>br</w:t>
            </w:r>
            <w:r>
              <w:rPr>
                <w:w w:val="104"/>
                <w:sz w:val="8"/>
                <w:szCs w:val="8"/>
                <w:shd w:val="clear" w:color="auto" w:fill="C6C6C6"/>
              </w:rPr>
              <w:t>e</w:t>
            </w:r>
            <w:r>
              <w:rPr>
                <w:spacing w:val="-3"/>
                <w:sz w:val="8"/>
                <w:szCs w:val="8"/>
                <w:shd w:val="clear" w:color="auto" w:fill="C6C6C6"/>
              </w:rPr>
              <w:t xml:space="preserve"> </w:t>
            </w:r>
            <w:r>
              <w:rPr>
                <w:spacing w:val="-1"/>
                <w:w w:val="104"/>
                <w:sz w:val="8"/>
                <w:szCs w:val="8"/>
                <w:shd w:val="clear" w:color="auto" w:fill="C6C6C6"/>
              </w:rPr>
              <w:t>d</w:t>
            </w:r>
            <w:r>
              <w:rPr>
                <w:w w:val="104"/>
                <w:sz w:val="8"/>
                <w:szCs w:val="8"/>
                <w:shd w:val="clear" w:color="auto" w:fill="C6C6C6"/>
              </w:rPr>
              <w:t>el</w:t>
            </w:r>
            <w:r>
              <w:rPr>
                <w:spacing w:val="-3"/>
                <w:sz w:val="8"/>
                <w:szCs w:val="8"/>
                <w:shd w:val="clear" w:color="auto" w:fill="C6C6C6"/>
              </w:rPr>
              <w:t xml:space="preserve"> </w:t>
            </w:r>
            <w:r>
              <w:rPr>
                <w:spacing w:val="-1"/>
                <w:w w:val="104"/>
                <w:sz w:val="8"/>
                <w:szCs w:val="8"/>
                <w:shd w:val="clear" w:color="auto" w:fill="C6C6C6"/>
              </w:rPr>
              <w:t>Prop</w:t>
            </w:r>
            <w:r>
              <w:rPr>
                <w:w w:val="104"/>
                <w:sz w:val="8"/>
                <w:szCs w:val="8"/>
                <w:shd w:val="clear" w:color="auto" w:fill="C6C6C6"/>
              </w:rPr>
              <w:t>o</w:t>
            </w:r>
            <w:r>
              <w:rPr>
                <w:spacing w:val="-1"/>
                <w:w w:val="104"/>
                <w:sz w:val="8"/>
                <w:szCs w:val="8"/>
                <w:shd w:val="clear" w:color="auto" w:fill="C6C6C6"/>
              </w:rPr>
              <w:t>ne</w:t>
            </w:r>
            <w:r>
              <w:rPr>
                <w:w w:val="104"/>
                <w:sz w:val="8"/>
                <w:szCs w:val="8"/>
                <w:shd w:val="clear" w:color="auto" w:fill="C6C6C6"/>
              </w:rPr>
              <w:t>n</w:t>
            </w:r>
            <w:r>
              <w:rPr>
                <w:spacing w:val="-1"/>
                <w:w w:val="104"/>
                <w:sz w:val="8"/>
                <w:szCs w:val="8"/>
                <w:shd w:val="clear" w:color="auto" w:fill="C6C6C6"/>
              </w:rPr>
              <w:t>te</w:t>
            </w:r>
            <w:r>
              <w:rPr>
                <w:w w:val="104"/>
                <w:sz w:val="8"/>
                <w:szCs w:val="8"/>
                <w:shd w:val="clear" w:color="auto" w:fill="C6C6C6"/>
              </w:rPr>
              <w:t>-</w:t>
            </w:r>
            <w:r>
              <w:rPr>
                <w:spacing w:val="-2"/>
                <w:sz w:val="8"/>
                <w:szCs w:val="8"/>
                <w:shd w:val="clear" w:color="auto" w:fill="C6C6C6"/>
              </w:rPr>
              <w:t xml:space="preserve"> </w:t>
            </w:r>
            <w:r>
              <w:rPr>
                <w:spacing w:val="-1"/>
                <w:w w:val="104"/>
                <w:sz w:val="8"/>
                <w:szCs w:val="8"/>
                <w:shd w:val="clear" w:color="auto" w:fill="C6C6C6"/>
              </w:rPr>
              <w:t>per</w:t>
            </w:r>
            <w:r>
              <w:rPr>
                <w:w w:val="104"/>
                <w:sz w:val="8"/>
                <w:szCs w:val="8"/>
                <w:shd w:val="clear" w:color="auto" w:fill="C6C6C6"/>
              </w:rPr>
              <w:t>s</w:t>
            </w:r>
            <w:r>
              <w:rPr>
                <w:spacing w:val="-1"/>
                <w:w w:val="104"/>
                <w:sz w:val="8"/>
                <w:szCs w:val="8"/>
                <w:shd w:val="clear" w:color="auto" w:fill="C6C6C6"/>
              </w:rPr>
              <w:t>on</w:t>
            </w:r>
            <w:r>
              <w:rPr>
                <w:w w:val="104"/>
                <w:sz w:val="8"/>
                <w:szCs w:val="8"/>
                <w:shd w:val="clear" w:color="auto" w:fill="C6C6C6"/>
              </w:rPr>
              <w:t>a</w:t>
            </w:r>
            <w:r>
              <w:rPr>
                <w:spacing w:val="-4"/>
                <w:sz w:val="8"/>
                <w:szCs w:val="8"/>
                <w:shd w:val="clear" w:color="auto" w:fill="C6C6C6"/>
              </w:rPr>
              <w:t xml:space="preserve"> </w:t>
            </w:r>
            <w:r>
              <w:rPr>
                <w:w w:val="104"/>
                <w:sz w:val="8"/>
                <w:szCs w:val="8"/>
                <w:shd w:val="clear" w:color="auto" w:fill="C6C6C6"/>
              </w:rPr>
              <w:t>n</w:t>
            </w:r>
            <w:r>
              <w:rPr>
                <w:spacing w:val="-1"/>
                <w:w w:val="104"/>
                <w:sz w:val="8"/>
                <w:szCs w:val="8"/>
                <w:shd w:val="clear" w:color="auto" w:fill="C6C6C6"/>
              </w:rPr>
              <w:t>atur</w:t>
            </w:r>
            <w:r>
              <w:rPr>
                <w:w w:val="104"/>
                <w:sz w:val="8"/>
                <w:szCs w:val="8"/>
                <w:shd w:val="clear" w:color="auto" w:fill="C6C6C6"/>
              </w:rPr>
              <w:t>a</w:t>
            </w:r>
            <w:r>
              <w:rPr>
                <w:spacing w:val="-1"/>
                <w:w w:val="104"/>
                <w:sz w:val="8"/>
                <w:szCs w:val="8"/>
                <w:shd w:val="clear" w:color="auto" w:fill="C6C6C6"/>
              </w:rPr>
              <w:t>l</w:t>
            </w:r>
            <w:r>
              <w:rPr>
                <w:w w:val="104"/>
                <w:sz w:val="8"/>
                <w:szCs w:val="8"/>
              </w:rPr>
              <w:t>]</w:t>
            </w:r>
            <w:r>
              <w:rPr>
                <w:spacing w:val="-3"/>
                <w:sz w:val="8"/>
                <w:szCs w:val="8"/>
              </w:rPr>
              <w:t xml:space="preserve"> </w:t>
            </w:r>
            <w:r>
              <w:rPr>
                <w:w w:val="104"/>
                <w:sz w:val="8"/>
                <w:szCs w:val="8"/>
              </w:rPr>
              <w:t>en</w:t>
            </w:r>
            <w:r>
              <w:rPr>
                <w:spacing w:val="-4"/>
                <w:sz w:val="8"/>
                <w:szCs w:val="8"/>
              </w:rPr>
              <w:t xml:space="preserve"> </w:t>
            </w:r>
            <w:r>
              <w:rPr>
                <w:spacing w:val="-1"/>
                <w:w w:val="104"/>
                <w:sz w:val="8"/>
                <w:szCs w:val="8"/>
              </w:rPr>
              <w:t>a</w:t>
            </w:r>
            <w:r>
              <w:rPr>
                <w:w w:val="104"/>
                <w:sz w:val="8"/>
                <w:szCs w:val="8"/>
              </w:rPr>
              <w:t>d</w:t>
            </w:r>
            <w:r>
              <w:rPr>
                <w:spacing w:val="-1"/>
                <w:w w:val="104"/>
                <w:sz w:val="8"/>
                <w:szCs w:val="8"/>
              </w:rPr>
              <w:t>elan</w:t>
            </w:r>
            <w:r>
              <w:rPr>
                <w:w w:val="104"/>
                <w:sz w:val="8"/>
                <w:szCs w:val="8"/>
              </w:rPr>
              <w:t>te</w:t>
            </w:r>
            <w:r>
              <w:rPr>
                <w:spacing w:val="-4"/>
                <w:sz w:val="8"/>
                <w:szCs w:val="8"/>
              </w:rPr>
              <w:t xml:space="preserve"> </w:t>
            </w:r>
            <w:r>
              <w:rPr>
                <w:spacing w:val="-1"/>
                <w:w w:val="104"/>
                <w:sz w:val="8"/>
                <w:szCs w:val="8"/>
              </w:rPr>
              <w:t>e</w:t>
            </w:r>
            <w:r>
              <w:rPr>
                <w:w w:val="104"/>
                <w:sz w:val="8"/>
                <w:szCs w:val="8"/>
              </w:rPr>
              <w:t>l</w:t>
            </w:r>
            <w:r>
              <w:rPr>
                <w:sz w:val="8"/>
                <w:szCs w:val="8"/>
              </w:rPr>
              <w:t xml:space="preserve"> </w:t>
            </w:r>
            <w:r>
              <w:rPr>
                <w:w w:val="46"/>
                <w:sz w:val="8"/>
                <w:szCs w:val="8"/>
              </w:rPr>
              <w:t></w:t>
            </w:r>
            <w:r>
              <w:rPr>
                <w:spacing w:val="-1"/>
                <w:w w:val="104"/>
                <w:sz w:val="8"/>
                <w:szCs w:val="8"/>
              </w:rPr>
              <w:t>pr</w:t>
            </w:r>
            <w:r>
              <w:rPr>
                <w:w w:val="104"/>
                <w:sz w:val="8"/>
                <w:szCs w:val="8"/>
              </w:rPr>
              <w:t>o</w:t>
            </w:r>
            <w:r>
              <w:rPr>
                <w:spacing w:val="-1"/>
                <w:w w:val="104"/>
                <w:sz w:val="8"/>
                <w:szCs w:val="8"/>
              </w:rPr>
              <w:t>po</w:t>
            </w:r>
            <w:r>
              <w:rPr>
                <w:w w:val="104"/>
                <w:sz w:val="8"/>
                <w:szCs w:val="8"/>
              </w:rPr>
              <w:t>n</w:t>
            </w:r>
            <w:r>
              <w:rPr>
                <w:spacing w:val="-1"/>
                <w:w w:val="104"/>
                <w:sz w:val="8"/>
                <w:szCs w:val="8"/>
              </w:rPr>
              <w:t>en</w:t>
            </w:r>
            <w:r>
              <w:rPr>
                <w:w w:val="104"/>
                <w:sz w:val="8"/>
                <w:szCs w:val="8"/>
              </w:rPr>
              <w:t>t</w:t>
            </w:r>
            <w:r>
              <w:rPr>
                <w:spacing w:val="-1"/>
                <w:w w:val="104"/>
                <w:sz w:val="8"/>
                <w:szCs w:val="8"/>
              </w:rPr>
              <w:t>e</w:t>
            </w:r>
            <w:r>
              <w:rPr>
                <w:w w:val="46"/>
                <w:sz w:val="8"/>
                <w:szCs w:val="8"/>
              </w:rPr>
              <w:t></w:t>
            </w:r>
            <w:r>
              <w:rPr>
                <w:w w:val="104"/>
                <w:sz w:val="8"/>
                <w:szCs w:val="8"/>
              </w:rPr>
              <w:t xml:space="preserve">, </w:t>
            </w:r>
            <w:r>
              <w:rPr>
                <w:w w:val="105"/>
                <w:sz w:val="8"/>
                <w:szCs w:val="8"/>
              </w:rPr>
              <w:t>presento</w:t>
            </w:r>
            <w:r>
              <w:rPr>
                <w:spacing w:val="-11"/>
                <w:w w:val="105"/>
                <w:sz w:val="8"/>
                <w:szCs w:val="8"/>
              </w:rPr>
              <w:t xml:space="preserve"> </w:t>
            </w:r>
            <w:r>
              <w:rPr>
                <w:w w:val="105"/>
                <w:sz w:val="8"/>
                <w:szCs w:val="8"/>
              </w:rPr>
              <w:t>ofrecimiento</w:t>
            </w:r>
            <w:r>
              <w:rPr>
                <w:spacing w:val="-12"/>
                <w:w w:val="105"/>
                <w:sz w:val="8"/>
                <w:szCs w:val="8"/>
              </w:rPr>
              <w:t xml:space="preserve"> </w:t>
            </w:r>
            <w:r>
              <w:rPr>
                <w:w w:val="105"/>
                <w:sz w:val="8"/>
                <w:szCs w:val="8"/>
              </w:rPr>
              <w:t>para</w:t>
            </w:r>
            <w:r>
              <w:rPr>
                <w:spacing w:val="-11"/>
                <w:w w:val="105"/>
                <w:sz w:val="8"/>
                <w:szCs w:val="8"/>
              </w:rPr>
              <w:t xml:space="preserve"> </w:t>
            </w:r>
            <w:r>
              <w:rPr>
                <w:w w:val="105"/>
                <w:sz w:val="8"/>
                <w:szCs w:val="8"/>
              </w:rPr>
              <w:t>contratar</w:t>
            </w:r>
            <w:r>
              <w:rPr>
                <w:spacing w:val="-12"/>
                <w:w w:val="105"/>
                <w:sz w:val="8"/>
                <w:szCs w:val="8"/>
              </w:rPr>
              <w:t xml:space="preserve"> </w:t>
            </w:r>
            <w:r>
              <w:rPr>
                <w:w w:val="105"/>
                <w:sz w:val="8"/>
                <w:szCs w:val="8"/>
              </w:rPr>
              <w:t>dentro</w:t>
            </w:r>
            <w:r>
              <w:rPr>
                <w:spacing w:val="-11"/>
                <w:w w:val="105"/>
                <w:sz w:val="8"/>
                <w:szCs w:val="8"/>
              </w:rPr>
              <w:t xml:space="preserve"> </w:t>
            </w:r>
            <w:r>
              <w:rPr>
                <w:w w:val="105"/>
                <w:sz w:val="8"/>
                <w:szCs w:val="8"/>
              </w:rPr>
              <w:t>de</w:t>
            </w:r>
            <w:r>
              <w:rPr>
                <w:spacing w:val="-12"/>
                <w:w w:val="105"/>
                <w:sz w:val="8"/>
                <w:szCs w:val="8"/>
              </w:rPr>
              <w:t xml:space="preserve"> </w:t>
            </w:r>
            <w:r>
              <w:rPr>
                <w:w w:val="105"/>
                <w:sz w:val="8"/>
                <w:szCs w:val="8"/>
              </w:rPr>
              <w:t>la</w:t>
            </w:r>
            <w:r>
              <w:rPr>
                <w:spacing w:val="-11"/>
                <w:w w:val="105"/>
                <w:sz w:val="8"/>
                <w:szCs w:val="8"/>
              </w:rPr>
              <w:t xml:space="preserve"> </w:t>
            </w:r>
            <w:r>
              <w:rPr>
                <w:w w:val="105"/>
                <w:sz w:val="8"/>
                <w:szCs w:val="8"/>
              </w:rPr>
              <w:t>estructura</w:t>
            </w:r>
            <w:r>
              <w:rPr>
                <w:spacing w:val="-11"/>
                <w:w w:val="105"/>
                <w:sz w:val="8"/>
                <w:szCs w:val="8"/>
              </w:rPr>
              <w:t xml:space="preserve"> </w:t>
            </w:r>
            <w:r>
              <w:rPr>
                <w:w w:val="105"/>
                <w:sz w:val="8"/>
                <w:szCs w:val="8"/>
              </w:rPr>
              <w:t>del</w:t>
            </w:r>
            <w:r>
              <w:rPr>
                <w:spacing w:val="-11"/>
                <w:w w:val="105"/>
                <w:sz w:val="8"/>
                <w:szCs w:val="8"/>
              </w:rPr>
              <w:t xml:space="preserve"> </w:t>
            </w:r>
            <w:r>
              <w:rPr>
                <w:w w:val="105"/>
                <w:sz w:val="8"/>
                <w:szCs w:val="8"/>
              </w:rPr>
              <w:t>proyecto</w:t>
            </w:r>
            <w:r>
              <w:rPr>
                <w:spacing w:val="-11"/>
                <w:w w:val="105"/>
                <w:sz w:val="8"/>
                <w:szCs w:val="8"/>
              </w:rPr>
              <w:t xml:space="preserve"> </w:t>
            </w:r>
            <w:r>
              <w:rPr>
                <w:w w:val="105"/>
                <w:sz w:val="8"/>
                <w:szCs w:val="8"/>
              </w:rPr>
              <w:t>personal</w:t>
            </w:r>
            <w:r>
              <w:rPr>
                <w:spacing w:val="-11"/>
                <w:w w:val="105"/>
                <w:sz w:val="8"/>
                <w:szCs w:val="8"/>
              </w:rPr>
              <w:t xml:space="preserve"> </w:t>
            </w:r>
            <w:r>
              <w:rPr>
                <w:w w:val="105"/>
                <w:sz w:val="8"/>
                <w:szCs w:val="8"/>
              </w:rPr>
              <w:t>nacional</w:t>
            </w:r>
            <w:r>
              <w:rPr>
                <w:spacing w:val="-12"/>
                <w:w w:val="105"/>
                <w:sz w:val="8"/>
                <w:szCs w:val="8"/>
              </w:rPr>
              <w:t xml:space="preserve"> </w:t>
            </w:r>
            <w:r>
              <w:rPr>
                <w:w w:val="105"/>
                <w:sz w:val="8"/>
                <w:szCs w:val="8"/>
              </w:rPr>
              <w:t>calificado.</w:t>
            </w:r>
          </w:p>
          <w:p w:rsidR="00F04A7A" w:rsidRDefault="0004129A">
            <w:pPr>
              <w:pStyle w:val="TableParagraph"/>
              <w:spacing w:before="48" w:line="252" w:lineRule="auto"/>
              <w:ind w:left="654" w:right="650"/>
              <w:rPr>
                <w:sz w:val="8"/>
              </w:rPr>
            </w:pPr>
            <w:r>
              <w:rPr>
                <w:w w:val="105"/>
                <w:sz w:val="8"/>
              </w:rPr>
              <w:t>Manifiesto bajo la gravedad del juramento que, en caso de resultar adjudicatario, incorporaré a la ejecución del contrato más del 90% del personal calificado de origen colombiano.</w:t>
            </w:r>
          </w:p>
          <w:p w:rsidR="00F04A7A" w:rsidRDefault="0004129A">
            <w:pPr>
              <w:pStyle w:val="TableParagraph"/>
              <w:spacing w:before="50" w:line="252" w:lineRule="auto"/>
              <w:ind w:left="654" w:right="664"/>
              <w:jc w:val="both"/>
              <w:rPr>
                <w:sz w:val="8"/>
              </w:rPr>
            </w:pPr>
            <w:r>
              <w:rPr>
                <w:w w:val="105"/>
                <w:sz w:val="8"/>
              </w:rPr>
              <w:t>Por</w:t>
            </w:r>
            <w:r>
              <w:rPr>
                <w:spacing w:val="-7"/>
                <w:w w:val="105"/>
                <w:sz w:val="8"/>
              </w:rPr>
              <w:t xml:space="preserve"> </w:t>
            </w:r>
            <w:r>
              <w:rPr>
                <w:w w:val="105"/>
                <w:sz w:val="8"/>
              </w:rPr>
              <w:t>personal</w:t>
            </w:r>
            <w:r>
              <w:rPr>
                <w:spacing w:val="-8"/>
                <w:w w:val="105"/>
                <w:sz w:val="8"/>
              </w:rPr>
              <w:t xml:space="preserve"> </w:t>
            </w:r>
            <w:r>
              <w:rPr>
                <w:w w:val="105"/>
                <w:sz w:val="8"/>
              </w:rPr>
              <w:t>nacional</w:t>
            </w:r>
            <w:r>
              <w:rPr>
                <w:spacing w:val="-8"/>
                <w:w w:val="105"/>
                <w:sz w:val="8"/>
              </w:rPr>
              <w:t xml:space="preserve"> </w:t>
            </w:r>
            <w:r>
              <w:rPr>
                <w:w w:val="105"/>
                <w:sz w:val="8"/>
              </w:rPr>
              <w:t>calificado</w:t>
            </w:r>
            <w:r>
              <w:rPr>
                <w:spacing w:val="-7"/>
                <w:w w:val="105"/>
                <w:sz w:val="8"/>
              </w:rPr>
              <w:t xml:space="preserve"> </w:t>
            </w:r>
            <w:r>
              <w:rPr>
                <w:w w:val="105"/>
                <w:sz w:val="8"/>
              </w:rPr>
              <w:t>se</w:t>
            </w:r>
            <w:r>
              <w:rPr>
                <w:spacing w:val="-7"/>
                <w:w w:val="105"/>
                <w:sz w:val="8"/>
              </w:rPr>
              <w:t xml:space="preserve"> </w:t>
            </w:r>
            <w:r>
              <w:rPr>
                <w:w w:val="105"/>
                <w:sz w:val="8"/>
              </w:rPr>
              <w:t>entiende</w:t>
            </w:r>
            <w:r>
              <w:rPr>
                <w:spacing w:val="-7"/>
                <w:w w:val="105"/>
                <w:sz w:val="8"/>
              </w:rPr>
              <w:t xml:space="preserve"> </w:t>
            </w:r>
            <w:r>
              <w:rPr>
                <w:w w:val="105"/>
                <w:sz w:val="8"/>
              </w:rPr>
              <w:t>aquel</w:t>
            </w:r>
            <w:r>
              <w:rPr>
                <w:spacing w:val="-7"/>
                <w:w w:val="105"/>
                <w:sz w:val="8"/>
              </w:rPr>
              <w:t xml:space="preserve"> </w:t>
            </w:r>
            <w:r>
              <w:rPr>
                <w:w w:val="105"/>
                <w:sz w:val="8"/>
              </w:rPr>
              <w:t>colombiano</w:t>
            </w:r>
            <w:r>
              <w:rPr>
                <w:spacing w:val="-8"/>
                <w:w w:val="105"/>
                <w:sz w:val="8"/>
              </w:rPr>
              <w:t xml:space="preserve"> </w:t>
            </w:r>
            <w:r>
              <w:rPr>
                <w:w w:val="105"/>
                <w:sz w:val="8"/>
              </w:rPr>
              <w:t>que</w:t>
            </w:r>
            <w:r>
              <w:rPr>
                <w:spacing w:val="-7"/>
                <w:w w:val="105"/>
                <w:sz w:val="8"/>
              </w:rPr>
              <w:t xml:space="preserve"> </w:t>
            </w:r>
            <w:r>
              <w:rPr>
                <w:w w:val="105"/>
                <w:sz w:val="8"/>
              </w:rPr>
              <w:t>requiere</w:t>
            </w:r>
            <w:r>
              <w:rPr>
                <w:spacing w:val="-7"/>
                <w:w w:val="105"/>
                <w:sz w:val="8"/>
              </w:rPr>
              <w:t xml:space="preserve"> </w:t>
            </w:r>
            <w:r>
              <w:rPr>
                <w:w w:val="105"/>
                <w:sz w:val="8"/>
              </w:rPr>
              <w:t>d</w:t>
            </w:r>
            <w:r>
              <w:rPr>
                <w:w w:val="105"/>
                <w:sz w:val="8"/>
              </w:rPr>
              <w:t>e</w:t>
            </w:r>
            <w:r>
              <w:rPr>
                <w:spacing w:val="-7"/>
                <w:w w:val="105"/>
                <w:sz w:val="8"/>
              </w:rPr>
              <w:t xml:space="preserve"> </w:t>
            </w:r>
            <w:r>
              <w:rPr>
                <w:w w:val="105"/>
                <w:sz w:val="8"/>
              </w:rPr>
              <w:t>un</w:t>
            </w:r>
            <w:r>
              <w:rPr>
                <w:spacing w:val="-8"/>
                <w:w w:val="105"/>
                <w:sz w:val="8"/>
              </w:rPr>
              <w:t xml:space="preserve"> </w:t>
            </w:r>
            <w:r>
              <w:rPr>
                <w:w w:val="105"/>
                <w:sz w:val="8"/>
              </w:rPr>
              <w:t>título</w:t>
            </w:r>
            <w:r>
              <w:rPr>
                <w:spacing w:val="-7"/>
                <w:w w:val="105"/>
                <w:sz w:val="8"/>
              </w:rPr>
              <w:t xml:space="preserve"> </w:t>
            </w:r>
            <w:r>
              <w:rPr>
                <w:w w:val="105"/>
                <w:sz w:val="8"/>
              </w:rPr>
              <w:t>universitario otorgado por una institución de educación superior, conforme a la Ley 749 de 2002, para ejercer determinada</w:t>
            </w:r>
            <w:r>
              <w:rPr>
                <w:spacing w:val="-1"/>
                <w:w w:val="105"/>
                <w:sz w:val="8"/>
              </w:rPr>
              <w:t xml:space="preserve"> </w:t>
            </w:r>
            <w:r>
              <w:rPr>
                <w:w w:val="105"/>
                <w:sz w:val="8"/>
              </w:rPr>
              <w:t>profesión.</w:t>
            </w:r>
          </w:p>
          <w:p w:rsidR="00F04A7A" w:rsidRDefault="0004129A">
            <w:pPr>
              <w:pStyle w:val="TableParagraph"/>
              <w:spacing w:before="48" w:line="252" w:lineRule="auto"/>
              <w:ind w:left="654" w:right="662"/>
              <w:jc w:val="both"/>
              <w:rPr>
                <w:sz w:val="8"/>
              </w:rPr>
            </w:pPr>
            <w:r>
              <w:rPr>
                <w:w w:val="105"/>
                <w:sz w:val="8"/>
              </w:rPr>
              <w:t>El cumplimiento de esta obligación será acreditado durante la ejecución del contrato mediante la presentación d</w:t>
            </w:r>
            <w:r>
              <w:rPr>
                <w:w w:val="105"/>
                <w:sz w:val="8"/>
              </w:rPr>
              <w:t>e la cédula de ciudadanía y el título universitario de las personas con las cuales se cumple</w:t>
            </w:r>
            <w:r>
              <w:rPr>
                <w:spacing w:val="-12"/>
                <w:w w:val="105"/>
                <w:sz w:val="8"/>
              </w:rPr>
              <w:t xml:space="preserve"> </w:t>
            </w:r>
            <w:r>
              <w:rPr>
                <w:w w:val="105"/>
                <w:sz w:val="8"/>
              </w:rPr>
              <w:t>del</w:t>
            </w:r>
            <w:r>
              <w:rPr>
                <w:spacing w:val="-11"/>
                <w:w w:val="105"/>
                <w:sz w:val="8"/>
              </w:rPr>
              <w:t xml:space="preserve"> </w:t>
            </w:r>
            <w:r>
              <w:rPr>
                <w:w w:val="105"/>
                <w:sz w:val="8"/>
              </w:rPr>
              <w:t>porcentaje</w:t>
            </w:r>
            <w:r>
              <w:rPr>
                <w:spacing w:val="-11"/>
                <w:w w:val="105"/>
                <w:sz w:val="8"/>
              </w:rPr>
              <w:t xml:space="preserve"> </w:t>
            </w:r>
            <w:r>
              <w:rPr>
                <w:w w:val="105"/>
                <w:sz w:val="8"/>
              </w:rPr>
              <w:t>de</w:t>
            </w:r>
            <w:r>
              <w:rPr>
                <w:spacing w:val="-12"/>
                <w:w w:val="105"/>
                <w:sz w:val="8"/>
              </w:rPr>
              <w:t xml:space="preserve"> </w:t>
            </w:r>
            <w:r>
              <w:rPr>
                <w:w w:val="105"/>
                <w:sz w:val="8"/>
              </w:rPr>
              <w:t>personal</w:t>
            </w:r>
            <w:r>
              <w:rPr>
                <w:spacing w:val="-11"/>
                <w:w w:val="105"/>
                <w:sz w:val="8"/>
              </w:rPr>
              <w:t xml:space="preserve"> </w:t>
            </w:r>
            <w:r>
              <w:rPr>
                <w:w w:val="105"/>
                <w:sz w:val="8"/>
              </w:rPr>
              <w:t>nacional</w:t>
            </w:r>
            <w:r>
              <w:rPr>
                <w:spacing w:val="-11"/>
                <w:w w:val="105"/>
                <w:sz w:val="8"/>
              </w:rPr>
              <w:t xml:space="preserve"> </w:t>
            </w:r>
            <w:r>
              <w:rPr>
                <w:w w:val="105"/>
                <w:sz w:val="8"/>
              </w:rPr>
              <w:t>calificado</w:t>
            </w:r>
            <w:r>
              <w:rPr>
                <w:spacing w:val="-12"/>
                <w:w w:val="105"/>
                <w:sz w:val="8"/>
              </w:rPr>
              <w:t xml:space="preserve"> </w:t>
            </w:r>
            <w:r>
              <w:rPr>
                <w:w w:val="105"/>
                <w:sz w:val="8"/>
              </w:rPr>
              <w:t>ofertado.</w:t>
            </w:r>
            <w:r>
              <w:rPr>
                <w:spacing w:val="-11"/>
                <w:w w:val="105"/>
                <w:sz w:val="8"/>
              </w:rPr>
              <w:t xml:space="preserve"> </w:t>
            </w:r>
            <w:r>
              <w:rPr>
                <w:w w:val="105"/>
                <w:sz w:val="8"/>
              </w:rPr>
              <w:t>Adicionalmente,</w:t>
            </w:r>
            <w:r>
              <w:rPr>
                <w:spacing w:val="-11"/>
                <w:w w:val="105"/>
                <w:sz w:val="8"/>
              </w:rPr>
              <w:t xml:space="preserve"> </w:t>
            </w:r>
            <w:r>
              <w:rPr>
                <w:w w:val="105"/>
                <w:sz w:val="8"/>
              </w:rPr>
              <w:t>el</w:t>
            </w:r>
            <w:r>
              <w:rPr>
                <w:spacing w:val="-12"/>
                <w:w w:val="105"/>
                <w:sz w:val="8"/>
              </w:rPr>
              <w:t xml:space="preserve"> </w:t>
            </w:r>
            <w:r>
              <w:rPr>
                <w:w w:val="105"/>
                <w:sz w:val="8"/>
              </w:rPr>
              <w:t>contratista,</w:t>
            </w:r>
            <w:r>
              <w:rPr>
                <w:spacing w:val="-11"/>
                <w:w w:val="105"/>
                <w:sz w:val="8"/>
              </w:rPr>
              <w:t xml:space="preserve"> </w:t>
            </w:r>
            <w:r>
              <w:rPr>
                <w:w w:val="105"/>
                <w:sz w:val="8"/>
              </w:rPr>
              <w:t>a</w:t>
            </w:r>
            <w:r>
              <w:rPr>
                <w:spacing w:val="-10"/>
                <w:w w:val="105"/>
                <w:sz w:val="8"/>
              </w:rPr>
              <w:t xml:space="preserve"> </w:t>
            </w:r>
            <w:r>
              <w:rPr>
                <w:w w:val="105"/>
                <w:sz w:val="8"/>
              </w:rPr>
              <w:t>partir de la ejecución del contrato, deberá presentar mensualmente una d</w:t>
            </w:r>
            <w:r>
              <w:rPr>
                <w:w w:val="105"/>
                <w:sz w:val="8"/>
              </w:rPr>
              <w:t>eclaración expedida por su representante en la que conste que se mantiene el porcentaje de personal nacional calificado y adjuntar</w:t>
            </w:r>
            <w:r>
              <w:rPr>
                <w:spacing w:val="-3"/>
                <w:w w:val="105"/>
                <w:sz w:val="8"/>
              </w:rPr>
              <w:t xml:space="preserve"> </w:t>
            </w:r>
            <w:r>
              <w:rPr>
                <w:w w:val="105"/>
                <w:sz w:val="8"/>
              </w:rPr>
              <w:t>el</w:t>
            </w:r>
            <w:r>
              <w:rPr>
                <w:spacing w:val="-4"/>
                <w:w w:val="105"/>
                <w:sz w:val="8"/>
              </w:rPr>
              <w:t xml:space="preserve"> </w:t>
            </w:r>
            <w:r>
              <w:rPr>
                <w:w w:val="105"/>
                <w:sz w:val="8"/>
              </w:rPr>
              <w:t>soporte</w:t>
            </w:r>
            <w:r>
              <w:rPr>
                <w:spacing w:val="-2"/>
                <w:w w:val="105"/>
                <w:sz w:val="8"/>
              </w:rPr>
              <w:t xml:space="preserve"> </w:t>
            </w:r>
            <w:r>
              <w:rPr>
                <w:w w:val="105"/>
                <w:sz w:val="8"/>
              </w:rPr>
              <w:t>de</w:t>
            </w:r>
            <w:r>
              <w:rPr>
                <w:spacing w:val="-3"/>
                <w:w w:val="105"/>
                <w:sz w:val="8"/>
              </w:rPr>
              <w:t xml:space="preserve"> </w:t>
            </w:r>
            <w:r>
              <w:rPr>
                <w:w w:val="105"/>
                <w:sz w:val="8"/>
              </w:rPr>
              <w:t>la</w:t>
            </w:r>
            <w:r>
              <w:rPr>
                <w:spacing w:val="-3"/>
                <w:w w:val="105"/>
                <w:sz w:val="8"/>
              </w:rPr>
              <w:t xml:space="preserve"> </w:t>
            </w:r>
            <w:r>
              <w:rPr>
                <w:w w:val="105"/>
                <w:sz w:val="8"/>
              </w:rPr>
              <w:t>vinculación</w:t>
            </w:r>
            <w:r>
              <w:rPr>
                <w:spacing w:val="-3"/>
                <w:w w:val="105"/>
                <w:sz w:val="8"/>
              </w:rPr>
              <w:t xml:space="preserve"> </w:t>
            </w:r>
            <w:r>
              <w:rPr>
                <w:w w:val="105"/>
                <w:sz w:val="8"/>
              </w:rPr>
              <w:t>laboral</w:t>
            </w:r>
            <w:r>
              <w:rPr>
                <w:spacing w:val="-3"/>
                <w:w w:val="105"/>
                <w:sz w:val="8"/>
              </w:rPr>
              <w:t xml:space="preserve"> </w:t>
            </w:r>
            <w:r>
              <w:rPr>
                <w:w w:val="105"/>
                <w:sz w:val="8"/>
              </w:rPr>
              <w:t>o</w:t>
            </w:r>
            <w:r>
              <w:rPr>
                <w:spacing w:val="-3"/>
                <w:w w:val="105"/>
                <w:sz w:val="8"/>
              </w:rPr>
              <w:t xml:space="preserve"> </w:t>
            </w:r>
            <w:r>
              <w:rPr>
                <w:w w:val="105"/>
                <w:sz w:val="8"/>
              </w:rPr>
              <w:t>por</w:t>
            </w:r>
            <w:r>
              <w:rPr>
                <w:spacing w:val="-4"/>
                <w:w w:val="105"/>
                <w:sz w:val="8"/>
              </w:rPr>
              <w:t xml:space="preserve"> </w:t>
            </w:r>
            <w:r>
              <w:rPr>
                <w:w w:val="105"/>
                <w:sz w:val="8"/>
              </w:rPr>
              <w:t>cualquier</w:t>
            </w:r>
            <w:r>
              <w:rPr>
                <w:spacing w:val="-3"/>
                <w:w w:val="105"/>
                <w:sz w:val="8"/>
              </w:rPr>
              <w:t xml:space="preserve"> </w:t>
            </w:r>
            <w:r>
              <w:rPr>
                <w:w w:val="105"/>
                <w:sz w:val="8"/>
              </w:rPr>
              <w:t>otra</w:t>
            </w:r>
            <w:r>
              <w:rPr>
                <w:spacing w:val="-3"/>
                <w:w w:val="105"/>
                <w:sz w:val="8"/>
              </w:rPr>
              <w:t xml:space="preserve"> </w:t>
            </w:r>
            <w:r>
              <w:rPr>
                <w:w w:val="105"/>
                <w:sz w:val="8"/>
              </w:rPr>
              <w:t>modalidad</w:t>
            </w:r>
            <w:r>
              <w:rPr>
                <w:spacing w:val="-3"/>
                <w:w w:val="105"/>
                <w:sz w:val="8"/>
              </w:rPr>
              <w:t xml:space="preserve"> </w:t>
            </w:r>
            <w:r>
              <w:rPr>
                <w:w w:val="105"/>
                <w:sz w:val="8"/>
              </w:rPr>
              <w:t>de</w:t>
            </w:r>
            <w:r>
              <w:rPr>
                <w:spacing w:val="-4"/>
                <w:w w:val="105"/>
                <w:sz w:val="8"/>
              </w:rPr>
              <w:t xml:space="preserve"> </w:t>
            </w:r>
            <w:r>
              <w:rPr>
                <w:w w:val="105"/>
                <w:sz w:val="8"/>
              </w:rPr>
              <w:t>ese</w:t>
            </w:r>
            <w:r>
              <w:rPr>
                <w:spacing w:val="-3"/>
                <w:w w:val="105"/>
                <w:sz w:val="8"/>
              </w:rPr>
              <w:t xml:space="preserve"> </w:t>
            </w:r>
            <w:r>
              <w:rPr>
                <w:w w:val="105"/>
                <w:sz w:val="8"/>
              </w:rPr>
              <w:t>personal.</w:t>
            </w:r>
          </w:p>
          <w:p w:rsidR="00F04A7A" w:rsidRDefault="00F04A7A">
            <w:pPr>
              <w:pStyle w:val="TableParagraph"/>
              <w:spacing w:before="5"/>
              <w:rPr>
                <w:rFonts w:ascii="Times New Roman"/>
                <w:sz w:val="8"/>
              </w:rPr>
            </w:pPr>
          </w:p>
          <w:p w:rsidR="00F04A7A" w:rsidRDefault="0004129A">
            <w:pPr>
              <w:pStyle w:val="TableParagraph"/>
              <w:ind w:left="654"/>
              <w:rPr>
                <w:sz w:val="8"/>
              </w:rPr>
            </w:pPr>
            <w:r>
              <w:rPr>
                <w:w w:val="105"/>
                <w:sz w:val="8"/>
              </w:rPr>
              <w:t>Atentamente,</w:t>
            </w:r>
          </w:p>
          <w:p w:rsidR="00F04A7A" w:rsidRDefault="00F04A7A">
            <w:pPr>
              <w:pStyle w:val="TableParagraph"/>
              <w:rPr>
                <w:rFonts w:ascii="Times New Roman"/>
                <w:sz w:val="8"/>
              </w:rPr>
            </w:pPr>
          </w:p>
          <w:p w:rsidR="00F04A7A" w:rsidRDefault="00F04A7A">
            <w:pPr>
              <w:pStyle w:val="TableParagraph"/>
              <w:spacing w:before="5"/>
              <w:rPr>
                <w:rFonts w:ascii="Times New Roman"/>
                <w:sz w:val="9"/>
              </w:rPr>
            </w:pPr>
          </w:p>
          <w:p w:rsidR="00F04A7A" w:rsidRDefault="0004129A">
            <w:pPr>
              <w:pStyle w:val="TableParagraph"/>
              <w:tabs>
                <w:tab w:val="left" w:pos="3349"/>
                <w:tab w:val="left" w:pos="3412"/>
              </w:tabs>
              <w:spacing w:before="1" w:line="381" w:lineRule="auto"/>
              <w:ind w:left="654" w:right="1590"/>
              <w:rPr>
                <w:sz w:val="8"/>
              </w:rPr>
            </w:pPr>
            <w:r>
              <w:rPr>
                <w:w w:val="105"/>
                <w:sz w:val="8"/>
              </w:rPr>
              <w:t>Nombre</w:t>
            </w:r>
            <w:r>
              <w:rPr>
                <w:spacing w:val="-10"/>
                <w:w w:val="105"/>
                <w:sz w:val="8"/>
              </w:rPr>
              <w:t xml:space="preserve"> </w:t>
            </w:r>
            <w:r>
              <w:rPr>
                <w:w w:val="105"/>
                <w:sz w:val="8"/>
              </w:rPr>
              <w:t>del</w:t>
            </w:r>
            <w:r>
              <w:rPr>
                <w:spacing w:val="-10"/>
                <w:w w:val="105"/>
                <w:sz w:val="8"/>
              </w:rPr>
              <w:t xml:space="preserve"> </w:t>
            </w:r>
            <w:r>
              <w:rPr>
                <w:w w:val="105"/>
                <w:sz w:val="8"/>
              </w:rPr>
              <w:t>proponente</w:t>
            </w:r>
            <w:r>
              <w:rPr>
                <w:spacing w:val="-12"/>
                <w:sz w:val="8"/>
              </w:rPr>
              <w:t xml:space="preserve"> </w:t>
            </w:r>
            <w:r>
              <w:rPr>
                <w:w w:val="104"/>
                <w:sz w:val="8"/>
                <w:u w:val="single"/>
              </w:rPr>
              <w:t xml:space="preserve"> </w:t>
            </w:r>
            <w:r>
              <w:rPr>
                <w:sz w:val="8"/>
                <w:u w:val="single"/>
              </w:rPr>
              <w:tab/>
            </w:r>
            <w:r>
              <w:rPr>
                <w:sz w:val="8"/>
              </w:rPr>
              <w:t xml:space="preserve"> </w:t>
            </w:r>
            <w:r>
              <w:rPr>
                <w:w w:val="105"/>
                <w:sz w:val="8"/>
              </w:rPr>
              <w:t>Nombre</w:t>
            </w:r>
            <w:r>
              <w:rPr>
                <w:spacing w:val="-9"/>
                <w:w w:val="105"/>
                <w:sz w:val="8"/>
              </w:rPr>
              <w:t xml:space="preserve"> </w:t>
            </w:r>
            <w:r>
              <w:rPr>
                <w:w w:val="105"/>
                <w:sz w:val="8"/>
              </w:rPr>
              <w:t>del</w:t>
            </w:r>
            <w:r>
              <w:rPr>
                <w:spacing w:val="-9"/>
                <w:w w:val="105"/>
                <w:sz w:val="8"/>
              </w:rPr>
              <w:t xml:space="preserve"> </w:t>
            </w:r>
            <w:r>
              <w:rPr>
                <w:w w:val="105"/>
                <w:sz w:val="8"/>
              </w:rPr>
              <w:t>representante</w:t>
            </w:r>
            <w:r>
              <w:rPr>
                <w:spacing w:val="-7"/>
                <w:w w:val="105"/>
                <w:sz w:val="8"/>
              </w:rPr>
              <w:t xml:space="preserve"> </w:t>
            </w:r>
            <w:r>
              <w:rPr>
                <w:w w:val="105"/>
                <w:sz w:val="8"/>
              </w:rPr>
              <w:t>legal</w:t>
            </w:r>
            <w:r>
              <w:rPr>
                <w:spacing w:val="-10"/>
                <w:sz w:val="8"/>
              </w:rPr>
              <w:t xml:space="preserve"> </w:t>
            </w:r>
            <w:r>
              <w:rPr>
                <w:w w:val="104"/>
                <w:sz w:val="8"/>
                <w:u w:val="single"/>
              </w:rPr>
              <w:t xml:space="preserve"> </w:t>
            </w:r>
            <w:r>
              <w:rPr>
                <w:sz w:val="8"/>
                <w:u w:val="single"/>
              </w:rPr>
              <w:tab/>
            </w:r>
            <w:r>
              <w:rPr>
                <w:sz w:val="8"/>
                <w:u w:val="single"/>
              </w:rPr>
              <w:tab/>
            </w:r>
          </w:p>
          <w:p w:rsidR="00F04A7A" w:rsidRDefault="0004129A">
            <w:pPr>
              <w:pStyle w:val="TableParagraph"/>
              <w:tabs>
                <w:tab w:val="left" w:pos="1245"/>
                <w:tab w:val="left" w:pos="2218"/>
                <w:tab w:val="left" w:pos="3053"/>
                <w:tab w:val="left" w:pos="3349"/>
              </w:tabs>
              <w:spacing w:line="381" w:lineRule="auto"/>
              <w:ind w:left="654" w:right="1653"/>
              <w:rPr>
                <w:sz w:val="8"/>
              </w:rPr>
            </w:pPr>
            <w:r>
              <w:rPr>
                <w:w w:val="105"/>
                <w:sz w:val="8"/>
              </w:rPr>
              <w:t>C.</w:t>
            </w:r>
            <w:r>
              <w:rPr>
                <w:spacing w:val="-3"/>
                <w:w w:val="105"/>
                <w:sz w:val="8"/>
              </w:rPr>
              <w:t xml:space="preserve"> </w:t>
            </w:r>
            <w:r>
              <w:rPr>
                <w:w w:val="105"/>
                <w:sz w:val="8"/>
              </w:rPr>
              <w:t>C.</w:t>
            </w:r>
            <w:r>
              <w:rPr>
                <w:spacing w:val="-3"/>
                <w:w w:val="105"/>
                <w:sz w:val="8"/>
              </w:rPr>
              <w:t xml:space="preserve"> </w:t>
            </w:r>
            <w:r>
              <w:rPr>
                <w:w w:val="105"/>
                <w:sz w:val="8"/>
              </w:rPr>
              <w:t>No.</w:t>
            </w:r>
            <w:r>
              <w:rPr>
                <w:w w:val="105"/>
                <w:sz w:val="8"/>
              </w:rPr>
              <w:tab/>
            </w:r>
            <w:r>
              <w:rPr>
                <w:w w:val="105"/>
                <w:sz w:val="8"/>
                <w:u w:val="single"/>
              </w:rPr>
              <w:t xml:space="preserve"> </w:t>
            </w:r>
            <w:r>
              <w:rPr>
                <w:w w:val="105"/>
                <w:sz w:val="8"/>
                <w:u w:val="single"/>
              </w:rPr>
              <w:tab/>
            </w:r>
            <w:r>
              <w:rPr>
                <w:w w:val="105"/>
                <w:sz w:val="8"/>
              </w:rPr>
              <w:t>de</w:t>
            </w:r>
            <w:r>
              <w:rPr>
                <w:w w:val="105"/>
                <w:sz w:val="8"/>
                <w:u w:val="single"/>
              </w:rPr>
              <w:tab/>
            </w:r>
            <w:r>
              <w:rPr>
                <w:w w:val="105"/>
                <w:sz w:val="8"/>
                <w:u w:val="single"/>
              </w:rPr>
              <w:tab/>
            </w:r>
            <w:r>
              <w:rPr>
                <w:w w:val="105"/>
                <w:sz w:val="8"/>
              </w:rPr>
              <w:t xml:space="preserve"> Dirección de</w:t>
            </w:r>
            <w:r>
              <w:rPr>
                <w:spacing w:val="-15"/>
                <w:w w:val="105"/>
                <w:sz w:val="8"/>
              </w:rPr>
              <w:t xml:space="preserve"> </w:t>
            </w:r>
            <w:r>
              <w:rPr>
                <w:w w:val="105"/>
                <w:sz w:val="8"/>
              </w:rPr>
              <w:t>correo</w:t>
            </w:r>
            <w:r>
              <w:rPr>
                <w:sz w:val="8"/>
              </w:rPr>
              <w:t xml:space="preserve">      </w:t>
            </w:r>
            <w:r>
              <w:rPr>
                <w:spacing w:val="8"/>
                <w:sz w:val="8"/>
              </w:rPr>
              <w:t xml:space="preserve"> </w:t>
            </w:r>
            <w:r>
              <w:rPr>
                <w:w w:val="104"/>
                <w:sz w:val="8"/>
                <w:u w:val="single"/>
              </w:rPr>
              <w:t xml:space="preserve"> </w:t>
            </w:r>
            <w:r>
              <w:rPr>
                <w:sz w:val="8"/>
                <w:u w:val="single"/>
              </w:rPr>
              <w:tab/>
            </w:r>
            <w:r>
              <w:rPr>
                <w:sz w:val="8"/>
                <w:u w:val="single"/>
              </w:rPr>
              <w:tab/>
            </w:r>
            <w:r>
              <w:rPr>
                <w:sz w:val="8"/>
                <w:u w:val="single"/>
              </w:rPr>
              <w:tab/>
            </w:r>
          </w:p>
        </w:tc>
        <w:tc>
          <w:tcPr>
            <w:tcW w:w="5010" w:type="dxa"/>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tabs>
                <w:tab w:val="left" w:pos="1610"/>
                <w:tab w:val="left" w:pos="2818"/>
                <w:tab w:val="left" w:pos="3405"/>
              </w:tabs>
              <w:spacing w:before="57" w:line="379" w:lineRule="auto"/>
              <w:ind w:left="732" w:right="1597"/>
              <w:rPr>
                <w:sz w:val="8"/>
              </w:rPr>
            </w:pPr>
            <w:r>
              <w:rPr>
                <w:sz w:val="8"/>
              </w:rPr>
              <w:t>Correo</w:t>
            </w:r>
            <w:r>
              <w:rPr>
                <w:spacing w:val="11"/>
                <w:sz w:val="8"/>
              </w:rPr>
              <w:t xml:space="preserve"> </w:t>
            </w:r>
            <w:r>
              <w:rPr>
                <w:sz w:val="8"/>
              </w:rPr>
              <w:t>electrónico</w:t>
            </w:r>
            <w:r>
              <w:rPr>
                <w:sz w:val="8"/>
              </w:rPr>
              <w:tab/>
            </w:r>
            <w:r>
              <w:rPr>
                <w:w w:val="103"/>
                <w:sz w:val="8"/>
                <w:u w:val="single"/>
              </w:rPr>
              <w:t xml:space="preserve"> </w:t>
            </w:r>
            <w:r>
              <w:rPr>
                <w:sz w:val="8"/>
                <w:u w:val="single"/>
              </w:rPr>
              <w:tab/>
            </w:r>
            <w:r>
              <w:rPr>
                <w:sz w:val="8"/>
                <w:u w:val="single"/>
              </w:rPr>
              <w:tab/>
            </w:r>
            <w:r>
              <w:rPr>
                <w:sz w:val="8"/>
              </w:rPr>
              <w:t xml:space="preserve"> </w:t>
            </w:r>
            <w:r>
              <w:rPr>
                <w:w w:val="105"/>
                <w:sz w:val="8"/>
              </w:rPr>
              <w:t>Ciudad</w:t>
            </w:r>
            <w:r>
              <w:rPr>
                <w:spacing w:val="9"/>
                <w:sz w:val="8"/>
              </w:rPr>
              <w:t xml:space="preserve"> </w:t>
            </w:r>
            <w:r>
              <w:rPr>
                <w:w w:val="103"/>
                <w:sz w:val="8"/>
                <w:u w:val="single"/>
              </w:rPr>
              <w:t xml:space="preserve"> </w:t>
            </w:r>
            <w:r>
              <w:rPr>
                <w:sz w:val="8"/>
                <w:u w:val="single"/>
              </w:rPr>
              <w:tab/>
            </w:r>
            <w:r>
              <w:rPr>
                <w:sz w:val="8"/>
                <w:u w:val="single"/>
              </w:rPr>
              <w:tab/>
            </w:r>
          </w:p>
          <w:p w:rsidR="00F04A7A" w:rsidRDefault="00F04A7A">
            <w:pPr>
              <w:pStyle w:val="TableParagraph"/>
              <w:rPr>
                <w:rFonts w:ascii="Times New Roman"/>
                <w:sz w:val="20"/>
              </w:rPr>
            </w:pPr>
          </w:p>
          <w:p w:rsidR="00F04A7A" w:rsidRDefault="008A4D41">
            <w:pPr>
              <w:pStyle w:val="TableParagraph"/>
              <w:spacing w:line="20" w:lineRule="exact"/>
              <w:ind w:left="1384"/>
              <w:rPr>
                <w:rFonts w:ascii="Times New Roman"/>
                <w:sz w:val="2"/>
              </w:rPr>
            </w:pPr>
            <w:r>
              <w:rPr>
                <w:rFonts w:ascii="Times New Roman"/>
                <w:noProof/>
                <w:sz w:val="2"/>
                <w:lang w:val="en-US"/>
              </w:rPr>
              <mc:AlternateContent>
                <mc:Choice Requires="wpg">
                  <w:drawing>
                    <wp:inline distT="0" distB="0" distL="0" distR="0">
                      <wp:extent cx="1491615" cy="3810"/>
                      <wp:effectExtent l="6350" t="9525" r="6985" b="5715"/>
                      <wp:docPr id="14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3810"/>
                                <a:chOff x="0" y="0"/>
                                <a:chExt cx="2349" cy="6"/>
                              </a:xfrm>
                            </wpg:grpSpPr>
                            <wps:wsp>
                              <wps:cNvPr id="144" name="AutoShape 135"/>
                              <wps:cNvSpPr>
                                <a:spLocks/>
                              </wps:cNvSpPr>
                              <wps:spPr bwMode="auto">
                                <a:xfrm>
                                  <a:off x="0" y="2"/>
                                  <a:ext cx="2349" cy="2"/>
                                </a:xfrm>
                                <a:custGeom>
                                  <a:avLst/>
                                  <a:gdLst>
                                    <a:gd name="T0" fmla="*/ 0 w 2349"/>
                                    <a:gd name="T1" fmla="*/ 2208 w 2349"/>
                                    <a:gd name="T2" fmla="*/ 2211 w 2349"/>
                                    <a:gd name="T3" fmla="*/ 2348 w 2349"/>
                                  </a:gdLst>
                                  <a:ahLst/>
                                  <a:cxnLst>
                                    <a:cxn ang="0">
                                      <a:pos x="T0" y="0"/>
                                    </a:cxn>
                                    <a:cxn ang="0">
                                      <a:pos x="T1" y="0"/>
                                    </a:cxn>
                                    <a:cxn ang="0">
                                      <a:pos x="T2" y="0"/>
                                    </a:cxn>
                                    <a:cxn ang="0">
                                      <a:pos x="T3" y="0"/>
                                    </a:cxn>
                                  </a:cxnLst>
                                  <a:rect l="0" t="0" r="r" b="b"/>
                                  <a:pathLst>
                                    <a:path w="2349">
                                      <a:moveTo>
                                        <a:pt x="0" y="0"/>
                                      </a:moveTo>
                                      <a:lnTo>
                                        <a:pt x="2208" y="0"/>
                                      </a:lnTo>
                                      <a:moveTo>
                                        <a:pt x="2211" y="0"/>
                                      </a:moveTo>
                                      <a:lnTo>
                                        <a:pt x="2348" y="0"/>
                                      </a:lnTo>
                                    </a:path>
                                  </a:pathLst>
                                </a:custGeom>
                                <a:noFill/>
                                <a:ln w="33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685EDD" id="Group 134" o:spid="_x0000_s1026" style="width:117.45pt;height:.3pt;mso-position-horizontal-relative:char;mso-position-vertical-relative:line" coordsize="2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">
                      <v:shape id="AutoShape 135" o:spid="_x0000_s1027" style="position:absolute;top:2;width:2349;height:2;visibility:visible;mso-wrap-style:square;v-text-anchor:top" coordsize="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" path="m,l2208,t3,l2348,e" filled="f" strokeweight=".26pt">
                        <v:path arrowok="t" o:connecttype="custom" o:connectlocs="0,0;2208,0;2211,0;2348,0" o:connectangles="0,0,0,0"/>
                      </v:shape>
                      <w10:anchorlock/>
                    </v:group>
                  </w:pict>
                </mc:Fallback>
              </mc:AlternateContent>
            </w:r>
          </w:p>
          <w:p w:rsidR="00F04A7A" w:rsidRDefault="0004129A">
            <w:pPr>
              <w:pStyle w:val="TableParagraph"/>
              <w:spacing w:before="39"/>
              <w:ind w:left="1618"/>
              <w:rPr>
                <w:sz w:val="8"/>
              </w:rPr>
            </w:pPr>
            <w:r>
              <w:rPr>
                <w:w w:val="105"/>
                <w:sz w:val="8"/>
                <w:shd w:val="clear" w:color="auto" w:fill="949494"/>
              </w:rPr>
              <w:t>[Firma del proponente o de su representante Legal</w:t>
            </w:r>
            <w:r>
              <w:rPr>
                <w:w w:val="105"/>
                <w:sz w:val="8"/>
              </w:rPr>
              <w:t>]</w:t>
            </w:r>
          </w:p>
        </w:tc>
      </w:tr>
      <w:tr w:rsidR="00F04A7A">
        <w:trPr>
          <w:trHeight w:val="6302"/>
        </w:trPr>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04129A">
            <w:pPr>
              <w:pStyle w:val="TableParagraph"/>
              <w:spacing w:before="67"/>
              <w:ind w:left="585"/>
              <w:rPr>
                <w:b/>
                <w:sz w:val="8"/>
              </w:rPr>
            </w:pPr>
            <w:r>
              <w:rPr>
                <w:b/>
                <w:w w:val="110"/>
                <w:sz w:val="8"/>
                <w:shd w:val="clear" w:color="auto" w:fill="C6C6C6"/>
              </w:rPr>
              <w:t>[Número del proceso de contratación</w:t>
            </w:r>
            <w:r>
              <w:rPr>
                <w:b/>
                <w:w w:val="110"/>
                <w:sz w:val="8"/>
              </w:rPr>
              <w:t>]</w:t>
            </w:r>
          </w:p>
          <w:p w:rsidR="00F04A7A" w:rsidRDefault="0004129A">
            <w:pPr>
              <w:pStyle w:val="TableParagraph"/>
              <w:spacing w:before="9"/>
              <w:ind w:right="561"/>
              <w:jc w:val="right"/>
              <w:rPr>
                <w:b/>
                <w:sz w:val="8"/>
              </w:rPr>
            </w:pPr>
            <w:r>
              <w:rPr>
                <w:b/>
                <w:w w:val="110"/>
                <w:sz w:val="8"/>
              </w:rPr>
              <w:t>FORMATO 8</w:t>
            </w:r>
          </w:p>
          <w:p w:rsidR="00F04A7A" w:rsidRDefault="00F04A7A">
            <w:pPr>
              <w:pStyle w:val="TableParagraph"/>
              <w:spacing w:before="4"/>
              <w:rPr>
                <w:rFonts w:ascii="Times New Roman"/>
                <w:sz w:val="9"/>
              </w:rPr>
            </w:pPr>
          </w:p>
          <w:p w:rsidR="00F04A7A" w:rsidRDefault="0004129A">
            <w:pPr>
              <w:pStyle w:val="TableParagraph"/>
              <w:ind w:left="193" w:right="172"/>
              <w:jc w:val="center"/>
              <w:rPr>
                <w:b/>
                <w:bCs/>
                <w:sz w:val="8"/>
                <w:szCs w:val="8"/>
              </w:rPr>
            </w:pPr>
            <w:r>
              <w:rPr>
                <w:b/>
                <w:bCs/>
                <w:sz w:val="8"/>
                <w:szCs w:val="8"/>
              </w:rPr>
              <w:t xml:space="preserve">FORMATO </w:t>
            </w:r>
            <w:r>
              <w:rPr>
                <w:b/>
                <w:bCs/>
                <w:sz w:val="8"/>
                <w:szCs w:val="8"/>
              </w:rPr>
              <w:t>�</w:t>
            </w:r>
            <w:r>
              <w:rPr>
                <w:b/>
                <w:bCs/>
                <w:sz w:val="8"/>
                <w:szCs w:val="8"/>
              </w:rPr>
              <w:t xml:space="preserve"> 8</w:t>
            </w:r>
          </w:p>
          <w:p w:rsidR="00F04A7A" w:rsidRDefault="0004129A">
            <w:pPr>
              <w:pStyle w:val="TableParagraph"/>
              <w:spacing w:before="9" w:line="261" w:lineRule="auto"/>
              <w:ind w:left="562" w:right="544"/>
              <w:jc w:val="center"/>
              <w:rPr>
                <w:b/>
                <w:sz w:val="8"/>
              </w:rPr>
            </w:pPr>
            <w:r>
              <w:rPr>
                <w:b/>
                <w:w w:val="110"/>
                <w:sz w:val="8"/>
              </w:rPr>
              <w:t>ACEPTACIÓN Y CUMPLIMIENTO DE LA FORMACIÓN Y EXPERIENCIA DEL PERSONAL CLAVE</w:t>
            </w:r>
          </w:p>
          <w:p w:rsidR="00F04A7A" w:rsidRDefault="00F04A7A">
            <w:pPr>
              <w:pStyle w:val="TableParagraph"/>
              <w:spacing w:before="9"/>
              <w:rPr>
                <w:rFonts w:ascii="Times New Roman"/>
                <w:sz w:val="8"/>
              </w:rPr>
            </w:pPr>
          </w:p>
          <w:p w:rsidR="00F04A7A" w:rsidRDefault="0004129A">
            <w:pPr>
              <w:pStyle w:val="TableParagraph"/>
              <w:spacing w:line="261" w:lineRule="auto"/>
              <w:ind w:left="585" w:right="566"/>
              <w:jc w:val="both"/>
              <w:rPr>
                <w:sz w:val="8"/>
              </w:rPr>
            </w:pPr>
            <w:r>
              <w:rPr>
                <w:w w:val="110"/>
                <w:sz w:val="8"/>
                <w:shd w:val="clear" w:color="auto" w:fill="C6C6C6"/>
              </w:rPr>
              <w:t>[El siguiente formato deberá ser diligenciado una única vez por los proponentes en el proceso de</w:t>
            </w:r>
            <w:r>
              <w:rPr>
                <w:w w:val="110"/>
                <w:sz w:val="8"/>
              </w:rPr>
              <w:t xml:space="preserve"> </w:t>
            </w:r>
            <w:r>
              <w:rPr>
                <w:w w:val="110"/>
                <w:sz w:val="8"/>
                <w:shd w:val="clear" w:color="auto" w:fill="C6C6C6"/>
              </w:rPr>
              <w:t>selección, manifestando el conocimiento y cumplimiento de las condiciones de formación y</w:t>
            </w:r>
            <w:r>
              <w:rPr>
                <w:w w:val="110"/>
                <w:sz w:val="8"/>
              </w:rPr>
              <w:t xml:space="preserve"> </w:t>
            </w:r>
            <w:r>
              <w:rPr>
                <w:w w:val="110"/>
                <w:sz w:val="8"/>
                <w:shd w:val="clear" w:color="auto" w:fill="C6C6C6"/>
              </w:rPr>
              <w:t>experiencia del personal requerido para el futuro contrato de interven</w:t>
            </w:r>
            <w:r>
              <w:rPr>
                <w:w w:val="110"/>
                <w:sz w:val="8"/>
                <w:shd w:val="clear" w:color="auto" w:fill="C6C6C6"/>
              </w:rPr>
              <w:t>toría</w:t>
            </w:r>
            <w:r>
              <w:rPr>
                <w:w w:val="110"/>
                <w:sz w:val="8"/>
              </w:rPr>
              <w:t>.]</w:t>
            </w:r>
          </w:p>
          <w:p w:rsidR="00F04A7A" w:rsidRDefault="00F04A7A">
            <w:pPr>
              <w:pStyle w:val="TableParagraph"/>
              <w:spacing w:before="8"/>
              <w:rPr>
                <w:rFonts w:ascii="Times New Roman"/>
                <w:sz w:val="8"/>
              </w:rPr>
            </w:pPr>
          </w:p>
          <w:p w:rsidR="00F04A7A" w:rsidRDefault="0004129A">
            <w:pPr>
              <w:pStyle w:val="TableParagraph"/>
              <w:ind w:left="585"/>
              <w:rPr>
                <w:sz w:val="8"/>
              </w:rPr>
            </w:pPr>
            <w:r>
              <w:rPr>
                <w:w w:val="110"/>
                <w:sz w:val="8"/>
              </w:rPr>
              <w:t>Señores</w:t>
            </w:r>
          </w:p>
          <w:p w:rsidR="00F04A7A" w:rsidRDefault="0004129A">
            <w:pPr>
              <w:pStyle w:val="TableParagraph"/>
              <w:spacing w:before="9"/>
              <w:ind w:left="585"/>
              <w:jc w:val="both"/>
              <w:rPr>
                <w:sz w:val="8"/>
              </w:rPr>
            </w:pPr>
            <w:r>
              <w:rPr>
                <w:w w:val="110"/>
                <w:sz w:val="8"/>
                <w:shd w:val="clear" w:color="auto" w:fill="C6C6C6"/>
              </w:rPr>
              <w:t>[</w:t>
            </w:r>
            <w:r>
              <w:rPr>
                <w:b/>
                <w:w w:val="110"/>
                <w:sz w:val="8"/>
                <w:shd w:val="clear" w:color="auto" w:fill="C6C6C6"/>
              </w:rPr>
              <w:t>NOMBRE DE LA ENTIDAD</w:t>
            </w:r>
            <w:r>
              <w:rPr>
                <w:w w:val="110"/>
                <w:sz w:val="8"/>
              </w:rPr>
              <w:t>]</w:t>
            </w:r>
          </w:p>
          <w:p w:rsidR="00F04A7A" w:rsidRDefault="0004129A">
            <w:pPr>
              <w:pStyle w:val="TableParagraph"/>
              <w:spacing w:before="9" w:line="259" w:lineRule="auto"/>
              <w:ind w:left="585" w:right="3209"/>
              <w:rPr>
                <w:sz w:val="8"/>
              </w:rPr>
            </w:pPr>
            <w:r>
              <w:rPr>
                <w:w w:val="110"/>
                <w:sz w:val="8"/>
                <w:shd w:val="clear" w:color="auto" w:fill="C6C6C6"/>
              </w:rPr>
              <w:t>[Dirección de la entidad</w:t>
            </w:r>
            <w:r>
              <w:rPr>
                <w:w w:val="110"/>
                <w:sz w:val="8"/>
              </w:rPr>
              <w:t xml:space="preserve">] </w:t>
            </w:r>
            <w:r>
              <w:rPr>
                <w:w w:val="110"/>
                <w:sz w:val="8"/>
                <w:shd w:val="clear" w:color="auto" w:fill="C6C6C6"/>
              </w:rPr>
              <w:t>[Ciudad</w:t>
            </w:r>
            <w:r>
              <w:rPr>
                <w:w w:val="110"/>
                <w:sz w:val="8"/>
              </w:rPr>
              <w:t>]</w:t>
            </w:r>
          </w:p>
          <w:p w:rsidR="00F04A7A" w:rsidRDefault="00F04A7A">
            <w:pPr>
              <w:pStyle w:val="TableParagraph"/>
              <w:spacing w:before="9"/>
              <w:rPr>
                <w:rFonts w:ascii="Times New Roman"/>
                <w:sz w:val="8"/>
              </w:rPr>
            </w:pPr>
          </w:p>
          <w:p w:rsidR="00F04A7A" w:rsidRDefault="0004129A">
            <w:pPr>
              <w:pStyle w:val="TableParagraph"/>
              <w:spacing w:before="1" w:line="261" w:lineRule="auto"/>
              <w:ind w:left="585" w:right="591"/>
              <w:rPr>
                <w:sz w:val="8"/>
                <w:szCs w:val="8"/>
              </w:rPr>
            </w:pPr>
            <w:r>
              <w:rPr>
                <w:b/>
                <w:bCs/>
                <w:w w:val="110"/>
                <w:sz w:val="8"/>
                <w:szCs w:val="8"/>
              </w:rPr>
              <w:t>REFERENCIA:</w:t>
            </w:r>
            <w:r>
              <w:rPr>
                <w:w w:val="110"/>
                <w:sz w:val="8"/>
                <w:szCs w:val="8"/>
              </w:rPr>
              <w:t xml:space="preserve">Proceso de contratación No. </w:t>
            </w:r>
            <w:r>
              <w:rPr>
                <w:w w:val="110"/>
                <w:sz w:val="8"/>
                <w:szCs w:val="8"/>
                <w:shd w:val="clear" w:color="auto" w:fill="C6C6C6"/>
              </w:rPr>
              <w:t>[Incluir número del proceso de contratación]</w:t>
            </w:r>
            <w:r>
              <w:rPr>
                <w:w w:val="110"/>
                <w:sz w:val="8"/>
                <w:szCs w:val="8"/>
              </w:rPr>
              <w:t xml:space="preserve">, en </w:t>
            </w:r>
            <w:r>
              <w:rPr>
                <w:w w:val="108"/>
                <w:sz w:val="8"/>
                <w:szCs w:val="8"/>
              </w:rPr>
              <w:t>adelante</w:t>
            </w:r>
            <w:r>
              <w:rPr>
                <w:sz w:val="8"/>
                <w:szCs w:val="8"/>
              </w:rPr>
              <w:t xml:space="preserve"> </w:t>
            </w:r>
            <w:r>
              <w:rPr>
                <w:w w:val="108"/>
                <w:sz w:val="8"/>
                <w:szCs w:val="8"/>
              </w:rPr>
              <w:t>el</w:t>
            </w:r>
            <w:r>
              <w:rPr>
                <w:sz w:val="8"/>
                <w:szCs w:val="8"/>
              </w:rPr>
              <w:t xml:space="preserve"> </w:t>
            </w:r>
            <w:r>
              <w:rPr>
                <w:w w:val="48"/>
                <w:sz w:val="8"/>
                <w:szCs w:val="8"/>
              </w:rPr>
              <w:t></w:t>
            </w:r>
            <w:r>
              <w:rPr>
                <w:w w:val="108"/>
                <w:sz w:val="8"/>
                <w:szCs w:val="8"/>
              </w:rPr>
              <w:t>Proceso</w:t>
            </w:r>
            <w:r>
              <w:rPr>
                <w:sz w:val="8"/>
                <w:szCs w:val="8"/>
              </w:rPr>
              <w:t xml:space="preserve"> </w:t>
            </w:r>
            <w:r>
              <w:rPr>
                <w:w w:val="108"/>
                <w:sz w:val="8"/>
                <w:szCs w:val="8"/>
              </w:rPr>
              <w:t>de</w:t>
            </w:r>
            <w:r>
              <w:rPr>
                <w:sz w:val="8"/>
                <w:szCs w:val="8"/>
              </w:rPr>
              <w:t xml:space="preserve"> </w:t>
            </w:r>
            <w:r>
              <w:rPr>
                <w:w w:val="108"/>
                <w:sz w:val="8"/>
                <w:szCs w:val="8"/>
              </w:rPr>
              <w:t>contratación</w:t>
            </w:r>
            <w:r>
              <w:rPr>
                <w:w w:val="48"/>
                <w:sz w:val="8"/>
                <w:szCs w:val="8"/>
              </w:rPr>
              <w:t></w:t>
            </w:r>
          </w:p>
          <w:p w:rsidR="00F04A7A" w:rsidRDefault="0004129A">
            <w:pPr>
              <w:pStyle w:val="TableParagraph"/>
              <w:ind w:left="585"/>
              <w:rPr>
                <w:sz w:val="8"/>
              </w:rPr>
            </w:pPr>
            <w:r>
              <w:rPr>
                <w:b/>
                <w:w w:val="110"/>
                <w:sz w:val="8"/>
              </w:rPr>
              <w:t>Objeto:</w:t>
            </w:r>
            <w:r>
              <w:rPr>
                <w:w w:val="110"/>
                <w:sz w:val="8"/>
                <w:shd w:val="clear" w:color="auto" w:fill="C6C6C6"/>
              </w:rPr>
              <w:t>[Indicar el objeto del proceso de contratación]</w:t>
            </w:r>
            <w:r>
              <w:rPr>
                <w:sz w:val="8"/>
                <w:shd w:val="clear" w:color="auto" w:fill="C6C6C6"/>
              </w:rPr>
              <w:t xml:space="preserve"> </w:t>
            </w:r>
          </w:p>
          <w:p w:rsidR="00F04A7A" w:rsidRDefault="0004129A">
            <w:pPr>
              <w:pStyle w:val="TableParagraph"/>
              <w:spacing w:before="8" w:line="261" w:lineRule="auto"/>
              <w:ind w:left="585" w:right="591"/>
              <w:rPr>
                <w:sz w:val="8"/>
              </w:rPr>
            </w:pPr>
            <w:r>
              <w:rPr>
                <w:w w:val="110"/>
                <w:sz w:val="8"/>
                <w:shd w:val="clear" w:color="auto" w:fill="C6C6C6"/>
              </w:rPr>
              <w:t>[Incluir</w:t>
            </w:r>
            <w:r>
              <w:rPr>
                <w:spacing w:val="-10"/>
                <w:w w:val="110"/>
                <w:sz w:val="8"/>
                <w:shd w:val="clear" w:color="auto" w:fill="C6C6C6"/>
              </w:rPr>
              <w:t xml:space="preserve"> </w:t>
            </w:r>
            <w:r>
              <w:rPr>
                <w:w w:val="110"/>
                <w:sz w:val="8"/>
                <w:shd w:val="clear" w:color="auto" w:fill="C6C6C6"/>
              </w:rPr>
              <w:t>cuando</w:t>
            </w:r>
            <w:r>
              <w:rPr>
                <w:spacing w:val="-9"/>
                <w:w w:val="110"/>
                <w:sz w:val="8"/>
                <w:shd w:val="clear" w:color="auto" w:fill="C6C6C6"/>
              </w:rPr>
              <w:t xml:space="preserve"> </w:t>
            </w:r>
            <w:r>
              <w:rPr>
                <w:w w:val="110"/>
                <w:sz w:val="8"/>
                <w:shd w:val="clear" w:color="auto" w:fill="C6C6C6"/>
              </w:rPr>
              <w:t>el</w:t>
            </w:r>
            <w:r>
              <w:rPr>
                <w:spacing w:val="-10"/>
                <w:w w:val="110"/>
                <w:sz w:val="8"/>
                <w:shd w:val="clear" w:color="auto" w:fill="C6C6C6"/>
              </w:rPr>
              <w:t xml:space="preserve"> </w:t>
            </w:r>
            <w:r>
              <w:rPr>
                <w:w w:val="110"/>
                <w:sz w:val="8"/>
                <w:shd w:val="clear" w:color="auto" w:fill="C6C6C6"/>
              </w:rPr>
              <w:t>proceso</w:t>
            </w:r>
            <w:r>
              <w:rPr>
                <w:spacing w:val="-9"/>
                <w:w w:val="110"/>
                <w:sz w:val="8"/>
                <w:shd w:val="clear" w:color="auto" w:fill="C6C6C6"/>
              </w:rPr>
              <w:t xml:space="preserve"> </w:t>
            </w:r>
            <w:r>
              <w:rPr>
                <w:w w:val="110"/>
                <w:sz w:val="8"/>
                <w:shd w:val="clear" w:color="auto" w:fill="C6C6C6"/>
              </w:rPr>
              <w:t>es</w:t>
            </w:r>
            <w:r>
              <w:rPr>
                <w:spacing w:val="-7"/>
                <w:w w:val="110"/>
                <w:sz w:val="8"/>
                <w:shd w:val="clear" w:color="auto" w:fill="C6C6C6"/>
              </w:rPr>
              <w:t xml:space="preserve"> </w:t>
            </w:r>
            <w:r>
              <w:rPr>
                <w:w w:val="110"/>
                <w:sz w:val="8"/>
                <w:shd w:val="clear" w:color="auto" w:fill="C6C6C6"/>
              </w:rPr>
              <w:t>estructurado</w:t>
            </w:r>
            <w:r>
              <w:rPr>
                <w:spacing w:val="-9"/>
                <w:w w:val="110"/>
                <w:sz w:val="8"/>
                <w:shd w:val="clear" w:color="auto" w:fill="C6C6C6"/>
              </w:rPr>
              <w:t xml:space="preserve"> </w:t>
            </w:r>
            <w:r>
              <w:rPr>
                <w:w w:val="110"/>
                <w:sz w:val="8"/>
                <w:shd w:val="clear" w:color="auto" w:fill="C6C6C6"/>
              </w:rPr>
              <w:t>por</w:t>
            </w:r>
            <w:r>
              <w:rPr>
                <w:spacing w:val="-9"/>
                <w:w w:val="110"/>
                <w:sz w:val="8"/>
                <w:shd w:val="clear" w:color="auto" w:fill="C6C6C6"/>
              </w:rPr>
              <w:t xml:space="preserve"> </w:t>
            </w:r>
            <w:r>
              <w:rPr>
                <w:w w:val="110"/>
                <w:sz w:val="8"/>
                <w:shd w:val="clear" w:color="auto" w:fill="C6C6C6"/>
              </w:rPr>
              <w:t>lotes</w:t>
            </w:r>
            <w:r>
              <w:rPr>
                <w:spacing w:val="-9"/>
                <w:w w:val="110"/>
                <w:sz w:val="8"/>
                <w:shd w:val="clear" w:color="auto" w:fill="C6C6C6"/>
              </w:rPr>
              <w:t xml:space="preserve"> </w:t>
            </w:r>
            <w:r>
              <w:rPr>
                <w:w w:val="110"/>
                <w:sz w:val="8"/>
                <w:shd w:val="clear" w:color="auto" w:fill="C6C6C6"/>
              </w:rPr>
              <w:t>o</w:t>
            </w:r>
            <w:r>
              <w:rPr>
                <w:spacing w:val="-10"/>
                <w:w w:val="110"/>
                <w:sz w:val="8"/>
                <w:shd w:val="clear" w:color="auto" w:fill="C6C6C6"/>
              </w:rPr>
              <w:t xml:space="preserve"> </w:t>
            </w:r>
            <w:r>
              <w:rPr>
                <w:w w:val="110"/>
                <w:sz w:val="8"/>
                <w:shd w:val="clear" w:color="auto" w:fill="C6C6C6"/>
              </w:rPr>
              <w:t>grupos</w:t>
            </w:r>
            <w:r>
              <w:rPr>
                <w:w w:val="110"/>
                <w:sz w:val="8"/>
              </w:rPr>
              <w:t>]</w:t>
            </w:r>
            <w:r>
              <w:rPr>
                <w:b/>
                <w:w w:val="110"/>
                <w:sz w:val="8"/>
              </w:rPr>
              <w:t>Lote:</w:t>
            </w:r>
            <w:r>
              <w:rPr>
                <w:w w:val="110"/>
                <w:sz w:val="8"/>
              </w:rPr>
              <w:t>[</w:t>
            </w:r>
            <w:r>
              <w:rPr>
                <w:w w:val="110"/>
                <w:sz w:val="8"/>
                <w:shd w:val="clear" w:color="auto" w:fill="C6C6C6"/>
              </w:rPr>
              <w:t>Indicar</w:t>
            </w:r>
            <w:r>
              <w:rPr>
                <w:spacing w:val="-9"/>
                <w:w w:val="110"/>
                <w:sz w:val="8"/>
                <w:shd w:val="clear" w:color="auto" w:fill="C6C6C6"/>
              </w:rPr>
              <w:t xml:space="preserve"> </w:t>
            </w:r>
            <w:r>
              <w:rPr>
                <w:w w:val="110"/>
                <w:sz w:val="8"/>
                <w:shd w:val="clear" w:color="auto" w:fill="C6C6C6"/>
              </w:rPr>
              <w:t>el</w:t>
            </w:r>
            <w:r>
              <w:rPr>
                <w:spacing w:val="-10"/>
                <w:w w:val="110"/>
                <w:sz w:val="8"/>
                <w:shd w:val="clear" w:color="auto" w:fill="C6C6C6"/>
              </w:rPr>
              <w:t xml:space="preserve"> </w:t>
            </w:r>
            <w:r>
              <w:rPr>
                <w:w w:val="110"/>
                <w:sz w:val="8"/>
                <w:shd w:val="clear" w:color="auto" w:fill="C6C6C6"/>
              </w:rPr>
              <w:t>lote</w:t>
            </w:r>
            <w:r>
              <w:rPr>
                <w:spacing w:val="-9"/>
                <w:w w:val="110"/>
                <w:sz w:val="8"/>
                <w:shd w:val="clear" w:color="auto" w:fill="C6C6C6"/>
              </w:rPr>
              <w:t xml:space="preserve"> </w:t>
            </w:r>
            <w:r>
              <w:rPr>
                <w:w w:val="110"/>
                <w:sz w:val="8"/>
                <w:shd w:val="clear" w:color="auto" w:fill="C6C6C6"/>
              </w:rPr>
              <w:t>o</w:t>
            </w:r>
            <w:r>
              <w:rPr>
                <w:spacing w:val="-8"/>
                <w:w w:val="110"/>
                <w:sz w:val="8"/>
                <w:shd w:val="clear" w:color="auto" w:fill="C6C6C6"/>
              </w:rPr>
              <w:t xml:space="preserve"> </w:t>
            </w:r>
            <w:r>
              <w:rPr>
                <w:w w:val="110"/>
                <w:sz w:val="8"/>
                <w:shd w:val="clear" w:color="auto" w:fill="C6C6C6"/>
              </w:rPr>
              <w:t>lotes</w:t>
            </w:r>
            <w:r>
              <w:rPr>
                <w:spacing w:val="-10"/>
                <w:w w:val="110"/>
                <w:sz w:val="8"/>
                <w:shd w:val="clear" w:color="auto" w:fill="C6C6C6"/>
              </w:rPr>
              <w:t xml:space="preserve"> </w:t>
            </w:r>
            <w:r>
              <w:rPr>
                <w:w w:val="110"/>
                <w:sz w:val="8"/>
                <w:shd w:val="clear" w:color="auto" w:fill="C6C6C6"/>
              </w:rPr>
              <w:t>a</w:t>
            </w:r>
            <w:r>
              <w:rPr>
                <w:spacing w:val="-9"/>
                <w:w w:val="110"/>
                <w:sz w:val="8"/>
                <w:shd w:val="clear" w:color="auto" w:fill="C6C6C6"/>
              </w:rPr>
              <w:t xml:space="preserve"> </w:t>
            </w:r>
            <w:r>
              <w:rPr>
                <w:w w:val="110"/>
                <w:sz w:val="8"/>
                <w:shd w:val="clear" w:color="auto" w:fill="C6C6C6"/>
              </w:rPr>
              <w:t>los</w:t>
            </w:r>
            <w:r>
              <w:rPr>
                <w:spacing w:val="-9"/>
                <w:w w:val="110"/>
                <w:sz w:val="8"/>
                <w:shd w:val="clear" w:color="auto" w:fill="C6C6C6"/>
              </w:rPr>
              <w:t xml:space="preserve"> </w:t>
            </w:r>
            <w:r>
              <w:rPr>
                <w:w w:val="110"/>
                <w:sz w:val="8"/>
                <w:shd w:val="clear" w:color="auto" w:fill="C6C6C6"/>
              </w:rPr>
              <w:t>cuales</w:t>
            </w:r>
            <w:r>
              <w:rPr>
                <w:w w:val="110"/>
                <w:sz w:val="8"/>
              </w:rPr>
              <w:t xml:space="preserve"> </w:t>
            </w:r>
            <w:r>
              <w:rPr>
                <w:w w:val="110"/>
                <w:sz w:val="8"/>
                <w:shd w:val="clear" w:color="auto" w:fill="C6C6C6"/>
              </w:rPr>
              <w:t>se presenta</w:t>
            </w:r>
            <w:r>
              <w:rPr>
                <w:spacing w:val="-2"/>
                <w:w w:val="110"/>
                <w:sz w:val="8"/>
                <w:shd w:val="clear" w:color="auto" w:fill="C6C6C6"/>
              </w:rPr>
              <w:t xml:space="preserve"> </w:t>
            </w:r>
            <w:r>
              <w:rPr>
                <w:w w:val="110"/>
                <w:sz w:val="8"/>
                <w:shd w:val="clear" w:color="auto" w:fill="C6C6C6"/>
              </w:rPr>
              <w:t>oferta.</w:t>
            </w:r>
            <w:r>
              <w:rPr>
                <w:w w:val="110"/>
                <w:sz w:val="8"/>
              </w:rPr>
              <w:t>]</w:t>
            </w:r>
          </w:p>
          <w:p w:rsidR="00F04A7A" w:rsidRDefault="00F04A7A">
            <w:pPr>
              <w:pStyle w:val="TableParagraph"/>
              <w:spacing w:before="9"/>
              <w:rPr>
                <w:rFonts w:ascii="Times New Roman"/>
                <w:sz w:val="8"/>
              </w:rPr>
            </w:pPr>
          </w:p>
          <w:p w:rsidR="00F04A7A" w:rsidRDefault="0004129A">
            <w:pPr>
              <w:pStyle w:val="TableParagraph"/>
              <w:ind w:left="585"/>
              <w:rPr>
                <w:sz w:val="8"/>
              </w:rPr>
            </w:pPr>
            <w:r>
              <w:rPr>
                <w:w w:val="105"/>
                <w:sz w:val="8"/>
              </w:rPr>
              <w:t>Estimados</w:t>
            </w:r>
            <w:r>
              <w:rPr>
                <w:spacing w:val="15"/>
                <w:w w:val="105"/>
                <w:sz w:val="8"/>
              </w:rPr>
              <w:t xml:space="preserve"> </w:t>
            </w:r>
            <w:r>
              <w:rPr>
                <w:w w:val="105"/>
                <w:sz w:val="8"/>
              </w:rPr>
              <w:t>señores,</w:t>
            </w:r>
          </w:p>
          <w:p w:rsidR="00F04A7A" w:rsidRDefault="00F04A7A">
            <w:pPr>
              <w:pStyle w:val="TableParagraph"/>
              <w:spacing w:before="5"/>
              <w:rPr>
                <w:rFonts w:ascii="Times New Roman"/>
                <w:sz w:val="9"/>
              </w:rPr>
            </w:pPr>
          </w:p>
          <w:p w:rsidR="00F04A7A" w:rsidRDefault="0004129A">
            <w:pPr>
              <w:pStyle w:val="TableParagraph"/>
              <w:spacing w:line="261" w:lineRule="auto"/>
              <w:ind w:left="585" w:right="566"/>
              <w:jc w:val="both"/>
              <w:rPr>
                <w:sz w:val="8"/>
                <w:szCs w:val="8"/>
              </w:rPr>
            </w:pPr>
            <w:r>
              <w:rPr>
                <w:w w:val="110"/>
                <w:sz w:val="8"/>
                <w:szCs w:val="8"/>
              </w:rPr>
              <w:t>Yo,</w:t>
            </w:r>
            <w:r>
              <w:rPr>
                <w:spacing w:val="-5"/>
                <w:w w:val="110"/>
                <w:sz w:val="8"/>
                <w:szCs w:val="8"/>
              </w:rPr>
              <w:t xml:space="preserve"> </w:t>
            </w:r>
            <w:r>
              <w:rPr>
                <w:w w:val="110"/>
                <w:sz w:val="8"/>
                <w:szCs w:val="8"/>
                <w:shd w:val="clear" w:color="auto" w:fill="C6C6C6"/>
              </w:rPr>
              <w:t>[nombre</w:t>
            </w:r>
            <w:r>
              <w:rPr>
                <w:spacing w:val="-5"/>
                <w:w w:val="110"/>
                <w:sz w:val="8"/>
                <w:szCs w:val="8"/>
                <w:shd w:val="clear" w:color="auto" w:fill="C6C6C6"/>
              </w:rPr>
              <w:t xml:space="preserve"> </w:t>
            </w:r>
            <w:r>
              <w:rPr>
                <w:w w:val="110"/>
                <w:sz w:val="8"/>
                <w:szCs w:val="8"/>
                <w:shd w:val="clear" w:color="auto" w:fill="C6C6C6"/>
              </w:rPr>
              <w:t>del</w:t>
            </w:r>
            <w:r>
              <w:rPr>
                <w:spacing w:val="-5"/>
                <w:w w:val="110"/>
                <w:sz w:val="8"/>
                <w:szCs w:val="8"/>
                <w:shd w:val="clear" w:color="auto" w:fill="C6C6C6"/>
              </w:rPr>
              <w:t xml:space="preserve"> </w:t>
            </w:r>
            <w:r>
              <w:rPr>
                <w:w w:val="110"/>
                <w:sz w:val="8"/>
                <w:szCs w:val="8"/>
                <w:shd w:val="clear" w:color="auto" w:fill="C6C6C6"/>
              </w:rPr>
              <w:t>representante</w:t>
            </w:r>
            <w:r>
              <w:rPr>
                <w:spacing w:val="-5"/>
                <w:w w:val="110"/>
                <w:sz w:val="8"/>
                <w:szCs w:val="8"/>
                <w:shd w:val="clear" w:color="auto" w:fill="C6C6C6"/>
              </w:rPr>
              <w:t xml:space="preserve"> </w:t>
            </w:r>
            <w:r>
              <w:rPr>
                <w:w w:val="110"/>
                <w:sz w:val="8"/>
                <w:szCs w:val="8"/>
                <w:shd w:val="clear" w:color="auto" w:fill="C6C6C6"/>
              </w:rPr>
              <w:t>legal</w:t>
            </w:r>
            <w:r>
              <w:rPr>
                <w:spacing w:val="-3"/>
                <w:w w:val="110"/>
                <w:sz w:val="8"/>
                <w:szCs w:val="8"/>
                <w:shd w:val="clear" w:color="auto" w:fill="C6C6C6"/>
              </w:rPr>
              <w:t xml:space="preserve"> </w:t>
            </w:r>
            <w:r>
              <w:rPr>
                <w:w w:val="110"/>
                <w:sz w:val="8"/>
                <w:szCs w:val="8"/>
                <w:shd w:val="clear" w:color="auto" w:fill="C6C6C6"/>
              </w:rPr>
              <w:t>del</w:t>
            </w:r>
            <w:r>
              <w:rPr>
                <w:spacing w:val="-6"/>
                <w:w w:val="110"/>
                <w:sz w:val="8"/>
                <w:szCs w:val="8"/>
                <w:shd w:val="clear" w:color="auto" w:fill="C6C6C6"/>
              </w:rPr>
              <w:t xml:space="preserve"> </w:t>
            </w:r>
            <w:r>
              <w:rPr>
                <w:w w:val="110"/>
                <w:sz w:val="8"/>
                <w:szCs w:val="8"/>
                <w:shd w:val="clear" w:color="auto" w:fill="C6C6C6"/>
              </w:rPr>
              <w:t>proponente</w:t>
            </w:r>
            <w:r>
              <w:rPr>
                <w:w w:val="110"/>
                <w:sz w:val="8"/>
                <w:szCs w:val="8"/>
              </w:rPr>
              <w:t>]</w:t>
            </w:r>
            <w:r>
              <w:rPr>
                <w:spacing w:val="-5"/>
                <w:w w:val="110"/>
                <w:sz w:val="8"/>
                <w:szCs w:val="8"/>
              </w:rPr>
              <w:t xml:space="preserve"> </w:t>
            </w:r>
            <w:r>
              <w:rPr>
                <w:w w:val="110"/>
                <w:sz w:val="8"/>
                <w:szCs w:val="8"/>
              </w:rPr>
              <w:t>actuando</w:t>
            </w:r>
            <w:r>
              <w:rPr>
                <w:spacing w:val="-6"/>
                <w:w w:val="110"/>
                <w:sz w:val="8"/>
                <w:szCs w:val="8"/>
              </w:rPr>
              <w:t xml:space="preserve"> </w:t>
            </w:r>
            <w:r>
              <w:rPr>
                <w:w w:val="110"/>
                <w:sz w:val="8"/>
                <w:szCs w:val="8"/>
              </w:rPr>
              <w:t>en</w:t>
            </w:r>
            <w:r>
              <w:rPr>
                <w:spacing w:val="-5"/>
                <w:w w:val="110"/>
                <w:sz w:val="8"/>
                <w:szCs w:val="8"/>
              </w:rPr>
              <w:t xml:space="preserve"> </w:t>
            </w:r>
            <w:r>
              <w:rPr>
                <w:w w:val="110"/>
                <w:sz w:val="8"/>
                <w:szCs w:val="8"/>
              </w:rPr>
              <w:t>calidad</w:t>
            </w:r>
            <w:r>
              <w:rPr>
                <w:spacing w:val="-5"/>
                <w:w w:val="110"/>
                <w:sz w:val="8"/>
                <w:szCs w:val="8"/>
              </w:rPr>
              <w:t xml:space="preserve"> </w:t>
            </w:r>
            <w:r>
              <w:rPr>
                <w:w w:val="110"/>
                <w:sz w:val="8"/>
                <w:szCs w:val="8"/>
              </w:rPr>
              <w:t>de</w:t>
            </w:r>
            <w:r>
              <w:rPr>
                <w:spacing w:val="-5"/>
                <w:w w:val="110"/>
                <w:sz w:val="8"/>
                <w:szCs w:val="8"/>
              </w:rPr>
              <w:t xml:space="preserve"> </w:t>
            </w:r>
            <w:r>
              <w:rPr>
                <w:w w:val="110"/>
                <w:sz w:val="8"/>
                <w:szCs w:val="8"/>
              </w:rPr>
              <w:t>representante</w:t>
            </w:r>
            <w:r>
              <w:rPr>
                <w:spacing w:val="-5"/>
                <w:w w:val="110"/>
                <w:sz w:val="8"/>
                <w:szCs w:val="8"/>
              </w:rPr>
              <w:t xml:space="preserve"> </w:t>
            </w:r>
            <w:r>
              <w:rPr>
                <w:w w:val="110"/>
                <w:sz w:val="8"/>
                <w:szCs w:val="8"/>
              </w:rPr>
              <w:t>legal</w:t>
            </w:r>
            <w:r>
              <w:rPr>
                <w:spacing w:val="-4"/>
                <w:w w:val="110"/>
                <w:sz w:val="8"/>
                <w:szCs w:val="8"/>
              </w:rPr>
              <w:t xml:space="preserve"> </w:t>
            </w:r>
            <w:r>
              <w:rPr>
                <w:w w:val="110"/>
                <w:sz w:val="8"/>
                <w:szCs w:val="8"/>
              </w:rPr>
              <w:t xml:space="preserve">de </w:t>
            </w:r>
            <w:r>
              <w:rPr>
                <w:spacing w:val="-1"/>
                <w:w w:val="108"/>
                <w:sz w:val="8"/>
                <w:szCs w:val="8"/>
                <w:shd w:val="clear" w:color="auto" w:fill="C6C6C6"/>
              </w:rPr>
              <w:t>[No</w:t>
            </w:r>
            <w:r>
              <w:rPr>
                <w:w w:val="108"/>
                <w:sz w:val="8"/>
                <w:szCs w:val="8"/>
                <w:shd w:val="clear" w:color="auto" w:fill="C6C6C6"/>
              </w:rPr>
              <w:t>mb</w:t>
            </w:r>
            <w:r>
              <w:rPr>
                <w:spacing w:val="1"/>
                <w:w w:val="108"/>
                <w:sz w:val="8"/>
                <w:szCs w:val="8"/>
                <w:shd w:val="clear" w:color="auto" w:fill="C6C6C6"/>
              </w:rPr>
              <w:t>r</w:t>
            </w:r>
            <w:r>
              <w:rPr>
                <w:w w:val="108"/>
                <w:sz w:val="8"/>
                <w:szCs w:val="8"/>
                <w:shd w:val="clear" w:color="auto" w:fill="C6C6C6"/>
              </w:rPr>
              <w:t>e</w:t>
            </w:r>
            <w:r>
              <w:rPr>
                <w:spacing w:val="-1"/>
                <w:sz w:val="8"/>
                <w:szCs w:val="8"/>
                <w:shd w:val="clear" w:color="auto" w:fill="C6C6C6"/>
              </w:rPr>
              <w:t xml:space="preserve"> </w:t>
            </w:r>
            <w:r>
              <w:rPr>
                <w:w w:val="108"/>
                <w:sz w:val="8"/>
                <w:szCs w:val="8"/>
                <w:shd w:val="clear" w:color="auto" w:fill="C6C6C6"/>
              </w:rPr>
              <w:t>d</w:t>
            </w:r>
            <w:r>
              <w:rPr>
                <w:spacing w:val="-1"/>
                <w:w w:val="108"/>
                <w:sz w:val="8"/>
                <w:szCs w:val="8"/>
                <w:shd w:val="clear" w:color="auto" w:fill="C6C6C6"/>
              </w:rPr>
              <w:t>e</w:t>
            </w:r>
            <w:r>
              <w:rPr>
                <w:w w:val="108"/>
                <w:sz w:val="8"/>
                <w:szCs w:val="8"/>
                <w:shd w:val="clear" w:color="auto" w:fill="C6C6C6"/>
              </w:rPr>
              <w:t>l</w:t>
            </w:r>
            <w:r>
              <w:rPr>
                <w:spacing w:val="-1"/>
                <w:sz w:val="8"/>
                <w:szCs w:val="8"/>
                <w:shd w:val="clear" w:color="auto" w:fill="C6C6C6"/>
              </w:rPr>
              <w:t xml:space="preserve"> </w:t>
            </w:r>
            <w:r>
              <w:rPr>
                <w:spacing w:val="-1"/>
                <w:w w:val="108"/>
                <w:sz w:val="8"/>
                <w:szCs w:val="8"/>
                <w:shd w:val="clear" w:color="auto" w:fill="C6C6C6"/>
              </w:rPr>
              <w:t>pr</w:t>
            </w:r>
            <w:r>
              <w:rPr>
                <w:w w:val="108"/>
                <w:sz w:val="8"/>
                <w:szCs w:val="8"/>
                <w:shd w:val="clear" w:color="auto" w:fill="C6C6C6"/>
              </w:rPr>
              <w:t>o</w:t>
            </w:r>
            <w:r>
              <w:rPr>
                <w:spacing w:val="-1"/>
                <w:w w:val="108"/>
                <w:sz w:val="8"/>
                <w:szCs w:val="8"/>
                <w:shd w:val="clear" w:color="auto" w:fill="C6C6C6"/>
              </w:rPr>
              <w:t>po</w:t>
            </w:r>
            <w:r>
              <w:rPr>
                <w:w w:val="108"/>
                <w:sz w:val="8"/>
                <w:szCs w:val="8"/>
                <w:shd w:val="clear" w:color="auto" w:fill="C6C6C6"/>
              </w:rPr>
              <w:t>n</w:t>
            </w:r>
            <w:r>
              <w:rPr>
                <w:spacing w:val="-1"/>
                <w:w w:val="108"/>
                <w:sz w:val="8"/>
                <w:szCs w:val="8"/>
                <w:shd w:val="clear" w:color="auto" w:fill="C6C6C6"/>
              </w:rPr>
              <w:t>en</w:t>
            </w:r>
            <w:r>
              <w:rPr>
                <w:w w:val="108"/>
                <w:sz w:val="8"/>
                <w:szCs w:val="8"/>
                <w:shd w:val="clear" w:color="auto" w:fill="C6C6C6"/>
              </w:rPr>
              <w:t>t</w:t>
            </w:r>
            <w:r>
              <w:rPr>
                <w:spacing w:val="-1"/>
                <w:w w:val="108"/>
                <w:sz w:val="8"/>
                <w:szCs w:val="8"/>
                <w:shd w:val="clear" w:color="auto" w:fill="C6C6C6"/>
              </w:rPr>
              <w:t>e</w:t>
            </w:r>
            <w:r>
              <w:rPr>
                <w:w w:val="108"/>
                <w:sz w:val="8"/>
                <w:szCs w:val="8"/>
              </w:rPr>
              <w:t>]</w:t>
            </w:r>
            <w:r>
              <w:rPr>
                <w:spacing w:val="1"/>
                <w:sz w:val="8"/>
                <w:szCs w:val="8"/>
              </w:rPr>
              <w:t xml:space="preserve"> </w:t>
            </w:r>
            <w:r>
              <w:rPr>
                <w:w w:val="108"/>
                <w:sz w:val="8"/>
                <w:szCs w:val="8"/>
              </w:rPr>
              <w:t>o</w:t>
            </w:r>
            <w:r>
              <w:rPr>
                <w:sz w:val="8"/>
                <w:szCs w:val="8"/>
              </w:rPr>
              <w:t xml:space="preserve"> </w:t>
            </w:r>
            <w:r>
              <w:rPr>
                <w:spacing w:val="-1"/>
                <w:w w:val="108"/>
                <w:sz w:val="8"/>
                <w:szCs w:val="8"/>
                <w:shd w:val="clear" w:color="auto" w:fill="C6C6C6"/>
              </w:rPr>
              <w:t>[No</w:t>
            </w:r>
            <w:r>
              <w:rPr>
                <w:w w:val="108"/>
                <w:sz w:val="8"/>
                <w:szCs w:val="8"/>
                <w:shd w:val="clear" w:color="auto" w:fill="C6C6C6"/>
              </w:rPr>
              <w:t>mb</w:t>
            </w:r>
            <w:r>
              <w:rPr>
                <w:spacing w:val="1"/>
                <w:w w:val="108"/>
                <w:sz w:val="8"/>
                <w:szCs w:val="8"/>
                <w:shd w:val="clear" w:color="auto" w:fill="C6C6C6"/>
              </w:rPr>
              <w:t>r</w:t>
            </w:r>
            <w:r>
              <w:rPr>
                <w:w w:val="108"/>
                <w:sz w:val="8"/>
                <w:szCs w:val="8"/>
                <w:shd w:val="clear" w:color="auto" w:fill="C6C6C6"/>
              </w:rPr>
              <w:t>e</w:t>
            </w:r>
            <w:r>
              <w:rPr>
                <w:spacing w:val="-1"/>
                <w:sz w:val="8"/>
                <w:szCs w:val="8"/>
                <w:shd w:val="clear" w:color="auto" w:fill="C6C6C6"/>
              </w:rPr>
              <w:t xml:space="preserve"> </w:t>
            </w:r>
            <w:r>
              <w:rPr>
                <w:w w:val="108"/>
                <w:sz w:val="8"/>
                <w:szCs w:val="8"/>
                <w:shd w:val="clear" w:color="auto" w:fill="C6C6C6"/>
              </w:rPr>
              <w:t>d</w:t>
            </w:r>
            <w:r>
              <w:rPr>
                <w:spacing w:val="-1"/>
                <w:w w:val="108"/>
                <w:sz w:val="8"/>
                <w:szCs w:val="8"/>
                <w:shd w:val="clear" w:color="auto" w:fill="C6C6C6"/>
              </w:rPr>
              <w:t>e</w:t>
            </w:r>
            <w:r>
              <w:rPr>
                <w:w w:val="108"/>
                <w:sz w:val="8"/>
                <w:szCs w:val="8"/>
                <w:shd w:val="clear" w:color="auto" w:fill="C6C6C6"/>
              </w:rPr>
              <w:t>l</w:t>
            </w:r>
            <w:r>
              <w:rPr>
                <w:spacing w:val="-1"/>
                <w:sz w:val="8"/>
                <w:szCs w:val="8"/>
                <w:shd w:val="clear" w:color="auto" w:fill="C6C6C6"/>
              </w:rPr>
              <w:t xml:space="preserve"> </w:t>
            </w:r>
            <w:r>
              <w:rPr>
                <w:spacing w:val="-1"/>
                <w:w w:val="108"/>
                <w:sz w:val="8"/>
                <w:szCs w:val="8"/>
                <w:shd w:val="clear" w:color="auto" w:fill="C6C6C6"/>
              </w:rPr>
              <w:t>pr</w:t>
            </w:r>
            <w:r>
              <w:rPr>
                <w:spacing w:val="1"/>
                <w:w w:val="108"/>
                <w:sz w:val="8"/>
                <w:szCs w:val="8"/>
                <w:shd w:val="clear" w:color="auto" w:fill="C6C6C6"/>
              </w:rPr>
              <w:t>o</w:t>
            </w:r>
            <w:r>
              <w:rPr>
                <w:spacing w:val="-1"/>
                <w:w w:val="108"/>
                <w:sz w:val="8"/>
                <w:szCs w:val="8"/>
                <w:shd w:val="clear" w:color="auto" w:fill="C6C6C6"/>
              </w:rPr>
              <w:t>po</w:t>
            </w:r>
            <w:r>
              <w:rPr>
                <w:w w:val="108"/>
                <w:sz w:val="8"/>
                <w:szCs w:val="8"/>
                <w:shd w:val="clear" w:color="auto" w:fill="C6C6C6"/>
              </w:rPr>
              <w:t>n</w:t>
            </w:r>
            <w:r>
              <w:rPr>
                <w:spacing w:val="-1"/>
                <w:w w:val="108"/>
                <w:sz w:val="8"/>
                <w:szCs w:val="8"/>
                <w:shd w:val="clear" w:color="auto" w:fill="C6C6C6"/>
              </w:rPr>
              <w:t>en</w:t>
            </w:r>
            <w:r>
              <w:rPr>
                <w:w w:val="108"/>
                <w:sz w:val="8"/>
                <w:szCs w:val="8"/>
                <w:shd w:val="clear" w:color="auto" w:fill="C6C6C6"/>
              </w:rPr>
              <w:t>te</w:t>
            </w:r>
            <w:r>
              <w:rPr>
                <w:spacing w:val="1"/>
                <w:sz w:val="8"/>
                <w:szCs w:val="8"/>
                <w:shd w:val="clear" w:color="auto" w:fill="C6C6C6"/>
              </w:rPr>
              <w:t xml:space="preserve"> </w:t>
            </w:r>
            <w:r>
              <w:rPr>
                <w:spacing w:val="-1"/>
                <w:w w:val="80"/>
                <w:sz w:val="8"/>
                <w:szCs w:val="8"/>
                <w:shd w:val="clear" w:color="auto" w:fill="C6C6C6"/>
              </w:rPr>
              <w:t></w:t>
            </w:r>
            <w:r>
              <w:rPr>
                <w:spacing w:val="-1"/>
                <w:w w:val="108"/>
                <w:sz w:val="8"/>
                <w:szCs w:val="8"/>
                <w:shd w:val="clear" w:color="auto" w:fill="C6C6C6"/>
              </w:rPr>
              <w:t>per</w:t>
            </w:r>
            <w:r>
              <w:rPr>
                <w:w w:val="108"/>
                <w:sz w:val="8"/>
                <w:szCs w:val="8"/>
                <w:shd w:val="clear" w:color="auto" w:fill="C6C6C6"/>
              </w:rPr>
              <w:t>s</w:t>
            </w:r>
            <w:r>
              <w:rPr>
                <w:spacing w:val="-1"/>
                <w:w w:val="108"/>
                <w:sz w:val="8"/>
                <w:szCs w:val="8"/>
                <w:shd w:val="clear" w:color="auto" w:fill="C6C6C6"/>
              </w:rPr>
              <w:t>on</w:t>
            </w:r>
            <w:r>
              <w:rPr>
                <w:w w:val="108"/>
                <w:sz w:val="8"/>
                <w:szCs w:val="8"/>
                <w:shd w:val="clear" w:color="auto" w:fill="C6C6C6"/>
              </w:rPr>
              <w:t>a</w:t>
            </w:r>
            <w:r>
              <w:rPr>
                <w:sz w:val="8"/>
                <w:szCs w:val="8"/>
                <w:shd w:val="clear" w:color="auto" w:fill="C6C6C6"/>
              </w:rPr>
              <w:t xml:space="preserve"> </w:t>
            </w:r>
            <w:r>
              <w:rPr>
                <w:spacing w:val="-1"/>
                <w:w w:val="108"/>
                <w:sz w:val="8"/>
                <w:szCs w:val="8"/>
                <w:shd w:val="clear" w:color="auto" w:fill="C6C6C6"/>
              </w:rPr>
              <w:t>n</w:t>
            </w:r>
            <w:r>
              <w:rPr>
                <w:w w:val="108"/>
                <w:sz w:val="8"/>
                <w:szCs w:val="8"/>
                <w:shd w:val="clear" w:color="auto" w:fill="C6C6C6"/>
              </w:rPr>
              <w:t>a</w:t>
            </w:r>
            <w:r>
              <w:rPr>
                <w:spacing w:val="-1"/>
                <w:w w:val="108"/>
                <w:sz w:val="8"/>
                <w:szCs w:val="8"/>
                <w:shd w:val="clear" w:color="auto" w:fill="C6C6C6"/>
              </w:rPr>
              <w:t>tur</w:t>
            </w:r>
            <w:r>
              <w:rPr>
                <w:w w:val="108"/>
                <w:sz w:val="8"/>
                <w:szCs w:val="8"/>
                <w:shd w:val="clear" w:color="auto" w:fill="C6C6C6"/>
              </w:rPr>
              <w:t>a</w:t>
            </w:r>
            <w:r>
              <w:rPr>
                <w:spacing w:val="-1"/>
                <w:w w:val="108"/>
                <w:sz w:val="8"/>
                <w:szCs w:val="8"/>
                <w:shd w:val="clear" w:color="auto" w:fill="C6C6C6"/>
              </w:rPr>
              <w:t>l</w:t>
            </w:r>
            <w:r>
              <w:rPr>
                <w:spacing w:val="-1"/>
                <w:w w:val="108"/>
                <w:sz w:val="8"/>
                <w:szCs w:val="8"/>
              </w:rPr>
              <w:t>]</w:t>
            </w:r>
            <w:r>
              <w:rPr>
                <w:w w:val="48"/>
                <w:sz w:val="8"/>
                <w:szCs w:val="8"/>
              </w:rPr>
              <w:t></w:t>
            </w:r>
            <w:r>
              <w:rPr>
                <w:w w:val="108"/>
                <w:sz w:val="8"/>
                <w:szCs w:val="8"/>
              </w:rPr>
              <w:t>,</w:t>
            </w:r>
            <w:r>
              <w:rPr>
                <w:sz w:val="8"/>
                <w:szCs w:val="8"/>
              </w:rPr>
              <w:t xml:space="preserve"> </w:t>
            </w:r>
            <w:r>
              <w:rPr>
                <w:spacing w:val="-1"/>
                <w:w w:val="108"/>
                <w:sz w:val="8"/>
                <w:szCs w:val="8"/>
              </w:rPr>
              <w:t>d</w:t>
            </w:r>
            <w:r>
              <w:rPr>
                <w:w w:val="108"/>
                <w:sz w:val="8"/>
                <w:szCs w:val="8"/>
              </w:rPr>
              <w:t>e</w:t>
            </w:r>
            <w:r>
              <w:rPr>
                <w:sz w:val="8"/>
                <w:szCs w:val="8"/>
              </w:rPr>
              <w:t xml:space="preserve"> </w:t>
            </w:r>
            <w:r>
              <w:rPr>
                <w:spacing w:val="-1"/>
                <w:w w:val="108"/>
                <w:sz w:val="8"/>
                <w:szCs w:val="8"/>
              </w:rPr>
              <w:t>acue</w:t>
            </w:r>
            <w:r>
              <w:rPr>
                <w:spacing w:val="1"/>
                <w:w w:val="108"/>
                <w:sz w:val="8"/>
                <w:szCs w:val="8"/>
              </w:rPr>
              <w:t>r</w:t>
            </w:r>
            <w:r>
              <w:rPr>
                <w:spacing w:val="-1"/>
                <w:w w:val="108"/>
                <w:sz w:val="8"/>
                <w:szCs w:val="8"/>
              </w:rPr>
              <w:t>d</w:t>
            </w:r>
            <w:r>
              <w:rPr>
                <w:w w:val="108"/>
                <w:sz w:val="8"/>
                <w:szCs w:val="8"/>
              </w:rPr>
              <w:t>o</w:t>
            </w:r>
            <w:r>
              <w:rPr>
                <w:spacing w:val="-1"/>
                <w:sz w:val="8"/>
                <w:szCs w:val="8"/>
              </w:rPr>
              <w:t xml:space="preserve"> </w:t>
            </w:r>
            <w:r>
              <w:rPr>
                <w:w w:val="108"/>
                <w:sz w:val="8"/>
                <w:szCs w:val="8"/>
              </w:rPr>
              <w:t>con</w:t>
            </w:r>
            <w:r>
              <w:rPr>
                <w:sz w:val="8"/>
                <w:szCs w:val="8"/>
              </w:rPr>
              <w:t xml:space="preserve"> </w:t>
            </w:r>
            <w:r>
              <w:rPr>
                <w:spacing w:val="-1"/>
                <w:w w:val="108"/>
                <w:sz w:val="8"/>
                <w:szCs w:val="8"/>
              </w:rPr>
              <w:t>e</w:t>
            </w:r>
            <w:r>
              <w:rPr>
                <w:w w:val="108"/>
                <w:sz w:val="8"/>
                <w:szCs w:val="8"/>
              </w:rPr>
              <w:t>l</w:t>
            </w:r>
            <w:r>
              <w:rPr>
                <w:spacing w:val="-1"/>
                <w:sz w:val="8"/>
                <w:szCs w:val="8"/>
              </w:rPr>
              <w:t xml:space="preserve"> </w:t>
            </w:r>
            <w:r>
              <w:rPr>
                <w:w w:val="108"/>
                <w:sz w:val="8"/>
                <w:szCs w:val="8"/>
              </w:rPr>
              <w:t>p</w:t>
            </w:r>
            <w:r>
              <w:rPr>
                <w:spacing w:val="-1"/>
                <w:w w:val="108"/>
                <w:sz w:val="8"/>
                <w:szCs w:val="8"/>
              </w:rPr>
              <w:t>li</w:t>
            </w:r>
            <w:r>
              <w:rPr>
                <w:w w:val="108"/>
                <w:sz w:val="8"/>
                <w:szCs w:val="8"/>
              </w:rPr>
              <w:t>e</w:t>
            </w:r>
            <w:r>
              <w:rPr>
                <w:spacing w:val="-1"/>
                <w:w w:val="108"/>
                <w:sz w:val="8"/>
                <w:szCs w:val="8"/>
              </w:rPr>
              <w:t>g</w:t>
            </w:r>
            <w:r>
              <w:rPr>
                <w:w w:val="108"/>
                <w:sz w:val="8"/>
                <w:szCs w:val="8"/>
              </w:rPr>
              <w:t>o</w:t>
            </w:r>
            <w:r>
              <w:rPr>
                <w:sz w:val="8"/>
                <w:szCs w:val="8"/>
              </w:rPr>
              <w:t xml:space="preserve"> </w:t>
            </w:r>
            <w:r>
              <w:rPr>
                <w:spacing w:val="-1"/>
                <w:w w:val="108"/>
                <w:sz w:val="8"/>
                <w:szCs w:val="8"/>
              </w:rPr>
              <w:t xml:space="preserve">de </w:t>
            </w:r>
            <w:r>
              <w:rPr>
                <w:w w:val="110"/>
                <w:sz w:val="8"/>
                <w:szCs w:val="8"/>
              </w:rPr>
              <w:t>condiciones</w:t>
            </w:r>
            <w:r>
              <w:rPr>
                <w:spacing w:val="-5"/>
                <w:w w:val="110"/>
                <w:sz w:val="8"/>
                <w:szCs w:val="8"/>
              </w:rPr>
              <w:t xml:space="preserve"> </w:t>
            </w:r>
            <w:r>
              <w:rPr>
                <w:w w:val="110"/>
                <w:sz w:val="8"/>
                <w:szCs w:val="8"/>
              </w:rPr>
              <w:t>y</w:t>
            </w:r>
            <w:r>
              <w:rPr>
                <w:spacing w:val="-6"/>
                <w:w w:val="110"/>
                <w:sz w:val="8"/>
                <w:szCs w:val="8"/>
              </w:rPr>
              <w:t xml:space="preserve"> </w:t>
            </w:r>
            <w:r>
              <w:rPr>
                <w:w w:val="110"/>
                <w:sz w:val="8"/>
                <w:szCs w:val="8"/>
              </w:rPr>
              <w:t>el</w:t>
            </w:r>
            <w:r>
              <w:rPr>
                <w:spacing w:val="-5"/>
                <w:w w:val="110"/>
                <w:sz w:val="8"/>
                <w:szCs w:val="8"/>
              </w:rPr>
              <w:t xml:space="preserve"> </w:t>
            </w:r>
            <w:r>
              <w:rPr>
                <w:w w:val="110"/>
                <w:sz w:val="8"/>
                <w:szCs w:val="8"/>
              </w:rPr>
              <w:t>Anexo</w:t>
            </w:r>
            <w:r>
              <w:rPr>
                <w:spacing w:val="-6"/>
                <w:w w:val="110"/>
                <w:sz w:val="8"/>
                <w:szCs w:val="8"/>
              </w:rPr>
              <w:t xml:space="preserve"> </w:t>
            </w:r>
            <w:r>
              <w:rPr>
                <w:w w:val="110"/>
                <w:sz w:val="8"/>
                <w:szCs w:val="8"/>
              </w:rPr>
              <w:t>1</w:t>
            </w:r>
            <w:r>
              <w:rPr>
                <w:spacing w:val="-6"/>
                <w:w w:val="110"/>
                <w:sz w:val="8"/>
                <w:szCs w:val="8"/>
              </w:rPr>
              <w:t xml:space="preserve"> </w:t>
            </w:r>
            <w:r>
              <w:rPr>
                <w:w w:val="110"/>
                <w:sz w:val="8"/>
                <w:szCs w:val="8"/>
              </w:rPr>
              <w:t></w:t>
            </w:r>
            <w:r>
              <w:rPr>
                <w:w w:val="110"/>
                <w:sz w:val="8"/>
                <w:szCs w:val="8"/>
              </w:rPr>
              <w:t>Anexo</w:t>
            </w:r>
            <w:r>
              <w:rPr>
                <w:spacing w:val="-5"/>
                <w:w w:val="110"/>
                <w:sz w:val="8"/>
                <w:szCs w:val="8"/>
              </w:rPr>
              <w:t xml:space="preserve"> </w:t>
            </w:r>
            <w:r>
              <w:rPr>
                <w:w w:val="110"/>
                <w:sz w:val="8"/>
                <w:szCs w:val="8"/>
              </w:rPr>
              <w:t>Técnico</w:t>
            </w:r>
            <w:r>
              <w:rPr>
                <w:spacing w:val="-7"/>
                <w:w w:val="110"/>
                <w:sz w:val="8"/>
                <w:szCs w:val="8"/>
              </w:rPr>
              <w:t xml:space="preserve"> </w:t>
            </w:r>
            <w:r>
              <w:rPr>
                <w:w w:val="110"/>
                <w:sz w:val="8"/>
                <w:szCs w:val="8"/>
              </w:rPr>
              <w:t>y</w:t>
            </w:r>
            <w:r>
              <w:rPr>
                <w:spacing w:val="-6"/>
                <w:w w:val="110"/>
                <w:sz w:val="8"/>
                <w:szCs w:val="8"/>
              </w:rPr>
              <w:t xml:space="preserve"> </w:t>
            </w:r>
            <w:r>
              <w:rPr>
                <w:w w:val="110"/>
                <w:sz w:val="8"/>
                <w:szCs w:val="8"/>
              </w:rPr>
              <w:t>sus</w:t>
            </w:r>
            <w:r>
              <w:rPr>
                <w:spacing w:val="-6"/>
                <w:w w:val="110"/>
                <w:sz w:val="8"/>
                <w:szCs w:val="8"/>
              </w:rPr>
              <w:t xml:space="preserve"> </w:t>
            </w:r>
            <w:r>
              <w:rPr>
                <w:w w:val="110"/>
                <w:sz w:val="8"/>
                <w:szCs w:val="8"/>
              </w:rPr>
              <w:t>adendas,</w:t>
            </w:r>
            <w:r>
              <w:rPr>
                <w:spacing w:val="-6"/>
                <w:w w:val="110"/>
                <w:sz w:val="8"/>
                <w:szCs w:val="8"/>
              </w:rPr>
              <w:t xml:space="preserve"> </w:t>
            </w:r>
            <w:r>
              <w:rPr>
                <w:w w:val="110"/>
                <w:sz w:val="8"/>
                <w:szCs w:val="8"/>
              </w:rPr>
              <w:t>del</w:t>
            </w:r>
            <w:r>
              <w:rPr>
                <w:spacing w:val="-7"/>
                <w:w w:val="110"/>
                <w:sz w:val="8"/>
                <w:szCs w:val="8"/>
              </w:rPr>
              <w:t xml:space="preserve"> </w:t>
            </w:r>
            <w:r>
              <w:rPr>
                <w:w w:val="110"/>
                <w:sz w:val="8"/>
                <w:szCs w:val="8"/>
              </w:rPr>
              <w:t>concurso</w:t>
            </w:r>
            <w:r>
              <w:rPr>
                <w:spacing w:val="-5"/>
                <w:w w:val="110"/>
                <w:sz w:val="8"/>
                <w:szCs w:val="8"/>
              </w:rPr>
              <w:t xml:space="preserve"> </w:t>
            </w:r>
            <w:r>
              <w:rPr>
                <w:w w:val="110"/>
                <w:sz w:val="8"/>
                <w:szCs w:val="8"/>
              </w:rPr>
              <w:t>de</w:t>
            </w:r>
            <w:r>
              <w:rPr>
                <w:spacing w:val="-5"/>
                <w:w w:val="110"/>
                <w:sz w:val="8"/>
                <w:szCs w:val="8"/>
              </w:rPr>
              <w:t xml:space="preserve"> </w:t>
            </w:r>
            <w:r>
              <w:rPr>
                <w:w w:val="110"/>
                <w:sz w:val="8"/>
                <w:szCs w:val="8"/>
              </w:rPr>
              <w:t>méritos</w:t>
            </w:r>
            <w:r>
              <w:rPr>
                <w:spacing w:val="-7"/>
                <w:w w:val="110"/>
                <w:sz w:val="8"/>
                <w:szCs w:val="8"/>
              </w:rPr>
              <w:t xml:space="preserve"> </w:t>
            </w:r>
            <w:r>
              <w:rPr>
                <w:w w:val="110"/>
                <w:sz w:val="8"/>
                <w:szCs w:val="8"/>
              </w:rPr>
              <w:t>de</w:t>
            </w:r>
            <w:r>
              <w:rPr>
                <w:spacing w:val="-5"/>
                <w:w w:val="110"/>
                <w:sz w:val="8"/>
                <w:szCs w:val="8"/>
              </w:rPr>
              <w:t xml:space="preserve"> </w:t>
            </w:r>
            <w:r>
              <w:rPr>
                <w:w w:val="110"/>
                <w:sz w:val="8"/>
                <w:szCs w:val="8"/>
              </w:rPr>
              <w:t>la</w:t>
            </w:r>
            <w:r>
              <w:rPr>
                <w:spacing w:val="-6"/>
                <w:w w:val="110"/>
                <w:sz w:val="8"/>
                <w:szCs w:val="8"/>
              </w:rPr>
              <w:t xml:space="preserve"> </w:t>
            </w:r>
            <w:r>
              <w:rPr>
                <w:w w:val="110"/>
                <w:sz w:val="8"/>
                <w:szCs w:val="8"/>
              </w:rPr>
              <w:t>referencia, manifiesto</w:t>
            </w:r>
            <w:r>
              <w:rPr>
                <w:spacing w:val="-2"/>
                <w:w w:val="110"/>
                <w:sz w:val="8"/>
                <w:szCs w:val="8"/>
              </w:rPr>
              <w:t xml:space="preserve"> </w:t>
            </w:r>
            <w:r>
              <w:rPr>
                <w:w w:val="110"/>
                <w:sz w:val="8"/>
                <w:szCs w:val="8"/>
              </w:rPr>
              <w:t>que:</w:t>
            </w:r>
          </w:p>
          <w:p w:rsidR="00F04A7A" w:rsidRDefault="00F04A7A">
            <w:pPr>
              <w:pStyle w:val="TableParagraph"/>
              <w:spacing w:before="9"/>
              <w:rPr>
                <w:rFonts w:ascii="Times New Roman"/>
                <w:sz w:val="8"/>
              </w:rPr>
            </w:pPr>
          </w:p>
          <w:p w:rsidR="00F04A7A" w:rsidRDefault="0004129A">
            <w:pPr>
              <w:pStyle w:val="TableParagraph"/>
              <w:numPr>
                <w:ilvl w:val="0"/>
                <w:numId w:val="14"/>
              </w:numPr>
              <w:tabs>
                <w:tab w:val="left" w:pos="743"/>
              </w:tabs>
              <w:spacing w:line="261" w:lineRule="auto"/>
              <w:ind w:right="562"/>
              <w:jc w:val="both"/>
              <w:rPr>
                <w:sz w:val="8"/>
              </w:rPr>
            </w:pPr>
            <w:r>
              <w:rPr>
                <w:w w:val="110"/>
                <w:sz w:val="8"/>
              </w:rPr>
              <w:t>Aceptamos y cumplimos las condiciones de formación académica y experiencia de los perfiles del personal integrante del personal de trabajo en su totalidad que es detallado en los documentos</w:t>
            </w:r>
            <w:r>
              <w:rPr>
                <w:spacing w:val="-3"/>
                <w:w w:val="110"/>
                <w:sz w:val="8"/>
              </w:rPr>
              <w:t xml:space="preserve"> </w:t>
            </w:r>
            <w:r>
              <w:rPr>
                <w:w w:val="110"/>
                <w:sz w:val="8"/>
              </w:rPr>
              <w:t>que</w:t>
            </w:r>
            <w:r>
              <w:rPr>
                <w:spacing w:val="-4"/>
                <w:w w:val="110"/>
                <w:sz w:val="8"/>
              </w:rPr>
              <w:t xml:space="preserve"> </w:t>
            </w:r>
            <w:r>
              <w:rPr>
                <w:w w:val="110"/>
                <w:sz w:val="8"/>
              </w:rPr>
              <w:t>hacen</w:t>
            </w:r>
            <w:r>
              <w:rPr>
                <w:spacing w:val="-3"/>
                <w:w w:val="110"/>
                <w:sz w:val="8"/>
              </w:rPr>
              <w:t xml:space="preserve"> </w:t>
            </w:r>
            <w:r>
              <w:rPr>
                <w:w w:val="110"/>
                <w:sz w:val="8"/>
              </w:rPr>
              <w:t>parte</w:t>
            </w:r>
            <w:r>
              <w:rPr>
                <w:spacing w:val="-5"/>
                <w:w w:val="110"/>
                <w:sz w:val="8"/>
              </w:rPr>
              <w:t xml:space="preserve"> </w:t>
            </w:r>
            <w:r>
              <w:rPr>
                <w:w w:val="110"/>
                <w:sz w:val="8"/>
              </w:rPr>
              <w:t>del</w:t>
            </w:r>
            <w:r>
              <w:rPr>
                <w:spacing w:val="-4"/>
                <w:w w:val="110"/>
                <w:sz w:val="8"/>
              </w:rPr>
              <w:t xml:space="preserve"> </w:t>
            </w:r>
            <w:r>
              <w:rPr>
                <w:w w:val="110"/>
                <w:sz w:val="8"/>
              </w:rPr>
              <w:t>proceso</w:t>
            </w:r>
            <w:r>
              <w:rPr>
                <w:spacing w:val="-4"/>
                <w:w w:val="110"/>
                <w:sz w:val="8"/>
              </w:rPr>
              <w:t xml:space="preserve"> </w:t>
            </w:r>
            <w:r>
              <w:rPr>
                <w:w w:val="110"/>
                <w:sz w:val="8"/>
              </w:rPr>
              <w:t>de</w:t>
            </w:r>
            <w:r>
              <w:rPr>
                <w:spacing w:val="-4"/>
                <w:w w:val="110"/>
                <w:sz w:val="8"/>
              </w:rPr>
              <w:t xml:space="preserve"> </w:t>
            </w:r>
            <w:r>
              <w:rPr>
                <w:w w:val="110"/>
                <w:sz w:val="8"/>
              </w:rPr>
              <w:t>selección,</w:t>
            </w:r>
            <w:r>
              <w:rPr>
                <w:spacing w:val="-4"/>
                <w:w w:val="110"/>
                <w:sz w:val="8"/>
              </w:rPr>
              <w:t xml:space="preserve"> </w:t>
            </w:r>
            <w:r>
              <w:rPr>
                <w:w w:val="110"/>
                <w:sz w:val="8"/>
              </w:rPr>
              <w:t>particularmente</w:t>
            </w:r>
            <w:r>
              <w:rPr>
                <w:spacing w:val="-5"/>
                <w:w w:val="110"/>
                <w:sz w:val="8"/>
              </w:rPr>
              <w:t xml:space="preserve"> </w:t>
            </w:r>
            <w:r>
              <w:rPr>
                <w:w w:val="110"/>
                <w:sz w:val="8"/>
              </w:rPr>
              <w:t>el</w:t>
            </w:r>
            <w:r>
              <w:rPr>
                <w:spacing w:val="-4"/>
                <w:w w:val="110"/>
                <w:sz w:val="8"/>
              </w:rPr>
              <w:t xml:space="preserve"> </w:t>
            </w:r>
            <w:r>
              <w:rPr>
                <w:w w:val="110"/>
                <w:sz w:val="8"/>
              </w:rPr>
              <w:t>personal</w:t>
            </w:r>
            <w:r>
              <w:rPr>
                <w:spacing w:val="-5"/>
                <w:w w:val="110"/>
                <w:sz w:val="8"/>
              </w:rPr>
              <w:t xml:space="preserve"> </w:t>
            </w:r>
            <w:r>
              <w:rPr>
                <w:w w:val="110"/>
                <w:sz w:val="8"/>
              </w:rPr>
              <w:t>clave.</w:t>
            </w:r>
          </w:p>
          <w:p w:rsidR="00F04A7A" w:rsidRDefault="00F04A7A">
            <w:pPr>
              <w:pStyle w:val="TableParagraph"/>
              <w:spacing w:before="9"/>
              <w:rPr>
                <w:rFonts w:ascii="Times New Roman"/>
                <w:sz w:val="8"/>
              </w:rPr>
            </w:pPr>
          </w:p>
          <w:p w:rsidR="00F04A7A" w:rsidRDefault="0004129A">
            <w:pPr>
              <w:pStyle w:val="TableParagraph"/>
              <w:numPr>
                <w:ilvl w:val="0"/>
                <w:numId w:val="14"/>
              </w:numPr>
              <w:tabs>
                <w:tab w:val="left" w:pos="743"/>
              </w:tabs>
              <w:spacing w:line="261" w:lineRule="auto"/>
              <w:ind w:right="563"/>
              <w:jc w:val="both"/>
              <w:rPr>
                <w:sz w:val="8"/>
              </w:rPr>
            </w:pPr>
            <w:r>
              <w:rPr>
                <w:w w:val="110"/>
                <w:sz w:val="8"/>
              </w:rPr>
              <w:t>De</w:t>
            </w:r>
            <w:r>
              <w:rPr>
                <w:spacing w:val="-5"/>
                <w:w w:val="110"/>
                <w:sz w:val="8"/>
              </w:rPr>
              <w:t xml:space="preserve"> </w:t>
            </w:r>
            <w:r>
              <w:rPr>
                <w:w w:val="110"/>
                <w:sz w:val="8"/>
              </w:rPr>
              <w:t>resultar</w:t>
            </w:r>
            <w:r>
              <w:rPr>
                <w:spacing w:val="-4"/>
                <w:w w:val="110"/>
                <w:sz w:val="8"/>
              </w:rPr>
              <w:t xml:space="preserve"> </w:t>
            </w:r>
            <w:r>
              <w:rPr>
                <w:w w:val="110"/>
                <w:sz w:val="8"/>
              </w:rPr>
              <w:t>adjudicatarios</w:t>
            </w:r>
            <w:r>
              <w:rPr>
                <w:spacing w:val="-4"/>
                <w:w w:val="110"/>
                <w:sz w:val="8"/>
              </w:rPr>
              <w:t xml:space="preserve"> </w:t>
            </w:r>
            <w:r>
              <w:rPr>
                <w:w w:val="110"/>
                <w:sz w:val="8"/>
              </w:rPr>
              <w:t>del</w:t>
            </w:r>
            <w:r>
              <w:rPr>
                <w:spacing w:val="-4"/>
                <w:w w:val="110"/>
                <w:sz w:val="8"/>
              </w:rPr>
              <w:t xml:space="preserve"> </w:t>
            </w:r>
            <w:r>
              <w:rPr>
                <w:w w:val="110"/>
                <w:sz w:val="8"/>
              </w:rPr>
              <w:t>proceso</w:t>
            </w:r>
            <w:r>
              <w:rPr>
                <w:spacing w:val="-5"/>
                <w:w w:val="110"/>
                <w:sz w:val="8"/>
              </w:rPr>
              <w:t xml:space="preserve"> </w:t>
            </w:r>
            <w:r>
              <w:rPr>
                <w:w w:val="110"/>
                <w:sz w:val="8"/>
              </w:rPr>
              <w:t>de</w:t>
            </w:r>
            <w:r>
              <w:rPr>
                <w:spacing w:val="-3"/>
                <w:w w:val="110"/>
                <w:sz w:val="8"/>
              </w:rPr>
              <w:t xml:space="preserve"> </w:t>
            </w:r>
            <w:r>
              <w:rPr>
                <w:w w:val="110"/>
                <w:sz w:val="8"/>
              </w:rPr>
              <w:t>selección,</w:t>
            </w:r>
            <w:r>
              <w:rPr>
                <w:spacing w:val="-5"/>
                <w:w w:val="110"/>
                <w:sz w:val="8"/>
              </w:rPr>
              <w:t xml:space="preserve"> </w:t>
            </w:r>
            <w:r>
              <w:rPr>
                <w:w w:val="110"/>
                <w:sz w:val="8"/>
              </w:rPr>
              <w:t>contamos</w:t>
            </w:r>
            <w:r>
              <w:rPr>
                <w:spacing w:val="-4"/>
                <w:w w:val="110"/>
                <w:sz w:val="8"/>
              </w:rPr>
              <w:t xml:space="preserve"> </w:t>
            </w:r>
            <w:r>
              <w:rPr>
                <w:w w:val="110"/>
                <w:sz w:val="8"/>
              </w:rPr>
              <w:t>y</w:t>
            </w:r>
            <w:r>
              <w:rPr>
                <w:spacing w:val="-3"/>
                <w:w w:val="110"/>
                <w:sz w:val="8"/>
              </w:rPr>
              <w:t xml:space="preserve"> </w:t>
            </w:r>
            <w:r>
              <w:rPr>
                <w:w w:val="110"/>
                <w:sz w:val="8"/>
              </w:rPr>
              <w:t>pondremos</w:t>
            </w:r>
            <w:r>
              <w:rPr>
                <w:spacing w:val="-5"/>
                <w:w w:val="110"/>
                <w:sz w:val="8"/>
              </w:rPr>
              <w:t xml:space="preserve"> </w:t>
            </w:r>
            <w:r>
              <w:rPr>
                <w:w w:val="110"/>
                <w:sz w:val="8"/>
              </w:rPr>
              <w:t>a</w:t>
            </w:r>
            <w:r>
              <w:rPr>
                <w:spacing w:val="-4"/>
                <w:w w:val="110"/>
                <w:sz w:val="8"/>
              </w:rPr>
              <w:t xml:space="preserve"> </w:t>
            </w:r>
            <w:r>
              <w:rPr>
                <w:w w:val="110"/>
                <w:sz w:val="8"/>
              </w:rPr>
              <w:t>disposición</w:t>
            </w:r>
            <w:r>
              <w:rPr>
                <w:spacing w:val="-5"/>
                <w:w w:val="110"/>
                <w:sz w:val="8"/>
              </w:rPr>
              <w:t xml:space="preserve"> </w:t>
            </w:r>
            <w:r>
              <w:rPr>
                <w:w w:val="110"/>
                <w:sz w:val="8"/>
              </w:rPr>
              <w:t>de</w:t>
            </w:r>
            <w:r>
              <w:rPr>
                <w:spacing w:val="-4"/>
                <w:w w:val="110"/>
                <w:sz w:val="8"/>
              </w:rPr>
              <w:t xml:space="preserve"> </w:t>
            </w:r>
            <w:r>
              <w:rPr>
                <w:w w:val="110"/>
                <w:sz w:val="8"/>
              </w:rPr>
              <w:t>la entidad</w:t>
            </w:r>
            <w:r>
              <w:rPr>
                <w:spacing w:val="-5"/>
                <w:w w:val="110"/>
                <w:sz w:val="8"/>
              </w:rPr>
              <w:t xml:space="preserve"> </w:t>
            </w:r>
            <w:r>
              <w:rPr>
                <w:w w:val="110"/>
                <w:sz w:val="8"/>
              </w:rPr>
              <w:t>para</w:t>
            </w:r>
            <w:r>
              <w:rPr>
                <w:spacing w:val="-5"/>
                <w:w w:val="110"/>
                <w:sz w:val="8"/>
              </w:rPr>
              <w:t xml:space="preserve"> </w:t>
            </w:r>
            <w:r>
              <w:rPr>
                <w:w w:val="110"/>
                <w:sz w:val="8"/>
              </w:rPr>
              <w:t>verificación</w:t>
            </w:r>
            <w:r>
              <w:rPr>
                <w:spacing w:val="-4"/>
                <w:w w:val="110"/>
                <w:sz w:val="8"/>
              </w:rPr>
              <w:t xml:space="preserve"> </w:t>
            </w:r>
            <w:r>
              <w:rPr>
                <w:w w:val="110"/>
                <w:sz w:val="8"/>
              </w:rPr>
              <w:t>los</w:t>
            </w:r>
            <w:r>
              <w:rPr>
                <w:spacing w:val="-5"/>
                <w:w w:val="110"/>
                <w:sz w:val="8"/>
              </w:rPr>
              <w:t xml:space="preserve"> </w:t>
            </w:r>
            <w:r>
              <w:rPr>
                <w:w w:val="110"/>
                <w:sz w:val="8"/>
              </w:rPr>
              <w:t>documentos</w:t>
            </w:r>
            <w:r>
              <w:rPr>
                <w:spacing w:val="-4"/>
                <w:w w:val="110"/>
                <w:sz w:val="8"/>
              </w:rPr>
              <w:t xml:space="preserve"> </w:t>
            </w:r>
            <w:r>
              <w:rPr>
                <w:w w:val="110"/>
                <w:sz w:val="8"/>
              </w:rPr>
              <w:t>de</w:t>
            </w:r>
            <w:r>
              <w:rPr>
                <w:spacing w:val="-5"/>
                <w:w w:val="110"/>
                <w:sz w:val="8"/>
              </w:rPr>
              <w:t xml:space="preserve"> </w:t>
            </w:r>
            <w:r>
              <w:rPr>
                <w:w w:val="110"/>
                <w:sz w:val="8"/>
              </w:rPr>
              <w:t>los</w:t>
            </w:r>
            <w:r>
              <w:rPr>
                <w:spacing w:val="-4"/>
                <w:w w:val="110"/>
                <w:sz w:val="8"/>
              </w:rPr>
              <w:t xml:space="preserve"> </w:t>
            </w:r>
            <w:r>
              <w:rPr>
                <w:w w:val="110"/>
                <w:sz w:val="8"/>
              </w:rPr>
              <w:t>profesionales</w:t>
            </w:r>
            <w:r>
              <w:rPr>
                <w:spacing w:val="-5"/>
                <w:w w:val="110"/>
                <w:sz w:val="8"/>
              </w:rPr>
              <w:t xml:space="preserve"> </w:t>
            </w:r>
            <w:r>
              <w:rPr>
                <w:w w:val="110"/>
                <w:sz w:val="8"/>
              </w:rPr>
              <w:t>propuestos</w:t>
            </w:r>
            <w:r>
              <w:rPr>
                <w:spacing w:val="-4"/>
                <w:w w:val="110"/>
                <w:sz w:val="8"/>
              </w:rPr>
              <w:t xml:space="preserve"> </w:t>
            </w:r>
            <w:r>
              <w:rPr>
                <w:w w:val="110"/>
                <w:sz w:val="8"/>
              </w:rPr>
              <w:t>para</w:t>
            </w:r>
            <w:r>
              <w:rPr>
                <w:spacing w:val="-5"/>
                <w:w w:val="110"/>
                <w:sz w:val="8"/>
              </w:rPr>
              <w:t xml:space="preserve"> </w:t>
            </w:r>
            <w:r>
              <w:rPr>
                <w:w w:val="110"/>
                <w:sz w:val="8"/>
              </w:rPr>
              <w:t>cada</w:t>
            </w:r>
            <w:r>
              <w:rPr>
                <w:spacing w:val="-5"/>
                <w:w w:val="110"/>
                <w:sz w:val="8"/>
              </w:rPr>
              <w:t xml:space="preserve"> </w:t>
            </w:r>
            <w:r>
              <w:rPr>
                <w:w w:val="110"/>
                <w:sz w:val="8"/>
              </w:rPr>
              <w:t>uno</w:t>
            </w:r>
            <w:r>
              <w:rPr>
                <w:spacing w:val="-5"/>
                <w:w w:val="110"/>
                <w:sz w:val="8"/>
              </w:rPr>
              <w:t xml:space="preserve"> </w:t>
            </w:r>
            <w:r>
              <w:rPr>
                <w:w w:val="110"/>
                <w:sz w:val="8"/>
              </w:rPr>
              <w:t>de</w:t>
            </w:r>
            <w:r>
              <w:rPr>
                <w:spacing w:val="-4"/>
                <w:w w:val="110"/>
                <w:sz w:val="8"/>
              </w:rPr>
              <w:t xml:space="preserve"> </w:t>
            </w:r>
            <w:r>
              <w:rPr>
                <w:w w:val="110"/>
                <w:sz w:val="8"/>
              </w:rPr>
              <w:t>los perfiles</w:t>
            </w:r>
            <w:r>
              <w:rPr>
                <w:spacing w:val="-8"/>
                <w:w w:val="110"/>
                <w:sz w:val="8"/>
              </w:rPr>
              <w:t xml:space="preserve"> </w:t>
            </w:r>
            <w:r>
              <w:rPr>
                <w:w w:val="110"/>
                <w:sz w:val="8"/>
              </w:rPr>
              <w:t>requeridos</w:t>
            </w:r>
            <w:r>
              <w:rPr>
                <w:spacing w:val="-8"/>
                <w:w w:val="110"/>
                <w:sz w:val="8"/>
              </w:rPr>
              <w:t xml:space="preserve"> </w:t>
            </w:r>
            <w:r>
              <w:rPr>
                <w:w w:val="110"/>
                <w:sz w:val="8"/>
              </w:rPr>
              <w:t>como</w:t>
            </w:r>
            <w:r>
              <w:rPr>
                <w:spacing w:val="-8"/>
                <w:w w:val="110"/>
                <w:sz w:val="8"/>
              </w:rPr>
              <w:t xml:space="preserve"> </w:t>
            </w:r>
            <w:r>
              <w:rPr>
                <w:w w:val="110"/>
                <w:sz w:val="8"/>
              </w:rPr>
              <w:t>personal</w:t>
            </w:r>
            <w:r>
              <w:rPr>
                <w:spacing w:val="-8"/>
                <w:w w:val="110"/>
                <w:sz w:val="8"/>
              </w:rPr>
              <w:t xml:space="preserve"> </w:t>
            </w:r>
            <w:r>
              <w:rPr>
                <w:w w:val="110"/>
                <w:sz w:val="8"/>
              </w:rPr>
              <w:t>requerido,</w:t>
            </w:r>
            <w:r>
              <w:rPr>
                <w:spacing w:val="-8"/>
                <w:w w:val="110"/>
                <w:sz w:val="8"/>
              </w:rPr>
              <w:t xml:space="preserve"> </w:t>
            </w:r>
            <w:r>
              <w:rPr>
                <w:w w:val="110"/>
                <w:sz w:val="8"/>
              </w:rPr>
              <w:t>especi</w:t>
            </w:r>
            <w:r>
              <w:rPr>
                <w:w w:val="110"/>
                <w:sz w:val="8"/>
              </w:rPr>
              <w:t>almente</w:t>
            </w:r>
            <w:r>
              <w:rPr>
                <w:spacing w:val="-8"/>
                <w:w w:val="110"/>
                <w:sz w:val="8"/>
              </w:rPr>
              <w:t xml:space="preserve"> </w:t>
            </w:r>
            <w:r>
              <w:rPr>
                <w:w w:val="110"/>
                <w:sz w:val="8"/>
              </w:rPr>
              <w:t>el</w:t>
            </w:r>
            <w:r>
              <w:rPr>
                <w:spacing w:val="-7"/>
                <w:w w:val="110"/>
                <w:sz w:val="8"/>
              </w:rPr>
              <w:t xml:space="preserve"> </w:t>
            </w:r>
            <w:r>
              <w:rPr>
                <w:w w:val="110"/>
                <w:sz w:val="8"/>
              </w:rPr>
              <w:t>establecido</w:t>
            </w:r>
            <w:r>
              <w:rPr>
                <w:spacing w:val="-8"/>
                <w:w w:val="110"/>
                <w:sz w:val="8"/>
              </w:rPr>
              <w:t xml:space="preserve"> </w:t>
            </w:r>
            <w:r>
              <w:rPr>
                <w:w w:val="110"/>
                <w:sz w:val="8"/>
              </w:rPr>
              <w:t>como</w:t>
            </w:r>
            <w:r>
              <w:rPr>
                <w:spacing w:val="-7"/>
                <w:w w:val="110"/>
                <w:sz w:val="8"/>
              </w:rPr>
              <w:t xml:space="preserve"> </w:t>
            </w:r>
            <w:r>
              <w:rPr>
                <w:w w:val="110"/>
                <w:sz w:val="8"/>
              </w:rPr>
              <w:t>personal</w:t>
            </w:r>
            <w:r>
              <w:rPr>
                <w:spacing w:val="-8"/>
                <w:w w:val="110"/>
                <w:sz w:val="8"/>
              </w:rPr>
              <w:t xml:space="preserve"> </w:t>
            </w:r>
            <w:r>
              <w:rPr>
                <w:w w:val="110"/>
                <w:sz w:val="8"/>
              </w:rPr>
              <w:t>clave según establezca la entidad para su verificación, en las condiciones señaladas en el pliego de condiciones.</w:t>
            </w:r>
          </w:p>
          <w:p w:rsidR="00F04A7A" w:rsidRDefault="00F04A7A">
            <w:pPr>
              <w:pStyle w:val="TableParagraph"/>
              <w:spacing w:before="9"/>
              <w:rPr>
                <w:rFonts w:ascii="Times New Roman"/>
                <w:sz w:val="8"/>
              </w:rPr>
            </w:pPr>
          </w:p>
          <w:p w:rsidR="00F04A7A" w:rsidRDefault="0004129A">
            <w:pPr>
              <w:pStyle w:val="TableParagraph"/>
              <w:ind w:left="585"/>
              <w:rPr>
                <w:sz w:val="8"/>
              </w:rPr>
            </w:pPr>
            <w:r>
              <w:rPr>
                <w:w w:val="110"/>
                <w:sz w:val="8"/>
              </w:rPr>
              <w:t>Cordialmente,</w:t>
            </w:r>
          </w:p>
          <w:p w:rsidR="00F04A7A" w:rsidRDefault="00F04A7A">
            <w:pPr>
              <w:pStyle w:val="TableParagraph"/>
              <w:spacing w:before="5"/>
              <w:rPr>
                <w:rFonts w:ascii="Times New Roman"/>
                <w:sz w:val="9"/>
              </w:rPr>
            </w:pPr>
          </w:p>
          <w:p w:rsidR="00F04A7A" w:rsidRDefault="0004129A">
            <w:pPr>
              <w:pStyle w:val="TableParagraph"/>
              <w:tabs>
                <w:tab w:val="left" w:pos="3400"/>
              </w:tabs>
              <w:ind w:left="585"/>
              <w:rPr>
                <w:sz w:val="8"/>
              </w:rPr>
            </w:pPr>
            <w:r>
              <w:rPr>
                <w:w w:val="110"/>
                <w:sz w:val="8"/>
              </w:rPr>
              <w:t>Nombre</w:t>
            </w:r>
            <w:r>
              <w:rPr>
                <w:spacing w:val="-11"/>
                <w:w w:val="110"/>
                <w:sz w:val="8"/>
              </w:rPr>
              <w:t xml:space="preserve"> </w:t>
            </w:r>
            <w:r>
              <w:rPr>
                <w:w w:val="110"/>
                <w:sz w:val="8"/>
              </w:rPr>
              <w:t>del</w:t>
            </w:r>
            <w:r>
              <w:rPr>
                <w:spacing w:val="-11"/>
                <w:w w:val="110"/>
                <w:sz w:val="8"/>
              </w:rPr>
              <w:t xml:space="preserve"> </w:t>
            </w:r>
            <w:r>
              <w:rPr>
                <w:w w:val="110"/>
                <w:sz w:val="8"/>
              </w:rPr>
              <w:t>Proponente</w:t>
            </w:r>
            <w:r>
              <w:rPr>
                <w:w w:val="110"/>
                <w:sz w:val="8"/>
                <w:u w:val="single"/>
              </w:rPr>
              <w:t xml:space="preserve"> </w:t>
            </w:r>
            <w:r>
              <w:rPr>
                <w:sz w:val="8"/>
                <w:u w:val="single"/>
              </w:rPr>
              <w:tab/>
            </w:r>
          </w:p>
          <w:p w:rsidR="00F04A7A" w:rsidRDefault="0004129A">
            <w:pPr>
              <w:pStyle w:val="TableParagraph"/>
              <w:tabs>
                <w:tab w:val="left" w:pos="2128"/>
                <w:tab w:val="left" w:pos="3776"/>
              </w:tabs>
              <w:spacing w:before="8"/>
              <w:ind w:left="585"/>
              <w:rPr>
                <w:sz w:val="8"/>
              </w:rPr>
            </w:pPr>
            <w:r>
              <w:rPr>
                <w:w w:val="110"/>
                <w:sz w:val="8"/>
              </w:rPr>
              <w:t>Nombre</w:t>
            </w:r>
            <w:r>
              <w:rPr>
                <w:spacing w:val="-11"/>
                <w:w w:val="110"/>
                <w:sz w:val="8"/>
              </w:rPr>
              <w:t xml:space="preserve"> </w:t>
            </w:r>
            <w:r>
              <w:rPr>
                <w:w w:val="110"/>
                <w:sz w:val="8"/>
              </w:rPr>
              <w:t>del</w:t>
            </w:r>
            <w:r>
              <w:rPr>
                <w:spacing w:val="-11"/>
                <w:w w:val="110"/>
                <w:sz w:val="8"/>
              </w:rPr>
              <w:t xml:space="preserve"> </w:t>
            </w:r>
            <w:r>
              <w:rPr>
                <w:w w:val="110"/>
                <w:sz w:val="8"/>
              </w:rPr>
              <w:t>Representante</w:t>
            </w:r>
            <w:r>
              <w:rPr>
                <w:spacing w:val="-10"/>
                <w:w w:val="110"/>
                <w:sz w:val="8"/>
              </w:rPr>
              <w:t xml:space="preserve"> </w:t>
            </w:r>
            <w:r>
              <w:rPr>
                <w:w w:val="110"/>
                <w:sz w:val="8"/>
              </w:rPr>
              <w:t>Legal</w:t>
            </w:r>
            <w:r>
              <w:rPr>
                <w:sz w:val="8"/>
              </w:rPr>
              <w:tab/>
            </w:r>
            <w:r>
              <w:rPr>
                <w:w w:val="108"/>
                <w:sz w:val="8"/>
                <w:u w:val="single"/>
              </w:rPr>
              <w:t xml:space="preserve"> </w:t>
            </w:r>
            <w:r>
              <w:rPr>
                <w:sz w:val="8"/>
                <w:u w:val="single"/>
              </w:rPr>
              <w:tab/>
            </w:r>
          </w:p>
          <w:p w:rsidR="00F04A7A" w:rsidRDefault="0004129A">
            <w:pPr>
              <w:pStyle w:val="TableParagraph"/>
              <w:tabs>
                <w:tab w:val="left" w:pos="1201"/>
                <w:tab w:val="left" w:pos="2218"/>
                <w:tab w:val="left" w:pos="3091"/>
              </w:tabs>
              <w:spacing w:before="9" w:line="264" w:lineRule="auto"/>
              <w:ind w:left="585" w:right="1912"/>
              <w:rPr>
                <w:sz w:val="8"/>
              </w:rPr>
            </w:pPr>
            <w:r>
              <w:rPr>
                <w:w w:val="110"/>
                <w:sz w:val="8"/>
              </w:rPr>
              <w:t>C.</w:t>
            </w:r>
            <w:r>
              <w:rPr>
                <w:spacing w:val="-3"/>
                <w:w w:val="110"/>
                <w:sz w:val="8"/>
              </w:rPr>
              <w:t xml:space="preserve"> </w:t>
            </w:r>
            <w:r>
              <w:rPr>
                <w:w w:val="110"/>
                <w:sz w:val="8"/>
              </w:rPr>
              <w:t>C.</w:t>
            </w:r>
            <w:r>
              <w:rPr>
                <w:spacing w:val="-3"/>
                <w:w w:val="110"/>
                <w:sz w:val="8"/>
              </w:rPr>
              <w:t xml:space="preserve"> </w:t>
            </w:r>
            <w:r>
              <w:rPr>
                <w:w w:val="110"/>
                <w:sz w:val="8"/>
              </w:rPr>
              <w:t>No.</w:t>
            </w:r>
            <w:r>
              <w:rPr>
                <w:w w:val="110"/>
                <w:sz w:val="8"/>
              </w:rPr>
              <w:tab/>
            </w:r>
            <w:r>
              <w:rPr>
                <w:w w:val="110"/>
                <w:sz w:val="8"/>
                <w:u w:val="single"/>
              </w:rPr>
              <w:t xml:space="preserve"> </w:t>
            </w:r>
            <w:r>
              <w:rPr>
                <w:w w:val="110"/>
                <w:sz w:val="8"/>
                <w:u w:val="single"/>
              </w:rPr>
              <w:tab/>
            </w:r>
            <w:r>
              <w:rPr>
                <w:w w:val="110"/>
                <w:sz w:val="8"/>
              </w:rPr>
              <w:t>de</w:t>
            </w:r>
            <w:r>
              <w:rPr>
                <w:w w:val="110"/>
                <w:sz w:val="8"/>
                <w:u w:val="single"/>
              </w:rPr>
              <w:tab/>
            </w:r>
            <w:r>
              <w:rPr>
                <w:w w:val="110"/>
                <w:sz w:val="8"/>
              </w:rPr>
              <w:t xml:space="preserve"> Dirección</w:t>
            </w:r>
            <w:r>
              <w:rPr>
                <w:sz w:val="8"/>
              </w:rPr>
              <w:tab/>
            </w:r>
            <w:r>
              <w:rPr>
                <w:w w:val="108"/>
                <w:sz w:val="8"/>
                <w:u w:val="single"/>
              </w:rPr>
              <w:t xml:space="preserve"> </w:t>
            </w:r>
            <w:r>
              <w:rPr>
                <w:sz w:val="8"/>
                <w:u w:val="single"/>
              </w:rPr>
              <w:tab/>
            </w:r>
            <w:r>
              <w:rPr>
                <w:sz w:val="8"/>
                <w:u w:val="single"/>
              </w:rPr>
              <w:tab/>
            </w:r>
          </w:p>
          <w:p w:rsidR="00F04A7A" w:rsidRDefault="0004129A">
            <w:pPr>
              <w:pStyle w:val="TableParagraph"/>
              <w:tabs>
                <w:tab w:val="left" w:pos="1510"/>
                <w:tab w:val="left" w:pos="2783"/>
                <w:tab w:val="left" w:pos="3400"/>
              </w:tabs>
              <w:spacing w:line="261" w:lineRule="auto"/>
              <w:ind w:left="585" w:right="1601"/>
              <w:rPr>
                <w:sz w:val="8"/>
              </w:rPr>
            </w:pPr>
            <w:r>
              <w:rPr>
                <w:w w:val="105"/>
                <w:sz w:val="8"/>
              </w:rPr>
              <w:t>Correo</w:t>
            </w:r>
            <w:r>
              <w:rPr>
                <w:spacing w:val="15"/>
                <w:w w:val="105"/>
                <w:sz w:val="8"/>
              </w:rPr>
              <w:t xml:space="preserve"> </w:t>
            </w:r>
            <w:r>
              <w:rPr>
                <w:w w:val="105"/>
                <w:sz w:val="8"/>
              </w:rPr>
              <w:t>electrónico</w:t>
            </w:r>
            <w:r>
              <w:rPr>
                <w:sz w:val="8"/>
              </w:rPr>
              <w:tab/>
            </w:r>
            <w:r>
              <w:rPr>
                <w:w w:val="108"/>
                <w:sz w:val="8"/>
                <w:u w:val="single"/>
              </w:rPr>
              <w:t xml:space="preserve"> </w:t>
            </w:r>
            <w:r>
              <w:rPr>
                <w:sz w:val="8"/>
                <w:u w:val="single"/>
              </w:rPr>
              <w:tab/>
            </w:r>
            <w:r>
              <w:rPr>
                <w:sz w:val="8"/>
                <w:u w:val="single"/>
              </w:rPr>
              <w:tab/>
            </w:r>
            <w:r>
              <w:rPr>
                <w:sz w:val="8"/>
              </w:rPr>
              <w:t xml:space="preserve"> </w:t>
            </w:r>
            <w:r>
              <w:rPr>
                <w:w w:val="110"/>
                <w:sz w:val="8"/>
              </w:rPr>
              <w:t>Ciudad</w:t>
            </w:r>
            <w:r>
              <w:rPr>
                <w:spacing w:val="10"/>
                <w:sz w:val="8"/>
              </w:rPr>
              <w:t xml:space="preserve"> </w:t>
            </w:r>
            <w:r>
              <w:rPr>
                <w:w w:val="108"/>
                <w:sz w:val="8"/>
                <w:u w:val="single"/>
              </w:rPr>
              <w:t xml:space="preserve"> </w:t>
            </w:r>
            <w:r>
              <w:rPr>
                <w:sz w:val="8"/>
                <w:u w:val="single"/>
              </w:rPr>
              <w:tab/>
            </w:r>
            <w:r>
              <w:rPr>
                <w:sz w:val="8"/>
                <w:u w:val="single"/>
              </w:rPr>
              <w:tab/>
            </w:r>
          </w:p>
          <w:p w:rsidR="00F04A7A" w:rsidRDefault="00F04A7A">
            <w:pPr>
              <w:pStyle w:val="TableParagraph"/>
              <w:rPr>
                <w:rFonts w:ascii="Times New Roman"/>
                <w:sz w:val="20"/>
              </w:rPr>
            </w:pPr>
          </w:p>
          <w:p w:rsidR="00F04A7A" w:rsidRDefault="00F04A7A">
            <w:pPr>
              <w:pStyle w:val="TableParagraph"/>
              <w:spacing w:before="3"/>
              <w:rPr>
                <w:rFonts w:ascii="Times New Roman"/>
                <w:sz w:val="16"/>
              </w:rPr>
            </w:pPr>
          </w:p>
          <w:p w:rsidR="00F04A7A" w:rsidRDefault="008A4D41">
            <w:pPr>
              <w:pStyle w:val="TableParagraph"/>
              <w:spacing w:line="20" w:lineRule="exact"/>
              <w:ind w:left="1272"/>
              <w:rPr>
                <w:rFonts w:ascii="Times New Roman"/>
                <w:sz w:val="2"/>
              </w:rPr>
            </w:pPr>
            <w:r>
              <w:rPr>
                <w:rFonts w:ascii="Times New Roman"/>
                <w:noProof/>
                <w:sz w:val="2"/>
                <w:lang w:val="en-US"/>
              </w:rPr>
              <mc:AlternateContent>
                <mc:Choice Requires="wpg">
                  <w:drawing>
                    <wp:inline distT="0" distB="0" distL="0" distR="0">
                      <wp:extent cx="1569085" cy="3810"/>
                      <wp:effectExtent l="11430" t="8890" r="10160" b="6350"/>
                      <wp:docPr id="14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3810"/>
                                <a:chOff x="0" y="0"/>
                                <a:chExt cx="2471" cy="6"/>
                              </a:xfrm>
                            </wpg:grpSpPr>
                            <wps:wsp>
                              <wps:cNvPr id="142" name="Line 133"/>
                              <wps:cNvCnPr>
                                <a:cxnSpLocks noChangeShapeType="1"/>
                              </wps:cNvCnPr>
                              <wps:spPr bwMode="auto">
                                <a:xfrm>
                                  <a:off x="0" y="3"/>
                                  <a:ext cx="2470" cy="0"/>
                                </a:xfrm>
                                <a:prstGeom prst="line">
                                  <a:avLst/>
                                </a:prstGeom>
                                <a:noFill/>
                                <a:ln w="347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0AC888" id="Group 132" o:spid="_x0000_s1026" style="width:123.55pt;height:.3pt;mso-position-horizontal-relative:char;mso-position-vertical-relative:line" coordsize="2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">
                      <v:line id="Line 133" o:spid="_x0000_s1027" style="position:absolute;visibility:visible;mso-wrap-style:square" from="0,3" to="2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" strokeweight=".09661mm"/>
                      <w10:anchorlock/>
                    </v:group>
                  </w:pict>
                </mc:Fallback>
              </mc:AlternateContent>
            </w:r>
          </w:p>
          <w:p w:rsidR="00F04A7A" w:rsidRDefault="0004129A">
            <w:pPr>
              <w:pStyle w:val="TableParagraph"/>
              <w:spacing w:before="8"/>
              <w:ind w:left="1518"/>
              <w:rPr>
                <w:sz w:val="8"/>
              </w:rPr>
            </w:pPr>
            <w:r>
              <w:rPr>
                <w:w w:val="110"/>
                <w:sz w:val="8"/>
                <w:shd w:val="clear" w:color="auto" w:fill="C6C6C6"/>
              </w:rPr>
              <w:t>[Firma del proponente o de su representante Legal</w:t>
            </w:r>
            <w:r>
              <w:rPr>
                <w:w w:val="110"/>
                <w:sz w:val="8"/>
              </w:rPr>
              <w:t>]</w:t>
            </w:r>
          </w:p>
        </w:tc>
        <w:tc>
          <w:tcPr>
            <w:tcW w:w="5010" w:type="dxa"/>
          </w:tcPr>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rPr>
                <w:rFonts w:ascii="Times New Roman"/>
                <w:sz w:val="10"/>
              </w:rPr>
            </w:pPr>
          </w:p>
          <w:p w:rsidR="00F04A7A" w:rsidRDefault="00F04A7A">
            <w:pPr>
              <w:pStyle w:val="TableParagraph"/>
              <w:spacing w:before="3"/>
              <w:rPr>
                <w:rFonts w:ascii="Times New Roman"/>
                <w:sz w:val="8"/>
              </w:rPr>
            </w:pPr>
          </w:p>
          <w:p w:rsidR="00F04A7A" w:rsidRDefault="0004129A">
            <w:pPr>
              <w:pStyle w:val="TableParagraph"/>
              <w:ind w:left="569"/>
              <w:rPr>
                <w:b/>
                <w:sz w:val="8"/>
              </w:rPr>
            </w:pPr>
            <w:r>
              <w:rPr>
                <w:b/>
                <w:w w:val="110"/>
                <w:sz w:val="8"/>
                <w:shd w:val="clear" w:color="auto" w:fill="C6C6C6"/>
              </w:rPr>
              <w:t>[Número del proceso de contratación</w:t>
            </w:r>
            <w:r>
              <w:rPr>
                <w:b/>
                <w:w w:val="110"/>
                <w:sz w:val="8"/>
              </w:rPr>
              <w:t>]</w:t>
            </w:r>
          </w:p>
          <w:p w:rsidR="00F04A7A" w:rsidRDefault="0004129A">
            <w:pPr>
              <w:pStyle w:val="TableParagraph"/>
              <w:spacing w:before="9"/>
              <w:ind w:right="571"/>
              <w:jc w:val="right"/>
              <w:rPr>
                <w:b/>
                <w:sz w:val="8"/>
              </w:rPr>
            </w:pPr>
            <w:r>
              <w:rPr>
                <w:b/>
                <w:w w:val="110"/>
                <w:sz w:val="8"/>
              </w:rPr>
              <w:t>FORMATO 9</w:t>
            </w:r>
          </w:p>
          <w:p w:rsidR="00F04A7A" w:rsidRDefault="00F04A7A">
            <w:pPr>
              <w:pStyle w:val="TableParagraph"/>
              <w:spacing w:before="4"/>
              <w:rPr>
                <w:rFonts w:ascii="Times New Roman"/>
                <w:sz w:val="9"/>
              </w:rPr>
            </w:pPr>
          </w:p>
          <w:p w:rsidR="00F04A7A" w:rsidRDefault="0004129A">
            <w:pPr>
              <w:pStyle w:val="TableParagraph"/>
              <w:spacing w:before="1"/>
              <w:ind w:left="145" w:right="172"/>
              <w:jc w:val="center"/>
              <w:rPr>
                <w:b/>
                <w:bCs/>
                <w:sz w:val="8"/>
                <w:szCs w:val="8"/>
              </w:rPr>
            </w:pPr>
            <w:r>
              <w:rPr>
                <w:b/>
                <w:bCs/>
                <w:w w:val="105"/>
                <w:sz w:val="8"/>
                <w:szCs w:val="8"/>
              </w:rPr>
              <w:t>FORMATO 9</w:t>
            </w:r>
          </w:p>
          <w:p w:rsidR="00F04A7A" w:rsidRDefault="0004129A">
            <w:pPr>
              <w:pStyle w:val="TableParagraph"/>
              <w:spacing w:before="8"/>
              <w:ind w:left="167" w:right="172"/>
              <w:jc w:val="center"/>
              <w:rPr>
                <w:b/>
                <w:sz w:val="8"/>
              </w:rPr>
            </w:pPr>
            <w:r>
              <w:rPr>
                <w:b/>
                <w:w w:val="110"/>
                <w:sz w:val="8"/>
              </w:rPr>
              <w:t>EXPERIENCIA ADICIONAL DEL PERSONAL CLAVE EVALUABLE</w:t>
            </w:r>
          </w:p>
          <w:p w:rsidR="00F04A7A" w:rsidRDefault="00F04A7A">
            <w:pPr>
              <w:pStyle w:val="TableParagraph"/>
              <w:spacing w:before="6"/>
              <w:rPr>
                <w:rFonts w:ascii="Times New Roman"/>
                <w:sz w:val="9"/>
              </w:rPr>
            </w:pPr>
          </w:p>
          <w:p w:rsidR="00F04A7A" w:rsidRDefault="0004129A">
            <w:pPr>
              <w:pStyle w:val="TableParagraph"/>
              <w:ind w:left="569"/>
              <w:rPr>
                <w:sz w:val="8"/>
              </w:rPr>
            </w:pPr>
            <w:r>
              <w:rPr>
                <w:w w:val="110"/>
                <w:sz w:val="8"/>
              </w:rPr>
              <w:t>Señores</w:t>
            </w:r>
          </w:p>
          <w:p w:rsidR="00F04A7A" w:rsidRDefault="0004129A">
            <w:pPr>
              <w:pStyle w:val="TableParagraph"/>
              <w:spacing w:before="9"/>
              <w:ind w:left="569"/>
              <w:rPr>
                <w:sz w:val="8"/>
              </w:rPr>
            </w:pPr>
            <w:r>
              <w:rPr>
                <w:w w:val="110"/>
                <w:sz w:val="8"/>
                <w:shd w:val="clear" w:color="auto" w:fill="C6C6C6"/>
              </w:rPr>
              <w:t>[</w:t>
            </w:r>
            <w:r>
              <w:rPr>
                <w:b/>
                <w:w w:val="110"/>
                <w:sz w:val="8"/>
                <w:shd w:val="clear" w:color="auto" w:fill="C6C6C6"/>
              </w:rPr>
              <w:t>NOMBRE DE LA ENTIDAD</w:t>
            </w:r>
            <w:r>
              <w:rPr>
                <w:w w:val="110"/>
                <w:sz w:val="8"/>
              </w:rPr>
              <w:t>]</w:t>
            </w:r>
          </w:p>
          <w:p w:rsidR="00F04A7A" w:rsidRDefault="0004129A">
            <w:pPr>
              <w:pStyle w:val="TableParagraph"/>
              <w:spacing w:before="9" w:line="259" w:lineRule="auto"/>
              <w:ind w:left="569" w:right="3209"/>
              <w:rPr>
                <w:sz w:val="8"/>
              </w:rPr>
            </w:pPr>
            <w:r>
              <w:rPr>
                <w:w w:val="110"/>
                <w:sz w:val="8"/>
                <w:shd w:val="clear" w:color="auto" w:fill="C6C6C6"/>
              </w:rPr>
              <w:t>[Dirección de la entidad</w:t>
            </w:r>
            <w:r>
              <w:rPr>
                <w:w w:val="110"/>
                <w:sz w:val="8"/>
              </w:rPr>
              <w:t xml:space="preserve">] </w:t>
            </w:r>
            <w:r>
              <w:rPr>
                <w:w w:val="110"/>
                <w:sz w:val="8"/>
                <w:shd w:val="clear" w:color="auto" w:fill="C6C6C6"/>
              </w:rPr>
              <w:t>[Ciudad</w:t>
            </w:r>
            <w:r>
              <w:rPr>
                <w:w w:val="110"/>
                <w:sz w:val="8"/>
              </w:rPr>
              <w:t>]</w:t>
            </w:r>
          </w:p>
          <w:p w:rsidR="00F04A7A" w:rsidRDefault="00F04A7A">
            <w:pPr>
              <w:pStyle w:val="TableParagraph"/>
              <w:spacing w:before="10"/>
              <w:rPr>
                <w:rFonts w:ascii="Times New Roman"/>
                <w:sz w:val="8"/>
              </w:rPr>
            </w:pPr>
          </w:p>
          <w:p w:rsidR="00F04A7A" w:rsidRDefault="0004129A">
            <w:pPr>
              <w:pStyle w:val="TableParagraph"/>
              <w:spacing w:line="261" w:lineRule="auto"/>
              <w:ind w:left="569" w:right="591"/>
              <w:rPr>
                <w:sz w:val="8"/>
                <w:szCs w:val="8"/>
              </w:rPr>
            </w:pPr>
            <w:r>
              <w:rPr>
                <w:b/>
                <w:bCs/>
                <w:w w:val="110"/>
                <w:sz w:val="8"/>
                <w:szCs w:val="8"/>
              </w:rPr>
              <w:t>REFERENCIA:</w:t>
            </w:r>
            <w:r>
              <w:rPr>
                <w:w w:val="110"/>
                <w:sz w:val="8"/>
                <w:szCs w:val="8"/>
              </w:rPr>
              <w:t xml:space="preserve">Proceso de contratación No. </w:t>
            </w:r>
            <w:r>
              <w:rPr>
                <w:w w:val="110"/>
                <w:sz w:val="8"/>
                <w:szCs w:val="8"/>
                <w:shd w:val="clear" w:color="auto" w:fill="C6C6C6"/>
              </w:rPr>
              <w:t>[Incluir número del proceso de contratación]</w:t>
            </w:r>
            <w:r>
              <w:rPr>
                <w:w w:val="110"/>
                <w:sz w:val="8"/>
                <w:szCs w:val="8"/>
              </w:rPr>
              <w:t xml:space="preserve">, en </w:t>
            </w:r>
            <w:r>
              <w:rPr>
                <w:w w:val="108"/>
                <w:sz w:val="8"/>
                <w:szCs w:val="8"/>
              </w:rPr>
              <w:t>adelante</w:t>
            </w:r>
            <w:r>
              <w:rPr>
                <w:sz w:val="8"/>
                <w:szCs w:val="8"/>
              </w:rPr>
              <w:t xml:space="preserve"> </w:t>
            </w:r>
            <w:r>
              <w:rPr>
                <w:w w:val="108"/>
                <w:sz w:val="8"/>
                <w:szCs w:val="8"/>
              </w:rPr>
              <w:t>el</w:t>
            </w:r>
            <w:r>
              <w:rPr>
                <w:sz w:val="8"/>
                <w:szCs w:val="8"/>
              </w:rPr>
              <w:t xml:space="preserve"> </w:t>
            </w:r>
            <w:r>
              <w:rPr>
                <w:w w:val="48"/>
                <w:sz w:val="8"/>
                <w:szCs w:val="8"/>
              </w:rPr>
              <w:t></w:t>
            </w:r>
            <w:r>
              <w:rPr>
                <w:w w:val="108"/>
                <w:sz w:val="8"/>
                <w:szCs w:val="8"/>
              </w:rPr>
              <w:t>Proceso</w:t>
            </w:r>
            <w:r>
              <w:rPr>
                <w:sz w:val="8"/>
                <w:szCs w:val="8"/>
              </w:rPr>
              <w:t xml:space="preserve"> </w:t>
            </w:r>
            <w:r>
              <w:rPr>
                <w:w w:val="108"/>
                <w:sz w:val="8"/>
                <w:szCs w:val="8"/>
              </w:rPr>
              <w:t>de</w:t>
            </w:r>
            <w:r>
              <w:rPr>
                <w:sz w:val="8"/>
                <w:szCs w:val="8"/>
              </w:rPr>
              <w:t xml:space="preserve"> </w:t>
            </w:r>
            <w:r>
              <w:rPr>
                <w:w w:val="108"/>
                <w:sz w:val="8"/>
                <w:szCs w:val="8"/>
              </w:rPr>
              <w:t>contratación</w:t>
            </w:r>
            <w:r>
              <w:rPr>
                <w:w w:val="48"/>
                <w:sz w:val="8"/>
                <w:szCs w:val="8"/>
              </w:rPr>
              <w:t></w:t>
            </w:r>
          </w:p>
          <w:p w:rsidR="00F04A7A" w:rsidRDefault="0004129A">
            <w:pPr>
              <w:pStyle w:val="TableParagraph"/>
              <w:spacing w:before="1"/>
              <w:ind w:left="569"/>
              <w:rPr>
                <w:sz w:val="8"/>
              </w:rPr>
            </w:pPr>
            <w:r>
              <w:rPr>
                <w:b/>
                <w:w w:val="110"/>
                <w:sz w:val="8"/>
              </w:rPr>
              <w:t>Objeto:</w:t>
            </w:r>
            <w:r>
              <w:rPr>
                <w:w w:val="110"/>
                <w:sz w:val="8"/>
                <w:shd w:val="clear" w:color="auto" w:fill="C6C6C6"/>
              </w:rPr>
              <w:t>[Indicar el objeto del proceso de contratación]</w:t>
            </w:r>
            <w:r>
              <w:rPr>
                <w:sz w:val="8"/>
                <w:shd w:val="clear" w:color="auto" w:fill="C6C6C6"/>
              </w:rPr>
              <w:t xml:space="preserve"> </w:t>
            </w:r>
          </w:p>
          <w:p w:rsidR="00F04A7A" w:rsidRDefault="0004129A">
            <w:pPr>
              <w:pStyle w:val="TableParagraph"/>
              <w:spacing w:before="9" w:line="259" w:lineRule="auto"/>
              <w:ind w:left="569" w:right="591"/>
              <w:rPr>
                <w:sz w:val="8"/>
              </w:rPr>
            </w:pPr>
            <w:r>
              <w:rPr>
                <w:w w:val="110"/>
                <w:sz w:val="8"/>
                <w:shd w:val="clear" w:color="auto" w:fill="C6C6C6"/>
              </w:rPr>
              <w:t>[Incluir</w:t>
            </w:r>
            <w:r>
              <w:rPr>
                <w:spacing w:val="-9"/>
                <w:w w:val="110"/>
                <w:sz w:val="8"/>
                <w:shd w:val="clear" w:color="auto" w:fill="C6C6C6"/>
              </w:rPr>
              <w:t xml:space="preserve"> </w:t>
            </w:r>
            <w:r>
              <w:rPr>
                <w:w w:val="110"/>
                <w:sz w:val="8"/>
                <w:shd w:val="clear" w:color="auto" w:fill="C6C6C6"/>
              </w:rPr>
              <w:t>cuando</w:t>
            </w:r>
            <w:r>
              <w:rPr>
                <w:spacing w:val="-9"/>
                <w:w w:val="110"/>
                <w:sz w:val="8"/>
                <w:shd w:val="clear" w:color="auto" w:fill="C6C6C6"/>
              </w:rPr>
              <w:t xml:space="preserve"> </w:t>
            </w:r>
            <w:r>
              <w:rPr>
                <w:w w:val="110"/>
                <w:sz w:val="8"/>
                <w:shd w:val="clear" w:color="auto" w:fill="C6C6C6"/>
              </w:rPr>
              <w:t>el</w:t>
            </w:r>
            <w:r>
              <w:rPr>
                <w:spacing w:val="-10"/>
                <w:w w:val="110"/>
                <w:sz w:val="8"/>
                <w:shd w:val="clear" w:color="auto" w:fill="C6C6C6"/>
              </w:rPr>
              <w:t xml:space="preserve"> </w:t>
            </w:r>
            <w:r>
              <w:rPr>
                <w:w w:val="110"/>
                <w:sz w:val="8"/>
                <w:shd w:val="clear" w:color="auto" w:fill="C6C6C6"/>
              </w:rPr>
              <w:t>proceso</w:t>
            </w:r>
            <w:r>
              <w:rPr>
                <w:spacing w:val="-9"/>
                <w:w w:val="110"/>
                <w:sz w:val="8"/>
                <w:shd w:val="clear" w:color="auto" w:fill="C6C6C6"/>
              </w:rPr>
              <w:t xml:space="preserve"> </w:t>
            </w:r>
            <w:r>
              <w:rPr>
                <w:w w:val="110"/>
                <w:sz w:val="8"/>
                <w:shd w:val="clear" w:color="auto" w:fill="C6C6C6"/>
              </w:rPr>
              <w:t>es</w:t>
            </w:r>
            <w:r>
              <w:rPr>
                <w:spacing w:val="-8"/>
                <w:w w:val="110"/>
                <w:sz w:val="8"/>
                <w:shd w:val="clear" w:color="auto" w:fill="C6C6C6"/>
              </w:rPr>
              <w:t xml:space="preserve"> </w:t>
            </w:r>
            <w:r>
              <w:rPr>
                <w:w w:val="110"/>
                <w:sz w:val="8"/>
                <w:shd w:val="clear" w:color="auto" w:fill="C6C6C6"/>
              </w:rPr>
              <w:t>estructurado</w:t>
            </w:r>
            <w:r>
              <w:rPr>
                <w:spacing w:val="-9"/>
                <w:w w:val="110"/>
                <w:sz w:val="8"/>
                <w:shd w:val="clear" w:color="auto" w:fill="C6C6C6"/>
              </w:rPr>
              <w:t xml:space="preserve"> </w:t>
            </w:r>
            <w:r>
              <w:rPr>
                <w:w w:val="110"/>
                <w:sz w:val="8"/>
                <w:shd w:val="clear" w:color="auto" w:fill="C6C6C6"/>
              </w:rPr>
              <w:t>por</w:t>
            </w:r>
            <w:r>
              <w:rPr>
                <w:spacing w:val="-9"/>
                <w:w w:val="110"/>
                <w:sz w:val="8"/>
                <w:shd w:val="clear" w:color="auto" w:fill="C6C6C6"/>
              </w:rPr>
              <w:t xml:space="preserve"> </w:t>
            </w:r>
            <w:r>
              <w:rPr>
                <w:w w:val="110"/>
                <w:sz w:val="8"/>
                <w:shd w:val="clear" w:color="auto" w:fill="C6C6C6"/>
              </w:rPr>
              <w:t>lotes</w:t>
            </w:r>
            <w:r>
              <w:rPr>
                <w:spacing w:val="-9"/>
                <w:w w:val="110"/>
                <w:sz w:val="8"/>
                <w:shd w:val="clear" w:color="auto" w:fill="C6C6C6"/>
              </w:rPr>
              <w:t xml:space="preserve"> </w:t>
            </w:r>
            <w:r>
              <w:rPr>
                <w:w w:val="110"/>
                <w:sz w:val="8"/>
                <w:shd w:val="clear" w:color="auto" w:fill="C6C6C6"/>
              </w:rPr>
              <w:t>o</w:t>
            </w:r>
            <w:r>
              <w:rPr>
                <w:spacing w:val="-9"/>
                <w:w w:val="110"/>
                <w:sz w:val="8"/>
                <w:shd w:val="clear" w:color="auto" w:fill="C6C6C6"/>
              </w:rPr>
              <w:t xml:space="preserve"> </w:t>
            </w:r>
            <w:r>
              <w:rPr>
                <w:w w:val="110"/>
                <w:sz w:val="8"/>
                <w:shd w:val="clear" w:color="auto" w:fill="C6C6C6"/>
              </w:rPr>
              <w:t>grupos</w:t>
            </w:r>
            <w:r>
              <w:rPr>
                <w:w w:val="110"/>
                <w:sz w:val="8"/>
              </w:rPr>
              <w:t>]</w:t>
            </w:r>
            <w:r>
              <w:rPr>
                <w:b/>
                <w:w w:val="110"/>
                <w:sz w:val="8"/>
              </w:rPr>
              <w:t>Lote:</w:t>
            </w:r>
            <w:r>
              <w:rPr>
                <w:w w:val="110"/>
                <w:sz w:val="8"/>
              </w:rPr>
              <w:t>[</w:t>
            </w:r>
            <w:r>
              <w:rPr>
                <w:w w:val="110"/>
                <w:sz w:val="8"/>
                <w:shd w:val="clear" w:color="auto" w:fill="C6C6C6"/>
              </w:rPr>
              <w:t>Indicar</w:t>
            </w:r>
            <w:r>
              <w:rPr>
                <w:spacing w:val="-9"/>
                <w:w w:val="110"/>
                <w:sz w:val="8"/>
                <w:shd w:val="clear" w:color="auto" w:fill="C6C6C6"/>
              </w:rPr>
              <w:t xml:space="preserve"> </w:t>
            </w:r>
            <w:r>
              <w:rPr>
                <w:w w:val="110"/>
                <w:sz w:val="8"/>
                <w:shd w:val="clear" w:color="auto" w:fill="C6C6C6"/>
              </w:rPr>
              <w:t>el</w:t>
            </w:r>
            <w:r>
              <w:rPr>
                <w:spacing w:val="-9"/>
                <w:w w:val="110"/>
                <w:sz w:val="8"/>
                <w:shd w:val="clear" w:color="auto" w:fill="C6C6C6"/>
              </w:rPr>
              <w:t xml:space="preserve"> </w:t>
            </w:r>
            <w:r>
              <w:rPr>
                <w:w w:val="110"/>
                <w:sz w:val="8"/>
                <w:shd w:val="clear" w:color="auto" w:fill="C6C6C6"/>
              </w:rPr>
              <w:t>lote</w:t>
            </w:r>
            <w:r>
              <w:rPr>
                <w:spacing w:val="-9"/>
                <w:w w:val="110"/>
                <w:sz w:val="8"/>
                <w:shd w:val="clear" w:color="auto" w:fill="C6C6C6"/>
              </w:rPr>
              <w:t xml:space="preserve"> </w:t>
            </w:r>
            <w:r>
              <w:rPr>
                <w:w w:val="110"/>
                <w:sz w:val="8"/>
                <w:shd w:val="clear" w:color="auto" w:fill="C6C6C6"/>
              </w:rPr>
              <w:t>o</w:t>
            </w:r>
            <w:r>
              <w:rPr>
                <w:spacing w:val="-7"/>
                <w:w w:val="110"/>
                <w:sz w:val="8"/>
                <w:shd w:val="clear" w:color="auto" w:fill="C6C6C6"/>
              </w:rPr>
              <w:t xml:space="preserve"> </w:t>
            </w:r>
            <w:r>
              <w:rPr>
                <w:w w:val="110"/>
                <w:sz w:val="8"/>
                <w:shd w:val="clear" w:color="auto" w:fill="C6C6C6"/>
              </w:rPr>
              <w:t>lotes</w:t>
            </w:r>
            <w:r>
              <w:rPr>
                <w:spacing w:val="-9"/>
                <w:w w:val="110"/>
                <w:sz w:val="8"/>
                <w:shd w:val="clear" w:color="auto" w:fill="C6C6C6"/>
              </w:rPr>
              <w:t xml:space="preserve"> </w:t>
            </w:r>
            <w:r>
              <w:rPr>
                <w:w w:val="110"/>
                <w:sz w:val="8"/>
                <w:shd w:val="clear" w:color="auto" w:fill="C6C6C6"/>
              </w:rPr>
              <w:t>a</w:t>
            </w:r>
            <w:r>
              <w:rPr>
                <w:spacing w:val="-9"/>
                <w:w w:val="110"/>
                <w:sz w:val="8"/>
                <w:shd w:val="clear" w:color="auto" w:fill="C6C6C6"/>
              </w:rPr>
              <w:t xml:space="preserve"> </w:t>
            </w:r>
            <w:r>
              <w:rPr>
                <w:w w:val="110"/>
                <w:sz w:val="8"/>
                <w:shd w:val="clear" w:color="auto" w:fill="C6C6C6"/>
              </w:rPr>
              <w:t>los</w:t>
            </w:r>
            <w:r>
              <w:rPr>
                <w:spacing w:val="-9"/>
                <w:w w:val="110"/>
                <w:sz w:val="8"/>
                <w:shd w:val="clear" w:color="auto" w:fill="C6C6C6"/>
              </w:rPr>
              <w:t xml:space="preserve"> </w:t>
            </w:r>
            <w:r>
              <w:rPr>
                <w:w w:val="110"/>
                <w:sz w:val="8"/>
                <w:shd w:val="clear" w:color="auto" w:fill="C6C6C6"/>
              </w:rPr>
              <w:t>cuales</w:t>
            </w:r>
            <w:r>
              <w:rPr>
                <w:w w:val="110"/>
                <w:sz w:val="8"/>
              </w:rPr>
              <w:t xml:space="preserve"> </w:t>
            </w:r>
            <w:r>
              <w:rPr>
                <w:w w:val="110"/>
                <w:sz w:val="8"/>
                <w:shd w:val="clear" w:color="auto" w:fill="C6C6C6"/>
              </w:rPr>
              <w:t>se presenta</w:t>
            </w:r>
            <w:r>
              <w:rPr>
                <w:spacing w:val="-2"/>
                <w:w w:val="110"/>
                <w:sz w:val="8"/>
                <w:shd w:val="clear" w:color="auto" w:fill="C6C6C6"/>
              </w:rPr>
              <w:t xml:space="preserve"> </w:t>
            </w:r>
            <w:r>
              <w:rPr>
                <w:w w:val="110"/>
                <w:sz w:val="8"/>
                <w:shd w:val="clear" w:color="auto" w:fill="C6C6C6"/>
              </w:rPr>
              <w:t>oferta</w:t>
            </w:r>
            <w:r>
              <w:rPr>
                <w:w w:val="110"/>
                <w:sz w:val="8"/>
              </w:rPr>
              <w:t>.]</w:t>
            </w:r>
          </w:p>
          <w:p w:rsidR="00F04A7A" w:rsidRDefault="00F04A7A">
            <w:pPr>
              <w:pStyle w:val="TableParagraph"/>
              <w:spacing w:before="10"/>
              <w:rPr>
                <w:rFonts w:ascii="Times New Roman"/>
                <w:sz w:val="8"/>
              </w:rPr>
            </w:pPr>
          </w:p>
          <w:p w:rsidR="00F04A7A" w:rsidRDefault="0004129A">
            <w:pPr>
              <w:pStyle w:val="TableParagraph"/>
              <w:ind w:left="569"/>
              <w:rPr>
                <w:sz w:val="8"/>
              </w:rPr>
            </w:pPr>
            <w:r>
              <w:rPr>
                <w:w w:val="105"/>
                <w:sz w:val="8"/>
              </w:rPr>
              <w:t>Estimados</w:t>
            </w:r>
            <w:r>
              <w:rPr>
                <w:spacing w:val="15"/>
                <w:w w:val="105"/>
                <w:sz w:val="8"/>
              </w:rPr>
              <w:t xml:space="preserve"> </w:t>
            </w:r>
            <w:r>
              <w:rPr>
                <w:w w:val="105"/>
                <w:sz w:val="8"/>
              </w:rPr>
              <w:t>señores,</w:t>
            </w:r>
          </w:p>
          <w:p w:rsidR="00F04A7A" w:rsidRDefault="00F04A7A">
            <w:pPr>
              <w:pStyle w:val="TableParagraph"/>
              <w:spacing w:before="6"/>
              <w:rPr>
                <w:rFonts w:ascii="Times New Roman"/>
                <w:sz w:val="9"/>
              </w:rPr>
            </w:pPr>
          </w:p>
          <w:p w:rsidR="00F04A7A" w:rsidRDefault="0004129A">
            <w:pPr>
              <w:pStyle w:val="TableParagraph"/>
              <w:spacing w:line="261" w:lineRule="auto"/>
              <w:ind w:left="569" w:right="573"/>
              <w:jc w:val="both"/>
              <w:rPr>
                <w:sz w:val="8"/>
                <w:szCs w:val="8"/>
              </w:rPr>
            </w:pPr>
            <w:r>
              <w:rPr>
                <w:w w:val="110"/>
                <w:sz w:val="8"/>
                <w:szCs w:val="8"/>
              </w:rPr>
              <w:t>"</w:t>
            </w:r>
            <w:r>
              <w:rPr>
                <w:w w:val="110"/>
                <w:sz w:val="8"/>
                <w:szCs w:val="8"/>
                <w:shd w:val="clear" w:color="auto" w:fill="C6C6C6"/>
              </w:rPr>
              <w:t>[Nombre</w:t>
            </w:r>
            <w:r>
              <w:rPr>
                <w:spacing w:val="-9"/>
                <w:w w:val="110"/>
                <w:sz w:val="8"/>
                <w:szCs w:val="8"/>
                <w:shd w:val="clear" w:color="auto" w:fill="C6C6C6"/>
              </w:rPr>
              <w:t xml:space="preserve"> </w:t>
            </w:r>
            <w:r>
              <w:rPr>
                <w:w w:val="110"/>
                <w:sz w:val="8"/>
                <w:szCs w:val="8"/>
                <w:shd w:val="clear" w:color="auto" w:fill="C6C6C6"/>
              </w:rPr>
              <w:t>del</w:t>
            </w:r>
            <w:r>
              <w:rPr>
                <w:spacing w:val="-8"/>
                <w:w w:val="110"/>
                <w:sz w:val="8"/>
                <w:szCs w:val="8"/>
                <w:shd w:val="clear" w:color="auto" w:fill="C6C6C6"/>
              </w:rPr>
              <w:t xml:space="preserve"> </w:t>
            </w:r>
            <w:r>
              <w:rPr>
                <w:w w:val="110"/>
                <w:sz w:val="8"/>
                <w:szCs w:val="8"/>
                <w:shd w:val="clear" w:color="auto" w:fill="C6C6C6"/>
              </w:rPr>
              <w:t>representante</w:t>
            </w:r>
            <w:r>
              <w:rPr>
                <w:spacing w:val="-8"/>
                <w:w w:val="110"/>
                <w:sz w:val="8"/>
                <w:szCs w:val="8"/>
                <w:shd w:val="clear" w:color="auto" w:fill="C6C6C6"/>
              </w:rPr>
              <w:t xml:space="preserve"> </w:t>
            </w:r>
            <w:r>
              <w:rPr>
                <w:w w:val="110"/>
                <w:sz w:val="8"/>
                <w:szCs w:val="8"/>
                <w:shd w:val="clear" w:color="auto" w:fill="C6C6C6"/>
              </w:rPr>
              <w:t>legal</w:t>
            </w:r>
            <w:r>
              <w:rPr>
                <w:spacing w:val="-8"/>
                <w:w w:val="110"/>
                <w:sz w:val="8"/>
                <w:szCs w:val="8"/>
                <w:shd w:val="clear" w:color="auto" w:fill="C6C6C6"/>
              </w:rPr>
              <w:t xml:space="preserve"> </w:t>
            </w:r>
            <w:r>
              <w:rPr>
                <w:w w:val="110"/>
                <w:sz w:val="8"/>
                <w:szCs w:val="8"/>
                <w:shd w:val="clear" w:color="auto" w:fill="C6C6C6"/>
              </w:rPr>
              <w:t>del</w:t>
            </w:r>
            <w:r>
              <w:rPr>
                <w:spacing w:val="-7"/>
                <w:w w:val="110"/>
                <w:sz w:val="8"/>
                <w:szCs w:val="8"/>
                <w:shd w:val="clear" w:color="auto" w:fill="C6C6C6"/>
              </w:rPr>
              <w:t xml:space="preserve"> </w:t>
            </w:r>
            <w:r>
              <w:rPr>
                <w:w w:val="110"/>
                <w:sz w:val="8"/>
                <w:szCs w:val="8"/>
                <w:shd w:val="clear" w:color="auto" w:fill="C6C6C6"/>
              </w:rPr>
              <w:t>Proponente</w:t>
            </w:r>
            <w:r>
              <w:rPr>
                <w:w w:val="110"/>
                <w:sz w:val="8"/>
                <w:szCs w:val="8"/>
              </w:rPr>
              <w:t>]"</w:t>
            </w:r>
            <w:r>
              <w:rPr>
                <w:spacing w:val="-8"/>
                <w:w w:val="110"/>
                <w:sz w:val="8"/>
                <w:szCs w:val="8"/>
              </w:rPr>
              <w:t xml:space="preserve"> </w:t>
            </w:r>
            <w:r>
              <w:rPr>
                <w:w w:val="110"/>
                <w:sz w:val="8"/>
                <w:szCs w:val="8"/>
              </w:rPr>
              <w:t>en</w:t>
            </w:r>
            <w:r>
              <w:rPr>
                <w:spacing w:val="-7"/>
                <w:w w:val="110"/>
                <w:sz w:val="8"/>
                <w:szCs w:val="8"/>
              </w:rPr>
              <w:t xml:space="preserve"> </w:t>
            </w:r>
            <w:r>
              <w:rPr>
                <w:w w:val="110"/>
                <w:sz w:val="8"/>
                <w:szCs w:val="8"/>
              </w:rPr>
              <w:t>mi</w:t>
            </w:r>
            <w:r>
              <w:rPr>
                <w:spacing w:val="-9"/>
                <w:w w:val="110"/>
                <w:sz w:val="8"/>
                <w:szCs w:val="8"/>
              </w:rPr>
              <w:t xml:space="preserve"> </w:t>
            </w:r>
            <w:r>
              <w:rPr>
                <w:w w:val="110"/>
                <w:sz w:val="8"/>
                <w:szCs w:val="8"/>
              </w:rPr>
              <w:t>calidad</w:t>
            </w:r>
            <w:r>
              <w:rPr>
                <w:spacing w:val="-8"/>
                <w:w w:val="110"/>
                <w:sz w:val="8"/>
                <w:szCs w:val="8"/>
              </w:rPr>
              <w:t xml:space="preserve"> </w:t>
            </w:r>
            <w:r>
              <w:rPr>
                <w:w w:val="110"/>
                <w:sz w:val="8"/>
                <w:szCs w:val="8"/>
              </w:rPr>
              <w:t>de</w:t>
            </w:r>
            <w:r>
              <w:rPr>
                <w:spacing w:val="-9"/>
                <w:w w:val="110"/>
                <w:sz w:val="8"/>
                <w:szCs w:val="8"/>
              </w:rPr>
              <w:t xml:space="preserve"> </w:t>
            </w:r>
            <w:r>
              <w:rPr>
                <w:w w:val="110"/>
                <w:sz w:val="8"/>
                <w:szCs w:val="8"/>
              </w:rPr>
              <w:t>representante</w:t>
            </w:r>
            <w:r>
              <w:rPr>
                <w:spacing w:val="-8"/>
                <w:w w:val="110"/>
                <w:sz w:val="8"/>
                <w:szCs w:val="8"/>
              </w:rPr>
              <w:t xml:space="preserve"> </w:t>
            </w:r>
            <w:r>
              <w:rPr>
                <w:w w:val="110"/>
                <w:sz w:val="8"/>
                <w:szCs w:val="8"/>
              </w:rPr>
              <w:t>legal</w:t>
            </w:r>
            <w:r>
              <w:rPr>
                <w:spacing w:val="-8"/>
                <w:w w:val="110"/>
                <w:sz w:val="8"/>
                <w:szCs w:val="8"/>
              </w:rPr>
              <w:t xml:space="preserve"> </w:t>
            </w:r>
            <w:r>
              <w:rPr>
                <w:w w:val="110"/>
                <w:sz w:val="8"/>
                <w:szCs w:val="8"/>
              </w:rPr>
              <w:t>de</w:t>
            </w:r>
            <w:r>
              <w:rPr>
                <w:spacing w:val="-9"/>
                <w:w w:val="110"/>
                <w:sz w:val="8"/>
                <w:szCs w:val="8"/>
              </w:rPr>
              <w:t xml:space="preserve"> </w:t>
            </w:r>
            <w:r>
              <w:rPr>
                <w:w w:val="110"/>
                <w:sz w:val="8"/>
                <w:szCs w:val="8"/>
              </w:rPr>
              <w:t>"[</w:t>
            </w:r>
            <w:r>
              <w:rPr>
                <w:w w:val="110"/>
                <w:sz w:val="8"/>
                <w:szCs w:val="8"/>
                <w:shd w:val="clear" w:color="auto" w:fill="C6C6C6"/>
              </w:rPr>
              <w:t>Nombre</w:t>
            </w:r>
            <w:r>
              <w:rPr>
                <w:w w:val="110"/>
                <w:sz w:val="8"/>
                <w:szCs w:val="8"/>
              </w:rPr>
              <w:t xml:space="preserve"> </w:t>
            </w:r>
            <w:r>
              <w:rPr>
                <w:w w:val="110"/>
                <w:sz w:val="8"/>
                <w:szCs w:val="8"/>
                <w:shd w:val="clear" w:color="auto" w:fill="C6C6C6"/>
              </w:rPr>
              <w:t>del Proponente</w:t>
            </w:r>
            <w:r>
              <w:rPr>
                <w:w w:val="110"/>
                <w:sz w:val="8"/>
                <w:szCs w:val="8"/>
              </w:rPr>
              <w:t xml:space="preserve">]" </w:t>
            </w:r>
            <w:r>
              <w:rPr>
                <w:w w:val="110"/>
                <w:sz w:val="8"/>
                <w:szCs w:val="8"/>
                <w:shd w:val="clear" w:color="auto" w:fill="C6C6C6"/>
              </w:rPr>
              <w:t>[o nombre del proponente - persona natural</w:t>
            </w:r>
            <w:r>
              <w:rPr>
                <w:w w:val="110"/>
                <w:sz w:val="8"/>
                <w:szCs w:val="8"/>
              </w:rPr>
              <w:t xml:space="preserve">] manifiesto expresamente bajo la gravedad de juramento, el compromiso que </w:t>
            </w:r>
            <w:r>
              <w:rPr>
                <w:w w:val="110"/>
                <w:sz w:val="8"/>
                <w:szCs w:val="8"/>
                <w:shd w:val="clear" w:color="auto" w:fill="C6C6C6"/>
              </w:rPr>
              <w:t>[todos los integrantes que conforman el personal clave</w:t>
            </w:r>
            <w:r>
              <w:rPr>
                <w:w w:val="110"/>
                <w:sz w:val="8"/>
                <w:szCs w:val="8"/>
              </w:rPr>
              <w:t xml:space="preserve"> </w:t>
            </w:r>
            <w:r>
              <w:rPr>
                <w:w w:val="110"/>
                <w:sz w:val="8"/>
                <w:szCs w:val="8"/>
                <w:shd w:val="clear" w:color="auto" w:fill="C6C6C6"/>
              </w:rPr>
              <w:t>evaluable: i) el director de interventoría o administrador vial o gestor vial, ii) e</w:t>
            </w:r>
            <w:r>
              <w:rPr>
                <w:w w:val="110"/>
                <w:sz w:val="8"/>
                <w:szCs w:val="8"/>
                <w:shd w:val="clear" w:color="auto" w:fill="C6C6C6"/>
              </w:rPr>
              <w:t>l residente de</w:t>
            </w:r>
            <w:r>
              <w:rPr>
                <w:w w:val="110"/>
                <w:sz w:val="8"/>
                <w:szCs w:val="8"/>
              </w:rPr>
              <w:t xml:space="preserve"> </w:t>
            </w:r>
            <w:r>
              <w:rPr>
                <w:w w:val="110"/>
                <w:sz w:val="8"/>
                <w:szCs w:val="8"/>
                <w:shd w:val="clear" w:color="auto" w:fill="C6C6C6"/>
              </w:rPr>
              <w:t>interventoría</w:t>
            </w:r>
            <w:r>
              <w:rPr>
                <w:spacing w:val="-11"/>
                <w:w w:val="110"/>
                <w:sz w:val="8"/>
                <w:szCs w:val="8"/>
                <w:shd w:val="clear" w:color="auto" w:fill="C6C6C6"/>
              </w:rPr>
              <w:t xml:space="preserve"> </w:t>
            </w:r>
            <w:r>
              <w:rPr>
                <w:w w:val="110"/>
                <w:sz w:val="8"/>
                <w:szCs w:val="8"/>
                <w:shd w:val="clear" w:color="auto" w:fill="C6C6C6"/>
              </w:rPr>
              <w:t>y</w:t>
            </w:r>
            <w:r>
              <w:rPr>
                <w:spacing w:val="-10"/>
                <w:w w:val="110"/>
                <w:sz w:val="8"/>
                <w:szCs w:val="8"/>
                <w:shd w:val="clear" w:color="auto" w:fill="C6C6C6"/>
              </w:rPr>
              <w:t xml:space="preserve"> </w:t>
            </w:r>
            <w:r>
              <w:rPr>
                <w:w w:val="110"/>
                <w:sz w:val="8"/>
                <w:szCs w:val="8"/>
                <w:shd w:val="clear" w:color="auto" w:fill="C6C6C6"/>
              </w:rPr>
              <w:t>iii)</w:t>
            </w:r>
            <w:r>
              <w:rPr>
                <w:spacing w:val="-11"/>
                <w:w w:val="110"/>
                <w:sz w:val="8"/>
                <w:szCs w:val="8"/>
                <w:shd w:val="clear" w:color="auto" w:fill="C6C6C6"/>
              </w:rPr>
              <w:t xml:space="preserve"> </w:t>
            </w:r>
            <w:r>
              <w:rPr>
                <w:w w:val="110"/>
                <w:sz w:val="8"/>
                <w:szCs w:val="8"/>
                <w:shd w:val="clear" w:color="auto" w:fill="C6C6C6"/>
              </w:rPr>
              <w:t>el</w:t>
            </w:r>
            <w:r>
              <w:rPr>
                <w:spacing w:val="-11"/>
                <w:w w:val="110"/>
                <w:sz w:val="8"/>
                <w:szCs w:val="8"/>
                <w:shd w:val="clear" w:color="auto" w:fill="C6C6C6"/>
              </w:rPr>
              <w:t xml:space="preserve"> </w:t>
            </w:r>
            <w:r>
              <w:rPr>
                <w:w w:val="110"/>
                <w:sz w:val="8"/>
                <w:szCs w:val="8"/>
                <w:shd w:val="clear" w:color="auto" w:fill="C6C6C6"/>
              </w:rPr>
              <w:t>especialista</w:t>
            </w:r>
            <w:r>
              <w:rPr>
                <w:spacing w:val="-10"/>
                <w:w w:val="110"/>
                <w:sz w:val="8"/>
                <w:szCs w:val="8"/>
                <w:shd w:val="clear" w:color="auto" w:fill="C6C6C6"/>
              </w:rPr>
              <w:t xml:space="preserve"> </w:t>
            </w:r>
            <w:r>
              <w:rPr>
                <w:w w:val="110"/>
                <w:sz w:val="8"/>
                <w:szCs w:val="8"/>
                <w:shd w:val="clear" w:color="auto" w:fill="C6C6C6"/>
              </w:rPr>
              <w:t>principal</w:t>
            </w:r>
            <w:r>
              <w:rPr>
                <w:spacing w:val="-11"/>
                <w:w w:val="110"/>
                <w:sz w:val="8"/>
                <w:szCs w:val="8"/>
                <w:shd w:val="clear" w:color="auto" w:fill="C6C6C6"/>
              </w:rPr>
              <w:t xml:space="preserve"> </w:t>
            </w:r>
            <w:r>
              <w:rPr>
                <w:w w:val="110"/>
                <w:sz w:val="8"/>
                <w:szCs w:val="8"/>
                <w:shd w:val="clear" w:color="auto" w:fill="C6C6C6"/>
              </w:rPr>
              <w:t>del</w:t>
            </w:r>
            <w:r>
              <w:rPr>
                <w:spacing w:val="-10"/>
                <w:w w:val="110"/>
                <w:sz w:val="8"/>
                <w:szCs w:val="8"/>
                <w:shd w:val="clear" w:color="auto" w:fill="C6C6C6"/>
              </w:rPr>
              <w:t xml:space="preserve"> </w:t>
            </w:r>
            <w:r>
              <w:rPr>
                <w:w w:val="110"/>
                <w:sz w:val="8"/>
                <w:szCs w:val="8"/>
                <w:shd w:val="clear" w:color="auto" w:fill="C6C6C6"/>
              </w:rPr>
              <w:t>proyecto</w:t>
            </w:r>
            <w:r>
              <w:rPr>
                <w:w w:val="110"/>
                <w:sz w:val="8"/>
                <w:szCs w:val="8"/>
              </w:rPr>
              <w:t>]</w:t>
            </w:r>
            <w:r>
              <w:rPr>
                <w:spacing w:val="-10"/>
                <w:w w:val="110"/>
                <w:sz w:val="8"/>
                <w:szCs w:val="8"/>
              </w:rPr>
              <w:t xml:space="preserve"> </w:t>
            </w:r>
            <w:r>
              <w:rPr>
                <w:w w:val="110"/>
                <w:sz w:val="8"/>
                <w:szCs w:val="8"/>
              </w:rPr>
              <w:t>acreditan</w:t>
            </w:r>
            <w:r>
              <w:rPr>
                <w:spacing w:val="-10"/>
                <w:w w:val="110"/>
                <w:sz w:val="8"/>
                <w:szCs w:val="8"/>
              </w:rPr>
              <w:t xml:space="preserve"> </w:t>
            </w:r>
            <w:r>
              <w:rPr>
                <w:w w:val="110"/>
                <w:sz w:val="8"/>
                <w:szCs w:val="8"/>
              </w:rPr>
              <w:t>un</w:t>
            </w:r>
            <w:r>
              <w:rPr>
                <w:spacing w:val="-11"/>
                <w:w w:val="110"/>
                <w:sz w:val="8"/>
                <w:szCs w:val="8"/>
              </w:rPr>
              <w:t xml:space="preserve"> </w:t>
            </w:r>
            <w:r>
              <w:rPr>
                <w:w w:val="110"/>
                <w:sz w:val="8"/>
                <w:szCs w:val="8"/>
              </w:rPr>
              <w:t>(1)</w:t>
            </w:r>
            <w:r>
              <w:rPr>
                <w:spacing w:val="-11"/>
                <w:w w:val="110"/>
                <w:sz w:val="8"/>
                <w:szCs w:val="8"/>
              </w:rPr>
              <w:t xml:space="preserve"> </w:t>
            </w:r>
            <w:r>
              <w:rPr>
                <w:w w:val="110"/>
                <w:sz w:val="8"/>
                <w:szCs w:val="8"/>
              </w:rPr>
              <w:t>año</w:t>
            </w:r>
            <w:r>
              <w:rPr>
                <w:spacing w:val="-10"/>
                <w:w w:val="110"/>
                <w:sz w:val="8"/>
                <w:szCs w:val="8"/>
              </w:rPr>
              <w:t xml:space="preserve"> </w:t>
            </w:r>
            <w:r>
              <w:rPr>
                <w:w w:val="110"/>
                <w:sz w:val="8"/>
                <w:szCs w:val="8"/>
              </w:rPr>
              <w:t>de</w:t>
            </w:r>
            <w:r>
              <w:rPr>
                <w:spacing w:val="-11"/>
                <w:w w:val="110"/>
                <w:sz w:val="8"/>
                <w:szCs w:val="8"/>
              </w:rPr>
              <w:t xml:space="preserve"> </w:t>
            </w:r>
            <w:r>
              <w:rPr>
                <w:w w:val="110"/>
                <w:sz w:val="8"/>
                <w:szCs w:val="8"/>
              </w:rPr>
              <w:t>experiencia</w:t>
            </w:r>
            <w:r>
              <w:rPr>
                <w:spacing w:val="-10"/>
                <w:w w:val="110"/>
                <w:sz w:val="8"/>
                <w:szCs w:val="8"/>
              </w:rPr>
              <w:t xml:space="preserve"> </w:t>
            </w:r>
            <w:r>
              <w:rPr>
                <w:w w:val="110"/>
                <w:sz w:val="8"/>
                <w:szCs w:val="8"/>
              </w:rPr>
              <w:t xml:space="preserve">específica </w:t>
            </w:r>
            <w:r>
              <w:rPr>
                <w:spacing w:val="-1"/>
                <w:w w:val="108"/>
                <w:sz w:val="8"/>
                <w:szCs w:val="8"/>
              </w:rPr>
              <w:t>adi</w:t>
            </w:r>
            <w:r>
              <w:rPr>
                <w:w w:val="108"/>
                <w:sz w:val="8"/>
                <w:szCs w:val="8"/>
              </w:rPr>
              <w:t>ci</w:t>
            </w:r>
            <w:r>
              <w:rPr>
                <w:spacing w:val="-1"/>
                <w:w w:val="108"/>
                <w:sz w:val="8"/>
                <w:szCs w:val="8"/>
              </w:rPr>
              <w:t>on</w:t>
            </w:r>
            <w:r>
              <w:rPr>
                <w:w w:val="108"/>
                <w:sz w:val="8"/>
                <w:szCs w:val="8"/>
              </w:rPr>
              <w:t>al</w:t>
            </w:r>
            <w:r>
              <w:rPr>
                <w:spacing w:val="1"/>
                <w:sz w:val="8"/>
                <w:szCs w:val="8"/>
              </w:rPr>
              <w:t xml:space="preserve"> </w:t>
            </w:r>
            <w:r>
              <w:rPr>
                <w:w w:val="108"/>
                <w:sz w:val="8"/>
                <w:szCs w:val="8"/>
              </w:rPr>
              <w:t>a</w:t>
            </w:r>
            <w:r>
              <w:rPr>
                <w:spacing w:val="2"/>
                <w:sz w:val="8"/>
                <w:szCs w:val="8"/>
              </w:rPr>
              <w:t xml:space="preserve"> </w:t>
            </w:r>
            <w:r>
              <w:rPr>
                <w:spacing w:val="-1"/>
                <w:w w:val="108"/>
                <w:sz w:val="8"/>
                <w:szCs w:val="8"/>
              </w:rPr>
              <w:t>l</w:t>
            </w:r>
            <w:r>
              <w:rPr>
                <w:w w:val="108"/>
                <w:sz w:val="8"/>
                <w:szCs w:val="8"/>
              </w:rPr>
              <w:t>a</w:t>
            </w:r>
            <w:r>
              <w:rPr>
                <w:spacing w:val="2"/>
                <w:sz w:val="8"/>
                <w:szCs w:val="8"/>
              </w:rPr>
              <w:t xml:space="preserve"> </w:t>
            </w:r>
            <w:r>
              <w:rPr>
                <w:spacing w:val="-1"/>
                <w:w w:val="108"/>
                <w:sz w:val="8"/>
                <w:szCs w:val="8"/>
              </w:rPr>
              <w:t>de</w:t>
            </w:r>
            <w:r>
              <w:rPr>
                <w:w w:val="108"/>
                <w:sz w:val="8"/>
                <w:szCs w:val="8"/>
              </w:rPr>
              <w:t>f</w:t>
            </w:r>
            <w:r>
              <w:rPr>
                <w:spacing w:val="-1"/>
                <w:w w:val="108"/>
                <w:sz w:val="8"/>
                <w:szCs w:val="8"/>
              </w:rPr>
              <w:t>i</w:t>
            </w:r>
            <w:r>
              <w:rPr>
                <w:w w:val="108"/>
                <w:sz w:val="8"/>
                <w:szCs w:val="8"/>
              </w:rPr>
              <w:t>n</w:t>
            </w:r>
            <w:r>
              <w:rPr>
                <w:spacing w:val="-1"/>
                <w:w w:val="108"/>
                <w:sz w:val="8"/>
                <w:szCs w:val="8"/>
              </w:rPr>
              <w:t>i</w:t>
            </w:r>
            <w:r>
              <w:rPr>
                <w:w w:val="108"/>
                <w:sz w:val="8"/>
                <w:szCs w:val="8"/>
              </w:rPr>
              <w:t>da</w:t>
            </w:r>
            <w:r>
              <w:rPr>
                <w:spacing w:val="1"/>
                <w:sz w:val="8"/>
                <w:szCs w:val="8"/>
              </w:rPr>
              <w:t xml:space="preserve"> </w:t>
            </w:r>
            <w:r>
              <w:rPr>
                <w:spacing w:val="-1"/>
                <w:w w:val="108"/>
                <w:sz w:val="8"/>
                <w:szCs w:val="8"/>
              </w:rPr>
              <w:t>e</w:t>
            </w:r>
            <w:r>
              <w:rPr>
                <w:w w:val="108"/>
                <w:sz w:val="8"/>
                <w:szCs w:val="8"/>
              </w:rPr>
              <w:t>n</w:t>
            </w:r>
            <w:r>
              <w:rPr>
                <w:spacing w:val="2"/>
                <w:sz w:val="8"/>
                <w:szCs w:val="8"/>
              </w:rPr>
              <w:t xml:space="preserve"> </w:t>
            </w:r>
            <w:r>
              <w:rPr>
                <w:spacing w:val="-1"/>
                <w:w w:val="108"/>
                <w:sz w:val="8"/>
                <w:szCs w:val="8"/>
              </w:rPr>
              <w:t>l</w:t>
            </w:r>
            <w:r>
              <w:rPr>
                <w:w w:val="108"/>
                <w:sz w:val="8"/>
                <w:szCs w:val="8"/>
              </w:rPr>
              <w:t>a</w:t>
            </w:r>
            <w:r>
              <w:rPr>
                <w:spacing w:val="2"/>
                <w:sz w:val="8"/>
                <w:szCs w:val="8"/>
              </w:rPr>
              <w:t xml:space="preserve"> </w:t>
            </w:r>
            <w:r>
              <w:rPr>
                <w:w w:val="48"/>
                <w:sz w:val="8"/>
                <w:szCs w:val="8"/>
              </w:rPr>
              <w:t></w:t>
            </w:r>
            <w:r>
              <w:rPr>
                <w:spacing w:val="-1"/>
                <w:w w:val="108"/>
                <w:sz w:val="8"/>
                <w:szCs w:val="8"/>
              </w:rPr>
              <w:t>Matri</w:t>
            </w:r>
            <w:r>
              <w:rPr>
                <w:w w:val="108"/>
                <w:sz w:val="8"/>
                <w:szCs w:val="8"/>
              </w:rPr>
              <w:t>z</w:t>
            </w:r>
            <w:r>
              <w:rPr>
                <w:spacing w:val="2"/>
                <w:sz w:val="8"/>
                <w:szCs w:val="8"/>
              </w:rPr>
              <w:t xml:space="preserve"> </w:t>
            </w:r>
            <w:r>
              <w:rPr>
                <w:w w:val="108"/>
                <w:sz w:val="8"/>
                <w:szCs w:val="8"/>
              </w:rPr>
              <w:t>4</w:t>
            </w:r>
            <w:r>
              <w:rPr>
                <w:spacing w:val="1"/>
                <w:sz w:val="8"/>
                <w:szCs w:val="8"/>
              </w:rPr>
              <w:t xml:space="preserve"> </w:t>
            </w:r>
            <w:r>
              <w:rPr>
                <w:spacing w:val="-1"/>
                <w:w w:val="80"/>
                <w:sz w:val="8"/>
                <w:szCs w:val="8"/>
              </w:rPr>
              <w:t></w:t>
            </w:r>
            <w:r>
              <w:rPr>
                <w:w w:val="108"/>
                <w:sz w:val="8"/>
                <w:szCs w:val="8"/>
              </w:rPr>
              <w:t>L</w:t>
            </w:r>
            <w:r>
              <w:rPr>
                <w:spacing w:val="-1"/>
                <w:w w:val="108"/>
                <w:sz w:val="8"/>
                <w:szCs w:val="8"/>
              </w:rPr>
              <w:t>in</w:t>
            </w:r>
            <w:r>
              <w:rPr>
                <w:w w:val="108"/>
                <w:sz w:val="8"/>
                <w:szCs w:val="8"/>
              </w:rPr>
              <w:t>e</w:t>
            </w:r>
            <w:r>
              <w:rPr>
                <w:spacing w:val="-1"/>
                <w:w w:val="108"/>
                <w:sz w:val="8"/>
                <w:szCs w:val="8"/>
              </w:rPr>
              <w:t>a</w:t>
            </w:r>
            <w:r>
              <w:rPr>
                <w:w w:val="108"/>
                <w:sz w:val="8"/>
                <w:szCs w:val="8"/>
              </w:rPr>
              <w:t>m</w:t>
            </w:r>
            <w:r>
              <w:rPr>
                <w:spacing w:val="-1"/>
                <w:w w:val="108"/>
                <w:sz w:val="8"/>
                <w:szCs w:val="8"/>
              </w:rPr>
              <w:t>ie</w:t>
            </w:r>
            <w:r>
              <w:rPr>
                <w:w w:val="108"/>
                <w:sz w:val="8"/>
                <w:szCs w:val="8"/>
              </w:rPr>
              <w:t>n</w:t>
            </w:r>
            <w:r>
              <w:rPr>
                <w:spacing w:val="-1"/>
                <w:w w:val="108"/>
                <w:sz w:val="8"/>
                <w:szCs w:val="8"/>
              </w:rPr>
              <w:t>to</w:t>
            </w:r>
            <w:r>
              <w:rPr>
                <w:w w:val="108"/>
                <w:sz w:val="8"/>
                <w:szCs w:val="8"/>
              </w:rPr>
              <w:t>s</w:t>
            </w:r>
            <w:r>
              <w:rPr>
                <w:spacing w:val="1"/>
                <w:sz w:val="8"/>
                <w:szCs w:val="8"/>
              </w:rPr>
              <w:t xml:space="preserve"> </w:t>
            </w:r>
            <w:r>
              <w:rPr>
                <w:w w:val="108"/>
                <w:sz w:val="8"/>
                <w:szCs w:val="8"/>
              </w:rPr>
              <w:t>d</w:t>
            </w:r>
            <w:r>
              <w:rPr>
                <w:spacing w:val="-1"/>
                <w:w w:val="108"/>
                <w:sz w:val="8"/>
                <w:szCs w:val="8"/>
              </w:rPr>
              <w:t>e</w:t>
            </w:r>
            <w:r>
              <w:rPr>
                <w:w w:val="108"/>
                <w:sz w:val="8"/>
                <w:szCs w:val="8"/>
              </w:rPr>
              <w:t>l</w:t>
            </w:r>
            <w:r>
              <w:rPr>
                <w:spacing w:val="1"/>
                <w:sz w:val="8"/>
                <w:szCs w:val="8"/>
              </w:rPr>
              <w:t xml:space="preserve"> </w:t>
            </w:r>
            <w:r>
              <w:rPr>
                <w:w w:val="108"/>
                <w:sz w:val="8"/>
                <w:szCs w:val="8"/>
              </w:rPr>
              <w:t>p</w:t>
            </w:r>
            <w:r>
              <w:rPr>
                <w:spacing w:val="-1"/>
                <w:w w:val="108"/>
                <w:sz w:val="8"/>
                <w:szCs w:val="8"/>
              </w:rPr>
              <w:t>er</w:t>
            </w:r>
            <w:r>
              <w:rPr>
                <w:w w:val="108"/>
                <w:sz w:val="8"/>
                <w:szCs w:val="8"/>
              </w:rPr>
              <w:t>s</w:t>
            </w:r>
            <w:r>
              <w:rPr>
                <w:spacing w:val="-1"/>
                <w:w w:val="108"/>
                <w:sz w:val="8"/>
                <w:szCs w:val="8"/>
              </w:rPr>
              <w:t>on</w:t>
            </w:r>
            <w:r>
              <w:rPr>
                <w:w w:val="108"/>
                <w:sz w:val="8"/>
                <w:szCs w:val="8"/>
              </w:rPr>
              <w:t>al</w:t>
            </w:r>
            <w:r>
              <w:rPr>
                <w:spacing w:val="1"/>
                <w:sz w:val="8"/>
                <w:szCs w:val="8"/>
              </w:rPr>
              <w:t xml:space="preserve"> </w:t>
            </w:r>
            <w:r>
              <w:rPr>
                <w:w w:val="108"/>
                <w:sz w:val="8"/>
                <w:szCs w:val="8"/>
              </w:rPr>
              <w:t>c</w:t>
            </w:r>
            <w:r>
              <w:rPr>
                <w:spacing w:val="-1"/>
                <w:w w:val="108"/>
                <w:sz w:val="8"/>
                <w:szCs w:val="8"/>
              </w:rPr>
              <w:t>lav</w:t>
            </w:r>
            <w:r>
              <w:rPr>
                <w:w w:val="108"/>
                <w:sz w:val="8"/>
                <w:szCs w:val="8"/>
              </w:rPr>
              <w:t>e</w:t>
            </w:r>
            <w:r>
              <w:rPr>
                <w:spacing w:val="2"/>
                <w:sz w:val="8"/>
                <w:szCs w:val="8"/>
              </w:rPr>
              <w:t xml:space="preserve"> </w:t>
            </w:r>
            <w:r>
              <w:rPr>
                <w:spacing w:val="-1"/>
                <w:w w:val="108"/>
                <w:sz w:val="8"/>
                <w:szCs w:val="8"/>
              </w:rPr>
              <w:t>evalu</w:t>
            </w:r>
            <w:r>
              <w:rPr>
                <w:w w:val="108"/>
                <w:sz w:val="8"/>
                <w:szCs w:val="8"/>
              </w:rPr>
              <w:t>a</w:t>
            </w:r>
            <w:r>
              <w:rPr>
                <w:spacing w:val="-1"/>
                <w:w w:val="108"/>
                <w:sz w:val="8"/>
                <w:szCs w:val="8"/>
              </w:rPr>
              <w:t>ble</w:t>
            </w:r>
            <w:r>
              <w:rPr>
                <w:w w:val="48"/>
                <w:sz w:val="8"/>
                <w:szCs w:val="8"/>
              </w:rPr>
              <w:t></w:t>
            </w:r>
            <w:r>
              <w:rPr>
                <w:w w:val="108"/>
                <w:sz w:val="8"/>
                <w:szCs w:val="8"/>
              </w:rPr>
              <w:t>.</w:t>
            </w:r>
          </w:p>
          <w:p w:rsidR="00F04A7A" w:rsidRDefault="00F04A7A">
            <w:pPr>
              <w:pStyle w:val="TableParagraph"/>
              <w:spacing w:before="9"/>
              <w:rPr>
                <w:rFonts w:ascii="Times New Roman"/>
                <w:sz w:val="8"/>
              </w:rPr>
            </w:pPr>
          </w:p>
          <w:p w:rsidR="00F04A7A" w:rsidRDefault="0004129A">
            <w:pPr>
              <w:pStyle w:val="TableParagraph"/>
              <w:spacing w:line="264" w:lineRule="auto"/>
              <w:ind w:left="569" w:right="575"/>
              <w:jc w:val="both"/>
              <w:rPr>
                <w:sz w:val="8"/>
                <w:szCs w:val="8"/>
              </w:rPr>
            </w:pPr>
            <w:r>
              <w:rPr>
                <w:w w:val="110"/>
                <w:sz w:val="8"/>
                <w:szCs w:val="8"/>
              </w:rPr>
              <w:t xml:space="preserve">Asimismo, con el diligenciamiento de este Formato me comprometo a presentar los soportes de la </w:t>
            </w:r>
            <w:r>
              <w:rPr>
                <w:spacing w:val="-1"/>
                <w:w w:val="108"/>
                <w:sz w:val="8"/>
                <w:szCs w:val="8"/>
              </w:rPr>
              <w:t>expe</w:t>
            </w:r>
            <w:r>
              <w:rPr>
                <w:w w:val="108"/>
                <w:sz w:val="8"/>
                <w:szCs w:val="8"/>
              </w:rPr>
              <w:t>r</w:t>
            </w:r>
            <w:r>
              <w:rPr>
                <w:spacing w:val="-1"/>
                <w:w w:val="108"/>
                <w:sz w:val="8"/>
                <w:szCs w:val="8"/>
              </w:rPr>
              <w:t>i</w:t>
            </w:r>
            <w:r>
              <w:rPr>
                <w:w w:val="108"/>
                <w:sz w:val="8"/>
                <w:szCs w:val="8"/>
              </w:rPr>
              <w:t>e</w:t>
            </w:r>
            <w:r>
              <w:rPr>
                <w:spacing w:val="-1"/>
                <w:w w:val="108"/>
                <w:sz w:val="8"/>
                <w:szCs w:val="8"/>
              </w:rPr>
              <w:t>nci</w:t>
            </w:r>
            <w:r>
              <w:rPr>
                <w:w w:val="108"/>
                <w:sz w:val="8"/>
                <w:szCs w:val="8"/>
              </w:rPr>
              <w:t>a</w:t>
            </w:r>
            <w:r>
              <w:rPr>
                <w:spacing w:val="1"/>
                <w:sz w:val="8"/>
                <w:szCs w:val="8"/>
              </w:rPr>
              <w:t xml:space="preserve"> </w:t>
            </w:r>
            <w:r>
              <w:rPr>
                <w:spacing w:val="-1"/>
                <w:w w:val="108"/>
                <w:sz w:val="8"/>
                <w:szCs w:val="8"/>
              </w:rPr>
              <w:t>e</w:t>
            </w:r>
            <w:r>
              <w:rPr>
                <w:w w:val="108"/>
                <w:sz w:val="8"/>
                <w:szCs w:val="8"/>
              </w:rPr>
              <w:t>s</w:t>
            </w:r>
            <w:r>
              <w:rPr>
                <w:spacing w:val="-1"/>
                <w:w w:val="108"/>
                <w:sz w:val="8"/>
                <w:szCs w:val="8"/>
              </w:rPr>
              <w:t>pe</w:t>
            </w:r>
            <w:r>
              <w:rPr>
                <w:w w:val="108"/>
                <w:sz w:val="8"/>
                <w:szCs w:val="8"/>
              </w:rPr>
              <w:t>c</w:t>
            </w:r>
            <w:r>
              <w:rPr>
                <w:spacing w:val="-1"/>
                <w:w w:val="108"/>
                <w:sz w:val="8"/>
                <w:szCs w:val="8"/>
              </w:rPr>
              <w:t>ífi</w:t>
            </w:r>
            <w:r>
              <w:rPr>
                <w:spacing w:val="1"/>
                <w:w w:val="108"/>
                <w:sz w:val="8"/>
                <w:szCs w:val="8"/>
              </w:rPr>
              <w:t>c</w:t>
            </w:r>
            <w:r>
              <w:rPr>
                <w:w w:val="108"/>
                <w:sz w:val="8"/>
                <w:szCs w:val="8"/>
              </w:rPr>
              <w:t>a</w:t>
            </w:r>
            <w:r>
              <w:rPr>
                <w:sz w:val="8"/>
                <w:szCs w:val="8"/>
              </w:rPr>
              <w:t xml:space="preserve"> </w:t>
            </w:r>
            <w:r>
              <w:rPr>
                <w:spacing w:val="-1"/>
                <w:w w:val="108"/>
                <w:sz w:val="8"/>
                <w:szCs w:val="8"/>
              </w:rPr>
              <w:t>a</w:t>
            </w:r>
            <w:r>
              <w:rPr>
                <w:w w:val="108"/>
                <w:sz w:val="8"/>
                <w:szCs w:val="8"/>
              </w:rPr>
              <w:t>d</w:t>
            </w:r>
            <w:r>
              <w:rPr>
                <w:spacing w:val="-1"/>
                <w:w w:val="108"/>
                <w:sz w:val="8"/>
                <w:szCs w:val="8"/>
              </w:rPr>
              <w:t>i</w:t>
            </w:r>
            <w:r>
              <w:rPr>
                <w:w w:val="108"/>
                <w:sz w:val="8"/>
                <w:szCs w:val="8"/>
              </w:rPr>
              <w:t>ci</w:t>
            </w:r>
            <w:r>
              <w:rPr>
                <w:spacing w:val="-1"/>
                <w:w w:val="108"/>
                <w:sz w:val="8"/>
                <w:szCs w:val="8"/>
              </w:rPr>
              <w:t>on</w:t>
            </w:r>
            <w:r>
              <w:rPr>
                <w:w w:val="108"/>
                <w:sz w:val="8"/>
                <w:szCs w:val="8"/>
              </w:rPr>
              <w:t>al</w:t>
            </w:r>
            <w:r>
              <w:rPr>
                <w:sz w:val="8"/>
                <w:szCs w:val="8"/>
              </w:rPr>
              <w:t xml:space="preserve"> </w:t>
            </w:r>
            <w:r>
              <w:rPr>
                <w:spacing w:val="-1"/>
                <w:w w:val="108"/>
                <w:sz w:val="8"/>
                <w:szCs w:val="8"/>
              </w:rPr>
              <w:t>d</w:t>
            </w:r>
            <w:r>
              <w:rPr>
                <w:w w:val="108"/>
                <w:sz w:val="8"/>
                <w:szCs w:val="8"/>
              </w:rPr>
              <w:t>e</w:t>
            </w:r>
            <w:r>
              <w:rPr>
                <w:spacing w:val="2"/>
                <w:sz w:val="8"/>
                <w:szCs w:val="8"/>
              </w:rPr>
              <w:t xml:space="preserve"> </w:t>
            </w:r>
            <w:r>
              <w:rPr>
                <w:spacing w:val="-1"/>
                <w:w w:val="108"/>
                <w:sz w:val="8"/>
                <w:szCs w:val="8"/>
              </w:rPr>
              <w:t>lo</w:t>
            </w:r>
            <w:r>
              <w:rPr>
                <w:w w:val="108"/>
                <w:sz w:val="8"/>
                <w:szCs w:val="8"/>
              </w:rPr>
              <w:t>s</w:t>
            </w:r>
            <w:r>
              <w:rPr>
                <w:spacing w:val="1"/>
                <w:sz w:val="8"/>
                <w:szCs w:val="8"/>
              </w:rPr>
              <w:t xml:space="preserve"> </w:t>
            </w:r>
            <w:r>
              <w:rPr>
                <w:w w:val="108"/>
                <w:sz w:val="8"/>
                <w:szCs w:val="8"/>
              </w:rPr>
              <w:t>i</w:t>
            </w:r>
            <w:r>
              <w:rPr>
                <w:spacing w:val="-1"/>
                <w:w w:val="108"/>
                <w:sz w:val="8"/>
                <w:szCs w:val="8"/>
              </w:rPr>
              <w:t>nt</w:t>
            </w:r>
            <w:r>
              <w:rPr>
                <w:w w:val="108"/>
                <w:sz w:val="8"/>
                <w:szCs w:val="8"/>
              </w:rPr>
              <w:t>e</w:t>
            </w:r>
            <w:r>
              <w:rPr>
                <w:spacing w:val="-1"/>
                <w:w w:val="108"/>
                <w:sz w:val="8"/>
                <w:szCs w:val="8"/>
              </w:rPr>
              <w:t>gran</w:t>
            </w:r>
            <w:r>
              <w:rPr>
                <w:w w:val="108"/>
                <w:sz w:val="8"/>
                <w:szCs w:val="8"/>
              </w:rPr>
              <w:t>t</w:t>
            </w:r>
            <w:r>
              <w:rPr>
                <w:spacing w:val="-1"/>
                <w:w w:val="108"/>
                <w:sz w:val="8"/>
                <w:szCs w:val="8"/>
              </w:rPr>
              <w:t>e</w:t>
            </w:r>
            <w:r>
              <w:rPr>
                <w:w w:val="108"/>
                <w:sz w:val="8"/>
                <w:szCs w:val="8"/>
              </w:rPr>
              <w:t>s</w:t>
            </w:r>
            <w:r>
              <w:rPr>
                <w:spacing w:val="1"/>
                <w:sz w:val="8"/>
                <w:szCs w:val="8"/>
              </w:rPr>
              <w:t xml:space="preserve"> </w:t>
            </w:r>
            <w:r>
              <w:rPr>
                <w:spacing w:val="-1"/>
                <w:w w:val="108"/>
                <w:sz w:val="8"/>
                <w:szCs w:val="8"/>
              </w:rPr>
              <w:t>d</w:t>
            </w:r>
            <w:r>
              <w:rPr>
                <w:w w:val="108"/>
                <w:sz w:val="8"/>
                <w:szCs w:val="8"/>
              </w:rPr>
              <w:t>el</w:t>
            </w:r>
            <w:r>
              <w:rPr>
                <w:spacing w:val="1"/>
                <w:sz w:val="8"/>
                <w:szCs w:val="8"/>
              </w:rPr>
              <w:t xml:space="preserve"> </w:t>
            </w:r>
            <w:r>
              <w:rPr>
                <w:w w:val="48"/>
                <w:sz w:val="8"/>
                <w:szCs w:val="8"/>
              </w:rPr>
              <w:t></w:t>
            </w:r>
            <w:r>
              <w:rPr>
                <w:spacing w:val="-1"/>
                <w:w w:val="108"/>
                <w:sz w:val="8"/>
                <w:szCs w:val="8"/>
              </w:rPr>
              <w:t>pe</w:t>
            </w:r>
            <w:r>
              <w:rPr>
                <w:w w:val="108"/>
                <w:sz w:val="8"/>
                <w:szCs w:val="8"/>
              </w:rPr>
              <w:t>rs</w:t>
            </w:r>
            <w:r>
              <w:rPr>
                <w:spacing w:val="-1"/>
                <w:w w:val="108"/>
                <w:sz w:val="8"/>
                <w:szCs w:val="8"/>
              </w:rPr>
              <w:t>on</w:t>
            </w:r>
            <w:r>
              <w:rPr>
                <w:w w:val="108"/>
                <w:sz w:val="8"/>
                <w:szCs w:val="8"/>
              </w:rPr>
              <w:t>al</w:t>
            </w:r>
            <w:r>
              <w:rPr>
                <w:sz w:val="8"/>
                <w:szCs w:val="8"/>
              </w:rPr>
              <w:t xml:space="preserve"> </w:t>
            </w:r>
            <w:r>
              <w:rPr>
                <w:w w:val="108"/>
                <w:sz w:val="8"/>
                <w:szCs w:val="8"/>
              </w:rPr>
              <w:t>c</w:t>
            </w:r>
            <w:r>
              <w:rPr>
                <w:spacing w:val="-1"/>
                <w:w w:val="108"/>
                <w:sz w:val="8"/>
                <w:szCs w:val="8"/>
              </w:rPr>
              <w:t>lav</w:t>
            </w:r>
            <w:r>
              <w:rPr>
                <w:w w:val="108"/>
                <w:sz w:val="8"/>
                <w:szCs w:val="8"/>
              </w:rPr>
              <w:t>e</w:t>
            </w:r>
            <w:r>
              <w:rPr>
                <w:spacing w:val="1"/>
                <w:sz w:val="8"/>
                <w:szCs w:val="8"/>
              </w:rPr>
              <w:t xml:space="preserve"> </w:t>
            </w:r>
            <w:r>
              <w:rPr>
                <w:spacing w:val="-1"/>
                <w:w w:val="108"/>
                <w:sz w:val="8"/>
                <w:szCs w:val="8"/>
              </w:rPr>
              <w:t>e</w:t>
            </w:r>
            <w:r>
              <w:rPr>
                <w:w w:val="108"/>
                <w:sz w:val="8"/>
                <w:szCs w:val="8"/>
              </w:rPr>
              <w:t>v</w:t>
            </w:r>
            <w:r>
              <w:rPr>
                <w:spacing w:val="-1"/>
                <w:w w:val="108"/>
                <w:sz w:val="8"/>
                <w:szCs w:val="8"/>
              </w:rPr>
              <w:t>alua</w:t>
            </w:r>
            <w:r>
              <w:rPr>
                <w:w w:val="108"/>
                <w:sz w:val="8"/>
                <w:szCs w:val="8"/>
              </w:rPr>
              <w:t>b</w:t>
            </w:r>
            <w:r>
              <w:rPr>
                <w:spacing w:val="-1"/>
                <w:w w:val="108"/>
                <w:sz w:val="8"/>
                <w:szCs w:val="8"/>
              </w:rPr>
              <w:t>le</w:t>
            </w:r>
            <w:r>
              <w:rPr>
                <w:w w:val="48"/>
                <w:sz w:val="8"/>
                <w:szCs w:val="8"/>
              </w:rPr>
              <w:t></w:t>
            </w:r>
            <w:r>
              <w:rPr>
                <w:w w:val="108"/>
                <w:sz w:val="8"/>
                <w:szCs w:val="8"/>
              </w:rPr>
              <w:t>,</w:t>
            </w:r>
            <w:r>
              <w:rPr>
                <w:spacing w:val="1"/>
                <w:sz w:val="8"/>
                <w:szCs w:val="8"/>
              </w:rPr>
              <w:t xml:space="preserve"> </w:t>
            </w:r>
            <w:r>
              <w:rPr>
                <w:spacing w:val="-1"/>
                <w:w w:val="108"/>
                <w:sz w:val="8"/>
                <w:szCs w:val="8"/>
              </w:rPr>
              <w:t>d</w:t>
            </w:r>
            <w:r>
              <w:rPr>
                <w:w w:val="108"/>
                <w:sz w:val="8"/>
                <w:szCs w:val="8"/>
              </w:rPr>
              <w:t>e</w:t>
            </w:r>
            <w:r>
              <w:rPr>
                <w:sz w:val="8"/>
                <w:szCs w:val="8"/>
              </w:rPr>
              <w:t xml:space="preserve"> </w:t>
            </w:r>
            <w:r>
              <w:rPr>
                <w:spacing w:val="-1"/>
                <w:w w:val="108"/>
                <w:sz w:val="8"/>
                <w:szCs w:val="8"/>
              </w:rPr>
              <w:t>a</w:t>
            </w:r>
            <w:r>
              <w:rPr>
                <w:w w:val="108"/>
                <w:sz w:val="8"/>
                <w:szCs w:val="8"/>
              </w:rPr>
              <w:t>c</w:t>
            </w:r>
            <w:r>
              <w:rPr>
                <w:spacing w:val="-1"/>
                <w:w w:val="108"/>
                <w:sz w:val="8"/>
                <w:szCs w:val="8"/>
              </w:rPr>
              <w:t>ue</w:t>
            </w:r>
            <w:r>
              <w:rPr>
                <w:spacing w:val="1"/>
                <w:w w:val="108"/>
                <w:sz w:val="8"/>
                <w:szCs w:val="8"/>
              </w:rPr>
              <w:t>r</w:t>
            </w:r>
            <w:r>
              <w:rPr>
                <w:spacing w:val="-1"/>
                <w:w w:val="108"/>
                <w:sz w:val="8"/>
                <w:szCs w:val="8"/>
              </w:rPr>
              <w:t>d</w:t>
            </w:r>
            <w:r>
              <w:rPr>
                <w:w w:val="108"/>
                <w:sz w:val="8"/>
                <w:szCs w:val="8"/>
              </w:rPr>
              <w:t>o</w:t>
            </w:r>
            <w:r>
              <w:rPr>
                <w:sz w:val="8"/>
                <w:szCs w:val="8"/>
              </w:rPr>
              <w:t xml:space="preserve"> </w:t>
            </w:r>
            <w:r>
              <w:rPr>
                <w:w w:val="108"/>
                <w:sz w:val="8"/>
                <w:szCs w:val="8"/>
              </w:rPr>
              <w:t>c</w:t>
            </w:r>
            <w:r>
              <w:rPr>
                <w:spacing w:val="-1"/>
                <w:w w:val="108"/>
                <w:sz w:val="8"/>
                <w:szCs w:val="8"/>
              </w:rPr>
              <w:t>o</w:t>
            </w:r>
            <w:r>
              <w:rPr>
                <w:w w:val="108"/>
                <w:sz w:val="8"/>
                <w:szCs w:val="8"/>
              </w:rPr>
              <w:t>n</w:t>
            </w:r>
            <w:r>
              <w:rPr>
                <w:spacing w:val="1"/>
                <w:sz w:val="8"/>
                <w:szCs w:val="8"/>
              </w:rPr>
              <w:t xml:space="preserve"> </w:t>
            </w:r>
            <w:r>
              <w:rPr>
                <w:spacing w:val="-1"/>
                <w:w w:val="108"/>
                <w:sz w:val="8"/>
                <w:szCs w:val="8"/>
              </w:rPr>
              <w:t xml:space="preserve">lo </w:t>
            </w:r>
            <w:r>
              <w:rPr>
                <w:w w:val="110"/>
                <w:sz w:val="8"/>
                <w:szCs w:val="8"/>
              </w:rPr>
              <w:t>señalado</w:t>
            </w:r>
            <w:r>
              <w:rPr>
                <w:spacing w:val="-4"/>
                <w:w w:val="110"/>
                <w:sz w:val="8"/>
                <w:szCs w:val="8"/>
              </w:rPr>
              <w:t xml:space="preserve"> </w:t>
            </w:r>
            <w:r>
              <w:rPr>
                <w:w w:val="110"/>
                <w:sz w:val="8"/>
                <w:szCs w:val="8"/>
              </w:rPr>
              <w:t>en</w:t>
            </w:r>
            <w:r>
              <w:rPr>
                <w:spacing w:val="-3"/>
                <w:w w:val="110"/>
                <w:sz w:val="8"/>
                <w:szCs w:val="8"/>
              </w:rPr>
              <w:t xml:space="preserve"> </w:t>
            </w:r>
            <w:r>
              <w:rPr>
                <w:w w:val="110"/>
                <w:sz w:val="8"/>
                <w:szCs w:val="8"/>
              </w:rPr>
              <w:t>el</w:t>
            </w:r>
            <w:r>
              <w:rPr>
                <w:spacing w:val="-3"/>
                <w:w w:val="110"/>
                <w:sz w:val="8"/>
                <w:szCs w:val="8"/>
              </w:rPr>
              <w:t xml:space="preserve"> </w:t>
            </w:r>
            <w:r>
              <w:rPr>
                <w:w w:val="110"/>
                <w:sz w:val="8"/>
                <w:szCs w:val="8"/>
              </w:rPr>
              <w:t>pliego</w:t>
            </w:r>
            <w:r>
              <w:rPr>
                <w:spacing w:val="-3"/>
                <w:w w:val="110"/>
                <w:sz w:val="8"/>
                <w:szCs w:val="8"/>
              </w:rPr>
              <w:t xml:space="preserve"> </w:t>
            </w:r>
            <w:r>
              <w:rPr>
                <w:w w:val="110"/>
                <w:sz w:val="8"/>
                <w:szCs w:val="8"/>
              </w:rPr>
              <w:t>de</w:t>
            </w:r>
            <w:r>
              <w:rPr>
                <w:spacing w:val="-3"/>
                <w:w w:val="110"/>
                <w:sz w:val="8"/>
                <w:szCs w:val="8"/>
              </w:rPr>
              <w:t xml:space="preserve"> </w:t>
            </w:r>
            <w:r>
              <w:rPr>
                <w:w w:val="110"/>
                <w:sz w:val="8"/>
                <w:szCs w:val="8"/>
              </w:rPr>
              <w:t>condiciones.</w:t>
            </w:r>
            <w:r>
              <w:rPr>
                <w:spacing w:val="-3"/>
                <w:w w:val="110"/>
                <w:sz w:val="8"/>
                <w:szCs w:val="8"/>
              </w:rPr>
              <w:t xml:space="preserve"> </w:t>
            </w:r>
            <w:r>
              <w:rPr>
                <w:w w:val="110"/>
                <w:sz w:val="8"/>
                <w:szCs w:val="8"/>
              </w:rPr>
              <w:t>En</w:t>
            </w:r>
            <w:r>
              <w:rPr>
                <w:spacing w:val="-4"/>
                <w:w w:val="110"/>
                <w:sz w:val="8"/>
                <w:szCs w:val="8"/>
              </w:rPr>
              <w:t xml:space="preserve"> </w:t>
            </w:r>
            <w:r>
              <w:rPr>
                <w:w w:val="110"/>
                <w:sz w:val="8"/>
                <w:szCs w:val="8"/>
              </w:rPr>
              <w:t>caso</w:t>
            </w:r>
            <w:r>
              <w:rPr>
                <w:spacing w:val="-3"/>
                <w:w w:val="110"/>
                <w:sz w:val="8"/>
                <w:szCs w:val="8"/>
              </w:rPr>
              <w:t xml:space="preserve"> </w:t>
            </w:r>
            <w:r>
              <w:rPr>
                <w:w w:val="110"/>
                <w:sz w:val="8"/>
                <w:szCs w:val="8"/>
              </w:rPr>
              <w:t>de</w:t>
            </w:r>
            <w:r>
              <w:rPr>
                <w:spacing w:val="-3"/>
                <w:w w:val="110"/>
                <w:sz w:val="8"/>
                <w:szCs w:val="8"/>
              </w:rPr>
              <w:t xml:space="preserve"> </w:t>
            </w:r>
            <w:r>
              <w:rPr>
                <w:w w:val="110"/>
                <w:sz w:val="8"/>
                <w:szCs w:val="8"/>
              </w:rPr>
              <w:t>que</w:t>
            </w:r>
            <w:r>
              <w:rPr>
                <w:spacing w:val="-3"/>
                <w:w w:val="110"/>
                <w:sz w:val="8"/>
                <w:szCs w:val="8"/>
              </w:rPr>
              <w:t xml:space="preserve"> </w:t>
            </w:r>
            <w:r>
              <w:rPr>
                <w:w w:val="110"/>
                <w:sz w:val="8"/>
                <w:szCs w:val="8"/>
              </w:rPr>
              <w:t>no</w:t>
            </w:r>
            <w:r>
              <w:rPr>
                <w:spacing w:val="-3"/>
                <w:w w:val="110"/>
                <w:sz w:val="8"/>
                <w:szCs w:val="8"/>
              </w:rPr>
              <w:t xml:space="preserve"> </w:t>
            </w:r>
            <w:r>
              <w:rPr>
                <w:w w:val="110"/>
                <w:sz w:val="8"/>
                <w:szCs w:val="8"/>
              </w:rPr>
              <w:t>aporte</w:t>
            </w:r>
            <w:r>
              <w:rPr>
                <w:spacing w:val="-3"/>
                <w:w w:val="110"/>
                <w:sz w:val="8"/>
                <w:szCs w:val="8"/>
              </w:rPr>
              <w:t xml:space="preserve"> </w:t>
            </w:r>
            <w:r>
              <w:rPr>
                <w:w w:val="110"/>
                <w:sz w:val="8"/>
                <w:szCs w:val="8"/>
              </w:rPr>
              <w:t>los</w:t>
            </w:r>
            <w:r>
              <w:rPr>
                <w:spacing w:val="-3"/>
                <w:w w:val="110"/>
                <w:sz w:val="8"/>
                <w:szCs w:val="8"/>
              </w:rPr>
              <w:t xml:space="preserve"> </w:t>
            </w:r>
            <w:r>
              <w:rPr>
                <w:w w:val="110"/>
                <w:sz w:val="8"/>
                <w:szCs w:val="8"/>
              </w:rPr>
              <w:t>soportes</w:t>
            </w:r>
            <w:r>
              <w:rPr>
                <w:spacing w:val="-3"/>
                <w:w w:val="110"/>
                <w:sz w:val="8"/>
                <w:szCs w:val="8"/>
              </w:rPr>
              <w:t xml:space="preserve"> </w:t>
            </w:r>
            <w:r>
              <w:rPr>
                <w:w w:val="110"/>
                <w:sz w:val="8"/>
                <w:szCs w:val="8"/>
              </w:rPr>
              <w:t>soy</w:t>
            </w:r>
            <w:r>
              <w:rPr>
                <w:spacing w:val="-2"/>
                <w:w w:val="110"/>
                <w:sz w:val="8"/>
                <w:szCs w:val="8"/>
              </w:rPr>
              <w:t xml:space="preserve"> </w:t>
            </w:r>
            <w:r>
              <w:rPr>
                <w:w w:val="110"/>
                <w:sz w:val="8"/>
                <w:szCs w:val="8"/>
              </w:rPr>
              <w:t>consciente</w:t>
            </w:r>
            <w:r>
              <w:rPr>
                <w:spacing w:val="-4"/>
                <w:w w:val="110"/>
                <w:sz w:val="8"/>
                <w:szCs w:val="8"/>
              </w:rPr>
              <w:t xml:space="preserve"> </w:t>
            </w:r>
            <w:r>
              <w:rPr>
                <w:w w:val="110"/>
                <w:sz w:val="8"/>
                <w:szCs w:val="8"/>
              </w:rPr>
              <w:t>de</w:t>
            </w:r>
            <w:r>
              <w:rPr>
                <w:spacing w:val="-3"/>
                <w:w w:val="110"/>
                <w:sz w:val="8"/>
                <w:szCs w:val="8"/>
              </w:rPr>
              <w:t xml:space="preserve"> </w:t>
            </w:r>
            <w:r>
              <w:rPr>
                <w:w w:val="110"/>
                <w:sz w:val="8"/>
                <w:szCs w:val="8"/>
              </w:rPr>
              <w:t>las multas</w:t>
            </w:r>
            <w:r>
              <w:rPr>
                <w:spacing w:val="-5"/>
                <w:w w:val="110"/>
                <w:sz w:val="8"/>
                <w:szCs w:val="8"/>
              </w:rPr>
              <w:t xml:space="preserve"> </w:t>
            </w:r>
            <w:r>
              <w:rPr>
                <w:w w:val="110"/>
                <w:sz w:val="8"/>
                <w:szCs w:val="8"/>
              </w:rPr>
              <w:t>que</w:t>
            </w:r>
            <w:r>
              <w:rPr>
                <w:spacing w:val="-5"/>
                <w:w w:val="110"/>
                <w:sz w:val="8"/>
                <w:szCs w:val="8"/>
              </w:rPr>
              <w:t xml:space="preserve"> </w:t>
            </w:r>
            <w:r>
              <w:rPr>
                <w:w w:val="110"/>
                <w:sz w:val="8"/>
                <w:szCs w:val="8"/>
              </w:rPr>
              <w:t>se</w:t>
            </w:r>
            <w:r>
              <w:rPr>
                <w:spacing w:val="-5"/>
                <w:w w:val="110"/>
                <w:sz w:val="8"/>
                <w:szCs w:val="8"/>
              </w:rPr>
              <w:t xml:space="preserve"> </w:t>
            </w:r>
            <w:r>
              <w:rPr>
                <w:w w:val="110"/>
                <w:sz w:val="8"/>
                <w:szCs w:val="8"/>
              </w:rPr>
              <w:t>pueden</w:t>
            </w:r>
            <w:r>
              <w:rPr>
                <w:spacing w:val="-4"/>
                <w:w w:val="110"/>
                <w:sz w:val="8"/>
                <w:szCs w:val="8"/>
              </w:rPr>
              <w:t xml:space="preserve"> </w:t>
            </w:r>
            <w:r>
              <w:rPr>
                <w:w w:val="110"/>
                <w:sz w:val="8"/>
                <w:szCs w:val="8"/>
              </w:rPr>
              <w:t>imponer</w:t>
            </w:r>
            <w:r>
              <w:rPr>
                <w:spacing w:val="-3"/>
                <w:w w:val="110"/>
                <w:sz w:val="8"/>
                <w:szCs w:val="8"/>
              </w:rPr>
              <w:t xml:space="preserve"> </w:t>
            </w:r>
            <w:r>
              <w:rPr>
                <w:w w:val="110"/>
                <w:sz w:val="8"/>
                <w:szCs w:val="8"/>
              </w:rPr>
              <w:t>por</w:t>
            </w:r>
            <w:r>
              <w:rPr>
                <w:spacing w:val="-4"/>
                <w:w w:val="110"/>
                <w:sz w:val="8"/>
                <w:szCs w:val="8"/>
              </w:rPr>
              <w:t xml:space="preserve"> </w:t>
            </w:r>
            <w:r>
              <w:rPr>
                <w:w w:val="110"/>
                <w:sz w:val="8"/>
                <w:szCs w:val="8"/>
              </w:rPr>
              <w:t>el</w:t>
            </w:r>
            <w:r>
              <w:rPr>
                <w:spacing w:val="-4"/>
                <w:w w:val="110"/>
                <w:sz w:val="8"/>
                <w:szCs w:val="8"/>
              </w:rPr>
              <w:t xml:space="preserve"> </w:t>
            </w:r>
            <w:r>
              <w:rPr>
                <w:w w:val="110"/>
                <w:sz w:val="8"/>
                <w:szCs w:val="8"/>
              </w:rPr>
              <w:t>incumplimiento</w:t>
            </w:r>
            <w:r>
              <w:rPr>
                <w:spacing w:val="-3"/>
                <w:w w:val="110"/>
                <w:sz w:val="8"/>
                <w:szCs w:val="8"/>
              </w:rPr>
              <w:t xml:space="preserve"> </w:t>
            </w:r>
            <w:r>
              <w:rPr>
                <w:w w:val="110"/>
                <w:sz w:val="8"/>
                <w:szCs w:val="8"/>
              </w:rPr>
              <w:t>de</w:t>
            </w:r>
            <w:r>
              <w:rPr>
                <w:spacing w:val="-4"/>
                <w:w w:val="110"/>
                <w:sz w:val="8"/>
                <w:szCs w:val="8"/>
              </w:rPr>
              <w:t xml:space="preserve"> </w:t>
            </w:r>
            <w:r>
              <w:rPr>
                <w:w w:val="110"/>
                <w:sz w:val="8"/>
                <w:szCs w:val="8"/>
              </w:rPr>
              <w:t>esta</w:t>
            </w:r>
            <w:r>
              <w:rPr>
                <w:spacing w:val="-4"/>
                <w:w w:val="110"/>
                <w:sz w:val="8"/>
                <w:szCs w:val="8"/>
              </w:rPr>
              <w:t xml:space="preserve"> </w:t>
            </w:r>
            <w:r>
              <w:rPr>
                <w:w w:val="110"/>
                <w:sz w:val="8"/>
                <w:szCs w:val="8"/>
              </w:rPr>
              <w:t>obligación</w:t>
            </w:r>
            <w:r>
              <w:rPr>
                <w:spacing w:val="-5"/>
                <w:w w:val="110"/>
                <w:sz w:val="8"/>
                <w:szCs w:val="8"/>
              </w:rPr>
              <w:t xml:space="preserve"> </w:t>
            </w:r>
            <w:r>
              <w:rPr>
                <w:w w:val="110"/>
                <w:sz w:val="8"/>
                <w:szCs w:val="8"/>
              </w:rPr>
              <w:t>contractual</w:t>
            </w:r>
            <w:r>
              <w:rPr>
                <w:spacing w:val="-3"/>
                <w:w w:val="110"/>
                <w:sz w:val="8"/>
                <w:szCs w:val="8"/>
              </w:rPr>
              <w:t xml:space="preserve"> </w:t>
            </w:r>
            <w:r>
              <w:rPr>
                <w:w w:val="110"/>
                <w:sz w:val="8"/>
                <w:szCs w:val="8"/>
              </w:rPr>
              <w:t>que</w:t>
            </w:r>
            <w:r>
              <w:rPr>
                <w:spacing w:val="-4"/>
                <w:w w:val="110"/>
                <w:sz w:val="8"/>
                <w:szCs w:val="8"/>
              </w:rPr>
              <w:t xml:space="preserve"> </w:t>
            </w:r>
            <w:r>
              <w:rPr>
                <w:w w:val="110"/>
                <w:sz w:val="8"/>
                <w:szCs w:val="8"/>
              </w:rPr>
              <w:t>asumo.</w:t>
            </w:r>
          </w:p>
          <w:p w:rsidR="00F04A7A" w:rsidRDefault="00F04A7A">
            <w:pPr>
              <w:pStyle w:val="TableParagraph"/>
              <w:spacing w:before="7"/>
              <w:rPr>
                <w:rFonts w:ascii="Times New Roman"/>
                <w:sz w:val="8"/>
              </w:rPr>
            </w:pPr>
          </w:p>
          <w:p w:rsidR="00F04A7A" w:rsidRDefault="0004129A">
            <w:pPr>
              <w:pStyle w:val="TableParagraph"/>
              <w:ind w:left="569"/>
              <w:rPr>
                <w:sz w:val="8"/>
              </w:rPr>
            </w:pPr>
            <w:r>
              <w:rPr>
                <w:w w:val="110"/>
                <w:sz w:val="8"/>
              </w:rPr>
              <w:t>Atentamente,</w:t>
            </w:r>
          </w:p>
          <w:p w:rsidR="00F04A7A" w:rsidRDefault="00F04A7A">
            <w:pPr>
              <w:pStyle w:val="TableParagraph"/>
              <w:rPr>
                <w:rFonts w:ascii="Times New Roman"/>
                <w:sz w:val="10"/>
              </w:rPr>
            </w:pPr>
          </w:p>
          <w:p w:rsidR="00F04A7A" w:rsidRDefault="00F04A7A">
            <w:pPr>
              <w:pStyle w:val="TableParagraph"/>
              <w:spacing w:before="2"/>
              <w:rPr>
                <w:rFonts w:ascii="Times New Roman"/>
                <w:sz w:val="8"/>
              </w:rPr>
            </w:pPr>
          </w:p>
          <w:p w:rsidR="00F04A7A" w:rsidRDefault="0004129A">
            <w:pPr>
              <w:pStyle w:val="TableParagraph"/>
              <w:tabs>
                <w:tab w:val="left" w:pos="3388"/>
              </w:tabs>
              <w:ind w:left="569"/>
              <w:rPr>
                <w:sz w:val="8"/>
              </w:rPr>
            </w:pPr>
            <w:r>
              <w:rPr>
                <w:w w:val="110"/>
                <w:sz w:val="8"/>
              </w:rPr>
              <w:t>Nombre del</w:t>
            </w:r>
            <w:r>
              <w:rPr>
                <w:spacing w:val="-20"/>
                <w:w w:val="110"/>
                <w:sz w:val="8"/>
              </w:rPr>
              <w:t xml:space="preserve"> </w:t>
            </w:r>
            <w:r>
              <w:rPr>
                <w:w w:val="110"/>
                <w:sz w:val="8"/>
              </w:rPr>
              <w:t>Proponente</w:t>
            </w:r>
            <w:r>
              <w:rPr>
                <w:w w:val="110"/>
                <w:sz w:val="8"/>
                <w:u w:val="single"/>
              </w:rPr>
              <w:t xml:space="preserve"> </w:t>
            </w:r>
            <w:r>
              <w:rPr>
                <w:sz w:val="8"/>
                <w:u w:val="single"/>
              </w:rPr>
              <w:tab/>
            </w:r>
          </w:p>
          <w:p w:rsidR="00F04A7A" w:rsidRDefault="0004129A">
            <w:pPr>
              <w:pStyle w:val="TableParagraph"/>
              <w:tabs>
                <w:tab w:val="left" w:pos="2114"/>
                <w:tab w:val="left" w:pos="3764"/>
              </w:tabs>
              <w:spacing w:before="9"/>
              <w:ind w:left="569"/>
              <w:rPr>
                <w:sz w:val="8"/>
              </w:rPr>
            </w:pPr>
            <w:r>
              <w:rPr>
                <w:w w:val="110"/>
                <w:sz w:val="8"/>
              </w:rPr>
              <w:t>Nombre</w:t>
            </w:r>
            <w:r>
              <w:rPr>
                <w:spacing w:val="-10"/>
                <w:w w:val="110"/>
                <w:sz w:val="8"/>
              </w:rPr>
              <w:t xml:space="preserve"> </w:t>
            </w:r>
            <w:r>
              <w:rPr>
                <w:w w:val="110"/>
                <w:sz w:val="8"/>
              </w:rPr>
              <w:t>del</w:t>
            </w:r>
            <w:r>
              <w:rPr>
                <w:spacing w:val="-10"/>
                <w:w w:val="110"/>
                <w:sz w:val="8"/>
              </w:rPr>
              <w:t xml:space="preserve"> </w:t>
            </w:r>
            <w:r>
              <w:rPr>
                <w:w w:val="110"/>
                <w:sz w:val="8"/>
              </w:rPr>
              <w:t>Representante</w:t>
            </w:r>
            <w:r>
              <w:rPr>
                <w:spacing w:val="-10"/>
                <w:w w:val="110"/>
                <w:sz w:val="8"/>
              </w:rPr>
              <w:t xml:space="preserve"> </w:t>
            </w:r>
            <w:r>
              <w:rPr>
                <w:w w:val="110"/>
                <w:sz w:val="8"/>
              </w:rPr>
              <w:t>Legal</w:t>
            </w:r>
            <w:r>
              <w:rPr>
                <w:sz w:val="8"/>
              </w:rPr>
              <w:tab/>
            </w:r>
            <w:r>
              <w:rPr>
                <w:w w:val="108"/>
                <w:sz w:val="8"/>
                <w:u w:val="single"/>
              </w:rPr>
              <w:t xml:space="preserve"> </w:t>
            </w:r>
            <w:r>
              <w:rPr>
                <w:sz w:val="8"/>
                <w:u w:val="single"/>
              </w:rPr>
              <w:tab/>
            </w:r>
          </w:p>
          <w:p w:rsidR="00F04A7A" w:rsidRDefault="0004129A">
            <w:pPr>
              <w:pStyle w:val="TableParagraph"/>
              <w:tabs>
                <w:tab w:val="left" w:pos="1186"/>
                <w:tab w:val="left" w:pos="2206"/>
                <w:tab w:val="left" w:pos="3079"/>
              </w:tabs>
              <w:spacing w:before="9" w:line="259" w:lineRule="auto"/>
              <w:ind w:left="569" w:right="1921"/>
              <w:rPr>
                <w:sz w:val="8"/>
              </w:rPr>
            </w:pPr>
            <w:r>
              <w:rPr>
                <w:w w:val="110"/>
                <w:sz w:val="8"/>
              </w:rPr>
              <w:t>C.</w:t>
            </w:r>
            <w:r>
              <w:rPr>
                <w:spacing w:val="-3"/>
                <w:w w:val="110"/>
                <w:sz w:val="8"/>
              </w:rPr>
              <w:t xml:space="preserve"> </w:t>
            </w:r>
            <w:r>
              <w:rPr>
                <w:w w:val="110"/>
                <w:sz w:val="8"/>
              </w:rPr>
              <w:t>C.</w:t>
            </w:r>
            <w:r>
              <w:rPr>
                <w:spacing w:val="-3"/>
                <w:w w:val="110"/>
                <w:sz w:val="8"/>
              </w:rPr>
              <w:t xml:space="preserve"> </w:t>
            </w:r>
            <w:r>
              <w:rPr>
                <w:w w:val="110"/>
                <w:sz w:val="8"/>
              </w:rPr>
              <w:t>No.</w:t>
            </w:r>
            <w:r>
              <w:rPr>
                <w:w w:val="110"/>
                <w:sz w:val="8"/>
              </w:rPr>
              <w:tab/>
            </w:r>
            <w:r>
              <w:rPr>
                <w:w w:val="110"/>
                <w:sz w:val="8"/>
                <w:u w:val="single"/>
              </w:rPr>
              <w:t xml:space="preserve"> </w:t>
            </w:r>
            <w:r>
              <w:rPr>
                <w:w w:val="110"/>
                <w:sz w:val="8"/>
                <w:u w:val="single"/>
              </w:rPr>
              <w:tab/>
            </w:r>
            <w:r>
              <w:rPr>
                <w:w w:val="110"/>
                <w:sz w:val="8"/>
              </w:rPr>
              <w:t>de</w:t>
            </w:r>
            <w:r>
              <w:rPr>
                <w:w w:val="110"/>
                <w:sz w:val="8"/>
                <w:u w:val="single"/>
              </w:rPr>
              <w:tab/>
            </w:r>
            <w:r>
              <w:rPr>
                <w:w w:val="110"/>
                <w:sz w:val="8"/>
              </w:rPr>
              <w:t xml:space="preserve"> Dirección</w:t>
            </w:r>
            <w:r>
              <w:rPr>
                <w:sz w:val="8"/>
              </w:rPr>
              <w:tab/>
            </w:r>
            <w:r>
              <w:rPr>
                <w:w w:val="108"/>
                <w:sz w:val="8"/>
                <w:u w:val="single"/>
              </w:rPr>
              <w:t xml:space="preserve"> </w:t>
            </w:r>
            <w:r>
              <w:rPr>
                <w:sz w:val="8"/>
                <w:u w:val="single"/>
              </w:rPr>
              <w:tab/>
            </w:r>
            <w:r>
              <w:rPr>
                <w:sz w:val="8"/>
                <w:u w:val="single"/>
              </w:rPr>
              <w:tab/>
            </w:r>
          </w:p>
          <w:p w:rsidR="00F04A7A" w:rsidRDefault="0004129A">
            <w:pPr>
              <w:pStyle w:val="TableParagraph"/>
              <w:tabs>
                <w:tab w:val="left" w:pos="1495"/>
                <w:tab w:val="left" w:pos="2770"/>
                <w:tab w:val="left" w:pos="3387"/>
              </w:tabs>
              <w:spacing w:before="1" w:line="261" w:lineRule="auto"/>
              <w:ind w:left="569" w:right="1615"/>
              <w:rPr>
                <w:sz w:val="8"/>
              </w:rPr>
            </w:pPr>
            <w:r>
              <w:rPr>
                <w:w w:val="105"/>
                <w:sz w:val="8"/>
              </w:rPr>
              <w:t>Correo</w:t>
            </w:r>
            <w:r>
              <w:rPr>
                <w:spacing w:val="13"/>
                <w:w w:val="105"/>
                <w:sz w:val="8"/>
              </w:rPr>
              <w:t xml:space="preserve"> </w:t>
            </w:r>
            <w:r>
              <w:rPr>
                <w:w w:val="105"/>
                <w:sz w:val="8"/>
              </w:rPr>
              <w:t>electrónico</w:t>
            </w:r>
            <w:r>
              <w:rPr>
                <w:sz w:val="8"/>
              </w:rPr>
              <w:tab/>
            </w:r>
            <w:r>
              <w:rPr>
                <w:w w:val="108"/>
                <w:sz w:val="8"/>
                <w:u w:val="single"/>
              </w:rPr>
              <w:t xml:space="preserve"> </w:t>
            </w:r>
            <w:r>
              <w:rPr>
                <w:sz w:val="8"/>
                <w:u w:val="single"/>
              </w:rPr>
              <w:tab/>
            </w:r>
            <w:r>
              <w:rPr>
                <w:sz w:val="8"/>
                <w:u w:val="single"/>
              </w:rPr>
              <w:tab/>
            </w:r>
            <w:r>
              <w:rPr>
                <w:sz w:val="8"/>
              </w:rPr>
              <w:t xml:space="preserve"> </w:t>
            </w:r>
            <w:r>
              <w:rPr>
                <w:w w:val="110"/>
                <w:sz w:val="8"/>
              </w:rPr>
              <w:t>Ciudad</w:t>
            </w:r>
            <w:r>
              <w:rPr>
                <w:spacing w:val="10"/>
                <w:sz w:val="8"/>
              </w:rPr>
              <w:t xml:space="preserve"> </w:t>
            </w:r>
            <w:r>
              <w:rPr>
                <w:w w:val="108"/>
                <w:sz w:val="8"/>
                <w:u w:val="single"/>
              </w:rPr>
              <w:t xml:space="preserve"> </w:t>
            </w:r>
            <w:r>
              <w:rPr>
                <w:sz w:val="8"/>
                <w:u w:val="single"/>
              </w:rPr>
              <w:tab/>
            </w:r>
            <w:r>
              <w:rPr>
                <w:sz w:val="8"/>
                <w:u w:val="single"/>
              </w:rPr>
              <w:tab/>
            </w:r>
          </w:p>
          <w:p w:rsidR="00F04A7A" w:rsidRDefault="00F04A7A">
            <w:pPr>
              <w:pStyle w:val="TableParagraph"/>
              <w:rPr>
                <w:rFonts w:ascii="Times New Roman"/>
                <w:sz w:val="20"/>
              </w:rPr>
            </w:pPr>
          </w:p>
          <w:p w:rsidR="00F04A7A" w:rsidRDefault="00F04A7A">
            <w:pPr>
              <w:pStyle w:val="TableParagraph"/>
              <w:spacing w:before="5"/>
              <w:rPr>
                <w:rFonts w:ascii="Times New Roman"/>
                <w:sz w:val="16"/>
              </w:rPr>
            </w:pPr>
          </w:p>
          <w:p w:rsidR="00F04A7A" w:rsidRDefault="008A4D41">
            <w:pPr>
              <w:pStyle w:val="TableParagraph"/>
              <w:spacing w:line="20" w:lineRule="exact"/>
              <w:ind w:left="1257"/>
              <w:rPr>
                <w:rFonts w:ascii="Times New Roman"/>
                <w:sz w:val="2"/>
              </w:rPr>
            </w:pPr>
            <w:r>
              <w:rPr>
                <w:rFonts w:ascii="Times New Roman"/>
                <w:noProof/>
                <w:sz w:val="2"/>
                <w:lang w:val="en-US"/>
              </w:rPr>
              <mc:AlternateContent>
                <mc:Choice Requires="wpg">
                  <w:drawing>
                    <wp:inline distT="0" distB="0" distL="0" distR="0">
                      <wp:extent cx="1571625" cy="3810"/>
                      <wp:effectExtent l="11430" t="7620" r="7620" b="7620"/>
                      <wp:docPr id="1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3810"/>
                                <a:chOff x="0" y="0"/>
                                <a:chExt cx="2475" cy="6"/>
                              </a:xfrm>
                            </wpg:grpSpPr>
                            <wps:wsp>
                              <wps:cNvPr id="140" name="Line 131"/>
                              <wps:cNvCnPr>
                                <a:cxnSpLocks noChangeShapeType="1"/>
                              </wps:cNvCnPr>
                              <wps:spPr bwMode="auto">
                                <a:xfrm>
                                  <a:off x="0" y="3"/>
                                  <a:ext cx="2474" cy="0"/>
                                </a:xfrm>
                                <a:prstGeom prst="line">
                                  <a:avLst/>
                                </a:prstGeom>
                                <a:noFill/>
                                <a:ln w="3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90F9A" id="Group 130" o:spid="_x0000_s1026" style="width:123.75pt;height:.3pt;mso-position-horizontal-relative:char;mso-position-vertical-relative:line" coordsize="2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">
                      <v:line id="Line 131" o:spid="_x0000_s1027" style="position:absolute;visibility:visible;mso-wrap-style:square" from="0,3" to="2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" strokeweight=".09675mm"/>
                      <w10:anchorlock/>
                    </v:group>
                  </w:pict>
                </mc:Fallback>
              </mc:AlternateContent>
            </w:r>
          </w:p>
          <w:p w:rsidR="00F04A7A" w:rsidRDefault="0004129A">
            <w:pPr>
              <w:pStyle w:val="TableParagraph"/>
              <w:spacing w:before="9"/>
              <w:ind w:left="167" w:right="172"/>
              <w:jc w:val="center"/>
              <w:rPr>
                <w:sz w:val="8"/>
              </w:rPr>
            </w:pPr>
            <w:r>
              <w:rPr>
                <w:w w:val="110"/>
                <w:sz w:val="8"/>
                <w:shd w:val="clear" w:color="auto" w:fill="C6C6C6"/>
              </w:rPr>
              <w:t>[Firma del proponente o de su representante Legal</w:t>
            </w:r>
            <w:r>
              <w:rPr>
                <w:w w:val="110"/>
                <w:sz w:val="8"/>
              </w:rPr>
              <w:t>]</w:t>
            </w:r>
          </w:p>
        </w:tc>
      </w:tr>
    </w:tbl>
    <w:p w:rsidR="00F04A7A" w:rsidRDefault="00F04A7A">
      <w:pPr>
        <w:jc w:val="center"/>
        <w:rPr>
          <w:sz w:val="8"/>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g">
            <w:drawing>
              <wp:anchor distT="0" distB="0" distL="114300" distR="114300" simplePos="0" relativeHeight="251786752" behindDoc="1" locked="0" layoutInCell="1" allowOverlap="1">
                <wp:simplePos x="0" y="0"/>
                <wp:positionH relativeFrom="page">
                  <wp:posOffset>655320</wp:posOffset>
                </wp:positionH>
                <wp:positionV relativeFrom="page">
                  <wp:posOffset>1493520</wp:posOffset>
                </wp:positionV>
                <wp:extent cx="6363335" cy="4005580"/>
                <wp:effectExtent l="0" t="0" r="0" b="0"/>
                <wp:wrapNone/>
                <wp:docPr id="11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4005580"/>
                          <a:chOff x="1032" y="2352"/>
                          <a:chExt cx="10021" cy="6308"/>
                        </a:xfrm>
                      </wpg:grpSpPr>
                      <wps:wsp>
                        <wps:cNvPr id="120" name="AutoShape 129"/>
                        <wps:cNvSpPr>
                          <a:spLocks/>
                        </wps:cNvSpPr>
                        <wps:spPr bwMode="auto">
                          <a:xfrm>
                            <a:off x="1957" y="2583"/>
                            <a:ext cx="1579" cy="82"/>
                          </a:xfrm>
                          <a:custGeom>
                            <a:avLst/>
                            <a:gdLst>
                              <a:gd name="T0" fmla="+- 0 1958 1958"/>
                              <a:gd name="T1" fmla="*/ T0 w 1579"/>
                              <a:gd name="T2" fmla="+- 0 2661 2583"/>
                              <a:gd name="T3" fmla="*/ 2661 h 82"/>
                              <a:gd name="T4" fmla="+- 0 1963 1958"/>
                              <a:gd name="T5" fmla="*/ T4 w 1579"/>
                              <a:gd name="T6" fmla="+- 0 2665 2583"/>
                              <a:gd name="T7" fmla="*/ 2665 h 82"/>
                              <a:gd name="T8" fmla="+- 0 1963 1958"/>
                              <a:gd name="T9" fmla="*/ T8 w 1579"/>
                              <a:gd name="T10" fmla="+- 0 2650 2583"/>
                              <a:gd name="T11" fmla="*/ 2650 h 82"/>
                              <a:gd name="T12" fmla="+- 0 1958 1958"/>
                              <a:gd name="T13" fmla="*/ T12 w 1579"/>
                              <a:gd name="T14" fmla="+- 0 2656 2583"/>
                              <a:gd name="T15" fmla="*/ 2656 h 82"/>
                              <a:gd name="T16" fmla="+- 0 1963 1958"/>
                              <a:gd name="T17" fmla="*/ T16 w 1579"/>
                              <a:gd name="T18" fmla="+- 0 2650 2583"/>
                              <a:gd name="T19" fmla="*/ 2650 h 82"/>
                              <a:gd name="T20" fmla="+- 0 1958 1958"/>
                              <a:gd name="T21" fmla="*/ T20 w 1579"/>
                              <a:gd name="T22" fmla="+- 0 2639 2583"/>
                              <a:gd name="T23" fmla="*/ 2639 h 82"/>
                              <a:gd name="T24" fmla="+- 0 1963 1958"/>
                              <a:gd name="T25" fmla="*/ T24 w 1579"/>
                              <a:gd name="T26" fmla="+- 0 2644 2583"/>
                              <a:gd name="T27" fmla="*/ 2644 h 82"/>
                              <a:gd name="T28" fmla="+- 0 1963 1958"/>
                              <a:gd name="T29" fmla="*/ T28 w 1579"/>
                              <a:gd name="T30" fmla="+- 0 2628 2583"/>
                              <a:gd name="T31" fmla="*/ 2628 h 82"/>
                              <a:gd name="T32" fmla="+- 0 1958 1958"/>
                              <a:gd name="T33" fmla="*/ T32 w 1579"/>
                              <a:gd name="T34" fmla="+- 0 2633 2583"/>
                              <a:gd name="T35" fmla="*/ 2633 h 82"/>
                              <a:gd name="T36" fmla="+- 0 1963 1958"/>
                              <a:gd name="T37" fmla="*/ T36 w 1579"/>
                              <a:gd name="T38" fmla="+- 0 2628 2583"/>
                              <a:gd name="T39" fmla="*/ 2628 h 82"/>
                              <a:gd name="T40" fmla="+- 0 1958 1958"/>
                              <a:gd name="T41" fmla="*/ T40 w 1579"/>
                              <a:gd name="T42" fmla="+- 0 2617 2583"/>
                              <a:gd name="T43" fmla="*/ 2617 h 82"/>
                              <a:gd name="T44" fmla="+- 0 1963 1958"/>
                              <a:gd name="T45" fmla="*/ T44 w 1579"/>
                              <a:gd name="T46" fmla="+- 0 2622 2583"/>
                              <a:gd name="T47" fmla="*/ 2622 h 82"/>
                              <a:gd name="T48" fmla="+- 0 1963 1958"/>
                              <a:gd name="T49" fmla="*/ T48 w 1579"/>
                              <a:gd name="T50" fmla="+- 0 2606 2583"/>
                              <a:gd name="T51" fmla="*/ 2606 h 82"/>
                              <a:gd name="T52" fmla="+- 0 1958 1958"/>
                              <a:gd name="T53" fmla="*/ T52 w 1579"/>
                              <a:gd name="T54" fmla="+- 0 2611 2583"/>
                              <a:gd name="T55" fmla="*/ 2611 h 82"/>
                              <a:gd name="T56" fmla="+- 0 1963 1958"/>
                              <a:gd name="T57" fmla="*/ T56 w 1579"/>
                              <a:gd name="T58" fmla="+- 0 2606 2583"/>
                              <a:gd name="T59" fmla="*/ 2606 h 82"/>
                              <a:gd name="T60" fmla="+- 0 1958 1958"/>
                              <a:gd name="T61" fmla="*/ T60 w 1579"/>
                              <a:gd name="T62" fmla="+- 0 2595 2583"/>
                              <a:gd name="T63" fmla="*/ 2595 h 82"/>
                              <a:gd name="T64" fmla="+- 0 1963 1958"/>
                              <a:gd name="T65" fmla="*/ T64 w 1579"/>
                              <a:gd name="T66" fmla="+- 0 2600 2583"/>
                              <a:gd name="T67" fmla="*/ 2600 h 82"/>
                              <a:gd name="T68" fmla="+- 0 1963 1958"/>
                              <a:gd name="T69" fmla="*/ T68 w 1579"/>
                              <a:gd name="T70" fmla="+- 0 2583 2583"/>
                              <a:gd name="T71" fmla="*/ 2583 h 82"/>
                              <a:gd name="T72" fmla="+- 0 1958 1958"/>
                              <a:gd name="T73" fmla="*/ T72 w 1579"/>
                              <a:gd name="T74" fmla="+- 0 2589 2583"/>
                              <a:gd name="T75" fmla="*/ 2589 h 82"/>
                              <a:gd name="T76" fmla="+- 0 1963 1958"/>
                              <a:gd name="T77" fmla="*/ T76 w 1579"/>
                              <a:gd name="T78" fmla="+- 0 2583 2583"/>
                              <a:gd name="T79" fmla="*/ 2583 h 82"/>
                              <a:gd name="T80" fmla="+- 0 3094 1958"/>
                              <a:gd name="T81" fmla="*/ T80 w 1579"/>
                              <a:gd name="T82" fmla="+- 0 2661 2583"/>
                              <a:gd name="T83" fmla="*/ 2661 h 82"/>
                              <a:gd name="T84" fmla="+- 0 3099 1958"/>
                              <a:gd name="T85" fmla="*/ T84 w 1579"/>
                              <a:gd name="T86" fmla="+- 0 2665 2583"/>
                              <a:gd name="T87" fmla="*/ 2665 h 82"/>
                              <a:gd name="T88" fmla="+- 0 3099 1958"/>
                              <a:gd name="T89" fmla="*/ T88 w 1579"/>
                              <a:gd name="T90" fmla="+- 0 2650 2583"/>
                              <a:gd name="T91" fmla="*/ 2650 h 82"/>
                              <a:gd name="T92" fmla="+- 0 3094 1958"/>
                              <a:gd name="T93" fmla="*/ T92 w 1579"/>
                              <a:gd name="T94" fmla="+- 0 2656 2583"/>
                              <a:gd name="T95" fmla="*/ 2656 h 82"/>
                              <a:gd name="T96" fmla="+- 0 3099 1958"/>
                              <a:gd name="T97" fmla="*/ T96 w 1579"/>
                              <a:gd name="T98" fmla="+- 0 2650 2583"/>
                              <a:gd name="T99" fmla="*/ 2650 h 82"/>
                              <a:gd name="T100" fmla="+- 0 3094 1958"/>
                              <a:gd name="T101" fmla="*/ T100 w 1579"/>
                              <a:gd name="T102" fmla="+- 0 2639 2583"/>
                              <a:gd name="T103" fmla="*/ 2639 h 82"/>
                              <a:gd name="T104" fmla="+- 0 3099 1958"/>
                              <a:gd name="T105" fmla="*/ T104 w 1579"/>
                              <a:gd name="T106" fmla="+- 0 2644 2583"/>
                              <a:gd name="T107" fmla="*/ 2644 h 82"/>
                              <a:gd name="T108" fmla="+- 0 3099 1958"/>
                              <a:gd name="T109" fmla="*/ T108 w 1579"/>
                              <a:gd name="T110" fmla="+- 0 2628 2583"/>
                              <a:gd name="T111" fmla="*/ 2628 h 82"/>
                              <a:gd name="T112" fmla="+- 0 3094 1958"/>
                              <a:gd name="T113" fmla="*/ T112 w 1579"/>
                              <a:gd name="T114" fmla="+- 0 2633 2583"/>
                              <a:gd name="T115" fmla="*/ 2633 h 82"/>
                              <a:gd name="T116" fmla="+- 0 3099 1958"/>
                              <a:gd name="T117" fmla="*/ T116 w 1579"/>
                              <a:gd name="T118" fmla="+- 0 2628 2583"/>
                              <a:gd name="T119" fmla="*/ 2628 h 82"/>
                              <a:gd name="T120" fmla="+- 0 3094 1958"/>
                              <a:gd name="T121" fmla="*/ T120 w 1579"/>
                              <a:gd name="T122" fmla="+- 0 2617 2583"/>
                              <a:gd name="T123" fmla="*/ 2617 h 82"/>
                              <a:gd name="T124" fmla="+- 0 3099 1958"/>
                              <a:gd name="T125" fmla="*/ T124 w 1579"/>
                              <a:gd name="T126" fmla="+- 0 2622 2583"/>
                              <a:gd name="T127" fmla="*/ 2622 h 82"/>
                              <a:gd name="T128" fmla="+- 0 3099 1958"/>
                              <a:gd name="T129" fmla="*/ T128 w 1579"/>
                              <a:gd name="T130" fmla="+- 0 2606 2583"/>
                              <a:gd name="T131" fmla="*/ 2606 h 82"/>
                              <a:gd name="T132" fmla="+- 0 3094 1958"/>
                              <a:gd name="T133" fmla="*/ T132 w 1579"/>
                              <a:gd name="T134" fmla="+- 0 2611 2583"/>
                              <a:gd name="T135" fmla="*/ 2611 h 82"/>
                              <a:gd name="T136" fmla="+- 0 3099 1958"/>
                              <a:gd name="T137" fmla="*/ T136 w 1579"/>
                              <a:gd name="T138" fmla="+- 0 2606 2583"/>
                              <a:gd name="T139" fmla="*/ 2606 h 82"/>
                              <a:gd name="T140" fmla="+- 0 3094 1958"/>
                              <a:gd name="T141" fmla="*/ T140 w 1579"/>
                              <a:gd name="T142" fmla="+- 0 2595 2583"/>
                              <a:gd name="T143" fmla="*/ 2595 h 82"/>
                              <a:gd name="T144" fmla="+- 0 3099 1958"/>
                              <a:gd name="T145" fmla="*/ T144 w 1579"/>
                              <a:gd name="T146" fmla="+- 0 2600 2583"/>
                              <a:gd name="T147" fmla="*/ 2600 h 82"/>
                              <a:gd name="T148" fmla="+- 0 3099 1958"/>
                              <a:gd name="T149" fmla="*/ T148 w 1579"/>
                              <a:gd name="T150" fmla="+- 0 2583 2583"/>
                              <a:gd name="T151" fmla="*/ 2583 h 82"/>
                              <a:gd name="T152" fmla="+- 0 3094 1958"/>
                              <a:gd name="T153" fmla="*/ T152 w 1579"/>
                              <a:gd name="T154" fmla="+- 0 2589 2583"/>
                              <a:gd name="T155" fmla="*/ 2589 h 82"/>
                              <a:gd name="T156" fmla="+- 0 3099 1958"/>
                              <a:gd name="T157" fmla="*/ T156 w 1579"/>
                              <a:gd name="T158" fmla="+- 0 2583 2583"/>
                              <a:gd name="T159" fmla="*/ 2583 h 82"/>
                              <a:gd name="T160" fmla="+- 0 3530 1958"/>
                              <a:gd name="T161" fmla="*/ T160 w 1579"/>
                              <a:gd name="T162" fmla="+- 0 2661 2583"/>
                              <a:gd name="T163" fmla="*/ 2661 h 82"/>
                              <a:gd name="T164" fmla="+- 0 3536 1958"/>
                              <a:gd name="T165" fmla="*/ T164 w 1579"/>
                              <a:gd name="T166" fmla="+- 0 2665 2583"/>
                              <a:gd name="T167" fmla="*/ 2665 h 82"/>
                              <a:gd name="T168" fmla="+- 0 3536 1958"/>
                              <a:gd name="T169" fmla="*/ T168 w 1579"/>
                              <a:gd name="T170" fmla="+- 0 2650 2583"/>
                              <a:gd name="T171" fmla="*/ 2650 h 82"/>
                              <a:gd name="T172" fmla="+- 0 3530 1958"/>
                              <a:gd name="T173" fmla="*/ T172 w 1579"/>
                              <a:gd name="T174" fmla="+- 0 2656 2583"/>
                              <a:gd name="T175" fmla="*/ 2656 h 82"/>
                              <a:gd name="T176" fmla="+- 0 3536 1958"/>
                              <a:gd name="T177" fmla="*/ T176 w 1579"/>
                              <a:gd name="T178" fmla="+- 0 2650 2583"/>
                              <a:gd name="T179" fmla="*/ 2650 h 82"/>
                              <a:gd name="T180" fmla="+- 0 3530 1958"/>
                              <a:gd name="T181" fmla="*/ T180 w 1579"/>
                              <a:gd name="T182" fmla="+- 0 2639 2583"/>
                              <a:gd name="T183" fmla="*/ 2639 h 82"/>
                              <a:gd name="T184" fmla="+- 0 3536 1958"/>
                              <a:gd name="T185" fmla="*/ T184 w 1579"/>
                              <a:gd name="T186" fmla="+- 0 2644 2583"/>
                              <a:gd name="T187" fmla="*/ 2644 h 82"/>
                              <a:gd name="T188" fmla="+- 0 3536 1958"/>
                              <a:gd name="T189" fmla="*/ T188 w 1579"/>
                              <a:gd name="T190" fmla="+- 0 2628 2583"/>
                              <a:gd name="T191" fmla="*/ 2628 h 82"/>
                              <a:gd name="T192" fmla="+- 0 3530 1958"/>
                              <a:gd name="T193" fmla="*/ T192 w 1579"/>
                              <a:gd name="T194" fmla="+- 0 2633 2583"/>
                              <a:gd name="T195" fmla="*/ 2633 h 82"/>
                              <a:gd name="T196" fmla="+- 0 3536 1958"/>
                              <a:gd name="T197" fmla="*/ T196 w 1579"/>
                              <a:gd name="T198" fmla="+- 0 2628 2583"/>
                              <a:gd name="T199" fmla="*/ 2628 h 82"/>
                              <a:gd name="T200" fmla="+- 0 3530 1958"/>
                              <a:gd name="T201" fmla="*/ T200 w 1579"/>
                              <a:gd name="T202" fmla="+- 0 2617 2583"/>
                              <a:gd name="T203" fmla="*/ 2617 h 82"/>
                              <a:gd name="T204" fmla="+- 0 3536 1958"/>
                              <a:gd name="T205" fmla="*/ T204 w 1579"/>
                              <a:gd name="T206" fmla="+- 0 2622 2583"/>
                              <a:gd name="T207" fmla="*/ 2622 h 82"/>
                              <a:gd name="T208" fmla="+- 0 3536 1958"/>
                              <a:gd name="T209" fmla="*/ T208 w 1579"/>
                              <a:gd name="T210" fmla="+- 0 2606 2583"/>
                              <a:gd name="T211" fmla="*/ 2606 h 82"/>
                              <a:gd name="T212" fmla="+- 0 3530 1958"/>
                              <a:gd name="T213" fmla="*/ T212 w 1579"/>
                              <a:gd name="T214" fmla="+- 0 2611 2583"/>
                              <a:gd name="T215" fmla="*/ 2611 h 82"/>
                              <a:gd name="T216" fmla="+- 0 3536 1958"/>
                              <a:gd name="T217" fmla="*/ T216 w 1579"/>
                              <a:gd name="T218" fmla="+- 0 2606 2583"/>
                              <a:gd name="T219" fmla="*/ 2606 h 82"/>
                              <a:gd name="T220" fmla="+- 0 3530 1958"/>
                              <a:gd name="T221" fmla="*/ T220 w 1579"/>
                              <a:gd name="T222" fmla="+- 0 2595 2583"/>
                              <a:gd name="T223" fmla="*/ 2595 h 82"/>
                              <a:gd name="T224" fmla="+- 0 3536 1958"/>
                              <a:gd name="T225" fmla="*/ T224 w 1579"/>
                              <a:gd name="T226" fmla="+- 0 2600 2583"/>
                              <a:gd name="T227" fmla="*/ 2600 h 82"/>
                              <a:gd name="T228" fmla="+- 0 3536 1958"/>
                              <a:gd name="T229" fmla="*/ T228 w 1579"/>
                              <a:gd name="T230" fmla="+- 0 2583 2583"/>
                              <a:gd name="T231" fmla="*/ 2583 h 82"/>
                              <a:gd name="T232" fmla="+- 0 3530 1958"/>
                              <a:gd name="T233" fmla="*/ T232 w 1579"/>
                              <a:gd name="T234" fmla="+- 0 2589 2583"/>
                              <a:gd name="T235" fmla="*/ 2589 h 82"/>
                              <a:gd name="T236" fmla="+- 0 3536 1958"/>
                              <a:gd name="T237" fmla="*/ T236 w 1579"/>
                              <a:gd name="T238" fmla="+- 0 2583 2583"/>
                              <a:gd name="T239" fmla="*/ 258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9" h="82">
                                <a:moveTo>
                                  <a:pt x="5" y="78"/>
                                </a:moveTo>
                                <a:lnTo>
                                  <a:pt x="0" y="78"/>
                                </a:lnTo>
                                <a:lnTo>
                                  <a:pt x="0" y="82"/>
                                </a:lnTo>
                                <a:lnTo>
                                  <a:pt x="5" y="82"/>
                                </a:lnTo>
                                <a:lnTo>
                                  <a:pt x="5" y="78"/>
                                </a:lnTo>
                                <a:close/>
                                <a:moveTo>
                                  <a:pt x="5" y="67"/>
                                </a:moveTo>
                                <a:lnTo>
                                  <a:pt x="0" y="67"/>
                                </a:lnTo>
                                <a:lnTo>
                                  <a:pt x="0" y="73"/>
                                </a:lnTo>
                                <a:lnTo>
                                  <a:pt x="5" y="73"/>
                                </a:lnTo>
                                <a:lnTo>
                                  <a:pt x="5" y="67"/>
                                </a:lnTo>
                                <a:close/>
                                <a:moveTo>
                                  <a:pt x="5" y="56"/>
                                </a:moveTo>
                                <a:lnTo>
                                  <a:pt x="0" y="56"/>
                                </a:lnTo>
                                <a:lnTo>
                                  <a:pt x="0" y="61"/>
                                </a:lnTo>
                                <a:lnTo>
                                  <a:pt x="5" y="61"/>
                                </a:lnTo>
                                <a:lnTo>
                                  <a:pt x="5" y="56"/>
                                </a:lnTo>
                                <a:close/>
                                <a:moveTo>
                                  <a:pt x="5" y="45"/>
                                </a:moveTo>
                                <a:lnTo>
                                  <a:pt x="0" y="45"/>
                                </a:lnTo>
                                <a:lnTo>
                                  <a:pt x="0" y="50"/>
                                </a:lnTo>
                                <a:lnTo>
                                  <a:pt x="5" y="50"/>
                                </a:lnTo>
                                <a:lnTo>
                                  <a:pt x="5" y="45"/>
                                </a:lnTo>
                                <a:close/>
                                <a:moveTo>
                                  <a:pt x="5" y="34"/>
                                </a:moveTo>
                                <a:lnTo>
                                  <a:pt x="0" y="34"/>
                                </a:lnTo>
                                <a:lnTo>
                                  <a:pt x="0" y="39"/>
                                </a:lnTo>
                                <a:lnTo>
                                  <a:pt x="5" y="39"/>
                                </a:lnTo>
                                <a:lnTo>
                                  <a:pt x="5" y="34"/>
                                </a:lnTo>
                                <a:close/>
                                <a:moveTo>
                                  <a:pt x="5" y="23"/>
                                </a:moveTo>
                                <a:lnTo>
                                  <a:pt x="0" y="23"/>
                                </a:lnTo>
                                <a:lnTo>
                                  <a:pt x="0" y="28"/>
                                </a:lnTo>
                                <a:lnTo>
                                  <a:pt x="5" y="28"/>
                                </a:lnTo>
                                <a:lnTo>
                                  <a:pt x="5" y="23"/>
                                </a:lnTo>
                                <a:close/>
                                <a:moveTo>
                                  <a:pt x="5" y="12"/>
                                </a:moveTo>
                                <a:lnTo>
                                  <a:pt x="0" y="12"/>
                                </a:lnTo>
                                <a:lnTo>
                                  <a:pt x="0" y="17"/>
                                </a:lnTo>
                                <a:lnTo>
                                  <a:pt x="5" y="17"/>
                                </a:lnTo>
                                <a:lnTo>
                                  <a:pt x="5" y="12"/>
                                </a:lnTo>
                                <a:close/>
                                <a:moveTo>
                                  <a:pt x="5" y="0"/>
                                </a:moveTo>
                                <a:lnTo>
                                  <a:pt x="0" y="0"/>
                                </a:lnTo>
                                <a:lnTo>
                                  <a:pt x="0" y="6"/>
                                </a:lnTo>
                                <a:lnTo>
                                  <a:pt x="5" y="6"/>
                                </a:lnTo>
                                <a:lnTo>
                                  <a:pt x="5" y="0"/>
                                </a:lnTo>
                                <a:close/>
                                <a:moveTo>
                                  <a:pt x="1141" y="78"/>
                                </a:moveTo>
                                <a:lnTo>
                                  <a:pt x="1136" y="78"/>
                                </a:lnTo>
                                <a:lnTo>
                                  <a:pt x="1136" y="82"/>
                                </a:lnTo>
                                <a:lnTo>
                                  <a:pt x="1141" y="82"/>
                                </a:lnTo>
                                <a:lnTo>
                                  <a:pt x="1141" y="78"/>
                                </a:lnTo>
                                <a:close/>
                                <a:moveTo>
                                  <a:pt x="1141" y="67"/>
                                </a:moveTo>
                                <a:lnTo>
                                  <a:pt x="1136" y="67"/>
                                </a:lnTo>
                                <a:lnTo>
                                  <a:pt x="1136" y="73"/>
                                </a:lnTo>
                                <a:lnTo>
                                  <a:pt x="1141" y="73"/>
                                </a:lnTo>
                                <a:lnTo>
                                  <a:pt x="1141" y="67"/>
                                </a:lnTo>
                                <a:close/>
                                <a:moveTo>
                                  <a:pt x="1141" y="56"/>
                                </a:moveTo>
                                <a:lnTo>
                                  <a:pt x="1136" y="56"/>
                                </a:lnTo>
                                <a:lnTo>
                                  <a:pt x="1136" y="61"/>
                                </a:lnTo>
                                <a:lnTo>
                                  <a:pt x="1141" y="61"/>
                                </a:lnTo>
                                <a:lnTo>
                                  <a:pt x="1141" y="56"/>
                                </a:lnTo>
                                <a:close/>
                                <a:moveTo>
                                  <a:pt x="1141" y="45"/>
                                </a:moveTo>
                                <a:lnTo>
                                  <a:pt x="1136" y="45"/>
                                </a:lnTo>
                                <a:lnTo>
                                  <a:pt x="1136" y="50"/>
                                </a:lnTo>
                                <a:lnTo>
                                  <a:pt x="1141" y="50"/>
                                </a:lnTo>
                                <a:lnTo>
                                  <a:pt x="1141" y="45"/>
                                </a:lnTo>
                                <a:close/>
                                <a:moveTo>
                                  <a:pt x="1141" y="34"/>
                                </a:moveTo>
                                <a:lnTo>
                                  <a:pt x="1136" y="34"/>
                                </a:lnTo>
                                <a:lnTo>
                                  <a:pt x="1136" y="39"/>
                                </a:lnTo>
                                <a:lnTo>
                                  <a:pt x="1141" y="39"/>
                                </a:lnTo>
                                <a:lnTo>
                                  <a:pt x="1141" y="34"/>
                                </a:lnTo>
                                <a:close/>
                                <a:moveTo>
                                  <a:pt x="1141" y="23"/>
                                </a:moveTo>
                                <a:lnTo>
                                  <a:pt x="1136" y="23"/>
                                </a:lnTo>
                                <a:lnTo>
                                  <a:pt x="1136" y="28"/>
                                </a:lnTo>
                                <a:lnTo>
                                  <a:pt x="1141" y="28"/>
                                </a:lnTo>
                                <a:lnTo>
                                  <a:pt x="1141" y="23"/>
                                </a:lnTo>
                                <a:close/>
                                <a:moveTo>
                                  <a:pt x="1141" y="12"/>
                                </a:moveTo>
                                <a:lnTo>
                                  <a:pt x="1136" y="12"/>
                                </a:lnTo>
                                <a:lnTo>
                                  <a:pt x="1136" y="17"/>
                                </a:lnTo>
                                <a:lnTo>
                                  <a:pt x="1141" y="17"/>
                                </a:lnTo>
                                <a:lnTo>
                                  <a:pt x="1141" y="12"/>
                                </a:lnTo>
                                <a:close/>
                                <a:moveTo>
                                  <a:pt x="1141" y="0"/>
                                </a:moveTo>
                                <a:lnTo>
                                  <a:pt x="1136" y="0"/>
                                </a:lnTo>
                                <a:lnTo>
                                  <a:pt x="1136" y="6"/>
                                </a:lnTo>
                                <a:lnTo>
                                  <a:pt x="1141" y="6"/>
                                </a:lnTo>
                                <a:lnTo>
                                  <a:pt x="1141" y="0"/>
                                </a:lnTo>
                                <a:close/>
                                <a:moveTo>
                                  <a:pt x="1578" y="78"/>
                                </a:moveTo>
                                <a:lnTo>
                                  <a:pt x="1572" y="78"/>
                                </a:lnTo>
                                <a:lnTo>
                                  <a:pt x="1572" y="82"/>
                                </a:lnTo>
                                <a:lnTo>
                                  <a:pt x="1578" y="82"/>
                                </a:lnTo>
                                <a:lnTo>
                                  <a:pt x="1578" y="78"/>
                                </a:lnTo>
                                <a:close/>
                                <a:moveTo>
                                  <a:pt x="1578" y="67"/>
                                </a:moveTo>
                                <a:lnTo>
                                  <a:pt x="1572" y="67"/>
                                </a:lnTo>
                                <a:lnTo>
                                  <a:pt x="1572" y="73"/>
                                </a:lnTo>
                                <a:lnTo>
                                  <a:pt x="1578" y="73"/>
                                </a:lnTo>
                                <a:lnTo>
                                  <a:pt x="1578" y="67"/>
                                </a:lnTo>
                                <a:close/>
                                <a:moveTo>
                                  <a:pt x="1578" y="56"/>
                                </a:moveTo>
                                <a:lnTo>
                                  <a:pt x="1572" y="56"/>
                                </a:lnTo>
                                <a:lnTo>
                                  <a:pt x="1572" y="61"/>
                                </a:lnTo>
                                <a:lnTo>
                                  <a:pt x="1578" y="61"/>
                                </a:lnTo>
                                <a:lnTo>
                                  <a:pt x="1578" y="56"/>
                                </a:lnTo>
                                <a:close/>
                                <a:moveTo>
                                  <a:pt x="1578" y="45"/>
                                </a:moveTo>
                                <a:lnTo>
                                  <a:pt x="1572" y="45"/>
                                </a:lnTo>
                                <a:lnTo>
                                  <a:pt x="1572" y="50"/>
                                </a:lnTo>
                                <a:lnTo>
                                  <a:pt x="1578" y="50"/>
                                </a:lnTo>
                                <a:lnTo>
                                  <a:pt x="1578" y="45"/>
                                </a:lnTo>
                                <a:close/>
                                <a:moveTo>
                                  <a:pt x="1578" y="34"/>
                                </a:moveTo>
                                <a:lnTo>
                                  <a:pt x="1572" y="34"/>
                                </a:lnTo>
                                <a:lnTo>
                                  <a:pt x="1572" y="39"/>
                                </a:lnTo>
                                <a:lnTo>
                                  <a:pt x="1578" y="39"/>
                                </a:lnTo>
                                <a:lnTo>
                                  <a:pt x="1578" y="34"/>
                                </a:lnTo>
                                <a:close/>
                                <a:moveTo>
                                  <a:pt x="1578" y="23"/>
                                </a:moveTo>
                                <a:lnTo>
                                  <a:pt x="1572" y="23"/>
                                </a:lnTo>
                                <a:lnTo>
                                  <a:pt x="1572" y="28"/>
                                </a:lnTo>
                                <a:lnTo>
                                  <a:pt x="1578" y="28"/>
                                </a:lnTo>
                                <a:lnTo>
                                  <a:pt x="1578" y="23"/>
                                </a:lnTo>
                                <a:close/>
                                <a:moveTo>
                                  <a:pt x="1578" y="12"/>
                                </a:moveTo>
                                <a:lnTo>
                                  <a:pt x="1572" y="12"/>
                                </a:lnTo>
                                <a:lnTo>
                                  <a:pt x="1572" y="17"/>
                                </a:lnTo>
                                <a:lnTo>
                                  <a:pt x="1578" y="17"/>
                                </a:lnTo>
                                <a:lnTo>
                                  <a:pt x="1578" y="12"/>
                                </a:lnTo>
                                <a:close/>
                                <a:moveTo>
                                  <a:pt x="1578" y="0"/>
                                </a:moveTo>
                                <a:lnTo>
                                  <a:pt x="1572" y="0"/>
                                </a:lnTo>
                                <a:lnTo>
                                  <a:pt x="1572" y="6"/>
                                </a:lnTo>
                                <a:lnTo>
                                  <a:pt x="1578" y="6"/>
                                </a:lnTo>
                                <a:lnTo>
                                  <a:pt x="15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128"/>
                        <wps:cNvCnPr>
                          <a:cxnSpLocks noChangeShapeType="1"/>
                        </wps:cNvCnPr>
                        <wps:spPr bwMode="auto">
                          <a:xfrm>
                            <a:off x="3954" y="2464"/>
                            <a:ext cx="0" cy="201"/>
                          </a:xfrm>
                          <a:prstGeom prst="line">
                            <a:avLst/>
                          </a:prstGeom>
                          <a:noFill/>
                          <a:ln w="35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 name="Line 127"/>
                        <wps:cNvCnPr>
                          <a:cxnSpLocks noChangeShapeType="1"/>
                        </wps:cNvCnPr>
                        <wps:spPr bwMode="auto">
                          <a:xfrm>
                            <a:off x="1707" y="2461"/>
                            <a:ext cx="0" cy="204"/>
                          </a:xfrm>
                          <a:prstGeom prst="line">
                            <a:avLst/>
                          </a:prstGeom>
                          <a:noFill/>
                          <a:ln w="35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 name="Line 126"/>
                        <wps:cNvCnPr>
                          <a:cxnSpLocks noChangeShapeType="1"/>
                        </wps:cNvCnPr>
                        <wps:spPr bwMode="auto">
                          <a:xfrm>
                            <a:off x="1714" y="2575"/>
                            <a:ext cx="2242" cy="0"/>
                          </a:xfrm>
                          <a:prstGeom prst="line">
                            <a:avLst/>
                          </a:prstGeom>
                          <a:noFill/>
                          <a:ln w="35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 name="Line 125"/>
                        <wps:cNvCnPr>
                          <a:cxnSpLocks noChangeShapeType="1"/>
                        </wps:cNvCnPr>
                        <wps:spPr bwMode="auto">
                          <a:xfrm>
                            <a:off x="1714" y="2662"/>
                            <a:ext cx="2242" cy="0"/>
                          </a:xfrm>
                          <a:prstGeom prst="line">
                            <a:avLst/>
                          </a:prstGeom>
                          <a:noFill/>
                          <a:ln w="35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 name="Rectangle 124"/>
                        <wps:cNvSpPr>
                          <a:spLocks noChangeArrowheads="1"/>
                        </wps:cNvSpPr>
                        <wps:spPr bwMode="auto">
                          <a:xfrm>
                            <a:off x="1032" y="2351"/>
                            <a:ext cx="5011" cy="6308"/>
                          </a:xfrm>
                          <a:prstGeom prst="rect">
                            <a:avLst/>
                          </a:prstGeom>
                          <a:noFill/>
                          <a:ln w="2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123"/>
                        <wps:cNvSpPr>
                          <a:spLocks/>
                        </wps:cNvSpPr>
                        <wps:spPr bwMode="auto">
                          <a:xfrm>
                            <a:off x="6970" y="2578"/>
                            <a:ext cx="1575" cy="82"/>
                          </a:xfrm>
                          <a:custGeom>
                            <a:avLst/>
                            <a:gdLst>
                              <a:gd name="T0" fmla="+- 0 6971 6971"/>
                              <a:gd name="T1" fmla="*/ T0 w 1575"/>
                              <a:gd name="T2" fmla="+- 0 2656 2579"/>
                              <a:gd name="T3" fmla="*/ 2656 h 82"/>
                              <a:gd name="T4" fmla="+- 0 6976 6971"/>
                              <a:gd name="T5" fmla="*/ T4 w 1575"/>
                              <a:gd name="T6" fmla="+- 0 2660 2579"/>
                              <a:gd name="T7" fmla="*/ 2660 h 82"/>
                              <a:gd name="T8" fmla="+- 0 6976 6971"/>
                              <a:gd name="T9" fmla="*/ T8 w 1575"/>
                              <a:gd name="T10" fmla="+- 0 2645 2579"/>
                              <a:gd name="T11" fmla="*/ 2645 h 82"/>
                              <a:gd name="T12" fmla="+- 0 6971 6971"/>
                              <a:gd name="T13" fmla="*/ T12 w 1575"/>
                              <a:gd name="T14" fmla="+- 0 2650 2579"/>
                              <a:gd name="T15" fmla="*/ 2650 h 82"/>
                              <a:gd name="T16" fmla="+- 0 6976 6971"/>
                              <a:gd name="T17" fmla="*/ T16 w 1575"/>
                              <a:gd name="T18" fmla="+- 0 2645 2579"/>
                              <a:gd name="T19" fmla="*/ 2645 h 82"/>
                              <a:gd name="T20" fmla="+- 0 6971 6971"/>
                              <a:gd name="T21" fmla="*/ T20 w 1575"/>
                              <a:gd name="T22" fmla="+- 0 2634 2579"/>
                              <a:gd name="T23" fmla="*/ 2634 h 82"/>
                              <a:gd name="T24" fmla="+- 0 6976 6971"/>
                              <a:gd name="T25" fmla="*/ T24 w 1575"/>
                              <a:gd name="T26" fmla="+- 0 2639 2579"/>
                              <a:gd name="T27" fmla="*/ 2639 h 82"/>
                              <a:gd name="T28" fmla="+- 0 6976 6971"/>
                              <a:gd name="T29" fmla="*/ T28 w 1575"/>
                              <a:gd name="T30" fmla="+- 0 2623 2579"/>
                              <a:gd name="T31" fmla="*/ 2623 h 82"/>
                              <a:gd name="T32" fmla="+- 0 6971 6971"/>
                              <a:gd name="T33" fmla="*/ T32 w 1575"/>
                              <a:gd name="T34" fmla="+- 0 2628 2579"/>
                              <a:gd name="T35" fmla="*/ 2628 h 82"/>
                              <a:gd name="T36" fmla="+- 0 6976 6971"/>
                              <a:gd name="T37" fmla="*/ T36 w 1575"/>
                              <a:gd name="T38" fmla="+- 0 2623 2579"/>
                              <a:gd name="T39" fmla="*/ 2623 h 82"/>
                              <a:gd name="T40" fmla="+- 0 6971 6971"/>
                              <a:gd name="T41" fmla="*/ T40 w 1575"/>
                              <a:gd name="T42" fmla="+- 0 2612 2579"/>
                              <a:gd name="T43" fmla="*/ 2612 h 82"/>
                              <a:gd name="T44" fmla="+- 0 6976 6971"/>
                              <a:gd name="T45" fmla="*/ T44 w 1575"/>
                              <a:gd name="T46" fmla="+- 0 2617 2579"/>
                              <a:gd name="T47" fmla="*/ 2617 h 82"/>
                              <a:gd name="T48" fmla="+- 0 6976 6971"/>
                              <a:gd name="T49" fmla="*/ T48 w 1575"/>
                              <a:gd name="T50" fmla="+- 0 2601 2579"/>
                              <a:gd name="T51" fmla="*/ 2601 h 82"/>
                              <a:gd name="T52" fmla="+- 0 6971 6971"/>
                              <a:gd name="T53" fmla="*/ T52 w 1575"/>
                              <a:gd name="T54" fmla="+- 0 2606 2579"/>
                              <a:gd name="T55" fmla="*/ 2606 h 82"/>
                              <a:gd name="T56" fmla="+- 0 6976 6971"/>
                              <a:gd name="T57" fmla="*/ T56 w 1575"/>
                              <a:gd name="T58" fmla="+- 0 2601 2579"/>
                              <a:gd name="T59" fmla="*/ 2601 h 82"/>
                              <a:gd name="T60" fmla="+- 0 6971 6971"/>
                              <a:gd name="T61" fmla="*/ T60 w 1575"/>
                              <a:gd name="T62" fmla="+- 0 2590 2579"/>
                              <a:gd name="T63" fmla="*/ 2590 h 82"/>
                              <a:gd name="T64" fmla="+- 0 6976 6971"/>
                              <a:gd name="T65" fmla="*/ T64 w 1575"/>
                              <a:gd name="T66" fmla="+- 0 2595 2579"/>
                              <a:gd name="T67" fmla="*/ 2595 h 82"/>
                              <a:gd name="T68" fmla="+- 0 6976 6971"/>
                              <a:gd name="T69" fmla="*/ T68 w 1575"/>
                              <a:gd name="T70" fmla="+- 0 2579 2579"/>
                              <a:gd name="T71" fmla="*/ 2579 h 82"/>
                              <a:gd name="T72" fmla="+- 0 6971 6971"/>
                              <a:gd name="T73" fmla="*/ T72 w 1575"/>
                              <a:gd name="T74" fmla="+- 0 2584 2579"/>
                              <a:gd name="T75" fmla="*/ 2584 h 82"/>
                              <a:gd name="T76" fmla="+- 0 6976 6971"/>
                              <a:gd name="T77" fmla="*/ T76 w 1575"/>
                              <a:gd name="T78" fmla="+- 0 2579 2579"/>
                              <a:gd name="T79" fmla="*/ 2579 h 82"/>
                              <a:gd name="T80" fmla="+- 0 8104 6971"/>
                              <a:gd name="T81" fmla="*/ T80 w 1575"/>
                              <a:gd name="T82" fmla="+- 0 2656 2579"/>
                              <a:gd name="T83" fmla="*/ 2656 h 82"/>
                              <a:gd name="T84" fmla="+- 0 8109 6971"/>
                              <a:gd name="T85" fmla="*/ T84 w 1575"/>
                              <a:gd name="T86" fmla="+- 0 2660 2579"/>
                              <a:gd name="T87" fmla="*/ 2660 h 82"/>
                              <a:gd name="T88" fmla="+- 0 8109 6971"/>
                              <a:gd name="T89" fmla="*/ T88 w 1575"/>
                              <a:gd name="T90" fmla="+- 0 2645 2579"/>
                              <a:gd name="T91" fmla="*/ 2645 h 82"/>
                              <a:gd name="T92" fmla="+- 0 8104 6971"/>
                              <a:gd name="T93" fmla="*/ T92 w 1575"/>
                              <a:gd name="T94" fmla="+- 0 2650 2579"/>
                              <a:gd name="T95" fmla="*/ 2650 h 82"/>
                              <a:gd name="T96" fmla="+- 0 8109 6971"/>
                              <a:gd name="T97" fmla="*/ T96 w 1575"/>
                              <a:gd name="T98" fmla="+- 0 2645 2579"/>
                              <a:gd name="T99" fmla="*/ 2645 h 82"/>
                              <a:gd name="T100" fmla="+- 0 8104 6971"/>
                              <a:gd name="T101" fmla="*/ T100 w 1575"/>
                              <a:gd name="T102" fmla="+- 0 2634 2579"/>
                              <a:gd name="T103" fmla="*/ 2634 h 82"/>
                              <a:gd name="T104" fmla="+- 0 8109 6971"/>
                              <a:gd name="T105" fmla="*/ T104 w 1575"/>
                              <a:gd name="T106" fmla="+- 0 2639 2579"/>
                              <a:gd name="T107" fmla="*/ 2639 h 82"/>
                              <a:gd name="T108" fmla="+- 0 8109 6971"/>
                              <a:gd name="T109" fmla="*/ T108 w 1575"/>
                              <a:gd name="T110" fmla="+- 0 2623 2579"/>
                              <a:gd name="T111" fmla="*/ 2623 h 82"/>
                              <a:gd name="T112" fmla="+- 0 8104 6971"/>
                              <a:gd name="T113" fmla="*/ T112 w 1575"/>
                              <a:gd name="T114" fmla="+- 0 2628 2579"/>
                              <a:gd name="T115" fmla="*/ 2628 h 82"/>
                              <a:gd name="T116" fmla="+- 0 8109 6971"/>
                              <a:gd name="T117" fmla="*/ T116 w 1575"/>
                              <a:gd name="T118" fmla="+- 0 2623 2579"/>
                              <a:gd name="T119" fmla="*/ 2623 h 82"/>
                              <a:gd name="T120" fmla="+- 0 8104 6971"/>
                              <a:gd name="T121" fmla="*/ T120 w 1575"/>
                              <a:gd name="T122" fmla="+- 0 2612 2579"/>
                              <a:gd name="T123" fmla="*/ 2612 h 82"/>
                              <a:gd name="T124" fmla="+- 0 8109 6971"/>
                              <a:gd name="T125" fmla="*/ T124 w 1575"/>
                              <a:gd name="T126" fmla="+- 0 2617 2579"/>
                              <a:gd name="T127" fmla="*/ 2617 h 82"/>
                              <a:gd name="T128" fmla="+- 0 8109 6971"/>
                              <a:gd name="T129" fmla="*/ T128 w 1575"/>
                              <a:gd name="T130" fmla="+- 0 2601 2579"/>
                              <a:gd name="T131" fmla="*/ 2601 h 82"/>
                              <a:gd name="T132" fmla="+- 0 8104 6971"/>
                              <a:gd name="T133" fmla="*/ T132 w 1575"/>
                              <a:gd name="T134" fmla="+- 0 2606 2579"/>
                              <a:gd name="T135" fmla="*/ 2606 h 82"/>
                              <a:gd name="T136" fmla="+- 0 8109 6971"/>
                              <a:gd name="T137" fmla="*/ T136 w 1575"/>
                              <a:gd name="T138" fmla="+- 0 2601 2579"/>
                              <a:gd name="T139" fmla="*/ 2601 h 82"/>
                              <a:gd name="T140" fmla="+- 0 8104 6971"/>
                              <a:gd name="T141" fmla="*/ T140 w 1575"/>
                              <a:gd name="T142" fmla="+- 0 2590 2579"/>
                              <a:gd name="T143" fmla="*/ 2590 h 82"/>
                              <a:gd name="T144" fmla="+- 0 8109 6971"/>
                              <a:gd name="T145" fmla="*/ T144 w 1575"/>
                              <a:gd name="T146" fmla="+- 0 2595 2579"/>
                              <a:gd name="T147" fmla="*/ 2595 h 82"/>
                              <a:gd name="T148" fmla="+- 0 8109 6971"/>
                              <a:gd name="T149" fmla="*/ T148 w 1575"/>
                              <a:gd name="T150" fmla="+- 0 2579 2579"/>
                              <a:gd name="T151" fmla="*/ 2579 h 82"/>
                              <a:gd name="T152" fmla="+- 0 8104 6971"/>
                              <a:gd name="T153" fmla="*/ T152 w 1575"/>
                              <a:gd name="T154" fmla="+- 0 2584 2579"/>
                              <a:gd name="T155" fmla="*/ 2584 h 82"/>
                              <a:gd name="T156" fmla="+- 0 8109 6971"/>
                              <a:gd name="T157" fmla="*/ T156 w 1575"/>
                              <a:gd name="T158" fmla="+- 0 2579 2579"/>
                              <a:gd name="T159" fmla="*/ 2579 h 82"/>
                              <a:gd name="T160" fmla="+- 0 8540 6971"/>
                              <a:gd name="T161" fmla="*/ T160 w 1575"/>
                              <a:gd name="T162" fmla="+- 0 2656 2579"/>
                              <a:gd name="T163" fmla="*/ 2656 h 82"/>
                              <a:gd name="T164" fmla="+- 0 8545 6971"/>
                              <a:gd name="T165" fmla="*/ T164 w 1575"/>
                              <a:gd name="T166" fmla="+- 0 2660 2579"/>
                              <a:gd name="T167" fmla="*/ 2660 h 82"/>
                              <a:gd name="T168" fmla="+- 0 8545 6971"/>
                              <a:gd name="T169" fmla="*/ T168 w 1575"/>
                              <a:gd name="T170" fmla="+- 0 2645 2579"/>
                              <a:gd name="T171" fmla="*/ 2645 h 82"/>
                              <a:gd name="T172" fmla="+- 0 8540 6971"/>
                              <a:gd name="T173" fmla="*/ T172 w 1575"/>
                              <a:gd name="T174" fmla="+- 0 2650 2579"/>
                              <a:gd name="T175" fmla="*/ 2650 h 82"/>
                              <a:gd name="T176" fmla="+- 0 8545 6971"/>
                              <a:gd name="T177" fmla="*/ T176 w 1575"/>
                              <a:gd name="T178" fmla="+- 0 2645 2579"/>
                              <a:gd name="T179" fmla="*/ 2645 h 82"/>
                              <a:gd name="T180" fmla="+- 0 8540 6971"/>
                              <a:gd name="T181" fmla="*/ T180 w 1575"/>
                              <a:gd name="T182" fmla="+- 0 2634 2579"/>
                              <a:gd name="T183" fmla="*/ 2634 h 82"/>
                              <a:gd name="T184" fmla="+- 0 8545 6971"/>
                              <a:gd name="T185" fmla="*/ T184 w 1575"/>
                              <a:gd name="T186" fmla="+- 0 2639 2579"/>
                              <a:gd name="T187" fmla="*/ 2639 h 82"/>
                              <a:gd name="T188" fmla="+- 0 8545 6971"/>
                              <a:gd name="T189" fmla="*/ T188 w 1575"/>
                              <a:gd name="T190" fmla="+- 0 2623 2579"/>
                              <a:gd name="T191" fmla="*/ 2623 h 82"/>
                              <a:gd name="T192" fmla="+- 0 8540 6971"/>
                              <a:gd name="T193" fmla="*/ T192 w 1575"/>
                              <a:gd name="T194" fmla="+- 0 2628 2579"/>
                              <a:gd name="T195" fmla="*/ 2628 h 82"/>
                              <a:gd name="T196" fmla="+- 0 8545 6971"/>
                              <a:gd name="T197" fmla="*/ T196 w 1575"/>
                              <a:gd name="T198" fmla="+- 0 2623 2579"/>
                              <a:gd name="T199" fmla="*/ 2623 h 82"/>
                              <a:gd name="T200" fmla="+- 0 8540 6971"/>
                              <a:gd name="T201" fmla="*/ T200 w 1575"/>
                              <a:gd name="T202" fmla="+- 0 2612 2579"/>
                              <a:gd name="T203" fmla="*/ 2612 h 82"/>
                              <a:gd name="T204" fmla="+- 0 8545 6971"/>
                              <a:gd name="T205" fmla="*/ T204 w 1575"/>
                              <a:gd name="T206" fmla="+- 0 2617 2579"/>
                              <a:gd name="T207" fmla="*/ 2617 h 82"/>
                              <a:gd name="T208" fmla="+- 0 8545 6971"/>
                              <a:gd name="T209" fmla="*/ T208 w 1575"/>
                              <a:gd name="T210" fmla="+- 0 2601 2579"/>
                              <a:gd name="T211" fmla="*/ 2601 h 82"/>
                              <a:gd name="T212" fmla="+- 0 8540 6971"/>
                              <a:gd name="T213" fmla="*/ T212 w 1575"/>
                              <a:gd name="T214" fmla="+- 0 2606 2579"/>
                              <a:gd name="T215" fmla="*/ 2606 h 82"/>
                              <a:gd name="T216" fmla="+- 0 8545 6971"/>
                              <a:gd name="T217" fmla="*/ T216 w 1575"/>
                              <a:gd name="T218" fmla="+- 0 2601 2579"/>
                              <a:gd name="T219" fmla="*/ 2601 h 82"/>
                              <a:gd name="T220" fmla="+- 0 8540 6971"/>
                              <a:gd name="T221" fmla="*/ T220 w 1575"/>
                              <a:gd name="T222" fmla="+- 0 2590 2579"/>
                              <a:gd name="T223" fmla="*/ 2590 h 82"/>
                              <a:gd name="T224" fmla="+- 0 8545 6971"/>
                              <a:gd name="T225" fmla="*/ T224 w 1575"/>
                              <a:gd name="T226" fmla="+- 0 2595 2579"/>
                              <a:gd name="T227" fmla="*/ 2595 h 82"/>
                              <a:gd name="T228" fmla="+- 0 8545 6971"/>
                              <a:gd name="T229" fmla="*/ T228 w 1575"/>
                              <a:gd name="T230" fmla="+- 0 2579 2579"/>
                              <a:gd name="T231" fmla="*/ 2579 h 82"/>
                              <a:gd name="T232" fmla="+- 0 8540 6971"/>
                              <a:gd name="T233" fmla="*/ T232 w 1575"/>
                              <a:gd name="T234" fmla="+- 0 2584 2579"/>
                              <a:gd name="T235" fmla="*/ 2584 h 82"/>
                              <a:gd name="T236" fmla="+- 0 8545 6971"/>
                              <a:gd name="T237" fmla="*/ T236 w 1575"/>
                              <a:gd name="T238" fmla="+- 0 2579 2579"/>
                              <a:gd name="T239" fmla="*/ 257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5" h="82">
                                <a:moveTo>
                                  <a:pt x="5" y="77"/>
                                </a:moveTo>
                                <a:lnTo>
                                  <a:pt x="0" y="77"/>
                                </a:lnTo>
                                <a:lnTo>
                                  <a:pt x="0" y="81"/>
                                </a:lnTo>
                                <a:lnTo>
                                  <a:pt x="5" y="81"/>
                                </a:lnTo>
                                <a:lnTo>
                                  <a:pt x="5" y="77"/>
                                </a:lnTo>
                                <a:close/>
                                <a:moveTo>
                                  <a:pt x="5" y="66"/>
                                </a:moveTo>
                                <a:lnTo>
                                  <a:pt x="0" y="66"/>
                                </a:lnTo>
                                <a:lnTo>
                                  <a:pt x="0" y="71"/>
                                </a:lnTo>
                                <a:lnTo>
                                  <a:pt x="5" y="71"/>
                                </a:lnTo>
                                <a:lnTo>
                                  <a:pt x="5" y="66"/>
                                </a:lnTo>
                                <a:close/>
                                <a:moveTo>
                                  <a:pt x="5" y="55"/>
                                </a:moveTo>
                                <a:lnTo>
                                  <a:pt x="0" y="55"/>
                                </a:lnTo>
                                <a:lnTo>
                                  <a:pt x="0" y="60"/>
                                </a:lnTo>
                                <a:lnTo>
                                  <a:pt x="5" y="60"/>
                                </a:lnTo>
                                <a:lnTo>
                                  <a:pt x="5" y="55"/>
                                </a:lnTo>
                                <a:close/>
                                <a:moveTo>
                                  <a:pt x="5" y="44"/>
                                </a:moveTo>
                                <a:lnTo>
                                  <a:pt x="0" y="44"/>
                                </a:lnTo>
                                <a:lnTo>
                                  <a:pt x="0" y="49"/>
                                </a:lnTo>
                                <a:lnTo>
                                  <a:pt x="5" y="49"/>
                                </a:lnTo>
                                <a:lnTo>
                                  <a:pt x="5" y="44"/>
                                </a:lnTo>
                                <a:close/>
                                <a:moveTo>
                                  <a:pt x="5" y="33"/>
                                </a:moveTo>
                                <a:lnTo>
                                  <a:pt x="0" y="33"/>
                                </a:lnTo>
                                <a:lnTo>
                                  <a:pt x="0" y="38"/>
                                </a:lnTo>
                                <a:lnTo>
                                  <a:pt x="5" y="38"/>
                                </a:lnTo>
                                <a:lnTo>
                                  <a:pt x="5" y="33"/>
                                </a:lnTo>
                                <a:close/>
                                <a:moveTo>
                                  <a:pt x="5" y="22"/>
                                </a:moveTo>
                                <a:lnTo>
                                  <a:pt x="0" y="22"/>
                                </a:lnTo>
                                <a:lnTo>
                                  <a:pt x="0" y="27"/>
                                </a:lnTo>
                                <a:lnTo>
                                  <a:pt x="5" y="27"/>
                                </a:lnTo>
                                <a:lnTo>
                                  <a:pt x="5" y="22"/>
                                </a:lnTo>
                                <a:close/>
                                <a:moveTo>
                                  <a:pt x="5" y="11"/>
                                </a:moveTo>
                                <a:lnTo>
                                  <a:pt x="0" y="11"/>
                                </a:lnTo>
                                <a:lnTo>
                                  <a:pt x="0" y="16"/>
                                </a:lnTo>
                                <a:lnTo>
                                  <a:pt x="5" y="16"/>
                                </a:lnTo>
                                <a:lnTo>
                                  <a:pt x="5" y="11"/>
                                </a:lnTo>
                                <a:close/>
                                <a:moveTo>
                                  <a:pt x="5" y="0"/>
                                </a:moveTo>
                                <a:lnTo>
                                  <a:pt x="0" y="0"/>
                                </a:lnTo>
                                <a:lnTo>
                                  <a:pt x="0" y="5"/>
                                </a:lnTo>
                                <a:lnTo>
                                  <a:pt x="5" y="5"/>
                                </a:lnTo>
                                <a:lnTo>
                                  <a:pt x="5" y="0"/>
                                </a:lnTo>
                                <a:close/>
                                <a:moveTo>
                                  <a:pt x="1138" y="77"/>
                                </a:moveTo>
                                <a:lnTo>
                                  <a:pt x="1133" y="77"/>
                                </a:lnTo>
                                <a:lnTo>
                                  <a:pt x="1133" y="81"/>
                                </a:lnTo>
                                <a:lnTo>
                                  <a:pt x="1138" y="81"/>
                                </a:lnTo>
                                <a:lnTo>
                                  <a:pt x="1138" y="77"/>
                                </a:lnTo>
                                <a:close/>
                                <a:moveTo>
                                  <a:pt x="1138" y="66"/>
                                </a:moveTo>
                                <a:lnTo>
                                  <a:pt x="1133" y="66"/>
                                </a:lnTo>
                                <a:lnTo>
                                  <a:pt x="1133" y="71"/>
                                </a:lnTo>
                                <a:lnTo>
                                  <a:pt x="1138" y="71"/>
                                </a:lnTo>
                                <a:lnTo>
                                  <a:pt x="1138" y="66"/>
                                </a:lnTo>
                                <a:close/>
                                <a:moveTo>
                                  <a:pt x="1138" y="55"/>
                                </a:moveTo>
                                <a:lnTo>
                                  <a:pt x="1133" y="55"/>
                                </a:lnTo>
                                <a:lnTo>
                                  <a:pt x="1133" y="60"/>
                                </a:lnTo>
                                <a:lnTo>
                                  <a:pt x="1138" y="60"/>
                                </a:lnTo>
                                <a:lnTo>
                                  <a:pt x="1138" y="55"/>
                                </a:lnTo>
                                <a:close/>
                                <a:moveTo>
                                  <a:pt x="1138" y="44"/>
                                </a:moveTo>
                                <a:lnTo>
                                  <a:pt x="1133" y="44"/>
                                </a:lnTo>
                                <a:lnTo>
                                  <a:pt x="1133" y="49"/>
                                </a:lnTo>
                                <a:lnTo>
                                  <a:pt x="1138" y="49"/>
                                </a:lnTo>
                                <a:lnTo>
                                  <a:pt x="1138" y="44"/>
                                </a:lnTo>
                                <a:close/>
                                <a:moveTo>
                                  <a:pt x="1138" y="33"/>
                                </a:moveTo>
                                <a:lnTo>
                                  <a:pt x="1133" y="33"/>
                                </a:lnTo>
                                <a:lnTo>
                                  <a:pt x="1133" y="38"/>
                                </a:lnTo>
                                <a:lnTo>
                                  <a:pt x="1138" y="38"/>
                                </a:lnTo>
                                <a:lnTo>
                                  <a:pt x="1138" y="33"/>
                                </a:lnTo>
                                <a:close/>
                                <a:moveTo>
                                  <a:pt x="1138" y="22"/>
                                </a:moveTo>
                                <a:lnTo>
                                  <a:pt x="1133" y="22"/>
                                </a:lnTo>
                                <a:lnTo>
                                  <a:pt x="1133" y="27"/>
                                </a:lnTo>
                                <a:lnTo>
                                  <a:pt x="1138" y="27"/>
                                </a:lnTo>
                                <a:lnTo>
                                  <a:pt x="1138" y="22"/>
                                </a:lnTo>
                                <a:close/>
                                <a:moveTo>
                                  <a:pt x="1138" y="11"/>
                                </a:moveTo>
                                <a:lnTo>
                                  <a:pt x="1133" y="11"/>
                                </a:lnTo>
                                <a:lnTo>
                                  <a:pt x="1133" y="16"/>
                                </a:lnTo>
                                <a:lnTo>
                                  <a:pt x="1138" y="16"/>
                                </a:lnTo>
                                <a:lnTo>
                                  <a:pt x="1138" y="11"/>
                                </a:lnTo>
                                <a:close/>
                                <a:moveTo>
                                  <a:pt x="1138" y="0"/>
                                </a:moveTo>
                                <a:lnTo>
                                  <a:pt x="1133" y="0"/>
                                </a:lnTo>
                                <a:lnTo>
                                  <a:pt x="1133" y="5"/>
                                </a:lnTo>
                                <a:lnTo>
                                  <a:pt x="1138" y="5"/>
                                </a:lnTo>
                                <a:lnTo>
                                  <a:pt x="1138" y="0"/>
                                </a:lnTo>
                                <a:close/>
                                <a:moveTo>
                                  <a:pt x="1574" y="77"/>
                                </a:moveTo>
                                <a:lnTo>
                                  <a:pt x="1569" y="77"/>
                                </a:lnTo>
                                <a:lnTo>
                                  <a:pt x="1569" y="81"/>
                                </a:lnTo>
                                <a:lnTo>
                                  <a:pt x="1574" y="81"/>
                                </a:lnTo>
                                <a:lnTo>
                                  <a:pt x="1574" y="77"/>
                                </a:lnTo>
                                <a:close/>
                                <a:moveTo>
                                  <a:pt x="1574" y="66"/>
                                </a:moveTo>
                                <a:lnTo>
                                  <a:pt x="1569" y="66"/>
                                </a:lnTo>
                                <a:lnTo>
                                  <a:pt x="1569" y="71"/>
                                </a:lnTo>
                                <a:lnTo>
                                  <a:pt x="1574" y="71"/>
                                </a:lnTo>
                                <a:lnTo>
                                  <a:pt x="1574" y="66"/>
                                </a:lnTo>
                                <a:close/>
                                <a:moveTo>
                                  <a:pt x="1574" y="55"/>
                                </a:moveTo>
                                <a:lnTo>
                                  <a:pt x="1569" y="55"/>
                                </a:lnTo>
                                <a:lnTo>
                                  <a:pt x="1569" y="60"/>
                                </a:lnTo>
                                <a:lnTo>
                                  <a:pt x="1574" y="60"/>
                                </a:lnTo>
                                <a:lnTo>
                                  <a:pt x="1574" y="55"/>
                                </a:lnTo>
                                <a:close/>
                                <a:moveTo>
                                  <a:pt x="1574" y="44"/>
                                </a:moveTo>
                                <a:lnTo>
                                  <a:pt x="1569" y="44"/>
                                </a:lnTo>
                                <a:lnTo>
                                  <a:pt x="1569" y="49"/>
                                </a:lnTo>
                                <a:lnTo>
                                  <a:pt x="1574" y="49"/>
                                </a:lnTo>
                                <a:lnTo>
                                  <a:pt x="1574" y="44"/>
                                </a:lnTo>
                                <a:close/>
                                <a:moveTo>
                                  <a:pt x="1574" y="33"/>
                                </a:moveTo>
                                <a:lnTo>
                                  <a:pt x="1569" y="33"/>
                                </a:lnTo>
                                <a:lnTo>
                                  <a:pt x="1569" y="38"/>
                                </a:lnTo>
                                <a:lnTo>
                                  <a:pt x="1574" y="38"/>
                                </a:lnTo>
                                <a:lnTo>
                                  <a:pt x="1574" y="33"/>
                                </a:lnTo>
                                <a:close/>
                                <a:moveTo>
                                  <a:pt x="1574" y="22"/>
                                </a:moveTo>
                                <a:lnTo>
                                  <a:pt x="1569" y="22"/>
                                </a:lnTo>
                                <a:lnTo>
                                  <a:pt x="1569" y="27"/>
                                </a:lnTo>
                                <a:lnTo>
                                  <a:pt x="1574" y="27"/>
                                </a:lnTo>
                                <a:lnTo>
                                  <a:pt x="1574" y="22"/>
                                </a:lnTo>
                                <a:close/>
                                <a:moveTo>
                                  <a:pt x="1574" y="11"/>
                                </a:moveTo>
                                <a:lnTo>
                                  <a:pt x="1569" y="11"/>
                                </a:lnTo>
                                <a:lnTo>
                                  <a:pt x="1569" y="16"/>
                                </a:lnTo>
                                <a:lnTo>
                                  <a:pt x="1574" y="16"/>
                                </a:lnTo>
                                <a:lnTo>
                                  <a:pt x="1574" y="11"/>
                                </a:lnTo>
                                <a:close/>
                                <a:moveTo>
                                  <a:pt x="1574" y="0"/>
                                </a:moveTo>
                                <a:lnTo>
                                  <a:pt x="1569" y="0"/>
                                </a:lnTo>
                                <a:lnTo>
                                  <a:pt x="1569" y="5"/>
                                </a:lnTo>
                                <a:lnTo>
                                  <a:pt x="1574" y="5"/>
                                </a:lnTo>
                                <a:lnTo>
                                  <a:pt x="1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2"/>
                        <wps:cNvSpPr>
                          <a:spLocks/>
                        </wps:cNvSpPr>
                        <wps:spPr bwMode="auto">
                          <a:xfrm>
                            <a:off x="6720" y="2456"/>
                            <a:ext cx="2242" cy="204"/>
                          </a:xfrm>
                          <a:custGeom>
                            <a:avLst/>
                            <a:gdLst>
                              <a:gd name="T0" fmla="+- 0 8962 6721"/>
                              <a:gd name="T1" fmla="*/ T0 w 2242"/>
                              <a:gd name="T2" fmla="+- 0 2460 2457"/>
                              <a:gd name="T3" fmla="*/ 2460 h 204"/>
                              <a:gd name="T4" fmla="+- 0 8962 6721"/>
                              <a:gd name="T5" fmla="*/ T4 w 2242"/>
                              <a:gd name="T6" fmla="+- 0 2660 2457"/>
                              <a:gd name="T7" fmla="*/ 2660 h 204"/>
                              <a:gd name="T8" fmla="+- 0 6721 6721"/>
                              <a:gd name="T9" fmla="*/ T8 w 2242"/>
                              <a:gd name="T10" fmla="+- 0 2457 2457"/>
                              <a:gd name="T11" fmla="*/ 2457 h 204"/>
                              <a:gd name="T12" fmla="+- 0 6721 6721"/>
                              <a:gd name="T13" fmla="*/ T12 w 2242"/>
                              <a:gd name="T14" fmla="+- 0 2660 2457"/>
                              <a:gd name="T15" fmla="*/ 2660 h 204"/>
                            </a:gdLst>
                            <a:ahLst/>
                            <a:cxnLst>
                              <a:cxn ang="0">
                                <a:pos x="T1" y="T3"/>
                              </a:cxn>
                              <a:cxn ang="0">
                                <a:pos x="T5" y="T7"/>
                              </a:cxn>
                              <a:cxn ang="0">
                                <a:pos x="T9" y="T11"/>
                              </a:cxn>
                              <a:cxn ang="0">
                                <a:pos x="T13" y="T15"/>
                              </a:cxn>
                            </a:cxnLst>
                            <a:rect l="0" t="0" r="r" b="b"/>
                            <a:pathLst>
                              <a:path w="2242" h="204">
                                <a:moveTo>
                                  <a:pt x="2241" y="3"/>
                                </a:moveTo>
                                <a:lnTo>
                                  <a:pt x="2241" y="203"/>
                                </a:lnTo>
                                <a:moveTo>
                                  <a:pt x="0" y="0"/>
                                </a:moveTo>
                                <a:lnTo>
                                  <a:pt x="0" y="203"/>
                                </a:lnTo>
                              </a:path>
                            </a:pathLst>
                          </a:custGeom>
                          <a:noFill/>
                          <a:ln w="351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121"/>
                        <wps:cNvCnPr>
                          <a:cxnSpLocks noChangeShapeType="1"/>
                        </wps:cNvCnPr>
                        <wps:spPr bwMode="auto">
                          <a:xfrm>
                            <a:off x="6727" y="2570"/>
                            <a:ext cx="2237" cy="0"/>
                          </a:xfrm>
                          <a:prstGeom prst="line">
                            <a:avLst/>
                          </a:prstGeom>
                          <a:noFill/>
                          <a:ln w="35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Line 120"/>
                        <wps:cNvCnPr>
                          <a:cxnSpLocks noChangeShapeType="1"/>
                        </wps:cNvCnPr>
                        <wps:spPr bwMode="auto">
                          <a:xfrm>
                            <a:off x="6727" y="2657"/>
                            <a:ext cx="2237" cy="0"/>
                          </a:xfrm>
                          <a:prstGeom prst="line">
                            <a:avLst/>
                          </a:prstGeom>
                          <a:noFill/>
                          <a:ln w="3467">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Rectangle 119"/>
                        <wps:cNvSpPr>
                          <a:spLocks noChangeArrowheads="1"/>
                        </wps:cNvSpPr>
                        <wps:spPr bwMode="auto">
                          <a:xfrm>
                            <a:off x="6042" y="2351"/>
                            <a:ext cx="5011" cy="6308"/>
                          </a:xfrm>
                          <a:prstGeom prst="rect">
                            <a:avLst/>
                          </a:prstGeom>
                          <a:noFill/>
                          <a:ln w="2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18"/>
                        <wps:cNvSpPr txBox="1">
                          <a:spLocks noChangeArrowheads="1"/>
                        </wps:cNvSpPr>
                        <wps:spPr bwMode="auto">
                          <a:xfrm>
                            <a:off x="8242" y="2591"/>
                            <a:ext cx="21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3"/>
                                <w:rPr>
                                  <w:sz w:val="4"/>
                                </w:rPr>
                              </w:pPr>
                              <w:r>
                                <w:rPr>
                                  <w:b/>
                                  <w:w w:val="115"/>
                                  <w:sz w:val="4"/>
                                </w:rPr>
                                <w:t>Versión</w:t>
                              </w:r>
                              <w:r>
                                <w:rPr>
                                  <w:w w:val="115"/>
                                  <w:sz w:val="4"/>
                                </w:rPr>
                                <w:t>1</w:t>
                              </w:r>
                            </w:p>
                          </w:txbxContent>
                        </wps:txbx>
                        <wps:bodyPr rot="0" vert="horz" wrap="square" lIns="0" tIns="0" rIns="0" bIns="0" anchor="t" anchorCtr="0" upright="1">
                          <a:noAutofit/>
                        </wps:bodyPr>
                      </wps:wsp>
                      <wps:wsp>
                        <wps:cNvPr id="132" name="Text Box 117"/>
                        <wps:cNvSpPr txBox="1">
                          <a:spLocks noChangeArrowheads="1"/>
                        </wps:cNvSpPr>
                        <wps:spPr bwMode="auto">
                          <a:xfrm>
                            <a:off x="7359" y="2585"/>
                            <a:ext cx="38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3"/>
                                <w:rPr>
                                  <w:sz w:val="4"/>
                                </w:rPr>
                              </w:pPr>
                              <w:r>
                                <w:rPr>
                                  <w:w w:val="115"/>
                                  <w:sz w:val="4"/>
                                </w:rPr>
                                <w:t>CCE-EICP-FM-70</w:t>
                              </w:r>
                            </w:p>
                          </w:txbxContent>
                        </wps:txbx>
                        <wps:bodyPr rot="0" vert="horz" wrap="square" lIns="0" tIns="0" rIns="0" bIns="0" anchor="t" anchorCtr="0" upright="1">
                          <a:noAutofit/>
                        </wps:bodyPr>
                      </wps:wsp>
                      <wps:wsp>
                        <wps:cNvPr id="133" name="Text Box 116"/>
                        <wps:cNvSpPr txBox="1">
                          <a:spLocks noChangeArrowheads="1"/>
                        </wps:cNvSpPr>
                        <wps:spPr bwMode="auto">
                          <a:xfrm>
                            <a:off x="6732" y="2591"/>
                            <a:ext cx="177"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3"/>
                                <w:rPr>
                                  <w:b/>
                                  <w:sz w:val="4"/>
                                </w:rPr>
                              </w:pPr>
                              <w:r>
                                <w:rPr>
                                  <w:b/>
                                  <w:w w:val="115"/>
                                  <w:sz w:val="4"/>
                                </w:rPr>
                                <w:t>Código</w:t>
                              </w:r>
                            </w:p>
                          </w:txbxContent>
                        </wps:txbx>
                        <wps:bodyPr rot="0" vert="horz" wrap="square" lIns="0" tIns="0" rIns="0" bIns="0" anchor="t" anchorCtr="0" upright="1">
                          <a:noAutofit/>
                        </wps:bodyPr>
                      </wps:wsp>
                      <wps:wsp>
                        <wps:cNvPr id="134" name="Text Box 115"/>
                        <wps:cNvSpPr txBox="1">
                          <a:spLocks noChangeArrowheads="1"/>
                        </wps:cNvSpPr>
                        <wps:spPr bwMode="auto">
                          <a:xfrm>
                            <a:off x="6720" y="2456"/>
                            <a:ext cx="2242" cy="114"/>
                          </a:xfrm>
                          <a:prstGeom prst="rect">
                            <a:avLst/>
                          </a:prstGeom>
                          <a:noFill/>
                          <a:ln w="351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04A7A" w:rsidRDefault="0004129A">
                              <w:pPr>
                                <w:spacing w:before="29"/>
                                <w:ind w:left="38"/>
                                <w:rPr>
                                  <w:sz w:val="4"/>
                                </w:rPr>
                              </w:pPr>
                              <w:r>
                                <w:rPr>
                                  <w:w w:val="115"/>
                                  <w:sz w:val="4"/>
                                </w:rPr>
                                <w:t>Formulario</w:t>
                              </w:r>
                              <w:r>
                                <w:rPr>
                                  <w:spacing w:val="-7"/>
                                  <w:w w:val="115"/>
                                  <w:sz w:val="4"/>
                                </w:rPr>
                                <w:t xml:space="preserve"> </w:t>
                              </w:r>
                              <w:r>
                                <w:rPr>
                                  <w:w w:val="115"/>
                                  <w:sz w:val="4"/>
                                </w:rPr>
                                <w:t>1</w:t>
                              </w:r>
                              <w:r>
                                <w:rPr>
                                  <w:spacing w:val="-7"/>
                                  <w:w w:val="115"/>
                                  <w:sz w:val="4"/>
                                </w:rPr>
                                <w:t xml:space="preserve"> </w:t>
                              </w:r>
                              <w:r>
                                <w:rPr>
                                  <w:w w:val="115"/>
                                  <w:sz w:val="4"/>
                                </w:rPr>
                                <w:t>-</w:t>
                              </w:r>
                              <w:r>
                                <w:rPr>
                                  <w:spacing w:val="-5"/>
                                  <w:w w:val="115"/>
                                  <w:sz w:val="4"/>
                                </w:rPr>
                                <w:t xml:space="preserve"> </w:t>
                              </w:r>
                              <w:r>
                                <w:rPr>
                                  <w:w w:val="115"/>
                                  <w:sz w:val="4"/>
                                </w:rPr>
                                <w:t>Formulario</w:t>
                              </w:r>
                              <w:r>
                                <w:rPr>
                                  <w:spacing w:val="-7"/>
                                  <w:w w:val="115"/>
                                  <w:sz w:val="4"/>
                                </w:rPr>
                                <w:t xml:space="preserve"> </w:t>
                              </w:r>
                              <w:r>
                                <w:rPr>
                                  <w:w w:val="115"/>
                                  <w:sz w:val="4"/>
                                </w:rPr>
                                <w:t>de</w:t>
                              </w:r>
                              <w:r>
                                <w:rPr>
                                  <w:spacing w:val="-7"/>
                                  <w:w w:val="115"/>
                                  <w:sz w:val="4"/>
                                </w:rPr>
                                <w:t xml:space="preserve"> </w:t>
                              </w:r>
                              <w:r>
                                <w:rPr>
                                  <w:w w:val="115"/>
                                  <w:sz w:val="4"/>
                                </w:rPr>
                                <w:t>presupuesto</w:t>
                              </w:r>
                              <w:r>
                                <w:rPr>
                                  <w:spacing w:val="-7"/>
                                  <w:w w:val="115"/>
                                  <w:sz w:val="4"/>
                                </w:rPr>
                                <w:t xml:space="preserve"> </w:t>
                              </w:r>
                              <w:r>
                                <w:rPr>
                                  <w:w w:val="115"/>
                                  <w:sz w:val="4"/>
                                </w:rPr>
                                <w:t>oficial</w:t>
                              </w:r>
                              <w:r>
                                <w:rPr>
                                  <w:spacing w:val="-6"/>
                                  <w:w w:val="115"/>
                                  <w:sz w:val="4"/>
                                </w:rPr>
                                <w:t xml:space="preserve"> </w:t>
                              </w:r>
                              <w:r>
                                <w:rPr>
                                  <w:w w:val="115"/>
                                  <w:sz w:val="4"/>
                                </w:rPr>
                                <w:t>-Interventoría</w:t>
                              </w:r>
                              <w:r>
                                <w:rPr>
                                  <w:spacing w:val="-7"/>
                                  <w:w w:val="115"/>
                                  <w:sz w:val="4"/>
                                </w:rPr>
                                <w:t xml:space="preserve"> </w:t>
                              </w:r>
                              <w:r>
                                <w:rPr>
                                  <w:w w:val="115"/>
                                  <w:sz w:val="4"/>
                                </w:rPr>
                                <w:t>de</w:t>
                              </w:r>
                              <w:r>
                                <w:rPr>
                                  <w:spacing w:val="-7"/>
                                  <w:w w:val="115"/>
                                  <w:sz w:val="4"/>
                                </w:rPr>
                                <w:t xml:space="preserve"> </w:t>
                              </w:r>
                              <w:r>
                                <w:rPr>
                                  <w:w w:val="115"/>
                                  <w:sz w:val="4"/>
                                </w:rPr>
                                <w:t>obra</w:t>
                              </w:r>
                              <w:r>
                                <w:rPr>
                                  <w:spacing w:val="-7"/>
                                  <w:w w:val="115"/>
                                  <w:sz w:val="4"/>
                                </w:rPr>
                                <w:t xml:space="preserve"> </w:t>
                              </w:r>
                              <w:r>
                                <w:rPr>
                                  <w:w w:val="115"/>
                                  <w:sz w:val="4"/>
                                </w:rPr>
                                <w:t>pública</w:t>
                              </w:r>
                              <w:r>
                                <w:rPr>
                                  <w:spacing w:val="-7"/>
                                  <w:w w:val="115"/>
                                  <w:sz w:val="4"/>
                                </w:rPr>
                                <w:t xml:space="preserve"> </w:t>
                              </w:r>
                              <w:r>
                                <w:rPr>
                                  <w:w w:val="115"/>
                                  <w:sz w:val="4"/>
                                </w:rPr>
                                <w:t>de</w:t>
                              </w:r>
                              <w:r>
                                <w:rPr>
                                  <w:spacing w:val="-7"/>
                                  <w:w w:val="115"/>
                                  <w:sz w:val="4"/>
                                </w:rPr>
                                <w:t xml:space="preserve"> </w:t>
                              </w:r>
                              <w:r>
                                <w:rPr>
                                  <w:w w:val="115"/>
                                  <w:sz w:val="4"/>
                                </w:rPr>
                                <w:t>infraestructura</w:t>
                              </w:r>
                              <w:r>
                                <w:rPr>
                                  <w:spacing w:val="-6"/>
                                  <w:w w:val="115"/>
                                  <w:sz w:val="4"/>
                                </w:rPr>
                                <w:t xml:space="preserve"> </w:t>
                              </w:r>
                              <w:r>
                                <w:rPr>
                                  <w:w w:val="115"/>
                                  <w:sz w:val="4"/>
                                </w:rPr>
                                <w:t>de</w:t>
                              </w:r>
                              <w:r>
                                <w:rPr>
                                  <w:spacing w:val="-7"/>
                                  <w:w w:val="115"/>
                                  <w:sz w:val="4"/>
                                </w:rPr>
                                <w:t xml:space="preserve"> </w:t>
                              </w:r>
                              <w:r>
                                <w:rPr>
                                  <w:w w:val="115"/>
                                  <w:sz w:val="4"/>
                                </w:rPr>
                                <w:t>transporte</w:t>
                              </w:r>
                            </w:p>
                          </w:txbxContent>
                        </wps:txbx>
                        <wps:bodyPr rot="0" vert="horz" wrap="square" lIns="0" tIns="0" rIns="0" bIns="0" anchor="t" anchorCtr="0" upright="1">
                          <a:noAutofit/>
                        </wps:bodyPr>
                      </wps:wsp>
                      <wps:wsp>
                        <wps:cNvPr id="135" name="Text Box 114"/>
                        <wps:cNvSpPr txBox="1">
                          <a:spLocks noChangeArrowheads="1"/>
                        </wps:cNvSpPr>
                        <wps:spPr bwMode="auto">
                          <a:xfrm>
                            <a:off x="3232" y="2596"/>
                            <a:ext cx="212"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4"/>
                                <w:rPr>
                                  <w:sz w:val="4"/>
                                </w:rPr>
                              </w:pPr>
                              <w:r>
                                <w:rPr>
                                  <w:b/>
                                  <w:w w:val="115"/>
                                  <w:sz w:val="4"/>
                                </w:rPr>
                                <w:t>Versión</w:t>
                              </w:r>
                              <w:r>
                                <w:rPr>
                                  <w:w w:val="115"/>
                                  <w:sz w:val="4"/>
                                </w:rPr>
                                <w:t>1</w:t>
                              </w:r>
                            </w:p>
                          </w:txbxContent>
                        </wps:txbx>
                        <wps:bodyPr rot="0" vert="horz" wrap="square" lIns="0" tIns="0" rIns="0" bIns="0" anchor="t" anchorCtr="0" upright="1">
                          <a:noAutofit/>
                        </wps:bodyPr>
                      </wps:wsp>
                      <wps:wsp>
                        <wps:cNvPr id="136" name="Text Box 113"/>
                        <wps:cNvSpPr txBox="1">
                          <a:spLocks noChangeArrowheads="1"/>
                        </wps:cNvSpPr>
                        <wps:spPr bwMode="auto">
                          <a:xfrm>
                            <a:off x="2347" y="2590"/>
                            <a:ext cx="385"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4"/>
                                <w:rPr>
                                  <w:sz w:val="4"/>
                                </w:rPr>
                              </w:pPr>
                              <w:r>
                                <w:rPr>
                                  <w:w w:val="115"/>
                                  <w:sz w:val="4"/>
                                </w:rPr>
                                <w:t>CCE-EICP-FM-70</w:t>
                              </w:r>
                            </w:p>
                          </w:txbxContent>
                        </wps:txbx>
                        <wps:bodyPr rot="0" vert="horz" wrap="square" lIns="0" tIns="0" rIns="0" bIns="0" anchor="t" anchorCtr="0" upright="1">
                          <a:noAutofit/>
                        </wps:bodyPr>
                      </wps:wsp>
                      <wps:wsp>
                        <wps:cNvPr id="137" name="Text Box 112"/>
                        <wps:cNvSpPr txBox="1">
                          <a:spLocks noChangeArrowheads="1"/>
                        </wps:cNvSpPr>
                        <wps:spPr bwMode="auto">
                          <a:xfrm>
                            <a:off x="1719" y="2596"/>
                            <a:ext cx="178"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4"/>
                                <w:rPr>
                                  <w:b/>
                                  <w:sz w:val="4"/>
                                </w:rPr>
                              </w:pPr>
                              <w:r>
                                <w:rPr>
                                  <w:b/>
                                  <w:w w:val="115"/>
                                  <w:sz w:val="4"/>
                                </w:rPr>
                                <w:t>Código</w:t>
                              </w:r>
                            </w:p>
                          </w:txbxContent>
                        </wps:txbx>
                        <wps:bodyPr rot="0" vert="horz" wrap="square" lIns="0" tIns="0" rIns="0" bIns="0" anchor="t" anchorCtr="0" upright="1">
                          <a:noAutofit/>
                        </wps:bodyPr>
                      </wps:wsp>
                      <wps:wsp>
                        <wps:cNvPr id="138" name="Text Box 111"/>
                        <wps:cNvSpPr txBox="1">
                          <a:spLocks noChangeArrowheads="1"/>
                        </wps:cNvSpPr>
                        <wps:spPr bwMode="auto">
                          <a:xfrm>
                            <a:off x="1706" y="2461"/>
                            <a:ext cx="2247" cy="114"/>
                          </a:xfrm>
                          <a:prstGeom prst="rect">
                            <a:avLst/>
                          </a:prstGeom>
                          <a:noFill/>
                          <a:ln w="351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04A7A" w:rsidRDefault="0004129A">
                              <w:pPr>
                                <w:spacing w:before="29"/>
                                <w:ind w:left="38"/>
                                <w:rPr>
                                  <w:sz w:val="4"/>
                                </w:rPr>
                              </w:pPr>
                              <w:r>
                                <w:rPr>
                                  <w:w w:val="115"/>
                                  <w:sz w:val="4"/>
                                </w:rPr>
                                <w:t>Formulario</w:t>
                              </w:r>
                              <w:r>
                                <w:rPr>
                                  <w:spacing w:val="-7"/>
                                  <w:w w:val="115"/>
                                  <w:sz w:val="4"/>
                                </w:rPr>
                                <w:t xml:space="preserve"> </w:t>
                              </w:r>
                              <w:r>
                                <w:rPr>
                                  <w:w w:val="115"/>
                                  <w:sz w:val="4"/>
                                </w:rPr>
                                <w:t>1</w:t>
                              </w:r>
                              <w:r>
                                <w:rPr>
                                  <w:spacing w:val="-6"/>
                                  <w:w w:val="115"/>
                                  <w:sz w:val="4"/>
                                </w:rPr>
                                <w:t xml:space="preserve"> </w:t>
                              </w:r>
                              <w:r>
                                <w:rPr>
                                  <w:w w:val="115"/>
                                  <w:sz w:val="4"/>
                                </w:rPr>
                                <w:t>-</w:t>
                              </w:r>
                              <w:r>
                                <w:rPr>
                                  <w:spacing w:val="-6"/>
                                  <w:w w:val="115"/>
                                  <w:sz w:val="4"/>
                                </w:rPr>
                                <w:t xml:space="preserve"> </w:t>
                              </w:r>
                              <w:r>
                                <w:rPr>
                                  <w:w w:val="115"/>
                                  <w:sz w:val="4"/>
                                </w:rPr>
                                <w:t>Formulario</w:t>
                              </w:r>
                              <w:r>
                                <w:rPr>
                                  <w:spacing w:val="-6"/>
                                  <w:w w:val="115"/>
                                  <w:sz w:val="4"/>
                                </w:rPr>
                                <w:t xml:space="preserve"> </w:t>
                              </w:r>
                              <w:r>
                                <w:rPr>
                                  <w:w w:val="115"/>
                                  <w:sz w:val="4"/>
                                </w:rPr>
                                <w:t>de</w:t>
                              </w:r>
                              <w:r>
                                <w:rPr>
                                  <w:spacing w:val="-7"/>
                                  <w:w w:val="115"/>
                                  <w:sz w:val="4"/>
                                </w:rPr>
                                <w:t xml:space="preserve"> </w:t>
                              </w:r>
                              <w:r>
                                <w:rPr>
                                  <w:w w:val="115"/>
                                  <w:sz w:val="4"/>
                                </w:rPr>
                                <w:t>presupuesto</w:t>
                              </w:r>
                              <w:r>
                                <w:rPr>
                                  <w:spacing w:val="-6"/>
                                  <w:w w:val="115"/>
                                  <w:sz w:val="4"/>
                                </w:rPr>
                                <w:t xml:space="preserve"> </w:t>
                              </w:r>
                              <w:r>
                                <w:rPr>
                                  <w:w w:val="115"/>
                                  <w:sz w:val="4"/>
                                </w:rPr>
                                <w:t>oficial</w:t>
                              </w:r>
                              <w:r>
                                <w:rPr>
                                  <w:spacing w:val="-6"/>
                                  <w:w w:val="115"/>
                                  <w:sz w:val="4"/>
                                </w:rPr>
                                <w:t xml:space="preserve"> </w:t>
                              </w:r>
                              <w:r>
                                <w:rPr>
                                  <w:w w:val="115"/>
                                  <w:sz w:val="4"/>
                                </w:rPr>
                                <w:t>-Interventoría</w:t>
                              </w:r>
                              <w:r>
                                <w:rPr>
                                  <w:spacing w:val="-7"/>
                                  <w:w w:val="115"/>
                                  <w:sz w:val="4"/>
                                </w:rPr>
                                <w:t xml:space="preserve"> </w:t>
                              </w:r>
                              <w:r>
                                <w:rPr>
                                  <w:w w:val="115"/>
                                  <w:sz w:val="4"/>
                                </w:rPr>
                                <w:t>de</w:t>
                              </w:r>
                              <w:r>
                                <w:rPr>
                                  <w:spacing w:val="-7"/>
                                  <w:w w:val="115"/>
                                  <w:sz w:val="4"/>
                                </w:rPr>
                                <w:t xml:space="preserve"> </w:t>
                              </w:r>
                              <w:r>
                                <w:rPr>
                                  <w:w w:val="115"/>
                                  <w:sz w:val="4"/>
                                </w:rPr>
                                <w:t>obra</w:t>
                              </w:r>
                              <w:r>
                                <w:rPr>
                                  <w:spacing w:val="-6"/>
                                  <w:w w:val="115"/>
                                  <w:sz w:val="4"/>
                                </w:rPr>
                                <w:t xml:space="preserve"> </w:t>
                              </w:r>
                              <w:r>
                                <w:rPr>
                                  <w:w w:val="115"/>
                                  <w:sz w:val="4"/>
                                </w:rPr>
                                <w:t>pública</w:t>
                              </w:r>
                              <w:r>
                                <w:rPr>
                                  <w:spacing w:val="-7"/>
                                  <w:w w:val="115"/>
                                  <w:sz w:val="4"/>
                                </w:rPr>
                                <w:t xml:space="preserve"> </w:t>
                              </w:r>
                              <w:r>
                                <w:rPr>
                                  <w:w w:val="115"/>
                                  <w:sz w:val="4"/>
                                </w:rPr>
                                <w:t>de</w:t>
                              </w:r>
                              <w:r>
                                <w:rPr>
                                  <w:spacing w:val="-7"/>
                                  <w:w w:val="115"/>
                                  <w:sz w:val="4"/>
                                </w:rPr>
                                <w:t xml:space="preserve"> </w:t>
                              </w:r>
                              <w:r>
                                <w:rPr>
                                  <w:w w:val="115"/>
                                  <w:sz w:val="4"/>
                                </w:rPr>
                                <w:t>infraestructura</w:t>
                              </w:r>
                              <w:r>
                                <w:rPr>
                                  <w:spacing w:val="-6"/>
                                  <w:w w:val="115"/>
                                  <w:sz w:val="4"/>
                                </w:rPr>
                                <w:t xml:space="preserve"> </w:t>
                              </w:r>
                              <w:r>
                                <w:rPr>
                                  <w:w w:val="115"/>
                                  <w:sz w:val="4"/>
                                </w:rPr>
                                <w:t>de</w:t>
                              </w:r>
                              <w:r>
                                <w:rPr>
                                  <w:spacing w:val="-7"/>
                                  <w:w w:val="115"/>
                                  <w:sz w:val="4"/>
                                </w:rPr>
                                <w:t xml:space="preserve"> </w:t>
                              </w:r>
                              <w:r>
                                <w:rPr>
                                  <w:w w:val="115"/>
                                  <w:sz w:val="4"/>
                                </w:rPr>
                                <w:t>transporte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317" style="position:absolute;left:0;text-align:left;margin-left:51.6pt;margin-top:117.6pt;width:501.05pt;height:315.4pt;z-index:-251529728;mso-position-horizontal-relative:page;mso-position-vertical-relative:page" coordorigin="1032,2352" coordsize="10021,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">
                <v:shape id="AutoShape 129" o:spid="_x0000_s1318" style="position:absolute;left:1957;top:2583;width:1579;height:82;visibility:visible;mso-wrap-style:square;v-text-anchor:top" coordsize="15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" path="m5,78l,78r,4l5,82r,-4xm5,67l,67r,6l5,73r,-6xm5,56l,56r,5l5,61r,-5xm5,45l,45r,5l5,50r,-5xm5,34l,34r,5l5,39r,-5xm5,23l,23r,5l5,28r,-5xm5,12l,12r,5l5,17r,-5xm5,l,,,6r5,l5,xm1141,78r-5,l1136,82r5,l1141,78xm1141,67r-5,l1136,73r5,l1141,67xm1141,56r-5,l1136,61r5,l1141,56xm1141,45r-5,l1136,50r5,l1141,45xm1141,34r-5,l1136,39r5,l1141,34xm1141,23r-5,l1136,28r5,l1141,23xm1141,12r-5,l1136,17r5,l1141,12xm1141,r-5,l1136,6r5,l1141,xm1578,78r-6,l1572,82r6,l1578,78xm1578,67r-6,l1572,73r6,l1578,67xm1578,56r-6,l1572,61r6,l1578,56xm1578,45r-6,l1572,50r6,l1578,45xm1578,34r-6,l1572,39r6,l1578,34xm1578,23r-6,l1572,28r6,l1578,23xm1578,12r-6,l1572,17r6,l1578,12xm1578,r-6,l1572,6r6,l1578,xe" fillcolor="black" stroked="f">
                  <v:path arrowok="t" o:connecttype="custom" o:connectlocs="0,2661;5,2665;5,2650;0,2656;5,2650;0,2639;5,2644;5,2628;0,2633;5,2628;0,2617;5,2622;5,2606;0,2611;5,2606;0,2595;5,2600;5,2583;0,2589;5,2583;1136,2661;1141,2665;1141,2650;1136,2656;1141,2650;1136,2639;1141,2644;1141,2628;1136,2633;1141,2628;1136,2617;1141,2622;1141,2606;1136,2611;1141,2606;1136,2595;1141,2600;1141,2583;1136,2589;1141,2583;1572,2661;1578,2665;1578,2650;1572,2656;1578,2650;1572,2639;1578,2644;1578,2628;1572,2633;1578,2628;1572,2617;1578,2622;1578,2606;1572,2611;1578,2606;1572,2595;1578,2600;1578,2583;1572,2589;1578,2583" o:connectangles="0,0,0,0,0,0,0,0,0,0,0,0,0,0,0,0,0,0,0,0,0,0,0,0,0,0,0,0,0,0,0,0,0,0,0,0,0,0,0,0,0,0,0,0,0,0,0,0,0,0,0,0,0,0,0,0,0,0,0,0"/>
                </v:shape>
                <v:line id="Line 128" o:spid="_x0000_s1319" style="position:absolute;visibility:visible;mso-wrap-style:square" from="3954,2464" to="395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" strokeweight=".09772mm">
                  <v:stroke dashstyle="1 1"/>
                </v:line>
                <v:line id="Line 127" o:spid="_x0000_s1320" style="position:absolute;visibility:visible;mso-wrap-style:square" from="1707,2461" to="1707,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" strokeweight=".09772mm">
                  <v:stroke dashstyle="1 1"/>
                </v:line>
                <v:line id="Line 126" o:spid="_x0000_s1321" style="position:absolute;visibility:visible;mso-wrap-style:square" from="1714,2575" to="3956,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" strokeweight=".09772mm">
                  <v:stroke dashstyle="1 1"/>
                </v:line>
                <v:line id="Line 125" o:spid="_x0000_s1322" style="position:absolute;visibility:visible;mso-wrap-style:square" from="1714,2662" to="3956,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" strokeweight=".09772mm">
                  <v:stroke dashstyle="1 1"/>
                </v:line>
                <v:rect id="Rectangle 124" o:spid="_x0000_s1323" style="position:absolute;left:1032;top:2351;width:5011;height:6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" filled="f" strokeweight=".00714mm"/>
                <v:shape id="AutoShape 123" o:spid="_x0000_s1324" style="position:absolute;left:6970;top:2578;width:1575;height:82;visibility:visible;mso-wrap-style:square;v-text-anchor:top" coordsize="15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" path="m5,77l,77r,4l5,81r,-4xm5,66l,66r,5l5,71r,-5xm5,55l,55r,5l5,60r,-5xm5,44l,44r,5l5,49r,-5xm5,33l,33r,5l5,38r,-5xm5,22l,22r,5l5,27r,-5xm5,11l,11r,5l5,16r,-5xm5,l,,,5r5,l5,xm1138,77r-5,l1133,81r5,l1138,77xm1138,66r-5,l1133,71r5,l1138,66xm1138,55r-5,l1133,60r5,l1138,55xm1138,44r-5,l1133,49r5,l1138,44xm1138,33r-5,l1133,38r5,l1138,33xm1138,22r-5,l1133,27r5,l1138,22xm1138,11r-5,l1133,16r5,l1138,11xm1138,r-5,l1133,5r5,l1138,xm1574,77r-5,l1569,81r5,l1574,77xm1574,66r-5,l1569,71r5,l1574,66xm1574,55r-5,l1569,60r5,l1574,55xm1574,44r-5,l1569,49r5,l1574,44xm1574,33r-5,l1569,38r5,l1574,33xm1574,22r-5,l1569,27r5,l1574,22xm1574,11r-5,l1569,16r5,l1574,11xm1574,r-5,l1569,5r5,l1574,xe" fillcolor="black" stroked="f">
                  <v:path arrowok="t" o:connecttype="custom" o:connectlocs="0,2656;5,2660;5,2645;0,2650;5,2645;0,2634;5,2639;5,2623;0,2628;5,2623;0,2612;5,2617;5,2601;0,2606;5,2601;0,2590;5,2595;5,2579;0,2584;5,2579;1133,2656;1138,2660;1138,2645;1133,2650;1138,2645;1133,2634;1138,2639;1138,2623;1133,2628;1138,2623;1133,2612;1138,2617;1138,2601;1133,2606;1138,2601;1133,2590;1138,2595;1138,2579;1133,2584;1138,2579;1569,2656;1574,2660;1574,2645;1569,2650;1574,2645;1569,2634;1574,2639;1574,2623;1569,2628;1574,2623;1569,2612;1574,2617;1574,2601;1569,2606;1574,2601;1569,2590;1574,2595;1574,2579;1569,2584;1574,2579" o:connectangles="0,0,0,0,0,0,0,0,0,0,0,0,0,0,0,0,0,0,0,0,0,0,0,0,0,0,0,0,0,0,0,0,0,0,0,0,0,0,0,0,0,0,0,0,0,0,0,0,0,0,0,0,0,0,0,0,0,0,0,0"/>
                </v:shape>
                <v:shape id="AutoShape 122" o:spid="_x0000_s1325" style="position:absolute;left:6720;top:2456;width:2242;height:204;visibility:visible;mso-wrap-style:square;v-text-anchor:top" coordsize="22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" path="m2241,3r,200m,l,203e" filled="f" strokeweight=".09772mm">
                  <v:stroke dashstyle="1 1"/>
                  <v:path arrowok="t" o:connecttype="custom" o:connectlocs="2241,2460;2241,2660;0,2457;0,2660" o:connectangles="0,0,0,0"/>
                </v:shape>
                <v:line id="Line 121" o:spid="_x0000_s1326" style="position:absolute;visibility:visible;mso-wrap-style:square" from="6727,2570" to="896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" strokeweight=".09772mm">
                  <v:stroke dashstyle="1 1"/>
                </v:line>
                <v:line id="Line 120" o:spid="_x0000_s1327" style="position:absolute;visibility:visible;mso-wrap-style:square" from="6727,2657" to="8964,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" strokeweight=".09631mm">
                  <v:stroke dashstyle="1 1"/>
                </v:line>
                <v:rect id="Rectangle 119" o:spid="_x0000_s1328" style="position:absolute;left:6042;top:2351;width:5011;height:6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" filled="f" strokeweight=".00714mm"/>
                <v:shape id="Text Box 118" o:spid="_x0000_s1329" type="#_x0000_t202" style="position:absolute;left:8242;top:2591;width:21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F04A7A" w:rsidRDefault="0004129A">
                        <w:pPr>
                          <w:spacing w:before="3"/>
                          <w:rPr>
                            <w:sz w:val="4"/>
                          </w:rPr>
                        </w:pPr>
                        <w:r>
                          <w:rPr>
                            <w:b/>
                            <w:w w:val="115"/>
                            <w:sz w:val="4"/>
                          </w:rPr>
                          <w:t>Versión</w:t>
                        </w:r>
                        <w:r>
                          <w:rPr>
                            <w:w w:val="115"/>
                            <w:sz w:val="4"/>
                          </w:rPr>
                          <w:t>1</w:t>
                        </w:r>
                      </w:p>
                    </w:txbxContent>
                  </v:textbox>
                </v:shape>
                <v:shape id="Text Box 117" o:spid="_x0000_s1330" type="#_x0000_t202" style="position:absolute;left:7359;top:2585;width:3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F04A7A" w:rsidRDefault="0004129A">
                        <w:pPr>
                          <w:spacing w:before="3"/>
                          <w:rPr>
                            <w:sz w:val="4"/>
                          </w:rPr>
                        </w:pPr>
                        <w:r>
                          <w:rPr>
                            <w:w w:val="115"/>
                            <w:sz w:val="4"/>
                          </w:rPr>
                          <w:t>CCE-EICP-FM-70</w:t>
                        </w:r>
                      </w:p>
                    </w:txbxContent>
                  </v:textbox>
                </v:shape>
                <v:shape id="Text Box 116" o:spid="_x0000_s1331" type="#_x0000_t202" style="position:absolute;left:6732;top:2591;width:17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F04A7A" w:rsidRDefault="0004129A">
                        <w:pPr>
                          <w:spacing w:before="3"/>
                          <w:rPr>
                            <w:b/>
                            <w:sz w:val="4"/>
                          </w:rPr>
                        </w:pPr>
                        <w:r>
                          <w:rPr>
                            <w:b/>
                            <w:w w:val="115"/>
                            <w:sz w:val="4"/>
                          </w:rPr>
                          <w:t>Código</w:t>
                        </w:r>
                      </w:p>
                    </w:txbxContent>
                  </v:textbox>
                </v:shape>
                <v:shape id="Text Box 115" o:spid="_x0000_s1332" type="#_x0000_t202" style="position:absolute;left:6720;top:2456;width:224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" filled="f" strokeweight=".09772mm">
                  <v:stroke dashstyle="1 1"/>
                  <v:textbox inset="0,0,0,0">
                    <w:txbxContent>
                      <w:p w:rsidR="00F04A7A" w:rsidRDefault="0004129A">
                        <w:pPr>
                          <w:spacing w:before="29"/>
                          <w:ind w:left="38"/>
                          <w:rPr>
                            <w:sz w:val="4"/>
                          </w:rPr>
                        </w:pPr>
                        <w:r>
                          <w:rPr>
                            <w:w w:val="115"/>
                            <w:sz w:val="4"/>
                          </w:rPr>
                          <w:t>Formulario</w:t>
                        </w:r>
                        <w:r>
                          <w:rPr>
                            <w:spacing w:val="-7"/>
                            <w:w w:val="115"/>
                            <w:sz w:val="4"/>
                          </w:rPr>
                          <w:t xml:space="preserve"> </w:t>
                        </w:r>
                        <w:r>
                          <w:rPr>
                            <w:w w:val="115"/>
                            <w:sz w:val="4"/>
                          </w:rPr>
                          <w:t>1</w:t>
                        </w:r>
                        <w:r>
                          <w:rPr>
                            <w:spacing w:val="-7"/>
                            <w:w w:val="115"/>
                            <w:sz w:val="4"/>
                          </w:rPr>
                          <w:t xml:space="preserve"> </w:t>
                        </w:r>
                        <w:r>
                          <w:rPr>
                            <w:w w:val="115"/>
                            <w:sz w:val="4"/>
                          </w:rPr>
                          <w:t>-</w:t>
                        </w:r>
                        <w:r>
                          <w:rPr>
                            <w:spacing w:val="-5"/>
                            <w:w w:val="115"/>
                            <w:sz w:val="4"/>
                          </w:rPr>
                          <w:t xml:space="preserve"> </w:t>
                        </w:r>
                        <w:r>
                          <w:rPr>
                            <w:w w:val="115"/>
                            <w:sz w:val="4"/>
                          </w:rPr>
                          <w:t>Formulario</w:t>
                        </w:r>
                        <w:r>
                          <w:rPr>
                            <w:spacing w:val="-7"/>
                            <w:w w:val="115"/>
                            <w:sz w:val="4"/>
                          </w:rPr>
                          <w:t xml:space="preserve"> </w:t>
                        </w:r>
                        <w:r>
                          <w:rPr>
                            <w:w w:val="115"/>
                            <w:sz w:val="4"/>
                          </w:rPr>
                          <w:t>de</w:t>
                        </w:r>
                        <w:r>
                          <w:rPr>
                            <w:spacing w:val="-7"/>
                            <w:w w:val="115"/>
                            <w:sz w:val="4"/>
                          </w:rPr>
                          <w:t xml:space="preserve"> </w:t>
                        </w:r>
                        <w:r>
                          <w:rPr>
                            <w:w w:val="115"/>
                            <w:sz w:val="4"/>
                          </w:rPr>
                          <w:t>presupuesto</w:t>
                        </w:r>
                        <w:r>
                          <w:rPr>
                            <w:spacing w:val="-7"/>
                            <w:w w:val="115"/>
                            <w:sz w:val="4"/>
                          </w:rPr>
                          <w:t xml:space="preserve"> </w:t>
                        </w:r>
                        <w:r>
                          <w:rPr>
                            <w:w w:val="115"/>
                            <w:sz w:val="4"/>
                          </w:rPr>
                          <w:t>oficial</w:t>
                        </w:r>
                        <w:r>
                          <w:rPr>
                            <w:spacing w:val="-6"/>
                            <w:w w:val="115"/>
                            <w:sz w:val="4"/>
                          </w:rPr>
                          <w:t xml:space="preserve"> </w:t>
                        </w:r>
                        <w:r>
                          <w:rPr>
                            <w:w w:val="115"/>
                            <w:sz w:val="4"/>
                          </w:rPr>
                          <w:t>-Interventoría</w:t>
                        </w:r>
                        <w:r>
                          <w:rPr>
                            <w:spacing w:val="-7"/>
                            <w:w w:val="115"/>
                            <w:sz w:val="4"/>
                          </w:rPr>
                          <w:t xml:space="preserve"> </w:t>
                        </w:r>
                        <w:r>
                          <w:rPr>
                            <w:w w:val="115"/>
                            <w:sz w:val="4"/>
                          </w:rPr>
                          <w:t>de</w:t>
                        </w:r>
                        <w:r>
                          <w:rPr>
                            <w:spacing w:val="-7"/>
                            <w:w w:val="115"/>
                            <w:sz w:val="4"/>
                          </w:rPr>
                          <w:t xml:space="preserve"> </w:t>
                        </w:r>
                        <w:r>
                          <w:rPr>
                            <w:w w:val="115"/>
                            <w:sz w:val="4"/>
                          </w:rPr>
                          <w:t>obra</w:t>
                        </w:r>
                        <w:r>
                          <w:rPr>
                            <w:spacing w:val="-7"/>
                            <w:w w:val="115"/>
                            <w:sz w:val="4"/>
                          </w:rPr>
                          <w:t xml:space="preserve"> </w:t>
                        </w:r>
                        <w:r>
                          <w:rPr>
                            <w:w w:val="115"/>
                            <w:sz w:val="4"/>
                          </w:rPr>
                          <w:t>pública</w:t>
                        </w:r>
                        <w:r>
                          <w:rPr>
                            <w:spacing w:val="-7"/>
                            <w:w w:val="115"/>
                            <w:sz w:val="4"/>
                          </w:rPr>
                          <w:t xml:space="preserve"> </w:t>
                        </w:r>
                        <w:r>
                          <w:rPr>
                            <w:w w:val="115"/>
                            <w:sz w:val="4"/>
                          </w:rPr>
                          <w:t>de</w:t>
                        </w:r>
                        <w:r>
                          <w:rPr>
                            <w:spacing w:val="-7"/>
                            <w:w w:val="115"/>
                            <w:sz w:val="4"/>
                          </w:rPr>
                          <w:t xml:space="preserve"> </w:t>
                        </w:r>
                        <w:r>
                          <w:rPr>
                            <w:w w:val="115"/>
                            <w:sz w:val="4"/>
                          </w:rPr>
                          <w:t>infraestructura</w:t>
                        </w:r>
                        <w:r>
                          <w:rPr>
                            <w:spacing w:val="-6"/>
                            <w:w w:val="115"/>
                            <w:sz w:val="4"/>
                          </w:rPr>
                          <w:t xml:space="preserve"> </w:t>
                        </w:r>
                        <w:r>
                          <w:rPr>
                            <w:w w:val="115"/>
                            <w:sz w:val="4"/>
                          </w:rPr>
                          <w:t>de</w:t>
                        </w:r>
                        <w:r>
                          <w:rPr>
                            <w:spacing w:val="-7"/>
                            <w:w w:val="115"/>
                            <w:sz w:val="4"/>
                          </w:rPr>
                          <w:t xml:space="preserve"> </w:t>
                        </w:r>
                        <w:r>
                          <w:rPr>
                            <w:w w:val="115"/>
                            <w:sz w:val="4"/>
                          </w:rPr>
                          <w:t>transporte</w:t>
                        </w:r>
                      </w:p>
                    </w:txbxContent>
                  </v:textbox>
                </v:shape>
                <v:shape id="Text Box 114" o:spid="_x0000_s1333" type="#_x0000_t202" style="position:absolute;left:3232;top:2596;width:21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F04A7A" w:rsidRDefault="0004129A">
                        <w:pPr>
                          <w:spacing w:before="4"/>
                          <w:rPr>
                            <w:sz w:val="4"/>
                          </w:rPr>
                        </w:pPr>
                        <w:r>
                          <w:rPr>
                            <w:b/>
                            <w:w w:val="115"/>
                            <w:sz w:val="4"/>
                          </w:rPr>
                          <w:t>Versión</w:t>
                        </w:r>
                        <w:r>
                          <w:rPr>
                            <w:w w:val="115"/>
                            <w:sz w:val="4"/>
                          </w:rPr>
                          <w:t>1</w:t>
                        </w:r>
                      </w:p>
                    </w:txbxContent>
                  </v:textbox>
                </v:shape>
                <v:shape id="Text Box 113" o:spid="_x0000_s1334" type="#_x0000_t202" style="position:absolute;left:2347;top:2590;width:385;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F04A7A" w:rsidRDefault="0004129A">
                        <w:pPr>
                          <w:spacing w:before="4"/>
                          <w:rPr>
                            <w:sz w:val="4"/>
                          </w:rPr>
                        </w:pPr>
                        <w:r>
                          <w:rPr>
                            <w:w w:val="115"/>
                            <w:sz w:val="4"/>
                          </w:rPr>
                          <w:t>CCE-EICP-FM-70</w:t>
                        </w:r>
                      </w:p>
                    </w:txbxContent>
                  </v:textbox>
                </v:shape>
                <v:shape id="Text Box 112" o:spid="_x0000_s1335" type="#_x0000_t202" style="position:absolute;left:1719;top:2596;width:178;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F04A7A" w:rsidRDefault="0004129A">
                        <w:pPr>
                          <w:spacing w:before="4"/>
                          <w:rPr>
                            <w:b/>
                            <w:sz w:val="4"/>
                          </w:rPr>
                        </w:pPr>
                        <w:r>
                          <w:rPr>
                            <w:b/>
                            <w:w w:val="115"/>
                            <w:sz w:val="4"/>
                          </w:rPr>
                          <w:t>Código</w:t>
                        </w:r>
                      </w:p>
                    </w:txbxContent>
                  </v:textbox>
                </v:shape>
                <v:shape id="Text Box 111" o:spid="_x0000_s1336" type="#_x0000_t202" style="position:absolute;left:1706;top:2461;width:224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" filled="f" strokeweight=".09772mm">
                  <v:stroke dashstyle="1 1"/>
                  <v:textbox inset="0,0,0,0">
                    <w:txbxContent>
                      <w:p w:rsidR="00F04A7A" w:rsidRDefault="0004129A">
                        <w:pPr>
                          <w:spacing w:before="29"/>
                          <w:ind w:left="38"/>
                          <w:rPr>
                            <w:sz w:val="4"/>
                          </w:rPr>
                        </w:pPr>
                        <w:r>
                          <w:rPr>
                            <w:w w:val="115"/>
                            <w:sz w:val="4"/>
                          </w:rPr>
                          <w:t>Formulario</w:t>
                        </w:r>
                        <w:r>
                          <w:rPr>
                            <w:spacing w:val="-7"/>
                            <w:w w:val="115"/>
                            <w:sz w:val="4"/>
                          </w:rPr>
                          <w:t xml:space="preserve"> </w:t>
                        </w:r>
                        <w:r>
                          <w:rPr>
                            <w:w w:val="115"/>
                            <w:sz w:val="4"/>
                          </w:rPr>
                          <w:t>1</w:t>
                        </w:r>
                        <w:r>
                          <w:rPr>
                            <w:spacing w:val="-6"/>
                            <w:w w:val="115"/>
                            <w:sz w:val="4"/>
                          </w:rPr>
                          <w:t xml:space="preserve"> </w:t>
                        </w:r>
                        <w:r>
                          <w:rPr>
                            <w:w w:val="115"/>
                            <w:sz w:val="4"/>
                          </w:rPr>
                          <w:t>-</w:t>
                        </w:r>
                        <w:r>
                          <w:rPr>
                            <w:spacing w:val="-6"/>
                            <w:w w:val="115"/>
                            <w:sz w:val="4"/>
                          </w:rPr>
                          <w:t xml:space="preserve"> </w:t>
                        </w:r>
                        <w:r>
                          <w:rPr>
                            <w:w w:val="115"/>
                            <w:sz w:val="4"/>
                          </w:rPr>
                          <w:t>Formulario</w:t>
                        </w:r>
                        <w:r>
                          <w:rPr>
                            <w:spacing w:val="-6"/>
                            <w:w w:val="115"/>
                            <w:sz w:val="4"/>
                          </w:rPr>
                          <w:t xml:space="preserve"> </w:t>
                        </w:r>
                        <w:r>
                          <w:rPr>
                            <w:w w:val="115"/>
                            <w:sz w:val="4"/>
                          </w:rPr>
                          <w:t>de</w:t>
                        </w:r>
                        <w:r>
                          <w:rPr>
                            <w:spacing w:val="-7"/>
                            <w:w w:val="115"/>
                            <w:sz w:val="4"/>
                          </w:rPr>
                          <w:t xml:space="preserve"> </w:t>
                        </w:r>
                        <w:r>
                          <w:rPr>
                            <w:w w:val="115"/>
                            <w:sz w:val="4"/>
                          </w:rPr>
                          <w:t>presupuesto</w:t>
                        </w:r>
                        <w:r>
                          <w:rPr>
                            <w:spacing w:val="-6"/>
                            <w:w w:val="115"/>
                            <w:sz w:val="4"/>
                          </w:rPr>
                          <w:t xml:space="preserve"> </w:t>
                        </w:r>
                        <w:r>
                          <w:rPr>
                            <w:w w:val="115"/>
                            <w:sz w:val="4"/>
                          </w:rPr>
                          <w:t>oficial</w:t>
                        </w:r>
                        <w:r>
                          <w:rPr>
                            <w:spacing w:val="-6"/>
                            <w:w w:val="115"/>
                            <w:sz w:val="4"/>
                          </w:rPr>
                          <w:t xml:space="preserve"> </w:t>
                        </w:r>
                        <w:r>
                          <w:rPr>
                            <w:w w:val="115"/>
                            <w:sz w:val="4"/>
                          </w:rPr>
                          <w:t>-Interventoría</w:t>
                        </w:r>
                        <w:r>
                          <w:rPr>
                            <w:spacing w:val="-7"/>
                            <w:w w:val="115"/>
                            <w:sz w:val="4"/>
                          </w:rPr>
                          <w:t xml:space="preserve"> </w:t>
                        </w:r>
                        <w:r>
                          <w:rPr>
                            <w:w w:val="115"/>
                            <w:sz w:val="4"/>
                          </w:rPr>
                          <w:t>de</w:t>
                        </w:r>
                        <w:r>
                          <w:rPr>
                            <w:spacing w:val="-7"/>
                            <w:w w:val="115"/>
                            <w:sz w:val="4"/>
                          </w:rPr>
                          <w:t xml:space="preserve"> </w:t>
                        </w:r>
                        <w:r>
                          <w:rPr>
                            <w:w w:val="115"/>
                            <w:sz w:val="4"/>
                          </w:rPr>
                          <w:t>obra</w:t>
                        </w:r>
                        <w:r>
                          <w:rPr>
                            <w:spacing w:val="-6"/>
                            <w:w w:val="115"/>
                            <w:sz w:val="4"/>
                          </w:rPr>
                          <w:t xml:space="preserve"> </w:t>
                        </w:r>
                        <w:r>
                          <w:rPr>
                            <w:w w:val="115"/>
                            <w:sz w:val="4"/>
                          </w:rPr>
                          <w:t>pública</w:t>
                        </w:r>
                        <w:r>
                          <w:rPr>
                            <w:spacing w:val="-7"/>
                            <w:w w:val="115"/>
                            <w:sz w:val="4"/>
                          </w:rPr>
                          <w:t xml:space="preserve"> </w:t>
                        </w:r>
                        <w:r>
                          <w:rPr>
                            <w:w w:val="115"/>
                            <w:sz w:val="4"/>
                          </w:rPr>
                          <w:t>de</w:t>
                        </w:r>
                        <w:r>
                          <w:rPr>
                            <w:spacing w:val="-7"/>
                            <w:w w:val="115"/>
                            <w:sz w:val="4"/>
                          </w:rPr>
                          <w:t xml:space="preserve"> </w:t>
                        </w:r>
                        <w:r>
                          <w:rPr>
                            <w:w w:val="115"/>
                            <w:sz w:val="4"/>
                          </w:rPr>
                          <w:t>infraestructura</w:t>
                        </w:r>
                        <w:r>
                          <w:rPr>
                            <w:spacing w:val="-6"/>
                            <w:w w:val="115"/>
                            <w:sz w:val="4"/>
                          </w:rPr>
                          <w:t xml:space="preserve"> </w:t>
                        </w:r>
                        <w:r>
                          <w:rPr>
                            <w:w w:val="115"/>
                            <w:sz w:val="4"/>
                          </w:rPr>
                          <w:t>de</w:t>
                        </w:r>
                        <w:r>
                          <w:rPr>
                            <w:spacing w:val="-7"/>
                            <w:w w:val="115"/>
                            <w:sz w:val="4"/>
                          </w:rPr>
                          <w:t xml:space="preserve"> </w:t>
                        </w:r>
                        <w:r>
                          <w:rPr>
                            <w:w w:val="115"/>
                            <w:sz w:val="4"/>
                          </w:rPr>
                          <w:t>transporte</w:t>
                        </w:r>
                      </w:p>
                    </w:txbxContent>
                  </v:textbox>
                </v:shape>
                <w10:wrap anchorx="page" anchory="page"/>
              </v:group>
            </w:pict>
          </mc:Fallback>
        </mc:AlternateContent>
      </w:r>
      <w:r>
        <w:rPr>
          <w:noProof/>
          <w:lang w:val="en-US"/>
        </w:rPr>
        <mc:AlternateContent>
          <mc:Choice Requires="wpg">
            <w:drawing>
              <wp:anchor distT="0" distB="0" distL="114300" distR="114300" simplePos="0" relativeHeight="251787776" behindDoc="1" locked="0" layoutInCell="1" allowOverlap="1">
                <wp:simplePos x="0" y="0"/>
                <wp:positionH relativeFrom="page">
                  <wp:posOffset>1090930</wp:posOffset>
                </wp:positionH>
                <wp:positionV relativeFrom="page">
                  <wp:posOffset>5628640</wp:posOffset>
                </wp:positionV>
                <wp:extent cx="5486400" cy="3703320"/>
                <wp:effectExtent l="0" t="0" r="0" b="0"/>
                <wp:wrapNone/>
                <wp:docPr id="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703320"/>
                          <a:chOff x="1718" y="8864"/>
                          <a:chExt cx="8640" cy="5832"/>
                        </a:xfrm>
                      </wpg:grpSpPr>
                      <wps:wsp>
                        <wps:cNvPr id="98" name="AutoShape 109"/>
                        <wps:cNvSpPr>
                          <a:spLocks/>
                        </wps:cNvSpPr>
                        <wps:spPr bwMode="auto">
                          <a:xfrm>
                            <a:off x="1717" y="8863"/>
                            <a:ext cx="16" cy="14"/>
                          </a:xfrm>
                          <a:custGeom>
                            <a:avLst/>
                            <a:gdLst>
                              <a:gd name="T0" fmla="+- 0 1734 1718"/>
                              <a:gd name="T1" fmla="*/ T0 w 16"/>
                              <a:gd name="T2" fmla="+- 0 8864 8864"/>
                              <a:gd name="T3" fmla="*/ 8864 h 14"/>
                              <a:gd name="T4" fmla="+- 0 1718 1718"/>
                              <a:gd name="T5" fmla="*/ T4 w 16"/>
                              <a:gd name="T6" fmla="+- 0 8864 8864"/>
                              <a:gd name="T7" fmla="*/ 8864 h 14"/>
                              <a:gd name="T8" fmla="+- 0 1718 1718"/>
                              <a:gd name="T9" fmla="*/ T8 w 16"/>
                              <a:gd name="T10" fmla="+- 0 8869 8864"/>
                              <a:gd name="T11" fmla="*/ 8869 h 14"/>
                              <a:gd name="T12" fmla="+- 0 1734 1718"/>
                              <a:gd name="T13" fmla="*/ T12 w 16"/>
                              <a:gd name="T14" fmla="+- 0 8869 8864"/>
                              <a:gd name="T15" fmla="*/ 8869 h 14"/>
                              <a:gd name="T16" fmla="+- 0 1734 1718"/>
                              <a:gd name="T17" fmla="*/ T16 w 16"/>
                              <a:gd name="T18" fmla="+- 0 8864 8864"/>
                              <a:gd name="T19" fmla="*/ 8864 h 14"/>
                              <a:gd name="T20" fmla="+- 0 1734 1718"/>
                              <a:gd name="T21" fmla="*/ T20 w 16"/>
                              <a:gd name="T22" fmla="+- 0 8872 8864"/>
                              <a:gd name="T23" fmla="*/ 8872 h 14"/>
                              <a:gd name="T24" fmla="+- 0 1728 1718"/>
                              <a:gd name="T25" fmla="*/ T24 w 16"/>
                              <a:gd name="T26" fmla="+- 0 8872 8864"/>
                              <a:gd name="T27" fmla="*/ 8872 h 14"/>
                              <a:gd name="T28" fmla="+- 0 1728 1718"/>
                              <a:gd name="T29" fmla="*/ T28 w 16"/>
                              <a:gd name="T30" fmla="+- 0 8877 8864"/>
                              <a:gd name="T31" fmla="*/ 8877 h 14"/>
                              <a:gd name="T32" fmla="+- 0 1734 1718"/>
                              <a:gd name="T33" fmla="*/ T32 w 16"/>
                              <a:gd name="T34" fmla="+- 0 8877 8864"/>
                              <a:gd name="T35" fmla="*/ 8877 h 14"/>
                              <a:gd name="T36" fmla="+- 0 1734 1718"/>
                              <a:gd name="T37" fmla="*/ T36 w 16"/>
                              <a:gd name="T38" fmla="+- 0 8872 8864"/>
                              <a:gd name="T39" fmla="*/ 887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4">
                                <a:moveTo>
                                  <a:pt x="16" y="0"/>
                                </a:moveTo>
                                <a:lnTo>
                                  <a:pt x="0" y="0"/>
                                </a:lnTo>
                                <a:lnTo>
                                  <a:pt x="0" y="5"/>
                                </a:lnTo>
                                <a:lnTo>
                                  <a:pt x="16" y="5"/>
                                </a:lnTo>
                                <a:lnTo>
                                  <a:pt x="16" y="0"/>
                                </a:lnTo>
                                <a:close/>
                                <a:moveTo>
                                  <a:pt x="16" y="8"/>
                                </a:moveTo>
                                <a:lnTo>
                                  <a:pt x="10" y="8"/>
                                </a:lnTo>
                                <a:lnTo>
                                  <a:pt x="10" y="13"/>
                                </a:lnTo>
                                <a:lnTo>
                                  <a:pt x="16" y="13"/>
                                </a:lnTo>
                                <a:lnTo>
                                  <a:pt x="1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08"/>
                        <wps:cNvSpPr>
                          <a:spLocks/>
                        </wps:cNvSpPr>
                        <wps:spPr bwMode="auto">
                          <a:xfrm>
                            <a:off x="1717" y="8863"/>
                            <a:ext cx="8640" cy="5832"/>
                          </a:xfrm>
                          <a:custGeom>
                            <a:avLst/>
                            <a:gdLst>
                              <a:gd name="T0" fmla="+- 0 1718 1718"/>
                              <a:gd name="T1" fmla="*/ T0 w 8640"/>
                              <a:gd name="T2" fmla="+- 0 9766 8864"/>
                              <a:gd name="T3" fmla="*/ 9766 h 5832"/>
                              <a:gd name="T4" fmla="+- 0 1724 1718"/>
                              <a:gd name="T5" fmla="*/ T4 w 8640"/>
                              <a:gd name="T6" fmla="+- 0 14695 8864"/>
                              <a:gd name="T7" fmla="*/ 14695 h 5832"/>
                              <a:gd name="T8" fmla="+- 0 1724 1718"/>
                              <a:gd name="T9" fmla="*/ T8 w 8640"/>
                              <a:gd name="T10" fmla="+- 0 8864 8864"/>
                              <a:gd name="T11" fmla="*/ 8864 h 5832"/>
                              <a:gd name="T12" fmla="+- 0 1718 1718"/>
                              <a:gd name="T13" fmla="*/ T12 w 8640"/>
                              <a:gd name="T14" fmla="+- 0 8877 8864"/>
                              <a:gd name="T15" fmla="*/ 8877 h 5832"/>
                              <a:gd name="T16" fmla="+- 0 1718 1718"/>
                              <a:gd name="T17" fmla="*/ T16 w 8640"/>
                              <a:gd name="T18" fmla="+- 0 9753 8864"/>
                              <a:gd name="T19" fmla="*/ 9753 h 5832"/>
                              <a:gd name="T20" fmla="+- 0 1724 1718"/>
                              <a:gd name="T21" fmla="*/ T20 w 8640"/>
                              <a:gd name="T22" fmla="+- 0 9766 8864"/>
                              <a:gd name="T23" fmla="*/ 9766 h 5832"/>
                              <a:gd name="T24" fmla="+- 0 1724 1718"/>
                              <a:gd name="T25" fmla="*/ T24 w 8640"/>
                              <a:gd name="T26" fmla="+- 0 8877 8864"/>
                              <a:gd name="T27" fmla="*/ 8877 h 5832"/>
                              <a:gd name="T28" fmla="+- 0 1724 1718"/>
                              <a:gd name="T29" fmla="*/ T28 w 8640"/>
                              <a:gd name="T30" fmla="+- 0 8864 8864"/>
                              <a:gd name="T31" fmla="*/ 8864 h 5832"/>
                              <a:gd name="T32" fmla="+- 0 1728 1718"/>
                              <a:gd name="T33" fmla="*/ T32 w 8640"/>
                              <a:gd name="T34" fmla="+- 0 9766 8864"/>
                              <a:gd name="T35" fmla="*/ 9766 h 5832"/>
                              <a:gd name="T36" fmla="+- 0 1734 1718"/>
                              <a:gd name="T37" fmla="*/ T36 w 8640"/>
                              <a:gd name="T38" fmla="+- 0 14695 8864"/>
                              <a:gd name="T39" fmla="*/ 14695 h 5832"/>
                              <a:gd name="T40" fmla="+- 0 1734 1718"/>
                              <a:gd name="T41" fmla="*/ T40 w 8640"/>
                              <a:gd name="T42" fmla="+- 0 9761 8864"/>
                              <a:gd name="T43" fmla="*/ 9761 h 5832"/>
                              <a:gd name="T44" fmla="+- 0 1728 1718"/>
                              <a:gd name="T45" fmla="*/ T44 w 8640"/>
                              <a:gd name="T46" fmla="+- 0 9766 8864"/>
                              <a:gd name="T47" fmla="*/ 9766 h 5832"/>
                              <a:gd name="T48" fmla="+- 0 1734 1718"/>
                              <a:gd name="T49" fmla="*/ T48 w 8640"/>
                              <a:gd name="T50" fmla="+- 0 9761 8864"/>
                              <a:gd name="T51" fmla="*/ 9761 h 5832"/>
                              <a:gd name="T52" fmla="+- 0 1728 1718"/>
                              <a:gd name="T53" fmla="*/ T52 w 8640"/>
                              <a:gd name="T54" fmla="+- 0 8872 8864"/>
                              <a:gd name="T55" fmla="*/ 8872 h 5832"/>
                              <a:gd name="T56" fmla="+- 0 1728 1718"/>
                              <a:gd name="T57" fmla="*/ T56 w 8640"/>
                              <a:gd name="T58" fmla="+- 0 8877 8864"/>
                              <a:gd name="T59" fmla="*/ 8877 h 5832"/>
                              <a:gd name="T60" fmla="+- 0 1728 1718"/>
                              <a:gd name="T61" fmla="*/ T60 w 8640"/>
                              <a:gd name="T62" fmla="+- 0 9757 8864"/>
                              <a:gd name="T63" fmla="*/ 9757 h 5832"/>
                              <a:gd name="T64" fmla="+- 0 1734 1718"/>
                              <a:gd name="T65" fmla="*/ T64 w 8640"/>
                              <a:gd name="T66" fmla="+- 0 9753 8864"/>
                              <a:gd name="T67" fmla="*/ 9753 h 5832"/>
                              <a:gd name="T68" fmla="+- 0 1734 1718"/>
                              <a:gd name="T69" fmla="*/ T68 w 8640"/>
                              <a:gd name="T70" fmla="+- 0 8877 8864"/>
                              <a:gd name="T71" fmla="*/ 8877 h 5832"/>
                              <a:gd name="T72" fmla="+- 0 10348 1718"/>
                              <a:gd name="T73" fmla="*/ T72 w 8640"/>
                              <a:gd name="T74" fmla="+- 0 9766 8864"/>
                              <a:gd name="T75" fmla="*/ 9766 h 5832"/>
                              <a:gd name="T76" fmla="+- 0 10342 1718"/>
                              <a:gd name="T77" fmla="*/ T76 w 8640"/>
                              <a:gd name="T78" fmla="+- 0 14695 8864"/>
                              <a:gd name="T79" fmla="*/ 14695 h 5832"/>
                              <a:gd name="T80" fmla="+- 0 10348 1718"/>
                              <a:gd name="T81" fmla="*/ T80 w 8640"/>
                              <a:gd name="T82" fmla="+- 0 9766 8864"/>
                              <a:gd name="T83" fmla="*/ 9766 h 5832"/>
                              <a:gd name="T84" fmla="+- 0 10342 1718"/>
                              <a:gd name="T85" fmla="*/ T84 w 8640"/>
                              <a:gd name="T86" fmla="+- 0 9761 8864"/>
                              <a:gd name="T87" fmla="*/ 9761 h 5832"/>
                              <a:gd name="T88" fmla="+- 0 10348 1718"/>
                              <a:gd name="T89" fmla="*/ T88 w 8640"/>
                              <a:gd name="T90" fmla="+- 0 9766 8864"/>
                              <a:gd name="T91" fmla="*/ 9766 h 5832"/>
                              <a:gd name="T92" fmla="+- 0 10348 1718"/>
                              <a:gd name="T93" fmla="*/ T92 w 8640"/>
                              <a:gd name="T94" fmla="+- 0 8872 8864"/>
                              <a:gd name="T95" fmla="*/ 8872 h 5832"/>
                              <a:gd name="T96" fmla="+- 0 10342 1718"/>
                              <a:gd name="T97" fmla="*/ T96 w 8640"/>
                              <a:gd name="T98" fmla="+- 0 8877 8864"/>
                              <a:gd name="T99" fmla="*/ 8877 h 5832"/>
                              <a:gd name="T100" fmla="+- 0 10342 1718"/>
                              <a:gd name="T101" fmla="*/ T100 w 8640"/>
                              <a:gd name="T102" fmla="+- 0 9753 8864"/>
                              <a:gd name="T103" fmla="*/ 9753 h 5832"/>
                              <a:gd name="T104" fmla="+- 0 10348 1718"/>
                              <a:gd name="T105" fmla="*/ T104 w 8640"/>
                              <a:gd name="T106" fmla="+- 0 9757 8864"/>
                              <a:gd name="T107" fmla="*/ 9757 h 5832"/>
                              <a:gd name="T108" fmla="+- 0 10348 1718"/>
                              <a:gd name="T109" fmla="*/ T108 w 8640"/>
                              <a:gd name="T110" fmla="+- 0 8877 8864"/>
                              <a:gd name="T111" fmla="*/ 8877 h 5832"/>
                              <a:gd name="T112" fmla="+- 0 10348 1718"/>
                              <a:gd name="T113" fmla="*/ T112 w 8640"/>
                              <a:gd name="T114" fmla="+- 0 8872 8864"/>
                              <a:gd name="T115" fmla="*/ 8872 h 5832"/>
                              <a:gd name="T116" fmla="+- 0 10352 1718"/>
                              <a:gd name="T117" fmla="*/ T116 w 8640"/>
                              <a:gd name="T118" fmla="+- 0 9766 8864"/>
                              <a:gd name="T119" fmla="*/ 9766 h 5832"/>
                              <a:gd name="T120" fmla="+- 0 10358 1718"/>
                              <a:gd name="T121" fmla="*/ T120 w 8640"/>
                              <a:gd name="T122" fmla="+- 0 14695 8864"/>
                              <a:gd name="T123" fmla="*/ 14695 h 5832"/>
                              <a:gd name="T124" fmla="+- 0 10358 1718"/>
                              <a:gd name="T125" fmla="*/ T124 w 8640"/>
                              <a:gd name="T126" fmla="+- 0 8864 8864"/>
                              <a:gd name="T127" fmla="*/ 8864 h 5832"/>
                              <a:gd name="T128" fmla="+- 0 1734 1718"/>
                              <a:gd name="T129" fmla="*/ T128 w 8640"/>
                              <a:gd name="T130" fmla="+- 0 8864 8864"/>
                              <a:gd name="T131" fmla="*/ 8864 h 5832"/>
                              <a:gd name="T132" fmla="+- 0 10352 1718"/>
                              <a:gd name="T133" fmla="*/ T132 w 8640"/>
                              <a:gd name="T134" fmla="+- 0 8869 8864"/>
                              <a:gd name="T135" fmla="*/ 8869 h 5832"/>
                              <a:gd name="T136" fmla="+- 0 10352 1718"/>
                              <a:gd name="T137" fmla="*/ T136 w 8640"/>
                              <a:gd name="T138" fmla="+- 0 8877 8864"/>
                              <a:gd name="T139" fmla="*/ 8877 h 5832"/>
                              <a:gd name="T140" fmla="+- 0 10352 1718"/>
                              <a:gd name="T141" fmla="*/ T140 w 8640"/>
                              <a:gd name="T142" fmla="+- 0 9766 8864"/>
                              <a:gd name="T143" fmla="*/ 9766 h 5832"/>
                              <a:gd name="T144" fmla="+- 0 10358 1718"/>
                              <a:gd name="T145" fmla="*/ T144 w 8640"/>
                              <a:gd name="T146" fmla="+- 0 9753 8864"/>
                              <a:gd name="T147" fmla="*/ 9753 h 5832"/>
                              <a:gd name="T148" fmla="+- 0 10358 1718"/>
                              <a:gd name="T149" fmla="*/ T148 w 8640"/>
                              <a:gd name="T150" fmla="+- 0 8877 8864"/>
                              <a:gd name="T151" fmla="*/ 8877 h 5832"/>
                              <a:gd name="T152" fmla="+- 0 10358 1718"/>
                              <a:gd name="T153" fmla="*/ T152 w 8640"/>
                              <a:gd name="T154" fmla="+- 0 8864 8864"/>
                              <a:gd name="T155" fmla="*/ 8864 h 5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40" h="5832">
                                <a:moveTo>
                                  <a:pt x="6" y="902"/>
                                </a:moveTo>
                                <a:lnTo>
                                  <a:pt x="0" y="902"/>
                                </a:lnTo>
                                <a:lnTo>
                                  <a:pt x="0" y="5831"/>
                                </a:lnTo>
                                <a:lnTo>
                                  <a:pt x="6" y="5831"/>
                                </a:lnTo>
                                <a:lnTo>
                                  <a:pt x="6" y="902"/>
                                </a:lnTo>
                                <a:close/>
                                <a:moveTo>
                                  <a:pt x="6" y="0"/>
                                </a:moveTo>
                                <a:lnTo>
                                  <a:pt x="0" y="0"/>
                                </a:lnTo>
                                <a:lnTo>
                                  <a:pt x="0" y="13"/>
                                </a:lnTo>
                                <a:lnTo>
                                  <a:pt x="0" y="889"/>
                                </a:lnTo>
                                <a:lnTo>
                                  <a:pt x="0" y="902"/>
                                </a:lnTo>
                                <a:lnTo>
                                  <a:pt x="6" y="902"/>
                                </a:lnTo>
                                <a:lnTo>
                                  <a:pt x="6" y="889"/>
                                </a:lnTo>
                                <a:lnTo>
                                  <a:pt x="6" y="13"/>
                                </a:lnTo>
                                <a:lnTo>
                                  <a:pt x="6" y="0"/>
                                </a:lnTo>
                                <a:close/>
                                <a:moveTo>
                                  <a:pt x="16" y="902"/>
                                </a:moveTo>
                                <a:lnTo>
                                  <a:pt x="10" y="902"/>
                                </a:lnTo>
                                <a:lnTo>
                                  <a:pt x="10" y="5831"/>
                                </a:lnTo>
                                <a:lnTo>
                                  <a:pt x="16" y="5831"/>
                                </a:lnTo>
                                <a:lnTo>
                                  <a:pt x="16" y="902"/>
                                </a:lnTo>
                                <a:close/>
                                <a:moveTo>
                                  <a:pt x="16" y="897"/>
                                </a:moveTo>
                                <a:lnTo>
                                  <a:pt x="10" y="897"/>
                                </a:lnTo>
                                <a:lnTo>
                                  <a:pt x="10" y="902"/>
                                </a:lnTo>
                                <a:lnTo>
                                  <a:pt x="16" y="902"/>
                                </a:lnTo>
                                <a:lnTo>
                                  <a:pt x="16" y="897"/>
                                </a:lnTo>
                                <a:close/>
                                <a:moveTo>
                                  <a:pt x="16" y="8"/>
                                </a:moveTo>
                                <a:lnTo>
                                  <a:pt x="10" y="8"/>
                                </a:lnTo>
                                <a:lnTo>
                                  <a:pt x="10" y="13"/>
                                </a:lnTo>
                                <a:lnTo>
                                  <a:pt x="10" y="889"/>
                                </a:lnTo>
                                <a:lnTo>
                                  <a:pt x="10" y="893"/>
                                </a:lnTo>
                                <a:lnTo>
                                  <a:pt x="16" y="893"/>
                                </a:lnTo>
                                <a:lnTo>
                                  <a:pt x="16" y="889"/>
                                </a:lnTo>
                                <a:lnTo>
                                  <a:pt x="16" y="13"/>
                                </a:lnTo>
                                <a:lnTo>
                                  <a:pt x="16" y="8"/>
                                </a:lnTo>
                                <a:close/>
                                <a:moveTo>
                                  <a:pt x="8630" y="902"/>
                                </a:moveTo>
                                <a:lnTo>
                                  <a:pt x="8624" y="902"/>
                                </a:lnTo>
                                <a:lnTo>
                                  <a:pt x="8624" y="5831"/>
                                </a:lnTo>
                                <a:lnTo>
                                  <a:pt x="8630" y="5831"/>
                                </a:lnTo>
                                <a:lnTo>
                                  <a:pt x="8630" y="902"/>
                                </a:lnTo>
                                <a:close/>
                                <a:moveTo>
                                  <a:pt x="8630" y="897"/>
                                </a:moveTo>
                                <a:lnTo>
                                  <a:pt x="8624" y="897"/>
                                </a:lnTo>
                                <a:lnTo>
                                  <a:pt x="8624" y="902"/>
                                </a:lnTo>
                                <a:lnTo>
                                  <a:pt x="8630" y="902"/>
                                </a:lnTo>
                                <a:lnTo>
                                  <a:pt x="8630" y="897"/>
                                </a:lnTo>
                                <a:close/>
                                <a:moveTo>
                                  <a:pt x="8630" y="8"/>
                                </a:moveTo>
                                <a:lnTo>
                                  <a:pt x="8624" y="8"/>
                                </a:lnTo>
                                <a:lnTo>
                                  <a:pt x="8624" y="13"/>
                                </a:lnTo>
                                <a:lnTo>
                                  <a:pt x="8624" y="889"/>
                                </a:lnTo>
                                <a:lnTo>
                                  <a:pt x="8624" y="893"/>
                                </a:lnTo>
                                <a:lnTo>
                                  <a:pt x="8630" y="893"/>
                                </a:lnTo>
                                <a:lnTo>
                                  <a:pt x="8630" y="889"/>
                                </a:lnTo>
                                <a:lnTo>
                                  <a:pt x="8630" y="13"/>
                                </a:lnTo>
                                <a:lnTo>
                                  <a:pt x="8630" y="8"/>
                                </a:lnTo>
                                <a:close/>
                                <a:moveTo>
                                  <a:pt x="8640" y="902"/>
                                </a:moveTo>
                                <a:lnTo>
                                  <a:pt x="8634" y="902"/>
                                </a:lnTo>
                                <a:lnTo>
                                  <a:pt x="8634" y="5831"/>
                                </a:lnTo>
                                <a:lnTo>
                                  <a:pt x="8640" y="5831"/>
                                </a:lnTo>
                                <a:lnTo>
                                  <a:pt x="8640" y="902"/>
                                </a:lnTo>
                                <a:close/>
                                <a:moveTo>
                                  <a:pt x="8640" y="0"/>
                                </a:moveTo>
                                <a:lnTo>
                                  <a:pt x="8634" y="0"/>
                                </a:lnTo>
                                <a:lnTo>
                                  <a:pt x="16" y="0"/>
                                </a:lnTo>
                                <a:lnTo>
                                  <a:pt x="16" y="5"/>
                                </a:lnTo>
                                <a:lnTo>
                                  <a:pt x="8634" y="5"/>
                                </a:lnTo>
                                <a:lnTo>
                                  <a:pt x="8634" y="13"/>
                                </a:lnTo>
                                <a:lnTo>
                                  <a:pt x="8634" y="889"/>
                                </a:lnTo>
                                <a:lnTo>
                                  <a:pt x="8634" y="902"/>
                                </a:lnTo>
                                <a:lnTo>
                                  <a:pt x="8640" y="902"/>
                                </a:lnTo>
                                <a:lnTo>
                                  <a:pt x="8640" y="889"/>
                                </a:lnTo>
                                <a:lnTo>
                                  <a:pt x="8640" y="13"/>
                                </a:lnTo>
                                <a:lnTo>
                                  <a:pt x="8640" y="5"/>
                                </a:lnTo>
                                <a:lnTo>
                                  <a:pt x="8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07"/>
                        <wps:cNvCnPr>
                          <a:cxnSpLocks noChangeShapeType="1"/>
                        </wps:cNvCnPr>
                        <wps:spPr bwMode="auto">
                          <a:xfrm>
                            <a:off x="1836" y="8945"/>
                            <a:ext cx="0" cy="81"/>
                          </a:xfrm>
                          <a:prstGeom prst="line">
                            <a:avLst/>
                          </a:prstGeom>
                          <a:noFill/>
                          <a:ln w="1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106"/>
                        <wps:cNvSpPr>
                          <a:spLocks noChangeArrowheads="1"/>
                        </wps:cNvSpPr>
                        <wps:spPr bwMode="auto">
                          <a:xfrm>
                            <a:off x="1835" y="8944"/>
                            <a:ext cx="2"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05"/>
                        <wps:cNvCnPr>
                          <a:cxnSpLocks noChangeShapeType="1"/>
                        </wps:cNvCnPr>
                        <wps:spPr bwMode="auto">
                          <a:xfrm>
                            <a:off x="1839" y="9027"/>
                            <a:ext cx="810" cy="0"/>
                          </a:xfrm>
                          <a:prstGeom prst="line">
                            <a:avLst/>
                          </a:prstGeom>
                          <a:noFill/>
                          <a:ln w="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104"/>
                        <wps:cNvSpPr>
                          <a:spLocks noChangeArrowheads="1"/>
                        </wps:cNvSpPr>
                        <wps:spPr bwMode="auto">
                          <a:xfrm>
                            <a:off x="1838" y="9026"/>
                            <a:ext cx="81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03"/>
                        <wps:cNvCnPr>
                          <a:cxnSpLocks noChangeShapeType="1"/>
                        </wps:cNvCnPr>
                        <wps:spPr bwMode="auto">
                          <a:xfrm>
                            <a:off x="2656" y="9027"/>
                            <a:ext cx="853" cy="0"/>
                          </a:xfrm>
                          <a:prstGeom prst="line">
                            <a:avLst/>
                          </a:prstGeom>
                          <a:noFill/>
                          <a:ln w="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2"/>
                        <wps:cNvSpPr>
                          <a:spLocks noChangeArrowheads="1"/>
                        </wps:cNvSpPr>
                        <wps:spPr bwMode="auto">
                          <a:xfrm>
                            <a:off x="2655" y="9026"/>
                            <a:ext cx="855"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1"/>
                        <wps:cNvCnPr>
                          <a:cxnSpLocks noChangeShapeType="1"/>
                        </wps:cNvCnPr>
                        <wps:spPr bwMode="auto">
                          <a:xfrm>
                            <a:off x="3516" y="9027"/>
                            <a:ext cx="471" cy="0"/>
                          </a:xfrm>
                          <a:prstGeom prst="line">
                            <a:avLst/>
                          </a:prstGeom>
                          <a:noFill/>
                          <a:ln w="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AutoShape 100"/>
                        <wps:cNvSpPr>
                          <a:spLocks/>
                        </wps:cNvSpPr>
                        <wps:spPr bwMode="auto">
                          <a:xfrm>
                            <a:off x="1832" y="9026"/>
                            <a:ext cx="2161" cy="92"/>
                          </a:xfrm>
                          <a:custGeom>
                            <a:avLst/>
                            <a:gdLst>
                              <a:gd name="T0" fmla="+- 0 1838 1833"/>
                              <a:gd name="T1" fmla="*/ T0 w 2161"/>
                              <a:gd name="T2" fmla="+- 0 9119 9027"/>
                              <a:gd name="T3" fmla="*/ 9119 h 92"/>
                              <a:gd name="T4" fmla="+- 0 1833 1833"/>
                              <a:gd name="T5" fmla="*/ T4 w 2161"/>
                              <a:gd name="T6" fmla="+- 0 9109 9027"/>
                              <a:gd name="T7" fmla="*/ 9109 h 92"/>
                              <a:gd name="T8" fmla="+- 0 1833 1833"/>
                              <a:gd name="T9" fmla="*/ T8 w 2161"/>
                              <a:gd name="T10" fmla="+- 0 9094 9027"/>
                              <a:gd name="T11" fmla="*/ 9094 h 92"/>
                              <a:gd name="T12" fmla="+- 0 1838 1833"/>
                              <a:gd name="T13" fmla="*/ T12 w 2161"/>
                              <a:gd name="T14" fmla="+- 0 9084 9027"/>
                              <a:gd name="T15" fmla="*/ 9084 h 92"/>
                              <a:gd name="T16" fmla="+- 0 1838 1833"/>
                              <a:gd name="T17" fmla="*/ T16 w 2161"/>
                              <a:gd name="T18" fmla="+- 0 9084 9027"/>
                              <a:gd name="T19" fmla="*/ 9084 h 92"/>
                              <a:gd name="T20" fmla="+- 0 1838 1833"/>
                              <a:gd name="T21" fmla="*/ T20 w 2161"/>
                              <a:gd name="T22" fmla="+- 0 9079 9027"/>
                              <a:gd name="T23" fmla="*/ 9079 h 92"/>
                              <a:gd name="T24" fmla="+- 0 1833 1833"/>
                              <a:gd name="T25" fmla="*/ T24 w 2161"/>
                              <a:gd name="T26" fmla="+- 0 9070 9027"/>
                              <a:gd name="T27" fmla="*/ 9070 h 92"/>
                              <a:gd name="T28" fmla="+- 0 1833 1833"/>
                              <a:gd name="T29" fmla="*/ T28 w 2161"/>
                              <a:gd name="T30" fmla="+- 0 9055 9027"/>
                              <a:gd name="T31" fmla="*/ 9055 h 92"/>
                              <a:gd name="T32" fmla="+- 0 1838 1833"/>
                              <a:gd name="T33" fmla="*/ T32 w 2161"/>
                              <a:gd name="T34" fmla="+- 0 9045 9027"/>
                              <a:gd name="T35" fmla="*/ 9045 h 92"/>
                              <a:gd name="T36" fmla="+- 0 1838 1833"/>
                              <a:gd name="T37" fmla="*/ T36 w 2161"/>
                              <a:gd name="T38" fmla="+- 0 9045 9027"/>
                              <a:gd name="T39" fmla="*/ 9045 h 92"/>
                              <a:gd name="T40" fmla="+- 0 1838 1833"/>
                              <a:gd name="T41" fmla="*/ T40 w 2161"/>
                              <a:gd name="T42" fmla="+- 0 9040 9027"/>
                              <a:gd name="T43" fmla="*/ 9040 h 92"/>
                              <a:gd name="T44" fmla="+- 0 1833 1833"/>
                              <a:gd name="T45" fmla="*/ T44 w 2161"/>
                              <a:gd name="T46" fmla="+- 0 9030 9027"/>
                              <a:gd name="T47" fmla="*/ 9030 h 92"/>
                              <a:gd name="T48" fmla="+- 0 2650 1833"/>
                              <a:gd name="T49" fmla="*/ T48 w 2161"/>
                              <a:gd name="T50" fmla="+- 0 9114 9027"/>
                              <a:gd name="T51" fmla="*/ 9114 h 92"/>
                              <a:gd name="T52" fmla="+- 0 2656 1833"/>
                              <a:gd name="T53" fmla="*/ T52 w 2161"/>
                              <a:gd name="T54" fmla="+- 0 9104 9027"/>
                              <a:gd name="T55" fmla="*/ 9104 h 92"/>
                              <a:gd name="T56" fmla="+- 0 2656 1833"/>
                              <a:gd name="T57" fmla="*/ T56 w 2161"/>
                              <a:gd name="T58" fmla="+- 0 9104 9027"/>
                              <a:gd name="T59" fmla="*/ 9104 h 92"/>
                              <a:gd name="T60" fmla="+- 0 2656 1833"/>
                              <a:gd name="T61" fmla="*/ T60 w 2161"/>
                              <a:gd name="T62" fmla="+- 0 9099 9027"/>
                              <a:gd name="T63" fmla="*/ 9099 h 92"/>
                              <a:gd name="T64" fmla="+- 0 2650 1833"/>
                              <a:gd name="T65" fmla="*/ T64 w 2161"/>
                              <a:gd name="T66" fmla="+- 0 9089 9027"/>
                              <a:gd name="T67" fmla="*/ 9089 h 92"/>
                              <a:gd name="T68" fmla="+- 0 2650 1833"/>
                              <a:gd name="T69" fmla="*/ T68 w 2161"/>
                              <a:gd name="T70" fmla="+- 0 9075 9027"/>
                              <a:gd name="T71" fmla="*/ 9075 h 92"/>
                              <a:gd name="T72" fmla="+- 0 2656 1833"/>
                              <a:gd name="T73" fmla="*/ T72 w 2161"/>
                              <a:gd name="T74" fmla="+- 0 9065 9027"/>
                              <a:gd name="T75" fmla="*/ 9065 h 92"/>
                              <a:gd name="T76" fmla="+- 0 2656 1833"/>
                              <a:gd name="T77" fmla="*/ T76 w 2161"/>
                              <a:gd name="T78" fmla="+- 0 9065 9027"/>
                              <a:gd name="T79" fmla="*/ 9065 h 92"/>
                              <a:gd name="T80" fmla="+- 0 2656 1833"/>
                              <a:gd name="T81" fmla="*/ T80 w 2161"/>
                              <a:gd name="T82" fmla="+- 0 9060 9027"/>
                              <a:gd name="T83" fmla="*/ 9060 h 92"/>
                              <a:gd name="T84" fmla="+- 0 2650 1833"/>
                              <a:gd name="T85" fmla="*/ T84 w 2161"/>
                              <a:gd name="T86" fmla="+- 0 9050 9027"/>
                              <a:gd name="T87" fmla="*/ 9050 h 92"/>
                              <a:gd name="T88" fmla="+- 0 2650 1833"/>
                              <a:gd name="T89" fmla="*/ T88 w 2161"/>
                              <a:gd name="T90" fmla="+- 0 9035 9027"/>
                              <a:gd name="T91" fmla="*/ 9035 h 92"/>
                              <a:gd name="T92" fmla="+- 0 2656 1833"/>
                              <a:gd name="T93" fmla="*/ T92 w 2161"/>
                              <a:gd name="T94" fmla="+- 0 9027 9027"/>
                              <a:gd name="T95" fmla="*/ 9027 h 92"/>
                              <a:gd name="T96" fmla="+- 0 2656 1833"/>
                              <a:gd name="T97" fmla="*/ T96 w 2161"/>
                              <a:gd name="T98" fmla="+- 0 9027 9027"/>
                              <a:gd name="T99" fmla="*/ 9027 h 92"/>
                              <a:gd name="T100" fmla="+- 0 3515 1833"/>
                              <a:gd name="T101" fmla="*/ T100 w 2161"/>
                              <a:gd name="T102" fmla="+- 0 9119 9027"/>
                              <a:gd name="T103" fmla="*/ 9119 h 92"/>
                              <a:gd name="T104" fmla="+- 0 3510 1833"/>
                              <a:gd name="T105" fmla="*/ T104 w 2161"/>
                              <a:gd name="T106" fmla="+- 0 9109 9027"/>
                              <a:gd name="T107" fmla="*/ 9109 h 92"/>
                              <a:gd name="T108" fmla="+- 0 3510 1833"/>
                              <a:gd name="T109" fmla="*/ T108 w 2161"/>
                              <a:gd name="T110" fmla="+- 0 9094 9027"/>
                              <a:gd name="T111" fmla="*/ 9094 h 92"/>
                              <a:gd name="T112" fmla="+- 0 3515 1833"/>
                              <a:gd name="T113" fmla="*/ T112 w 2161"/>
                              <a:gd name="T114" fmla="+- 0 9084 9027"/>
                              <a:gd name="T115" fmla="*/ 9084 h 92"/>
                              <a:gd name="T116" fmla="+- 0 3515 1833"/>
                              <a:gd name="T117" fmla="*/ T116 w 2161"/>
                              <a:gd name="T118" fmla="+- 0 9084 9027"/>
                              <a:gd name="T119" fmla="*/ 9084 h 92"/>
                              <a:gd name="T120" fmla="+- 0 3515 1833"/>
                              <a:gd name="T121" fmla="*/ T120 w 2161"/>
                              <a:gd name="T122" fmla="+- 0 9079 9027"/>
                              <a:gd name="T123" fmla="*/ 9079 h 92"/>
                              <a:gd name="T124" fmla="+- 0 3510 1833"/>
                              <a:gd name="T125" fmla="*/ T124 w 2161"/>
                              <a:gd name="T126" fmla="+- 0 9070 9027"/>
                              <a:gd name="T127" fmla="*/ 9070 h 92"/>
                              <a:gd name="T128" fmla="+- 0 3510 1833"/>
                              <a:gd name="T129" fmla="*/ T128 w 2161"/>
                              <a:gd name="T130" fmla="+- 0 9055 9027"/>
                              <a:gd name="T131" fmla="*/ 9055 h 92"/>
                              <a:gd name="T132" fmla="+- 0 3515 1833"/>
                              <a:gd name="T133" fmla="*/ T132 w 2161"/>
                              <a:gd name="T134" fmla="+- 0 9045 9027"/>
                              <a:gd name="T135" fmla="*/ 9045 h 92"/>
                              <a:gd name="T136" fmla="+- 0 3515 1833"/>
                              <a:gd name="T137" fmla="*/ T136 w 2161"/>
                              <a:gd name="T138" fmla="+- 0 9045 9027"/>
                              <a:gd name="T139" fmla="*/ 9045 h 92"/>
                              <a:gd name="T140" fmla="+- 0 3515 1833"/>
                              <a:gd name="T141" fmla="*/ T140 w 2161"/>
                              <a:gd name="T142" fmla="+- 0 9040 9027"/>
                              <a:gd name="T143" fmla="*/ 9040 h 92"/>
                              <a:gd name="T144" fmla="+- 0 3510 1833"/>
                              <a:gd name="T145" fmla="*/ T144 w 2161"/>
                              <a:gd name="T146" fmla="+- 0 9030 9027"/>
                              <a:gd name="T147" fmla="*/ 9030 h 92"/>
                              <a:gd name="T148" fmla="+- 0 3988 1833"/>
                              <a:gd name="T149" fmla="*/ T148 w 2161"/>
                              <a:gd name="T150" fmla="+- 0 9114 9027"/>
                              <a:gd name="T151" fmla="*/ 9114 h 92"/>
                              <a:gd name="T152" fmla="+- 0 3993 1833"/>
                              <a:gd name="T153" fmla="*/ T152 w 2161"/>
                              <a:gd name="T154" fmla="+- 0 9104 9027"/>
                              <a:gd name="T155" fmla="*/ 9104 h 92"/>
                              <a:gd name="T156" fmla="+- 0 3993 1833"/>
                              <a:gd name="T157" fmla="*/ T156 w 2161"/>
                              <a:gd name="T158" fmla="+- 0 9104 9027"/>
                              <a:gd name="T159" fmla="*/ 9104 h 92"/>
                              <a:gd name="T160" fmla="+- 0 3993 1833"/>
                              <a:gd name="T161" fmla="*/ T160 w 2161"/>
                              <a:gd name="T162" fmla="+- 0 9099 9027"/>
                              <a:gd name="T163" fmla="*/ 9099 h 92"/>
                              <a:gd name="T164" fmla="+- 0 3988 1833"/>
                              <a:gd name="T165" fmla="*/ T164 w 2161"/>
                              <a:gd name="T166" fmla="+- 0 9089 9027"/>
                              <a:gd name="T167" fmla="*/ 9089 h 92"/>
                              <a:gd name="T168" fmla="+- 0 3988 1833"/>
                              <a:gd name="T169" fmla="*/ T168 w 2161"/>
                              <a:gd name="T170" fmla="+- 0 9075 9027"/>
                              <a:gd name="T171" fmla="*/ 9075 h 92"/>
                              <a:gd name="T172" fmla="+- 0 3993 1833"/>
                              <a:gd name="T173" fmla="*/ T172 w 2161"/>
                              <a:gd name="T174" fmla="+- 0 9065 9027"/>
                              <a:gd name="T175" fmla="*/ 9065 h 92"/>
                              <a:gd name="T176" fmla="+- 0 3993 1833"/>
                              <a:gd name="T177" fmla="*/ T176 w 2161"/>
                              <a:gd name="T178" fmla="+- 0 9065 9027"/>
                              <a:gd name="T179" fmla="*/ 9065 h 92"/>
                              <a:gd name="T180" fmla="+- 0 3993 1833"/>
                              <a:gd name="T181" fmla="*/ T180 w 2161"/>
                              <a:gd name="T182" fmla="+- 0 9060 9027"/>
                              <a:gd name="T183" fmla="*/ 9060 h 92"/>
                              <a:gd name="T184" fmla="+- 0 3988 1833"/>
                              <a:gd name="T185" fmla="*/ T184 w 2161"/>
                              <a:gd name="T186" fmla="+- 0 9050 9027"/>
                              <a:gd name="T187" fmla="*/ 9050 h 92"/>
                              <a:gd name="T188" fmla="+- 0 3988 1833"/>
                              <a:gd name="T189" fmla="*/ T188 w 2161"/>
                              <a:gd name="T190" fmla="+- 0 9035 9027"/>
                              <a:gd name="T191" fmla="*/ 9035 h 92"/>
                              <a:gd name="T192" fmla="+- 0 3993 1833"/>
                              <a:gd name="T193" fmla="*/ T192 w 2161"/>
                              <a:gd name="T194" fmla="+- 0 9027 9027"/>
                              <a:gd name="T195" fmla="*/ 9027 h 92"/>
                              <a:gd name="T196" fmla="+- 0 3988 1833"/>
                              <a:gd name="T197" fmla="*/ T196 w 2161"/>
                              <a:gd name="T198" fmla="+- 0 9028 9027"/>
                              <a:gd name="T199" fmla="*/ 902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61" h="92">
                                <a:moveTo>
                                  <a:pt x="5" y="87"/>
                                </a:moveTo>
                                <a:lnTo>
                                  <a:pt x="0" y="87"/>
                                </a:lnTo>
                                <a:lnTo>
                                  <a:pt x="0" y="92"/>
                                </a:lnTo>
                                <a:lnTo>
                                  <a:pt x="5" y="92"/>
                                </a:lnTo>
                                <a:lnTo>
                                  <a:pt x="5" y="87"/>
                                </a:lnTo>
                                <a:close/>
                                <a:moveTo>
                                  <a:pt x="5" y="77"/>
                                </a:moveTo>
                                <a:lnTo>
                                  <a:pt x="0" y="77"/>
                                </a:lnTo>
                                <a:lnTo>
                                  <a:pt x="0" y="82"/>
                                </a:lnTo>
                                <a:lnTo>
                                  <a:pt x="5" y="82"/>
                                </a:lnTo>
                                <a:lnTo>
                                  <a:pt x="5" y="77"/>
                                </a:lnTo>
                                <a:close/>
                                <a:moveTo>
                                  <a:pt x="5" y="67"/>
                                </a:moveTo>
                                <a:lnTo>
                                  <a:pt x="0" y="67"/>
                                </a:lnTo>
                                <a:lnTo>
                                  <a:pt x="0" y="72"/>
                                </a:lnTo>
                                <a:lnTo>
                                  <a:pt x="5" y="72"/>
                                </a:lnTo>
                                <a:lnTo>
                                  <a:pt x="5" y="67"/>
                                </a:lnTo>
                                <a:close/>
                                <a:moveTo>
                                  <a:pt x="5" y="57"/>
                                </a:moveTo>
                                <a:lnTo>
                                  <a:pt x="0" y="57"/>
                                </a:lnTo>
                                <a:lnTo>
                                  <a:pt x="0" y="62"/>
                                </a:lnTo>
                                <a:lnTo>
                                  <a:pt x="5" y="62"/>
                                </a:lnTo>
                                <a:lnTo>
                                  <a:pt x="5" y="57"/>
                                </a:lnTo>
                                <a:close/>
                                <a:moveTo>
                                  <a:pt x="5" y="48"/>
                                </a:moveTo>
                                <a:lnTo>
                                  <a:pt x="0" y="48"/>
                                </a:lnTo>
                                <a:lnTo>
                                  <a:pt x="0" y="52"/>
                                </a:lnTo>
                                <a:lnTo>
                                  <a:pt x="5" y="52"/>
                                </a:lnTo>
                                <a:lnTo>
                                  <a:pt x="5" y="48"/>
                                </a:lnTo>
                                <a:close/>
                                <a:moveTo>
                                  <a:pt x="5" y="38"/>
                                </a:moveTo>
                                <a:lnTo>
                                  <a:pt x="0" y="38"/>
                                </a:lnTo>
                                <a:lnTo>
                                  <a:pt x="0" y="43"/>
                                </a:lnTo>
                                <a:lnTo>
                                  <a:pt x="5" y="43"/>
                                </a:lnTo>
                                <a:lnTo>
                                  <a:pt x="5" y="38"/>
                                </a:lnTo>
                                <a:close/>
                                <a:moveTo>
                                  <a:pt x="5" y="28"/>
                                </a:moveTo>
                                <a:lnTo>
                                  <a:pt x="0" y="28"/>
                                </a:lnTo>
                                <a:lnTo>
                                  <a:pt x="0" y="33"/>
                                </a:lnTo>
                                <a:lnTo>
                                  <a:pt x="5" y="33"/>
                                </a:lnTo>
                                <a:lnTo>
                                  <a:pt x="5" y="28"/>
                                </a:lnTo>
                                <a:close/>
                                <a:moveTo>
                                  <a:pt x="5" y="18"/>
                                </a:moveTo>
                                <a:lnTo>
                                  <a:pt x="0" y="18"/>
                                </a:lnTo>
                                <a:lnTo>
                                  <a:pt x="0" y="23"/>
                                </a:lnTo>
                                <a:lnTo>
                                  <a:pt x="5" y="23"/>
                                </a:lnTo>
                                <a:lnTo>
                                  <a:pt x="5" y="18"/>
                                </a:lnTo>
                                <a:close/>
                                <a:moveTo>
                                  <a:pt x="5" y="8"/>
                                </a:moveTo>
                                <a:lnTo>
                                  <a:pt x="0" y="8"/>
                                </a:lnTo>
                                <a:lnTo>
                                  <a:pt x="0" y="13"/>
                                </a:lnTo>
                                <a:lnTo>
                                  <a:pt x="5" y="13"/>
                                </a:lnTo>
                                <a:lnTo>
                                  <a:pt x="5" y="8"/>
                                </a:lnTo>
                                <a:close/>
                                <a:moveTo>
                                  <a:pt x="5" y="0"/>
                                </a:moveTo>
                                <a:lnTo>
                                  <a:pt x="0" y="0"/>
                                </a:lnTo>
                                <a:lnTo>
                                  <a:pt x="0" y="3"/>
                                </a:lnTo>
                                <a:lnTo>
                                  <a:pt x="5" y="3"/>
                                </a:lnTo>
                                <a:lnTo>
                                  <a:pt x="5" y="0"/>
                                </a:lnTo>
                                <a:close/>
                                <a:moveTo>
                                  <a:pt x="823" y="87"/>
                                </a:moveTo>
                                <a:lnTo>
                                  <a:pt x="817" y="87"/>
                                </a:lnTo>
                                <a:lnTo>
                                  <a:pt x="817" y="92"/>
                                </a:lnTo>
                                <a:lnTo>
                                  <a:pt x="823" y="92"/>
                                </a:lnTo>
                                <a:lnTo>
                                  <a:pt x="823" y="87"/>
                                </a:lnTo>
                                <a:close/>
                                <a:moveTo>
                                  <a:pt x="823" y="77"/>
                                </a:moveTo>
                                <a:lnTo>
                                  <a:pt x="817" y="77"/>
                                </a:lnTo>
                                <a:lnTo>
                                  <a:pt x="817" y="82"/>
                                </a:lnTo>
                                <a:lnTo>
                                  <a:pt x="823" y="82"/>
                                </a:lnTo>
                                <a:lnTo>
                                  <a:pt x="823" y="77"/>
                                </a:lnTo>
                                <a:close/>
                                <a:moveTo>
                                  <a:pt x="823" y="67"/>
                                </a:moveTo>
                                <a:lnTo>
                                  <a:pt x="817" y="67"/>
                                </a:lnTo>
                                <a:lnTo>
                                  <a:pt x="817" y="72"/>
                                </a:lnTo>
                                <a:lnTo>
                                  <a:pt x="823" y="72"/>
                                </a:lnTo>
                                <a:lnTo>
                                  <a:pt x="823" y="67"/>
                                </a:lnTo>
                                <a:close/>
                                <a:moveTo>
                                  <a:pt x="823" y="57"/>
                                </a:moveTo>
                                <a:lnTo>
                                  <a:pt x="817" y="57"/>
                                </a:lnTo>
                                <a:lnTo>
                                  <a:pt x="817" y="62"/>
                                </a:lnTo>
                                <a:lnTo>
                                  <a:pt x="823" y="62"/>
                                </a:lnTo>
                                <a:lnTo>
                                  <a:pt x="823" y="57"/>
                                </a:lnTo>
                                <a:close/>
                                <a:moveTo>
                                  <a:pt x="823" y="48"/>
                                </a:moveTo>
                                <a:lnTo>
                                  <a:pt x="817" y="48"/>
                                </a:lnTo>
                                <a:lnTo>
                                  <a:pt x="817" y="52"/>
                                </a:lnTo>
                                <a:lnTo>
                                  <a:pt x="823" y="52"/>
                                </a:lnTo>
                                <a:lnTo>
                                  <a:pt x="823" y="48"/>
                                </a:lnTo>
                                <a:close/>
                                <a:moveTo>
                                  <a:pt x="823" y="38"/>
                                </a:moveTo>
                                <a:lnTo>
                                  <a:pt x="817" y="38"/>
                                </a:lnTo>
                                <a:lnTo>
                                  <a:pt x="817" y="43"/>
                                </a:lnTo>
                                <a:lnTo>
                                  <a:pt x="823" y="43"/>
                                </a:lnTo>
                                <a:lnTo>
                                  <a:pt x="823" y="38"/>
                                </a:lnTo>
                                <a:close/>
                                <a:moveTo>
                                  <a:pt x="823" y="28"/>
                                </a:moveTo>
                                <a:lnTo>
                                  <a:pt x="817" y="28"/>
                                </a:lnTo>
                                <a:lnTo>
                                  <a:pt x="817" y="33"/>
                                </a:lnTo>
                                <a:lnTo>
                                  <a:pt x="823" y="33"/>
                                </a:lnTo>
                                <a:lnTo>
                                  <a:pt x="823" y="28"/>
                                </a:lnTo>
                                <a:close/>
                                <a:moveTo>
                                  <a:pt x="823" y="18"/>
                                </a:moveTo>
                                <a:lnTo>
                                  <a:pt x="817" y="18"/>
                                </a:lnTo>
                                <a:lnTo>
                                  <a:pt x="817" y="23"/>
                                </a:lnTo>
                                <a:lnTo>
                                  <a:pt x="823" y="23"/>
                                </a:lnTo>
                                <a:lnTo>
                                  <a:pt x="823" y="18"/>
                                </a:lnTo>
                                <a:close/>
                                <a:moveTo>
                                  <a:pt x="823" y="8"/>
                                </a:moveTo>
                                <a:lnTo>
                                  <a:pt x="817" y="8"/>
                                </a:lnTo>
                                <a:lnTo>
                                  <a:pt x="817" y="13"/>
                                </a:lnTo>
                                <a:lnTo>
                                  <a:pt x="823" y="13"/>
                                </a:lnTo>
                                <a:lnTo>
                                  <a:pt x="823" y="8"/>
                                </a:lnTo>
                                <a:close/>
                                <a:moveTo>
                                  <a:pt x="823" y="0"/>
                                </a:moveTo>
                                <a:lnTo>
                                  <a:pt x="817" y="0"/>
                                </a:lnTo>
                                <a:lnTo>
                                  <a:pt x="817" y="3"/>
                                </a:lnTo>
                                <a:lnTo>
                                  <a:pt x="823" y="3"/>
                                </a:lnTo>
                                <a:lnTo>
                                  <a:pt x="823" y="0"/>
                                </a:lnTo>
                                <a:close/>
                                <a:moveTo>
                                  <a:pt x="1682" y="87"/>
                                </a:moveTo>
                                <a:lnTo>
                                  <a:pt x="1677" y="87"/>
                                </a:lnTo>
                                <a:lnTo>
                                  <a:pt x="1677" y="92"/>
                                </a:lnTo>
                                <a:lnTo>
                                  <a:pt x="1682" y="92"/>
                                </a:lnTo>
                                <a:lnTo>
                                  <a:pt x="1682" y="87"/>
                                </a:lnTo>
                                <a:close/>
                                <a:moveTo>
                                  <a:pt x="1682" y="77"/>
                                </a:moveTo>
                                <a:lnTo>
                                  <a:pt x="1677" y="77"/>
                                </a:lnTo>
                                <a:lnTo>
                                  <a:pt x="1677" y="82"/>
                                </a:lnTo>
                                <a:lnTo>
                                  <a:pt x="1682" y="82"/>
                                </a:lnTo>
                                <a:lnTo>
                                  <a:pt x="1682" y="77"/>
                                </a:lnTo>
                                <a:close/>
                                <a:moveTo>
                                  <a:pt x="1682" y="67"/>
                                </a:moveTo>
                                <a:lnTo>
                                  <a:pt x="1677" y="67"/>
                                </a:lnTo>
                                <a:lnTo>
                                  <a:pt x="1677" y="72"/>
                                </a:lnTo>
                                <a:lnTo>
                                  <a:pt x="1682" y="72"/>
                                </a:lnTo>
                                <a:lnTo>
                                  <a:pt x="1682" y="67"/>
                                </a:lnTo>
                                <a:close/>
                                <a:moveTo>
                                  <a:pt x="1682" y="57"/>
                                </a:moveTo>
                                <a:lnTo>
                                  <a:pt x="1677" y="57"/>
                                </a:lnTo>
                                <a:lnTo>
                                  <a:pt x="1677" y="62"/>
                                </a:lnTo>
                                <a:lnTo>
                                  <a:pt x="1682" y="62"/>
                                </a:lnTo>
                                <a:lnTo>
                                  <a:pt x="1682" y="57"/>
                                </a:lnTo>
                                <a:close/>
                                <a:moveTo>
                                  <a:pt x="1682" y="48"/>
                                </a:moveTo>
                                <a:lnTo>
                                  <a:pt x="1677" y="48"/>
                                </a:lnTo>
                                <a:lnTo>
                                  <a:pt x="1677" y="52"/>
                                </a:lnTo>
                                <a:lnTo>
                                  <a:pt x="1682" y="52"/>
                                </a:lnTo>
                                <a:lnTo>
                                  <a:pt x="1682" y="48"/>
                                </a:lnTo>
                                <a:close/>
                                <a:moveTo>
                                  <a:pt x="1682" y="38"/>
                                </a:moveTo>
                                <a:lnTo>
                                  <a:pt x="1677" y="38"/>
                                </a:lnTo>
                                <a:lnTo>
                                  <a:pt x="1677" y="43"/>
                                </a:lnTo>
                                <a:lnTo>
                                  <a:pt x="1682" y="43"/>
                                </a:lnTo>
                                <a:lnTo>
                                  <a:pt x="1682" y="38"/>
                                </a:lnTo>
                                <a:close/>
                                <a:moveTo>
                                  <a:pt x="1682" y="28"/>
                                </a:moveTo>
                                <a:lnTo>
                                  <a:pt x="1677" y="28"/>
                                </a:lnTo>
                                <a:lnTo>
                                  <a:pt x="1677" y="33"/>
                                </a:lnTo>
                                <a:lnTo>
                                  <a:pt x="1682" y="33"/>
                                </a:lnTo>
                                <a:lnTo>
                                  <a:pt x="1682" y="28"/>
                                </a:lnTo>
                                <a:close/>
                                <a:moveTo>
                                  <a:pt x="1682" y="18"/>
                                </a:moveTo>
                                <a:lnTo>
                                  <a:pt x="1677" y="18"/>
                                </a:lnTo>
                                <a:lnTo>
                                  <a:pt x="1677" y="23"/>
                                </a:lnTo>
                                <a:lnTo>
                                  <a:pt x="1682" y="23"/>
                                </a:lnTo>
                                <a:lnTo>
                                  <a:pt x="1682" y="18"/>
                                </a:lnTo>
                                <a:close/>
                                <a:moveTo>
                                  <a:pt x="1682" y="8"/>
                                </a:moveTo>
                                <a:lnTo>
                                  <a:pt x="1677" y="8"/>
                                </a:lnTo>
                                <a:lnTo>
                                  <a:pt x="1677" y="13"/>
                                </a:lnTo>
                                <a:lnTo>
                                  <a:pt x="1682" y="13"/>
                                </a:lnTo>
                                <a:lnTo>
                                  <a:pt x="1682" y="8"/>
                                </a:lnTo>
                                <a:close/>
                                <a:moveTo>
                                  <a:pt x="1682" y="0"/>
                                </a:moveTo>
                                <a:lnTo>
                                  <a:pt x="1677" y="0"/>
                                </a:lnTo>
                                <a:lnTo>
                                  <a:pt x="1677" y="3"/>
                                </a:lnTo>
                                <a:lnTo>
                                  <a:pt x="1682" y="3"/>
                                </a:lnTo>
                                <a:lnTo>
                                  <a:pt x="1682" y="0"/>
                                </a:lnTo>
                                <a:close/>
                                <a:moveTo>
                                  <a:pt x="2160" y="87"/>
                                </a:moveTo>
                                <a:lnTo>
                                  <a:pt x="2155" y="87"/>
                                </a:lnTo>
                                <a:lnTo>
                                  <a:pt x="2155" y="92"/>
                                </a:lnTo>
                                <a:lnTo>
                                  <a:pt x="2160" y="92"/>
                                </a:lnTo>
                                <a:lnTo>
                                  <a:pt x="2160" y="87"/>
                                </a:lnTo>
                                <a:close/>
                                <a:moveTo>
                                  <a:pt x="2160" y="77"/>
                                </a:moveTo>
                                <a:lnTo>
                                  <a:pt x="2155" y="77"/>
                                </a:lnTo>
                                <a:lnTo>
                                  <a:pt x="2155" y="82"/>
                                </a:lnTo>
                                <a:lnTo>
                                  <a:pt x="2160" y="82"/>
                                </a:lnTo>
                                <a:lnTo>
                                  <a:pt x="2160" y="77"/>
                                </a:lnTo>
                                <a:close/>
                                <a:moveTo>
                                  <a:pt x="2160" y="67"/>
                                </a:moveTo>
                                <a:lnTo>
                                  <a:pt x="2155" y="67"/>
                                </a:lnTo>
                                <a:lnTo>
                                  <a:pt x="2155" y="72"/>
                                </a:lnTo>
                                <a:lnTo>
                                  <a:pt x="2160" y="72"/>
                                </a:lnTo>
                                <a:lnTo>
                                  <a:pt x="2160" y="67"/>
                                </a:lnTo>
                                <a:close/>
                                <a:moveTo>
                                  <a:pt x="2160" y="57"/>
                                </a:moveTo>
                                <a:lnTo>
                                  <a:pt x="2155" y="57"/>
                                </a:lnTo>
                                <a:lnTo>
                                  <a:pt x="2155" y="62"/>
                                </a:lnTo>
                                <a:lnTo>
                                  <a:pt x="2160" y="62"/>
                                </a:lnTo>
                                <a:lnTo>
                                  <a:pt x="2160" y="57"/>
                                </a:lnTo>
                                <a:close/>
                                <a:moveTo>
                                  <a:pt x="2160" y="48"/>
                                </a:moveTo>
                                <a:lnTo>
                                  <a:pt x="2155" y="48"/>
                                </a:lnTo>
                                <a:lnTo>
                                  <a:pt x="2155" y="52"/>
                                </a:lnTo>
                                <a:lnTo>
                                  <a:pt x="2160" y="52"/>
                                </a:lnTo>
                                <a:lnTo>
                                  <a:pt x="2160" y="48"/>
                                </a:lnTo>
                                <a:close/>
                                <a:moveTo>
                                  <a:pt x="2160" y="38"/>
                                </a:moveTo>
                                <a:lnTo>
                                  <a:pt x="2155" y="38"/>
                                </a:lnTo>
                                <a:lnTo>
                                  <a:pt x="2155" y="43"/>
                                </a:lnTo>
                                <a:lnTo>
                                  <a:pt x="2160" y="43"/>
                                </a:lnTo>
                                <a:lnTo>
                                  <a:pt x="2160" y="38"/>
                                </a:lnTo>
                                <a:close/>
                                <a:moveTo>
                                  <a:pt x="2160" y="28"/>
                                </a:moveTo>
                                <a:lnTo>
                                  <a:pt x="2155" y="28"/>
                                </a:lnTo>
                                <a:lnTo>
                                  <a:pt x="2155" y="33"/>
                                </a:lnTo>
                                <a:lnTo>
                                  <a:pt x="2160" y="33"/>
                                </a:lnTo>
                                <a:lnTo>
                                  <a:pt x="2160" y="28"/>
                                </a:lnTo>
                                <a:close/>
                                <a:moveTo>
                                  <a:pt x="2160" y="18"/>
                                </a:moveTo>
                                <a:lnTo>
                                  <a:pt x="2155" y="18"/>
                                </a:lnTo>
                                <a:lnTo>
                                  <a:pt x="2155" y="23"/>
                                </a:lnTo>
                                <a:lnTo>
                                  <a:pt x="2160" y="23"/>
                                </a:lnTo>
                                <a:lnTo>
                                  <a:pt x="2160" y="18"/>
                                </a:lnTo>
                                <a:close/>
                                <a:moveTo>
                                  <a:pt x="2160" y="8"/>
                                </a:moveTo>
                                <a:lnTo>
                                  <a:pt x="2155" y="8"/>
                                </a:lnTo>
                                <a:lnTo>
                                  <a:pt x="2155" y="13"/>
                                </a:lnTo>
                                <a:lnTo>
                                  <a:pt x="2160" y="13"/>
                                </a:lnTo>
                                <a:lnTo>
                                  <a:pt x="2160" y="8"/>
                                </a:lnTo>
                                <a:close/>
                                <a:moveTo>
                                  <a:pt x="2160" y="0"/>
                                </a:moveTo>
                                <a:lnTo>
                                  <a:pt x="2155" y="0"/>
                                </a:lnTo>
                                <a:lnTo>
                                  <a:pt x="1682" y="0"/>
                                </a:lnTo>
                                <a:lnTo>
                                  <a:pt x="1682" y="1"/>
                                </a:lnTo>
                                <a:lnTo>
                                  <a:pt x="2155" y="1"/>
                                </a:lnTo>
                                <a:lnTo>
                                  <a:pt x="2155" y="3"/>
                                </a:lnTo>
                                <a:lnTo>
                                  <a:pt x="2160" y="3"/>
                                </a:lnTo>
                                <a:lnTo>
                                  <a:pt x="2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99"/>
                        <wps:cNvCnPr>
                          <a:cxnSpLocks noChangeShapeType="1"/>
                        </wps:cNvCnPr>
                        <wps:spPr bwMode="auto">
                          <a:xfrm>
                            <a:off x="4386" y="8946"/>
                            <a:ext cx="0" cy="80"/>
                          </a:xfrm>
                          <a:prstGeom prst="line">
                            <a:avLst/>
                          </a:prstGeom>
                          <a:noFill/>
                          <a:ln w="1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AutoShape 98"/>
                        <wps:cNvSpPr>
                          <a:spLocks/>
                        </wps:cNvSpPr>
                        <wps:spPr bwMode="auto">
                          <a:xfrm>
                            <a:off x="1733" y="8872"/>
                            <a:ext cx="8609" cy="247"/>
                          </a:xfrm>
                          <a:custGeom>
                            <a:avLst/>
                            <a:gdLst>
                              <a:gd name="T0" fmla="+- 0 4388 1734"/>
                              <a:gd name="T1" fmla="*/ T0 w 8609"/>
                              <a:gd name="T2" fmla="+- 0 9114 8872"/>
                              <a:gd name="T3" fmla="*/ 9114 h 247"/>
                              <a:gd name="T4" fmla="+- 0 4383 1734"/>
                              <a:gd name="T5" fmla="*/ T4 w 8609"/>
                              <a:gd name="T6" fmla="+- 0 9114 8872"/>
                              <a:gd name="T7" fmla="*/ 9114 h 247"/>
                              <a:gd name="T8" fmla="+- 0 4383 1734"/>
                              <a:gd name="T9" fmla="*/ T8 w 8609"/>
                              <a:gd name="T10" fmla="+- 0 9119 8872"/>
                              <a:gd name="T11" fmla="*/ 9119 h 247"/>
                              <a:gd name="T12" fmla="+- 0 4388 1734"/>
                              <a:gd name="T13" fmla="*/ T12 w 8609"/>
                              <a:gd name="T14" fmla="+- 0 9119 8872"/>
                              <a:gd name="T15" fmla="*/ 9119 h 247"/>
                              <a:gd name="T16" fmla="+- 0 4388 1734"/>
                              <a:gd name="T17" fmla="*/ T16 w 8609"/>
                              <a:gd name="T18" fmla="+- 0 9114 8872"/>
                              <a:gd name="T19" fmla="*/ 9114 h 247"/>
                              <a:gd name="T20" fmla="+- 0 4388 1734"/>
                              <a:gd name="T21" fmla="*/ T20 w 8609"/>
                              <a:gd name="T22" fmla="+- 0 9104 8872"/>
                              <a:gd name="T23" fmla="*/ 9104 h 247"/>
                              <a:gd name="T24" fmla="+- 0 4383 1734"/>
                              <a:gd name="T25" fmla="*/ T24 w 8609"/>
                              <a:gd name="T26" fmla="+- 0 9104 8872"/>
                              <a:gd name="T27" fmla="*/ 9104 h 247"/>
                              <a:gd name="T28" fmla="+- 0 4383 1734"/>
                              <a:gd name="T29" fmla="*/ T28 w 8609"/>
                              <a:gd name="T30" fmla="+- 0 9109 8872"/>
                              <a:gd name="T31" fmla="*/ 9109 h 247"/>
                              <a:gd name="T32" fmla="+- 0 4388 1734"/>
                              <a:gd name="T33" fmla="*/ T32 w 8609"/>
                              <a:gd name="T34" fmla="+- 0 9109 8872"/>
                              <a:gd name="T35" fmla="*/ 9109 h 247"/>
                              <a:gd name="T36" fmla="+- 0 4388 1734"/>
                              <a:gd name="T37" fmla="*/ T36 w 8609"/>
                              <a:gd name="T38" fmla="+- 0 9104 8872"/>
                              <a:gd name="T39" fmla="*/ 9104 h 247"/>
                              <a:gd name="T40" fmla="+- 0 4388 1734"/>
                              <a:gd name="T41" fmla="*/ T40 w 8609"/>
                              <a:gd name="T42" fmla="+- 0 9094 8872"/>
                              <a:gd name="T43" fmla="*/ 9094 h 247"/>
                              <a:gd name="T44" fmla="+- 0 4383 1734"/>
                              <a:gd name="T45" fmla="*/ T44 w 8609"/>
                              <a:gd name="T46" fmla="+- 0 9094 8872"/>
                              <a:gd name="T47" fmla="*/ 9094 h 247"/>
                              <a:gd name="T48" fmla="+- 0 4383 1734"/>
                              <a:gd name="T49" fmla="*/ T48 w 8609"/>
                              <a:gd name="T50" fmla="+- 0 9099 8872"/>
                              <a:gd name="T51" fmla="*/ 9099 h 247"/>
                              <a:gd name="T52" fmla="+- 0 4388 1734"/>
                              <a:gd name="T53" fmla="*/ T52 w 8609"/>
                              <a:gd name="T54" fmla="+- 0 9099 8872"/>
                              <a:gd name="T55" fmla="*/ 9099 h 247"/>
                              <a:gd name="T56" fmla="+- 0 4388 1734"/>
                              <a:gd name="T57" fmla="*/ T56 w 8609"/>
                              <a:gd name="T58" fmla="+- 0 9094 8872"/>
                              <a:gd name="T59" fmla="*/ 9094 h 247"/>
                              <a:gd name="T60" fmla="+- 0 4388 1734"/>
                              <a:gd name="T61" fmla="*/ T60 w 8609"/>
                              <a:gd name="T62" fmla="+- 0 9084 8872"/>
                              <a:gd name="T63" fmla="*/ 9084 h 247"/>
                              <a:gd name="T64" fmla="+- 0 4383 1734"/>
                              <a:gd name="T65" fmla="*/ T64 w 8609"/>
                              <a:gd name="T66" fmla="+- 0 9084 8872"/>
                              <a:gd name="T67" fmla="*/ 9084 h 247"/>
                              <a:gd name="T68" fmla="+- 0 4383 1734"/>
                              <a:gd name="T69" fmla="*/ T68 w 8609"/>
                              <a:gd name="T70" fmla="+- 0 9089 8872"/>
                              <a:gd name="T71" fmla="*/ 9089 h 247"/>
                              <a:gd name="T72" fmla="+- 0 4388 1734"/>
                              <a:gd name="T73" fmla="*/ T72 w 8609"/>
                              <a:gd name="T74" fmla="+- 0 9089 8872"/>
                              <a:gd name="T75" fmla="*/ 9089 h 247"/>
                              <a:gd name="T76" fmla="+- 0 4388 1734"/>
                              <a:gd name="T77" fmla="*/ T76 w 8609"/>
                              <a:gd name="T78" fmla="+- 0 9084 8872"/>
                              <a:gd name="T79" fmla="*/ 9084 h 247"/>
                              <a:gd name="T80" fmla="+- 0 4388 1734"/>
                              <a:gd name="T81" fmla="*/ T80 w 8609"/>
                              <a:gd name="T82" fmla="+- 0 9075 8872"/>
                              <a:gd name="T83" fmla="*/ 9075 h 247"/>
                              <a:gd name="T84" fmla="+- 0 4383 1734"/>
                              <a:gd name="T85" fmla="*/ T84 w 8609"/>
                              <a:gd name="T86" fmla="+- 0 9075 8872"/>
                              <a:gd name="T87" fmla="*/ 9075 h 247"/>
                              <a:gd name="T88" fmla="+- 0 4383 1734"/>
                              <a:gd name="T89" fmla="*/ T88 w 8609"/>
                              <a:gd name="T90" fmla="+- 0 9079 8872"/>
                              <a:gd name="T91" fmla="*/ 9079 h 247"/>
                              <a:gd name="T92" fmla="+- 0 4388 1734"/>
                              <a:gd name="T93" fmla="*/ T92 w 8609"/>
                              <a:gd name="T94" fmla="+- 0 9079 8872"/>
                              <a:gd name="T95" fmla="*/ 9079 h 247"/>
                              <a:gd name="T96" fmla="+- 0 4388 1734"/>
                              <a:gd name="T97" fmla="*/ T96 w 8609"/>
                              <a:gd name="T98" fmla="+- 0 9075 8872"/>
                              <a:gd name="T99" fmla="*/ 9075 h 247"/>
                              <a:gd name="T100" fmla="+- 0 4388 1734"/>
                              <a:gd name="T101" fmla="*/ T100 w 8609"/>
                              <a:gd name="T102" fmla="+- 0 9065 8872"/>
                              <a:gd name="T103" fmla="*/ 9065 h 247"/>
                              <a:gd name="T104" fmla="+- 0 4383 1734"/>
                              <a:gd name="T105" fmla="*/ T104 w 8609"/>
                              <a:gd name="T106" fmla="+- 0 9065 8872"/>
                              <a:gd name="T107" fmla="*/ 9065 h 247"/>
                              <a:gd name="T108" fmla="+- 0 4383 1734"/>
                              <a:gd name="T109" fmla="*/ T108 w 8609"/>
                              <a:gd name="T110" fmla="+- 0 9070 8872"/>
                              <a:gd name="T111" fmla="*/ 9070 h 247"/>
                              <a:gd name="T112" fmla="+- 0 4388 1734"/>
                              <a:gd name="T113" fmla="*/ T112 w 8609"/>
                              <a:gd name="T114" fmla="+- 0 9070 8872"/>
                              <a:gd name="T115" fmla="*/ 9070 h 247"/>
                              <a:gd name="T116" fmla="+- 0 4388 1734"/>
                              <a:gd name="T117" fmla="*/ T116 w 8609"/>
                              <a:gd name="T118" fmla="+- 0 9065 8872"/>
                              <a:gd name="T119" fmla="*/ 9065 h 247"/>
                              <a:gd name="T120" fmla="+- 0 4388 1734"/>
                              <a:gd name="T121" fmla="*/ T120 w 8609"/>
                              <a:gd name="T122" fmla="+- 0 9055 8872"/>
                              <a:gd name="T123" fmla="*/ 9055 h 247"/>
                              <a:gd name="T124" fmla="+- 0 4383 1734"/>
                              <a:gd name="T125" fmla="*/ T124 w 8609"/>
                              <a:gd name="T126" fmla="+- 0 9055 8872"/>
                              <a:gd name="T127" fmla="*/ 9055 h 247"/>
                              <a:gd name="T128" fmla="+- 0 4383 1734"/>
                              <a:gd name="T129" fmla="*/ T128 w 8609"/>
                              <a:gd name="T130" fmla="+- 0 9060 8872"/>
                              <a:gd name="T131" fmla="*/ 9060 h 247"/>
                              <a:gd name="T132" fmla="+- 0 4388 1734"/>
                              <a:gd name="T133" fmla="*/ T132 w 8609"/>
                              <a:gd name="T134" fmla="+- 0 9060 8872"/>
                              <a:gd name="T135" fmla="*/ 9060 h 247"/>
                              <a:gd name="T136" fmla="+- 0 4388 1734"/>
                              <a:gd name="T137" fmla="*/ T136 w 8609"/>
                              <a:gd name="T138" fmla="+- 0 9055 8872"/>
                              <a:gd name="T139" fmla="*/ 9055 h 247"/>
                              <a:gd name="T140" fmla="+- 0 4388 1734"/>
                              <a:gd name="T141" fmla="*/ T140 w 8609"/>
                              <a:gd name="T142" fmla="+- 0 9045 8872"/>
                              <a:gd name="T143" fmla="*/ 9045 h 247"/>
                              <a:gd name="T144" fmla="+- 0 4383 1734"/>
                              <a:gd name="T145" fmla="*/ T144 w 8609"/>
                              <a:gd name="T146" fmla="+- 0 9045 8872"/>
                              <a:gd name="T147" fmla="*/ 9045 h 247"/>
                              <a:gd name="T148" fmla="+- 0 4383 1734"/>
                              <a:gd name="T149" fmla="*/ T148 w 8609"/>
                              <a:gd name="T150" fmla="+- 0 9050 8872"/>
                              <a:gd name="T151" fmla="*/ 9050 h 247"/>
                              <a:gd name="T152" fmla="+- 0 4388 1734"/>
                              <a:gd name="T153" fmla="*/ T152 w 8609"/>
                              <a:gd name="T154" fmla="+- 0 9050 8872"/>
                              <a:gd name="T155" fmla="*/ 9050 h 247"/>
                              <a:gd name="T156" fmla="+- 0 4388 1734"/>
                              <a:gd name="T157" fmla="*/ T156 w 8609"/>
                              <a:gd name="T158" fmla="+- 0 9045 8872"/>
                              <a:gd name="T159" fmla="*/ 9045 h 247"/>
                              <a:gd name="T160" fmla="+- 0 4388 1734"/>
                              <a:gd name="T161" fmla="*/ T160 w 8609"/>
                              <a:gd name="T162" fmla="+- 0 9035 8872"/>
                              <a:gd name="T163" fmla="*/ 9035 h 247"/>
                              <a:gd name="T164" fmla="+- 0 4383 1734"/>
                              <a:gd name="T165" fmla="*/ T164 w 8609"/>
                              <a:gd name="T166" fmla="+- 0 9035 8872"/>
                              <a:gd name="T167" fmla="*/ 9035 h 247"/>
                              <a:gd name="T168" fmla="+- 0 4383 1734"/>
                              <a:gd name="T169" fmla="*/ T168 w 8609"/>
                              <a:gd name="T170" fmla="+- 0 9040 8872"/>
                              <a:gd name="T171" fmla="*/ 9040 h 247"/>
                              <a:gd name="T172" fmla="+- 0 4388 1734"/>
                              <a:gd name="T173" fmla="*/ T172 w 8609"/>
                              <a:gd name="T174" fmla="+- 0 9040 8872"/>
                              <a:gd name="T175" fmla="*/ 9040 h 247"/>
                              <a:gd name="T176" fmla="+- 0 4388 1734"/>
                              <a:gd name="T177" fmla="*/ T176 w 8609"/>
                              <a:gd name="T178" fmla="+- 0 9035 8872"/>
                              <a:gd name="T179" fmla="*/ 9035 h 247"/>
                              <a:gd name="T180" fmla="+- 0 4388 1734"/>
                              <a:gd name="T181" fmla="*/ T180 w 8609"/>
                              <a:gd name="T182" fmla="+- 0 9027 8872"/>
                              <a:gd name="T183" fmla="*/ 9027 h 247"/>
                              <a:gd name="T184" fmla="+- 0 4387 1734"/>
                              <a:gd name="T185" fmla="*/ T184 w 8609"/>
                              <a:gd name="T186" fmla="+- 0 9027 8872"/>
                              <a:gd name="T187" fmla="*/ 9027 h 247"/>
                              <a:gd name="T188" fmla="+- 0 4387 1734"/>
                              <a:gd name="T189" fmla="*/ T188 w 8609"/>
                              <a:gd name="T190" fmla="+- 0 8946 8872"/>
                              <a:gd name="T191" fmla="*/ 8946 h 247"/>
                              <a:gd name="T192" fmla="+- 0 4385 1734"/>
                              <a:gd name="T193" fmla="*/ T192 w 8609"/>
                              <a:gd name="T194" fmla="+- 0 8946 8872"/>
                              <a:gd name="T195" fmla="*/ 8946 h 247"/>
                              <a:gd name="T196" fmla="+- 0 4385 1734"/>
                              <a:gd name="T197" fmla="*/ T196 w 8609"/>
                              <a:gd name="T198" fmla="+- 0 9027 8872"/>
                              <a:gd name="T199" fmla="*/ 9027 h 247"/>
                              <a:gd name="T200" fmla="+- 0 4383 1734"/>
                              <a:gd name="T201" fmla="*/ T200 w 8609"/>
                              <a:gd name="T202" fmla="+- 0 9027 8872"/>
                              <a:gd name="T203" fmla="*/ 9027 h 247"/>
                              <a:gd name="T204" fmla="+- 0 4383 1734"/>
                              <a:gd name="T205" fmla="*/ T204 w 8609"/>
                              <a:gd name="T206" fmla="+- 0 9030 8872"/>
                              <a:gd name="T207" fmla="*/ 9030 h 247"/>
                              <a:gd name="T208" fmla="+- 0 4388 1734"/>
                              <a:gd name="T209" fmla="*/ T208 w 8609"/>
                              <a:gd name="T210" fmla="+- 0 9030 8872"/>
                              <a:gd name="T211" fmla="*/ 9030 h 247"/>
                              <a:gd name="T212" fmla="+- 0 4388 1734"/>
                              <a:gd name="T213" fmla="*/ T212 w 8609"/>
                              <a:gd name="T214" fmla="+- 0 9027 8872"/>
                              <a:gd name="T215" fmla="*/ 9027 h 247"/>
                              <a:gd name="T216" fmla="+- 0 10342 1734"/>
                              <a:gd name="T217" fmla="*/ T216 w 8609"/>
                              <a:gd name="T218" fmla="+- 0 8872 8872"/>
                              <a:gd name="T219" fmla="*/ 8872 h 247"/>
                              <a:gd name="T220" fmla="+- 0 1734 1734"/>
                              <a:gd name="T221" fmla="*/ T220 w 8609"/>
                              <a:gd name="T222" fmla="+- 0 8872 8872"/>
                              <a:gd name="T223" fmla="*/ 8872 h 247"/>
                              <a:gd name="T224" fmla="+- 0 1734 1734"/>
                              <a:gd name="T225" fmla="*/ T224 w 8609"/>
                              <a:gd name="T226" fmla="+- 0 8877 8872"/>
                              <a:gd name="T227" fmla="*/ 8877 h 247"/>
                              <a:gd name="T228" fmla="+- 0 10342 1734"/>
                              <a:gd name="T229" fmla="*/ T228 w 8609"/>
                              <a:gd name="T230" fmla="+- 0 8877 8872"/>
                              <a:gd name="T231" fmla="*/ 8877 h 247"/>
                              <a:gd name="T232" fmla="+- 0 10342 1734"/>
                              <a:gd name="T233" fmla="*/ T232 w 8609"/>
                              <a:gd name="T234" fmla="+- 0 8872 8872"/>
                              <a:gd name="T235" fmla="*/ 8872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609" h="247">
                                <a:moveTo>
                                  <a:pt x="2654" y="242"/>
                                </a:moveTo>
                                <a:lnTo>
                                  <a:pt x="2649" y="242"/>
                                </a:lnTo>
                                <a:lnTo>
                                  <a:pt x="2649" y="247"/>
                                </a:lnTo>
                                <a:lnTo>
                                  <a:pt x="2654" y="247"/>
                                </a:lnTo>
                                <a:lnTo>
                                  <a:pt x="2654" y="242"/>
                                </a:lnTo>
                                <a:close/>
                                <a:moveTo>
                                  <a:pt x="2654" y="232"/>
                                </a:moveTo>
                                <a:lnTo>
                                  <a:pt x="2649" y="232"/>
                                </a:lnTo>
                                <a:lnTo>
                                  <a:pt x="2649" y="237"/>
                                </a:lnTo>
                                <a:lnTo>
                                  <a:pt x="2654" y="237"/>
                                </a:lnTo>
                                <a:lnTo>
                                  <a:pt x="2654" y="232"/>
                                </a:lnTo>
                                <a:close/>
                                <a:moveTo>
                                  <a:pt x="2654" y="222"/>
                                </a:moveTo>
                                <a:lnTo>
                                  <a:pt x="2649" y="222"/>
                                </a:lnTo>
                                <a:lnTo>
                                  <a:pt x="2649" y="227"/>
                                </a:lnTo>
                                <a:lnTo>
                                  <a:pt x="2654" y="227"/>
                                </a:lnTo>
                                <a:lnTo>
                                  <a:pt x="2654" y="222"/>
                                </a:lnTo>
                                <a:close/>
                                <a:moveTo>
                                  <a:pt x="2654" y="212"/>
                                </a:moveTo>
                                <a:lnTo>
                                  <a:pt x="2649" y="212"/>
                                </a:lnTo>
                                <a:lnTo>
                                  <a:pt x="2649" y="217"/>
                                </a:lnTo>
                                <a:lnTo>
                                  <a:pt x="2654" y="217"/>
                                </a:lnTo>
                                <a:lnTo>
                                  <a:pt x="2654" y="212"/>
                                </a:lnTo>
                                <a:close/>
                                <a:moveTo>
                                  <a:pt x="2654" y="203"/>
                                </a:moveTo>
                                <a:lnTo>
                                  <a:pt x="2649" y="203"/>
                                </a:lnTo>
                                <a:lnTo>
                                  <a:pt x="2649" y="207"/>
                                </a:lnTo>
                                <a:lnTo>
                                  <a:pt x="2654" y="207"/>
                                </a:lnTo>
                                <a:lnTo>
                                  <a:pt x="2654" y="203"/>
                                </a:lnTo>
                                <a:close/>
                                <a:moveTo>
                                  <a:pt x="2654" y="193"/>
                                </a:moveTo>
                                <a:lnTo>
                                  <a:pt x="2649" y="193"/>
                                </a:lnTo>
                                <a:lnTo>
                                  <a:pt x="2649" y="198"/>
                                </a:lnTo>
                                <a:lnTo>
                                  <a:pt x="2654" y="198"/>
                                </a:lnTo>
                                <a:lnTo>
                                  <a:pt x="2654" y="193"/>
                                </a:lnTo>
                                <a:close/>
                                <a:moveTo>
                                  <a:pt x="2654" y="183"/>
                                </a:moveTo>
                                <a:lnTo>
                                  <a:pt x="2649" y="183"/>
                                </a:lnTo>
                                <a:lnTo>
                                  <a:pt x="2649" y="188"/>
                                </a:lnTo>
                                <a:lnTo>
                                  <a:pt x="2654" y="188"/>
                                </a:lnTo>
                                <a:lnTo>
                                  <a:pt x="2654" y="183"/>
                                </a:lnTo>
                                <a:close/>
                                <a:moveTo>
                                  <a:pt x="2654" y="173"/>
                                </a:moveTo>
                                <a:lnTo>
                                  <a:pt x="2649" y="173"/>
                                </a:lnTo>
                                <a:lnTo>
                                  <a:pt x="2649" y="178"/>
                                </a:lnTo>
                                <a:lnTo>
                                  <a:pt x="2654" y="178"/>
                                </a:lnTo>
                                <a:lnTo>
                                  <a:pt x="2654" y="173"/>
                                </a:lnTo>
                                <a:close/>
                                <a:moveTo>
                                  <a:pt x="2654" y="163"/>
                                </a:moveTo>
                                <a:lnTo>
                                  <a:pt x="2649" y="163"/>
                                </a:lnTo>
                                <a:lnTo>
                                  <a:pt x="2649" y="168"/>
                                </a:lnTo>
                                <a:lnTo>
                                  <a:pt x="2654" y="168"/>
                                </a:lnTo>
                                <a:lnTo>
                                  <a:pt x="2654" y="163"/>
                                </a:lnTo>
                                <a:close/>
                                <a:moveTo>
                                  <a:pt x="2654" y="155"/>
                                </a:moveTo>
                                <a:lnTo>
                                  <a:pt x="2653" y="155"/>
                                </a:lnTo>
                                <a:lnTo>
                                  <a:pt x="2653" y="74"/>
                                </a:lnTo>
                                <a:lnTo>
                                  <a:pt x="2651" y="74"/>
                                </a:lnTo>
                                <a:lnTo>
                                  <a:pt x="2651" y="155"/>
                                </a:lnTo>
                                <a:lnTo>
                                  <a:pt x="2649" y="155"/>
                                </a:lnTo>
                                <a:lnTo>
                                  <a:pt x="2649" y="158"/>
                                </a:lnTo>
                                <a:lnTo>
                                  <a:pt x="2654" y="158"/>
                                </a:lnTo>
                                <a:lnTo>
                                  <a:pt x="2654" y="155"/>
                                </a:lnTo>
                                <a:close/>
                                <a:moveTo>
                                  <a:pt x="8608" y="0"/>
                                </a:moveTo>
                                <a:lnTo>
                                  <a:pt x="0" y="0"/>
                                </a:lnTo>
                                <a:lnTo>
                                  <a:pt x="0" y="5"/>
                                </a:lnTo>
                                <a:lnTo>
                                  <a:pt x="8608" y="5"/>
                                </a:lnTo>
                                <a:lnTo>
                                  <a:pt x="86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97"/>
                        <wps:cNvCnPr>
                          <a:cxnSpLocks noChangeShapeType="1"/>
                        </wps:cNvCnPr>
                        <wps:spPr bwMode="auto">
                          <a:xfrm>
                            <a:off x="1838" y="8945"/>
                            <a:ext cx="2548" cy="0"/>
                          </a:xfrm>
                          <a:prstGeom prst="line">
                            <a:avLst/>
                          </a:prstGeom>
                          <a:noFill/>
                          <a:ln w="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96"/>
                        <wps:cNvSpPr>
                          <a:spLocks noChangeArrowheads="1"/>
                        </wps:cNvSpPr>
                        <wps:spPr bwMode="auto">
                          <a:xfrm>
                            <a:off x="1836" y="8944"/>
                            <a:ext cx="255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95"/>
                        <wps:cNvCnPr>
                          <a:cxnSpLocks noChangeShapeType="1"/>
                        </wps:cNvCnPr>
                        <wps:spPr bwMode="auto">
                          <a:xfrm>
                            <a:off x="3994" y="9027"/>
                            <a:ext cx="388" cy="0"/>
                          </a:xfrm>
                          <a:prstGeom prst="line">
                            <a:avLst/>
                          </a:prstGeom>
                          <a:noFill/>
                          <a:ln w="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94"/>
                        <wps:cNvSpPr>
                          <a:spLocks noChangeArrowheads="1"/>
                        </wps:cNvSpPr>
                        <wps:spPr bwMode="auto">
                          <a:xfrm>
                            <a:off x="3993" y="9026"/>
                            <a:ext cx="390"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93"/>
                        <wps:cNvCnPr>
                          <a:cxnSpLocks noChangeShapeType="1"/>
                        </wps:cNvCnPr>
                        <wps:spPr bwMode="auto">
                          <a:xfrm>
                            <a:off x="1844" y="9120"/>
                            <a:ext cx="2540" cy="0"/>
                          </a:xfrm>
                          <a:prstGeom prst="line">
                            <a:avLst/>
                          </a:prstGeom>
                          <a:noFill/>
                          <a:ln w="3124">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AutoShape 92"/>
                        <wps:cNvSpPr>
                          <a:spLocks/>
                        </wps:cNvSpPr>
                        <wps:spPr bwMode="auto">
                          <a:xfrm>
                            <a:off x="1733" y="9752"/>
                            <a:ext cx="8615" cy="14"/>
                          </a:xfrm>
                          <a:custGeom>
                            <a:avLst/>
                            <a:gdLst>
                              <a:gd name="T0" fmla="+- 0 10348 1734"/>
                              <a:gd name="T1" fmla="*/ T0 w 8615"/>
                              <a:gd name="T2" fmla="+- 0 9761 9753"/>
                              <a:gd name="T3" fmla="*/ 9761 h 14"/>
                              <a:gd name="T4" fmla="+- 0 10342 1734"/>
                              <a:gd name="T5" fmla="*/ T4 w 8615"/>
                              <a:gd name="T6" fmla="+- 0 9761 9753"/>
                              <a:gd name="T7" fmla="*/ 9761 h 14"/>
                              <a:gd name="T8" fmla="+- 0 10342 1734"/>
                              <a:gd name="T9" fmla="*/ T8 w 8615"/>
                              <a:gd name="T10" fmla="+- 0 9761 9753"/>
                              <a:gd name="T11" fmla="*/ 9761 h 14"/>
                              <a:gd name="T12" fmla="+- 0 1734 1734"/>
                              <a:gd name="T13" fmla="*/ T12 w 8615"/>
                              <a:gd name="T14" fmla="+- 0 9761 9753"/>
                              <a:gd name="T15" fmla="*/ 9761 h 14"/>
                              <a:gd name="T16" fmla="+- 0 1734 1734"/>
                              <a:gd name="T17" fmla="*/ T16 w 8615"/>
                              <a:gd name="T18" fmla="+- 0 9766 9753"/>
                              <a:gd name="T19" fmla="*/ 9766 h 14"/>
                              <a:gd name="T20" fmla="+- 0 10342 1734"/>
                              <a:gd name="T21" fmla="*/ T20 w 8615"/>
                              <a:gd name="T22" fmla="+- 0 9766 9753"/>
                              <a:gd name="T23" fmla="*/ 9766 h 14"/>
                              <a:gd name="T24" fmla="+- 0 10342 1734"/>
                              <a:gd name="T25" fmla="*/ T24 w 8615"/>
                              <a:gd name="T26" fmla="+- 0 9766 9753"/>
                              <a:gd name="T27" fmla="*/ 9766 h 14"/>
                              <a:gd name="T28" fmla="+- 0 10348 1734"/>
                              <a:gd name="T29" fmla="*/ T28 w 8615"/>
                              <a:gd name="T30" fmla="+- 0 9766 9753"/>
                              <a:gd name="T31" fmla="*/ 9766 h 14"/>
                              <a:gd name="T32" fmla="+- 0 10348 1734"/>
                              <a:gd name="T33" fmla="*/ T32 w 8615"/>
                              <a:gd name="T34" fmla="+- 0 9761 9753"/>
                              <a:gd name="T35" fmla="*/ 9761 h 14"/>
                              <a:gd name="T36" fmla="+- 0 10348 1734"/>
                              <a:gd name="T37" fmla="*/ T36 w 8615"/>
                              <a:gd name="T38" fmla="+- 0 9753 9753"/>
                              <a:gd name="T39" fmla="*/ 9753 h 14"/>
                              <a:gd name="T40" fmla="+- 0 1734 1734"/>
                              <a:gd name="T41" fmla="*/ T40 w 8615"/>
                              <a:gd name="T42" fmla="+- 0 9753 9753"/>
                              <a:gd name="T43" fmla="*/ 9753 h 14"/>
                              <a:gd name="T44" fmla="+- 0 1734 1734"/>
                              <a:gd name="T45" fmla="*/ T44 w 8615"/>
                              <a:gd name="T46" fmla="+- 0 9757 9753"/>
                              <a:gd name="T47" fmla="*/ 9757 h 14"/>
                              <a:gd name="T48" fmla="+- 0 10348 1734"/>
                              <a:gd name="T49" fmla="*/ T48 w 8615"/>
                              <a:gd name="T50" fmla="+- 0 9757 9753"/>
                              <a:gd name="T51" fmla="*/ 9757 h 14"/>
                              <a:gd name="T52" fmla="+- 0 10348 1734"/>
                              <a:gd name="T53" fmla="*/ T52 w 8615"/>
                              <a:gd name="T54" fmla="+- 0 9753 9753"/>
                              <a:gd name="T55" fmla="*/ 975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15" h="14">
                                <a:moveTo>
                                  <a:pt x="8614" y="8"/>
                                </a:moveTo>
                                <a:lnTo>
                                  <a:pt x="8608" y="8"/>
                                </a:lnTo>
                                <a:lnTo>
                                  <a:pt x="0" y="8"/>
                                </a:lnTo>
                                <a:lnTo>
                                  <a:pt x="0" y="13"/>
                                </a:lnTo>
                                <a:lnTo>
                                  <a:pt x="8608" y="13"/>
                                </a:lnTo>
                                <a:lnTo>
                                  <a:pt x="8614" y="13"/>
                                </a:lnTo>
                                <a:lnTo>
                                  <a:pt x="8614" y="8"/>
                                </a:lnTo>
                                <a:close/>
                                <a:moveTo>
                                  <a:pt x="8614" y="0"/>
                                </a:moveTo>
                                <a:lnTo>
                                  <a:pt x="0" y="0"/>
                                </a:lnTo>
                                <a:lnTo>
                                  <a:pt x="0" y="4"/>
                                </a:lnTo>
                                <a:lnTo>
                                  <a:pt x="8614" y="4"/>
                                </a:lnTo>
                                <a:lnTo>
                                  <a:pt x="8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91"/>
                        <wps:cNvSpPr txBox="1">
                          <a:spLocks noChangeArrowheads="1"/>
                        </wps:cNvSpPr>
                        <wps:spPr bwMode="auto">
                          <a:xfrm>
                            <a:off x="1848" y="8976"/>
                            <a:ext cx="228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6"/>
                                <w:ind w:left="261"/>
                                <w:rPr>
                                  <w:sz w:val="3"/>
                                </w:rPr>
                              </w:pPr>
                              <w:r>
                                <w:rPr>
                                  <w:w w:val="145"/>
                                  <w:sz w:val="3"/>
                                </w:rPr>
                                <w:t>Matriz</w:t>
                              </w:r>
                              <w:r>
                                <w:rPr>
                                  <w:spacing w:val="-4"/>
                                  <w:w w:val="145"/>
                                  <w:sz w:val="3"/>
                                </w:rPr>
                                <w:t xml:space="preserve"> </w:t>
                              </w:r>
                              <w:r>
                                <w:rPr>
                                  <w:w w:val="145"/>
                                  <w:sz w:val="3"/>
                                </w:rPr>
                                <w:t>1</w:t>
                              </w:r>
                              <w:r>
                                <w:rPr>
                                  <w:spacing w:val="-4"/>
                                  <w:w w:val="145"/>
                                  <w:sz w:val="3"/>
                                </w:rPr>
                                <w:t xml:space="preserve"> </w:t>
                              </w:r>
                              <w:r>
                                <w:rPr>
                                  <w:w w:val="145"/>
                                  <w:sz w:val="3"/>
                                </w:rPr>
                                <w:t>-</w:t>
                              </w:r>
                              <w:r>
                                <w:rPr>
                                  <w:spacing w:val="-4"/>
                                  <w:w w:val="145"/>
                                  <w:sz w:val="3"/>
                                </w:rPr>
                                <w:t xml:space="preserve"> </w:t>
                              </w:r>
                              <w:r>
                                <w:rPr>
                                  <w:w w:val="145"/>
                                  <w:sz w:val="3"/>
                                </w:rPr>
                                <w:t>Experiencia</w:t>
                              </w:r>
                              <w:r>
                                <w:rPr>
                                  <w:spacing w:val="-4"/>
                                  <w:w w:val="145"/>
                                  <w:sz w:val="3"/>
                                </w:rPr>
                                <w:t xml:space="preserve"> </w:t>
                              </w:r>
                              <w:r>
                                <w:rPr>
                                  <w:w w:val="145"/>
                                  <w:sz w:val="3"/>
                                </w:rPr>
                                <w:t>"Documentos</w:t>
                              </w:r>
                              <w:r>
                                <w:rPr>
                                  <w:spacing w:val="-4"/>
                                  <w:w w:val="145"/>
                                  <w:sz w:val="3"/>
                                </w:rPr>
                                <w:t xml:space="preserve"> </w:t>
                              </w:r>
                              <w:r>
                                <w:rPr>
                                  <w:w w:val="145"/>
                                  <w:sz w:val="3"/>
                                </w:rPr>
                                <w:t>tipo</w:t>
                              </w:r>
                              <w:r>
                                <w:rPr>
                                  <w:spacing w:val="-4"/>
                                  <w:w w:val="145"/>
                                  <w:sz w:val="3"/>
                                </w:rPr>
                                <w:t xml:space="preserve"> </w:t>
                              </w:r>
                              <w:r>
                                <w:rPr>
                                  <w:w w:val="145"/>
                                  <w:sz w:val="3"/>
                                </w:rPr>
                                <w:t>de</w:t>
                              </w:r>
                              <w:r>
                                <w:rPr>
                                  <w:spacing w:val="-5"/>
                                  <w:w w:val="145"/>
                                  <w:sz w:val="3"/>
                                </w:rPr>
                                <w:t xml:space="preserve"> </w:t>
                              </w:r>
                              <w:r>
                                <w:rPr>
                                  <w:w w:val="145"/>
                                  <w:sz w:val="3"/>
                                </w:rPr>
                                <w:t>interventoría</w:t>
                              </w:r>
                              <w:r>
                                <w:rPr>
                                  <w:spacing w:val="-4"/>
                                  <w:w w:val="145"/>
                                  <w:sz w:val="3"/>
                                </w:rPr>
                                <w:t xml:space="preserve"> </w:t>
                              </w:r>
                              <w:r>
                                <w:rPr>
                                  <w:w w:val="145"/>
                                  <w:sz w:val="3"/>
                                </w:rPr>
                                <w:t>de</w:t>
                              </w:r>
                              <w:r>
                                <w:rPr>
                                  <w:spacing w:val="-5"/>
                                  <w:w w:val="145"/>
                                  <w:sz w:val="3"/>
                                </w:rPr>
                                <w:t xml:space="preserve"> </w:t>
                              </w:r>
                              <w:r>
                                <w:rPr>
                                  <w:w w:val="145"/>
                                  <w:sz w:val="3"/>
                                </w:rPr>
                                <w:t>obra</w:t>
                              </w:r>
                              <w:r>
                                <w:rPr>
                                  <w:spacing w:val="-4"/>
                                  <w:w w:val="145"/>
                                  <w:sz w:val="3"/>
                                </w:rPr>
                                <w:t xml:space="preserve"> </w:t>
                              </w:r>
                              <w:r>
                                <w:rPr>
                                  <w:w w:val="145"/>
                                  <w:sz w:val="3"/>
                                </w:rPr>
                                <w:t>pública</w:t>
                              </w:r>
                              <w:r>
                                <w:rPr>
                                  <w:spacing w:val="-5"/>
                                  <w:w w:val="145"/>
                                  <w:sz w:val="3"/>
                                </w:rPr>
                                <w:t xml:space="preserve"> </w:t>
                              </w:r>
                              <w:r>
                                <w:rPr>
                                  <w:w w:val="145"/>
                                  <w:sz w:val="3"/>
                                </w:rPr>
                                <w:t>de</w:t>
                              </w:r>
                              <w:r>
                                <w:rPr>
                                  <w:spacing w:val="-4"/>
                                  <w:w w:val="145"/>
                                  <w:sz w:val="3"/>
                                </w:rPr>
                                <w:t xml:space="preserve"> </w:t>
                              </w:r>
                              <w:r>
                                <w:rPr>
                                  <w:w w:val="145"/>
                                  <w:sz w:val="3"/>
                                </w:rPr>
                                <w:t>infraestructura</w:t>
                              </w:r>
                              <w:r>
                                <w:rPr>
                                  <w:spacing w:val="-4"/>
                                  <w:w w:val="145"/>
                                  <w:sz w:val="3"/>
                                </w:rPr>
                                <w:t xml:space="preserve"> </w:t>
                              </w:r>
                              <w:r>
                                <w:rPr>
                                  <w:w w:val="145"/>
                                  <w:sz w:val="3"/>
                                </w:rPr>
                                <w:t>de</w:t>
                              </w:r>
                              <w:r>
                                <w:rPr>
                                  <w:spacing w:val="-5"/>
                                  <w:w w:val="145"/>
                                  <w:sz w:val="3"/>
                                </w:rPr>
                                <w:t xml:space="preserve"> </w:t>
                              </w:r>
                              <w:r>
                                <w:rPr>
                                  <w:w w:val="145"/>
                                  <w:sz w:val="3"/>
                                </w:rPr>
                                <w:t>transporte"</w:t>
                              </w:r>
                            </w:p>
                            <w:p w:rsidR="00F04A7A" w:rsidRDefault="00F04A7A">
                              <w:pPr>
                                <w:spacing w:before="9"/>
                                <w:rPr>
                                  <w:sz w:val="3"/>
                                </w:rPr>
                              </w:pPr>
                            </w:p>
                            <w:p w:rsidR="00F04A7A" w:rsidRDefault="0004129A">
                              <w:pPr>
                                <w:tabs>
                                  <w:tab w:val="left" w:pos="817"/>
                                  <w:tab w:val="left" w:pos="1824"/>
                                </w:tabs>
                                <w:rPr>
                                  <w:sz w:val="3"/>
                                </w:rPr>
                              </w:pPr>
                              <w:r>
                                <w:rPr>
                                  <w:b/>
                                  <w:w w:val="145"/>
                                  <w:sz w:val="3"/>
                                </w:rPr>
                                <w:t>Código</w:t>
                              </w:r>
                              <w:r>
                                <w:rPr>
                                  <w:b/>
                                  <w:w w:val="145"/>
                                  <w:sz w:val="3"/>
                                </w:rPr>
                                <w:tab/>
                              </w:r>
                              <w:r>
                                <w:rPr>
                                  <w:w w:val="145"/>
                                  <w:sz w:val="3"/>
                                </w:rPr>
                                <w:t>CCE-EICP-FM-71</w:t>
                              </w:r>
                              <w:r>
                                <w:rPr>
                                  <w:w w:val="145"/>
                                  <w:sz w:val="3"/>
                                </w:rPr>
                                <w:tab/>
                              </w:r>
                              <w:r>
                                <w:rPr>
                                  <w:b/>
                                  <w:w w:val="145"/>
                                  <w:sz w:val="3"/>
                                </w:rPr>
                                <w:t>Versión</w:t>
                              </w:r>
                              <w:r>
                                <w:rPr>
                                  <w:w w:val="145"/>
                                  <w:sz w:val="3"/>
                                </w:rPr>
                                <w:t>1</w:t>
                              </w:r>
                            </w:p>
                          </w:txbxContent>
                        </wps:txbx>
                        <wps:bodyPr rot="0" vert="horz" wrap="square" lIns="0" tIns="0" rIns="0" bIns="0" anchor="t" anchorCtr="0" upright="1">
                          <a:noAutofit/>
                        </wps:bodyPr>
                      </wps:wsp>
                      <wps:wsp>
                        <wps:cNvPr id="117" name="Text Box 90"/>
                        <wps:cNvSpPr txBox="1">
                          <a:spLocks noChangeArrowheads="1"/>
                        </wps:cNvSpPr>
                        <wps:spPr bwMode="auto">
                          <a:xfrm>
                            <a:off x="1835" y="9407"/>
                            <a:ext cx="8404" cy="253"/>
                          </a:xfrm>
                          <a:prstGeom prst="rect">
                            <a:avLst/>
                          </a:prstGeom>
                          <a:solidFill>
                            <a:srgbClr val="D0D0D0"/>
                          </a:solidFill>
                          <a:ln w="3569">
                            <a:solidFill>
                              <a:srgbClr val="000000"/>
                            </a:solidFill>
                            <a:prstDash val="solid"/>
                            <a:miter lim="800000"/>
                            <a:headEnd/>
                            <a:tailEnd/>
                          </a:ln>
                        </wps:spPr>
                        <wps:txbx>
                          <w:txbxContent>
                            <w:p w:rsidR="00F04A7A" w:rsidRDefault="00F04A7A">
                              <w:pPr>
                                <w:spacing w:before="2"/>
                                <w:rPr>
                                  <w:rFonts w:ascii="Times New Roman"/>
                                  <w:sz w:val="5"/>
                                </w:rPr>
                              </w:pPr>
                            </w:p>
                            <w:p w:rsidR="00F04A7A" w:rsidRDefault="0004129A">
                              <w:pPr>
                                <w:spacing w:before="1"/>
                                <w:ind w:left="11"/>
                                <w:rPr>
                                  <w:sz w:val="5"/>
                                </w:rPr>
                              </w:pPr>
                              <w:r>
                                <w:rPr>
                                  <w:color w:val="454545"/>
                                  <w:w w:val="120"/>
                                  <w:sz w:val="5"/>
                                </w:rPr>
                                <w:t>[Las Entidades Estatales no podrán incluir, modificar, suprimir o alterar las condiciones de experiencia establecidas en esta Matriz, salvo cuando de forma expresa esta lo determine]</w:t>
                              </w:r>
                            </w:p>
                            <w:p w:rsidR="00F04A7A" w:rsidRDefault="0004129A">
                              <w:pPr>
                                <w:spacing w:before="8"/>
                                <w:ind w:left="11"/>
                                <w:rPr>
                                  <w:sz w:val="5"/>
                                </w:rPr>
                              </w:pPr>
                              <w:r>
                                <w:rPr>
                                  <w:w w:val="120"/>
                                  <w:sz w:val="5"/>
                                </w:rPr>
                                <w:t>Para conocer las características de la Matriz 1- Experiencia y las reglas para establecer la experiencia general y la experiencia específica del procedimiento de contratación, remítase a las instrucciones que se encuentran en este documento.</w:t>
                              </w:r>
                            </w:p>
                          </w:txbxContent>
                        </wps:txbx>
                        <wps:bodyPr rot="0" vert="horz" wrap="square" lIns="0" tIns="0" rIns="0" bIns="0" anchor="t" anchorCtr="0" upright="1">
                          <a:noAutofit/>
                        </wps:bodyPr>
                      </wps:wsp>
                      <wps:wsp>
                        <wps:cNvPr id="118" name="Text Box 89"/>
                        <wps:cNvSpPr txBox="1">
                          <a:spLocks noChangeArrowheads="1"/>
                        </wps:cNvSpPr>
                        <wps:spPr bwMode="auto">
                          <a:xfrm>
                            <a:off x="1835" y="9194"/>
                            <a:ext cx="8404" cy="142"/>
                          </a:xfrm>
                          <a:prstGeom prst="rect">
                            <a:avLst/>
                          </a:prstGeom>
                          <a:solidFill>
                            <a:srgbClr val="CECECE"/>
                          </a:solidFill>
                          <a:ln w="7188">
                            <a:solidFill>
                              <a:srgbClr val="000000"/>
                            </a:solidFill>
                            <a:prstDash val="solid"/>
                            <a:miter lim="800000"/>
                            <a:headEnd/>
                            <a:tailEnd/>
                          </a:ln>
                        </wps:spPr>
                        <wps:txbx>
                          <w:txbxContent>
                            <w:p w:rsidR="00F04A7A" w:rsidRDefault="0004129A">
                              <w:pPr>
                                <w:spacing w:before="31"/>
                                <w:ind w:left="589"/>
                                <w:rPr>
                                  <w:b/>
                                  <w:sz w:val="6"/>
                                </w:rPr>
                              </w:pPr>
                              <w:r>
                                <w:rPr>
                                  <w:b/>
                                  <w:w w:val="130"/>
                                  <w:sz w:val="6"/>
                                </w:rPr>
                                <w:t xml:space="preserve">MATRIZ 1 - </w:t>
                              </w:r>
                              <w:r>
                                <w:rPr>
                                  <w:b/>
                                  <w:w w:val="130"/>
                                  <w:sz w:val="6"/>
                                </w:rPr>
                                <w:t xml:space="preserve">EXPERIENCIA PARA PROYECTOS DE </w:t>
                              </w:r>
                              <w:r>
                                <w:rPr>
                                  <w:b/>
                                  <w:w w:val="130"/>
                                  <w:sz w:val="6"/>
                                  <w:u w:val="single"/>
                                </w:rPr>
                                <w:t>INTERVENTORÍA</w:t>
                              </w:r>
                              <w:r>
                                <w:rPr>
                                  <w:b/>
                                  <w:w w:val="130"/>
                                  <w:sz w:val="6"/>
                                </w:rPr>
                                <w:t xml:space="preserve"> A PROYECTOS DE INFRAESTRUCTURA DE TRANSPORTE CUYA COMPLEJIDAD TÉCNICA CORRESPONDA A UN NIVEL </w:t>
                              </w:r>
                              <w:r>
                                <w:rPr>
                                  <w:b/>
                                  <w:w w:val="130"/>
                                  <w:sz w:val="6"/>
                                  <w:u w:val="single"/>
                                </w:rPr>
                                <w:t>ALTO</w:t>
                              </w:r>
                              <w:r>
                                <w:rPr>
                                  <w:b/>
                                  <w:w w:val="130"/>
                                  <w:sz w:val="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337" style="position:absolute;left:0;text-align:left;margin-left:85.9pt;margin-top:443.2pt;width:6in;height:291.6pt;z-index:-251528704;mso-position-horizontal-relative:page;mso-position-vertical-relative:page" coordorigin="1718,8864" coordsize="8640,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">
                <v:shape id="AutoShape 109" o:spid="_x0000_s1338" style="position:absolute;left:1717;top:8863;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" path="m16,l,,,5r16,l16,xm16,8r-6,l10,13r6,l16,8xe" fillcolor="black" stroked="f">
                  <v:path arrowok="t" o:connecttype="custom" o:connectlocs="16,8864;0,8864;0,8869;16,8869;16,8864;16,8872;10,8872;10,8877;16,8877;16,8872" o:connectangles="0,0,0,0,0,0,0,0,0,0"/>
                </v:shape>
                <v:shape id="AutoShape 108" o:spid="_x0000_s1339" style="position:absolute;left:1717;top:8863;width:8640;height:5832;visibility:visible;mso-wrap-style:square;v-text-anchor:top" coordsize="8640,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" path="m6,902r-6,l,5831r6,l6,902xm6,l,,,13,,889r,13l6,902r,-13l6,13,6,xm16,902r-6,l10,5831r6,l16,902xm16,897r-6,l10,902r6,l16,897xm16,8r-6,l10,13r,876l10,893r6,l16,889,16,13r,-5xm8630,902r-6,l8624,5831r6,l8630,902xm8630,897r-6,l8624,902r6,l8630,897xm8630,8r-6,l8624,13r,876l8624,893r6,l8630,889r,-876l8630,8xm8640,902r-6,l8634,5831r6,l8640,902xm8640,r-6,l16,r,5l8634,5r,8l8634,889r,13l8640,902r,-13l8640,13r,-8l8640,xe" fillcolor="black" stroked="f">
                  <v:path arrowok="t" o:connecttype="custom" o:connectlocs="0,9766;6,14695;6,8864;0,8877;0,9753;6,9766;6,8877;6,8864;10,9766;16,14695;16,9761;10,9766;16,9761;10,8872;10,8877;10,9757;16,9753;16,8877;8630,9766;8624,14695;8630,9766;8624,9761;8630,9766;8630,8872;8624,8877;8624,9753;8630,9757;8630,8877;8630,8872;8634,9766;8640,14695;8640,8864;16,8864;8634,8869;8634,8877;8634,9766;8640,9753;8640,8877;8640,8864" o:connectangles="0,0,0,0,0,0,0,0,0,0,0,0,0,0,0,0,0,0,0,0,0,0,0,0,0,0,0,0,0,0,0,0,0,0,0,0,0,0,0"/>
                </v:shape>
                <v:line id="Line 107" o:spid="_x0000_s1340" style="position:absolute;visibility:visible;mso-wrap-style:square" from="1836,8945" to="1836,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" strokeweight=".02922mm"/>
                <v:rect id="Rectangle 106" o:spid="_x0000_s1341" style="position:absolute;left:1835;top:8944;width: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line id="Line 105" o:spid="_x0000_s1342" style="position:absolute;visibility:visible;mso-wrap-style:square" from="1839,9027" to="2649,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" strokeweight=".02528mm"/>
                <v:rect id="Rectangle 104" o:spid="_x0000_s1343" style="position:absolute;left:1838;top:9026;width:81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Line 103" o:spid="_x0000_s1344" style="position:absolute;visibility:visible;mso-wrap-style:square" from="2656,9027" to="3509,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" strokeweight=".02528mm"/>
                <v:rect id="Rectangle 102" o:spid="_x0000_s1345" style="position:absolute;left:2655;top:9026;width:85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101" o:spid="_x0000_s1346" style="position:absolute;visibility:visible;mso-wrap-style:square" from="3516,9027" to="3987,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" strokeweight=".02528mm"/>
                <v:shape id="AutoShape 100" o:spid="_x0000_s1347" style="position:absolute;left:1832;top:9026;width:2161;height:92;visibility:visible;mso-wrap-style:square;v-text-anchor:top" coordsize="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" path="m5,87l,87r,5l5,92r,-5xm5,77l,77r,5l5,82r,-5xm5,67l,67r,5l5,72r,-5xm5,57l,57r,5l5,62r,-5xm5,48l,48r,4l5,52r,-4xm5,38l,38r,5l5,43r,-5xm5,28l,28r,5l5,33r,-5xm5,18l,18r,5l5,23r,-5xm5,8l,8r,5l5,13,5,8xm5,l,,,3r5,l5,xm823,87r-6,l817,92r6,l823,87xm823,77r-6,l817,82r6,l823,77xm823,67r-6,l817,72r6,l823,67xm823,57r-6,l817,62r6,l823,57xm823,48r-6,l817,52r6,l823,48xm823,38r-6,l817,43r6,l823,38xm823,28r-6,l817,33r6,l823,28xm823,18r-6,l817,23r6,l823,18xm823,8r-6,l817,13r6,l823,8xm823,r-6,l817,3r6,l823,xm1682,87r-5,l1677,92r5,l1682,87xm1682,77r-5,l1677,82r5,l1682,77xm1682,67r-5,l1677,72r5,l1682,67xm1682,57r-5,l1677,62r5,l1682,57xm1682,48r-5,l1677,52r5,l1682,48xm1682,38r-5,l1677,43r5,l1682,38xm1682,28r-5,l1677,33r5,l1682,28xm1682,18r-5,l1677,23r5,l1682,18xm1682,8r-5,l1677,13r5,l1682,8xm1682,r-5,l1677,3r5,l1682,xm2160,87r-5,l2155,92r5,l2160,87xm2160,77r-5,l2155,82r5,l2160,77xm2160,67r-5,l2155,72r5,l2160,67xm2160,57r-5,l2155,62r5,l2160,57xm2160,48r-5,l2155,52r5,l2160,48xm2160,38r-5,l2155,43r5,l2160,38xm2160,28r-5,l2155,33r5,l2160,28xm2160,18r-5,l2155,23r5,l2160,18xm2160,8r-5,l2155,13r5,l2160,8xm2160,r-5,l1682,r,1l2155,1r,2l2160,3r,-3xe" fillcolor="black" stroked="f">
                  <v:path arrowok="t" o:connecttype="custom" o:connectlocs="5,9119;0,9109;0,9094;5,9084;5,9084;5,9079;0,9070;0,9055;5,9045;5,9045;5,9040;0,9030;817,9114;823,9104;823,9104;823,9099;817,9089;817,9075;823,9065;823,9065;823,9060;817,9050;817,9035;823,9027;823,9027;1682,9119;1677,9109;1677,9094;1682,9084;1682,9084;1682,9079;1677,9070;1677,9055;1682,9045;1682,9045;1682,9040;1677,9030;2155,9114;2160,9104;2160,9104;2160,9099;2155,9089;2155,9075;2160,9065;2160,9065;2160,9060;2155,9050;2155,9035;2160,9027;2155,9028" o:connectangles="0,0,0,0,0,0,0,0,0,0,0,0,0,0,0,0,0,0,0,0,0,0,0,0,0,0,0,0,0,0,0,0,0,0,0,0,0,0,0,0,0,0,0,0,0,0,0,0,0,0"/>
                </v:shape>
                <v:line id="Line 99" o:spid="_x0000_s1348" style="position:absolute;visibility:visible;mso-wrap-style:square" from="4386,8946" to="4386,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" strokeweight=".02922mm"/>
                <v:shape id="AutoShape 98" o:spid="_x0000_s1349" style="position:absolute;left:1733;top:8872;width:8609;height:247;visibility:visible;mso-wrap-style:square;v-text-anchor:top" coordsize="860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" path="m2654,242r-5,l2649,247r5,l2654,242xm2654,232r-5,l2649,237r5,l2654,232xm2654,222r-5,l2649,227r5,l2654,222xm2654,212r-5,l2649,217r5,l2654,212xm2654,203r-5,l2649,207r5,l2654,203xm2654,193r-5,l2649,198r5,l2654,193xm2654,183r-5,l2649,188r5,l2654,183xm2654,173r-5,l2649,178r5,l2654,173xm2654,163r-5,l2649,168r5,l2654,163xm2654,155r-1,l2653,74r-2,l2651,155r-2,l2649,158r5,l2654,155xm8608,l,,,5r8608,l8608,xe" fillcolor="black" stroked="f">
                  <v:path arrowok="t" o:connecttype="custom" o:connectlocs="2654,9114;2649,9114;2649,9119;2654,9119;2654,9114;2654,9104;2649,9104;2649,9109;2654,9109;2654,9104;2654,9094;2649,9094;2649,9099;2654,9099;2654,9094;2654,9084;2649,9084;2649,9089;2654,9089;2654,9084;2654,9075;2649,9075;2649,9079;2654,9079;2654,9075;2654,9065;2649,9065;2649,9070;2654,9070;2654,9065;2654,9055;2649,9055;2649,9060;2654,9060;2654,9055;2654,9045;2649,9045;2649,9050;2654,9050;2654,9045;2654,9035;2649,9035;2649,9040;2654,9040;2654,9035;2654,9027;2653,9027;2653,8946;2651,8946;2651,9027;2649,9027;2649,9030;2654,9030;2654,9027;8608,8872;0,8872;0,8877;8608,8877;8608,8872" o:connectangles="0,0,0,0,0,0,0,0,0,0,0,0,0,0,0,0,0,0,0,0,0,0,0,0,0,0,0,0,0,0,0,0,0,0,0,0,0,0,0,0,0,0,0,0,0,0,0,0,0,0,0,0,0,0,0,0,0,0,0"/>
                </v:shape>
                <v:line id="Line 97" o:spid="_x0000_s1350" style="position:absolute;visibility:visible;mso-wrap-style:square" from="1838,8945" to="4386,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" strokeweight=".02528mm"/>
                <v:rect id="Rectangle 96" o:spid="_x0000_s1351" style="position:absolute;left:1836;top:8944;width:255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95" o:spid="_x0000_s1352" style="position:absolute;visibility:visible;mso-wrap-style:square" from="3994,9027" to="4382,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" strokeweight=".02528mm"/>
                <v:rect id="Rectangle 94" o:spid="_x0000_s1353" style="position:absolute;left:3993;top:9026;width:39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Line 93" o:spid="_x0000_s1354" style="position:absolute;visibility:visible;mso-wrap-style:square" from="1844,9120" to="4384,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" strokeweight=".08678mm">
                  <v:stroke dashstyle="1 1"/>
                </v:line>
                <v:shape id="AutoShape 92" o:spid="_x0000_s1355" style="position:absolute;left:1733;top:9752;width:8615;height:14;visibility:visible;mso-wrap-style:square;v-text-anchor:top" coordsize="8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" path="m8614,8r-6,l,8r,5l8608,13r6,l8614,8xm8614,l,,,4r8614,l8614,xe" fillcolor="black" stroked="f">
                  <v:path arrowok="t" o:connecttype="custom" o:connectlocs="8614,9761;8608,9761;8608,9761;0,9761;0,9766;8608,9766;8608,9766;8614,9766;8614,9761;8614,9753;0,9753;0,9757;8614,9757;8614,9753" o:connectangles="0,0,0,0,0,0,0,0,0,0,0,0,0,0"/>
                </v:shape>
                <v:shape id="Text Box 91" o:spid="_x0000_s1356" type="#_x0000_t202" style="position:absolute;left:1848;top:8976;width:228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F04A7A" w:rsidRDefault="0004129A">
                        <w:pPr>
                          <w:spacing w:before="6"/>
                          <w:ind w:left="261"/>
                          <w:rPr>
                            <w:sz w:val="3"/>
                          </w:rPr>
                        </w:pPr>
                        <w:r>
                          <w:rPr>
                            <w:w w:val="145"/>
                            <w:sz w:val="3"/>
                          </w:rPr>
                          <w:t>Matriz</w:t>
                        </w:r>
                        <w:r>
                          <w:rPr>
                            <w:spacing w:val="-4"/>
                            <w:w w:val="145"/>
                            <w:sz w:val="3"/>
                          </w:rPr>
                          <w:t xml:space="preserve"> </w:t>
                        </w:r>
                        <w:r>
                          <w:rPr>
                            <w:w w:val="145"/>
                            <w:sz w:val="3"/>
                          </w:rPr>
                          <w:t>1</w:t>
                        </w:r>
                        <w:r>
                          <w:rPr>
                            <w:spacing w:val="-4"/>
                            <w:w w:val="145"/>
                            <w:sz w:val="3"/>
                          </w:rPr>
                          <w:t xml:space="preserve"> </w:t>
                        </w:r>
                        <w:r>
                          <w:rPr>
                            <w:w w:val="145"/>
                            <w:sz w:val="3"/>
                          </w:rPr>
                          <w:t>-</w:t>
                        </w:r>
                        <w:r>
                          <w:rPr>
                            <w:spacing w:val="-4"/>
                            <w:w w:val="145"/>
                            <w:sz w:val="3"/>
                          </w:rPr>
                          <w:t xml:space="preserve"> </w:t>
                        </w:r>
                        <w:r>
                          <w:rPr>
                            <w:w w:val="145"/>
                            <w:sz w:val="3"/>
                          </w:rPr>
                          <w:t>Experiencia</w:t>
                        </w:r>
                        <w:r>
                          <w:rPr>
                            <w:spacing w:val="-4"/>
                            <w:w w:val="145"/>
                            <w:sz w:val="3"/>
                          </w:rPr>
                          <w:t xml:space="preserve"> </w:t>
                        </w:r>
                        <w:r>
                          <w:rPr>
                            <w:w w:val="145"/>
                            <w:sz w:val="3"/>
                          </w:rPr>
                          <w:t>"Documentos</w:t>
                        </w:r>
                        <w:r>
                          <w:rPr>
                            <w:spacing w:val="-4"/>
                            <w:w w:val="145"/>
                            <w:sz w:val="3"/>
                          </w:rPr>
                          <w:t xml:space="preserve"> </w:t>
                        </w:r>
                        <w:r>
                          <w:rPr>
                            <w:w w:val="145"/>
                            <w:sz w:val="3"/>
                          </w:rPr>
                          <w:t>tipo</w:t>
                        </w:r>
                        <w:r>
                          <w:rPr>
                            <w:spacing w:val="-4"/>
                            <w:w w:val="145"/>
                            <w:sz w:val="3"/>
                          </w:rPr>
                          <w:t xml:space="preserve"> </w:t>
                        </w:r>
                        <w:r>
                          <w:rPr>
                            <w:w w:val="145"/>
                            <w:sz w:val="3"/>
                          </w:rPr>
                          <w:t>de</w:t>
                        </w:r>
                        <w:r>
                          <w:rPr>
                            <w:spacing w:val="-5"/>
                            <w:w w:val="145"/>
                            <w:sz w:val="3"/>
                          </w:rPr>
                          <w:t xml:space="preserve"> </w:t>
                        </w:r>
                        <w:r>
                          <w:rPr>
                            <w:w w:val="145"/>
                            <w:sz w:val="3"/>
                          </w:rPr>
                          <w:t>interventoría</w:t>
                        </w:r>
                        <w:r>
                          <w:rPr>
                            <w:spacing w:val="-4"/>
                            <w:w w:val="145"/>
                            <w:sz w:val="3"/>
                          </w:rPr>
                          <w:t xml:space="preserve"> </w:t>
                        </w:r>
                        <w:r>
                          <w:rPr>
                            <w:w w:val="145"/>
                            <w:sz w:val="3"/>
                          </w:rPr>
                          <w:t>de</w:t>
                        </w:r>
                        <w:r>
                          <w:rPr>
                            <w:spacing w:val="-5"/>
                            <w:w w:val="145"/>
                            <w:sz w:val="3"/>
                          </w:rPr>
                          <w:t xml:space="preserve"> </w:t>
                        </w:r>
                        <w:r>
                          <w:rPr>
                            <w:w w:val="145"/>
                            <w:sz w:val="3"/>
                          </w:rPr>
                          <w:t>obra</w:t>
                        </w:r>
                        <w:r>
                          <w:rPr>
                            <w:spacing w:val="-4"/>
                            <w:w w:val="145"/>
                            <w:sz w:val="3"/>
                          </w:rPr>
                          <w:t xml:space="preserve"> </w:t>
                        </w:r>
                        <w:r>
                          <w:rPr>
                            <w:w w:val="145"/>
                            <w:sz w:val="3"/>
                          </w:rPr>
                          <w:t>pública</w:t>
                        </w:r>
                        <w:r>
                          <w:rPr>
                            <w:spacing w:val="-5"/>
                            <w:w w:val="145"/>
                            <w:sz w:val="3"/>
                          </w:rPr>
                          <w:t xml:space="preserve"> </w:t>
                        </w:r>
                        <w:r>
                          <w:rPr>
                            <w:w w:val="145"/>
                            <w:sz w:val="3"/>
                          </w:rPr>
                          <w:t>de</w:t>
                        </w:r>
                        <w:r>
                          <w:rPr>
                            <w:spacing w:val="-4"/>
                            <w:w w:val="145"/>
                            <w:sz w:val="3"/>
                          </w:rPr>
                          <w:t xml:space="preserve"> </w:t>
                        </w:r>
                        <w:r>
                          <w:rPr>
                            <w:w w:val="145"/>
                            <w:sz w:val="3"/>
                          </w:rPr>
                          <w:t>infraestructura</w:t>
                        </w:r>
                        <w:r>
                          <w:rPr>
                            <w:spacing w:val="-4"/>
                            <w:w w:val="145"/>
                            <w:sz w:val="3"/>
                          </w:rPr>
                          <w:t xml:space="preserve"> </w:t>
                        </w:r>
                        <w:r>
                          <w:rPr>
                            <w:w w:val="145"/>
                            <w:sz w:val="3"/>
                          </w:rPr>
                          <w:t>de</w:t>
                        </w:r>
                        <w:r>
                          <w:rPr>
                            <w:spacing w:val="-5"/>
                            <w:w w:val="145"/>
                            <w:sz w:val="3"/>
                          </w:rPr>
                          <w:t xml:space="preserve"> </w:t>
                        </w:r>
                        <w:r>
                          <w:rPr>
                            <w:w w:val="145"/>
                            <w:sz w:val="3"/>
                          </w:rPr>
                          <w:t>transporte"</w:t>
                        </w:r>
                      </w:p>
                      <w:p w:rsidR="00F04A7A" w:rsidRDefault="00F04A7A">
                        <w:pPr>
                          <w:spacing w:before="9"/>
                          <w:rPr>
                            <w:sz w:val="3"/>
                          </w:rPr>
                        </w:pPr>
                      </w:p>
                      <w:p w:rsidR="00F04A7A" w:rsidRDefault="0004129A">
                        <w:pPr>
                          <w:tabs>
                            <w:tab w:val="left" w:pos="817"/>
                            <w:tab w:val="left" w:pos="1824"/>
                          </w:tabs>
                          <w:rPr>
                            <w:sz w:val="3"/>
                          </w:rPr>
                        </w:pPr>
                        <w:r>
                          <w:rPr>
                            <w:b/>
                            <w:w w:val="145"/>
                            <w:sz w:val="3"/>
                          </w:rPr>
                          <w:t>Código</w:t>
                        </w:r>
                        <w:r>
                          <w:rPr>
                            <w:b/>
                            <w:w w:val="145"/>
                            <w:sz w:val="3"/>
                          </w:rPr>
                          <w:tab/>
                        </w:r>
                        <w:r>
                          <w:rPr>
                            <w:w w:val="145"/>
                            <w:sz w:val="3"/>
                          </w:rPr>
                          <w:t>CCE-EICP-FM-71</w:t>
                        </w:r>
                        <w:r>
                          <w:rPr>
                            <w:w w:val="145"/>
                            <w:sz w:val="3"/>
                          </w:rPr>
                          <w:tab/>
                        </w:r>
                        <w:r>
                          <w:rPr>
                            <w:b/>
                            <w:w w:val="145"/>
                            <w:sz w:val="3"/>
                          </w:rPr>
                          <w:t>Versión</w:t>
                        </w:r>
                        <w:r>
                          <w:rPr>
                            <w:w w:val="145"/>
                            <w:sz w:val="3"/>
                          </w:rPr>
                          <w:t>1</w:t>
                        </w:r>
                      </w:p>
                    </w:txbxContent>
                  </v:textbox>
                </v:shape>
                <v:shape id="Text Box 90" o:spid="_x0000_s1357" type="#_x0000_t202" style="position:absolute;left:1835;top:9407;width:840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" fillcolor="#d0d0d0" strokeweight=".09914mm">
                  <v:textbox inset="0,0,0,0">
                    <w:txbxContent>
                      <w:p w:rsidR="00F04A7A" w:rsidRDefault="00F04A7A">
                        <w:pPr>
                          <w:spacing w:before="2"/>
                          <w:rPr>
                            <w:rFonts w:ascii="Times New Roman"/>
                            <w:sz w:val="5"/>
                          </w:rPr>
                        </w:pPr>
                      </w:p>
                      <w:p w:rsidR="00F04A7A" w:rsidRDefault="0004129A">
                        <w:pPr>
                          <w:spacing w:before="1"/>
                          <w:ind w:left="11"/>
                          <w:rPr>
                            <w:sz w:val="5"/>
                          </w:rPr>
                        </w:pPr>
                        <w:r>
                          <w:rPr>
                            <w:color w:val="454545"/>
                            <w:w w:val="120"/>
                            <w:sz w:val="5"/>
                          </w:rPr>
                          <w:t>[Las Entidades Estatales no podrán incluir, modificar, suprimir o alterar las condiciones de experiencia establecidas en esta Matriz, salvo cuando de forma expresa esta lo determine]</w:t>
                        </w:r>
                      </w:p>
                      <w:p w:rsidR="00F04A7A" w:rsidRDefault="0004129A">
                        <w:pPr>
                          <w:spacing w:before="8"/>
                          <w:ind w:left="11"/>
                          <w:rPr>
                            <w:sz w:val="5"/>
                          </w:rPr>
                        </w:pPr>
                        <w:r>
                          <w:rPr>
                            <w:w w:val="120"/>
                            <w:sz w:val="5"/>
                          </w:rPr>
                          <w:t>Para conocer las características de la Matriz 1- Experiencia y las reglas para establecer la experiencia general y la experiencia específica del procedimiento de contratación, remítase a las instrucciones que se encuentran en este documento.</w:t>
                        </w:r>
                      </w:p>
                    </w:txbxContent>
                  </v:textbox>
                </v:shape>
                <v:shape id="Text Box 89" o:spid="_x0000_s1358" type="#_x0000_t202" style="position:absolute;left:1835;top:9194;width:840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" fillcolor="#cecece" strokeweight=".19967mm">
                  <v:textbox inset="0,0,0,0">
                    <w:txbxContent>
                      <w:p w:rsidR="00F04A7A" w:rsidRDefault="0004129A">
                        <w:pPr>
                          <w:spacing w:before="31"/>
                          <w:ind w:left="589"/>
                          <w:rPr>
                            <w:b/>
                            <w:sz w:val="6"/>
                          </w:rPr>
                        </w:pPr>
                        <w:r>
                          <w:rPr>
                            <w:b/>
                            <w:w w:val="130"/>
                            <w:sz w:val="6"/>
                          </w:rPr>
                          <w:t xml:space="preserve">MATRIZ 1 - </w:t>
                        </w:r>
                        <w:r>
                          <w:rPr>
                            <w:b/>
                            <w:w w:val="130"/>
                            <w:sz w:val="6"/>
                          </w:rPr>
                          <w:t xml:space="preserve">EXPERIENCIA PARA PROYECTOS DE </w:t>
                        </w:r>
                        <w:r>
                          <w:rPr>
                            <w:b/>
                            <w:w w:val="130"/>
                            <w:sz w:val="6"/>
                            <w:u w:val="single"/>
                          </w:rPr>
                          <w:t>INTERVENTORÍA</w:t>
                        </w:r>
                        <w:r>
                          <w:rPr>
                            <w:b/>
                            <w:w w:val="130"/>
                            <w:sz w:val="6"/>
                          </w:rPr>
                          <w:t xml:space="preserve"> A PROYECTOS DE INFRAESTRUCTURA DE TRANSPORTE CUYA COMPLEJIDAD TÉCNICA CORRESPONDA A UN NIVEL </w:t>
                        </w:r>
                        <w:r>
                          <w:rPr>
                            <w:b/>
                            <w:w w:val="130"/>
                            <w:sz w:val="6"/>
                            <w:u w:val="single"/>
                          </w:rPr>
                          <w:t>ALTO</w:t>
                        </w:r>
                        <w:r>
                          <w:rPr>
                            <w:b/>
                            <w:w w:val="130"/>
                            <w:sz w:val="6"/>
                          </w:rPr>
                          <w:t>.</w:t>
                        </w:r>
                      </w:p>
                    </w:txbxContent>
                  </v:textbox>
                </v:shape>
                <w10:wrap anchorx="page" anchory="page"/>
              </v:group>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9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96" name="Line 87"/>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4AA17C" id="Group 86"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DYp&#10;m9GHAgAAlQUAAA4AAAAAAAAAAAAAAAAALgIAAGRycy9lMm9Eb2MueG1sUEsBAi0AFAAGAAgAAAAh&#10;ABIxVAXbAAAAAwEAAA8AAAAAAAAAAAAAAAAA4QQAAGRycy9kb3ducmV2LnhtbFBLBQYAAAAABAAE&#10;APMAAADpBQAAAAA=&#10;">
                <v:line id="Line 87"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" strokecolor="#231f1f" strokeweight=".1275mm"/>
                <w10:anchorlock/>
              </v:group>
            </w:pict>
          </mc:Fallback>
        </mc:AlternateContent>
      </w:r>
    </w:p>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8A4D41">
      <w:pPr>
        <w:pStyle w:val="Textoindependiente"/>
        <w:spacing w:before="7"/>
        <w:rPr>
          <w:rFonts w:ascii="Times New Roman"/>
          <w:sz w:val="26"/>
        </w:rPr>
      </w:pPr>
      <w:r>
        <w:rPr>
          <w:noProof/>
          <w:lang w:val="en-US"/>
        </w:rPr>
        <mc:AlternateContent>
          <mc:Choice Requires="wps">
            <w:drawing>
              <wp:anchor distT="0" distB="0" distL="0" distR="0" simplePos="0" relativeHeight="251791872" behindDoc="1" locked="0" layoutInCell="1" allowOverlap="1">
                <wp:simplePos x="0" y="0"/>
                <wp:positionH relativeFrom="page">
                  <wp:posOffset>1241425</wp:posOffset>
                </wp:positionH>
                <wp:positionV relativeFrom="paragraph">
                  <wp:posOffset>222885</wp:posOffset>
                </wp:positionV>
                <wp:extent cx="2169160" cy="3649980"/>
                <wp:effectExtent l="0" t="0" r="0" b="0"/>
                <wp:wrapTopAndBottom/>
                <wp:docPr id="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364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
                              <w:gridCol w:w="823"/>
                              <w:gridCol w:w="435"/>
                              <w:gridCol w:w="420"/>
                              <w:gridCol w:w="732"/>
                              <w:gridCol w:w="674"/>
                            </w:tblGrid>
                            <w:tr w:rsidR="00F04A7A">
                              <w:trPr>
                                <w:trHeight w:val="313"/>
                              </w:trPr>
                              <w:tc>
                                <w:tcPr>
                                  <w:tcW w:w="3396" w:type="dxa"/>
                                  <w:gridSpan w:val="6"/>
                                </w:tcPr>
                                <w:p w:rsidR="00F04A7A" w:rsidRDefault="0004129A">
                                  <w:pPr>
                                    <w:pStyle w:val="TableParagraph"/>
                                    <w:spacing w:line="66" w:lineRule="exact"/>
                                    <w:ind w:left="1215" w:right="1201"/>
                                    <w:jc w:val="center"/>
                                    <w:rPr>
                                      <w:b/>
                                      <w:sz w:val="6"/>
                                    </w:rPr>
                                  </w:pPr>
                                  <w:r>
                                    <w:rPr>
                                      <w:b/>
                                      <w:w w:val="105"/>
                                      <w:sz w:val="6"/>
                                    </w:rPr>
                                    <w:t>FORMULARIO 1 - DETALLADO</w:t>
                                  </w:r>
                                </w:p>
                                <w:p w:rsidR="00F04A7A" w:rsidRDefault="0004129A">
                                  <w:pPr>
                                    <w:pStyle w:val="TableParagraph"/>
                                    <w:spacing w:before="16" w:line="70" w:lineRule="atLeast"/>
                                    <w:ind w:left="11" w:right="15"/>
                                    <w:jc w:val="both"/>
                                    <w:rPr>
                                      <w:b/>
                                      <w:sz w:val="6"/>
                                    </w:rPr>
                                  </w:pPr>
                                  <w:r>
                                    <w:rPr>
                                      <w:b/>
                                      <w:color w:val="454545"/>
                                      <w:sz w:val="6"/>
                                    </w:rPr>
                                    <w:t>[La</w:t>
                                  </w:r>
                                  <w:r>
                                    <w:rPr>
                                      <w:b/>
                                      <w:color w:val="454545"/>
                                      <w:spacing w:val="-6"/>
                                      <w:sz w:val="6"/>
                                    </w:rPr>
                                    <w:t xml:space="preserve"> </w:t>
                                  </w:r>
                                  <w:r>
                                    <w:rPr>
                                      <w:b/>
                                      <w:color w:val="454545"/>
                                      <w:sz w:val="6"/>
                                    </w:rPr>
                                    <w:t>entidad</w:t>
                                  </w:r>
                                  <w:r>
                                    <w:rPr>
                                      <w:b/>
                                      <w:color w:val="454545"/>
                                      <w:spacing w:val="-4"/>
                                      <w:sz w:val="6"/>
                                    </w:rPr>
                                    <w:t xml:space="preserve"> </w:t>
                                  </w:r>
                                  <w:r>
                                    <w:rPr>
                                      <w:b/>
                                      <w:color w:val="454545"/>
                                      <w:sz w:val="6"/>
                                    </w:rPr>
                                    <w:t>pued</w:t>
                                  </w:r>
                                  <w:r>
                                    <w:rPr>
                                      <w:b/>
                                      <w:color w:val="454545"/>
                                      <w:sz w:val="6"/>
                                    </w:rPr>
                                    <w:t>e</w:t>
                                  </w:r>
                                  <w:r>
                                    <w:rPr>
                                      <w:b/>
                                      <w:color w:val="454545"/>
                                      <w:spacing w:val="-5"/>
                                      <w:sz w:val="6"/>
                                    </w:rPr>
                                    <w:t xml:space="preserve"> </w:t>
                                  </w:r>
                                  <w:r>
                                    <w:rPr>
                                      <w:b/>
                                      <w:color w:val="454545"/>
                                      <w:sz w:val="6"/>
                                    </w:rPr>
                                    <w:t>utilizar</w:t>
                                  </w:r>
                                  <w:r>
                                    <w:rPr>
                                      <w:b/>
                                      <w:color w:val="454545"/>
                                      <w:spacing w:val="-5"/>
                                      <w:sz w:val="6"/>
                                    </w:rPr>
                                    <w:t xml:space="preserve"> </w:t>
                                  </w:r>
                                  <w:r>
                                    <w:rPr>
                                      <w:b/>
                                      <w:color w:val="454545"/>
                                      <w:sz w:val="6"/>
                                    </w:rPr>
                                    <w:t>este</w:t>
                                  </w:r>
                                  <w:r>
                                    <w:rPr>
                                      <w:b/>
                                      <w:color w:val="454545"/>
                                      <w:spacing w:val="-4"/>
                                      <w:sz w:val="6"/>
                                    </w:rPr>
                                    <w:t xml:space="preserve"> </w:t>
                                  </w:r>
                                  <w:r>
                                    <w:rPr>
                                      <w:b/>
                                      <w:color w:val="454545"/>
                                      <w:sz w:val="6"/>
                                    </w:rPr>
                                    <w:t>formulario</w:t>
                                  </w:r>
                                  <w:r>
                                    <w:rPr>
                                      <w:b/>
                                      <w:color w:val="454545"/>
                                      <w:spacing w:val="-5"/>
                                      <w:sz w:val="6"/>
                                    </w:rPr>
                                    <w:t xml:space="preserve"> </w:t>
                                  </w:r>
                                  <w:r>
                                    <w:rPr>
                                      <w:b/>
                                      <w:color w:val="454545"/>
                                      <w:sz w:val="6"/>
                                    </w:rPr>
                                    <w:t>para</w:t>
                                  </w:r>
                                  <w:r>
                                    <w:rPr>
                                      <w:b/>
                                      <w:color w:val="454545"/>
                                      <w:spacing w:val="-4"/>
                                      <w:sz w:val="6"/>
                                    </w:rPr>
                                    <w:t xml:space="preserve"> </w:t>
                                  </w:r>
                                  <w:r>
                                    <w:rPr>
                                      <w:b/>
                                      <w:color w:val="454545"/>
                                      <w:sz w:val="6"/>
                                    </w:rPr>
                                    <w:t>determinar</w:t>
                                  </w:r>
                                  <w:r>
                                    <w:rPr>
                                      <w:b/>
                                      <w:color w:val="454545"/>
                                      <w:spacing w:val="-6"/>
                                      <w:sz w:val="6"/>
                                    </w:rPr>
                                    <w:t xml:space="preserve"> </w:t>
                                  </w:r>
                                  <w:r>
                                    <w:rPr>
                                      <w:b/>
                                      <w:color w:val="454545"/>
                                      <w:sz w:val="6"/>
                                    </w:rPr>
                                    <w:t>las</w:t>
                                  </w:r>
                                  <w:r>
                                    <w:rPr>
                                      <w:b/>
                                      <w:color w:val="454545"/>
                                      <w:spacing w:val="-4"/>
                                      <w:sz w:val="6"/>
                                    </w:rPr>
                                    <w:t xml:space="preserve"> </w:t>
                                  </w:r>
                                  <w:r>
                                    <w:rPr>
                                      <w:b/>
                                      <w:color w:val="454545"/>
                                      <w:sz w:val="6"/>
                                    </w:rPr>
                                    <w:t>condiciones</w:t>
                                  </w:r>
                                  <w:r>
                                    <w:rPr>
                                      <w:b/>
                                      <w:color w:val="454545"/>
                                      <w:spacing w:val="-5"/>
                                      <w:sz w:val="6"/>
                                    </w:rPr>
                                    <w:t xml:space="preserve"> </w:t>
                                  </w:r>
                                  <w:r>
                                    <w:rPr>
                                      <w:b/>
                                      <w:color w:val="454545"/>
                                      <w:sz w:val="6"/>
                                    </w:rPr>
                                    <w:t>bajo</w:t>
                                  </w:r>
                                  <w:r>
                                    <w:rPr>
                                      <w:b/>
                                      <w:color w:val="454545"/>
                                      <w:spacing w:val="-4"/>
                                      <w:sz w:val="6"/>
                                    </w:rPr>
                                    <w:t xml:space="preserve"> </w:t>
                                  </w:r>
                                  <w:r>
                                    <w:rPr>
                                      <w:b/>
                                      <w:color w:val="454545"/>
                                      <w:sz w:val="6"/>
                                    </w:rPr>
                                    <w:t>las</w:t>
                                  </w:r>
                                  <w:r>
                                    <w:rPr>
                                      <w:b/>
                                      <w:color w:val="454545"/>
                                      <w:spacing w:val="-5"/>
                                      <w:sz w:val="6"/>
                                    </w:rPr>
                                    <w:t xml:space="preserve"> </w:t>
                                  </w:r>
                                  <w:r>
                                    <w:rPr>
                                      <w:b/>
                                      <w:color w:val="454545"/>
                                      <w:sz w:val="6"/>
                                    </w:rPr>
                                    <w:t>cuales</w:t>
                                  </w:r>
                                  <w:r>
                                    <w:rPr>
                                      <w:b/>
                                      <w:color w:val="454545"/>
                                      <w:spacing w:val="-5"/>
                                      <w:sz w:val="6"/>
                                    </w:rPr>
                                    <w:t xml:space="preserve"> </w:t>
                                  </w:r>
                                  <w:r>
                                    <w:rPr>
                                      <w:b/>
                                      <w:color w:val="454545"/>
                                      <w:sz w:val="6"/>
                                    </w:rPr>
                                    <w:t>los</w:t>
                                  </w:r>
                                  <w:r>
                                    <w:rPr>
                                      <w:b/>
                                      <w:color w:val="454545"/>
                                      <w:spacing w:val="-5"/>
                                      <w:sz w:val="6"/>
                                    </w:rPr>
                                    <w:t xml:space="preserve"> </w:t>
                                  </w:r>
                                  <w:r>
                                    <w:rPr>
                                      <w:b/>
                                      <w:color w:val="454545"/>
                                      <w:sz w:val="6"/>
                                    </w:rPr>
                                    <w:t>proponentes</w:t>
                                  </w:r>
                                  <w:r>
                                    <w:rPr>
                                      <w:b/>
                                      <w:color w:val="454545"/>
                                      <w:spacing w:val="-4"/>
                                      <w:sz w:val="6"/>
                                    </w:rPr>
                                    <w:t xml:space="preserve"> </w:t>
                                  </w:r>
                                  <w:r>
                                    <w:rPr>
                                      <w:b/>
                                      <w:color w:val="454545"/>
                                      <w:sz w:val="6"/>
                                    </w:rPr>
                                    <w:t>presentarán su</w:t>
                                  </w:r>
                                  <w:r>
                                    <w:rPr>
                                      <w:b/>
                                      <w:color w:val="454545"/>
                                      <w:spacing w:val="-5"/>
                                      <w:sz w:val="6"/>
                                    </w:rPr>
                                    <w:t xml:space="preserve"> </w:t>
                                  </w:r>
                                  <w:r>
                                    <w:rPr>
                                      <w:b/>
                                      <w:color w:val="454545"/>
                                      <w:sz w:val="6"/>
                                    </w:rPr>
                                    <w:t>propuesta</w:t>
                                  </w:r>
                                  <w:r>
                                    <w:rPr>
                                      <w:b/>
                                      <w:color w:val="454545"/>
                                      <w:spacing w:val="-4"/>
                                      <w:sz w:val="6"/>
                                    </w:rPr>
                                    <w:t xml:space="preserve"> </w:t>
                                  </w:r>
                                  <w:r>
                                    <w:rPr>
                                      <w:b/>
                                      <w:color w:val="454545"/>
                                      <w:sz w:val="6"/>
                                    </w:rPr>
                                    <w:t>económica</w:t>
                                  </w:r>
                                  <w:r>
                                    <w:rPr>
                                      <w:b/>
                                      <w:color w:val="454545"/>
                                      <w:spacing w:val="-5"/>
                                      <w:sz w:val="6"/>
                                    </w:rPr>
                                    <w:t xml:space="preserve"> </w:t>
                                  </w:r>
                                  <w:r>
                                    <w:rPr>
                                      <w:b/>
                                      <w:color w:val="454545"/>
                                      <w:sz w:val="6"/>
                                    </w:rPr>
                                    <w:t>de</w:t>
                                  </w:r>
                                  <w:r>
                                    <w:rPr>
                                      <w:b/>
                                      <w:color w:val="454545"/>
                                      <w:spacing w:val="-5"/>
                                      <w:sz w:val="6"/>
                                    </w:rPr>
                                    <w:t xml:space="preserve"> </w:t>
                                  </w:r>
                                  <w:r>
                                    <w:rPr>
                                      <w:b/>
                                      <w:color w:val="454545"/>
                                      <w:sz w:val="6"/>
                                    </w:rPr>
                                    <w:t>forma</w:t>
                                  </w:r>
                                  <w:r>
                                    <w:rPr>
                                      <w:b/>
                                      <w:color w:val="454545"/>
                                      <w:spacing w:val="-4"/>
                                      <w:sz w:val="6"/>
                                    </w:rPr>
                                    <w:t xml:space="preserve"> </w:t>
                                  </w:r>
                                  <w:r>
                                    <w:rPr>
                                      <w:b/>
                                      <w:color w:val="454545"/>
                                      <w:sz w:val="6"/>
                                    </w:rPr>
                                    <w:t>detallada,</w:t>
                                  </w:r>
                                  <w:r>
                                    <w:rPr>
                                      <w:b/>
                                      <w:color w:val="454545"/>
                                      <w:spacing w:val="-4"/>
                                      <w:sz w:val="6"/>
                                    </w:rPr>
                                    <w:t xml:space="preserve"> </w:t>
                                  </w:r>
                                  <w:r>
                                    <w:rPr>
                                      <w:b/>
                                      <w:color w:val="454545"/>
                                      <w:sz w:val="6"/>
                                    </w:rPr>
                                    <w:t>sin</w:t>
                                  </w:r>
                                  <w:r>
                                    <w:rPr>
                                      <w:b/>
                                      <w:color w:val="454545"/>
                                      <w:spacing w:val="-5"/>
                                      <w:sz w:val="6"/>
                                    </w:rPr>
                                    <w:t xml:space="preserve"> </w:t>
                                  </w:r>
                                  <w:r>
                                    <w:rPr>
                                      <w:b/>
                                      <w:color w:val="454545"/>
                                      <w:sz w:val="6"/>
                                    </w:rPr>
                                    <w:t>perjuicio</w:t>
                                  </w:r>
                                  <w:r>
                                    <w:rPr>
                                      <w:b/>
                                      <w:color w:val="454545"/>
                                      <w:spacing w:val="-3"/>
                                      <w:sz w:val="6"/>
                                    </w:rPr>
                                    <w:t xml:space="preserve"> </w:t>
                                  </w:r>
                                  <w:r>
                                    <w:rPr>
                                      <w:b/>
                                      <w:color w:val="454545"/>
                                      <w:sz w:val="6"/>
                                    </w:rPr>
                                    <w:t>que</w:t>
                                  </w:r>
                                  <w:r>
                                    <w:rPr>
                                      <w:b/>
                                      <w:color w:val="454545"/>
                                      <w:spacing w:val="-5"/>
                                      <w:sz w:val="6"/>
                                    </w:rPr>
                                    <w:t xml:space="preserve"> </w:t>
                                  </w:r>
                                  <w:r>
                                    <w:rPr>
                                      <w:b/>
                                      <w:color w:val="454545"/>
                                      <w:sz w:val="6"/>
                                    </w:rPr>
                                    <w:t>puedan</w:t>
                                  </w:r>
                                  <w:r>
                                    <w:rPr>
                                      <w:b/>
                                      <w:color w:val="454545"/>
                                      <w:spacing w:val="-3"/>
                                      <w:sz w:val="6"/>
                                    </w:rPr>
                                    <w:t xml:space="preserve"> </w:t>
                                  </w:r>
                                  <w:r>
                                    <w:rPr>
                                      <w:b/>
                                      <w:color w:val="454545"/>
                                      <w:sz w:val="6"/>
                                    </w:rPr>
                                    <w:t>modificarlo</w:t>
                                  </w:r>
                                  <w:r>
                                    <w:rPr>
                                      <w:b/>
                                      <w:color w:val="454545"/>
                                      <w:spacing w:val="-4"/>
                                      <w:sz w:val="6"/>
                                    </w:rPr>
                                    <w:t xml:space="preserve"> </w:t>
                                  </w:r>
                                  <w:r>
                                    <w:rPr>
                                      <w:b/>
                                      <w:color w:val="454545"/>
                                      <w:sz w:val="6"/>
                                    </w:rPr>
                                    <w:t>o</w:t>
                                  </w:r>
                                  <w:r>
                                    <w:rPr>
                                      <w:b/>
                                      <w:color w:val="454545"/>
                                      <w:spacing w:val="-4"/>
                                      <w:sz w:val="6"/>
                                    </w:rPr>
                                    <w:t xml:space="preserve"> </w:t>
                                  </w:r>
                                  <w:r>
                                    <w:rPr>
                                      <w:b/>
                                      <w:color w:val="454545"/>
                                      <w:sz w:val="6"/>
                                    </w:rPr>
                                    <w:t>presenten</w:t>
                                  </w:r>
                                  <w:r>
                                    <w:rPr>
                                      <w:b/>
                                      <w:color w:val="454545"/>
                                      <w:spacing w:val="-4"/>
                                      <w:sz w:val="6"/>
                                    </w:rPr>
                                    <w:t xml:space="preserve"> </w:t>
                                  </w:r>
                                  <w:r>
                                    <w:rPr>
                                      <w:b/>
                                      <w:color w:val="454545"/>
                                      <w:sz w:val="6"/>
                                    </w:rPr>
                                    <w:t>la</w:t>
                                  </w:r>
                                  <w:r>
                                    <w:rPr>
                                      <w:b/>
                                      <w:color w:val="454545"/>
                                      <w:spacing w:val="-4"/>
                                      <w:sz w:val="6"/>
                                    </w:rPr>
                                    <w:t xml:space="preserve"> </w:t>
                                  </w:r>
                                  <w:r>
                                    <w:rPr>
                                      <w:b/>
                                      <w:color w:val="454545"/>
                                      <w:sz w:val="6"/>
                                    </w:rPr>
                                    <w:t>oferta</w:t>
                                  </w:r>
                                  <w:r>
                                    <w:rPr>
                                      <w:b/>
                                      <w:color w:val="454545"/>
                                      <w:spacing w:val="-5"/>
                                      <w:sz w:val="6"/>
                                    </w:rPr>
                                    <w:t xml:space="preserve"> </w:t>
                                  </w:r>
                                  <w:r>
                                    <w:rPr>
                                      <w:b/>
                                      <w:color w:val="454545"/>
                                      <w:sz w:val="6"/>
                                    </w:rPr>
                                    <w:t>económica</w:t>
                                  </w:r>
                                  <w:r>
                                    <w:rPr>
                                      <w:b/>
                                      <w:color w:val="454545"/>
                                      <w:spacing w:val="-4"/>
                                      <w:sz w:val="6"/>
                                    </w:rPr>
                                    <w:t xml:space="preserve"> </w:t>
                                  </w:r>
                                  <w:r>
                                    <w:rPr>
                                      <w:b/>
                                      <w:color w:val="454545"/>
                                      <w:sz w:val="6"/>
                                    </w:rPr>
                                    <w:t>con un</w:t>
                                  </w:r>
                                  <w:r>
                                    <w:rPr>
                                      <w:b/>
                                      <w:color w:val="454545"/>
                                      <w:spacing w:val="-2"/>
                                      <w:sz w:val="6"/>
                                    </w:rPr>
                                    <w:t xml:space="preserve"> </w:t>
                                  </w:r>
                                  <w:r>
                                    <w:rPr>
                                      <w:b/>
                                      <w:color w:val="454545"/>
                                      <w:sz w:val="6"/>
                                    </w:rPr>
                                    <w:t>formulario</w:t>
                                  </w:r>
                                  <w:r>
                                    <w:rPr>
                                      <w:b/>
                                      <w:color w:val="454545"/>
                                      <w:spacing w:val="-1"/>
                                      <w:sz w:val="6"/>
                                    </w:rPr>
                                    <w:t xml:space="preserve"> </w:t>
                                  </w:r>
                                  <w:r>
                                    <w:rPr>
                                      <w:b/>
                                      <w:color w:val="454545"/>
                                      <w:sz w:val="6"/>
                                    </w:rPr>
                                    <w:t xml:space="preserve">distinto. </w:t>
                                  </w:r>
                                  <w:r>
                                    <w:rPr>
                                      <w:b/>
                                      <w:color w:val="454545"/>
                                      <w:sz w:val="6"/>
                                      <w:u w:val="single" w:color="454545"/>
                                    </w:rPr>
                                    <w:t>Es</w:t>
                                  </w:r>
                                  <w:r>
                                    <w:rPr>
                                      <w:b/>
                                      <w:color w:val="454545"/>
                                      <w:spacing w:val="-2"/>
                                      <w:sz w:val="6"/>
                                      <w:u w:val="single" w:color="454545"/>
                                    </w:rPr>
                                    <w:t xml:space="preserve"> </w:t>
                                  </w:r>
                                  <w:r>
                                    <w:rPr>
                                      <w:b/>
                                      <w:color w:val="454545"/>
                                      <w:sz w:val="6"/>
                                      <w:u w:val="single" w:color="454545"/>
                                    </w:rPr>
                                    <w:t>presentado</w:t>
                                  </w:r>
                                  <w:r>
                                    <w:rPr>
                                      <w:b/>
                                      <w:color w:val="454545"/>
                                      <w:spacing w:val="-1"/>
                                      <w:sz w:val="6"/>
                                      <w:u w:val="single" w:color="454545"/>
                                    </w:rPr>
                                    <w:t xml:space="preserve"> </w:t>
                                  </w:r>
                                  <w:r>
                                    <w:rPr>
                                      <w:b/>
                                      <w:color w:val="454545"/>
                                      <w:sz w:val="6"/>
                                      <w:u w:val="single" w:color="454545"/>
                                    </w:rPr>
                                    <w:t>a</w:t>
                                  </w:r>
                                  <w:r>
                                    <w:rPr>
                                      <w:b/>
                                      <w:color w:val="454545"/>
                                      <w:spacing w:val="-2"/>
                                      <w:sz w:val="6"/>
                                      <w:u w:val="single" w:color="454545"/>
                                    </w:rPr>
                                    <w:t xml:space="preserve"> </w:t>
                                  </w:r>
                                  <w:r>
                                    <w:rPr>
                                      <w:b/>
                                      <w:color w:val="454545"/>
                                      <w:sz w:val="6"/>
                                      <w:u w:val="single" w:color="454545"/>
                                    </w:rPr>
                                    <w:t>modo</w:t>
                                  </w:r>
                                  <w:r>
                                    <w:rPr>
                                      <w:b/>
                                      <w:color w:val="454545"/>
                                      <w:spacing w:val="-1"/>
                                      <w:sz w:val="6"/>
                                      <w:u w:val="single" w:color="454545"/>
                                    </w:rPr>
                                    <w:t xml:space="preserve"> </w:t>
                                  </w:r>
                                  <w:r>
                                    <w:rPr>
                                      <w:b/>
                                      <w:color w:val="454545"/>
                                      <w:sz w:val="6"/>
                                      <w:u w:val="single" w:color="454545"/>
                                    </w:rPr>
                                    <w:t>ilustrativo</w:t>
                                  </w:r>
                                  <w:r>
                                    <w:rPr>
                                      <w:b/>
                                      <w:color w:val="454545"/>
                                      <w:spacing w:val="-1"/>
                                      <w:sz w:val="6"/>
                                      <w:u w:val="single" w:color="454545"/>
                                    </w:rPr>
                                    <w:t xml:space="preserve"> </w:t>
                                  </w:r>
                                  <w:r>
                                    <w:rPr>
                                      <w:b/>
                                      <w:color w:val="454545"/>
                                      <w:sz w:val="6"/>
                                      <w:u w:val="single" w:color="454545"/>
                                    </w:rPr>
                                    <w:t>y</w:t>
                                  </w:r>
                                  <w:r>
                                    <w:rPr>
                                      <w:b/>
                                      <w:color w:val="454545"/>
                                      <w:spacing w:val="-2"/>
                                      <w:sz w:val="6"/>
                                      <w:u w:val="single" w:color="454545"/>
                                    </w:rPr>
                                    <w:t xml:space="preserve"> </w:t>
                                  </w:r>
                                  <w:r>
                                    <w:rPr>
                                      <w:b/>
                                      <w:color w:val="454545"/>
                                      <w:sz w:val="6"/>
                                      <w:u w:val="single" w:color="454545"/>
                                    </w:rPr>
                                    <w:t>como</w:t>
                                  </w:r>
                                  <w:r>
                                    <w:rPr>
                                      <w:b/>
                                      <w:color w:val="454545"/>
                                      <w:spacing w:val="-1"/>
                                      <w:sz w:val="6"/>
                                      <w:u w:val="single" w:color="454545"/>
                                    </w:rPr>
                                    <w:t xml:space="preserve"> </w:t>
                                  </w:r>
                                  <w:r>
                                    <w:rPr>
                                      <w:b/>
                                      <w:color w:val="454545"/>
                                      <w:sz w:val="6"/>
                                      <w:u w:val="single" w:color="454545"/>
                                    </w:rPr>
                                    <w:t>una</w:t>
                                  </w:r>
                                  <w:r>
                                    <w:rPr>
                                      <w:b/>
                                      <w:color w:val="454545"/>
                                      <w:spacing w:val="-2"/>
                                      <w:sz w:val="6"/>
                                      <w:u w:val="single" w:color="454545"/>
                                    </w:rPr>
                                    <w:t xml:space="preserve"> </w:t>
                                  </w:r>
                                  <w:r>
                                    <w:rPr>
                                      <w:b/>
                                      <w:color w:val="454545"/>
                                      <w:sz w:val="6"/>
                                      <w:u w:val="single" w:color="454545"/>
                                    </w:rPr>
                                    <w:t>sugerenci</w:t>
                                  </w:r>
                                  <w:r>
                                    <w:rPr>
                                      <w:b/>
                                      <w:color w:val="454545"/>
                                      <w:sz w:val="6"/>
                                    </w:rPr>
                                    <w:t>a]</w:t>
                                  </w:r>
                                </w:p>
                              </w:tc>
                            </w:tr>
                            <w:tr w:rsidR="00F04A7A">
                              <w:trPr>
                                <w:trHeight w:val="302"/>
                              </w:trPr>
                              <w:tc>
                                <w:tcPr>
                                  <w:tcW w:w="312" w:type="dxa"/>
                                  <w:tcBorders>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6"/>
                                    <w:ind w:left="9"/>
                                    <w:jc w:val="center"/>
                                    <w:rPr>
                                      <w:sz w:val="6"/>
                                    </w:rPr>
                                  </w:pPr>
                                  <w:r>
                                    <w:rPr>
                                      <w:w w:val="105"/>
                                      <w:sz w:val="6"/>
                                    </w:rPr>
                                    <w:t>CANT.</w:t>
                                  </w:r>
                                </w:p>
                              </w:tc>
                              <w:tc>
                                <w:tcPr>
                                  <w:tcW w:w="823" w:type="dxa"/>
                                  <w:vMerge w:val="restart"/>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6"/>
                                    <w:ind w:left="160"/>
                                    <w:rPr>
                                      <w:sz w:val="6"/>
                                    </w:rPr>
                                  </w:pPr>
                                  <w:r>
                                    <w:rPr>
                                      <w:w w:val="105"/>
                                      <w:sz w:val="6"/>
                                    </w:rPr>
                                    <w:t>CARGO / OFICIO</w:t>
                                  </w:r>
                                </w:p>
                              </w:tc>
                              <w:tc>
                                <w:tcPr>
                                  <w:tcW w:w="435" w:type="dxa"/>
                                  <w:tcBorders>
                                    <w:left w:val="single" w:sz="4" w:space="0" w:color="000000"/>
                                    <w:bottom w:val="single" w:sz="4" w:space="0" w:color="000000"/>
                                    <w:right w:val="single" w:sz="4" w:space="0" w:color="000000"/>
                                  </w:tcBorders>
                                </w:tcPr>
                                <w:p w:rsidR="00F04A7A" w:rsidRDefault="0004129A">
                                  <w:pPr>
                                    <w:pStyle w:val="TableParagraph"/>
                                    <w:spacing w:before="1"/>
                                    <w:ind w:left="86"/>
                                    <w:rPr>
                                      <w:sz w:val="6"/>
                                    </w:rPr>
                                  </w:pPr>
                                  <w:r>
                                    <w:rPr>
                                      <w:w w:val="105"/>
                                      <w:sz w:val="6"/>
                                    </w:rPr>
                                    <w:t>COSTOS</w:t>
                                  </w:r>
                                </w:p>
                                <w:p w:rsidR="00F04A7A" w:rsidRDefault="0004129A">
                                  <w:pPr>
                                    <w:pStyle w:val="TableParagraph"/>
                                    <w:spacing w:before="50" w:line="276" w:lineRule="auto"/>
                                    <w:ind w:left="45" w:right="16" w:firstLine="122"/>
                                    <w:rPr>
                                      <w:sz w:val="6"/>
                                    </w:rPr>
                                  </w:pPr>
                                  <w:r>
                                    <w:rPr>
                                      <w:w w:val="105"/>
                                      <w:sz w:val="6"/>
                                    </w:rPr>
                                    <w:t>DE PERSONAL</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114"/>
                                    <w:rPr>
                                      <w:sz w:val="6"/>
                                    </w:rPr>
                                  </w:pPr>
                                  <w:r>
                                    <w:rPr>
                                      <w:w w:val="105"/>
                                      <w:sz w:val="6"/>
                                    </w:rPr>
                                    <w:t>PRIMA</w:t>
                                  </w:r>
                                </w:p>
                                <w:p w:rsidR="00F04A7A" w:rsidRDefault="00F04A7A">
                                  <w:pPr>
                                    <w:pStyle w:val="TableParagraph"/>
                                    <w:spacing w:before="10"/>
                                    <w:rPr>
                                      <w:rFonts w:ascii="Times New Roman"/>
                                      <w:sz w:val="7"/>
                                    </w:rPr>
                                  </w:pPr>
                                </w:p>
                                <w:p w:rsidR="00F04A7A" w:rsidRDefault="0004129A">
                                  <w:pPr>
                                    <w:pStyle w:val="TableParagraph"/>
                                    <w:ind w:left="49"/>
                                    <w:rPr>
                                      <w:sz w:val="6"/>
                                    </w:rPr>
                                  </w:pPr>
                                  <w:r>
                                    <w:rPr>
                                      <w:w w:val="105"/>
                                      <w:sz w:val="6"/>
                                    </w:rPr>
                                    <w:t>REGIONAL</w:t>
                                  </w:r>
                                </w:p>
                              </w:tc>
                              <w:tc>
                                <w:tcPr>
                                  <w:tcW w:w="732" w:type="dxa"/>
                                  <w:tcBorders>
                                    <w:left w:val="single" w:sz="4" w:space="0" w:color="000000"/>
                                    <w:bottom w:val="single" w:sz="4" w:space="0" w:color="000000"/>
                                    <w:right w:val="single" w:sz="4" w:space="0" w:color="000000"/>
                                  </w:tcBorders>
                                </w:tcPr>
                                <w:p w:rsidR="00F04A7A" w:rsidRDefault="0004129A">
                                  <w:pPr>
                                    <w:pStyle w:val="TableParagraph"/>
                                    <w:spacing w:before="1"/>
                                    <w:ind w:left="105" w:right="85"/>
                                    <w:jc w:val="center"/>
                                    <w:rPr>
                                      <w:sz w:val="6"/>
                                    </w:rPr>
                                  </w:pPr>
                                  <w:r>
                                    <w:rPr>
                                      <w:w w:val="105"/>
                                      <w:sz w:val="6"/>
                                    </w:rPr>
                                    <w:t>PARTICIPACIÓN</w:t>
                                  </w:r>
                                </w:p>
                                <w:p w:rsidR="00F04A7A" w:rsidRDefault="00F04A7A">
                                  <w:pPr>
                                    <w:pStyle w:val="TableParagraph"/>
                                    <w:spacing w:before="10"/>
                                    <w:rPr>
                                      <w:rFonts w:ascii="Times New Roman"/>
                                      <w:sz w:val="7"/>
                                    </w:rPr>
                                  </w:pPr>
                                </w:p>
                                <w:p w:rsidR="00F04A7A" w:rsidRDefault="0004129A">
                                  <w:pPr>
                                    <w:pStyle w:val="TableParagraph"/>
                                    <w:ind w:left="105" w:right="85"/>
                                    <w:jc w:val="center"/>
                                    <w:rPr>
                                      <w:sz w:val="6"/>
                                    </w:rPr>
                                  </w:pPr>
                                  <w:r>
                                    <w:rPr>
                                      <w:w w:val="105"/>
                                      <w:sz w:val="6"/>
                                    </w:rPr>
                                    <w:t>(h-mes)</w:t>
                                  </w:r>
                                </w:p>
                              </w:tc>
                              <w:tc>
                                <w:tcPr>
                                  <w:tcW w:w="674" w:type="dxa"/>
                                  <w:tcBorders>
                                    <w:left w:val="single" w:sz="4" w:space="0" w:color="000000"/>
                                    <w:bottom w:val="single" w:sz="4" w:space="0" w:color="000000"/>
                                  </w:tcBorders>
                                </w:tcPr>
                                <w:p w:rsidR="00F04A7A" w:rsidRDefault="0004129A">
                                  <w:pPr>
                                    <w:pStyle w:val="TableParagraph"/>
                                    <w:spacing w:before="1"/>
                                    <w:ind w:left="232"/>
                                    <w:rPr>
                                      <w:sz w:val="6"/>
                                    </w:rPr>
                                  </w:pPr>
                                  <w:r>
                                    <w:rPr>
                                      <w:w w:val="105"/>
                                      <w:sz w:val="6"/>
                                    </w:rPr>
                                    <w:t>VALOR</w:t>
                                  </w:r>
                                </w:p>
                                <w:p w:rsidR="00F04A7A" w:rsidRDefault="00F04A7A">
                                  <w:pPr>
                                    <w:pStyle w:val="TableParagraph"/>
                                    <w:spacing w:before="10"/>
                                    <w:rPr>
                                      <w:rFonts w:ascii="Times New Roman"/>
                                      <w:sz w:val="7"/>
                                    </w:rPr>
                                  </w:pPr>
                                </w:p>
                                <w:p w:rsidR="00F04A7A" w:rsidRDefault="0004129A">
                                  <w:pPr>
                                    <w:pStyle w:val="TableParagraph"/>
                                    <w:ind w:left="157"/>
                                    <w:rPr>
                                      <w:sz w:val="6"/>
                                    </w:rPr>
                                  </w:pPr>
                                  <w:r>
                                    <w:rPr>
                                      <w:w w:val="105"/>
                                      <w:sz w:val="6"/>
                                    </w:rPr>
                                    <w:t>PARCIAL ($)</w:t>
                                  </w:r>
                                </w:p>
                              </w:tc>
                            </w:tr>
                            <w:tr w:rsidR="00F04A7A">
                              <w:trPr>
                                <w:trHeight w:val="123"/>
                              </w:trPr>
                              <w:tc>
                                <w:tcPr>
                                  <w:tcW w:w="312" w:type="dxa"/>
                                  <w:tcBorders>
                                    <w:top w:val="single" w:sz="4" w:space="0" w:color="000000"/>
                                    <w:right w:val="single" w:sz="4" w:space="0" w:color="000000"/>
                                  </w:tcBorders>
                                </w:tcPr>
                                <w:p w:rsidR="00F04A7A" w:rsidRDefault="0004129A">
                                  <w:pPr>
                                    <w:pStyle w:val="TableParagraph"/>
                                    <w:spacing w:before="30"/>
                                    <w:ind w:left="10"/>
                                    <w:jc w:val="center"/>
                                    <w:rPr>
                                      <w:b/>
                                      <w:sz w:val="6"/>
                                    </w:rPr>
                                  </w:pPr>
                                  <w:r>
                                    <w:rPr>
                                      <w:b/>
                                      <w:color w:val="161616"/>
                                      <w:w w:val="105"/>
                                      <w:sz w:val="6"/>
                                    </w:rPr>
                                    <w:t>(1)</w:t>
                                  </w:r>
                                </w:p>
                              </w:tc>
                              <w:tc>
                                <w:tcPr>
                                  <w:tcW w:w="823" w:type="dxa"/>
                                  <w:vMerge/>
                                  <w:tcBorders>
                                    <w:top w:val="nil"/>
                                    <w:left w:val="single" w:sz="4" w:space="0" w:color="000000"/>
                                    <w:right w:val="single" w:sz="4" w:space="0" w:color="000000"/>
                                  </w:tcBorders>
                                </w:tcPr>
                                <w:p w:rsidR="00F04A7A" w:rsidRDefault="00F04A7A">
                                  <w:pPr>
                                    <w:rPr>
                                      <w:sz w:val="2"/>
                                      <w:szCs w:val="2"/>
                                    </w:rPr>
                                  </w:pPr>
                                </w:p>
                              </w:tc>
                              <w:tc>
                                <w:tcPr>
                                  <w:tcW w:w="435" w:type="dxa"/>
                                  <w:tcBorders>
                                    <w:top w:val="single" w:sz="4" w:space="0" w:color="000000"/>
                                    <w:left w:val="single" w:sz="4" w:space="0" w:color="000000"/>
                                    <w:right w:val="single" w:sz="4" w:space="0" w:color="000000"/>
                                  </w:tcBorders>
                                </w:tcPr>
                                <w:p w:rsidR="00F04A7A" w:rsidRDefault="0004129A">
                                  <w:pPr>
                                    <w:pStyle w:val="TableParagraph"/>
                                    <w:spacing w:before="30"/>
                                    <w:ind w:left="72" w:right="56"/>
                                    <w:jc w:val="center"/>
                                    <w:rPr>
                                      <w:b/>
                                      <w:sz w:val="6"/>
                                    </w:rPr>
                                  </w:pPr>
                                  <w:r>
                                    <w:rPr>
                                      <w:b/>
                                      <w:color w:val="161616"/>
                                      <w:w w:val="105"/>
                                      <w:sz w:val="6"/>
                                    </w:rPr>
                                    <w:t>(2)</w:t>
                                  </w: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30"/>
                                    <w:ind w:left="78" w:right="60"/>
                                    <w:jc w:val="center"/>
                                    <w:rPr>
                                      <w:b/>
                                      <w:sz w:val="6"/>
                                    </w:rPr>
                                  </w:pPr>
                                  <w:r>
                                    <w:rPr>
                                      <w:b/>
                                      <w:color w:val="161616"/>
                                      <w:w w:val="105"/>
                                      <w:sz w:val="6"/>
                                    </w:rPr>
                                    <w:t>(3)</w:t>
                                  </w:r>
                                </w:p>
                              </w:tc>
                              <w:tc>
                                <w:tcPr>
                                  <w:tcW w:w="732" w:type="dxa"/>
                                  <w:tcBorders>
                                    <w:top w:val="single" w:sz="4" w:space="0" w:color="000000"/>
                                    <w:left w:val="single" w:sz="4" w:space="0" w:color="000000"/>
                                    <w:right w:val="single" w:sz="4" w:space="0" w:color="000000"/>
                                  </w:tcBorders>
                                </w:tcPr>
                                <w:p w:rsidR="00F04A7A" w:rsidRDefault="0004129A">
                                  <w:pPr>
                                    <w:pStyle w:val="TableParagraph"/>
                                    <w:spacing w:before="30"/>
                                    <w:ind w:left="105" w:right="85"/>
                                    <w:jc w:val="center"/>
                                    <w:rPr>
                                      <w:b/>
                                      <w:sz w:val="6"/>
                                    </w:rPr>
                                  </w:pPr>
                                  <w:r>
                                    <w:rPr>
                                      <w:b/>
                                      <w:color w:val="161616"/>
                                      <w:w w:val="105"/>
                                      <w:sz w:val="6"/>
                                    </w:rPr>
                                    <w:t>(4)</w:t>
                                  </w:r>
                                </w:p>
                              </w:tc>
                              <w:tc>
                                <w:tcPr>
                                  <w:tcW w:w="674" w:type="dxa"/>
                                  <w:tcBorders>
                                    <w:top w:val="single" w:sz="4" w:space="0" w:color="000000"/>
                                    <w:left w:val="single" w:sz="4" w:space="0" w:color="000000"/>
                                  </w:tcBorders>
                                </w:tcPr>
                                <w:p w:rsidR="00F04A7A" w:rsidRDefault="0004129A">
                                  <w:pPr>
                                    <w:pStyle w:val="TableParagraph"/>
                                    <w:spacing w:before="30"/>
                                    <w:ind w:left="46"/>
                                    <w:rPr>
                                      <w:b/>
                                      <w:sz w:val="6"/>
                                    </w:rPr>
                                  </w:pPr>
                                  <w:r>
                                    <w:rPr>
                                      <w:w w:val="105"/>
                                      <w:sz w:val="6"/>
                                    </w:rPr>
                                    <w:t xml:space="preserve">(1)*((2)+(3))*(4) = </w:t>
                                  </w:r>
                                  <w:r>
                                    <w:rPr>
                                      <w:b/>
                                      <w:color w:val="161616"/>
                                      <w:w w:val="105"/>
                                      <w:sz w:val="6"/>
                                    </w:rPr>
                                    <w:t>(5)</w:t>
                                  </w:r>
                                </w:p>
                              </w:tc>
                            </w:tr>
                            <w:tr w:rsidR="00F04A7A">
                              <w:trPr>
                                <w:trHeight w:val="123"/>
                              </w:trPr>
                              <w:tc>
                                <w:tcPr>
                                  <w:tcW w:w="3396" w:type="dxa"/>
                                  <w:gridSpan w:val="6"/>
                                  <w:tcBorders>
                                    <w:bottom w:val="single" w:sz="4" w:space="0" w:color="000000"/>
                                  </w:tcBorders>
                                  <w:shd w:val="clear" w:color="auto" w:fill="EEEEEE"/>
                                </w:tcPr>
                                <w:p w:rsidR="00F04A7A" w:rsidRDefault="0004129A">
                                  <w:pPr>
                                    <w:pStyle w:val="TableParagraph"/>
                                    <w:spacing w:before="23"/>
                                    <w:ind w:left="1150"/>
                                    <w:rPr>
                                      <w:b/>
                                      <w:sz w:val="6"/>
                                    </w:rPr>
                                  </w:pPr>
                                  <w:r>
                                    <w:rPr>
                                      <w:b/>
                                      <w:w w:val="105"/>
                                      <w:sz w:val="6"/>
                                      <w:u w:val="single"/>
                                    </w:rPr>
                                    <w:t>COSTOS DIRECTOS DE PERSONAL</w:t>
                                  </w:r>
                                  <w:r>
                                    <w:rPr>
                                      <w:b/>
                                      <w:sz w:val="6"/>
                                      <w:u w:val="single"/>
                                    </w:rPr>
                                    <w:t xml:space="preserve"> </w:t>
                                  </w:r>
                                </w:p>
                              </w:tc>
                            </w:tr>
                            <w:tr w:rsidR="00F04A7A">
                              <w:trPr>
                                <w:trHeight w:val="85"/>
                              </w:trPr>
                              <w:tc>
                                <w:tcPr>
                                  <w:tcW w:w="3396" w:type="dxa"/>
                                  <w:gridSpan w:val="6"/>
                                  <w:tcBorders>
                                    <w:top w:val="single" w:sz="4" w:space="0" w:color="000000"/>
                                    <w:bottom w:val="single" w:sz="4" w:space="0" w:color="000000"/>
                                  </w:tcBorders>
                                  <w:shd w:val="clear" w:color="auto" w:fill="CECECE"/>
                                </w:tcPr>
                                <w:p w:rsidR="00F04A7A" w:rsidRDefault="0004129A">
                                  <w:pPr>
                                    <w:pStyle w:val="TableParagraph"/>
                                    <w:spacing w:before="6" w:line="59" w:lineRule="exact"/>
                                    <w:ind w:left="13"/>
                                    <w:rPr>
                                      <w:b/>
                                      <w:sz w:val="6"/>
                                    </w:rPr>
                                  </w:pPr>
                                  <w:r>
                                    <w:rPr>
                                      <w:b/>
                                      <w:w w:val="105"/>
                                      <w:sz w:val="6"/>
                                    </w:rPr>
                                    <w:t>PERSONAL PROFESIONAL</w:t>
                                  </w: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5"/>
                                    <w:rPr>
                                      <w:b/>
                                      <w:sz w:val="6"/>
                                    </w:rPr>
                                  </w:pPr>
                                  <w:r>
                                    <w:rPr>
                                      <w:b/>
                                      <w:w w:val="105"/>
                                      <w:sz w:val="6"/>
                                    </w:rPr>
                                    <w:t>L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5"/>
                                    <w:rPr>
                                      <w:b/>
                                      <w:sz w:val="6"/>
                                    </w:rPr>
                                  </w:pPr>
                                  <w:r>
                                    <w:rPr>
                                      <w:b/>
                                      <w:w w:val="105"/>
                                      <w:sz w:val="6"/>
                                    </w:rPr>
                                    <w:t>L ADMINISTRATIVO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5"/>
                                    <w:rPr>
                                      <w:b/>
                                      <w:sz w:val="6"/>
                                    </w:rPr>
                                  </w:pPr>
                                  <w:r>
                                    <w:rPr>
                                      <w:b/>
                                      <w:w w:val="105"/>
                                      <w:sz w:val="6"/>
                                    </w:rPr>
                                    <w:t>L AUXILIAR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2"/>
                                      <w:w w:val="105"/>
                                      <w:sz w:val="6"/>
                                    </w:rPr>
                                    <w:t xml:space="preserve"> </w:t>
                                  </w:r>
                                  <w:r>
                                    <w:rPr>
                                      <w:b/>
                                      <w:w w:val="105"/>
                                      <w:sz w:val="6"/>
                                    </w:rPr>
                                    <w:t>C</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 DE PERSONAL</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795" w:right="-15"/>
                                    <w:rPr>
                                      <w:b/>
                                      <w:sz w:val="6"/>
                                    </w:rPr>
                                  </w:pPr>
                                  <w:r>
                                    <w:rPr>
                                      <w:b/>
                                      <w:w w:val="105"/>
                                      <w:sz w:val="6"/>
                                    </w:rPr>
                                    <w:t>SUBTOTAL COSTOS DE PERSONAL = SUMATORIA DE (5) =</w:t>
                                  </w:r>
                                  <w:r>
                                    <w:rPr>
                                      <w:b/>
                                      <w:spacing w:val="-3"/>
                                      <w:w w:val="105"/>
                                      <w:sz w:val="6"/>
                                    </w:rPr>
                                    <w:t xml:space="preserve"> </w:t>
                                  </w:r>
                                  <w:r>
                                    <w:rPr>
                                      <w:b/>
                                      <w:color w:val="161616"/>
                                      <w:w w:val="105"/>
                                      <w:sz w:val="6"/>
                                    </w:rPr>
                                    <w:t>(6)</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5"/>
                                    <w:jc w:val="right"/>
                                    <w:rPr>
                                      <w:b/>
                                      <w:sz w:val="6"/>
                                    </w:rPr>
                                  </w:pPr>
                                  <w:r>
                                    <w:rPr>
                                      <w:b/>
                                      <w:w w:val="105"/>
                                      <w:sz w:val="6"/>
                                    </w:rPr>
                                    <w:t xml:space="preserve">FACTOR MULTIPLICADOR </w:t>
                                  </w:r>
                                  <w:r>
                                    <w:rPr>
                                      <w:b/>
                                      <w:color w:val="161616"/>
                                      <w:w w:val="105"/>
                                      <w:sz w:val="6"/>
                                    </w:rPr>
                                    <w:t>(7)</w:t>
                                  </w:r>
                                </w:p>
                              </w:tc>
                              <w:tc>
                                <w:tcPr>
                                  <w:tcW w:w="674"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2"/>
                                    </w:rPr>
                                  </w:pPr>
                                </w:p>
                              </w:tc>
                            </w:tr>
                            <w:tr w:rsidR="00F04A7A">
                              <w:trPr>
                                <w:trHeight w:val="72"/>
                              </w:trPr>
                              <w:tc>
                                <w:tcPr>
                                  <w:tcW w:w="2722"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ind w:left="1152" w:right="-15"/>
                                    <w:rPr>
                                      <w:b/>
                                      <w:sz w:val="6"/>
                                    </w:rPr>
                                  </w:pPr>
                                  <w:r>
                                    <w:rPr>
                                      <w:b/>
                                      <w:w w:val="105"/>
                                      <w:sz w:val="6"/>
                                    </w:rPr>
                                    <w:t>SUBTOTAL COSTOS DE PERSONAL = (6) * (7) =</w:t>
                                  </w:r>
                                  <w:r>
                                    <w:rPr>
                                      <w:b/>
                                      <w:spacing w:val="-1"/>
                                      <w:w w:val="105"/>
                                      <w:sz w:val="6"/>
                                    </w:rPr>
                                    <w:t xml:space="preserve"> </w:t>
                                  </w:r>
                                  <w:r>
                                    <w:rPr>
                                      <w:b/>
                                      <w:color w:val="161616"/>
                                      <w:w w:val="105"/>
                                      <w:sz w:val="6"/>
                                    </w:rPr>
                                    <w:t>(A)</w:t>
                                  </w:r>
                                </w:p>
                              </w:tc>
                              <w:tc>
                                <w:tcPr>
                                  <w:tcW w:w="674"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145"/>
                              </w:trPr>
                              <w:tc>
                                <w:tcPr>
                                  <w:tcW w:w="312" w:type="dxa"/>
                                  <w:tcBorders>
                                    <w:bottom w:val="single" w:sz="4" w:space="0" w:color="000000"/>
                                    <w:right w:val="single" w:sz="4" w:space="0" w:color="000000"/>
                                  </w:tcBorders>
                                </w:tcPr>
                                <w:p w:rsidR="00F04A7A" w:rsidRDefault="0004129A">
                                  <w:pPr>
                                    <w:pStyle w:val="TableParagraph"/>
                                    <w:spacing w:before="36"/>
                                    <w:ind w:left="9"/>
                                    <w:jc w:val="center"/>
                                    <w:rPr>
                                      <w:sz w:val="6"/>
                                    </w:rPr>
                                  </w:pPr>
                                  <w:r>
                                    <w:rPr>
                                      <w:w w:val="105"/>
                                      <w:sz w:val="6"/>
                                    </w:rPr>
                                    <w:t>CANT.</w:t>
                                  </w:r>
                                </w:p>
                              </w:tc>
                              <w:tc>
                                <w:tcPr>
                                  <w:tcW w:w="823" w:type="dxa"/>
                                  <w:vMerge w:val="restart"/>
                                  <w:tcBorders>
                                    <w:left w:val="single" w:sz="4"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ind w:left="232"/>
                                    <w:rPr>
                                      <w:sz w:val="6"/>
                                    </w:rPr>
                                  </w:pPr>
                                  <w:r>
                                    <w:rPr>
                                      <w:w w:val="105"/>
                                      <w:sz w:val="6"/>
                                    </w:rPr>
                                    <w:t>CONCEPTO</w:t>
                                  </w:r>
                                </w:p>
                              </w:tc>
                              <w:tc>
                                <w:tcPr>
                                  <w:tcW w:w="435" w:type="dxa"/>
                                  <w:vMerge w:val="restart"/>
                                  <w:tcBorders>
                                    <w:left w:val="single" w:sz="4"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ind w:left="99"/>
                                    <w:rPr>
                                      <w:sz w:val="6"/>
                                    </w:rPr>
                                  </w:pPr>
                                  <w:r>
                                    <w:rPr>
                                      <w:w w:val="105"/>
                                      <w:sz w:val="6"/>
                                    </w:rPr>
                                    <w:t>UNIDAD</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78" w:right="61"/>
                                    <w:jc w:val="center"/>
                                    <w:rPr>
                                      <w:sz w:val="6"/>
                                    </w:rPr>
                                  </w:pPr>
                                  <w:r>
                                    <w:rPr>
                                      <w:w w:val="105"/>
                                      <w:sz w:val="6"/>
                                    </w:rPr>
                                    <w:t>COSTO</w:t>
                                  </w:r>
                                </w:p>
                                <w:p w:rsidR="00F04A7A" w:rsidRDefault="0004129A">
                                  <w:pPr>
                                    <w:pStyle w:val="TableParagraph"/>
                                    <w:spacing w:before="12" w:line="44" w:lineRule="exact"/>
                                    <w:ind w:left="78" w:right="60"/>
                                    <w:jc w:val="center"/>
                                    <w:rPr>
                                      <w:sz w:val="6"/>
                                    </w:rPr>
                                  </w:pPr>
                                  <w:r>
                                    <w:rPr>
                                      <w:w w:val="105"/>
                                      <w:sz w:val="6"/>
                                    </w:rPr>
                                    <w:t>($)</w:t>
                                  </w:r>
                                </w:p>
                              </w:tc>
                              <w:tc>
                                <w:tcPr>
                                  <w:tcW w:w="732" w:type="dxa"/>
                                  <w:tcBorders>
                                    <w:left w:val="single" w:sz="4" w:space="0" w:color="000000"/>
                                    <w:bottom w:val="single" w:sz="4" w:space="0" w:color="000000"/>
                                    <w:right w:val="single" w:sz="4" w:space="0" w:color="000000"/>
                                  </w:tcBorders>
                                </w:tcPr>
                                <w:p w:rsidR="00F04A7A" w:rsidRDefault="0004129A">
                                  <w:pPr>
                                    <w:pStyle w:val="TableParagraph"/>
                                    <w:spacing w:before="36"/>
                                    <w:ind w:left="105" w:right="69"/>
                                    <w:jc w:val="center"/>
                                    <w:rPr>
                                      <w:sz w:val="6"/>
                                    </w:rPr>
                                  </w:pPr>
                                  <w:r>
                                    <w:rPr>
                                      <w:w w:val="105"/>
                                      <w:sz w:val="6"/>
                                    </w:rPr>
                                    <w:t>UTILIZACION</w:t>
                                  </w:r>
                                </w:p>
                              </w:tc>
                              <w:tc>
                                <w:tcPr>
                                  <w:tcW w:w="674" w:type="dxa"/>
                                  <w:tcBorders>
                                    <w:left w:val="single" w:sz="4" w:space="0" w:color="000000"/>
                                    <w:bottom w:val="single" w:sz="4" w:space="0" w:color="000000"/>
                                  </w:tcBorders>
                                </w:tcPr>
                                <w:p w:rsidR="00F04A7A" w:rsidRDefault="0004129A">
                                  <w:pPr>
                                    <w:pStyle w:val="TableParagraph"/>
                                    <w:spacing w:before="1"/>
                                    <w:ind w:left="232"/>
                                    <w:rPr>
                                      <w:sz w:val="6"/>
                                    </w:rPr>
                                  </w:pPr>
                                  <w:r>
                                    <w:rPr>
                                      <w:w w:val="105"/>
                                      <w:sz w:val="6"/>
                                    </w:rPr>
                                    <w:t>VALOR</w:t>
                                  </w:r>
                                </w:p>
                                <w:p w:rsidR="00F04A7A" w:rsidRDefault="0004129A">
                                  <w:pPr>
                                    <w:pStyle w:val="TableParagraph"/>
                                    <w:spacing w:before="12" w:line="44" w:lineRule="exact"/>
                                    <w:ind w:left="157"/>
                                    <w:rPr>
                                      <w:sz w:val="6"/>
                                    </w:rPr>
                                  </w:pPr>
                                  <w:r>
                                    <w:rPr>
                                      <w:w w:val="105"/>
                                      <w:sz w:val="6"/>
                                    </w:rPr>
                                    <w:t>PARCIAL ($)</w:t>
                                  </w:r>
                                </w:p>
                              </w:tc>
                            </w:tr>
                            <w:tr w:rsidR="00F04A7A">
                              <w:trPr>
                                <w:trHeight w:val="69"/>
                              </w:trPr>
                              <w:tc>
                                <w:tcPr>
                                  <w:tcW w:w="312" w:type="dxa"/>
                                  <w:tcBorders>
                                    <w:top w:val="single" w:sz="4" w:space="0" w:color="000000"/>
                                    <w:right w:val="single" w:sz="4" w:space="0" w:color="000000"/>
                                  </w:tcBorders>
                                </w:tcPr>
                                <w:p w:rsidR="00F04A7A" w:rsidRDefault="0004129A">
                                  <w:pPr>
                                    <w:pStyle w:val="TableParagraph"/>
                                    <w:spacing w:before="4" w:line="45" w:lineRule="exact"/>
                                    <w:ind w:left="10"/>
                                    <w:jc w:val="center"/>
                                    <w:rPr>
                                      <w:b/>
                                      <w:sz w:val="6"/>
                                    </w:rPr>
                                  </w:pPr>
                                  <w:r>
                                    <w:rPr>
                                      <w:b/>
                                      <w:color w:val="161616"/>
                                      <w:w w:val="105"/>
                                      <w:sz w:val="6"/>
                                    </w:rPr>
                                    <w:t>(8)</w:t>
                                  </w:r>
                                </w:p>
                              </w:tc>
                              <w:tc>
                                <w:tcPr>
                                  <w:tcW w:w="823" w:type="dxa"/>
                                  <w:vMerge/>
                                  <w:tcBorders>
                                    <w:top w:val="nil"/>
                                    <w:left w:val="single" w:sz="4" w:space="0" w:color="000000"/>
                                    <w:right w:val="single" w:sz="4" w:space="0" w:color="000000"/>
                                  </w:tcBorders>
                                </w:tcPr>
                                <w:p w:rsidR="00F04A7A" w:rsidRDefault="00F04A7A">
                                  <w:pPr>
                                    <w:rPr>
                                      <w:sz w:val="2"/>
                                      <w:szCs w:val="2"/>
                                    </w:rPr>
                                  </w:pPr>
                                </w:p>
                              </w:tc>
                              <w:tc>
                                <w:tcPr>
                                  <w:tcW w:w="435" w:type="dxa"/>
                                  <w:vMerge/>
                                  <w:tcBorders>
                                    <w:top w:val="nil"/>
                                    <w:left w:val="single" w:sz="4" w:space="0" w:color="000000"/>
                                    <w:right w:val="single" w:sz="4" w:space="0" w:color="000000"/>
                                  </w:tcBorders>
                                </w:tcPr>
                                <w:p w:rsidR="00F04A7A" w:rsidRDefault="00F04A7A">
                                  <w:pPr>
                                    <w:rPr>
                                      <w:sz w:val="2"/>
                                      <w:szCs w:val="2"/>
                                    </w:rPr>
                                  </w:pP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78" w:right="60"/>
                                    <w:jc w:val="center"/>
                                    <w:rPr>
                                      <w:b/>
                                      <w:sz w:val="6"/>
                                    </w:rPr>
                                  </w:pPr>
                                  <w:r>
                                    <w:rPr>
                                      <w:b/>
                                      <w:color w:val="161616"/>
                                      <w:w w:val="105"/>
                                      <w:sz w:val="6"/>
                                    </w:rPr>
                                    <w:t>(9)</w:t>
                                  </w:r>
                                </w:p>
                              </w:tc>
                              <w:tc>
                                <w:tcPr>
                                  <w:tcW w:w="732"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105" w:right="85"/>
                                    <w:jc w:val="center"/>
                                    <w:rPr>
                                      <w:b/>
                                      <w:sz w:val="6"/>
                                    </w:rPr>
                                  </w:pPr>
                                  <w:r>
                                    <w:rPr>
                                      <w:b/>
                                      <w:color w:val="161616"/>
                                      <w:w w:val="105"/>
                                      <w:sz w:val="6"/>
                                    </w:rPr>
                                    <w:t>(10)</w:t>
                                  </w:r>
                                </w:p>
                              </w:tc>
                              <w:tc>
                                <w:tcPr>
                                  <w:tcW w:w="674" w:type="dxa"/>
                                  <w:tcBorders>
                                    <w:top w:val="single" w:sz="4" w:space="0" w:color="000000"/>
                                    <w:left w:val="single" w:sz="4" w:space="0" w:color="000000"/>
                                  </w:tcBorders>
                                </w:tcPr>
                                <w:p w:rsidR="00F04A7A" w:rsidRDefault="0004129A">
                                  <w:pPr>
                                    <w:pStyle w:val="TableParagraph"/>
                                    <w:spacing w:before="4" w:line="45" w:lineRule="exact"/>
                                    <w:ind w:left="88"/>
                                    <w:rPr>
                                      <w:b/>
                                      <w:sz w:val="6"/>
                                    </w:rPr>
                                  </w:pPr>
                                  <w:r>
                                    <w:rPr>
                                      <w:w w:val="105"/>
                                      <w:sz w:val="6"/>
                                    </w:rPr>
                                    <w:t xml:space="preserve">(8)*(9)*(10) = </w:t>
                                  </w:r>
                                  <w:r>
                                    <w:rPr>
                                      <w:b/>
                                      <w:color w:val="161616"/>
                                      <w:w w:val="105"/>
                                      <w:sz w:val="6"/>
                                    </w:rPr>
                                    <w:t>(11)</w:t>
                                  </w:r>
                                </w:p>
                              </w:tc>
                            </w:tr>
                            <w:tr w:rsidR="00F04A7A">
                              <w:trPr>
                                <w:trHeight w:val="137"/>
                              </w:trPr>
                              <w:tc>
                                <w:tcPr>
                                  <w:tcW w:w="3396" w:type="dxa"/>
                                  <w:gridSpan w:val="6"/>
                                  <w:tcBorders>
                                    <w:bottom w:val="single" w:sz="34" w:space="0" w:color="CECECE"/>
                                  </w:tcBorders>
                                  <w:shd w:val="clear" w:color="auto" w:fill="EEEEEE"/>
                                </w:tcPr>
                                <w:p w:rsidR="00F04A7A" w:rsidRDefault="0004129A">
                                  <w:pPr>
                                    <w:pStyle w:val="TableParagraph"/>
                                    <w:spacing w:before="29"/>
                                    <w:ind w:left="1215" w:right="1201"/>
                                    <w:jc w:val="center"/>
                                    <w:rPr>
                                      <w:b/>
                                      <w:sz w:val="6"/>
                                    </w:rPr>
                                  </w:pPr>
                                  <w:r>
                                    <w:rPr>
                                      <w:b/>
                                      <w:w w:val="105"/>
                                      <w:sz w:val="6"/>
                                      <w:u w:val="single"/>
                                    </w:rPr>
                                    <w:t>OTROS COSTOS DIRECTOS</w:t>
                                  </w:r>
                                </w:p>
                                <w:p w:rsidR="00F04A7A" w:rsidRDefault="0004129A">
                                  <w:pPr>
                                    <w:pStyle w:val="TableParagraph"/>
                                    <w:spacing w:before="19" w:line="27" w:lineRule="exact"/>
                                    <w:ind w:left="13"/>
                                    <w:rPr>
                                      <w:b/>
                                      <w:sz w:val="6"/>
                                    </w:rPr>
                                  </w:pPr>
                                  <w:r>
                                    <w:rPr>
                                      <w:b/>
                                      <w:w w:val="105"/>
                                      <w:sz w:val="6"/>
                                    </w:rPr>
                                    <w:t>VIÁTICOS</w:t>
                                  </w: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jc w:val="center"/>
                                    <w:rPr>
                                      <w:b/>
                                      <w:sz w:val="6"/>
                                    </w:rPr>
                                  </w:pPr>
                                  <w:r>
                                    <w:rPr>
                                      <w:b/>
                                      <w:w w:val="105"/>
                                      <w:sz w:val="6"/>
                                    </w:rPr>
                                    <w:t>COSTOS</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8" w:right="-29"/>
                                    <w:rPr>
                                      <w:b/>
                                      <w:sz w:val="6"/>
                                    </w:rPr>
                                  </w:pPr>
                                  <w:r>
                                    <w:rPr>
                                      <w:b/>
                                      <w:w w:val="105"/>
                                      <w:sz w:val="6"/>
                                    </w:rPr>
                                    <w:t>DE ALQUILER DE</w:t>
                                  </w:r>
                                  <w:r>
                                    <w:rPr>
                                      <w:b/>
                                      <w:spacing w:val="-4"/>
                                      <w:w w:val="105"/>
                                      <w:sz w:val="6"/>
                                    </w:rPr>
                                    <w:t xml:space="preserve"> </w:t>
                                  </w:r>
                                  <w:r>
                                    <w:rPr>
                                      <w:b/>
                                      <w:w w:val="105"/>
                                      <w:sz w:val="6"/>
                                    </w:rPr>
                                    <w:t>EQUIPOS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7" w:right="54"/>
                                    <w:jc w:val="center"/>
                                    <w:rPr>
                                      <w:b/>
                                      <w:sz w:val="6"/>
                                    </w:rPr>
                                  </w:pPr>
                                  <w:r>
                                    <w:rPr>
                                      <w:b/>
                                      <w:w w:val="105"/>
                                      <w:sz w:val="6"/>
                                    </w:rPr>
                                    <w:t>Y OFICINA</w:t>
                                  </w: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2"/>
                                      <w:w w:val="105"/>
                                      <w:sz w:val="6"/>
                                    </w:rPr>
                                    <w:t xml:space="preserve"> </w:t>
                                  </w:r>
                                  <w:r>
                                    <w:rPr>
                                      <w:b/>
                                      <w:w w:val="105"/>
                                      <w:sz w:val="6"/>
                                    </w:rPr>
                                    <w:t>C</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7"/>
                              </w:trPr>
                              <w:tc>
                                <w:tcPr>
                                  <w:tcW w:w="312" w:type="dxa"/>
                                  <w:tcBorders>
                                    <w:top w:val="single" w:sz="34" w:space="0" w:color="CECECE"/>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tcBorders>
                                </w:tcPr>
                                <w:p w:rsidR="00F04A7A" w:rsidRDefault="00F04A7A">
                                  <w:pPr>
                                    <w:pStyle w:val="TableParagraph"/>
                                    <w:rPr>
                                      <w:rFonts w:ascii="Times New Roman"/>
                                      <w:sz w:val="2"/>
                                    </w:rPr>
                                  </w:pPr>
                                </w:p>
                              </w:tc>
                            </w:tr>
                            <w:tr w:rsidR="00F04A7A">
                              <w:trPr>
                                <w:trHeight w:val="67"/>
                              </w:trPr>
                              <w:tc>
                                <w:tcPr>
                                  <w:tcW w:w="2722" w:type="dxa"/>
                                  <w:gridSpan w:val="5"/>
                                  <w:tcBorders>
                                    <w:bottom w:val="single" w:sz="4" w:space="0" w:color="000000"/>
                                    <w:right w:val="single" w:sz="4" w:space="0" w:color="000000"/>
                                  </w:tcBorders>
                                  <w:shd w:val="clear" w:color="auto" w:fill="CECECE"/>
                                </w:tcPr>
                                <w:p w:rsidR="00F04A7A" w:rsidRDefault="0004129A">
                                  <w:pPr>
                                    <w:pStyle w:val="TableParagraph"/>
                                    <w:spacing w:line="48" w:lineRule="exact"/>
                                    <w:ind w:left="630" w:right="-15"/>
                                    <w:rPr>
                                      <w:b/>
                                      <w:sz w:val="6"/>
                                    </w:rPr>
                                  </w:pPr>
                                  <w:r>
                                    <w:rPr>
                                      <w:b/>
                                      <w:w w:val="105"/>
                                      <w:sz w:val="6"/>
                                    </w:rPr>
                                    <w:t xml:space="preserve">SUBTOTAL OTROS COSTOS DIRECTOS = SUMATORIA DE (11) = </w:t>
                                  </w:r>
                                  <w:r>
                                    <w:rPr>
                                      <w:b/>
                                      <w:color w:val="161616"/>
                                      <w:w w:val="105"/>
                                      <w:sz w:val="6"/>
                                    </w:rPr>
                                    <w:t>(B)</w:t>
                                  </w:r>
                                </w:p>
                              </w:tc>
                              <w:tc>
                                <w:tcPr>
                                  <w:tcW w:w="674" w:type="dxa"/>
                                  <w:tcBorders>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290" w:right="-15"/>
                                    <w:rPr>
                                      <w:b/>
                                      <w:sz w:val="6"/>
                                    </w:rPr>
                                  </w:pPr>
                                  <w:r>
                                    <w:rPr>
                                      <w:b/>
                                      <w:w w:val="105"/>
                                      <w:sz w:val="6"/>
                                    </w:rPr>
                                    <w:t>SUBTOTAL COSTOS BASICOS = (A) + (B) =</w:t>
                                  </w:r>
                                  <w:r>
                                    <w:rPr>
                                      <w:b/>
                                      <w:spacing w:val="-3"/>
                                      <w:w w:val="105"/>
                                      <w:sz w:val="6"/>
                                    </w:rPr>
                                    <w:t xml:space="preserve"> </w:t>
                                  </w:r>
                                  <w:r>
                                    <w:rPr>
                                      <w:b/>
                                      <w:color w:val="161616"/>
                                      <w:w w:val="105"/>
                                      <w:sz w:val="6"/>
                                    </w:rPr>
                                    <w:t>(C)</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562" w:right="-15"/>
                                    <w:rPr>
                                      <w:b/>
                                      <w:sz w:val="6"/>
                                    </w:rPr>
                                  </w:pPr>
                                  <w:r>
                                    <w:rPr>
                                      <w:b/>
                                      <w:w w:val="105"/>
                                      <w:sz w:val="6"/>
                                    </w:rPr>
                                    <w:t>PROVISION FRENTE ADICIONAL =</w:t>
                                  </w:r>
                                  <w:r>
                                    <w:rPr>
                                      <w:b/>
                                      <w:spacing w:val="-9"/>
                                      <w:w w:val="105"/>
                                      <w:sz w:val="6"/>
                                    </w:rPr>
                                    <w:t xml:space="preserve"> </w:t>
                                  </w:r>
                                  <w:r>
                                    <w:rPr>
                                      <w:b/>
                                      <w:w w:val="105"/>
                                      <w:sz w:val="6"/>
                                    </w:rPr>
                                    <w:t>(D)</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5"/>
                                    <w:jc w:val="right"/>
                                    <w:rPr>
                                      <w:b/>
                                      <w:sz w:val="6"/>
                                    </w:rPr>
                                  </w:pPr>
                                  <w:r>
                                    <w:rPr>
                                      <w:b/>
                                      <w:w w:val="105"/>
                                      <w:sz w:val="6"/>
                                    </w:rPr>
                                    <w:t>VALOR TOTAL BASICO</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5"/>
                                    <w:jc w:val="right"/>
                                    <w:rPr>
                                      <w:b/>
                                      <w:sz w:val="6"/>
                                    </w:rPr>
                                  </w:pPr>
                                  <w:r>
                                    <w:rPr>
                                      <w:b/>
                                      <w:w w:val="105"/>
                                      <w:sz w:val="6"/>
                                    </w:rPr>
                                    <w:t xml:space="preserve">IVA = 19% (E) = </w:t>
                                  </w:r>
                                  <w:r>
                                    <w:rPr>
                                      <w:b/>
                                      <w:color w:val="161616"/>
                                      <w:w w:val="105"/>
                                      <w:sz w:val="6"/>
                                    </w:rPr>
                                    <w:t>(F)</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2"/>
                              </w:trPr>
                              <w:tc>
                                <w:tcPr>
                                  <w:tcW w:w="2722"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jc w:val="right"/>
                                    <w:rPr>
                                      <w:b/>
                                      <w:sz w:val="6"/>
                                    </w:rPr>
                                  </w:pPr>
                                  <w:r>
                                    <w:rPr>
                                      <w:b/>
                                      <w:w w:val="105"/>
                                      <w:sz w:val="6"/>
                                    </w:rPr>
                                    <w:t>COSTO TOTAL = (E) + (F)</w:t>
                                  </w:r>
                                </w:p>
                              </w:tc>
                              <w:tc>
                                <w:tcPr>
                                  <w:tcW w:w="674"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470"/>
                              </w:trPr>
                              <w:tc>
                                <w:tcPr>
                                  <w:tcW w:w="1135" w:type="dxa"/>
                                  <w:gridSpan w:val="2"/>
                                  <w:tcBorders>
                                    <w:bottom w:val="single" w:sz="4" w:space="0" w:color="000000"/>
                                    <w:right w:val="nil"/>
                                  </w:tcBorders>
                                </w:tcPr>
                                <w:p w:rsidR="00F04A7A" w:rsidRDefault="00F04A7A">
                                  <w:pPr>
                                    <w:pStyle w:val="TableParagraph"/>
                                    <w:spacing w:before="1"/>
                                    <w:rPr>
                                      <w:rFonts w:ascii="Times New Roman"/>
                                      <w:sz w:val="7"/>
                                    </w:rPr>
                                  </w:pPr>
                                </w:p>
                                <w:p w:rsidR="00F04A7A" w:rsidRDefault="0004129A">
                                  <w:pPr>
                                    <w:pStyle w:val="TableParagraph"/>
                                    <w:ind w:left="13"/>
                                    <w:rPr>
                                      <w:sz w:val="6"/>
                                    </w:rPr>
                                  </w:pPr>
                                  <w:r>
                                    <w:rPr>
                                      <w:w w:val="105"/>
                                      <w:sz w:val="6"/>
                                    </w:rPr>
                                    <w:t>FIRMAS:</w:t>
                                  </w:r>
                                </w:p>
                              </w:tc>
                              <w:tc>
                                <w:tcPr>
                                  <w:tcW w:w="435" w:type="dxa"/>
                                  <w:tcBorders>
                                    <w:left w:val="nil"/>
                                    <w:bottom w:val="nil"/>
                                    <w:right w:val="nil"/>
                                  </w:tcBorders>
                                </w:tcPr>
                                <w:p w:rsidR="00F04A7A" w:rsidRDefault="00F04A7A">
                                  <w:pPr>
                                    <w:pStyle w:val="TableParagraph"/>
                                    <w:rPr>
                                      <w:rFonts w:ascii="Times New Roman"/>
                                      <w:sz w:val="6"/>
                                    </w:rPr>
                                  </w:pPr>
                                </w:p>
                              </w:tc>
                              <w:tc>
                                <w:tcPr>
                                  <w:tcW w:w="1826" w:type="dxa"/>
                                  <w:gridSpan w:val="3"/>
                                  <w:tcBorders>
                                    <w:left w:val="nil"/>
                                    <w:bottom w:val="single" w:sz="4" w:space="0" w:color="000000"/>
                                  </w:tcBorders>
                                </w:tcPr>
                                <w:p w:rsidR="00F04A7A" w:rsidRDefault="00F04A7A">
                                  <w:pPr>
                                    <w:pStyle w:val="TableParagraph"/>
                                    <w:rPr>
                                      <w:rFonts w:ascii="Times New Roman"/>
                                      <w:sz w:val="6"/>
                                    </w:rPr>
                                  </w:pPr>
                                </w:p>
                              </w:tc>
                            </w:tr>
                            <w:tr w:rsidR="00F04A7A">
                              <w:trPr>
                                <w:trHeight w:val="199"/>
                              </w:trPr>
                              <w:tc>
                                <w:tcPr>
                                  <w:tcW w:w="1570" w:type="dxa"/>
                                  <w:gridSpan w:val="3"/>
                                  <w:tcBorders>
                                    <w:top w:val="nil"/>
                                    <w:right w:val="nil"/>
                                  </w:tcBorders>
                                </w:tcPr>
                                <w:p w:rsidR="00F04A7A" w:rsidRDefault="0004129A">
                                  <w:pPr>
                                    <w:pStyle w:val="TableParagraph"/>
                                    <w:spacing w:line="67" w:lineRule="exact"/>
                                    <w:ind w:left="11"/>
                                    <w:rPr>
                                      <w:sz w:val="6"/>
                                    </w:rPr>
                                  </w:pPr>
                                  <w:r>
                                    <w:rPr>
                                      <w:sz w:val="6"/>
                                    </w:rPr>
                                    <w:t>Nombre y firma del representante legal del proponente</w:t>
                                  </w:r>
                                </w:p>
                              </w:tc>
                              <w:tc>
                                <w:tcPr>
                                  <w:tcW w:w="1826" w:type="dxa"/>
                                  <w:gridSpan w:val="3"/>
                                  <w:tcBorders>
                                    <w:top w:val="single" w:sz="4" w:space="0" w:color="000000"/>
                                    <w:left w:val="nil"/>
                                  </w:tcBorders>
                                </w:tcPr>
                                <w:p w:rsidR="00F04A7A" w:rsidRDefault="0004129A">
                                  <w:pPr>
                                    <w:pStyle w:val="TableParagraph"/>
                                    <w:spacing w:line="67" w:lineRule="exact"/>
                                    <w:ind w:left="618"/>
                                    <w:rPr>
                                      <w:sz w:val="6"/>
                                    </w:rPr>
                                  </w:pPr>
                                  <w:r>
                                    <w:rPr>
                                      <w:sz w:val="6"/>
                                    </w:rPr>
                                    <w:t>Nombre del proponente</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359" type="#_x0000_t202" style="position:absolute;margin-left:97.75pt;margin-top:17.55pt;width:170.8pt;height:287.4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5Y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
                        <w:gridCol w:w="823"/>
                        <w:gridCol w:w="435"/>
                        <w:gridCol w:w="420"/>
                        <w:gridCol w:w="732"/>
                        <w:gridCol w:w="674"/>
                      </w:tblGrid>
                      <w:tr w:rsidR="00F04A7A">
                        <w:trPr>
                          <w:trHeight w:val="313"/>
                        </w:trPr>
                        <w:tc>
                          <w:tcPr>
                            <w:tcW w:w="3396" w:type="dxa"/>
                            <w:gridSpan w:val="6"/>
                          </w:tcPr>
                          <w:p w:rsidR="00F04A7A" w:rsidRDefault="0004129A">
                            <w:pPr>
                              <w:pStyle w:val="TableParagraph"/>
                              <w:spacing w:line="66" w:lineRule="exact"/>
                              <w:ind w:left="1215" w:right="1201"/>
                              <w:jc w:val="center"/>
                              <w:rPr>
                                <w:b/>
                                <w:sz w:val="6"/>
                              </w:rPr>
                            </w:pPr>
                            <w:r>
                              <w:rPr>
                                <w:b/>
                                <w:w w:val="105"/>
                                <w:sz w:val="6"/>
                              </w:rPr>
                              <w:t>FORMULARIO 1 - DETALLADO</w:t>
                            </w:r>
                          </w:p>
                          <w:p w:rsidR="00F04A7A" w:rsidRDefault="0004129A">
                            <w:pPr>
                              <w:pStyle w:val="TableParagraph"/>
                              <w:spacing w:before="16" w:line="70" w:lineRule="atLeast"/>
                              <w:ind w:left="11" w:right="15"/>
                              <w:jc w:val="both"/>
                              <w:rPr>
                                <w:b/>
                                <w:sz w:val="6"/>
                              </w:rPr>
                            </w:pPr>
                            <w:r>
                              <w:rPr>
                                <w:b/>
                                <w:color w:val="454545"/>
                                <w:sz w:val="6"/>
                              </w:rPr>
                              <w:t>[La</w:t>
                            </w:r>
                            <w:r>
                              <w:rPr>
                                <w:b/>
                                <w:color w:val="454545"/>
                                <w:spacing w:val="-6"/>
                                <w:sz w:val="6"/>
                              </w:rPr>
                              <w:t xml:space="preserve"> </w:t>
                            </w:r>
                            <w:r>
                              <w:rPr>
                                <w:b/>
                                <w:color w:val="454545"/>
                                <w:sz w:val="6"/>
                              </w:rPr>
                              <w:t>entidad</w:t>
                            </w:r>
                            <w:r>
                              <w:rPr>
                                <w:b/>
                                <w:color w:val="454545"/>
                                <w:spacing w:val="-4"/>
                                <w:sz w:val="6"/>
                              </w:rPr>
                              <w:t xml:space="preserve"> </w:t>
                            </w:r>
                            <w:r>
                              <w:rPr>
                                <w:b/>
                                <w:color w:val="454545"/>
                                <w:sz w:val="6"/>
                              </w:rPr>
                              <w:t>pued</w:t>
                            </w:r>
                            <w:r>
                              <w:rPr>
                                <w:b/>
                                <w:color w:val="454545"/>
                                <w:sz w:val="6"/>
                              </w:rPr>
                              <w:t>e</w:t>
                            </w:r>
                            <w:r>
                              <w:rPr>
                                <w:b/>
                                <w:color w:val="454545"/>
                                <w:spacing w:val="-5"/>
                                <w:sz w:val="6"/>
                              </w:rPr>
                              <w:t xml:space="preserve"> </w:t>
                            </w:r>
                            <w:r>
                              <w:rPr>
                                <w:b/>
                                <w:color w:val="454545"/>
                                <w:sz w:val="6"/>
                              </w:rPr>
                              <w:t>utilizar</w:t>
                            </w:r>
                            <w:r>
                              <w:rPr>
                                <w:b/>
                                <w:color w:val="454545"/>
                                <w:spacing w:val="-5"/>
                                <w:sz w:val="6"/>
                              </w:rPr>
                              <w:t xml:space="preserve"> </w:t>
                            </w:r>
                            <w:r>
                              <w:rPr>
                                <w:b/>
                                <w:color w:val="454545"/>
                                <w:sz w:val="6"/>
                              </w:rPr>
                              <w:t>este</w:t>
                            </w:r>
                            <w:r>
                              <w:rPr>
                                <w:b/>
                                <w:color w:val="454545"/>
                                <w:spacing w:val="-4"/>
                                <w:sz w:val="6"/>
                              </w:rPr>
                              <w:t xml:space="preserve"> </w:t>
                            </w:r>
                            <w:r>
                              <w:rPr>
                                <w:b/>
                                <w:color w:val="454545"/>
                                <w:sz w:val="6"/>
                              </w:rPr>
                              <w:t>formulario</w:t>
                            </w:r>
                            <w:r>
                              <w:rPr>
                                <w:b/>
                                <w:color w:val="454545"/>
                                <w:spacing w:val="-5"/>
                                <w:sz w:val="6"/>
                              </w:rPr>
                              <w:t xml:space="preserve"> </w:t>
                            </w:r>
                            <w:r>
                              <w:rPr>
                                <w:b/>
                                <w:color w:val="454545"/>
                                <w:sz w:val="6"/>
                              </w:rPr>
                              <w:t>para</w:t>
                            </w:r>
                            <w:r>
                              <w:rPr>
                                <w:b/>
                                <w:color w:val="454545"/>
                                <w:spacing w:val="-4"/>
                                <w:sz w:val="6"/>
                              </w:rPr>
                              <w:t xml:space="preserve"> </w:t>
                            </w:r>
                            <w:r>
                              <w:rPr>
                                <w:b/>
                                <w:color w:val="454545"/>
                                <w:sz w:val="6"/>
                              </w:rPr>
                              <w:t>determinar</w:t>
                            </w:r>
                            <w:r>
                              <w:rPr>
                                <w:b/>
                                <w:color w:val="454545"/>
                                <w:spacing w:val="-6"/>
                                <w:sz w:val="6"/>
                              </w:rPr>
                              <w:t xml:space="preserve"> </w:t>
                            </w:r>
                            <w:r>
                              <w:rPr>
                                <w:b/>
                                <w:color w:val="454545"/>
                                <w:sz w:val="6"/>
                              </w:rPr>
                              <w:t>las</w:t>
                            </w:r>
                            <w:r>
                              <w:rPr>
                                <w:b/>
                                <w:color w:val="454545"/>
                                <w:spacing w:val="-4"/>
                                <w:sz w:val="6"/>
                              </w:rPr>
                              <w:t xml:space="preserve"> </w:t>
                            </w:r>
                            <w:r>
                              <w:rPr>
                                <w:b/>
                                <w:color w:val="454545"/>
                                <w:sz w:val="6"/>
                              </w:rPr>
                              <w:t>condiciones</w:t>
                            </w:r>
                            <w:r>
                              <w:rPr>
                                <w:b/>
                                <w:color w:val="454545"/>
                                <w:spacing w:val="-5"/>
                                <w:sz w:val="6"/>
                              </w:rPr>
                              <w:t xml:space="preserve"> </w:t>
                            </w:r>
                            <w:r>
                              <w:rPr>
                                <w:b/>
                                <w:color w:val="454545"/>
                                <w:sz w:val="6"/>
                              </w:rPr>
                              <w:t>bajo</w:t>
                            </w:r>
                            <w:r>
                              <w:rPr>
                                <w:b/>
                                <w:color w:val="454545"/>
                                <w:spacing w:val="-4"/>
                                <w:sz w:val="6"/>
                              </w:rPr>
                              <w:t xml:space="preserve"> </w:t>
                            </w:r>
                            <w:r>
                              <w:rPr>
                                <w:b/>
                                <w:color w:val="454545"/>
                                <w:sz w:val="6"/>
                              </w:rPr>
                              <w:t>las</w:t>
                            </w:r>
                            <w:r>
                              <w:rPr>
                                <w:b/>
                                <w:color w:val="454545"/>
                                <w:spacing w:val="-5"/>
                                <w:sz w:val="6"/>
                              </w:rPr>
                              <w:t xml:space="preserve"> </w:t>
                            </w:r>
                            <w:r>
                              <w:rPr>
                                <w:b/>
                                <w:color w:val="454545"/>
                                <w:sz w:val="6"/>
                              </w:rPr>
                              <w:t>cuales</w:t>
                            </w:r>
                            <w:r>
                              <w:rPr>
                                <w:b/>
                                <w:color w:val="454545"/>
                                <w:spacing w:val="-5"/>
                                <w:sz w:val="6"/>
                              </w:rPr>
                              <w:t xml:space="preserve"> </w:t>
                            </w:r>
                            <w:r>
                              <w:rPr>
                                <w:b/>
                                <w:color w:val="454545"/>
                                <w:sz w:val="6"/>
                              </w:rPr>
                              <w:t>los</w:t>
                            </w:r>
                            <w:r>
                              <w:rPr>
                                <w:b/>
                                <w:color w:val="454545"/>
                                <w:spacing w:val="-5"/>
                                <w:sz w:val="6"/>
                              </w:rPr>
                              <w:t xml:space="preserve"> </w:t>
                            </w:r>
                            <w:r>
                              <w:rPr>
                                <w:b/>
                                <w:color w:val="454545"/>
                                <w:sz w:val="6"/>
                              </w:rPr>
                              <w:t>proponentes</w:t>
                            </w:r>
                            <w:r>
                              <w:rPr>
                                <w:b/>
                                <w:color w:val="454545"/>
                                <w:spacing w:val="-4"/>
                                <w:sz w:val="6"/>
                              </w:rPr>
                              <w:t xml:space="preserve"> </w:t>
                            </w:r>
                            <w:r>
                              <w:rPr>
                                <w:b/>
                                <w:color w:val="454545"/>
                                <w:sz w:val="6"/>
                              </w:rPr>
                              <w:t>presentarán su</w:t>
                            </w:r>
                            <w:r>
                              <w:rPr>
                                <w:b/>
                                <w:color w:val="454545"/>
                                <w:spacing w:val="-5"/>
                                <w:sz w:val="6"/>
                              </w:rPr>
                              <w:t xml:space="preserve"> </w:t>
                            </w:r>
                            <w:r>
                              <w:rPr>
                                <w:b/>
                                <w:color w:val="454545"/>
                                <w:sz w:val="6"/>
                              </w:rPr>
                              <w:t>propuesta</w:t>
                            </w:r>
                            <w:r>
                              <w:rPr>
                                <w:b/>
                                <w:color w:val="454545"/>
                                <w:spacing w:val="-4"/>
                                <w:sz w:val="6"/>
                              </w:rPr>
                              <w:t xml:space="preserve"> </w:t>
                            </w:r>
                            <w:r>
                              <w:rPr>
                                <w:b/>
                                <w:color w:val="454545"/>
                                <w:sz w:val="6"/>
                              </w:rPr>
                              <w:t>económica</w:t>
                            </w:r>
                            <w:r>
                              <w:rPr>
                                <w:b/>
                                <w:color w:val="454545"/>
                                <w:spacing w:val="-5"/>
                                <w:sz w:val="6"/>
                              </w:rPr>
                              <w:t xml:space="preserve"> </w:t>
                            </w:r>
                            <w:r>
                              <w:rPr>
                                <w:b/>
                                <w:color w:val="454545"/>
                                <w:sz w:val="6"/>
                              </w:rPr>
                              <w:t>de</w:t>
                            </w:r>
                            <w:r>
                              <w:rPr>
                                <w:b/>
                                <w:color w:val="454545"/>
                                <w:spacing w:val="-5"/>
                                <w:sz w:val="6"/>
                              </w:rPr>
                              <w:t xml:space="preserve"> </w:t>
                            </w:r>
                            <w:r>
                              <w:rPr>
                                <w:b/>
                                <w:color w:val="454545"/>
                                <w:sz w:val="6"/>
                              </w:rPr>
                              <w:t>forma</w:t>
                            </w:r>
                            <w:r>
                              <w:rPr>
                                <w:b/>
                                <w:color w:val="454545"/>
                                <w:spacing w:val="-4"/>
                                <w:sz w:val="6"/>
                              </w:rPr>
                              <w:t xml:space="preserve"> </w:t>
                            </w:r>
                            <w:r>
                              <w:rPr>
                                <w:b/>
                                <w:color w:val="454545"/>
                                <w:sz w:val="6"/>
                              </w:rPr>
                              <w:t>detallada,</w:t>
                            </w:r>
                            <w:r>
                              <w:rPr>
                                <w:b/>
                                <w:color w:val="454545"/>
                                <w:spacing w:val="-4"/>
                                <w:sz w:val="6"/>
                              </w:rPr>
                              <w:t xml:space="preserve"> </w:t>
                            </w:r>
                            <w:r>
                              <w:rPr>
                                <w:b/>
                                <w:color w:val="454545"/>
                                <w:sz w:val="6"/>
                              </w:rPr>
                              <w:t>sin</w:t>
                            </w:r>
                            <w:r>
                              <w:rPr>
                                <w:b/>
                                <w:color w:val="454545"/>
                                <w:spacing w:val="-5"/>
                                <w:sz w:val="6"/>
                              </w:rPr>
                              <w:t xml:space="preserve"> </w:t>
                            </w:r>
                            <w:r>
                              <w:rPr>
                                <w:b/>
                                <w:color w:val="454545"/>
                                <w:sz w:val="6"/>
                              </w:rPr>
                              <w:t>perjuicio</w:t>
                            </w:r>
                            <w:r>
                              <w:rPr>
                                <w:b/>
                                <w:color w:val="454545"/>
                                <w:spacing w:val="-3"/>
                                <w:sz w:val="6"/>
                              </w:rPr>
                              <w:t xml:space="preserve"> </w:t>
                            </w:r>
                            <w:r>
                              <w:rPr>
                                <w:b/>
                                <w:color w:val="454545"/>
                                <w:sz w:val="6"/>
                              </w:rPr>
                              <w:t>que</w:t>
                            </w:r>
                            <w:r>
                              <w:rPr>
                                <w:b/>
                                <w:color w:val="454545"/>
                                <w:spacing w:val="-5"/>
                                <w:sz w:val="6"/>
                              </w:rPr>
                              <w:t xml:space="preserve"> </w:t>
                            </w:r>
                            <w:r>
                              <w:rPr>
                                <w:b/>
                                <w:color w:val="454545"/>
                                <w:sz w:val="6"/>
                              </w:rPr>
                              <w:t>puedan</w:t>
                            </w:r>
                            <w:r>
                              <w:rPr>
                                <w:b/>
                                <w:color w:val="454545"/>
                                <w:spacing w:val="-3"/>
                                <w:sz w:val="6"/>
                              </w:rPr>
                              <w:t xml:space="preserve"> </w:t>
                            </w:r>
                            <w:r>
                              <w:rPr>
                                <w:b/>
                                <w:color w:val="454545"/>
                                <w:sz w:val="6"/>
                              </w:rPr>
                              <w:t>modificarlo</w:t>
                            </w:r>
                            <w:r>
                              <w:rPr>
                                <w:b/>
                                <w:color w:val="454545"/>
                                <w:spacing w:val="-4"/>
                                <w:sz w:val="6"/>
                              </w:rPr>
                              <w:t xml:space="preserve"> </w:t>
                            </w:r>
                            <w:r>
                              <w:rPr>
                                <w:b/>
                                <w:color w:val="454545"/>
                                <w:sz w:val="6"/>
                              </w:rPr>
                              <w:t>o</w:t>
                            </w:r>
                            <w:r>
                              <w:rPr>
                                <w:b/>
                                <w:color w:val="454545"/>
                                <w:spacing w:val="-4"/>
                                <w:sz w:val="6"/>
                              </w:rPr>
                              <w:t xml:space="preserve"> </w:t>
                            </w:r>
                            <w:r>
                              <w:rPr>
                                <w:b/>
                                <w:color w:val="454545"/>
                                <w:sz w:val="6"/>
                              </w:rPr>
                              <w:t>presenten</w:t>
                            </w:r>
                            <w:r>
                              <w:rPr>
                                <w:b/>
                                <w:color w:val="454545"/>
                                <w:spacing w:val="-4"/>
                                <w:sz w:val="6"/>
                              </w:rPr>
                              <w:t xml:space="preserve"> </w:t>
                            </w:r>
                            <w:r>
                              <w:rPr>
                                <w:b/>
                                <w:color w:val="454545"/>
                                <w:sz w:val="6"/>
                              </w:rPr>
                              <w:t>la</w:t>
                            </w:r>
                            <w:r>
                              <w:rPr>
                                <w:b/>
                                <w:color w:val="454545"/>
                                <w:spacing w:val="-4"/>
                                <w:sz w:val="6"/>
                              </w:rPr>
                              <w:t xml:space="preserve"> </w:t>
                            </w:r>
                            <w:r>
                              <w:rPr>
                                <w:b/>
                                <w:color w:val="454545"/>
                                <w:sz w:val="6"/>
                              </w:rPr>
                              <w:t>oferta</w:t>
                            </w:r>
                            <w:r>
                              <w:rPr>
                                <w:b/>
                                <w:color w:val="454545"/>
                                <w:spacing w:val="-5"/>
                                <w:sz w:val="6"/>
                              </w:rPr>
                              <w:t xml:space="preserve"> </w:t>
                            </w:r>
                            <w:r>
                              <w:rPr>
                                <w:b/>
                                <w:color w:val="454545"/>
                                <w:sz w:val="6"/>
                              </w:rPr>
                              <w:t>económica</w:t>
                            </w:r>
                            <w:r>
                              <w:rPr>
                                <w:b/>
                                <w:color w:val="454545"/>
                                <w:spacing w:val="-4"/>
                                <w:sz w:val="6"/>
                              </w:rPr>
                              <w:t xml:space="preserve"> </w:t>
                            </w:r>
                            <w:r>
                              <w:rPr>
                                <w:b/>
                                <w:color w:val="454545"/>
                                <w:sz w:val="6"/>
                              </w:rPr>
                              <w:t>con un</w:t>
                            </w:r>
                            <w:r>
                              <w:rPr>
                                <w:b/>
                                <w:color w:val="454545"/>
                                <w:spacing w:val="-2"/>
                                <w:sz w:val="6"/>
                              </w:rPr>
                              <w:t xml:space="preserve"> </w:t>
                            </w:r>
                            <w:r>
                              <w:rPr>
                                <w:b/>
                                <w:color w:val="454545"/>
                                <w:sz w:val="6"/>
                              </w:rPr>
                              <w:t>formulario</w:t>
                            </w:r>
                            <w:r>
                              <w:rPr>
                                <w:b/>
                                <w:color w:val="454545"/>
                                <w:spacing w:val="-1"/>
                                <w:sz w:val="6"/>
                              </w:rPr>
                              <w:t xml:space="preserve"> </w:t>
                            </w:r>
                            <w:r>
                              <w:rPr>
                                <w:b/>
                                <w:color w:val="454545"/>
                                <w:sz w:val="6"/>
                              </w:rPr>
                              <w:t xml:space="preserve">distinto. </w:t>
                            </w:r>
                            <w:r>
                              <w:rPr>
                                <w:b/>
                                <w:color w:val="454545"/>
                                <w:sz w:val="6"/>
                                <w:u w:val="single" w:color="454545"/>
                              </w:rPr>
                              <w:t>Es</w:t>
                            </w:r>
                            <w:r>
                              <w:rPr>
                                <w:b/>
                                <w:color w:val="454545"/>
                                <w:spacing w:val="-2"/>
                                <w:sz w:val="6"/>
                                <w:u w:val="single" w:color="454545"/>
                              </w:rPr>
                              <w:t xml:space="preserve"> </w:t>
                            </w:r>
                            <w:r>
                              <w:rPr>
                                <w:b/>
                                <w:color w:val="454545"/>
                                <w:sz w:val="6"/>
                                <w:u w:val="single" w:color="454545"/>
                              </w:rPr>
                              <w:t>presentado</w:t>
                            </w:r>
                            <w:r>
                              <w:rPr>
                                <w:b/>
                                <w:color w:val="454545"/>
                                <w:spacing w:val="-1"/>
                                <w:sz w:val="6"/>
                                <w:u w:val="single" w:color="454545"/>
                              </w:rPr>
                              <w:t xml:space="preserve"> </w:t>
                            </w:r>
                            <w:r>
                              <w:rPr>
                                <w:b/>
                                <w:color w:val="454545"/>
                                <w:sz w:val="6"/>
                                <w:u w:val="single" w:color="454545"/>
                              </w:rPr>
                              <w:t>a</w:t>
                            </w:r>
                            <w:r>
                              <w:rPr>
                                <w:b/>
                                <w:color w:val="454545"/>
                                <w:spacing w:val="-2"/>
                                <w:sz w:val="6"/>
                                <w:u w:val="single" w:color="454545"/>
                              </w:rPr>
                              <w:t xml:space="preserve"> </w:t>
                            </w:r>
                            <w:r>
                              <w:rPr>
                                <w:b/>
                                <w:color w:val="454545"/>
                                <w:sz w:val="6"/>
                                <w:u w:val="single" w:color="454545"/>
                              </w:rPr>
                              <w:t>modo</w:t>
                            </w:r>
                            <w:r>
                              <w:rPr>
                                <w:b/>
                                <w:color w:val="454545"/>
                                <w:spacing w:val="-1"/>
                                <w:sz w:val="6"/>
                                <w:u w:val="single" w:color="454545"/>
                              </w:rPr>
                              <w:t xml:space="preserve"> </w:t>
                            </w:r>
                            <w:r>
                              <w:rPr>
                                <w:b/>
                                <w:color w:val="454545"/>
                                <w:sz w:val="6"/>
                                <w:u w:val="single" w:color="454545"/>
                              </w:rPr>
                              <w:t>ilustrativo</w:t>
                            </w:r>
                            <w:r>
                              <w:rPr>
                                <w:b/>
                                <w:color w:val="454545"/>
                                <w:spacing w:val="-1"/>
                                <w:sz w:val="6"/>
                                <w:u w:val="single" w:color="454545"/>
                              </w:rPr>
                              <w:t xml:space="preserve"> </w:t>
                            </w:r>
                            <w:r>
                              <w:rPr>
                                <w:b/>
                                <w:color w:val="454545"/>
                                <w:sz w:val="6"/>
                                <w:u w:val="single" w:color="454545"/>
                              </w:rPr>
                              <w:t>y</w:t>
                            </w:r>
                            <w:r>
                              <w:rPr>
                                <w:b/>
                                <w:color w:val="454545"/>
                                <w:spacing w:val="-2"/>
                                <w:sz w:val="6"/>
                                <w:u w:val="single" w:color="454545"/>
                              </w:rPr>
                              <w:t xml:space="preserve"> </w:t>
                            </w:r>
                            <w:r>
                              <w:rPr>
                                <w:b/>
                                <w:color w:val="454545"/>
                                <w:sz w:val="6"/>
                                <w:u w:val="single" w:color="454545"/>
                              </w:rPr>
                              <w:t>como</w:t>
                            </w:r>
                            <w:r>
                              <w:rPr>
                                <w:b/>
                                <w:color w:val="454545"/>
                                <w:spacing w:val="-1"/>
                                <w:sz w:val="6"/>
                                <w:u w:val="single" w:color="454545"/>
                              </w:rPr>
                              <w:t xml:space="preserve"> </w:t>
                            </w:r>
                            <w:r>
                              <w:rPr>
                                <w:b/>
                                <w:color w:val="454545"/>
                                <w:sz w:val="6"/>
                                <w:u w:val="single" w:color="454545"/>
                              </w:rPr>
                              <w:t>una</w:t>
                            </w:r>
                            <w:r>
                              <w:rPr>
                                <w:b/>
                                <w:color w:val="454545"/>
                                <w:spacing w:val="-2"/>
                                <w:sz w:val="6"/>
                                <w:u w:val="single" w:color="454545"/>
                              </w:rPr>
                              <w:t xml:space="preserve"> </w:t>
                            </w:r>
                            <w:r>
                              <w:rPr>
                                <w:b/>
                                <w:color w:val="454545"/>
                                <w:sz w:val="6"/>
                                <w:u w:val="single" w:color="454545"/>
                              </w:rPr>
                              <w:t>sugerenci</w:t>
                            </w:r>
                            <w:r>
                              <w:rPr>
                                <w:b/>
                                <w:color w:val="454545"/>
                                <w:sz w:val="6"/>
                              </w:rPr>
                              <w:t>a]</w:t>
                            </w:r>
                          </w:p>
                        </w:tc>
                      </w:tr>
                      <w:tr w:rsidR="00F04A7A">
                        <w:trPr>
                          <w:trHeight w:val="302"/>
                        </w:trPr>
                        <w:tc>
                          <w:tcPr>
                            <w:tcW w:w="312" w:type="dxa"/>
                            <w:tcBorders>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6"/>
                              <w:ind w:left="9"/>
                              <w:jc w:val="center"/>
                              <w:rPr>
                                <w:sz w:val="6"/>
                              </w:rPr>
                            </w:pPr>
                            <w:r>
                              <w:rPr>
                                <w:w w:val="105"/>
                                <w:sz w:val="6"/>
                              </w:rPr>
                              <w:t>CANT.</w:t>
                            </w:r>
                          </w:p>
                        </w:tc>
                        <w:tc>
                          <w:tcPr>
                            <w:tcW w:w="823" w:type="dxa"/>
                            <w:vMerge w:val="restart"/>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6"/>
                              <w:ind w:left="160"/>
                              <w:rPr>
                                <w:sz w:val="6"/>
                              </w:rPr>
                            </w:pPr>
                            <w:r>
                              <w:rPr>
                                <w:w w:val="105"/>
                                <w:sz w:val="6"/>
                              </w:rPr>
                              <w:t>CARGO / OFICIO</w:t>
                            </w:r>
                          </w:p>
                        </w:tc>
                        <w:tc>
                          <w:tcPr>
                            <w:tcW w:w="435" w:type="dxa"/>
                            <w:tcBorders>
                              <w:left w:val="single" w:sz="4" w:space="0" w:color="000000"/>
                              <w:bottom w:val="single" w:sz="4" w:space="0" w:color="000000"/>
                              <w:right w:val="single" w:sz="4" w:space="0" w:color="000000"/>
                            </w:tcBorders>
                          </w:tcPr>
                          <w:p w:rsidR="00F04A7A" w:rsidRDefault="0004129A">
                            <w:pPr>
                              <w:pStyle w:val="TableParagraph"/>
                              <w:spacing w:before="1"/>
                              <w:ind w:left="86"/>
                              <w:rPr>
                                <w:sz w:val="6"/>
                              </w:rPr>
                            </w:pPr>
                            <w:r>
                              <w:rPr>
                                <w:w w:val="105"/>
                                <w:sz w:val="6"/>
                              </w:rPr>
                              <w:t>COSTOS</w:t>
                            </w:r>
                          </w:p>
                          <w:p w:rsidR="00F04A7A" w:rsidRDefault="0004129A">
                            <w:pPr>
                              <w:pStyle w:val="TableParagraph"/>
                              <w:spacing w:before="50" w:line="276" w:lineRule="auto"/>
                              <w:ind w:left="45" w:right="16" w:firstLine="122"/>
                              <w:rPr>
                                <w:sz w:val="6"/>
                              </w:rPr>
                            </w:pPr>
                            <w:r>
                              <w:rPr>
                                <w:w w:val="105"/>
                                <w:sz w:val="6"/>
                              </w:rPr>
                              <w:t>DE PERSONAL</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114"/>
                              <w:rPr>
                                <w:sz w:val="6"/>
                              </w:rPr>
                            </w:pPr>
                            <w:r>
                              <w:rPr>
                                <w:w w:val="105"/>
                                <w:sz w:val="6"/>
                              </w:rPr>
                              <w:t>PRIMA</w:t>
                            </w:r>
                          </w:p>
                          <w:p w:rsidR="00F04A7A" w:rsidRDefault="00F04A7A">
                            <w:pPr>
                              <w:pStyle w:val="TableParagraph"/>
                              <w:spacing w:before="10"/>
                              <w:rPr>
                                <w:rFonts w:ascii="Times New Roman"/>
                                <w:sz w:val="7"/>
                              </w:rPr>
                            </w:pPr>
                          </w:p>
                          <w:p w:rsidR="00F04A7A" w:rsidRDefault="0004129A">
                            <w:pPr>
                              <w:pStyle w:val="TableParagraph"/>
                              <w:ind w:left="49"/>
                              <w:rPr>
                                <w:sz w:val="6"/>
                              </w:rPr>
                            </w:pPr>
                            <w:r>
                              <w:rPr>
                                <w:w w:val="105"/>
                                <w:sz w:val="6"/>
                              </w:rPr>
                              <w:t>REGIONAL</w:t>
                            </w:r>
                          </w:p>
                        </w:tc>
                        <w:tc>
                          <w:tcPr>
                            <w:tcW w:w="732" w:type="dxa"/>
                            <w:tcBorders>
                              <w:left w:val="single" w:sz="4" w:space="0" w:color="000000"/>
                              <w:bottom w:val="single" w:sz="4" w:space="0" w:color="000000"/>
                              <w:right w:val="single" w:sz="4" w:space="0" w:color="000000"/>
                            </w:tcBorders>
                          </w:tcPr>
                          <w:p w:rsidR="00F04A7A" w:rsidRDefault="0004129A">
                            <w:pPr>
                              <w:pStyle w:val="TableParagraph"/>
                              <w:spacing w:before="1"/>
                              <w:ind w:left="105" w:right="85"/>
                              <w:jc w:val="center"/>
                              <w:rPr>
                                <w:sz w:val="6"/>
                              </w:rPr>
                            </w:pPr>
                            <w:r>
                              <w:rPr>
                                <w:w w:val="105"/>
                                <w:sz w:val="6"/>
                              </w:rPr>
                              <w:t>PARTICIPACIÓN</w:t>
                            </w:r>
                          </w:p>
                          <w:p w:rsidR="00F04A7A" w:rsidRDefault="00F04A7A">
                            <w:pPr>
                              <w:pStyle w:val="TableParagraph"/>
                              <w:spacing w:before="10"/>
                              <w:rPr>
                                <w:rFonts w:ascii="Times New Roman"/>
                                <w:sz w:val="7"/>
                              </w:rPr>
                            </w:pPr>
                          </w:p>
                          <w:p w:rsidR="00F04A7A" w:rsidRDefault="0004129A">
                            <w:pPr>
                              <w:pStyle w:val="TableParagraph"/>
                              <w:ind w:left="105" w:right="85"/>
                              <w:jc w:val="center"/>
                              <w:rPr>
                                <w:sz w:val="6"/>
                              </w:rPr>
                            </w:pPr>
                            <w:r>
                              <w:rPr>
                                <w:w w:val="105"/>
                                <w:sz w:val="6"/>
                              </w:rPr>
                              <w:t>(h-mes)</w:t>
                            </w:r>
                          </w:p>
                        </w:tc>
                        <w:tc>
                          <w:tcPr>
                            <w:tcW w:w="674" w:type="dxa"/>
                            <w:tcBorders>
                              <w:left w:val="single" w:sz="4" w:space="0" w:color="000000"/>
                              <w:bottom w:val="single" w:sz="4" w:space="0" w:color="000000"/>
                            </w:tcBorders>
                          </w:tcPr>
                          <w:p w:rsidR="00F04A7A" w:rsidRDefault="0004129A">
                            <w:pPr>
                              <w:pStyle w:val="TableParagraph"/>
                              <w:spacing w:before="1"/>
                              <w:ind w:left="232"/>
                              <w:rPr>
                                <w:sz w:val="6"/>
                              </w:rPr>
                            </w:pPr>
                            <w:r>
                              <w:rPr>
                                <w:w w:val="105"/>
                                <w:sz w:val="6"/>
                              </w:rPr>
                              <w:t>VALOR</w:t>
                            </w:r>
                          </w:p>
                          <w:p w:rsidR="00F04A7A" w:rsidRDefault="00F04A7A">
                            <w:pPr>
                              <w:pStyle w:val="TableParagraph"/>
                              <w:spacing w:before="10"/>
                              <w:rPr>
                                <w:rFonts w:ascii="Times New Roman"/>
                                <w:sz w:val="7"/>
                              </w:rPr>
                            </w:pPr>
                          </w:p>
                          <w:p w:rsidR="00F04A7A" w:rsidRDefault="0004129A">
                            <w:pPr>
                              <w:pStyle w:val="TableParagraph"/>
                              <w:ind w:left="157"/>
                              <w:rPr>
                                <w:sz w:val="6"/>
                              </w:rPr>
                            </w:pPr>
                            <w:r>
                              <w:rPr>
                                <w:w w:val="105"/>
                                <w:sz w:val="6"/>
                              </w:rPr>
                              <w:t>PARCIAL ($)</w:t>
                            </w:r>
                          </w:p>
                        </w:tc>
                      </w:tr>
                      <w:tr w:rsidR="00F04A7A">
                        <w:trPr>
                          <w:trHeight w:val="123"/>
                        </w:trPr>
                        <w:tc>
                          <w:tcPr>
                            <w:tcW w:w="312" w:type="dxa"/>
                            <w:tcBorders>
                              <w:top w:val="single" w:sz="4" w:space="0" w:color="000000"/>
                              <w:right w:val="single" w:sz="4" w:space="0" w:color="000000"/>
                            </w:tcBorders>
                          </w:tcPr>
                          <w:p w:rsidR="00F04A7A" w:rsidRDefault="0004129A">
                            <w:pPr>
                              <w:pStyle w:val="TableParagraph"/>
                              <w:spacing w:before="30"/>
                              <w:ind w:left="10"/>
                              <w:jc w:val="center"/>
                              <w:rPr>
                                <w:b/>
                                <w:sz w:val="6"/>
                              </w:rPr>
                            </w:pPr>
                            <w:r>
                              <w:rPr>
                                <w:b/>
                                <w:color w:val="161616"/>
                                <w:w w:val="105"/>
                                <w:sz w:val="6"/>
                              </w:rPr>
                              <w:t>(1)</w:t>
                            </w:r>
                          </w:p>
                        </w:tc>
                        <w:tc>
                          <w:tcPr>
                            <w:tcW w:w="823" w:type="dxa"/>
                            <w:vMerge/>
                            <w:tcBorders>
                              <w:top w:val="nil"/>
                              <w:left w:val="single" w:sz="4" w:space="0" w:color="000000"/>
                              <w:right w:val="single" w:sz="4" w:space="0" w:color="000000"/>
                            </w:tcBorders>
                          </w:tcPr>
                          <w:p w:rsidR="00F04A7A" w:rsidRDefault="00F04A7A">
                            <w:pPr>
                              <w:rPr>
                                <w:sz w:val="2"/>
                                <w:szCs w:val="2"/>
                              </w:rPr>
                            </w:pPr>
                          </w:p>
                        </w:tc>
                        <w:tc>
                          <w:tcPr>
                            <w:tcW w:w="435" w:type="dxa"/>
                            <w:tcBorders>
                              <w:top w:val="single" w:sz="4" w:space="0" w:color="000000"/>
                              <w:left w:val="single" w:sz="4" w:space="0" w:color="000000"/>
                              <w:right w:val="single" w:sz="4" w:space="0" w:color="000000"/>
                            </w:tcBorders>
                          </w:tcPr>
                          <w:p w:rsidR="00F04A7A" w:rsidRDefault="0004129A">
                            <w:pPr>
                              <w:pStyle w:val="TableParagraph"/>
                              <w:spacing w:before="30"/>
                              <w:ind w:left="72" w:right="56"/>
                              <w:jc w:val="center"/>
                              <w:rPr>
                                <w:b/>
                                <w:sz w:val="6"/>
                              </w:rPr>
                            </w:pPr>
                            <w:r>
                              <w:rPr>
                                <w:b/>
                                <w:color w:val="161616"/>
                                <w:w w:val="105"/>
                                <w:sz w:val="6"/>
                              </w:rPr>
                              <w:t>(2)</w:t>
                            </w: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30"/>
                              <w:ind w:left="78" w:right="60"/>
                              <w:jc w:val="center"/>
                              <w:rPr>
                                <w:b/>
                                <w:sz w:val="6"/>
                              </w:rPr>
                            </w:pPr>
                            <w:r>
                              <w:rPr>
                                <w:b/>
                                <w:color w:val="161616"/>
                                <w:w w:val="105"/>
                                <w:sz w:val="6"/>
                              </w:rPr>
                              <w:t>(3)</w:t>
                            </w:r>
                          </w:p>
                        </w:tc>
                        <w:tc>
                          <w:tcPr>
                            <w:tcW w:w="732" w:type="dxa"/>
                            <w:tcBorders>
                              <w:top w:val="single" w:sz="4" w:space="0" w:color="000000"/>
                              <w:left w:val="single" w:sz="4" w:space="0" w:color="000000"/>
                              <w:right w:val="single" w:sz="4" w:space="0" w:color="000000"/>
                            </w:tcBorders>
                          </w:tcPr>
                          <w:p w:rsidR="00F04A7A" w:rsidRDefault="0004129A">
                            <w:pPr>
                              <w:pStyle w:val="TableParagraph"/>
                              <w:spacing w:before="30"/>
                              <w:ind w:left="105" w:right="85"/>
                              <w:jc w:val="center"/>
                              <w:rPr>
                                <w:b/>
                                <w:sz w:val="6"/>
                              </w:rPr>
                            </w:pPr>
                            <w:r>
                              <w:rPr>
                                <w:b/>
                                <w:color w:val="161616"/>
                                <w:w w:val="105"/>
                                <w:sz w:val="6"/>
                              </w:rPr>
                              <w:t>(4)</w:t>
                            </w:r>
                          </w:p>
                        </w:tc>
                        <w:tc>
                          <w:tcPr>
                            <w:tcW w:w="674" w:type="dxa"/>
                            <w:tcBorders>
                              <w:top w:val="single" w:sz="4" w:space="0" w:color="000000"/>
                              <w:left w:val="single" w:sz="4" w:space="0" w:color="000000"/>
                            </w:tcBorders>
                          </w:tcPr>
                          <w:p w:rsidR="00F04A7A" w:rsidRDefault="0004129A">
                            <w:pPr>
                              <w:pStyle w:val="TableParagraph"/>
                              <w:spacing w:before="30"/>
                              <w:ind w:left="46"/>
                              <w:rPr>
                                <w:b/>
                                <w:sz w:val="6"/>
                              </w:rPr>
                            </w:pPr>
                            <w:r>
                              <w:rPr>
                                <w:w w:val="105"/>
                                <w:sz w:val="6"/>
                              </w:rPr>
                              <w:t xml:space="preserve">(1)*((2)+(3))*(4) = </w:t>
                            </w:r>
                            <w:r>
                              <w:rPr>
                                <w:b/>
                                <w:color w:val="161616"/>
                                <w:w w:val="105"/>
                                <w:sz w:val="6"/>
                              </w:rPr>
                              <w:t>(5)</w:t>
                            </w:r>
                          </w:p>
                        </w:tc>
                      </w:tr>
                      <w:tr w:rsidR="00F04A7A">
                        <w:trPr>
                          <w:trHeight w:val="123"/>
                        </w:trPr>
                        <w:tc>
                          <w:tcPr>
                            <w:tcW w:w="3396" w:type="dxa"/>
                            <w:gridSpan w:val="6"/>
                            <w:tcBorders>
                              <w:bottom w:val="single" w:sz="4" w:space="0" w:color="000000"/>
                            </w:tcBorders>
                            <w:shd w:val="clear" w:color="auto" w:fill="EEEEEE"/>
                          </w:tcPr>
                          <w:p w:rsidR="00F04A7A" w:rsidRDefault="0004129A">
                            <w:pPr>
                              <w:pStyle w:val="TableParagraph"/>
                              <w:spacing w:before="23"/>
                              <w:ind w:left="1150"/>
                              <w:rPr>
                                <w:b/>
                                <w:sz w:val="6"/>
                              </w:rPr>
                            </w:pPr>
                            <w:r>
                              <w:rPr>
                                <w:b/>
                                <w:w w:val="105"/>
                                <w:sz w:val="6"/>
                                <w:u w:val="single"/>
                              </w:rPr>
                              <w:t>COSTOS DIRECTOS DE PERSONAL</w:t>
                            </w:r>
                            <w:r>
                              <w:rPr>
                                <w:b/>
                                <w:sz w:val="6"/>
                                <w:u w:val="single"/>
                              </w:rPr>
                              <w:t xml:space="preserve"> </w:t>
                            </w:r>
                          </w:p>
                        </w:tc>
                      </w:tr>
                      <w:tr w:rsidR="00F04A7A">
                        <w:trPr>
                          <w:trHeight w:val="85"/>
                        </w:trPr>
                        <w:tc>
                          <w:tcPr>
                            <w:tcW w:w="3396" w:type="dxa"/>
                            <w:gridSpan w:val="6"/>
                            <w:tcBorders>
                              <w:top w:val="single" w:sz="4" w:space="0" w:color="000000"/>
                              <w:bottom w:val="single" w:sz="4" w:space="0" w:color="000000"/>
                            </w:tcBorders>
                            <w:shd w:val="clear" w:color="auto" w:fill="CECECE"/>
                          </w:tcPr>
                          <w:p w:rsidR="00F04A7A" w:rsidRDefault="0004129A">
                            <w:pPr>
                              <w:pStyle w:val="TableParagraph"/>
                              <w:spacing w:before="6" w:line="59" w:lineRule="exact"/>
                              <w:ind w:left="13"/>
                              <w:rPr>
                                <w:b/>
                                <w:sz w:val="6"/>
                              </w:rPr>
                            </w:pPr>
                            <w:r>
                              <w:rPr>
                                <w:b/>
                                <w:w w:val="105"/>
                                <w:sz w:val="6"/>
                              </w:rPr>
                              <w:t>PERSONAL PROFESIONAL</w:t>
                            </w: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5"/>
                              <w:rPr>
                                <w:b/>
                                <w:sz w:val="6"/>
                              </w:rPr>
                            </w:pPr>
                            <w:r>
                              <w:rPr>
                                <w:b/>
                                <w:w w:val="105"/>
                                <w:sz w:val="6"/>
                              </w:rPr>
                              <w:t>L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5"/>
                              <w:rPr>
                                <w:b/>
                                <w:sz w:val="6"/>
                              </w:rPr>
                            </w:pPr>
                            <w:r>
                              <w:rPr>
                                <w:b/>
                                <w:w w:val="105"/>
                                <w:sz w:val="6"/>
                              </w:rPr>
                              <w:t>L ADMINISTRATIVO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5"/>
                              <w:rPr>
                                <w:b/>
                                <w:sz w:val="6"/>
                              </w:rPr>
                            </w:pPr>
                            <w:r>
                              <w:rPr>
                                <w:b/>
                                <w:w w:val="105"/>
                                <w:sz w:val="6"/>
                              </w:rPr>
                              <w:t>L AUXILIAR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2"/>
                                <w:w w:val="105"/>
                                <w:sz w:val="6"/>
                              </w:rPr>
                              <w:t xml:space="preserve"> </w:t>
                            </w:r>
                            <w:r>
                              <w:rPr>
                                <w:b/>
                                <w:w w:val="105"/>
                                <w:sz w:val="6"/>
                              </w:rPr>
                              <w:t>C</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 DE PERSONAL</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795" w:right="-15"/>
                              <w:rPr>
                                <w:b/>
                                <w:sz w:val="6"/>
                              </w:rPr>
                            </w:pPr>
                            <w:r>
                              <w:rPr>
                                <w:b/>
                                <w:w w:val="105"/>
                                <w:sz w:val="6"/>
                              </w:rPr>
                              <w:t>SUBTOTAL COSTOS DE PERSONAL = SUMATORIA DE (5) =</w:t>
                            </w:r>
                            <w:r>
                              <w:rPr>
                                <w:b/>
                                <w:spacing w:val="-3"/>
                                <w:w w:val="105"/>
                                <w:sz w:val="6"/>
                              </w:rPr>
                              <w:t xml:space="preserve"> </w:t>
                            </w:r>
                            <w:r>
                              <w:rPr>
                                <w:b/>
                                <w:color w:val="161616"/>
                                <w:w w:val="105"/>
                                <w:sz w:val="6"/>
                              </w:rPr>
                              <w:t>(6)</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5"/>
                              <w:jc w:val="right"/>
                              <w:rPr>
                                <w:b/>
                                <w:sz w:val="6"/>
                              </w:rPr>
                            </w:pPr>
                            <w:r>
                              <w:rPr>
                                <w:b/>
                                <w:w w:val="105"/>
                                <w:sz w:val="6"/>
                              </w:rPr>
                              <w:t xml:space="preserve">FACTOR MULTIPLICADOR </w:t>
                            </w:r>
                            <w:r>
                              <w:rPr>
                                <w:b/>
                                <w:color w:val="161616"/>
                                <w:w w:val="105"/>
                                <w:sz w:val="6"/>
                              </w:rPr>
                              <w:t>(7)</w:t>
                            </w:r>
                          </w:p>
                        </w:tc>
                        <w:tc>
                          <w:tcPr>
                            <w:tcW w:w="674"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2"/>
                              </w:rPr>
                            </w:pPr>
                          </w:p>
                        </w:tc>
                      </w:tr>
                      <w:tr w:rsidR="00F04A7A">
                        <w:trPr>
                          <w:trHeight w:val="72"/>
                        </w:trPr>
                        <w:tc>
                          <w:tcPr>
                            <w:tcW w:w="2722"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ind w:left="1152" w:right="-15"/>
                              <w:rPr>
                                <w:b/>
                                <w:sz w:val="6"/>
                              </w:rPr>
                            </w:pPr>
                            <w:r>
                              <w:rPr>
                                <w:b/>
                                <w:w w:val="105"/>
                                <w:sz w:val="6"/>
                              </w:rPr>
                              <w:t>SUBTOTAL COSTOS DE PERSONAL = (6) * (7) =</w:t>
                            </w:r>
                            <w:r>
                              <w:rPr>
                                <w:b/>
                                <w:spacing w:val="-1"/>
                                <w:w w:val="105"/>
                                <w:sz w:val="6"/>
                              </w:rPr>
                              <w:t xml:space="preserve"> </w:t>
                            </w:r>
                            <w:r>
                              <w:rPr>
                                <w:b/>
                                <w:color w:val="161616"/>
                                <w:w w:val="105"/>
                                <w:sz w:val="6"/>
                              </w:rPr>
                              <w:t>(A)</w:t>
                            </w:r>
                          </w:p>
                        </w:tc>
                        <w:tc>
                          <w:tcPr>
                            <w:tcW w:w="674"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145"/>
                        </w:trPr>
                        <w:tc>
                          <w:tcPr>
                            <w:tcW w:w="312" w:type="dxa"/>
                            <w:tcBorders>
                              <w:bottom w:val="single" w:sz="4" w:space="0" w:color="000000"/>
                              <w:right w:val="single" w:sz="4" w:space="0" w:color="000000"/>
                            </w:tcBorders>
                          </w:tcPr>
                          <w:p w:rsidR="00F04A7A" w:rsidRDefault="0004129A">
                            <w:pPr>
                              <w:pStyle w:val="TableParagraph"/>
                              <w:spacing w:before="36"/>
                              <w:ind w:left="9"/>
                              <w:jc w:val="center"/>
                              <w:rPr>
                                <w:sz w:val="6"/>
                              </w:rPr>
                            </w:pPr>
                            <w:r>
                              <w:rPr>
                                <w:w w:val="105"/>
                                <w:sz w:val="6"/>
                              </w:rPr>
                              <w:t>CANT.</w:t>
                            </w:r>
                          </w:p>
                        </w:tc>
                        <w:tc>
                          <w:tcPr>
                            <w:tcW w:w="823" w:type="dxa"/>
                            <w:vMerge w:val="restart"/>
                            <w:tcBorders>
                              <w:left w:val="single" w:sz="4"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ind w:left="232"/>
                              <w:rPr>
                                <w:sz w:val="6"/>
                              </w:rPr>
                            </w:pPr>
                            <w:r>
                              <w:rPr>
                                <w:w w:val="105"/>
                                <w:sz w:val="6"/>
                              </w:rPr>
                              <w:t>CONCEPTO</w:t>
                            </w:r>
                          </w:p>
                        </w:tc>
                        <w:tc>
                          <w:tcPr>
                            <w:tcW w:w="435" w:type="dxa"/>
                            <w:vMerge w:val="restart"/>
                            <w:tcBorders>
                              <w:left w:val="single" w:sz="4"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ind w:left="99"/>
                              <w:rPr>
                                <w:sz w:val="6"/>
                              </w:rPr>
                            </w:pPr>
                            <w:r>
                              <w:rPr>
                                <w:w w:val="105"/>
                                <w:sz w:val="6"/>
                              </w:rPr>
                              <w:t>UNIDAD</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78" w:right="61"/>
                              <w:jc w:val="center"/>
                              <w:rPr>
                                <w:sz w:val="6"/>
                              </w:rPr>
                            </w:pPr>
                            <w:r>
                              <w:rPr>
                                <w:w w:val="105"/>
                                <w:sz w:val="6"/>
                              </w:rPr>
                              <w:t>COSTO</w:t>
                            </w:r>
                          </w:p>
                          <w:p w:rsidR="00F04A7A" w:rsidRDefault="0004129A">
                            <w:pPr>
                              <w:pStyle w:val="TableParagraph"/>
                              <w:spacing w:before="12" w:line="44" w:lineRule="exact"/>
                              <w:ind w:left="78" w:right="60"/>
                              <w:jc w:val="center"/>
                              <w:rPr>
                                <w:sz w:val="6"/>
                              </w:rPr>
                            </w:pPr>
                            <w:r>
                              <w:rPr>
                                <w:w w:val="105"/>
                                <w:sz w:val="6"/>
                              </w:rPr>
                              <w:t>($)</w:t>
                            </w:r>
                          </w:p>
                        </w:tc>
                        <w:tc>
                          <w:tcPr>
                            <w:tcW w:w="732" w:type="dxa"/>
                            <w:tcBorders>
                              <w:left w:val="single" w:sz="4" w:space="0" w:color="000000"/>
                              <w:bottom w:val="single" w:sz="4" w:space="0" w:color="000000"/>
                              <w:right w:val="single" w:sz="4" w:space="0" w:color="000000"/>
                            </w:tcBorders>
                          </w:tcPr>
                          <w:p w:rsidR="00F04A7A" w:rsidRDefault="0004129A">
                            <w:pPr>
                              <w:pStyle w:val="TableParagraph"/>
                              <w:spacing w:before="36"/>
                              <w:ind w:left="105" w:right="69"/>
                              <w:jc w:val="center"/>
                              <w:rPr>
                                <w:sz w:val="6"/>
                              </w:rPr>
                            </w:pPr>
                            <w:r>
                              <w:rPr>
                                <w:w w:val="105"/>
                                <w:sz w:val="6"/>
                              </w:rPr>
                              <w:t>UTILIZACION</w:t>
                            </w:r>
                          </w:p>
                        </w:tc>
                        <w:tc>
                          <w:tcPr>
                            <w:tcW w:w="674" w:type="dxa"/>
                            <w:tcBorders>
                              <w:left w:val="single" w:sz="4" w:space="0" w:color="000000"/>
                              <w:bottom w:val="single" w:sz="4" w:space="0" w:color="000000"/>
                            </w:tcBorders>
                          </w:tcPr>
                          <w:p w:rsidR="00F04A7A" w:rsidRDefault="0004129A">
                            <w:pPr>
                              <w:pStyle w:val="TableParagraph"/>
                              <w:spacing w:before="1"/>
                              <w:ind w:left="232"/>
                              <w:rPr>
                                <w:sz w:val="6"/>
                              </w:rPr>
                            </w:pPr>
                            <w:r>
                              <w:rPr>
                                <w:w w:val="105"/>
                                <w:sz w:val="6"/>
                              </w:rPr>
                              <w:t>VALOR</w:t>
                            </w:r>
                          </w:p>
                          <w:p w:rsidR="00F04A7A" w:rsidRDefault="0004129A">
                            <w:pPr>
                              <w:pStyle w:val="TableParagraph"/>
                              <w:spacing w:before="12" w:line="44" w:lineRule="exact"/>
                              <w:ind w:left="157"/>
                              <w:rPr>
                                <w:sz w:val="6"/>
                              </w:rPr>
                            </w:pPr>
                            <w:r>
                              <w:rPr>
                                <w:w w:val="105"/>
                                <w:sz w:val="6"/>
                              </w:rPr>
                              <w:t>PARCIAL ($)</w:t>
                            </w:r>
                          </w:p>
                        </w:tc>
                      </w:tr>
                      <w:tr w:rsidR="00F04A7A">
                        <w:trPr>
                          <w:trHeight w:val="69"/>
                        </w:trPr>
                        <w:tc>
                          <w:tcPr>
                            <w:tcW w:w="312" w:type="dxa"/>
                            <w:tcBorders>
                              <w:top w:val="single" w:sz="4" w:space="0" w:color="000000"/>
                              <w:right w:val="single" w:sz="4" w:space="0" w:color="000000"/>
                            </w:tcBorders>
                          </w:tcPr>
                          <w:p w:rsidR="00F04A7A" w:rsidRDefault="0004129A">
                            <w:pPr>
                              <w:pStyle w:val="TableParagraph"/>
                              <w:spacing w:before="4" w:line="45" w:lineRule="exact"/>
                              <w:ind w:left="10"/>
                              <w:jc w:val="center"/>
                              <w:rPr>
                                <w:b/>
                                <w:sz w:val="6"/>
                              </w:rPr>
                            </w:pPr>
                            <w:r>
                              <w:rPr>
                                <w:b/>
                                <w:color w:val="161616"/>
                                <w:w w:val="105"/>
                                <w:sz w:val="6"/>
                              </w:rPr>
                              <w:t>(8)</w:t>
                            </w:r>
                          </w:p>
                        </w:tc>
                        <w:tc>
                          <w:tcPr>
                            <w:tcW w:w="823" w:type="dxa"/>
                            <w:vMerge/>
                            <w:tcBorders>
                              <w:top w:val="nil"/>
                              <w:left w:val="single" w:sz="4" w:space="0" w:color="000000"/>
                              <w:right w:val="single" w:sz="4" w:space="0" w:color="000000"/>
                            </w:tcBorders>
                          </w:tcPr>
                          <w:p w:rsidR="00F04A7A" w:rsidRDefault="00F04A7A">
                            <w:pPr>
                              <w:rPr>
                                <w:sz w:val="2"/>
                                <w:szCs w:val="2"/>
                              </w:rPr>
                            </w:pPr>
                          </w:p>
                        </w:tc>
                        <w:tc>
                          <w:tcPr>
                            <w:tcW w:w="435" w:type="dxa"/>
                            <w:vMerge/>
                            <w:tcBorders>
                              <w:top w:val="nil"/>
                              <w:left w:val="single" w:sz="4" w:space="0" w:color="000000"/>
                              <w:right w:val="single" w:sz="4" w:space="0" w:color="000000"/>
                            </w:tcBorders>
                          </w:tcPr>
                          <w:p w:rsidR="00F04A7A" w:rsidRDefault="00F04A7A">
                            <w:pPr>
                              <w:rPr>
                                <w:sz w:val="2"/>
                                <w:szCs w:val="2"/>
                              </w:rPr>
                            </w:pP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78" w:right="60"/>
                              <w:jc w:val="center"/>
                              <w:rPr>
                                <w:b/>
                                <w:sz w:val="6"/>
                              </w:rPr>
                            </w:pPr>
                            <w:r>
                              <w:rPr>
                                <w:b/>
                                <w:color w:val="161616"/>
                                <w:w w:val="105"/>
                                <w:sz w:val="6"/>
                              </w:rPr>
                              <w:t>(9)</w:t>
                            </w:r>
                          </w:p>
                        </w:tc>
                        <w:tc>
                          <w:tcPr>
                            <w:tcW w:w="732"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105" w:right="85"/>
                              <w:jc w:val="center"/>
                              <w:rPr>
                                <w:b/>
                                <w:sz w:val="6"/>
                              </w:rPr>
                            </w:pPr>
                            <w:r>
                              <w:rPr>
                                <w:b/>
                                <w:color w:val="161616"/>
                                <w:w w:val="105"/>
                                <w:sz w:val="6"/>
                              </w:rPr>
                              <w:t>(10)</w:t>
                            </w:r>
                          </w:p>
                        </w:tc>
                        <w:tc>
                          <w:tcPr>
                            <w:tcW w:w="674" w:type="dxa"/>
                            <w:tcBorders>
                              <w:top w:val="single" w:sz="4" w:space="0" w:color="000000"/>
                              <w:left w:val="single" w:sz="4" w:space="0" w:color="000000"/>
                            </w:tcBorders>
                          </w:tcPr>
                          <w:p w:rsidR="00F04A7A" w:rsidRDefault="0004129A">
                            <w:pPr>
                              <w:pStyle w:val="TableParagraph"/>
                              <w:spacing w:before="4" w:line="45" w:lineRule="exact"/>
                              <w:ind w:left="88"/>
                              <w:rPr>
                                <w:b/>
                                <w:sz w:val="6"/>
                              </w:rPr>
                            </w:pPr>
                            <w:r>
                              <w:rPr>
                                <w:w w:val="105"/>
                                <w:sz w:val="6"/>
                              </w:rPr>
                              <w:t xml:space="preserve">(8)*(9)*(10) = </w:t>
                            </w:r>
                            <w:r>
                              <w:rPr>
                                <w:b/>
                                <w:color w:val="161616"/>
                                <w:w w:val="105"/>
                                <w:sz w:val="6"/>
                              </w:rPr>
                              <w:t>(11)</w:t>
                            </w:r>
                          </w:p>
                        </w:tc>
                      </w:tr>
                      <w:tr w:rsidR="00F04A7A">
                        <w:trPr>
                          <w:trHeight w:val="137"/>
                        </w:trPr>
                        <w:tc>
                          <w:tcPr>
                            <w:tcW w:w="3396" w:type="dxa"/>
                            <w:gridSpan w:val="6"/>
                            <w:tcBorders>
                              <w:bottom w:val="single" w:sz="34" w:space="0" w:color="CECECE"/>
                            </w:tcBorders>
                            <w:shd w:val="clear" w:color="auto" w:fill="EEEEEE"/>
                          </w:tcPr>
                          <w:p w:rsidR="00F04A7A" w:rsidRDefault="0004129A">
                            <w:pPr>
                              <w:pStyle w:val="TableParagraph"/>
                              <w:spacing w:before="29"/>
                              <w:ind w:left="1215" w:right="1201"/>
                              <w:jc w:val="center"/>
                              <w:rPr>
                                <w:b/>
                                <w:sz w:val="6"/>
                              </w:rPr>
                            </w:pPr>
                            <w:r>
                              <w:rPr>
                                <w:b/>
                                <w:w w:val="105"/>
                                <w:sz w:val="6"/>
                                <w:u w:val="single"/>
                              </w:rPr>
                              <w:t>OTROS COSTOS DIRECTOS</w:t>
                            </w:r>
                          </w:p>
                          <w:p w:rsidR="00F04A7A" w:rsidRDefault="0004129A">
                            <w:pPr>
                              <w:pStyle w:val="TableParagraph"/>
                              <w:spacing w:before="19" w:line="27" w:lineRule="exact"/>
                              <w:ind w:left="13"/>
                              <w:rPr>
                                <w:b/>
                                <w:sz w:val="6"/>
                              </w:rPr>
                            </w:pPr>
                            <w:r>
                              <w:rPr>
                                <w:b/>
                                <w:w w:val="105"/>
                                <w:sz w:val="6"/>
                              </w:rPr>
                              <w:t>VIÁTICOS</w:t>
                            </w: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jc w:val="center"/>
                              <w:rPr>
                                <w:b/>
                                <w:sz w:val="6"/>
                              </w:rPr>
                            </w:pPr>
                            <w:r>
                              <w:rPr>
                                <w:b/>
                                <w:w w:val="105"/>
                                <w:sz w:val="6"/>
                              </w:rPr>
                              <w:t>COSTOS</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8" w:right="-29"/>
                              <w:rPr>
                                <w:b/>
                                <w:sz w:val="6"/>
                              </w:rPr>
                            </w:pPr>
                            <w:r>
                              <w:rPr>
                                <w:b/>
                                <w:w w:val="105"/>
                                <w:sz w:val="6"/>
                              </w:rPr>
                              <w:t>DE ALQUILER DE</w:t>
                            </w:r>
                            <w:r>
                              <w:rPr>
                                <w:b/>
                                <w:spacing w:val="-4"/>
                                <w:w w:val="105"/>
                                <w:sz w:val="6"/>
                              </w:rPr>
                              <w:t xml:space="preserve"> </w:t>
                            </w:r>
                            <w:r>
                              <w:rPr>
                                <w:b/>
                                <w:w w:val="105"/>
                                <w:sz w:val="6"/>
                              </w:rPr>
                              <w:t>EQUIPOS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7" w:right="54"/>
                              <w:jc w:val="center"/>
                              <w:rPr>
                                <w:b/>
                                <w:sz w:val="6"/>
                              </w:rPr>
                            </w:pPr>
                            <w:r>
                              <w:rPr>
                                <w:b/>
                                <w:w w:val="105"/>
                                <w:sz w:val="6"/>
                              </w:rPr>
                              <w:t>Y OFICINA</w:t>
                            </w: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3"/>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2"/>
                                <w:w w:val="105"/>
                                <w:sz w:val="6"/>
                              </w:rPr>
                              <w:t xml:space="preserve"> </w:t>
                            </w:r>
                            <w:r>
                              <w:rPr>
                                <w:b/>
                                <w:w w:val="105"/>
                                <w:sz w:val="6"/>
                              </w:rPr>
                              <w:t>C</w:t>
                            </w:r>
                          </w:p>
                        </w:tc>
                        <w:tc>
                          <w:tcPr>
                            <w:tcW w:w="823"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2"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4"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7"/>
                        </w:trPr>
                        <w:tc>
                          <w:tcPr>
                            <w:tcW w:w="312" w:type="dxa"/>
                            <w:tcBorders>
                              <w:top w:val="single" w:sz="34" w:space="0" w:color="CECECE"/>
                              <w:right w:val="single" w:sz="4" w:space="0" w:color="000000"/>
                            </w:tcBorders>
                          </w:tcPr>
                          <w:p w:rsidR="00F04A7A" w:rsidRDefault="00F04A7A">
                            <w:pPr>
                              <w:pStyle w:val="TableParagraph"/>
                              <w:rPr>
                                <w:rFonts w:ascii="Times New Roman"/>
                                <w:sz w:val="2"/>
                              </w:rPr>
                            </w:pPr>
                          </w:p>
                        </w:tc>
                        <w:tc>
                          <w:tcPr>
                            <w:tcW w:w="823"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732"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674" w:type="dxa"/>
                            <w:tcBorders>
                              <w:top w:val="single" w:sz="34" w:space="0" w:color="CECECE"/>
                              <w:left w:val="single" w:sz="4" w:space="0" w:color="000000"/>
                            </w:tcBorders>
                          </w:tcPr>
                          <w:p w:rsidR="00F04A7A" w:rsidRDefault="00F04A7A">
                            <w:pPr>
                              <w:pStyle w:val="TableParagraph"/>
                              <w:rPr>
                                <w:rFonts w:ascii="Times New Roman"/>
                                <w:sz w:val="2"/>
                              </w:rPr>
                            </w:pPr>
                          </w:p>
                        </w:tc>
                      </w:tr>
                      <w:tr w:rsidR="00F04A7A">
                        <w:trPr>
                          <w:trHeight w:val="67"/>
                        </w:trPr>
                        <w:tc>
                          <w:tcPr>
                            <w:tcW w:w="2722" w:type="dxa"/>
                            <w:gridSpan w:val="5"/>
                            <w:tcBorders>
                              <w:bottom w:val="single" w:sz="4" w:space="0" w:color="000000"/>
                              <w:right w:val="single" w:sz="4" w:space="0" w:color="000000"/>
                            </w:tcBorders>
                            <w:shd w:val="clear" w:color="auto" w:fill="CECECE"/>
                          </w:tcPr>
                          <w:p w:rsidR="00F04A7A" w:rsidRDefault="0004129A">
                            <w:pPr>
                              <w:pStyle w:val="TableParagraph"/>
                              <w:spacing w:line="48" w:lineRule="exact"/>
                              <w:ind w:left="630" w:right="-15"/>
                              <w:rPr>
                                <w:b/>
                                <w:sz w:val="6"/>
                              </w:rPr>
                            </w:pPr>
                            <w:r>
                              <w:rPr>
                                <w:b/>
                                <w:w w:val="105"/>
                                <w:sz w:val="6"/>
                              </w:rPr>
                              <w:t xml:space="preserve">SUBTOTAL OTROS COSTOS DIRECTOS = SUMATORIA DE (11) = </w:t>
                            </w:r>
                            <w:r>
                              <w:rPr>
                                <w:b/>
                                <w:color w:val="161616"/>
                                <w:w w:val="105"/>
                                <w:sz w:val="6"/>
                              </w:rPr>
                              <w:t>(B)</w:t>
                            </w:r>
                          </w:p>
                        </w:tc>
                        <w:tc>
                          <w:tcPr>
                            <w:tcW w:w="674" w:type="dxa"/>
                            <w:tcBorders>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290" w:right="-15"/>
                              <w:rPr>
                                <w:b/>
                                <w:sz w:val="6"/>
                              </w:rPr>
                            </w:pPr>
                            <w:r>
                              <w:rPr>
                                <w:b/>
                                <w:w w:val="105"/>
                                <w:sz w:val="6"/>
                              </w:rPr>
                              <w:t>SUBTOTAL COSTOS BASICOS = (A) + (B) =</w:t>
                            </w:r>
                            <w:r>
                              <w:rPr>
                                <w:b/>
                                <w:spacing w:val="-3"/>
                                <w:w w:val="105"/>
                                <w:sz w:val="6"/>
                              </w:rPr>
                              <w:t xml:space="preserve"> </w:t>
                            </w:r>
                            <w:r>
                              <w:rPr>
                                <w:b/>
                                <w:color w:val="161616"/>
                                <w:w w:val="105"/>
                                <w:sz w:val="6"/>
                              </w:rPr>
                              <w:t>(C)</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562" w:right="-15"/>
                              <w:rPr>
                                <w:b/>
                                <w:sz w:val="6"/>
                              </w:rPr>
                            </w:pPr>
                            <w:r>
                              <w:rPr>
                                <w:b/>
                                <w:w w:val="105"/>
                                <w:sz w:val="6"/>
                              </w:rPr>
                              <w:t>PROVISION FRENTE ADICIONAL =</w:t>
                            </w:r>
                            <w:r>
                              <w:rPr>
                                <w:b/>
                                <w:spacing w:val="-9"/>
                                <w:w w:val="105"/>
                                <w:sz w:val="6"/>
                              </w:rPr>
                              <w:t xml:space="preserve"> </w:t>
                            </w:r>
                            <w:r>
                              <w:rPr>
                                <w:b/>
                                <w:w w:val="105"/>
                                <w:sz w:val="6"/>
                              </w:rPr>
                              <w:t>(D)</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5"/>
                              <w:jc w:val="right"/>
                              <w:rPr>
                                <w:b/>
                                <w:sz w:val="6"/>
                              </w:rPr>
                            </w:pPr>
                            <w:r>
                              <w:rPr>
                                <w:b/>
                                <w:w w:val="105"/>
                                <w:sz w:val="6"/>
                              </w:rPr>
                              <w:t>VALOR TOTAL BASICO</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2"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5"/>
                              <w:jc w:val="right"/>
                              <w:rPr>
                                <w:b/>
                                <w:sz w:val="6"/>
                              </w:rPr>
                            </w:pPr>
                            <w:r>
                              <w:rPr>
                                <w:b/>
                                <w:w w:val="105"/>
                                <w:sz w:val="6"/>
                              </w:rPr>
                              <w:t xml:space="preserve">IVA = 19% (E) = </w:t>
                            </w:r>
                            <w:r>
                              <w:rPr>
                                <w:b/>
                                <w:color w:val="161616"/>
                                <w:w w:val="105"/>
                                <w:sz w:val="6"/>
                              </w:rPr>
                              <w:t>(F)</w:t>
                            </w:r>
                          </w:p>
                        </w:tc>
                        <w:tc>
                          <w:tcPr>
                            <w:tcW w:w="674"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2"/>
                        </w:trPr>
                        <w:tc>
                          <w:tcPr>
                            <w:tcW w:w="2722"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jc w:val="right"/>
                              <w:rPr>
                                <w:b/>
                                <w:sz w:val="6"/>
                              </w:rPr>
                            </w:pPr>
                            <w:r>
                              <w:rPr>
                                <w:b/>
                                <w:w w:val="105"/>
                                <w:sz w:val="6"/>
                              </w:rPr>
                              <w:t>COSTO TOTAL = (E) + (F)</w:t>
                            </w:r>
                          </w:p>
                        </w:tc>
                        <w:tc>
                          <w:tcPr>
                            <w:tcW w:w="674"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470"/>
                        </w:trPr>
                        <w:tc>
                          <w:tcPr>
                            <w:tcW w:w="1135" w:type="dxa"/>
                            <w:gridSpan w:val="2"/>
                            <w:tcBorders>
                              <w:bottom w:val="single" w:sz="4" w:space="0" w:color="000000"/>
                              <w:right w:val="nil"/>
                            </w:tcBorders>
                          </w:tcPr>
                          <w:p w:rsidR="00F04A7A" w:rsidRDefault="00F04A7A">
                            <w:pPr>
                              <w:pStyle w:val="TableParagraph"/>
                              <w:spacing w:before="1"/>
                              <w:rPr>
                                <w:rFonts w:ascii="Times New Roman"/>
                                <w:sz w:val="7"/>
                              </w:rPr>
                            </w:pPr>
                          </w:p>
                          <w:p w:rsidR="00F04A7A" w:rsidRDefault="0004129A">
                            <w:pPr>
                              <w:pStyle w:val="TableParagraph"/>
                              <w:ind w:left="13"/>
                              <w:rPr>
                                <w:sz w:val="6"/>
                              </w:rPr>
                            </w:pPr>
                            <w:r>
                              <w:rPr>
                                <w:w w:val="105"/>
                                <w:sz w:val="6"/>
                              </w:rPr>
                              <w:t>FIRMAS:</w:t>
                            </w:r>
                          </w:p>
                        </w:tc>
                        <w:tc>
                          <w:tcPr>
                            <w:tcW w:w="435" w:type="dxa"/>
                            <w:tcBorders>
                              <w:left w:val="nil"/>
                              <w:bottom w:val="nil"/>
                              <w:right w:val="nil"/>
                            </w:tcBorders>
                          </w:tcPr>
                          <w:p w:rsidR="00F04A7A" w:rsidRDefault="00F04A7A">
                            <w:pPr>
                              <w:pStyle w:val="TableParagraph"/>
                              <w:rPr>
                                <w:rFonts w:ascii="Times New Roman"/>
                                <w:sz w:val="6"/>
                              </w:rPr>
                            </w:pPr>
                          </w:p>
                        </w:tc>
                        <w:tc>
                          <w:tcPr>
                            <w:tcW w:w="1826" w:type="dxa"/>
                            <w:gridSpan w:val="3"/>
                            <w:tcBorders>
                              <w:left w:val="nil"/>
                              <w:bottom w:val="single" w:sz="4" w:space="0" w:color="000000"/>
                            </w:tcBorders>
                          </w:tcPr>
                          <w:p w:rsidR="00F04A7A" w:rsidRDefault="00F04A7A">
                            <w:pPr>
                              <w:pStyle w:val="TableParagraph"/>
                              <w:rPr>
                                <w:rFonts w:ascii="Times New Roman"/>
                                <w:sz w:val="6"/>
                              </w:rPr>
                            </w:pPr>
                          </w:p>
                        </w:tc>
                      </w:tr>
                      <w:tr w:rsidR="00F04A7A">
                        <w:trPr>
                          <w:trHeight w:val="199"/>
                        </w:trPr>
                        <w:tc>
                          <w:tcPr>
                            <w:tcW w:w="1570" w:type="dxa"/>
                            <w:gridSpan w:val="3"/>
                            <w:tcBorders>
                              <w:top w:val="nil"/>
                              <w:right w:val="nil"/>
                            </w:tcBorders>
                          </w:tcPr>
                          <w:p w:rsidR="00F04A7A" w:rsidRDefault="0004129A">
                            <w:pPr>
                              <w:pStyle w:val="TableParagraph"/>
                              <w:spacing w:line="67" w:lineRule="exact"/>
                              <w:ind w:left="11"/>
                              <w:rPr>
                                <w:sz w:val="6"/>
                              </w:rPr>
                            </w:pPr>
                            <w:r>
                              <w:rPr>
                                <w:sz w:val="6"/>
                              </w:rPr>
                              <w:t>Nombre y firma del representante legal del proponente</w:t>
                            </w:r>
                          </w:p>
                        </w:tc>
                        <w:tc>
                          <w:tcPr>
                            <w:tcW w:w="1826" w:type="dxa"/>
                            <w:gridSpan w:val="3"/>
                            <w:tcBorders>
                              <w:top w:val="single" w:sz="4" w:space="0" w:color="000000"/>
                              <w:left w:val="nil"/>
                            </w:tcBorders>
                          </w:tcPr>
                          <w:p w:rsidR="00F04A7A" w:rsidRDefault="0004129A">
                            <w:pPr>
                              <w:pStyle w:val="TableParagraph"/>
                              <w:spacing w:line="67" w:lineRule="exact"/>
                              <w:ind w:left="618"/>
                              <w:rPr>
                                <w:sz w:val="6"/>
                              </w:rPr>
                            </w:pPr>
                            <w:r>
                              <w:rPr>
                                <w:sz w:val="6"/>
                              </w:rPr>
                              <w:t>Nombre del proponente</w:t>
                            </w:r>
                          </w:p>
                        </w:tc>
                      </w:tr>
                    </w:tbl>
                    <w:p w:rsidR="00F04A7A" w:rsidRDefault="00F04A7A">
                      <w:pPr>
                        <w:pStyle w:val="Textoindependiente"/>
                      </w:pPr>
                    </w:p>
                  </w:txbxContent>
                </v:textbox>
                <w10:wrap type="topAndBottom" anchorx="page"/>
              </v:shape>
            </w:pict>
          </mc:Fallback>
        </mc:AlternateContent>
      </w:r>
      <w:r>
        <w:rPr>
          <w:noProof/>
          <w:lang w:val="en-US"/>
        </w:rPr>
        <mc:AlternateContent>
          <mc:Choice Requires="wps">
            <w:drawing>
              <wp:anchor distT="0" distB="0" distL="0" distR="0" simplePos="0" relativeHeight="251792896" behindDoc="1" locked="0" layoutInCell="1" allowOverlap="1">
                <wp:simplePos x="0" y="0"/>
                <wp:positionH relativeFrom="page">
                  <wp:posOffset>4424680</wp:posOffset>
                </wp:positionH>
                <wp:positionV relativeFrom="paragraph">
                  <wp:posOffset>219710</wp:posOffset>
                </wp:positionV>
                <wp:extent cx="2163445" cy="3640455"/>
                <wp:effectExtent l="0" t="0" r="0" b="0"/>
                <wp:wrapTopAndBottom/>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364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
                              <w:gridCol w:w="822"/>
                              <w:gridCol w:w="435"/>
                              <w:gridCol w:w="420"/>
                              <w:gridCol w:w="731"/>
                              <w:gridCol w:w="673"/>
                            </w:tblGrid>
                            <w:tr w:rsidR="00F04A7A">
                              <w:trPr>
                                <w:trHeight w:val="312"/>
                              </w:trPr>
                              <w:tc>
                                <w:tcPr>
                                  <w:tcW w:w="3393" w:type="dxa"/>
                                  <w:gridSpan w:val="6"/>
                                </w:tcPr>
                                <w:p w:rsidR="00F04A7A" w:rsidRDefault="0004129A">
                                  <w:pPr>
                                    <w:pStyle w:val="TableParagraph"/>
                                    <w:spacing w:line="66" w:lineRule="exact"/>
                                    <w:ind w:left="1211" w:right="1202"/>
                                    <w:jc w:val="center"/>
                                    <w:rPr>
                                      <w:b/>
                                      <w:sz w:val="6"/>
                                    </w:rPr>
                                  </w:pPr>
                                  <w:r>
                                    <w:rPr>
                                      <w:b/>
                                      <w:w w:val="105"/>
                                      <w:sz w:val="6"/>
                                    </w:rPr>
                                    <w:t>FORMULARIO 1 - DETALLADO</w:t>
                                  </w:r>
                                </w:p>
                                <w:p w:rsidR="00F04A7A" w:rsidRDefault="0004129A">
                                  <w:pPr>
                                    <w:pStyle w:val="TableParagraph"/>
                                    <w:spacing w:before="15" w:line="70" w:lineRule="atLeast"/>
                                    <w:ind w:left="11" w:right="20"/>
                                    <w:jc w:val="both"/>
                                    <w:rPr>
                                      <w:b/>
                                      <w:sz w:val="6"/>
                                    </w:rPr>
                                  </w:pPr>
                                  <w:r>
                                    <w:rPr>
                                      <w:b/>
                                      <w:color w:val="454545"/>
                                      <w:sz w:val="6"/>
                                    </w:rPr>
                                    <w:t>[La</w:t>
                                  </w:r>
                                  <w:r>
                                    <w:rPr>
                                      <w:b/>
                                      <w:color w:val="454545"/>
                                      <w:spacing w:val="-6"/>
                                      <w:sz w:val="6"/>
                                    </w:rPr>
                                    <w:t xml:space="preserve"> </w:t>
                                  </w:r>
                                  <w:r>
                                    <w:rPr>
                                      <w:b/>
                                      <w:color w:val="454545"/>
                                      <w:sz w:val="6"/>
                                    </w:rPr>
                                    <w:t>entidad</w:t>
                                  </w:r>
                                  <w:r>
                                    <w:rPr>
                                      <w:b/>
                                      <w:color w:val="454545"/>
                                      <w:spacing w:val="-5"/>
                                      <w:sz w:val="6"/>
                                    </w:rPr>
                                    <w:t xml:space="preserve"> </w:t>
                                  </w:r>
                                  <w:r>
                                    <w:rPr>
                                      <w:b/>
                                      <w:color w:val="454545"/>
                                      <w:sz w:val="6"/>
                                    </w:rPr>
                                    <w:t>puede</w:t>
                                  </w:r>
                                  <w:r>
                                    <w:rPr>
                                      <w:b/>
                                      <w:color w:val="454545"/>
                                      <w:spacing w:val="-5"/>
                                      <w:sz w:val="6"/>
                                    </w:rPr>
                                    <w:t xml:space="preserve"> </w:t>
                                  </w:r>
                                  <w:r>
                                    <w:rPr>
                                      <w:b/>
                                      <w:color w:val="454545"/>
                                      <w:sz w:val="6"/>
                                    </w:rPr>
                                    <w:t>utilizar</w:t>
                                  </w:r>
                                  <w:r>
                                    <w:rPr>
                                      <w:b/>
                                      <w:color w:val="454545"/>
                                      <w:spacing w:val="-6"/>
                                      <w:sz w:val="6"/>
                                    </w:rPr>
                                    <w:t xml:space="preserve"> </w:t>
                                  </w:r>
                                  <w:r>
                                    <w:rPr>
                                      <w:b/>
                                      <w:color w:val="454545"/>
                                      <w:sz w:val="6"/>
                                    </w:rPr>
                                    <w:t>este</w:t>
                                  </w:r>
                                  <w:r>
                                    <w:rPr>
                                      <w:b/>
                                      <w:color w:val="454545"/>
                                      <w:spacing w:val="-5"/>
                                      <w:sz w:val="6"/>
                                    </w:rPr>
                                    <w:t xml:space="preserve"> </w:t>
                                  </w:r>
                                  <w:r>
                                    <w:rPr>
                                      <w:b/>
                                      <w:color w:val="454545"/>
                                      <w:sz w:val="6"/>
                                    </w:rPr>
                                    <w:t>formulario</w:t>
                                  </w:r>
                                  <w:r>
                                    <w:rPr>
                                      <w:b/>
                                      <w:color w:val="454545"/>
                                      <w:spacing w:val="-5"/>
                                      <w:sz w:val="6"/>
                                    </w:rPr>
                                    <w:t xml:space="preserve"> </w:t>
                                  </w:r>
                                  <w:r>
                                    <w:rPr>
                                      <w:b/>
                                      <w:color w:val="454545"/>
                                      <w:sz w:val="6"/>
                                    </w:rPr>
                                    <w:t>para</w:t>
                                  </w:r>
                                  <w:r>
                                    <w:rPr>
                                      <w:b/>
                                      <w:color w:val="454545"/>
                                      <w:spacing w:val="-5"/>
                                      <w:sz w:val="6"/>
                                    </w:rPr>
                                    <w:t xml:space="preserve"> </w:t>
                                  </w:r>
                                  <w:r>
                                    <w:rPr>
                                      <w:b/>
                                      <w:color w:val="454545"/>
                                      <w:sz w:val="6"/>
                                    </w:rPr>
                                    <w:t>determinar</w:t>
                                  </w:r>
                                  <w:r>
                                    <w:rPr>
                                      <w:b/>
                                      <w:color w:val="454545"/>
                                      <w:spacing w:val="-5"/>
                                      <w:sz w:val="6"/>
                                    </w:rPr>
                                    <w:t xml:space="preserve"> </w:t>
                                  </w:r>
                                  <w:r>
                                    <w:rPr>
                                      <w:b/>
                                      <w:color w:val="454545"/>
                                      <w:sz w:val="6"/>
                                    </w:rPr>
                                    <w:t>las</w:t>
                                  </w:r>
                                  <w:r>
                                    <w:rPr>
                                      <w:b/>
                                      <w:color w:val="454545"/>
                                      <w:spacing w:val="-5"/>
                                      <w:sz w:val="6"/>
                                    </w:rPr>
                                    <w:t xml:space="preserve"> </w:t>
                                  </w:r>
                                  <w:r>
                                    <w:rPr>
                                      <w:b/>
                                      <w:color w:val="454545"/>
                                      <w:sz w:val="6"/>
                                    </w:rPr>
                                    <w:t>condiciones</w:t>
                                  </w:r>
                                  <w:r>
                                    <w:rPr>
                                      <w:b/>
                                      <w:color w:val="454545"/>
                                      <w:spacing w:val="-6"/>
                                      <w:sz w:val="6"/>
                                    </w:rPr>
                                    <w:t xml:space="preserve"> </w:t>
                                  </w:r>
                                  <w:r>
                                    <w:rPr>
                                      <w:b/>
                                      <w:color w:val="454545"/>
                                      <w:sz w:val="6"/>
                                    </w:rPr>
                                    <w:t>bajo</w:t>
                                  </w:r>
                                  <w:r>
                                    <w:rPr>
                                      <w:b/>
                                      <w:color w:val="454545"/>
                                      <w:spacing w:val="-4"/>
                                      <w:sz w:val="6"/>
                                    </w:rPr>
                                    <w:t xml:space="preserve"> </w:t>
                                  </w:r>
                                  <w:r>
                                    <w:rPr>
                                      <w:b/>
                                      <w:color w:val="454545"/>
                                      <w:sz w:val="6"/>
                                    </w:rPr>
                                    <w:t>las</w:t>
                                  </w:r>
                                  <w:r>
                                    <w:rPr>
                                      <w:b/>
                                      <w:color w:val="454545"/>
                                      <w:spacing w:val="-6"/>
                                      <w:sz w:val="6"/>
                                    </w:rPr>
                                    <w:t xml:space="preserve"> </w:t>
                                  </w:r>
                                  <w:r>
                                    <w:rPr>
                                      <w:b/>
                                      <w:color w:val="454545"/>
                                      <w:sz w:val="6"/>
                                    </w:rPr>
                                    <w:t>cuales</w:t>
                                  </w:r>
                                  <w:r>
                                    <w:rPr>
                                      <w:b/>
                                      <w:color w:val="454545"/>
                                      <w:spacing w:val="-5"/>
                                      <w:sz w:val="6"/>
                                    </w:rPr>
                                    <w:t xml:space="preserve"> </w:t>
                                  </w:r>
                                  <w:r>
                                    <w:rPr>
                                      <w:b/>
                                      <w:color w:val="454545"/>
                                      <w:sz w:val="6"/>
                                    </w:rPr>
                                    <w:t>los</w:t>
                                  </w:r>
                                  <w:r>
                                    <w:rPr>
                                      <w:b/>
                                      <w:color w:val="454545"/>
                                      <w:spacing w:val="-5"/>
                                      <w:sz w:val="6"/>
                                    </w:rPr>
                                    <w:t xml:space="preserve"> </w:t>
                                  </w:r>
                                  <w:r>
                                    <w:rPr>
                                      <w:b/>
                                      <w:color w:val="454545"/>
                                      <w:sz w:val="6"/>
                                    </w:rPr>
                                    <w:t>proponentes</w:t>
                                  </w:r>
                                  <w:r>
                                    <w:rPr>
                                      <w:b/>
                                      <w:color w:val="454545"/>
                                      <w:spacing w:val="-5"/>
                                      <w:sz w:val="6"/>
                                    </w:rPr>
                                    <w:t xml:space="preserve"> </w:t>
                                  </w:r>
                                  <w:r>
                                    <w:rPr>
                                      <w:b/>
                                      <w:color w:val="454545"/>
                                      <w:sz w:val="6"/>
                                    </w:rPr>
                                    <w:t>presentarán su</w:t>
                                  </w:r>
                                  <w:r>
                                    <w:rPr>
                                      <w:b/>
                                      <w:color w:val="454545"/>
                                      <w:spacing w:val="-5"/>
                                      <w:sz w:val="6"/>
                                    </w:rPr>
                                    <w:t xml:space="preserve"> </w:t>
                                  </w:r>
                                  <w:r>
                                    <w:rPr>
                                      <w:b/>
                                      <w:color w:val="454545"/>
                                      <w:sz w:val="6"/>
                                    </w:rPr>
                                    <w:t>propuesta</w:t>
                                  </w:r>
                                  <w:r>
                                    <w:rPr>
                                      <w:b/>
                                      <w:color w:val="454545"/>
                                      <w:spacing w:val="-5"/>
                                      <w:sz w:val="6"/>
                                    </w:rPr>
                                    <w:t xml:space="preserve"> </w:t>
                                  </w:r>
                                  <w:r>
                                    <w:rPr>
                                      <w:b/>
                                      <w:color w:val="454545"/>
                                      <w:sz w:val="6"/>
                                    </w:rPr>
                                    <w:t>económica</w:t>
                                  </w:r>
                                  <w:r>
                                    <w:rPr>
                                      <w:b/>
                                      <w:color w:val="454545"/>
                                      <w:spacing w:val="-5"/>
                                      <w:sz w:val="6"/>
                                    </w:rPr>
                                    <w:t xml:space="preserve"> </w:t>
                                  </w:r>
                                  <w:r>
                                    <w:rPr>
                                      <w:b/>
                                      <w:color w:val="454545"/>
                                      <w:sz w:val="6"/>
                                    </w:rPr>
                                    <w:t>de</w:t>
                                  </w:r>
                                  <w:r>
                                    <w:rPr>
                                      <w:b/>
                                      <w:color w:val="454545"/>
                                      <w:spacing w:val="-5"/>
                                      <w:sz w:val="6"/>
                                    </w:rPr>
                                    <w:t xml:space="preserve"> </w:t>
                                  </w:r>
                                  <w:r>
                                    <w:rPr>
                                      <w:b/>
                                      <w:color w:val="454545"/>
                                      <w:sz w:val="6"/>
                                    </w:rPr>
                                    <w:t>forma</w:t>
                                  </w:r>
                                  <w:r>
                                    <w:rPr>
                                      <w:b/>
                                      <w:color w:val="454545"/>
                                      <w:spacing w:val="-6"/>
                                      <w:sz w:val="6"/>
                                    </w:rPr>
                                    <w:t xml:space="preserve"> </w:t>
                                  </w:r>
                                  <w:r>
                                    <w:rPr>
                                      <w:b/>
                                      <w:color w:val="454545"/>
                                      <w:sz w:val="6"/>
                                    </w:rPr>
                                    <w:t>detallada,</w:t>
                                  </w:r>
                                  <w:r>
                                    <w:rPr>
                                      <w:b/>
                                      <w:color w:val="454545"/>
                                      <w:spacing w:val="-4"/>
                                      <w:sz w:val="6"/>
                                    </w:rPr>
                                    <w:t xml:space="preserve"> </w:t>
                                  </w:r>
                                  <w:r>
                                    <w:rPr>
                                      <w:b/>
                                      <w:color w:val="454545"/>
                                      <w:sz w:val="6"/>
                                    </w:rPr>
                                    <w:t>sin</w:t>
                                  </w:r>
                                  <w:r>
                                    <w:rPr>
                                      <w:b/>
                                      <w:color w:val="454545"/>
                                      <w:spacing w:val="-5"/>
                                      <w:sz w:val="6"/>
                                    </w:rPr>
                                    <w:t xml:space="preserve"> </w:t>
                                  </w:r>
                                  <w:r>
                                    <w:rPr>
                                      <w:b/>
                                      <w:color w:val="454545"/>
                                      <w:sz w:val="6"/>
                                    </w:rPr>
                                    <w:t>perjuicio</w:t>
                                  </w:r>
                                  <w:r>
                                    <w:rPr>
                                      <w:b/>
                                      <w:color w:val="454545"/>
                                      <w:spacing w:val="-3"/>
                                      <w:sz w:val="6"/>
                                    </w:rPr>
                                    <w:t xml:space="preserve"> </w:t>
                                  </w:r>
                                  <w:r>
                                    <w:rPr>
                                      <w:b/>
                                      <w:color w:val="454545"/>
                                      <w:sz w:val="6"/>
                                    </w:rPr>
                                    <w:t>que</w:t>
                                  </w:r>
                                  <w:r>
                                    <w:rPr>
                                      <w:b/>
                                      <w:color w:val="454545"/>
                                      <w:spacing w:val="-6"/>
                                      <w:sz w:val="6"/>
                                    </w:rPr>
                                    <w:t xml:space="preserve"> </w:t>
                                  </w:r>
                                  <w:r>
                                    <w:rPr>
                                      <w:b/>
                                      <w:color w:val="454545"/>
                                      <w:sz w:val="6"/>
                                    </w:rPr>
                                    <w:t>puedan</w:t>
                                  </w:r>
                                  <w:r>
                                    <w:rPr>
                                      <w:b/>
                                      <w:color w:val="454545"/>
                                      <w:spacing w:val="-3"/>
                                      <w:sz w:val="6"/>
                                    </w:rPr>
                                    <w:t xml:space="preserve"> </w:t>
                                  </w:r>
                                  <w:r>
                                    <w:rPr>
                                      <w:b/>
                                      <w:color w:val="454545"/>
                                      <w:sz w:val="6"/>
                                    </w:rPr>
                                    <w:t>modificarlo</w:t>
                                  </w:r>
                                  <w:r>
                                    <w:rPr>
                                      <w:b/>
                                      <w:color w:val="454545"/>
                                      <w:spacing w:val="-5"/>
                                      <w:sz w:val="6"/>
                                    </w:rPr>
                                    <w:t xml:space="preserve"> </w:t>
                                  </w:r>
                                  <w:r>
                                    <w:rPr>
                                      <w:b/>
                                      <w:color w:val="454545"/>
                                      <w:sz w:val="6"/>
                                    </w:rPr>
                                    <w:t>o</w:t>
                                  </w:r>
                                  <w:r>
                                    <w:rPr>
                                      <w:b/>
                                      <w:color w:val="454545"/>
                                      <w:spacing w:val="-4"/>
                                      <w:sz w:val="6"/>
                                    </w:rPr>
                                    <w:t xml:space="preserve"> </w:t>
                                  </w:r>
                                  <w:r>
                                    <w:rPr>
                                      <w:b/>
                                      <w:color w:val="454545"/>
                                      <w:sz w:val="6"/>
                                    </w:rPr>
                                    <w:t>presenten</w:t>
                                  </w:r>
                                  <w:r>
                                    <w:rPr>
                                      <w:b/>
                                      <w:color w:val="454545"/>
                                      <w:spacing w:val="-4"/>
                                      <w:sz w:val="6"/>
                                    </w:rPr>
                                    <w:t xml:space="preserve"> </w:t>
                                  </w:r>
                                  <w:r>
                                    <w:rPr>
                                      <w:b/>
                                      <w:color w:val="454545"/>
                                      <w:sz w:val="6"/>
                                    </w:rPr>
                                    <w:t>la</w:t>
                                  </w:r>
                                  <w:r>
                                    <w:rPr>
                                      <w:b/>
                                      <w:color w:val="454545"/>
                                      <w:spacing w:val="-5"/>
                                      <w:sz w:val="6"/>
                                    </w:rPr>
                                    <w:t xml:space="preserve"> </w:t>
                                  </w:r>
                                  <w:r>
                                    <w:rPr>
                                      <w:b/>
                                      <w:color w:val="454545"/>
                                      <w:sz w:val="6"/>
                                    </w:rPr>
                                    <w:t>oferta</w:t>
                                  </w:r>
                                  <w:r>
                                    <w:rPr>
                                      <w:b/>
                                      <w:color w:val="454545"/>
                                      <w:spacing w:val="-5"/>
                                      <w:sz w:val="6"/>
                                    </w:rPr>
                                    <w:t xml:space="preserve"> </w:t>
                                  </w:r>
                                  <w:r>
                                    <w:rPr>
                                      <w:b/>
                                      <w:color w:val="454545"/>
                                      <w:sz w:val="6"/>
                                    </w:rPr>
                                    <w:t>económica</w:t>
                                  </w:r>
                                  <w:r>
                                    <w:rPr>
                                      <w:b/>
                                      <w:color w:val="454545"/>
                                      <w:spacing w:val="-5"/>
                                      <w:sz w:val="6"/>
                                    </w:rPr>
                                    <w:t xml:space="preserve"> </w:t>
                                  </w:r>
                                  <w:r>
                                    <w:rPr>
                                      <w:b/>
                                      <w:color w:val="454545"/>
                                      <w:sz w:val="6"/>
                                    </w:rPr>
                                    <w:t>con un</w:t>
                                  </w:r>
                                  <w:r>
                                    <w:rPr>
                                      <w:b/>
                                      <w:color w:val="454545"/>
                                      <w:spacing w:val="-2"/>
                                      <w:sz w:val="6"/>
                                    </w:rPr>
                                    <w:t xml:space="preserve"> </w:t>
                                  </w:r>
                                  <w:r>
                                    <w:rPr>
                                      <w:b/>
                                      <w:color w:val="454545"/>
                                      <w:sz w:val="6"/>
                                    </w:rPr>
                                    <w:t>formulario</w:t>
                                  </w:r>
                                  <w:r>
                                    <w:rPr>
                                      <w:b/>
                                      <w:color w:val="454545"/>
                                      <w:spacing w:val="-1"/>
                                      <w:sz w:val="6"/>
                                    </w:rPr>
                                    <w:t xml:space="preserve"> </w:t>
                                  </w:r>
                                  <w:r>
                                    <w:rPr>
                                      <w:b/>
                                      <w:color w:val="454545"/>
                                      <w:sz w:val="6"/>
                                    </w:rPr>
                                    <w:t xml:space="preserve">distinto. </w:t>
                                  </w:r>
                                  <w:r>
                                    <w:rPr>
                                      <w:b/>
                                      <w:color w:val="454545"/>
                                      <w:sz w:val="6"/>
                                      <w:u w:val="single" w:color="454545"/>
                                    </w:rPr>
                                    <w:t>Es</w:t>
                                  </w:r>
                                  <w:r>
                                    <w:rPr>
                                      <w:b/>
                                      <w:color w:val="454545"/>
                                      <w:spacing w:val="-2"/>
                                      <w:sz w:val="6"/>
                                      <w:u w:val="single" w:color="454545"/>
                                    </w:rPr>
                                    <w:t xml:space="preserve"> </w:t>
                                  </w:r>
                                  <w:r>
                                    <w:rPr>
                                      <w:b/>
                                      <w:color w:val="454545"/>
                                      <w:sz w:val="6"/>
                                      <w:u w:val="single" w:color="454545"/>
                                    </w:rPr>
                                    <w:t>presentado</w:t>
                                  </w:r>
                                  <w:r>
                                    <w:rPr>
                                      <w:b/>
                                      <w:color w:val="454545"/>
                                      <w:spacing w:val="-1"/>
                                      <w:sz w:val="6"/>
                                      <w:u w:val="single" w:color="454545"/>
                                    </w:rPr>
                                    <w:t xml:space="preserve"> </w:t>
                                  </w:r>
                                  <w:r>
                                    <w:rPr>
                                      <w:b/>
                                      <w:color w:val="454545"/>
                                      <w:sz w:val="6"/>
                                      <w:u w:val="single" w:color="454545"/>
                                    </w:rPr>
                                    <w:t>a</w:t>
                                  </w:r>
                                  <w:r>
                                    <w:rPr>
                                      <w:b/>
                                      <w:color w:val="454545"/>
                                      <w:spacing w:val="-2"/>
                                      <w:sz w:val="6"/>
                                      <w:u w:val="single" w:color="454545"/>
                                    </w:rPr>
                                    <w:t xml:space="preserve"> </w:t>
                                  </w:r>
                                  <w:r>
                                    <w:rPr>
                                      <w:b/>
                                      <w:color w:val="454545"/>
                                      <w:sz w:val="6"/>
                                      <w:u w:val="single" w:color="454545"/>
                                    </w:rPr>
                                    <w:t>modo</w:t>
                                  </w:r>
                                  <w:r>
                                    <w:rPr>
                                      <w:b/>
                                      <w:color w:val="454545"/>
                                      <w:spacing w:val="-1"/>
                                      <w:sz w:val="6"/>
                                      <w:u w:val="single" w:color="454545"/>
                                    </w:rPr>
                                    <w:t xml:space="preserve"> </w:t>
                                  </w:r>
                                  <w:r>
                                    <w:rPr>
                                      <w:b/>
                                      <w:color w:val="454545"/>
                                      <w:sz w:val="6"/>
                                      <w:u w:val="single" w:color="454545"/>
                                    </w:rPr>
                                    <w:t>ilustrativo</w:t>
                                  </w:r>
                                  <w:r>
                                    <w:rPr>
                                      <w:b/>
                                      <w:color w:val="454545"/>
                                      <w:spacing w:val="-1"/>
                                      <w:sz w:val="6"/>
                                      <w:u w:val="single" w:color="454545"/>
                                    </w:rPr>
                                    <w:t xml:space="preserve"> </w:t>
                                  </w:r>
                                  <w:r>
                                    <w:rPr>
                                      <w:b/>
                                      <w:color w:val="454545"/>
                                      <w:sz w:val="6"/>
                                      <w:u w:val="single" w:color="454545"/>
                                    </w:rPr>
                                    <w:t>y</w:t>
                                  </w:r>
                                  <w:r>
                                    <w:rPr>
                                      <w:b/>
                                      <w:color w:val="454545"/>
                                      <w:spacing w:val="-2"/>
                                      <w:sz w:val="6"/>
                                      <w:u w:val="single" w:color="454545"/>
                                    </w:rPr>
                                    <w:t xml:space="preserve"> </w:t>
                                  </w:r>
                                  <w:r>
                                    <w:rPr>
                                      <w:b/>
                                      <w:color w:val="454545"/>
                                      <w:sz w:val="6"/>
                                      <w:u w:val="single" w:color="454545"/>
                                    </w:rPr>
                                    <w:t>como</w:t>
                                  </w:r>
                                  <w:r>
                                    <w:rPr>
                                      <w:b/>
                                      <w:color w:val="454545"/>
                                      <w:spacing w:val="-1"/>
                                      <w:sz w:val="6"/>
                                      <w:u w:val="single" w:color="454545"/>
                                    </w:rPr>
                                    <w:t xml:space="preserve"> </w:t>
                                  </w:r>
                                  <w:r>
                                    <w:rPr>
                                      <w:b/>
                                      <w:color w:val="454545"/>
                                      <w:sz w:val="6"/>
                                      <w:u w:val="single" w:color="454545"/>
                                    </w:rPr>
                                    <w:t>una</w:t>
                                  </w:r>
                                  <w:r>
                                    <w:rPr>
                                      <w:b/>
                                      <w:color w:val="454545"/>
                                      <w:spacing w:val="-3"/>
                                      <w:sz w:val="6"/>
                                      <w:u w:val="single" w:color="454545"/>
                                    </w:rPr>
                                    <w:t xml:space="preserve"> </w:t>
                                  </w:r>
                                  <w:r>
                                    <w:rPr>
                                      <w:b/>
                                      <w:color w:val="454545"/>
                                      <w:sz w:val="6"/>
                                      <w:u w:val="single" w:color="454545"/>
                                    </w:rPr>
                                    <w:t>sugerenci</w:t>
                                  </w:r>
                                  <w:r>
                                    <w:rPr>
                                      <w:b/>
                                      <w:color w:val="454545"/>
                                      <w:sz w:val="6"/>
                                    </w:rPr>
                                    <w:t>a]</w:t>
                                  </w:r>
                                </w:p>
                              </w:tc>
                            </w:tr>
                            <w:tr w:rsidR="00F04A7A">
                              <w:trPr>
                                <w:trHeight w:val="301"/>
                              </w:trPr>
                              <w:tc>
                                <w:tcPr>
                                  <w:tcW w:w="312" w:type="dxa"/>
                                  <w:tcBorders>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5"/>
                                    <w:ind w:left="8"/>
                                    <w:jc w:val="center"/>
                                    <w:rPr>
                                      <w:sz w:val="6"/>
                                    </w:rPr>
                                  </w:pPr>
                                  <w:r>
                                    <w:rPr>
                                      <w:w w:val="105"/>
                                      <w:sz w:val="6"/>
                                    </w:rPr>
                                    <w:t>CANT.</w:t>
                                  </w:r>
                                </w:p>
                              </w:tc>
                              <w:tc>
                                <w:tcPr>
                                  <w:tcW w:w="822" w:type="dxa"/>
                                  <w:vMerge w:val="restart"/>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5"/>
                                    <w:ind w:left="159"/>
                                    <w:rPr>
                                      <w:sz w:val="6"/>
                                    </w:rPr>
                                  </w:pPr>
                                  <w:r>
                                    <w:rPr>
                                      <w:w w:val="105"/>
                                      <w:sz w:val="6"/>
                                    </w:rPr>
                                    <w:t>CARGO / OFICIO</w:t>
                                  </w:r>
                                </w:p>
                              </w:tc>
                              <w:tc>
                                <w:tcPr>
                                  <w:tcW w:w="435" w:type="dxa"/>
                                  <w:tcBorders>
                                    <w:left w:val="single" w:sz="4" w:space="0" w:color="000000"/>
                                    <w:bottom w:val="single" w:sz="4" w:space="0" w:color="000000"/>
                                    <w:right w:val="single" w:sz="4" w:space="0" w:color="000000"/>
                                  </w:tcBorders>
                                </w:tcPr>
                                <w:p w:rsidR="00F04A7A" w:rsidRDefault="0004129A">
                                  <w:pPr>
                                    <w:pStyle w:val="TableParagraph"/>
                                    <w:spacing w:before="1"/>
                                    <w:ind w:left="83"/>
                                    <w:rPr>
                                      <w:sz w:val="6"/>
                                    </w:rPr>
                                  </w:pPr>
                                  <w:r>
                                    <w:rPr>
                                      <w:w w:val="105"/>
                                      <w:sz w:val="6"/>
                                    </w:rPr>
                                    <w:t>COSTOS</w:t>
                                  </w:r>
                                </w:p>
                                <w:p w:rsidR="00F04A7A" w:rsidRDefault="0004129A">
                                  <w:pPr>
                                    <w:pStyle w:val="TableParagraph"/>
                                    <w:spacing w:before="50" w:line="273" w:lineRule="auto"/>
                                    <w:ind w:left="43" w:right="18" w:firstLine="121"/>
                                    <w:rPr>
                                      <w:sz w:val="6"/>
                                    </w:rPr>
                                  </w:pPr>
                                  <w:r>
                                    <w:rPr>
                                      <w:w w:val="105"/>
                                      <w:sz w:val="6"/>
                                    </w:rPr>
                                    <w:t>DE PERSONAL</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110"/>
                                    <w:rPr>
                                      <w:sz w:val="6"/>
                                    </w:rPr>
                                  </w:pPr>
                                  <w:r>
                                    <w:rPr>
                                      <w:w w:val="105"/>
                                      <w:sz w:val="6"/>
                                    </w:rPr>
                                    <w:t>PRIMA</w:t>
                                  </w:r>
                                </w:p>
                                <w:p w:rsidR="00F04A7A" w:rsidRDefault="00F04A7A">
                                  <w:pPr>
                                    <w:pStyle w:val="TableParagraph"/>
                                    <w:spacing w:before="9"/>
                                    <w:rPr>
                                      <w:rFonts w:ascii="Times New Roman"/>
                                      <w:sz w:val="7"/>
                                    </w:rPr>
                                  </w:pPr>
                                </w:p>
                                <w:p w:rsidR="00F04A7A" w:rsidRDefault="0004129A">
                                  <w:pPr>
                                    <w:pStyle w:val="TableParagraph"/>
                                    <w:ind w:left="45"/>
                                    <w:rPr>
                                      <w:sz w:val="6"/>
                                    </w:rPr>
                                  </w:pPr>
                                  <w:r>
                                    <w:rPr>
                                      <w:w w:val="105"/>
                                      <w:sz w:val="6"/>
                                    </w:rPr>
                                    <w:t>REGIONAL</w:t>
                                  </w:r>
                                </w:p>
                              </w:tc>
                              <w:tc>
                                <w:tcPr>
                                  <w:tcW w:w="731" w:type="dxa"/>
                                  <w:tcBorders>
                                    <w:left w:val="single" w:sz="4" w:space="0" w:color="000000"/>
                                    <w:bottom w:val="single" w:sz="4" w:space="0" w:color="000000"/>
                                    <w:right w:val="single" w:sz="4" w:space="0" w:color="000000"/>
                                  </w:tcBorders>
                                </w:tcPr>
                                <w:p w:rsidR="00F04A7A" w:rsidRDefault="0004129A">
                                  <w:pPr>
                                    <w:pStyle w:val="TableParagraph"/>
                                    <w:spacing w:before="1"/>
                                    <w:ind w:left="100" w:right="90"/>
                                    <w:jc w:val="center"/>
                                    <w:rPr>
                                      <w:sz w:val="6"/>
                                    </w:rPr>
                                  </w:pPr>
                                  <w:r>
                                    <w:rPr>
                                      <w:w w:val="105"/>
                                      <w:sz w:val="6"/>
                                    </w:rPr>
                                    <w:t>PARTICIPACIÓN</w:t>
                                  </w:r>
                                </w:p>
                                <w:p w:rsidR="00F04A7A" w:rsidRDefault="00F04A7A">
                                  <w:pPr>
                                    <w:pStyle w:val="TableParagraph"/>
                                    <w:spacing w:before="9"/>
                                    <w:rPr>
                                      <w:rFonts w:ascii="Times New Roman"/>
                                      <w:sz w:val="7"/>
                                    </w:rPr>
                                  </w:pPr>
                                </w:p>
                                <w:p w:rsidR="00F04A7A" w:rsidRDefault="0004129A">
                                  <w:pPr>
                                    <w:pStyle w:val="TableParagraph"/>
                                    <w:ind w:left="100" w:right="90"/>
                                    <w:jc w:val="center"/>
                                    <w:rPr>
                                      <w:sz w:val="6"/>
                                    </w:rPr>
                                  </w:pPr>
                                  <w:r>
                                    <w:rPr>
                                      <w:w w:val="105"/>
                                      <w:sz w:val="6"/>
                                    </w:rPr>
                                    <w:t>(h-mes)</w:t>
                                  </w:r>
                                </w:p>
                              </w:tc>
                              <w:tc>
                                <w:tcPr>
                                  <w:tcW w:w="673" w:type="dxa"/>
                                  <w:tcBorders>
                                    <w:left w:val="single" w:sz="4" w:space="0" w:color="000000"/>
                                    <w:bottom w:val="single" w:sz="4" w:space="0" w:color="000000"/>
                                  </w:tcBorders>
                                </w:tcPr>
                                <w:p w:rsidR="00F04A7A" w:rsidRDefault="0004129A">
                                  <w:pPr>
                                    <w:pStyle w:val="TableParagraph"/>
                                    <w:spacing w:before="1"/>
                                    <w:ind w:left="226"/>
                                    <w:rPr>
                                      <w:sz w:val="6"/>
                                    </w:rPr>
                                  </w:pPr>
                                  <w:r>
                                    <w:rPr>
                                      <w:w w:val="105"/>
                                      <w:sz w:val="6"/>
                                    </w:rPr>
                                    <w:t>VALOR</w:t>
                                  </w:r>
                                </w:p>
                                <w:p w:rsidR="00F04A7A" w:rsidRDefault="00F04A7A">
                                  <w:pPr>
                                    <w:pStyle w:val="TableParagraph"/>
                                    <w:spacing w:before="9"/>
                                    <w:rPr>
                                      <w:rFonts w:ascii="Times New Roman"/>
                                      <w:sz w:val="7"/>
                                    </w:rPr>
                                  </w:pPr>
                                </w:p>
                                <w:p w:rsidR="00F04A7A" w:rsidRDefault="0004129A">
                                  <w:pPr>
                                    <w:pStyle w:val="TableParagraph"/>
                                    <w:ind w:left="152"/>
                                    <w:rPr>
                                      <w:sz w:val="6"/>
                                    </w:rPr>
                                  </w:pPr>
                                  <w:r>
                                    <w:rPr>
                                      <w:w w:val="105"/>
                                      <w:sz w:val="6"/>
                                    </w:rPr>
                                    <w:t>PARCIAL ($)</w:t>
                                  </w:r>
                                </w:p>
                              </w:tc>
                            </w:tr>
                            <w:tr w:rsidR="00F04A7A">
                              <w:trPr>
                                <w:trHeight w:val="123"/>
                              </w:trPr>
                              <w:tc>
                                <w:tcPr>
                                  <w:tcW w:w="312" w:type="dxa"/>
                                  <w:tcBorders>
                                    <w:top w:val="single" w:sz="4" w:space="0" w:color="000000"/>
                                    <w:right w:val="single" w:sz="4" w:space="0" w:color="000000"/>
                                  </w:tcBorders>
                                </w:tcPr>
                                <w:p w:rsidR="00F04A7A" w:rsidRDefault="0004129A">
                                  <w:pPr>
                                    <w:pStyle w:val="TableParagraph"/>
                                    <w:spacing w:before="30"/>
                                    <w:ind w:left="9"/>
                                    <w:jc w:val="center"/>
                                    <w:rPr>
                                      <w:b/>
                                      <w:sz w:val="6"/>
                                    </w:rPr>
                                  </w:pPr>
                                  <w:r>
                                    <w:rPr>
                                      <w:b/>
                                      <w:color w:val="161616"/>
                                      <w:w w:val="105"/>
                                      <w:sz w:val="6"/>
                                    </w:rPr>
                                    <w:t>(1)</w:t>
                                  </w:r>
                                </w:p>
                              </w:tc>
                              <w:tc>
                                <w:tcPr>
                                  <w:tcW w:w="822" w:type="dxa"/>
                                  <w:vMerge/>
                                  <w:tcBorders>
                                    <w:top w:val="nil"/>
                                    <w:left w:val="single" w:sz="4" w:space="0" w:color="000000"/>
                                    <w:right w:val="single" w:sz="4" w:space="0" w:color="000000"/>
                                  </w:tcBorders>
                                </w:tcPr>
                                <w:p w:rsidR="00F04A7A" w:rsidRDefault="00F04A7A">
                                  <w:pPr>
                                    <w:rPr>
                                      <w:sz w:val="2"/>
                                      <w:szCs w:val="2"/>
                                    </w:rPr>
                                  </w:pPr>
                                </w:p>
                              </w:tc>
                              <w:tc>
                                <w:tcPr>
                                  <w:tcW w:w="435" w:type="dxa"/>
                                  <w:tcBorders>
                                    <w:top w:val="single" w:sz="4" w:space="0" w:color="000000"/>
                                    <w:left w:val="single" w:sz="4" w:space="0" w:color="000000"/>
                                    <w:right w:val="single" w:sz="4" w:space="0" w:color="000000"/>
                                  </w:tcBorders>
                                </w:tcPr>
                                <w:p w:rsidR="00F04A7A" w:rsidRDefault="0004129A">
                                  <w:pPr>
                                    <w:pStyle w:val="TableParagraph"/>
                                    <w:spacing w:before="30"/>
                                    <w:ind w:left="67" w:right="56"/>
                                    <w:jc w:val="center"/>
                                    <w:rPr>
                                      <w:b/>
                                      <w:sz w:val="6"/>
                                    </w:rPr>
                                  </w:pPr>
                                  <w:r>
                                    <w:rPr>
                                      <w:b/>
                                      <w:color w:val="161616"/>
                                      <w:w w:val="105"/>
                                      <w:sz w:val="6"/>
                                    </w:rPr>
                                    <w:t>(2)</w:t>
                                  </w: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30"/>
                                    <w:ind w:left="75" w:right="64"/>
                                    <w:jc w:val="center"/>
                                    <w:rPr>
                                      <w:b/>
                                      <w:sz w:val="6"/>
                                    </w:rPr>
                                  </w:pPr>
                                  <w:r>
                                    <w:rPr>
                                      <w:b/>
                                      <w:color w:val="161616"/>
                                      <w:w w:val="105"/>
                                      <w:sz w:val="6"/>
                                    </w:rPr>
                                    <w:t>(3)</w:t>
                                  </w:r>
                                </w:p>
                              </w:tc>
                              <w:tc>
                                <w:tcPr>
                                  <w:tcW w:w="731" w:type="dxa"/>
                                  <w:tcBorders>
                                    <w:top w:val="single" w:sz="4" w:space="0" w:color="000000"/>
                                    <w:left w:val="single" w:sz="4" w:space="0" w:color="000000"/>
                                    <w:right w:val="single" w:sz="4" w:space="0" w:color="000000"/>
                                  </w:tcBorders>
                                </w:tcPr>
                                <w:p w:rsidR="00F04A7A" w:rsidRDefault="0004129A">
                                  <w:pPr>
                                    <w:pStyle w:val="TableParagraph"/>
                                    <w:spacing w:before="30"/>
                                    <w:ind w:left="100" w:right="89"/>
                                    <w:jc w:val="center"/>
                                    <w:rPr>
                                      <w:b/>
                                      <w:sz w:val="6"/>
                                    </w:rPr>
                                  </w:pPr>
                                  <w:r>
                                    <w:rPr>
                                      <w:b/>
                                      <w:color w:val="161616"/>
                                      <w:w w:val="105"/>
                                      <w:sz w:val="6"/>
                                    </w:rPr>
                                    <w:t>(4)</w:t>
                                  </w:r>
                                </w:p>
                              </w:tc>
                              <w:tc>
                                <w:tcPr>
                                  <w:tcW w:w="673" w:type="dxa"/>
                                  <w:tcBorders>
                                    <w:top w:val="single" w:sz="4" w:space="0" w:color="000000"/>
                                    <w:left w:val="single" w:sz="4" w:space="0" w:color="000000"/>
                                  </w:tcBorders>
                                </w:tcPr>
                                <w:p w:rsidR="00F04A7A" w:rsidRDefault="0004129A">
                                  <w:pPr>
                                    <w:pStyle w:val="TableParagraph"/>
                                    <w:spacing w:before="30"/>
                                    <w:ind w:left="23" w:right="11"/>
                                    <w:jc w:val="center"/>
                                    <w:rPr>
                                      <w:b/>
                                      <w:sz w:val="6"/>
                                    </w:rPr>
                                  </w:pPr>
                                  <w:r>
                                    <w:rPr>
                                      <w:w w:val="105"/>
                                      <w:sz w:val="6"/>
                                    </w:rPr>
                                    <w:t xml:space="preserve">(1)*((2)+(3))*(4) = </w:t>
                                  </w:r>
                                  <w:r>
                                    <w:rPr>
                                      <w:b/>
                                      <w:color w:val="161616"/>
                                      <w:w w:val="105"/>
                                      <w:sz w:val="6"/>
                                    </w:rPr>
                                    <w:t>(5)</w:t>
                                  </w:r>
                                </w:p>
                              </w:tc>
                            </w:tr>
                            <w:tr w:rsidR="00F04A7A">
                              <w:trPr>
                                <w:trHeight w:val="122"/>
                              </w:trPr>
                              <w:tc>
                                <w:tcPr>
                                  <w:tcW w:w="3393" w:type="dxa"/>
                                  <w:gridSpan w:val="6"/>
                                  <w:tcBorders>
                                    <w:bottom w:val="single" w:sz="4" w:space="0" w:color="000000"/>
                                  </w:tcBorders>
                                  <w:shd w:val="clear" w:color="auto" w:fill="EEEEEE"/>
                                </w:tcPr>
                                <w:p w:rsidR="00F04A7A" w:rsidRDefault="0004129A">
                                  <w:pPr>
                                    <w:pStyle w:val="TableParagraph"/>
                                    <w:spacing w:before="23"/>
                                    <w:ind w:left="1147"/>
                                    <w:rPr>
                                      <w:b/>
                                      <w:sz w:val="6"/>
                                    </w:rPr>
                                  </w:pPr>
                                  <w:r>
                                    <w:rPr>
                                      <w:b/>
                                      <w:w w:val="105"/>
                                      <w:sz w:val="6"/>
                                      <w:u w:val="single"/>
                                    </w:rPr>
                                    <w:t>COSTOS DIRECTOS DE PERSONAL</w:t>
                                  </w:r>
                                  <w:r>
                                    <w:rPr>
                                      <w:b/>
                                      <w:sz w:val="6"/>
                                      <w:u w:val="single"/>
                                    </w:rPr>
                                    <w:t xml:space="preserve"> </w:t>
                                  </w:r>
                                </w:p>
                              </w:tc>
                            </w:tr>
                            <w:tr w:rsidR="00F04A7A">
                              <w:trPr>
                                <w:trHeight w:val="85"/>
                              </w:trPr>
                              <w:tc>
                                <w:tcPr>
                                  <w:tcW w:w="3393" w:type="dxa"/>
                                  <w:gridSpan w:val="6"/>
                                  <w:tcBorders>
                                    <w:top w:val="single" w:sz="4" w:space="0" w:color="000000"/>
                                    <w:bottom w:val="single" w:sz="4" w:space="0" w:color="000000"/>
                                  </w:tcBorders>
                                  <w:shd w:val="clear" w:color="auto" w:fill="CECECE"/>
                                </w:tcPr>
                                <w:p w:rsidR="00F04A7A" w:rsidRDefault="0004129A">
                                  <w:pPr>
                                    <w:pStyle w:val="TableParagraph"/>
                                    <w:spacing w:before="6" w:line="59" w:lineRule="exact"/>
                                    <w:ind w:left="13"/>
                                    <w:rPr>
                                      <w:b/>
                                      <w:sz w:val="6"/>
                                    </w:rPr>
                                  </w:pPr>
                                  <w:r>
                                    <w:rPr>
                                      <w:b/>
                                      <w:w w:val="105"/>
                                      <w:sz w:val="6"/>
                                    </w:rPr>
                                    <w:t>PERSONAL PROFESIONAL</w:t>
                                  </w: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4"/>
                                    <w:rPr>
                                      <w:b/>
                                      <w:sz w:val="6"/>
                                    </w:rPr>
                                  </w:pPr>
                                  <w:r>
                                    <w:rPr>
                                      <w:b/>
                                      <w:w w:val="105"/>
                                      <w:sz w:val="6"/>
                                    </w:rPr>
                                    <w:t>L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4"/>
                                    <w:rPr>
                                      <w:b/>
                                      <w:sz w:val="6"/>
                                    </w:rPr>
                                  </w:pPr>
                                  <w:r>
                                    <w:rPr>
                                      <w:b/>
                                      <w:w w:val="105"/>
                                      <w:sz w:val="6"/>
                                    </w:rPr>
                                    <w:t>L ADMINISTRATIVO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4"/>
                                    <w:rPr>
                                      <w:b/>
                                      <w:sz w:val="6"/>
                                    </w:rPr>
                                  </w:pPr>
                                  <w:r>
                                    <w:rPr>
                                      <w:b/>
                                      <w:w w:val="105"/>
                                      <w:sz w:val="6"/>
                                    </w:rPr>
                                    <w:t>L AUXILIAR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1"/>
                                      <w:w w:val="105"/>
                                      <w:sz w:val="6"/>
                                    </w:rPr>
                                    <w:t xml:space="preserve"> </w:t>
                                  </w:r>
                                  <w:r>
                                    <w:rPr>
                                      <w:b/>
                                      <w:w w:val="105"/>
                                      <w:sz w:val="6"/>
                                    </w:rPr>
                                    <w:t>C</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 DE PERSONAL</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793"/>
                                    <w:rPr>
                                      <w:b/>
                                      <w:sz w:val="6"/>
                                    </w:rPr>
                                  </w:pPr>
                                  <w:r>
                                    <w:rPr>
                                      <w:b/>
                                      <w:w w:val="105"/>
                                      <w:sz w:val="6"/>
                                    </w:rPr>
                                    <w:t xml:space="preserve">SUBTOTAL COSTOS DE PERSONAL = SUMATORIA DE (5) = </w:t>
                                  </w:r>
                                  <w:r>
                                    <w:rPr>
                                      <w:b/>
                                      <w:color w:val="161616"/>
                                      <w:w w:val="105"/>
                                      <w:sz w:val="6"/>
                                    </w:rPr>
                                    <w:t>(6)</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
                                    <w:jc w:val="right"/>
                                    <w:rPr>
                                      <w:b/>
                                      <w:sz w:val="6"/>
                                    </w:rPr>
                                  </w:pPr>
                                  <w:r>
                                    <w:rPr>
                                      <w:b/>
                                      <w:w w:val="105"/>
                                      <w:sz w:val="6"/>
                                    </w:rPr>
                                    <w:t xml:space="preserve">FACTOR MULTIPLICADOR </w:t>
                                  </w:r>
                                  <w:r>
                                    <w:rPr>
                                      <w:b/>
                                      <w:color w:val="161616"/>
                                      <w:w w:val="105"/>
                                      <w:sz w:val="6"/>
                                    </w:rPr>
                                    <w:t>(7)</w:t>
                                  </w:r>
                                </w:p>
                              </w:tc>
                              <w:tc>
                                <w:tcPr>
                                  <w:tcW w:w="673"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2"/>
                                    </w:rPr>
                                  </w:pPr>
                                </w:p>
                              </w:tc>
                            </w:tr>
                            <w:tr w:rsidR="00F04A7A">
                              <w:trPr>
                                <w:trHeight w:val="71"/>
                              </w:trPr>
                              <w:tc>
                                <w:tcPr>
                                  <w:tcW w:w="2720"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ind w:left="1149"/>
                                    <w:rPr>
                                      <w:b/>
                                      <w:sz w:val="6"/>
                                    </w:rPr>
                                  </w:pPr>
                                  <w:r>
                                    <w:rPr>
                                      <w:b/>
                                      <w:w w:val="105"/>
                                      <w:sz w:val="6"/>
                                    </w:rPr>
                                    <w:t xml:space="preserve">SUBTOTAL COSTOS DE PERSONAL = (6) * (7) = </w:t>
                                  </w:r>
                                  <w:r>
                                    <w:rPr>
                                      <w:b/>
                                      <w:color w:val="161616"/>
                                      <w:w w:val="105"/>
                                      <w:sz w:val="6"/>
                                    </w:rPr>
                                    <w:t>(A)</w:t>
                                  </w:r>
                                </w:p>
                              </w:tc>
                              <w:tc>
                                <w:tcPr>
                                  <w:tcW w:w="673"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145"/>
                              </w:trPr>
                              <w:tc>
                                <w:tcPr>
                                  <w:tcW w:w="312" w:type="dxa"/>
                                  <w:tcBorders>
                                    <w:bottom w:val="single" w:sz="4" w:space="0" w:color="000000"/>
                                    <w:right w:val="single" w:sz="4" w:space="0" w:color="000000"/>
                                  </w:tcBorders>
                                </w:tcPr>
                                <w:p w:rsidR="00F04A7A" w:rsidRDefault="0004129A">
                                  <w:pPr>
                                    <w:pStyle w:val="TableParagraph"/>
                                    <w:spacing w:before="36"/>
                                    <w:ind w:left="8"/>
                                    <w:jc w:val="center"/>
                                    <w:rPr>
                                      <w:sz w:val="6"/>
                                    </w:rPr>
                                  </w:pPr>
                                  <w:r>
                                    <w:rPr>
                                      <w:w w:val="105"/>
                                      <w:sz w:val="6"/>
                                    </w:rPr>
                                    <w:t>CANT.</w:t>
                                  </w:r>
                                </w:p>
                              </w:tc>
                              <w:tc>
                                <w:tcPr>
                                  <w:tcW w:w="822" w:type="dxa"/>
                                  <w:vMerge w:val="restart"/>
                                  <w:tcBorders>
                                    <w:left w:val="single" w:sz="4"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231"/>
                                    <w:rPr>
                                      <w:sz w:val="6"/>
                                    </w:rPr>
                                  </w:pPr>
                                  <w:r>
                                    <w:rPr>
                                      <w:w w:val="105"/>
                                      <w:sz w:val="6"/>
                                    </w:rPr>
                                    <w:t>CONCEPTO</w:t>
                                  </w:r>
                                </w:p>
                              </w:tc>
                              <w:tc>
                                <w:tcPr>
                                  <w:tcW w:w="435" w:type="dxa"/>
                                  <w:vMerge w:val="restart"/>
                                  <w:tcBorders>
                                    <w:left w:val="single" w:sz="4"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97"/>
                                    <w:rPr>
                                      <w:sz w:val="6"/>
                                    </w:rPr>
                                  </w:pPr>
                                  <w:r>
                                    <w:rPr>
                                      <w:w w:val="105"/>
                                      <w:sz w:val="6"/>
                                    </w:rPr>
                                    <w:t>UNIDAD</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74" w:right="64"/>
                                    <w:jc w:val="center"/>
                                    <w:rPr>
                                      <w:sz w:val="6"/>
                                    </w:rPr>
                                  </w:pPr>
                                  <w:r>
                                    <w:rPr>
                                      <w:w w:val="105"/>
                                      <w:sz w:val="6"/>
                                    </w:rPr>
                                    <w:t>COSTO</w:t>
                                  </w:r>
                                </w:p>
                                <w:p w:rsidR="00F04A7A" w:rsidRDefault="0004129A">
                                  <w:pPr>
                                    <w:pStyle w:val="TableParagraph"/>
                                    <w:spacing w:before="11" w:line="44" w:lineRule="exact"/>
                                    <w:ind w:left="75" w:right="64"/>
                                    <w:jc w:val="center"/>
                                    <w:rPr>
                                      <w:sz w:val="6"/>
                                    </w:rPr>
                                  </w:pPr>
                                  <w:r>
                                    <w:rPr>
                                      <w:w w:val="105"/>
                                      <w:sz w:val="6"/>
                                    </w:rPr>
                                    <w:t>($)</w:t>
                                  </w:r>
                                </w:p>
                              </w:tc>
                              <w:tc>
                                <w:tcPr>
                                  <w:tcW w:w="731" w:type="dxa"/>
                                  <w:tcBorders>
                                    <w:left w:val="single" w:sz="4" w:space="0" w:color="000000"/>
                                    <w:bottom w:val="single" w:sz="4" w:space="0" w:color="000000"/>
                                    <w:right w:val="single" w:sz="4" w:space="0" w:color="000000"/>
                                  </w:tcBorders>
                                </w:tcPr>
                                <w:p w:rsidR="00F04A7A" w:rsidRDefault="0004129A">
                                  <w:pPr>
                                    <w:pStyle w:val="TableParagraph"/>
                                    <w:spacing w:before="36"/>
                                    <w:ind w:left="100" w:right="73"/>
                                    <w:jc w:val="center"/>
                                    <w:rPr>
                                      <w:sz w:val="6"/>
                                    </w:rPr>
                                  </w:pPr>
                                  <w:r>
                                    <w:rPr>
                                      <w:w w:val="105"/>
                                      <w:sz w:val="6"/>
                                    </w:rPr>
                                    <w:t>UTILIZACION</w:t>
                                  </w:r>
                                </w:p>
                              </w:tc>
                              <w:tc>
                                <w:tcPr>
                                  <w:tcW w:w="673" w:type="dxa"/>
                                  <w:tcBorders>
                                    <w:left w:val="single" w:sz="4" w:space="0" w:color="000000"/>
                                    <w:bottom w:val="single" w:sz="4" w:space="0" w:color="000000"/>
                                  </w:tcBorders>
                                </w:tcPr>
                                <w:p w:rsidR="00F04A7A" w:rsidRDefault="0004129A">
                                  <w:pPr>
                                    <w:pStyle w:val="TableParagraph"/>
                                    <w:spacing w:before="1"/>
                                    <w:ind w:left="226"/>
                                    <w:rPr>
                                      <w:sz w:val="6"/>
                                    </w:rPr>
                                  </w:pPr>
                                  <w:r>
                                    <w:rPr>
                                      <w:w w:val="105"/>
                                      <w:sz w:val="6"/>
                                    </w:rPr>
                                    <w:t>VALOR</w:t>
                                  </w:r>
                                </w:p>
                                <w:p w:rsidR="00F04A7A" w:rsidRDefault="0004129A">
                                  <w:pPr>
                                    <w:pStyle w:val="TableParagraph"/>
                                    <w:spacing w:before="11" w:line="44" w:lineRule="exact"/>
                                    <w:ind w:left="152"/>
                                    <w:rPr>
                                      <w:sz w:val="6"/>
                                    </w:rPr>
                                  </w:pPr>
                                  <w:r>
                                    <w:rPr>
                                      <w:w w:val="105"/>
                                      <w:sz w:val="6"/>
                                    </w:rPr>
                                    <w:t>PARCIAL ($)</w:t>
                                  </w:r>
                                </w:p>
                              </w:tc>
                            </w:tr>
                            <w:tr w:rsidR="00F04A7A">
                              <w:trPr>
                                <w:trHeight w:val="69"/>
                              </w:trPr>
                              <w:tc>
                                <w:tcPr>
                                  <w:tcW w:w="312" w:type="dxa"/>
                                  <w:tcBorders>
                                    <w:top w:val="single" w:sz="4" w:space="0" w:color="000000"/>
                                    <w:right w:val="single" w:sz="4" w:space="0" w:color="000000"/>
                                  </w:tcBorders>
                                </w:tcPr>
                                <w:p w:rsidR="00F04A7A" w:rsidRDefault="0004129A">
                                  <w:pPr>
                                    <w:pStyle w:val="TableParagraph"/>
                                    <w:spacing w:before="4" w:line="45" w:lineRule="exact"/>
                                    <w:ind w:left="9"/>
                                    <w:jc w:val="center"/>
                                    <w:rPr>
                                      <w:b/>
                                      <w:sz w:val="6"/>
                                    </w:rPr>
                                  </w:pPr>
                                  <w:r>
                                    <w:rPr>
                                      <w:b/>
                                      <w:color w:val="161616"/>
                                      <w:w w:val="105"/>
                                      <w:sz w:val="6"/>
                                    </w:rPr>
                                    <w:t>(8)</w:t>
                                  </w:r>
                                </w:p>
                              </w:tc>
                              <w:tc>
                                <w:tcPr>
                                  <w:tcW w:w="822" w:type="dxa"/>
                                  <w:vMerge/>
                                  <w:tcBorders>
                                    <w:top w:val="nil"/>
                                    <w:left w:val="single" w:sz="4" w:space="0" w:color="000000"/>
                                    <w:right w:val="single" w:sz="4" w:space="0" w:color="000000"/>
                                  </w:tcBorders>
                                </w:tcPr>
                                <w:p w:rsidR="00F04A7A" w:rsidRDefault="00F04A7A">
                                  <w:pPr>
                                    <w:rPr>
                                      <w:sz w:val="2"/>
                                      <w:szCs w:val="2"/>
                                    </w:rPr>
                                  </w:pPr>
                                </w:p>
                              </w:tc>
                              <w:tc>
                                <w:tcPr>
                                  <w:tcW w:w="435" w:type="dxa"/>
                                  <w:vMerge/>
                                  <w:tcBorders>
                                    <w:top w:val="nil"/>
                                    <w:left w:val="single" w:sz="4" w:space="0" w:color="000000"/>
                                    <w:right w:val="single" w:sz="4" w:space="0" w:color="000000"/>
                                  </w:tcBorders>
                                </w:tcPr>
                                <w:p w:rsidR="00F04A7A" w:rsidRDefault="00F04A7A">
                                  <w:pPr>
                                    <w:rPr>
                                      <w:sz w:val="2"/>
                                      <w:szCs w:val="2"/>
                                    </w:rPr>
                                  </w:pP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75" w:right="64"/>
                                    <w:jc w:val="center"/>
                                    <w:rPr>
                                      <w:b/>
                                      <w:sz w:val="6"/>
                                    </w:rPr>
                                  </w:pPr>
                                  <w:r>
                                    <w:rPr>
                                      <w:b/>
                                      <w:color w:val="161616"/>
                                      <w:w w:val="105"/>
                                      <w:sz w:val="6"/>
                                    </w:rPr>
                                    <w:t>(9)</w:t>
                                  </w:r>
                                </w:p>
                              </w:tc>
                              <w:tc>
                                <w:tcPr>
                                  <w:tcW w:w="731"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100" w:right="89"/>
                                    <w:jc w:val="center"/>
                                    <w:rPr>
                                      <w:b/>
                                      <w:sz w:val="6"/>
                                    </w:rPr>
                                  </w:pPr>
                                  <w:r>
                                    <w:rPr>
                                      <w:b/>
                                      <w:color w:val="161616"/>
                                      <w:w w:val="105"/>
                                      <w:sz w:val="6"/>
                                    </w:rPr>
                                    <w:t>(10)</w:t>
                                  </w:r>
                                </w:p>
                              </w:tc>
                              <w:tc>
                                <w:tcPr>
                                  <w:tcW w:w="673" w:type="dxa"/>
                                  <w:tcBorders>
                                    <w:top w:val="single" w:sz="4" w:space="0" w:color="000000"/>
                                    <w:left w:val="single" w:sz="4" w:space="0" w:color="000000"/>
                                  </w:tcBorders>
                                </w:tcPr>
                                <w:p w:rsidR="00F04A7A" w:rsidRDefault="0004129A">
                                  <w:pPr>
                                    <w:pStyle w:val="TableParagraph"/>
                                    <w:spacing w:before="4" w:line="45" w:lineRule="exact"/>
                                    <w:ind w:left="21" w:right="11"/>
                                    <w:jc w:val="center"/>
                                    <w:rPr>
                                      <w:b/>
                                      <w:sz w:val="6"/>
                                    </w:rPr>
                                  </w:pPr>
                                  <w:r>
                                    <w:rPr>
                                      <w:w w:val="105"/>
                                      <w:sz w:val="6"/>
                                    </w:rPr>
                                    <w:t xml:space="preserve">(8)*(9)*(10) = </w:t>
                                  </w:r>
                                  <w:r>
                                    <w:rPr>
                                      <w:b/>
                                      <w:color w:val="161616"/>
                                      <w:w w:val="105"/>
                                      <w:sz w:val="6"/>
                                    </w:rPr>
                                    <w:t>(11)</w:t>
                                  </w:r>
                                </w:p>
                              </w:tc>
                            </w:tr>
                            <w:tr w:rsidR="00F04A7A">
                              <w:trPr>
                                <w:trHeight w:val="136"/>
                              </w:trPr>
                              <w:tc>
                                <w:tcPr>
                                  <w:tcW w:w="3393" w:type="dxa"/>
                                  <w:gridSpan w:val="6"/>
                                  <w:tcBorders>
                                    <w:bottom w:val="single" w:sz="34" w:space="0" w:color="CECECE"/>
                                  </w:tcBorders>
                                  <w:shd w:val="clear" w:color="auto" w:fill="EEEEEE"/>
                                </w:tcPr>
                                <w:p w:rsidR="00F04A7A" w:rsidRDefault="0004129A">
                                  <w:pPr>
                                    <w:pStyle w:val="TableParagraph"/>
                                    <w:spacing w:before="29"/>
                                    <w:ind w:left="1211" w:right="1202"/>
                                    <w:jc w:val="center"/>
                                    <w:rPr>
                                      <w:b/>
                                      <w:sz w:val="6"/>
                                    </w:rPr>
                                  </w:pPr>
                                  <w:r>
                                    <w:rPr>
                                      <w:b/>
                                      <w:w w:val="105"/>
                                      <w:sz w:val="6"/>
                                      <w:u w:val="single"/>
                                    </w:rPr>
                                    <w:t>OTROS COSTOS DIRECTOS</w:t>
                                  </w:r>
                                </w:p>
                                <w:p w:rsidR="00F04A7A" w:rsidRDefault="0004129A">
                                  <w:pPr>
                                    <w:pStyle w:val="TableParagraph"/>
                                    <w:spacing w:before="18" w:line="27" w:lineRule="exact"/>
                                    <w:ind w:left="13"/>
                                    <w:rPr>
                                      <w:b/>
                                      <w:sz w:val="6"/>
                                    </w:rPr>
                                  </w:pPr>
                                  <w:r>
                                    <w:rPr>
                                      <w:b/>
                                      <w:w w:val="105"/>
                                      <w:sz w:val="6"/>
                                    </w:rPr>
                                    <w:t>VIÁTICOS</w:t>
                                  </w: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jc w:val="center"/>
                                    <w:rPr>
                                      <w:b/>
                                      <w:sz w:val="6"/>
                                    </w:rPr>
                                  </w:pPr>
                                  <w:r>
                                    <w:rPr>
                                      <w:b/>
                                      <w:w w:val="105"/>
                                      <w:sz w:val="6"/>
                                    </w:rPr>
                                    <w:t>COSTOS</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8" w:right="-29"/>
                                    <w:rPr>
                                      <w:b/>
                                      <w:sz w:val="6"/>
                                    </w:rPr>
                                  </w:pPr>
                                  <w:r>
                                    <w:rPr>
                                      <w:b/>
                                      <w:w w:val="105"/>
                                      <w:sz w:val="6"/>
                                    </w:rPr>
                                    <w:t>DE ALQUILER DE</w:t>
                                  </w:r>
                                  <w:r>
                                    <w:rPr>
                                      <w:b/>
                                      <w:spacing w:val="-6"/>
                                      <w:w w:val="105"/>
                                      <w:sz w:val="6"/>
                                    </w:rPr>
                                    <w:t xml:space="preserve"> </w:t>
                                  </w:r>
                                  <w:r>
                                    <w:rPr>
                                      <w:b/>
                                      <w:w w:val="105"/>
                                      <w:sz w:val="6"/>
                                    </w:rPr>
                                    <w:t>EQUIPOS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ight="56"/>
                                    <w:jc w:val="center"/>
                                    <w:rPr>
                                      <w:b/>
                                      <w:sz w:val="6"/>
                                    </w:rPr>
                                  </w:pPr>
                                  <w:r>
                                    <w:rPr>
                                      <w:b/>
                                      <w:w w:val="105"/>
                                      <w:sz w:val="6"/>
                                    </w:rPr>
                                    <w:t>Y OFICINA</w:t>
                                  </w: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1"/>
                                      <w:w w:val="105"/>
                                      <w:sz w:val="6"/>
                                    </w:rPr>
                                    <w:t xml:space="preserve"> </w:t>
                                  </w:r>
                                  <w:r>
                                    <w:rPr>
                                      <w:b/>
                                      <w:w w:val="105"/>
                                      <w:sz w:val="6"/>
                                    </w:rPr>
                                    <w:t>C</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7"/>
                              </w:trPr>
                              <w:tc>
                                <w:tcPr>
                                  <w:tcW w:w="312" w:type="dxa"/>
                                  <w:tcBorders>
                                    <w:top w:val="single" w:sz="34" w:space="0" w:color="CECECE"/>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tcBorders>
                                </w:tcPr>
                                <w:p w:rsidR="00F04A7A" w:rsidRDefault="00F04A7A">
                                  <w:pPr>
                                    <w:pStyle w:val="TableParagraph"/>
                                    <w:rPr>
                                      <w:rFonts w:ascii="Times New Roman"/>
                                      <w:sz w:val="2"/>
                                    </w:rPr>
                                  </w:pPr>
                                </w:p>
                              </w:tc>
                            </w:tr>
                            <w:tr w:rsidR="00F04A7A">
                              <w:trPr>
                                <w:trHeight w:val="67"/>
                              </w:trPr>
                              <w:tc>
                                <w:tcPr>
                                  <w:tcW w:w="2720" w:type="dxa"/>
                                  <w:gridSpan w:val="5"/>
                                  <w:tcBorders>
                                    <w:bottom w:val="single" w:sz="4" w:space="0" w:color="000000"/>
                                    <w:right w:val="single" w:sz="4" w:space="0" w:color="000000"/>
                                  </w:tcBorders>
                                  <w:shd w:val="clear" w:color="auto" w:fill="CECECE"/>
                                </w:tcPr>
                                <w:p w:rsidR="00F04A7A" w:rsidRDefault="0004129A">
                                  <w:pPr>
                                    <w:pStyle w:val="TableParagraph"/>
                                    <w:spacing w:line="48" w:lineRule="exact"/>
                                    <w:ind w:left="629"/>
                                    <w:rPr>
                                      <w:b/>
                                      <w:sz w:val="6"/>
                                    </w:rPr>
                                  </w:pPr>
                                  <w:r>
                                    <w:rPr>
                                      <w:b/>
                                      <w:w w:val="105"/>
                                      <w:sz w:val="6"/>
                                    </w:rPr>
                                    <w:t xml:space="preserve">SUBTOTAL OTROS COSTOS DIRECTOS = SUMATORIA DE (11) = </w:t>
                                  </w:r>
                                  <w:r>
                                    <w:rPr>
                                      <w:b/>
                                      <w:color w:val="161616"/>
                                      <w:w w:val="105"/>
                                      <w:sz w:val="6"/>
                                    </w:rPr>
                                    <w:t>(B)</w:t>
                                  </w:r>
                                </w:p>
                              </w:tc>
                              <w:tc>
                                <w:tcPr>
                                  <w:tcW w:w="673" w:type="dxa"/>
                                  <w:tcBorders>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287"/>
                                    <w:rPr>
                                      <w:b/>
                                      <w:sz w:val="6"/>
                                    </w:rPr>
                                  </w:pPr>
                                  <w:r>
                                    <w:rPr>
                                      <w:b/>
                                      <w:w w:val="105"/>
                                      <w:sz w:val="6"/>
                                    </w:rPr>
                                    <w:t xml:space="preserve">SUBTOTAL COSTOS BASICOS = (A) + (B) = </w:t>
                                  </w:r>
                                  <w:r>
                                    <w:rPr>
                                      <w:b/>
                                      <w:color w:val="161616"/>
                                      <w:w w:val="105"/>
                                      <w:sz w:val="6"/>
                                    </w:rPr>
                                    <w:t>(C)</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558"/>
                                    <w:rPr>
                                      <w:b/>
                                      <w:sz w:val="6"/>
                                    </w:rPr>
                                  </w:pPr>
                                  <w:r>
                                    <w:rPr>
                                      <w:b/>
                                      <w:w w:val="105"/>
                                      <w:sz w:val="6"/>
                                    </w:rPr>
                                    <w:t>PROVISION FRENTE ADICIONAL = (D)</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2"/>
                                    <w:jc w:val="right"/>
                                    <w:rPr>
                                      <w:b/>
                                      <w:sz w:val="6"/>
                                    </w:rPr>
                                  </w:pPr>
                                  <w:r>
                                    <w:rPr>
                                      <w:b/>
                                      <w:w w:val="105"/>
                                      <w:sz w:val="6"/>
                                    </w:rPr>
                                    <w:t>VALOR TOTAL BASICO</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
                                    <w:jc w:val="right"/>
                                    <w:rPr>
                                      <w:b/>
                                      <w:sz w:val="6"/>
                                    </w:rPr>
                                  </w:pPr>
                                  <w:r>
                                    <w:rPr>
                                      <w:b/>
                                      <w:w w:val="105"/>
                                      <w:sz w:val="6"/>
                                    </w:rPr>
                                    <w:t xml:space="preserve">IVA = 19% * (E) = </w:t>
                                  </w:r>
                                  <w:r>
                                    <w:rPr>
                                      <w:b/>
                                      <w:color w:val="161616"/>
                                      <w:w w:val="105"/>
                                      <w:sz w:val="6"/>
                                    </w:rPr>
                                    <w:t>(F)</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1"/>
                              </w:trPr>
                              <w:tc>
                                <w:tcPr>
                                  <w:tcW w:w="2720"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ind w:right="2"/>
                                    <w:jc w:val="right"/>
                                    <w:rPr>
                                      <w:b/>
                                      <w:sz w:val="6"/>
                                    </w:rPr>
                                  </w:pPr>
                                  <w:r>
                                    <w:rPr>
                                      <w:b/>
                                      <w:w w:val="105"/>
                                      <w:sz w:val="6"/>
                                    </w:rPr>
                                    <w:t>COSTO TOTAL = (E) + (F)</w:t>
                                  </w:r>
                                </w:p>
                              </w:tc>
                              <w:tc>
                                <w:tcPr>
                                  <w:tcW w:w="673"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468"/>
                              </w:trPr>
                              <w:tc>
                                <w:tcPr>
                                  <w:tcW w:w="1134" w:type="dxa"/>
                                  <w:gridSpan w:val="2"/>
                                  <w:tcBorders>
                                    <w:bottom w:val="single" w:sz="4" w:space="0" w:color="000000"/>
                                    <w:right w:val="nil"/>
                                  </w:tcBorders>
                                </w:tcPr>
                                <w:p w:rsidR="00F04A7A" w:rsidRDefault="00F04A7A">
                                  <w:pPr>
                                    <w:pStyle w:val="TableParagraph"/>
                                    <w:rPr>
                                      <w:rFonts w:ascii="Times New Roman"/>
                                      <w:sz w:val="7"/>
                                    </w:rPr>
                                  </w:pPr>
                                </w:p>
                                <w:p w:rsidR="00F04A7A" w:rsidRDefault="0004129A">
                                  <w:pPr>
                                    <w:pStyle w:val="TableParagraph"/>
                                    <w:spacing w:before="1"/>
                                    <w:ind w:left="13"/>
                                    <w:rPr>
                                      <w:sz w:val="6"/>
                                    </w:rPr>
                                  </w:pPr>
                                  <w:r>
                                    <w:rPr>
                                      <w:w w:val="105"/>
                                      <w:sz w:val="6"/>
                                    </w:rPr>
                                    <w:t>FIRMAS:</w:t>
                                  </w:r>
                                </w:p>
                              </w:tc>
                              <w:tc>
                                <w:tcPr>
                                  <w:tcW w:w="435" w:type="dxa"/>
                                  <w:tcBorders>
                                    <w:left w:val="nil"/>
                                    <w:bottom w:val="nil"/>
                                    <w:right w:val="nil"/>
                                  </w:tcBorders>
                                </w:tcPr>
                                <w:p w:rsidR="00F04A7A" w:rsidRDefault="00F04A7A">
                                  <w:pPr>
                                    <w:pStyle w:val="TableParagraph"/>
                                    <w:rPr>
                                      <w:rFonts w:ascii="Times New Roman"/>
                                      <w:sz w:val="6"/>
                                    </w:rPr>
                                  </w:pPr>
                                </w:p>
                              </w:tc>
                              <w:tc>
                                <w:tcPr>
                                  <w:tcW w:w="1824" w:type="dxa"/>
                                  <w:gridSpan w:val="3"/>
                                  <w:tcBorders>
                                    <w:left w:val="nil"/>
                                    <w:bottom w:val="single" w:sz="4" w:space="0" w:color="000000"/>
                                  </w:tcBorders>
                                </w:tcPr>
                                <w:p w:rsidR="00F04A7A" w:rsidRDefault="00F04A7A">
                                  <w:pPr>
                                    <w:pStyle w:val="TableParagraph"/>
                                    <w:rPr>
                                      <w:rFonts w:ascii="Times New Roman"/>
                                      <w:sz w:val="6"/>
                                    </w:rPr>
                                  </w:pPr>
                                </w:p>
                              </w:tc>
                            </w:tr>
                            <w:tr w:rsidR="00F04A7A">
                              <w:trPr>
                                <w:trHeight w:val="199"/>
                              </w:trPr>
                              <w:tc>
                                <w:tcPr>
                                  <w:tcW w:w="1569" w:type="dxa"/>
                                  <w:gridSpan w:val="3"/>
                                  <w:tcBorders>
                                    <w:top w:val="nil"/>
                                    <w:right w:val="nil"/>
                                  </w:tcBorders>
                                </w:tcPr>
                                <w:p w:rsidR="00F04A7A" w:rsidRDefault="0004129A">
                                  <w:pPr>
                                    <w:pStyle w:val="TableParagraph"/>
                                    <w:spacing w:line="67" w:lineRule="exact"/>
                                    <w:ind w:left="11"/>
                                    <w:rPr>
                                      <w:sz w:val="6"/>
                                    </w:rPr>
                                  </w:pPr>
                                  <w:r>
                                    <w:rPr>
                                      <w:sz w:val="6"/>
                                    </w:rPr>
                                    <w:t>Nombre y firma del representante legal del proponente</w:t>
                                  </w:r>
                                </w:p>
                              </w:tc>
                              <w:tc>
                                <w:tcPr>
                                  <w:tcW w:w="1824" w:type="dxa"/>
                                  <w:gridSpan w:val="3"/>
                                  <w:tcBorders>
                                    <w:top w:val="single" w:sz="4" w:space="0" w:color="000000"/>
                                    <w:left w:val="nil"/>
                                  </w:tcBorders>
                                </w:tcPr>
                                <w:p w:rsidR="00F04A7A" w:rsidRDefault="0004129A">
                                  <w:pPr>
                                    <w:pStyle w:val="TableParagraph"/>
                                    <w:spacing w:line="67" w:lineRule="exact"/>
                                    <w:ind w:left="613"/>
                                    <w:rPr>
                                      <w:sz w:val="6"/>
                                    </w:rPr>
                                  </w:pPr>
                                  <w:r>
                                    <w:rPr>
                                      <w:sz w:val="6"/>
                                    </w:rPr>
                                    <w:t>Nombre del proponente</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360" type="#_x0000_t202" style="position:absolute;margin-left:348.4pt;margin-top:17.3pt;width:170.35pt;height:286.65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Fd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
                        <w:gridCol w:w="822"/>
                        <w:gridCol w:w="435"/>
                        <w:gridCol w:w="420"/>
                        <w:gridCol w:w="731"/>
                        <w:gridCol w:w="673"/>
                      </w:tblGrid>
                      <w:tr w:rsidR="00F04A7A">
                        <w:trPr>
                          <w:trHeight w:val="312"/>
                        </w:trPr>
                        <w:tc>
                          <w:tcPr>
                            <w:tcW w:w="3393" w:type="dxa"/>
                            <w:gridSpan w:val="6"/>
                          </w:tcPr>
                          <w:p w:rsidR="00F04A7A" w:rsidRDefault="0004129A">
                            <w:pPr>
                              <w:pStyle w:val="TableParagraph"/>
                              <w:spacing w:line="66" w:lineRule="exact"/>
                              <w:ind w:left="1211" w:right="1202"/>
                              <w:jc w:val="center"/>
                              <w:rPr>
                                <w:b/>
                                <w:sz w:val="6"/>
                              </w:rPr>
                            </w:pPr>
                            <w:r>
                              <w:rPr>
                                <w:b/>
                                <w:w w:val="105"/>
                                <w:sz w:val="6"/>
                              </w:rPr>
                              <w:t>FORMULARIO 1 - DETALLADO</w:t>
                            </w:r>
                          </w:p>
                          <w:p w:rsidR="00F04A7A" w:rsidRDefault="0004129A">
                            <w:pPr>
                              <w:pStyle w:val="TableParagraph"/>
                              <w:spacing w:before="15" w:line="70" w:lineRule="atLeast"/>
                              <w:ind w:left="11" w:right="20"/>
                              <w:jc w:val="both"/>
                              <w:rPr>
                                <w:b/>
                                <w:sz w:val="6"/>
                              </w:rPr>
                            </w:pPr>
                            <w:r>
                              <w:rPr>
                                <w:b/>
                                <w:color w:val="454545"/>
                                <w:sz w:val="6"/>
                              </w:rPr>
                              <w:t>[La</w:t>
                            </w:r>
                            <w:r>
                              <w:rPr>
                                <w:b/>
                                <w:color w:val="454545"/>
                                <w:spacing w:val="-6"/>
                                <w:sz w:val="6"/>
                              </w:rPr>
                              <w:t xml:space="preserve"> </w:t>
                            </w:r>
                            <w:r>
                              <w:rPr>
                                <w:b/>
                                <w:color w:val="454545"/>
                                <w:sz w:val="6"/>
                              </w:rPr>
                              <w:t>entidad</w:t>
                            </w:r>
                            <w:r>
                              <w:rPr>
                                <w:b/>
                                <w:color w:val="454545"/>
                                <w:spacing w:val="-5"/>
                                <w:sz w:val="6"/>
                              </w:rPr>
                              <w:t xml:space="preserve"> </w:t>
                            </w:r>
                            <w:r>
                              <w:rPr>
                                <w:b/>
                                <w:color w:val="454545"/>
                                <w:sz w:val="6"/>
                              </w:rPr>
                              <w:t>puede</w:t>
                            </w:r>
                            <w:r>
                              <w:rPr>
                                <w:b/>
                                <w:color w:val="454545"/>
                                <w:spacing w:val="-5"/>
                                <w:sz w:val="6"/>
                              </w:rPr>
                              <w:t xml:space="preserve"> </w:t>
                            </w:r>
                            <w:r>
                              <w:rPr>
                                <w:b/>
                                <w:color w:val="454545"/>
                                <w:sz w:val="6"/>
                              </w:rPr>
                              <w:t>utilizar</w:t>
                            </w:r>
                            <w:r>
                              <w:rPr>
                                <w:b/>
                                <w:color w:val="454545"/>
                                <w:spacing w:val="-6"/>
                                <w:sz w:val="6"/>
                              </w:rPr>
                              <w:t xml:space="preserve"> </w:t>
                            </w:r>
                            <w:r>
                              <w:rPr>
                                <w:b/>
                                <w:color w:val="454545"/>
                                <w:sz w:val="6"/>
                              </w:rPr>
                              <w:t>este</w:t>
                            </w:r>
                            <w:r>
                              <w:rPr>
                                <w:b/>
                                <w:color w:val="454545"/>
                                <w:spacing w:val="-5"/>
                                <w:sz w:val="6"/>
                              </w:rPr>
                              <w:t xml:space="preserve"> </w:t>
                            </w:r>
                            <w:r>
                              <w:rPr>
                                <w:b/>
                                <w:color w:val="454545"/>
                                <w:sz w:val="6"/>
                              </w:rPr>
                              <w:t>formulario</w:t>
                            </w:r>
                            <w:r>
                              <w:rPr>
                                <w:b/>
                                <w:color w:val="454545"/>
                                <w:spacing w:val="-5"/>
                                <w:sz w:val="6"/>
                              </w:rPr>
                              <w:t xml:space="preserve"> </w:t>
                            </w:r>
                            <w:r>
                              <w:rPr>
                                <w:b/>
                                <w:color w:val="454545"/>
                                <w:sz w:val="6"/>
                              </w:rPr>
                              <w:t>para</w:t>
                            </w:r>
                            <w:r>
                              <w:rPr>
                                <w:b/>
                                <w:color w:val="454545"/>
                                <w:spacing w:val="-5"/>
                                <w:sz w:val="6"/>
                              </w:rPr>
                              <w:t xml:space="preserve"> </w:t>
                            </w:r>
                            <w:r>
                              <w:rPr>
                                <w:b/>
                                <w:color w:val="454545"/>
                                <w:sz w:val="6"/>
                              </w:rPr>
                              <w:t>determinar</w:t>
                            </w:r>
                            <w:r>
                              <w:rPr>
                                <w:b/>
                                <w:color w:val="454545"/>
                                <w:spacing w:val="-5"/>
                                <w:sz w:val="6"/>
                              </w:rPr>
                              <w:t xml:space="preserve"> </w:t>
                            </w:r>
                            <w:r>
                              <w:rPr>
                                <w:b/>
                                <w:color w:val="454545"/>
                                <w:sz w:val="6"/>
                              </w:rPr>
                              <w:t>las</w:t>
                            </w:r>
                            <w:r>
                              <w:rPr>
                                <w:b/>
                                <w:color w:val="454545"/>
                                <w:spacing w:val="-5"/>
                                <w:sz w:val="6"/>
                              </w:rPr>
                              <w:t xml:space="preserve"> </w:t>
                            </w:r>
                            <w:r>
                              <w:rPr>
                                <w:b/>
                                <w:color w:val="454545"/>
                                <w:sz w:val="6"/>
                              </w:rPr>
                              <w:t>condiciones</w:t>
                            </w:r>
                            <w:r>
                              <w:rPr>
                                <w:b/>
                                <w:color w:val="454545"/>
                                <w:spacing w:val="-6"/>
                                <w:sz w:val="6"/>
                              </w:rPr>
                              <w:t xml:space="preserve"> </w:t>
                            </w:r>
                            <w:r>
                              <w:rPr>
                                <w:b/>
                                <w:color w:val="454545"/>
                                <w:sz w:val="6"/>
                              </w:rPr>
                              <w:t>bajo</w:t>
                            </w:r>
                            <w:r>
                              <w:rPr>
                                <w:b/>
                                <w:color w:val="454545"/>
                                <w:spacing w:val="-4"/>
                                <w:sz w:val="6"/>
                              </w:rPr>
                              <w:t xml:space="preserve"> </w:t>
                            </w:r>
                            <w:r>
                              <w:rPr>
                                <w:b/>
                                <w:color w:val="454545"/>
                                <w:sz w:val="6"/>
                              </w:rPr>
                              <w:t>las</w:t>
                            </w:r>
                            <w:r>
                              <w:rPr>
                                <w:b/>
                                <w:color w:val="454545"/>
                                <w:spacing w:val="-6"/>
                                <w:sz w:val="6"/>
                              </w:rPr>
                              <w:t xml:space="preserve"> </w:t>
                            </w:r>
                            <w:r>
                              <w:rPr>
                                <w:b/>
                                <w:color w:val="454545"/>
                                <w:sz w:val="6"/>
                              </w:rPr>
                              <w:t>cuales</w:t>
                            </w:r>
                            <w:r>
                              <w:rPr>
                                <w:b/>
                                <w:color w:val="454545"/>
                                <w:spacing w:val="-5"/>
                                <w:sz w:val="6"/>
                              </w:rPr>
                              <w:t xml:space="preserve"> </w:t>
                            </w:r>
                            <w:r>
                              <w:rPr>
                                <w:b/>
                                <w:color w:val="454545"/>
                                <w:sz w:val="6"/>
                              </w:rPr>
                              <w:t>los</w:t>
                            </w:r>
                            <w:r>
                              <w:rPr>
                                <w:b/>
                                <w:color w:val="454545"/>
                                <w:spacing w:val="-5"/>
                                <w:sz w:val="6"/>
                              </w:rPr>
                              <w:t xml:space="preserve"> </w:t>
                            </w:r>
                            <w:r>
                              <w:rPr>
                                <w:b/>
                                <w:color w:val="454545"/>
                                <w:sz w:val="6"/>
                              </w:rPr>
                              <w:t>proponentes</w:t>
                            </w:r>
                            <w:r>
                              <w:rPr>
                                <w:b/>
                                <w:color w:val="454545"/>
                                <w:spacing w:val="-5"/>
                                <w:sz w:val="6"/>
                              </w:rPr>
                              <w:t xml:space="preserve"> </w:t>
                            </w:r>
                            <w:r>
                              <w:rPr>
                                <w:b/>
                                <w:color w:val="454545"/>
                                <w:sz w:val="6"/>
                              </w:rPr>
                              <w:t>presentarán su</w:t>
                            </w:r>
                            <w:r>
                              <w:rPr>
                                <w:b/>
                                <w:color w:val="454545"/>
                                <w:spacing w:val="-5"/>
                                <w:sz w:val="6"/>
                              </w:rPr>
                              <w:t xml:space="preserve"> </w:t>
                            </w:r>
                            <w:r>
                              <w:rPr>
                                <w:b/>
                                <w:color w:val="454545"/>
                                <w:sz w:val="6"/>
                              </w:rPr>
                              <w:t>propuesta</w:t>
                            </w:r>
                            <w:r>
                              <w:rPr>
                                <w:b/>
                                <w:color w:val="454545"/>
                                <w:spacing w:val="-5"/>
                                <w:sz w:val="6"/>
                              </w:rPr>
                              <w:t xml:space="preserve"> </w:t>
                            </w:r>
                            <w:r>
                              <w:rPr>
                                <w:b/>
                                <w:color w:val="454545"/>
                                <w:sz w:val="6"/>
                              </w:rPr>
                              <w:t>económica</w:t>
                            </w:r>
                            <w:r>
                              <w:rPr>
                                <w:b/>
                                <w:color w:val="454545"/>
                                <w:spacing w:val="-5"/>
                                <w:sz w:val="6"/>
                              </w:rPr>
                              <w:t xml:space="preserve"> </w:t>
                            </w:r>
                            <w:r>
                              <w:rPr>
                                <w:b/>
                                <w:color w:val="454545"/>
                                <w:sz w:val="6"/>
                              </w:rPr>
                              <w:t>de</w:t>
                            </w:r>
                            <w:r>
                              <w:rPr>
                                <w:b/>
                                <w:color w:val="454545"/>
                                <w:spacing w:val="-5"/>
                                <w:sz w:val="6"/>
                              </w:rPr>
                              <w:t xml:space="preserve"> </w:t>
                            </w:r>
                            <w:r>
                              <w:rPr>
                                <w:b/>
                                <w:color w:val="454545"/>
                                <w:sz w:val="6"/>
                              </w:rPr>
                              <w:t>forma</w:t>
                            </w:r>
                            <w:r>
                              <w:rPr>
                                <w:b/>
                                <w:color w:val="454545"/>
                                <w:spacing w:val="-6"/>
                                <w:sz w:val="6"/>
                              </w:rPr>
                              <w:t xml:space="preserve"> </w:t>
                            </w:r>
                            <w:r>
                              <w:rPr>
                                <w:b/>
                                <w:color w:val="454545"/>
                                <w:sz w:val="6"/>
                              </w:rPr>
                              <w:t>detallada,</w:t>
                            </w:r>
                            <w:r>
                              <w:rPr>
                                <w:b/>
                                <w:color w:val="454545"/>
                                <w:spacing w:val="-4"/>
                                <w:sz w:val="6"/>
                              </w:rPr>
                              <w:t xml:space="preserve"> </w:t>
                            </w:r>
                            <w:r>
                              <w:rPr>
                                <w:b/>
                                <w:color w:val="454545"/>
                                <w:sz w:val="6"/>
                              </w:rPr>
                              <w:t>sin</w:t>
                            </w:r>
                            <w:r>
                              <w:rPr>
                                <w:b/>
                                <w:color w:val="454545"/>
                                <w:spacing w:val="-5"/>
                                <w:sz w:val="6"/>
                              </w:rPr>
                              <w:t xml:space="preserve"> </w:t>
                            </w:r>
                            <w:r>
                              <w:rPr>
                                <w:b/>
                                <w:color w:val="454545"/>
                                <w:sz w:val="6"/>
                              </w:rPr>
                              <w:t>perjuicio</w:t>
                            </w:r>
                            <w:r>
                              <w:rPr>
                                <w:b/>
                                <w:color w:val="454545"/>
                                <w:spacing w:val="-3"/>
                                <w:sz w:val="6"/>
                              </w:rPr>
                              <w:t xml:space="preserve"> </w:t>
                            </w:r>
                            <w:r>
                              <w:rPr>
                                <w:b/>
                                <w:color w:val="454545"/>
                                <w:sz w:val="6"/>
                              </w:rPr>
                              <w:t>que</w:t>
                            </w:r>
                            <w:r>
                              <w:rPr>
                                <w:b/>
                                <w:color w:val="454545"/>
                                <w:spacing w:val="-6"/>
                                <w:sz w:val="6"/>
                              </w:rPr>
                              <w:t xml:space="preserve"> </w:t>
                            </w:r>
                            <w:r>
                              <w:rPr>
                                <w:b/>
                                <w:color w:val="454545"/>
                                <w:sz w:val="6"/>
                              </w:rPr>
                              <w:t>puedan</w:t>
                            </w:r>
                            <w:r>
                              <w:rPr>
                                <w:b/>
                                <w:color w:val="454545"/>
                                <w:spacing w:val="-3"/>
                                <w:sz w:val="6"/>
                              </w:rPr>
                              <w:t xml:space="preserve"> </w:t>
                            </w:r>
                            <w:r>
                              <w:rPr>
                                <w:b/>
                                <w:color w:val="454545"/>
                                <w:sz w:val="6"/>
                              </w:rPr>
                              <w:t>modificarlo</w:t>
                            </w:r>
                            <w:r>
                              <w:rPr>
                                <w:b/>
                                <w:color w:val="454545"/>
                                <w:spacing w:val="-5"/>
                                <w:sz w:val="6"/>
                              </w:rPr>
                              <w:t xml:space="preserve"> </w:t>
                            </w:r>
                            <w:r>
                              <w:rPr>
                                <w:b/>
                                <w:color w:val="454545"/>
                                <w:sz w:val="6"/>
                              </w:rPr>
                              <w:t>o</w:t>
                            </w:r>
                            <w:r>
                              <w:rPr>
                                <w:b/>
                                <w:color w:val="454545"/>
                                <w:spacing w:val="-4"/>
                                <w:sz w:val="6"/>
                              </w:rPr>
                              <w:t xml:space="preserve"> </w:t>
                            </w:r>
                            <w:r>
                              <w:rPr>
                                <w:b/>
                                <w:color w:val="454545"/>
                                <w:sz w:val="6"/>
                              </w:rPr>
                              <w:t>presenten</w:t>
                            </w:r>
                            <w:r>
                              <w:rPr>
                                <w:b/>
                                <w:color w:val="454545"/>
                                <w:spacing w:val="-4"/>
                                <w:sz w:val="6"/>
                              </w:rPr>
                              <w:t xml:space="preserve"> </w:t>
                            </w:r>
                            <w:r>
                              <w:rPr>
                                <w:b/>
                                <w:color w:val="454545"/>
                                <w:sz w:val="6"/>
                              </w:rPr>
                              <w:t>la</w:t>
                            </w:r>
                            <w:r>
                              <w:rPr>
                                <w:b/>
                                <w:color w:val="454545"/>
                                <w:spacing w:val="-5"/>
                                <w:sz w:val="6"/>
                              </w:rPr>
                              <w:t xml:space="preserve"> </w:t>
                            </w:r>
                            <w:r>
                              <w:rPr>
                                <w:b/>
                                <w:color w:val="454545"/>
                                <w:sz w:val="6"/>
                              </w:rPr>
                              <w:t>oferta</w:t>
                            </w:r>
                            <w:r>
                              <w:rPr>
                                <w:b/>
                                <w:color w:val="454545"/>
                                <w:spacing w:val="-5"/>
                                <w:sz w:val="6"/>
                              </w:rPr>
                              <w:t xml:space="preserve"> </w:t>
                            </w:r>
                            <w:r>
                              <w:rPr>
                                <w:b/>
                                <w:color w:val="454545"/>
                                <w:sz w:val="6"/>
                              </w:rPr>
                              <w:t>económica</w:t>
                            </w:r>
                            <w:r>
                              <w:rPr>
                                <w:b/>
                                <w:color w:val="454545"/>
                                <w:spacing w:val="-5"/>
                                <w:sz w:val="6"/>
                              </w:rPr>
                              <w:t xml:space="preserve"> </w:t>
                            </w:r>
                            <w:r>
                              <w:rPr>
                                <w:b/>
                                <w:color w:val="454545"/>
                                <w:sz w:val="6"/>
                              </w:rPr>
                              <w:t>con un</w:t>
                            </w:r>
                            <w:r>
                              <w:rPr>
                                <w:b/>
                                <w:color w:val="454545"/>
                                <w:spacing w:val="-2"/>
                                <w:sz w:val="6"/>
                              </w:rPr>
                              <w:t xml:space="preserve"> </w:t>
                            </w:r>
                            <w:r>
                              <w:rPr>
                                <w:b/>
                                <w:color w:val="454545"/>
                                <w:sz w:val="6"/>
                              </w:rPr>
                              <w:t>formulario</w:t>
                            </w:r>
                            <w:r>
                              <w:rPr>
                                <w:b/>
                                <w:color w:val="454545"/>
                                <w:spacing w:val="-1"/>
                                <w:sz w:val="6"/>
                              </w:rPr>
                              <w:t xml:space="preserve"> </w:t>
                            </w:r>
                            <w:r>
                              <w:rPr>
                                <w:b/>
                                <w:color w:val="454545"/>
                                <w:sz w:val="6"/>
                              </w:rPr>
                              <w:t xml:space="preserve">distinto. </w:t>
                            </w:r>
                            <w:r>
                              <w:rPr>
                                <w:b/>
                                <w:color w:val="454545"/>
                                <w:sz w:val="6"/>
                                <w:u w:val="single" w:color="454545"/>
                              </w:rPr>
                              <w:t>Es</w:t>
                            </w:r>
                            <w:r>
                              <w:rPr>
                                <w:b/>
                                <w:color w:val="454545"/>
                                <w:spacing w:val="-2"/>
                                <w:sz w:val="6"/>
                                <w:u w:val="single" w:color="454545"/>
                              </w:rPr>
                              <w:t xml:space="preserve"> </w:t>
                            </w:r>
                            <w:r>
                              <w:rPr>
                                <w:b/>
                                <w:color w:val="454545"/>
                                <w:sz w:val="6"/>
                                <w:u w:val="single" w:color="454545"/>
                              </w:rPr>
                              <w:t>presentado</w:t>
                            </w:r>
                            <w:r>
                              <w:rPr>
                                <w:b/>
                                <w:color w:val="454545"/>
                                <w:spacing w:val="-1"/>
                                <w:sz w:val="6"/>
                                <w:u w:val="single" w:color="454545"/>
                              </w:rPr>
                              <w:t xml:space="preserve"> </w:t>
                            </w:r>
                            <w:r>
                              <w:rPr>
                                <w:b/>
                                <w:color w:val="454545"/>
                                <w:sz w:val="6"/>
                                <w:u w:val="single" w:color="454545"/>
                              </w:rPr>
                              <w:t>a</w:t>
                            </w:r>
                            <w:r>
                              <w:rPr>
                                <w:b/>
                                <w:color w:val="454545"/>
                                <w:spacing w:val="-2"/>
                                <w:sz w:val="6"/>
                                <w:u w:val="single" w:color="454545"/>
                              </w:rPr>
                              <w:t xml:space="preserve"> </w:t>
                            </w:r>
                            <w:r>
                              <w:rPr>
                                <w:b/>
                                <w:color w:val="454545"/>
                                <w:sz w:val="6"/>
                                <w:u w:val="single" w:color="454545"/>
                              </w:rPr>
                              <w:t>modo</w:t>
                            </w:r>
                            <w:r>
                              <w:rPr>
                                <w:b/>
                                <w:color w:val="454545"/>
                                <w:spacing w:val="-1"/>
                                <w:sz w:val="6"/>
                                <w:u w:val="single" w:color="454545"/>
                              </w:rPr>
                              <w:t xml:space="preserve"> </w:t>
                            </w:r>
                            <w:r>
                              <w:rPr>
                                <w:b/>
                                <w:color w:val="454545"/>
                                <w:sz w:val="6"/>
                                <w:u w:val="single" w:color="454545"/>
                              </w:rPr>
                              <w:t>ilustrativo</w:t>
                            </w:r>
                            <w:r>
                              <w:rPr>
                                <w:b/>
                                <w:color w:val="454545"/>
                                <w:spacing w:val="-1"/>
                                <w:sz w:val="6"/>
                                <w:u w:val="single" w:color="454545"/>
                              </w:rPr>
                              <w:t xml:space="preserve"> </w:t>
                            </w:r>
                            <w:r>
                              <w:rPr>
                                <w:b/>
                                <w:color w:val="454545"/>
                                <w:sz w:val="6"/>
                                <w:u w:val="single" w:color="454545"/>
                              </w:rPr>
                              <w:t>y</w:t>
                            </w:r>
                            <w:r>
                              <w:rPr>
                                <w:b/>
                                <w:color w:val="454545"/>
                                <w:spacing w:val="-2"/>
                                <w:sz w:val="6"/>
                                <w:u w:val="single" w:color="454545"/>
                              </w:rPr>
                              <w:t xml:space="preserve"> </w:t>
                            </w:r>
                            <w:r>
                              <w:rPr>
                                <w:b/>
                                <w:color w:val="454545"/>
                                <w:sz w:val="6"/>
                                <w:u w:val="single" w:color="454545"/>
                              </w:rPr>
                              <w:t>como</w:t>
                            </w:r>
                            <w:r>
                              <w:rPr>
                                <w:b/>
                                <w:color w:val="454545"/>
                                <w:spacing w:val="-1"/>
                                <w:sz w:val="6"/>
                                <w:u w:val="single" w:color="454545"/>
                              </w:rPr>
                              <w:t xml:space="preserve"> </w:t>
                            </w:r>
                            <w:r>
                              <w:rPr>
                                <w:b/>
                                <w:color w:val="454545"/>
                                <w:sz w:val="6"/>
                                <w:u w:val="single" w:color="454545"/>
                              </w:rPr>
                              <w:t>una</w:t>
                            </w:r>
                            <w:r>
                              <w:rPr>
                                <w:b/>
                                <w:color w:val="454545"/>
                                <w:spacing w:val="-3"/>
                                <w:sz w:val="6"/>
                                <w:u w:val="single" w:color="454545"/>
                              </w:rPr>
                              <w:t xml:space="preserve"> </w:t>
                            </w:r>
                            <w:r>
                              <w:rPr>
                                <w:b/>
                                <w:color w:val="454545"/>
                                <w:sz w:val="6"/>
                                <w:u w:val="single" w:color="454545"/>
                              </w:rPr>
                              <w:t>sugerenci</w:t>
                            </w:r>
                            <w:r>
                              <w:rPr>
                                <w:b/>
                                <w:color w:val="454545"/>
                                <w:sz w:val="6"/>
                              </w:rPr>
                              <w:t>a]</w:t>
                            </w:r>
                          </w:p>
                        </w:tc>
                      </w:tr>
                      <w:tr w:rsidR="00F04A7A">
                        <w:trPr>
                          <w:trHeight w:val="301"/>
                        </w:trPr>
                        <w:tc>
                          <w:tcPr>
                            <w:tcW w:w="312" w:type="dxa"/>
                            <w:tcBorders>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5"/>
                              <w:ind w:left="8"/>
                              <w:jc w:val="center"/>
                              <w:rPr>
                                <w:sz w:val="6"/>
                              </w:rPr>
                            </w:pPr>
                            <w:r>
                              <w:rPr>
                                <w:w w:val="105"/>
                                <w:sz w:val="6"/>
                              </w:rPr>
                              <w:t>CANT.</w:t>
                            </w:r>
                          </w:p>
                        </w:tc>
                        <w:tc>
                          <w:tcPr>
                            <w:tcW w:w="822" w:type="dxa"/>
                            <w:vMerge w:val="restart"/>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5"/>
                              <w:ind w:left="159"/>
                              <w:rPr>
                                <w:sz w:val="6"/>
                              </w:rPr>
                            </w:pPr>
                            <w:r>
                              <w:rPr>
                                <w:w w:val="105"/>
                                <w:sz w:val="6"/>
                              </w:rPr>
                              <w:t>CARGO / OFICIO</w:t>
                            </w:r>
                          </w:p>
                        </w:tc>
                        <w:tc>
                          <w:tcPr>
                            <w:tcW w:w="435" w:type="dxa"/>
                            <w:tcBorders>
                              <w:left w:val="single" w:sz="4" w:space="0" w:color="000000"/>
                              <w:bottom w:val="single" w:sz="4" w:space="0" w:color="000000"/>
                              <w:right w:val="single" w:sz="4" w:space="0" w:color="000000"/>
                            </w:tcBorders>
                          </w:tcPr>
                          <w:p w:rsidR="00F04A7A" w:rsidRDefault="0004129A">
                            <w:pPr>
                              <w:pStyle w:val="TableParagraph"/>
                              <w:spacing w:before="1"/>
                              <w:ind w:left="83"/>
                              <w:rPr>
                                <w:sz w:val="6"/>
                              </w:rPr>
                            </w:pPr>
                            <w:r>
                              <w:rPr>
                                <w:w w:val="105"/>
                                <w:sz w:val="6"/>
                              </w:rPr>
                              <w:t>COSTOS</w:t>
                            </w:r>
                          </w:p>
                          <w:p w:rsidR="00F04A7A" w:rsidRDefault="0004129A">
                            <w:pPr>
                              <w:pStyle w:val="TableParagraph"/>
                              <w:spacing w:before="50" w:line="273" w:lineRule="auto"/>
                              <w:ind w:left="43" w:right="18" w:firstLine="121"/>
                              <w:rPr>
                                <w:sz w:val="6"/>
                              </w:rPr>
                            </w:pPr>
                            <w:r>
                              <w:rPr>
                                <w:w w:val="105"/>
                                <w:sz w:val="6"/>
                              </w:rPr>
                              <w:t>DE PERSONAL</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110"/>
                              <w:rPr>
                                <w:sz w:val="6"/>
                              </w:rPr>
                            </w:pPr>
                            <w:r>
                              <w:rPr>
                                <w:w w:val="105"/>
                                <w:sz w:val="6"/>
                              </w:rPr>
                              <w:t>PRIMA</w:t>
                            </w:r>
                          </w:p>
                          <w:p w:rsidR="00F04A7A" w:rsidRDefault="00F04A7A">
                            <w:pPr>
                              <w:pStyle w:val="TableParagraph"/>
                              <w:spacing w:before="9"/>
                              <w:rPr>
                                <w:rFonts w:ascii="Times New Roman"/>
                                <w:sz w:val="7"/>
                              </w:rPr>
                            </w:pPr>
                          </w:p>
                          <w:p w:rsidR="00F04A7A" w:rsidRDefault="0004129A">
                            <w:pPr>
                              <w:pStyle w:val="TableParagraph"/>
                              <w:ind w:left="45"/>
                              <w:rPr>
                                <w:sz w:val="6"/>
                              </w:rPr>
                            </w:pPr>
                            <w:r>
                              <w:rPr>
                                <w:w w:val="105"/>
                                <w:sz w:val="6"/>
                              </w:rPr>
                              <w:t>REGIONAL</w:t>
                            </w:r>
                          </w:p>
                        </w:tc>
                        <w:tc>
                          <w:tcPr>
                            <w:tcW w:w="731" w:type="dxa"/>
                            <w:tcBorders>
                              <w:left w:val="single" w:sz="4" w:space="0" w:color="000000"/>
                              <w:bottom w:val="single" w:sz="4" w:space="0" w:color="000000"/>
                              <w:right w:val="single" w:sz="4" w:space="0" w:color="000000"/>
                            </w:tcBorders>
                          </w:tcPr>
                          <w:p w:rsidR="00F04A7A" w:rsidRDefault="0004129A">
                            <w:pPr>
                              <w:pStyle w:val="TableParagraph"/>
                              <w:spacing w:before="1"/>
                              <w:ind w:left="100" w:right="90"/>
                              <w:jc w:val="center"/>
                              <w:rPr>
                                <w:sz w:val="6"/>
                              </w:rPr>
                            </w:pPr>
                            <w:r>
                              <w:rPr>
                                <w:w w:val="105"/>
                                <w:sz w:val="6"/>
                              </w:rPr>
                              <w:t>PARTICIPACIÓN</w:t>
                            </w:r>
                          </w:p>
                          <w:p w:rsidR="00F04A7A" w:rsidRDefault="00F04A7A">
                            <w:pPr>
                              <w:pStyle w:val="TableParagraph"/>
                              <w:spacing w:before="9"/>
                              <w:rPr>
                                <w:rFonts w:ascii="Times New Roman"/>
                                <w:sz w:val="7"/>
                              </w:rPr>
                            </w:pPr>
                          </w:p>
                          <w:p w:rsidR="00F04A7A" w:rsidRDefault="0004129A">
                            <w:pPr>
                              <w:pStyle w:val="TableParagraph"/>
                              <w:ind w:left="100" w:right="90"/>
                              <w:jc w:val="center"/>
                              <w:rPr>
                                <w:sz w:val="6"/>
                              </w:rPr>
                            </w:pPr>
                            <w:r>
                              <w:rPr>
                                <w:w w:val="105"/>
                                <w:sz w:val="6"/>
                              </w:rPr>
                              <w:t>(h-mes)</w:t>
                            </w:r>
                          </w:p>
                        </w:tc>
                        <w:tc>
                          <w:tcPr>
                            <w:tcW w:w="673" w:type="dxa"/>
                            <w:tcBorders>
                              <w:left w:val="single" w:sz="4" w:space="0" w:color="000000"/>
                              <w:bottom w:val="single" w:sz="4" w:space="0" w:color="000000"/>
                            </w:tcBorders>
                          </w:tcPr>
                          <w:p w:rsidR="00F04A7A" w:rsidRDefault="0004129A">
                            <w:pPr>
                              <w:pStyle w:val="TableParagraph"/>
                              <w:spacing w:before="1"/>
                              <w:ind w:left="226"/>
                              <w:rPr>
                                <w:sz w:val="6"/>
                              </w:rPr>
                            </w:pPr>
                            <w:r>
                              <w:rPr>
                                <w:w w:val="105"/>
                                <w:sz w:val="6"/>
                              </w:rPr>
                              <w:t>VALOR</w:t>
                            </w:r>
                          </w:p>
                          <w:p w:rsidR="00F04A7A" w:rsidRDefault="00F04A7A">
                            <w:pPr>
                              <w:pStyle w:val="TableParagraph"/>
                              <w:spacing w:before="9"/>
                              <w:rPr>
                                <w:rFonts w:ascii="Times New Roman"/>
                                <w:sz w:val="7"/>
                              </w:rPr>
                            </w:pPr>
                          </w:p>
                          <w:p w:rsidR="00F04A7A" w:rsidRDefault="0004129A">
                            <w:pPr>
                              <w:pStyle w:val="TableParagraph"/>
                              <w:ind w:left="152"/>
                              <w:rPr>
                                <w:sz w:val="6"/>
                              </w:rPr>
                            </w:pPr>
                            <w:r>
                              <w:rPr>
                                <w:w w:val="105"/>
                                <w:sz w:val="6"/>
                              </w:rPr>
                              <w:t>PARCIAL ($)</w:t>
                            </w:r>
                          </w:p>
                        </w:tc>
                      </w:tr>
                      <w:tr w:rsidR="00F04A7A">
                        <w:trPr>
                          <w:trHeight w:val="123"/>
                        </w:trPr>
                        <w:tc>
                          <w:tcPr>
                            <w:tcW w:w="312" w:type="dxa"/>
                            <w:tcBorders>
                              <w:top w:val="single" w:sz="4" w:space="0" w:color="000000"/>
                              <w:right w:val="single" w:sz="4" w:space="0" w:color="000000"/>
                            </w:tcBorders>
                          </w:tcPr>
                          <w:p w:rsidR="00F04A7A" w:rsidRDefault="0004129A">
                            <w:pPr>
                              <w:pStyle w:val="TableParagraph"/>
                              <w:spacing w:before="30"/>
                              <w:ind w:left="9"/>
                              <w:jc w:val="center"/>
                              <w:rPr>
                                <w:b/>
                                <w:sz w:val="6"/>
                              </w:rPr>
                            </w:pPr>
                            <w:r>
                              <w:rPr>
                                <w:b/>
                                <w:color w:val="161616"/>
                                <w:w w:val="105"/>
                                <w:sz w:val="6"/>
                              </w:rPr>
                              <w:t>(1)</w:t>
                            </w:r>
                          </w:p>
                        </w:tc>
                        <w:tc>
                          <w:tcPr>
                            <w:tcW w:w="822" w:type="dxa"/>
                            <w:vMerge/>
                            <w:tcBorders>
                              <w:top w:val="nil"/>
                              <w:left w:val="single" w:sz="4" w:space="0" w:color="000000"/>
                              <w:right w:val="single" w:sz="4" w:space="0" w:color="000000"/>
                            </w:tcBorders>
                          </w:tcPr>
                          <w:p w:rsidR="00F04A7A" w:rsidRDefault="00F04A7A">
                            <w:pPr>
                              <w:rPr>
                                <w:sz w:val="2"/>
                                <w:szCs w:val="2"/>
                              </w:rPr>
                            </w:pPr>
                          </w:p>
                        </w:tc>
                        <w:tc>
                          <w:tcPr>
                            <w:tcW w:w="435" w:type="dxa"/>
                            <w:tcBorders>
                              <w:top w:val="single" w:sz="4" w:space="0" w:color="000000"/>
                              <w:left w:val="single" w:sz="4" w:space="0" w:color="000000"/>
                              <w:right w:val="single" w:sz="4" w:space="0" w:color="000000"/>
                            </w:tcBorders>
                          </w:tcPr>
                          <w:p w:rsidR="00F04A7A" w:rsidRDefault="0004129A">
                            <w:pPr>
                              <w:pStyle w:val="TableParagraph"/>
                              <w:spacing w:before="30"/>
                              <w:ind w:left="67" w:right="56"/>
                              <w:jc w:val="center"/>
                              <w:rPr>
                                <w:b/>
                                <w:sz w:val="6"/>
                              </w:rPr>
                            </w:pPr>
                            <w:r>
                              <w:rPr>
                                <w:b/>
                                <w:color w:val="161616"/>
                                <w:w w:val="105"/>
                                <w:sz w:val="6"/>
                              </w:rPr>
                              <w:t>(2)</w:t>
                            </w: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30"/>
                              <w:ind w:left="75" w:right="64"/>
                              <w:jc w:val="center"/>
                              <w:rPr>
                                <w:b/>
                                <w:sz w:val="6"/>
                              </w:rPr>
                            </w:pPr>
                            <w:r>
                              <w:rPr>
                                <w:b/>
                                <w:color w:val="161616"/>
                                <w:w w:val="105"/>
                                <w:sz w:val="6"/>
                              </w:rPr>
                              <w:t>(3)</w:t>
                            </w:r>
                          </w:p>
                        </w:tc>
                        <w:tc>
                          <w:tcPr>
                            <w:tcW w:w="731" w:type="dxa"/>
                            <w:tcBorders>
                              <w:top w:val="single" w:sz="4" w:space="0" w:color="000000"/>
                              <w:left w:val="single" w:sz="4" w:space="0" w:color="000000"/>
                              <w:right w:val="single" w:sz="4" w:space="0" w:color="000000"/>
                            </w:tcBorders>
                          </w:tcPr>
                          <w:p w:rsidR="00F04A7A" w:rsidRDefault="0004129A">
                            <w:pPr>
                              <w:pStyle w:val="TableParagraph"/>
                              <w:spacing w:before="30"/>
                              <w:ind w:left="100" w:right="89"/>
                              <w:jc w:val="center"/>
                              <w:rPr>
                                <w:b/>
                                <w:sz w:val="6"/>
                              </w:rPr>
                            </w:pPr>
                            <w:r>
                              <w:rPr>
                                <w:b/>
                                <w:color w:val="161616"/>
                                <w:w w:val="105"/>
                                <w:sz w:val="6"/>
                              </w:rPr>
                              <w:t>(4)</w:t>
                            </w:r>
                          </w:p>
                        </w:tc>
                        <w:tc>
                          <w:tcPr>
                            <w:tcW w:w="673" w:type="dxa"/>
                            <w:tcBorders>
                              <w:top w:val="single" w:sz="4" w:space="0" w:color="000000"/>
                              <w:left w:val="single" w:sz="4" w:space="0" w:color="000000"/>
                            </w:tcBorders>
                          </w:tcPr>
                          <w:p w:rsidR="00F04A7A" w:rsidRDefault="0004129A">
                            <w:pPr>
                              <w:pStyle w:val="TableParagraph"/>
                              <w:spacing w:before="30"/>
                              <w:ind w:left="23" w:right="11"/>
                              <w:jc w:val="center"/>
                              <w:rPr>
                                <w:b/>
                                <w:sz w:val="6"/>
                              </w:rPr>
                            </w:pPr>
                            <w:r>
                              <w:rPr>
                                <w:w w:val="105"/>
                                <w:sz w:val="6"/>
                              </w:rPr>
                              <w:t xml:space="preserve">(1)*((2)+(3))*(4) = </w:t>
                            </w:r>
                            <w:r>
                              <w:rPr>
                                <w:b/>
                                <w:color w:val="161616"/>
                                <w:w w:val="105"/>
                                <w:sz w:val="6"/>
                              </w:rPr>
                              <w:t>(5)</w:t>
                            </w:r>
                          </w:p>
                        </w:tc>
                      </w:tr>
                      <w:tr w:rsidR="00F04A7A">
                        <w:trPr>
                          <w:trHeight w:val="122"/>
                        </w:trPr>
                        <w:tc>
                          <w:tcPr>
                            <w:tcW w:w="3393" w:type="dxa"/>
                            <w:gridSpan w:val="6"/>
                            <w:tcBorders>
                              <w:bottom w:val="single" w:sz="4" w:space="0" w:color="000000"/>
                            </w:tcBorders>
                            <w:shd w:val="clear" w:color="auto" w:fill="EEEEEE"/>
                          </w:tcPr>
                          <w:p w:rsidR="00F04A7A" w:rsidRDefault="0004129A">
                            <w:pPr>
                              <w:pStyle w:val="TableParagraph"/>
                              <w:spacing w:before="23"/>
                              <w:ind w:left="1147"/>
                              <w:rPr>
                                <w:b/>
                                <w:sz w:val="6"/>
                              </w:rPr>
                            </w:pPr>
                            <w:r>
                              <w:rPr>
                                <w:b/>
                                <w:w w:val="105"/>
                                <w:sz w:val="6"/>
                                <w:u w:val="single"/>
                              </w:rPr>
                              <w:t>COSTOS DIRECTOS DE PERSONAL</w:t>
                            </w:r>
                            <w:r>
                              <w:rPr>
                                <w:b/>
                                <w:sz w:val="6"/>
                                <w:u w:val="single"/>
                              </w:rPr>
                              <w:t xml:space="preserve"> </w:t>
                            </w:r>
                          </w:p>
                        </w:tc>
                      </w:tr>
                      <w:tr w:rsidR="00F04A7A">
                        <w:trPr>
                          <w:trHeight w:val="85"/>
                        </w:trPr>
                        <w:tc>
                          <w:tcPr>
                            <w:tcW w:w="3393" w:type="dxa"/>
                            <w:gridSpan w:val="6"/>
                            <w:tcBorders>
                              <w:top w:val="single" w:sz="4" w:space="0" w:color="000000"/>
                              <w:bottom w:val="single" w:sz="4" w:space="0" w:color="000000"/>
                            </w:tcBorders>
                            <w:shd w:val="clear" w:color="auto" w:fill="CECECE"/>
                          </w:tcPr>
                          <w:p w:rsidR="00F04A7A" w:rsidRDefault="0004129A">
                            <w:pPr>
                              <w:pStyle w:val="TableParagraph"/>
                              <w:spacing w:before="6" w:line="59" w:lineRule="exact"/>
                              <w:ind w:left="13"/>
                              <w:rPr>
                                <w:b/>
                                <w:sz w:val="6"/>
                              </w:rPr>
                            </w:pPr>
                            <w:r>
                              <w:rPr>
                                <w:b/>
                                <w:w w:val="105"/>
                                <w:sz w:val="6"/>
                              </w:rPr>
                              <w:t>PERSONAL PROFESIONAL</w:t>
                            </w: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4"/>
                              <w:rPr>
                                <w:b/>
                                <w:sz w:val="6"/>
                              </w:rPr>
                            </w:pPr>
                            <w:r>
                              <w:rPr>
                                <w:b/>
                                <w:w w:val="105"/>
                                <w:sz w:val="6"/>
                              </w:rPr>
                              <w:t>L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4"/>
                              <w:rPr>
                                <w:b/>
                                <w:sz w:val="6"/>
                              </w:rPr>
                            </w:pPr>
                            <w:r>
                              <w:rPr>
                                <w:b/>
                                <w:w w:val="105"/>
                                <w:sz w:val="6"/>
                              </w:rPr>
                              <w:t>L ADMINISTRATIVO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29"/>
                              <w:jc w:val="center"/>
                              <w:rPr>
                                <w:b/>
                                <w:sz w:val="6"/>
                              </w:rPr>
                            </w:pPr>
                            <w:r>
                              <w:rPr>
                                <w:b/>
                                <w:spacing w:val="-1"/>
                                <w:w w:val="105"/>
                                <w:sz w:val="6"/>
                              </w:rPr>
                              <w:t>PERSONA</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14"/>
                              <w:rPr>
                                <w:b/>
                                <w:sz w:val="6"/>
                              </w:rPr>
                            </w:pPr>
                            <w:r>
                              <w:rPr>
                                <w:b/>
                                <w:w w:val="105"/>
                                <w:sz w:val="6"/>
                              </w:rPr>
                              <w:t>L AUXILIAR TÉCNICO</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1"/>
                                <w:w w:val="105"/>
                                <w:sz w:val="6"/>
                              </w:rPr>
                              <w:t xml:space="preserve"> </w:t>
                            </w:r>
                            <w:r>
                              <w:rPr>
                                <w:b/>
                                <w:w w:val="105"/>
                                <w:sz w:val="6"/>
                              </w:rPr>
                              <w:t>C</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 DE PERSONAL</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793"/>
                              <w:rPr>
                                <w:b/>
                                <w:sz w:val="6"/>
                              </w:rPr>
                            </w:pPr>
                            <w:r>
                              <w:rPr>
                                <w:b/>
                                <w:w w:val="105"/>
                                <w:sz w:val="6"/>
                              </w:rPr>
                              <w:t xml:space="preserve">SUBTOTAL COSTOS DE PERSONAL = SUMATORIA DE (5) = </w:t>
                            </w:r>
                            <w:r>
                              <w:rPr>
                                <w:b/>
                                <w:color w:val="161616"/>
                                <w:w w:val="105"/>
                                <w:sz w:val="6"/>
                              </w:rPr>
                              <w:t>(6)</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
                              <w:jc w:val="right"/>
                              <w:rPr>
                                <w:b/>
                                <w:sz w:val="6"/>
                              </w:rPr>
                            </w:pPr>
                            <w:r>
                              <w:rPr>
                                <w:b/>
                                <w:w w:val="105"/>
                                <w:sz w:val="6"/>
                              </w:rPr>
                              <w:t xml:space="preserve">FACTOR MULTIPLICADOR </w:t>
                            </w:r>
                            <w:r>
                              <w:rPr>
                                <w:b/>
                                <w:color w:val="161616"/>
                                <w:w w:val="105"/>
                                <w:sz w:val="6"/>
                              </w:rPr>
                              <w:t>(7)</w:t>
                            </w:r>
                          </w:p>
                        </w:tc>
                        <w:tc>
                          <w:tcPr>
                            <w:tcW w:w="673"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2"/>
                              </w:rPr>
                            </w:pPr>
                          </w:p>
                        </w:tc>
                      </w:tr>
                      <w:tr w:rsidR="00F04A7A">
                        <w:trPr>
                          <w:trHeight w:val="71"/>
                        </w:trPr>
                        <w:tc>
                          <w:tcPr>
                            <w:tcW w:w="2720"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ind w:left="1149"/>
                              <w:rPr>
                                <w:b/>
                                <w:sz w:val="6"/>
                              </w:rPr>
                            </w:pPr>
                            <w:r>
                              <w:rPr>
                                <w:b/>
                                <w:w w:val="105"/>
                                <w:sz w:val="6"/>
                              </w:rPr>
                              <w:t xml:space="preserve">SUBTOTAL COSTOS DE PERSONAL = (6) * (7) = </w:t>
                            </w:r>
                            <w:r>
                              <w:rPr>
                                <w:b/>
                                <w:color w:val="161616"/>
                                <w:w w:val="105"/>
                                <w:sz w:val="6"/>
                              </w:rPr>
                              <w:t>(A)</w:t>
                            </w:r>
                          </w:p>
                        </w:tc>
                        <w:tc>
                          <w:tcPr>
                            <w:tcW w:w="673"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145"/>
                        </w:trPr>
                        <w:tc>
                          <w:tcPr>
                            <w:tcW w:w="312" w:type="dxa"/>
                            <w:tcBorders>
                              <w:bottom w:val="single" w:sz="4" w:space="0" w:color="000000"/>
                              <w:right w:val="single" w:sz="4" w:space="0" w:color="000000"/>
                            </w:tcBorders>
                          </w:tcPr>
                          <w:p w:rsidR="00F04A7A" w:rsidRDefault="0004129A">
                            <w:pPr>
                              <w:pStyle w:val="TableParagraph"/>
                              <w:spacing w:before="36"/>
                              <w:ind w:left="8"/>
                              <w:jc w:val="center"/>
                              <w:rPr>
                                <w:sz w:val="6"/>
                              </w:rPr>
                            </w:pPr>
                            <w:r>
                              <w:rPr>
                                <w:w w:val="105"/>
                                <w:sz w:val="6"/>
                              </w:rPr>
                              <w:t>CANT.</w:t>
                            </w:r>
                          </w:p>
                        </w:tc>
                        <w:tc>
                          <w:tcPr>
                            <w:tcW w:w="822" w:type="dxa"/>
                            <w:vMerge w:val="restart"/>
                            <w:tcBorders>
                              <w:left w:val="single" w:sz="4"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231"/>
                              <w:rPr>
                                <w:sz w:val="6"/>
                              </w:rPr>
                            </w:pPr>
                            <w:r>
                              <w:rPr>
                                <w:w w:val="105"/>
                                <w:sz w:val="6"/>
                              </w:rPr>
                              <w:t>CONCEPTO</w:t>
                            </w:r>
                          </w:p>
                        </w:tc>
                        <w:tc>
                          <w:tcPr>
                            <w:tcW w:w="435" w:type="dxa"/>
                            <w:vMerge w:val="restart"/>
                            <w:tcBorders>
                              <w:left w:val="single" w:sz="4"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97"/>
                              <w:rPr>
                                <w:sz w:val="6"/>
                              </w:rPr>
                            </w:pPr>
                            <w:r>
                              <w:rPr>
                                <w:w w:val="105"/>
                                <w:sz w:val="6"/>
                              </w:rPr>
                              <w:t>UNIDAD</w:t>
                            </w:r>
                          </w:p>
                        </w:tc>
                        <w:tc>
                          <w:tcPr>
                            <w:tcW w:w="420" w:type="dxa"/>
                            <w:tcBorders>
                              <w:left w:val="single" w:sz="4" w:space="0" w:color="000000"/>
                              <w:bottom w:val="single" w:sz="4" w:space="0" w:color="000000"/>
                              <w:right w:val="single" w:sz="4" w:space="0" w:color="000000"/>
                            </w:tcBorders>
                          </w:tcPr>
                          <w:p w:rsidR="00F04A7A" w:rsidRDefault="0004129A">
                            <w:pPr>
                              <w:pStyle w:val="TableParagraph"/>
                              <w:spacing w:before="1"/>
                              <w:ind w:left="74" w:right="64"/>
                              <w:jc w:val="center"/>
                              <w:rPr>
                                <w:sz w:val="6"/>
                              </w:rPr>
                            </w:pPr>
                            <w:r>
                              <w:rPr>
                                <w:w w:val="105"/>
                                <w:sz w:val="6"/>
                              </w:rPr>
                              <w:t>COSTO</w:t>
                            </w:r>
                          </w:p>
                          <w:p w:rsidR="00F04A7A" w:rsidRDefault="0004129A">
                            <w:pPr>
                              <w:pStyle w:val="TableParagraph"/>
                              <w:spacing w:before="11" w:line="44" w:lineRule="exact"/>
                              <w:ind w:left="75" w:right="64"/>
                              <w:jc w:val="center"/>
                              <w:rPr>
                                <w:sz w:val="6"/>
                              </w:rPr>
                            </w:pPr>
                            <w:r>
                              <w:rPr>
                                <w:w w:val="105"/>
                                <w:sz w:val="6"/>
                              </w:rPr>
                              <w:t>($)</w:t>
                            </w:r>
                          </w:p>
                        </w:tc>
                        <w:tc>
                          <w:tcPr>
                            <w:tcW w:w="731" w:type="dxa"/>
                            <w:tcBorders>
                              <w:left w:val="single" w:sz="4" w:space="0" w:color="000000"/>
                              <w:bottom w:val="single" w:sz="4" w:space="0" w:color="000000"/>
                              <w:right w:val="single" w:sz="4" w:space="0" w:color="000000"/>
                            </w:tcBorders>
                          </w:tcPr>
                          <w:p w:rsidR="00F04A7A" w:rsidRDefault="0004129A">
                            <w:pPr>
                              <w:pStyle w:val="TableParagraph"/>
                              <w:spacing w:before="36"/>
                              <w:ind w:left="100" w:right="73"/>
                              <w:jc w:val="center"/>
                              <w:rPr>
                                <w:sz w:val="6"/>
                              </w:rPr>
                            </w:pPr>
                            <w:r>
                              <w:rPr>
                                <w:w w:val="105"/>
                                <w:sz w:val="6"/>
                              </w:rPr>
                              <w:t>UTILIZACION</w:t>
                            </w:r>
                          </w:p>
                        </w:tc>
                        <w:tc>
                          <w:tcPr>
                            <w:tcW w:w="673" w:type="dxa"/>
                            <w:tcBorders>
                              <w:left w:val="single" w:sz="4" w:space="0" w:color="000000"/>
                              <w:bottom w:val="single" w:sz="4" w:space="0" w:color="000000"/>
                            </w:tcBorders>
                          </w:tcPr>
                          <w:p w:rsidR="00F04A7A" w:rsidRDefault="0004129A">
                            <w:pPr>
                              <w:pStyle w:val="TableParagraph"/>
                              <w:spacing w:before="1"/>
                              <w:ind w:left="226"/>
                              <w:rPr>
                                <w:sz w:val="6"/>
                              </w:rPr>
                            </w:pPr>
                            <w:r>
                              <w:rPr>
                                <w:w w:val="105"/>
                                <w:sz w:val="6"/>
                              </w:rPr>
                              <w:t>VALOR</w:t>
                            </w:r>
                          </w:p>
                          <w:p w:rsidR="00F04A7A" w:rsidRDefault="0004129A">
                            <w:pPr>
                              <w:pStyle w:val="TableParagraph"/>
                              <w:spacing w:before="11" w:line="44" w:lineRule="exact"/>
                              <w:ind w:left="152"/>
                              <w:rPr>
                                <w:sz w:val="6"/>
                              </w:rPr>
                            </w:pPr>
                            <w:r>
                              <w:rPr>
                                <w:w w:val="105"/>
                                <w:sz w:val="6"/>
                              </w:rPr>
                              <w:t>PARCIAL ($)</w:t>
                            </w:r>
                          </w:p>
                        </w:tc>
                      </w:tr>
                      <w:tr w:rsidR="00F04A7A">
                        <w:trPr>
                          <w:trHeight w:val="69"/>
                        </w:trPr>
                        <w:tc>
                          <w:tcPr>
                            <w:tcW w:w="312" w:type="dxa"/>
                            <w:tcBorders>
                              <w:top w:val="single" w:sz="4" w:space="0" w:color="000000"/>
                              <w:right w:val="single" w:sz="4" w:space="0" w:color="000000"/>
                            </w:tcBorders>
                          </w:tcPr>
                          <w:p w:rsidR="00F04A7A" w:rsidRDefault="0004129A">
                            <w:pPr>
                              <w:pStyle w:val="TableParagraph"/>
                              <w:spacing w:before="4" w:line="45" w:lineRule="exact"/>
                              <w:ind w:left="9"/>
                              <w:jc w:val="center"/>
                              <w:rPr>
                                <w:b/>
                                <w:sz w:val="6"/>
                              </w:rPr>
                            </w:pPr>
                            <w:r>
                              <w:rPr>
                                <w:b/>
                                <w:color w:val="161616"/>
                                <w:w w:val="105"/>
                                <w:sz w:val="6"/>
                              </w:rPr>
                              <w:t>(8)</w:t>
                            </w:r>
                          </w:p>
                        </w:tc>
                        <w:tc>
                          <w:tcPr>
                            <w:tcW w:w="822" w:type="dxa"/>
                            <w:vMerge/>
                            <w:tcBorders>
                              <w:top w:val="nil"/>
                              <w:left w:val="single" w:sz="4" w:space="0" w:color="000000"/>
                              <w:right w:val="single" w:sz="4" w:space="0" w:color="000000"/>
                            </w:tcBorders>
                          </w:tcPr>
                          <w:p w:rsidR="00F04A7A" w:rsidRDefault="00F04A7A">
                            <w:pPr>
                              <w:rPr>
                                <w:sz w:val="2"/>
                                <w:szCs w:val="2"/>
                              </w:rPr>
                            </w:pPr>
                          </w:p>
                        </w:tc>
                        <w:tc>
                          <w:tcPr>
                            <w:tcW w:w="435" w:type="dxa"/>
                            <w:vMerge/>
                            <w:tcBorders>
                              <w:top w:val="nil"/>
                              <w:left w:val="single" w:sz="4" w:space="0" w:color="000000"/>
                              <w:right w:val="single" w:sz="4" w:space="0" w:color="000000"/>
                            </w:tcBorders>
                          </w:tcPr>
                          <w:p w:rsidR="00F04A7A" w:rsidRDefault="00F04A7A">
                            <w:pPr>
                              <w:rPr>
                                <w:sz w:val="2"/>
                                <w:szCs w:val="2"/>
                              </w:rPr>
                            </w:pPr>
                          </w:p>
                        </w:tc>
                        <w:tc>
                          <w:tcPr>
                            <w:tcW w:w="420"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75" w:right="64"/>
                              <w:jc w:val="center"/>
                              <w:rPr>
                                <w:b/>
                                <w:sz w:val="6"/>
                              </w:rPr>
                            </w:pPr>
                            <w:r>
                              <w:rPr>
                                <w:b/>
                                <w:color w:val="161616"/>
                                <w:w w:val="105"/>
                                <w:sz w:val="6"/>
                              </w:rPr>
                              <w:t>(9)</w:t>
                            </w:r>
                          </w:p>
                        </w:tc>
                        <w:tc>
                          <w:tcPr>
                            <w:tcW w:w="731" w:type="dxa"/>
                            <w:tcBorders>
                              <w:top w:val="single" w:sz="4" w:space="0" w:color="000000"/>
                              <w:left w:val="single" w:sz="4" w:space="0" w:color="000000"/>
                              <w:right w:val="single" w:sz="4" w:space="0" w:color="000000"/>
                            </w:tcBorders>
                          </w:tcPr>
                          <w:p w:rsidR="00F04A7A" w:rsidRDefault="0004129A">
                            <w:pPr>
                              <w:pStyle w:val="TableParagraph"/>
                              <w:spacing w:before="4" w:line="45" w:lineRule="exact"/>
                              <w:ind w:left="100" w:right="89"/>
                              <w:jc w:val="center"/>
                              <w:rPr>
                                <w:b/>
                                <w:sz w:val="6"/>
                              </w:rPr>
                            </w:pPr>
                            <w:r>
                              <w:rPr>
                                <w:b/>
                                <w:color w:val="161616"/>
                                <w:w w:val="105"/>
                                <w:sz w:val="6"/>
                              </w:rPr>
                              <w:t>(10)</w:t>
                            </w:r>
                          </w:p>
                        </w:tc>
                        <w:tc>
                          <w:tcPr>
                            <w:tcW w:w="673" w:type="dxa"/>
                            <w:tcBorders>
                              <w:top w:val="single" w:sz="4" w:space="0" w:color="000000"/>
                              <w:left w:val="single" w:sz="4" w:space="0" w:color="000000"/>
                            </w:tcBorders>
                          </w:tcPr>
                          <w:p w:rsidR="00F04A7A" w:rsidRDefault="0004129A">
                            <w:pPr>
                              <w:pStyle w:val="TableParagraph"/>
                              <w:spacing w:before="4" w:line="45" w:lineRule="exact"/>
                              <w:ind w:left="21" w:right="11"/>
                              <w:jc w:val="center"/>
                              <w:rPr>
                                <w:b/>
                                <w:sz w:val="6"/>
                              </w:rPr>
                            </w:pPr>
                            <w:r>
                              <w:rPr>
                                <w:w w:val="105"/>
                                <w:sz w:val="6"/>
                              </w:rPr>
                              <w:t xml:space="preserve">(8)*(9)*(10) = </w:t>
                            </w:r>
                            <w:r>
                              <w:rPr>
                                <w:b/>
                                <w:color w:val="161616"/>
                                <w:w w:val="105"/>
                                <w:sz w:val="6"/>
                              </w:rPr>
                              <w:t>(11)</w:t>
                            </w:r>
                          </w:p>
                        </w:tc>
                      </w:tr>
                      <w:tr w:rsidR="00F04A7A">
                        <w:trPr>
                          <w:trHeight w:val="136"/>
                        </w:trPr>
                        <w:tc>
                          <w:tcPr>
                            <w:tcW w:w="3393" w:type="dxa"/>
                            <w:gridSpan w:val="6"/>
                            <w:tcBorders>
                              <w:bottom w:val="single" w:sz="34" w:space="0" w:color="CECECE"/>
                            </w:tcBorders>
                            <w:shd w:val="clear" w:color="auto" w:fill="EEEEEE"/>
                          </w:tcPr>
                          <w:p w:rsidR="00F04A7A" w:rsidRDefault="0004129A">
                            <w:pPr>
                              <w:pStyle w:val="TableParagraph"/>
                              <w:spacing w:before="29"/>
                              <w:ind w:left="1211" w:right="1202"/>
                              <w:jc w:val="center"/>
                              <w:rPr>
                                <w:b/>
                                <w:sz w:val="6"/>
                              </w:rPr>
                            </w:pPr>
                            <w:r>
                              <w:rPr>
                                <w:b/>
                                <w:w w:val="105"/>
                                <w:sz w:val="6"/>
                                <w:u w:val="single"/>
                              </w:rPr>
                              <w:t>OTROS COSTOS DIRECTOS</w:t>
                            </w:r>
                          </w:p>
                          <w:p w:rsidR="00F04A7A" w:rsidRDefault="0004129A">
                            <w:pPr>
                              <w:pStyle w:val="TableParagraph"/>
                              <w:spacing w:before="18" w:line="27" w:lineRule="exact"/>
                              <w:ind w:left="13"/>
                              <w:rPr>
                                <w:b/>
                                <w:sz w:val="6"/>
                              </w:rPr>
                            </w:pPr>
                            <w:r>
                              <w:rPr>
                                <w:b/>
                                <w:w w:val="105"/>
                                <w:sz w:val="6"/>
                              </w:rPr>
                              <w:t>VIÁTICOS</w:t>
                            </w:r>
                          </w:p>
                        </w:tc>
                      </w:tr>
                      <w:tr w:rsidR="00F04A7A">
                        <w:trPr>
                          <w:trHeight w:val="66"/>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jc w:val="center"/>
                              <w:rPr>
                                <w:b/>
                                <w:sz w:val="6"/>
                              </w:rPr>
                            </w:pPr>
                            <w:r>
                              <w:rPr>
                                <w:b/>
                                <w:w w:val="105"/>
                                <w:sz w:val="6"/>
                              </w:rPr>
                              <w:t>COSTOS</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8" w:right="-29"/>
                              <w:rPr>
                                <w:b/>
                                <w:sz w:val="6"/>
                              </w:rPr>
                            </w:pPr>
                            <w:r>
                              <w:rPr>
                                <w:b/>
                                <w:w w:val="105"/>
                                <w:sz w:val="6"/>
                              </w:rPr>
                              <w:t>DE ALQUILER DE</w:t>
                            </w:r>
                            <w:r>
                              <w:rPr>
                                <w:b/>
                                <w:spacing w:val="-6"/>
                                <w:w w:val="105"/>
                                <w:sz w:val="6"/>
                              </w:rPr>
                              <w:t xml:space="preserve"> </w:t>
                            </w:r>
                            <w:r>
                              <w:rPr>
                                <w:b/>
                                <w:w w:val="105"/>
                                <w:sz w:val="6"/>
                              </w:rPr>
                              <w:t>EQUIPOS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ight="56"/>
                              <w:jc w:val="center"/>
                              <w:rPr>
                                <w:b/>
                                <w:sz w:val="6"/>
                              </w:rPr>
                            </w:pPr>
                            <w:r>
                              <w:rPr>
                                <w:b/>
                                <w:w w:val="105"/>
                                <w:sz w:val="6"/>
                              </w:rPr>
                              <w:t>Y OFICINA</w:t>
                            </w: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5"/>
                        </w:trPr>
                        <w:tc>
                          <w:tcPr>
                            <w:tcW w:w="312" w:type="dxa"/>
                            <w:tcBorders>
                              <w:top w:val="single" w:sz="34" w:space="0" w:color="CECECE"/>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0"/>
                        </w:trPr>
                        <w:tc>
                          <w:tcPr>
                            <w:tcW w:w="312" w:type="dxa"/>
                            <w:tcBorders>
                              <w:top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8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4" w:space="0" w:color="000000"/>
                            </w:tcBorders>
                          </w:tcPr>
                          <w:p w:rsidR="00F04A7A" w:rsidRDefault="00F04A7A">
                            <w:pPr>
                              <w:pStyle w:val="TableParagraph"/>
                              <w:rPr>
                                <w:rFonts w:ascii="Times New Roman"/>
                                <w:sz w:val="2"/>
                              </w:rPr>
                            </w:pPr>
                          </w:p>
                        </w:tc>
                      </w:tr>
                      <w:tr w:rsidR="00F04A7A">
                        <w:trPr>
                          <w:trHeight w:val="72"/>
                        </w:trPr>
                        <w:tc>
                          <w:tcPr>
                            <w:tcW w:w="312" w:type="dxa"/>
                            <w:tcBorders>
                              <w:top w:val="single" w:sz="4" w:space="0" w:color="000000"/>
                              <w:bottom w:val="single" w:sz="34" w:space="0" w:color="CECECE"/>
                              <w:right w:val="single" w:sz="4" w:space="0" w:color="000000"/>
                            </w:tcBorders>
                          </w:tcPr>
                          <w:p w:rsidR="00F04A7A" w:rsidRDefault="0004129A">
                            <w:pPr>
                              <w:pStyle w:val="TableParagraph"/>
                              <w:spacing w:before="53" w:line="27" w:lineRule="exact"/>
                              <w:ind w:left="13" w:right="-15"/>
                              <w:jc w:val="center"/>
                              <w:rPr>
                                <w:b/>
                                <w:sz w:val="6"/>
                              </w:rPr>
                            </w:pPr>
                            <w:r>
                              <w:rPr>
                                <w:b/>
                                <w:w w:val="105"/>
                                <w:sz w:val="6"/>
                              </w:rPr>
                              <w:t>OTROS</w:t>
                            </w:r>
                            <w:r>
                              <w:rPr>
                                <w:b/>
                                <w:spacing w:val="1"/>
                                <w:w w:val="105"/>
                                <w:sz w:val="6"/>
                              </w:rPr>
                              <w:t xml:space="preserve"> </w:t>
                            </w:r>
                            <w:r>
                              <w:rPr>
                                <w:b/>
                                <w:w w:val="105"/>
                                <w:sz w:val="6"/>
                              </w:rPr>
                              <w:t>C</w:t>
                            </w:r>
                          </w:p>
                        </w:tc>
                        <w:tc>
                          <w:tcPr>
                            <w:tcW w:w="822" w:type="dxa"/>
                            <w:tcBorders>
                              <w:top w:val="single" w:sz="4" w:space="0" w:color="000000"/>
                              <w:left w:val="single" w:sz="4" w:space="0" w:color="000000"/>
                              <w:bottom w:val="single" w:sz="34" w:space="0" w:color="CECECE"/>
                              <w:right w:val="single" w:sz="4" w:space="0" w:color="000000"/>
                            </w:tcBorders>
                          </w:tcPr>
                          <w:p w:rsidR="00F04A7A" w:rsidRDefault="0004129A">
                            <w:pPr>
                              <w:pStyle w:val="TableParagraph"/>
                              <w:spacing w:before="53" w:line="27" w:lineRule="exact"/>
                              <w:ind w:left="-5"/>
                              <w:rPr>
                                <w:b/>
                                <w:sz w:val="6"/>
                              </w:rPr>
                            </w:pPr>
                            <w:r>
                              <w:rPr>
                                <w:b/>
                                <w:w w:val="105"/>
                                <w:sz w:val="6"/>
                              </w:rPr>
                              <w:t>OSTOS</w:t>
                            </w:r>
                          </w:p>
                        </w:tc>
                        <w:tc>
                          <w:tcPr>
                            <w:tcW w:w="435"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420"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731" w:type="dxa"/>
                            <w:tcBorders>
                              <w:top w:val="single" w:sz="4" w:space="0" w:color="000000"/>
                              <w:left w:val="single" w:sz="4" w:space="0" w:color="000000"/>
                              <w:bottom w:val="single" w:sz="34" w:space="0" w:color="CECECE"/>
                              <w:right w:val="single" w:sz="4" w:space="0" w:color="000000"/>
                            </w:tcBorders>
                          </w:tcPr>
                          <w:p w:rsidR="00F04A7A" w:rsidRDefault="00F04A7A">
                            <w:pPr>
                              <w:pStyle w:val="TableParagraph"/>
                              <w:rPr>
                                <w:rFonts w:ascii="Times New Roman"/>
                                <w:sz w:val="2"/>
                              </w:rPr>
                            </w:pPr>
                          </w:p>
                        </w:tc>
                        <w:tc>
                          <w:tcPr>
                            <w:tcW w:w="673" w:type="dxa"/>
                            <w:tcBorders>
                              <w:top w:val="single" w:sz="4" w:space="0" w:color="000000"/>
                              <w:left w:val="single" w:sz="4" w:space="0" w:color="000000"/>
                              <w:bottom w:val="single" w:sz="34" w:space="0" w:color="CECECE"/>
                            </w:tcBorders>
                          </w:tcPr>
                          <w:p w:rsidR="00F04A7A" w:rsidRDefault="00F04A7A">
                            <w:pPr>
                              <w:pStyle w:val="TableParagraph"/>
                              <w:rPr>
                                <w:rFonts w:ascii="Times New Roman"/>
                                <w:sz w:val="2"/>
                              </w:rPr>
                            </w:pPr>
                          </w:p>
                        </w:tc>
                      </w:tr>
                      <w:tr w:rsidR="00F04A7A">
                        <w:trPr>
                          <w:trHeight w:val="67"/>
                        </w:trPr>
                        <w:tc>
                          <w:tcPr>
                            <w:tcW w:w="312" w:type="dxa"/>
                            <w:tcBorders>
                              <w:top w:val="single" w:sz="34" w:space="0" w:color="CECECE"/>
                              <w:right w:val="single" w:sz="4" w:space="0" w:color="000000"/>
                            </w:tcBorders>
                          </w:tcPr>
                          <w:p w:rsidR="00F04A7A" w:rsidRDefault="00F04A7A">
                            <w:pPr>
                              <w:pStyle w:val="TableParagraph"/>
                              <w:rPr>
                                <w:rFonts w:ascii="Times New Roman"/>
                                <w:sz w:val="2"/>
                              </w:rPr>
                            </w:pPr>
                          </w:p>
                        </w:tc>
                        <w:tc>
                          <w:tcPr>
                            <w:tcW w:w="822"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35"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420"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731" w:type="dxa"/>
                            <w:tcBorders>
                              <w:top w:val="single" w:sz="34" w:space="0" w:color="CECECE"/>
                              <w:left w:val="single" w:sz="4" w:space="0" w:color="000000"/>
                              <w:right w:val="single" w:sz="4" w:space="0" w:color="000000"/>
                            </w:tcBorders>
                          </w:tcPr>
                          <w:p w:rsidR="00F04A7A" w:rsidRDefault="00F04A7A">
                            <w:pPr>
                              <w:pStyle w:val="TableParagraph"/>
                              <w:rPr>
                                <w:rFonts w:ascii="Times New Roman"/>
                                <w:sz w:val="2"/>
                              </w:rPr>
                            </w:pPr>
                          </w:p>
                        </w:tc>
                        <w:tc>
                          <w:tcPr>
                            <w:tcW w:w="673" w:type="dxa"/>
                            <w:tcBorders>
                              <w:top w:val="single" w:sz="34" w:space="0" w:color="CECECE"/>
                              <w:left w:val="single" w:sz="4" w:space="0" w:color="000000"/>
                            </w:tcBorders>
                          </w:tcPr>
                          <w:p w:rsidR="00F04A7A" w:rsidRDefault="00F04A7A">
                            <w:pPr>
                              <w:pStyle w:val="TableParagraph"/>
                              <w:rPr>
                                <w:rFonts w:ascii="Times New Roman"/>
                                <w:sz w:val="2"/>
                              </w:rPr>
                            </w:pPr>
                          </w:p>
                        </w:tc>
                      </w:tr>
                      <w:tr w:rsidR="00F04A7A">
                        <w:trPr>
                          <w:trHeight w:val="67"/>
                        </w:trPr>
                        <w:tc>
                          <w:tcPr>
                            <w:tcW w:w="2720" w:type="dxa"/>
                            <w:gridSpan w:val="5"/>
                            <w:tcBorders>
                              <w:bottom w:val="single" w:sz="4" w:space="0" w:color="000000"/>
                              <w:right w:val="single" w:sz="4" w:space="0" w:color="000000"/>
                            </w:tcBorders>
                            <w:shd w:val="clear" w:color="auto" w:fill="CECECE"/>
                          </w:tcPr>
                          <w:p w:rsidR="00F04A7A" w:rsidRDefault="0004129A">
                            <w:pPr>
                              <w:pStyle w:val="TableParagraph"/>
                              <w:spacing w:line="48" w:lineRule="exact"/>
                              <w:ind w:left="629"/>
                              <w:rPr>
                                <w:b/>
                                <w:sz w:val="6"/>
                              </w:rPr>
                            </w:pPr>
                            <w:r>
                              <w:rPr>
                                <w:b/>
                                <w:w w:val="105"/>
                                <w:sz w:val="6"/>
                              </w:rPr>
                              <w:t xml:space="preserve">SUBTOTAL OTROS COSTOS DIRECTOS = SUMATORIA DE (11) = </w:t>
                            </w:r>
                            <w:r>
                              <w:rPr>
                                <w:b/>
                                <w:color w:val="161616"/>
                                <w:w w:val="105"/>
                                <w:sz w:val="6"/>
                              </w:rPr>
                              <w:t>(B)</w:t>
                            </w:r>
                          </w:p>
                        </w:tc>
                        <w:tc>
                          <w:tcPr>
                            <w:tcW w:w="673" w:type="dxa"/>
                            <w:tcBorders>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287"/>
                              <w:rPr>
                                <w:b/>
                                <w:sz w:val="6"/>
                              </w:rPr>
                            </w:pPr>
                            <w:r>
                              <w:rPr>
                                <w:b/>
                                <w:w w:val="105"/>
                                <w:sz w:val="6"/>
                              </w:rPr>
                              <w:t xml:space="preserve">SUBTOTAL COSTOS BASICOS = (A) + (B) = </w:t>
                            </w:r>
                            <w:r>
                              <w:rPr>
                                <w:b/>
                                <w:color w:val="161616"/>
                                <w:w w:val="105"/>
                                <w:sz w:val="6"/>
                              </w:rPr>
                              <w:t>(C)</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left="1558"/>
                              <w:rPr>
                                <w:b/>
                                <w:sz w:val="6"/>
                              </w:rPr>
                            </w:pPr>
                            <w:r>
                              <w:rPr>
                                <w:b/>
                                <w:w w:val="105"/>
                                <w:sz w:val="6"/>
                              </w:rPr>
                              <w:t>PROVISION FRENTE ADICIONAL = (D)</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2"/>
                              <w:jc w:val="right"/>
                              <w:rPr>
                                <w:b/>
                                <w:sz w:val="6"/>
                              </w:rPr>
                            </w:pPr>
                            <w:r>
                              <w:rPr>
                                <w:b/>
                                <w:w w:val="105"/>
                                <w:sz w:val="6"/>
                              </w:rPr>
                              <w:t>VALOR TOTAL BASICO</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0"/>
                        </w:trPr>
                        <w:tc>
                          <w:tcPr>
                            <w:tcW w:w="2720" w:type="dxa"/>
                            <w:gridSpan w:val="5"/>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line="50" w:lineRule="exact"/>
                              <w:ind w:right="1"/>
                              <w:jc w:val="right"/>
                              <w:rPr>
                                <w:b/>
                                <w:sz w:val="6"/>
                              </w:rPr>
                            </w:pPr>
                            <w:r>
                              <w:rPr>
                                <w:b/>
                                <w:w w:val="105"/>
                                <w:sz w:val="6"/>
                              </w:rPr>
                              <w:t xml:space="preserve">IVA = 19% * (E) = </w:t>
                            </w:r>
                            <w:r>
                              <w:rPr>
                                <w:b/>
                                <w:color w:val="161616"/>
                                <w:w w:val="105"/>
                                <w:sz w:val="6"/>
                              </w:rPr>
                              <w:t>(F)</w:t>
                            </w:r>
                          </w:p>
                        </w:tc>
                        <w:tc>
                          <w:tcPr>
                            <w:tcW w:w="67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2"/>
                              </w:rPr>
                            </w:pPr>
                          </w:p>
                        </w:tc>
                      </w:tr>
                      <w:tr w:rsidR="00F04A7A">
                        <w:trPr>
                          <w:trHeight w:val="71"/>
                        </w:trPr>
                        <w:tc>
                          <w:tcPr>
                            <w:tcW w:w="2720" w:type="dxa"/>
                            <w:gridSpan w:val="5"/>
                            <w:tcBorders>
                              <w:top w:val="single" w:sz="4" w:space="0" w:color="000000"/>
                              <w:right w:val="single" w:sz="4" w:space="0" w:color="000000"/>
                            </w:tcBorders>
                            <w:shd w:val="clear" w:color="auto" w:fill="CECECE"/>
                          </w:tcPr>
                          <w:p w:rsidR="00F04A7A" w:rsidRDefault="0004129A">
                            <w:pPr>
                              <w:pStyle w:val="TableParagraph"/>
                              <w:spacing w:before="1" w:line="51" w:lineRule="exact"/>
                              <w:ind w:right="2"/>
                              <w:jc w:val="right"/>
                              <w:rPr>
                                <w:b/>
                                <w:sz w:val="6"/>
                              </w:rPr>
                            </w:pPr>
                            <w:r>
                              <w:rPr>
                                <w:b/>
                                <w:w w:val="105"/>
                                <w:sz w:val="6"/>
                              </w:rPr>
                              <w:t>COSTO TOTAL = (E) + (F)</w:t>
                            </w:r>
                          </w:p>
                        </w:tc>
                        <w:tc>
                          <w:tcPr>
                            <w:tcW w:w="673" w:type="dxa"/>
                            <w:tcBorders>
                              <w:top w:val="single" w:sz="4" w:space="0" w:color="000000"/>
                              <w:left w:val="single" w:sz="4" w:space="0" w:color="000000"/>
                            </w:tcBorders>
                            <w:shd w:val="clear" w:color="auto" w:fill="CECECE"/>
                          </w:tcPr>
                          <w:p w:rsidR="00F04A7A" w:rsidRDefault="00F04A7A">
                            <w:pPr>
                              <w:pStyle w:val="TableParagraph"/>
                              <w:rPr>
                                <w:rFonts w:ascii="Times New Roman"/>
                                <w:sz w:val="2"/>
                              </w:rPr>
                            </w:pPr>
                          </w:p>
                        </w:tc>
                      </w:tr>
                      <w:tr w:rsidR="00F04A7A">
                        <w:trPr>
                          <w:trHeight w:val="468"/>
                        </w:trPr>
                        <w:tc>
                          <w:tcPr>
                            <w:tcW w:w="1134" w:type="dxa"/>
                            <w:gridSpan w:val="2"/>
                            <w:tcBorders>
                              <w:bottom w:val="single" w:sz="4" w:space="0" w:color="000000"/>
                              <w:right w:val="nil"/>
                            </w:tcBorders>
                          </w:tcPr>
                          <w:p w:rsidR="00F04A7A" w:rsidRDefault="00F04A7A">
                            <w:pPr>
                              <w:pStyle w:val="TableParagraph"/>
                              <w:rPr>
                                <w:rFonts w:ascii="Times New Roman"/>
                                <w:sz w:val="7"/>
                              </w:rPr>
                            </w:pPr>
                          </w:p>
                          <w:p w:rsidR="00F04A7A" w:rsidRDefault="0004129A">
                            <w:pPr>
                              <w:pStyle w:val="TableParagraph"/>
                              <w:spacing w:before="1"/>
                              <w:ind w:left="13"/>
                              <w:rPr>
                                <w:sz w:val="6"/>
                              </w:rPr>
                            </w:pPr>
                            <w:r>
                              <w:rPr>
                                <w:w w:val="105"/>
                                <w:sz w:val="6"/>
                              </w:rPr>
                              <w:t>FIRMAS:</w:t>
                            </w:r>
                          </w:p>
                        </w:tc>
                        <w:tc>
                          <w:tcPr>
                            <w:tcW w:w="435" w:type="dxa"/>
                            <w:tcBorders>
                              <w:left w:val="nil"/>
                              <w:bottom w:val="nil"/>
                              <w:right w:val="nil"/>
                            </w:tcBorders>
                          </w:tcPr>
                          <w:p w:rsidR="00F04A7A" w:rsidRDefault="00F04A7A">
                            <w:pPr>
                              <w:pStyle w:val="TableParagraph"/>
                              <w:rPr>
                                <w:rFonts w:ascii="Times New Roman"/>
                                <w:sz w:val="6"/>
                              </w:rPr>
                            </w:pPr>
                          </w:p>
                        </w:tc>
                        <w:tc>
                          <w:tcPr>
                            <w:tcW w:w="1824" w:type="dxa"/>
                            <w:gridSpan w:val="3"/>
                            <w:tcBorders>
                              <w:left w:val="nil"/>
                              <w:bottom w:val="single" w:sz="4" w:space="0" w:color="000000"/>
                            </w:tcBorders>
                          </w:tcPr>
                          <w:p w:rsidR="00F04A7A" w:rsidRDefault="00F04A7A">
                            <w:pPr>
                              <w:pStyle w:val="TableParagraph"/>
                              <w:rPr>
                                <w:rFonts w:ascii="Times New Roman"/>
                                <w:sz w:val="6"/>
                              </w:rPr>
                            </w:pPr>
                          </w:p>
                        </w:tc>
                      </w:tr>
                      <w:tr w:rsidR="00F04A7A">
                        <w:trPr>
                          <w:trHeight w:val="199"/>
                        </w:trPr>
                        <w:tc>
                          <w:tcPr>
                            <w:tcW w:w="1569" w:type="dxa"/>
                            <w:gridSpan w:val="3"/>
                            <w:tcBorders>
                              <w:top w:val="nil"/>
                              <w:right w:val="nil"/>
                            </w:tcBorders>
                          </w:tcPr>
                          <w:p w:rsidR="00F04A7A" w:rsidRDefault="0004129A">
                            <w:pPr>
                              <w:pStyle w:val="TableParagraph"/>
                              <w:spacing w:line="67" w:lineRule="exact"/>
                              <w:ind w:left="11"/>
                              <w:rPr>
                                <w:sz w:val="6"/>
                              </w:rPr>
                            </w:pPr>
                            <w:r>
                              <w:rPr>
                                <w:sz w:val="6"/>
                              </w:rPr>
                              <w:t>Nombre y firma del representante legal del proponente</w:t>
                            </w:r>
                          </w:p>
                        </w:tc>
                        <w:tc>
                          <w:tcPr>
                            <w:tcW w:w="1824" w:type="dxa"/>
                            <w:gridSpan w:val="3"/>
                            <w:tcBorders>
                              <w:top w:val="single" w:sz="4" w:space="0" w:color="000000"/>
                              <w:left w:val="nil"/>
                            </w:tcBorders>
                          </w:tcPr>
                          <w:p w:rsidR="00F04A7A" w:rsidRDefault="0004129A">
                            <w:pPr>
                              <w:pStyle w:val="TableParagraph"/>
                              <w:spacing w:line="67" w:lineRule="exact"/>
                              <w:ind w:left="613"/>
                              <w:rPr>
                                <w:sz w:val="6"/>
                              </w:rPr>
                            </w:pPr>
                            <w:r>
                              <w:rPr>
                                <w:sz w:val="6"/>
                              </w:rPr>
                              <w:t>Nombre del proponente</w:t>
                            </w:r>
                          </w:p>
                        </w:tc>
                      </w:tr>
                    </w:tbl>
                    <w:p w:rsidR="00F04A7A" w:rsidRDefault="00F04A7A">
                      <w:pPr>
                        <w:pStyle w:val="Textoindependiente"/>
                      </w:pPr>
                    </w:p>
                  </w:txbxContent>
                </v:textbox>
                <w10:wrap type="topAndBottom" anchorx="page"/>
              </v:shape>
            </w:pict>
          </mc:Fallback>
        </mc:AlternateContent>
      </w:r>
    </w:p>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F04A7A">
      <w:pPr>
        <w:pStyle w:val="Textoindependiente"/>
        <w:spacing w:before="6"/>
        <w:rPr>
          <w:rFonts w:ascii="Times New Roman"/>
          <w:sz w:val="28"/>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860"/>
        <w:gridCol w:w="873"/>
        <w:gridCol w:w="1140"/>
        <w:gridCol w:w="1225"/>
        <w:gridCol w:w="478"/>
        <w:gridCol w:w="437"/>
        <w:gridCol w:w="410"/>
        <w:gridCol w:w="444"/>
        <w:gridCol w:w="458"/>
        <w:gridCol w:w="580"/>
        <w:gridCol w:w="682"/>
      </w:tblGrid>
      <w:tr w:rsidR="00F04A7A">
        <w:trPr>
          <w:trHeight w:val="80"/>
        </w:trPr>
        <w:tc>
          <w:tcPr>
            <w:tcW w:w="8405" w:type="dxa"/>
            <w:gridSpan w:val="12"/>
            <w:tcBorders>
              <w:left w:val="single" w:sz="6" w:space="0" w:color="000000"/>
              <w:bottom w:val="single" w:sz="2" w:space="0" w:color="000000"/>
              <w:right w:val="single" w:sz="6" w:space="0" w:color="000000"/>
            </w:tcBorders>
            <w:shd w:val="clear" w:color="auto" w:fill="CECECE"/>
          </w:tcPr>
          <w:p w:rsidR="00F04A7A" w:rsidRDefault="0004129A">
            <w:pPr>
              <w:pStyle w:val="TableParagraph"/>
              <w:spacing w:before="8" w:line="53" w:lineRule="exact"/>
              <w:ind w:left="3194"/>
              <w:rPr>
                <w:b/>
                <w:sz w:val="5"/>
              </w:rPr>
            </w:pPr>
            <w:r>
              <w:rPr>
                <w:b/>
                <w:w w:val="120"/>
                <w:sz w:val="5"/>
              </w:rPr>
              <w:t>1. INTERVENTORÍA A OBRAS EN VÍAS PRIMARIAS O SECUNDARIAS</w:t>
            </w:r>
          </w:p>
        </w:tc>
      </w:tr>
      <w:tr w:rsidR="00F04A7A">
        <w:trPr>
          <w:trHeight w:val="239"/>
        </w:trPr>
        <w:tc>
          <w:tcPr>
            <w:tcW w:w="2551" w:type="dxa"/>
            <w:gridSpan w:val="3"/>
            <w:tcBorders>
              <w:top w:val="single" w:sz="2" w:space="0" w:color="000000"/>
              <w:left w:val="single" w:sz="6" w:space="0" w:color="000000"/>
              <w:bottom w:val="single" w:sz="2" w:space="0" w:color="000000"/>
            </w:tcBorders>
            <w:shd w:val="clear" w:color="auto" w:fill="CECECE"/>
          </w:tcPr>
          <w:p w:rsidR="00F04A7A" w:rsidRDefault="00F04A7A">
            <w:pPr>
              <w:pStyle w:val="TableParagraph"/>
              <w:spacing w:before="5"/>
              <w:rPr>
                <w:rFonts w:ascii="Times New Roman"/>
                <w:sz w:val="7"/>
              </w:rPr>
            </w:pPr>
          </w:p>
          <w:p w:rsidR="00F04A7A" w:rsidRDefault="0004129A">
            <w:pPr>
              <w:pStyle w:val="TableParagraph"/>
              <w:spacing w:before="1"/>
              <w:ind w:left="637"/>
              <w:rPr>
                <w:b/>
                <w:sz w:val="5"/>
              </w:rPr>
            </w:pPr>
            <w:r>
              <w:rPr>
                <w:b/>
                <w:w w:val="120"/>
                <w:sz w:val="5"/>
              </w:rPr>
              <w:t>Cuantías del procedimiento de contratación:</w:t>
            </w:r>
          </w:p>
        </w:tc>
        <w:tc>
          <w:tcPr>
            <w:tcW w:w="1140" w:type="dxa"/>
            <w:tcBorders>
              <w:top w:val="single" w:sz="2" w:space="0" w:color="000000"/>
              <w:bottom w:val="single" w:sz="2" w:space="0" w:color="000000"/>
            </w:tcBorders>
            <w:shd w:val="clear" w:color="auto" w:fill="CECECE"/>
          </w:tcPr>
          <w:p w:rsidR="00F04A7A" w:rsidRDefault="00F04A7A">
            <w:pPr>
              <w:pStyle w:val="TableParagraph"/>
              <w:spacing w:before="8"/>
              <w:rPr>
                <w:rFonts w:ascii="Times New Roman"/>
                <w:sz w:val="7"/>
              </w:rPr>
            </w:pPr>
          </w:p>
          <w:p w:rsidR="00F04A7A" w:rsidRDefault="0004129A">
            <w:pPr>
              <w:pStyle w:val="TableParagraph"/>
              <w:ind w:left="373"/>
              <w:rPr>
                <w:b/>
                <w:sz w:val="5"/>
              </w:rPr>
            </w:pPr>
            <w:r>
              <w:rPr>
                <w:b/>
                <w:w w:val="120"/>
                <w:sz w:val="5"/>
              </w:rPr>
              <w:t>&lt; 100 SMMLV</w:t>
            </w:r>
          </w:p>
        </w:tc>
        <w:tc>
          <w:tcPr>
            <w:tcW w:w="1225" w:type="dxa"/>
            <w:tcBorders>
              <w:top w:val="single" w:sz="2" w:space="0" w:color="000000"/>
              <w:bottom w:val="single" w:sz="2" w:space="0" w:color="000000"/>
            </w:tcBorders>
            <w:shd w:val="clear" w:color="auto" w:fill="CECECE"/>
          </w:tcPr>
          <w:p w:rsidR="00F04A7A" w:rsidRDefault="00F04A7A">
            <w:pPr>
              <w:pStyle w:val="TableParagraph"/>
              <w:spacing w:before="8"/>
              <w:rPr>
                <w:rFonts w:ascii="Times New Roman"/>
                <w:sz w:val="7"/>
              </w:rPr>
            </w:pPr>
          </w:p>
          <w:p w:rsidR="00F04A7A" w:rsidRDefault="0004129A">
            <w:pPr>
              <w:pStyle w:val="TableParagraph"/>
              <w:ind w:left="271"/>
              <w:rPr>
                <w:b/>
                <w:sz w:val="5"/>
              </w:rPr>
            </w:pPr>
            <w:r>
              <w:rPr>
                <w:b/>
                <w:w w:val="120"/>
                <w:sz w:val="5"/>
              </w:rPr>
              <w:t>Entre 100 y 500 SMMLV</w:t>
            </w:r>
          </w:p>
        </w:tc>
        <w:tc>
          <w:tcPr>
            <w:tcW w:w="915" w:type="dxa"/>
            <w:gridSpan w:val="2"/>
            <w:tcBorders>
              <w:top w:val="single" w:sz="2" w:space="0" w:color="000000"/>
              <w:bottom w:val="single" w:sz="2" w:space="0" w:color="000000"/>
            </w:tcBorders>
            <w:shd w:val="clear" w:color="auto" w:fill="CECECE"/>
          </w:tcPr>
          <w:p w:rsidR="00F04A7A" w:rsidRDefault="00F04A7A">
            <w:pPr>
              <w:pStyle w:val="TableParagraph"/>
              <w:spacing w:before="8"/>
              <w:rPr>
                <w:rFonts w:ascii="Times New Roman"/>
                <w:sz w:val="7"/>
              </w:rPr>
            </w:pPr>
          </w:p>
          <w:p w:rsidR="00F04A7A" w:rsidRDefault="0004129A">
            <w:pPr>
              <w:pStyle w:val="TableParagraph"/>
              <w:ind w:left="89"/>
              <w:rPr>
                <w:b/>
                <w:sz w:val="5"/>
              </w:rPr>
            </w:pPr>
            <w:r>
              <w:rPr>
                <w:b/>
                <w:w w:val="120"/>
                <w:sz w:val="5"/>
              </w:rPr>
              <w:t>Entre 501 y 1.000 SMMLV</w:t>
            </w:r>
          </w:p>
        </w:tc>
        <w:tc>
          <w:tcPr>
            <w:tcW w:w="854" w:type="dxa"/>
            <w:gridSpan w:val="2"/>
            <w:tcBorders>
              <w:top w:val="single" w:sz="2" w:space="0" w:color="000000"/>
              <w:bottom w:val="single" w:sz="2" w:space="0" w:color="000000"/>
            </w:tcBorders>
            <w:shd w:val="clear" w:color="auto" w:fill="CECECE"/>
          </w:tcPr>
          <w:p w:rsidR="00F04A7A" w:rsidRDefault="00F04A7A">
            <w:pPr>
              <w:pStyle w:val="TableParagraph"/>
              <w:spacing w:before="8"/>
              <w:rPr>
                <w:rFonts w:ascii="Times New Roman"/>
                <w:sz w:val="7"/>
              </w:rPr>
            </w:pPr>
          </w:p>
          <w:p w:rsidR="00F04A7A" w:rsidRDefault="0004129A">
            <w:pPr>
              <w:pStyle w:val="TableParagraph"/>
              <w:ind w:left="33"/>
              <w:rPr>
                <w:b/>
                <w:sz w:val="5"/>
              </w:rPr>
            </w:pPr>
            <w:r>
              <w:rPr>
                <w:b/>
                <w:w w:val="120"/>
                <w:sz w:val="5"/>
              </w:rPr>
              <w:t>Entre 1.001 y 4.000 SMMLV</w:t>
            </w:r>
          </w:p>
        </w:tc>
        <w:tc>
          <w:tcPr>
            <w:tcW w:w="1720" w:type="dxa"/>
            <w:gridSpan w:val="3"/>
            <w:tcBorders>
              <w:top w:val="single" w:sz="2" w:space="0" w:color="000000"/>
              <w:bottom w:val="single" w:sz="2" w:space="0" w:color="000000"/>
              <w:right w:val="single" w:sz="6" w:space="0" w:color="000000"/>
            </w:tcBorders>
            <w:shd w:val="clear" w:color="auto" w:fill="CECECE"/>
          </w:tcPr>
          <w:p w:rsidR="00F04A7A" w:rsidRDefault="00F04A7A">
            <w:pPr>
              <w:pStyle w:val="TableParagraph"/>
              <w:spacing w:before="8"/>
              <w:rPr>
                <w:rFonts w:ascii="Times New Roman"/>
                <w:sz w:val="7"/>
              </w:rPr>
            </w:pPr>
          </w:p>
          <w:p w:rsidR="00F04A7A" w:rsidRDefault="0004129A">
            <w:pPr>
              <w:pStyle w:val="TableParagraph"/>
              <w:ind w:left="433"/>
              <w:rPr>
                <w:b/>
                <w:sz w:val="5"/>
              </w:rPr>
            </w:pPr>
            <w:r>
              <w:rPr>
                <w:b/>
                <w:w w:val="120"/>
                <w:sz w:val="5"/>
              </w:rPr>
              <w:t>Mayor o igual a 4.001 SMMLV</w:t>
            </w:r>
          </w:p>
        </w:tc>
      </w:tr>
      <w:tr w:rsidR="00F04A7A">
        <w:trPr>
          <w:trHeight w:val="166"/>
        </w:trPr>
        <w:tc>
          <w:tcPr>
            <w:tcW w:w="818" w:type="dxa"/>
            <w:tcBorders>
              <w:top w:val="single" w:sz="2" w:space="0" w:color="000000"/>
              <w:left w:val="single" w:sz="6" w:space="0" w:color="000000"/>
              <w:bottom w:val="single" w:sz="2" w:space="0" w:color="000000"/>
              <w:right w:val="single" w:sz="6" w:space="0" w:color="000000"/>
            </w:tcBorders>
            <w:shd w:val="clear" w:color="auto" w:fill="CECECE"/>
          </w:tcPr>
          <w:p w:rsidR="00F04A7A" w:rsidRDefault="0004129A">
            <w:pPr>
              <w:pStyle w:val="TableParagraph"/>
              <w:spacing w:before="21" w:line="60" w:lineRule="atLeast"/>
              <w:ind w:left="191" w:right="129" w:hanging="54"/>
              <w:rPr>
                <w:b/>
                <w:sz w:val="5"/>
              </w:rPr>
            </w:pPr>
            <w:r>
              <w:rPr>
                <w:b/>
                <w:w w:val="120"/>
                <w:sz w:val="5"/>
              </w:rPr>
              <w:t>Acreditación de la EXPERIENCIA:</w:t>
            </w:r>
          </w:p>
        </w:tc>
        <w:tc>
          <w:tcPr>
            <w:tcW w:w="860" w:type="dxa"/>
            <w:tcBorders>
              <w:top w:val="single" w:sz="2" w:space="0" w:color="000000"/>
              <w:left w:val="single" w:sz="6" w:space="0" w:color="000000"/>
              <w:bottom w:val="single" w:sz="2" w:space="0" w:color="000000"/>
            </w:tcBorders>
            <w:shd w:val="clear" w:color="auto" w:fill="CECECE"/>
          </w:tcPr>
          <w:p w:rsidR="00F04A7A" w:rsidRDefault="00F04A7A">
            <w:pPr>
              <w:pStyle w:val="TableParagraph"/>
              <w:spacing w:before="11"/>
              <w:rPr>
                <w:rFonts w:ascii="Times New Roman"/>
                <w:sz w:val="4"/>
              </w:rPr>
            </w:pPr>
          </w:p>
          <w:p w:rsidR="00F04A7A" w:rsidRDefault="0004129A">
            <w:pPr>
              <w:pStyle w:val="TableParagraph"/>
              <w:ind w:left="20"/>
              <w:rPr>
                <w:b/>
                <w:sz w:val="5"/>
              </w:rPr>
            </w:pPr>
            <w:r>
              <w:rPr>
                <w:b/>
                <w:w w:val="120"/>
                <w:sz w:val="5"/>
              </w:rPr>
              <w:t>ACTIVIDAD A CONTRATAR:</w:t>
            </w:r>
          </w:p>
        </w:tc>
        <w:tc>
          <w:tcPr>
            <w:tcW w:w="873" w:type="dxa"/>
            <w:tcBorders>
              <w:top w:val="single" w:sz="2" w:space="0" w:color="000000"/>
              <w:bottom w:val="single" w:sz="2" w:space="0" w:color="000000"/>
            </w:tcBorders>
            <w:shd w:val="clear" w:color="auto" w:fill="CECECE"/>
          </w:tcPr>
          <w:p w:rsidR="00F04A7A" w:rsidRDefault="0004129A">
            <w:pPr>
              <w:pStyle w:val="TableParagraph"/>
              <w:spacing w:before="52"/>
              <w:ind w:left="74" w:right="64"/>
              <w:jc w:val="center"/>
              <w:rPr>
                <w:b/>
                <w:sz w:val="5"/>
              </w:rPr>
            </w:pPr>
            <w:r>
              <w:rPr>
                <w:b/>
                <w:w w:val="120"/>
                <w:sz w:val="5"/>
              </w:rPr>
              <w:t>TIPO DE EXPERIENCIA:</w:t>
            </w:r>
          </w:p>
        </w:tc>
        <w:tc>
          <w:tcPr>
            <w:tcW w:w="5854" w:type="dxa"/>
            <w:gridSpan w:val="9"/>
            <w:tcBorders>
              <w:top w:val="single" w:sz="2" w:space="0" w:color="000000"/>
              <w:bottom w:val="single" w:sz="2" w:space="0" w:color="000000"/>
              <w:right w:val="single" w:sz="6" w:space="0" w:color="000000"/>
            </w:tcBorders>
          </w:tcPr>
          <w:p w:rsidR="00F04A7A" w:rsidRDefault="00F04A7A">
            <w:pPr>
              <w:pStyle w:val="TableParagraph"/>
              <w:rPr>
                <w:rFonts w:ascii="Times New Roman"/>
                <w:sz w:val="6"/>
              </w:rPr>
            </w:pPr>
          </w:p>
        </w:tc>
      </w:tr>
      <w:tr w:rsidR="00F04A7A">
        <w:trPr>
          <w:trHeight w:val="122"/>
        </w:trPr>
        <w:tc>
          <w:tcPr>
            <w:tcW w:w="818" w:type="dxa"/>
            <w:vMerge w:val="restart"/>
            <w:tcBorders>
              <w:top w:val="single" w:sz="2" w:space="0" w:color="000000"/>
              <w:left w:val="single" w:sz="6" w:space="0" w:color="000000"/>
              <w:bottom w:val="nil"/>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2"/>
              <w:rPr>
                <w:rFonts w:ascii="Times New Roman"/>
                <w:sz w:val="8"/>
              </w:rPr>
            </w:pPr>
          </w:p>
          <w:p w:rsidR="00F04A7A" w:rsidRDefault="0004129A">
            <w:pPr>
              <w:pStyle w:val="TableParagraph"/>
              <w:spacing w:line="276" w:lineRule="auto"/>
              <w:ind w:left="16" w:right="23" w:firstLine="2"/>
              <w:jc w:val="center"/>
              <w:rPr>
                <w:sz w:val="5"/>
              </w:rPr>
            </w:pPr>
            <w:r>
              <w:rPr>
                <w:w w:val="120"/>
                <w:sz w:val="5"/>
              </w:rPr>
              <w:t xml:space="preserve">Que hayan contenido la ejecución de: </w:t>
            </w:r>
            <w:r>
              <w:rPr>
                <w:color w:val="454545"/>
                <w:w w:val="120"/>
                <w:sz w:val="5"/>
              </w:rPr>
              <w:t>[las Entidades Estatales no podrán incluir condiciones adicionales para la acreditación de la experiencia a las exigidas en esta Matriz haciendo uso de esta</w:t>
            </w:r>
            <w:r>
              <w:rPr>
                <w:color w:val="454545"/>
                <w:spacing w:val="-2"/>
                <w:w w:val="120"/>
                <w:sz w:val="5"/>
              </w:rPr>
              <w:t xml:space="preserve"> </w:t>
            </w:r>
            <w:r>
              <w:rPr>
                <w:color w:val="454545"/>
                <w:w w:val="120"/>
                <w:sz w:val="5"/>
              </w:rPr>
              <w:t>expresión]</w:t>
            </w:r>
          </w:p>
        </w:tc>
        <w:tc>
          <w:tcPr>
            <w:tcW w:w="860"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2"/>
              <w:rPr>
                <w:rFonts w:ascii="Times New Roman"/>
                <w:sz w:val="7"/>
              </w:rPr>
            </w:pPr>
          </w:p>
          <w:p w:rsidR="00F04A7A" w:rsidRDefault="0004129A">
            <w:pPr>
              <w:pStyle w:val="TableParagraph"/>
              <w:spacing w:line="280" w:lineRule="auto"/>
              <w:ind w:left="181" w:right="88" w:hanging="90"/>
              <w:rPr>
                <w:b/>
                <w:sz w:val="5"/>
              </w:rPr>
            </w:pPr>
            <w:r>
              <w:rPr>
                <w:b/>
                <w:w w:val="120"/>
                <w:sz w:val="5"/>
              </w:rPr>
              <w:t>1.1 INTERVENTORÍA A PROYECTOS DE</w:t>
            </w:r>
          </w:p>
          <w:p w:rsidR="00F04A7A" w:rsidRDefault="0004129A">
            <w:pPr>
              <w:pStyle w:val="TableParagraph"/>
              <w:ind w:left="52"/>
              <w:rPr>
                <w:b/>
                <w:sz w:val="5"/>
              </w:rPr>
            </w:pPr>
            <w:r>
              <w:rPr>
                <w:b/>
                <w:w w:val="120"/>
                <w:sz w:val="5"/>
              </w:rPr>
              <w:t>CONSTRUCCIÓN DE VÍAS</w:t>
            </w:r>
          </w:p>
        </w:tc>
        <w:tc>
          <w:tcPr>
            <w:tcW w:w="873" w:type="dxa"/>
            <w:tcBorders>
              <w:top w:val="single" w:sz="2" w:space="0" w:color="000000"/>
              <w:bottom w:val="single" w:sz="2" w:space="0" w:color="000000"/>
            </w:tcBorders>
          </w:tcPr>
          <w:p w:rsidR="00F04A7A" w:rsidRDefault="0004129A">
            <w:pPr>
              <w:pStyle w:val="TableParagraph"/>
              <w:spacing w:before="31"/>
              <w:ind w:left="74" w:right="64"/>
              <w:jc w:val="center"/>
              <w:rPr>
                <w:sz w:val="5"/>
              </w:rPr>
            </w:pPr>
            <w:r>
              <w:rPr>
                <w:w w:val="120"/>
                <w:sz w:val="5"/>
              </w:rPr>
              <w:t>GENERAL</w:t>
            </w: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spacing w:before="31"/>
              <w:ind w:left="37"/>
              <w:rPr>
                <w:sz w:val="5"/>
              </w:rPr>
            </w:pPr>
            <w:r>
              <w:rPr>
                <w:w w:val="120"/>
                <w:sz w:val="5"/>
              </w:rPr>
              <w:t>INTERVENTORÍA A PROYECTOS DE: CONSTRUCCIÓN EN PAVIMENTO ASFALTICO O CONCRETO HIDRÁULICO DE VÍAS PRIMARIAS O SECUNDARIAS O VIAS URBANAS O PISTAS DE AEROPUERTOS</w:t>
            </w:r>
          </w:p>
        </w:tc>
      </w:tr>
      <w:tr w:rsidR="00F04A7A">
        <w:trPr>
          <w:trHeight w:val="461"/>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7"/>
              <w:ind w:left="255"/>
              <w:rPr>
                <w:sz w:val="5"/>
              </w:rPr>
            </w:pPr>
            <w:r>
              <w:rPr>
                <w:w w:val="120"/>
                <w:sz w:val="5"/>
              </w:rPr>
              <w:t>ESPECIFICA</w:t>
            </w:r>
          </w:p>
        </w:tc>
        <w:tc>
          <w:tcPr>
            <w:tcW w:w="1140"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4" w:line="278" w:lineRule="auto"/>
              <w:ind w:left="20" w:right="27" w:hanging="1"/>
              <w:jc w:val="center"/>
              <w:rPr>
                <w:sz w:val="5"/>
              </w:rPr>
            </w:pPr>
            <w:r>
              <w:rPr>
                <w:w w:val="120"/>
                <w:sz w:val="5"/>
              </w:rPr>
              <w:t xml:space="preserve">Por lo menos uno (1) de los contratos válidos aportados como experiencia general debe contar con la interventoría para una longitud intervenida del </w:t>
            </w:r>
            <w:r>
              <w:rPr>
                <w:b/>
                <w:w w:val="120"/>
                <w:sz w:val="5"/>
              </w:rPr>
              <w:t xml:space="preserve">30% de la longitud de la vía </w:t>
            </w:r>
            <w:r>
              <w:rPr>
                <w:w w:val="120"/>
                <w:sz w:val="5"/>
              </w:rPr>
              <w:t>a realizar las labores de interventoría mediante el presente proceso de</w:t>
            </w:r>
            <w:r>
              <w:rPr>
                <w:spacing w:val="-2"/>
                <w:w w:val="120"/>
                <w:sz w:val="5"/>
              </w:rPr>
              <w:t xml:space="preserve"> </w:t>
            </w:r>
            <w:r>
              <w:rPr>
                <w:w w:val="120"/>
                <w:sz w:val="5"/>
              </w:rPr>
              <w:t>contrat</w:t>
            </w:r>
            <w:r>
              <w:rPr>
                <w:w w:val="120"/>
                <w:sz w:val="5"/>
              </w:rPr>
              <w:t>ación.</w:t>
            </w:r>
          </w:p>
        </w:tc>
        <w:tc>
          <w:tcPr>
            <w:tcW w:w="1225"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4" w:line="278" w:lineRule="auto"/>
              <w:ind w:left="33" w:right="39" w:firstLine="1"/>
              <w:jc w:val="center"/>
              <w:rPr>
                <w:sz w:val="5"/>
              </w:rPr>
            </w:pPr>
            <w:r>
              <w:rPr>
                <w:w w:val="120"/>
                <w:sz w:val="5"/>
              </w:rPr>
              <w:t xml:space="preserve">Por lo menos uno (1) de los contratos válidos aportados como experiencia general debe contar con la interventoría para una longitud intervenida del </w:t>
            </w:r>
            <w:r>
              <w:rPr>
                <w:b/>
                <w:w w:val="120"/>
                <w:sz w:val="5"/>
              </w:rPr>
              <w:t xml:space="preserve">50% de la longitud de la vía </w:t>
            </w:r>
            <w:r>
              <w:rPr>
                <w:w w:val="120"/>
                <w:sz w:val="5"/>
              </w:rPr>
              <w:t>a realizar las labores de interventoría mediante el presente proceso</w:t>
            </w:r>
            <w:r>
              <w:rPr>
                <w:w w:val="120"/>
                <w:sz w:val="5"/>
              </w:rPr>
              <w:t xml:space="preserve"> de contratación.</w:t>
            </w:r>
          </w:p>
        </w:tc>
        <w:tc>
          <w:tcPr>
            <w:tcW w:w="3489" w:type="dxa"/>
            <w:gridSpan w:val="7"/>
            <w:tcBorders>
              <w:top w:val="single" w:sz="2" w:space="0" w:color="000000"/>
              <w:bottom w:val="single" w:sz="2" w:space="0" w:color="000000"/>
              <w:right w:val="single" w:sz="6" w:space="0" w:color="000000"/>
            </w:tcBorders>
          </w:tcPr>
          <w:p w:rsidR="00F04A7A" w:rsidRDefault="0004129A">
            <w:pPr>
              <w:pStyle w:val="TableParagraph"/>
              <w:spacing w:before="35" w:line="278" w:lineRule="auto"/>
              <w:ind w:left="13" w:right="16"/>
              <w:jc w:val="both"/>
              <w:rPr>
                <w:sz w:val="5"/>
              </w:rPr>
            </w:pPr>
            <w:r>
              <w:rPr>
                <w:w w:val="120"/>
                <w:sz w:val="5"/>
              </w:rPr>
              <w:t>Por lo menos uno (1) de los contratos válidos aportados como experiencia general debe contar con la interventoría a una  longitud Intervenida correspondiente al</w:t>
            </w:r>
            <w:r>
              <w:rPr>
                <w:b/>
                <w:w w:val="120"/>
                <w:sz w:val="5"/>
              </w:rPr>
              <w:t>XX%</w:t>
            </w:r>
            <w:r>
              <w:rPr>
                <w:w w:val="120"/>
                <w:sz w:val="5"/>
              </w:rPr>
              <w:t>de la longitud de</w:t>
            </w:r>
            <w:r>
              <w:rPr>
                <w:b/>
                <w:w w:val="120"/>
                <w:sz w:val="5"/>
              </w:rPr>
              <w:t>v</w:t>
            </w:r>
            <w:r>
              <w:rPr>
                <w:b/>
                <w:w w:val="120"/>
                <w:sz w:val="5"/>
                <w:u w:val="single"/>
              </w:rPr>
              <w:t>ía a realizar la interventorí</w:t>
            </w:r>
            <w:r>
              <w:rPr>
                <w:b/>
                <w:w w:val="120"/>
                <w:sz w:val="5"/>
              </w:rPr>
              <w:t xml:space="preserve">a </w:t>
            </w:r>
            <w:r>
              <w:rPr>
                <w:w w:val="120"/>
                <w:sz w:val="5"/>
              </w:rPr>
              <w:t>mediante el presente proceso de contratación.</w:t>
            </w:r>
          </w:p>
          <w:p w:rsidR="00F04A7A" w:rsidRDefault="00F04A7A">
            <w:pPr>
              <w:pStyle w:val="TableParagraph"/>
              <w:spacing w:before="8"/>
              <w:rPr>
                <w:rFonts w:ascii="Times New Roman"/>
                <w:sz w:val="5"/>
              </w:rPr>
            </w:pPr>
          </w:p>
          <w:p w:rsidR="00F04A7A" w:rsidRDefault="0004129A">
            <w:pPr>
              <w:pStyle w:val="TableParagraph"/>
              <w:spacing w:line="276" w:lineRule="auto"/>
              <w:ind w:left="13" w:right="26"/>
              <w:jc w:val="both"/>
              <w:rPr>
                <w:sz w:val="5"/>
              </w:rPr>
            </w:pPr>
            <w:r>
              <w:rPr>
                <w:w w:val="120"/>
                <w:sz w:val="5"/>
              </w:rPr>
              <w:t>[La Entidad deberá establecer la variable "XX%"conforme a la relación entre longitudes y porcentajes señalada en la fila denominada "% DE DIMENSIONAMIENTO" ]</w:t>
            </w:r>
          </w:p>
        </w:tc>
      </w:tr>
      <w:tr w:rsidR="00F04A7A">
        <w:trPr>
          <w:trHeight w:val="632"/>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tcBorders>
              <w:top w:val="nil"/>
              <w:bottom w:val="single" w:sz="2" w:space="0" w:color="000000"/>
            </w:tcBorders>
          </w:tcPr>
          <w:p w:rsidR="00F04A7A" w:rsidRDefault="00F04A7A">
            <w:pPr>
              <w:rPr>
                <w:sz w:val="2"/>
                <w:szCs w:val="2"/>
              </w:rPr>
            </w:pPr>
          </w:p>
        </w:tc>
        <w:tc>
          <w:tcPr>
            <w:tcW w:w="1140" w:type="dxa"/>
            <w:vMerge/>
            <w:tcBorders>
              <w:top w:val="nil"/>
              <w:bottom w:val="single" w:sz="2" w:space="0" w:color="000000"/>
            </w:tcBorders>
          </w:tcPr>
          <w:p w:rsidR="00F04A7A" w:rsidRDefault="00F04A7A">
            <w:pPr>
              <w:rPr>
                <w:sz w:val="2"/>
                <w:szCs w:val="2"/>
              </w:rPr>
            </w:pPr>
          </w:p>
        </w:tc>
        <w:tc>
          <w:tcPr>
            <w:tcW w:w="1225" w:type="dxa"/>
            <w:vMerge/>
            <w:tcBorders>
              <w:top w:val="nil"/>
              <w:bottom w:val="single" w:sz="2" w:space="0" w:color="000000"/>
            </w:tcBorders>
          </w:tcPr>
          <w:p w:rsidR="00F04A7A" w:rsidRDefault="00F04A7A">
            <w:pPr>
              <w:rPr>
                <w:sz w:val="2"/>
                <w:szCs w:val="2"/>
              </w:rPr>
            </w:pPr>
          </w:p>
        </w:tc>
        <w:tc>
          <w:tcPr>
            <w:tcW w:w="915" w:type="dxa"/>
            <w:gridSpan w:val="2"/>
            <w:tcBorders>
              <w:top w:val="single" w:sz="2" w:space="0" w:color="000000"/>
              <w:bottom w:val="single" w:sz="2" w:space="0" w:color="000000"/>
            </w:tcBorders>
          </w:tcPr>
          <w:p w:rsidR="00F04A7A" w:rsidRDefault="00F04A7A">
            <w:pPr>
              <w:pStyle w:val="TableParagraph"/>
              <w:spacing w:before="8"/>
              <w:rPr>
                <w:rFonts w:ascii="Times New Roman"/>
                <w:sz w:val="4"/>
              </w:rPr>
            </w:pPr>
          </w:p>
          <w:p w:rsidR="00F04A7A" w:rsidRDefault="0004129A">
            <w:pPr>
              <w:pStyle w:val="TableParagraph"/>
              <w:spacing w:line="276" w:lineRule="auto"/>
              <w:ind w:left="40" w:right="47" w:firstLine="1"/>
              <w:jc w:val="center"/>
              <w:rPr>
                <w:sz w:val="5"/>
              </w:rPr>
            </w:pPr>
            <w:r>
              <w:rPr>
                <w:w w:val="120"/>
                <w:sz w:val="5"/>
              </w:rPr>
              <w:t>Por lo menos uno (1) de los contratos válidos aportados como experiencia general sea de un valor correspondiente a por lo menos el 70% del valor de PRESUPUESTO OFICIAL</w:t>
            </w:r>
          </w:p>
          <w:p w:rsidR="00F04A7A" w:rsidRDefault="0004129A">
            <w:pPr>
              <w:pStyle w:val="TableParagraph"/>
              <w:spacing w:line="276" w:lineRule="auto"/>
              <w:ind w:left="48" w:right="55"/>
              <w:jc w:val="center"/>
              <w:rPr>
                <w:sz w:val="5"/>
              </w:rPr>
            </w:pPr>
            <w:r>
              <w:rPr>
                <w:w w:val="120"/>
                <w:sz w:val="5"/>
              </w:rPr>
              <w:t>(PO) del presente proceso de contratación.</w:t>
            </w:r>
          </w:p>
        </w:tc>
        <w:tc>
          <w:tcPr>
            <w:tcW w:w="854" w:type="dxa"/>
            <w:gridSpan w:val="2"/>
            <w:tcBorders>
              <w:top w:val="single" w:sz="2" w:space="0" w:color="000000"/>
              <w:bottom w:val="single" w:sz="2" w:space="0" w:color="000000"/>
            </w:tcBorders>
          </w:tcPr>
          <w:p w:rsidR="00F04A7A" w:rsidRDefault="0004129A">
            <w:pPr>
              <w:pStyle w:val="TableParagraph"/>
              <w:spacing w:before="21" w:line="276" w:lineRule="auto"/>
              <w:ind w:left="44" w:right="48" w:hanging="1"/>
              <w:jc w:val="center"/>
              <w:rPr>
                <w:sz w:val="5"/>
              </w:rPr>
            </w:pPr>
            <w:r>
              <w:rPr>
                <w:w w:val="120"/>
                <w:sz w:val="5"/>
              </w:rPr>
              <w:t>Por lo menos uno (1) de los contratos válidos</w:t>
            </w:r>
            <w:r>
              <w:rPr>
                <w:w w:val="120"/>
                <w:sz w:val="5"/>
              </w:rPr>
              <w:t xml:space="preserve"> aportados como experiencia general sea de un valor correspondiente a por lo menos el 60% del valor de PRESUPUESTO OFICIAL</w:t>
            </w:r>
          </w:p>
          <w:p w:rsidR="00F04A7A" w:rsidRDefault="0004129A">
            <w:pPr>
              <w:pStyle w:val="TableParagraph"/>
              <w:ind w:left="6" w:right="10"/>
              <w:jc w:val="center"/>
              <w:rPr>
                <w:sz w:val="5"/>
              </w:rPr>
            </w:pPr>
            <w:r>
              <w:rPr>
                <w:w w:val="120"/>
                <w:sz w:val="5"/>
              </w:rPr>
              <w:t>(PO) del presente proceso de</w:t>
            </w:r>
          </w:p>
          <w:p w:rsidR="00F04A7A" w:rsidRDefault="0004129A">
            <w:pPr>
              <w:pStyle w:val="TableParagraph"/>
              <w:spacing w:before="9"/>
              <w:ind w:left="21" w:right="10"/>
              <w:jc w:val="center"/>
              <w:rPr>
                <w:sz w:val="5"/>
              </w:rPr>
            </w:pPr>
            <w:r>
              <w:rPr>
                <w:w w:val="120"/>
                <w:sz w:val="5"/>
              </w:rPr>
              <w:t>contratación.</w:t>
            </w:r>
          </w:p>
        </w:tc>
        <w:tc>
          <w:tcPr>
            <w:tcW w:w="1720" w:type="dxa"/>
            <w:gridSpan w:val="3"/>
            <w:tcBorders>
              <w:top w:val="single" w:sz="2" w:space="0" w:color="000000"/>
              <w:bottom w:val="single" w:sz="2" w:space="0" w:color="000000"/>
              <w:right w:val="single" w:sz="6"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line="278" w:lineRule="auto"/>
              <w:ind w:left="34" w:right="39"/>
              <w:jc w:val="center"/>
              <w:rPr>
                <w:sz w:val="5"/>
              </w:rPr>
            </w:pPr>
            <w:r>
              <w:rPr>
                <w:w w:val="120"/>
                <w:sz w:val="5"/>
              </w:rPr>
              <w:t xml:space="preserve">Por lo menos uno (1) de los contratos válidos aportados como experiencia general sea de </w:t>
            </w:r>
            <w:r>
              <w:rPr>
                <w:w w:val="120"/>
                <w:sz w:val="5"/>
              </w:rPr>
              <w:t xml:space="preserve">un valor correspondiente a por lo menos el </w:t>
            </w:r>
            <w:r>
              <w:rPr>
                <w:b/>
                <w:w w:val="120"/>
                <w:sz w:val="5"/>
              </w:rPr>
              <w:t xml:space="preserve">50% del valor de PRESUPUESTO OFICIAL (PO) </w:t>
            </w:r>
            <w:r>
              <w:rPr>
                <w:w w:val="120"/>
                <w:sz w:val="5"/>
              </w:rPr>
              <w:t>del presente proceso de</w:t>
            </w:r>
            <w:r>
              <w:rPr>
                <w:spacing w:val="-2"/>
                <w:w w:val="120"/>
                <w:sz w:val="5"/>
              </w:rPr>
              <w:t xml:space="preserve"> </w:t>
            </w:r>
            <w:r>
              <w:rPr>
                <w:w w:val="120"/>
                <w:sz w:val="5"/>
              </w:rPr>
              <w:t>contratación.</w:t>
            </w:r>
          </w:p>
        </w:tc>
      </w:tr>
      <w:tr w:rsidR="00F04A7A">
        <w:trPr>
          <w:trHeight w:val="187"/>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val="restart"/>
            <w:tcBorders>
              <w:top w:val="single" w:sz="2" w:space="0" w:color="000000"/>
              <w:bottom w:val="single" w:sz="2" w:space="0" w:color="000000"/>
            </w:tcBorders>
          </w:tcPr>
          <w:p w:rsidR="00F04A7A" w:rsidRDefault="00F04A7A">
            <w:pPr>
              <w:pStyle w:val="TableParagraph"/>
              <w:spacing w:before="9"/>
              <w:rPr>
                <w:rFonts w:ascii="Times New Roman"/>
                <w:sz w:val="7"/>
              </w:rPr>
            </w:pPr>
          </w:p>
          <w:p w:rsidR="00F04A7A" w:rsidRDefault="0004129A">
            <w:pPr>
              <w:pStyle w:val="TableParagraph"/>
              <w:ind w:left="40"/>
              <w:rPr>
                <w:sz w:val="5"/>
              </w:rPr>
            </w:pPr>
            <w:r>
              <w:rPr>
                <w:w w:val="120"/>
                <w:sz w:val="5"/>
              </w:rPr>
              <w:t>% DE</w:t>
            </w:r>
            <w:r>
              <w:rPr>
                <w:spacing w:val="-5"/>
                <w:w w:val="120"/>
                <w:sz w:val="5"/>
              </w:rPr>
              <w:t xml:space="preserve"> </w:t>
            </w:r>
            <w:r>
              <w:rPr>
                <w:w w:val="120"/>
                <w:sz w:val="5"/>
              </w:rPr>
              <w:t>DIMENSIONAMIENTO</w:t>
            </w:r>
          </w:p>
          <w:p w:rsidR="00F04A7A" w:rsidRDefault="0004129A">
            <w:pPr>
              <w:pStyle w:val="TableParagraph"/>
              <w:spacing w:before="9" w:line="276" w:lineRule="auto"/>
              <w:ind w:left="25" w:right="6" w:firstLine="11"/>
              <w:rPr>
                <w:sz w:val="5"/>
              </w:rPr>
            </w:pPr>
            <w:r>
              <w:rPr>
                <w:w w:val="120"/>
                <w:sz w:val="5"/>
              </w:rPr>
              <w:t>(Según la longitud requerida en el proceso de</w:t>
            </w:r>
            <w:r>
              <w:rPr>
                <w:spacing w:val="5"/>
                <w:w w:val="120"/>
                <w:sz w:val="5"/>
              </w:rPr>
              <w:t xml:space="preserve"> </w:t>
            </w:r>
            <w:r>
              <w:rPr>
                <w:w w:val="120"/>
                <w:sz w:val="5"/>
              </w:rPr>
              <w:t>contratación)</w:t>
            </w:r>
          </w:p>
        </w:tc>
        <w:tc>
          <w:tcPr>
            <w:tcW w:w="1140"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7"/>
              </w:rPr>
            </w:pPr>
          </w:p>
          <w:p w:rsidR="00F04A7A" w:rsidRDefault="0004129A">
            <w:pPr>
              <w:pStyle w:val="TableParagraph"/>
              <w:ind w:left="492" w:right="481"/>
              <w:jc w:val="center"/>
              <w:rPr>
                <w:sz w:val="5"/>
              </w:rPr>
            </w:pPr>
            <w:r>
              <w:rPr>
                <w:w w:val="120"/>
                <w:sz w:val="5"/>
              </w:rPr>
              <w:t>N.A.</w:t>
            </w:r>
          </w:p>
        </w:tc>
        <w:tc>
          <w:tcPr>
            <w:tcW w:w="1225"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7"/>
              </w:rPr>
            </w:pPr>
          </w:p>
          <w:p w:rsidR="00F04A7A" w:rsidRDefault="0004129A">
            <w:pPr>
              <w:pStyle w:val="TableParagraph"/>
              <w:ind w:left="534" w:right="523"/>
              <w:jc w:val="center"/>
              <w:rPr>
                <w:sz w:val="5"/>
              </w:rPr>
            </w:pPr>
            <w:r>
              <w:rPr>
                <w:w w:val="120"/>
                <w:sz w:val="5"/>
              </w:rPr>
              <w:t>N.A.</w:t>
            </w:r>
          </w:p>
        </w:tc>
        <w:tc>
          <w:tcPr>
            <w:tcW w:w="478" w:type="dxa"/>
            <w:tcBorders>
              <w:top w:val="single" w:sz="2" w:space="0" w:color="000000"/>
              <w:bottom w:val="single" w:sz="2" w:space="0" w:color="000000"/>
            </w:tcBorders>
          </w:tcPr>
          <w:p w:rsidR="00F04A7A" w:rsidRDefault="00F04A7A">
            <w:pPr>
              <w:pStyle w:val="TableParagraph"/>
              <w:spacing w:before="10"/>
              <w:rPr>
                <w:rFonts w:ascii="Times New Roman"/>
                <w:sz w:val="5"/>
              </w:rPr>
            </w:pPr>
          </w:p>
          <w:p w:rsidR="00F04A7A" w:rsidRDefault="0004129A">
            <w:pPr>
              <w:pStyle w:val="TableParagraph"/>
              <w:ind w:left="139" w:right="129"/>
              <w:jc w:val="center"/>
              <w:rPr>
                <w:sz w:val="5"/>
              </w:rPr>
            </w:pPr>
            <w:r>
              <w:rPr>
                <w:w w:val="120"/>
                <w:sz w:val="5"/>
              </w:rPr>
              <w:t>&lt;5Km</w:t>
            </w:r>
          </w:p>
        </w:tc>
        <w:tc>
          <w:tcPr>
            <w:tcW w:w="437" w:type="dxa"/>
            <w:tcBorders>
              <w:top w:val="single" w:sz="2" w:space="0" w:color="000000"/>
              <w:bottom w:val="single" w:sz="2" w:space="0" w:color="000000"/>
            </w:tcBorders>
          </w:tcPr>
          <w:p w:rsidR="00F04A7A" w:rsidRDefault="00F04A7A">
            <w:pPr>
              <w:pStyle w:val="TableParagraph"/>
              <w:spacing w:before="10"/>
              <w:rPr>
                <w:rFonts w:ascii="Times New Roman"/>
                <w:sz w:val="5"/>
              </w:rPr>
            </w:pPr>
          </w:p>
          <w:p w:rsidR="00F04A7A" w:rsidRDefault="0004129A">
            <w:pPr>
              <w:pStyle w:val="TableParagraph"/>
              <w:ind w:left="101" w:right="91"/>
              <w:jc w:val="center"/>
              <w:rPr>
                <w:sz w:val="5"/>
              </w:rPr>
            </w:pPr>
            <w:r>
              <w:rPr>
                <w:w w:val="120"/>
                <w:sz w:val="5"/>
              </w:rPr>
              <w:t>&gt;=5Km</w:t>
            </w:r>
          </w:p>
        </w:tc>
        <w:tc>
          <w:tcPr>
            <w:tcW w:w="410" w:type="dxa"/>
            <w:tcBorders>
              <w:top w:val="single" w:sz="2" w:space="0" w:color="000000"/>
              <w:bottom w:val="single" w:sz="2" w:space="0" w:color="000000"/>
            </w:tcBorders>
          </w:tcPr>
          <w:p w:rsidR="00F04A7A" w:rsidRDefault="00F04A7A">
            <w:pPr>
              <w:pStyle w:val="TableParagraph"/>
              <w:spacing w:before="10"/>
              <w:rPr>
                <w:rFonts w:ascii="Times New Roman"/>
                <w:sz w:val="5"/>
              </w:rPr>
            </w:pPr>
          </w:p>
          <w:p w:rsidR="00F04A7A" w:rsidRDefault="0004129A">
            <w:pPr>
              <w:pStyle w:val="TableParagraph"/>
              <w:ind w:left="108"/>
              <w:rPr>
                <w:sz w:val="5"/>
              </w:rPr>
            </w:pPr>
            <w:r>
              <w:rPr>
                <w:w w:val="120"/>
                <w:sz w:val="5"/>
              </w:rPr>
              <w:t>&lt;10Km</w:t>
            </w:r>
          </w:p>
        </w:tc>
        <w:tc>
          <w:tcPr>
            <w:tcW w:w="444" w:type="dxa"/>
            <w:tcBorders>
              <w:top w:val="single" w:sz="2" w:space="0" w:color="000000"/>
              <w:bottom w:val="single" w:sz="2" w:space="0" w:color="000000"/>
            </w:tcBorders>
          </w:tcPr>
          <w:p w:rsidR="00F04A7A" w:rsidRDefault="00F04A7A">
            <w:pPr>
              <w:pStyle w:val="TableParagraph"/>
              <w:spacing w:before="10"/>
              <w:rPr>
                <w:rFonts w:ascii="Times New Roman"/>
                <w:sz w:val="5"/>
              </w:rPr>
            </w:pPr>
          </w:p>
          <w:p w:rsidR="00F04A7A" w:rsidRDefault="0004129A">
            <w:pPr>
              <w:pStyle w:val="TableParagraph"/>
              <w:ind w:left="88" w:right="78"/>
              <w:jc w:val="center"/>
              <w:rPr>
                <w:sz w:val="5"/>
              </w:rPr>
            </w:pPr>
            <w:r>
              <w:rPr>
                <w:w w:val="120"/>
                <w:sz w:val="5"/>
              </w:rPr>
              <w:t>&gt;=10Km</w:t>
            </w:r>
          </w:p>
        </w:tc>
        <w:tc>
          <w:tcPr>
            <w:tcW w:w="458" w:type="dxa"/>
            <w:tcBorders>
              <w:top w:val="single" w:sz="2" w:space="0" w:color="000000"/>
              <w:bottom w:val="single" w:sz="2" w:space="0" w:color="000000"/>
            </w:tcBorders>
          </w:tcPr>
          <w:p w:rsidR="00F04A7A" w:rsidRDefault="00F04A7A">
            <w:pPr>
              <w:pStyle w:val="TableParagraph"/>
              <w:spacing w:before="10"/>
              <w:rPr>
                <w:rFonts w:ascii="Times New Roman"/>
                <w:sz w:val="5"/>
              </w:rPr>
            </w:pPr>
          </w:p>
          <w:p w:rsidR="00F04A7A" w:rsidRDefault="0004129A">
            <w:pPr>
              <w:pStyle w:val="TableParagraph"/>
              <w:ind w:left="130" w:right="119"/>
              <w:jc w:val="center"/>
              <w:rPr>
                <w:sz w:val="5"/>
              </w:rPr>
            </w:pPr>
            <w:r>
              <w:rPr>
                <w:w w:val="120"/>
                <w:sz w:val="5"/>
              </w:rPr>
              <w:t>&lt;5Km</w:t>
            </w:r>
          </w:p>
        </w:tc>
        <w:tc>
          <w:tcPr>
            <w:tcW w:w="580" w:type="dxa"/>
            <w:tcBorders>
              <w:top w:val="single" w:sz="2" w:space="0" w:color="000000"/>
              <w:bottom w:val="single" w:sz="2" w:space="0" w:color="000000"/>
            </w:tcBorders>
          </w:tcPr>
          <w:p w:rsidR="00F04A7A" w:rsidRDefault="00F04A7A">
            <w:pPr>
              <w:pStyle w:val="TableParagraph"/>
              <w:spacing w:before="10"/>
              <w:rPr>
                <w:rFonts w:ascii="Times New Roman"/>
                <w:sz w:val="5"/>
              </w:rPr>
            </w:pPr>
          </w:p>
          <w:p w:rsidR="00F04A7A" w:rsidRDefault="0004129A">
            <w:pPr>
              <w:pStyle w:val="TableParagraph"/>
              <w:ind w:right="171"/>
              <w:jc w:val="right"/>
              <w:rPr>
                <w:sz w:val="5"/>
              </w:rPr>
            </w:pPr>
            <w:r>
              <w:rPr>
                <w:w w:val="120"/>
                <w:sz w:val="5"/>
              </w:rPr>
              <w:t>5-20Km</w:t>
            </w:r>
          </w:p>
        </w:tc>
        <w:tc>
          <w:tcPr>
            <w:tcW w:w="682" w:type="dxa"/>
            <w:tcBorders>
              <w:top w:val="single" w:sz="2" w:space="0" w:color="000000"/>
              <w:bottom w:val="single" w:sz="2" w:space="0" w:color="000000"/>
              <w:right w:val="single" w:sz="6" w:space="0" w:color="000000"/>
            </w:tcBorders>
          </w:tcPr>
          <w:p w:rsidR="00F04A7A" w:rsidRDefault="00F04A7A">
            <w:pPr>
              <w:pStyle w:val="TableParagraph"/>
              <w:spacing w:before="10"/>
              <w:rPr>
                <w:rFonts w:ascii="Times New Roman"/>
                <w:sz w:val="5"/>
              </w:rPr>
            </w:pPr>
          </w:p>
          <w:p w:rsidR="00F04A7A" w:rsidRDefault="0004129A">
            <w:pPr>
              <w:pStyle w:val="TableParagraph"/>
              <w:ind w:right="232"/>
              <w:jc w:val="right"/>
              <w:rPr>
                <w:sz w:val="5"/>
              </w:rPr>
            </w:pPr>
            <w:r>
              <w:rPr>
                <w:w w:val="120"/>
                <w:sz w:val="5"/>
              </w:rPr>
              <w:t>&gt;20kM</w:t>
            </w:r>
          </w:p>
        </w:tc>
      </w:tr>
      <w:tr w:rsidR="00F04A7A">
        <w:trPr>
          <w:trHeight w:val="179"/>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tcBorders>
              <w:top w:val="nil"/>
              <w:bottom w:val="single" w:sz="2" w:space="0" w:color="000000"/>
            </w:tcBorders>
          </w:tcPr>
          <w:p w:rsidR="00F04A7A" w:rsidRDefault="00F04A7A">
            <w:pPr>
              <w:rPr>
                <w:sz w:val="2"/>
                <w:szCs w:val="2"/>
              </w:rPr>
            </w:pPr>
          </w:p>
        </w:tc>
        <w:tc>
          <w:tcPr>
            <w:tcW w:w="1140" w:type="dxa"/>
            <w:vMerge/>
            <w:tcBorders>
              <w:top w:val="nil"/>
              <w:bottom w:val="single" w:sz="2" w:space="0" w:color="000000"/>
            </w:tcBorders>
          </w:tcPr>
          <w:p w:rsidR="00F04A7A" w:rsidRDefault="00F04A7A">
            <w:pPr>
              <w:rPr>
                <w:sz w:val="2"/>
                <w:szCs w:val="2"/>
              </w:rPr>
            </w:pPr>
          </w:p>
        </w:tc>
        <w:tc>
          <w:tcPr>
            <w:tcW w:w="1225" w:type="dxa"/>
            <w:vMerge/>
            <w:tcBorders>
              <w:top w:val="nil"/>
              <w:bottom w:val="single" w:sz="2" w:space="0" w:color="000000"/>
            </w:tcBorders>
          </w:tcPr>
          <w:p w:rsidR="00F04A7A" w:rsidRDefault="00F04A7A">
            <w:pPr>
              <w:rPr>
                <w:sz w:val="2"/>
                <w:szCs w:val="2"/>
              </w:rPr>
            </w:pPr>
          </w:p>
        </w:tc>
        <w:tc>
          <w:tcPr>
            <w:tcW w:w="478" w:type="dxa"/>
            <w:tcBorders>
              <w:top w:val="single" w:sz="2" w:space="0" w:color="000000"/>
              <w:bottom w:val="single" w:sz="2"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left="139" w:right="128"/>
              <w:jc w:val="center"/>
              <w:rPr>
                <w:sz w:val="5"/>
              </w:rPr>
            </w:pPr>
            <w:r>
              <w:rPr>
                <w:w w:val="120"/>
                <w:sz w:val="5"/>
              </w:rPr>
              <w:t>100%</w:t>
            </w:r>
          </w:p>
        </w:tc>
        <w:tc>
          <w:tcPr>
            <w:tcW w:w="437" w:type="dxa"/>
            <w:tcBorders>
              <w:top w:val="single" w:sz="2" w:space="0" w:color="000000"/>
              <w:bottom w:val="single" w:sz="2"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left="100" w:right="91"/>
              <w:jc w:val="center"/>
              <w:rPr>
                <w:sz w:val="5"/>
              </w:rPr>
            </w:pPr>
            <w:r>
              <w:rPr>
                <w:w w:val="120"/>
                <w:sz w:val="5"/>
              </w:rPr>
              <w:t>90%</w:t>
            </w:r>
          </w:p>
        </w:tc>
        <w:tc>
          <w:tcPr>
            <w:tcW w:w="410" w:type="dxa"/>
            <w:tcBorders>
              <w:top w:val="single" w:sz="2" w:space="0" w:color="000000"/>
              <w:bottom w:val="single" w:sz="2"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left="145"/>
              <w:rPr>
                <w:sz w:val="5"/>
              </w:rPr>
            </w:pPr>
            <w:r>
              <w:rPr>
                <w:w w:val="120"/>
                <w:sz w:val="5"/>
              </w:rPr>
              <w:t>90%</w:t>
            </w:r>
          </w:p>
        </w:tc>
        <w:tc>
          <w:tcPr>
            <w:tcW w:w="444" w:type="dxa"/>
            <w:tcBorders>
              <w:top w:val="single" w:sz="2" w:space="0" w:color="000000"/>
              <w:bottom w:val="single" w:sz="2"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left="88" w:right="77"/>
              <w:jc w:val="center"/>
              <w:rPr>
                <w:sz w:val="5"/>
              </w:rPr>
            </w:pPr>
            <w:r>
              <w:rPr>
                <w:w w:val="120"/>
                <w:sz w:val="5"/>
              </w:rPr>
              <w:t>80%</w:t>
            </w:r>
          </w:p>
        </w:tc>
        <w:tc>
          <w:tcPr>
            <w:tcW w:w="458" w:type="dxa"/>
            <w:tcBorders>
              <w:top w:val="single" w:sz="2" w:space="0" w:color="000000"/>
              <w:bottom w:val="single" w:sz="2"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left="130" w:right="118"/>
              <w:jc w:val="center"/>
              <w:rPr>
                <w:sz w:val="5"/>
              </w:rPr>
            </w:pPr>
            <w:r>
              <w:rPr>
                <w:w w:val="120"/>
                <w:sz w:val="5"/>
              </w:rPr>
              <w:t>80%</w:t>
            </w:r>
          </w:p>
        </w:tc>
        <w:tc>
          <w:tcPr>
            <w:tcW w:w="580" w:type="dxa"/>
            <w:tcBorders>
              <w:top w:val="single" w:sz="2" w:space="0" w:color="000000"/>
              <w:bottom w:val="single" w:sz="2"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right="215"/>
              <w:jc w:val="right"/>
              <w:rPr>
                <w:sz w:val="5"/>
              </w:rPr>
            </w:pPr>
            <w:r>
              <w:rPr>
                <w:w w:val="120"/>
                <w:sz w:val="5"/>
              </w:rPr>
              <w:t>70%</w:t>
            </w:r>
          </w:p>
        </w:tc>
        <w:tc>
          <w:tcPr>
            <w:tcW w:w="682" w:type="dxa"/>
            <w:tcBorders>
              <w:top w:val="single" w:sz="2" w:space="0" w:color="000000"/>
              <w:bottom w:val="single" w:sz="2" w:space="0" w:color="000000"/>
              <w:right w:val="single" w:sz="6"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right="264"/>
              <w:jc w:val="right"/>
              <w:rPr>
                <w:sz w:val="5"/>
              </w:rPr>
            </w:pPr>
            <w:r>
              <w:rPr>
                <w:w w:val="120"/>
                <w:sz w:val="5"/>
              </w:rPr>
              <w:t>50%</w:t>
            </w:r>
          </w:p>
        </w:tc>
      </w:tr>
      <w:tr w:rsidR="00F04A7A">
        <w:trPr>
          <w:trHeight w:val="140"/>
        </w:trPr>
        <w:tc>
          <w:tcPr>
            <w:tcW w:w="818" w:type="dxa"/>
            <w:vMerge/>
            <w:tcBorders>
              <w:top w:val="nil"/>
              <w:left w:val="single" w:sz="6" w:space="0" w:color="000000"/>
              <w:bottom w:val="nil"/>
            </w:tcBorders>
          </w:tcPr>
          <w:p w:rsidR="00F04A7A" w:rsidRDefault="00F04A7A">
            <w:pPr>
              <w:rPr>
                <w:sz w:val="2"/>
                <w:szCs w:val="2"/>
              </w:rPr>
            </w:pPr>
          </w:p>
        </w:tc>
        <w:tc>
          <w:tcPr>
            <w:tcW w:w="860"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
              <w:rPr>
                <w:rFonts w:ascii="Times New Roman"/>
                <w:sz w:val="6"/>
              </w:rPr>
            </w:pPr>
          </w:p>
          <w:p w:rsidR="00F04A7A" w:rsidRDefault="0004129A">
            <w:pPr>
              <w:pStyle w:val="TableParagraph"/>
              <w:spacing w:before="1" w:line="280" w:lineRule="auto"/>
              <w:ind w:left="181" w:right="88" w:hanging="90"/>
              <w:rPr>
                <w:b/>
                <w:sz w:val="5"/>
              </w:rPr>
            </w:pPr>
            <w:r>
              <w:rPr>
                <w:b/>
                <w:w w:val="120"/>
                <w:sz w:val="5"/>
              </w:rPr>
              <w:t>1.2 INTERVENTORÍA A PROYECTOS DE</w:t>
            </w:r>
          </w:p>
          <w:p w:rsidR="00F04A7A" w:rsidRDefault="0004129A">
            <w:pPr>
              <w:pStyle w:val="TableParagraph"/>
              <w:ind w:left="49"/>
              <w:rPr>
                <w:b/>
                <w:sz w:val="5"/>
              </w:rPr>
            </w:pPr>
            <w:r>
              <w:rPr>
                <w:b/>
                <w:w w:val="120"/>
                <w:sz w:val="5"/>
              </w:rPr>
              <w:t>MEJORAMIENTO DE VÍAS</w:t>
            </w:r>
          </w:p>
        </w:tc>
        <w:tc>
          <w:tcPr>
            <w:tcW w:w="873" w:type="dxa"/>
            <w:tcBorders>
              <w:top w:val="single" w:sz="2" w:space="0" w:color="000000"/>
              <w:bottom w:val="single" w:sz="2" w:space="0" w:color="000000"/>
            </w:tcBorders>
          </w:tcPr>
          <w:p w:rsidR="00F04A7A" w:rsidRDefault="0004129A">
            <w:pPr>
              <w:pStyle w:val="TableParagraph"/>
              <w:spacing w:before="40"/>
              <w:ind w:left="74" w:right="64"/>
              <w:jc w:val="center"/>
              <w:rPr>
                <w:sz w:val="5"/>
              </w:rPr>
            </w:pPr>
            <w:r>
              <w:rPr>
                <w:w w:val="120"/>
                <w:sz w:val="5"/>
              </w:rPr>
              <w:t>GENERAL</w:t>
            </w: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spacing w:before="1" w:line="66" w:lineRule="exact"/>
              <w:ind w:left="2644" w:right="45" w:hanging="2607"/>
              <w:rPr>
                <w:sz w:val="5"/>
              </w:rPr>
            </w:pPr>
            <w:r>
              <w:rPr>
                <w:w w:val="120"/>
                <w:sz w:val="5"/>
              </w:rPr>
              <w:t>INTERVENTORÍA A PROYECTOS DE: CONSTRUCCIÓN O MEJORAMIENTO EN PAVIMENTO ASFALTICO O CONCRETO HIDRÁULICO DE VÍAS PRIMARIAS O SECUNDARIAS O VIAS URBANAS O PISTAS DE AEROPUERTOS</w:t>
            </w:r>
          </w:p>
        </w:tc>
      </w:tr>
      <w:tr w:rsidR="00F04A7A">
        <w:trPr>
          <w:trHeight w:val="653"/>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8"/>
              <w:rPr>
                <w:rFonts w:ascii="Times New Roman"/>
                <w:sz w:val="5"/>
              </w:rPr>
            </w:pPr>
          </w:p>
          <w:p w:rsidR="00F04A7A" w:rsidRDefault="0004129A">
            <w:pPr>
              <w:pStyle w:val="TableParagraph"/>
              <w:ind w:left="255"/>
              <w:rPr>
                <w:sz w:val="5"/>
              </w:rPr>
            </w:pPr>
            <w:r>
              <w:rPr>
                <w:w w:val="120"/>
                <w:sz w:val="5"/>
              </w:rPr>
              <w:t>ESPECIFICA</w:t>
            </w:r>
          </w:p>
        </w:tc>
        <w:tc>
          <w:tcPr>
            <w:tcW w:w="1140"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6"/>
              </w:rPr>
            </w:pPr>
          </w:p>
          <w:p w:rsidR="00F04A7A" w:rsidRDefault="0004129A">
            <w:pPr>
              <w:pStyle w:val="TableParagraph"/>
              <w:spacing w:line="278" w:lineRule="auto"/>
              <w:ind w:left="20" w:right="27" w:hanging="1"/>
              <w:jc w:val="center"/>
              <w:rPr>
                <w:sz w:val="5"/>
              </w:rPr>
            </w:pPr>
            <w:r>
              <w:rPr>
                <w:w w:val="120"/>
                <w:sz w:val="5"/>
              </w:rPr>
              <w:t xml:space="preserve">Por lo menos uno (1) de los contratos válidos aportados como experiencia general debe contar con la interventoría para una longitud intervenida del </w:t>
            </w:r>
            <w:r>
              <w:rPr>
                <w:b/>
                <w:w w:val="120"/>
                <w:sz w:val="5"/>
              </w:rPr>
              <w:t xml:space="preserve">30% de la longitud de la vía </w:t>
            </w:r>
            <w:r>
              <w:rPr>
                <w:w w:val="120"/>
                <w:sz w:val="5"/>
              </w:rPr>
              <w:t>a realizar las labores de interventoría mediante el presente proceso de</w:t>
            </w:r>
            <w:r>
              <w:rPr>
                <w:spacing w:val="-2"/>
                <w:w w:val="120"/>
                <w:sz w:val="5"/>
              </w:rPr>
              <w:t xml:space="preserve"> </w:t>
            </w:r>
            <w:r>
              <w:rPr>
                <w:w w:val="120"/>
                <w:sz w:val="5"/>
              </w:rPr>
              <w:t>contrat</w:t>
            </w:r>
            <w:r>
              <w:rPr>
                <w:w w:val="120"/>
                <w:sz w:val="5"/>
              </w:rPr>
              <w:t>ación.</w:t>
            </w:r>
          </w:p>
        </w:tc>
        <w:tc>
          <w:tcPr>
            <w:tcW w:w="1225"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6"/>
              </w:rPr>
            </w:pPr>
          </w:p>
          <w:p w:rsidR="00F04A7A" w:rsidRDefault="0004129A">
            <w:pPr>
              <w:pStyle w:val="TableParagraph"/>
              <w:spacing w:line="278" w:lineRule="auto"/>
              <w:ind w:left="33" w:right="39" w:firstLine="1"/>
              <w:jc w:val="center"/>
              <w:rPr>
                <w:sz w:val="5"/>
              </w:rPr>
            </w:pPr>
            <w:r>
              <w:rPr>
                <w:w w:val="120"/>
                <w:sz w:val="5"/>
              </w:rPr>
              <w:t xml:space="preserve">Por lo menos uno (1) de los contratos válidos aportados como experiencia general debe contar con la interventoría para una longitud intervenida del </w:t>
            </w:r>
            <w:r>
              <w:rPr>
                <w:b/>
                <w:w w:val="120"/>
                <w:sz w:val="5"/>
              </w:rPr>
              <w:t xml:space="preserve">50% de la longitud de la vía </w:t>
            </w:r>
            <w:r>
              <w:rPr>
                <w:w w:val="120"/>
                <w:sz w:val="5"/>
              </w:rPr>
              <w:t xml:space="preserve">a realizar las labores de interventoría mediante el presente proceso </w:t>
            </w:r>
            <w:r>
              <w:rPr>
                <w:w w:val="120"/>
                <w:sz w:val="5"/>
              </w:rPr>
              <w:t>de contratación.</w:t>
            </w:r>
          </w:p>
        </w:tc>
        <w:tc>
          <w:tcPr>
            <w:tcW w:w="915" w:type="dxa"/>
            <w:gridSpan w:val="2"/>
            <w:tcBorders>
              <w:top w:val="single" w:sz="2" w:space="0" w:color="000000"/>
              <w:bottom w:val="single" w:sz="2" w:space="0" w:color="000000"/>
            </w:tcBorders>
          </w:tcPr>
          <w:p w:rsidR="00F04A7A" w:rsidRDefault="00F04A7A">
            <w:pPr>
              <w:pStyle w:val="TableParagraph"/>
              <w:spacing w:before="8"/>
              <w:rPr>
                <w:rFonts w:ascii="Times New Roman"/>
                <w:sz w:val="5"/>
              </w:rPr>
            </w:pPr>
          </w:p>
          <w:p w:rsidR="00F04A7A" w:rsidRDefault="0004129A">
            <w:pPr>
              <w:pStyle w:val="TableParagraph"/>
              <w:spacing w:line="276" w:lineRule="auto"/>
              <w:ind w:left="40" w:right="47" w:firstLine="1"/>
              <w:jc w:val="center"/>
              <w:rPr>
                <w:sz w:val="5"/>
              </w:rPr>
            </w:pPr>
            <w:r>
              <w:rPr>
                <w:w w:val="120"/>
                <w:sz w:val="5"/>
              </w:rPr>
              <w:t>Por lo menos uno (1) de los contratos válidos aportados como experiencia general sea de un valor correspondiente a por lo menos el 70% del valor de PRESUPUESTO OFICIAL</w:t>
            </w:r>
          </w:p>
          <w:p w:rsidR="00F04A7A" w:rsidRDefault="0004129A">
            <w:pPr>
              <w:pStyle w:val="TableParagraph"/>
              <w:spacing w:line="276" w:lineRule="auto"/>
              <w:ind w:left="48" w:right="55"/>
              <w:jc w:val="center"/>
              <w:rPr>
                <w:sz w:val="5"/>
              </w:rPr>
            </w:pPr>
            <w:r>
              <w:rPr>
                <w:w w:val="120"/>
                <w:sz w:val="5"/>
              </w:rPr>
              <w:t>(PO) del presente proceso de contratación.</w:t>
            </w:r>
          </w:p>
        </w:tc>
        <w:tc>
          <w:tcPr>
            <w:tcW w:w="854" w:type="dxa"/>
            <w:gridSpan w:val="2"/>
            <w:tcBorders>
              <w:top w:val="single" w:sz="2" w:space="0" w:color="000000"/>
              <w:bottom w:val="single" w:sz="2" w:space="0" w:color="000000"/>
            </w:tcBorders>
          </w:tcPr>
          <w:p w:rsidR="00F04A7A" w:rsidRDefault="0004129A">
            <w:pPr>
              <w:pStyle w:val="TableParagraph"/>
              <w:spacing w:before="32" w:line="276" w:lineRule="auto"/>
              <w:ind w:left="44" w:right="48" w:hanging="1"/>
              <w:jc w:val="center"/>
              <w:rPr>
                <w:sz w:val="5"/>
              </w:rPr>
            </w:pPr>
            <w:r>
              <w:rPr>
                <w:w w:val="120"/>
                <w:sz w:val="5"/>
              </w:rPr>
              <w:t>Por lo menos uno (1) de los contratos válidos aportados como experiencia general sea de un valor correspondiente a por lo menos el 60% del valor de PRESUPUESTO OFICIAL</w:t>
            </w:r>
          </w:p>
          <w:p w:rsidR="00F04A7A" w:rsidRDefault="0004129A">
            <w:pPr>
              <w:pStyle w:val="TableParagraph"/>
              <w:spacing w:line="276" w:lineRule="auto"/>
              <w:ind w:left="6" w:right="10"/>
              <w:jc w:val="center"/>
              <w:rPr>
                <w:sz w:val="5"/>
              </w:rPr>
            </w:pPr>
            <w:r>
              <w:rPr>
                <w:w w:val="120"/>
                <w:sz w:val="5"/>
              </w:rPr>
              <w:t>(PO) del presente proceso de contratación.</w:t>
            </w:r>
          </w:p>
        </w:tc>
        <w:tc>
          <w:tcPr>
            <w:tcW w:w="1720" w:type="dxa"/>
            <w:gridSpan w:val="3"/>
            <w:tcBorders>
              <w:top w:val="single" w:sz="2" w:space="0" w:color="000000"/>
              <w:bottom w:val="single" w:sz="2" w:space="0" w:color="000000"/>
              <w:right w:val="single" w:sz="6"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
              <w:rPr>
                <w:rFonts w:ascii="Times New Roman"/>
                <w:sz w:val="5"/>
              </w:rPr>
            </w:pPr>
          </w:p>
          <w:p w:rsidR="00F04A7A" w:rsidRDefault="0004129A">
            <w:pPr>
              <w:pStyle w:val="TableParagraph"/>
              <w:spacing w:line="278" w:lineRule="auto"/>
              <w:ind w:left="34" w:right="39"/>
              <w:jc w:val="center"/>
              <w:rPr>
                <w:sz w:val="5"/>
              </w:rPr>
            </w:pPr>
            <w:r>
              <w:rPr>
                <w:w w:val="120"/>
                <w:sz w:val="5"/>
              </w:rPr>
              <w:t>Por lo menos uno (1) de los contratos váli</w:t>
            </w:r>
            <w:r>
              <w:rPr>
                <w:w w:val="120"/>
                <w:sz w:val="5"/>
              </w:rPr>
              <w:t xml:space="preserve">dos aportados como experiencia general sea de un valor correspondiente a por lo menos el </w:t>
            </w:r>
            <w:r>
              <w:rPr>
                <w:b/>
                <w:w w:val="120"/>
                <w:sz w:val="5"/>
              </w:rPr>
              <w:t xml:space="preserve">50% del valor de PRESUPUESTO OFICIAL (PO) </w:t>
            </w:r>
            <w:r>
              <w:rPr>
                <w:w w:val="120"/>
                <w:sz w:val="5"/>
              </w:rPr>
              <w:t>del presente proceso de</w:t>
            </w:r>
            <w:r>
              <w:rPr>
                <w:spacing w:val="-2"/>
                <w:w w:val="120"/>
                <w:sz w:val="5"/>
              </w:rPr>
              <w:t xml:space="preserve"> </w:t>
            </w:r>
            <w:r>
              <w:rPr>
                <w:w w:val="120"/>
                <w:sz w:val="5"/>
              </w:rPr>
              <w:t>contratación.</w:t>
            </w:r>
          </w:p>
        </w:tc>
      </w:tr>
      <w:tr w:rsidR="00F04A7A">
        <w:trPr>
          <w:trHeight w:val="222"/>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tcBorders>
              <w:top w:val="nil"/>
              <w:bottom w:val="single" w:sz="2" w:space="0" w:color="000000"/>
            </w:tcBorders>
          </w:tcPr>
          <w:p w:rsidR="00F04A7A" w:rsidRDefault="00F04A7A">
            <w:pPr>
              <w:rPr>
                <w:sz w:val="2"/>
                <w:szCs w:val="2"/>
              </w:rPr>
            </w:pPr>
          </w:p>
        </w:tc>
        <w:tc>
          <w:tcPr>
            <w:tcW w:w="1140" w:type="dxa"/>
            <w:vMerge/>
            <w:tcBorders>
              <w:top w:val="nil"/>
              <w:bottom w:val="single" w:sz="2" w:space="0" w:color="000000"/>
            </w:tcBorders>
          </w:tcPr>
          <w:p w:rsidR="00F04A7A" w:rsidRDefault="00F04A7A">
            <w:pPr>
              <w:rPr>
                <w:sz w:val="2"/>
                <w:szCs w:val="2"/>
              </w:rPr>
            </w:pPr>
          </w:p>
        </w:tc>
        <w:tc>
          <w:tcPr>
            <w:tcW w:w="1225" w:type="dxa"/>
            <w:vMerge/>
            <w:tcBorders>
              <w:top w:val="nil"/>
              <w:bottom w:val="single" w:sz="2" w:space="0" w:color="000000"/>
            </w:tcBorders>
          </w:tcPr>
          <w:p w:rsidR="00F04A7A" w:rsidRDefault="00F04A7A">
            <w:pPr>
              <w:rPr>
                <w:sz w:val="2"/>
                <w:szCs w:val="2"/>
              </w:rPr>
            </w:pPr>
          </w:p>
        </w:tc>
        <w:tc>
          <w:tcPr>
            <w:tcW w:w="3489" w:type="dxa"/>
            <w:gridSpan w:val="7"/>
            <w:tcBorders>
              <w:top w:val="single" w:sz="2" w:space="0" w:color="000000"/>
              <w:bottom w:val="single" w:sz="2" w:space="0" w:color="000000"/>
              <w:right w:val="single" w:sz="6" w:space="0" w:color="000000"/>
            </w:tcBorders>
          </w:tcPr>
          <w:p w:rsidR="00F04A7A" w:rsidRDefault="0004129A">
            <w:pPr>
              <w:pStyle w:val="TableParagraph"/>
              <w:spacing w:before="14" w:line="276" w:lineRule="auto"/>
              <w:ind w:left="64" w:right="50" w:hanging="23"/>
              <w:jc w:val="center"/>
              <w:rPr>
                <w:b/>
                <w:sz w:val="5"/>
              </w:rPr>
            </w:pPr>
            <w:r>
              <w:rPr>
                <w:w w:val="120"/>
                <w:sz w:val="5"/>
              </w:rPr>
              <w:t xml:space="preserve">Por lo menos uno (1) de los contratos válidos aportados como experiencia general debe contar con la interventoría a una longitud Intervenida (Construcción y/o Mejoramiento) correspondiente a por lo menos el </w:t>
            </w:r>
            <w:r>
              <w:rPr>
                <w:b/>
                <w:w w:val="120"/>
                <w:sz w:val="5"/>
                <w:u w:val="single"/>
              </w:rPr>
              <w:t>80% de la longitud de carretera a</w:t>
            </w:r>
            <w:r>
              <w:rPr>
                <w:b/>
                <w:sz w:val="5"/>
                <w:u w:val="single"/>
              </w:rPr>
              <w:t xml:space="preserve"> </w:t>
            </w:r>
          </w:p>
          <w:p w:rsidR="00F04A7A" w:rsidRDefault="0004129A">
            <w:pPr>
              <w:pStyle w:val="TableParagraph"/>
              <w:spacing w:before="1" w:line="55" w:lineRule="exact"/>
              <w:ind w:left="586" w:right="591"/>
              <w:jc w:val="center"/>
              <w:rPr>
                <w:sz w:val="5"/>
              </w:rPr>
            </w:pPr>
            <w:r>
              <w:rPr>
                <w:b/>
                <w:w w:val="120"/>
                <w:sz w:val="5"/>
                <w:u w:val="single"/>
              </w:rPr>
              <w:t>realizar las l</w:t>
            </w:r>
            <w:r>
              <w:rPr>
                <w:b/>
                <w:w w:val="120"/>
                <w:sz w:val="5"/>
                <w:u w:val="single"/>
              </w:rPr>
              <w:t xml:space="preserve">abores de interventoría </w:t>
            </w:r>
            <w:r>
              <w:rPr>
                <w:w w:val="120"/>
                <w:sz w:val="5"/>
              </w:rPr>
              <w:t>mediante el presente proceso de contratación.</w:t>
            </w:r>
          </w:p>
        </w:tc>
      </w:tr>
      <w:tr w:rsidR="00F04A7A">
        <w:trPr>
          <w:trHeight w:val="162"/>
        </w:trPr>
        <w:tc>
          <w:tcPr>
            <w:tcW w:w="818" w:type="dxa"/>
            <w:vMerge/>
            <w:tcBorders>
              <w:top w:val="nil"/>
              <w:left w:val="single" w:sz="6" w:space="0" w:color="000000"/>
              <w:bottom w:val="nil"/>
            </w:tcBorders>
          </w:tcPr>
          <w:p w:rsidR="00F04A7A" w:rsidRDefault="00F04A7A">
            <w:pPr>
              <w:rPr>
                <w:sz w:val="2"/>
                <w:szCs w:val="2"/>
              </w:rPr>
            </w:pPr>
          </w:p>
        </w:tc>
        <w:tc>
          <w:tcPr>
            <w:tcW w:w="860"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spacing w:before="47" w:line="280" w:lineRule="auto"/>
              <w:ind w:left="181" w:right="88" w:hanging="90"/>
              <w:rPr>
                <w:b/>
                <w:sz w:val="5"/>
              </w:rPr>
            </w:pPr>
            <w:r>
              <w:rPr>
                <w:b/>
                <w:w w:val="120"/>
                <w:sz w:val="5"/>
              </w:rPr>
              <w:t>1.3 INTERVENTORÍA A PROYECTOS DE</w:t>
            </w:r>
          </w:p>
          <w:p w:rsidR="00F04A7A" w:rsidRDefault="0004129A">
            <w:pPr>
              <w:pStyle w:val="TableParagraph"/>
              <w:spacing w:line="280" w:lineRule="auto"/>
              <w:ind w:left="113" w:right="115" w:firstLine="1"/>
              <w:jc w:val="center"/>
              <w:rPr>
                <w:b/>
                <w:sz w:val="5"/>
              </w:rPr>
            </w:pPr>
            <w:r>
              <w:rPr>
                <w:b/>
                <w:w w:val="120"/>
                <w:sz w:val="5"/>
              </w:rPr>
              <w:t>REHABILITACION O MANTENIMIENTO DE CARRETERA</w:t>
            </w:r>
          </w:p>
        </w:tc>
        <w:tc>
          <w:tcPr>
            <w:tcW w:w="873" w:type="dxa"/>
            <w:tcBorders>
              <w:top w:val="single" w:sz="2" w:space="0" w:color="000000"/>
              <w:bottom w:val="single" w:sz="2" w:space="0" w:color="000000"/>
            </w:tcBorders>
          </w:tcPr>
          <w:p w:rsidR="00F04A7A" w:rsidRDefault="0004129A">
            <w:pPr>
              <w:pStyle w:val="TableParagraph"/>
              <w:spacing w:before="51"/>
              <w:ind w:left="74" w:right="64"/>
              <w:jc w:val="center"/>
              <w:rPr>
                <w:sz w:val="5"/>
              </w:rPr>
            </w:pPr>
            <w:r>
              <w:rPr>
                <w:w w:val="120"/>
                <w:sz w:val="5"/>
              </w:rPr>
              <w:t>GENERAL</w:t>
            </w: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spacing w:before="15" w:line="60" w:lineRule="atLeast"/>
              <w:ind w:left="935" w:hanging="832"/>
              <w:rPr>
                <w:sz w:val="5"/>
              </w:rPr>
            </w:pPr>
            <w:r>
              <w:rPr>
                <w:w w:val="120"/>
                <w:sz w:val="5"/>
              </w:rPr>
              <w:t>INTERVENTORÍA A PROYECTOS DE: CONSTRUCCIÓN O MEJORAMIENTO O MANTENIMIENTO O REHABILITACIÓN O PAVIMENTACIÓN O REPAVIMENTACIÓN O CONSERVACIÓN EN PAVIMENTO ASFALTICO O CONCRETO HIDRÁULICO DE CARRETERAS PRIMARIAS O SECUNDARIAS O VIAS URBANAS O PISTAS DE AEROPU</w:t>
            </w:r>
            <w:r>
              <w:rPr>
                <w:w w:val="120"/>
                <w:sz w:val="5"/>
              </w:rPr>
              <w:t>ERTOS</w:t>
            </w:r>
          </w:p>
        </w:tc>
      </w:tr>
      <w:tr w:rsidR="00F04A7A">
        <w:trPr>
          <w:trHeight w:val="394"/>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8"/>
              </w:rPr>
            </w:pPr>
          </w:p>
          <w:p w:rsidR="00F04A7A" w:rsidRDefault="0004129A">
            <w:pPr>
              <w:pStyle w:val="TableParagraph"/>
              <w:ind w:left="74" w:right="64"/>
              <w:jc w:val="center"/>
              <w:rPr>
                <w:sz w:val="5"/>
              </w:rPr>
            </w:pPr>
            <w:r>
              <w:rPr>
                <w:w w:val="120"/>
                <w:sz w:val="5"/>
              </w:rPr>
              <w:t>ESPECIFICA</w:t>
            </w:r>
          </w:p>
        </w:tc>
        <w:tc>
          <w:tcPr>
            <w:tcW w:w="2365" w:type="dxa"/>
            <w:gridSpan w:val="2"/>
            <w:tcBorders>
              <w:top w:val="single" w:sz="2" w:space="0" w:color="000000"/>
              <w:bottom w:val="single" w:sz="2" w:space="0" w:color="000000"/>
            </w:tcBorders>
          </w:tcPr>
          <w:p w:rsidR="00F04A7A" w:rsidRDefault="00F04A7A">
            <w:pPr>
              <w:pStyle w:val="TableParagraph"/>
              <w:spacing w:before="9"/>
              <w:rPr>
                <w:rFonts w:ascii="Times New Roman"/>
                <w:sz w:val="8"/>
              </w:rPr>
            </w:pPr>
          </w:p>
          <w:p w:rsidR="00F04A7A" w:rsidRDefault="0004129A">
            <w:pPr>
              <w:pStyle w:val="TableParagraph"/>
              <w:spacing w:line="276" w:lineRule="auto"/>
              <w:ind w:left="18" w:right="24" w:hanging="1"/>
              <w:jc w:val="center"/>
              <w:rPr>
                <w:sz w:val="5"/>
              </w:rPr>
            </w:pPr>
            <w:r>
              <w:rPr>
                <w:w w:val="120"/>
                <w:sz w:val="5"/>
              </w:rPr>
              <w:t>Por lo menos uno (1) de los contratos válidos aportados como experiencia general  sea de un valor correspondiente a por lo menos el 60% del valor de PRESUPUESTO OFICIAL (PO) del presente proceso de</w:t>
            </w:r>
            <w:r>
              <w:rPr>
                <w:spacing w:val="-3"/>
                <w:w w:val="120"/>
                <w:sz w:val="5"/>
              </w:rPr>
              <w:t xml:space="preserve"> </w:t>
            </w:r>
            <w:r>
              <w:rPr>
                <w:w w:val="120"/>
                <w:sz w:val="5"/>
              </w:rPr>
              <w:t>contratación.</w:t>
            </w:r>
          </w:p>
        </w:tc>
        <w:tc>
          <w:tcPr>
            <w:tcW w:w="1769" w:type="dxa"/>
            <w:gridSpan w:val="4"/>
            <w:tcBorders>
              <w:top w:val="single" w:sz="2" w:space="0" w:color="000000"/>
              <w:bottom w:val="single" w:sz="2" w:space="0" w:color="000000"/>
            </w:tcBorders>
          </w:tcPr>
          <w:p w:rsidR="00F04A7A" w:rsidRDefault="00F04A7A">
            <w:pPr>
              <w:pStyle w:val="TableParagraph"/>
              <w:spacing w:before="10"/>
              <w:rPr>
                <w:rFonts w:ascii="Times New Roman"/>
                <w:sz w:val="5"/>
              </w:rPr>
            </w:pPr>
          </w:p>
          <w:p w:rsidR="00F04A7A" w:rsidRDefault="0004129A">
            <w:pPr>
              <w:pStyle w:val="TableParagraph"/>
              <w:spacing w:line="276" w:lineRule="auto"/>
              <w:ind w:left="27" w:right="37" w:firstLine="2"/>
              <w:jc w:val="center"/>
              <w:rPr>
                <w:sz w:val="5"/>
              </w:rPr>
            </w:pPr>
            <w:r>
              <w:rPr>
                <w:w w:val="120"/>
                <w:sz w:val="5"/>
              </w:rPr>
              <w:t>Por lo menos uno (1) de los contratos válidos aportados como experiencia general sea de un valor correspondiente a por lo menos el 70% del valor de PRESUPUESTO OFICIAL (PO) del presente proceso de contratación.</w:t>
            </w:r>
          </w:p>
        </w:tc>
        <w:tc>
          <w:tcPr>
            <w:tcW w:w="1720" w:type="dxa"/>
            <w:gridSpan w:val="3"/>
            <w:tcBorders>
              <w:top w:val="single" w:sz="2" w:space="0" w:color="000000"/>
              <w:bottom w:val="single" w:sz="2" w:space="0" w:color="000000"/>
              <w:right w:val="single" w:sz="6" w:space="0" w:color="000000"/>
            </w:tcBorders>
          </w:tcPr>
          <w:p w:rsidR="00F04A7A" w:rsidRDefault="00F04A7A">
            <w:pPr>
              <w:pStyle w:val="TableParagraph"/>
              <w:spacing w:before="9"/>
              <w:rPr>
                <w:rFonts w:ascii="Times New Roman"/>
                <w:sz w:val="5"/>
              </w:rPr>
            </w:pPr>
          </w:p>
          <w:p w:rsidR="00F04A7A" w:rsidRDefault="0004129A">
            <w:pPr>
              <w:pStyle w:val="TableParagraph"/>
              <w:spacing w:line="278" w:lineRule="auto"/>
              <w:ind w:left="34" w:right="39"/>
              <w:jc w:val="center"/>
              <w:rPr>
                <w:sz w:val="5"/>
              </w:rPr>
            </w:pPr>
            <w:r>
              <w:rPr>
                <w:w w:val="120"/>
                <w:sz w:val="5"/>
              </w:rPr>
              <w:t>Por lo menos uno (1) de los contratos válido</w:t>
            </w:r>
            <w:r>
              <w:rPr>
                <w:w w:val="120"/>
                <w:sz w:val="5"/>
              </w:rPr>
              <w:t xml:space="preserve">s aportados como experiencia general sea de un valor correspondiente a por lo menos el </w:t>
            </w:r>
            <w:r>
              <w:rPr>
                <w:b/>
                <w:w w:val="120"/>
                <w:sz w:val="5"/>
              </w:rPr>
              <w:t xml:space="preserve">50% del valor de PRESUPUESTO OFICIAL (PO) </w:t>
            </w:r>
            <w:r>
              <w:rPr>
                <w:w w:val="120"/>
                <w:sz w:val="5"/>
              </w:rPr>
              <w:t>del presente proceso de</w:t>
            </w:r>
            <w:r>
              <w:rPr>
                <w:spacing w:val="-2"/>
                <w:w w:val="120"/>
                <w:sz w:val="5"/>
              </w:rPr>
              <w:t xml:space="preserve"> </w:t>
            </w:r>
            <w:r>
              <w:rPr>
                <w:w w:val="120"/>
                <w:sz w:val="5"/>
              </w:rPr>
              <w:t>contratación.</w:t>
            </w:r>
          </w:p>
        </w:tc>
      </w:tr>
      <w:tr w:rsidR="00F04A7A">
        <w:trPr>
          <w:trHeight w:val="176"/>
        </w:trPr>
        <w:tc>
          <w:tcPr>
            <w:tcW w:w="818" w:type="dxa"/>
            <w:vMerge/>
            <w:tcBorders>
              <w:top w:val="nil"/>
              <w:left w:val="single" w:sz="6" w:space="0" w:color="000000"/>
              <w:bottom w:val="nil"/>
            </w:tcBorders>
          </w:tcPr>
          <w:p w:rsidR="00F04A7A" w:rsidRDefault="00F04A7A">
            <w:pPr>
              <w:rPr>
                <w:sz w:val="2"/>
                <w:szCs w:val="2"/>
              </w:rPr>
            </w:pPr>
          </w:p>
        </w:tc>
        <w:tc>
          <w:tcPr>
            <w:tcW w:w="860" w:type="dxa"/>
            <w:vMerge w:val="restart"/>
            <w:tcBorders>
              <w:top w:val="single" w:sz="2" w:space="0" w:color="000000"/>
              <w:bottom w:val="single" w:sz="2" w:space="0" w:color="000000"/>
            </w:tcBorders>
          </w:tcPr>
          <w:p w:rsidR="00F04A7A" w:rsidRDefault="00F04A7A">
            <w:pPr>
              <w:pStyle w:val="TableParagraph"/>
              <w:rPr>
                <w:rFonts w:ascii="Times New Roman"/>
                <w:sz w:val="5"/>
              </w:rPr>
            </w:pPr>
          </w:p>
          <w:p w:rsidR="00F04A7A" w:rsidRDefault="0004129A">
            <w:pPr>
              <w:pStyle w:val="TableParagraph"/>
              <w:spacing w:before="1" w:line="280" w:lineRule="auto"/>
              <w:ind w:left="159" w:right="88" w:hanging="68"/>
              <w:rPr>
                <w:b/>
                <w:sz w:val="5"/>
              </w:rPr>
            </w:pPr>
            <w:r>
              <w:rPr>
                <w:b/>
                <w:w w:val="120"/>
                <w:sz w:val="5"/>
              </w:rPr>
              <w:t>1.4 INTERVENTORÍA A PROYECTOS DE DEMARCACIÓN O</w:t>
            </w:r>
          </w:p>
          <w:p w:rsidR="00F04A7A" w:rsidRDefault="0004129A">
            <w:pPr>
              <w:pStyle w:val="TableParagraph"/>
              <w:spacing w:line="280" w:lineRule="auto"/>
              <w:ind w:left="21" w:right="23" w:hanging="1"/>
              <w:jc w:val="center"/>
              <w:rPr>
                <w:b/>
                <w:sz w:val="5"/>
              </w:rPr>
            </w:pPr>
            <w:r>
              <w:rPr>
                <w:b/>
                <w:w w:val="120"/>
                <w:sz w:val="5"/>
              </w:rPr>
              <w:t>SEÑALIZACIÓN (HORIZONTAL O VERTICAL O SEMAFORIZACIÓN) DE INFRAESTRUCTURA DE TRANSPORTE</w:t>
            </w:r>
          </w:p>
        </w:tc>
        <w:tc>
          <w:tcPr>
            <w:tcW w:w="873"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spacing w:before="44"/>
              <w:ind w:left="291"/>
              <w:rPr>
                <w:sz w:val="5"/>
              </w:rPr>
            </w:pPr>
            <w:r>
              <w:rPr>
                <w:w w:val="120"/>
                <w:sz w:val="5"/>
              </w:rPr>
              <w:t>GENERAL</w:t>
            </w:r>
          </w:p>
        </w:tc>
        <w:tc>
          <w:tcPr>
            <w:tcW w:w="5854" w:type="dxa"/>
            <w:gridSpan w:val="9"/>
            <w:tcBorders>
              <w:top w:val="single" w:sz="2" w:space="0" w:color="000000"/>
              <w:bottom w:val="single" w:sz="2" w:space="0" w:color="000000"/>
              <w:right w:val="single" w:sz="6" w:space="0" w:color="000000"/>
            </w:tcBorders>
          </w:tcPr>
          <w:p w:rsidR="00F04A7A" w:rsidRDefault="00F04A7A">
            <w:pPr>
              <w:pStyle w:val="TableParagraph"/>
              <w:rPr>
                <w:rFonts w:ascii="Times New Roman"/>
                <w:sz w:val="5"/>
              </w:rPr>
            </w:pPr>
          </w:p>
          <w:p w:rsidR="00F04A7A" w:rsidRDefault="0004129A">
            <w:pPr>
              <w:pStyle w:val="TableParagraph"/>
              <w:spacing w:before="1"/>
              <w:ind w:left="158"/>
              <w:rPr>
                <w:sz w:val="5"/>
              </w:rPr>
            </w:pPr>
            <w:r>
              <w:rPr>
                <w:w w:val="120"/>
                <w:sz w:val="5"/>
              </w:rPr>
              <w:t>INTERVENTORÍA A PROYECTOS DE EJECUCIÓN QUE HAYAN INCLUIDO ACTIVIDADES DE: SEÑALIZACIÓN O DEMARCACIÓN O SEMAFORIZACIÓN DE INFRAESTRUCTURA DE TRANSPORTE.</w:t>
            </w:r>
          </w:p>
        </w:tc>
      </w:tr>
      <w:tr w:rsidR="00F04A7A">
        <w:trPr>
          <w:trHeight w:val="105"/>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tcBorders>
              <w:top w:val="nil"/>
              <w:bottom w:val="single" w:sz="2" w:space="0" w:color="000000"/>
            </w:tcBorders>
          </w:tcPr>
          <w:p w:rsidR="00F04A7A" w:rsidRDefault="00F04A7A">
            <w:pPr>
              <w:rPr>
                <w:sz w:val="2"/>
                <w:szCs w:val="2"/>
              </w:rPr>
            </w:pP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spacing w:before="23"/>
              <w:ind w:left="13"/>
              <w:rPr>
                <w:sz w:val="5"/>
              </w:rPr>
            </w:pPr>
            <w:r>
              <w:rPr>
                <w:w w:val="120"/>
                <w:sz w:val="5"/>
              </w:rPr>
              <w:t>Nota: En caso de requerirse la interventoría a la intervención de la estructura de pavimento deberá combinarse con la experiencia respectiva.</w:t>
            </w:r>
          </w:p>
        </w:tc>
      </w:tr>
      <w:tr w:rsidR="00F04A7A">
        <w:trPr>
          <w:trHeight w:val="155"/>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10"/>
              <w:rPr>
                <w:rFonts w:ascii="Times New Roman"/>
                <w:sz w:val="6"/>
              </w:rPr>
            </w:pPr>
          </w:p>
          <w:p w:rsidR="00F04A7A" w:rsidRDefault="0004129A">
            <w:pPr>
              <w:pStyle w:val="TableParagraph"/>
              <w:spacing w:before="1"/>
              <w:ind w:left="255"/>
              <w:rPr>
                <w:sz w:val="5"/>
              </w:rPr>
            </w:pPr>
            <w:r>
              <w:rPr>
                <w:w w:val="120"/>
                <w:sz w:val="5"/>
              </w:rPr>
              <w:t>ESPECIFICA</w:t>
            </w: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spacing w:before="11" w:line="60" w:lineRule="atLeast"/>
              <w:ind w:left="13" w:right="45"/>
              <w:rPr>
                <w:sz w:val="5"/>
              </w:rPr>
            </w:pPr>
            <w:r>
              <w:rPr>
                <w:w w:val="120"/>
                <w:sz w:val="5"/>
              </w:rPr>
              <w:t>Por lo menos uno (1) de los contratos válidos aportados como experiencia general debe acreditar la interventoría a la señalización o demarcación o  semaforización en  malla vial  urbana o  vías primarias  o secundarias o pistas de aeropuertos.</w:t>
            </w:r>
          </w:p>
        </w:tc>
      </w:tr>
      <w:tr w:rsidR="00F04A7A">
        <w:trPr>
          <w:trHeight w:val="196"/>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single" w:sz="2" w:space="0" w:color="000000"/>
            </w:tcBorders>
          </w:tcPr>
          <w:p w:rsidR="00F04A7A" w:rsidRDefault="00F04A7A">
            <w:pPr>
              <w:rPr>
                <w:sz w:val="2"/>
                <w:szCs w:val="2"/>
              </w:rPr>
            </w:pPr>
          </w:p>
        </w:tc>
        <w:tc>
          <w:tcPr>
            <w:tcW w:w="873" w:type="dxa"/>
            <w:vMerge/>
            <w:tcBorders>
              <w:top w:val="nil"/>
              <w:bottom w:val="single" w:sz="2" w:space="0" w:color="000000"/>
            </w:tcBorders>
          </w:tcPr>
          <w:p w:rsidR="00F04A7A" w:rsidRDefault="00F04A7A">
            <w:pPr>
              <w:rPr>
                <w:sz w:val="2"/>
                <w:szCs w:val="2"/>
              </w:rPr>
            </w:pP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spacing w:before="35" w:line="280" w:lineRule="auto"/>
              <w:ind w:left="13"/>
              <w:rPr>
                <w:sz w:val="5"/>
              </w:rPr>
            </w:pPr>
            <w:r>
              <w:rPr>
                <w:w w:val="120"/>
                <w:sz w:val="5"/>
              </w:rPr>
              <w:t>Por lo menos uno (1) de los contratos válidos aportados como experiencia general sea de un valor correspondiente a por lo menos el</w:t>
            </w:r>
            <w:r>
              <w:rPr>
                <w:b/>
                <w:w w:val="120"/>
                <w:sz w:val="5"/>
              </w:rPr>
              <w:t>30% del valor del PRESUPUESTO OFICIAL (PO)</w:t>
            </w:r>
            <w:r>
              <w:rPr>
                <w:w w:val="120"/>
                <w:sz w:val="5"/>
              </w:rPr>
              <w:t>, en cuanto a las actividades correspondientes a la actividad a contratar mediante estre proceso de selección.</w:t>
            </w:r>
          </w:p>
        </w:tc>
      </w:tr>
      <w:tr w:rsidR="00F04A7A">
        <w:trPr>
          <w:trHeight w:val="222"/>
        </w:trPr>
        <w:tc>
          <w:tcPr>
            <w:tcW w:w="818" w:type="dxa"/>
            <w:vMerge/>
            <w:tcBorders>
              <w:top w:val="nil"/>
              <w:left w:val="single" w:sz="6" w:space="0" w:color="000000"/>
              <w:bottom w:val="nil"/>
            </w:tcBorders>
          </w:tcPr>
          <w:p w:rsidR="00F04A7A" w:rsidRDefault="00F04A7A">
            <w:pPr>
              <w:rPr>
                <w:sz w:val="2"/>
                <w:szCs w:val="2"/>
              </w:rPr>
            </w:pPr>
          </w:p>
        </w:tc>
        <w:tc>
          <w:tcPr>
            <w:tcW w:w="860" w:type="dxa"/>
            <w:vMerge w:val="restart"/>
            <w:tcBorders>
              <w:top w:val="single" w:sz="2" w:space="0" w:color="000000"/>
              <w:bottom w:val="nil"/>
            </w:tcBorders>
          </w:tcPr>
          <w:p w:rsidR="00F04A7A" w:rsidRDefault="0004129A">
            <w:pPr>
              <w:pStyle w:val="TableParagraph"/>
              <w:spacing w:before="20" w:line="280" w:lineRule="auto"/>
              <w:ind w:left="159" w:right="88" w:hanging="68"/>
              <w:rPr>
                <w:b/>
                <w:sz w:val="5"/>
              </w:rPr>
            </w:pPr>
            <w:r>
              <w:rPr>
                <w:b/>
                <w:w w:val="120"/>
                <w:sz w:val="5"/>
              </w:rPr>
              <w:t>1.5 INTERVENTORÍA A PROYECTOS DE DEMARCACIÓN O</w:t>
            </w:r>
          </w:p>
          <w:p w:rsidR="00F04A7A" w:rsidRDefault="0004129A">
            <w:pPr>
              <w:pStyle w:val="TableParagraph"/>
              <w:spacing w:line="280" w:lineRule="auto"/>
              <w:ind w:left="21" w:right="23" w:hanging="1"/>
              <w:jc w:val="center"/>
              <w:rPr>
                <w:b/>
                <w:sz w:val="5"/>
              </w:rPr>
            </w:pPr>
            <w:r>
              <w:rPr>
                <w:b/>
                <w:w w:val="120"/>
                <w:sz w:val="5"/>
              </w:rPr>
              <w:t>SEÑALIZACIÓN (HORIZONTAL O VERTICAL O SEMAFORIZACIÓN) DE</w:t>
            </w:r>
          </w:p>
          <w:p w:rsidR="00F04A7A" w:rsidRDefault="0004129A">
            <w:pPr>
              <w:pStyle w:val="TableParagraph"/>
              <w:spacing w:line="43" w:lineRule="exact"/>
              <w:ind w:left="126" w:right="126"/>
              <w:jc w:val="center"/>
              <w:rPr>
                <w:b/>
                <w:sz w:val="5"/>
              </w:rPr>
            </w:pPr>
            <w:r>
              <w:rPr>
                <w:b/>
                <w:w w:val="120"/>
                <w:sz w:val="5"/>
              </w:rPr>
              <w:t>ESPACIO PÚBLICO</w:t>
            </w:r>
          </w:p>
        </w:tc>
        <w:tc>
          <w:tcPr>
            <w:tcW w:w="873" w:type="dxa"/>
            <w:vMerge w:val="restart"/>
            <w:tcBorders>
              <w:top w:val="single" w:sz="2"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9"/>
              <w:rPr>
                <w:rFonts w:ascii="Times New Roman"/>
                <w:sz w:val="6"/>
              </w:rPr>
            </w:pPr>
          </w:p>
          <w:p w:rsidR="00F04A7A" w:rsidRDefault="0004129A">
            <w:pPr>
              <w:pStyle w:val="TableParagraph"/>
              <w:ind w:left="291"/>
              <w:rPr>
                <w:sz w:val="5"/>
              </w:rPr>
            </w:pPr>
            <w:r>
              <w:rPr>
                <w:w w:val="120"/>
                <w:sz w:val="5"/>
              </w:rPr>
              <w:t>GENERAL</w:t>
            </w:r>
          </w:p>
        </w:tc>
        <w:tc>
          <w:tcPr>
            <w:tcW w:w="5854" w:type="dxa"/>
            <w:gridSpan w:val="9"/>
            <w:tcBorders>
              <w:top w:val="single" w:sz="2" w:space="0" w:color="000000"/>
              <w:bottom w:val="single" w:sz="2" w:space="0" w:color="000000"/>
              <w:right w:val="single" w:sz="6" w:space="0" w:color="000000"/>
            </w:tcBorders>
          </w:tcPr>
          <w:p w:rsidR="00F04A7A" w:rsidRDefault="00F04A7A">
            <w:pPr>
              <w:pStyle w:val="TableParagraph"/>
              <w:spacing w:before="1"/>
              <w:rPr>
                <w:rFonts w:ascii="Times New Roman"/>
                <w:sz w:val="7"/>
              </w:rPr>
            </w:pPr>
          </w:p>
          <w:p w:rsidR="00F04A7A" w:rsidRDefault="0004129A">
            <w:pPr>
              <w:pStyle w:val="TableParagraph"/>
              <w:ind w:left="158"/>
              <w:rPr>
                <w:sz w:val="5"/>
              </w:rPr>
            </w:pPr>
            <w:r>
              <w:rPr>
                <w:w w:val="120"/>
                <w:sz w:val="5"/>
              </w:rPr>
              <w:t>INTERVENTORÍA A PROYECTOS DE EJECUCIÓN QUE HAYAN INCLUIDO ACTIVIDADES DE: SEÑALIZACIÓN O DEMARCACIÓN O SEMAFORIZACIÓN DE INFRAESTRUCTURA DE TRANSPORTE.</w:t>
            </w:r>
          </w:p>
        </w:tc>
      </w:tr>
      <w:tr w:rsidR="00F04A7A">
        <w:trPr>
          <w:trHeight w:val="127"/>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nil"/>
            </w:tcBorders>
          </w:tcPr>
          <w:p w:rsidR="00F04A7A" w:rsidRDefault="00F04A7A">
            <w:pPr>
              <w:rPr>
                <w:sz w:val="2"/>
                <w:szCs w:val="2"/>
              </w:rPr>
            </w:pPr>
          </w:p>
        </w:tc>
        <w:tc>
          <w:tcPr>
            <w:tcW w:w="873" w:type="dxa"/>
            <w:vMerge/>
            <w:tcBorders>
              <w:top w:val="nil"/>
              <w:bottom w:val="single" w:sz="2" w:space="0" w:color="000000"/>
            </w:tcBorders>
          </w:tcPr>
          <w:p w:rsidR="00F04A7A" w:rsidRDefault="00F04A7A">
            <w:pPr>
              <w:rPr>
                <w:sz w:val="2"/>
                <w:szCs w:val="2"/>
              </w:rPr>
            </w:pP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spacing w:before="34"/>
              <w:ind w:left="13"/>
              <w:rPr>
                <w:sz w:val="5"/>
              </w:rPr>
            </w:pPr>
            <w:r>
              <w:rPr>
                <w:w w:val="120"/>
                <w:sz w:val="5"/>
              </w:rPr>
              <w:t>Nota: En caso de requerirse la interventoría a la intervención de la estructura de pavimento deberá combinarse con la experiencia respectiva.</w:t>
            </w:r>
          </w:p>
        </w:tc>
      </w:tr>
      <w:tr w:rsidR="00F04A7A">
        <w:trPr>
          <w:trHeight w:val="127"/>
        </w:trPr>
        <w:tc>
          <w:tcPr>
            <w:tcW w:w="818" w:type="dxa"/>
            <w:vMerge/>
            <w:tcBorders>
              <w:top w:val="nil"/>
              <w:left w:val="single" w:sz="6" w:space="0" w:color="000000"/>
              <w:bottom w:val="nil"/>
            </w:tcBorders>
          </w:tcPr>
          <w:p w:rsidR="00F04A7A" w:rsidRDefault="00F04A7A">
            <w:pPr>
              <w:rPr>
                <w:sz w:val="2"/>
                <w:szCs w:val="2"/>
              </w:rPr>
            </w:pPr>
          </w:p>
        </w:tc>
        <w:tc>
          <w:tcPr>
            <w:tcW w:w="860" w:type="dxa"/>
            <w:vMerge/>
            <w:tcBorders>
              <w:top w:val="nil"/>
              <w:bottom w:val="nil"/>
            </w:tcBorders>
          </w:tcPr>
          <w:p w:rsidR="00F04A7A" w:rsidRDefault="00F04A7A">
            <w:pPr>
              <w:rPr>
                <w:sz w:val="2"/>
                <w:szCs w:val="2"/>
              </w:rPr>
            </w:pPr>
          </w:p>
        </w:tc>
        <w:tc>
          <w:tcPr>
            <w:tcW w:w="873" w:type="dxa"/>
            <w:tcBorders>
              <w:top w:val="single" w:sz="2" w:space="0" w:color="000000"/>
              <w:bottom w:val="nil"/>
            </w:tcBorders>
          </w:tcPr>
          <w:p w:rsidR="00F04A7A" w:rsidRDefault="00F04A7A">
            <w:pPr>
              <w:pStyle w:val="TableParagraph"/>
              <w:rPr>
                <w:rFonts w:ascii="Times New Roman"/>
                <w:sz w:val="6"/>
              </w:rPr>
            </w:pPr>
          </w:p>
        </w:tc>
        <w:tc>
          <w:tcPr>
            <w:tcW w:w="5854" w:type="dxa"/>
            <w:gridSpan w:val="9"/>
            <w:tcBorders>
              <w:top w:val="single" w:sz="2" w:space="0" w:color="000000"/>
              <w:bottom w:val="single" w:sz="2" w:space="0" w:color="000000"/>
              <w:right w:val="single" w:sz="6" w:space="0" w:color="000000"/>
            </w:tcBorders>
          </w:tcPr>
          <w:p w:rsidR="00F04A7A" w:rsidRDefault="0004129A">
            <w:pPr>
              <w:pStyle w:val="TableParagraph"/>
              <w:ind w:left="13"/>
              <w:rPr>
                <w:sz w:val="5"/>
              </w:rPr>
            </w:pPr>
            <w:r>
              <w:rPr>
                <w:w w:val="120"/>
                <w:sz w:val="5"/>
              </w:rPr>
              <w:t>Por lo menos uno (1) de los contratos válidos aportados como experiencia general debe acreditar la interventoría a la señalización o demarcación o semaforización en espacio público asociado a malla vial urbana o</w:t>
            </w:r>
          </w:p>
          <w:p w:rsidR="00F04A7A" w:rsidRDefault="0004129A">
            <w:pPr>
              <w:pStyle w:val="TableParagraph"/>
              <w:spacing w:before="9" w:line="40" w:lineRule="exact"/>
              <w:ind w:left="13"/>
              <w:rPr>
                <w:sz w:val="5"/>
              </w:rPr>
            </w:pPr>
            <w:r>
              <w:rPr>
                <w:w w:val="120"/>
                <w:sz w:val="5"/>
              </w:rPr>
              <w:t>vías primarias o secundarias.</w:t>
            </w:r>
          </w:p>
        </w:tc>
      </w:tr>
    </w:tbl>
    <w:p w:rsidR="00F04A7A" w:rsidRDefault="00F04A7A">
      <w:pPr>
        <w:spacing w:line="40" w:lineRule="exact"/>
        <w:rPr>
          <w:sz w:val="5"/>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rFonts w:ascii="Times New Roman"/>
          <w:noProof/>
          <w:sz w:val="2"/>
          <w:lang w:val="en-US"/>
        </w:rPr>
        <w:lastRenderedPageBreak/>
        <mc:AlternateContent>
          <mc:Choice Requires="wpg">
            <w:drawing>
              <wp:inline distT="0" distB="0" distL="0" distR="0">
                <wp:extent cx="6376670" cy="5080"/>
                <wp:effectExtent l="12700" t="10160" r="11430" b="3810"/>
                <wp:docPr id="9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92" name="Line 83"/>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402D39" id="Group 82"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">
                <v:line id="Line 83"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" strokecolor="#231f1f" strokeweight=".1275mm"/>
                <w10:anchorlock/>
              </v:group>
            </w:pict>
          </mc:Fallback>
        </mc:AlternateContent>
      </w:r>
    </w:p>
    <w:p w:rsidR="00F04A7A" w:rsidRDefault="00F04A7A">
      <w:pPr>
        <w:pStyle w:val="Textoindependiente"/>
        <w:spacing w:before="4"/>
        <w:rPr>
          <w:rFonts w:ascii="Times New Roman"/>
          <w:sz w:val="24"/>
        </w:rPr>
      </w:pPr>
    </w:p>
    <w:tbl>
      <w:tblPr>
        <w:tblStyle w:val="TableNormal"/>
        <w:tblW w:w="0" w:type="auto"/>
        <w:tblInd w:w="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6"/>
        <w:gridCol w:w="911"/>
        <w:gridCol w:w="925"/>
        <w:gridCol w:w="1208"/>
        <w:gridCol w:w="1298"/>
        <w:gridCol w:w="507"/>
        <w:gridCol w:w="464"/>
        <w:gridCol w:w="435"/>
        <w:gridCol w:w="471"/>
        <w:gridCol w:w="486"/>
        <w:gridCol w:w="615"/>
        <w:gridCol w:w="723"/>
      </w:tblGrid>
      <w:tr w:rsidR="00F04A7A">
        <w:trPr>
          <w:trHeight w:val="221"/>
        </w:trPr>
        <w:tc>
          <w:tcPr>
            <w:tcW w:w="866" w:type="dxa"/>
            <w:tcBorders>
              <w:top w:val="nil"/>
              <w:bottom w:val="single" w:sz="2" w:space="0" w:color="000000"/>
              <w:right w:val="single" w:sz="4" w:space="0" w:color="000000"/>
            </w:tcBorders>
          </w:tcPr>
          <w:p w:rsidR="00F04A7A" w:rsidRDefault="00F04A7A">
            <w:pPr>
              <w:pStyle w:val="TableParagraph"/>
              <w:rPr>
                <w:rFonts w:ascii="Times New Roman"/>
                <w:sz w:val="6"/>
              </w:rPr>
            </w:pPr>
          </w:p>
        </w:tc>
        <w:tc>
          <w:tcPr>
            <w:tcW w:w="911" w:type="dxa"/>
            <w:tcBorders>
              <w:top w:val="nil"/>
              <w:left w:val="single" w:sz="4" w:space="0" w:color="000000"/>
              <w:bottom w:val="single" w:sz="2" w:space="0" w:color="000000"/>
              <w:right w:val="single" w:sz="4" w:space="0" w:color="000000"/>
            </w:tcBorders>
          </w:tcPr>
          <w:p w:rsidR="00F04A7A" w:rsidRDefault="0004129A">
            <w:pPr>
              <w:pStyle w:val="TableParagraph"/>
              <w:spacing w:before="1" w:line="288" w:lineRule="auto"/>
              <w:ind w:left="73" w:firstLine="118"/>
              <w:rPr>
                <w:b/>
                <w:sz w:val="5"/>
              </w:rPr>
            </w:pPr>
            <w:r>
              <w:rPr>
                <w:b/>
                <w:w w:val="130"/>
                <w:sz w:val="5"/>
              </w:rPr>
              <w:t>ASOCIADO A LA INFRAESTRUCTURA DE</w:t>
            </w:r>
          </w:p>
          <w:p w:rsidR="00F04A7A" w:rsidRDefault="0004129A">
            <w:pPr>
              <w:pStyle w:val="TableParagraph"/>
              <w:ind w:left="233"/>
              <w:rPr>
                <w:b/>
                <w:sz w:val="5"/>
              </w:rPr>
            </w:pPr>
            <w:r>
              <w:rPr>
                <w:b/>
                <w:w w:val="130"/>
                <w:sz w:val="5"/>
              </w:rPr>
              <w:t>TRANSPORTE</w:t>
            </w:r>
          </w:p>
        </w:tc>
        <w:tc>
          <w:tcPr>
            <w:tcW w:w="925" w:type="dxa"/>
            <w:tcBorders>
              <w:top w:val="nil"/>
              <w:left w:val="single" w:sz="4" w:space="0" w:color="000000"/>
              <w:bottom w:val="single" w:sz="2" w:space="0" w:color="000000"/>
              <w:right w:val="single" w:sz="4" w:space="0" w:color="000000"/>
            </w:tcBorders>
          </w:tcPr>
          <w:p w:rsidR="00F04A7A" w:rsidRDefault="0004129A">
            <w:pPr>
              <w:pStyle w:val="TableParagraph"/>
              <w:spacing w:before="13"/>
              <w:ind w:left="71" w:right="62"/>
              <w:jc w:val="center"/>
              <w:rPr>
                <w:sz w:val="5"/>
              </w:rPr>
            </w:pPr>
            <w:r>
              <w:rPr>
                <w:w w:val="130"/>
                <w:sz w:val="5"/>
              </w:rPr>
              <w:t>ESPECIFICA</w:t>
            </w:r>
          </w:p>
        </w:tc>
        <w:tc>
          <w:tcPr>
            <w:tcW w:w="6207" w:type="dxa"/>
            <w:gridSpan w:val="9"/>
            <w:tcBorders>
              <w:top w:val="single" w:sz="2" w:space="0" w:color="000000"/>
              <w:left w:val="single" w:sz="4" w:space="0" w:color="000000"/>
              <w:bottom w:val="single" w:sz="2" w:space="0" w:color="000000"/>
            </w:tcBorders>
          </w:tcPr>
          <w:p w:rsidR="00F04A7A" w:rsidRDefault="0004129A">
            <w:pPr>
              <w:pStyle w:val="TableParagraph"/>
              <w:spacing w:before="46" w:line="288" w:lineRule="auto"/>
              <w:ind w:left="13" w:right="35" w:hanging="1"/>
              <w:rPr>
                <w:sz w:val="5"/>
              </w:rPr>
            </w:pPr>
            <w:r>
              <w:rPr>
                <w:w w:val="130"/>
                <w:sz w:val="5"/>
              </w:rPr>
              <w:t>Por lo menos uno (1) de los contratos válidos aportados como experiencia general sea de un valor correspondiente a por lo menos el</w:t>
            </w:r>
            <w:r>
              <w:rPr>
                <w:b/>
                <w:w w:val="130"/>
                <w:sz w:val="5"/>
              </w:rPr>
              <w:t>30% del valor del PRESUPUESTO OFICIAL (PO)</w:t>
            </w:r>
            <w:r>
              <w:rPr>
                <w:w w:val="130"/>
                <w:sz w:val="5"/>
              </w:rPr>
              <w:t>, en cuanto a las actividades correspondientes a la actividad a contratar mediante e</w:t>
            </w:r>
            <w:r>
              <w:rPr>
                <w:w w:val="130"/>
                <w:sz w:val="5"/>
              </w:rPr>
              <w:t>stre proceso de selección.</w:t>
            </w:r>
          </w:p>
        </w:tc>
      </w:tr>
      <w:tr w:rsidR="00F04A7A">
        <w:trPr>
          <w:trHeight w:val="68"/>
        </w:trPr>
        <w:tc>
          <w:tcPr>
            <w:tcW w:w="8909" w:type="dxa"/>
            <w:gridSpan w:val="12"/>
            <w:tcBorders>
              <w:top w:val="single" w:sz="2" w:space="0" w:color="000000"/>
              <w:bottom w:val="single" w:sz="2" w:space="0" w:color="000000"/>
            </w:tcBorders>
            <w:shd w:val="clear" w:color="auto" w:fill="CECECE"/>
          </w:tcPr>
          <w:p w:rsidR="00F04A7A" w:rsidRDefault="0004129A">
            <w:pPr>
              <w:pStyle w:val="TableParagraph"/>
              <w:spacing w:before="4" w:line="43" w:lineRule="exact"/>
              <w:ind w:left="3645"/>
              <w:rPr>
                <w:b/>
                <w:sz w:val="5"/>
              </w:rPr>
            </w:pPr>
            <w:r>
              <w:rPr>
                <w:b/>
                <w:w w:val="130"/>
                <w:sz w:val="5"/>
              </w:rPr>
              <w:t>2. INTERVENTORÍA A OBRAS EN VIAS TERCIARIAS</w:t>
            </w:r>
          </w:p>
        </w:tc>
      </w:tr>
      <w:tr w:rsidR="00F04A7A">
        <w:trPr>
          <w:trHeight w:val="288"/>
        </w:trPr>
        <w:tc>
          <w:tcPr>
            <w:tcW w:w="2702"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675"/>
              <w:rPr>
                <w:b/>
                <w:sz w:val="5"/>
              </w:rPr>
            </w:pPr>
            <w:r>
              <w:rPr>
                <w:b/>
                <w:w w:val="130"/>
                <w:sz w:val="5"/>
              </w:rPr>
              <w:t>Cuantías del procedimiento de contratación:</w:t>
            </w:r>
          </w:p>
        </w:tc>
        <w:tc>
          <w:tcPr>
            <w:tcW w:w="1208"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5"/>
              <w:ind w:left="373" w:right="367"/>
              <w:jc w:val="center"/>
              <w:rPr>
                <w:b/>
                <w:sz w:val="5"/>
              </w:rPr>
            </w:pPr>
            <w:r>
              <w:rPr>
                <w:b/>
                <w:w w:val="130"/>
                <w:sz w:val="5"/>
              </w:rPr>
              <w:t>&lt; 100 SMMLV</w:t>
            </w:r>
          </w:p>
        </w:tc>
        <w:tc>
          <w:tcPr>
            <w:tcW w:w="1298"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5"/>
              <w:ind w:left="284"/>
              <w:rPr>
                <w:b/>
                <w:sz w:val="5"/>
              </w:rPr>
            </w:pPr>
            <w:r>
              <w:rPr>
                <w:b/>
                <w:w w:val="130"/>
                <w:sz w:val="5"/>
              </w:rPr>
              <w:t>Entre 100 y 500 SMMLV</w:t>
            </w:r>
          </w:p>
        </w:tc>
        <w:tc>
          <w:tcPr>
            <w:tcW w:w="971"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5"/>
              <w:ind w:left="90"/>
              <w:rPr>
                <w:b/>
                <w:sz w:val="5"/>
              </w:rPr>
            </w:pPr>
            <w:r>
              <w:rPr>
                <w:b/>
                <w:w w:val="130"/>
                <w:sz w:val="5"/>
              </w:rPr>
              <w:t>Entre 501 y 1.000 SMMLV</w:t>
            </w:r>
          </w:p>
        </w:tc>
        <w:tc>
          <w:tcPr>
            <w:tcW w:w="906"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5"/>
              <w:ind w:left="29"/>
              <w:rPr>
                <w:b/>
                <w:sz w:val="5"/>
              </w:rPr>
            </w:pPr>
            <w:r>
              <w:rPr>
                <w:b/>
                <w:w w:val="130"/>
                <w:sz w:val="5"/>
              </w:rPr>
              <w:t>Entre 1.001 y 4.000 SMMLV</w:t>
            </w:r>
          </w:p>
        </w:tc>
        <w:tc>
          <w:tcPr>
            <w:tcW w:w="1824" w:type="dxa"/>
            <w:gridSpan w:val="3"/>
            <w:tcBorders>
              <w:top w:val="single" w:sz="2" w:space="0" w:color="000000"/>
              <w:left w:val="single" w:sz="4" w:space="0" w:color="000000"/>
              <w:bottom w:val="single" w:sz="2"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5"/>
              <w:ind w:left="451"/>
              <w:rPr>
                <w:b/>
                <w:sz w:val="5"/>
              </w:rPr>
            </w:pPr>
            <w:r>
              <w:rPr>
                <w:b/>
                <w:w w:val="130"/>
                <w:sz w:val="5"/>
              </w:rPr>
              <w:t>Mayor o igual a 4.001 SMMLV</w:t>
            </w:r>
          </w:p>
        </w:tc>
      </w:tr>
      <w:tr w:rsidR="00F04A7A">
        <w:trPr>
          <w:trHeight w:val="133"/>
        </w:trPr>
        <w:tc>
          <w:tcPr>
            <w:tcW w:w="866" w:type="dxa"/>
            <w:tcBorders>
              <w:top w:val="single" w:sz="2" w:space="0" w:color="000000"/>
              <w:bottom w:val="single" w:sz="2" w:space="0" w:color="000000"/>
            </w:tcBorders>
            <w:shd w:val="clear" w:color="auto" w:fill="CECECE"/>
          </w:tcPr>
          <w:p w:rsidR="00F04A7A" w:rsidRDefault="0004129A">
            <w:pPr>
              <w:pStyle w:val="TableParagraph"/>
              <w:spacing w:before="7"/>
              <w:ind w:left="146"/>
              <w:rPr>
                <w:b/>
                <w:sz w:val="5"/>
              </w:rPr>
            </w:pPr>
            <w:r>
              <w:rPr>
                <w:b/>
                <w:w w:val="130"/>
                <w:sz w:val="5"/>
              </w:rPr>
              <w:t>Acreditación de</w:t>
            </w:r>
            <w:r>
              <w:rPr>
                <w:b/>
                <w:spacing w:val="-14"/>
                <w:w w:val="130"/>
                <w:sz w:val="5"/>
              </w:rPr>
              <w:t xml:space="preserve"> </w:t>
            </w:r>
            <w:r>
              <w:rPr>
                <w:b/>
                <w:w w:val="130"/>
                <w:sz w:val="5"/>
              </w:rPr>
              <w:t>la</w:t>
            </w:r>
          </w:p>
          <w:p w:rsidR="00F04A7A" w:rsidRDefault="0004129A">
            <w:pPr>
              <w:pStyle w:val="TableParagraph"/>
              <w:spacing w:before="12" w:line="37" w:lineRule="exact"/>
              <w:ind w:left="203"/>
              <w:rPr>
                <w:b/>
                <w:sz w:val="5"/>
              </w:rPr>
            </w:pPr>
            <w:r>
              <w:rPr>
                <w:b/>
                <w:w w:val="130"/>
                <w:sz w:val="5"/>
              </w:rPr>
              <w:t>EXPERIENCIA:</w:t>
            </w:r>
          </w:p>
        </w:tc>
        <w:tc>
          <w:tcPr>
            <w:tcW w:w="911" w:type="dxa"/>
            <w:tcBorders>
              <w:top w:val="single" w:sz="2" w:space="0" w:color="000000"/>
              <w:bottom w:val="single" w:sz="2" w:space="0" w:color="000000"/>
              <w:right w:val="single" w:sz="4" w:space="0" w:color="000000"/>
            </w:tcBorders>
            <w:shd w:val="clear" w:color="auto" w:fill="CECECE"/>
          </w:tcPr>
          <w:p w:rsidR="00F04A7A" w:rsidRDefault="0004129A">
            <w:pPr>
              <w:pStyle w:val="TableParagraph"/>
              <w:spacing w:before="41"/>
              <w:ind w:left="8"/>
              <w:jc w:val="center"/>
              <w:rPr>
                <w:b/>
                <w:sz w:val="5"/>
              </w:rPr>
            </w:pPr>
            <w:r>
              <w:rPr>
                <w:b/>
                <w:w w:val="130"/>
                <w:sz w:val="5"/>
              </w:rPr>
              <w:t>ACTIVIDAD A CONTRATAR:</w:t>
            </w:r>
          </w:p>
        </w:tc>
        <w:tc>
          <w:tcPr>
            <w:tcW w:w="925"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04129A">
            <w:pPr>
              <w:pStyle w:val="TableParagraph"/>
              <w:spacing w:before="36"/>
              <w:ind w:left="71" w:right="63"/>
              <w:jc w:val="center"/>
              <w:rPr>
                <w:b/>
                <w:sz w:val="5"/>
              </w:rPr>
            </w:pPr>
            <w:r>
              <w:rPr>
                <w:b/>
                <w:w w:val="130"/>
                <w:sz w:val="5"/>
              </w:rPr>
              <w:t>TIPO DE EXPERIENCIA:</w:t>
            </w:r>
          </w:p>
        </w:tc>
        <w:tc>
          <w:tcPr>
            <w:tcW w:w="6207" w:type="dxa"/>
            <w:gridSpan w:val="9"/>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491"/>
        </w:trPr>
        <w:tc>
          <w:tcPr>
            <w:tcW w:w="866" w:type="dxa"/>
            <w:vMerge w:val="restart"/>
            <w:tcBorders>
              <w:top w:val="single" w:sz="2" w:space="0" w:color="000000"/>
              <w:bottom w:val="single" w:sz="4" w:space="0" w:color="000000"/>
              <w:right w:val="single" w:sz="4" w:space="0" w:color="000000"/>
            </w:tcBorders>
          </w:tcPr>
          <w:p w:rsidR="00F04A7A" w:rsidRDefault="0004129A">
            <w:pPr>
              <w:pStyle w:val="TableParagraph"/>
              <w:spacing w:before="7" w:line="283" w:lineRule="auto"/>
              <w:ind w:left="16" w:right="22"/>
              <w:jc w:val="center"/>
              <w:rPr>
                <w:sz w:val="5"/>
              </w:rPr>
            </w:pPr>
            <w:r>
              <w:rPr>
                <w:w w:val="130"/>
                <w:sz w:val="5"/>
              </w:rPr>
              <w:t>Que hayan contenido la ejecución de:</w:t>
            </w:r>
            <w:r>
              <w:rPr>
                <w:color w:val="454545"/>
                <w:w w:val="130"/>
                <w:sz w:val="5"/>
              </w:rPr>
              <w:t>[las Entidades Estatales no podrán incluir condiciones adicionales para la acreditación de la experiencia a las exigidas en esta Matriz haciendo uso de esta expresión]</w:t>
            </w:r>
          </w:p>
        </w:tc>
        <w:tc>
          <w:tcPr>
            <w:tcW w:w="91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8"/>
              </w:rPr>
            </w:pPr>
          </w:p>
          <w:p w:rsidR="00F04A7A" w:rsidRDefault="0004129A">
            <w:pPr>
              <w:pStyle w:val="TableParagraph"/>
              <w:spacing w:line="288" w:lineRule="auto"/>
              <w:ind w:left="192" w:hanging="95"/>
              <w:rPr>
                <w:b/>
                <w:sz w:val="5"/>
              </w:rPr>
            </w:pPr>
            <w:r>
              <w:rPr>
                <w:b/>
                <w:w w:val="130"/>
                <w:sz w:val="5"/>
              </w:rPr>
              <w:t>2.1 INTERVENTORÍA A PROYECTOS DE</w:t>
            </w:r>
          </w:p>
          <w:p w:rsidR="00F04A7A" w:rsidRDefault="0004129A">
            <w:pPr>
              <w:pStyle w:val="TableParagraph"/>
              <w:spacing w:line="288" w:lineRule="auto"/>
              <w:ind w:left="232" w:hanging="186"/>
              <w:rPr>
                <w:b/>
                <w:sz w:val="5"/>
              </w:rPr>
            </w:pPr>
            <w:r>
              <w:rPr>
                <w:b/>
                <w:w w:val="130"/>
                <w:sz w:val="5"/>
              </w:rPr>
              <w:t>CONSTRUCCIÓN DE VÍAS TERCIARIAS .</w:t>
            </w:r>
          </w:p>
        </w:tc>
        <w:tc>
          <w:tcPr>
            <w:tcW w:w="925"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6"/>
              </w:rPr>
            </w:pPr>
          </w:p>
          <w:p w:rsidR="00F04A7A" w:rsidRDefault="0004129A">
            <w:pPr>
              <w:pStyle w:val="TableParagraph"/>
              <w:ind w:left="71" w:right="63"/>
              <w:jc w:val="center"/>
              <w:rPr>
                <w:sz w:val="5"/>
              </w:rPr>
            </w:pPr>
            <w:r>
              <w:rPr>
                <w:w w:val="130"/>
                <w:sz w:val="5"/>
              </w:rPr>
              <w:t>GENERAL</w:t>
            </w:r>
          </w:p>
        </w:tc>
        <w:tc>
          <w:tcPr>
            <w:tcW w:w="6207" w:type="dxa"/>
            <w:gridSpan w:val="9"/>
            <w:tcBorders>
              <w:top w:val="single" w:sz="2" w:space="0" w:color="000000"/>
              <w:left w:val="single" w:sz="4" w:space="0" w:color="000000"/>
              <w:bottom w:val="single" w:sz="2" w:space="0" w:color="000000"/>
            </w:tcBorders>
          </w:tcPr>
          <w:p w:rsidR="00F04A7A" w:rsidRDefault="00F04A7A">
            <w:pPr>
              <w:pStyle w:val="TableParagraph"/>
              <w:spacing w:before="11"/>
              <w:rPr>
                <w:rFonts w:ascii="Times New Roman"/>
                <w:sz w:val="6"/>
              </w:rPr>
            </w:pPr>
          </w:p>
          <w:p w:rsidR="00F04A7A" w:rsidRDefault="0004129A">
            <w:pPr>
              <w:pStyle w:val="TableParagraph"/>
              <w:spacing w:line="283" w:lineRule="auto"/>
              <w:ind w:left="36" w:right="58"/>
              <w:jc w:val="center"/>
              <w:rPr>
                <w:sz w:val="5"/>
              </w:rPr>
            </w:pPr>
            <w:r>
              <w:rPr>
                <w:w w:val="130"/>
                <w:sz w:val="5"/>
              </w:rPr>
              <w:t xml:space="preserve">INTERVENTORÍA A PROYECTOS DE: CONSTRUCCIÓN O MEJORAMIENTO O MANTENIMIENTO O REHABILITACIÓN O REPAVIMENTACIÓN O PAVIMENTACIÓN O CONSERVACIÓN EN PAVIMENTO ASFALTICO O CONCRETO HIDRÁULICO O PLACA HUELLA DE CARRETERAS PRIMARIAS O SECUNDARIAS O VÍAS TERCIARIAS </w:t>
            </w:r>
            <w:r>
              <w:rPr>
                <w:w w:val="130"/>
                <w:sz w:val="5"/>
              </w:rPr>
              <w:t>O VIAS URBANAS O PISTAS DE AEROPUERTOS</w:t>
            </w:r>
          </w:p>
          <w:p w:rsidR="00F04A7A" w:rsidRDefault="00F04A7A">
            <w:pPr>
              <w:pStyle w:val="TableParagraph"/>
              <w:spacing w:before="11"/>
              <w:rPr>
                <w:rFonts w:ascii="Times New Roman"/>
                <w:sz w:val="5"/>
              </w:rPr>
            </w:pPr>
          </w:p>
          <w:p w:rsidR="00F04A7A" w:rsidRDefault="0004129A">
            <w:pPr>
              <w:pStyle w:val="TableParagraph"/>
              <w:spacing w:line="288" w:lineRule="auto"/>
              <w:ind w:left="36" w:right="60"/>
              <w:jc w:val="center"/>
              <w:rPr>
                <w:sz w:val="5"/>
              </w:rPr>
            </w:pPr>
            <w:r>
              <w:rPr>
                <w:b/>
                <w:w w:val="130"/>
                <w:sz w:val="5"/>
              </w:rPr>
              <w:t>Nota</w:t>
            </w:r>
            <w:r>
              <w:rPr>
                <w:w w:val="130"/>
                <w:sz w:val="5"/>
              </w:rPr>
              <w:t>: Será válida la experiencia que haya sido ejecutada a través de interventoría a proyectos de: Construcción o Mejoramiento o Mantenimiento o Pavimentación o Repavimentación o Conservación de Vías en Asfalto Natural o Asfaltita.</w:t>
            </w:r>
          </w:p>
        </w:tc>
      </w:tr>
      <w:tr w:rsidR="00F04A7A">
        <w:trPr>
          <w:trHeight w:val="781"/>
        </w:trPr>
        <w:tc>
          <w:tcPr>
            <w:tcW w:w="866" w:type="dxa"/>
            <w:vMerge/>
            <w:tcBorders>
              <w:top w:val="nil"/>
              <w:bottom w:val="single" w:sz="4" w:space="0" w:color="000000"/>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7"/>
              </w:rPr>
            </w:pPr>
          </w:p>
          <w:p w:rsidR="00F04A7A" w:rsidRDefault="0004129A">
            <w:pPr>
              <w:pStyle w:val="TableParagraph"/>
              <w:spacing w:before="1"/>
              <w:ind w:left="71" w:right="62"/>
              <w:jc w:val="center"/>
              <w:rPr>
                <w:sz w:val="5"/>
              </w:rPr>
            </w:pPr>
            <w:r>
              <w:rPr>
                <w:w w:val="130"/>
                <w:sz w:val="5"/>
              </w:rPr>
              <w:t>ESPECIFICA</w:t>
            </w:r>
          </w:p>
        </w:tc>
        <w:tc>
          <w:tcPr>
            <w:tcW w:w="2506"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7"/>
              <w:rPr>
                <w:rFonts w:ascii="Times New Roman"/>
                <w:sz w:val="7"/>
              </w:rPr>
            </w:pPr>
          </w:p>
          <w:p w:rsidR="00F04A7A" w:rsidRDefault="0004129A">
            <w:pPr>
              <w:pStyle w:val="TableParagraph"/>
              <w:spacing w:line="283" w:lineRule="auto"/>
              <w:ind w:left="13" w:right="16"/>
              <w:rPr>
                <w:sz w:val="5"/>
              </w:rPr>
            </w:pPr>
            <w:r>
              <w:rPr>
                <w:w w:val="130"/>
                <w:sz w:val="5"/>
              </w:rPr>
              <w:t>Por lo menos uno (1) de los contratos válidos aportados como experiencia general corresponde a la INTERVENTORÍA PARA LA CONSTRUCCIÓN DE VIAS PRIMARIAS O SECUNDARIAS O TERCIARIAS.</w:t>
            </w:r>
          </w:p>
          <w:p w:rsidR="00F04A7A" w:rsidRDefault="00F04A7A">
            <w:pPr>
              <w:pStyle w:val="TableParagraph"/>
              <w:rPr>
                <w:rFonts w:ascii="Times New Roman"/>
                <w:sz w:val="6"/>
              </w:rPr>
            </w:pPr>
          </w:p>
          <w:p w:rsidR="00F04A7A" w:rsidRDefault="0004129A">
            <w:pPr>
              <w:pStyle w:val="TableParagraph"/>
              <w:spacing w:line="285" w:lineRule="auto"/>
              <w:ind w:left="13" w:right="16"/>
              <w:rPr>
                <w:sz w:val="5"/>
              </w:rPr>
            </w:pPr>
            <w:r>
              <w:rPr>
                <w:w w:val="130"/>
                <w:sz w:val="5"/>
              </w:rPr>
              <w:t>Nota: Cuando la experiencia aportada por el Proponente contemple la interven</w:t>
            </w:r>
            <w:r>
              <w:rPr>
                <w:w w:val="130"/>
                <w:sz w:val="5"/>
              </w:rPr>
              <w:t>toría para la construcción en vías terciarias NO se requiere que haya incluido la pavimentación de la vía construida</w:t>
            </w:r>
          </w:p>
        </w:tc>
        <w:tc>
          <w:tcPr>
            <w:tcW w:w="3701" w:type="dxa"/>
            <w:gridSpan w:val="7"/>
            <w:tcBorders>
              <w:top w:val="single" w:sz="2" w:space="0" w:color="000000"/>
              <w:left w:val="single" w:sz="4" w:space="0" w:color="000000"/>
              <w:bottom w:val="single" w:sz="2" w:space="0" w:color="000000"/>
            </w:tcBorders>
          </w:tcPr>
          <w:p w:rsidR="00F04A7A" w:rsidRDefault="00F04A7A">
            <w:pPr>
              <w:pStyle w:val="TableParagraph"/>
              <w:spacing w:before="7"/>
              <w:rPr>
                <w:rFonts w:ascii="Times New Roman"/>
                <w:sz w:val="7"/>
              </w:rPr>
            </w:pPr>
          </w:p>
          <w:p w:rsidR="00F04A7A" w:rsidRDefault="0004129A">
            <w:pPr>
              <w:pStyle w:val="TableParagraph"/>
              <w:spacing w:line="285" w:lineRule="auto"/>
              <w:ind w:left="22" w:right="40" w:hanging="6"/>
              <w:jc w:val="center"/>
              <w:rPr>
                <w:sz w:val="5"/>
              </w:rPr>
            </w:pPr>
            <w:r>
              <w:rPr>
                <w:w w:val="130"/>
                <w:sz w:val="5"/>
              </w:rPr>
              <w:t>Por lo menos uno (1) de los contratos válidos aportados como experiencia general debe contar con la interventoría a una longitud</w:t>
            </w:r>
            <w:r>
              <w:rPr>
                <w:spacing w:val="-4"/>
                <w:w w:val="130"/>
                <w:sz w:val="5"/>
              </w:rPr>
              <w:t xml:space="preserve"> </w:t>
            </w:r>
            <w:r>
              <w:rPr>
                <w:w w:val="130"/>
                <w:sz w:val="5"/>
              </w:rPr>
              <w:t>Intervenida</w:t>
            </w:r>
            <w:r>
              <w:rPr>
                <w:spacing w:val="-4"/>
                <w:w w:val="130"/>
                <w:sz w:val="5"/>
              </w:rPr>
              <w:t xml:space="preserve"> </w:t>
            </w:r>
            <w:r>
              <w:rPr>
                <w:w w:val="130"/>
                <w:sz w:val="5"/>
              </w:rPr>
              <w:t>que</w:t>
            </w:r>
            <w:r>
              <w:rPr>
                <w:spacing w:val="-4"/>
                <w:w w:val="130"/>
                <w:sz w:val="5"/>
              </w:rPr>
              <w:t xml:space="preserve"> </w:t>
            </w:r>
            <w:r>
              <w:rPr>
                <w:w w:val="130"/>
                <w:sz w:val="5"/>
              </w:rPr>
              <w:t>corresponda</w:t>
            </w:r>
            <w:r>
              <w:rPr>
                <w:spacing w:val="-4"/>
                <w:w w:val="130"/>
                <w:sz w:val="5"/>
              </w:rPr>
              <w:t xml:space="preserve"> </w:t>
            </w:r>
            <w:r>
              <w:rPr>
                <w:w w:val="130"/>
                <w:sz w:val="5"/>
              </w:rPr>
              <w:t>al</w:t>
            </w:r>
            <w:r>
              <w:rPr>
                <w:spacing w:val="-3"/>
                <w:w w:val="130"/>
                <w:sz w:val="5"/>
              </w:rPr>
              <w:t xml:space="preserve"> </w:t>
            </w:r>
            <w:r>
              <w:rPr>
                <w:w w:val="130"/>
                <w:sz w:val="5"/>
              </w:rPr>
              <w:t>XX%</w:t>
            </w:r>
            <w:r>
              <w:rPr>
                <w:spacing w:val="-4"/>
                <w:w w:val="130"/>
                <w:sz w:val="5"/>
              </w:rPr>
              <w:t xml:space="preserve"> </w:t>
            </w:r>
            <w:r>
              <w:rPr>
                <w:w w:val="130"/>
                <w:sz w:val="5"/>
              </w:rPr>
              <w:t>de</w:t>
            </w:r>
            <w:r>
              <w:rPr>
                <w:spacing w:val="-3"/>
                <w:w w:val="130"/>
                <w:sz w:val="5"/>
              </w:rPr>
              <w:t xml:space="preserve"> </w:t>
            </w:r>
            <w:r>
              <w:rPr>
                <w:w w:val="130"/>
                <w:sz w:val="5"/>
              </w:rPr>
              <w:t>la</w:t>
            </w:r>
            <w:r>
              <w:rPr>
                <w:spacing w:val="-4"/>
                <w:w w:val="130"/>
                <w:sz w:val="5"/>
              </w:rPr>
              <w:t xml:space="preserve"> </w:t>
            </w:r>
            <w:r>
              <w:rPr>
                <w:w w:val="130"/>
                <w:sz w:val="5"/>
              </w:rPr>
              <w:t>longitud</w:t>
            </w:r>
            <w:r>
              <w:rPr>
                <w:spacing w:val="-4"/>
                <w:w w:val="130"/>
                <w:sz w:val="5"/>
              </w:rPr>
              <w:t xml:space="preserve"> </w:t>
            </w:r>
            <w:r>
              <w:rPr>
                <w:b/>
                <w:w w:val="130"/>
                <w:sz w:val="5"/>
                <w:u w:val="single"/>
              </w:rPr>
              <w:t>de</w:t>
            </w:r>
            <w:r>
              <w:rPr>
                <w:b/>
                <w:spacing w:val="-4"/>
                <w:w w:val="130"/>
                <w:sz w:val="5"/>
                <w:u w:val="single"/>
              </w:rPr>
              <w:t xml:space="preserve"> </w:t>
            </w:r>
            <w:r>
              <w:rPr>
                <w:b/>
                <w:w w:val="130"/>
                <w:sz w:val="5"/>
                <w:u w:val="single"/>
              </w:rPr>
              <w:t>la</w:t>
            </w:r>
            <w:r>
              <w:rPr>
                <w:b/>
                <w:spacing w:val="-3"/>
                <w:w w:val="130"/>
                <w:sz w:val="5"/>
                <w:u w:val="single"/>
              </w:rPr>
              <w:t xml:space="preserve"> </w:t>
            </w:r>
            <w:r>
              <w:rPr>
                <w:b/>
                <w:w w:val="130"/>
                <w:sz w:val="5"/>
                <w:u w:val="single"/>
              </w:rPr>
              <w:t>vía</w:t>
            </w:r>
            <w:r>
              <w:rPr>
                <w:b/>
                <w:spacing w:val="-4"/>
                <w:w w:val="130"/>
                <w:sz w:val="5"/>
                <w:u w:val="single"/>
              </w:rPr>
              <w:t xml:space="preserve"> </w:t>
            </w:r>
            <w:r>
              <w:rPr>
                <w:b/>
                <w:w w:val="130"/>
                <w:sz w:val="5"/>
                <w:u w:val="single"/>
              </w:rPr>
              <w:t>a</w:t>
            </w:r>
            <w:r>
              <w:rPr>
                <w:b/>
                <w:spacing w:val="-3"/>
                <w:w w:val="130"/>
                <w:sz w:val="5"/>
                <w:u w:val="single"/>
              </w:rPr>
              <w:t xml:space="preserve"> </w:t>
            </w:r>
            <w:r>
              <w:rPr>
                <w:b/>
                <w:w w:val="130"/>
                <w:sz w:val="5"/>
                <w:u w:val="single"/>
              </w:rPr>
              <w:t>realizar</w:t>
            </w:r>
            <w:r>
              <w:rPr>
                <w:b/>
                <w:spacing w:val="-3"/>
                <w:w w:val="130"/>
                <w:sz w:val="5"/>
                <w:u w:val="single"/>
              </w:rPr>
              <w:t xml:space="preserve"> </w:t>
            </w:r>
            <w:r>
              <w:rPr>
                <w:b/>
                <w:w w:val="130"/>
                <w:sz w:val="5"/>
                <w:u w:val="single"/>
              </w:rPr>
              <w:t>la</w:t>
            </w:r>
            <w:r>
              <w:rPr>
                <w:b/>
                <w:spacing w:val="-3"/>
                <w:w w:val="130"/>
                <w:sz w:val="5"/>
                <w:u w:val="single"/>
              </w:rPr>
              <w:t xml:space="preserve"> </w:t>
            </w:r>
            <w:r>
              <w:rPr>
                <w:b/>
                <w:w w:val="130"/>
                <w:sz w:val="5"/>
                <w:u w:val="single"/>
              </w:rPr>
              <w:t>interventoría</w:t>
            </w:r>
            <w:r>
              <w:rPr>
                <w:b/>
                <w:spacing w:val="3"/>
                <w:w w:val="130"/>
                <w:sz w:val="5"/>
              </w:rPr>
              <w:t xml:space="preserve"> </w:t>
            </w:r>
            <w:r>
              <w:rPr>
                <w:w w:val="130"/>
                <w:sz w:val="5"/>
              </w:rPr>
              <w:t>mediante</w:t>
            </w:r>
            <w:r>
              <w:rPr>
                <w:spacing w:val="-4"/>
                <w:w w:val="130"/>
                <w:sz w:val="5"/>
              </w:rPr>
              <w:t xml:space="preserve"> </w:t>
            </w:r>
            <w:r>
              <w:rPr>
                <w:w w:val="130"/>
                <w:sz w:val="5"/>
              </w:rPr>
              <w:t>el</w:t>
            </w:r>
            <w:r>
              <w:rPr>
                <w:spacing w:val="-3"/>
                <w:w w:val="130"/>
                <w:sz w:val="5"/>
              </w:rPr>
              <w:t xml:space="preserve"> </w:t>
            </w:r>
            <w:r>
              <w:rPr>
                <w:w w:val="130"/>
                <w:sz w:val="5"/>
              </w:rPr>
              <w:t>presente</w:t>
            </w:r>
            <w:r>
              <w:rPr>
                <w:spacing w:val="-4"/>
                <w:w w:val="130"/>
                <w:sz w:val="5"/>
              </w:rPr>
              <w:t xml:space="preserve"> </w:t>
            </w:r>
            <w:r>
              <w:rPr>
                <w:w w:val="130"/>
                <w:sz w:val="5"/>
              </w:rPr>
              <w:t>proceso de</w:t>
            </w:r>
            <w:r>
              <w:rPr>
                <w:spacing w:val="-2"/>
                <w:w w:val="130"/>
                <w:sz w:val="5"/>
              </w:rPr>
              <w:t xml:space="preserve"> </w:t>
            </w:r>
            <w:r>
              <w:rPr>
                <w:w w:val="130"/>
                <w:sz w:val="5"/>
              </w:rPr>
              <w:t>contratación.</w:t>
            </w:r>
          </w:p>
          <w:p w:rsidR="00F04A7A" w:rsidRDefault="00F04A7A">
            <w:pPr>
              <w:pStyle w:val="TableParagraph"/>
              <w:spacing w:before="11"/>
              <w:rPr>
                <w:rFonts w:ascii="Times New Roman"/>
                <w:sz w:val="5"/>
              </w:rPr>
            </w:pPr>
          </w:p>
          <w:p w:rsidR="00F04A7A" w:rsidRDefault="0004129A">
            <w:pPr>
              <w:pStyle w:val="TableParagraph"/>
              <w:spacing w:line="283" w:lineRule="auto"/>
              <w:ind w:left="20" w:right="44"/>
              <w:jc w:val="center"/>
              <w:rPr>
                <w:sz w:val="5"/>
              </w:rPr>
            </w:pPr>
            <w:r>
              <w:rPr>
                <w:w w:val="130"/>
                <w:sz w:val="5"/>
              </w:rPr>
              <w:t>[La Entidad deberá establecer la variable "XX%"conforme a la relación entre longitudes y porcentajes señalada en la fila denominada "% DE DIMENSIONAMIENTO" ]</w:t>
            </w:r>
          </w:p>
          <w:p w:rsidR="00F04A7A" w:rsidRDefault="00F04A7A">
            <w:pPr>
              <w:pStyle w:val="TableParagraph"/>
              <w:spacing w:before="11"/>
              <w:rPr>
                <w:rFonts w:ascii="Times New Roman"/>
                <w:sz w:val="5"/>
              </w:rPr>
            </w:pPr>
          </w:p>
          <w:p w:rsidR="00F04A7A" w:rsidRDefault="0004129A">
            <w:pPr>
              <w:pStyle w:val="TableParagraph"/>
              <w:spacing w:line="283" w:lineRule="auto"/>
              <w:ind w:left="21" w:right="44"/>
              <w:jc w:val="center"/>
              <w:rPr>
                <w:sz w:val="5"/>
              </w:rPr>
            </w:pPr>
            <w:r>
              <w:rPr>
                <w:w w:val="130"/>
                <w:sz w:val="5"/>
              </w:rPr>
              <w:t>Nota: Cuando la experiencia aportada por el Proponente contemple la interventoría para la constru</w:t>
            </w:r>
            <w:r>
              <w:rPr>
                <w:w w:val="130"/>
                <w:sz w:val="5"/>
              </w:rPr>
              <w:t>cción en vías terciarias NO se requiere que haya incluido la pavimentación de la vía construida</w:t>
            </w:r>
          </w:p>
        </w:tc>
      </w:tr>
      <w:tr w:rsidR="00F04A7A">
        <w:trPr>
          <w:trHeight w:val="68"/>
        </w:trPr>
        <w:tc>
          <w:tcPr>
            <w:tcW w:w="866" w:type="dxa"/>
            <w:vMerge/>
            <w:tcBorders>
              <w:top w:val="nil"/>
              <w:bottom w:val="single" w:sz="4" w:space="0" w:color="000000"/>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0"/>
              <w:ind w:left="42"/>
              <w:rPr>
                <w:sz w:val="5"/>
              </w:rPr>
            </w:pPr>
            <w:r>
              <w:rPr>
                <w:w w:val="130"/>
                <w:sz w:val="5"/>
              </w:rPr>
              <w:t>%</w:t>
            </w:r>
            <w:r>
              <w:rPr>
                <w:spacing w:val="-12"/>
                <w:w w:val="130"/>
                <w:sz w:val="5"/>
              </w:rPr>
              <w:t xml:space="preserve"> </w:t>
            </w:r>
            <w:r>
              <w:rPr>
                <w:w w:val="130"/>
                <w:sz w:val="5"/>
              </w:rPr>
              <w:t>DE</w:t>
            </w:r>
            <w:r>
              <w:rPr>
                <w:spacing w:val="-12"/>
                <w:w w:val="130"/>
                <w:sz w:val="5"/>
              </w:rPr>
              <w:t xml:space="preserve"> </w:t>
            </w:r>
            <w:r>
              <w:rPr>
                <w:w w:val="130"/>
                <w:sz w:val="5"/>
              </w:rPr>
              <w:t>DIMENSIONAMIENTO</w:t>
            </w:r>
          </w:p>
          <w:p w:rsidR="00F04A7A" w:rsidRDefault="0004129A">
            <w:pPr>
              <w:pStyle w:val="TableParagraph"/>
              <w:spacing w:before="10" w:line="283" w:lineRule="auto"/>
              <w:ind w:left="26" w:right="8" w:firstLine="11"/>
              <w:rPr>
                <w:sz w:val="5"/>
              </w:rPr>
            </w:pPr>
            <w:r>
              <w:rPr>
                <w:w w:val="130"/>
                <w:sz w:val="5"/>
              </w:rPr>
              <w:t>(Según la longitud requerida en el proceso de</w:t>
            </w:r>
            <w:r>
              <w:rPr>
                <w:spacing w:val="-14"/>
                <w:w w:val="130"/>
                <w:sz w:val="5"/>
              </w:rPr>
              <w:t xml:space="preserve"> </w:t>
            </w:r>
            <w:r>
              <w:rPr>
                <w:w w:val="130"/>
                <w:sz w:val="5"/>
              </w:rPr>
              <w:t>contratación)</w:t>
            </w:r>
          </w:p>
        </w:tc>
        <w:tc>
          <w:tcPr>
            <w:tcW w:w="2506" w:type="dxa"/>
            <w:gridSpan w:val="2"/>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8" w:line="285" w:lineRule="auto"/>
              <w:ind w:left="13" w:right="16"/>
              <w:rPr>
                <w:sz w:val="5"/>
              </w:rPr>
            </w:pPr>
            <w:r>
              <w:rPr>
                <w:w w:val="130"/>
                <w:sz w:val="5"/>
              </w:rPr>
              <w:t>Por lo menos uno (1) de los contratos válidos aportados como experiencia general debe contar con la interventoría a una longitud intervenida del</w:t>
            </w:r>
            <w:r>
              <w:rPr>
                <w:b/>
                <w:w w:val="130"/>
                <w:sz w:val="5"/>
              </w:rPr>
              <w:t xml:space="preserve">50% de la longitud de la vía </w:t>
            </w:r>
            <w:r>
              <w:rPr>
                <w:w w:val="130"/>
                <w:sz w:val="5"/>
              </w:rPr>
              <w:t>a realizar la interventoría mediante el presente proceso de contratación.</w:t>
            </w:r>
          </w:p>
        </w:tc>
        <w:tc>
          <w:tcPr>
            <w:tcW w:w="507"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0" w:line="38" w:lineRule="exact"/>
              <w:ind w:left="27" w:right="24"/>
              <w:jc w:val="center"/>
              <w:rPr>
                <w:sz w:val="5"/>
              </w:rPr>
            </w:pPr>
            <w:r>
              <w:rPr>
                <w:w w:val="130"/>
                <w:sz w:val="5"/>
              </w:rPr>
              <w:t>&lt;5Km</w:t>
            </w:r>
          </w:p>
        </w:tc>
        <w:tc>
          <w:tcPr>
            <w:tcW w:w="464"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0" w:line="38" w:lineRule="exact"/>
              <w:ind w:left="102" w:right="102"/>
              <w:jc w:val="center"/>
              <w:rPr>
                <w:sz w:val="5"/>
              </w:rPr>
            </w:pPr>
            <w:r>
              <w:rPr>
                <w:w w:val="130"/>
                <w:sz w:val="5"/>
              </w:rPr>
              <w:t>&gt;=5Km</w:t>
            </w:r>
          </w:p>
        </w:tc>
        <w:tc>
          <w:tcPr>
            <w:tcW w:w="435"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0" w:line="38" w:lineRule="exact"/>
              <w:ind w:left="108"/>
              <w:rPr>
                <w:sz w:val="5"/>
              </w:rPr>
            </w:pPr>
            <w:r>
              <w:rPr>
                <w:w w:val="130"/>
                <w:sz w:val="5"/>
              </w:rPr>
              <w:t>&lt;10Km</w:t>
            </w:r>
          </w:p>
        </w:tc>
        <w:tc>
          <w:tcPr>
            <w:tcW w:w="471"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0" w:line="38" w:lineRule="exact"/>
              <w:ind w:left="86" w:right="88"/>
              <w:jc w:val="center"/>
              <w:rPr>
                <w:sz w:val="5"/>
              </w:rPr>
            </w:pPr>
            <w:r>
              <w:rPr>
                <w:w w:val="130"/>
                <w:sz w:val="5"/>
              </w:rPr>
              <w:t>&gt;=10Km</w:t>
            </w:r>
          </w:p>
        </w:tc>
        <w:tc>
          <w:tcPr>
            <w:tcW w:w="486"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0" w:line="38" w:lineRule="exact"/>
              <w:ind w:left="130" w:right="133"/>
              <w:jc w:val="center"/>
              <w:rPr>
                <w:sz w:val="5"/>
              </w:rPr>
            </w:pPr>
            <w:r>
              <w:rPr>
                <w:w w:val="130"/>
                <w:sz w:val="5"/>
              </w:rPr>
              <w:t>&lt;5Km</w:t>
            </w:r>
          </w:p>
        </w:tc>
        <w:tc>
          <w:tcPr>
            <w:tcW w:w="615"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0" w:line="38" w:lineRule="exact"/>
              <w:ind w:left="165" w:right="171"/>
              <w:jc w:val="center"/>
              <w:rPr>
                <w:sz w:val="5"/>
              </w:rPr>
            </w:pPr>
            <w:r>
              <w:rPr>
                <w:w w:val="130"/>
                <w:sz w:val="5"/>
              </w:rPr>
              <w:t>5-20Km</w:t>
            </w:r>
          </w:p>
        </w:tc>
        <w:tc>
          <w:tcPr>
            <w:tcW w:w="723" w:type="dxa"/>
            <w:tcBorders>
              <w:top w:val="single" w:sz="2" w:space="0" w:color="000000"/>
              <w:left w:val="single" w:sz="4" w:space="0" w:color="000000"/>
              <w:bottom w:val="single" w:sz="4" w:space="0" w:color="000000"/>
            </w:tcBorders>
          </w:tcPr>
          <w:p w:rsidR="00F04A7A" w:rsidRDefault="0004129A">
            <w:pPr>
              <w:pStyle w:val="TableParagraph"/>
              <w:spacing w:before="10" w:line="38" w:lineRule="exact"/>
              <w:ind w:left="254"/>
              <w:rPr>
                <w:sz w:val="5"/>
              </w:rPr>
            </w:pPr>
            <w:r>
              <w:rPr>
                <w:w w:val="130"/>
                <w:sz w:val="5"/>
              </w:rPr>
              <w:t>&gt;20kM</w:t>
            </w:r>
          </w:p>
        </w:tc>
      </w:tr>
      <w:tr w:rsidR="00F04A7A">
        <w:trPr>
          <w:trHeight w:val="197"/>
        </w:trPr>
        <w:tc>
          <w:tcPr>
            <w:tcW w:w="866" w:type="dxa"/>
            <w:vMerge/>
            <w:tcBorders>
              <w:top w:val="nil"/>
              <w:bottom w:val="single" w:sz="4" w:space="0" w:color="000000"/>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506" w:type="dxa"/>
            <w:gridSpan w:val="2"/>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507"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27" w:right="24"/>
              <w:jc w:val="center"/>
              <w:rPr>
                <w:sz w:val="5"/>
              </w:rPr>
            </w:pPr>
            <w:r>
              <w:rPr>
                <w:w w:val="130"/>
                <w:sz w:val="5"/>
              </w:rPr>
              <w:t>100%</w:t>
            </w:r>
          </w:p>
        </w:tc>
        <w:tc>
          <w:tcPr>
            <w:tcW w:w="464"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102" w:right="102"/>
              <w:jc w:val="center"/>
              <w:rPr>
                <w:sz w:val="5"/>
              </w:rPr>
            </w:pPr>
            <w:r>
              <w:rPr>
                <w:w w:val="130"/>
                <w:sz w:val="5"/>
              </w:rPr>
              <w:t>90%</w:t>
            </w:r>
          </w:p>
        </w:tc>
        <w:tc>
          <w:tcPr>
            <w:tcW w:w="435"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147"/>
              <w:rPr>
                <w:sz w:val="5"/>
              </w:rPr>
            </w:pPr>
            <w:r>
              <w:rPr>
                <w:w w:val="130"/>
                <w:sz w:val="5"/>
              </w:rPr>
              <w:t>90%</w:t>
            </w:r>
          </w:p>
        </w:tc>
        <w:tc>
          <w:tcPr>
            <w:tcW w:w="471"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86" w:right="86"/>
              <w:jc w:val="center"/>
              <w:rPr>
                <w:sz w:val="5"/>
              </w:rPr>
            </w:pPr>
            <w:r>
              <w:rPr>
                <w:w w:val="130"/>
                <w:sz w:val="5"/>
              </w:rPr>
              <w:t>80%</w:t>
            </w:r>
          </w:p>
        </w:tc>
        <w:tc>
          <w:tcPr>
            <w:tcW w:w="486"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130" w:right="132"/>
              <w:jc w:val="center"/>
              <w:rPr>
                <w:sz w:val="5"/>
              </w:rPr>
            </w:pPr>
            <w:r>
              <w:rPr>
                <w:w w:val="130"/>
                <w:sz w:val="5"/>
              </w:rPr>
              <w:t>80%</w:t>
            </w:r>
          </w:p>
        </w:tc>
        <w:tc>
          <w:tcPr>
            <w:tcW w:w="615"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165" w:right="169"/>
              <w:jc w:val="center"/>
              <w:rPr>
                <w:sz w:val="5"/>
              </w:rPr>
            </w:pPr>
            <w:r>
              <w:rPr>
                <w:w w:val="130"/>
                <w:sz w:val="5"/>
              </w:rPr>
              <w:t>70%</w:t>
            </w:r>
          </w:p>
        </w:tc>
        <w:tc>
          <w:tcPr>
            <w:tcW w:w="723" w:type="dxa"/>
            <w:tcBorders>
              <w:top w:val="single" w:sz="4" w:space="0" w:color="000000"/>
              <w:left w:val="single" w:sz="4" w:space="0" w:color="000000"/>
              <w:bottom w:val="single" w:sz="2" w:space="0" w:color="000000"/>
            </w:tcBorders>
          </w:tcPr>
          <w:p w:rsidR="00F04A7A" w:rsidRDefault="00F04A7A">
            <w:pPr>
              <w:pStyle w:val="TableParagraph"/>
              <w:spacing w:before="5"/>
              <w:rPr>
                <w:rFonts w:ascii="Times New Roman"/>
                <w:sz w:val="6"/>
              </w:rPr>
            </w:pPr>
          </w:p>
          <w:p w:rsidR="00F04A7A" w:rsidRDefault="0004129A">
            <w:pPr>
              <w:pStyle w:val="TableParagraph"/>
              <w:ind w:left="287"/>
              <w:rPr>
                <w:sz w:val="5"/>
              </w:rPr>
            </w:pPr>
            <w:r>
              <w:rPr>
                <w:w w:val="130"/>
                <w:sz w:val="5"/>
              </w:rPr>
              <w:t>50%</w:t>
            </w:r>
          </w:p>
        </w:tc>
      </w:tr>
      <w:tr w:rsidR="00F04A7A">
        <w:trPr>
          <w:trHeight w:val="335"/>
        </w:trPr>
        <w:tc>
          <w:tcPr>
            <w:tcW w:w="866" w:type="dxa"/>
            <w:vMerge/>
            <w:tcBorders>
              <w:top w:val="nil"/>
              <w:bottom w:val="single" w:sz="4" w:space="0" w:color="000000"/>
              <w:right w:val="single" w:sz="4" w:space="0" w:color="000000"/>
            </w:tcBorders>
          </w:tcPr>
          <w:p w:rsidR="00F04A7A" w:rsidRDefault="00F04A7A">
            <w:pPr>
              <w:rPr>
                <w:sz w:val="2"/>
                <w:szCs w:val="2"/>
              </w:rPr>
            </w:pPr>
          </w:p>
        </w:tc>
        <w:tc>
          <w:tcPr>
            <w:tcW w:w="91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6"/>
              </w:rPr>
            </w:pPr>
          </w:p>
          <w:p w:rsidR="00F04A7A" w:rsidRDefault="0004129A">
            <w:pPr>
              <w:pStyle w:val="TableParagraph"/>
              <w:spacing w:line="288" w:lineRule="auto"/>
              <w:ind w:left="192" w:hanging="95"/>
              <w:rPr>
                <w:b/>
                <w:sz w:val="5"/>
              </w:rPr>
            </w:pPr>
            <w:r>
              <w:rPr>
                <w:b/>
                <w:w w:val="130"/>
                <w:sz w:val="5"/>
              </w:rPr>
              <w:t>2.2 INTERVENTORÍA A PROYECTOS DE</w:t>
            </w:r>
          </w:p>
          <w:p w:rsidR="00F04A7A" w:rsidRDefault="0004129A">
            <w:pPr>
              <w:pStyle w:val="TableParagraph"/>
              <w:spacing w:before="1" w:line="288" w:lineRule="auto"/>
              <w:ind w:left="250" w:hanging="207"/>
              <w:rPr>
                <w:b/>
                <w:sz w:val="5"/>
              </w:rPr>
            </w:pPr>
            <w:r>
              <w:rPr>
                <w:b/>
                <w:w w:val="130"/>
                <w:sz w:val="5"/>
              </w:rPr>
              <w:t>MEJORAMIENTO EN VÍAS TERCIARIAS.</w:t>
            </w:r>
          </w:p>
        </w:tc>
        <w:tc>
          <w:tcPr>
            <w:tcW w:w="925"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ind w:left="71" w:right="63"/>
              <w:jc w:val="center"/>
              <w:rPr>
                <w:sz w:val="5"/>
              </w:rPr>
            </w:pPr>
            <w:r>
              <w:rPr>
                <w:w w:val="130"/>
                <w:sz w:val="5"/>
              </w:rPr>
              <w:t>GENERAL</w:t>
            </w:r>
          </w:p>
        </w:tc>
        <w:tc>
          <w:tcPr>
            <w:tcW w:w="6207" w:type="dxa"/>
            <w:gridSpan w:val="9"/>
            <w:tcBorders>
              <w:top w:val="single" w:sz="2" w:space="0" w:color="000000"/>
              <w:left w:val="single" w:sz="4" w:space="0" w:color="000000"/>
              <w:bottom w:val="single" w:sz="2" w:space="0" w:color="000000"/>
            </w:tcBorders>
          </w:tcPr>
          <w:p w:rsidR="00F04A7A" w:rsidRDefault="0004129A">
            <w:pPr>
              <w:pStyle w:val="TableParagraph"/>
              <w:spacing w:before="2" w:line="283" w:lineRule="auto"/>
              <w:ind w:left="36" w:right="53"/>
              <w:jc w:val="center"/>
              <w:rPr>
                <w:sz w:val="5"/>
              </w:rPr>
            </w:pPr>
            <w:r>
              <w:rPr>
                <w:w w:val="130"/>
                <w:sz w:val="5"/>
              </w:rPr>
              <w:t>INTERVENTORÍA A PROYECTOS DE: CONSTRUCCIÓN O MEJORAMIENTO EN PAVIMENTO ASFALTICO O CONCRETO HIDRÁULICO O PLACA HUELLA DE VÍAS PRIMARIAS O SECUNDARIAS O VÍAS TERCIARIAS O VIAS URBANAS O PISTAS DE AEROPUERTOS</w:t>
            </w:r>
          </w:p>
          <w:p w:rsidR="00F04A7A" w:rsidRDefault="00F04A7A">
            <w:pPr>
              <w:pStyle w:val="TableParagraph"/>
              <w:spacing w:before="10"/>
              <w:rPr>
                <w:rFonts w:ascii="Times New Roman"/>
                <w:sz w:val="4"/>
              </w:rPr>
            </w:pPr>
          </w:p>
          <w:p w:rsidR="00F04A7A" w:rsidRDefault="0004129A">
            <w:pPr>
              <w:pStyle w:val="TableParagraph"/>
              <w:spacing w:line="70" w:lineRule="atLeast"/>
              <w:ind w:left="34" w:right="61"/>
              <w:jc w:val="center"/>
              <w:rPr>
                <w:sz w:val="5"/>
              </w:rPr>
            </w:pPr>
            <w:r>
              <w:rPr>
                <w:b/>
                <w:w w:val="130"/>
                <w:sz w:val="5"/>
              </w:rPr>
              <w:t xml:space="preserve">Nota: </w:t>
            </w:r>
            <w:r>
              <w:rPr>
                <w:w w:val="130"/>
                <w:sz w:val="5"/>
              </w:rPr>
              <w:t>Será válida la experiencia que haya sido e</w:t>
            </w:r>
            <w:r>
              <w:rPr>
                <w:w w:val="130"/>
                <w:sz w:val="5"/>
              </w:rPr>
              <w:t>jecutada a través de interventoría a proyectos de: Construcción o Mejoramiento o Mantenimiento o Repavimentación o Pavimentación o Conservación de Vías en Asfalto Natural o Asfaltita.</w:t>
            </w:r>
          </w:p>
        </w:tc>
      </w:tr>
      <w:tr w:rsidR="00F04A7A">
        <w:trPr>
          <w:trHeight w:val="345"/>
        </w:trPr>
        <w:tc>
          <w:tcPr>
            <w:tcW w:w="866" w:type="dxa"/>
            <w:vMerge/>
            <w:tcBorders>
              <w:top w:val="nil"/>
              <w:bottom w:val="single" w:sz="4" w:space="0" w:color="000000"/>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5"/>
              <w:rPr>
                <w:rFonts w:ascii="Times New Roman"/>
                <w:sz w:val="6"/>
              </w:rPr>
            </w:pPr>
          </w:p>
          <w:p w:rsidR="00F04A7A" w:rsidRDefault="0004129A">
            <w:pPr>
              <w:pStyle w:val="TableParagraph"/>
              <w:ind w:left="71" w:right="62"/>
              <w:jc w:val="center"/>
              <w:rPr>
                <w:sz w:val="5"/>
              </w:rPr>
            </w:pPr>
            <w:r>
              <w:rPr>
                <w:w w:val="130"/>
                <w:sz w:val="5"/>
              </w:rPr>
              <w:t>ESPECIFICA</w:t>
            </w:r>
          </w:p>
        </w:tc>
        <w:tc>
          <w:tcPr>
            <w:tcW w:w="3477" w:type="dxa"/>
            <w:gridSpan w:val="4"/>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spacing w:line="285" w:lineRule="auto"/>
              <w:ind w:left="38" w:right="56"/>
              <w:jc w:val="center"/>
              <w:rPr>
                <w:sz w:val="5"/>
              </w:rPr>
            </w:pPr>
            <w:r>
              <w:rPr>
                <w:w w:val="130"/>
                <w:sz w:val="5"/>
              </w:rPr>
              <w:t xml:space="preserve">Por lo menos uno (1) de los contratos válidos aportados como experiencia general cuenta con la interventoría a una longitud intervenida que corresponda al </w:t>
            </w:r>
            <w:r>
              <w:rPr>
                <w:b/>
                <w:w w:val="130"/>
                <w:sz w:val="5"/>
                <w:u w:val="single"/>
              </w:rPr>
              <w:t>70% de la longitud de vía a realizar la interventoría</w:t>
            </w:r>
            <w:r>
              <w:rPr>
                <w:b/>
                <w:w w:val="130"/>
                <w:sz w:val="5"/>
              </w:rPr>
              <w:t xml:space="preserve"> </w:t>
            </w:r>
            <w:r>
              <w:rPr>
                <w:w w:val="130"/>
                <w:sz w:val="5"/>
              </w:rPr>
              <w:t>mediante el presente proceso de contratación.</w:t>
            </w:r>
          </w:p>
        </w:tc>
        <w:tc>
          <w:tcPr>
            <w:tcW w:w="2730" w:type="dxa"/>
            <w:gridSpan w:val="5"/>
            <w:tcBorders>
              <w:top w:val="single" w:sz="2" w:space="0" w:color="000000"/>
              <w:left w:val="single" w:sz="4" w:space="0" w:color="000000"/>
              <w:bottom w:val="single" w:sz="2" w:space="0" w:color="000000"/>
            </w:tcBorders>
          </w:tcPr>
          <w:p w:rsidR="00F04A7A" w:rsidRDefault="00F04A7A">
            <w:pPr>
              <w:pStyle w:val="TableParagraph"/>
              <w:spacing w:before="5"/>
              <w:rPr>
                <w:rFonts w:ascii="Times New Roman"/>
                <w:sz w:val="6"/>
              </w:rPr>
            </w:pPr>
          </w:p>
          <w:p w:rsidR="00F04A7A" w:rsidRDefault="0004129A">
            <w:pPr>
              <w:pStyle w:val="TableParagraph"/>
              <w:spacing w:line="283" w:lineRule="auto"/>
              <w:ind w:left="14" w:right="2" w:firstLine="43"/>
              <w:rPr>
                <w:b/>
                <w:sz w:val="5"/>
              </w:rPr>
            </w:pPr>
            <w:r>
              <w:rPr>
                <w:w w:val="130"/>
                <w:sz w:val="5"/>
              </w:rPr>
              <w:t xml:space="preserve">Por lo menos uno (1) de los contratos válidos aportados como experiencia general cuenta con la interventoría a una longitud intervenida que corresponda al </w:t>
            </w:r>
            <w:r>
              <w:rPr>
                <w:b/>
                <w:w w:val="130"/>
                <w:sz w:val="5"/>
                <w:u w:val="single"/>
              </w:rPr>
              <w:t>50% de la longitud de vía</w:t>
            </w:r>
            <w:r>
              <w:rPr>
                <w:b/>
                <w:sz w:val="5"/>
                <w:u w:val="single"/>
              </w:rPr>
              <w:t xml:space="preserve"> </w:t>
            </w:r>
          </w:p>
          <w:p w:rsidR="00F04A7A" w:rsidRDefault="0004129A">
            <w:pPr>
              <w:pStyle w:val="TableParagraph"/>
              <w:spacing w:before="1"/>
              <w:ind w:left="303"/>
              <w:rPr>
                <w:sz w:val="5"/>
              </w:rPr>
            </w:pPr>
            <w:r>
              <w:rPr>
                <w:b/>
                <w:w w:val="130"/>
                <w:sz w:val="5"/>
                <w:u w:val="single"/>
              </w:rPr>
              <w:t>a realizar la interventorí</w:t>
            </w:r>
            <w:r>
              <w:rPr>
                <w:b/>
                <w:w w:val="130"/>
                <w:sz w:val="5"/>
              </w:rPr>
              <w:t xml:space="preserve">a </w:t>
            </w:r>
            <w:r>
              <w:rPr>
                <w:w w:val="130"/>
                <w:sz w:val="5"/>
              </w:rPr>
              <w:t>mediante el presente proceso de contratación.</w:t>
            </w:r>
          </w:p>
        </w:tc>
      </w:tr>
      <w:tr w:rsidR="00F04A7A">
        <w:trPr>
          <w:trHeight w:val="366"/>
        </w:trPr>
        <w:tc>
          <w:tcPr>
            <w:tcW w:w="866" w:type="dxa"/>
            <w:vMerge/>
            <w:tcBorders>
              <w:top w:val="nil"/>
              <w:bottom w:val="single" w:sz="4" w:space="0" w:color="000000"/>
              <w:right w:val="single" w:sz="4" w:space="0" w:color="000000"/>
            </w:tcBorders>
          </w:tcPr>
          <w:p w:rsidR="00F04A7A" w:rsidRDefault="00F04A7A">
            <w:pPr>
              <w:rPr>
                <w:sz w:val="2"/>
                <w:szCs w:val="2"/>
              </w:rPr>
            </w:pPr>
          </w:p>
        </w:tc>
        <w:tc>
          <w:tcPr>
            <w:tcW w:w="911" w:type="dxa"/>
            <w:vMerge w:val="restart"/>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3" w:line="290" w:lineRule="auto"/>
              <w:ind w:left="192" w:hanging="95"/>
              <w:rPr>
                <w:b/>
                <w:sz w:val="5"/>
              </w:rPr>
            </w:pPr>
            <w:r>
              <w:rPr>
                <w:b/>
                <w:w w:val="130"/>
                <w:sz w:val="5"/>
              </w:rPr>
              <w:t>2.3 INTERVENTORÍA A PROYECTOS DE</w:t>
            </w:r>
          </w:p>
          <w:p w:rsidR="00F04A7A" w:rsidRDefault="0004129A">
            <w:pPr>
              <w:pStyle w:val="TableParagraph"/>
              <w:spacing w:line="288" w:lineRule="auto"/>
              <w:ind w:left="33" w:right="39" w:firstLine="2"/>
              <w:jc w:val="center"/>
              <w:rPr>
                <w:b/>
                <w:sz w:val="5"/>
              </w:rPr>
            </w:pPr>
            <w:r>
              <w:rPr>
                <w:b/>
                <w:w w:val="130"/>
                <w:sz w:val="5"/>
              </w:rPr>
              <w:t>MANTENIMIENTO O REHABILITACIÓN</w:t>
            </w:r>
            <w:r>
              <w:rPr>
                <w:b/>
                <w:spacing w:val="-9"/>
                <w:w w:val="130"/>
                <w:sz w:val="5"/>
              </w:rPr>
              <w:t xml:space="preserve"> </w:t>
            </w:r>
            <w:r>
              <w:rPr>
                <w:b/>
                <w:w w:val="130"/>
                <w:sz w:val="5"/>
              </w:rPr>
              <w:t>EN</w:t>
            </w:r>
            <w:r>
              <w:rPr>
                <w:b/>
                <w:spacing w:val="-8"/>
                <w:w w:val="130"/>
                <w:sz w:val="5"/>
              </w:rPr>
              <w:t xml:space="preserve"> </w:t>
            </w:r>
            <w:r>
              <w:rPr>
                <w:b/>
                <w:w w:val="130"/>
                <w:sz w:val="5"/>
              </w:rPr>
              <w:t>VÍAS TERCIARIAS</w:t>
            </w:r>
          </w:p>
        </w:tc>
        <w:tc>
          <w:tcPr>
            <w:tcW w:w="925"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7"/>
              </w:rPr>
            </w:pPr>
          </w:p>
          <w:p w:rsidR="00F04A7A" w:rsidRDefault="0004129A">
            <w:pPr>
              <w:pStyle w:val="TableParagraph"/>
              <w:spacing w:before="1"/>
              <w:ind w:left="71" w:right="63"/>
              <w:jc w:val="center"/>
              <w:rPr>
                <w:sz w:val="5"/>
              </w:rPr>
            </w:pPr>
            <w:r>
              <w:rPr>
                <w:w w:val="130"/>
                <w:sz w:val="5"/>
              </w:rPr>
              <w:t>GENERAL</w:t>
            </w:r>
          </w:p>
        </w:tc>
        <w:tc>
          <w:tcPr>
            <w:tcW w:w="6207" w:type="dxa"/>
            <w:gridSpan w:val="9"/>
            <w:tcBorders>
              <w:top w:val="single" w:sz="2" w:space="0" w:color="000000"/>
              <w:left w:val="single" w:sz="4" w:space="0" w:color="000000"/>
              <w:bottom w:val="single" w:sz="2" w:space="0" w:color="000000"/>
            </w:tcBorders>
          </w:tcPr>
          <w:p w:rsidR="00F04A7A" w:rsidRDefault="0004129A">
            <w:pPr>
              <w:pStyle w:val="TableParagraph"/>
              <w:spacing w:before="17" w:line="283" w:lineRule="auto"/>
              <w:ind w:left="36" w:right="58"/>
              <w:jc w:val="center"/>
              <w:rPr>
                <w:sz w:val="5"/>
              </w:rPr>
            </w:pPr>
            <w:r>
              <w:rPr>
                <w:w w:val="130"/>
                <w:sz w:val="5"/>
              </w:rPr>
              <w:t>INTERVENTORÍA A PROYECTOS DE: CONSTRUCCIÓN O MEJORAMIENTO O MANTENIMIENTO O REHABILITACIÓN O REPAVIMENTACIÓN O PAVIMENTACIÓN O CONSERVACIÓN DE CARRETERAS PRIMARIAS O SECUNDARIAS O VÍAS TERCIARIAS O VIAS URBANAS O PISTAS DE AEROPUERTOS</w:t>
            </w:r>
          </w:p>
          <w:p w:rsidR="00F04A7A" w:rsidRDefault="00F04A7A">
            <w:pPr>
              <w:pStyle w:val="TableParagraph"/>
              <w:spacing w:before="10"/>
              <w:rPr>
                <w:rFonts w:ascii="Times New Roman"/>
                <w:sz w:val="4"/>
              </w:rPr>
            </w:pPr>
          </w:p>
          <w:p w:rsidR="00F04A7A" w:rsidRDefault="0004129A">
            <w:pPr>
              <w:pStyle w:val="TableParagraph"/>
              <w:spacing w:line="70" w:lineRule="atLeast"/>
              <w:ind w:left="35" w:right="61"/>
              <w:jc w:val="center"/>
              <w:rPr>
                <w:sz w:val="5"/>
              </w:rPr>
            </w:pPr>
            <w:r>
              <w:rPr>
                <w:b/>
                <w:w w:val="130"/>
                <w:sz w:val="5"/>
              </w:rPr>
              <w:t xml:space="preserve">Nota: </w:t>
            </w:r>
            <w:r>
              <w:rPr>
                <w:w w:val="130"/>
                <w:sz w:val="5"/>
              </w:rPr>
              <w:t>Será válida la</w:t>
            </w:r>
            <w:r>
              <w:rPr>
                <w:w w:val="130"/>
                <w:sz w:val="5"/>
              </w:rPr>
              <w:t xml:space="preserve"> experiencia que haya sido ejecutada a través de interventoría a proyectos de: Construcción o Mejoramiento o Mantenimiento o Pavimentación o Repavimentación o Conservación de Vías en Asfalto Natural o Asfaltita.</w:t>
            </w:r>
          </w:p>
        </w:tc>
      </w:tr>
      <w:tr w:rsidR="00F04A7A">
        <w:trPr>
          <w:trHeight w:val="323"/>
        </w:trPr>
        <w:tc>
          <w:tcPr>
            <w:tcW w:w="866" w:type="dxa"/>
            <w:vMerge/>
            <w:tcBorders>
              <w:top w:val="nil"/>
              <w:bottom w:val="single" w:sz="4" w:space="0" w:color="000000"/>
              <w:right w:val="single" w:sz="4" w:space="0" w:color="000000"/>
            </w:tcBorders>
          </w:tcPr>
          <w:p w:rsidR="00F04A7A" w:rsidRDefault="00F04A7A">
            <w:pPr>
              <w:rPr>
                <w:sz w:val="2"/>
                <w:szCs w:val="2"/>
              </w:rPr>
            </w:pPr>
          </w:p>
        </w:tc>
        <w:tc>
          <w:tcPr>
            <w:tcW w:w="911"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5"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5"/>
              <w:rPr>
                <w:rFonts w:ascii="Times New Roman"/>
                <w:sz w:val="5"/>
              </w:rPr>
            </w:pPr>
          </w:p>
          <w:p w:rsidR="00F04A7A" w:rsidRDefault="0004129A">
            <w:pPr>
              <w:pStyle w:val="TableParagraph"/>
              <w:ind w:left="71" w:right="62"/>
              <w:jc w:val="center"/>
              <w:rPr>
                <w:sz w:val="5"/>
              </w:rPr>
            </w:pPr>
            <w:r>
              <w:rPr>
                <w:w w:val="130"/>
                <w:sz w:val="5"/>
              </w:rPr>
              <w:t>ESPECIFICA</w:t>
            </w:r>
          </w:p>
        </w:tc>
        <w:tc>
          <w:tcPr>
            <w:tcW w:w="3477" w:type="dxa"/>
            <w:gridSpan w:val="4"/>
            <w:tcBorders>
              <w:top w:val="single" w:sz="2" w:space="0" w:color="000000"/>
              <w:left w:val="single" w:sz="4" w:space="0" w:color="000000"/>
              <w:bottom w:val="single" w:sz="4" w:space="0" w:color="000000"/>
              <w:right w:val="single" w:sz="4" w:space="0" w:color="000000"/>
            </w:tcBorders>
          </w:tcPr>
          <w:p w:rsidR="00F04A7A" w:rsidRDefault="00F04A7A">
            <w:pPr>
              <w:pStyle w:val="TableParagraph"/>
              <w:spacing w:before="6"/>
              <w:rPr>
                <w:rFonts w:ascii="Times New Roman"/>
                <w:sz w:val="5"/>
              </w:rPr>
            </w:pPr>
          </w:p>
          <w:p w:rsidR="00F04A7A" w:rsidRDefault="0004129A">
            <w:pPr>
              <w:pStyle w:val="TableParagraph"/>
              <w:spacing w:line="285" w:lineRule="auto"/>
              <w:ind w:left="38" w:right="56"/>
              <w:jc w:val="center"/>
              <w:rPr>
                <w:sz w:val="5"/>
              </w:rPr>
            </w:pPr>
            <w:r>
              <w:rPr>
                <w:w w:val="130"/>
                <w:sz w:val="5"/>
              </w:rPr>
              <w:t xml:space="preserve">Por lo menos uno (1) de los contratos válidos aportados como experiencia general cuenta con la interventoría a una longitud intervenida que corresponda al </w:t>
            </w:r>
            <w:r>
              <w:rPr>
                <w:b/>
                <w:w w:val="130"/>
                <w:sz w:val="5"/>
                <w:u w:val="single"/>
              </w:rPr>
              <w:t>70% de la longitud de vía a realizar la interventoría</w:t>
            </w:r>
            <w:r>
              <w:rPr>
                <w:b/>
                <w:w w:val="130"/>
                <w:sz w:val="5"/>
              </w:rPr>
              <w:t xml:space="preserve"> </w:t>
            </w:r>
            <w:r>
              <w:rPr>
                <w:w w:val="130"/>
                <w:sz w:val="5"/>
              </w:rPr>
              <w:t>mediante el presente proceso de contratación.</w:t>
            </w:r>
          </w:p>
        </w:tc>
        <w:tc>
          <w:tcPr>
            <w:tcW w:w="2730" w:type="dxa"/>
            <w:gridSpan w:val="5"/>
            <w:tcBorders>
              <w:top w:val="single" w:sz="2" w:space="0" w:color="000000"/>
              <w:left w:val="single" w:sz="4" w:space="0" w:color="000000"/>
              <w:bottom w:val="single" w:sz="4" w:space="0" w:color="000000"/>
            </w:tcBorders>
          </w:tcPr>
          <w:p w:rsidR="00F04A7A" w:rsidRDefault="00F04A7A">
            <w:pPr>
              <w:pStyle w:val="TableParagraph"/>
              <w:spacing w:before="5"/>
              <w:rPr>
                <w:rFonts w:ascii="Times New Roman"/>
                <w:sz w:val="5"/>
              </w:rPr>
            </w:pPr>
          </w:p>
          <w:p w:rsidR="00F04A7A" w:rsidRDefault="0004129A">
            <w:pPr>
              <w:pStyle w:val="TableParagraph"/>
              <w:spacing w:line="283" w:lineRule="auto"/>
              <w:ind w:left="14" w:right="2" w:firstLine="43"/>
              <w:rPr>
                <w:b/>
                <w:sz w:val="5"/>
              </w:rPr>
            </w:pPr>
            <w:r>
              <w:rPr>
                <w:w w:val="130"/>
                <w:sz w:val="5"/>
              </w:rPr>
              <w:t xml:space="preserve">Por lo menos uno (1) de los contratos válidos aportados como experiencia general cuenta con la interventoría a una longitud intervenida que corresponda al </w:t>
            </w:r>
            <w:r>
              <w:rPr>
                <w:b/>
                <w:w w:val="130"/>
                <w:sz w:val="5"/>
                <w:u w:val="single"/>
              </w:rPr>
              <w:t>50% de la longitud de vía</w:t>
            </w:r>
            <w:r>
              <w:rPr>
                <w:b/>
                <w:sz w:val="5"/>
                <w:u w:val="single"/>
              </w:rPr>
              <w:t xml:space="preserve"> </w:t>
            </w:r>
          </w:p>
          <w:p w:rsidR="00F04A7A" w:rsidRDefault="0004129A">
            <w:pPr>
              <w:pStyle w:val="TableParagraph"/>
              <w:spacing w:before="2"/>
              <w:ind w:left="303"/>
              <w:rPr>
                <w:sz w:val="5"/>
              </w:rPr>
            </w:pPr>
            <w:r>
              <w:rPr>
                <w:b/>
                <w:w w:val="130"/>
                <w:sz w:val="5"/>
                <w:u w:val="single"/>
              </w:rPr>
              <w:t>a realizar la interventorí</w:t>
            </w:r>
            <w:r>
              <w:rPr>
                <w:b/>
                <w:w w:val="130"/>
                <w:sz w:val="5"/>
              </w:rPr>
              <w:t xml:space="preserve">a </w:t>
            </w:r>
            <w:r>
              <w:rPr>
                <w:w w:val="130"/>
                <w:sz w:val="5"/>
              </w:rPr>
              <w:t>mediante el presente proceso de contratación.</w:t>
            </w:r>
          </w:p>
        </w:tc>
      </w:tr>
      <w:tr w:rsidR="00F04A7A">
        <w:trPr>
          <w:trHeight w:val="88"/>
        </w:trPr>
        <w:tc>
          <w:tcPr>
            <w:tcW w:w="8909" w:type="dxa"/>
            <w:gridSpan w:val="12"/>
            <w:tcBorders>
              <w:top w:val="single" w:sz="4" w:space="0" w:color="000000"/>
              <w:bottom w:val="single" w:sz="2" w:space="0" w:color="000000"/>
            </w:tcBorders>
            <w:shd w:val="clear" w:color="auto" w:fill="CECECE"/>
          </w:tcPr>
          <w:p w:rsidR="00F04A7A" w:rsidRDefault="0004129A">
            <w:pPr>
              <w:pStyle w:val="TableParagraph"/>
              <w:spacing w:before="12" w:line="56" w:lineRule="exact"/>
              <w:ind w:left="3578"/>
              <w:rPr>
                <w:b/>
                <w:sz w:val="5"/>
              </w:rPr>
            </w:pPr>
            <w:r>
              <w:rPr>
                <w:b/>
                <w:w w:val="130"/>
                <w:sz w:val="5"/>
              </w:rPr>
              <w:t>3. INTERVENTORÍA A OBRAS MARITIMAS Y FLUVIALES</w:t>
            </w:r>
          </w:p>
        </w:tc>
      </w:tr>
      <w:tr w:rsidR="00F04A7A">
        <w:trPr>
          <w:trHeight w:val="430"/>
        </w:trPr>
        <w:tc>
          <w:tcPr>
            <w:tcW w:w="2702"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4"/>
              <w:ind w:left="675"/>
              <w:rPr>
                <w:b/>
                <w:sz w:val="5"/>
              </w:rPr>
            </w:pPr>
            <w:r>
              <w:rPr>
                <w:b/>
                <w:w w:val="130"/>
                <w:sz w:val="5"/>
              </w:rPr>
              <w:t>Cuantías del procedimiento de contratación:</w:t>
            </w:r>
          </w:p>
        </w:tc>
        <w:tc>
          <w:tcPr>
            <w:tcW w:w="1208"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ind w:left="373" w:right="367"/>
              <w:jc w:val="center"/>
              <w:rPr>
                <w:b/>
                <w:sz w:val="5"/>
              </w:rPr>
            </w:pPr>
            <w:r>
              <w:rPr>
                <w:b/>
                <w:w w:val="130"/>
                <w:sz w:val="5"/>
              </w:rPr>
              <w:t>&lt; 100 SMMLV</w:t>
            </w:r>
          </w:p>
        </w:tc>
        <w:tc>
          <w:tcPr>
            <w:tcW w:w="1298"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ind w:left="284"/>
              <w:rPr>
                <w:b/>
                <w:sz w:val="5"/>
              </w:rPr>
            </w:pPr>
            <w:r>
              <w:rPr>
                <w:b/>
                <w:w w:val="130"/>
                <w:sz w:val="5"/>
              </w:rPr>
              <w:t>Entre 100 y 500 SMMLV</w:t>
            </w:r>
          </w:p>
        </w:tc>
        <w:tc>
          <w:tcPr>
            <w:tcW w:w="971"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ind w:left="90"/>
              <w:rPr>
                <w:b/>
                <w:sz w:val="5"/>
              </w:rPr>
            </w:pPr>
            <w:r>
              <w:rPr>
                <w:b/>
                <w:w w:val="130"/>
                <w:sz w:val="5"/>
              </w:rPr>
              <w:t>Entre 501 y 1.000 SMMLV</w:t>
            </w:r>
          </w:p>
        </w:tc>
        <w:tc>
          <w:tcPr>
            <w:tcW w:w="906"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ind w:left="29"/>
              <w:rPr>
                <w:b/>
                <w:sz w:val="5"/>
              </w:rPr>
            </w:pPr>
            <w:r>
              <w:rPr>
                <w:b/>
                <w:w w:val="130"/>
                <w:sz w:val="5"/>
              </w:rPr>
              <w:t>Entre 1.001 y 4.000 SMMLV</w:t>
            </w:r>
          </w:p>
        </w:tc>
        <w:tc>
          <w:tcPr>
            <w:tcW w:w="1824" w:type="dxa"/>
            <w:gridSpan w:val="3"/>
            <w:tcBorders>
              <w:top w:val="single" w:sz="2" w:space="0" w:color="000000"/>
              <w:left w:val="single" w:sz="4" w:space="0" w:color="000000"/>
              <w:bottom w:val="single" w:sz="2"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ind w:left="451"/>
              <w:rPr>
                <w:b/>
                <w:sz w:val="5"/>
              </w:rPr>
            </w:pPr>
            <w:r>
              <w:rPr>
                <w:b/>
                <w:w w:val="130"/>
                <w:sz w:val="5"/>
              </w:rPr>
              <w:t>Mayor o igual a 4.001 SMMLV</w:t>
            </w:r>
          </w:p>
        </w:tc>
      </w:tr>
      <w:tr w:rsidR="00F04A7A">
        <w:trPr>
          <w:trHeight w:val="149"/>
        </w:trPr>
        <w:tc>
          <w:tcPr>
            <w:tcW w:w="866" w:type="dxa"/>
            <w:tcBorders>
              <w:top w:val="single" w:sz="2" w:space="0" w:color="000000"/>
              <w:bottom w:val="single" w:sz="4" w:space="0" w:color="000000"/>
            </w:tcBorders>
            <w:shd w:val="clear" w:color="auto" w:fill="CECECE"/>
          </w:tcPr>
          <w:p w:rsidR="00F04A7A" w:rsidRDefault="0004129A">
            <w:pPr>
              <w:pStyle w:val="TableParagraph"/>
              <w:spacing w:before="3" w:line="70" w:lineRule="atLeast"/>
              <w:ind w:left="203" w:hanging="57"/>
              <w:rPr>
                <w:b/>
                <w:sz w:val="5"/>
              </w:rPr>
            </w:pPr>
            <w:r>
              <w:rPr>
                <w:b/>
                <w:w w:val="130"/>
                <w:sz w:val="5"/>
              </w:rPr>
              <w:t>Acreditación de la EXPERIENCIA:</w:t>
            </w:r>
          </w:p>
        </w:tc>
        <w:tc>
          <w:tcPr>
            <w:tcW w:w="911" w:type="dxa"/>
            <w:tcBorders>
              <w:top w:val="single" w:sz="2" w:space="0" w:color="000000"/>
              <w:bottom w:val="single" w:sz="4" w:space="0" w:color="000000"/>
              <w:right w:val="single" w:sz="4" w:space="0" w:color="000000"/>
            </w:tcBorders>
            <w:shd w:val="clear" w:color="auto" w:fill="CECECE"/>
          </w:tcPr>
          <w:p w:rsidR="00F04A7A" w:rsidRDefault="0004129A">
            <w:pPr>
              <w:pStyle w:val="TableParagraph"/>
              <w:spacing w:before="51"/>
              <w:ind w:left="8"/>
              <w:jc w:val="center"/>
              <w:rPr>
                <w:b/>
                <w:sz w:val="5"/>
              </w:rPr>
            </w:pPr>
            <w:r>
              <w:rPr>
                <w:b/>
                <w:w w:val="130"/>
                <w:sz w:val="5"/>
              </w:rPr>
              <w:t>ACTIVIDAD A CONTRATAR:</w:t>
            </w:r>
          </w:p>
        </w:tc>
        <w:tc>
          <w:tcPr>
            <w:tcW w:w="925"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04129A">
            <w:pPr>
              <w:pStyle w:val="TableParagraph"/>
              <w:spacing w:before="46"/>
              <w:ind w:left="71" w:right="63"/>
              <w:jc w:val="center"/>
              <w:rPr>
                <w:b/>
                <w:sz w:val="5"/>
              </w:rPr>
            </w:pPr>
            <w:r>
              <w:rPr>
                <w:b/>
                <w:w w:val="130"/>
                <w:sz w:val="5"/>
              </w:rPr>
              <w:t>TIPO DE EXPERIENCIA:</w:t>
            </w:r>
          </w:p>
        </w:tc>
        <w:tc>
          <w:tcPr>
            <w:tcW w:w="6207" w:type="dxa"/>
            <w:gridSpan w:val="9"/>
            <w:tcBorders>
              <w:top w:val="single" w:sz="2" w:space="0" w:color="000000"/>
              <w:left w:val="single" w:sz="4" w:space="0" w:color="000000"/>
              <w:bottom w:val="single" w:sz="4" w:space="0" w:color="000000"/>
            </w:tcBorders>
          </w:tcPr>
          <w:p w:rsidR="00F04A7A" w:rsidRDefault="00F04A7A">
            <w:pPr>
              <w:pStyle w:val="TableParagraph"/>
              <w:rPr>
                <w:rFonts w:ascii="Times New Roman"/>
                <w:sz w:val="6"/>
              </w:rPr>
            </w:pPr>
          </w:p>
        </w:tc>
      </w:tr>
      <w:tr w:rsidR="00F04A7A">
        <w:trPr>
          <w:trHeight w:val="183"/>
        </w:trPr>
        <w:tc>
          <w:tcPr>
            <w:tcW w:w="866" w:type="dxa"/>
            <w:vMerge w:val="restart"/>
            <w:tcBorders>
              <w:top w:val="single" w:sz="4" w:space="0" w:color="000000"/>
              <w:bottom w:val="nil"/>
              <w:right w:val="single" w:sz="4" w:space="0" w:color="000000"/>
            </w:tcBorders>
          </w:tcPr>
          <w:p w:rsidR="00F04A7A" w:rsidRDefault="00F04A7A">
            <w:pPr>
              <w:pStyle w:val="TableParagraph"/>
              <w:rPr>
                <w:rFonts w:ascii="Times New Roman"/>
                <w:sz w:val="6"/>
              </w:rPr>
            </w:pPr>
          </w:p>
        </w:tc>
        <w:tc>
          <w:tcPr>
            <w:tcW w:w="911" w:type="dxa"/>
            <w:vMerge w:val="restart"/>
            <w:tcBorders>
              <w:top w:val="single" w:sz="4"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8"/>
              <w:rPr>
                <w:rFonts w:ascii="Times New Roman"/>
                <w:sz w:val="4"/>
              </w:rPr>
            </w:pPr>
          </w:p>
          <w:p w:rsidR="00F04A7A" w:rsidRDefault="0004129A">
            <w:pPr>
              <w:pStyle w:val="TableParagraph"/>
              <w:spacing w:line="288" w:lineRule="auto"/>
              <w:ind w:left="49" w:right="43" w:firstLine="47"/>
              <w:rPr>
                <w:b/>
                <w:sz w:val="5"/>
              </w:rPr>
            </w:pPr>
            <w:r>
              <w:rPr>
                <w:b/>
                <w:w w:val="130"/>
                <w:sz w:val="5"/>
              </w:rPr>
              <w:t>3.1 INTERVENTORÍA A OBRAS</w:t>
            </w:r>
            <w:r>
              <w:rPr>
                <w:b/>
                <w:spacing w:val="-6"/>
                <w:w w:val="130"/>
                <w:sz w:val="5"/>
              </w:rPr>
              <w:t xml:space="preserve"> </w:t>
            </w:r>
            <w:r>
              <w:rPr>
                <w:b/>
                <w:w w:val="130"/>
                <w:sz w:val="5"/>
              </w:rPr>
              <w:t>DE</w:t>
            </w:r>
            <w:r>
              <w:rPr>
                <w:b/>
                <w:spacing w:val="-5"/>
                <w:w w:val="130"/>
                <w:sz w:val="5"/>
              </w:rPr>
              <w:t xml:space="preserve"> </w:t>
            </w:r>
            <w:r>
              <w:rPr>
                <w:b/>
                <w:w w:val="130"/>
                <w:sz w:val="5"/>
              </w:rPr>
              <w:t>DRAGADO</w:t>
            </w:r>
            <w:r>
              <w:rPr>
                <w:b/>
                <w:spacing w:val="-6"/>
                <w:w w:val="130"/>
                <w:sz w:val="5"/>
              </w:rPr>
              <w:t xml:space="preserve"> </w:t>
            </w:r>
            <w:r>
              <w:rPr>
                <w:b/>
                <w:w w:val="130"/>
                <w:sz w:val="5"/>
              </w:rPr>
              <w:t>EN CANALES</w:t>
            </w:r>
            <w:r>
              <w:rPr>
                <w:b/>
                <w:spacing w:val="-6"/>
                <w:w w:val="130"/>
                <w:sz w:val="5"/>
              </w:rPr>
              <w:t xml:space="preserve"> </w:t>
            </w:r>
            <w:r>
              <w:rPr>
                <w:b/>
                <w:w w:val="130"/>
                <w:sz w:val="5"/>
              </w:rPr>
              <w:t>DE</w:t>
            </w:r>
            <w:r>
              <w:rPr>
                <w:b/>
                <w:spacing w:val="-6"/>
                <w:w w:val="130"/>
                <w:sz w:val="5"/>
              </w:rPr>
              <w:t xml:space="preserve"> </w:t>
            </w:r>
            <w:r>
              <w:rPr>
                <w:b/>
                <w:w w:val="130"/>
                <w:sz w:val="5"/>
              </w:rPr>
              <w:t>ACCESO</w:t>
            </w:r>
            <w:r>
              <w:rPr>
                <w:b/>
                <w:spacing w:val="-7"/>
                <w:w w:val="130"/>
                <w:sz w:val="5"/>
              </w:rPr>
              <w:t xml:space="preserve"> </w:t>
            </w:r>
            <w:r>
              <w:rPr>
                <w:b/>
                <w:w w:val="130"/>
                <w:sz w:val="5"/>
              </w:rPr>
              <w:t>A</w:t>
            </w:r>
          </w:p>
          <w:p w:rsidR="00F04A7A" w:rsidRDefault="0004129A">
            <w:pPr>
              <w:pStyle w:val="TableParagraph"/>
              <w:spacing w:before="1"/>
              <w:ind w:left="105"/>
              <w:rPr>
                <w:b/>
                <w:sz w:val="5"/>
              </w:rPr>
            </w:pPr>
            <w:r>
              <w:rPr>
                <w:b/>
                <w:w w:val="125"/>
                <w:sz w:val="5"/>
              </w:rPr>
              <w:t>PUERTOS</w:t>
            </w:r>
            <w:r>
              <w:rPr>
                <w:b/>
                <w:spacing w:val="14"/>
                <w:w w:val="125"/>
                <w:sz w:val="5"/>
              </w:rPr>
              <w:t xml:space="preserve"> </w:t>
            </w:r>
            <w:r>
              <w:rPr>
                <w:b/>
                <w:w w:val="125"/>
                <w:sz w:val="5"/>
              </w:rPr>
              <w:t>MARITIMOS</w:t>
            </w:r>
          </w:p>
        </w:tc>
        <w:tc>
          <w:tcPr>
            <w:tcW w:w="92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5"/>
              <w:rPr>
                <w:rFonts w:ascii="Times New Roman"/>
                <w:sz w:val="5"/>
              </w:rPr>
            </w:pPr>
          </w:p>
          <w:p w:rsidR="00F04A7A" w:rsidRDefault="0004129A">
            <w:pPr>
              <w:pStyle w:val="TableParagraph"/>
              <w:ind w:left="71" w:right="63"/>
              <w:jc w:val="center"/>
              <w:rPr>
                <w:sz w:val="5"/>
              </w:rPr>
            </w:pPr>
            <w:r>
              <w:rPr>
                <w:w w:val="130"/>
                <w:sz w:val="5"/>
              </w:rPr>
              <w:t>GENERAL</w:t>
            </w:r>
          </w:p>
        </w:tc>
        <w:tc>
          <w:tcPr>
            <w:tcW w:w="6207" w:type="dxa"/>
            <w:gridSpan w:val="9"/>
            <w:tcBorders>
              <w:top w:val="single" w:sz="4" w:space="0" w:color="000000"/>
              <w:left w:val="single" w:sz="4" w:space="0" w:color="000000"/>
              <w:bottom w:val="single" w:sz="4" w:space="0" w:color="000000"/>
            </w:tcBorders>
          </w:tcPr>
          <w:p w:rsidR="00F04A7A" w:rsidRDefault="0004129A">
            <w:pPr>
              <w:pStyle w:val="TableParagraph"/>
              <w:spacing w:before="16" w:line="70" w:lineRule="atLeast"/>
              <w:ind w:left="1772" w:right="12" w:hanging="1710"/>
              <w:rPr>
                <w:sz w:val="5"/>
              </w:rPr>
            </w:pPr>
            <w:r>
              <w:rPr>
                <w:w w:val="130"/>
                <w:sz w:val="5"/>
              </w:rPr>
              <w:t>INTERVENTORÍA A PROYECTOS DE: DRAGADOS DE CANALES NAVEGABLES MARÍTIMOS O FLUVIALES O DRAGADOS HIDRÁULICOS EN CANALES DE ACCESO A INSTALACIONES PORTUARIAS O DRAGADOS HIDRÁULICOS EN CANALES NAVEGABLES CON FINES DE NAVEGACIÓN.</w:t>
            </w:r>
          </w:p>
        </w:tc>
      </w:tr>
      <w:tr w:rsidR="00F04A7A">
        <w:trPr>
          <w:trHeight w:val="219"/>
        </w:trPr>
        <w:tc>
          <w:tcPr>
            <w:tcW w:w="866" w:type="dxa"/>
            <w:vMerge/>
            <w:tcBorders>
              <w:top w:val="nil"/>
              <w:bottom w:val="nil"/>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ind w:left="71" w:right="62"/>
              <w:jc w:val="center"/>
              <w:rPr>
                <w:sz w:val="5"/>
              </w:rPr>
            </w:pPr>
            <w:r>
              <w:rPr>
                <w:w w:val="130"/>
                <w:sz w:val="5"/>
              </w:rPr>
              <w:t>ESPECIFICA</w:t>
            </w:r>
          </w:p>
        </w:tc>
        <w:tc>
          <w:tcPr>
            <w:tcW w:w="6207" w:type="dxa"/>
            <w:gridSpan w:val="9"/>
            <w:tcBorders>
              <w:top w:val="single" w:sz="4" w:space="0" w:color="000000"/>
              <w:left w:val="single" w:sz="4" w:space="0" w:color="000000"/>
              <w:bottom w:val="single" w:sz="2" w:space="0" w:color="000000"/>
            </w:tcBorders>
          </w:tcPr>
          <w:p w:rsidR="00F04A7A" w:rsidRDefault="0004129A">
            <w:pPr>
              <w:pStyle w:val="TableParagraph"/>
              <w:spacing w:before="45" w:line="283" w:lineRule="auto"/>
              <w:ind w:left="13" w:right="50"/>
              <w:rPr>
                <w:sz w:val="5"/>
              </w:rPr>
            </w:pPr>
            <w:r>
              <w:rPr>
                <w:w w:val="130"/>
                <w:sz w:val="5"/>
              </w:rPr>
              <w:t>Por</w:t>
            </w:r>
            <w:r>
              <w:rPr>
                <w:spacing w:val="-3"/>
                <w:w w:val="130"/>
                <w:sz w:val="5"/>
              </w:rPr>
              <w:t xml:space="preserve"> </w:t>
            </w:r>
            <w:r>
              <w:rPr>
                <w:w w:val="130"/>
                <w:sz w:val="5"/>
              </w:rPr>
              <w:t>lo</w:t>
            </w:r>
            <w:r>
              <w:rPr>
                <w:spacing w:val="-3"/>
                <w:w w:val="130"/>
                <w:sz w:val="5"/>
              </w:rPr>
              <w:t xml:space="preserve"> </w:t>
            </w:r>
            <w:r>
              <w:rPr>
                <w:w w:val="130"/>
                <w:sz w:val="5"/>
              </w:rPr>
              <w:t>menos</w:t>
            </w:r>
            <w:r>
              <w:rPr>
                <w:spacing w:val="-2"/>
                <w:w w:val="130"/>
                <w:sz w:val="5"/>
              </w:rPr>
              <w:t xml:space="preserve"> </w:t>
            </w:r>
            <w:r>
              <w:rPr>
                <w:w w:val="130"/>
                <w:sz w:val="5"/>
              </w:rPr>
              <w:t>uno</w:t>
            </w:r>
            <w:r>
              <w:rPr>
                <w:spacing w:val="-2"/>
                <w:w w:val="130"/>
                <w:sz w:val="5"/>
              </w:rPr>
              <w:t xml:space="preserve"> </w:t>
            </w:r>
            <w:r>
              <w:rPr>
                <w:w w:val="130"/>
                <w:sz w:val="5"/>
              </w:rPr>
              <w:t>(1)</w:t>
            </w:r>
            <w:r>
              <w:rPr>
                <w:spacing w:val="-3"/>
                <w:w w:val="130"/>
                <w:sz w:val="5"/>
              </w:rPr>
              <w:t xml:space="preserve"> </w:t>
            </w:r>
            <w:r>
              <w:rPr>
                <w:w w:val="130"/>
                <w:sz w:val="5"/>
              </w:rPr>
              <w:t>de</w:t>
            </w:r>
            <w:r>
              <w:rPr>
                <w:spacing w:val="-3"/>
                <w:w w:val="130"/>
                <w:sz w:val="5"/>
              </w:rPr>
              <w:t xml:space="preserve"> </w:t>
            </w:r>
            <w:r>
              <w:rPr>
                <w:w w:val="130"/>
                <w:sz w:val="5"/>
              </w:rPr>
              <w:t>los</w:t>
            </w:r>
            <w:r>
              <w:rPr>
                <w:spacing w:val="-2"/>
                <w:w w:val="130"/>
                <w:sz w:val="5"/>
              </w:rPr>
              <w:t xml:space="preserve"> </w:t>
            </w:r>
            <w:r>
              <w:rPr>
                <w:w w:val="130"/>
                <w:sz w:val="5"/>
              </w:rPr>
              <w:t>contratos</w:t>
            </w:r>
            <w:r>
              <w:rPr>
                <w:spacing w:val="-2"/>
                <w:w w:val="130"/>
                <w:sz w:val="5"/>
              </w:rPr>
              <w:t xml:space="preserve"> </w:t>
            </w:r>
            <w:r>
              <w:rPr>
                <w:w w:val="130"/>
                <w:sz w:val="5"/>
              </w:rPr>
              <w:t>válidos</w:t>
            </w:r>
            <w:r>
              <w:rPr>
                <w:spacing w:val="-3"/>
                <w:w w:val="130"/>
                <w:sz w:val="5"/>
              </w:rPr>
              <w:t xml:space="preserve"> </w:t>
            </w:r>
            <w:r>
              <w:rPr>
                <w:w w:val="130"/>
                <w:sz w:val="5"/>
              </w:rPr>
              <w:t>aportados</w:t>
            </w:r>
            <w:r>
              <w:rPr>
                <w:spacing w:val="-2"/>
                <w:w w:val="130"/>
                <w:sz w:val="5"/>
              </w:rPr>
              <w:t xml:space="preserve"> </w:t>
            </w:r>
            <w:r>
              <w:rPr>
                <w:w w:val="130"/>
                <w:sz w:val="5"/>
              </w:rPr>
              <w:t>como</w:t>
            </w:r>
            <w:r>
              <w:rPr>
                <w:spacing w:val="-3"/>
                <w:w w:val="130"/>
                <w:sz w:val="5"/>
              </w:rPr>
              <w:t xml:space="preserve"> </w:t>
            </w:r>
            <w:r>
              <w:rPr>
                <w:w w:val="130"/>
                <w:sz w:val="5"/>
              </w:rPr>
              <w:t>experiencia</w:t>
            </w:r>
            <w:r>
              <w:rPr>
                <w:spacing w:val="-2"/>
                <w:w w:val="130"/>
                <w:sz w:val="5"/>
              </w:rPr>
              <w:t xml:space="preserve"> </w:t>
            </w:r>
            <w:r>
              <w:rPr>
                <w:w w:val="130"/>
                <w:sz w:val="5"/>
              </w:rPr>
              <w:t>general</w:t>
            </w:r>
            <w:r>
              <w:rPr>
                <w:spacing w:val="-3"/>
                <w:w w:val="130"/>
                <w:sz w:val="5"/>
              </w:rPr>
              <w:t xml:space="preserve"> </w:t>
            </w:r>
            <w:r>
              <w:rPr>
                <w:w w:val="130"/>
                <w:sz w:val="5"/>
              </w:rPr>
              <w:t>debe</w:t>
            </w:r>
            <w:r>
              <w:rPr>
                <w:spacing w:val="-2"/>
                <w:w w:val="130"/>
                <w:sz w:val="5"/>
              </w:rPr>
              <w:t xml:space="preserve"> </w:t>
            </w:r>
            <w:r>
              <w:rPr>
                <w:w w:val="130"/>
                <w:sz w:val="5"/>
              </w:rPr>
              <w:t>corresponder</w:t>
            </w:r>
            <w:r>
              <w:rPr>
                <w:spacing w:val="-2"/>
                <w:w w:val="130"/>
                <w:sz w:val="5"/>
              </w:rPr>
              <w:t xml:space="preserve"> </w:t>
            </w:r>
            <w:r>
              <w:rPr>
                <w:w w:val="130"/>
                <w:sz w:val="5"/>
              </w:rPr>
              <w:t>a</w:t>
            </w:r>
            <w:r>
              <w:rPr>
                <w:spacing w:val="-2"/>
                <w:w w:val="130"/>
                <w:sz w:val="5"/>
              </w:rPr>
              <w:t xml:space="preserve"> </w:t>
            </w:r>
            <w:r>
              <w:rPr>
                <w:w w:val="130"/>
                <w:sz w:val="5"/>
              </w:rPr>
              <w:t>la</w:t>
            </w:r>
            <w:r>
              <w:rPr>
                <w:spacing w:val="-3"/>
                <w:w w:val="130"/>
                <w:sz w:val="5"/>
              </w:rPr>
              <w:t xml:space="preserve"> </w:t>
            </w:r>
            <w:r>
              <w:rPr>
                <w:w w:val="130"/>
                <w:sz w:val="5"/>
              </w:rPr>
              <w:t>interventoría</w:t>
            </w:r>
            <w:r>
              <w:rPr>
                <w:spacing w:val="-3"/>
                <w:w w:val="130"/>
                <w:sz w:val="5"/>
              </w:rPr>
              <w:t xml:space="preserve"> </w:t>
            </w:r>
            <w:r>
              <w:rPr>
                <w:w w:val="130"/>
                <w:sz w:val="5"/>
              </w:rPr>
              <w:t>a</w:t>
            </w:r>
            <w:r>
              <w:rPr>
                <w:spacing w:val="-2"/>
                <w:w w:val="130"/>
                <w:sz w:val="5"/>
              </w:rPr>
              <w:t xml:space="preserve"> </w:t>
            </w:r>
            <w:r>
              <w:rPr>
                <w:w w:val="130"/>
                <w:sz w:val="5"/>
              </w:rPr>
              <w:t>un</w:t>
            </w:r>
            <w:r>
              <w:rPr>
                <w:spacing w:val="-2"/>
                <w:w w:val="130"/>
                <w:sz w:val="5"/>
              </w:rPr>
              <w:t xml:space="preserve"> </w:t>
            </w:r>
            <w:r>
              <w:rPr>
                <w:w w:val="130"/>
                <w:sz w:val="5"/>
              </w:rPr>
              <w:t>dragado</w:t>
            </w:r>
            <w:r>
              <w:rPr>
                <w:spacing w:val="-2"/>
                <w:w w:val="130"/>
                <w:sz w:val="5"/>
              </w:rPr>
              <w:t xml:space="preserve"> </w:t>
            </w:r>
            <w:r>
              <w:rPr>
                <w:w w:val="130"/>
                <w:sz w:val="5"/>
              </w:rPr>
              <w:t>en</w:t>
            </w:r>
            <w:r>
              <w:rPr>
                <w:spacing w:val="-2"/>
                <w:w w:val="130"/>
                <w:sz w:val="5"/>
              </w:rPr>
              <w:t xml:space="preserve"> </w:t>
            </w:r>
            <w:r>
              <w:rPr>
                <w:w w:val="130"/>
                <w:sz w:val="5"/>
              </w:rPr>
              <w:t>un</w:t>
            </w:r>
            <w:r>
              <w:rPr>
                <w:spacing w:val="-2"/>
                <w:w w:val="130"/>
                <w:sz w:val="5"/>
              </w:rPr>
              <w:t xml:space="preserve"> </w:t>
            </w:r>
            <w:r>
              <w:rPr>
                <w:w w:val="130"/>
                <w:sz w:val="5"/>
              </w:rPr>
              <w:t>canal</w:t>
            </w:r>
            <w:r>
              <w:rPr>
                <w:spacing w:val="-2"/>
                <w:w w:val="130"/>
                <w:sz w:val="5"/>
              </w:rPr>
              <w:t xml:space="preserve"> </w:t>
            </w:r>
            <w:r>
              <w:rPr>
                <w:w w:val="130"/>
                <w:sz w:val="5"/>
              </w:rPr>
              <w:t>de</w:t>
            </w:r>
            <w:r>
              <w:rPr>
                <w:spacing w:val="-3"/>
                <w:w w:val="130"/>
                <w:sz w:val="5"/>
              </w:rPr>
              <w:t xml:space="preserve"> </w:t>
            </w:r>
            <w:r>
              <w:rPr>
                <w:w w:val="130"/>
                <w:sz w:val="5"/>
              </w:rPr>
              <w:t>acceso</w:t>
            </w:r>
            <w:r>
              <w:rPr>
                <w:spacing w:val="-3"/>
                <w:w w:val="130"/>
                <w:sz w:val="5"/>
              </w:rPr>
              <w:t xml:space="preserve"> </w:t>
            </w:r>
            <w:r>
              <w:rPr>
                <w:w w:val="130"/>
                <w:sz w:val="5"/>
              </w:rPr>
              <w:t>a</w:t>
            </w:r>
            <w:r>
              <w:rPr>
                <w:spacing w:val="-2"/>
                <w:w w:val="130"/>
                <w:sz w:val="5"/>
              </w:rPr>
              <w:t xml:space="preserve"> </w:t>
            </w:r>
            <w:r>
              <w:rPr>
                <w:w w:val="130"/>
                <w:sz w:val="5"/>
              </w:rPr>
              <w:t>un</w:t>
            </w:r>
            <w:r>
              <w:rPr>
                <w:spacing w:val="-2"/>
                <w:w w:val="130"/>
                <w:sz w:val="5"/>
              </w:rPr>
              <w:t xml:space="preserve"> </w:t>
            </w:r>
            <w:r>
              <w:rPr>
                <w:w w:val="130"/>
                <w:sz w:val="5"/>
              </w:rPr>
              <w:t>puerto</w:t>
            </w:r>
            <w:r>
              <w:rPr>
                <w:spacing w:val="-2"/>
                <w:w w:val="130"/>
                <w:sz w:val="5"/>
              </w:rPr>
              <w:t xml:space="preserve"> </w:t>
            </w:r>
            <w:r>
              <w:rPr>
                <w:w w:val="130"/>
                <w:sz w:val="5"/>
              </w:rPr>
              <w:t>(marítimo</w:t>
            </w:r>
            <w:r>
              <w:rPr>
                <w:spacing w:val="-3"/>
                <w:w w:val="130"/>
                <w:sz w:val="5"/>
              </w:rPr>
              <w:t xml:space="preserve"> </w:t>
            </w:r>
            <w:r>
              <w:rPr>
                <w:w w:val="130"/>
                <w:sz w:val="5"/>
              </w:rPr>
              <w:t>o</w:t>
            </w:r>
            <w:r>
              <w:rPr>
                <w:spacing w:val="-2"/>
                <w:w w:val="130"/>
                <w:sz w:val="5"/>
              </w:rPr>
              <w:t xml:space="preserve"> </w:t>
            </w:r>
            <w:r>
              <w:rPr>
                <w:w w:val="130"/>
                <w:sz w:val="5"/>
              </w:rPr>
              <w:t>fluvial)</w:t>
            </w:r>
            <w:r>
              <w:rPr>
                <w:spacing w:val="-3"/>
                <w:w w:val="130"/>
                <w:sz w:val="5"/>
              </w:rPr>
              <w:t xml:space="preserve"> </w:t>
            </w:r>
            <w:r>
              <w:rPr>
                <w:w w:val="130"/>
                <w:sz w:val="5"/>
              </w:rPr>
              <w:t>y</w:t>
            </w:r>
            <w:r>
              <w:rPr>
                <w:spacing w:val="-3"/>
                <w:w w:val="130"/>
                <w:sz w:val="5"/>
              </w:rPr>
              <w:t xml:space="preserve"> </w:t>
            </w:r>
            <w:r>
              <w:rPr>
                <w:w w:val="130"/>
                <w:sz w:val="5"/>
              </w:rPr>
              <w:t>por</w:t>
            </w:r>
            <w:r>
              <w:rPr>
                <w:spacing w:val="-2"/>
                <w:w w:val="130"/>
                <w:sz w:val="5"/>
              </w:rPr>
              <w:t xml:space="preserve"> </w:t>
            </w:r>
            <w:r>
              <w:rPr>
                <w:w w:val="130"/>
                <w:sz w:val="5"/>
              </w:rPr>
              <w:t>lo</w:t>
            </w:r>
            <w:r>
              <w:rPr>
                <w:spacing w:val="-3"/>
                <w:w w:val="130"/>
                <w:sz w:val="5"/>
              </w:rPr>
              <w:t xml:space="preserve"> </w:t>
            </w:r>
            <w:r>
              <w:rPr>
                <w:w w:val="130"/>
                <w:sz w:val="5"/>
              </w:rPr>
              <w:t>menos</w:t>
            </w:r>
            <w:r>
              <w:rPr>
                <w:spacing w:val="-3"/>
                <w:w w:val="130"/>
                <w:sz w:val="5"/>
              </w:rPr>
              <w:t xml:space="preserve"> </w:t>
            </w:r>
            <w:r>
              <w:rPr>
                <w:w w:val="130"/>
                <w:sz w:val="5"/>
              </w:rPr>
              <w:t>en</w:t>
            </w:r>
            <w:r>
              <w:rPr>
                <w:spacing w:val="-2"/>
                <w:w w:val="130"/>
                <w:sz w:val="5"/>
              </w:rPr>
              <w:t xml:space="preserve"> </w:t>
            </w:r>
            <w:r>
              <w:rPr>
                <w:w w:val="130"/>
                <w:sz w:val="5"/>
              </w:rPr>
              <w:t>uno</w:t>
            </w:r>
            <w:r>
              <w:rPr>
                <w:spacing w:val="-3"/>
                <w:w w:val="130"/>
                <w:sz w:val="5"/>
              </w:rPr>
              <w:t xml:space="preserve"> </w:t>
            </w:r>
            <w:r>
              <w:rPr>
                <w:w w:val="130"/>
                <w:sz w:val="5"/>
              </w:rPr>
              <w:t>de los</w:t>
            </w:r>
            <w:r>
              <w:rPr>
                <w:spacing w:val="-3"/>
                <w:w w:val="130"/>
                <w:sz w:val="5"/>
              </w:rPr>
              <w:t xml:space="preserve"> </w:t>
            </w:r>
            <w:r>
              <w:rPr>
                <w:w w:val="130"/>
                <w:sz w:val="5"/>
              </w:rPr>
              <w:t>contratos</w:t>
            </w:r>
            <w:r>
              <w:rPr>
                <w:spacing w:val="-2"/>
                <w:w w:val="130"/>
                <w:sz w:val="5"/>
              </w:rPr>
              <w:t xml:space="preserve"> </w:t>
            </w:r>
            <w:r>
              <w:rPr>
                <w:w w:val="130"/>
                <w:sz w:val="5"/>
              </w:rPr>
              <w:t>reportados</w:t>
            </w:r>
            <w:r>
              <w:rPr>
                <w:spacing w:val="-2"/>
                <w:w w:val="130"/>
                <w:sz w:val="5"/>
              </w:rPr>
              <w:t xml:space="preserve"> </w:t>
            </w:r>
            <w:r>
              <w:rPr>
                <w:w w:val="130"/>
                <w:sz w:val="5"/>
              </w:rPr>
              <w:t>se</w:t>
            </w:r>
            <w:r>
              <w:rPr>
                <w:spacing w:val="-4"/>
                <w:w w:val="130"/>
                <w:sz w:val="5"/>
              </w:rPr>
              <w:t xml:space="preserve"> </w:t>
            </w:r>
            <w:r>
              <w:rPr>
                <w:w w:val="130"/>
                <w:sz w:val="5"/>
              </w:rPr>
              <w:t>realizaron</w:t>
            </w:r>
            <w:r>
              <w:rPr>
                <w:spacing w:val="-2"/>
                <w:w w:val="130"/>
                <w:sz w:val="5"/>
              </w:rPr>
              <w:t xml:space="preserve"> </w:t>
            </w:r>
            <w:r>
              <w:rPr>
                <w:w w:val="130"/>
                <w:sz w:val="5"/>
              </w:rPr>
              <w:t>las</w:t>
            </w:r>
            <w:r>
              <w:rPr>
                <w:spacing w:val="-2"/>
                <w:w w:val="130"/>
                <w:sz w:val="5"/>
              </w:rPr>
              <w:t xml:space="preserve"> </w:t>
            </w:r>
            <w:r>
              <w:rPr>
                <w:w w:val="130"/>
                <w:sz w:val="5"/>
              </w:rPr>
              <w:t>labores</w:t>
            </w:r>
            <w:r>
              <w:rPr>
                <w:spacing w:val="-2"/>
                <w:w w:val="130"/>
                <w:sz w:val="5"/>
              </w:rPr>
              <w:t xml:space="preserve"> </w:t>
            </w:r>
            <w:r>
              <w:rPr>
                <w:w w:val="130"/>
                <w:sz w:val="5"/>
              </w:rPr>
              <w:t>de</w:t>
            </w:r>
            <w:r>
              <w:rPr>
                <w:spacing w:val="-4"/>
                <w:w w:val="130"/>
                <w:sz w:val="5"/>
              </w:rPr>
              <w:t xml:space="preserve"> </w:t>
            </w:r>
            <w:r>
              <w:rPr>
                <w:w w:val="130"/>
                <w:sz w:val="5"/>
              </w:rPr>
              <w:t>interventoría</w:t>
            </w:r>
            <w:r>
              <w:rPr>
                <w:spacing w:val="-2"/>
                <w:w w:val="130"/>
                <w:sz w:val="5"/>
              </w:rPr>
              <w:t xml:space="preserve"> </w:t>
            </w:r>
            <w:r>
              <w:rPr>
                <w:w w:val="130"/>
                <w:sz w:val="5"/>
              </w:rPr>
              <w:t>en</w:t>
            </w:r>
            <w:r>
              <w:rPr>
                <w:spacing w:val="-2"/>
                <w:w w:val="130"/>
                <w:sz w:val="5"/>
              </w:rPr>
              <w:t xml:space="preserve"> </w:t>
            </w:r>
            <w:r>
              <w:rPr>
                <w:w w:val="130"/>
                <w:sz w:val="5"/>
              </w:rPr>
              <w:t>cuanto</w:t>
            </w:r>
            <w:r>
              <w:rPr>
                <w:spacing w:val="-3"/>
                <w:w w:val="130"/>
                <w:sz w:val="5"/>
              </w:rPr>
              <w:t xml:space="preserve"> </w:t>
            </w:r>
            <w:r>
              <w:rPr>
                <w:w w:val="130"/>
                <w:sz w:val="5"/>
              </w:rPr>
              <w:t>la</w:t>
            </w:r>
            <w:r>
              <w:rPr>
                <w:spacing w:val="-4"/>
                <w:w w:val="130"/>
                <w:sz w:val="5"/>
              </w:rPr>
              <w:t xml:space="preserve"> </w:t>
            </w:r>
            <w:r>
              <w:rPr>
                <w:w w:val="130"/>
                <w:sz w:val="5"/>
              </w:rPr>
              <w:t>utilización</w:t>
            </w:r>
            <w:r>
              <w:rPr>
                <w:spacing w:val="-2"/>
                <w:w w:val="130"/>
                <w:sz w:val="5"/>
              </w:rPr>
              <w:t xml:space="preserve"> </w:t>
            </w:r>
            <w:r>
              <w:rPr>
                <w:w w:val="130"/>
                <w:sz w:val="5"/>
              </w:rPr>
              <w:t>del</w:t>
            </w:r>
            <w:r>
              <w:rPr>
                <w:spacing w:val="-2"/>
                <w:w w:val="130"/>
                <w:sz w:val="5"/>
              </w:rPr>
              <w:t xml:space="preserve"> </w:t>
            </w:r>
            <w:r>
              <w:rPr>
                <w:w w:val="130"/>
                <w:sz w:val="5"/>
              </w:rPr>
              <w:t>tipo</w:t>
            </w:r>
            <w:r>
              <w:rPr>
                <w:spacing w:val="-3"/>
                <w:w w:val="130"/>
                <w:sz w:val="5"/>
              </w:rPr>
              <w:t xml:space="preserve"> </w:t>
            </w:r>
            <w:r>
              <w:rPr>
                <w:w w:val="130"/>
                <w:sz w:val="5"/>
              </w:rPr>
              <w:t>de</w:t>
            </w:r>
            <w:r>
              <w:rPr>
                <w:spacing w:val="-3"/>
                <w:w w:val="130"/>
                <w:sz w:val="5"/>
              </w:rPr>
              <w:t xml:space="preserve"> </w:t>
            </w:r>
            <w:r>
              <w:rPr>
                <w:w w:val="130"/>
                <w:sz w:val="5"/>
              </w:rPr>
              <w:t>draga</w:t>
            </w:r>
            <w:r>
              <w:rPr>
                <w:spacing w:val="-3"/>
                <w:w w:val="130"/>
                <w:sz w:val="5"/>
              </w:rPr>
              <w:t xml:space="preserve"> </w:t>
            </w:r>
            <w:r>
              <w:rPr>
                <w:w w:val="130"/>
                <w:sz w:val="5"/>
              </w:rPr>
              <w:t>exigido</w:t>
            </w:r>
            <w:r>
              <w:rPr>
                <w:spacing w:val="-2"/>
                <w:w w:val="130"/>
                <w:sz w:val="5"/>
              </w:rPr>
              <w:t xml:space="preserve"> </w:t>
            </w:r>
            <w:r>
              <w:rPr>
                <w:w w:val="130"/>
                <w:sz w:val="5"/>
              </w:rPr>
              <w:t>para</w:t>
            </w:r>
            <w:r>
              <w:rPr>
                <w:spacing w:val="-3"/>
                <w:w w:val="130"/>
                <w:sz w:val="5"/>
              </w:rPr>
              <w:t xml:space="preserve"> </w:t>
            </w:r>
            <w:r>
              <w:rPr>
                <w:w w:val="130"/>
                <w:sz w:val="5"/>
              </w:rPr>
              <w:t>el</w:t>
            </w:r>
            <w:r>
              <w:rPr>
                <w:spacing w:val="-3"/>
                <w:w w:val="130"/>
                <w:sz w:val="5"/>
              </w:rPr>
              <w:t xml:space="preserve"> </w:t>
            </w:r>
            <w:r>
              <w:rPr>
                <w:w w:val="130"/>
                <w:sz w:val="5"/>
              </w:rPr>
              <w:t>proceso</w:t>
            </w:r>
            <w:r>
              <w:rPr>
                <w:spacing w:val="-3"/>
                <w:w w:val="130"/>
                <w:sz w:val="5"/>
              </w:rPr>
              <w:t xml:space="preserve"> </w:t>
            </w:r>
            <w:r>
              <w:rPr>
                <w:w w:val="130"/>
                <w:sz w:val="5"/>
              </w:rPr>
              <w:t>de</w:t>
            </w:r>
            <w:r>
              <w:rPr>
                <w:spacing w:val="-3"/>
                <w:w w:val="130"/>
                <w:sz w:val="5"/>
              </w:rPr>
              <w:t xml:space="preserve"> </w:t>
            </w:r>
            <w:r>
              <w:rPr>
                <w:w w:val="130"/>
                <w:sz w:val="5"/>
              </w:rPr>
              <w:t>contratación</w:t>
            </w:r>
            <w:r>
              <w:rPr>
                <w:spacing w:val="-3"/>
                <w:w w:val="130"/>
                <w:sz w:val="5"/>
              </w:rPr>
              <w:t xml:space="preserve"> </w:t>
            </w:r>
            <w:r>
              <w:rPr>
                <w:w w:val="130"/>
                <w:sz w:val="5"/>
              </w:rPr>
              <w:t>a</w:t>
            </w:r>
            <w:r>
              <w:rPr>
                <w:spacing w:val="-3"/>
                <w:w w:val="130"/>
                <w:sz w:val="5"/>
              </w:rPr>
              <w:t xml:space="preserve"> </w:t>
            </w:r>
            <w:r>
              <w:rPr>
                <w:w w:val="130"/>
                <w:sz w:val="5"/>
              </w:rPr>
              <w:t>celebrar</w:t>
            </w:r>
            <w:r>
              <w:rPr>
                <w:spacing w:val="-3"/>
                <w:w w:val="130"/>
                <w:sz w:val="5"/>
              </w:rPr>
              <w:t xml:space="preserve"> </w:t>
            </w:r>
            <w:r>
              <w:rPr>
                <w:w w:val="130"/>
                <w:sz w:val="5"/>
              </w:rPr>
              <w:t>(draga</w:t>
            </w:r>
            <w:r>
              <w:rPr>
                <w:spacing w:val="-2"/>
                <w:w w:val="130"/>
                <w:sz w:val="5"/>
              </w:rPr>
              <w:t xml:space="preserve"> </w:t>
            </w:r>
            <w:r>
              <w:rPr>
                <w:w w:val="130"/>
                <w:sz w:val="5"/>
              </w:rPr>
              <w:t>de</w:t>
            </w:r>
            <w:r>
              <w:rPr>
                <w:spacing w:val="-3"/>
                <w:w w:val="130"/>
                <w:sz w:val="5"/>
              </w:rPr>
              <w:t xml:space="preserve"> </w:t>
            </w:r>
            <w:r>
              <w:rPr>
                <w:w w:val="130"/>
                <w:sz w:val="5"/>
              </w:rPr>
              <w:t>corte</w:t>
            </w:r>
            <w:r>
              <w:rPr>
                <w:spacing w:val="-3"/>
                <w:w w:val="130"/>
                <w:sz w:val="5"/>
              </w:rPr>
              <w:t xml:space="preserve"> </w:t>
            </w:r>
            <w:r>
              <w:rPr>
                <w:w w:val="130"/>
                <w:sz w:val="5"/>
              </w:rPr>
              <w:t>o</w:t>
            </w:r>
            <w:r>
              <w:rPr>
                <w:spacing w:val="-4"/>
                <w:w w:val="130"/>
                <w:sz w:val="5"/>
              </w:rPr>
              <w:t xml:space="preserve"> </w:t>
            </w:r>
            <w:r>
              <w:rPr>
                <w:w w:val="130"/>
                <w:sz w:val="5"/>
              </w:rPr>
              <w:t>draga</w:t>
            </w:r>
            <w:r>
              <w:rPr>
                <w:spacing w:val="-3"/>
                <w:w w:val="130"/>
                <w:sz w:val="5"/>
              </w:rPr>
              <w:t xml:space="preserve"> </w:t>
            </w:r>
            <w:r>
              <w:rPr>
                <w:w w:val="130"/>
                <w:sz w:val="5"/>
              </w:rPr>
              <w:t>de</w:t>
            </w:r>
            <w:r>
              <w:rPr>
                <w:spacing w:val="-3"/>
                <w:w w:val="130"/>
                <w:sz w:val="5"/>
              </w:rPr>
              <w:t xml:space="preserve"> </w:t>
            </w:r>
            <w:r>
              <w:rPr>
                <w:w w:val="130"/>
                <w:sz w:val="5"/>
              </w:rPr>
              <w:t>tolva</w:t>
            </w:r>
            <w:r>
              <w:rPr>
                <w:spacing w:val="-3"/>
                <w:w w:val="130"/>
                <w:sz w:val="5"/>
              </w:rPr>
              <w:t xml:space="preserve"> </w:t>
            </w:r>
            <w:r>
              <w:rPr>
                <w:w w:val="130"/>
                <w:sz w:val="5"/>
              </w:rPr>
              <w:t>o</w:t>
            </w:r>
            <w:r>
              <w:rPr>
                <w:spacing w:val="-3"/>
                <w:w w:val="130"/>
                <w:sz w:val="5"/>
              </w:rPr>
              <w:t xml:space="preserve"> </w:t>
            </w:r>
            <w:r>
              <w:rPr>
                <w:w w:val="130"/>
                <w:sz w:val="5"/>
              </w:rPr>
              <w:t>draga</w:t>
            </w:r>
            <w:r>
              <w:rPr>
                <w:spacing w:val="-3"/>
                <w:w w:val="130"/>
                <w:sz w:val="5"/>
              </w:rPr>
              <w:t xml:space="preserve"> </w:t>
            </w:r>
            <w:r>
              <w:rPr>
                <w:w w:val="130"/>
                <w:sz w:val="5"/>
              </w:rPr>
              <w:t>mecánica).</w:t>
            </w:r>
          </w:p>
        </w:tc>
      </w:tr>
      <w:tr w:rsidR="00F04A7A">
        <w:trPr>
          <w:trHeight w:val="69"/>
        </w:trPr>
        <w:tc>
          <w:tcPr>
            <w:tcW w:w="866" w:type="dxa"/>
            <w:vMerge/>
            <w:tcBorders>
              <w:top w:val="nil"/>
              <w:bottom w:val="nil"/>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7"/>
              </w:rPr>
            </w:pPr>
          </w:p>
          <w:p w:rsidR="00F04A7A" w:rsidRDefault="0004129A">
            <w:pPr>
              <w:pStyle w:val="TableParagraph"/>
              <w:ind w:left="254"/>
              <w:rPr>
                <w:sz w:val="5"/>
              </w:rPr>
            </w:pPr>
            <w:r>
              <w:rPr>
                <w:w w:val="130"/>
                <w:sz w:val="5"/>
              </w:rPr>
              <w:t>CANTIDADES</w:t>
            </w:r>
          </w:p>
        </w:tc>
        <w:tc>
          <w:tcPr>
            <w:tcW w:w="6207" w:type="dxa"/>
            <w:gridSpan w:val="9"/>
            <w:tcBorders>
              <w:top w:val="single" w:sz="2" w:space="0" w:color="000000"/>
              <w:left w:val="single" w:sz="4" w:space="0" w:color="000000"/>
              <w:bottom w:val="single" w:sz="4" w:space="0" w:color="000000"/>
            </w:tcBorders>
          </w:tcPr>
          <w:p w:rsidR="00F04A7A" w:rsidRDefault="0004129A">
            <w:pPr>
              <w:pStyle w:val="TableParagraph"/>
              <w:spacing w:before="7" w:line="42" w:lineRule="exact"/>
              <w:ind w:left="36" w:right="37"/>
              <w:jc w:val="center"/>
              <w:rPr>
                <w:sz w:val="5"/>
              </w:rPr>
            </w:pPr>
            <w:r>
              <w:rPr>
                <w:w w:val="130"/>
                <w:sz w:val="5"/>
              </w:rPr>
              <w:t>CANTIDAD A CERTIFICAR LA INTERVENTORÍA EN METROS CÚBICOS</w:t>
            </w:r>
          </w:p>
        </w:tc>
      </w:tr>
      <w:tr w:rsidR="00F04A7A">
        <w:trPr>
          <w:trHeight w:val="157"/>
        </w:trPr>
        <w:tc>
          <w:tcPr>
            <w:tcW w:w="866" w:type="dxa"/>
            <w:vMerge/>
            <w:tcBorders>
              <w:top w:val="nil"/>
              <w:bottom w:val="nil"/>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506" w:type="dxa"/>
            <w:gridSpan w:val="2"/>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47"/>
              <w:ind w:left="524"/>
              <w:rPr>
                <w:sz w:val="5"/>
              </w:rPr>
            </w:pPr>
            <w:r>
              <w:rPr>
                <w:w w:val="130"/>
                <w:sz w:val="5"/>
              </w:rPr>
              <w:t>Mayor o igual que el 100% en uno de los contratos</w:t>
            </w:r>
          </w:p>
        </w:tc>
        <w:tc>
          <w:tcPr>
            <w:tcW w:w="1877" w:type="dxa"/>
            <w:gridSpan w:val="4"/>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47"/>
              <w:ind w:left="223"/>
              <w:rPr>
                <w:sz w:val="5"/>
              </w:rPr>
            </w:pPr>
            <w:r>
              <w:rPr>
                <w:w w:val="130"/>
                <w:sz w:val="5"/>
              </w:rPr>
              <w:t>Mayor o igual que el 75% en uno de los contratos</w:t>
            </w:r>
          </w:p>
        </w:tc>
        <w:tc>
          <w:tcPr>
            <w:tcW w:w="1824" w:type="dxa"/>
            <w:gridSpan w:val="3"/>
            <w:tcBorders>
              <w:top w:val="single" w:sz="4" w:space="0" w:color="000000"/>
              <w:left w:val="single" w:sz="4" w:space="0" w:color="000000"/>
              <w:bottom w:val="single" w:sz="2" w:space="0" w:color="000000"/>
            </w:tcBorders>
          </w:tcPr>
          <w:p w:rsidR="00F04A7A" w:rsidRDefault="0004129A">
            <w:pPr>
              <w:pStyle w:val="TableParagraph"/>
              <w:spacing w:before="47"/>
              <w:ind w:left="192"/>
              <w:rPr>
                <w:sz w:val="5"/>
              </w:rPr>
            </w:pPr>
            <w:r>
              <w:rPr>
                <w:w w:val="130"/>
                <w:sz w:val="5"/>
              </w:rPr>
              <w:t>Mayor o igual que el 70% en uno de los contratos</w:t>
            </w:r>
          </w:p>
        </w:tc>
      </w:tr>
      <w:tr w:rsidR="00F04A7A">
        <w:trPr>
          <w:trHeight w:val="69"/>
        </w:trPr>
        <w:tc>
          <w:tcPr>
            <w:tcW w:w="866" w:type="dxa"/>
            <w:vMerge/>
            <w:tcBorders>
              <w:top w:val="nil"/>
              <w:bottom w:val="nil"/>
              <w:right w:val="single" w:sz="4" w:space="0" w:color="000000"/>
            </w:tcBorders>
          </w:tcPr>
          <w:p w:rsidR="00F04A7A" w:rsidRDefault="00F04A7A">
            <w:pPr>
              <w:rPr>
                <w:sz w:val="2"/>
                <w:szCs w:val="2"/>
              </w:rPr>
            </w:pPr>
          </w:p>
        </w:tc>
        <w:tc>
          <w:tcPr>
            <w:tcW w:w="91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2" w:line="288" w:lineRule="auto"/>
              <w:ind w:left="49" w:firstLine="47"/>
              <w:rPr>
                <w:b/>
                <w:sz w:val="5"/>
              </w:rPr>
            </w:pPr>
            <w:r>
              <w:rPr>
                <w:b/>
                <w:w w:val="130"/>
                <w:sz w:val="5"/>
              </w:rPr>
              <w:t>3.2 INTERVENTORÍA A OBRAS DE DRAGADO EN</w:t>
            </w:r>
          </w:p>
          <w:p w:rsidR="00F04A7A" w:rsidRDefault="0004129A">
            <w:pPr>
              <w:pStyle w:val="TableParagraph"/>
              <w:ind w:left="379"/>
              <w:rPr>
                <w:b/>
                <w:sz w:val="5"/>
              </w:rPr>
            </w:pPr>
            <w:r>
              <w:rPr>
                <w:b/>
                <w:w w:val="130"/>
                <w:sz w:val="5"/>
              </w:rPr>
              <w:t>RIOS</w:t>
            </w:r>
          </w:p>
        </w:tc>
        <w:tc>
          <w:tcPr>
            <w:tcW w:w="925"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7" w:line="42" w:lineRule="exact"/>
              <w:ind w:left="71" w:right="63"/>
              <w:jc w:val="center"/>
              <w:rPr>
                <w:sz w:val="5"/>
              </w:rPr>
            </w:pPr>
            <w:r>
              <w:rPr>
                <w:w w:val="130"/>
                <w:sz w:val="5"/>
              </w:rPr>
              <w:t>GENERAL</w:t>
            </w:r>
          </w:p>
        </w:tc>
        <w:tc>
          <w:tcPr>
            <w:tcW w:w="6207" w:type="dxa"/>
            <w:gridSpan w:val="9"/>
            <w:tcBorders>
              <w:top w:val="single" w:sz="2" w:space="0" w:color="000000"/>
              <w:left w:val="single" w:sz="4" w:space="0" w:color="000000"/>
              <w:bottom w:val="single" w:sz="4" w:space="0" w:color="000000"/>
            </w:tcBorders>
          </w:tcPr>
          <w:p w:rsidR="00F04A7A" w:rsidRDefault="0004129A">
            <w:pPr>
              <w:pStyle w:val="TableParagraph"/>
              <w:spacing w:before="7" w:line="42" w:lineRule="exact"/>
              <w:ind w:left="1932"/>
              <w:rPr>
                <w:sz w:val="5"/>
              </w:rPr>
            </w:pPr>
            <w:r>
              <w:rPr>
                <w:w w:val="130"/>
                <w:sz w:val="5"/>
              </w:rPr>
              <w:t>INTERVENTORÍA A PROYECTOS DE: DRAGADOS MARÍTIMOS O FLUVIALES</w:t>
            </w:r>
          </w:p>
        </w:tc>
      </w:tr>
      <w:tr w:rsidR="00F04A7A">
        <w:trPr>
          <w:trHeight w:val="215"/>
        </w:trPr>
        <w:tc>
          <w:tcPr>
            <w:tcW w:w="866" w:type="dxa"/>
            <w:vMerge/>
            <w:tcBorders>
              <w:top w:val="nil"/>
              <w:bottom w:val="nil"/>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6"/>
              </w:rPr>
            </w:pPr>
          </w:p>
          <w:p w:rsidR="00F04A7A" w:rsidRDefault="0004129A">
            <w:pPr>
              <w:pStyle w:val="TableParagraph"/>
              <w:ind w:left="71" w:right="62"/>
              <w:jc w:val="center"/>
              <w:rPr>
                <w:sz w:val="5"/>
              </w:rPr>
            </w:pPr>
            <w:r>
              <w:rPr>
                <w:w w:val="130"/>
                <w:sz w:val="5"/>
              </w:rPr>
              <w:t>ESPECIFICA</w:t>
            </w:r>
          </w:p>
        </w:tc>
        <w:tc>
          <w:tcPr>
            <w:tcW w:w="6207" w:type="dxa"/>
            <w:gridSpan w:val="9"/>
            <w:tcBorders>
              <w:top w:val="single" w:sz="4" w:space="0" w:color="000000"/>
              <w:left w:val="single" w:sz="4" w:space="0" w:color="000000"/>
              <w:bottom w:val="single" w:sz="2" w:space="0" w:color="000000"/>
            </w:tcBorders>
          </w:tcPr>
          <w:p w:rsidR="00F04A7A" w:rsidRDefault="0004129A">
            <w:pPr>
              <w:pStyle w:val="TableParagraph"/>
              <w:spacing w:before="42" w:line="283" w:lineRule="auto"/>
              <w:ind w:left="13" w:right="50"/>
              <w:rPr>
                <w:sz w:val="5"/>
              </w:rPr>
            </w:pPr>
            <w:r>
              <w:rPr>
                <w:w w:val="130"/>
                <w:sz w:val="5"/>
              </w:rPr>
              <w:t>Por</w:t>
            </w:r>
            <w:r>
              <w:rPr>
                <w:spacing w:val="-3"/>
                <w:w w:val="130"/>
                <w:sz w:val="5"/>
              </w:rPr>
              <w:t xml:space="preserve"> </w:t>
            </w:r>
            <w:r>
              <w:rPr>
                <w:w w:val="130"/>
                <w:sz w:val="5"/>
              </w:rPr>
              <w:t>lo</w:t>
            </w:r>
            <w:r>
              <w:rPr>
                <w:spacing w:val="-3"/>
                <w:w w:val="130"/>
                <w:sz w:val="5"/>
              </w:rPr>
              <w:t xml:space="preserve"> </w:t>
            </w:r>
            <w:r>
              <w:rPr>
                <w:w w:val="130"/>
                <w:sz w:val="5"/>
              </w:rPr>
              <w:t>menos</w:t>
            </w:r>
            <w:r>
              <w:rPr>
                <w:spacing w:val="-2"/>
                <w:w w:val="130"/>
                <w:sz w:val="5"/>
              </w:rPr>
              <w:t xml:space="preserve"> </w:t>
            </w:r>
            <w:r>
              <w:rPr>
                <w:w w:val="130"/>
                <w:sz w:val="5"/>
              </w:rPr>
              <w:t>uno</w:t>
            </w:r>
            <w:r>
              <w:rPr>
                <w:spacing w:val="-2"/>
                <w:w w:val="130"/>
                <w:sz w:val="5"/>
              </w:rPr>
              <w:t xml:space="preserve"> </w:t>
            </w:r>
            <w:r>
              <w:rPr>
                <w:w w:val="130"/>
                <w:sz w:val="5"/>
              </w:rPr>
              <w:t>(1)</w:t>
            </w:r>
            <w:r>
              <w:rPr>
                <w:spacing w:val="-3"/>
                <w:w w:val="130"/>
                <w:sz w:val="5"/>
              </w:rPr>
              <w:t xml:space="preserve"> </w:t>
            </w:r>
            <w:r>
              <w:rPr>
                <w:w w:val="130"/>
                <w:sz w:val="5"/>
              </w:rPr>
              <w:t>de</w:t>
            </w:r>
            <w:r>
              <w:rPr>
                <w:spacing w:val="-3"/>
                <w:w w:val="130"/>
                <w:sz w:val="5"/>
              </w:rPr>
              <w:t xml:space="preserve"> </w:t>
            </w:r>
            <w:r>
              <w:rPr>
                <w:w w:val="130"/>
                <w:sz w:val="5"/>
              </w:rPr>
              <w:t>los</w:t>
            </w:r>
            <w:r>
              <w:rPr>
                <w:spacing w:val="-2"/>
                <w:w w:val="130"/>
                <w:sz w:val="5"/>
              </w:rPr>
              <w:t xml:space="preserve"> </w:t>
            </w:r>
            <w:r>
              <w:rPr>
                <w:w w:val="130"/>
                <w:sz w:val="5"/>
              </w:rPr>
              <w:t>contratos</w:t>
            </w:r>
            <w:r>
              <w:rPr>
                <w:spacing w:val="-2"/>
                <w:w w:val="130"/>
                <w:sz w:val="5"/>
              </w:rPr>
              <w:t xml:space="preserve"> </w:t>
            </w:r>
            <w:r>
              <w:rPr>
                <w:w w:val="130"/>
                <w:sz w:val="5"/>
              </w:rPr>
              <w:t>válidos</w:t>
            </w:r>
            <w:r>
              <w:rPr>
                <w:spacing w:val="-3"/>
                <w:w w:val="130"/>
                <w:sz w:val="5"/>
              </w:rPr>
              <w:t xml:space="preserve"> </w:t>
            </w:r>
            <w:r>
              <w:rPr>
                <w:w w:val="130"/>
                <w:sz w:val="5"/>
              </w:rPr>
              <w:t>aportados</w:t>
            </w:r>
            <w:r>
              <w:rPr>
                <w:spacing w:val="-2"/>
                <w:w w:val="130"/>
                <w:sz w:val="5"/>
              </w:rPr>
              <w:t xml:space="preserve"> </w:t>
            </w:r>
            <w:r>
              <w:rPr>
                <w:w w:val="130"/>
                <w:sz w:val="5"/>
              </w:rPr>
              <w:t>como</w:t>
            </w:r>
            <w:r>
              <w:rPr>
                <w:spacing w:val="-3"/>
                <w:w w:val="130"/>
                <w:sz w:val="5"/>
              </w:rPr>
              <w:t xml:space="preserve"> </w:t>
            </w:r>
            <w:r>
              <w:rPr>
                <w:w w:val="130"/>
                <w:sz w:val="5"/>
              </w:rPr>
              <w:t>experiencia</w:t>
            </w:r>
            <w:r>
              <w:rPr>
                <w:spacing w:val="-2"/>
                <w:w w:val="130"/>
                <w:sz w:val="5"/>
              </w:rPr>
              <w:t xml:space="preserve"> </w:t>
            </w:r>
            <w:r>
              <w:rPr>
                <w:w w:val="130"/>
                <w:sz w:val="5"/>
              </w:rPr>
              <w:t>general</w:t>
            </w:r>
            <w:r>
              <w:rPr>
                <w:spacing w:val="-3"/>
                <w:w w:val="130"/>
                <w:sz w:val="5"/>
              </w:rPr>
              <w:t xml:space="preserve"> </w:t>
            </w:r>
            <w:r>
              <w:rPr>
                <w:w w:val="130"/>
                <w:sz w:val="5"/>
              </w:rPr>
              <w:t>debe</w:t>
            </w:r>
            <w:r>
              <w:rPr>
                <w:spacing w:val="-2"/>
                <w:w w:val="130"/>
                <w:sz w:val="5"/>
              </w:rPr>
              <w:t xml:space="preserve"> </w:t>
            </w:r>
            <w:r>
              <w:rPr>
                <w:w w:val="130"/>
                <w:sz w:val="5"/>
              </w:rPr>
              <w:t>corresponder</w:t>
            </w:r>
            <w:r>
              <w:rPr>
                <w:spacing w:val="-2"/>
                <w:w w:val="130"/>
                <w:sz w:val="5"/>
              </w:rPr>
              <w:t xml:space="preserve"> </w:t>
            </w:r>
            <w:r>
              <w:rPr>
                <w:w w:val="130"/>
                <w:sz w:val="5"/>
              </w:rPr>
              <w:t>a</w:t>
            </w:r>
            <w:r>
              <w:rPr>
                <w:spacing w:val="-2"/>
                <w:w w:val="130"/>
                <w:sz w:val="5"/>
              </w:rPr>
              <w:t xml:space="preserve"> </w:t>
            </w:r>
            <w:r>
              <w:rPr>
                <w:w w:val="130"/>
                <w:sz w:val="5"/>
              </w:rPr>
              <w:t>la</w:t>
            </w:r>
            <w:r>
              <w:rPr>
                <w:spacing w:val="-3"/>
                <w:w w:val="130"/>
                <w:sz w:val="5"/>
              </w:rPr>
              <w:t xml:space="preserve"> </w:t>
            </w:r>
            <w:r>
              <w:rPr>
                <w:w w:val="130"/>
                <w:sz w:val="5"/>
              </w:rPr>
              <w:t>interventoría</w:t>
            </w:r>
            <w:r>
              <w:rPr>
                <w:spacing w:val="-3"/>
                <w:w w:val="130"/>
                <w:sz w:val="5"/>
              </w:rPr>
              <w:t xml:space="preserve"> </w:t>
            </w:r>
            <w:r>
              <w:rPr>
                <w:w w:val="130"/>
                <w:sz w:val="5"/>
              </w:rPr>
              <w:t>a</w:t>
            </w:r>
            <w:r>
              <w:rPr>
                <w:spacing w:val="-2"/>
                <w:w w:val="130"/>
                <w:sz w:val="5"/>
              </w:rPr>
              <w:t xml:space="preserve"> </w:t>
            </w:r>
            <w:r>
              <w:rPr>
                <w:w w:val="130"/>
                <w:sz w:val="5"/>
              </w:rPr>
              <w:t>un</w:t>
            </w:r>
            <w:r>
              <w:rPr>
                <w:spacing w:val="-2"/>
                <w:w w:val="130"/>
                <w:sz w:val="5"/>
              </w:rPr>
              <w:t xml:space="preserve"> </w:t>
            </w:r>
            <w:r>
              <w:rPr>
                <w:w w:val="130"/>
                <w:sz w:val="5"/>
              </w:rPr>
              <w:t>dragado</w:t>
            </w:r>
            <w:r>
              <w:rPr>
                <w:spacing w:val="-2"/>
                <w:w w:val="130"/>
                <w:sz w:val="5"/>
              </w:rPr>
              <w:t xml:space="preserve"> </w:t>
            </w:r>
            <w:r>
              <w:rPr>
                <w:w w:val="130"/>
                <w:sz w:val="5"/>
              </w:rPr>
              <w:t>en</w:t>
            </w:r>
            <w:r>
              <w:rPr>
                <w:spacing w:val="-2"/>
                <w:w w:val="130"/>
                <w:sz w:val="5"/>
              </w:rPr>
              <w:t xml:space="preserve"> </w:t>
            </w:r>
            <w:r>
              <w:rPr>
                <w:w w:val="130"/>
                <w:sz w:val="5"/>
              </w:rPr>
              <w:t>un</w:t>
            </w:r>
            <w:r>
              <w:rPr>
                <w:spacing w:val="-2"/>
                <w:w w:val="130"/>
                <w:sz w:val="5"/>
              </w:rPr>
              <w:t xml:space="preserve"> </w:t>
            </w:r>
            <w:r>
              <w:rPr>
                <w:w w:val="130"/>
                <w:sz w:val="5"/>
              </w:rPr>
              <w:t>canal</w:t>
            </w:r>
            <w:r>
              <w:rPr>
                <w:spacing w:val="-2"/>
                <w:w w:val="130"/>
                <w:sz w:val="5"/>
              </w:rPr>
              <w:t xml:space="preserve"> </w:t>
            </w:r>
            <w:r>
              <w:rPr>
                <w:w w:val="130"/>
                <w:sz w:val="5"/>
              </w:rPr>
              <w:t>de</w:t>
            </w:r>
            <w:r>
              <w:rPr>
                <w:spacing w:val="-3"/>
                <w:w w:val="130"/>
                <w:sz w:val="5"/>
              </w:rPr>
              <w:t xml:space="preserve"> </w:t>
            </w:r>
            <w:r>
              <w:rPr>
                <w:w w:val="130"/>
                <w:sz w:val="5"/>
              </w:rPr>
              <w:t>acceso</w:t>
            </w:r>
            <w:r>
              <w:rPr>
                <w:spacing w:val="-3"/>
                <w:w w:val="130"/>
                <w:sz w:val="5"/>
              </w:rPr>
              <w:t xml:space="preserve"> </w:t>
            </w:r>
            <w:r>
              <w:rPr>
                <w:w w:val="130"/>
                <w:sz w:val="5"/>
              </w:rPr>
              <w:t>a</w:t>
            </w:r>
            <w:r>
              <w:rPr>
                <w:spacing w:val="-2"/>
                <w:w w:val="130"/>
                <w:sz w:val="5"/>
              </w:rPr>
              <w:t xml:space="preserve"> </w:t>
            </w:r>
            <w:r>
              <w:rPr>
                <w:w w:val="130"/>
                <w:sz w:val="5"/>
              </w:rPr>
              <w:t>un</w:t>
            </w:r>
            <w:r>
              <w:rPr>
                <w:spacing w:val="-2"/>
                <w:w w:val="130"/>
                <w:sz w:val="5"/>
              </w:rPr>
              <w:t xml:space="preserve"> </w:t>
            </w:r>
            <w:r>
              <w:rPr>
                <w:w w:val="130"/>
                <w:sz w:val="5"/>
              </w:rPr>
              <w:t>puerto</w:t>
            </w:r>
            <w:r>
              <w:rPr>
                <w:spacing w:val="-2"/>
                <w:w w:val="130"/>
                <w:sz w:val="5"/>
              </w:rPr>
              <w:t xml:space="preserve"> </w:t>
            </w:r>
            <w:r>
              <w:rPr>
                <w:w w:val="130"/>
                <w:sz w:val="5"/>
              </w:rPr>
              <w:t>(marítimo</w:t>
            </w:r>
            <w:r>
              <w:rPr>
                <w:spacing w:val="-3"/>
                <w:w w:val="130"/>
                <w:sz w:val="5"/>
              </w:rPr>
              <w:t xml:space="preserve"> </w:t>
            </w:r>
            <w:r>
              <w:rPr>
                <w:w w:val="130"/>
                <w:sz w:val="5"/>
              </w:rPr>
              <w:t>o</w:t>
            </w:r>
            <w:r>
              <w:rPr>
                <w:spacing w:val="-2"/>
                <w:w w:val="130"/>
                <w:sz w:val="5"/>
              </w:rPr>
              <w:t xml:space="preserve"> </w:t>
            </w:r>
            <w:r>
              <w:rPr>
                <w:w w:val="130"/>
                <w:sz w:val="5"/>
              </w:rPr>
              <w:t>fluvial)</w:t>
            </w:r>
            <w:r>
              <w:rPr>
                <w:spacing w:val="-3"/>
                <w:w w:val="130"/>
                <w:sz w:val="5"/>
              </w:rPr>
              <w:t xml:space="preserve"> </w:t>
            </w:r>
            <w:r>
              <w:rPr>
                <w:w w:val="130"/>
                <w:sz w:val="5"/>
              </w:rPr>
              <w:t>y</w:t>
            </w:r>
            <w:r>
              <w:rPr>
                <w:spacing w:val="-3"/>
                <w:w w:val="130"/>
                <w:sz w:val="5"/>
              </w:rPr>
              <w:t xml:space="preserve"> </w:t>
            </w:r>
            <w:r>
              <w:rPr>
                <w:w w:val="130"/>
                <w:sz w:val="5"/>
              </w:rPr>
              <w:t>por</w:t>
            </w:r>
            <w:r>
              <w:rPr>
                <w:spacing w:val="-2"/>
                <w:w w:val="130"/>
                <w:sz w:val="5"/>
              </w:rPr>
              <w:t xml:space="preserve"> </w:t>
            </w:r>
            <w:r>
              <w:rPr>
                <w:w w:val="130"/>
                <w:sz w:val="5"/>
              </w:rPr>
              <w:t>lo</w:t>
            </w:r>
            <w:r>
              <w:rPr>
                <w:spacing w:val="-3"/>
                <w:w w:val="130"/>
                <w:sz w:val="5"/>
              </w:rPr>
              <w:t xml:space="preserve"> </w:t>
            </w:r>
            <w:r>
              <w:rPr>
                <w:w w:val="130"/>
                <w:sz w:val="5"/>
              </w:rPr>
              <w:t>menos</w:t>
            </w:r>
            <w:r>
              <w:rPr>
                <w:spacing w:val="-3"/>
                <w:w w:val="130"/>
                <w:sz w:val="5"/>
              </w:rPr>
              <w:t xml:space="preserve"> </w:t>
            </w:r>
            <w:r>
              <w:rPr>
                <w:w w:val="130"/>
                <w:sz w:val="5"/>
              </w:rPr>
              <w:t>en</w:t>
            </w:r>
            <w:r>
              <w:rPr>
                <w:spacing w:val="-2"/>
                <w:w w:val="130"/>
                <w:sz w:val="5"/>
              </w:rPr>
              <w:t xml:space="preserve"> </w:t>
            </w:r>
            <w:r>
              <w:rPr>
                <w:w w:val="130"/>
                <w:sz w:val="5"/>
              </w:rPr>
              <w:t>uno</w:t>
            </w:r>
            <w:r>
              <w:rPr>
                <w:spacing w:val="-3"/>
                <w:w w:val="130"/>
                <w:sz w:val="5"/>
              </w:rPr>
              <w:t xml:space="preserve"> </w:t>
            </w:r>
            <w:r>
              <w:rPr>
                <w:w w:val="130"/>
                <w:sz w:val="5"/>
              </w:rPr>
              <w:t>de los</w:t>
            </w:r>
            <w:r>
              <w:rPr>
                <w:spacing w:val="-3"/>
                <w:w w:val="130"/>
                <w:sz w:val="5"/>
              </w:rPr>
              <w:t xml:space="preserve"> </w:t>
            </w:r>
            <w:r>
              <w:rPr>
                <w:w w:val="130"/>
                <w:sz w:val="5"/>
              </w:rPr>
              <w:t>contratos</w:t>
            </w:r>
            <w:r>
              <w:rPr>
                <w:spacing w:val="-2"/>
                <w:w w:val="130"/>
                <w:sz w:val="5"/>
              </w:rPr>
              <w:t xml:space="preserve"> </w:t>
            </w:r>
            <w:r>
              <w:rPr>
                <w:w w:val="130"/>
                <w:sz w:val="5"/>
              </w:rPr>
              <w:t>reportados</w:t>
            </w:r>
            <w:r>
              <w:rPr>
                <w:spacing w:val="-2"/>
                <w:w w:val="130"/>
                <w:sz w:val="5"/>
              </w:rPr>
              <w:t xml:space="preserve"> </w:t>
            </w:r>
            <w:r>
              <w:rPr>
                <w:w w:val="130"/>
                <w:sz w:val="5"/>
              </w:rPr>
              <w:t>se</w:t>
            </w:r>
            <w:r>
              <w:rPr>
                <w:spacing w:val="-4"/>
                <w:w w:val="130"/>
                <w:sz w:val="5"/>
              </w:rPr>
              <w:t xml:space="preserve"> </w:t>
            </w:r>
            <w:r>
              <w:rPr>
                <w:w w:val="130"/>
                <w:sz w:val="5"/>
              </w:rPr>
              <w:t>realizaron</w:t>
            </w:r>
            <w:r>
              <w:rPr>
                <w:spacing w:val="-2"/>
                <w:w w:val="130"/>
                <w:sz w:val="5"/>
              </w:rPr>
              <w:t xml:space="preserve"> </w:t>
            </w:r>
            <w:r>
              <w:rPr>
                <w:w w:val="130"/>
                <w:sz w:val="5"/>
              </w:rPr>
              <w:t>las</w:t>
            </w:r>
            <w:r>
              <w:rPr>
                <w:spacing w:val="-2"/>
                <w:w w:val="130"/>
                <w:sz w:val="5"/>
              </w:rPr>
              <w:t xml:space="preserve"> </w:t>
            </w:r>
            <w:r>
              <w:rPr>
                <w:w w:val="130"/>
                <w:sz w:val="5"/>
              </w:rPr>
              <w:t>labores</w:t>
            </w:r>
            <w:r>
              <w:rPr>
                <w:spacing w:val="-2"/>
                <w:w w:val="130"/>
                <w:sz w:val="5"/>
              </w:rPr>
              <w:t xml:space="preserve"> </w:t>
            </w:r>
            <w:r>
              <w:rPr>
                <w:w w:val="130"/>
                <w:sz w:val="5"/>
              </w:rPr>
              <w:t>de</w:t>
            </w:r>
            <w:r>
              <w:rPr>
                <w:spacing w:val="-4"/>
                <w:w w:val="130"/>
                <w:sz w:val="5"/>
              </w:rPr>
              <w:t xml:space="preserve"> </w:t>
            </w:r>
            <w:r>
              <w:rPr>
                <w:w w:val="130"/>
                <w:sz w:val="5"/>
              </w:rPr>
              <w:t>interventoría</w:t>
            </w:r>
            <w:r>
              <w:rPr>
                <w:spacing w:val="-2"/>
                <w:w w:val="130"/>
                <w:sz w:val="5"/>
              </w:rPr>
              <w:t xml:space="preserve"> </w:t>
            </w:r>
            <w:r>
              <w:rPr>
                <w:w w:val="130"/>
                <w:sz w:val="5"/>
              </w:rPr>
              <w:t>en</w:t>
            </w:r>
            <w:r>
              <w:rPr>
                <w:spacing w:val="-2"/>
                <w:w w:val="130"/>
                <w:sz w:val="5"/>
              </w:rPr>
              <w:t xml:space="preserve"> </w:t>
            </w:r>
            <w:r>
              <w:rPr>
                <w:w w:val="130"/>
                <w:sz w:val="5"/>
              </w:rPr>
              <w:t>cuanto</w:t>
            </w:r>
            <w:r>
              <w:rPr>
                <w:spacing w:val="-3"/>
                <w:w w:val="130"/>
                <w:sz w:val="5"/>
              </w:rPr>
              <w:t xml:space="preserve"> </w:t>
            </w:r>
            <w:r>
              <w:rPr>
                <w:w w:val="130"/>
                <w:sz w:val="5"/>
              </w:rPr>
              <w:t>la</w:t>
            </w:r>
            <w:r>
              <w:rPr>
                <w:spacing w:val="-4"/>
                <w:w w:val="130"/>
                <w:sz w:val="5"/>
              </w:rPr>
              <w:t xml:space="preserve"> </w:t>
            </w:r>
            <w:r>
              <w:rPr>
                <w:w w:val="130"/>
                <w:sz w:val="5"/>
              </w:rPr>
              <w:t>utilización</w:t>
            </w:r>
            <w:r>
              <w:rPr>
                <w:spacing w:val="-2"/>
                <w:w w:val="130"/>
                <w:sz w:val="5"/>
              </w:rPr>
              <w:t xml:space="preserve"> </w:t>
            </w:r>
            <w:r>
              <w:rPr>
                <w:w w:val="130"/>
                <w:sz w:val="5"/>
              </w:rPr>
              <w:t>del</w:t>
            </w:r>
            <w:r>
              <w:rPr>
                <w:spacing w:val="-2"/>
                <w:w w:val="130"/>
                <w:sz w:val="5"/>
              </w:rPr>
              <w:t xml:space="preserve"> </w:t>
            </w:r>
            <w:r>
              <w:rPr>
                <w:w w:val="130"/>
                <w:sz w:val="5"/>
              </w:rPr>
              <w:t>tipo</w:t>
            </w:r>
            <w:r>
              <w:rPr>
                <w:spacing w:val="-3"/>
                <w:w w:val="130"/>
                <w:sz w:val="5"/>
              </w:rPr>
              <w:t xml:space="preserve"> </w:t>
            </w:r>
            <w:r>
              <w:rPr>
                <w:w w:val="130"/>
                <w:sz w:val="5"/>
              </w:rPr>
              <w:t>de</w:t>
            </w:r>
            <w:r>
              <w:rPr>
                <w:spacing w:val="-3"/>
                <w:w w:val="130"/>
                <w:sz w:val="5"/>
              </w:rPr>
              <w:t xml:space="preserve"> </w:t>
            </w:r>
            <w:r>
              <w:rPr>
                <w:w w:val="130"/>
                <w:sz w:val="5"/>
              </w:rPr>
              <w:t>draga</w:t>
            </w:r>
            <w:r>
              <w:rPr>
                <w:spacing w:val="-3"/>
                <w:w w:val="130"/>
                <w:sz w:val="5"/>
              </w:rPr>
              <w:t xml:space="preserve"> </w:t>
            </w:r>
            <w:r>
              <w:rPr>
                <w:w w:val="130"/>
                <w:sz w:val="5"/>
              </w:rPr>
              <w:t>exigido</w:t>
            </w:r>
            <w:r>
              <w:rPr>
                <w:spacing w:val="-2"/>
                <w:w w:val="130"/>
                <w:sz w:val="5"/>
              </w:rPr>
              <w:t xml:space="preserve"> </w:t>
            </w:r>
            <w:r>
              <w:rPr>
                <w:w w:val="130"/>
                <w:sz w:val="5"/>
              </w:rPr>
              <w:t>para</w:t>
            </w:r>
            <w:r>
              <w:rPr>
                <w:spacing w:val="-3"/>
                <w:w w:val="130"/>
                <w:sz w:val="5"/>
              </w:rPr>
              <w:t xml:space="preserve"> </w:t>
            </w:r>
            <w:r>
              <w:rPr>
                <w:w w:val="130"/>
                <w:sz w:val="5"/>
              </w:rPr>
              <w:t>el</w:t>
            </w:r>
            <w:r>
              <w:rPr>
                <w:spacing w:val="-3"/>
                <w:w w:val="130"/>
                <w:sz w:val="5"/>
              </w:rPr>
              <w:t xml:space="preserve"> </w:t>
            </w:r>
            <w:r>
              <w:rPr>
                <w:w w:val="130"/>
                <w:sz w:val="5"/>
              </w:rPr>
              <w:t>proceso</w:t>
            </w:r>
            <w:r>
              <w:rPr>
                <w:spacing w:val="-3"/>
                <w:w w:val="130"/>
                <w:sz w:val="5"/>
              </w:rPr>
              <w:t xml:space="preserve"> </w:t>
            </w:r>
            <w:r>
              <w:rPr>
                <w:w w:val="130"/>
                <w:sz w:val="5"/>
              </w:rPr>
              <w:t>de</w:t>
            </w:r>
            <w:r>
              <w:rPr>
                <w:spacing w:val="-3"/>
                <w:w w:val="130"/>
                <w:sz w:val="5"/>
              </w:rPr>
              <w:t xml:space="preserve"> </w:t>
            </w:r>
            <w:r>
              <w:rPr>
                <w:w w:val="130"/>
                <w:sz w:val="5"/>
              </w:rPr>
              <w:t>contratación</w:t>
            </w:r>
            <w:r>
              <w:rPr>
                <w:spacing w:val="-3"/>
                <w:w w:val="130"/>
                <w:sz w:val="5"/>
              </w:rPr>
              <w:t xml:space="preserve"> </w:t>
            </w:r>
            <w:r>
              <w:rPr>
                <w:w w:val="130"/>
                <w:sz w:val="5"/>
              </w:rPr>
              <w:t>a</w:t>
            </w:r>
            <w:r>
              <w:rPr>
                <w:spacing w:val="-3"/>
                <w:w w:val="130"/>
                <w:sz w:val="5"/>
              </w:rPr>
              <w:t xml:space="preserve"> </w:t>
            </w:r>
            <w:r>
              <w:rPr>
                <w:w w:val="130"/>
                <w:sz w:val="5"/>
              </w:rPr>
              <w:t>celebrar</w:t>
            </w:r>
            <w:r>
              <w:rPr>
                <w:spacing w:val="-3"/>
                <w:w w:val="130"/>
                <w:sz w:val="5"/>
              </w:rPr>
              <w:t xml:space="preserve"> </w:t>
            </w:r>
            <w:r>
              <w:rPr>
                <w:w w:val="130"/>
                <w:sz w:val="5"/>
              </w:rPr>
              <w:t>(draga</w:t>
            </w:r>
            <w:r>
              <w:rPr>
                <w:spacing w:val="-2"/>
                <w:w w:val="130"/>
                <w:sz w:val="5"/>
              </w:rPr>
              <w:t xml:space="preserve"> </w:t>
            </w:r>
            <w:r>
              <w:rPr>
                <w:w w:val="130"/>
                <w:sz w:val="5"/>
              </w:rPr>
              <w:t>de</w:t>
            </w:r>
            <w:r>
              <w:rPr>
                <w:spacing w:val="-3"/>
                <w:w w:val="130"/>
                <w:sz w:val="5"/>
              </w:rPr>
              <w:t xml:space="preserve"> </w:t>
            </w:r>
            <w:r>
              <w:rPr>
                <w:w w:val="130"/>
                <w:sz w:val="5"/>
              </w:rPr>
              <w:t>corte</w:t>
            </w:r>
            <w:r>
              <w:rPr>
                <w:spacing w:val="-3"/>
                <w:w w:val="130"/>
                <w:sz w:val="5"/>
              </w:rPr>
              <w:t xml:space="preserve"> </w:t>
            </w:r>
            <w:r>
              <w:rPr>
                <w:w w:val="130"/>
                <w:sz w:val="5"/>
              </w:rPr>
              <w:t>o</w:t>
            </w:r>
            <w:r>
              <w:rPr>
                <w:spacing w:val="-4"/>
                <w:w w:val="130"/>
                <w:sz w:val="5"/>
              </w:rPr>
              <w:t xml:space="preserve"> </w:t>
            </w:r>
            <w:r>
              <w:rPr>
                <w:w w:val="130"/>
                <w:sz w:val="5"/>
              </w:rPr>
              <w:t>draga</w:t>
            </w:r>
            <w:r>
              <w:rPr>
                <w:spacing w:val="-3"/>
                <w:w w:val="130"/>
                <w:sz w:val="5"/>
              </w:rPr>
              <w:t xml:space="preserve"> </w:t>
            </w:r>
            <w:r>
              <w:rPr>
                <w:w w:val="130"/>
                <w:sz w:val="5"/>
              </w:rPr>
              <w:t>de</w:t>
            </w:r>
            <w:r>
              <w:rPr>
                <w:spacing w:val="-3"/>
                <w:w w:val="130"/>
                <w:sz w:val="5"/>
              </w:rPr>
              <w:t xml:space="preserve"> </w:t>
            </w:r>
            <w:r>
              <w:rPr>
                <w:w w:val="130"/>
                <w:sz w:val="5"/>
              </w:rPr>
              <w:t>tolva</w:t>
            </w:r>
            <w:r>
              <w:rPr>
                <w:spacing w:val="-3"/>
                <w:w w:val="130"/>
                <w:sz w:val="5"/>
              </w:rPr>
              <w:t xml:space="preserve"> </w:t>
            </w:r>
            <w:r>
              <w:rPr>
                <w:w w:val="130"/>
                <w:sz w:val="5"/>
              </w:rPr>
              <w:t>o</w:t>
            </w:r>
            <w:r>
              <w:rPr>
                <w:spacing w:val="-3"/>
                <w:w w:val="130"/>
                <w:sz w:val="5"/>
              </w:rPr>
              <w:t xml:space="preserve"> </w:t>
            </w:r>
            <w:r>
              <w:rPr>
                <w:w w:val="130"/>
                <w:sz w:val="5"/>
              </w:rPr>
              <w:t>draga</w:t>
            </w:r>
            <w:r>
              <w:rPr>
                <w:spacing w:val="-3"/>
                <w:w w:val="130"/>
                <w:sz w:val="5"/>
              </w:rPr>
              <w:t xml:space="preserve"> </w:t>
            </w:r>
            <w:r>
              <w:rPr>
                <w:w w:val="130"/>
                <w:sz w:val="5"/>
              </w:rPr>
              <w:t>mecánica).</w:t>
            </w:r>
          </w:p>
        </w:tc>
      </w:tr>
      <w:tr w:rsidR="00F04A7A">
        <w:trPr>
          <w:trHeight w:val="69"/>
        </w:trPr>
        <w:tc>
          <w:tcPr>
            <w:tcW w:w="866" w:type="dxa"/>
            <w:vMerge/>
            <w:tcBorders>
              <w:top w:val="nil"/>
              <w:bottom w:val="nil"/>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8"/>
              </w:rPr>
            </w:pPr>
          </w:p>
          <w:p w:rsidR="00F04A7A" w:rsidRDefault="0004129A">
            <w:pPr>
              <w:pStyle w:val="TableParagraph"/>
              <w:ind w:left="254"/>
              <w:rPr>
                <w:sz w:val="5"/>
              </w:rPr>
            </w:pPr>
            <w:r>
              <w:rPr>
                <w:w w:val="130"/>
                <w:sz w:val="5"/>
              </w:rPr>
              <w:t>CANTIDADES</w:t>
            </w:r>
          </w:p>
        </w:tc>
        <w:tc>
          <w:tcPr>
            <w:tcW w:w="6207" w:type="dxa"/>
            <w:gridSpan w:val="9"/>
            <w:tcBorders>
              <w:top w:val="single" w:sz="2" w:space="0" w:color="000000"/>
              <w:left w:val="single" w:sz="4" w:space="0" w:color="000000"/>
              <w:bottom w:val="single" w:sz="4" w:space="0" w:color="000000"/>
            </w:tcBorders>
          </w:tcPr>
          <w:p w:rsidR="00F04A7A" w:rsidRDefault="0004129A">
            <w:pPr>
              <w:pStyle w:val="TableParagraph"/>
              <w:spacing w:before="7" w:line="42" w:lineRule="exact"/>
              <w:ind w:left="36" w:right="37"/>
              <w:jc w:val="center"/>
              <w:rPr>
                <w:sz w:val="5"/>
              </w:rPr>
            </w:pPr>
            <w:r>
              <w:rPr>
                <w:w w:val="130"/>
                <w:sz w:val="5"/>
              </w:rPr>
              <w:t>CANTIDAD A CERTIFICAR LA INTERVENTORÍA EN METROS CÚBICOS</w:t>
            </w:r>
          </w:p>
        </w:tc>
      </w:tr>
      <w:tr w:rsidR="00F04A7A">
        <w:trPr>
          <w:trHeight w:val="178"/>
        </w:trPr>
        <w:tc>
          <w:tcPr>
            <w:tcW w:w="866" w:type="dxa"/>
            <w:vMerge/>
            <w:tcBorders>
              <w:top w:val="nil"/>
              <w:bottom w:val="nil"/>
              <w:right w:val="single" w:sz="4" w:space="0" w:color="000000"/>
            </w:tcBorders>
          </w:tcPr>
          <w:p w:rsidR="00F04A7A" w:rsidRDefault="00F04A7A">
            <w:pPr>
              <w:rPr>
                <w:sz w:val="2"/>
                <w:szCs w:val="2"/>
              </w:rPr>
            </w:pPr>
          </w:p>
        </w:tc>
        <w:tc>
          <w:tcPr>
            <w:tcW w:w="91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5"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506" w:type="dxa"/>
            <w:gridSpan w:val="2"/>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1"/>
              <w:rPr>
                <w:rFonts w:ascii="Times New Roman"/>
                <w:sz w:val="5"/>
              </w:rPr>
            </w:pPr>
          </w:p>
          <w:p w:rsidR="00F04A7A" w:rsidRDefault="0004129A">
            <w:pPr>
              <w:pStyle w:val="TableParagraph"/>
              <w:ind w:left="524"/>
              <w:rPr>
                <w:sz w:val="5"/>
              </w:rPr>
            </w:pPr>
            <w:r>
              <w:rPr>
                <w:w w:val="130"/>
                <w:sz w:val="5"/>
              </w:rPr>
              <w:t>Mayor o igual que el 100% en uno de los contratos</w:t>
            </w:r>
          </w:p>
        </w:tc>
        <w:tc>
          <w:tcPr>
            <w:tcW w:w="1877" w:type="dxa"/>
            <w:gridSpan w:val="4"/>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1"/>
              <w:rPr>
                <w:rFonts w:ascii="Times New Roman"/>
                <w:sz w:val="5"/>
              </w:rPr>
            </w:pPr>
          </w:p>
          <w:p w:rsidR="00F04A7A" w:rsidRDefault="0004129A">
            <w:pPr>
              <w:pStyle w:val="TableParagraph"/>
              <w:ind w:left="223"/>
              <w:rPr>
                <w:sz w:val="5"/>
              </w:rPr>
            </w:pPr>
            <w:r>
              <w:rPr>
                <w:w w:val="130"/>
                <w:sz w:val="5"/>
              </w:rPr>
              <w:t>Mayor o igual que el 75% en uno de los contratos</w:t>
            </w:r>
          </w:p>
        </w:tc>
        <w:tc>
          <w:tcPr>
            <w:tcW w:w="1824" w:type="dxa"/>
            <w:gridSpan w:val="3"/>
            <w:tcBorders>
              <w:top w:val="single" w:sz="4" w:space="0" w:color="000000"/>
              <w:left w:val="single" w:sz="4" w:space="0" w:color="000000"/>
              <w:bottom w:val="single" w:sz="2" w:space="0" w:color="000000"/>
            </w:tcBorders>
          </w:tcPr>
          <w:p w:rsidR="00F04A7A" w:rsidRDefault="00F04A7A">
            <w:pPr>
              <w:pStyle w:val="TableParagraph"/>
              <w:spacing w:before="1"/>
              <w:rPr>
                <w:rFonts w:ascii="Times New Roman"/>
                <w:sz w:val="5"/>
              </w:rPr>
            </w:pPr>
          </w:p>
          <w:p w:rsidR="00F04A7A" w:rsidRDefault="0004129A">
            <w:pPr>
              <w:pStyle w:val="TableParagraph"/>
              <w:ind w:left="192"/>
              <w:rPr>
                <w:sz w:val="5"/>
              </w:rPr>
            </w:pPr>
            <w:r>
              <w:rPr>
                <w:w w:val="130"/>
                <w:sz w:val="5"/>
              </w:rPr>
              <w:t>Mayor o igual que el 70% en uno de los contratos</w:t>
            </w:r>
          </w:p>
        </w:tc>
      </w:tr>
      <w:tr w:rsidR="00F04A7A">
        <w:trPr>
          <w:trHeight w:val="371"/>
        </w:trPr>
        <w:tc>
          <w:tcPr>
            <w:tcW w:w="866" w:type="dxa"/>
            <w:vMerge/>
            <w:tcBorders>
              <w:top w:val="nil"/>
              <w:bottom w:val="nil"/>
              <w:right w:val="single" w:sz="4" w:space="0" w:color="000000"/>
            </w:tcBorders>
          </w:tcPr>
          <w:p w:rsidR="00F04A7A" w:rsidRDefault="00F04A7A">
            <w:pPr>
              <w:rPr>
                <w:sz w:val="2"/>
                <w:szCs w:val="2"/>
              </w:rPr>
            </w:pPr>
          </w:p>
        </w:tc>
        <w:tc>
          <w:tcPr>
            <w:tcW w:w="911" w:type="dxa"/>
            <w:tcBorders>
              <w:top w:val="single" w:sz="2" w:space="0" w:color="000000"/>
              <w:left w:val="single" w:sz="4" w:space="0" w:color="000000"/>
              <w:bottom w:val="nil"/>
              <w:right w:val="single" w:sz="4" w:space="0" w:color="000000"/>
            </w:tcBorders>
          </w:tcPr>
          <w:p w:rsidR="00F04A7A" w:rsidRDefault="00F04A7A">
            <w:pPr>
              <w:pStyle w:val="TableParagraph"/>
              <w:spacing w:before="6"/>
              <w:rPr>
                <w:rFonts w:ascii="Times New Roman"/>
                <w:sz w:val="6"/>
              </w:rPr>
            </w:pPr>
          </w:p>
          <w:p w:rsidR="00F04A7A" w:rsidRDefault="0004129A">
            <w:pPr>
              <w:pStyle w:val="TableParagraph"/>
              <w:spacing w:line="288" w:lineRule="auto"/>
              <w:ind w:left="331" w:hanging="245"/>
              <w:rPr>
                <w:b/>
                <w:sz w:val="5"/>
              </w:rPr>
            </w:pPr>
            <w:r>
              <w:rPr>
                <w:b/>
                <w:w w:val="130"/>
                <w:sz w:val="5"/>
              </w:rPr>
              <w:t>3.3 INTERVENTORÍA A: OBRAS</w:t>
            </w:r>
          </w:p>
          <w:p w:rsidR="00F04A7A" w:rsidRDefault="0004129A">
            <w:pPr>
              <w:pStyle w:val="TableParagraph"/>
              <w:spacing w:before="1"/>
              <w:ind w:left="84"/>
              <w:rPr>
                <w:b/>
                <w:sz w:val="5"/>
              </w:rPr>
            </w:pPr>
            <w:r>
              <w:rPr>
                <w:b/>
                <w:w w:val="125"/>
                <w:sz w:val="5"/>
              </w:rPr>
              <w:t>COMPLEMENTARIAS</w:t>
            </w:r>
            <w:r>
              <w:rPr>
                <w:b/>
                <w:spacing w:val="14"/>
                <w:w w:val="125"/>
                <w:sz w:val="5"/>
              </w:rPr>
              <w:t xml:space="preserve"> </w:t>
            </w:r>
            <w:r>
              <w:rPr>
                <w:b/>
                <w:w w:val="125"/>
                <w:sz w:val="5"/>
              </w:rPr>
              <w:t>A</w:t>
            </w:r>
          </w:p>
          <w:p w:rsidR="00F04A7A" w:rsidRDefault="0004129A">
            <w:pPr>
              <w:pStyle w:val="TableParagraph"/>
              <w:spacing w:before="11"/>
              <w:ind w:left="91"/>
              <w:rPr>
                <w:b/>
                <w:sz w:val="5"/>
              </w:rPr>
            </w:pPr>
            <w:r>
              <w:rPr>
                <w:b/>
                <w:w w:val="130"/>
                <w:sz w:val="5"/>
              </w:rPr>
              <w:t>CANALES</w:t>
            </w:r>
            <w:r>
              <w:rPr>
                <w:b/>
                <w:spacing w:val="-9"/>
                <w:w w:val="130"/>
                <w:sz w:val="5"/>
              </w:rPr>
              <w:t xml:space="preserve"> </w:t>
            </w:r>
            <w:r>
              <w:rPr>
                <w:b/>
                <w:w w:val="130"/>
                <w:sz w:val="5"/>
              </w:rPr>
              <w:t>DE</w:t>
            </w:r>
            <w:r>
              <w:rPr>
                <w:b/>
                <w:spacing w:val="-8"/>
                <w:w w:val="130"/>
                <w:sz w:val="5"/>
              </w:rPr>
              <w:t xml:space="preserve"> </w:t>
            </w:r>
            <w:r>
              <w:rPr>
                <w:b/>
                <w:w w:val="130"/>
                <w:sz w:val="5"/>
              </w:rPr>
              <w:t>ACCESO</w:t>
            </w:r>
          </w:p>
        </w:tc>
        <w:tc>
          <w:tcPr>
            <w:tcW w:w="925"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7"/>
              </w:rPr>
            </w:pPr>
          </w:p>
          <w:p w:rsidR="00F04A7A" w:rsidRDefault="0004129A">
            <w:pPr>
              <w:pStyle w:val="TableParagraph"/>
              <w:ind w:left="71" w:right="63"/>
              <w:jc w:val="center"/>
              <w:rPr>
                <w:sz w:val="5"/>
              </w:rPr>
            </w:pPr>
            <w:r>
              <w:rPr>
                <w:w w:val="130"/>
                <w:sz w:val="5"/>
              </w:rPr>
              <w:t>GENERAL</w:t>
            </w:r>
          </w:p>
        </w:tc>
        <w:tc>
          <w:tcPr>
            <w:tcW w:w="6207" w:type="dxa"/>
            <w:gridSpan w:val="9"/>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spacing w:before="53" w:line="283" w:lineRule="auto"/>
              <w:ind w:left="1874" w:right="45" w:hanging="1769"/>
              <w:rPr>
                <w:sz w:val="5"/>
              </w:rPr>
            </w:pPr>
            <w:r>
              <w:rPr>
                <w:w w:val="130"/>
                <w:sz w:val="5"/>
              </w:rPr>
              <w:t>INTERVENTORÍA A PROYECTOS DE: CONSTRUCCIÓN O MEJORAMIENTO O MANTENIMIENTO DE OBRAS CIVILES HIDRÁULICAS, MARÍTIMAS O FLUVIALES, QUE INCLUYAN EN SU EJECUCCIÓN OBRAS DE PROTECCIÓN O DEFENSAS DE MÁRGENES Y/ O ENCA</w:t>
            </w:r>
            <w:r>
              <w:rPr>
                <w:w w:val="130"/>
                <w:sz w:val="5"/>
              </w:rPr>
              <w:t>UZAMIENTO.</w:t>
            </w:r>
          </w:p>
        </w:tc>
      </w:tr>
    </w:tbl>
    <w:p w:rsidR="00F04A7A" w:rsidRDefault="00F04A7A">
      <w:pPr>
        <w:pStyle w:val="Textoindependiente"/>
        <w:rPr>
          <w:rFonts w:ascii="Times New Roman"/>
          <w:sz w:val="20"/>
        </w:rPr>
      </w:pPr>
    </w:p>
    <w:p w:rsidR="00F04A7A" w:rsidRDefault="00F04A7A">
      <w:pPr>
        <w:pStyle w:val="Textoindependiente"/>
        <w:spacing w:before="5"/>
        <w:rPr>
          <w:rFonts w:ascii="Times New Roman"/>
          <w:sz w:val="27"/>
        </w:rPr>
      </w:pPr>
    </w:p>
    <w:tbl>
      <w:tblPr>
        <w:tblStyle w:val="TableNormal"/>
        <w:tblW w:w="0" w:type="auto"/>
        <w:tblInd w:w="6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7"/>
        <w:gridCol w:w="912"/>
        <w:gridCol w:w="926"/>
        <w:gridCol w:w="1209"/>
        <w:gridCol w:w="1299"/>
        <w:gridCol w:w="971"/>
        <w:gridCol w:w="906"/>
        <w:gridCol w:w="1823"/>
      </w:tblGrid>
      <w:tr w:rsidR="00F04A7A">
        <w:trPr>
          <w:trHeight w:val="190"/>
        </w:trPr>
        <w:tc>
          <w:tcPr>
            <w:tcW w:w="867" w:type="dxa"/>
            <w:vMerge w:val="restart"/>
            <w:tcBorders>
              <w:top w:val="nil"/>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8"/>
              </w:rPr>
            </w:pPr>
          </w:p>
          <w:p w:rsidR="00F04A7A" w:rsidRDefault="0004129A">
            <w:pPr>
              <w:pStyle w:val="TableParagraph"/>
              <w:spacing w:before="1" w:line="285" w:lineRule="auto"/>
              <w:ind w:left="16" w:right="22"/>
              <w:jc w:val="center"/>
              <w:rPr>
                <w:sz w:val="5"/>
              </w:rPr>
            </w:pPr>
            <w:r>
              <w:rPr>
                <w:w w:val="130"/>
                <w:sz w:val="5"/>
              </w:rPr>
              <w:t>Que hayan contenido la ejecución de</w:t>
            </w:r>
            <w:r>
              <w:rPr>
                <w:color w:val="454545"/>
                <w:w w:val="130"/>
                <w:sz w:val="5"/>
              </w:rPr>
              <w:t>:[las Entidades Estatales no podrán incluir condiciones adicionales para la acreditación de la experiencia a las exigidas en esta Matriz haciendo uso de esta expresión]</w:t>
            </w:r>
          </w:p>
        </w:tc>
        <w:tc>
          <w:tcPr>
            <w:tcW w:w="912" w:type="dxa"/>
            <w:vMerge w:val="restart"/>
            <w:tcBorders>
              <w:top w:val="nil"/>
              <w:left w:val="single" w:sz="4" w:space="0" w:color="000000"/>
              <w:bottom w:val="single" w:sz="4" w:space="0" w:color="000000"/>
              <w:right w:val="single" w:sz="4" w:space="0" w:color="000000"/>
            </w:tcBorders>
          </w:tcPr>
          <w:p w:rsidR="00F04A7A" w:rsidRDefault="0004129A">
            <w:pPr>
              <w:pStyle w:val="TableParagraph"/>
              <w:spacing w:line="33" w:lineRule="exact"/>
              <w:ind w:left="406"/>
              <w:rPr>
                <w:b/>
                <w:sz w:val="5"/>
              </w:rPr>
            </w:pPr>
            <w:r>
              <w:rPr>
                <w:b/>
                <w:w w:val="130"/>
                <w:sz w:val="5"/>
              </w:rPr>
              <w:t>, A CANAL</w:t>
            </w:r>
          </w:p>
          <w:p w:rsidR="00F04A7A" w:rsidRDefault="0004129A">
            <w:pPr>
              <w:pStyle w:val="TableParagraph"/>
              <w:spacing w:before="12" w:line="290" w:lineRule="auto"/>
              <w:ind w:left="20" w:right="24" w:hanging="1"/>
              <w:jc w:val="center"/>
              <w:rPr>
                <w:b/>
                <w:sz w:val="5"/>
              </w:rPr>
            </w:pPr>
            <w:r>
              <w:rPr>
                <w:b/>
                <w:w w:val="130"/>
                <w:sz w:val="5"/>
              </w:rPr>
              <w:t>NAVEGABLES FLUVIALES, OBRAS</w:t>
            </w:r>
            <w:r>
              <w:rPr>
                <w:b/>
                <w:spacing w:val="-5"/>
                <w:w w:val="130"/>
                <w:sz w:val="5"/>
              </w:rPr>
              <w:t xml:space="preserve"> </w:t>
            </w:r>
            <w:r>
              <w:rPr>
                <w:b/>
                <w:w w:val="130"/>
                <w:sz w:val="5"/>
              </w:rPr>
              <w:t>DE</w:t>
            </w:r>
            <w:r>
              <w:rPr>
                <w:b/>
                <w:spacing w:val="-5"/>
                <w:w w:val="130"/>
                <w:sz w:val="5"/>
              </w:rPr>
              <w:t xml:space="preserve"> </w:t>
            </w:r>
            <w:r>
              <w:rPr>
                <w:b/>
                <w:w w:val="130"/>
                <w:sz w:val="5"/>
              </w:rPr>
              <w:t>PROTECCION</w:t>
            </w:r>
            <w:r>
              <w:rPr>
                <w:b/>
                <w:spacing w:val="-6"/>
                <w:w w:val="130"/>
                <w:sz w:val="5"/>
              </w:rPr>
              <w:t xml:space="preserve"> </w:t>
            </w:r>
            <w:r>
              <w:rPr>
                <w:b/>
                <w:w w:val="130"/>
                <w:sz w:val="5"/>
              </w:rPr>
              <w:t>O DE ENCAUZAMIENTO EN ROCA U OBRAS DE CONSTRUCCIÓN O REHABILITACION, O MEJORAMIENTO O MANTENIMIENTO DE ESTRUCTURAS HIDRAULICAS EN</w:t>
            </w:r>
            <w:r>
              <w:rPr>
                <w:b/>
                <w:spacing w:val="-7"/>
                <w:w w:val="130"/>
                <w:sz w:val="5"/>
              </w:rPr>
              <w:t xml:space="preserve"> </w:t>
            </w:r>
            <w:r>
              <w:rPr>
                <w:b/>
                <w:w w:val="130"/>
                <w:sz w:val="5"/>
              </w:rPr>
              <w:t>ROCA.</w:t>
            </w:r>
          </w:p>
        </w:tc>
        <w:tc>
          <w:tcPr>
            <w:tcW w:w="926"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5"/>
              </w:rPr>
            </w:pPr>
          </w:p>
          <w:p w:rsidR="00F04A7A" w:rsidRDefault="0004129A">
            <w:pPr>
              <w:pStyle w:val="TableParagraph"/>
              <w:ind w:left="72" w:right="63"/>
              <w:jc w:val="center"/>
              <w:rPr>
                <w:sz w:val="5"/>
              </w:rPr>
            </w:pPr>
            <w:r>
              <w:rPr>
                <w:w w:val="130"/>
                <w:sz w:val="5"/>
              </w:rPr>
              <w:t>ESPECIFICA</w:t>
            </w:r>
          </w:p>
        </w:tc>
        <w:tc>
          <w:tcPr>
            <w:tcW w:w="6208" w:type="dxa"/>
            <w:gridSpan w:val="5"/>
            <w:tcBorders>
              <w:top w:val="single" w:sz="2" w:space="0" w:color="000000"/>
              <w:left w:val="single" w:sz="4" w:space="0" w:color="000000"/>
              <w:bottom w:val="single" w:sz="2" w:space="0" w:color="000000"/>
            </w:tcBorders>
          </w:tcPr>
          <w:p w:rsidR="00F04A7A" w:rsidRDefault="0004129A">
            <w:pPr>
              <w:pStyle w:val="TableParagraph"/>
              <w:spacing w:before="32" w:line="283" w:lineRule="auto"/>
              <w:ind w:left="13"/>
              <w:rPr>
                <w:sz w:val="5"/>
              </w:rPr>
            </w:pPr>
            <w:r>
              <w:rPr>
                <w:w w:val="130"/>
                <w:sz w:val="5"/>
              </w:rPr>
              <w:t>Con los contratos válidos aportados como experiencia general, se debe acreditar que se hayan ejecutado la INTERVENTORÍA A LA INTERVENCIÓN: de ENROCADOS O ESCOLLERAS MARITIMAS u obras complementarias o protección de canales de acceso (marítimos o fluviales)</w:t>
            </w:r>
            <w:r>
              <w:rPr>
                <w:w w:val="130"/>
                <w:sz w:val="5"/>
              </w:rPr>
              <w:t>, en una cantidad igual o mayor a la cantidad a realizar la interventoría.</w:t>
            </w:r>
          </w:p>
        </w:tc>
      </w:tr>
      <w:tr w:rsidR="00F04A7A">
        <w:trPr>
          <w:trHeight w:val="147"/>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6" w:type="dxa"/>
            <w:vMerge w:val="restart"/>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6"/>
              <w:rPr>
                <w:rFonts w:ascii="Times New Roman"/>
                <w:sz w:val="5"/>
              </w:rPr>
            </w:pPr>
          </w:p>
          <w:p w:rsidR="00F04A7A" w:rsidRDefault="0004129A">
            <w:pPr>
              <w:pStyle w:val="TableParagraph"/>
              <w:ind w:left="254"/>
              <w:rPr>
                <w:sz w:val="5"/>
              </w:rPr>
            </w:pPr>
            <w:r>
              <w:rPr>
                <w:w w:val="130"/>
                <w:sz w:val="5"/>
              </w:rPr>
              <w:t>CANTIDADES</w:t>
            </w:r>
          </w:p>
        </w:tc>
        <w:tc>
          <w:tcPr>
            <w:tcW w:w="6208" w:type="dxa"/>
            <w:gridSpan w:val="5"/>
            <w:tcBorders>
              <w:top w:val="single" w:sz="2" w:space="0" w:color="000000"/>
              <w:left w:val="single" w:sz="4" w:space="0" w:color="000000"/>
              <w:bottom w:val="single" w:sz="2" w:space="0" w:color="000000"/>
            </w:tcBorders>
          </w:tcPr>
          <w:p w:rsidR="00F04A7A" w:rsidRDefault="0004129A">
            <w:pPr>
              <w:pStyle w:val="TableParagraph"/>
              <w:spacing w:before="10"/>
              <w:ind w:left="1292"/>
              <w:rPr>
                <w:sz w:val="5"/>
              </w:rPr>
            </w:pPr>
            <w:r>
              <w:rPr>
                <w:w w:val="130"/>
                <w:sz w:val="5"/>
              </w:rPr>
              <w:t>CANTIDAD A REALIZAR LAS LABORES DE INTERVENTORÍA PARA EJECUTAR EN METROS CÚBICOS O TONELADAS.</w:t>
            </w:r>
          </w:p>
          <w:p w:rsidR="00F04A7A" w:rsidRDefault="0004129A">
            <w:pPr>
              <w:pStyle w:val="TableParagraph"/>
              <w:spacing w:before="10" w:line="50" w:lineRule="exact"/>
              <w:ind w:left="1244"/>
              <w:rPr>
                <w:sz w:val="5"/>
              </w:rPr>
            </w:pPr>
            <w:r>
              <w:rPr>
                <w:w w:val="130"/>
                <w:sz w:val="5"/>
              </w:rPr>
              <w:t>Nota 1: La Entidad deberá hacer una equivalencia técnicamente soportada entre metros cúbicos y toneladas según corresponda.</w:t>
            </w:r>
          </w:p>
        </w:tc>
      </w:tr>
      <w:tr w:rsidR="00F04A7A">
        <w:trPr>
          <w:trHeight w:val="444"/>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2508" w:type="dxa"/>
            <w:gridSpan w:val="2"/>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8"/>
              <w:rPr>
                <w:rFonts w:ascii="Times New Roman"/>
                <w:sz w:val="4"/>
              </w:rPr>
            </w:pPr>
          </w:p>
          <w:p w:rsidR="00F04A7A" w:rsidRDefault="0004129A">
            <w:pPr>
              <w:pStyle w:val="TableParagraph"/>
              <w:ind w:left="524"/>
              <w:rPr>
                <w:sz w:val="5"/>
              </w:rPr>
            </w:pPr>
            <w:r>
              <w:rPr>
                <w:w w:val="130"/>
                <w:sz w:val="5"/>
              </w:rPr>
              <w:t>Mayor o igual que el 100% en uno de los contratos</w:t>
            </w:r>
          </w:p>
        </w:tc>
        <w:tc>
          <w:tcPr>
            <w:tcW w:w="1877" w:type="dxa"/>
            <w:gridSpan w:val="2"/>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8"/>
              <w:rPr>
                <w:rFonts w:ascii="Times New Roman"/>
                <w:sz w:val="4"/>
              </w:rPr>
            </w:pPr>
          </w:p>
          <w:p w:rsidR="00F04A7A" w:rsidRDefault="0004129A">
            <w:pPr>
              <w:pStyle w:val="TableParagraph"/>
              <w:ind w:left="224"/>
              <w:rPr>
                <w:sz w:val="5"/>
              </w:rPr>
            </w:pPr>
            <w:r>
              <w:rPr>
                <w:w w:val="130"/>
                <w:sz w:val="5"/>
              </w:rPr>
              <w:t>Mayor o igual que el 75% en uno de los contratos</w:t>
            </w:r>
          </w:p>
        </w:tc>
        <w:tc>
          <w:tcPr>
            <w:tcW w:w="1823" w:type="dxa"/>
            <w:tcBorders>
              <w:top w:val="single" w:sz="2"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8"/>
              <w:rPr>
                <w:rFonts w:ascii="Times New Roman"/>
                <w:sz w:val="4"/>
              </w:rPr>
            </w:pPr>
          </w:p>
          <w:p w:rsidR="00F04A7A" w:rsidRDefault="0004129A">
            <w:pPr>
              <w:pStyle w:val="TableParagraph"/>
              <w:ind w:left="171" w:right="171"/>
              <w:jc w:val="center"/>
              <w:rPr>
                <w:sz w:val="5"/>
              </w:rPr>
            </w:pPr>
            <w:r>
              <w:rPr>
                <w:w w:val="130"/>
                <w:sz w:val="5"/>
              </w:rPr>
              <w:t>Mayor o igual que el 70% en uno de los contratos</w:t>
            </w:r>
          </w:p>
        </w:tc>
      </w:tr>
      <w:tr w:rsidR="00F04A7A">
        <w:trPr>
          <w:trHeight w:val="247"/>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41" w:line="290" w:lineRule="auto"/>
              <w:ind w:left="279" w:hanging="192"/>
              <w:rPr>
                <w:b/>
                <w:sz w:val="5"/>
              </w:rPr>
            </w:pPr>
            <w:r>
              <w:rPr>
                <w:b/>
                <w:w w:val="130"/>
                <w:sz w:val="5"/>
              </w:rPr>
              <w:t>3.4 INTERVENTORÍA A: OBRAS DE</w:t>
            </w:r>
          </w:p>
          <w:p w:rsidR="00F04A7A" w:rsidRDefault="0004129A">
            <w:pPr>
              <w:pStyle w:val="TableParagraph"/>
              <w:spacing w:line="290" w:lineRule="auto"/>
              <w:ind w:right="4"/>
              <w:jc w:val="center"/>
              <w:rPr>
                <w:b/>
                <w:sz w:val="5"/>
              </w:rPr>
            </w:pPr>
            <w:r>
              <w:rPr>
                <w:b/>
                <w:w w:val="130"/>
                <w:sz w:val="5"/>
              </w:rPr>
              <w:t>CONSTRUCCION O REHABILITACION, O MEJORAMIENTO O MANTENIMIENTO DE ESTRUCTURAS HIDRAULICAS</w:t>
            </w:r>
          </w:p>
        </w:tc>
        <w:tc>
          <w:tcPr>
            <w:tcW w:w="926"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ind w:left="72" w:right="63"/>
              <w:jc w:val="center"/>
              <w:rPr>
                <w:sz w:val="5"/>
              </w:rPr>
            </w:pPr>
            <w:r>
              <w:rPr>
                <w:w w:val="130"/>
                <w:sz w:val="5"/>
              </w:rPr>
              <w:t>GENERAL</w:t>
            </w:r>
          </w:p>
        </w:tc>
        <w:tc>
          <w:tcPr>
            <w:tcW w:w="6208" w:type="dxa"/>
            <w:gridSpan w:val="5"/>
            <w:tcBorders>
              <w:top w:val="single" w:sz="4" w:space="0" w:color="000000"/>
              <w:left w:val="single" w:sz="4" w:space="0" w:color="000000"/>
              <w:bottom w:val="single" w:sz="4" w:space="0" w:color="000000"/>
            </w:tcBorders>
          </w:tcPr>
          <w:p w:rsidR="00F04A7A" w:rsidRDefault="00F04A7A">
            <w:pPr>
              <w:pStyle w:val="TableParagraph"/>
              <w:spacing w:before="2"/>
              <w:rPr>
                <w:rFonts w:ascii="Times New Roman"/>
                <w:sz w:val="5"/>
              </w:rPr>
            </w:pPr>
          </w:p>
          <w:p w:rsidR="00F04A7A" w:rsidRDefault="0004129A">
            <w:pPr>
              <w:pStyle w:val="TableParagraph"/>
              <w:spacing w:before="1" w:line="283" w:lineRule="auto"/>
              <w:ind w:left="1658" w:hanging="1645"/>
              <w:rPr>
                <w:sz w:val="5"/>
              </w:rPr>
            </w:pPr>
            <w:r>
              <w:rPr>
                <w:w w:val="130"/>
                <w:sz w:val="5"/>
              </w:rPr>
              <w:t>INTERVENTORÍA</w:t>
            </w:r>
            <w:r>
              <w:rPr>
                <w:spacing w:val="-6"/>
                <w:w w:val="130"/>
                <w:sz w:val="5"/>
              </w:rPr>
              <w:t xml:space="preserve"> </w:t>
            </w:r>
            <w:r>
              <w:rPr>
                <w:w w:val="130"/>
                <w:sz w:val="5"/>
              </w:rPr>
              <w:t>A</w:t>
            </w:r>
            <w:r>
              <w:rPr>
                <w:spacing w:val="-6"/>
                <w:w w:val="130"/>
                <w:sz w:val="5"/>
              </w:rPr>
              <w:t xml:space="preserve"> </w:t>
            </w:r>
            <w:r>
              <w:rPr>
                <w:w w:val="130"/>
                <w:sz w:val="5"/>
              </w:rPr>
              <w:t>PROYECTOS</w:t>
            </w:r>
            <w:r>
              <w:rPr>
                <w:spacing w:val="-6"/>
                <w:w w:val="130"/>
                <w:sz w:val="5"/>
              </w:rPr>
              <w:t xml:space="preserve"> </w:t>
            </w:r>
            <w:r>
              <w:rPr>
                <w:w w:val="130"/>
                <w:sz w:val="5"/>
              </w:rPr>
              <w:t>DE:</w:t>
            </w:r>
            <w:r>
              <w:rPr>
                <w:spacing w:val="-6"/>
                <w:w w:val="130"/>
                <w:sz w:val="5"/>
              </w:rPr>
              <w:t xml:space="preserve"> </w:t>
            </w:r>
            <w:r>
              <w:rPr>
                <w:w w:val="130"/>
                <w:sz w:val="5"/>
              </w:rPr>
              <w:t>CONSTRUCCIÓN</w:t>
            </w:r>
            <w:r>
              <w:rPr>
                <w:spacing w:val="-6"/>
                <w:w w:val="130"/>
                <w:sz w:val="5"/>
              </w:rPr>
              <w:t xml:space="preserve"> </w:t>
            </w:r>
            <w:r>
              <w:rPr>
                <w:w w:val="130"/>
                <w:sz w:val="5"/>
              </w:rPr>
              <w:t>O</w:t>
            </w:r>
            <w:r>
              <w:rPr>
                <w:spacing w:val="-7"/>
                <w:w w:val="130"/>
                <w:sz w:val="5"/>
              </w:rPr>
              <w:t xml:space="preserve"> </w:t>
            </w:r>
            <w:r>
              <w:rPr>
                <w:w w:val="130"/>
                <w:sz w:val="5"/>
              </w:rPr>
              <w:t>MEJORAMIENTO</w:t>
            </w:r>
            <w:r>
              <w:rPr>
                <w:spacing w:val="-6"/>
                <w:w w:val="130"/>
                <w:sz w:val="5"/>
              </w:rPr>
              <w:t xml:space="preserve"> </w:t>
            </w:r>
            <w:r>
              <w:rPr>
                <w:w w:val="130"/>
                <w:sz w:val="5"/>
              </w:rPr>
              <w:t>O</w:t>
            </w:r>
            <w:r>
              <w:rPr>
                <w:spacing w:val="-6"/>
                <w:w w:val="130"/>
                <w:sz w:val="5"/>
              </w:rPr>
              <w:t xml:space="preserve"> </w:t>
            </w:r>
            <w:r>
              <w:rPr>
                <w:w w:val="130"/>
                <w:sz w:val="5"/>
              </w:rPr>
              <w:t>REHABILITACIÓN</w:t>
            </w:r>
            <w:r>
              <w:rPr>
                <w:spacing w:val="-7"/>
                <w:w w:val="130"/>
                <w:sz w:val="5"/>
              </w:rPr>
              <w:t xml:space="preserve"> </w:t>
            </w:r>
            <w:r>
              <w:rPr>
                <w:w w:val="130"/>
                <w:sz w:val="5"/>
              </w:rPr>
              <w:t>O</w:t>
            </w:r>
            <w:r>
              <w:rPr>
                <w:spacing w:val="-6"/>
                <w:w w:val="130"/>
                <w:sz w:val="5"/>
              </w:rPr>
              <w:t xml:space="preserve"> </w:t>
            </w:r>
            <w:r>
              <w:rPr>
                <w:w w:val="130"/>
                <w:sz w:val="5"/>
              </w:rPr>
              <w:t>MANTENIMIENTO</w:t>
            </w:r>
            <w:r>
              <w:rPr>
                <w:spacing w:val="-6"/>
                <w:w w:val="130"/>
                <w:sz w:val="5"/>
              </w:rPr>
              <w:t xml:space="preserve"> </w:t>
            </w:r>
            <w:r>
              <w:rPr>
                <w:w w:val="130"/>
                <w:sz w:val="5"/>
              </w:rPr>
              <w:t>DE</w:t>
            </w:r>
            <w:r>
              <w:rPr>
                <w:spacing w:val="-6"/>
                <w:w w:val="130"/>
                <w:sz w:val="5"/>
              </w:rPr>
              <w:t xml:space="preserve"> </w:t>
            </w:r>
            <w:r>
              <w:rPr>
                <w:w w:val="130"/>
                <w:sz w:val="5"/>
              </w:rPr>
              <w:t>OBRAS</w:t>
            </w:r>
            <w:r>
              <w:rPr>
                <w:spacing w:val="-6"/>
                <w:w w:val="130"/>
                <w:sz w:val="5"/>
              </w:rPr>
              <w:t xml:space="preserve"> </w:t>
            </w:r>
            <w:r>
              <w:rPr>
                <w:w w:val="130"/>
                <w:sz w:val="5"/>
              </w:rPr>
              <w:t>CIVILES</w:t>
            </w:r>
            <w:r>
              <w:rPr>
                <w:spacing w:val="-5"/>
                <w:w w:val="130"/>
                <w:sz w:val="5"/>
              </w:rPr>
              <w:t xml:space="preserve"> </w:t>
            </w:r>
            <w:r>
              <w:rPr>
                <w:w w:val="130"/>
                <w:sz w:val="5"/>
              </w:rPr>
              <w:t>HIDRÁULICAS,</w:t>
            </w:r>
            <w:r>
              <w:rPr>
                <w:spacing w:val="-7"/>
                <w:w w:val="130"/>
                <w:sz w:val="5"/>
              </w:rPr>
              <w:t xml:space="preserve"> </w:t>
            </w:r>
            <w:r>
              <w:rPr>
                <w:w w:val="130"/>
                <w:sz w:val="5"/>
              </w:rPr>
              <w:t>MARÍTIMAS</w:t>
            </w:r>
            <w:r>
              <w:rPr>
                <w:spacing w:val="-5"/>
                <w:w w:val="130"/>
                <w:sz w:val="5"/>
              </w:rPr>
              <w:t xml:space="preserve"> </w:t>
            </w:r>
            <w:r>
              <w:rPr>
                <w:w w:val="130"/>
                <w:sz w:val="5"/>
              </w:rPr>
              <w:t>O</w:t>
            </w:r>
            <w:r>
              <w:rPr>
                <w:spacing w:val="-7"/>
                <w:w w:val="130"/>
                <w:sz w:val="5"/>
              </w:rPr>
              <w:t xml:space="preserve"> </w:t>
            </w:r>
            <w:r>
              <w:rPr>
                <w:w w:val="130"/>
                <w:sz w:val="5"/>
              </w:rPr>
              <w:t>FLUVIALES,</w:t>
            </w:r>
            <w:r>
              <w:rPr>
                <w:spacing w:val="-6"/>
                <w:w w:val="130"/>
                <w:sz w:val="5"/>
              </w:rPr>
              <w:t xml:space="preserve"> </w:t>
            </w:r>
            <w:r>
              <w:rPr>
                <w:w w:val="130"/>
                <w:sz w:val="5"/>
              </w:rPr>
              <w:t>QUE</w:t>
            </w:r>
            <w:r>
              <w:rPr>
                <w:spacing w:val="-6"/>
                <w:w w:val="130"/>
                <w:sz w:val="5"/>
              </w:rPr>
              <w:t xml:space="preserve"> </w:t>
            </w:r>
            <w:r>
              <w:rPr>
                <w:w w:val="130"/>
                <w:sz w:val="5"/>
              </w:rPr>
              <w:t>INCLUYAN</w:t>
            </w:r>
            <w:r>
              <w:rPr>
                <w:spacing w:val="-6"/>
                <w:w w:val="130"/>
                <w:sz w:val="5"/>
              </w:rPr>
              <w:t xml:space="preserve"> </w:t>
            </w:r>
            <w:r>
              <w:rPr>
                <w:w w:val="130"/>
                <w:sz w:val="5"/>
              </w:rPr>
              <w:t>EN</w:t>
            </w:r>
            <w:r>
              <w:rPr>
                <w:spacing w:val="-7"/>
                <w:w w:val="130"/>
                <w:sz w:val="5"/>
              </w:rPr>
              <w:t xml:space="preserve"> </w:t>
            </w:r>
            <w:r>
              <w:rPr>
                <w:w w:val="130"/>
                <w:sz w:val="5"/>
              </w:rPr>
              <w:t>SU EJECUCCIÓN OBRAS DE PROTECCIÓN O DEFENSAS DE MÁRGENES Y/ O</w:t>
            </w:r>
            <w:r>
              <w:rPr>
                <w:spacing w:val="-13"/>
                <w:w w:val="130"/>
                <w:sz w:val="5"/>
              </w:rPr>
              <w:t xml:space="preserve"> </w:t>
            </w:r>
            <w:r>
              <w:rPr>
                <w:w w:val="130"/>
                <w:sz w:val="5"/>
              </w:rPr>
              <w:t>ENCAUZAMIENTO.</w:t>
            </w:r>
          </w:p>
        </w:tc>
      </w:tr>
      <w:tr w:rsidR="00F04A7A">
        <w:trPr>
          <w:trHeight w:val="128"/>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35"/>
              <w:ind w:left="72" w:right="63"/>
              <w:jc w:val="center"/>
              <w:rPr>
                <w:sz w:val="5"/>
              </w:rPr>
            </w:pPr>
            <w:r>
              <w:rPr>
                <w:w w:val="130"/>
                <w:sz w:val="5"/>
              </w:rPr>
              <w:t>ESPECIFICA</w:t>
            </w:r>
          </w:p>
        </w:tc>
        <w:tc>
          <w:tcPr>
            <w:tcW w:w="6208" w:type="dxa"/>
            <w:gridSpan w:val="5"/>
            <w:tcBorders>
              <w:top w:val="single" w:sz="4" w:space="0" w:color="000000"/>
              <w:left w:val="single" w:sz="4" w:space="0" w:color="000000"/>
              <w:bottom w:val="single" w:sz="4" w:space="0" w:color="000000"/>
            </w:tcBorders>
          </w:tcPr>
          <w:p w:rsidR="00F04A7A" w:rsidRDefault="0004129A">
            <w:pPr>
              <w:pStyle w:val="TableParagraph"/>
              <w:spacing w:before="1"/>
              <w:ind w:left="13"/>
              <w:rPr>
                <w:sz w:val="5"/>
              </w:rPr>
            </w:pPr>
            <w:r>
              <w:rPr>
                <w:w w:val="130"/>
                <w:sz w:val="5"/>
              </w:rPr>
              <w:t>Con los contratos válidos aportados como experiencia general, se debe acreditar que se haya realizado la interventoría para la intervención de estructuras hidráulicas en el material en el cual se ejecutar la obra a</w:t>
            </w:r>
          </w:p>
          <w:p w:rsidR="00F04A7A" w:rsidRDefault="0004129A">
            <w:pPr>
              <w:pStyle w:val="TableParagraph"/>
              <w:spacing w:before="10" w:line="40" w:lineRule="exact"/>
              <w:ind w:left="13"/>
              <w:rPr>
                <w:sz w:val="5"/>
              </w:rPr>
            </w:pPr>
            <w:r>
              <w:rPr>
                <w:w w:val="130"/>
                <w:sz w:val="5"/>
              </w:rPr>
              <w:t xml:space="preserve">contratar, en una cantidad IGUAL O MAYOR </w:t>
            </w:r>
            <w:r>
              <w:rPr>
                <w:w w:val="130"/>
                <w:sz w:val="5"/>
              </w:rPr>
              <w:t>a contratar.</w:t>
            </w:r>
          </w:p>
        </w:tc>
      </w:tr>
      <w:tr w:rsidR="00F04A7A">
        <w:trPr>
          <w:trHeight w:val="6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vMerge w:val="restart"/>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7"/>
              </w:rPr>
            </w:pPr>
          </w:p>
          <w:p w:rsidR="00F04A7A" w:rsidRDefault="0004129A">
            <w:pPr>
              <w:pStyle w:val="TableParagraph"/>
              <w:ind w:left="254"/>
              <w:rPr>
                <w:sz w:val="5"/>
              </w:rPr>
            </w:pPr>
            <w:r>
              <w:rPr>
                <w:w w:val="130"/>
                <w:sz w:val="5"/>
              </w:rPr>
              <w:t>CANTIDADES</w:t>
            </w:r>
          </w:p>
        </w:tc>
        <w:tc>
          <w:tcPr>
            <w:tcW w:w="6208" w:type="dxa"/>
            <w:gridSpan w:val="5"/>
            <w:tcBorders>
              <w:top w:val="single" w:sz="4" w:space="0" w:color="000000"/>
              <w:left w:val="single" w:sz="4" w:space="0" w:color="000000"/>
              <w:bottom w:val="single" w:sz="4" w:space="0" w:color="000000"/>
            </w:tcBorders>
          </w:tcPr>
          <w:p w:rsidR="00F04A7A" w:rsidRDefault="0004129A">
            <w:pPr>
              <w:pStyle w:val="TableParagraph"/>
              <w:spacing w:before="5" w:line="42" w:lineRule="exact"/>
              <w:ind w:left="841" w:right="835"/>
              <w:jc w:val="center"/>
              <w:rPr>
                <w:sz w:val="5"/>
              </w:rPr>
            </w:pPr>
            <w:r>
              <w:rPr>
                <w:w w:val="130"/>
                <w:sz w:val="5"/>
              </w:rPr>
              <w:t>CANTIDAD A CERTIFICAR LA INTERVENTORÍA</w:t>
            </w:r>
          </w:p>
        </w:tc>
      </w:tr>
      <w:tr w:rsidR="00F04A7A">
        <w:trPr>
          <w:trHeight w:val="155"/>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508" w:type="dxa"/>
            <w:gridSpan w:val="2"/>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47"/>
              <w:ind w:left="524"/>
              <w:rPr>
                <w:sz w:val="5"/>
              </w:rPr>
            </w:pPr>
            <w:r>
              <w:rPr>
                <w:w w:val="130"/>
                <w:sz w:val="5"/>
              </w:rPr>
              <w:t>Mayor o igual que el 100% en uno de los contratos</w:t>
            </w:r>
          </w:p>
        </w:tc>
        <w:tc>
          <w:tcPr>
            <w:tcW w:w="1877" w:type="dxa"/>
            <w:gridSpan w:val="2"/>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47"/>
              <w:ind w:left="224"/>
              <w:rPr>
                <w:sz w:val="5"/>
              </w:rPr>
            </w:pPr>
            <w:r>
              <w:rPr>
                <w:w w:val="130"/>
                <w:sz w:val="5"/>
              </w:rPr>
              <w:t>Mayor o igual que el 75% en uno de los contratos</w:t>
            </w:r>
          </w:p>
        </w:tc>
        <w:tc>
          <w:tcPr>
            <w:tcW w:w="1823" w:type="dxa"/>
            <w:tcBorders>
              <w:top w:val="single" w:sz="4" w:space="0" w:color="000000"/>
              <w:left w:val="single" w:sz="4" w:space="0" w:color="000000"/>
              <w:bottom w:val="single" w:sz="2" w:space="0" w:color="000000"/>
            </w:tcBorders>
          </w:tcPr>
          <w:p w:rsidR="00F04A7A" w:rsidRDefault="0004129A">
            <w:pPr>
              <w:pStyle w:val="TableParagraph"/>
              <w:spacing w:before="47"/>
              <w:ind w:left="171" w:right="171"/>
              <w:jc w:val="center"/>
              <w:rPr>
                <w:sz w:val="5"/>
              </w:rPr>
            </w:pPr>
            <w:r>
              <w:rPr>
                <w:w w:val="130"/>
                <w:sz w:val="5"/>
              </w:rPr>
              <w:t>Mayor o igual que el 70% en uno de los contratos</w:t>
            </w:r>
          </w:p>
        </w:tc>
      </w:tr>
      <w:tr w:rsidR="00F04A7A">
        <w:trPr>
          <w:trHeight w:val="203"/>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6" w:line="290" w:lineRule="auto"/>
              <w:ind w:left="192" w:hanging="95"/>
              <w:rPr>
                <w:b/>
                <w:sz w:val="5"/>
              </w:rPr>
            </w:pPr>
            <w:r>
              <w:rPr>
                <w:b/>
                <w:w w:val="130"/>
                <w:sz w:val="5"/>
              </w:rPr>
              <w:t>3.5 INTERVENTORÍA A PROYECTOS DE</w:t>
            </w:r>
          </w:p>
          <w:p w:rsidR="00F04A7A" w:rsidRDefault="0004129A">
            <w:pPr>
              <w:pStyle w:val="TableParagraph"/>
              <w:ind w:left="70"/>
              <w:rPr>
                <w:b/>
                <w:sz w:val="5"/>
              </w:rPr>
            </w:pPr>
            <w:r>
              <w:rPr>
                <w:b/>
                <w:w w:val="130"/>
                <w:sz w:val="5"/>
              </w:rPr>
              <w:t>SEÑALIZACION FLUVIAL</w:t>
            </w:r>
          </w:p>
        </w:tc>
        <w:tc>
          <w:tcPr>
            <w:tcW w:w="926"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spacing w:before="2"/>
              <w:rPr>
                <w:rFonts w:ascii="Times New Roman"/>
                <w:sz w:val="6"/>
              </w:rPr>
            </w:pPr>
          </w:p>
          <w:p w:rsidR="00F04A7A" w:rsidRDefault="0004129A">
            <w:pPr>
              <w:pStyle w:val="TableParagraph"/>
              <w:ind w:left="72" w:right="63"/>
              <w:jc w:val="center"/>
              <w:rPr>
                <w:sz w:val="5"/>
              </w:rPr>
            </w:pPr>
            <w:r>
              <w:rPr>
                <w:w w:val="130"/>
                <w:sz w:val="5"/>
              </w:rPr>
              <w:t>GENERAL</w:t>
            </w:r>
          </w:p>
        </w:tc>
        <w:tc>
          <w:tcPr>
            <w:tcW w:w="6208" w:type="dxa"/>
            <w:gridSpan w:val="5"/>
            <w:tcBorders>
              <w:top w:val="single" w:sz="2" w:space="0" w:color="000000"/>
              <w:left w:val="single" w:sz="4" w:space="0" w:color="000000"/>
              <w:bottom w:val="single" w:sz="4" w:space="0" w:color="000000"/>
            </w:tcBorders>
          </w:tcPr>
          <w:p w:rsidR="00F04A7A" w:rsidRDefault="0004129A">
            <w:pPr>
              <w:pStyle w:val="TableParagraph"/>
              <w:spacing w:before="37" w:line="283" w:lineRule="auto"/>
              <w:ind w:left="2623" w:right="36" w:hanging="2537"/>
              <w:rPr>
                <w:sz w:val="5"/>
              </w:rPr>
            </w:pPr>
            <w:r>
              <w:rPr>
                <w:w w:val="130"/>
                <w:sz w:val="5"/>
              </w:rPr>
              <w:t>INTERVENTORÍA A PROYECTOS QUE HAYAN INCLUIDO ACTIVIDADES DE: SEÑALIZACIÓN Y SEGURIDAD VIAL EN CARRETERAS PRIMARIAS O SECUNDARIAS NACIONALES O SEÑALIZACIÓN DE VÍAS FLUVIALES O MARITIMAS</w:t>
            </w:r>
          </w:p>
        </w:tc>
      </w:tr>
      <w:tr w:rsidR="00F04A7A">
        <w:trPr>
          <w:trHeight w:val="198"/>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ind w:left="72" w:right="63"/>
              <w:jc w:val="center"/>
              <w:rPr>
                <w:sz w:val="5"/>
              </w:rPr>
            </w:pPr>
            <w:r>
              <w:rPr>
                <w:w w:val="130"/>
                <w:sz w:val="5"/>
              </w:rPr>
              <w:t>ESPECIFICA</w:t>
            </w:r>
          </w:p>
        </w:tc>
        <w:tc>
          <w:tcPr>
            <w:tcW w:w="6208" w:type="dxa"/>
            <w:gridSpan w:val="5"/>
            <w:tcBorders>
              <w:top w:val="single" w:sz="4" w:space="0" w:color="000000"/>
              <w:left w:val="single" w:sz="4" w:space="0" w:color="000000"/>
              <w:bottom w:val="single" w:sz="2" w:space="0" w:color="000000"/>
            </w:tcBorders>
          </w:tcPr>
          <w:p w:rsidR="00F04A7A" w:rsidRDefault="0004129A">
            <w:pPr>
              <w:pStyle w:val="TableParagraph"/>
              <w:spacing w:before="35" w:line="283" w:lineRule="auto"/>
              <w:ind w:left="13"/>
              <w:rPr>
                <w:sz w:val="5"/>
              </w:rPr>
            </w:pPr>
            <w:r>
              <w:rPr>
                <w:w w:val="130"/>
                <w:sz w:val="5"/>
              </w:rPr>
              <w:t>Acreditar que por lo menos uno (1) de los contratos válidos aportados como experiencia general haya contenido LA INTERVENTORÍA A LA SEÑALIZACIÓN DE VÍAS FLUVIALES en el cual se acredite la interventoría a la ejecución de actividades de SEÑALIZACIÓN VERTICA</w:t>
            </w:r>
            <w:r>
              <w:rPr>
                <w:w w:val="130"/>
                <w:sz w:val="5"/>
              </w:rPr>
              <w:t>L (suministro o instalación).</w:t>
            </w:r>
          </w:p>
        </w:tc>
      </w:tr>
      <w:tr w:rsidR="00F04A7A">
        <w:trPr>
          <w:trHeight w:val="6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line="290" w:lineRule="auto"/>
              <w:ind w:left="181" w:hanging="84"/>
              <w:rPr>
                <w:b/>
                <w:sz w:val="5"/>
              </w:rPr>
            </w:pPr>
            <w:r>
              <w:rPr>
                <w:b/>
                <w:w w:val="130"/>
                <w:sz w:val="5"/>
              </w:rPr>
              <w:t>3.6 INTERVENTORÍA A PROYECTOS DE:</w:t>
            </w:r>
          </w:p>
          <w:p w:rsidR="00F04A7A" w:rsidRDefault="0004129A">
            <w:pPr>
              <w:pStyle w:val="TableParagraph"/>
              <w:spacing w:line="57" w:lineRule="exact"/>
              <w:ind w:right="3"/>
              <w:jc w:val="center"/>
              <w:rPr>
                <w:b/>
                <w:sz w:val="5"/>
              </w:rPr>
            </w:pPr>
            <w:r>
              <w:rPr>
                <w:b/>
                <w:w w:val="130"/>
                <w:sz w:val="5"/>
              </w:rPr>
              <w:t>DESTRONQUE Y LIMPIEZA</w:t>
            </w:r>
          </w:p>
          <w:p w:rsidR="00F04A7A" w:rsidRDefault="0004129A">
            <w:pPr>
              <w:pStyle w:val="TableParagraph"/>
              <w:spacing w:before="10" w:line="38" w:lineRule="exact"/>
              <w:ind w:left="25" w:right="11"/>
              <w:jc w:val="center"/>
              <w:rPr>
                <w:b/>
                <w:sz w:val="5"/>
              </w:rPr>
            </w:pPr>
            <w:r>
              <w:rPr>
                <w:b/>
                <w:w w:val="130"/>
                <w:sz w:val="5"/>
              </w:rPr>
              <w:t>FLUVIAL</w:t>
            </w:r>
          </w:p>
        </w:tc>
        <w:tc>
          <w:tcPr>
            <w:tcW w:w="926"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5" w:line="42" w:lineRule="exact"/>
              <w:ind w:left="72" w:right="63"/>
              <w:jc w:val="center"/>
              <w:rPr>
                <w:sz w:val="5"/>
              </w:rPr>
            </w:pPr>
            <w:r>
              <w:rPr>
                <w:w w:val="130"/>
                <w:sz w:val="5"/>
              </w:rPr>
              <w:t>GENERAL</w:t>
            </w:r>
          </w:p>
        </w:tc>
        <w:tc>
          <w:tcPr>
            <w:tcW w:w="6208" w:type="dxa"/>
            <w:gridSpan w:val="5"/>
            <w:tcBorders>
              <w:top w:val="single" w:sz="2" w:space="0" w:color="000000"/>
              <w:left w:val="single" w:sz="4" w:space="0" w:color="000000"/>
              <w:bottom w:val="single" w:sz="4" w:space="0" w:color="000000"/>
            </w:tcBorders>
          </w:tcPr>
          <w:p w:rsidR="00F04A7A" w:rsidRDefault="0004129A">
            <w:pPr>
              <w:pStyle w:val="TableParagraph"/>
              <w:spacing w:before="5" w:line="42" w:lineRule="exact"/>
              <w:ind w:left="841" w:right="836"/>
              <w:jc w:val="center"/>
              <w:rPr>
                <w:sz w:val="5"/>
              </w:rPr>
            </w:pPr>
            <w:r>
              <w:rPr>
                <w:w w:val="130"/>
                <w:sz w:val="5"/>
              </w:rPr>
              <w:t>INTERVENTORÍA A PROYECTOS DE: OBRAS FLUVIALES O MARITIMAS</w:t>
            </w:r>
          </w:p>
        </w:tc>
      </w:tr>
      <w:tr w:rsidR="00F04A7A">
        <w:trPr>
          <w:trHeight w:val="188"/>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6"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6"/>
              <w:rPr>
                <w:rFonts w:ascii="Times New Roman"/>
                <w:sz w:val="5"/>
              </w:rPr>
            </w:pPr>
          </w:p>
          <w:p w:rsidR="00F04A7A" w:rsidRDefault="0004129A">
            <w:pPr>
              <w:pStyle w:val="TableParagraph"/>
              <w:ind w:left="72" w:right="63"/>
              <w:jc w:val="center"/>
              <w:rPr>
                <w:sz w:val="5"/>
              </w:rPr>
            </w:pPr>
            <w:r>
              <w:rPr>
                <w:w w:val="130"/>
                <w:sz w:val="5"/>
              </w:rPr>
              <w:t>ESPECIFICA</w:t>
            </w:r>
          </w:p>
        </w:tc>
        <w:tc>
          <w:tcPr>
            <w:tcW w:w="6208" w:type="dxa"/>
            <w:gridSpan w:val="5"/>
            <w:tcBorders>
              <w:top w:val="single" w:sz="4" w:space="0" w:color="000000"/>
              <w:left w:val="single" w:sz="4" w:space="0" w:color="000000"/>
              <w:bottom w:val="single" w:sz="4" w:space="0" w:color="000000"/>
            </w:tcBorders>
          </w:tcPr>
          <w:p w:rsidR="00F04A7A" w:rsidRDefault="00F04A7A">
            <w:pPr>
              <w:pStyle w:val="TableParagraph"/>
              <w:spacing w:before="6"/>
              <w:rPr>
                <w:rFonts w:ascii="Times New Roman"/>
                <w:sz w:val="5"/>
              </w:rPr>
            </w:pPr>
          </w:p>
          <w:p w:rsidR="00F04A7A" w:rsidRDefault="0004129A">
            <w:pPr>
              <w:pStyle w:val="TableParagraph"/>
              <w:ind w:left="13"/>
              <w:rPr>
                <w:sz w:val="5"/>
              </w:rPr>
            </w:pPr>
            <w:r>
              <w:rPr>
                <w:w w:val="130"/>
                <w:sz w:val="5"/>
              </w:rPr>
              <w:t>Acreditar que por lo menos uno (1) de los contratos válidos aportados como experiencia general haya contenido la interventoría a la realización de un destronque y limpieza de un canal navegable fluvial.</w:t>
            </w:r>
          </w:p>
        </w:tc>
      </w:tr>
      <w:tr w:rsidR="00F04A7A">
        <w:trPr>
          <w:trHeight w:val="6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4"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3" w:line="290" w:lineRule="auto"/>
              <w:ind w:left="181" w:hanging="84"/>
              <w:rPr>
                <w:b/>
                <w:sz w:val="5"/>
              </w:rPr>
            </w:pPr>
            <w:r>
              <w:rPr>
                <w:b/>
                <w:w w:val="130"/>
                <w:sz w:val="5"/>
              </w:rPr>
              <w:t>3.7 INTERVENTORÍA A PROYECTOS DE:</w:t>
            </w:r>
          </w:p>
          <w:p w:rsidR="00F04A7A" w:rsidRDefault="0004129A">
            <w:pPr>
              <w:pStyle w:val="TableParagraph"/>
              <w:spacing w:line="290" w:lineRule="auto"/>
              <w:ind w:left="73" w:right="77" w:firstLine="1"/>
              <w:jc w:val="center"/>
              <w:rPr>
                <w:b/>
                <w:sz w:val="5"/>
              </w:rPr>
            </w:pPr>
            <w:r>
              <w:rPr>
                <w:b/>
                <w:w w:val="130"/>
                <w:sz w:val="5"/>
              </w:rPr>
              <w:t>MANTENIMIENTO DE MUELLE A TRAVES DE DRAGADO</w:t>
            </w:r>
            <w:r>
              <w:rPr>
                <w:b/>
                <w:spacing w:val="-7"/>
                <w:w w:val="130"/>
                <w:sz w:val="5"/>
              </w:rPr>
              <w:t xml:space="preserve"> </w:t>
            </w:r>
            <w:r>
              <w:rPr>
                <w:b/>
                <w:w w:val="130"/>
                <w:sz w:val="5"/>
              </w:rPr>
              <w:t>Y</w:t>
            </w:r>
            <w:r>
              <w:rPr>
                <w:b/>
                <w:spacing w:val="-7"/>
                <w:w w:val="130"/>
                <w:sz w:val="5"/>
              </w:rPr>
              <w:t xml:space="preserve"> </w:t>
            </w:r>
            <w:r>
              <w:rPr>
                <w:b/>
                <w:w w:val="130"/>
                <w:sz w:val="5"/>
              </w:rPr>
              <w:t>OBRAS</w:t>
            </w:r>
            <w:r>
              <w:rPr>
                <w:b/>
                <w:spacing w:val="-5"/>
                <w:w w:val="130"/>
                <w:sz w:val="5"/>
              </w:rPr>
              <w:t xml:space="preserve"> </w:t>
            </w:r>
            <w:r>
              <w:rPr>
                <w:b/>
                <w:w w:val="130"/>
                <w:sz w:val="5"/>
              </w:rPr>
              <w:t>DE PROTECCION</w:t>
            </w:r>
          </w:p>
        </w:tc>
        <w:tc>
          <w:tcPr>
            <w:tcW w:w="926" w:type="dxa"/>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5" w:line="42" w:lineRule="exact"/>
              <w:ind w:left="72" w:right="63"/>
              <w:jc w:val="center"/>
              <w:rPr>
                <w:sz w:val="5"/>
              </w:rPr>
            </w:pPr>
            <w:r>
              <w:rPr>
                <w:w w:val="130"/>
                <w:sz w:val="5"/>
              </w:rPr>
              <w:t>GENERAL</w:t>
            </w:r>
          </w:p>
        </w:tc>
        <w:tc>
          <w:tcPr>
            <w:tcW w:w="6208" w:type="dxa"/>
            <w:gridSpan w:val="5"/>
            <w:tcBorders>
              <w:top w:val="single" w:sz="4" w:space="0" w:color="000000"/>
              <w:left w:val="single" w:sz="4" w:space="0" w:color="000000"/>
              <w:bottom w:val="single" w:sz="2" w:space="0" w:color="000000"/>
            </w:tcBorders>
          </w:tcPr>
          <w:p w:rsidR="00F04A7A" w:rsidRDefault="0004129A">
            <w:pPr>
              <w:pStyle w:val="TableParagraph"/>
              <w:spacing w:before="5" w:line="42" w:lineRule="exact"/>
              <w:ind w:left="841" w:right="838"/>
              <w:jc w:val="center"/>
              <w:rPr>
                <w:sz w:val="5"/>
              </w:rPr>
            </w:pPr>
            <w:r>
              <w:rPr>
                <w:w w:val="130"/>
                <w:sz w:val="5"/>
              </w:rPr>
              <w:t>INTERVENTORÍA A PROYECTOS DE: OBRAS FLUVIALES O MARITIMAS</w:t>
            </w:r>
          </w:p>
        </w:tc>
      </w:tr>
      <w:tr w:rsidR="00F04A7A">
        <w:trPr>
          <w:trHeight w:val="353"/>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9"/>
              <w:rPr>
                <w:rFonts w:ascii="Times New Roman"/>
                <w:sz w:val="6"/>
              </w:rPr>
            </w:pPr>
          </w:p>
          <w:p w:rsidR="00F04A7A" w:rsidRDefault="0004129A">
            <w:pPr>
              <w:pStyle w:val="TableParagraph"/>
              <w:ind w:left="72" w:right="63"/>
              <w:jc w:val="center"/>
              <w:rPr>
                <w:sz w:val="5"/>
              </w:rPr>
            </w:pPr>
            <w:r>
              <w:rPr>
                <w:w w:val="130"/>
                <w:sz w:val="5"/>
              </w:rPr>
              <w:t>ESPECIFICA</w:t>
            </w:r>
          </w:p>
        </w:tc>
        <w:tc>
          <w:tcPr>
            <w:tcW w:w="6208" w:type="dxa"/>
            <w:gridSpan w:val="5"/>
            <w:tcBorders>
              <w:top w:val="single" w:sz="2" w:space="0" w:color="000000"/>
              <w:left w:val="single" w:sz="4" w:space="0" w:color="000000"/>
              <w:bottom w:val="single" w:sz="2" w:space="0" w:color="000000"/>
            </w:tcBorders>
          </w:tcPr>
          <w:p w:rsidR="00F04A7A" w:rsidRDefault="0004129A">
            <w:pPr>
              <w:pStyle w:val="TableParagraph"/>
              <w:spacing w:before="45" w:line="283" w:lineRule="auto"/>
              <w:ind w:left="13" w:right="17"/>
              <w:rPr>
                <w:sz w:val="5"/>
              </w:rPr>
            </w:pPr>
            <w:r>
              <w:rPr>
                <w:w w:val="130"/>
                <w:sz w:val="5"/>
              </w:rPr>
              <w:t>Acreditar que por lo menos uno (1) de los contratos validos aportados como experiencia general haya contenido LA INTERVENTORÍA A LA EJECUCION DE LA CONSTRUCCIÓN O MEJORAMIENTO DE OBRAS DE PROTECCIÓN DE ORILLAS DE RÍOS.</w:t>
            </w:r>
          </w:p>
          <w:p w:rsidR="00F04A7A" w:rsidRDefault="0004129A">
            <w:pPr>
              <w:pStyle w:val="TableParagraph"/>
              <w:ind w:left="13"/>
              <w:rPr>
                <w:sz w:val="5"/>
              </w:rPr>
            </w:pPr>
            <w:r>
              <w:rPr>
                <w:w w:val="128"/>
                <w:sz w:val="5"/>
              </w:rPr>
              <w:t>y</w:t>
            </w:r>
          </w:p>
          <w:p w:rsidR="00F04A7A" w:rsidRDefault="0004129A">
            <w:pPr>
              <w:pStyle w:val="TableParagraph"/>
              <w:spacing w:before="11"/>
              <w:ind w:left="13"/>
              <w:rPr>
                <w:sz w:val="5"/>
              </w:rPr>
            </w:pPr>
            <w:r>
              <w:rPr>
                <w:w w:val="130"/>
                <w:sz w:val="5"/>
              </w:rPr>
              <w:t xml:space="preserve">Acreditar que por lo menos uno (1) </w:t>
            </w:r>
            <w:r>
              <w:rPr>
                <w:w w:val="130"/>
                <w:sz w:val="5"/>
              </w:rPr>
              <w:t>de los contratos validos aportados como experiencia general haya contenido LA INTERVENTORÍA A LA EJECUCION DE DRAGADO FLUVIAL O MARITIMO</w:t>
            </w:r>
          </w:p>
        </w:tc>
      </w:tr>
      <w:tr w:rsidR="00F04A7A">
        <w:trPr>
          <w:trHeight w:val="6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5"/>
              </w:rPr>
            </w:pPr>
          </w:p>
          <w:p w:rsidR="00F04A7A" w:rsidRDefault="0004129A">
            <w:pPr>
              <w:pStyle w:val="TableParagraph"/>
              <w:ind w:left="79"/>
              <w:rPr>
                <w:sz w:val="5"/>
              </w:rPr>
            </w:pPr>
            <w:r>
              <w:rPr>
                <w:w w:val="130"/>
                <w:sz w:val="5"/>
              </w:rPr>
              <w:t>VOLUMEN DE DRAGADO</w:t>
            </w:r>
          </w:p>
        </w:tc>
        <w:tc>
          <w:tcPr>
            <w:tcW w:w="6208" w:type="dxa"/>
            <w:gridSpan w:val="5"/>
            <w:tcBorders>
              <w:top w:val="single" w:sz="2" w:space="0" w:color="000000"/>
              <w:left w:val="single" w:sz="4" w:space="0" w:color="000000"/>
              <w:bottom w:val="single" w:sz="2" w:space="0" w:color="000000"/>
            </w:tcBorders>
          </w:tcPr>
          <w:p w:rsidR="00F04A7A" w:rsidRDefault="0004129A">
            <w:pPr>
              <w:pStyle w:val="TableParagraph"/>
              <w:spacing w:before="5" w:line="42" w:lineRule="exact"/>
              <w:ind w:left="841" w:right="835"/>
              <w:jc w:val="center"/>
              <w:rPr>
                <w:sz w:val="5"/>
              </w:rPr>
            </w:pPr>
            <w:r>
              <w:rPr>
                <w:w w:val="130"/>
                <w:sz w:val="5"/>
              </w:rPr>
              <w:t>VOLUMEN A CERTIFICAR LA INTERVENTORÍA</w:t>
            </w:r>
          </w:p>
        </w:tc>
      </w:tr>
      <w:tr w:rsidR="00F04A7A">
        <w:trPr>
          <w:trHeight w:val="114"/>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508"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7"/>
              <w:ind w:left="524"/>
              <w:rPr>
                <w:sz w:val="5"/>
              </w:rPr>
            </w:pPr>
            <w:r>
              <w:rPr>
                <w:w w:val="130"/>
                <w:sz w:val="5"/>
              </w:rPr>
              <w:t>Mayor o igual que el 100% en uno de los contratos</w:t>
            </w:r>
          </w:p>
        </w:tc>
        <w:tc>
          <w:tcPr>
            <w:tcW w:w="1877"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7"/>
              <w:ind w:left="224"/>
              <w:rPr>
                <w:sz w:val="5"/>
              </w:rPr>
            </w:pPr>
            <w:r>
              <w:rPr>
                <w:w w:val="130"/>
                <w:sz w:val="5"/>
              </w:rPr>
              <w:t>Mayor o igual que el 75% en uno de los contratos</w:t>
            </w:r>
          </w:p>
        </w:tc>
        <w:tc>
          <w:tcPr>
            <w:tcW w:w="1823" w:type="dxa"/>
            <w:tcBorders>
              <w:top w:val="single" w:sz="2" w:space="0" w:color="000000"/>
              <w:left w:val="single" w:sz="4" w:space="0" w:color="000000"/>
              <w:bottom w:val="single" w:sz="2" w:space="0" w:color="000000"/>
            </w:tcBorders>
          </w:tcPr>
          <w:p w:rsidR="00F04A7A" w:rsidRDefault="0004129A">
            <w:pPr>
              <w:pStyle w:val="TableParagraph"/>
              <w:spacing w:before="27"/>
              <w:ind w:left="171" w:right="171"/>
              <w:jc w:val="center"/>
              <w:rPr>
                <w:sz w:val="5"/>
              </w:rPr>
            </w:pPr>
            <w:r>
              <w:rPr>
                <w:w w:val="130"/>
                <w:sz w:val="5"/>
              </w:rPr>
              <w:t>Mayor o igual que el 70% en uno de los contratos</w:t>
            </w:r>
          </w:p>
        </w:tc>
      </w:tr>
      <w:tr w:rsidR="00F04A7A">
        <w:trPr>
          <w:trHeight w:val="132"/>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2" w:line="290" w:lineRule="auto"/>
              <w:ind w:left="181" w:hanging="84"/>
              <w:rPr>
                <w:b/>
                <w:sz w:val="5"/>
              </w:rPr>
            </w:pPr>
            <w:r>
              <w:rPr>
                <w:b/>
                <w:w w:val="130"/>
                <w:sz w:val="5"/>
              </w:rPr>
              <w:t>3.8 INTERVENTORÍA A PROYECTOS DE:</w:t>
            </w:r>
          </w:p>
          <w:p w:rsidR="00F04A7A" w:rsidRDefault="0004129A">
            <w:pPr>
              <w:pStyle w:val="TableParagraph"/>
              <w:spacing w:line="57" w:lineRule="exact"/>
              <w:ind w:right="4"/>
              <w:jc w:val="center"/>
              <w:rPr>
                <w:b/>
                <w:sz w:val="5"/>
              </w:rPr>
            </w:pPr>
            <w:r>
              <w:rPr>
                <w:b/>
                <w:w w:val="130"/>
                <w:sz w:val="5"/>
              </w:rPr>
              <w:t>CONSTRUCCION MUELLES</w:t>
            </w:r>
          </w:p>
          <w:p w:rsidR="00F04A7A" w:rsidRDefault="0004129A">
            <w:pPr>
              <w:pStyle w:val="TableParagraph"/>
              <w:spacing w:before="12" w:line="53" w:lineRule="exact"/>
              <w:ind w:left="24" w:right="11"/>
              <w:jc w:val="center"/>
              <w:rPr>
                <w:b/>
                <w:sz w:val="5"/>
              </w:rPr>
            </w:pPr>
            <w:r>
              <w:rPr>
                <w:b/>
                <w:w w:val="130"/>
                <w:sz w:val="5"/>
              </w:rPr>
              <w:t>FLOTANTES</w:t>
            </w:r>
          </w:p>
        </w:tc>
        <w:tc>
          <w:tcPr>
            <w:tcW w:w="926"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6"/>
              <w:ind w:left="72" w:right="63"/>
              <w:jc w:val="center"/>
              <w:rPr>
                <w:sz w:val="5"/>
              </w:rPr>
            </w:pPr>
            <w:r>
              <w:rPr>
                <w:w w:val="130"/>
                <w:sz w:val="5"/>
              </w:rPr>
              <w:t>GENERAL</w:t>
            </w:r>
          </w:p>
        </w:tc>
        <w:tc>
          <w:tcPr>
            <w:tcW w:w="6208" w:type="dxa"/>
            <w:gridSpan w:val="5"/>
            <w:tcBorders>
              <w:top w:val="single" w:sz="2" w:space="0" w:color="000000"/>
              <w:left w:val="single" w:sz="4" w:space="0" w:color="000000"/>
              <w:bottom w:val="single" w:sz="2" w:space="0" w:color="000000"/>
            </w:tcBorders>
          </w:tcPr>
          <w:p w:rsidR="00F04A7A" w:rsidRDefault="0004129A">
            <w:pPr>
              <w:pStyle w:val="TableParagraph"/>
              <w:spacing w:before="36"/>
              <w:ind w:left="841" w:right="838"/>
              <w:jc w:val="center"/>
              <w:rPr>
                <w:sz w:val="5"/>
              </w:rPr>
            </w:pPr>
            <w:r>
              <w:rPr>
                <w:w w:val="130"/>
                <w:sz w:val="5"/>
              </w:rPr>
              <w:t>INTERVENTORÍA A PROYECTOS DE: OBRAS FLUVIALES O MARITIMAS</w:t>
            </w:r>
          </w:p>
        </w:tc>
      </w:tr>
      <w:tr w:rsidR="00F04A7A">
        <w:trPr>
          <w:trHeight w:val="151"/>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6"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46"/>
              <w:ind w:left="72" w:right="63"/>
              <w:jc w:val="center"/>
              <w:rPr>
                <w:sz w:val="5"/>
              </w:rPr>
            </w:pPr>
            <w:r>
              <w:rPr>
                <w:w w:val="130"/>
                <w:sz w:val="5"/>
              </w:rPr>
              <w:t>ESPECIFICA</w:t>
            </w:r>
          </w:p>
        </w:tc>
        <w:tc>
          <w:tcPr>
            <w:tcW w:w="6208" w:type="dxa"/>
            <w:gridSpan w:val="5"/>
            <w:tcBorders>
              <w:top w:val="single" w:sz="2" w:space="0" w:color="000000"/>
              <w:left w:val="single" w:sz="4" w:space="0" w:color="000000"/>
              <w:bottom w:val="single" w:sz="4" w:space="0" w:color="000000"/>
            </w:tcBorders>
          </w:tcPr>
          <w:p w:rsidR="00F04A7A" w:rsidRDefault="0004129A">
            <w:pPr>
              <w:pStyle w:val="TableParagraph"/>
              <w:spacing w:line="70" w:lineRule="atLeast"/>
              <w:ind w:left="13"/>
              <w:rPr>
                <w:sz w:val="5"/>
              </w:rPr>
            </w:pPr>
            <w:r>
              <w:rPr>
                <w:w w:val="130"/>
                <w:sz w:val="5"/>
              </w:rPr>
              <w:t>Acreditar que por lo menos uno (1) de los contratos validos aportados como experiencia general haya contenido LA INTERVENTORÍA A LA EJECUCION DE LA CONSTRUCCIÓN DE UN MUELLE FLUVIAL O MARITIMO FLOTANTE</w:t>
            </w:r>
          </w:p>
        </w:tc>
      </w:tr>
      <w:tr w:rsidR="00F04A7A">
        <w:trPr>
          <w:trHeight w:val="114"/>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15" w:line="290" w:lineRule="auto"/>
              <w:ind w:left="181" w:hanging="84"/>
              <w:rPr>
                <w:b/>
                <w:sz w:val="5"/>
              </w:rPr>
            </w:pPr>
            <w:r>
              <w:rPr>
                <w:b/>
                <w:w w:val="130"/>
                <w:sz w:val="5"/>
              </w:rPr>
              <w:t>3.9 INTERVENTORÍA A PROYECTOS DE:</w:t>
            </w:r>
          </w:p>
          <w:p w:rsidR="00F04A7A" w:rsidRDefault="0004129A">
            <w:pPr>
              <w:pStyle w:val="TableParagraph"/>
              <w:spacing w:line="57" w:lineRule="exact"/>
              <w:ind w:right="4"/>
              <w:jc w:val="center"/>
              <w:rPr>
                <w:b/>
                <w:sz w:val="5"/>
              </w:rPr>
            </w:pPr>
            <w:r>
              <w:rPr>
                <w:b/>
                <w:w w:val="130"/>
                <w:sz w:val="5"/>
              </w:rPr>
              <w:t>CONSTRUCCION MUELLES</w:t>
            </w:r>
          </w:p>
          <w:p w:rsidR="00F04A7A" w:rsidRDefault="0004129A">
            <w:pPr>
              <w:pStyle w:val="TableParagraph"/>
              <w:spacing w:before="12" w:line="55" w:lineRule="exact"/>
              <w:ind w:left="24" w:right="11"/>
              <w:jc w:val="center"/>
              <w:rPr>
                <w:b/>
                <w:sz w:val="5"/>
              </w:rPr>
            </w:pPr>
            <w:r>
              <w:rPr>
                <w:b/>
                <w:w w:val="130"/>
                <w:sz w:val="5"/>
              </w:rPr>
              <w:t>EN CONCRETO</w:t>
            </w:r>
          </w:p>
        </w:tc>
        <w:tc>
          <w:tcPr>
            <w:tcW w:w="926"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27"/>
              <w:ind w:left="72" w:right="63"/>
              <w:jc w:val="center"/>
              <w:rPr>
                <w:sz w:val="5"/>
              </w:rPr>
            </w:pPr>
            <w:r>
              <w:rPr>
                <w:w w:val="130"/>
                <w:sz w:val="5"/>
              </w:rPr>
              <w:t>GENERAL</w:t>
            </w:r>
          </w:p>
        </w:tc>
        <w:tc>
          <w:tcPr>
            <w:tcW w:w="6208" w:type="dxa"/>
            <w:gridSpan w:val="5"/>
            <w:tcBorders>
              <w:top w:val="single" w:sz="4" w:space="0" w:color="000000"/>
              <w:left w:val="single" w:sz="4" w:space="0" w:color="000000"/>
              <w:bottom w:val="single" w:sz="4" w:space="0" w:color="000000"/>
            </w:tcBorders>
          </w:tcPr>
          <w:p w:rsidR="00F04A7A" w:rsidRDefault="0004129A">
            <w:pPr>
              <w:pStyle w:val="TableParagraph"/>
              <w:spacing w:before="27"/>
              <w:ind w:left="841" w:right="838"/>
              <w:jc w:val="center"/>
              <w:rPr>
                <w:sz w:val="5"/>
              </w:rPr>
            </w:pPr>
            <w:r>
              <w:rPr>
                <w:w w:val="130"/>
                <w:sz w:val="5"/>
              </w:rPr>
              <w:t>INTERVENTORÍA A PROYECTOS DE: OBRAS FLUVIALES O MARITIMAS</w:t>
            </w:r>
          </w:p>
        </w:tc>
      </w:tr>
      <w:tr w:rsidR="00F04A7A">
        <w:trPr>
          <w:trHeight w:val="173"/>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6"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4"/>
              </w:rPr>
            </w:pPr>
          </w:p>
          <w:p w:rsidR="00F04A7A" w:rsidRDefault="0004129A">
            <w:pPr>
              <w:pStyle w:val="TableParagraph"/>
              <w:ind w:left="72" w:right="63"/>
              <w:jc w:val="center"/>
              <w:rPr>
                <w:sz w:val="5"/>
              </w:rPr>
            </w:pPr>
            <w:r>
              <w:rPr>
                <w:w w:val="130"/>
                <w:sz w:val="5"/>
              </w:rPr>
              <w:t>ESPECIFICA</w:t>
            </w:r>
          </w:p>
        </w:tc>
        <w:tc>
          <w:tcPr>
            <w:tcW w:w="6208" w:type="dxa"/>
            <w:gridSpan w:val="5"/>
            <w:tcBorders>
              <w:top w:val="single" w:sz="4" w:space="0" w:color="000000"/>
              <w:left w:val="single" w:sz="4" w:space="0" w:color="000000"/>
              <w:bottom w:val="single" w:sz="2" w:space="0" w:color="000000"/>
            </w:tcBorders>
          </w:tcPr>
          <w:p w:rsidR="00F04A7A" w:rsidRDefault="0004129A">
            <w:pPr>
              <w:pStyle w:val="TableParagraph"/>
              <w:spacing w:before="10" w:line="70" w:lineRule="atLeast"/>
              <w:ind w:left="13"/>
              <w:rPr>
                <w:sz w:val="5"/>
              </w:rPr>
            </w:pPr>
            <w:r>
              <w:rPr>
                <w:w w:val="130"/>
                <w:sz w:val="5"/>
              </w:rPr>
              <w:t>Acreditar que por lo menos uno (1) de los contratos validos aportados como experiencia general haya contenido LA INTERVENTORÍA A LA EJECUCION DE LA CONSTRUCCIÓN DE UN MUELLE FLUVIAL O MARITIMO EN CONCRETO</w:t>
            </w:r>
          </w:p>
        </w:tc>
      </w:tr>
      <w:tr w:rsidR="00F04A7A">
        <w:trPr>
          <w:trHeight w:val="12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7" w:line="290" w:lineRule="auto"/>
              <w:ind w:left="181" w:hanging="102"/>
              <w:rPr>
                <w:b/>
                <w:sz w:val="5"/>
              </w:rPr>
            </w:pPr>
            <w:r>
              <w:rPr>
                <w:b/>
                <w:w w:val="130"/>
                <w:sz w:val="5"/>
              </w:rPr>
              <w:t>3.10 INTERVENTORÍA A PROYECTOS DE:</w:t>
            </w:r>
          </w:p>
          <w:p w:rsidR="00F04A7A" w:rsidRDefault="0004129A">
            <w:pPr>
              <w:pStyle w:val="TableParagraph"/>
              <w:spacing w:line="57" w:lineRule="exact"/>
              <w:ind w:left="120"/>
              <w:rPr>
                <w:b/>
                <w:sz w:val="5"/>
              </w:rPr>
            </w:pPr>
            <w:r>
              <w:rPr>
                <w:b/>
                <w:w w:val="130"/>
                <w:sz w:val="5"/>
              </w:rPr>
              <w:t>MANTENIMIENTO DE</w:t>
            </w:r>
          </w:p>
          <w:p w:rsidR="00F04A7A" w:rsidRDefault="0004129A">
            <w:pPr>
              <w:pStyle w:val="TableParagraph"/>
              <w:spacing w:before="12" w:line="57" w:lineRule="exact"/>
              <w:ind w:left="99"/>
              <w:rPr>
                <w:b/>
                <w:sz w:val="5"/>
              </w:rPr>
            </w:pPr>
            <w:r>
              <w:rPr>
                <w:b/>
                <w:w w:val="130"/>
                <w:sz w:val="5"/>
              </w:rPr>
              <w:t>MUELLES FLOTANTES</w:t>
            </w:r>
          </w:p>
        </w:tc>
        <w:tc>
          <w:tcPr>
            <w:tcW w:w="926"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34"/>
              <w:ind w:left="72" w:right="63"/>
              <w:jc w:val="center"/>
              <w:rPr>
                <w:sz w:val="5"/>
              </w:rPr>
            </w:pPr>
            <w:r>
              <w:rPr>
                <w:w w:val="130"/>
                <w:sz w:val="5"/>
              </w:rPr>
              <w:t>GENERAL</w:t>
            </w:r>
          </w:p>
        </w:tc>
        <w:tc>
          <w:tcPr>
            <w:tcW w:w="6208" w:type="dxa"/>
            <w:gridSpan w:val="5"/>
            <w:tcBorders>
              <w:top w:val="single" w:sz="2" w:space="0" w:color="000000"/>
              <w:left w:val="single" w:sz="4" w:space="0" w:color="000000"/>
              <w:bottom w:val="single" w:sz="4" w:space="0" w:color="000000"/>
            </w:tcBorders>
          </w:tcPr>
          <w:p w:rsidR="00F04A7A" w:rsidRDefault="0004129A">
            <w:pPr>
              <w:pStyle w:val="TableParagraph"/>
              <w:spacing w:before="34"/>
              <w:ind w:left="841" w:right="838"/>
              <w:jc w:val="center"/>
              <w:rPr>
                <w:sz w:val="5"/>
              </w:rPr>
            </w:pPr>
            <w:r>
              <w:rPr>
                <w:w w:val="130"/>
                <w:sz w:val="5"/>
              </w:rPr>
              <w:t>INTERVENTORÍA A PROYECTOS DE: OBRAS FLUVIALES O MARITIMAS</w:t>
            </w:r>
          </w:p>
        </w:tc>
      </w:tr>
      <w:tr w:rsidR="00F04A7A">
        <w:trPr>
          <w:trHeight w:val="16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6"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8"/>
              <w:rPr>
                <w:rFonts w:ascii="Times New Roman"/>
                <w:sz w:val="4"/>
              </w:rPr>
            </w:pPr>
          </w:p>
          <w:p w:rsidR="00F04A7A" w:rsidRDefault="0004129A">
            <w:pPr>
              <w:pStyle w:val="TableParagraph"/>
              <w:ind w:left="72" w:right="63"/>
              <w:jc w:val="center"/>
              <w:rPr>
                <w:sz w:val="5"/>
              </w:rPr>
            </w:pPr>
            <w:r>
              <w:rPr>
                <w:w w:val="130"/>
                <w:sz w:val="5"/>
              </w:rPr>
              <w:t>ESPECIFICA</w:t>
            </w:r>
          </w:p>
        </w:tc>
        <w:tc>
          <w:tcPr>
            <w:tcW w:w="6208" w:type="dxa"/>
            <w:gridSpan w:val="5"/>
            <w:tcBorders>
              <w:top w:val="single" w:sz="4" w:space="0" w:color="000000"/>
              <w:left w:val="single" w:sz="4" w:space="0" w:color="000000"/>
              <w:bottom w:val="single" w:sz="4" w:space="0" w:color="000000"/>
            </w:tcBorders>
          </w:tcPr>
          <w:p w:rsidR="00F04A7A" w:rsidRDefault="0004129A">
            <w:pPr>
              <w:pStyle w:val="TableParagraph"/>
              <w:spacing w:before="7" w:line="70" w:lineRule="atLeast"/>
              <w:ind w:left="13"/>
              <w:rPr>
                <w:sz w:val="5"/>
              </w:rPr>
            </w:pPr>
            <w:r>
              <w:rPr>
                <w:w w:val="130"/>
                <w:sz w:val="5"/>
              </w:rPr>
              <w:t>Acreditar que por lo menos uno (1) de los contratos validos aportados como experiencia general haya contenido LA INTERVENTORÍA A LA EJECUCION DE LA CONSTRUCCIÓN O EL MANTENIMIENTO O LA REHABILITACIÓN DE UN MUELLE FLUVIAL O MARITIMO FLOTANTE</w:t>
            </w:r>
          </w:p>
        </w:tc>
      </w:tr>
      <w:tr w:rsidR="00F04A7A">
        <w:trPr>
          <w:trHeight w:val="6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val="restart"/>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1" w:line="290" w:lineRule="auto"/>
              <w:ind w:left="181" w:hanging="102"/>
              <w:rPr>
                <w:b/>
                <w:sz w:val="5"/>
              </w:rPr>
            </w:pPr>
            <w:r>
              <w:rPr>
                <w:b/>
                <w:w w:val="130"/>
                <w:sz w:val="5"/>
              </w:rPr>
              <w:t>3.11 INTERVENTORÍA A PROYECTOS DE:</w:t>
            </w:r>
          </w:p>
          <w:p w:rsidR="00F04A7A" w:rsidRDefault="0004129A">
            <w:pPr>
              <w:pStyle w:val="TableParagraph"/>
              <w:spacing w:line="57" w:lineRule="exact"/>
              <w:ind w:left="118"/>
              <w:rPr>
                <w:b/>
                <w:sz w:val="5"/>
              </w:rPr>
            </w:pPr>
            <w:r>
              <w:rPr>
                <w:b/>
                <w:w w:val="130"/>
                <w:sz w:val="5"/>
              </w:rPr>
              <w:t>MANTENIMIENTO DE</w:t>
            </w:r>
          </w:p>
          <w:p w:rsidR="00F04A7A" w:rsidRDefault="0004129A">
            <w:pPr>
              <w:pStyle w:val="TableParagraph"/>
              <w:spacing w:before="12" w:line="41" w:lineRule="exact"/>
              <w:ind w:left="54"/>
              <w:rPr>
                <w:b/>
                <w:sz w:val="5"/>
              </w:rPr>
            </w:pPr>
            <w:r>
              <w:rPr>
                <w:b/>
                <w:w w:val="130"/>
                <w:sz w:val="5"/>
              </w:rPr>
              <w:t>MUELLES EN CONCRETO</w:t>
            </w:r>
          </w:p>
        </w:tc>
        <w:tc>
          <w:tcPr>
            <w:tcW w:w="926"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 w:line="42" w:lineRule="exact"/>
              <w:ind w:left="72" w:right="63"/>
              <w:jc w:val="center"/>
              <w:rPr>
                <w:sz w:val="5"/>
              </w:rPr>
            </w:pPr>
            <w:r>
              <w:rPr>
                <w:w w:val="130"/>
                <w:sz w:val="5"/>
              </w:rPr>
              <w:t>GENERAL</w:t>
            </w:r>
          </w:p>
        </w:tc>
        <w:tc>
          <w:tcPr>
            <w:tcW w:w="6208" w:type="dxa"/>
            <w:gridSpan w:val="5"/>
            <w:tcBorders>
              <w:top w:val="single" w:sz="4" w:space="0" w:color="000000"/>
              <w:left w:val="single" w:sz="4" w:space="0" w:color="000000"/>
              <w:bottom w:val="single" w:sz="4" w:space="0" w:color="000000"/>
            </w:tcBorders>
          </w:tcPr>
          <w:p w:rsidR="00F04A7A" w:rsidRDefault="0004129A">
            <w:pPr>
              <w:pStyle w:val="TableParagraph"/>
              <w:spacing w:before="5" w:line="42" w:lineRule="exact"/>
              <w:ind w:left="841" w:right="837"/>
              <w:jc w:val="center"/>
              <w:rPr>
                <w:sz w:val="5"/>
              </w:rPr>
            </w:pPr>
            <w:r>
              <w:rPr>
                <w:w w:val="130"/>
                <w:sz w:val="5"/>
              </w:rPr>
              <w:t>INTERVENTORÍA A PROYECTOS DE: OBRAS FLUVIALES O MARITIMAS</w:t>
            </w:r>
          </w:p>
        </w:tc>
      </w:tr>
      <w:tr w:rsidR="00F04A7A">
        <w:trPr>
          <w:trHeight w:val="193"/>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6"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9"/>
              <w:rPr>
                <w:rFonts w:ascii="Times New Roman"/>
                <w:sz w:val="5"/>
              </w:rPr>
            </w:pPr>
          </w:p>
          <w:p w:rsidR="00F04A7A" w:rsidRDefault="0004129A">
            <w:pPr>
              <w:pStyle w:val="TableParagraph"/>
              <w:ind w:left="72" w:right="63"/>
              <w:jc w:val="center"/>
              <w:rPr>
                <w:sz w:val="5"/>
              </w:rPr>
            </w:pPr>
            <w:r>
              <w:rPr>
                <w:w w:val="130"/>
                <w:sz w:val="5"/>
              </w:rPr>
              <w:t>ESPECIFICA</w:t>
            </w:r>
          </w:p>
        </w:tc>
        <w:tc>
          <w:tcPr>
            <w:tcW w:w="6208" w:type="dxa"/>
            <w:gridSpan w:val="5"/>
            <w:tcBorders>
              <w:top w:val="single" w:sz="4" w:space="0" w:color="000000"/>
              <w:left w:val="single" w:sz="4" w:space="0" w:color="000000"/>
              <w:bottom w:val="single" w:sz="4" w:space="0" w:color="000000"/>
            </w:tcBorders>
          </w:tcPr>
          <w:p w:rsidR="00F04A7A" w:rsidRDefault="0004129A">
            <w:pPr>
              <w:pStyle w:val="TableParagraph"/>
              <w:spacing w:before="32" w:line="283" w:lineRule="auto"/>
              <w:ind w:left="13"/>
              <w:rPr>
                <w:sz w:val="5"/>
              </w:rPr>
            </w:pPr>
            <w:r>
              <w:rPr>
                <w:w w:val="130"/>
                <w:sz w:val="5"/>
              </w:rPr>
              <w:t>Acreditar que por lo menos uno (1) de los contratos validos aportados como experiencia general haya contenido LA INTERVENTORÍA A LA EJECUCION DE LA CONSTRUCCIÓN O EL MANTENIMIENTO O LA REHABILITACIÓN DE UN MUELLE FLUVIAL O MARITIMO EN CONCRETO</w:t>
            </w:r>
          </w:p>
        </w:tc>
      </w:tr>
      <w:tr w:rsidR="00F04A7A">
        <w:trPr>
          <w:trHeight w:val="716"/>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4"/>
              </w:rPr>
            </w:pPr>
          </w:p>
          <w:p w:rsidR="00F04A7A" w:rsidRDefault="0004129A">
            <w:pPr>
              <w:pStyle w:val="TableParagraph"/>
              <w:spacing w:line="290" w:lineRule="auto"/>
              <w:ind w:left="126" w:hanging="47"/>
              <w:rPr>
                <w:b/>
                <w:sz w:val="5"/>
              </w:rPr>
            </w:pPr>
            <w:r>
              <w:rPr>
                <w:b/>
                <w:w w:val="130"/>
                <w:sz w:val="5"/>
              </w:rPr>
              <w:t>3.12 INTERVENTORÍA A PROYECTOS DE: MANTENIMIENTO ADMINISTRACION ORGANIZACIÓN Y OPERACIÓN DE LA INFRAESTRUCTURA</w:t>
            </w:r>
          </w:p>
          <w:p w:rsidR="00F04A7A" w:rsidRDefault="0004129A">
            <w:pPr>
              <w:pStyle w:val="TableParagraph"/>
              <w:spacing w:line="290" w:lineRule="auto"/>
              <w:ind w:left="262" w:hanging="219"/>
              <w:rPr>
                <w:b/>
                <w:sz w:val="5"/>
              </w:rPr>
            </w:pPr>
            <w:r>
              <w:rPr>
                <w:b/>
                <w:w w:val="130"/>
                <w:sz w:val="5"/>
              </w:rPr>
              <w:t>PORTUARIA METALICO O FLOTANTES</w:t>
            </w:r>
          </w:p>
        </w:tc>
        <w:tc>
          <w:tcPr>
            <w:tcW w:w="926"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3"/>
              <w:ind w:left="72" w:right="63"/>
              <w:jc w:val="center"/>
              <w:rPr>
                <w:sz w:val="5"/>
              </w:rPr>
            </w:pPr>
            <w:r>
              <w:rPr>
                <w:w w:val="130"/>
                <w:sz w:val="5"/>
              </w:rPr>
              <w:t>GENERAL</w:t>
            </w:r>
          </w:p>
        </w:tc>
        <w:tc>
          <w:tcPr>
            <w:tcW w:w="6208" w:type="dxa"/>
            <w:gridSpan w:val="5"/>
            <w:tcBorders>
              <w:top w:val="single" w:sz="4"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3"/>
              <w:ind w:left="841" w:right="839"/>
              <w:jc w:val="center"/>
              <w:rPr>
                <w:sz w:val="5"/>
              </w:rPr>
            </w:pPr>
            <w:r>
              <w:rPr>
                <w:w w:val="130"/>
                <w:sz w:val="5"/>
              </w:rPr>
              <w:t>INTERVENTORÍA A PROYECTOS DE: MANTENIMIENTO, ADMINISTRACIÓN, ORGANIZACIÓN Y OPERACIÓN DE MUELLE ME</w:t>
            </w:r>
            <w:r>
              <w:rPr>
                <w:w w:val="130"/>
                <w:sz w:val="5"/>
              </w:rPr>
              <w:t>TALICO O FLOTANTE</w:t>
            </w:r>
          </w:p>
        </w:tc>
      </w:tr>
      <w:tr w:rsidR="00F04A7A">
        <w:trPr>
          <w:trHeight w:val="651"/>
        </w:trPr>
        <w:tc>
          <w:tcPr>
            <w:tcW w:w="867" w:type="dxa"/>
            <w:vMerge/>
            <w:tcBorders>
              <w:top w:val="nil"/>
              <w:bottom w:val="single" w:sz="4"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5"/>
              </w:rPr>
            </w:pPr>
          </w:p>
          <w:p w:rsidR="00F04A7A" w:rsidRDefault="0004129A">
            <w:pPr>
              <w:pStyle w:val="TableParagraph"/>
              <w:spacing w:line="290" w:lineRule="auto"/>
              <w:ind w:left="127" w:hanging="48"/>
              <w:rPr>
                <w:b/>
                <w:sz w:val="5"/>
              </w:rPr>
            </w:pPr>
            <w:r>
              <w:rPr>
                <w:b/>
                <w:w w:val="130"/>
                <w:sz w:val="5"/>
              </w:rPr>
              <w:t>3.13 INTERVENTORÍA A PROYECTOS DE: MANTENIMIENTO ADMINISTRACION ORGANIZACIÓN Y OPERACIÓN DE LA INFRAESTRUCTURA</w:t>
            </w:r>
          </w:p>
          <w:p w:rsidR="00F04A7A" w:rsidRDefault="0004129A">
            <w:pPr>
              <w:pStyle w:val="TableParagraph"/>
              <w:spacing w:line="56" w:lineRule="exact"/>
              <w:ind w:left="18"/>
              <w:rPr>
                <w:b/>
                <w:sz w:val="5"/>
              </w:rPr>
            </w:pPr>
            <w:r>
              <w:rPr>
                <w:b/>
                <w:w w:val="130"/>
                <w:sz w:val="5"/>
              </w:rPr>
              <w:t>PORTUARIA EN</w:t>
            </w:r>
            <w:r>
              <w:rPr>
                <w:b/>
                <w:spacing w:val="-14"/>
                <w:w w:val="130"/>
                <w:sz w:val="5"/>
              </w:rPr>
              <w:t xml:space="preserve"> </w:t>
            </w:r>
            <w:r>
              <w:rPr>
                <w:b/>
                <w:w w:val="130"/>
                <w:sz w:val="5"/>
              </w:rPr>
              <w:t>CONCRETO</w:t>
            </w:r>
          </w:p>
        </w:tc>
        <w:tc>
          <w:tcPr>
            <w:tcW w:w="926"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9"/>
              <w:rPr>
                <w:rFonts w:ascii="Times New Roman"/>
                <w:sz w:val="7"/>
              </w:rPr>
            </w:pPr>
          </w:p>
          <w:p w:rsidR="00F04A7A" w:rsidRDefault="0004129A">
            <w:pPr>
              <w:pStyle w:val="TableParagraph"/>
              <w:ind w:left="72" w:right="63"/>
              <w:jc w:val="center"/>
              <w:rPr>
                <w:sz w:val="5"/>
              </w:rPr>
            </w:pPr>
            <w:r>
              <w:rPr>
                <w:w w:val="130"/>
                <w:sz w:val="5"/>
              </w:rPr>
              <w:t>GENERAL</w:t>
            </w:r>
          </w:p>
        </w:tc>
        <w:tc>
          <w:tcPr>
            <w:tcW w:w="6208" w:type="dxa"/>
            <w:gridSpan w:val="5"/>
            <w:tcBorders>
              <w:top w:val="single" w:sz="2"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9"/>
              <w:rPr>
                <w:rFonts w:ascii="Times New Roman"/>
                <w:sz w:val="7"/>
              </w:rPr>
            </w:pPr>
          </w:p>
          <w:p w:rsidR="00F04A7A" w:rsidRDefault="0004129A">
            <w:pPr>
              <w:pStyle w:val="TableParagraph"/>
              <w:ind w:left="841" w:right="839"/>
              <w:jc w:val="center"/>
              <w:rPr>
                <w:sz w:val="5"/>
              </w:rPr>
            </w:pPr>
            <w:r>
              <w:rPr>
                <w:w w:val="130"/>
                <w:sz w:val="5"/>
              </w:rPr>
              <w:t>INTERVENTORÍA A PROYECTOS DE: MANTENIMIENTO, ADMINISTRACIÓN, ORGANIZACIÓN Y OPERACIÓN DE MUELLE EN CONCRETO</w:t>
            </w:r>
          </w:p>
        </w:tc>
      </w:tr>
      <w:tr w:rsidR="00F04A7A">
        <w:trPr>
          <w:trHeight w:val="63"/>
        </w:trPr>
        <w:tc>
          <w:tcPr>
            <w:tcW w:w="8913" w:type="dxa"/>
            <w:gridSpan w:val="8"/>
            <w:tcBorders>
              <w:top w:val="single" w:sz="4" w:space="0" w:color="000000"/>
              <w:bottom w:val="single" w:sz="4" w:space="0" w:color="000000"/>
            </w:tcBorders>
            <w:shd w:val="clear" w:color="auto" w:fill="D0D0D0"/>
          </w:tcPr>
          <w:p w:rsidR="00F04A7A" w:rsidRDefault="0004129A">
            <w:pPr>
              <w:pStyle w:val="TableParagraph"/>
              <w:spacing w:before="5" w:line="38" w:lineRule="exact"/>
              <w:ind w:left="1224"/>
              <w:rPr>
                <w:b/>
                <w:sz w:val="5"/>
              </w:rPr>
            </w:pPr>
            <w:r>
              <w:rPr>
                <w:b/>
                <w:w w:val="130"/>
                <w:sz w:val="5"/>
              </w:rPr>
              <w:t>4. INTERVENTORÍA A OBRAS EN VIAS PRIMARIAS O SECUNDARIAS O TERCIARIAS O URBANAS PARA ATENCIÓN, PREVENCIÓN O MITIGACIÓN DE EMERGENCIAS DIFERENTES A CONTRATACIÓN DIRECTA</w:t>
            </w:r>
          </w:p>
        </w:tc>
      </w:tr>
      <w:tr w:rsidR="00F04A7A">
        <w:trPr>
          <w:trHeight w:val="205"/>
        </w:trPr>
        <w:tc>
          <w:tcPr>
            <w:tcW w:w="2705" w:type="dxa"/>
            <w:gridSpan w:val="3"/>
            <w:tcBorders>
              <w:top w:val="single" w:sz="4" w:space="0" w:color="000000"/>
              <w:bottom w:val="single" w:sz="2" w:space="0" w:color="000000"/>
              <w:right w:val="single" w:sz="4" w:space="0" w:color="000000"/>
            </w:tcBorders>
            <w:shd w:val="clear" w:color="auto" w:fill="CECECE"/>
          </w:tcPr>
          <w:p w:rsidR="00F04A7A" w:rsidRDefault="00F04A7A">
            <w:pPr>
              <w:pStyle w:val="TableParagraph"/>
              <w:spacing w:before="10"/>
              <w:rPr>
                <w:rFonts w:ascii="Times New Roman"/>
                <w:sz w:val="5"/>
              </w:rPr>
            </w:pPr>
          </w:p>
          <w:p w:rsidR="00F04A7A" w:rsidRDefault="0004129A">
            <w:pPr>
              <w:pStyle w:val="TableParagraph"/>
              <w:ind w:left="675"/>
              <w:rPr>
                <w:b/>
                <w:sz w:val="5"/>
              </w:rPr>
            </w:pPr>
            <w:r>
              <w:rPr>
                <w:b/>
                <w:w w:val="130"/>
                <w:sz w:val="5"/>
              </w:rPr>
              <w:t>Cuantías del procedimiento de contratación:</w:t>
            </w:r>
          </w:p>
        </w:tc>
        <w:tc>
          <w:tcPr>
            <w:tcW w:w="1209" w:type="dxa"/>
            <w:tcBorders>
              <w:top w:val="single" w:sz="4"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2"/>
              <w:rPr>
                <w:rFonts w:ascii="Times New Roman"/>
                <w:sz w:val="6"/>
              </w:rPr>
            </w:pPr>
          </w:p>
          <w:p w:rsidR="00F04A7A" w:rsidRDefault="0004129A">
            <w:pPr>
              <w:pStyle w:val="TableParagraph"/>
              <w:ind w:left="394"/>
              <w:rPr>
                <w:b/>
                <w:sz w:val="5"/>
              </w:rPr>
            </w:pPr>
            <w:r>
              <w:rPr>
                <w:b/>
                <w:w w:val="130"/>
                <w:sz w:val="5"/>
              </w:rPr>
              <w:t>&lt; 100 SMMLV</w:t>
            </w:r>
          </w:p>
        </w:tc>
        <w:tc>
          <w:tcPr>
            <w:tcW w:w="1299" w:type="dxa"/>
            <w:tcBorders>
              <w:top w:val="single" w:sz="4"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2"/>
              <w:rPr>
                <w:rFonts w:ascii="Times New Roman"/>
                <w:sz w:val="6"/>
              </w:rPr>
            </w:pPr>
          </w:p>
          <w:p w:rsidR="00F04A7A" w:rsidRDefault="0004129A">
            <w:pPr>
              <w:pStyle w:val="TableParagraph"/>
              <w:ind w:left="285"/>
              <w:rPr>
                <w:b/>
                <w:sz w:val="5"/>
              </w:rPr>
            </w:pPr>
            <w:r>
              <w:rPr>
                <w:b/>
                <w:w w:val="130"/>
                <w:sz w:val="5"/>
              </w:rPr>
              <w:t>Entre 100 y 500 SMMLV</w:t>
            </w:r>
          </w:p>
        </w:tc>
        <w:tc>
          <w:tcPr>
            <w:tcW w:w="971" w:type="dxa"/>
            <w:tcBorders>
              <w:top w:val="single" w:sz="4"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2"/>
              <w:rPr>
                <w:rFonts w:ascii="Times New Roman"/>
                <w:sz w:val="6"/>
              </w:rPr>
            </w:pPr>
          </w:p>
          <w:p w:rsidR="00F04A7A" w:rsidRDefault="0004129A">
            <w:pPr>
              <w:pStyle w:val="TableParagraph"/>
              <w:ind w:left="92"/>
              <w:rPr>
                <w:b/>
                <w:sz w:val="5"/>
              </w:rPr>
            </w:pPr>
            <w:r>
              <w:rPr>
                <w:b/>
                <w:w w:val="130"/>
                <w:sz w:val="5"/>
              </w:rPr>
              <w:t>Entre 501 y 1.000 SMMLV</w:t>
            </w:r>
          </w:p>
        </w:tc>
        <w:tc>
          <w:tcPr>
            <w:tcW w:w="906" w:type="dxa"/>
            <w:tcBorders>
              <w:top w:val="single" w:sz="4"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2"/>
              <w:rPr>
                <w:rFonts w:ascii="Times New Roman"/>
                <w:sz w:val="6"/>
              </w:rPr>
            </w:pPr>
          </w:p>
          <w:p w:rsidR="00F04A7A" w:rsidRDefault="0004129A">
            <w:pPr>
              <w:pStyle w:val="TableParagraph"/>
              <w:ind w:left="32"/>
              <w:rPr>
                <w:b/>
                <w:sz w:val="5"/>
              </w:rPr>
            </w:pPr>
            <w:r>
              <w:rPr>
                <w:b/>
                <w:w w:val="130"/>
                <w:sz w:val="5"/>
              </w:rPr>
              <w:t>Entre 1.001 y 4.000 SMMLV</w:t>
            </w:r>
          </w:p>
        </w:tc>
        <w:tc>
          <w:tcPr>
            <w:tcW w:w="1823" w:type="dxa"/>
            <w:tcBorders>
              <w:top w:val="single" w:sz="4" w:space="0" w:color="000000"/>
              <w:left w:val="single" w:sz="4" w:space="0" w:color="000000"/>
              <w:bottom w:val="single" w:sz="2" w:space="0" w:color="000000"/>
            </w:tcBorders>
            <w:shd w:val="clear" w:color="auto" w:fill="CECECE"/>
          </w:tcPr>
          <w:p w:rsidR="00F04A7A" w:rsidRDefault="00F04A7A">
            <w:pPr>
              <w:pStyle w:val="TableParagraph"/>
              <w:spacing w:before="2"/>
              <w:rPr>
                <w:rFonts w:ascii="Times New Roman"/>
                <w:sz w:val="6"/>
              </w:rPr>
            </w:pPr>
          </w:p>
          <w:p w:rsidR="00F04A7A" w:rsidRDefault="0004129A">
            <w:pPr>
              <w:pStyle w:val="TableParagraph"/>
              <w:ind w:left="171" w:right="168"/>
              <w:jc w:val="center"/>
              <w:rPr>
                <w:b/>
                <w:sz w:val="5"/>
              </w:rPr>
            </w:pPr>
            <w:r>
              <w:rPr>
                <w:b/>
                <w:w w:val="130"/>
                <w:sz w:val="5"/>
              </w:rPr>
              <w:t>Mayor o igual a 4.001 SMMLV</w:t>
            </w:r>
          </w:p>
        </w:tc>
      </w:tr>
      <w:tr w:rsidR="00F04A7A">
        <w:trPr>
          <w:trHeight w:val="171"/>
        </w:trPr>
        <w:tc>
          <w:tcPr>
            <w:tcW w:w="867" w:type="dxa"/>
            <w:tcBorders>
              <w:top w:val="single" w:sz="2" w:space="0" w:color="000000"/>
              <w:bottom w:val="single" w:sz="4" w:space="0" w:color="000000"/>
            </w:tcBorders>
            <w:shd w:val="clear" w:color="auto" w:fill="CECECE"/>
          </w:tcPr>
          <w:p w:rsidR="00F04A7A" w:rsidRDefault="0004129A">
            <w:pPr>
              <w:pStyle w:val="TableParagraph"/>
              <w:spacing w:before="15" w:line="70" w:lineRule="atLeast"/>
              <w:ind w:left="203" w:hanging="57"/>
              <w:rPr>
                <w:b/>
                <w:sz w:val="5"/>
              </w:rPr>
            </w:pPr>
            <w:r>
              <w:rPr>
                <w:b/>
                <w:w w:val="130"/>
                <w:sz w:val="5"/>
              </w:rPr>
              <w:t>Acreditación de la EXPERIENCIA:</w:t>
            </w:r>
          </w:p>
        </w:tc>
        <w:tc>
          <w:tcPr>
            <w:tcW w:w="912" w:type="dxa"/>
            <w:tcBorders>
              <w:top w:val="single" w:sz="2" w:space="0" w:color="000000"/>
              <w:bottom w:val="single" w:sz="4" w:space="0" w:color="000000"/>
              <w:right w:val="single" w:sz="4" w:space="0" w:color="000000"/>
            </w:tcBorders>
            <w:shd w:val="clear" w:color="auto" w:fill="CECECE"/>
          </w:tcPr>
          <w:p w:rsidR="00F04A7A" w:rsidRDefault="00F04A7A">
            <w:pPr>
              <w:pStyle w:val="TableParagraph"/>
              <w:spacing w:before="4"/>
              <w:rPr>
                <w:rFonts w:ascii="Times New Roman"/>
                <w:sz w:val="5"/>
              </w:rPr>
            </w:pPr>
          </w:p>
          <w:p w:rsidR="00F04A7A" w:rsidRDefault="0004129A">
            <w:pPr>
              <w:pStyle w:val="TableParagraph"/>
              <w:ind w:left="8"/>
              <w:jc w:val="center"/>
              <w:rPr>
                <w:b/>
                <w:sz w:val="5"/>
              </w:rPr>
            </w:pPr>
            <w:r>
              <w:rPr>
                <w:b/>
                <w:w w:val="130"/>
                <w:sz w:val="5"/>
              </w:rPr>
              <w:t>ACTIVIDAD A CONTRATAR:</w:t>
            </w:r>
          </w:p>
        </w:tc>
        <w:tc>
          <w:tcPr>
            <w:tcW w:w="926"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10"/>
              <w:rPr>
                <w:rFonts w:ascii="Times New Roman"/>
                <w:sz w:val="4"/>
              </w:rPr>
            </w:pPr>
          </w:p>
          <w:p w:rsidR="00F04A7A" w:rsidRDefault="0004129A">
            <w:pPr>
              <w:pStyle w:val="TableParagraph"/>
              <w:ind w:left="72" w:right="63"/>
              <w:jc w:val="center"/>
              <w:rPr>
                <w:b/>
                <w:sz w:val="5"/>
              </w:rPr>
            </w:pPr>
            <w:r>
              <w:rPr>
                <w:b/>
                <w:w w:val="130"/>
                <w:sz w:val="5"/>
              </w:rPr>
              <w:t>TIPO DE EXPERIENCIA:</w:t>
            </w:r>
          </w:p>
        </w:tc>
        <w:tc>
          <w:tcPr>
            <w:tcW w:w="6208" w:type="dxa"/>
            <w:gridSpan w:val="5"/>
            <w:tcBorders>
              <w:top w:val="single" w:sz="2" w:space="0" w:color="000000"/>
              <w:left w:val="single" w:sz="4" w:space="0" w:color="000000"/>
              <w:bottom w:val="single" w:sz="4" w:space="0" w:color="000000"/>
            </w:tcBorders>
          </w:tcPr>
          <w:p w:rsidR="00F04A7A" w:rsidRDefault="00F04A7A">
            <w:pPr>
              <w:pStyle w:val="TableParagraph"/>
              <w:rPr>
                <w:rFonts w:ascii="Times New Roman"/>
                <w:sz w:val="6"/>
              </w:rPr>
            </w:pPr>
          </w:p>
        </w:tc>
      </w:tr>
      <w:tr w:rsidR="00F04A7A">
        <w:trPr>
          <w:trHeight w:val="150"/>
        </w:trPr>
        <w:tc>
          <w:tcPr>
            <w:tcW w:w="867" w:type="dxa"/>
            <w:tcBorders>
              <w:top w:val="single" w:sz="4" w:space="0" w:color="000000"/>
              <w:bottom w:val="nil"/>
              <w:right w:val="single" w:sz="4" w:space="0" w:color="000000"/>
            </w:tcBorders>
          </w:tcPr>
          <w:p w:rsidR="00F04A7A" w:rsidRDefault="00F04A7A">
            <w:pPr>
              <w:pStyle w:val="TableParagraph"/>
              <w:rPr>
                <w:rFonts w:ascii="Times New Roman"/>
                <w:sz w:val="6"/>
              </w:rPr>
            </w:pPr>
          </w:p>
        </w:tc>
        <w:tc>
          <w:tcPr>
            <w:tcW w:w="912" w:type="dxa"/>
            <w:tcBorders>
              <w:top w:val="single" w:sz="4" w:space="0" w:color="000000"/>
              <w:left w:val="single" w:sz="4" w:space="0" w:color="000000"/>
              <w:bottom w:val="nil"/>
              <w:right w:val="single" w:sz="4" w:space="0" w:color="000000"/>
            </w:tcBorders>
          </w:tcPr>
          <w:p w:rsidR="00F04A7A" w:rsidRDefault="00F04A7A">
            <w:pPr>
              <w:pStyle w:val="TableParagraph"/>
              <w:spacing w:before="10"/>
              <w:rPr>
                <w:rFonts w:ascii="Times New Roman"/>
                <w:sz w:val="5"/>
              </w:rPr>
            </w:pPr>
          </w:p>
          <w:p w:rsidR="00F04A7A" w:rsidRDefault="0004129A">
            <w:pPr>
              <w:pStyle w:val="TableParagraph"/>
              <w:ind w:left="97"/>
              <w:rPr>
                <w:b/>
                <w:sz w:val="5"/>
              </w:rPr>
            </w:pPr>
            <w:r>
              <w:rPr>
                <w:b/>
                <w:w w:val="130"/>
                <w:sz w:val="5"/>
              </w:rPr>
              <w:t>4.1 INTERVENTORÍA A</w:t>
            </w:r>
          </w:p>
        </w:tc>
        <w:tc>
          <w:tcPr>
            <w:tcW w:w="926" w:type="dxa"/>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44"/>
              <w:ind w:left="72" w:right="63"/>
              <w:jc w:val="center"/>
              <w:rPr>
                <w:sz w:val="5"/>
              </w:rPr>
            </w:pPr>
            <w:r>
              <w:rPr>
                <w:w w:val="130"/>
                <w:sz w:val="5"/>
              </w:rPr>
              <w:t>GENERAL</w:t>
            </w:r>
          </w:p>
        </w:tc>
        <w:tc>
          <w:tcPr>
            <w:tcW w:w="6208" w:type="dxa"/>
            <w:gridSpan w:val="5"/>
            <w:tcBorders>
              <w:top w:val="single" w:sz="4" w:space="0" w:color="000000"/>
              <w:left w:val="single" w:sz="4" w:space="0" w:color="000000"/>
              <w:bottom w:val="single" w:sz="2" w:space="0" w:color="000000"/>
            </w:tcBorders>
          </w:tcPr>
          <w:p w:rsidR="00F04A7A" w:rsidRDefault="0004129A">
            <w:pPr>
              <w:pStyle w:val="TableParagraph"/>
              <w:spacing w:before="44"/>
              <w:ind w:left="1487"/>
              <w:rPr>
                <w:sz w:val="5"/>
              </w:rPr>
            </w:pPr>
            <w:r>
              <w:rPr>
                <w:w w:val="130"/>
                <w:sz w:val="5"/>
              </w:rPr>
              <w:t>INTERVENTORÍA A PROYECTOS DE: MONTAJE O DESMONTAJE DE PUENTES METALICOS MODULARES</w:t>
            </w:r>
          </w:p>
        </w:tc>
      </w:tr>
    </w:tbl>
    <w:p w:rsidR="00F04A7A" w:rsidRDefault="00F04A7A">
      <w:pPr>
        <w:rPr>
          <w:sz w:val="5"/>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rFonts w:ascii="Times New Roman"/>
          <w:noProof/>
          <w:sz w:val="2"/>
          <w:lang w:val="en-US"/>
        </w:rPr>
        <w:lastRenderedPageBreak/>
        <mc:AlternateContent>
          <mc:Choice Requires="wpg">
            <w:drawing>
              <wp:inline distT="0" distB="0" distL="0" distR="0">
                <wp:extent cx="6376670" cy="5080"/>
                <wp:effectExtent l="10160" t="10160" r="4445" b="3810"/>
                <wp:docPr id="8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90" name="Line 81"/>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F6B978" id="Group 80"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">
                <v:line id="Line 81"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" strokecolor="#231f1f" strokeweight=".1275mm"/>
                <w10:anchorlock/>
              </v:group>
            </w:pict>
          </mc:Fallback>
        </mc:AlternateContent>
      </w:r>
    </w:p>
    <w:p w:rsidR="00F04A7A" w:rsidRDefault="00F04A7A">
      <w:pPr>
        <w:pStyle w:val="Textoindependiente"/>
        <w:spacing w:after="1"/>
        <w:rPr>
          <w:rFonts w:ascii="Times New Roman"/>
          <w:sz w:val="25"/>
        </w:rPr>
      </w:pPr>
    </w:p>
    <w:tbl>
      <w:tblPr>
        <w:tblStyle w:val="TableNormal"/>
        <w:tblW w:w="0" w:type="auto"/>
        <w:tblInd w:w="9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4"/>
        <w:gridCol w:w="898"/>
        <w:gridCol w:w="912"/>
        <w:gridCol w:w="1191"/>
        <w:gridCol w:w="1280"/>
        <w:gridCol w:w="957"/>
        <w:gridCol w:w="893"/>
        <w:gridCol w:w="1798"/>
      </w:tblGrid>
      <w:tr w:rsidR="00F04A7A">
        <w:trPr>
          <w:trHeight w:val="454"/>
        </w:trPr>
        <w:tc>
          <w:tcPr>
            <w:tcW w:w="854" w:type="dxa"/>
            <w:vMerge w:val="restart"/>
            <w:tcBorders>
              <w:top w:val="nil"/>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9" w:line="283" w:lineRule="auto"/>
              <w:ind w:left="25" w:right="30"/>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1"/>
                <w:w w:val="125"/>
                <w:sz w:val="5"/>
              </w:rPr>
              <w:t xml:space="preserve"> </w:t>
            </w:r>
            <w:r>
              <w:rPr>
                <w:color w:val="454545"/>
                <w:w w:val="125"/>
                <w:sz w:val="5"/>
              </w:rPr>
              <w:t>expresión]</w:t>
            </w:r>
          </w:p>
        </w:tc>
        <w:tc>
          <w:tcPr>
            <w:tcW w:w="898" w:type="dxa"/>
            <w:tcBorders>
              <w:top w:val="nil"/>
              <w:left w:val="single" w:sz="4" w:space="0" w:color="000000"/>
              <w:bottom w:val="single" w:sz="2" w:space="0" w:color="000000"/>
              <w:right w:val="single" w:sz="4" w:space="0" w:color="000000"/>
            </w:tcBorders>
          </w:tcPr>
          <w:p w:rsidR="00F04A7A" w:rsidRDefault="0004129A">
            <w:pPr>
              <w:pStyle w:val="TableParagraph"/>
              <w:spacing w:before="50" w:line="288" w:lineRule="auto"/>
              <w:ind w:left="21" w:right="23"/>
              <w:jc w:val="center"/>
              <w:rPr>
                <w:b/>
                <w:sz w:val="5"/>
              </w:rPr>
            </w:pPr>
            <w:r>
              <w:rPr>
                <w:b/>
                <w:w w:val="125"/>
                <w:sz w:val="5"/>
              </w:rPr>
              <w:t>ATENCION DE OBRAS DE EMERGENCIAS MEDIANTE MONTAJE O DESMONTAJE PUENTES METALICOS MODULAR</w:t>
            </w:r>
            <w:r>
              <w:rPr>
                <w:b/>
                <w:w w:val="125"/>
                <w:sz w:val="5"/>
              </w:rPr>
              <w:t>ES</w:t>
            </w: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3"/>
              <w:rPr>
                <w:rFonts w:ascii="Times New Roman"/>
                <w:sz w:val="5"/>
              </w:rPr>
            </w:pPr>
          </w:p>
          <w:p w:rsidR="00F04A7A" w:rsidRDefault="0004129A">
            <w:pPr>
              <w:pStyle w:val="TableParagraph"/>
              <w:ind w:left="25" w:right="11"/>
              <w:jc w:val="center"/>
              <w:rPr>
                <w:sz w:val="5"/>
              </w:rPr>
            </w:pPr>
            <w:r>
              <w:rPr>
                <w:w w:val="125"/>
                <w:sz w:val="5"/>
              </w:rPr>
              <w:t>ESPECIFICA</w:t>
            </w:r>
          </w:p>
        </w:tc>
        <w:tc>
          <w:tcPr>
            <w:tcW w:w="2471"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3"/>
              <w:rPr>
                <w:rFonts w:ascii="Times New Roman"/>
                <w:sz w:val="8"/>
              </w:rPr>
            </w:pPr>
          </w:p>
          <w:p w:rsidR="00F04A7A" w:rsidRDefault="0004129A">
            <w:pPr>
              <w:pStyle w:val="TableParagraph"/>
              <w:spacing w:line="283" w:lineRule="auto"/>
              <w:ind w:left="22" w:right="9" w:hanging="17"/>
              <w:jc w:val="center"/>
              <w:rPr>
                <w:sz w:val="5"/>
              </w:rPr>
            </w:pPr>
            <w:r>
              <w:rPr>
                <w:w w:val="125"/>
                <w:sz w:val="5"/>
              </w:rPr>
              <w:t xml:space="preserve">Por lo menos un (1) contrato de los contratos válidos aportados como experiencia general cuya luz principal entre ejes de apoyos consecutivos (ESTRIBO-PILA o PILA- PILA o PILA-ESTRIBO o ESTRIBO - ESTRIBO) sea mayor o igual al </w:t>
            </w:r>
            <w:r>
              <w:rPr>
                <w:b/>
                <w:w w:val="125"/>
                <w:sz w:val="5"/>
              </w:rPr>
              <w:t>100% de la Longitud de la Luz Principal del Puente Objeto de las labores de interventoría</w:t>
            </w:r>
            <w:r>
              <w:rPr>
                <w:w w:val="125"/>
                <w:sz w:val="5"/>
              </w:rPr>
              <w:t>.</w:t>
            </w:r>
          </w:p>
        </w:tc>
        <w:tc>
          <w:tcPr>
            <w:tcW w:w="1850"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8" w:line="283" w:lineRule="auto"/>
              <w:ind w:left="35" w:right="43"/>
              <w:jc w:val="center"/>
              <w:rPr>
                <w:b/>
                <w:sz w:val="5"/>
              </w:rPr>
            </w:pPr>
            <w:r>
              <w:rPr>
                <w:w w:val="125"/>
                <w:sz w:val="5"/>
              </w:rPr>
              <w:t>Por lo menos un (1) contrato de los contratos válidos aportados como experiencia general cuya luz principal entre ejes de apoyos consecutivos (ESTRIBO-PILA o PILA-PI</w:t>
            </w:r>
            <w:r>
              <w:rPr>
                <w:w w:val="125"/>
                <w:sz w:val="5"/>
              </w:rPr>
              <w:t xml:space="preserve">LA o PILA- ESTRIBO o ESTRIBO - ESTRIBO) sea mayor o igual al </w:t>
            </w:r>
            <w:r>
              <w:rPr>
                <w:b/>
                <w:w w:val="125"/>
                <w:sz w:val="5"/>
              </w:rPr>
              <w:t>85%   de la Longitud de la Luz Principal del Puente Objeto de</w:t>
            </w:r>
            <w:r>
              <w:rPr>
                <w:b/>
                <w:spacing w:val="-9"/>
                <w:w w:val="125"/>
                <w:sz w:val="5"/>
              </w:rPr>
              <w:t xml:space="preserve"> </w:t>
            </w:r>
            <w:r>
              <w:rPr>
                <w:b/>
                <w:w w:val="125"/>
                <w:sz w:val="5"/>
              </w:rPr>
              <w:t>las</w:t>
            </w:r>
          </w:p>
          <w:p w:rsidR="00F04A7A" w:rsidRDefault="0004129A">
            <w:pPr>
              <w:pStyle w:val="TableParagraph"/>
              <w:spacing w:before="1"/>
              <w:ind w:left="17" w:right="6"/>
              <w:jc w:val="center"/>
              <w:rPr>
                <w:b/>
                <w:sz w:val="5"/>
              </w:rPr>
            </w:pPr>
            <w:r>
              <w:rPr>
                <w:b/>
                <w:w w:val="125"/>
                <w:sz w:val="5"/>
              </w:rPr>
              <w:t>labores de interventoría.</w:t>
            </w:r>
          </w:p>
        </w:tc>
        <w:tc>
          <w:tcPr>
            <w:tcW w:w="1798" w:type="dxa"/>
            <w:tcBorders>
              <w:top w:val="single" w:sz="2" w:space="0" w:color="000000"/>
              <w:left w:val="single" w:sz="4" w:space="0" w:color="000000"/>
              <w:bottom w:val="single" w:sz="2" w:space="0" w:color="000000"/>
            </w:tcBorders>
          </w:tcPr>
          <w:p w:rsidR="00F04A7A" w:rsidRDefault="0004129A">
            <w:pPr>
              <w:pStyle w:val="TableParagraph"/>
              <w:spacing w:before="28" w:line="283" w:lineRule="auto"/>
              <w:ind w:left="23" w:right="29"/>
              <w:jc w:val="center"/>
              <w:rPr>
                <w:b/>
                <w:sz w:val="5"/>
              </w:rPr>
            </w:pPr>
            <w:r>
              <w:rPr>
                <w:w w:val="125"/>
                <w:sz w:val="5"/>
              </w:rPr>
              <w:t>Por lo menos un (1) contrato de los contratos válidos aportados como experiencia general cuya luz princ</w:t>
            </w:r>
            <w:r>
              <w:rPr>
                <w:w w:val="125"/>
                <w:sz w:val="5"/>
              </w:rPr>
              <w:t xml:space="preserve">ipal entre ejes de apoyos consecutivos (ESTRIBO-PILA o PILA-PILA o PILA-ESTRIBO o ESTRIBO - ESTRIBO) sea mayor o igual al </w:t>
            </w:r>
            <w:r>
              <w:rPr>
                <w:b/>
                <w:w w:val="125"/>
                <w:sz w:val="5"/>
              </w:rPr>
              <w:t>70% de la Longitud de la Luz Principal del Puente Objeto</w:t>
            </w:r>
          </w:p>
          <w:p w:rsidR="00F04A7A" w:rsidRDefault="0004129A">
            <w:pPr>
              <w:pStyle w:val="TableParagraph"/>
              <w:ind w:left="23" w:right="11"/>
              <w:jc w:val="center"/>
              <w:rPr>
                <w:b/>
                <w:sz w:val="5"/>
              </w:rPr>
            </w:pPr>
            <w:r>
              <w:rPr>
                <w:b/>
                <w:w w:val="125"/>
                <w:sz w:val="5"/>
              </w:rPr>
              <w:t>de las labroes de interventoría.</w:t>
            </w:r>
          </w:p>
        </w:tc>
      </w:tr>
      <w:tr w:rsidR="00F04A7A">
        <w:trPr>
          <w:trHeight w:val="251"/>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line="288" w:lineRule="auto"/>
              <w:ind w:left="179" w:right="94" w:hanging="83"/>
              <w:rPr>
                <w:b/>
                <w:sz w:val="5"/>
              </w:rPr>
            </w:pPr>
            <w:r>
              <w:rPr>
                <w:b/>
                <w:w w:val="125"/>
                <w:sz w:val="5"/>
              </w:rPr>
              <w:t>4.2 INTERVENTORÍA A PROYECTOS DE:</w:t>
            </w:r>
          </w:p>
          <w:p w:rsidR="00F04A7A" w:rsidRDefault="0004129A">
            <w:pPr>
              <w:pStyle w:val="TableParagraph"/>
              <w:spacing w:line="288" w:lineRule="auto"/>
              <w:ind w:left="17" w:hanging="19"/>
              <w:jc w:val="center"/>
              <w:rPr>
                <w:b/>
                <w:sz w:val="5"/>
              </w:rPr>
            </w:pPr>
            <w:r>
              <w:rPr>
                <w:b/>
                <w:w w:val="125"/>
                <w:sz w:val="5"/>
              </w:rPr>
              <w:t>ATENCION OBRAS DE EMERGENCIAS MEDIANTE OBRAS  DE  ESTABILIZACION DE TALUDES O  RECUPERACION DE</w:t>
            </w:r>
            <w:r>
              <w:rPr>
                <w:b/>
                <w:spacing w:val="-2"/>
                <w:w w:val="125"/>
                <w:sz w:val="5"/>
              </w:rPr>
              <w:t xml:space="preserve"> </w:t>
            </w:r>
            <w:r>
              <w:rPr>
                <w:b/>
                <w:w w:val="125"/>
                <w:sz w:val="5"/>
              </w:rPr>
              <w:t>BANCA</w:t>
            </w: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3"/>
              <w:rPr>
                <w:rFonts w:ascii="Times New Roman"/>
                <w:sz w:val="8"/>
              </w:rPr>
            </w:pPr>
          </w:p>
          <w:p w:rsidR="00F04A7A" w:rsidRDefault="0004129A">
            <w:pPr>
              <w:pStyle w:val="TableParagraph"/>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F04A7A">
            <w:pPr>
              <w:pStyle w:val="TableParagraph"/>
              <w:spacing w:before="4"/>
              <w:rPr>
                <w:rFonts w:ascii="Times New Roman"/>
                <w:sz w:val="5"/>
              </w:rPr>
            </w:pPr>
          </w:p>
          <w:p w:rsidR="00F04A7A" w:rsidRDefault="0004129A">
            <w:pPr>
              <w:pStyle w:val="TableParagraph"/>
              <w:spacing w:line="283" w:lineRule="auto"/>
              <w:ind w:left="815" w:hanging="701"/>
              <w:rPr>
                <w:sz w:val="5"/>
              </w:rPr>
            </w:pPr>
            <w:r>
              <w:rPr>
                <w:w w:val="125"/>
                <w:sz w:val="5"/>
              </w:rPr>
              <w:t>INTERVENTORÍA A PROYECTOS DE: CONSTRUCCION O MEJORAMIENTO O MANTENIMIENTO O REHABILITACIÓN DE OBRAS DE ESTABILIZACION DE TALUDES O RECUPERACION D</w:t>
            </w:r>
            <w:r>
              <w:rPr>
                <w:w w:val="125"/>
                <w:sz w:val="5"/>
              </w:rPr>
              <w:t>E BANCA y ATENCION OBRAS DE EMERGENCIAS MEDIANTE LA CONSTRUCCION DE OBRAS DE ESTABILIZACION DE TALUDES O RECUPERACION DE BANCA</w:t>
            </w:r>
          </w:p>
        </w:tc>
      </w:tr>
      <w:tr w:rsidR="00F04A7A">
        <w:trPr>
          <w:trHeight w:val="419"/>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ind w:left="25" w:right="11"/>
              <w:jc w:val="center"/>
              <w:rPr>
                <w:sz w:val="5"/>
              </w:rPr>
            </w:pPr>
            <w:r>
              <w:rPr>
                <w:w w:val="125"/>
                <w:sz w:val="5"/>
              </w:rPr>
              <w:t>ESPECIFICA</w:t>
            </w:r>
          </w:p>
        </w:tc>
        <w:tc>
          <w:tcPr>
            <w:tcW w:w="2471"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spacing w:line="283" w:lineRule="auto"/>
              <w:ind w:left="48" w:right="53" w:firstLine="20"/>
              <w:jc w:val="both"/>
              <w:rPr>
                <w:sz w:val="5"/>
              </w:rPr>
            </w:pPr>
            <w:r>
              <w:rPr>
                <w:w w:val="125"/>
                <w:sz w:val="5"/>
              </w:rPr>
              <w:t>Por lo menos un (1) contrato de los contratos válidos aportados como experiencia general que corresponda a LA INTERVENTORÍA PARA LA CONSTRUCCION DE OBRAS DE ESTABILIZACION DE TALUDES O RECUPERACION DE BANCA y el</w:t>
            </w:r>
          </w:p>
          <w:p w:rsidR="00F04A7A" w:rsidRDefault="0004129A">
            <w:pPr>
              <w:pStyle w:val="TableParagraph"/>
              <w:spacing w:line="57" w:lineRule="exact"/>
              <w:ind w:left="326"/>
              <w:rPr>
                <w:sz w:val="5"/>
              </w:rPr>
            </w:pPr>
            <w:r>
              <w:rPr>
                <w:w w:val="125"/>
                <w:sz w:val="5"/>
              </w:rPr>
              <w:t>valor corresponda como mínimo al 70% del Pre</w:t>
            </w:r>
            <w:r>
              <w:rPr>
                <w:w w:val="125"/>
                <w:sz w:val="5"/>
              </w:rPr>
              <w:t>supuesto Oficial.</w:t>
            </w:r>
          </w:p>
        </w:tc>
        <w:tc>
          <w:tcPr>
            <w:tcW w:w="1850"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0" w:line="283" w:lineRule="auto"/>
              <w:ind w:left="17" w:right="25"/>
              <w:jc w:val="center"/>
              <w:rPr>
                <w:sz w:val="5"/>
              </w:rPr>
            </w:pPr>
            <w:r>
              <w:rPr>
                <w:w w:val="125"/>
                <w:sz w:val="5"/>
              </w:rPr>
              <w:t>Por lo menos un (1) contrato de los contratos válidos aportados como experiencia general que corresponda a LA INTERVENTORÍA PARA LA CONSTRUCCION DE OBRAS DE ESTABILIZACION DE TALUDES O RECUPERACION</w:t>
            </w:r>
            <w:r>
              <w:rPr>
                <w:spacing w:val="-1"/>
                <w:w w:val="125"/>
                <w:sz w:val="5"/>
              </w:rPr>
              <w:t xml:space="preserve"> </w:t>
            </w:r>
            <w:r>
              <w:rPr>
                <w:w w:val="125"/>
                <w:sz w:val="5"/>
              </w:rPr>
              <w:t>DE</w:t>
            </w:r>
          </w:p>
          <w:p w:rsidR="00F04A7A" w:rsidRDefault="0004129A">
            <w:pPr>
              <w:pStyle w:val="TableParagraph"/>
              <w:spacing w:line="56" w:lineRule="exact"/>
              <w:ind w:left="17" w:right="23"/>
              <w:jc w:val="center"/>
              <w:rPr>
                <w:sz w:val="5"/>
              </w:rPr>
            </w:pPr>
            <w:r>
              <w:rPr>
                <w:w w:val="125"/>
                <w:sz w:val="5"/>
              </w:rPr>
              <w:t>BANCA  y el valor corresponda como mí</w:t>
            </w:r>
            <w:r>
              <w:rPr>
                <w:w w:val="125"/>
                <w:sz w:val="5"/>
              </w:rPr>
              <w:t>nimo al 60%</w:t>
            </w:r>
            <w:r>
              <w:rPr>
                <w:spacing w:val="13"/>
                <w:w w:val="125"/>
                <w:sz w:val="5"/>
              </w:rPr>
              <w:t xml:space="preserve"> </w:t>
            </w:r>
            <w:r>
              <w:rPr>
                <w:w w:val="125"/>
                <w:sz w:val="5"/>
              </w:rPr>
              <w:t>del</w:t>
            </w:r>
          </w:p>
          <w:p w:rsidR="00F04A7A" w:rsidRDefault="0004129A">
            <w:pPr>
              <w:pStyle w:val="TableParagraph"/>
              <w:spacing w:before="10" w:line="51" w:lineRule="exact"/>
              <w:ind w:left="17" w:right="5"/>
              <w:jc w:val="center"/>
              <w:rPr>
                <w:sz w:val="5"/>
              </w:rPr>
            </w:pPr>
            <w:r>
              <w:rPr>
                <w:w w:val="125"/>
                <w:sz w:val="5"/>
              </w:rPr>
              <w:t>Presupuesto Oficial.</w:t>
            </w:r>
          </w:p>
        </w:tc>
        <w:tc>
          <w:tcPr>
            <w:tcW w:w="1798" w:type="dxa"/>
            <w:tcBorders>
              <w:top w:val="single" w:sz="2" w:space="0" w:color="000000"/>
              <w:left w:val="single" w:sz="4" w:space="0" w:color="000000"/>
              <w:bottom w:val="single" w:sz="2" w:space="0" w:color="000000"/>
            </w:tcBorders>
          </w:tcPr>
          <w:p w:rsidR="00F04A7A" w:rsidRDefault="0004129A">
            <w:pPr>
              <w:pStyle w:val="TableParagraph"/>
              <w:spacing w:before="9" w:line="283" w:lineRule="auto"/>
              <w:ind w:left="16" w:right="23" w:firstLine="1"/>
              <w:jc w:val="center"/>
              <w:rPr>
                <w:sz w:val="5"/>
              </w:rPr>
            </w:pPr>
            <w:r>
              <w:rPr>
                <w:w w:val="125"/>
                <w:sz w:val="5"/>
              </w:rPr>
              <w:t>Por lo menos un (1) contrato de los contratos válidos aportados como experiencia general que corresponda a LA INTERVENTORÍA PARA LA CONSTRUCCION DE OBRAS DE ESTABILIZACION DE TALUDES O RECUPERACION</w:t>
            </w:r>
            <w:r>
              <w:rPr>
                <w:spacing w:val="2"/>
                <w:w w:val="125"/>
                <w:sz w:val="5"/>
              </w:rPr>
              <w:t xml:space="preserve"> </w:t>
            </w:r>
            <w:r>
              <w:rPr>
                <w:w w:val="125"/>
                <w:sz w:val="5"/>
              </w:rPr>
              <w:t>DE</w:t>
            </w:r>
          </w:p>
          <w:p w:rsidR="00F04A7A" w:rsidRDefault="0004129A">
            <w:pPr>
              <w:pStyle w:val="TableParagraph"/>
              <w:spacing w:line="56" w:lineRule="exact"/>
              <w:ind w:left="6" w:right="29"/>
              <w:jc w:val="center"/>
              <w:rPr>
                <w:b/>
                <w:sz w:val="5"/>
              </w:rPr>
            </w:pPr>
            <w:r>
              <w:rPr>
                <w:w w:val="125"/>
                <w:sz w:val="5"/>
              </w:rPr>
              <w:t>BANCA y el valor c</w:t>
            </w:r>
            <w:r>
              <w:rPr>
                <w:w w:val="125"/>
                <w:sz w:val="5"/>
              </w:rPr>
              <w:t>orresponda como mínimo al</w:t>
            </w:r>
            <w:r>
              <w:rPr>
                <w:b/>
                <w:w w:val="125"/>
                <w:sz w:val="5"/>
              </w:rPr>
              <w:t>50% del</w:t>
            </w:r>
          </w:p>
          <w:p w:rsidR="00F04A7A" w:rsidRDefault="0004129A">
            <w:pPr>
              <w:pStyle w:val="TableParagraph"/>
              <w:spacing w:before="11" w:line="51" w:lineRule="exact"/>
              <w:ind w:left="23" w:right="12"/>
              <w:jc w:val="center"/>
              <w:rPr>
                <w:b/>
                <w:sz w:val="5"/>
              </w:rPr>
            </w:pPr>
            <w:r>
              <w:rPr>
                <w:b/>
                <w:w w:val="125"/>
                <w:sz w:val="5"/>
              </w:rPr>
              <w:t>Presupuesto Oficial.</w:t>
            </w:r>
          </w:p>
        </w:tc>
      </w:tr>
      <w:tr w:rsidR="00F04A7A">
        <w:trPr>
          <w:trHeight w:val="161"/>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line="288" w:lineRule="auto"/>
              <w:ind w:left="179" w:right="94" w:hanging="83"/>
              <w:rPr>
                <w:b/>
                <w:sz w:val="5"/>
              </w:rPr>
            </w:pPr>
            <w:r>
              <w:rPr>
                <w:b/>
                <w:w w:val="125"/>
                <w:sz w:val="5"/>
              </w:rPr>
              <w:t>4.3 INTERVENTORÍA A PROYECTOS DE:</w:t>
            </w:r>
          </w:p>
          <w:p w:rsidR="00F04A7A" w:rsidRDefault="0004129A">
            <w:pPr>
              <w:pStyle w:val="TableParagraph"/>
              <w:spacing w:line="288" w:lineRule="auto"/>
              <w:ind w:left="27" w:right="31" w:firstLine="2"/>
              <w:jc w:val="center"/>
              <w:rPr>
                <w:b/>
                <w:sz w:val="5"/>
              </w:rPr>
            </w:pPr>
            <w:r>
              <w:rPr>
                <w:b/>
                <w:w w:val="125"/>
                <w:sz w:val="5"/>
              </w:rPr>
              <w:t>ATENCION OBRAS DE EMERGENCIAS MEDIANTE OBRAS DE REMOCIÓN DE</w:t>
            </w:r>
          </w:p>
          <w:p w:rsidR="00F04A7A" w:rsidRDefault="0004129A">
            <w:pPr>
              <w:pStyle w:val="TableParagraph"/>
              <w:spacing w:line="36" w:lineRule="exact"/>
              <w:ind w:left="229" w:right="216"/>
              <w:jc w:val="center"/>
              <w:rPr>
                <w:b/>
                <w:sz w:val="5"/>
              </w:rPr>
            </w:pPr>
            <w:r>
              <w:rPr>
                <w:b/>
                <w:w w:val="125"/>
                <w:sz w:val="5"/>
              </w:rPr>
              <w:t>DERRUMBES</w:t>
            </w:r>
          </w:p>
        </w:tc>
        <w:tc>
          <w:tcPr>
            <w:tcW w:w="912"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0"/>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04129A">
            <w:pPr>
              <w:pStyle w:val="TableParagraph"/>
              <w:spacing w:before="50"/>
              <w:ind w:left="676"/>
              <w:rPr>
                <w:sz w:val="5"/>
              </w:rPr>
            </w:pPr>
            <w:r>
              <w:rPr>
                <w:w w:val="125"/>
                <w:sz w:val="5"/>
              </w:rPr>
              <w:t>INTERVENTORÍA DE PROYECTOS QUE DENTRO DE SU ALCANCE CONTENGAN ACTIIVDADES DE REMOCIÓN DE DERRUMBES O MOVIMIENTO DE TIERRAS</w:t>
            </w:r>
          </w:p>
        </w:tc>
      </w:tr>
      <w:tr w:rsidR="00F04A7A">
        <w:trPr>
          <w:trHeight w:val="226"/>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2"/>
              <w:rPr>
                <w:rFonts w:ascii="Times New Roman"/>
                <w:sz w:val="7"/>
              </w:rPr>
            </w:pPr>
          </w:p>
          <w:p w:rsidR="00F04A7A" w:rsidRDefault="0004129A">
            <w:pPr>
              <w:pStyle w:val="TableParagraph"/>
              <w:ind w:left="25" w:right="11"/>
              <w:jc w:val="center"/>
              <w:rPr>
                <w:sz w:val="5"/>
              </w:rPr>
            </w:pPr>
            <w:r>
              <w:rPr>
                <w:w w:val="125"/>
                <w:sz w:val="5"/>
              </w:rPr>
              <w:t>ESPECIFICA</w:t>
            </w:r>
          </w:p>
        </w:tc>
        <w:tc>
          <w:tcPr>
            <w:tcW w:w="2471"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9" w:line="283" w:lineRule="auto"/>
              <w:ind w:left="116" w:hanging="33"/>
              <w:rPr>
                <w:sz w:val="5"/>
              </w:rPr>
            </w:pPr>
            <w:r>
              <w:rPr>
                <w:w w:val="125"/>
                <w:sz w:val="5"/>
              </w:rPr>
              <w:t>El valor de por lo menos un (1) contrato de los contratos válidos aportados como experiencia general corresponda como mínimo al 70% del Presupuesto Oficial.</w:t>
            </w:r>
          </w:p>
        </w:tc>
        <w:tc>
          <w:tcPr>
            <w:tcW w:w="1850"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3" w:line="60" w:lineRule="atLeast"/>
              <w:ind w:left="17" w:right="22" w:firstLine="1"/>
              <w:jc w:val="center"/>
              <w:rPr>
                <w:sz w:val="5"/>
              </w:rPr>
            </w:pPr>
            <w:r>
              <w:rPr>
                <w:w w:val="125"/>
                <w:sz w:val="5"/>
              </w:rPr>
              <w:t>El valor de por lo menos un (1) contrato de los contratos   válidos aportados como experiencia general corresponda como mínimo al 60% del Presupuesto</w:t>
            </w:r>
            <w:r>
              <w:rPr>
                <w:spacing w:val="1"/>
                <w:w w:val="125"/>
                <w:sz w:val="5"/>
              </w:rPr>
              <w:t xml:space="preserve"> </w:t>
            </w:r>
            <w:r>
              <w:rPr>
                <w:w w:val="125"/>
                <w:sz w:val="5"/>
              </w:rPr>
              <w:t>Oficial.</w:t>
            </w:r>
          </w:p>
        </w:tc>
        <w:tc>
          <w:tcPr>
            <w:tcW w:w="1798" w:type="dxa"/>
            <w:tcBorders>
              <w:top w:val="single" w:sz="2" w:space="0" w:color="000000"/>
              <w:left w:val="single" w:sz="4" w:space="0" w:color="000000"/>
              <w:bottom w:val="single" w:sz="2" w:space="0" w:color="000000"/>
            </w:tcBorders>
          </w:tcPr>
          <w:p w:rsidR="00F04A7A" w:rsidRDefault="0004129A">
            <w:pPr>
              <w:pStyle w:val="TableParagraph"/>
              <w:spacing w:before="13" w:line="60" w:lineRule="atLeast"/>
              <w:ind w:left="76" w:right="83" w:firstLine="1"/>
              <w:jc w:val="center"/>
              <w:rPr>
                <w:b/>
                <w:sz w:val="5"/>
              </w:rPr>
            </w:pPr>
            <w:r>
              <w:rPr>
                <w:w w:val="125"/>
                <w:sz w:val="5"/>
              </w:rPr>
              <w:t>El valor de por lo menos un (1) contrato de los contratos válidos aportados como experiencia gene</w:t>
            </w:r>
            <w:r>
              <w:rPr>
                <w:w w:val="125"/>
                <w:sz w:val="5"/>
              </w:rPr>
              <w:t xml:space="preserve">ral corresponda como mínimo al </w:t>
            </w:r>
            <w:r>
              <w:rPr>
                <w:b/>
                <w:w w:val="125"/>
                <w:sz w:val="5"/>
              </w:rPr>
              <w:t>50% del Presupuesto Oficial.</w:t>
            </w:r>
          </w:p>
        </w:tc>
      </w:tr>
      <w:tr w:rsidR="00F04A7A">
        <w:trPr>
          <w:trHeight w:val="154"/>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5"/>
              </w:rPr>
            </w:pPr>
          </w:p>
          <w:p w:rsidR="00F04A7A" w:rsidRDefault="0004129A">
            <w:pPr>
              <w:pStyle w:val="TableParagraph"/>
              <w:spacing w:line="288" w:lineRule="auto"/>
              <w:ind w:left="179" w:right="94" w:hanging="83"/>
              <w:rPr>
                <w:b/>
                <w:sz w:val="5"/>
              </w:rPr>
            </w:pPr>
            <w:r>
              <w:rPr>
                <w:b/>
                <w:w w:val="125"/>
                <w:sz w:val="5"/>
              </w:rPr>
              <w:t>4.4 INTERVENTORÍA A PROYECTOS DE:</w:t>
            </w:r>
          </w:p>
          <w:p w:rsidR="00F04A7A" w:rsidRDefault="0004129A">
            <w:pPr>
              <w:pStyle w:val="TableParagraph"/>
              <w:spacing w:line="288" w:lineRule="auto"/>
              <w:ind w:left="27" w:right="31" w:firstLine="2"/>
              <w:jc w:val="center"/>
              <w:rPr>
                <w:b/>
                <w:sz w:val="5"/>
              </w:rPr>
            </w:pPr>
            <w:r>
              <w:rPr>
                <w:b/>
                <w:w w:val="125"/>
                <w:sz w:val="5"/>
              </w:rPr>
              <w:t>ATENCION OBRAS DE EMERGENCIAS MEDIANTE OBRAS HIDRÁULICAS</w:t>
            </w:r>
          </w:p>
        </w:tc>
        <w:tc>
          <w:tcPr>
            <w:tcW w:w="912" w:type="dxa"/>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47"/>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4" w:space="0" w:color="000000"/>
            </w:tcBorders>
          </w:tcPr>
          <w:p w:rsidR="00F04A7A" w:rsidRDefault="0004129A">
            <w:pPr>
              <w:pStyle w:val="TableParagraph"/>
              <w:spacing w:before="47"/>
              <w:ind w:left="246"/>
              <w:rPr>
                <w:sz w:val="5"/>
              </w:rPr>
            </w:pPr>
            <w:r>
              <w:rPr>
                <w:w w:val="125"/>
                <w:sz w:val="5"/>
              </w:rPr>
              <w:t>INTERVENTORÍA A PROYECTOS DE: CONSTRUCCIÓN O MEJORAMIENTO O REHABILITACIÓN O MANTENIMIENTO O CONSERVACIÓN DE OBRAS HIDRAULICAS EN CUERPOS DE AGUA</w:t>
            </w:r>
          </w:p>
        </w:tc>
      </w:tr>
      <w:tr w:rsidR="00F04A7A">
        <w:trPr>
          <w:trHeight w:val="287"/>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1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5"/>
              <w:ind w:left="25" w:right="11"/>
              <w:jc w:val="center"/>
              <w:rPr>
                <w:sz w:val="5"/>
              </w:rPr>
            </w:pPr>
            <w:r>
              <w:rPr>
                <w:w w:val="125"/>
                <w:sz w:val="5"/>
              </w:rPr>
              <w:t>ESPECIFICA</w:t>
            </w:r>
          </w:p>
        </w:tc>
        <w:tc>
          <w:tcPr>
            <w:tcW w:w="2471" w:type="dxa"/>
            <w:gridSpan w:val="2"/>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7"/>
              </w:rPr>
            </w:pPr>
          </w:p>
          <w:p w:rsidR="00F04A7A" w:rsidRDefault="0004129A">
            <w:pPr>
              <w:pStyle w:val="TableParagraph"/>
              <w:spacing w:line="283" w:lineRule="auto"/>
              <w:ind w:left="116" w:hanging="33"/>
              <w:rPr>
                <w:sz w:val="5"/>
              </w:rPr>
            </w:pPr>
            <w:r>
              <w:rPr>
                <w:w w:val="125"/>
                <w:sz w:val="5"/>
              </w:rPr>
              <w:t>El valor de por lo menos un (1) contrato de los contratos válidos aportados como experiencia general corresponda como mínimo al 70% del Presupuesto Oficial.</w:t>
            </w:r>
          </w:p>
        </w:tc>
        <w:tc>
          <w:tcPr>
            <w:tcW w:w="1850" w:type="dxa"/>
            <w:gridSpan w:val="2"/>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7" w:line="283" w:lineRule="auto"/>
              <w:ind w:left="17" w:right="22" w:firstLine="1"/>
              <w:jc w:val="center"/>
              <w:rPr>
                <w:sz w:val="5"/>
              </w:rPr>
            </w:pPr>
            <w:r>
              <w:rPr>
                <w:w w:val="125"/>
                <w:sz w:val="5"/>
              </w:rPr>
              <w:t>El valor de por lo menos un (1) contrato de los contratos   válidos aportados como experiencia gene</w:t>
            </w:r>
            <w:r>
              <w:rPr>
                <w:w w:val="125"/>
                <w:sz w:val="5"/>
              </w:rPr>
              <w:t>ral corresponda como mínimo al 60% del Presupuesto</w:t>
            </w:r>
            <w:r>
              <w:rPr>
                <w:spacing w:val="1"/>
                <w:w w:val="125"/>
                <w:sz w:val="5"/>
              </w:rPr>
              <w:t xml:space="preserve"> </w:t>
            </w:r>
            <w:r>
              <w:rPr>
                <w:w w:val="125"/>
                <w:sz w:val="5"/>
              </w:rPr>
              <w:t>Oficial.</w:t>
            </w:r>
          </w:p>
        </w:tc>
        <w:tc>
          <w:tcPr>
            <w:tcW w:w="1798" w:type="dxa"/>
            <w:tcBorders>
              <w:top w:val="single" w:sz="4" w:space="0" w:color="000000"/>
              <w:left w:val="single" w:sz="4" w:space="0" w:color="000000"/>
              <w:bottom w:val="single" w:sz="4" w:space="0" w:color="000000"/>
            </w:tcBorders>
          </w:tcPr>
          <w:p w:rsidR="00F04A7A" w:rsidRDefault="0004129A">
            <w:pPr>
              <w:pStyle w:val="TableParagraph"/>
              <w:spacing w:before="45" w:line="283" w:lineRule="auto"/>
              <w:ind w:left="76" w:right="83" w:firstLine="1"/>
              <w:jc w:val="center"/>
              <w:rPr>
                <w:b/>
                <w:sz w:val="5"/>
              </w:rPr>
            </w:pPr>
            <w:r>
              <w:rPr>
                <w:w w:val="125"/>
                <w:sz w:val="5"/>
              </w:rPr>
              <w:t xml:space="preserve">El valor de por lo menos un (1) contrato de los contratos válidos aportados como experiencia general corresponda como mínimo al </w:t>
            </w:r>
            <w:r>
              <w:rPr>
                <w:b/>
                <w:w w:val="125"/>
                <w:sz w:val="5"/>
              </w:rPr>
              <w:t>50% del Presupuesto Oficial.</w:t>
            </w:r>
          </w:p>
        </w:tc>
      </w:tr>
      <w:tr w:rsidR="00F04A7A">
        <w:trPr>
          <w:trHeight w:val="171"/>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val="restart"/>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 w:line="288" w:lineRule="auto"/>
              <w:ind w:left="52" w:right="52" w:firstLine="44"/>
              <w:rPr>
                <w:b/>
                <w:sz w:val="5"/>
              </w:rPr>
            </w:pPr>
            <w:r>
              <w:rPr>
                <w:b/>
                <w:w w:val="125"/>
                <w:sz w:val="5"/>
              </w:rPr>
              <w:t>4.5 INTERVENTORÍA A PROYECTOS DE: OBRAS DE EMERGENCIAS PARA LA ATENCIÓN DE SITIOS CRÍTICOS EN PUENTES</w:t>
            </w:r>
          </w:p>
          <w:p w:rsidR="00F04A7A" w:rsidRDefault="0004129A">
            <w:pPr>
              <w:pStyle w:val="TableParagraph"/>
              <w:spacing w:line="42" w:lineRule="exact"/>
              <w:ind w:left="27"/>
              <w:rPr>
                <w:b/>
                <w:sz w:val="5"/>
              </w:rPr>
            </w:pPr>
            <w:r>
              <w:rPr>
                <w:b/>
                <w:w w:val="125"/>
                <w:sz w:val="5"/>
              </w:rPr>
              <w:t>VEHICULARES O FÉRREOS</w:t>
            </w:r>
          </w:p>
        </w:tc>
        <w:tc>
          <w:tcPr>
            <w:tcW w:w="91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9"/>
              <w:rPr>
                <w:rFonts w:ascii="Times New Roman"/>
                <w:sz w:val="4"/>
              </w:rPr>
            </w:pPr>
          </w:p>
          <w:p w:rsidR="00F04A7A" w:rsidRDefault="0004129A">
            <w:pPr>
              <w:pStyle w:val="TableParagraph"/>
              <w:ind w:left="24" w:right="11"/>
              <w:jc w:val="center"/>
              <w:rPr>
                <w:sz w:val="5"/>
              </w:rPr>
            </w:pPr>
            <w:r>
              <w:rPr>
                <w:w w:val="125"/>
                <w:sz w:val="5"/>
              </w:rPr>
              <w:t>GENERAL</w:t>
            </w:r>
          </w:p>
        </w:tc>
        <w:tc>
          <w:tcPr>
            <w:tcW w:w="6119" w:type="dxa"/>
            <w:gridSpan w:val="5"/>
            <w:tcBorders>
              <w:top w:val="single" w:sz="4" w:space="0" w:color="000000"/>
              <w:left w:val="single" w:sz="4" w:space="0" w:color="000000"/>
              <w:bottom w:val="single" w:sz="4" w:space="0" w:color="000000"/>
            </w:tcBorders>
          </w:tcPr>
          <w:p w:rsidR="00F04A7A" w:rsidRDefault="0004129A">
            <w:pPr>
              <w:pStyle w:val="TableParagraph"/>
              <w:spacing w:before="52"/>
              <w:ind w:left="596"/>
              <w:rPr>
                <w:sz w:val="5"/>
              </w:rPr>
            </w:pPr>
            <w:r>
              <w:rPr>
                <w:w w:val="125"/>
                <w:sz w:val="5"/>
              </w:rPr>
              <w:t>Interventoría a proyectos que dentro de su alcance contengan actividades de ATENCIÓN DE SITIOS CRITICOS LOCALIZADOS EN PUENTES VEHICULARES O FÉRREOS</w:t>
            </w:r>
          </w:p>
        </w:tc>
      </w:tr>
      <w:tr w:rsidR="00F04A7A">
        <w:trPr>
          <w:trHeight w:val="230"/>
        </w:trPr>
        <w:tc>
          <w:tcPr>
            <w:tcW w:w="854" w:type="dxa"/>
            <w:vMerge/>
            <w:tcBorders>
              <w:top w:val="nil"/>
              <w:bottom w:val="single" w:sz="4" w:space="0" w:color="000000"/>
              <w:right w:val="single" w:sz="4" w:space="0" w:color="000000"/>
            </w:tcBorders>
          </w:tcPr>
          <w:p w:rsidR="00F04A7A" w:rsidRDefault="00F04A7A">
            <w:pPr>
              <w:rPr>
                <w:sz w:val="2"/>
                <w:szCs w:val="2"/>
              </w:rPr>
            </w:pPr>
          </w:p>
        </w:tc>
        <w:tc>
          <w:tcPr>
            <w:tcW w:w="898"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1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5"/>
              <w:rPr>
                <w:rFonts w:ascii="Times New Roman"/>
                <w:sz w:val="7"/>
              </w:rPr>
            </w:pPr>
          </w:p>
          <w:p w:rsidR="00F04A7A" w:rsidRDefault="0004129A">
            <w:pPr>
              <w:pStyle w:val="TableParagraph"/>
              <w:ind w:left="25" w:right="11"/>
              <w:jc w:val="center"/>
              <w:rPr>
                <w:sz w:val="5"/>
              </w:rPr>
            </w:pPr>
            <w:r>
              <w:rPr>
                <w:w w:val="125"/>
                <w:sz w:val="5"/>
              </w:rPr>
              <w:t>ESPECIFICA</w:t>
            </w:r>
          </w:p>
        </w:tc>
        <w:tc>
          <w:tcPr>
            <w:tcW w:w="6119" w:type="dxa"/>
            <w:gridSpan w:val="5"/>
            <w:tcBorders>
              <w:top w:val="single" w:sz="4" w:space="0" w:color="000000"/>
              <w:left w:val="single" w:sz="4" w:space="0" w:color="000000"/>
              <w:bottom w:val="single" w:sz="4" w:space="0" w:color="000000"/>
            </w:tcBorders>
          </w:tcPr>
          <w:p w:rsidR="00F04A7A" w:rsidRDefault="0004129A">
            <w:pPr>
              <w:pStyle w:val="TableParagraph"/>
              <w:spacing w:before="18"/>
              <w:ind w:left="16"/>
              <w:rPr>
                <w:sz w:val="5"/>
              </w:rPr>
            </w:pPr>
            <w:r>
              <w:rPr>
                <w:w w:val="125"/>
                <w:sz w:val="5"/>
              </w:rPr>
              <w:t>N.A.</w:t>
            </w:r>
          </w:p>
          <w:p w:rsidR="00F04A7A" w:rsidRDefault="0004129A">
            <w:pPr>
              <w:pStyle w:val="TableParagraph"/>
              <w:spacing w:before="7" w:line="60" w:lineRule="atLeast"/>
              <w:ind w:left="16" w:right="155"/>
              <w:rPr>
                <w:sz w:val="5"/>
              </w:rPr>
            </w:pPr>
            <w:r>
              <w:rPr>
                <w:w w:val="125"/>
                <w:sz w:val="5"/>
              </w:rPr>
              <w:t xml:space="preserve">Sin embargo si el presente proceso de contratación incluye actividades específicas en interventoría a obras hidráulicas de protección o interventoría a obras viales debe solicitarse la experiencia señalada en la matriz de experiencia correspondiente a los </w:t>
            </w:r>
            <w:r>
              <w:rPr>
                <w:w w:val="125"/>
                <w:sz w:val="5"/>
              </w:rPr>
              <w:t>proyectos en INTERVENTORÍA A OBRAS EN VIAS PRIMARIAS O SECUNDARIAS O INTERVENTORÍA A OBRAS MARITIMAS Y FLUVIALES según corresponda.</w:t>
            </w:r>
          </w:p>
        </w:tc>
      </w:tr>
      <w:tr w:rsidR="00F04A7A">
        <w:trPr>
          <w:trHeight w:val="67"/>
        </w:trPr>
        <w:tc>
          <w:tcPr>
            <w:tcW w:w="8783" w:type="dxa"/>
            <w:gridSpan w:val="8"/>
            <w:tcBorders>
              <w:top w:val="single" w:sz="4" w:space="0" w:color="000000"/>
              <w:bottom w:val="single" w:sz="2" w:space="0" w:color="000000"/>
            </w:tcBorders>
            <w:shd w:val="clear" w:color="auto" w:fill="CECECE"/>
          </w:tcPr>
          <w:p w:rsidR="00F04A7A" w:rsidRDefault="0004129A">
            <w:pPr>
              <w:pStyle w:val="TableParagraph"/>
              <w:spacing w:before="3" w:line="44" w:lineRule="exact"/>
              <w:ind w:left="3777"/>
              <w:rPr>
                <w:b/>
                <w:sz w:val="5"/>
              </w:rPr>
            </w:pPr>
            <w:r>
              <w:rPr>
                <w:b/>
                <w:w w:val="125"/>
                <w:sz w:val="5"/>
              </w:rPr>
              <w:t>5. INTERVENTORÍA A OBRAS FERREAS</w:t>
            </w:r>
          </w:p>
        </w:tc>
      </w:tr>
      <w:tr w:rsidR="00F04A7A">
        <w:trPr>
          <w:trHeight w:val="280"/>
        </w:trPr>
        <w:tc>
          <w:tcPr>
            <w:tcW w:w="2664" w:type="dxa"/>
            <w:gridSpan w:val="3"/>
            <w:tcBorders>
              <w:top w:val="single" w:sz="2"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39"/>
              <w:ind w:left="666"/>
              <w:rPr>
                <w:b/>
                <w:sz w:val="5"/>
              </w:rPr>
            </w:pPr>
            <w:r>
              <w:rPr>
                <w:b/>
                <w:w w:val="125"/>
                <w:sz w:val="5"/>
              </w:rPr>
              <w:t>Cuantías del procedimiento de contratación:</w:t>
            </w:r>
          </w:p>
        </w:tc>
        <w:tc>
          <w:tcPr>
            <w:tcW w:w="1191"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391"/>
              <w:rPr>
                <w:b/>
                <w:sz w:val="5"/>
              </w:rPr>
            </w:pPr>
            <w:r>
              <w:rPr>
                <w:b/>
                <w:w w:val="125"/>
                <w:sz w:val="5"/>
              </w:rPr>
              <w:t>&lt; 100 SMMLV</w:t>
            </w:r>
          </w:p>
        </w:tc>
        <w:tc>
          <w:tcPr>
            <w:tcW w:w="1280"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285"/>
              <w:rPr>
                <w:b/>
                <w:sz w:val="5"/>
              </w:rPr>
            </w:pPr>
            <w:r>
              <w:rPr>
                <w:b/>
                <w:w w:val="125"/>
                <w:sz w:val="5"/>
              </w:rPr>
              <w:t>Entre 100 y 500 SMMLV</w:t>
            </w:r>
          </w:p>
        </w:tc>
        <w:tc>
          <w:tcPr>
            <w:tcW w:w="957"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95"/>
              <w:rPr>
                <w:b/>
                <w:sz w:val="5"/>
              </w:rPr>
            </w:pPr>
            <w:r>
              <w:rPr>
                <w:b/>
                <w:w w:val="125"/>
                <w:sz w:val="5"/>
              </w:rPr>
              <w:t>Entre 501 y 1.000 SMMLV</w:t>
            </w:r>
          </w:p>
        </w:tc>
        <w:tc>
          <w:tcPr>
            <w:tcW w:w="893"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35"/>
              <w:rPr>
                <w:b/>
                <w:sz w:val="5"/>
              </w:rPr>
            </w:pPr>
            <w:r>
              <w:rPr>
                <w:b/>
                <w:w w:val="125"/>
                <w:sz w:val="5"/>
              </w:rPr>
              <w:t>Entre 1.001 y 4.000 SMMLV</w:t>
            </w:r>
          </w:p>
        </w:tc>
        <w:tc>
          <w:tcPr>
            <w:tcW w:w="1798" w:type="dxa"/>
            <w:tcBorders>
              <w:top w:val="single" w:sz="2"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453"/>
              <w:rPr>
                <w:b/>
                <w:sz w:val="5"/>
              </w:rPr>
            </w:pPr>
            <w:r>
              <w:rPr>
                <w:b/>
                <w:w w:val="125"/>
                <w:sz w:val="5"/>
              </w:rPr>
              <w:t>Mayor o igual a 4.001 SMMLV</w:t>
            </w:r>
          </w:p>
        </w:tc>
      </w:tr>
      <w:tr w:rsidR="00F04A7A">
        <w:trPr>
          <w:trHeight w:val="145"/>
        </w:trPr>
        <w:tc>
          <w:tcPr>
            <w:tcW w:w="854" w:type="dxa"/>
            <w:tcBorders>
              <w:top w:val="single" w:sz="4" w:space="0" w:color="000000"/>
              <w:bottom w:val="single" w:sz="2" w:space="0" w:color="000000"/>
            </w:tcBorders>
            <w:shd w:val="clear" w:color="auto" w:fill="CECECE"/>
          </w:tcPr>
          <w:p w:rsidR="00F04A7A" w:rsidRDefault="0004129A">
            <w:pPr>
              <w:pStyle w:val="TableParagraph"/>
              <w:spacing w:line="70" w:lineRule="atLeast"/>
              <w:ind w:left="200" w:right="137" w:hanging="57"/>
              <w:rPr>
                <w:b/>
                <w:sz w:val="5"/>
              </w:rPr>
            </w:pPr>
            <w:r>
              <w:rPr>
                <w:b/>
                <w:w w:val="125"/>
                <w:sz w:val="5"/>
              </w:rPr>
              <w:t>Acreditación de la EXPERIENCIA:</w:t>
            </w:r>
          </w:p>
        </w:tc>
        <w:tc>
          <w:tcPr>
            <w:tcW w:w="898" w:type="dxa"/>
            <w:tcBorders>
              <w:top w:val="single" w:sz="4" w:space="0" w:color="000000"/>
              <w:bottom w:val="single" w:sz="2" w:space="0" w:color="000000"/>
              <w:right w:val="single" w:sz="4" w:space="0" w:color="000000"/>
            </w:tcBorders>
            <w:shd w:val="clear" w:color="auto" w:fill="CECECE"/>
          </w:tcPr>
          <w:p w:rsidR="00F04A7A" w:rsidRDefault="0004129A">
            <w:pPr>
              <w:pStyle w:val="TableParagraph"/>
              <w:spacing w:before="45"/>
              <w:ind w:left="22"/>
              <w:rPr>
                <w:b/>
                <w:sz w:val="5"/>
              </w:rPr>
            </w:pPr>
            <w:r>
              <w:rPr>
                <w:b/>
                <w:w w:val="125"/>
                <w:sz w:val="5"/>
              </w:rPr>
              <w:t>ACTIVIDAD A CONTRATAR:</w:t>
            </w:r>
          </w:p>
        </w:tc>
        <w:tc>
          <w:tcPr>
            <w:tcW w:w="912" w:type="dxa"/>
            <w:tcBorders>
              <w:top w:val="single" w:sz="4" w:space="0" w:color="000000"/>
              <w:left w:val="single" w:sz="4" w:space="0" w:color="000000"/>
              <w:bottom w:val="single" w:sz="2" w:space="0" w:color="000000"/>
              <w:right w:val="single" w:sz="4" w:space="0" w:color="000000"/>
            </w:tcBorders>
            <w:shd w:val="clear" w:color="auto" w:fill="CECECE"/>
          </w:tcPr>
          <w:p w:rsidR="00F04A7A" w:rsidRDefault="0004129A">
            <w:pPr>
              <w:pStyle w:val="TableParagraph"/>
              <w:spacing w:before="40"/>
              <w:ind w:left="24" w:right="11"/>
              <w:jc w:val="center"/>
              <w:rPr>
                <w:b/>
                <w:sz w:val="5"/>
              </w:rPr>
            </w:pPr>
            <w:r>
              <w:rPr>
                <w:b/>
                <w:w w:val="125"/>
                <w:sz w:val="5"/>
              </w:rPr>
              <w:t>TIPO DE EXPERIENCIA:</w:t>
            </w:r>
          </w:p>
        </w:tc>
        <w:tc>
          <w:tcPr>
            <w:tcW w:w="6119" w:type="dxa"/>
            <w:gridSpan w:val="5"/>
            <w:tcBorders>
              <w:top w:val="single" w:sz="4"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130"/>
        </w:trPr>
        <w:tc>
          <w:tcPr>
            <w:tcW w:w="854" w:type="dxa"/>
            <w:vMerge w:val="restart"/>
            <w:tcBorders>
              <w:top w:val="single" w:sz="2"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
              <w:rPr>
                <w:rFonts w:ascii="Times New Roman"/>
                <w:sz w:val="8"/>
              </w:rPr>
            </w:pPr>
          </w:p>
          <w:p w:rsidR="00F04A7A" w:rsidRDefault="0004129A">
            <w:pPr>
              <w:pStyle w:val="TableParagraph"/>
              <w:spacing w:line="283" w:lineRule="auto"/>
              <w:ind w:left="25" w:right="30"/>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1"/>
                <w:w w:val="125"/>
                <w:sz w:val="5"/>
              </w:rPr>
              <w:t xml:space="preserve"> </w:t>
            </w:r>
            <w:r>
              <w:rPr>
                <w:color w:val="454545"/>
                <w:w w:val="125"/>
                <w:sz w:val="5"/>
              </w:rPr>
              <w:t>expresión]</w:t>
            </w: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51" w:line="288" w:lineRule="auto"/>
              <w:ind w:left="190" w:right="94" w:hanging="94"/>
              <w:rPr>
                <w:b/>
                <w:sz w:val="5"/>
              </w:rPr>
            </w:pPr>
            <w:r>
              <w:rPr>
                <w:b/>
                <w:w w:val="125"/>
                <w:sz w:val="5"/>
              </w:rPr>
              <w:t>5.1 INTERVENTORÍA A PROYECTOS DE</w:t>
            </w:r>
          </w:p>
          <w:p w:rsidR="00F04A7A" w:rsidRDefault="0004129A">
            <w:pPr>
              <w:pStyle w:val="TableParagraph"/>
              <w:spacing w:line="288" w:lineRule="auto"/>
              <w:ind w:left="61" w:right="39" w:firstLine="69"/>
              <w:rPr>
                <w:b/>
                <w:sz w:val="5"/>
              </w:rPr>
            </w:pPr>
            <w:r>
              <w:rPr>
                <w:b/>
                <w:w w:val="125"/>
                <w:sz w:val="5"/>
              </w:rPr>
              <w:t>CONSTRUCCIÓN DE CORREDORES FÉRREOS</w:t>
            </w:r>
          </w:p>
        </w:tc>
        <w:tc>
          <w:tcPr>
            <w:tcW w:w="912"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5"/>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04129A">
            <w:pPr>
              <w:pStyle w:val="TableParagraph"/>
              <w:spacing w:before="35"/>
              <w:ind w:left="947" w:right="940"/>
              <w:jc w:val="center"/>
              <w:rPr>
                <w:sz w:val="5"/>
              </w:rPr>
            </w:pPr>
            <w:r>
              <w:rPr>
                <w:w w:val="125"/>
                <w:sz w:val="5"/>
              </w:rPr>
              <w:t>INTERVENTORÍA A PROYECTOS DE: CONSTRUCCIÓN O MEJORAMIENTO DE CORREDORES FERREOS, SIN INCLUIR MATERIAL RODANTE.</w:t>
            </w:r>
          </w:p>
        </w:tc>
      </w:tr>
      <w:tr w:rsidR="00F04A7A">
        <w:trPr>
          <w:trHeight w:val="373"/>
        </w:trPr>
        <w:tc>
          <w:tcPr>
            <w:tcW w:w="854" w:type="dxa"/>
            <w:vMerge/>
            <w:tcBorders>
              <w:top w:val="nil"/>
              <w:bottom w:val="nil"/>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7"/>
              <w:rPr>
                <w:rFonts w:ascii="Times New Roman"/>
                <w:sz w:val="7"/>
              </w:rPr>
            </w:pPr>
          </w:p>
          <w:p w:rsidR="00F04A7A" w:rsidRDefault="0004129A">
            <w:pPr>
              <w:pStyle w:val="TableParagraph"/>
              <w:ind w:left="25" w:right="11"/>
              <w:jc w:val="center"/>
              <w:rPr>
                <w:sz w:val="5"/>
              </w:rPr>
            </w:pPr>
            <w:r>
              <w:rPr>
                <w:w w:val="125"/>
                <w:sz w:val="5"/>
              </w:rPr>
              <w:t>ESPECIFICA</w:t>
            </w:r>
          </w:p>
        </w:tc>
        <w:tc>
          <w:tcPr>
            <w:tcW w:w="3428" w:type="dxa"/>
            <w:gridSpan w:val="3"/>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8"/>
              <w:rPr>
                <w:rFonts w:ascii="Times New Roman"/>
                <w:sz w:val="4"/>
              </w:rPr>
            </w:pPr>
          </w:p>
          <w:p w:rsidR="00F04A7A" w:rsidRDefault="0004129A">
            <w:pPr>
              <w:pStyle w:val="TableParagraph"/>
              <w:spacing w:line="283" w:lineRule="auto"/>
              <w:ind w:left="124" w:right="128" w:hanging="3"/>
              <w:jc w:val="center"/>
              <w:rPr>
                <w:sz w:val="5"/>
              </w:rPr>
            </w:pPr>
            <w:r>
              <w:rPr>
                <w:w w:val="125"/>
                <w:sz w:val="5"/>
              </w:rPr>
              <w:t>Por lo menos uno (1) de los contratos contratos válidos aportados como experiencia general cuya ejecución corresponda a la INTERVENTORÍA PARA LA CONSTRUCCIÓN O MEJORAMIENTO DE VÍAS FÉRREAS cuya</w:t>
            </w:r>
          </w:p>
          <w:p w:rsidR="00F04A7A" w:rsidRDefault="0004129A">
            <w:pPr>
              <w:pStyle w:val="TableParagraph"/>
              <w:spacing w:line="288" w:lineRule="auto"/>
              <w:ind w:left="30" w:right="40"/>
              <w:jc w:val="center"/>
              <w:rPr>
                <w:sz w:val="5"/>
              </w:rPr>
            </w:pPr>
            <w:r>
              <w:rPr>
                <w:w w:val="125"/>
                <w:sz w:val="5"/>
              </w:rPr>
              <w:t xml:space="preserve">longitud intervenida corresponda al </w:t>
            </w:r>
            <w:r>
              <w:rPr>
                <w:b/>
                <w:w w:val="125"/>
                <w:sz w:val="5"/>
              </w:rPr>
              <w:t>70% de la longitud del cor</w:t>
            </w:r>
            <w:r>
              <w:rPr>
                <w:b/>
                <w:w w:val="125"/>
                <w:sz w:val="5"/>
              </w:rPr>
              <w:t xml:space="preserve">redor </w:t>
            </w:r>
            <w:r>
              <w:rPr>
                <w:w w:val="125"/>
                <w:sz w:val="5"/>
              </w:rPr>
              <w:t>a realizar las labores de interventoría mediante el presente proceso de contratación.</w:t>
            </w:r>
          </w:p>
        </w:tc>
        <w:tc>
          <w:tcPr>
            <w:tcW w:w="2691" w:type="dxa"/>
            <w:gridSpan w:val="2"/>
            <w:tcBorders>
              <w:top w:val="single" w:sz="2" w:space="0" w:color="000000"/>
              <w:left w:val="single" w:sz="4" w:space="0" w:color="000000"/>
              <w:bottom w:val="single" w:sz="2" w:space="0" w:color="000000"/>
            </w:tcBorders>
          </w:tcPr>
          <w:p w:rsidR="00F04A7A" w:rsidRDefault="0004129A">
            <w:pPr>
              <w:pStyle w:val="TableParagraph"/>
              <w:spacing w:before="20" w:line="283" w:lineRule="auto"/>
              <w:ind w:left="37" w:right="43"/>
              <w:jc w:val="center"/>
              <w:rPr>
                <w:sz w:val="5"/>
              </w:rPr>
            </w:pPr>
            <w:r>
              <w:rPr>
                <w:w w:val="125"/>
                <w:sz w:val="5"/>
              </w:rPr>
              <w:t>Por lo menos uno (1) de los contratos contratos válidos aportados como experiencia general cuya ejecución corresponda a la INTERVENTORÍA PARA LA CONSTRUCCIÓN O MEJO</w:t>
            </w:r>
            <w:r>
              <w:rPr>
                <w:w w:val="125"/>
                <w:sz w:val="5"/>
              </w:rPr>
              <w:t xml:space="preserve">RAMIENTO DE VÍAS FÉRREAS cuya longitud intervenida corresponda al </w:t>
            </w:r>
            <w:r>
              <w:rPr>
                <w:b/>
                <w:w w:val="125"/>
                <w:sz w:val="5"/>
              </w:rPr>
              <w:t xml:space="preserve">50% de la longitud del corredor </w:t>
            </w:r>
            <w:r>
              <w:rPr>
                <w:w w:val="125"/>
                <w:sz w:val="5"/>
              </w:rPr>
              <w:t>a realizar las labores de interventoría mediante el presente proceso</w:t>
            </w:r>
          </w:p>
          <w:p w:rsidR="00F04A7A" w:rsidRDefault="0004129A">
            <w:pPr>
              <w:pStyle w:val="TableParagraph"/>
              <w:spacing w:before="2"/>
              <w:ind w:left="37" w:right="24"/>
              <w:jc w:val="center"/>
              <w:rPr>
                <w:sz w:val="5"/>
              </w:rPr>
            </w:pPr>
            <w:r>
              <w:rPr>
                <w:w w:val="125"/>
                <w:sz w:val="5"/>
              </w:rPr>
              <w:t>de contratación.</w:t>
            </w:r>
          </w:p>
        </w:tc>
      </w:tr>
      <w:tr w:rsidR="00F04A7A">
        <w:trPr>
          <w:trHeight w:val="71"/>
        </w:trPr>
        <w:tc>
          <w:tcPr>
            <w:tcW w:w="854" w:type="dxa"/>
            <w:vMerge/>
            <w:tcBorders>
              <w:top w:val="nil"/>
              <w:bottom w:val="nil"/>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spacing w:line="288" w:lineRule="auto"/>
              <w:ind w:left="190" w:right="94" w:hanging="94"/>
              <w:rPr>
                <w:b/>
                <w:sz w:val="5"/>
              </w:rPr>
            </w:pPr>
            <w:r>
              <w:rPr>
                <w:b/>
                <w:w w:val="125"/>
                <w:sz w:val="5"/>
              </w:rPr>
              <w:t>5.2 INTERVENTORÍA A PROYECTOS DE</w:t>
            </w:r>
          </w:p>
          <w:p w:rsidR="00F04A7A" w:rsidRDefault="0004129A">
            <w:pPr>
              <w:pStyle w:val="TableParagraph"/>
              <w:spacing w:line="288" w:lineRule="auto"/>
              <w:ind w:left="61" w:right="39" w:firstLine="66"/>
              <w:rPr>
                <w:b/>
                <w:sz w:val="5"/>
              </w:rPr>
            </w:pPr>
            <w:r>
              <w:rPr>
                <w:b/>
                <w:w w:val="125"/>
                <w:sz w:val="5"/>
              </w:rPr>
              <w:t>MEJORAMIENTO DE CORREDORES FÉRREOS</w:t>
            </w:r>
          </w:p>
        </w:tc>
        <w:tc>
          <w:tcPr>
            <w:tcW w:w="912"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7" w:line="44" w:lineRule="exact"/>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04129A">
            <w:pPr>
              <w:pStyle w:val="TableParagraph"/>
              <w:spacing w:before="7" w:line="44" w:lineRule="exact"/>
              <w:ind w:left="947" w:right="938"/>
              <w:jc w:val="center"/>
              <w:rPr>
                <w:sz w:val="5"/>
              </w:rPr>
            </w:pPr>
            <w:r>
              <w:rPr>
                <w:w w:val="125"/>
                <w:sz w:val="5"/>
              </w:rPr>
              <w:t>INTERVENTORÍA A PROTECTOS DE: CONSTRUCCIÓN O MEJORAMIENTO DE CORREDORES FERREOS SIN INCLUIR MATERIAL RODANTE.</w:t>
            </w:r>
          </w:p>
        </w:tc>
      </w:tr>
      <w:tr w:rsidR="00F04A7A">
        <w:trPr>
          <w:trHeight w:val="380"/>
        </w:trPr>
        <w:tc>
          <w:tcPr>
            <w:tcW w:w="854" w:type="dxa"/>
            <w:vMerge/>
            <w:tcBorders>
              <w:top w:val="nil"/>
              <w:bottom w:val="nil"/>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11"/>
              <w:rPr>
                <w:rFonts w:ascii="Times New Roman"/>
                <w:sz w:val="7"/>
              </w:rPr>
            </w:pPr>
          </w:p>
          <w:p w:rsidR="00F04A7A" w:rsidRDefault="0004129A">
            <w:pPr>
              <w:pStyle w:val="TableParagraph"/>
              <w:ind w:left="25" w:right="11"/>
              <w:jc w:val="center"/>
              <w:rPr>
                <w:sz w:val="5"/>
              </w:rPr>
            </w:pPr>
            <w:r>
              <w:rPr>
                <w:w w:val="125"/>
                <w:sz w:val="5"/>
              </w:rPr>
              <w:t>ESPECIFICA</w:t>
            </w:r>
          </w:p>
        </w:tc>
        <w:tc>
          <w:tcPr>
            <w:tcW w:w="3428" w:type="dxa"/>
            <w:gridSpan w:val="3"/>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5"/>
              </w:rPr>
            </w:pPr>
          </w:p>
          <w:p w:rsidR="00F04A7A" w:rsidRDefault="0004129A">
            <w:pPr>
              <w:pStyle w:val="TableParagraph"/>
              <w:spacing w:line="283" w:lineRule="auto"/>
              <w:ind w:left="124" w:right="128" w:hanging="3"/>
              <w:jc w:val="center"/>
              <w:rPr>
                <w:sz w:val="5"/>
              </w:rPr>
            </w:pPr>
            <w:r>
              <w:rPr>
                <w:w w:val="125"/>
                <w:sz w:val="5"/>
              </w:rPr>
              <w:t>Por lo menos uno (1) de los contratos contratos válidos aportados como experiencia general cuya ejecución corresponda a la INTERVENTORÍA PARA LA CONSTRUCCIÓN O MEJORAMIENTO DE VÍAS FÉRREAS cuya</w:t>
            </w:r>
          </w:p>
          <w:p w:rsidR="00F04A7A" w:rsidRDefault="0004129A">
            <w:pPr>
              <w:pStyle w:val="TableParagraph"/>
              <w:spacing w:line="288" w:lineRule="auto"/>
              <w:ind w:left="30" w:right="40"/>
              <w:jc w:val="center"/>
              <w:rPr>
                <w:sz w:val="5"/>
              </w:rPr>
            </w:pPr>
            <w:r>
              <w:rPr>
                <w:w w:val="125"/>
                <w:sz w:val="5"/>
              </w:rPr>
              <w:t xml:space="preserve">longitud intervenida corresponda al </w:t>
            </w:r>
            <w:r>
              <w:rPr>
                <w:b/>
                <w:w w:val="125"/>
                <w:sz w:val="5"/>
              </w:rPr>
              <w:t>70% de la longitud del cor</w:t>
            </w:r>
            <w:r>
              <w:rPr>
                <w:b/>
                <w:w w:val="125"/>
                <w:sz w:val="5"/>
              </w:rPr>
              <w:t xml:space="preserve">redor </w:t>
            </w:r>
            <w:r>
              <w:rPr>
                <w:w w:val="125"/>
                <w:sz w:val="5"/>
              </w:rPr>
              <w:t>a realizar las labores de interventoría mediante el presente proceso de contratación.</w:t>
            </w:r>
          </w:p>
        </w:tc>
        <w:tc>
          <w:tcPr>
            <w:tcW w:w="2691" w:type="dxa"/>
            <w:gridSpan w:val="2"/>
            <w:tcBorders>
              <w:top w:val="single" w:sz="2" w:space="0" w:color="000000"/>
              <w:left w:val="single" w:sz="4" w:space="0" w:color="000000"/>
              <w:bottom w:val="single" w:sz="2" w:space="0" w:color="000000"/>
            </w:tcBorders>
          </w:tcPr>
          <w:p w:rsidR="00F04A7A" w:rsidRDefault="0004129A">
            <w:pPr>
              <w:pStyle w:val="TableParagraph"/>
              <w:spacing w:before="24" w:line="283" w:lineRule="auto"/>
              <w:ind w:left="37" w:right="43"/>
              <w:jc w:val="center"/>
              <w:rPr>
                <w:sz w:val="5"/>
              </w:rPr>
            </w:pPr>
            <w:r>
              <w:rPr>
                <w:w w:val="125"/>
                <w:sz w:val="5"/>
              </w:rPr>
              <w:t>Por lo menos uno (1) de los contratos contratos válidos aportados como experiencia general cuya ejecución corresponda a la INTERVENTORÍA PARA LA CONSTRUCCIÓN O MEJO</w:t>
            </w:r>
            <w:r>
              <w:rPr>
                <w:w w:val="125"/>
                <w:sz w:val="5"/>
              </w:rPr>
              <w:t xml:space="preserve">RAMIENTO DE VÍAS FÉRREAS cuya longitud intervenida corresponda al </w:t>
            </w:r>
            <w:r>
              <w:rPr>
                <w:b/>
                <w:w w:val="125"/>
                <w:sz w:val="5"/>
              </w:rPr>
              <w:t xml:space="preserve">50% de la longitud del corredor </w:t>
            </w:r>
            <w:r>
              <w:rPr>
                <w:w w:val="125"/>
                <w:sz w:val="5"/>
              </w:rPr>
              <w:t>a realizar las labores de interventoría mediante el presente proceso</w:t>
            </w:r>
          </w:p>
          <w:p w:rsidR="00F04A7A" w:rsidRDefault="0004129A">
            <w:pPr>
              <w:pStyle w:val="TableParagraph"/>
              <w:spacing w:before="1"/>
              <w:ind w:left="37" w:right="24"/>
              <w:jc w:val="center"/>
              <w:rPr>
                <w:sz w:val="5"/>
              </w:rPr>
            </w:pPr>
            <w:r>
              <w:rPr>
                <w:w w:val="125"/>
                <w:sz w:val="5"/>
              </w:rPr>
              <w:t>de contratación.</w:t>
            </w:r>
          </w:p>
        </w:tc>
      </w:tr>
      <w:tr w:rsidR="00F04A7A">
        <w:trPr>
          <w:trHeight w:val="269"/>
        </w:trPr>
        <w:tc>
          <w:tcPr>
            <w:tcW w:w="854" w:type="dxa"/>
            <w:vMerge/>
            <w:tcBorders>
              <w:top w:val="nil"/>
              <w:bottom w:val="nil"/>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1" w:line="288" w:lineRule="auto"/>
              <w:ind w:left="190" w:right="94" w:hanging="94"/>
              <w:rPr>
                <w:b/>
                <w:sz w:val="5"/>
              </w:rPr>
            </w:pPr>
            <w:r>
              <w:rPr>
                <w:b/>
                <w:w w:val="125"/>
                <w:sz w:val="5"/>
              </w:rPr>
              <w:t>5.3 INTERVENTORÍA A PROYECTOS DE</w:t>
            </w:r>
          </w:p>
          <w:p w:rsidR="00F04A7A" w:rsidRDefault="0004129A">
            <w:pPr>
              <w:pStyle w:val="TableParagraph"/>
              <w:spacing w:line="288" w:lineRule="auto"/>
              <w:ind w:left="61" w:right="39" w:firstLine="56"/>
              <w:rPr>
                <w:b/>
                <w:sz w:val="5"/>
              </w:rPr>
            </w:pPr>
            <w:r>
              <w:rPr>
                <w:b/>
                <w:w w:val="125"/>
                <w:sz w:val="5"/>
              </w:rPr>
              <w:t>REHABILITACIÓN DE CORREDORES FÉRREOS</w:t>
            </w:r>
          </w:p>
        </w:tc>
        <w:tc>
          <w:tcPr>
            <w:tcW w:w="912"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6"/>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04129A">
            <w:pPr>
              <w:pStyle w:val="TableParagraph"/>
              <w:spacing w:before="36"/>
              <w:ind w:left="630"/>
              <w:rPr>
                <w:sz w:val="5"/>
              </w:rPr>
            </w:pPr>
            <w:r>
              <w:rPr>
                <w:w w:val="125"/>
                <w:sz w:val="5"/>
              </w:rPr>
              <w:t>INTERVENTORÍA A PROYECTOS DE: CONSTRUCCIÓN O MEJORAMIENTO O REHABILITACIÓN DE CORREDORES FERREOS, SIN INCLUIR MATERIAL RODANTE.</w:t>
            </w:r>
          </w:p>
        </w:tc>
      </w:tr>
      <w:tr w:rsidR="00F04A7A">
        <w:trPr>
          <w:trHeight w:val="210"/>
        </w:trPr>
        <w:tc>
          <w:tcPr>
            <w:tcW w:w="854" w:type="dxa"/>
            <w:vMerge/>
            <w:tcBorders>
              <w:top w:val="nil"/>
              <w:bottom w:val="nil"/>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25" w:right="11"/>
              <w:jc w:val="center"/>
              <w:rPr>
                <w:sz w:val="5"/>
              </w:rPr>
            </w:pPr>
            <w:r>
              <w:rPr>
                <w:w w:val="125"/>
                <w:sz w:val="5"/>
              </w:rPr>
              <w:t>ESPECIFICA</w:t>
            </w:r>
          </w:p>
        </w:tc>
        <w:tc>
          <w:tcPr>
            <w:tcW w:w="6119" w:type="dxa"/>
            <w:gridSpan w:val="5"/>
            <w:tcBorders>
              <w:top w:val="single" w:sz="4" w:space="0" w:color="000000"/>
              <w:left w:val="single" w:sz="4" w:space="0" w:color="000000"/>
              <w:bottom w:val="single" w:sz="2" w:space="0" w:color="000000"/>
            </w:tcBorders>
          </w:tcPr>
          <w:p w:rsidR="00F04A7A" w:rsidRDefault="00F04A7A">
            <w:pPr>
              <w:pStyle w:val="TableParagraph"/>
              <w:spacing w:before="4"/>
              <w:rPr>
                <w:rFonts w:ascii="Times New Roman"/>
                <w:sz w:val="6"/>
              </w:rPr>
            </w:pPr>
          </w:p>
          <w:p w:rsidR="00F04A7A" w:rsidRDefault="0004129A">
            <w:pPr>
              <w:pStyle w:val="TableParagraph"/>
              <w:ind w:left="16"/>
              <w:rPr>
                <w:sz w:val="5"/>
              </w:rPr>
            </w:pPr>
            <w:r>
              <w:rPr>
                <w:w w:val="125"/>
                <w:sz w:val="5"/>
              </w:rPr>
              <w:t xml:space="preserve">Por lo menos uno (1) de los contratos válidos aportados como experiencia general deberá corresponder al </w:t>
            </w:r>
            <w:r>
              <w:rPr>
                <w:b/>
                <w:w w:val="125"/>
                <w:sz w:val="5"/>
              </w:rPr>
              <w:t xml:space="preserve">50% del Presupuesto Oficial </w:t>
            </w:r>
            <w:r>
              <w:rPr>
                <w:w w:val="125"/>
                <w:sz w:val="5"/>
              </w:rPr>
              <w:t>estimado para este proceso de contratación.</w:t>
            </w:r>
          </w:p>
        </w:tc>
      </w:tr>
      <w:tr w:rsidR="00F04A7A">
        <w:trPr>
          <w:trHeight w:val="275"/>
        </w:trPr>
        <w:tc>
          <w:tcPr>
            <w:tcW w:w="854" w:type="dxa"/>
            <w:vMerge/>
            <w:tcBorders>
              <w:top w:val="nil"/>
              <w:bottom w:val="nil"/>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8"/>
              <w:rPr>
                <w:rFonts w:ascii="Times New Roman"/>
                <w:sz w:val="5"/>
              </w:rPr>
            </w:pPr>
          </w:p>
          <w:p w:rsidR="00F04A7A" w:rsidRDefault="0004129A">
            <w:pPr>
              <w:pStyle w:val="TableParagraph"/>
              <w:spacing w:line="288" w:lineRule="auto"/>
              <w:ind w:left="190" w:right="94" w:hanging="94"/>
              <w:rPr>
                <w:b/>
                <w:sz w:val="5"/>
              </w:rPr>
            </w:pPr>
            <w:r>
              <w:rPr>
                <w:b/>
                <w:w w:val="125"/>
                <w:sz w:val="5"/>
              </w:rPr>
              <w:t>5.4 INTERVENTORÍA A PROYECTOS DE</w:t>
            </w:r>
          </w:p>
          <w:p w:rsidR="00F04A7A" w:rsidRDefault="0004129A">
            <w:pPr>
              <w:pStyle w:val="TableParagraph"/>
              <w:spacing w:line="288" w:lineRule="auto"/>
              <w:ind w:left="61" w:right="39" w:firstLine="57"/>
              <w:rPr>
                <w:b/>
                <w:sz w:val="5"/>
              </w:rPr>
            </w:pPr>
            <w:r>
              <w:rPr>
                <w:b/>
                <w:w w:val="125"/>
                <w:sz w:val="5"/>
              </w:rPr>
              <w:t>MANTENIMIENTO DE CORREDORES FERREOS</w:t>
            </w: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9"/>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04129A">
            <w:pPr>
              <w:pStyle w:val="TableParagraph"/>
              <w:spacing w:before="39"/>
              <w:ind w:left="947" w:right="938"/>
              <w:jc w:val="center"/>
              <w:rPr>
                <w:sz w:val="5"/>
              </w:rPr>
            </w:pPr>
            <w:r>
              <w:rPr>
                <w:w w:val="125"/>
                <w:sz w:val="5"/>
              </w:rPr>
              <w:t>INTERVENTORÍA A PROYECTOS DE: CONSTRUCCIÓN O MEJORAMIENTO O REHABILITACIÓN O MANTENIMIENTO DE VÍAS FERREAS</w:t>
            </w:r>
          </w:p>
          <w:p w:rsidR="00F04A7A" w:rsidRDefault="0004129A">
            <w:pPr>
              <w:pStyle w:val="TableParagraph"/>
              <w:spacing w:before="10" w:line="288" w:lineRule="auto"/>
              <w:ind w:left="2547" w:right="155" w:hanging="2458"/>
              <w:rPr>
                <w:sz w:val="5"/>
              </w:rPr>
            </w:pPr>
            <w:r>
              <w:rPr>
                <w:b/>
                <w:w w:val="125"/>
                <w:sz w:val="5"/>
              </w:rPr>
              <w:t>Nota:</w:t>
            </w:r>
            <w:r>
              <w:rPr>
                <w:w w:val="125"/>
                <w:sz w:val="5"/>
              </w:rPr>
              <w:t>La entidad podrá aceptar experiencia general en INTERVENTORÍA A MANTENIMIENTO DE ZONAS VERDES si las labores de interventoría mantenimie</w:t>
            </w:r>
            <w:r>
              <w:rPr>
                <w:w w:val="125"/>
                <w:sz w:val="5"/>
              </w:rPr>
              <w:t>nto del proceso de contratación son enfocadas a zonas verdes en corredores férreos.</w:t>
            </w:r>
          </w:p>
        </w:tc>
      </w:tr>
      <w:tr w:rsidR="00F04A7A">
        <w:trPr>
          <w:trHeight w:val="256"/>
        </w:trPr>
        <w:tc>
          <w:tcPr>
            <w:tcW w:w="854" w:type="dxa"/>
            <w:vMerge/>
            <w:tcBorders>
              <w:top w:val="nil"/>
              <w:bottom w:val="nil"/>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8"/>
              </w:rPr>
            </w:pPr>
          </w:p>
          <w:p w:rsidR="00F04A7A" w:rsidRDefault="0004129A">
            <w:pPr>
              <w:pStyle w:val="TableParagraph"/>
              <w:ind w:left="25" w:right="11"/>
              <w:jc w:val="center"/>
              <w:rPr>
                <w:sz w:val="5"/>
              </w:rPr>
            </w:pPr>
            <w:r>
              <w:rPr>
                <w:w w:val="125"/>
                <w:sz w:val="5"/>
              </w:rPr>
              <w:t>ESPECIFICA</w:t>
            </w:r>
          </w:p>
        </w:tc>
        <w:tc>
          <w:tcPr>
            <w:tcW w:w="6119" w:type="dxa"/>
            <w:gridSpan w:val="5"/>
            <w:tcBorders>
              <w:top w:val="single" w:sz="2" w:space="0" w:color="000000"/>
              <w:left w:val="single" w:sz="4" w:space="0" w:color="000000"/>
              <w:bottom w:val="single" w:sz="2"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left="16"/>
              <w:rPr>
                <w:sz w:val="5"/>
              </w:rPr>
            </w:pPr>
            <w:r>
              <w:rPr>
                <w:w w:val="125"/>
                <w:sz w:val="5"/>
              </w:rPr>
              <w:t>Por lo menos uno (1) de los contratos válidos aportados como experiencia general deberá ser de interventoría a la construcción o mejoramiento o rehabilitación o mantenimiento de corredores férreos y un valor del</w:t>
            </w:r>
          </w:p>
          <w:p w:rsidR="00F04A7A" w:rsidRDefault="0004129A">
            <w:pPr>
              <w:pStyle w:val="TableParagraph"/>
              <w:spacing w:before="10"/>
              <w:ind w:left="16"/>
              <w:rPr>
                <w:sz w:val="5"/>
              </w:rPr>
            </w:pPr>
            <w:r>
              <w:rPr>
                <w:b/>
                <w:w w:val="125"/>
                <w:sz w:val="5"/>
              </w:rPr>
              <w:t xml:space="preserve">30% del Presupuesto Oficial </w:t>
            </w:r>
            <w:r>
              <w:rPr>
                <w:w w:val="125"/>
                <w:sz w:val="5"/>
              </w:rPr>
              <w:t>estimado para este proceso de contratación.</w:t>
            </w:r>
          </w:p>
        </w:tc>
      </w:tr>
      <w:tr w:rsidR="00F04A7A">
        <w:trPr>
          <w:trHeight w:val="212"/>
        </w:trPr>
        <w:tc>
          <w:tcPr>
            <w:tcW w:w="854" w:type="dxa"/>
            <w:vMerge/>
            <w:tcBorders>
              <w:top w:val="nil"/>
              <w:bottom w:val="nil"/>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7"/>
              </w:rPr>
            </w:pPr>
          </w:p>
          <w:p w:rsidR="00F04A7A" w:rsidRDefault="0004129A">
            <w:pPr>
              <w:pStyle w:val="TableParagraph"/>
              <w:spacing w:line="288" w:lineRule="auto"/>
              <w:ind w:left="171" w:right="93" w:hanging="74"/>
              <w:rPr>
                <w:b/>
                <w:sz w:val="5"/>
              </w:rPr>
            </w:pPr>
            <w:r>
              <w:rPr>
                <w:b/>
                <w:w w:val="125"/>
                <w:sz w:val="5"/>
              </w:rPr>
              <w:t>5.5 INTERVENTORÍA A PROYECTOS DE MANTENIMIENTO</w:t>
            </w:r>
          </w:p>
          <w:p w:rsidR="00F04A7A" w:rsidRDefault="0004129A">
            <w:pPr>
              <w:pStyle w:val="TableParagraph"/>
              <w:spacing w:line="57" w:lineRule="exact"/>
              <w:ind w:left="82"/>
              <w:rPr>
                <w:b/>
                <w:sz w:val="5"/>
              </w:rPr>
            </w:pPr>
            <w:r>
              <w:rPr>
                <w:b/>
                <w:w w:val="125"/>
                <w:sz w:val="5"/>
              </w:rPr>
              <w:t>ESTACIONES FERREAS</w:t>
            </w: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6"/>
              </w:rPr>
            </w:pPr>
          </w:p>
          <w:p w:rsidR="00F04A7A" w:rsidRDefault="0004129A">
            <w:pPr>
              <w:pStyle w:val="TableParagraph"/>
              <w:spacing w:before="1"/>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04129A">
            <w:pPr>
              <w:pStyle w:val="TableParagraph"/>
              <w:spacing w:before="43" w:line="283" w:lineRule="auto"/>
              <w:ind w:left="812" w:hanging="690"/>
              <w:rPr>
                <w:sz w:val="5"/>
              </w:rPr>
            </w:pPr>
            <w:r>
              <w:rPr>
                <w:w w:val="125"/>
                <w:sz w:val="5"/>
              </w:rPr>
              <w:t xml:space="preserve">INTERVENTORÍA A PROYECTOS DE: RESTAURACIÓN DE INMUEBLES O ADECUACION FUNCIONAL DE INMUEBLES O RECONSTRUCCIÓN DE INMUEBLES O CONSTRUCCIÓN DE INMUEBLES O MANTENIMIENTO DE EDIFICACIONES O REFORZAMIENTO ESTRUCTURAL DE EDIFICIOS INSTITUCIONALES O COMERCIALES O </w:t>
            </w:r>
            <w:r>
              <w:rPr>
                <w:w w:val="125"/>
                <w:sz w:val="5"/>
              </w:rPr>
              <w:t>MULTIFAMILIARES</w:t>
            </w:r>
          </w:p>
        </w:tc>
      </w:tr>
      <w:tr w:rsidR="00F04A7A">
        <w:trPr>
          <w:trHeight w:val="231"/>
        </w:trPr>
        <w:tc>
          <w:tcPr>
            <w:tcW w:w="854" w:type="dxa"/>
            <w:vMerge/>
            <w:tcBorders>
              <w:top w:val="nil"/>
              <w:bottom w:val="nil"/>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7"/>
              </w:rPr>
            </w:pPr>
          </w:p>
          <w:p w:rsidR="00F04A7A" w:rsidRDefault="0004129A">
            <w:pPr>
              <w:pStyle w:val="TableParagraph"/>
              <w:ind w:left="25" w:right="11"/>
              <w:jc w:val="center"/>
              <w:rPr>
                <w:sz w:val="5"/>
              </w:rPr>
            </w:pPr>
            <w:r>
              <w:rPr>
                <w:w w:val="125"/>
                <w:sz w:val="5"/>
              </w:rPr>
              <w:t>ESPECIFICA</w:t>
            </w:r>
          </w:p>
        </w:tc>
        <w:tc>
          <w:tcPr>
            <w:tcW w:w="6119" w:type="dxa"/>
            <w:gridSpan w:val="5"/>
            <w:tcBorders>
              <w:top w:val="single" w:sz="2" w:space="0" w:color="000000"/>
              <w:left w:val="single" w:sz="4" w:space="0" w:color="000000"/>
              <w:bottom w:val="single" w:sz="2" w:space="0" w:color="000000"/>
            </w:tcBorders>
          </w:tcPr>
          <w:p w:rsidR="00F04A7A" w:rsidRDefault="0004129A">
            <w:pPr>
              <w:pStyle w:val="TableParagraph"/>
              <w:spacing w:before="18" w:line="283" w:lineRule="auto"/>
              <w:ind w:left="16" w:right="155"/>
              <w:rPr>
                <w:sz w:val="5"/>
              </w:rPr>
            </w:pPr>
            <w:r>
              <w:rPr>
                <w:w w:val="125"/>
                <w:sz w:val="5"/>
              </w:rPr>
              <w:t>Por lo menos uno (1) de los contratos válidos aportados como experiencia general debe acreditar la INTERVENTORÍA A LA EJECUCIÓN DE OBRAS DE: RESTAURACIÓN O RECONSTRUCCIÓN O ADECUACIÓN FUNCIONAL O REFORZAMIENTO ESTRUCTURAL O MANTENIMIENTO DE UN BIEN DE INTE</w:t>
            </w:r>
            <w:r>
              <w:rPr>
                <w:w w:val="125"/>
                <w:sz w:val="5"/>
              </w:rPr>
              <w:t xml:space="preserve">RES CULTURAL que corresponda al menos al </w:t>
            </w:r>
            <w:r>
              <w:rPr>
                <w:b/>
                <w:w w:val="125"/>
                <w:sz w:val="5"/>
              </w:rPr>
              <w:t xml:space="preserve">30% del Presupuesto Oficial </w:t>
            </w:r>
            <w:r>
              <w:rPr>
                <w:w w:val="125"/>
                <w:sz w:val="5"/>
              </w:rPr>
              <w:t>estimado para este</w:t>
            </w:r>
          </w:p>
          <w:p w:rsidR="00F04A7A" w:rsidRDefault="0004129A">
            <w:pPr>
              <w:pStyle w:val="TableParagraph"/>
              <w:spacing w:line="57" w:lineRule="exact"/>
              <w:ind w:left="16"/>
              <w:rPr>
                <w:sz w:val="5"/>
              </w:rPr>
            </w:pPr>
            <w:r>
              <w:rPr>
                <w:w w:val="125"/>
                <w:sz w:val="5"/>
              </w:rPr>
              <w:t>proceso de contratación.</w:t>
            </w:r>
          </w:p>
        </w:tc>
      </w:tr>
      <w:tr w:rsidR="00F04A7A">
        <w:trPr>
          <w:trHeight w:val="206"/>
        </w:trPr>
        <w:tc>
          <w:tcPr>
            <w:tcW w:w="854" w:type="dxa"/>
            <w:vMerge/>
            <w:tcBorders>
              <w:top w:val="nil"/>
              <w:bottom w:val="nil"/>
              <w:right w:val="single" w:sz="4" w:space="0" w:color="000000"/>
            </w:tcBorders>
          </w:tcPr>
          <w:p w:rsidR="00F04A7A" w:rsidRDefault="00F04A7A">
            <w:pPr>
              <w:rPr>
                <w:sz w:val="2"/>
                <w:szCs w:val="2"/>
              </w:rPr>
            </w:pP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5"/>
              </w:rPr>
            </w:pPr>
          </w:p>
          <w:p w:rsidR="00F04A7A" w:rsidRDefault="0004129A">
            <w:pPr>
              <w:pStyle w:val="TableParagraph"/>
              <w:spacing w:before="1" w:line="288" w:lineRule="auto"/>
              <w:ind w:left="190" w:right="94" w:hanging="94"/>
              <w:rPr>
                <w:b/>
                <w:sz w:val="5"/>
              </w:rPr>
            </w:pPr>
            <w:r>
              <w:rPr>
                <w:b/>
                <w:w w:val="125"/>
                <w:sz w:val="5"/>
              </w:rPr>
              <w:t>5.6 INTERVENTORÍA A PROYECTOS DE</w:t>
            </w:r>
          </w:p>
          <w:p w:rsidR="00F04A7A" w:rsidRDefault="0004129A">
            <w:pPr>
              <w:pStyle w:val="TableParagraph"/>
              <w:spacing w:line="288" w:lineRule="auto"/>
              <w:ind w:left="120" w:hanging="96"/>
              <w:rPr>
                <w:b/>
                <w:sz w:val="5"/>
              </w:rPr>
            </w:pPr>
            <w:r>
              <w:rPr>
                <w:b/>
                <w:w w:val="125"/>
                <w:sz w:val="5"/>
              </w:rPr>
              <w:t>MANTENIMIENTO SEDES Y TALLERES FERREOS</w:t>
            </w: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04129A">
            <w:pPr>
              <w:pStyle w:val="TableParagraph"/>
              <w:spacing w:before="39" w:line="283" w:lineRule="auto"/>
              <w:ind w:left="812" w:hanging="690"/>
              <w:rPr>
                <w:sz w:val="5"/>
              </w:rPr>
            </w:pPr>
            <w:r>
              <w:rPr>
                <w:w w:val="125"/>
                <w:sz w:val="5"/>
              </w:rPr>
              <w:t xml:space="preserve">INTERVENTORÍA A PROYECTOS DE: RESTAURACIÓN DE INMUEBLES O ADECUACION FUNCIONAL DE INMUEBLES O RECONSTRUCCIÓN DE INMUEBLES O CONSTRUCCIÓN DE INMUEBLES O MANTENIMIENTO DE EDIFICACIONES O REFORZAMIENTO ESTRUCTURAL DE EDIFICIOS INSTITUCIONALES O COMERCIALES O </w:t>
            </w:r>
            <w:r>
              <w:rPr>
                <w:w w:val="125"/>
                <w:sz w:val="5"/>
              </w:rPr>
              <w:t>MULTIFAMILIARES</w:t>
            </w:r>
          </w:p>
        </w:tc>
      </w:tr>
      <w:tr w:rsidR="00F04A7A">
        <w:trPr>
          <w:trHeight w:val="183"/>
        </w:trPr>
        <w:tc>
          <w:tcPr>
            <w:tcW w:w="854" w:type="dxa"/>
            <w:vMerge/>
            <w:tcBorders>
              <w:top w:val="nil"/>
              <w:bottom w:val="nil"/>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5"/>
              </w:rPr>
            </w:pPr>
          </w:p>
          <w:p w:rsidR="00F04A7A" w:rsidRDefault="0004129A">
            <w:pPr>
              <w:pStyle w:val="TableParagraph"/>
              <w:ind w:left="25" w:right="11"/>
              <w:jc w:val="center"/>
              <w:rPr>
                <w:sz w:val="5"/>
              </w:rPr>
            </w:pPr>
            <w:r>
              <w:rPr>
                <w:w w:val="125"/>
                <w:sz w:val="5"/>
              </w:rPr>
              <w:t>ESPECIFICA</w:t>
            </w:r>
          </w:p>
        </w:tc>
        <w:tc>
          <w:tcPr>
            <w:tcW w:w="6119" w:type="dxa"/>
            <w:gridSpan w:val="5"/>
            <w:tcBorders>
              <w:top w:val="single" w:sz="2" w:space="0" w:color="000000"/>
              <w:left w:val="single" w:sz="4" w:space="0" w:color="000000"/>
              <w:bottom w:val="single" w:sz="2" w:space="0" w:color="000000"/>
            </w:tcBorders>
          </w:tcPr>
          <w:p w:rsidR="00F04A7A" w:rsidRDefault="00F04A7A">
            <w:pPr>
              <w:pStyle w:val="TableParagraph"/>
              <w:spacing w:before="4"/>
              <w:rPr>
                <w:rFonts w:ascii="Times New Roman"/>
                <w:sz w:val="5"/>
              </w:rPr>
            </w:pPr>
          </w:p>
          <w:p w:rsidR="00F04A7A" w:rsidRDefault="0004129A">
            <w:pPr>
              <w:pStyle w:val="TableParagraph"/>
              <w:ind w:left="15"/>
              <w:rPr>
                <w:sz w:val="5"/>
              </w:rPr>
            </w:pPr>
            <w:r>
              <w:rPr>
                <w:w w:val="125"/>
                <w:sz w:val="5"/>
              </w:rPr>
              <w:t xml:space="preserve">Por lo menos uno (1) de los contratos válidos aportados como experiencia general debe acreditar le </w:t>
            </w:r>
            <w:r>
              <w:rPr>
                <w:b/>
                <w:w w:val="125"/>
                <w:sz w:val="5"/>
              </w:rPr>
              <w:t xml:space="preserve">30% del Presupuesto Oficial </w:t>
            </w:r>
            <w:r>
              <w:rPr>
                <w:w w:val="125"/>
                <w:sz w:val="5"/>
              </w:rPr>
              <w:t>estimado para este proceso de contratación.</w:t>
            </w:r>
          </w:p>
        </w:tc>
      </w:tr>
      <w:tr w:rsidR="00F04A7A">
        <w:trPr>
          <w:trHeight w:val="235"/>
        </w:trPr>
        <w:tc>
          <w:tcPr>
            <w:tcW w:w="854" w:type="dxa"/>
            <w:vMerge/>
            <w:tcBorders>
              <w:top w:val="nil"/>
              <w:bottom w:val="nil"/>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12"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7"/>
              </w:rPr>
            </w:pPr>
          </w:p>
          <w:p w:rsidR="00F04A7A" w:rsidRDefault="0004129A">
            <w:pPr>
              <w:pStyle w:val="TableParagraph"/>
              <w:ind w:left="24" w:right="11"/>
              <w:jc w:val="center"/>
              <w:rPr>
                <w:sz w:val="5"/>
              </w:rPr>
            </w:pPr>
            <w:r>
              <w:rPr>
                <w:w w:val="125"/>
                <w:sz w:val="5"/>
              </w:rPr>
              <w:t>GENERAL</w:t>
            </w:r>
          </w:p>
        </w:tc>
        <w:tc>
          <w:tcPr>
            <w:tcW w:w="6119" w:type="dxa"/>
            <w:gridSpan w:val="5"/>
            <w:tcBorders>
              <w:top w:val="single" w:sz="2" w:space="0" w:color="000000"/>
              <w:left w:val="single" w:sz="4" w:space="0" w:color="000000"/>
              <w:bottom w:val="single" w:sz="2" w:space="0" w:color="000000"/>
            </w:tcBorders>
          </w:tcPr>
          <w:p w:rsidR="00F04A7A" w:rsidRDefault="00F04A7A">
            <w:pPr>
              <w:pStyle w:val="TableParagraph"/>
              <w:spacing w:before="8"/>
              <w:rPr>
                <w:rFonts w:ascii="Times New Roman"/>
                <w:sz w:val="4"/>
              </w:rPr>
            </w:pPr>
          </w:p>
          <w:p w:rsidR="00F04A7A" w:rsidRDefault="0004129A">
            <w:pPr>
              <w:pStyle w:val="TableParagraph"/>
              <w:spacing w:line="283" w:lineRule="auto"/>
              <w:ind w:left="812" w:hanging="690"/>
              <w:rPr>
                <w:sz w:val="5"/>
              </w:rPr>
            </w:pPr>
            <w:r>
              <w:rPr>
                <w:w w:val="125"/>
                <w:sz w:val="5"/>
              </w:rPr>
              <w:t xml:space="preserve">INTERVENTORÍA A PROYECTOS DE: RESTAURACIÓN DE INMUEBLES O ADECUACION FUNCIONAL DE INMUEBLES O RECONSTRUCCIÓN DE INMUEBLES O CONSTRUCCIÓN DE INMUEBLES O MANTENIMIENTO DE EDIFICACIONES O REFORZAMIENTO ESTRUCTURAL DE EDIFICIOS INSTITUCIONALES O COMERCIALES O </w:t>
            </w:r>
            <w:r>
              <w:rPr>
                <w:w w:val="125"/>
                <w:sz w:val="5"/>
              </w:rPr>
              <w:t>MULTIFAMILIARES</w:t>
            </w:r>
          </w:p>
        </w:tc>
      </w:tr>
    </w:tbl>
    <w:p w:rsidR="00F04A7A" w:rsidRDefault="00F04A7A">
      <w:pPr>
        <w:pStyle w:val="Textoindependiente"/>
        <w:rPr>
          <w:rFonts w:ascii="Times New Roman"/>
          <w:sz w:val="20"/>
        </w:rPr>
      </w:pPr>
    </w:p>
    <w:p w:rsidR="00F04A7A" w:rsidRDefault="00F04A7A">
      <w:pPr>
        <w:pStyle w:val="Textoindependiente"/>
        <w:spacing w:before="6"/>
        <w:rPr>
          <w:rFonts w:ascii="Times New Roman"/>
          <w:sz w:val="19"/>
        </w:rPr>
      </w:pPr>
    </w:p>
    <w:tbl>
      <w:tblPr>
        <w:tblStyle w:val="TableNormal"/>
        <w:tblW w:w="0" w:type="auto"/>
        <w:tblInd w:w="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
        <w:gridCol w:w="908"/>
        <w:gridCol w:w="922"/>
        <w:gridCol w:w="1204"/>
        <w:gridCol w:w="1294"/>
        <w:gridCol w:w="967"/>
        <w:gridCol w:w="902"/>
        <w:gridCol w:w="1817"/>
      </w:tblGrid>
      <w:tr w:rsidR="00F04A7A">
        <w:trPr>
          <w:trHeight w:val="509"/>
        </w:trPr>
        <w:tc>
          <w:tcPr>
            <w:tcW w:w="864" w:type="dxa"/>
            <w:tcBorders>
              <w:top w:val="nil"/>
              <w:bottom w:val="single" w:sz="4" w:space="0" w:color="000000"/>
              <w:right w:val="single" w:sz="4" w:space="0" w:color="000000"/>
            </w:tcBorders>
          </w:tcPr>
          <w:p w:rsidR="00F04A7A" w:rsidRDefault="00F04A7A">
            <w:pPr>
              <w:pStyle w:val="TableParagraph"/>
              <w:rPr>
                <w:rFonts w:ascii="Times New Roman"/>
                <w:sz w:val="6"/>
              </w:rPr>
            </w:pPr>
          </w:p>
        </w:tc>
        <w:tc>
          <w:tcPr>
            <w:tcW w:w="908" w:type="dxa"/>
            <w:tcBorders>
              <w:top w:val="nil"/>
              <w:left w:val="single" w:sz="4" w:space="0" w:color="000000"/>
              <w:bottom w:val="single" w:sz="4" w:space="0" w:color="000000"/>
              <w:right w:val="single" w:sz="4" w:space="0" w:color="000000"/>
            </w:tcBorders>
          </w:tcPr>
          <w:p w:rsidR="00F04A7A" w:rsidRDefault="0004129A">
            <w:pPr>
              <w:pStyle w:val="TableParagraph"/>
              <w:spacing w:line="290" w:lineRule="auto"/>
              <w:ind w:left="188" w:hanging="90"/>
              <w:rPr>
                <w:b/>
                <w:sz w:val="5"/>
              </w:rPr>
            </w:pPr>
            <w:r>
              <w:rPr>
                <w:b/>
                <w:w w:val="130"/>
                <w:sz w:val="5"/>
              </w:rPr>
              <w:t>5.7 INTERVENTORÍA A PROYECTOS DE RESTAURACION</w:t>
            </w:r>
          </w:p>
          <w:p w:rsidR="00F04A7A" w:rsidRDefault="0004129A">
            <w:pPr>
              <w:pStyle w:val="TableParagraph"/>
              <w:ind w:left="83"/>
              <w:rPr>
                <w:b/>
                <w:sz w:val="5"/>
              </w:rPr>
            </w:pPr>
            <w:r>
              <w:rPr>
                <w:b/>
                <w:w w:val="130"/>
                <w:sz w:val="5"/>
              </w:rPr>
              <w:t>ESTACIONES FERREAS</w:t>
            </w:r>
          </w:p>
        </w:tc>
        <w:tc>
          <w:tcPr>
            <w:tcW w:w="9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7"/>
              </w:rPr>
            </w:pPr>
          </w:p>
          <w:p w:rsidR="00F04A7A" w:rsidRDefault="0004129A">
            <w:pPr>
              <w:pStyle w:val="TableParagraph"/>
              <w:ind w:left="73" w:right="57"/>
              <w:jc w:val="center"/>
              <w:rPr>
                <w:sz w:val="5"/>
              </w:rPr>
            </w:pPr>
            <w:r>
              <w:rPr>
                <w:w w:val="130"/>
                <w:sz w:val="5"/>
              </w:rPr>
              <w:t>ESPECIFICA</w:t>
            </w:r>
          </w:p>
        </w:tc>
        <w:tc>
          <w:tcPr>
            <w:tcW w:w="3465" w:type="dxa"/>
            <w:gridSpan w:val="3"/>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6"/>
              <w:rPr>
                <w:rFonts w:ascii="Times New Roman"/>
                <w:sz w:val="7"/>
              </w:rPr>
            </w:pPr>
          </w:p>
          <w:p w:rsidR="00F04A7A" w:rsidRDefault="0004129A">
            <w:pPr>
              <w:pStyle w:val="TableParagraph"/>
              <w:numPr>
                <w:ilvl w:val="0"/>
                <w:numId w:val="13"/>
              </w:numPr>
              <w:tabs>
                <w:tab w:val="left" w:pos="156"/>
              </w:tabs>
              <w:spacing w:before="1"/>
              <w:ind w:hanging="156"/>
              <w:rPr>
                <w:sz w:val="5"/>
              </w:rPr>
            </w:pPr>
            <w:r>
              <w:rPr>
                <w:w w:val="130"/>
                <w:sz w:val="5"/>
              </w:rPr>
              <w:t>Por</w:t>
            </w:r>
            <w:r>
              <w:rPr>
                <w:spacing w:val="-3"/>
                <w:w w:val="130"/>
                <w:sz w:val="5"/>
              </w:rPr>
              <w:t xml:space="preserve"> </w:t>
            </w:r>
            <w:r>
              <w:rPr>
                <w:w w:val="130"/>
                <w:sz w:val="5"/>
              </w:rPr>
              <w:t>lo</w:t>
            </w:r>
            <w:r>
              <w:rPr>
                <w:spacing w:val="-3"/>
                <w:w w:val="130"/>
                <w:sz w:val="5"/>
              </w:rPr>
              <w:t xml:space="preserve"> </w:t>
            </w:r>
            <w:r>
              <w:rPr>
                <w:w w:val="130"/>
                <w:sz w:val="5"/>
              </w:rPr>
              <w:t>menos</w:t>
            </w:r>
            <w:r>
              <w:rPr>
                <w:spacing w:val="-3"/>
                <w:w w:val="130"/>
                <w:sz w:val="5"/>
              </w:rPr>
              <w:t xml:space="preserve"> </w:t>
            </w:r>
            <w:r>
              <w:rPr>
                <w:w w:val="130"/>
                <w:sz w:val="5"/>
              </w:rPr>
              <w:t>uno</w:t>
            </w:r>
            <w:r>
              <w:rPr>
                <w:spacing w:val="-2"/>
                <w:w w:val="130"/>
                <w:sz w:val="5"/>
              </w:rPr>
              <w:t xml:space="preserve"> </w:t>
            </w:r>
            <w:r>
              <w:rPr>
                <w:w w:val="130"/>
                <w:sz w:val="5"/>
              </w:rPr>
              <w:t>(1)</w:t>
            </w:r>
            <w:r>
              <w:rPr>
                <w:spacing w:val="-3"/>
                <w:w w:val="130"/>
                <w:sz w:val="5"/>
              </w:rPr>
              <w:t xml:space="preserve"> </w:t>
            </w:r>
            <w:r>
              <w:rPr>
                <w:w w:val="130"/>
                <w:sz w:val="5"/>
              </w:rPr>
              <w:t>de</w:t>
            </w:r>
            <w:r>
              <w:rPr>
                <w:spacing w:val="-3"/>
                <w:w w:val="130"/>
                <w:sz w:val="5"/>
              </w:rPr>
              <w:t xml:space="preserve"> </w:t>
            </w:r>
            <w:r>
              <w:rPr>
                <w:w w:val="130"/>
                <w:sz w:val="5"/>
              </w:rPr>
              <w:t>los</w:t>
            </w:r>
            <w:r>
              <w:rPr>
                <w:spacing w:val="-2"/>
                <w:w w:val="130"/>
                <w:sz w:val="5"/>
              </w:rPr>
              <w:t xml:space="preserve"> </w:t>
            </w:r>
            <w:r>
              <w:rPr>
                <w:w w:val="130"/>
                <w:sz w:val="5"/>
              </w:rPr>
              <w:t>contratos</w:t>
            </w:r>
            <w:r>
              <w:rPr>
                <w:spacing w:val="-2"/>
                <w:w w:val="130"/>
                <w:sz w:val="5"/>
              </w:rPr>
              <w:t xml:space="preserve"> </w:t>
            </w:r>
            <w:r>
              <w:rPr>
                <w:w w:val="130"/>
                <w:sz w:val="5"/>
              </w:rPr>
              <w:t>válidos</w:t>
            </w:r>
            <w:r>
              <w:rPr>
                <w:spacing w:val="-2"/>
                <w:w w:val="130"/>
                <w:sz w:val="5"/>
              </w:rPr>
              <w:t xml:space="preserve"> </w:t>
            </w:r>
            <w:r>
              <w:rPr>
                <w:w w:val="130"/>
                <w:sz w:val="5"/>
              </w:rPr>
              <w:t>aportados</w:t>
            </w:r>
            <w:r>
              <w:rPr>
                <w:spacing w:val="-2"/>
                <w:w w:val="130"/>
                <w:sz w:val="5"/>
              </w:rPr>
              <w:t xml:space="preserve"> </w:t>
            </w:r>
            <w:r>
              <w:rPr>
                <w:w w:val="130"/>
                <w:sz w:val="5"/>
              </w:rPr>
              <w:t>como</w:t>
            </w:r>
            <w:r>
              <w:rPr>
                <w:spacing w:val="-3"/>
                <w:w w:val="130"/>
                <w:sz w:val="5"/>
              </w:rPr>
              <w:t xml:space="preserve"> </w:t>
            </w:r>
            <w:r>
              <w:rPr>
                <w:w w:val="130"/>
                <w:sz w:val="5"/>
              </w:rPr>
              <w:t>experiencia</w:t>
            </w:r>
            <w:r>
              <w:rPr>
                <w:spacing w:val="-3"/>
                <w:w w:val="130"/>
                <w:sz w:val="5"/>
              </w:rPr>
              <w:t xml:space="preserve"> </w:t>
            </w:r>
            <w:r>
              <w:rPr>
                <w:w w:val="130"/>
                <w:sz w:val="5"/>
              </w:rPr>
              <w:t>general</w:t>
            </w:r>
            <w:r>
              <w:rPr>
                <w:spacing w:val="-2"/>
                <w:w w:val="130"/>
                <w:sz w:val="5"/>
              </w:rPr>
              <w:t xml:space="preserve"> </w:t>
            </w:r>
            <w:r>
              <w:rPr>
                <w:w w:val="130"/>
                <w:sz w:val="5"/>
              </w:rPr>
              <w:t>deberá</w:t>
            </w:r>
            <w:r>
              <w:rPr>
                <w:spacing w:val="-3"/>
                <w:w w:val="130"/>
                <w:sz w:val="5"/>
              </w:rPr>
              <w:t xml:space="preserve"> </w:t>
            </w:r>
            <w:r>
              <w:rPr>
                <w:w w:val="130"/>
                <w:sz w:val="5"/>
              </w:rPr>
              <w:t>ser</w:t>
            </w:r>
            <w:r>
              <w:rPr>
                <w:spacing w:val="-3"/>
                <w:w w:val="130"/>
                <w:sz w:val="5"/>
              </w:rPr>
              <w:t xml:space="preserve"> </w:t>
            </w:r>
            <w:r>
              <w:rPr>
                <w:w w:val="130"/>
                <w:sz w:val="5"/>
              </w:rPr>
              <w:t>igual</w:t>
            </w:r>
            <w:r>
              <w:rPr>
                <w:spacing w:val="-2"/>
                <w:w w:val="130"/>
                <w:sz w:val="5"/>
              </w:rPr>
              <w:t xml:space="preserve"> </w:t>
            </w:r>
            <w:r>
              <w:rPr>
                <w:w w:val="130"/>
                <w:sz w:val="5"/>
              </w:rPr>
              <w:t>o</w:t>
            </w:r>
            <w:r>
              <w:rPr>
                <w:spacing w:val="-3"/>
                <w:w w:val="130"/>
                <w:sz w:val="5"/>
              </w:rPr>
              <w:t xml:space="preserve"> </w:t>
            </w:r>
            <w:r>
              <w:rPr>
                <w:w w:val="130"/>
                <w:sz w:val="5"/>
              </w:rPr>
              <w:t>superior</w:t>
            </w:r>
            <w:r>
              <w:rPr>
                <w:spacing w:val="-3"/>
                <w:w w:val="130"/>
                <w:sz w:val="5"/>
              </w:rPr>
              <w:t xml:space="preserve"> </w:t>
            </w:r>
            <w:r>
              <w:rPr>
                <w:w w:val="130"/>
                <w:sz w:val="5"/>
              </w:rPr>
              <w:t>al</w:t>
            </w:r>
          </w:p>
          <w:p w:rsidR="00F04A7A" w:rsidRDefault="0004129A">
            <w:pPr>
              <w:pStyle w:val="TableParagraph"/>
              <w:spacing w:before="11"/>
              <w:ind w:left="800" w:right="783"/>
              <w:jc w:val="center"/>
              <w:rPr>
                <w:sz w:val="5"/>
              </w:rPr>
            </w:pPr>
            <w:r>
              <w:rPr>
                <w:b/>
                <w:w w:val="130"/>
                <w:sz w:val="5"/>
              </w:rPr>
              <w:t xml:space="preserve">50% del Presupuesto Oficial </w:t>
            </w:r>
            <w:r>
              <w:rPr>
                <w:w w:val="130"/>
                <w:sz w:val="5"/>
              </w:rPr>
              <w:t>estimado para esta contratación.</w:t>
            </w:r>
          </w:p>
          <w:p w:rsidR="00F04A7A" w:rsidRDefault="0004129A">
            <w:pPr>
              <w:pStyle w:val="TableParagraph"/>
              <w:spacing w:before="12"/>
              <w:ind w:left="23"/>
              <w:jc w:val="center"/>
              <w:rPr>
                <w:sz w:val="5"/>
              </w:rPr>
            </w:pPr>
            <w:r>
              <w:rPr>
                <w:w w:val="128"/>
                <w:sz w:val="5"/>
              </w:rPr>
              <w:t>Y</w:t>
            </w:r>
          </w:p>
          <w:p w:rsidR="00F04A7A" w:rsidRDefault="0004129A">
            <w:pPr>
              <w:pStyle w:val="TableParagraph"/>
              <w:numPr>
                <w:ilvl w:val="0"/>
                <w:numId w:val="13"/>
              </w:numPr>
              <w:tabs>
                <w:tab w:val="left" w:pos="108"/>
              </w:tabs>
              <w:spacing w:before="11" w:line="285" w:lineRule="auto"/>
              <w:ind w:left="518" w:right="37" w:hanging="483"/>
              <w:rPr>
                <w:sz w:val="5"/>
              </w:rPr>
            </w:pPr>
            <w:r>
              <w:rPr>
                <w:w w:val="130"/>
                <w:sz w:val="5"/>
              </w:rPr>
              <w:t>Por</w:t>
            </w:r>
            <w:r>
              <w:rPr>
                <w:spacing w:val="-4"/>
                <w:w w:val="130"/>
                <w:sz w:val="5"/>
              </w:rPr>
              <w:t xml:space="preserve"> </w:t>
            </w:r>
            <w:r>
              <w:rPr>
                <w:w w:val="130"/>
                <w:sz w:val="5"/>
              </w:rPr>
              <w:t>lo</w:t>
            </w:r>
            <w:r>
              <w:rPr>
                <w:spacing w:val="-3"/>
                <w:w w:val="130"/>
                <w:sz w:val="5"/>
              </w:rPr>
              <w:t xml:space="preserve"> </w:t>
            </w:r>
            <w:r>
              <w:rPr>
                <w:w w:val="130"/>
                <w:sz w:val="5"/>
              </w:rPr>
              <w:t>menos</w:t>
            </w:r>
            <w:r>
              <w:rPr>
                <w:spacing w:val="12"/>
                <w:w w:val="130"/>
                <w:sz w:val="5"/>
              </w:rPr>
              <w:t xml:space="preserve"> </w:t>
            </w:r>
            <w:r>
              <w:rPr>
                <w:w w:val="130"/>
                <w:sz w:val="5"/>
              </w:rPr>
              <w:t>uno</w:t>
            </w:r>
            <w:r>
              <w:rPr>
                <w:spacing w:val="-3"/>
                <w:w w:val="130"/>
                <w:sz w:val="5"/>
              </w:rPr>
              <w:t xml:space="preserve"> </w:t>
            </w:r>
            <w:r>
              <w:rPr>
                <w:w w:val="130"/>
                <w:sz w:val="5"/>
              </w:rPr>
              <w:t>(1)</w:t>
            </w:r>
            <w:r>
              <w:rPr>
                <w:spacing w:val="-4"/>
                <w:w w:val="130"/>
                <w:sz w:val="5"/>
              </w:rPr>
              <w:t xml:space="preserve"> </w:t>
            </w:r>
            <w:r>
              <w:rPr>
                <w:w w:val="130"/>
                <w:sz w:val="5"/>
              </w:rPr>
              <w:t>de</w:t>
            </w:r>
            <w:r>
              <w:rPr>
                <w:spacing w:val="-2"/>
                <w:w w:val="130"/>
                <w:sz w:val="5"/>
              </w:rPr>
              <w:t xml:space="preserve"> </w:t>
            </w:r>
            <w:r>
              <w:rPr>
                <w:w w:val="130"/>
                <w:sz w:val="5"/>
              </w:rPr>
              <w:t>los</w:t>
            </w:r>
            <w:r>
              <w:rPr>
                <w:spacing w:val="-3"/>
                <w:w w:val="130"/>
                <w:sz w:val="5"/>
              </w:rPr>
              <w:t xml:space="preserve"> </w:t>
            </w:r>
            <w:r>
              <w:rPr>
                <w:w w:val="130"/>
                <w:sz w:val="5"/>
              </w:rPr>
              <w:t>contratos</w:t>
            </w:r>
            <w:r>
              <w:rPr>
                <w:spacing w:val="-3"/>
                <w:w w:val="130"/>
                <w:sz w:val="5"/>
              </w:rPr>
              <w:t xml:space="preserve"> </w:t>
            </w:r>
            <w:r>
              <w:rPr>
                <w:w w:val="130"/>
                <w:sz w:val="5"/>
              </w:rPr>
              <w:t>válidos</w:t>
            </w:r>
            <w:r>
              <w:rPr>
                <w:spacing w:val="-2"/>
                <w:w w:val="130"/>
                <w:sz w:val="5"/>
              </w:rPr>
              <w:t xml:space="preserve"> </w:t>
            </w:r>
            <w:r>
              <w:rPr>
                <w:w w:val="130"/>
                <w:sz w:val="5"/>
              </w:rPr>
              <w:t>aportados</w:t>
            </w:r>
            <w:r>
              <w:rPr>
                <w:spacing w:val="-2"/>
                <w:w w:val="130"/>
                <w:sz w:val="5"/>
              </w:rPr>
              <w:t xml:space="preserve"> </w:t>
            </w:r>
            <w:r>
              <w:rPr>
                <w:w w:val="130"/>
                <w:sz w:val="5"/>
              </w:rPr>
              <w:t>como</w:t>
            </w:r>
            <w:r>
              <w:rPr>
                <w:spacing w:val="-4"/>
                <w:w w:val="130"/>
                <w:sz w:val="5"/>
              </w:rPr>
              <w:t xml:space="preserve"> </w:t>
            </w:r>
            <w:r>
              <w:rPr>
                <w:w w:val="130"/>
                <w:sz w:val="5"/>
              </w:rPr>
              <w:t>experiencia</w:t>
            </w:r>
            <w:r>
              <w:rPr>
                <w:spacing w:val="-3"/>
                <w:w w:val="130"/>
                <w:sz w:val="5"/>
              </w:rPr>
              <w:t xml:space="preserve"> </w:t>
            </w:r>
            <w:r>
              <w:rPr>
                <w:w w:val="130"/>
                <w:sz w:val="5"/>
              </w:rPr>
              <w:t>general</w:t>
            </w:r>
            <w:r>
              <w:rPr>
                <w:spacing w:val="-3"/>
                <w:w w:val="130"/>
                <w:sz w:val="5"/>
              </w:rPr>
              <w:t xml:space="preserve"> </w:t>
            </w:r>
            <w:r>
              <w:rPr>
                <w:w w:val="130"/>
                <w:sz w:val="5"/>
              </w:rPr>
              <w:t>debe</w:t>
            </w:r>
            <w:r>
              <w:rPr>
                <w:spacing w:val="-2"/>
                <w:w w:val="130"/>
                <w:sz w:val="5"/>
              </w:rPr>
              <w:t xml:space="preserve"> </w:t>
            </w:r>
            <w:r>
              <w:rPr>
                <w:w w:val="130"/>
                <w:sz w:val="5"/>
              </w:rPr>
              <w:t>acreditar</w:t>
            </w:r>
            <w:r>
              <w:rPr>
                <w:spacing w:val="-4"/>
                <w:w w:val="130"/>
                <w:sz w:val="5"/>
              </w:rPr>
              <w:t xml:space="preserve"> </w:t>
            </w:r>
            <w:r>
              <w:rPr>
                <w:w w:val="130"/>
                <w:sz w:val="5"/>
              </w:rPr>
              <w:t>la</w:t>
            </w:r>
            <w:r>
              <w:rPr>
                <w:spacing w:val="-3"/>
                <w:w w:val="130"/>
                <w:sz w:val="5"/>
              </w:rPr>
              <w:t xml:space="preserve"> </w:t>
            </w:r>
            <w:r>
              <w:rPr>
                <w:w w:val="130"/>
                <w:sz w:val="5"/>
              </w:rPr>
              <w:t>interventoría</w:t>
            </w:r>
            <w:r>
              <w:rPr>
                <w:spacing w:val="-3"/>
                <w:w w:val="130"/>
                <w:sz w:val="5"/>
              </w:rPr>
              <w:t xml:space="preserve"> </w:t>
            </w:r>
            <w:r>
              <w:rPr>
                <w:w w:val="130"/>
                <w:sz w:val="5"/>
              </w:rPr>
              <w:t>a la</w:t>
            </w:r>
            <w:r>
              <w:rPr>
                <w:spacing w:val="-3"/>
                <w:w w:val="130"/>
                <w:sz w:val="5"/>
              </w:rPr>
              <w:t xml:space="preserve"> </w:t>
            </w:r>
            <w:r>
              <w:rPr>
                <w:w w:val="130"/>
                <w:sz w:val="5"/>
              </w:rPr>
              <w:t>ejecución</w:t>
            </w:r>
            <w:r>
              <w:rPr>
                <w:spacing w:val="-2"/>
                <w:w w:val="130"/>
                <w:sz w:val="5"/>
              </w:rPr>
              <w:t xml:space="preserve"> </w:t>
            </w:r>
            <w:r>
              <w:rPr>
                <w:w w:val="130"/>
                <w:sz w:val="5"/>
              </w:rPr>
              <w:t>de</w:t>
            </w:r>
            <w:r>
              <w:rPr>
                <w:spacing w:val="-3"/>
                <w:w w:val="130"/>
                <w:sz w:val="5"/>
              </w:rPr>
              <w:t xml:space="preserve"> </w:t>
            </w:r>
            <w:r>
              <w:rPr>
                <w:w w:val="130"/>
                <w:sz w:val="5"/>
              </w:rPr>
              <w:t>OBRA</w:t>
            </w:r>
            <w:r>
              <w:rPr>
                <w:spacing w:val="-2"/>
                <w:w w:val="130"/>
                <w:sz w:val="5"/>
              </w:rPr>
              <w:t xml:space="preserve"> </w:t>
            </w:r>
            <w:r>
              <w:rPr>
                <w:w w:val="130"/>
                <w:sz w:val="5"/>
              </w:rPr>
              <w:t>DE</w:t>
            </w:r>
            <w:r>
              <w:rPr>
                <w:spacing w:val="-1"/>
                <w:w w:val="130"/>
                <w:sz w:val="5"/>
              </w:rPr>
              <w:t xml:space="preserve"> </w:t>
            </w:r>
            <w:r>
              <w:rPr>
                <w:w w:val="130"/>
                <w:sz w:val="5"/>
              </w:rPr>
              <w:t>RESTAURACIÓN</w:t>
            </w:r>
            <w:r>
              <w:rPr>
                <w:spacing w:val="-3"/>
                <w:w w:val="130"/>
                <w:sz w:val="5"/>
              </w:rPr>
              <w:t xml:space="preserve"> </w:t>
            </w:r>
            <w:r>
              <w:rPr>
                <w:w w:val="130"/>
                <w:sz w:val="5"/>
              </w:rPr>
              <w:t>DE</w:t>
            </w:r>
            <w:r>
              <w:rPr>
                <w:spacing w:val="-1"/>
                <w:w w:val="130"/>
                <w:sz w:val="5"/>
              </w:rPr>
              <w:t xml:space="preserve"> </w:t>
            </w:r>
            <w:r>
              <w:rPr>
                <w:w w:val="130"/>
                <w:sz w:val="5"/>
              </w:rPr>
              <w:t>UN</w:t>
            </w:r>
            <w:r>
              <w:rPr>
                <w:spacing w:val="-3"/>
                <w:w w:val="130"/>
                <w:sz w:val="5"/>
              </w:rPr>
              <w:t xml:space="preserve"> </w:t>
            </w:r>
            <w:r>
              <w:rPr>
                <w:w w:val="130"/>
                <w:sz w:val="5"/>
              </w:rPr>
              <w:t>BIEN</w:t>
            </w:r>
            <w:r>
              <w:rPr>
                <w:spacing w:val="-2"/>
                <w:w w:val="130"/>
                <w:sz w:val="5"/>
              </w:rPr>
              <w:t xml:space="preserve"> </w:t>
            </w:r>
            <w:r>
              <w:rPr>
                <w:w w:val="130"/>
                <w:sz w:val="5"/>
              </w:rPr>
              <w:t>DE</w:t>
            </w:r>
            <w:r>
              <w:rPr>
                <w:spacing w:val="-2"/>
                <w:w w:val="130"/>
                <w:sz w:val="5"/>
              </w:rPr>
              <w:t xml:space="preserve"> </w:t>
            </w:r>
            <w:r>
              <w:rPr>
                <w:w w:val="130"/>
                <w:sz w:val="5"/>
              </w:rPr>
              <w:t>INTERES</w:t>
            </w:r>
            <w:r>
              <w:rPr>
                <w:spacing w:val="-1"/>
                <w:w w:val="130"/>
                <w:sz w:val="5"/>
              </w:rPr>
              <w:t xml:space="preserve"> </w:t>
            </w:r>
            <w:r>
              <w:rPr>
                <w:w w:val="130"/>
                <w:sz w:val="5"/>
              </w:rPr>
              <w:t>CULTURAL.</w:t>
            </w:r>
          </w:p>
        </w:tc>
        <w:tc>
          <w:tcPr>
            <w:tcW w:w="2719" w:type="dxa"/>
            <w:gridSpan w:val="2"/>
            <w:tcBorders>
              <w:top w:val="single" w:sz="4" w:space="0" w:color="000000"/>
              <w:left w:val="single" w:sz="4" w:space="0" w:color="000000"/>
              <w:bottom w:val="single" w:sz="4" w:space="0" w:color="000000"/>
            </w:tcBorders>
          </w:tcPr>
          <w:p w:rsidR="00F04A7A" w:rsidRDefault="0004129A">
            <w:pPr>
              <w:pStyle w:val="TableParagraph"/>
              <w:numPr>
                <w:ilvl w:val="0"/>
                <w:numId w:val="12"/>
              </w:numPr>
              <w:tabs>
                <w:tab w:val="left" w:pos="103"/>
              </w:tabs>
              <w:spacing w:before="53" w:line="285" w:lineRule="auto"/>
              <w:ind w:right="23" w:hanging="110"/>
              <w:rPr>
                <w:sz w:val="5"/>
              </w:rPr>
            </w:pPr>
            <w:r>
              <w:rPr>
                <w:w w:val="130"/>
                <w:sz w:val="5"/>
              </w:rPr>
              <w:t>Por</w:t>
            </w:r>
            <w:r>
              <w:rPr>
                <w:spacing w:val="-4"/>
                <w:w w:val="130"/>
                <w:sz w:val="5"/>
              </w:rPr>
              <w:t xml:space="preserve"> </w:t>
            </w:r>
            <w:r>
              <w:rPr>
                <w:w w:val="130"/>
                <w:sz w:val="5"/>
              </w:rPr>
              <w:t>lo</w:t>
            </w:r>
            <w:r>
              <w:rPr>
                <w:spacing w:val="-3"/>
                <w:w w:val="130"/>
                <w:sz w:val="5"/>
              </w:rPr>
              <w:t xml:space="preserve"> </w:t>
            </w:r>
            <w:r>
              <w:rPr>
                <w:w w:val="130"/>
                <w:sz w:val="5"/>
              </w:rPr>
              <w:t>menos</w:t>
            </w:r>
            <w:r>
              <w:rPr>
                <w:spacing w:val="-3"/>
                <w:w w:val="130"/>
                <w:sz w:val="5"/>
              </w:rPr>
              <w:t xml:space="preserve"> </w:t>
            </w:r>
            <w:r>
              <w:rPr>
                <w:w w:val="130"/>
                <w:sz w:val="5"/>
              </w:rPr>
              <w:t>uno</w:t>
            </w:r>
            <w:r>
              <w:rPr>
                <w:spacing w:val="-2"/>
                <w:w w:val="130"/>
                <w:sz w:val="5"/>
              </w:rPr>
              <w:t xml:space="preserve"> </w:t>
            </w:r>
            <w:r>
              <w:rPr>
                <w:w w:val="130"/>
                <w:sz w:val="5"/>
              </w:rPr>
              <w:t>(1)</w:t>
            </w:r>
            <w:r>
              <w:rPr>
                <w:spacing w:val="-3"/>
                <w:w w:val="130"/>
                <w:sz w:val="5"/>
              </w:rPr>
              <w:t xml:space="preserve"> </w:t>
            </w:r>
            <w:r>
              <w:rPr>
                <w:w w:val="130"/>
                <w:sz w:val="5"/>
              </w:rPr>
              <w:t>de</w:t>
            </w:r>
            <w:r>
              <w:rPr>
                <w:spacing w:val="-4"/>
                <w:w w:val="130"/>
                <w:sz w:val="5"/>
              </w:rPr>
              <w:t xml:space="preserve"> </w:t>
            </w:r>
            <w:r>
              <w:rPr>
                <w:w w:val="130"/>
                <w:sz w:val="5"/>
              </w:rPr>
              <w:t>los</w:t>
            </w:r>
            <w:r>
              <w:rPr>
                <w:spacing w:val="-2"/>
                <w:w w:val="130"/>
                <w:sz w:val="5"/>
              </w:rPr>
              <w:t xml:space="preserve"> </w:t>
            </w:r>
            <w:r>
              <w:rPr>
                <w:w w:val="130"/>
                <w:sz w:val="5"/>
              </w:rPr>
              <w:t>contratos</w:t>
            </w:r>
            <w:r>
              <w:rPr>
                <w:spacing w:val="-2"/>
                <w:w w:val="130"/>
                <w:sz w:val="5"/>
              </w:rPr>
              <w:t xml:space="preserve"> </w:t>
            </w:r>
            <w:r>
              <w:rPr>
                <w:w w:val="130"/>
                <w:sz w:val="5"/>
              </w:rPr>
              <w:t>válidos</w:t>
            </w:r>
            <w:r>
              <w:rPr>
                <w:spacing w:val="-3"/>
                <w:w w:val="130"/>
                <w:sz w:val="5"/>
              </w:rPr>
              <w:t xml:space="preserve"> </w:t>
            </w:r>
            <w:r>
              <w:rPr>
                <w:w w:val="130"/>
                <w:sz w:val="5"/>
              </w:rPr>
              <w:t>aportados</w:t>
            </w:r>
            <w:r>
              <w:rPr>
                <w:spacing w:val="-2"/>
                <w:w w:val="130"/>
                <w:sz w:val="5"/>
              </w:rPr>
              <w:t xml:space="preserve"> </w:t>
            </w:r>
            <w:r>
              <w:rPr>
                <w:w w:val="130"/>
                <w:sz w:val="5"/>
              </w:rPr>
              <w:t>como</w:t>
            </w:r>
            <w:r>
              <w:rPr>
                <w:spacing w:val="-4"/>
                <w:w w:val="130"/>
                <w:sz w:val="5"/>
              </w:rPr>
              <w:t xml:space="preserve"> </w:t>
            </w:r>
            <w:r>
              <w:rPr>
                <w:w w:val="130"/>
                <w:sz w:val="5"/>
              </w:rPr>
              <w:t>experiencia</w:t>
            </w:r>
            <w:r>
              <w:rPr>
                <w:spacing w:val="-2"/>
                <w:w w:val="130"/>
                <w:sz w:val="5"/>
              </w:rPr>
              <w:t xml:space="preserve"> </w:t>
            </w:r>
            <w:r>
              <w:rPr>
                <w:w w:val="130"/>
                <w:sz w:val="5"/>
              </w:rPr>
              <w:t>general</w:t>
            </w:r>
            <w:r>
              <w:rPr>
                <w:spacing w:val="-2"/>
                <w:w w:val="130"/>
                <w:sz w:val="5"/>
              </w:rPr>
              <w:t xml:space="preserve"> </w:t>
            </w:r>
            <w:r>
              <w:rPr>
                <w:w w:val="130"/>
                <w:sz w:val="5"/>
              </w:rPr>
              <w:t>deberá ser</w:t>
            </w:r>
            <w:r>
              <w:rPr>
                <w:spacing w:val="-4"/>
                <w:w w:val="130"/>
                <w:sz w:val="5"/>
              </w:rPr>
              <w:t xml:space="preserve"> </w:t>
            </w:r>
            <w:r>
              <w:rPr>
                <w:w w:val="130"/>
                <w:sz w:val="5"/>
              </w:rPr>
              <w:t>igual</w:t>
            </w:r>
            <w:r>
              <w:rPr>
                <w:spacing w:val="-2"/>
                <w:w w:val="130"/>
                <w:sz w:val="5"/>
              </w:rPr>
              <w:t xml:space="preserve"> </w:t>
            </w:r>
            <w:r>
              <w:rPr>
                <w:w w:val="130"/>
                <w:sz w:val="5"/>
              </w:rPr>
              <w:t>o</w:t>
            </w:r>
            <w:r>
              <w:rPr>
                <w:spacing w:val="-3"/>
                <w:w w:val="130"/>
                <w:sz w:val="5"/>
              </w:rPr>
              <w:t xml:space="preserve"> </w:t>
            </w:r>
            <w:r>
              <w:rPr>
                <w:w w:val="130"/>
                <w:sz w:val="5"/>
              </w:rPr>
              <w:t>superior</w:t>
            </w:r>
            <w:r>
              <w:rPr>
                <w:spacing w:val="-4"/>
                <w:w w:val="130"/>
                <w:sz w:val="5"/>
              </w:rPr>
              <w:t xml:space="preserve"> </w:t>
            </w:r>
            <w:r>
              <w:rPr>
                <w:w w:val="130"/>
                <w:sz w:val="5"/>
              </w:rPr>
              <w:t>al</w:t>
            </w:r>
            <w:r>
              <w:rPr>
                <w:spacing w:val="-2"/>
                <w:w w:val="130"/>
                <w:sz w:val="5"/>
              </w:rPr>
              <w:t xml:space="preserve"> </w:t>
            </w:r>
            <w:r>
              <w:rPr>
                <w:b/>
                <w:w w:val="130"/>
                <w:sz w:val="5"/>
              </w:rPr>
              <w:t>30%</w:t>
            </w:r>
            <w:r>
              <w:rPr>
                <w:b/>
                <w:spacing w:val="-2"/>
                <w:w w:val="130"/>
                <w:sz w:val="5"/>
              </w:rPr>
              <w:t xml:space="preserve"> </w:t>
            </w:r>
            <w:r>
              <w:rPr>
                <w:b/>
                <w:w w:val="130"/>
                <w:sz w:val="5"/>
              </w:rPr>
              <w:t>del</w:t>
            </w:r>
            <w:r>
              <w:rPr>
                <w:b/>
                <w:spacing w:val="-3"/>
                <w:w w:val="130"/>
                <w:sz w:val="5"/>
              </w:rPr>
              <w:t xml:space="preserve"> </w:t>
            </w:r>
            <w:r>
              <w:rPr>
                <w:b/>
                <w:w w:val="130"/>
                <w:sz w:val="5"/>
              </w:rPr>
              <w:t>Presupuesto</w:t>
            </w:r>
            <w:r>
              <w:rPr>
                <w:b/>
                <w:spacing w:val="-3"/>
                <w:w w:val="130"/>
                <w:sz w:val="5"/>
              </w:rPr>
              <w:t xml:space="preserve"> </w:t>
            </w:r>
            <w:r>
              <w:rPr>
                <w:b/>
                <w:w w:val="130"/>
                <w:sz w:val="5"/>
              </w:rPr>
              <w:t>Oficial</w:t>
            </w:r>
            <w:r>
              <w:rPr>
                <w:b/>
                <w:spacing w:val="-3"/>
                <w:w w:val="130"/>
                <w:sz w:val="5"/>
              </w:rPr>
              <w:t xml:space="preserve"> </w:t>
            </w:r>
            <w:r>
              <w:rPr>
                <w:w w:val="130"/>
                <w:sz w:val="5"/>
              </w:rPr>
              <w:t>estimado</w:t>
            </w:r>
            <w:r>
              <w:rPr>
                <w:spacing w:val="-4"/>
                <w:w w:val="130"/>
                <w:sz w:val="5"/>
              </w:rPr>
              <w:t xml:space="preserve"> </w:t>
            </w:r>
            <w:r>
              <w:rPr>
                <w:w w:val="130"/>
                <w:sz w:val="5"/>
              </w:rPr>
              <w:t>para</w:t>
            </w:r>
            <w:r>
              <w:rPr>
                <w:spacing w:val="-3"/>
                <w:w w:val="130"/>
                <w:sz w:val="5"/>
              </w:rPr>
              <w:t xml:space="preserve"> </w:t>
            </w:r>
            <w:r>
              <w:rPr>
                <w:w w:val="130"/>
                <w:sz w:val="5"/>
              </w:rPr>
              <w:t>esta</w:t>
            </w:r>
            <w:r>
              <w:rPr>
                <w:spacing w:val="-2"/>
                <w:w w:val="130"/>
                <w:sz w:val="5"/>
              </w:rPr>
              <w:t xml:space="preserve"> </w:t>
            </w:r>
            <w:r>
              <w:rPr>
                <w:w w:val="130"/>
                <w:sz w:val="5"/>
              </w:rPr>
              <w:t>contratación.</w:t>
            </w:r>
          </w:p>
          <w:p w:rsidR="00F04A7A" w:rsidRDefault="0004129A">
            <w:pPr>
              <w:pStyle w:val="TableParagraph"/>
              <w:spacing w:before="1"/>
              <w:ind w:left="28"/>
              <w:jc w:val="center"/>
              <w:rPr>
                <w:sz w:val="5"/>
              </w:rPr>
            </w:pPr>
            <w:r>
              <w:rPr>
                <w:w w:val="128"/>
                <w:sz w:val="5"/>
              </w:rPr>
              <w:t>Y</w:t>
            </w:r>
          </w:p>
          <w:p w:rsidR="00F04A7A" w:rsidRDefault="0004129A">
            <w:pPr>
              <w:pStyle w:val="TableParagraph"/>
              <w:numPr>
                <w:ilvl w:val="0"/>
                <w:numId w:val="12"/>
              </w:numPr>
              <w:tabs>
                <w:tab w:val="left" w:pos="122"/>
              </w:tabs>
              <w:spacing w:before="11" w:line="285" w:lineRule="auto"/>
              <w:ind w:left="90" w:right="43" w:hanging="41"/>
              <w:rPr>
                <w:sz w:val="5"/>
              </w:rPr>
            </w:pPr>
            <w:r>
              <w:rPr>
                <w:w w:val="130"/>
                <w:sz w:val="5"/>
              </w:rPr>
              <w:t>Por lo menos uno (1) de los contratos válidos aportados como experiencia general debe acreditar</w:t>
            </w:r>
            <w:r>
              <w:rPr>
                <w:spacing w:val="-4"/>
                <w:w w:val="130"/>
                <w:sz w:val="5"/>
              </w:rPr>
              <w:t xml:space="preserve"> </w:t>
            </w:r>
            <w:r>
              <w:rPr>
                <w:w w:val="130"/>
                <w:sz w:val="5"/>
              </w:rPr>
              <w:t>la</w:t>
            </w:r>
            <w:r>
              <w:rPr>
                <w:spacing w:val="-4"/>
                <w:w w:val="130"/>
                <w:sz w:val="5"/>
              </w:rPr>
              <w:t xml:space="preserve"> </w:t>
            </w:r>
            <w:r>
              <w:rPr>
                <w:w w:val="130"/>
                <w:sz w:val="5"/>
              </w:rPr>
              <w:t>interventoría</w:t>
            </w:r>
            <w:r>
              <w:rPr>
                <w:spacing w:val="-4"/>
                <w:w w:val="130"/>
                <w:sz w:val="5"/>
              </w:rPr>
              <w:t xml:space="preserve"> </w:t>
            </w:r>
            <w:r>
              <w:rPr>
                <w:w w:val="130"/>
                <w:sz w:val="5"/>
              </w:rPr>
              <w:t>a</w:t>
            </w:r>
            <w:r>
              <w:rPr>
                <w:spacing w:val="-4"/>
                <w:w w:val="130"/>
                <w:sz w:val="5"/>
              </w:rPr>
              <w:t xml:space="preserve"> </w:t>
            </w:r>
            <w:r>
              <w:rPr>
                <w:w w:val="130"/>
                <w:sz w:val="5"/>
              </w:rPr>
              <w:t>la</w:t>
            </w:r>
            <w:r>
              <w:rPr>
                <w:spacing w:val="-3"/>
                <w:w w:val="130"/>
                <w:sz w:val="5"/>
              </w:rPr>
              <w:t xml:space="preserve"> </w:t>
            </w:r>
            <w:r>
              <w:rPr>
                <w:w w:val="130"/>
                <w:sz w:val="5"/>
              </w:rPr>
              <w:t>ejecución</w:t>
            </w:r>
            <w:r>
              <w:rPr>
                <w:spacing w:val="-4"/>
                <w:w w:val="130"/>
                <w:sz w:val="5"/>
              </w:rPr>
              <w:t xml:space="preserve"> </w:t>
            </w:r>
            <w:r>
              <w:rPr>
                <w:w w:val="130"/>
                <w:sz w:val="5"/>
              </w:rPr>
              <w:t>de</w:t>
            </w:r>
            <w:r>
              <w:rPr>
                <w:spacing w:val="-4"/>
                <w:w w:val="130"/>
                <w:sz w:val="5"/>
              </w:rPr>
              <w:t xml:space="preserve"> </w:t>
            </w:r>
            <w:r>
              <w:rPr>
                <w:w w:val="130"/>
                <w:sz w:val="5"/>
              </w:rPr>
              <w:t>OBRA</w:t>
            </w:r>
            <w:r>
              <w:rPr>
                <w:spacing w:val="-3"/>
                <w:w w:val="130"/>
                <w:sz w:val="5"/>
              </w:rPr>
              <w:t xml:space="preserve"> </w:t>
            </w:r>
            <w:r>
              <w:rPr>
                <w:w w:val="130"/>
                <w:sz w:val="5"/>
              </w:rPr>
              <w:t>DE</w:t>
            </w:r>
            <w:r>
              <w:rPr>
                <w:spacing w:val="-3"/>
                <w:w w:val="130"/>
                <w:sz w:val="5"/>
              </w:rPr>
              <w:t xml:space="preserve"> </w:t>
            </w:r>
            <w:r>
              <w:rPr>
                <w:w w:val="130"/>
                <w:sz w:val="5"/>
              </w:rPr>
              <w:t>RESTAURACIÓN</w:t>
            </w:r>
            <w:r>
              <w:rPr>
                <w:spacing w:val="-3"/>
                <w:w w:val="130"/>
                <w:sz w:val="5"/>
              </w:rPr>
              <w:t xml:space="preserve"> </w:t>
            </w:r>
            <w:r>
              <w:rPr>
                <w:w w:val="130"/>
                <w:sz w:val="5"/>
              </w:rPr>
              <w:t>DE</w:t>
            </w:r>
            <w:r>
              <w:rPr>
                <w:spacing w:val="-3"/>
                <w:w w:val="130"/>
                <w:sz w:val="5"/>
              </w:rPr>
              <w:t xml:space="preserve"> </w:t>
            </w:r>
            <w:r>
              <w:rPr>
                <w:w w:val="130"/>
                <w:sz w:val="5"/>
              </w:rPr>
              <w:t>UN</w:t>
            </w:r>
            <w:r>
              <w:rPr>
                <w:spacing w:val="-4"/>
                <w:w w:val="130"/>
                <w:sz w:val="5"/>
              </w:rPr>
              <w:t xml:space="preserve"> </w:t>
            </w:r>
            <w:r>
              <w:rPr>
                <w:w w:val="130"/>
                <w:sz w:val="5"/>
              </w:rPr>
              <w:t>BIEN</w:t>
            </w:r>
            <w:r>
              <w:rPr>
                <w:spacing w:val="-4"/>
                <w:w w:val="130"/>
                <w:sz w:val="5"/>
              </w:rPr>
              <w:t xml:space="preserve"> </w:t>
            </w:r>
            <w:r>
              <w:rPr>
                <w:w w:val="130"/>
                <w:sz w:val="5"/>
              </w:rPr>
              <w:t>DE</w:t>
            </w:r>
          </w:p>
          <w:p w:rsidR="00F04A7A" w:rsidRDefault="0004129A">
            <w:pPr>
              <w:pStyle w:val="TableParagraph"/>
              <w:ind w:left="1039"/>
              <w:rPr>
                <w:sz w:val="5"/>
              </w:rPr>
            </w:pPr>
            <w:r>
              <w:rPr>
                <w:w w:val="130"/>
                <w:sz w:val="5"/>
              </w:rPr>
              <w:t>INTERES CULTURAL.</w:t>
            </w:r>
          </w:p>
        </w:tc>
      </w:tr>
      <w:tr w:rsidR="00F04A7A">
        <w:trPr>
          <w:trHeight w:val="84"/>
        </w:trPr>
        <w:tc>
          <w:tcPr>
            <w:tcW w:w="8878" w:type="dxa"/>
            <w:gridSpan w:val="8"/>
            <w:tcBorders>
              <w:top w:val="single" w:sz="4" w:space="0" w:color="000000"/>
              <w:bottom w:val="single" w:sz="2" w:space="0" w:color="000000"/>
            </w:tcBorders>
            <w:shd w:val="clear" w:color="auto" w:fill="CECECE"/>
          </w:tcPr>
          <w:p w:rsidR="00F04A7A" w:rsidRDefault="0004129A">
            <w:pPr>
              <w:pStyle w:val="TableParagraph"/>
              <w:spacing w:before="11" w:line="53" w:lineRule="exact"/>
              <w:ind w:left="3371"/>
              <w:rPr>
                <w:b/>
                <w:sz w:val="5"/>
              </w:rPr>
            </w:pPr>
            <w:r>
              <w:rPr>
                <w:b/>
                <w:w w:val="130"/>
                <w:sz w:val="5"/>
              </w:rPr>
              <w:t>6. INTERVENTORÍA A OBRAS DE INFRAESTRUCTURA VIAL URBANA</w:t>
            </w:r>
          </w:p>
        </w:tc>
      </w:tr>
      <w:tr w:rsidR="00F04A7A">
        <w:trPr>
          <w:trHeight w:val="227"/>
        </w:trPr>
        <w:tc>
          <w:tcPr>
            <w:tcW w:w="2694" w:type="dxa"/>
            <w:gridSpan w:val="3"/>
            <w:tcBorders>
              <w:top w:val="single" w:sz="2" w:space="0" w:color="000000"/>
              <w:bottom w:val="single" w:sz="4"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spacing w:before="1"/>
              <w:ind w:left="674"/>
              <w:rPr>
                <w:b/>
                <w:sz w:val="5"/>
              </w:rPr>
            </w:pPr>
            <w:r>
              <w:rPr>
                <w:b/>
                <w:w w:val="130"/>
                <w:sz w:val="5"/>
              </w:rPr>
              <w:t>Cuantías del procedimiento de contratación:</w:t>
            </w:r>
          </w:p>
        </w:tc>
        <w:tc>
          <w:tcPr>
            <w:tcW w:w="1204"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4"/>
              <w:rPr>
                <w:rFonts w:ascii="Times New Roman"/>
                <w:sz w:val="7"/>
              </w:rPr>
            </w:pPr>
          </w:p>
          <w:p w:rsidR="00F04A7A" w:rsidRDefault="0004129A">
            <w:pPr>
              <w:pStyle w:val="TableParagraph"/>
              <w:ind w:left="397"/>
              <w:rPr>
                <w:b/>
                <w:sz w:val="5"/>
              </w:rPr>
            </w:pPr>
            <w:r>
              <w:rPr>
                <w:b/>
                <w:w w:val="130"/>
                <w:sz w:val="5"/>
              </w:rPr>
              <w:t>&lt; 100 SMMLV</w:t>
            </w:r>
          </w:p>
        </w:tc>
        <w:tc>
          <w:tcPr>
            <w:tcW w:w="1294"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4"/>
              <w:rPr>
                <w:rFonts w:ascii="Times New Roman"/>
                <w:sz w:val="7"/>
              </w:rPr>
            </w:pPr>
          </w:p>
          <w:p w:rsidR="00F04A7A" w:rsidRDefault="0004129A">
            <w:pPr>
              <w:pStyle w:val="TableParagraph"/>
              <w:ind w:left="290"/>
              <w:rPr>
                <w:b/>
                <w:sz w:val="5"/>
              </w:rPr>
            </w:pPr>
            <w:r>
              <w:rPr>
                <w:b/>
                <w:w w:val="130"/>
                <w:sz w:val="5"/>
              </w:rPr>
              <w:t>Entre 100 y 500 SMMLV</w:t>
            </w:r>
          </w:p>
        </w:tc>
        <w:tc>
          <w:tcPr>
            <w:tcW w:w="967"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4"/>
              <w:rPr>
                <w:rFonts w:ascii="Times New Roman"/>
                <w:sz w:val="7"/>
              </w:rPr>
            </w:pPr>
          </w:p>
          <w:p w:rsidR="00F04A7A" w:rsidRDefault="0004129A">
            <w:pPr>
              <w:pStyle w:val="TableParagraph"/>
              <w:ind w:left="99"/>
              <w:rPr>
                <w:b/>
                <w:sz w:val="5"/>
              </w:rPr>
            </w:pPr>
            <w:r>
              <w:rPr>
                <w:b/>
                <w:w w:val="130"/>
                <w:sz w:val="5"/>
              </w:rPr>
              <w:t>Entre 501 y 1.000 SMMLV</w:t>
            </w:r>
          </w:p>
        </w:tc>
        <w:tc>
          <w:tcPr>
            <w:tcW w:w="902" w:type="dxa"/>
            <w:tcBorders>
              <w:top w:val="single" w:sz="2"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4"/>
              <w:rPr>
                <w:rFonts w:ascii="Times New Roman"/>
                <w:sz w:val="7"/>
              </w:rPr>
            </w:pPr>
          </w:p>
          <w:p w:rsidR="00F04A7A" w:rsidRDefault="0004129A">
            <w:pPr>
              <w:pStyle w:val="TableParagraph"/>
              <w:ind w:left="42"/>
              <w:rPr>
                <w:b/>
                <w:sz w:val="5"/>
              </w:rPr>
            </w:pPr>
            <w:r>
              <w:rPr>
                <w:b/>
                <w:w w:val="130"/>
                <w:sz w:val="5"/>
              </w:rPr>
              <w:t>Entre 1.001 y 4.000 SMMLV</w:t>
            </w:r>
          </w:p>
        </w:tc>
        <w:tc>
          <w:tcPr>
            <w:tcW w:w="1817" w:type="dxa"/>
            <w:tcBorders>
              <w:top w:val="single" w:sz="2" w:space="0" w:color="000000"/>
              <w:left w:val="single" w:sz="4" w:space="0" w:color="000000"/>
              <w:bottom w:val="single" w:sz="4" w:space="0" w:color="000000"/>
            </w:tcBorders>
            <w:shd w:val="clear" w:color="auto" w:fill="CECECE"/>
          </w:tcPr>
          <w:p w:rsidR="00F04A7A" w:rsidRDefault="00F04A7A">
            <w:pPr>
              <w:pStyle w:val="TableParagraph"/>
              <w:spacing w:before="4"/>
              <w:rPr>
                <w:rFonts w:ascii="Times New Roman"/>
                <w:sz w:val="7"/>
              </w:rPr>
            </w:pPr>
          </w:p>
          <w:p w:rsidR="00F04A7A" w:rsidRDefault="0004129A">
            <w:pPr>
              <w:pStyle w:val="TableParagraph"/>
              <w:ind w:left="464"/>
              <w:rPr>
                <w:b/>
                <w:sz w:val="5"/>
              </w:rPr>
            </w:pPr>
            <w:r>
              <w:rPr>
                <w:b/>
                <w:w w:val="130"/>
                <w:sz w:val="5"/>
              </w:rPr>
              <w:t>Mayor o igual a 4.001 SMMLV</w:t>
            </w:r>
          </w:p>
        </w:tc>
      </w:tr>
      <w:tr w:rsidR="00F04A7A">
        <w:trPr>
          <w:trHeight w:val="148"/>
        </w:trPr>
        <w:tc>
          <w:tcPr>
            <w:tcW w:w="864" w:type="dxa"/>
            <w:tcBorders>
              <w:top w:val="single" w:sz="4" w:space="0" w:color="000000"/>
              <w:bottom w:val="single" w:sz="4" w:space="0" w:color="000000"/>
            </w:tcBorders>
            <w:shd w:val="clear" w:color="auto" w:fill="CECECE"/>
          </w:tcPr>
          <w:p w:rsidR="00F04A7A" w:rsidRDefault="0004129A">
            <w:pPr>
              <w:pStyle w:val="TableParagraph"/>
              <w:spacing w:before="1" w:line="70" w:lineRule="atLeast"/>
              <w:ind w:left="203" w:hanging="57"/>
              <w:rPr>
                <w:b/>
                <w:sz w:val="5"/>
              </w:rPr>
            </w:pPr>
            <w:r>
              <w:rPr>
                <w:b/>
                <w:w w:val="130"/>
                <w:sz w:val="5"/>
              </w:rPr>
              <w:t>Acreditación de la EXPERIENCIA:</w:t>
            </w:r>
          </w:p>
        </w:tc>
        <w:tc>
          <w:tcPr>
            <w:tcW w:w="908" w:type="dxa"/>
            <w:tcBorders>
              <w:top w:val="single" w:sz="4" w:space="0" w:color="000000"/>
              <w:bottom w:val="single" w:sz="4" w:space="0" w:color="000000"/>
              <w:right w:val="single" w:sz="4" w:space="0" w:color="000000"/>
            </w:tcBorders>
            <w:shd w:val="clear" w:color="auto" w:fill="CECECE"/>
          </w:tcPr>
          <w:p w:rsidR="00F04A7A" w:rsidRDefault="0004129A">
            <w:pPr>
              <w:pStyle w:val="TableParagraph"/>
              <w:spacing w:before="49"/>
              <w:ind w:left="22"/>
              <w:rPr>
                <w:b/>
                <w:sz w:val="5"/>
              </w:rPr>
            </w:pPr>
            <w:r>
              <w:rPr>
                <w:b/>
                <w:w w:val="130"/>
                <w:sz w:val="5"/>
              </w:rPr>
              <w:t>ACTIVIDAD A CONTRATAR:</w:t>
            </w:r>
          </w:p>
        </w:tc>
        <w:tc>
          <w:tcPr>
            <w:tcW w:w="922"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04129A">
            <w:pPr>
              <w:pStyle w:val="TableParagraph"/>
              <w:spacing w:before="44"/>
              <w:ind w:left="73" w:right="58"/>
              <w:jc w:val="center"/>
              <w:rPr>
                <w:b/>
                <w:sz w:val="5"/>
              </w:rPr>
            </w:pPr>
            <w:r>
              <w:rPr>
                <w:b/>
                <w:w w:val="130"/>
                <w:sz w:val="5"/>
              </w:rPr>
              <w:t>TIPO DE EXPERIENCIA:</w:t>
            </w:r>
          </w:p>
        </w:tc>
        <w:tc>
          <w:tcPr>
            <w:tcW w:w="6184" w:type="dxa"/>
            <w:gridSpan w:val="5"/>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tc>
      </w:tr>
      <w:tr w:rsidR="00F04A7A">
        <w:trPr>
          <w:trHeight w:val="219"/>
        </w:trPr>
        <w:tc>
          <w:tcPr>
            <w:tcW w:w="864" w:type="dxa"/>
            <w:tcBorders>
              <w:top w:val="single" w:sz="4" w:space="0" w:color="000000"/>
              <w:bottom w:val="nil"/>
              <w:right w:val="single" w:sz="4" w:space="0" w:color="000000"/>
            </w:tcBorders>
          </w:tcPr>
          <w:p w:rsidR="00F04A7A" w:rsidRDefault="00F04A7A">
            <w:pPr>
              <w:pStyle w:val="TableParagraph"/>
              <w:rPr>
                <w:rFonts w:ascii="Times New Roman"/>
                <w:sz w:val="6"/>
              </w:rPr>
            </w:pPr>
          </w:p>
        </w:tc>
        <w:tc>
          <w:tcPr>
            <w:tcW w:w="908"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22"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84" w:type="dxa"/>
            <w:gridSpan w:val="5"/>
            <w:tcBorders>
              <w:top w:val="single" w:sz="4" w:space="0" w:color="000000"/>
              <w:left w:val="single" w:sz="4" w:space="0" w:color="000000"/>
              <w:bottom w:val="nil"/>
            </w:tcBorders>
          </w:tcPr>
          <w:p w:rsidR="00F04A7A" w:rsidRDefault="00F04A7A">
            <w:pPr>
              <w:pStyle w:val="TableParagraph"/>
              <w:spacing w:before="2"/>
              <w:rPr>
                <w:rFonts w:ascii="Times New Roman"/>
                <w:sz w:val="5"/>
              </w:rPr>
            </w:pPr>
          </w:p>
          <w:p w:rsidR="00F04A7A" w:rsidRDefault="0004129A">
            <w:pPr>
              <w:pStyle w:val="TableParagraph"/>
              <w:spacing w:line="70" w:lineRule="atLeast"/>
              <w:ind w:left="17"/>
              <w:rPr>
                <w:sz w:val="5"/>
              </w:rPr>
            </w:pPr>
            <w:r>
              <w:rPr>
                <w:w w:val="130"/>
                <w:sz w:val="5"/>
              </w:rPr>
              <w:t>INTERVENTORÍA</w:t>
            </w:r>
            <w:r>
              <w:rPr>
                <w:spacing w:val="-7"/>
                <w:w w:val="130"/>
                <w:sz w:val="5"/>
              </w:rPr>
              <w:t xml:space="preserve"> </w:t>
            </w:r>
            <w:r>
              <w:rPr>
                <w:w w:val="130"/>
                <w:sz w:val="5"/>
              </w:rPr>
              <w:t>A</w:t>
            </w:r>
            <w:r>
              <w:rPr>
                <w:spacing w:val="-6"/>
                <w:w w:val="130"/>
                <w:sz w:val="5"/>
              </w:rPr>
              <w:t xml:space="preserve"> </w:t>
            </w:r>
            <w:r>
              <w:rPr>
                <w:w w:val="130"/>
                <w:sz w:val="5"/>
              </w:rPr>
              <w:t>PROYECTOS</w:t>
            </w:r>
            <w:r>
              <w:rPr>
                <w:spacing w:val="-6"/>
                <w:w w:val="130"/>
                <w:sz w:val="5"/>
              </w:rPr>
              <w:t xml:space="preserve"> </w:t>
            </w:r>
            <w:r>
              <w:rPr>
                <w:w w:val="130"/>
                <w:sz w:val="5"/>
              </w:rPr>
              <w:t>DE:</w:t>
            </w:r>
            <w:r>
              <w:rPr>
                <w:spacing w:val="-7"/>
                <w:w w:val="130"/>
                <w:sz w:val="5"/>
              </w:rPr>
              <w:t xml:space="preserve"> </w:t>
            </w:r>
            <w:r>
              <w:rPr>
                <w:w w:val="130"/>
                <w:sz w:val="5"/>
              </w:rPr>
              <w:t>CONSTRUCCIÓN</w:t>
            </w:r>
            <w:r>
              <w:rPr>
                <w:spacing w:val="-6"/>
                <w:w w:val="130"/>
                <w:sz w:val="5"/>
              </w:rPr>
              <w:t xml:space="preserve"> </w:t>
            </w:r>
            <w:r>
              <w:rPr>
                <w:w w:val="130"/>
                <w:sz w:val="5"/>
              </w:rPr>
              <w:t>O</w:t>
            </w:r>
            <w:r>
              <w:rPr>
                <w:spacing w:val="-7"/>
                <w:w w:val="130"/>
                <w:sz w:val="5"/>
              </w:rPr>
              <w:t xml:space="preserve"> </w:t>
            </w:r>
            <w:r>
              <w:rPr>
                <w:w w:val="130"/>
                <w:sz w:val="5"/>
              </w:rPr>
              <w:t>REHABILITACIÓN</w:t>
            </w:r>
            <w:r>
              <w:rPr>
                <w:spacing w:val="-6"/>
                <w:w w:val="130"/>
                <w:sz w:val="5"/>
              </w:rPr>
              <w:t xml:space="preserve"> </w:t>
            </w:r>
            <w:r>
              <w:rPr>
                <w:w w:val="130"/>
                <w:sz w:val="5"/>
              </w:rPr>
              <w:t>O</w:t>
            </w:r>
            <w:r>
              <w:rPr>
                <w:spacing w:val="-7"/>
                <w:w w:val="130"/>
                <w:sz w:val="5"/>
              </w:rPr>
              <w:t xml:space="preserve"> </w:t>
            </w:r>
            <w:r>
              <w:rPr>
                <w:w w:val="130"/>
                <w:sz w:val="5"/>
              </w:rPr>
              <w:t>MEJORAMIENTO</w:t>
            </w:r>
            <w:r>
              <w:rPr>
                <w:spacing w:val="-7"/>
                <w:w w:val="130"/>
                <w:sz w:val="5"/>
              </w:rPr>
              <w:t xml:space="preserve"> </w:t>
            </w:r>
            <w:r>
              <w:rPr>
                <w:w w:val="130"/>
                <w:sz w:val="5"/>
              </w:rPr>
              <w:t>O</w:t>
            </w:r>
            <w:r>
              <w:rPr>
                <w:spacing w:val="-7"/>
                <w:w w:val="130"/>
                <w:sz w:val="5"/>
              </w:rPr>
              <w:t xml:space="preserve"> </w:t>
            </w:r>
            <w:r>
              <w:rPr>
                <w:w w:val="130"/>
                <w:sz w:val="5"/>
              </w:rPr>
              <w:t>REPAVIMENTACIÓN</w:t>
            </w:r>
            <w:r>
              <w:rPr>
                <w:spacing w:val="-6"/>
                <w:w w:val="130"/>
                <w:sz w:val="5"/>
              </w:rPr>
              <w:t xml:space="preserve"> </w:t>
            </w:r>
            <w:r>
              <w:rPr>
                <w:w w:val="130"/>
                <w:sz w:val="5"/>
              </w:rPr>
              <w:t>O</w:t>
            </w:r>
            <w:r>
              <w:rPr>
                <w:spacing w:val="-7"/>
                <w:w w:val="130"/>
                <w:sz w:val="5"/>
              </w:rPr>
              <w:t xml:space="preserve"> </w:t>
            </w:r>
            <w:r>
              <w:rPr>
                <w:w w:val="130"/>
                <w:sz w:val="5"/>
              </w:rPr>
              <w:t>PAVIMENTACIÓN</w:t>
            </w:r>
            <w:r>
              <w:rPr>
                <w:spacing w:val="5"/>
                <w:w w:val="130"/>
                <w:sz w:val="5"/>
              </w:rPr>
              <w:t xml:space="preserve"> </w:t>
            </w:r>
            <w:r>
              <w:rPr>
                <w:w w:val="130"/>
                <w:sz w:val="5"/>
              </w:rPr>
              <w:t>DE</w:t>
            </w:r>
            <w:r>
              <w:rPr>
                <w:spacing w:val="-6"/>
                <w:w w:val="130"/>
                <w:sz w:val="5"/>
              </w:rPr>
              <w:t xml:space="preserve"> </w:t>
            </w:r>
            <w:r>
              <w:rPr>
                <w:w w:val="130"/>
                <w:sz w:val="5"/>
              </w:rPr>
              <w:t>INFRAESTRUCTURA</w:t>
            </w:r>
            <w:r>
              <w:rPr>
                <w:spacing w:val="-6"/>
                <w:w w:val="130"/>
                <w:sz w:val="5"/>
              </w:rPr>
              <w:t xml:space="preserve"> </w:t>
            </w:r>
            <w:r>
              <w:rPr>
                <w:w w:val="130"/>
                <w:sz w:val="5"/>
              </w:rPr>
              <w:t>VIAL</w:t>
            </w:r>
            <w:r>
              <w:rPr>
                <w:spacing w:val="-7"/>
                <w:w w:val="130"/>
                <w:sz w:val="5"/>
              </w:rPr>
              <w:t xml:space="preserve"> </w:t>
            </w:r>
            <w:r>
              <w:rPr>
                <w:w w:val="130"/>
                <w:sz w:val="5"/>
              </w:rPr>
              <w:t>PARA</w:t>
            </w:r>
            <w:r>
              <w:rPr>
                <w:spacing w:val="-5"/>
                <w:w w:val="130"/>
                <w:sz w:val="5"/>
              </w:rPr>
              <w:t xml:space="preserve"> </w:t>
            </w:r>
            <w:r>
              <w:rPr>
                <w:w w:val="130"/>
                <w:sz w:val="5"/>
              </w:rPr>
              <w:t>TRÁFICO</w:t>
            </w:r>
            <w:r>
              <w:rPr>
                <w:spacing w:val="-6"/>
                <w:w w:val="130"/>
                <w:sz w:val="5"/>
              </w:rPr>
              <w:t xml:space="preserve"> </w:t>
            </w:r>
            <w:r>
              <w:rPr>
                <w:w w:val="130"/>
                <w:sz w:val="5"/>
              </w:rPr>
              <w:t>VEHICULAR</w:t>
            </w:r>
            <w:r>
              <w:rPr>
                <w:spacing w:val="-6"/>
                <w:w w:val="130"/>
                <w:sz w:val="5"/>
              </w:rPr>
              <w:t xml:space="preserve"> </w:t>
            </w:r>
            <w:r>
              <w:rPr>
                <w:w w:val="130"/>
                <w:sz w:val="5"/>
              </w:rPr>
              <w:t>DE VÍAS URBANAS O VÍAS PRIMARIAS O</w:t>
            </w:r>
            <w:r>
              <w:rPr>
                <w:spacing w:val="-4"/>
                <w:w w:val="130"/>
                <w:sz w:val="5"/>
              </w:rPr>
              <w:t xml:space="preserve"> </w:t>
            </w:r>
            <w:r>
              <w:rPr>
                <w:w w:val="130"/>
                <w:sz w:val="5"/>
              </w:rPr>
              <w:t>SECUNDARIAS</w:t>
            </w:r>
          </w:p>
        </w:tc>
      </w:tr>
      <w:tr w:rsidR="00F04A7A">
        <w:trPr>
          <w:trHeight w:val="325"/>
        </w:trPr>
        <w:tc>
          <w:tcPr>
            <w:tcW w:w="864"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08" w:type="dxa"/>
            <w:vMerge w:val="restart"/>
            <w:tcBorders>
              <w:top w:val="nil"/>
              <w:left w:val="single" w:sz="4"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4"/>
              <w:rPr>
                <w:rFonts w:ascii="Times New Roman"/>
                <w:sz w:val="5"/>
              </w:rPr>
            </w:pPr>
          </w:p>
          <w:p w:rsidR="00F04A7A" w:rsidRDefault="0004129A">
            <w:pPr>
              <w:pStyle w:val="TableParagraph"/>
              <w:spacing w:line="290" w:lineRule="auto"/>
              <w:ind w:left="182" w:hanging="84"/>
              <w:rPr>
                <w:b/>
                <w:sz w:val="5"/>
              </w:rPr>
            </w:pPr>
            <w:r>
              <w:rPr>
                <w:b/>
                <w:w w:val="130"/>
                <w:sz w:val="5"/>
              </w:rPr>
              <w:t>6.1 INTERVENTORÍA A PROYECTOS DE:</w:t>
            </w:r>
          </w:p>
          <w:p w:rsidR="00F04A7A" w:rsidRDefault="0004129A">
            <w:pPr>
              <w:pStyle w:val="TableParagraph"/>
              <w:spacing w:line="290" w:lineRule="auto"/>
              <w:ind w:left="34" w:right="36" w:firstLine="3"/>
              <w:jc w:val="center"/>
              <w:rPr>
                <w:b/>
                <w:sz w:val="5"/>
              </w:rPr>
            </w:pPr>
            <w:r>
              <w:rPr>
                <w:b/>
                <w:w w:val="130"/>
                <w:sz w:val="5"/>
              </w:rPr>
              <w:t>CONSTRUCCIÓN O MEJORAMIENTO O REHABILITACIÓN</w:t>
            </w:r>
            <w:r>
              <w:rPr>
                <w:b/>
                <w:spacing w:val="-9"/>
                <w:w w:val="130"/>
                <w:sz w:val="5"/>
              </w:rPr>
              <w:t xml:space="preserve"> </w:t>
            </w:r>
            <w:r>
              <w:rPr>
                <w:b/>
                <w:w w:val="130"/>
                <w:sz w:val="5"/>
              </w:rPr>
              <w:t>DE</w:t>
            </w:r>
            <w:r>
              <w:rPr>
                <w:b/>
                <w:spacing w:val="-8"/>
                <w:w w:val="130"/>
                <w:sz w:val="5"/>
              </w:rPr>
              <w:t xml:space="preserve"> </w:t>
            </w:r>
            <w:r>
              <w:rPr>
                <w:b/>
                <w:w w:val="130"/>
                <w:sz w:val="5"/>
              </w:rPr>
              <w:t>VÍAS</w:t>
            </w:r>
          </w:p>
          <w:p w:rsidR="00F04A7A" w:rsidRDefault="0004129A">
            <w:pPr>
              <w:pStyle w:val="TableParagraph"/>
              <w:spacing w:before="1"/>
              <w:ind w:left="15" w:right="16"/>
              <w:jc w:val="center"/>
              <w:rPr>
                <w:b/>
                <w:sz w:val="5"/>
              </w:rPr>
            </w:pPr>
            <w:r>
              <w:rPr>
                <w:b/>
                <w:w w:val="130"/>
                <w:sz w:val="5"/>
              </w:rPr>
              <w:t>URBANAS</w:t>
            </w:r>
          </w:p>
        </w:tc>
        <w:tc>
          <w:tcPr>
            <w:tcW w:w="922" w:type="dxa"/>
            <w:tcBorders>
              <w:top w:val="nil"/>
              <w:left w:val="single" w:sz="4" w:space="0" w:color="000000"/>
              <w:bottom w:val="single" w:sz="4" w:space="0" w:color="000000"/>
              <w:right w:val="single" w:sz="4" w:space="0" w:color="000000"/>
            </w:tcBorders>
          </w:tcPr>
          <w:p w:rsidR="00F04A7A" w:rsidRDefault="0004129A">
            <w:pPr>
              <w:pStyle w:val="TableParagraph"/>
              <w:spacing w:before="23"/>
              <w:ind w:left="73" w:right="58"/>
              <w:jc w:val="center"/>
              <w:rPr>
                <w:sz w:val="5"/>
              </w:rPr>
            </w:pPr>
            <w:r>
              <w:rPr>
                <w:w w:val="130"/>
                <w:sz w:val="5"/>
              </w:rPr>
              <w:t>GENERAL</w:t>
            </w:r>
          </w:p>
        </w:tc>
        <w:tc>
          <w:tcPr>
            <w:tcW w:w="6184" w:type="dxa"/>
            <w:gridSpan w:val="5"/>
            <w:tcBorders>
              <w:top w:val="nil"/>
              <w:left w:val="single" w:sz="4" w:space="0" w:color="000000"/>
              <w:bottom w:val="single" w:sz="4" w:space="0" w:color="000000"/>
            </w:tcBorders>
          </w:tcPr>
          <w:p w:rsidR="00F04A7A" w:rsidRDefault="00F04A7A">
            <w:pPr>
              <w:pStyle w:val="TableParagraph"/>
              <w:spacing w:before="11"/>
              <w:rPr>
                <w:rFonts w:ascii="Times New Roman"/>
                <w:sz w:val="4"/>
              </w:rPr>
            </w:pPr>
          </w:p>
          <w:p w:rsidR="00F04A7A" w:rsidRDefault="0004129A">
            <w:pPr>
              <w:pStyle w:val="TableParagraph"/>
              <w:spacing w:line="285" w:lineRule="auto"/>
              <w:ind w:left="17" w:right="12"/>
              <w:rPr>
                <w:sz w:val="5"/>
              </w:rPr>
            </w:pPr>
            <w:r>
              <w:rPr>
                <w:w w:val="130"/>
                <w:sz w:val="5"/>
              </w:rPr>
              <w:t>Nota1:</w:t>
            </w:r>
            <w:r>
              <w:rPr>
                <w:spacing w:val="-2"/>
                <w:w w:val="130"/>
                <w:sz w:val="5"/>
              </w:rPr>
              <w:t xml:space="preserve"> </w:t>
            </w:r>
            <w:r>
              <w:rPr>
                <w:w w:val="130"/>
                <w:sz w:val="5"/>
              </w:rPr>
              <w:t>No</w:t>
            </w:r>
            <w:r>
              <w:rPr>
                <w:spacing w:val="-2"/>
                <w:w w:val="130"/>
                <w:sz w:val="5"/>
              </w:rPr>
              <w:t xml:space="preserve"> </w:t>
            </w:r>
            <w:r>
              <w:rPr>
                <w:w w:val="130"/>
                <w:sz w:val="5"/>
              </w:rPr>
              <w:t>se</w:t>
            </w:r>
            <w:r>
              <w:rPr>
                <w:spacing w:val="-1"/>
                <w:w w:val="130"/>
                <w:sz w:val="5"/>
              </w:rPr>
              <w:t xml:space="preserve"> </w:t>
            </w:r>
            <w:r>
              <w:rPr>
                <w:w w:val="130"/>
                <w:sz w:val="5"/>
              </w:rPr>
              <w:t>aceptará</w:t>
            </w:r>
            <w:r>
              <w:rPr>
                <w:spacing w:val="-2"/>
                <w:w w:val="130"/>
                <w:sz w:val="5"/>
              </w:rPr>
              <w:t xml:space="preserve"> </w:t>
            </w:r>
            <w:r>
              <w:rPr>
                <w:w w:val="130"/>
                <w:sz w:val="5"/>
              </w:rPr>
              <w:t>experiencia</w:t>
            </w:r>
            <w:r>
              <w:rPr>
                <w:spacing w:val="-2"/>
                <w:w w:val="130"/>
                <w:sz w:val="5"/>
              </w:rPr>
              <w:t xml:space="preserve"> </w:t>
            </w:r>
            <w:r>
              <w:rPr>
                <w:w w:val="130"/>
                <w:sz w:val="5"/>
              </w:rPr>
              <w:t>en</w:t>
            </w:r>
            <w:r>
              <w:rPr>
                <w:spacing w:val="-1"/>
                <w:w w:val="130"/>
                <w:sz w:val="5"/>
              </w:rPr>
              <w:t xml:space="preserve"> </w:t>
            </w:r>
            <w:r>
              <w:rPr>
                <w:w w:val="130"/>
                <w:sz w:val="5"/>
              </w:rPr>
              <w:t>contratos</w:t>
            </w:r>
            <w:r>
              <w:rPr>
                <w:spacing w:val="-1"/>
                <w:w w:val="130"/>
                <w:sz w:val="5"/>
              </w:rPr>
              <w:t xml:space="preserve"> </w:t>
            </w:r>
            <w:r>
              <w:rPr>
                <w:w w:val="130"/>
                <w:sz w:val="5"/>
              </w:rPr>
              <w:t>cuyo</w:t>
            </w:r>
            <w:r>
              <w:rPr>
                <w:spacing w:val="-2"/>
                <w:w w:val="130"/>
                <w:sz w:val="5"/>
              </w:rPr>
              <w:t xml:space="preserve"> </w:t>
            </w:r>
            <w:r>
              <w:rPr>
                <w:w w:val="130"/>
                <w:sz w:val="5"/>
              </w:rPr>
              <w:t>objeto</w:t>
            </w:r>
            <w:r>
              <w:rPr>
                <w:spacing w:val="-1"/>
                <w:w w:val="130"/>
                <w:sz w:val="5"/>
              </w:rPr>
              <w:t xml:space="preserve"> </w:t>
            </w:r>
            <w:r>
              <w:rPr>
                <w:w w:val="130"/>
                <w:sz w:val="5"/>
              </w:rPr>
              <w:t>o</w:t>
            </w:r>
            <w:r>
              <w:rPr>
                <w:spacing w:val="-2"/>
                <w:w w:val="130"/>
                <w:sz w:val="5"/>
              </w:rPr>
              <w:t xml:space="preserve"> </w:t>
            </w:r>
            <w:r>
              <w:rPr>
                <w:w w:val="130"/>
                <w:sz w:val="5"/>
              </w:rPr>
              <w:t>alcance</w:t>
            </w:r>
            <w:r>
              <w:rPr>
                <w:spacing w:val="-2"/>
                <w:w w:val="130"/>
                <w:sz w:val="5"/>
              </w:rPr>
              <w:t xml:space="preserve"> </w:t>
            </w:r>
            <w:r>
              <w:rPr>
                <w:w w:val="130"/>
                <w:sz w:val="5"/>
              </w:rPr>
              <w:t>sea</w:t>
            </w:r>
            <w:r>
              <w:rPr>
                <w:spacing w:val="-1"/>
                <w:w w:val="130"/>
                <w:sz w:val="5"/>
              </w:rPr>
              <w:t xml:space="preserve"> </w:t>
            </w:r>
            <w:r>
              <w:rPr>
                <w:w w:val="130"/>
                <w:sz w:val="5"/>
              </w:rPr>
              <w:t>exclusivamente</w:t>
            </w:r>
            <w:r>
              <w:rPr>
                <w:spacing w:val="-2"/>
                <w:w w:val="130"/>
                <w:sz w:val="5"/>
              </w:rPr>
              <w:t xml:space="preserve"> </w:t>
            </w:r>
            <w:r>
              <w:rPr>
                <w:w w:val="130"/>
                <w:sz w:val="5"/>
              </w:rPr>
              <w:t>en</w:t>
            </w:r>
            <w:r>
              <w:rPr>
                <w:spacing w:val="-2"/>
                <w:w w:val="130"/>
                <w:sz w:val="5"/>
              </w:rPr>
              <w:t xml:space="preserve"> </w:t>
            </w:r>
            <w:r>
              <w:rPr>
                <w:w w:val="130"/>
                <w:sz w:val="5"/>
              </w:rPr>
              <w:t>cualquiera</w:t>
            </w:r>
            <w:r>
              <w:rPr>
                <w:spacing w:val="-1"/>
                <w:w w:val="130"/>
                <w:sz w:val="5"/>
              </w:rPr>
              <w:t xml:space="preserve"> </w:t>
            </w:r>
            <w:r>
              <w:rPr>
                <w:w w:val="130"/>
                <w:sz w:val="5"/>
              </w:rPr>
              <w:t>de</w:t>
            </w:r>
            <w:r>
              <w:rPr>
                <w:spacing w:val="-2"/>
                <w:w w:val="130"/>
                <w:sz w:val="5"/>
              </w:rPr>
              <w:t xml:space="preserve"> </w:t>
            </w:r>
            <w:r>
              <w:rPr>
                <w:w w:val="130"/>
                <w:sz w:val="5"/>
              </w:rPr>
              <w:t>las</w:t>
            </w:r>
            <w:r>
              <w:rPr>
                <w:spacing w:val="-2"/>
                <w:w w:val="130"/>
                <w:sz w:val="5"/>
              </w:rPr>
              <w:t xml:space="preserve"> </w:t>
            </w:r>
            <w:r>
              <w:rPr>
                <w:w w:val="130"/>
                <w:sz w:val="5"/>
              </w:rPr>
              <w:t>siguientes actividades de</w:t>
            </w:r>
            <w:r>
              <w:rPr>
                <w:spacing w:val="-2"/>
                <w:w w:val="130"/>
                <w:sz w:val="5"/>
              </w:rPr>
              <w:t xml:space="preserve"> </w:t>
            </w:r>
            <w:r>
              <w:rPr>
                <w:w w:val="130"/>
                <w:sz w:val="5"/>
              </w:rPr>
              <w:t>obra</w:t>
            </w:r>
            <w:r>
              <w:rPr>
                <w:spacing w:val="-1"/>
                <w:w w:val="130"/>
                <w:sz w:val="5"/>
              </w:rPr>
              <w:t xml:space="preserve"> </w:t>
            </w:r>
            <w:r>
              <w:rPr>
                <w:w w:val="130"/>
                <w:sz w:val="5"/>
              </w:rPr>
              <w:t>a</w:t>
            </w:r>
            <w:r>
              <w:rPr>
                <w:spacing w:val="-1"/>
                <w:w w:val="130"/>
                <w:sz w:val="5"/>
              </w:rPr>
              <w:t xml:space="preserve"> </w:t>
            </w:r>
            <w:r>
              <w:rPr>
                <w:w w:val="130"/>
                <w:sz w:val="5"/>
              </w:rPr>
              <w:t>las cuales</w:t>
            </w:r>
            <w:r>
              <w:rPr>
                <w:spacing w:val="-1"/>
                <w:w w:val="130"/>
                <w:sz w:val="5"/>
              </w:rPr>
              <w:t xml:space="preserve"> </w:t>
            </w:r>
            <w:r>
              <w:rPr>
                <w:w w:val="130"/>
                <w:sz w:val="5"/>
              </w:rPr>
              <w:t>se</w:t>
            </w:r>
            <w:r>
              <w:rPr>
                <w:spacing w:val="-1"/>
                <w:w w:val="130"/>
                <w:sz w:val="5"/>
              </w:rPr>
              <w:t xml:space="preserve"> </w:t>
            </w:r>
            <w:r>
              <w:rPr>
                <w:w w:val="130"/>
                <w:sz w:val="5"/>
              </w:rPr>
              <w:t>realizó</w:t>
            </w:r>
            <w:r>
              <w:rPr>
                <w:spacing w:val="-1"/>
                <w:w w:val="130"/>
                <w:sz w:val="5"/>
              </w:rPr>
              <w:t xml:space="preserve"> </w:t>
            </w:r>
            <w:r>
              <w:rPr>
                <w:w w:val="130"/>
                <w:sz w:val="5"/>
              </w:rPr>
              <w:t>la</w:t>
            </w:r>
            <w:r>
              <w:rPr>
                <w:spacing w:val="-1"/>
                <w:w w:val="130"/>
                <w:sz w:val="5"/>
              </w:rPr>
              <w:t xml:space="preserve"> </w:t>
            </w:r>
            <w:r>
              <w:rPr>
                <w:w w:val="130"/>
                <w:sz w:val="5"/>
              </w:rPr>
              <w:t>interventoría:</w:t>
            </w:r>
            <w:r>
              <w:rPr>
                <w:spacing w:val="-2"/>
                <w:w w:val="130"/>
                <w:sz w:val="5"/>
              </w:rPr>
              <w:t xml:space="preserve"> </w:t>
            </w:r>
            <w:r>
              <w:rPr>
                <w:w w:val="130"/>
                <w:sz w:val="5"/>
              </w:rPr>
              <w:t>componentes de</w:t>
            </w:r>
            <w:r>
              <w:rPr>
                <w:spacing w:val="-1"/>
                <w:w w:val="130"/>
                <w:sz w:val="5"/>
              </w:rPr>
              <w:t xml:space="preserve"> </w:t>
            </w:r>
            <w:r>
              <w:rPr>
                <w:w w:val="130"/>
                <w:sz w:val="5"/>
              </w:rPr>
              <w:t>seguridad</w:t>
            </w:r>
            <w:r>
              <w:rPr>
                <w:spacing w:val="-1"/>
                <w:w w:val="130"/>
                <w:sz w:val="5"/>
              </w:rPr>
              <w:t xml:space="preserve"> </w:t>
            </w:r>
            <w:r>
              <w:rPr>
                <w:w w:val="130"/>
                <w:sz w:val="5"/>
              </w:rPr>
              <w:t>vial o semaforización o</w:t>
            </w:r>
            <w:r>
              <w:rPr>
                <w:spacing w:val="-4"/>
                <w:w w:val="130"/>
                <w:sz w:val="5"/>
              </w:rPr>
              <w:t xml:space="preserve"> </w:t>
            </w:r>
            <w:r>
              <w:rPr>
                <w:w w:val="130"/>
                <w:sz w:val="5"/>
              </w:rPr>
              <w:t>puentes.</w:t>
            </w:r>
          </w:p>
          <w:p w:rsidR="00F04A7A" w:rsidRDefault="0004129A">
            <w:pPr>
              <w:pStyle w:val="TableParagraph"/>
              <w:ind w:left="17"/>
              <w:rPr>
                <w:sz w:val="5"/>
              </w:rPr>
            </w:pPr>
            <w:r>
              <w:rPr>
                <w:w w:val="130"/>
                <w:sz w:val="5"/>
              </w:rPr>
              <w:t>Nota 2: No se aceptará experiencia cuya interventoría sea exclusivamente en afirmado.</w:t>
            </w:r>
          </w:p>
        </w:tc>
      </w:tr>
      <w:tr w:rsidR="00F04A7A">
        <w:trPr>
          <w:trHeight w:val="223"/>
        </w:trPr>
        <w:tc>
          <w:tcPr>
            <w:tcW w:w="864" w:type="dxa"/>
            <w:vMerge/>
            <w:tcBorders>
              <w:top w:val="nil"/>
              <w:bottom w:val="nil"/>
              <w:right w:val="single" w:sz="4" w:space="0" w:color="000000"/>
            </w:tcBorders>
          </w:tcPr>
          <w:p w:rsidR="00F04A7A" w:rsidRDefault="00F04A7A">
            <w:pPr>
              <w:rPr>
                <w:sz w:val="2"/>
                <w:szCs w:val="2"/>
              </w:rPr>
            </w:pPr>
          </w:p>
        </w:tc>
        <w:tc>
          <w:tcPr>
            <w:tcW w:w="908" w:type="dxa"/>
            <w:vMerge/>
            <w:tcBorders>
              <w:top w:val="nil"/>
              <w:left w:val="single" w:sz="4" w:space="0" w:color="000000"/>
              <w:bottom w:val="nil"/>
              <w:right w:val="single" w:sz="4" w:space="0" w:color="000000"/>
            </w:tcBorders>
          </w:tcPr>
          <w:p w:rsidR="00F04A7A" w:rsidRDefault="00F04A7A">
            <w:pPr>
              <w:rPr>
                <w:sz w:val="2"/>
                <w:szCs w:val="2"/>
              </w:rPr>
            </w:pPr>
          </w:p>
        </w:tc>
        <w:tc>
          <w:tcPr>
            <w:tcW w:w="922"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84" w:type="dxa"/>
            <w:gridSpan w:val="5"/>
            <w:tcBorders>
              <w:top w:val="single" w:sz="4" w:space="0" w:color="000000"/>
              <w:left w:val="single" w:sz="4" w:space="0" w:color="000000"/>
              <w:bottom w:val="nil"/>
            </w:tcBorders>
          </w:tcPr>
          <w:p w:rsidR="00F04A7A" w:rsidRDefault="00F04A7A">
            <w:pPr>
              <w:pStyle w:val="TableParagraph"/>
              <w:spacing w:before="5"/>
              <w:rPr>
                <w:rFonts w:ascii="Times New Roman"/>
                <w:sz w:val="5"/>
              </w:rPr>
            </w:pPr>
          </w:p>
          <w:p w:rsidR="00F04A7A" w:rsidRDefault="0004129A">
            <w:pPr>
              <w:pStyle w:val="TableParagraph"/>
              <w:spacing w:before="1" w:line="70" w:lineRule="atLeast"/>
              <w:ind w:left="17" w:right="844"/>
              <w:rPr>
                <w:sz w:val="5"/>
              </w:rPr>
            </w:pPr>
            <w:r>
              <w:rPr>
                <w:w w:val="130"/>
                <w:sz w:val="5"/>
              </w:rPr>
              <w:t xml:space="preserve">Por lo menos uno (1) de los contratos válidos aportados como experiencia general debe acreditar la interventoría a la intervención de la estructura de pavimento (asfáltico o hidráulico). </w:t>
            </w:r>
            <w:r>
              <w:rPr>
                <w:color w:val="454545"/>
                <w:w w:val="130"/>
                <w:sz w:val="5"/>
              </w:rPr>
              <w:t>[La entidad si adelanta un proceso de pavimento articulado (adoquin</w:t>
            </w:r>
            <w:r>
              <w:rPr>
                <w:color w:val="454545"/>
                <w:w w:val="130"/>
                <w:sz w:val="5"/>
              </w:rPr>
              <w:t>ado), será válida experiencia en este tipo de estructura de pavimento]</w:t>
            </w:r>
          </w:p>
        </w:tc>
      </w:tr>
      <w:tr w:rsidR="00F04A7A">
        <w:trPr>
          <w:trHeight w:val="153"/>
        </w:trPr>
        <w:tc>
          <w:tcPr>
            <w:tcW w:w="864" w:type="dxa"/>
            <w:tcBorders>
              <w:top w:val="nil"/>
              <w:bottom w:val="nil"/>
              <w:right w:val="single" w:sz="4" w:space="0" w:color="000000"/>
            </w:tcBorders>
          </w:tcPr>
          <w:p w:rsidR="00F04A7A" w:rsidRDefault="00F04A7A">
            <w:pPr>
              <w:pStyle w:val="TableParagraph"/>
              <w:rPr>
                <w:rFonts w:ascii="Times New Roman"/>
                <w:sz w:val="6"/>
              </w:rPr>
            </w:pPr>
          </w:p>
        </w:tc>
        <w:tc>
          <w:tcPr>
            <w:tcW w:w="908" w:type="dxa"/>
            <w:tcBorders>
              <w:top w:val="nil"/>
              <w:left w:val="single" w:sz="4" w:space="0" w:color="000000"/>
              <w:bottom w:val="nil"/>
              <w:right w:val="single" w:sz="4" w:space="0" w:color="000000"/>
            </w:tcBorders>
          </w:tcPr>
          <w:p w:rsidR="00F04A7A" w:rsidRDefault="00F04A7A">
            <w:pPr>
              <w:pStyle w:val="TableParagraph"/>
              <w:rPr>
                <w:rFonts w:ascii="Times New Roman"/>
                <w:sz w:val="6"/>
              </w:rPr>
            </w:pPr>
          </w:p>
        </w:tc>
        <w:tc>
          <w:tcPr>
            <w:tcW w:w="922" w:type="dxa"/>
            <w:tcBorders>
              <w:top w:val="nil"/>
              <w:left w:val="single" w:sz="4" w:space="0" w:color="000000"/>
              <w:bottom w:val="nil"/>
              <w:right w:val="single" w:sz="4" w:space="0" w:color="000000"/>
            </w:tcBorders>
          </w:tcPr>
          <w:p w:rsidR="00F04A7A" w:rsidRDefault="0004129A">
            <w:pPr>
              <w:pStyle w:val="TableParagraph"/>
              <w:spacing w:before="23"/>
              <w:ind w:left="73" w:right="57"/>
              <w:jc w:val="center"/>
              <w:rPr>
                <w:sz w:val="5"/>
              </w:rPr>
            </w:pPr>
            <w:r>
              <w:rPr>
                <w:w w:val="130"/>
                <w:sz w:val="5"/>
              </w:rPr>
              <w:t>ESPECIFICA</w:t>
            </w:r>
          </w:p>
        </w:tc>
        <w:tc>
          <w:tcPr>
            <w:tcW w:w="6184" w:type="dxa"/>
            <w:gridSpan w:val="5"/>
            <w:tcBorders>
              <w:top w:val="nil"/>
              <w:left w:val="single" w:sz="4" w:space="0" w:color="000000"/>
              <w:bottom w:val="nil"/>
            </w:tcBorders>
          </w:tcPr>
          <w:p w:rsidR="00F04A7A" w:rsidRDefault="00F04A7A">
            <w:pPr>
              <w:pStyle w:val="TableParagraph"/>
              <w:spacing w:before="11"/>
              <w:rPr>
                <w:rFonts w:ascii="Times New Roman"/>
                <w:sz w:val="4"/>
              </w:rPr>
            </w:pPr>
          </w:p>
          <w:p w:rsidR="00F04A7A" w:rsidRDefault="0004129A">
            <w:pPr>
              <w:pStyle w:val="TableParagraph"/>
              <w:ind w:left="17"/>
              <w:rPr>
                <w:sz w:val="5"/>
              </w:rPr>
            </w:pPr>
            <w:r>
              <w:rPr>
                <w:w w:val="128"/>
                <w:sz w:val="5"/>
              </w:rPr>
              <w:t>Y</w:t>
            </w:r>
          </w:p>
        </w:tc>
      </w:tr>
      <w:tr w:rsidR="00F04A7A">
        <w:trPr>
          <w:trHeight w:val="175"/>
        </w:trPr>
        <w:tc>
          <w:tcPr>
            <w:tcW w:w="864" w:type="dxa"/>
            <w:tcBorders>
              <w:top w:val="nil"/>
              <w:bottom w:val="nil"/>
              <w:right w:val="single" w:sz="4" w:space="0" w:color="000000"/>
            </w:tcBorders>
          </w:tcPr>
          <w:p w:rsidR="00F04A7A" w:rsidRDefault="00F04A7A">
            <w:pPr>
              <w:pStyle w:val="TableParagraph"/>
              <w:rPr>
                <w:rFonts w:ascii="Times New Roman"/>
                <w:sz w:val="6"/>
              </w:rPr>
            </w:pPr>
          </w:p>
        </w:tc>
        <w:tc>
          <w:tcPr>
            <w:tcW w:w="908" w:type="dxa"/>
            <w:tcBorders>
              <w:top w:val="nil"/>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tc>
        <w:tc>
          <w:tcPr>
            <w:tcW w:w="922" w:type="dxa"/>
            <w:tcBorders>
              <w:top w:val="nil"/>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tc>
        <w:tc>
          <w:tcPr>
            <w:tcW w:w="6184" w:type="dxa"/>
            <w:gridSpan w:val="5"/>
            <w:tcBorders>
              <w:top w:val="nil"/>
              <w:left w:val="single" w:sz="4" w:space="0" w:color="000000"/>
              <w:bottom w:val="single" w:sz="4" w:space="0" w:color="000000"/>
            </w:tcBorders>
          </w:tcPr>
          <w:p w:rsidR="00F04A7A" w:rsidRDefault="0004129A">
            <w:pPr>
              <w:pStyle w:val="TableParagraph"/>
              <w:spacing w:before="40"/>
              <w:ind w:left="17"/>
              <w:rPr>
                <w:sz w:val="5"/>
              </w:rPr>
            </w:pPr>
            <w:r>
              <w:rPr>
                <w:w w:val="130"/>
                <w:sz w:val="5"/>
              </w:rPr>
              <w:t>Adicionalmente, a través de uno (1) de los contratos válidos aportados como experiencia general debe acreditar la la interventoría a la intervención de redes de servicios públicos.</w:t>
            </w:r>
          </w:p>
        </w:tc>
      </w:tr>
      <w:tr w:rsidR="00F04A7A">
        <w:trPr>
          <w:trHeight w:val="179"/>
        </w:trPr>
        <w:tc>
          <w:tcPr>
            <w:tcW w:w="864" w:type="dxa"/>
            <w:tcBorders>
              <w:top w:val="nil"/>
              <w:bottom w:val="nil"/>
              <w:right w:val="single" w:sz="4" w:space="0" w:color="000000"/>
            </w:tcBorders>
          </w:tcPr>
          <w:p w:rsidR="00F04A7A" w:rsidRDefault="00F04A7A">
            <w:pPr>
              <w:pStyle w:val="TableParagraph"/>
              <w:rPr>
                <w:rFonts w:ascii="Times New Roman"/>
                <w:sz w:val="6"/>
              </w:rPr>
            </w:pPr>
          </w:p>
        </w:tc>
        <w:tc>
          <w:tcPr>
            <w:tcW w:w="908"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22"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84" w:type="dxa"/>
            <w:gridSpan w:val="5"/>
            <w:tcBorders>
              <w:top w:val="single" w:sz="4" w:space="0" w:color="000000"/>
              <w:left w:val="single" w:sz="4" w:space="0" w:color="000000"/>
              <w:bottom w:val="nil"/>
            </w:tcBorders>
          </w:tcPr>
          <w:p w:rsidR="00F04A7A" w:rsidRDefault="0004129A">
            <w:pPr>
              <w:pStyle w:val="TableParagraph"/>
              <w:spacing w:before="19" w:line="70" w:lineRule="atLeast"/>
              <w:ind w:left="17"/>
              <w:rPr>
                <w:sz w:val="5"/>
              </w:rPr>
            </w:pPr>
            <w:r>
              <w:rPr>
                <w:w w:val="130"/>
                <w:sz w:val="5"/>
              </w:rPr>
              <w:t xml:space="preserve">INTERVENTORÍA A PROYECTOS DE: CONSTRUCCIÓN O REHABILITACIÓN O ADECUACIÓN O AMPLIACIÓN O MEJORAMIENTO O MANTENIMIENTO O RECONSTRUCCIÓN O REPAVIMENTACIÓN O PAVIMENTACIÓN O CONSERVACIÓN DE INFRAESTRUCTURA VIAL PARA TRÁFICO VEHICULAR DE VÍAS URBANAS O DE VÍAS </w:t>
            </w:r>
            <w:r>
              <w:rPr>
                <w:w w:val="130"/>
                <w:sz w:val="5"/>
              </w:rPr>
              <w:t>PRIMARIAS O SECUNDARIAS</w:t>
            </w:r>
          </w:p>
        </w:tc>
      </w:tr>
      <w:tr w:rsidR="00F04A7A">
        <w:trPr>
          <w:trHeight w:val="285"/>
        </w:trPr>
        <w:tc>
          <w:tcPr>
            <w:tcW w:w="864"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08" w:type="dxa"/>
            <w:vMerge w:val="restart"/>
            <w:tcBorders>
              <w:top w:val="nil"/>
              <w:left w:val="single" w:sz="4"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1"/>
              <w:rPr>
                <w:rFonts w:ascii="Times New Roman"/>
                <w:sz w:val="6"/>
              </w:rPr>
            </w:pPr>
          </w:p>
          <w:p w:rsidR="00F04A7A" w:rsidRDefault="0004129A">
            <w:pPr>
              <w:pStyle w:val="TableParagraph"/>
              <w:spacing w:line="290" w:lineRule="auto"/>
              <w:ind w:left="182" w:hanging="84"/>
              <w:rPr>
                <w:b/>
                <w:sz w:val="5"/>
              </w:rPr>
            </w:pPr>
            <w:r>
              <w:rPr>
                <w:b/>
                <w:w w:val="130"/>
                <w:sz w:val="5"/>
              </w:rPr>
              <w:t>6.2 INTERVENTORÍA A PROYECTOS DE:</w:t>
            </w:r>
          </w:p>
          <w:p w:rsidR="00F04A7A" w:rsidRDefault="0004129A">
            <w:pPr>
              <w:pStyle w:val="TableParagraph"/>
              <w:spacing w:line="290" w:lineRule="auto"/>
              <w:ind w:left="297" w:hanging="250"/>
              <w:rPr>
                <w:b/>
                <w:sz w:val="5"/>
              </w:rPr>
            </w:pPr>
            <w:r>
              <w:rPr>
                <w:b/>
                <w:w w:val="130"/>
                <w:sz w:val="5"/>
              </w:rPr>
              <w:t>CONSERVACIÓN DE VÍAS URBANAS</w:t>
            </w:r>
          </w:p>
        </w:tc>
        <w:tc>
          <w:tcPr>
            <w:tcW w:w="922" w:type="dxa"/>
            <w:tcBorders>
              <w:top w:val="nil"/>
              <w:left w:val="single" w:sz="4" w:space="0" w:color="000000"/>
              <w:bottom w:val="single" w:sz="4" w:space="0" w:color="000000"/>
              <w:right w:val="single" w:sz="4" w:space="0" w:color="000000"/>
            </w:tcBorders>
          </w:tcPr>
          <w:p w:rsidR="00F04A7A" w:rsidRDefault="0004129A">
            <w:pPr>
              <w:pStyle w:val="TableParagraph"/>
              <w:spacing w:before="23"/>
              <w:ind w:left="73" w:right="58"/>
              <w:jc w:val="center"/>
              <w:rPr>
                <w:sz w:val="5"/>
              </w:rPr>
            </w:pPr>
            <w:r>
              <w:rPr>
                <w:w w:val="130"/>
                <w:sz w:val="5"/>
              </w:rPr>
              <w:t>GENERAL</w:t>
            </w:r>
          </w:p>
        </w:tc>
        <w:tc>
          <w:tcPr>
            <w:tcW w:w="6184" w:type="dxa"/>
            <w:gridSpan w:val="5"/>
            <w:tcBorders>
              <w:top w:val="nil"/>
              <w:left w:val="single" w:sz="4" w:space="0" w:color="000000"/>
              <w:bottom w:val="single" w:sz="4" w:space="0" w:color="000000"/>
            </w:tcBorders>
          </w:tcPr>
          <w:p w:rsidR="00F04A7A" w:rsidRDefault="00F04A7A">
            <w:pPr>
              <w:pStyle w:val="TableParagraph"/>
              <w:spacing w:before="11"/>
              <w:rPr>
                <w:rFonts w:ascii="Times New Roman"/>
                <w:sz w:val="4"/>
              </w:rPr>
            </w:pPr>
          </w:p>
          <w:p w:rsidR="00F04A7A" w:rsidRDefault="0004129A">
            <w:pPr>
              <w:pStyle w:val="TableParagraph"/>
              <w:spacing w:line="285" w:lineRule="auto"/>
              <w:ind w:left="17" w:right="13"/>
              <w:rPr>
                <w:sz w:val="5"/>
              </w:rPr>
            </w:pPr>
            <w:r>
              <w:rPr>
                <w:w w:val="130"/>
                <w:sz w:val="5"/>
              </w:rPr>
              <w:t>Nota 1: No se aceptará experiencia en contratos cuyo objeto o alcance sea exclusivamente en cualquiera de las siguientes actividades de obra a las cuales se realizó la interventoría: componentes de seguridad vial o semaforización o puentes.</w:t>
            </w:r>
          </w:p>
          <w:p w:rsidR="00F04A7A" w:rsidRDefault="0004129A">
            <w:pPr>
              <w:pStyle w:val="TableParagraph"/>
              <w:ind w:left="17"/>
              <w:rPr>
                <w:sz w:val="5"/>
              </w:rPr>
            </w:pPr>
            <w:r>
              <w:rPr>
                <w:w w:val="130"/>
                <w:sz w:val="5"/>
              </w:rPr>
              <w:t>Nota 2: En todo</w:t>
            </w:r>
            <w:r>
              <w:rPr>
                <w:w w:val="130"/>
                <w:sz w:val="5"/>
              </w:rPr>
              <w:t xml:space="preserve"> caso la interventoría a la obra civil en infraestructura vial que se pretenda acreditar como experiencia, debe demostrar las labores de interventoría a la intervención de la estructura del pavimento.</w:t>
            </w:r>
          </w:p>
        </w:tc>
      </w:tr>
      <w:tr w:rsidR="00F04A7A">
        <w:trPr>
          <w:trHeight w:val="162"/>
        </w:trPr>
        <w:tc>
          <w:tcPr>
            <w:tcW w:w="864" w:type="dxa"/>
            <w:vMerge/>
            <w:tcBorders>
              <w:top w:val="nil"/>
              <w:bottom w:val="nil"/>
              <w:right w:val="single" w:sz="4" w:space="0" w:color="000000"/>
            </w:tcBorders>
          </w:tcPr>
          <w:p w:rsidR="00F04A7A" w:rsidRDefault="00F04A7A">
            <w:pPr>
              <w:rPr>
                <w:sz w:val="2"/>
                <w:szCs w:val="2"/>
              </w:rPr>
            </w:pPr>
          </w:p>
        </w:tc>
        <w:tc>
          <w:tcPr>
            <w:tcW w:w="908" w:type="dxa"/>
            <w:vMerge/>
            <w:tcBorders>
              <w:top w:val="nil"/>
              <w:left w:val="single" w:sz="4" w:space="0" w:color="000000"/>
              <w:bottom w:val="nil"/>
              <w:right w:val="single" w:sz="4" w:space="0" w:color="000000"/>
            </w:tcBorders>
          </w:tcPr>
          <w:p w:rsidR="00F04A7A" w:rsidRDefault="00F04A7A">
            <w:pPr>
              <w:rPr>
                <w:sz w:val="2"/>
                <w:szCs w:val="2"/>
              </w:rPr>
            </w:pPr>
          </w:p>
        </w:tc>
        <w:tc>
          <w:tcPr>
            <w:tcW w:w="922"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84" w:type="dxa"/>
            <w:gridSpan w:val="5"/>
            <w:tcBorders>
              <w:top w:val="single" w:sz="4" w:space="0" w:color="000000"/>
              <w:left w:val="single" w:sz="4" w:space="0" w:color="000000"/>
              <w:bottom w:val="nil"/>
            </w:tcBorders>
          </w:tcPr>
          <w:p w:rsidR="00F04A7A" w:rsidRDefault="0004129A">
            <w:pPr>
              <w:pStyle w:val="TableParagraph"/>
              <w:spacing w:before="2" w:line="70" w:lineRule="atLeast"/>
              <w:ind w:left="17"/>
              <w:rPr>
                <w:sz w:val="5"/>
              </w:rPr>
            </w:pPr>
            <w:r>
              <w:rPr>
                <w:w w:val="130"/>
                <w:sz w:val="5"/>
              </w:rPr>
              <w:t>Por lo menos uno (1) de los contratos válidos aportados como experiencia general donde haya realizado labores de interventoría para actividades de diagnóstico y/o estudios y diseños, para actividades de conservación de vías.</w:t>
            </w:r>
          </w:p>
        </w:tc>
      </w:tr>
      <w:tr w:rsidR="00F04A7A">
        <w:trPr>
          <w:trHeight w:val="153"/>
        </w:trPr>
        <w:tc>
          <w:tcPr>
            <w:tcW w:w="864" w:type="dxa"/>
            <w:tcBorders>
              <w:top w:val="nil"/>
              <w:bottom w:val="nil"/>
              <w:right w:val="single" w:sz="4" w:space="0" w:color="000000"/>
            </w:tcBorders>
          </w:tcPr>
          <w:p w:rsidR="00F04A7A" w:rsidRDefault="00F04A7A">
            <w:pPr>
              <w:pStyle w:val="TableParagraph"/>
              <w:rPr>
                <w:rFonts w:ascii="Times New Roman"/>
                <w:sz w:val="6"/>
              </w:rPr>
            </w:pPr>
          </w:p>
        </w:tc>
        <w:tc>
          <w:tcPr>
            <w:tcW w:w="908" w:type="dxa"/>
            <w:tcBorders>
              <w:top w:val="nil"/>
              <w:left w:val="single" w:sz="4" w:space="0" w:color="000000"/>
              <w:bottom w:val="nil"/>
              <w:right w:val="single" w:sz="4" w:space="0" w:color="000000"/>
            </w:tcBorders>
          </w:tcPr>
          <w:p w:rsidR="00F04A7A" w:rsidRDefault="00F04A7A">
            <w:pPr>
              <w:pStyle w:val="TableParagraph"/>
              <w:rPr>
                <w:rFonts w:ascii="Times New Roman"/>
                <w:sz w:val="6"/>
              </w:rPr>
            </w:pPr>
          </w:p>
        </w:tc>
        <w:tc>
          <w:tcPr>
            <w:tcW w:w="922" w:type="dxa"/>
            <w:tcBorders>
              <w:top w:val="nil"/>
              <w:left w:val="single" w:sz="4" w:space="0" w:color="000000"/>
              <w:bottom w:val="nil"/>
              <w:right w:val="single" w:sz="4" w:space="0" w:color="000000"/>
            </w:tcBorders>
          </w:tcPr>
          <w:p w:rsidR="00F04A7A" w:rsidRDefault="0004129A">
            <w:pPr>
              <w:pStyle w:val="TableParagraph"/>
              <w:spacing w:before="23"/>
              <w:ind w:left="73" w:right="57"/>
              <w:jc w:val="center"/>
              <w:rPr>
                <w:sz w:val="5"/>
              </w:rPr>
            </w:pPr>
            <w:r>
              <w:rPr>
                <w:w w:val="130"/>
                <w:sz w:val="5"/>
              </w:rPr>
              <w:t>ESPECÍFICA</w:t>
            </w:r>
          </w:p>
        </w:tc>
        <w:tc>
          <w:tcPr>
            <w:tcW w:w="6184" w:type="dxa"/>
            <w:gridSpan w:val="5"/>
            <w:tcBorders>
              <w:top w:val="nil"/>
              <w:left w:val="single" w:sz="4" w:space="0" w:color="000000"/>
              <w:bottom w:val="nil"/>
            </w:tcBorders>
          </w:tcPr>
          <w:p w:rsidR="00F04A7A" w:rsidRDefault="00F04A7A">
            <w:pPr>
              <w:pStyle w:val="TableParagraph"/>
              <w:spacing w:before="11"/>
              <w:rPr>
                <w:rFonts w:ascii="Times New Roman"/>
                <w:sz w:val="4"/>
              </w:rPr>
            </w:pPr>
          </w:p>
          <w:p w:rsidR="00F04A7A" w:rsidRDefault="0004129A">
            <w:pPr>
              <w:pStyle w:val="TableParagraph"/>
              <w:ind w:left="17"/>
              <w:rPr>
                <w:sz w:val="5"/>
              </w:rPr>
            </w:pPr>
            <w:r>
              <w:rPr>
                <w:w w:val="128"/>
                <w:sz w:val="5"/>
              </w:rPr>
              <w:t>Y</w:t>
            </w:r>
          </w:p>
        </w:tc>
      </w:tr>
      <w:tr w:rsidR="00F04A7A">
        <w:trPr>
          <w:trHeight w:val="117"/>
        </w:trPr>
        <w:tc>
          <w:tcPr>
            <w:tcW w:w="864" w:type="dxa"/>
            <w:tcBorders>
              <w:top w:val="nil"/>
              <w:bottom w:val="nil"/>
              <w:right w:val="single" w:sz="4" w:space="0" w:color="000000"/>
            </w:tcBorders>
          </w:tcPr>
          <w:p w:rsidR="00F04A7A" w:rsidRDefault="00F04A7A">
            <w:pPr>
              <w:pStyle w:val="TableParagraph"/>
              <w:rPr>
                <w:rFonts w:ascii="Times New Roman"/>
                <w:sz w:val="6"/>
              </w:rPr>
            </w:pPr>
          </w:p>
        </w:tc>
        <w:tc>
          <w:tcPr>
            <w:tcW w:w="908" w:type="dxa"/>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922" w:type="dxa"/>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6184" w:type="dxa"/>
            <w:gridSpan w:val="5"/>
            <w:tcBorders>
              <w:top w:val="nil"/>
              <w:left w:val="single" w:sz="4" w:space="0" w:color="000000"/>
              <w:bottom w:val="single" w:sz="2" w:space="0" w:color="000000"/>
            </w:tcBorders>
          </w:tcPr>
          <w:p w:rsidR="00F04A7A" w:rsidRDefault="0004129A">
            <w:pPr>
              <w:pStyle w:val="TableParagraph"/>
              <w:spacing w:before="40" w:line="57" w:lineRule="exact"/>
              <w:ind w:left="17"/>
              <w:rPr>
                <w:sz w:val="5"/>
              </w:rPr>
            </w:pPr>
            <w:r>
              <w:rPr>
                <w:w w:val="130"/>
                <w:sz w:val="5"/>
              </w:rPr>
              <w:t>Por lo menos uno (1) de los contartos válidos aportados como experiencia general debe acreditar la interventoría a la intervención de redes de servicios públicos.</w:t>
            </w:r>
          </w:p>
        </w:tc>
      </w:tr>
      <w:tr w:rsidR="00F04A7A">
        <w:trPr>
          <w:trHeight w:val="198"/>
        </w:trPr>
        <w:tc>
          <w:tcPr>
            <w:tcW w:w="864" w:type="dxa"/>
            <w:tcBorders>
              <w:top w:val="nil"/>
              <w:bottom w:val="nil"/>
              <w:right w:val="single" w:sz="4" w:space="0" w:color="000000"/>
            </w:tcBorders>
          </w:tcPr>
          <w:p w:rsidR="00F04A7A" w:rsidRDefault="00F04A7A">
            <w:pPr>
              <w:pStyle w:val="TableParagraph"/>
              <w:rPr>
                <w:rFonts w:ascii="Times New Roman"/>
                <w:sz w:val="6"/>
              </w:rPr>
            </w:pPr>
          </w:p>
        </w:tc>
        <w:tc>
          <w:tcPr>
            <w:tcW w:w="908"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22"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84" w:type="dxa"/>
            <w:gridSpan w:val="5"/>
            <w:tcBorders>
              <w:top w:val="single" w:sz="2" w:space="0" w:color="000000"/>
              <w:left w:val="single" w:sz="4" w:space="0" w:color="000000"/>
              <w:bottom w:val="nil"/>
            </w:tcBorders>
          </w:tcPr>
          <w:p w:rsidR="00F04A7A" w:rsidRDefault="00F04A7A">
            <w:pPr>
              <w:pStyle w:val="TableParagraph"/>
              <w:spacing w:before="9"/>
              <w:rPr>
                <w:rFonts w:ascii="Times New Roman"/>
                <w:sz w:val="4"/>
              </w:rPr>
            </w:pPr>
          </w:p>
          <w:p w:rsidR="00F04A7A" w:rsidRDefault="0004129A">
            <w:pPr>
              <w:pStyle w:val="TableParagraph"/>
              <w:spacing w:before="1" w:line="70" w:lineRule="atLeast"/>
              <w:ind w:left="17"/>
              <w:rPr>
                <w:sz w:val="5"/>
              </w:rPr>
            </w:pPr>
            <w:r>
              <w:rPr>
                <w:w w:val="130"/>
                <w:sz w:val="5"/>
              </w:rPr>
              <w:t>INTERVENTORÍA A PROYECTOS DE: CONSTRUCCIÓN O REHABILITACIÓN O MEJORAMIENTO O MANTENIMIEN</w:t>
            </w:r>
            <w:r>
              <w:rPr>
                <w:w w:val="130"/>
                <w:sz w:val="5"/>
              </w:rPr>
              <w:t>TO O REPAVIMENTACIÓN O PAVIMENTACIÓN O CONSERVACIÓN DE INFRAESTRUCTURA VIAL PARA TRÁFICO VEHICULAR DE VÍAS URBANAS O DE VÍAS PRIMARIAS O SECUNDARIAS</w:t>
            </w:r>
          </w:p>
        </w:tc>
      </w:tr>
      <w:tr w:rsidR="00F04A7A">
        <w:trPr>
          <w:trHeight w:val="267"/>
        </w:trPr>
        <w:tc>
          <w:tcPr>
            <w:tcW w:w="864"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08" w:type="dxa"/>
            <w:vMerge w:val="restart"/>
            <w:tcBorders>
              <w:top w:val="nil"/>
              <w:left w:val="single" w:sz="4" w:space="0" w:color="000000"/>
              <w:bottom w:val="nil"/>
              <w:right w:val="single" w:sz="4" w:space="0" w:color="000000"/>
            </w:tcBorders>
          </w:tcPr>
          <w:p w:rsidR="00F04A7A" w:rsidRDefault="0004129A">
            <w:pPr>
              <w:pStyle w:val="TableParagraph"/>
              <w:spacing w:before="27" w:line="290" w:lineRule="auto"/>
              <w:ind w:left="182" w:hanging="84"/>
              <w:rPr>
                <w:b/>
                <w:sz w:val="5"/>
              </w:rPr>
            </w:pPr>
            <w:r>
              <w:rPr>
                <w:b/>
                <w:w w:val="130"/>
                <w:sz w:val="5"/>
              </w:rPr>
              <w:t>6.3 INTERVENTORÍA A PROYECTOS DE:</w:t>
            </w:r>
          </w:p>
          <w:p w:rsidR="00F04A7A" w:rsidRDefault="0004129A">
            <w:pPr>
              <w:pStyle w:val="TableParagraph"/>
              <w:spacing w:before="1"/>
              <w:ind w:left="15" w:right="16"/>
              <w:jc w:val="center"/>
              <w:rPr>
                <w:b/>
                <w:sz w:val="5"/>
              </w:rPr>
            </w:pPr>
            <w:r>
              <w:rPr>
                <w:b/>
                <w:w w:val="130"/>
                <w:sz w:val="5"/>
              </w:rPr>
              <w:t>MANTENIMIENTO DE VIAS</w:t>
            </w:r>
          </w:p>
          <w:p w:rsidR="00F04A7A" w:rsidRDefault="0004129A">
            <w:pPr>
              <w:pStyle w:val="TableParagraph"/>
              <w:spacing w:before="12" w:line="57" w:lineRule="exact"/>
              <w:ind w:left="33" w:right="16"/>
              <w:jc w:val="center"/>
              <w:rPr>
                <w:b/>
                <w:sz w:val="5"/>
              </w:rPr>
            </w:pPr>
            <w:r>
              <w:rPr>
                <w:b/>
                <w:w w:val="130"/>
                <w:sz w:val="5"/>
              </w:rPr>
              <w:t>URBANAS</w:t>
            </w:r>
          </w:p>
        </w:tc>
        <w:tc>
          <w:tcPr>
            <w:tcW w:w="922" w:type="dxa"/>
            <w:tcBorders>
              <w:top w:val="nil"/>
              <w:left w:val="single" w:sz="4" w:space="0" w:color="000000"/>
              <w:bottom w:val="single" w:sz="4" w:space="0" w:color="000000"/>
              <w:right w:val="single" w:sz="4" w:space="0" w:color="000000"/>
            </w:tcBorders>
          </w:tcPr>
          <w:p w:rsidR="00F04A7A" w:rsidRDefault="0004129A">
            <w:pPr>
              <w:pStyle w:val="TableParagraph"/>
              <w:spacing w:before="6"/>
              <w:ind w:left="73" w:right="58"/>
              <w:jc w:val="center"/>
              <w:rPr>
                <w:sz w:val="5"/>
              </w:rPr>
            </w:pPr>
            <w:r>
              <w:rPr>
                <w:w w:val="130"/>
                <w:sz w:val="5"/>
              </w:rPr>
              <w:t>GENERAL</w:t>
            </w:r>
          </w:p>
        </w:tc>
        <w:tc>
          <w:tcPr>
            <w:tcW w:w="6184" w:type="dxa"/>
            <w:gridSpan w:val="5"/>
            <w:tcBorders>
              <w:top w:val="nil"/>
              <w:left w:val="single" w:sz="4" w:space="0" w:color="000000"/>
              <w:bottom w:val="single" w:sz="4" w:space="0" w:color="000000"/>
            </w:tcBorders>
          </w:tcPr>
          <w:p w:rsidR="00F04A7A" w:rsidRDefault="00F04A7A">
            <w:pPr>
              <w:pStyle w:val="TableParagraph"/>
              <w:spacing w:before="5"/>
              <w:rPr>
                <w:rFonts w:ascii="Times New Roman"/>
                <w:sz w:val="6"/>
              </w:rPr>
            </w:pPr>
          </w:p>
          <w:p w:rsidR="00F04A7A" w:rsidRDefault="0004129A">
            <w:pPr>
              <w:pStyle w:val="TableParagraph"/>
              <w:spacing w:line="285" w:lineRule="auto"/>
              <w:ind w:left="17"/>
              <w:rPr>
                <w:sz w:val="5"/>
              </w:rPr>
            </w:pPr>
            <w:r>
              <w:rPr>
                <w:w w:val="130"/>
                <w:sz w:val="5"/>
              </w:rPr>
              <w:t>No se aceptará experiencia en contratos cuyo objeto o alcance sea exclusivamente en cualquiera de las siguientes actividades de obra a las cuales se realizó la interventoría: componentes de seguridad vial o semaforización o puentes.</w:t>
            </w:r>
          </w:p>
        </w:tc>
      </w:tr>
      <w:tr w:rsidR="00F04A7A">
        <w:trPr>
          <w:trHeight w:val="36"/>
        </w:trPr>
        <w:tc>
          <w:tcPr>
            <w:tcW w:w="864" w:type="dxa"/>
            <w:vMerge/>
            <w:tcBorders>
              <w:top w:val="nil"/>
              <w:bottom w:val="nil"/>
              <w:right w:val="single" w:sz="4" w:space="0" w:color="000000"/>
            </w:tcBorders>
          </w:tcPr>
          <w:p w:rsidR="00F04A7A" w:rsidRDefault="00F04A7A">
            <w:pPr>
              <w:rPr>
                <w:sz w:val="2"/>
                <w:szCs w:val="2"/>
              </w:rPr>
            </w:pPr>
          </w:p>
        </w:tc>
        <w:tc>
          <w:tcPr>
            <w:tcW w:w="908" w:type="dxa"/>
            <w:vMerge/>
            <w:tcBorders>
              <w:top w:val="nil"/>
              <w:left w:val="single" w:sz="4" w:space="0" w:color="000000"/>
              <w:bottom w:val="nil"/>
              <w:right w:val="single" w:sz="4" w:space="0" w:color="000000"/>
            </w:tcBorders>
          </w:tcPr>
          <w:p w:rsidR="00F04A7A" w:rsidRDefault="00F04A7A">
            <w:pPr>
              <w:rPr>
                <w:sz w:val="2"/>
                <w:szCs w:val="2"/>
              </w:rPr>
            </w:pPr>
          </w:p>
        </w:tc>
        <w:tc>
          <w:tcPr>
            <w:tcW w:w="922"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2"/>
              </w:rPr>
            </w:pPr>
          </w:p>
        </w:tc>
        <w:tc>
          <w:tcPr>
            <w:tcW w:w="3465" w:type="dxa"/>
            <w:gridSpan w:val="3"/>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2"/>
              </w:rPr>
            </w:pPr>
          </w:p>
        </w:tc>
        <w:tc>
          <w:tcPr>
            <w:tcW w:w="2719" w:type="dxa"/>
            <w:gridSpan w:val="2"/>
            <w:tcBorders>
              <w:top w:val="single" w:sz="4" w:space="0" w:color="000000"/>
              <w:left w:val="single" w:sz="4" w:space="0" w:color="000000"/>
              <w:bottom w:val="nil"/>
            </w:tcBorders>
          </w:tcPr>
          <w:p w:rsidR="00F04A7A" w:rsidRDefault="00F04A7A">
            <w:pPr>
              <w:pStyle w:val="TableParagraph"/>
              <w:rPr>
                <w:rFonts w:ascii="Times New Roman"/>
                <w:sz w:val="2"/>
              </w:rPr>
            </w:pPr>
          </w:p>
        </w:tc>
      </w:tr>
      <w:tr w:rsidR="00F04A7A">
        <w:trPr>
          <w:trHeight w:val="208"/>
        </w:trPr>
        <w:tc>
          <w:tcPr>
            <w:tcW w:w="864" w:type="dxa"/>
            <w:tcBorders>
              <w:top w:val="nil"/>
              <w:bottom w:val="nil"/>
              <w:right w:val="single" w:sz="4" w:space="0" w:color="000000"/>
            </w:tcBorders>
          </w:tcPr>
          <w:p w:rsidR="00F04A7A" w:rsidRDefault="00F04A7A">
            <w:pPr>
              <w:pStyle w:val="TableParagraph"/>
              <w:rPr>
                <w:rFonts w:ascii="Times New Roman"/>
                <w:sz w:val="6"/>
              </w:rPr>
            </w:pPr>
          </w:p>
        </w:tc>
        <w:tc>
          <w:tcPr>
            <w:tcW w:w="908" w:type="dxa"/>
            <w:tcBorders>
              <w:top w:val="nil"/>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tc>
        <w:tc>
          <w:tcPr>
            <w:tcW w:w="922" w:type="dxa"/>
            <w:tcBorders>
              <w:top w:val="nil"/>
              <w:left w:val="single" w:sz="4" w:space="0" w:color="000000"/>
              <w:bottom w:val="single" w:sz="4" w:space="0" w:color="000000"/>
              <w:right w:val="single" w:sz="4" w:space="0" w:color="000000"/>
            </w:tcBorders>
          </w:tcPr>
          <w:p w:rsidR="00F04A7A" w:rsidRDefault="00F04A7A">
            <w:pPr>
              <w:pStyle w:val="TableParagraph"/>
              <w:spacing w:before="10"/>
              <w:rPr>
                <w:rFonts w:ascii="Times New Roman"/>
                <w:sz w:val="4"/>
              </w:rPr>
            </w:pPr>
          </w:p>
          <w:p w:rsidR="00F04A7A" w:rsidRDefault="0004129A">
            <w:pPr>
              <w:pStyle w:val="TableParagraph"/>
              <w:ind w:left="73" w:right="57"/>
              <w:jc w:val="center"/>
              <w:rPr>
                <w:sz w:val="5"/>
              </w:rPr>
            </w:pPr>
            <w:r>
              <w:rPr>
                <w:w w:val="130"/>
                <w:sz w:val="5"/>
              </w:rPr>
              <w:t>ESPECÍFICA</w:t>
            </w:r>
          </w:p>
        </w:tc>
        <w:tc>
          <w:tcPr>
            <w:tcW w:w="3465" w:type="dxa"/>
            <w:gridSpan w:val="3"/>
            <w:tcBorders>
              <w:top w:val="nil"/>
              <w:left w:val="single" w:sz="4" w:space="0" w:color="000000"/>
              <w:bottom w:val="single" w:sz="4" w:space="0" w:color="000000"/>
              <w:right w:val="single" w:sz="4" w:space="0" w:color="000000"/>
            </w:tcBorders>
          </w:tcPr>
          <w:p w:rsidR="00F04A7A" w:rsidRDefault="0004129A">
            <w:pPr>
              <w:pStyle w:val="TableParagraph"/>
              <w:spacing w:before="20" w:line="290" w:lineRule="auto"/>
              <w:ind w:left="789" w:hanging="622"/>
              <w:rPr>
                <w:sz w:val="5"/>
              </w:rPr>
            </w:pPr>
            <w:r>
              <w:rPr>
                <w:w w:val="130"/>
                <w:sz w:val="5"/>
              </w:rPr>
              <w:t xml:space="preserve">Por lo menos uno (1) de los contratos válidos aportados como experiencia general debe acreditar el </w:t>
            </w:r>
            <w:r>
              <w:rPr>
                <w:b/>
                <w:w w:val="130"/>
                <w:sz w:val="5"/>
              </w:rPr>
              <w:t xml:space="preserve">70% del Presupuesto Oficial </w:t>
            </w:r>
            <w:r>
              <w:rPr>
                <w:w w:val="130"/>
                <w:sz w:val="5"/>
              </w:rPr>
              <w:t>estimado para este proceso de contratación.</w:t>
            </w:r>
          </w:p>
        </w:tc>
        <w:tc>
          <w:tcPr>
            <w:tcW w:w="2719" w:type="dxa"/>
            <w:gridSpan w:val="2"/>
            <w:tcBorders>
              <w:top w:val="nil"/>
              <w:left w:val="single" w:sz="4" w:space="0" w:color="000000"/>
              <w:bottom w:val="single" w:sz="4" w:space="0" w:color="000000"/>
            </w:tcBorders>
          </w:tcPr>
          <w:p w:rsidR="00F04A7A" w:rsidRDefault="0004129A">
            <w:pPr>
              <w:pStyle w:val="TableParagraph"/>
              <w:spacing w:before="22" w:line="285" w:lineRule="auto"/>
              <w:ind w:left="120" w:hanging="26"/>
              <w:rPr>
                <w:sz w:val="5"/>
              </w:rPr>
            </w:pPr>
            <w:r>
              <w:rPr>
                <w:w w:val="130"/>
                <w:sz w:val="5"/>
              </w:rPr>
              <w:t>Por lo menos uno (1) de los contratos válidos aportados como experiencia general debe</w:t>
            </w:r>
            <w:r>
              <w:rPr>
                <w:w w:val="130"/>
                <w:sz w:val="5"/>
              </w:rPr>
              <w:t xml:space="preserve"> acreditar el </w:t>
            </w:r>
            <w:r>
              <w:rPr>
                <w:b/>
                <w:w w:val="130"/>
                <w:sz w:val="5"/>
              </w:rPr>
              <w:t xml:space="preserve">50% del Presupuesto Oficial </w:t>
            </w:r>
            <w:r>
              <w:rPr>
                <w:w w:val="130"/>
                <w:sz w:val="5"/>
              </w:rPr>
              <w:t>estimado para este proceso de contratación.</w:t>
            </w:r>
          </w:p>
        </w:tc>
      </w:tr>
      <w:tr w:rsidR="00F04A7A">
        <w:trPr>
          <w:trHeight w:val="434"/>
        </w:trPr>
        <w:tc>
          <w:tcPr>
            <w:tcW w:w="864"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08" w:type="dxa"/>
            <w:vMerge w:val="restart"/>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35" w:line="290" w:lineRule="auto"/>
              <w:ind w:left="182" w:hanging="84"/>
              <w:rPr>
                <w:b/>
                <w:sz w:val="5"/>
              </w:rPr>
            </w:pPr>
            <w:r>
              <w:rPr>
                <w:b/>
                <w:w w:val="130"/>
                <w:sz w:val="5"/>
              </w:rPr>
              <w:t>6.4 INTERVENTORÍA A PROYECTOS DE:</w:t>
            </w:r>
          </w:p>
          <w:p w:rsidR="00F04A7A" w:rsidRDefault="0004129A">
            <w:pPr>
              <w:pStyle w:val="TableParagraph"/>
              <w:spacing w:line="290" w:lineRule="auto"/>
              <w:ind w:left="73" w:right="75" w:firstLine="2"/>
              <w:jc w:val="center"/>
              <w:rPr>
                <w:b/>
                <w:sz w:val="5"/>
              </w:rPr>
            </w:pPr>
            <w:r>
              <w:rPr>
                <w:b/>
                <w:w w:val="130"/>
                <w:sz w:val="5"/>
              </w:rPr>
              <w:t>CONSTRUCCIÓN O MEJORAMIENTO O REHABILITACIÓN DE ESPACIO PÚBLICO ASOCIADO A LA INFRAESTRUCTURA</w:t>
            </w:r>
            <w:r>
              <w:rPr>
                <w:b/>
                <w:spacing w:val="-12"/>
                <w:w w:val="130"/>
                <w:sz w:val="5"/>
              </w:rPr>
              <w:t xml:space="preserve"> </w:t>
            </w:r>
            <w:r>
              <w:rPr>
                <w:b/>
                <w:w w:val="130"/>
                <w:sz w:val="5"/>
              </w:rPr>
              <w:t>DE TRANSPORTE</w:t>
            </w:r>
          </w:p>
        </w:tc>
        <w:tc>
          <w:tcPr>
            <w:tcW w:w="9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9"/>
              <w:ind w:left="73" w:right="58"/>
              <w:jc w:val="center"/>
              <w:rPr>
                <w:sz w:val="5"/>
              </w:rPr>
            </w:pPr>
            <w:r>
              <w:rPr>
                <w:w w:val="130"/>
                <w:sz w:val="5"/>
              </w:rPr>
              <w:t>GENERAL</w:t>
            </w:r>
          </w:p>
        </w:tc>
        <w:tc>
          <w:tcPr>
            <w:tcW w:w="6184" w:type="dxa"/>
            <w:gridSpan w:val="5"/>
            <w:tcBorders>
              <w:top w:val="single" w:sz="4" w:space="0" w:color="000000"/>
              <w:left w:val="single" w:sz="4" w:space="0" w:color="000000"/>
              <w:bottom w:val="single" w:sz="4" w:space="0" w:color="000000"/>
            </w:tcBorders>
          </w:tcPr>
          <w:p w:rsidR="00F04A7A" w:rsidRDefault="00F04A7A">
            <w:pPr>
              <w:pStyle w:val="TableParagraph"/>
              <w:spacing w:before="4"/>
              <w:rPr>
                <w:rFonts w:ascii="Times New Roman"/>
                <w:sz w:val="7"/>
              </w:rPr>
            </w:pPr>
          </w:p>
          <w:p w:rsidR="00F04A7A" w:rsidRDefault="0004129A">
            <w:pPr>
              <w:pStyle w:val="TableParagraph"/>
              <w:spacing w:line="285" w:lineRule="auto"/>
              <w:ind w:left="17"/>
              <w:rPr>
                <w:sz w:val="5"/>
              </w:rPr>
            </w:pPr>
            <w:r>
              <w:rPr>
                <w:w w:val="130"/>
                <w:sz w:val="5"/>
              </w:rPr>
              <w:t>INTERVNTORÍA A PROYECTOS DE: CONSTRUCCIÓN O REHABILITACIÓN O MEJORAMIENTO O CONSERVACIÓN DE ESPACIO PÚBLICO ASOCIADO A LA INFRAESTRUCTURA DE TRANSPORTE, ADICIONALMENTE SE TENDRÁN EN CUENTA PLAZOLETAS</w:t>
            </w:r>
          </w:p>
          <w:p w:rsidR="00F04A7A" w:rsidRDefault="00F04A7A">
            <w:pPr>
              <w:pStyle w:val="TableParagraph"/>
              <w:spacing w:before="11"/>
              <w:rPr>
                <w:rFonts w:ascii="Times New Roman"/>
                <w:sz w:val="5"/>
              </w:rPr>
            </w:pPr>
          </w:p>
          <w:p w:rsidR="00F04A7A" w:rsidRDefault="0004129A">
            <w:pPr>
              <w:pStyle w:val="TableParagraph"/>
              <w:ind w:left="17"/>
              <w:rPr>
                <w:sz w:val="5"/>
              </w:rPr>
            </w:pPr>
            <w:r>
              <w:rPr>
                <w:w w:val="130"/>
                <w:sz w:val="5"/>
              </w:rPr>
              <w:t>Nota 1: Por lo menos uno (1) de los contratos válidos a</w:t>
            </w:r>
            <w:r>
              <w:rPr>
                <w:w w:val="130"/>
                <w:sz w:val="5"/>
              </w:rPr>
              <w:t>portados como experiencia general, deberá demostrar la interventoría a la ejecución de redes de servicios públicos.</w:t>
            </w:r>
          </w:p>
        </w:tc>
      </w:tr>
      <w:tr w:rsidR="00F04A7A">
        <w:trPr>
          <w:trHeight w:val="246"/>
        </w:trPr>
        <w:tc>
          <w:tcPr>
            <w:tcW w:w="864" w:type="dxa"/>
            <w:vMerge/>
            <w:tcBorders>
              <w:top w:val="nil"/>
              <w:bottom w:val="nil"/>
              <w:right w:val="single" w:sz="4" w:space="0" w:color="000000"/>
            </w:tcBorders>
          </w:tcPr>
          <w:p w:rsidR="00F04A7A" w:rsidRDefault="00F04A7A">
            <w:pPr>
              <w:rPr>
                <w:sz w:val="2"/>
                <w:szCs w:val="2"/>
              </w:rPr>
            </w:pPr>
          </w:p>
        </w:tc>
        <w:tc>
          <w:tcPr>
            <w:tcW w:w="90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2"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8"/>
              </w:rPr>
            </w:pPr>
          </w:p>
          <w:p w:rsidR="00F04A7A" w:rsidRDefault="0004129A">
            <w:pPr>
              <w:pStyle w:val="TableParagraph"/>
              <w:ind w:left="73" w:right="57"/>
              <w:jc w:val="center"/>
              <w:rPr>
                <w:sz w:val="5"/>
              </w:rPr>
            </w:pPr>
            <w:r>
              <w:rPr>
                <w:w w:val="130"/>
                <w:sz w:val="5"/>
              </w:rPr>
              <w:t>ESPECÍFICA</w:t>
            </w:r>
          </w:p>
        </w:tc>
        <w:tc>
          <w:tcPr>
            <w:tcW w:w="3465" w:type="dxa"/>
            <w:gridSpan w:val="3"/>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4"/>
              </w:rPr>
            </w:pPr>
          </w:p>
          <w:p w:rsidR="00F04A7A" w:rsidRDefault="0004129A">
            <w:pPr>
              <w:pStyle w:val="TableParagraph"/>
              <w:spacing w:before="1" w:line="290" w:lineRule="auto"/>
              <w:ind w:left="789" w:hanging="622"/>
              <w:rPr>
                <w:sz w:val="5"/>
              </w:rPr>
            </w:pPr>
            <w:r>
              <w:rPr>
                <w:w w:val="130"/>
                <w:sz w:val="5"/>
              </w:rPr>
              <w:t xml:space="preserve">Por lo menos uno (1) de los contratos válidos aportados como experiencia general debe acreditar el </w:t>
            </w:r>
            <w:r>
              <w:rPr>
                <w:b/>
                <w:w w:val="130"/>
                <w:sz w:val="5"/>
              </w:rPr>
              <w:t xml:space="preserve">70% del Presupuesto Oficial </w:t>
            </w:r>
            <w:r>
              <w:rPr>
                <w:w w:val="130"/>
                <w:sz w:val="5"/>
              </w:rPr>
              <w:t>estimado para este proceso de contratación.</w:t>
            </w:r>
          </w:p>
        </w:tc>
        <w:tc>
          <w:tcPr>
            <w:tcW w:w="2719" w:type="dxa"/>
            <w:gridSpan w:val="2"/>
            <w:tcBorders>
              <w:top w:val="single" w:sz="4" w:space="0" w:color="000000"/>
              <w:left w:val="single" w:sz="4" w:space="0" w:color="000000"/>
              <w:bottom w:val="single" w:sz="2" w:space="0" w:color="000000"/>
            </w:tcBorders>
          </w:tcPr>
          <w:p w:rsidR="00F04A7A" w:rsidRDefault="00F04A7A">
            <w:pPr>
              <w:pStyle w:val="TableParagraph"/>
              <w:rPr>
                <w:rFonts w:ascii="Times New Roman"/>
                <w:sz w:val="5"/>
              </w:rPr>
            </w:pPr>
          </w:p>
          <w:p w:rsidR="00F04A7A" w:rsidRDefault="0004129A">
            <w:pPr>
              <w:pStyle w:val="TableParagraph"/>
              <w:spacing w:line="285" w:lineRule="auto"/>
              <w:ind w:left="120" w:hanging="26"/>
              <w:rPr>
                <w:sz w:val="5"/>
              </w:rPr>
            </w:pPr>
            <w:r>
              <w:rPr>
                <w:w w:val="130"/>
                <w:sz w:val="5"/>
              </w:rPr>
              <w:t xml:space="preserve">Por lo menos uno (1) de los contratos válidos aportados como experiencia general debe acreditar el </w:t>
            </w:r>
            <w:r>
              <w:rPr>
                <w:b/>
                <w:w w:val="130"/>
                <w:sz w:val="5"/>
              </w:rPr>
              <w:t xml:space="preserve">50% del Presupuesto Oficial </w:t>
            </w:r>
            <w:r>
              <w:rPr>
                <w:w w:val="130"/>
                <w:sz w:val="5"/>
              </w:rPr>
              <w:t>estimado para este proceso de contratación.</w:t>
            </w:r>
          </w:p>
        </w:tc>
      </w:tr>
      <w:tr w:rsidR="00F04A7A">
        <w:trPr>
          <w:trHeight w:val="239"/>
        </w:trPr>
        <w:tc>
          <w:tcPr>
            <w:tcW w:w="864"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08" w:type="dxa"/>
            <w:vMerge w:val="restart"/>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11" w:line="290" w:lineRule="auto"/>
              <w:ind w:left="182" w:hanging="84"/>
              <w:rPr>
                <w:b/>
                <w:sz w:val="5"/>
              </w:rPr>
            </w:pPr>
            <w:r>
              <w:rPr>
                <w:b/>
                <w:w w:val="130"/>
                <w:sz w:val="5"/>
              </w:rPr>
              <w:t>6.5 INTERVENTORÍA A PROYECTOS DE:</w:t>
            </w:r>
          </w:p>
          <w:p w:rsidR="00F04A7A" w:rsidRDefault="0004129A">
            <w:pPr>
              <w:pStyle w:val="TableParagraph"/>
              <w:spacing w:line="290" w:lineRule="auto"/>
              <w:ind w:left="72" w:right="75" w:hanging="1"/>
              <w:jc w:val="center"/>
              <w:rPr>
                <w:b/>
                <w:sz w:val="5"/>
              </w:rPr>
            </w:pPr>
            <w:r>
              <w:rPr>
                <w:b/>
                <w:w w:val="130"/>
                <w:sz w:val="5"/>
              </w:rPr>
              <w:t>MANTENIMIENTO DE ESPACIO PÚBLICO ASOCIADO A LA INFRAESTRUCTURA</w:t>
            </w:r>
            <w:r>
              <w:rPr>
                <w:b/>
                <w:spacing w:val="-12"/>
                <w:w w:val="130"/>
                <w:sz w:val="5"/>
              </w:rPr>
              <w:t xml:space="preserve"> </w:t>
            </w:r>
            <w:r>
              <w:rPr>
                <w:b/>
                <w:w w:val="130"/>
                <w:sz w:val="5"/>
              </w:rPr>
              <w:t>DE</w:t>
            </w:r>
          </w:p>
          <w:p w:rsidR="00F04A7A" w:rsidRDefault="0004129A">
            <w:pPr>
              <w:pStyle w:val="TableParagraph"/>
              <w:spacing w:before="1" w:line="48" w:lineRule="exact"/>
              <w:ind w:left="15"/>
              <w:jc w:val="center"/>
              <w:rPr>
                <w:b/>
                <w:sz w:val="5"/>
              </w:rPr>
            </w:pPr>
            <w:r>
              <w:rPr>
                <w:b/>
                <w:w w:val="130"/>
                <w:sz w:val="5"/>
              </w:rPr>
              <w:t>TRANSPORTE</w:t>
            </w:r>
          </w:p>
        </w:tc>
        <w:tc>
          <w:tcPr>
            <w:tcW w:w="922"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spacing w:before="10"/>
              <w:rPr>
                <w:rFonts w:ascii="Times New Roman"/>
                <w:sz w:val="7"/>
              </w:rPr>
            </w:pPr>
          </w:p>
          <w:p w:rsidR="00F04A7A" w:rsidRDefault="0004129A">
            <w:pPr>
              <w:pStyle w:val="TableParagraph"/>
              <w:ind w:left="73" w:right="58"/>
              <w:jc w:val="center"/>
              <w:rPr>
                <w:sz w:val="5"/>
              </w:rPr>
            </w:pPr>
            <w:r>
              <w:rPr>
                <w:w w:val="130"/>
                <w:sz w:val="5"/>
              </w:rPr>
              <w:t>GENERAL</w:t>
            </w:r>
          </w:p>
        </w:tc>
        <w:tc>
          <w:tcPr>
            <w:tcW w:w="6184" w:type="dxa"/>
            <w:gridSpan w:val="5"/>
            <w:tcBorders>
              <w:top w:val="single" w:sz="2" w:space="0" w:color="000000"/>
              <w:left w:val="single" w:sz="4" w:space="0" w:color="000000"/>
              <w:bottom w:val="single" w:sz="4" w:space="0" w:color="000000"/>
            </w:tcBorders>
          </w:tcPr>
          <w:p w:rsidR="00F04A7A" w:rsidRDefault="00F04A7A">
            <w:pPr>
              <w:pStyle w:val="TableParagraph"/>
              <w:spacing w:before="10"/>
              <w:rPr>
                <w:rFonts w:ascii="Times New Roman"/>
                <w:sz w:val="4"/>
              </w:rPr>
            </w:pPr>
          </w:p>
          <w:p w:rsidR="00F04A7A" w:rsidRDefault="0004129A">
            <w:pPr>
              <w:pStyle w:val="TableParagraph"/>
              <w:spacing w:before="1" w:line="285" w:lineRule="auto"/>
              <w:ind w:left="17"/>
              <w:rPr>
                <w:sz w:val="5"/>
              </w:rPr>
            </w:pPr>
            <w:r>
              <w:rPr>
                <w:w w:val="130"/>
                <w:sz w:val="5"/>
              </w:rPr>
              <w:t xml:space="preserve">INTERVENTORÍA A PROYECTOS DE: CONSTRUCCIÓN O REHABILITACIÓN O ADECUACIÓN O AMPLIACIÓN O MEJORAMIENTO O MANTENIMIENTO O CONSERVACIÓN DE </w:t>
            </w:r>
            <w:r>
              <w:rPr>
                <w:w w:val="130"/>
                <w:sz w:val="5"/>
              </w:rPr>
              <w:t>OBRAS DE ESPACIO PÚBLICO ASOCIADO A LA INFRAESTRUCTURA DE TRANSPORTE, ADICIONALMENTE SE TENDRÁN EN CUENTA PLAZOLETAS</w:t>
            </w:r>
          </w:p>
        </w:tc>
      </w:tr>
      <w:tr w:rsidR="00F04A7A">
        <w:trPr>
          <w:trHeight w:val="248"/>
        </w:trPr>
        <w:tc>
          <w:tcPr>
            <w:tcW w:w="864" w:type="dxa"/>
            <w:vMerge/>
            <w:tcBorders>
              <w:top w:val="nil"/>
              <w:bottom w:val="nil"/>
              <w:right w:val="single" w:sz="4" w:space="0" w:color="000000"/>
            </w:tcBorders>
          </w:tcPr>
          <w:p w:rsidR="00F04A7A" w:rsidRDefault="00F04A7A">
            <w:pPr>
              <w:rPr>
                <w:sz w:val="2"/>
                <w:szCs w:val="2"/>
              </w:rPr>
            </w:pPr>
          </w:p>
        </w:tc>
        <w:tc>
          <w:tcPr>
            <w:tcW w:w="908"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spacing w:before="1"/>
              <w:ind w:left="73" w:right="57"/>
              <w:jc w:val="center"/>
              <w:rPr>
                <w:sz w:val="5"/>
              </w:rPr>
            </w:pPr>
            <w:r>
              <w:rPr>
                <w:w w:val="130"/>
                <w:sz w:val="5"/>
              </w:rPr>
              <w:t>ESPECÍFICA</w:t>
            </w:r>
          </w:p>
        </w:tc>
        <w:tc>
          <w:tcPr>
            <w:tcW w:w="3465" w:type="dxa"/>
            <w:gridSpan w:val="3"/>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1"/>
              <w:rPr>
                <w:rFonts w:ascii="Times New Roman"/>
                <w:sz w:val="5"/>
              </w:rPr>
            </w:pPr>
          </w:p>
          <w:p w:rsidR="00F04A7A" w:rsidRDefault="0004129A">
            <w:pPr>
              <w:pStyle w:val="TableParagraph"/>
              <w:spacing w:before="1" w:line="292" w:lineRule="auto"/>
              <w:ind w:left="789" w:hanging="622"/>
              <w:rPr>
                <w:sz w:val="5"/>
              </w:rPr>
            </w:pPr>
            <w:r>
              <w:rPr>
                <w:w w:val="130"/>
                <w:sz w:val="5"/>
              </w:rPr>
              <w:t xml:space="preserve">Por lo menos uno (1) de los contratos válidos aportados como experiencia general debe acreditar el </w:t>
            </w:r>
            <w:r>
              <w:rPr>
                <w:b/>
                <w:w w:val="130"/>
                <w:sz w:val="5"/>
              </w:rPr>
              <w:t xml:space="preserve">70% del Presupuesto Oficial </w:t>
            </w:r>
            <w:r>
              <w:rPr>
                <w:w w:val="130"/>
                <w:sz w:val="5"/>
              </w:rPr>
              <w:t>estimado para este proceso de contratación.</w:t>
            </w:r>
          </w:p>
        </w:tc>
        <w:tc>
          <w:tcPr>
            <w:tcW w:w="2719" w:type="dxa"/>
            <w:gridSpan w:val="2"/>
            <w:tcBorders>
              <w:top w:val="single" w:sz="4" w:space="0" w:color="000000"/>
              <w:left w:val="single" w:sz="4" w:space="0" w:color="000000"/>
              <w:bottom w:val="single" w:sz="4" w:space="0" w:color="000000"/>
            </w:tcBorders>
          </w:tcPr>
          <w:p w:rsidR="00F04A7A" w:rsidRDefault="00F04A7A">
            <w:pPr>
              <w:pStyle w:val="TableParagraph"/>
              <w:spacing w:before="1"/>
              <w:rPr>
                <w:rFonts w:ascii="Times New Roman"/>
                <w:sz w:val="5"/>
              </w:rPr>
            </w:pPr>
          </w:p>
          <w:p w:rsidR="00F04A7A" w:rsidRDefault="0004129A">
            <w:pPr>
              <w:pStyle w:val="TableParagraph"/>
              <w:spacing w:before="1" w:line="285" w:lineRule="auto"/>
              <w:ind w:left="120" w:hanging="26"/>
              <w:rPr>
                <w:sz w:val="5"/>
              </w:rPr>
            </w:pPr>
            <w:r>
              <w:rPr>
                <w:w w:val="130"/>
                <w:sz w:val="5"/>
              </w:rPr>
              <w:t xml:space="preserve">Por lo menos uno (1) de los contratos válidos aportados como experiencia general debe acreditar el </w:t>
            </w:r>
            <w:r>
              <w:rPr>
                <w:b/>
                <w:w w:val="130"/>
                <w:sz w:val="5"/>
              </w:rPr>
              <w:t xml:space="preserve">50% del Presupuesto Oficial </w:t>
            </w:r>
            <w:r>
              <w:rPr>
                <w:w w:val="130"/>
                <w:sz w:val="5"/>
              </w:rPr>
              <w:t>estimado para este proceso de contratación.</w:t>
            </w:r>
          </w:p>
        </w:tc>
      </w:tr>
      <w:tr w:rsidR="00F04A7A">
        <w:trPr>
          <w:trHeight w:val="339"/>
        </w:trPr>
        <w:tc>
          <w:tcPr>
            <w:tcW w:w="864" w:type="dxa"/>
            <w:vMerge w:val="restart"/>
            <w:tcBorders>
              <w:top w:val="nil"/>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5"/>
              <w:rPr>
                <w:rFonts w:ascii="Times New Roman"/>
                <w:sz w:val="6"/>
              </w:rPr>
            </w:pPr>
          </w:p>
          <w:p w:rsidR="00F04A7A" w:rsidRDefault="0004129A">
            <w:pPr>
              <w:pStyle w:val="TableParagraph"/>
              <w:spacing w:line="285" w:lineRule="auto"/>
              <w:ind w:left="15" w:right="20"/>
              <w:jc w:val="center"/>
              <w:rPr>
                <w:sz w:val="5"/>
              </w:rPr>
            </w:pPr>
            <w:r>
              <w:rPr>
                <w:w w:val="130"/>
                <w:sz w:val="5"/>
              </w:rPr>
              <w:t>Que hayan contenido la ejecución de:</w:t>
            </w:r>
            <w:r>
              <w:rPr>
                <w:color w:val="454545"/>
                <w:w w:val="130"/>
                <w:sz w:val="5"/>
              </w:rPr>
              <w:t>[las Entidades Estatales no podrán incluir condiciones adicionales para la acreditación de la experiencia a las exigidas en esta Matriz haciendo uso de esta expresión]</w:t>
            </w:r>
          </w:p>
        </w:tc>
        <w:tc>
          <w:tcPr>
            <w:tcW w:w="908" w:type="dxa"/>
            <w:vMerge w:val="restart"/>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spacing w:line="290" w:lineRule="auto"/>
              <w:ind w:left="192" w:hanging="95"/>
              <w:rPr>
                <w:b/>
                <w:sz w:val="5"/>
              </w:rPr>
            </w:pPr>
            <w:r>
              <w:rPr>
                <w:b/>
                <w:w w:val="130"/>
                <w:sz w:val="5"/>
              </w:rPr>
              <w:t>6.6 INTERVENTORÍA A PROYECTOS DE</w:t>
            </w:r>
          </w:p>
          <w:p w:rsidR="00F04A7A" w:rsidRDefault="0004129A">
            <w:pPr>
              <w:pStyle w:val="TableParagraph"/>
              <w:spacing w:line="290" w:lineRule="auto"/>
              <w:ind w:left="113" w:right="114" w:firstLine="1"/>
              <w:jc w:val="center"/>
              <w:rPr>
                <w:b/>
                <w:sz w:val="5"/>
              </w:rPr>
            </w:pPr>
            <w:r>
              <w:rPr>
                <w:b/>
                <w:w w:val="130"/>
                <w:sz w:val="5"/>
              </w:rPr>
              <w:t>CONSTRUCCIÓN O REF</w:t>
            </w:r>
            <w:r>
              <w:rPr>
                <w:b/>
                <w:w w:val="130"/>
                <w:sz w:val="5"/>
              </w:rPr>
              <w:t>ORZAMIENTO</w:t>
            </w:r>
            <w:r>
              <w:rPr>
                <w:b/>
                <w:spacing w:val="-11"/>
                <w:w w:val="130"/>
                <w:sz w:val="5"/>
              </w:rPr>
              <w:t xml:space="preserve"> </w:t>
            </w:r>
            <w:r>
              <w:rPr>
                <w:b/>
                <w:w w:val="130"/>
                <w:sz w:val="5"/>
              </w:rPr>
              <w:t>DE INTERSECCIÓNES A DESNIVEL</w:t>
            </w:r>
          </w:p>
        </w:tc>
        <w:tc>
          <w:tcPr>
            <w:tcW w:w="9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2"/>
              <w:rPr>
                <w:rFonts w:ascii="Times New Roman"/>
                <w:sz w:val="6"/>
              </w:rPr>
            </w:pPr>
          </w:p>
          <w:p w:rsidR="00F04A7A" w:rsidRDefault="0004129A">
            <w:pPr>
              <w:pStyle w:val="TableParagraph"/>
              <w:ind w:left="73" w:right="58"/>
              <w:jc w:val="center"/>
              <w:rPr>
                <w:sz w:val="5"/>
              </w:rPr>
            </w:pPr>
            <w:r>
              <w:rPr>
                <w:w w:val="130"/>
                <w:sz w:val="5"/>
              </w:rPr>
              <w:t>GENERAL</w:t>
            </w:r>
          </w:p>
        </w:tc>
        <w:tc>
          <w:tcPr>
            <w:tcW w:w="6184" w:type="dxa"/>
            <w:gridSpan w:val="5"/>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spacing w:before="2"/>
              <w:rPr>
                <w:rFonts w:ascii="Times New Roman"/>
                <w:sz w:val="6"/>
              </w:rPr>
            </w:pPr>
          </w:p>
          <w:p w:rsidR="00F04A7A" w:rsidRDefault="0004129A">
            <w:pPr>
              <w:pStyle w:val="TableParagraph"/>
              <w:ind w:left="310"/>
              <w:rPr>
                <w:sz w:val="5"/>
              </w:rPr>
            </w:pPr>
            <w:r>
              <w:rPr>
                <w:w w:val="130"/>
                <w:sz w:val="5"/>
              </w:rPr>
              <w:t>INTERVENTORÍA A PROYECTOS DE: CONSTRUCCIÓN O REFORZAMIENTO O REHABILITACIÓN O AMPLIACIÓN O ADECUACIÓN ESTRUCTURAL DE PASOS A DESNIVEL VEHICULAR.</w:t>
            </w:r>
          </w:p>
        </w:tc>
      </w:tr>
      <w:tr w:rsidR="00F04A7A">
        <w:trPr>
          <w:trHeight w:val="191"/>
        </w:trPr>
        <w:tc>
          <w:tcPr>
            <w:tcW w:w="864" w:type="dxa"/>
            <w:vMerge/>
            <w:tcBorders>
              <w:top w:val="nil"/>
              <w:bottom w:val="nil"/>
              <w:right w:val="single" w:sz="4" w:space="0" w:color="000000"/>
            </w:tcBorders>
          </w:tcPr>
          <w:p w:rsidR="00F04A7A" w:rsidRDefault="00F04A7A">
            <w:pPr>
              <w:rPr>
                <w:sz w:val="2"/>
                <w:szCs w:val="2"/>
              </w:rPr>
            </w:pPr>
          </w:p>
        </w:tc>
        <w:tc>
          <w:tcPr>
            <w:tcW w:w="90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2" w:type="dxa"/>
            <w:tcBorders>
              <w:top w:val="single" w:sz="4"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ind w:left="73" w:right="57"/>
              <w:jc w:val="center"/>
              <w:rPr>
                <w:sz w:val="5"/>
              </w:rPr>
            </w:pPr>
            <w:r>
              <w:rPr>
                <w:w w:val="130"/>
                <w:sz w:val="5"/>
              </w:rPr>
              <w:t>ESPECÍFICA</w:t>
            </w:r>
          </w:p>
        </w:tc>
        <w:tc>
          <w:tcPr>
            <w:tcW w:w="3465" w:type="dxa"/>
            <w:gridSpan w:val="3"/>
            <w:tcBorders>
              <w:top w:val="single" w:sz="4" w:space="0" w:color="000000"/>
              <w:left w:val="single" w:sz="4" w:space="0" w:color="000000"/>
              <w:bottom w:val="single" w:sz="2" w:space="0" w:color="000000"/>
              <w:right w:val="single" w:sz="4" w:space="0" w:color="000000"/>
            </w:tcBorders>
          </w:tcPr>
          <w:p w:rsidR="00F04A7A" w:rsidRDefault="0004129A">
            <w:pPr>
              <w:pStyle w:val="TableParagraph"/>
              <w:spacing w:before="29" w:line="290" w:lineRule="auto"/>
              <w:ind w:left="789" w:hanging="622"/>
              <w:rPr>
                <w:sz w:val="5"/>
              </w:rPr>
            </w:pPr>
            <w:r>
              <w:rPr>
                <w:w w:val="130"/>
                <w:sz w:val="5"/>
              </w:rPr>
              <w:t xml:space="preserve">Por lo menos uno (1) de los contratos válidos aportados como experiencia general debe acreditar el </w:t>
            </w:r>
            <w:r>
              <w:rPr>
                <w:b/>
                <w:w w:val="130"/>
                <w:sz w:val="5"/>
              </w:rPr>
              <w:t xml:space="preserve">70% del Presupuesto Oficial </w:t>
            </w:r>
            <w:r>
              <w:rPr>
                <w:w w:val="130"/>
                <w:sz w:val="5"/>
              </w:rPr>
              <w:t>estimado para este proceso de contratación.</w:t>
            </w:r>
          </w:p>
        </w:tc>
        <w:tc>
          <w:tcPr>
            <w:tcW w:w="2719" w:type="dxa"/>
            <w:gridSpan w:val="2"/>
            <w:tcBorders>
              <w:top w:val="single" w:sz="4" w:space="0" w:color="000000"/>
              <w:left w:val="single" w:sz="4" w:space="0" w:color="000000"/>
              <w:bottom w:val="single" w:sz="2" w:space="0" w:color="000000"/>
            </w:tcBorders>
          </w:tcPr>
          <w:p w:rsidR="00F04A7A" w:rsidRDefault="0004129A">
            <w:pPr>
              <w:pStyle w:val="TableParagraph"/>
              <w:spacing w:before="30" w:line="285" w:lineRule="auto"/>
              <w:ind w:left="120" w:hanging="26"/>
              <w:rPr>
                <w:sz w:val="5"/>
              </w:rPr>
            </w:pPr>
            <w:r>
              <w:rPr>
                <w:w w:val="130"/>
                <w:sz w:val="5"/>
              </w:rPr>
              <w:t>Por lo menos uno (1) de los contratos válidos aportados como experiencia general debe</w:t>
            </w:r>
            <w:r>
              <w:rPr>
                <w:w w:val="130"/>
                <w:sz w:val="5"/>
              </w:rPr>
              <w:t xml:space="preserve"> acreditar el </w:t>
            </w:r>
            <w:r>
              <w:rPr>
                <w:b/>
                <w:w w:val="130"/>
                <w:sz w:val="5"/>
              </w:rPr>
              <w:t xml:space="preserve">50% del Presupuesto Oficial </w:t>
            </w:r>
            <w:r>
              <w:rPr>
                <w:w w:val="130"/>
                <w:sz w:val="5"/>
              </w:rPr>
              <w:t>estimado para este proceso de contratación.</w:t>
            </w:r>
          </w:p>
        </w:tc>
      </w:tr>
      <w:tr w:rsidR="00F04A7A">
        <w:trPr>
          <w:trHeight w:val="316"/>
        </w:trPr>
        <w:tc>
          <w:tcPr>
            <w:tcW w:w="864" w:type="dxa"/>
            <w:vMerge/>
            <w:tcBorders>
              <w:top w:val="nil"/>
              <w:bottom w:val="nil"/>
              <w:right w:val="single" w:sz="4" w:space="0" w:color="000000"/>
            </w:tcBorders>
          </w:tcPr>
          <w:p w:rsidR="00F04A7A" w:rsidRDefault="00F04A7A">
            <w:pPr>
              <w:rPr>
                <w:sz w:val="2"/>
                <w:szCs w:val="2"/>
              </w:rPr>
            </w:pPr>
          </w:p>
        </w:tc>
        <w:tc>
          <w:tcPr>
            <w:tcW w:w="908" w:type="dxa"/>
            <w:vMerge w:val="restart"/>
            <w:tcBorders>
              <w:top w:val="single" w:sz="2" w:space="0" w:color="000000"/>
              <w:left w:val="single" w:sz="4" w:space="0" w:color="000000"/>
              <w:bottom w:val="single" w:sz="4" w:space="0" w:color="000000"/>
              <w:right w:val="single" w:sz="4" w:space="0" w:color="000000"/>
            </w:tcBorders>
          </w:tcPr>
          <w:p w:rsidR="00F04A7A" w:rsidRDefault="00F04A7A">
            <w:pPr>
              <w:pStyle w:val="TableParagraph"/>
              <w:spacing w:before="9"/>
              <w:rPr>
                <w:rFonts w:ascii="Times New Roman"/>
                <w:sz w:val="7"/>
              </w:rPr>
            </w:pPr>
          </w:p>
          <w:p w:rsidR="00F04A7A" w:rsidRDefault="0004129A">
            <w:pPr>
              <w:pStyle w:val="TableParagraph"/>
              <w:spacing w:line="290" w:lineRule="auto"/>
              <w:ind w:left="182" w:hanging="84"/>
              <w:rPr>
                <w:b/>
                <w:sz w:val="5"/>
              </w:rPr>
            </w:pPr>
            <w:r>
              <w:rPr>
                <w:b/>
                <w:w w:val="130"/>
                <w:sz w:val="5"/>
              </w:rPr>
              <w:t>6.7 INTERVENTORÍA A PROYECTOS DE:</w:t>
            </w:r>
          </w:p>
          <w:p w:rsidR="00F04A7A" w:rsidRDefault="0004129A">
            <w:pPr>
              <w:pStyle w:val="TableParagraph"/>
              <w:spacing w:line="290" w:lineRule="auto"/>
              <w:ind w:left="15" w:right="15"/>
              <w:jc w:val="center"/>
              <w:rPr>
                <w:b/>
                <w:sz w:val="5"/>
              </w:rPr>
            </w:pPr>
            <w:r>
              <w:rPr>
                <w:b/>
                <w:w w:val="130"/>
                <w:sz w:val="5"/>
              </w:rPr>
              <w:t>MANTENIMIENTO DE INTERSECCIONES A DESNIVEL</w:t>
            </w:r>
          </w:p>
        </w:tc>
        <w:tc>
          <w:tcPr>
            <w:tcW w:w="922"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5"/>
              </w:rPr>
            </w:pPr>
          </w:p>
          <w:p w:rsidR="00F04A7A" w:rsidRDefault="0004129A">
            <w:pPr>
              <w:pStyle w:val="TableParagraph"/>
              <w:spacing w:before="1"/>
              <w:ind w:left="73" w:right="58"/>
              <w:jc w:val="center"/>
              <w:rPr>
                <w:sz w:val="5"/>
              </w:rPr>
            </w:pPr>
            <w:r>
              <w:rPr>
                <w:w w:val="130"/>
                <w:sz w:val="5"/>
              </w:rPr>
              <w:t>GENERAL</w:t>
            </w:r>
          </w:p>
        </w:tc>
        <w:tc>
          <w:tcPr>
            <w:tcW w:w="6184" w:type="dxa"/>
            <w:gridSpan w:val="5"/>
            <w:tcBorders>
              <w:top w:val="single" w:sz="2" w:space="0" w:color="000000"/>
              <w:left w:val="single" w:sz="4" w:space="0" w:color="000000"/>
              <w:bottom w:val="single" w:sz="4" w:space="0" w:color="000000"/>
            </w:tcBorders>
          </w:tcPr>
          <w:p w:rsidR="00F04A7A" w:rsidRDefault="00F04A7A">
            <w:pPr>
              <w:pStyle w:val="TableParagraph"/>
              <w:spacing w:before="4"/>
              <w:rPr>
                <w:rFonts w:ascii="Times New Roman"/>
                <w:sz w:val="8"/>
              </w:rPr>
            </w:pPr>
          </w:p>
          <w:p w:rsidR="00F04A7A" w:rsidRDefault="0004129A">
            <w:pPr>
              <w:pStyle w:val="TableParagraph"/>
              <w:spacing w:line="285" w:lineRule="auto"/>
              <w:ind w:left="2904" w:right="100" w:hanging="2711"/>
              <w:rPr>
                <w:sz w:val="5"/>
              </w:rPr>
            </w:pPr>
            <w:r>
              <w:rPr>
                <w:w w:val="130"/>
                <w:sz w:val="5"/>
              </w:rPr>
              <w:t>INTERVENTORÍA A PROYECTOS DE: CONSTRUCCIÓN O REFORZAMIENTO O REHABILITACIÓN O AMPLIACIÓN O MANTENIMIENTO O ADECUACIÓN ESTRUCTURAL DE PASOS A DESNIVEL VEHICULAR.</w:t>
            </w:r>
          </w:p>
        </w:tc>
      </w:tr>
      <w:tr w:rsidR="00F04A7A">
        <w:trPr>
          <w:trHeight w:val="188"/>
        </w:trPr>
        <w:tc>
          <w:tcPr>
            <w:tcW w:w="864" w:type="dxa"/>
            <w:vMerge/>
            <w:tcBorders>
              <w:top w:val="nil"/>
              <w:bottom w:val="nil"/>
              <w:right w:val="single" w:sz="4" w:space="0" w:color="000000"/>
            </w:tcBorders>
          </w:tcPr>
          <w:p w:rsidR="00F04A7A" w:rsidRDefault="00F04A7A">
            <w:pPr>
              <w:rPr>
                <w:sz w:val="2"/>
                <w:szCs w:val="2"/>
              </w:rPr>
            </w:pPr>
          </w:p>
        </w:tc>
        <w:tc>
          <w:tcPr>
            <w:tcW w:w="908"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ind w:left="73" w:right="57"/>
              <w:jc w:val="center"/>
              <w:rPr>
                <w:sz w:val="5"/>
              </w:rPr>
            </w:pPr>
            <w:r>
              <w:rPr>
                <w:w w:val="130"/>
                <w:sz w:val="5"/>
              </w:rPr>
              <w:t>ESPECÍFICA</w:t>
            </w:r>
          </w:p>
        </w:tc>
        <w:tc>
          <w:tcPr>
            <w:tcW w:w="3465" w:type="dxa"/>
            <w:gridSpan w:val="3"/>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29" w:line="290" w:lineRule="auto"/>
              <w:ind w:left="789" w:hanging="622"/>
              <w:rPr>
                <w:sz w:val="5"/>
              </w:rPr>
            </w:pPr>
            <w:r>
              <w:rPr>
                <w:w w:val="130"/>
                <w:sz w:val="5"/>
              </w:rPr>
              <w:t xml:space="preserve">Por lo menos uno (1) de los contratos válidos aportados como experiencia general debe acreditar el </w:t>
            </w:r>
            <w:r>
              <w:rPr>
                <w:b/>
                <w:w w:val="130"/>
                <w:sz w:val="5"/>
              </w:rPr>
              <w:t xml:space="preserve">70% del Presupuesto Oficial </w:t>
            </w:r>
            <w:r>
              <w:rPr>
                <w:w w:val="130"/>
                <w:sz w:val="5"/>
              </w:rPr>
              <w:t>estimado para este proceso de contratación.</w:t>
            </w:r>
          </w:p>
        </w:tc>
        <w:tc>
          <w:tcPr>
            <w:tcW w:w="2719" w:type="dxa"/>
            <w:gridSpan w:val="2"/>
            <w:tcBorders>
              <w:top w:val="single" w:sz="4" w:space="0" w:color="000000"/>
              <w:left w:val="single" w:sz="4" w:space="0" w:color="000000"/>
              <w:bottom w:val="single" w:sz="4" w:space="0" w:color="000000"/>
            </w:tcBorders>
          </w:tcPr>
          <w:p w:rsidR="00F04A7A" w:rsidRDefault="0004129A">
            <w:pPr>
              <w:pStyle w:val="TableParagraph"/>
              <w:spacing w:before="30" w:line="285" w:lineRule="auto"/>
              <w:ind w:left="120" w:hanging="26"/>
              <w:rPr>
                <w:sz w:val="5"/>
              </w:rPr>
            </w:pPr>
            <w:r>
              <w:rPr>
                <w:w w:val="130"/>
                <w:sz w:val="5"/>
              </w:rPr>
              <w:t xml:space="preserve">Por lo menos uno (1) de los contratos válidos aportados como experiencia general debe acreditar el </w:t>
            </w:r>
            <w:r>
              <w:rPr>
                <w:b/>
                <w:w w:val="130"/>
                <w:sz w:val="5"/>
              </w:rPr>
              <w:t xml:space="preserve">50% del Presupuesto Oficial </w:t>
            </w:r>
            <w:r>
              <w:rPr>
                <w:w w:val="130"/>
                <w:sz w:val="5"/>
              </w:rPr>
              <w:t>estimado para este proceso de contratación.</w:t>
            </w:r>
          </w:p>
        </w:tc>
      </w:tr>
    </w:tbl>
    <w:p w:rsidR="00F04A7A" w:rsidRDefault="00F04A7A">
      <w:pPr>
        <w:spacing w:line="285" w:lineRule="auto"/>
        <w:rPr>
          <w:sz w:val="5"/>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rFonts w:ascii="Times New Roman"/>
          <w:noProof/>
          <w:sz w:val="2"/>
          <w:lang w:val="en-US"/>
        </w:rPr>
        <w:lastRenderedPageBreak/>
        <mc:AlternateContent>
          <mc:Choice Requires="wpg">
            <w:drawing>
              <wp:inline distT="0" distB="0" distL="0" distR="0">
                <wp:extent cx="6376670" cy="5080"/>
                <wp:effectExtent l="12700" t="10160" r="11430" b="3810"/>
                <wp:docPr id="8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88" name="Line 79"/>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A867F3" id="Group 78"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">
                <v:line id="Line 79"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" strokecolor="#231f1f" strokeweight=".1275mm"/>
                <w10:anchorlock/>
              </v:group>
            </w:pict>
          </mc:Fallback>
        </mc:AlternateContent>
      </w:r>
    </w:p>
    <w:p w:rsidR="00F04A7A" w:rsidRDefault="00F04A7A">
      <w:pPr>
        <w:pStyle w:val="Textoindependiente"/>
        <w:spacing w:before="10"/>
        <w:rPr>
          <w:rFonts w:ascii="Times New Roman"/>
          <w:sz w:val="23"/>
        </w:rPr>
      </w:pPr>
    </w:p>
    <w:tbl>
      <w:tblPr>
        <w:tblStyle w:val="TableNormal"/>
        <w:tblW w:w="0" w:type="auto"/>
        <w:tblInd w:w="5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946"/>
        <w:gridCol w:w="960"/>
        <w:gridCol w:w="1254"/>
        <w:gridCol w:w="1348"/>
        <w:gridCol w:w="1007"/>
        <w:gridCol w:w="940"/>
        <w:gridCol w:w="1893"/>
      </w:tblGrid>
      <w:tr w:rsidR="00F04A7A">
        <w:trPr>
          <w:trHeight w:val="175"/>
        </w:trPr>
        <w:tc>
          <w:tcPr>
            <w:tcW w:w="900" w:type="dxa"/>
            <w:vMerge w:val="restart"/>
            <w:tcBorders>
              <w:top w:val="nil"/>
              <w:bottom w:val="single" w:sz="2" w:space="0" w:color="000000"/>
              <w:right w:val="single" w:sz="4" w:space="0" w:color="000000"/>
            </w:tcBorders>
          </w:tcPr>
          <w:p w:rsidR="00F04A7A" w:rsidRDefault="00F04A7A">
            <w:pPr>
              <w:pStyle w:val="TableParagraph"/>
              <w:rPr>
                <w:rFonts w:ascii="Times New Roman"/>
                <w:sz w:val="6"/>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7"/>
              </w:rPr>
            </w:pPr>
          </w:p>
          <w:p w:rsidR="00F04A7A" w:rsidRDefault="0004129A">
            <w:pPr>
              <w:pStyle w:val="TableParagraph"/>
              <w:spacing w:line="285" w:lineRule="auto"/>
              <w:ind w:left="80" w:firstLine="21"/>
              <w:rPr>
                <w:b/>
                <w:sz w:val="5"/>
              </w:rPr>
            </w:pPr>
            <w:r>
              <w:rPr>
                <w:b/>
                <w:w w:val="135"/>
                <w:sz w:val="5"/>
              </w:rPr>
              <w:t>6.8 INTERVENTORÍA A PROYECTOS EN SITIOS</w:t>
            </w:r>
          </w:p>
          <w:p w:rsidR="00F04A7A" w:rsidRDefault="0004129A">
            <w:pPr>
              <w:pStyle w:val="TableParagraph"/>
              <w:ind w:left="262"/>
              <w:rPr>
                <w:b/>
                <w:sz w:val="5"/>
              </w:rPr>
            </w:pPr>
            <w:r>
              <w:rPr>
                <w:b/>
                <w:w w:val="135"/>
                <w:sz w:val="5"/>
              </w:rPr>
              <w:t>INESTABLES</w:t>
            </w: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1"/>
              <w:rPr>
                <w:rFonts w:ascii="Times New Roman"/>
                <w:sz w:val="4"/>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spacing w:before="11"/>
              <w:rPr>
                <w:rFonts w:ascii="Times New Roman"/>
                <w:sz w:val="4"/>
              </w:rPr>
            </w:pPr>
          </w:p>
          <w:p w:rsidR="00F04A7A" w:rsidRDefault="0004129A">
            <w:pPr>
              <w:pStyle w:val="TableParagraph"/>
              <w:ind w:left="339"/>
              <w:rPr>
                <w:sz w:val="5"/>
              </w:rPr>
            </w:pPr>
            <w:r>
              <w:rPr>
                <w:w w:val="135"/>
                <w:sz w:val="5"/>
              </w:rPr>
              <w:t>INTERVENTORÍA A PROYECTOS DE: CONSTRUCCIÓN O REHABILITACIÓN O MEJORAMIENTO DE PROYECTOS DE ESTABILIZACIÓN DE TALUDES O DE CONTENCIÓN DE TALUDES</w:t>
            </w:r>
          </w:p>
        </w:tc>
      </w:tr>
      <w:tr w:rsidR="00F04A7A">
        <w:trPr>
          <w:trHeight w:val="189"/>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ind w:left="22" w:right="8"/>
              <w:jc w:val="center"/>
              <w:rPr>
                <w:sz w:val="5"/>
              </w:rPr>
            </w:pPr>
            <w:r>
              <w:rPr>
                <w:w w:val="135"/>
                <w:sz w:val="5"/>
              </w:rPr>
              <w:t>ESPECÍFICA</w:t>
            </w:r>
          </w:p>
        </w:tc>
        <w:tc>
          <w:tcPr>
            <w:tcW w:w="3609" w:type="dxa"/>
            <w:gridSpan w:val="3"/>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0" w:line="285" w:lineRule="auto"/>
              <w:ind w:left="820" w:hanging="648"/>
              <w:rPr>
                <w:sz w:val="5"/>
              </w:rPr>
            </w:pPr>
            <w:r>
              <w:rPr>
                <w:w w:val="135"/>
                <w:sz w:val="5"/>
              </w:rPr>
              <w:t xml:space="preserve">Por lo menos uno (1) de los contratos válidos aportados como experiencia general debe acreditar el </w:t>
            </w:r>
            <w:r>
              <w:rPr>
                <w:b/>
                <w:w w:val="135"/>
                <w:sz w:val="5"/>
              </w:rPr>
              <w:t xml:space="preserve">70% del Presupuesto Oficial </w:t>
            </w:r>
            <w:r>
              <w:rPr>
                <w:w w:val="135"/>
                <w:sz w:val="5"/>
              </w:rPr>
              <w:t>estimado para este proceso de contratación.</w:t>
            </w:r>
          </w:p>
        </w:tc>
        <w:tc>
          <w:tcPr>
            <w:tcW w:w="2833" w:type="dxa"/>
            <w:gridSpan w:val="2"/>
            <w:tcBorders>
              <w:top w:val="single" w:sz="2" w:space="0" w:color="000000"/>
              <w:left w:val="single" w:sz="4" w:space="0" w:color="000000"/>
              <w:bottom w:val="single" w:sz="2" w:space="0" w:color="000000"/>
            </w:tcBorders>
          </w:tcPr>
          <w:p w:rsidR="00F04A7A" w:rsidRDefault="0004129A">
            <w:pPr>
              <w:pStyle w:val="TableParagraph"/>
              <w:spacing w:before="31" w:line="280" w:lineRule="auto"/>
              <w:ind w:left="122" w:hanging="27"/>
              <w:rPr>
                <w:sz w:val="5"/>
              </w:rPr>
            </w:pPr>
            <w:r>
              <w:rPr>
                <w:w w:val="135"/>
                <w:sz w:val="5"/>
              </w:rPr>
              <w:t xml:space="preserve">Por lo menos uno (1) de los contratos válidos aportados como experiencia general debe acreditar el </w:t>
            </w:r>
            <w:r>
              <w:rPr>
                <w:b/>
                <w:w w:val="135"/>
                <w:sz w:val="5"/>
              </w:rPr>
              <w:t xml:space="preserve">50% del Presupuesto Oficial </w:t>
            </w:r>
            <w:r>
              <w:rPr>
                <w:w w:val="135"/>
                <w:sz w:val="5"/>
              </w:rPr>
              <w:t>estimado para este proceso de contratación.</w:t>
            </w:r>
          </w:p>
        </w:tc>
      </w:tr>
      <w:tr w:rsidR="00F04A7A">
        <w:trPr>
          <w:trHeight w:val="586"/>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3" w:line="285" w:lineRule="auto"/>
              <w:ind w:left="189" w:hanging="88"/>
              <w:rPr>
                <w:b/>
                <w:sz w:val="5"/>
              </w:rPr>
            </w:pPr>
            <w:r>
              <w:rPr>
                <w:b/>
                <w:w w:val="135"/>
                <w:sz w:val="5"/>
              </w:rPr>
              <w:t>6.9 INTERVENTORÍA A PROYECTOS DE:</w:t>
            </w:r>
          </w:p>
          <w:p w:rsidR="00F04A7A" w:rsidRDefault="0004129A">
            <w:pPr>
              <w:pStyle w:val="TableParagraph"/>
              <w:spacing w:line="285" w:lineRule="auto"/>
              <w:ind w:left="55" w:right="40" w:hanging="18"/>
              <w:jc w:val="center"/>
              <w:rPr>
                <w:b/>
                <w:sz w:val="5"/>
              </w:rPr>
            </w:pPr>
            <w:r>
              <w:rPr>
                <w:b/>
                <w:w w:val="135"/>
                <w:sz w:val="5"/>
              </w:rPr>
              <w:t>CONSTRUCCIÓN, O DE MANTENIMIENTO, DE EDIFICACIONES DE ESTRUCTURAS METÁLICAS Y EN CONCRETO EN PROYECTOS DE INFRAESTRUCTURA</w:t>
            </w:r>
            <w:r>
              <w:rPr>
                <w:b/>
                <w:spacing w:val="-11"/>
                <w:w w:val="135"/>
                <w:sz w:val="5"/>
              </w:rPr>
              <w:t xml:space="preserve"> </w:t>
            </w:r>
            <w:r>
              <w:rPr>
                <w:b/>
                <w:w w:val="135"/>
                <w:sz w:val="5"/>
              </w:rPr>
              <w:t>VIAL</w:t>
            </w: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4"/>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1"/>
              <w:rPr>
                <w:rFonts w:ascii="Times New Roman"/>
                <w:sz w:val="8"/>
              </w:rPr>
            </w:pPr>
          </w:p>
          <w:p w:rsidR="00F04A7A" w:rsidRDefault="0004129A">
            <w:pPr>
              <w:pStyle w:val="TableParagraph"/>
              <w:spacing w:line="280" w:lineRule="auto"/>
              <w:ind w:left="35" w:right="43"/>
              <w:jc w:val="center"/>
              <w:rPr>
                <w:sz w:val="5"/>
              </w:rPr>
            </w:pPr>
            <w:r>
              <w:rPr>
                <w:w w:val="135"/>
                <w:sz w:val="5"/>
              </w:rPr>
              <w:t>INTERVENTORÍA A PROYECTOS DE: CONSTRUCCIÓN O ADECUACIÓN O MANTENIMIENTO O AMPLIACIÓN O REFORZAMIENTO DE ESTRUCTURAS</w:t>
            </w:r>
            <w:r>
              <w:rPr>
                <w:w w:val="135"/>
                <w:sz w:val="5"/>
              </w:rPr>
              <w:t xml:space="preserve"> METÁLICAS Y EN CONCRETO CON UN ÁREA IGUAL O MAYOR AL 70% DEL ÁREA A CONSTRUIR MEDIANTE EL PRESENTE PROCESO DE CONTRATACIÓN</w:t>
            </w:r>
          </w:p>
          <w:p w:rsidR="00F04A7A" w:rsidRDefault="00F04A7A">
            <w:pPr>
              <w:pStyle w:val="TableParagraph"/>
              <w:spacing w:before="9"/>
              <w:rPr>
                <w:rFonts w:ascii="Times New Roman"/>
                <w:sz w:val="5"/>
              </w:rPr>
            </w:pPr>
          </w:p>
          <w:p w:rsidR="00F04A7A" w:rsidRDefault="0004129A">
            <w:pPr>
              <w:pStyle w:val="TableParagraph"/>
              <w:ind w:left="36" w:right="29"/>
              <w:jc w:val="center"/>
              <w:rPr>
                <w:sz w:val="5"/>
              </w:rPr>
            </w:pPr>
            <w:r>
              <w:rPr>
                <w:w w:val="135"/>
                <w:sz w:val="5"/>
              </w:rPr>
              <w:t>[En caso que el alcance del proyecto incluya la interventoría a la intervención de la vía, adicionalmente deberá solicitarse experi</w:t>
            </w:r>
            <w:r>
              <w:rPr>
                <w:w w:val="135"/>
                <w:sz w:val="5"/>
              </w:rPr>
              <w:t>encia en construcción de Vías Urbanas]</w:t>
            </w:r>
          </w:p>
        </w:tc>
      </w:tr>
      <w:tr w:rsidR="00F04A7A">
        <w:trPr>
          <w:trHeight w:val="189"/>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ind w:left="22" w:right="8"/>
              <w:jc w:val="center"/>
              <w:rPr>
                <w:sz w:val="5"/>
              </w:rPr>
            </w:pPr>
            <w:r>
              <w:rPr>
                <w:w w:val="135"/>
                <w:sz w:val="5"/>
              </w:rPr>
              <w:t>ESPECÍFICA</w:t>
            </w:r>
          </w:p>
        </w:tc>
        <w:tc>
          <w:tcPr>
            <w:tcW w:w="3609" w:type="dxa"/>
            <w:gridSpan w:val="3"/>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0" w:line="285" w:lineRule="auto"/>
              <w:ind w:left="820" w:hanging="648"/>
              <w:rPr>
                <w:sz w:val="5"/>
              </w:rPr>
            </w:pPr>
            <w:r>
              <w:rPr>
                <w:w w:val="135"/>
                <w:sz w:val="5"/>
              </w:rPr>
              <w:t xml:space="preserve">Por lo menos uno (1) de los contratos válidos aportados como experiencia general debe acreditar el </w:t>
            </w:r>
            <w:r>
              <w:rPr>
                <w:b/>
                <w:w w:val="135"/>
                <w:sz w:val="5"/>
              </w:rPr>
              <w:t xml:space="preserve">70% del Presupuesto Oficial </w:t>
            </w:r>
            <w:r>
              <w:rPr>
                <w:w w:val="135"/>
                <w:sz w:val="5"/>
              </w:rPr>
              <w:t>estimado para este proceso de contratación.</w:t>
            </w:r>
          </w:p>
        </w:tc>
        <w:tc>
          <w:tcPr>
            <w:tcW w:w="2833" w:type="dxa"/>
            <w:gridSpan w:val="2"/>
            <w:tcBorders>
              <w:top w:val="single" w:sz="2" w:space="0" w:color="000000"/>
              <w:left w:val="single" w:sz="4" w:space="0" w:color="000000"/>
              <w:bottom w:val="single" w:sz="2" w:space="0" w:color="000000"/>
            </w:tcBorders>
          </w:tcPr>
          <w:p w:rsidR="00F04A7A" w:rsidRDefault="0004129A">
            <w:pPr>
              <w:pStyle w:val="TableParagraph"/>
              <w:spacing w:before="31" w:line="280" w:lineRule="auto"/>
              <w:ind w:left="122" w:hanging="27"/>
              <w:rPr>
                <w:sz w:val="5"/>
              </w:rPr>
            </w:pPr>
            <w:r>
              <w:rPr>
                <w:w w:val="135"/>
                <w:sz w:val="5"/>
              </w:rPr>
              <w:t xml:space="preserve">Por lo menos uno (1) de los contratos válidos aportados como experiencia general debe acreditar el </w:t>
            </w:r>
            <w:r>
              <w:rPr>
                <w:b/>
                <w:w w:val="135"/>
                <w:sz w:val="5"/>
              </w:rPr>
              <w:t xml:space="preserve">50% del Presupuesto Oficial </w:t>
            </w:r>
            <w:r>
              <w:rPr>
                <w:w w:val="135"/>
                <w:sz w:val="5"/>
              </w:rPr>
              <w:t>estimado para este proceso de contratación.</w:t>
            </w:r>
          </w:p>
        </w:tc>
      </w:tr>
      <w:tr w:rsidR="00F04A7A">
        <w:trPr>
          <w:trHeight w:val="265"/>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5"/>
              </w:rPr>
            </w:pPr>
          </w:p>
          <w:p w:rsidR="00F04A7A" w:rsidRDefault="0004129A">
            <w:pPr>
              <w:pStyle w:val="TableParagraph"/>
              <w:spacing w:before="1" w:line="285" w:lineRule="auto"/>
              <w:ind w:left="189" w:right="76" w:hanging="106"/>
              <w:rPr>
                <w:b/>
                <w:sz w:val="5"/>
              </w:rPr>
            </w:pPr>
            <w:r>
              <w:rPr>
                <w:b/>
                <w:w w:val="135"/>
                <w:sz w:val="5"/>
              </w:rPr>
              <w:t>6.10 INTERVENTORÍA</w:t>
            </w:r>
            <w:r>
              <w:rPr>
                <w:b/>
                <w:spacing w:val="-12"/>
                <w:w w:val="135"/>
                <w:sz w:val="5"/>
              </w:rPr>
              <w:t xml:space="preserve"> </w:t>
            </w:r>
            <w:r>
              <w:rPr>
                <w:b/>
                <w:w w:val="135"/>
                <w:sz w:val="5"/>
              </w:rPr>
              <w:t>A PROYECTOS</w:t>
            </w:r>
            <w:r>
              <w:rPr>
                <w:b/>
                <w:spacing w:val="-3"/>
                <w:w w:val="135"/>
                <w:sz w:val="5"/>
              </w:rPr>
              <w:t xml:space="preserve"> </w:t>
            </w:r>
            <w:r>
              <w:rPr>
                <w:b/>
                <w:w w:val="135"/>
                <w:sz w:val="5"/>
              </w:rPr>
              <w:t>DE:</w:t>
            </w:r>
          </w:p>
          <w:p w:rsidR="00F04A7A" w:rsidRDefault="0004129A">
            <w:pPr>
              <w:pStyle w:val="TableParagraph"/>
              <w:spacing w:line="285" w:lineRule="auto"/>
              <w:ind w:left="117" w:right="120" w:firstLine="1"/>
              <w:jc w:val="center"/>
              <w:rPr>
                <w:b/>
                <w:sz w:val="5"/>
              </w:rPr>
            </w:pPr>
            <w:r>
              <w:rPr>
                <w:b/>
                <w:w w:val="135"/>
                <w:sz w:val="5"/>
              </w:rPr>
              <w:t>CONSTRUCCIÓN O REFORZAMIENTO</w:t>
            </w:r>
            <w:r>
              <w:rPr>
                <w:b/>
                <w:spacing w:val="-10"/>
                <w:w w:val="135"/>
                <w:sz w:val="5"/>
              </w:rPr>
              <w:t xml:space="preserve"> </w:t>
            </w:r>
            <w:r>
              <w:rPr>
                <w:b/>
                <w:w w:val="135"/>
                <w:sz w:val="5"/>
              </w:rPr>
              <w:t>DE PASOS A DESNIVEL SUBTERRANEO</w:t>
            </w: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1"/>
              <w:rPr>
                <w:rFonts w:ascii="Times New Roman"/>
                <w:sz w:val="8"/>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spacing w:before="11"/>
              <w:rPr>
                <w:rFonts w:ascii="Times New Roman"/>
                <w:sz w:val="8"/>
              </w:rPr>
            </w:pPr>
          </w:p>
          <w:p w:rsidR="00F04A7A" w:rsidRDefault="0004129A">
            <w:pPr>
              <w:pStyle w:val="TableParagraph"/>
              <w:ind w:left="700"/>
              <w:rPr>
                <w:sz w:val="5"/>
              </w:rPr>
            </w:pPr>
            <w:r>
              <w:rPr>
                <w:w w:val="135"/>
                <w:sz w:val="5"/>
              </w:rPr>
              <w:t>INTERVENTORÍA A PROYECTOS DE: CONSTRUCCIÓN O REFORZAMIENTO ESTRUCTURAL DE PASOS A DESNIVEL VEHICULAR SUBTERRANEO O TUNELES</w:t>
            </w:r>
          </w:p>
        </w:tc>
      </w:tr>
      <w:tr w:rsidR="00F04A7A">
        <w:trPr>
          <w:trHeight w:val="258"/>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8"/>
              </w:rPr>
            </w:pPr>
          </w:p>
          <w:p w:rsidR="00F04A7A" w:rsidRDefault="0004129A">
            <w:pPr>
              <w:pStyle w:val="TableParagraph"/>
              <w:ind w:left="22" w:right="8"/>
              <w:jc w:val="center"/>
              <w:rPr>
                <w:sz w:val="5"/>
              </w:rPr>
            </w:pPr>
            <w:r>
              <w:rPr>
                <w:w w:val="135"/>
                <w:sz w:val="5"/>
              </w:rPr>
              <w:t>ESPECÍFICA</w:t>
            </w:r>
          </w:p>
        </w:tc>
        <w:tc>
          <w:tcPr>
            <w:tcW w:w="3609" w:type="dxa"/>
            <w:gridSpan w:val="3"/>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spacing w:line="285" w:lineRule="auto"/>
              <w:ind w:left="820" w:hanging="648"/>
              <w:rPr>
                <w:sz w:val="5"/>
              </w:rPr>
            </w:pPr>
            <w:r>
              <w:rPr>
                <w:w w:val="135"/>
                <w:sz w:val="5"/>
              </w:rPr>
              <w:t xml:space="preserve">Por lo menos uno (1) de los contratos válidos aportados como experiencia general debe acreditar el </w:t>
            </w:r>
            <w:r>
              <w:rPr>
                <w:b/>
                <w:w w:val="135"/>
                <w:sz w:val="5"/>
              </w:rPr>
              <w:t xml:space="preserve">70% del Presupuesto Oficial </w:t>
            </w:r>
            <w:r>
              <w:rPr>
                <w:w w:val="135"/>
                <w:sz w:val="5"/>
              </w:rPr>
              <w:t>estimado para este proceso de contratación.</w:t>
            </w:r>
          </w:p>
        </w:tc>
        <w:tc>
          <w:tcPr>
            <w:tcW w:w="2833" w:type="dxa"/>
            <w:gridSpan w:val="2"/>
            <w:tcBorders>
              <w:top w:val="single" w:sz="2" w:space="0" w:color="000000"/>
              <w:left w:val="single" w:sz="4" w:space="0" w:color="000000"/>
              <w:bottom w:val="single" w:sz="2" w:space="0" w:color="000000"/>
            </w:tcBorders>
          </w:tcPr>
          <w:p w:rsidR="00F04A7A" w:rsidRDefault="00F04A7A">
            <w:pPr>
              <w:pStyle w:val="TableParagraph"/>
              <w:spacing w:before="7"/>
              <w:rPr>
                <w:rFonts w:ascii="Times New Roman"/>
                <w:sz w:val="5"/>
              </w:rPr>
            </w:pPr>
          </w:p>
          <w:p w:rsidR="00F04A7A" w:rsidRDefault="0004129A">
            <w:pPr>
              <w:pStyle w:val="TableParagraph"/>
              <w:spacing w:line="280" w:lineRule="auto"/>
              <w:ind w:left="122" w:hanging="27"/>
              <w:rPr>
                <w:sz w:val="5"/>
              </w:rPr>
            </w:pPr>
            <w:r>
              <w:rPr>
                <w:w w:val="135"/>
                <w:sz w:val="5"/>
              </w:rPr>
              <w:t>Por lo menos uno (1) de los contratos válidos aportados como experiencia general deb</w:t>
            </w:r>
            <w:r>
              <w:rPr>
                <w:w w:val="135"/>
                <w:sz w:val="5"/>
              </w:rPr>
              <w:t xml:space="preserve">e acreditar el </w:t>
            </w:r>
            <w:r>
              <w:rPr>
                <w:b/>
                <w:w w:val="135"/>
                <w:sz w:val="5"/>
              </w:rPr>
              <w:t xml:space="preserve">50% del Presupuesto Oficial </w:t>
            </w:r>
            <w:r>
              <w:rPr>
                <w:w w:val="135"/>
                <w:sz w:val="5"/>
              </w:rPr>
              <w:t>estimado para este proceso de contratación.</w:t>
            </w:r>
          </w:p>
        </w:tc>
      </w:tr>
      <w:tr w:rsidR="00F04A7A">
        <w:trPr>
          <w:trHeight w:val="634"/>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6"/>
              <w:rPr>
                <w:rFonts w:ascii="Times New Roman"/>
                <w:sz w:val="6"/>
              </w:rPr>
            </w:pPr>
          </w:p>
          <w:p w:rsidR="00F04A7A" w:rsidRDefault="0004129A">
            <w:pPr>
              <w:pStyle w:val="TableParagraph"/>
              <w:spacing w:before="1" w:line="285" w:lineRule="auto"/>
              <w:ind w:left="189" w:hanging="106"/>
              <w:rPr>
                <w:b/>
                <w:sz w:val="5"/>
              </w:rPr>
            </w:pPr>
            <w:r>
              <w:rPr>
                <w:b/>
                <w:w w:val="135"/>
                <w:sz w:val="5"/>
              </w:rPr>
              <w:t>6.11 INTERVENTORÍA A PROYECTOS DE:</w:t>
            </w:r>
          </w:p>
          <w:p w:rsidR="00F04A7A" w:rsidRDefault="0004129A">
            <w:pPr>
              <w:pStyle w:val="TableParagraph"/>
              <w:spacing w:line="285" w:lineRule="auto"/>
              <w:ind w:left="102" w:right="83" w:hanging="20"/>
              <w:jc w:val="center"/>
              <w:rPr>
                <w:b/>
                <w:sz w:val="5"/>
              </w:rPr>
            </w:pPr>
            <w:r>
              <w:rPr>
                <w:b/>
                <w:w w:val="135"/>
                <w:sz w:val="5"/>
              </w:rPr>
              <w:t>CONSTRUCCIÓN O REFORZAMIENTO DE INFRAESTRUCTURA SISTEMAS DE TRANSPORTE MASIVO</w:t>
            </w: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1"/>
              <w:rPr>
                <w:rFonts w:ascii="Times New Roman"/>
                <w:sz w:val="6"/>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19"/>
              <w:ind w:left="36" w:right="42"/>
              <w:jc w:val="center"/>
              <w:rPr>
                <w:sz w:val="5"/>
              </w:rPr>
            </w:pPr>
            <w:r>
              <w:rPr>
                <w:w w:val="135"/>
                <w:sz w:val="5"/>
              </w:rPr>
              <w:t>INTERVENTORÍA A PROYECTOS DE: CONSTRUCCIÓN O REHABILITACIÓN O MEJORAMIENTO DE INFRAESTRUCTURA VIAL PARA TRÁFICO VEHICULAR DE VÍAS URBANAS O VÍAS PRIMARIAS</w:t>
            </w:r>
          </w:p>
          <w:p w:rsidR="00F04A7A" w:rsidRDefault="0004129A">
            <w:pPr>
              <w:pStyle w:val="TableParagraph"/>
              <w:spacing w:before="9" w:line="280" w:lineRule="auto"/>
              <w:ind w:left="3096" w:hanging="3054"/>
              <w:rPr>
                <w:sz w:val="5"/>
              </w:rPr>
            </w:pPr>
            <w:r>
              <w:rPr>
                <w:w w:val="135"/>
                <w:sz w:val="5"/>
              </w:rPr>
              <w:t>Nota1: No se aceptará experiencia en contratos cuyo objeto o alcance sea exclusivamente en cualquiera de las siguientes actividades de internventoría de obra: componentes de seguridad vial o semaforización o puentes.</w:t>
            </w:r>
          </w:p>
          <w:p w:rsidR="00F04A7A" w:rsidRDefault="0004129A">
            <w:pPr>
              <w:pStyle w:val="TableParagraph"/>
              <w:spacing w:line="57" w:lineRule="exact"/>
              <w:ind w:left="456"/>
              <w:rPr>
                <w:sz w:val="5"/>
              </w:rPr>
            </w:pPr>
            <w:r>
              <w:rPr>
                <w:w w:val="135"/>
                <w:sz w:val="5"/>
              </w:rPr>
              <w:t>Nota 2: Por lo menos uno (1) de los con</w:t>
            </w:r>
            <w:r>
              <w:rPr>
                <w:w w:val="135"/>
                <w:sz w:val="5"/>
              </w:rPr>
              <w:t>tratos válidos aportados como experiencia general deberá demostrar la interventoría a la ejecución de redes subterráneas de servicios públicos.</w:t>
            </w:r>
          </w:p>
          <w:p w:rsidR="00F04A7A" w:rsidRDefault="00F04A7A">
            <w:pPr>
              <w:pStyle w:val="TableParagraph"/>
              <w:spacing w:before="8"/>
              <w:rPr>
                <w:rFonts w:ascii="Times New Roman"/>
                <w:sz w:val="6"/>
              </w:rPr>
            </w:pPr>
          </w:p>
          <w:p w:rsidR="00F04A7A" w:rsidRDefault="0004129A">
            <w:pPr>
              <w:pStyle w:val="TableParagraph"/>
              <w:ind w:left="36" w:right="17"/>
              <w:jc w:val="center"/>
              <w:rPr>
                <w:sz w:val="5"/>
              </w:rPr>
            </w:pPr>
            <w:r>
              <w:rPr>
                <w:w w:val="135"/>
                <w:sz w:val="5"/>
              </w:rPr>
              <w:t>E,</w:t>
            </w:r>
          </w:p>
          <w:p w:rsidR="00F04A7A" w:rsidRDefault="00F04A7A">
            <w:pPr>
              <w:pStyle w:val="TableParagraph"/>
              <w:spacing w:before="5"/>
              <w:rPr>
                <w:rFonts w:ascii="Times New Roman"/>
                <w:sz w:val="6"/>
              </w:rPr>
            </w:pPr>
          </w:p>
          <w:p w:rsidR="00F04A7A" w:rsidRDefault="0004129A">
            <w:pPr>
              <w:pStyle w:val="TableParagraph"/>
              <w:spacing w:line="60" w:lineRule="atLeast"/>
              <w:ind w:left="36" w:right="43"/>
              <w:jc w:val="center"/>
              <w:rPr>
                <w:sz w:val="5"/>
              </w:rPr>
            </w:pPr>
            <w:r>
              <w:rPr>
                <w:w w:val="135"/>
                <w:sz w:val="5"/>
              </w:rPr>
              <w:t>INTERVENTORÍA</w:t>
            </w:r>
            <w:r>
              <w:rPr>
                <w:spacing w:val="-6"/>
                <w:w w:val="135"/>
                <w:sz w:val="5"/>
              </w:rPr>
              <w:t xml:space="preserve"> </w:t>
            </w:r>
            <w:r>
              <w:rPr>
                <w:w w:val="135"/>
                <w:sz w:val="5"/>
              </w:rPr>
              <w:t>A</w:t>
            </w:r>
            <w:r>
              <w:rPr>
                <w:spacing w:val="-5"/>
                <w:w w:val="135"/>
                <w:sz w:val="5"/>
              </w:rPr>
              <w:t xml:space="preserve"> </w:t>
            </w:r>
            <w:r>
              <w:rPr>
                <w:w w:val="135"/>
                <w:sz w:val="5"/>
              </w:rPr>
              <w:t>PROYECTOS</w:t>
            </w:r>
            <w:r>
              <w:rPr>
                <w:spacing w:val="-6"/>
                <w:w w:val="135"/>
                <w:sz w:val="5"/>
              </w:rPr>
              <w:t xml:space="preserve"> </w:t>
            </w:r>
            <w:r>
              <w:rPr>
                <w:w w:val="135"/>
                <w:sz w:val="5"/>
              </w:rPr>
              <w:t>DE:</w:t>
            </w:r>
            <w:r>
              <w:rPr>
                <w:spacing w:val="-7"/>
                <w:w w:val="135"/>
                <w:sz w:val="5"/>
              </w:rPr>
              <w:t xml:space="preserve"> </w:t>
            </w:r>
            <w:r>
              <w:rPr>
                <w:w w:val="135"/>
                <w:sz w:val="5"/>
              </w:rPr>
              <w:t>CONSTRUCCIÓN</w:t>
            </w:r>
            <w:r>
              <w:rPr>
                <w:spacing w:val="-6"/>
                <w:w w:val="135"/>
                <w:sz w:val="5"/>
              </w:rPr>
              <w:t xml:space="preserve"> </w:t>
            </w:r>
            <w:r>
              <w:rPr>
                <w:w w:val="135"/>
                <w:sz w:val="5"/>
              </w:rPr>
              <w:t>O</w:t>
            </w:r>
            <w:r>
              <w:rPr>
                <w:spacing w:val="-7"/>
                <w:w w:val="135"/>
                <w:sz w:val="5"/>
              </w:rPr>
              <w:t xml:space="preserve"> </w:t>
            </w:r>
            <w:r>
              <w:rPr>
                <w:w w:val="135"/>
                <w:sz w:val="5"/>
              </w:rPr>
              <w:t>ADECUACIÓN</w:t>
            </w:r>
            <w:r>
              <w:rPr>
                <w:spacing w:val="-6"/>
                <w:w w:val="135"/>
                <w:sz w:val="5"/>
              </w:rPr>
              <w:t xml:space="preserve"> </w:t>
            </w:r>
            <w:r>
              <w:rPr>
                <w:w w:val="135"/>
                <w:sz w:val="5"/>
              </w:rPr>
              <w:t>O</w:t>
            </w:r>
            <w:r>
              <w:rPr>
                <w:spacing w:val="-6"/>
                <w:w w:val="135"/>
                <w:sz w:val="5"/>
              </w:rPr>
              <w:t xml:space="preserve"> </w:t>
            </w:r>
            <w:r>
              <w:rPr>
                <w:w w:val="135"/>
                <w:sz w:val="5"/>
              </w:rPr>
              <w:t>MANTENIMIENTO</w:t>
            </w:r>
            <w:r>
              <w:rPr>
                <w:spacing w:val="-7"/>
                <w:w w:val="135"/>
                <w:sz w:val="5"/>
              </w:rPr>
              <w:t xml:space="preserve"> </w:t>
            </w:r>
            <w:r>
              <w:rPr>
                <w:w w:val="135"/>
                <w:sz w:val="5"/>
              </w:rPr>
              <w:t>O</w:t>
            </w:r>
            <w:r>
              <w:rPr>
                <w:spacing w:val="-6"/>
                <w:w w:val="135"/>
                <w:sz w:val="5"/>
              </w:rPr>
              <w:t xml:space="preserve"> </w:t>
            </w:r>
            <w:r>
              <w:rPr>
                <w:w w:val="135"/>
                <w:sz w:val="5"/>
              </w:rPr>
              <w:t>AMPLIACIÓN</w:t>
            </w:r>
            <w:r>
              <w:rPr>
                <w:spacing w:val="-7"/>
                <w:w w:val="135"/>
                <w:sz w:val="5"/>
              </w:rPr>
              <w:t xml:space="preserve"> </w:t>
            </w:r>
            <w:r>
              <w:rPr>
                <w:w w:val="135"/>
                <w:sz w:val="5"/>
              </w:rPr>
              <w:t>O</w:t>
            </w:r>
            <w:r>
              <w:rPr>
                <w:spacing w:val="-6"/>
                <w:w w:val="135"/>
                <w:sz w:val="5"/>
              </w:rPr>
              <w:t xml:space="preserve"> </w:t>
            </w:r>
            <w:r>
              <w:rPr>
                <w:w w:val="135"/>
                <w:sz w:val="5"/>
              </w:rPr>
              <w:t>REFORZAMIENTO</w:t>
            </w:r>
            <w:r>
              <w:rPr>
                <w:spacing w:val="-7"/>
                <w:w w:val="135"/>
                <w:sz w:val="5"/>
              </w:rPr>
              <w:t xml:space="preserve"> </w:t>
            </w:r>
            <w:r>
              <w:rPr>
                <w:w w:val="135"/>
                <w:sz w:val="5"/>
              </w:rPr>
              <w:t>DE</w:t>
            </w:r>
            <w:r>
              <w:rPr>
                <w:spacing w:val="-6"/>
                <w:w w:val="135"/>
                <w:sz w:val="5"/>
              </w:rPr>
              <w:t xml:space="preserve"> </w:t>
            </w:r>
            <w:r>
              <w:rPr>
                <w:w w:val="135"/>
                <w:sz w:val="5"/>
              </w:rPr>
              <w:t>ESTRUCTURAS</w:t>
            </w:r>
            <w:r>
              <w:rPr>
                <w:spacing w:val="-5"/>
                <w:w w:val="135"/>
                <w:sz w:val="5"/>
              </w:rPr>
              <w:t xml:space="preserve"> </w:t>
            </w:r>
            <w:r>
              <w:rPr>
                <w:w w:val="135"/>
                <w:sz w:val="5"/>
              </w:rPr>
              <w:t>METÁLICAS</w:t>
            </w:r>
            <w:r>
              <w:rPr>
                <w:spacing w:val="-6"/>
                <w:w w:val="135"/>
                <w:sz w:val="5"/>
              </w:rPr>
              <w:t xml:space="preserve"> </w:t>
            </w:r>
            <w:r>
              <w:rPr>
                <w:w w:val="135"/>
                <w:sz w:val="5"/>
              </w:rPr>
              <w:t>Y</w:t>
            </w:r>
            <w:r>
              <w:rPr>
                <w:spacing w:val="-7"/>
                <w:w w:val="135"/>
                <w:sz w:val="5"/>
              </w:rPr>
              <w:t xml:space="preserve"> </w:t>
            </w:r>
            <w:r>
              <w:rPr>
                <w:w w:val="135"/>
                <w:sz w:val="5"/>
              </w:rPr>
              <w:t>EN</w:t>
            </w:r>
            <w:r>
              <w:rPr>
                <w:spacing w:val="-6"/>
                <w:w w:val="135"/>
                <w:sz w:val="5"/>
              </w:rPr>
              <w:t xml:space="preserve"> </w:t>
            </w:r>
            <w:r>
              <w:rPr>
                <w:w w:val="135"/>
                <w:sz w:val="5"/>
              </w:rPr>
              <w:t>CONCRETO</w:t>
            </w:r>
            <w:r>
              <w:rPr>
                <w:spacing w:val="-7"/>
                <w:w w:val="135"/>
                <w:sz w:val="5"/>
              </w:rPr>
              <w:t xml:space="preserve"> </w:t>
            </w:r>
            <w:r>
              <w:rPr>
                <w:w w:val="135"/>
                <w:sz w:val="5"/>
              </w:rPr>
              <w:t>CON</w:t>
            </w:r>
            <w:r>
              <w:rPr>
                <w:spacing w:val="-6"/>
                <w:w w:val="135"/>
                <w:sz w:val="5"/>
              </w:rPr>
              <w:t xml:space="preserve"> </w:t>
            </w:r>
            <w:r>
              <w:rPr>
                <w:w w:val="135"/>
                <w:sz w:val="5"/>
              </w:rPr>
              <w:t>UN</w:t>
            </w:r>
            <w:r>
              <w:rPr>
                <w:spacing w:val="-6"/>
                <w:w w:val="135"/>
                <w:sz w:val="5"/>
              </w:rPr>
              <w:t xml:space="preserve"> </w:t>
            </w:r>
            <w:r>
              <w:rPr>
                <w:w w:val="135"/>
                <w:sz w:val="5"/>
              </w:rPr>
              <w:t>ÁREA</w:t>
            </w:r>
            <w:r>
              <w:rPr>
                <w:spacing w:val="-6"/>
                <w:w w:val="135"/>
                <w:sz w:val="5"/>
              </w:rPr>
              <w:t xml:space="preserve"> </w:t>
            </w:r>
            <w:r>
              <w:rPr>
                <w:w w:val="135"/>
                <w:sz w:val="5"/>
              </w:rPr>
              <w:t>CUYA SUMATORIA SEA IGUAL O MAYOR AL 70% DEL ÁREA A</w:t>
            </w:r>
            <w:r>
              <w:rPr>
                <w:spacing w:val="-10"/>
                <w:w w:val="135"/>
                <w:sz w:val="5"/>
              </w:rPr>
              <w:t xml:space="preserve"> </w:t>
            </w:r>
            <w:r>
              <w:rPr>
                <w:w w:val="135"/>
                <w:sz w:val="5"/>
              </w:rPr>
              <w:t>CONSTRUIR</w:t>
            </w:r>
          </w:p>
        </w:tc>
      </w:tr>
      <w:tr w:rsidR="00F04A7A">
        <w:trPr>
          <w:trHeight w:val="258"/>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8"/>
              </w:rPr>
            </w:pPr>
          </w:p>
          <w:p w:rsidR="00F04A7A" w:rsidRDefault="0004129A">
            <w:pPr>
              <w:pStyle w:val="TableParagraph"/>
              <w:ind w:left="22" w:right="8"/>
              <w:jc w:val="center"/>
              <w:rPr>
                <w:sz w:val="5"/>
              </w:rPr>
            </w:pPr>
            <w:r>
              <w:rPr>
                <w:w w:val="135"/>
                <w:sz w:val="5"/>
              </w:rPr>
              <w:t>ESPECÍFICA</w:t>
            </w:r>
          </w:p>
        </w:tc>
        <w:tc>
          <w:tcPr>
            <w:tcW w:w="3609" w:type="dxa"/>
            <w:gridSpan w:val="3"/>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spacing w:line="285" w:lineRule="auto"/>
              <w:ind w:left="820" w:hanging="648"/>
              <w:rPr>
                <w:sz w:val="5"/>
              </w:rPr>
            </w:pPr>
            <w:r>
              <w:rPr>
                <w:w w:val="135"/>
                <w:sz w:val="5"/>
              </w:rPr>
              <w:t xml:space="preserve">Por lo menos uno (1) de los contratos válidos aportados como experiencia general debe acreditar el </w:t>
            </w:r>
            <w:r>
              <w:rPr>
                <w:b/>
                <w:w w:val="135"/>
                <w:sz w:val="5"/>
              </w:rPr>
              <w:t xml:space="preserve">70% del Presupuesto Oficial </w:t>
            </w:r>
            <w:r>
              <w:rPr>
                <w:w w:val="135"/>
                <w:sz w:val="5"/>
              </w:rPr>
              <w:t>estimado para este proceso de contratación.</w:t>
            </w:r>
          </w:p>
        </w:tc>
        <w:tc>
          <w:tcPr>
            <w:tcW w:w="2833" w:type="dxa"/>
            <w:gridSpan w:val="2"/>
            <w:tcBorders>
              <w:top w:val="single" w:sz="2" w:space="0" w:color="000000"/>
              <w:left w:val="single" w:sz="4" w:space="0" w:color="000000"/>
              <w:bottom w:val="single" w:sz="2" w:space="0" w:color="000000"/>
            </w:tcBorders>
          </w:tcPr>
          <w:p w:rsidR="00F04A7A" w:rsidRDefault="00F04A7A">
            <w:pPr>
              <w:pStyle w:val="TableParagraph"/>
              <w:spacing w:before="7"/>
              <w:rPr>
                <w:rFonts w:ascii="Times New Roman"/>
                <w:sz w:val="5"/>
              </w:rPr>
            </w:pPr>
          </w:p>
          <w:p w:rsidR="00F04A7A" w:rsidRDefault="0004129A">
            <w:pPr>
              <w:pStyle w:val="TableParagraph"/>
              <w:spacing w:line="280" w:lineRule="auto"/>
              <w:ind w:left="122" w:hanging="27"/>
              <w:rPr>
                <w:sz w:val="5"/>
              </w:rPr>
            </w:pPr>
            <w:r>
              <w:rPr>
                <w:w w:val="135"/>
                <w:sz w:val="5"/>
              </w:rPr>
              <w:t xml:space="preserve">Por lo menos uno (1) de los contratos válidos aportados como experiencia general debe acreditar el </w:t>
            </w:r>
            <w:r>
              <w:rPr>
                <w:b/>
                <w:w w:val="135"/>
                <w:sz w:val="5"/>
              </w:rPr>
              <w:t xml:space="preserve">50% del Presupuesto Oficial </w:t>
            </w:r>
            <w:r>
              <w:rPr>
                <w:w w:val="135"/>
                <w:sz w:val="5"/>
              </w:rPr>
              <w:t>estimado para este proceso de contratación.</w:t>
            </w:r>
          </w:p>
        </w:tc>
      </w:tr>
      <w:tr w:rsidR="00F04A7A">
        <w:trPr>
          <w:trHeight w:val="178"/>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spacing w:line="285" w:lineRule="auto"/>
              <w:ind w:left="176" w:hanging="94"/>
              <w:rPr>
                <w:b/>
                <w:sz w:val="5"/>
              </w:rPr>
            </w:pPr>
            <w:r>
              <w:rPr>
                <w:b/>
                <w:w w:val="135"/>
                <w:sz w:val="5"/>
              </w:rPr>
              <w:t>6.12 INTERVENTORÍA A PROYECTOS DE: DEMARCACIÓN O</w:t>
            </w:r>
          </w:p>
          <w:p w:rsidR="00F04A7A" w:rsidRDefault="0004129A">
            <w:pPr>
              <w:pStyle w:val="TableParagraph"/>
              <w:spacing w:line="285" w:lineRule="auto"/>
              <w:ind w:left="24" w:right="25" w:hanging="1"/>
              <w:jc w:val="center"/>
              <w:rPr>
                <w:b/>
                <w:sz w:val="5"/>
              </w:rPr>
            </w:pPr>
            <w:r>
              <w:rPr>
                <w:b/>
                <w:w w:val="135"/>
                <w:sz w:val="5"/>
              </w:rPr>
              <w:t>SEÑALIZACIÓN (HORIZONTAL O</w:t>
            </w:r>
            <w:r>
              <w:rPr>
                <w:b/>
                <w:spacing w:val="-16"/>
                <w:w w:val="135"/>
                <w:sz w:val="5"/>
              </w:rPr>
              <w:t xml:space="preserve"> </w:t>
            </w:r>
            <w:r>
              <w:rPr>
                <w:b/>
                <w:w w:val="135"/>
                <w:sz w:val="5"/>
              </w:rPr>
              <w:t>VERTICAL O SEMAFORIZACIÓN) DE INFRAESTRUCTURA DE TRANSPORTE</w:t>
            </w:r>
          </w:p>
        </w:tc>
        <w:tc>
          <w:tcPr>
            <w:tcW w:w="960"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6"/>
              <w:ind w:left="321"/>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spacing w:before="2"/>
              <w:rPr>
                <w:rFonts w:ascii="Times New Roman"/>
                <w:sz w:val="5"/>
              </w:rPr>
            </w:pPr>
          </w:p>
          <w:p w:rsidR="00F04A7A" w:rsidRDefault="0004129A">
            <w:pPr>
              <w:pStyle w:val="TableParagraph"/>
              <w:ind w:left="185"/>
              <w:rPr>
                <w:sz w:val="5"/>
              </w:rPr>
            </w:pPr>
            <w:r>
              <w:rPr>
                <w:w w:val="135"/>
                <w:sz w:val="5"/>
              </w:rPr>
              <w:t>INTERVENTORÍA A PROYECTOS DE EJECUCIÓN QUE HAYAN INCLUIDO ACTIVIDADES DE SEÑALIZACIÓN O DEMARCACIÓN O SEMAFORIZACIÓN DE INFRAESTRUCTURA DE TRANSPORTE.</w:t>
            </w:r>
          </w:p>
        </w:tc>
      </w:tr>
      <w:tr w:rsidR="00F04A7A">
        <w:trPr>
          <w:trHeight w:val="106"/>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23"/>
              <w:ind w:left="17"/>
              <w:rPr>
                <w:sz w:val="5"/>
              </w:rPr>
            </w:pPr>
            <w:r>
              <w:rPr>
                <w:w w:val="135"/>
                <w:sz w:val="5"/>
              </w:rPr>
              <w:t>Nota: En caso de requerirse la interventoría a la intervención de la estructura de pavimento deberá combinarse con la experiencia respectiva.</w:t>
            </w:r>
          </w:p>
        </w:tc>
      </w:tr>
      <w:tr w:rsidR="00F04A7A">
        <w:trPr>
          <w:trHeight w:val="168"/>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7"/>
              <w:rPr>
                <w:rFonts w:ascii="Times New Roman"/>
                <w:sz w:val="7"/>
              </w:rPr>
            </w:pPr>
          </w:p>
          <w:p w:rsidR="00F04A7A" w:rsidRDefault="0004129A">
            <w:pPr>
              <w:pStyle w:val="TableParagraph"/>
              <w:ind w:left="283"/>
              <w:rPr>
                <w:sz w:val="5"/>
              </w:rPr>
            </w:pPr>
            <w:r>
              <w:rPr>
                <w:w w:val="135"/>
                <w:sz w:val="5"/>
              </w:rPr>
              <w:t>ESPECIFICA</w:t>
            </w: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19" w:line="60" w:lineRule="atLeast"/>
              <w:ind w:left="17" w:right="17"/>
              <w:rPr>
                <w:sz w:val="5"/>
              </w:rPr>
            </w:pPr>
            <w:r>
              <w:rPr>
                <w:w w:val="135"/>
                <w:sz w:val="5"/>
              </w:rPr>
              <w:t>Por lo menos uno (1) de los contratos válidos aportados como experiencia general debe acreditar las labores de interventoría a la señalización o demarcación o semaforización en malla vial urbana o vías primarias o secundarias o pistas de aeropuertos.</w:t>
            </w:r>
          </w:p>
        </w:tc>
      </w:tr>
      <w:tr w:rsidR="00F04A7A">
        <w:trPr>
          <w:trHeight w:val="199"/>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ind w:left="17"/>
              <w:rPr>
                <w:sz w:val="5"/>
              </w:rPr>
            </w:pPr>
            <w:r>
              <w:rPr>
                <w:w w:val="135"/>
                <w:sz w:val="5"/>
              </w:rPr>
              <w:t xml:space="preserve">Por lo menos uno (1) de los contratos válidos aportados como experiencia general sea de un valor correspondiente a por lo menos el </w:t>
            </w:r>
            <w:r>
              <w:rPr>
                <w:b/>
                <w:w w:val="135"/>
                <w:sz w:val="5"/>
              </w:rPr>
              <w:t>30% del valor del PRESUPUESTO OFICIAL (PO)</w:t>
            </w:r>
            <w:r>
              <w:rPr>
                <w:w w:val="135"/>
                <w:sz w:val="5"/>
              </w:rPr>
              <w:t>.</w:t>
            </w:r>
          </w:p>
        </w:tc>
      </w:tr>
      <w:tr w:rsidR="00F04A7A">
        <w:trPr>
          <w:trHeight w:val="225"/>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4"/>
              </w:rPr>
            </w:pPr>
          </w:p>
          <w:p w:rsidR="00F04A7A" w:rsidRDefault="0004129A">
            <w:pPr>
              <w:pStyle w:val="TableParagraph"/>
              <w:spacing w:line="285" w:lineRule="auto"/>
              <w:ind w:left="176" w:hanging="94"/>
              <w:rPr>
                <w:b/>
                <w:sz w:val="5"/>
              </w:rPr>
            </w:pPr>
            <w:r>
              <w:rPr>
                <w:b/>
                <w:w w:val="135"/>
                <w:sz w:val="5"/>
              </w:rPr>
              <w:t>6.13 INTERVENTORÍA A PROYECTOS DE: DEMARCACIÓN O</w:t>
            </w:r>
          </w:p>
          <w:p w:rsidR="00F04A7A" w:rsidRDefault="0004129A">
            <w:pPr>
              <w:pStyle w:val="TableParagraph"/>
              <w:spacing w:line="285" w:lineRule="auto"/>
              <w:ind w:left="24" w:right="25" w:hanging="1"/>
              <w:jc w:val="center"/>
              <w:rPr>
                <w:b/>
                <w:sz w:val="5"/>
              </w:rPr>
            </w:pPr>
            <w:r>
              <w:rPr>
                <w:b/>
                <w:w w:val="135"/>
                <w:sz w:val="5"/>
              </w:rPr>
              <w:t>SEÑALIZACIÓN (HORIZONTAL O</w:t>
            </w:r>
            <w:r>
              <w:rPr>
                <w:b/>
                <w:spacing w:val="-16"/>
                <w:w w:val="135"/>
                <w:sz w:val="5"/>
              </w:rPr>
              <w:t xml:space="preserve"> </w:t>
            </w:r>
            <w:r>
              <w:rPr>
                <w:b/>
                <w:w w:val="135"/>
                <w:sz w:val="5"/>
              </w:rPr>
              <w:t>VERTICAL O SEMAFORIZACIÓN) DE ESPACIO PÚBLICO ASOCIADO A LA INFRAESTRUCTURA DE TRANSPORTE</w:t>
            </w:r>
          </w:p>
        </w:tc>
        <w:tc>
          <w:tcPr>
            <w:tcW w:w="960"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7"/>
              </w:rPr>
            </w:pPr>
          </w:p>
          <w:p w:rsidR="00F04A7A" w:rsidRDefault="0004129A">
            <w:pPr>
              <w:pStyle w:val="TableParagraph"/>
              <w:spacing w:before="1"/>
              <w:ind w:left="321"/>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spacing w:before="2"/>
              <w:rPr>
                <w:rFonts w:ascii="Times New Roman"/>
                <w:sz w:val="7"/>
              </w:rPr>
            </w:pPr>
          </w:p>
          <w:p w:rsidR="00F04A7A" w:rsidRDefault="0004129A">
            <w:pPr>
              <w:pStyle w:val="TableParagraph"/>
              <w:spacing w:before="1"/>
              <w:ind w:left="185"/>
              <w:rPr>
                <w:sz w:val="5"/>
              </w:rPr>
            </w:pPr>
            <w:r>
              <w:rPr>
                <w:w w:val="135"/>
                <w:sz w:val="5"/>
              </w:rPr>
              <w:t>INTERVENTORÍA A PROYECTOS DE EJECUCIÓN QUE HAYAN INCLUIDO ACTIVIDADES DE SEÑALIZACIÓN O DEMARCACIÓN O SEMAFORIZACIÓN DE INFRAESTRUCTURA DE TRANSPORTE.</w:t>
            </w:r>
          </w:p>
        </w:tc>
      </w:tr>
      <w:tr w:rsidR="00F04A7A">
        <w:trPr>
          <w:trHeight w:val="128"/>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35"/>
              <w:ind w:left="17"/>
              <w:rPr>
                <w:sz w:val="5"/>
              </w:rPr>
            </w:pPr>
            <w:r>
              <w:rPr>
                <w:w w:val="135"/>
                <w:sz w:val="5"/>
              </w:rPr>
              <w:t>Nota: En caso de requerirse la interventoría a la intervención de la estructura de pavimento deberá combinarse con la experiencia respectiva.</w:t>
            </w:r>
          </w:p>
        </w:tc>
      </w:tr>
      <w:tr w:rsidR="00F04A7A">
        <w:trPr>
          <w:trHeight w:val="218"/>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3"/>
              <w:ind w:left="283"/>
              <w:rPr>
                <w:sz w:val="5"/>
              </w:rPr>
            </w:pPr>
            <w:r>
              <w:rPr>
                <w:w w:val="135"/>
                <w:sz w:val="5"/>
              </w:rPr>
              <w:t>ESPECIFICA</w:t>
            </w: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46" w:line="280" w:lineRule="auto"/>
              <w:ind w:left="17"/>
              <w:rPr>
                <w:sz w:val="5"/>
              </w:rPr>
            </w:pPr>
            <w:r>
              <w:rPr>
                <w:w w:val="135"/>
                <w:sz w:val="5"/>
              </w:rPr>
              <w:t>Por lo menos uno (1) de los contratos válidos aportados como experiencia general debe acreditar las labores de interventoría a la señalización o demarcacióno semaforización en espacio público asociado a malla vial urbana o vías primarias o secundarias.</w:t>
            </w:r>
          </w:p>
        </w:tc>
      </w:tr>
      <w:tr w:rsidR="00F04A7A">
        <w:trPr>
          <w:trHeight w:val="199"/>
        </w:trPr>
        <w:tc>
          <w:tcPr>
            <w:tcW w:w="900" w:type="dxa"/>
            <w:vMerge/>
            <w:tcBorders>
              <w:top w:val="nil"/>
              <w:bottom w:val="single" w:sz="2" w:space="0" w:color="000000"/>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ind w:left="17"/>
              <w:rPr>
                <w:sz w:val="5"/>
              </w:rPr>
            </w:pPr>
            <w:r>
              <w:rPr>
                <w:w w:val="135"/>
                <w:sz w:val="5"/>
              </w:rPr>
              <w:t xml:space="preserve">Por lo menos uno (1) de los contratos válidos aportados como experiencia general sea de un valor correspondiente a por lo menos el </w:t>
            </w:r>
            <w:r>
              <w:rPr>
                <w:b/>
                <w:w w:val="135"/>
                <w:sz w:val="5"/>
              </w:rPr>
              <w:t>30% del valor del PRESUPUESTO OFICIAL (PO)</w:t>
            </w:r>
            <w:r>
              <w:rPr>
                <w:w w:val="135"/>
                <w:sz w:val="5"/>
              </w:rPr>
              <w:t>.</w:t>
            </w:r>
          </w:p>
        </w:tc>
      </w:tr>
      <w:tr w:rsidR="00F04A7A">
        <w:trPr>
          <w:trHeight w:val="85"/>
        </w:trPr>
        <w:tc>
          <w:tcPr>
            <w:tcW w:w="9248" w:type="dxa"/>
            <w:gridSpan w:val="8"/>
            <w:tcBorders>
              <w:top w:val="single" w:sz="2" w:space="0" w:color="000000"/>
              <w:bottom w:val="single" w:sz="2" w:space="0" w:color="000000"/>
            </w:tcBorders>
            <w:shd w:val="clear" w:color="auto" w:fill="CECECE"/>
          </w:tcPr>
          <w:p w:rsidR="00F04A7A" w:rsidRDefault="0004129A">
            <w:pPr>
              <w:pStyle w:val="TableParagraph"/>
              <w:spacing w:before="12" w:line="53" w:lineRule="exact"/>
              <w:ind w:left="3924"/>
              <w:rPr>
                <w:b/>
                <w:sz w:val="5"/>
              </w:rPr>
            </w:pPr>
            <w:r>
              <w:rPr>
                <w:b/>
                <w:w w:val="135"/>
                <w:sz w:val="5"/>
              </w:rPr>
              <w:t>7. INTERVENTORÍA A OBRAS EN PUENTES</w:t>
            </w:r>
          </w:p>
        </w:tc>
      </w:tr>
      <w:tr w:rsidR="00F04A7A">
        <w:trPr>
          <w:trHeight w:val="225"/>
        </w:trPr>
        <w:tc>
          <w:tcPr>
            <w:tcW w:w="2806"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10"/>
              <w:rPr>
                <w:rFonts w:ascii="Times New Roman"/>
                <w:sz w:val="6"/>
              </w:rPr>
            </w:pPr>
          </w:p>
          <w:p w:rsidR="00F04A7A" w:rsidRDefault="0004129A">
            <w:pPr>
              <w:pStyle w:val="TableParagraph"/>
              <w:ind w:left="702"/>
              <w:rPr>
                <w:b/>
                <w:sz w:val="5"/>
              </w:rPr>
            </w:pPr>
            <w:r>
              <w:rPr>
                <w:b/>
                <w:w w:val="135"/>
                <w:sz w:val="5"/>
              </w:rPr>
              <w:t>Cuantías del procedimiento de contratación:</w:t>
            </w:r>
          </w:p>
        </w:tc>
        <w:tc>
          <w:tcPr>
            <w:tcW w:w="1254"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412"/>
              <w:rPr>
                <w:b/>
                <w:sz w:val="5"/>
              </w:rPr>
            </w:pPr>
            <w:r>
              <w:rPr>
                <w:b/>
                <w:w w:val="135"/>
                <w:sz w:val="5"/>
              </w:rPr>
              <w:t>&lt; 100 SMMLV</w:t>
            </w:r>
          </w:p>
        </w:tc>
        <w:tc>
          <w:tcPr>
            <w:tcW w:w="1348"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301"/>
              <w:rPr>
                <w:b/>
                <w:sz w:val="5"/>
              </w:rPr>
            </w:pPr>
            <w:r>
              <w:rPr>
                <w:b/>
                <w:w w:val="135"/>
                <w:sz w:val="5"/>
              </w:rPr>
              <w:t>Entre 100 y 500 SMMLV</w:t>
            </w:r>
          </w:p>
        </w:tc>
        <w:tc>
          <w:tcPr>
            <w:tcW w:w="1007"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101"/>
              <w:rPr>
                <w:b/>
                <w:sz w:val="5"/>
              </w:rPr>
            </w:pPr>
            <w:r>
              <w:rPr>
                <w:b/>
                <w:w w:val="135"/>
                <w:sz w:val="5"/>
              </w:rPr>
              <w:t>Entre 501 y 1.000 SMMLV</w:t>
            </w:r>
          </w:p>
        </w:tc>
        <w:tc>
          <w:tcPr>
            <w:tcW w:w="940"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40"/>
              <w:rPr>
                <w:b/>
                <w:sz w:val="5"/>
              </w:rPr>
            </w:pPr>
            <w:r>
              <w:rPr>
                <w:b/>
                <w:w w:val="135"/>
                <w:sz w:val="5"/>
              </w:rPr>
              <w:t>Entre 1.001 y 4.000 SMMLV</w:t>
            </w:r>
          </w:p>
        </w:tc>
        <w:tc>
          <w:tcPr>
            <w:tcW w:w="1893" w:type="dxa"/>
            <w:tcBorders>
              <w:top w:val="single" w:sz="2" w:space="0" w:color="000000"/>
              <w:left w:val="single" w:sz="4" w:space="0" w:color="000000"/>
              <w:bottom w:val="single" w:sz="2"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480"/>
              <w:rPr>
                <w:b/>
                <w:sz w:val="5"/>
              </w:rPr>
            </w:pPr>
            <w:r>
              <w:rPr>
                <w:b/>
                <w:w w:val="135"/>
                <w:sz w:val="5"/>
              </w:rPr>
              <w:t>Mayor o igual a 4.001 SMMLV</w:t>
            </w:r>
          </w:p>
        </w:tc>
      </w:tr>
      <w:tr w:rsidR="00F04A7A">
        <w:trPr>
          <w:trHeight w:val="225"/>
        </w:trPr>
        <w:tc>
          <w:tcPr>
            <w:tcW w:w="900" w:type="dxa"/>
            <w:tcBorders>
              <w:top w:val="single" w:sz="2" w:space="0" w:color="000000"/>
              <w:bottom w:val="single" w:sz="2" w:space="0" w:color="000000"/>
            </w:tcBorders>
            <w:shd w:val="clear" w:color="auto" w:fill="CECECE"/>
          </w:tcPr>
          <w:p w:rsidR="00F04A7A" w:rsidRDefault="0004129A">
            <w:pPr>
              <w:pStyle w:val="TableParagraph"/>
              <w:spacing w:before="53" w:line="285" w:lineRule="auto"/>
              <w:ind w:left="211" w:hanging="60"/>
              <w:rPr>
                <w:b/>
                <w:sz w:val="5"/>
              </w:rPr>
            </w:pPr>
            <w:r>
              <w:rPr>
                <w:b/>
                <w:w w:val="135"/>
                <w:sz w:val="5"/>
              </w:rPr>
              <w:t>Acreditación de la EXPERIENCIA:</w:t>
            </w:r>
          </w:p>
        </w:tc>
        <w:tc>
          <w:tcPr>
            <w:tcW w:w="946" w:type="dxa"/>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6"/>
              <w:rPr>
                <w:rFonts w:ascii="Times New Roman"/>
                <w:sz w:val="7"/>
              </w:rPr>
            </w:pPr>
          </w:p>
          <w:p w:rsidR="00F04A7A" w:rsidRDefault="0004129A">
            <w:pPr>
              <w:pStyle w:val="TableParagraph"/>
              <w:ind w:left="23"/>
              <w:rPr>
                <w:b/>
                <w:sz w:val="5"/>
              </w:rPr>
            </w:pPr>
            <w:r>
              <w:rPr>
                <w:b/>
                <w:w w:val="135"/>
                <w:sz w:val="5"/>
              </w:rPr>
              <w:t>ACTIVIDAD A CONTRATAR:</w:t>
            </w:r>
          </w:p>
        </w:tc>
        <w:tc>
          <w:tcPr>
            <w:tcW w:w="960"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22" w:right="9"/>
              <w:jc w:val="center"/>
              <w:rPr>
                <w:b/>
                <w:sz w:val="5"/>
              </w:rPr>
            </w:pPr>
            <w:r>
              <w:rPr>
                <w:b/>
                <w:w w:val="135"/>
                <w:sz w:val="5"/>
              </w:rPr>
              <w:t>TIPO DE EXPERIENCIA:</w:t>
            </w:r>
          </w:p>
        </w:tc>
        <w:tc>
          <w:tcPr>
            <w:tcW w:w="6442"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95"/>
        </w:trPr>
        <w:tc>
          <w:tcPr>
            <w:tcW w:w="900" w:type="dxa"/>
            <w:vMerge w:val="restart"/>
            <w:tcBorders>
              <w:top w:val="single" w:sz="2" w:space="0" w:color="000000"/>
              <w:bottom w:val="nil"/>
              <w:right w:val="single" w:sz="4" w:space="0" w:color="000000"/>
            </w:tcBorders>
          </w:tcPr>
          <w:p w:rsidR="00F04A7A" w:rsidRDefault="00F04A7A">
            <w:pPr>
              <w:pStyle w:val="TableParagraph"/>
              <w:rPr>
                <w:rFonts w:ascii="Times New Roman"/>
                <w:sz w:val="6"/>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2" w:line="285" w:lineRule="auto"/>
              <w:ind w:left="189" w:right="94" w:hanging="88"/>
              <w:rPr>
                <w:b/>
                <w:sz w:val="5"/>
              </w:rPr>
            </w:pPr>
            <w:r>
              <w:rPr>
                <w:b/>
                <w:w w:val="135"/>
                <w:sz w:val="5"/>
              </w:rPr>
              <w:t>7.1 INTERVENTORÍA</w:t>
            </w:r>
            <w:r>
              <w:rPr>
                <w:b/>
                <w:spacing w:val="-11"/>
                <w:w w:val="135"/>
                <w:sz w:val="5"/>
              </w:rPr>
              <w:t xml:space="preserve"> </w:t>
            </w:r>
            <w:r>
              <w:rPr>
                <w:b/>
                <w:w w:val="135"/>
                <w:sz w:val="5"/>
              </w:rPr>
              <w:t>A PROYECTOS</w:t>
            </w:r>
            <w:r>
              <w:rPr>
                <w:b/>
                <w:spacing w:val="-3"/>
                <w:w w:val="135"/>
                <w:sz w:val="5"/>
              </w:rPr>
              <w:t xml:space="preserve"> </w:t>
            </w:r>
            <w:r>
              <w:rPr>
                <w:b/>
                <w:w w:val="135"/>
                <w:sz w:val="5"/>
              </w:rPr>
              <w:t>DE:</w:t>
            </w:r>
          </w:p>
          <w:p w:rsidR="00F04A7A" w:rsidRDefault="0004129A">
            <w:pPr>
              <w:pStyle w:val="TableParagraph"/>
              <w:spacing w:line="285" w:lineRule="auto"/>
              <w:ind w:left="44" w:right="44"/>
              <w:jc w:val="center"/>
              <w:rPr>
                <w:b/>
                <w:sz w:val="5"/>
              </w:rPr>
            </w:pPr>
            <w:r>
              <w:rPr>
                <w:b/>
                <w:w w:val="135"/>
                <w:sz w:val="5"/>
              </w:rPr>
              <w:t>CONSTRUCCION</w:t>
            </w:r>
            <w:r>
              <w:rPr>
                <w:b/>
                <w:spacing w:val="-10"/>
                <w:w w:val="135"/>
                <w:sz w:val="5"/>
              </w:rPr>
              <w:t xml:space="preserve"> </w:t>
            </w:r>
            <w:r>
              <w:rPr>
                <w:b/>
                <w:w w:val="135"/>
                <w:sz w:val="5"/>
              </w:rPr>
              <w:t>DE PUENTES EN ESTRUCTURA</w:t>
            </w:r>
            <w:r>
              <w:rPr>
                <w:b/>
                <w:spacing w:val="-3"/>
                <w:w w:val="135"/>
                <w:sz w:val="5"/>
              </w:rPr>
              <w:t xml:space="preserve"> </w:t>
            </w:r>
            <w:r>
              <w:rPr>
                <w:b/>
                <w:w w:val="135"/>
                <w:sz w:val="5"/>
              </w:rPr>
              <w:t>EN</w:t>
            </w:r>
          </w:p>
          <w:p w:rsidR="00F04A7A" w:rsidRDefault="0004129A">
            <w:pPr>
              <w:pStyle w:val="TableParagraph"/>
              <w:spacing w:line="52" w:lineRule="exact"/>
              <w:ind w:left="44" w:right="29"/>
              <w:jc w:val="center"/>
              <w:rPr>
                <w:b/>
                <w:sz w:val="5"/>
              </w:rPr>
            </w:pPr>
            <w:r>
              <w:rPr>
                <w:b/>
                <w:w w:val="135"/>
                <w:sz w:val="5"/>
              </w:rPr>
              <w:t>CONCRETO</w:t>
            </w:r>
          </w:p>
        </w:tc>
        <w:tc>
          <w:tcPr>
            <w:tcW w:w="960"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7"/>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17"/>
              <w:ind w:left="36" w:right="24"/>
              <w:jc w:val="center"/>
              <w:rPr>
                <w:sz w:val="5"/>
              </w:rPr>
            </w:pPr>
            <w:r>
              <w:rPr>
                <w:w w:val="135"/>
                <w:sz w:val="5"/>
              </w:rPr>
              <w:t>INTERVENTORÍA A PROYECTOS DE: CONSTRUCCIÓN DE PUENTES VEHICULARES O FERREOS, EN ESTRUCTURA EN CONCRETO</w:t>
            </w:r>
          </w:p>
        </w:tc>
      </w:tr>
      <w:tr w:rsidR="00F04A7A">
        <w:trPr>
          <w:trHeight w:val="326"/>
        </w:trPr>
        <w:tc>
          <w:tcPr>
            <w:tcW w:w="900" w:type="dxa"/>
            <w:vMerge/>
            <w:tcBorders>
              <w:top w:val="nil"/>
              <w:bottom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5"/>
              </w:rPr>
            </w:pPr>
          </w:p>
          <w:p w:rsidR="00F04A7A" w:rsidRDefault="0004129A">
            <w:pPr>
              <w:pStyle w:val="TableParagraph"/>
              <w:ind w:left="22" w:right="8"/>
              <w:jc w:val="center"/>
              <w:rPr>
                <w:sz w:val="5"/>
              </w:rPr>
            </w:pPr>
            <w:r>
              <w:rPr>
                <w:w w:val="135"/>
                <w:sz w:val="5"/>
              </w:rPr>
              <w:t>ESPECIFICA</w:t>
            </w:r>
          </w:p>
        </w:tc>
        <w:tc>
          <w:tcPr>
            <w:tcW w:w="2602"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5"/>
              </w:rPr>
            </w:pPr>
          </w:p>
          <w:p w:rsidR="00F04A7A" w:rsidRDefault="0004129A">
            <w:pPr>
              <w:pStyle w:val="TableParagraph"/>
              <w:ind w:left="1217" w:right="1200"/>
              <w:jc w:val="center"/>
              <w:rPr>
                <w:sz w:val="5"/>
              </w:rPr>
            </w:pPr>
            <w:r>
              <w:rPr>
                <w:w w:val="135"/>
                <w:sz w:val="5"/>
              </w:rPr>
              <w:t>N.A.</w:t>
            </w:r>
          </w:p>
        </w:tc>
        <w:tc>
          <w:tcPr>
            <w:tcW w:w="3840" w:type="dxa"/>
            <w:gridSpan w:val="3"/>
            <w:tcBorders>
              <w:top w:val="single" w:sz="2" w:space="0" w:color="000000"/>
              <w:left w:val="single" w:sz="4" w:space="0" w:color="000000"/>
              <w:bottom w:val="single" w:sz="2" w:space="0" w:color="000000"/>
            </w:tcBorders>
          </w:tcPr>
          <w:p w:rsidR="00F04A7A" w:rsidRDefault="0004129A">
            <w:pPr>
              <w:pStyle w:val="TableParagraph"/>
              <w:spacing w:before="32" w:line="280" w:lineRule="auto"/>
              <w:ind w:left="17" w:right="16"/>
              <w:rPr>
                <w:sz w:val="5"/>
              </w:rPr>
            </w:pPr>
            <w:r>
              <w:rPr>
                <w:w w:val="135"/>
                <w:sz w:val="5"/>
              </w:rPr>
              <w:t>Por lo menos uno (1) de los contratos válidos aportados como experiencia general corresponda a la INTERVENTORÍA PARA LA CONSTRUCCIÓN DE PUENTES VEHICULARES O FERREOS, EN ESTRUCTURA EN CONCRETO cuya luz principal</w:t>
            </w:r>
          </w:p>
          <w:p w:rsidR="00F04A7A" w:rsidRDefault="0004129A">
            <w:pPr>
              <w:pStyle w:val="TableParagraph"/>
              <w:spacing w:line="280" w:lineRule="auto"/>
              <w:ind w:left="17" w:right="16"/>
              <w:rPr>
                <w:sz w:val="5"/>
              </w:rPr>
            </w:pPr>
            <w:r>
              <w:rPr>
                <w:w w:val="135"/>
                <w:sz w:val="5"/>
              </w:rPr>
              <w:t>entre ejes de apoyos consecutivos (ESTRIBO-P</w:t>
            </w:r>
            <w:r>
              <w:rPr>
                <w:w w:val="135"/>
                <w:sz w:val="5"/>
              </w:rPr>
              <w:t>ILA o PILA-PILA o PILA-ESTRIBO o ESTRIBO - ESTRIBO) sea mayor o igual al 70% de la Longitud de la Luz Principal del Puente Objeto al cual se realizará las labores de interventoría.</w:t>
            </w:r>
          </w:p>
        </w:tc>
      </w:tr>
      <w:tr w:rsidR="00F04A7A">
        <w:trPr>
          <w:trHeight w:val="99"/>
        </w:trPr>
        <w:tc>
          <w:tcPr>
            <w:tcW w:w="900" w:type="dxa"/>
            <w:vMerge/>
            <w:tcBorders>
              <w:top w:val="nil"/>
              <w:bottom w:val="nil"/>
              <w:right w:val="single" w:sz="4" w:space="0" w:color="000000"/>
            </w:tcBorders>
          </w:tcPr>
          <w:p w:rsidR="00F04A7A" w:rsidRDefault="00F04A7A">
            <w:pPr>
              <w:rPr>
                <w:sz w:val="2"/>
                <w:szCs w:val="2"/>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6" w:line="285" w:lineRule="auto"/>
              <w:ind w:left="189" w:hanging="88"/>
              <w:rPr>
                <w:b/>
                <w:sz w:val="5"/>
              </w:rPr>
            </w:pPr>
            <w:r>
              <w:rPr>
                <w:b/>
                <w:w w:val="135"/>
                <w:sz w:val="5"/>
              </w:rPr>
              <w:t>7.2 INTERVENTORÍA A PROYECTOS DE:</w:t>
            </w:r>
          </w:p>
          <w:p w:rsidR="00F04A7A" w:rsidRDefault="0004129A">
            <w:pPr>
              <w:pStyle w:val="TableParagraph"/>
              <w:spacing w:line="285" w:lineRule="auto"/>
              <w:ind w:left="251" w:hanging="114"/>
              <w:rPr>
                <w:b/>
                <w:sz w:val="5"/>
              </w:rPr>
            </w:pPr>
            <w:r>
              <w:rPr>
                <w:b/>
                <w:w w:val="135"/>
                <w:sz w:val="5"/>
              </w:rPr>
              <w:t>CONSTRUCCION DE PUENTES EN</w:t>
            </w:r>
          </w:p>
          <w:p w:rsidR="00F04A7A" w:rsidRDefault="0004129A">
            <w:pPr>
              <w:pStyle w:val="TableParagraph"/>
              <w:spacing w:line="45" w:lineRule="exact"/>
              <w:ind w:left="60"/>
              <w:rPr>
                <w:b/>
                <w:sz w:val="5"/>
              </w:rPr>
            </w:pPr>
            <w:r>
              <w:rPr>
                <w:b/>
                <w:w w:val="135"/>
                <w:sz w:val="5"/>
              </w:rPr>
              <w:t>ESTRUCTURA METALICA</w:t>
            </w:r>
          </w:p>
        </w:tc>
        <w:tc>
          <w:tcPr>
            <w:tcW w:w="960"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0"/>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20"/>
              <w:ind w:left="36" w:right="25"/>
              <w:jc w:val="center"/>
              <w:rPr>
                <w:sz w:val="5"/>
              </w:rPr>
            </w:pPr>
            <w:r>
              <w:rPr>
                <w:w w:val="135"/>
                <w:sz w:val="5"/>
              </w:rPr>
              <w:t>INTERVENTORÍA A PROYECTOS DE: CONSTRUCCIÓN DE PUENTES VEHICULARES O FERREOS, EN ESTRUCTURA METALICA</w:t>
            </w:r>
          </w:p>
        </w:tc>
      </w:tr>
      <w:tr w:rsidR="00F04A7A">
        <w:trPr>
          <w:trHeight w:val="240"/>
        </w:trPr>
        <w:tc>
          <w:tcPr>
            <w:tcW w:w="900" w:type="dxa"/>
            <w:vMerge/>
            <w:tcBorders>
              <w:top w:val="nil"/>
              <w:bottom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7"/>
              </w:rPr>
            </w:pPr>
          </w:p>
          <w:p w:rsidR="00F04A7A" w:rsidRDefault="0004129A">
            <w:pPr>
              <w:pStyle w:val="TableParagraph"/>
              <w:ind w:left="22" w:right="8"/>
              <w:jc w:val="center"/>
              <w:rPr>
                <w:sz w:val="5"/>
              </w:rPr>
            </w:pPr>
            <w:r>
              <w:rPr>
                <w:w w:val="135"/>
                <w:sz w:val="5"/>
              </w:rPr>
              <w:t>ESPECIFICA</w:t>
            </w:r>
          </w:p>
        </w:tc>
        <w:tc>
          <w:tcPr>
            <w:tcW w:w="2602"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7"/>
              </w:rPr>
            </w:pPr>
          </w:p>
          <w:p w:rsidR="00F04A7A" w:rsidRDefault="0004129A">
            <w:pPr>
              <w:pStyle w:val="TableParagraph"/>
              <w:ind w:left="1217" w:right="1200"/>
              <w:jc w:val="center"/>
              <w:rPr>
                <w:sz w:val="5"/>
              </w:rPr>
            </w:pPr>
            <w:r>
              <w:rPr>
                <w:w w:val="135"/>
                <w:sz w:val="5"/>
              </w:rPr>
              <w:t>N.A.</w:t>
            </w:r>
          </w:p>
        </w:tc>
        <w:tc>
          <w:tcPr>
            <w:tcW w:w="3840" w:type="dxa"/>
            <w:gridSpan w:val="3"/>
            <w:tcBorders>
              <w:top w:val="single" w:sz="2" w:space="0" w:color="000000"/>
              <w:left w:val="single" w:sz="4" w:space="0" w:color="000000"/>
              <w:bottom w:val="single" w:sz="2" w:space="0" w:color="000000"/>
            </w:tcBorders>
          </w:tcPr>
          <w:p w:rsidR="00F04A7A" w:rsidRDefault="0004129A">
            <w:pPr>
              <w:pStyle w:val="TableParagraph"/>
              <w:spacing w:line="48" w:lineRule="exact"/>
              <w:ind w:left="17"/>
              <w:rPr>
                <w:sz w:val="5"/>
              </w:rPr>
            </w:pPr>
            <w:r>
              <w:rPr>
                <w:w w:val="135"/>
                <w:sz w:val="5"/>
              </w:rPr>
              <w:t>Por</w:t>
            </w:r>
            <w:r>
              <w:rPr>
                <w:spacing w:val="-3"/>
                <w:w w:val="135"/>
                <w:sz w:val="5"/>
              </w:rPr>
              <w:t xml:space="preserve"> </w:t>
            </w:r>
            <w:r>
              <w:rPr>
                <w:w w:val="135"/>
                <w:sz w:val="5"/>
              </w:rPr>
              <w:t>lo</w:t>
            </w:r>
            <w:r>
              <w:rPr>
                <w:spacing w:val="-1"/>
                <w:w w:val="135"/>
                <w:sz w:val="5"/>
              </w:rPr>
              <w:t xml:space="preserve"> </w:t>
            </w:r>
            <w:r>
              <w:rPr>
                <w:w w:val="135"/>
                <w:sz w:val="5"/>
              </w:rPr>
              <w:t>menos</w:t>
            </w:r>
            <w:r>
              <w:rPr>
                <w:spacing w:val="-1"/>
                <w:w w:val="135"/>
                <w:sz w:val="5"/>
              </w:rPr>
              <w:t xml:space="preserve"> </w:t>
            </w:r>
            <w:r>
              <w:rPr>
                <w:w w:val="135"/>
                <w:sz w:val="5"/>
              </w:rPr>
              <w:t>uno</w:t>
            </w:r>
            <w:r>
              <w:rPr>
                <w:spacing w:val="-2"/>
                <w:w w:val="135"/>
                <w:sz w:val="5"/>
              </w:rPr>
              <w:t xml:space="preserve"> </w:t>
            </w:r>
            <w:r>
              <w:rPr>
                <w:w w:val="135"/>
                <w:sz w:val="5"/>
              </w:rPr>
              <w:t>(1)</w:t>
            </w:r>
            <w:r>
              <w:rPr>
                <w:spacing w:val="-2"/>
                <w:w w:val="135"/>
                <w:sz w:val="5"/>
              </w:rPr>
              <w:t xml:space="preserve"> </w:t>
            </w:r>
            <w:r>
              <w:rPr>
                <w:w w:val="135"/>
                <w:sz w:val="5"/>
              </w:rPr>
              <w:t>de</w:t>
            </w:r>
            <w:r>
              <w:rPr>
                <w:spacing w:val="-2"/>
                <w:w w:val="135"/>
                <w:sz w:val="5"/>
              </w:rPr>
              <w:t xml:space="preserve"> </w:t>
            </w:r>
            <w:r>
              <w:rPr>
                <w:w w:val="135"/>
                <w:sz w:val="5"/>
              </w:rPr>
              <w:t>los</w:t>
            </w:r>
            <w:r>
              <w:rPr>
                <w:spacing w:val="-1"/>
                <w:w w:val="135"/>
                <w:sz w:val="5"/>
              </w:rPr>
              <w:t xml:space="preserve"> </w:t>
            </w:r>
            <w:r>
              <w:rPr>
                <w:w w:val="135"/>
                <w:sz w:val="5"/>
              </w:rPr>
              <w:t>contratos</w:t>
            </w:r>
            <w:r>
              <w:rPr>
                <w:spacing w:val="-2"/>
                <w:w w:val="135"/>
                <w:sz w:val="5"/>
              </w:rPr>
              <w:t xml:space="preserve"> </w:t>
            </w:r>
            <w:r>
              <w:rPr>
                <w:w w:val="135"/>
                <w:sz w:val="5"/>
              </w:rPr>
              <w:t>válidos</w:t>
            </w:r>
            <w:r>
              <w:rPr>
                <w:spacing w:val="-1"/>
                <w:w w:val="135"/>
                <w:sz w:val="5"/>
              </w:rPr>
              <w:t xml:space="preserve"> </w:t>
            </w:r>
            <w:r>
              <w:rPr>
                <w:w w:val="135"/>
                <w:sz w:val="5"/>
              </w:rPr>
              <w:t>aportados</w:t>
            </w:r>
            <w:r>
              <w:rPr>
                <w:spacing w:val="-2"/>
                <w:w w:val="135"/>
                <w:sz w:val="5"/>
              </w:rPr>
              <w:t xml:space="preserve"> </w:t>
            </w:r>
            <w:r>
              <w:rPr>
                <w:w w:val="135"/>
                <w:sz w:val="5"/>
              </w:rPr>
              <w:t>como</w:t>
            </w:r>
            <w:r>
              <w:rPr>
                <w:spacing w:val="-2"/>
                <w:w w:val="135"/>
                <w:sz w:val="5"/>
              </w:rPr>
              <w:t xml:space="preserve"> </w:t>
            </w:r>
            <w:r>
              <w:rPr>
                <w:w w:val="135"/>
                <w:sz w:val="5"/>
              </w:rPr>
              <w:t>experiencia</w:t>
            </w:r>
            <w:r>
              <w:rPr>
                <w:spacing w:val="-3"/>
                <w:w w:val="135"/>
                <w:sz w:val="5"/>
              </w:rPr>
              <w:t xml:space="preserve"> </w:t>
            </w:r>
            <w:r>
              <w:rPr>
                <w:w w:val="135"/>
                <w:sz w:val="5"/>
              </w:rPr>
              <w:t>general</w:t>
            </w:r>
            <w:r>
              <w:rPr>
                <w:spacing w:val="-2"/>
                <w:w w:val="135"/>
                <w:sz w:val="5"/>
              </w:rPr>
              <w:t xml:space="preserve"> </w:t>
            </w:r>
            <w:r>
              <w:rPr>
                <w:w w:val="135"/>
                <w:sz w:val="5"/>
              </w:rPr>
              <w:t>corresponda</w:t>
            </w:r>
            <w:r>
              <w:rPr>
                <w:spacing w:val="-3"/>
                <w:w w:val="135"/>
                <w:sz w:val="5"/>
              </w:rPr>
              <w:t xml:space="preserve"> </w:t>
            </w:r>
            <w:r>
              <w:rPr>
                <w:w w:val="135"/>
                <w:sz w:val="5"/>
              </w:rPr>
              <w:t>a</w:t>
            </w:r>
            <w:r>
              <w:rPr>
                <w:spacing w:val="-1"/>
                <w:w w:val="135"/>
                <w:sz w:val="5"/>
              </w:rPr>
              <w:t xml:space="preserve"> </w:t>
            </w:r>
            <w:r>
              <w:rPr>
                <w:w w:val="135"/>
                <w:sz w:val="5"/>
              </w:rPr>
              <w:t>la</w:t>
            </w:r>
            <w:r>
              <w:rPr>
                <w:spacing w:val="-3"/>
                <w:w w:val="135"/>
                <w:sz w:val="5"/>
              </w:rPr>
              <w:t xml:space="preserve"> </w:t>
            </w:r>
            <w:r>
              <w:rPr>
                <w:w w:val="135"/>
                <w:sz w:val="5"/>
              </w:rPr>
              <w:t>INTERVENTORÍA</w:t>
            </w:r>
            <w:r>
              <w:rPr>
                <w:spacing w:val="-2"/>
                <w:w w:val="135"/>
                <w:sz w:val="5"/>
              </w:rPr>
              <w:t xml:space="preserve"> </w:t>
            </w:r>
            <w:r>
              <w:rPr>
                <w:w w:val="135"/>
                <w:sz w:val="5"/>
              </w:rPr>
              <w:t>PARA</w:t>
            </w:r>
          </w:p>
          <w:p w:rsidR="00F04A7A" w:rsidRDefault="0004129A">
            <w:pPr>
              <w:pStyle w:val="TableParagraph"/>
              <w:spacing w:before="9"/>
              <w:ind w:left="17"/>
              <w:rPr>
                <w:sz w:val="5"/>
              </w:rPr>
            </w:pPr>
            <w:r>
              <w:rPr>
                <w:w w:val="135"/>
                <w:sz w:val="5"/>
              </w:rPr>
              <w:t>LA</w:t>
            </w:r>
            <w:r>
              <w:rPr>
                <w:spacing w:val="2"/>
                <w:w w:val="135"/>
                <w:sz w:val="5"/>
              </w:rPr>
              <w:t xml:space="preserve"> </w:t>
            </w:r>
            <w:r>
              <w:rPr>
                <w:w w:val="135"/>
                <w:sz w:val="5"/>
              </w:rPr>
              <w:t>CONSTRUCCIÓN</w:t>
            </w:r>
            <w:r>
              <w:rPr>
                <w:spacing w:val="3"/>
                <w:w w:val="135"/>
                <w:sz w:val="5"/>
              </w:rPr>
              <w:t xml:space="preserve"> </w:t>
            </w:r>
            <w:r>
              <w:rPr>
                <w:w w:val="135"/>
                <w:sz w:val="5"/>
              </w:rPr>
              <w:t>DE</w:t>
            </w:r>
            <w:r>
              <w:rPr>
                <w:spacing w:val="4"/>
                <w:w w:val="135"/>
                <w:sz w:val="5"/>
              </w:rPr>
              <w:t xml:space="preserve"> </w:t>
            </w:r>
            <w:r>
              <w:rPr>
                <w:w w:val="135"/>
                <w:sz w:val="5"/>
              </w:rPr>
              <w:t>PUENTES</w:t>
            </w:r>
            <w:r>
              <w:rPr>
                <w:spacing w:val="3"/>
                <w:w w:val="135"/>
                <w:sz w:val="5"/>
              </w:rPr>
              <w:t xml:space="preserve"> </w:t>
            </w:r>
            <w:r>
              <w:rPr>
                <w:w w:val="135"/>
                <w:sz w:val="5"/>
              </w:rPr>
              <w:t>VEHICULARES</w:t>
            </w:r>
            <w:r>
              <w:rPr>
                <w:spacing w:val="3"/>
                <w:w w:val="135"/>
                <w:sz w:val="5"/>
              </w:rPr>
              <w:t xml:space="preserve"> </w:t>
            </w:r>
            <w:r>
              <w:rPr>
                <w:w w:val="135"/>
                <w:sz w:val="5"/>
              </w:rPr>
              <w:t>O</w:t>
            </w:r>
            <w:r>
              <w:rPr>
                <w:spacing w:val="2"/>
                <w:w w:val="135"/>
                <w:sz w:val="5"/>
              </w:rPr>
              <w:t xml:space="preserve"> </w:t>
            </w:r>
            <w:r>
              <w:rPr>
                <w:w w:val="135"/>
                <w:sz w:val="5"/>
              </w:rPr>
              <w:t>FERREOS,</w:t>
            </w:r>
            <w:r>
              <w:rPr>
                <w:spacing w:val="3"/>
                <w:w w:val="135"/>
                <w:sz w:val="5"/>
              </w:rPr>
              <w:t xml:space="preserve"> </w:t>
            </w:r>
            <w:r>
              <w:rPr>
                <w:w w:val="135"/>
                <w:sz w:val="5"/>
              </w:rPr>
              <w:t>EN</w:t>
            </w:r>
            <w:r>
              <w:rPr>
                <w:spacing w:val="3"/>
                <w:w w:val="135"/>
                <w:sz w:val="5"/>
              </w:rPr>
              <w:t xml:space="preserve"> </w:t>
            </w:r>
            <w:r>
              <w:rPr>
                <w:w w:val="135"/>
                <w:sz w:val="5"/>
              </w:rPr>
              <w:t>ESTRUCTURA</w:t>
            </w:r>
            <w:r>
              <w:rPr>
                <w:spacing w:val="3"/>
                <w:w w:val="135"/>
                <w:sz w:val="5"/>
              </w:rPr>
              <w:t xml:space="preserve"> </w:t>
            </w:r>
            <w:r>
              <w:rPr>
                <w:w w:val="135"/>
                <w:sz w:val="5"/>
              </w:rPr>
              <w:t>METALICA</w:t>
            </w:r>
            <w:r>
              <w:rPr>
                <w:spacing w:val="2"/>
                <w:w w:val="135"/>
                <w:sz w:val="5"/>
              </w:rPr>
              <w:t xml:space="preserve"> </w:t>
            </w:r>
            <w:r>
              <w:rPr>
                <w:w w:val="135"/>
                <w:sz w:val="5"/>
              </w:rPr>
              <w:t>cuya</w:t>
            </w:r>
            <w:r>
              <w:rPr>
                <w:spacing w:val="3"/>
                <w:w w:val="135"/>
                <w:sz w:val="5"/>
              </w:rPr>
              <w:t xml:space="preserve"> </w:t>
            </w:r>
            <w:r>
              <w:rPr>
                <w:w w:val="135"/>
                <w:sz w:val="5"/>
              </w:rPr>
              <w:t>luz</w:t>
            </w:r>
            <w:r>
              <w:rPr>
                <w:spacing w:val="1"/>
                <w:w w:val="135"/>
                <w:sz w:val="5"/>
              </w:rPr>
              <w:t xml:space="preserve"> </w:t>
            </w:r>
            <w:r>
              <w:rPr>
                <w:w w:val="135"/>
                <w:sz w:val="5"/>
              </w:rPr>
              <w:t>principal</w:t>
            </w:r>
            <w:r>
              <w:rPr>
                <w:spacing w:val="3"/>
                <w:w w:val="135"/>
                <w:sz w:val="5"/>
              </w:rPr>
              <w:t xml:space="preserve"> </w:t>
            </w:r>
            <w:r>
              <w:rPr>
                <w:w w:val="135"/>
                <w:sz w:val="5"/>
              </w:rPr>
              <w:t>entre</w:t>
            </w:r>
          </w:p>
          <w:p w:rsidR="00F04A7A" w:rsidRDefault="0004129A">
            <w:pPr>
              <w:pStyle w:val="TableParagraph"/>
              <w:spacing w:before="7" w:line="60" w:lineRule="atLeast"/>
              <w:ind w:left="17" w:right="32"/>
              <w:rPr>
                <w:sz w:val="5"/>
              </w:rPr>
            </w:pPr>
            <w:r>
              <w:rPr>
                <w:w w:val="135"/>
                <w:sz w:val="5"/>
              </w:rPr>
              <w:t>ejes de apoyos consecutivos (ESTRIBO-PILA o PILA-PILA o PILA-ESTRIBO o ESTRIBO - ESTRIBO) sea mayor o igual al 70% de la Longitud de la Luz Principal del Puente Objeto al cual se realizará las labores de interventoría.</w:t>
            </w:r>
          </w:p>
        </w:tc>
      </w:tr>
      <w:tr w:rsidR="00F04A7A">
        <w:trPr>
          <w:trHeight w:val="141"/>
        </w:trPr>
        <w:tc>
          <w:tcPr>
            <w:tcW w:w="900" w:type="dxa"/>
            <w:vMerge/>
            <w:tcBorders>
              <w:top w:val="nil"/>
              <w:bottom w:val="nil"/>
              <w:right w:val="single" w:sz="4" w:space="0" w:color="000000"/>
            </w:tcBorders>
          </w:tcPr>
          <w:p w:rsidR="00F04A7A" w:rsidRDefault="00F04A7A">
            <w:pPr>
              <w:rPr>
                <w:sz w:val="2"/>
                <w:szCs w:val="2"/>
              </w:rPr>
            </w:pPr>
          </w:p>
        </w:tc>
        <w:tc>
          <w:tcPr>
            <w:tcW w:w="946"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8" w:line="285" w:lineRule="auto"/>
              <w:ind w:left="189" w:hanging="88"/>
              <w:rPr>
                <w:b/>
                <w:sz w:val="5"/>
              </w:rPr>
            </w:pPr>
            <w:r>
              <w:rPr>
                <w:b/>
                <w:w w:val="135"/>
                <w:sz w:val="5"/>
              </w:rPr>
              <w:t>7.3 INTERVENTORÍA A PROYECTOS DE:</w:t>
            </w:r>
          </w:p>
          <w:p w:rsidR="00F04A7A" w:rsidRDefault="0004129A">
            <w:pPr>
              <w:pStyle w:val="TableParagraph"/>
              <w:spacing w:line="285" w:lineRule="auto"/>
              <w:ind w:left="52" w:right="54" w:firstLine="1"/>
              <w:jc w:val="center"/>
              <w:rPr>
                <w:b/>
                <w:sz w:val="5"/>
              </w:rPr>
            </w:pPr>
            <w:r>
              <w:rPr>
                <w:b/>
                <w:w w:val="135"/>
                <w:sz w:val="5"/>
              </w:rPr>
              <w:t>CONSTRUCCION DE PUENTES EN ESTRUCTURA MIXTA</w:t>
            </w:r>
            <w:r>
              <w:rPr>
                <w:b/>
                <w:spacing w:val="-12"/>
                <w:w w:val="135"/>
                <w:sz w:val="5"/>
              </w:rPr>
              <w:t xml:space="preserve"> </w:t>
            </w:r>
            <w:r>
              <w:rPr>
                <w:b/>
                <w:w w:val="135"/>
                <w:sz w:val="5"/>
              </w:rPr>
              <w:t>(EN</w:t>
            </w:r>
          </w:p>
          <w:p w:rsidR="00F04A7A" w:rsidRDefault="0004129A">
            <w:pPr>
              <w:pStyle w:val="TableParagraph"/>
              <w:spacing w:line="50" w:lineRule="exact"/>
              <w:ind w:left="41" w:right="26"/>
              <w:jc w:val="center"/>
              <w:rPr>
                <w:b/>
                <w:sz w:val="5"/>
              </w:rPr>
            </w:pPr>
            <w:r>
              <w:rPr>
                <w:b/>
                <w:w w:val="135"/>
                <w:sz w:val="5"/>
              </w:rPr>
              <w:t>CONCRETO</w:t>
            </w:r>
            <w:r>
              <w:rPr>
                <w:b/>
                <w:spacing w:val="-9"/>
                <w:w w:val="135"/>
                <w:sz w:val="5"/>
              </w:rPr>
              <w:t xml:space="preserve"> </w:t>
            </w:r>
            <w:r>
              <w:rPr>
                <w:b/>
                <w:w w:val="135"/>
                <w:sz w:val="5"/>
              </w:rPr>
              <w:t>Y</w:t>
            </w:r>
            <w:r>
              <w:rPr>
                <w:b/>
                <w:spacing w:val="-9"/>
                <w:w w:val="135"/>
                <w:sz w:val="5"/>
              </w:rPr>
              <w:t xml:space="preserve"> </w:t>
            </w:r>
            <w:r>
              <w:rPr>
                <w:b/>
                <w:w w:val="135"/>
                <w:sz w:val="5"/>
              </w:rPr>
              <w:t>METALICA)</w:t>
            </w:r>
          </w:p>
        </w:tc>
        <w:tc>
          <w:tcPr>
            <w:tcW w:w="960"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0"/>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40"/>
              <w:ind w:left="464"/>
              <w:rPr>
                <w:sz w:val="5"/>
              </w:rPr>
            </w:pPr>
            <w:r>
              <w:rPr>
                <w:w w:val="135"/>
                <w:sz w:val="5"/>
              </w:rPr>
              <w:t>INTERVENTORÍA A PROYECTOS DE: CONSTRUCCIÓN O MEJORAMIENTO DE PUENTES VEHICULARES O FERREOS, EN ESTRUCTURA MIXTA (EN CONCRETO Y METALICA)</w:t>
            </w:r>
          </w:p>
        </w:tc>
      </w:tr>
      <w:tr w:rsidR="00F04A7A">
        <w:trPr>
          <w:trHeight w:val="272"/>
        </w:trPr>
        <w:tc>
          <w:tcPr>
            <w:tcW w:w="900" w:type="dxa"/>
            <w:vMerge/>
            <w:tcBorders>
              <w:top w:val="nil"/>
              <w:bottom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8"/>
              <w:ind w:left="22" w:right="8"/>
              <w:jc w:val="center"/>
              <w:rPr>
                <w:sz w:val="5"/>
              </w:rPr>
            </w:pPr>
            <w:r>
              <w:rPr>
                <w:w w:val="135"/>
                <w:sz w:val="5"/>
              </w:rPr>
              <w:t>ESPECIFICA</w:t>
            </w:r>
          </w:p>
        </w:tc>
        <w:tc>
          <w:tcPr>
            <w:tcW w:w="2602"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8"/>
              <w:ind w:left="1217" w:right="1200"/>
              <w:jc w:val="center"/>
              <w:rPr>
                <w:sz w:val="5"/>
              </w:rPr>
            </w:pPr>
            <w:r>
              <w:rPr>
                <w:w w:val="135"/>
                <w:sz w:val="5"/>
              </w:rPr>
              <w:t>N.A.</w:t>
            </w:r>
          </w:p>
        </w:tc>
        <w:tc>
          <w:tcPr>
            <w:tcW w:w="3840" w:type="dxa"/>
            <w:gridSpan w:val="3"/>
            <w:tcBorders>
              <w:top w:val="single" w:sz="2" w:space="0" w:color="000000"/>
              <w:left w:val="single" w:sz="4" w:space="0" w:color="000000"/>
              <w:bottom w:val="single" w:sz="2" w:space="0" w:color="000000"/>
            </w:tcBorders>
          </w:tcPr>
          <w:p w:rsidR="00F04A7A" w:rsidRDefault="0004129A">
            <w:pPr>
              <w:pStyle w:val="TableParagraph"/>
              <w:spacing w:before="6" w:line="280" w:lineRule="auto"/>
              <w:ind w:left="17" w:right="16"/>
              <w:rPr>
                <w:sz w:val="5"/>
              </w:rPr>
            </w:pPr>
            <w:r>
              <w:rPr>
                <w:w w:val="135"/>
                <w:sz w:val="5"/>
              </w:rPr>
              <w:t>Por lo menos uno (1) de los contratos válidos aportados como experiencia general corresponda a la INTERVENTORÍA PARA LA</w:t>
            </w:r>
            <w:r>
              <w:rPr>
                <w:spacing w:val="-2"/>
                <w:w w:val="135"/>
                <w:sz w:val="5"/>
              </w:rPr>
              <w:t xml:space="preserve"> </w:t>
            </w:r>
            <w:r>
              <w:rPr>
                <w:w w:val="135"/>
                <w:sz w:val="5"/>
              </w:rPr>
              <w:t>CONSTRUCCIÓN</w:t>
            </w:r>
            <w:r>
              <w:rPr>
                <w:spacing w:val="-3"/>
                <w:w w:val="135"/>
                <w:sz w:val="5"/>
              </w:rPr>
              <w:t xml:space="preserve"> </w:t>
            </w:r>
            <w:r>
              <w:rPr>
                <w:w w:val="135"/>
                <w:sz w:val="5"/>
              </w:rPr>
              <w:t>DE</w:t>
            </w:r>
            <w:r>
              <w:rPr>
                <w:spacing w:val="-2"/>
                <w:w w:val="135"/>
                <w:sz w:val="5"/>
              </w:rPr>
              <w:t xml:space="preserve"> </w:t>
            </w:r>
            <w:r>
              <w:rPr>
                <w:w w:val="135"/>
                <w:sz w:val="5"/>
              </w:rPr>
              <w:t>PUENTES</w:t>
            </w:r>
            <w:r>
              <w:rPr>
                <w:spacing w:val="-2"/>
                <w:w w:val="135"/>
                <w:sz w:val="5"/>
              </w:rPr>
              <w:t xml:space="preserve"> </w:t>
            </w:r>
            <w:r>
              <w:rPr>
                <w:w w:val="135"/>
                <w:sz w:val="5"/>
              </w:rPr>
              <w:t>VEHICULARES</w:t>
            </w:r>
            <w:r>
              <w:rPr>
                <w:spacing w:val="-2"/>
                <w:w w:val="135"/>
                <w:sz w:val="5"/>
              </w:rPr>
              <w:t xml:space="preserve"> </w:t>
            </w:r>
            <w:r>
              <w:rPr>
                <w:w w:val="135"/>
                <w:sz w:val="5"/>
              </w:rPr>
              <w:t>O</w:t>
            </w:r>
            <w:r>
              <w:rPr>
                <w:spacing w:val="-2"/>
                <w:w w:val="135"/>
                <w:sz w:val="5"/>
              </w:rPr>
              <w:t xml:space="preserve"> </w:t>
            </w:r>
            <w:r>
              <w:rPr>
                <w:w w:val="135"/>
                <w:sz w:val="5"/>
              </w:rPr>
              <w:t>FÉRREOS</w:t>
            </w:r>
            <w:r>
              <w:rPr>
                <w:spacing w:val="-2"/>
                <w:w w:val="135"/>
                <w:sz w:val="5"/>
              </w:rPr>
              <w:t xml:space="preserve"> </w:t>
            </w:r>
            <w:r>
              <w:rPr>
                <w:w w:val="135"/>
                <w:sz w:val="5"/>
              </w:rPr>
              <w:t>EN</w:t>
            </w:r>
            <w:r>
              <w:rPr>
                <w:spacing w:val="-1"/>
                <w:w w:val="135"/>
                <w:sz w:val="5"/>
              </w:rPr>
              <w:t xml:space="preserve"> </w:t>
            </w:r>
            <w:r>
              <w:rPr>
                <w:w w:val="135"/>
                <w:sz w:val="5"/>
              </w:rPr>
              <w:t>ESTRUCTURA</w:t>
            </w:r>
            <w:r>
              <w:rPr>
                <w:spacing w:val="-2"/>
                <w:w w:val="135"/>
                <w:sz w:val="5"/>
              </w:rPr>
              <w:t xml:space="preserve"> </w:t>
            </w:r>
            <w:r>
              <w:rPr>
                <w:w w:val="135"/>
                <w:sz w:val="5"/>
              </w:rPr>
              <w:t>MIXTA</w:t>
            </w:r>
            <w:r>
              <w:rPr>
                <w:spacing w:val="-1"/>
                <w:w w:val="135"/>
                <w:sz w:val="5"/>
              </w:rPr>
              <w:t xml:space="preserve"> </w:t>
            </w:r>
            <w:r>
              <w:rPr>
                <w:w w:val="135"/>
                <w:sz w:val="5"/>
              </w:rPr>
              <w:t>(CONCRETO</w:t>
            </w:r>
            <w:r>
              <w:rPr>
                <w:spacing w:val="-3"/>
                <w:w w:val="135"/>
                <w:sz w:val="5"/>
              </w:rPr>
              <w:t xml:space="preserve"> </w:t>
            </w:r>
            <w:r>
              <w:rPr>
                <w:w w:val="135"/>
                <w:sz w:val="5"/>
              </w:rPr>
              <w:t>HIDRÁULICO</w:t>
            </w:r>
            <w:r>
              <w:rPr>
                <w:spacing w:val="-2"/>
                <w:w w:val="135"/>
                <w:sz w:val="5"/>
              </w:rPr>
              <w:t xml:space="preserve"> </w:t>
            </w:r>
            <w:r>
              <w:rPr>
                <w:w w:val="135"/>
                <w:sz w:val="5"/>
              </w:rPr>
              <w:t>Y</w:t>
            </w:r>
          </w:p>
          <w:p w:rsidR="00F04A7A" w:rsidRDefault="0004129A">
            <w:pPr>
              <w:pStyle w:val="TableParagraph"/>
              <w:spacing w:line="57" w:lineRule="exact"/>
              <w:ind w:left="17"/>
              <w:rPr>
                <w:sz w:val="5"/>
              </w:rPr>
            </w:pPr>
            <w:r>
              <w:rPr>
                <w:w w:val="135"/>
                <w:sz w:val="5"/>
              </w:rPr>
              <w:t>METÁLICO)</w:t>
            </w:r>
            <w:r>
              <w:rPr>
                <w:spacing w:val="-6"/>
                <w:w w:val="135"/>
                <w:sz w:val="5"/>
              </w:rPr>
              <w:t xml:space="preserve"> </w:t>
            </w:r>
            <w:r>
              <w:rPr>
                <w:w w:val="135"/>
                <w:sz w:val="5"/>
              </w:rPr>
              <w:t>cuya</w:t>
            </w:r>
            <w:r>
              <w:rPr>
                <w:spacing w:val="-6"/>
                <w:w w:val="135"/>
                <w:sz w:val="5"/>
              </w:rPr>
              <w:t xml:space="preserve"> </w:t>
            </w:r>
            <w:r>
              <w:rPr>
                <w:w w:val="135"/>
                <w:sz w:val="5"/>
              </w:rPr>
              <w:t>luz</w:t>
            </w:r>
            <w:r>
              <w:rPr>
                <w:spacing w:val="-6"/>
                <w:w w:val="135"/>
                <w:sz w:val="5"/>
              </w:rPr>
              <w:t xml:space="preserve"> </w:t>
            </w:r>
            <w:r>
              <w:rPr>
                <w:w w:val="135"/>
                <w:sz w:val="5"/>
              </w:rPr>
              <w:t>principal</w:t>
            </w:r>
            <w:r>
              <w:rPr>
                <w:spacing w:val="-5"/>
                <w:w w:val="135"/>
                <w:sz w:val="5"/>
              </w:rPr>
              <w:t xml:space="preserve"> </w:t>
            </w:r>
            <w:r>
              <w:rPr>
                <w:w w:val="135"/>
                <w:sz w:val="5"/>
              </w:rPr>
              <w:t>entre</w:t>
            </w:r>
            <w:r>
              <w:rPr>
                <w:spacing w:val="-5"/>
                <w:w w:val="135"/>
                <w:sz w:val="5"/>
              </w:rPr>
              <w:t xml:space="preserve"> </w:t>
            </w:r>
            <w:r>
              <w:rPr>
                <w:w w:val="135"/>
                <w:sz w:val="5"/>
              </w:rPr>
              <w:t>ejes</w:t>
            </w:r>
            <w:r>
              <w:rPr>
                <w:spacing w:val="-6"/>
                <w:w w:val="135"/>
                <w:sz w:val="5"/>
              </w:rPr>
              <w:t xml:space="preserve"> </w:t>
            </w:r>
            <w:r>
              <w:rPr>
                <w:w w:val="135"/>
                <w:sz w:val="5"/>
              </w:rPr>
              <w:t>de</w:t>
            </w:r>
            <w:r>
              <w:rPr>
                <w:spacing w:val="-6"/>
                <w:w w:val="135"/>
                <w:sz w:val="5"/>
              </w:rPr>
              <w:t xml:space="preserve"> </w:t>
            </w:r>
            <w:r>
              <w:rPr>
                <w:w w:val="135"/>
                <w:sz w:val="5"/>
              </w:rPr>
              <w:t>apoyos</w:t>
            </w:r>
            <w:r>
              <w:rPr>
                <w:spacing w:val="-5"/>
                <w:w w:val="135"/>
                <w:sz w:val="5"/>
              </w:rPr>
              <w:t xml:space="preserve"> </w:t>
            </w:r>
            <w:r>
              <w:rPr>
                <w:w w:val="135"/>
                <w:sz w:val="5"/>
              </w:rPr>
              <w:t>consecutivos</w:t>
            </w:r>
            <w:r>
              <w:rPr>
                <w:spacing w:val="-4"/>
                <w:w w:val="135"/>
                <w:sz w:val="5"/>
              </w:rPr>
              <w:t xml:space="preserve"> </w:t>
            </w:r>
            <w:r>
              <w:rPr>
                <w:w w:val="135"/>
                <w:sz w:val="5"/>
              </w:rPr>
              <w:t>(ESTRIBO-PILA</w:t>
            </w:r>
            <w:r>
              <w:rPr>
                <w:spacing w:val="-5"/>
                <w:w w:val="135"/>
                <w:sz w:val="5"/>
              </w:rPr>
              <w:t xml:space="preserve"> </w:t>
            </w:r>
            <w:r>
              <w:rPr>
                <w:w w:val="135"/>
                <w:sz w:val="5"/>
              </w:rPr>
              <w:t>o</w:t>
            </w:r>
            <w:r>
              <w:rPr>
                <w:spacing w:val="-6"/>
                <w:w w:val="135"/>
                <w:sz w:val="5"/>
              </w:rPr>
              <w:t xml:space="preserve"> </w:t>
            </w:r>
            <w:r>
              <w:rPr>
                <w:w w:val="135"/>
                <w:sz w:val="5"/>
              </w:rPr>
              <w:t>PILA-PILA</w:t>
            </w:r>
            <w:r>
              <w:rPr>
                <w:spacing w:val="-5"/>
                <w:w w:val="135"/>
                <w:sz w:val="5"/>
              </w:rPr>
              <w:t xml:space="preserve"> </w:t>
            </w:r>
            <w:r>
              <w:rPr>
                <w:w w:val="135"/>
                <w:sz w:val="5"/>
              </w:rPr>
              <w:t>o</w:t>
            </w:r>
            <w:r>
              <w:rPr>
                <w:spacing w:val="-6"/>
                <w:w w:val="135"/>
                <w:sz w:val="5"/>
              </w:rPr>
              <w:t xml:space="preserve"> </w:t>
            </w:r>
            <w:r>
              <w:rPr>
                <w:w w:val="135"/>
                <w:sz w:val="5"/>
              </w:rPr>
              <w:t>PILA-ESTRIBO</w:t>
            </w:r>
            <w:r>
              <w:rPr>
                <w:spacing w:val="-6"/>
                <w:w w:val="135"/>
                <w:sz w:val="5"/>
              </w:rPr>
              <w:t xml:space="preserve"> </w:t>
            </w:r>
            <w:r>
              <w:rPr>
                <w:w w:val="135"/>
                <w:sz w:val="5"/>
              </w:rPr>
              <w:t>o</w:t>
            </w:r>
            <w:r>
              <w:rPr>
                <w:spacing w:val="-6"/>
                <w:w w:val="135"/>
                <w:sz w:val="5"/>
              </w:rPr>
              <w:t xml:space="preserve"> </w:t>
            </w:r>
            <w:r>
              <w:rPr>
                <w:w w:val="135"/>
                <w:sz w:val="5"/>
              </w:rPr>
              <w:t>ESTRIBO</w:t>
            </w:r>
            <w:r>
              <w:rPr>
                <w:spacing w:val="-5"/>
                <w:w w:val="135"/>
                <w:sz w:val="5"/>
              </w:rPr>
              <w:t xml:space="preserve"> </w:t>
            </w:r>
            <w:r>
              <w:rPr>
                <w:w w:val="135"/>
                <w:sz w:val="5"/>
              </w:rPr>
              <w:t>-</w:t>
            </w:r>
          </w:p>
          <w:p w:rsidR="00F04A7A" w:rsidRDefault="0004129A">
            <w:pPr>
              <w:pStyle w:val="TableParagraph"/>
              <w:spacing w:before="10" w:line="45" w:lineRule="exact"/>
              <w:ind w:left="17"/>
              <w:rPr>
                <w:sz w:val="5"/>
              </w:rPr>
            </w:pPr>
            <w:r>
              <w:rPr>
                <w:w w:val="135"/>
                <w:sz w:val="5"/>
              </w:rPr>
              <w:t>ESTRIBO) sea mayor o igual al 70% de la Longitud de la Luz Principal del Puente Objeto al cual se realizará las labores de</w:t>
            </w:r>
          </w:p>
        </w:tc>
      </w:tr>
      <w:tr w:rsidR="00F04A7A">
        <w:trPr>
          <w:trHeight w:val="218"/>
        </w:trPr>
        <w:tc>
          <w:tcPr>
            <w:tcW w:w="900" w:type="dxa"/>
            <w:vMerge/>
            <w:tcBorders>
              <w:top w:val="nil"/>
              <w:bottom w:val="nil"/>
              <w:right w:val="single" w:sz="4" w:space="0" w:color="000000"/>
            </w:tcBorders>
          </w:tcPr>
          <w:p w:rsidR="00F04A7A" w:rsidRDefault="00F04A7A">
            <w:pPr>
              <w:rPr>
                <w:sz w:val="2"/>
                <w:szCs w:val="2"/>
              </w:rPr>
            </w:pPr>
          </w:p>
        </w:tc>
        <w:tc>
          <w:tcPr>
            <w:tcW w:w="946" w:type="dxa"/>
            <w:tcBorders>
              <w:top w:val="single" w:sz="2" w:space="0" w:color="000000"/>
              <w:left w:val="single" w:sz="4" w:space="0" w:color="000000"/>
              <w:bottom w:val="nil"/>
              <w:right w:val="single" w:sz="4" w:space="0" w:color="000000"/>
            </w:tcBorders>
          </w:tcPr>
          <w:p w:rsidR="00F04A7A" w:rsidRDefault="0004129A">
            <w:pPr>
              <w:pStyle w:val="TableParagraph"/>
              <w:spacing w:line="43" w:lineRule="exact"/>
              <w:ind w:left="102"/>
              <w:rPr>
                <w:b/>
                <w:sz w:val="5"/>
              </w:rPr>
            </w:pPr>
            <w:r>
              <w:rPr>
                <w:b/>
                <w:w w:val="135"/>
                <w:sz w:val="5"/>
              </w:rPr>
              <w:t>7.4 INTERVENTORÍA A</w:t>
            </w:r>
          </w:p>
          <w:p w:rsidR="00F04A7A" w:rsidRDefault="0004129A">
            <w:pPr>
              <w:pStyle w:val="TableParagraph"/>
              <w:spacing w:line="70" w:lineRule="atLeast"/>
              <w:ind w:left="145" w:right="129" w:firstLine="43"/>
              <w:rPr>
                <w:b/>
                <w:sz w:val="5"/>
              </w:rPr>
            </w:pPr>
            <w:r>
              <w:rPr>
                <w:b/>
                <w:w w:val="135"/>
                <w:sz w:val="5"/>
              </w:rPr>
              <w:t>PROYECTOS DE: MEJORAMIENTO O MANTENIMIENTO O</w:t>
            </w:r>
          </w:p>
        </w:tc>
        <w:tc>
          <w:tcPr>
            <w:tcW w:w="96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2" w:space="0" w:color="000000"/>
              <w:left w:val="single" w:sz="4" w:space="0" w:color="000000"/>
              <w:bottom w:val="single" w:sz="2" w:space="0" w:color="000000"/>
            </w:tcBorders>
          </w:tcPr>
          <w:p w:rsidR="00F04A7A" w:rsidRDefault="0004129A">
            <w:pPr>
              <w:pStyle w:val="TableParagraph"/>
              <w:spacing w:before="46" w:line="280" w:lineRule="auto"/>
              <w:ind w:left="1997" w:right="62" w:hanging="1962"/>
              <w:rPr>
                <w:sz w:val="5"/>
              </w:rPr>
            </w:pPr>
            <w:r>
              <w:rPr>
                <w:w w:val="135"/>
                <w:sz w:val="5"/>
              </w:rPr>
              <w:t>INTERVENTORÍA</w:t>
            </w:r>
            <w:r>
              <w:rPr>
                <w:spacing w:val="-7"/>
                <w:w w:val="135"/>
                <w:sz w:val="5"/>
              </w:rPr>
              <w:t xml:space="preserve"> </w:t>
            </w:r>
            <w:r>
              <w:rPr>
                <w:w w:val="135"/>
                <w:sz w:val="5"/>
              </w:rPr>
              <w:t>A</w:t>
            </w:r>
            <w:r>
              <w:rPr>
                <w:spacing w:val="-6"/>
                <w:w w:val="135"/>
                <w:sz w:val="5"/>
              </w:rPr>
              <w:t xml:space="preserve"> </w:t>
            </w:r>
            <w:r>
              <w:rPr>
                <w:w w:val="135"/>
                <w:sz w:val="5"/>
              </w:rPr>
              <w:t>PROYECTOS</w:t>
            </w:r>
            <w:r>
              <w:rPr>
                <w:spacing w:val="-7"/>
                <w:w w:val="135"/>
                <w:sz w:val="5"/>
              </w:rPr>
              <w:t xml:space="preserve"> </w:t>
            </w:r>
            <w:r>
              <w:rPr>
                <w:w w:val="135"/>
                <w:sz w:val="5"/>
              </w:rPr>
              <w:t>DE:</w:t>
            </w:r>
            <w:r>
              <w:rPr>
                <w:spacing w:val="-7"/>
                <w:w w:val="135"/>
                <w:sz w:val="5"/>
              </w:rPr>
              <w:t xml:space="preserve"> </w:t>
            </w:r>
            <w:r>
              <w:rPr>
                <w:w w:val="135"/>
                <w:sz w:val="5"/>
              </w:rPr>
              <w:t>CONSTRUCCIÓN</w:t>
            </w:r>
            <w:r>
              <w:rPr>
                <w:spacing w:val="-6"/>
                <w:w w:val="135"/>
                <w:sz w:val="5"/>
              </w:rPr>
              <w:t xml:space="preserve"> </w:t>
            </w:r>
            <w:r>
              <w:rPr>
                <w:w w:val="135"/>
                <w:sz w:val="5"/>
              </w:rPr>
              <w:t>O</w:t>
            </w:r>
            <w:r>
              <w:rPr>
                <w:spacing w:val="-8"/>
                <w:w w:val="135"/>
                <w:sz w:val="5"/>
              </w:rPr>
              <w:t xml:space="preserve"> </w:t>
            </w:r>
            <w:r>
              <w:rPr>
                <w:w w:val="135"/>
                <w:sz w:val="5"/>
              </w:rPr>
              <w:t>MEJORAMIENTO</w:t>
            </w:r>
            <w:r>
              <w:rPr>
                <w:spacing w:val="-7"/>
                <w:w w:val="135"/>
                <w:sz w:val="5"/>
              </w:rPr>
              <w:t xml:space="preserve"> </w:t>
            </w:r>
            <w:r>
              <w:rPr>
                <w:w w:val="135"/>
                <w:sz w:val="5"/>
              </w:rPr>
              <w:t>O</w:t>
            </w:r>
            <w:r>
              <w:rPr>
                <w:spacing w:val="-8"/>
                <w:w w:val="135"/>
                <w:sz w:val="5"/>
              </w:rPr>
              <w:t xml:space="preserve"> </w:t>
            </w:r>
            <w:r>
              <w:rPr>
                <w:w w:val="135"/>
                <w:sz w:val="5"/>
              </w:rPr>
              <w:t>MANTENIMIENTO</w:t>
            </w:r>
            <w:r>
              <w:rPr>
                <w:spacing w:val="-7"/>
                <w:w w:val="135"/>
                <w:sz w:val="5"/>
              </w:rPr>
              <w:t xml:space="preserve"> </w:t>
            </w:r>
            <w:r>
              <w:rPr>
                <w:w w:val="135"/>
                <w:sz w:val="5"/>
              </w:rPr>
              <w:t>O</w:t>
            </w:r>
            <w:r>
              <w:rPr>
                <w:spacing w:val="-7"/>
                <w:w w:val="135"/>
                <w:sz w:val="5"/>
              </w:rPr>
              <w:t xml:space="preserve"> </w:t>
            </w:r>
            <w:r>
              <w:rPr>
                <w:w w:val="135"/>
                <w:sz w:val="5"/>
              </w:rPr>
              <w:t>REHABILITACIÓN</w:t>
            </w:r>
            <w:r>
              <w:rPr>
                <w:spacing w:val="-7"/>
                <w:w w:val="135"/>
                <w:sz w:val="5"/>
              </w:rPr>
              <w:t xml:space="preserve"> </w:t>
            </w:r>
            <w:r>
              <w:rPr>
                <w:w w:val="135"/>
                <w:sz w:val="5"/>
              </w:rPr>
              <w:t>O</w:t>
            </w:r>
            <w:r>
              <w:rPr>
                <w:spacing w:val="-8"/>
                <w:w w:val="135"/>
                <w:sz w:val="5"/>
              </w:rPr>
              <w:t xml:space="preserve"> </w:t>
            </w:r>
            <w:r>
              <w:rPr>
                <w:w w:val="135"/>
                <w:sz w:val="5"/>
              </w:rPr>
              <w:t>CONSERVACIÓN</w:t>
            </w:r>
            <w:r>
              <w:rPr>
                <w:spacing w:val="-6"/>
                <w:w w:val="135"/>
                <w:sz w:val="5"/>
              </w:rPr>
              <w:t xml:space="preserve"> </w:t>
            </w:r>
            <w:r>
              <w:rPr>
                <w:w w:val="135"/>
                <w:sz w:val="5"/>
              </w:rPr>
              <w:t>O</w:t>
            </w:r>
            <w:r>
              <w:rPr>
                <w:spacing w:val="-8"/>
                <w:w w:val="135"/>
                <w:sz w:val="5"/>
              </w:rPr>
              <w:t xml:space="preserve"> </w:t>
            </w:r>
            <w:r>
              <w:rPr>
                <w:w w:val="135"/>
                <w:sz w:val="5"/>
              </w:rPr>
              <w:t>REPOTENCIACIÓN</w:t>
            </w:r>
            <w:r>
              <w:rPr>
                <w:spacing w:val="-7"/>
                <w:w w:val="135"/>
                <w:sz w:val="5"/>
              </w:rPr>
              <w:t xml:space="preserve"> </w:t>
            </w:r>
            <w:r>
              <w:rPr>
                <w:w w:val="135"/>
                <w:sz w:val="5"/>
              </w:rPr>
              <w:t>O</w:t>
            </w:r>
            <w:r>
              <w:rPr>
                <w:spacing w:val="-7"/>
                <w:w w:val="135"/>
                <w:sz w:val="5"/>
              </w:rPr>
              <w:t xml:space="preserve"> </w:t>
            </w:r>
            <w:r>
              <w:rPr>
                <w:w w:val="135"/>
                <w:sz w:val="5"/>
              </w:rPr>
              <w:t>REFUERZO</w:t>
            </w:r>
            <w:r>
              <w:rPr>
                <w:spacing w:val="-8"/>
                <w:w w:val="135"/>
                <w:sz w:val="5"/>
              </w:rPr>
              <w:t xml:space="preserve"> </w:t>
            </w:r>
            <w:r>
              <w:rPr>
                <w:w w:val="135"/>
                <w:sz w:val="5"/>
              </w:rPr>
              <w:t>O</w:t>
            </w:r>
            <w:r>
              <w:rPr>
                <w:spacing w:val="-7"/>
                <w:w w:val="135"/>
                <w:sz w:val="5"/>
              </w:rPr>
              <w:t xml:space="preserve"> </w:t>
            </w:r>
            <w:r>
              <w:rPr>
                <w:w w:val="135"/>
                <w:sz w:val="5"/>
              </w:rPr>
              <w:t>ACTUALIZACION</w:t>
            </w:r>
            <w:r>
              <w:rPr>
                <w:spacing w:val="-7"/>
                <w:w w:val="135"/>
                <w:sz w:val="5"/>
              </w:rPr>
              <w:t xml:space="preserve"> </w:t>
            </w:r>
            <w:r>
              <w:rPr>
                <w:w w:val="135"/>
                <w:sz w:val="5"/>
              </w:rPr>
              <w:t>SISMICA DE PUENTES VEHICULARES O FERREOS, EN ESTRUCTURA EN</w:t>
            </w:r>
            <w:r>
              <w:rPr>
                <w:spacing w:val="-12"/>
                <w:w w:val="135"/>
                <w:sz w:val="5"/>
              </w:rPr>
              <w:t xml:space="preserve"> </w:t>
            </w:r>
            <w:r>
              <w:rPr>
                <w:w w:val="135"/>
                <w:sz w:val="5"/>
              </w:rPr>
              <w:t>CONCRETO</w:t>
            </w:r>
          </w:p>
        </w:tc>
      </w:tr>
    </w:tbl>
    <w:p w:rsidR="00F04A7A" w:rsidRDefault="00F04A7A">
      <w:pPr>
        <w:pStyle w:val="Textoindependiente"/>
        <w:rPr>
          <w:rFonts w:ascii="Times New Roman"/>
          <w:sz w:val="20"/>
        </w:rPr>
      </w:pPr>
    </w:p>
    <w:p w:rsidR="00F04A7A" w:rsidRDefault="00F04A7A">
      <w:pPr>
        <w:pStyle w:val="Textoindependiente"/>
        <w:spacing w:before="4"/>
        <w:rPr>
          <w:rFonts w:ascii="Times New Roman"/>
          <w:sz w:val="24"/>
        </w:rPr>
      </w:pPr>
    </w:p>
    <w:tbl>
      <w:tblPr>
        <w:tblStyle w:val="TableNormal"/>
        <w:tblW w:w="0" w:type="auto"/>
        <w:tblInd w:w="5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946"/>
        <w:gridCol w:w="960"/>
        <w:gridCol w:w="1254"/>
        <w:gridCol w:w="1348"/>
        <w:gridCol w:w="1007"/>
        <w:gridCol w:w="940"/>
        <w:gridCol w:w="1893"/>
      </w:tblGrid>
      <w:tr w:rsidR="00F04A7A">
        <w:trPr>
          <w:trHeight w:val="147"/>
        </w:trPr>
        <w:tc>
          <w:tcPr>
            <w:tcW w:w="900" w:type="dxa"/>
            <w:vMerge w:val="restart"/>
            <w:tcBorders>
              <w:top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0" w:line="304" w:lineRule="auto"/>
              <w:ind w:left="20" w:right="26" w:firstLine="1"/>
              <w:jc w:val="center"/>
              <w:rPr>
                <w:sz w:val="5"/>
              </w:rPr>
            </w:pPr>
            <w:r>
              <w:rPr>
                <w:w w:val="135"/>
                <w:sz w:val="5"/>
              </w:rPr>
              <w:t>Que hayan contenido la ejecución de:</w:t>
            </w:r>
            <w:r>
              <w:rPr>
                <w:color w:val="454545"/>
                <w:w w:val="135"/>
                <w:sz w:val="5"/>
              </w:rPr>
              <w:t>[las Entidades Estatales no podrán incluir condiciones adicionales para la acreditación de la experiencia a las exigidas en</w:t>
            </w:r>
            <w:r>
              <w:rPr>
                <w:color w:val="454545"/>
                <w:spacing w:val="-5"/>
                <w:w w:val="135"/>
                <w:sz w:val="5"/>
              </w:rPr>
              <w:t xml:space="preserve"> </w:t>
            </w:r>
            <w:r>
              <w:rPr>
                <w:color w:val="454545"/>
                <w:w w:val="135"/>
                <w:sz w:val="5"/>
              </w:rPr>
              <w:t>esta</w:t>
            </w:r>
            <w:r>
              <w:rPr>
                <w:color w:val="454545"/>
                <w:spacing w:val="-5"/>
                <w:w w:val="135"/>
                <w:sz w:val="5"/>
              </w:rPr>
              <w:t xml:space="preserve"> </w:t>
            </w:r>
            <w:r>
              <w:rPr>
                <w:color w:val="454545"/>
                <w:w w:val="135"/>
                <w:sz w:val="5"/>
              </w:rPr>
              <w:t>Matriz</w:t>
            </w:r>
            <w:r>
              <w:rPr>
                <w:color w:val="454545"/>
                <w:spacing w:val="-5"/>
                <w:w w:val="135"/>
                <w:sz w:val="5"/>
              </w:rPr>
              <w:t xml:space="preserve"> </w:t>
            </w:r>
            <w:r>
              <w:rPr>
                <w:color w:val="454545"/>
                <w:w w:val="135"/>
                <w:sz w:val="5"/>
              </w:rPr>
              <w:t>haciendo</w:t>
            </w:r>
            <w:r>
              <w:rPr>
                <w:color w:val="454545"/>
                <w:spacing w:val="-4"/>
                <w:w w:val="135"/>
                <w:sz w:val="5"/>
              </w:rPr>
              <w:t xml:space="preserve"> </w:t>
            </w:r>
            <w:r>
              <w:rPr>
                <w:color w:val="454545"/>
                <w:w w:val="135"/>
                <w:sz w:val="5"/>
              </w:rPr>
              <w:t>uso de esta</w:t>
            </w:r>
            <w:r>
              <w:rPr>
                <w:color w:val="454545"/>
                <w:spacing w:val="-4"/>
                <w:w w:val="135"/>
                <w:sz w:val="5"/>
              </w:rPr>
              <w:t xml:space="preserve"> </w:t>
            </w:r>
            <w:r>
              <w:rPr>
                <w:color w:val="454545"/>
                <w:w w:val="135"/>
                <w:sz w:val="5"/>
              </w:rPr>
              <w:t>expresión]</w:t>
            </w:r>
          </w:p>
        </w:tc>
        <w:tc>
          <w:tcPr>
            <w:tcW w:w="946" w:type="dxa"/>
            <w:vMerge w:val="restart"/>
            <w:tcBorders>
              <w:top w:val="nil"/>
              <w:left w:val="single" w:sz="4" w:space="0" w:color="000000"/>
              <w:bottom w:val="single" w:sz="4" w:space="0" w:color="000000"/>
              <w:right w:val="single" w:sz="4" w:space="0" w:color="000000"/>
            </w:tcBorders>
          </w:tcPr>
          <w:p w:rsidR="00F04A7A" w:rsidRDefault="0004129A">
            <w:pPr>
              <w:pStyle w:val="TableParagraph"/>
              <w:spacing w:before="39" w:line="309" w:lineRule="auto"/>
              <w:ind w:left="41" w:right="44" w:firstLine="2"/>
              <w:jc w:val="center"/>
              <w:rPr>
                <w:b/>
                <w:sz w:val="5"/>
              </w:rPr>
            </w:pPr>
            <w:r>
              <w:rPr>
                <w:b/>
                <w:w w:val="135"/>
                <w:sz w:val="5"/>
              </w:rPr>
              <w:t>REHABILITACIÓN O CONSERVACIÓN O REPOTENCIACIÓN O REFUERZO O ACTUALIZACION</w:t>
            </w:r>
            <w:r>
              <w:rPr>
                <w:b/>
                <w:spacing w:val="-12"/>
                <w:w w:val="135"/>
                <w:sz w:val="5"/>
              </w:rPr>
              <w:t xml:space="preserve"> </w:t>
            </w:r>
            <w:r>
              <w:rPr>
                <w:b/>
                <w:w w:val="135"/>
                <w:sz w:val="5"/>
              </w:rPr>
              <w:t>SISMICA DE PUENTES VEHICULARES</w:t>
            </w:r>
            <w:r>
              <w:rPr>
                <w:b/>
                <w:spacing w:val="-1"/>
                <w:w w:val="135"/>
                <w:sz w:val="5"/>
              </w:rPr>
              <w:t xml:space="preserve"> </w:t>
            </w:r>
            <w:r>
              <w:rPr>
                <w:b/>
                <w:w w:val="135"/>
                <w:sz w:val="5"/>
              </w:rPr>
              <w:t>O</w:t>
            </w:r>
          </w:p>
          <w:p w:rsidR="00F04A7A" w:rsidRDefault="0004129A">
            <w:pPr>
              <w:pStyle w:val="TableParagraph"/>
              <w:spacing w:line="19" w:lineRule="exact"/>
              <w:ind w:left="102"/>
              <w:rPr>
                <w:b/>
                <w:sz w:val="5"/>
              </w:rPr>
            </w:pPr>
            <w:r>
              <w:rPr>
                <w:b/>
                <w:spacing w:val="-1"/>
                <w:w w:val="133"/>
                <w:sz w:val="5"/>
              </w:rPr>
              <w:t>7.</w:t>
            </w:r>
            <w:r>
              <w:rPr>
                <w:b/>
                <w:w w:val="133"/>
                <w:sz w:val="5"/>
              </w:rPr>
              <w:t>5</w:t>
            </w:r>
            <w:r>
              <w:rPr>
                <w:b/>
                <w:spacing w:val="4"/>
                <w:sz w:val="5"/>
              </w:rPr>
              <w:t xml:space="preserve"> </w:t>
            </w:r>
            <w:r>
              <w:rPr>
                <w:b/>
                <w:spacing w:val="-1"/>
                <w:w w:val="133"/>
                <w:sz w:val="5"/>
              </w:rPr>
              <w:t>I</w:t>
            </w:r>
            <w:r>
              <w:rPr>
                <w:b/>
                <w:spacing w:val="-42"/>
                <w:w w:val="133"/>
                <w:sz w:val="5"/>
              </w:rPr>
              <w:t>N</w:t>
            </w:r>
            <w:r>
              <w:rPr>
                <w:b/>
                <w:spacing w:val="-1"/>
                <w:w w:val="133"/>
                <w:position w:val="3"/>
                <w:sz w:val="5"/>
              </w:rPr>
              <w:t>F</w:t>
            </w:r>
            <w:r>
              <w:rPr>
                <w:b/>
                <w:spacing w:val="-44"/>
                <w:w w:val="133"/>
                <w:position w:val="3"/>
                <w:sz w:val="5"/>
              </w:rPr>
              <w:t>E</w:t>
            </w:r>
            <w:r>
              <w:rPr>
                <w:b/>
                <w:spacing w:val="1"/>
                <w:w w:val="133"/>
                <w:sz w:val="5"/>
              </w:rPr>
              <w:t>T</w:t>
            </w:r>
            <w:r>
              <w:rPr>
                <w:b/>
                <w:spacing w:val="-43"/>
                <w:w w:val="133"/>
                <w:sz w:val="5"/>
              </w:rPr>
              <w:t>E</w:t>
            </w:r>
            <w:r>
              <w:rPr>
                <w:b/>
                <w:spacing w:val="-6"/>
                <w:w w:val="133"/>
                <w:position w:val="3"/>
                <w:sz w:val="5"/>
              </w:rPr>
              <w:t>R</w:t>
            </w:r>
            <w:r>
              <w:rPr>
                <w:b/>
                <w:spacing w:val="-1"/>
                <w:w w:val="133"/>
                <w:sz w:val="5"/>
              </w:rPr>
              <w:t>R</w:t>
            </w:r>
            <w:r>
              <w:rPr>
                <w:b/>
                <w:spacing w:val="-40"/>
                <w:w w:val="133"/>
                <w:sz w:val="5"/>
              </w:rPr>
              <w:t>V</w:t>
            </w:r>
            <w:r>
              <w:rPr>
                <w:b/>
                <w:spacing w:val="-5"/>
                <w:w w:val="133"/>
                <w:position w:val="3"/>
                <w:sz w:val="5"/>
              </w:rPr>
              <w:t>E</w:t>
            </w:r>
            <w:r>
              <w:rPr>
                <w:b/>
                <w:spacing w:val="-40"/>
                <w:w w:val="133"/>
                <w:sz w:val="5"/>
              </w:rPr>
              <w:t>E</w:t>
            </w:r>
            <w:r>
              <w:rPr>
                <w:b/>
                <w:spacing w:val="-13"/>
                <w:w w:val="133"/>
                <w:position w:val="3"/>
                <w:sz w:val="5"/>
              </w:rPr>
              <w:t>O</w:t>
            </w:r>
            <w:r>
              <w:rPr>
                <w:b/>
                <w:spacing w:val="-37"/>
                <w:w w:val="133"/>
                <w:sz w:val="5"/>
              </w:rPr>
              <w:t>N</w:t>
            </w:r>
            <w:r>
              <w:rPr>
                <w:b/>
                <w:spacing w:val="-8"/>
                <w:w w:val="133"/>
                <w:position w:val="3"/>
                <w:sz w:val="5"/>
              </w:rPr>
              <w:t>S</w:t>
            </w:r>
            <w:r>
              <w:rPr>
                <w:b/>
                <w:spacing w:val="-33"/>
                <w:w w:val="133"/>
                <w:sz w:val="5"/>
              </w:rPr>
              <w:t>T</w:t>
            </w:r>
            <w:r>
              <w:rPr>
                <w:b/>
                <w:w w:val="133"/>
                <w:position w:val="3"/>
                <w:sz w:val="5"/>
              </w:rPr>
              <w:t>,</w:t>
            </w:r>
            <w:r>
              <w:rPr>
                <w:b/>
                <w:spacing w:val="1"/>
                <w:position w:val="3"/>
                <w:sz w:val="5"/>
              </w:rPr>
              <w:t xml:space="preserve"> </w:t>
            </w:r>
            <w:r>
              <w:rPr>
                <w:b/>
                <w:spacing w:val="-49"/>
                <w:w w:val="133"/>
                <w:sz w:val="5"/>
              </w:rPr>
              <w:t>O</w:t>
            </w:r>
            <w:r>
              <w:rPr>
                <w:b/>
                <w:w w:val="133"/>
                <w:position w:val="3"/>
                <w:sz w:val="5"/>
              </w:rPr>
              <w:t>E</w:t>
            </w:r>
            <w:r>
              <w:rPr>
                <w:b/>
                <w:spacing w:val="-46"/>
                <w:w w:val="133"/>
                <w:position w:val="3"/>
                <w:sz w:val="5"/>
              </w:rPr>
              <w:t>N</w:t>
            </w:r>
            <w:r>
              <w:rPr>
                <w:b/>
                <w:spacing w:val="-1"/>
                <w:w w:val="133"/>
                <w:sz w:val="5"/>
              </w:rPr>
              <w:t>RÍ</w:t>
            </w:r>
            <w:r>
              <w:rPr>
                <w:b/>
                <w:w w:val="133"/>
                <w:sz w:val="5"/>
              </w:rPr>
              <w:t>A</w:t>
            </w:r>
            <w:r>
              <w:rPr>
                <w:b/>
                <w:spacing w:val="4"/>
                <w:sz w:val="5"/>
              </w:rPr>
              <w:t xml:space="preserve"> </w:t>
            </w:r>
            <w:r>
              <w:rPr>
                <w:b/>
                <w:w w:val="133"/>
                <w:sz w:val="5"/>
              </w:rPr>
              <w:t>A</w:t>
            </w:r>
          </w:p>
        </w:tc>
        <w:tc>
          <w:tcPr>
            <w:tcW w:w="960"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6"/>
              <w:ind w:left="22" w:right="8"/>
              <w:jc w:val="center"/>
              <w:rPr>
                <w:sz w:val="5"/>
              </w:rPr>
            </w:pPr>
            <w:r>
              <w:rPr>
                <w:w w:val="135"/>
                <w:sz w:val="5"/>
              </w:rPr>
              <w:t>ESPECIFICA</w:t>
            </w:r>
          </w:p>
        </w:tc>
        <w:tc>
          <w:tcPr>
            <w:tcW w:w="2602" w:type="dxa"/>
            <w:gridSpan w:val="2"/>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5"/>
              </w:rPr>
            </w:pPr>
          </w:p>
          <w:p w:rsidR="00F04A7A" w:rsidRDefault="0004129A">
            <w:pPr>
              <w:pStyle w:val="TableParagraph"/>
              <w:ind w:left="1216" w:right="1201"/>
              <w:jc w:val="center"/>
              <w:rPr>
                <w:sz w:val="5"/>
              </w:rPr>
            </w:pPr>
            <w:r>
              <w:rPr>
                <w:w w:val="135"/>
                <w:sz w:val="5"/>
              </w:rPr>
              <w:t>N.A.</w:t>
            </w:r>
          </w:p>
        </w:tc>
        <w:tc>
          <w:tcPr>
            <w:tcW w:w="3840" w:type="dxa"/>
            <w:gridSpan w:val="3"/>
            <w:vMerge w:val="restart"/>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spacing w:before="1"/>
              <w:rPr>
                <w:rFonts w:ascii="Times New Roman"/>
                <w:sz w:val="8"/>
              </w:rPr>
            </w:pPr>
          </w:p>
          <w:p w:rsidR="00F04A7A" w:rsidRDefault="0004129A">
            <w:pPr>
              <w:pStyle w:val="TableParagraph"/>
              <w:spacing w:line="304" w:lineRule="auto"/>
              <w:ind w:left="17" w:right="32"/>
              <w:rPr>
                <w:sz w:val="5"/>
              </w:rPr>
            </w:pPr>
            <w:r>
              <w:rPr>
                <w:w w:val="135"/>
                <w:sz w:val="5"/>
              </w:rPr>
              <w:t>*Si el alcance del contrato contempla las labores de interventoría a la ejecución de actividades específicas para la materialización de obras de protecciones hidráulicas, además de las condiciones generales de experiencia debe cumplir con lo señalado en la</w:t>
            </w:r>
            <w:r>
              <w:rPr>
                <w:w w:val="135"/>
                <w:sz w:val="5"/>
              </w:rPr>
              <w:t xml:space="preserve"> matriz de experiencia correspondiente a los proyectos en INTERVENTORÍA A OBRAS MARITIMAS Y FLUVIALES según</w:t>
            </w:r>
            <w:r>
              <w:rPr>
                <w:spacing w:val="-3"/>
                <w:w w:val="135"/>
                <w:sz w:val="5"/>
              </w:rPr>
              <w:t xml:space="preserve"> </w:t>
            </w:r>
            <w:r>
              <w:rPr>
                <w:w w:val="135"/>
                <w:sz w:val="5"/>
              </w:rPr>
              <w:t>corresponda.</w:t>
            </w:r>
          </w:p>
        </w:tc>
      </w:tr>
      <w:tr w:rsidR="00F04A7A">
        <w:trPr>
          <w:trHeight w:val="435"/>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4" w:line="304" w:lineRule="auto"/>
              <w:ind w:left="22" w:right="26"/>
              <w:jc w:val="center"/>
              <w:rPr>
                <w:sz w:val="5"/>
              </w:rPr>
            </w:pPr>
            <w:r>
              <w:rPr>
                <w:w w:val="135"/>
                <w:sz w:val="5"/>
              </w:rPr>
              <w:t>ACTIVIDADES A ACREDITAR, DE ACUERDO CON LAS CARACTERISTICAS DE LA INTERVENCIÓN</w:t>
            </w:r>
          </w:p>
        </w:tc>
        <w:tc>
          <w:tcPr>
            <w:tcW w:w="2602" w:type="dxa"/>
            <w:gridSpan w:val="2"/>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3840" w:type="dxa"/>
            <w:gridSpan w:val="3"/>
            <w:vMerge/>
            <w:tcBorders>
              <w:top w:val="nil"/>
              <w:left w:val="single" w:sz="4" w:space="0" w:color="000000"/>
              <w:bottom w:val="single" w:sz="4" w:space="0" w:color="000000"/>
            </w:tcBorders>
          </w:tcPr>
          <w:p w:rsidR="00F04A7A" w:rsidRDefault="00F04A7A">
            <w:pPr>
              <w:rPr>
                <w:sz w:val="2"/>
                <w:szCs w:val="2"/>
              </w:rPr>
            </w:pPr>
          </w:p>
        </w:tc>
      </w:tr>
      <w:tr w:rsidR="00F04A7A">
        <w:trPr>
          <w:trHeight w:val="219"/>
        </w:trPr>
        <w:tc>
          <w:tcPr>
            <w:tcW w:w="900" w:type="dxa"/>
            <w:vMerge/>
            <w:tcBorders>
              <w:top w:val="nil"/>
              <w:right w:val="single" w:sz="4" w:space="0" w:color="000000"/>
            </w:tcBorders>
          </w:tcPr>
          <w:p w:rsidR="00F04A7A" w:rsidRDefault="00F04A7A">
            <w:pPr>
              <w:rPr>
                <w:sz w:val="2"/>
                <w:szCs w:val="2"/>
              </w:rPr>
            </w:pPr>
          </w:p>
        </w:tc>
        <w:tc>
          <w:tcPr>
            <w:tcW w:w="946" w:type="dxa"/>
            <w:vMerge w:val="restart"/>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6" w:line="309" w:lineRule="auto"/>
              <w:ind w:left="23" w:right="26"/>
              <w:jc w:val="center"/>
              <w:rPr>
                <w:b/>
                <w:sz w:val="5"/>
              </w:rPr>
            </w:pPr>
            <w:r>
              <w:rPr>
                <w:b/>
                <w:w w:val="135"/>
                <w:sz w:val="5"/>
              </w:rPr>
              <w:t>PROYECTOS DE: MEJORAMIENTO O MANTENIMIENTO O REHABILITACIÓN O CONSERVACIÓN O REPOTENCIACIÓN O REFUERZO O ACTUALIZACION SISMICA DE PUENTES VEHICULARES O</w:t>
            </w:r>
          </w:p>
          <w:p w:rsidR="00F04A7A" w:rsidRDefault="0004129A">
            <w:pPr>
              <w:pStyle w:val="TableParagraph"/>
              <w:spacing w:line="9" w:lineRule="exact"/>
              <w:ind w:left="102"/>
              <w:rPr>
                <w:b/>
                <w:sz w:val="5"/>
              </w:rPr>
            </w:pPr>
            <w:r>
              <w:rPr>
                <w:b/>
                <w:spacing w:val="-1"/>
                <w:w w:val="133"/>
                <w:sz w:val="5"/>
              </w:rPr>
              <w:t>7.</w:t>
            </w:r>
            <w:r>
              <w:rPr>
                <w:b/>
                <w:w w:val="133"/>
                <w:sz w:val="5"/>
              </w:rPr>
              <w:t>6</w:t>
            </w:r>
            <w:r>
              <w:rPr>
                <w:b/>
                <w:spacing w:val="4"/>
                <w:sz w:val="5"/>
              </w:rPr>
              <w:t xml:space="preserve"> </w:t>
            </w:r>
            <w:r>
              <w:rPr>
                <w:b/>
                <w:spacing w:val="-1"/>
                <w:w w:val="133"/>
                <w:sz w:val="5"/>
              </w:rPr>
              <w:t>I</w:t>
            </w:r>
            <w:r>
              <w:rPr>
                <w:b/>
                <w:spacing w:val="-42"/>
                <w:w w:val="133"/>
                <w:sz w:val="5"/>
              </w:rPr>
              <w:t>N</w:t>
            </w:r>
            <w:r>
              <w:rPr>
                <w:b/>
                <w:spacing w:val="-1"/>
                <w:w w:val="133"/>
                <w:position w:val="3"/>
                <w:sz w:val="5"/>
              </w:rPr>
              <w:t>F</w:t>
            </w:r>
            <w:r>
              <w:rPr>
                <w:b/>
                <w:spacing w:val="-44"/>
                <w:w w:val="133"/>
                <w:position w:val="3"/>
                <w:sz w:val="5"/>
              </w:rPr>
              <w:t>E</w:t>
            </w:r>
            <w:r>
              <w:rPr>
                <w:b/>
                <w:spacing w:val="1"/>
                <w:w w:val="133"/>
                <w:sz w:val="5"/>
              </w:rPr>
              <w:t>T</w:t>
            </w:r>
            <w:r>
              <w:rPr>
                <w:b/>
                <w:spacing w:val="-43"/>
                <w:w w:val="133"/>
                <w:sz w:val="5"/>
              </w:rPr>
              <w:t>E</w:t>
            </w:r>
            <w:r>
              <w:rPr>
                <w:b/>
                <w:spacing w:val="-6"/>
                <w:w w:val="133"/>
                <w:position w:val="3"/>
                <w:sz w:val="5"/>
              </w:rPr>
              <w:t>R</w:t>
            </w:r>
            <w:r>
              <w:rPr>
                <w:b/>
                <w:spacing w:val="-1"/>
                <w:w w:val="133"/>
                <w:sz w:val="5"/>
              </w:rPr>
              <w:t>R</w:t>
            </w:r>
            <w:r>
              <w:rPr>
                <w:b/>
                <w:spacing w:val="-40"/>
                <w:w w:val="133"/>
                <w:sz w:val="5"/>
              </w:rPr>
              <w:t>V</w:t>
            </w:r>
            <w:r>
              <w:rPr>
                <w:b/>
                <w:spacing w:val="-5"/>
                <w:w w:val="133"/>
                <w:position w:val="3"/>
                <w:sz w:val="5"/>
              </w:rPr>
              <w:t>E</w:t>
            </w:r>
            <w:r>
              <w:rPr>
                <w:b/>
                <w:spacing w:val="-40"/>
                <w:w w:val="133"/>
                <w:sz w:val="5"/>
              </w:rPr>
              <w:t>E</w:t>
            </w:r>
            <w:r>
              <w:rPr>
                <w:b/>
                <w:spacing w:val="-13"/>
                <w:w w:val="133"/>
                <w:position w:val="3"/>
                <w:sz w:val="5"/>
              </w:rPr>
              <w:t>O</w:t>
            </w:r>
            <w:r>
              <w:rPr>
                <w:b/>
                <w:spacing w:val="-37"/>
                <w:w w:val="133"/>
                <w:sz w:val="5"/>
              </w:rPr>
              <w:t>N</w:t>
            </w:r>
            <w:r>
              <w:rPr>
                <w:b/>
                <w:spacing w:val="-8"/>
                <w:w w:val="133"/>
                <w:position w:val="3"/>
                <w:sz w:val="5"/>
              </w:rPr>
              <w:t>S</w:t>
            </w:r>
            <w:r>
              <w:rPr>
                <w:b/>
                <w:spacing w:val="1"/>
                <w:w w:val="133"/>
                <w:sz w:val="5"/>
              </w:rPr>
              <w:t>T</w:t>
            </w:r>
            <w:r>
              <w:rPr>
                <w:b/>
                <w:spacing w:val="-49"/>
                <w:w w:val="133"/>
                <w:sz w:val="5"/>
              </w:rPr>
              <w:t>O</w:t>
            </w:r>
            <w:r>
              <w:rPr>
                <w:b/>
                <w:w w:val="133"/>
                <w:position w:val="3"/>
                <w:sz w:val="5"/>
              </w:rPr>
              <w:t>E</w:t>
            </w:r>
            <w:r>
              <w:rPr>
                <w:b/>
                <w:spacing w:val="-46"/>
                <w:w w:val="133"/>
                <w:position w:val="3"/>
                <w:sz w:val="5"/>
              </w:rPr>
              <w:t>N</w:t>
            </w:r>
            <w:r>
              <w:rPr>
                <w:b/>
                <w:spacing w:val="-1"/>
                <w:w w:val="133"/>
                <w:sz w:val="5"/>
              </w:rPr>
              <w:t>RÍ</w:t>
            </w:r>
            <w:r>
              <w:rPr>
                <w:b/>
                <w:w w:val="133"/>
                <w:sz w:val="5"/>
              </w:rPr>
              <w:t>A</w:t>
            </w:r>
            <w:r>
              <w:rPr>
                <w:b/>
                <w:spacing w:val="4"/>
                <w:sz w:val="5"/>
              </w:rPr>
              <w:t xml:space="preserve"> </w:t>
            </w:r>
            <w:r>
              <w:rPr>
                <w:b/>
                <w:w w:val="133"/>
                <w:sz w:val="5"/>
              </w:rPr>
              <w:t>A</w:t>
            </w: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1"/>
              <w:rPr>
                <w:rFonts w:ascii="Times New Roman"/>
                <w:sz w:val="7"/>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4" w:space="0" w:color="000000"/>
              <w:left w:val="single" w:sz="4" w:space="0" w:color="000000"/>
              <w:bottom w:val="single" w:sz="4" w:space="0" w:color="000000"/>
            </w:tcBorders>
          </w:tcPr>
          <w:p w:rsidR="00F04A7A" w:rsidRDefault="0004129A">
            <w:pPr>
              <w:pStyle w:val="TableParagraph"/>
              <w:spacing w:before="45" w:line="304" w:lineRule="auto"/>
              <w:ind w:left="2076" w:right="35" w:hanging="2041"/>
              <w:rPr>
                <w:sz w:val="5"/>
              </w:rPr>
            </w:pPr>
            <w:r>
              <w:rPr>
                <w:w w:val="135"/>
                <w:sz w:val="5"/>
              </w:rPr>
              <w:t>INTERVENTORÍA</w:t>
            </w:r>
            <w:r>
              <w:rPr>
                <w:spacing w:val="-7"/>
                <w:w w:val="135"/>
                <w:sz w:val="5"/>
              </w:rPr>
              <w:t xml:space="preserve"> </w:t>
            </w:r>
            <w:r>
              <w:rPr>
                <w:w w:val="135"/>
                <w:sz w:val="5"/>
              </w:rPr>
              <w:t>A</w:t>
            </w:r>
            <w:r>
              <w:rPr>
                <w:spacing w:val="-6"/>
                <w:w w:val="135"/>
                <w:sz w:val="5"/>
              </w:rPr>
              <w:t xml:space="preserve"> </w:t>
            </w:r>
            <w:r>
              <w:rPr>
                <w:w w:val="135"/>
                <w:sz w:val="5"/>
              </w:rPr>
              <w:t>PROYECTOS</w:t>
            </w:r>
            <w:r>
              <w:rPr>
                <w:spacing w:val="-7"/>
                <w:w w:val="135"/>
                <w:sz w:val="5"/>
              </w:rPr>
              <w:t xml:space="preserve"> </w:t>
            </w:r>
            <w:r>
              <w:rPr>
                <w:w w:val="135"/>
                <w:sz w:val="5"/>
              </w:rPr>
              <w:t>DE:</w:t>
            </w:r>
            <w:r>
              <w:rPr>
                <w:spacing w:val="-7"/>
                <w:w w:val="135"/>
                <w:sz w:val="5"/>
              </w:rPr>
              <w:t xml:space="preserve"> </w:t>
            </w:r>
            <w:r>
              <w:rPr>
                <w:w w:val="135"/>
                <w:sz w:val="5"/>
              </w:rPr>
              <w:t>CONSTRUCCIÓN</w:t>
            </w:r>
            <w:r>
              <w:rPr>
                <w:spacing w:val="-7"/>
                <w:w w:val="135"/>
                <w:sz w:val="5"/>
              </w:rPr>
              <w:t xml:space="preserve"> </w:t>
            </w:r>
            <w:r>
              <w:rPr>
                <w:w w:val="135"/>
                <w:sz w:val="5"/>
              </w:rPr>
              <w:t>O</w:t>
            </w:r>
            <w:r>
              <w:rPr>
                <w:spacing w:val="-7"/>
                <w:w w:val="135"/>
                <w:sz w:val="5"/>
              </w:rPr>
              <w:t xml:space="preserve"> </w:t>
            </w:r>
            <w:r>
              <w:rPr>
                <w:w w:val="135"/>
                <w:sz w:val="5"/>
              </w:rPr>
              <w:t>MEJORAMIENTO</w:t>
            </w:r>
            <w:r>
              <w:rPr>
                <w:spacing w:val="-8"/>
                <w:w w:val="135"/>
                <w:sz w:val="5"/>
              </w:rPr>
              <w:t xml:space="preserve"> </w:t>
            </w:r>
            <w:r>
              <w:rPr>
                <w:w w:val="135"/>
                <w:sz w:val="5"/>
              </w:rPr>
              <w:t>O</w:t>
            </w:r>
            <w:r>
              <w:rPr>
                <w:spacing w:val="-7"/>
                <w:w w:val="135"/>
                <w:sz w:val="5"/>
              </w:rPr>
              <w:t xml:space="preserve"> </w:t>
            </w:r>
            <w:r>
              <w:rPr>
                <w:w w:val="135"/>
                <w:sz w:val="5"/>
              </w:rPr>
              <w:t>MANTENIMIENTO</w:t>
            </w:r>
            <w:r>
              <w:rPr>
                <w:spacing w:val="-8"/>
                <w:w w:val="135"/>
                <w:sz w:val="5"/>
              </w:rPr>
              <w:t xml:space="preserve"> </w:t>
            </w:r>
            <w:r>
              <w:rPr>
                <w:w w:val="135"/>
                <w:sz w:val="5"/>
              </w:rPr>
              <w:t>O</w:t>
            </w:r>
            <w:r>
              <w:rPr>
                <w:spacing w:val="-7"/>
                <w:w w:val="135"/>
                <w:sz w:val="5"/>
              </w:rPr>
              <w:t xml:space="preserve"> </w:t>
            </w:r>
            <w:r>
              <w:rPr>
                <w:w w:val="135"/>
                <w:sz w:val="5"/>
              </w:rPr>
              <w:t>REHABILITACIÓN</w:t>
            </w:r>
            <w:r>
              <w:rPr>
                <w:spacing w:val="-7"/>
                <w:w w:val="135"/>
                <w:sz w:val="5"/>
              </w:rPr>
              <w:t xml:space="preserve"> </w:t>
            </w:r>
            <w:r>
              <w:rPr>
                <w:w w:val="135"/>
                <w:sz w:val="5"/>
              </w:rPr>
              <w:t>O</w:t>
            </w:r>
            <w:r>
              <w:rPr>
                <w:spacing w:val="-7"/>
                <w:w w:val="135"/>
                <w:sz w:val="5"/>
              </w:rPr>
              <w:t xml:space="preserve"> </w:t>
            </w:r>
            <w:r>
              <w:rPr>
                <w:w w:val="135"/>
                <w:sz w:val="5"/>
              </w:rPr>
              <w:t>CONSERVACIÓN</w:t>
            </w:r>
            <w:r>
              <w:rPr>
                <w:spacing w:val="-7"/>
                <w:w w:val="135"/>
                <w:sz w:val="5"/>
              </w:rPr>
              <w:t xml:space="preserve"> </w:t>
            </w:r>
            <w:r>
              <w:rPr>
                <w:w w:val="135"/>
                <w:sz w:val="5"/>
              </w:rPr>
              <w:t>O</w:t>
            </w:r>
            <w:r>
              <w:rPr>
                <w:spacing w:val="-8"/>
                <w:w w:val="135"/>
                <w:sz w:val="5"/>
              </w:rPr>
              <w:t xml:space="preserve"> </w:t>
            </w:r>
            <w:r>
              <w:rPr>
                <w:w w:val="135"/>
                <w:sz w:val="5"/>
              </w:rPr>
              <w:t>REPOTENCIACIÓN</w:t>
            </w:r>
            <w:r>
              <w:rPr>
                <w:spacing w:val="-6"/>
                <w:w w:val="135"/>
                <w:sz w:val="5"/>
              </w:rPr>
              <w:t xml:space="preserve"> </w:t>
            </w:r>
            <w:r>
              <w:rPr>
                <w:w w:val="135"/>
                <w:sz w:val="5"/>
              </w:rPr>
              <w:t>O</w:t>
            </w:r>
            <w:r>
              <w:rPr>
                <w:spacing w:val="-8"/>
                <w:w w:val="135"/>
                <w:sz w:val="5"/>
              </w:rPr>
              <w:t xml:space="preserve"> </w:t>
            </w:r>
            <w:r>
              <w:rPr>
                <w:w w:val="135"/>
                <w:sz w:val="5"/>
              </w:rPr>
              <w:t>REFUERZO</w:t>
            </w:r>
            <w:r>
              <w:rPr>
                <w:spacing w:val="-7"/>
                <w:w w:val="135"/>
                <w:sz w:val="5"/>
              </w:rPr>
              <w:t xml:space="preserve"> </w:t>
            </w:r>
            <w:r>
              <w:rPr>
                <w:w w:val="135"/>
                <w:sz w:val="5"/>
              </w:rPr>
              <w:t>O</w:t>
            </w:r>
            <w:r>
              <w:rPr>
                <w:spacing w:val="-7"/>
                <w:w w:val="135"/>
                <w:sz w:val="5"/>
              </w:rPr>
              <w:t xml:space="preserve"> </w:t>
            </w:r>
            <w:r>
              <w:rPr>
                <w:w w:val="135"/>
                <w:sz w:val="5"/>
              </w:rPr>
              <w:t>ACTUALIZACION</w:t>
            </w:r>
            <w:r>
              <w:rPr>
                <w:spacing w:val="-7"/>
                <w:w w:val="135"/>
                <w:sz w:val="5"/>
              </w:rPr>
              <w:t xml:space="preserve"> </w:t>
            </w:r>
            <w:r>
              <w:rPr>
                <w:w w:val="135"/>
                <w:sz w:val="5"/>
              </w:rPr>
              <w:t>SISMICA DE PUENTES VEHICULARES O FERREOS, EN ESTRUCTURA</w:t>
            </w:r>
            <w:r>
              <w:rPr>
                <w:spacing w:val="-10"/>
                <w:w w:val="135"/>
                <w:sz w:val="5"/>
              </w:rPr>
              <w:t xml:space="preserve"> </w:t>
            </w:r>
            <w:r>
              <w:rPr>
                <w:w w:val="135"/>
                <w:sz w:val="5"/>
              </w:rPr>
              <w:t>METALICA</w:t>
            </w:r>
          </w:p>
        </w:tc>
      </w:tr>
      <w:tr w:rsidR="00F04A7A">
        <w:trPr>
          <w:trHeight w:val="133"/>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38"/>
              <w:ind w:left="22" w:right="8"/>
              <w:jc w:val="center"/>
              <w:rPr>
                <w:sz w:val="5"/>
              </w:rPr>
            </w:pPr>
            <w:r>
              <w:rPr>
                <w:w w:val="135"/>
                <w:sz w:val="5"/>
              </w:rPr>
              <w:t>ESPECIFICA</w:t>
            </w:r>
          </w:p>
        </w:tc>
        <w:tc>
          <w:tcPr>
            <w:tcW w:w="2602" w:type="dxa"/>
            <w:gridSpan w:val="2"/>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4"/>
              </w:rPr>
            </w:pPr>
          </w:p>
          <w:p w:rsidR="00F04A7A" w:rsidRDefault="0004129A">
            <w:pPr>
              <w:pStyle w:val="TableParagraph"/>
              <w:ind w:left="1216" w:right="1201"/>
              <w:jc w:val="center"/>
              <w:rPr>
                <w:sz w:val="5"/>
              </w:rPr>
            </w:pPr>
            <w:r>
              <w:rPr>
                <w:w w:val="135"/>
                <w:sz w:val="5"/>
              </w:rPr>
              <w:t>N.A.</w:t>
            </w:r>
          </w:p>
        </w:tc>
        <w:tc>
          <w:tcPr>
            <w:tcW w:w="3840" w:type="dxa"/>
            <w:gridSpan w:val="3"/>
            <w:vMerge w:val="restart"/>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spacing w:before="4"/>
              <w:rPr>
                <w:rFonts w:ascii="Times New Roman"/>
                <w:sz w:val="7"/>
              </w:rPr>
            </w:pPr>
          </w:p>
          <w:p w:rsidR="00F04A7A" w:rsidRDefault="0004129A">
            <w:pPr>
              <w:pStyle w:val="TableParagraph"/>
              <w:spacing w:before="1" w:line="304" w:lineRule="auto"/>
              <w:ind w:left="17" w:right="32"/>
              <w:rPr>
                <w:sz w:val="5"/>
              </w:rPr>
            </w:pPr>
            <w:r>
              <w:rPr>
                <w:w w:val="135"/>
                <w:sz w:val="5"/>
              </w:rPr>
              <w:t>*Si el alcance del contrato contempla las labores de interventoría a la ejecución de actividades específicas para la materialización de obras de protecciones hidráulicas, además de las condiciones generales de experiencia debe cumplir con lo señalado en la</w:t>
            </w:r>
            <w:r>
              <w:rPr>
                <w:w w:val="135"/>
                <w:sz w:val="5"/>
              </w:rPr>
              <w:t xml:space="preserve"> matriz de experiencia correspondiente a los proyectos en INTERVENTORÍA A OBRAS MARITIMAS Y FLUVIALES según</w:t>
            </w:r>
            <w:r>
              <w:rPr>
                <w:spacing w:val="-3"/>
                <w:w w:val="135"/>
                <w:sz w:val="5"/>
              </w:rPr>
              <w:t xml:space="preserve"> </w:t>
            </w:r>
            <w:r>
              <w:rPr>
                <w:w w:val="135"/>
                <w:sz w:val="5"/>
              </w:rPr>
              <w:t>corresponda.</w:t>
            </w:r>
          </w:p>
        </w:tc>
      </w:tr>
      <w:tr w:rsidR="00F04A7A">
        <w:trPr>
          <w:trHeight w:val="435"/>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4" w:line="304" w:lineRule="auto"/>
              <w:ind w:left="22" w:right="26"/>
              <w:jc w:val="center"/>
              <w:rPr>
                <w:sz w:val="5"/>
              </w:rPr>
            </w:pPr>
            <w:r>
              <w:rPr>
                <w:w w:val="135"/>
                <w:sz w:val="5"/>
              </w:rPr>
              <w:t>ACTIVIDADES A ACREDITAR, DE ACUERDO CON LAS CARACTERISTICAS DE LA INTERVENCIÓN</w:t>
            </w:r>
          </w:p>
        </w:tc>
        <w:tc>
          <w:tcPr>
            <w:tcW w:w="2602" w:type="dxa"/>
            <w:gridSpan w:val="2"/>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3840" w:type="dxa"/>
            <w:gridSpan w:val="3"/>
            <w:vMerge/>
            <w:tcBorders>
              <w:top w:val="nil"/>
              <w:left w:val="single" w:sz="4" w:space="0" w:color="000000"/>
              <w:bottom w:val="single" w:sz="4" w:space="0" w:color="000000"/>
            </w:tcBorders>
          </w:tcPr>
          <w:p w:rsidR="00F04A7A" w:rsidRDefault="00F04A7A">
            <w:pPr>
              <w:rPr>
                <w:sz w:val="2"/>
                <w:szCs w:val="2"/>
              </w:rPr>
            </w:pPr>
          </w:p>
        </w:tc>
      </w:tr>
      <w:tr w:rsidR="00F04A7A">
        <w:trPr>
          <w:trHeight w:val="290"/>
        </w:trPr>
        <w:tc>
          <w:tcPr>
            <w:tcW w:w="900" w:type="dxa"/>
            <w:vMerge/>
            <w:tcBorders>
              <w:top w:val="nil"/>
              <w:right w:val="single" w:sz="4" w:space="0" w:color="000000"/>
            </w:tcBorders>
          </w:tcPr>
          <w:p w:rsidR="00F04A7A" w:rsidRDefault="00F04A7A">
            <w:pPr>
              <w:rPr>
                <w:sz w:val="2"/>
                <w:szCs w:val="2"/>
              </w:rPr>
            </w:pPr>
          </w:p>
        </w:tc>
        <w:tc>
          <w:tcPr>
            <w:tcW w:w="946"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10"/>
              <w:rPr>
                <w:rFonts w:ascii="Times New Roman"/>
                <w:sz w:val="4"/>
              </w:rPr>
            </w:pPr>
          </w:p>
          <w:p w:rsidR="00F04A7A" w:rsidRDefault="0004129A">
            <w:pPr>
              <w:pStyle w:val="TableParagraph"/>
              <w:spacing w:line="309" w:lineRule="auto"/>
              <w:ind w:left="27" w:right="30"/>
              <w:jc w:val="center"/>
              <w:rPr>
                <w:b/>
                <w:sz w:val="5"/>
              </w:rPr>
            </w:pPr>
            <w:r>
              <w:rPr>
                <w:b/>
                <w:w w:val="135"/>
                <w:sz w:val="5"/>
              </w:rPr>
              <w:t>PROYECTOS DE: MEJORAMIENTO O MANTENIMIENTO O REHABILITACIÓN O CONSERVACIÓN O REPOTENCIACIÓN O REFUERZO O ACTUALIZACION SISMICA DE PUENTES VEHICULARES O FERREOS, EN</w:t>
            </w:r>
          </w:p>
          <w:p w:rsidR="00F04A7A" w:rsidRDefault="0004129A">
            <w:pPr>
              <w:pStyle w:val="TableParagraph"/>
              <w:spacing w:line="19" w:lineRule="exact"/>
              <w:ind w:left="23" w:right="24"/>
              <w:jc w:val="center"/>
              <w:rPr>
                <w:b/>
                <w:sz w:val="5"/>
              </w:rPr>
            </w:pPr>
            <w:r>
              <w:rPr>
                <w:b/>
                <w:w w:val="135"/>
                <w:sz w:val="5"/>
              </w:rPr>
              <w:t>ESTRUCTURA MIXTA (EN</w:t>
            </w: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7"/>
              <w:ind w:left="22" w:right="9"/>
              <w:jc w:val="center"/>
              <w:rPr>
                <w:sz w:val="5"/>
              </w:rPr>
            </w:pPr>
            <w:r>
              <w:rPr>
                <w:w w:val="135"/>
                <w:sz w:val="5"/>
              </w:rPr>
              <w:t>GENERAL</w:t>
            </w:r>
          </w:p>
        </w:tc>
        <w:tc>
          <w:tcPr>
            <w:tcW w:w="6442" w:type="dxa"/>
            <w:gridSpan w:val="5"/>
            <w:tcBorders>
              <w:top w:val="single" w:sz="4" w:space="0" w:color="000000"/>
              <w:left w:val="single" w:sz="4" w:space="0" w:color="000000"/>
              <w:bottom w:val="single" w:sz="4" w:space="0" w:color="000000"/>
            </w:tcBorders>
          </w:tcPr>
          <w:p w:rsidR="00F04A7A" w:rsidRDefault="00F04A7A">
            <w:pPr>
              <w:pStyle w:val="TableParagraph"/>
              <w:spacing w:before="11"/>
              <w:rPr>
                <w:rFonts w:ascii="Times New Roman"/>
                <w:sz w:val="6"/>
              </w:rPr>
            </w:pPr>
          </w:p>
          <w:p w:rsidR="00F04A7A" w:rsidRDefault="0004129A">
            <w:pPr>
              <w:pStyle w:val="TableParagraph"/>
              <w:spacing w:line="304" w:lineRule="auto"/>
              <w:ind w:left="765" w:right="35" w:hanging="730"/>
              <w:rPr>
                <w:sz w:val="5"/>
              </w:rPr>
            </w:pPr>
            <w:r>
              <w:rPr>
                <w:w w:val="135"/>
                <w:sz w:val="5"/>
              </w:rPr>
              <w:t>INTERVENTORÍA</w:t>
            </w:r>
            <w:r>
              <w:rPr>
                <w:spacing w:val="-7"/>
                <w:w w:val="135"/>
                <w:sz w:val="5"/>
              </w:rPr>
              <w:t xml:space="preserve"> </w:t>
            </w:r>
            <w:r>
              <w:rPr>
                <w:w w:val="135"/>
                <w:sz w:val="5"/>
              </w:rPr>
              <w:t>A</w:t>
            </w:r>
            <w:r>
              <w:rPr>
                <w:spacing w:val="-6"/>
                <w:w w:val="135"/>
                <w:sz w:val="5"/>
              </w:rPr>
              <w:t xml:space="preserve"> </w:t>
            </w:r>
            <w:r>
              <w:rPr>
                <w:w w:val="135"/>
                <w:sz w:val="5"/>
              </w:rPr>
              <w:t>PROYECTOS</w:t>
            </w:r>
            <w:r>
              <w:rPr>
                <w:spacing w:val="-7"/>
                <w:w w:val="135"/>
                <w:sz w:val="5"/>
              </w:rPr>
              <w:t xml:space="preserve"> </w:t>
            </w:r>
            <w:r>
              <w:rPr>
                <w:w w:val="135"/>
                <w:sz w:val="5"/>
              </w:rPr>
              <w:t>DE:</w:t>
            </w:r>
            <w:r>
              <w:rPr>
                <w:spacing w:val="-7"/>
                <w:w w:val="135"/>
                <w:sz w:val="5"/>
              </w:rPr>
              <w:t xml:space="preserve"> </w:t>
            </w:r>
            <w:r>
              <w:rPr>
                <w:w w:val="135"/>
                <w:sz w:val="5"/>
              </w:rPr>
              <w:t>CONSTRUCCIÓN</w:t>
            </w:r>
            <w:r>
              <w:rPr>
                <w:spacing w:val="-7"/>
                <w:w w:val="135"/>
                <w:sz w:val="5"/>
              </w:rPr>
              <w:t xml:space="preserve"> </w:t>
            </w:r>
            <w:r>
              <w:rPr>
                <w:w w:val="135"/>
                <w:sz w:val="5"/>
              </w:rPr>
              <w:t>O</w:t>
            </w:r>
            <w:r>
              <w:rPr>
                <w:spacing w:val="-7"/>
                <w:w w:val="135"/>
                <w:sz w:val="5"/>
              </w:rPr>
              <w:t xml:space="preserve"> </w:t>
            </w:r>
            <w:r>
              <w:rPr>
                <w:w w:val="135"/>
                <w:sz w:val="5"/>
              </w:rPr>
              <w:t>MEJORAMIENTO</w:t>
            </w:r>
            <w:r>
              <w:rPr>
                <w:spacing w:val="-8"/>
                <w:w w:val="135"/>
                <w:sz w:val="5"/>
              </w:rPr>
              <w:t xml:space="preserve"> </w:t>
            </w:r>
            <w:r>
              <w:rPr>
                <w:w w:val="135"/>
                <w:sz w:val="5"/>
              </w:rPr>
              <w:t>O</w:t>
            </w:r>
            <w:r>
              <w:rPr>
                <w:spacing w:val="-7"/>
                <w:w w:val="135"/>
                <w:sz w:val="5"/>
              </w:rPr>
              <w:t xml:space="preserve"> </w:t>
            </w:r>
            <w:r>
              <w:rPr>
                <w:w w:val="135"/>
                <w:sz w:val="5"/>
              </w:rPr>
              <w:t>MANTENIMIENTO</w:t>
            </w:r>
            <w:r>
              <w:rPr>
                <w:spacing w:val="-8"/>
                <w:w w:val="135"/>
                <w:sz w:val="5"/>
              </w:rPr>
              <w:t xml:space="preserve"> </w:t>
            </w:r>
            <w:r>
              <w:rPr>
                <w:w w:val="135"/>
                <w:sz w:val="5"/>
              </w:rPr>
              <w:t>O</w:t>
            </w:r>
            <w:r>
              <w:rPr>
                <w:spacing w:val="-7"/>
                <w:w w:val="135"/>
                <w:sz w:val="5"/>
              </w:rPr>
              <w:t xml:space="preserve"> </w:t>
            </w:r>
            <w:r>
              <w:rPr>
                <w:w w:val="135"/>
                <w:sz w:val="5"/>
              </w:rPr>
              <w:t>REHABILITACIÓN</w:t>
            </w:r>
            <w:r>
              <w:rPr>
                <w:spacing w:val="-7"/>
                <w:w w:val="135"/>
                <w:sz w:val="5"/>
              </w:rPr>
              <w:t xml:space="preserve"> </w:t>
            </w:r>
            <w:r>
              <w:rPr>
                <w:w w:val="135"/>
                <w:sz w:val="5"/>
              </w:rPr>
              <w:t>O</w:t>
            </w:r>
            <w:r>
              <w:rPr>
                <w:spacing w:val="-7"/>
                <w:w w:val="135"/>
                <w:sz w:val="5"/>
              </w:rPr>
              <w:t xml:space="preserve"> </w:t>
            </w:r>
            <w:r>
              <w:rPr>
                <w:w w:val="135"/>
                <w:sz w:val="5"/>
              </w:rPr>
              <w:t>CONSERVACIÓN</w:t>
            </w:r>
            <w:r>
              <w:rPr>
                <w:spacing w:val="-7"/>
                <w:w w:val="135"/>
                <w:sz w:val="5"/>
              </w:rPr>
              <w:t xml:space="preserve"> </w:t>
            </w:r>
            <w:r>
              <w:rPr>
                <w:w w:val="135"/>
                <w:sz w:val="5"/>
              </w:rPr>
              <w:t>O</w:t>
            </w:r>
            <w:r>
              <w:rPr>
                <w:spacing w:val="-8"/>
                <w:w w:val="135"/>
                <w:sz w:val="5"/>
              </w:rPr>
              <w:t xml:space="preserve"> </w:t>
            </w:r>
            <w:r>
              <w:rPr>
                <w:w w:val="135"/>
                <w:sz w:val="5"/>
              </w:rPr>
              <w:t>REPOTENCIACIÓN</w:t>
            </w:r>
            <w:r>
              <w:rPr>
                <w:spacing w:val="-6"/>
                <w:w w:val="135"/>
                <w:sz w:val="5"/>
              </w:rPr>
              <w:t xml:space="preserve"> </w:t>
            </w:r>
            <w:r>
              <w:rPr>
                <w:w w:val="135"/>
                <w:sz w:val="5"/>
              </w:rPr>
              <w:t>O</w:t>
            </w:r>
            <w:r>
              <w:rPr>
                <w:spacing w:val="-8"/>
                <w:w w:val="135"/>
                <w:sz w:val="5"/>
              </w:rPr>
              <w:t xml:space="preserve"> </w:t>
            </w:r>
            <w:r>
              <w:rPr>
                <w:w w:val="135"/>
                <w:sz w:val="5"/>
              </w:rPr>
              <w:t>REFUERZO</w:t>
            </w:r>
            <w:r>
              <w:rPr>
                <w:spacing w:val="-7"/>
                <w:w w:val="135"/>
                <w:sz w:val="5"/>
              </w:rPr>
              <w:t xml:space="preserve"> </w:t>
            </w:r>
            <w:r>
              <w:rPr>
                <w:w w:val="135"/>
                <w:sz w:val="5"/>
              </w:rPr>
              <w:t>O</w:t>
            </w:r>
            <w:r>
              <w:rPr>
                <w:spacing w:val="-7"/>
                <w:w w:val="135"/>
                <w:sz w:val="5"/>
              </w:rPr>
              <w:t xml:space="preserve"> </w:t>
            </w:r>
            <w:r>
              <w:rPr>
                <w:w w:val="135"/>
                <w:sz w:val="5"/>
              </w:rPr>
              <w:t>ACTUALIZACION</w:t>
            </w:r>
            <w:r>
              <w:rPr>
                <w:spacing w:val="-7"/>
                <w:w w:val="135"/>
                <w:sz w:val="5"/>
              </w:rPr>
              <w:t xml:space="preserve"> </w:t>
            </w:r>
            <w:r>
              <w:rPr>
                <w:w w:val="135"/>
                <w:sz w:val="5"/>
              </w:rPr>
              <w:t>SISMICA DE</w:t>
            </w:r>
            <w:r>
              <w:rPr>
                <w:spacing w:val="-3"/>
                <w:w w:val="135"/>
                <w:sz w:val="5"/>
              </w:rPr>
              <w:t xml:space="preserve"> </w:t>
            </w:r>
            <w:r>
              <w:rPr>
                <w:w w:val="135"/>
                <w:sz w:val="5"/>
              </w:rPr>
              <w:t>PUENTES</w:t>
            </w:r>
            <w:r>
              <w:rPr>
                <w:spacing w:val="-3"/>
                <w:w w:val="135"/>
                <w:sz w:val="5"/>
              </w:rPr>
              <w:t xml:space="preserve"> </w:t>
            </w:r>
            <w:r>
              <w:rPr>
                <w:w w:val="135"/>
                <w:sz w:val="5"/>
              </w:rPr>
              <w:t>VEHICULARES</w:t>
            </w:r>
            <w:r>
              <w:rPr>
                <w:spacing w:val="-3"/>
                <w:w w:val="135"/>
                <w:sz w:val="5"/>
              </w:rPr>
              <w:t xml:space="preserve"> </w:t>
            </w:r>
            <w:r>
              <w:rPr>
                <w:w w:val="135"/>
                <w:sz w:val="5"/>
              </w:rPr>
              <w:t>O</w:t>
            </w:r>
            <w:r>
              <w:rPr>
                <w:spacing w:val="-3"/>
                <w:w w:val="135"/>
                <w:sz w:val="5"/>
              </w:rPr>
              <w:t xml:space="preserve"> </w:t>
            </w:r>
            <w:r>
              <w:rPr>
                <w:w w:val="135"/>
                <w:sz w:val="5"/>
              </w:rPr>
              <w:t>FERREOS,</w:t>
            </w:r>
            <w:r>
              <w:rPr>
                <w:spacing w:val="-3"/>
                <w:w w:val="135"/>
                <w:sz w:val="5"/>
              </w:rPr>
              <w:t xml:space="preserve"> </w:t>
            </w:r>
            <w:r>
              <w:rPr>
                <w:w w:val="135"/>
                <w:sz w:val="5"/>
              </w:rPr>
              <w:t>EN</w:t>
            </w:r>
            <w:r>
              <w:rPr>
                <w:spacing w:val="-2"/>
                <w:w w:val="135"/>
                <w:sz w:val="5"/>
              </w:rPr>
              <w:t xml:space="preserve"> </w:t>
            </w:r>
            <w:r>
              <w:rPr>
                <w:w w:val="135"/>
                <w:sz w:val="5"/>
              </w:rPr>
              <w:t>ESTRUCTURA</w:t>
            </w:r>
            <w:r>
              <w:rPr>
                <w:spacing w:val="-3"/>
                <w:w w:val="135"/>
                <w:sz w:val="5"/>
              </w:rPr>
              <w:t xml:space="preserve"> </w:t>
            </w:r>
            <w:r>
              <w:rPr>
                <w:w w:val="135"/>
                <w:sz w:val="5"/>
              </w:rPr>
              <w:t>DE</w:t>
            </w:r>
            <w:r>
              <w:rPr>
                <w:spacing w:val="-2"/>
                <w:w w:val="135"/>
                <w:sz w:val="5"/>
              </w:rPr>
              <w:t xml:space="preserve"> </w:t>
            </w:r>
            <w:r>
              <w:rPr>
                <w:w w:val="135"/>
                <w:sz w:val="5"/>
              </w:rPr>
              <w:t>CONCRETO</w:t>
            </w:r>
            <w:r>
              <w:rPr>
                <w:spacing w:val="-3"/>
                <w:w w:val="135"/>
                <w:sz w:val="5"/>
              </w:rPr>
              <w:t xml:space="preserve"> </w:t>
            </w:r>
            <w:r>
              <w:rPr>
                <w:w w:val="135"/>
                <w:sz w:val="5"/>
              </w:rPr>
              <w:t>HIDRÁULICO</w:t>
            </w:r>
            <w:r>
              <w:rPr>
                <w:spacing w:val="-3"/>
                <w:w w:val="135"/>
                <w:sz w:val="5"/>
              </w:rPr>
              <w:t xml:space="preserve"> </w:t>
            </w:r>
            <w:r>
              <w:rPr>
                <w:w w:val="135"/>
                <w:sz w:val="5"/>
              </w:rPr>
              <w:t>O</w:t>
            </w:r>
            <w:r>
              <w:rPr>
                <w:spacing w:val="-3"/>
                <w:w w:val="135"/>
                <w:sz w:val="5"/>
              </w:rPr>
              <w:t xml:space="preserve"> </w:t>
            </w:r>
            <w:r>
              <w:rPr>
                <w:w w:val="135"/>
                <w:sz w:val="5"/>
              </w:rPr>
              <w:t>METALICA</w:t>
            </w:r>
            <w:r>
              <w:rPr>
                <w:spacing w:val="-3"/>
                <w:w w:val="135"/>
                <w:sz w:val="5"/>
              </w:rPr>
              <w:t xml:space="preserve"> </w:t>
            </w:r>
            <w:r>
              <w:rPr>
                <w:w w:val="135"/>
                <w:sz w:val="5"/>
              </w:rPr>
              <w:t>O</w:t>
            </w:r>
            <w:r>
              <w:rPr>
                <w:spacing w:val="-3"/>
                <w:w w:val="135"/>
                <w:sz w:val="5"/>
              </w:rPr>
              <w:t xml:space="preserve"> </w:t>
            </w:r>
            <w:r>
              <w:rPr>
                <w:w w:val="135"/>
                <w:sz w:val="5"/>
              </w:rPr>
              <w:t>MIXTA</w:t>
            </w:r>
            <w:r>
              <w:rPr>
                <w:spacing w:val="-3"/>
                <w:w w:val="135"/>
                <w:sz w:val="5"/>
              </w:rPr>
              <w:t xml:space="preserve"> </w:t>
            </w:r>
            <w:r>
              <w:rPr>
                <w:w w:val="135"/>
                <w:sz w:val="5"/>
              </w:rPr>
              <w:t>(CONCRETO</w:t>
            </w:r>
            <w:r>
              <w:rPr>
                <w:spacing w:val="-3"/>
                <w:w w:val="135"/>
                <w:sz w:val="5"/>
              </w:rPr>
              <w:t xml:space="preserve"> </w:t>
            </w:r>
            <w:r>
              <w:rPr>
                <w:w w:val="135"/>
                <w:sz w:val="5"/>
              </w:rPr>
              <w:t>HIDRÁULICO</w:t>
            </w:r>
            <w:r>
              <w:rPr>
                <w:spacing w:val="-3"/>
                <w:w w:val="135"/>
                <w:sz w:val="5"/>
              </w:rPr>
              <w:t xml:space="preserve"> </w:t>
            </w:r>
            <w:r>
              <w:rPr>
                <w:w w:val="135"/>
                <w:sz w:val="5"/>
              </w:rPr>
              <w:t>Y</w:t>
            </w:r>
            <w:r>
              <w:rPr>
                <w:spacing w:val="-4"/>
                <w:w w:val="135"/>
                <w:sz w:val="5"/>
              </w:rPr>
              <w:t xml:space="preserve"> </w:t>
            </w:r>
            <w:r>
              <w:rPr>
                <w:w w:val="135"/>
                <w:sz w:val="5"/>
              </w:rPr>
              <w:t>METÁLICO).</w:t>
            </w:r>
          </w:p>
        </w:tc>
      </w:tr>
      <w:tr w:rsidR="00F04A7A">
        <w:trPr>
          <w:trHeight w:val="169"/>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10"/>
              <w:rPr>
                <w:rFonts w:ascii="Times New Roman"/>
                <w:sz w:val="4"/>
              </w:rPr>
            </w:pPr>
          </w:p>
          <w:p w:rsidR="00F04A7A" w:rsidRDefault="0004129A">
            <w:pPr>
              <w:pStyle w:val="TableParagraph"/>
              <w:ind w:left="22" w:right="8"/>
              <w:jc w:val="center"/>
              <w:rPr>
                <w:sz w:val="5"/>
              </w:rPr>
            </w:pPr>
            <w:r>
              <w:rPr>
                <w:w w:val="135"/>
                <w:sz w:val="5"/>
              </w:rPr>
              <w:t>ESPECIFICA</w:t>
            </w:r>
          </w:p>
        </w:tc>
        <w:tc>
          <w:tcPr>
            <w:tcW w:w="2602" w:type="dxa"/>
            <w:gridSpan w:val="2"/>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5"/>
              </w:rPr>
            </w:pPr>
          </w:p>
          <w:p w:rsidR="00F04A7A" w:rsidRDefault="0004129A">
            <w:pPr>
              <w:pStyle w:val="TableParagraph"/>
              <w:ind w:left="1216" w:right="1201"/>
              <w:jc w:val="center"/>
              <w:rPr>
                <w:sz w:val="5"/>
              </w:rPr>
            </w:pPr>
            <w:r>
              <w:rPr>
                <w:w w:val="135"/>
                <w:sz w:val="5"/>
              </w:rPr>
              <w:t>N.A.</w:t>
            </w:r>
          </w:p>
        </w:tc>
        <w:tc>
          <w:tcPr>
            <w:tcW w:w="3840" w:type="dxa"/>
            <w:gridSpan w:val="3"/>
            <w:vMerge w:val="restart"/>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spacing w:before="4"/>
              <w:rPr>
                <w:rFonts w:ascii="Times New Roman"/>
                <w:sz w:val="8"/>
              </w:rPr>
            </w:pPr>
          </w:p>
          <w:p w:rsidR="00F04A7A" w:rsidRDefault="0004129A">
            <w:pPr>
              <w:pStyle w:val="TableParagraph"/>
              <w:spacing w:line="304" w:lineRule="auto"/>
              <w:ind w:left="17" w:right="32"/>
              <w:rPr>
                <w:sz w:val="5"/>
              </w:rPr>
            </w:pPr>
            <w:r>
              <w:rPr>
                <w:w w:val="135"/>
                <w:sz w:val="5"/>
              </w:rPr>
              <w:t>*Si el alcance del contrato contempla las labores de interventoría a la ejecución de actividades específicas para la materialización de obras de protecciones hidráulicas, además de las condiciones generales de experiencia debe cumplir con lo señalado en la</w:t>
            </w:r>
            <w:r>
              <w:rPr>
                <w:w w:val="135"/>
                <w:sz w:val="5"/>
              </w:rPr>
              <w:t xml:space="preserve"> matriz de experiencia correspondiente a los proyectos en INTERVENTORÍA A OBRAS MARITIMAS Y FLUVIALES según</w:t>
            </w:r>
            <w:r>
              <w:rPr>
                <w:spacing w:val="-3"/>
                <w:w w:val="135"/>
                <w:sz w:val="5"/>
              </w:rPr>
              <w:t xml:space="preserve"> </w:t>
            </w:r>
            <w:r>
              <w:rPr>
                <w:w w:val="135"/>
                <w:sz w:val="5"/>
              </w:rPr>
              <w:t>corresponda.</w:t>
            </w:r>
          </w:p>
        </w:tc>
      </w:tr>
      <w:tr w:rsidR="00F04A7A">
        <w:trPr>
          <w:trHeight w:val="420"/>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23" w:line="70" w:lineRule="atLeast"/>
              <w:ind w:left="22" w:right="26"/>
              <w:jc w:val="center"/>
              <w:rPr>
                <w:sz w:val="5"/>
              </w:rPr>
            </w:pPr>
            <w:r>
              <w:rPr>
                <w:w w:val="135"/>
                <w:sz w:val="5"/>
              </w:rPr>
              <w:t>ACTIVIDADES A ACREDITAR, DE ACUERDO CON LAS CARACTERISTICAS DE LA INTERVENCIÓN</w:t>
            </w:r>
          </w:p>
        </w:tc>
        <w:tc>
          <w:tcPr>
            <w:tcW w:w="2602" w:type="dxa"/>
            <w:gridSpan w:val="2"/>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3840" w:type="dxa"/>
            <w:gridSpan w:val="3"/>
            <w:vMerge/>
            <w:tcBorders>
              <w:top w:val="nil"/>
              <w:left w:val="single" w:sz="4" w:space="0" w:color="000000"/>
              <w:bottom w:val="single" w:sz="4" w:space="0" w:color="000000"/>
            </w:tcBorders>
          </w:tcPr>
          <w:p w:rsidR="00F04A7A" w:rsidRDefault="00F04A7A">
            <w:pPr>
              <w:rPr>
                <w:sz w:val="2"/>
                <w:szCs w:val="2"/>
              </w:rPr>
            </w:pPr>
          </w:p>
        </w:tc>
      </w:tr>
      <w:tr w:rsidR="00F04A7A">
        <w:trPr>
          <w:trHeight w:val="317"/>
        </w:trPr>
        <w:tc>
          <w:tcPr>
            <w:tcW w:w="900" w:type="dxa"/>
            <w:vMerge/>
            <w:tcBorders>
              <w:top w:val="nil"/>
              <w:right w:val="single" w:sz="4" w:space="0" w:color="000000"/>
            </w:tcBorders>
          </w:tcPr>
          <w:p w:rsidR="00F04A7A" w:rsidRDefault="00F04A7A">
            <w:pPr>
              <w:rPr>
                <w:sz w:val="2"/>
                <w:szCs w:val="2"/>
              </w:rPr>
            </w:pPr>
          </w:p>
        </w:tc>
        <w:tc>
          <w:tcPr>
            <w:tcW w:w="946"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8"/>
              <w:rPr>
                <w:rFonts w:ascii="Times New Roman"/>
                <w:sz w:val="6"/>
              </w:rPr>
            </w:pPr>
          </w:p>
          <w:p w:rsidR="00F04A7A" w:rsidRDefault="0004129A">
            <w:pPr>
              <w:pStyle w:val="TableParagraph"/>
              <w:spacing w:line="309" w:lineRule="auto"/>
              <w:ind w:left="189" w:hanging="88"/>
              <w:rPr>
                <w:b/>
                <w:sz w:val="5"/>
              </w:rPr>
            </w:pPr>
            <w:r>
              <w:rPr>
                <w:b/>
                <w:w w:val="135"/>
                <w:sz w:val="5"/>
              </w:rPr>
              <w:t>7.7 INTERVENTORÍA A PROYECTOS DE:</w:t>
            </w:r>
          </w:p>
          <w:p w:rsidR="00F04A7A" w:rsidRDefault="0004129A">
            <w:pPr>
              <w:pStyle w:val="TableParagraph"/>
              <w:spacing w:line="309" w:lineRule="auto"/>
              <w:ind w:left="67" w:right="71" w:firstLine="2"/>
              <w:jc w:val="center"/>
              <w:rPr>
                <w:b/>
                <w:sz w:val="5"/>
              </w:rPr>
            </w:pPr>
            <w:r>
              <w:rPr>
                <w:b/>
                <w:w w:val="135"/>
                <w:sz w:val="5"/>
              </w:rPr>
              <w:t>CONSTRUCCION DE PUENTES</w:t>
            </w:r>
            <w:r>
              <w:rPr>
                <w:b/>
                <w:spacing w:val="-8"/>
                <w:w w:val="135"/>
                <w:sz w:val="5"/>
              </w:rPr>
              <w:t xml:space="preserve"> </w:t>
            </w:r>
            <w:r>
              <w:rPr>
                <w:b/>
                <w:w w:val="135"/>
                <w:sz w:val="5"/>
              </w:rPr>
              <w:t>PEATONALES EN ESTRUCTURA METÁLICA O EN CONCRETO</w:t>
            </w: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5"/>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4" w:space="0" w:color="000000"/>
              <w:left w:val="single" w:sz="4" w:space="0" w:color="000000"/>
              <w:bottom w:val="single" w:sz="4" w:space="0" w:color="000000"/>
            </w:tcBorders>
          </w:tcPr>
          <w:p w:rsidR="00F04A7A" w:rsidRDefault="00F04A7A">
            <w:pPr>
              <w:pStyle w:val="TableParagraph"/>
              <w:spacing w:before="1"/>
              <w:rPr>
                <w:rFonts w:ascii="Times New Roman"/>
                <w:sz w:val="8"/>
              </w:rPr>
            </w:pPr>
          </w:p>
          <w:p w:rsidR="00F04A7A" w:rsidRDefault="0004129A">
            <w:pPr>
              <w:pStyle w:val="TableParagraph"/>
              <w:spacing w:line="304" w:lineRule="auto"/>
              <w:ind w:left="2787" w:right="-18" w:hanging="2732"/>
              <w:rPr>
                <w:sz w:val="5"/>
              </w:rPr>
            </w:pPr>
            <w:r>
              <w:rPr>
                <w:w w:val="135"/>
                <w:sz w:val="5"/>
              </w:rPr>
              <w:t>INTERVENTORÍA A PROYECTOS DE: CONSTRUCCIÓN DE PUENTES PEATONALES O VEHICULARES O FERREOS, EN ESTRUCTURA DE CONCRETO HIDRÁULICO O METALICA O MIXTA (CONCRETO HIDRÁULICO Y METÁ</w:t>
            </w:r>
            <w:r>
              <w:rPr>
                <w:w w:val="135"/>
                <w:sz w:val="5"/>
              </w:rPr>
              <w:t>LICO).</w:t>
            </w:r>
          </w:p>
        </w:tc>
      </w:tr>
      <w:tr w:rsidR="00F04A7A">
        <w:trPr>
          <w:trHeight w:val="463"/>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5"/>
              </w:rPr>
            </w:pPr>
          </w:p>
          <w:p w:rsidR="00F04A7A" w:rsidRDefault="0004129A">
            <w:pPr>
              <w:pStyle w:val="TableParagraph"/>
              <w:ind w:left="22" w:right="8"/>
              <w:jc w:val="center"/>
              <w:rPr>
                <w:sz w:val="5"/>
              </w:rPr>
            </w:pPr>
            <w:r>
              <w:rPr>
                <w:w w:val="135"/>
                <w:sz w:val="5"/>
              </w:rPr>
              <w:t>ESPECIFICA</w:t>
            </w:r>
          </w:p>
        </w:tc>
        <w:tc>
          <w:tcPr>
            <w:tcW w:w="6442" w:type="dxa"/>
            <w:gridSpan w:val="5"/>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spacing w:before="5"/>
              <w:rPr>
                <w:rFonts w:ascii="Times New Roman"/>
                <w:sz w:val="8"/>
              </w:rPr>
            </w:pPr>
          </w:p>
          <w:p w:rsidR="00F04A7A" w:rsidRDefault="0004129A">
            <w:pPr>
              <w:pStyle w:val="TableParagraph"/>
              <w:spacing w:line="309" w:lineRule="auto"/>
              <w:ind w:left="1802" w:right="62" w:hanging="1627"/>
              <w:rPr>
                <w:sz w:val="5"/>
              </w:rPr>
            </w:pPr>
            <w:r>
              <w:rPr>
                <w:w w:val="135"/>
                <w:sz w:val="5"/>
              </w:rPr>
              <w:t>Por lo menos uno (1) de los contratos válidos aportados como experiencia general corresponda a la</w:t>
            </w:r>
            <w:r>
              <w:rPr>
                <w:w w:val="135"/>
                <w:sz w:val="5"/>
                <w:u w:val="single"/>
              </w:rPr>
              <w:t xml:space="preserve"> </w:t>
            </w:r>
            <w:r>
              <w:rPr>
                <w:b/>
                <w:w w:val="135"/>
                <w:sz w:val="5"/>
                <w:u w:val="single"/>
              </w:rPr>
              <w:t>INTERVENTORÍA PARA LA CONSTRUCCIÓN DE PUENTES PEATONALES</w:t>
            </w:r>
            <w:r>
              <w:rPr>
                <w:b/>
                <w:w w:val="135"/>
                <w:sz w:val="5"/>
              </w:rPr>
              <w:t xml:space="preserve"> </w:t>
            </w:r>
            <w:r>
              <w:rPr>
                <w:w w:val="135"/>
                <w:sz w:val="5"/>
              </w:rPr>
              <w:t>EN ESTRUCTURA DE CONCRETO HIDRÁULICO O METALICA O MIXTA (CONCRETO HIDRÁULICO Y METÁLICO).</w:t>
            </w:r>
          </w:p>
        </w:tc>
      </w:tr>
      <w:tr w:rsidR="00F04A7A">
        <w:trPr>
          <w:trHeight w:val="510"/>
        </w:trPr>
        <w:tc>
          <w:tcPr>
            <w:tcW w:w="900" w:type="dxa"/>
            <w:vMerge/>
            <w:tcBorders>
              <w:top w:val="nil"/>
              <w:right w:val="single" w:sz="4" w:space="0" w:color="000000"/>
            </w:tcBorders>
          </w:tcPr>
          <w:p w:rsidR="00F04A7A" w:rsidRDefault="00F04A7A">
            <w:pPr>
              <w:rPr>
                <w:sz w:val="2"/>
                <w:szCs w:val="2"/>
              </w:rPr>
            </w:pPr>
          </w:p>
        </w:tc>
        <w:tc>
          <w:tcPr>
            <w:tcW w:w="946" w:type="dxa"/>
            <w:vMerge w:val="restart"/>
            <w:tcBorders>
              <w:top w:val="single" w:sz="4" w:space="0" w:color="000000"/>
              <w:left w:val="single" w:sz="4"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spacing w:line="309" w:lineRule="auto"/>
              <w:ind w:left="189" w:hanging="88"/>
              <w:rPr>
                <w:b/>
                <w:sz w:val="5"/>
              </w:rPr>
            </w:pPr>
            <w:r>
              <w:rPr>
                <w:b/>
                <w:w w:val="135"/>
                <w:sz w:val="5"/>
              </w:rPr>
              <w:t>7.8 INTERVENTORÍA A PROYECTOS DE:</w:t>
            </w:r>
          </w:p>
          <w:p w:rsidR="00F04A7A" w:rsidRDefault="0004129A">
            <w:pPr>
              <w:pStyle w:val="TableParagraph"/>
              <w:spacing w:line="309" w:lineRule="auto"/>
              <w:ind w:left="67" w:right="71" w:firstLine="1"/>
              <w:jc w:val="center"/>
              <w:rPr>
                <w:b/>
                <w:sz w:val="5"/>
              </w:rPr>
            </w:pPr>
            <w:r>
              <w:rPr>
                <w:b/>
                <w:w w:val="135"/>
                <w:sz w:val="5"/>
              </w:rPr>
              <w:t>MANTENIMIENTO O MEJORAMIENTO O CONSERVACIÓN O REFORZAMIENTO O ACTUALIZACIÓN DE PUENTES</w:t>
            </w:r>
            <w:r>
              <w:rPr>
                <w:b/>
                <w:spacing w:val="-8"/>
                <w:w w:val="135"/>
                <w:sz w:val="5"/>
              </w:rPr>
              <w:t xml:space="preserve"> </w:t>
            </w:r>
            <w:r>
              <w:rPr>
                <w:b/>
                <w:w w:val="135"/>
                <w:sz w:val="5"/>
              </w:rPr>
              <w:t>PEATONALES EN ESTRUCTURA METÁLICA O EN CONCRETO</w:t>
            </w: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8"/>
              <w:rPr>
                <w:rFonts w:ascii="Times New Roman"/>
                <w:sz w:val="7"/>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2" w:line="304" w:lineRule="auto"/>
              <w:ind w:left="3022" w:right="62" w:hanging="2886"/>
              <w:rPr>
                <w:sz w:val="5"/>
              </w:rPr>
            </w:pPr>
            <w:r>
              <w:rPr>
                <w:w w:val="135"/>
                <w:sz w:val="5"/>
              </w:rPr>
              <w:t>INTERVENTORÍA A PROYECTOS DE: CONSTRUCCIÓN O REFORZAMIENTO O MANTENIMIENTO O AMPLIACIÓN ESTRUCTURAL DE PUENTES PEATONALES O VEHICULARES (METÁLICOS O EN CONCRETO)</w:t>
            </w:r>
          </w:p>
        </w:tc>
      </w:tr>
      <w:tr w:rsidR="00F04A7A">
        <w:trPr>
          <w:trHeight w:val="420"/>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3"/>
              <w:ind w:left="22" w:right="8"/>
              <w:jc w:val="center"/>
              <w:rPr>
                <w:sz w:val="5"/>
              </w:rPr>
            </w:pPr>
            <w:r>
              <w:rPr>
                <w:w w:val="135"/>
                <w:sz w:val="5"/>
              </w:rPr>
              <w:t>ESPECIFICA</w:t>
            </w:r>
          </w:p>
        </w:tc>
        <w:tc>
          <w:tcPr>
            <w:tcW w:w="6442" w:type="dxa"/>
            <w:gridSpan w:val="5"/>
            <w:tcBorders>
              <w:top w:val="single" w:sz="4" w:space="0" w:color="000000"/>
              <w:left w:val="single" w:sz="4" w:space="0" w:color="000000"/>
            </w:tcBorders>
          </w:tcPr>
          <w:p w:rsidR="00F04A7A" w:rsidRDefault="00F04A7A">
            <w:pPr>
              <w:pStyle w:val="TableParagraph"/>
              <w:rPr>
                <w:rFonts w:ascii="Times New Roman"/>
                <w:sz w:val="6"/>
              </w:rPr>
            </w:pPr>
          </w:p>
          <w:p w:rsidR="00F04A7A" w:rsidRDefault="00F04A7A">
            <w:pPr>
              <w:pStyle w:val="TableParagraph"/>
              <w:spacing w:before="7"/>
              <w:rPr>
                <w:rFonts w:ascii="Times New Roman"/>
                <w:sz w:val="6"/>
              </w:rPr>
            </w:pPr>
          </w:p>
          <w:p w:rsidR="00F04A7A" w:rsidRDefault="0004129A">
            <w:pPr>
              <w:pStyle w:val="TableParagraph"/>
              <w:spacing w:line="304" w:lineRule="auto"/>
              <w:ind w:left="731" w:hanging="640"/>
              <w:rPr>
                <w:sz w:val="5"/>
              </w:rPr>
            </w:pPr>
            <w:r>
              <w:rPr>
                <w:w w:val="135"/>
                <w:sz w:val="5"/>
              </w:rPr>
              <w:t xml:space="preserve">Por lo menos uno (1) de los contratos válidos aportados como experiencia general corresponda a la INTERVENOTRÍA PARA LA CONSTRUCCIÓN O REFORZAMIENTO O MANTENIMIENTO O AMPLIACIÓN ESTRUCTURAL DE </w:t>
            </w:r>
            <w:r>
              <w:rPr>
                <w:b/>
                <w:w w:val="135"/>
                <w:sz w:val="5"/>
                <w:u w:val="single"/>
              </w:rPr>
              <w:t xml:space="preserve">PUENTES PEATONALES </w:t>
            </w:r>
            <w:r>
              <w:rPr>
                <w:w w:val="135"/>
                <w:sz w:val="5"/>
              </w:rPr>
              <w:t>EN ESTRUCTURA DE CONCRETO HIDRÁULICO O METAL</w:t>
            </w:r>
            <w:r>
              <w:rPr>
                <w:w w:val="135"/>
                <w:sz w:val="5"/>
              </w:rPr>
              <w:t>ICA O MIXTA (CONCRETO HIDRÁULICO Y METÁLICO).</w:t>
            </w:r>
          </w:p>
        </w:tc>
      </w:tr>
      <w:tr w:rsidR="00F04A7A">
        <w:trPr>
          <w:trHeight w:val="65"/>
        </w:trPr>
        <w:tc>
          <w:tcPr>
            <w:tcW w:w="9248" w:type="dxa"/>
            <w:gridSpan w:val="8"/>
            <w:tcBorders>
              <w:bottom w:val="single" w:sz="4" w:space="0" w:color="000000"/>
            </w:tcBorders>
            <w:shd w:val="clear" w:color="auto" w:fill="CECECE"/>
          </w:tcPr>
          <w:p w:rsidR="00F04A7A" w:rsidRDefault="0004129A">
            <w:pPr>
              <w:pStyle w:val="TableParagraph"/>
              <w:spacing w:before="3" w:line="42" w:lineRule="exact"/>
              <w:ind w:left="3821"/>
              <w:rPr>
                <w:b/>
                <w:sz w:val="5"/>
              </w:rPr>
            </w:pPr>
            <w:r>
              <w:rPr>
                <w:b/>
                <w:w w:val="135"/>
                <w:sz w:val="5"/>
              </w:rPr>
              <w:t>8. INTERVENTORÍA A OBRAS AEROPORTUARIAS</w:t>
            </w:r>
          </w:p>
        </w:tc>
      </w:tr>
      <w:tr w:rsidR="00F04A7A">
        <w:trPr>
          <w:trHeight w:val="240"/>
        </w:trPr>
        <w:tc>
          <w:tcPr>
            <w:tcW w:w="2806" w:type="dxa"/>
            <w:gridSpan w:val="3"/>
            <w:tcBorders>
              <w:top w:val="single" w:sz="4" w:space="0" w:color="000000"/>
              <w:bottom w:val="single" w:sz="4" w:space="0" w:color="000000"/>
              <w:right w:val="single" w:sz="4" w:space="0" w:color="000000"/>
            </w:tcBorders>
            <w:shd w:val="clear" w:color="auto" w:fill="CECECE"/>
          </w:tcPr>
          <w:p w:rsidR="00F04A7A" w:rsidRDefault="00F04A7A">
            <w:pPr>
              <w:pStyle w:val="TableParagraph"/>
              <w:spacing w:before="7"/>
              <w:rPr>
                <w:rFonts w:ascii="Times New Roman"/>
                <w:sz w:val="7"/>
              </w:rPr>
            </w:pPr>
          </w:p>
          <w:p w:rsidR="00F04A7A" w:rsidRDefault="0004129A">
            <w:pPr>
              <w:pStyle w:val="TableParagraph"/>
              <w:ind w:left="702"/>
              <w:rPr>
                <w:b/>
                <w:sz w:val="5"/>
              </w:rPr>
            </w:pPr>
            <w:r>
              <w:rPr>
                <w:b/>
                <w:w w:val="135"/>
                <w:sz w:val="5"/>
              </w:rPr>
              <w:t>Cuantías del procedimiento de contratación:</w:t>
            </w:r>
          </w:p>
        </w:tc>
        <w:tc>
          <w:tcPr>
            <w:tcW w:w="1254"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10"/>
              <w:rPr>
                <w:rFonts w:ascii="Times New Roman"/>
                <w:sz w:val="7"/>
              </w:rPr>
            </w:pPr>
          </w:p>
          <w:p w:rsidR="00F04A7A" w:rsidRDefault="0004129A">
            <w:pPr>
              <w:pStyle w:val="TableParagraph"/>
              <w:ind w:left="412"/>
              <w:rPr>
                <w:b/>
                <w:sz w:val="5"/>
              </w:rPr>
            </w:pPr>
            <w:r>
              <w:rPr>
                <w:b/>
                <w:w w:val="135"/>
                <w:sz w:val="5"/>
              </w:rPr>
              <w:t>&lt; 100 SMMLV</w:t>
            </w:r>
          </w:p>
        </w:tc>
        <w:tc>
          <w:tcPr>
            <w:tcW w:w="1348"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10"/>
              <w:rPr>
                <w:rFonts w:ascii="Times New Roman"/>
                <w:sz w:val="7"/>
              </w:rPr>
            </w:pPr>
          </w:p>
          <w:p w:rsidR="00F04A7A" w:rsidRDefault="0004129A">
            <w:pPr>
              <w:pStyle w:val="TableParagraph"/>
              <w:ind w:left="300"/>
              <w:rPr>
                <w:b/>
                <w:sz w:val="5"/>
              </w:rPr>
            </w:pPr>
            <w:r>
              <w:rPr>
                <w:b/>
                <w:w w:val="135"/>
                <w:sz w:val="5"/>
              </w:rPr>
              <w:t>Entre 100 y 500 SMMLV</w:t>
            </w:r>
          </w:p>
        </w:tc>
        <w:tc>
          <w:tcPr>
            <w:tcW w:w="1007"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10"/>
              <w:rPr>
                <w:rFonts w:ascii="Times New Roman"/>
                <w:sz w:val="7"/>
              </w:rPr>
            </w:pPr>
          </w:p>
          <w:p w:rsidR="00F04A7A" w:rsidRDefault="0004129A">
            <w:pPr>
              <w:pStyle w:val="TableParagraph"/>
              <w:ind w:left="100"/>
              <w:rPr>
                <w:b/>
                <w:sz w:val="5"/>
              </w:rPr>
            </w:pPr>
            <w:r>
              <w:rPr>
                <w:b/>
                <w:w w:val="135"/>
                <w:sz w:val="5"/>
              </w:rPr>
              <w:t>Entre 501 y 1.000 SMMLV</w:t>
            </w:r>
          </w:p>
        </w:tc>
        <w:tc>
          <w:tcPr>
            <w:tcW w:w="940"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10"/>
              <w:rPr>
                <w:rFonts w:ascii="Times New Roman"/>
                <w:sz w:val="7"/>
              </w:rPr>
            </w:pPr>
          </w:p>
          <w:p w:rsidR="00F04A7A" w:rsidRDefault="0004129A">
            <w:pPr>
              <w:pStyle w:val="TableParagraph"/>
              <w:ind w:left="39"/>
              <w:rPr>
                <w:b/>
                <w:sz w:val="5"/>
              </w:rPr>
            </w:pPr>
            <w:r>
              <w:rPr>
                <w:b/>
                <w:w w:val="135"/>
                <w:sz w:val="5"/>
              </w:rPr>
              <w:t>Entre 1.001 y 4.000 SMMLV</w:t>
            </w:r>
          </w:p>
        </w:tc>
        <w:tc>
          <w:tcPr>
            <w:tcW w:w="1893" w:type="dxa"/>
            <w:tcBorders>
              <w:top w:val="single" w:sz="4" w:space="0" w:color="000000"/>
              <w:left w:val="single" w:sz="4" w:space="0" w:color="000000"/>
              <w:bottom w:val="single" w:sz="4" w:space="0" w:color="000000"/>
            </w:tcBorders>
            <w:shd w:val="clear" w:color="auto" w:fill="CECECE"/>
          </w:tcPr>
          <w:p w:rsidR="00F04A7A" w:rsidRDefault="00F04A7A">
            <w:pPr>
              <w:pStyle w:val="TableParagraph"/>
              <w:spacing w:before="10"/>
              <w:rPr>
                <w:rFonts w:ascii="Times New Roman"/>
                <w:sz w:val="7"/>
              </w:rPr>
            </w:pPr>
          </w:p>
          <w:p w:rsidR="00F04A7A" w:rsidRDefault="0004129A">
            <w:pPr>
              <w:pStyle w:val="TableParagraph"/>
              <w:ind w:left="479"/>
              <w:rPr>
                <w:b/>
                <w:sz w:val="5"/>
              </w:rPr>
            </w:pPr>
            <w:r>
              <w:rPr>
                <w:b/>
                <w:w w:val="135"/>
                <w:sz w:val="5"/>
              </w:rPr>
              <w:t>Mayor o igual a 4.001 SMMLV</w:t>
            </w:r>
          </w:p>
        </w:tc>
      </w:tr>
      <w:tr w:rsidR="00F04A7A">
        <w:trPr>
          <w:trHeight w:val="240"/>
        </w:trPr>
        <w:tc>
          <w:tcPr>
            <w:tcW w:w="900" w:type="dxa"/>
            <w:tcBorders>
              <w:top w:val="single" w:sz="4" w:space="0" w:color="000000"/>
              <w:bottom w:val="single" w:sz="4" w:space="0" w:color="000000"/>
            </w:tcBorders>
            <w:shd w:val="clear" w:color="auto" w:fill="CECECE"/>
          </w:tcPr>
          <w:p w:rsidR="00F04A7A" w:rsidRDefault="00F04A7A">
            <w:pPr>
              <w:pStyle w:val="TableParagraph"/>
              <w:spacing w:before="2"/>
              <w:rPr>
                <w:rFonts w:ascii="Times New Roman"/>
                <w:sz w:val="5"/>
              </w:rPr>
            </w:pPr>
          </w:p>
          <w:p w:rsidR="00F04A7A" w:rsidRDefault="0004129A">
            <w:pPr>
              <w:pStyle w:val="TableParagraph"/>
              <w:spacing w:line="309" w:lineRule="auto"/>
              <w:ind w:left="211" w:hanging="60"/>
              <w:rPr>
                <w:b/>
                <w:sz w:val="5"/>
              </w:rPr>
            </w:pPr>
            <w:r>
              <w:rPr>
                <w:b/>
                <w:w w:val="135"/>
                <w:sz w:val="5"/>
              </w:rPr>
              <w:t>Acreditación de la EXPERIENCIA:</w:t>
            </w:r>
          </w:p>
        </w:tc>
        <w:tc>
          <w:tcPr>
            <w:tcW w:w="946" w:type="dxa"/>
            <w:tcBorders>
              <w:top w:val="single" w:sz="4" w:space="0" w:color="000000"/>
              <w:bottom w:val="single" w:sz="4" w:space="0" w:color="000000"/>
              <w:right w:val="single" w:sz="4" w:space="0" w:color="000000"/>
            </w:tcBorders>
            <w:shd w:val="clear" w:color="auto" w:fill="CECECE"/>
          </w:tcPr>
          <w:p w:rsidR="00F04A7A" w:rsidRDefault="00F04A7A">
            <w:pPr>
              <w:pStyle w:val="TableParagraph"/>
              <w:spacing w:before="4"/>
              <w:rPr>
                <w:rFonts w:ascii="Times New Roman"/>
                <w:sz w:val="8"/>
              </w:rPr>
            </w:pPr>
          </w:p>
          <w:p w:rsidR="00F04A7A" w:rsidRDefault="0004129A">
            <w:pPr>
              <w:pStyle w:val="TableParagraph"/>
              <w:ind w:left="23"/>
              <w:rPr>
                <w:b/>
                <w:sz w:val="5"/>
              </w:rPr>
            </w:pPr>
            <w:r>
              <w:rPr>
                <w:b/>
                <w:w w:val="135"/>
                <w:sz w:val="5"/>
              </w:rPr>
              <w:t>ACTIVIDAD A CONTRATAR:</w:t>
            </w:r>
          </w:p>
        </w:tc>
        <w:tc>
          <w:tcPr>
            <w:tcW w:w="960"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10"/>
              <w:rPr>
                <w:rFonts w:ascii="Times New Roman"/>
                <w:sz w:val="7"/>
              </w:rPr>
            </w:pPr>
          </w:p>
          <w:p w:rsidR="00F04A7A" w:rsidRDefault="0004129A">
            <w:pPr>
              <w:pStyle w:val="TableParagraph"/>
              <w:ind w:left="22" w:right="9"/>
              <w:jc w:val="center"/>
              <w:rPr>
                <w:b/>
                <w:sz w:val="5"/>
              </w:rPr>
            </w:pPr>
            <w:r>
              <w:rPr>
                <w:b/>
                <w:w w:val="135"/>
                <w:sz w:val="5"/>
              </w:rPr>
              <w:t>TIPO DE EXPERIENCIA:</w:t>
            </w:r>
          </w:p>
        </w:tc>
        <w:tc>
          <w:tcPr>
            <w:tcW w:w="6442" w:type="dxa"/>
            <w:gridSpan w:val="5"/>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tc>
      </w:tr>
      <w:tr w:rsidR="00F04A7A">
        <w:trPr>
          <w:trHeight w:val="318"/>
        </w:trPr>
        <w:tc>
          <w:tcPr>
            <w:tcW w:w="900" w:type="dxa"/>
            <w:vMerge w:val="restart"/>
            <w:tcBorders>
              <w:top w:val="single" w:sz="4" w:space="0" w:color="000000"/>
              <w:bottom w:val="nil"/>
              <w:right w:val="single" w:sz="4" w:space="0" w:color="000000"/>
            </w:tcBorders>
          </w:tcPr>
          <w:p w:rsidR="00F04A7A" w:rsidRDefault="00F04A7A">
            <w:pPr>
              <w:pStyle w:val="TableParagraph"/>
              <w:rPr>
                <w:rFonts w:ascii="Times New Roman"/>
                <w:sz w:val="6"/>
              </w:rPr>
            </w:pPr>
          </w:p>
        </w:tc>
        <w:tc>
          <w:tcPr>
            <w:tcW w:w="946"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3" w:line="309" w:lineRule="auto"/>
              <w:ind w:left="189" w:hanging="88"/>
              <w:rPr>
                <w:b/>
                <w:sz w:val="5"/>
              </w:rPr>
            </w:pPr>
            <w:r>
              <w:rPr>
                <w:b/>
                <w:w w:val="135"/>
                <w:sz w:val="5"/>
              </w:rPr>
              <w:t>8.1 INTERVENTORÍA A PROYECTOS DE:</w:t>
            </w:r>
          </w:p>
          <w:p w:rsidR="00F04A7A" w:rsidRDefault="0004129A">
            <w:pPr>
              <w:pStyle w:val="TableParagraph"/>
              <w:spacing w:line="309" w:lineRule="auto"/>
              <w:ind w:left="41" w:right="1" w:firstLine="71"/>
              <w:rPr>
                <w:b/>
                <w:sz w:val="5"/>
              </w:rPr>
            </w:pPr>
            <w:r>
              <w:rPr>
                <w:b/>
                <w:w w:val="135"/>
                <w:sz w:val="5"/>
              </w:rPr>
              <w:t>CONSTRUCCCION DE PISTAS O PLATAFORMAS O CALLES DE RODAJE O FRANJAS DE SEGURIDAD.</w:t>
            </w: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4"/>
              <w:rPr>
                <w:rFonts w:ascii="Times New Roman"/>
                <w:sz w:val="5"/>
              </w:rPr>
            </w:pPr>
          </w:p>
          <w:p w:rsidR="00F04A7A" w:rsidRDefault="0004129A">
            <w:pPr>
              <w:pStyle w:val="TableParagraph"/>
              <w:spacing w:before="1"/>
              <w:ind w:left="22" w:right="9"/>
              <w:jc w:val="center"/>
              <w:rPr>
                <w:sz w:val="5"/>
              </w:rPr>
            </w:pPr>
            <w:r>
              <w:rPr>
                <w:w w:val="135"/>
                <w:sz w:val="5"/>
              </w:rPr>
              <w:t>GENERAL</w:t>
            </w:r>
          </w:p>
        </w:tc>
        <w:tc>
          <w:tcPr>
            <w:tcW w:w="6442" w:type="dxa"/>
            <w:gridSpan w:val="5"/>
            <w:tcBorders>
              <w:top w:val="single" w:sz="4" w:space="0" w:color="000000"/>
              <w:left w:val="single" w:sz="4" w:space="0" w:color="000000"/>
              <w:bottom w:val="single" w:sz="4" w:space="0" w:color="000000"/>
            </w:tcBorders>
          </w:tcPr>
          <w:p w:rsidR="00F04A7A" w:rsidRDefault="00F04A7A">
            <w:pPr>
              <w:pStyle w:val="TableParagraph"/>
              <w:spacing w:before="1"/>
              <w:rPr>
                <w:rFonts w:ascii="Times New Roman"/>
                <w:sz w:val="5"/>
              </w:rPr>
            </w:pPr>
          </w:p>
          <w:p w:rsidR="00F04A7A" w:rsidRDefault="0004129A">
            <w:pPr>
              <w:pStyle w:val="TableParagraph"/>
              <w:spacing w:line="304" w:lineRule="auto"/>
              <w:ind w:left="35" w:right="43"/>
              <w:jc w:val="center"/>
              <w:rPr>
                <w:sz w:val="5"/>
              </w:rPr>
            </w:pPr>
            <w:r>
              <w:rPr>
                <w:w w:val="135"/>
                <w:sz w:val="5"/>
              </w:rPr>
              <w:t>INTERVENTORÍA A PROYECTOS DE: OBRAS DE CONSTRUCCIÓN O AMPLIACIÓN O MEJORAMIENTO O MANTENIMIENTO O REHABILITACIÓN O CONSERVACIÓN DE: CARRETERAS PRIMARIAS O PISTAS DE AERODROMOS O CALLES DE RODAJE DE AERODROMOS O PLATAFORMAS DE AERÓDROMOS O FRANJAS DE SEGURI</w:t>
            </w:r>
            <w:r>
              <w:rPr>
                <w:w w:val="135"/>
                <w:sz w:val="5"/>
              </w:rPr>
              <w:t>DAD, DICHAS OBRAS DEBEN CONTENER LA EJECUCION DE PAVIMENTO ASFALTICO O PAVIMENTO EN CONCRETO HIDRÁULICO</w:t>
            </w:r>
          </w:p>
        </w:tc>
      </w:tr>
      <w:tr w:rsidR="00F04A7A">
        <w:trPr>
          <w:trHeight w:val="758"/>
        </w:trPr>
        <w:tc>
          <w:tcPr>
            <w:tcW w:w="900" w:type="dxa"/>
            <w:vMerge/>
            <w:tcBorders>
              <w:top w:val="nil"/>
              <w:bottom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6"/>
              <w:rPr>
                <w:rFonts w:ascii="Times New Roman"/>
                <w:sz w:val="6"/>
              </w:rPr>
            </w:pPr>
          </w:p>
          <w:p w:rsidR="00F04A7A" w:rsidRDefault="0004129A">
            <w:pPr>
              <w:pStyle w:val="TableParagraph"/>
              <w:ind w:left="22" w:right="8"/>
              <w:jc w:val="center"/>
              <w:rPr>
                <w:sz w:val="5"/>
              </w:rPr>
            </w:pPr>
            <w:r>
              <w:rPr>
                <w:w w:val="135"/>
                <w:sz w:val="5"/>
              </w:rPr>
              <w:t>ESPECIFICA</w:t>
            </w:r>
          </w:p>
        </w:tc>
        <w:tc>
          <w:tcPr>
            <w:tcW w:w="3609" w:type="dxa"/>
            <w:gridSpan w:val="3"/>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7"/>
              <w:rPr>
                <w:rFonts w:ascii="Times New Roman"/>
                <w:sz w:val="8"/>
              </w:rPr>
            </w:pPr>
          </w:p>
          <w:p w:rsidR="00F04A7A" w:rsidRDefault="0004129A">
            <w:pPr>
              <w:pStyle w:val="TableParagraph"/>
              <w:ind w:left="17"/>
              <w:rPr>
                <w:sz w:val="5"/>
              </w:rPr>
            </w:pPr>
            <w:r>
              <w:rPr>
                <w:w w:val="135"/>
                <w:sz w:val="5"/>
              </w:rPr>
              <w:t>Por lo menos uno (1) de los contratos válidos aportados como experiencia general que incluya la interventoría a:</w:t>
            </w:r>
          </w:p>
          <w:p w:rsidR="00F04A7A" w:rsidRDefault="00F04A7A">
            <w:pPr>
              <w:pStyle w:val="TableParagraph"/>
              <w:spacing w:before="7"/>
              <w:rPr>
                <w:rFonts w:ascii="Times New Roman"/>
                <w:sz w:val="7"/>
              </w:rPr>
            </w:pPr>
          </w:p>
          <w:p w:rsidR="00F04A7A" w:rsidRDefault="0004129A">
            <w:pPr>
              <w:pStyle w:val="TableParagraph"/>
              <w:spacing w:line="304" w:lineRule="auto"/>
              <w:ind w:left="17"/>
              <w:rPr>
                <w:sz w:val="5"/>
              </w:rPr>
            </w:pPr>
            <w:r>
              <w:rPr>
                <w:w w:val="135"/>
                <w:sz w:val="5"/>
              </w:rPr>
              <w:t>OBRAS DE CONSTRUCCIÓN O AMPLIACIÓN DE: PISTAS DE AERODROMOS O CALLES DE RODAJE DE AERODROMOS O PLATAFORMAS DE AERÓDROMOS, DICHAS OBRAS DEBEN CONTENER LA EJECUCION DE</w:t>
            </w:r>
          </w:p>
          <w:p w:rsidR="00F04A7A" w:rsidRDefault="0004129A">
            <w:pPr>
              <w:pStyle w:val="TableParagraph"/>
              <w:spacing w:line="302" w:lineRule="auto"/>
              <w:ind w:left="17" w:right="29"/>
              <w:rPr>
                <w:sz w:val="5"/>
              </w:rPr>
            </w:pPr>
            <w:r>
              <w:rPr>
                <w:w w:val="135"/>
                <w:sz w:val="5"/>
              </w:rPr>
              <w:t>PAVIMENTO ASFALTICO O PAVIMENTO EN CONCRETO HIDRÁULICO, cuyo valor del contrato en SMMLV s</w:t>
            </w:r>
            <w:r>
              <w:rPr>
                <w:w w:val="135"/>
                <w:sz w:val="5"/>
              </w:rPr>
              <w:t xml:space="preserve">ea igual o mayor al </w:t>
            </w:r>
            <w:r>
              <w:rPr>
                <w:b/>
                <w:w w:val="135"/>
                <w:sz w:val="5"/>
              </w:rPr>
              <w:t xml:space="preserve">50% </w:t>
            </w:r>
            <w:r>
              <w:rPr>
                <w:w w:val="135"/>
                <w:sz w:val="5"/>
              </w:rPr>
              <w:t>del valor del PRESUPUESTO OFICIAL (PO) del presente Proceso de Contratación.</w:t>
            </w:r>
          </w:p>
        </w:tc>
        <w:tc>
          <w:tcPr>
            <w:tcW w:w="2833" w:type="dxa"/>
            <w:gridSpan w:val="2"/>
            <w:tcBorders>
              <w:top w:val="single" w:sz="4" w:space="0" w:color="000000"/>
              <w:left w:val="single" w:sz="4" w:space="0" w:color="000000"/>
              <w:bottom w:val="single" w:sz="4" w:space="0" w:color="000000"/>
            </w:tcBorders>
          </w:tcPr>
          <w:p w:rsidR="00F04A7A" w:rsidRDefault="00F04A7A">
            <w:pPr>
              <w:pStyle w:val="TableParagraph"/>
              <w:spacing w:before="2"/>
              <w:rPr>
                <w:rFonts w:ascii="Times New Roman"/>
                <w:sz w:val="8"/>
              </w:rPr>
            </w:pPr>
          </w:p>
          <w:p w:rsidR="00F04A7A" w:rsidRDefault="0004129A">
            <w:pPr>
              <w:pStyle w:val="TableParagraph"/>
              <w:spacing w:before="1" w:line="304" w:lineRule="auto"/>
              <w:ind w:left="17" w:right="29"/>
              <w:jc w:val="both"/>
              <w:rPr>
                <w:sz w:val="5"/>
              </w:rPr>
            </w:pPr>
            <w:r>
              <w:rPr>
                <w:w w:val="135"/>
                <w:sz w:val="5"/>
              </w:rPr>
              <w:t>Por lo menos uno (1) de los contratos válidos aportados como experiencia general que incluya la interventoría a:</w:t>
            </w:r>
          </w:p>
          <w:p w:rsidR="00F04A7A" w:rsidRDefault="00F04A7A">
            <w:pPr>
              <w:pStyle w:val="TableParagraph"/>
              <w:spacing w:before="3"/>
              <w:rPr>
                <w:rFonts w:ascii="Times New Roman"/>
                <w:sz w:val="6"/>
              </w:rPr>
            </w:pPr>
          </w:p>
          <w:p w:rsidR="00F04A7A" w:rsidRDefault="0004129A">
            <w:pPr>
              <w:pStyle w:val="TableParagraph"/>
              <w:spacing w:line="304" w:lineRule="auto"/>
              <w:ind w:left="17" w:right="19"/>
              <w:jc w:val="both"/>
              <w:rPr>
                <w:sz w:val="5"/>
              </w:rPr>
            </w:pPr>
            <w:r>
              <w:rPr>
                <w:w w:val="135"/>
                <w:sz w:val="5"/>
              </w:rPr>
              <w:t>OBRAS</w:t>
            </w:r>
            <w:r>
              <w:rPr>
                <w:spacing w:val="-3"/>
                <w:w w:val="135"/>
                <w:sz w:val="5"/>
              </w:rPr>
              <w:t xml:space="preserve"> </w:t>
            </w:r>
            <w:r>
              <w:rPr>
                <w:w w:val="135"/>
                <w:sz w:val="5"/>
              </w:rPr>
              <w:t>DE</w:t>
            </w:r>
            <w:r>
              <w:rPr>
                <w:spacing w:val="-4"/>
                <w:w w:val="135"/>
                <w:sz w:val="5"/>
              </w:rPr>
              <w:t xml:space="preserve"> </w:t>
            </w:r>
            <w:r>
              <w:rPr>
                <w:w w:val="135"/>
                <w:sz w:val="5"/>
              </w:rPr>
              <w:t>CONSTRUCCIÓN</w:t>
            </w:r>
            <w:r>
              <w:rPr>
                <w:spacing w:val="-4"/>
                <w:w w:val="135"/>
                <w:sz w:val="5"/>
              </w:rPr>
              <w:t xml:space="preserve"> </w:t>
            </w:r>
            <w:r>
              <w:rPr>
                <w:w w:val="135"/>
                <w:sz w:val="5"/>
              </w:rPr>
              <w:t>O</w:t>
            </w:r>
            <w:r>
              <w:rPr>
                <w:spacing w:val="-4"/>
                <w:w w:val="135"/>
                <w:sz w:val="5"/>
              </w:rPr>
              <w:t xml:space="preserve"> </w:t>
            </w:r>
            <w:r>
              <w:rPr>
                <w:w w:val="135"/>
                <w:sz w:val="5"/>
              </w:rPr>
              <w:t>AMPLIACIÓN</w:t>
            </w:r>
            <w:r>
              <w:rPr>
                <w:spacing w:val="-4"/>
                <w:w w:val="135"/>
                <w:sz w:val="5"/>
              </w:rPr>
              <w:t xml:space="preserve"> </w:t>
            </w:r>
            <w:r>
              <w:rPr>
                <w:w w:val="135"/>
                <w:sz w:val="5"/>
              </w:rPr>
              <w:t>DE:</w:t>
            </w:r>
            <w:r>
              <w:rPr>
                <w:spacing w:val="-3"/>
                <w:w w:val="135"/>
                <w:sz w:val="5"/>
              </w:rPr>
              <w:t xml:space="preserve"> </w:t>
            </w:r>
            <w:r>
              <w:rPr>
                <w:w w:val="135"/>
                <w:sz w:val="5"/>
              </w:rPr>
              <w:t>PISTAS</w:t>
            </w:r>
            <w:r>
              <w:rPr>
                <w:spacing w:val="-3"/>
                <w:w w:val="135"/>
                <w:sz w:val="5"/>
              </w:rPr>
              <w:t xml:space="preserve"> </w:t>
            </w:r>
            <w:r>
              <w:rPr>
                <w:w w:val="135"/>
                <w:sz w:val="5"/>
              </w:rPr>
              <w:t>DE</w:t>
            </w:r>
            <w:r>
              <w:rPr>
                <w:spacing w:val="-4"/>
                <w:w w:val="135"/>
                <w:sz w:val="5"/>
              </w:rPr>
              <w:t xml:space="preserve"> </w:t>
            </w:r>
            <w:r>
              <w:rPr>
                <w:w w:val="135"/>
                <w:sz w:val="5"/>
              </w:rPr>
              <w:t>AERODROMOS</w:t>
            </w:r>
            <w:r>
              <w:rPr>
                <w:spacing w:val="-3"/>
                <w:w w:val="135"/>
                <w:sz w:val="5"/>
              </w:rPr>
              <w:t xml:space="preserve"> </w:t>
            </w:r>
            <w:r>
              <w:rPr>
                <w:w w:val="135"/>
                <w:sz w:val="5"/>
              </w:rPr>
              <w:t>O</w:t>
            </w:r>
            <w:r>
              <w:rPr>
                <w:spacing w:val="-3"/>
                <w:w w:val="135"/>
                <w:sz w:val="5"/>
              </w:rPr>
              <w:t xml:space="preserve"> </w:t>
            </w:r>
            <w:r>
              <w:rPr>
                <w:w w:val="135"/>
                <w:sz w:val="5"/>
              </w:rPr>
              <w:t>CALLES DE RODAJE DE AERODROMOS O PLATAFORMAS DE AERÓDROMOS, DICHAS OBRAS DEBEN</w:t>
            </w:r>
            <w:r>
              <w:rPr>
                <w:spacing w:val="9"/>
                <w:w w:val="135"/>
                <w:sz w:val="5"/>
              </w:rPr>
              <w:t xml:space="preserve"> </w:t>
            </w:r>
            <w:r>
              <w:rPr>
                <w:w w:val="135"/>
                <w:sz w:val="5"/>
              </w:rPr>
              <w:t>CONTENER</w:t>
            </w:r>
            <w:r>
              <w:rPr>
                <w:spacing w:val="9"/>
                <w:w w:val="135"/>
                <w:sz w:val="5"/>
              </w:rPr>
              <w:t xml:space="preserve"> </w:t>
            </w:r>
            <w:r>
              <w:rPr>
                <w:w w:val="135"/>
                <w:sz w:val="5"/>
              </w:rPr>
              <w:t>LA</w:t>
            </w:r>
            <w:r>
              <w:rPr>
                <w:spacing w:val="9"/>
                <w:w w:val="135"/>
                <w:sz w:val="5"/>
              </w:rPr>
              <w:t xml:space="preserve"> </w:t>
            </w:r>
            <w:r>
              <w:rPr>
                <w:w w:val="135"/>
                <w:sz w:val="5"/>
              </w:rPr>
              <w:t>EJECUCION</w:t>
            </w:r>
            <w:r>
              <w:rPr>
                <w:spacing w:val="9"/>
                <w:w w:val="135"/>
                <w:sz w:val="5"/>
              </w:rPr>
              <w:t xml:space="preserve"> </w:t>
            </w:r>
            <w:r>
              <w:rPr>
                <w:w w:val="135"/>
                <w:sz w:val="5"/>
              </w:rPr>
              <w:t>DE</w:t>
            </w:r>
            <w:r>
              <w:rPr>
                <w:spacing w:val="9"/>
                <w:w w:val="135"/>
                <w:sz w:val="5"/>
              </w:rPr>
              <w:t xml:space="preserve"> </w:t>
            </w:r>
            <w:r>
              <w:rPr>
                <w:w w:val="135"/>
                <w:sz w:val="5"/>
              </w:rPr>
              <w:t>PAVIMENTO</w:t>
            </w:r>
            <w:r>
              <w:rPr>
                <w:spacing w:val="9"/>
                <w:w w:val="135"/>
                <w:sz w:val="5"/>
              </w:rPr>
              <w:t xml:space="preserve"> </w:t>
            </w:r>
            <w:r>
              <w:rPr>
                <w:w w:val="135"/>
                <w:sz w:val="5"/>
              </w:rPr>
              <w:t>ASFALTICO</w:t>
            </w:r>
            <w:r>
              <w:rPr>
                <w:spacing w:val="9"/>
                <w:w w:val="135"/>
                <w:sz w:val="5"/>
              </w:rPr>
              <w:t xml:space="preserve"> </w:t>
            </w:r>
            <w:r>
              <w:rPr>
                <w:w w:val="135"/>
                <w:sz w:val="5"/>
              </w:rPr>
              <w:t>O</w:t>
            </w:r>
            <w:r>
              <w:rPr>
                <w:spacing w:val="9"/>
                <w:w w:val="135"/>
                <w:sz w:val="5"/>
              </w:rPr>
              <w:t xml:space="preserve"> </w:t>
            </w:r>
            <w:r>
              <w:rPr>
                <w:w w:val="135"/>
                <w:sz w:val="5"/>
              </w:rPr>
              <w:t>PAVIMENTO</w:t>
            </w:r>
            <w:r>
              <w:rPr>
                <w:spacing w:val="10"/>
                <w:w w:val="135"/>
                <w:sz w:val="5"/>
              </w:rPr>
              <w:t xml:space="preserve"> </w:t>
            </w:r>
            <w:r>
              <w:rPr>
                <w:w w:val="135"/>
                <w:sz w:val="5"/>
              </w:rPr>
              <w:t>EN</w:t>
            </w:r>
          </w:p>
          <w:p w:rsidR="00F04A7A" w:rsidRDefault="0004129A">
            <w:pPr>
              <w:pStyle w:val="TableParagraph"/>
              <w:spacing w:line="309" w:lineRule="auto"/>
              <w:ind w:left="17" w:right="69"/>
              <w:jc w:val="both"/>
              <w:rPr>
                <w:sz w:val="5"/>
              </w:rPr>
            </w:pPr>
            <w:r>
              <w:rPr>
                <w:w w:val="135"/>
                <w:sz w:val="5"/>
              </w:rPr>
              <w:t>CONCRETO HIDRÁULICO, cuyo valor del contrato en SMMLV sea igual o mayor al</w:t>
            </w:r>
            <w:r>
              <w:rPr>
                <w:b/>
                <w:w w:val="135"/>
                <w:sz w:val="5"/>
              </w:rPr>
              <w:t xml:space="preserve">10% </w:t>
            </w:r>
            <w:r>
              <w:rPr>
                <w:w w:val="135"/>
                <w:sz w:val="5"/>
              </w:rPr>
              <w:t>del valor del PRESUPUESTO OFICIAL (PO) del presente Proceso de Contratación.</w:t>
            </w:r>
          </w:p>
        </w:tc>
      </w:tr>
      <w:tr w:rsidR="00F04A7A">
        <w:trPr>
          <w:trHeight w:val="217"/>
        </w:trPr>
        <w:tc>
          <w:tcPr>
            <w:tcW w:w="900" w:type="dxa"/>
            <w:vMerge/>
            <w:tcBorders>
              <w:top w:val="nil"/>
              <w:bottom w:val="nil"/>
              <w:right w:val="single" w:sz="4" w:space="0" w:color="000000"/>
            </w:tcBorders>
          </w:tcPr>
          <w:p w:rsidR="00F04A7A" w:rsidRDefault="00F04A7A">
            <w:pPr>
              <w:rPr>
                <w:sz w:val="2"/>
                <w:szCs w:val="2"/>
              </w:rPr>
            </w:pPr>
          </w:p>
        </w:tc>
        <w:tc>
          <w:tcPr>
            <w:tcW w:w="946"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11"/>
              <w:rPr>
                <w:rFonts w:ascii="Times New Roman"/>
                <w:sz w:val="6"/>
              </w:rPr>
            </w:pPr>
          </w:p>
          <w:p w:rsidR="00F04A7A" w:rsidRDefault="0004129A">
            <w:pPr>
              <w:pStyle w:val="TableParagraph"/>
              <w:ind w:left="22" w:right="9"/>
              <w:jc w:val="center"/>
              <w:rPr>
                <w:sz w:val="5"/>
              </w:rPr>
            </w:pPr>
            <w:r>
              <w:rPr>
                <w:w w:val="135"/>
                <w:sz w:val="5"/>
              </w:rPr>
              <w:t>GENERAL</w:t>
            </w:r>
          </w:p>
        </w:tc>
        <w:tc>
          <w:tcPr>
            <w:tcW w:w="6442" w:type="dxa"/>
            <w:gridSpan w:val="5"/>
            <w:tcBorders>
              <w:top w:val="single" w:sz="4" w:space="0" w:color="000000"/>
              <w:left w:val="single" w:sz="4" w:space="0" w:color="000000"/>
              <w:bottom w:val="single" w:sz="4" w:space="0" w:color="000000"/>
            </w:tcBorders>
          </w:tcPr>
          <w:p w:rsidR="00F04A7A" w:rsidRDefault="0004129A">
            <w:pPr>
              <w:pStyle w:val="TableParagraph"/>
              <w:spacing w:before="8" w:line="304" w:lineRule="auto"/>
              <w:ind w:left="36" w:right="39"/>
              <w:jc w:val="center"/>
              <w:rPr>
                <w:sz w:val="5"/>
              </w:rPr>
            </w:pPr>
            <w:r>
              <w:rPr>
                <w:w w:val="135"/>
                <w:sz w:val="5"/>
              </w:rPr>
              <w:t>INTERVENTORÍA A PROYECTOS DE: OBRAS DE CONSTRUCCIÓN O AMPLIACIÓN O MEJORAMIENTO O MANTENIMIENTO O REHABILITACIÓN O CONSERVACIÓN DE: CARRETERAS PRIMARIAS O PISTAS DE AERODROMOS O CALLES DE RODAJE DE AERODROMOS O PLATAFORMAS DE AERÓDROMOS, DICHAS OBRAS DEBEN</w:t>
            </w:r>
            <w:r>
              <w:rPr>
                <w:w w:val="135"/>
                <w:sz w:val="5"/>
              </w:rPr>
              <w:t xml:space="preserve"> CONTENER LA EJECUCION DE PAVIMENTO ASFALTICO O</w:t>
            </w:r>
          </w:p>
          <w:p w:rsidR="00F04A7A" w:rsidRDefault="0004129A">
            <w:pPr>
              <w:pStyle w:val="TableParagraph"/>
              <w:spacing w:line="43" w:lineRule="exact"/>
              <w:ind w:left="36" w:right="19"/>
              <w:jc w:val="center"/>
              <w:rPr>
                <w:sz w:val="5"/>
              </w:rPr>
            </w:pPr>
            <w:r>
              <w:rPr>
                <w:w w:val="135"/>
                <w:sz w:val="5"/>
              </w:rPr>
              <w:t>PAVIMENTO EN CONCRETO HIDRÁULICO</w:t>
            </w:r>
          </w:p>
        </w:tc>
      </w:tr>
    </w:tbl>
    <w:p w:rsidR="00F04A7A" w:rsidRDefault="00F04A7A">
      <w:pPr>
        <w:spacing w:line="43" w:lineRule="exact"/>
        <w:jc w:val="center"/>
        <w:rPr>
          <w:sz w:val="5"/>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rFonts w:ascii="Times New Roman"/>
          <w:noProof/>
          <w:sz w:val="2"/>
          <w:lang w:val="en-US"/>
        </w:rPr>
        <w:lastRenderedPageBreak/>
        <mc:AlternateContent>
          <mc:Choice Requires="wpg">
            <w:drawing>
              <wp:inline distT="0" distB="0" distL="0" distR="0">
                <wp:extent cx="6376670" cy="5080"/>
                <wp:effectExtent l="10160" t="10160" r="4445" b="3810"/>
                <wp:docPr id="8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86" name="Line 77"/>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1BC0C0" id="Group 76"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">
                <v:line id="Line 77"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" strokecolor="#231f1f" strokeweight=".1275mm"/>
                <w10:anchorlock/>
              </v:group>
            </w:pict>
          </mc:Fallback>
        </mc:AlternateContent>
      </w:r>
    </w:p>
    <w:p w:rsidR="00F04A7A" w:rsidRDefault="00F04A7A">
      <w:pPr>
        <w:pStyle w:val="Textoindependiente"/>
        <w:spacing w:before="9" w:after="1"/>
        <w:rPr>
          <w:rFonts w:ascii="Times New Roman"/>
          <w:sz w:val="24"/>
        </w:rPr>
      </w:pPr>
    </w:p>
    <w:tbl>
      <w:tblPr>
        <w:tblStyle w:val="TableNormal"/>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946"/>
        <w:gridCol w:w="960"/>
        <w:gridCol w:w="3609"/>
        <w:gridCol w:w="2832"/>
        <w:gridCol w:w="58"/>
      </w:tblGrid>
      <w:tr w:rsidR="00F04A7A">
        <w:trPr>
          <w:trHeight w:val="906"/>
        </w:trPr>
        <w:tc>
          <w:tcPr>
            <w:tcW w:w="900" w:type="dxa"/>
            <w:tcBorders>
              <w:top w:val="nil"/>
              <w:bottom w:val="nil"/>
              <w:right w:val="single" w:sz="4" w:space="0" w:color="000000"/>
            </w:tcBorders>
          </w:tcPr>
          <w:p w:rsidR="00F04A7A" w:rsidRDefault="00F04A7A">
            <w:pPr>
              <w:pStyle w:val="TableParagraph"/>
              <w:rPr>
                <w:rFonts w:ascii="Times New Roman"/>
                <w:sz w:val="6"/>
              </w:rPr>
            </w:pPr>
          </w:p>
        </w:tc>
        <w:tc>
          <w:tcPr>
            <w:tcW w:w="946" w:type="dxa"/>
            <w:tcBorders>
              <w:top w:val="nil"/>
              <w:left w:val="single" w:sz="4" w:space="0" w:color="000000"/>
              <w:bottom w:val="single" w:sz="4" w:space="0" w:color="000000"/>
              <w:right w:val="single" w:sz="4" w:space="0" w:color="000000"/>
            </w:tcBorders>
          </w:tcPr>
          <w:p w:rsidR="00F04A7A" w:rsidRDefault="00F04A7A">
            <w:pPr>
              <w:pStyle w:val="TableParagraph"/>
              <w:spacing w:before="7"/>
              <w:rPr>
                <w:rFonts w:ascii="Times New Roman"/>
                <w:sz w:val="6"/>
              </w:rPr>
            </w:pPr>
          </w:p>
          <w:p w:rsidR="00F04A7A" w:rsidRDefault="0004129A">
            <w:pPr>
              <w:pStyle w:val="TableParagraph"/>
              <w:spacing w:line="300" w:lineRule="auto"/>
              <w:ind w:left="189" w:right="99" w:hanging="88"/>
              <w:rPr>
                <w:b/>
                <w:sz w:val="6"/>
              </w:rPr>
            </w:pPr>
            <w:r>
              <w:rPr>
                <w:b/>
                <w:w w:val="110"/>
                <w:sz w:val="6"/>
              </w:rPr>
              <w:t>8.2 INTERVENTORÍA A PROYECTOS DE:</w:t>
            </w:r>
          </w:p>
          <w:p w:rsidR="00F04A7A" w:rsidRDefault="0004129A">
            <w:pPr>
              <w:pStyle w:val="TableParagraph"/>
              <w:spacing w:line="297" w:lineRule="auto"/>
              <w:ind w:left="41" w:right="20" w:firstLine="82"/>
              <w:rPr>
                <w:b/>
                <w:sz w:val="6"/>
              </w:rPr>
            </w:pPr>
            <w:r>
              <w:rPr>
                <w:b/>
                <w:w w:val="110"/>
                <w:sz w:val="6"/>
              </w:rPr>
              <w:t>MANTENIMIENTO DE PISTAS O PLATAFORMAS O CALLES DE RODAJE O FRANJAS DE SEGURIDAD.</w:t>
            </w: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04129A">
            <w:pPr>
              <w:pStyle w:val="TableParagraph"/>
              <w:spacing w:before="55"/>
              <w:ind w:left="282"/>
              <w:rPr>
                <w:sz w:val="6"/>
              </w:rPr>
            </w:pPr>
            <w:r>
              <w:rPr>
                <w:w w:val="110"/>
                <w:sz w:val="6"/>
              </w:rPr>
              <w:t>ESPECIFICA</w:t>
            </w:r>
          </w:p>
        </w:tc>
        <w:tc>
          <w:tcPr>
            <w:tcW w:w="3609"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9"/>
              <w:rPr>
                <w:rFonts w:ascii="Times New Roman"/>
                <w:sz w:val="6"/>
              </w:rPr>
            </w:pPr>
          </w:p>
          <w:p w:rsidR="00F04A7A" w:rsidRDefault="0004129A">
            <w:pPr>
              <w:pStyle w:val="TableParagraph"/>
              <w:ind w:left="16"/>
              <w:jc w:val="both"/>
              <w:rPr>
                <w:sz w:val="6"/>
              </w:rPr>
            </w:pPr>
            <w:r>
              <w:rPr>
                <w:w w:val="110"/>
                <w:sz w:val="6"/>
              </w:rPr>
              <w:t>Por lo menos uno (1) de los contratos válidos aportados como experiencia general que incluya la interventoría a:</w:t>
            </w:r>
          </w:p>
          <w:p w:rsidR="00F04A7A" w:rsidRDefault="00F04A7A">
            <w:pPr>
              <w:pStyle w:val="TableParagraph"/>
              <w:spacing w:before="7"/>
              <w:rPr>
                <w:rFonts w:ascii="Times New Roman"/>
                <w:sz w:val="8"/>
              </w:rPr>
            </w:pPr>
          </w:p>
          <w:p w:rsidR="00F04A7A" w:rsidRDefault="0004129A">
            <w:pPr>
              <w:pStyle w:val="TableParagraph"/>
              <w:spacing w:before="1" w:line="292" w:lineRule="auto"/>
              <w:ind w:left="16" w:right="25"/>
              <w:jc w:val="both"/>
              <w:rPr>
                <w:sz w:val="6"/>
              </w:rPr>
            </w:pPr>
            <w:r>
              <w:rPr>
                <w:w w:val="110"/>
                <w:sz w:val="6"/>
              </w:rPr>
              <w:t>OBRAS DE CONSTRUCCIÓN O AMPLIACIÓN O MEJORAMIENTO O MANTENIMIENTO O REHABILITACIÓN DE: PISTAS DE AERODROMOS O CALLES DE RODAJE DE AERODROMOS O</w:t>
            </w:r>
            <w:r>
              <w:rPr>
                <w:w w:val="110"/>
                <w:sz w:val="6"/>
              </w:rPr>
              <w:t xml:space="preserve"> PLATAFORMAS DE AERÓDROMOS, DICHAS OBRAS DEBEN CONTENER LA EJECUCION DE PAVIMENTO ASFALTICO O PAVIMENTO EN</w:t>
            </w:r>
          </w:p>
          <w:p w:rsidR="00F04A7A" w:rsidRDefault="0004129A">
            <w:pPr>
              <w:pStyle w:val="TableParagraph"/>
              <w:spacing w:line="297" w:lineRule="auto"/>
              <w:ind w:left="16" w:right="149"/>
              <w:jc w:val="both"/>
              <w:rPr>
                <w:sz w:val="6"/>
              </w:rPr>
            </w:pPr>
            <w:r>
              <w:rPr>
                <w:w w:val="110"/>
                <w:sz w:val="6"/>
              </w:rPr>
              <w:t>CONCRETO HIDRÁULICO, cuyo valor del contrato en SMMLV sea igual o mayor al</w:t>
            </w:r>
            <w:r>
              <w:rPr>
                <w:b/>
                <w:w w:val="110"/>
                <w:sz w:val="6"/>
              </w:rPr>
              <w:t>50%</w:t>
            </w:r>
            <w:r>
              <w:rPr>
                <w:w w:val="110"/>
                <w:sz w:val="6"/>
              </w:rPr>
              <w:t>del valor del PRESUPUESTO OFICIAL (PO) del presente Proceso de Contratación .</w:t>
            </w:r>
          </w:p>
        </w:tc>
        <w:tc>
          <w:tcPr>
            <w:tcW w:w="2832" w:type="dxa"/>
            <w:tcBorders>
              <w:top w:val="single" w:sz="4" w:space="0" w:color="000000"/>
              <w:left w:val="single" w:sz="4" w:space="0" w:color="000000"/>
              <w:bottom w:val="single" w:sz="4" w:space="0" w:color="000000"/>
            </w:tcBorders>
          </w:tcPr>
          <w:p w:rsidR="00F04A7A" w:rsidRDefault="00F04A7A">
            <w:pPr>
              <w:pStyle w:val="TableParagraph"/>
              <w:spacing w:before="5"/>
              <w:rPr>
                <w:rFonts w:ascii="Times New Roman"/>
                <w:sz w:val="7"/>
              </w:rPr>
            </w:pPr>
          </w:p>
          <w:p w:rsidR="00F04A7A" w:rsidRDefault="0004129A">
            <w:pPr>
              <w:pStyle w:val="TableParagraph"/>
              <w:spacing w:line="295" w:lineRule="auto"/>
              <w:ind w:left="16" w:right="40"/>
              <w:rPr>
                <w:sz w:val="6"/>
              </w:rPr>
            </w:pPr>
            <w:r>
              <w:rPr>
                <w:w w:val="110"/>
                <w:sz w:val="6"/>
              </w:rPr>
              <w:t>Por lo menos uno (1) de los contratos válidos aportados como experiencia general  que incluya la interventoría</w:t>
            </w:r>
            <w:r>
              <w:rPr>
                <w:spacing w:val="-3"/>
                <w:w w:val="110"/>
                <w:sz w:val="6"/>
              </w:rPr>
              <w:t xml:space="preserve"> </w:t>
            </w:r>
            <w:r>
              <w:rPr>
                <w:w w:val="110"/>
                <w:sz w:val="6"/>
              </w:rPr>
              <w:t>a:</w:t>
            </w:r>
          </w:p>
          <w:p w:rsidR="00F04A7A" w:rsidRDefault="00F04A7A">
            <w:pPr>
              <w:pStyle w:val="TableParagraph"/>
              <w:spacing w:before="3"/>
              <w:rPr>
                <w:rFonts w:ascii="Times New Roman"/>
                <w:sz w:val="7"/>
              </w:rPr>
            </w:pPr>
          </w:p>
          <w:p w:rsidR="00F04A7A" w:rsidRDefault="0004129A">
            <w:pPr>
              <w:pStyle w:val="TableParagraph"/>
              <w:spacing w:line="292" w:lineRule="auto"/>
              <w:ind w:left="16"/>
              <w:rPr>
                <w:sz w:val="6"/>
              </w:rPr>
            </w:pPr>
            <w:r>
              <w:rPr>
                <w:w w:val="110"/>
                <w:sz w:val="6"/>
              </w:rPr>
              <w:t>OBRAS DE CONSTRUCCIÓN O AMPLIACIÓN O MEJORAMIENTO O MANTENIMIE</w:t>
            </w:r>
            <w:r>
              <w:rPr>
                <w:w w:val="110"/>
                <w:sz w:val="6"/>
              </w:rPr>
              <w:t>NTO O REHABILITACIÓN DE: PISTAS DE AERODROMOS O CALLES DE RODAJE DE AERODROMOS O PLATAFORMAS DE AERÓDROMOS, DICHAS OBRAS DEBEN CONTENER LA EJECUCION DE PAVIMENTO ASFALTICO O PAVIMENTO EN</w:t>
            </w:r>
          </w:p>
          <w:p w:rsidR="00F04A7A" w:rsidRDefault="0004129A">
            <w:pPr>
              <w:pStyle w:val="TableParagraph"/>
              <w:spacing w:line="297" w:lineRule="auto"/>
              <w:ind w:left="16" w:right="40"/>
              <w:rPr>
                <w:sz w:val="6"/>
              </w:rPr>
            </w:pPr>
            <w:r>
              <w:rPr>
                <w:w w:val="110"/>
                <w:sz w:val="6"/>
              </w:rPr>
              <w:t>CONCRETO HIDRÁULICO, cuyo valor del contrato en SMMLV sea igual o may</w:t>
            </w:r>
            <w:r>
              <w:rPr>
                <w:w w:val="110"/>
                <w:sz w:val="6"/>
              </w:rPr>
              <w:t>or al</w:t>
            </w:r>
            <w:r>
              <w:rPr>
                <w:b/>
                <w:w w:val="110"/>
                <w:sz w:val="6"/>
              </w:rPr>
              <w:t>10%</w:t>
            </w:r>
            <w:r>
              <w:rPr>
                <w:w w:val="110"/>
                <w:sz w:val="6"/>
              </w:rPr>
              <w:t>del valor del PRESUPUESTO OFICIAL (PO) del presente Proceso de Contratación.</w:t>
            </w:r>
          </w:p>
        </w:tc>
        <w:tc>
          <w:tcPr>
            <w:tcW w:w="58" w:type="dxa"/>
            <w:vMerge w:val="restart"/>
            <w:tcBorders>
              <w:top w:val="nil"/>
              <w:bottom w:val="double" w:sz="1" w:space="0" w:color="000000"/>
              <w:right w:val="nil"/>
            </w:tcBorders>
          </w:tcPr>
          <w:p w:rsidR="00F04A7A" w:rsidRDefault="00F04A7A">
            <w:pPr>
              <w:pStyle w:val="TableParagraph"/>
              <w:rPr>
                <w:rFonts w:ascii="Times New Roman"/>
                <w:sz w:val="6"/>
              </w:rPr>
            </w:pPr>
          </w:p>
        </w:tc>
      </w:tr>
      <w:tr w:rsidR="00F04A7A">
        <w:trPr>
          <w:trHeight w:val="88"/>
        </w:trPr>
        <w:tc>
          <w:tcPr>
            <w:tcW w:w="900" w:type="dxa"/>
            <w:tcBorders>
              <w:top w:val="nil"/>
              <w:bottom w:val="nil"/>
              <w:right w:val="single" w:sz="4" w:space="0" w:color="000000"/>
            </w:tcBorders>
          </w:tcPr>
          <w:p w:rsidR="00F04A7A" w:rsidRDefault="00F04A7A">
            <w:pPr>
              <w:pStyle w:val="TableParagraph"/>
              <w:rPr>
                <w:rFonts w:ascii="Times New Roman"/>
                <w:sz w:val="4"/>
              </w:rPr>
            </w:pPr>
          </w:p>
        </w:tc>
        <w:tc>
          <w:tcPr>
            <w:tcW w:w="946"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4"/>
              </w:rPr>
            </w:pPr>
          </w:p>
        </w:tc>
        <w:tc>
          <w:tcPr>
            <w:tcW w:w="960"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4"/>
              </w:rPr>
            </w:pPr>
          </w:p>
        </w:tc>
        <w:tc>
          <w:tcPr>
            <w:tcW w:w="6441" w:type="dxa"/>
            <w:gridSpan w:val="2"/>
            <w:tcBorders>
              <w:top w:val="single" w:sz="4" w:space="0" w:color="000000"/>
              <w:left w:val="single" w:sz="4" w:space="0" w:color="000000"/>
              <w:bottom w:val="nil"/>
            </w:tcBorders>
          </w:tcPr>
          <w:p w:rsidR="00F04A7A" w:rsidRDefault="0004129A">
            <w:pPr>
              <w:pStyle w:val="TableParagraph"/>
              <w:spacing w:before="21" w:line="48" w:lineRule="exact"/>
              <w:ind w:left="51" w:right="55"/>
              <w:jc w:val="center"/>
              <w:rPr>
                <w:sz w:val="6"/>
              </w:rPr>
            </w:pPr>
            <w:r>
              <w:rPr>
                <w:w w:val="110"/>
                <w:sz w:val="6"/>
              </w:rPr>
              <w:t>INTERVENTORÍA A PROYECTOS DE: OBRAS DE CONSTRUCCIÓN O AMPLIACIÓN DE: EDIFICACIONES NO RESIDENCIALES O TORRES DE CONTROL.</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246"/>
        </w:trPr>
        <w:tc>
          <w:tcPr>
            <w:tcW w:w="900" w:type="dxa"/>
            <w:vMerge w:val="restart"/>
            <w:tcBorders>
              <w:top w:val="nil"/>
              <w:bottom w:val="nil"/>
              <w:right w:val="single" w:sz="4" w:space="0" w:color="000000"/>
            </w:tcBorders>
          </w:tcPr>
          <w:p w:rsidR="00F04A7A" w:rsidRDefault="0004129A">
            <w:pPr>
              <w:pStyle w:val="TableParagraph"/>
              <w:spacing w:before="2" w:line="292" w:lineRule="auto"/>
              <w:ind w:left="20" w:right="26" w:firstLine="1"/>
              <w:jc w:val="center"/>
              <w:rPr>
                <w:sz w:val="6"/>
              </w:rPr>
            </w:pPr>
            <w:r>
              <w:rPr>
                <w:w w:val="110"/>
                <w:sz w:val="6"/>
              </w:rPr>
              <w:t>Que hayan contenido la ejecución de:</w:t>
            </w:r>
            <w:r>
              <w:rPr>
                <w:color w:val="454545"/>
                <w:w w:val="110"/>
                <w:sz w:val="6"/>
              </w:rPr>
              <w:t>[las Entidades Estatales no podrán incluir condiciones adicionales para la acreditación de la experiencia a las exigidas en esta Matriz haciendo uso de esta</w:t>
            </w:r>
            <w:r>
              <w:rPr>
                <w:color w:val="454545"/>
                <w:spacing w:val="-2"/>
                <w:w w:val="110"/>
                <w:sz w:val="6"/>
              </w:rPr>
              <w:t xml:space="preserve"> </w:t>
            </w:r>
            <w:r>
              <w:rPr>
                <w:color w:val="454545"/>
                <w:w w:val="110"/>
                <w:sz w:val="6"/>
              </w:rPr>
              <w:t>expresión]</w:t>
            </w:r>
          </w:p>
        </w:tc>
        <w:tc>
          <w:tcPr>
            <w:tcW w:w="946" w:type="dxa"/>
            <w:vMerge w:val="restart"/>
            <w:tcBorders>
              <w:top w:val="nil"/>
              <w:left w:val="single" w:sz="4" w:space="0" w:color="000000"/>
              <w:bottom w:val="single" w:sz="4" w:space="0" w:color="000000"/>
              <w:right w:val="single" w:sz="4" w:space="0" w:color="000000"/>
            </w:tcBorders>
          </w:tcPr>
          <w:p w:rsidR="00F04A7A" w:rsidRDefault="0004129A">
            <w:pPr>
              <w:pStyle w:val="TableParagraph"/>
              <w:spacing w:before="58" w:line="297" w:lineRule="auto"/>
              <w:ind w:left="199" w:right="100" w:hanging="99"/>
              <w:rPr>
                <w:b/>
                <w:sz w:val="6"/>
              </w:rPr>
            </w:pPr>
            <w:r>
              <w:rPr>
                <w:b/>
                <w:w w:val="110"/>
                <w:sz w:val="6"/>
              </w:rPr>
              <w:t>8.3 INTERVENTORÍA A PROYECTOS DE</w:t>
            </w:r>
          </w:p>
          <w:p w:rsidR="00F04A7A" w:rsidRDefault="0004129A">
            <w:pPr>
              <w:pStyle w:val="TableParagraph"/>
              <w:spacing w:before="1" w:line="297" w:lineRule="auto"/>
              <w:ind w:left="105" w:right="88" w:hanging="19"/>
              <w:jc w:val="center"/>
              <w:rPr>
                <w:b/>
                <w:sz w:val="6"/>
              </w:rPr>
            </w:pPr>
            <w:r>
              <w:rPr>
                <w:b/>
                <w:w w:val="110"/>
                <w:sz w:val="6"/>
              </w:rPr>
              <w:t>CONSTRUCCCION DE EDIFICACIONES AEROPORTUARIAS O TORRES DE CONTROL</w:t>
            </w:r>
          </w:p>
        </w:tc>
        <w:tc>
          <w:tcPr>
            <w:tcW w:w="960" w:type="dxa"/>
            <w:tcBorders>
              <w:top w:val="nil"/>
              <w:left w:val="single" w:sz="4" w:space="0" w:color="000000"/>
              <w:bottom w:val="single" w:sz="4" w:space="0" w:color="000000"/>
              <w:right w:val="single" w:sz="4" w:space="0" w:color="000000"/>
            </w:tcBorders>
          </w:tcPr>
          <w:p w:rsidR="00F04A7A" w:rsidRDefault="0004129A">
            <w:pPr>
              <w:pStyle w:val="TableParagraph"/>
              <w:spacing w:before="28"/>
              <w:ind w:left="321"/>
              <w:rPr>
                <w:sz w:val="6"/>
              </w:rPr>
            </w:pPr>
            <w:r>
              <w:rPr>
                <w:w w:val="110"/>
                <w:sz w:val="6"/>
              </w:rPr>
              <w:t>GENERAL</w:t>
            </w:r>
          </w:p>
        </w:tc>
        <w:tc>
          <w:tcPr>
            <w:tcW w:w="6441" w:type="dxa"/>
            <w:gridSpan w:val="2"/>
            <w:tcBorders>
              <w:top w:val="nil"/>
              <w:left w:val="single" w:sz="4" w:space="0" w:color="000000"/>
              <w:bottom w:val="single" w:sz="4" w:space="0" w:color="000000"/>
            </w:tcBorders>
          </w:tcPr>
          <w:p w:rsidR="00F04A7A" w:rsidRDefault="0004129A">
            <w:pPr>
              <w:pStyle w:val="TableParagraph"/>
              <w:spacing w:before="59" w:line="80" w:lineRule="atLeast"/>
              <w:ind w:left="2481" w:right="102" w:hanging="2371"/>
              <w:rPr>
                <w:sz w:val="6"/>
              </w:rPr>
            </w:pPr>
            <w:r>
              <w:rPr>
                <w:w w:val="110"/>
                <w:sz w:val="6"/>
              </w:rPr>
              <w:t>Solamente son válidos los siguientes tipos de edificaciones no residenciales: - Edificaciones educativas; Hospitales o clínicas; Centros comerciales; Terminales: aéreos o ferroviario</w:t>
            </w:r>
            <w:r>
              <w:rPr>
                <w:w w:val="110"/>
                <w:sz w:val="6"/>
              </w:rPr>
              <w:t>s; Estaciones de bombero; Torres de control; Edificaciones gubernamentales</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460"/>
        </w:trPr>
        <w:tc>
          <w:tcPr>
            <w:tcW w:w="900" w:type="dxa"/>
            <w:vMerge/>
            <w:tcBorders>
              <w:top w:val="nil"/>
              <w:bottom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rPr>
                <w:rFonts w:ascii="Times New Roman"/>
                <w:sz w:val="9"/>
              </w:rPr>
            </w:pPr>
          </w:p>
          <w:p w:rsidR="00F04A7A" w:rsidRDefault="0004129A">
            <w:pPr>
              <w:pStyle w:val="TableParagraph"/>
              <w:ind w:left="282"/>
              <w:rPr>
                <w:sz w:val="6"/>
              </w:rPr>
            </w:pPr>
            <w:r>
              <w:rPr>
                <w:w w:val="110"/>
                <w:sz w:val="6"/>
              </w:rPr>
              <w:t>ESPECIFICA</w:t>
            </w:r>
          </w:p>
        </w:tc>
        <w:tc>
          <w:tcPr>
            <w:tcW w:w="6441" w:type="dxa"/>
            <w:gridSpan w:val="2"/>
            <w:tcBorders>
              <w:top w:val="single" w:sz="4" w:space="0" w:color="000000"/>
              <w:left w:val="single" w:sz="4" w:space="0" w:color="000000"/>
              <w:bottom w:val="single" w:sz="4" w:space="0" w:color="000000"/>
            </w:tcBorders>
          </w:tcPr>
          <w:p w:rsidR="00F04A7A" w:rsidRDefault="0004129A">
            <w:pPr>
              <w:pStyle w:val="TableParagraph"/>
              <w:spacing w:before="25" w:line="297" w:lineRule="auto"/>
              <w:ind w:left="16" w:right="102"/>
              <w:rPr>
                <w:sz w:val="6"/>
              </w:rPr>
            </w:pPr>
            <w:r>
              <w:rPr>
                <w:w w:val="110"/>
                <w:sz w:val="6"/>
              </w:rPr>
              <w:t>El valor del contrato en SMMLV de uno (1) de los contratos válidos aportados para la acreditación de la experiencia general, deberá ser igual o mayor al</w:t>
            </w:r>
            <w:r>
              <w:rPr>
                <w:b/>
                <w:w w:val="110"/>
                <w:sz w:val="6"/>
              </w:rPr>
              <w:t>50% del valor  del PRESUPUESTO OFICIAL (PO)</w:t>
            </w:r>
            <w:r>
              <w:rPr>
                <w:w w:val="110"/>
                <w:sz w:val="6"/>
              </w:rPr>
              <w:t>del  presente Proceso de</w:t>
            </w:r>
            <w:r>
              <w:rPr>
                <w:spacing w:val="-2"/>
                <w:w w:val="110"/>
                <w:sz w:val="6"/>
              </w:rPr>
              <w:t xml:space="preserve"> </w:t>
            </w:r>
            <w:r>
              <w:rPr>
                <w:w w:val="110"/>
                <w:sz w:val="6"/>
              </w:rPr>
              <w:t>Contratación.</w:t>
            </w:r>
          </w:p>
          <w:p w:rsidR="00F04A7A" w:rsidRDefault="00F04A7A">
            <w:pPr>
              <w:pStyle w:val="TableParagraph"/>
              <w:spacing w:before="4"/>
              <w:rPr>
                <w:rFonts w:ascii="Times New Roman"/>
                <w:sz w:val="6"/>
              </w:rPr>
            </w:pPr>
          </w:p>
          <w:p w:rsidR="00F04A7A" w:rsidRDefault="0004129A">
            <w:pPr>
              <w:pStyle w:val="TableParagraph"/>
              <w:spacing w:line="80" w:lineRule="atLeast"/>
              <w:ind w:left="16" w:right="102"/>
              <w:rPr>
                <w:sz w:val="6"/>
              </w:rPr>
            </w:pPr>
            <w:r>
              <w:rPr>
                <w:b/>
                <w:w w:val="110"/>
                <w:sz w:val="6"/>
              </w:rPr>
              <w:t>Nota:</w:t>
            </w:r>
            <w:r>
              <w:rPr>
                <w:w w:val="110"/>
                <w:sz w:val="6"/>
              </w:rPr>
              <w:t>En el caso que el objeto contractual corresponda a la interventoría a la intervención de una torre de control, por lo menos  uno (1) de los  contratos válidos  aportados como  experiencia general  debe corresponder a la INTERVENTORÍA PARA LA CONSTRUCCIÓN d</w:t>
            </w:r>
            <w:r>
              <w:rPr>
                <w:w w:val="110"/>
                <w:sz w:val="6"/>
              </w:rPr>
              <w:t>e una torre de</w:t>
            </w:r>
            <w:r>
              <w:rPr>
                <w:spacing w:val="-5"/>
                <w:w w:val="110"/>
                <w:sz w:val="6"/>
              </w:rPr>
              <w:t xml:space="preserve"> </w:t>
            </w:r>
            <w:r>
              <w:rPr>
                <w:w w:val="110"/>
                <w:sz w:val="6"/>
              </w:rPr>
              <w:t>control.</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133"/>
        </w:trPr>
        <w:tc>
          <w:tcPr>
            <w:tcW w:w="900" w:type="dxa"/>
            <w:tcBorders>
              <w:top w:val="nil"/>
              <w:bottom w:val="nil"/>
              <w:right w:val="single" w:sz="4" w:space="0" w:color="000000"/>
            </w:tcBorders>
          </w:tcPr>
          <w:p w:rsidR="00F04A7A" w:rsidRDefault="00F04A7A">
            <w:pPr>
              <w:pStyle w:val="TableParagraph"/>
              <w:rPr>
                <w:rFonts w:ascii="Times New Roman"/>
                <w:sz w:val="6"/>
              </w:rPr>
            </w:pPr>
          </w:p>
        </w:tc>
        <w:tc>
          <w:tcPr>
            <w:tcW w:w="946"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60"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441" w:type="dxa"/>
            <w:gridSpan w:val="2"/>
            <w:tcBorders>
              <w:top w:val="single" w:sz="4" w:space="0" w:color="000000"/>
              <w:left w:val="single" w:sz="4" w:space="0" w:color="000000"/>
              <w:bottom w:val="nil"/>
            </w:tcBorders>
          </w:tcPr>
          <w:p w:rsidR="00F04A7A" w:rsidRDefault="0004129A">
            <w:pPr>
              <w:pStyle w:val="TableParagraph"/>
              <w:spacing w:line="59" w:lineRule="exact"/>
              <w:ind w:left="51" w:right="55"/>
              <w:jc w:val="center"/>
              <w:rPr>
                <w:sz w:val="6"/>
              </w:rPr>
            </w:pPr>
            <w:r>
              <w:rPr>
                <w:w w:val="110"/>
                <w:sz w:val="6"/>
              </w:rPr>
              <w:t>INTERVENTORÍA A PROYECTOS DE: OBRAS DE CONSTRUCCIÓN O AMPLIACION O MANTENIMIENTO O CONSERVACIÓN O ADECUACIÓN O REHABILITACIÓN O MEJORAMIENTO O REFORZAMIENTO</w:t>
            </w:r>
          </w:p>
          <w:p w:rsidR="00F04A7A" w:rsidRDefault="0004129A">
            <w:pPr>
              <w:pStyle w:val="TableParagraph"/>
              <w:spacing w:before="15" w:line="39" w:lineRule="exact"/>
              <w:ind w:left="51" w:right="36"/>
              <w:jc w:val="center"/>
              <w:rPr>
                <w:sz w:val="6"/>
              </w:rPr>
            </w:pPr>
            <w:r>
              <w:rPr>
                <w:w w:val="110"/>
                <w:sz w:val="6"/>
              </w:rPr>
              <w:t>ESTRUCTURAL DE: EDIFICACIONES NO RESIDENCIALES.</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54"/>
        </w:trPr>
        <w:tc>
          <w:tcPr>
            <w:tcW w:w="900" w:type="dxa"/>
            <w:tcBorders>
              <w:top w:val="nil"/>
              <w:bottom w:val="nil"/>
              <w:right w:val="single" w:sz="4" w:space="0" w:color="000000"/>
            </w:tcBorders>
          </w:tcPr>
          <w:p w:rsidR="00F04A7A" w:rsidRDefault="00F04A7A">
            <w:pPr>
              <w:pStyle w:val="TableParagraph"/>
              <w:rPr>
                <w:rFonts w:ascii="Times New Roman"/>
                <w:sz w:val="2"/>
              </w:rPr>
            </w:pPr>
          </w:p>
        </w:tc>
        <w:tc>
          <w:tcPr>
            <w:tcW w:w="946" w:type="dxa"/>
            <w:tcBorders>
              <w:top w:val="nil"/>
              <w:left w:val="single" w:sz="4" w:space="0" w:color="000000"/>
              <w:bottom w:val="nil"/>
              <w:right w:val="single" w:sz="4" w:space="0" w:color="000000"/>
            </w:tcBorders>
          </w:tcPr>
          <w:p w:rsidR="00F04A7A" w:rsidRDefault="00F04A7A">
            <w:pPr>
              <w:pStyle w:val="TableParagraph"/>
              <w:rPr>
                <w:rFonts w:ascii="Times New Roman"/>
                <w:sz w:val="2"/>
              </w:rPr>
            </w:pPr>
          </w:p>
        </w:tc>
        <w:tc>
          <w:tcPr>
            <w:tcW w:w="960" w:type="dxa"/>
            <w:tcBorders>
              <w:top w:val="nil"/>
              <w:left w:val="single" w:sz="4" w:space="0" w:color="000000"/>
              <w:bottom w:val="nil"/>
              <w:right w:val="single" w:sz="4" w:space="0" w:color="000000"/>
            </w:tcBorders>
          </w:tcPr>
          <w:p w:rsidR="00F04A7A" w:rsidRDefault="0004129A">
            <w:pPr>
              <w:pStyle w:val="TableParagraph"/>
              <w:spacing w:line="34" w:lineRule="exact"/>
              <w:ind w:left="321"/>
              <w:rPr>
                <w:sz w:val="6"/>
              </w:rPr>
            </w:pPr>
            <w:r>
              <w:rPr>
                <w:w w:val="110"/>
                <w:sz w:val="6"/>
              </w:rPr>
              <w:t>GENERAL</w:t>
            </w:r>
          </w:p>
        </w:tc>
        <w:tc>
          <w:tcPr>
            <w:tcW w:w="6441" w:type="dxa"/>
            <w:gridSpan w:val="2"/>
            <w:tcBorders>
              <w:top w:val="nil"/>
              <w:left w:val="single" w:sz="4" w:space="0" w:color="000000"/>
              <w:bottom w:val="nil"/>
            </w:tcBorders>
          </w:tcPr>
          <w:p w:rsidR="00F04A7A" w:rsidRDefault="00F04A7A">
            <w:pPr>
              <w:pStyle w:val="TableParagraph"/>
              <w:rPr>
                <w:rFonts w:ascii="Times New Roman"/>
                <w:sz w:val="2"/>
              </w:rPr>
            </w:pPr>
          </w:p>
        </w:tc>
        <w:tc>
          <w:tcPr>
            <w:tcW w:w="58" w:type="dxa"/>
            <w:vMerge/>
            <w:tcBorders>
              <w:top w:val="nil"/>
              <w:bottom w:val="double" w:sz="1" w:space="0" w:color="000000"/>
              <w:right w:val="nil"/>
            </w:tcBorders>
          </w:tcPr>
          <w:p w:rsidR="00F04A7A" w:rsidRDefault="00F04A7A">
            <w:pPr>
              <w:rPr>
                <w:sz w:val="2"/>
                <w:szCs w:val="2"/>
              </w:rPr>
            </w:pPr>
          </w:p>
        </w:tc>
      </w:tr>
      <w:tr w:rsidR="00F04A7A">
        <w:trPr>
          <w:trHeight w:val="136"/>
        </w:trPr>
        <w:tc>
          <w:tcPr>
            <w:tcW w:w="900"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46" w:type="dxa"/>
            <w:vMerge w:val="restart"/>
            <w:tcBorders>
              <w:top w:val="nil"/>
              <w:left w:val="single" w:sz="4" w:space="0" w:color="000000"/>
              <w:bottom w:val="nil"/>
              <w:right w:val="single" w:sz="4" w:space="0" w:color="000000"/>
            </w:tcBorders>
          </w:tcPr>
          <w:p w:rsidR="00F04A7A" w:rsidRDefault="00F04A7A">
            <w:pPr>
              <w:pStyle w:val="TableParagraph"/>
              <w:spacing w:before="10"/>
              <w:rPr>
                <w:rFonts w:ascii="Times New Roman"/>
                <w:sz w:val="11"/>
              </w:rPr>
            </w:pPr>
          </w:p>
          <w:p w:rsidR="00F04A7A" w:rsidRDefault="0004129A">
            <w:pPr>
              <w:pStyle w:val="TableParagraph"/>
              <w:spacing w:before="1" w:line="297" w:lineRule="auto"/>
              <w:ind w:left="199" w:right="100" w:hanging="99"/>
              <w:rPr>
                <w:b/>
                <w:sz w:val="6"/>
              </w:rPr>
            </w:pPr>
            <w:r>
              <w:rPr>
                <w:b/>
                <w:w w:val="110"/>
                <w:sz w:val="6"/>
              </w:rPr>
              <w:t>8.4 INTERVENTORÍA A PROYECTOS DE</w:t>
            </w:r>
          </w:p>
          <w:p w:rsidR="00F04A7A" w:rsidRDefault="0004129A">
            <w:pPr>
              <w:pStyle w:val="TableParagraph"/>
              <w:spacing w:line="297" w:lineRule="auto"/>
              <w:ind w:left="105" w:right="88" w:hanging="18"/>
              <w:jc w:val="center"/>
              <w:rPr>
                <w:b/>
                <w:sz w:val="6"/>
              </w:rPr>
            </w:pPr>
            <w:r>
              <w:rPr>
                <w:b/>
                <w:w w:val="110"/>
                <w:sz w:val="6"/>
              </w:rPr>
              <w:t>MANTENIMIENTO DE EDIFICACIONES AEROPORTUARIAS O TORRES DE CONTROL</w:t>
            </w:r>
          </w:p>
        </w:tc>
        <w:tc>
          <w:tcPr>
            <w:tcW w:w="960" w:type="dxa"/>
            <w:tcBorders>
              <w:top w:val="nil"/>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tc>
        <w:tc>
          <w:tcPr>
            <w:tcW w:w="6441" w:type="dxa"/>
            <w:gridSpan w:val="2"/>
            <w:tcBorders>
              <w:top w:val="nil"/>
              <w:left w:val="single" w:sz="4" w:space="0" w:color="000000"/>
              <w:bottom w:val="single" w:sz="4" w:space="0" w:color="000000"/>
            </w:tcBorders>
          </w:tcPr>
          <w:p w:rsidR="00F04A7A" w:rsidRDefault="0004129A">
            <w:pPr>
              <w:pStyle w:val="TableParagraph"/>
              <w:spacing w:line="64" w:lineRule="exact"/>
              <w:ind w:left="44" w:right="55"/>
              <w:jc w:val="center"/>
              <w:rPr>
                <w:sz w:val="6"/>
              </w:rPr>
            </w:pPr>
            <w:r>
              <w:rPr>
                <w:w w:val="110"/>
                <w:sz w:val="6"/>
              </w:rPr>
              <w:t>Solamente son válidos los siguientes tipos de edificaciones no residenciales: - Edificaciones educativas; Hospitales o clínicas; Centros comerciales; Termin</w:t>
            </w:r>
            <w:r>
              <w:rPr>
                <w:w w:val="110"/>
                <w:sz w:val="6"/>
              </w:rPr>
              <w:t>ales: aéreos o ferroviarios; Estaciones de bombero;</w:t>
            </w:r>
          </w:p>
          <w:p w:rsidR="00F04A7A" w:rsidRDefault="0004129A">
            <w:pPr>
              <w:pStyle w:val="TableParagraph"/>
              <w:spacing w:before="15" w:line="37" w:lineRule="exact"/>
              <w:ind w:left="51" w:right="38"/>
              <w:jc w:val="center"/>
              <w:rPr>
                <w:sz w:val="6"/>
              </w:rPr>
            </w:pPr>
            <w:r>
              <w:rPr>
                <w:w w:val="110"/>
                <w:sz w:val="6"/>
              </w:rPr>
              <w:t>Torres de control; Edificaciones gubernamentales</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537"/>
        </w:trPr>
        <w:tc>
          <w:tcPr>
            <w:tcW w:w="900" w:type="dxa"/>
            <w:vMerge/>
            <w:tcBorders>
              <w:top w:val="nil"/>
              <w:bottom w:val="nil"/>
              <w:right w:val="single" w:sz="4" w:space="0" w:color="000000"/>
            </w:tcBorders>
          </w:tcPr>
          <w:p w:rsidR="00F04A7A" w:rsidRDefault="00F04A7A">
            <w:pPr>
              <w:rPr>
                <w:sz w:val="2"/>
                <w:szCs w:val="2"/>
              </w:rPr>
            </w:pPr>
          </w:p>
        </w:tc>
        <w:tc>
          <w:tcPr>
            <w:tcW w:w="946" w:type="dxa"/>
            <w:vMerge/>
            <w:tcBorders>
              <w:top w:val="nil"/>
              <w:left w:val="single" w:sz="4" w:space="0" w:color="000000"/>
              <w:bottom w:val="nil"/>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nil"/>
              <w:right w:val="single" w:sz="4" w:space="0" w:color="000000"/>
            </w:tcBorders>
          </w:tcPr>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rPr>
                <w:rFonts w:ascii="Times New Roman"/>
                <w:sz w:val="8"/>
              </w:rPr>
            </w:pPr>
          </w:p>
          <w:p w:rsidR="00F04A7A" w:rsidRDefault="00F04A7A">
            <w:pPr>
              <w:pStyle w:val="TableParagraph"/>
              <w:spacing w:before="1"/>
              <w:rPr>
                <w:rFonts w:ascii="Times New Roman"/>
                <w:sz w:val="10"/>
              </w:rPr>
            </w:pPr>
          </w:p>
          <w:p w:rsidR="00F04A7A" w:rsidRDefault="0004129A">
            <w:pPr>
              <w:pStyle w:val="TableParagraph"/>
              <w:ind w:left="282"/>
              <w:rPr>
                <w:sz w:val="6"/>
              </w:rPr>
            </w:pPr>
            <w:r>
              <w:rPr>
                <w:w w:val="110"/>
                <w:sz w:val="6"/>
              </w:rPr>
              <w:t>ESPECIFICA</w:t>
            </w:r>
          </w:p>
        </w:tc>
        <w:tc>
          <w:tcPr>
            <w:tcW w:w="6441" w:type="dxa"/>
            <w:gridSpan w:val="2"/>
            <w:tcBorders>
              <w:top w:val="single" w:sz="4" w:space="0" w:color="000000"/>
              <w:left w:val="single" w:sz="4" w:space="0" w:color="000000"/>
              <w:bottom w:val="nil"/>
            </w:tcBorders>
          </w:tcPr>
          <w:p w:rsidR="00F04A7A" w:rsidRDefault="00F04A7A">
            <w:pPr>
              <w:pStyle w:val="TableParagraph"/>
              <w:spacing w:before="3"/>
              <w:rPr>
                <w:rFonts w:ascii="Times New Roman"/>
                <w:sz w:val="8"/>
              </w:rPr>
            </w:pPr>
          </w:p>
          <w:p w:rsidR="00F04A7A" w:rsidRDefault="0004129A">
            <w:pPr>
              <w:pStyle w:val="TableParagraph"/>
              <w:spacing w:before="1"/>
              <w:ind w:left="16"/>
              <w:rPr>
                <w:sz w:val="6"/>
              </w:rPr>
            </w:pPr>
            <w:r>
              <w:rPr>
                <w:w w:val="110"/>
                <w:sz w:val="6"/>
              </w:rPr>
              <w:t>Por lo menos uno (1) de los contratos válidos aportados como experiencia general que incluya la interventoría a:</w:t>
            </w:r>
          </w:p>
          <w:p w:rsidR="00F04A7A" w:rsidRDefault="00F04A7A">
            <w:pPr>
              <w:pStyle w:val="TableParagraph"/>
              <w:spacing w:before="7"/>
              <w:rPr>
                <w:rFonts w:ascii="Times New Roman"/>
                <w:sz w:val="8"/>
              </w:rPr>
            </w:pPr>
          </w:p>
          <w:p w:rsidR="00F04A7A" w:rsidRDefault="0004129A">
            <w:pPr>
              <w:pStyle w:val="TableParagraph"/>
              <w:ind w:left="16"/>
              <w:rPr>
                <w:sz w:val="6"/>
              </w:rPr>
            </w:pPr>
            <w:r>
              <w:rPr>
                <w:w w:val="110"/>
                <w:sz w:val="6"/>
              </w:rPr>
              <w:t>OBRAS DE CONSTRUCCIÓN O AMPLIACION O MANTENIMIENTO O CONSERVACIÓN O ADECUACIÓN O REHABILITACIÓN O MEJORAMIENTO O REFORZAMIENTO ESTRUCTURAL DE: EDIFICACIONES</w:t>
            </w:r>
          </w:p>
          <w:p w:rsidR="00F04A7A" w:rsidRDefault="0004129A">
            <w:pPr>
              <w:pStyle w:val="TableParagraph"/>
              <w:spacing w:before="3" w:line="86" w:lineRule="exact"/>
              <w:ind w:left="16" w:right="102"/>
              <w:rPr>
                <w:sz w:val="6"/>
              </w:rPr>
            </w:pPr>
            <w:r>
              <w:rPr>
                <w:w w:val="110"/>
                <w:sz w:val="6"/>
              </w:rPr>
              <w:t>NO RESIDENCIALES. cuyo valor del contrato en SMMLV de uno (1) de los contratos válidos aportados pa</w:t>
            </w:r>
            <w:r>
              <w:rPr>
                <w:w w:val="110"/>
                <w:sz w:val="6"/>
              </w:rPr>
              <w:t>ra la acreditación de la experiencia general sea igual o mayor al</w:t>
            </w:r>
            <w:r>
              <w:rPr>
                <w:b/>
                <w:w w:val="110"/>
                <w:sz w:val="6"/>
              </w:rPr>
              <w:t xml:space="preserve">50% del  valor del  PRESUPUESTO  OFICIAL (PO) </w:t>
            </w:r>
            <w:r>
              <w:rPr>
                <w:w w:val="110"/>
                <w:sz w:val="6"/>
              </w:rPr>
              <w:t>del presente Proceso de</w:t>
            </w:r>
            <w:r>
              <w:rPr>
                <w:spacing w:val="-2"/>
                <w:w w:val="110"/>
                <w:sz w:val="6"/>
              </w:rPr>
              <w:t xml:space="preserve"> </w:t>
            </w:r>
            <w:r>
              <w:rPr>
                <w:w w:val="110"/>
                <w:sz w:val="6"/>
              </w:rPr>
              <w:t>Contratación.</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287"/>
        </w:trPr>
        <w:tc>
          <w:tcPr>
            <w:tcW w:w="900" w:type="dxa"/>
            <w:tcBorders>
              <w:top w:val="nil"/>
              <w:bottom w:val="nil"/>
              <w:right w:val="single" w:sz="4" w:space="0" w:color="000000"/>
            </w:tcBorders>
          </w:tcPr>
          <w:p w:rsidR="00F04A7A" w:rsidRDefault="00F04A7A">
            <w:pPr>
              <w:pStyle w:val="TableParagraph"/>
              <w:rPr>
                <w:rFonts w:ascii="Times New Roman"/>
                <w:sz w:val="6"/>
              </w:rPr>
            </w:pPr>
          </w:p>
        </w:tc>
        <w:tc>
          <w:tcPr>
            <w:tcW w:w="946" w:type="dxa"/>
            <w:tcBorders>
              <w:top w:val="nil"/>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tc>
        <w:tc>
          <w:tcPr>
            <w:tcW w:w="960" w:type="dxa"/>
            <w:tcBorders>
              <w:top w:val="nil"/>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tc>
        <w:tc>
          <w:tcPr>
            <w:tcW w:w="6441" w:type="dxa"/>
            <w:gridSpan w:val="2"/>
            <w:tcBorders>
              <w:top w:val="nil"/>
              <w:left w:val="single" w:sz="4" w:space="0" w:color="000000"/>
              <w:bottom w:val="single" w:sz="4" w:space="0" w:color="000000"/>
            </w:tcBorders>
          </w:tcPr>
          <w:p w:rsidR="00F04A7A" w:rsidRDefault="0004129A">
            <w:pPr>
              <w:pStyle w:val="TableParagraph"/>
              <w:spacing w:before="37" w:line="297" w:lineRule="auto"/>
              <w:ind w:left="16" w:right="102"/>
              <w:rPr>
                <w:sz w:val="6"/>
              </w:rPr>
            </w:pPr>
            <w:r>
              <w:rPr>
                <w:b/>
                <w:w w:val="110"/>
                <w:sz w:val="6"/>
              </w:rPr>
              <w:t>Nota:</w:t>
            </w:r>
            <w:r>
              <w:rPr>
                <w:w w:val="110"/>
                <w:sz w:val="6"/>
              </w:rPr>
              <w:t>En el caso que el objeto contractual corresponda a la interventoría a la intervención de una torre de control, por lo menos  uno (1) de los  contratos válidos  aportados como  experiencia general  debe corresponder a la INTERVENTORÍA PARA LA CONSTRUCCIÓN O</w:t>
            </w:r>
            <w:r>
              <w:rPr>
                <w:w w:val="110"/>
                <w:sz w:val="6"/>
              </w:rPr>
              <w:t xml:space="preserve"> MANTENIMIENTO de una torre de</w:t>
            </w:r>
            <w:r>
              <w:rPr>
                <w:spacing w:val="-6"/>
                <w:w w:val="110"/>
                <w:sz w:val="6"/>
              </w:rPr>
              <w:t xml:space="preserve"> </w:t>
            </w:r>
            <w:r>
              <w:rPr>
                <w:w w:val="110"/>
                <w:sz w:val="6"/>
              </w:rPr>
              <w:t>control.</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174"/>
        </w:trPr>
        <w:tc>
          <w:tcPr>
            <w:tcW w:w="900"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46" w:type="dxa"/>
            <w:vMerge w:val="restart"/>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6" w:line="297" w:lineRule="auto"/>
              <w:ind w:left="199" w:right="100" w:hanging="99"/>
              <w:rPr>
                <w:b/>
                <w:sz w:val="6"/>
              </w:rPr>
            </w:pPr>
            <w:r>
              <w:rPr>
                <w:b/>
                <w:w w:val="110"/>
                <w:sz w:val="6"/>
              </w:rPr>
              <w:t>8.5 INTERVENTORÍA A PROYECTOS DE</w:t>
            </w:r>
          </w:p>
          <w:p w:rsidR="00F04A7A" w:rsidRDefault="0004129A">
            <w:pPr>
              <w:pStyle w:val="TableParagraph"/>
              <w:spacing w:before="1" w:line="297" w:lineRule="auto"/>
              <w:ind w:left="41" w:right="37" w:hanging="6"/>
              <w:jc w:val="center"/>
              <w:rPr>
                <w:b/>
                <w:sz w:val="6"/>
              </w:rPr>
            </w:pPr>
            <w:r>
              <w:rPr>
                <w:b/>
                <w:w w:val="110"/>
                <w:sz w:val="6"/>
              </w:rPr>
              <w:t>CONSTRUCCION O CONFORMACION DE FRANJAS DE SEGURIDAD O CANALES O DRENAJES</w:t>
            </w:r>
          </w:p>
        </w:tc>
        <w:tc>
          <w:tcPr>
            <w:tcW w:w="960"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2"/>
              <w:ind w:left="321"/>
              <w:rPr>
                <w:sz w:val="6"/>
              </w:rPr>
            </w:pPr>
            <w:r>
              <w:rPr>
                <w:w w:val="110"/>
                <w:sz w:val="6"/>
              </w:rPr>
              <w:t>GENERAL</w:t>
            </w:r>
          </w:p>
        </w:tc>
        <w:tc>
          <w:tcPr>
            <w:tcW w:w="6441" w:type="dxa"/>
            <w:gridSpan w:val="2"/>
            <w:tcBorders>
              <w:top w:val="single" w:sz="4" w:space="0" w:color="000000"/>
              <w:left w:val="single" w:sz="4" w:space="0" w:color="000000"/>
              <w:bottom w:val="single" w:sz="4" w:space="0" w:color="000000"/>
            </w:tcBorders>
          </w:tcPr>
          <w:p w:rsidR="00F04A7A" w:rsidRDefault="0004129A">
            <w:pPr>
              <w:pStyle w:val="TableParagraph"/>
              <w:spacing w:before="52"/>
              <w:ind w:left="51" w:right="41"/>
              <w:jc w:val="center"/>
              <w:rPr>
                <w:sz w:val="6"/>
              </w:rPr>
            </w:pPr>
            <w:r>
              <w:rPr>
                <w:w w:val="110"/>
                <w:sz w:val="6"/>
              </w:rPr>
              <w:t>INTERVENTORÍA A PROYECTOS DE: OBRAS DE CONSTRUCCIÓN O CONFORMACION DE FRANJAS DE SEGURIDAD O CANALES O DRENAJES</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410"/>
        </w:trPr>
        <w:tc>
          <w:tcPr>
            <w:tcW w:w="900" w:type="dxa"/>
            <w:vMerge/>
            <w:tcBorders>
              <w:top w:val="nil"/>
              <w:bottom w:val="nil"/>
              <w:right w:val="single" w:sz="4" w:space="0" w:color="000000"/>
            </w:tcBorders>
          </w:tcPr>
          <w:p w:rsidR="00F04A7A" w:rsidRDefault="00F04A7A">
            <w:pPr>
              <w:rPr>
                <w:sz w:val="2"/>
                <w:szCs w:val="2"/>
              </w:rPr>
            </w:pPr>
          </w:p>
        </w:tc>
        <w:tc>
          <w:tcPr>
            <w:tcW w:w="946"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8"/>
              </w:rPr>
            </w:pPr>
          </w:p>
          <w:p w:rsidR="00F04A7A" w:rsidRDefault="00F04A7A">
            <w:pPr>
              <w:pStyle w:val="TableParagraph"/>
              <w:spacing w:before="9"/>
              <w:rPr>
                <w:rFonts w:ascii="Times New Roman"/>
                <w:sz w:val="6"/>
              </w:rPr>
            </w:pPr>
          </w:p>
          <w:p w:rsidR="00F04A7A" w:rsidRDefault="0004129A">
            <w:pPr>
              <w:pStyle w:val="TableParagraph"/>
              <w:ind w:left="282"/>
              <w:rPr>
                <w:sz w:val="6"/>
              </w:rPr>
            </w:pPr>
            <w:r>
              <w:rPr>
                <w:w w:val="110"/>
                <w:sz w:val="6"/>
              </w:rPr>
              <w:t>ESPECIFICA</w:t>
            </w:r>
          </w:p>
        </w:tc>
        <w:tc>
          <w:tcPr>
            <w:tcW w:w="6441" w:type="dxa"/>
            <w:gridSpan w:val="2"/>
            <w:tcBorders>
              <w:top w:val="single" w:sz="4" w:space="0" w:color="000000"/>
              <w:left w:val="single" w:sz="4" w:space="0" w:color="000000"/>
              <w:bottom w:val="single" w:sz="4" w:space="0" w:color="000000"/>
            </w:tcBorders>
          </w:tcPr>
          <w:p w:rsidR="00F04A7A" w:rsidRDefault="00F04A7A">
            <w:pPr>
              <w:pStyle w:val="TableParagraph"/>
              <w:rPr>
                <w:rFonts w:ascii="Times New Roman"/>
                <w:sz w:val="11"/>
              </w:rPr>
            </w:pPr>
          </w:p>
          <w:p w:rsidR="00F04A7A" w:rsidRDefault="0004129A">
            <w:pPr>
              <w:pStyle w:val="TableParagraph"/>
              <w:spacing w:line="297" w:lineRule="auto"/>
              <w:ind w:left="2693" w:right="102" w:hanging="2591"/>
              <w:rPr>
                <w:sz w:val="6"/>
              </w:rPr>
            </w:pPr>
            <w:r>
              <w:rPr>
                <w:w w:val="110"/>
                <w:sz w:val="6"/>
              </w:rPr>
              <w:t xml:space="preserve">El valor del contrato en SMMLV de UNO (1) de los contratos válidos aportados para la acreditación de la experiencia general, deberá ser igual o mayor al </w:t>
            </w:r>
            <w:r>
              <w:rPr>
                <w:b/>
                <w:w w:val="110"/>
                <w:sz w:val="6"/>
              </w:rPr>
              <w:t xml:space="preserve">30% del valor del PRESUPUESTO OFICIAL (PO) </w:t>
            </w:r>
            <w:r>
              <w:rPr>
                <w:w w:val="110"/>
                <w:sz w:val="6"/>
              </w:rPr>
              <w:t>del presente Proceso de Contratación.</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155"/>
        </w:trPr>
        <w:tc>
          <w:tcPr>
            <w:tcW w:w="900" w:type="dxa"/>
            <w:vMerge w:val="restart"/>
            <w:tcBorders>
              <w:top w:val="nil"/>
              <w:right w:val="single" w:sz="4" w:space="0" w:color="000000"/>
            </w:tcBorders>
          </w:tcPr>
          <w:p w:rsidR="00F04A7A" w:rsidRDefault="00F04A7A">
            <w:pPr>
              <w:pStyle w:val="TableParagraph"/>
              <w:rPr>
                <w:rFonts w:ascii="Times New Roman"/>
                <w:sz w:val="6"/>
              </w:rPr>
            </w:pPr>
          </w:p>
        </w:tc>
        <w:tc>
          <w:tcPr>
            <w:tcW w:w="946" w:type="dxa"/>
            <w:vMerge w:val="restart"/>
            <w:tcBorders>
              <w:top w:val="single" w:sz="4" w:space="0" w:color="000000"/>
              <w:left w:val="single" w:sz="4" w:space="0" w:color="000000"/>
              <w:right w:val="single" w:sz="4" w:space="0" w:color="000000"/>
            </w:tcBorders>
          </w:tcPr>
          <w:p w:rsidR="00F04A7A" w:rsidRDefault="0004129A">
            <w:pPr>
              <w:pStyle w:val="TableParagraph"/>
              <w:spacing w:before="58" w:line="297" w:lineRule="auto"/>
              <w:ind w:left="199" w:right="100" w:hanging="99"/>
              <w:rPr>
                <w:b/>
                <w:sz w:val="6"/>
              </w:rPr>
            </w:pPr>
            <w:r>
              <w:rPr>
                <w:b/>
                <w:w w:val="110"/>
                <w:sz w:val="6"/>
              </w:rPr>
              <w:t>8.6 INTERVENTORÍA A PROYECTOS DE</w:t>
            </w:r>
          </w:p>
          <w:p w:rsidR="00F04A7A" w:rsidRDefault="0004129A">
            <w:pPr>
              <w:pStyle w:val="TableParagraph"/>
              <w:spacing w:before="1" w:line="300" w:lineRule="auto"/>
              <w:ind w:left="41" w:right="27" w:firstLine="82"/>
              <w:rPr>
                <w:b/>
                <w:sz w:val="6"/>
              </w:rPr>
            </w:pPr>
            <w:r>
              <w:rPr>
                <w:b/>
                <w:w w:val="110"/>
                <w:sz w:val="6"/>
              </w:rPr>
              <w:t>MANTENIMIENTO DE FRANJAS DE SEGURIDAD O CANALES O DRENAJES</w:t>
            </w:r>
          </w:p>
        </w:tc>
        <w:tc>
          <w:tcPr>
            <w:tcW w:w="960"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2"/>
              <w:ind w:left="321"/>
              <w:rPr>
                <w:sz w:val="6"/>
              </w:rPr>
            </w:pPr>
            <w:r>
              <w:rPr>
                <w:w w:val="110"/>
                <w:sz w:val="6"/>
              </w:rPr>
              <w:t>GENERAL</w:t>
            </w:r>
          </w:p>
        </w:tc>
        <w:tc>
          <w:tcPr>
            <w:tcW w:w="6441" w:type="dxa"/>
            <w:gridSpan w:val="2"/>
            <w:tcBorders>
              <w:top w:val="single" w:sz="4" w:space="0" w:color="000000"/>
              <w:left w:val="single" w:sz="4" w:space="0" w:color="000000"/>
              <w:bottom w:val="single" w:sz="4" w:space="0" w:color="000000"/>
            </w:tcBorders>
          </w:tcPr>
          <w:p w:rsidR="00F04A7A" w:rsidRDefault="0004129A">
            <w:pPr>
              <w:pStyle w:val="TableParagraph"/>
              <w:spacing w:before="42"/>
              <w:ind w:left="1437"/>
              <w:rPr>
                <w:sz w:val="6"/>
              </w:rPr>
            </w:pPr>
            <w:r>
              <w:rPr>
                <w:w w:val="110"/>
                <w:sz w:val="6"/>
              </w:rPr>
              <w:t>INTERVENTORÍA A PROYECTOS DE: MANTENIMIENTO DE FRANJAS DE SEGURIDAD O CANALES O DRENAJES</w:t>
            </w:r>
          </w:p>
        </w:tc>
        <w:tc>
          <w:tcPr>
            <w:tcW w:w="58" w:type="dxa"/>
            <w:vMerge/>
            <w:tcBorders>
              <w:top w:val="nil"/>
              <w:bottom w:val="double" w:sz="1" w:space="0" w:color="000000"/>
              <w:right w:val="nil"/>
            </w:tcBorders>
          </w:tcPr>
          <w:p w:rsidR="00F04A7A" w:rsidRDefault="00F04A7A">
            <w:pPr>
              <w:rPr>
                <w:sz w:val="2"/>
                <w:szCs w:val="2"/>
              </w:rPr>
            </w:pPr>
          </w:p>
        </w:tc>
      </w:tr>
      <w:tr w:rsidR="00F04A7A">
        <w:trPr>
          <w:trHeight w:val="346"/>
        </w:trPr>
        <w:tc>
          <w:tcPr>
            <w:tcW w:w="900" w:type="dxa"/>
            <w:vMerge/>
            <w:tcBorders>
              <w:top w:val="nil"/>
              <w:right w:val="single" w:sz="4" w:space="0" w:color="000000"/>
            </w:tcBorders>
          </w:tcPr>
          <w:p w:rsidR="00F04A7A" w:rsidRDefault="00F04A7A">
            <w:pPr>
              <w:rPr>
                <w:sz w:val="2"/>
                <w:szCs w:val="2"/>
              </w:rPr>
            </w:pPr>
          </w:p>
        </w:tc>
        <w:tc>
          <w:tcPr>
            <w:tcW w:w="946" w:type="dxa"/>
            <w:vMerge/>
            <w:tcBorders>
              <w:top w:val="nil"/>
              <w:left w:val="single" w:sz="4" w:space="0" w:color="000000"/>
              <w:right w:val="single" w:sz="4" w:space="0" w:color="000000"/>
            </w:tcBorders>
          </w:tcPr>
          <w:p w:rsidR="00F04A7A" w:rsidRDefault="00F04A7A">
            <w:pPr>
              <w:rPr>
                <w:sz w:val="2"/>
                <w:szCs w:val="2"/>
              </w:rPr>
            </w:pPr>
          </w:p>
        </w:tc>
        <w:tc>
          <w:tcPr>
            <w:tcW w:w="960" w:type="dxa"/>
            <w:tcBorders>
              <w:top w:val="single" w:sz="4" w:space="0" w:color="000000"/>
              <w:left w:val="single" w:sz="4" w:space="0" w:color="000000"/>
              <w:right w:val="single" w:sz="4" w:space="0" w:color="000000"/>
            </w:tcBorders>
          </w:tcPr>
          <w:p w:rsidR="00F04A7A" w:rsidRDefault="00F04A7A">
            <w:pPr>
              <w:pStyle w:val="TableParagraph"/>
              <w:rPr>
                <w:rFonts w:ascii="Times New Roman"/>
                <w:sz w:val="8"/>
              </w:rPr>
            </w:pPr>
          </w:p>
          <w:p w:rsidR="00F04A7A" w:rsidRDefault="0004129A">
            <w:pPr>
              <w:pStyle w:val="TableParagraph"/>
              <w:spacing w:before="46"/>
              <w:ind w:left="282"/>
              <w:rPr>
                <w:sz w:val="6"/>
              </w:rPr>
            </w:pPr>
            <w:r>
              <w:rPr>
                <w:w w:val="110"/>
                <w:sz w:val="6"/>
              </w:rPr>
              <w:t>ESPECIFICA</w:t>
            </w:r>
          </w:p>
        </w:tc>
        <w:tc>
          <w:tcPr>
            <w:tcW w:w="6441" w:type="dxa"/>
            <w:gridSpan w:val="2"/>
            <w:tcBorders>
              <w:top w:val="single" w:sz="4" w:space="0" w:color="000000"/>
              <w:left w:val="single" w:sz="4" w:space="0" w:color="000000"/>
            </w:tcBorders>
          </w:tcPr>
          <w:p w:rsidR="00F04A7A" w:rsidRDefault="00F04A7A">
            <w:pPr>
              <w:pStyle w:val="TableParagraph"/>
              <w:spacing w:before="4"/>
              <w:rPr>
                <w:rFonts w:ascii="Times New Roman"/>
                <w:sz w:val="8"/>
              </w:rPr>
            </w:pPr>
          </w:p>
          <w:p w:rsidR="00F04A7A" w:rsidRDefault="0004129A">
            <w:pPr>
              <w:pStyle w:val="TableParagraph"/>
              <w:spacing w:line="297" w:lineRule="auto"/>
              <w:ind w:left="2693" w:right="102" w:hanging="2601"/>
              <w:rPr>
                <w:sz w:val="6"/>
              </w:rPr>
            </w:pPr>
            <w:r>
              <w:rPr>
                <w:w w:val="110"/>
                <w:sz w:val="6"/>
              </w:rPr>
              <w:t xml:space="preserve">El valor del contrato en SMMLV de UNO (1) de los contratos válidos aportados para la acreditación de la experiencia general, deberá ser igual o mayor al </w:t>
            </w:r>
            <w:r>
              <w:rPr>
                <w:b/>
                <w:w w:val="110"/>
                <w:sz w:val="6"/>
              </w:rPr>
              <w:t xml:space="preserve">30% del valor del PRESUPUESTO OFICIAL (PO) </w:t>
            </w:r>
            <w:r>
              <w:rPr>
                <w:w w:val="110"/>
                <w:sz w:val="6"/>
              </w:rPr>
              <w:t>del presente Proceso de Contratación.</w:t>
            </w:r>
          </w:p>
        </w:tc>
        <w:tc>
          <w:tcPr>
            <w:tcW w:w="58" w:type="dxa"/>
            <w:vMerge/>
            <w:tcBorders>
              <w:top w:val="nil"/>
              <w:bottom w:val="double" w:sz="1" w:space="0" w:color="000000"/>
              <w:right w:val="nil"/>
            </w:tcBorders>
          </w:tcPr>
          <w:p w:rsidR="00F04A7A" w:rsidRDefault="00F04A7A">
            <w:pPr>
              <w:rPr>
                <w:sz w:val="2"/>
                <w:szCs w:val="2"/>
              </w:rPr>
            </w:pPr>
          </w:p>
        </w:tc>
      </w:tr>
    </w:tbl>
    <w:p w:rsidR="00F04A7A" w:rsidRDefault="00F04A7A">
      <w:pPr>
        <w:pStyle w:val="Textoindependiente"/>
        <w:spacing w:before="2"/>
        <w:rPr>
          <w:rFonts w:ascii="Times New Roman"/>
          <w:sz w:val="7"/>
        </w:rPr>
      </w:pPr>
    </w:p>
    <w:tbl>
      <w:tblPr>
        <w:tblStyle w:val="TableNormal"/>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47"/>
      </w:tblGrid>
      <w:tr w:rsidR="00F04A7A">
        <w:trPr>
          <w:trHeight w:val="84"/>
        </w:trPr>
        <w:tc>
          <w:tcPr>
            <w:tcW w:w="9247" w:type="dxa"/>
            <w:shd w:val="clear" w:color="auto" w:fill="A8A8A8"/>
          </w:tcPr>
          <w:p w:rsidR="00F04A7A" w:rsidRDefault="0004129A">
            <w:pPr>
              <w:pStyle w:val="TableParagraph"/>
              <w:spacing w:before="9" w:line="55" w:lineRule="exact"/>
              <w:ind w:left="3911" w:right="3908"/>
              <w:jc w:val="center"/>
              <w:rPr>
                <w:b/>
                <w:sz w:val="6"/>
              </w:rPr>
            </w:pPr>
            <w:r>
              <w:rPr>
                <w:b/>
                <w:w w:val="110"/>
                <w:sz w:val="6"/>
              </w:rPr>
              <w:t>Características de la Matriz 1 – Experiencia:</w:t>
            </w:r>
          </w:p>
        </w:tc>
      </w:tr>
      <w:tr w:rsidR="00F04A7A">
        <w:trPr>
          <w:trHeight w:val="239"/>
        </w:trPr>
        <w:tc>
          <w:tcPr>
            <w:tcW w:w="9247" w:type="dxa"/>
          </w:tcPr>
          <w:p w:rsidR="00F04A7A" w:rsidRDefault="0004129A">
            <w:pPr>
              <w:pStyle w:val="TableParagraph"/>
              <w:spacing w:before="69" w:line="80" w:lineRule="atLeast"/>
              <w:ind w:left="14" w:right="181"/>
              <w:rPr>
                <w:sz w:val="6"/>
              </w:rPr>
            </w:pPr>
            <w:r>
              <w:rPr>
                <w:w w:val="110"/>
                <w:sz w:val="6"/>
              </w:rPr>
              <w:t>El documento denominado “Matriz 1 – Experiencia” contiene las actividades válidas para la acreditación de experiencia en relación con el objeto a contratar. Este documento señala la experiencia general y/o esp</w:t>
            </w:r>
            <w:r>
              <w:rPr>
                <w:w w:val="110"/>
                <w:sz w:val="6"/>
              </w:rPr>
              <w:t>ecífica que debe acreditar el proponente dependiendo de i) tipo de infraestructura, ii) la actividad        a contratar y iii) la cuantía del Proceso de</w:t>
            </w:r>
            <w:r>
              <w:rPr>
                <w:spacing w:val="-6"/>
                <w:w w:val="110"/>
                <w:sz w:val="6"/>
              </w:rPr>
              <w:t xml:space="preserve"> </w:t>
            </w:r>
            <w:r>
              <w:rPr>
                <w:w w:val="110"/>
                <w:sz w:val="6"/>
              </w:rPr>
              <w:t>Contratación.</w:t>
            </w:r>
          </w:p>
        </w:tc>
      </w:tr>
      <w:tr w:rsidR="00F04A7A">
        <w:trPr>
          <w:trHeight w:val="161"/>
        </w:trPr>
        <w:tc>
          <w:tcPr>
            <w:tcW w:w="9247" w:type="dxa"/>
            <w:shd w:val="clear" w:color="auto" w:fill="A8A8A8"/>
          </w:tcPr>
          <w:p w:rsidR="00F04A7A" w:rsidRDefault="00F04A7A">
            <w:pPr>
              <w:pStyle w:val="TableParagraph"/>
              <w:spacing w:before="5"/>
              <w:rPr>
                <w:rFonts w:ascii="Times New Roman"/>
                <w:sz w:val="7"/>
              </w:rPr>
            </w:pPr>
          </w:p>
          <w:p w:rsidR="00F04A7A" w:rsidRDefault="0004129A">
            <w:pPr>
              <w:pStyle w:val="TableParagraph"/>
              <w:spacing w:line="55" w:lineRule="exact"/>
              <w:ind w:left="14"/>
              <w:rPr>
                <w:b/>
                <w:sz w:val="6"/>
              </w:rPr>
            </w:pPr>
            <w:r>
              <w:rPr>
                <w:b/>
                <w:spacing w:val="-13"/>
                <w:w w:val="111"/>
                <w:sz w:val="6"/>
              </w:rPr>
              <w:t>1</w:t>
            </w:r>
            <w:r>
              <w:rPr>
                <w:b/>
                <w:spacing w:val="-28"/>
                <w:w w:val="111"/>
                <w:sz w:val="6"/>
              </w:rPr>
              <w:t>T</w:t>
            </w:r>
            <w:r>
              <w:rPr>
                <w:b/>
                <w:w w:val="111"/>
                <w:sz w:val="6"/>
              </w:rPr>
              <w:t>.</w:t>
            </w:r>
            <w:r>
              <w:rPr>
                <w:b/>
                <w:spacing w:val="-8"/>
                <w:sz w:val="6"/>
              </w:rPr>
              <w:t xml:space="preserve"> </w:t>
            </w:r>
            <w:r>
              <w:rPr>
                <w:b/>
                <w:spacing w:val="-1"/>
                <w:w w:val="111"/>
                <w:sz w:val="6"/>
              </w:rPr>
              <w:t>ipo</w:t>
            </w:r>
            <w:r>
              <w:rPr>
                <w:b/>
                <w:w w:val="111"/>
                <w:sz w:val="6"/>
              </w:rPr>
              <w:t>s</w:t>
            </w:r>
            <w:r>
              <w:rPr>
                <w:b/>
                <w:spacing w:val="1"/>
                <w:sz w:val="6"/>
              </w:rPr>
              <w:t xml:space="preserve"> </w:t>
            </w:r>
            <w:r>
              <w:rPr>
                <w:b/>
                <w:spacing w:val="-1"/>
                <w:w w:val="111"/>
                <w:sz w:val="6"/>
              </w:rPr>
              <w:t>d</w:t>
            </w:r>
            <w:r>
              <w:rPr>
                <w:b/>
                <w:w w:val="111"/>
                <w:sz w:val="6"/>
              </w:rPr>
              <w:t>e</w:t>
            </w:r>
            <w:r>
              <w:rPr>
                <w:b/>
                <w:spacing w:val="1"/>
                <w:sz w:val="6"/>
              </w:rPr>
              <w:t xml:space="preserve"> </w:t>
            </w:r>
            <w:r>
              <w:rPr>
                <w:b/>
                <w:spacing w:val="-1"/>
                <w:w w:val="111"/>
                <w:sz w:val="6"/>
              </w:rPr>
              <w:t>obr</w:t>
            </w:r>
            <w:r>
              <w:rPr>
                <w:b/>
                <w:w w:val="111"/>
                <w:sz w:val="6"/>
              </w:rPr>
              <w:t>a</w:t>
            </w:r>
            <w:r>
              <w:rPr>
                <w:b/>
                <w:spacing w:val="1"/>
                <w:sz w:val="6"/>
              </w:rPr>
              <w:t xml:space="preserve"> </w:t>
            </w:r>
            <w:r>
              <w:rPr>
                <w:b/>
                <w:spacing w:val="-1"/>
                <w:w w:val="111"/>
                <w:sz w:val="6"/>
              </w:rPr>
              <w:t>d</w:t>
            </w:r>
            <w:r>
              <w:rPr>
                <w:b/>
                <w:w w:val="111"/>
                <w:sz w:val="6"/>
              </w:rPr>
              <w:t>e</w:t>
            </w:r>
            <w:r>
              <w:rPr>
                <w:b/>
                <w:spacing w:val="1"/>
                <w:sz w:val="6"/>
              </w:rPr>
              <w:t xml:space="preserve"> </w:t>
            </w:r>
            <w:r>
              <w:rPr>
                <w:b/>
                <w:spacing w:val="-1"/>
                <w:w w:val="111"/>
                <w:sz w:val="6"/>
              </w:rPr>
              <w:t>inf</w:t>
            </w:r>
            <w:r>
              <w:rPr>
                <w:b/>
                <w:w w:val="111"/>
                <w:sz w:val="6"/>
              </w:rPr>
              <w:t>r</w:t>
            </w:r>
            <w:r>
              <w:rPr>
                <w:b/>
                <w:spacing w:val="-1"/>
                <w:w w:val="111"/>
                <w:sz w:val="6"/>
              </w:rPr>
              <w:t>aestructu</w:t>
            </w:r>
            <w:r>
              <w:rPr>
                <w:b/>
                <w:w w:val="111"/>
                <w:sz w:val="6"/>
              </w:rPr>
              <w:t>ra</w:t>
            </w:r>
          </w:p>
        </w:tc>
      </w:tr>
      <w:tr w:rsidR="00F04A7A">
        <w:trPr>
          <w:trHeight w:val="280"/>
        </w:trPr>
        <w:tc>
          <w:tcPr>
            <w:tcW w:w="9247" w:type="dxa"/>
          </w:tcPr>
          <w:p w:rsidR="00F04A7A" w:rsidRDefault="0004129A">
            <w:pPr>
              <w:pStyle w:val="TableParagraph"/>
              <w:spacing w:before="6" w:line="292" w:lineRule="auto"/>
              <w:ind w:left="14" w:right="106"/>
              <w:rPr>
                <w:sz w:val="6"/>
              </w:rPr>
            </w:pPr>
            <w:r>
              <w:rPr>
                <w:w w:val="110"/>
                <w:sz w:val="6"/>
              </w:rPr>
              <w:t>La Matriz 1 – Experiencia está constituida por ocho (8) tipos de interventoría a obras de infraestructura de transporte, identificadas con un número y su descripción, los cuales son: 1. Interventoría a obras en vías primarias o secundarias, 2. Interventorí</w:t>
            </w:r>
            <w:r>
              <w:rPr>
                <w:w w:val="110"/>
                <w:sz w:val="6"/>
              </w:rPr>
              <w:t>a a obras en vías terciarias, 3. Interventoría a obras marítimas y fluviales, 4. Interventoría a obras en vías primarias o secundarias o terciarias para atención, prevenció o mitigación de emergencias diferentes a contratación directa, 5. Interventoría a o</w:t>
            </w:r>
            <w:r>
              <w:rPr>
                <w:w w:val="110"/>
                <w:sz w:val="6"/>
              </w:rPr>
              <w:t>bras férreas, 6. Interventoría a obras de infraestructura vial urbana, 7. Interventoría a obras en puentes y 8. Interventoría a obras aeroportuarias.</w:t>
            </w:r>
          </w:p>
        </w:tc>
      </w:tr>
      <w:tr w:rsidR="00F04A7A">
        <w:trPr>
          <w:trHeight w:val="144"/>
        </w:trPr>
        <w:tc>
          <w:tcPr>
            <w:tcW w:w="9247" w:type="dxa"/>
            <w:shd w:val="clear" w:color="auto" w:fill="A8A8A8"/>
          </w:tcPr>
          <w:p w:rsidR="00F04A7A" w:rsidRDefault="0004129A">
            <w:pPr>
              <w:pStyle w:val="TableParagraph"/>
              <w:spacing w:before="69" w:line="55" w:lineRule="exact"/>
              <w:ind w:left="14"/>
              <w:rPr>
                <w:b/>
                <w:sz w:val="6"/>
              </w:rPr>
            </w:pPr>
            <w:r>
              <w:rPr>
                <w:b/>
                <w:spacing w:val="-13"/>
                <w:w w:val="111"/>
                <w:sz w:val="6"/>
              </w:rPr>
              <w:t>2</w:t>
            </w:r>
            <w:r>
              <w:rPr>
                <w:b/>
                <w:spacing w:val="-36"/>
                <w:w w:val="111"/>
                <w:sz w:val="6"/>
              </w:rPr>
              <w:t>C</w:t>
            </w:r>
            <w:r>
              <w:rPr>
                <w:b/>
                <w:w w:val="111"/>
                <w:sz w:val="6"/>
              </w:rPr>
              <w:t>.</w:t>
            </w:r>
            <w:r>
              <w:rPr>
                <w:b/>
                <w:sz w:val="6"/>
              </w:rPr>
              <w:t xml:space="preserve"> </w:t>
            </w:r>
            <w:r>
              <w:rPr>
                <w:b/>
                <w:spacing w:val="-1"/>
                <w:w w:val="111"/>
                <w:sz w:val="6"/>
              </w:rPr>
              <w:t>omponente</w:t>
            </w:r>
            <w:r>
              <w:rPr>
                <w:b/>
                <w:w w:val="111"/>
                <w:sz w:val="6"/>
              </w:rPr>
              <w:t>s</w:t>
            </w:r>
            <w:r>
              <w:rPr>
                <w:b/>
                <w:spacing w:val="1"/>
                <w:sz w:val="6"/>
              </w:rPr>
              <w:t xml:space="preserve"> </w:t>
            </w:r>
            <w:r>
              <w:rPr>
                <w:b/>
                <w:spacing w:val="-1"/>
                <w:w w:val="111"/>
                <w:sz w:val="6"/>
              </w:rPr>
              <w:t>d</w:t>
            </w:r>
            <w:r>
              <w:rPr>
                <w:b/>
                <w:w w:val="111"/>
                <w:sz w:val="6"/>
              </w:rPr>
              <w:t>e</w:t>
            </w:r>
            <w:r>
              <w:rPr>
                <w:b/>
                <w:spacing w:val="1"/>
                <w:sz w:val="6"/>
              </w:rPr>
              <w:t xml:space="preserve"> </w:t>
            </w:r>
            <w:r>
              <w:rPr>
                <w:b/>
                <w:spacing w:val="-1"/>
                <w:w w:val="111"/>
                <w:sz w:val="6"/>
              </w:rPr>
              <w:t>l</w:t>
            </w:r>
            <w:r>
              <w:rPr>
                <w:b/>
                <w:w w:val="111"/>
                <w:sz w:val="6"/>
              </w:rPr>
              <w:t>a</w:t>
            </w:r>
            <w:r>
              <w:rPr>
                <w:b/>
                <w:spacing w:val="1"/>
                <w:sz w:val="6"/>
              </w:rPr>
              <w:t xml:space="preserve"> </w:t>
            </w:r>
            <w:r>
              <w:rPr>
                <w:b/>
                <w:spacing w:val="1"/>
                <w:w w:val="111"/>
                <w:sz w:val="6"/>
              </w:rPr>
              <w:t>M</w:t>
            </w:r>
            <w:r>
              <w:rPr>
                <w:b/>
                <w:spacing w:val="-1"/>
                <w:w w:val="111"/>
                <w:sz w:val="6"/>
              </w:rPr>
              <w:t>at</w:t>
            </w:r>
            <w:r>
              <w:rPr>
                <w:b/>
                <w:w w:val="111"/>
                <w:sz w:val="6"/>
              </w:rPr>
              <w:t>r</w:t>
            </w:r>
            <w:r>
              <w:rPr>
                <w:b/>
                <w:spacing w:val="-1"/>
                <w:w w:val="111"/>
                <w:sz w:val="6"/>
              </w:rPr>
              <w:t>i</w:t>
            </w:r>
            <w:r>
              <w:rPr>
                <w:b/>
                <w:w w:val="111"/>
                <w:sz w:val="6"/>
              </w:rPr>
              <w:t>z</w:t>
            </w:r>
            <w:r>
              <w:rPr>
                <w:b/>
                <w:spacing w:val="2"/>
                <w:sz w:val="6"/>
              </w:rPr>
              <w:t xml:space="preserve"> </w:t>
            </w:r>
            <w:r>
              <w:rPr>
                <w:b/>
                <w:spacing w:val="-1"/>
                <w:w w:val="111"/>
                <w:sz w:val="6"/>
              </w:rPr>
              <w:t>1</w:t>
            </w:r>
            <w:r>
              <w:rPr>
                <w:b/>
                <w:w w:val="111"/>
                <w:sz w:val="6"/>
              </w:rPr>
              <w:t>-</w:t>
            </w:r>
            <w:r>
              <w:rPr>
                <w:b/>
                <w:spacing w:val="1"/>
                <w:sz w:val="6"/>
              </w:rPr>
              <w:t xml:space="preserve"> </w:t>
            </w:r>
            <w:r>
              <w:rPr>
                <w:b/>
                <w:w w:val="111"/>
                <w:sz w:val="6"/>
              </w:rPr>
              <w:t>E</w:t>
            </w:r>
            <w:r>
              <w:rPr>
                <w:b/>
                <w:spacing w:val="-1"/>
                <w:w w:val="111"/>
                <w:sz w:val="6"/>
              </w:rPr>
              <w:t>xpe</w:t>
            </w:r>
            <w:r>
              <w:rPr>
                <w:b/>
                <w:w w:val="111"/>
                <w:sz w:val="6"/>
              </w:rPr>
              <w:t>r</w:t>
            </w:r>
            <w:r>
              <w:rPr>
                <w:b/>
                <w:spacing w:val="-1"/>
                <w:w w:val="111"/>
                <w:sz w:val="6"/>
              </w:rPr>
              <w:t>iencia</w:t>
            </w:r>
          </w:p>
        </w:tc>
      </w:tr>
      <w:tr w:rsidR="00F04A7A">
        <w:trPr>
          <w:trHeight w:val="811"/>
        </w:trPr>
        <w:tc>
          <w:tcPr>
            <w:tcW w:w="9247" w:type="dxa"/>
          </w:tcPr>
          <w:p w:rsidR="00F04A7A" w:rsidRDefault="00F04A7A">
            <w:pPr>
              <w:pStyle w:val="TableParagraph"/>
              <w:rPr>
                <w:rFonts w:ascii="Times New Roman"/>
                <w:sz w:val="8"/>
              </w:rPr>
            </w:pPr>
          </w:p>
          <w:p w:rsidR="00F04A7A" w:rsidRDefault="0004129A">
            <w:pPr>
              <w:pStyle w:val="TableParagraph"/>
              <w:spacing w:before="53"/>
              <w:ind w:left="14"/>
              <w:rPr>
                <w:sz w:val="6"/>
              </w:rPr>
            </w:pPr>
            <w:r>
              <w:rPr>
                <w:w w:val="110"/>
                <w:sz w:val="6"/>
              </w:rPr>
              <w:t>Al interior de cada tipo de infraestructura de transporte se encuentran los siguientes componentes:</w:t>
            </w:r>
          </w:p>
          <w:p w:rsidR="00F04A7A" w:rsidRDefault="00F04A7A">
            <w:pPr>
              <w:pStyle w:val="TableParagraph"/>
              <w:spacing w:before="8"/>
              <w:rPr>
                <w:rFonts w:ascii="Times New Roman"/>
                <w:sz w:val="8"/>
              </w:rPr>
            </w:pPr>
          </w:p>
          <w:p w:rsidR="00F04A7A" w:rsidRDefault="0004129A">
            <w:pPr>
              <w:pStyle w:val="TableParagraph"/>
              <w:numPr>
                <w:ilvl w:val="0"/>
                <w:numId w:val="11"/>
              </w:numPr>
              <w:tabs>
                <w:tab w:val="left" w:pos="71"/>
              </w:tabs>
              <w:ind w:hanging="57"/>
              <w:rPr>
                <w:sz w:val="6"/>
              </w:rPr>
            </w:pPr>
            <w:r>
              <w:rPr>
                <w:w w:val="110"/>
                <w:sz w:val="6"/>
              </w:rPr>
              <w:t>“Cuantías del proceso de contratación”: esta fila contiene los rangos dentro de los cuales se debe identificar el presupuesto del proceso de contratación y</w:t>
            </w:r>
            <w:r>
              <w:rPr>
                <w:w w:val="110"/>
                <w:sz w:val="6"/>
              </w:rPr>
              <w:t xml:space="preserve"> sirve de referencia para definir la experiencia</w:t>
            </w:r>
            <w:r>
              <w:rPr>
                <w:spacing w:val="-10"/>
                <w:w w:val="110"/>
                <w:sz w:val="6"/>
              </w:rPr>
              <w:t xml:space="preserve"> </w:t>
            </w:r>
            <w:r>
              <w:rPr>
                <w:w w:val="110"/>
                <w:sz w:val="6"/>
              </w:rPr>
              <w:t>exigible.</w:t>
            </w:r>
          </w:p>
          <w:p w:rsidR="00F04A7A" w:rsidRDefault="00F04A7A">
            <w:pPr>
              <w:pStyle w:val="TableParagraph"/>
              <w:spacing w:before="7"/>
              <w:rPr>
                <w:rFonts w:ascii="Times New Roman"/>
                <w:sz w:val="8"/>
              </w:rPr>
            </w:pPr>
          </w:p>
          <w:p w:rsidR="00F04A7A" w:rsidRDefault="0004129A">
            <w:pPr>
              <w:pStyle w:val="TableParagraph"/>
              <w:numPr>
                <w:ilvl w:val="0"/>
                <w:numId w:val="11"/>
              </w:numPr>
              <w:tabs>
                <w:tab w:val="left" w:pos="86"/>
              </w:tabs>
              <w:spacing w:before="1" w:line="292" w:lineRule="auto"/>
              <w:ind w:left="14" w:right="245" w:firstLine="0"/>
              <w:rPr>
                <w:sz w:val="6"/>
              </w:rPr>
            </w:pPr>
            <w:r>
              <w:rPr>
                <w:w w:val="110"/>
                <w:sz w:val="6"/>
              </w:rPr>
              <w:t>“Actividad a contratar”: corresponde a la columna identificada como “actividad a contratar”, donde la entidad estatal debe encuadrar el objeto que pretende ejecutar, de acuerdo con el alcance defi</w:t>
            </w:r>
            <w:r>
              <w:rPr>
                <w:w w:val="110"/>
                <w:sz w:val="6"/>
              </w:rPr>
              <w:t xml:space="preserve">nido en los documentos del proceso para identificar las condiciones de experiencia, es decir, la entidad estatal debe identificar en cuál de las “actividades a contratar” se ubica el objeto contractual, y conforme a ellas exigir la experiencia definida en </w:t>
            </w:r>
            <w:r>
              <w:rPr>
                <w:w w:val="110"/>
                <w:sz w:val="6"/>
              </w:rPr>
              <w:t>la “Matriz 1 –</w:t>
            </w:r>
            <w:r>
              <w:rPr>
                <w:spacing w:val="-6"/>
                <w:w w:val="110"/>
                <w:sz w:val="6"/>
              </w:rPr>
              <w:t xml:space="preserve"> </w:t>
            </w:r>
            <w:r>
              <w:rPr>
                <w:w w:val="110"/>
                <w:sz w:val="6"/>
              </w:rPr>
              <w:t>Experiencia”.</w:t>
            </w:r>
          </w:p>
          <w:p w:rsidR="00F04A7A" w:rsidRDefault="00F04A7A">
            <w:pPr>
              <w:pStyle w:val="TableParagraph"/>
              <w:spacing w:before="4"/>
              <w:rPr>
                <w:rFonts w:ascii="Times New Roman"/>
                <w:sz w:val="7"/>
              </w:rPr>
            </w:pPr>
          </w:p>
          <w:p w:rsidR="00F04A7A" w:rsidRDefault="0004129A">
            <w:pPr>
              <w:pStyle w:val="TableParagraph"/>
              <w:spacing w:line="55" w:lineRule="exact"/>
              <w:ind w:left="14"/>
              <w:rPr>
                <w:sz w:val="6"/>
              </w:rPr>
            </w:pPr>
            <w:r>
              <w:rPr>
                <w:w w:val="110"/>
                <w:sz w:val="6"/>
              </w:rPr>
              <w:t>Cada “actividad a contratar” está conformada por un número consecutivo y la descripción, Ej. (1.1 INTERVENTORÍA A PROYECTOS DE CONSTRUCCIÓN DE VÍAS)</w:t>
            </w:r>
          </w:p>
        </w:tc>
      </w:tr>
      <w:tr w:rsidR="00F04A7A">
        <w:trPr>
          <w:trHeight w:val="134"/>
        </w:trPr>
        <w:tc>
          <w:tcPr>
            <w:tcW w:w="9247" w:type="dxa"/>
            <w:shd w:val="clear" w:color="auto" w:fill="A8A8A8"/>
          </w:tcPr>
          <w:p w:rsidR="00F04A7A" w:rsidRDefault="0004129A">
            <w:pPr>
              <w:pStyle w:val="TableParagraph"/>
              <w:spacing w:before="59" w:line="55" w:lineRule="exact"/>
              <w:ind w:left="14"/>
              <w:rPr>
                <w:b/>
                <w:sz w:val="6"/>
              </w:rPr>
            </w:pPr>
            <w:r>
              <w:rPr>
                <w:b/>
                <w:spacing w:val="-13"/>
                <w:w w:val="111"/>
                <w:sz w:val="6"/>
              </w:rPr>
              <w:t>3</w:t>
            </w:r>
            <w:r>
              <w:rPr>
                <w:b/>
                <w:spacing w:val="-28"/>
                <w:w w:val="111"/>
                <w:sz w:val="6"/>
              </w:rPr>
              <w:t>T</w:t>
            </w:r>
            <w:r>
              <w:rPr>
                <w:b/>
                <w:w w:val="111"/>
                <w:sz w:val="6"/>
              </w:rPr>
              <w:t>.</w:t>
            </w:r>
            <w:r>
              <w:rPr>
                <w:b/>
                <w:spacing w:val="-8"/>
                <w:sz w:val="6"/>
              </w:rPr>
              <w:t xml:space="preserve"> </w:t>
            </w:r>
            <w:r>
              <w:rPr>
                <w:b/>
                <w:spacing w:val="-1"/>
                <w:w w:val="111"/>
                <w:sz w:val="6"/>
              </w:rPr>
              <w:t>ipo</w:t>
            </w:r>
            <w:r>
              <w:rPr>
                <w:b/>
                <w:w w:val="111"/>
                <w:sz w:val="6"/>
              </w:rPr>
              <w:t>s</w:t>
            </w:r>
            <w:r>
              <w:rPr>
                <w:b/>
                <w:spacing w:val="1"/>
                <w:sz w:val="6"/>
              </w:rPr>
              <w:t xml:space="preserve"> </w:t>
            </w:r>
            <w:r>
              <w:rPr>
                <w:b/>
                <w:spacing w:val="-1"/>
                <w:w w:val="111"/>
                <w:sz w:val="6"/>
              </w:rPr>
              <w:t>d</w:t>
            </w:r>
            <w:r>
              <w:rPr>
                <w:b/>
                <w:w w:val="111"/>
                <w:sz w:val="6"/>
              </w:rPr>
              <w:t>e</w:t>
            </w:r>
            <w:r>
              <w:rPr>
                <w:b/>
                <w:spacing w:val="1"/>
                <w:sz w:val="6"/>
              </w:rPr>
              <w:t xml:space="preserve"> </w:t>
            </w:r>
            <w:r>
              <w:rPr>
                <w:b/>
                <w:spacing w:val="-1"/>
                <w:w w:val="111"/>
                <w:sz w:val="6"/>
              </w:rPr>
              <w:t>expe</w:t>
            </w:r>
            <w:r>
              <w:rPr>
                <w:b/>
                <w:w w:val="111"/>
                <w:sz w:val="6"/>
              </w:rPr>
              <w:t>r</w:t>
            </w:r>
            <w:r>
              <w:rPr>
                <w:b/>
                <w:spacing w:val="-1"/>
                <w:w w:val="111"/>
                <w:sz w:val="6"/>
              </w:rPr>
              <w:t>ienci</w:t>
            </w:r>
            <w:r>
              <w:rPr>
                <w:b/>
                <w:w w:val="111"/>
                <w:sz w:val="6"/>
              </w:rPr>
              <w:t>a</w:t>
            </w:r>
            <w:r>
              <w:rPr>
                <w:b/>
                <w:spacing w:val="1"/>
                <w:sz w:val="6"/>
              </w:rPr>
              <w:t xml:space="preserve"> </w:t>
            </w:r>
            <w:r>
              <w:rPr>
                <w:b/>
                <w:spacing w:val="-1"/>
                <w:w w:val="111"/>
                <w:sz w:val="6"/>
              </w:rPr>
              <w:t>definid</w:t>
            </w:r>
            <w:r>
              <w:rPr>
                <w:b/>
                <w:w w:val="111"/>
                <w:sz w:val="6"/>
              </w:rPr>
              <w:t>a</w:t>
            </w:r>
            <w:r>
              <w:rPr>
                <w:b/>
                <w:spacing w:val="1"/>
                <w:sz w:val="6"/>
              </w:rPr>
              <w:t xml:space="preserve"> </w:t>
            </w:r>
            <w:r>
              <w:rPr>
                <w:b/>
                <w:spacing w:val="-1"/>
                <w:w w:val="111"/>
                <w:sz w:val="6"/>
              </w:rPr>
              <w:t>e</w:t>
            </w:r>
            <w:r>
              <w:rPr>
                <w:b/>
                <w:w w:val="111"/>
                <w:sz w:val="6"/>
              </w:rPr>
              <w:t>n</w:t>
            </w:r>
            <w:r>
              <w:rPr>
                <w:b/>
                <w:spacing w:val="2"/>
                <w:sz w:val="6"/>
              </w:rPr>
              <w:t xml:space="preserve"> </w:t>
            </w:r>
            <w:r>
              <w:rPr>
                <w:b/>
                <w:spacing w:val="-1"/>
                <w:w w:val="111"/>
                <w:sz w:val="6"/>
              </w:rPr>
              <w:t>l</w:t>
            </w:r>
            <w:r>
              <w:rPr>
                <w:b/>
                <w:w w:val="111"/>
                <w:sz w:val="6"/>
              </w:rPr>
              <w:t>a</w:t>
            </w:r>
            <w:r>
              <w:rPr>
                <w:b/>
                <w:spacing w:val="1"/>
                <w:sz w:val="6"/>
              </w:rPr>
              <w:t xml:space="preserve"> </w:t>
            </w:r>
            <w:r>
              <w:rPr>
                <w:b/>
                <w:spacing w:val="1"/>
                <w:w w:val="111"/>
                <w:sz w:val="6"/>
              </w:rPr>
              <w:t>M</w:t>
            </w:r>
            <w:r>
              <w:rPr>
                <w:b/>
                <w:spacing w:val="-1"/>
                <w:w w:val="111"/>
                <w:sz w:val="6"/>
              </w:rPr>
              <w:t>at</w:t>
            </w:r>
            <w:r>
              <w:rPr>
                <w:b/>
                <w:w w:val="111"/>
                <w:sz w:val="6"/>
              </w:rPr>
              <w:t>r</w:t>
            </w:r>
            <w:r>
              <w:rPr>
                <w:b/>
                <w:spacing w:val="-1"/>
                <w:w w:val="111"/>
                <w:sz w:val="6"/>
              </w:rPr>
              <w:t>i</w:t>
            </w:r>
            <w:r>
              <w:rPr>
                <w:b/>
                <w:w w:val="111"/>
                <w:sz w:val="6"/>
              </w:rPr>
              <w:t>z</w:t>
            </w:r>
            <w:r>
              <w:rPr>
                <w:b/>
                <w:spacing w:val="2"/>
                <w:sz w:val="6"/>
              </w:rPr>
              <w:t xml:space="preserve"> </w:t>
            </w:r>
            <w:r>
              <w:rPr>
                <w:b/>
                <w:spacing w:val="-1"/>
                <w:w w:val="111"/>
                <w:sz w:val="6"/>
              </w:rPr>
              <w:t>1</w:t>
            </w:r>
            <w:r>
              <w:rPr>
                <w:b/>
                <w:w w:val="111"/>
                <w:sz w:val="6"/>
              </w:rPr>
              <w:t>-</w:t>
            </w:r>
            <w:r>
              <w:rPr>
                <w:b/>
                <w:spacing w:val="1"/>
                <w:sz w:val="6"/>
              </w:rPr>
              <w:t xml:space="preserve"> </w:t>
            </w:r>
            <w:r>
              <w:rPr>
                <w:b/>
                <w:spacing w:val="2"/>
                <w:w w:val="111"/>
                <w:sz w:val="6"/>
              </w:rPr>
              <w:t>E</w:t>
            </w:r>
            <w:r>
              <w:rPr>
                <w:b/>
                <w:spacing w:val="-1"/>
                <w:w w:val="111"/>
                <w:sz w:val="6"/>
              </w:rPr>
              <w:t>xpe</w:t>
            </w:r>
            <w:r>
              <w:rPr>
                <w:b/>
                <w:w w:val="111"/>
                <w:sz w:val="6"/>
              </w:rPr>
              <w:t>r</w:t>
            </w:r>
            <w:r>
              <w:rPr>
                <w:b/>
                <w:spacing w:val="-1"/>
                <w:w w:val="111"/>
                <w:sz w:val="6"/>
              </w:rPr>
              <w:t>iencia</w:t>
            </w:r>
          </w:p>
        </w:tc>
      </w:tr>
    </w:tbl>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8A4D41">
      <w:pPr>
        <w:pStyle w:val="Textoindependiente"/>
        <w:rPr>
          <w:rFonts w:ascii="Times New Roman"/>
          <w:sz w:val="29"/>
        </w:rPr>
      </w:pPr>
      <w:r>
        <w:rPr>
          <w:noProof/>
          <w:lang w:val="en-US"/>
        </w:rPr>
        <mc:AlternateContent>
          <mc:Choice Requires="wps">
            <w:drawing>
              <wp:anchor distT="0" distB="0" distL="0" distR="0" simplePos="0" relativeHeight="251795968" behindDoc="1" locked="0" layoutInCell="1" allowOverlap="1">
                <wp:simplePos x="0" y="0"/>
                <wp:positionH relativeFrom="page">
                  <wp:posOffset>911225</wp:posOffset>
                </wp:positionH>
                <wp:positionV relativeFrom="paragraph">
                  <wp:posOffset>241300</wp:posOffset>
                </wp:positionV>
                <wp:extent cx="5876925" cy="843280"/>
                <wp:effectExtent l="0" t="0" r="0" b="0"/>
                <wp:wrapTopAndBottom/>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43280"/>
                        </a:xfrm>
                        <a:prstGeom prst="rect">
                          <a:avLst/>
                        </a:prstGeom>
                        <a:noFill/>
                        <a:ln w="793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A7A" w:rsidRDefault="00F04A7A">
                            <w:pPr>
                              <w:pStyle w:val="Textoindependiente"/>
                              <w:rPr>
                                <w:rFonts w:ascii="Times New Roman"/>
                              </w:rPr>
                            </w:pPr>
                          </w:p>
                          <w:p w:rsidR="00F04A7A" w:rsidRDefault="00F04A7A">
                            <w:pPr>
                              <w:pStyle w:val="Textoindependiente"/>
                              <w:spacing w:before="4"/>
                              <w:rPr>
                                <w:rFonts w:ascii="Times New Roman"/>
                                <w:sz w:val="9"/>
                              </w:rPr>
                            </w:pPr>
                          </w:p>
                          <w:p w:rsidR="00F04A7A" w:rsidRDefault="0004129A">
                            <w:pPr>
                              <w:spacing w:before="1" w:line="292" w:lineRule="auto"/>
                              <w:ind w:left="9" w:right="212"/>
                              <w:rPr>
                                <w:sz w:val="6"/>
                              </w:rPr>
                            </w:pPr>
                            <w:r>
                              <w:rPr>
                                <w:w w:val="110"/>
                                <w:sz w:val="6"/>
                              </w:rPr>
                              <w:t>A continuación se encuentra la columna “TIPO DE EXPERIENCIA”, en la cual están las filas “GENERAL” y “ESPECIFICA”. Algunas “actividades a contratar” contienen adicionalmente la fila denominada “% DE DIMENSIONAMIENTO (Según la longitud requerida en el proce</w:t>
                            </w:r>
                            <w:r>
                              <w:rPr>
                                <w:w w:val="110"/>
                                <w:sz w:val="6"/>
                              </w:rPr>
                              <w:t>so de contratación)” que hace  parte de la “Experiencia</w:t>
                            </w:r>
                            <w:r>
                              <w:rPr>
                                <w:spacing w:val="-1"/>
                                <w:w w:val="110"/>
                                <w:sz w:val="6"/>
                              </w:rPr>
                              <w:t xml:space="preserve"> </w:t>
                            </w:r>
                            <w:r>
                              <w:rPr>
                                <w:w w:val="110"/>
                                <w:sz w:val="6"/>
                              </w:rPr>
                              <w:t>Específica”.</w:t>
                            </w:r>
                          </w:p>
                          <w:p w:rsidR="00F04A7A" w:rsidRDefault="00F04A7A">
                            <w:pPr>
                              <w:pStyle w:val="Textoindependiente"/>
                              <w:spacing w:before="4"/>
                              <w:rPr>
                                <w:sz w:val="7"/>
                              </w:rPr>
                            </w:pPr>
                          </w:p>
                          <w:p w:rsidR="00F04A7A" w:rsidRDefault="0004129A">
                            <w:pPr>
                              <w:numPr>
                                <w:ilvl w:val="0"/>
                                <w:numId w:val="10"/>
                              </w:numPr>
                              <w:tabs>
                                <w:tab w:val="left" w:pos="66"/>
                              </w:tabs>
                              <w:ind w:hanging="57"/>
                              <w:rPr>
                                <w:sz w:val="6"/>
                              </w:rPr>
                            </w:pPr>
                            <w:r>
                              <w:rPr>
                                <w:w w:val="110"/>
                                <w:sz w:val="6"/>
                              </w:rPr>
                              <w:t>“GENERAL”: hace referencia a la experiencia general exigible que corresponde a la “Actividad a contratar” y contiene las actividades válidas para la acreditación de la experiencia genera</w:t>
                            </w:r>
                            <w:r>
                              <w:rPr>
                                <w:w w:val="110"/>
                                <w:sz w:val="6"/>
                              </w:rPr>
                              <w:t>l del proceso de</w:t>
                            </w:r>
                            <w:r>
                              <w:rPr>
                                <w:spacing w:val="-9"/>
                                <w:w w:val="110"/>
                                <w:sz w:val="6"/>
                              </w:rPr>
                              <w:t xml:space="preserve"> </w:t>
                            </w:r>
                            <w:r>
                              <w:rPr>
                                <w:w w:val="110"/>
                                <w:sz w:val="6"/>
                              </w:rPr>
                              <w:t>contratación.</w:t>
                            </w:r>
                          </w:p>
                          <w:p w:rsidR="00F04A7A" w:rsidRDefault="00F04A7A">
                            <w:pPr>
                              <w:pStyle w:val="Textoindependiente"/>
                              <w:spacing w:before="8"/>
                            </w:pPr>
                          </w:p>
                          <w:p w:rsidR="00F04A7A" w:rsidRDefault="0004129A">
                            <w:pPr>
                              <w:numPr>
                                <w:ilvl w:val="0"/>
                                <w:numId w:val="10"/>
                              </w:numPr>
                              <w:tabs>
                                <w:tab w:val="left" w:pos="81"/>
                              </w:tabs>
                              <w:spacing w:line="292" w:lineRule="auto"/>
                              <w:ind w:left="9" w:right="158" w:firstLine="0"/>
                              <w:rPr>
                                <w:sz w:val="6"/>
                              </w:rPr>
                            </w:pPr>
                            <w:r>
                              <w:rPr>
                                <w:w w:val="110"/>
                                <w:sz w:val="6"/>
                              </w:rPr>
                              <w:t>“ESPECIFICA”: hace referencia a la experiencia especifica exigible a la “Actividad a contratar” y contiene las características que debe cumplir el o los contratos exigidos como experiencia especifica. La experiencia especifi</w:t>
                            </w:r>
                            <w:r>
                              <w:rPr>
                                <w:w w:val="110"/>
                                <w:sz w:val="6"/>
                              </w:rPr>
                              <w:t>ca únicamente será solicitada cuando de acuerdo con la cuantía del proceso de contratación se exija en la Matriz 1 – Experiencia; así como cuando apliquen los “% DE DIMENSIONAMIENTO” según la</w:t>
                            </w:r>
                            <w:r>
                              <w:rPr>
                                <w:spacing w:val="-4"/>
                                <w:w w:val="110"/>
                                <w:sz w:val="6"/>
                              </w:rPr>
                              <w:t xml:space="preserve"> </w:t>
                            </w:r>
                            <w:r>
                              <w:rPr>
                                <w:w w:val="110"/>
                                <w:sz w:val="6"/>
                              </w:rPr>
                              <w:t>Matriz.</w:t>
                            </w:r>
                          </w:p>
                          <w:p w:rsidR="00F04A7A" w:rsidRDefault="00F04A7A">
                            <w:pPr>
                              <w:pStyle w:val="Textoindependiente"/>
                              <w:spacing w:before="4"/>
                              <w:rPr>
                                <w:sz w:val="7"/>
                              </w:rPr>
                            </w:pPr>
                          </w:p>
                          <w:p w:rsidR="00F04A7A" w:rsidRDefault="0004129A">
                            <w:pPr>
                              <w:ind w:left="9"/>
                              <w:rPr>
                                <w:sz w:val="6"/>
                              </w:rPr>
                            </w:pPr>
                            <w:r>
                              <w:rPr>
                                <w:w w:val="110"/>
                                <w:sz w:val="6"/>
                              </w:rPr>
                              <w:t>Cuando alguna de las celdas está en blanco o contiene l</w:t>
                            </w:r>
                            <w:r>
                              <w:rPr>
                                <w:w w:val="110"/>
                                <w:sz w:val="6"/>
                              </w:rPr>
                              <w:t>as siglas N.A.-No aplica-, significa que la entidad estatal no puede exigir ningún tipo de experiencia específica.</w:t>
                            </w:r>
                          </w:p>
                          <w:p w:rsidR="00F04A7A" w:rsidRDefault="00F04A7A">
                            <w:pPr>
                              <w:pStyle w:val="Textoindependiente"/>
                              <w:spacing w:before="8"/>
                            </w:pPr>
                          </w:p>
                          <w:p w:rsidR="00F04A7A" w:rsidRDefault="0004129A">
                            <w:pPr>
                              <w:numPr>
                                <w:ilvl w:val="0"/>
                                <w:numId w:val="10"/>
                              </w:numPr>
                              <w:tabs>
                                <w:tab w:val="left" w:pos="97"/>
                              </w:tabs>
                              <w:ind w:left="96" w:hanging="88"/>
                              <w:rPr>
                                <w:sz w:val="6"/>
                              </w:rPr>
                            </w:pPr>
                            <w:r>
                              <w:rPr>
                                <w:w w:val="110"/>
                                <w:sz w:val="6"/>
                              </w:rPr>
                              <w:t>“%</w:t>
                            </w:r>
                            <w:r>
                              <w:rPr>
                                <w:spacing w:val="-1"/>
                                <w:w w:val="110"/>
                                <w:sz w:val="6"/>
                              </w:rPr>
                              <w:t xml:space="preserve"> </w:t>
                            </w:r>
                            <w:r>
                              <w:rPr>
                                <w:w w:val="110"/>
                                <w:sz w:val="6"/>
                              </w:rPr>
                              <w:t>DE DIMENSIONAMIENTO</w:t>
                            </w:r>
                            <w:r>
                              <w:rPr>
                                <w:spacing w:val="-1"/>
                                <w:w w:val="110"/>
                                <w:sz w:val="6"/>
                              </w:rPr>
                              <w:t xml:space="preserve"> </w:t>
                            </w:r>
                            <w:r>
                              <w:rPr>
                                <w:w w:val="110"/>
                                <w:sz w:val="6"/>
                              </w:rPr>
                              <w:t>(Según la longitud</w:t>
                            </w:r>
                            <w:r>
                              <w:rPr>
                                <w:spacing w:val="-1"/>
                                <w:w w:val="110"/>
                                <w:sz w:val="6"/>
                              </w:rPr>
                              <w:t xml:space="preserve"> </w:t>
                            </w:r>
                            <w:r>
                              <w:rPr>
                                <w:w w:val="110"/>
                                <w:sz w:val="6"/>
                              </w:rPr>
                              <w:t>o</w:t>
                            </w:r>
                            <w:r>
                              <w:rPr>
                                <w:spacing w:val="1"/>
                                <w:w w:val="110"/>
                                <w:sz w:val="6"/>
                              </w:rPr>
                              <w:t xml:space="preserve"> </w:t>
                            </w:r>
                            <w:r>
                              <w:rPr>
                                <w:w w:val="110"/>
                                <w:sz w:val="6"/>
                              </w:rPr>
                              <w:t>magnitud requerida en el proceso</w:t>
                            </w:r>
                            <w:r>
                              <w:rPr>
                                <w:spacing w:val="-1"/>
                                <w:w w:val="110"/>
                                <w:sz w:val="6"/>
                              </w:rPr>
                              <w:t xml:space="preserve"> </w:t>
                            </w:r>
                            <w:r>
                              <w:rPr>
                                <w:w w:val="110"/>
                                <w:sz w:val="6"/>
                              </w:rPr>
                              <w:t>de contratación)”: en</w:t>
                            </w:r>
                            <w:r>
                              <w:rPr>
                                <w:spacing w:val="-1"/>
                                <w:w w:val="110"/>
                                <w:sz w:val="6"/>
                              </w:rPr>
                              <w:t xml:space="preserve"> </w:t>
                            </w:r>
                            <w:r>
                              <w:rPr>
                                <w:w w:val="110"/>
                                <w:sz w:val="6"/>
                              </w:rPr>
                              <w:t>esta fila</w:t>
                            </w:r>
                            <w:r>
                              <w:rPr>
                                <w:spacing w:val="-1"/>
                                <w:w w:val="110"/>
                                <w:sz w:val="6"/>
                              </w:rPr>
                              <w:t xml:space="preserve"> </w:t>
                            </w:r>
                            <w:r>
                              <w:rPr>
                                <w:w w:val="110"/>
                                <w:sz w:val="6"/>
                              </w:rPr>
                              <w:t>se establece</w:t>
                            </w:r>
                            <w:r>
                              <w:rPr>
                                <w:spacing w:val="-1"/>
                                <w:w w:val="110"/>
                                <w:sz w:val="6"/>
                              </w:rPr>
                              <w:t xml:space="preserve"> </w:t>
                            </w:r>
                            <w:r>
                              <w:rPr>
                                <w:w w:val="110"/>
                                <w:sz w:val="6"/>
                              </w:rPr>
                              <w:t>el porcentaje</w:t>
                            </w:r>
                            <w:r>
                              <w:rPr>
                                <w:spacing w:val="-1"/>
                                <w:w w:val="110"/>
                                <w:sz w:val="6"/>
                              </w:rPr>
                              <w:t xml:space="preserve"> </w:t>
                            </w:r>
                            <w:r>
                              <w:rPr>
                                <w:w w:val="110"/>
                                <w:sz w:val="6"/>
                              </w:rPr>
                              <w:t>que</w:t>
                            </w:r>
                            <w:r>
                              <w:rPr>
                                <w:spacing w:val="1"/>
                                <w:w w:val="110"/>
                                <w:sz w:val="6"/>
                              </w:rPr>
                              <w:t xml:space="preserve"> </w:t>
                            </w:r>
                            <w:r>
                              <w:rPr>
                                <w:w w:val="110"/>
                                <w:sz w:val="6"/>
                              </w:rPr>
                              <w:t>debe</w:t>
                            </w:r>
                            <w:r>
                              <w:rPr>
                                <w:spacing w:val="-1"/>
                                <w:w w:val="110"/>
                                <w:sz w:val="6"/>
                              </w:rPr>
                              <w:t xml:space="preserve"> </w:t>
                            </w:r>
                            <w:r>
                              <w:rPr>
                                <w:w w:val="110"/>
                                <w:sz w:val="6"/>
                              </w:rPr>
                              <w:t>solicitar</w:t>
                            </w:r>
                            <w:r>
                              <w:rPr>
                                <w:spacing w:val="-1"/>
                                <w:w w:val="110"/>
                                <w:sz w:val="6"/>
                              </w:rPr>
                              <w:t xml:space="preserve"> </w:t>
                            </w:r>
                            <w:r>
                              <w:rPr>
                                <w:w w:val="110"/>
                                <w:sz w:val="6"/>
                              </w:rPr>
                              <w:t>la</w:t>
                            </w:r>
                            <w:r>
                              <w:rPr>
                                <w:spacing w:val="-1"/>
                                <w:w w:val="110"/>
                                <w:sz w:val="6"/>
                              </w:rPr>
                              <w:t xml:space="preserve"> </w:t>
                            </w:r>
                            <w:r>
                              <w:rPr>
                                <w:w w:val="110"/>
                                <w:sz w:val="6"/>
                              </w:rPr>
                              <w:t>entidad en</w:t>
                            </w:r>
                            <w:r>
                              <w:rPr>
                                <w:spacing w:val="1"/>
                                <w:w w:val="110"/>
                                <w:sz w:val="6"/>
                              </w:rPr>
                              <w:t xml:space="preserve"> </w:t>
                            </w:r>
                            <w:r>
                              <w:rPr>
                                <w:w w:val="110"/>
                                <w:sz w:val="6"/>
                              </w:rPr>
                              <w:t>la</w:t>
                            </w:r>
                            <w:r>
                              <w:rPr>
                                <w:spacing w:val="-1"/>
                                <w:w w:val="110"/>
                                <w:sz w:val="6"/>
                              </w:rPr>
                              <w:t xml:space="preserve"> </w:t>
                            </w:r>
                            <w:r>
                              <w:rPr>
                                <w:w w:val="110"/>
                                <w:sz w:val="6"/>
                              </w:rPr>
                              <w:t>experiencia</w:t>
                            </w:r>
                            <w:r>
                              <w:rPr>
                                <w:spacing w:val="-1"/>
                                <w:w w:val="110"/>
                                <w:sz w:val="6"/>
                              </w:rPr>
                              <w:t xml:space="preserve"> </w:t>
                            </w:r>
                            <w:r>
                              <w:rPr>
                                <w:w w:val="110"/>
                                <w:sz w:val="6"/>
                              </w:rPr>
                              <w:t>específica</w:t>
                            </w:r>
                            <w:r>
                              <w:rPr>
                                <w:spacing w:val="-1"/>
                                <w:w w:val="110"/>
                                <w:sz w:val="6"/>
                              </w:rPr>
                              <w:t xml:space="preserve"> </w:t>
                            </w:r>
                            <w:r>
                              <w:rPr>
                                <w:w w:val="110"/>
                                <w:sz w:val="6"/>
                              </w:rPr>
                              <w:t>para reemplazar la</w:t>
                            </w:r>
                            <w:r>
                              <w:rPr>
                                <w:spacing w:val="-1"/>
                                <w:w w:val="110"/>
                                <w:sz w:val="6"/>
                              </w:rPr>
                              <w:t xml:space="preserve"> </w:t>
                            </w:r>
                            <w:r>
                              <w:rPr>
                                <w:w w:val="110"/>
                                <w:sz w:val="6"/>
                              </w:rPr>
                              <w:t>variable</w:t>
                            </w:r>
                            <w:r>
                              <w:rPr>
                                <w:spacing w:val="-1"/>
                                <w:w w:val="110"/>
                                <w:sz w:val="6"/>
                              </w:rPr>
                              <w:t xml:space="preserve"> </w:t>
                            </w:r>
                            <w:r>
                              <w:rPr>
                                <w:w w:val="110"/>
                                <w:sz w:val="6"/>
                              </w:rPr>
                              <w:t>“xx%”, de</w:t>
                            </w:r>
                            <w:r>
                              <w:rPr>
                                <w:spacing w:val="-1"/>
                                <w:w w:val="110"/>
                                <w:sz w:val="6"/>
                              </w:rPr>
                              <w:t xml:space="preserve"> </w:t>
                            </w:r>
                            <w:r>
                              <w:rPr>
                                <w:w w:val="110"/>
                                <w:sz w:val="6"/>
                              </w:rPr>
                              <w:t>acuerdo</w:t>
                            </w:r>
                            <w:r>
                              <w:rPr>
                                <w:spacing w:val="-1"/>
                                <w:w w:val="110"/>
                                <w:sz w:val="6"/>
                              </w:rPr>
                              <w:t xml:space="preserve"> </w:t>
                            </w:r>
                            <w:r>
                              <w:rPr>
                                <w:w w:val="110"/>
                                <w:sz w:val="6"/>
                              </w:rPr>
                              <w:t>con</w:t>
                            </w:r>
                            <w:r>
                              <w:rPr>
                                <w:spacing w:val="-1"/>
                                <w:w w:val="110"/>
                                <w:sz w:val="6"/>
                              </w:rPr>
                              <w:t xml:space="preserve"> </w:t>
                            </w:r>
                            <w:r>
                              <w:rPr>
                                <w:w w:val="110"/>
                                <w:sz w:val="6"/>
                              </w:rPr>
                              <w:t>la cuantía</w:t>
                            </w:r>
                            <w:r>
                              <w:rPr>
                                <w:spacing w:val="-1"/>
                                <w:w w:val="110"/>
                                <w:sz w:val="6"/>
                              </w:rPr>
                              <w:t xml:space="preserve"> </w:t>
                            </w:r>
                            <w:r>
                              <w:rPr>
                                <w:w w:val="110"/>
                                <w:sz w:val="6"/>
                              </w:rPr>
                              <w:t>del proceso</w:t>
                            </w:r>
                            <w:r>
                              <w:rPr>
                                <w:spacing w:val="-1"/>
                                <w:w w:val="110"/>
                                <w:sz w:val="6"/>
                              </w:rPr>
                              <w:t xml:space="preserve"> </w:t>
                            </w:r>
                            <w:r>
                              <w:rPr>
                                <w:w w:val="110"/>
                                <w:sz w:val="6"/>
                              </w:rPr>
                              <w:t>de</w:t>
                            </w:r>
                            <w:r>
                              <w:rPr>
                                <w:spacing w:val="-1"/>
                                <w:w w:val="110"/>
                                <w:sz w:val="6"/>
                              </w:rPr>
                              <w:t xml:space="preserve"> </w:t>
                            </w:r>
                            <w:r>
                              <w:rPr>
                                <w:w w:val="110"/>
                                <w:sz w:val="6"/>
                              </w:rPr>
                              <w:t>contratación.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361" type="#_x0000_t202" style="position:absolute;margin-left:71.75pt;margin-top:19pt;width:462.75pt;height:66.4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" filled="f" strokeweight=".2205mm">
                <v:textbox inset="0,0,0,0">
                  <w:txbxContent>
                    <w:p w:rsidR="00F04A7A" w:rsidRDefault="00F04A7A">
                      <w:pPr>
                        <w:pStyle w:val="Textoindependiente"/>
                        <w:rPr>
                          <w:rFonts w:ascii="Times New Roman"/>
                        </w:rPr>
                      </w:pPr>
                    </w:p>
                    <w:p w:rsidR="00F04A7A" w:rsidRDefault="00F04A7A">
                      <w:pPr>
                        <w:pStyle w:val="Textoindependiente"/>
                        <w:spacing w:before="4"/>
                        <w:rPr>
                          <w:rFonts w:ascii="Times New Roman"/>
                          <w:sz w:val="9"/>
                        </w:rPr>
                      </w:pPr>
                    </w:p>
                    <w:p w:rsidR="00F04A7A" w:rsidRDefault="0004129A">
                      <w:pPr>
                        <w:spacing w:before="1" w:line="292" w:lineRule="auto"/>
                        <w:ind w:left="9" w:right="212"/>
                        <w:rPr>
                          <w:sz w:val="6"/>
                        </w:rPr>
                      </w:pPr>
                      <w:r>
                        <w:rPr>
                          <w:w w:val="110"/>
                          <w:sz w:val="6"/>
                        </w:rPr>
                        <w:t>A continuación se encuentra la columna “TIPO DE EXPERIENCIA”, en la cual están las filas “GENERAL” y “ESPECIFICA”. Algunas “actividades a contratar” contienen adicionalmente la fila denominada “% DE DIMENSIONAMIENTO (Según la longitud requerida en el proce</w:t>
                      </w:r>
                      <w:r>
                        <w:rPr>
                          <w:w w:val="110"/>
                          <w:sz w:val="6"/>
                        </w:rPr>
                        <w:t>so de contratación)” que hace  parte de la “Experiencia</w:t>
                      </w:r>
                      <w:r>
                        <w:rPr>
                          <w:spacing w:val="-1"/>
                          <w:w w:val="110"/>
                          <w:sz w:val="6"/>
                        </w:rPr>
                        <w:t xml:space="preserve"> </w:t>
                      </w:r>
                      <w:r>
                        <w:rPr>
                          <w:w w:val="110"/>
                          <w:sz w:val="6"/>
                        </w:rPr>
                        <w:t>Específica”.</w:t>
                      </w:r>
                    </w:p>
                    <w:p w:rsidR="00F04A7A" w:rsidRDefault="00F04A7A">
                      <w:pPr>
                        <w:pStyle w:val="Textoindependiente"/>
                        <w:spacing w:before="4"/>
                        <w:rPr>
                          <w:sz w:val="7"/>
                        </w:rPr>
                      </w:pPr>
                    </w:p>
                    <w:p w:rsidR="00F04A7A" w:rsidRDefault="0004129A">
                      <w:pPr>
                        <w:numPr>
                          <w:ilvl w:val="0"/>
                          <w:numId w:val="10"/>
                        </w:numPr>
                        <w:tabs>
                          <w:tab w:val="left" w:pos="66"/>
                        </w:tabs>
                        <w:ind w:hanging="57"/>
                        <w:rPr>
                          <w:sz w:val="6"/>
                        </w:rPr>
                      </w:pPr>
                      <w:r>
                        <w:rPr>
                          <w:w w:val="110"/>
                          <w:sz w:val="6"/>
                        </w:rPr>
                        <w:t>“GENERAL”: hace referencia a la experiencia general exigible que corresponde a la “Actividad a contratar” y contiene las actividades válidas para la acreditación de la experiencia genera</w:t>
                      </w:r>
                      <w:r>
                        <w:rPr>
                          <w:w w:val="110"/>
                          <w:sz w:val="6"/>
                        </w:rPr>
                        <w:t>l del proceso de</w:t>
                      </w:r>
                      <w:r>
                        <w:rPr>
                          <w:spacing w:val="-9"/>
                          <w:w w:val="110"/>
                          <w:sz w:val="6"/>
                        </w:rPr>
                        <w:t xml:space="preserve"> </w:t>
                      </w:r>
                      <w:r>
                        <w:rPr>
                          <w:w w:val="110"/>
                          <w:sz w:val="6"/>
                        </w:rPr>
                        <w:t>contratación.</w:t>
                      </w:r>
                    </w:p>
                    <w:p w:rsidR="00F04A7A" w:rsidRDefault="00F04A7A">
                      <w:pPr>
                        <w:pStyle w:val="Textoindependiente"/>
                        <w:spacing w:before="8"/>
                      </w:pPr>
                    </w:p>
                    <w:p w:rsidR="00F04A7A" w:rsidRDefault="0004129A">
                      <w:pPr>
                        <w:numPr>
                          <w:ilvl w:val="0"/>
                          <w:numId w:val="10"/>
                        </w:numPr>
                        <w:tabs>
                          <w:tab w:val="left" w:pos="81"/>
                        </w:tabs>
                        <w:spacing w:line="292" w:lineRule="auto"/>
                        <w:ind w:left="9" w:right="158" w:firstLine="0"/>
                        <w:rPr>
                          <w:sz w:val="6"/>
                        </w:rPr>
                      </w:pPr>
                      <w:r>
                        <w:rPr>
                          <w:w w:val="110"/>
                          <w:sz w:val="6"/>
                        </w:rPr>
                        <w:t>“ESPECIFICA”: hace referencia a la experiencia especifica exigible a la “Actividad a contratar” y contiene las características que debe cumplir el o los contratos exigidos como experiencia especifica. La experiencia especifi</w:t>
                      </w:r>
                      <w:r>
                        <w:rPr>
                          <w:w w:val="110"/>
                          <w:sz w:val="6"/>
                        </w:rPr>
                        <w:t>ca únicamente será solicitada cuando de acuerdo con la cuantía del proceso de contratación se exija en la Matriz 1 – Experiencia; así como cuando apliquen los “% DE DIMENSIONAMIENTO” según la</w:t>
                      </w:r>
                      <w:r>
                        <w:rPr>
                          <w:spacing w:val="-4"/>
                          <w:w w:val="110"/>
                          <w:sz w:val="6"/>
                        </w:rPr>
                        <w:t xml:space="preserve"> </w:t>
                      </w:r>
                      <w:r>
                        <w:rPr>
                          <w:w w:val="110"/>
                          <w:sz w:val="6"/>
                        </w:rPr>
                        <w:t>Matriz.</w:t>
                      </w:r>
                    </w:p>
                    <w:p w:rsidR="00F04A7A" w:rsidRDefault="00F04A7A">
                      <w:pPr>
                        <w:pStyle w:val="Textoindependiente"/>
                        <w:spacing w:before="4"/>
                        <w:rPr>
                          <w:sz w:val="7"/>
                        </w:rPr>
                      </w:pPr>
                    </w:p>
                    <w:p w:rsidR="00F04A7A" w:rsidRDefault="0004129A">
                      <w:pPr>
                        <w:ind w:left="9"/>
                        <w:rPr>
                          <w:sz w:val="6"/>
                        </w:rPr>
                      </w:pPr>
                      <w:r>
                        <w:rPr>
                          <w:w w:val="110"/>
                          <w:sz w:val="6"/>
                        </w:rPr>
                        <w:t>Cuando alguna de las celdas está en blanco o contiene l</w:t>
                      </w:r>
                      <w:r>
                        <w:rPr>
                          <w:w w:val="110"/>
                          <w:sz w:val="6"/>
                        </w:rPr>
                        <w:t>as siglas N.A.-No aplica-, significa que la entidad estatal no puede exigir ningún tipo de experiencia específica.</w:t>
                      </w:r>
                    </w:p>
                    <w:p w:rsidR="00F04A7A" w:rsidRDefault="00F04A7A">
                      <w:pPr>
                        <w:pStyle w:val="Textoindependiente"/>
                        <w:spacing w:before="8"/>
                      </w:pPr>
                    </w:p>
                    <w:p w:rsidR="00F04A7A" w:rsidRDefault="0004129A">
                      <w:pPr>
                        <w:numPr>
                          <w:ilvl w:val="0"/>
                          <w:numId w:val="10"/>
                        </w:numPr>
                        <w:tabs>
                          <w:tab w:val="left" w:pos="97"/>
                        </w:tabs>
                        <w:ind w:left="96" w:hanging="88"/>
                        <w:rPr>
                          <w:sz w:val="6"/>
                        </w:rPr>
                      </w:pPr>
                      <w:r>
                        <w:rPr>
                          <w:w w:val="110"/>
                          <w:sz w:val="6"/>
                        </w:rPr>
                        <w:t>“%</w:t>
                      </w:r>
                      <w:r>
                        <w:rPr>
                          <w:spacing w:val="-1"/>
                          <w:w w:val="110"/>
                          <w:sz w:val="6"/>
                        </w:rPr>
                        <w:t xml:space="preserve"> </w:t>
                      </w:r>
                      <w:r>
                        <w:rPr>
                          <w:w w:val="110"/>
                          <w:sz w:val="6"/>
                        </w:rPr>
                        <w:t>DE DIMENSIONAMIENTO</w:t>
                      </w:r>
                      <w:r>
                        <w:rPr>
                          <w:spacing w:val="-1"/>
                          <w:w w:val="110"/>
                          <w:sz w:val="6"/>
                        </w:rPr>
                        <w:t xml:space="preserve"> </w:t>
                      </w:r>
                      <w:r>
                        <w:rPr>
                          <w:w w:val="110"/>
                          <w:sz w:val="6"/>
                        </w:rPr>
                        <w:t>(Según la longitud</w:t>
                      </w:r>
                      <w:r>
                        <w:rPr>
                          <w:spacing w:val="-1"/>
                          <w:w w:val="110"/>
                          <w:sz w:val="6"/>
                        </w:rPr>
                        <w:t xml:space="preserve"> </w:t>
                      </w:r>
                      <w:r>
                        <w:rPr>
                          <w:w w:val="110"/>
                          <w:sz w:val="6"/>
                        </w:rPr>
                        <w:t>o</w:t>
                      </w:r>
                      <w:r>
                        <w:rPr>
                          <w:spacing w:val="1"/>
                          <w:w w:val="110"/>
                          <w:sz w:val="6"/>
                        </w:rPr>
                        <w:t xml:space="preserve"> </w:t>
                      </w:r>
                      <w:r>
                        <w:rPr>
                          <w:w w:val="110"/>
                          <w:sz w:val="6"/>
                        </w:rPr>
                        <w:t>magnitud requerida en el proceso</w:t>
                      </w:r>
                      <w:r>
                        <w:rPr>
                          <w:spacing w:val="-1"/>
                          <w:w w:val="110"/>
                          <w:sz w:val="6"/>
                        </w:rPr>
                        <w:t xml:space="preserve"> </w:t>
                      </w:r>
                      <w:r>
                        <w:rPr>
                          <w:w w:val="110"/>
                          <w:sz w:val="6"/>
                        </w:rPr>
                        <w:t>de contratación)”: en</w:t>
                      </w:r>
                      <w:r>
                        <w:rPr>
                          <w:spacing w:val="-1"/>
                          <w:w w:val="110"/>
                          <w:sz w:val="6"/>
                        </w:rPr>
                        <w:t xml:space="preserve"> </w:t>
                      </w:r>
                      <w:r>
                        <w:rPr>
                          <w:w w:val="110"/>
                          <w:sz w:val="6"/>
                        </w:rPr>
                        <w:t>esta fila</w:t>
                      </w:r>
                      <w:r>
                        <w:rPr>
                          <w:spacing w:val="-1"/>
                          <w:w w:val="110"/>
                          <w:sz w:val="6"/>
                        </w:rPr>
                        <w:t xml:space="preserve"> </w:t>
                      </w:r>
                      <w:r>
                        <w:rPr>
                          <w:w w:val="110"/>
                          <w:sz w:val="6"/>
                        </w:rPr>
                        <w:t>se establece</w:t>
                      </w:r>
                      <w:r>
                        <w:rPr>
                          <w:spacing w:val="-1"/>
                          <w:w w:val="110"/>
                          <w:sz w:val="6"/>
                        </w:rPr>
                        <w:t xml:space="preserve"> </w:t>
                      </w:r>
                      <w:r>
                        <w:rPr>
                          <w:w w:val="110"/>
                          <w:sz w:val="6"/>
                        </w:rPr>
                        <w:t>el porcentaje</w:t>
                      </w:r>
                      <w:r>
                        <w:rPr>
                          <w:spacing w:val="-1"/>
                          <w:w w:val="110"/>
                          <w:sz w:val="6"/>
                        </w:rPr>
                        <w:t xml:space="preserve"> </w:t>
                      </w:r>
                      <w:r>
                        <w:rPr>
                          <w:w w:val="110"/>
                          <w:sz w:val="6"/>
                        </w:rPr>
                        <w:t>que</w:t>
                      </w:r>
                      <w:r>
                        <w:rPr>
                          <w:spacing w:val="1"/>
                          <w:w w:val="110"/>
                          <w:sz w:val="6"/>
                        </w:rPr>
                        <w:t xml:space="preserve"> </w:t>
                      </w:r>
                      <w:r>
                        <w:rPr>
                          <w:w w:val="110"/>
                          <w:sz w:val="6"/>
                        </w:rPr>
                        <w:t>debe</w:t>
                      </w:r>
                      <w:r>
                        <w:rPr>
                          <w:spacing w:val="-1"/>
                          <w:w w:val="110"/>
                          <w:sz w:val="6"/>
                        </w:rPr>
                        <w:t xml:space="preserve"> </w:t>
                      </w:r>
                      <w:r>
                        <w:rPr>
                          <w:w w:val="110"/>
                          <w:sz w:val="6"/>
                        </w:rPr>
                        <w:t>solicitar</w:t>
                      </w:r>
                      <w:r>
                        <w:rPr>
                          <w:spacing w:val="-1"/>
                          <w:w w:val="110"/>
                          <w:sz w:val="6"/>
                        </w:rPr>
                        <w:t xml:space="preserve"> </w:t>
                      </w:r>
                      <w:r>
                        <w:rPr>
                          <w:w w:val="110"/>
                          <w:sz w:val="6"/>
                        </w:rPr>
                        <w:t>la</w:t>
                      </w:r>
                      <w:r>
                        <w:rPr>
                          <w:spacing w:val="-1"/>
                          <w:w w:val="110"/>
                          <w:sz w:val="6"/>
                        </w:rPr>
                        <w:t xml:space="preserve"> </w:t>
                      </w:r>
                      <w:r>
                        <w:rPr>
                          <w:w w:val="110"/>
                          <w:sz w:val="6"/>
                        </w:rPr>
                        <w:t>entidad en</w:t>
                      </w:r>
                      <w:r>
                        <w:rPr>
                          <w:spacing w:val="1"/>
                          <w:w w:val="110"/>
                          <w:sz w:val="6"/>
                        </w:rPr>
                        <w:t xml:space="preserve"> </w:t>
                      </w:r>
                      <w:r>
                        <w:rPr>
                          <w:w w:val="110"/>
                          <w:sz w:val="6"/>
                        </w:rPr>
                        <w:t>la</w:t>
                      </w:r>
                      <w:r>
                        <w:rPr>
                          <w:spacing w:val="-1"/>
                          <w:w w:val="110"/>
                          <w:sz w:val="6"/>
                        </w:rPr>
                        <w:t xml:space="preserve"> </w:t>
                      </w:r>
                      <w:r>
                        <w:rPr>
                          <w:w w:val="110"/>
                          <w:sz w:val="6"/>
                        </w:rPr>
                        <w:t>experiencia</w:t>
                      </w:r>
                      <w:r>
                        <w:rPr>
                          <w:spacing w:val="-1"/>
                          <w:w w:val="110"/>
                          <w:sz w:val="6"/>
                        </w:rPr>
                        <w:t xml:space="preserve"> </w:t>
                      </w:r>
                      <w:r>
                        <w:rPr>
                          <w:w w:val="110"/>
                          <w:sz w:val="6"/>
                        </w:rPr>
                        <w:t>específica</w:t>
                      </w:r>
                      <w:r>
                        <w:rPr>
                          <w:spacing w:val="-1"/>
                          <w:w w:val="110"/>
                          <w:sz w:val="6"/>
                        </w:rPr>
                        <w:t xml:space="preserve"> </w:t>
                      </w:r>
                      <w:r>
                        <w:rPr>
                          <w:w w:val="110"/>
                          <w:sz w:val="6"/>
                        </w:rPr>
                        <w:t>para reemplazar la</w:t>
                      </w:r>
                      <w:r>
                        <w:rPr>
                          <w:spacing w:val="-1"/>
                          <w:w w:val="110"/>
                          <w:sz w:val="6"/>
                        </w:rPr>
                        <w:t xml:space="preserve"> </w:t>
                      </w:r>
                      <w:r>
                        <w:rPr>
                          <w:w w:val="110"/>
                          <w:sz w:val="6"/>
                        </w:rPr>
                        <w:t>variable</w:t>
                      </w:r>
                      <w:r>
                        <w:rPr>
                          <w:spacing w:val="-1"/>
                          <w:w w:val="110"/>
                          <w:sz w:val="6"/>
                        </w:rPr>
                        <w:t xml:space="preserve"> </w:t>
                      </w:r>
                      <w:r>
                        <w:rPr>
                          <w:w w:val="110"/>
                          <w:sz w:val="6"/>
                        </w:rPr>
                        <w:t>“xx%”, de</w:t>
                      </w:r>
                      <w:r>
                        <w:rPr>
                          <w:spacing w:val="-1"/>
                          <w:w w:val="110"/>
                          <w:sz w:val="6"/>
                        </w:rPr>
                        <w:t xml:space="preserve"> </w:t>
                      </w:r>
                      <w:r>
                        <w:rPr>
                          <w:w w:val="110"/>
                          <w:sz w:val="6"/>
                        </w:rPr>
                        <w:t>acuerdo</w:t>
                      </w:r>
                      <w:r>
                        <w:rPr>
                          <w:spacing w:val="-1"/>
                          <w:w w:val="110"/>
                          <w:sz w:val="6"/>
                        </w:rPr>
                        <w:t xml:space="preserve"> </w:t>
                      </w:r>
                      <w:r>
                        <w:rPr>
                          <w:w w:val="110"/>
                          <w:sz w:val="6"/>
                        </w:rPr>
                        <w:t>con</w:t>
                      </w:r>
                      <w:r>
                        <w:rPr>
                          <w:spacing w:val="-1"/>
                          <w:w w:val="110"/>
                          <w:sz w:val="6"/>
                        </w:rPr>
                        <w:t xml:space="preserve"> </w:t>
                      </w:r>
                      <w:r>
                        <w:rPr>
                          <w:w w:val="110"/>
                          <w:sz w:val="6"/>
                        </w:rPr>
                        <w:t>la cuantía</w:t>
                      </w:r>
                      <w:r>
                        <w:rPr>
                          <w:spacing w:val="-1"/>
                          <w:w w:val="110"/>
                          <w:sz w:val="6"/>
                        </w:rPr>
                        <w:t xml:space="preserve"> </w:t>
                      </w:r>
                      <w:r>
                        <w:rPr>
                          <w:w w:val="110"/>
                          <w:sz w:val="6"/>
                        </w:rPr>
                        <w:t>del proceso</w:t>
                      </w:r>
                      <w:r>
                        <w:rPr>
                          <w:spacing w:val="-1"/>
                          <w:w w:val="110"/>
                          <w:sz w:val="6"/>
                        </w:rPr>
                        <w:t xml:space="preserve"> </w:t>
                      </w:r>
                      <w:r>
                        <w:rPr>
                          <w:w w:val="110"/>
                          <w:sz w:val="6"/>
                        </w:rPr>
                        <w:t>de</w:t>
                      </w:r>
                      <w:r>
                        <w:rPr>
                          <w:spacing w:val="-1"/>
                          <w:w w:val="110"/>
                          <w:sz w:val="6"/>
                        </w:rPr>
                        <w:t xml:space="preserve"> </w:t>
                      </w:r>
                      <w:r>
                        <w:rPr>
                          <w:w w:val="110"/>
                          <w:sz w:val="6"/>
                        </w:rPr>
                        <w:t>contratación.</w:t>
                      </w:r>
                    </w:p>
                  </w:txbxContent>
                </v:textbox>
                <w10:wrap type="topAndBottom" anchorx="page"/>
              </v:shape>
            </w:pict>
          </mc:Fallback>
        </mc:AlternateContent>
      </w:r>
    </w:p>
    <w:p w:rsidR="00F04A7A" w:rsidRDefault="00F04A7A">
      <w:pPr>
        <w:pStyle w:val="Textoindependiente"/>
        <w:spacing w:before="6"/>
        <w:rPr>
          <w:rFonts w:ascii="Times New Roman"/>
          <w:sz w:val="4"/>
        </w:rPr>
      </w:pPr>
    </w:p>
    <w:p w:rsidR="00F04A7A" w:rsidRDefault="008A4D41">
      <w:pPr>
        <w:pStyle w:val="Textoindependiente"/>
        <w:ind w:left="640"/>
        <w:rPr>
          <w:rFonts w:ascii="Times New Roman"/>
          <w:sz w:val="20"/>
        </w:rPr>
      </w:pPr>
      <w:r>
        <w:rPr>
          <w:rFonts w:ascii="Times New Roman"/>
          <w:noProof/>
          <w:sz w:val="20"/>
          <w:lang w:val="en-US"/>
        </w:rPr>
        <mc:AlternateContent>
          <mc:Choice Requires="wpg">
            <w:drawing>
              <wp:inline distT="0" distB="0" distL="0" distR="0">
                <wp:extent cx="5949950" cy="2074545"/>
                <wp:effectExtent l="0" t="4445" r="0" b="0"/>
                <wp:docPr id="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074545"/>
                          <a:chOff x="0" y="0"/>
                          <a:chExt cx="9370" cy="3267"/>
                        </a:xfrm>
                      </wpg:grpSpPr>
                      <wps:wsp>
                        <wps:cNvPr id="80" name="AutoShape 74"/>
                        <wps:cNvSpPr>
                          <a:spLocks/>
                        </wps:cNvSpPr>
                        <wps:spPr bwMode="auto">
                          <a:xfrm>
                            <a:off x="0" y="0"/>
                            <a:ext cx="9370" cy="3267"/>
                          </a:xfrm>
                          <a:custGeom>
                            <a:avLst/>
                            <a:gdLst>
                              <a:gd name="T0" fmla="*/ 9370 w 9370"/>
                              <a:gd name="T1" fmla="*/ 3261 h 3267"/>
                              <a:gd name="T2" fmla="*/ 0 w 9370"/>
                              <a:gd name="T3" fmla="*/ 3261 h 3267"/>
                              <a:gd name="T4" fmla="*/ 0 w 9370"/>
                              <a:gd name="T5" fmla="*/ 3267 h 3267"/>
                              <a:gd name="T6" fmla="*/ 9370 w 9370"/>
                              <a:gd name="T7" fmla="*/ 3267 h 3267"/>
                              <a:gd name="T8" fmla="*/ 9370 w 9370"/>
                              <a:gd name="T9" fmla="*/ 3261 h 3267"/>
                              <a:gd name="T10" fmla="*/ 9370 w 9370"/>
                              <a:gd name="T11" fmla="*/ 3250 h 3267"/>
                              <a:gd name="T12" fmla="*/ 9335 w 9370"/>
                              <a:gd name="T13" fmla="*/ 3250 h 3267"/>
                              <a:gd name="T14" fmla="*/ 9335 w 9370"/>
                              <a:gd name="T15" fmla="*/ 227 h 3267"/>
                              <a:gd name="T16" fmla="*/ 9335 w 9370"/>
                              <a:gd name="T17" fmla="*/ 227 h 3267"/>
                              <a:gd name="T18" fmla="*/ 9335 w 9370"/>
                              <a:gd name="T19" fmla="*/ 214 h 3267"/>
                              <a:gd name="T20" fmla="*/ 9335 w 9370"/>
                              <a:gd name="T21" fmla="*/ 214 h 3267"/>
                              <a:gd name="T22" fmla="*/ 9335 w 9370"/>
                              <a:gd name="T23" fmla="*/ 12 h 3267"/>
                              <a:gd name="T24" fmla="*/ 9322 w 9370"/>
                              <a:gd name="T25" fmla="*/ 12 h 3267"/>
                              <a:gd name="T26" fmla="*/ 9322 w 9370"/>
                              <a:gd name="T27" fmla="*/ 214 h 3267"/>
                              <a:gd name="T28" fmla="*/ 9322 w 9370"/>
                              <a:gd name="T29" fmla="*/ 227 h 3267"/>
                              <a:gd name="T30" fmla="*/ 9322 w 9370"/>
                              <a:gd name="T31" fmla="*/ 3250 h 3267"/>
                              <a:gd name="T32" fmla="*/ 80 w 9370"/>
                              <a:gd name="T33" fmla="*/ 3250 h 3267"/>
                              <a:gd name="T34" fmla="*/ 80 w 9370"/>
                              <a:gd name="T35" fmla="*/ 227 h 3267"/>
                              <a:gd name="T36" fmla="*/ 9322 w 9370"/>
                              <a:gd name="T37" fmla="*/ 227 h 3267"/>
                              <a:gd name="T38" fmla="*/ 9322 w 9370"/>
                              <a:gd name="T39" fmla="*/ 214 h 3267"/>
                              <a:gd name="T40" fmla="*/ 80 w 9370"/>
                              <a:gd name="T41" fmla="*/ 214 h 3267"/>
                              <a:gd name="T42" fmla="*/ 80 w 9370"/>
                              <a:gd name="T43" fmla="*/ 0 h 3267"/>
                              <a:gd name="T44" fmla="*/ 68 w 9370"/>
                              <a:gd name="T45" fmla="*/ 0 h 3267"/>
                              <a:gd name="T46" fmla="*/ 68 w 9370"/>
                              <a:gd name="T47" fmla="*/ 3250 h 3267"/>
                              <a:gd name="T48" fmla="*/ 0 w 9370"/>
                              <a:gd name="T49" fmla="*/ 3250 h 3267"/>
                              <a:gd name="T50" fmla="*/ 0 w 9370"/>
                              <a:gd name="T51" fmla="*/ 3256 h 3267"/>
                              <a:gd name="T52" fmla="*/ 9370 w 9370"/>
                              <a:gd name="T53" fmla="*/ 3256 h 3267"/>
                              <a:gd name="T54" fmla="*/ 9370 w 9370"/>
                              <a:gd name="T55" fmla="*/ 3250 h 3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370" h="3267">
                                <a:moveTo>
                                  <a:pt x="9370" y="3261"/>
                                </a:moveTo>
                                <a:lnTo>
                                  <a:pt x="0" y="3261"/>
                                </a:lnTo>
                                <a:lnTo>
                                  <a:pt x="0" y="3267"/>
                                </a:lnTo>
                                <a:lnTo>
                                  <a:pt x="9370" y="3267"/>
                                </a:lnTo>
                                <a:lnTo>
                                  <a:pt x="9370" y="3261"/>
                                </a:lnTo>
                                <a:close/>
                                <a:moveTo>
                                  <a:pt x="9370" y="3250"/>
                                </a:moveTo>
                                <a:lnTo>
                                  <a:pt x="9335" y="3250"/>
                                </a:lnTo>
                                <a:lnTo>
                                  <a:pt x="9335" y="227"/>
                                </a:lnTo>
                                <a:lnTo>
                                  <a:pt x="9335" y="214"/>
                                </a:lnTo>
                                <a:lnTo>
                                  <a:pt x="9335" y="12"/>
                                </a:lnTo>
                                <a:lnTo>
                                  <a:pt x="9322" y="12"/>
                                </a:lnTo>
                                <a:lnTo>
                                  <a:pt x="9322" y="214"/>
                                </a:lnTo>
                                <a:lnTo>
                                  <a:pt x="9322" y="227"/>
                                </a:lnTo>
                                <a:lnTo>
                                  <a:pt x="9322" y="3250"/>
                                </a:lnTo>
                                <a:lnTo>
                                  <a:pt x="80" y="3250"/>
                                </a:lnTo>
                                <a:lnTo>
                                  <a:pt x="80" y="227"/>
                                </a:lnTo>
                                <a:lnTo>
                                  <a:pt x="9322" y="227"/>
                                </a:lnTo>
                                <a:lnTo>
                                  <a:pt x="9322" y="214"/>
                                </a:lnTo>
                                <a:lnTo>
                                  <a:pt x="80" y="214"/>
                                </a:lnTo>
                                <a:lnTo>
                                  <a:pt x="80" y="0"/>
                                </a:lnTo>
                                <a:lnTo>
                                  <a:pt x="68" y="0"/>
                                </a:lnTo>
                                <a:lnTo>
                                  <a:pt x="68" y="3250"/>
                                </a:lnTo>
                                <a:lnTo>
                                  <a:pt x="0" y="3250"/>
                                </a:lnTo>
                                <a:lnTo>
                                  <a:pt x="0" y="3256"/>
                                </a:lnTo>
                                <a:lnTo>
                                  <a:pt x="9370" y="3256"/>
                                </a:lnTo>
                                <a:lnTo>
                                  <a:pt x="9370" y="3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73"/>
                        <wps:cNvSpPr txBox="1">
                          <a:spLocks noChangeArrowheads="1"/>
                        </wps:cNvSpPr>
                        <wps:spPr bwMode="auto">
                          <a:xfrm>
                            <a:off x="89" y="1400"/>
                            <a:ext cx="9193"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4" w:line="292" w:lineRule="auto"/>
                                <w:ind w:right="182"/>
                                <w:rPr>
                                  <w:sz w:val="6"/>
                                </w:rPr>
                              </w:pPr>
                              <w:r>
                                <w:rPr>
                                  <w:w w:val="110"/>
                                  <w:sz w:val="6"/>
                                </w:rPr>
                                <w:t>v)  Para identificar la experiencia exigible de un proceso de contratación, la entidad estatal debe tener en cuenta: i) el alcance del objeto a contratar, ii) el tipo de infraestructura, iii) las actividades a contratar” definidas en la Matriz 1- Experienc</w:t>
                              </w:r>
                              <w:r>
                                <w:rPr>
                                  <w:w w:val="110"/>
                                  <w:sz w:val="6"/>
                                </w:rPr>
                                <w:t>ia y iv) la cuantía del proceso de contratación. Por lo tanto, debe seguir los siguientes pasos:</w:t>
                              </w:r>
                            </w:p>
                            <w:p w:rsidR="00F04A7A" w:rsidRDefault="00F04A7A">
                              <w:pPr>
                                <w:spacing w:before="4"/>
                                <w:rPr>
                                  <w:sz w:val="7"/>
                                </w:rPr>
                              </w:pPr>
                            </w:p>
                            <w:p w:rsidR="00F04A7A" w:rsidRDefault="0004129A">
                              <w:pPr>
                                <w:numPr>
                                  <w:ilvl w:val="0"/>
                                  <w:numId w:val="9"/>
                                </w:numPr>
                                <w:tabs>
                                  <w:tab w:val="left" w:pos="78"/>
                                </w:tabs>
                                <w:spacing w:before="1"/>
                                <w:rPr>
                                  <w:sz w:val="6"/>
                                </w:rPr>
                              </w:pPr>
                              <w:r>
                                <w:rPr>
                                  <w:w w:val="110"/>
                                  <w:sz w:val="6"/>
                                </w:rPr>
                                <w:t>Identificar en la “Matriz 1- Experiencia”, el tipo de infraestructura sobre el cual recae la interventoría a la obra</w:t>
                              </w:r>
                              <w:r>
                                <w:rPr>
                                  <w:spacing w:val="-8"/>
                                  <w:w w:val="110"/>
                                  <w:sz w:val="6"/>
                                </w:rPr>
                                <w:t xml:space="preserve"> </w:t>
                              </w:r>
                              <w:r>
                                <w:rPr>
                                  <w:w w:val="110"/>
                                  <w:sz w:val="6"/>
                                </w:rPr>
                                <w:t>pública.</w:t>
                              </w:r>
                            </w:p>
                            <w:p w:rsidR="00F04A7A" w:rsidRDefault="00F04A7A">
                              <w:pPr>
                                <w:spacing w:before="7"/>
                                <w:rPr>
                                  <w:sz w:val="8"/>
                                </w:rPr>
                              </w:pPr>
                            </w:p>
                            <w:p w:rsidR="00F04A7A" w:rsidRDefault="0004129A">
                              <w:pPr>
                                <w:numPr>
                                  <w:ilvl w:val="0"/>
                                  <w:numId w:val="9"/>
                                </w:numPr>
                                <w:tabs>
                                  <w:tab w:val="left" w:pos="79"/>
                                </w:tabs>
                                <w:ind w:left="78" w:hanging="79"/>
                                <w:rPr>
                                  <w:sz w:val="6"/>
                                </w:rPr>
                              </w:pPr>
                              <w:r>
                                <w:rPr>
                                  <w:w w:val="110"/>
                                  <w:sz w:val="6"/>
                                </w:rPr>
                                <w:t>Identificar la “ACTIVIDAD A CON</w:t>
                              </w:r>
                              <w:r>
                                <w:rPr>
                                  <w:w w:val="110"/>
                                  <w:sz w:val="6"/>
                                </w:rPr>
                                <w:t>TRATAR” acorde con la Matriz 1-</w:t>
                              </w:r>
                              <w:r>
                                <w:rPr>
                                  <w:spacing w:val="-6"/>
                                  <w:w w:val="110"/>
                                  <w:sz w:val="6"/>
                                </w:rPr>
                                <w:t xml:space="preserve"> </w:t>
                              </w:r>
                              <w:r>
                                <w:rPr>
                                  <w:w w:val="110"/>
                                  <w:sz w:val="6"/>
                                </w:rPr>
                                <w:t>Experiencia.</w:t>
                              </w:r>
                            </w:p>
                            <w:p w:rsidR="00F04A7A" w:rsidRDefault="00F04A7A">
                              <w:pPr>
                                <w:spacing w:before="8"/>
                                <w:rPr>
                                  <w:sz w:val="8"/>
                                </w:rPr>
                              </w:pPr>
                            </w:p>
                            <w:p w:rsidR="00F04A7A" w:rsidRDefault="0004129A">
                              <w:pPr>
                                <w:numPr>
                                  <w:ilvl w:val="0"/>
                                  <w:numId w:val="9"/>
                                </w:numPr>
                                <w:tabs>
                                  <w:tab w:val="left" w:pos="75"/>
                                </w:tabs>
                                <w:ind w:left="74" w:hanging="75"/>
                                <w:rPr>
                                  <w:sz w:val="6"/>
                                </w:rPr>
                              </w:pPr>
                              <w:r>
                                <w:rPr>
                                  <w:w w:val="110"/>
                                  <w:sz w:val="6"/>
                                </w:rPr>
                                <w:t>Identificar el rango de las “Cuantías del proceso de contratación”, de acuerdo con el presupuesto</w:t>
                              </w:r>
                              <w:r>
                                <w:rPr>
                                  <w:spacing w:val="-3"/>
                                  <w:w w:val="110"/>
                                  <w:sz w:val="6"/>
                                </w:rPr>
                                <w:t xml:space="preserve"> </w:t>
                              </w:r>
                              <w:r>
                                <w:rPr>
                                  <w:w w:val="110"/>
                                  <w:sz w:val="6"/>
                                </w:rPr>
                                <w:t>oficial.</w:t>
                              </w:r>
                            </w:p>
                            <w:p w:rsidR="00F04A7A" w:rsidRDefault="00F04A7A">
                              <w:pPr>
                                <w:spacing w:before="8"/>
                                <w:rPr>
                                  <w:sz w:val="8"/>
                                </w:rPr>
                              </w:pPr>
                            </w:p>
                            <w:p w:rsidR="00F04A7A" w:rsidRDefault="0004129A">
                              <w:pPr>
                                <w:numPr>
                                  <w:ilvl w:val="0"/>
                                  <w:numId w:val="9"/>
                                </w:numPr>
                                <w:tabs>
                                  <w:tab w:val="left" w:pos="78"/>
                                </w:tabs>
                                <w:rPr>
                                  <w:sz w:val="6"/>
                                </w:rPr>
                              </w:pPr>
                              <w:r>
                                <w:rPr>
                                  <w:w w:val="110"/>
                                  <w:sz w:val="6"/>
                                </w:rPr>
                                <w:t>Identificar la “experiencia general” y la “experiencia específica” exigible acorde con la Matriz 1- Ex</w:t>
                              </w:r>
                              <w:r>
                                <w:rPr>
                                  <w:w w:val="110"/>
                                  <w:sz w:val="6"/>
                                </w:rPr>
                                <w:t>periencia teniendo en cuenta la “actividad a contratar” y el rango de la cuantía del proceso de</w:t>
                              </w:r>
                              <w:r>
                                <w:rPr>
                                  <w:spacing w:val="-13"/>
                                  <w:w w:val="110"/>
                                  <w:sz w:val="6"/>
                                </w:rPr>
                                <w:t xml:space="preserve"> </w:t>
                              </w:r>
                              <w:r>
                                <w:rPr>
                                  <w:w w:val="110"/>
                                  <w:sz w:val="6"/>
                                </w:rPr>
                                <w:t>contratación.</w:t>
                              </w:r>
                            </w:p>
                            <w:p w:rsidR="00F04A7A" w:rsidRDefault="00F04A7A">
                              <w:pPr>
                                <w:spacing w:before="8"/>
                                <w:rPr>
                                  <w:sz w:val="8"/>
                                </w:rPr>
                              </w:pPr>
                            </w:p>
                            <w:p w:rsidR="00F04A7A" w:rsidRDefault="0004129A">
                              <w:pPr>
                                <w:spacing w:line="292" w:lineRule="auto"/>
                                <w:ind w:right="182"/>
                                <w:rPr>
                                  <w:sz w:val="6"/>
                                </w:rPr>
                              </w:pPr>
                              <w:r>
                                <w:rPr>
                                  <w:w w:val="110"/>
                                  <w:sz w:val="6"/>
                                </w:rPr>
                                <w:t>vi) Cuando el objeto del proceso de contratación contemple la ejecución de dos o más “Actividades a Contratar” (ej.: 1.1 y 7.1), la entidad tiene</w:t>
                              </w:r>
                              <w:r>
                                <w:rPr>
                                  <w:w w:val="110"/>
                                  <w:sz w:val="6"/>
                                </w:rPr>
                                <w:t xml:space="preserve"> dos alternativas: a) solicitar únicamente la experiencia de la “actividad a contratar” de mayor relevancia de acuerdo con el objeto del contrato. La Entidad podrá analizar la relevancia en función del valor de las actividades o por la complejidad técnica;</w:t>
                              </w:r>
                              <w:r>
                                <w:rPr>
                                  <w:w w:val="110"/>
                                  <w:sz w:val="6"/>
                                </w:rPr>
                                <w:t xml:space="preserve"> o b) solicitar la experiencia general y la experiencia específica de la “actividad a contratar” de mayor relevancia, y para las demás actividades a contratar requerir la experiencia específica de la correspondiente  actividad. En el evento en que para las</w:t>
                              </w:r>
                              <w:r>
                                <w:rPr>
                                  <w:w w:val="110"/>
                                  <w:sz w:val="6"/>
                                </w:rPr>
                                <w:t xml:space="preserve"> actividades a contratar, diferentes a la de mayor relevancia, la “Matriz 1- Experiencia” no contemple la experiencia específica, se podrá solicitar la experiencia general de la actividad, como</w:t>
                              </w:r>
                              <w:r>
                                <w:rPr>
                                  <w:spacing w:val="-5"/>
                                  <w:w w:val="110"/>
                                  <w:sz w:val="6"/>
                                </w:rPr>
                                <w:t xml:space="preserve"> </w:t>
                              </w:r>
                              <w:r>
                                <w:rPr>
                                  <w:w w:val="110"/>
                                  <w:sz w:val="6"/>
                                </w:rPr>
                                <w:t>específica.</w:t>
                              </w:r>
                            </w:p>
                            <w:p w:rsidR="00F04A7A" w:rsidRDefault="00F04A7A">
                              <w:pPr>
                                <w:spacing w:before="5"/>
                                <w:rPr>
                                  <w:sz w:val="7"/>
                                </w:rPr>
                              </w:pPr>
                            </w:p>
                            <w:p w:rsidR="00F04A7A" w:rsidRDefault="0004129A">
                              <w:pPr>
                                <w:rPr>
                                  <w:sz w:val="6"/>
                                </w:rPr>
                              </w:pPr>
                              <w:r>
                                <w:rPr>
                                  <w:w w:val="110"/>
                                  <w:sz w:val="6"/>
                                </w:rPr>
                                <w:t xml:space="preserve">Tenga en cuenta que la experiencia se exigirá en </w:t>
                              </w:r>
                              <w:r>
                                <w:rPr>
                                  <w:w w:val="110"/>
                                  <w:sz w:val="6"/>
                                </w:rPr>
                                <w:t>función del valor del presupuesto oficial y no por el valor de la desagregación de actividades.</w:t>
                              </w:r>
                            </w:p>
                            <w:p w:rsidR="00F04A7A" w:rsidRDefault="00F04A7A">
                              <w:pPr>
                                <w:spacing w:before="7"/>
                                <w:rPr>
                                  <w:sz w:val="8"/>
                                </w:rPr>
                              </w:pPr>
                            </w:p>
                            <w:p w:rsidR="00F04A7A" w:rsidRDefault="0004129A">
                              <w:pPr>
                                <w:spacing w:before="1"/>
                                <w:rPr>
                                  <w:sz w:val="6"/>
                                </w:rPr>
                              </w:pPr>
                              <w:r>
                                <w:rPr>
                                  <w:w w:val="110"/>
                                  <w:sz w:val="6"/>
                                </w:rPr>
                                <w:t>Adicionalmente, en los casos donde la Entidad opte por la exigencia de la experiencia específica para las actividades distintas a la de mayor relevancia, se de</w:t>
                              </w:r>
                              <w:r>
                                <w:rPr>
                                  <w:w w:val="110"/>
                                  <w:sz w:val="6"/>
                                </w:rPr>
                                <w:t>berá incluir la siguiente nota:</w:t>
                              </w:r>
                            </w:p>
                            <w:p w:rsidR="00F04A7A" w:rsidRDefault="00F04A7A">
                              <w:pPr>
                                <w:spacing w:before="7"/>
                                <w:rPr>
                                  <w:sz w:val="8"/>
                                </w:rPr>
                              </w:pPr>
                            </w:p>
                            <w:p w:rsidR="00F04A7A" w:rsidRDefault="0004129A">
                              <w:pPr>
                                <w:spacing w:line="292" w:lineRule="auto"/>
                                <w:ind w:right="18"/>
                                <w:rPr>
                                  <w:sz w:val="6"/>
                                </w:rPr>
                              </w:pPr>
                              <w:r>
                                <w:rPr>
                                  <w:w w:val="110"/>
                                  <w:sz w:val="6"/>
                                </w:rPr>
                                <w:t xml:space="preserve">“Nota: Tenga en cuenta que la acreditación de las actividades de la Experiencia se podrá hacer a través de mínimo uno (1) y máximo (6) contratos. Para el caso de Experiencias combinadas, un Proponente podrá acreditar una o más actividades, con un contrato </w:t>
                              </w:r>
                              <w:r>
                                <w:rPr>
                                  <w:w w:val="110"/>
                                  <w:sz w:val="6"/>
                                </w:rPr>
                                <w:t>o con varios de forma independiente (ej: un contrato que contemple construcción de vía con un paso a desnivel o un contrato que contemple construcción de vía y otro que contemple el paso a desnivel), situación que será verificada por la Entidad en la evalu</w:t>
                              </w:r>
                              <w:r>
                                <w:rPr>
                                  <w:w w:val="110"/>
                                  <w:sz w:val="6"/>
                                </w:rPr>
                                <w:t>ación sin realizar desagregación por el valor de las actividades respecto al total del contrato.”</w:t>
                              </w:r>
                            </w:p>
                          </w:txbxContent>
                        </wps:txbx>
                        <wps:bodyPr rot="0" vert="horz" wrap="square" lIns="0" tIns="0" rIns="0" bIns="0" anchor="t" anchorCtr="0" upright="1">
                          <a:noAutofit/>
                        </wps:bodyPr>
                      </wps:wsp>
                      <wps:wsp>
                        <wps:cNvPr id="82" name="Text Box 72"/>
                        <wps:cNvSpPr txBox="1">
                          <a:spLocks noChangeArrowheads="1"/>
                        </wps:cNvSpPr>
                        <wps:spPr bwMode="auto">
                          <a:xfrm>
                            <a:off x="89" y="301"/>
                            <a:ext cx="9162"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4"/>
                                <w:rPr>
                                  <w:sz w:val="6"/>
                                </w:rPr>
                              </w:pPr>
                              <w:r>
                                <w:rPr>
                                  <w:w w:val="110"/>
                                  <w:sz w:val="6"/>
                                </w:rPr>
                                <w:t>A la entidad estatal le corresponde definir la experiencia general y la experiencia especifica del proceso de contratación, de acuerdo con la Matriz 1 – Ex</w:t>
                              </w:r>
                              <w:r>
                                <w:rPr>
                                  <w:w w:val="110"/>
                                  <w:sz w:val="6"/>
                                </w:rPr>
                                <w:t>periencia, teniendo en cuenta las siguientes reglas:</w:t>
                              </w:r>
                            </w:p>
                            <w:p w:rsidR="00F04A7A" w:rsidRDefault="00F04A7A">
                              <w:pPr>
                                <w:spacing w:before="8"/>
                                <w:rPr>
                                  <w:sz w:val="8"/>
                                </w:rPr>
                              </w:pPr>
                            </w:p>
                            <w:p w:rsidR="00F04A7A" w:rsidRDefault="0004129A">
                              <w:pPr>
                                <w:numPr>
                                  <w:ilvl w:val="0"/>
                                  <w:numId w:val="8"/>
                                </w:numPr>
                                <w:tabs>
                                  <w:tab w:val="left" w:pos="56"/>
                                </w:tabs>
                                <w:rPr>
                                  <w:sz w:val="6"/>
                                </w:rPr>
                              </w:pPr>
                              <w:r>
                                <w:rPr>
                                  <w:w w:val="110"/>
                                  <w:sz w:val="6"/>
                                </w:rPr>
                                <w:t>La Entidad Estatal no puede modificar, omitir o adicionar las actividades de la experiencia general y especifica definidas en la Matriz 1 – Experiencia para cada “actividad a contratar”. Igual previsión</w:t>
                              </w:r>
                              <w:r>
                                <w:rPr>
                                  <w:w w:val="110"/>
                                  <w:sz w:val="6"/>
                                </w:rPr>
                                <w:t xml:space="preserve"> aplica para el “% DE DIMENSIONAMIENTO (Según la longitud requerida en el proceso de</w:t>
                              </w:r>
                              <w:r>
                                <w:rPr>
                                  <w:spacing w:val="-13"/>
                                  <w:w w:val="110"/>
                                  <w:sz w:val="6"/>
                                </w:rPr>
                                <w:t xml:space="preserve"> </w:t>
                              </w:r>
                              <w:r>
                                <w:rPr>
                                  <w:w w:val="110"/>
                                  <w:sz w:val="6"/>
                                </w:rPr>
                                <w:t>contratación)”.</w:t>
                              </w:r>
                            </w:p>
                            <w:p w:rsidR="00F04A7A" w:rsidRDefault="00F04A7A">
                              <w:pPr>
                                <w:spacing w:before="8"/>
                                <w:rPr>
                                  <w:sz w:val="8"/>
                                </w:rPr>
                              </w:pPr>
                            </w:p>
                            <w:p w:rsidR="00F04A7A" w:rsidRDefault="0004129A">
                              <w:pPr>
                                <w:numPr>
                                  <w:ilvl w:val="0"/>
                                  <w:numId w:val="8"/>
                                </w:numPr>
                                <w:tabs>
                                  <w:tab w:val="left" w:pos="72"/>
                                </w:tabs>
                                <w:ind w:left="71" w:hanging="72"/>
                                <w:rPr>
                                  <w:sz w:val="6"/>
                                </w:rPr>
                              </w:pPr>
                              <w:r>
                                <w:rPr>
                                  <w:w w:val="110"/>
                                  <w:sz w:val="6"/>
                                </w:rPr>
                                <w:t>“Experiencia General”: la experiencia general que solicite la entidad debe respetar toda la descripción prevista en la “Matriz 1 – Experiencia” para la “a</w:t>
                              </w:r>
                              <w:r>
                                <w:rPr>
                                  <w:w w:val="110"/>
                                  <w:sz w:val="6"/>
                                </w:rPr>
                                <w:t>ctividad a contratar”, incluidas las Notas</w:t>
                              </w:r>
                              <w:r>
                                <w:rPr>
                                  <w:spacing w:val="-10"/>
                                  <w:w w:val="110"/>
                                  <w:sz w:val="6"/>
                                </w:rPr>
                                <w:t xml:space="preserve"> </w:t>
                              </w:r>
                              <w:r>
                                <w:rPr>
                                  <w:w w:val="110"/>
                                  <w:sz w:val="6"/>
                                </w:rPr>
                                <w:t>aclaratorias.</w:t>
                              </w:r>
                            </w:p>
                            <w:p w:rsidR="00F04A7A" w:rsidRDefault="00F04A7A">
                              <w:pPr>
                                <w:spacing w:before="8"/>
                                <w:rPr>
                                  <w:sz w:val="8"/>
                                </w:rPr>
                              </w:pPr>
                            </w:p>
                            <w:p w:rsidR="00F04A7A" w:rsidRDefault="0004129A">
                              <w:pPr>
                                <w:numPr>
                                  <w:ilvl w:val="0"/>
                                  <w:numId w:val="8"/>
                                </w:numPr>
                                <w:tabs>
                                  <w:tab w:val="left" w:pos="87"/>
                                </w:tabs>
                                <w:ind w:left="86" w:hanging="87"/>
                                <w:rPr>
                                  <w:sz w:val="6"/>
                                </w:rPr>
                              </w:pPr>
                              <w:r>
                                <w:rPr>
                                  <w:w w:val="110"/>
                                  <w:sz w:val="6"/>
                                </w:rPr>
                                <w:t xml:space="preserve">“Experiencia Específica”: la entidad debe solicitar experiencia especifica cuando la “Matriz 1 – Experiencia” lo exija, teniendo en cuenta las siguientes variables: a) “tipo de infraestructura”, b) </w:t>
                              </w:r>
                              <w:r>
                                <w:rPr>
                                  <w:w w:val="110"/>
                                  <w:sz w:val="6"/>
                                </w:rPr>
                                <w:t>“actividad a contratar” y c) “cuantías del proceso de</w:t>
                              </w:r>
                              <w:r>
                                <w:rPr>
                                  <w:spacing w:val="-13"/>
                                  <w:w w:val="110"/>
                                  <w:sz w:val="6"/>
                                </w:rPr>
                                <w:t xml:space="preserve"> </w:t>
                              </w:r>
                              <w:r>
                                <w:rPr>
                                  <w:w w:val="110"/>
                                  <w:sz w:val="6"/>
                                </w:rPr>
                                <w:t>contratación”.</w:t>
                              </w:r>
                            </w:p>
                            <w:p w:rsidR="00F04A7A" w:rsidRDefault="00F04A7A">
                              <w:pPr>
                                <w:spacing w:before="8"/>
                                <w:rPr>
                                  <w:sz w:val="8"/>
                                </w:rPr>
                              </w:pPr>
                            </w:p>
                            <w:p w:rsidR="00F04A7A" w:rsidRDefault="0004129A">
                              <w:pPr>
                                <w:numPr>
                                  <w:ilvl w:val="0"/>
                                  <w:numId w:val="8"/>
                                </w:numPr>
                                <w:tabs>
                                  <w:tab w:val="left" w:pos="111"/>
                                </w:tabs>
                                <w:spacing w:line="292" w:lineRule="auto"/>
                                <w:ind w:left="0" w:right="18" w:firstLine="0"/>
                                <w:rPr>
                                  <w:sz w:val="6"/>
                                </w:rPr>
                              </w:pPr>
                              <w:r>
                                <w:rPr>
                                  <w:w w:val="110"/>
                                  <w:sz w:val="6"/>
                                </w:rPr>
                                <w:t>Cuando el objeto del proceso de contratación contemple la ejecución de una sola “actividad a contratar”, la entidad estatal, de acuerdo con la “Matriz 1 – Experiencia”, tendrá qué solici</w:t>
                              </w:r>
                              <w:r>
                                <w:rPr>
                                  <w:w w:val="110"/>
                                  <w:sz w:val="6"/>
                                </w:rPr>
                                <w:t>tar la experiencia general y la experiencia específica, cuando la cuantía del proceso de contratación lo exija acorde con        el “rango en SMMLV del proceso de contratación”. Es decir, en este caso la entidad tiene que solicitar tanto la experiencia gen</w:t>
                              </w:r>
                              <w:r>
                                <w:rPr>
                                  <w:w w:val="110"/>
                                  <w:sz w:val="6"/>
                                </w:rPr>
                                <w:t>eral como la experiencia específica en las condiciones previstas en la “Matriz 1- Experiencia” para la correspondiente actividad a contratar y solo prescindirá de la experiencia    especifica cuando la “Matriz 1- Experiencia” así lo</w:t>
                              </w:r>
                              <w:r>
                                <w:rPr>
                                  <w:spacing w:val="-4"/>
                                  <w:w w:val="110"/>
                                  <w:sz w:val="6"/>
                                </w:rPr>
                                <w:t xml:space="preserve"> </w:t>
                              </w:r>
                              <w:r>
                                <w:rPr>
                                  <w:w w:val="110"/>
                                  <w:sz w:val="6"/>
                                </w:rPr>
                                <w:t>indique.</w:t>
                              </w:r>
                            </w:p>
                          </w:txbxContent>
                        </wps:txbx>
                        <wps:bodyPr rot="0" vert="horz" wrap="square" lIns="0" tIns="0" rIns="0" bIns="0" anchor="t" anchorCtr="0" upright="1">
                          <a:noAutofit/>
                        </wps:bodyPr>
                      </wps:wsp>
                      <wps:wsp>
                        <wps:cNvPr id="83" name="Text Box 71"/>
                        <wps:cNvSpPr txBox="1">
                          <a:spLocks noChangeArrowheads="1"/>
                        </wps:cNvSpPr>
                        <wps:spPr bwMode="auto">
                          <a:xfrm>
                            <a:off x="73" y="6"/>
                            <a:ext cx="9255" cy="215"/>
                          </a:xfrm>
                          <a:prstGeom prst="rect">
                            <a:avLst/>
                          </a:prstGeom>
                          <a:solidFill>
                            <a:srgbClr val="A8A8A8"/>
                          </a:solidFill>
                          <a:ln w="7938">
                            <a:solidFill>
                              <a:srgbClr val="000000"/>
                            </a:solidFill>
                            <a:prstDash val="solid"/>
                            <a:miter lim="800000"/>
                            <a:headEnd/>
                            <a:tailEnd/>
                          </a:ln>
                        </wps:spPr>
                        <wps:txbx>
                          <w:txbxContent>
                            <w:p w:rsidR="00F04A7A" w:rsidRDefault="00F04A7A">
                              <w:pPr>
                                <w:spacing w:before="10"/>
                                <w:rPr>
                                  <w:rFonts w:ascii="Times New Roman"/>
                                  <w:sz w:val="10"/>
                                </w:rPr>
                              </w:pPr>
                            </w:p>
                            <w:p w:rsidR="00F04A7A" w:rsidRDefault="0004129A">
                              <w:pPr>
                                <w:ind w:left="3453" w:right="3460"/>
                                <w:jc w:val="center"/>
                                <w:rPr>
                                  <w:b/>
                                  <w:sz w:val="6"/>
                                </w:rPr>
                              </w:pPr>
                              <w:r>
                                <w:rPr>
                                  <w:b/>
                                  <w:w w:val="110"/>
                                  <w:sz w:val="6"/>
                                </w:rPr>
                                <w:t>Reglas para definir la experiencia exigible en el proceso de contratación:</w:t>
                              </w:r>
                            </w:p>
                          </w:txbxContent>
                        </wps:txbx>
                        <wps:bodyPr rot="0" vert="horz" wrap="square" lIns="0" tIns="0" rIns="0" bIns="0" anchor="t" anchorCtr="0" upright="1">
                          <a:noAutofit/>
                        </wps:bodyPr>
                      </wps:wsp>
                    </wpg:wgp>
                  </a:graphicData>
                </a:graphic>
              </wp:inline>
            </w:drawing>
          </mc:Choice>
          <mc:Fallback>
            <w:pict>
              <v:group id="Group 70" o:spid="_x0000_s1362" style="width:468.5pt;height:163.35pt;mso-position-horizontal-relative:char;mso-position-vertical-relative:line" coordsize="9370,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">
                <v:shape id="AutoShape 74" o:spid="_x0000_s1363" style="position:absolute;width:9370;height:3267;visibility:visible;mso-wrap-style:square;v-text-anchor:top" coordsize="9370,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" path="m9370,3261l,3261r,6l9370,3267r,-6xm9370,3250r-35,l9335,227r,-13l9335,12r-13,l9322,214r,13l9322,3250r-9242,l80,227r9242,l9322,214,80,214,80,,68,r,3250l,3250r,6l9370,3256r,-6xe" fillcolor="black" stroked="f">
                  <v:path arrowok="t" o:connecttype="custom" o:connectlocs="9370,3261;0,3261;0,3267;9370,3267;9370,3261;9370,3250;9335,3250;9335,227;9335,227;9335,214;9335,214;9335,12;9322,12;9322,214;9322,227;9322,3250;80,3250;80,227;9322,227;9322,214;80,214;80,0;68,0;68,3250;0,3250;0,3256;9370,3256;9370,3250" o:connectangles="0,0,0,0,0,0,0,0,0,0,0,0,0,0,0,0,0,0,0,0,0,0,0,0,0,0,0,0"/>
                </v:shape>
                <v:shape id="Text Box 73" o:spid="_x0000_s1364" type="#_x0000_t202" style="position:absolute;left:89;top:1400;width:9193;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F04A7A" w:rsidRDefault="0004129A">
                        <w:pPr>
                          <w:spacing w:before="4" w:line="292" w:lineRule="auto"/>
                          <w:ind w:right="182"/>
                          <w:rPr>
                            <w:sz w:val="6"/>
                          </w:rPr>
                        </w:pPr>
                        <w:r>
                          <w:rPr>
                            <w:w w:val="110"/>
                            <w:sz w:val="6"/>
                          </w:rPr>
                          <w:t>v)  Para identificar la experiencia exigible de un proceso de contratación, la entidad estatal debe tener en cuenta: i) el alcance del objeto a contratar, ii) el tipo de infraestructura, iii) las actividades a contratar” definidas en la Matriz 1- Experienc</w:t>
                        </w:r>
                        <w:r>
                          <w:rPr>
                            <w:w w:val="110"/>
                            <w:sz w:val="6"/>
                          </w:rPr>
                          <w:t>ia y iv) la cuantía del proceso de contratación. Por lo tanto, debe seguir los siguientes pasos:</w:t>
                        </w:r>
                      </w:p>
                      <w:p w:rsidR="00F04A7A" w:rsidRDefault="00F04A7A">
                        <w:pPr>
                          <w:spacing w:before="4"/>
                          <w:rPr>
                            <w:sz w:val="7"/>
                          </w:rPr>
                        </w:pPr>
                      </w:p>
                      <w:p w:rsidR="00F04A7A" w:rsidRDefault="0004129A">
                        <w:pPr>
                          <w:numPr>
                            <w:ilvl w:val="0"/>
                            <w:numId w:val="9"/>
                          </w:numPr>
                          <w:tabs>
                            <w:tab w:val="left" w:pos="78"/>
                          </w:tabs>
                          <w:spacing w:before="1"/>
                          <w:rPr>
                            <w:sz w:val="6"/>
                          </w:rPr>
                        </w:pPr>
                        <w:r>
                          <w:rPr>
                            <w:w w:val="110"/>
                            <w:sz w:val="6"/>
                          </w:rPr>
                          <w:t>Identificar en la “Matriz 1- Experiencia”, el tipo de infraestructura sobre el cual recae la interventoría a la obra</w:t>
                        </w:r>
                        <w:r>
                          <w:rPr>
                            <w:spacing w:val="-8"/>
                            <w:w w:val="110"/>
                            <w:sz w:val="6"/>
                          </w:rPr>
                          <w:t xml:space="preserve"> </w:t>
                        </w:r>
                        <w:r>
                          <w:rPr>
                            <w:w w:val="110"/>
                            <w:sz w:val="6"/>
                          </w:rPr>
                          <w:t>pública.</w:t>
                        </w:r>
                      </w:p>
                      <w:p w:rsidR="00F04A7A" w:rsidRDefault="00F04A7A">
                        <w:pPr>
                          <w:spacing w:before="7"/>
                          <w:rPr>
                            <w:sz w:val="8"/>
                          </w:rPr>
                        </w:pPr>
                      </w:p>
                      <w:p w:rsidR="00F04A7A" w:rsidRDefault="0004129A">
                        <w:pPr>
                          <w:numPr>
                            <w:ilvl w:val="0"/>
                            <w:numId w:val="9"/>
                          </w:numPr>
                          <w:tabs>
                            <w:tab w:val="left" w:pos="79"/>
                          </w:tabs>
                          <w:ind w:left="78" w:hanging="79"/>
                          <w:rPr>
                            <w:sz w:val="6"/>
                          </w:rPr>
                        </w:pPr>
                        <w:r>
                          <w:rPr>
                            <w:w w:val="110"/>
                            <w:sz w:val="6"/>
                          </w:rPr>
                          <w:t>Identificar la “ACTIVIDAD A CON</w:t>
                        </w:r>
                        <w:r>
                          <w:rPr>
                            <w:w w:val="110"/>
                            <w:sz w:val="6"/>
                          </w:rPr>
                          <w:t>TRATAR” acorde con la Matriz 1-</w:t>
                        </w:r>
                        <w:r>
                          <w:rPr>
                            <w:spacing w:val="-6"/>
                            <w:w w:val="110"/>
                            <w:sz w:val="6"/>
                          </w:rPr>
                          <w:t xml:space="preserve"> </w:t>
                        </w:r>
                        <w:r>
                          <w:rPr>
                            <w:w w:val="110"/>
                            <w:sz w:val="6"/>
                          </w:rPr>
                          <w:t>Experiencia.</w:t>
                        </w:r>
                      </w:p>
                      <w:p w:rsidR="00F04A7A" w:rsidRDefault="00F04A7A">
                        <w:pPr>
                          <w:spacing w:before="8"/>
                          <w:rPr>
                            <w:sz w:val="8"/>
                          </w:rPr>
                        </w:pPr>
                      </w:p>
                      <w:p w:rsidR="00F04A7A" w:rsidRDefault="0004129A">
                        <w:pPr>
                          <w:numPr>
                            <w:ilvl w:val="0"/>
                            <w:numId w:val="9"/>
                          </w:numPr>
                          <w:tabs>
                            <w:tab w:val="left" w:pos="75"/>
                          </w:tabs>
                          <w:ind w:left="74" w:hanging="75"/>
                          <w:rPr>
                            <w:sz w:val="6"/>
                          </w:rPr>
                        </w:pPr>
                        <w:r>
                          <w:rPr>
                            <w:w w:val="110"/>
                            <w:sz w:val="6"/>
                          </w:rPr>
                          <w:t>Identificar el rango de las “Cuantías del proceso de contratación”, de acuerdo con el presupuesto</w:t>
                        </w:r>
                        <w:r>
                          <w:rPr>
                            <w:spacing w:val="-3"/>
                            <w:w w:val="110"/>
                            <w:sz w:val="6"/>
                          </w:rPr>
                          <w:t xml:space="preserve"> </w:t>
                        </w:r>
                        <w:r>
                          <w:rPr>
                            <w:w w:val="110"/>
                            <w:sz w:val="6"/>
                          </w:rPr>
                          <w:t>oficial.</w:t>
                        </w:r>
                      </w:p>
                      <w:p w:rsidR="00F04A7A" w:rsidRDefault="00F04A7A">
                        <w:pPr>
                          <w:spacing w:before="8"/>
                          <w:rPr>
                            <w:sz w:val="8"/>
                          </w:rPr>
                        </w:pPr>
                      </w:p>
                      <w:p w:rsidR="00F04A7A" w:rsidRDefault="0004129A">
                        <w:pPr>
                          <w:numPr>
                            <w:ilvl w:val="0"/>
                            <w:numId w:val="9"/>
                          </w:numPr>
                          <w:tabs>
                            <w:tab w:val="left" w:pos="78"/>
                          </w:tabs>
                          <w:rPr>
                            <w:sz w:val="6"/>
                          </w:rPr>
                        </w:pPr>
                        <w:r>
                          <w:rPr>
                            <w:w w:val="110"/>
                            <w:sz w:val="6"/>
                          </w:rPr>
                          <w:t>Identificar la “experiencia general” y la “experiencia específica” exigible acorde con la Matriz 1- Ex</w:t>
                        </w:r>
                        <w:r>
                          <w:rPr>
                            <w:w w:val="110"/>
                            <w:sz w:val="6"/>
                          </w:rPr>
                          <w:t>periencia teniendo en cuenta la “actividad a contratar” y el rango de la cuantía del proceso de</w:t>
                        </w:r>
                        <w:r>
                          <w:rPr>
                            <w:spacing w:val="-13"/>
                            <w:w w:val="110"/>
                            <w:sz w:val="6"/>
                          </w:rPr>
                          <w:t xml:space="preserve"> </w:t>
                        </w:r>
                        <w:r>
                          <w:rPr>
                            <w:w w:val="110"/>
                            <w:sz w:val="6"/>
                          </w:rPr>
                          <w:t>contratación.</w:t>
                        </w:r>
                      </w:p>
                      <w:p w:rsidR="00F04A7A" w:rsidRDefault="00F04A7A">
                        <w:pPr>
                          <w:spacing w:before="8"/>
                          <w:rPr>
                            <w:sz w:val="8"/>
                          </w:rPr>
                        </w:pPr>
                      </w:p>
                      <w:p w:rsidR="00F04A7A" w:rsidRDefault="0004129A">
                        <w:pPr>
                          <w:spacing w:line="292" w:lineRule="auto"/>
                          <w:ind w:right="182"/>
                          <w:rPr>
                            <w:sz w:val="6"/>
                          </w:rPr>
                        </w:pPr>
                        <w:r>
                          <w:rPr>
                            <w:w w:val="110"/>
                            <w:sz w:val="6"/>
                          </w:rPr>
                          <w:t>vi) Cuando el objeto del proceso de contratación contemple la ejecución de dos o más “Actividades a Contratar” (ej.: 1.1 y 7.1), la entidad tiene</w:t>
                        </w:r>
                        <w:r>
                          <w:rPr>
                            <w:w w:val="110"/>
                            <w:sz w:val="6"/>
                          </w:rPr>
                          <w:t xml:space="preserve"> dos alternativas: a) solicitar únicamente la experiencia de la “actividad a contratar” de mayor relevancia de acuerdo con el objeto del contrato. La Entidad podrá analizar la relevancia en función del valor de las actividades o por la complejidad técnica;</w:t>
                        </w:r>
                        <w:r>
                          <w:rPr>
                            <w:w w:val="110"/>
                            <w:sz w:val="6"/>
                          </w:rPr>
                          <w:t xml:space="preserve"> o b) solicitar la experiencia general y la experiencia específica de la “actividad a contratar” de mayor relevancia, y para las demás actividades a contratar requerir la experiencia específica de la correspondiente  actividad. En el evento en que para las</w:t>
                        </w:r>
                        <w:r>
                          <w:rPr>
                            <w:w w:val="110"/>
                            <w:sz w:val="6"/>
                          </w:rPr>
                          <w:t xml:space="preserve"> actividades a contratar, diferentes a la de mayor relevancia, la “Matriz 1- Experiencia” no contemple la experiencia específica, se podrá solicitar la experiencia general de la actividad, como</w:t>
                        </w:r>
                        <w:r>
                          <w:rPr>
                            <w:spacing w:val="-5"/>
                            <w:w w:val="110"/>
                            <w:sz w:val="6"/>
                          </w:rPr>
                          <w:t xml:space="preserve"> </w:t>
                        </w:r>
                        <w:r>
                          <w:rPr>
                            <w:w w:val="110"/>
                            <w:sz w:val="6"/>
                          </w:rPr>
                          <w:t>específica.</w:t>
                        </w:r>
                      </w:p>
                      <w:p w:rsidR="00F04A7A" w:rsidRDefault="00F04A7A">
                        <w:pPr>
                          <w:spacing w:before="5"/>
                          <w:rPr>
                            <w:sz w:val="7"/>
                          </w:rPr>
                        </w:pPr>
                      </w:p>
                      <w:p w:rsidR="00F04A7A" w:rsidRDefault="0004129A">
                        <w:pPr>
                          <w:rPr>
                            <w:sz w:val="6"/>
                          </w:rPr>
                        </w:pPr>
                        <w:r>
                          <w:rPr>
                            <w:w w:val="110"/>
                            <w:sz w:val="6"/>
                          </w:rPr>
                          <w:t xml:space="preserve">Tenga en cuenta que la experiencia se exigirá en </w:t>
                        </w:r>
                        <w:r>
                          <w:rPr>
                            <w:w w:val="110"/>
                            <w:sz w:val="6"/>
                          </w:rPr>
                          <w:t>función del valor del presupuesto oficial y no por el valor de la desagregación de actividades.</w:t>
                        </w:r>
                      </w:p>
                      <w:p w:rsidR="00F04A7A" w:rsidRDefault="00F04A7A">
                        <w:pPr>
                          <w:spacing w:before="7"/>
                          <w:rPr>
                            <w:sz w:val="8"/>
                          </w:rPr>
                        </w:pPr>
                      </w:p>
                      <w:p w:rsidR="00F04A7A" w:rsidRDefault="0004129A">
                        <w:pPr>
                          <w:spacing w:before="1"/>
                          <w:rPr>
                            <w:sz w:val="6"/>
                          </w:rPr>
                        </w:pPr>
                        <w:r>
                          <w:rPr>
                            <w:w w:val="110"/>
                            <w:sz w:val="6"/>
                          </w:rPr>
                          <w:t>Adicionalmente, en los casos donde la Entidad opte por la exigencia de la experiencia específica para las actividades distintas a la de mayor relevancia, se de</w:t>
                        </w:r>
                        <w:r>
                          <w:rPr>
                            <w:w w:val="110"/>
                            <w:sz w:val="6"/>
                          </w:rPr>
                          <w:t>berá incluir la siguiente nota:</w:t>
                        </w:r>
                      </w:p>
                      <w:p w:rsidR="00F04A7A" w:rsidRDefault="00F04A7A">
                        <w:pPr>
                          <w:spacing w:before="7"/>
                          <w:rPr>
                            <w:sz w:val="8"/>
                          </w:rPr>
                        </w:pPr>
                      </w:p>
                      <w:p w:rsidR="00F04A7A" w:rsidRDefault="0004129A">
                        <w:pPr>
                          <w:spacing w:line="292" w:lineRule="auto"/>
                          <w:ind w:right="18"/>
                          <w:rPr>
                            <w:sz w:val="6"/>
                          </w:rPr>
                        </w:pPr>
                        <w:r>
                          <w:rPr>
                            <w:w w:val="110"/>
                            <w:sz w:val="6"/>
                          </w:rPr>
                          <w:t xml:space="preserve">“Nota: Tenga en cuenta que la acreditación de las actividades de la Experiencia se podrá hacer a través de mínimo uno (1) y máximo (6) contratos. Para el caso de Experiencias combinadas, un Proponente podrá acreditar una o más actividades, con un contrato </w:t>
                        </w:r>
                        <w:r>
                          <w:rPr>
                            <w:w w:val="110"/>
                            <w:sz w:val="6"/>
                          </w:rPr>
                          <w:t>o con varios de forma independiente (ej: un contrato que contemple construcción de vía con un paso a desnivel o un contrato que contemple construcción de vía y otro que contemple el paso a desnivel), situación que será verificada por la Entidad en la evalu</w:t>
                        </w:r>
                        <w:r>
                          <w:rPr>
                            <w:w w:val="110"/>
                            <w:sz w:val="6"/>
                          </w:rPr>
                          <w:t>ación sin realizar desagregación por el valor de las actividades respecto al total del contrato.”</w:t>
                        </w:r>
                      </w:p>
                    </w:txbxContent>
                  </v:textbox>
                </v:shape>
                <v:shape id="Text Box 72" o:spid="_x0000_s1365" type="#_x0000_t202" style="position:absolute;left:89;top:301;width:916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F04A7A" w:rsidRDefault="0004129A">
                        <w:pPr>
                          <w:spacing w:before="4"/>
                          <w:rPr>
                            <w:sz w:val="6"/>
                          </w:rPr>
                        </w:pPr>
                        <w:r>
                          <w:rPr>
                            <w:w w:val="110"/>
                            <w:sz w:val="6"/>
                          </w:rPr>
                          <w:t>A la entidad estatal le corresponde definir la experiencia general y la experiencia especifica del proceso de contratación, de acuerdo con la Matriz 1 – Ex</w:t>
                        </w:r>
                        <w:r>
                          <w:rPr>
                            <w:w w:val="110"/>
                            <w:sz w:val="6"/>
                          </w:rPr>
                          <w:t>periencia, teniendo en cuenta las siguientes reglas:</w:t>
                        </w:r>
                      </w:p>
                      <w:p w:rsidR="00F04A7A" w:rsidRDefault="00F04A7A">
                        <w:pPr>
                          <w:spacing w:before="8"/>
                          <w:rPr>
                            <w:sz w:val="8"/>
                          </w:rPr>
                        </w:pPr>
                      </w:p>
                      <w:p w:rsidR="00F04A7A" w:rsidRDefault="0004129A">
                        <w:pPr>
                          <w:numPr>
                            <w:ilvl w:val="0"/>
                            <w:numId w:val="8"/>
                          </w:numPr>
                          <w:tabs>
                            <w:tab w:val="left" w:pos="56"/>
                          </w:tabs>
                          <w:rPr>
                            <w:sz w:val="6"/>
                          </w:rPr>
                        </w:pPr>
                        <w:r>
                          <w:rPr>
                            <w:w w:val="110"/>
                            <w:sz w:val="6"/>
                          </w:rPr>
                          <w:t>La Entidad Estatal no puede modificar, omitir o adicionar las actividades de la experiencia general y especifica definidas en la Matriz 1 – Experiencia para cada “actividad a contratar”. Igual previsión</w:t>
                        </w:r>
                        <w:r>
                          <w:rPr>
                            <w:w w:val="110"/>
                            <w:sz w:val="6"/>
                          </w:rPr>
                          <w:t xml:space="preserve"> aplica para el “% DE DIMENSIONAMIENTO (Según la longitud requerida en el proceso de</w:t>
                        </w:r>
                        <w:r>
                          <w:rPr>
                            <w:spacing w:val="-13"/>
                            <w:w w:val="110"/>
                            <w:sz w:val="6"/>
                          </w:rPr>
                          <w:t xml:space="preserve"> </w:t>
                        </w:r>
                        <w:r>
                          <w:rPr>
                            <w:w w:val="110"/>
                            <w:sz w:val="6"/>
                          </w:rPr>
                          <w:t>contratación)”.</w:t>
                        </w:r>
                      </w:p>
                      <w:p w:rsidR="00F04A7A" w:rsidRDefault="00F04A7A">
                        <w:pPr>
                          <w:spacing w:before="8"/>
                          <w:rPr>
                            <w:sz w:val="8"/>
                          </w:rPr>
                        </w:pPr>
                      </w:p>
                      <w:p w:rsidR="00F04A7A" w:rsidRDefault="0004129A">
                        <w:pPr>
                          <w:numPr>
                            <w:ilvl w:val="0"/>
                            <w:numId w:val="8"/>
                          </w:numPr>
                          <w:tabs>
                            <w:tab w:val="left" w:pos="72"/>
                          </w:tabs>
                          <w:ind w:left="71" w:hanging="72"/>
                          <w:rPr>
                            <w:sz w:val="6"/>
                          </w:rPr>
                        </w:pPr>
                        <w:r>
                          <w:rPr>
                            <w:w w:val="110"/>
                            <w:sz w:val="6"/>
                          </w:rPr>
                          <w:t>“Experiencia General”: la experiencia general que solicite la entidad debe respetar toda la descripción prevista en la “Matriz 1 – Experiencia” para la “a</w:t>
                        </w:r>
                        <w:r>
                          <w:rPr>
                            <w:w w:val="110"/>
                            <w:sz w:val="6"/>
                          </w:rPr>
                          <w:t>ctividad a contratar”, incluidas las Notas</w:t>
                        </w:r>
                        <w:r>
                          <w:rPr>
                            <w:spacing w:val="-10"/>
                            <w:w w:val="110"/>
                            <w:sz w:val="6"/>
                          </w:rPr>
                          <w:t xml:space="preserve"> </w:t>
                        </w:r>
                        <w:r>
                          <w:rPr>
                            <w:w w:val="110"/>
                            <w:sz w:val="6"/>
                          </w:rPr>
                          <w:t>aclaratorias.</w:t>
                        </w:r>
                      </w:p>
                      <w:p w:rsidR="00F04A7A" w:rsidRDefault="00F04A7A">
                        <w:pPr>
                          <w:spacing w:before="8"/>
                          <w:rPr>
                            <w:sz w:val="8"/>
                          </w:rPr>
                        </w:pPr>
                      </w:p>
                      <w:p w:rsidR="00F04A7A" w:rsidRDefault="0004129A">
                        <w:pPr>
                          <w:numPr>
                            <w:ilvl w:val="0"/>
                            <w:numId w:val="8"/>
                          </w:numPr>
                          <w:tabs>
                            <w:tab w:val="left" w:pos="87"/>
                          </w:tabs>
                          <w:ind w:left="86" w:hanging="87"/>
                          <w:rPr>
                            <w:sz w:val="6"/>
                          </w:rPr>
                        </w:pPr>
                        <w:r>
                          <w:rPr>
                            <w:w w:val="110"/>
                            <w:sz w:val="6"/>
                          </w:rPr>
                          <w:t xml:space="preserve">“Experiencia Específica”: la entidad debe solicitar experiencia especifica cuando la “Matriz 1 – Experiencia” lo exija, teniendo en cuenta las siguientes variables: a) “tipo de infraestructura”, b) </w:t>
                        </w:r>
                        <w:r>
                          <w:rPr>
                            <w:w w:val="110"/>
                            <w:sz w:val="6"/>
                          </w:rPr>
                          <w:t>“actividad a contratar” y c) “cuantías del proceso de</w:t>
                        </w:r>
                        <w:r>
                          <w:rPr>
                            <w:spacing w:val="-13"/>
                            <w:w w:val="110"/>
                            <w:sz w:val="6"/>
                          </w:rPr>
                          <w:t xml:space="preserve"> </w:t>
                        </w:r>
                        <w:r>
                          <w:rPr>
                            <w:w w:val="110"/>
                            <w:sz w:val="6"/>
                          </w:rPr>
                          <w:t>contratación”.</w:t>
                        </w:r>
                      </w:p>
                      <w:p w:rsidR="00F04A7A" w:rsidRDefault="00F04A7A">
                        <w:pPr>
                          <w:spacing w:before="8"/>
                          <w:rPr>
                            <w:sz w:val="8"/>
                          </w:rPr>
                        </w:pPr>
                      </w:p>
                      <w:p w:rsidR="00F04A7A" w:rsidRDefault="0004129A">
                        <w:pPr>
                          <w:numPr>
                            <w:ilvl w:val="0"/>
                            <w:numId w:val="8"/>
                          </w:numPr>
                          <w:tabs>
                            <w:tab w:val="left" w:pos="111"/>
                          </w:tabs>
                          <w:spacing w:line="292" w:lineRule="auto"/>
                          <w:ind w:left="0" w:right="18" w:firstLine="0"/>
                          <w:rPr>
                            <w:sz w:val="6"/>
                          </w:rPr>
                        </w:pPr>
                        <w:r>
                          <w:rPr>
                            <w:w w:val="110"/>
                            <w:sz w:val="6"/>
                          </w:rPr>
                          <w:t>Cuando el objeto del proceso de contratación contemple la ejecución de una sola “actividad a contratar”, la entidad estatal, de acuerdo con la “Matriz 1 – Experiencia”, tendrá qué solici</w:t>
                        </w:r>
                        <w:r>
                          <w:rPr>
                            <w:w w:val="110"/>
                            <w:sz w:val="6"/>
                          </w:rPr>
                          <w:t>tar la experiencia general y la experiencia específica, cuando la cuantía del proceso de contratación lo exija acorde con        el “rango en SMMLV del proceso de contratación”. Es decir, en este caso la entidad tiene que solicitar tanto la experiencia gen</w:t>
                        </w:r>
                        <w:r>
                          <w:rPr>
                            <w:w w:val="110"/>
                            <w:sz w:val="6"/>
                          </w:rPr>
                          <w:t>eral como la experiencia específica en las condiciones previstas en la “Matriz 1- Experiencia” para la correspondiente actividad a contratar y solo prescindirá de la experiencia    especifica cuando la “Matriz 1- Experiencia” así lo</w:t>
                        </w:r>
                        <w:r>
                          <w:rPr>
                            <w:spacing w:val="-4"/>
                            <w:w w:val="110"/>
                            <w:sz w:val="6"/>
                          </w:rPr>
                          <w:t xml:space="preserve"> </w:t>
                        </w:r>
                        <w:r>
                          <w:rPr>
                            <w:w w:val="110"/>
                            <w:sz w:val="6"/>
                          </w:rPr>
                          <w:t>indique.</w:t>
                        </w:r>
                      </w:p>
                    </w:txbxContent>
                  </v:textbox>
                </v:shape>
                <v:shape id="Text Box 71" o:spid="_x0000_s1366" type="#_x0000_t202" style="position:absolute;left:73;top:6;width:925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" fillcolor="#a8a8a8" strokeweight=".2205mm">
                  <v:textbox inset="0,0,0,0">
                    <w:txbxContent>
                      <w:p w:rsidR="00F04A7A" w:rsidRDefault="00F04A7A">
                        <w:pPr>
                          <w:spacing w:before="10"/>
                          <w:rPr>
                            <w:rFonts w:ascii="Times New Roman"/>
                            <w:sz w:val="10"/>
                          </w:rPr>
                        </w:pPr>
                      </w:p>
                      <w:p w:rsidR="00F04A7A" w:rsidRDefault="0004129A">
                        <w:pPr>
                          <w:ind w:left="3453" w:right="3460"/>
                          <w:jc w:val="center"/>
                          <w:rPr>
                            <w:b/>
                            <w:sz w:val="6"/>
                          </w:rPr>
                        </w:pPr>
                        <w:r>
                          <w:rPr>
                            <w:b/>
                            <w:w w:val="110"/>
                            <w:sz w:val="6"/>
                          </w:rPr>
                          <w:t>Reglas para definir la experiencia exigible en el proceso de contratación:</w:t>
                        </w:r>
                      </w:p>
                    </w:txbxContent>
                  </v:textbox>
                </v:shape>
                <w10:anchorlock/>
              </v:group>
            </w:pict>
          </mc:Fallback>
        </mc:AlternateContent>
      </w:r>
    </w:p>
    <w:p w:rsidR="00F04A7A" w:rsidRDefault="00F04A7A">
      <w:pPr>
        <w:rPr>
          <w:rFonts w:ascii="Times New Roman"/>
          <w:sz w:val="20"/>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788800" behindDoc="1" locked="0" layoutInCell="1" allowOverlap="1">
                <wp:simplePos x="0" y="0"/>
                <wp:positionH relativeFrom="page">
                  <wp:posOffset>5087620</wp:posOffset>
                </wp:positionH>
                <wp:positionV relativeFrom="page">
                  <wp:posOffset>2650490</wp:posOffset>
                </wp:positionV>
                <wp:extent cx="92075" cy="3810"/>
                <wp:effectExtent l="0" t="0" r="0" b="0"/>
                <wp:wrapNone/>
                <wp:docPr id="7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45FA" id="Rectangle 69" o:spid="_x0000_s1026" style="position:absolute;margin-left:400.6pt;margin-top:208.7pt;width:7.25pt;height:.3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nsdgIAAPk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" fillcolor="black" stroked="f">
                <w10:wrap anchorx="page" anchory="page"/>
              </v:rect>
            </w:pict>
          </mc:Fallback>
        </mc:AlternateContent>
      </w:r>
      <w:r>
        <w:rPr>
          <w:noProof/>
          <w:lang w:val="en-US"/>
        </w:rPr>
        <mc:AlternateContent>
          <mc:Choice Requires="wpg">
            <w:drawing>
              <wp:anchor distT="0" distB="0" distL="114300" distR="114300" simplePos="0" relativeHeight="251789824" behindDoc="1" locked="0" layoutInCell="1" allowOverlap="1">
                <wp:simplePos x="0" y="0"/>
                <wp:positionH relativeFrom="page">
                  <wp:posOffset>840105</wp:posOffset>
                </wp:positionH>
                <wp:positionV relativeFrom="page">
                  <wp:posOffset>1454150</wp:posOffset>
                </wp:positionV>
                <wp:extent cx="5786755" cy="3855085"/>
                <wp:effectExtent l="0" t="0" r="0" b="0"/>
                <wp:wrapNone/>
                <wp:docPr id="7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3855085"/>
                          <a:chOff x="1323" y="2290"/>
                          <a:chExt cx="9113" cy="6071"/>
                        </a:xfrm>
                      </wpg:grpSpPr>
                      <wps:wsp>
                        <wps:cNvPr id="74" name="AutoShape 68"/>
                        <wps:cNvSpPr>
                          <a:spLocks/>
                        </wps:cNvSpPr>
                        <wps:spPr bwMode="auto">
                          <a:xfrm>
                            <a:off x="1322" y="2290"/>
                            <a:ext cx="17" cy="15"/>
                          </a:xfrm>
                          <a:custGeom>
                            <a:avLst/>
                            <a:gdLst>
                              <a:gd name="T0" fmla="+- 0 1339 1323"/>
                              <a:gd name="T1" fmla="*/ T0 w 17"/>
                              <a:gd name="T2" fmla="+- 0 2299 2290"/>
                              <a:gd name="T3" fmla="*/ 2299 h 15"/>
                              <a:gd name="T4" fmla="+- 0 1333 1323"/>
                              <a:gd name="T5" fmla="*/ T4 w 17"/>
                              <a:gd name="T6" fmla="+- 0 2299 2290"/>
                              <a:gd name="T7" fmla="*/ 2299 h 15"/>
                              <a:gd name="T8" fmla="+- 0 1333 1323"/>
                              <a:gd name="T9" fmla="*/ T8 w 17"/>
                              <a:gd name="T10" fmla="+- 0 2304 2290"/>
                              <a:gd name="T11" fmla="*/ 2304 h 15"/>
                              <a:gd name="T12" fmla="+- 0 1339 1323"/>
                              <a:gd name="T13" fmla="*/ T12 w 17"/>
                              <a:gd name="T14" fmla="+- 0 2304 2290"/>
                              <a:gd name="T15" fmla="*/ 2304 h 15"/>
                              <a:gd name="T16" fmla="+- 0 1339 1323"/>
                              <a:gd name="T17" fmla="*/ T16 w 17"/>
                              <a:gd name="T18" fmla="+- 0 2299 2290"/>
                              <a:gd name="T19" fmla="*/ 2299 h 15"/>
                              <a:gd name="T20" fmla="+- 0 1339 1323"/>
                              <a:gd name="T21" fmla="*/ T20 w 17"/>
                              <a:gd name="T22" fmla="+- 0 2290 2290"/>
                              <a:gd name="T23" fmla="*/ 2290 h 15"/>
                              <a:gd name="T24" fmla="+- 0 1323 1323"/>
                              <a:gd name="T25" fmla="*/ T24 w 17"/>
                              <a:gd name="T26" fmla="+- 0 2290 2290"/>
                              <a:gd name="T27" fmla="*/ 2290 h 15"/>
                              <a:gd name="T28" fmla="+- 0 1323 1323"/>
                              <a:gd name="T29" fmla="*/ T28 w 17"/>
                              <a:gd name="T30" fmla="+- 0 2296 2290"/>
                              <a:gd name="T31" fmla="*/ 2296 h 15"/>
                              <a:gd name="T32" fmla="+- 0 1339 1323"/>
                              <a:gd name="T33" fmla="*/ T32 w 17"/>
                              <a:gd name="T34" fmla="+- 0 2296 2290"/>
                              <a:gd name="T35" fmla="*/ 2296 h 15"/>
                              <a:gd name="T36" fmla="+- 0 1339 1323"/>
                              <a:gd name="T37" fmla="*/ T36 w 17"/>
                              <a:gd name="T38" fmla="+- 0 2290 2290"/>
                              <a:gd name="T39" fmla="*/ 22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5">
                                <a:moveTo>
                                  <a:pt x="16" y="9"/>
                                </a:moveTo>
                                <a:lnTo>
                                  <a:pt x="10" y="9"/>
                                </a:lnTo>
                                <a:lnTo>
                                  <a:pt x="10" y="14"/>
                                </a:lnTo>
                                <a:lnTo>
                                  <a:pt x="16" y="14"/>
                                </a:lnTo>
                                <a:lnTo>
                                  <a:pt x="16" y="9"/>
                                </a:lnTo>
                                <a:close/>
                                <a:moveTo>
                                  <a:pt x="16" y="0"/>
                                </a:moveTo>
                                <a:lnTo>
                                  <a:pt x="0" y="0"/>
                                </a:lnTo>
                                <a:lnTo>
                                  <a:pt x="0" y="6"/>
                                </a:lnTo>
                                <a:lnTo>
                                  <a:pt x="16" y="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67"/>
                        <wps:cNvSpPr>
                          <a:spLocks/>
                        </wps:cNvSpPr>
                        <wps:spPr bwMode="auto">
                          <a:xfrm>
                            <a:off x="1322" y="2290"/>
                            <a:ext cx="9113" cy="6071"/>
                          </a:xfrm>
                          <a:custGeom>
                            <a:avLst/>
                            <a:gdLst>
                              <a:gd name="T0" fmla="+- 0 1329 1323"/>
                              <a:gd name="T1" fmla="*/ T0 w 9113"/>
                              <a:gd name="T2" fmla="+- 0 2290 2290"/>
                              <a:gd name="T3" fmla="*/ 2290 h 6071"/>
                              <a:gd name="T4" fmla="+- 0 1323 1323"/>
                              <a:gd name="T5" fmla="*/ T4 w 9113"/>
                              <a:gd name="T6" fmla="+- 0 2290 2290"/>
                              <a:gd name="T7" fmla="*/ 2290 h 6071"/>
                              <a:gd name="T8" fmla="+- 0 1323 1323"/>
                              <a:gd name="T9" fmla="*/ T8 w 9113"/>
                              <a:gd name="T10" fmla="+- 0 2304 2290"/>
                              <a:gd name="T11" fmla="*/ 2304 h 6071"/>
                              <a:gd name="T12" fmla="+- 0 1323 1323"/>
                              <a:gd name="T13" fmla="*/ T12 w 9113"/>
                              <a:gd name="T14" fmla="+- 0 3260 2290"/>
                              <a:gd name="T15" fmla="*/ 3260 h 6071"/>
                              <a:gd name="T16" fmla="+- 0 1323 1323"/>
                              <a:gd name="T17" fmla="*/ T16 w 9113"/>
                              <a:gd name="T18" fmla="+- 0 3274 2290"/>
                              <a:gd name="T19" fmla="*/ 3274 h 6071"/>
                              <a:gd name="T20" fmla="+- 0 1323 1323"/>
                              <a:gd name="T21" fmla="*/ T20 w 9113"/>
                              <a:gd name="T22" fmla="+- 0 8361 2290"/>
                              <a:gd name="T23" fmla="*/ 8361 h 6071"/>
                              <a:gd name="T24" fmla="+- 0 1329 1323"/>
                              <a:gd name="T25" fmla="*/ T24 w 9113"/>
                              <a:gd name="T26" fmla="+- 0 8361 2290"/>
                              <a:gd name="T27" fmla="*/ 8361 h 6071"/>
                              <a:gd name="T28" fmla="+- 0 1329 1323"/>
                              <a:gd name="T29" fmla="*/ T28 w 9113"/>
                              <a:gd name="T30" fmla="+- 0 3274 2290"/>
                              <a:gd name="T31" fmla="*/ 3274 h 6071"/>
                              <a:gd name="T32" fmla="+- 0 1329 1323"/>
                              <a:gd name="T33" fmla="*/ T32 w 9113"/>
                              <a:gd name="T34" fmla="+- 0 3260 2290"/>
                              <a:gd name="T35" fmla="*/ 3260 h 6071"/>
                              <a:gd name="T36" fmla="+- 0 1329 1323"/>
                              <a:gd name="T37" fmla="*/ T36 w 9113"/>
                              <a:gd name="T38" fmla="+- 0 2304 2290"/>
                              <a:gd name="T39" fmla="*/ 2304 h 6071"/>
                              <a:gd name="T40" fmla="+- 0 1329 1323"/>
                              <a:gd name="T41" fmla="*/ T40 w 9113"/>
                              <a:gd name="T42" fmla="+- 0 2290 2290"/>
                              <a:gd name="T43" fmla="*/ 2290 h 6071"/>
                              <a:gd name="T44" fmla="+- 0 10425 1323"/>
                              <a:gd name="T45" fmla="*/ T44 w 9113"/>
                              <a:gd name="T46" fmla="+- 0 3269 2290"/>
                              <a:gd name="T47" fmla="*/ 3269 h 6071"/>
                              <a:gd name="T48" fmla="+- 0 10419 1323"/>
                              <a:gd name="T49" fmla="*/ T48 w 9113"/>
                              <a:gd name="T50" fmla="+- 0 3269 2290"/>
                              <a:gd name="T51" fmla="*/ 3269 h 6071"/>
                              <a:gd name="T52" fmla="+- 0 1339 1323"/>
                              <a:gd name="T53" fmla="*/ T52 w 9113"/>
                              <a:gd name="T54" fmla="+- 0 3269 2290"/>
                              <a:gd name="T55" fmla="*/ 3269 h 6071"/>
                              <a:gd name="T56" fmla="+- 0 1333 1323"/>
                              <a:gd name="T57" fmla="*/ T56 w 9113"/>
                              <a:gd name="T58" fmla="+- 0 3269 2290"/>
                              <a:gd name="T59" fmla="*/ 3269 h 6071"/>
                              <a:gd name="T60" fmla="+- 0 1333 1323"/>
                              <a:gd name="T61" fmla="*/ T60 w 9113"/>
                              <a:gd name="T62" fmla="+- 0 3274 2290"/>
                              <a:gd name="T63" fmla="*/ 3274 h 6071"/>
                              <a:gd name="T64" fmla="+- 0 1333 1323"/>
                              <a:gd name="T65" fmla="*/ T64 w 9113"/>
                              <a:gd name="T66" fmla="+- 0 8361 2290"/>
                              <a:gd name="T67" fmla="*/ 8361 h 6071"/>
                              <a:gd name="T68" fmla="+- 0 1339 1323"/>
                              <a:gd name="T69" fmla="*/ T68 w 9113"/>
                              <a:gd name="T70" fmla="+- 0 8361 2290"/>
                              <a:gd name="T71" fmla="*/ 8361 h 6071"/>
                              <a:gd name="T72" fmla="+- 0 1339 1323"/>
                              <a:gd name="T73" fmla="*/ T72 w 9113"/>
                              <a:gd name="T74" fmla="+- 0 3274 2290"/>
                              <a:gd name="T75" fmla="*/ 3274 h 6071"/>
                              <a:gd name="T76" fmla="+- 0 10419 1323"/>
                              <a:gd name="T77" fmla="*/ T76 w 9113"/>
                              <a:gd name="T78" fmla="+- 0 3274 2290"/>
                              <a:gd name="T79" fmla="*/ 3274 h 6071"/>
                              <a:gd name="T80" fmla="+- 0 10419 1323"/>
                              <a:gd name="T81" fmla="*/ T80 w 9113"/>
                              <a:gd name="T82" fmla="+- 0 8361 2290"/>
                              <a:gd name="T83" fmla="*/ 8361 h 6071"/>
                              <a:gd name="T84" fmla="+- 0 10425 1323"/>
                              <a:gd name="T85" fmla="*/ T84 w 9113"/>
                              <a:gd name="T86" fmla="+- 0 8361 2290"/>
                              <a:gd name="T87" fmla="*/ 8361 h 6071"/>
                              <a:gd name="T88" fmla="+- 0 10425 1323"/>
                              <a:gd name="T89" fmla="*/ T88 w 9113"/>
                              <a:gd name="T90" fmla="+- 0 3274 2290"/>
                              <a:gd name="T91" fmla="*/ 3274 h 6071"/>
                              <a:gd name="T92" fmla="+- 0 10425 1323"/>
                              <a:gd name="T93" fmla="*/ T92 w 9113"/>
                              <a:gd name="T94" fmla="+- 0 3269 2290"/>
                              <a:gd name="T95" fmla="*/ 3269 h 6071"/>
                              <a:gd name="T96" fmla="+- 0 10425 1323"/>
                              <a:gd name="T97" fmla="*/ T96 w 9113"/>
                              <a:gd name="T98" fmla="+- 0 2299 2290"/>
                              <a:gd name="T99" fmla="*/ 2299 h 6071"/>
                              <a:gd name="T100" fmla="+- 0 10419 1323"/>
                              <a:gd name="T101" fmla="*/ T100 w 9113"/>
                              <a:gd name="T102" fmla="+- 0 2299 2290"/>
                              <a:gd name="T103" fmla="*/ 2299 h 6071"/>
                              <a:gd name="T104" fmla="+- 0 10419 1323"/>
                              <a:gd name="T105" fmla="*/ T104 w 9113"/>
                              <a:gd name="T106" fmla="+- 0 2304 2290"/>
                              <a:gd name="T107" fmla="*/ 2304 h 6071"/>
                              <a:gd name="T108" fmla="+- 0 10419 1323"/>
                              <a:gd name="T109" fmla="*/ T108 w 9113"/>
                              <a:gd name="T110" fmla="+- 0 3260 2290"/>
                              <a:gd name="T111" fmla="*/ 3260 h 6071"/>
                              <a:gd name="T112" fmla="+- 0 1339 1323"/>
                              <a:gd name="T113" fmla="*/ T112 w 9113"/>
                              <a:gd name="T114" fmla="+- 0 3260 2290"/>
                              <a:gd name="T115" fmla="*/ 3260 h 6071"/>
                              <a:gd name="T116" fmla="+- 0 1339 1323"/>
                              <a:gd name="T117" fmla="*/ T116 w 9113"/>
                              <a:gd name="T118" fmla="+- 0 2304 2290"/>
                              <a:gd name="T119" fmla="*/ 2304 h 6071"/>
                              <a:gd name="T120" fmla="+- 0 10419 1323"/>
                              <a:gd name="T121" fmla="*/ T120 w 9113"/>
                              <a:gd name="T122" fmla="+- 0 2304 2290"/>
                              <a:gd name="T123" fmla="*/ 2304 h 6071"/>
                              <a:gd name="T124" fmla="+- 0 10419 1323"/>
                              <a:gd name="T125" fmla="*/ T124 w 9113"/>
                              <a:gd name="T126" fmla="+- 0 2299 2290"/>
                              <a:gd name="T127" fmla="*/ 2299 h 6071"/>
                              <a:gd name="T128" fmla="+- 0 1339 1323"/>
                              <a:gd name="T129" fmla="*/ T128 w 9113"/>
                              <a:gd name="T130" fmla="+- 0 2299 2290"/>
                              <a:gd name="T131" fmla="*/ 2299 h 6071"/>
                              <a:gd name="T132" fmla="+- 0 1333 1323"/>
                              <a:gd name="T133" fmla="*/ T132 w 9113"/>
                              <a:gd name="T134" fmla="+- 0 2299 2290"/>
                              <a:gd name="T135" fmla="*/ 2299 h 6071"/>
                              <a:gd name="T136" fmla="+- 0 1333 1323"/>
                              <a:gd name="T137" fmla="*/ T136 w 9113"/>
                              <a:gd name="T138" fmla="+- 0 2304 2290"/>
                              <a:gd name="T139" fmla="*/ 2304 h 6071"/>
                              <a:gd name="T140" fmla="+- 0 1333 1323"/>
                              <a:gd name="T141" fmla="*/ T140 w 9113"/>
                              <a:gd name="T142" fmla="+- 0 3260 2290"/>
                              <a:gd name="T143" fmla="*/ 3260 h 6071"/>
                              <a:gd name="T144" fmla="+- 0 1333 1323"/>
                              <a:gd name="T145" fmla="*/ T144 w 9113"/>
                              <a:gd name="T146" fmla="+- 0 3265 2290"/>
                              <a:gd name="T147" fmla="*/ 3265 h 6071"/>
                              <a:gd name="T148" fmla="+- 0 1339 1323"/>
                              <a:gd name="T149" fmla="*/ T148 w 9113"/>
                              <a:gd name="T150" fmla="+- 0 3265 2290"/>
                              <a:gd name="T151" fmla="*/ 3265 h 6071"/>
                              <a:gd name="T152" fmla="+- 0 10419 1323"/>
                              <a:gd name="T153" fmla="*/ T152 w 9113"/>
                              <a:gd name="T154" fmla="+- 0 3265 2290"/>
                              <a:gd name="T155" fmla="*/ 3265 h 6071"/>
                              <a:gd name="T156" fmla="+- 0 10425 1323"/>
                              <a:gd name="T157" fmla="*/ T156 w 9113"/>
                              <a:gd name="T158" fmla="+- 0 3265 2290"/>
                              <a:gd name="T159" fmla="*/ 3265 h 6071"/>
                              <a:gd name="T160" fmla="+- 0 10425 1323"/>
                              <a:gd name="T161" fmla="*/ T160 w 9113"/>
                              <a:gd name="T162" fmla="+- 0 3265 2290"/>
                              <a:gd name="T163" fmla="*/ 3265 h 6071"/>
                              <a:gd name="T164" fmla="+- 0 10425 1323"/>
                              <a:gd name="T165" fmla="*/ T164 w 9113"/>
                              <a:gd name="T166" fmla="+- 0 3260 2290"/>
                              <a:gd name="T167" fmla="*/ 3260 h 6071"/>
                              <a:gd name="T168" fmla="+- 0 10425 1323"/>
                              <a:gd name="T169" fmla="*/ T168 w 9113"/>
                              <a:gd name="T170" fmla="+- 0 2304 2290"/>
                              <a:gd name="T171" fmla="*/ 2304 h 6071"/>
                              <a:gd name="T172" fmla="+- 0 10425 1323"/>
                              <a:gd name="T173" fmla="*/ T172 w 9113"/>
                              <a:gd name="T174" fmla="+- 0 2299 2290"/>
                              <a:gd name="T175" fmla="*/ 2299 h 6071"/>
                              <a:gd name="T176" fmla="+- 0 10435 1323"/>
                              <a:gd name="T177" fmla="*/ T176 w 9113"/>
                              <a:gd name="T178" fmla="+- 0 2290 2290"/>
                              <a:gd name="T179" fmla="*/ 2290 h 6071"/>
                              <a:gd name="T180" fmla="+- 0 10429 1323"/>
                              <a:gd name="T181" fmla="*/ T180 w 9113"/>
                              <a:gd name="T182" fmla="+- 0 2290 2290"/>
                              <a:gd name="T183" fmla="*/ 2290 h 6071"/>
                              <a:gd name="T184" fmla="+- 0 1339 1323"/>
                              <a:gd name="T185" fmla="*/ T184 w 9113"/>
                              <a:gd name="T186" fmla="+- 0 2290 2290"/>
                              <a:gd name="T187" fmla="*/ 2290 h 6071"/>
                              <a:gd name="T188" fmla="+- 0 1339 1323"/>
                              <a:gd name="T189" fmla="*/ T188 w 9113"/>
                              <a:gd name="T190" fmla="+- 0 2296 2290"/>
                              <a:gd name="T191" fmla="*/ 2296 h 6071"/>
                              <a:gd name="T192" fmla="+- 0 10429 1323"/>
                              <a:gd name="T193" fmla="*/ T192 w 9113"/>
                              <a:gd name="T194" fmla="+- 0 2296 2290"/>
                              <a:gd name="T195" fmla="*/ 2296 h 6071"/>
                              <a:gd name="T196" fmla="+- 0 10429 1323"/>
                              <a:gd name="T197" fmla="*/ T196 w 9113"/>
                              <a:gd name="T198" fmla="+- 0 2304 2290"/>
                              <a:gd name="T199" fmla="*/ 2304 h 6071"/>
                              <a:gd name="T200" fmla="+- 0 10429 1323"/>
                              <a:gd name="T201" fmla="*/ T200 w 9113"/>
                              <a:gd name="T202" fmla="+- 0 3260 2290"/>
                              <a:gd name="T203" fmla="*/ 3260 h 6071"/>
                              <a:gd name="T204" fmla="+- 0 10429 1323"/>
                              <a:gd name="T205" fmla="*/ T204 w 9113"/>
                              <a:gd name="T206" fmla="+- 0 3274 2290"/>
                              <a:gd name="T207" fmla="*/ 3274 h 6071"/>
                              <a:gd name="T208" fmla="+- 0 10429 1323"/>
                              <a:gd name="T209" fmla="*/ T208 w 9113"/>
                              <a:gd name="T210" fmla="+- 0 8361 2290"/>
                              <a:gd name="T211" fmla="*/ 8361 h 6071"/>
                              <a:gd name="T212" fmla="+- 0 10435 1323"/>
                              <a:gd name="T213" fmla="*/ T212 w 9113"/>
                              <a:gd name="T214" fmla="+- 0 8361 2290"/>
                              <a:gd name="T215" fmla="*/ 8361 h 6071"/>
                              <a:gd name="T216" fmla="+- 0 10435 1323"/>
                              <a:gd name="T217" fmla="*/ T216 w 9113"/>
                              <a:gd name="T218" fmla="+- 0 3274 2290"/>
                              <a:gd name="T219" fmla="*/ 3274 h 6071"/>
                              <a:gd name="T220" fmla="+- 0 10435 1323"/>
                              <a:gd name="T221" fmla="*/ T220 w 9113"/>
                              <a:gd name="T222" fmla="+- 0 3260 2290"/>
                              <a:gd name="T223" fmla="*/ 3260 h 6071"/>
                              <a:gd name="T224" fmla="+- 0 10435 1323"/>
                              <a:gd name="T225" fmla="*/ T224 w 9113"/>
                              <a:gd name="T226" fmla="+- 0 2304 2290"/>
                              <a:gd name="T227" fmla="*/ 2304 h 6071"/>
                              <a:gd name="T228" fmla="+- 0 10435 1323"/>
                              <a:gd name="T229" fmla="*/ T228 w 9113"/>
                              <a:gd name="T230" fmla="+- 0 2296 2290"/>
                              <a:gd name="T231" fmla="*/ 2296 h 6071"/>
                              <a:gd name="T232" fmla="+- 0 10435 1323"/>
                              <a:gd name="T233" fmla="*/ T232 w 9113"/>
                              <a:gd name="T234" fmla="+- 0 2290 2290"/>
                              <a:gd name="T235" fmla="*/ 2290 h 6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113" h="6071">
                                <a:moveTo>
                                  <a:pt x="6" y="0"/>
                                </a:moveTo>
                                <a:lnTo>
                                  <a:pt x="0" y="0"/>
                                </a:lnTo>
                                <a:lnTo>
                                  <a:pt x="0" y="14"/>
                                </a:lnTo>
                                <a:lnTo>
                                  <a:pt x="0" y="970"/>
                                </a:lnTo>
                                <a:lnTo>
                                  <a:pt x="0" y="984"/>
                                </a:lnTo>
                                <a:lnTo>
                                  <a:pt x="0" y="6071"/>
                                </a:lnTo>
                                <a:lnTo>
                                  <a:pt x="6" y="6071"/>
                                </a:lnTo>
                                <a:lnTo>
                                  <a:pt x="6" y="984"/>
                                </a:lnTo>
                                <a:lnTo>
                                  <a:pt x="6" y="970"/>
                                </a:lnTo>
                                <a:lnTo>
                                  <a:pt x="6" y="14"/>
                                </a:lnTo>
                                <a:lnTo>
                                  <a:pt x="6" y="0"/>
                                </a:lnTo>
                                <a:close/>
                                <a:moveTo>
                                  <a:pt x="9102" y="979"/>
                                </a:moveTo>
                                <a:lnTo>
                                  <a:pt x="9096" y="979"/>
                                </a:lnTo>
                                <a:lnTo>
                                  <a:pt x="16" y="979"/>
                                </a:lnTo>
                                <a:lnTo>
                                  <a:pt x="10" y="979"/>
                                </a:lnTo>
                                <a:lnTo>
                                  <a:pt x="10" y="984"/>
                                </a:lnTo>
                                <a:lnTo>
                                  <a:pt x="10" y="6071"/>
                                </a:lnTo>
                                <a:lnTo>
                                  <a:pt x="16" y="6071"/>
                                </a:lnTo>
                                <a:lnTo>
                                  <a:pt x="16" y="984"/>
                                </a:lnTo>
                                <a:lnTo>
                                  <a:pt x="9096" y="984"/>
                                </a:lnTo>
                                <a:lnTo>
                                  <a:pt x="9096" y="6071"/>
                                </a:lnTo>
                                <a:lnTo>
                                  <a:pt x="9102" y="6071"/>
                                </a:lnTo>
                                <a:lnTo>
                                  <a:pt x="9102" y="984"/>
                                </a:lnTo>
                                <a:lnTo>
                                  <a:pt x="9102" y="979"/>
                                </a:lnTo>
                                <a:close/>
                                <a:moveTo>
                                  <a:pt x="9102" y="9"/>
                                </a:moveTo>
                                <a:lnTo>
                                  <a:pt x="9096" y="9"/>
                                </a:lnTo>
                                <a:lnTo>
                                  <a:pt x="9096" y="14"/>
                                </a:lnTo>
                                <a:lnTo>
                                  <a:pt x="9096" y="970"/>
                                </a:lnTo>
                                <a:lnTo>
                                  <a:pt x="16" y="970"/>
                                </a:lnTo>
                                <a:lnTo>
                                  <a:pt x="16" y="14"/>
                                </a:lnTo>
                                <a:lnTo>
                                  <a:pt x="9096" y="14"/>
                                </a:lnTo>
                                <a:lnTo>
                                  <a:pt x="9096" y="9"/>
                                </a:lnTo>
                                <a:lnTo>
                                  <a:pt x="16" y="9"/>
                                </a:lnTo>
                                <a:lnTo>
                                  <a:pt x="10" y="9"/>
                                </a:lnTo>
                                <a:lnTo>
                                  <a:pt x="10" y="14"/>
                                </a:lnTo>
                                <a:lnTo>
                                  <a:pt x="10" y="970"/>
                                </a:lnTo>
                                <a:lnTo>
                                  <a:pt x="10" y="975"/>
                                </a:lnTo>
                                <a:lnTo>
                                  <a:pt x="16" y="975"/>
                                </a:lnTo>
                                <a:lnTo>
                                  <a:pt x="9096" y="975"/>
                                </a:lnTo>
                                <a:lnTo>
                                  <a:pt x="9102" y="975"/>
                                </a:lnTo>
                                <a:lnTo>
                                  <a:pt x="9102" y="970"/>
                                </a:lnTo>
                                <a:lnTo>
                                  <a:pt x="9102" y="14"/>
                                </a:lnTo>
                                <a:lnTo>
                                  <a:pt x="9102" y="9"/>
                                </a:lnTo>
                                <a:close/>
                                <a:moveTo>
                                  <a:pt x="9112" y="0"/>
                                </a:moveTo>
                                <a:lnTo>
                                  <a:pt x="9106" y="0"/>
                                </a:lnTo>
                                <a:lnTo>
                                  <a:pt x="16" y="0"/>
                                </a:lnTo>
                                <a:lnTo>
                                  <a:pt x="16" y="6"/>
                                </a:lnTo>
                                <a:lnTo>
                                  <a:pt x="9106" y="6"/>
                                </a:lnTo>
                                <a:lnTo>
                                  <a:pt x="9106" y="14"/>
                                </a:lnTo>
                                <a:lnTo>
                                  <a:pt x="9106" y="970"/>
                                </a:lnTo>
                                <a:lnTo>
                                  <a:pt x="9106" y="984"/>
                                </a:lnTo>
                                <a:lnTo>
                                  <a:pt x="9106" y="6071"/>
                                </a:lnTo>
                                <a:lnTo>
                                  <a:pt x="9112" y="6071"/>
                                </a:lnTo>
                                <a:lnTo>
                                  <a:pt x="9112" y="984"/>
                                </a:lnTo>
                                <a:lnTo>
                                  <a:pt x="9112" y="970"/>
                                </a:lnTo>
                                <a:lnTo>
                                  <a:pt x="9112" y="14"/>
                                </a:lnTo>
                                <a:lnTo>
                                  <a:pt x="9112" y="6"/>
                                </a:lnTo>
                                <a:lnTo>
                                  <a:pt x="9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66"/>
                        <wps:cNvSpPr txBox="1">
                          <a:spLocks noChangeArrowheads="1"/>
                        </wps:cNvSpPr>
                        <wps:spPr bwMode="auto">
                          <a:xfrm>
                            <a:off x="1446" y="2898"/>
                            <a:ext cx="8864" cy="264"/>
                          </a:xfrm>
                          <a:prstGeom prst="rect">
                            <a:avLst/>
                          </a:prstGeom>
                          <a:solidFill>
                            <a:srgbClr val="D0D0D0"/>
                          </a:solidFill>
                          <a:ln w="3823">
                            <a:solidFill>
                              <a:srgbClr val="000000"/>
                            </a:solidFill>
                            <a:prstDash val="solid"/>
                            <a:miter lim="800000"/>
                            <a:headEnd/>
                            <a:tailEnd/>
                          </a:ln>
                        </wps:spPr>
                        <wps:txbx>
                          <w:txbxContent>
                            <w:p w:rsidR="00F04A7A" w:rsidRDefault="00F04A7A">
                              <w:pPr>
                                <w:spacing w:before="6"/>
                                <w:rPr>
                                  <w:rFonts w:ascii="Times New Roman"/>
                                  <w:sz w:val="5"/>
                                </w:rPr>
                              </w:pPr>
                            </w:p>
                            <w:p w:rsidR="00F04A7A" w:rsidRDefault="0004129A">
                              <w:pPr>
                                <w:ind w:left="11"/>
                                <w:rPr>
                                  <w:b/>
                                  <w:sz w:val="5"/>
                                </w:rPr>
                              </w:pPr>
                              <w:r>
                                <w:rPr>
                                  <w:b/>
                                  <w:color w:val="454545"/>
                                  <w:w w:val="130"/>
                                  <w:sz w:val="5"/>
                                  <w:u w:val="single" w:color="454545"/>
                                </w:rPr>
                                <w:t>[Las Entidades Estatales no podrán incluir, modificar, suprimir o alterar las condiciones de experiencia establecidas en esta Matriz, salvo cuando de forma expresa esta lo determine]</w:t>
                              </w:r>
                              <w:r>
                                <w:rPr>
                                  <w:b/>
                                  <w:color w:val="454545"/>
                                  <w:sz w:val="5"/>
                                  <w:u w:val="single" w:color="454545"/>
                                </w:rPr>
                                <w:t xml:space="preserve"> </w:t>
                              </w:r>
                            </w:p>
                            <w:p w:rsidR="00F04A7A" w:rsidRDefault="0004129A">
                              <w:pPr>
                                <w:spacing w:before="13"/>
                                <w:ind w:left="11"/>
                                <w:rPr>
                                  <w:sz w:val="5"/>
                                </w:rPr>
                              </w:pPr>
                              <w:r>
                                <w:rPr>
                                  <w:w w:val="130"/>
                                  <w:sz w:val="5"/>
                                </w:rPr>
                                <w:t>Para conocer las características de la Matriz 1- Experiencia y las regla</w:t>
                              </w:r>
                              <w:r>
                                <w:rPr>
                                  <w:w w:val="130"/>
                                  <w:sz w:val="5"/>
                                </w:rPr>
                                <w:t>s para establecer la experiencia general y la experiencia específica del procedimiento de contratación, remítase a las instrucciones que se encuentran al final de este documento.</w:t>
                              </w:r>
                            </w:p>
                          </w:txbxContent>
                        </wps:txbx>
                        <wps:bodyPr rot="0" vert="horz" wrap="square" lIns="0" tIns="0" rIns="0" bIns="0" anchor="t" anchorCtr="0" upright="1">
                          <a:noAutofit/>
                        </wps:bodyPr>
                      </wps:wsp>
                      <wps:wsp>
                        <wps:cNvPr id="77" name="Text Box 65"/>
                        <wps:cNvSpPr txBox="1">
                          <a:spLocks noChangeArrowheads="1"/>
                        </wps:cNvSpPr>
                        <wps:spPr bwMode="auto">
                          <a:xfrm>
                            <a:off x="1446" y="2676"/>
                            <a:ext cx="8864" cy="149"/>
                          </a:xfrm>
                          <a:prstGeom prst="rect">
                            <a:avLst/>
                          </a:prstGeom>
                          <a:solidFill>
                            <a:srgbClr val="CECECE"/>
                          </a:solidFill>
                          <a:ln w="7595">
                            <a:solidFill>
                              <a:srgbClr val="000000"/>
                            </a:solidFill>
                            <a:prstDash val="solid"/>
                            <a:miter lim="800000"/>
                            <a:headEnd/>
                            <a:tailEnd/>
                          </a:ln>
                        </wps:spPr>
                        <wps:txbx>
                          <w:txbxContent>
                            <w:p w:rsidR="00F04A7A" w:rsidRDefault="0004129A">
                              <w:pPr>
                                <w:spacing w:before="25"/>
                                <w:ind w:left="429"/>
                                <w:rPr>
                                  <w:b/>
                                  <w:sz w:val="7"/>
                                </w:rPr>
                              </w:pPr>
                              <w:r>
                                <w:rPr>
                                  <w:b/>
                                  <w:w w:val="115"/>
                                  <w:sz w:val="7"/>
                                </w:rPr>
                                <w:t xml:space="preserve">MATRIZ 1 - EXPERIENCIA PARA PROYECTOS DE </w:t>
                              </w:r>
                              <w:r>
                                <w:rPr>
                                  <w:b/>
                                  <w:w w:val="115"/>
                                  <w:sz w:val="7"/>
                                  <w:u w:val="single"/>
                                </w:rPr>
                                <w:t>INTERVENTORÍA</w:t>
                              </w:r>
                              <w:r>
                                <w:rPr>
                                  <w:b/>
                                  <w:w w:val="115"/>
                                  <w:sz w:val="7"/>
                                </w:rPr>
                                <w:t xml:space="preserve"> A PROYECTOS DE INFR</w:t>
                              </w:r>
                              <w:r>
                                <w:rPr>
                                  <w:b/>
                                  <w:w w:val="115"/>
                                  <w:sz w:val="7"/>
                                </w:rPr>
                                <w:t xml:space="preserve">AESTRUCTURA DE TRANSPORTE CUYA COMPLEJIDAD TÉCNICA CORRESPONDA A UN NIVEL </w:t>
                              </w:r>
                              <w:r>
                                <w:rPr>
                                  <w:b/>
                                  <w:w w:val="115"/>
                                  <w:sz w:val="7"/>
                                  <w:u w:val="single"/>
                                </w:rPr>
                                <w:t>BAJO O MEDIO</w:t>
                              </w:r>
                              <w:r>
                                <w:rPr>
                                  <w:b/>
                                  <w:w w:val="115"/>
                                  <w:sz w:val="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367" style="position:absolute;left:0;text-align:left;margin-left:66.15pt;margin-top:114.5pt;width:455.65pt;height:303.55pt;z-index:-251526656;mso-position-horizontal-relative:page;mso-position-vertical-relative:page" coordorigin="1323,2290" coordsize="9113,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">
                <v:shape id="AutoShape 68" o:spid="_x0000_s1368" style="position:absolute;left:1322;top:229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" path="m16,9r-6,l10,14r6,l16,9xm16,l,,,6r16,l16,xe" fillcolor="black" stroked="f">
                  <v:path arrowok="t" o:connecttype="custom" o:connectlocs="16,2299;10,2299;10,2304;16,2304;16,2299;16,2290;0,2290;0,2296;16,2296;16,2290" o:connectangles="0,0,0,0,0,0,0,0,0,0"/>
                </v:shape>
                <v:shape id="AutoShape 67" o:spid="_x0000_s1369" style="position:absolute;left:1322;top:2290;width:9113;height:6071;visibility:visible;mso-wrap-style:square;v-text-anchor:top" coordsize="9113,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" path="m6,l,,,14,,970r,14l,6071r6,l6,984r,-14l6,14,6,xm9102,979r-6,l16,979r-6,l10,984r,5087l16,6071,16,984r9080,l9096,6071r6,l9102,984r,-5xm9102,9r-6,l9096,14r,956l16,970,16,14r9080,l9096,9,16,9r-6,l10,14r,956l10,975r6,l9096,975r6,l9102,970r,-956l9102,9xm9112,r-6,l16,r,6l9106,6r,8l9106,970r,14l9106,6071r6,l9112,984r,-14l9112,14r,-8l9112,xe" fillcolor="black" stroked="f">
                  <v:path arrowok="t" o:connecttype="custom" o:connectlocs="6,2290;0,2290;0,2304;0,3260;0,3274;0,8361;6,8361;6,3274;6,3260;6,2304;6,2290;9102,3269;9096,3269;16,3269;10,3269;10,3274;10,8361;16,8361;16,3274;9096,3274;9096,8361;9102,8361;9102,3274;9102,3269;9102,2299;9096,2299;9096,2304;9096,3260;16,3260;16,2304;9096,2304;9096,2299;16,2299;10,2299;10,2304;10,3260;10,3265;16,3265;9096,3265;9102,3265;9102,3265;9102,3260;9102,2304;9102,2299;9112,2290;9106,2290;16,2290;16,2296;9106,2296;9106,2304;9106,3260;9106,3274;9106,8361;9112,8361;9112,3274;9112,3260;9112,2304;9112,2296;9112,2290" o:connectangles="0,0,0,0,0,0,0,0,0,0,0,0,0,0,0,0,0,0,0,0,0,0,0,0,0,0,0,0,0,0,0,0,0,0,0,0,0,0,0,0,0,0,0,0,0,0,0,0,0,0,0,0,0,0,0,0,0,0,0"/>
                </v:shape>
                <v:shape id="Text Box 66" o:spid="_x0000_s1370" type="#_x0000_t202" style="position:absolute;left:1446;top:2898;width:886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" fillcolor="#d0d0d0" strokeweight=".1062mm">
                  <v:textbox inset="0,0,0,0">
                    <w:txbxContent>
                      <w:p w:rsidR="00F04A7A" w:rsidRDefault="00F04A7A">
                        <w:pPr>
                          <w:spacing w:before="6"/>
                          <w:rPr>
                            <w:rFonts w:ascii="Times New Roman"/>
                            <w:sz w:val="5"/>
                          </w:rPr>
                        </w:pPr>
                      </w:p>
                      <w:p w:rsidR="00F04A7A" w:rsidRDefault="0004129A">
                        <w:pPr>
                          <w:ind w:left="11"/>
                          <w:rPr>
                            <w:b/>
                            <w:sz w:val="5"/>
                          </w:rPr>
                        </w:pPr>
                        <w:r>
                          <w:rPr>
                            <w:b/>
                            <w:color w:val="454545"/>
                            <w:w w:val="130"/>
                            <w:sz w:val="5"/>
                            <w:u w:val="single" w:color="454545"/>
                          </w:rPr>
                          <w:t>[Las Entidades Estatales no podrán incluir, modificar, suprimir o alterar las condiciones de experiencia establecidas en esta Matriz, salvo cuando de forma expresa esta lo determine]</w:t>
                        </w:r>
                        <w:r>
                          <w:rPr>
                            <w:b/>
                            <w:color w:val="454545"/>
                            <w:sz w:val="5"/>
                            <w:u w:val="single" w:color="454545"/>
                          </w:rPr>
                          <w:t xml:space="preserve"> </w:t>
                        </w:r>
                      </w:p>
                      <w:p w:rsidR="00F04A7A" w:rsidRDefault="0004129A">
                        <w:pPr>
                          <w:spacing w:before="13"/>
                          <w:ind w:left="11"/>
                          <w:rPr>
                            <w:sz w:val="5"/>
                          </w:rPr>
                        </w:pPr>
                        <w:r>
                          <w:rPr>
                            <w:w w:val="130"/>
                            <w:sz w:val="5"/>
                          </w:rPr>
                          <w:t>Para conocer las características de la Matriz 1- Experiencia y las regla</w:t>
                        </w:r>
                        <w:r>
                          <w:rPr>
                            <w:w w:val="130"/>
                            <w:sz w:val="5"/>
                          </w:rPr>
                          <w:t>s para establecer la experiencia general y la experiencia específica del procedimiento de contratación, remítase a las instrucciones que se encuentran al final de este documento.</w:t>
                        </w:r>
                      </w:p>
                    </w:txbxContent>
                  </v:textbox>
                </v:shape>
                <v:shape id="Text Box 65" o:spid="_x0000_s1371" type="#_x0000_t202" style="position:absolute;left:1446;top:2676;width:8864;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" fillcolor="#cecece" strokeweight=".21097mm">
                  <v:textbox inset="0,0,0,0">
                    <w:txbxContent>
                      <w:p w:rsidR="00F04A7A" w:rsidRDefault="0004129A">
                        <w:pPr>
                          <w:spacing w:before="25"/>
                          <w:ind w:left="429"/>
                          <w:rPr>
                            <w:b/>
                            <w:sz w:val="7"/>
                          </w:rPr>
                        </w:pPr>
                        <w:r>
                          <w:rPr>
                            <w:b/>
                            <w:w w:val="115"/>
                            <w:sz w:val="7"/>
                          </w:rPr>
                          <w:t xml:space="preserve">MATRIZ 1 - EXPERIENCIA PARA PROYECTOS DE </w:t>
                        </w:r>
                        <w:r>
                          <w:rPr>
                            <w:b/>
                            <w:w w:val="115"/>
                            <w:sz w:val="7"/>
                            <w:u w:val="single"/>
                          </w:rPr>
                          <w:t>INTERVENTORÍA</w:t>
                        </w:r>
                        <w:r>
                          <w:rPr>
                            <w:b/>
                            <w:w w:val="115"/>
                            <w:sz w:val="7"/>
                          </w:rPr>
                          <w:t xml:space="preserve"> A PROYECTOS DE INFR</w:t>
                        </w:r>
                        <w:r>
                          <w:rPr>
                            <w:b/>
                            <w:w w:val="115"/>
                            <w:sz w:val="7"/>
                          </w:rPr>
                          <w:t xml:space="preserve">AESTRUCTURA DE TRANSPORTE CUYA COMPLEJIDAD TÉCNICA CORRESPONDA A UN NIVEL </w:t>
                        </w:r>
                        <w:r>
                          <w:rPr>
                            <w:b/>
                            <w:w w:val="115"/>
                            <w:sz w:val="7"/>
                            <w:u w:val="single"/>
                          </w:rPr>
                          <w:t>BAJO O MEDIO</w:t>
                        </w:r>
                        <w:r>
                          <w:rPr>
                            <w:b/>
                            <w:w w:val="115"/>
                            <w:sz w:val="7"/>
                          </w:rPr>
                          <w:t>.</w:t>
                        </w:r>
                      </w:p>
                    </w:txbxContent>
                  </v:textbox>
                </v:shape>
                <w10:wrap anchorx="page" anchory="page"/>
              </v:group>
            </w:pict>
          </mc:Fallback>
        </mc:AlternateContent>
      </w:r>
      <w:r>
        <w:rPr>
          <w:noProof/>
          <w:lang w:val="en-US"/>
        </w:rPr>
        <mc:AlternateContent>
          <mc:Choice Requires="wps">
            <w:drawing>
              <wp:anchor distT="0" distB="0" distL="114300" distR="114300" simplePos="0" relativeHeight="251726336" behindDoc="0" locked="0" layoutInCell="1" allowOverlap="1">
                <wp:simplePos x="0" y="0"/>
                <wp:positionH relativeFrom="page">
                  <wp:posOffset>815340</wp:posOffset>
                </wp:positionH>
                <wp:positionV relativeFrom="page">
                  <wp:posOffset>5623560</wp:posOffset>
                </wp:positionV>
                <wp:extent cx="10795" cy="3832225"/>
                <wp:effectExtent l="0" t="0" r="0" b="0"/>
                <wp:wrapNone/>
                <wp:docPr id="7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32225"/>
                        </a:xfrm>
                        <a:custGeom>
                          <a:avLst/>
                          <a:gdLst>
                            <a:gd name="T0" fmla="+- 0 1290 1284"/>
                            <a:gd name="T1" fmla="*/ T0 w 17"/>
                            <a:gd name="T2" fmla="+- 0 8856 8856"/>
                            <a:gd name="T3" fmla="*/ 8856 h 6035"/>
                            <a:gd name="T4" fmla="+- 0 1284 1284"/>
                            <a:gd name="T5" fmla="*/ T4 w 17"/>
                            <a:gd name="T6" fmla="+- 0 8856 8856"/>
                            <a:gd name="T7" fmla="*/ 8856 h 6035"/>
                            <a:gd name="T8" fmla="+- 0 1284 1284"/>
                            <a:gd name="T9" fmla="*/ T8 w 17"/>
                            <a:gd name="T10" fmla="+- 0 14891 8856"/>
                            <a:gd name="T11" fmla="*/ 14891 h 6035"/>
                            <a:gd name="T12" fmla="+- 0 1290 1284"/>
                            <a:gd name="T13" fmla="*/ T12 w 17"/>
                            <a:gd name="T14" fmla="+- 0 14891 8856"/>
                            <a:gd name="T15" fmla="*/ 14891 h 6035"/>
                            <a:gd name="T16" fmla="+- 0 1290 1284"/>
                            <a:gd name="T17" fmla="*/ T16 w 17"/>
                            <a:gd name="T18" fmla="+- 0 8856 8856"/>
                            <a:gd name="T19" fmla="*/ 8856 h 6035"/>
                            <a:gd name="T20" fmla="+- 0 1301 1284"/>
                            <a:gd name="T21" fmla="*/ T20 w 17"/>
                            <a:gd name="T22" fmla="+- 0 8856 8856"/>
                            <a:gd name="T23" fmla="*/ 8856 h 6035"/>
                            <a:gd name="T24" fmla="+- 0 1295 1284"/>
                            <a:gd name="T25" fmla="*/ T24 w 17"/>
                            <a:gd name="T26" fmla="+- 0 8856 8856"/>
                            <a:gd name="T27" fmla="*/ 8856 h 6035"/>
                            <a:gd name="T28" fmla="+- 0 1295 1284"/>
                            <a:gd name="T29" fmla="*/ T28 w 17"/>
                            <a:gd name="T30" fmla="+- 0 14891 8856"/>
                            <a:gd name="T31" fmla="*/ 14891 h 6035"/>
                            <a:gd name="T32" fmla="+- 0 1301 1284"/>
                            <a:gd name="T33" fmla="*/ T32 w 17"/>
                            <a:gd name="T34" fmla="+- 0 14891 8856"/>
                            <a:gd name="T35" fmla="*/ 14891 h 6035"/>
                            <a:gd name="T36" fmla="+- 0 1301 1284"/>
                            <a:gd name="T37" fmla="*/ T36 w 17"/>
                            <a:gd name="T38" fmla="+- 0 8856 8856"/>
                            <a:gd name="T39" fmla="*/ 8856 h 6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35">
                              <a:moveTo>
                                <a:pt x="6" y="0"/>
                              </a:moveTo>
                              <a:lnTo>
                                <a:pt x="0" y="0"/>
                              </a:lnTo>
                              <a:lnTo>
                                <a:pt x="0" y="6035"/>
                              </a:lnTo>
                              <a:lnTo>
                                <a:pt x="6" y="6035"/>
                              </a:lnTo>
                              <a:lnTo>
                                <a:pt x="6" y="0"/>
                              </a:lnTo>
                              <a:close/>
                              <a:moveTo>
                                <a:pt x="17" y="0"/>
                              </a:moveTo>
                              <a:lnTo>
                                <a:pt x="11" y="0"/>
                              </a:lnTo>
                              <a:lnTo>
                                <a:pt x="11" y="6035"/>
                              </a:lnTo>
                              <a:lnTo>
                                <a:pt x="17" y="603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AA1E" id="AutoShape 63" o:spid="_x0000_s1026" style="position:absolute;margin-left:64.2pt;margin-top:442.8pt;width:.85pt;height:301.7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" path="m6,l,,,6035r6,l6,xm17,l11,r,6035l17,6035,17,xe" fillcolor="black" stroked="f">
                <v:path arrowok="t" o:connecttype="custom" o:connectlocs="3810,5623560;0,5623560;0,9455785;3810,9455785;3810,5623560;10795,5623560;6985,5623560;6985,9455785;10795,9455785;10795,5623560" o:connectangles="0,0,0,0,0,0,0,0,0,0"/>
                <w10:wrap anchorx="page" anchory="page"/>
              </v:shape>
            </w:pict>
          </mc:Fallback>
        </mc:AlternateContent>
      </w:r>
      <w:r>
        <w:rPr>
          <w:noProof/>
          <w:lang w:val="en-US"/>
        </w:rPr>
        <mc:AlternateContent>
          <mc:Choice Requires="wps">
            <w:drawing>
              <wp:anchor distT="0" distB="0" distL="114300" distR="114300" simplePos="0" relativeHeight="251727360" behindDoc="0" locked="0" layoutInCell="1" allowOverlap="1">
                <wp:simplePos x="0" y="0"/>
                <wp:positionH relativeFrom="page">
                  <wp:posOffset>6610985</wp:posOffset>
                </wp:positionH>
                <wp:positionV relativeFrom="page">
                  <wp:posOffset>5623560</wp:posOffset>
                </wp:positionV>
                <wp:extent cx="10795" cy="3832225"/>
                <wp:effectExtent l="0" t="0" r="0" b="0"/>
                <wp:wrapNone/>
                <wp:docPr id="7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32225"/>
                        </a:xfrm>
                        <a:custGeom>
                          <a:avLst/>
                          <a:gdLst>
                            <a:gd name="T0" fmla="+- 0 10417 10411"/>
                            <a:gd name="T1" fmla="*/ T0 w 17"/>
                            <a:gd name="T2" fmla="+- 0 8856 8856"/>
                            <a:gd name="T3" fmla="*/ 8856 h 6035"/>
                            <a:gd name="T4" fmla="+- 0 10411 10411"/>
                            <a:gd name="T5" fmla="*/ T4 w 17"/>
                            <a:gd name="T6" fmla="+- 0 8856 8856"/>
                            <a:gd name="T7" fmla="*/ 8856 h 6035"/>
                            <a:gd name="T8" fmla="+- 0 10411 10411"/>
                            <a:gd name="T9" fmla="*/ T8 w 17"/>
                            <a:gd name="T10" fmla="+- 0 14891 8856"/>
                            <a:gd name="T11" fmla="*/ 14891 h 6035"/>
                            <a:gd name="T12" fmla="+- 0 10417 10411"/>
                            <a:gd name="T13" fmla="*/ T12 w 17"/>
                            <a:gd name="T14" fmla="+- 0 14891 8856"/>
                            <a:gd name="T15" fmla="*/ 14891 h 6035"/>
                            <a:gd name="T16" fmla="+- 0 10417 10411"/>
                            <a:gd name="T17" fmla="*/ T16 w 17"/>
                            <a:gd name="T18" fmla="+- 0 8856 8856"/>
                            <a:gd name="T19" fmla="*/ 8856 h 6035"/>
                            <a:gd name="T20" fmla="+- 0 10428 10411"/>
                            <a:gd name="T21" fmla="*/ T20 w 17"/>
                            <a:gd name="T22" fmla="+- 0 8856 8856"/>
                            <a:gd name="T23" fmla="*/ 8856 h 6035"/>
                            <a:gd name="T24" fmla="+- 0 10421 10411"/>
                            <a:gd name="T25" fmla="*/ T24 w 17"/>
                            <a:gd name="T26" fmla="+- 0 8856 8856"/>
                            <a:gd name="T27" fmla="*/ 8856 h 6035"/>
                            <a:gd name="T28" fmla="+- 0 10421 10411"/>
                            <a:gd name="T29" fmla="*/ T28 w 17"/>
                            <a:gd name="T30" fmla="+- 0 14891 8856"/>
                            <a:gd name="T31" fmla="*/ 14891 h 6035"/>
                            <a:gd name="T32" fmla="+- 0 10428 10411"/>
                            <a:gd name="T33" fmla="*/ T32 w 17"/>
                            <a:gd name="T34" fmla="+- 0 14891 8856"/>
                            <a:gd name="T35" fmla="*/ 14891 h 6035"/>
                            <a:gd name="T36" fmla="+- 0 10428 10411"/>
                            <a:gd name="T37" fmla="*/ T36 w 17"/>
                            <a:gd name="T38" fmla="+- 0 8856 8856"/>
                            <a:gd name="T39" fmla="*/ 8856 h 6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35">
                              <a:moveTo>
                                <a:pt x="6" y="0"/>
                              </a:moveTo>
                              <a:lnTo>
                                <a:pt x="0" y="0"/>
                              </a:lnTo>
                              <a:lnTo>
                                <a:pt x="0" y="6035"/>
                              </a:lnTo>
                              <a:lnTo>
                                <a:pt x="6" y="6035"/>
                              </a:lnTo>
                              <a:lnTo>
                                <a:pt x="6" y="0"/>
                              </a:lnTo>
                              <a:close/>
                              <a:moveTo>
                                <a:pt x="17" y="0"/>
                              </a:moveTo>
                              <a:lnTo>
                                <a:pt x="10" y="0"/>
                              </a:lnTo>
                              <a:lnTo>
                                <a:pt x="10" y="6035"/>
                              </a:lnTo>
                              <a:lnTo>
                                <a:pt x="17" y="603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76E5D" id="AutoShape 62" o:spid="_x0000_s1026" style="position:absolute;margin-left:520.55pt;margin-top:442.8pt;width:.85pt;height:301.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" path="m6,l,,,6035r6,l6,xm17,l10,r,6035l17,6035,17,xe" fillcolor="black" stroked="f">
                <v:path arrowok="t" o:connecttype="custom" o:connectlocs="3810,5623560;0,5623560;0,9455785;3810,9455785;3810,5623560;10795,5623560;6350,5623560;6350,9455785;10795,9455785;10795,5623560" o:connectangles="0,0,0,0,0,0,0,0,0,0"/>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70" name="Line 61"/>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A4C65B" id="Group 60"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">
                <v:line id="Line 61"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" strokecolor="#231f1f" strokeweight=".1275mm"/>
                <w10:anchorlock/>
              </v:group>
            </w:pict>
          </mc:Fallback>
        </mc:AlternateContent>
      </w:r>
    </w:p>
    <w:p w:rsidR="00F04A7A" w:rsidRDefault="00F04A7A">
      <w:pPr>
        <w:pStyle w:val="Textoindependiente"/>
        <w:rPr>
          <w:rFonts w:ascii="Times New Roman"/>
          <w:sz w:val="20"/>
        </w:rPr>
      </w:pPr>
    </w:p>
    <w:p w:rsidR="00F04A7A" w:rsidRDefault="00F04A7A">
      <w:pPr>
        <w:pStyle w:val="Textoindependiente"/>
        <w:spacing w:before="1" w:after="1"/>
        <w:rPr>
          <w:rFonts w:ascii="Times New Roman"/>
          <w:sz w:val="11"/>
        </w:rPr>
      </w:pPr>
    </w:p>
    <w:tbl>
      <w:tblPr>
        <w:tblStyle w:val="TableNormal"/>
        <w:tblW w:w="0" w:type="auto"/>
        <w:tblInd w:w="7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3"/>
        <w:gridCol w:w="903"/>
        <w:gridCol w:w="505"/>
        <w:gridCol w:w="417"/>
      </w:tblGrid>
      <w:tr w:rsidR="00F04A7A">
        <w:trPr>
          <w:trHeight w:val="69"/>
        </w:trPr>
        <w:tc>
          <w:tcPr>
            <w:tcW w:w="2688" w:type="dxa"/>
            <w:gridSpan w:val="4"/>
          </w:tcPr>
          <w:p w:rsidR="00F04A7A" w:rsidRDefault="0004129A">
            <w:pPr>
              <w:pStyle w:val="TableParagraph"/>
              <w:spacing w:before="17" w:line="32" w:lineRule="exact"/>
              <w:ind w:left="155"/>
              <w:rPr>
                <w:sz w:val="4"/>
              </w:rPr>
            </w:pPr>
            <w:r>
              <w:rPr>
                <w:w w:val="130"/>
                <w:sz w:val="4"/>
              </w:rPr>
              <w:t>Matriz 1 - Experiencia "Documentos tipo de interventoría de obra pública de infraestructura de transporte"</w:t>
            </w:r>
          </w:p>
        </w:tc>
      </w:tr>
      <w:tr w:rsidR="00F04A7A">
        <w:trPr>
          <w:trHeight w:val="140"/>
        </w:trPr>
        <w:tc>
          <w:tcPr>
            <w:tcW w:w="863" w:type="dxa"/>
            <w:tcBorders>
              <w:left w:val="dotted" w:sz="4" w:space="0" w:color="000000"/>
              <w:bottom w:val="dotted" w:sz="4" w:space="0" w:color="000000"/>
              <w:right w:val="dotted" w:sz="4" w:space="0" w:color="000000"/>
            </w:tcBorders>
          </w:tcPr>
          <w:p w:rsidR="00F04A7A" w:rsidRDefault="00F04A7A">
            <w:pPr>
              <w:pStyle w:val="TableParagraph"/>
              <w:spacing w:before="6"/>
              <w:rPr>
                <w:rFonts w:ascii="Times New Roman"/>
                <w:sz w:val="4"/>
              </w:rPr>
            </w:pPr>
          </w:p>
          <w:p w:rsidR="00F04A7A" w:rsidRDefault="0004129A">
            <w:pPr>
              <w:pStyle w:val="TableParagraph"/>
              <w:spacing w:before="1"/>
              <w:ind w:left="11"/>
              <w:rPr>
                <w:b/>
                <w:sz w:val="4"/>
              </w:rPr>
            </w:pPr>
            <w:r>
              <w:rPr>
                <w:b/>
                <w:w w:val="130"/>
                <w:sz w:val="4"/>
              </w:rPr>
              <w:t>Código</w:t>
            </w:r>
          </w:p>
        </w:tc>
        <w:tc>
          <w:tcPr>
            <w:tcW w:w="903" w:type="dxa"/>
            <w:tcBorders>
              <w:left w:val="dotted" w:sz="4" w:space="0" w:color="000000"/>
              <w:bottom w:val="dotted" w:sz="4" w:space="0" w:color="000000"/>
              <w:right w:val="dotted" w:sz="4" w:space="0" w:color="000000"/>
            </w:tcBorders>
          </w:tcPr>
          <w:p w:rsidR="00F04A7A" w:rsidRDefault="00F04A7A">
            <w:pPr>
              <w:pStyle w:val="TableParagraph"/>
              <w:spacing w:before="6"/>
              <w:rPr>
                <w:rFonts w:ascii="Times New Roman"/>
                <w:sz w:val="4"/>
              </w:rPr>
            </w:pPr>
          </w:p>
          <w:p w:rsidR="00F04A7A" w:rsidRDefault="0004129A">
            <w:pPr>
              <w:pStyle w:val="TableParagraph"/>
              <w:spacing w:before="1"/>
              <w:ind w:left="11"/>
              <w:rPr>
                <w:sz w:val="4"/>
              </w:rPr>
            </w:pPr>
            <w:r>
              <w:rPr>
                <w:w w:val="130"/>
                <w:sz w:val="4"/>
              </w:rPr>
              <w:t>CCE-EICP-FM-71</w:t>
            </w:r>
          </w:p>
        </w:tc>
        <w:tc>
          <w:tcPr>
            <w:tcW w:w="505" w:type="dxa"/>
            <w:tcBorders>
              <w:left w:val="dotted" w:sz="4" w:space="0" w:color="000000"/>
              <w:bottom w:val="dotted" w:sz="4" w:space="0" w:color="000000"/>
              <w:right w:val="dotted" w:sz="4" w:space="0" w:color="000000"/>
            </w:tcBorders>
          </w:tcPr>
          <w:p w:rsidR="00F04A7A" w:rsidRDefault="00F04A7A">
            <w:pPr>
              <w:pStyle w:val="TableParagraph"/>
              <w:spacing w:before="6"/>
              <w:rPr>
                <w:rFonts w:ascii="Times New Roman"/>
                <w:sz w:val="4"/>
              </w:rPr>
            </w:pPr>
          </w:p>
          <w:p w:rsidR="00F04A7A" w:rsidRDefault="0004129A">
            <w:pPr>
              <w:pStyle w:val="TableParagraph"/>
              <w:spacing w:before="1"/>
              <w:ind w:left="157"/>
              <w:rPr>
                <w:sz w:val="4"/>
              </w:rPr>
            </w:pPr>
            <w:r>
              <w:rPr>
                <w:b/>
                <w:w w:val="130"/>
                <w:sz w:val="4"/>
              </w:rPr>
              <w:t>Versión</w:t>
            </w:r>
            <w:r>
              <w:rPr>
                <w:w w:val="130"/>
                <w:sz w:val="4"/>
              </w:rPr>
              <w:t>1</w:t>
            </w:r>
          </w:p>
        </w:tc>
        <w:tc>
          <w:tcPr>
            <w:tcW w:w="417" w:type="dxa"/>
            <w:tcBorders>
              <w:left w:val="dotted" w:sz="4" w:space="0" w:color="000000"/>
              <w:bottom w:val="dotted" w:sz="4" w:space="0" w:color="000000"/>
              <w:right w:val="dotted" w:sz="4" w:space="0" w:color="000000"/>
            </w:tcBorders>
          </w:tcPr>
          <w:p w:rsidR="00F04A7A" w:rsidRDefault="00F04A7A">
            <w:pPr>
              <w:pStyle w:val="TableParagraph"/>
              <w:rPr>
                <w:rFonts w:ascii="Times New Roman"/>
                <w:sz w:val="6"/>
              </w:rPr>
            </w:pPr>
          </w:p>
        </w:tc>
      </w:tr>
    </w:tbl>
    <w:p w:rsidR="00F04A7A" w:rsidRDefault="00F04A7A">
      <w:pPr>
        <w:pStyle w:val="Textoindependiente"/>
        <w:rPr>
          <w:rFonts w:ascii="Times New Roman"/>
          <w:sz w:val="20"/>
        </w:rPr>
      </w:pPr>
    </w:p>
    <w:p w:rsidR="00F04A7A" w:rsidRDefault="00F04A7A">
      <w:pPr>
        <w:pStyle w:val="Textoindependiente"/>
        <w:rPr>
          <w:rFonts w:ascii="Times New Roman"/>
          <w:sz w:val="20"/>
        </w:rPr>
      </w:pPr>
    </w:p>
    <w:p w:rsidR="00F04A7A" w:rsidRDefault="00F04A7A">
      <w:pPr>
        <w:pStyle w:val="Textoindependiente"/>
        <w:spacing w:before="6" w:after="1"/>
        <w:rPr>
          <w:rFonts w:ascii="Times New Roman"/>
          <w:sz w:val="24"/>
        </w:r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3"/>
        <w:gridCol w:w="903"/>
        <w:gridCol w:w="921"/>
        <w:gridCol w:w="1203"/>
        <w:gridCol w:w="1293"/>
        <w:gridCol w:w="505"/>
        <w:gridCol w:w="462"/>
        <w:gridCol w:w="433"/>
        <w:gridCol w:w="469"/>
        <w:gridCol w:w="484"/>
        <w:gridCol w:w="613"/>
        <w:gridCol w:w="720"/>
      </w:tblGrid>
      <w:tr w:rsidR="00F04A7A">
        <w:trPr>
          <w:trHeight w:val="79"/>
        </w:trPr>
        <w:tc>
          <w:tcPr>
            <w:tcW w:w="8869" w:type="dxa"/>
            <w:gridSpan w:val="12"/>
            <w:tcBorders>
              <w:bottom w:val="single" w:sz="4" w:space="0" w:color="000000"/>
            </w:tcBorders>
            <w:shd w:val="clear" w:color="auto" w:fill="CECECE"/>
          </w:tcPr>
          <w:p w:rsidR="00F04A7A" w:rsidRDefault="0004129A">
            <w:pPr>
              <w:pStyle w:val="TableParagraph"/>
              <w:spacing w:before="8" w:line="51" w:lineRule="exact"/>
              <w:ind w:left="3368"/>
              <w:rPr>
                <w:b/>
                <w:sz w:val="5"/>
              </w:rPr>
            </w:pPr>
            <w:r>
              <w:rPr>
                <w:b/>
                <w:w w:val="130"/>
                <w:sz w:val="5"/>
              </w:rPr>
              <w:t>1. INTERVENTORÍA A OBRAS EN VÍAS PRIMARIAS O SECUNDARIAS</w:t>
            </w:r>
          </w:p>
        </w:tc>
      </w:tr>
      <w:tr w:rsidR="00F04A7A">
        <w:trPr>
          <w:trHeight w:val="246"/>
        </w:trPr>
        <w:tc>
          <w:tcPr>
            <w:tcW w:w="2687" w:type="dxa"/>
            <w:gridSpan w:val="3"/>
            <w:tcBorders>
              <w:top w:val="single" w:sz="4" w:space="0" w:color="000000"/>
              <w:bottom w:val="single" w:sz="4" w:space="0" w:color="000000"/>
              <w:right w:val="single" w:sz="4" w:space="0" w:color="000000"/>
            </w:tcBorders>
            <w:shd w:val="clear" w:color="auto" w:fill="CECECE"/>
          </w:tcPr>
          <w:p w:rsidR="00F04A7A" w:rsidRDefault="00F04A7A">
            <w:pPr>
              <w:pStyle w:val="TableParagraph"/>
              <w:spacing w:before="9"/>
              <w:rPr>
                <w:rFonts w:ascii="Times New Roman"/>
                <w:sz w:val="7"/>
              </w:rPr>
            </w:pPr>
          </w:p>
          <w:p w:rsidR="00F04A7A" w:rsidRDefault="0004129A">
            <w:pPr>
              <w:pStyle w:val="TableParagraph"/>
              <w:ind w:left="669"/>
              <w:rPr>
                <w:b/>
                <w:sz w:val="5"/>
              </w:rPr>
            </w:pPr>
            <w:r>
              <w:rPr>
                <w:b/>
                <w:w w:val="130"/>
                <w:sz w:val="5"/>
              </w:rPr>
              <w:t>Cuantías del procedimiento de contratación:</w:t>
            </w:r>
          </w:p>
        </w:tc>
        <w:tc>
          <w:tcPr>
            <w:tcW w:w="1203"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8"/>
              </w:rPr>
            </w:pPr>
          </w:p>
          <w:p w:rsidR="00F04A7A" w:rsidRDefault="0004129A">
            <w:pPr>
              <w:pStyle w:val="TableParagraph"/>
              <w:spacing w:before="1"/>
              <w:ind w:left="394"/>
              <w:rPr>
                <w:b/>
                <w:sz w:val="5"/>
              </w:rPr>
            </w:pPr>
            <w:r>
              <w:rPr>
                <w:b/>
                <w:w w:val="130"/>
                <w:sz w:val="5"/>
              </w:rPr>
              <w:t>&lt; 100 SMMLV</w:t>
            </w:r>
          </w:p>
        </w:tc>
        <w:tc>
          <w:tcPr>
            <w:tcW w:w="1293"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8"/>
              </w:rPr>
            </w:pPr>
          </w:p>
          <w:p w:rsidR="00F04A7A" w:rsidRDefault="0004129A">
            <w:pPr>
              <w:pStyle w:val="TableParagraph"/>
              <w:spacing w:before="1"/>
              <w:ind w:left="286"/>
              <w:rPr>
                <w:b/>
                <w:sz w:val="5"/>
              </w:rPr>
            </w:pPr>
            <w:r>
              <w:rPr>
                <w:b/>
                <w:w w:val="130"/>
                <w:sz w:val="5"/>
              </w:rPr>
              <w:t>Entre 100 y 500 SMMLV</w:t>
            </w:r>
          </w:p>
        </w:tc>
        <w:tc>
          <w:tcPr>
            <w:tcW w:w="967" w:type="dxa"/>
            <w:gridSpan w:val="2"/>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8"/>
              </w:rPr>
            </w:pPr>
          </w:p>
          <w:p w:rsidR="00F04A7A" w:rsidRDefault="0004129A">
            <w:pPr>
              <w:pStyle w:val="TableParagraph"/>
              <w:spacing w:before="1"/>
              <w:ind w:left="94"/>
              <w:rPr>
                <w:b/>
                <w:sz w:val="5"/>
              </w:rPr>
            </w:pPr>
            <w:r>
              <w:rPr>
                <w:b/>
                <w:w w:val="130"/>
                <w:sz w:val="5"/>
              </w:rPr>
              <w:t>Entre 501 y 1.000 SMMLV</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rPr>
                <w:rFonts w:ascii="Times New Roman"/>
                <w:sz w:val="8"/>
              </w:rPr>
            </w:pPr>
          </w:p>
          <w:p w:rsidR="00F04A7A" w:rsidRDefault="0004129A">
            <w:pPr>
              <w:pStyle w:val="TableParagraph"/>
              <w:spacing w:before="1"/>
              <w:ind w:left="34"/>
              <w:rPr>
                <w:b/>
                <w:sz w:val="5"/>
              </w:rPr>
            </w:pPr>
            <w:r>
              <w:rPr>
                <w:b/>
                <w:w w:val="130"/>
                <w:sz w:val="5"/>
              </w:rPr>
              <w:t>Entre 1.001 y 4.000 SMMLV</w:t>
            </w:r>
          </w:p>
        </w:tc>
        <w:tc>
          <w:tcPr>
            <w:tcW w:w="1817" w:type="dxa"/>
            <w:gridSpan w:val="3"/>
            <w:tcBorders>
              <w:top w:val="single" w:sz="4" w:space="0" w:color="000000"/>
              <w:left w:val="single" w:sz="4" w:space="0" w:color="000000"/>
              <w:bottom w:val="single" w:sz="4" w:space="0" w:color="000000"/>
            </w:tcBorders>
            <w:shd w:val="clear" w:color="auto" w:fill="CECECE"/>
          </w:tcPr>
          <w:p w:rsidR="00F04A7A" w:rsidRDefault="00F04A7A">
            <w:pPr>
              <w:pStyle w:val="TableParagraph"/>
              <w:rPr>
                <w:rFonts w:ascii="Times New Roman"/>
                <w:sz w:val="8"/>
              </w:rPr>
            </w:pPr>
          </w:p>
          <w:p w:rsidR="00F04A7A" w:rsidRDefault="0004129A">
            <w:pPr>
              <w:pStyle w:val="TableParagraph"/>
              <w:spacing w:before="1"/>
              <w:ind w:left="455"/>
              <w:rPr>
                <w:b/>
                <w:sz w:val="5"/>
              </w:rPr>
            </w:pPr>
            <w:r>
              <w:rPr>
                <w:b/>
                <w:w w:val="130"/>
                <w:sz w:val="5"/>
              </w:rPr>
              <w:t>Mayor o igual a 4.001 SMMLV</w:t>
            </w:r>
          </w:p>
        </w:tc>
      </w:tr>
      <w:tr w:rsidR="00F04A7A">
        <w:trPr>
          <w:trHeight w:val="169"/>
        </w:trPr>
        <w:tc>
          <w:tcPr>
            <w:tcW w:w="863" w:type="dxa"/>
            <w:tcBorders>
              <w:top w:val="single" w:sz="4" w:space="0" w:color="000000"/>
              <w:bottom w:val="single" w:sz="4" w:space="0" w:color="000000"/>
            </w:tcBorders>
            <w:shd w:val="clear" w:color="auto" w:fill="CECECE"/>
          </w:tcPr>
          <w:p w:rsidR="00F04A7A" w:rsidRDefault="0004129A">
            <w:pPr>
              <w:pStyle w:val="TableParagraph"/>
              <w:spacing w:before="12" w:line="70" w:lineRule="atLeast"/>
              <w:ind w:left="202" w:hanging="57"/>
              <w:rPr>
                <w:b/>
                <w:sz w:val="5"/>
              </w:rPr>
            </w:pPr>
            <w:r>
              <w:rPr>
                <w:b/>
                <w:w w:val="130"/>
                <w:sz w:val="5"/>
              </w:rPr>
              <w:t>Acreditación de la EXPERIENCIA:</w:t>
            </w:r>
          </w:p>
        </w:tc>
        <w:tc>
          <w:tcPr>
            <w:tcW w:w="903" w:type="dxa"/>
            <w:tcBorders>
              <w:top w:val="single" w:sz="4" w:space="0" w:color="000000"/>
              <w:bottom w:val="single" w:sz="4" w:space="0" w:color="000000"/>
              <w:right w:val="single" w:sz="4" w:space="0" w:color="000000"/>
            </w:tcBorders>
            <w:shd w:val="clear" w:color="auto" w:fill="CECECE"/>
          </w:tcPr>
          <w:p w:rsidR="00F04A7A" w:rsidRDefault="00F04A7A">
            <w:pPr>
              <w:pStyle w:val="TableParagraph"/>
              <w:spacing w:before="2"/>
              <w:rPr>
                <w:rFonts w:ascii="Times New Roman"/>
                <w:sz w:val="5"/>
              </w:rPr>
            </w:pPr>
          </w:p>
          <w:p w:rsidR="00F04A7A" w:rsidRDefault="0004129A">
            <w:pPr>
              <w:pStyle w:val="TableParagraph"/>
              <w:ind w:left="20"/>
              <w:rPr>
                <w:b/>
                <w:sz w:val="5"/>
              </w:rPr>
            </w:pPr>
            <w:r>
              <w:rPr>
                <w:b/>
                <w:w w:val="130"/>
                <w:sz w:val="5"/>
              </w:rPr>
              <w:t>ACTIVIDAD A CONTRATAR:</w:t>
            </w:r>
          </w:p>
        </w:tc>
        <w:tc>
          <w:tcPr>
            <w:tcW w:w="921" w:type="dxa"/>
            <w:tcBorders>
              <w:top w:val="single" w:sz="4" w:space="0" w:color="000000"/>
              <w:left w:val="single" w:sz="4" w:space="0" w:color="000000"/>
              <w:bottom w:val="single" w:sz="4" w:space="0" w:color="000000"/>
              <w:right w:val="single" w:sz="4" w:space="0" w:color="000000"/>
            </w:tcBorders>
            <w:shd w:val="clear" w:color="auto" w:fill="CECECE"/>
          </w:tcPr>
          <w:p w:rsidR="00F04A7A" w:rsidRDefault="00F04A7A">
            <w:pPr>
              <w:pStyle w:val="TableParagraph"/>
              <w:spacing w:before="8"/>
              <w:rPr>
                <w:rFonts w:ascii="Times New Roman"/>
                <w:sz w:val="4"/>
              </w:rPr>
            </w:pPr>
          </w:p>
          <w:p w:rsidR="00F04A7A" w:rsidRDefault="0004129A">
            <w:pPr>
              <w:pStyle w:val="TableParagraph"/>
              <w:ind w:left="70" w:right="59"/>
              <w:jc w:val="center"/>
              <w:rPr>
                <w:b/>
                <w:sz w:val="5"/>
              </w:rPr>
            </w:pPr>
            <w:r>
              <w:rPr>
                <w:b/>
                <w:w w:val="130"/>
                <w:sz w:val="5"/>
              </w:rPr>
              <w:t>TIPO DE EXPERIENCIA:</w:t>
            </w:r>
          </w:p>
        </w:tc>
        <w:tc>
          <w:tcPr>
            <w:tcW w:w="6182" w:type="dxa"/>
            <w:gridSpan w:val="9"/>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tc>
      </w:tr>
      <w:tr w:rsidR="00F04A7A">
        <w:trPr>
          <w:trHeight w:val="123"/>
        </w:trPr>
        <w:tc>
          <w:tcPr>
            <w:tcW w:w="863" w:type="dxa"/>
            <w:vMerge w:val="restart"/>
            <w:tcBorders>
              <w:top w:val="single" w:sz="4"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1"/>
              <w:rPr>
                <w:rFonts w:ascii="Times New Roman"/>
                <w:sz w:val="6"/>
              </w:rPr>
            </w:pPr>
          </w:p>
          <w:p w:rsidR="00F04A7A" w:rsidRDefault="0004129A">
            <w:pPr>
              <w:pStyle w:val="TableParagraph"/>
              <w:spacing w:line="288" w:lineRule="auto"/>
              <w:ind w:left="17" w:right="25" w:firstLine="2"/>
              <w:jc w:val="center"/>
              <w:rPr>
                <w:sz w:val="5"/>
              </w:rPr>
            </w:pPr>
            <w:r>
              <w:rPr>
                <w:w w:val="130"/>
                <w:sz w:val="5"/>
              </w:rPr>
              <w:t xml:space="preserve">Que hayan contenido la ejecución de: </w:t>
            </w:r>
            <w:r>
              <w:rPr>
                <w:color w:val="454545"/>
                <w:w w:val="130"/>
                <w:sz w:val="5"/>
              </w:rPr>
              <w:t>[las</w:t>
            </w:r>
            <w:r>
              <w:rPr>
                <w:color w:val="454545"/>
                <w:spacing w:val="-12"/>
                <w:w w:val="130"/>
                <w:sz w:val="5"/>
              </w:rPr>
              <w:t xml:space="preserve"> </w:t>
            </w:r>
            <w:r>
              <w:rPr>
                <w:color w:val="454545"/>
                <w:w w:val="130"/>
                <w:sz w:val="5"/>
              </w:rPr>
              <w:t>Entidades Estatales no podrán incluir condiciones adicionales para la acreditación de la experiencia a las exigidas en</w:t>
            </w:r>
            <w:r>
              <w:rPr>
                <w:color w:val="454545"/>
                <w:spacing w:val="-5"/>
                <w:w w:val="130"/>
                <w:sz w:val="5"/>
              </w:rPr>
              <w:t xml:space="preserve"> </w:t>
            </w:r>
            <w:r>
              <w:rPr>
                <w:color w:val="454545"/>
                <w:w w:val="130"/>
                <w:sz w:val="5"/>
              </w:rPr>
              <w:t>esta</w:t>
            </w:r>
            <w:r>
              <w:rPr>
                <w:color w:val="454545"/>
                <w:spacing w:val="-4"/>
                <w:w w:val="130"/>
                <w:sz w:val="5"/>
              </w:rPr>
              <w:t xml:space="preserve"> </w:t>
            </w:r>
            <w:r>
              <w:rPr>
                <w:color w:val="454545"/>
                <w:w w:val="130"/>
                <w:sz w:val="5"/>
              </w:rPr>
              <w:t>Matriz</w:t>
            </w:r>
            <w:r>
              <w:rPr>
                <w:color w:val="454545"/>
                <w:spacing w:val="-4"/>
                <w:w w:val="130"/>
                <w:sz w:val="5"/>
              </w:rPr>
              <w:t xml:space="preserve"> </w:t>
            </w:r>
            <w:r>
              <w:rPr>
                <w:color w:val="454545"/>
                <w:w w:val="130"/>
                <w:sz w:val="5"/>
              </w:rPr>
              <w:t>haciendo</w:t>
            </w:r>
            <w:r>
              <w:rPr>
                <w:color w:val="454545"/>
                <w:spacing w:val="-3"/>
                <w:w w:val="130"/>
                <w:sz w:val="5"/>
              </w:rPr>
              <w:t xml:space="preserve"> </w:t>
            </w:r>
            <w:r>
              <w:rPr>
                <w:color w:val="454545"/>
                <w:w w:val="130"/>
                <w:sz w:val="5"/>
              </w:rPr>
              <w:t>uso de esta</w:t>
            </w:r>
            <w:r>
              <w:rPr>
                <w:color w:val="454545"/>
                <w:spacing w:val="-4"/>
                <w:w w:val="130"/>
                <w:sz w:val="5"/>
              </w:rPr>
              <w:t xml:space="preserve"> </w:t>
            </w:r>
            <w:r>
              <w:rPr>
                <w:color w:val="454545"/>
                <w:w w:val="130"/>
                <w:sz w:val="5"/>
              </w:rPr>
              <w:t>expresión]</w:t>
            </w:r>
          </w:p>
        </w:tc>
        <w:tc>
          <w:tcPr>
            <w:tcW w:w="90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9"/>
              <w:rPr>
                <w:rFonts w:ascii="Times New Roman"/>
                <w:sz w:val="7"/>
              </w:rPr>
            </w:pPr>
          </w:p>
          <w:p w:rsidR="00F04A7A" w:rsidRDefault="0004129A">
            <w:pPr>
              <w:pStyle w:val="TableParagraph"/>
              <w:spacing w:line="295" w:lineRule="auto"/>
              <w:ind w:left="188" w:hanging="94"/>
              <w:rPr>
                <w:b/>
                <w:sz w:val="5"/>
              </w:rPr>
            </w:pPr>
            <w:r>
              <w:rPr>
                <w:b/>
                <w:w w:val="130"/>
                <w:sz w:val="5"/>
              </w:rPr>
              <w:t>1.1 INTERVENTORÍA A PROYECTOS DE</w:t>
            </w:r>
          </w:p>
          <w:p w:rsidR="00F04A7A" w:rsidRDefault="0004129A">
            <w:pPr>
              <w:pStyle w:val="TableParagraph"/>
              <w:spacing w:line="57" w:lineRule="exact"/>
              <w:ind w:left="52"/>
              <w:rPr>
                <w:b/>
                <w:sz w:val="5"/>
              </w:rPr>
            </w:pPr>
            <w:r>
              <w:rPr>
                <w:b/>
                <w:w w:val="130"/>
                <w:sz w:val="5"/>
              </w:rPr>
              <w:t>CONSTRUCCIÓN DE VÍAS</w:t>
            </w:r>
          </w:p>
        </w:tc>
        <w:tc>
          <w:tcPr>
            <w:tcW w:w="921"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32"/>
              <w:ind w:left="70" w:right="59"/>
              <w:jc w:val="center"/>
              <w:rPr>
                <w:sz w:val="5"/>
              </w:rPr>
            </w:pPr>
            <w:r>
              <w:rPr>
                <w:w w:val="130"/>
                <w:sz w:val="5"/>
              </w:rPr>
              <w:t>GENERAL</w:t>
            </w:r>
          </w:p>
        </w:tc>
        <w:tc>
          <w:tcPr>
            <w:tcW w:w="6182" w:type="dxa"/>
            <w:gridSpan w:val="9"/>
            <w:tcBorders>
              <w:top w:val="single" w:sz="4" w:space="0" w:color="000000"/>
              <w:left w:val="single" w:sz="4" w:space="0" w:color="000000"/>
              <w:bottom w:val="single" w:sz="4" w:space="0" w:color="000000"/>
            </w:tcBorders>
          </w:tcPr>
          <w:p w:rsidR="00F04A7A" w:rsidRDefault="0004129A">
            <w:pPr>
              <w:pStyle w:val="TableParagraph"/>
              <w:spacing w:before="32"/>
              <w:ind w:left="40"/>
              <w:rPr>
                <w:sz w:val="5"/>
              </w:rPr>
            </w:pPr>
            <w:r>
              <w:rPr>
                <w:w w:val="130"/>
                <w:sz w:val="5"/>
              </w:rPr>
              <w:t>INTERVENTORÍA</w:t>
            </w:r>
            <w:r>
              <w:rPr>
                <w:spacing w:val="-6"/>
                <w:w w:val="130"/>
                <w:sz w:val="5"/>
              </w:rPr>
              <w:t xml:space="preserve"> </w:t>
            </w:r>
            <w:r>
              <w:rPr>
                <w:w w:val="130"/>
                <w:sz w:val="5"/>
              </w:rPr>
              <w:t>A</w:t>
            </w:r>
            <w:r>
              <w:rPr>
                <w:spacing w:val="-6"/>
                <w:w w:val="130"/>
                <w:sz w:val="5"/>
              </w:rPr>
              <w:t xml:space="preserve"> </w:t>
            </w:r>
            <w:r>
              <w:rPr>
                <w:w w:val="130"/>
                <w:sz w:val="5"/>
              </w:rPr>
              <w:t>PROYECTOS</w:t>
            </w:r>
            <w:r>
              <w:rPr>
                <w:spacing w:val="-5"/>
                <w:w w:val="130"/>
                <w:sz w:val="5"/>
              </w:rPr>
              <w:t xml:space="preserve"> </w:t>
            </w:r>
            <w:r>
              <w:rPr>
                <w:w w:val="130"/>
                <w:sz w:val="5"/>
              </w:rPr>
              <w:t>DE:</w:t>
            </w:r>
            <w:r>
              <w:rPr>
                <w:spacing w:val="-6"/>
                <w:w w:val="130"/>
                <w:sz w:val="5"/>
              </w:rPr>
              <w:t xml:space="preserve"> </w:t>
            </w:r>
            <w:r>
              <w:rPr>
                <w:w w:val="130"/>
                <w:sz w:val="5"/>
              </w:rPr>
              <w:t>CONSTRUCCIÓN</w:t>
            </w:r>
            <w:r>
              <w:rPr>
                <w:spacing w:val="-7"/>
                <w:w w:val="130"/>
                <w:sz w:val="5"/>
              </w:rPr>
              <w:t xml:space="preserve"> </w:t>
            </w:r>
            <w:r>
              <w:rPr>
                <w:w w:val="130"/>
                <w:sz w:val="5"/>
              </w:rPr>
              <w:t>EN</w:t>
            </w:r>
            <w:r>
              <w:rPr>
                <w:spacing w:val="-6"/>
                <w:w w:val="130"/>
                <w:sz w:val="5"/>
              </w:rPr>
              <w:t xml:space="preserve"> </w:t>
            </w:r>
            <w:r>
              <w:rPr>
                <w:w w:val="130"/>
                <w:sz w:val="5"/>
              </w:rPr>
              <w:t>PAVIMENTO</w:t>
            </w:r>
            <w:r>
              <w:rPr>
                <w:spacing w:val="-6"/>
                <w:w w:val="130"/>
                <w:sz w:val="5"/>
              </w:rPr>
              <w:t xml:space="preserve"> </w:t>
            </w:r>
            <w:r>
              <w:rPr>
                <w:w w:val="130"/>
                <w:sz w:val="5"/>
              </w:rPr>
              <w:t>ASFALTICO</w:t>
            </w:r>
            <w:r>
              <w:rPr>
                <w:spacing w:val="-6"/>
                <w:w w:val="130"/>
                <w:sz w:val="5"/>
              </w:rPr>
              <w:t xml:space="preserve"> </w:t>
            </w:r>
            <w:r>
              <w:rPr>
                <w:w w:val="130"/>
                <w:sz w:val="5"/>
              </w:rPr>
              <w:t>O</w:t>
            </w:r>
            <w:r>
              <w:rPr>
                <w:spacing w:val="-6"/>
                <w:w w:val="130"/>
                <w:sz w:val="5"/>
              </w:rPr>
              <w:t xml:space="preserve"> </w:t>
            </w:r>
            <w:r>
              <w:rPr>
                <w:w w:val="130"/>
                <w:sz w:val="5"/>
              </w:rPr>
              <w:t>CONCRETO</w:t>
            </w:r>
            <w:r>
              <w:rPr>
                <w:spacing w:val="-7"/>
                <w:w w:val="130"/>
                <w:sz w:val="5"/>
              </w:rPr>
              <w:t xml:space="preserve"> </w:t>
            </w:r>
            <w:r>
              <w:rPr>
                <w:w w:val="130"/>
                <w:sz w:val="5"/>
              </w:rPr>
              <w:t>HIDRÁULICO</w:t>
            </w:r>
            <w:r>
              <w:rPr>
                <w:spacing w:val="-6"/>
                <w:w w:val="130"/>
                <w:sz w:val="5"/>
              </w:rPr>
              <w:t xml:space="preserve"> </w:t>
            </w:r>
            <w:r>
              <w:rPr>
                <w:w w:val="130"/>
                <w:sz w:val="5"/>
              </w:rPr>
              <w:t>DE</w:t>
            </w:r>
            <w:r>
              <w:rPr>
                <w:spacing w:val="-5"/>
                <w:w w:val="130"/>
                <w:sz w:val="5"/>
              </w:rPr>
              <w:t xml:space="preserve"> </w:t>
            </w:r>
            <w:r>
              <w:rPr>
                <w:w w:val="130"/>
                <w:sz w:val="5"/>
              </w:rPr>
              <w:t>VÍAS</w:t>
            </w:r>
            <w:r>
              <w:rPr>
                <w:spacing w:val="-6"/>
                <w:w w:val="130"/>
                <w:sz w:val="5"/>
              </w:rPr>
              <w:t xml:space="preserve"> </w:t>
            </w:r>
            <w:r>
              <w:rPr>
                <w:w w:val="130"/>
                <w:sz w:val="5"/>
              </w:rPr>
              <w:t>PRIMARIAS</w:t>
            </w:r>
            <w:r>
              <w:rPr>
                <w:spacing w:val="-5"/>
                <w:w w:val="130"/>
                <w:sz w:val="5"/>
              </w:rPr>
              <w:t xml:space="preserve"> </w:t>
            </w:r>
            <w:r>
              <w:rPr>
                <w:w w:val="130"/>
                <w:sz w:val="5"/>
              </w:rPr>
              <w:t>O</w:t>
            </w:r>
            <w:r>
              <w:rPr>
                <w:spacing w:val="-7"/>
                <w:w w:val="130"/>
                <w:sz w:val="5"/>
              </w:rPr>
              <w:t xml:space="preserve"> </w:t>
            </w:r>
            <w:r>
              <w:rPr>
                <w:w w:val="130"/>
                <w:sz w:val="5"/>
              </w:rPr>
              <w:t>SECUNDARIAS</w:t>
            </w:r>
            <w:r>
              <w:rPr>
                <w:spacing w:val="-5"/>
                <w:w w:val="130"/>
                <w:sz w:val="5"/>
              </w:rPr>
              <w:t xml:space="preserve"> </w:t>
            </w:r>
            <w:r>
              <w:rPr>
                <w:w w:val="130"/>
                <w:sz w:val="5"/>
              </w:rPr>
              <w:t>O</w:t>
            </w:r>
            <w:r>
              <w:rPr>
                <w:spacing w:val="-6"/>
                <w:w w:val="130"/>
                <w:sz w:val="5"/>
              </w:rPr>
              <w:t xml:space="preserve"> </w:t>
            </w:r>
            <w:r>
              <w:rPr>
                <w:w w:val="130"/>
                <w:sz w:val="5"/>
              </w:rPr>
              <w:t>VIAS</w:t>
            </w:r>
            <w:r>
              <w:rPr>
                <w:spacing w:val="-6"/>
                <w:w w:val="130"/>
                <w:sz w:val="5"/>
              </w:rPr>
              <w:t xml:space="preserve"> </w:t>
            </w:r>
            <w:r>
              <w:rPr>
                <w:w w:val="130"/>
                <w:sz w:val="5"/>
              </w:rPr>
              <w:t>URBANAS</w:t>
            </w:r>
            <w:r>
              <w:rPr>
                <w:spacing w:val="-5"/>
                <w:w w:val="130"/>
                <w:sz w:val="5"/>
              </w:rPr>
              <w:t xml:space="preserve"> </w:t>
            </w:r>
            <w:r>
              <w:rPr>
                <w:w w:val="130"/>
                <w:sz w:val="5"/>
              </w:rPr>
              <w:t>O</w:t>
            </w:r>
            <w:r>
              <w:rPr>
                <w:spacing w:val="-7"/>
                <w:w w:val="130"/>
                <w:sz w:val="5"/>
              </w:rPr>
              <w:t xml:space="preserve"> </w:t>
            </w:r>
            <w:r>
              <w:rPr>
                <w:w w:val="130"/>
                <w:sz w:val="5"/>
              </w:rPr>
              <w:t>PISTAS</w:t>
            </w:r>
            <w:r>
              <w:rPr>
                <w:spacing w:val="-5"/>
                <w:w w:val="130"/>
                <w:sz w:val="5"/>
              </w:rPr>
              <w:t xml:space="preserve"> </w:t>
            </w:r>
            <w:r>
              <w:rPr>
                <w:w w:val="130"/>
                <w:sz w:val="5"/>
              </w:rPr>
              <w:t>DE</w:t>
            </w:r>
            <w:r>
              <w:rPr>
                <w:spacing w:val="-6"/>
                <w:w w:val="130"/>
                <w:sz w:val="5"/>
              </w:rPr>
              <w:t xml:space="preserve"> </w:t>
            </w:r>
            <w:r>
              <w:rPr>
                <w:w w:val="130"/>
                <w:sz w:val="5"/>
              </w:rPr>
              <w:t>AEROPUERTOS</w:t>
            </w:r>
          </w:p>
        </w:tc>
      </w:tr>
      <w:tr w:rsidR="00F04A7A">
        <w:trPr>
          <w:trHeight w:val="477"/>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3"/>
              <w:rPr>
                <w:rFonts w:ascii="Times New Roman"/>
                <w:sz w:val="5"/>
              </w:rPr>
            </w:pPr>
          </w:p>
          <w:p w:rsidR="00F04A7A" w:rsidRDefault="0004129A">
            <w:pPr>
              <w:pStyle w:val="TableParagraph"/>
              <w:ind w:left="270"/>
              <w:rPr>
                <w:sz w:val="5"/>
              </w:rPr>
            </w:pPr>
            <w:r>
              <w:rPr>
                <w:w w:val="130"/>
                <w:sz w:val="5"/>
              </w:rPr>
              <w:t>ESPECIFICA</w:t>
            </w:r>
          </w:p>
        </w:tc>
        <w:tc>
          <w:tcPr>
            <w:tcW w:w="120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3"/>
              <w:rPr>
                <w:rFonts w:ascii="Times New Roman"/>
                <w:sz w:val="5"/>
              </w:rPr>
            </w:pPr>
          </w:p>
          <w:p w:rsidR="00F04A7A" w:rsidRDefault="0004129A">
            <w:pPr>
              <w:pStyle w:val="TableParagraph"/>
              <w:ind w:left="519" w:right="506"/>
              <w:jc w:val="center"/>
              <w:rPr>
                <w:sz w:val="5"/>
              </w:rPr>
            </w:pPr>
            <w:r>
              <w:rPr>
                <w:w w:val="130"/>
                <w:sz w:val="5"/>
              </w:rPr>
              <w:t>N.A.</w:t>
            </w:r>
          </w:p>
        </w:tc>
        <w:tc>
          <w:tcPr>
            <w:tcW w:w="129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3"/>
              <w:rPr>
                <w:rFonts w:ascii="Times New Roman"/>
                <w:sz w:val="5"/>
              </w:rPr>
            </w:pPr>
          </w:p>
          <w:p w:rsidR="00F04A7A" w:rsidRDefault="0004129A">
            <w:pPr>
              <w:pStyle w:val="TableParagraph"/>
              <w:ind w:left="564" w:right="552"/>
              <w:jc w:val="center"/>
              <w:rPr>
                <w:sz w:val="5"/>
              </w:rPr>
            </w:pPr>
            <w:r>
              <w:rPr>
                <w:w w:val="130"/>
                <w:sz w:val="5"/>
              </w:rPr>
              <w:t>N.A.</w:t>
            </w:r>
          </w:p>
        </w:tc>
        <w:tc>
          <w:tcPr>
            <w:tcW w:w="3686" w:type="dxa"/>
            <w:gridSpan w:val="7"/>
            <w:tcBorders>
              <w:top w:val="single" w:sz="4" w:space="0" w:color="000000"/>
              <w:left w:val="single" w:sz="4" w:space="0" w:color="000000"/>
              <w:bottom w:val="single" w:sz="4" w:space="0" w:color="000000"/>
            </w:tcBorders>
          </w:tcPr>
          <w:p w:rsidR="00F04A7A" w:rsidRDefault="0004129A">
            <w:pPr>
              <w:pStyle w:val="TableParagraph"/>
              <w:spacing w:before="36" w:line="290" w:lineRule="auto"/>
              <w:ind w:left="14" w:right="29"/>
              <w:jc w:val="both"/>
              <w:rPr>
                <w:sz w:val="5"/>
              </w:rPr>
            </w:pPr>
            <w:r>
              <w:rPr>
                <w:w w:val="130"/>
                <w:sz w:val="5"/>
              </w:rPr>
              <w:t>Por lo menos uno (1) de los contratos válidos aportados como experiencia general debe contemplar la interventoría a un proyecto con una longitud correspondiente al</w:t>
            </w:r>
            <w:r>
              <w:rPr>
                <w:b/>
                <w:w w:val="130"/>
                <w:sz w:val="5"/>
              </w:rPr>
              <w:t xml:space="preserve">XX% </w:t>
            </w:r>
            <w:r>
              <w:rPr>
                <w:w w:val="130"/>
                <w:sz w:val="5"/>
              </w:rPr>
              <w:t>de la longitud de</w:t>
            </w:r>
            <w:r>
              <w:rPr>
                <w:b/>
                <w:w w:val="130"/>
                <w:sz w:val="5"/>
              </w:rPr>
              <w:t>v</w:t>
            </w:r>
            <w:r>
              <w:rPr>
                <w:b/>
                <w:w w:val="130"/>
                <w:sz w:val="5"/>
                <w:u w:val="single"/>
              </w:rPr>
              <w:t>ía</w:t>
            </w:r>
            <w:r>
              <w:rPr>
                <w:b/>
                <w:w w:val="130"/>
                <w:sz w:val="5"/>
              </w:rPr>
              <w:t xml:space="preserve"> a </w:t>
            </w:r>
            <w:r>
              <w:rPr>
                <w:b/>
                <w:w w:val="130"/>
                <w:sz w:val="5"/>
                <w:u w:val="single"/>
              </w:rPr>
              <w:t>realiza</w:t>
            </w:r>
            <w:r>
              <w:rPr>
                <w:b/>
                <w:w w:val="130"/>
                <w:sz w:val="5"/>
              </w:rPr>
              <w:t xml:space="preserve">r </w:t>
            </w:r>
            <w:r>
              <w:rPr>
                <w:b/>
                <w:w w:val="130"/>
                <w:sz w:val="5"/>
                <w:u w:val="single"/>
              </w:rPr>
              <w:t>l</w:t>
            </w:r>
            <w:r>
              <w:rPr>
                <w:b/>
                <w:w w:val="130"/>
                <w:sz w:val="5"/>
              </w:rPr>
              <w:t xml:space="preserve">a </w:t>
            </w:r>
            <w:r>
              <w:rPr>
                <w:b/>
                <w:w w:val="130"/>
                <w:sz w:val="5"/>
                <w:u w:val="single"/>
              </w:rPr>
              <w:t>interventorí</w:t>
            </w:r>
            <w:r>
              <w:rPr>
                <w:b/>
                <w:w w:val="130"/>
                <w:sz w:val="5"/>
              </w:rPr>
              <w:t xml:space="preserve">a </w:t>
            </w:r>
            <w:r>
              <w:rPr>
                <w:w w:val="130"/>
                <w:sz w:val="5"/>
              </w:rPr>
              <w:t>mediante el presente proceso de contratación.</w:t>
            </w:r>
          </w:p>
          <w:p w:rsidR="00F04A7A" w:rsidRDefault="00F04A7A">
            <w:pPr>
              <w:pStyle w:val="TableParagraph"/>
              <w:rPr>
                <w:rFonts w:ascii="Times New Roman"/>
                <w:sz w:val="6"/>
              </w:rPr>
            </w:pPr>
          </w:p>
          <w:p w:rsidR="00F04A7A" w:rsidRDefault="0004129A">
            <w:pPr>
              <w:pStyle w:val="TableParagraph"/>
              <w:spacing w:line="288" w:lineRule="auto"/>
              <w:ind w:left="14" w:right="32"/>
              <w:jc w:val="both"/>
              <w:rPr>
                <w:sz w:val="5"/>
              </w:rPr>
            </w:pPr>
            <w:r>
              <w:rPr>
                <w:color w:val="454545"/>
                <w:w w:val="130"/>
                <w:sz w:val="5"/>
              </w:rPr>
              <w:t>[La Entidad deberá establecer la variable "XX%"conforme a la relación entre longitudes y porcentajes señalada en la fila denominada "% DE DIMENSIONAMIENTO" ]</w:t>
            </w:r>
          </w:p>
        </w:tc>
      </w:tr>
      <w:tr w:rsidR="00F04A7A">
        <w:trPr>
          <w:trHeight w:val="657"/>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12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129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67" w:type="dxa"/>
            <w:gridSpan w:val="2"/>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9"/>
              <w:rPr>
                <w:rFonts w:ascii="Times New Roman"/>
                <w:sz w:val="4"/>
              </w:rPr>
            </w:pPr>
          </w:p>
          <w:p w:rsidR="00F04A7A" w:rsidRDefault="0004129A">
            <w:pPr>
              <w:pStyle w:val="TableParagraph"/>
              <w:spacing w:line="290" w:lineRule="auto"/>
              <w:ind w:left="39" w:right="47" w:hanging="1"/>
              <w:jc w:val="center"/>
              <w:rPr>
                <w:b/>
                <w:sz w:val="5"/>
              </w:rPr>
            </w:pPr>
            <w:r>
              <w:rPr>
                <w:w w:val="130"/>
                <w:sz w:val="5"/>
              </w:rPr>
              <w:t xml:space="preserve">Por lo menos uno (1) de los contratos válidos aportados como experiencia general sea de un valor correspondiente a por lo menos el </w:t>
            </w:r>
            <w:r>
              <w:rPr>
                <w:b/>
                <w:w w:val="130"/>
                <w:sz w:val="5"/>
              </w:rPr>
              <w:t xml:space="preserve">70% del </w:t>
            </w:r>
            <w:r>
              <w:rPr>
                <w:b/>
                <w:spacing w:val="-3"/>
                <w:w w:val="130"/>
                <w:sz w:val="5"/>
              </w:rPr>
              <w:t xml:space="preserve">valor </w:t>
            </w:r>
            <w:r>
              <w:rPr>
                <w:b/>
                <w:w w:val="130"/>
                <w:sz w:val="5"/>
              </w:rPr>
              <w:t>de PRESUPUESTO OFICIAL</w:t>
            </w:r>
          </w:p>
          <w:p w:rsidR="00F04A7A" w:rsidRDefault="0004129A">
            <w:pPr>
              <w:pStyle w:val="TableParagraph"/>
              <w:spacing w:before="1" w:line="295" w:lineRule="auto"/>
              <w:ind w:left="31" w:right="35"/>
              <w:jc w:val="center"/>
              <w:rPr>
                <w:sz w:val="5"/>
              </w:rPr>
            </w:pPr>
            <w:r>
              <w:rPr>
                <w:b/>
                <w:w w:val="130"/>
                <w:sz w:val="5"/>
              </w:rPr>
              <w:t xml:space="preserve">(PO) </w:t>
            </w:r>
            <w:r>
              <w:rPr>
                <w:w w:val="130"/>
                <w:sz w:val="5"/>
              </w:rPr>
              <w:t>del presente proceso de contratación.</w:t>
            </w:r>
          </w:p>
        </w:tc>
        <w:tc>
          <w:tcPr>
            <w:tcW w:w="902" w:type="dxa"/>
            <w:gridSpan w:val="2"/>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21" w:line="290" w:lineRule="auto"/>
              <w:ind w:left="46" w:right="53" w:hanging="1"/>
              <w:jc w:val="center"/>
              <w:rPr>
                <w:b/>
                <w:sz w:val="5"/>
              </w:rPr>
            </w:pPr>
            <w:r>
              <w:rPr>
                <w:w w:val="130"/>
                <w:sz w:val="5"/>
              </w:rPr>
              <w:t>Por</w:t>
            </w:r>
            <w:r>
              <w:rPr>
                <w:spacing w:val="-3"/>
                <w:w w:val="130"/>
                <w:sz w:val="5"/>
              </w:rPr>
              <w:t xml:space="preserve"> </w:t>
            </w:r>
            <w:r>
              <w:rPr>
                <w:w w:val="130"/>
                <w:sz w:val="5"/>
              </w:rPr>
              <w:t>lo</w:t>
            </w:r>
            <w:r>
              <w:rPr>
                <w:spacing w:val="-3"/>
                <w:w w:val="130"/>
                <w:sz w:val="5"/>
              </w:rPr>
              <w:t xml:space="preserve"> </w:t>
            </w:r>
            <w:r>
              <w:rPr>
                <w:w w:val="130"/>
                <w:sz w:val="5"/>
              </w:rPr>
              <w:t>menos</w:t>
            </w:r>
            <w:r>
              <w:rPr>
                <w:spacing w:val="-2"/>
                <w:w w:val="130"/>
                <w:sz w:val="5"/>
              </w:rPr>
              <w:t xml:space="preserve"> </w:t>
            </w:r>
            <w:r>
              <w:rPr>
                <w:w w:val="130"/>
                <w:sz w:val="5"/>
              </w:rPr>
              <w:t>uno</w:t>
            </w:r>
            <w:r>
              <w:rPr>
                <w:spacing w:val="-2"/>
                <w:w w:val="130"/>
                <w:sz w:val="5"/>
              </w:rPr>
              <w:t xml:space="preserve"> </w:t>
            </w:r>
            <w:r>
              <w:rPr>
                <w:w w:val="130"/>
                <w:sz w:val="5"/>
              </w:rPr>
              <w:t>(1)</w:t>
            </w:r>
            <w:r>
              <w:rPr>
                <w:spacing w:val="-3"/>
                <w:w w:val="130"/>
                <w:sz w:val="5"/>
              </w:rPr>
              <w:t xml:space="preserve"> </w:t>
            </w:r>
            <w:r>
              <w:rPr>
                <w:w w:val="130"/>
                <w:sz w:val="5"/>
              </w:rPr>
              <w:t>de</w:t>
            </w:r>
            <w:r>
              <w:rPr>
                <w:spacing w:val="-3"/>
                <w:w w:val="130"/>
                <w:sz w:val="5"/>
              </w:rPr>
              <w:t xml:space="preserve"> </w:t>
            </w:r>
            <w:r>
              <w:rPr>
                <w:w w:val="130"/>
                <w:sz w:val="5"/>
              </w:rPr>
              <w:t>los contratos válidos</w:t>
            </w:r>
            <w:r>
              <w:rPr>
                <w:spacing w:val="-11"/>
                <w:w w:val="130"/>
                <w:sz w:val="5"/>
              </w:rPr>
              <w:t xml:space="preserve"> </w:t>
            </w:r>
            <w:r>
              <w:rPr>
                <w:w w:val="130"/>
                <w:sz w:val="5"/>
              </w:rPr>
              <w:t>aportados como experiencia general sea de un valor correspondiente a por lo menos</w:t>
            </w:r>
            <w:r>
              <w:rPr>
                <w:spacing w:val="-3"/>
                <w:w w:val="130"/>
                <w:sz w:val="5"/>
              </w:rPr>
              <w:t xml:space="preserve"> </w:t>
            </w:r>
            <w:r>
              <w:rPr>
                <w:w w:val="130"/>
                <w:sz w:val="5"/>
              </w:rPr>
              <w:t>el</w:t>
            </w:r>
            <w:r>
              <w:rPr>
                <w:spacing w:val="-3"/>
                <w:w w:val="130"/>
                <w:sz w:val="5"/>
              </w:rPr>
              <w:t xml:space="preserve"> </w:t>
            </w:r>
            <w:r>
              <w:rPr>
                <w:b/>
                <w:w w:val="130"/>
                <w:sz w:val="5"/>
              </w:rPr>
              <w:t>60%</w:t>
            </w:r>
            <w:r>
              <w:rPr>
                <w:b/>
                <w:spacing w:val="-3"/>
                <w:w w:val="130"/>
                <w:sz w:val="5"/>
              </w:rPr>
              <w:t xml:space="preserve"> </w:t>
            </w:r>
            <w:r>
              <w:rPr>
                <w:b/>
                <w:w w:val="130"/>
                <w:sz w:val="5"/>
              </w:rPr>
              <w:t>del</w:t>
            </w:r>
            <w:r>
              <w:rPr>
                <w:b/>
                <w:spacing w:val="-3"/>
                <w:w w:val="130"/>
                <w:sz w:val="5"/>
              </w:rPr>
              <w:t xml:space="preserve"> </w:t>
            </w:r>
            <w:r>
              <w:rPr>
                <w:b/>
                <w:w w:val="130"/>
                <w:sz w:val="5"/>
              </w:rPr>
              <w:t>valor</w:t>
            </w:r>
            <w:r>
              <w:rPr>
                <w:b/>
                <w:spacing w:val="-3"/>
                <w:w w:val="130"/>
                <w:sz w:val="5"/>
              </w:rPr>
              <w:t xml:space="preserve"> </w:t>
            </w:r>
            <w:r>
              <w:rPr>
                <w:b/>
                <w:w w:val="130"/>
                <w:sz w:val="5"/>
              </w:rPr>
              <w:t>de PRESUPUESTO</w:t>
            </w:r>
            <w:r>
              <w:rPr>
                <w:b/>
                <w:spacing w:val="-7"/>
                <w:w w:val="130"/>
                <w:sz w:val="5"/>
              </w:rPr>
              <w:t xml:space="preserve"> </w:t>
            </w:r>
            <w:r>
              <w:rPr>
                <w:b/>
                <w:w w:val="130"/>
                <w:sz w:val="5"/>
              </w:rPr>
              <w:t>OFICIAL</w:t>
            </w:r>
          </w:p>
          <w:p w:rsidR="00F04A7A" w:rsidRDefault="0004129A">
            <w:pPr>
              <w:pStyle w:val="TableParagraph"/>
              <w:spacing w:line="57" w:lineRule="exact"/>
              <w:ind w:right="7"/>
              <w:jc w:val="center"/>
              <w:rPr>
                <w:sz w:val="5"/>
              </w:rPr>
            </w:pPr>
            <w:r>
              <w:rPr>
                <w:b/>
                <w:w w:val="130"/>
                <w:sz w:val="5"/>
              </w:rPr>
              <w:t xml:space="preserve">(PO) </w:t>
            </w:r>
            <w:r>
              <w:rPr>
                <w:w w:val="130"/>
                <w:sz w:val="5"/>
              </w:rPr>
              <w:t>del presente proceso de</w:t>
            </w:r>
          </w:p>
          <w:p w:rsidR="00F04A7A" w:rsidRDefault="0004129A">
            <w:pPr>
              <w:pStyle w:val="TableParagraph"/>
              <w:spacing w:before="13"/>
              <w:ind w:left="15" w:right="7"/>
              <w:jc w:val="center"/>
              <w:rPr>
                <w:sz w:val="5"/>
              </w:rPr>
            </w:pPr>
            <w:r>
              <w:rPr>
                <w:w w:val="130"/>
                <w:sz w:val="5"/>
              </w:rPr>
              <w:t>contratación.</w:t>
            </w:r>
          </w:p>
        </w:tc>
        <w:tc>
          <w:tcPr>
            <w:tcW w:w="1817" w:type="dxa"/>
            <w:gridSpan w:val="3"/>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4"/>
              </w:rPr>
            </w:pPr>
          </w:p>
          <w:p w:rsidR="00F04A7A" w:rsidRDefault="0004129A">
            <w:pPr>
              <w:pStyle w:val="TableParagraph"/>
              <w:spacing w:line="290" w:lineRule="auto"/>
              <w:ind w:left="25" w:right="38" w:firstLine="1"/>
              <w:jc w:val="center"/>
              <w:rPr>
                <w:sz w:val="5"/>
              </w:rPr>
            </w:pPr>
            <w:r>
              <w:rPr>
                <w:w w:val="130"/>
                <w:sz w:val="5"/>
              </w:rPr>
              <w:t>Por lo menos uno (1) de los contratos válidos aportados como</w:t>
            </w:r>
            <w:r>
              <w:rPr>
                <w:spacing w:val="-4"/>
                <w:w w:val="130"/>
                <w:sz w:val="5"/>
              </w:rPr>
              <w:t xml:space="preserve"> </w:t>
            </w:r>
            <w:r>
              <w:rPr>
                <w:w w:val="130"/>
                <w:sz w:val="5"/>
              </w:rPr>
              <w:t>experiencia</w:t>
            </w:r>
            <w:r>
              <w:rPr>
                <w:spacing w:val="-4"/>
                <w:w w:val="130"/>
                <w:sz w:val="5"/>
              </w:rPr>
              <w:t xml:space="preserve"> </w:t>
            </w:r>
            <w:r>
              <w:rPr>
                <w:w w:val="130"/>
                <w:sz w:val="5"/>
              </w:rPr>
              <w:t>general</w:t>
            </w:r>
            <w:r>
              <w:rPr>
                <w:spacing w:val="-3"/>
                <w:w w:val="130"/>
                <w:sz w:val="5"/>
              </w:rPr>
              <w:t xml:space="preserve"> </w:t>
            </w:r>
            <w:r>
              <w:rPr>
                <w:w w:val="130"/>
                <w:sz w:val="5"/>
              </w:rPr>
              <w:t>sea</w:t>
            </w:r>
            <w:r>
              <w:rPr>
                <w:spacing w:val="-4"/>
                <w:w w:val="130"/>
                <w:sz w:val="5"/>
              </w:rPr>
              <w:t xml:space="preserve"> </w:t>
            </w:r>
            <w:r>
              <w:rPr>
                <w:w w:val="130"/>
                <w:sz w:val="5"/>
              </w:rPr>
              <w:t>de</w:t>
            </w:r>
            <w:r>
              <w:rPr>
                <w:spacing w:val="-4"/>
                <w:w w:val="130"/>
                <w:sz w:val="5"/>
              </w:rPr>
              <w:t xml:space="preserve"> </w:t>
            </w:r>
            <w:r>
              <w:rPr>
                <w:w w:val="130"/>
                <w:sz w:val="5"/>
              </w:rPr>
              <w:t>un</w:t>
            </w:r>
            <w:r>
              <w:rPr>
                <w:spacing w:val="-3"/>
                <w:w w:val="130"/>
                <w:sz w:val="5"/>
              </w:rPr>
              <w:t xml:space="preserve"> </w:t>
            </w:r>
            <w:r>
              <w:rPr>
                <w:w w:val="130"/>
                <w:sz w:val="5"/>
              </w:rPr>
              <w:t>valor</w:t>
            </w:r>
            <w:r>
              <w:rPr>
                <w:spacing w:val="-4"/>
                <w:w w:val="130"/>
                <w:sz w:val="5"/>
              </w:rPr>
              <w:t xml:space="preserve"> </w:t>
            </w:r>
            <w:r>
              <w:rPr>
                <w:w w:val="130"/>
                <w:sz w:val="5"/>
              </w:rPr>
              <w:t>correspondiente</w:t>
            </w:r>
            <w:r>
              <w:rPr>
                <w:spacing w:val="-4"/>
                <w:w w:val="130"/>
                <w:sz w:val="5"/>
              </w:rPr>
              <w:t xml:space="preserve"> </w:t>
            </w:r>
            <w:r>
              <w:rPr>
                <w:w w:val="130"/>
                <w:sz w:val="5"/>
              </w:rPr>
              <w:t>a por</w:t>
            </w:r>
            <w:r>
              <w:rPr>
                <w:spacing w:val="-5"/>
                <w:w w:val="130"/>
                <w:sz w:val="5"/>
              </w:rPr>
              <w:t xml:space="preserve"> </w:t>
            </w:r>
            <w:r>
              <w:rPr>
                <w:w w:val="130"/>
                <w:sz w:val="5"/>
              </w:rPr>
              <w:t>lo</w:t>
            </w:r>
            <w:r>
              <w:rPr>
                <w:spacing w:val="-4"/>
                <w:w w:val="130"/>
                <w:sz w:val="5"/>
              </w:rPr>
              <w:t xml:space="preserve"> </w:t>
            </w:r>
            <w:r>
              <w:rPr>
                <w:w w:val="130"/>
                <w:sz w:val="5"/>
              </w:rPr>
              <w:t>menos</w:t>
            </w:r>
            <w:r>
              <w:rPr>
                <w:spacing w:val="-4"/>
                <w:w w:val="130"/>
                <w:sz w:val="5"/>
              </w:rPr>
              <w:t xml:space="preserve"> </w:t>
            </w:r>
            <w:r>
              <w:rPr>
                <w:w w:val="130"/>
                <w:sz w:val="5"/>
              </w:rPr>
              <w:t>el</w:t>
            </w:r>
            <w:r>
              <w:rPr>
                <w:spacing w:val="-4"/>
                <w:w w:val="130"/>
                <w:sz w:val="5"/>
              </w:rPr>
              <w:t xml:space="preserve"> </w:t>
            </w:r>
            <w:r>
              <w:rPr>
                <w:b/>
                <w:w w:val="130"/>
                <w:sz w:val="5"/>
              </w:rPr>
              <w:t>50%</w:t>
            </w:r>
            <w:r>
              <w:rPr>
                <w:b/>
                <w:spacing w:val="-3"/>
                <w:w w:val="130"/>
                <w:sz w:val="5"/>
              </w:rPr>
              <w:t xml:space="preserve"> </w:t>
            </w:r>
            <w:r>
              <w:rPr>
                <w:b/>
                <w:w w:val="130"/>
                <w:sz w:val="5"/>
              </w:rPr>
              <w:t>del</w:t>
            </w:r>
            <w:r>
              <w:rPr>
                <w:b/>
                <w:spacing w:val="-3"/>
                <w:w w:val="130"/>
                <w:sz w:val="5"/>
              </w:rPr>
              <w:t xml:space="preserve"> </w:t>
            </w:r>
            <w:r>
              <w:rPr>
                <w:b/>
                <w:w w:val="130"/>
                <w:sz w:val="5"/>
              </w:rPr>
              <w:t>valor</w:t>
            </w:r>
            <w:r>
              <w:rPr>
                <w:b/>
                <w:spacing w:val="-4"/>
                <w:w w:val="130"/>
                <w:sz w:val="5"/>
              </w:rPr>
              <w:t xml:space="preserve"> </w:t>
            </w:r>
            <w:r>
              <w:rPr>
                <w:b/>
                <w:w w:val="130"/>
                <w:sz w:val="5"/>
              </w:rPr>
              <w:t>de</w:t>
            </w:r>
            <w:r>
              <w:rPr>
                <w:b/>
                <w:spacing w:val="-4"/>
                <w:w w:val="130"/>
                <w:sz w:val="5"/>
              </w:rPr>
              <w:t xml:space="preserve"> </w:t>
            </w:r>
            <w:r>
              <w:rPr>
                <w:b/>
                <w:w w:val="130"/>
                <w:sz w:val="5"/>
              </w:rPr>
              <w:t>PRESUPUESTO</w:t>
            </w:r>
            <w:r>
              <w:rPr>
                <w:b/>
                <w:spacing w:val="-5"/>
                <w:w w:val="130"/>
                <w:sz w:val="5"/>
              </w:rPr>
              <w:t xml:space="preserve"> </w:t>
            </w:r>
            <w:r>
              <w:rPr>
                <w:b/>
                <w:w w:val="130"/>
                <w:sz w:val="5"/>
              </w:rPr>
              <w:t xml:space="preserve">OFICIAL (PO) </w:t>
            </w:r>
            <w:r>
              <w:rPr>
                <w:w w:val="130"/>
                <w:sz w:val="5"/>
              </w:rPr>
              <w:t>del presente proceso de</w:t>
            </w:r>
            <w:r>
              <w:rPr>
                <w:spacing w:val="-7"/>
                <w:w w:val="130"/>
                <w:sz w:val="5"/>
              </w:rPr>
              <w:t xml:space="preserve"> </w:t>
            </w:r>
            <w:r>
              <w:rPr>
                <w:w w:val="130"/>
                <w:sz w:val="5"/>
              </w:rPr>
              <w:t>contratación.</w:t>
            </w:r>
          </w:p>
        </w:tc>
      </w:tr>
      <w:tr w:rsidR="00F04A7A">
        <w:trPr>
          <w:trHeight w:val="153"/>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11"/>
              <w:rPr>
                <w:rFonts w:ascii="Times New Roman"/>
                <w:sz w:val="5"/>
              </w:rPr>
            </w:pPr>
          </w:p>
          <w:p w:rsidR="00F04A7A" w:rsidRDefault="0004129A">
            <w:pPr>
              <w:pStyle w:val="TableParagraph"/>
              <w:ind w:left="43"/>
              <w:rPr>
                <w:sz w:val="5"/>
              </w:rPr>
            </w:pPr>
            <w:r>
              <w:rPr>
                <w:w w:val="125"/>
                <w:sz w:val="5"/>
              </w:rPr>
              <w:t>% DE</w:t>
            </w:r>
            <w:r>
              <w:rPr>
                <w:spacing w:val="6"/>
                <w:w w:val="125"/>
                <w:sz w:val="5"/>
              </w:rPr>
              <w:t xml:space="preserve"> </w:t>
            </w:r>
            <w:r>
              <w:rPr>
                <w:w w:val="125"/>
                <w:sz w:val="5"/>
              </w:rPr>
              <w:t>DIMENSIONAMIENTO</w:t>
            </w:r>
          </w:p>
          <w:p w:rsidR="00F04A7A" w:rsidRDefault="0004129A">
            <w:pPr>
              <w:pStyle w:val="TableParagraph"/>
              <w:spacing w:before="11" w:line="288" w:lineRule="auto"/>
              <w:ind w:left="27" w:right="6" w:firstLine="11"/>
              <w:rPr>
                <w:sz w:val="5"/>
              </w:rPr>
            </w:pPr>
            <w:r>
              <w:rPr>
                <w:w w:val="130"/>
                <w:sz w:val="5"/>
              </w:rPr>
              <w:t>(Según la longitud requerida en</w:t>
            </w:r>
            <w:r>
              <w:rPr>
                <w:spacing w:val="-4"/>
                <w:w w:val="130"/>
                <w:sz w:val="5"/>
              </w:rPr>
              <w:t xml:space="preserve"> </w:t>
            </w:r>
            <w:r>
              <w:rPr>
                <w:w w:val="130"/>
                <w:sz w:val="5"/>
              </w:rPr>
              <w:t>el</w:t>
            </w:r>
            <w:r>
              <w:rPr>
                <w:spacing w:val="-4"/>
                <w:w w:val="130"/>
                <w:sz w:val="5"/>
              </w:rPr>
              <w:t xml:space="preserve"> </w:t>
            </w:r>
            <w:r>
              <w:rPr>
                <w:w w:val="130"/>
                <w:sz w:val="5"/>
              </w:rPr>
              <w:t>proceso</w:t>
            </w:r>
            <w:r>
              <w:rPr>
                <w:spacing w:val="-4"/>
                <w:w w:val="130"/>
                <w:sz w:val="5"/>
              </w:rPr>
              <w:t xml:space="preserve"> </w:t>
            </w:r>
            <w:r>
              <w:rPr>
                <w:w w:val="130"/>
                <w:sz w:val="5"/>
              </w:rPr>
              <w:t>de</w:t>
            </w:r>
            <w:r>
              <w:rPr>
                <w:spacing w:val="-5"/>
                <w:w w:val="130"/>
                <w:sz w:val="5"/>
              </w:rPr>
              <w:t xml:space="preserve"> </w:t>
            </w:r>
            <w:r>
              <w:rPr>
                <w:w w:val="130"/>
                <w:sz w:val="5"/>
              </w:rPr>
              <w:t>contratación)</w:t>
            </w:r>
          </w:p>
        </w:tc>
        <w:tc>
          <w:tcPr>
            <w:tcW w:w="120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11"/>
              <w:rPr>
                <w:rFonts w:ascii="Times New Roman"/>
                <w:sz w:val="5"/>
              </w:rPr>
            </w:pPr>
          </w:p>
          <w:p w:rsidR="00F04A7A" w:rsidRDefault="0004129A">
            <w:pPr>
              <w:pStyle w:val="TableParagraph"/>
              <w:ind w:left="519" w:right="506"/>
              <w:jc w:val="center"/>
              <w:rPr>
                <w:sz w:val="5"/>
              </w:rPr>
            </w:pPr>
            <w:r>
              <w:rPr>
                <w:w w:val="130"/>
                <w:sz w:val="5"/>
              </w:rPr>
              <w:t>N.A.</w:t>
            </w:r>
          </w:p>
        </w:tc>
        <w:tc>
          <w:tcPr>
            <w:tcW w:w="129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11"/>
              <w:rPr>
                <w:rFonts w:ascii="Times New Roman"/>
                <w:sz w:val="5"/>
              </w:rPr>
            </w:pPr>
          </w:p>
          <w:p w:rsidR="00F04A7A" w:rsidRDefault="0004129A">
            <w:pPr>
              <w:pStyle w:val="TableParagraph"/>
              <w:ind w:left="564" w:right="552"/>
              <w:jc w:val="center"/>
              <w:rPr>
                <w:sz w:val="5"/>
              </w:rPr>
            </w:pPr>
            <w:r>
              <w:rPr>
                <w:w w:val="130"/>
                <w:sz w:val="5"/>
              </w:rPr>
              <w:t>N.A.</w:t>
            </w:r>
          </w:p>
        </w:tc>
        <w:tc>
          <w:tcPr>
            <w:tcW w:w="505"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3"/>
              <w:ind w:left="146" w:right="136"/>
              <w:jc w:val="center"/>
              <w:rPr>
                <w:sz w:val="5"/>
              </w:rPr>
            </w:pPr>
            <w:r>
              <w:rPr>
                <w:w w:val="130"/>
                <w:sz w:val="5"/>
              </w:rPr>
              <w:t>&lt;5Km</w:t>
            </w:r>
          </w:p>
        </w:tc>
        <w:tc>
          <w:tcPr>
            <w:tcW w:w="462"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3"/>
              <w:ind w:left="105" w:right="96"/>
              <w:jc w:val="center"/>
              <w:rPr>
                <w:sz w:val="5"/>
              </w:rPr>
            </w:pPr>
            <w:r>
              <w:rPr>
                <w:w w:val="130"/>
                <w:sz w:val="5"/>
              </w:rPr>
              <w:t>&gt;=5Km</w:t>
            </w:r>
          </w:p>
        </w:tc>
        <w:tc>
          <w:tcPr>
            <w:tcW w:w="433"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3"/>
              <w:ind w:right="120"/>
              <w:jc w:val="right"/>
              <w:rPr>
                <w:sz w:val="5"/>
              </w:rPr>
            </w:pPr>
            <w:r>
              <w:rPr>
                <w:w w:val="130"/>
                <w:sz w:val="5"/>
              </w:rPr>
              <w:t>&lt;5Km</w:t>
            </w:r>
          </w:p>
        </w:tc>
        <w:tc>
          <w:tcPr>
            <w:tcW w:w="469"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3"/>
              <w:ind w:left="108" w:right="101"/>
              <w:jc w:val="center"/>
              <w:rPr>
                <w:sz w:val="5"/>
              </w:rPr>
            </w:pPr>
            <w:r>
              <w:rPr>
                <w:w w:val="130"/>
                <w:sz w:val="5"/>
              </w:rPr>
              <w:t>&gt;=5Km</w:t>
            </w:r>
          </w:p>
        </w:tc>
        <w:tc>
          <w:tcPr>
            <w:tcW w:w="484"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3"/>
              <w:ind w:left="134" w:right="127"/>
              <w:jc w:val="center"/>
              <w:rPr>
                <w:sz w:val="5"/>
              </w:rPr>
            </w:pPr>
            <w:r>
              <w:rPr>
                <w:w w:val="130"/>
                <w:sz w:val="5"/>
              </w:rPr>
              <w:t>&lt;5Km</w:t>
            </w:r>
          </w:p>
        </w:tc>
        <w:tc>
          <w:tcPr>
            <w:tcW w:w="613"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3"/>
              <w:ind w:left="169" w:right="166"/>
              <w:jc w:val="center"/>
              <w:rPr>
                <w:sz w:val="5"/>
              </w:rPr>
            </w:pPr>
            <w:r>
              <w:rPr>
                <w:w w:val="130"/>
                <w:sz w:val="5"/>
              </w:rPr>
              <w:t>5-20Km</w:t>
            </w:r>
          </w:p>
        </w:tc>
        <w:tc>
          <w:tcPr>
            <w:tcW w:w="720" w:type="dxa"/>
            <w:tcBorders>
              <w:top w:val="single" w:sz="4" w:space="0" w:color="000000"/>
              <w:left w:val="single" w:sz="4" w:space="0" w:color="000000"/>
              <w:bottom w:val="single" w:sz="4" w:space="0" w:color="000000"/>
            </w:tcBorders>
          </w:tcPr>
          <w:p w:rsidR="00F04A7A" w:rsidRDefault="0004129A">
            <w:pPr>
              <w:pStyle w:val="TableParagraph"/>
              <w:spacing w:before="53"/>
              <w:ind w:left="260"/>
              <w:rPr>
                <w:sz w:val="5"/>
              </w:rPr>
            </w:pPr>
            <w:r>
              <w:rPr>
                <w:w w:val="130"/>
                <w:sz w:val="5"/>
              </w:rPr>
              <w:t>&gt;20kM</w:t>
            </w:r>
          </w:p>
        </w:tc>
      </w:tr>
      <w:tr w:rsidR="00F04A7A">
        <w:trPr>
          <w:trHeight w:val="169"/>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12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129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505"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left="146" w:right="135"/>
              <w:jc w:val="center"/>
              <w:rPr>
                <w:sz w:val="5"/>
              </w:rPr>
            </w:pPr>
            <w:r>
              <w:rPr>
                <w:w w:val="130"/>
                <w:sz w:val="5"/>
              </w:rPr>
              <w:t>100%</w:t>
            </w:r>
          </w:p>
        </w:tc>
        <w:tc>
          <w:tcPr>
            <w:tcW w:w="462"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left="104" w:right="96"/>
              <w:jc w:val="center"/>
              <w:rPr>
                <w:sz w:val="5"/>
              </w:rPr>
            </w:pPr>
            <w:r>
              <w:rPr>
                <w:w w:val="130"/>
                <w:sz w:val="5"/>
              </w:rPr>
              <w:t>100%</w:t>
            </w:r>
          </w:p>
        </w:tc>
        <w:tc>
          <w:tcPr>
            <w:tcW w:w="43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right="122"/>
              <w:jc w:val="right"/>
              <w:rPr>
                <w:sz w:val="5"/>
              </w:rPr>
            </w:pPr>
            <w:r>
              <w:rPr>
                <w:w w:val="130"/>
                <w:sz w:val="5"/>
              </w:rPr>
              <w:t>100%</w:t>
            </w:r>
          </w:p>
        </w:tc>
        <w:tc>
          <w:tcPr>
            <w:tcW w:w="469"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left="108" w:right="100"/>
              <w:jc w:val="center"/>
              <w:rPr>
                <w:sz w:val="5"/>
              </w:rPr>
            </w:pPr>
            <w:r>
              <w:rPr>
                <w:w w:val="130"/>
                <w:sz w:val="5"/>
              </w:rPr>
              <w:t>100%</w:t>
            </w:r>
          </w:p>
        </w:tc>
        <w:tc>
          <w:tcPr>
            <w:tcW w:w="484"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left="134" w:right="127"/>
              <w:jc w:val="center"/>
              <w:rPr>
                <w:sz w:val="5"/>
              </w:rPr>
            </w:pPr>
            <w:r>
              <w:rPr>
                <w:w w:val="130"/>
                <w:sz w:val="5"/>
              </w:rPr>
              <w:t>100%</w:t>
            </w:r>
          </w:p>
        </w:tc>
        <w:tc>
          <w:tcPr>
            <w:tcW w:w="613"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left="169" w:right="163"/>
              <w:jc w:val="center"/>
              <w:rPr>
                <w:sz w:val="5"/>
              </w:rPr>
            </w:pPr>
            <w:r>
              <w:rPr>
                <w:w w:val="130"/>
                <w:sz w:val="5"/>
              </w:rPr>
              <w:t>70%</w:t>
            </w:r>
          </w:p>
        </w:tc>
        <w:tc>
          <w:tcPr>
            <w:tcW w:w="720" w:type="dxa"/>
            <w:tcBorders>
              <w:top w:val="single" w:sz="4" w:space="0" w:color="000000"/>
              <w:left w:val="single" w:sz="4" w:space="0" w:color="000000"/>
              <w:bottom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left="292"/>
              <w:rPr>
                <w:sz w:val="5"/>
              </w:rPr>
            </w:pPr>
            <w:r>
              <w:rPr>
                <w:w w:val="130"/>
                <w:sz w:val="5"/>
              </w:rPr>
              <w:t>70%</w:t>
            </w:r>
          </w:p>
        </w:tc>
      </w:tr>
      <w:tr w:rsidR="00F04A7A">
        <w:trPr>
          <w:trHeight w:val="158"/>
        </w:trPr>
        <w:tc>
          <w:tcPr>
            <w:tcW w:w="863" w:type="dxa"/>
            <w:vMerge/>
            <w:tcBorders>
              <w:top w:val="nil"/>
              <w:bottom w:val="nil"/>
              <w:right w:val="single" w:sz="4" w:space="0" w:color="000000"/>
            </w:tcBorders>
          </w:tcPr>
          <w:p w:rsidR="00F04A7A" w:rsidRDefault="00F04A7A">
            <w:pPr>
              <w:rPr>
                <w:sz w:val="2"/>
                <w:szCs w:val="2"/>
              </w:rPr>
            </w:pPr>
          </w:p>
        </w:tc>
        <w:tc>
          <w:tcPr>
            <w:tcW w:w="90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5"/>
              <w:rPr>
                <w:rFonts w:ascii="Times New Roman"/>
                <w:sz w:val="8"/>
              </w:rPr>
            </w:pPr>
          </w:p>
          <w:p w:rsidR="00F04A7A" w:rsidRDefault="0004129A">
            <w:pPr>
              <w:pStyle w:val="TableParagraph"/>
              <w:spacing w:line="295" w:lineRule="auto"/>
              <w:ind w:left="190" w:right="8" w:hanging="94"/>
              <w:rPr>
                <w:b/>
                <w:sz w:val="5"/>
              </w:rPr>
            </w:pPr>
            <w:r>
              <w:rPr>
                <w:b/>
                <w:w w:val="130"/>
                <w:sz w:val="5"/>
              </w:rPr>
              <w:t>1.2 INTERVENTORÍA A PROYECTOS DE</w:t>
            </w:r>
          </w:p>
          <w:p w:rsidR="00F04A7A" w:rsidRDefault="0004129A">
            <w:pPr>
              <w:pStyle w:val="TableParagraph"/>
              <w:spacing w:line="57" w:lineRule="exact"/>
              <w:ind w:left="51"/>
              <w:rPr>
                <w:b/>
                <w:sz w:val="5"/>
              </w:rPr>
            </w:pPr>
            <w:r>
              <w:rPr>
                <w:b/>
                <w:w w:val="130"/>
                <w:sz w:val="5"/>
              </w:rPr>
              <w:t>MEJORAMIENTO DE VÍAS</w:t>
            </w:r>
          </w:p>
        </w:tc>
        <w:tc>
          <w:tcPr>
            <w:tcW w:w="921"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49"/>
              <w:ind w:left="70" w:right="59"/>
              <w:jc w:val="center"/>
              <w:rPr>
                <w:sz w:val="5"/>
              </w:rPr>
            </w:pPr>
            <w:r>
              <w:rPr>
                <w:w w:val="130"/>
                <w:sz w:val="5"/>
              </w:rPr>
              <w:t>GENERAL</w:t>
            </w:r>
          </w:p>
        </w:tc>
        <w:tc>
          <w:tcPr>
            <w:tcW w:w="6182" w:type="dxa"/>
            <w:gridSpan w:val="9"/>
            <w:tcBorders>
              <w:top w:val="single" w:sz="4" w:space="0" w:color="000000"/>
              <w:left w:val="single" w:sz="4" w:space="0" w:color="000000"/>
              <w:bottom w:val="single" w:sz="4" w:space="0" w:color="000000"/>
            </w:tcBorders>
          </w:tcPr>
          <w:p w:rsidR="00F04A7A" w:rsidRDefault="0004129A">
            <w:pPr>
              <w:pStyle w:val="TableParagraph"/>
              <w:spacing w:before="2" w:line="70" w:lineRule="atLeast"/>
              <w:ind w:left="2790" w:right="44" w:hanging="2751"/>
              <w:rPr>
                <w:sz w:val="5"/>
              </w:rPr>
            </w:pPr>
            <w:r>
              <w:rPr>
                <w:w w:val="130"/>
                <w:sz w:val="5"/>
              </w:rPr>
              <w:t>INTERVENTORÍA</w:t>
            </w:r>
            <w:r>
              <w:rPr>
                <w:spacing w:val="-7"/>
                <w:w w:val="130"/>
                <w:sz w:val="5"/>
              </w:rPr>
              <w:t xml:space="preserve"> </w:t>
            </w:r>
            <w:r>
              <w:rPr>
                <w:w w:val="130"/>
                <w:sz w:val="5"/>
              </w:rPr>
              <w:t>A</w:t>
            </w:r>
            <w:r>
              <w:rPr>
                <w:spacing w:val="-6"/>
                <w:w w:val="130"/>
                <w:sz w:val="5"/>
              </w:rPr>
              <w:t xml:space="preserve"> </w:t>
            </w:r>
            <w:r>
              <w:rPr>
                <w:w w:val="130"/>
                <w:sz w:val="5"/>
              </w:rPr>
              <w:t>PROYECTOS</w:t>
            </w:r>
            <w:r>
              <w:rPr>
                <w:spacing w:val="-6"/>
                <w:w w:val="130"/>
                <w:sz w:val="5"/>
              </w:rPr>
              <w:t xml:space="preserve"> </w:t>
            </w:r>
            <w:r>
              <w:rPr>
                <w:w w:val="130"/>
                <w:sz w:val="5"/>
              </w:rPr>
              <w:t>DE:</w:t>
            </w:r>
            <w:r>
              <w:rPr>
                <w:spacing w:val="-6"/>
                <w:w w:val="130"/>
                <w:sz w:val="5"/>
              </w:rPr>
              <w:t xml:space="preserve"> </w:t>
            </w:r>
            <w:r>
              <w:rPr>
                <w:w w:val="130"/>
                <w:sz w:val="5"/>
              </w:rPr>
              <w:t>CONSTRUCCIÓN</w:t>
            </w:r>
            <w:r>
              <w:rPr>
                <w:spacing w:val="-7"/>
                <w:w w:val="130"/>
                <w:sz w:val="5"/>
              </w:rPr>
              <w:t xml:space="preserve"> </w:t>
            </w:r>
            <w:r>
              <w:rPr>
                <w:w w:val="130"/>
                <w:sz w:val="5"/>
              </w:rPr>
              <w:t>O</w:t>
            </w:r>
            <w:r>
              <w:rPr>
                <w:spacing w:val="-7"/>
                <w:w w:val="130"/>
                <w:sz w:val="5"/>
              </w:rPr>
              <w:t xml:space="preserve"> </w:t>
            </w:r>
            <w:r>
              <w:rPr>
                <w:w w:val="130"/>
                <w:sz w:val="5"/>
              </w:rPr>
              <w:t>MEJORAMIENTO</w:t>
            </w:r>
            <w:r>
              <w:rPr>
                <w:spacing w:val="-6"/>
                <w:w w:val="130"/>
                <w:sz w:val="5"/>
              </w:rPr>
              <w:t xml:space="preserve"> </w:t>
            </w:r>
            <w:r>
              <w:rPr>
                <w:w w:val="130"/>
                <w:sz w:val="5"/>
              </w:rPr>
              <w:t>EN</w:t>
            </w:r>
            <w:r>
              <w:rPr>
                <w:spacing w:val="-7"/>
                <w:w w:val="130"/>
                <w:sz w:val="5"/>
              </w:rPr>
              <w:t xml:space="preserve"> </w:t>
            </w:r>
            <w:r>
              <w:rPr>
                <w:w w:val="130"/>
                <w:sz w:val="5"/>
              </w:rPr>
              <w:t>PAVIMENTO</w:t>
            </w:r>
            <w:r>
              <w:rPr>
                <w:spacing w:val="-7"/>
                <w:w w:val="130"/>
                <w:sz w:val="5"/>
              </w:rPr>
              <w:t xml:space="preserve"> </w:t>
            </w:r>
            <w:r>
              <w:rPr>
                <w:w w:val="130"/>
                <w:sz w:val="5"/>
              </w:rPr>
              <w:t>ASFALTICO</w:t>
            </w:r>
            <w:r>
              <w:rPr>
                <w:spacing w:val="-7"/>
                <w:w w:val="130"/>
                <w:sz w:val="5"/>
              </w:rPr>
              <w:t xml:space="preserve"> </w:t>
            </w:r>
            <w:r>
              <w:rPr>
                <w:w w:val="130"/>
                <w:sz w:val="5"/>
              </w:rPr>
              <w:t>O</w:t>
            </w:r>
            <w:r>
              <w:rPr>
                <w:spacing w:val="-6"/>
                <w:w w:val="130"/>
                <w:sz w:val="5"/>
              </w:rPr>
              <w:t xml:space="preserve"> </w:t>
            </w:r>
            <w:r>
              <w:rPr>
                <w:w w:val="130"/>
                <w:sz w:val="5"/>
              </w:rPr>
              <w:t>CONCRETO</w:t>
            </w:r>
            <w:r>
              <w:rPr>
                <w:spacing w:val="-7"/>
                <w:w w:val="130"/>
                <w:sz w:val="5"/>
              </w:rPr>
              <w:t xml:space="preserve"> </w:t>
            </w:r>
            <w:r>
              <w:rPr>
                <w:w w:val="130"/>
                <w:sz w:val="5"/>
              </w:rPr>
              <w:t>HIDRÁULICO</w:t>
            </w:r>
            <w:r>
              <w:rPr>
                <w:spacing w:val="-7"/>
                <w:w w:val="130"/>
                <w:sz w:val="5"/>
              </w:rPr>
              <w:t xml:space="preserve"> </w:t>
            </w:r>
            <w:r>
              <w:rPr>
                <w:w w:val="130"/>
                <w:sz w:val="5"/>
              </w:rPr>
              <w:t>DE</w:t>
            </w:r>
            <w:r>
              <w:rPr>
                <w:spacing w:val="-6"/>
                <w:w w:val="130"/>
                <w:sz w:val="5"/>
              </w:rPr>
              <w:t xml:space="preserve"> </w:t>
            </w:r>
            <w:r>
              <w:rPr>
                <w:w w:val="130"/>
                <w:sz w:val="5"/>
              </w:rPr>
              <w:t>VÍAS</w:t>
            </w:r>
            <w:r>
              <w:rPr>
                <w:spacing w:val="-6"/>
                <w:w w:val="130"/>
                <w:sz w:val="5"/>
              </w:rPr>
              <w:t xml:space="preserve"> </w:t>
            </w:r>
            <w:r>
              <w:rPr>
                <w:w w:val="130"/>
                <w:sz w:val="5"/>
              </w:rPr>
              <w:t>PRIMARIAS</w:t>
            </w:r>
            <w:r>
              <w:rPr>
                <w:spacing w:val="-6"/>
                <w:w w:val="130"/>
                <w:sz w:val="5"/>
              </w:rPr>
              <w:t xml:space="preserve"> </w:t>
            </w:r>
            <w:r>
              <w:rPr>
                <w:w w:val="130"/>
                <w:sz w:val="5"/>
              </w:rPr>
              <w:t>O</w:t>
            </w:r>
            <w:r>
              <w:rPr>
                <w:spacing w:val="-7"/>
                <w:w w:val="130"/>
                <w:sz w:val="5"/>
              </w:rPr>
              <w:t xml:space="preserve"> </w:t>
            </w:r>
            <w:r>
              <w:rPr>
                <w:w w:val="130"/>
                <w:sz w:val="5"/>
              </w:rPr>
              <w:t>SECUNDARIAS</w:t>
            </w:r>
            <w:r>
              <w:rPr>
                <w:spacing w:val="-6"/>
                <w:w w:val="130"/>
                <w:sz w:val="5"/>
              </w:rPr>
              <w:t xml:space="preserve"> </w:t>
            </w:r>
            <w:r>
              <w:rPr>
                <w:w w:val="130"/>
                <w:sz w:val="5"/>
              </w:rPr>
              <w:t>O</w:t>
            </w:r>
            <w:r>
              <w:rPr>
                <w:spacing w:val="-6"/>
                <w:w w:val="130"/>
                <w:sz w:val="5"/>
              </w:rPr>
              <w:t xml:space="preserve"> </w:t>
            </w:r>
            <w:r>
              <w:rPr>
                <w:w w:val="130"/>
                <w:sz w:val="5"/>
              </w:rPr>
              <w:t>VIAS</w:t>
            </w:r>
            <w:r>
              <w:rPr>
                <w:spacing w:val="-6"/>
                <w:w w:val="130"/>
                <w:sz w:val="5"/>
              </w:rPr>
              <w:t xml:space="preserve"> </w:t>
            </w:r>
            <w:r>
              <w:rPr>
                <w:w w:val="130"/>
                <w:sz w:val="5"/>
              </w:rPr>
              <w:t>URBANAS</w:t>
            </w:r>
            <w:r>
              <w:rPr>
                <w:spacing w:val="-6"/>
                <w:w w:val="130"/>
                <w:sz w:val="5"/>
              </w:rPr>
              <w:t xml:space="preserve"> </w:t>
            </w:r>
            <w:r>
              <w:rPr>
                <w:w w:val="130"/>
                <w:sz w:val="5"/>
              </w:rPr>
              <w:t>O</w:t>
            </w:r>
            <w:r>
              <w:rPr>
                <w:spacing w:val="-7"/>
                <w:w w:val="130"/>
                <w:sz w:val="5"/>
              </w:rPr>
              <w:t xml:space="preserve"> </w:t>
            </w:r>
            <w:r>
              <w:rPr>
                <w:w w:val="130"/>
                <w:sz w:val="5"/>
              </w:rPr>
              <w:t>PISTAS DE</w:t>
            </w:r>
            <w:r>
              <w:rPr>
                <w:spacing w:val="-1"/>
                <w:w w:val="130"/>
                <w:sz w:val="5"/>
              </w:rPr>
              <w:t xml:space="preserve"> </w:t>
            </w:r>
            <w:r>
              <w:rPr>
                <w:w w:val="130"/>
                <w:sz w:val="5"/>
              </w:rPr>
              <w:t>AEROPUERTOS</w:t>
            </w:r>
          </w:p>
        </w:tc>
      </w:tr>
      <w:tr w:rsidR="00F04A7A">
        <w:trPr>
          <w:trHeight w:val="679"/>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7"/>
              </w:rPr>
            </w:pPr>
          </w:p>
          <w:p w:rsidR="00F04A7A" w:rsidRDefault="0004129A">
            <w:pPr>
              <w:pStyle w:val="TableParagraph"/>
              <w:ind w:left="270"/>
              <w:rPr>
                <w:sz w:val="5"/>
              </w:rPr>
            </w:pPr>
            <w:r>
              <w:rPr>
                <w:w w:val="130"/>
                <w:sz w:val="5"/>
              </w:rPr>
              <w:t>ESPECIFICA</w:t>
            </w:r>
          </w:p>
        </w:tc>
        <w:tc>
          <w:tcPr>
            <w:tcW w:w="120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7"/>
              </w:rPr>
            </w:pPr>
          </w:p>
          <w:p w:rsidR="00F04A7A" w:rsidRDefault="0004129A">
            <w:pPr>
              <w:pStyle w:val="TableParagraph"/>
              <w:ind w:left="519" w:right="506"/>
              <w:jc w:val="center"/>
              <w:rPr>
                <w:sz w:val="5"/>
              </w:rPr>
            </w:pPr>
            <w:r>
              <w:rPr>
                <w:w w:val="130"/>
                <w:sz w:val="5"/>
              </w:rPr>
              <w:t>N.A.</w:t>
            </w:r>
          </w:p>
        </w:tc>
        <w:tc>
          <w:tcPr>
            <w:tcW w:w="129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7"/>
              </w:rPr>
            </w:pPr>
          </w:p>
          <w:p w:rsidR="00F04A7A" w:rsidRDefault="0004129A">
            <w:pPr>
              <w:pStyle w:val="TableParagraph"/>
              <w:ind w:left="564" w:right="552"/>
              <w:jc w:val="center"/>
              <w:rPr>
                <w:sz w:val="5"/>
              </w:rPr>
            </w:pPr>
            <w:r>
              <w:rPr>
                <w:w w:val="130"/>
                <w:sz w:val="5"/>
              </w:rPr>
              <w:t>N.A.</w:t>
            </w:r>
          </w:p>
        </w:tc>
        <w:tc>
          <w:tcPr>
            <w:tcW w:w="967" w:type="dxa"/>
            <w:gridSpan w:val="2"/>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8"/>
              <w:rPr>
                <w:rFonts w:ascii="Times New Roman"/>
                <w:sz w:val="5"/>
              </w:rPr>
            </w:pPr>
          </w:p>
          <w:p w:rsidR="00F04A7A" w:rsidRDefault="0004129A">
            <w:pPr>
              <w:pStyle w:val="TableParagraph"/>
              <w:spacing w:line="290" w:lineRule="auto"/>
              <w:ind w:left="39" w:right="47" w:hanging="1"/>
              <w:jc w:val="center"/>
              <w:rPr>
                <w:b/>
                <w:sz w:val="5"/>
              </w:rPr>
            </w:pPr>
            <w:r>
              <w:rPr>
                <w:w w:val="130"/>
                <w:sz w:val="5"/>
              </w:rPr>
              <w:t xml:space="preserve">Por lo menos uno (1) de los contratos válidos aportados como experiencia general sea de un valor correspondiente a por lo menos el </w:t>
            </w:r>
            <w:r>
              <w:rPr>
                <w:b/>
                <w:w w:val="130"/>
                <w:sz w:val="5"/>
              </w:rPr>
              <w:t xml:space="preserve">70% del </w:t>
            </w:r>
            <w:r>
              <w:rPr>
                <w:b/>
                <w:spacing w:val="-3"/>
                <w:w w:val="130"/>
                <w:sz w:val="5"/>
              </w:rPr>
              <w:t xml:space="preserve">valor </w:t>
            </w:r>
            <w:r>
              <w:rPr>
                <w:b/>
                <w:w w:val="130"/>
                <w:sz w:val="5"/>
              </w:rPr>
              <w:t>de PRESUPUESTO OFICIAL</w:t>
            </w:r>
          </w:p>
          <w:p w:rsidR="00F04A7A" w:rsidRDefault="0004129A">
            <w:pPr>
              <w:pStyle w:val="TableParagraph"/>
              <w:spacing w:line="295" w:lineRule="auto"/>
              <w:ind w:left="31" w:right="35"/>
              <w:jc w:val="center"/>
              <w:rPr>
                <w:sz w:val="5"/>
              </w:rPr>
            </w:pPr>
            <w:r>
              <w:rPr>
                <w:b/>
                <w:w w:val="130"/>
                <w:sz w:val="5"/>
              </w:rPr>
              <w:t xml:space="preserve">(PO) </w:t>
            </w:r>
            <w:r>
              <w:rPr>
                <w:w w:val="130"/>
                <w:sz w:val="5"/>
              </w:rPr>
              <w:t>del presente proceso de contratación.</w:t>
            </w:r>
          </w:p>
        </w:tc>
        <w:tc>
          <w:tcPr>
            <w:tcW w:w="902" w:type="dxa"/>
            <w:gridSpan w:val="2"/>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31" w:line="290" w:lineRule="auto"/>
              <w:ind w:left="46" w:right="53" w:hanging="1"/>
              <w:jc w:val="center"/>
              <w:rPr>
                <w:b/>
                <w:sz w:val="5"/>
              </w:rPr>
            </w:pPr>
            <w:r>
              <w:rPr>
                <w:w w:val="130"/>
                <w:sz w:val="5"/>
              </w:rPr>
              <w:t>Por</w:t>
            </w:r>
            <w:r>
              <w:rPr>
                <w:spacing w:val="-3"/>
                <w:w w:val="130"/>
                <w:sz w:val="5"/>
              </w:rPr>
              <w:t xml:space="preserve"> </w:t>
            </w:r>
            <w:r>
              <w:rPr>
                <w:w w:val="130"/>
                <w:sz w:val="5"/>
              </w:rPr>
              <w:t>lo</w:t>
            </w:r>
            <w:r>
              <w:rPr>
                <w:spacing w:val="-3"/>
                <w:w w:val="130"/>
                <w:sz w:val="5"/>
              </w:rPr>
              <w:t xml:space="preserve"> </w:t>
            </w:r>
            <w:r>
              <w:rPr>
                <w:w w:val="130"/>
                <w:sz w:val="5"/>
              </w:rPr>
              <w:t>menos</w:t>
            </w:r>
            <w:r>
              <w:rPr>
                <w:spacing w:val="-2"/>
                <w:w w:val="130"/>
                <w:sz w:val="5"/>
              </w:rPr>
              <w:t xml:space="preserve"> </w:t>
            </w:r>
            <w:r>
              <w:rPr>
                <w:w w:val="130"/>
                <w:sz w:val="5"/>
              </w:rPr>
              <w:t>uno</w:t>
            </w:r>
            <w:r>
              <w:rPr>
                <w:spacing w:val="-2"/>
                <w:w w:val="130"/>
                <w:sz w:val="5"/>
              </w:rPr>
              <w:t xml:space="preserve"> </w:t>
            </w:r>
            <w:r>
              <w:rPr>
                <w:w w:val="130"/>
                <w:sz w:val="5"/>
              </w:rPr>
              <w:t>(1)</w:t>
            </w:r>
            <w:r>
              <w:rPr>
                <w:spacing w:val="-3"/>
                <w:w w:val="130"/>
                <w:sz w:val="5"/>
              </w:rPr>
              <w:t xml:space="preserve"> </w:t>
            </w:r>
            <w:r>
              <w:rPr>
                <w:w w:val="130"/>
                <w:sz w:val="5"/>
              </w:rPr>
              <w:t>de</w:t>
            </w:r>
            <w:r>
              <w:rPr>
                <w:spacing w:val="-3"/>
                <w:w w:val="130"/>
                <w:sz w:val="5"/>
              </w:rPr>
              <w:t xml:space="preserve"> </w:t>
            </w:r>
            <w:r>
              <w:rPr>
                <w:w w:val="130"/>
                <w:sz w:val="5"/>
              </w:rPr>
              <w:t>los contratos válidos</w:t>
            </w:r>
            <w:r>
              <w:rPr>
                <w:spacing w:val="-11"/>
                <w:w w:val="130"/>
                <w:sz w:val="5"/>
              </w:rPr>
              <w:t xml:space="preserve"> </w:t>
            </w:r>
            <w:r>
              <w:rPr>
                <w:w w:val="130"/>
                <w:sz w:val="5"/>
              </w:rPr>
              <w:t>aportados como experiencia general sea de un valor correspondiente a por lo menos</w:t>
            </w:r>
            <w:r>
              <w:rPr>
                <w:spacing w:val="-3"/>
                <w:w w:val="130"/>
                <w:sz w:val="5"/>
              </w:rPr>
              <w:t xml:space="preserve"> </w:t>
            </w:r>
            <w:r>
              <w:rPr>
                <w:w w:val="130"/>
                <w:sz w:val="5"/>
              </w:rPr>
              <w:t>el</w:t>
            </w:r>
            <w:r>
              <w:rPr>
                <w:spacing w:val="-3"/>
                <w:w w:val="130"/>
                <w:sz w:val="5"/>
              </w:rPr>
              <w:t xml:space="preserve"> </w:t>
            </w:r>
            <w:r>
              <w:rPr>
                <w:b/>
                <w:w w:val="130"/>
                <w:sz w:val="5"/>
              </w:rPr>
              <w:t>60%</w:t>
            </w:r>
            <w:r>
              <w:rPr>
                <w:b/>
                <w:spacing w:val="-3"/>
                <w:w w:val="130"/>
                <w:sz w:val="5"/>
              </w:rPr>
              <w:t xml:space="preserve"> </w:t>
            </w:r>
            <w:r>
              <w:rPr>
                <w:b/>
                <w:w w:val="130"/>
                <w:sz w:val="5"/>
              </w:rPr>
              <w:t>del</w:t>
            </w:r>
            <w:r>
              <w:rPr>
                <w:b/>
                <w:spacing w:val="-3"/>
                <w:w w:val="130"/>
                <w:sz w:val="5"/>
              </w:rPr>
              <w:t xml:space="preserve"> </w:t>
            </w:r>
            <w:r>
              <w:rPr>
                <w:b/>
                <w:w w:val="130"/>
                <w:sz w:val="5"/>
              </w:rPr>
              <w:t>valor</w:t>
            </w:r>
            <w:r>
              <w:rPr>
                <w:b/>
                <w:spacing w:val="-3"/>
                <w:w w:val="130"/>
                <w:sz w:val="5"/>
              </w:rPr>
              <w:t xml:space="preserve"> </w:t>
            </w:r>
            <w:r>
              <w:rPr>
                <w:b/>
                <w:w w:val="130"/>
                <w:sz w:val="5"/>
              </w:rPr>
              <w:t>de PRESUPUESTO</w:t>
            </w:r>
            <w:r>
              <w:rPr>
                <w:b/>
                <w:spacing w:val="-7"/>
                <w:w w:val="130"/>
                <w:sz w:val="5"/>
              </w:rPr>
              <w:t xml:space="preserve"> </w:t>
            </w:r>
            <w:r>
              <w:rPr>
                <w:b/>
                <w:w w:val="130"/>
                <w:sz w:val="5"/>
              </w:rPr>
              <w:t>OFICIAL</w:t>
            </w:r>
          </w:p>
          <w:p w:rsidR="00F04A7A" w:rsidRDefault="0004129A">
            <w:pPr>
              <w:pStyle w:val="TableParagraph"/>
              <w:spacing w:line="57" w:lineRule="exact"/>
              <w:ind w:right="7"/>
              <w:jc w:val="center"/>
              <w:rPr>
                <w:sz w:val="5"/>
              </w:rPr>
            </w:pPr>
            <w:r>
              <w:rPr>
                <w:b/>
                <w:w w:val="130"/>
                <w:sz w:val="5"/>
              </w:rPr>
              <w:t xml:space="preserve">(PO) </w:t>
            </w:r>
            <w:r>
              <w:rPr>
                <w:w w:val="130"/>
                <w:sz w:val="5"/>
              </w:rPr>
              <w:t>del presente proceso de</w:t>
            </w:r>
          </w:p>
          <w:p w:rsidR="00F04A7A" w:rsidRDefault="0004129A">
            <w:pPr>
              <w:pStyle w:val="TableParagraph"/>
              <w:spacing w:before="13"/>
              <w:ind w:left="15" w:right="7"/>
              <w:jc w:val="center"/>
              <w:rPr>
                <w:sz w:val="5"/>
              </w:rPr>
            </w:pPr>
            <w:r>
              <w:rPr>
                <w:w w:val="130"/>
                <w:sz w:val="5"/>
              </w:rPr>
              <w:t>contratación.</w:t>
            </w:r>
          </w:p>
        </w:tc>
        <w:tc>
          <w:tcPr>
            <w:tcW w:w="1817" w:type="dxa"/>
            <w:gridSpan w:val="3"/>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5"/>
              </w:rPr>
            </w:pPr>
          </w:p>
          <w:p w:rsidR="00F04A7A" w:rsidRDefault="0004129A">
            <w:pPr>
              <w:pStyle w:val="TableParagraph"/>
              <w:spacing w:line="290" w:lineRule="auto"/>
              <w:ind w:left="25" w:right="38" w:firstLine="1"/>
              <w:jc w:val="center"/>
              <w:rPr>
                <w:sz w:val="5"/>
              </w:rPr>
            </w:pPr>
            <w:r>
              <w:rPr>
                <w:w w:val="130"/>
                <w:sz w:val="5"/>
              </w:rPr>
              <w:t>Por lo menos uno (1) de los contratos válidos aportados como</w:t>
            </w:r>
            <w:r>
              <w:rPr>
                <w:spacing w:val="-4"/>
                <w:w w:val="130"/>
                <w:sz w:val="5"/>
              </w:rPr>
              <w:t xml:space="preserve"> </w:t>
            </w:r>
            <w:r>
              <w:rPr>
                <w:w w:val="130"/>
                <w:sz w:val="5"/>
              </w:rPr>
              <w:t>experiencia</w:t>
            </w:r>
            <w:r>
              <w:rPr>
                <w:spacing w:val="-4"/>
                <w:w w:val="130"/>
                <w:sz w:val="5"/>
              </w:rPr>
              <w:t xml:space="preserve"> </w:t>
            </w:r>
            <w:r>
              <w:rPr>
                <w:w w:val="130"/>
                <w:sz w:val="5"/>
              </w:rPr>
              <w:t>general</w:t>
            </w:r>
            <w:r>
              <w:rPr>
                <w:spacing w:val="-3"/>
                <w:w w:val="130"/>
                <w:sz w:val="5"/>
              </w:rPr>
              <w:t xml:space="preserve"> </w:t>
            </w:r>
            <w:r>
              <w:rPr>
                <w:w w:val="130"/>
                <w:sz w:val="5"/>
              </w:rPr>
              <w:t>sea</w:t>
            </w:r>
            <w:r>
              <w:rPr>
                <w:spacing w:val="-4"/>
                <w:w w:val="130"/>
                <w:sz w:val="5"/>
              </w:rPr>
              <w:t xml:space="preserve"> </w:t>
            </w:r>
            <w:r>
              <w:rPr>
                <w:w w:val="130"/>
                <w:sz w:val="5"/>
              </w:rPr>
              <w:t>de</w:t>
            </w:r>
            <w:r>
              <w:rPr>
                <w:spacing w:val="-4"/>
                <w:w w:val="130"/>
                <w:sz w:val="5"/>
              </w:rPr>
              <w:t xml:space="preserve"> </w:t>
            </w:r>
            <w:r>
              <w:rPr>
                <w:w w:val="130"/>
                <w:sz w:val="5"/>
              </w:rPr>
              <w:t>un</w:t>
            </w:r>
            <w:r>
              <w:rPr>
                <w:spacing w:val="-3"/>
                <w:w w:val="130"/>
                <w:sz w:val="5"/>
              </w:rPr>
              <w:t xml:space="preserve"> </w:t>
            </w:r>
            <w:r>
              <w:rPr>
                <w:w w:val="130"/>
                <w:sz w:val="5"/>
              </w:rPr>
              <w:t>valor</w:t>
            </w:r>
            <w:r>
              <w:rPr>
                <w:spacing w:val="-4"/>
                <w:w w:val="130"/>
                <w:sz w:val="5"/>
              </w:rPr>
              <w:t xml:space="preserve"> </w:t>
            </w:r>
            <w:r>
              <w:rPr>
                <w:w w:val="130"/>
                <w:sz w:val="5"/>
              </w:rPr>
              <w:t>correspondiente</w:t>
            </w:r>
            <w:r>
              <w:rPr>
                <w:spacing w:val="-4"/>
                <w:w w:val="130"/>
                <w:sz w:val="5"/>
              </w:rPr>
              <w:t xml:space="preserve"> </w:t>
            </w:r>
            <w:r>
              <w:rPr>
                <w:w w:val="130"/>
                <w:sz w:val="5"/>
              </w:rPr>
              <w:t>a por</w:t>
            </w:r>
            <w:r>
              <w:rPr>
                <w:spacing w:val="-5"/>
                <w:w w:val="130"/>
                <w:sz w:val="5"/>
              </w:rPr>
              <w:t xml:space="preserve"> </w:t>
            </w:r>
            <w:r>
              <w:rPr>
                <w:w w:val="130"/>
                <w:sz w:val="5"/>
              </w:rPr>
              <w:t>lo</w:t>
            </w:r>
            <w:r>
              <w:rPr>
                <w:spacing w:val="-4"/>
                <w:w w:val="130"/>
                <w:sz w:val="5"/>
              </w:rPr>
              <w:t xml:space="preserve"> </w:t>
            </w:r>
            <w:r>
              <w:rPr>
                <w:w w:val="130"/>
                <w:sz w:val="5"/>
              </w:rPr>
              <w:t>menos</w:t>
            </w:r>
            <w:r>
              <w:rPr>
                <w:spacing w:val="-4"/>
                <w:w w:val="130"/>
                <w:sz w:val="5"/>
              </w:rPr>
              <w:t xml:space="preserve"> </w:t>
            </w:r>
            <w:r>
              <w:rPr>
                <w:w w:val="130"/>
                <w:sz w:val="5"/>
              </w:rPr>
              <w:t>el</w:t>
            </w:r>
            <w:r>
              <w:rPr>
                <w:spacing w:val="-4"/>
                <w:w w:val="130"/>
                <w:sz w:val="5"/>
              </w:rPr>
              <w:t xml:space="preserve"> </w:t>
            </w:r>
            <w:r>
              <w:rPr>
                <w:b/>
                <w:w w:val="130"/>
                <w:sz w:val="5"/>
              </w:rPr>
              <w:t>50%</w:t>
            </w:r>
            <w:r>
              <w:rPr>
                <w:b/>
                <w:spacing w:val="-3"/>
                <w:w w:val="130"/>
                <w:sz w:val="5"/>
              </w:rPr>
              <w:t xml:space="preserve"> </w:t>
            </w:r>
            <w:r>
              <w:rPr>
                <w:b/>
                <w:w w:val="130"/>
                <w:sz w:val="5"/>
              </w:rPr>
              <w:t>del</w:t>
            </w:r>
            <w:r>
              <w:rPr>
                <w:b/>
                <w:spacing w:val="-3"/>
                <w:w w:val="130"/>
                <w:sz w:val="5"/>
              </w:rPr>
              <w:t xml:space="preserve"> </w:t>
            </w:r>
            <w:r>
              <w:rPr>
                <w:b/>
                <w:w w:val="130"/>
                <w:sz w:val="5"/>
              </w:rPr>
              <w:t>valor</w:t>
            </w:r>
            <w:r>
              <w:rPr>
                <w:b/>
                <w:spacing w:val="-4"/>
                <w:w w:val="130"/>
                <w:sz w:val="5"/>
              </w:rPr>
              <w:t xml:space="preserve"> </w:t>
            </w:r>
            <w:r>
              <w:rPr>
                <w:b/>
                <w:w w:val="130"/>
                <w:sz w:val="5"/>
              </w:rPr>
              <w:t>de</w:t>
            </w:r>
            <w:r>
              <w:rPr>
                <w:b/>
                <w:spacing w:val="-4"/>
                <w:w w:val="130"/>
                <w:sz w:val="5"/>
              </w:rPr>
              <w:t xml:space="preserve"> </w:t>
            </w:r>
            <w:r>
              <w:rPr>
                <w:b/>
                <w:w w:val="130"/>
                <w:sz w:val="5"/>
              </w:rPr>
              <w:t>PRESUPUESTO</w:t>
            </w:r>
            <w:r>
              <w:rPr>
                <w:b/>
                <w:spacing w:val="-5"/>
                <w:w w:val="130"/>
                <w:sz w:val="5"/>
              </w:rPr>
              <w:t xml:space="preserve"> </w:t>
            </w:r>
            <w:r>
              <w:rPr>
                <w:b/>
                <w:w w:val="130"/>
                <w:sz w:val="5"/>
              </w:rPr>
              <w:t xml:space="preserve">OFICIAL (PO) </w:t>
            </w:r>
            <w:r>
              <w:rPr>
                <w:w w:val="130"/>
                <w:sz w:val="5"/>
              </w:rPr>
              <w:t>del presente proceso de</w:t>
            </w:r>
            <w:r>
              <w:rPr>
                <w:spacing w:val="-7"/>
                <w:w w:val="130"/>
                <w:sz w:val="5"/>
              </w:rPr>
              <w:t xml:space="preserve"> </w:t>
            </w:r>
            <w:r>
              <w:rPr>
                <w:w w:val="130"/>
                <w:sz w:val="5"/>
              </w:rPr>
              <w:t>contratación.</w:t>
            </w:r>
          </w:p>
        </w:tc>
      </w:tr>
      <w:tr w:rsidR="00F04A7A">
        <w:trPr>
          <w:trHeight w:val="228"/>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12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129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3686" w:type="dxa"/>
            <w:gridSpan w:val="7"/>
            <w:tcBorders>
              <w:top w:val="single" w:sz="4" w:space="0" w:color="000000"/>
              <w:left w:val="single" w:sz="4" w:space="0" w:color="000000"/>
              <w:bottom w:val="single" w:sz="4" w:space="0" w:color="000000"/>
            </w:tcBorders>
          </w:tcPr>
          <w:p w:rsidR="00F04A7A" w:rsidRDefault="0004129A">
            <w:pPr>
              <w:pStyle w:val="TableParagraph"/>
              <w:spacing w:before="14" w:line="288" w:lineRule="auto"/>
              <w:ind w:left="14"/>
              <w:rPr>
                <w:b/>
                <w:sz w:val="5"/>
              </w:rPr>
            </w:pPr>
            <w:r>
              <w:rPr>
                <w:w w:val="130"/>
                <w:sz w:val="5"/>
              </w:rPr>
              <w:t>Por lo menos uno (1) de los contratos válidos aportados como experiencia general debe contemplar la interventoría a un proyecto con una longitud Intervenida (Construcción y/o Mejoramiento) correspondiente a por lo menos el</w:t>
            </w:r>
            <w:r>
              <w:rPr>
                <w:b/>
                <w:w w:val="130"/>
                <w:sz w:val="5"/>
                <w:u w:val="single"/>
              </w:rPr>
              <w:t>70% de la longitu</w:t>
            </w:r>
            <w:r>
              <w:rPr>
                <w:b/>
                <w:w w:val="130"/>
                <w:sz w:val="5"/>
              </w:rPr>
              <w:t>d</w:t>
            </w:r>
          </w:p>
          <w:p w:rsidR="00F04A7A" w:rsidRDefault="0004129A">
            <w:pPr>
              <w:pStyle w:val="TableParagraph"/>
              <w:spacing w:before="2" w:line="54" w:lineRule="exact"/>
              <w:ind w:left="14"/>
              <w:rPr>
                <w:sz w:val="5"/>
              </w:rPr>
            </w:pPr>
            <w:r>
              <w:rPr>
                <w:b/>
                <w:w w:val="130"/>
                <w:sz w:val="5"/>
                <w:u w:val="single"/>
              </w:rPr>
              <w:t xml:space="preserve">de carretera a realizar la interventoría </w:t>
            </w:r>
            <w:r>
              <w:rPr>
                <w:w w:val="130"/>
                <w:sz w:val="5"/>
              </w:rPr>
              <w:t>mediante el presente proceso de contratación.</w:t>
            </w:r>
          </w:p>
        </w:tc>
      </w:tr>
      <w:tr w:rsidR="00F04A7A">
        <w:trPr>
          <w:trHeight w:val="165"/>
        </w:trPr>
        <w:tc>
          <w:tcPr>
            <w:tcW w:w="863" w:type="dxa"/>
            <w:vMerge/>
            <w:tcBorders>
              <w:top w:val="nil"/>
              <w:bottom w:val="nil"/>
              <w:right w:val="single" w:sz="4" w:space="0" w:color="000000"/>
            </w:tcBorders>
          </w:tcPr>
          <w:p w:rsidR="00F04A7A" w:rsidRDefault="00F04A7A">
            <w:pPr>
              <w:rPr>
                <w:sz w:val="2"/>
                <w:szCs w:val="2"/>
              </w:rPr>
            </w:pPr>
          </w:p>
        </w:tc>
        <w:tc>
          <w:tcPr>
            <w:tcW w:w="903"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52" w:line="295" w:lineRule="auto"/>
              <w:ind w:left="188" w:hanging="94"/>
              <w:rPr>
                <w:b/>
                <w:sz w:val="5"/>
              </w:rPr>
            </w:pPr>
            <w:r>
              <w:rPr>
                <w:b/>
                <w:w w:val="130"/>
                <w:sz w:val="5"/>
              </w:rPr>
              <w:t>1.3 INTERVENTORÍA A PROYECTOS DE</w:t>
            </w:r>
          </w:p>
          <w:p w:rsidR="00F04A7A" w:rsidRDefault="0004129A">
            <w:pPr>
              <w:pStyle w:val="TableParagraph"/>
              <w:spacing w:line="295" w:lineRule="auto"/>
              <w:ind w:left="117" w:right="120" w:firstLine="1"/>
              <w:jc w:val="center"/>
              <w:rPr>
                <w:b/>
                <w:sz w:val="5"/>
              </w:rPr>
            </w:pPr>
            <w:r>
              <w:rPr>
                <w:b/>
                <w:w w:val="130"/>
                <w:sz w:val="5"/>
              </w:rPr>
              <w:t>REHABILITACION O MANTENIMIENTO</w:t>
            </w:r>
            <w:r>
              <w:rPr>
                <w:b/>
                <w:spacing w:val="-9"/>
                <w:w w:val="130"/>
                <w:sz w:val="5"/>
              </w:rPr>
              <w:t xml:space="preserve"> </w:t>
            </w:r>
            <w:r>
              <w:rPr>
                <w:b/>
                <w:w w:val="130"/>
                <w:sz w:val="5"/>
              </w:rPr>
              <w:t>DE CARRETERA</w:t>
            </w:r>
          </w:p>
        </w:tc>
        <w:tc>
          <w:tcPr>
            <w:tcW w:w="921" w:type="dxa"/>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53"/>
              <w:ind w:left="70" w:right="59"/>
              <w:jc w:val="center"/>
              <w:rPr>
                <w:sz w:val="5"/>
              </w:rPr>
            </w:pPr>
            <w:r>
              <w:rPr>
                <w:w w:val="130"/>
                <w:sz w:val="5"/>
              </w:rPr>
              <w:t>GENERAL</w:t>
            </w:r>
          </w:p>
        </w:tc>
        <w:tc>
          <w:tcPr>
            <w:tcW w:w="6182" w:type="dxa"/>
            <w:gridSpan w:val="9"/>
            <w:tcBorders>
              <w:top w:val="single" w:sz="4" w:space="0" w:color="000000"/>
              <w:left w:val="single" w:sz="4" w:space="0" w:color="000000"/>
              <w:bottom w:val="single" w:sz="4" w:space="0" w:color="000000"/>
            </w:tcBorders>
          </w:tcPr>
          <w:p w:rsidR="00F04A7A" w:rsidRDefault="0004129A">
            <w:pPr>
              <w:pStyle w:val="TableParagraph"/>
              <w:spacing w:before="6" w:line="70" w:lineRule="atLeast"/>
              <w:ind w:left="988" w:hanging="878"/>
              <w:rPr>
                <w:sz w:val="5"/>
              </w:rPr>
            </w:pPr>
            <w:r>
              <w:rPr>
                <w:w w:val="130"/>
                <w:sz w:val="5"/>
              </w:rPr>
              <w:t>INTERVENTORÍA</w:t>
            </w:r>
            <w:r>
              <w:rPr>
                <w:spacing w:val="-8"/>
                <w:w w:val="130"/>
                <w:sz w:val="5"/>
              </w:rPr>
              <w:t xml:space="preserve"> </w:t>
            </w:r>
            <w:r>
              <w:rPr>
                <w:w w:val="130"/>
                <w:sz w:val="5"/>
              </w:rPr>
              <w:t>A</w:t>
            </w:r>
            <w:r>
              <w:rPr>
                <w:spacing w:val="-7"/>
                <w:w w:val="130"/>
                <w:sz w:val="5"/>
              </w:rPr>
              <w:t xml:space="preserve"> </w:t>
            </w:r>
            <w:r>
              <w:rPr>
                <w:w w:val="130"/>
                <w:sz w:val="5"/>
              </w:rPr>
              <w:t>PROYECTOS</w:t>
            </w:r>
            <w:r>
              <w:rPr>
                <w:spacing w:val="-8"/>
                <w:w w:val="130"/>
                <w:sz w:val="5"/>
              </w:rPr>
              <w:t xml:space="preserve"> </w:t>
            </w:r>
            <w:r>
              <w:rPr>
                <w:w w:val="130"/>
                <w:sz w:val="5"/>
              </w:rPr>
              <w:t>DE:</w:t>
            </w:r>
            <w:r>
              <w:rPr>
                <w:spacing w:val="-8"/>
                <w:w w:val="130"/>
                <w:sz w:val="5"/>
              </w:rPr>
              <w:t xml:space="preserve"> </w:t>
            </w:r>
            <w:r>
              <w:rPr>
                <w:w w:val="130"/>
                <w:sz w:val="5"/>
              </w:rPr>
              <w:t>CONSTRUCCIÓN</w:t>
            </w:r>
            <w:r>
              <w:rPr>
                <w:spacing w:val="-7"/>
                <w:w w:val="130"/>
                <w:sz w:val="5"/>
              </w:rPr>
              <w:t xml:space="preserve"> </w:t>
            </w:r>
            <w:r>
              <w:rPr>
                <w:w w:val="130"/>
                <w:sz w:val="5"/>
              </w:rPr>
              <w:t>O</w:t>
            </w:r>
            <w:r>
              <w:rPr>
                <w:spacing w:val="-8"/>
                <w:w w:val="130"/>
                <w:sz w:val="5"/>
              </w:rPr>
              <w:t xml:space="preserve"> </w:t>
            </w:r>
            <w:r>
              <w:rPr>
                <w:w w:val="130"/>
                <w:sz w:val="5"/>
              </w:rPr>
              <w:t>MEJORAMIENTO</w:t>
            </w:r>
            <w:r>
              <w:rPr>
                <w:spacing w:val="-8"/>
                <w:w w:val="130"/>
                <w:sz w:val="5"/>
              </w:rPr>
              <w:t xml:space="preserve"> </w:t>
            </w:r>
            <w:r>
              <w:rPr>
                <w:w w:val="130"/>
                <w:sz w:val="5"/>
              </w:rPr>
              <w:t>O</w:t>
            </w:r>
            <w:r>
              <w:rPr>
                <w:spacing w:val="-8"/>
                <w:w w:val="130"/>
                <w:sz w:val="5"/>
              </w:rPr>
              <w:t xml:space="preserve"> </w:t>
            </w:r>
            <w:r>
              <w:rPr>
                <w:w w:val="130"/>
                <w:sz w:val="5"/>
              </w:rPr>
              <w:t>MANTENIMIENTO</w:t>
            </w:r>
            <w:r>
              <w:rPr>
                <w:spacing w:val="-8"/>
                <w:w w:val="130"/>
                <w:sz w:val="5"/>
              </w:rPr>
              <w:t xml:space="preserve"> </w:t>
            </w:r>
            <w:r>
              <w:rPr>
                <w:w w:val="130"/>
                <w:sz w:val="5"/>
              </w:rPr>
              <w:t>O</w:t>
            </w:r>
            <w:r>
              <w:rPr>
                <w:spacing w:val="-8"/>
                <w:w w:val="130"/>
                <w:sz w:val="5"/>
              </w:rPr>
              <w:t xml:space="preserve"> </w:t>
            </w:r>
            <w:r>
              <w:rPr>
                <w:w w:val="130"/>
                <w:sz w:val="5"/>
              </w:rPr>
              <w:t>REHABILITACIÓN</w:t>
            </w:r>
            <w:r>
              <w:rPr>
                <w:spacing w:val="-8"/>
                <w:w w:val="130"/>
                <w:sz w:val="5"/>
              </w:rPr>
              <w:t xml:space="preserve"> </w:t>
            </w:r>
            <w:r>
              <w:rPr>
                <w:w w:val="130"/>
                <w:sz w:val="5"/>
              </w:rPr>
              <w:t>O</w:t>
            </w:r>
            <w:r>
              <w:rPr>
                <w:spacing w:val="-8"/>
                <w:w w:val="130"/>
                <w:sz w:val="5"/>
              </w:rPr>
              <w:t xml:space="preserve"> </w:t>
            </w:r>
            <w:r>
              <w:rPr>
                <w:w w:val="130"/>
                <w:sz w:val="5"/>
              </w:rPr>
              <w:t>PAVIMENTACIÓN</w:t>
            </w:r>
            <w:r>
              <w:rPr>
                <w:spacing w:val="-8"/>
                <w:w w:val="130"/>
                <w:sz w:val="5"/>
              </w:rPr>
              <w:t xml:space="preserve"> </w:t>
            </w:r>
            <w:r>
              <w:rPr>
                <w:w w:val="130"/>
                <w:sz w:val="5"/>
              </w:rPr>
              <w:t>O</w:t>
            </w:r>
            <w:r>
              <w:rPr>
                <w:spacing w:val="-8"/>
                <w:w w:val="130"/>
                <w:sz w:val="5"/>
              </w:rPr>
              <w:t xml:space="preserve"> </w:t>
            </w:r>
            <w:r>
              <w:rPr>
                <w:w w:val="130"/>
                <w:sz w:val="5"/>
              </w:rPr>
              <w:t>REPAVIMENTACIÓN</w:t>
            </w:r>
            <w:r>
              <w:rPr>
                <w:spacing w:val="-8"/>
                <w:w w:val="130"/>
                <w:sz w:val="5"/>
              </w:rPr>
              <w:t xml:space="preserve"> </w:t>
            </w:r>
            <w:r>
              <w:rPr>
                <w:w w:val="130"/>
                <w:sz w:val="5"/>
              </w:rPr>
              <w:t>O</w:t>
            </w:r>
            <w:r>
              <w:rPr>
                <w:spacing w:val="-9"/>
                <w:w w:val="130"/>
                <w:sz w:val="5"/>
              </w:rPr>
              <w:t xml:space="preserve"> </w:t>
            </w:r>
            <w:r>
              <w:rPr>
                <w:w w:val="130"/>
                <w:sz w:val="5"/>
              </w:rPr>
              <w:t>CONSERVACIÓN</w:t>
            </w:r>
            <w:r>
              <w:rPr>
                <w:spacing w:val="-7"/>
                <w:w w:val="130"/>
                <w:sz w:val="5"/>
              </w:rPr>
              <w:t xml:space="preserve"> </w:t>
            </w:r>
            <w:r>
              <w:rPr>
                <w:w w:val="130"/>
                <w:sz w:val="5"/>
              </w:rPr>
              <w:t>EN</w:t>
            </w:r>
            <w:r>
              <w:rPr>
                <w:spacing w:val="-8"/>
                <w:w w:val="130"/>
                <w:sz w:val="5"/>
              </w:rPr>
              <w:t xml:space="preserve"> </w:t>
            </w:r>
            <w:r>
              <w:rPr>
                <w:w w:val="130"/>
                <w:sz w:val="5"/>
              </w:rPr>
              <w:t>PAVIMENTO ASFALTICO</w:t>
            </w:r>
            <w:r>
              <w:rPr>
                <w:spacing w:val="-3"/>
                <w:w w:val="130"/>
                <w:sz w:val="5"/>
              </w:rPr>
              <w:t xml:space="preserve"> </w:t>
            </w:r>
            <w:r>
              <w:rPr>
                <w:w w:val="130"/>
                <w:sz w:val="5"/>
              </w:rPr>
              <w:t>O</w:t>
            </w:r>
            <w:r>
              <w:rPr>
                <w:spacing w:val="-3"/>
                <w:w w:val="130"/>
                <w:sz w:val="5"/>
              </w:rPr>
              <w:t xml:space="preserve"> </w:t>
            </w:r>
            <w:r>
              <w:rPr>
                <w:w w:val="130"/>
                <w:sz w:val="5"/>
              </w:rPr>
              <w:t>CONCRETO</w:t>
            </w:r>
            <w:r>
              <w:rPr>
                <w:spacing w:val="-2"/>
                <w:w w:val="130"/>
                <w:sz w:val="5"/>
              </w:rPr>
              <w:t xml:space="preserve"> </w:t>
            </w:r>
            <w:r>
              <w:rPr>
                <w:w w:val="130"/>
                <w:sz w:val="5"/>
              </w:rPr>
              <w:t>HIDRÁULICO</w:t>
            </w:r>
            <w:r>
              <w:rPr>
                <w:spacing w:val="-3"/>
                <w:w w:val="130"/>
                <w:sz w:val="5"/>
              </w:rPr>
              <w:t xml:space="preserve"> </w:t>
            </w:r>
            <w:r>
              <w:rPr>
                <w:w w:val="130"/>
                <w:sz w:val="5"/>
              </w:rPr>
              <w:t>DE</w:t>
            </w:r>
            <w:r>
              <w:rPr>
                <w:spacing w:val="-1"/>
                <w:w w:val="130"/>
                <w:sz w:val="5"/>
              </w:rPr>
              <w:t xml:space="preserve"> </w:t>
            </w:r>
            <w:r>
              <w:rPr>
                <w:w w:val="130"/>
                <w:sz w:val="5"/>
              </w:rPr>
              <w:t>CARRETERAS</w:t>
            </w:r>
            <w:r>
              <w:rPr>
                <w:spacing w:val="-2"/>
                <w:w w:val="130"/>
                <w:sz w:val="5"/>
              </w:rPr>
              <w:t xml:space="preserve"> </w:t>
            </w:r>
            <w:r>
              <w:rPr>
                <w:w w:val="130"/>
                <w:sz w:val="5"/>
              </w:rPr>
              <w:t>PRIMARIAS</w:t>
            </w:r>
            <w:r>
              <w:rPr>
                <w:spacing w:val="-2"/>
                <w:w w:val="130"/>
                <w:sz w:val="5"/>
              </w:rPr>
              <w:t xml:space="preserve"> </w:t>
            </w:r>
            <w:r>
              <w:rPr>
                <w:w w:val="130"/>
                <w:sz w:val="5"/>
              </w:rPr>
              <w:t>O</w:t>
            </w:r>
            <w:r>
              <w:rPr>
                <w:spacing w:val="-2"/>
                <w:w w:val="130"/>
                <w:sz w:val="5"/>
              </w:rPr>
              <w:t xml:space="preserve"> </w:t>
            </w:r>
            <w:r>
              <w:rPr>
                <w:w w:val="130"/>
                <w:sz w:val="5"/>
              </w:rPr>
              <w:t>SECUNDARIAS</w:t>
            </w:r>
            <w:r>
              <w:rPr>
                <w:spacing w:val="-2"/>
                <w:w w:val="130"/>
                <w:sz w:val="5"/>
              </w:rPr>
              <w:t xml:space="preserve"> </w:t>
            </w:r>
            <w:r>
              <w:rPr>
                <w:w w:val="130"/>
                <w:sz w:val="5"/>
              </w:rPr>
              <w:t>O</w:t>
            </w:r>
            <w:r>
              <w:rPr>
                <w:spacing w:val="-3"/>
                <w:w w:val="130"/>
                <w:sz w:val="5"/>
              </w:rPr>
              <w:t xml:space="preserve"> </w:t>
            </w:r>
            <w:r>
              <w:rPr>
                <w:w w:val="130"/>
                <w:sz w:val="5"/>
              </w:rPr>
              <w:t>VIAS</w:t>
            </w:r>
            <w:r>
              <w:rPr>
                <w:spacing w:val="-1"/>
                <w:w w:val="130"/>
                <w:sz w:val="5"/>
              </w:rPr>
              <w:t xml:space="preserve"> </w:t>
            </w:r>
            <w:r>
              <w:rPr>
                <w:w w:val="130"/>
                <w:sz w:val="5"/>
              </w:rPr>
              <w:t>URBANAS</w:t>
            </w:r>
            <w:r>
              <w:rPr>
                <w:spacing w:val="-2"/>
                <w:w w:val="130"/>
                <w:sz w:val="5"/>
              </w:rPr>
              <w:t xml:space="preserve"> </w:t>
            </w:r>
            <w:r>
              <w:rPr>
                <w:w w:val="130"/>
                <w:sz w:val="5"/>
              </w:rPr>
              <w:t>O</w:t>
            </w:r>
            <w:r>
              <w:rPr>
                <w:spacing w:val="-3"/>
                <w:w w:val="130"/>
                <w:sz w:val="5"/>
              </w:rPr>
              <w:t xml:space="preserve"> </w:t>
            </w:r>
            <w:r>
              <w:rPr>
                <w:w w:val="130"/>
                <w:sz w:val="5"/>
              </w:rPr>
              <w:t>PISTAS</w:t>
            </w:r>
            <w:r>
              <w:rPr>
                <w:spacing w:val="-1"/>
                <w:w w:val="130"/>
                <w:sz w:val="5"/>
              </w:rPr>
              <w:t xml:space="preserve"> </w:t>
            </w:r>
            <w:r>
              <w:rPr>
                <w:w w:val="130"/>
                <w:sz w:val="5"/>
              </w:rPr>
              <w:t>DE</w:t>
            </w:r>
            <w:r>
              <w:rPr>
                <w:spacing w:val="-2"/>
                <w:w w:val="130"/>
                <w:sz w:val="5"/>
              </w:rPr>
              <w:t xml:space="preserve"> </w:t>
            </w:r>
            <w:r>
              <w:rPr>
                <w:w w:val="130"/>
                <w:sz w:val="5"/>
              </w:rPr>
              <w:t>AEROPUERTOS</w:t>
            </w:r>
          </w:p>
        </w:tc>
      </w:tr>
      <w:tr w:rsidR="00F04A7A">
        <w:trPr>
          <w:trHeight w:val="407"/>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7"/>
              <w:ind w:left="70" w:right="58"/>
              <w:jc w:val="center"/>
              <w:rPr>
                <w:sz w:val="5"/>
              </w:rPr>
            </w:pPr>
            <w:r>
              <w:rPr>
                <w:w w:val="130"/>
                <w:sz w:val="5"/>
              </w:rPr>
              <w:t>ESPECIFICA</w:t>
            </w:r>
          </w:p>
        </w:tc>
        <w:tc>
          <w:tcPr>
            <w:tcW w:w="2496" w:type="dxa"/>
            <w:gridSpan w:val="2"/>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5" w:line="290" w:lineRule="auto"/>
              <w:ind w:left="243" w:hanging="184"/>
              <w:rPr>
                <w:sz w:val="5"/>
              </w:rPr>
            </w:pPr>
            <w:r>
              <w:rPr>
                <w:w w:val="130"/>
                <w:sz w:val="5"/>
              </w:rPr>
              <w:t xml:space="preserve">Por lo menos uno (1) de los contratos válidos aportados como experiencia general sea de un valor correspondiente a por lo menos el </w:t>
            </w:r>
            <w:r>
              <w:rPr>
                <w:b/>
                <w:w w:val="130"/>
                <w:sz w:val="5"/>
              </w:rPr>
              <w:t>60% del valor de PRESUPUESTO OFICIAL (PO</w:t>
            </w:r>
            <w:r>
              <w:rPr>
                <w:w w:val="130"/>
                <w:sz w:val="5"/>
              </w:rPr>
              <w:t>) del presente proceso de contratación.</w:t>
            </w:r>
          </w:p>
        </w:tc>
        <w:tc>
          <w:tcPr>
            <w:tcW w:w="1869" w:type="dxa"/>
            <w:gridSpan w:val="4"/>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line="290" w:lineRule="auto"/>
              <w:ind w:left="15" w:right="25" w:firstLine="1"/>
              <w:jc w:val="center"/>
              <w:rPr>
                <w:sz w:val="5"/>
              </w:rPr>
            </w:pPr>
            <w:r>
              <w:rPr>
                <w:w w:val="130"/>
                <w:sz w:val="5"/>
              </w:rPr>
              <w:t>Por lo menos uno (1) de los contratos válidos aportados como experiencia general sea de un valor correspondiente a por lo menos</w:t>
            </w:r>
            <w:r>
              <w:rPr>
                <w:spacing w:val="-4"/>
                <w:w w:val="130"/>
                <w:sz w:val="5"/>
              </w:rPr>
              <w:t xml:space="preserve"> </w:t>
            </w:r>
            <w:r>
              <w:rPr>
                <w:w w:val="130"/>
                <w:sz w:val="5"/>
              </w:rPr>
              <w:t>el</w:t>
            </w:r>
            <w:r>
              <w:rPr>
                <w:spacing w:val="-4"/>
                <w:w w:val="130"/>
                <w:sz w:val="5"/>
              </w:rPr>
              <w:t xml:space="preserve"> </w:t>
            </w:r>
            <w:r>
              <w:rPr>
                <w:b/>
                <w:w w:val="130"/>
                <w:sz w:val="5"/>
              </w:rPr>
              <w:t>70%</w:t>
            </w:r>
            <w:r>
              <w:rPr>
                <w:b/>
                <w:spacing w:val="-4"/>
                <w:w w:val="130"/>
                <w:sz w:val="5"/>
              </w:rPr>
              <w:t xml:space="preserve"> </w:t>
            </w:r>
            <w:r>
              <w:rPr>
                <w:b/>
                <w:w w:val="130"/>
                <w:sz w:val="5"/>
              </w:rPr>
              <w:t>del</w:t>
            </w:r>
            <w:r>
              <w:rPr>
                <w:b/>
                <w:spacing w:val="-4"/>
                <w:w w:val="130"/>
                <w:sz w:val="5"/>
              </w:rPr>
              <w:t xml:space="preserve"> </w:t>
            </w:r>
            <w:r>
              <w:rPr>
                <w:b/>
                <w:w w:val="130"/>
                <w:sz w:val="5"/>
              </w:rPr>
              <w:t>valor</w:t>
            </w:r>
            <w:r>
              <w:rPr>
                <w:b/>
                <w:spacing w:val="-5"/>
                <w:w w:val="130"/>
                <w:sz w:val="5"/>
              </w:rPr>
              <w:t xml:space="preserve"> </w:t>
            </w:r>
            <w:r>
              <w:rPr>
                <w:b/>
                <w:w w:val="130"/>
                <w:sz w:val="5"/>
              </w:rPr>
              <w:t>de</w:t>
            </w:r>
            <w:r>
              <w:rPr>
                <w:b/>
                <w:spacing w:val="-5"/>
                <w:w w:val="130"/>
                <w:sz w:val="5"/>
              </w:rPr>
              <w:t xml:space="preserve"> </w:t>
            </w:r>
            <w:r>
              <w:rPr>
                <w:b/>
                <w:w w:val="130"/>
                <w:sz w:val="5"/>
              </w:rPr>
              <w:t>PRESUPUESTO</w:t>
            </w:r>
            <w:r>
              <w:rPr>
                <w:b/>
                <w:spacing w:val="-5"/>
                <w:w w:val="130"/>
                <w:sz w:val="5"/>
              </w:rPr>
              <w:t xml:space="preserve"> </w:t>
            </w:r>
            <w:r>
              <w:rPr>
                <w:b/>
                <w:w w:val="130"/>
                <w:sz w:val="5"/>
              </w:rPr>
              <w:t>OFICIAL</w:t>
            </w:r>
            <w:r>
              <w:rPr>
                <w:b/>
                <w:spacing w:val="-4"/>
                <w:w w:val="130"/>
                <w:sz w:val="5"/>
              </w:rPr>
              <w:t xml:space="preserve"> </w:t>
            </w:r>
            <w:r>
              <w:rPr>
                <w:b/>
                <w:w w:val="130"/>
                <w:sz w:val="5"/>
              </w:rPr>
              <w:t>(PO)</w:t>
            </w:r>
            <w:r>
              <w:rPr>
                <w:b/>
                <w:spacing w:val="-5"/>
                <w:w w:val="130"/>
                <w:sz w:val="5"/>
              </w:rPr>
              <w:t xml:space="preserve"> </w:t>
            </w:r>
            <w:r>
              <w:rPr>
                <w:w w:val="130"/>
                <w:sz w:val="5"/>
              </w:rPr>
              <w:t>del presente proceso de</w:t>
            </w:r>
            <w:r>
              <w:rPr>
                <w:spacing w:val="-5"/>
                <w:w w:val="130"/>
                <w:sz w:val="5"/>
              </w:rPr>
              <w:t xml:space="preserve"> </w:t>
            </w:r>
            <w:r>
              <w:rPr>
                <w:w w:val="130"/>
                <w:sz w:val="5"/>
              </w:rPr>
              <w:t>contratación.</w:t>
            </w:r>
          </w:p>
        </w:tc>
        <w:tc>
          <w:tcPr>
            <w:tcW w:w="1817" w:type="dxa"/>
            <w:gridSpan w:val="3"/>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04129A">
            <w:pPr>
              <w:pStyle w:val="TableParagraph"/>
              <w:spacing w:line="290" w:lineRule="auto"/>
              <w:ind w:left="13" w:right="25"/>
              <w:jc w:val="center"/>
              <w:rPr>
                <w:sz w:val="5"/>
              </w:rPr>
            </w:pPr>
            <w:r>
              <w:rPr>
                <w:w w:val="130"/>
                <w:sz w:val="5"/>
              </w:rPr>
              <w:t>Por lo menos uno (1) de los contratos válido</w:t>
            </w:r>
            <w:r>
              <w:rPr>
                <w:w w:val="130"/>
                <w:sz w:val="5"/>
              </w:rPr>
              <w:t xml:space="preserve">s aportados como experiencia general sea de un valor correspondiente a por lo menos el </w:t>
            </w:r>
            <w:r>
              <w:rPr>
                <w:b/>
                <w:w w:val="130"/>
                <w:sz w:val="5"/>
              </w:rPr>
              <w:t xml:space="preserve">50% del valor de PRESUPUESTO OFICIAL (PO) </w:t>
            </w:r>
            <w:r>
              <w:rPr>
                <w:w w:val="130"/>
                <w:sz w:val="5"/>
              </w:rPr>
              <w:t>del presente proceso de contratación.</w:t>
            </w:r>
          </w:p>
        </w:tc>
      </w:tr>
      <w:tr w:rsidR="00F04A7A">
        <w:trPr>
          <w:trHeight w:val="179"/>
        </w:trPr>
        <w:tc>
          <w:tcPr>
            <w:tcW w:w="863" w:type="dxa"/>
            <w:vMerge/>
            <w:tcBorders>
              <w:top w:val="nil"/>
              <w:bottom w:val="nil"/>
              <w:right w:val="single" w:sz="4" w:space="0" w:color="000000"/>
            </w:tcBorders>
          </w:tcPr>
          <w:p w:rsidR="00F04A7A" w:rsidRDefault="00F04A7A">
            <w:pPr>
              <w:rPr>
                <w:sz w:val="2"/>
                <w:szCs w:val="2"/>
              </w:rPr>
            </w:pPr>
          </w:p>
        </w:tc>
        <w:tc>
          <w:tcPr>
            <w:tcW w:w="903" w:type="dxa"/>
            <w:vMerge w:val="restart"/>
            <w:tcBorders>
              <w:top w:val="single" w:sz="4" w:space="0" w:color="000000"/>
              <w:left w:val="single" w:sz="4" w:space="0" w:color="000000"/>
              <w:bottom w:val="single" w:sz="4" w:space="0" w:color="000000"/>
              <w:right w:val="single" w:sz="4" w:space="0" w:color="000000"/>
            </w:tcBorders>
          </w:tcPr>
          <w:p w:rsidR="00F04A7A" w:rsidRDefault="0004129A">
            <w:pPr>
              <w:pStyle w:val="TableParagraph"/>
              <w:spacing w:before="11" w:line="295" w:lineRule="auto"/>
              <w:ind w:left="166" w:right="8" w:hanging="72"/>
              <w:rPr>
                <w:b/>
                <w:sz w:val="5"/>
              </w:rPr>
            </w:pPr>
            <w:r>
              <w:rPr>
                <w:b/>
                <w:w w:val="130"/>
                <w:sz w:val="5"/>
              </w:rPr>
              <w:t>1.4 INTERVENTORÍA A PROYECTOS DE DEMARCACIÓN O</w:t>
            </w:r>
          </w:p>
          <w:p w:rsidR="00F04A7A" w:rsidRDefault="0004129A">
            <w:pPr>
              <w:pStyle w:val="TableParagraph"/>
              <w:spacing w:line="292" w:lineRule="auto"/>
              <w:ind w:left="20" w:right="23" w:hanging="1"/>
              <w:jc w:val="center"/>
              <w:rPr>
                <w:b/>
                <w:sz w:val="5"/>
              </w:rPr>
            </w:pPr>
            <w:r>
              <w:rPr>
                <w:b/>
                <w:w w:val="130"/>
                <w:sz w:val="5"/>
              </w:rPr>
              <w:t>SEÑALIZACIÓN (HORIZONTAL</w:t>
            </w:r>
            <w:r>
              <w:rPr>
                <w:b/>
                <w:spacing w:val="-10"/>
                <w:w w:val="130"/>
                <w:sz w:val="5"/>
              </w:rPr>
              <w:t xml:space="preserve"> </w:t>
            </w:r>
            <w:r>
              <w:rPr>
                <w:b/>
                <w:w w:val="130"/>
                <w:sz w:val="5"/>
              </w:rPr>
              <w:t>O</w:t>
            </w:r>
            <w:r>
              <w:rPr>
                <w:b/>
                <w:spacing w:val="-9"/>
                <w:w w:val="130"/>
                <w:sz w:val="5"/>
              </w:rPr>
              <w:t xml:space="preserve"> </w:t>
            </w:r>
            <w:r>
              <w:rPr>
                <w:b/>
                <w:w w:val="130"/>
                <w:sz w:val="5"/>
              </w:rPr>
              <w:t>VERTICAL O SEMAFORIZACIÓN) DE INFRAESTRUCTURA</w:t>
            </w:r>
            <w:r>
              <w:rPr>
                <w:b/>
                <w:spacing w:val="-4"/>
                <w:w w:val="130"/>
                <w:sz w:val="5"/>
              </w:rPr>
              <w:t xml:space="preserve"> </w:t>
            </w:r>
            <w:r>
              <w:rPr>
                <w:b/>
                <w:w w:val="130"/>
                <w:sz w:val="5"/>
              </w:rPr>
              <w:t>DE</w:t>
            </w:r>
          </w:p>
          <w:p w:rsidR="00F04A7A" w:rsidRDefault="0004129A">
            <w:pPr>
              <w:pStyle w:val="TableParagraph"/>
              <w:spacing w:line="51" w:lineRule="exact"/>
              <w:ind w:left="173" w:right="162"/>
              <w:jc w:val="center"/>
              <w:rPr>
                <w:b/>
                <w:sz w:val="5"/>
              </w:rPr>
            </w:pPr>
            <w:r>
              <w:rPr>
                <w:b/>
                <w:w w:val="130"/>
                <w:sz w:val="5"/>
              </w:rPr>
              <w:t>TRANSPORTE</w:t>
            </w:r>
          </w:p>
        </w:tc>
        <w:tc>
          <w:tcPr>
            <w:tcW w:w="921"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9"/>
              <w:rPr>
                <w:rFonts w:ascii="Times New Roman"/>
                <w:sz w:val="6"/>
              </w:rPr>
            </w:pPr>
          </w:p>
          <w:p w:rsidR="00F04A7A" w:rsidRDefault="0004129A">
            <w:pPr>
              <w:pStyle w:val="TableParagraph"/>
              <w:spacing w:before="1"/>
              <w:ind w:left="307"/>
              <w:rPr>
                <w:sz w:val="5"/>
              </w:rPr>
            </w:pPr>
            <w:r>
              <w:rPr>
                <w:w w:val="130"/>
                <w:sz w:val="5"/>
              </w:rPr>
              <w:t>GENERAL</w:t>
            </w:r>
          </w:p>
        </w:tc>
        <w:tc>
          <w:tcPr>
            <w:tcW w:w="6182" w:type="dxa"/>
            <w:gridSpan w:val="9"/>
            <w:tcBorders>
              <w:top w:val="single" w:sz="4" w:space="0" w:color="000000"/>
              <w:left w:val="single" w:sz="4" w:space="0" w:color="000000"/>
              <w:bottom w:val="single" w:sz="4" w:space="0" w:color="000000"/>
            </w:tcBorders>
          </w:tcPr>
          <w:p w:rsidR="00F04A7A" w:rsidRDefault="00F04A7A">
            <w:pPr>
              <w:pStyle w:val="TableParagraph"/>
              <w:spacing w:before="3"/>
              <w:rPr>
                <w:rFonts w:ascii="Times New Roman"/>
                <w:sz w:val="5"/>
              </w:rPr>
            </w:pPr>
          </w:p>
          <w:p w:rsidR="00F04A7A" w:rsidRDefault="0004129A">
            <w:pPr>
              <w:pStyle w:val="TableParagraph"/>
              <w:ind w:left="176"/>
              <w:rPr>
                <w:sz w:val="5"/>
              </w:rPr>
            </w:pPr>
            <w:r>
              <w:rPr>
                <w:w w:val="130"/>
                <w:sz w:val="5"/>
              </w:rPr>
              <w:t>INTERVENTORÍA A PROYECTOS DE EJECUCIÓN QUE HAYAN INCLUIDO ACTIVIDADES DE SEÑALIZACIÓN O DEMARCACIÓN O SEMAFORIZACIÓN DE INFRAESTRUCTURA DE TRANSPORTE.</w:t>
            </w:r>
          </w:p>
        </w:tc>
      </w:tr>
      <w:tr w:rsidR="00F04A7A">
        <w:trPr>
          <w:trHeight w:val="165"/>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6182" w:type="dxa"/>
            <w:gridSpan w:val="9"/>
            <w:tcBorders>
              <w:top w:val="single" w:sz="4" w:space="0" w:color="000000"/>
              <w:left w:val="single" w:sz="4" w:space="0" w:color="000000"/>
              <w:bottom w:val="single" w:sz="4" w:space="0" w:color="000000"/>
            </w:tcBorders>
          </w:tcPr>
          <w:p w:rsidR="00F04A7A" w:rsidRDefault="0004129A">
            <w:pPr>
              <w:pStyle w:val="TableParagraph"/>
              <w:spacing w:before="53"/>
              <w:ind w:left="15"/>
              <w:rPr>
                <w:sz w:val="5"/>
              </w:rPr>
            </w:pPr>
            <w:r>
              <w:rPr>
                <w:w w:val="130"/>
                <w:sz w:val="5"/>
              </w:rPr>
              <w:t>Nota: En caso de requerirse la interventoría a la intervención de la estructura de pavimento deberá combinarse con la experiencia respectiva.</w:t>
            </w:r>
          </w:p>
        </w:tc>
      </w:tr>
      <w:tr w:rsidR="00F04A7A">
        <w:trPr>
          <w:trHeight w:val="210"/>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21" w:type="dxa"/>
            <w:tcBorders>
              <w:top w:val="single" w:sz="4" w:space="0" w:color="000000"/>
              <w:left w:val="single" w:sz="4" w:space="0" w:color="000000"/>
              <w:bottom w:val="single" w:sz="4" w:space="0" w:color="000000"/>
              <w:right w:val="single" w:sz="4" w:space="0" w:color="000000"/>
            </w:tcBorders>
          </w:tcPr>
          <w:p w:rsidR="00F04A7A" w:rsidRDefault="00F04A7A">
            <w:pPr>
              <w:pStyle w:val="TableParagraph"/>
              <w:spacing w:before="7"/>
              <w:rPr>
                <w:rFonts w:ascii="Times New Roman"/>
                <w:sz w:val="6"/>
              </w:rPr>
            </w:pPr>
          </w:p>
          <w:p w:rsidR="00F04A7A" w:rsidRDefault="0004129A">
            <w:pPr>
              <w:pStyle w:val="TableParagraph"/>
              <w:ind w:left="70" w:right="58"/>
              <w:jc w:val="center"/>
              <w:rPr>
                <w:sz w:val="5"/>
              </w:rPr>
            </w:pPr>
            <w:r>
              <w:rPr>
                <w:w w:val="130"/>
                <w:sz w:val="5"/>
              </w:rPr>
              <w:t>ESPECIFICA</w:t>
            </w:r>
          </w:p>
        </w:tc>
        <w:tc>
          <w:tcPr>
            <w:tcW w:w="6182" w:type="dxa"/>
            <w:gridSpan w:val="9"/>
            <w:tcBorders>
              <w:top w:val="single" w:sz="4" w:space="0" w:color="000000"/>
              <w:left w:val="single" w:sz="4" w:space="0" w:color="000000"/>
              <w:bottom w:val="single" w:sz="4" w:space="0" w:color="000000"/>
            </w:tcBorders>
          </w:tcPr>
          <w:p w:rsidR="00F04A7A" w:rsidRDefault="0004129A">
            <w:pPr>
              <w:pStyle w:val="TableParagraph"/>
              <w:spacing w:before="41" w:line="288" w:lineRule="auto"/>
              <w:ind w:left="15"/>
              <w:rPr>
                <w:sz w:val="5"/>
              </w:rPr>
            </w:pPr>
            <w:r>
              <w:rPr>
                <w:w w:val="130"/>
                <w:sz w:val="5"/>
              </w:rPr>
              <w:t>Por lo menos uno (1) de los contratos válidos aportados como experiencia general debe acreditar la internventoría a actividiades de señalización o demarcación o semaforización en malla vial urbana o vías primarias o secundarias o pistas de aeropuertos.</w:t>
            </w:r>
          </w:p>
        </w:tc>
      </w:tr>
      <w:tr w:rsidR="00F04A7A">
        <w:trPr>
          <w:trHeight w:val="340"/>
        </w:trPr>
        <w:tc>
          <w:tcPr>
            <w:tcW w:w="863" w:type="dxa"/>
            <w:vMerge/>
            <w:tcBorders>
              <w:top w:val="nil"/>
              <w:bottom w:val="nil"/>
              <w:right w:val="single" w:sz="4" w:space="0" w:color="000000"/>
            </w:tcBorders>
          </w:tcPr>
          <w:p w:rsidR="00F04A7A" w:rsidRDefault="00F04A7A">
            <w:pPr>
              <w:rPr>
                <w:sz w:val="2"/>
                <w:szCs w:val="2"/>
              </w:rPr>
            </w:pPr>
          </w:p>
        </w:tc>
        <w:tc>
          <w:tcPr>
            <w:tcW w:w="903" w:type="dxa"/>
            <w:vMerge w:val="restart"/>
            <w:tcBorders>
              <w:top w:val="single" w:sz="4" w:space="0" w:color="000000"/>
              <w:left w:val="single" w:sz="4" w:space="0" w:color="000000"/>
              <w:bottom w:val="nil"/>
              <w:right w:val="single" w:sz="4" w:space="0" w:color="000000"/>
            </w:tcBorders>
          </w:tcPr>
          <w:p w:rsidR="00F04A7A" w:rsidRDefault="0004129A">
            <w:pPr>
              <w:pStyle w:val="TableParagraph"/>
              <w:spacing w:before="52" w:line="295" w:lineRule="auto"/>
              <w:ind w:left="166" w:right="88" w:hanging="72"/>
              <w:rPr>
                <w:b/>
                <w:sz w:val="5"/>
              </w:rPr>
            </w:pPr>
            <w:r>
              <w:rPr>
                <w:b/>
                <w:w w:val="130"/>
                <w:sz w:val="5"/>
              </w:rPr>
              <w:t>1.5 INTERVENTORÍA</w:t>
            </w:r>
            <w:r>
              <w:rPr>
                <w:b/>
                <w:spacing w:val="-14"/>
                <w:w w:val="130"/>
                <w:sz w:val="5"/>
              </w:rPr>
              <w:t xml:space="preserve"> </w:t>
            </w:r>
            <w:r>
              <w:rPr>
                <w:b/>
                <w:w w:val="130"/>
                <w:sz w:val="5"/>
              </w:rPr>
              <w:t>A PROYECTOS DE DEMARCACIÓN</w:t>
            </w:r>
            <w:r>
              <w:rPr>
                <w:b/>
                <w:spacing w:val="-4"/>
                <w:w w:val="130"/>
                <w:sz w:val="5"/>
              </w:rPr>
              <w:t xml:space="preserve"> </w:t>
            </w:r>
            <w:r>
              <w:rPr>
                <w:b/>
                <w:w w:val="130"/>
                <w:sz w:val="5"/>
              </w:rPr>
              <w:t>O</w:t>
            </w:r>
          </w:p>
          <w:p w:rsidR="00F04A7A" w:rsidRDefault="0004129A">
            <w:pPr>
              <w:pStyle w:val="TableParagraph"/>
              <w:spacing w:line="295" w:lineRule="auto"/>
              <w:ind w:left="20" w:right="23" w:hanging="1"/>
              <w:jc w:val="center"/>
              <w:rPr>
                <w:b/>
                <w:sz w:val="5"/>
              </w:rPr>
            </w:pPr>
            <w:r>
              <w:rPr>
                <w:b/>
                <w:w w:val="130"/>
                <w:sz w:val="5"/>
              </w:rPr>
              <w:t>SEÑALIZACIÓN (HORIZONTAL</w:t>
            </w:r>
            <w:r>
              <w:rPr>
                <w:b/>
                <w:spacing w:val="-10"/>
                <w:w w:val="130"/>
                <w:sz w:val="5"/>
              </w:rPr>
              <w:t xml:space="preserve"> </w:t>
            </w:r>
            <w:r>
              <w:rPr>
                <w:b/>
                <w:w w:val="130"/>
                <w:sz w:val="5"/>
              </w:rPr>
              <w:t>O</w:t>
            </w:r>
            <w:r>
              <w:rPr>
                <w:b/>
                <w:spacing w:val="-9"/>
                <w:w w:val="130"/>
                <w:sz w:val="5"/>
              </w:rPr>
              <w:t xml:space="preserve"> </w:t>
            </w:r>
            <w:r>
              <w:rPr>
                <w:b/>
                <w:w w:val="130"/>
                <w:sz w:val="5"/>
              </w:rPr>
              <w:t>VERTICAL O SEMAFORIZACIÓN) DE ESPACIO</w:t>
            </w:r>
            <w:r>
              <w:rPr>
                <w:b/>
                <w:spacing w:val="-3"/>
                <w:w w:val="130"/>
                <w:sz w:val="5"/>
              </w:rPr>
              <w:t xml:space="preserve"> </w:t>
            </w:r>
            <w:r>
              <w:rPr>
                <w:b/>
                <w:w w:val="130"/>
                <w:sz w:val="5"/>
              </w:rPr>
              <w:t>PÚBLICO</w:t>
            </w:r>
          </w:p>
          <w:p w:rsidR="00F04A7A" w:rsidRDefault="0004129A">
            <w:pPr>
              <w:pStyle w:val="TableParagraph"/>
              <w:spacing w:line="2" w:lineRule="exact"/>
              <w:ind w:left="173" w:right="175"/>
              <w:jc w:val="center"/>
              <w:rPr>
                <w:b/>
                <w:sz w:val="5"/>
              </w:rPr>
            </w:pPr>
            <w:r>
              <w:rPr>
                <w:b/>
                <w:w w:val="130"/>
                <w:sz w:val="5"/>
              </w:rPr>
              <w:t>ASOCIADO</w:t>
            </w:r>
            <w:r>
              <w:rPr>
                <w:b/>
                <w:spacing w:val="-8"/>
                <w:w w:val="130"/>
                <w:sz w:val="5"/>
              </w:rPr>
              <w:t xml:space="preserve"> </w:t>
            </w:r>
            <w:r>
              <w:rPr>
                <w:b/>
                <w:w w:val="130"/>
                <w:sz w:val="5"/>
              </w:rPr>
              <w:t>A</w:t>
            </w:r>
            <w:r>
              <w:rPr>
                <w:b/>
                <w:spacing w:val="-8"/>
                <w:w w:val="130"/>
                <w:sz w:val="5"/>
              </w:rPr>
              <w:t xml:space="preserve"> </w:t>
            </w:r>
            <w:r>
              <w:rPr>
                <w:b/>
                <w:w w:val="130"/>
                <w:sz w:val="5"/>
              </w:rPr>
              <w:t>LA</w:t>
            </w:r>
          </w:p>
        </w:tc>
        <w:tc>
          <w:tcPr>
            <w:tcW w:w="921" w:type="dxa"/>
            <w:vMerge w:val="restart"/>
            <w:tcBorders>
              <w:top w:val="single" w:sz="4" w:space="0" w:color="000000"/>
              <w:left w:val="single" w:sz="4" w:space="0" w:color="000000"/>
              <w:bottom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ind w:left="307"/>
              <w:rPr>
                <w:sz w:val="5"/>
              </w:rPr>
            </w:pPr>
            <w:r>
              <w:rPr>
                <w:w w:val="130"/>
                <w:sz w:val="5"/>
              </w:rPr>
              <w:t>GENERAL</w:t>
            </w:r>
          </w:p>
        </w:tc>
        <w:tc>
          <w:tcPr>
            <w:tcW w:w="6182" w:type="dxa"/>
            <w:gridSpan w:val="9"/>
            <w:tcBorders>
              <w:top w:val="single" w:sz="4" w:space="0" w:color="000000"/>
              <w:left w:val="single" w:sz="4" w:space="0" w:color="000000"/>
              <w:bottom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6"/>
              </w:rPr>
            </w:pPr>
          </w:p>
          <w:p w:rsidR="00F04A7A" w:rsidRDefault="0004129A">
            <w:pPr>
              <w:pStyle w:val="TableParagraph"/>
              <w:ind w:left="176"/>
              <w:rPr>
                <w:sz w:val="5"/>
              </w:rPr>
            </w:pPr>
            <w:r>
              <w:rPr>
                <w:w w:val="130"/>
                <w:sz w:val="5"/>
              </w:rPr>
              <w:t>INTERVENTORÍA A PROYECTOS DE EJECUCIÓN QUE HAYAN INCLUIDO ACTIVIDADES DE SEÑALIZACIÓN O DEMARCACIÓN O SEMAFORIZACIÓN DE INFRAESTRUCTURA DE TRANSPORTE.</w:t>
            </w:r>
          </w:p>
        </w:tc>
      </w:tr>
      <w:tr w:rsidR="00F04A7A">
        <w:trPr>
          <w:trHeight w:val="216"/>
        </w:trPr>
        <w:tc>
          <w:tcPr>
            <w:tcW w:w="863" w:type="dxa"/>
            <w:vMerge/>
            <w:tcBorders>
              <w:top w:val="nil"/>
              <w:bottom w:val="nil"/>
              <w:right w:val="single" w:sz="4" w:space="0" w:color="000000"/>
            </w:tcBorders>
          </w:tcPr>
          <w:p w:rsidR="00F04A7A" w:rsidRDefault="00F04A7A">
            <w:pPr>
              <w:rPr>
                <w:sz w:val="2"/>
                <w:szCs w:val="2"/>
              </w:rPr>
            </w:pPr>
          </w:p>
        </w:tc>
        <w:tc>
          <w:tcPr>
            <w:tcW w:w="903" w:type="dxa"/>
            <w:vMerge/>
            <w:tcBorders>
              <w:top w:val="nil"/>
              <w:left w:val="single" w:sz="4" w:space="0" w:color="000000"/>
              <w:bottom w:val="nil"/>
              <w:right w:val="single" w:sz="4" w:space="0" w:color="000000"/>
            </w:tcBorders>
          </w:tcPr>
          <w:p w:rsidR="00F04A7A" w:rsidRDefault="00F04A7A">
            <w:pPr>
              <w:rPr>
                <w:sz w:val="2"/>
                <w:szCs w:val="2"/>
              </w:rPr>
            </w:pPr>
          </w:p>
        </w:tc>
        <w:tc>
          <w:tcPr>
            <w:tcW w:w="921"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6182" w:type="dxa"/>
            <w:gridSpan w:val="9"/>
            <w:tcBorders>
              <w:top w:val="single" w:sz="4" w:space="0" w:color="000000"/>
              <w:left w:val="single" w:sz="4" w:space="0" w:color="000000"/>
              <w:bottom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15"/>
              <w:rPr>
                <w:sz w:val="5"/>
              </w:rPr>
            </w:pPr>
            <w:r>
              <w:rPr>
                <w:w w:val="130"/>
                <w:sz w:val="5"/>
              </w:rPr>
              <w:t>Nota: En caso de requerirse la interventoría a la intervención de la estructura de pavimento deberá combinarse con la experiencia respectiva.</w:t>
            </w:r>
          </w:p>
        </w:tc>
      </w:tr>
    </w:tbl>
    <w:p w:rsidR="00F04A7A" w:rsidRDefault="00F04A7A">
      <w:pPr>
        <w:pStyle w:val="Textoindependiente"/>
        <w:rPr>
          <w:rFonts w:ascii="Times New Roman"/>
          <w:sz w:val="20"/>
        </w:rPr>
      </w:pPr>
    </w:p>
    <w:p w:rsidR="00F04A7A" w:rsidRDefault="00F04A7A">
      <w:pPr>
        <w:pStyle w:val="Textoindependiente"/>
        <w:spacing w:before="1"/>
        <w:rPr>
          <w:rFonts w:ascii="Times New Roman"/>
          <w:sz w:val="22"/>
        </w:rPr>
      </w:pPr>
    </w:p>
    <w:tbl>
      <w:tblPr>
        <w:tblStyle w:val="TableNormal"/>
        <w:tblW w:w="0" w:type="auto"/>
        <w:tblInd w:w="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6"/>
        <w:gridCol w:w="906"/>
        <w:gridCol w:w="924"/>
        <w:gridCol w:w="1207"/>
        <w:gridCol w:w="1297"/>
        <w:gridCol w:w="506"/>
        <w:gridCol w:w="463"/>
        <w:gridCol w:w="434"/>
        <w:gridCol w:w="470"/>
        <w:gridCol w:w="485"/>
        <w:gridCol w:w="614"/>
        <w:gridCol w:w="722"/>
      </w:tblGrid>
      <w:tr w:rsidR="00F04A7A">
        <w:trPr>
          <w:trHeight w:val="216"/>
        </w:trPr>
        <w:tc>
          <w:tcPr>
            <w:tcW w:w="866" w:type="dxa"/>
            <w:tcBorders>
              <w:top w:val="nil"/>
              <w:bottom w:val="single" w:sz="2" w:space="0" w:color="000000"/>
              <w:right w:val="single" w:sz="4" w:space="0" w:color="000000"/>
            </w:tcBorders>
          </w:tcPr>
          <w:p w:rsidR="00F04A7A" w:rsidRDefault="00F04A7A">
            <w:pPr>
              <w:pStyle w:val="TableParagraph"/>
              <w:rPr>
                <w:rFonts w:ascii="Times New Roman"/>
                <w:sz w:val="6"/>
              </w:rPr>
            </w:pPr>
          </w:p>
        </w:tc>
        <w:tc>
          <w:tcPr>
            <w:tcW w:w="906" w:type="dxa"/>
            <w:tcBorders>
              <w:top w:val="nil"/>
              <w:left w:val="single" w:sz="4" w:space="0" w:color="000000"/>
              <w:bottom w:val="single" w:sz="2" w:space="0" w:color="000000"/>
              <w:right w:val="single" w:sz="4" w:space="0" w:color="000000"/>
            </w:tcBorders>
          </w:tcPr>
          <w:p w:rsidR="00F04A7A" w:rsidRDefault="0004129A">
            <w:pPr>
              <w:pStyle w:val="TableParagraph"/>
              <w:spacing w:before="36" w:line="283" w:lineRule="auto"/>
              <w:ind w:left="231" w:hanging="161"/>
              <w:rPr>
                <w:b/>
                <w:sz w:val="5"/>
              </w:rPr>
            </w:pPr>
            <w:r>
              <w:rPr>
                <w:b/>
                <w:w w:val="130"/>
                <w:sz w:val="5"/>
              </w:rPr>
              <w:t>INFRAESTRUCTURA DE TRANSPORTE</w:t>
            </w: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72" w:right="60"/>
              <w:jc w:val="center"/>
              <w:rPr>
                <w:sz w:val="5"/>
              </w:rPr>
            </w:pPr>
            <w:r>
              <w:rPr>
                <w:w w:val="130"/>
                <w:sz w:val="5"/>
              </w:rPr>
              <w:t>ESPECIFICA</w:t>
            </w:r>
          </w:p>
        </w:tc>
        <w:tc>
          <w:tcPr>
            <w:tcW w:w="6198" w:type="dxa"/>
            <w:gridSpan w:val="9"/>
            <w:tcBorders>
              <w:top w:val="single" w:sz="2" w:space="0" w:color="000000"/>
              <w:left w:val="single" w:sz="4" w:space="0" w:color="000000"/>
              <w:bottom w:val="single" w:sz="2" w:space="0" w:color="000000"/>
            </w:tcBorders>
          </w:tcPr>
          <w:p w:rsidR="00F04A7A" w:rsidRDefault="0004129A">
            <w:pPr>
              <w:pStyle w:val="TableParagraph"/>
              <w:spacing w:before="45" w:line="278" w:lineRule="auto"/>
              <w:ind w:left="15" w:right="15"/>
              <w:rPr>
                <w:sz w:val="5"/>
              </w:rPr>
            </w:pPr>
            <w:r>
              <w:rPr>
                <w:w w:val="130"/>
                <w:sz w:val="5"/>
              </w:rPr>
              <w:t>Por lo menos uno (1) de los contratos válidos aportados como experiencia general debe acreditar la interventoría a actividades de señalización o demarcación o semaforización en espacio público asociado a malla vial urbana o vías primarias o secundarias.</w:t>
            </w:r>
          </w:p>
        </w:tc>
      </w:tr>
      <w:tr w:rsidR="00F04A7A">
        <w:trPr>
          <w:trHeight w:val="66"/>
        </w:trPr>
        <w:tc>
          <w:tcPr>
            <w:tcW w:w="8894" w:type="dxa"/>
            <w:gridSpan w:val="12"/>
            <w:tcBorders>
              <w:top w:val="single" w:sz="2" w:space="0" w:color="000000"/>
              <w:bottom w:val="single" w:sz="2" w:space="0" w:color="000000"/>
            </w:tcBorders>
            <w:shd w:val="clear" w:color="auto" w:fill="CECECE"/>
          </w:tcPr>
          <w:p w:rsidR="00F04A7A" w:rsidRDefault="0004129A">
            <w:pPr>
              <w:pStyle w:val="TableParagraph"/>
              <w:spacing w:before="3" w:line="43" w:lineRule="exact"/>
              <w:ind w:left="3643"/>
              <w:rPr>
                <w:b/>
                <w:sz w:val="5"/>
              </w:rPr>
            </w:pPr>
            <w:r>
              <w:rPr>
                <w:b/>
                <w:w w:val="130"/>
                <w:sz w:val="5"/>
              </w:rPr>
              <w:t>2</w:t>
            </w:r>
            <w:r>
              <w:rPr>
                <w:b/>
                <w:w w:val="130"/>
                <w:sz w:val="5"/>
              </w:rPr>
              <w:t>. INTERVENTORÍA A OBRAS EN VIAS TERCIARIAS</w:t>
            </w:r>
          </w:p>
        </w:tc>
      </w:tr>
      <w:tr w:rsidR="00F04A7A">
        <w:trPr>
          <w:trHeight w:val="281"/>
        </w:trPr>
        <w:tc>
          <w:tcPr>
            <w:tcW w:w="2696"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38"/>
              <w:ind w:left="672"/>
              <w:rPr>
                <w:b/>
                <w:sz w:val="5"/>
              </w:rPr>
            </w:pPr>
            <w:r>
              <w:rPr>
                <w:b/>
                <w:w w:val="130"/>
                <w:sz w:val="5"/>
              </w:rPr>
              <w:t>Cuantías del procedimiento de contratación:</w:t>
            </w:r>
          </w:p>
        </w:tc>
        <w:tc>
          <w:tcPr>
            <w:tcW w:w="1207"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375" w:right="364"/>
              <w:jc w:val="center"/>
              <w:rPr>
                <w:b/>
                <w:sz w:val="5"/>
              </w:rPr>
            </w:pPr>
            <w:r>
              <w:rPr>
                <w:b/>
                <w:w w:val="130"/>
                <w:sz w:val="5"/>
              </w:rPr>
              <w:t>&lt; 100 SMMLV</w:t>
            </w:r>
          </w:p>
        </w:tc>
        <w:tc>
          <w:tcPr>
            <w:tcW w:w="1297"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265" w:right="254"/>
              <w:jc w:val="center"/>
              <w:rPr>
                <w:b/>
                <w:sz w:val="5"/>
              </w:rPr>
            </w:pPr>
            <w:r>
              <w:rPr>
                <w:b/>
                <w:w w:val="130"/>
                <w:sz w:val="5"/>
              </w:rPr>
              <w:t>Entre 100 y 500 SMMLV</w:t>
            </w:r>
          </w:p>
        </w:tc>
        <w:tc>
          <w:tcPr>
            <w:tcW w:w="969"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95"/>
              <w:rPr>
                <w:b/>
                <w:sz w:val="5"/>
              </w:rPr>
            </w:pPr>
            <w:r>
              <w:rPr>
                <w:b/>
                <w:w w:val="130"/>
                <w:sz w:val="5"/>
              </w:rPr>
              <w:t>Entre 501 y 1.000 SMMLV</w:t>
            </w:r>
          </w:p>
        </w:tc>
        <w:tc>
          <w:tcPr>
            <w:tcW w:w="904"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36"/>
              <w:rPr>
                <w:b/>
                <w:sz w:val="5"/>
              </w:rPr>
            </w:pPr>
            <w:r>
              <w:rPr>
                <w:b/>
                <w:w w:val="130"/>
                <w:sz w:val="5"/>
              </w:rPr>
              <w:t>Entre 1.001 y 4.000 SMMLV</w:t>
            </w:r>
          </w:p>
        </w:tc>
        <w:tc>
          <w:tcPr>
            <w:tcW w:w="1821" w:type="dxa"/>
            <w:gridSpan w:val="3"/>
            <w:tcBorders>
              <w:top w:val="single" w:sz="2" w:space="0" w:color="000000"/>
              <w:left w:val="single" w:sz="4" w:space="0" w:color="000000"/>
              <w:bottom w:val="single" w:sz="2"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1"/>
              <w:ind w:left="459"/>
              <w:rPr>
                <w:b/>
                <w:sz w:val="5"/>
              </w:rPr>
            </w:pPr>
            <w:r>
              <w:rPr>
                <w:b/>
                <w:w w:val="130"/>
                <w:sz w:val="5"/>
              </w:rPr>
              <w:t>Mayor o igual a 4.001 SMMLV</w:t>
            </w:r>
          </w:p>
        </w:tc>
      </w:tr>
      <w:tr w:rsidR="00F04A7A">
        <w:trPr>
          <w:trHeight w:val="130"/>
        </w:trPr>
        <w:tc>
          <w:tcPr>
            <w:tcW w:w="866" w:type="dxa"/>
            <w:tcBorders>
              <w:top w:val="single" w:sz="2" w:space="0" w:color="000000"/>
              <w:bottom w:val="single" w:sz="2" w:space="0" w:color="000000"/>
            </w:tcBorders>
            <w:shd w:val="clear" w:color="auto" w:fill="CECECE"/>
          </w:tcPr>
          <w:p w:rsidR="00F04A7A" w:rsidRDefault="0004129A">
            <w:pPr>
              <w:pStyle w:val="TableParagraph"/>
              <w:spacing w:before="6"/>
              <w:ind w:left="146"/>
              <w:rPr>
                <w:b/>
                <w:sz w:val="5"/>
              </w:rPr>
            </w:pPr>
            <w:r>
              <w:rPr>
                <w:b/>
                <w:w w:val="130"/>
                <w:sz w:val="5"/>
              </w:rPr>
              <w:t>Acreditación</w:t>
            </w:r>
            <w:r>
              <w:rPr>
                <w:b/>
                <w:spacing w:val="-9"/>
                <w:w w:val="130"/>
                <w:sz w:val="5"/>
              </w:rPr>
              <w:t xml:space="preserve"> </w:t>
            </w:r>
            <w:r>
              <w:rPr>
                <w:b/>
                <w:w w:val="130"/>
                <w:sz w:val="5"/>
              </w:rPr>
              <w:t>de</w:t>
            </w:r>
            <w:r>
              <w:rPr>
                <w:b/>
                <w:spacing w:val="-9"/>
                <w:w w:val="130"/>
                <w:sz w:val="5"/>
              </w:rPr>
              <w:t xml:space="preserve"> </w:t>
            </w:r>
            <w:r>
              <w:rPr>
                <w:b/>
                <w:w w:val="130"/>
                <w:sz w:val="5"/>
              </w:rPr>
              <w:t>la</w:t>
            </w:r>
          </w:p>
          <w:p w:rsidR="00F04A7A" w:rsidRDefault="0004129A">
            <w:pPr>
              <w:pStyle w:val="TableParagraph"/>
              <w:spacing w:before="10" w:line="37" w:lineRule="exact"/>
              <w:ind w:left="203"/>
              <w:rPr>
                <w:b/>
                <w:sz w:val="5"/>
              </w:rPr>
            </w:pPr>
            <w:r>
              <w:rPr>
                <w:b/>
                <w:w w:val="130"/>
                <w:sz w:val="5"/>
              </w:rPr>
              <w:t>EXPERIENCIA:</w:t>
            </w:r>
          </w:p>
        </w:tc>
        <w:tc>
          <w:tcPr>
            <w:tcW w:w="906" w:type="dxa"/>
            <w:tcBorders>
              <w:top w:val="single" w:sz="2" w:space="0" w:color="000000"/>
              <w:bottom w:val="single" w:sz="2" w:space="0" w:color="000000"/>
              <w:right w:val="single" w:sz="4" w:space="0" w:color="000000"/>
            </w:tcBorders>
            <w:shd w:val="clear" w:color="auto" w:fill="CECECE"/>
          </w:tcPr>
          <w:p w:rsidR="00F04A7A" w:rsidRDefault="0004129A">
            <w:pPr>
              <w:pStyle w:val="TableParagraph"/>
              <w:spacing w:before="39"/>
              <w:ind w:right="7"/>
              <w:jc w:val="right"/>
              <w:rPr>
                <w:b/>
                <w:sz w:val="5"/>
              </w:rPr>
            </w:pPr>
            <w:r>
              <w:rPr>
                <w:b/>
                <w:w w:val="130"/>
                <w:sz w:val="5"/>
              </w:rPr>
              <w:t>ACTIVIDAD A CONTRATAR:</w:t>
            </w:r>
          </w:p>
        </w:tc>
        <w:tc>
          <w:tcPr>
            <w:tcW w:w="924"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04129A">
            <w:pPr>
              <w:pStyle w:val="TableParagraph"/>
              <w:spacing w:before="34"/>
              <w:ind w:left="72" w:right="61"/>
              <w:jc w:val="center"/>
              <w:rPr>
                <w:b/>
                <w:sz w:val="5"/>
              </w:rPr>
            </w:pPr>
            <w:r>
              <w:rPr>
                <w:b/>
                <w:w w:val="130"/>
                <w:sz w:val="5"/>
              </w:rPr>
              <w:t>TIPO DE EXPERIENCIA:</w:t>
            </w:r>
          </w:p>
        </w:tc>
        <w:tc>
          <w:tcPr>
            <w:tcW w:w="6198" w:type="dxa"/>
            <w:gridSpan w:val="9"/>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482"/>
        </w:trPr>
        <w:tc>
          <w:tcPr>
            <w:tcW w:w="866" w:type="dxa"/>
            <w:vMerge w:val="restart"/>
            <w:tcBorders>
              <w:top w:val="single" w:sz="2" w:space="0" w:color="000000"/>
              <w:bottom w:val="nil"/>
              <w:right w:val="single" w:sz="4" w:space="0" w:color="000000"/>
            </w:tcBorders>
          </w:tcPr>
          <w:p w:rsidR="00F04A7A" w:rsidRDefault="0004129A">
            <w:pPr>
              <w:pStyle w:val="TableParagraph"/>
              <w:spacing w:before="6" w:line="278" w:lineRule="auto"/>
              <w:ind w:left="16" w:right="22"/>
              <w:jc w:val="center"/>
              <w:rPr>
                <w:sz w:val="5"/>
              </w:rPr>
            </w:pPr>
            <w:r>
              <w:rPr>
                <w:w w:val="130"/>
                <w:sz w:val="5"/>
              </w:rPr>
              <w:t>Que hayan contenido la ejecución de:</w:t>
            </w:r>
            <w:r>
              <w:rPr>
                <w:color w:val="454545"/>
                <w:w w:val="130"/>
                <w:sz w:val="5"/>
              </w:rPr>
              <w:t>[las Entidades Estatales no podrán incluir condiciones adicionales para la acreditación de la experiencia a las exigidas en esta Matriz haciendo uso de esta expresión]</w:t>
            </w:r>
          </w:p>
        </w:tc>
        <w:tc>
          <w:tcPr>
            <w:tcW w:w="906" w:type="dxa"/>
            <w:vMerge w:val="restart"/>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line="283" w:lineRule="auto"/>
              <w:ind w:left="189" w:hanging="95"/>
              <w:rPr>
                <w:b/>
                <w:sz w:val="5"/>
              </w:rPr>
            </w:pPr>
            <w:r>
              <w:rPr>
                <w:b/>
                <w:w w:val="130"/>
                <w:sz w:val="5"/>
              </w:rPr>
              <w:t>2.1 INTERVENTORÍA A PROYECTOS DE</w:t>
            </w:r>
          </w:p>
          <w:p w:rsidR="00F04A7A" w:rsidRDefault="0004129A">
            <w:pPr>
              <w:pStyle w:val="TableParagraph"/>
              <w:spacing w:line="283" w:lineRule="auto"/>
              <w:ind w:left="229" w:hanging="186"/>
              <w:rPr>
                <w:b/>
                <w:sz w:val="5"/>
              </w:rPr>
            </w:pPr>
            <w:r>
              <w:rPr>
                <w:b/>
                <w:w w:val="130"/>
                <w:sz w:val="5"/>
              </w:rPr>
              <w:t>CONSTRUCCIÓN DE VÍAS TERCIARIAS .</w:t>
            </w: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6"/>
              </w:rPr>
            </w:pPr>
          </w:p>
          <w:p w:rsidR="00F04A7A" w:rsidRDefault="0004129A">
            <w:pPr>
              <w:pStyle w:val="TableParagraph"/>
              <w:ind w:left="72" w:right="61"/>
              <w:jc w:val="center"/>
              <w:rPr>
                <w:sz w:val="5"/>
              </w:rPr>
            </w:pPr>
            <w:r>
              <w:rPr>
                <w:w w:val="130"/>
                <w:sz w:val="5"/>
              </w:rPr>
              <w:t>GENERAL</w:t>
            </w:r>
          </w:p>
        </w:tc>
        <w:tc>
          <w:tcPr>
            <w:tcW w:w="6198" w:type="dxa"/>
            <w:gridSpan w:val="9"/>
            <w:tcBorders>
              <w:top w:val="single" w:sz="2" w:space="0" w:color="000000"/>
              <w:left w:val="single" w:sz="4" w:space="0" w:color="000000"/>
              <w:bottom w:val="single" w:sz="2" w:space="0" w:color="000000"/>
            </w:tcBorders>
          </w:tcPr>
          <w:p w:rsidR="00F04A7A" w:rsidRDefault="00F04A7A">
            <w:pPr>
              <w:pStyle w:val="TableParagraph"/>
              <w:spacing w:before="8"/>
              <w:rPr>
                <w:rFonts w:ascii="Times New Roman"/>
                <w:sz w:val="6"/>
              </w:rPr>
            </w:pPr>
          </w:p>
          <w:p w:rsidR="00F04A7A" w:rsidRDefault="0004129A">
            <w:pPr>
              <w:pStyle w:val="TableParagraph"/>
              <w:spacing w:line="278" w:lineRule="auto"/>
              <w:ind w:left="27" w:right="35"/>
              <w:jc w:val="center"/>
              <w:rPr>
                <w:sz w:val="5"/>
              </w:rPr>
            </w:pPr>
            <w:r>
              <w:rPr>
                <w:w w:val="130"/>
                <w:sz w:val="5"/>
              </w:rPr>
              <w:t xml:space="preserve">INTERVENTORÍA A PROYECTOS DE: CONSTRUCCIÓN O MEJORAMIENTO O MANTENIMIENTO O REHABILITACIÓN O REPAVIMENTACIÓN O PAVIMENTACIÓN O CONSERVACIÓN EN PAVIMENTO ASFALTICO O CONCRETO HIDRÁULICO O PLACA HUELLA DE CARRETERAS PRIMARIAS O SECUNDARIAS O VÍAS TERCIARIAS </w:t>
            </w:r>
            <w:r>
              <w:rPr>
                <w:w w:val="130"/>
                <w:sz w:val="5"/>
              </w:rPr>
              <w:t>O VIAS URBANAS O PISTAS DE AEROPUERTOS</w:t>
            </w:r>
          </w:p>
          <w:p w:rsidR="00F04A7A" w:rsidRDefault="00F04A7A">
            <w:pPr>
              <w:pStyle w:val="TableParagraph"/>
              <w:spacing w:before="8"/>
              <w:rPr>
                <w:rFonts w:ascii="Times New Roman"/>
                <w:sz w:val="5"/>
              </w:rPr>
            </w:pPr>
          </w:p>
          <w:p w:rsidR="00F04A7A" w:rsidRDefault="0004129A">
            <w:pPr>
              <w:pStyle w:val="TableParagraph"/>
              <w:spacing w:before="1" w:line="283" w:lineRule="auto"/>
              <w:ind w:left="23" w:right="35"/>
              <w:jc w:val="center"/>
              <w:rPr>
                <w:sz w:val="5"/>
              </w:rPr>
            </w:pPr>
            <w:r>
              <w:rPr>
                <w:b/>
                <w:w w:val="130"/>
                <w:sz w:val="5"/>
              </w:rPr>
              <w:t>Nota</w:t>
            </w:r>
            <w:r>
              <w:rPr>
                <w:w w:val="130"/>
                <w:sz w:val="5"/>
              </w:rPr>
              <w:t>: Será válida la experiencia que haya sido ejecutada a través de interventoría a proyectos de: Construcción o Mejoramiento o Mantenimiento o Pavimentación o Repavimentación o Conservación de Vías en Asfalto Natur</w:t>
            </w:r>
            <w:r>
              <w:rPr>
                <w:w w:val="130"/>
                <w:sz w:val="5"/>
              </w:rPr>
              <w:t>al o Asfaltita.</w:t>
            </w:r>
          </w:p>
        </w:tc>
      </w:tr>
      <w:tr w:rsidR="00F04A7A">
        <w:trPr>
          <w:trHeight w:val="822"/>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nil"/>
              <w:right w:val="single" w:sz="4" w:space="0" w:color="000000"/>
            </w:tcBorders>
          </w:tcPr>
          <w:p w:rsidR="00F04A7A" w:rsidRDefault="00F04A7A">
            <w:pPr>
              <w:rPr>
                <w:sz w:val="2"/>
                <w:szCs w:val="2"/>
              </w:rPr>
            </w:pP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6"/>
              <w:ind w:left="72" w:right="60"/>
              <w:jc w:val="center"/>
              <w:rPr>
                <w:sz w:val="5"/>
              </w:rPr>
            </w:pPr>
            <w:r>
              <w:rPr>
                <w:w w:val="130"/>
                <w:sz w:val="5"/>
              </w:rPr>
              <w:t>ESPECIFICA</w:t>
            </w:r>
          </w:p>
        </w:tc>
        <w:tc>
          <w:tcPr>
            <w:tcW w:w="1207"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6"/>
              <w:ind w:left="375" w:right="362"/>
              <w:jc w:val="center"/>
              <w:rPr>
                <w:sz w:val="5"/>
              </w:rPr>
            </w:pPr>
            <w:r>
              <w:rPr>
                <w:w w:val="130"/>
                <w:sz w:val="5"/>
              </w:rPr>
              <w:t>N.A.</w:t>
            </w:r>
          </w:p>
        </w:tc>
        <w:tc>
          <w:tcPr>
            <w:tcW w:w="1297"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6" w:line="278" w:lineRule="auto"/>
              <w:ind w:left="15" w:right="28"/>
              <w:rPr>
                <w:sz w:val="5"/>
              </w:rPr>
            </w:pPr>
            <w:r>
              <w:rPr>
                <w:w w:val="130"/>
                <w:sz w:val="5"/>
              </w:rPr>
              <w:t>Por lo menos uno (1) de los contratos válidos aportados como experiencia general corresponde a la interventoría a proyectos de: CONSTRUCCIÓN DE VIAS PRIMARIAS O SECUNDARIAS O TERCIARIAS.</w:t>
            </w:r>
          </w:p>
          <w:p w:rsidR="00F04A7A" w:rsidRDefault="00F04A7A">
            <w:pPr>
              <w:pStyle w:val="TableParagraph"/>
              <w:spacing w:before="5"/>
              <w:rPr>
                <w:rFonts w:ascii="Times New Roman"/>
                <w:sz w:val="5"/>
              </w:rPr>
            </w:pPr>
          </w:p>
          <w:p w:rsidR="00F04A7A" w:rsidRDefault="0004129A">
            <w:pPr>
              <w:pStyle w:val="TableParagraph"/>
              <w:spacing w:line="60" w:lineRule="atLeast"/>
              <w:ind w:left="15" w:right="23"/>
              <w:rPr>
                <w:sz w:val="5"/>
              </w:rPr>
            </w:pPr>
            <w:r>
              <w:rPr>
                <w:w w:val="130"/>
                <w:sz w:val="5"/>
              </w:rPr>
              <w:t>Nota: Cuando la experiencia aportada por el Proponente contemple la interventoría a la construcción en vías terciarias NO se requiere que haya incluido la pavimentación de la vía construida</w:t>
            </w:r>
          </w:p>
        </w:tc>
        <w:tc>
          <w:tcPr>
            <w:tcW w:w="3694" w:type="dxa"/>
            <w:gridSpan w:val="7"/>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spacing w:before="45" w:line="280" w:lineRule="auto"/>
              <w:ind w:left="90" w:right="98"/>
              <w:jc w:val="center"/>
              <w:rPr>
                <w:sz w:val="5"/>
              </w:rPr>
            </w:pPr>
            <w:r>
              <w:rPr>
                <w:w w:val="130"/>
                <w:sz w:val="5"/>
              </w:rPr>
              <w:t>Por lo menos uno (1) de los contratos válidos aportados como expe</w:t>
            </w:r>
            <w:r>
              <w:rPr>
                <w:w w:val="130"/>
                <w:sz w:val="5"/>
              </w:rPr>
              <w:t xml:space="preserve">riencia general debe contar con la interventoría a la construcción de un proyecto de longitud Intervenida que corresponda al </w:t>
            </w:r>
            <w:r>
              <w:rPr>
                <w:b/>
                <w:w w:val="130"/>
                <w:sz w:val="5"/>
              </w:rPr>
              <w:t xml:space="preserve">XX% </w:t>
            </w:r>
            <w:r>
              <w:rPr>
                <w:w w:val="130"/>
                <w:sz w:val="5"/>
              </w:rPr>
              <w:t xml:space="preserve">de la longitud </w:t>
            </w:r>
            <w:r>
              <w:rPr>
                <w:b/>
                <w:w w:val="130"/>
                <w:sz w:val="5"/>
                <w:u w:val="single"/>
              </w:rPr>
              <w:t>de la vía a realizar la</w:t>
            </w:r>
            <w:r>
              <w:rPr>
                <w:b/>
                <w:w w:val="130"/>
                <w:sz w:val="5"/>
              </w:rPr>
              <w:t xml:space="preserve"> </w:t>
            </w:r>
            <w:r>
              <w:rPr>
                <w:b/>
                <w:w w:val="130"/>
                <w:sz w:val="5"/>
                <w:u w:val="single"/>
              </w:rPr>
              <w:t>interventorí</w:t>
            </w:r>
            <w:r>
              <w:rPr>
                <w:b/>
                <w:w w:val="130"/>
                <w:sz w:val="5"/>
              </w:rPr>
              <w:t xml:space="preserve">a </w:t>
            </w:r>
            <w:r>
              <w:rPr>
                <w:w w:val="130"/>
                <w:sz w:val="5"/>
              </w:rPr>
              <w:t>mediante el presente proceso de contratación.</w:t>
            </w:r>
          </w:p>
          <w:p w:rsidR="00F04A7A" w:rsidRDefault="00F04A7A">
            <w:pPr>
              <w:pStyle w:val="TableParagraph"/>
              <w:spacing w:before="9"/>
              <w:rPr>
                <w:rFonts w:ascii="Times New Roman"/>
                <w:sz w:val="5"/>
              </w:rPr>
            </w:pPr>
          </w:p>
          <w:p w:rsidR="00F04A7A" w:rsidRDefault="0004129A">
            <w:pPr>
              <w:pStyle w:val="TableParagraph"/>
              <w:spacing w:line="278" w:lineRule="auto"/>
              <w:ind w:left="90" w:right="98"/>
              <w:jc w:val="center"/>
              <w:rPr>
                <w:sz w:val="5"/>
              </w:rPr>
            </w:pPr>
            <w:r>
              <w:rPr>
                <w:color w:val="454545"/>
                <w:w w:val="130"/>
                <w:sz w:val="5"/>
              </w:rPr>
              <w:t>[La Entidad deberá establecer la variable "XX%"conforme a la relación entre longitudes y porcentajes señalada en la fila denominada "% DE DIMENSIONAMIENTO" ]</w:t>
            </w:r>
          </w:p>
          <w:p w:rsidR="00F04A7A" w:rsidRDefault="00F04A7A">
            <w:pPr>
              <w:pStyle w:val="TableParagraph"/>
              <w:spacing w:before="9"/>
              <w:rPr>
                <w:rFonts w:ascii="Times New Roman"/>
                <w:sz w:val="5"/>
              </w:rPr>
            </w:pPr>
          </w:p>
          <w:p w:rsidR="00F04A7A" w:rsidRDefault="0004129A">
            <w:pPr>
              <w:pStyle w:val="TableParagraph"/>
              <w:spacing w:line="278" w:lineRule="auto"/>
              <w:ind w:left="14" w:right="23"/>
              <w:jc w:val="center"/>
              <w:rPr>
                <w:sz w:val="5"/>
              </w:rPr>
            </w:pPr>
            <w:r>
              <w:rPr>
                <w:w w:val="130"/>
                <w:sz w:val="5"/>
              </w:rPr>
              <w:t>Nota: Cuando la experiencia aportada por el Proponente contemple la interventoría a la construcci</w:t>
            </w:r>
            <w:r>
              <w:rPr>
                <w:w w:val="130"/>
                <w:sz w:val="5"/>
              </w:rPr>
              <w:t>ón en vías terciarias NO se requiere que haya incluido la pavimentación de la vía construida</w:t>
            </w:r>
          </w:p>
        </w:tc>
      </w:tr>
      <w:tr w:rsidR="00F04A7A">
        <w:trPr>
          <w:trHeight w:val="71"/>
        </w:trPr>
        <w:tc>
          <w:tcPr>
            <w:tcW w:w="866"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06" w:type="dxa"/>
            <w:vMerge w:val="restart"/>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924"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0"/>
              <w:ind w:left="43"/>
              <w:rPr>
                <w:sz w:val="5"/>
              </w:rPr>
            </w:pPr>
            <w:r>
              <w:rPr>
                <w:w w:val="130"/>
                <w:sz w:val="5"/>
              </w:rPr>
              <w:t>%</w:t>
            </w:r>
            <w:r>
              <w:rPr>
                <w:spacing w:val="-12"/>
                <w:w w:val="130"/>
                <w:sz w:val="5"/>
              </w:rPr>
              <w:t xml:space="preserve"> </w:t>
            </w:r>
            <w:r>
              <w:rPr>
                <w:w w:val="130"/>
                <w:sz w:val="5"/>
              </w:rPr>
              <w:t>DE</w:t>
            </w:r>
            <w:r>
              <w:rPr>
                <w:spacing w:val="-12"/>
                <w:w w:val="130"/>
                <w:sz w:val="5"/>
              </w:rPr>
              <w:t xml:space="preserve"> </w:t>
            </w:r>
            <w:r>
              <w:rPr>
                <w:w w:val="130"/>
                <w:sz w:val="5"/>
              </w:rPr>
              <w:t>DIMENSIONAMIENTO</w:t>
            </w:r>
          </w:p>
          <w:p w:rsidR="00F04A7A" w:rsidRDefault="0004129A">
            <w:pPr>
              <w:pStyle w:val="TableParagraph"/>
              <w:spacing w:before="9" w:line="278" w:lineRule="auto"/>
              <w:ind w:left="27" w:right="6" w:firstLine="11"/>
              <w:rPr>
                <w:sz w:val="5"/>
              </w:rPr>
            </w:pPr>
            <w:r>
              <w:rPr>
                <w:w w:val="130"/>
                <w:sz w:val="5"/>
              </w:rPr>
              <w:t>(Según la longitud requerida en el proceso de</w:t>
            </w:r>
            <w:r>
              <w:rPr>
                <w:spacing w:val="-14"/>
                <w:w w:val="130"/>
                <w:sz w:val="5"/>
              </w:rPr>
              <w:t xml:space="preserve"> </w:t>
            </w:r>
            <w:r>
              <w:rPr>
                <w:w w:val="130"/>
                <w:sz w:val="5"/>
              </w:rPr>
              <w:t>contratación)</w:t>
            </w:r>
          </w:p>
        </w:tc>
        <w:tc>
          <w:tcPr>
            <w:tcW w:w="1207"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8"/>
              <w:ind w:left="530" w:right="517"/>
              <w:jc w:val="center"/>
              <w:rPr>
                <w:sz w:val="5"/>
              </w:rPr>
            </w:pPr>
            <w:r>
              <w:rPr>
                <w:w w:val="130"/>
                <w:sz w:val="5"/>
              </w:rPr>
              <w:t>N.A</w:t>
            </w:r>
          </w:p>
        </w:tc>
        <w:tc>
          <w:tcPr>
            <w:tcW w:w="1297"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8"/>
              <w:ind w:left="265" w:right="252"/>
              <w:jc w:val="center"/>
              <w:rPr>
                <w:sz w:val="5"/>
              </w:rPr>
            </w:pPr>
            <w:r>
              <w:rPr>
                <w:w w:val="130"/>
                <w:sz w:val="5"/>
              </w:rPr>
              <w:t>N.A.</w:t>
            </w:r>
          </w:p>
        </w:tc>
        <w:tc>
          <w:tcPr>
            <w:tcW w:w="506"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1" w:line="40" w:lineRule="exact"/>
              <w:ind w:left="148" w:right="136"/>
              <w:jc w:val="center"/>
              <w:rPr>
                <w:sz w:val="5"/>
              </w:rPr>
            </w:pPr>
            <w:r>
              <w:rPr>
                <w:w w:val="130"/>
                <w:sz w:val="5"/>
              </w:rPr>
              <w:t>&lt;5Km</w:t>
            </w:r>
          </w:p>
        </w:tc>
        <w:tc>
          <w:tcPr>
            <w:tcW w:w="463"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1" w:line="40" w:lineRule="exact"/>
              <w:ind w:left="107" w:right="95"/>
              <w:jc w:val="center"/>
              <w:rPr>
                <w:sz w:val="5"/>
              </w:rPr>
            </w:pPr>
            <w:r>
              <w:rPr>
                <w:w w:val="130"/>
                <w:sz w:val="5"/>
              </w:rPr>
              <w:t>&gt;=5Km</w:t>
            </w:r>
          </w:p>
        </w:tc>
        <w:tc>
          <w:tcPr>
            <w:tcW w:w="434"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1" w:line="40" w:lineRule="exact"/>
              <w:ind w:left="133"/>
              <w:rPr>
                <w:sz w:val="5"/>
              </w:rPr>
            </w:pPr>
            <w:r>
              <w:rPr>
                <w:w w:val="130"/>
                <w:sz w:val="5"/>
              </w:rPr>
              <w:t>&lt;5Km</w:t>
            </w:r>
          </w:p>
        </w:tc>
        <w:tc>
          <w:tcPr>
            <w:tcW w:w="470"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1" w:line="40" w:lineRule="exact"/>
              <w:ind w:left="111" w:right="99"/>
              <w:jc w:val="center"/>
              <w:rPr>
                <w:sz w:val="5"/>
              </w:rPr>
            </w:pPr>
            <w:r>
              <w:rPr>
                <w:w w:val="130"/>
                <w:sz w:val="5"/>
              </w:rPr>
              <w:t>&gt;=5Km</w:t>
            </w:r>
          </w:p>
        </w:tc>
        <w:tc>
          <w:tcPr>
            <w:tcW w:w="485"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1" w:line="40" w:lineRule="exact"/>
              <w:ind w:left="138" w:right="124"/>
              <w:jc w:val="center"/>
              <w:rPr>
                <w:sz w:val="5"/>
              </w:rPr>
            </w:pPr>
            <w:r>
              <w:rPr>
                <w:w w:val="130"/>
                <w:sz w:val="5"/>
              </w:rPr>
              <w:t>&lt;5Km</w:t>
            </w:r>
          </w:p>
        </w:tc>
        <w:tc>
          <w:tcPr>
            <w:tcW w:w="614"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1" w:line="40" w:lineRule="exact"/>
              <w:ind w:left="174" w:right="162"/>
              <w:jc w:val="center"/>
              <w:rPr>
                <w:sz w:val="5"/>
              </w:rPr>
            </w:pPr>
            <w:r>
              <w:rPr>
                <w:w w:val="130"/>
                <w:sz w:val="5"/>
              </w:rPr>
              <w:t>5-20Km</w:t>
            </w:r>
          </w:p>
        </w:tc>
        <w:tc>
          <w:tcPr>
            <w:tcW w:w="722" w:type="dxa"/>
            <w:tcBorders>
              <w:top w:val="single" w:sz="2" w:space="0" w:color="000000"/>
              <w:left w:val="single" w:sz="4" w:space="0" w:color="000000"/>
              <w:bottom w:val="single" w:sz="2" w:space="0" w:color="000000"/>
            </w:tcBorders>
          </w:tcPr>
          <w:p w:rsidR="00F04A7A" w:rsidRDefault="0004129A">
            <w:pPr>
              <w:pStyle w:val="TableParagraph"/>
              <w:spacing w:before="11" w:line="40" w:lineRule="exact"/>
              <w:ind w:left="265"/>
              <w:rPr>
                <w:sz w:val="5"/>
              </w:rPr>
            </w:pPr>
            <w:r>
              <w:rPr>
                <w:w w:val="130"/>
                <w:sz w:val="5"/>
              </w:rPr>
              <w:t>&gt;20kM</w:t>
            </w:r>
          </w:p>
        </w:tc>
      </w:tr>
      <w:tr w:rsidR="00F04A7A">
        <w:trPr>
          <w:trHeight w:val="198"/>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1207"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1297"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506"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ind w:left="148" w:right="135"/>
              <w:jc w:val="center"/>
              <w:rPr>
                <w:sz w:val="5"/>
              </w:rPr>
            </w:pPr>
            <w:r>
              <w:rPr>
                <w:w w:val="130"/>
                <w:sz w:val="5"/>
              </w:rPr>
              <w:t>70%</w:t>
            </w:r>
          </w:p>
        </w:tc>
        <w:tc>
          <w:tcPr>
            <w:tcW w:w="46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ind w:left="106" w:right="95"/>
              <w:jc w:val="center"/>
              <w:rPr>
                <w:sz w:val="5"/>
              </w:rPr>
            </w:pPr>
            <w:r>
              <w:rPr>
                <w:w w:val="130"/>
                <w:sz w:val="5"/>
              </w:rPr>
              <w:t>70%</w:t>
            </w:r>
          </w:p>
        </w:tc>
        <w:tc>
          <w:tcPr>
            <w:tcW w:w="43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ind w:left="136"/>
              <w:rPr>
                <w:sz w:val="5"/>
              </w:rPr>
            </w:pPr>
            <w:r>
              <w:rPr>
                <w:w w:val="130"/>
                <w:sz w:val="5"/>
              </w:rPr>
              <w:t>100%</w:t>
            </w:r>
          </w:p>
        </w:tc>
        <w:tc>
          <w:tcPr>
            <w:tcW w:w="47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ind w:left="111" w:right="98"/>
              <w:jc w:val="center"/>
              <w:rPr>
                <w:sz w:val="5"/>
              </w:rPr>
            </w:pPr>
            <w:r>
              <w:rPr>
                <w:w w:val="130"/>
                <w:sz w:val="5"/>
              </w:rPr>
              <w:t>100%</w:t>
            </w:r>
          </w:p>
        </w:tc>
        <w:tc>
          <w:tcPr>
            <w:tcW w:w="485"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ind w:left="137" w:right="124"/>
              <w:jc w:val="center"/>
              <w:rPr>
                <w:sz w:val="5"/>
              </w:rPr>
            </w:pPr>
            <w:r>
              <w:rPr>
                <w:w w:val="130"/>
                <w:sz w:val="5"/>
              </w:rPr>
              <w:t>100%</w:t>
            </w:r>
          </w:p>
        </w:tc>
        <w:tc>
          <w:tcPr>
            <w:tcW w:w="61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ind w:left="174" w:right="161"/>
              <w:jc w:val="center"/>
              <w:rPr>
                <w:sz w:val="5"/>
              </w:rPr>
            </w:pPr>
            <w:r>
              <w:rPr>
                <w:w w:val="130"/>
                <w:sz w:val="5"/>
              </w:rPr>
              <w:t>70%</w:t>
            </w:r>
          </w:p>
        </w:tc>
        <w:tc>
          <w:tcPr>
            <w:tcW w:w="722" w:type="dxa"/>
            <w:tcBorders>
              <w:top w:val="single" w:sz="2" w:space="0" w:color="000000"/>
              <w:left w:val="single" w:sz="4" w:space="0" w:color="000000"/>
              <w:bottom w:val="single" w:sz="2" w:space="0" w:color="000000"/>
            </w:tcBorders>
          </w:tcPr>
          <w:p w:rsidR="00F04A7A" w:rsidRDefault="00F04A7A">
            <w:pPr>
              <w:pStyle w:val="TableParagraph"/>
              <w:spacing w:before="4"/>
              <w:rPr>
                <w:rFonts w:ascii="Times New Roman"/>
                <w:sz w:val="6"/>
              </w:rPr>
            </w:pPr>
          </w:p>
          <w:p w:rsidR="00F04A7A" w:rsidRDefault="0004129A">
            <w:pPr>
              <w:pStyle w:val="TableParagraph"/>
              <w:ind w:left="298"/>
              <w:rPr>
                <w:sz w:val="5"/>
              </w:rPr>
            </w:pPr>
            <w:r>
              <w:rPr>
                <w:w w:val="130"/>
                <w:sz w:val="5"/>
              </w:rPr>
              <w:t>70%</w:t>
            </w:r>
          </w:p>
        </w:tc>
      </w:tr>
      <w:tr w:rsidR="00F04A7A">
        <w:trPr>
          <w:trHeight w:val="131"/>
        </w:trPr>
        <w:tc>
          <w:tcPr>
            <w:tcW w:w="866" w:type="dxa"/>
            <w:tcBorders>
              <w:top w:val="nil"/>
              <w:bottom w:val="nil"/>
              <w:right w:val="single" w:sz="4" w:space="0" w:color="000000"/>
            </w:tcBorders>
          </w:tcPr>
          <w:p w:rsidR="00F04A7A" w:rsidRDefault="00F04A7A">
            <w:pPr>
              <w:pStyle w:val="TableParagraph"/>
              <w:rPr>
                <w:rFonts w:ascii="Times New Roman"/>
                <w:sz w:val="6"/>
              </w:rPr>
            </w:pPr>
          </w:p>
        </w:tc>
        <w:tc>
          <w:tcPr>
            <w:tcW w:w="906"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24"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98" w:type="dxa"/>
            <w:gridSpan w:val="9"/>
            <w:tcBorders>
              <w:top w:val="single" w:sz="2" w:space="0" w:color="000000"/>
              <w:left w:val="single" w:sz="4" w:space="0" w:color="000000"/>
              <w:bottom w:val="nil"/>
            </w:tcBorders>
          </w:tcPr>
          <w:p w:rsidR="00F04A7A" w:rsidRDefault="0004129A">
            <w:pPr>
              <w:pStyle w:val="TableParagraph"/>
              <w:spacing w:before="3"/>
              <w:ind w:left="32" w:right="35"/>
              <w:jc w:val="center"/>
              <w:rPr>
                <w:sz w:val="5"/>
              </w:rPr>
            </w:pPr>
            <w:r>
              <w:rPr>
                <w:w w:val="130"/>
                <w:sz w:val="5"/>
              </w:rPr>
              <w:t>INTERVENTORÍA A PROYECTOS DE: CONSTRUCCIÓN O MEJORAMIENTO EN PAVIMENTO ASFALTICO O CONCRETO HIDRÁULICO O PLACA HUELLA DE VÍAS PRIMARIAS O SECUNDARIAS O VÍAS</w:t>
            </w:r>
          </w:p>
          <w:p w:rsidR="00F04A7A" w:rsidRDefault="0004129A">
            <w:pPr>
              <w:pStyle w:val="TableParagraph"/>
              <w:spacing w:before="9" w:line="42" w:lineRule="exact"/>
              <w:ind w:left="31" w:right="35"/>
              <w:jc w:val="center"/>
              <w:rPr>
                <w:sz w:val="5"/>
              </w:rPr>
            </w:pPr>
            <w:r>
              <w:rPr>
                <w:w w:val="130"/>
                <w:sz w:val="5"/>
              </w:rPr>
              <w:t>TERCIARIAS O VIAS URBANAS O PISTAS DE AEROPUERTOS</w:t>
            </w:r>
          </w:p>
        </w:tc>
      </w:tr>
      <w:tr w:rsidR="00F04A7A">
        <w:trPr>
          <w:trHeight w:val="66"/>
        </w:trPr>
        <w:tc>
          <w:tcPr>
            <w:tcW w:w="866" w:type="dxa"/>
            <w:tcBorders>
              <w:top w:val="nil"/>
              <w:bottom w:val="nil"/>
              <w:right w:val="single" w:sz="4" w:space="0" w:color="000000"/>
            </w:tcBorders>
          </w:tcPr>
          <w:p w:rsidR="00F04A7A" w:rsidRDefault="00F04A7A">
            <w:pPr>
              <w:pStyle w:val="TableParagraph"/>
              <w:rPr>
                <w:rFonts w:ascii="Times New Roman"/>
                <w:sz w:val="2"/>
              </w:rPr>
            </w:pPr>
          </w:p>
        </w:tc>
        <w:tc>
          <w:tcPr>
            <w:tcW w:w="906" w:type="dxa"/>
            <w:tcBorders>
              <w:top w:val="nil"/>
              <w:left w:val="single" w:sz="4" w:space="0" w:color="000000"/>
              <w:bottom w:val="nil"/>
              <w:right w:val="single" w:sz="4" w:space="0" w:color="000000"/>
            </w:tcBorders>
          </w:tcPr>
          <w:p w:rsidR="00F04A7A" w:rsidRDefault="00F04A7A">
            <w:pPr>
              <w:pStyle w:val="TableParagraph"/>
              <w:rPr>
                <w:rFonts w:ascii="Times New Roman"/>
                <w:sz w:val="2"/>
              </w:rPr>
            </w:pPr>
          </w:p>
        </w:tc>
        <w:tc>
          <w:tcPr>
            <w:tcW w:w="924" w:type="dxa"/>
            <w:tcBorders>
              <w:top w:val="nil"/>
              <w:left w:val="single" w:sz="4" w:space="0" w:color="000000"/>
              <w:bottom w:val="nil"/>
              <w:right w:val="single" w:sz="4" w:space="0" w:color="000000"/>
            </w:tcBorders>
          </w:tcPr>
          <w:p w:rsidR="00F04A7A" w:rsidRDefault="0004129A">
            <w:pPr>
              <w:pStyle w:val="TableParagraph"/>
              <w:spacing w:before="4" w:line="42" w:lineRule="exact"/>
              <w:ind w:left="72" w:right="61"/>
              <w:jc w:val="center"/>
              <w:rPr>
                <w:sz w:val="5"/>
              </w:rPr>
            </w:pPr>
            <w:r>
              <w:rPr>
                <w:w w:val="130"/>
                <w:sz w:val="5"/>
              </w:rPr>
              <w:t>GENERAL</w:t>
            </w:r>
          </w:p>
        </w:tc>
        <w:tc>
          <w:tcPr>
            <w:tcW w:w="6198" w:type="dxa"/>
            <w:gridSpan w:val="9"/>
            <w:tcBorders>
              <w:top w:val="nil"/>
              <w:left w:val="single" w:sz="4" w:space="0" w:color="000000"/>
              <w:bottom w:val="nil"/>
            </w:tcBorders>
          </w:tcPr>
          <w:p w:rsidR="00F04A7A" w:rsidRDefault="00F04A7A">
            <w:pPr>
              <w:pStyle w:val="TableParagraph"/>
              <w:rPr>
                <w:rFonts w:ascii="Times New Roman"/>
                <w:sz w:val="2"/>
              </w:rPr>
            </w:pPr>
          </w:p>
        </w:tc>
      </w:tr>
      <w:tr w:rsidR="00F04A7A">
        <w:trPr>
          <w:trHeight w:val="134"/>
        </w:trPr>
        <w:tc>
          <w:tcPr>
            <w:tcW w:w="866"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906" w:type="dxa"/>
            <w:vMerge w:val="restart"/>
            <w:tcBorders>
              <w:top w:val="nil"/>
              <w:left w:val="single" w:sz="4" w:space="0" w:color="000000"/>
              <w:bottom w:val="single" w:sz="2" w:space="0" w:color="000000"/>
              <w:right w:val="single" w:sz="4" w:space="0" w:color="000000"/>
            </w:tcBorders>
          </w:tcPr>
          <w:p w:rsidR="00F04A7A" w:rsidRDefault="0004129A">
            <w:pPr>
              <w:pStyle w:val="TableParagraph"/>
              <w:spacing w:before="9" w:line="283" w:lineRule="auto"/>
              <w:ind w:left="190" w:hanging="95"/>
              <w:rPr>
                <w:b/>
                <w:sz w:val="5"/>
              </w:rPr>
            </w:pPr>
            <w:r>
              <w:rPr>
                <w:b/>
                <w:w w:val="130"/>
                <w:sz w:val="5"/>
              </w:rPr>
              <w:t>2.2 INTERVENTORÍA A PROYECTOS DE</w:t>
            </w:r>
          </w:p>
          <w:p w:rsidR="00F04A7A" w:rsidRDefault="0004129A">
            <w:pPr>
              <w:pStyle w:val="TableParagraph"/>
              <w:spacing w:line="283" w:lineRule="auto"/>
              <w:ind w:left="249" w:hanging="207"/>
              <w:rPr>
                <w:b/>
                <w:sz w:val="5"/>
              </w:rPr>
            </w:pPr>
            <w:r>
              <w:rPr>
                <w:b/>
                <w:w w:val="130"/>
                <w:sz w:val="5"/>
              </w:rPr>
              <w:t>MEJORAMIENTO EN VÍAS TERCIARIAS.</w:t>
            </w:r>
          </w:p>
        </w:tc>
        <w:tc>
          <w:tcPr>
            <w:tcW w:w="924" w:type="dxa"/>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6198" w:type="dxa"/>
            <w:gridSpan w:val="9"/>
            <w:tcBorders>
              <w:top w:val="nil"/>
              <w:left w:val="single" w:sz="4" w:space="0" w:color="000000"/>
              <w:bottom w:val="single" w:sz="2" w:space="0" w:color="000000"/>
            </w:tcBorders>
          </w:tcPr>
          <w:p w:rsidR="00F04A7A" w:rsidRDefault="0004129A">
            <w:pPr>
              <w:pStyle w:val="TableParagraph"/>
              <w:spacing w:before="4"/>
              <w:ind w:left="24" w:right="35"/>
              <w:jc w:val="center"/>
              <w:rPr>
                <w:sz w:val="5"/>
              </w:rPr>
            </w:pPr>
            <w:r>
              <w:rPr>
                <w:b/>
                <w:w w:val="130"/>
                <w:sz w:val="5"/>
              </w:rPr>
              <w:t xml:space="preserve">Nota: </w:t>
            </w:r>
            <w:r>
              <w:rPr>
                <w:w w:val="130"/>
                <w:sz w:val="5"/>
              </w:rPr>
              <w:t>Será válida la experiencia que haya sido ejecutada a través de interventoría a proyectos de: Construcción o Mejoramiento o Mantenimiento o Repavimentación o Pavimentación o Conservación de Vías en</w:t>
            </w:r>
          </w:p>
          <w:p w:rsidR="00F04A7A" w:rsidRDefault="0004129A">
            <w:pPr>
              <w:pStyle w:val="TableParagraph"/>
              <w:spacing w:before="11" w:line="42" w:lineRule="exact"/>
              <w:ind w:left="32" w:right="19"/>
              <w:jc w:val="center"/>
              <w:rPr>
                <w:sz w:val="5"/>
              </w:rPr>
            </w:pPr>
            <w:r>
              <w:rPr>
                <w:w w:val="130"/>
                <w:sz w:val="5"/>
              </w:rPr>
              <w:t>Asfalto Natural o Asfaltita.</w:t>
            </w:r>
          </w:p>
        </w:tc>
      </w:tr>
      <w:tr w:rsidR="00F04A7A">
        <w:trPr>
          <w:trHeight w:val="342"/>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6"/>
              </w:rPr>
            </w:pPr>
          </w:p>
          <w:p w:rsidR="00F04A7A" w:rsidRDefault="0004129A">
            <w:pPr>
              <w:pStyle w:val="TableParagraph"/>
              <w:ind w:left="72" w:right="60"/>
              <w:jc w:val="center"/>
              <w:rPr>
                <w:sz w:val="5"/>
              </w:rPr>
            </w:pPr>
            <w:r>
              <w:rPr>
                <w:w w:val="130"/>
                <w:sz w:val="5"/>
              </w:rPr>
              <w:t>ESPECIFICA</w:t>
            </w:r>
          </w:p>
        </w:tc>
        <w:tc>
          <w:tcPr>
            <w:tcW w:w="1207"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6"/>
              </w:rPr>
            </w:pPr>
          </w:p>
          <w:p w:rsidR="00F04A7A" w:rsidRDefault="0004129A">
            <w:pPr>
              <w:pStyle w:val="TableParagraph"/>
              <w:ind w:left="375" w:right="362"/>
              <w:jc w:val="center"/>
              <w:rPr>
                <w:sz w:val="5"/>
              </w:rPr>
            </w:pPr>
            <w:r>
              <w:rPr>
                <w:w w:val="130"/>
                <w:sz w:val="5"/>
              </w:rPr>
              <w:t>N.A.</w:t>
            </w:r>
          </w:p>
        </w:tc>
        <w:tc>
          <w:tcPr>
            <w:tcW w:w="1297"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6"/>
              </w:rPr>
            </w:pPr>
          </w:p>
          <w:p w:rsidR="00F04A7A" w:rsidRDefault="0004129A">
            <w:pPr>
              <w:pStyle w:val="TableParagraph"/>
              <w:ind w:left="265" w:right="252"/>
              <w:jc w:val="center"/>
              <w:rPr>
                <w:sz w:val="5"/>
              </w:rPr>
            </w:pPr>
            <w:r>
              <w:rPr>
                <w:w w:val="130"/>
                <w:sz w:val="5"/>
              </w:rPr>
              <w:t>N.A.</w:t>
            </w:r>
          </w:p>
        </w:tc>
        <w:tc>
          <w:tcPr>
            <w:tcW w:w="1873" w:type="dxa"/>
            <w:gridSpan w:val="4"/>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7" w:line="278" w:lineRule="auto"/>
              <w:ind w:left="14" w:right="13"/>
              <w:rPr>
                <w:sz w:val="5"/>
              </w:rPr>
            </w:pPr>
            <w:r>
              <w:rPr>
                <w:w w:val="130"/>
                <w:sz w:val="5"/>
              </w:rPr>
              <w:t>Por lo menos uno (1) de los contratos válidos aportados como experiencia general cuenta con la interventoría a un proyecto de longitud intervenida que corresponda al</w:t>
            </w:r>
            <w:r>
              <w:rPr>
                <w:b/>
                <w:w w:val="130"/>
                <w:sz w:val="5"/>
              </w:rPr>
              <w:t>50%</w:t>
            </w:r>
            <w:r>
              <w:rPr>
                <w:w w:val="130"/>
                <w:sz w:val="5"/>
              </w:rPr>
              <w:t>de la longitud de</w:t>
            </w:r>
            <w:r>
              <w:rPr>
                <w:b/>
                <w:w w:val="130"/>
                <w:sz w:val="5"/>
                <w:u w:val="single"/>
              </w:rPr>
              <w:t>vía a realizar la interventorí</w:t>
            </w:r>
            <w:r>
              <w:rPr>
                <w:b/>
                <w:w w:val="130"/>
                <w:sz w:val="5"/>
              </w:rPr>
              <w:t xml:space="preserve">a </w:t>
            </w:r>
            <w:r>
              <w:rPr>
                <w:w w:val="130"/>
                <w:sz w:val="5"/>
              </w:rPr>
              <w:t>mediante el presente proceso</w:t>
            </w:r>
          </w:p>
          <w:p w:rsidR="00F04A7A" w:rsidRDefault="0004129A">
            <w:pPr>
              <w:pStyle w:val="TableParagraph"/>
              <w:spacing w:before="2" w:line="47" w:lineRule="exact"/>
              <w:ind w:left="14"/>
              <w:rPr>
                <w:sz w:val="5"/>
              </w:rPr>
            </w:pPr>
            <w:r>
              <w:rPr>
                <w:w w:val="130"/>
                <w:sz w:val="5"/>
              </w:rPr>
              <w:t>de contrat</w:t>
            </w:r>
            <w:r>
              <w:rPr>
                <w:w w:val="130"/>
                <w:sz w:val="5"/>
              </w:rPr>
              <w:t>ación.</w:t>
            </w:r>
          </w:p>
        </w:tc>
        <w:tc>
          <w:tcPr>
            <w:tcW w:w="1821" w:type="dxa"/>
            <w:gridSpan w:val="3"/>
            <w:tcBorders>
              <w:top w:val="single" w:sz="2" w:space="0" w:color="000000"/>
              <w:left w:val="single" w:sz="4" w:space="0" w:color="000000"/>
              <w:bottom w:val="single" w:sz="2" w:space="0" w:color="000000"/>
            </w:tcBorders>
          </w:tcPr>
          <w:p w:rsidR="00F04A7A" w:rsidRDefault="0004129A">
            <w:pPr>
              <w:pStyle w:val="TableParagraph"/>
              <w:spacing w:before="7" w:line="278" w:lineRule="auto"/>
              <w:ind w:left="15" w:right="26"/>
              <w:rPr>
                <w:sz w:val="5"/>
              </w:rPr>
            </w:pPr>
            <w:r>
              <w:rPr>
                <w:w w:val="130"/>
                <w:sz w:val="5"/>
              </w:rPr>
              <w:t>Por lo menos uno (1) de los contratos válidos aportados como experiencia general cuenta con la interventoría a un proyecto de longitud intervenida que corresponda al</w:t>
            </w:r>
            <w:r>
              <w:rPr>
                <w:b/>
                <w:w w:val="130"/>
                <w:sz w:val="5"/>
              </w:rPr>
              <w:t>100%</w:t>
            </w:r>
            <w:r>
              <w:rPr>
                <w:w w:val="130"/>
                <w:sz w:val="5"/>
              </w:rPr>
              <w:t>de la longitud de</w:t>
            </w:r>
            <w:r>
              <w:rPr>
                <w:b/>
                <w:w w:val="130"/>
                <w:sz w:val="5"/>
              </w:rPr>
              <w:t>v</w:t>
            </w:r>
            <w:r>
              <w:rPr>
                <w:b/>
                <w:w w:val="130"/>
                <w:sz w:val="5"/>
                <w:u w:val="single"/>
              </w:rPr>
              <w:t>ía</w:t>
            </w:r>
            <w:r>
              <w:rPr>
                <w:b/>
                <w:w w:val="130"/>
                <w:sz w:val="5"/>
              </w:rPr>
              <w:t xml:space="preserve"> a </w:t>
            </w:r>
            <w:r>
              <w:rPr>
                <w:b/>
                <w:w w:val="130"/>
                <w:sz w:val="5"/>
                <w:u w:val="single"/>
              </w:rPr>
              <w:t>realiza</w:t>
            </w:r>
            <w:r>
              <w:rPr>
                <w:b/>
                <w:w w:val="130"/>
                <w:sz w:val="5"/>
              </w:rPr>
              <w:t xml:space="preserve">r </w:t>
            </w:r>
            <w:r>
              <w:rPr>
                <w:b/>
                <w:w w:val="130"/>
                <w:sz w:val="5"/>
                <w:u w:val="single"/>
              </w:rPr>
              <w:t>l</w:t>
            </w:r>
            <w:r>
              <w:rPr>
                <w:b/>
                <w:w w:val="130"/>
                <w:sz w:val="5"/>
              </w:rPr>
              <w:t xml:space="preserve">a </w:t>
            </w:r>
            <w:r>
              <w:rPr>
                <w:b/>
                <w:w w:val="130"/>
                <w:sz w:val="5"/>
                <w:u w:val="single"/>
              </w:rPr>
              <w:t>interventorí</w:t>
            </w:r>
            <w:r>
              <w:rPr>
                <w:b/>
                <w:w w:val="130"/>
                <w:sz w:val="5"/>
              </w:rPr>
              <w:t xml:space="preserve">a </w:t>
            </w:r>
            <w:r>
              <w:rPr>
                <w:w w:val="130"/>
                <w:sz w:val="5"/>
              </w:rPr>
              <w:t>mediante el</w:t>
            </w:r>
          </w:p>
          <w:p w:rsidR="00F04A7A" w:rsidRDefault="0004129A">
            <w:pPr>
              <w:pStyle w:val="TableParagraph"/>
              <w:spacing w:before="2" w:line="47" w:lineRule="exact"/>
              <w:ind w:left="15"/>
              <w:rPr>
                <w:sz w:val="5"/>
              </w:rPr>
            </w:pPr>
            <w:r>
              <w:rPr>
                <w:w w:val="130"/>
                <w:sz w:val="5"/>
              </w:rPr>
              <w:t>presente proceso de contratación.</w:t>
            </w:r>
          </w:p>
        </w:tc>
      </w:tr>
      <w:tr w:rsidR="00F04A7A">
        <w:trPr>
          <w:trHeight w:val="146"/>
        </w:trPr>
        <w:tc>
          <w:tcPr>
            <w:tcW w:w="866" w:type="dxa"/>
            <w:tcBorders>
              <w:top w:val="nil"/>
              <w:bottom w:val="nil"/>
              <w:right w:val="single" w:sz="4" w:space="0" w:color="000000"/>
            </w:tcBorders>
          </w:tcPr>
          <w:p w:rsidR="00F04A7A" w:rsidRDefault="00F04A7A">
            <w:pPr>
              <w:pStyle w:val="TableParagraph"/>
              <w:rPr>
                <w:rFonts w:ascii="Times New Roman"/>
                <w:sz w:val="6"/>
              </w:rPr>
            </w:pPr>
          </w:p>
        </w:tc>
        <w:tc>
          <w:tcPr>
            <w:tcW w:w="906"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24"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98" w:type="dxa"/>
            <w:gridSpan w:val="9"/>
            <w:tcBorders>
              <w:top w:val="single" w:sz="2" w:space="0" w:color="000000"/>
              <w:left w:val="single" w:sz="4" w:space="0" w:color="000000"/>
              <w:bottom w:val="nil"/>
            </w:tcBorders>
          </w:tcPr>
          <w:p w:rsidR="00F04A7A" w:rsidRDefault="0004129A">
            <w:pPr>
              <w:pStyle w:val="TableParagraph"/>
              <w:spacing w:before="16" w:line="60" w:lineRule="atLeast"/>
              <w:ind w:left="1568" w:right="-1" w:hanging="1487"/>
              <w:rPr>
                <w:sz w:val="5"/>
              </w:rPr>
            </w:pPr>
            <w:r>
              <w:rPr>
                <w:w w:val="130"/>
                <w:sz w:val="5"/>
              </w:rPr>
              <w:t>INTERVENTORÍA A PROYECTOS DE: CONSTRUCCIÓN O MEJORAMIENTO O MANTENIMIENTO O REHABILITACIÓN O REPAVIMENTACIÓN O PAVIMENTACIÓN O CONSERVACIÓN DE CARRETERAS PRIMARIAS O SECUNDARIAS O VÍAS TERCIARIAS O VIAS URBANAS O PISTAS DE AEROPUERTOS</w:t>
            </w:r>
          </w:p>
        </w:tc>
      </w:tr>
      <w:tr w:rsidR="00F04A7A">
        <w:trPr>
          <w:trHeight w:val="66"/>
        </w:trPr>
        <w:tc>
          <w:tcPr>
            <w:tcW w:w="866" w:type="dxa"/>
            <w:tcBorders>
              <w:top w:val="nil"/>
              <w:bottom w:val="nil"/>
              <w:right w:val="single" w:sz="4" w:space="0" w:color="000000"/>
            </w:tcBorders>
          </w:tcPr>
          <w:p w:rsidR="00F04A7A" w:rsidRDefault="00F04A7A">
            <w:pPr>
              <w:pStyle w:val="TableParagraph"/>
              <w:rPr>
                <w:rFonts w:ascii="Times New Roman"/>
                <w:sz w:val="2"/>
              </w:rPr>
            </w:pPr>
          </w:p>
        </w:tc>
        <w:tc>
          <w:tcPr>
            <w:tcW w:w="906" w:type="dxa"/>
            <w:tcBorders>
              <w:top w:val="nil"/>
              <w:left w:val="single" w:sz="4" w:space="0" w:color="000000"/>
              <w:bottom w:val="nil"/>
              <w:right w:val="single" w:sz="4" w:space="0" w:color="000000"/>
            </w:tcBorders>
          </w:tcPr>
          <w:p w:rsidR="00F04A7A" w:rsidRDefault="00F04A7A">
            <w:pPr>
              <w:pStyle w:val="TableParagraph"/>
              <w:rPr>
                <w:rFonts w:ascii="Times New Roman"/>
                <w:sz w:val="2"/>
              </w:rPr>
            </w:pPr>
          </w:p>
        </w:tc>
        <w:tc>
          <w:tcPr>
            <w:tcW w:w="924" w:type="dxa"/>
            <w:tcBorders>
              <w:top w:val="nil"/>
              <w:left w:val="single" w:sz="4" w:space="0" w:color="000000"/>
              <w:bottom w:val="nil"/>
              <w:right w:val="single" w:sz="4" w:space="0" w:color="000000"/>
            </w:tcBorders>
          </w:tcPr>
          <w:p w:rsidR="00F04A7A" w:rsidRDefault="0004129A">
            <w:pPr>
              <w:pStyle w:val="TableParagraph"/>
              <w:spacing w:before="4" w:line="42" w:lineRule="exact"/>
              <w:ind w:left="72" w:right="61"/>
              <w:jc w:val="center"/>
              <w:rPr>
                <w:sz w:val="5"/>
              </w:rPr>
            </w:pPr>
            <w:r>
              <w:rPr>
                <w:w w:val="130"/>
                <w:sz w:val="5"/>
              </w:rPr>
              <w:t>GENERAL</w:t>
            </w:r>
          </w:p>
        </w:tc>
        <w:tc>
          <w:tcPr>
            <w:tcW w:w="6198" w:type="dxa"/>
            <w:gridSpan w:val="9"/>
            <w:tcBorders>
              <w:top w:val="nil"/>
              <w:left w:val="single" w:sz="4" w:space="0" w:color="000000"/>
              <w:bottom w:val="nil"/>
            </w:tcBorders>
          </w:tcPr>
          <w:p w:rsidR="00F04A7A" w:rsidRDefault="00F04A7A">
            <w:pPr>
              <w:pStyle w:val="TableParagraph"/>
              <w:rPr>
                <w:rFonts w:ascii="Times New Roman"/>
                <w:sz w:val="2"/>
              </w:rPr>
            </w:pPr>
          </w:p>
        </w:tc>
      </w:tr>
      <w:tr w:rsidR="00F04A7A">
        <w:trPr>
          <w:trHeight w:val="150"/>
        </w:trPr>
        <w:tc>
          <w:tcPr>
            <w:tcW w:w="866" w:type="dxa"/>
            <w:tcBorders>
              <w:top w:val="nil"/>
              <w:bottom w:val="nil"/>
              <w:right w:val="single" w:sz="4" w:space="0" w:color="000000"/>
            </w:tcBorders>
          </w:tcPr>
          <w:p w:rsidR="00F04A7A" w:rsidRDefault="00F04A7A">
            <w:pPr>
              <w:pStyle w:val="TableParagraph"/>
              <w:rPr>
                <w:rFonts w:ascii="Times New Roman"/>
                <w:sz w:val="6"/>
              </w:rPr>
            </w:pPr>
          </w:p>
        </w:tc>
        <w:tc>
          <w:tcPr>
            <w:tcW w:w="906" w:type="dxa"/>
            <w:tcBorders>
              <w:top w:val="nil"/>
              <w:left w:val="single" w:sz="4" w:space="0" w:color="000000"/>
              <w:bottom w:val="nil"/>
              <w:right w:val="single" w:sz="4" w:space="0" w:color="000000"/>
            </w:tcBorders>
          </w:tcPr>
          <w:p w:rsidR="00F04A7A" w:rsidRDefault="00F04A7A">
            <w:pPr>
              <w:pStyle w:val="TableParagraph"/>
              <w:rPr>
                <w:rFonts w:ascii="Times New Roman"/>
                <w:sz w:val="6"/>
              </w:rPr>
            </w:pPr>
          </w:p>
        </w:tc>
        <w:tc>
          <w:tcPr>
            <w:tcW w:w="924" w:type="dxa"/>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6198" w:type="dxa"/>
            <w:gridSpan w:val="9"/>
            <w:tcBorders>
              <w:top w:val="nil"/>
              <w:left w:val="single" w:sz="4" w:space="0" w:color="000000"/>
              <w:bottom w:val="single" w:sz="2" w:space="0" w:color="000000"/>
            </w:tcBorders>
          </w:tcPr>
          <w:p w:rsidR="00F04A7A" w:rsidRDefault="0004129A">
            <w:pPr>
              <w:pStyle w:val="TableParagraph"/>
              <w:spacing w:before="5"/>
              <w:ind w:left="23" w:right="35"/>
              <w:jc w:val="center"/>
              <w:rPr>
                <w:sz w:val="5"/>
              </w:rPr>
            </w:pPr>
            <w:r>
              <w:rPr>
                <w:b/>
                <w:w w:val="130"/>
                <w:sz w:val="5"/>
              </w:rPr>
              <w:t xml:space="preserve">Nota: </w:t>
            </w:r>
            <w:r>
              <w:rPr>
                <w:w w:val="130"/>
                <w:sz w:val="5"/>
              </w:rPr>
              <w:t>Será válida la experiencia que haya sido ejecutada a través de interventoría a proyectos de: Construcción o Mejoramiento o Mantenimiento o Pavimentación o Repavimentación o Conservación de Vías en</w:t>
            </w:r>
          </w:p>
          <w:p w:rsidR="00F04A7A" w:rsidRDefault="0004129A">
            <w:pPr>
              <w:pStyle w:val="TableParagraph"/>
              <w:spacing w:before="10"/>
              <w:ind w:left="32" w:right="19"/>
              <w:jc w:val="center"/>
              <w:rPr>
                <w:sz w:val="5"/>
              </w:rPr>
            </w:pPr>
            <w:r>
              <w:rPr>
                <w:w w:val="130"/>
                <w:sz w:val="5"/>
              </w:rPr>
              <w:t>Asfalto Natural o Asfaltita.</w:t>
            </w:r>
          </w:p>
        </w:tc>
      </w:tr>
      <w:tr w:rsidR="00F04A7A">
        <w:trPr>
          <w:trHeight w:val="793"/>
        </w:trPr>
        <w:tc>
          <w:tcPr>
            <w:tcW w:w="866" w:type="dxa"/>
            <w:tcBorders>
              <w:top w:val="nil"/>
              <w:bottom w:val="single" w:sz="2" w:space="0" w:color="000000"/>
              <w:right w:val="single" w:sz="4" w:space="0" w:color="000000"/>
            </w:tcBorders>
          </w:tcPr>
          <w:p w:rsidR="00F04A7A" w:rsidRDefault="00F04A7A">
            <w:pPr>
              <w:pStyle w:val="TableParagraph"/>
              <w:rPr>
                <w:rFonts w:ascii="Times New Roman"/>
                <w:sz w:val="6"/>
              </w:rPr>
            </w:pPr>
          </w:p>
        </w:tc>
        <w:tc>
          <w:tcPr>
            <w:tcW w:w="906" w:type="dxa"/>
            <w:tcBorders>
              <w:top w:val="nil"/>
              <w:left w:val="single" w:sz="4" w:space="0" w:color="000000"/>
              <w:bottom w:val="single" w:sz="2" w:space="0" w:color="000000"/>
              <w:right w:val="single" w:sz="4" w:space="0" w:color="000000"/>
            </w:tcBorders>
          </w:tcPr>
          <w:p w:rsidR="00F04A7A" w:rsidRDefault="0004129A">
            <w:pPr>
              <w:pStyle w:val="TableParagraph"/>
              <w:spacing w:before="46" w:line="283" w:lineRule="auto"/>
              <w:ind w:left="190" w:hanging="95"/>
              <w:rPr>
                <w:b/>
                <w:sz w:val="5"/>
              </w:rPr>
            </w:pPr>
            <w:r>
              <w:rPr>
                <w:b/>
                <w:w w:val="130"/>
                <w:sz w:val="5"/>
              </w:rPr>
              <w:t>2.3 INTERVENTORÍA A PROYECTOS DE</w:t>
            </w:r>
          </w:p>
          <w:p w:rsidR="00F04A7A" w:rsidRDefault="0004129A">
            <w:pPr>
              <w:pStyle w:val="TableParagraph"/>
              <w:spacing w:line="283" w:lineRule="auto"/>
              <w:ind w:left="32" w:right="35" w:firstLine="2"/>
              <w:jc w:val="center"/>
              <w:rPr>
                <w:b/>
                <w:sz w:val="5"/>
              </w:rPr>
            </w:pPr>
            <w:r>
              <w:rPr>
                <w:b/>
                <w:w w:val="130"/>
                <w:sz w:val="5"/>
              </w:rPr>
              <w:t>MANTENIMIENTO O REHABILITACIÓN</w:t>
            </w:r>
            <w:r>
              <w:rPr>
                <w:b/>
                <w:spacing w:val="-9"/>
                <w:w w:val="130"/>
                <w:sz w:val="5"/>
              </w:rPr>
              <w:t xml:space="preserve"> </w:t>
            </w:r>
            <w:r>
              <w:rPr>
                <w:b/>
                <w:w w:val="130"/>
                <w:sz w:val="5"/>
              </w:rPr>
              <w:t>EN</w:t>
            </w:r>
            <w:r>
              <w:rPr>
                <w:b/>
                <w:spacing w:val="-8"/>
                <w:w w:val="130"/>
                <w:sz w:val="5"/>
              </w:rPr>
              <w:t xml:space="preserve"> </w:t>
            </w:r>
            <w:r>
              <w:rPr>
                <w:b/>
                <w:w w:val="130"/>
                <w:sz w:val="5"/>
              </w:rPr>
              <w:t>VÍAS TERCIARIAS</w:t>
            </w: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7"/>
              </w:rPr>
            </w:pPr>
          </w:p>
          <w:p w:rsidR="00F04A7A" w:rsidRDefault="0004129A">
            <w:pPr>
              <w:pStyle w:val="TableParagraph"/>
              <w:ind w:left="72" w:right="60"/>
              <w:jc w:val="center"/>
              <w:rPr>
                <w:sz w:val="5"/>
              </w:rPr>
            </w:pPr>
            <w:r>
              <w:rPr>
                <w:w w:val="130"/>
                <w:sz w:val="5"/>
              </w:rPr>
              <w:t>ESPECIFICA</w:t>
            </w:r>
          </w:p>
        </w:tc>
        <w:tc>
          <w:tcPr>
            <w:tcW w:w="1207"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7"/>
              </w:rPr>
            </w:pPr>
          </w:p>
          <w:p w:rsidR="00F04A7A" w:rsidRDefault="0004129A">
            <w:pPr>
              <w:pStyle w:val="TableParagraph"/>
              <w:ind w:left="375" w:right="362"/>
              <w:jc w:val="center"/>
              <w:rPr>
                <w:sz w:val="5"/>
              </w:rPr>
            </w:pPr>
            <w:r>
              <w:rPr>
                <w:w w:val="130"/>
                <w:sz w:val="5"/>
              </w:rPr>
              <w:t>N.A.</w:t>
            </w:r>
          </w:p>
        </w:tc>
        <w:tc>
          <w:tcPr>
            <w:tcW w:w="1297"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7"/>
              </w:rPr>
            </w:pPr>
          </w:p>
          <w:p w:rsidR="00F04A7A" w:rsidRDefault="0004129A">
            <w:pPr>
              <w:pStyle w:val="TableParagraph"/>
              <w:ind w:left="265" w:right="252"/>
              <w:jc w:val="center"/>
              <w:rPr>
                <w:sz w:val="5"/>
              </w:rPr>
            </w:pPr>
            <w:r>
              <w:rPr>
                <w:w w:val="130"/>
                <w:sz w:val="5"/>
              </w:rPr>
              <w:t>N.A.</w:t>
            </w:r>
          </w:p>
        </w:tc>
        <w:tc>
          <w:tcPr>
            <w:tcW w:w="1873" w:type="dxa"/>
            <w:gridSpan w:val="4"/>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2"/>
              <w:rPr>
                <w:rFonts w:ascii="Times New Roman"/>
                <w:sz w:val="8"/>
              </w:rPr>
            </w:pPr>
          </w:p>
          <w:p w:rsidR="00F04A7A" w:rsidRDefault="0004129A">
            <w:pPr>
              <w:pStyle w:val="TableParagraph"/>
              <w:spacing w:line="280" w:lineRule="auto"/>
              <w:ind w:left="14" w:right="21"/>
              <w:rPr>
                <w:sz w:val="5"/>
              </w:rPr>
            </w:pPr>
            <w:r>
              <w:rPr>
                <w:w w:val="130"/>
                <w:sz w:val="5"/>
              </w:rPr>
              <w:t>Por lo menos uno (1) de los contratos válidos aportados como experiencia general cuenta con la interventoría a un proyecto de longitud Intervenida que corresponda al</w:t>
            </w:r>
            <w:r>
              <w:rPr>
                <w:b/>
                <w:w w:val="130"/>
                <w:sz w:val="5"/>
              </w:rPr>
              <w:t xml:space="preserve">50% de la longitud </w:t>
            </w:r>
            <w:r>
              <w:rPr>
                <w:w w:val="130"/>
                <w:sz w:val="5"/>
              </w:rPr>
              <w:t>de</w:t>
            </w:r>
            <w:r>
              <w:rPr>
                <w:b/>
                <w:w w:val="130"/>
                <w:sz w:val="5"/>
              </w:rPr>
              <w:t>v</w:t>
            </w:r>
            <w:r>
              <w:rPr>
                <w:b/>
                <w:w w:val="130"/>
                <w:sz w:val="5"/>
                <w:u w:val="single"/>
              </w:rPr>
              <w:t>ía</w:t>
            </w:r>
            <w:r>
              <w:rPr>
                <w:b/>
                <w:w w:val="130"/>
                <w:sz w:val="5"/>
              </w:rPr>
              <w:t xml:space="preserve"> a </w:t>
            </w:r>
            <w:r>
              <w:rPr>
                <w:b/>
                <w:w w:val="130"/>
                <w:sz w:val="5"/>
                <w:u w:val="single"/>
              </w:rPr>
              <w:t>realiza</w:t>
            </w:r>
            <w:r>
              <w:rPr>
                <w:b/>
                <w:w w:val="130"/>
                <w:sz w:val="5"/>
              </w:rPr>
              <w:t xml:space="preserve">r </w:t>
            </w:r>
            <w:r>
              <w:rPr>
                <w:b/>
                <w:w w:val="130"/>
                <w:sz w:val="5"/>
                <w:u w:val="single"/>
              </w:rPr>
              <w:t>l</w:t>
            </w:r>
            <w:r>
              <w:rPr>
                <w:b/>
                <w:w w:val="130"/>
                <w:sz w:val="5"/>
              </w:rPr>
              <w:t xml:space="preserve">a </w:t>
            </w:r>
            <w:r>
              <w:rPr>
                <w:b/>
                <w:w w:val="130"/>
                <w:sz w:val="5"/>
                <w:u w:val="single"/>
              </w:rPr>
              <w:t>interventorír</w:t>
            </w:r>
            <w:r>
              <w:rPr>
                <w:b/>
                <w:w w:val="130"/>
                <w:sz w:val="5"/>
              </w:rPr>
              <w:t xml:space="preserve">a </w:t>
            </w:r>
            <w:r>
              <w:rPr>
                <w:w w:val="130"/>
                <w:sz w:val="5"/>
              </w:rPr>
              <w:t>mediante el presente proceso de contr</w:t>
            </w:r>
            <w:r>
              <w:rPr>
                <w:w w:val="130"/>
                <w:sz w:val="5"/>
              </w:rPr>
              <w:t>atación.</w:t>
            </w:r>
          </w:p>
        </w:tc>
        <w:tc>
          <w:tcPr>
            <w:tcW w:w="1821" w:type="dxa"/>
            <w:gridSpan w:val="3"/>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2"/>
              <w:rPr>
                <w:rFonts w:ascii="Times New Roman"/>
                <w:sz w:val="8"/>
              </w:rPr>
            </w:pPr>
          </w:p>
          <w:p w:rsidR="00F04A7A" w:rsidRDefault="0004129A">
            <w:pPr>
              <w:pStyle w:val="TableParagraph"/>
              <w:spacing w:line="280" w:lineRule="auto"/>
              <w:ind w:left="15" w:right="25"/>
              <w:jc w:val="both"/>
              <w:rPr>
                <w:sz w:val="5"/>
              </w:rPr>
            </w:pPr>
            <w:r>
              <w:rPr>
                <w:w w:val="130"/>
                <w:sz w:val="5"/>
              </w:rPr>
              <w:t>Por lo menos uno (1) de los contratos válidos aportados como experiencia general cuenta con la interventoría a un proyecto de longitud Intervenida que corresponda al</w:t>
            </w:r>
            <w:r>
              <w:rPr>
                <w:b/>
                <w:w w:val="130"/>
                <w:sz w:val="5"/>
              </w:rPr>
              <w:t>100% de la longitud</w:t>
            </w:r>
            <w:r>
              <w:rPr>
                <w:w w:val="130"/>
                <w:sz w:val="5"/>
              </w:rPr>
              <w:t>de</w:t>
            </w:r>
            <w:r>
              <w:rPr>
                <w:b/>
                <w:w w:val="130"/>
                <w:sz w:val="5"/>
              </w:rPr>
              <w:t>v</w:t>
            </w:r>
            <w:r>
              <w:rPr>
                <w:b/>
                <w:w w:val="130"/>
                <w:sz w:val="5"/>
                <w:u w:val="single"/>
              </w:rPr>
              <w:t>ía</w:t>
            </w:r>
            <w:r>
              <w:rPr>
                <w:b/>
                <w:w w:val="130"/>
                <w:sz w:val="5"/>
              </w:rPr>
              <w:t xml:space="preserve"> a </w:t>
            </w:r>
            <w:r>
              <w:rPr>
                <w:b/>
                <w:w w:val="130"/>
                <w:sz w:val="5"/>
                <w:u w:val="single"/>
              </w:rPr>
              <w:t>realiza</w:t>
            </w:r>
            <w:r>
              <w:rPr>
                <w:b/>
                <w:w w:val="130"/>
                <w:sz w:val="5"/>
              </w:rPr>
              <w:t xml:space="preserve">r </w:t>
            </w:r>
            <w:r>
              <w:rPr>
                <w:b/>
                <w:w w:val="130"/>
                <w:sz w:val="5"/>
                <w:u w:val="single"/>
              </w:rPr>
              <w:t>l</w:t>
            </w:r>
            <w:r>
              <w:rPr>
                <w:b/>
                <w:w w:val="130"/>
                <w:sz w:val="5"/>
              </w:rPr>
              <w:t xml:space="preserve">a </w:t>
            </w:r>
            <w:r>
              <w:rPr>
                <w:b/>
                <w:w w:val="130"/>
                <w:sz w:val="5"/>
                <w:u w:val="single"/>
              </w:rPr>
              <w:t>interventorír</w:t>
            </w:r>
            <w:r>
              <w:rPr>
                <w:b/>
                <w:w w:val="130"/>
                <w:sz w:val="5"/>
              </w:rPr>
              <w:t xml:space="preserve">a </w:t>
            </w:r>
            <w:r>
              <w:rPr>
                <w:w w:val="130"/>
                <w:sz w:val="5"/>
              </w:rPr>
              <w:t>mediante el presente proc</w:t>
            </w:r>
            <w:r>
              <w:rPr>
                <w:w w:val="130"/>
                <w:sz w:val="5"/>
              </w:rPr>
              <w:t>eso de contratación.</w:t>
            </w:r>
          </w:p>
        </w:tc>
      </w:tr>
      <w:tr w:rsidR="00F04A7A">
        <w:trPr>
          <w:trHeight w:val="88"/>
        </w:trPr>
        <w:tc>
          <w:tcPr>
            <w:tcW w:w="8894" w:type="dxa"/>
            <w:gridSpan w:val="12"/>
            <w:tcBorders>
              <w:top w:val="single" w:sz="2" w:space="0" w:color="000000"/>
              <w:bottom w:val="single" w:sz="2" w:space="0" w:color="000000"/>
            </w:tcBorders>
            <w:shd w:val="clear" w:color="auto" w:fill="CECECE"/>
          </w:tcPr>
          <w:p w:rsidR="00F04A7A" w:rsidRDefault="0004129A">
            <w:pPr>
              <w:pStyle w:val="TableParagraph"/>
              <w:spacing w:before="13" w:line="55" w:lineRule="exact"/>
              <w:ind w:left="3577"/>
              <w:rPr>
                <w:b/>
                <w:sz w:val="5"/>
              </w:rPr>
            </w:pPr>
            <w:r>
              <w:rPr>
                <w:b/>
                <w:w w:val="130"/>
                <w:sz w:val="5"/>
              </w:rPr>
              <w:t>3. INTERVENTORÍA A OBRAS MARITIMAS Y FLUVIALES</w:t>
            </w:r>
          </w:p>
        </w:tc>
      </w:tr>
      <w:tr w:rsidR="00F04A7A">
        <w:trPr>
          <w:trHeight w:val="420"/>
        </w:trPr>
        <w:tc>
          <w:tcPr>
            <w:tcW w:w="2696"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9"/>
              <w:ind w:left="672"/>
              <w:rPr>
                <w:b/>
                <w:sz w:val="5"/>
              </w:rPr>
            </w:pPr>
            <w:r>
              <w:rPr>
                <w:b/>
                <w:w w:val="130"/>
                <w:sz w:val="5"/>
              </w:rPr>
              <w:t>Cuantías del procedimiento de contratación:</w:t>
            </w:r>
          </w:p>
        </w:tc>
        <w:tc>
          <w:tcPr>
            <w:tcW w:w="1207"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ind w:left="375" w:right="364"/>
              <w:jc w:val="center"/>
              <w:rPr>
                <w:b/>
                <w:sz w:val="5"/>
              </w:rPr>
            </w:pPr>
            <w:r>
              <w:rPr>
                <w:b/>
                <w:w w:val="130"/>
                <w:sz w:val="5"/>
              </w:rPr>
              <w:t>&lt; 100 SMMLV</w:t>
            </w:r>
          </w:p>
        </w:tc>
        <w:tc>
          <w:tcPr>
            <w:tcW w:w="1297"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ind w:left="265" w:right="254"/>
              <w:jc w:val="center"/>
              <w:rPr>
                <w:b/>
                <w:sz w:val="5"/>
              </w:rPr>
            </w:pPr>
            <w:r>
              <w:rPr>
                <w:b/>
                <w:w w:val="130"/>
                <w:sz w:val="5"/>
              </w:rPr>
              <w:t>Entre 100 y 500 SMMLV</w:t>
            </w:r>
          </w:p>
        </w:tc>
        <w:tc>
          <w:tcPr>
            <w:tcW w:w="969"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ind w:left="95"/>
              <w:rPr>
                <w:b/>
                <w:sz w:val="5"/>
              </w:rPr>
            </w:pPr>
            <w:r>
              <w:rPr>
                <w:b/>
                <w:w w:val="130"/>
                <w:sz w:val="5"/>
              </w:rPr>
              <w:t>Entre 501 y 1.000 SMMLV</w:t>
            </w:r>
          </w:p>
        </w:tc>
        <w:tc>
          <w:tcPr>
            <w:tcW w:w="904" w:type="dxa"/>
            <w:gridSpan w:val="2"/>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ind w:left="36"/>
              <w:rPr>
                <w:b/>
                <w:sz w:val="5"/>
              </w:rPr>
            </w:pPr>
            <w:r>
              <w:rPr>
                <w:b/>
                <w:w w:val="130"/>
                <w:sz w:val="5"/>
              </w:rPr>
              <w:t>Entre 1.001 y 4.000 SMMLV</w:t>
            </w:r>
          </w:p>
        </w:tc>
        <w:tc>
          <w:tcPr>
            <w:tcW w:w="1821" w:type="dxa"/>
            <w:gridSpan w:val="3"/>
            <w:tcBorders>
              <w:top w:val="single" w:sz="2" w:space="0" w:color="000000"/>
              <w:left w:val="single" w:sz="4" w:space="0" w:color="000000"/>
              <w:bottom w:val="single" w:sz="2" w:space="0" w:color="000000"/>
            </w:tcBorders>
            <w:shd w:val="clear" w:color="auto" w:fill="CECECE"/>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ind w:left="459"/>
              <w:rPr>
                <w:b/>
                <w:sz w:val="5"/>
              </w:rPr>
            </w:pPr>
            <w:r>
              <w:rPr>
                <w:b/>
                <w:w w:val="130"/>
                <w:sz w:val="5"/>
              </w:rPr>
              <w:t>Mayor o igual a 4.001 SMMLV</w:t>
            </w:r>
          </w:p>
        </w:tc>
      </w:tr>
      <w:tr w:rsidR="00F04A7A">
        <w:trPr>
          <w:trHeight w:val="149"/>
        </w:trPr>
        <w:tc>
          <w:tcPr>
            <w:tcW w:w="866" w:type="dxa"/>
            <w:tcBorders>
              <w:top w:val="single" w:sz="2" w:space="0" w:color="000000"/>
              <w:bottom w:val="single" w:sz="2" w:space="0" w:color="000000"/>
            </w:tcBorders>
            <w:shd w:val="clear" w:color="auto" w:fill="CECECE"/>
          </w:tcPr>
          <w:p w:rsidR="00F04A7A" w:rsidRDefault="0004129A">
            <w:pPr>
              <w:pStyle w:val="TableParagraph"/>
              <w:spacing w:before="2" w:line="70" w:lineRule="atLeast"/>
              <w:ind w:left="203" w:hanging="57"/>
              <w:rPr>
                <w:b/>
                <w:sz w:val="5"/>
              </w:rPr>
            </w:pPr>
            <w:r>
              <w:rPr>
                <w:b/>
                <w:w w:val="130"/>
                <w:sz w:val="5"/>
              </w:rPr>
              <w:t>Acreditación de la EXPERIENCIA:</w:t>
            </w:r>
          </w:p>
        </w:tc>
        <w:tc>
          <w:tcPr>
            <w:tcW w:w="906" w:type="dxa"/>
            <w:tcBorders>
              <w:top w:val="single" w:sz="2" w:space="0" w:color="000000"/>
              <w:bottom w:val="single" w:sz="2" w:space="0" w:color="000000"/>
              <w:right w:val="single" w:sz="4" w:space="0" w:color="000000"/>
            </w:tcBorders>
            <w:shd w:val="clear" w:color="auto" w:fill="CECECE"/>
          </w:tcPr>
          <w:p w:rsidR="00F04A7A" w:rsidRDefault="0004129A">
            <w:pPr>
              <w:pStyle w:val="TableParagraph"/>
              <w:spacing w:before="49"/>
              <w:ind w:right="7"/>
              <w:jc w:val="right"/>
              <w:rPr>
                <w:b/>
                <w:sz w:val="5"/>
              </w:rPr>
            </w:pPr>
            <w:r>
              <w:rPr>
                <w:b/>
                <w:w w:val="130"/>
                <w:sz w:val="5"/>
              </w:rPr>
              <w:t>ACTIVIDAD A CONTRATAR:</w:t>
            </w:r>
          </w:p>
        </w:tc>
        <w:tc>
          <w:tcPr>
            <w:tcW w:w="924"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04129A">
            <w:pPr>
              <w:pStyle w:val="TableParagraph"/>
              <w:spacing w:before="44"/>
              <w:ind w:left="72" w:right="61"/>
              <w:jc w:val="center"/>
              <w:rPr>
                <w:b/>
                <w:sz w:val="5"/>
              </w:rPr>
            </w:pPr>
            <w:r>
              <w:rPr>
                <w:b/>
                <w:w w:val="130"/>
                <w:sz w:val="5"/>
              </w:rPr>
              <w:t>TIPO DE EXPERIENCIA:</w:t>
            </w:r>
          </w:p>
        </w:tc>
        <w:tc>
          <w:tcPr>
            <w:tcW w:w="6198" w:type="dxa"/>
            <w:gridSpan w:val="9"/>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184"/>
        </w:trPr>
        <w:tc>
          <w:tcPr>
            <w:tcW w:w="866" w:type="dxa"/>
            <w:vMerge w:val="restart"/>
            <w:tcBorders>
              <w:top w:val="single" w:sz="2" w:space="0" w:color="000000"/>
              <w:bottom w:val="nil"/>
              <w:right w:val="single" w:sz="4" w:space="0" w:color="000000"/>
            </w:tcBorders>
          </w:tcPr>
          <w:p w:rsidR="00F04A7A" w:rsidRDefault="00F04A7A">
            <w:pPr>
              <w:pStyle w:val="TableParagraph"/>
              <w:rPr>
                <w:rFonts w:ascii="Times New Roman"/>
                <w:sz w:val="6"/>
              </w:rPr>
            </w:pPr>
          </w:p>
        </w:tc>
        <w:tc>
          <w:tcPr>
            <w:tcW w:w="90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1" w:line="283" w:lineRule="auto"/>
              <w:ind w:left="47" w:right="40" w:firstLine="47"/>
              <w:rPr>
                <w:b/>
                <w:sz w:val="5"/>
              </w:rPr>
            </w:pPr>
            <w:r>
              <w:rPr>
                <w:b/>
                <w:w w:val="130"/>
                <w:sz w:val="5"/>
              </w:rPr>
              <w:t>3.1 INTERVENTORÍA A OBRAS</w:t>
            </w:r>
            <w:r>
              <w:rPr>
                <w:b/>
                <w:spacing w:val="-6"/>
                <w:w w:val="130"/>
                <w:sz w:val="5"/>
              </w:rPr>
              <w:t xml:space="preserve"> </w:t>
            </w:r>
            <w:r>
              <w:rPr>
                <w:b/>
                <w:w w:val="130"/>
                <w:sz w:val="5"/>
              </w:rPr>
              <w:t>DE</w:t>
            </w:r>
            <w:r>
              <w:rPr>
                <w:b/>
                <w:spacing w:val="-5"/>
                <w:w w:val="130"/>
                <w:sz w:val="5"/>
              </w:rPr>
              <w:t xml:space="preserve"> </w:t>
            </w:r>
            <w:r>
              <w:rPr>
                <w:b/>
                <w:w w:val="130"/>
                <w:sz w:val="5"/>
              </w:rPr>
              <w:t>DRAGADO</w:t>
            </w:r>
            <w:r>
              <w:rPr>
                <w:b/>
                <w:spacing w:val="-6"/>
                <w:w w:val="130"/>
                <w:sz w:val="5"/>
              </w:rPr>
              <w:t xml:space="preserve"> </w:t>
            </w:r>
            <w:r>
              <w:rPr>
                <w:b/>
                <w:w w:val="130"/>
                <w:sz w:val="5"/>
              </w:rPr>
              <w:t>EN CANALES</w:t>
            </w:r>
            <w:r>
              <w:rPr>
                <w:b/>
                <w:spacing w:val="-6"/>
                <w:w w:val="130"/>
                <w:sz w:val="5"/>
              </w:rPr>
              <w:t xml:space="preserve"> </w:t>
            </w:r>
            <w:r>
              <w:rPr>
                <w:b/>
                <w:w w:val="130"/>
                <w:sz w:val="5"/>
              </w:rPr>
              <w:t>DE</w:t>
            </w:r>
            <w:r>
              <w:rPr>
                <w:b/>
                <w:spacing w:val="-6"/>
                <w:w w:val="130"/>
                <w:sz w:val="5"/>
              </w:rPr>
              <w:t xml:space="preserve"> </w:t>
            </w:r>
            <w:r>
              <w:rPr>
                <w:b/>
                <w:w w:val="130"/>
                <w:sz w:val="5"/>
              </w:rPr>
              <w:t>ACCESO</w:t>
            </w:r>
            <w:r>
              <w:rPr>
                <w:b/>
                <w:spacing w:val="-7"/>
                <w:w w:val="130"/>
                <w:sz w:val="5"/>
              </w:rPr>
              <w:t xml:space="preserve"> </w:t>
            </w:r>
            <w:r>
              <w:rPr>
                <w:b/>
                <w:w w:val="130"/>
                <w:sz w:val="5"/>
              </w:rPr>
              <w:t>A</w:t>
            </w:r>
          </w:p>
          <w:p w:rsidR="00F04A7A" w:rsidRDefault="0004129A">
            <w:pPr>
              <w:pStyle w:val="TableParagraph"/>
              <w:spacing w:line="57" w:lineRule="exact"/>
              <w:ind w:left="102"/>
              <w:rPr>
                <w:b/>
                <w:sz w:val="5"/>
              </w:rPr>
            </w:pPr>
            <w:r>
              <w:rPr>
                <w:b/>
                <w:w w:val="125"/>
                <w:sz w:val="5"/>
              </w:rPr>
              <w:t>PUERTOS</w:t>
            </w:r>
            <w:r>
              <w:rPr>
                <w:b/>
                <w:spacing w:val="14"/>
                <w:w w:val="125"/>
                <w:sz w:val="5"/>
              </w:rPr>
              <w:t xml:space="preserve"> </w:t>
            </w:r>
            <w:r>
              <w:rPr>
                <w:b/>
                <w:w w:val="125"/>
                <w:sz w:val="5"/>
              </w:rPr>
              <w:t>MARITIMOS</w:t>
            </w: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5"/>
              </w:rPr>
            </w:pPr>
          </w:p>
          <w:p w:rsidR="00F04A7A" w:rsidRDefault="0004129A">
            <w:pPr>
              <w:pStyle w:val="TableParagraph"/>
              <w:ind w:left="72" w:right="61"/>
              <w:jc w:val="center"/>
              <w:rPr>
                <w:sz w:val="5"/>
              </w:rPr>
            </w:pPr>
            <w:r>
              <w:rPr>
                <w:w w:val="130"/>
                <w:sz w:val="5"/>
              </w:rPr>
              <w:t>GENERAL</w:t>
            </w:r>
          </w:p>
        </w:tc>
        <w:tc>
          <w:tcPr>
            <w:tcW w:w="6198" w:type="dxa"/>
            <w:gridSpan w:val="9"/>
            <w:tcBorders>
              <w:top w:val="single" w:sz="2" w:space="0" w:color="000000"/>
              <w:left w:val="single" w:sz="4" w:space="0" w:color="000000"/>
              <w:bottom w:val="single" w:sz="2" w:space="0" w:color="000000"/>
            </w:tcBorders>
          </w:tcPr>
          <w:p w:rsidR="00F04A7A" w:rsidRDefault="0004129A">
            <w:pPr>
              <w:pStyle w:val="TableParagraph"/>
              <w:spacing w:before="29" w:line="278" w:lineRule="auto"/>
              <w:ind w:left="1774" w:right="1" w:hanging="1710"/>
              <w:rPr>
                <w:sz w:val="5"/>
              </w:rPr>
            </w:pPr>
            <w:r>
              <w:rPr>
                <w:w w:val="130"/>
                <w:sz w:val="5"/>
              </w:rPr>
              <w:t>INTERVENTORÍA A PROYECTOS DE: DRAGADOS DE CANALES NAVEGABLES MARÍTIMOS O FLUVIALES O DRAGADOS HIDRÁULICOS EN CANALES DE ACCESO A INSTALACIONES PORTUARIAS O DRAGADOS HIDRÁULICOS EN CANALES NAVEGABLES CON FINES DE NAVEGACIÓN.</w:t>
            </w:r>
          </w:p>
        </w:tc>
      </w:tr>
      <w:tr w:rsidR="00F04A7A">
        <w:trPr>
          <w:trHeight w:val="216"/>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72" w:right="60"/>
              <w:jc w:val="center"/>
              <w:rPr>
                <w:sz w:val="5"/>
              </w:rPr>
            </w:pPr>
            <w:r>
              <w:rPr>
                <w:w w:val="130"/>
                <w:sz w:val="5"/>
              </w:rPr>
              <w:t>ESPECIFICA</w:t>
            </w:r>
          </w:p>
        </w:tc>
        <w:tc>
          <w:tcPr>
            <w:tcW w:w="6198" w:type="dxa"/>
            <w:gridSpan w:val="9"/>
            <w:tcBorders>
              <w:top w:val="single" w:sz="2" w:space="0" w:color="000000"/>
              <w:left w:val="single" w:sz="4" w:space="0" w:color="000000"/>
              <w:bottom w:val="single" w:sz="2" w:space="0" w:color="000000"/>
            </w:tcBorders>
          </w:tcPr>
          <w:p w:rsidR="00F04A7A" w:rsidRDefault="0004129A">
            <w:pPr>
              <w:pStyle w:val="TableParagraph"/>
              <w:spacing w:before="45" w:line="278" w:lineRule="auto"/>
              <w:ind w:left="15" w:right="92"/>
              <w:rPr>
                <w:sz w:val="5"/>
              </w:rPr>
            </w:pPr>
            <w:r>
              <w:rPr>
                <w:w w:val="130"/>
                <w:sz w:val="5"/>
              </w:rPr>
              <w:t>Por</w:t>
            </w:r>
            <w:r>
              <w:rPr>
                <w:spacing w:val="-3"/>
                <w:w w:val="130"/>
                <w:sz w:val="5"/>
              </w:rPr>
              <w:t xml:space="preserve"> </w:t>
            </w:r>
            <w:r>
              <w:rPr>
                <w:w w:val="130"/>
                <w:sz w:val="5"/>
              </w:rPr>
              <w:t>lo</w:t>
            </w:r>
            <w:r>
              <w:rPr>
                <w:spacing w:val="-3"/>
                <w:w w:val="130"/>
                <w:sz w:val="5"/>
              </w:rPr>
              <w:t xml:space="preserve"> </w:t>
            </w:r>
            <w:r>
              <w:rPr>
                <w:w w:val="130"/>
                <w:sz w:val="5"/>
              </w:rPr>
              <w:t>menos</w:t>
            </w:r>
            <w:r>
              <w:rPr>
                <w:spacing w:val="-2"/>
                <w:w w:val="130"/>
                <w:sz w:val="5"/>
              </w:rPr>
              <w:t xml:space="preserve"> </w:t>
            </w:r>
            <w:r>
              <w:rPr>
                <w:w w:val="130"/>
                <w:sz w:val="5"/>
              </w:rPr>
              <w:t>uno</w:t>
            </w:r>
            <w:r>
              <w:rPr>
                <w:spacing w:val="-3"/>
                <w:w w:val="130"/>
                <w:sz w:val="5"/>
              </w:rPr>
              <w:t xml:space="preserve"> </w:t>
            </w:r>
            <w:r>
              <w:rPr>
                <w:w w:val="130"/>
                <w:sz w:val="5"/>
              </w:rPr>
              <w:t>(1)</w:t>
            </w:r>
            <w:r>
              <w:rPr>
                <w:spacing w:val="-3"/>
                <w:w w:val="130"/>
                <w:sz w:val="5"/>
              </w:rPr>
              <w:t xml:space="preserve"> </w:t>
            </w:r>
            <w:r>
              <w:rPr>
                <w:w w:val="130"/>
                <w:sz w:val="5"/>
              </w:rPr>
              <w:t>de</w:t>
            </w:r>
            <w:r>
              <w:rPr>
                <w:spacing w:val="-2"/>
                <w:w w:val="130"/>
                <w:sz w:val="5"/>
              </w:rPr>
              <w:t xml:space="preserve"> </w:t>
            </w:r>
            <w:r>
              <w:rPr>
                <w:w w:val="130"/>
                <w:sz w:val="5"/>
              </w:rPr>
              <w:t>los</w:t>
            </w:r>
            <w:r>
              <w:rPr>
                <w:spacing w:val="-2"/>
                <w:w w:val="130"/>
                <w:sz w:val="5"/>
              </w:rPr>
              <w:t xml:space="preserve"> </w:t>
            </w:r>
            <w:r>
              <w:rPr>
                <w:w w:val="130"/>
                <w:sz w:val="5"/>
              </w:rPr>
              <w:t>contratos</w:t>
            </w:r>
            <w:r>
              <w:rPr>
                <w:spacing w:val="-2"/>
                <w:w w:val="130"/>
                <w:sz w:val="5"/>
              </w:rPr>
              <w:t xml:space="preserve"> </w:t>
            </w:r>
            <w:r>
              <w:rPr>
                <w:w w:val="130"/>
                <w:sz w:val="5"/>
              </w:rPr>
              <w:t>válidos</w:t>
            </w:r>
            <w:r>
              <w:rPr>
                <w:spacing w:val="-2"/>
                <w:w w:val="130"/>
                <w:sz w:val="5"/>
              </w:rPr>
              <w:t xml:space="preserve"> </w:t>
            </w:r>
            <w:r>
              <w:rPr>
                <w:w w:val="130"/>
                <w:sz w:val="5"/>
              </w:rPr>
              <w:t>aportados</w:t>
            </w:r>
            <w:r>
              <w:rPr>
                <w:spacing w:val="-2"/>
                <w:w w:val="130"/>
                <w:sz w:val="5"/>
              </w:rPr>
              <w:t xml:space="preserve"> </w:t>
            </w:r>
            <w:r>
              <w:rPr>
                <w:w w:val="130"/>
                <w:sz w:val="5"/>
              </w:rPr>
              <w:t>como</w:t>
            </w:r>
            <w:r>
              <w:rPr>
                <w:spacing w:val="-3"/>
                <w:w w:val="130"/>
                <w:sz w:val="5"/>
              </w:rPr>
              <w:t xml:space="preserve"> </w:t>
            </w:r>
            <w:r>
              <w:rPr>
                <w:w w:val="130"/>
                <w:sz w:val="5"/>
              </w:rPr>
              <w:t>experiencia</w:t>
            </w:r>
            <w:r>
              <w:rPr>
                <w:spacing w:val="-3"/>
                <w:w w:val="130"/>
                <w:sz w:val="5"/>
              </w:rPr>
              <w:t xml:space="preserve"> </w:t>
            </w:r>
            <w:r>
              <w:rPr>
                <w:w w:val="130"/>
                <w:sz w:val="5"/>
              </w:rPr>
              <w:t>general</w:t>
            </w:r>
            <w:r>
              <w:rPr>
                <w:spacing w:val="-2"/>
                <w:w w:val="130"/>
                <w:sz w:val="5"/>
              </w:rPr>
              <w:t xml:space="preserve"> </w:t>
            </w:r>
            <w:r>
              <w:rPr>
                <w:w w:val="130"/>
                <w:sz w:val="5"/>
              </w:rPr>
              <w:t>debe</w:t>
            </w:r>
            <w:r>
              <w:rPr>
                <w:spacing w:val="-2"/>
                <w:w w:val="130"/>
                <w:sz w:val="5"/>
              </w:rPr>
              <w:t xml:space="preserve"> </w:t>
            </w:r>
            <w:r>
              <w:rPr>
                <w:w w:val="130"/>
                <w:sz w:val="5"/>
              </w:rPr>
              <w:t>corresponder</w:t>
            </w:r>
            <w:r>
              <w:rPr>
                <w:spacing w:val="-2"/>
                <w:w w:val="130"/>
                <w:sz w:val="5"/>
              </w:rPr>
              <w:t xml:space="preserve"> </w:t>
            </w:r>
            <w:r>
              <w:rPr>
                <w:w w:val="130"/>
                <w:sz w:val="5"/>
              </w:rPr>
              <w:t>a</w:t>
            </w:r>
            <w:r>
              <w:rPr>
                <w:spacing w:val="-2"/>
                <w:w w:val="130"/>
                <w:sz w:val="5"/>
              </w:rPr>
              <w:t xml:space="preserve"> </w:t>
            </w:r>
            <w:r>
              <w:rPr>
                <w:w w:val="130"/>
                <w:sz w:val="5"/>
              </w:rPr>
              <w:t>la</w:t>
            </w:r>
            <w:r>
              <w:rPr>
                <w:spacing w:val="-3"/>
                <w:w w:val="130"/>
                <w:sz w:val="5"/>
              </w:rPr>
              <w:t xml:space="preserve"> </w:t>
            </w:r>
            <w:r>
              <w:rPr>
                <w:w w:val="130"/>
                <w:sz w:val="5"/>
              </w:rPr>
              <w:t>interventoría</w:t>
            </w:r>
            <w:r>
              <w:rPr>
                <w:spacing w:val="-3"/>
                <w:w w:val="130"/>
                <w:sz w:val="5"/>
              </w:rPr>
              <w:t xml:space="preserve"> </w:t>
            </w:r>
            <w:r>
              <w:rPr>
                <w:w w:val="130"/>
                <w:sz w:val="5"/>
              </w:rPr>
              <w:t>de</w:t>
            </w:r>
            <w:r>
              <w:rPr>
                <w:spacing w:val="-3"/>
                <w:w w:val="130"/>
                <w:sz w:val="5"/>
              </w:rPr>
              <w:t xml:space="preserve"> </w:t>
            </w:r>
            <w:r>
              <w:rPr>
                <w:w w:val="130"/>
                <w:sz w:val="5"/>
              </w:rPr>
              <w:t>un</w:t>
            </w:r>
            <w:r>
              <w:rPr>
                <w:spacing w:val="-3"/>
                <w:w w:val="130"/>
                <w:sz w:val="5"/>
              </w:rPr>
              <w:t xml:space="preserve"> </w:t>
            </w:r>
            <w:r>
              <w:rPr>
                <w:w w:val="130"/>
                <w:sz w:val="5"/>
              </w:rPr>
              <w:t>dragado</w:t>
            </w:r>
            <w:r>
              <w:rPr>
                <w:spacing w:val="-3"/>
                <w:w w:val="130"/>
                <w:sz w:val="5"/>
              </w:rPr>
              <w:t xml:space="preserve"> </w:t>
            </w:r>
            <w:r>
              <w:rPr>
                <w:w w:val="130"/>
                <w:sz w:val="5"/>
              </w:rPr>
              <w:t>en</w:t>
            </w:r>
            <w:r>
              <w:rPr>
                <w:spacing w:val="-2"/>
                <w:w w:val="130"/>
                <w:sz w:val="5"/>
              </w:rPr>
              <w:t xml:space="preserve"> </w:t>
            </w:r>
            <w:r>
              <w:rPr>
                <w:w w:val="130"/>
                <w:sz w:val="5"/>
              </w:rPr>
              <w:t>un</w:t>
            </w:r>
            <w:r>
              <w:rPr>
                <w:spacing w:val="-2"/>
                <w:w w:val="130"/>
                <w:sz w:val="5"/>
              </w:rPr>
              <w:t xml:space="preserve"> </w:t>
            </w:r>
            <w:r>
              <w:rPr>
                <w:w w:val="130"/>
                <w:sz w:val="5"/>
              </w:rPr>
              <w:t>canal</w:t>
            </w:r>
            <w:r>
              <w:rPr>
                <w:spacing w:val="-2"/>
                <w:w w:val="130"/>
                <w:sz w:val="5"/>
              </w:rPr>
              <w:t xml:space="preserve"> </w:t>
            </w:r>
            <w:r>
              <w:rPr>
                <w:w w:val="130"/>
                <w:sz w:val="5"/>
              </w:rPr>
              <w:t>de</w:t>
            </w:r>
            <w:r>
              <w:rPr>
                <w:spacing w:val="-2"/>
                <w:w w:val="130"/>
                <w:sz w:val="5"/>
              </w:rPr>
              <w:t xml:space="preserve"> </w:t>
            </w:r>
            <w:r>
              <w:rPr>
                <w:w w:val="130"/>
                <w:sz w:val="5"/>
              </w:rPr>
              <w:t>acceso</w:t>
            </w:r>
            <w:r>
              <w:rPr>
                <w:spacing w:val="-3"/>
                <w:w w:val="130"/>
                <w:sz w:val="5"/>
              </w:rPr>
              <w:t xml:space="preserve"> </w:t>
            </w:r>
            <w:r>
              <w:rPr>
                <w:w w:val="130"/>
                <w:sz w:val="5"/>
              </w:rPr>
              <w:t>a</w:t>
            </w:r>
            <w:r>
              <w:rPr>
                <w:spacing w:val="-2"/>
                <w:w w:val="130"/>
                <w:sz w:val="5"/>
              </w:rPr>
              <w:t xml:space="preserve"> </w:t>
            </w:r>
            <w:r>
              <w:rPr>
                <w:w w:val="130"/>
                <w:sz w:val="5"/>
              </w:rPr>
              <w:t>un</w:t>
            </w:r>
            <w:r>
              <w:rPr>
                <w:spacing w:val="-2"/>
                <w:w w:val="130"/>
                <w:sz w:val="5"/>
              </w:rPr>
              <w:t xml:space="preserve"> </w:t>
            </w:r>
            <w:r>
              <w:rPr>
                <w:w w:val="130"/>
                <w:sz w:val="5"/>
              </w:rPr>
              <w:t>puerto</w:t>
            </w:r>
            <w:r>
              <w:rPr>
                <w:spacing w:val="-2"/>
                <w:w w:val="130"/>
                <w:sz w:val="5"/>
              </w:rPr>
              <w:t xml:space="preserve"> </w:t>
            </w:r>
            <w:r>
              <w:rPr>
                <w:w w:val="130"/>
                <w:sz w:val="5"/>
              </w:rPr>
              <w:t>(marítimo</w:t>
            </w:r>
            <w:r>
              <w:rPr>
                <w:spacing w:val="-3"/>
                <w:w w:val="130"/>
                <w:sz w:val="5"/>
              </w:rPr>
              <w:t xml:space="preserve"> </w:t>
            </w:r>
            <w:r>
              <w:rPr>
                <w:w w:val="130"/>
                <w:sz w:val="5"/>
              </w:rPr>
              <w:t>o</w:t>
            </w:r>
            <w:r>
              <w:rPr>
                <w:spacing w:val="-3"/>
                <w:w w:val="130"/>
                <w:sz w:val="5"/>
              </w:rPr>
              <w:t xml:space="preserve"> </w:t>
            </w:r>
            <w:r>
              <w:rPr>
                <w:w w:val="130"/>
                <w:sz w:val="5"/>
              </w:rPr>
              <w:t>fluvial)</w:t>
            </w:r>
            <w:r>
              <w:rPr>
                <w:spacing w:val="-3"/>
                <w:w w:val="130"/>
                <w:sz w:val="5"/>
              </w:rPr>
              <w:t xml:space="preserve"> </w:t>
            </w:r>
            <w:r>
              <w:rPr>
                <w:w w:val="130"/>
                <w:sz w:val="5"/>
              </w:rPr>
              <w:t>y</w:t>
            </w:r>
            <w:r>
              <w:rPr>
                <w:spacing w:val="-3"/>
                <w:w w:val="130"/>
                <w:sz w:val="5"/>
              </w:rPr>
              <w:t xml:space="preserve"> </w:t>
            </w:r>
            <w:r>
              <w:rPr>
                <w:w w:val="130"/>
                <w:sz w:val="5"/>
              </w:rPr>
              <w:t>por</w:t>
            </w:r>
            <w:r>
              <w:rPr>
                <w:spacing w:val="-3"/>
                <w:w w:val="130"/>
                <w:sz w:val="5"/>
              </w:rPr>
              <w:t xml:space="preserve"> </w:t>
            </w:r>
            <w:r>
              <w:rPr>
                <w:w w:val="130"/>
                <w:sz w:val="5"/>
              </w:rPr>
              <w:t>lo</w:t>
            </w:r>
            <w:r>
              <w:rPr>
                <w:spacing w:val="-3"/>
                <w:w w:val="130"/>
                <w:sz w:val="5"/>
              </w:rPr>
              <w:t xml:space="preserve"> </w:t>
            </w:r>
            <w:r>
              <w:rPr>
                <w:w w:val="130"/>
                <w:sz w:val="5"/>
              </w:rPr>
              <w:t>menos</w:t>
            </w:r>
            <w:r>
              <w:rPr>
                <w:spacing w:val="-2"/>
                <w:w w:val="130"/>
                <w:sz w:val="5"/>
              </w:rPr>
              <w:t xml:space="preserve"> </w:t>
            </w:r>
            <w:r>
              <w:rPr>
                <w:w w:val="130"/>
                <w:sz w:val="5"/>
              </w:rPr>
              <w:t>en</w:t>
            </w:r>
            <w:r>
              <w:rPr>
                <w:spacing w:val="-3"/>
                <w:w w:val="130"/>
                <w:sz w:val="5"/>
              </w:rPr>
              <w:t xml:space="preserve"> </w:t>
            </w:r>
            <w:r>
              <w:rPr>
                <w:w w:val="130"/>
                <w:sz w:val="5"/>
              </w:rPr>
              <w:t>uno de</w:t>
            </w:r>
            <w:r>
              <w:rPr>
                <w:spacing w:val="-2"/>
                <w:w w:val="130"/>
                <w:sz w:val="5"/>
              </w:rPr>
              <w:t xml:space="preserve"> </w:t>
            </w:r>
            <w:r>
              <w:rPr>
                <w:w w:val="130"/>
                <w:sz w:val="5"/>
              </w:rPr>
              <w:t>los</w:t>
            </w:r>
            <w:r>
              <w:rPr>
                <w:spacing w:val="-1"/>
                <w:w w:val="130"/>
                <w:sz w:val="5"/>
              </w:rPr>
              <w:t xml:space="preserve"> </w:t>
            </w:r>
            <w:r>
              <w:rPr>
                <w:w w:val="130"/>
                <w:sz w:val="5"/>
              </w:rPr>
              <w:t>contratos</w:t>
            </w:r>
            <w:r>
              <w:rPr>
                <w:spacing w:val="-2"/>
                <w:w w:val="130"/>
                <w:sz w:val="5"/>
              </w:rPr>
              <w:t xml:space="preserve"> </w:t>
            </w:r>
            <w:r>
              <w:rPr>
                <w:w w:val="130"/>
                <w:sz w:val="5"/>
              </w:rPr>
              <w:t>reportados</w:t>
            </w:r>
            <w:r>
              <w:rPr>
                <w:spacing w:val="-1"/>
                <w:w w:val="130"/>
                <w:sz w:val="5"/>
              </w:rPr>
              <w:t xml:space="preserve"> </w:t>
            </w:r>
            <w:r>
              <w:rPr>
                <w:w w:val="130"/>
                <w:sz w:val="5"/>
              </w:rPr>
              <w:t>se</w:t>
            </w:r>
            <w:r>
              <w:rPr>
                <w:spacing w:val="-3"/>
                <w:w w:val="130"/>
                <w:sz w:val="5"/>
              </w:rPr>
              <w:t xml:space="preserve"> </w:t>
            </w:r>
            <w:r>
              <w:rPr>
                <w:w w:val="130"/>
                <w:sz w:val="5"/>
              </w:rPr>
              <w:t>realizó</w:t>
            </w:r>
            <w:r>
              <w:rPr>
                <w:spacing w:val="-2"/>
                <w:w w:val="130"/>
                <w:sz w:val="5"/>
              </w:rPr>
              <w:t xml:space="preserve"> </w:t>
            </w:r>
            <w:r>
              <w:rPr>
                <w:w w:val="130"/>
                <w:sz w:val="5"/>
              </w:rPr>
              <w:t>la</w:t>
            </w:r>
            <w:r>
              <w:rPr>
                <w:spacing w:val="-2"/>
                <w:w w:val="130"/>
                <w:sz w:val="5"/>
              </w:rPr>
              <w:t xml:space="preserve"> </w:t>
            </w:r>
            <w:r>
              <w:rPr>
                <w:w w:val="130"/>
                <w:sz w:val="5"/>
              </w:rPr>
              <w:t>interventoría</w:t>
            </w:r>
            <w:r>
              <w:rPr>
                <w:spacing w:val="-2"/>
                <w:w w:val="130"/>
                <w:sz w:val="5"/>
              </w:rPr>
              <w:t xml:space="preserve"> </w:t>
            </w:r>
            <w:r>
              <w:rPr>
                <w:w w:val="130"/>
                <w:sz w:val="5"/>
              </w:rPr>
              <w:t>para</w:t>
            </w:r>
            <w:r>
              <w:rPr>
                <w:spacing w:val="-2"/>
                <w:w w:val="130"/>
                <w:sz w:val="5"/>
              </w:rPr>
              <w:t xml:space="preserve"> </w:t>
            </w:r>
            <w:r>
              <w:rPr>
                <w:w w:val="130"/>
                <w:sz w:val="5"/>
              </w:rPr>
              <w:t>la</w:t>
            </w:r>
            <w:r>
              <w:rPr>
                <w:spacing w:val="-3"/>
                <w:w w:val="130"/>
                <w:sz w:val="5"/>
              </w:rPr>
              <w:t xml:space="preserve"> </w:t>
            </w:r>
            <w:r>
              <w:rPr>
                <w:w w:val="130"/>
                <w:sz w:val="5"/>
              </w:rPr>
              <w:t>utilización</w:t>
            </w:r>
            <w:r>
              <w:rPr>
                <w:spacing w:val="-1"/>
                <w:w w:val="130"/>
                <w:sz w:val="5"/>
              </w:rPr>
              <w:t xml:space="preserve"> </w:t>
            </w:r>
            <w:r>
              <w:rPr>
                <w:w w:val="130"/>
                <w:sz w:val="5"/>
              </w:rPr>
              <w:t>del</w:t>
            </w:r>
            <w:r>
              <w:rPr>
                <w:spacing w:val="-2"/>
                <w:w w:val="130"/>
                <w:sz w:val="5"/>
              </w:rPr>
              <w:t xml:space="preserve"> </w:t>
            </w:r>
            <w:r>
              <w:rPr>
                <w:w w:val="130"/>
                <w:sz w:val="5"/>
              </w:rPr>
              <w:t>tipo</w:t>
            </w:r>
            <w:r>
              <w:rPr>
                <w:spacing w:val="-1"/>
                <w:w w:val="130"/>
                <w:sz w:val="5"/>
              </w:rPr>
              <w:t xml:space="preserve"> </w:t>
            </w:r>
            <w:r>
              <w:rPr>
                <w:w w:val="130"/>
                <w:sz w:val="5"/>
              </w:rPr>
              <w:t>de</w:t>
            </w:r>
            <w:r>
              <w:rPr>
                <w:spacing w:val="-2"/>
                <w:w w:val="130"/>
                <w:sz w:val="5"/>
              </w:rPr>
              <w:t xml:space="preserve"> </w:t>
            </w:r>
            <w:r>
              <w:rPr>
                <w:w w:val="130"/>
                <w:sz w:val="5"/>
              </w:rPr>
              <w:t>draga</w:t>
            </w:r>
            <w:r>
              <w:rPr>
                <w:spacing w:val="-2"/>
                <w:w w:val="130"/>
                <w:sz w:val="5"/>
              </w:rPr>
              <w:t xml:space="preserve"> </w:t>
            </w:r>
            <w:r>
              <w:rPr>
                <w:w w:val="130"/>
                <w:sz w:val="5"/>
              </w:rPr>
              <w:t>exigido</w:t>
            </w:r>
            <w:r>
              <w:rPr>
                <w:spacing w:val="-1"/>
                <w:w w:val="130"/>
                <w:sz w:val="5"/>
              </w:rPr>
              <w:t xml:space="preserve"> </w:t>
            </w:r>
            <w:r>
              <w:rPr>
                <w:w w:val="130"/>
                <w:sz w:val="5"/>
              </w:rPr>
              <w:t>para</w:t>
            </w:r>
            <w:r>
              <w:rPr>
                <w:spacing w:val="-3"/>
                <w:w w:val="130"/>
                <w:sz w:val="5"/>
              </w:rPr>
              <w:t xml:space="preserve"> </w:t>
            </w:r>
            <w:r>
              <w:rPr>
                <w:w w:val="130"/>
                <w:sz w:val="5"/>
              </w:rPr>
              <w:t>el</w:t>
            </w:r>
            <w:r>
              <w:rPr>
                <w:spacing w:val="-1"/>
                <w:w w:val="130"/>
                <w:sz w:val="5"/>
              </w:rPr>
              <w:t xml:space="preserve"> </w:t>
            </w:r>
            <w:r>
              <w:rPr>
                <w:w w:val="130"/>
                <w:sz w:val="5"/>
              </w:rPr>
              <w:t>proceso</w:t>
            </w:r>
            <w:r>
              <w:rPr>
                <w:spacing w:val="-3"/>
                <w:w w:val="130"/>
                <w:sz w:val="5"/>
              </w:rPr>
              <w:t xml:space="preserve"> </w:t>
            </w:r>
            <w:r>
              <w:rPr>
                <w:w w:val="130"/>
                <w:sz w:val="5"/>
              </w:rPr>
              <w:t>de</w:t>
            </w:r>
            <w:r>
              <w:rPr>
                <w:spacing w:val="-1"/>
                <w:w w:val="130"/>
                <w:sz w:val="5"/>
              </w:rPr>
              <w:t xml:space="preserve"> </w:t>
            </w:r>
            <w:r>
              <w:rPr>
                <w:w w:val="130"/>
                <w:sz w:val="5"/>
              </w:rPr>
              <w:t>contratación</w:t>
            </w:r>
            <w:r>
              <w:rPr>
                <w:spacing w:val="-2"/>
                <w:w w:val="130"/>
                <w:sz w:val="5"/>
              </w:rPr>
              <w:t xml:space="preserve"> </w:t>
            </w:r>
            <w:r>
              <w:rPr>
                <w:w w:val="130"/>
                <w:sz w:val="5"/>
              </w:rPr>
              <w:t>a</w:t>
            </w:r>
            <w:r>
              <w:rPr>
                <w:spacing w:val="-2"/>
                <w:w w:val="130"/>
                <w:sz w:val="5"/>
              </w:rPr>
              <w:t xml:space="preserve"> </w:t>
            </w:r>
            <w:r>
              <w:rPr>
                <w:w w:val="130"/>
                <w:sz w:val="5"/>
              </w:rPr>
              <w:t>celebrar</w:t>
            </w:r>
            <w:r>
              <w:rPr>
                <w:spacing w:val="-2"/>
                <w:w w:val="130"/>
                <w:sz w:val="5"/>
              </w:rPr>
              <w:t xml:space="preserve"> </w:t>
            </w:r>
            <w:r>
              <w:rPr>
                <w:w w:val="130"/>
                <w:sz w:val="5"/>
              </w:rPr>
              <w:t>(draga</w:t>
            </w:r>
            <w:r>
              <w:rPr>
                <w:spacing w:val="-3"/>
                <w:w w:val="130"/>
                <w:sz w:val="5"/>
              </w:rPr>
              <w:t xml:space="preserve"> </w:t>
            </w:r>
            <w:r>
              <w:rPr>
                <w:w w:val="130"/>
                <w:sz w:val="5"/>
              </w:rPr>
              <w:t>de</w:t>
            </w:r>
            <w:r>
              <w:rPr>
                <w:spacing w:val="-1"/>
                <w:w w:val="130"/>
                <w:sz w:val="5"/>
              </w:rPr>
              <w:t xml:space="preserve"> </w:t>
            </w:r>
            <w:r>
              <w:rPr>
                <w:w w:val="130"/>
                <w:sz w:val="5"/>
              </w:rPr>
              <w:t>corte</w:t>
            </w:r>
            <w:r>
              <w:rPr>
                <w:spacing w:val="-3"/>
                <w:w w:val="130"/>
                <w:sz w:val="5"/>
              </w:rPr>
              <w:t xml:space="preserve"> </w:t>
            </w:r>
            <w:r>
              <w:rPr>
                <w:w w:val="130"/>
                <w:sz w:val="5"/>
              </w:rPr>
              <w:t>o</w:t>
            </w:r>
            <w:r>
              <w:rPr>
                <w:spacing w:val="-1"/>
                <w:w w:val="130"/>
                <w:sz w:val="5"/>
              </w:rPr>
              <w:t xml:space="preserve"> </w:t>
            </w:r>
            <w:r>
              <w:rPr>
                <w:w w:val="130"/>
                <w:sz w:val="5"/>
              </w:rPr>
              <w:t>draga</w:t>
            </w:r>
            <w:r>
              <w:rPr>
                <w:spacing w:val="-2"/>
                <w:w w:val="130"/>
                <w:sz w:val="5"/>
              </w:rPr>
              <w:t xml:space="preserve"> </w:t>
            </w:r>
            <w:r>
              <w:rPr>
                <w:w w:val="130"/>
                <w:sz w:val="5"/>
              </w:rPr>
              <w:t>de</w:t>
            </w:r>
            <w:r>
              <w:rPr>
                <w:spacing w:val="-3"/>
                <w:w w:val="130"/>
                <w:sz w:val="5"/>
              </w:rPr>
              <w:t xml:space="preserve"> </w:t>
            </w:r>
            <w:r>
              <w:rPr>
                <w:w w:val="130"/>
                <w:sz w:val="5"/>
              </w:rPr>
              <w:t>tolva</w:t>
            </w:r>
            <w:r>
              <w:rPr>
                <w:spacing w:val="-2"/>
                <w:w w:val="130"/>
                <w:sz w:val="5"/>
              </w:rPr>
              <w:t xml:space="preserve"> </w:t>
            </w:r>
            <w:r>
              <w:rPr>
                <w:w w:val="130"/>
                <w:sz w:val="5"/>
              </w:rPr>
              <w:t>o</w:t>
            </w:r>
            <w:r>
              <w:rPr>
                <w:spacing w:val="-2"/>
                <w:w w:val="130"/>
                <w:sz w:val="5"/>
              </w:rPr>
              <w:t xml:space="preserve"> </w:t>
            </w:r>
            <w:r>
              <w:rPr>
                <w:w w:val="130"/>
                <w:sz w:val="5"/>
              </w:rPr>
              <w:t>draga</w:t>
            </w:r>
            <w:r>
              <w:rPr>
                <w:spacing w:val="-2"/>
                <w:w w:val="130"/>
                <w:sz w:val="5"/>
              </w:rPr>
              <w:t xml:space="preserve"> </w:t>
            </w:r>
            <w:r>
              <w:rPr>
                <w:w w:val="130"/>
                <w:sz w:val="5"/>
              </w:rPr>
              <w:t>mecánica).</w:t>
            </w:r>
          </w:p>
        </w:tc>
      </w:tr>
      <w:tr w:rsidR="00F04A7A">
        <w:trPr>
          <w:trHeight w:val="70"/>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7"/>
              </w:rPr>
            </w:pPr>
          </w:p>
          <w:p w:rsidR="00F04A7A" w:rsidRDefault="0004129A">
            <w:pPr>
              <w:pStyle w:val="TableParagraph"/>
              <w:ind w:left="254"/>
              <w:rPr>
                <w:sz w:val="5"/>
              </w:rPr>
            </w:pPr>
            <w:r>
              <w:rPr>
                <w:w w:val="130"/>
                <w:sz w:val="5"/>
              </w:rPr>
              <w:t>CANTIDADES</w:t>
            </w:r>
          </w:p>
        </w:tc>
        <w:tc>
          <w:tcPr>
            <w:tcW w:w="6198" w:type="dxa"/>
            <w:gridSpan w:val="9"/>
            <w:tcBorders>
              <w:top w:val="single" w:sz="2" w:space="0" w:color="000000"/>
              <w:left w:val="single" w:sz="4" w:space="0" w:color="000000"/>
              <w:bottom w:val="single" w:sz="2" w:space="0" w:color="000000"/>
            </w:tcBorders>
          </w:tcPr>
          <w:p w:rsidR="00F04A7A" w:rsidRDefault="0004129A">
            <w:pPr>
              <w:pStyle w:val="TableParagraph"/>
              <w:spacing w:before="6" w:line="44" w:lineRule="exact"/>
              <w:ind w:left="32" w:right="18"/>
              <w:jc w:val="center"/>
              <w:rPr>
                <w:sz w:val="5"/>
              </w:rPr>
            </w:pPr>
            <w:r>
              <w:rPr>
                <w:w w:val="130"/>
                <w:sz w:val="5"/>
              </w:rPr>
              <w:t>CANTIDAD A REALIZAR LA INTERVENTORÍA EN METROS CÚBICOS</w:t>
            </w:r>
          </w:p>
        </w:tc>
      </w:tr>
      <w:tr w:rsidR="00F04A7A">
        <w:trPr>
          <w:trHeight w:val="156"/>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504"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8"/>
              <w:ind w:left="525"/>
              <w:rPr>
                <w:sz w:val="5"/>
              </w:rPr>
            </w:pPr>
            <w:r>
              <w:rPr>
                <w:w w:val="130"/>
                <w:sz w:val="5"/>
              </w:rPr>
              <w:t>Mayor o igual que el 100% en uno de los contratos</w:t>
            </w:r>
          </w:p>
        </w:tc>
        <w:tc>
          <w:tcPr>
            <w:tcW w:w="1873" w:type="dxa"/>
            <w:gridSpan w:val="4"/>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8"/>
              <w:ind w:left="227"/>
              <w:rPr>
                <w:sz w:val="5"/>
              </w:rPr>
            </w:pPr>
            <w:r>
              <w:rPr>
                <w:w w:val="130"/>
                <w:sz w:val="5"/>
              </w:rPr>
              <w:t>Mayor o igual que el 75% en uno de los contratos</w:t>
            </w:r>
          </w:p>
        </w:tc>
        <w:tc>
          <w:tcPr>
            <w:tcW w:w="1821" w:type="dxa"/>
            <w:gridSpan w:val="3"/>
            <w:tcBorders>
              <w:top w:val="single" w:sz="2" w:space="0" w:color="000000"/>
              <w:left w:val="single" w:sz="4" w:space="0" w:color="000000"/>
              <w:bottom w:val="single" w:sz="2" w:space="0" w:color="000000"/>
            </w:tcBorders>
          </w:tcPr>
          <w:p w:rsidR="00F04A7A" w:rsidRDefault="0004129A">
            <w:pPr>
              <w:pStyle w:val="TableParagraph"/>
              <w:spacing w:before="48"/>
              <w:ind w:left="201"/>
              <w:rPr>
                <w:sz w:val="5"/>
              </w:rPr>
            </w:pPr>
            <w:r>
              <w:rPr>
                <w:w w:val="130"/>
                <w:sz w:val="5"/>
              </w:rPr>
              <w:t>Mayor o igual que el 70% en uno de los contratos</w:t>
            </w:r>
          </w:p>
        </w:tc>
      </w:tr>
      <w:tr w:rsidR="00F04A7A">
        <w:trPr>
          <w:trHeight w:val="70"/>
        </w:trPr>
        <w:tc>
          <w:tcPr>
            <w:tcW w:w="866" w:type="dxa"/>
            <w:vMerge/>
            <w:tcBorders>
              <w:top w:val="nil"/>
              <w:bottom w:val="nil"/>
              <w:right w:val="single" w:sz="4" w:space="0" w:color="000000"/>
            </w:tcBorders>
          </w:tcPr>
          <w:p w:rsidR="00F04A7A" w:rsidRDefault="00F04A7A">
            <w:pPr>
              <w:rPr>
                <w:sz w:val="2"/>
                <w:szCs w:val="2"/>
              </w:rPr>
            </w:pPr>
          </w:p>
        </w:tc>
        <w:tc>
          <w:tcPr>
            <w:tcW w:w="906"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6" w:line="283" w:lineRule="auto"/>
              <w:ind w:left="47" w:firstLine="47"/>
              <w:rPr>
                <w:b/>
                <w:sz w:val="5"/>
              </w:rPr>
            </w:pPr>
            <w:r>
              <w:rPr>
                <w:b/>
                <w:w w:val="130"/>
                <w:sz w:val="5"/>
              </w:rPr>
              <w:t>3.2 INTERVENTORÍA A OBRAS DE DRAGADO EN</w:t>
            </w:r>
          </w:p>
          <w:p w:rsidR="00F04A7A" w:rsidRDefault="0004129A">
            <w:pPr>
              <w:pStyle w:val="TableParagraph"/>
              <w:spacing w:line="57" w:lineRule="exact"/>
              <w:ind w:left="376"/>
              <w:rPr>
                <w:b/>
                <w:sz w:val="5"/>
              </w:rPr>
            </w:pPr>
            <w:r>
              <w:rPr>
                <w:b/>
                <w:w w:val="130"/>
                <w:sz w:val="5"/>
              </w:rPr>
              <w:t>RIOS</w:t>
            </w:r>
          </w:p>
        </w:tc>
        <w:tc>
          <w:tcPr>
            <w:tcW w:w="924"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6" w:line="44" w:lineRule="exact"/>
              <w:ind w:left="72" w:right="61"/>
              <w:jc w:val="center"/>
              <w:rPr>
                <w:sz w:val="5"/>
              </w:rPr>
            </w:pPr>
            <w:r>
              <w:rPr>
                <w:w w:val="130"/>
                <w:sz w:val="5"/>
              </w:rPr>
              <w:t>GENERAL</w:t>
            </w:r>
          </w:p>
        </w:tc>
        <w:tc>
          <w:tcPr>
            <w:tcW w:w="6198" w:type="dxa"/>
            <w:gridSpan w:val="9"/>
            <w:tcBorders>
              <w:top w:val="single" w:sz="2" w:space="0" w:color="000000"/>
              <w:left w:val="single" w:sz="4" w:space="0" w:color="000000"/>
              <w:bottom w:val="single" w:sz="2" w:space="0" w:color="000000"/>
            </w:tcBorders>
          </w:tcPr>
          <w:p w:rsidR="00F04A7A" w:rsidRDefault="0004129A">
            <w:pPr>
              <w:pStyle w:val="TableParagraph"/>
              <w:spacing w:before="6" w:line="44" w:lineRule="exact"/>
              <w:ind w:left="1935"/>
              <w:rPr>
                <w:sz w:val="5"/>
              </w:rPr>
            </w:pPr>
            <w:r>
              <w:rPr>
                <w:w w:val="130"/>
                <w:sz w:val="5"/>
              </w:rPr>
              <w:t>INTERVENTORÍA A PROYECTOS DE: DRAGADOS MARÍTIMOS O FLUVIALES</w:t>
            </w:r>
          </w:p>
        </w:tc>
      </w:tr>
      <w:tr w:rsidR="00F04A7A">
        <w:trPr>
          <w:trHeight w:val="212"/>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6"/>
              </w:rPr>
            </w:pPr>
          </w:p>
          <w:p w:rsidR="00F04A7A" w:rsidRDefault="0004129A">
            <w:pPr>
              <w:pStyle w:val="TableParagraph"/>
              <w:ind w:left="72" w:right="60"/>
              <w:jc w:val="center"/>
              <w:rPr>
                <w:sz w:val="5"/>
              </w:rPr>
            </w:pPr>
            <w:r>
              <w:rPr>
                <w:w w:val="130"/>
                <w:sz w:val="5"/>
              </w:rPr>
              <w:t>ESPECIFICA</w:t>
            </w:r>
          </w:p>
        </w:tc>
        <w:tc>
          <w:tcPr>
            <w:tcW w:w="6198" w:type="dxa"/>
            <w:gridSpan w:val="9"/>
            <w:tcBorders>
              <w:top w:val="single" w:sz="2" w:space="0" w:color="000000"/>
              <w:left w:val="single" w:sz="4" w:space="0" w:color="000000"/>
              <w:bottom w:val="single" w:sz="2" w:space="0" w:color="000000"/>
            </w:tcBorders>
          </w:tcPr>
          <w:p w:rsidR="00F04A7A" w:rsidRDefault="0004129A">
            <w:pPr>
              <w:pStyle w:val="TableParagraph"/>
              <w:spacing w:before="7" w:line="60" w:lineRule="atLeast"/>
              <w:ind w:left="15" w:right="22"/>
              <w:rPr>
                <w:sz w:val="5"/>
              </w:rPr>
            </w:pPr>
            <w:r>
              <w:rPr>
                <w:w w:val="130"/>
                <w:sz w:val="5"/>
              </w:rPr>
              <w:t xml:space="preserve">Por lo menos uno (1) de los contratos válidos aportados como experiencia general debe corresponder a la interventoría de un proyecto para un dragado en un canal de acceso a un puerto o a un canal navegable (maritimo o fluvial) y por lo menos en uno de los </w:t>
            </w:r>
            <w:r>
              <w:rPr>
                <w:w w:val="130"/>
                <w:sz w:val="5"/>
              </w:rPr>
              <w:t>contratos válidos aportados como experiencia general se realizó la interventoría para la utilización del tipo de draga exigido para el proceso de contratación a celebrar (draga de corte o draga de tolva o draga mecánica)</w:t>
            </w:r>
          </w:p>
        </w:tc>
      </w:tr>
      <w:tr w:rsidR="00F04A7A">
        <w:trPr>
          <w:trHeight w:val="70"/>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3"/>
              <w:rPr>
                <w:rFonts w:ascii="Times New Roman"/>
                <w:sz w:val="8"/>
              </w:rPr>
            </w:pPr>
          </w:p>
          <w:p w:rsidR="00F04A7A" w:rsidRDefault="0004129A">
            <w:pPr>
              <w:pStyle w:val="TableParagraph"/>
              <w:spacing w:before="1"/>
              <w:ind w:left="254"/>
              <w:rPr>
                <w:sz w:val="5"/>
              </w:rPr>
            </w:pPr>
            <w:r>
              <w:rPr>
                <w:w w:val="130"/>
                <w:sz w:val="5"/>
              </w:rPr>
              <w:t>CANTIDADES</w:t>
            </w:r>
          </w:p>
        </w:tc>
        <w:tc>
          <w:tcPr>
            <w:tcW w:w="6198" w:type="dxa"/>
            <w:gridSpan w:val="9"/>
            <w:tcBorders>
              <w:top w:val="single" w:sz="2" w:space="0" w:color="000000"/>
              <w:left w:val="single" w:sz="4" w:space="0" w:color="000000"/>
              <w:bottom w:val="single" w:sz="2" w:space="0" w:color="000000"/>
            </w:tcBorders>
          </w:tcPr>
          <w:p w:rsidR="00F04A7A" w:rsidRDefault="0004129A">
            <w:pPr>
              <w:pStyle w:val="TableParagraph"/>
              <w:spacing w:before="6" w:line="44" w:lineRule="exact"/>
              <w:ind w:left="32" w:right="20"/>
              <w:jc w:val="center"/>
              <w:rPr>
                <w:sz w:val="5"/>
              </w:rPr>
            </w:pPr>
            <w:r>
              <w:rPr>
                <w:w w:val="130"/>
                <w:sz w:val="5"/>
              </w:rPr>
              <w:t>CANTIDAD A REALIZAR LA INTERVENTORÍA EN METROS CÚBICOS</w:t>
            </w:r>
          </w:p>
        </w:tc>
      </w:tr>
      <w:tr w:rsidR="00F04A7A">
        <w:trPr>
          <w:trHeight w:val="177"/>
        </w:trPr>
        <w:tc>
          <w:tcPr>
            <w:tcW w:w="866" w:type="dxa"/>
            <w:vMerge/>
            <w:tcBorders>
              <w:top w:val="nil"/>
              <w:bottom w:val="nil"/>
              <w:right w:val="single" w:sz="4" w:space="0" w:color="000000"/>
            </w:tcBorders>
          </w:tcPr>
          <w:p w:rsidR="00F04A7A" w:rsidRDefault="00F04A7A">
            <w:pPr>
              <w:rPr>
                <w:sz w:val="2"/>
                <w:szCs w:val="2"/>
              </w:rPr>
            </w:pPr>
          </w:p>
        </w:tc>
        <w:tc>
          <w:tcPr>
            <w:tcW w:w="906"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24"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504"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
              <w:rPr>
                <w:rFonts w:ascii="Times New Roman"/>
                <w:sz w:val="5"/>
              </w:rPr>
            </w:pPr>
          </w:p>
          <w:p w:rsidR="00F04A7A" w:rsidRDefault="0004129A">
            <w:pPr>
              <w:pStyle w:val="TableParagraph"/>
              <w:ind w:left="525"/>
              <w:rPr>
                <w:sz w:val="5"/>
              </w:rPr>
            </w:pPr>
            <w:r>
              <w:rPr>
                <w:w w:val="130"/>
                <w:sz w:val="5"/>
              </w:rPr>
              <w:t>Mayor o igual que el 100% en uno de los contratos</w:t>
            </w:r>
          </w:p>
        </w:tc>
        <w:tc>
          <w:tcPr>
            <w:tcW w:w="1873" w:type="dxa"/>
            <w:gridSpan w:val="4"/>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
              <w:rPr>
                <w:rFonts w:ascii="Times New Roman"/>
                <w:sz w:val="5"/>
              </w:rPr>
            </w:pPr>
          </w:p>
          <w:p w:rsidR="00F04A7A" w:rsidRDefault="0004129A">
            <w:pPr>
              <w:pStyle w:val="TableParagraph"/>
              <w:ind w:left="227"/>
              <w:rPr>
                <w:sz w:val="5"/>
              </w:rPr>
            </w:pPr>
            <w:r>
              <w:rPr>
                <w:w w:val="130"/>
                <w:sz w:val="5"/>
              </w:rPr>
              <w:t>Mayor o igual que el 75% en uno de los contratos</w:t>
            </w:r>
          </w:p>
        </w:tc>
        <w:tc>
          <w:tcPr>
            <w:tcW w:w="1821" w:type="dxa"/>
            <w:gridSpan w:val="3"/>
            <w:tcBorders>
              <w:top w:val="single" w:sz="2" w:space="0" w:color="000000"/>
              <w:left w:val="single" w:sz="4" w:space="0" w:color="000000"/>
              <w:bottom w:val="single" w:sz="2" w:space="0" w:color="000000"/>
            </w:tcBorders>
          </w:tcPr>
          <w:p w:rsidR="00F04A7A" w:rsidRDefault="00F04A7A">
            <w:pPr>
              <w:pStyle w:val="TableParagraph"/>
              <w:spacing w:before="1"/>
              <w:rPr>
                <w:rFonts w:ascii="Times New Roman"/>
                <w:sz w:val="5"/>
              </w:rPr>
            </w:pPr>
          </w:p>
          <w:p w:rsidR="00F04A7A" w:rsidRDefault="0004129A">
            <w:pPr>
              <w:pStyle w:val="TableParagraph"/>
              <w:ind w:left="201"/>
              <w:rPr>
                <w:sz w:val="5"/>
              </w:rPr>
            </w:pPr>
            <w:r>
              <w:rPr>
                <w:w w:val="130"/>
                <w:sz w:val="5"/>
              </w:rPr>
              <w:t>Mayor o igual que el 70% en uno de los contratos</w:t>
            </w:r>
          </w:p>
        </w:tc>
      </w:tr>
    </w:tbl>
    <w:p w:rsidR="00F04A7A" w:rsidRDefault="00F04A7A">
      <w:pPr>
        <w:rPr>
          <w:sz w:val="5"/>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28384" behindDoc="0" locked="0" layoutInCell="1" allowOverlap="1">
                <wp:simplePos x="0" y="0"/>
                <wp:positionH relativeFrom="page">
                  <wp:posOffset>1021080</wp:posOffset>
                </wp:positionH>
                <wp:positionV relativeFrom="page">
                  <wp:posOffset>1459230</wp:posOffset>
                </wp:positionV>
                <wp:extent cx="10795" cy="3856990"/>
                <wp:effectExtent l="0" t="0" r="0" b="0"/>
                <wp:wrapNone/>
                <wp:docPr id="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56990"/>
                        </a:xfrm>
                        <a:custGeom>
                          <a:avLst/>
                          <a:gdLst>
                            <a:gd name="T0" fmla="+- 0 1614 1608"/>
                            <a:gd name="T1" fmla="*/ T0 w 17"/>
                            <a:gd name="T2" fmla="+- 0 2298 2298"/>
                            <a:gd name="T3" fmla="*/ 2298 h 6074"/>
                            <a:gd name="T4" fmla="+- 0 1608 1608"/>
                            <a:gd name="T5" fmla="*/ T4 w 17"/>
                            <a:gd name="T6" fmla="+- 0 2298 2298"/>
                            <a:gd name="T7" fmla="*/ 2298 h 6074"/>
                            <a:gd name="T8" fmla="+- 0 1608 1608"/>
                            <a:gd name="T9" fmla="*/ T8 w 17"/>
                            <a:gd name="T10" fmla="+- 0 8371 2298"/>
                            <a:gd name="T11" fmla="*/ 8371 h 6074"/>
                            <a:gd name="T12" fmla="+- 0 1614 1608"/>
                            <a:gd name="T13" fmla="*/ T12 w 17"/>
                            <a:gd name="T14" fmla="+- 0 8371 2298"/>
                            <a:gd name="T15" fmla="*/ 8371 h 6074"/>
                            <a:gd name="T16" fmla="+- 0 1614 1608"/>
                            <a:gd name="T17" fmla="*/ T16 w 17"/>
                            <a:gd name="T18" fmla="+- 0 2298 2298"/>
                            <a:gd name="T19" fmla="*/ 2298 h 6074"/>
                            <a:gd name="T20" fmla="+- 0 1624 1608"/>
                            <a:gd name="T21" fmla="*/ T20 w 17"/>
                            <a:gd name="T22" fmla="+- 0 2298 2298"/>
                            <a:gd name="T23" fmla="*/ 2298 h 6074"/>
                            <a:gd name="T24" fmla="+- 0 1618 1608"/>
                            <a:gd name="T25" fmla="*/ T24 w 17"/>
                            <a:gd name="T26" fmla="+- 0 2298 2298"/>
                            <a:gd name="T27" fmla="*/ 2298 h 6074"/>
                            <a:gd name="T28" fmla="+- 0 1618 1608"/>
                            <a:gd name="T29" fmla="*/ T28 w 17"/>
                            <a:gd name="T30" fmla="+- 0 8371 2298"/>
                            <a:gd name="T31" fmla="*/ 8371 h 6074"/>
                            <a:gd name="T32" fmla="+- 0 1624 1608"/>
                            <a:gd name="T33" fmla="*/ T32 w 17"/>
                            <a:gd name="T34" fmla="+- 0 8371 2298"/>
                            <a:gd name="T35" fmla="*/ 8371 h 6074"/>
                            <a:gd name="T36" fmla="+- 0 1624 1608"/>
                            <a:gd name="T37" fmla="*/ T36 w 17"/>
                            <a:gd name="T38" fmla="+- 0 2298 2298"/>
                            <a:gd name="T39" fmla="*/ 2298 h 6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74">
                              <a:moveTo>
                                <a:pt x="6" y="0"/>
                              </a:moveTo>
                              <a:lnTo>
                                <a:pt x="0" y="0"/>
                              </a:lnTo>
                              <a:lnTo>
                                <a:pt x="0" y="6073"/>
                              </a:lnTo>
                              <a:lnTo>
                                <a:pt x="6" y="6073"/>
                              </a:lnTo>
                              <a:lnTo>
                                <a:pt x="6" y="0"/>
                              </a:lnTo>
                              <a:close/>
                              <a:moveTo>
                                <a:pt x="16" y="0"/>
                              </a:moveTo>
                              <a:lnTo>
                                <a:pt x="10" y="0"/>
                              </a:lnTo>
                              <a:lnTo>
                                <a:pt x="10" y="6073"/>
                              </a:lnTo>
                              <a:lnTo>
                                <a:pt x="16" y="607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A370" id="AutoShape 59" o:spid="_x0000_s1026" style="position:absolute;margin-left:80.4pt;margin-top:114.9pt;width:.85pt;height:303.7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" path="m6,l,,,6073r6,l6,xm16,l10,r,6073l16,6073,16,xe" fillcolor="black" stroked="f">
                <v:path arrowok="t" o:connecttype="custom" o:connectlocs="3810,1459230;0,1459230;0,5315585;3810,5315585;3810,1459230;10160,1459230;6350,1459230;6350,5315585;10160,5315585;10160,1459230" o:connectangles="0,0,0,0,0,0,0,0,0,0"/>
                <w10:wrap anchorx="page" anchory="page"/>
              </v:shape>
            </w:pict>
          </mc:Fallback>
        </mc:AlternateContent>
      </w:r>
      <w:r>
        <w:rPr>
          <w:noProof/>
          <w:lang w:val="en-US"/>
        </w:rPr>
        <mc:AlternateContent>
          <mc:Choice Requires="wps">
            <w:drawing>
              <wp:anchor distT="0" distB="0" distL="114300" distR="114300" simplePos="0" relativeHeight="251729408" behindDoc="0" locked="0" layoutInCell="1" allowOverlap="1">
                <wp:simplePos x="0" y="0"/>
                <wp:positionH relativeFrom="page">
                  <wp:posOffset>6668770</wp:posOffset>
                </wp:positionH>
                <wp:positionV relativeFrom="page">
                  <wp:posOffset>1459230</wp:posOffset>
                </wp:positionV>
                <wp:extent cx="10160" cy="3856990"/>
                <wp:effectExtent l="0" t="0" r="0" b="0"/>
                <wp:wrapNone/>
                <wp:docPr id="6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3856990"/>
                        </a:xfrm>
                        <a:custGeom>
                          <a:avLst/>
                          <a:gdLst>
                            <a:gd name="T0" fmla="+- 0 10508 10502"/>
                            <a:gd name="T1" fmla="*/ T0 w 16"/>
                            <a:gd name="T2" fmla="+- 0 2298 2298"/>
                            <a:gd name="T3" fmla="*/ 2298 h 6074"/>
                            <a:gd name="T4" fmla="+- 0 10502 10502"/>
                            <a:gd name="T5" fmla="*/ T4 w 16"/>
                            <a:gd name="T6" fmla="+- 0 2298 2298"/>
                            <a:gd name="T7" fmla="*/ 2298 h 6074"/>
                            <a:gd name="T8" fmla="+- 0 10502 10502"/>
                            <a:gd name="T9" fmla="*/ T8 w 16"/>
                            <a:gd name="T10" fmla="+- 0 8371 2298"/>
                            <a:gd name="T11" fmla="*/ 8371 h 6074"/>
                            <a:gd name="T12" fmla="+- 0 10508 10502"/>
                            <a:gd name="T13" fmla="*/ T12 w 16"/>
                            <a:gd name="T14" fmla="+- 0 8371 2298"/>
                            <a:gd name="T15" fmla="*/ 8371 h 6074"/>
                            <a:gd name="T16" fmla="+- 0 10508 10502"/>
                            <a:gd name="T17" fmla="*/ T16 w 16"/>
                            <a:gd name="T18" fmla="+- 0 2298 2298"/>
                            <a:gd name="T19" fmla="*/ 2298 h 6074"/>
                            <a:gd name="T20" fmla="+- 0 10518 10502"/>
                            <a:gd name="T21" fmla="*/ T20 w 16"/>
                            <a:gd name="T22" fmla="+- 0 2298 2298"/>
                            <a:gd name="T23" fmla="*/ 2298 h 6074"/>
                            <a:gd name="T24" fmla="+- 0 10512 10502"/>
                            <a:gd name="T25" fmla="*/ T24 w 16"/>
                            <a:gd name="T26" fmla="+- 0 2298 2298"/>
                            <a:gd name="T27" fmla="*/ 2298 h 6074"/>
                            <a:gd name="T28" fmla="+- 0 10512 10502"/>
                            <a:gd name="T29" fmla="*/ T28 w 16"/>
                            <a:gd name="T30" fmla="+- 0 8371 2298"/>
                            <a:gd name="T31" fmla="*/ 8371 h 6074"/>
                            <a:gd name="T32" fmla="+- 0 10518 10502"/>
                            <a:gd name="T33" fmla="*/ T32 w 16"/>
                            <a:gd name="T34" fmla="+- 0 8371 2298"/>
                            <a:gd name="T35" fmla="*/ 8371 h 6074"/>
                            <a:gd name="T36" fmla="+- 0 10518 10502"/>
                            <a:gd name="T37" fmla="*/ T36 w 16"/>
                            <a:gd name="T38" fmla="+- 0 2298 2298"/>
                            <a:gd name="T39" fmla="*/ 2298 h 6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6074">
                              <a:moveTo>
                                <a:pt x="6" y="0"/>
                              </a:moveTo>
                              <a:lnTo>
                                <a:pt x="0" y="0"/>
                              </a:lnTo>
                              <a:lnTo>
                                <a:pt x="0" y="6073"/>
                              </a:lnTo>
                              <a:lnTo>
                                <a:pt x="6" y="6073"/>
                              </a:lnTo>
                              <a:lnTo>
                                <a:pt x="6" y="0"/>
                              </a:lnTo>
                              <a:close/>
                              <a:moveTo>
                                <a:pt x="16" y="0"/>
                              </a:moveTo>
                              <a:lnTo>
                                <a:pt x="10" y="0"/>
                              </a:lnTo>
                              <a:lnTo>
                                <a:pt x="10" y="6073"/>
                              </a:lnTo>
                              <a:lnTo>
                                <a:pt x="16" y="607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1890E" id="AutoShape 58" o:spid="_x0000_s1026" style="position:absolute;margin-left:525.1pt;margin-top:114.9pt;width:.8pt;height:303.7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" path="m6,l,,,6073r6,l6,xm16,l10,r,6073l16,6073,16,xe" fillcolor="black" stroked="f">
                <v:path arrowok="t" o:connecttype="custom" o:connectlocs="3810,1459230;0,1459230;0,5315585;3810,5315585;3810,1459230;10160,1459230;6350,1459230;6350,5315585;10160,5315585;10160,1459230" o:connectangles="0,0,0,0,0,0,0,0,0,0"/>
                <w10:wrap anchorx="page" anchory="page"/>
              </v:shape>
            </w:pict>
          </mc:Fallback>
        </mc:AlternateContent>
      </w:r>
      <w:r>
        <w:rPr>
          <w:noProof/>
          <w:lang w:val="en-US"/>
        </w:rPr>
        <mc:AlternateContent>
          <mc:Choice Requires="wps">
            <w:drawing>
              <wp:anchor distT="0" distB="0" distL="114300" distR="114300" simplePos="0" relativeHeight="251730432" behindDoc="0" locked="0" layoutInCell="1" allowOverlap="1">
                <wp:simplePos x="0" y="0"/>
                <wp:positionH relativeFrom="page">
                  <wp:posOffset>1017905</wp:posOffset>
                </wp:positionH>
                <wp:positionV relativeFrom="page">
                  <wp:posOffset>5601335</wp:posOffset>
                </wp:positionV>
                <wp:extent cx="10160" cy="3853180"/>
                <wp:effectExtent l="0" t="0" r="0" b="0"/>
                <wp:wrapNone/>
                <wp:docPr id="6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3853180"/>
                        </a:xfrm>
                        <a:custGeom>
                          <a:avLst/>
                          <a:gdLst>
                            <a:gd name="T0" fmla="+- 0 1609 1603"/>
                            <a:gd name="T1" fmla="*/ T0 w 16"/>
                            <a:gd name="T2" fmla="+- 0 8821 8821"/>
                            <a:gd name="T3" fmla="*/ 8821 h 6068"/>
                            <a:gd name="T4" fmla="+- 0 1603 1603"/>
                            <a:gd name="T5" fmla="*/ T4 w 16"/>
                            <a:gd name="T6" fmla="+- 0 8821 8821"/>
                            <a:gd name="T7" fmla="*/ 8821 h 6068"/>
                            <a:gd name="T8" fmla="+- 0 1603 1603"/>
                            <a:gd name="T9" fmla="*/ T8 w 16"/>
                            <a:gd name="T10" fmla="+- 0 14888 8821"/>
                            <a:gd name="T11" fmla="*/ 14888 h 6068"/>
                            <a:gd name="T12" fmla="+- 0 1609 1603"/>
                            <a:gd name="T13" fmla="*/ T12 w 16"/>
                            <a:gd name="T14" fmla="+- 0 14888 8821"/>
                            <a:gd name="T15" fmla="*/ 14888 h 6068"/>
                            <a:gd name="T16" fmla="+- 0 1609 1603"/>
                            <a:gd name="T17" fmla="*/ T16 w 16"/>
                            <a:gd name="T18" fmla="+- 0 8821 8821"/>
                            <a:gd name="T19" fmla="*/ 8821 h 6068"/>
                            <a:gd name="T20" fmla="+- 0 1619 1603"/>
                            <a:gd name="T21" fmla="*/ T20 w 16"/>
                            <a:gd name="T22" fmla="+- 0 8821 8821"/>
                            <a:gd name="T23" fmla="*/ 8821 h 6068"/>
                            <a:gd name="T24" fmla="+- 0 1613 1603"/>
                            <a:gd name="T25" fmla="*/ T24 w 16"/>
                            <a:gd name="T26" fmla="+- 0 8821 8821"/>
                            <a:gd name="T27" fmla="*/ 8821 h 6068"/>
                            <a:gd name="T28" fmla="+- 0 1613 1603"/>
                            <a:gd name="T29" fmla="*/ T28 w 16"/>
                            <a:gd name="T30" fmla="+- 0 14888 8821"/>
                            <a:gd name="T31" fmla="*/ 14888 h 6068"/>
                            <a:gd name="T32" fmla="+- 0 1619 1603"/>
                            <a:gd name="T33" fmla="*/ T32 w 16"/>
                            <a:gd name="T34" fmla="+- 0 14888 8821"/>
                            <a:gd name="T35" fmla="*/ 14888 h 6068"/>
                            <a:gd name="T36" fmla="+- 0 1619 1603"/>
                            <a:gd name="T37" fmla="*/ T36 w 16"/>
                            <a:gd name="T38" fmla="+- 0 8821 8821"/>
                            <a:gd name="T39" fmla="*/ 8821 h 6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6068">
                              <a:moveTo>
                                <a:pt x="6" y="0"/>
                              </a:moveTo>
                              <a:lnTo>
                                <a:pt x="0" y="0"/>
                              </a:lnTo>
                              <a:lnTo>
                                <a:pt x="0" y="6067"/>
                              </a:lnTo>
                              <a:lnTo>
                                <a:pt x="6" y="6067"/>
                              </a:lnTo>
                              <a:lnTo>
                                <a:pt x="6" y="0"/>
                              </a:lnTo>
                              <a:close/>
                              <a:moveTo>
                                <a:pt x="16" y="0"/>
                              </a:moveTo>
                              <a:lnTo>
                                <a:pt x="10" y="0"/>
                              </a:lnTo>
                              <a:lnTo>
                                <a:pt x="10" y="6067"/>
                              </a:lnTo>
                              <a:lnTo>
                                <a:pt x="16" y="606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A31E" id="AutoShape 57" o:spid="_x0000_s1026" style="position:absolute;margin-left:80.15pt;margin-top:441.05pt;width:.8pt;height:303.4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" path="m6,l,,,6067r6,l6,xm16,l10,r,6067l16,6067,16,xe" fillcolor="black" stroked="f">
                <v:path arrowok="t" o:connecttype="custom" o:connectlocs="3810,5601335;0,5601335;0,9453880;3810,9453880;3810,5601335;10160,5601335;6350,5601335;6350,9453880;10160,9453880;10160,5601335" o:connectangles="0,0,0,0,0,0,0,0,0,0"/>
                <w10:wrap anchorx="page" anchory="page"/>
              </v:shape>
            </w:pict>
          </mc:Fallback>
        </mc:AlternateContent>
      </w:r>
      <w:r>
        <w:rPr>
          <w:noProof/>
          <w:lang w:val="en-US"/>
        </w:rPr>
        <mc:AlternateContent>
          <mc:Choice Requires="wps">
            <w:drawing>
              <wp:anchor distT="0" distB="0" distL="114300" distR="114300" simplePos="0" relativeHeight="251731456" behindDoc="0" locked="0" layoutInCell="1" allowOverlap="1">
                <wp:simplePos x="0" y="0"/>
                <wp:positionH relativeFrom="page">
                  <wp:posOffset>6657340</wp:posOffset>
                </wp:positionH>
                <wp:positionV relativeFrom="page">
                  <wp:posOffset>5601335</wp:posOffset>
                </wp:positionV>
                <wp:extent cx="10795" cy="3853180"/>
                <wp:effectExtent l="0" t="0" r="0" b="0"/>
                <wp:wrapNone/>
                <wp:docPr id="6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53180"/>
                        </a:xfrm>
                        <a:custGeom>
                          <a:avLst/>
                          <a:gdLst>
                            <a:gd name="T0" fmla="+- 0 10489 10484"/>
                            <a:gd name="T1" fmla="*/ T0 w 17"/>
                            <a:gd name="T2" fmla="+- 0 8821 8821"/>
                            <a:gd name="T3" fmla="*/ 8821 h 6068"/>
                            <a:gd name="T4" fmla="+- 0 10484 10484"/>
                            <a:gd name="T5" fmla="*/ T4 w 17"/>
                            <a:gd name="T6" fmla="+- 0 8821 8821"/>
                            <a:gd name="T7" fmla="*/ 8821 h 6068"/>
                            <a:gd name="T8" fmla="+- 0 10484 10484"/>
                            <a:gd name="T9" fmla="*/ T8 w 17"/>
                            <a:gd name="T10" fmla="+- 0 14888 8821"/>
                            <a:gd name="T11" fmla="*/ 14888 h 6068"/>
                            <a:gd name="T12" fmla="+- 0 10489 10484"/>
                            <a:gd name="T13" fmla="*/ T12 w 17"/>
                            <a:gd name="T14" fmla="+- 0 14888 8821"/>
                            <a:gd name="T15" fmla="*/ 14888 h 6068"/>
                            <a:gd name="T16" fmla="+- 0 10489 10484"/>
                            <a:gd name="T17" fmla="*/ T16 w 17"/>
                            <a:gd name="T18" fmla="+- 0 8821 8821"/>
                            <a:gd name="T19" fmla="*/ 8821 h 6068"/>
                            <a:gd name="T20" fmla="+- 0 10500 10484"/>
                            <a:gd name="T21" fmla="*/ T20 w 17"/>
                            <a:gd name="T22" fmla="+- 0 8821 8821"/>
                            <a:gd name="T23" fmla="*/ 8821 h 6068"/>
                            <a:gd name="T24" fmla="+- 0 10494 10484"/>
                            <a:gd name="T25" fmla="*/ T24 w 17"/>
                            <a:gd name="T26" fmla="+- 0 8821 8821"/>
                            <a:gd name="T27" fmla="*/ 8821 h 6068"/>
                            <a:gd name="T28" fmla="+- 0 10494 10484"/>
                            <a:gd name="T29" fmla="*/ T28 w 17"/>
                            <a:gd name="T30" fmla="+- 0 14888 8821"/>
                            <a:gd name="T31" fmla="*/ 14888 h 6068"/>
                            <a:gd name="T32" fmla="+- 0 10500 10484"/>
                            <a:gd name="T33" fmla="*/ T32 w 17"/>
                            <a:gd name="T34" fmla="+- 0 14888 8821"/>
                            <a:gd name="T35" fmla="*/ 14888 h 6068"/>
                            <a:gd name="T36" fmla="+- 0 10500 10484"/>
                            <a:gd name="T37" fmla="*/ T36 w 17"/>
                            <a:gd name="T38" fmla="+- 0 8821 8821"/>
                            <a:gd name="T39" fmla="*/ 8821 h 6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68">
                              <a:moveTo>
                                <a:pt x="5" y="0"/>
                              </a:moveTo>
                              <a:lnTo>
                                <a:pt x="0" y="0"/>
                              </a:lnTo>
                              <a:lnTo>
                                <a:pt x="0" y="6067"/>
                              </a:lnTo>
                              <a:lnTo>
                                <a:pt x="5" y="6067"/>
                              </a:lnTo>
                              <a:lnTo>
                                <a:pt x="5" y="0"/>
                              </a:lnTo>
                              <a:close/>
                              <a:moveTo>
                                <a:pt x="16" y="0"/>
                              </a:moveTo>
                              <a:lnTo>
                                <a:pt x="10" y="0"/>
                              </a:lnTo>
                              <a:lnTo>
                                <a:pt x="10" y="6067"/>
                              </a:lnTo>
                              <a:lnTo>
                                <a:pt x="16" y="606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44283" id="AutoShape 56" o:spid="_x0000_s1026" style="position:absolute;margin-left:524.2pt;margin-top:441.05pt;width:.85pt;height:303.4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" path="m5,l,,,6067r5,l5,xm16,l10,r,6067l16,6067,16,xe" fillcolor="black" stroked="f">
                <v:path arrowok="t" o:connecttype="custom" o:connectlocs="3175,5601335;0,5601335;0,9453880;3175,9453880;3175,5601335;10160,5601335;6350,5601335;6350,9453880;10160,9453880;10160,5601335" o:connectangles="0,0,0,0,0,0,0,0,0,0"/>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64" name="Line 55"/>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A38D69" id="Group 54"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">
                <v:line id="Line 55"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" strokecolor="#231f1f" strokeweight=".1275mm"/>
                <w10:anchorlock/>
              </v:group>
            </w:pict>
          </mc:Fallback>
        </mc:AlternateContent>
      </w:r>
    </w:p>
    <w:p w:rsidR="00F04A7A" w:rsidRDefault="00F04A7A">
      <w:pPr>
        <w:pStyle w:val="Textoindependiente"/>
        <w:spacing w:before="8"/>
        <w:rPr>
          <w:rFonts w:ascii="Times New Roman"/>
          <w:sz w:val="24"/>
        </w:rPr>
      </w:pPr>
    </w:p>
    <w:tbl>
      <w:tblPr>
        <w:tblStyle w:val="TableNormal"/>
        <w:tblW w:w="0" w:type="auto"/>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4"/>
        <w:gridCol w:w="883"/>
        <w:gridCol w:w="901"/>
        <w:gridCol w:w="1176"/>
        <w:gridCol w:w="1264"/>
        <w:gridCol w:w="945"/>
        <w:gridCol w:w="882"/>
        <w:gridCol w:w="1775"/>
      </w:tblGrid>
      <w:tr w:rsidR="00F04A7A">
        <w:trPr>
          <w:trHeight w:val="293"/>
        </w:trPr>
        <w:tc>
          <w:tcPr>
            <w:tcW w:w="844" w:type="dxa"/>
            <w:vMerge w:val="restart"/>
            <w:tcBorders>
              <w:top w:val="nil"/>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line="278" w:lineRule="auto"/>
              <w:ind w:left="20" w:right="26"/>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1"/>
                <w:w w:val="125"/>
                <w:sz w:val="5"/>
              </w:rPr>
              <w:t xml:space="preserve"> </w:t>
            </w:r>
            <w:r>
              <w:rPr>
                <w:color w:val="454545"/>
                <w:w w:val="125"/>
                <w:sz w:val="5"/>
              </w:rPr>
              <w:t>expresión]</w:t>
            </w: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7" w:line="283" w:lineRule="auto"/>
              <w:ind w:left="321" w:right="72" w:hanging="238"/>
              <w:rPr>
                <w:b/>
                <w:sz w:val="5"/>
              </w:rPr>
            </w:pPr>
            <w:r>
              <w:rPr>
                <w:b/>
                <w:w w:val="125"/>
                <w:sz w:val="5"/>
              </w:rPr>
              <w:t>3.3 INTERVENTORÍA A: OBRAS</w:t>
            </w:r>
          </w:p>
          <w:p w:rsidR="00F04A7A" w:rsidRDefault="0004129A">
            <w:pPr>
              <w:pStyle w:val="TableParagraph"/>
              <w:spacing w:before="1" w:line="283" w:lineRule="auto"/>
              <w:ind w:left="9" w:right="12"/>
              <w:jc w:val="center"/>
              <w:rPr>
                <w:b/>
                <w:sz w:val="5"/>
              </w:rPr>
            </w:pPr>
            <w:r>
              <w:rPr>
                <w:b/>
                <w:w w:val="125"/>
                <w:sz w:val="5"/>
              </w:rPr>
              <w:t>COMPLEMENTARIAS A CANALES DE ACCESO MARITIMO, A CANALES NAVE</w:t>
            </w:r>
            <w:r>
              <w:rPr>
                <w:b/>
                <w:w w:val="125"/>
                <w:sz w:val="5"/>
              </w:rPr>
              <w:t>GABLES FLUVIALES, OBRAS DE PROTECCION O DE ENCAUZAMIENTO EN ROCA U OBRAS DE CONSTRUCCIÓN O REHABILITACION, O MEJORAMIENTO O MANTENIMIENTO DE ESTRUCTURAS HIDRAULICAS EN ROCA.</w:t>
            </w: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7"/>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F04A7A">
            <w:pPr>
              <w:pStyle w:val="TableParagraph"/>
              <w:spacing w:before="2"/>
              <w:rPr>
                <w:rFonts w:ascii="Times New Roman"/>
                <w:sz w:val="7"/>
              </w:rPr>
            </w:pPr>
          </w:p>
          <w:p w:rsidR="00F04A7A" w:rsidRDefault="0004129A">
            <w:pPr>
              <w:pStyle w:val="TableParagraph"/>
              <w:spacing w:line="280" w:lineRule="auto"/>
              <w:ind w:left="1827" w:right="114" w:hanging="1724"/>
              <w:rPr>
                <w:sz w:val="5"/>
              </w:rPr>
            </w:pPr>
            <w:r>
              <w:rPr>
                <w:w w:val="125"/>
                <w:sz w:val="5"/>
              </w:rPr>
              <w:t>INTERVENTORÍA A PROYECTOS DE: CONSTRUCCIÓN O MEJORAMIENTO O MANTENIMIENTO DE OBRAS CIVILES HIDRÁULICAS, MARÍTIMAS O FLUVIALES, QUE INCLUYAN EN SU EJECUCCIÓN OBRAS DE PROTECCIÓN O DEFENSAS DE MÁRGENES Y/ O ENCAUZAMIENTO.</w:t>
            </w:r>
          </w:p>
        </w:tc>
      </w:tr>
      <w:tr w:rsidR="00F04A7A">
        <w:trPr>
          <w:trHeight w:val="189"/>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31" w:line="278" w:lineRule="auto"/>
              <w:ind w:left="14" w:right="23"/>
              <w:rPr>
                <w:sz w:val="5"/>
              </w:rPr>
            </w:pPr>
            <w:r>
              <w:rPr>
                <w:w w:val="125"/>
                <w:sz w:val="5"/>
              </w:rPr>
              <w:t>Con los contratos válidos aportados como experiencia general, se debe acreditar que se hayan ejecutado la interventoría a proyectos de: obras de complementarios o protección de canales de acceso (marítimo o fluviales) o encauzamiento, en una cantidad igual</w:t>
            </w:r>
            <w:r>
              <w:rPr>
                <w:w w:val="125"/>
                <w:sz w:val="5"/>
              </w:rPr>
              <w:t xml:space="preserve"> o mayor a la cantidad a realizar la interventoría.</w:t>
            </w:r>
          </w:p>
        </w:tc>
      </w:tr>
      <w:tr w:rsidR="00F04A7A">
        <w:trPr>
          <w:trHeight w:val="149"/>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3"/>
              <w:rPr>
                <w:rFonts w:ascii="Times New Roman"/>
                <w:sz w:val="5"/>
              </w:rPr>
            </w:pPr>
          </w:p>
          <w:p w:rsidR="00F04A7A" w:rsidRDefault="0004129A">
            <w:pPr>
              <w:pStyle w:val="TableParagraph"/>
              <w:ind w:left="247"/>
              <w:rPr>
                <w:sz w:val="5"/>
              </w:rPr>
            </w:pPr>
            <w:r>
              <w:rPr>
                <w:w w:val="125"/>
                <w:sz w:val="5"/>
              </w:rPr>
              <w:t>CANTIDADES</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11"/>
              <w:ind w:left="833" w:right="841"/>
              <w:jc w:val="center"/>
              <w:rPr>
                <w:sz w:val="5"/>
              </w:rPr>
            </w:pPr>
            <w:r>
              <w:rPr>
                <w:w w:val="125"/>
                <w:sz w:val="5"/>
              </w:rPr>
              <w:t>CANTIDAD A REALIZAR LA INTERVENTORÍA EN METROS CÚBICOS O TONELADAS.</w:t>
            </w:r>
          </w:p>
          <w:p w:rsidR="00F04A7A" w:rsidRDefault="0004129A">
            <w:pPr>
              <w:pStyle w:val="TableParagraph"/>
              <w:spacing w:before="9" w:line="52" w:lineRule="exact"/>
              <w:ind w:left="844" w:right="841"/>
              <w:jc w:val="center"/>
              <w:rPr>
                <w:sz w:val="5"/>
              </w:rPr>
            </w:pPr>
            <w:r>
              <w:rPr>
                <w:w w:val="125"/>
                <w:sz w:val="5"/>
              </w:rPr>
              <w:t>Nota 1: La Entidad deberá hacer una equivalencia técnicamente soportada entre metros cúbicos y toneladas según corresponda.</w:t>
            </w:r>
          </w:p>
        </w:tc>
      </w:tr>
      <w:tr w:rsidR="00F04A7A">
        <w:trPr>
          <w:trHeight w:val="440"/>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440"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3"/>
              <w:ind w:left="511"/>
              <w:rPr>
                <w:sz w:val="5"/>
              </w:rPr>
            </w:pPr>
            <w:r>
              <w:rPr>
                <w:w w:val="125"/>
                <w:sz w:val="5"/>
              </w:rPr>
              <w:t>Mayor o igual que el 100% en uno de los contratos</w:t>
            </w:r>
          </w:p>
        </w:tc>
        <w:tc>
          <w:tcPr>
            <w:tcW w:w="1827"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3"/>
              <w:ind w:left="220"/>
              <w:rPr>
                <w:sz w:val="5"/>
              </w:rPr>
            </w:pPr>
            <w:r>
              <w:rPr>
                <w:w w:val="125"/>
                <w:sz w:val="5"/>
              </w:rPr>
              <w:t>Mayor o igual que el 75% en uno de los contratos</w:t>
            </w:r>
          </w:p>
        </w:tc>
        <w:tc>
          <w:tcPr>
            <w:tcW w:w="1775" w:type="dxa"/>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3"/>
              <w:ind w:left="177" w:right="173"/>
              <w:jc w:val="center"/>
              <w:rPr>
                <w:sz w:val="5"/>
              </w:rPr>
            </w:pPr>
            <w:r>
              <w:rPr>
                <w:w w:val="125"/>
                <w:sz w:val="5"/>
              </w:rPr>
              <w:t>Mayor o igual que el 70% en uno de los contratos</w:t>
            </w:r>
          </w:p>
        </w:tc>
      </w:tr>
      <w:tr w:rsidR="00F04A7A">
        <w:trPr>
          <w:trHeight w:val="247"/>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2" w:line="283" w:lineRule="auto"/>
              <w:ind w:left="268" w:right="74" w:hanging="187"/>
              <w:rPr>
                <w:b/>
                <w:sz w:val="5"/>
              </w:rPr>
            </w:pPr>
            <w:r>
              <w:rPr>
                <w:b/>
                <w:w w:val="125"/>
                <w:sz w:val="5"/>
              </w:rPr>
              <w:t>3.4 INTERVENTORÍA A: OBRAS DE</w:t>
            </w:r>
          </w:p>
          <w:p w:rsidR="00F04A7A" w:rsidRDefault="0004129A">
            <w:pPr>
              <w:pStyle w:val="TableParagraph"/>
              <w:spacing w:before="1" w:line="283" w:lineRule="auto"/>
              <w:ind w:left="9" w:right="12"/>
              <w:jc w:val="center"/>
              <w:rPr>
                <w:b/>
                <w:sz w:val="5"/>
              </w:rPr>
            </w:pPr>
            <w:r>
              <w:rPr>
                <w:b/>
                <w:w w:val="125"/>
                <w:sz w:val="5"/>
              </w:rPr>
              <w:t>CONSTRUCCION O REHABILITACION, O MEJORAMIENTO O MANTENIMIENTO DE ESTRUCTURAS HIDRAULICAS</w:t>
            </w: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2"/>
              <w:rPr>
                <w:rFonts w:ascii="Times New Roman"/>
                <w:sz w:val="8"/>
              </w:rPr>
            </w:pPr>
          </w:p>
          <w:p w:rsidR="00F04A7A" w:rsidRDefault="0004129A">
            <w:pPr>
              <w:pStyle w:val="TableParagraph"/>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F04A7A">
            <w:pPr>
              <w:pStyle w:val="TableParagraph"/>
              <w:spacing w:before="3"/>
              <w:rPr>
                <w:rFonts w:ascii="Times New Roman"/>
                <w:sz w:val="5"/>
              </w:rPr>
            </w:pPr>
          </w:p>
          <w:p w:rsidR="00F04A7A" w:rsidRDefault="0004129A">
            <w:pPr>
              <w:pStyle w:val="TableParagraph"/>
              <w:spacing w:line="278" w:lineRule="auto"/>
              <w:ind w:left="1614" w:right="23" w:hanging="1601"/>
              <w:rPr>
                <w:sz w:val="5"/>
              </w:rPr>
            </w:pPr>
            <w:r>
              <w:rPr>
                <w:w w:val="125"/>
                <w:sz w:val="5"/>
              </w:rPr>
              <w:t>INTERVENTORÍA A PROYECTOS DE: CONSTRUCCIÓN O MEJORAMIENTO O REHABILITACIÓN O MANTENIMIENTO DE OBRAS CIVILES HIDRÁULICAS, MARÍTIMAS O FLUVIALES, QUE INCLUYAN EN SU EJECUCCIÓN OBRAS DE PROTECCIÓN O DEFENSAS DE MÁRGENES Y/ O ENCAUZAMIENTO.</w:t>
            </w:r>
          </w:p>
        </w:tc>
      </w:tr>
      <w:tr w:rsidR="00F04A7A">
        <w:trPr>
          <w:trHeight w:val="131"/>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6"/>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2"/>
              <w:ind w:left="14"/>
              <w:rPr>
                <w:sz w:val="5"/>
              </w:rPr>
            </w:pPr>
            <w:r>
              <w:rPr>
                <w:w w:val="125"/>
                <w:sz w:val="5"/>
              </w:rPr>
              <w:t>Con los contratos válidos aportados como experiencia general, se debe acreditar que se haya realizado la interventoría a la intervención de estructuras hidráulicas en el material en el cual se ejecutará la obra a</w:t>
            </w:r>
          </w:p>
          <w:p w:rsidR="00F04A7A" w:rsidRDefault="0004129A">
            <w:pPr>
              <w:pStyle w:val="TableParagraph"/>
              <w:spacing w:before="10" w:line="42" w:lineRule="exact"/>
              <w:ind w:left="14"/>
              <w:rPr>
                <w:sz w:val="5"/>
              </w:rPr>
            </w:pPr>
            <w:r>
              <w:rPr>
                <w:w w:val="125"/>
                <w:sz w:val="5"/>
              </w:rPr>
              <w:t xml:space="preserve">realizar la interventoría, en una cantidad </w:t>
            </w:r>
            <w:r>
              <w:rPr>
                <w:w w:val="125"/>
                <w:sz w:val="5"/>
              </w:rPr>
              <w:t>IGUAL O MAYOR a contratar.</w:t>
            </w:r>
          </w:p>
        </w:tc>
      </w:tr>
      <w:tr w:rsidR="00F04A7A">
        <w:trPr>
          <w:trHeight w:val="70"/>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7"/>
              </w:rPr>
            </w:pPr>
          </w:p>
          <w:p w:rsidR="00F04A7A" w:rsidRDefault="0004129A">
            <w:pPr>
              <w:pStyle w:val="TableParagraph"/>
              <w:ind w:left="247"/>
              <w:rPr>
                <w:sz w:val="5"/>
              </w:rPr>
            </w:pPr>
            <w:r>
              <w:rPr>
                <w:w w:val="125"/>
                <w:sz w:val="5"/>
              </w:rPr>
              <w:t>CANTIDADES</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6" w:line="44" w:lineRule="exact"/>
              <w:ind w:left="845" w:right="836"/>
              <w:jc w:val="center"/>
              <w:rPr>
                <w:sz w:val="5"/>
              </w:rPr>
            </w:pPr>
            <w:r>
              <w:rPr>
                <w:w w:val="125"/>
                <w:sz w:val="5"/>
              </w:rPr>
              <w:t>CANTIDAD A REALIZAR LA INTERVENTORÍA EN METROS CÚBICOS</w:t>
            </w:r>
          </w:p>
        </w:tc>
      </w:tr>
      <w:tr w:rsidR="00F04A7A">
        <w:trPr>
          <w:trHeight w:val="157"/>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440"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8"/>
              <w:ind w:left="511"/>
              <w:rPr>
                <w:sz w:val="5"/>
              </w:rPr>
            </w:pPr>
            <w:r>
              <w:rPr>
                <w:w w:val="125"/>
                <w:sz w:val="5"/>
              </w:rPr>
              <w:t>Mayor o igual que el 100% en uno de los contratos</w:t>
            </w:r>
          </w:p>
        </w:tc>
        <w:tc>
          <w:tcPr>
            <w:tcW w:w="1827"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8"/>
              <w:ind w:left="220"/>
              <w:rPr>
                <w:sz w:val="5"/>
              </w:rPr>
            </w:pPr>
            <w:r>
              <w:rPr>
                <w:w w:val="125"/>
                <w:sz w:val="5"/>
              </w:rPr>
              <w:t>Mayor o igual que el 75% en uno de los contratos</w:t>
            </w:r>
          </w:p>
        </w:tc>
        <w:tc>
          <w:tcPr>
            <w:tcW w:w="1775" w:type="dxa"/>
            <w:tcBorders>
              <w:top w:val="single" w:sz="2" w:space="0" w:color="000000"/>
              <w:left w:val="single" w:sz="4" w:space="0" w:color="000000"/>
              <w:bottom w:val="single" w:sz="2" w:space="0" w:color="000000"/>
            </w:tcBorders>
          </w:tcPr>
          <w:p w:rsidR="00F04A7A" w:rsidRDefault="0004129A">
            <w:pPr>
              <w:pStyle w:val="TableParagraph"/>
              <w:spacing w:before="48"/>
              <w:ind w:left="177" w:right="173"/>
              <w:jc w:val="center"/>
              <w:rPr>
                <w:sz w:val="5"/>
              </w:rPr>
            </w:pPr>
            <w:r>
              <w:rPr>
                <w:w w:val="125"/>
                <w:sz w:val="5"/>
              </w:rPr>
              <w:t>Mayor o igual que el 70% en uno de los contratos</w:t>
            </w:r>
          </w:p>
        </w:tc>
      </w:tr>
      <w:tr w:rsidR="00F04A7A">
        <w:trPr>
          <w:trHeight w:val="168"/>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7"/>
              </w:rPr>
            </w:pPr>
          </w:p>
          <w:p w:rsidR="00F04A7A" w:rsidRDefault="0004129A">
            <w:pPr>
              <w:pStyle w:val="TableParagraph"/>
              <w:spacing w:line="283" w:lineRule="auto"/>
              <w:ind w:left="185" w:right="82" w:hanging="92"/>
              <w:rPr>
                <w:b/>
                <w:sz w:val="5"/>
              </w:rPr>
            </w:pPr>
            <w:r>
              <w:rPr>
                <w:b/>
                <w:w w:val="125"/>
                <w:sz w:val="5"/>
              </w:rPr>
              <w:t>3.5 INTERVENTORÍA A PROYECTOS DE</w:t>
            </w:r>
          </w:p>
          <w:p w:rsidR="00F04A7A" w:rsidRDefault="0004129A">
            <w:pPr>
              <w:pStyle w:val="TableParagraph"/>
              <w:spacing w:before="1"/>
              <w:ind w:left="67"/>
              <w:rPr>
                <w:b/>
                <w:sz w:val="5"/>
              </w:rPr>
            </w:pPr>
            <w:r>
              <w:rPr>
                <w:b/>
                <w:w w:val="125"/>
                <w:sz w:val="5"/>
              </w:rPr>
              <w:t>SEÑALIZACION FLUVIAL</w:t>
            </w: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8"/>
              <w:rPr>
                <w:rFonts w:ascii="Times New Roman"/>
                <w:sz w:val="4"/>
              </w:rPr>
            </w:pPr>
          </w:p>
          <w:p w:rsidR="00F04A7A" w:rsidRDefault="0004129A">
            <w:pPr>
              <w:pStyle w:val="TableParagraph"/>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18" w:line="60" w:lineRule="atLeast"/>
              <w:ind w:left="2554" w:right="23" w:hanging="2469"/>
              <w:rPr>
                <w:sz w:val="5"/>
              </w:rPr>
            </w:pPr>
            <w:r>
              <w:rPr>
                <w:w w:val="125"/>
                <w:sz w:val="5"/>
              </w:rPr>
              <w:t>INTERVENTORÍA A PROYECTOS QUE HAYAN INCLUIDO ACTIVIDADES DE: SEÑALIZACIÓN Y SEGURIDAD VIAL EN CARRETERAS PRIMARIAS O SECUNDARIAS NACIONALES O SEÑALIZACIÓN DE VÍAS FLUVIALES O MARITIMAS</w:t>
            </w:r>
          </w:p>
        </w:tc>
      </w:tr>
      <w:tr w:rsidR="00F04A7A">
        <w:trPr>
          <w:trHeight w:val="199"/>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36" w:line="278" w:lineRule="auto"/>
              <w:ind w:left="14" w:right="114"/>
              <w:rPr>
                <w:sz w:val="5"/>
              </w:rPr>
            </w:pPr>
            <w:r>
              <w:rPr>
                <w:w w:val="125"/>
                <w:sz w:val="5"/>
              </w:rPr>
              <w:t>Acreditar que por lo menos uno (1) de los contratos válidos aportados como experiencia general haya contenido la interventoría a actividades de SEÑALIZACIÓN DE VÍAS FLUVIALES en el cual se acredite la ejecución actividades de SEÑALIZACIÓN VERTIC</w:t>
            </w:r>
            <w:r>
              <w:rPr>
                <w:w w:val="125"/>
                <w:sz w:val="5"/>
              </w:rPr>
              <w:t>AL (suministro o instalación).</w:t>
            </w:r>
          </w:p>
        </w:tc>
      </w:tr>
      <w:tr w:rsidR="00F04A7A">
        <w:trPr>
          <w:trHeight w:val="70"/>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line="283" w:lineRule="auto"/>
              <w:ind w:left="173" w:right="84" w:hanging="82"/>
              <w:rPr>
                <w:b/>
                <w:sz w:val="5"/>
              </w:rPr>
            </w:pPr>
            <w:r>
              <w:rPr>
                <w:b/>
                <w:w w:val="125"/>
                <w:sz w:val="5"/>
              </w:rPr>
              <w:t>3.6 INTERVENTORÍA A PROYECTOS DE:</w:t>
            </w:r>
          </w:p>
          <w:p w:rsidR="00F04A7A" w:rsidRDefault="0004129A">
            <w:pPr>
              <w:pStyle w:val="TableParagraph"/>
              <w:ind w:left="9" w:right="13"/>
              <w:jc w:val="center"/>
              <w:rPr>
                <w:b/>
                <w:sz w:val="5"/>
              </w:rPr>
            </w:pPr>
            <w:r>
              <w:rPr>
                <w:b/>
                <w:w w:val="125"/>
                <w:sz w:val="5"/>
              </w:rPr>
              <w:t>DESTRONQUE Y LIMPIEZA</w:t>
            </w:r>
          </w:p>
          <w:p w:rsidR="00F04A7A" w:rsidRDefault="0004129A">
            <w:pPr>
              <w:pStyle w:val="TableParagraph"/>
              <w:spacing w:before="11" w:line="41" w:lineRule="exact"/>
              <w:ind w:left="26" w:right="13"/>
              <w:jc w:val="center"/>
              <w:rPr>
                <w:b/>
                <w:sz w:val="5"/>
              </w:rPr>
            </w:pPr>
            <w:r>
              <w:rPr>
                <w:b/>
                <w:w w:val="125"/>
                <w:sz w:val="5"/>
              </w:rPr>
              <w:t>FLUVIAL</w:t>
            </w: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6" w:line="44" w:lineRule="exact"/>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6" w:line="44" w:lineRule="exact"/>
              <w:ind w:left="1956"/>
              <w:rPr>
                <w:sz w:val="5"/>
              </w:rPr>
            </w:pPr>
            <w:r>
              <w:rPr>
                <w:w w:val="125"/>
                <w:sz w:val="5"/>
              </w:rPr>
              <w:t>INTERVENTORÍA A PROYECTOS DE: OBRAS FLUVIALES O MARITIMAS</w:t>
            </w:r>
          </w:p>
        </w:tc>
      </w:tr>
      <w:tr w:rsidR="00F04A7A">
        <w:trPr>
          <w:trHeight w:val="189"/>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7"/>
              <w:rPr>
                <w:rFonts w:ascii="Times New Roman"/>
                <w:sz w:val="5"/>
              </w:rPr>
            </w:pPr>
          </w:p>
          <w:p w:rsidR="00F04A7A" w:rsidRDefault="0004129A">
            <w:pPr>
              <w:pStyle w:val="TableParagraph"/>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31" w:line="278" w:lineRule="auto"/>
              <w:ind w:left="14" w:right="114"/>
              <w:rPr>
                <w:sz w:val="5"/>
              </w:rPr>
            </w:pPr>
            <w:r>
              <w:rPr>
                <w:w w:val="125"/>
                <w:sz w:val="5"/>
              </w:rPr>
              <w:t>Acreditar que por lo menos uno (1) de los contratos válidos aportados como experiencia general haya contenido la interventoría a proyectos para la realización de un destronque y limpieza de un canal navegable fluvial.</w:t>
            </w:r>
          </w:p>
        </w:tc>
      </w:tr>
      <w:tr w:rsidR="00F04A7A">
        <w:trPr>
          <w:trHeight w:val="70"/>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2" w:line="283" w:lineRule="auto"/>
              <w:ind w:left="173" w:right="84" w:hanging="82"/>
              <w:rPr>
                <w:b/>
                <w:sz w:val="5"/>
              </w:rPr>
            </w:pPr>
            <w:r>
              <w:rPr>
                <w:b/>
                <w:w w:val="125"/>
                <w:sz w:val="5"/>
              </w:rPr>
              <w:t>3.7 INTERVENTORÍA A PROYECTOS DE:</w:t>
            </w:r>
          </w:p>
          <w:p w:rsidR="00F04A7A" w:rsidRDefault="0004129A">
            <w:pPr>
              <w:pStyle w:val="TableParagraph"/>
              <w:spacing w:before="1" w:line="283" w:lineRule="auto"/>
              <w:ind w:left="68" w:right="73" w:firstLine="1"/>
              <w:jc w:val="center"/>
              <w:rPr>
                <w:b/>
                <w:sz w:val="5"/>
              </w:rPr>
            </w:pPr>
            <w:r>
              <w:rPr>
                <w:b/>
                <w:w w:val="125"/>
                <w:sz w:val="5"/>
              </w:rPr>
              <w:t>MANTENIMIENTO DE MUELLE A TRAVES DE DRAGADO Y OBRAS DE PROTECCION</w:t>
            </w: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6" w:line="44" w:lineRule="exact"/>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6" w:line="44" w:lineRule="exact"/>
              <w:ind w:left="1956"/>
              <w:rPr>
                <w:sz w:val="5"/>
              </w:rPr>
            </w:pPr>
            <w:r>
              <w:rPr>
                <w:w w:val="125"/>
                <w:sz w:val="5"/>
              </w:rPr>
              <w:t>INTERVENTORÍA A PROYECTOS DE: OBRAS FLUVIALES O MARITIMAS</w:t>
            </w:r>
          </w:p>
        </w:tc>
      </w:tr>
      <w:tr w:rsidR="00F04A7A">
        <w:trPr>
          <w:trHeight w:val="351"/>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8"/>
              <w:rPr>
                <w:rFonts w:ascii="Times New Roman"/>
                <w:sz w:val="6"/>
              </w:rPr>
            </w:pPr>
          </w:p>
          <w:p w:rsidR="00F04A7A" w:rsidRDefault="0004129A">
            <w:pPr>
              <w:pStyle w:val="TableParagraph"/>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46" w:line="278" w:lineRule="auto"/>
              <w:ind w:left="14" w:right="114"/>
              <w:rPr>
                <w:sz w:val="5"/>
              </w:rPr>
            </w:pPr>
            <w:r>
              <w:rPr>
                <w:w w:val="125"/>
                <w:sz w:val="5"/>
              </w:rPr>
              <w:t>Acreditar que por lo menos uno (1) de los contratos validos aportados como experiencia general haya contenido la interventoría a: LA EJECUCION DE LA CONSTRUCCIÓN O MEJORAMIENTO DE OBRAS DE PROTECCIÓN DE ORILLAS DE RÍOS.</w:t>
            </w:r>
          </w:p>
          <w:p w:rsidR="00F04A7A" w:rsidRDefault="0004129A">
            <w:pPr>
              <w:pStyle w:val="TableParagraph"/>
              <w:ind w:left="14"/>
              <w:rPr>
                <w:sz w:val="5"/>
              </w:rPr>
            </w:pPr>
            <w:r>
              <w:rPr>
                <w:w w:val="125"/>
                <w:sz w:val="5"/>
              </w:rPr>
              <w:t>y</w:t>
            </w:r>
          </w:p>
          <w:p w:rsidR="00F04A7A" w:rsidRDefault="0004129A">
            <w:pPr>
              <w:pStyle w:val="TableParagraph"/>
              <w:spacing w:before="9"/>
              <w:ind w:left="14"/>
              <w:rPr>
                <w:sz w:val="5"/>
              </w:rPr>
            </w:pPr>
            <w:r>
              <w:rPr>
                <w:w w:val="125"/>
                <w:sz w:val="5"/>
              </w:rPr>
              <w:t>Acreditar que por lo menos uno (1)</w:t>
            </w:r>
            <w:r>
              <w:rPr>
                <w:w w:val="125"/>
                <w:sz w:val="5"/>
              </w:rPr>
              <w:t xml:space="preserve"> de los contratos validos aportados como experiencia general haya contenido la interventoría a: LA EJECUCION DE DRAGADO FLUVIAL O MARITIMO</w:t>
            </w:r>
          </w:p>
        </w:tc>
      </w:tr>
      <w:tr w:rsidR="00F04A7A">
        <w:trPr>
          <w:trHeight w:val="70"/>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5"/>
              </w:rPr>
            </w:pPr>
          </w:p>
          <w:p w:rsidR="00F04A7A" w:rsidRDefault="0004129A">
            <w:pPr>
              <w:pStyle w:val="TableParagraph"/>
              <w:ind w:left="77"/>
              <w:rPr>
                <w:sz w:val="5"/>
              </w:rPr>
            </w:pPr>
            <w:r>
              <w:rPr>
                <w:w w:val="125"/>
                <w:sz w:val="5"/>
              </w:rPr>
              <w:t>VOLUMEN DE DRAGADO</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6" w:line="44" w:lineRule="exact"/>
              <w:ind w:left="845" w:right="837"/>
              <w:jc w:val="center"/>
              <w:rPr>
                <w:sz w:val="5"/>
              </w:rPr>
            </w:pPr>
            <w:r>
              <w:rPr>
                <w:w w:val="125"/>
                <w:sz w:val="5"/>
              </w:rPr>
              <w:t>CANTIDAD A REALIZAR LA INTERVENTORÍA EN METROS CÚBICOS</w:t>
            </w:r>
          </w:p>
        </w:tc>
      </w:tr>
      <w:tr w:rsidR="00F04A7A">
        <w:trPr>
          <w:trHeight w:val="117"/>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2440"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8"/>
              <w:ind w:left="511"/>
              <w:rPr>
                <w:sz w:val="5"/>
              </w:rPr>
            </w:pPr>
            <w:r>
              <w:rPr>
                <w:w w:val="125"/>
                <w:sz w:val="5"/>
              </w:rPr>
              <w:t>Mayor o igual que el 100% en uno de los contratos</w:t>
            </w:r>
          </w:p>
        </w:tc>
        <w:tc>
          <w:tcPr>
            <w:tcW w:w="1827"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8"/>
              <w:ind w:left="220"/>
              <w:rPr>
                <w:sz w:val="5"/>
              </w:rPr>
            </w:pPr>
            <w:r>
              <w:rPr>
                <w:w w:val="125"/>
                <w:sz w:val="5"/>
              </w:rPr>
              <w:t>Mayor o igual que el 75% en uno de los contratos</w:t>
            </w:r>
          </w:p>
        </w:tc>
        <w:tc>
          <w:tcPr>
            <w:tcW w:w="1775" w:type="dxa"/>
            <w:tcBorders>
              <w:top w:val="single" w:sz="2" w:space="0" w:color="000000"/>
              <w:left w:val="single" w:sz="4" w:space="0" w:color="000000"/>
              <w:bottom w:val="single" w:sz="2" w:space="0" w:color="000000"/>
            </w:tcBorders>
          </w:tcPr>
          <w:p w:rsidR="00F04A7A" w:rsidRDefault="0004129A">
            <w:pPr>
              <w:pStyle w:val="TableParagraph"/>
              <w:spacing w:before="28"/>
              <w:ind w:left="177" w:right="173"/>
              <w:jc w:val="center"/>
              <w:rPr>
                <w:sz w:val="5"/>
              </w:rPr>
            </w:pPr>
            <w:r>
              <w:rPr>
                <w:w w:val="125"/>
                <w:sz w:val="5"/>
              </w:rPr>
              <w:t>Mayor o igual que el 70% en uno de los contratos</w:t>
            </w:r>
          </w:p>
        </w:tc>
      </w:tr>
      <w:tr w:rsidR="00F04A7A">
        <w:trPr>
          <w:trHeight w:val="193"/>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3" w:line="283" w:lineRule="auto"/>
              <w:ind w:left="173" w:right="84" w:hanging="82"/>
              <w:rPr>
                <w:b/>
                <w:sz w:val="5"/>
              </w:rPr>
            </w:pPr>
            <w:r>
              <w:rPr>
                <w:b/>
                <w:w w:val="125"/>
                <w:sz w:val="5"/>
              </w:rPr>
              <w:t>3.8 INTERVENTORÍA A PROYECTOS DE:</w:t>
            </w:r>
          </w:p>
          <w:p w:rsidR="00F04A7A" w:rsidRDefault="0004129A">
            <w:pPr>
              <w:pStyle w:val="TableParagraph"/>
              <w:spacing w:before="1" w:line="285" w:lineRule="auto"/>
              <w:ind w:left="254" w:right="9" w:hanging="237"/>
              <w:rPr>
                <w:b/>
                <w:sz w:val="5"/>
              </w:rPr>
            </w:pPr>
            <w:r>
              <w:rPr>
                <w:b/>
                <w:w w:val="125"/>
                <w:sz w:val="5"/>
              </w:rPr>
              <w:t>CONSTRUCCION MUELLES FLOTANTES</w:t>
            </w: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5"/>
              </w:rPr>
            </w:pPr>
          </w:p>
          <w:p w:rsidR="00F04A7A" w:rsidRDefault="0004129A">
            <w:pPr>
              <w:pStyle w:val="TableParagraph"/>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F04A7A">
            <w:pPr>
              <w:pStyle w:val="TableParagraph"/>
              <w:spacing w:before="9"/>
              <w:rPr>
                <w:rFonts w:ascii="Times New Roman"/>
                <w:sz w:val="5"/>
              </w:rPr>
            </w:pPr>
          </w:p>
          <w:p w:rsidR="00F04A7A" w:rsidRDefault="0004129A">
            <w:pPr>
              <w:pStyle w:val="TableParagraph"/>
              <w:ind w:left="1956"/>
              <w:rPr>
                <w:sz w:val="5"/>
              </w:rPr>
            </w:pPr>
            <w:r>
              <w:rPr>
                <w:w w:val="125"/>
                <w:sz w:val="5"/>
              </w:rPr>
              <w:t>INTERVENTORÍA A PROYECTOS DE: OBRAS FLUVIALES O MARITIMAS</w:t>
            </w:r>
          </w:p>
        </w:tc>
      </w:tr>
      <w:tr w:rsidR="00F04A7A">
        <w:trPr>
          <w:trHeight w:val="174"/>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1"/>
              <w:rPr>
                <w:rFonts w:ascii="Times New Roman"/>
                <w:sz w:val="4"/>
              </w:rPr>
            </w:pPr>
          </w:p>
          <w:p w:rsidR="00F04A7A" w:rsidRDefault="0004129A">
            <w:pPr>
              <w:pStyle w:val="TableParagraph"/>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21" w:line="60" w:lineRule="atLeast"/>
              <w:ind w:left="14" w:right="114"/>
              <w:rPr>
                <w:sz w:val="5"/>
              </w:rPr>
            </w:pPr>
            <w:r>
              <w:rPr>
                <w:w w:val="125"/>
                <w:sz w:val="5"/>
              </w:rPr>
              <w:t>Acreditar que por lo menos uno (1) de los contratos validos aportados como experiencia general haya contenido la interventoría a: LA EJECUCION DE LA CONSTRUCCIÓN DE UN  MUELLE FLUVIAL  O  MARITIMO</w:t>
            </w:r>
            <w:r>
              <w:rPr>
                <w:spacing w:val="-2"/>
                <w:w w:val="125"/>
                <w:sz w:val="5"/>
              </w:rPr>
              <w:t xml:space="preserve"> </w:t>
            </w:r>
            <w:r>
              <w:rPr>
                <w:w w:val="125"/>
                <w:sz w:val="5"/>
              </w:rPr>
              <w:t>FLOTANTE</w:t>
            </w:r>
          </w:p>
        </w:tc>
      </w:tr>
      <w:tr w:rsidR="00F04A7A">
        <w:trPr>
          <w:trHeight w:val="113"/>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line="283" w:lineRule="auto"/>
              <w:ind w:left="173" w:right="84" w:hanging="82"/>
              <w:rPr>
                <w:b/>
                <w:sz w:val="5"/>
              </w:rPr>
            </w:pPr>
            <w:r>
              <w:rPr>
                <w:b/>
                <w:w w:val="125"/>
                <w:sz w:val="5"/>
              </w:rPr>
              <w:t>3.9 INTERVENTORÍA A PROYECTOS DE:</w:t>
            </w:r>
          </w:p>
          <w:p w:rsidR="00F04A7A" w:rsidRDefault="0004129A">
            <w:pPr>
              <w:pStyle w:val="TableParagraph"/>
              <w:ind w:right="5"/>
              <w:jc w:val="center"/>
              <w:rPr>
                <w:b/>
                <w:sz w:val="5"/>
              </w:rPr>
            </w:pPr>
            <w:r>
              <w:rPr>
                <w:b/>
                <w:w w:val="125"/>
                <w:sz w:val="5"/>
              </w:rPr>
              <w:t>CONSTRUCCION MUELLES</w:t>
            </w:r>
          </w:p>
          <w:p w:rsidR="00F04A7A" w:rsidRDefault="0004129A">
            <w:pPr>
              <w:pStyle w:val="TableParagraph"/>
              <w:spacing w:before="10" w:line="38" w:lineRule="exact"/>
              <w:ind w:left="24" w:right="13"/>
              <w:jc w:val="center"/>
              <w:rPr>
                <w:b/>
                <w:sz w:val="5"/>
              </w:rPr>
            </w:pPr>
            <w:r>
              <w:rPr>
                <w:b/>
                <w:w w:val="125"/>
                <w:sz w:val="5"/>
              </w:rPr>
              <w:t>EN CONCRETO</w:t>
            </w: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7"/>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27"/>
              <w:ind w:left="1956"/>
              <w:rPr>
                <w:sz w:val="5"/>
              </w:rPr>
            </w:pPr>
            <w:r>
              <w:rPr>
                <w:w w:val="125"/>
                <w:sz w:val="5"/>
              </w:rPr>
              <w:t>INTERVENTORÍA A PROYECTOS DE: OBRAS FLUVIALES O MARITIMAS</w:t>
            </w:r>
          </w:p>
        </w:tc>
      </w:tr>
      <w:tr w:rsidR="00F04A7A">
        <w:trPr>
          <w:trHeight w:val="142"/>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1"/>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1" w:line="66" w:lineRule="exact"/>
              <w:ind w:left="14" w:right="114"/>
              <w:rPr>
                <w:sz w:val="5"/>
              </w:rPr>
            </w:pPr>
            <w:r>
              <w:rPr>
                <w:w w:val="125"/>
                <w:sz w:val="5"/>
              </w:rPr>
              <w:t>Acreditar que por lo menos uno (1) de los contratos validos aportados como experiencia general haya contenido la interventoría a: LA EJECUCION DE LA CONSTRUCCIÓN DE UN  MUELLE FLUVIAL  O  MARITIMO EN</w:t>
            </w:r>
            <w:r>
              <w:rPr>
                <w:spacing w:val="-3"/>
                <w:w w:val="125"/>
                <w:sz w:val="5"/>
              </w:rPr>
              <w:t xml:space="preserve"> </w:t>
            </w:r>
            <w:r>
              <w:rPr>
                <w:w w:val="125"/>
                <w:sz w:val="5"/>
              </w:rPr>
              <w:t>CONCRETO</w:t>
            </w:r>
          </w:p>
        </w:tc>
      </w:tr>
      <w:tr w:rsidR="00F04A7A">
        <w:trPr>
          <w:trHeight w:val="99"/>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 w:line="283" w:lineRule="auto"/>
              <w:ind w:left="173" w:right="68" w:hanging="100"/>
              <w:rPr>
                <w:b/>
                <w:sz w:val="5"/>
              </w:rPr>
            </w:pPr>
            <w:r>
              <w:rPr>
                <w:b/>
                <w:w w:val="125"/>
                <w:sz w:val="5"/>
              </w:rPr>
              <w:t>3.10 INTERVENTORÍA A PROYECTOS DE:</w:t>
            </w:r>
          </w:p>
          <w:p w:rsidR="00F04A7A" w:rsidRDefault="0004129A">
            <w:pPr>
              <w:pStyle w:val="TableParagraph"/>
              <w:ind w:left="114"/>
              <w:rPr>
                <w:b/>
                <w:sz w:val="5"/>
              </w:rPr>
            </w:pPr>
            <w:r>
              <w:rPr>
                <w:b/>
                <w:w w:val="125"/>
                <w:sz w:val="5"/>
              </w:rPr>
              <w:t>MANTENIMIENTO</w:t>
            </w:r>
            <w:r>
              <w:rPr>
                <w:b/>
                <w:spacing w:val="-6"/>
                <w:w w:val="125"/>
                <w:sz w:val="5"/>
              </w:rPr>
              <w:t xml:space="preserve"> </w:t>
            </w:r>
            <w:r>
              <w:rPr>
                <w:b/>
                <w:w w:val="125"/>
                <w:sz w:val="5"/>
              </w:rPr>
              <w:t>DE</w:t>
            </w:r>
          </w:p>
          <w:p w:rsidR="00F04A7A" w:rsidRDefault="0004129A">
            <w:pPr>
              <w:pStyle w:val="TableParagraph"/>
              <w:spacing w:before="11" w:line="44" w:lineRule="exact"/>
              <w:ind w:left="93"/>
              <w:rPr>
                <w:b/>
                <w:sz w:val="5"/>
              </w:rPr>
            </w:pPr>
            <w:r>
              <w:rPr>
                <w:b/>
                <w:w w:val="125"/>
                <w:sz w:val="5"/>
              </w:rPr>
              <w:t>MUELLES</w:t>
            </w:r>
            <w:r>
              <w:rPr>
                <w:b/>
                <w:spacing w:val="-4"/>
                <w:w w:val="125"/>
                <w:sz w:val="5"/>
              </w:rPr>
              <w:t xml:space="preserve"> </w:t>
            </w:r>
            <w:r>
              <w:rPr>
                <w:b/>
                <w:w w:val="125"/>
                <w:sz w:val="5"/>
              </w:rPr>
              <w:t>FLOTANTES</w:t>
            </w: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0"/>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20"/>
              <w:ind w:left="1956"/>
              <w:rPr>
                <w:sz w:val="5"/>
              </w:rPr>
            </w:pPr>
            <w:r>
              <w:rPr>
                <w:w w:val="125"/>
                <w:sz w:val="5"/>
              </w:rPr>
              <w:t>INTERVENTORÍA A PROYECTOS DE: OBRAS FLUVIALES O MARITIMAS</w:t>
            </w:r>
          </w:p>
        </w:tc>
      </w:tr>
      <w:tr w:rsidR="00F04A7A">
        <w:trPr>
          <w:trHeight w:val="168"/>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8"/>
              <w:rPr>
                <w:rFonts w:ascii="Times New Roman"/>
                <w:sz w:val="4"/>
              </w:rPr>
            </w:pPr>
          </w:p>
          <w:p w:rsidR="00F04A7A" w:rsidRDefault="0004129A">
            <w:pPr>
              <w:pStyle w:val="TableParagraph"/>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18" w:line="60" w:lineRule="atLeast"/>
              <w:ind w:left="14" w:right="114"/>
              <w:rPr>
                <w:sz w:val="5"/>
              </w:rPr>
            </w:pPr>
            <w:r>
              <w:rPr>
                <w:w w:val="125"/>
                <w:sz w:val="5"/>
              </w:rPr>
              <w:t>Acreditar que por lo menos uno (1) de los contratos validos aportados como experiencia general haya contenido la interventoría a: LA EJECUCION DE LA CONSTRUCCIÓN O EL MANTENIMIENTO O LA REHABILITACIÓN DE UN MUELLE FLUVIAL O MARITIMO FLOTANTE</w:t>
            </w:r>
          </w:p>
        </w:tc>
      </w:tr>
      <w:tr w:rsidR="00F04A7A">
        <w:trPr>
          <w:trHeight w:val="121"/>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7" w:line="283" w:lineRule="auto"/>
              <w:ind w:left="175" w:right="66" w:hanging="100"/>
              <w:rPr>
                <w:b/>
                <w:sz w:val="5"/>
              </w:rPr>
            </w:pPr>
            <w:r>
              <w:rPr>
                <w:b/>
                <w:w w:val="125"/>
                <w:sz w:val="5"/>
              </w:rPr>
              <w:t>3.11 INTERVENTORÍA A PROYECTOS DE:</w:t>
            </w:r>
          </w:p>
          <w:p w:rsidR="00F04A7A" w:rsidRDefault="0004129A">
            <w:pPr>
              <w:pStyle w:val="TableParagraph"/>
              <w:spacing w:before="1" w:line="283" w:lineRule="auto"/>
              <w:ind w:left="51" w:right="24" w:firstLine="62"/>
              <w:rPr>
                <w:b/>
                <w:sz w:val="5"/>
              </w:rPr>
            </w:pPr>
            <w:r>
              <w:rPr>
                <w:b/>
                <w:w w:val="125"/>
                <w:sz w:val="5"/>
              </w:rPr>
              <w:t>MANTENIMIENTO DE MUELLES EN CONCRETO</w:t>
            </w: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1"/>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31"/>
              <w:ind w:left="1956"/>
              <w:rPr>
                <w:sz w:val="5"/>
              </w:rPr>
            </w:pPr>
            <w:r>
              <w:rPr>
                <w:w w:val="125"/>
                <w:sz w:val="5"/>
              </w:rPr>
              <w:t>INTERVENTORÍA A PROYECTOS DE: OBRAS FLUVIALES O MARITIMAS</w:t>
            </w:r>
          </w:p>
        </w:tc>
      </w:tr>
      <w:tr w:rsidR="00F04A7A">
        <w:trPr>
          <w:trHeight w:val="194"/>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5"/>
              </w:rPr>
            </w:pPr>
          </w:p>
          <w:p w:rsidR="00F04A7A" w:rsidRDefault="0004129A">
            <w:pPr>
              <w:pStyle w:val="TableParagraph"/>
              <w:ind w:left="74" w:right="64"/>
              <w:jc w:val="center"/>
              <w:rPr>
                <w:sz w:val="5"/>
              </w:rPr>
            </w:pPr>
            <w:r>
              <w:rPr>
                <w:w w:val="125"/>
                <w:sz w:val="5"/>
              </w:rPr>
              <w:t>ESPECIFICA</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33" w:line="278" w:lineRule="auto"/>
              <w:ind w:left="14" w:right="114"/>
              <w:rPr>
                <w:sz w:val="5"/>
              </w:rPr>
            </w:pPr>
            <w:r>
              <w:rPr>
                <w:w w:val="125"/>
                <w:sz w:val="5"/>
              </w:rPr>
              <w:t>Acreditar que por lo menos uno (1) de los contratos validos aportados como experiencia general haya contenido la interventoría a: LA EJECUCION DE LA CONSTRUCCIÓN O EL MANTENIMIENTO O LA REHABILITACIÓN DE UN MUELLE FLUVIAL O MARITIMO EN CONCRETO</w:t>
            </w:r>
          </w:p>
        </w:tc>
      </w:tr>
      <w:tr w:rsidR="00F04A7A">
        <w:trPr>
          <w:trHeight w:val="607"/>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6" w:line="283" w:lineRule="auto"/>
              <w:ind w:left="121" w:right="66" w:hanging="46"/>
              <w:rPr>
                <w:b/>
                <w:sz w:val="5"/>
              </w:rPr>
            </w:pPr>
            <w:r>
              <w:rPr>
                <w:b/>
                <w:w w:val="125"/>
                <w:sz w:val="5"/>
              </w:rPr>
              <w:t>3.12 INTERVENTORÍA A PROYECTOS DE: MANTENIMIENTO ADMINISTRACION ORGANIZACIÓN Y OPERACIÓN DE LA INFRAESTRUCTURA</w:t>
            </w:r>
          </w:p>
          <w:p w:rsidR="00F04A7A" w:rsidRDefault="0004129A">
            <w:pPr>
              <w:pStyle w:val="TableParagraph"/>
              <w:spacing w:before="2"/>
              <w:ind w:left="17" w:right="19"/>
              <w:jc w:val="center"/>
              <w:rPr>
                <w:b/>
                <w:sz w:val="5"/>
              </w:rPr>
            </w:pPr>
            <w:r>
              <w:rPr>
                <w:b/>
                <w:w w:val="125"/>
                <w:sz w:val="5"/>
              </w:rPr>
              <w:t>PORTUARIA METALICO O</w:t>
            </w:r>
          </w:p>
          <w:p w:rsidR="00F04A7A" w:rsidRDefault="0004129A">
            <w:pPr>
              <w:pStyle w:val="TableParagraph"/>
              <w:spacing w:before="11" w:line="36" w:lineRule="exact"/>
              <w:ind w:left="24" w:right="12"/>
              <w:jc w:val="center"/>
              <w:rPr>
                <w:b/>
                <w:sz w:val="5"/>
              </w:rPr>
            </w:pPr>
            <w:r>
              <w:rPr>
                <w:b/>
                <w:w w:val="125"/>
                <w:sz w:val="5"/>
              </w:rPr>
              <w:t>FLOTANTES</w:t>
            </w: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9"/>
              <w:rPr>
                <w:rFonts w:ascii="Times New Roman"/>
                <w:sz w:val="5"/>
              </w:rPr>
            </w:pPr>
          </w:p>
          <w:p w:rsidR="00F04A7A" w:rsidRDefault="0004129A">
            <w:pPr>
              <w:pStyle w:val="TableParagraph"/>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9"/>
              <w:rPr>
                <w:rFonts w:ascii="Times New Roman"/>
                <w:sz w:val="5"/>
              </w:rPr>
            </w:pPr>
          </w:p>
          <w:p w:rsidR="00F04A7A" w:rsidRDefault="0004129A">
            <w:pPr>
              <w:pStyle w:val="TableParagraph"/>
              <w:ind w:left="845" w:right="841"/>
              <w:jc w:val="center"/>
              <w:rPr>
                <w:sz w:val="5"/>
              </w:rPr>
            </w:pPr>
            <w:r>
              <w:rPr>
                <w:w w:val="125"/>
                <w:sz w:val="5"/>
              </w:rPr>
              <w:t>INTERVENTORÍA A PROYECTOS DE: MANTENIMIENTO, ADMINISTRACIÓN, ORGANIZACIÓN Y OPERACIÓN DE MUELLE METALICO O FLOTANTE</w:t>
            </w:r>
          </w:p>
        </w:tc>
      </w:tr>
      <w:tr w:rsidR="00F04A7A">
        <w:trPr>
          <w:trHeight w:val="596"/>
        </w:trPr>
        <w:tc>
          <w:tcPr>
            <w:tcW w:w="844" w:type="dxa"/>
            <w:vMerge/>
            <w:tcBorders>
              <w:top w:val="nil"/>
              <w:bottom w:val="single" w:sz="2" w:space="0" w:color="000000"/>
              <w:right w:val="single" w:sz="4" w:space="0" w:color="000000"/>
            </w:tcBorders>
          </w:tcPr>
          <w:p w:rsidR="00F04A7A" w:rsidRDefault="00F04A7A">
            <w:pPr>
              <w:rPr>
                <w:sz w:val="2"/>
                <w:szCs w:val="2"/>
              </w:rPr>
            </w:pPr>
          </w:p>
        </w:tc>
        <w:tc>
          <w:tcPr>
            <w:tcW w:w="883"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4" w:line="283" w:lineRule="auto"/>
              <w:ind w:left="121" w:right="67" w:hanging="47"/>
              <w:rPr>
                <w:b/>
                <w:sz w:val="5"/>
              </w:rPr>
            </w:pPr>
            <w:r>
              <w:rPr>
                <w:b/>
                <w:w w:val="125"/>
                <w:sz w:val="5"/>
              </w:rPr>
              <w:t>3.13 INTERVENTORÍA A PROYECTOS DE: MANTENIMIENTO ADMINISTRACION ORGANIZACIÓN Y OPERACIÓN DE LA INFRAESTRUCTURA</w:t>
            </w:r>
          </w:p>
          <w:p w:rsidR="00F04A7A" w:rsidRDefault="0004129A">
            <w:pPr>
              <w:pStyle w:val="TableParagraph"/>
              <w:spacing w:before="2"/>
              <w:ind w:left="14"/>
              <w:rPr>
                <w:b/>
                <w:sz w:val="5"/>
              </w:rPr>
            </w:pPr>
            <w:r>
              <w:rPr>
                <w:b/>
                <w:w w:val="125"/>
                <w:sz w:val="5"/>
              </w:rPr>
              <w:t>PORTUARIA EN CONCRETO</w:t>
            </w:r>
          </w:p>
        </w:tc>
        <w:tc>
          <w:tcPr>
            <w:tcW w:w="90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5"/>
              </w:rPr>
            </w:pPr>
          </w:p>
          <w:p w:rsidR="00F04A7A" w:rsidRDefault="0004129A">
            <w:pPr>
              <w:pStyle w:val="TableParagraph"/>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4"/>
              <w:rPr>
                <w:rFonts w:ascii="Times New Roman"/>
                <w:sz w:val="5"/>
              </w:rPr>
            </w:pPr>
          </w:p>
          <w:p w:rsidR="00F04A7A" w:rsidRDefault="0004129A">
            <w:pPr>
              <w:pStyle w:val="TableParagraph"/>
              <w:ind w:left="845" w:right="841"/>
              <w:jc w:val="center"/>
              <w:rPr>
                <w:sz w:val="5"/>
              </w:rPr>
            </w:pPr>
            <w:r>
              <w:rPr>
                <w:w w:val="125"/>
                <w:sz w:val="5"/>
              </w:rPr>
              <w:t>INTERVENTORÍA A PROYECTOS DE: MANTENIMIENTO, ADMINISTRACIÓN, ORGANIZACIÓN Y OPERACIÓN DE MUELLE EN CONCRETO</w:t>
            </w:r>
          </w:p>
        </w:tc>
      </w:tr>
      <w:tr w:rsidR="00F04A7A">
        <w:trPr>
          <w:trHeight w:val="66"/>
        </w:trPr>
        <w:tc>
          <w:tcPr>
            <w:tcW w:w="8670" w:type="dxa"/>
            <w:gridSpan w:val="8"/>
            <w:tcBorders>
              <w:top w:val="single" w:sz="2" w:space="0" w:color="000000"/>
              <w:bottom w:val="single" w:sz="2" w:space="0" w:color="000000"/>
            </w:tcBorders>
            <w:shd w:val="clear" w:color="auto" w:fill="D0D0D0"/>
          </w:tcPr>
          <w:p w:rsidR="00F04A7A" w:rsidRDefault="0004129A">
            <w:pPr>
              <w:pStyle w:val="TableParagraph"/>
              <w:spacing w:before="6" w:line="40" w:lineRule="exact"/>
              <w:ind w:left="1190"/>
              <w:rPr>
                <w:b/>
                <w:sz w:val="5"/>
              </w:rPr>
            </w:pPr>
            <w:r>
              <w:rPr>
                <w:b/>
                <w:w w:val="125"/>
                <w:sz w:val="5"/>
              </w:rPr>
              <w:t>4. INTERVENTORÍA A OBRAS EN VIAS PRIMARIAS O SECUNDARIAS O TERCIARIAS O URBANAS PARA ATENCIÓN, PREVENCIÓN O MITIGACIÓN DE EMERGENCIAS DIFERENTES A CONTRATACIÓN DIRECTA</w:t>
            </w:r>
          </w:p>
        </w:tc>
      </w:tr>
      <w:tr w:rsidR="00F04A7A">
        <w:trPr>
          <w:trHeight w:val="204"/>
        </w:trPr>
        <w:tc>
          <w:tcPr>
            <w:tcW w:w="2628"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10"/>
              <w:rPr>
                <w:rFonts w:ascii="Times New Roman"/>
                <w:sz w:val="5"/>
              </w:rPr>
            </w:pPr>
          </w:p>
          <w:p w:rsidR="00F04A7A" w:rsidRDefault="0004129A">
            <w:pPr>
              <w:pStyle w:val="TableParagraph"/>
              <w:ind w:left="654"/>
              <w:rPr>
                <w:b/>
                <w:sz w:val="5"/>
              </w:rPr>
            </w:pPr>
            <w:r>
              <w:rPr>
                <w:b/>
                <w:w w:val="125"/>
                <w:sz w:val="5"/>
              </w:rPr>
              <w:t>Cuantías del procedimiento de contratación:</w:t>
            </w:r>
          </w:p>
        </w:tc>
        <w:tc>
          <w:tcPr>
            <w:tcW w:w="1176"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3"/>
              <w:rPr>
                <w:rFonts w:ascii="Times New Roman"/>
                <w:sz w:val="6"/>
              </w:rPr>
            </w:pPr>
          </w:p>
          <w:p w:rsidR="00F04A7A" w:rsidRDefault="0004129A">
            <w:pPr>
              <w:pStyle w:val="TableParagraph"/>
              <w:ind w:left="384"/>
              <w:rPr>
                <w:b/>
                <w:sz w:val="5"/>
              </w:rPr>
            </w:pPr>
            <w:r>
              <w:rPr>
                <w:b/>
                <w:w w:val="125"/>
                <w:sz w:val="5"/>
              </w:rPr>
              <w:t>&lt; 100 SMMLV</w:t>
            </w:r>
          </w:p>
        </w:tc>
        <w:tc>
          <w:tcPr>
            <w:tcW w:w="1264"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3"/>
              <w:rPr>
                <w:rFonts w:ascii="Times New Roman"/>
                <w:sz w:val="6"/>
              </w:rPr>
            </w:pPr>
          </w:p>
          <w:p w:rsidR="00F04A7A" w:rsidRDefault="0004129A">
            <w:pPr>
              <w:pStyle w:val="TableParagraph"/>
              <w:ind w:left="279"/>
              <w:rPr>
                <w:b/>
                <w:sz w:val="5"/>
              </w:rPr>
            </w:pPr>
            <w:r>
              <w:rPr>
                <w:b/>
                <w:w w:val="125"/>
                <w:sz w:val="5"/>
              </w:rPr>
              <w:t>Entre 100 y 500 SMMLV</w:t>
            </w:r>
          </w:p>
        </w:tc>
        <w:tc>
          <w:tcPr>
            <w:tcW w:w="945"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3"/>
              <w:rPr>
                <w:rFonts w:ascii="Times New Roman"/>
                <w:sz w:val="6"/>
              </w:rPr>
            </w:pPr>
          </w:p>
          <w:p w:rsidR="00F04A7A" w:rsidRDefault="0004129A">
            <w:pPr>
              <w:pStyle w:val="TableParagraph"/>
              <w:ind w:left="91"/>
              <w:rPr>
                <w:b/>
                <w:sz w:val="5"/>
              </w:rPr>
            </w:pPr>
            <w:r>
              <w:rPr>
                <w:b/>
                <w:w w:val="125"/>
                <w:sz w:val="5"/>
              </w:rPr>
              <w:t>Entre 501 y 1.000 SMMLV</w:t>
            </w:r>
          </w:p>
        </w:tc>
        <w:tc>
          <w:tcPr>
            <w:tcW w:w="882"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3"/>
              <w:rPr>
                <w:rFonts w:ascii="Times New Roman"/>
                <w:sz w:val="6"/>
              </w:rPr>
            </w:pPr>
          </w:p>
          <w:p w:rsidR="00F04A7A" w:rsidRDefault="0004129A">
            <w:pPr>
              <w:pStyle w:val="TableParagraph"/>
              <w:ind w:left="33"/>
              <w:rPr>
                <w:b/>
                <w:sz w:val="5"/>
              </w:rPr>
            </w:pPr>
            <w:r>
              <w:rPr>
                <w:b/>
                <w:w w:val="125"/>
                <w:sz w:val="5"/>
              </w:rPr>
              <w:t>Entre 1.001 y 4.000 SMMLV</w:t>
            </w:r>
          </w:p>
        </w:tc>
        <w:tc>
          <w:tcPr>
            <w:tcW w:w="1775" w:type="dxa"/>
            <w:tcBorders>
              <w:top w:val="single" w:sz="2" w:space="0" w:color="000000"/>
              <w:left w:val="single" w:sz="4" w:space="0" w:color="000000"/>
              <w:bottom w:val="single" w:sz="2" w:space="0" w:color="000000"/>
            </w:tcBorders>
            <w:shd w:val="clear" w:color="auto" w:fill="CECECE"/>
          </w:tcPr>
          <w:p w:rsidR="00F04A7A" w:rsidRDefault="00F04A7A">
            <w:pPr>
              <w:pStyle w:val="TableParagraph"/>
              <w:spacing w:before="3"/>
              <w:rPr>
                <w:rFonts w:ascii="Times New Roman"/>
                <w:sz w:val="6"/>
              </w:rPr>
            </w:pPr>
          </w:p>
          <w:p w:rsidR="00F04A7A" w:rsidRDefault="0004129A">
            <w:pPr>
              <w:pStyle w:val="TableParagraph"/>
              <w:ind w:left="177" w:right="170"/>
              <w:jc w:val="center"/>
              <w:rPr>
                <w:b/>
                <w:sz w:val="5"/>
              </w:rPr>
            </w:pPr>
            <w:r>
              <w:rPr>
                <w:b/>
                <w:w w:val="125"/>
                <w:sz w:val="5"/>
              </w:rPr>
              <w:t>Mayor o igual a 4.001 SMMLV</w:t>
            </w:r>
          </w:p>
        </w:tc>
      </w:tr>
      <w:tr w:rsidR="00F04A7A">
        <w:trPr>
          <w:trHeight w:val="170"/>
        </w:trPr>
        <w:tc>
          <w:tcPr>
            <w:tcW w:w="844" w:type="dxa"/>
            <w:tcBorders>
              <w:top w:val="single" w:sz="2" w:space="0" w:color="000000"/>
              <w:bottom w:val="single" w:sz="2" w:space="0" w:color="000000"/>
            </w:tcBorders>
            <w:shd w:val="clear" w:color="auto" w:fill="CECECE"/>
          </w:tcPr>
          <w:p w:rsidR="00F04A7A" w:rsidRDefault="0004129A">
            <w:pPr>
              <w:pStyle w:val="TableParagraph"/>
              <w:spacing w:before="13" w:line="70" w:lineRule="atLeast"/>
              <w:ind w:left="198" w:right="128" w:hanging="56"/>
              <w:rPr>
                <w:b/>
                <w:sz w:val="5"/>
              </w:rPr>
            </w:pPr>
            <w:r>
              <w:rPr>
                <w:b/>
                <w:w w:val="125"/>
                <w:sz w:val="5"/>
              </w:rPr>
              <w:t>Acreditación de la EXPERIENCIA:</w:t>
            </w:r>
          </w:p>
        </w:tc>
        <w:tc>
          <w:tcPr>
            <w:tcW w:w="883" w:type="dxa"/>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2"/>
              <w:rPr>
                <w:rFonts w:ascii="Times New Roman"/>
                <w:sz w:val="5"/>
              </w:rPr>
            </w:pPr>
          </w:p>
          <w:p w:rsidR="00F04A7A" w:rsidRDefault="0004129A">
            <w:pPr>
              <w:pStyle w:val="TableParagraph"/>
              <w:ind w:left="10"/>
              <w:jc w:val="center"/>
              <w:rPr>
                <w:b/>
                <w:sz w:val="5"/>
              </w:rPr>
            </w:pPr>
            <w:r>
              <w:rPr>
                <w:b/>
                <w:w w:val="125"/>
                <w:sz w:val="5"/>
              </w:rPr>
              <w:t>ACTIVIDAD A CONTRATAR:</w:t>
            </w:r>
          </w:p>
        </w:tc>
        <w:tc>
          <w:tcPr>
            <w:tcW w:w="901"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8"/>
              <w:rPr>
                <w:rFonts w:ascii="Times New Roman"/>
                <w:sz w:val="4"/>
              </w:rPr>
            </w:pPr>
          </w:p>
          <w:p w:rsidR="00F04A7A" w:rsidRDefault="0004129A">
            <w:pPr>
              <w:pStyle w:val="TableParagraph"/>
              <w:ind w:left="74" w:right="65"/>
              <w:jc w:val="center"/>
              <w:rPr>
                <w:b/>
                <w:sz w:val="5"/>
              </w:rPr>
            </w:pPr>
            <w:r>
              <w:rPr>
                <w:b/>
                <w:w w:val="125"/>
                <w:sz w:val="5"/>
              </w:rPr>
              <w:t>TIPO DE EXPERIENCIA:</w:t>
            </w:r>
          </w:p>
        </w:tc>
        <w:tc>
          <w:tcPr>
            <w:tcW w:w="6042"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149"/>
        </w:trPr>
        <w:tc>
          <w:tcPr>
            <w:tcW w:w="844" w:type="dxa"/>
            <w:tcBorders>
              <w:top w:val="single" w:sz="2" w:space="0" w:color="000000"/>
              <w:bottom w:val="nil"/>
              <w:right w:val="single" w:sz="4" w:space="0" w:color="000000"/>
            </w:tcBorders>
          </w:tcPr>
          <w:p w:rsidR="00F04A7A" w:rsidRDefault="00F04A7A">
            <w:pPr>
              <w:pStyle w:val="TableParagraph"/>
              <w:rPr>
                <w:rFonts w:ascii="Times New Roman"/>
                <w:sz w:val="6"/>
              </w:rPr>
            </w:pPr>
          </w:p>
        </w:tc>
        <w:tc>
          <w:tcPr>
            <w:tcW w:w="883"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5" w:line="16" w:lineRule="exact"/>
              <w:ind w:left="92"/>
              <w:rPr>
                <w:b/>
                <w:sz w:val="5"/>
              </w:rPr>
            </w:pPr>
            <w:r>
              <w:rPr>
                <w:b/>
                <w:w w:val="125"/>
                <w:sz w:val="5"/>
              </w:rPr>
              <w:t>4.1 INTERVENTORÍA A</w:t>
            </w:r>
          </w:p>
        </w:tc>
        <w:tc>
          <w:tcPr>
            <w:tcW w:w="90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4"/>
              <w:ind w:left="74" w:right="64"/>
              <w:jc w:val="center"/>
              <w:rPr>
                <w:sz w:val="5"/>
              </w:rPr>
            </w:pPr>
            <w:r>
              <w:rPr>
                <w:w w:val="125"/>
                <w:sz w:val="5"/>
              </w:rPr>
              <w:t>GENERAL</w:t>
            </w:r>
          </w:p>
        </w:tc>
        <w:tc>
          <w:tcPr>
            <w:tcW w:w="6042" w:type="dxa"/>
            <w:gridSpan w:val="5"/>
            <w:tcBorders>
              <w:top w:val="single" w:sz="2" w:space="0" w:color="000000"/>
              <w:left w:val="single" w:sz="4" w:space="0" w:color="000000"/>
              <w:bottom w:val="single" w:sz="2" w:space="0" w:color="000000"/>
            </w:tcBorders>
          </w:tcPr>
          <w:p w:rsidR="00F04A7A" w:rsidRDefault="0004129A">
            <w:pPr>
              <w:pStyle w:val="TableParagraph"/>
              <w:spacing w:before="44"/>
              <w:ind w:left="1448"/>
              <w:rPr>
                <w:sz w:val="5"/>
              </w:rPr>
            </w:pPr>
            <w:r>
              <w:rPr>
                <w:w w:val="125"/>
                <w:sz w:val="5"/>
              </w:rPr>
              <w:t>INTERVENTORÍA A PROYECTOS DE: MONTAJE O DESMONTAJE DE PUENTES METALICOS MODULARES</w:t>
            </w:r>
          </w:p>
        </w:tc>
      </w:tr>
    </w:tbl>
    <w:p w:rsidR="00F04A7A" w:rsidRDefault="00F04A7A">
      <w:pPr>
        <w:pStyle w:val="Textoindependiente"/>
        <w:rPr>
          <w:rFonts w:ascii="Times New Roman"/>
          <w:sz w:val="20"/>
        </w:rPr>
      </w:pPr>
    </w:p>
    <w:p w:rsidR="00F04A7A" w:rsidRDefault="00F04A7A">
      <w:pPr>
        <w:pStyle w:val="Textoindependiente"/>
        <w:spacing w:before="2"/>
        <w:rPr>
          <w:rFonts w:ascii="Times New Roman"/>
          <w:sz w:val="18"/>
        </w:rPr>
      </w:pPr>
    </w:p>
    <w:tbl>
      <w:tblPr>
        <w:tblStyle w:val="TableNormal"/>
        <w:tblW w:w="0" w:type="auto"/>
        <w:tblInd w:w="1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2"/>
        <w:gridCol w:w="881"/>
        <w:gridCol w:w="899"/>
        <w:gridCol w:w="1174"/>
        <w:gridCol w:w="1262"/>
        <w:gridCol w:w="943"/>
        <w:gridCol w:w="880"/>
        <w:gridCol w:w="1772"/>
      </w:tblGrid>
      <w:tr w:rsidR="00F04A7A">
        <w:trPr>
          <w:trHeight w:val="541"/>
        </w:trPr>
        <w:tc>
          <w:tcPr>
            <w:tcW w:w="842" w:type="dxa"/>
            <w:vMerge w:val="restart"/>
            <w:tcBorders>
              <w:top w:val="nil"/>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6"/>
              <w:rPr>
                <w:rFonts w:ascii="Times New Roman"/>
                <w:sz w:val="8"/>
              </w:rPr>
            </w:pPr>
          </w:p>
          <w:p w:rsidR="00F04A7A" w:rsidRDefault="0004129A">
            <w:pPr>
              <w:pStyle w:val="TableParagraph"/>
              <w:spacing w:line="278" w:lineRule="auto"/>
              <w:ind w:left="19" w:right="25"/>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2"/>
                <w:w w:val="125"/>
                <w:sz w:val="5"/>
              </w:rPr>
              <w:t xml:space="preserve"> </w:t>
            </w:r>
            <w:r>
              <w:rPr>
                <w:color w:val="454545"/>
                <w:w w:val="125"/>
                <w:sz w:val="5"/>
              </w:rPr>
              <w:t>expresión]</w:t>
            </w:r>
          </w:p>
        </w:tc>
        <w:tc>
          <w:tcPr>
            <w:tcW w:w="881" w:type="dxa"/>
            <w:tcBorders>
              <w:top w:val="nil"/>
              <w:left w:val="single" w:sz="4" w:space="0" w:color="000000"/>
              <w:bottom w:val="single" w:sz="2" w:space="0" w:color="000000"/>
              <w:right w:val="single" w:sz="4" w:space="0" w:color="000000"/>
            </w:tcBorders>
          </w:tcPr>
          <w:p w:rsidR="00F04A7A" w:rsidRDefault="0004129A">
            <w:pPr>
              <w:pStyle w:val="TableParagraph"/>
              <w:spacing w:before="27" w:line="283" w:lineRule="auto"/>
              <w:ind w:left="18" w:right="21"/>
              <w:jc w:val="center"/>
              <w:rPr>
                <w:b/>
                <w:sz w:val="5"/>
              </w:rPr>
            </w:pPr>
            <w:r>
              <w:rPr>
                <w:b/>
                <w:w w:val="125"/>
                <w:sz w:val="5"/>
              </w:rPr>
              <w:t>PROYECTOS DE: ATENCION DE OBRAS DE EMERGENCIAS MEDIANTE MONTAJE O DESMONTAJE PUENTES MET</w:t>
            </w:r>
            <w:r>
              <w:rPr>
                <w:b/>
                <w:w w:val="125"/>
                <w:sz w:val="5"/>
              </w:rPr>
              <w:t>ALICOS MODULARES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1"/>
              <w:rPr>
                <w:rFonts w:ascii="Times New Roman"/>
                <w:sz w:val="8"/>
              </w:rPr>
            </w:pPr>
          </w:p>
          <w:p w:rsidR="00F04A7A" w:rsidRDefault="0004129A">
            <w:pPr>
              <w:pStyle w:val="TableParagraph"/>
              <w:ind w:left="75" w:right="61"/>
              <w:jc w:val="center"/>
              <w:rPr>
                <w:sz w:val="5"/>
              </w:rPr>
            </w:pPr>
            <w:r>
              <w:rPr>
                <w:w w:val="125"/>
                <w:sz w:val="5"/>
              </w:rPr>
              <w:t>ESPECIFICA</w:t>
            </w:r>
          </w:p>
        </w:tc>
        <w:tc>
          <w:tcPr>
            <w:tcW w:w="2436"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7" w:line="280" w:lineRule="auto"/>
              <w:ind w:left="44" w:right="49" w:firstLine="2"/>
              <w:jc w:val="center"/>
              <w:rPr>
                <w:sz w:val="5"/>
              </w:rPr>
            </w:pPr>
            <w:r>
              <w:rPr>
                <w:w w:val="125"/>
                <w:sz w:val="5"/>
              </w:rPr>
              <w:t>Por lo menos un (1) contrato de los contratos válidos aportados como experiencia general corresponda a la realización de la interventoría a un proyecto cuya luz principal entre ejes de apoyos consecutivos (ESTRIBO-PILA o PILA-PILA o PILA- ESTRIBO o ESTRIBO</w:t>
            </w:r>
            <w:r>
              <w:rPr>
                <w:w w:val="125"/>
                <w:sz w:val="5"/>
              </w:rPr>
              <w:t xml:space="preserve"> - ESTRIBO) sea mayor o igual al </w:t>
            </w:r>
            <w:r>
              <w:rPr>
                <w:b/>
                <w:w w:val="125"/>
                <w:sz w:val="5"/>
              </w:rPr>
              <w:t>100% de la Longitud de la Luz Principal del Puente Objeto de la Presente Contratación</w:t>
            </w:r>
            <w:r>
              <w:rPr>
                <w:w w:val="125"/>
                <w:sz w:val="5"/>
              </w:rPr>
              <w:t>.</w:t>
            </w:r>
          </w:p>
        </w:tc>
        <w:tc>
          <w:tcPr>
            <w:tcW w:w="1823"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8" w:line="280" w:lineRule="auto"/>
              <w:ind w:left="17" w:right="23"/>
              <w:jc w:val="center"/>
              <w:rPr>
                <w:b/>
                <w:sz w:val="5"/>
              </w:rPr>
            </w:pPr>
            <w:r>
              <w:rPr>
                <w:w w:val="125"/>
                <w:sz w:val="5"/>
              </w:rPr>
              <w:t>Por lo menos un (1) contrato de los contratos válidos aportados como experiencia general a la realización de la interventoría a un proye</w:t>
            </w:r>
            <w:r>
              <w:rPr>
                <w:w w:val="125"/>
                <w:sz w:val="5"/>
              </w:rPr>
              <w:t xml:space="preserve">cto cuya luz principal entre ejes de apoyos consecutivos (ESTRIBO-PILA o PILA-PILA o PILA-ESTRIBO o ESTRIBO - ESTRIBO) sea mayor o igual al </w:t>
            </w:r>
            <w:r>
              <w:rPr>
                <w:b/>
                <w:w w:val="125"/>
                <w:sz w:val="5"/>
              </w:rPr>
              <w:t>85% de la Longitud de la Luz Principal del Puente Objeto de la Presente</w:t>
            </w:r>
            <w:r>
              <w:rPr>
                <w:b/>
                <w:spacing w:val="-1"/>
                <w:w w:val="125"/>
                <w:sz w:val="5"/>
              </w:rPr>
              <w:t xml:space="preserve"> </w:t>
            </w:r>
            <w:r>
              <w:rPr>
                <w:b/>
                <w:w w:val="125"/>
                <w:sz w:val="5"/>
              </w:rPr>
              <w:t>Contratación.</w:t>
            </w:r>
          </w:p>
        </w:tc>
        <w:tc>
          <w:tcPr>
            <w:tcW w:w="1772" w:type="dxa"/>
            <w:tcBorders>
              <w:top w:val="single" w:sz="2" w:space="0" w:color="000000"/>
              <w:left w:val="single" w:sz="4" w:space="0" w:color="000000"/>
              <w:bottom w:val="single" w:sz="2" w:space="0" w:color="000000"/>
            </w:tcBorders>
          </w:tcPr>
          <w:p w:rsidR="00F04A7A" w:rsidRDefault="0004129A">
            <w:pPr>
              <w:pStyle w:val="TableParagraph"/>
              <w:spacing w:before="38" w:line="280" w:lineRule="auto"/>
              <w:ind w:left="29" w:right="29" w:hanging="1"/>
              <w:jc w:val="center"/>
              <w:rPr>
                <w:b/>
                <w:sz w:val="5"/>
              </w:rPr>
            </w:pPr>
            <w:r>
              <w:rPr>
                <w:w w:val="125"/>
                <w:sz w:val="5"/>
              </w:rPr>
              <w:t>Por lo menos un (1) contrato d</w:t>
            </w:r>
            <w:r>
              <w:rPr>
                <w:w w:val="125"/>
                <w:sz w:val="5"/>
              </w:rPr>
              <w:t xml:space="preserve">e los contratos válidos aportados como experiencia general a la realización de la interventoría a un proyecto cuya luz principal entre ejes de apoyos consecutivos (ESTRIBO-PILA o PILA-PILA o PILA- ESTRIBO o ESTRIBO - ESTRIBO) sea mayor o igual al </w:t>
            </w:r>
            <w:r>
              <w:rPr>
                <w:b/>
                <w:w w:val="125"/>
                <w:sz w:val="5"/>
              </w:rPr>
              <w:t>70% de</w:t>
            </w:r>
            <w:r>
              <w:rPr>
                <w:b/>
                <w:spacing w:val="-3"/>
                <w:w w:val="125"/>
                <w:sz w:val="5"/>
              </w:rPr>
              <w:t xml:space="preserve"> </w:t>
            </w:r>
            <w:r>
              <w:rPr>
                <w:b/>
                <w:w w:val="125"/>
                <w:sz w:val="5"/>
              </w:rPr>
              <w:t>la</w:t>
            </w:r>
            <w:r>
              <w:rPr>
                <w:b/>
                <w:spacing w:val="-2"/>
                <w:w w:val="125"/>
                <w:sz w:val="5"/>
              </w:rPr>
              <w:t xml:space="preserve"> </w:t>
            </w:r>
            <w:r>
              <w:rPr>
                <w:b/>
                <w:w w:val="125"/>
                <w:sz w:val="5"/>
              </w:rPr>
              <w:t>Longitud</w:t>
            </w:r>
            <w:r>
              <w:rPr>
                <w:b/>
                <w:spacing w:val="-2"/>
                <w:w w:val="125"/>
                <w:sz w:val="5"/>
              </w:rPr>
              <w:t xml:space="preserve"> </w:t>
            </w:r>
            <w:r>
              <w:rPr>
                <w:b/>
                <w:w w:val="125"/>
                <w:sz w:val="5"/>
              </w:rPr>
              <w:t>de</w:t>
            </w:r>
            <w:r>
              <w:rPr>
                <w:b/>
                <w:spacing w:val="-3"/>
                <w:w w:val="125"/>
                <w:sz w:val="5"/>
              </w:rPr>
              <w:t xml:space="preserve"> </w:t>
            </w:r>
            <w:r>
              <w:rPr>
                <w:b/>
                <w:w w:val="125"/>
                <w:sz w:val="5"/>
              </w:rPr>
              <w:t>la</w:t>
            </w:r>
            <w:r>
              <w:rPr>
                <w:b/>
                <w:spacing w:val="-2"/>
                <w:w w:val="125"/>
                <w:sz w:val="5"/>
              </w:rPr>
              <w:t xml:space="preserve"> </w:t>
            </w:r>
            <w:r>
              <w:rPr>
                <w:b/>
                <w:w w:val="125"/>
                <w:sz w:val="5"/>
              </w:rPr>
              <w:t>Luz</w:t>
            </w:r>
            <w:r>
              <w:rPr>
                <w:b/>
                <w:spacing w:val="-2"/>
                <w:w w:val="125"/>
                <w:sz w:val="5"/>
              </w:rPr>
              <w:t xml:space="preserve"> </w:t>
            </w:r>
            <w:r>
              <w:rPr>
                <w:b/>
                <w:w w:val="125"/>
                <w:sz w:val="5"/>
              </w:rPr>
              <w:t>Principal</w:t>
            </w:r>
            <w:r>
              <w:rPr>
                <w:b/>
                <w:spacing w:val="-2"/>
                <w:w w:val="125"/>
                <w:sz w:val="5"/>
              </w:rPr>
              <w:t xml:space="preserve"> </w:t>
            </w:r>
            <w:r>
              <w:rPr>
                <w:b/>
                <w:w w:val="125"/>
                <w:sz w:val="5"/>
              </w:rPr>
              <w:t>del</w:t>
            </w:r>
            <w:r>
              <w:rPr>
                <w:b/>
                <w:spacing w:val="-2"/>
                <w:w w:val="125"/>
                <w:sz w:val="5"/>
              </w:rPr>
              <w:t xml:space="preserve"> </w:t>
            </w:r>
            <w:r>
              <w:rPr>
                <w:b/>
                <w:w w:val="125"/>
                <w:sz w:val="5"/>
              </w:rPr>
              <w:t>Puente</w:t>
            </w:r>
            <w:r>
              <w:rPr>
                <w:b/>
                <w:spacing w:val="-3"/>
                <w:w w:val="125"/>
                <w:sz w:val="5"/>
              </w:rPr>
              <w:t xml:space="preserve"> </w:t>
            </w:r>
            <w:r>
              <w:rPr>
                <w:b/>
                <w:w w:val="125"/>
                <w:sz w:val="5"/>
              </w:rPr>
              <w:t>Objeto</w:t>
            </w:r>
            <w:r>
              <w:rPr>
                <w:b/>
                <w:spacing w:val="-2"/>
                <w:w w:val="125"/>
                <w:sz w:val="5"/>
              </w:rPr>
              <w:t xml:space="preserve"> </w:t>
            </w:r>
            <w:r>
              <w:rPr>
                <w:b/>
                <w:w w:val="125"/>
                <w:sz w:val="5"/>
              </w:rPr>
              <w:t>de</w:t>
            </w:r>
            <w:r>
              <w:rPr>
                <w:b/>
                <w:spacing w:val="-2"/>
                <w:w w:val="125"/>
                <w:sz w:val="5"/>
              </w:rPr>
              <w:t xml:space="preserve"> </w:t>
            </w:r>
            <w:r>
              <w:rPr>
                <w:b/>
                <w:w w:val="125"/>
                <w:sz w:val="5"/>
              </w:rPr>
              <w:t>la Presente</w:t>
            </w:r>
            <w:r>
              <w:rPr>
                <w:b/>
                <w:spacing w:val="-1"/>
                <w:w w:val="125"/>
                <w:sz w:val="5"/>
              </w:rPr>
              <w:t xml:space="preserve"> </w:t>
            </w:r>
            <w:r>
              <w:rPr>
                <w:b/>
                <w:w w:val="125"/>
                <w:sz w:val="5"/>
              </w:rPr>
              <w:t>Contratación.</w:t>
            </w:r>
          </w:p>
        </w:tc>
      </w:tr>
      <w:tr w:rsidR="00F04A7A">
        <w:trPr>
          <w:trHeight w:val="253"/>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6" w:line="283" w:lineRule="auto"/>
              <w:ind w:left="175" w:right="80" w:hanging="82"/>
              <w:rPr>
                <w:b/>
                <w:sz w:val="5"/>
              </w:rPr>
            </w:pPr>
            <w:r>
              <w:rPr>
                <w:b/>
                <w:w w:val="125"/>
                <w:sz w:val="5"/>
              </w:rPr>
              <w:t>4.2 INTERVENTORÍA A PROYECTOS DE:</w:t>
            </w:r>
          </w:p>
          <w:p w:rsidR="00F04A7A" w:rsidRDefault="0004129A">
            <w:pPr>
              <w:pStyle w:val="TableParagraph"/>
              <w:spacing w:line="283" w:lineRule="auto"/>
              <w:ind w:left="25" w:right="27" w:firstLine="2"/>
              <w:jc w:val="center"/>
              <w:rPr>
                <w:b/>
                <w:sz w:val="5"/>
              </w:rPr>
            </w:pPr>
            <w:r>
              <w:rPr>
                <w:b/>
                <w:w w:val="125"/>
                <w:sz w:val="5"/>
              </w:rPr>
              <w:t>ATENCION OBRAS DE EMERGENCIAS MEDIANTE OBRAS DE ESTABILIZACION DE TALUDES O RECUPERACION DE BANCA</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8"/>
              </w:rPr>
            </w:pPr>
          </w:p>
          <w:p w:rsidR="00F04A7A" w:rsidRDefault="0004129A">
            <w:pPr>
              <w:pStyle w:val="TableParagraph"/>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spacing w:before="5"/>
              <w:rPr>
                <w:rFonts w:ascii="Times New Roman"/>
                <w:sz w:val="5"/>
              </w:rPr>
            </w:pPr>
          </w:p>
          <w:p w:rsidR="00F04A7A" w:rsidRDefault="0004129A">
            <w:pPr>
              <w:pStyle w:val="TableParagraph"/>
              <w:spacing w:line="278" w:lineRule="auto"/>
              <w:ind w:left="804" w:right="106" w:hanging="691"/>
              <w:rPr>
                <w:sz w:val="5"/>
              </w:rPr>
            </w:pPr>
            <w:r>
              <w:rPr>
                <w:w w:val="125"/>
                <w:sz w:val="5"/>
              </w:rPr>
              <w:t>INTERVENTORÍA A PROYECTOS DE: CONSTRUCCION O MEJORAMIENTO O MANTENIMIENTO O REHABILITACIÓN DE OBRAS DE ESTABILIZACION DE TALUDES O RECUPERACION DE BANCA y ATENCION OBRAS DE EMERGENCIAS MEDIANTE LA CONSTRUCCION DE OBRAS DE ESTABILIZACION DE TALUDES O RECUPE</w:t>
            </w:r>
            <w:r>
              <w:rPr>
                <w:w w:val="125"/>
                <w:sz w:val="5"/>
              </w:rPr>
              <w:t>RACION DE BANCA</w:t>
            </w:r>
          </w:p>
        </w:tc>
      </w:tr>
      <w:tr w:rsidR="00F04A7A">
        <w:trPr>
          <w:trHeight w:val="419"/>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1"/>
              <w:ind w:left="75" w:right="61"/>
              <w:jc w:val="center"/>
              <w:rPr>
                <w:sz w:val="5"/>
              </w:rPr>
            </w:pPr>
            <w:r>
              <w:rPr>
                <w:w w:val="125"/>
                <w:sz w:val="5"/>
              </w:rPr>
              <w:t>ESPECIFICA</w:t>
            </w:r>
          </w:p>
        </w:tc>
        <w:tc>
          <w:tcPr>
            <w:tcW w:w="2436"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4" w:line="278" w:lineRule="auto"/>
              <w:ind w:left="68" w:right="71"/>
              <w:jc w:val="center"/>
              <w:rPr>
                <w:sz w:val="5"/>
              </w:rPr>
            </w:pPr>
            <w:r>
              <w:rPr>
                <w:w w:val="125"/>
                <w:sz w:val="5"/>
              </w:rPr>
              <w:t>Por lo menos un (1) contrato de los contratos válidos aportados como experiencia general que corresponda a la realización de la interventoría a un proyecto de: CONSTRUCCION DE OBRAS DE ESTABILIZACION DE TALUDES O</w:t>
            </w:r>
          </w:p>
          <w:p w:rsidR="00F04A7A" w:rsidRDefault="0004129A">
            <w:pPr>
              <w:pStyle w:val="TableParagraph"/>
              <w:spacing w:before="1" w:line="283" w:lineRule="auto"/>
              <w:ind w:left="68" w:right="70"/>
              <w:jc w:val="center"/>
              <w:rPr>
                <w:b/>
                <w:sz w:val="5"/>
              </w:rPr>
            </w:pPr>
            <w:r>
              <w:rPr>
                <w:w w:val="125"/>
                <w:sz w:val="5"/>
              </w:rPr>
              <w:t xml:space="preserve">RECUPERACION DE BANCA y el valor corresponda como mínimo al </w:t>
            </w:r>
            <w:r>
              <w:rPr>
                <w:b/>
                <w:w w:val="125"/>
                <w:sz w:val="5"/>
              </w:rPr>
              <w:t>70% del Presupuesto Oficial.</w:t>
            </w:r>
          </w:p>
        </w:tc>
        <w:tc>
          <w:tcPr>
            <w:tcW w:w="1823"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2" w:line="278" w:lineRule="auto"/>
              <w:ind w:left="21" w:right="27"/>
              <w:jc w:val="center"/>
              <w:rPr>
                <w:sz w:val="5"/>
              </w:rPr>
            </w:pPr>
            <w:r>
              <w:rPr>
                <w:w w:val="125"/>
                <w:sz w:val="5"/>
              </w:rPr>
              <w:t>Por lo menos un (1) contrato de los contratos válidos aportados como experiencia general que corresponda a la realización de la interventoría a un proyecto de: CONSTRU</w:t>
            </w:r>
            <w:r>
              <w:rPr>
                <w:w w:val="125"/>
                <w:sz w:val="5"/>
              </w:rPr>
              <w:t>CCION DE OBRAS DE ESTABILIZACION DE TALUDES</w:t>
            </w:r>
            <w:r>
              <w:rPr>
                <w:spacing w:val="-5"/>
                <w:w w:val="125"/>
                <w:sz w:val="5"/>
              </w:rPr>
              <w:t xml:space="preserve"> </w:t>
            </w:r>
            <w:r>
              <w:rPr>
                <w:w w:val="125"/>
                <w:sz w:val="5"/>
              </w:rPr>
              <w:t>O</w:t>
            </w:r>
          </w:p>
          <w:p w:rsidR="00F04A7A" w:rsidRDefault="0004129A">
            <w:pPr>
              <w:pStyle w:val="TableParagraph"/>
              <w:spacing w:before="1"/>
              <w:ind w:left="63" w:right="66"/>
              <w:jc w:val="center"/>
              <w:rPr>
                <w:sz w:val="5"/>
              </w:rPr>
            </w:pPr>
            <w:r>
              <w:rPr>
                <w:w w:val="125"/>
                <w:sz w:val="5"/>
              </w:rPr>
              <w:t>RECUPERACION DE BANCA y el valor corresponda como</w:t>
            </w:r>
          </w:p>
          <w:p w:rsidR="00F04A7A" w:rsidRDefault="0004129A">
            <w:pPr>
              <w:pStyle w:val="TableParagraph"/>
              <w:spacing w:before="9" w:line="53" w:lineRule="exact"/>
              <w:ind w:left="63" w:right="51"/>
              <w:jc w:val="center"/>
              <w:rPr>
                <w:b/>
                <w:sz w:val="5"/>
              </w:rPr>
            </w:pPr>
            <w:r>
              <w:rPr>
                <w:w w:val="125"/>
                <w:sz w:val="5"/>
              </w:rPr>
              <w:t xml:space="preserve">mínimo al </w:t>
            </w:r>
            <w:r>
              <w:rPr>
                <w:b/>
                <w:w w:val="125"/>
                <w:sz w:val="5"/>
              </w:rPr>
              <w:t>60% del Presupuesto Oficial.</w:t>
            </w:r>
          </w:p>
        </w:tc>
        <w:tc>
          <w:tcPr>
            <w:tcW w:w="1772" w:type="dxa"/>
            <w:tcBorders>
              <w:top w:val="single" w:sz="2" w:space="0" w:color="000000"/>
              <w:left w:val="single" w:sz="4" w:space="0" w:color="000000"/>
              <w:bottom w:val="single" w:sz="2" w:space="0" w:color="000000"/>
            </w:tcBorders>
          </w:tcPr>
          <w:p w:rsidR="00F04A7A" w:rsidRDefault="0004129A">
            <w:pPr>
              <w:pStyle w:val="TableParagraph"/>
              <w:spacing w:before="12" w:line="278" w:lineRule="auto"/>
              <w:ind w:left="65" w:right="66" w:hanging="1"/>
              <w:jc w:val="center"/>
              <w:rPr>
                <w:sz w:val="5"/>
              </w:rPr>
            </w:pPr>
            <w:r>
              <w:rPr>
                <w:w w:val="125"/>
                <w:sz w:val="5"/>
              </w:rPr>
              <w:t>Por lo menos un (1) contrato de los contratos válidos aportados como experiencia general que corresponda a la realización de la interventoría a un proyecto de: CONSTRUCCION DE OBRAS DE ESTABILIZACION DE TALUDES O RECUPERACION DE BANCA y el valor</w:t>
            </w:r>
          </w:p>
          <w:p w:rsidR="00F04A7A" w:rsidRDefault="0004129A">
            <w:pPr>
              <w:pStyle w:val="TableParagraph"/>
              <w:spacing w:before="1" w:line="53" w:lineRule="exact"/>
              <w:ind w:left="27" w:right="13"/>
              <w:jc w:val="center"/>
              <w:rPr>
                <w:b/>
                <w:sz w:val="5"/>
              </w:rPr>
            </w:pPr>
            <w:r>
              <w:rPr>
                <w:w w:val="125"/>
                <w:sz w:val="5"/>
              </w:rPr>
              <w:t>correspond</w:t>
            </w:r>
            <w:r>
              <w:rPr>
                <w:w w:val="125"/>
                <w:sz w:val="5"/>
              </w:rPr>
              <w:t xml:space="preserve">a como mínimo al </w:t>
            </w:r>
            <w:r>
              <w:rPr>
                <w:b/>
                <w:w w:val="125"/>
                <w:sz w:val="5"/>
              </w:rPr>
              <w:t>50% del Presupuesto Oficial.</w:t>
            </w:r>
          </w:p>
        </w:tc>
      </w:tr>
      <w:tr w:rsidR="00F04A7A">
        <w:trPr>
          <w:trHeight w:val="415"/>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2" w:line="283" w:lineRule="auto"/>
              <w:ind w:left="175" w:right="80" w:hanging="82"/>
              <w:rPr>
                <w:b/>
                <w:sz w:val="5"/>
              </w:rPr>
            </w:pPr>
            <w:r>
              <w:rPr>
                <w:b/>
                <w:w w:val="125"/>
                <w:sz w:val="5"/>
              </w:rPr>
              <w:t>4.3 INTERVENTORÍA A PROYECTOS DE:</w:t>
            </w:r>
          </w:p>
          <w:p w:rsidR="00F04A7A" w:rsidRDefault="0004129A">
            <w:pPr>
              <w:pStyle w:val="TableParagraph"/>
              <w:spacing w:before="1" w:line="283" w:lineRule="auto"/>
              <w:ind w:left="25" w:right="27" w:firstLine="2"/>
              <w:jc w:val="center"/>
              <w:rPr>
                <w:b/>
                <w:sz w:val="5"/>
              </w:rPr>
            </w:pPr>
            <w:r>
              <w:rPr>
                <w:b/>
                <w:w w:val="125"/>
                <w:sz w:val="5"/>
              </w:rPr>
              <w:t>ATENCION OBRAS DE EMERGENCIAS MEDIANTE OBRAS DE REMOCIÓN DE</w:t>
            </w:r>
          </w:p>
          <w:p w:rsidR="00F04A7A" w:rsidRDefault="0004129A">
            <w:pPr>
              <w:pStyle w:val="TableParagraph"/>
              <w:spacing w:line="43" w:lineRule="exact"/>
              <w:ind w:left="18" w:right="4"/>
              <w:jc w:val="center"/>
              <w:rPr>
                <w:b/>
                <w:sz w:val="5"/>
              </w:rPr>
            </w:pPr>
            <w:r>
              <w:rPr>
                <w:b/>
                <w:w w:val="125"/>
                <w:sz w:val="5"/>
              </w:rPr>
              <w:t>DERRUMBES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0"/>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0"/>
              <w:ind w:left="667"/>
              <w:rPr>
                <w:sz w:val="5"/>
              </w:rPr>
            </w:pPr>
            <w:r>
              <w:rPr>
                <w:w w:val="125"/>
                <w:sz w:val="5"/>
              </w:rPr>
              <w:t>INTERVENTORÍA DE PROYECTOS QUE DENTRO DE SU ALCANCE CONTENGAN ACTIIVDADES DE REMOCIÓN DE DERRUMBES O MOVIMIENTO DE TIERRAS</w:t>
            </w:r>
          </w:p>
        </w:tc>
      </w:tr>
      <w:tr w:rsidR="00F04A7A">
        <w:trPr>
          <w:trHeight w:val="110"/>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6" w:line="283" w:lineRule="auto"/>
              <w:ind w:left="175" w:right="80" w:hanging="82"/>
              <w:rPr>
                <w:b/>
                <w:sz w:val="5"/>
              </w:rPr>
            </w:pPr>
            <w:r>
              <w:rPr>
                <w:b/>
                <w:w w:val="125"/>
                <w:sz w:val="5"/>
              </w:rPr>
              <w:t>4.4 INTERVENTORÍA A PROYECTOS DE:</w:t>
            </w:r>
          </w:p>
          <w:p w:rsidR="00F04A7A" w:rsidRDefault="0004129A">
            <w:pPr>
              <w:pStyle w:val="TableParagraph"/>
              <w:spacing w:line="283" w:lineRule="auto"/>
              <w:ind w:left="25" w:right="27" w:firstLine="2"/>
              <w:jc w:val="center"/>
              <w:rPr>
                <w:b/>
                <w:sz w:val="5"/>
              </w:rPr>
            </w:pPr>
            <w:r>
              <w:rPr>
                <w:b/>
                <w:w w:val="125"/>
                <w:sz w:val="5"/>
              </w:rPr>
              <w:t>ATENCION OBRAS DE EMERGENCIAS MEDIANTE OBRAS HIDRÁULICAS</w:t>
            </w:r>
          </w:p>
        </w:tc>
        <w:tc>
          <w:tcPr>
            <w:tcW w:w="899"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5"/>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25"/>
              <w:ind w:left="243"/>
              <w:rPr>
                <w:sz w:val="5"/>
              </w:rPr>
            </w:pPr>
            <w:r>
              <w:rPr>
                <w:w w:val="125"/>
                <w:sz w:val="5"/>
              </w:rPr>
              <w:t>INTERVENTORÍA A PROYECTOS DE: CONSTRUCCIÓN O MEJORAMIENTO O REHABILITACIÓN O MANTENIMIENTO O CONSERVACIÓN DE OBRAS HIDRAULICAS EN CUERPOS DE AGUA</w:t>
            </w:r>
          </w:p>
        </w:tc>
      </w:tr>
      <w:tr w:rsidR="00F04A7A">
        <w:trPr>
          <w:trHeight w:val="289"/>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6"/>
              <w:ind w:left="75" w:right="61"/>
              <w:jc w:val="center"/>
              <w:rPr>
                <w:sz w:val="5"/>
              </w:rPr>
            </w:pPr>
            <w:r>
              <w:rPr>
                <w:w w:val="125"/>
                <w:sz w:val="5"/>
              </w:rPr>
              <w:t>ESPECIFICA</w:t>
            </w:r>
          </w:p>
        </w:tc>
        <w:tc>
          <w:tcPr>
            <w:tcW w:w="2436"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1"/>
              <w:rPr>
                <w:rFonts w:ascii="Times New Roman"/>
                <w:sz w:val="6"/>
              </w:rPr>
            </w:pPr>
          </w:p>
          <w:p w:rsidR="00F04A7A" w:rsidRDefault="0004129A">
            <w:pPr>
              <w:pStyle w:val="TableParagraph"/>
              <w:spacing w:line="278" w:lineRule="auto"/>
              <w:ind w:left="263" w:hanging="247"/>
              <w:rPr>
                <w:b/>
                <w:sz w:val="5"/>
              </w:rPr>
            </w:pPr>
            <w:r>
              <w:rPr>
                <w:w w:val="125"/>
                <w:sz w:val="5"/>
              </w:rPr>
              <w:t xml:space="preserve">El valor de por lo menos uno (1) de los contratos válidos aportados como experiencia general corresponda como mínimo al </w:t>
            </w:r>
            <w:r>
              <w:rPr>
                <w:b/>
                <w:w w:val="125"/>
                <w:sz w:val="5"/>
              </w:rPr>
              <w:t>70% del Presupuesto Oficial.</w:t>
            </w:r>
          </w:p>
        </w:tc>
        <w:tc>
          <w:tcPr>
            <w:tcW w:w="1823" w:type="dxa"/>
            <w:gridSpan w:val="2"/>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7" w:line="278" w:lineRule="auto"/>
              <w:ind w:left="63" w:right="66"/>
              <w:jc w:val="center"/>
              <w:rPr>
                <w:b/>
                <w:sz w:val="5"/>
              </w:rPr>
            </w:pPr>
            <w:r>
              <w:rPr>
                <w:w w:val="125"/>
                <w:sz w:val="5"/>
              </w:rPr>
              <w:t>El valor de por lo menos uno (1) de los contratos válidos aportados como experiencia general corresponda co</w:t>
            </w:r>
            <w:r>
              <w:rPr>
                <w:w w:val="125"/>
                <w:sz w:val="5"/>
              </w:rPr>
              <w:t xml:space="preserve">mo mínimo al </w:t>
            </w:r>
            <w:r>
              <w:rPr>
                <w:b/>
                <w:w w:val="125"/>
                <w:sz w:val="5"/>
              </w:rPr>
              <w:t>60% del Presupuesto Oficial.</w:t>
            </w:r>
          </w:p>
        </w:tc>
        <w:tc>
          <w:tcPr>
            <w:tcW w:w="1772" w:type="dxa"/>
            <w:tcBorders>
              <w:top w:val="single" w:sz="2" w:space="0" w:color="000000"/>
              <w:left w:val="single" w:sz="4" w:space="0" w:color="000000"/>
              <w:bottom w:val="single" w:sz="2" w:space="0" w:color="000000"/>
            </w:tcBorders>
          </w:tcPr>
          <w:p w:rsidR="00F04A7A" w:rsidRDefault="0004129A">
            <w:pPr>
              <w:pStyle w:val="TableParagraph"/>
              <w:spacing w:before="47" w:line="278" w:lineRule="auto"/>
              <w:ind w:left="27" w:right="29"/>
              <w:jc w:val="center"/>
              <w:rPr>
                <w:b/>
                <w:sz w:val="5"/>
              </w:rPr>
            </w:pPr>
            <w:r>
              <w:rPr>
                <w:w w:val="125"/>
                <w:sz w:val="5"/>
              </w:rPr>
              <w:t xml:space="preserve">El valor de por lo menos uno (1) de los contratos válidos aportados como experiencia general corresponda como mínimo al </w:t>
            </w:r>
            <w:r>
              <w:rPr>
                <w:b/>
                <w:w w:val="125"/>
                <w:sz w:val="5"/>
              </w:rPr>
              <w:t>50% del Presupuesto Oficial.</w:t>
            </w:r>
          </w:p>
        </w:tc>
      </w:tr>
      <w:tr w:rsidR="00F04A7A">
        <w:trPr>
          <w:trHeight w:val="232"/>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4" w:line="283" w:lineRule="auto"/>
              <w:ind w:left="24" w:right="-1" w:firstLine="68"/>
              <w:rPr>
                <w:b/>
                <w:sz w:val="5"/>
              </w:rPr>
            </w:pPr>
            <w:r>
              <w:rPr>
                <w:b/>
                <w:w w:val="125"/>
                <w:sz w:val="5"/>
              </w:rPr>
              <w:t>4.5 INTERVENTORÍA A PROYECTOS DE: OBRAS DE EMERGENCIAS PARA LA ATENCIÓN DE SITIOS CRÍTICOS EN PUENTES VEHICULARES O FÉRREOS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7"/>
              </w:rPr>
            </w:pPr>
          </w:p>
          <w:p w:rsidR="00F04A7A" w:rsidRDefault="0004129A">
            <w:pPr>
              <w:pStyle w:val="TableParagraph"/>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spacing w:before="2"/>
              <w:rPr>
                <w:rFonts w:ascii="Times New Roman"/>
                <w:sz w:val="7"/>
              </w:rPr>
            </w:pPr>
          </w:p>
          <w:p w:rsidR="00F04A7A" w:rsidRDefault="0004129A">
            <w:pPr>
              <w:pStyle w:val="TableParagraph"/>
              <w:ind w:left="588"/>
              <w:rPr>
                <w:sz w:val="5"/>
              </w:rPr>
            </w:pPr>
            <w:r>
              <w:rPr>
                <w:w w:val="125"/>
                <w:sz w:val="5"/>
              </w:rPr>
              <w:t>Interventoría a Contratos que dentro de su alcance contengan actividades de ATENCIÓN DE SITIOS CRITICOS LOCALIZADOS EN PUENTES VEHICULARES O FÉRREOS</w:t>
            </w:r>
          </w:p>
        </w:tc>
      </w:tr>
      <w:tr w:rsidR="00F04A7A">
        <w:trPr>
          <w:trHeight w:val="232"/>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7"/>
              </w:rPr>
            </w:pPr>
          </w:p>
          <w:p w:rsidR="00F04A7A" w:rsidRDefault="0004129A">
            <w:pPr>
              <w:pStyle w:val="TableParagraph"/>
              <w:ind w:left="75" w:right="61"/>
              <w:jc w:val="center"/>
              <w:rPr>
                <w:sz w:val="5"/>
              </w:rPr>
            </w:pPr>
            <w:r>
              <w:rPr>
                <w:w w:val="125"/>
                <w:sz w:val="5"/>
              </w:rPr>
              <w:t>ESPECIFICA</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20"/>
              <w:ind w:left="16"/>
              <w:rPr>
                <w:sz w:val="5"/>
              </w:rPr>
            </w:pPr>
            <w:r>
              <w:rPr>
                <w:w w:val="125"/>
                <w:sz w:val="5"/>
              </w:rPr>
              <w:t>N.A.</w:t>
            </w:r>
          </w:p>
          <w:p w:rsidR="00F04A7A" w:rsidRDefault="0004129A">
            <w:pPr>
              <w:pStyle w:val="TableParagraph"/>
              <w:spacing w:before="6" w:line="60" w:lineRule="atLeast"/>
              <w:ind w:left="16" w:right="106"/>
              <w:rPr>
                <w:sz w:val="5"/>
              </w:rPr>
            </w:pPr>
            <w:r>
              <w:rPr>
                <w:w w:val="125"/>
                <w:sz w:val="5"/>
              </w:rPr>
              <w:t xml:space="preserve">Sin embargo si el presente proceso de contratación incluye actividades específicas en interventoría a obras hidráulicas de protección o interventoría a obras viales debe solicitarse la experiencia señalada en la matriz de experiencia correspondiente a los </w:t>
            </w:r>
            <w:r>
              <w:rPr>
                <w:w w:val="125"/>
                <w:sz w:val="5"/>
              </w:rPr>
              <w:t>proyectos en INTERVENTORÍA A OBRAS EN VIAS PRIMARIAS O SECUNDARIAS O INTERVENTORÍA A OBRAS MARITIMAS Y FLUVIALES según corresponda.</w:t>
            </w:r>
          </w:p>
        </w:tc>
      </w:tr>
      <w:tr w:rsidR="00F04A7A">
        <w:trPr>
          <w:trHeight w:val="69"/>
        </w:trPr>
        <w:tc>
          <w:tcPr>
            <w:tcW w:w="8653" w:type="dxa"/>
            <w:gridSpan w:val="8"/>
            <w:tcBorders>
              <w:top w:val="single" w:sz="2" w:space="0" w:color="000000"/>
              <w:bottom w:val="single" w:sz="2" w:space="0" w:color="000000"/>
            </w:tcBorders>
            <w:shd w:val="clear" w:color="auto" w:fill="CECECE"/>
          </w:tcPr>
          <w:p w:rsidR="00F04A7A" w:rsidRDefault="0004129A">
            <w:pPr>
              <w:pStyle w:val="TableParagraph"/>
              <w:spacing w:before="5" w:line="44" w:lineRule="exact"/>
              <w:ind w:left="3722"/>
              <w:rPr>
                <w:b/>
                <w:sz w:val="5"/>
              </w:rPr>
            </w:pPr>
            <w:r>
              <w:rPr>
                <w:b/>
                <w:w w:val="125"/>
                <w:sz w:val="5"/>
              </w:rPr>
              <w:t>5. INTERVENTORÍA A OBRAS FERREAS</w:t>
            </w:r>
          </w:p>
        </w:tc>
      </w:tr>
      <w:tr w:rsidR="00F04A7A">
        <w:trPr>
          <w:trHeight w:val="279"/>
        </w:trPr>
        <w:tc>
          <w:tcPr>
            <w:tcW w:w="2622"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37"/>
              <w:ind w:left="653"/>
              <w:rPr>
                <w:b/>
                <w:sz w:val="5"/>
              </w:rPr>
            </w:pPr>
            <w:r>
              <w:rPr>
                <w:b/>
                <w:w w:val="125"/>
                <w:sz w:val="5"/>
              </w:rPr>
              <w:t>Cuantías del procedimiento de contratación:</w:t>
            </w:r>
          </w:p>
        </w:tc>
        <w:tc>
          <w:tcPr>
            <w:tcW w:w="1174"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0"/>
              <w:ind w:left="368" w:right="354"/>
              <w:jc w:val="center"/>
              <w:rPr>
                <w:b/>
                <w:sz w:val="5"/>
              </w:rPr>
            </w:pPr>
            <w:r>
              <w:rPr>
                <w:b/>
                <w:w w:val="125"/>
                <w:sz w:val="5"/>
              </w:rPr>
              <w:t>&lt; 100 SMMLV</w:t>
            </w:r>
          </w:p>
        </w:tc>
        <w:tc>
          <w:tcPr>
            <w:tcW w:w="1262"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0"/>
              <w:ind w:left="263" w:right="249"/>
              <w:jc w:val="center"/>
              <w:rPr>
                <w:b/>
                <w:sz w:val="5"/>
              </w:rPr>
            </w:pPr>
            <w:r>
              <w:rPr>
                <w:b/>
                <w:w w:val="125"/>
                <w:sz w:val="5"/>
              </w:rPr>
              <w:t>Entre 100 y 500 SMMLV</w:t>
            </w:r>
          </w:p>
        </w:tc>
        <w:tc>
          <w:tcPr>
            <w:tcW w:w="943"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0"/>
              <w:ind w:left="94"/>
              <w:rPr>
                <w:b/>
                <w:sz w:val="5"/>
              </w:rPr>
            </w:pPr>
            <w:r>
              <w:rPr>
                <w:b/>
                <w:w w:val="125"/>
                <w:sz w:val="5"/>
              </w:rPr>
              <w:t>Entre 501 y 1.000 SMMLV</w:t>
            </w:r>
          </w:p>
        </w:tc>
        <w:tc>
          <w:tcPr>
            <w:tcW w:w="880"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0"/>
              <w:ind w:left="36"/>
              <w:rPr>
                <w:b/>
                <w:sz w:val="5"/>
              </w:rPr>
            </w:pPr>
            <w:r>
              <w:rPr>
                <w:b/>
                <w:w w:val="125"/>
                <w:sz w:val="5"/>
              </w:rPr>
              <w:t>Entre 1.001 y 4.000 SMMLV</w:t>
            </w:r>
          </w:p>
        </w:tc>
        <w:tc>
          <w:tcPr>
            <w:tcW w:w="1772" w:type="dxa"/>
            <w:tcBorders>
              <w:top w:val="single" w:sz="2" w:space="0" w:color="000000"/>
              <w:left w:val="single" w:sz="4" w:space="0" w:color="000000"/>
              <w:bottom w:val="single" w:sz="2" w:space="0" w:color="000000"/>
            </w:tcBorders>
            <w:shd w:val="clear" w:color="auto" w:fill="CECECE"/>
          </w:tcPr>
          <w:p w:rsidR="00F04A7A" w:rsidRDefault="00F04A7A">
            <w:pPr>
              <w:pStyle w:val="TableParagraph"/>
              <w:rPr>
                <w:rFonts w:ascii="Times New Roman"/>
                <w:sz w:val="6"/>
              </w:rPr>
            </w:pPr>
          </w:p>
          <w:p w:rsidR="00F04A7A" w:rsidRDefault="0004129A">
            <w:pPr>
              <w:pStyle w:val="TableParagraph"/>
              <w:spacing w:before="40"/>
              <w:ind w:left="448"/>
              <w:rPr>
                <w:b/>
                <w:sz w:val="5"/>
              </w:rPr>
            </w:pPr>
            <w:r>
              <w:rPr>
                <w:b/>
                <w:w w:val="125"/>
                <w:sz w:val="5"/>
              </w:rPr>
              <w:t>Mayor o igual a 4.001 SMMLV</w:t>
            </w:r>
          </w:p>
        </w:tc>
      </w:tr>
      <w:tr w:rsidR="00F04A7A">
        <w:trPr>
          <w:trHeight w:val="145"/>
        </w:trPr>
        <w:tc>
          <w:tcPr>
            <w:tcW w:w="842" w:type="dxa"/>
            <w:tcBorders>
              <w:top w:val="single" w:sz="2" w:space="0" w:color="000000"/>
              <w:bottom w:val="single" w:sz="2" w:space="0" w:color="000000"/>
            </w:tcBorders>
            <w:shd w:val="clear" w:color="auto" w:fill="CECECE"/>
          </w:tcPr>
          <w:p w:rsidR="00F04A7A" w:rsidRDefault="0004129A">
            <w:pPr>
              <w:pStyle w:val="TableParagraph"/>
              <w:spacing w:before="1" w:line="70" w:lineRule="atLeast"/>
              <w:ind w:left="197" w:right="127" w:hanging="56"/>
              <w:rPr>
                <w:b/>
                <w:sz w:val="5"/>
              </w:rPr>
            </w:pPr>
            <w:r>
              <w:rPr>
                <w:b/>
                <w:w w:val="125"/>
                <w:sz w:val="5"/>
              </w:rPr>
              <w:t>Acreditación de la EXPERIENCIA:</w:t>
            </w:r>
          </w:p>
        </w:tc>
        <w:tc>
          <w:tcPr>
            <w:tcW w:w="881" w:type="dxa"/>
            <w:tcBorders>
              <w:top w:val="single" w:sz="2" w:space="0" w:color="000000"/>
              <w:bottom w:val="single" w:sz="2" w:space="0" w:color="000000"/>
              <w:right w:val="single" w:sz="4" w:space="0" w:color="000000"/>
            </w:tcBorders>
            <w:shd w:val="clear" w:color="auto" w:fill="CECECE"/>
          </w:tcPr>
          <w:p w:rsidR="00F04A7A" w:rsidRDefault="0004129A">
            <w:pPr>
              <w:pStyle w:val="TableParagraph"/>
              <w:spacing w:before="47"/>
              <w:ind w:left="12"/>
              <w:jc w:val="center"/>
              <w:rPr>
                <w:b/>
                <w:sz w:val="5"/>
              </w:rPr>
            </w:pPr>
            <w:r>
              <w:rPr>
                <w:b/>
                <w:w w:val="125"/>
                <w:sz w:val="5"/>
              </w:rPr>
              <w:t>ACTIVIDAD A CONTRATAR:</w:t>
            </w:r>
          </w:p>
        </w:tc>
        <w:tc>
          <w:tcPr>
            <w:tcW w:w="899"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04129A">
            <w:pPr>
              <w:pStyle w:val="TableParagraph"/>
              <w:spacing w:before="42"/>
              <w:ind w:left="75" w:right="62"/>
              <w:jc w:val="center"/>
              <w:rPr>
                <w:b/>
                <w:sz w:val="5"/>
              </w:rPr>
            </w:pPr>
            <w:r>
              <w:rPr>
                <w:b/>
                <w:w w:val="125"/>
                <w:sz w:val="5"/>
              </w:rPr>
              <w:t>TIPO DE EXPERIENCIA:</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232"/>
        </w:trPr>
        <w:tc>
          <w:tcPr>
            <w:tcW w:w="842" w:type="dxa"/>
            <w:vMerge w:val="restart"/>
            <w:tcBorders>
              <w:top w:val="single" w:sz="2"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3" w:line="278" w:lineRule="auto"/>
              <w:ind w:left="19" w:right="25"/>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2"/>
                <w:w w:val="125"/>
                <w:sz w:val="5"/>
              </w:rPr>
              <w:t xml:space="preserve"> </w:t>
            </w:r>
            <w:r>
              <w:rPr>
                <w:color w:val="454545"/>
                <w:w w:val="125"/>
                <w:sz w:val="5"/>
              </w:rPr>
              <w:t>expresión]</w:t>
            </w: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3" w:line="283" w:lineRule="auto"/>
              <w:ind w:left="184" w:right="81" w:hanging="92"/>
              <w:rPr>
                <w:b/>
                <w:sz w:val="5"/>
              </w:rPr>
            </w:pPr>
            <w:r>
              <w:rPr>
                <w:b/>
                <w:w w:val="125"/>
                <w:sz w:val="5"/>
              </w:rPr>
              <w:t>5.1 INTERVENTORÍA A PROYECTOS DE</w:t>
            </w:r>
          </w:p>
          <w:p w:rsidR="00F04A7A" w:rsidRDefault="0004129A">
            <w:pPr>
              <w:pStyle w:val="TableParagraph"/>
              <w:spacing w:line="283" w:lineRule="auto"/>
              <w:ind w:left="57" w:right="26" w:firstLine="68"/>
              <w:rPr>
                <w:b/>
                <w:sz w:val="5"/>
              </w:rPr>
            </w:pPr>
            <w:r>
              <w:rPr>
                <w:b/>
                <w:w w:val="125"/>
                <w:sz w:val="5"/>
              </w:rPr>
              <w:t>CONSTRUCCIÓN DE CORREDORES FÉRREOS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7"/>
              </w:rPr>
            </w:pPr>
          </w:p>
          <w:p w:rsidR="00F04A7A" w:rsidRDefault="0004129A">
            <w:pPr>
              <w:pStyle w:val="TableParagraph"/>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spacing w:before="6"/>
              <w:rPr>
                <w:rFonts w:ascii="Times New Roman"/>
                <w:sz w:val="7"/>
              </w:rPr>
            </w:pPr>
          </w:p>
          <w:p w:rsidR="00F04A7A" w:rsidRDefault="0004129A">
            <w:pPr>
              <w:pStyle w:val="TableParagraph"/>
              <w:ind w:left="905" w:right="895"/>
              <w:jc w:val="center"/>
              <w:rPr>
                <w:sz w:val="5"/>
              </w:rPr>
            </w:pPr>
            <w:r>
              <w:rPr>
                <w:w w:val="125"/>
                <w:sz w:val="5"/>
              </w:rPr>
              <w:t>INTERVENTO</w:t>
            </w:r>
            <w:r>
              <w:rPr>
                <w:w w:val="125"/>
                <w:sz w:val="5"/>
              </w:rPr>
              <w:t>RÍA A PROYECTOS DE: CONSTRUCCIÓN O MEJORAMIENTO DE CORREDORES FERREOS, SIN INCLUIR MATERIAL RODANTE.</w:t>
            </w:r>
          </w:p>
        </w:tc>
      </w:tr>
      <w:tr w:rsidR="00F04A7A">
        <w:trPr>
          <w:trHeight w:val="134"/>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7"/>
              <w:ind w:left="75" w:right="61"/>
              <w:jc w:val="center"/>
              <w:rPr>
                <w:sz w:val="5"/>
              </w:rPr>
            </w:pPr>
            <w:r>
              <w:rPr>
                <w:w w:val="125"/>
                <w:sz w:val="5"/>
              </w:rPr>
              <w:t>ESPECIFICA</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3"/>
              <w:ind w:left="16"/>
              <w:rPr>
                <w:sz w:val="5"/>
              </w:rPr>
            </w:pPr>
            <w:r>
              <w:rPr>
                <w:w w:val="125"/>
                <w:sz w:val="5"/>
              </w:rPr>
              <w:t>Por lo menos uno (1) de los contratos contratos válidos aportados como experiencia general cuya ejecución corresponda a la INTERVENTORÍA DE PROYECTOS DE CONSTRUCCIÓN O MEJORAMIENTO DE</w:t>
            </w:r>
          </w:p>
          <w:p w:rsidR="00F04A7A" w:rsidRDefault="0004129A">
            <w:pPr>
              <w:pStyle w:val="TableParagraph"/>
              <w:spacing w:before="10" w:line="44" w:lineRule="exact"/>
              <w:ind w:left="16"/>
              <w:rPr>
                <w:sz w:val="5"/>
              </w:rPr>
            </w:pPr>
            <w:r>
              <w:rPr>
                <w:w w:val="125"/>
                <w:sz w:val="5"/>
              </w:rPr>
              <w:t xml:space="preserve">VÍAS FÉRREAS cuya longitud del proyecto corresponda al </w:t>
            </w:r>
            <w:r>
              <w:rPr>
                <w:b/>
                <w:w w:val="125"/>
                <w:sz w:val="5"/>
              </w:rPr>
              <w:t>70% de la longitu</w:t>
            </w:r>
            <w:r>
              <w:rPr>
                <w:b/>
                <w:w w:val="125"/>
                <w:sz w:val="5"/>
              </w:rPr>
              <w:t xml:space="preserve">d de la vía </w:t>
            </w:r>
            <w:r>
              <w:rPr>
                <w:w w:val="125"/>
                <w:sz w:val="5"/>
              </w:rPr>
              <w:t>a realizar la interventoría mediante el presente proceso de contratación.</w:t>
            </w:r>
          </w:p>
        </w:tc>
      </w:tr>
      <w:tr w:rsidR="00F04A7A">
        <w:trPr>
          <w:trHeight w:val="153"/>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3" w:line="283" w:lineRule="auto"/>
              <w:ind w:left="184" w:right="81" w:hanging="92"/>
              <w:rPr>
                <w:b/>
                <w:sz w:val="5"/>
              </w:rPr>
            </w:pPr>
            <w:r>
              <w:rPr>
                <w:b/>
                <w:w w:val="125"/>
                <w:sz w:val="5"/>
              </w:rPr>
              <w:t>5.2 INTERVENTORÍA A PROYECTOS DE</w:t>
            </w:r>
          </w:p>
          <w:p w:rsidR="00F04A7A" w:rsidRDefault="0004129A">
            <w:pPr>
              <w:pStyle w:val="TableParagraph"/>
              <w:spacing w:before="1"/>
              <w:ind w:left="123"/>
              <w:rPr>
                <w:b/>
                <w:sz w:val="5"/>
              </w:rPr>
            </w:pPr>
            <w:r>
              <w:rPr>
                <w:b/>
                <w:w w:val="125"/>
                <w:sz w:val="5"/>
              </w:rPr>
              <w:t>MEJORAMIENTO DE</w:t>
            </w:r>
          </w:p>
          <w:p w:rsidR="00F04A7A" w:rsidRDefault="0004129A">
            <w:pPr>
              <w:pStyle w:val="TableParagraph"/>
              <w:spacing w:before="10"/>
              <w:ind w:left="57"/>
              <w:rPr>
                <w:b/>
                <w:sz w:val="5"/>
              </w:rPr>
            </w:pPr>
            <w:r>
              <w:rPr>
                <w:b/>
                <w:w w:val="125"/>
                <w:sz w:val="5"/>
              </w:rPr>
              <w:t>CORREDORES FÉRREOS</w:t>
            </w:r>
          </w:p>
        </w:tc>
        <w:tc>
          <w:tcPr>
            <w:tcW w:w="899"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7"/>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47"/>
              <w:ind w:left="905" w:right="895"/>
              <w:jc w:val="center"/>
              <w:rPr>
                <w:sz w:val="5"/>
              </w:rPr>
            </w:pPr>
            <w:r>
              <w:rPr>
                <w:w w:val="125"/>
                <w:sz w:val="5"/>
              </w:rPr>
              <w:t>INTERVENTORÍA A PROYECTOS DE: CONSTRUCCIÓN O MEJORAMIENTO DE CORREDORES FERREOS, SIN INCLUIR MATERIAL RODANTE.</w:t>
            </w:r>
          </w:p>
        </w:tc>
      </w:tr>
      <w:tr w:rsidR="00F04A7A">
        <w:trPr>
          <w:trHeight w:val="153"/>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7"/>
              <w:ind w:left="75" w:right="61"/>
              <w:jc w:val="center"/>
              <w:rPr>
                <w:sz w:val="5"/>
              </w:rPr>
            </w:pPr>
            <w:r>
              <w:rPr>
                <w:w w:val="125"/>
                <w:sz w:val="5"/>
              </w:rPr>
              <w:t>ESPECIFICA</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10" w:line="60" w:lineRule="atLeast"/>
              <w:ind w:left="16" w:right="106"/>
              <w:rPr>
                <w:sz w:val="5"/>
              </w:rPr>
            </w:pPr>
            <w:r>
              <w:rPr>
                <w:w w:val="125"/>
                <w:sz w:val="5"/>
              </w:rPr>
              <w:t xml:space="preserve">Por lo menos uno (1) de los contratos válidos aportados como experiencia general cuya ejecución corresponda a la INTERVENTORÍA DE PROYECTOS DE: CONSTRUCCIÓN O MEJORAMIENTO DE VÍAS FÉRREAS cuya longitud intervenida corresponda al </w:t>
            </w:r>
            <w:r>
              <w:rPr>
                <w:b/>
                <w:w w:val="125"/>
                <w:sz w:val="5"/>
              </w:rPr>
              <w:t>70% de la longitud de la ví</w:t>
            </w:r>
            <w:r>
              <w:rPr>
                <w:b/>
                <w:w w:val="125"/>
                <w:sz w:val="5"/>
              </w:rPr>
              <w:t xml:space="preserve">a </w:t>
            </w:r>
            <w:r>
              <w:rPr>
                <w:w w:val="125"/>
                <w:sz w:val="5"/>
              </w:rPr>
              <w:t>a realizar la interventoría mediante el presente proceso de contratación.</w:t>
            </w:r>
          </w:p>
        </w:tc>
      </w:tr>
      <w:tr w:rsidR="00F04A7A">
        <w:trPr>
          <w:trHeight w:val="375"/>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3"/>
              <w:rPr>
                <w:rFonts w:ascii="Times New Roman"/>
                <w:sz w:val="5"/>
              </w:rPr>
            </w:pPr>
          </w:p>
          <w:p w:rsidR="00F04A7A" w:rsidRDefault="0004129A">
            <w:pPr>
              <w:pStyle w:val="TableParagraph"/>
              <w:spacing w:line="283" w:lineRule="auto"/>
              <w:ind w:left="184" w:right="81" w:hanging="92"/>
              <w:rPr>
                <w:b/>
                <w:sz w:val="5"/>
              </w:rPr>
            </w:pPr>
            <w:r>
              <w:rPr>
                <w:b/>
                <w:w w:val="125"/>
                <w:sz w:val="5"/>
              </w:rPr>
              <w:t>5.3 INTERVENTORÍA A PROYECTOS DE</w:t>
            </w:r>
          </w:p>
          <w:p w:rsidR="00F04A7A" w:rsidRDefault="0004129A">
            <w:pPr>
              <w:pStyle w:val="TableParagraph"/>
              <w:spacing w:line="283" w:lineRule="auto"/>
              <w:ind w:left="57" w:right="26" w:firstLine="55"/>
              <w:rPr>
                <w:b/>
                <w:sz w:val="5"/>
              </w:rPr>
            </w:pPr>
            <w:r>
              <w:rPr>
                <w:b/>
                <w:w w:val="125"/>
                <w:sz w:val="5"/>
              </w:rPr>
              <w:t>REHABILITACIÓN DE CORREDORES FÉRREOS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8"/>
              <w:rPr>
                <w:rFonts w:ascii="Times New Roman"/>
                <w:sz w:val="7"/>
              </w:rPr>
            </w:pPr>
          </w:p>
          <w:p w:rsidR="00F04A7A" w:rsidRDefault="0004129A">
            <w:pPr>
              <w:pStyle w:val="TableParagraph"/>
              <w:spacing w:before="1"/>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8"/>
              <w:rPr>
                <w:rFonts w:ascii="Times New Roman"/>
                <w:sz w:val="7"/>
              </w:rPr>
            </w:pPr>
          </w:p>
          <w:p w:rsidR="00F04A7A" w:rsidRDefault="0004129A">
            <w:pPr>
              <w:pStyle w:val="TableParagraph"/>
              <w:spacing w:before="1"/>
              <w:ind w:left="622"/>
              <w:rPr>
                <w:sz w:val="5"/>
              </w:rPr>
            </w:pPr>
            <w:r>
              <w:rPr>
                <w:w w:val="125"/>
                <w:sz w:val="5"/>
              </w:rPr>
              <w:t>INTERVENTORÍA A PROYECTOS DE: CONSTRUCCIÓN O MEJORAMIENTO O REHABILITACIÓN DE CORREDORES FERREOS, SIN INCLUIR MATERIAL RODANTE.</w:t>
            </w:r>
          </w:p>
        </w:tc>
      </w:tr>
      <w:tr w:rsidR="00F04A7A">
        <w:trPr>
          <w:trHeight w:val="253"/>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6"/>
              </w:rPr>
            </w:pPr>
          </w:p>
          <w:p w:rsidR="00F04A7A" w:rsidRDefault="0004129A">
            <w:pPr>
              <w:pStyle w:val="TableParagraph"/>
              <w:spacing w:line="283" w:lineRule="auto"/>
              <w:ind w:left="184" w:right="81" w:hanging="92"/>
              <w:rPr>
                <w:b/>
                <w:sz w:val="5"/>
              </w:rPr>
            </w:pPr>
            <w:r>
              <w:rPr>
                <w:b/>
                <w:w w:val="125"/>
                <w:sz w:val="5"/>
              </w:rPr>
              <w:t>5.4 INTERVENTORÍA A PROYECTOS DE</w:t>
            </w:r>
          </w:p>
          <w:p w:rsidR="00F04A7A" w:rsidRDefault="0004129A">
            <w:pPr>
              <w:pStyle w:val="TableParagraph"/>
              <w:spacing w:before="1" w:line="283" w:lineRule="auto"/>
              <w:ind w:left="57" w:right="26" w:firstLine="56"/>
              <w:rPr>
                <w:b/>
                <w:sz w:val="5"/>
              </w:rPr>
            </w:pPr>
            <w:r>
              <w:rPr>
                <w:b/>
                <w:w w:val="125"/>
                <w:sz w:val="5"/>
              </w:rPr>
              <w:t>MANTENIMIENTO DE CORREDORES FERREOS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8"/>
              </w:rPr>
            </w:pPr>
          </w:p>
          <w:p w:rsidR="00F04A7A" w:rsidRDefault="0004129A">
            <w:pPr>
              <w:pStyle w:val="TableParagraph"/>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29"/>
              <w:ind w:left="905" w:right="893"/>
              <w:jc w:val="center"/>
              <w:rPr>
                <w:sz w:val="5"/>
              </w:rPr>
            </w:pPr>
            <w:r>
              <w:rPr>
                <w:w w:val="125"/>
                <w:sz w:val="5"/>
              </w:rPr>
              <w:t>INTERVENTORÍA A PROYECTOS DE: CONSTRUCCIÓN O MEJORAMIENTO O REHABILITACIÓN O MANTENIMIENTO DE VÍAS FERREAS</w:t>
            </w:r>
          </w:p>
          <w:p w:rsidR="00F04A7A" w:rsidRDefault="0004129A">
            <w:pPr>
              <w:pStyle w:val="TableParagraph"/>
              <w:spacing w:before="10" w:line="283" w:lineRule="auto"/>
              <w:ind w:left="2512" w:hanging="2448"/>
              <w:rPr>
                <w:sz w:val="5"/>
              </w:rPr>
            </w:pPr>
            <w:r>
              <w:rPr>
                <w:b/>
                <w:w w:val="125"/>
                <w:sz w:val="5"/>
              </w:rPr>
              <w:t xml:space="preserve">Nota: </w:t>
            </w:r>
            <w:r>
              <w:rPr>
                <w:w w:val="125"/>
                <w:sz w:val="5"/>
              </w:rPr>
              <w:t xml:space="preserve">La entidad podrá aceptar experiencia general en INTERVENTORÍA A MANTENIMIENTO DE ZONAS VERDES si las labores de interventoría al mantenimiento </w:t>
            </w:r>
            <w:r>
              <w:rPr>
                <w:w w:val="125"/>
                <w:sz w:val="5"/>
              </w:rPr>
              <w:t>del proceso de contratación son enfocadas a zonas verdes en corredores férreos.</w:t>
            </w:r>
          </w:p>
        </w:tc>
      </w:tr>
      <w:tr w:rsidR="00F04A7A">
        <w:trPr>
          <w:trHeight w:val="158"/>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9"/>
              <w:ind w:left="75" w:right="61"/>
              <w:jc w:val="center"/>
              <w:rPr>
                <w:sz w:val="5"/>
              </w:rPr>
            </w:pPr>
            <w:r>
              <w:rPr>
                <w:w w:val="125"/>
                <w:sz w:val="5"/>
              </w:rPr>
              <w:t>ESPECIFICA</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13" w:line="60" w:lineRule="atLeast"/>
              <w:ind w:left="16" w:right="106"/>
              <w:rPr>
                <w:sz w:val="5"/>
              </w:rPr>
            </w:pPr>
            <w:r>
              <w:rPr>
                <w:w w:val="125"/>
                <w:sz w:val="5"/>
              </w:rPr>
              <w:t>Por lo menos uno (1) de los contratos válidos aportados como experiencia general deberá corresponder a la interventoría a proyectos de: construcción o mejoramiento o rehabilitación o mantenimiento de corredores férreos.</w:t>
            </w:r>
          </w:p>
        </w:tc>
      </w:tr>
      <w:tr w:rsidR="00F04A7A">
        <w:trPr>
          <w:trHeight w:val="156"/>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1" w:line="283" w:lineRule="auto"/>
              <w:ind w:left="167" w:right="79" w:hanging="73"/>
              <w:rPr>
                <w:b/>
                <w:sz w:val="5"/>
              </w:rPr>
            </w:pPr>
            <w:r>
              <w:rPr>
                <w:b/>
                <w:w w:val="125"/>
                <w:sz w:val="5"/>
              </w:rPr>
              <w:t>5.5 INTERVENTORÍA A PROYECTOS DE MANTENIMIENTO</w:t>
            </w:r>
          </w:p>
          <w:p w:rsidR="00F04A7A" w:rsidRDefault="0004129A">
            <w:pPr>
              <w:pStyle w:val="TableParagraph"/>
              <w:spacing w:before="1"/>
              <w:ind w:left="79"/>
              <w:rPr>
                <w:b/>
                <w:sz w:val="5"/>
              </w:rPr>
            </w:pPr>
            <w:r>
              <w:rPr>
                <w:b/>
                <w:w w:val="125"/>
                <w:sz w:val="5"/>
              </w:rPr>
              <w:t>ESTACIONES FERREAS</w:t>
            </w:r>
          </w:p>
        </w:tc>
        <w:tc>
          <w:tcPr>
            <w:tcW w:w="899"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8"/>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12" w:line="60" w:lineRule="atLeast"/>
              <w:ind w:left="801" w:right="117" w:hanging="681"/>
              <w:rPr>
                <w:sz w:val="5"/>
              </w:rPr>
            </w:pPr>
            <w:r>
              <w:rPr>
                <w:w w:val="125"/>
                <w:sz w:val="5"/>
              </w:rPr>
              <w:t>INTERVENTORÍA A PROYECTOS DE: RESTAURACIÓN DE INMUEBLES O ADECUACION FUNCIONAL DE INMUEBLES O RECONSTRUCCIÓN DE INMUEBLES O CONSTRUCCIÓN DE INMUEBLES O MANTENIMIENTO DE EDIFICACIONES</w:t>
            </w:r>
            <w:r>
              <w:rPr>
                <w:w w:val="125"/>
                <w:sz w:val="5"/>
              </w:rPr>
              <w:t xml:space="preserve"> O REFORZAMIENTO ESTRUCTURAL DE EDIFICIOS INSTITUCIONALES O COMERCIALES O MULTIFAMILIARES</w:t>
            </w:r>
          </w:p>
        </w:tc>
      </w:tr>
      <w:tr w:rsidR="00F04A7A">
        <w:trPr>
          <w:trHeight w:val="146"/>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3"/>
              <w:ind w:left="75" w:right="61"/>
              <w:jc w:val="center"/>
              <w:rPr>
                <w:sz w:val="5"/>
              </w:rPr>
            </w:pPr>
            <w:r>
              <w:rPr>
                <w:w w:val="125"/>
                <w:sz w:val="5"/>
              </w:rPr>
              <w:t>ESPECIFICA</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7" w:line="60" w:lineRule="atLeast"/>
              <w:ind w:left="16" w:right="106"/>
              <w:rPr>
                <w:sz w:val="5"/>
              </w:rPr>
            </w:pPr>
            <w:r>
              <w:rPr>
                <w:w w:val="125"/>
                <w:sz w:val="5"/>
              </w:rPr>
              <w:t>Por lo menos uno (1) de los contratos válidos aportados como experiencia general debe acreditar la ejecución de la INTERVENTORÍA A OBRAS DE: RESTAURACIÓN O RECONSTRUCCIÓN O ADECUACIÓN FUNCIONAL O REFORZAMIENTO ESTRUCTURAL O MANTENIMIENTO DE UN BIEN DE INTE</w:t>
            </w:r>
            <w:r>
              <w:rPr>
                <w:w w:val="125"/>
                <w:sz w:val="5"/>
              </w:rPr>
              <w:t>RES CULTURAL</w:t>
            </w:r>
          </w:p>
        </w:tc>
      </w:tr>
      <w:tr w:rsidR="00F04A7A">
        <w:trPr>
          <w:trHeight w:val="315"/>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9" w:line="283" w:lineRule="auto"/>
              <w:ind w:left="184" w:right="81" w:hanging="92"/>
              <w:rPr>
                <w:b/>
                <w:sz w:val="5"/>
              </w:rPr>
            </w:pPr>
            <w:r>
              <w:rPr>
                <w:b/>
                <w:w w:val="125"/>
                <w:sz w:val="5"/>
              </w:rPr>
              <w:t>5.6 INTERVENTORÍA A PROYECTOS DE</w:t>
            </w:r>
          </w:p>
          <w:p w:rsidR="00F04A7A" w:rsidRDefault="0004129A">
            <w:pPr>
              <w:pStyle w:val="TableParagraph"/>
              <w:spacing w:before="1"/>
              <w:ind w:left="21"/>
              <w:rPr>
                <w:b/>
                <w:sz w:val="5"/>
              </w:rPr>
            </w:pPr>
            <w:r>
              <w:rPr>
                <w:b/>
                <w:w w:val="125"/>
                <w:sz w:val="5"/>
              </w:rPr>
              <w:t>MANTENIMIENTO SEDES Y</w:t>
            </w:r>
          </w:p>
          <w:p w:rsidR="00F04A7A" w:rsidRDefault="0004129A">
            <w:pPr>
              <w:pStyle w:val="TableParagraph"/>
              <w:spacing w:before="10"/>
              <w:ind w:left="116"/>
              <w:rPr>
                <w:b/>
                <w:sz w:val="5"/>
              </w:rPr>
            </w:pPr>
            <w:r>
              <w:rPr>
                <w:b/>
                <w:w w:val="125"/>
                <w:sz w:val="5"/>
              </w:rPr>
              <w:t>TALLERES FERREOS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5"/>
              </w:rPr>
            </w:pPr>
          </w:p>
          <w:p w:rsidR="00F04A7A" w:rsidRDefault="0004129A">
            <w:pPr>
              <w:pStyle w:val="TableParagraph"/>
              <w:spacing w:before="1"/>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spacing w:before="2"/>
              <w:rPr>
                <w:rFonts w:ascii="Times New Roman"/>
                <w:sz w:val="8"/>
              </w:rPr>
            </w:pPr>
          </w:p>
          <w:p w:rsidR="00F04A7A" w:rsidRDefault="0004129A">
            <w:pPr>
              <w:pStyle w:val="TableParagraph"/>
              <w:spacing w:line="278" w:lineRule="auto"/>
              <w:ind w:left="801" w:right="108" w:hanging="672"/>
              <w:rPr>
                <w:sz w:val="5"/>
              </w:rPr>
            </w:pPr>
            <w:r>
              <w:rPr>
                <w:w w:val="125"/>
                <w:sz w:val="5"/>
              </w:rPr>
              <w:t xml:space="preserve">INTERVENTORÍA A PROYECTOS DE: RESTAURACIÓN DE INMUEBLES O ADECUACION FUNCIONAL DE INMUEBLES O RECONSTRUCCIÓN DE INMUEBLES O CONSTRUCCIÓN DE INMUEBLES O MANTENIMIENTO DE EDIFICACIONES O REFORZAMIENTO ESTRUCTURAL DE EDIFICIOS INSTITUCIONALES O COMERCIALES O </w:t>
            </w:r>
            <w:r>
              <w:rPr>
                <w:w w:val="125"/>
                <w:sz w:val="5"/>
              </w:rPr>
              <w:t>MULTIFAMILIARES</w:t>
            </w:r>
          </w:p>
        </w:tc>
      </w:tr>
      <w:tr w:rsidR="00F04A7A">
        <w:trPr>
          <w:trHeight w:val="189"/>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4"/>
              <w:rPr>
                <w:rFonts w:ascii="Times New Roman"/>
                <w:sz w:val="6"/>
              </w:rPr>
            </w:pPr>
          </w:p>
          <w:p w:rsidR="00F04A7A" w:rsidRDefault="0004129A">
            <w:pPr>
              <w:pStyle w:val="TableParagraph"/>
              <w:spacing w:line="283" w:lineRule="auto"/>
              <w:ind w:left="181" w:right="80" w:hanging="88"/>
              <w:rPr>
                <w:b/>
                <w:sz w:val="5"/>
              </w:rPr>
            </w:pPr>
            <w:r>
              <w:rPr>
                <w:b/>
                <w:w w:val="125"/>
                <w:sz w:val="5"/>
              </w:rPr>
              <w:t>5.7 INTERVENTORÍA A PROYECTOS DE RESTAURACION</w:t>
            </w:r>
          </w:p>
          <w:p w:rsidR="00F04A7A" w:rsidRDefault="0004129A">
            <w:pPr>
              <w:pStyle w:val="TableParagraph"/>
              <w:ind w:left="79"/>
              <w:rPr>
                <w:b/>
                <w:sz w:val="5"/>
              </w:rPr>
            </w:pPr>
            <w:r>
              <w:rPr>
                <w:b/>
                <w:w w:val="125"/>
                <w:sz w:val="5"/>
              </w:rPr>
              <w:t>ESTACIONES FERREAS</w:t>
            </w: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5"/>
              </w:rPr>
            </w:pPr>
          </w:p>
          <w:p w:rsidR="00F04A7A" w:rsidRDefault="0004129A">
            <w:pPr>
              <w:pStyle w:val="TableParagraph"/>
              <w:spacing w:before="1"/>
              <w:ind w:left="75" w:right="62"/>
              <w:jc w:val="center"/>
              <w:rPr>
                <w:sz w:val="5"/>
              </w:rPr>
            </w:pPr>
            <w:r>
              <w:rPr>
                <w:w w:val="125"/>
                <w:sz w:val="5"/>
              </w:rPr>
              <w:t>GENERAL</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spacing w:before="31" w:line="278" w:lineRule="auto"/>
              <w:ind w:left="801" w:right="117" w:hanging="681"/>
              <w:rPr>
                <w:sz w:val="5"/>
              </w:rPr>
            </w:pPr>
            <w:r>
              <w:rPr>
                <w:w w:val="125"/>
                <w:sz w:val="5"/>
              </w:rPr>
              <w:t xml:space="preserve">INTERVENTORÍA A PROYECTOS DE: RESTAURACIÓN DE INMUEBLES O ADECUACION FUNCIONAL DE INMUEBLES O RECONSTRUCCIÓN DE INMUEBLES O CONSTRUCCIÓN DE INMUEBLES O MANTENIMIENTO DE EDIFICACIONES O REFORZAMIENTO ESTRUCTURAL DE EDIFICIOS INSTITUCIONALES O COMERCIALES O </w:t>
            </w:r>
            <w:r>
              <w:rPr>
                <w:w w:val="125"/>
                <w:sz w:val="5"/>
              </w:rPr>
              <w:t>MULTIFAMILIARES</w:t>
            </w:r>
          </w:p>
        </w:tc>
      </w:tr>
      <w:tr w:rsidR="00F04A7A">
        <w:trPr>
          <w:trHeight w:val="217"/>
        </w:trPr>
        <w:tc>
          <w:tcPr>
            <w:tcW w:w="842" w:type="dxa"/>
            <w:vMerge/>
            <w:tcBorders>
              <w:top w:val="nil"/>
              <w:bottom w:val="single" w:sz="2" w:space="0" w:color="000000"/>
              <w:right w:val="single" w:sz="4" w:space="0" w:color="000000"/>
            </w:tcBorders>
          </w:tcPr>
          <w:p w:rsidR="00F04A7A" w:rsidRDefault="00F04A7A">
            <w:pPr>
              <w:rPr>
                <w:sz w:val="2"/>
                <w:szCs w:val="2"/>
              </w:rPr>
            </w:pPr>
          </w:p>
        </w:tc>
        <w:tc>
          <w:tcPr>
            <w:tcW w:w="881"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9"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ind w:left="75" w:right="61"/>
              <w:jc w:val="center"/>
              <w:rPr>
                <w:sz w:val="5"/>
              </w:rPr>
            </w:pPr>
            <w:r>
              <w:rPr>
                <w:w w:val="125"/>
                <w:sz w:val="5"/>
              </w:rPr>
              <w:t>ESPECIFICA</w:t>
            </w:r>
          </w:p>
        </w:tc>
        <w:tc>
          <w:tcPr>
            <w:tcW w:w="6031" w:type="dxa"/>
            <w:gridSpan w:val="5"/>
            <w:tcBorders>
              <w:top w:val="single" w:sz="2" w:space="0" w:color="000000"/>
              <w:left w:val="single" w:sz="4" w:space="0" w:color="000000"/>
              <w:bottom w:val="single" w:sz="2" w:space="0" w:color="000000"/>
            </w:tcBorders>
          </w:tcPr>
          <w:p w:rsidR="00F04A7A" w:rsidRDefault="0004129A">
            <w:pPr>
              <w:pStyle w:val="TableParagraph"/>
              <w:numPr>
                <w:ilvl w:val="0"/>
                <w:numId w:val="7"/>
              </w:numPr>
              <w:tabs>
                <w:tab w:val="left" w:pos="87"/>
              </w:tabs>
              <w:spacing w:before="46"/>
              <w:ind w:hanging="71"/>
              <w:rPr>
                <w:sz w:val="5"/>
              </w:rPr>
            </w:pPr>
            <w:r>
              <w:rPr>
                <w:w w:val="125"/>
                <w:sz w:val="5"/>
              </w:rPr>
              <w:t>Por lo menos uno (1) de los contratos válidos aportados como experiencia general deberá ser igual o superior al 70% del Presupuesto Oficial estimado para esta</w:t>
            </w:r>
            <w:r>
              <w:rPr>
                <w:spacing w:val="-6"/>
                <w:w w:val="125"/>
                <w:sz w:val="5"/>
              </w:rPr>
              <w:t xml:space="preserve"> </w:t>
            </w:r>
            <w:r>
              <w:rPr>
                <w:w w:val="125"/>
                <w:sz w:val="5"/>
              </w:rPr>
              <w:t>contratación.</w:t>
            </w:r>
          </w:p>
          <w:p w:rsidR="00F04A7A" w:rsidRDefault="0004129A">
            <w:pPr>
              <w:pStyle w:val="TableParagraph"/>
              <w:numPr>
                <w:ilvl w:val="0"/>
                <w:numId w:val="7"/>
              </w:numPr>
              <w:tabs>
                <w:tab w:val="left" w:pos="87"/>
              </w:tabs>
              <w:spacing w:before="9"/>
              <w:ind w:hanging="71"/>
              <w:rPr>
                <w:sz w:val="5"/>
              </w:rPr>
            </w:pPr>
            <w:r>
              <w:rPr>
                <w:w w:val="125"/>
                <w:sz w:val="5"/>
              </w:rPr>
              <w:t>Por</w:t>
            </w:r>
            <w:r>
              <w:rPr>
                <w:spacing w:val="-2"/>
                <w:w w:val="125"/>
                <w:sz w:val="5"/>
              </w:rPr>
              <w:t xml:space="preserve"> </w:t>
            </w:r>
            <w:r>
              <w:rPr>
                <w:w w:val="125"/>
                <w:sz w:val="5"/>
              </w:rPr>
              <w:t>lo</w:t>
            </w:r>
            <w:r>
              <w:rPr>
                <w:spacing w:val="-1"/>
                <w:w w:val="125"/>
                <w:sz w:val="5"/>
              </w:rPr>
              <w:t xml:space="preserve"> </w:t>
            </w:r>
            <w:r>
              <w:rPr>
                <w:w w:val="125"/>
                <w:sz w:val="5"/>
              </w:rPr>
              <w:t>menos</w:t>
            </w:r>
            <w:r>
              <w:rPr>
                <w:spacing w:val="16"/>
                <w:w w:val="125"/>
                <w:sz w:val="5"/>
              </w:rPr>
              <w:t xml:space="preserve"> </w:t>
            </w:r>
            <w:r>
              <w:rPr>
                <w:w w:val="125"/>
                <w:sz w:val="5"/>
              </w:rPr>
              <w:t>uno</w:t>
            </w:r>
            <w:r>
              <w:rPr>
                <w:spacing w:val="-2"/>
                <w:w w:val="125"/>
                <w:sz w:val="5"/>
              </w:rPr>
              <w:t xml:space="preserve"> </w:t>
            </w:r>
            <w:r>
              <w:rPr>
                <w:w w:val="125"/>
                <w:sz w:val="5"/>
              </w:rPr>
              <w:t>(1)</w:t>
            </w:r>
            <w:r>
              <w:rPr>
                <w:spacing w:val="-1"/>
                <w:w w:val="125"/>
                <w:sz w:val="5"/>
              </w:rPr>
              <w:t xml:space="preserve"> </w:t>
            </w:r>
            <w:r>
              <w:rPr>
                <w:w w:val="125"/>
                <w:sz w:val="5"/>
              </w:rPr>
              <w:t>de</w:t>
            </w:r>
            <w:r>
              <w:rPr>
                <w:spacing w:val="-1"/>
                <w:w w:val="125"/>
                <w:sz w:val="5"/>
              </w:rPr>
              <w:t xml:space="preserve"> </w:t>
            </w:r>
            <w:r>
              <w:rPr>
                <w:w w:val="125"/>
                <w:sz w:val="5"/>
              </w:rPr>
              <w:t>los</w:t>
            </w:r>
            <w:r>
              <w:rPr>
                <w:spacing w:val="-1"/>
                <w:w w:val="125"/>
                <w:sz w:val="5"/>
              </w:rPr>
              <w:t xml:space="preserve"> </w:t>
            </w:r>
            <w:r>
              <w:rPr>
                <w:w w:val="125"/>
                <w:sz w:val="5"/>
              </w:rPr>
              <w:t>contratos válidos aportados</w:t>
            </w:r>
            <w:r>
              <w:rPr>
                <w:spacing w:val="-1"/>
                <w:w w:val="125"/>
                <w:sz w:val="5"/>
              </w:rPr>
              <w:t xml:space="preserve"> </w:t>
            </w:r>
            <w:r>
              <w:rPr>
                <w:w w:val="125"/>
                <w:sz w:val="5"/>
              </w:rPr>
              <w:t>como</w:t>
            </w:r>
            <w:r>
              <w:rPr>
                <w:spacing w:val="-1"/>
                <w:w w:val="125"/>
                <w:sz w:val="5"/>
              </w:rPr>
              <w:t xml:space="preserve"> </w:t>
            </w:r>
            <w:r>
              <w:rPr>
                <w:w w:val="125"/>
                <w:sz w:val="5"/>
              </w:rPr>
              <w:t>experiencia</w:t>
            </w:r>
            <w:r>
              <w:rPr>
                <w:spacing w:val="-1"/>
                <w:w w:val="125"/>
                <w:sz w:val="5"/>
              </w:rPr>
              <w:t xml:space="preserve"> </w:t>
            </w:r>
            <w:r>
              <w:rPr>
                <w:w w:val="125"/>
                <w:sz w:val="5"/>
              </w:rPr>
              <w:t>general</w:t>
            </w:r>
            <w:r>
              <w:rPr>
                <w:spacing w:val="-1"/>
                <w:w w:val="125"/>
                <w:sz w:val="5"/>
              </w:rPr>
              <w:t xml:space="preserve"> </w:t>
            </w:r>
            <w:r>
              <w:rPr>
                <w:w w:val="125"/>
                <w:sz w:val="5"/>
              </w:rPr>
              <w:t>debe</w:t>
            </w:r>
            <w:r>
              <w:rPr>
                <w:spacing w:val="-1"/>
                <w:w w:val="125"/>
                <w:sz w:val="5"/>
              </w:rPr>
              <w:t xml:space="preserve"> </w:t>
            </w:r>
            <w:r>
              <w:rPr>
                <w:w w:val="125"/>
                <w:sz w:val="5"/>
              </w:rPr>
              <w:t>acreditar</w:t>
            </w:r>
            <w:r>
              <w:rPr>
                <w:spacing w:val="-1"/>
                <w:w w:val="125"/>
                <w:sz w:val="5"/>
              </w:rPr>
              <w:t xml:space="preserve"> </w:t>
            </w:r>
            <w:r>
              <w:rPr>
                <w:w w:val="125"/>
                <w:sz w:val="5"/>
              </w:rPr>
              <w:t>la</w:t>
            </w:r>
            <w:r>
              <w:rPr>
                <w:spacing w:val="-2"/>
                <w:w w:val="125"/>
                <w:sz w:val="5"/>
              </w:rPr>
              <w:t xml:space="preserve"> </w:t>
            </w:r>
            <w:r>
              <w:rPr>
                <w:w w:val="125"/>
                <w:sz w:val="5"/>
              </w:rPr>
              <w:t>ejecución</w:t>
            </w:r>
            <w:r>
              <w:rPr>
                <w:spacing w:val="-1"/>
                <w:w w:val="125"/>
                <w:sz w:val="5"/>
              </w:rPr>
              <w:t xml:space="preserve"> </w:t>
            </w:r>
            <w:r>
              <w:rPr>
                <w:w w:val="125"/>
                <w:sz w:val="5"/>
              </w:rPr>
              <w:t>de</w:t>
            </w:r>
            <w:r>
              <w:rPr>
                <w:spacing w:val="-1"/>
                <w:w w:val="125"/>
                <w:sz w:val="5"/>
              </w:rPr>
              <w:t xml:space="preserve"> </w:t>
            </w:r>
            <w:r>
              <w:rPr>
                <w:w w:val="125"/>
                <w:sz w:val="5"/>
              </w:rPr>
              <w:t>INTERVENTORÍA</w:t>
            </w:r>
            <w:r>
              <w:rPr>
                <w:spacing w:val="-2"/>
                <w:w w:val="125"/>
                <w:sz w:val="5"/>
              </w:rPr>
              <w:t xml:space="preserve"> </w:t>
            </w:r>
            <w:r>
              <w:rPr>
                <w:w w:val="125"/>
                <w:sz w:val="5"/>
              </w:rPr>
              <w:t>A</w:t>
            </w:r>
            <w:r>
              <w:rPr>
                <w:spacing w:val="-1"/>
                <w:w w:val="125"/>
                <w:sz w:val="5"/>
              </w:rPr>
              <w:t xml:space="preserve"> </w:t>
            </w:r>
            <w:r>
              <w:rPr>
                <w:w w:val="125"/>
                <w:sz w:val="5"/>
              </w:rPr>
              <w:t>OBRAS</w:t>
            </w:r>
            <w:r>
              <w:rPr>
                <w:spacing w:val="-1"/>
                <w:w w:val="125"/>
                <w:sz w:val="5"/>
              </w:rPr>
              <w:t xml:space="preserve"> </w:t>
            </w:r>
            <w:r>
              <w:rPr>
                <w:w w:val="125"/>
                <w:sz w:val="5"/>
              </w:rPr>
              <w:t>DE</w:t>
            </w:r>
            <w:r>
              <w:rPr>
                <w:spacing w:val="-2"/>
                <w:w w:val="125"/>
                <w:sz w:val="5"/>
              </w:rPr>
              <w:t xml:space="preserve"> </w:t>
            </w:r>
            <w:r>
              <w:rPr>
                <w:w w:val="125"/>
                <w:sz w:val="5"/>
              </w:rPr>
              <w:t>RESTAURACIÓN</w:t>
            </w:r>
            <w:r>
              <w:rPr>
                <w:spacing w:val="-1"/>
                <w:w w:val="125"/>
                <w:sz w:val="5"/>
              </w:rPr>
              <w:t xml:space="preserve"> </w:t>
            </w:r>
            <w:r>
              <w:rPr>
                <w:w w:val="125"/>
                <w:sz w:val="5"/>
              </w:rPr>
              <w:t>DE</w:t>
            </w:r>
            <w:r>
              <w:rPr>
                <w:spacing w:val="-1"/>
                <w:w w:val="125"/>
                <w:sz w:val="5"/>
              </w:rPr>
              <w:t xml:space="preserve"> </w:t>
            </w:r>
            <w:r>
              <w:rPr>
                <w:w w:val="125"/>
                <w:sz w:val="5"/>
              </w:rPr>
              <w:t>UN</w:t>
            </w:r>
            <w:r>
              <w:rPr>
                <w:spacing w:val="-1"/>
                <w:w w:val="125"/>
                <w:sz w:val="5"/>
              </w:rPr>
              <w:t xml:space="preserve"> </w:t>
            </w:r>
            <w:r>
              <w:rPr>
                <w:w w:val="125"/>
                <w:sz w:val="5"/>
              </w:rPr>
              <w:t>BIEN</w:t>
            </w:r>
            <w:r>
              <w:rPr>
                <w:spacing w:val="-2"/>
                <w:w w:val="125"/>
                <w:sz w:val="5"/>
              </w:rPr>
              <w:t xml:space="preserve"> </w:t>
            </w:r>
            <w:r>
              <w:rPr>
                <w:w w:val="125"/>
                <w:sz w:val="5"/>
              </w:rPr>
              <w:t>DE</w:t>
            </w:r>
            <w:r>
              <w:rPr>
                <w:spacing w:val="-1"/>
                <w:w w:val="125"/>
                <w:sz w:val="5"/>
              </w:rPr>
              <w:t xml:space="preserve"> </w:t>
            </w:r>
            <w:r>
              <w:rPr>
                <w:w w:val="125"/>
                <w:sz w:val="5"/>
              </w:rPr>
              <w:t>INTERES</w:t>
            </w:r>
            <w:r>
              <w:rPr>
                <w:spacing w:val="-1"/>
                <w:w w:val="125"/>
                <w:sz w:val="5"/>
              </w:rPr>
              <w:t xml:space="preserve"> </w:t>
            </w:r>
            <w:r>
              <w:rPr>
                <w:w w:val="125"/>
                <w:sz w:val="5"/>
              </w:rPr>
              <w:t>CULTURAL.</w:t>
            </w:r>
          </w:p>
        </w:tc>
      </w:tr>
      <w:tr w:rsidR="00F04A7A">
        <w:trPr>
          <w:trHeight w:val="85"/>
        </w:trPr>
        <w:tc>
          <w:tcPr>
            <w:tcW w:w="8653" w:type="dxa"/>
            <w:gridSpan w:val="8"/>
            <w:tcBorders>
              <w:top w:val="single" w:sz="2" w:space="0" w:color="000000"/>
              <w:bottom w:val="single" w:sz="2" w:space="0" w:color="000000"/>
            </w:tcBorders>
            <w:shd w:val="clear" w:color="auto" w:fill="CECECE"/>
          </w:tcPr>
          <w:p w:rsidR="00F04A7A" w:rsidRDefault="0004129A">
            <w:pPr>
              <w:pStyle w:val="TableParagraph"/>
              <w:spacing w:before="12" w:line="53" w:lineRule="exact"/>
              <w:ind w:left="3282"/>
              <w:rPr>
                <w:b/>
                <w:sz w:val="5"/>
              </w:rPr>
            </w:pPr>
            <w:r>
              <w:rPr>
                <w:b/>
                <w:w w:val="125"/>
                <w:sz w:val="5"/>
              </w:rPr>
              <w:t>6. INTERVENTORÍA A OBRAS DE INFRAESTRUCTURA VIAL URBANA</w:t>
            </w:r>
          </w:p>
        </w:tc>
      </w:tr>
      <w:tr w:rsidR="00F04A7A">
        <w:trPr>
          <w:trHeight w:val="225"/>
        </w:trPr>
        <w:tc>
          <w:tcPr>
            <w:tcW w:w="2622"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10"/>
              <w:rPr>
                <w:rFonts w:ascii="Times New Roman"/>
                <w:sz w:val="6"/>
              </w:rPr>
            </w:pPr>
          </w:p>
          <w:p w:rsidR="00F04A7A" w:rsidRDefault="0004129A">
            <w:pPr>
              <w:pStyle w:val="TableParagraph"/>
              <w:ind w:left="653"/>
              <w:rPr>
                <w:b/>
                <w:sz w:val="5"/>
              </w:rPr>
            </w:pPr>
            <w:r>
              <w:rPr>
                <w:b/>
                <w:w w:val="125"/>
                <w:sz w:val="5"/>
              </w:rPr>
              <w:t>Cuantías del procedimiento de contratación:</w:t>
            </w:r>
          </w:p>
        </w:tc>
        <w:tc>
          <w:tcPr>
            <w:tcW w:w="1174"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368" w:right="354"/>
              <w:jc w:val="center"/>
              <w:rPr>
                <w:b/>
                <w:sz w:val="5"/>
              </w:rPr>
            </w:pPr>
            <w:r>
              <w:rPr>
                <w:b/>
                <w:w w:val="125"/>
                <w:sz w:val="5"/>
              </w:rPr>
              <w:t>&lt; 100 SMMLV</w:t>
            </w:r>
          </w:p>
        </w:tc>
        <w:tc>
          <w:tcPr>
            <w:tcW w:w="1262"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263" w:right="249"/>
              <w:jc w:val="center"/>
              <w:rPr>
                <w:b/>
                <w:sz w:val="5"/>
              </w:rPr>
            </w:pPr>
            <w:r>
              <w:rPr>
                <w:b/>
                <w:w w:val="125"/>
                <w:sz w:val="5"/>
              </w:rPr>
              <w:t>Entre 100 y 500 SMMLV</w:t>
            </w:r>
          </w:p>
        </w:tc>
        <w:tc>
          <w:tcPr>
            <w:tcW w:w="943"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94"/>
              <w:rPr>
                <w:b/>
                <w:sz w:val="5"/>
              </w:rPr>
            </w:pPr>
            <w:r>
              <w:rPr>
                <w:b/>
                <w:w w:val="125"/>
                <w:sz w:val="5"/>
              </w:rPr>
              <w:t>Entre 501 y 1.000 SMMLV</w:t>
            </w:r>
          </w:p>
        </w:tc>
        <w:tc>
          <w:tcPr>
            <w:tcW w:w="880"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36"/>
              <w:rPr>
                <w:b/>
                <w:sz w:val="5"/>
              </w:rPr>
            </w:pPr>
            <w:r>
              <w:rPr>
                <w:b/>
                <w:w w:val="125"/>
                <w:sz w:val="5"/>
              </w:rPr>
              <w:t>Entre 1.001 y 4.000 SMMLV</w:t>
            </w:r>
          </w:p>
        </w:tc>
        <w:tc>
          <w:tcPr>
            <w:tcW w:w="1772" w:type="dxa"/>
            <w:tcBorders>
              <w:top w:val="single" w:sz="2" w:space="0" w:color="000000"/>
              <w:left w:val="single" w:sz="4" w:space="0" w:color="000000"/>
              <w:bottom w:val="single" w:sz="2" w:space="0" w:color="000000"/>
            </w:tcBorders>
            <w:shd w:val="clear" w:color="auto" w:fill="CECECE"/>
          </w:tcPr>
          <w:p w:rsidR="00F04A7A" w:rsidRDefault="00F04A7A">
            <w:pPr>
              <w:pStyle w:val="TableParagraph"/>
              <w:spacing w:before="1"/>
              <w:rPr>
                <w:rFonts w:ascii="Times New Roman"/>
                <w:sz w:val="7"/>
              </w:rPr>
            </w:pPr>
          </w:p>
          <w:p w:rsidR="00F04A7A" w:rsidRDefault="0004129A">
            <w:pPr>
              <w:pStyle w:val="TableParagraph"/>
              <w:ind w:left="448"/>
              <w:rPr>
                <w:b/>
                <w:sz w:val="5"/>
              </w:rPr>
            </w:pPr>
            <w:r>
              <w:rPr>
                <w:b/>
                <w:w w:val="125"/>
                <w:sz w:val="5"/>
              </w:rPr>
              <w:t>Mayor o igual a 4.001 SMMLV</w:t>
            </w:r>
          </w:p>
        </w:tc>
      </w:tr>
      <w:tr w:rsidR="00F04A7A">
        <w:trPr>
          <w:trHeight w:val="149"/>
        </w:trPr>
        <w:tc>
          <w:tcPr>
            <w:tcW w:w="842" w:type="dxa"/>
            <w:tcBorders>
              <w:top w:val="single" w:sz="2" w:space="0" w:color="000000"/>
              <w:bottom w:val="single" w:sz="2" w:space="0" w:color="000000"/>
            </w:tcBorders>
            <w:shd w:val="clear" w:color="auto" w:fill="CECECE"/>
          </w:tcPr>
          <w:p w:rsidR="00F04A7A" w:rsidRDefault="0004129A">
            <w:pPr>
              <w:pStyle w:val="TableParagraph"/>
              <w:spacing w:before="2" w:line="70" w:lineRule="atLeast"/>
              <w:ind w:left="197" w:right="127" w:hanging="56"/>
              <w:rPr>
                <w:b/>
                <w:sz w:val="5"/>
              </w:rPr>
            </w:pPr>
            <w:r>
              <w:rPr>
                <w:b/>
                <w:w w:val="125"/>
                <w:sz w:val="5"/>
              </w:rPr>
              <w:t>Acreditación de la EXPERIENCIA:</w:t>
            </w:r>
          </w:p>
        </w:tc>
        <w:tc>
          <w:tcPr>
            <w:tcW w:w="881" w:type="dxa"/>
            <w:tcBorders>
              <w:top w:val="single" w:sz="2" w:space="0" w:color="000000"/>
              <w:bottom w:val="single" w:sz="2" w:space="0" w:color="000000"/>
              <w:right w:val="single" w:sz="4" w:space="0" w:color="000000"/>
            </w:tcBorders>
            <w:shd w:val="clear" w:color="auto" w:fill="CECECE"/>
          </w:tcPr>
          <w:p w:rsidR="00F04A7A" w:rsidRDefault="0004129A">
            <w:pPr>
              <w:pStyle w:val="TableParagraph"/>
              <w:spacing w:before="49"/>
              <w:ind w:left="12"/>
              <w:jc w:val="center"/>
              <w:rPr>
                <w:b/>
                <w:sz w:val="5"/>
              </w:rPr>
            </w:pPr>
            <w:r>
              <w:rPr>
                <w:b/>
                <w:w w:val="125"/>
                <w:sz w:val="5"/>
              </w:rPr>
              <w:t>ACTIVIDAD A CONTRATAR:</w:t>
            </w:r>
          </w:p>
        </w:tc>
        <w:tc>
          <w:tcPr>
            <w:tcW w:w="899"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04129A">
            <w:pPr>
              <w:pStyle w:val="TableParagraph"/>
              <w:spacing w:before="44"/>
              <w:ind w:left="75" w:right="62"/>
              <w:jc w:val="center"/>
              <w:rPr>
                <w:b/>
                <w:sz w:val="5"/>
              </w:rPr>
            </w:pPr>
            <w:r>
              <w:rPr>
                <w:b/>
                <w:w w:val="125"/>
                <w:sz w:val="5"/>
              </w:rPr>
              <w:t>TIPO DE EXPERIENCIA:</w:t>
            </w:r>
          </w:p>
        </w:tc>
        <w:tc>
          <w:tcPr>
            <w:tcW w:w="6031"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bl>
    <w:p w:rsidR="00F04A7A" w:rsidRDefault="00F04A7A">
      <w:pPr>
        <w:rPr>
          <w:rFonts w:ascii="Times New Roman"/>
          <w:sz w:val="6"/>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noProof/>
          <w:lang w:val="en-US"/>
        </w:rPr>
        <w:lastRenderedPageBreak/>
        <mc:AlternateContent>
          <mc:Choice Requires="wps">
            <w:drawing>
              <wp:anchor distT="0" distB="0" distL="114300" distR="114300" simplePos="0" relativeHeight="251732480" behindDoc="0" locked="0" layoutInCell="1" allowOverlap="1">
                <wp:simplePos x="0" y="0"/>
                <wp:positionH relativeFrom="page">
                  <wp:posOffset>877570</wp:posOffset>
                </wp:positionH>
                <wp:positionV relativeFrom="page">
                  <wp:posOffset>1461135</wp:posOffset>
                </wp:positionV>
                <wp:extent cx="10795" cy="3857625"/>
                <wp:effectExtent l="0" t="0" r="0" b="0"/>
                <wp:wrapNone/>
                <wp:docPr id="6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57625"/>
                        </a:xfrm>
                        <a:custGeom>
                          <a:avLst/>
                          <a:gdLst>
                            <a:gd name="T0" fmla="+- 0 1387 1382"/>
                            <a:gd name="T1" fmla="*/ T0 w 17"/>
                            <a:gd name="T2" fmla="+- 0 2301 2301"/>
                            <a:gd name="T3" fmla="*/ 2301 h 6075"/>
                            <a:gd name="T4" fmla="+- 0 1382 1382"/>
                            <a:gd name="T5" fmla="*/ T4 w 17"/>
                            <a:gd name="T6" fmla="+- 0 2301 2301"/>
                            <a:gd name="T7" fmla="*/ 2301 h 6075"/>
                            <a:gd name="T8" fmla="+- 0 1382 1382"/>
                            <a:gd name="T9" fmla="*/ T8 w 17"/>
                            <a:gd name="T10" fmla="+- 0 8376 2301"/>
                            <a:gd name="T11" fmla="*/ 8376 h 6075"/>
                            <a:gd name="T12" fmla="+- 0 1387 1382"/>
                            <a:gd name="T13" fmla="*/ T12 w 17"/>
                            <a:gd name="T14" fmla="+- 0 8376 2301"/>
                            <a:gd name="T15" fmla="*/ 8376 h 6075"/>
                            <a:gd name="T16" fmla="+- 0 1387 1382"/>
                            <a:gd name="T17" fmla="*/ T16 w 17"/>
                            <a:gd name="T18" fmla="+- 0 2301 2301"/>
                            <a:gd name="T19" fmla="*/ 2301 h 6075"/>
                            <a:gd name="T20" fmla="+- 0 1398 1382"/>
                            <a:gd name="T21" fmla="*/ T20 w 17"/>
                            <a:gd name="T22" fmla="+- 0 2301 2301"/>
                            <a:gd name="T23" fmla="*/ 2301 h 6075"/>
                            <a:gd name="T24" fmla="+- 0 1392 1382"/>
                            <a:gd name="T25" fmla="*/ T24 w 17"/>
                            <a:gd name="T26" fmla="+- 0 2301 2301"/>
                            <a:gd name="T27" fmla="*/ 2301 h 6075"/>
                            <a:gd name="T28" fmla="+- 0 1392 1382"/>
                            <a:gd name="T29" fmla="*/ T28 w 17"/>
                            <a:gd name="T30" fmla="+- 0 8376 2301"/>
                            <a:gd name="T31" fmla="*/ 8376 h 6075"/>
                            <a:gd name="T32" fmla="+- 0 1398 1382"/>
                            <a:gd name="T33" fmla="*/ T32 w 17"/>
                            <a:gd name="T34" fmla="+- 0 8376 2301"/>
                            <a:gd name="T35" fmla="*/ 8376 h 6075"/>
                            <a:gd name="T36" fmla="+- 0 1398 1382"/>
                            <a:gd name="T37" fmla="*/ T36 w 17"/>
                            <a:gd name="T38" fmla="+- 0 2301 2301"/>
                            <a:gd name="T39" fmla="*/ 2301 h 6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75">
                              <a:moveTo>
                                <a:pt x="5" y="0"/>
                              </a:moveTo>
                              <a:lnTo>
                                <a:pt x="0" y="0"/>
                              </a:lnTo>
                              <a:lnTo>
                                <a:pt x="0" y="6075"/>
                              </a:lnTo>
                              <a:lnTo>
                                <a:pt x="5" y="6075"/>
                              </a:lnTo>
                              <a:lnTo>
                                <a:pt x="5" y="0"/>
                              </a:lnTo>
                              <a:close/>
                              <a:moveTo>
                                <a:pt x="16" y="0"/>
                              </a:moveTo>
                              <a:lnTo>
                                <a:pt x="10" y="0"/>
                              </a:lnTo>
                              <a:lnTo>
                                <a:pt x="10" y="6075"/>
                              </a:lnTo>
                              <a:lnTo>
                                <a:pt x="16" y="6075"/>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6FE4B" id="AutoShape 53" o:spid="_x0000_s1026" style="position:absolute;margin-left:69.1pt;margin-top:115.05pt;width:.85pt;height:303.7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" path="m5,l,,,6075r5,l5,xm16,l10,r,6075l16,6075,16,xe" fillcolor="black" stroked="f">
                <v:path arrowok="t" o:connecttype="custom" o:connectlocs="3175,1461135;0,1461135;0,5318760;3175,5318760;3175,1461135;10160,1461135;6350,1461135;6350,5318760;10160,5318760;10160,1461135" o:connectangles="0,0,0,0,0,0,0,0,0,0"/>
                <w10:wrap anchorx="page" anchory="page"/>
              </v:shape>
            </w:pict>
          </mc:Fallback>
        </mc:AlternateContent>
      </w:r>
      <w:r>
        <w:rPr>
          <w:noProof/>
          <w:lang w:val="en-US"/>
        </w:rPr>
        <mc:AlternateContent>
          <mc:Choice Requires="wps">
            <w:drawing>
              <wp:anchor distT="0" distB="0" distL="114300" distR="114300" simplePos="0" relativeHeight="251733504" behindDoc="0" locked="0" layoutInCell="1" allowOverlap="1">
                <wp:simplePos x="0" y="0"/>
                <wp:positionH relativeFrom="page">
                  <wp:posOffset>6527165</wp:posOffset>
                </wp:positionH>
                <wp:positionV relativeFrom="page">
                  <wp:posOffset>1461135</wp:posOffset>
                </wp:positionV>
                <wp:extent cx="10795" cy="3857625"/>
                <wp:effectExtent l="0" t="0" r="0" b="0"/>
                <wp:wrapNone/>
                <wp:docPr id="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57625"/>
                        </a:xfrm>
                        <a:custGeom>
                          <a:avLst/>
                          <a:gdLst>
                            <a:gd name="T0" fmla="+- 0 10285 10279"/>
                            <a:gd name="T1" fmla="*/ T0 w 17"/>
                            <a:gd name="T2" fmla="+- 0 2301 2301"/>
                            <a:gd name="T3" fmla="*/ 2301 h 6075"/>
                            <a:gd name="T4" fmla="+- 0 10279 10279"/>
                            <a:gd name="T5" fmla="*/ T4 w 17"/>
                            <a:gd name="T6" fmla="+- 0 2301 2301"/>
                            <a:gd name="T7" fmla="*/ 2301 h 6075"/>
                            <a:gd name="T8" fmla="+- 0 10279 10279"/>
                            <a:gd name="T9" fmla="*/ T8 w 17"/>
                            <a:gd name="T10" fmla="+- 0 8376 2301"/>
                            <a:gd name="T11" fmla="*/ 8376 h 6075"/>
                            <a:gd name="T12" fmla="+- 0 10285 10279"/>
                            <a:gd name="T13" fmla="*/ T12 w 17"/>
                            <a:gd name="T14" fmla="+- 0 8376 2301"/>
                            <a:gd name="T15" fmla="*/ 8376 h 6075"/>
                            <a:gd name="T16" fmla="+- 0 10285 10279"/>
                            <a:gd name="T17" fmla="*/ T16 w 17"/>
                            <a:gd name="T18" fmla="+- 0 2301 2301"/>
                            <a:gd name="T19" fmla="*/ 2301 h 6075"/>
                            <a:gd name="T20" fmla="+- 0 10295 10279"/>
                            <a:gd name="T21" fmla="*/ T20 w 17"/>
                            <a:gd name="T22" fmla="+- 0 2301 2301"/>
                            <a:gd name="T23" fmla="*/ 2301 h 6075"/>
                            <a:gd name="T24" fmla="+- 0 10289 10279"/>
                            <a:gd name="T25" fmla="*/ T24 w 17"/>
                            <a:gd name="T26" fmla="+- 0 2301 2301"/>
                            <a:gd name="T27" fmla="*/ 2301 h 6075"/>
                            <a:gd name="T28" fmla="+- 0 10289 10279"/>
                            <a:gd name="T29" fmla="*/ T28 w 17"/>
                            <a:gd name="T30" fmla="+- 0 8376 2301"/>
                            <a:gd name="T31" fmla="*/ 8376 h 6075"/>
                            <a:gd name="T32" fmla="+- 0 10295 10279"/>
                            <a:gd name="T33" fmla="*/ T32 w 17"/>
                            <a:gd name="T34" fmla="+- 0 8376 2301"/>
                            <a:gd name="T35" fmla="*/ 8376 h 6075"/>
                            <a:gd name="T36" fmla="+- 0 10295 10279"/>
                            <a:gd name="T37" fmla="*/ T36 w 17"/>
                            <a:gd name="T38" fmla="+- 0 2301 2301"/>
                            <a:gd name="T39" fmla="*/ 2301 h 6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75">
                              <a:moveTo>
                                <a:pt x="6" y="0"/>
                              </a:moveTo>
                              <a:lnTo>
                                <a:pt x="0" y="0"/>
                              </a:lnTo>
                              <a:lnTo>
                                <a:pt x="0" y="6075"/>
                              </a:lnTo>
                              <a:lnTo>
                                <a:pt x="6" y="6075"/>
                              </a:lnTo>
                              <a:lnTo>
                                <a:pt x="6" y="0"/>
                              </a:lnTo>
                              <a:close/>
                              <a:moveTo>
                                <a:pt x="16" y="0"/>
                              </a:moveTo>
                              <a:lnTo>
                                <a:pt x="10" y="0"/>
                              </a:lnTo>
                              <a:lnTo>
                                <a:pt x="10" y="6075"/>
                              </a:lnTo>
                              <a:lnTo>
                                <a:pt x="16" y="6075"/>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5AEBA" id="AutoShape 52" o:spid="_x0000_s1026" style="position:absolute;margin-left:513.95pt;margin-top:115.05pt;width:.85pt;height:303.7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" path="m6,l,,,6075r6,l6,xm16,l10,r,6075l16,6075,16,xe" fillcolor="black" stroked="f">
                <v:path arrowok="t" o:connecttype="custom" o:connectlocs="3810,1461135;0,1461135;0,5318760;3810,5318760;3810,1461135;10160,1461135;6350,1461135;6350,5318760;10160,5318760;10160,1461135" o:connectangles="0,0,0,0,0,0,0,0,0,0"/>
                <w10:wrap anchorx="page" anchory="page"/>
              </v:shape>
            </w:pict>
          </mc:Fallback>
        </mc:AlternateContent>
      </w:r>
      <w:r>
        <w:rPr>
          <w:noProof/>
          <w:lang w:val="en-US"/>
        </w:rPr>
        <mc:AlternateContent>
          <mc:Choice Requires="wps">
            <w:drawing>
              <wp:anchor distT="0" distB="0" distL="114300" distR="114300" simplePos="0" relativeHeight="251734528" behindDoc="0" locked="0" layoutInCell="1" allowOverlap="1">
                <wp:simplePos x="0" y="0"/>
                <wp:positionH relativeFrom="page">
                  <wp:posOffset>876935</wp:posOffset>
                </wp:positionH>
                <wp:positionV relativeFrom="page">
                  <wp:posOffset>5640705</wp:posOffset>
                </wp:positionV>
                <wp:extent cx="10160" cy="3783965"/>
                <wp:effectExtent l="0" t="0" r="0" b="0"/>
                <wp:wrapNone/>
                <wp:docPr id="6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3783965"/>
                        </a:xfrm>
                        <a:custGeom>
                          <a:avLst/>
                          <a:gdLst>
                            <a:gd name="T0" fmla="+- 0 1387 1381"/>
                            <a:gd name="T1" fmla="*/ T0 w 16"/>
                            <a:gd name="T2" fmla="+- 0 8883 8883"/>
                            <a:gd name="T3" fmla="*/ 8883 h 5959"/>
                            <a:gd name="T4" fmla="+- 0 1381 1381"/>
                            <a:gd name="T5" fmla="*/ T4 w 16"/>
                            <a:gd name="T6" fmla="+- 0 8883 8883"/>
                            <a:gd name="T7" fmla="*/ 8883 h 5959"/>
                            <a:gd name="T8" fmla="+- 0 1381 1381"/>
                            <a:gd name="T9" fmla="*/ T8 w 16"/>
                            <a:gd name="T10" fmla="+- 0 14841 8883"/>
                            <a:gd name="T11" fmla="*/ 14841 h 5959"/>
                            <a:gd name="T12" fmla="+- 0 1387 1381"/>
                            <a:gd name="T13" fmla="*/ T12 w 16"/>
                            <a:gd name="T14" fmla="+- 0 14841 8883"/>
                            <a:gd name="T15" fmla="*/ 14841 h 5959"/>
                            <a:gd name="T16" fmla="+- 0 1387 1381"/>
                            <a:gd name="T17" fmla="*/ T16 w 16"/>
                            <a:gd name="T18" fmla="+- 0 8883 8883"/>
                            <a:gd name="T19" fmla="*/ 8883 h 5959"/>
                            <a:gd name="T20" fmla="+- 0 1397 1381"/>
                            <a:gd name="T21" fmla="*/ T20 w 16"/>
                            <a:gd name="T22" fmla="+- 0 8883 8883"/>
                            <a:gd name="T23" fmla="*/ 8883 h 5959"/>
                            <a:gd name="T24" fmla="+- 0 1391 1381"/>
                            <a:gd name="T25" fmla="*/ T24 w 16"/>
                            <a:gd name="T26" fmla="+- 0 8883 8883"/>
                            <a:gd name="T27" fmla="*/ 8883 h 5959"/>
                            <a:gd name="T28" fmla="+- 0 1391 1381"/>
                            <a:gd name="T29" fmla="*/ T28 w 16"/>
                            <a:gd name="T30" fmla="+- 0 14841 8883"/>
                            <a:gd name="T31" fmla="*/ 14841 h 5959"/>
                            <a:gd name="T32" fmla="+- 0 1397 1381"/>
                            <a:gd name="T33" fmla="*/ T32 w 16"/>
                            <a:gd name="T34" fmla="+- 0 14841 8883"/>
                            <a:gd name="T35" fmla="*/ 14841 h 5959"/>
                            <a:gd name="T36" fmla="+- 0 1397 1381"/>
                            <a:gd name="T37" fmla="*/ T36 w 16"/>
                            <a:gd name="T38" fmla="+- 0 8883 8883"/>
                            <a:gd name="T39" fmla="*/ 8883 h 5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5959">
                              <a:moveTo>
                                <a:pt x="6" y="0"/>
                              </a:moveTo>
                              <a:lnTo>
                                <a:pt x="0" y="0"/>
                              </a:lnTo>
                              <a:lnTo>
                                <a:pt x="0" y="5958"/>
                              </a:lnTo>
                              <a:lnTo>
                                <a:pt x="6" y="5958"/>
                              </a:lnTo>
                              <a:lnTo>
                                <a:pt x="6" y="0"/>
                              </a:lnTo>
                              <a:close/>
                              <a:moveTo>
                                <a:pt x="16" y="0"/>
                              </a:moveTo>
                              <a:lnTo>
                                <a:pt x="10" y="0"/>
                              </a:lnTo>
                              <a:lnTo>
                                <a:pt x="10" y="5958"/>
                              </a:lnTo>
                              <a:lnTo>
                                <a:pt x="16" y="595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C5F4" id="AutoShape 51" o:spid="_x0000_s1026" style="position:absolute;margin-left:69.05pt;margin-top:444.15pt;width:.8pt;height:297.9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" path="m6,l,,,5958r6,l6,xm16,l10,r,5958l16,5958,16,xe" fillcolor="black" stroked="f">
                <v:path arrowok="t" o:connecttype="custom" o:connectlocs="3810,5640705;0,5640705;0,9424035;3810,9424035;3810,5640705;10160,5640705;6350,5640705;6350,9424035;10160,9424035;10160,5640705" o:connectangles="0,0,0,0,0,0,0,0,0,0"/>
                <w10:wrap anchorx="page" anchory="page"/>
              </v:shape>
            </w:pict>
          </mc:Fallback>
        </mc:AlternateContent>
      </w:r>
      <w:r>
        <w:rPr>
          <w:noProof/>
          <w:lang w:val="en-US"/>
        </w:rPr>
        <mc:AlternateContent>
          <mc:Choice Requires="wps">
            <w:drawing>
              <wp:anchor distT="0" distB="0" distL="114300" distR="114300" simplePos="0" relativeHeight="251735552" behindDoc="0" locked="0" layoutInCell="1" allowOverlap="1">
                <wp:simplePos x="0" y="0"/>
                <wp:positionH relativeFrom="page">
                  <wp:posOffset>6510655</wp:posOffset>
                </wp:positionH>
                <wp:positionV relativeFrom="page">
                  <wp:posOffset>5640705</wp:posOffset>
                </wp:positionV>
                <wp:extent cx="10795" cy="3783965"/>
                <wp:effectExtent l="0" t="0" r="0" b="0"/>
                <wp:wrapNone/>
                <wp:docPr id="5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783965"/>
                        </a:xfrm>
                        <a:custGeom>
                          <a:avLst/>
                          <a:gdLst>
                            <a:gd name="T0" fmla="+- 0 10259 10253"/>
                            <a:gd name="T1" fmla="*/ T0 w 17"/>
                            <a:gd name="T2" fmla="+- 0 8883 8883"/>
                            <a:gd name="T3" fmla="*/ 8883 h 5959"/>
                            <a:gd name="T4" fmla="+- 0 10253 10253"/>
                            <a:gd name="T5" fmla="*/ T4 w 17"/>
                            <a:gd name="T6" fmla="+- 0 8883 8883"/>
                            <a:gd name="T7" fmla="*/ 8883 h 5959"/>
                            <a:gd name="T8" fmla="+- 0 10253 10253"/>
                            <a:gd name="T9" fmla="*/ T8 w 17"/>
                            <a:gd name="T10" fmla="+- 0 14841 8883"/>
                            <a:gd name="T11" fmla="*/ 14841 h 5959"/>
                            <a:gd name="T12" fmla="+- 0 10259 10253"/>
                            <a:gd name="T13" fmla="*/ T12 w 17"/>
                            <a:gd name="T14" fmla="+- 0 14841 8883"/>
                            <a:gd name="T15" fmla="*/ 14841 h 5959"/>
                            <a:gd name="T16" fmla="+- 0 10259 10253"/>
                            <a:gd name="T17" fmla="*/ T16 w 17"/>
                            <a:gd name="T18" fmla="+- 0 8883 8883"/>
                            <a:gd name="T19" fmla="*/ 8883 h 5959"/>
                            <a:gd name="T20" fmla="+- 0 10269 10253"/>
                            <a:gd name="T21" fmla="*/ T20 w 17"/>
                            <a:gd name="T22" fmla="+- 0 8883 8883"/>
                            <a:gd name="T23" fmla="*/ 8883 h 5959"/>
                            <a:gd name="T24" fmla="+- 0 10263 10253"/>
                            <a:gd name="T25" fmla="*/ T24 w 17"/>
                            <a:gd name="T26" fmla="+- 0 8883 8883"/>
                            <a:gd name="T27" fmla="*/ 8883 h 5959"/>
                            <a:gd name="T28" fmla="+- 0 10263 10253"/>
                            <a:gd name="T29" fmla="*/ T28 w 17"/>
                            <a:gd name="T30" fmla="+- 0 14841 8883"/>
                            <a:gd name="T31" fmla="*/ 14841 h 5959"/>
                            <a:gd name="T32" fmla="+- 0 10269 10253"/>
                            <a:gd name="T33" fmla="*/ T32 w 17"/>
                            <a:gd name="T34" fmla="+- 0 14841 8883"/>
                            <a:gd name="T35" fmla="*/ 14841 h 5959"/>
                            <a:gd name="T36" fmla="+- 0 10269 10253"/>
                            <a:gd name="T37" fmla="*/ T36 w 17"/>
                            <a:gd name="T38" fmla="+- 0 8883 8883"/>
                            <a:gd name="T39" fmla="*/ 8883 h 5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5959">
                              <a:moveTo>
                                <a:pt x="6" y="0"/>
                              </a:moveTo>
                              <a:lnTo>
                                <a:pt x="0" y="0"/>
                              </a:lnTo>
                              <a:lnTo>
                                <a:pt x="0" y="5958"/>
                              </a:lnTo>
                              <a:lnTo>
                                <a:pt x="6" y="5958"/>
                              </a:lnTo>
                              <a:lnTo>
                                <a:pt x="6" y="0"/>
                              </a:lnTo>
                              <a:close/>
                              <a:moveTo>
                                <a:pt x="16" y="0"/>
                              </a:moveTo>
                              <a:lnTo>
                                <a:pt x="10" y="0"/>
                              </a:lnTo>
                              <a:lnTo>
                                <a:pt x="10" y="5958"/>
                              </a:lnTo>
                              <a:lnTo>
                                <a:pt x="16" y="595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8602" id="AutoShape 50" o:spid="_x0000_s1026" style="position:absolute;margin-left:512.65pt;margin-top:444.15pt;width:.85pt;height:297.9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" path="m6,l,,,5958r6,l6,xm16,l10,r,5958l16,5958,16,xe" fillcolor="black" stroked="f">
                <v:path arrowok="t" o:connecttype="custom" o:connectlocs="3810,5640705;0,5640705;0,9424035;3810,9424035;3810,5640705;10160,5640705;6350,5640705;6350,9424035;10160,9424035;10160,5640705" o:connectangles="0,0,0,0,0,0,0,0,0,0"/>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2700" t="10160" r="11430" b="3810"/>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8" name="Line 49"/>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7E1462" id="Group 48"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">
                <v:line id="Line 49"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" strokecolor="#231f1f" strokeweight=".1275mm"/>
                <w10:anchorlock/>
              </v:group>
            </w:pict>
          </mc:Fallback>
        </mc:AlternateContent>
      </w:r>
    </w:p>
    <w:p w:rsidR="00F04A7A" w:rsidRDefault="00F04A7A">
      <w:pPr>
        <w:pStyle w:val="Textoindependiente"/>
        <w:spacing w:before="6"/>
        <w:rPr>
          <w:rFonts w:ascii="Times New Roman"/>
          <w:sz w:val="24"/>
        </w:rPr>
      </w:pPr>
    </w:p>
    <w:tbl>
      <w:tblPr>
        <w:tblStyle w:val="TableNormal"/>
        <w:tblW w:w="0" w:type="auto"/>
        <w:tblInd w:w="7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4"/>
        <w:gridCol w:w="883"/>
        <w:gridCol w:w="901"/>
        <w:gridCol w:w="2441"/>
        <w:gridCol w:w="945"/>
        <w:gridCol w:w="2657"/>
      </w:tblGrid>
      <w:tr w:rsidR="00F04A7A">
        <w:trPr>
          <w:trHeight w:val="302"/>
        </w:trPr>
        <w:tc>
          <w:tcPr>
            <w:tcW w:w="844" w:type="dxa"/>
            <w:tcBorders>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left w:val="single" w:sz="4" w:space="0" w:color="000000"/>
              <w:bottom w:val="nil"/>
              <w:right w:val="single" w:sz="4" w:space="0" w:color="000000"/>
            </w:tcBorders>
          </w:tcPr>
          <w:p w:rsidR="00F04A7A" w:rsidRDefault="00F04A7A">
            <w:pPr>
              <w:pStyle w:val="TableParagraph"/>
              <w:rPr>
                <w:rFonts w:ascii="Times New Roman"/>
                <w:sz w:val="6"/>
              </w:rPr>
            </w:pPr>
          </w:p>
        </w:tc>
        <w:tc>
          <w:tcPr>
            <w:tcW w:w="901" w:type="dxa"/>
            <w:tcBorders>
              <w:left w:val="single" w:sz="4"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8"/>
              </w:rPr>
            </w:pPr>
          </w:p>
          <w:p w:rsidR="00F04A7A" w:rsidRDefault="0004129A">
            <w:pPr>
              <w:pStyle w:val="TableParagraph"/>
              <w:spacing w:line="42" w:lineRule="exact"/>
              <w:ind w:left="74" w:right="63"/>
              <w:jc w:val="center"/>
              <w:rPr>
                <w:sz w:val="5"/>
              </w:rPr>
            </w:pPr>
            <w:r>
              <w:rPr>
                <w:w w:val="125"/>
                <w:sz w:val="5"/>
              </w:rPr>
              <w:t>GENERAL</w:t>
            </w:r>
          </w:p>
        </w:tc>
        <w:tc>
          <w:tcPr>
            <w:tcW w:w="3386" w:type="dxa"/>
            <w:gridSpan w:val="2"/>
            <w:tcBorders>
              <w:left w:val="single" w:sz="4" w:space="0" w:color="000000"/>
              <w:bottom w:val="nil"/>
              <w:right w:val="single" w:sz="4" w:space="0" w:color="000000"/>
            </w:tcBorders>
          </w:tcPr>
          <w:p w:rsidR="00F04A7A" w:rsidRDefault="0004129A">
            <w:pPr>
              <w:pStyle w:val="TableParagraph"/>
              <w:spacing w:before="39" w:line="280" w:lineRule="auto"/>
              <w:ind w:left="69" w:right="79" w:firstLine="1"/>
              <w:jc w:val="center"/>
              <w:rPr>
                <w:sz w:val="5"/>
              </w:rPr>
            </w:pPr>
            <w:r>
              <w:rPr>
                <w:w w:val="125"/>
                <w:sz w:val="5"/>
              </w:rPr>
              <w:t>INTERVENTORÍA A PROYECTOS DE: CONSTRUCCIÓN O REHABILITACIÓN O MEJORAMIENTO O REPAVIMENTACIÓN O PAVIMENTACIÓN DE INFRAESTRUCTURA VIAL PARA TRÁFICO VEHICULAR DE VÍAS URBANAS O DE VÍAS PRIMARIAS O SECUNDARIAS</w:t>
            </w:r>
          </w:p>
        </w:tc>
        <w:tc>
          <w:tcPr>
            <w:tcW w:w="2657" w:type="dxa"/>
            <w:tcBorders>
              <w:left w:val="single" w:sz="4" w:space="0" w:color="000000"/>
              <w:bottom w:val="nil"/>
              <w:right w:val="single" w:sz="6" w:space="0" w:color="000000"/>
            </w:tcBorders>
          </w:tcPr>
          <w:p w:rsidR="00F04A7A" w:rsidRDefault="0004129A">
            <w:pPr>
              <w:pStyle w:val="TableParagraph"/>
              <w:spacing w:before="6" w:line="280" w:lineRule="auto"/>
              <w:ind w:left="43" w:right="48" w:firstLine="3"/>
              <w:jc w:val="center"/>
              <w:rPr>
                <w:sz w:val="5"/>
              </w:rPr>
            </w:pPr>
            <w:r>
              <w:rPr>
                <w:w w:val="125"/>
                <w:sz w:val="5"/>
              </w:rPr>
              <w:t>INTERVENTORÍA A PROYECTOS DE: CONSTRUCCIÓN O REHABILITACIÓN O MEJORAMIENTO O REPAVIMENTACIÓN O PAVIMENTACIÓN DE INFRAESTRUCTURA VIAL PARA TRÁFICO VEHICULAR DE VÍAS URBANAS O VÍAS PRIMARIAS O SECUNDARIAS</w:t>
            </w:r>
          </w:p>
        </w:tc>
      </w:tr>
      <w:tr w:rsidR="00F04A7A">
        <w:trPr>
          <w:trHeight w:val="238"/>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top w:val="nil"/>
              <w:left w:val="single" w:sz="4" w:space="0" w:color="000000"/>
              <w:bottom w:val="nil"/>
              <w:right w:val="single" w:sz="4" w:space="0" w:color="000000"/>
            </w:tcBorders>
          </w:tcPr>
          <w:p w:rsidR="00F04A7A" w:rsidRDefault="00F04A7A">
            <w:pPr>
              <w:pStyle w:val="TableParagraph"/>
              <w:rPr>
                <w:rFonts w:ascii="Times New Roman"/>
                <w:sz w:val="6"/>
              </w:rPr>
            </w:pPr>
          </w:p>
        </w:tc>
        <w:tc>
          <w:tcPr>
            <w:tcW w:w="901" w:type="dxa"/>
            <w:tcBorders>
              <w:top w:val="nil"/>
              <w:left w:val="single" w:sz="4" w:space="0" w:color="000000"/>
              <w:right w:val="single" w:sz="4" w:space="0" w:color="000000"/>
            </w:tcBorders>
          </w:tcPr>
          <w:p w:rsidR="00F04A7A" w:rsidRDefault="00F04A7A">
            <w:pPr>
              <w:pStyle w:val="TableParagraph"/>
              <w:rPr>
                <w:rFonts w:ascii="Times New Roman"/>
                <w:sz w:val="6"/>
              </w:rPr>
            </w:pPr>
          </w:p>
        </w:tc>
        <w:tc>
          <w:tcPr>
            <w:tcW w:w="3386" w:type="dxa"/>
            <w:gridSpan w:val="2"/>
            <w:tcBorders>
              <w:top w:val="nil"/>
              <w:left w:val="single" w:sz="4" w:space="0" w:color="000000"/>
              <w:right w:val="single" w:sz="4" w:space="0" w:color="000000"/>
            </w:tcBorders>
          </w:tcPr>
          <w:p w:rsidR="00F04A7A" w:rsidRDefault="0004129A">
            <w:pPr>
              <w:pStyle w:val="TableParagraph"/>
              <w:spacing w:before="5" w:line="280" w:lineRule="auto"/>
              <w:ind w:left="15" w:right="26" w:firstLine="1"/>
              <w:jc w:val="center"/>
              <w:rPr>
                <w:sz w:val="5"/>
              </w:rPr>
            </w:pPr>
            <w:r>
              <w:rPr>
                <w:w w:val="125"/>
                <w:sz w:val="5"/>
              </w:rPr>
              <w:t>Nota: No se aceptará experiencia en contratos cuyo objeto o alcance sea exclusivamente en cualquiera de las siguientes actividades de obra a las cuales se realizó la interventoría: componentes de seguridad vial o semaforización o</w:t>
            </w:r>
            <w:r>
              <w:rPr>
                <w:spacing w:val="-1"/>
                <w:w w:val="125"/>
                <w:sz w:val="5"/>
              </w:rPr>
              <w:t xml:space="preserve"> </w:t>
            </w:r>
            <w:r>
              <w:rPr>
                <w:w w:val="125"/>
                <w:sz w:val="5"/>
              </w:rPr>
              <w:t>puentes.</w:t>
            </w:r>
          </w:p>
        </w:tc>
        <w:tc>
          <w:tcPr>
            <w:tcW w:w="2657" w:type="dxa"/>
            <w:tcBorders>
              <w:top w:val="nil"/>
              <w:left w:val="single" w:sz="4" w:space="0" w:color="000000"/>
              <w:right w:val="single" w:sz="6" w:space="0" w:color="000000"/>
            </w:tcBorders>
          </w:tcPr>
          <w:p w:rsidR="00F04A7A" w:rsidRDefault="0004129A">
            <w:pPr>
              <w:pStyle w:val="TableParagraph"/>
              <w:spacing w:before="37" w:line="60" w:lineRule="atLeast"/>
              <w:ind w:left="49" w:right="54"/>
              <w:jc w:val="center"/>
              <w:rPr>
                <w:sz w:val="5"/>
              </w:rPr>
            </w:pPr>
            <w:r>
              <w:rPr>
                <w:w w:val="125"/>
                <w:sz w:val="5"/>
              </w:rPr>
              <w:t>Nota1: No se acep</w:t>
            </w:r>
            <w:r>
              <w:rPr>
                <w:w w:val="125"/>
                <w:sz w:val="5"/>
              </w:rPr>
              <w:t>tará experiencia en contratos cuyo objeto o alcance sea exclusivamente en cualquiera de las siguientes actividades de obra a las cuales se realizó la interventoría: componentes de seguridad vial o semaforización o puentes.</w:t>
            </w:r>
          </w:p>
        </w:tc>
      </w:tr>
      <w:tr w:rsidR="00F04A7A">
        <w:trPr>
          <w:trHeight w:val="684"/>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top w:val="nil"/>
              <w:left w:val="single" w:sz="4" w:space="0" w:color="000000"/>
              <w:bottom w:val="nil"/>
              <w:right w:val="single" w:sz="4" w:space="0" w:color="000000"/>
            </w:tcBorders>
          </w:tcPr>
          <w:p w:rsidR="00F04A7A" w:rsidRDefault="0004129A">
            <w:pPr>
              <w:pStyle w:val="TableParagraph"/>
              <w:spacing w:before="44" w:line="285" w:lineRule="auto"/>
              <w:ind w:left="175" w:right="82" w:hanging="82"/>
              <w:rPr>
                <w:b/>
                <w:sz w:val="5"/>
              </w:rPr>
            </w:pPr>
            <w:r>
              <w:rPr>
                <w:b/>
                <w:w w:val="125"/>
                <w:sz w:val="5"/>
              </w:rPr>
              <w:t>6.1 INTERVENTORÍA A PROYECTOS DE:</w:t>
            </w:r>
          </w:p>
          <w:p w:rsidR="00F04A7A" w:rsidRDefault="0004129A">
            <w:pPr>
              <w:pStyle w:val="TableParagraph"/>
              <w:spacing w:line="285" w:lineRule="auto"/>
              <w:ind w:left="31" w:right="34" w:firstLine="3"/>
              <w:jc w:val="center"/>
              <w:rPr>
                <w:b/>
                <w:sz w:val="5"/>
              </w:rPr>
            </w:pPr>
            <w:r>
              <w:rPr>
                <w:b/>
                <w:w w:val="125"/>
                <w:sz w:val="5"/>
              </w:rPr>
              <w:t>CONSTRUCCIÓN O MEJORAMIENTO O REHABILITACIÓN DE VÍAS URBANAS</w:t>
            </w:r>
          </w:p>
        </w:tc>
        <w:tc>
          <w:tcPr>
            <w:tcW w:w="901" w:type="dxa"/>
            <w:tcBorders>
              <w:left w:val="single" w:sz="4"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6"/>
              <w:rPr>
                <w:rFonts w:ascii="Times New Roman"/>
                <w:sz w:val="6"/>
              </w:rPr>
            </w:pPr>
          </w:p>
          <w:p w:rsidR="00F04A7A" w:rsidRDefault="0004129A">
            <w:pPr>
              <w:pStyle w:val="TableParagraph"/>
              <w:ind w:left="74" w:right="62"/>
              <w:jc w:val="center"/>
              <w:rPr>
                <w:sz w:val="5"/>
              </w:rPr>
            </w:pPr>
            <w:r>
              <w:rPr>
                <w:w w:val="125"/>
                <w:sz w:val="5"/>
              </w:rPr>
              <w:t>ESPECIFICA</w:t>
            </w:r>
          </w:p>
        </w:tc>
        <w:tc>
          <w:tcPr>
            <w:tcW w:w="3386" w:type="dxa"/>
            <w:gridSpan w:val="2"/>
            <w:tcBorders>
              <w:left w:val="single" w:sz="4" w:space="0" w:color="000000"/>
              <w:bottom w:val="nil"/>
              <w:right w:val="single" w:sz="4" w:space="0" w:color="000000"/>
            </w:tcBorders>
          </w:tcPr>
          <w:p w:rsidR="00F04A7A" w:rsidRDefault="0004129A">
            <w:pPr>
              <w:pStyle w:val="TableParagraph"/>
              <w:spacing w:before="51" w:line="280" w:lineRule="auto"/>
              <w:ind w:left="15"/>
              <w:rPr>
                <w:sz w:val="5"/>
              </w:rPr>
            </w:pPr>
            <w:r>
              <w:rPr>
                <w:w w:val="125"/>
                <w:sz w:val="5"/>
              </w:rPr>
              <w:t>Por lo menos uno (1) de los contratos válidos aportados como experiencia general debe acreditar la interventoría a la intervención de la estructura de pavimento (asfáltico o hidráulico).</w:t>
            </w:r>
          </w:p>
          <w:p w:rsidR="00F04A7A" w:rsidRDefault="0004129A">
            <w:pPr>
              <w:pStyle w:val="TableParagraph"/>
              <w:spacing w:line="280" w:lineRule="auto"/>
              <w:ind w:left="15"/>
              <w:rPr>
                <w:sz w:val="5"/>
              </w:rPr>
            </w:pPr>
            <w:r>
              <w:rPr>
                <w:color w:val="454545"/>
                <w:w w:val="125"/>
                <w:sz w:val="5"/>
              </w:rPr>
              <w:t>[La entidad si adelanta un proceso de pavimento articulado (adoquinad</w:t>
            </w:r>
            <w:r>
              <w:rPr>
                <w:color w:val="454545"/>
                <w:w w:val="125"/>
                <w:sz w:val="5"/>
              </w:rPr>
              <w:t>o), será válida experiencia en este tipo de estructura de pavimento]</w:t>
            </w:r>
          </w:p>
          <w:p w:rsidR="00F04A7A" w:rsidRDefault="00F04A7A">
            <w:pPr>
              <w:pStyle w:val="TableParagraph"/>
              <w:spacing w:before="9"/>
              <w:rPr>
                <w:rFonts w:ascii="Times New Roman"/>
                <w:sz w:val="5"/>
              </w:rPr>
            </w:pPr>
          </w:p>
          <w:p w:rsidR="00F04A7A" w:rsidRDefault="0004129A">
            <w:pPr>
              <w:pStyle w:val="TableParagraph"/>
              <w:ind w:left="15"/>
              <w:rPr>
                <w:sz w:val="5"/>
              </w:rPr>
            </w:pPr>
            <w:r>
              <w:rPr>
                <w:w w:val="125"/>
                <w:sz w:val="5"/>
              </w:rPr>
              <w:t>Y/O</w:t>
            </w:r>
          </w:p>
          <w:p w:rsidR="00F04A7A" w:rsidRDefault="00F04A7A">
            <w:pPr>
              <w:pStyle w:val="TableParagraph"/>
              <w:spacing w:before="8"/>
              <w:rPr>
                <w:rFonts w:ascii="Times New Roman"/>
                <w:sz w:val="6"/>
              </w:rPr>
            </w:pPr>
          </w:p>
          <w:p w:rsidR="00F04A7A" w:rsidRDefault="0004129A">
            <w:pPr>
              <w:pStyle w:val="TableParagraph"/>
              <w:spacing w:line="280" w:lineRule="auto"/>
              <w:ind w:left="15"/>
              <w:rPr>
                <w:sz w:val="5"/>
              </w:rPr>
            </w:pPr>
            <w:r>
              <w:rPr>
                <w:w w:val="125"/>
                <w:sz w:val="5"/>
              </w:rPr>
              <w:t>Por lo menos uno (1) de los contratos válidos aportados como experiencia general debe acreditar la interventoría a la intervención de redes de servicios públicos.</w:t>
            </w:r>
          </w:p>
        </w:tc>
        <w:tc>
          <w:tcPr>
            <w:tcW w:w="2657" w:type="dxa"/>
            <w:tcBorders>
              <w:left w:val="single" w:sz="4" w:space="0" w:color="000000"/>
              <w:bottom w:val="nil"/>
              <w:right w:val="single" w:sz="6"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9" w:line="280" w:lineRule="auto"/>
              <w:ind w:left="14" w:right="29"/>
              <w:jc w:val="both"/>
              <w:rPr>
                <w:sz w:val="5"/>
              </w:rPr>
            </w:pPr>
            <w:r>
              <w:rPr>
                <w:w w:val="125"/>
                <w:sz w:val="5"/>
              </w:rPr>
              <w:t>Por lo menos uno (1) de los contratos válidos aportados como experiencia general debe acreditar la interventoría a la intervención de la estructura de pavimento (asfáltico o hidráulico).</w:t>
            </w:r>
          </w:p>
          <w:p w:rsidR="00F04A7A" w:rsidRDefault="0004129A">
            <w:pPr>
              <w:pStyle w:val="TableParagraph"/>
              <w:spacing w:line="280" w:lineRule="auto"/>
              <w:ind w:left="14" w:right="34"/>
              <w:jc w:val="both"/>
              <w:rPr>
                <w:sz w:val="5"/>
              </w:rPr>
            </w:pPr>
            <w:r>
              <w:rPr>
                <w:color w:val="454545"/>
                <w:w w:val="125"/>
                <w:sz w:val="5"/>
              </w:rPr>
              <w:t>[La entidad si adelanta un proceso de pavimento articulado (adoquinad</w:t>
            </w:r>
            <w:r>
              <w:rPr>
                <w:color w:val="454545"/>
                <w:w w:val="125"/>
                <w:sz w:val="5"/>
              </w:rPr>
              <w:t>o), será válida experiencia en este tipo de estructura de pavimento]</w:t>
            </w:r>
          </w:p>
          <w:p w:rsidR="00F04A7A" w:rsidRDefault="00F04A7A">
            <w:pPr>
              <w:pStyle w:val="TableParagraph"/>
              <w:spacing w:before="9"/>
              <w:rPr>
                <w:rFonts w:ascii="Times New Roman"/>
                <w:sz w:val="5"/>
              </w:rPr>
            </w:pPr>
          </w:p>
          <w:p w:rsidR="00F04A7A" w:rsidRDefault="0004129A">
            <w:pPr>
              <w:pStyle w:val="TableParagraph"/>
              <w:ind w:left="14"/>
              <w:rPr>
                <w:sz w:val="5"/>
              </w:rPr>
            </w:pPr>
            <w:r>
              <w:rPr>
                <w:w w:val="125"/>
                <w:sz w:val="5"/>
              </w:rPr>
              <w:t>Y</w:t>
            </w:r>
          </w:p>
        </w:tc>
      </w:tr>
      <w:tr w:rsidR="00F04A7A">
        <w:trPr>
          <w:trHeight w:val="352"/>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top w:val="nil"/>
              <w:left w:val="single" w:sz="4" w:space="0" w:color="000000"/>
              <w:right w:val="single" w:sz="4" w:space="0" w:color="000000"/>
            </w:tcBorders>
          </w:tcPr>
          <w:p w:rsidR="00F04A7A" w:rsidRDefault="00F04A7A">
            <w:pPr>
              <w:pStyle w:val="TableParagraph"/>
              <w:rPr>
                <w:rFonts w:ascii="Times New Roman"/>
                <w:sz w:val="6"/>
              </w:rPr>
            </w:pPr>
          </w:p>
        </w:tc>
        <w:tc>
          <w:tcPr>
            <w:tcW w:w="901" w:type="dxa"/>
            <w:tcBorders>
              <w:top w:val="nil"/>
              <w:left w:val="single" w:sz="4" w:space="0" w:color="000000"/>
              <w:right w:val="single" w:sz="4" w:space="0" w:color="000000"/>
            </w:tcBorders>
          </w:tcPr>
          <w:p w:rsidR="00F04A7A" w:rsidRDefault="00F04A7A">
            <w:pPr>
              <w:pStyle w:val="TableParagraph"/>
              <w:rPr>
                <w:rFonts w:ascii="Times New Roman"/>
                <w:sz w:val="6"/>
              </w:rPr>
            </w:pPr>
          </w:p>
        </w:tc>
        <w:tc>
          <w:tcPr>
            <w:tcW w:w="3386" w:type="dxa"/>
            <w:gridSpan w:val="2"/>
            <w:tcBorders>
              <w:top w:val="nil"/>
              <w:left w:val="single" w:sz="4" w:space="0" w:color="000000"/>
              <w:right w:val="single" w:sz="4" w:space="0" w:color="000000"/>
            </w:tcBorders>
          </w:tcPr>
          <w:p w:rsidR="00F04A7A" w:rsidRDefault="0004129A">
            <w:pPr>
              <w:pStyle w:val="TableParagraph"/>
              <w:spacing w:before="38" w:line="283" w:lineRule="auto"/>
              <w:ind w:left="15" w:right="26"/>
              <w:jc w:val="both"/>
              <w:rPr>
                <w:sz w:val="5"/>
              </w:rPr>
            </w:pPr>
            <w:r>
              <w:rPr>
                <w:b/>
                <w:w w:val="125"/>
                <w:sz w:val="5"/>
              </w:rPr>
              <w:t>Nota:</w:t>
            </w:r>
            <w:r>
              <w:rPr>
                <w:w w:val="125"/>
                <w:sz w:val="5"/>
              </w:rPr>
              <w:t>La Entidad Estatal dentro de su labor de planeación y según la naturaleza propia de su proceso de contratación   y el objeto que pretende celebrar, establecerá la pertinencia de requerir como experiencia específica las dos condiciones anteriores, es decir,</w:t>
            </w:r>
            <w:r>
              <w:rPr>
                <w:w w:val="125"/>
                <w:sz w:val="5"/>
              </w:rPr>
              <w:t xml:space="preserve"> interventoría a la intervención a la estructura de pavimentos y a redes de servicios públicos, o si por el contrario, únicamente requiere uno de estos</w:t>
            </w:r>
            <w:r>
              <w:rPr>
                <w:spacing w:val="-4"/>
                <w:w w:val="125"/>
                <w:sz w:val="5"/>
              </w:rPr>
              <w:t xml:space="preserve"> </w:t>
            </w:r>
            <w:r>
              <w:rPr>
                <w:w w:val="125"/>
                <w:sz w:val="5"/>
              </w:rPr>
              <w:t>dos.</w:t>
            </w:r>
          </w:p>
        </w:tc>
        <w:tc>
          <w:tcPr>
            <w:tcW w:w="2657" w:type="dxa"/>
            <w:tcBorders>
              <w:top w:val="nil"/>
              <w:left w:val="single" w:sz="4" w:space="0" w:color="000000"/>
              <w:right w:val="single" w:sz="6" w:space="0" w:color="000000"/>
            </w:tcBorders>
          </w:tcPr>
          <w:p w:rsidR="00F04A7A" w:rsidRDefault="0004129A">
            <w:pPr>
              <w:pStyle w:val="TableParagraph"/>
              <w:spacing w:before="39" w:line="280" w:lineRule="auto"/>
              <w:ind w:left="14"/>
              <w:rPr>
                <w:sz w:val="5"/>
              </w:rPr>
            </w:pPr>
            <w:r>
              <w:rPr>
                <w:w w:val="125"/>
                <w:sz w:val="5"/>
              </w:rPr>
              <w:t>Adicionalmente, a través de uno (1) de los contratos válidos aportados como experiencia general deb</w:t>
            </w:r>
            <w:r>
              <w:rPr>
                <w:w w:val="125"/>
                <w:sz w:val="5"/>
              </w:rPr>
              <w:t>e acreditar la la interventoría a la intervención de redes de servicios públicos.</w:t>
            </w:r>
          </w:p>
        </w:tc>
      </w:tr>
      <w:tr w:rsidR="00F04A7A">
        <w:trPr>
          <w:trHeight w:val="382"/>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vMerge w:val="restart"/>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10"/>
              <w:rPr>
                <w:rFonts w:ascii="Times New Roman"/>
                <w:sz w:val="7"/>
              </w:rPr>
            </w:pPr>
          </w:p>
          <w:p w:rsidR="00F04A7A" w:rsidRDefault="0004129A">
            <w:pPr>
              <w:pStyle w:val="TableParagraph"/>
              <w:spacing w:line="285" w:lineRule="auto"/>
              <w:ind w:left="174" w:right="83" w:hanging="82"/>
              <w:rPr>
                <w:b/>
                <w:sz w:val="5"/>
              </w:rPr>
            </w:pPr>
            <w:r>
              <w:rPr>
                <w:b/>
                <w:w w:val="125"/>
                <w:sz w:val="5"/>
              </w:rPr>
              <w:t>6.2 INTERVENTORÍA A PROYECTOS DE:</w:t>
            </w:r>
          </w:p>
          <w:p w:rsidR="00F04A7A" w:rsidRDefault="0004129A">
            <w:pPr>
              <w:pStyle w:val="TableParagraph"/>
              <w:spacing w:line="285" w:lineRule="auto"/>
              <w:ind w:left="286" w:right="33" w:hanging="244"/>
              <w:rPr>
                <w:b/>
                <w:sz w:val="5"/>
              </w:rPr>
            </w:pPr>
            <w:r>
              <w:rPr>
                <w:b/>
                <w:w w:val="125"/>
                <w:sz w:val="5"/>
              </w:rPr>
              <w:t>CONSERVACIÓN DE VÍAS URBANAS</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8"/>
              </w:rPr>
            </w:pPr>
          </w:p>
          <w:p w:rsidR="00F04A7A" w:rsidRDefault="0004129A">
            <w:pPr>
              <w:pStyle w:val="TableParagraph"/>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04129A">
            <w:pPr>
              <w:pStyle w:val="TableParagraph"/>
              <w:spacing w:before="26" w:line="280" w:lineRule="auto"/>
              <w:ind w:left="78" w:right="84"/>
              <w:jc w:val="center"/>
              <w:rPr>
                <w:sz w:val="5"/>
              </w:rPr>
            </w:pPr>
            <w:r>
              <w:rPr>
                <w:w w:val="125"/>
                <w:sz w:val="5"/>
              </w:rPr>
              <w:t xml:space="preserve">INTERVENTORÍA A PROYECTOS DE: CONSTRUCCIÓN O REHABILITACIÓN O ADECUACIÓN O AMPLIACIÓN O MEJORAMIENTO O MANTENIMIENTO O RECONSTRUCCIÓN O REPAVIMENTACIÓN O PAVIMENTACIÓN O CONSERVACIÓN DE INFRAESTRUCTURA VIAL PARA TRÁFICO VEHICULAR DE VÍAS URBANAS O DE VÍAS </w:t>
            </w:r>
            <w:r>
              <w:rPr>
                <w:w w:val="125"/>
                <w:sz w:val="5"/>
              </w:rPr>
              <w:t>PRIMARIAS O SECUNDARIAS</w:t>
            </w:r>
          </w:p>
          <w:p w:rsidR="00F04A7A" w:rsidRDefault="0004129A">
            <w:pPr>
              <w:pStyle w:val="TableParagraph"/>
              <w:spacing w:line="280" w:lineRule="auto"/>
              <w:ind w:left="78" w:right="89"/>
              <w:jc w:val="center"/>
              <w:rPr>
                <w:sz w:val="5"/>
              </w:rPr>
            </w:pPr>
            <w:r>
              <w:rPr>
                <w:w w:val="125"/>
                <w:sz w:val="5"/>
              </w:rPr>
              <w:t xml:space="preserve">Nota 1: No se aceptará experiencia en contratos cuyo objeto o alcance sea exclusivamente en cualquiera de las siguientes actividades de obra a las cuales se realizó la interventoría: componentes de seguridad vial o semaforización o </w:t>
            </w:r>
            <w:r>
              <w:rPr>
                <w:w w:val="125"/>
                <w:sz w:val="5"/>
              </w:rPr>
              <w:t>puentes.</w:t>
            </w:r>
          </w:p>
          <w:p w:rsidR="00F04A7A" w:rsidRDefault="0004129A">
            <w:pPr>
              <w:pStyle w:val="TableParagraph"/>
              <w:spacing w:line="57" w:lineRule="exact"/>
              <w:ind w:left="78" w:right="75"/>
              <w:jc w:val="center"/>
              <w:rPr>
                <w:sz w:val="5"/>
              </w:rPr>
            </w:pPr>
            <w:r>
              <w:rPr>
                <w:w w:val="125"/>
                <w:sz w:val="5"/>
              </w:rPr>
              <w:t>Nota 2: En todo caso la interventoría a la obra civil en infraestructura vial que se pretenda acreditar como experiencia, debe demostrar las labores de interventoría a la intervención de la estructura del pavimento.</w:t>
            </w:r>
          </w:p>
        </w:tc>
      </w:tr>
      <w:tr w:rsidR="00F04A7A">
        <w:trPr>
          <w:trHeight w:val="197"/>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vMerge/>
            <w:tcBorders>
              <w:top w:val="nil"/>
              <w:left w:val="single" w:sz="4" w:space="0" w:color="000000"/>
              <w:right w:val="single" w:sz="4" w:space="0" w:color="000000"/>
            </w:tcBorders>
          </w:tcPr>
          <w:p w:rsidR="00F04A7A" w:rsidRDefault="00F04A7A">
            <w:pPr>
              <w:rPr>
                <w:sz w:val="2"/>
                <w:szCs w:val="2"/>
              </w:rPr>
            </w:pPr>
          </w:p>
        </w:tc>
        <w:tc>
          <w:tcPr>
            <w:tcW w:w="901" w:type="dxa"/>
            <w:tcBorders>
              <w:left w:val="single" w:sz="4" w:space="0" w:color="000000"/>
              <w:right w:val="single" w:sz="4" w:space="0" w:color="000000"/>
            </w:tcBorders>
          </w:tcPr>
          <w:p w:rsidR="00F04A7A" w:rsidRDefault="00F04A7A">
            <w:pPr>
              <w:pStyle w:val="TableParagraph"/>
              <w:spacing w:before="11"/>
              <w:rPr>
                <w:rFonts w:ascii="Times New Roman"/>
                <w:sz w:val="5"/>
              </w:rPr>
            </w:pPr>
          </w:p>
          <w:p w:rsidR="00F04A7A" w:rsidRDefault="0004129A">
            <w:pPr>
              <w:pStyle w:val="TableParagraph"/>
              <w:ind w:left="74" w:right="62"/>
              <w:jc w:val="center"/>
              <w:rPr>
                <w:sz w:val="5"/>
              </w:rPr>
            </w:pPr>
            <w:r>
              <w:rPr>
                <w:w w:val="125"/>
                <w:sz w:val="5"/>
              </w:rPr>
              <w:t>ESPECÍFICA</w:t>
            </w:r>
          </w:p>
        </w:tc>
        <w:tc>
          <w:tcPr>
            <w:tcW w:w="6043" w:type="dxa"/>
            <w:gridSpan w:val="3"/>
            <w:tcBorders>
              <w:left w:val="single" w:sz="4" w:space="0" w:color="000000"/>
              <w:right w:val="single" w:sz="6" w:space="0" w:color="000000"/>
            </w:tcBorders>
          </w:tcPr>
          <w:p w:rsidR="00F04A7A" w:rsidRDefault="0004129A">
            <w:pPr>
              <w:pStyle w:val="TableParagraph"/>
              <w:spacing w:before="35" w:line="280" w:lineRule="auto"/>
              <w:ind w:left="2955" w:right="35" w:hanging="2885"/>
              <w:rPr>
                <w:sz w:val="5"/>
              </w:rPr>
            </w:pPr>
            <w:r>
              <w:rPr>
                <w:w w:val="125"/>
                <w:sz w:val="5"/>
              </w:rPr>
              <w:t>Por lo menos uno (1) de los contratos válidos aportados como experiencia general donde haya realizado la interventoría a actividades de diagnóstico y/o estudios y diseños, para actividades de conservación de vías.</w:t>
            </w:r>
          </w:p>
        </w:tc>
      </w:tr>
      <w:tr w:rsidR="00F04A7A">
        <w:trPr>
          <w:trHeight w:val="460"/>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left w:val="single" w:sz="4" w:space="0" w:color="000000"/>
              <w:right w:val="single" w:sz="4" w:space="0" w:color="000000"/>
            </w:tcBorders>
          </w:tcPr>
          <w:p w:rsidR="00F04A7A" w:rsidRDefault="00F04A7A">
            <w:pPr>
              <w:pStyle w:val="TableParagraph"/>
              <w:spacing w:before="5"/>
              <w:rPr>
                <w:rFonts w:ascii="Times New Roman"/>
                <w:sz w:val="8"/>
              </w:rPr>
            </w:pPr>
          </w:p>
          <w:p w:rsidR="00F04A7A" w:rsidRDefault="0004129A">
            <w:pPr>
              <w:pStyle w:val="TableParagraph"/>
              <w:spacing w:line="285" w:lineRule="auto"/>
              <w:ind w:left="174" w:right="83" w:hanging="82"/>
              <w:rPr>
                <w:b/>
                <w:sz w:val="5"/>
              </w:rPr>
            </w:pPr>
            <w:r>
              <w:rPr>
                <w:b/>
                <w:w w:val="125"/>
                <w:sz w:val="5"/>
              </w:rPr>
              <w:t>6.3 INTERVENTORÍA A PROYECTOS DE:</w:t>
            </w:r>
          </w:p>
          <w:p w:rsidR="00F04A7A" w:rsidRDefault="0004129A">
            <w:pPr>
              <w:pStyle w:val="TableParagraph"/>
              <w:spacing w:line="285" w:lineRule="auto"/>
              <w:ind w:left="286" w:right="27" w:hanging="256"/>
              <w:rPr>
                <w:b/>
                <w:sz w:val="5"/>
              </w:rPr>
            </w:pPr>
            <w:r>
              <w:rPr>
                <w:b/>
                <w:w w:val="125"/>
                <w:sz w:val="5"/>
              </w:rPr>
              <w:t>MANTENIMIENTO DE VIAS URBANAS</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5"/>
              <w:rPr>
                <w:rFonts w:ascii="Times New Roman"/>
                <w:sz w:val="5"/>
              </w:rPr>
            </w:pPr>
          </w:p>
          <w:p w:rsidR="00F04A7A" w:rsidRDefault="0004129A">
            <w:pPr>
              <w:pStyle w:val="TableParagraph"/>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F04A7A">
            <w:pPr>
              <w:pStyle w:val="TableParagraph"/>
              <w:spacing w:before="8"/>
              <w:rPr>
                <w:rFonts w:ascii="Times New Roman"/>
                <w:sz w:val="5"/>
              </w:rPr>
            </w:pPr>
          </w:p>
          <w:p w:rsidR="00F04A7A" w:rsidRDefault="0004129A">
            <w:pPr>
              <w:pStyle w:val="TableParagraph"/>
              <w:spacing w:line="280" w:lineRule="auto"/>
              <w:ind w:left="78" w:right="87"/>
              <w:jc w:val="center"/>
              <w:rPr>
                <w:sz w:val="5"/>
              </w:rPr>
            </w:pPr>
            <w:r>
              <w:rPr>
                <w:w w:val="125"/>
                <w:sz w:val="5"/>
              </w:rPr>
              <w:t>INTERVENTORÍA A PROYECTOS DE: CONSTRUCCIÓN O REHABILITACIÓN O MEJORAMIENTO O MANTENIMIENTO O REPAVIMENTACIÓN O PAVIMENTACIÓN O CONSERVACIÓN DE INFRAESTRUCTURA VIAL PARA TRÁFICO VEHICULAR DE VÍAS URBANAS O DE VÍAS P</w:t>
            </w:r>
            <w:r>
              <w:rPr>
                <w:w w:val="125"/>
                <w:sz w:val="5"/>
              </w:rPr>
              <w:t>RIMARIAS O SECUNDARIAS</w:t>
            </w:r>
          </w:p>
          <w:p w:rsidR="00F04A7A" w:rsidRDefault="00F04A7A">
            <w:pPr>
              <w:pStyle w:val="TableParagraph"/>
              <w:spacing w:before="10"/>
              <w:rPr>
                <w:rFonts w:ascii="Times New Roman"/>
                <w:sz w:val="5"/>
              </w:rPr>
            </w:pPr>
          </w:p>
          <w:p w:rsidR="00F04A7A" w:rsidRDefault="0004129A">
            <w:pPr>
              <w:pStyle w:val="TableParagraph"/>
              <w:spacing w:line="280" w:lineRule="auto"/>
              <w:ind w:left="78" w:right="89"/>
              <w:jc w:val="center"/>
              <w:rPr>
                <w:sz w:val="5"/>
              </w:rPr>
            </w:pPr>
            <w:r>
              <w:rPr>
                <w:w w:val="125"/>
                <w:sz w:val="5"/>
              </w:rPr>
              <w:t>No se aceptará experiencia en contratos cuyo objeto o alcance sea exclusivamente en cualquiera de las siguientes actividades de obra a las cuales se realizó la interventoría: componentes de seguridad vial o semaforización o puentes.</w:t>
            </w:r>
          </w:p>
        </w:tc>
      </w:tr>
      <w:tr w:rsidR="00F04A7A">
        <w:trPr>
          <w:trHeight w:val="586"/>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left w:val="single" w:sz="4" w:space="0" w:color="000000"/>
              <w:right w:val="single" w:sz="4" w:space="0" w:color="000000"/>
            </w:tcBorders>
          </w:tcPr>
          <w:p w:rsidR="00F04A7A" w:rsidRDefault="0004129A">
            <w:pPr>
              <w:pStyle w:val="TableParagraph"/>
              <w:spacing w:line="48" w:lineRule="exact"/>
              <w:ind w:left="94"/>
              <w:rPr>
                <w:b/>
                <w:sz w:val="5"/>
              </w:rPr>
            </w:pPr>
            <w:r>
              <w:rPr>
                <w:b/>
                <w:w w:val="125"/>
                <w:sz w:val="5"/>
              </w:rPr>
              <w:t>6.4 INTERVENTORÍA A</w:t>
            </w:r>
          </w:p>
          <w:p w:rsidR="00F04A7A" w:rsidRDefault="0004129A">
            <w:pPr>
              <w:pStyle w:val="TableParagraph"/>
              <w:spacing w:line="70" w:lineRule="atLeast"/>
              <w:ind w:left="69" w:right="71" w:firstLine="1"/>
              <w:jc w:val="center"/>
              <w:rPr>
                <w:b/>
                <w:sz w:val="5"/>
              </w:rPr>
            </w:pPr>
            <w:r>
              <w:rPr>
                <w:b/>
                <w:w w:val="125"/>
                <w:sz w:val="5"/>
              </w:rPr>
              <w:t>PROYECTOS DE: CONSTRUCCIÓN O MEJORAMIENTO O REHABILITACIÓN DE ESPACIO PÚBLICO ASOCIADO A LA INFRAESTRUCTURA DE TRANSPORTE</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1"/>
              <w:rPr>
                <w:rFonts w:ascii="Times New Roman"/>
                <w:sz w:val="4"/>
              </w:rPr>
            </w:pPr>
          </w:p>
          <w:p w:rsidR="00F04A7A" w:rsidRDefault="0004129A">
            <w:pPr>
              <w:pStyle w:val="TableParagraph"/>
              <w:ind w:left="74" w:right="63"/>
              <w:jc w:val="center"/>
              <w:rPr>
                <w:sz w:val="5"/>
              </w:rPr>
            </w:pPr>
            <w:r>
              <w:rPr>
                <w:w w:val="125"/>
                <w:sz w:val="5"/>
              </w:rPr>
              <w:t>GENERAL</w:t>
            </w:r>
          </w:p>
        </w:tc>
        <w:tc>
          <w:tcPr>
            <w:tcW w:w="244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2"/>
              <w:rPr>
                <w:rFonts w:ascii="Times New Roman"/>
                <w:sz w:val="8"/>
              </w:rPr>
            </w:pPr>
          </w:p>
          <w:p w:rsidR="00F04A7A" w:rsidRDefault="0004129A">
            <w:pPr>
              <w:pStyle w:val="TableParagraph"/>
              <w:spacing w:line="280" w:lineRule="auto"/>
              <w:ind w:left="53" w:right="75"/>
              <w:jc w:val="center"/>
              <w:rPr>
                <w:sz w:val="5"/>
              </w:rPr>
            </w:pPr>
            <w:r>
              <w:rPr>
                <w:w w:val="125"/>
                <w:sz w:val="5"/>
              </w:rPr>
              <w:t>INTERVENTORÍA A PROYECTOS DE: CONSTRUCCIÓN O REHABILITACIÓN O MEJORAMIENTO O MANTENIMIENTO O CONSERVACIÓN DE ESPACIO PÚBLICO ASOCIADO A LA INFRAESTRUCTURA DE TRANSPORTE,</w:t>
            </w:r>
          </w:p>
          <w:p w:rsidR="00F04A7A" w:rsidRDefault="0004129A">
            <w:pPr>
              <w:pStyle w:val="TableParagraph"/>
              <w:spacing w:line="57" w:lineRule="exact"/>
              <w:ind w:left="53" w:right="41"/>
              <w:jc w:val="center"/>
              <w:rPr>
                <w:sz w:val="5"/>
              </w:rPr>
            </w:pPr>
            <w:r>
              <w:rPr>
                <w:w w:val="125"/>
                <w:sz w:val="5"/>
              </w:rPr>
              <w:t>ADICIONALMENTE SE TENDRÁN EN CUENTA PLAZOLETAS</w:t>
            </w:r>
          </w:p>
        </w:tc>
        <w:tc>
          <w:tcPr>
            <w:tcW w:w="3602" w:type="dxa"/>
            <w:gridSpan w:val="2"/>
            <w:tcBorders>
              <w:left w:val="single" w:sz="4" w:space="0" w:color="000000"/>
              <w:right w:val="single" w:sz="6" w:space="0" w:color="000000"/>
            </w:tcBorders>
          </w:tcPr>
          <w:p w:rsidR="00F04A7A" w:rsidRDefault="00F04A7A">
            <w:pPr>
              <w:pStyle w:val="TableParagraph"/>
              <w:spacing w:before="4"/>
              <w:rPr>
                <w:rFonts w:ascii="Times New Roman"/>
                <w:sz w:val="8"/>
              </w:rPr>
            </w:pPr>
          </w:p>
          <w:p w:rsidR="00F04A7A" w:rsidRDefault="0004129A">
            <w:pPr>
              <w:pStyle w:val="TableParagraph"/>
              <w:spacing w:line="280" w:lineRule="auto"/>
              <w:ind w:left="23" w:right="29"/>
              <w:jc w:val="center"/>
              <w:rPr>
                <w:sz w:val="5"/>
              </w:rPr>
            </w:pPr>
            <w:r>
              <w:rPr>
                <w:w w:val="125"/>
                <w:sz w:val="5"/>
              </w:rPr>
              <w:t>INTERVENTORÍA A PROYECTOS DE: CONSTRUC</w:t>
            </w:r>
            <w:r>
              <w:rPr>
                <w:w w:val="125"/>
                <w:sz w:val="5"/>
              </w:rPr>
              <w:t>CIÓN O REHABILITACIÓN O MEJORAMIENTO O CONSERVACIÓN DE ESPACIO PÚBLICO ASOCIADO A LA INFRAESTRUCTURA DE TRANSPORTE, ADICIONALMENTE SE TENDRÁN EN CUENTA PLAZOLETAS</w:t>
            </w:r>
          </w:p>
          <w:p w:rsidR="00F04A7A" w:rsidRDefault="00F04A7A">
            <w:pPr>
              <w:pStyle w:val="TableParagraph"/>
              <w:spacing w:before="9"/>
              <w:rPr>
                <w:rFonts w:ascii="Times New Roman"/>
                <w:sz w:val="5"/>
              </w:rPr>
            </w:pPr>
          </w:p>
          <w:p w:rsidR="00F04A7A" w:rsidRDefault="0004129A">
            <w:pPr>
              <w:pStyle w:val="TableParagraph"/>
              <w:spacing w:line="280" w:lineRule="auto"/>
              <w:ind w:left="36" w:right="41"/>
              <w:jc w:val="center"/>
              <w:rPr>
                <w:sz w:val="5"/>
              </w:rPr>
            </w:pPr>
            <w:r>
              <w:rPr>
                <w:w w:val="125"/>
                <w:sz w:val="5"/>
              </w:rPr>
              <w:t>Nota 1:  Por lo menos uno (1) de los contratos válidos aportados como experiencia general, deberá demostrar la interventoría a la ejecución de redes subterráneas de servicios</w:t>
            </w:r>
            <w:r>
              <w:rPr>
                <w:spacing w:val="-1"/>
                <w:w w:val="125"/>
                <w:sz w:val="5"/>
              </w:rPr>
              <w:t xml:space="preserve"> </w:t>
            </w:r>
            <w:r>
              <w:rPr>
                <w:w w:val="125"/>
                <w:sz w:val="5"/>
              </w:rPr>
              <w:t>públicos.</w:t>
            </w:r>
          </w:p>
        </w:tc>
      </w:tr>
      <w:tr w:rsidR="00F04A7A">
        <w:trPr>
          <w:trHeight w:val="484"/>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left w:val="single" w:sz="4" w:space="0" w:color="000000"/>
              <w:right w:val="single" w:sz="4" w:space="0" w:color="000000"/>
            </w:tcBorders>
          </w:tcPr>
          <w:p w:rsidR="00F04A7A" w:rsidRDefault="0004129A">
            <w:pPr>
              <w:pStyle w:val="TableParagraph"/>
              <w:spacing w:line="53" w:lineRule="exact"/>
              <w:ind w:left="94"/>
              <w:rPr>
                <w:b/>
                <w:sz w:val="5"/>
              </w:rPr>
            </w:pPr>
            <w:r>
              <w:rPr>
                <w:b/>
                <w:w w:val="125"/>
                <w:sz w:val="5"/>
              </w:rPr>
              <w:t>6.5 INTERVENTORÍA A</w:t>
            </w:r>
          </w:p>
          <w:p w:rsidR="00F04A7A" w:rsidRDefault="0004129A">
            <w:pPr>
              <w:pStyle w:val="TableParagraph"/>
              <w:spacing w:line="70" w:lineRule="atLeast"/>
              <w:ind w:left="69" w:right="71" w:firstLine="2"/>
              <w:jc w:val="center"/>
              <w:rPr>
                <w:b/>
                <w:sz w:val="5"/>
              </w:rPr>
            </w:pPr>
            <w:r>
              <w:rPr>
                <w:b/>
                <w:w w:val="125"/>
                <w:sz w:val="5"/>
              </w:rPr>
              <w:t>PROYECTOS DE: MANTENIMIENTO DE ESPACIO PÚBLICO AS</w:t>
            </w:r>
            <w:r>
              <w:rPr>
                <w:b/>
                <w:w w:val="125"/>
                <w:sz w:val="5"/>
              </w:rPr>
              <w:t>OCIADO A LA INFRAESTRUCTURA DE TRANSPORTE</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6"/>
              <w:rPr>
                <w:rFonts w:ascii="Times New Roman"/>
                <w:sz w:val="5"/>
              </w:rPr>
            </w:pPr>
          </w:p>
          <w:p w:rsidR="00F04A7A" w:rsidRDefault="0004129A">
            <w:pPr>
              <w:pStyle w:val="TableParagraph"/>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F04A7A">
            <w:pPr>
              <w:pStyle w:val="TableParagraph"/>
              <w:rPr>
                <w:rFonts w:ascii="Times New Roman"/>
                <w:sz w:val="6"/>
              </w:rPr>
            </w:pPr>
          </w:p>
          <w:p w:rsidR="00F04A7A" w:rsidRDefault="00F04A7A">
            <w:pPr>
              <w:pStyle w:val="TableParagraph"/>
              <w:spacing w:before="7"/>
              <w:rPr>
                <w:rFonts w:ascii="Times New Roman"/>
                <w:sz w:val="8"/>
              </w:rPr>
            </w:pPr>
          </w:p>
          <w:p w:rsidR="00F04A7A" w:rsidRDefault="0004129A">
            <w:pPr>
              <w:pStyle w:val="TableParagraph"/>
              <w:spacing w:line="280" w:lineRule="auto"/>
              <w:ind w:left="1128" w:right="146" w:hanging="987"/>
              <w:rPr>
                <w:sz w:val="5"/>
              </w:rPr>
            </w:pPr>
            <w:r>
              <w:rPr>
                <w:w w:val="125"/>
                <w:sz w:val="5"/>
              </w:rPr>
              <w:t>INTERVENTORÍA A PROYECTOS DE: CONSTRUCCIÓN O REHABILITACIÓN O ADECUACIÓN O AMPLIACIÓN O MEJORAMIENTO O MANTENIMIENTO O CONSERVACIÓN DE OBRAS DE ESPACIO PÚBLICO ASOCIADO A LA INFRAESTRUCTURA DE TRANSPORTE, ADICIONALMENTE SE TENDRÁN EN CUENTA PLAZOLETAS</w:t>
            </w:r>
          </w:p>
        </w:tc>
      </w:tr>
      <w:tr w:rsidR="00F04A7A">
        <w:trPr>
          <w:trHeight w:val="465"/>
        </w:trPr>
        <w:tc>
          <w:tcPr>
            <w:tcW w:w="844" w:type="dxa"/>
            <w:vMerge w:val="restart"/>
            <w:tcBorders>
              <w:top w:val="nil"/>
              <w:left w:val="single" w:sz="6" w:space="0" w:color="000000"/>
              <w:bottom w:val="nil"/>
              <w:right w:val="single" w:sz="4" w:space="0" w:color="000000"/>
            </w:tcBorders>
          </w:tcPr>
          <w:p w:rsidR="00F04A7A" w:rsidRDefault="00F04A7A">
            <w:pPr>
              <w:pStyle w:val="TableParagraph"/>
              <w:spacing w:before="2"/>
              <w:rPr>
                <w:rFonts w:ascii="Times New Roman"/>
                <w:sz w:val="5"/>
              </w:rPr>
            </w:pPr>
          </w:p>
          <w:p w:rsidR="00F04A7A" w:rsidRDefault="0004129A">
            <w:pPr>
              <w:pStyle w:val="TableParagraph"/>
              <w:spacing w:line="280" w:lineRule="auto"/>
              <w:ind w:left="20" w:right="26"/>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2"/>
                <w:w w:val="125"/>
                <w:sz w:val="5"/>
              </w:rPr>
              <w:t xml:space="preserve"> </w:t>
            </w:r>
            <w:r>
              <w:rPr>
                <w:color w:val="454545"/>
                <w:w w:val="125"/>
                <w:sz w:val="5"/>
              </w:rPr>
              <w:t>expresión]</w:t>
            </w:r>
          </w:p>
        </w:tc>
        <w:tc>
          <w:tcPr>
            <w:tcW w:w="883" w:type="dxa"/>
            <w:tcBorders>
              <w:left w:val="single" w:sz="4" w:space="0" w:color="000000"/>
              <w:right w:val="single" w:sz="4" w:space="0" w:color="000000"/>
            </w:tcBorders>
          </w:tcPr>
          <w:p w:rsidR="00F04A7A" w:rsidRDefault="0004129A">
            <w:pPr>
              <w:pStyle w:val="TableParagraph"/>
              <w:spacing w:before="36" w:line="285" w:lineRule="auto"/>
              <w:ind w:left="184" w:right="83" w:hanging="92"/>
              <w:rPr>
                <w:b/>
                <w:sz w:val="5"/>
              </w:rPr>
            </w:pPr>
            <w:r>
              <w:rPr>
                <w:b/>
                <w:w w:val="125"/>
                <w:sz w:val="5"/>
              </w:rPr>
              <w:t>6.6 INTERVENTORÍA A PROYECTOS DE</w:t>
            </w:r>
          </w:p>
          <w:p w:rsidR="00F04A7A" w:rsidRDefault="0004129A">
            <w:pPr>
              <w:pStyle w:val="TableParagraph"/>
              <w:spacing w:line="285" w:lineRule="auto"/>
              <w:ind w:left="107" w:right="111" w:firstLine="1"/>
              <w:jc w:val="center"/>
              <w:rPr>
                <w:b/>
                <w:sz w:val="5"/>
              </w:rPr>
            </w:pPr>
            <w:r>
              <w:rPr>
                <w:b/>
                <w:w w:val="125"/>
                <w:sz w:val="5"/>
              </w:rPr>
              <w:t>CONSTRUCCIÓN O REFORZAMIENTO DE INTERSECCIÓNES A</w:t>
            </w:r>
          </w:p>
          <w:p w:rsidR="00F04A7A" w:rsidRDefault="0004129A">
            <w:pPr>
              <w:pStyle w:val="TableParagraph"/>
              <w:ind w:left="24" w:right="12"/>
              <w:jc w:val="center"/>
              <w:rPr>
                <w:b/>
                <w:sz w:val="5"/>
              </w:rPr>
            </w:pPr>
            <w:r>
              <w:rPr>
                <w:b/>
                <w:w w:val="125"/>
                <w:sz w:val="5"/>
              </w:rPr>
              <w:t>DESNIVEL</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5"/>
              </w:rPr>
            </w:pPr>
          </w:p>
          <w:p w:rsidR="00F04A7A" w:rsidRDefault="0004129A">
            <w:pPr>
              <w:pStyle w:val="TableParagraph"/>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5"/>
              </w:rPr>
            </w:pPr>
          </w:p>
          <w:p w:rsidR="00F04A7A" w:rsidRDefault="0004129A">
            <w:pPr>
              <w:pStyle w:val="TableParagraph"/>
              <w:ind w:left="301"/>
              <w:rPr>
                <w:sz w:val="5"/>
              </w:rPr>
            </w:pPr>
            <w:r>
              <w:rPr>
                <w:w w:val="125"/>
                <w:sz w:val="5"/>
              </w:rPr>
              <w:t>INTERVENTORÍA A PROYECTOS DE: CONSTRUCCIÓN O REFORZAMIENTO O REHABILITACIÓN O AMPLIACIÓN O ADECUACIÓN ESTRUCTURAL DE PASOS A DESNIVEL VEHICULAR.</w:t>
            </w:r>
          </w:p>
        </w:tc>
      </w:tr>
      <w:tr w:rsidR="00F04A7A">
        <w:trPr>
          <w:trHeight w:val="429"/>
        </w:trPr>
        <w:tc>
          <w:tcPr>
            <w:tcW w:w="844" w:type="dxa"/>
            <w:vMerge/>
            <w:tcBorders>
              <w:top w:val="nil"/>
              <w:left w:val="single" w:sz="6" w:space="0" w:color="000000"/>
              <w:bottom w:val="nil"/>
              <w:right w:val="single" w:sz="4" w:space="0" w:color="000000"/>
            </w:tcBorders>
          </w:tcPr>
          <w:p w:rsidR="00F04A7A" w:rsidRDefault="00F04A7A">
            <w:pPr>
              <w:rPr>
                <w:sz w:val="2"/>
                <w:szCs w:val="2"/>
              </w:rPr>
            </w:pPr>
          </w:p>
        </w:tc>
        <w:tc>
          <w:tcPr>
            <w:tcW w:w="883" w:type="dxa"/>
            <w:tcBorders>
              <w:left w:val="single" w:sz="4" w:space="0" w:color="000000"/>
              <w:right w:val="single" w:sz="4" w:space="0" w:color="000000"/>
            </w:tcBorders>
          </w:tcPr>
          <w:p w:rsidR="00F04A7A" w:rsidRDefault="0004129A">
            <w:pPr>
              <w:pStyle w:val="TableParagraph"/>
              <w:spacing w:before="52" w:line="285" w:lineRule="auto"/>
              <w:ind w:left="174" w:right="83" w:hanging="82"/>
              <w:rPr>
                <w:b/>
                <w:sz w:val="5"/>
              </w:rPr>
            </w:pPr>
            <w:r>
              <w:rPr>
                <w:b/>
                <w:w w:val="125"/>
                <w:sz w:val="5"/>
              </w:rPr>
              <w:t>6.7 INTERVENTORÍA A PROYECTOS DE:</w:t>
            </w:r>
          </w:p>
          <w:p w:rsidR="00F04A7A" w:rsidRDefault="0004129A">
            <w:pPr>
              <w:pStyle w:val="TableParagraph"/>
              <w:spacing w:line="285" w:lineRule="auto"/>
              <w:ind w:left="15" w:right="19"/>
              <w:jc w:val="center"/>
              <w:rPr>
                <w:b/>
                <w:sz w:val="5"/>
              </w:rPr>
            </w:pPr>
            <w:r>
              <w:rPr>
                <w:b/>
                <w:w w:val="125"/>
                <w:sz w:val="5"/>
              </w:rPr>
              <w:t>MANTENIMIENTO DE INTERSECCIONES A DESNIVEL</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6"/>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F04A7A">
            <w:pPr>
              <w:pStyle w:val="TableParagraph"/>
              <w:rPr>
                <w:rFonts w:ascii="Times New Roman"/>
                <w:sz w:val="6"/>
              </w:rPr>
            </w:pPr>
          </w:p>
          <w:p w:rsidR="00F04A7A" w:rsidRDefault="00F04A7A">
            <w:pPr>
              <w:pStyle w:val="TableParagraph"/>
              <w:spacing w:before="1"/>
              <w:rPr>
                <w:rFonts w:ascii="Times New Roman"/>
                <w:sz w:val="7"/>
              </w:rPr>
            </w:pPr>
          </w:p>
          <w:p w:rsidR="00F04A7A" w:rsidRDefault="0004129A">
            <w:pPr>
              <w:pStyle w:val="TableParagraph"/>
              <w:spacing w:line="280" w:lineRule="auto"/>
              <w:ind w:left="2833" w:right="191" w:hanging="2647"/>
              <w:rPr>
                <w:sz w:val="5"/>
              </w:rPr>
            </w:pPr>
            <w:r>
              <w:rPr>
                <w:w w:val="125"/>
                <w:sz w:val="5"/>
              </w:rPr>
              <w:t>INTERVENTORÍA A PROYECTOS DE: CONSTRUCCIÓN O REFORZAMIENTO O REHABILITACIÓN O AMPLIACIÓN O MANTENIMIENTO O ADECUACIÓN ESTRUCTURAL DE PASOS A DESNIVEL VEHICULAR.</w:t>
            </w:r>
          </w:p>
        </w:tc>
      </w:tr>
      <w:tr w:rsidR="00F04A7A">
        <w:trPr>
          <w:trHeight w:val="230"/>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left w:val="single" w:sz="4" w:space="0" w:color="000000"/>
              <w:right w:val="single" w:sz="4" w:space="0" w:color="000000"/>
            </w:tcBorders>
          </w:tcPr>
          <w:p w:rsidR="00F04A7A" w:rsidRDefault="0004129A">
            <w:pPr>
              <w:pStyle w:val="TableParagraph"/>
              <w:spacing w:before="21" w:line="285" w:lineRule="auto"/>
              <w:ind w:left="72" w:right="62" w:firstLine="20"/>
              <w:rPr>
                <w:b/>
                <w:sz w:val="5"/>
              </w:rPr>
            </w:pPr>
            <w:r>
              <w:rPr>
                <w:b/>
                <w:w w:val="125"/>
                <w:sz w:val="5"/>
              </w:rPr>
              <w:t>6.8 INTERVENTORÍA A PROYECTOS EN SITIOS</w:t>
            </w:r>
          </w:p>
          <w:p w:rsidR="00F04A7A" w:rsidRDefault="0004129A">
            <w:pPr>
              <w:pStyle w:val="TableParagraph"/>
              <w:spacing w:line="52" w:lineRule="exact"/>
              <w:ind w:left="242"/>
              <w:rPr>
                <w:b/>
                <w:sz w:val="5"/>
              </w:rPr>
            </w:pPr>
            <w:r>
              <w:rPr>
                <w:b/>
                <w:w w:val="125"/>
                <w:sz w:val="5"/>
              </w:rPr>
              <w:t>INESTABLES</w:t>
            </w:r>
          </w:p>
        </w:tc>
        <w:tc>
          <w:tcPr>
            <w:tcW w:w="901" w:type="dxa"/>
            <w:tcBorders>
              <w:left w:val="single" w:sz="4" w:space="0" w:color="000000"/>
              <w:right w:val="single" w:sz="4" w:space="0" w:color="000000"/>
            </w:tcBorders>
          </w:tcPr>
          <w:p w:rsidR="00F04A7A" w:rsidRDefault="00F04A7A">
            <w:pPr>
              <w:pStyle w:val="TableParagraph"/>
              <w:spacing w:before="4"/>
              <w:rPr>
                <w:rFonts w:ascii="Times New Roman"/>
                <w:sz w:val="7"/>
              </w:rPr>
            </w:pPr>
          </w:p>
          <w:p w:rsidR="00F04A7A" w:rsidRDefault="0004129A">
            <w:pPr>
              <w:pStyle w:val="TableParagraph"/>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F04A7A">
            <w:pPr>
              <w:pStyle w:val="TableParagraph"/>
              <w:spacing w:before="4"/>
              <w:rPr>
                <w:rFonts w:ascii="Times New Roman"/>
                <w:sz w:val="7"/>
              </w:rPr>
            </w:pPr>
          </w:p>
          <w:p w:rsidR="00F04A7A" w:rsidRDefault="0004129A">
            <w:pPr>
              <w:pStyle w:val="TableParagraph"/>
              <w:ind w:left="317"/>
              <w:rPr>
                <w:sz w:val="5"/>
              </w:rPr>
            </w:pPr>
            <w:r>
              <w:rPr>
                <w:w w:val="125"/>
                <w:sz w:val="5"/>
              </w:rPr>
              <w:t>INTERVENTORÍA A PROYECTOS DE: CONSTRUCCIÓN O REHABILITACIÓN O MEJORAMIENTO DE PROYECTOS DE ESTABILIZACIÓN DE TALUDES O DE CONTENCIÓN DE TALUDES</w:t>
            </w:r>
          </w:p>
        </w:tc>
      </w:tr>
      <w:tr w:rsidR="00F04A7A">
        <w:trPr>
          <w:trHeight w:val="736"/>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left w:val="single" w:sz="4" w:space="0" w:color="000000"/>
              <w:right w:val="single" w:sz="4" w:space="0" w:color="000000"/>
            </w:tcBorders>
          </w:tcPr>
          <w:p w:rsidR="00F04A7A" w:rsidRDefault="0004129A">
            <w:pPr>
              <w:pStyle w:val="TableParagraph"/>
              <w:spacing w:before="35" w:line="285" w:lineRule="auto"/>
              <w:ind w:left="175" w:right="82" w:hanging="82"/>
              <w:rPr>
                <w:b/>
                <w:sz w:val="5"/>
              </w:rPr>
            </w:pPr>
            <w:r>
              <w:rPr>
                <w:b/>
                <w:w w:val="125"/>
                <w:sz w:val="5"/>
              </w:rPr>
              <w:t>6.9 INTERVENTORÍA A PROYECTOS</w:t>
            </w:r>
            <w:r>
              <w:rPr>
                <w:b/>
                <w:spacing w:val="-2"/>
                <w:w w:val="125"/>
                <w:sz w:val="5"/>
              </w:rPr>
              <w:t xml:space="preserve"> </w:t>
            </w:r>
            <w:r>
              <w:rPr>
                <w:b/>
                <w:w w:val="125"/>
                <w:sz w:val="5"/>
              </w:rPr>
              <w:t>DE:</w:t>
            </w:r>
          </w:p>
          <w:p w:rsidR="00F04A7A" w:rsidRDefault="0004129A">
            <w:pPr>
              <w:pStyle w:val="TableParagraph"/>
              <w:spacing w:line="285" w:lineRule="auto"/>
              <w:ind w:left="85" w:right="85"/>
              <w:jc w:val="center"/>
              <w:rPr>
                <w:b/>
                <w:sz w:val="5"/>
              </w:rPr>
            </w:pPr>
            <w:r>
              <w:rPr>
                <w:b/>
                <w:w w:val="125"/>
                <w:sz w:val="5"/>
              </w:rPr>
              <w:t>CONSTRUCCIÓN, O DE MANTENIMIENTO, DE EDIFICACIONES DE ESTRUCTURAS METÁLICAS Y EN CONCRETO EN PROYECTOS</w:t>
            </w:r>
            <w:r>
              <w:rPr>
                <w:b/>
                <w:spacing w:val="-1"/>
                <w:w w:val="125"/>
                <w:sz w:val="5"/>
              </w:rPr>
              <w:t xml:space="preserve"> </w:t>
            </w:r>
            <w:r>
              <w:rPr>
                <w:b/>
                <w:w w:val="125"/>
                <w:sz w:val="5"/>
              </w:rPr>
              <w:t>DE</w:t>
            </w:r>
          </w:p>
          <w:p w:rsidR="00F04A7A" w:rsidRDefault="0004129A">
            <w:pPr>
              <w:pStyle w:val="TableParagraph"/>
              <w:ind w:left="24" w:right="11"/>
              <w:jc w:val="center"/>
              <w:rPr>
                <w:b/>
                <w:sz w:val="5"/>
              </w:rPr>
            </w:pPr>
            <w:r>
              <w:rPr>
                <w:b/>
                <w:w w:val="125"/>
                <w:sz w:val="5"/>
              </w:rPr>
              <w:t>INFRAESTRUCTURA VIAL</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5"/>
              <w:rPr>
                <w:rFonts w:ascii="Times New Roman"/>
                <w:sz w:val="5"/>
              </w:rPr>
            </w:pPr>
          </w:p>
          <w:p w:rsidR="00F04A7A" w:rsidRDefault="0004129A">
            <w:pPr>
              <w:pStyle w:val="TableParagraph"/>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8"/>
              </w:rPr>
            </w:pPr>
          </w:p>
          <w:p w:rsidR="00F04A7A" w:rsidRDefault="0004129A">
            <w:pPr>
              <w:pStyle w:val="TableParagraph"/>
              <w:spacing w:before="1" w:line="280" w:lineRule="auto"/>
              <w:ind w:left="78" w:right="89"/>
              <w:jc w:val="center"/>
              <w:rPr>
                <w:sz w:val="5"/>
              </w:rPr>
            </w:pPr>
            <w:r>
              <w:rPr>
                <w:w w:val="125"/>
                <w:sz w:val="5"/>
              </w:rPr>
              <w:t>INTERVENTORÍA A PROYECTOS DE: CONSTRUCCIÓN O ADECUACIÓN O MANTENIMIENTO O AMPLIACIÓN O REFORZAMIENTO DE ESTRUCTURAS METÁLICAS Y EN CONCRETO CON UN ÁREA IGUAL O MAYOR AL 70% DEL ÁREA A CONSTRUIR MEDIANTE EL PRESENTE PROCESO DE CONTRATACIÓN</w:t>
            </w:r>
          </w:p>
          <w:p w:rsidR="00F04A7A" w:rsidRDefault="00F04A7A">
            <w:pPr>
              <w:pStyle w:val="TableParagraph"/>
              <w:spacing w:before="9"/>
              <w:rPr>
                <w:rFonts w:ascii="Times New Roman"/>
                <w:sz w:val="5"/>
              </w:rPr>
            </w:pPr>
          </w:p>
          <w:p w:rsidR="00F04A7A" w:rsidRDefault="0004129A">
            <w:pPr>
              <w:pStyle w:val="TableParagraph"/>
              <w:ind w:left="78" w:right="74"/>
              <w:jc w:val="center"/>
              <w:rPr>
                <w:sz w:val="5"/>
              </w:rPr>
            </w:pPr>
            <w:r>
              <w:rPr>
                <w:w w:val="125"/>
                <w:sz w:val="5"/>
              </w:rPr>
              <w:t xml:space="preserve">[En caso que el </w:t>
            </w:r>
            <w:r>
              <w:rPr>
                <w:w w:val="125"/>
                <w:sz w:val="5"/>
              </w:rPr>
              <w:t>alcance del proyecto incluya la interventoría a la intervención de la vía, adicionalmente deberá solicitarse experiencia en construcción de Vías Urbanas]</w:t>
            </w:r>
          </w:p>
        </w:tc>
      </w:tr>
      <w:tr w:rsidR="00F04A7A">
        <w:trPr>
          <w:trHeight w:val="442"/>
        </w:trPr>
        <w:tc>
          <w:tcPr>
            <w:tcW w:w="844" w:type="dxa"/>
            <w:tcBorders>
              <w:top w:val="nil"/>
              <w:left w:val="single" w:sz="6" w:space="0" w:color="000000"/>
              <w:bottom w:val="nil"/>
              <w:right w:val="single" w:sz="4" w:space="0" w:color="000000"/>
            </w:tcBorders>
          </w:tcPr>
          <w:p w:rsidR="00F04A7A" w:rsidRDefault="00F04A7A">
            <w:pPr>
              <w:pStyle w:val="TableParagraph"/>
              <w:rPr>
                <w:rFonts w:ascii="Times New Roman"/>
                <w:sz w:val="6"/>
              </w:rPr>
            </w:pPr>
          </w:p>
        </w:tc>
        <w:tc>
          <w:tcPr>
            <w:tcW w:w="883" w:type="dxa"/>
            <w:tcBorders>
              <w:left w:val="single" w:sz="4" w:space="0" w:color="000000"/>
              <w:right w:val="single" w:sz="4" w:space="0" w:color="000000"/>
            </w:tcBorders>
          </w:tcPr>
          <w:p w:rsidR="00F04A7A" w:rsidRDefault="0004129A">
            <w:pPr>
              <w:pStyle w:val="TableParagraph"/>
              <w:spacing w:before="25" w:line="285" w:lineRule="auto"/>
              <w:ind w:left="174" w:right="67" w:hanging="100"/>
              <w:rPr>
                <w:b/>
                <w:sz w:val="5"/>
              </w:rPr>
            </w:pPr>
            <w:r>
              <w:rPr>
                <w:b/>
                <w:w w:val="125"/>
                <w:sz w:val="5"/>
              </w:rPr>
              <w:t>6.10 INTERVENTORÍA A PROYECTOS</w:t>
            </w:r>
            <w:r>
              <w:rPr>
                <w:b/>
                <w:spacing w:val="-2"/>
                <w:w w:val="125"/>
                <w:sz w:val="5"/>
              </w:rPr>
              <w:t xml:space="preserve"> </w:t>
            </w:r>
            <w:r>
              <w:rPr>
                <w:b/>
                <w:w w:val="125"/>
                <w:sz w:val="5"/>
              </w:rPr>
              <w:t>DE:</w:t>
            </w:r>
          </w:p>
          <w:p w:rsidR="00F04A7A" w:rsidRDefault="0004129A">
            <w:pPr>
              <w:pStyle w:val="TableParagraph"/>
              <w:spacing w:line="285" w:lineRule="auto"/>
              <w:ind w:left="107" w:right="96" w:firstLine="37"/>
              <w:rPr>
                <w:b/>
                <w:sz w:val="5"/>
              </w:rPr>
            </w:pPr>
            <w:r>
              <w:rPr>
                <w:b/>
                <w:w w:val="125"/>
                <w:sz w:val="5"/>
              </w:rPr>
              <w:t>CONSTRUCCIÓN O REFORZAMIENTO DE PASOS A</w:t>
            </w:r>
            <w:r>
              <w:rPr>
                <w:b/>
                <w:spacing w:val="-4"/>
                <w:w w:val="125"/>
                <w:sz w:val="5"/>
              </w:rPr>
              <w:t xml:space="preserve"> </w:t>
            </w:r>
            <w:r>
              <w:rPr>
                <w:b/>
                <w:w w:val="125"/>
                <w:sz w:val="5"/>
              </w:rPr>
              <w:t>DESNIVEL</w:t>
            </w:r>
          </w:p>
          <w:p w:rsidR="00F04A7A" w:rsidRDefault="0004129A">
            <w:pPr>
              <w:pStyle w:val="TableParagraph"/>
              <w:spacing w:line="55" w:lineRule="exact"/>
              <w:ind w:left="200"/>
              <w:rPr>
                <w:b/>
                <w:sz w:val="5"/>
              </w:rPr>
            </w:pPr>
            <w:r>
              <w:rPr>
                <w:b/>
                <w:w w:val="125"/>
                <w:sz w:val="5"/>
              </w:rPr>
              <w:t>SUBTERRANEO</w:t>
            </w:r>
          </w:p>
        </w:tc>
        <w:tc>
          <w:tcPr>
            <w:tcW w:w="901" w:type="dxa"/>
            <w:tcBorders>
              <w:left w:val="single" w:sz="4"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4"/>
              <w:ind w:left="74" w:right="63"/>
              <w:jc w:val="center"/>
              <w:rPr>
                <w:sz w:val="5"/>
              </w:rPr>
            </w:pPr>
            <w:r>
              <w:rPr>
                <w:w w:val="125"/>
                <w:sz w:val="5"/>
              </w:rPr>
              <w:t>GENERAL</w:t>
            </w:r>
          </w:p>
        </w:tc>
        <w:tc>
          <w:tcPr>
            <w:tcW w:w="6043" w:type="dxa"/>
            <w:gridSpan w:val="3"/>
            <w:tcBorders>
              <w:left w:val="single" w:sz="4" w:space="0" w:color="000000"/>
              <w:right w:val="single" w:sz="6"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54"/>
              <w:ind w:left="656"/>
              <w:rPr>
                <w:sz w:val="5"/>
              </w:rPr>
            </w:pPr>
            <w:r>
              <w:rPr>
                <w:w w:val="125"/>
                <w:sz w:val="5"/>
              </w:rPr>
              <w:t>INTERVENTORÍA A PROYECTOS DE: CONSTRUCCIÓN O REFORZAMIENTO ESTRUCTURAL DE PASOS A DESNIVEL VEHICULAR SUBTERRANEO O TUNELES</w:t>
            </w:r>
          </w:p>
        </w:tc>
      </w:tr>
    </w:tbl>
    <w:p w:rsidR="00F04A7A" w:rsidRDefault="00F04A7A">
      <w:pPr>
        <w:pStyle w:val="Textoindependiente"/>
        <w:rPr>
          <w:rFonts w:ascii="Times New Roman"/>
          <w:sz w:val="20"/>
        </w:rPr>
      </w:pPr>
    </w:p>
    <w:p w:rsidR="00F04A7A" w:rsidRDefault="00F04A7A">
      <w:pPr>
        <w:pStyle w:val="Textoindependiente"/>
        <w:spacing w:before="5"/>
        <w:rPr>
          <w:rFonts w:ascii="Times New Roman"/>
          <w:sz w:val="23"/>
        </w:rPr>
      </w:pPr>
    </w:p>
    <w:tbl>
      <w:tblPr>
        <w:tblStyle w:val="TableNormal"/>
        <w:tblW w:w="0" w:type="auto"/>
        <w:tblInd w:w="7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
        <w:gridCol w:w="880"/>
        <w:gridCol w:w="898"/>
        <w:gridCol w:w="1173"/>
        <w:gridCol w:w="1261"/>
        <w:gridCol w:w="942"/>
        <w:gridCol w:w="879"/>
        <w:gridCol w:w="1770"/>
      </w:tblGrid>
      <w:tr w:rsidR="00F04A7A">
        <w:trPr>
          <w:trHeight w:val="626"/>
        </w:trPr>
        <w:tc>
          <w:tcPr>
            <w:tcW w:w="841" w:type="dxa"/>
            <w:vMerge w:val="restart"/>
            <w:tcBorders>
              <w:top w:val="nil"/>
              <w:bottom w:val="single" w:sz="2" w:space="0" w:color="000000"/>
              <w:right w:val="single" w:sz="4" w:space="0" w:color="000000"/>
            </w:tcBorders>
          </w:tcPr>
          <w:p w:rsidR="00F04A7A" w:rsidRDefault="00F04A7A">
            <w:pPr>
              <w:pStyle w:val="TableParagraph"/>
              <w:rPr>
                <w:rFonts w:ascii="Times New Roman"/>
                <w:sz w:val="6"/>
              </w:rPr>
            </w:pPr>
          </w:p>
        </w:tc>
        <w:tc>
          <w:tcPr>
            <w:tcW w:w="880"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7"/>
              </w:rPr>
            </w:pPr>
          </w:p>
          <w:p w:rsidR="00F04A7A" w:rsidRDefault="0004129A">
            <w:pPr>
              <w:pStyle w:val="TableParagraph"/>
              <w:spacing w:line="283" w:lineRule="auto"/>
              <w:ind w:left="174" w:right="63" w:hanging="99"/>
              <w:rPr>
                <w:b/>
                <w:sz w:val="5"/>
              </w:rPr>
            </w:pPr>
            <w:r>
              <w:rPr>
                <w:b/>
                <w:w w:val="125"/>
                <w:sz w:val="5"/>
              </w:rPr>
              <w:t>6.11 INTERVENTORÍA A PROYECTOS DE:</w:t>
            </w:r>
          </w:p>
          <w:p w:rsidR="00F04A7A" w:rsidRDefault="0004129A">
            <w:pPr>
              <w:pStyle w:val="TableParagraph"/>
              <w:spacing w:line="280" w:lineRule="auto"/>
              <w:ind w:left="92" w:right="75" w:hanging="19"/>
              <w:jc w:val="center"/>
              <w:rPr>
                <w:b/>
                <w:sz w:val="5"/>
              </w:rPr>
            </w:pPr>
            <w:r>
              <w:rPr>
                <w:b/>
                <w:w w:val="125"/>
                <w:sz w:val="5"/>
              </w:rPr>
              <w:t>CONSTRUCCIÓN O REFORZAMIENTO DE INFRAESTRUCTURA SISTEMAS DE TRANSPORTE MASIVO</w:t>
            </w: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7"/>
              <w:rPr>
                <w:rFonts w:ascii="Times New Roman"/>
                <w:sz w:val="6"/>
              </w:rPr>
            </w:pPr>
          </w:p>
          <w:p w:rsidR="00F04A7A" w:rsidRDefault="0004129A">
            <w:pPr>
              <w:pStyle w:val="TableParagraph"/>
              <w:ind w:left="21" w:right="7"/>
              <w:jc w:val="center"/>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04129A">
            <w:pPr>
              <w:pStyle w:val="TableParagraph"/>
              <w:spacing w:before="18"/>
              <w:ind w:left="6" w:right="14"/>
              <w:jc w:val="center"/>
              <w:rPr>
                <w:sz w:val="5"/>
              </w:rPr>
            </w:pPr>
            <w:r>
              <w:rPr>
                <w:w w:val="125"/>
                <w:sz w:val="5"/>
              </w:rPr>
              <w:t>INTERVENTORÍA A PROYECTOS DE: CONSTRUCCIÓN O REHABILITACIÓN O MEJORAMIENTO DE INFRAESTRUCTURA VIAL PARA TRÁFICO VEHICULAR DE VÍAS URBANAS O VÍAS PRIMARIAS</w:t>
            </w:r>
          </w:p>
          <w:p w:rsidR="00F04A7A" w:rsidRDefault="0004129A">
            <w:pPr>
              <w:pStyle w:val="TableParagraph"/>
              <w:spacing w:before="9" w:line="278" w:lineRule="auto"/>
              <w:ind w:left="28" w:right="39"/>
              <w:jc w:val="center"/>
              <w:rPr>
                <w:sz w:val="5"/>
              </w:rPr>
            </w:pPr>
            <w:r>
              <w:rPr>
                <w:w w:val="125"/>
                <w:sz w:val="5"/>
              </w:rPr>
              <w:t>Nota1: No se aceptará experiencia en contratos cuyo objeto o alcance sea exclusivamente en cualquiera de las siguientes actividades de obra a las cuales se realizó la interventoría: componentes de seguridad vial o semaforización o</w:t>
            </w:r>
            <w:r>
              <w:rPr>
                <w:spacing w:val="-2"/>
                <w:w w:val="125"/>
                <w:sz w:val="5"/>
              </w:rPr>
              <w:t xml:space="preserve"> </w:t>
            </w:r>
            <w:r>
              <w:rPr>
                <w:w w:val="125"/>
                <w:sz w:val="5"/>
              </w:rPr>
              <w:t>puentes.</w:t>
            </w:r>
          </w:p>
          <w:p w:rsidR="00F04A7A" w:rsidRDefault="0004129A">
            <w:pPr>
              <w:pStyle w:val="TableParagraph"/>
              <w:spacing w:line="57" w:lineRule="exact"/>
              <w:ind w:left="8" w:right="14"/>
              <w:jc w:val="center"/>
              <w:rPr>
                <w:sz w:val="5"/>
              </w:rPr>
            </w:pPr>
            <w:r>
              <w:rPr>
                <w:w w:val="125"/>
                <w:sz w:val="5"/>
              </w:rPr>
              <w:t>Nota 2: Por lo m</w:t>
            </w:r>
            <w:r>
              <w:rPr>
                <w:w w:val="125"/>
                <w:sz w:val="5"/>
              </w:rPr>
              <w:t>enos uno (1) de los contratos válidos aportados como experiencia general deberá demostrar la interventoría a la ejecución de redes subterráneas de servicios públicos.</w:t>
            </w:r>
          </w:p>
          <w:p w:rsidR="00F04A7A" w:rsidRDefault="00F04A7A">
            <w:pPr>
              <w:pStyle w:val="TableParagraph"/>
              <w:spacing w:before="5"/>
              <w:rPr>
                <w:rFonts w:ascii="Times New Roman"/>
                <w:sz w:val="6"/>
              </w:rPr>
            </w:pPr>
          </w:p>
          <w:p w:rsidR="00F04A7A" w:rsidRDefault="0004129A">
            <w:pPr>
              <w:pStyle w:val="TableParagraph"/>
              <w:spacing w:before="1"/>
              <w:ind w:left="32" w:right="14"/>
              <w:jc w:val="center"/>
              <w:rPr>
                <w:sz w:val="5"/>
              </w:rPr>
            </w:pPr>
            <w:r>
              <w:rPr>
                <w:w w:val="125"/>
                <w:sz w:val="5"/>
              </w:rPr>
              <w:t>E,</w:t>
            </w:r>
          </w:p>
          <w:p w:rsidR="00F04A7A" w:rsidRDefault="00F04A7A">
            <w:pPr>
              <w:pStyle w:val="TableParagraph"/>
              <w:spacing w:before="3"/>
              <w:rPr>
                <w:rFonts w:ascii="Times New Roman"/>
                <w:sz w:val="6"/>
              </w:rPr>
            </w:pPr>
          </w:p>
          <w:p w:rsidR="00F04A7A" w:rsidRDefault="0004129A">
            <w:pPr>
              <w:pStyle w:val="TableParagraph"/>
              <w:spacing w:line="60" w:lineRule="atLeast"/>
              <w:ind w:left="9" w:right="14"/>
              <w:jc w:val="center"/>
              <w:rPr>
                <w:sz w:val="5"/>
              </w:rPr>
            </w:pPr>
            <w:r>
              <w:rPr>
                <w:w w:val="125"/>
                <w:sz w:val="5"/>
              </w:rPr>
              <w:t>INTERVENTORÍA A PROYECTOS DE: CONSTRUCCIÓN O ADECUACIÓN O MANTENIMIENTO O AMPLIACIÓN</w:t>
            </w:r>
            <w:r>
              <w:rPr>
                <w:w w:val="125"/>
                <w:sz w:val="5"/>
              </w:rPr>
              <w:t xml:space="preserve"> O REFORZAMIENTO DE ESTRUCTURAS METÁLICAS Y EN CONCRETO CON UN ÁREA CUYA SUMATORIA SEA IGUAL O MAYOR AL </w:t>
            </w:r>
            <w:r>
              <w:rPr>
                <w:b/>
                <w:w w:val="125"/>
                <w:sz w:val="5"/>
              </w:rPr>
              <w:t xml:space="preserve">70% </w:t>
            </w:r>
            <w:r>
              <w:rPr>
                <w:w w:val="125"/>
                <w:sz w:val="5"/>
              </w:rPr>
              <w:t>DEL ÁREA A INTERVENIR</w:t>
            </w:r>
          </w:p>
        </w:tc>
      </w:tr>
      <w:tr w:rsidR="00F04A7A">
        <w:trPr>
          <w:trHeight w:val="269"/>
        </w:trPr>
        <w:tc>
          <w:tcPr>
            <w:tcW w:w="841" w:type="dxa"/>
            <w:vMerge/>
            <w:tcBorders>
              <w:top w:val="nil"/>
              <w:bottom w:val="single" w:sz="2" w:space="0" w:color="000000"/>
              <w:right w:val="single" w:sz="4" w:space="0" w:color="000000"/>
            </w:tcBorders>
          </w:tcPr>
          <w:p w:rsidR="00F04A7A" w:rsidRDefault="00F04A7A">
            <w:pPr>
              <w:rPr>
                <w:sz w:val="2"/>
                <w:szCs w:val="2"/>
              </w:rPr>
            </w:pPr>
          </w:p>
        </w:tc>
        <w:tc>
          <w:tcPr>
            <w:tcW w:w="880"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0"/>
              <w:rPr>
                <w:rFonts w:ascii="Times New Roman"/>
                <w:sz w:val="6"/>
              </w:rPr>
            </w:pPr>
          </w:p>
          <w:p w:rsidR="00F04A7A" w:rsidRDefault="0004129A">
            <w:pPr>
              <w:pStyle w:val="TableParagraph"/>
              <w:spacing w:line="280" w:lineRule="auto"/>
              <w:ind w:left="162" w:right="64" w:hanging="88"/>
              <w:rPr>
                <w:b/>
                <w:sz w:val="5"/>
              </w:rPr>
            </w:pPr>
            <w:r>
              <w:rPr>
                <w:b/>
                <w:w w:val="125"/>
                <w:sz w:val="5"/>
              </w:rPr>
              <w:t>6.12 INTERVENTORÍA A PROYECTOS DE: DEMARCACIÓN O</w:t>
            </w:r>
          </w:p>
          <w:p w:rsidR="00F04A7A" w:rsidRDefault="0004129A">
            <w:pPr>
              <w:pStyle w:val="TableParagraph"/>
              <w:spacing w:before="1" w:line="280" w:lineRule="auto"/>
              <w:ind w:left="20" w:right="21" w:hanging="1"/>
              <w:jc w:val="center"/>
              <w:rPr>
                <w:b/>
                <w:sz w:val="5"/>
              </w:rPr>
            </w:pPr>
            <w:r>
              <w:rPr>
                <w:b/>
                <w:w w:val="125"/>
                <w:sz w:val="5"/>
              </w:rPr>
              <w:t>SEÑALIZACIÓN (HORIZONTAL O VERTICAL O SEMAFORIZACIÓN) DE INFRAESTRUCTURA DE TRANSPORTE</w:t>
            </w: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8"/>
              </w:rPr>
            </w:pPr>
          </w:p>
          <w:p w:rsidR="00F04A7A" w:rsidRDefault="0004129A">
            <w:pPr>
              <w:pStyle w:val="TableParagraph"/>
              <w:ind w:left="301"/>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spacing w:before="36"/>
              <w:ind w:left="173"/>
              <w:rPr>
                <w:sz w:val="5"/>
              </w:rPr>
            </w:pPr>
            <w:r>
              <w:rPr>
                <w:w w:val="125"/>
                <w:sz w:val="5"/>
              </w:rPr>
              <w:t>INTERVENTORÍA A PROYECTOS DE EJECUCIÓN QUE HAYAN INCLUIDO ACTIVIDADES DE SEÑALIZACIÓN O DEMARCACIÓN O SEMAFORIZACIÓN DE INFRAESTRUCTURA DE TRANSPORTE.</w:t>
            </w:r>
          </w:p>
        </w:tc>
      </w:tr>
      <w:tr w:rsidR="00F04A7A">
        <w:trPr>
          <w:trHeight w:val="245"/>
        </w:trPr>
        <w:tc>
          <w:tcPr>
            <w:tcW w:w="841" w:type="dxa"/>
            <w:vMerge/>
            <w:tcBorders>
              <w:top w:val="nil"/>
              <w:bottom w:val="single" w:sz="2" w:space="0" w:color="000000"/>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6025"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8"/>
              </w:rPr>
            </w:pPr>
          </w:p>
          <w:p w:rsidR="00F04A7A" w:rsidRDefault="0004129A">
            <w:pPr>
              <w:pStyle w:val="TableParagraph"/>
              <w:spacing w:before="1"/>
              <w:ind w:left="16"/>
              <w:rPr>
                <w:sz w:val="5"/>
              </w:rPr>
            </w:pPr>
            <w:r>
              <w:rPr>
                <w:w w:val="125"/>
                <w:sz w:val="5"/>
              </w:rPr>
              <w:t>Nota: En caso de requerirse la interventoría a la intervención de la estructura de pavimento deberá combinarse con la experiencia respectiva.</w:t>
            </w:r>
          </w:p>
        </w:tc>
      </w:tr>
      <w:tr w:rsidR="00F04A7A">
        <w:trPr>
          <w:trHeight w:val="166"/>
        </w:trPr>
        <w:tc>
          <w:tcPr>
            <w:tcW w:w="841" w:type="dxa"/>
            <w:vMerge/>
            <w:tcBorders>
              <w:top w:val="nil"/>
              <w:bottom w:val="single" w:sz="2" w:space="0" w:color="000000"/>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3"/>
              <w:ind w:left="21" w:right="6"/>
              <w:jc w:val="center"/>
              <w:rPr>
                <w:sz w:val="5"/>
              </w:rPr>
            </w:pPr>
            <w:r>
              <w:rPr>
                <w:w w:val="125"/>
                <w:sz w:val="5"/>
              </w:rPr>
              <w:t>ESPECIFICA</w:t>
            </w:r>
          </w:p>
        </w:tc>
        <w:tc>
          <w:tcPr>
            <w:tcW w:w="6025" w:type="dxa"/>
            <w:gridSpan w:val="5"/>
            <w:tcBorders>
              <w:top w:val="single" w:sz="2" w:space="0" w:color="000000"/>
              <w:left w:val="single" w:sz="4" w:space="0" w:color="000000"/>
              <w:bottom w:val="single" w:sz="2" w:space="0" w:color="000000"/>
            </w:tcBorders>
          </w:tcPr>
          <w:p w:rsidR="00F04A7A" w:rsidRDefault="0004129A">
            <w:pPr>
              <w:pStyle w:val="TableParagraph"/>
              <w:spacing w:before="18" w:line="60" w:lineRule="atLeast"/>
              <w:ind w:left="16" w:right="54"/>
              <w:rPr>
                <w:sz w:val="5"/>
              </w:rPr>
            </w:pPr>
            <w:r>
              <w:rPr>
                <w:w w:val="125"/>
                <w:sz w:val="5"/>
              </w:rPr>
              <w:t>Por lo menos uno (1) de los contratos válidos aportados como experiencia general debe acreditar las labores de interventoría a la señalización o demarcación o semaforización en malla vial urbana o vías primarias   o secundarias o pistas de</w:t>
            </w:r>
            <w:r>
              <w:rPr>
                <w:spacing w:val="-1"/>
                <w:w w:val="125"/>
                <w:sz w:val="5"/>
              </w:rPr>
              <w:t xml:space="preserve"> </w:t>
            </w:r>
            <w:r>
              <w:rPr>
                <w:w w:val="125"/>
                <w:sz w:val="5"/>
              </w:rPr>
              <w:t>aeropuertos.</w:t>
            </w:r>
          </w:p>
        </w:tc>
      </w:tr>
      <w:tr w:rsidR="00F04A7A">
        <w:trPr>
          <w:trHeight w:val="223"/>
        </w:trPr>
        <w:tc>
          <w:tcPr>
            <w:tcW w:w="841" w:type="dxa"/>
            <w:vMerge/>
            <w:tcBorders>
              <w:top w:val="nil"/>
              <w:bottom w:val="single" w:sz="2" w:space="0" w:color="000000"/>
              <w:right w:val="single" w:sz="4" w:space="0" w:color="000000"/>
            </w:tcBorders>
          </w:tcPr>
          <w:p w:rsidR="00F04A7A" w:rsidRDefault="00F04A7A">
            <w:pPr>
              <w:rPr>
                <w:sz w:val="2"/>
                <w:szCs w:val="2"/>
              </w:rPr>
            </w:pPr>
          </w:p>
        </w:tc>
        <w:tc>
          <w:tcPr>
            <w:tcW w:w="880"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0" w:line="280" w:lineRule="auto"/>
              <w:ind w:left="162" w:right="64" w:hanging="88"/>
              <w:rPr>
                <w:b/>
                <w:sz w:val="5"/>
              </w:rPr>
            </w:pPr>
            <w:r>
              <w:rPr>
                <w:b/>
                <w:w w:val="125"/>
                <w:sz w:val="5"/>
              </w:rPr>
              <w:t>6.13 INTERVENTORÍA A PROYECTOS DE: DEMARCACIÓN O</w:t>
            </w:r>
          </w:p>
          <w:p w:rsidR="00F04A7A" w:rsidRDefault="0004129A">
            <w:pPr>
              <w:pStyle w:val="TableParagraph"/>
              <w:spacing w:before="1" w:line="280" w:lineRule="auto"/>
              <w:ind w:left="20" w:right="21" w:hanging="1"/>
              <w:jc w:val="center"/>
              <w:rPr>
                <w:b/>
                <w:sz w:val="5"/>
              </w:rPr>
            </w:pPr>
            <w:r>
              <w:rPr>
                <w:b/>
                <w:w w:val="125"/>
                <w:sz w:val="5"/>
              </w:rPr>
              <w:t>SEÑALIZACIÓN (HORIZONTAL O VERTICAL O SEMAFORIZACIÓN) DE ESPACIO PÚBLICO ASOCIADO A LA INFRAESTRUCTURA DE</w:t>
            </w:r>
          </w:p>
          <w:p w:rsidR="00F04A7A" w:rsidRDefault="0004129A">
            <w:pPr>
              <w:pStyle w:val="TableParagraph"/>
              <w:spacing w:before="1"/>
              <w:ind w:left="126" w:right="113"/>
              <w:jc w:val="center"/>
              <w:rPr>
                <w:b/>
                <w:sz w:val="5"/>
              </w:rPr>
            </w:pPr>
            <w:r>
              <w:rPr>
                <w:b/>
                <w:w w:val="125"/>
                <w:sz w:val="5"/>
              </w:rPr>
              <w:t>TRANSPORTE</w:t>
            </w:r>
          </w:p>
        </w:tc>
        <w:tc>
          <w:tcPr>
            <w:tcW w:w="898"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7"/>
              <w:ind w:left="301"/>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F04A7A">
            <w:pPr>
              <w:pStyle w:val="TableParagraph"/>
              <w:spacing w:before="1"/>
              <w:rPr>
                <w:rFonts w:ascii="Times New Roman"/>
                <w:sz w:val="7"/>
              </w:rPr>
            </w:pPr>
          </w:p>
          <w:p w:rsidR="00F04A7A" w:rsidRDefault="0004129A">
            <w:pPr>
              <w:pStyle w:val="TableParagraph"/>
              <w:ind w:left="173"/>
              <w:rPr>
                <w:sz w:val="5"/>
              </w:rPr>
            </w:pPr>
            <w:r>
              <w:rPr>
                <w:w w:val="125"/>
                <w:sz w:val="5"/>
              </w:rPr>
              <w:t>INTERVENTORÍA A PROYECTOS DE EJECUCIÓN QUE HAYAN INCLUIDO ACTIVIDADES DE SEÑALI</w:t>
            </w:r>
            <w:r>
              <w:rPr>
                <w:w w:val="125"/>
                <w:sz w:val="5"/>
              </w:rPr>
              <w:t>ZACIÓN O DEMARCACIÓN O SEMAFORIZACIÓN DE INFRAESTRUCTURA DE TRANSPORTE.</w:t>
            </w:r>
          </w:p>
        </w:tc>
      </w:tr>
      <w:tr w:rsidR="00F04A7A">
        <w:trPr>
          <w:trHeight w:val="202"/>
        </w:trPr>
        <w:tc>
          <w:tcPr>
            <w:tcW w:w="841" w:type="dxa"/>
            <w:vMerge/>
            <w:tcBorders>
              <w:top w:val="nil"/>
              <w:bottom w:val="single" w:sz="2" w:space="0" w:color="000000"/>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6025" w:type="dxa"/>
            <w:gridSpan w:val="5"/>
            <w:tcBorders>
              <w:top w:val="single" w:sz="2" w:space="0" w:color="000000"/>
              <w:left w:val="single" w:sz="4" w:space="0" w:color="000000"/>
              <w:bottom w:val="single" w:sz="2" w:space="0" w:color="000000"/>
            </w:tcBorders>
          </w:tcPr>
          <w:p w:rsidR="00F04A7A" w:rsidRDefault="00F04A7A">
            <w:pPr>
              <w:pStyle w:val="TableParagraph"/>
              <w:spacing w:before="1"/>
              <w:rPr>
                <w:rFonts w:ascii="Times New Roman"/>
                <w:sz w:val="6"/>
              </w:rPr>
            </w:pPr>
          </w:p>
          <w:p w:rsidR="00F04A7A" w:rsidRDefault="0004129A">
            <w:pPr>
              <w:pStyle w:val="TableParagraph"/>
              <w:ind w:left="16"/>
              <w:rPr>
                <w:sz w:val="5"/>
              </w:rPr>
            </w:pPr>
            <w:r>
              <w:rPr>
                <w:w w:val="125"/>
                <w:sz w:val="5"/>
              </w:rPr>
              <w:t>Nota: En caso de requerirse la interventoría a la intervención de la estructura de pavimento deberá combinarse con la experiencia respectiva.</w:t>
            </w:r>
          </w:p>
        </w:tc>
      </w:tr>
      <w:tr w:rsidR="00F04A7A">
        <w:trPr>
          <w:trHeight w:val="273"/>
        </w:trPr>
        <w:tc>
          <w:tcPr>
            <w:tcW w:w="841" w:type="dxa"/>
            <w:vMerge/>
            <w:tcBorders>
              <w:top w:val="nil"/>
              <w:bottom w:val="single" w:sz="2" w:space="0" w:color="000000"/>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7"/>
              <w:ind w:left="21" w:right="6"/>
              <w:jc w:val="center"/>
              <w:rPr>
                <w:sz w:val="5"/>
              </w:rPr>
            </w:pPr>
            <w:r>
              <w:rPr>
                <w:w w:val="125"/>
                <w:sz w:val="5"/>
              </w:rPr>
              <w:t>ESPECIFICA</w:t>
            </w:r>
          </w:p>
        </w:tc>
        <w:tc>
          <w:tcPr>
            <w:tcW w:w="6025" w:type="dxa"/>
            <w:gridSpan w:val="5"/>
            <w:tcBorders>
              <w:top w:val="single" w:sz="2" w:space="0" w:color="000000"/>
              <w:left w:val="single" w:sz="4" w:space="0" w:color="000000"/>
              <w:bottom w:val="single" w:sz="2" w:space="0" w:color="000000"/>
            </w:tcBorders>
          </w:tcPr>
          <w:p w:rsidR="00F04A7A" w:rsidRDefault="00F04A7A">
            <w:pPr>
              <w:pStyle w:val="TableParagraph"/>
              <w:spacing w:before="4"/>
              <w:rPr>
                <w:rFonts w:ascii="Times New Roman"/>
                <w:sz w:val="6"/>
              </w:rPr>
            </w:pPr>
          </w:p>
          <w:p w:rsidR="00F04A7A" w:rsidRDefault="0004129A">
            <w:pPr>
              <w:pStyle w:val="TableParagraph"/>
              <w:spacing w:line="276" w:lineRule="auto"/>
              <w:ind w:left="16" w:right="31"/>
              <w:rPr>
                <w:sz w:val="5"/>
              </w:rPr>
            </w:pPr>
            <w:r>
              <w:rPr>
                <w:w w:val="125"/>
                <w:sz w:val="5"/>
              </w:rPr>
              <w:t>Por lo menos uno (1) de los contratos válidos aportados como experiencia general debe acreditar las labores de interventoría a la señalización o demarcacióno semaforización en espacio público asociado a malla vial urbana o vías primarias o secundarias.</w:t>
            </w:r>
          </w:p>
        </w:tc>
      </w:tr>
      <w:tr w:rsidR="00F04A7A">
        <w:trPr>
          <w:trHeight w:val="84"/>
        </w:trPr>
        <w:tc>
          <w:tcPr>
            <w:tcW w:w="8644" w:type="dxa"/>
            <w:gridSpan w:val="8"/>
            <w:tcBorders>
              <w:top w:val="single" w:sz="2" w:space="0" w:color="000000"/>
              <w:bottom w:val="single" w:sz="2" w:space="0" w:color="000000"/>
            </w:tcBorders>
            <w:shd w:val="clear" w:color="auto" w:fill="CECECE"/>
          </w:tcPr>
          <w:p w:rsidR="00F04A7A" w:rsidRDefault="0004129A">
            <w:pPr>
              <w:pStyle w:val="TableParagraph"/>
              <w:spacing w:before="12" w:line="53" w:lineRule="exact"/>
              <w:ind w:left="3666"/>
              <w:rPr>
                <w:b/>
                <w:sz w:val="5"/>
              </w:rPr>
            </w:pPr>
            <w:r>
              <w:rPr>
                <w:b/>
                <w:w w:val="125"/>
                <w:sz w:val="5"/>
              </w:rPr>
              <w:t>7.</w:t>
            </w:r>
            <w:r>
              <w:rPr>
                <w:b/>
                <w:w w:val="125"/>
                <w:sz w:val="5"/>
              </w:rPr>
              <w:t xml:space="preserve"> INTERVENTORÍA A OBRAS EN PUENTES</w:t>
            </w:r>
          </w:p>
        </w:tc>
      </w:tr>
      <w:tr w:rsidR="00F04A7A">
        <w:trPr>
          <w:trHeight w:val="223"/>
        </w:trPr>
        <w:tc>
          <w:tcPr>
            <w:tcW w:w="2619"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9"/>
              <w:rPr>
                <w:rFonts w:ascii="Times New Roman"/>
                <w:sz w:val="6"/>
              </w:rPr>
            </w:pPr>
          </w:p>
          <w:p w:rsidR="00F04A7A" w:rsidRDefault="0004129A">
            <w:pPr>
              <w:pStyle w:val="TableParagraph"/>
              <w:ind w:left="653"/>
              <w:rPr>
                <w:b/>
                <w:sz w:val="5"/>
              </w:rPr>
            </w:pPr>
            <w:r>
              <w:rPr>
                <w:b/>
                <w:w w:val="125"/>
                <w:sz w:val="5"/>
              </w:rPr>
              <w:t>Cuantías del procedimiento de contratación:</w:t>
            </w:r>
          </w:p>
        </w:tc>
        <w:tc>
          <w:tcPr>
            <w:tcW w:w="1173"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386"/>
              <w:rPr>
                <w:b/>
                <w:sz w:val="5"/>
              </w:rPr>
            </w:pPr>
            <w:r>
              <w:rPr>
                <w:b/>
                <w:w w:val="125"/>
                <w:sz w:val="5"/>
              </w:rPr>
              <w:t>&lt; 100 SMMLV</w:t>
            </w:r>
          </w:p>
        </w:tc>
        <w:tc>
          <w:tcPr>
            <w:tcW w:w="1261"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281"/>
              <w:rPr>
                <w:b/>
                <w:sz w:val="5"/>
              </w:rPr>
            </w:pPr>
            <w:r>
              <w:rPr>
                <w:b/>
                <w:w w:val="125"/>
                <w:sz w:val="5"/>
              </w:rPr>
              <w:t>Entre 100 y 500 SMMLV</w:t>
            </w:r>
          </w:p>
        </w:tc>
        <w:tc>
          <w:tcPr>
            <w:tcW w:w="942"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94"/>
              <w:rPr>
                <w:b/>
                <w:sz w:val="5"/>
              </w:rPr>
            </w:pPr>
            <w:r>
              <w:rPr>
                <w:b/>
                <w:w w:val="125"/>
                <w:sz w:val="5"/>
              </w:rPr>
              <w:t>Entre 501 y 1.000 SMMLV</w:t>
            </w:r>
          </w:p>
        </w:tc>
        <w:tc>
          <w:tcPr>
            <w:tcW w:w="879"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36"/>
              <w:rPr>
                <w:b/>
                <w:sz w:val="5"/>
              </w:rPr>
            </w:pPr>
            <w:r>
              <w:rPr>
                <w:b/>
                <w:w w:val="125"/>
                <w:sz w:val="5"/>
              </w:rPr>
              <w:t>Entre 1.001 y 4.000 SMMLV</w:t>
            </w:r>
          </w:p>
        </w:tc>
        <w:tc>
          <w:tcPr>
            <w:tcW w:w="1770" w:type="dxa"/>
            <w:tcBorders>
              <w:top w:val="single" w:sz="2" w:space="0" w:color="000000"/>
              <w:left w:val="single" w:sz="4" w:space="0" w:color="000000"/>
              <w:bottom w:val="single" w:sz="2"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448"/>
              <w:rPr>
                <w:b/>
                <w:sz w:val="5"/>
              </w:rPr>
            </w:pPr>
            <w:r>
              <w:rPr>
                <w:b/>
                <w:w w:val="125"/>
                <w:sz w:val="5"/>
              </w:rPr>
              <w:t>Mayor o igual a 4.001 SMMLV</w:t>
            </w:r>
          </w:p>
        </w:tc>
      </w:tr>
      <w:tr w:rsidR="00F04A7A">
        <w:trPr>
          <w:trHeight w:val="223"/>
        </w:trPr>
        <w:tc>
          <w:tcPr>
            <w:tcW w:w="841" w:type="dxa"/>
            <w:tcBorders>
              <w:top w:val="single" w:sz="2" w:space="0" w:color="000000"/>
              <w:bottom w:val="single" w:sz="2" w:space="0" w:color="000000"/>
            </w:tcBorders>
            <w:shd w:val="clear" w:color="auto" w:fill="CECECE"/>
          </w:tcPr>
          <w:p w:rsidR="00F04A7A" w:rsidRDefault="0004129A">
            <w:pPr>
              <w:pStyle w:val="TableParagraph"/>
              <w:spacing w:before="52" w:line="280" w:lineRule="auto"/>
              <w:ind w:left="197" w:right="126" w:hanging="56"/>
              <w:rPr>
                <w:b/>
                <w:sz w:val="5"/>
              </w:rPr>
            </w:pPr>
            <w:r>
              <w:rPr>
                <w:b/>
                <w:w w:val="125"/>
                <w:sz w:val="5"/>
              </w:rPr>
              <w:t>Acreditación de la EXPERIENCIA:</w:t>
            </w:r>
          </w:p>
        </w:tc>
        <w:tc>
          <w:tcPr>
            <w:tcW w:w="880" w:type="dxa"/>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5"/>
              <w:rPr>
                <w:rFonts w:ascii="Times New Roman"/>
                <w:sz w:val="7"/>
              </w:rPr>
            </w:pPr>
          </w:p>
          <w:p w:rsidR="00F04A7A" w:rsidRDefault="0004129A">
            <w:pPr>
              <w:pStyle w:val="TableParagraph"/>
              <w:ind w:left="20"/>
              <w:rPr>
                <w:b/>
                <w:sz w:val="5"/>
              </w:rPr>
            </w:pPr>
            <w:r>
              <w:rPr>
                <w:b/>
                <w:w w:val="125"/>
                <w:sz w:val="5"/>
              </w:rPr>
              <w:t>ACTIVIDAD A CONTRATAR:</w:t>
            </w:r>
          </w:p>
        </w:tc>
        <w:tc>
          <w:tcPr>
            <w:tcW w:w="898"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21" w:right="7"/>
              <w:jc w:val="center"/>
              <w:rPr>
                <w:b/>
                <w:sz w:val="5"/>
              </w:rPr>
            </w:pPr>
            <w:r>
              <w:rPr>
                <w:b/>
                <w:w w:val="125"/>
                <w:sz w:val="5"/>
              </w:rPr>
              <w:t>TIPO DE EXPERIENCIA:</w:t>
            </w:r>
          </w:p>
        </w:tc>
        <w:tc>
          <w:tcPr>
            <w:tcW w:w="6025"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94"/>
        </w:trPr>
        <w:tc>
          <w:tcPr>
            <w:tcW w:w="841" w:type="dxa"/>
            <w:vMerge w:val="restart"/>
            <w:tcBorders>
              <w:top w:val="single" w:sz="2"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6" w:line="276" w:lineRule="auto"/>
              <w:ind w:left="19" w:right="24"/>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2"/>
                <w:w w:val="125"/>
                <w:sz w:val="5"/>
              </w:rPr>
              <w:t xml:space="preserve"> </w:t>
            </w:r>
            <w:r>
              <w:rPr>
                <w:color w:val="454545"/>
                <w:w w:val="125"/>
                <w:sz w:val="5"/>
              </w:rPr>
              <w:t>expresión]</w:t>
            </w:r>
          </w:p>
        </w:tc>
        <w:tc>
          <w:tcPr>
            <w:tcW w:w="880"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2" w:line="280" w:lineRule="auto"/>
              <w:ind w:left="174" w:right="80" w:hanging="82"/>
              <w:rPr>
                <w:b/>
                <w:sz w:val="5"/>
              </w:rPr>
            </w:pPr>
            <w:r>
              <w:rPr>
                <w:b/>
                <w:w w:val="125"/>
                <w:sz w:val="5"/>
              </w:rPr>
              <w:t>7.1 INTERVENTORÍA A PROYECTOS</w:t>
            </w:r>
            <w:r>
              <w:rPr>
                <w:b/>
                <w:spacing w:val="-2"/>
                <w:w w:val="125"/>
                <w:sz w:val="5"/>
              </w:rPr>
              <w:t xml:space="preserve"> </w:t>
            </w:r>
            <w:r>
              <w:rPr>
                <w:b/>
                <w:w w:val="125"/>
                <w:sz w:val="5"/>
              </w:rPr>
              <w:t>DE:</w:t>
            </w:r>
          </w:p>
          <w:p w:rsidR="00F04A7A" w:rsidRDefault="0004129A">
            <w:pPr>
              <w:pStyle w:val="TableParagraph"/>
              <w:spacing w:line="280" w:lineRule="auto"/>
              <w:ind w:left="126" w:right="126"/>
              <w:jc w:val="center"/>
              <w:rPr>
                <w:b/>
                <w:sz w:val="5"/>
              </w:rPr>
            </w:pPr>
            <w:r>
              <w:rPr>
                <w:b/>
                <w:w w:val="125"/>
                <w:sz w:val="5"/>
              </w:rPr>
              <w:t>CONSTRUCCION DE PUENTES EN ESTRUCTURA</w:t>
            </w:r>
            <w:r>
              <w:rPr>
                <w:b/>
                <w:spacing w:val="-2"/>
                <w:w w:val="125"/>
                <w:sz w:val="5"/>
              </w:rPr>
              <w:t xml:space="preserve"> </w:t>
            </w:r>
            <w:r>
              <w:rPr>
                <w:b/>
                <w:w w:val="125"/>
                <w:sz w:val="5"/>
              </w:rPr>
              <w:t>EN</w:t>
            </w:r>
          </w:p>
          <w:p w:rsidR="00F04A7A" w:rsidRDefault="0004129A">
            <w:pPr>
              <w:pStyle w:val="TableParagraph"/>
              <w:spacing w:before="1" w:line="53" w:lineRule="exact"/>
              <w:ind w:left="126" w:right="112"/>
              <w:jc w:val="center"/>
              <w:rPr>
                <w:b/>
                <w:sz w:val="5"/>
              </w:rPr>
            </w:pPr>
            <w:r>
              <w:rPr>
                <w:b/>
                <w:w w:val="125"/>
                <w:sz w:val="5"/>
              </w:rPr>
              <w:t>CONCRETO</w:t>
            </w: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7"/>
              <w:ind w:left="21" w:right="7"/>
              <w:jc w:val="center"/>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04129A">
            <w:pPr>
              <w:pStyle w:val="TableParagraph"/>
              <w:spacing w:before="17"/>
              <w:ind w:left="1045"/>
              <w:rPr>
                <w:sz w:val="5"/>
              </w:rPr>
            </w:pPr>
            <w:r>
              <w:rPr>
                <w:w w:val="125"/>
                <w:sz w:val="5"/>
              </w:rPr>
              <w:t>INTERVENTORÍA A PROYECTOS DE: CONSTRUCCIÓN DE PUENTES VEHICULARES O FERREOS, EN ESTRUCTURA EN CONCRETO</w:t>
            </w:r>
          </w:p>
        </w:tc>
      </w:tr>
      <w:tr w:rsidR="00F04A7A">
        <w:trPr>
          <w:trHeight w:val="322"/>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4"/>
              <w:rPr>
                <w:rFonts w:ascii="Times New Roman"/>
                <w:sz w:val="5"/>
              </w:rPr>
            </w:pPr>
          </w:p>
          <w:p w:rsidR="00F04A7A" w:rsidRDefault="0004129A">
            <w:pPr>
              <w:pStyle w:val="TableParagraph"/>
              <w:ind w:left="21" w:right="6"/>
              <w:jc w:val="center"/>
              <w:rPr>
                <w:sz w:val="5"/>
              </w:rPr>
            </w:pPr>
            <w:r>
              <w:rPr>
                <w:w w:val="125"/>
                <w:sz w:val="5"/>
              </w:rPr>
              <w:t>ESPECIFICA</w:t>
            </w:r>
          </w:p>
        </w:tc>
        <w:tc>
          <w:tcPr>
            <w:tcW w:w="2434"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4"/>
              <w:rPr>
                <w:rFonts w:ascii="Times New Roman"/>
                <w:sz w:val="5"/>
              </w:rPr>
            </w:pPr>
          </w:p>
          <w:p w:rsidR="00F04A7A" w:rsidRDefault="0004129A">
            <w:pPr>
              <w:pStyle w:val="TableParagraph"/>
              <w:ind w:left="1139" w:right="1123"/>
              <w:jc w:val="center"/>
              <w:rPr>
                <w:sz w:val="5"/>
              </w:rPr>
            </w:pPr>
            <w:r>
              <w:rPr>
                <w:w w:val="125"/>
                <w:sz w:val="5"/>
              </w:rPr>
              <w:t>N.A.</w:t>
            </w:r>
          </w:p>
        </w:tc>
        <w:tc>
          <w:tcPr>
            <w:tcW w:w="3591" w:type="dxa"/>
            <w:gridSpan w:val="3"/>
            <w:tcBorders>
              <w:top w:val="single" w:sz="2" w:space="0" w:color="000000"/>
              <w:left w:val="single" w:sz="4" w:space="0" w:color="000000"/>
              <w:bottom w:val="single" w:sz="2" w:space="0" w:color="000000"/>
            </w:tcBorders>
          </w:tcPr>
          <w:p w:rsidR="00F04A7A" w:rsidRDefault="0004129A">
            <w:pPr>
              <w:pStyle w:val="TableParagraph"/>
              <w:spacing w:before="31" w:line="276" w:lineRule="auto"/>
              <w:ind w:left="16" w:right="19"/>
              <w:rPr>
                <w:sz w:val="5"/>
              </w:rPr>
            </w:pPr>
            <w:r>
              <w:rPr>
                <w:w w:val="125"/>
                <w:sz w:val="5"/>
              </w:rPr>
              <w:t>Por lo menos uno (1) de los contratos válidos aportados como experiencia general corresponda a la INTERVENTORÍA PARA LA CONSTRUCCIÓN DE PUENTES VEHICULARES O FERREOS, EN ESTRUCTURA EN CONCRETO cuya luz principal</w:t>
            </w:r>
          </w:p>
          <w:p w:rsidR="00F04A7A" w:rsidRDefault="0004129A">
            <w:pPr>
              <w:pStyle w:val="TableParagraph"/>
              <w:spacing w:before="1" w:line="276" w:lineRule="auto"/>
              <w:ind w:left="16" w:right="19"/>
              <w:rPr>
                <w:sz w:val="5"/>
              </w:rPr>
            </w:pPr>
            <w:r>
              <w:rPr>
                <w:w w:val="125"/>
                <w:sz w:val="5"/>
              </w:rPr>
              <w:t>entre ejes de apoyos consecutivos (ESTRIBO-P</w:t>
            </w:r>
            <w:r>
              <w:rPr>
                <w:w w:val="125"/>
                <w:sz w:val="5"/>
              </w:rPr>
              <w:t>ILA o PILA-PILA o PILA-ESTRIBO o ESTRIBO - ESTRIBO) sea mayor o igual al 70% de la Longitud de la Luz Principal del Puente Objeto al cual se realizará las labores de</w:t>
            </w:r>
            <w:r>
              <w:rPr>
                <w:spacing w:val="-8"/>
                <w:w w:val="125"/>
                <w:sz w:val="5"/>
              </w:rPr>
              <w:t xml:space="preserve"> </w:t>
            </w:r>
            <w:r>
              <w:rPr>
                <w:w w:val="125"/>
                <w:sz w:val="5"/>
              </w:rPr>
              <w:t>interventoría.</w:t>
            </w:r>
          </w:p>
        </w:tc>
      </w:tr>
      <w:tr w:rsidR="00F04A7A">
        <w:trPr>
          <w:trHeight w:val="98"/>
        </w:trPr>
        <w:tc>
          <w:tcPr>
            <w:tcW w:w="841" w:type="dxa"/>
            <w:vMerge/>
            <w:tcBorders>
              <w:top w:val="nil"/>
              <w:bottom w:val="nil"/>
              <w:right w:val="single" w:sz="4" w:space="0" w:color="000000"/>
            </w:tcBorders>
          </w:tcPr>
          <w:p w:rsidR="00F04A7A" w:rsidRDefault="00F04A7A">
            <w:pPr>
              <w:rPr>
                <w:sz w:val="2"/>
                <w:szCs w:val="2"/>
              </w:rPr>
            </w:pPr>
          </w:p>
        </w:tc>
        <w:tc>
          <w:tcPr>
            <w:tcW w:w="880"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1" w:line="280" w:lineRule="auto"/>
              <w:ind w:left="174" w:right="80" w:hanging="82"/>
              <w:rPr>
                <w:b/>
                <w:sz w:val="5"/>
              </w:rPr>
            </w:pPr>
            <w:r>
              <w:rPr>
                <w:b/>
                <w:w w:val="125"/>
                <w:sz w:val="5"/>
              </w:rPr>
              <w:t>7.2 INTERVENTORÍA A PROYECTOS DE:</w:t>
            </w:r>
          </w:p>
          <w:p w:rsidR="00F04A7A" w:rsidRDefault="0004129A">
            <w:pPr>
              <w:pStyle w:val="TableParagraph"/>
              <w:spacing w:line="280" w:lineRule="auto"/>
              <w:ind w:left="53" w:right="38" w:hanging="16"/>
              <w:jc w:val="center"/>
              <w:rPr>
                <w:b/>
                <w:sz w:val="5"/>
              </w:rPr>
            </w:pPr>
            <w:r>
              <w:rPr>
                <w:b/>
                <w:w w:val="125"/>
                <w:sz w:val="5"/>
              </w:rPr>
              <w:t>CONSTRUCCION DE PUENTES EN ESTRUCTURA METALICA</w:t>
            </w: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19"/>
              <w:ind w:left="21" w:right="7"/>
              <w:jc w:val="center"/>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04129A">
            <w:pPr>
              <w:pStyle w:val="TableParagraph"/>
              <w:spacing w:before="19"/>
              <w:ind w:left="1119"/>
              <w:rPr>
                <w:sz w:val="5"/>
              </w:rPr>
            </w:pPr>
            <w:r>
              <w:rPr>
                <w:w w:val="125"/>
                <w:sz w:val="5"/>
              </w:rPr>
              <w:t>INTERVENTORÍA A PROYECTOS DE: CONSTRUCCIÓN DE PUENTES VEHICULARES O FERREOS, EN ESTRUCTURA METALICA</w:t>
            </w:r>
          </w:p>
        </w:tc>
      </w:tr>
      <w:tr w:rsidR="00F04A7A">
        <w:trPr>
          <w:trHeight w:val="331"/>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9"/>
              <w:rPr>
                <w:rFonts w:ascii="Times New Roman"/>
                <w:sz w:val="5"/>
              </w:rPr>
            </w:pPr>
          </w:p>
          <w:p w:rsidR="00F04A7A" w:rsidRDefault="0004129A">
            <w:pPr>
              <w:pStyle w:val="TableParagraph"/>
              <w:ind w:left="21" w:right="6"/>
              <w:jc w:val="center"/>
              <w:rPr>
                <w:sz w:val="5"/>
              </w:rPr>
            </w:pPr>
            <w:r>
              <w:rPr>
                <w:w w:val="125"/>
                <w:sz w:val="5"/>
              </w:rPr>
              <w:t>ESPECIFICA</w:t>
            </w:r>
          </w:p>
        </w:tc>
        <w:tc>
          <w:tcPr>
            <w:tcW w:w="2434"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9"/>
              <w:rPr>
                <w:rFonts w:ascii="Times New Roman"/>
                <w:sz w:val="5"/>
              </w:rPr>
            </w:pPr>
          </w:p>
          <w:p w:rsidR="00F04A7A" w:rsidRDefault="0004129A">
            <w:pPr>
              <w:pStyle w:val="TableParagraph"/>
              <w:ind w:left="1139" w:right="1123"/>
              <w:jc w:val="center"/>
              <w:rPr>
                <w:sz w:val="5"/>
              </w:rPr>
            </w:pPr>
            <w:r>
              <w:rPr>
                <w:w w:val="125"/>
                <w:sz w:val="5"/>
              </w:rPr>
              <w:t>N.A.</w:t>
            </w:r>
          </w:p>
        </w:tc>
        <w:tc>
          <w:tcPr>
            <w:tcW w:w="3591" w:type="dxa"/>
            <w:gridSpan w:val="3"/>
            <w:tcBorders>
              <w:top w:val="single" w:sz="2" w:space="0" w:color="000000"/>
              <w:left w:val="single" w:sz="4" w:space="0" w:color="000000"/>
              <w:bottom w:val="single" w:sz="2" w:space="0" w:color="000000"/>
            </w:tcBorders>
          </w:tcPr>
          <w:p w:rsidR="00F04A7A" w:rsidRDefault="0004129A">
            <w:pPr>
              <w:pStyle w:val="TableParagraph"/>
              <w:spacing w:before="36" w:line="278" w:lineRule="auto"/>
              <w:ind w:left="16" w:right="19"/>
              <w:rPr>
                <w:sz w:val="5"/>
              </w:rPr>
            </w:pPr>
            <w:r>
              <w:rPr>
                <w:w w:val="125"/>
                <w:sz w:val="5"/>
              </w:rPr>
              <w:t>Por lo menos uno (1) de los contratos válidos aportados como experiencia general corresponda a la INTERVENTORÍA PARA LA CONSTRUCCIÓN DE PUENTES VEHICULARES O FERREOS, EN ESTRUCTURA METALICA cuya luz principal entre</w:t>
            </w:r>
          </w:p>
          <w:p w:rsidR="00F04A7A" w:rsidRDefault="0004129A">
            <w:pPr>
              <w:pStyle w:val="TableParagraph"/>
              <w:spacing w:line="276" w:lineRule="auto"/>
              <w:ind w:left="16" w:right="36"/>
              <w:rPr>
                <w:sz w:val="5"/>
              </w:rPr>
            </w:pPr>
            <w:r>
              <w:rPr>
                <w:w w:val="125"/>
                <w:sz w:val="5"/>
              </w:rPr>
              <w:t>ejes de apoyos consecutivos (ESTRIBO-PILA</w:t>
            </w:r>
            <w:r>
              <w:rPr>
                <w:w w:val="125"/>
                <w:sz w:val="5"/>
              </w:rPr>
              <w:t xml:space="preserve"> o PILA-PILA o PILA-ESTRIBO o ESTRIBO - ESTRIBO) sea mayor o igual al 70% de la Longitud de la Luz Principal del Puente Objeto al cual se realizará las labores de</w:t>
            </w:r>
            <w:r>
              <w:rPr>
                <w:spacing w:val="-8"/>
                <w:w w:val="125"/>
                <w:sz w:val="5"/>
              </w:rPr>
              <w:t xml:space="preserve"> </w:t>
            </w:r>
            <w:r>
              <w:rPr>
                <w:w w:val="125"/>
                <w:sz w:val="5"/>
              </w:rPr>
              <w:t>interventoría.</w:t>
            </w:r>
          </w:p>
        </w:tc>
      </w:tr>
      <w:tr w:rsidR="00F04A7A">
        <w:trPr>
          <w:trHeight w:val="140"/>
        </w:trPr>
        <w:tc>
          <w:tcPr>
            <w:tcW w:w="841" w:type="dxa"/>
            <w:vMerge/>
            <w:tcBorders>
              <w:top w:val="nil"/>
              <w:bottom w:val="nil"/>
              <w:right w:val="single" w:sz="4" w:space="0" w:color="000000"/>
            </w:tcBorders>
          </w:tcPr>
          <w:p w:rsidR="00F04A7A" w:rsidRDefault="00F04A7A">
            <w:pPr>
              <w:rPr>
                <w:sz w:val="2"/>
                <w:szCs w:val="2"/>
              </w:rPr>
            </w:pPr>
          </w:p>
        </w:tc>
        <w:tc>
          <w:tcPr>
            <w:tcW w:w="880"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1"/>
              <w:rPr>
                <w:rFonts w:ascii="Times New Roman"/>
                <w:sz w:val="5"/>
              </w:rPr>
            </w:pPr>
          </w:p>
          <w:p w:rsidR="00F04A7A" w:rsidRDefault="0004129A">
            <w:pPr>
              <w:pStyle w:val="TableParagraph"/>
              <w:spacing w:line="280" w:lineRule="auto"/>
              <w:ind w:left="174" w:right="80" w:hanging="82"/>
              <w:rPr>
                <w:b/>
                <w:sz w:val="5"/>
              </w:rPr>
            </w:pPr>
            <w:r>
              <w:rPr>
                <w:b/>
                <w:w w:val="125"/>
                <w:sz w:val="5"/>
              </w:rPr>
              <w:t>7.3 INTERVENTORÍA A PROYECTOS DE:</w:t>
            </w:r>
          </w:p>
          <w:p w:rsidR="00F04A7A" w:rsidRDefault="0004129A">
            <w:pPr>
              <w:pStyle w:val="TableParagraph"/>
              <w:spacing w:line="280" w:lineRule="auto"/>
              <w:ind w:left="46" w:right="36" w:hanging="11"/>
              <w:jc w:val="center"/>
              <w:rPr>
                <w:b/>
                <w:sz w:val="5"/>
              </w:rPr>
            </w:pPr>
            <w:r>
              <w:rPr>
                <w:b/>
                <w:w w:val="125"/>
                <w:sz w:val="5"/>
              </w:rPr>
              <w:t>CONSTRUCCION DE PUENTES EN ESTRUCTURA MIXTA (EN CONCRETO Y METALICA)</w:t>
            </w: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0"/>
              <w:ind w:left="21" w:right="7"/>
              <w:jc w:val="center"/>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04129A">
            <w:pPr>
              <w:pStyle w:val="TableParagraph"/>
              <w:spacing w:before="40"/>
              <w:ind w:left="434"/>
              <w:rPr>
                <w:sz w:val="5"/>
              </w:rPr>
            </w:pPr>
            <w:r>
              <w:rPr>
                <w:w w:val="125"/>
                <w:sz w:val="5"/>
              </w:rPr>
              <w:t>INTERVENTORÍA A PROYECTOS DE: CONSTRUCCIÓN O MEJORAMIENTO DE PUENTES VEHICULARES O FERREOS, EN ESTRUCTURA MIXTA (EN CONCRETO Y METALICA)</w:t>
            </w:r>
          </w:p>
        </w:tc>
      </w:tr>
      <w:tr w:rsidR="00F04A7A">
        <w:trPr>
          <w:trHeight w:val="370"/>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7"/>
              </w:rPr>
            </w:pPr>
          </w:p>
          <w:p w:rsidR="00F04A7A" w:rsidRDefault="0004129A">
            <w:pPr>
              <w:pStyle w:val="TableParagraph"/>
              <w:ind w:left="21" w:right="6"/>
              <w:jc w:val="center"/>
              <w:rPr>
                <w:sz w:val="5"/>
              </w:rPr>
            </w:pPr>
            <w:r>
              <w:rPr>
                <w:w w:val="125"/>
                <w:sz w:val="5"/>
              </w:rPr>
              <w:t>ESPECIFICA</w:t>
            </w:r>
          </w:p>
        </w:tc>
        <w:tc>
          <w:tcPr>
            <w:tcW w:w="2434" w:type="dxa"/>
            <w:gridSpan w:val="2"/>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7"/>
              </w:rPr>
            </w:pPr>
          </w:p>
          <w:p w:rsidR="00F04A7A" w:rsidRDefault="0004129A">
            <w:pPr>
              <w:pStyle w:val="TableParagraph"/>
              <w:ind w:left="1139" w:right="1123"/>
              <w:jc w:val="center"/>
              <w:rPr>
                <w:sz w:val="5"/>
              </w:rPr>
            </w:pPr>
            <w:r>
              <w:rPr>
                <w:w w:val="125"/>
                <w:sz w:val="5"/>
              </w:rPr>
              <w:t>N.A.</w:t>
            </w:r>
          </w:p>
        </w:tc>
        <w:tc>
          <w:tcPr>
            <w:tcW w:w="3591" w:type="dxa"/>
            <w:gridSpan w:val="3"/>
            <w:tcBorders>
              <w:top w:val="single" w:sz="2" w:space="0" w:color="000000"/>
              <w:left w:val="single" w:sz="4" w:space="0" w:color="000000"/>
              <w:bottom w:val="single" w:sz="2" w:space="0" w:color="000000"/>
            </w:tcBorders>
          </w:tcPr>
          <w:p w:rsidR="00F04A7A" w:rsidRDefault="0004129A">
            <w:pPr>
              <w:pStyle w:val="TableParagraph"/>
              <w:spacing w:before="23" w:line="276" w:lineRule="auto"/>
              <w:ind w:left="16" w:right="19"/>
              <w:rPr>
                <w:sz w:val="5"/>
              </w:rPr>
            </w:pPr>
            <w:r>
              <w:rPr>
                <w:w w:val="125"/>
                <w:sz w:val="5"/>
              </w:rPr>
              <w:t>Por lo menos uno (1) de los contratos válidos aportados como experiencia general corresponda a la INTERVENTORÍA PARA LA CONSTRUCCIÓN DE PUENTES VEHICULARES O FÉRREOS EN ESTRUCTURA MIXTA (CONCRETO HIDRÁULICO</w:t>
            </w:r>
            <w:r>
              <w:rPr>
                <w:spacing w:val="8"/>
                <w:w w:val="125"/>
                <w:sz w:val="5"/>
              </w:rPr>
              <w:t xml:space="preserve"> </w:t>
            </w:r>
            <w:r>
              <w:rPr>
                <w:w w:val="125"/>
                <w:sz w:val="5"/>
              </w:rPr>
              <w:t>Y</w:t>
            </w:r>
          </w:p>
          <w:p w:rsidR="00F04A7A" w:rsidRDefault="0004129A">
            <w:pPr>
              <w:pStyle w:val="TableParagraph"/>
              <w:spacing w:line="276" w:lineRule="auto"/>
              <w:ind w:left="16"/>
              <w:rPr>
                <w:sz w:val="5"/>
              </w:rPr>
            </w:pPr>
            <w:r>
              <w:rPr>
                <w:w w:val="125"/>
                <w:sz w:val="5"/>
              </w:rPr>
              <w:t>METÁLICO) cuya luz principal entre ejes de apoy</w:t>
            </w:r>
            <w:r>
              <w:rPr>
                <w:w w:val="125"/>
                <w:sz w:val="5"/>
              </w:rPr>
              <w:t>os consecutivos (ESTRIBO-PILA o PILA-PILA o PILA-ESTRIBO o ESTRIBO - ESTRIBO)</w:t>
            </w:r>
            <w:r>
              <w:rPr>
                <w:spacing w:val="2"/>
                <w:w w:val="125"/>
                <w:sz w:val="5"/>
              </w:rPr>
              <w:t xml:space="preserve"> </w:t>
            </w:r>
            <w:r>
              <w:rPr>
                <w:w w:val="125"/>
                <w:sz w:val="5"/>
              </w:rPr>
              <w:t>sea</w:t>
            </w:r>
            <w:r>
              <w:rPr>
                <w:spacing w:val="4"/>
                <w:w w:val="125"/>
                <w:sz w:val="5"/>
              </w:rPr>
              <w:t xml:space="preserve"> </w:t>
            </w:r>
            <w:r>
              <w:rPr>
                <w:w w:val="125"/>
                <w:sz w:val="5"/>
              </w:rPr>
              <w:t>mayor</w:t>
            </w:r>
            <w:r>
              <w:rPr>
                <w:spacing w:val="3"/>
                <w:w w:val="125"/>
                <w:sz w:val="5"/>
              </w:rPr>
              <w:t xml:space="preserve"> </w:t>
            </w:r>
            <w:r>
              <w:rPr>
                <w:w w:val="125"/>
                <w:sz w:val="5"/>
              </w:rPr>
              <w:t>o</w:t>
            </w:r>
            <w:r>
              <w:rPr>
                <w:spacing w:val="4"/>
                <w:w w:val="125"/>
                <w:sz w:val="5"/>
              </w:rPr>
              <w:t xml:space="preserve"> </w:t>
            </w:r>
            <w:r>
              <w:rPr>
                <w:w w:val="125"/>
                <w:sz w:val="5"/>
              </w:rPr>
              <w:t>igual</w:t>
            </w:r>
            <w:r>
              <w:rPr>
                <w:spacing w:val="5"/>
                <w:w w:val="125"/>
                <w:sz w:val="5"/>
              </w:rPr>
              <w:t xml:space="preserve"> </w:t>
            </w:r>
            <w:r>
              <w:rPr>
                <w:w w:val="125"/>
                <w:sz w:val="5"/>
              </w:rPr>
              <w:t>al</w:t>
            </w:r>
            <w:r>
              <w:rPr>
                <w:spacing w:val="4"/>
                <w:w w:val="125"/>
                <w:sz w:val="5"/>
              </w:rPr>
              <w:t xml:space="preserve"> </w:t>
            </w:r>
            <w:r>
              <w:rPr>
                <w:w w:val="125"/>
                <w:sz w:val="5"/>
              </w:rPr>
              <w:t>70%</w:t>
            </w:r>
            <w:r>
              <w:rPr>
                <w:spacing w:val="3"/>
                <w:w w:val="125"/>
                <w:sz w:val="5"/>
              </w:rPr>
              <w:t xml:space="preserve"> </w:t>
            </w:r>
            <w:r>
              <w:rPr>
                <w:w w:val="125"/>
                <w:sz w:val="5"/>
              </w:rPr>
              <w:t>de</w:t>
            </w:r>
            <w:r>
              <w:rPr>
                <w:spacing w:val="3"/>
                <w:w w:val="125"/>
                <w:sz w:val="5"/>
              </w:rPr>
              <w:t xml:space="preserve"> </w:t>
            </w:r>
            <w:r>
              <w:rPr>
                <w:w w:val="125"/>
                <w:sz w:val="5"/>
              </w:rPr>
              <w:t>la</w:t>
            </w:r>
            <w:r>
              <w:rPr>
                <w:spacing w:val="4"/>
                <w:w w:val="125"/>
                <w:sz w:val="5"/>
              </w:rPr>
              <w:t xml:space="preserve"> </w:t>
            </w:r>
            <w:r>
              <w:rPr>
                <w:w w:val="125"/>
                <w:sz w:val="5"/>
              </w:rPr>
              <w:t>Longitud</w:t>
            </w:r>
            <w:r>
              <w:rPr>
                <w:spacing w:val="4"/>
                <w:w w:val="125"/>
                <w:sz w:val="5"/>
              </w:rPr>
              <w:t xml:space="preserve"> </w:t>
            </w:r>
            <w:r>
              <w:rPr>
                <w:w w:val="125"/>
                <w:sz w:val="5"/>
              </w:rPr>
              <w:t>de</w:t>
            </w:r>
            <w:r>
              <w:rPr>
                <w:spacing w:val="4"/>
                <w:w w:val="125"/>
                <w:sz w:val="5"/>
              </w:rPr>
              <w:t xml:space="preserve"> </w:t>
            </w:r>
            <w:r>
              <w:rPr>
                <w:w w:val="125"/>
                <w:sz w:val="5"/>
              </w:rPr>
              <w:t>la</w:t>
            </w:r>
            <w:r>
              <w:rPr>
                <w:spacing w:val="4"/>
                <w:w w:val="125"/>
                <w:sz w:val="5"/>
              </w:rPr>
              <w:t xml:space="preserve"> </w:t>
            </w:r>
            <w:r>
              <w:rPr>
                <w:w w:val="125"/>
                <w:sz w:val="5"/>
              </w:rPr>
              <w:t>Luz</w:t>
            </w:r>
            <w:r>
              <w:rPr>
                <w:spacing w:val="3"/>
                <w:w w:val="125"/>
                <w:sz w:val="5"/>
              </w:rPr>
              <w:t xml:space="preserve"> </w:t>
            </w:r>
            <w:r>
              <w:rPr>
                <w:w w:val="125"/>
                <w:sz w:val="5"/>
              </w:rPr>
              <w:t>Principal</w:t>
            </w:r>
            <w:r>
              <w:rPr>
                <w:spacing w:val="4"/>
                <w:w w:val="125"/>
                <w:sz w:val="5"/>
              </w:rPr>
              <w:t xml:space="preserve"> </w:t>
            </w:r>
            <w:r>
              <w:rPr>
                <w:w w:val="125"/>
                <w:sz w:val="5"/>
              </w:rPr>
              <w:t>del</w:t>
            </w:r>
            <w:r>
              <w:rPr>
                <w:spacing w:val="3"/>
                <w:w w:val="125"/>
                <w:sz w:val="5"/>
              </w:rPr>
              <w:t xml:space="preserve"> </w:t>
            </w:r>
            <w:r>
              <w:rPr>
                <w:w w:val="125"/>
                <w:sz w:val="5"/>
              </w:rPr>
              <w:t>Puente</w:t>
            </w:r>
            <w:r>
              <w:rPr>
                <w:spacing w:val="4"/>
                <w:w w:val="125"/>
                <w:sz w:val="5"/>
              </w:rPr>
              <w:t xml:space="preserve"> </w:t>
            </w:r>
            <w:r>
              <w:rPr>
                <w:w w:val="125"/>
                <w:sz w:val="5"/>
              </w:rPr>
              <w:t>Objeto</w:t>
            </w:r>
            <w:r>
              <w:rPr>
                <w:spacing w:val="4"/>
                <w:w w:val="125"/>
                <w:sz w:val="5"/>
              </w:rPr>
              <w:t xml:space="preserve"> </w:t>
            </w:r>
            <w:r>
              <w:rPr>
                <w:w w:val="125"/>
                <w:sz w:val="5"/>
              </w:rPr>
              <w:t>al</w:t>
            </w:r>
            <w:r>
              <w:rPr>
                <w:spacing w:val="4"/>
                <w:w w:val="125"/>
                <w:sz w:val="5"/>
              </w:rPr>
              <w:t xml:space="preserve"> </w:t>
            </w:r>
            <w:r>
              <w:rPr>
                <w:w w:val="125"/>
                <w:sz w:val="5"/>
              </w:rPr>
              <w:t>cual</w:t>
            </w:r>
            <w:r>
              <w:rPr>
                <w:spacing w:val="4"/>
                <w:w w:val="125"/>
                <w:sz w:val="5"/>
              </w:rPr>
              <w:t xml:space="preserve"> </w:t>
            </w:r>
            <w:r>
              <w:rPr>
                <w:w w:val="125"/>
                <w:sz w:val="5"/>
              </w:rPr>
              <w:t>se</w:t>
            </w:r>
            <w:r>
              <w:rPr>
                <w:spacing w:val="4"/>
                <w:w w:val="125"/>
                <w:sz w:val="5"/>
              </w:rPr>
              <w:t xml:space="preserve"> </w:t>
            </w:r>
            <w:r>
              <w:rPr>
                <w:w w:val="125"/>
                <w:sz w:val="5"/>
              </w:rPr>
              <w:t>realizará</w:t>
            </w:r>
            <w:r>
              <w:rPr>
                <w:spacing w:val="4"/>
                <w:w w:val="125"/>
                <w:sz w:val="5"/>
              </w:rPr>
              <w:t xml:space="preserve"> </w:t>
            </w:r>
            <w:r>
              <w:rPr>
                <w:w w:val="125"/>
                <w:sz w:val="5"/>
              </w:rPr>
              <w:t>las</w:t>
            </w:r>
            <w:r>
              <w:rPr>
                <w:spacing w:val="5"/>
                <w:w w:val="125"/>
                <w:sz w:val="5"/>
              </w:rPr>
              <w:t xml:space="preserve"> </w:t>
            </w:r>
            <w:r>
              <w:rPr>
                <w:w w:val="125"/>
                <w:sz w:val="5"/>
              </w:rPr>
              <w:t>labores</w:t>
            </w:r>
            <w:r>
              <w:rPr>
                <w:spacing w:val="6"/>
                <w:w w:val="125"/>
                <w:sz w:val="5"/>
              </w:rPr>
              <w:t xml:space="preserve"> </w:t>
            </w:r>
            <w:r>
              <w:rPr>
                <w:w w:val="125"/>
                <w:sz w:val="5"/>
              </w:rPr>
              <w:t>de</w:t>
            </w:r>
          </w:p>
          <w:p w:rsidR="00F04A7A" w:rsidRDefault="0004129A">
            <w:pPr>
              <w:pStyle w:val="TableParagraph"/>
              <w:ind w:left="16"/>
              <w:rPr>
                <w:sz w:val="5"/>
              </w:rPr>
            </w:pPr>
            <w:r>
              <w:rPr>
                <w:w w:val="125"/>
                <w:sz w:val="5"/>
              </w:rPr>
              <w:t>interventoría.</w:t>
            </w:r>
          </w:p>
        </w:tc>
      </w:tr>
      <w:tr w:rsidR="00F04A7A">
        <w:trPr>
          <w:trHeight w:val="215"/>
        </w:trPr>
        <w:tc>
          <w:tcPr>
            <w:tcW w:w="841" w:type="dxa"/>
            <w:vMerge/>
            <w:tcBorders>
              <w:top w:val="nil"/>
              <w:bottom w:val="nil"/>
              <w:right w:val="single" w:sz="4" w:space="0" w:color="000000"/>
            </w:tcBorders>
          </w:tcPr>
          <w:p w:rsidR="00F04A7A" w:rsidRDefault="00F04A7A">
            <w:pPr>
              <w:rPr>
                <w:sz w:val="2"/>
                <w:szCs w:val="2"/>
              </w:rPr>
            </w:pPr>
          </w:p>
        </w:tc>
        <w:tc>
          <w:tcPr>
            <w:tcW w:w="880"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numPr>
                <w:ilvl w:val="1"/>
                <w:numId w:val="6"/>
              </w:numPr>
              <w:tabs>
                <w:tab w:val="left" w:pos="198"/>
              </w:tabs>
              <w:spacing w:line="42" w:lineRule="exact"/>
              <w:ind w:hanging="106"/>
              <w:rPr>
                <w:b/>
                <w:sz w:val="5"/>
              </w:rPr>
            </w:pPr>
            <w:r>
              <w:rPr>
                <w:b/>
                <w:w w:val="125"/>
                <w:sz w:val="5"/>
              </w:rPr>
              <w:t>INTERVENTORÍA</w:t>
            </w:r>
            <w:r>
              <w:rPr>
                <w:b/>
                <w:spacing w:val="-2"/>
                <w:w w:val="125"/>
                <w:sz w:val="5"/>
              </w:rPr>
              <w:t xml:space="preserve"> </w:t>
            </w:r>
            <w:r>
              <w:rPr>
                <w:b/>
                <w:w w:val="125"/>
                <w:sz w:val="5"/>
              </w:rPr>
              <w:t>A</w:t>
            </w:r>
          </w:p>
          <w:p w:rsidR="00F04A7A" w:rsidRDefault="0004129A">
            <w:pPr>
              <w:pStyle w:val="TableParagraph"/>
              <w:spacing w:before="10" w:line="280" w:lineRule="auto"/>
              <w:ind w:left="36" w:right="38"/>
              <w:jc w:val="center"/>
              <w:rPr>
                <w:b/>
                <w:sz w:val="5"/>
              </w:rPr>
            </w:pPr>
            <w:r>
              <w:rPr>
                <w:b/>
                <w:w w:val="125"/>
                <w:sz w:val="5"/>
              </w:rPr>
              <w:t>PROYECTOS DE: MEJORAMIENTO O MANTENIMIENTO O REHABILITACIÓN O CONSERVACIÓN O REPOTENCIACIÓN O REFUERZO O ACTUALIZACION SISMICA DE PUENTES VEHICULARES O</w:t>
            </w:r>
          </w:p>
          <w:p w:rsidR="00F04A7A" w:rsidRDefault="0004129A">
            <w:pPr>
              <w:pStyle w:val="TableParagraph"/>
              <w:numPr>
                <w:ilvl w:val="1"/>
                <w:numId w:val="6"/>
              </w:numPr>
              <w:tabs>
                <w:tab w:val="left" w:pos="198"/>
              </w:tabs>
              <w:spacing w:before="6" w:line="20" w:lineRule="exact"/>
              <w:ind w:hanging="106"/>
              <w:rPr>
                <w:b/>
                <w:sz w:val="5"/>
              </w:rPr>
            </w:pPr>
            <w:r>
              <w:rPr>
                <w:b/>
                <w:spacing w:val="-1"/>
                <w:w w:val="125"/>
                <w:sz w:val="5"/>
              </w:rPr>
              <w:t>I</w:t>
            </w:r>
            <w:r>
              <w:rPr>
                <w:b/>
                <w:spacing w:val="-39"/>
                <w:w w:val="125"/>
                <w:sz w:val="5"/>
              </w:rPr>
              <w:t>N</w:t>
            </w:r>
            <w:r>
              <w:rPr>
                <w:b/>
                <w:spacing w:val="-1"/>
                <w:w w:val="125"/>
                <w:position w:val="2"/>
                <w:sz w:val="5"/>
              </w:rPr>
              <w:t>F</w:t>
            </w:r>
            <w:r>
              <w:rPr>
                <w:b/>
                <w:spacing w:val="-41"/>
                <w:w w:val="125"/>
                <w:position w:val="2"/>
                <w:sz w:val="5"/>
              </w:rPr>
              <w:t>E</w:t>
            </w:r>
            <w:r>
              <w:rPr>
                <w:b/>
                <w:spacing w:val="1"/>
                <w:w w:val="125"/>
                <w:sz w:val="5"/>
              </w:rPr>
              <w:t>T</w:t>
            </w:r>
            <w:r>
              <w:rPr>
                <w:b/>
                <w:spacing w:val="-40"/>
                <w:w w:val="125"/>
                <w:sz w:val="5"/>
              </w:rPr>
              <w:t>E</w:t>
            </w:r>
            <w:r>
              <w:rPr>
                <w:b/>
                <w:spacing w:val="-5"/>
                <w:w w:val="125"/>
                <w:position w:val="2"/>
                <w:sz w:val="5"/>
              </w:rPr>
              <w:t>R</w:t>
            </w:r>
            <w:r>
              <w:rPr>
                <w:b/>
                <w:spacing w:val="-1"/>
                <w:w w:val="125"/>
                <w:sz w:val="5"/>
              </w:rPr>
              <w:t>R</w:t>
            </w:r>
            <w:r>
              <w:rPr>
                <w:b/>
                <w:spacing w:val="-37"/>
                <w:w w:val="125"/>
                <w:sz w:val="5"/>
              </w:rPr>
              <w:t>V</w:t>
            </w:r>
            <w:r>
              <w:rPr>
                <w:b/>
                <w:spacing w:val="-5"/>
                <w:w w:val="125"/>
                <w:position w:val="2"/>
                <w:sz w:val="5"/>
              </w:rPr>
              <w:t>E</w:t>
            </w:r>
            <w:r>
              <w:rPr>
                <w:b/>
                <w:spacing w:val="-37"/>
                <w:w w:val="125"/>
                <w:sz w:val="5"/>
              </w:rPr>
              <w:t>E</w:t>
            </w:r>
            <w:r>
              <w:rPr>
                <w:b/>
                <w:spacing w:val="-12"/>
                <w:w w:val="125"/>
                <w:position w:val="2"/>
                <w:sz w:val="5"/>
              </w:rPr>
              <w:t>O</w:t>
            </w:r>
            <w:r>
              <w:rPr>
                <w:b/>
                <w:spacing w:val="-35"/>
                <w:w w:val="125"/>
                <w:sz w:val="5"/>
              </w:rPr>
              <w:t>N</w:t>
            </w:r>
            <w:r>
              <w:rPr>
                <w:b/>
                <w:spacing w:val="-8"/>
                <w:w w:val="125"/>
                <w:position w:val="2"/>
                <w:sz w:val="5"/>
              </w:rPr>
              <w:t>S</w:t>
            </w:r>
            <w:r>
              <w:rPr>
                <w:b/>
                <w:spacing w:val="-31"/>
                <w:w w:val="125"/>
                <w:sz w:val="5"/>
              </w:rPr>
              <w:t>T</w:t>
            </w:r>
            <w:r>
              <w:rPr>
                <w:b/>
                <w:w w:val="125"/>
                <w:position w:val="2"/>
                <w:sz w:val="5"/>
              </w:rPr>
              <w:t>,</w:t>
            </w:r>
            <w:r>
              <w:rPr>
                <w:b/>
                <w:position w:val="2"/>
                <w:sz w:val="5"/>
              </w:rPr>
              <w:t xml:space="preserve"> </w:t>
            </w:r>
            <w:r>
              <w:rPr>
                <w:b/>
                <w:spacing w:val="-46"/>
                <w:w w:val="125"/>
                <w:sz w:val="5"/>
              </w:rPr>
              <w:t>O</w:t>
            </w:r>
            <w:r>
              <w:rPr>
                <w:b/>
                <w:w w:val="125"/>
                <w:position w:val="2"/>
                <w:sz w:val="5"/>
              </w:rPr>
              <w:t>E</w:t>
            </w:r>
            <w:r>
              <w:rPr>
                <w:b/>
                <w:spacing w:val="-43"/>
                <w:w w:val="125"/>
                <w:position w:val="2"/>
                <w:sz w:val="5"/>
              </w:rPr>
              <w:t>N</w:t>
            </w:r>
            <w:r>
              <w:rPr>
                <w:b/>
                <w:spacing w:val="-1"/>
                <w:w w:val="125"/>
                <w:sz w:val="5"/>
              </w:rPr>
              <w:t>RÍ</w:t>
            </w:r>
            <w:r>
              <w:rPr>
                <w:b/>
                <w:w w:val="125"/>
                <w:sz w:val="5"/>
              </w:rPr>
              <w:t>A</w:t>
            </w:r>
            <w:r>
              <w:rPr>
                <w:b/>
                <w:spacing w:val="3"/>
                <w:sz w:val="5"/>
              </w:rPr>
              <w:t xml:space="preserve"> </w:t>
            </w:r>
            <w:r>
              <w:rPr>
                <w:b/>
                <w:w w:val="125"/>
                <w:sz w:val="5"/>
              </w:rPr>
              <w:t>A</w:t>
            </w: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9"/>
              <w:rPr>
                <w:rFonts w:ascii="Times New Roman"/>
                <w:sz w:val="6"/>
              </w:rPr>
            </w:pPr>
          </w:p>
          <w:p w:rsidR="00F04A7A" w:rsidRDefault="0004129A">
            <w:pPr>
              <w:pStyle w:val="TableParagraph"/>
              <w:ind w:left="21" w:right="7"/>
              <w:jc w:val="center"/>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04129A">
            <w:pPr>
              <w:pStyle w:val="TableParagraph"/>
              <w:spacing w:before="45" w:line="276" w:lineRule="auto"/>
              <w:ind w:left="1868" w:right="13" w:hanging="1834"/>
              <w:rPr>
                <w:sz w:val="5"/>
              </w:rPr>
            </w:pPr>
            <w:r>
              <w:rPr>
                <w:w w:val="125"/>
                <w:sz w:val="5"/>
              </w:rPr>
              <w:t>INTERVENTORÍA A PROYECTOS DE: CONSTRUCCIÓN O MEJORAMIENTO O MANTENIMIENTO O REHABILITACIÓN O CONSERVACIÓN O REPOTENCIACIÓN O REFUERZO O ACTUALIZACION SISMICA DE PUENTES VEHICULARES O FERREOS, EN ESTRUCTURA EN CONCRETO</w:t>
            </w:r>
          </w:p>
        </w:tc>
      </w:tr>
      <w:tr w:rsidR="00F04A7A">
        <w:trPr>
          <w:trHeight w:val="140"/>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0"/>
              <w:ind w:left="21" w:right="6"/>
              <w:jc w:val="center"/>
              <w:rPr>
                <w:sz w:val="5"/>
              </w:rPr>
            </w:pPr>
            <w:r>
              <w:rPr>
                <w:w w:val="125"/>
                <w:sz w:val="5"/>
              </w:rPr>
              <w:t>ESPECIFICA</w:t>
            </w:r>
          </w:p>
        </w:tc>
        <w:tc>
          <w:tcPr>
            <w:tcW w:w="2434" w:type="dxa"/>
            <w:gridSpan w:val="2"/>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38"/>
              <w:ind w:left="1139" w:right="1123"/>
              <w:jc w:val="center"/>
              <w:rPr>
                <w:sz w:val="5"/>
              </w:rPr>
            </w:pPr>
            <w:r>
              <w:rPr>
                <w:w w:val="125"/>
                <w:sz w:val="5"/>
              </w:rPr>
              <w:t>N.A.</w:t>
            </w:r>
          </w:p>
        </w:tc>
        <w:tc>
          <w:tcPr>
            <w:tcW w:w="3591" w:type="dxa"/>
            <w:gridSpan w:val="3"/>
            <w:vMerge w:val="restart"/>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7"/>
              <w:rPr>
                <w:rFonts w:ascii="Times New Roman"/>
                <w:sz w:val="6"/>
              </w:rPr>
            </w:pPr>
          </w:p>
          <w:p w:rsidR="00F04A7A" w:rsidRDefault="0004129A">
            <w:pPr>
              <w:pStyle w:val="TableParagraph"/>
              <w:spacing w:line="276" w:lineRule="auto"/>
              <w:ind w:left="16" w:right="18"/>
              <w:jc w:val="both"/>
              <w:rPr>
                <w:sz w:val="5"/>
              </w:rPr>
            </w:pPr>
            <w:r>
              <w:rPr>
                <w:w w:val="125"/>
                <w:sz w:val="5"/>
              </w:rPr>
              <w:t xml:space="preserve">*Si el alcance del contrato contempla las labores de interventoría a la ejecución de actividades específicas para la materialización de obras de protecciones hidráulicas, además de las condiciones generales de experiencia debe cumplir con   lo señalado en </w:t>
            </w:r>
            <w:r>
              <w:rPr>
                <w:w w:val="125"/>
                <w:sz w:val="5"/>
              </w:rPr>
              <w:t>la matriz de experiencia correspondiente a los proyectos en INTERVENTORÍA A OBRAS MARITIMAS Y FLUVIALES según</w:t>
            </w:r>
            <w:r>
              <w:rPr>
                <w:spacing w:val="-1"/>
                <w:w w:val="125"/>
                <w:sz w:val="5"/>
              </w:rPr>
              <w:t xml:space="preserve"> </w:t>
            </w:r>
            <w:r>
              <w:rPr>
                <w:w w:val="125"/>
                <w:sz w:val="5"/>
              </w:rPr>
              <w:t>corresponda.</w:t>
            </w:r>
          </w:p>
        </w:tc>
      </w:tr>
      <w:tr w:rsidR="00F04A7A">
        <w:trPr>
          <w:trHeight w:val="405"/>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0" w:line="276" w:lineRule="auto"/>
              <w:ind w:left="35" w:right="36"/>
              <w:jc w:val="center"/>
              <w:rPr>
                <w:sz w:val="5"/>
              </w:rPr>
            </w:pPr>
            <w:r>
              <w:rPr>
                <w:w w:val="125"/>
                <w:sz w:val="5"/>
              </w:rPr>
              <w:t>ACTIVIDADES A ACREDITAR, DE ACUERDO CON LAS CARACTERISTICAS DE LA INTERVENCIÓN</w:t>
            </w:r>
          </w:p>
        </w:tc>
        <w:tc>
          <w:tcPr>
            <w:tcW w:w="2434" w:type="dxa"/>
            <w:gridSpan w:val="2"/>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3591" w:type="dxa"/>
            <w:gridSpan w:val="3"/>
            <w:vMerge/>
            <w:tcBorders>
              <w:top w:val="nil"/>
              <w:left w:val="single" w:sz="4" w:space="0" w:color="000000"/>
              <w:bottom w:val="single" w:sz="2" w:space="0" w:color="000000"/>
            </w:tcBorders>
          </w:tcPr>
          <w:p w:rsidR="00F04A7A" w:rsidRDefault="00F04A7A">
            <w:pPr>
              <w:rPr>
                <w:sz w:val="2"/>
                <w:szCs w:val="2"/>
              </w:rPr>
            </w:pPr>
          </w:p>
        </w:tc>
      </w:tr>
      <w:tr w:rsidR="00F04A7A">
        <w:trPr>
          <w:trHeight w:val="208"/>
        </w:trPr>
        <w:tc>
          <w:tcPr>
            <w:tcW w:w="841" w:type="dxa"/>
            <w:vMerge/>
            <w:tcBorders>
              <w:top w:val="nil"/>
              <w:bottom w:val="nil"/>
              <w:right w:val="single" w:sz="4" w:space="0" w:color="000000"/>
            </w:tcBorders>
          </w:tcPr>
          <w:p w:rsidR="00F04A7A" w:rsidRDefault="00F04A7A">
            <w:pPr>
              <w:rPr>
                <w:sz w:val="2"/>
                <w:szCs w:val="2"/>
              </w:rPr>
            </w:pPr>
          </w:p>
        </w:tc>
        <w:tc>
          <w:tcPr>
            <w:tcW w:w="880"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2" w:line="280" w:lineRule="auto"/>
              <w:ind w:left="36" w:right="38"/>
              <w:jc w:val="center"/>
              <w:rPr>
                <w:b/>
                <w:sz w:val="5"/>
              </w:rPr>
            </w:pPr>
            <w:r>
              <w:rPr>
                <w:b/>
                <w:w w:val="125"/>
                <w:sz w:val="5"/>
              </w:rPr>
              <w:t>PROYECTOS DE: MEJORAMIENTO O MANTENIMIENTO O REHABILITACIÓN O CONSERVACIÓN O REPOTENCIACIÓN O REFUERZO O ACTUALIZACION SISMICA DE PUENTES VEHICULARES O</w:t>
            </w:r>
          </w:p>
          <w:p w:rsidR="00F04A7A" w:rsidRDefault="0004129A">
            <w:pPr>
              <w:pStyle w:val="TableParagraph"/>
              <w:spacing w:before="7" w:line="11" w:lineRule="exact"/>
              <w:ind w:left="92"/>
              <w:rPr>
                <w:b/>
                <w:sz w:val="5"/>
              </w:rPr>
            </w:pPr>
            <w:r>
              <w:rPr>
                <w:b/>
                <w:spacing w:val="-1"/>
                <w:w w:val="125"/>
                <w:sz w:val="5"/>
              </w:rPr>
              <w:t>7.</w:t>
            </w:r>
            <w:r>
              <w:rPr>
                <w:b/>
                <w:w w:val="125"/>
                <w:sz w:val="5"/>
              </w:rPr>
              <w:t>6</w:t>
            </w:r>
            <w:r>
              <w:rPr>
                <w:b/>
                <w:spacing w:val="3"/>
                <w:sz w:val="5"/>
              </w:rPr>
              <w:t xml:space="preserve"> </w:t>
            </w:r>
            <w:r>
              <w:rPr>
                <w:b/>
                <w:spacing w:val="-1"/>
                <w:w w:val="125"/>
                <w:sz w:val="5"/>
              </w:rPr>
              <w:t>I</w:t>
            </w:r>
            <w:r>
              <w:rPr>
                <w:b/>
                <w:spacing w:val="-39"/>
                <w:w w:val="125"/>
                <w:sz w:val="5"/>
              </w:rPr>
              <w:t>N</w:t>
            </w:r>
            <w:r>
              <w:rPr>
                <w:b/>
                <w:spacing w:val="-1"/>
                <w:w w:val="125"/>
                <w:position w:val="2"/>
                <w:sz w:val="5"/>
              </w:rPr>
              <w:t>F</w:t>
            </w:r>
            <w:r>
              <w:rPr>
                <w:b/>
                <w:spacing w:val="-41"/>
                <w:w w:val="125"/>
                <w:position w:val="2"/>
                <w:sz w:val="5"/>
              </w:rPr>
              <w:t>E</w:t>
            </w:r>
            <w:r>
              <w:rPr>
                <w:b/>
                <w:spacing w:val="1"/>
                <w:w w:val="125"/>
                <w:sz w:val="5"/>
              </w:rPr>
              <w:t>T</w:t>
            </w:r>
            <w:r>
              <w:rPr>
                <w:b/>
                <w:spacing w:val="-40"/>
                <w:w w:val="125"/>
                <w:sz w:val="5"/>
              </w:rPr>
              <w:t>E</w:t>
            </w:r>
            <w:r>
              <w:rPr>
                <w:b/>
                <w:spacing w:val="-5"/>
                <w:w w:val="125"/>
                <w:position w:val="2"/>
                <w:sz w:val="5"/>
              </w:rPr>
              <w:t>R</w:t>
            </w:r>
            <w:r>
              <w:rPr>
                <w:b/>
                <w:spacing w:val="-1"/>
                <w:w w:val="125"/>
                <w:sz w:val="5"/>
              </w:rPr>
              <w:t>R</w:t>
            </w:r>
            <w:r>
              <w:rPr>
                <w:b/>
                <w:spacing w:val="-37"/>
                <w:w w:val="125"/>
                <w:sz w:val="5"/>
              </w:rPr>
              <w:t>V</w:t>
            </w:r>
            <w:r>
              <w:rPr>
                <w:b/>
                <w:spacing w:val="-5"/>
                <w:w w:val="125"/>
                <w:position w:val="2"/>
                <w:sz w:val="5"/>
              </w:rPr>
              <w:t>E</w:t>
            </w:r>
            <w:r>
              <w:rPr>
                <w:b/>
                <w:spacing w:val="-37"/>
                <w:w w:val="125"/>
                <w:sz w:val="5"/>
              </w:rPr>
              <w:t>E</w:t>
            </w:r>
            <w:r>
              <w:rPr>
                <w:b/>
                <w:spacing w:val="-12"/>
                <w:w w:val="125"/>
                <w:position w:val="2"/>
                <w:sz w:val="5"/>
              </w:rPr>
              <w:t>O</w:t>
            </w:r>
            <w:r>
              <w:rPr>
                <w:b/>
                <w:spacing w:val="-35"/>
                <w:w w:val="125"/>
                <w:sz w:val="5"/>
              </w:rPr>
              <w:t>N</w:t>
            </w:r>
            <w:r>
              <w:rPr>
                <w:b/>
                <w:spacing w:val="-8"/>
                <w:w w:val="125"/>
                <w:position w:val="2"/>
                <w:sz w:val="5"/>
              </w:rPr>
              <w:t>S</w:t>
            </w:r>
            <w:r>
              <w:rPr>
                <w:b/>
                <w:w w:val="125"/>
                <w:sz w:val="5"/>
              </w:rPr>
              <w:t>T</w:t>
            </w:r>
            <w:r>
              <w:rPr>
                <w:b/>
                <w:spacing w:val="-46"/>
                <w:w w:val="125"/>
                <w:sz w:val="5"/>
              </w:rPr>
              <w:t>O</w:t>
            </w:r>
            <w:r>
              <w:rPr>
                <w:b/>
                <w:w w:val="125"/>
                <w:position w:val="2"/>
                <w:sz w:val="5"/>
              </w:rPr>
              <w:t>E</w:t>
            </w:r>
            <w:r>
              <w:rPr>
                <w:b/>
                <w:spacing w:val="-43"/>
                <w:w w:val="125"/>
                <w:position w:val="2"/>
                <w:sz w:val="5"/>
              </w:rPr>
              <w:t>N</w:t>
            </w:r>
            <w:r>
              <w:rPr>
                <w:b/>
                <w:spacing w:val="-1"/>
                <w:w w:val="125"/>
                <w:sz w:val="5"/>
              </w:rPr>
              <w:t>RÍ</w:t>
            </w:r>
            <w:r>
              <w:rPr>
                <w:b/>
                <w:w w:val="125"/>
                <w:sz w:val="5"/>
              </w:rPr>
              <w:t>A</w:t>
            </w:r>
            <w:r>
              <w:rPr>
                <w:b/>
                <w:spacing w:val="3"/>
                <w:sz w:val="5"/>
              </w:rPr>
              <w:t xml:space="preserve"> </w:t>
            </w:r>
            <w:r>
              <w:rPr>
                <w:b/>
                <w:w w:val="125"/>
                <w:sz w:val="5"/>
              </w:rPr>
              <w:t>A</w:t>
            </w: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5"/>
              <w:rPr>
                <w:rFonts w:ascii="Times New Roman"/>
                <w:sz w:val="6"/>
              </w:rPr>
            </w:pPr>
          </w:p>
          <w:p w:rsidR="00F04A7A" w:rsidRDefault="0004129A">
            <w:pPr>
              <w:pStyle w:val="TableParagraph"/>
              <w:ind w:left="21" w:right="7"/>
              <w:jc w:val="center"/>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04129A">
            <w:pPr>
              <w:pStyle w:val="TableParagraph"/>
              <w:spacing w:before="41" w:line="276" w:lineRule="auto"/>
              <w:ind w:left="1942" w:right="14" w:hanging="1909"/>
              <w:rPr>
                <w:sz w:val="5"/>
              </w:rPr>
            </w:pPr>
            <w:r>
              <w:rPr>
                <w:w w:val="125"/>
                <w:sz w:val="5"/>
              </w:rPr>
              <w:t>INTERVENTORÍA A PROYECTOS DE: CONSTRUCCIÓN O MEJORAMIENTO O MANTENIMIENTO O REHABILITACIÓN O CONSERVACIÓN O REPOTENCIACIÓN O REFUERZO O ACTUALIZACION SISMICA DE PUENTES VEHICULARES O FERREOS, EN ESTRUCTURA METALICA</w:t>
            </w:r>
          </w:p>
        </w:tc>
      </w:tr>
      <w:tr w:rsidR="00F04A7A">
        <w:trPr>
          <w:trHeight w:val="129"/>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5"/>
              <w:ind w:left="21" w:right="6"/>
              <w:jc w:val="center"/>
              <w:rPr>
                <w:sz w:val="5"/>
              </w:rPr>
            </w:pPr>
            <w:r>
              <w:rPr>
                <w:w w:val="125"/>
                <w:sz w:val="5"/>
              </w:rPr>
              <w:t>ESPECIFICA</w:t>
            </w:r>
          </w:p>
        </w:tc>
        <w:tc>
          <w:tcPr>
            <w:tcW w:w="2434" w:type="dxa"/>
            <w:gridSpan w:val="2"/>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8"/>
              </w:rPr>
            </w:pPr>
          </w:p>
          <w:p w:rsidR="00F04A7A" w:rsidRDefault="0004129A">
            <w:pPr>
              <w:pStyle w:val="TableParagraph"/>
              <w:ind w:left="1139" w:right="1123"/>
              <w:jc w:val="center"/>
              <w:rPr>
                <w:sz w:val="5"/>
              </w:rPr>
            </w:pPr>
            <w:r>
              <w:rPr>
                <w:w w:val="125"/>
                <w:sz w:val="5"/>
              </w:rPr>
              <w:t>N.A.</w:t>
            </w:r>
          </w:p>
        </w:tc>
        <w:tc>
          <w:tcPr>
            <w:tcW w:w="3591" w:type="dxa"/>
            <w:gridSpan w:val="3"/>
            <w:vMerge w:val="restart"/>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F04A7A">
            <w:pPr>
              <w:pStyle w:val="TableParagraph"/>
              <w:spacing w:before="2"/>
              <w:rPr>
                <w:rFonts w:ascii="Times New Roman"/>
                <w:sz w:val="6"/>
              </w:rPr>
            </w:pPr>
          </w:p>
          <w:p w:rsidR="00F04A7A" w:rsidRDefault="0004129A">
            <w:pPr>
              <w:pStyle w:val="TableParagraph"/>
              <w:spacing w:line="276" w:lineRule="auto"/>
              <w:ind w:left="16" w:right="18"/>
              <w:jc w:val="both"/>
              <w:rPr>
                <w:sz w:val="5"/>
              </w:rPr>
            </w:pPr>
            <w:r>
              <w:rPr>
                <w:w w:val="125"/>
                <w:sz w:val="5"/>
              </w:rPr>
              <w:t xml:space="preserve">*Si el alcance del contrato contempla las labores de interventoría a la ejecución de actividades específicas para la materialización de obras de protecciones hidráulicas, además de las condiciones generales de experiencia debe cumplir con   lo señalado en </w:t>
            </w:r>
            <w:r>
              <w:rPr>
                <w:w w:val="125"/>
                <w:sz w:val="5"/>
              </w:rPr>
              <w:t>la matriz de experiencia correspondiente a los proyectos en INTERVENTORÍA A OBRAS MARITIMAS Y FLUVIALES según</w:t>
            </w:r>
            <w:r>
              <w:rPr>
                <w:spacing w:val="-1"/>
                <w:w w:val="125"/>
                <w:sz w:val="5"/>
              </w:rPr>
              <w:t xml:space="preserve"> </w:t>
            </w:r>
            <w:r>
              <w:rPr>
                <w:w w:val="125"/>
                <w:sz w:val="5"/>
              </w:rPr>
              <w:t>corresponda.</w:t>
            </w:r>
          </w:p>
        </w:tc>
      </w:tr>
      <w:tr w:rsidR="00F04A7A">
        <w:trPr>
          <w:trHeight w:val="404"/>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0" w:line="276" w:lineRule="auto"/>
              <w:ind w:left="35" w:right="36"/>
              <w:jc w:val="center"/>
              <w:rPr>
                <w:sz w:val="5"/>
              </w:rPr>
            </w:pPr>
            <w:r>
              <w:rPr>
                <w:w w:val="125"/>
                <w:sz w:val="5"/>
              </w:rPr>
              <w:t>ACTIVIDADES A ACREDITAR, DE ACUERDO CON LAS CARACTERISTICAS DE LA INTERVENCIÓN</w:t>
            </w:r>
          </w:p>
        </w:tc>
        <w:tc>
          <w:tcPr>
            <w:tcW w:w="2434" w:type="dxa"/>
            <w:gridSpan w:val="2"/>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3591" w:type="dxa"/>
            <w:gridSpan w:val="3"/>
            <w:vMerge/>
            <w:tcBorders>
              <w:top w:val="nil"/>
              <w:left w:val="single" w:sz="4" w:space="0" w:color="000000"/>
              <w:bottom w:val="single" w:sz="2" w:space="0" w:color="000000"/>
            </w:tcBorders>
          </w:tcPr>
          <w:p w:rsidR="00F04A7A" w:rsidRDefault="00F04A7A">
            <w:pPr>
              <w:rPr>
                <w:sz w:val="2"/>
                <w:szCs w:val="2"/>
              </w:rPr>
            </w:pPr>
          </w:p>
        </w:tc>
      </w:tr>
      <w:tr w:rsidR="00F04A7A">
        <w:trPr>
          <w:trHeight w:val="273"/>
        </w:trPr>
        <w:tc>
          <w:tcPr>
            <w:tcW w:w="841" w:type="dxa"/>
            <w:vMerge/>
            <w:tcBorders>
              <w:top w:val="nil"/>
              <w:bottom w:val="nil"/>
              <w:right w:val="single" w:sz="4" w:space="0" w:color="000000"/>
            </w:tcBorders>
          </w:tcPr>
          <w:p w:rsidR="00F04A7A" w:rsidRDefault="00F04A7A">
            <w:pPr>
              <w:rPr>
                <w:sz w:val="2"/>
                <w:szCs w:val="2"/>
              </w:rPr>
            </w:pPr>
          </w:p>
        </w:tc>
        <w:tc>
          <w:tcPr>
            <w:tcW w:w="880" w:type="dxa"/>
            <w:vMerge w:val="restart"/>
            <w:tcBorders>
              <w:top w:val="single" w:sz="2" w:space="0" w:color="000000"/>
              <w:left w:val="single" w:sz="4" w:space="0" w:color="000000"/>
              <w:bottom w:val="nil"/>
              <w:right w:val="single" w:sz="4" w:space="0" w:color="000000"/>
            </w:tcBorders>
          </w:tcPr>
          <w:p w:rsidR="00F04A7A" w:rsidRDefault="0004129A">
            <w:pPr>
              <w:pStyle w:val="TableParagraph"/>
              <w:spacing w:before="48" w:line="60" w:lineRule="atLeast"/>
              <w:ind w:left="117" w:right="117" w:hanging="2"/>
              <w:jc w:val="center"/>
              <w:rPr>
                <w:b/>
                <w:sz w:val="5"/>
              </w:rPr>
            </w:pPr>
            <w:r>
              <w:rPr>
                <w:b/>
                <w:w w:val="125"/>
                <w:sz w:val="5"/>
              </w:rPr>
              <w:t>PROYECTOS DE: MEJORAMIENTO O MANTENIMIENTO O REHABILITACIÓN O CONSERVACIÓN O REPOTENCIACIÓN O</w:t>
            </w:r>
          </w:p>
        </w:tc>
        <w:tc>
          <w:tcPr>
            <w:tcW w:w="898"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37"/>
              <w:ind w:left="21" w:right="7"/>
              <w:jc w:val="center"/>
              <w:rPr>
                <w:sz w:val="5"/>
              </w:rPr>
            </w:pPr>
            <w:r>
              <w:rPr>
                <w:w w:val="125"/>
                <w:sz w:val="5"/>
              </w:rPr>
              <w:t>GENERAL</w:t>
            </w:r>
          </w:p>
        </w:tc>
        <w:tc>
          <w:tcPr>
            <w:tcW w:w="6025" w:type="dxa"/>
            <w:gridSpan w:val="5"/>
            <w:tcBorders>
              <w:top w:val="single" w:sz="2" w:space="0" w:color="000000"/>
              <w:left w:val="single" w:sz="4" w:space="0" w:color="000000"/>
              <w:bottom w:val="single" w:sz="2" w:space="0" w:color="000000"/>
            </w:tcBorders>
          </w:tcPr>
          <w:p w:rsidR="00F04A7A" w:rsidRDefault="00F04A7A">
            <w:pPr>
              <w:pStyle w:val="TableParagraph"/>
              <w:spacing w:before="4"/>
              <w:rPr>
                <w:rFonts w:ascii="Times New Roman"/>
                <w:sz w:val="6"/>
              </w:rPr>
            </w:pPr>
          </w:p>
          <w:p w:rsidR="00F04A7A" w:rsidRDefault="0004129A">
            <w:pPr>
              <w:pStyle w:val="TableParagraph"/>
              <w:spacing w:line="276" w:lineRule="auto"/>
              <w:ind w:left="716" w:right="14" w:hanging="683"/>
              <w:rPr>
                <w:sz w:val="5"/>
              </w:rPr>
            </w:pPr>
            <w:r>
              <w:rPr>
                <w:w w:val="125"/>
                <w:sz w:val="5"/>
              </w:rPr>
              <w:t>INTERVENTORÍA A PROYECTOS DE: CONSTRUCCIÓN O MEJORAMIENTO O MANTENIMIENTO O REHABILITACIÓN O CONSERVACIÓN O REPOTENCIACIÓN O REFUERZO O ACTUALIZACION SISMICA DE PUENTES VEHICULARES O FERREOS, EN ESTRUCTURA DE CONCRETO HIDRÁULICO O METALICA O MIXTA (CONCRET</w:t>
            </w:r>
            <w:r>
              <w:rPr>
                <w:w w:val="125"/>
                <w:sz w:val="5"/>
              </w:rPr>
              <w:t>O HIDRÁULICO Y METÁLICO).</w:t>
            </w:r>
          </w:p>
        </w:tc>
      </w:tr>
      <w:tr w:rsidR="00F04A7A">
        <w:trPr>
          <w:trHeight w:val="163"/>
        </w:trPr>
        <w:tc>
          <w:tcPr>
            <w:tcW w:w="841" w:type="dxa"/>
            <w:vMerge/>
            <w:tcBorders>
              <w:top w:val="nil"/>
              <w:bottom w:val="nil"/>
              <w:right w:val="single" w:sz="4" w:space="0" w:color="000000"/>
            </w:tcBorders>
          </w:tcPr>
          <w:p w:rsidR="00F04A7A" w:rsidRDefault="00F04A7A">
            <w:pPr>
              <w:rPr>
                <w:sz w:val="2"/>
                <w:szCs w:val="2"/>
              </w:rPr>
            </w:pPr>
          </w:p>
        </w:tc>
        <w:tc>
          <w:tcPr>
            <w:tcW w:w="880" w:type="dxa"/>
            <w:vMerge/>
            <w:tcBorders>
              <w:top w:val="nil"/>
              <w:left w:val="single" w:sz="4" w:space="0" w:color="000000"/>
              <w:bottom w:val="nil"/>
              <w:right w:val="single" w:sz="4" w:space="0" w:color="000000"/>
            </w:tcBorders>
          </w:tcPr>
          <w:p w:rsidR="00F04A7A" w:rsidRDefault="00F04A7A">
            <w:pPr>
              <w:rPr>
                <w:sz w:val="2"/>
                <w:szCs w:val="2"/>
              </w:rPr>
            </w:pPr>
          </w:p>
        </w:tc>
        <w:tc>
          <w:tcPr>
            <w:tcW w:w="898"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1"/>
              <w:ind w:left="21" w:right="6"/>
              <w:jc w:val="center"/>
              <w:rPr>
                <w:sz w:val="5"/>
              </w:rPr>
            </w:pPr>
            <w:r>
              <w:rPr>
                <w:w w:val="125"/>
                <w:sz w:val="5"/>
              </w:rPr>
              <w:t>ESPECIFICA</w:t>
            </w:r>
          </w:p>
        </w:tc>
        <w:tc>
          <w:tcPr>
            <w:tcW w:w="2434" w:type="dxa"/>
            <w:gridSpan w:val="2"/>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3591" w:type="dxa"/>
            <w:gridSpan w:val="3"/>
            <w:tcBorders>
              <w:top w:val="single" w:sz="2" w:space="0" w:color="000000"/>
              <w:left w:val="single" w:sz="4" w:space="0" w:color="000000"/>
              <w:bottom w:val="nil"/>
            </w:tcBorders>
          </w:tcPr>
          <w:p w:rsidR="00F04A7A" w:rsidRDefault="00F04A7A">
            <w:pPr>
              <w:pStyle w:val="TableParagraph"/>
              <w:rPr>
                <w:rFonts w:ascii="Times New Roman"/>
                <w:sz w:val="6"/>
              </w:rPr>
            </w:pPr>
          </w:p>
        </w:tc>
      </w:tr>
    </w:tbl>
    <w:p w:rsidR="00F04A7A" w:rsidRDefault="00F04A7A">
      <w:pPr>
        <w:rPr>
          <w:rFonts w:ascii="Times New Roman"/>
          <w:sz w:val="6"/>
        </w:rPr>
        <w:sectPr w:rsidR="00F04A7A">
          <w:pgSz w:w="11900" w:h="16840"/>
          <w:pgMar w:top="1980" w:right="740" w:bottom="280" w:left="720" w:header="1575" w:footer="0" w:gutter="0"/>
          <w:cols w:space="720"/>
        </w:sectPr>
      </w:pPr>
    </w:p>
    <w:p w:rsidR="00F04A7A" w:rsidRDefault="008A4D41">
      <w:pPr>
        <w:pStyle w:val="Textoindependiente"/>
        <w:spacing w:line="20" w:lineRule="exact"/>
        <w:ind w:left="301"/>
        <w:rPr>
          <w:rFonts w:ascii="Times New Roman"/>
          <w:sz w:val="2"/>
        </w:rPr>
      </w:pPr>
      <w:r>
        <w:rPr>
          <w:noProof/>
          <w:lang w:val="en-US"/>
        </w:rPr>
        <w:lastRenderedPageBreak/>
        <mc:AlternateContent>
          <mc:Choice Requires="wps">
            <w:drawing>
              <wp:anchor distT="0" distB="0" distL="114300" distR="114300" simplePos="0" relativeHeight="251736576" behindDoc="0" locked="0" layoutInCell="1" allowOverlap="1">
                <wp:simplePos x="0" y="0"/>
                <wp:positionH relativeFrom="page">
                  <wp:posOffset>991870</wp:posOffset>
                </wp:positionH>
                <wp:positionV relativeFrom="page">
                  <wp:posOffset>1463675</wp:posOffset>
                </wp:positionV>
                <wp:extent cx="10795" cy="3834765"/>
                <wp:effectExtent l="0" t="0" r="0" b="0"/>
                <wp:wrapNone/>
                <wp:docPr id="5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34765"/>
                        </a:xfrm>
                        <a:custGeom>
                          <a:avLst/>
                          <a:gdLst>
                            <a:gd name="T0" fmla="+- 0 1567 1562"/>
                            <a:gd name="T1" fmla="*/ T0 w 17"/>
                            <a:gd name="T2" fmla="+- 0 2305 2305"/>
                            <a:gd name="T3" fmla="*/ 2305 h 6039"/>
                            <a:gd name="T4" fmla="+- 0 1562 1562"/>
                            <a:gd name="T5" fmla="*/ T4 w 17"/>
                            <a:gd name="T6" fmla="+- 0 2305 2305"/>
                            <a:gd name="T7" fmla="*/ 2305 h 6039"/>
                            <a:gd name="T8" fmla="+- 0 1562 1562"/>
                            <a:gd name="T9" fmla="*/ T8 w 17"/>
                            <a:gd name="T10" fmla="+- 0 8343 2305"/>
                            <a:gd name="T11" fmla="*/ 8343 h 6039"/>
                            <a:gd name="T12" fmla="+- 0 1567 1562"/>
                            <a:gd name="T13" fmla="*/ T12 w 17"/>
                            <a:gd name="T14" fmla="+- 0 8343 2305"/>
                            <a:gd name="T15" fmla="*/ 8343 h 6039"/>
                            <a:gd name="T16" fmla="+- 0 1567 1562"/>
                            <a:gd name="T17" fmla="*/ T16 w 17"/>
                            <a:gd name="T18" fmla="+- 0 2305 2305"/>
                            <a:gd name="T19" fmla="*/ 2305 h 6039"/>
                            <a:gd name="T20" fmla="+- 0 1578 1562"/>
                            <a:gd name="T21" fmla="*/ T20 w 17"/>
                            <a:gd name="T22" fmla="+- 0 2305 2305"/>
                            <a:gd name="T23" fmla="*/ 2305 h 6039"/>
                            <a:gd name="T24" fmla="+- 0 1572 1562"/>
                            <a:gd name="T25" fmla="*/ T24 w 17"/>
                            <a:gd name="T26" fmla="+- 0 2305 2305"/>
                            <a:gd name="T27" fmla="*/ 2305 h 6039"/>
                            <a:gd name="T28" fmla="+- 0 1572 1562"/>
                            <a:gd name="T29" fmla="*/ T28 w 17"/>
                            <a:gd name="T30" fmla="+- 0 8343 2305"/>
                            <a:gd name="T31" fmla="*/ 8343 h 6039"/>
                            <a:gd name="T32" fmla="+- 0 1578 1562"/>
                            <a:gd name="T33" fmla="*/ T32 w 17"/>
                            <a:gd name="T34" fmla="+- 0 8343 2305"/>
                            <a:gd name="T35" fmla="*/ 8343 h 6039"/>
                            <a:gd name="T36" fmla="+- 0 1578 1562"/>
                            <a:gd name="T37" fmla="*/ T36 w 17"/>
                            <a:gd name="T38" fmla="+- 0 2305 2305"/>
                            <a:gd name="T39" fmla="*/ 2305 h 6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39">
                              <a:moveTo>
                                <a:pt x="5" y="0"/>
                              </a:moveTo>
                              <a:lnTo>
                                <a:pt x="0" y="0"/>
                              </a:lnTo>
                              <a:lnTo>
                                <a:pt x="0" y="6038"/>
                              </a:lnTo>
                              <a:lnTo>
                                <a:pt x="5" y="6038"/>
                              </a:lnTo>
                              <a:lnTo>
                                <a:pt x="5" y="0"/>
                              </a:lnTo>
                              <a:close/>
                              <a:moveTo>
                                <a:pt x="16" y="0"/>
                              </a:moveTo>
                              <a:lnTo>
                                <a:pt x="10" y="0"/>
                              </a:lnTo>
                              <a:lnTo>
                                <a:pt x="10" y="6038"/>
                              </a:lnTo>
                              <a:lnTo>
                                <a:pt x="16" y="603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D86E5" id="AutoShape 47" o:spid="_x0000_s1026" style="position:absolute;margin-left:78.1pt;margin-top:115.25pt;width:.85pt;height:301.9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" path="m5,l,,,6038r5,l5,xm16,l10,r,6038l16,6038,16,xe" fillcolor="black" stroked="f">
                <v:path arrowok="t" o:connecttype="custom" o:connectlocs="3175,1463675;0,1463675;0,5297805;3175,5297805;3175,1463675;10160,1463675;6350,1463675;6350,5297805;10160,5297805;10160,1463675" o:connectangles="0,0,0,0,0,0,0,0,0,0"/>
                <w10:wrap anchorx="page" anchory="page"/>
              </v:shape>
            </w:pict>
          </mc:Fallback>
        </mc:AlternateContent>
      </w:r>
      <w:r>
        <w:rPr>
          <w:noProof/>
          <w:lang w:val="en-US"/>
        </w:rPr>
        <mc:AlternateContent>
          <mc:Choice Requires="wps">
            <w:drawing>
              <wp:anchor distT="0" distB="0" distL="114300" distR="114300" simplePos="0" relativeHeight="251737600" behindDoc="0" locked="0" layoutInCell="1" allowOverlap="1">
                <wp:simplePos x="0" y="0"/>
                <wp:positionH relativeFrom="page">
                  <wp:posOffset>6717030</wp:posOffset>
                </wp:positionH>
                <wp:positionV relativeFrom="page">
                  <wp:posOffset>1463675</wp:posOffset>
                </wp:positionV>
                <wp:extent cx="10795" cy="3834765"/>
                <wp:effectExtent l="0" t="0" r="0" b="0"/>
                <wp:wrapNone/>
                <wp:docPr id="5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3834765"/>
                        </a:xfrm>
                        <a:custGeom>
                          <a:avLst/>
                          <a:gdLst>
                            <a:gd name="T0" fmla="+- 0 10584 10578"/>
                            <a:gd name="T1" fmla="*/ T0 w 17"/>
                            <a:gd name="T2" fmla="+- 0 2305 2305"/>
                            <a:gd name="T3" fmla="*/ 2305 h 6039"/>
                            <a:gd name="T4" fmla="+- 0 10578 10578"/>
                            <a:gd name="T5" fmla="*/ T4 w 17"/>
                            <a:gd name="T6" fmla="+- 0 2305 2305"/>
                            <a:gd name="T7" fmla="*/ 2305 h 6039"/>
                            <a:gd name="T8" fmla="+- 0 10578 10578"/>
                            <a:gd name="T9" fmla="*/ T8 w 17"/>
                            <a:gd name="T10" fmla="+- 0 8343 2305"/>
                            <a:gd name="T11" fmla="*/ 8343 h 6039"/>
                            <a:gd name="T12" fmla="+- 0 10584 10578"/>
                            <a:gd name="T13" fmla="*/ T12 w 17"/>
                            <a:gd name="T14" fmla="+- 0 8343 2305"/>
                            <a:gd name="T15" fmla="*/ 8343 h 6039"/>
                            <a:gd name="T16" fmla="+- 0 10584 10578"/>
                            <a:gd name="T17" fmla="*/ T16 w 17"/>
                            <a:gd name="T18" fmla="+- 0 2305 2305"/>
                            <a:gd name="T19" fmla="*/ 2305 h 6039"/>
                            <a:gd name="T20" fmla="+- 0 10594 10578"/>
                            <a:gd name="T21" fmla="*/ T20 w 17"/>
                            <a:gd name="T22" fmla="+- 0 2305 2305"/>
                            <a:gd name="T23" fmla="*/ 2305 h 6039"/>
                            <a:gd name="T24" fmla="+- 0 10588 10578"/>
                            <a:gd name="T25" fmla="*/ T24 w 17"/>
                            <a:gd name="T26" fmla="+- 0 2305 2305"/>
                            <a:gd name="T27" fmla="*/ 2305 h 6039"/>
                            <a:gd name="T28" fmla="+- 0 10588 10578"/>
                            <a:gd name="T29" fmla="*/ T28 w 17"/>
                            <a:gd name="T30" fmla="+- 0 8343 2305"/>
                            <a:gd name="T31" fmla="*/ 8343 h 6039"/>
                            <a:gd name="T32" fmla="+- 0 10594 10578"/>
                            <a:gd name="T33" fmla="*/ T32 w 17"/>
                            <a:gd name="T34" fmla="+- 0 8343 2305"/>
                            <a:gd name="T35" fmla="*/ 8343 h 6039"/>
                            <a:gd name="T36" fmla="+- 0 10594 10578"/>
                            <a:gd name="T37" fmla="*/ T36 w 17"/>
                            <a:gd name="T38" fmla="+- 0 2305 2305"/>
                            <a:gd name="T39" fmla="*/ 2305 h 6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039">
                              <a:moveTo>
                                <a:pt x="6" y="0"/>
                              </a:moveTo>
                              <a:lnTo>
                                <a:pt x="0" y="0"/>
                              </a:lnTo>
                              <a:lnTo>
                                <a:pt x="0" y="6038"/>
                              </a:lnTo>
                              <a:lnTo>
                                <a:pt x="6" y="6038"/>
                              </a:lnTo>
                              <a:lnTo>
                                <a:pt x="6" y="0"/>
                              </a:lnTo>
                              <a:close/>
                              <a:moveTo>
                                <a:pt x="16" y="0"/>
                              </a:moveTo>
                              <a:lnTo>
                                <a:pt x="10" y="0"/>
                              </a:lnTo>
                              <a:lnTo>
                                <a:pt x="10" y="6038"/>
                              </a:lnTo>
                              <a:lnTo>
                                <a:pt x="16" y="603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193E" id="AutoShape 46" o:spid="_x0000_s1026" style="position:absolute;margin-left:528.9pt;margin-top:115.25pt;width:.85pt;height:301.9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" path="m6,l,,,6038r6,l6,xm16,l10,r,6038l16,6038,16,xe" fillcolor="black" stroked="f">
                <v:path arrowok="t" o:connecttype="custom" o:connectlocs="3810,1463675;0,1463675;0,5297805;3810,5297805;3810,1463675;10160,1463675;6350,1463675;6350,5297805;10160,5297805;10160,1463675" o:connectangles="0,0,0,0,0,0,0,0,0,0"/>
                <w10:wrap anchorx="page" anchory="page"/>
              </v:shape>
            </w:pict>
          </mc:Fallback>
        </mc:AlternateContent>
      </w:r>
      <w:r>
        <w:rPr>
          <w:noProof/>
          <w:lang w:val="en-US"/>
        </w:rPr>
        <mc:AlternateContent>
          <mc:Choice Requires="wps">
            <w:drawing>
              <wp:anchor distT="0" distB="0" distL="114300" distR="114300" simplePos="0" relativeHeight="251738624" behindDoc="0" locked="0" layoutInCell="1" allowOverlap="1">
                <wp:simplePos x="0" y="0"/>
                <wp:positionH relativeFrom="page">
                  <wp:posOffset>1074420</wp:posOffset>
                </wp:positionH>
                <wp:positionV relativeFrom="page">
                  <wp:posOffset>5984240</wp:posOffset>
                </wp:positionV>
                <wp:extent cx="5578475" cy="1657985"/>
                <wp:effectExtent l="0" t="0" r="0" b="0"/>
                <wp:wrapNone/>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475" cy="165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67"/>
                            </w:tblGrid>
                            <w:tr w:rsidR="00F04A7A">
                              <w:trPr>
                                <w:trHeight w:val="82"/>
                              </w:trPr>
                              <w:tc>
                                <w:tcPr>
                                  <w:tcW w:w="8767" w:type="dxa"/>
                                  <w:tcBorders>
                                    <w:top w:val="nil"/>
                                  </w:tcBorders>
                                  <w:shd w:val="clear" w:color="auto" w:fill="A8A8A8"/>
                                </w:tcPr>
                                <w:p w:rsidR="00F04A7A" w:rsidRDefault="0004129A">
                                  <w:pPr>
                                    <w:pStyle w:val="TableParagraph"/>
                                    <w:spacing w:before="20" w:line="42" w:lineRule="exact"/>
                                    <w:ind w:left="3708" w:right="3704"/>
                                    <w:jc w:val="center"/>
                                    <w:rPr>
                                      <w:b/>
                                      <w:sz w:val="5"/>
                                    </w:rPr>
                                  </w:pPr>
                                  <w:r>
                                    <w:rPr>
                                      <w:b/>
                                      <w:w w:val="125"/>
                                      <w:sz w:val="5"/>
                                    </w:rPr>
                                    <w:t>Características de la Matriz 1 – Experiencia:</w:t>
                                  </w:r>
                                </w:p>
                              </w:tc>
                            </w:tr>
                            <w:tr w:rsidR="00F04A7A">
                              <w:trPr>
                                <w:trHeight w:val="201"/>
                              </w:trPr>
                              <w:tc>
                                <w:tcPr>
                                  <w:tcW w:w="8767" w:type="dxa"/>
                                </w:tcPr>
                                <w:p w:rsidR="00F04A7A" w:rsidRDefault="00F04A7A">
                                  <w:pPr>
                                    <w:pStyle w:val="TableParagraph"/>
                                    <w:spacing w:before="9"/>
                                    <w:rPr>
                                      <w:rFonts w:ascii="Times New Roman"/>
                                      <w:sz w:val="4"/>
                                    </w:rPr>
                                  </w:pPr>
                                </w:p>
                                <w:p w:rsidR="00F04A7A" w:rsidRDefault="0004129A">
                                  <w:pPr>
                                    <w:pStyle w:val="TableParagraph"/>
                                    <w:spacing w:line="70" w:lineRule="atLeast"/>
                                    <w:ind w:left="13" w:right="179"/>
                                    <w:rPr>
                                      <w:sz w:val="5"/>
                                    </w:rPr>
                                  </w:pPr>
                                  <w:r>
                                    <w:rPr>
                                      <w:w w:val="125"/>
                                      <w:sz w:val="5"/>
                                    </w:rPr>
                                    <w:t>El documento denominado “Matriz 1 – Experiencia” contiene las actividades válidas para la acreditación de experiencia en relación con el objeto a contratar. Este documento señala la experiencia general y/o específica que debe acreditar el proponente depend</w:t>
                                  </w:r>
                                  <w:r>
                                    <w:rPr>
                                      <w:w w:val="125"/>
                                      <w:sz w:val="5"/>
                                    </w:rPr>
                                    <w:t>iendo de i) tipo de infraestructura, ii) la actividad         a contratar y iii) la cuantía del Proceso de</w:t>
                                  </w:r>
                                  <w:r>
                                    <w:rPr>
                                      <w:spacing w:val="-4"/>
                                      <w:w w:val="125"/>
                                      <w:sz w:val="5"/>
                                    </w:rPr>
                                    <w:t xml:space="preserve"> </w:t>
                                  </w:r>
                                  <w:r>
                                    <w:rPr>
                                      <w:w w:val="125"/>
                                      <w:sz w:val="5"/>
                                    </w:rPr>
                                    <w:t>Contratación.</w:t>
                                  </w:r>
                                </w:p>
                              </w:tc>
                            </w:tr>
                            <w:tr w:rsidR="00F04A7A">
                              <w:trPr>
                                <w:trHeight w:val="135"/>
                              </w:trPr>
                              <w:tc>
                                <w:tcPr>
                                  <w:tcW w:w="8767" w:type="dxa"/>
                                  <w:shd w:val="clear" w:color="auto" w:fill="A8A8A8"/>
                                </w:tcPr>
                                <w:p w:rsidR="00F04A7A" w:rsidRDefault="00F04A7A">
                                  <w:pPr>
                                    <w:pStyle w:val="TableParagraph"/>
                                    <w:spacing w:before="4"/>
                                    <w:rPr>
                                      <w:rFonts w:ascii="Times New Roman"/>
                                      <w:sz w:val="6"/>
                                    </w:rPr>
                                  </w:pPr>
                                </w:p>
                                <w:p w:rsidR="00F04A7A" w:rsidRDefault="0004129A">
                                  <w:pPr>
                                    <w:pStyle w:val="TableParagraph"/>
                                    <w:spacing w:line="42" w:lineRule="exact"/>
                                    <w:ind w:left="13"/>
                                    <w:rPr>
                                      <w:b/>
                                      <w:sz w:val="5"/>
                                    </w:rPr>
                                  </w:pPr>
                                  <w:r>
                                    <w:rPr>
                                      <w:b/>
                                      <w:spacing w:val="-13"/>
                                      <w:w w:val="126"/>
                                      <w:sz w:val="5"/>
                                    </w:rPr>
                                    <w:t>1</w:t>
                                  </w:r>
                                  <w:r>
                                    <w:rPr>
                                      <w:b/>
                                      <w:spacing w:val="-27"/>
                                      <w:w w:val="126"/>
                                      <w:sz w:val="5"/>
                                    </w:rPr>
                                    <w:t>T</w:t>
                                  </w:r>
                                  <w:r>
                                    <w:rPr>
                                      <w:b/>
                                      <w:w w:val="126"/>
                                      <w:sz w:val="5"/>
                                    </w:rPr>
                                    <w:t>.</w:t>
                                  </w:r>
                                  <w:r>
                                    <w:rPr>
                                      <w:b/>
                                      <w:spacing w:val="-6"/>
                                      <w:sz w:val="5"/>
                                    </w:rPr>
                                    <w:t xml:space="preserve"> </w:t>
                                  </w:r>
                                  <w:r>
                                    <w:rPr>
                                      <w:b/>
                                      <w:spacing w:val="-1"/>
                                      <w:w w:val="126"/>
                                      <w:sz w:val="5"/>
                                    </w:rPr>
                                    <w:t>ipo</w:t>
                                  </w:r>
                                  <w:r>
                                    <w:rPr>
                                      <w:b/>
                                      <w:w w:val="126"/>
                                      <w:sz w:val="5"/>
                                    </w:rPr>
                                    <w:t>s</w:t>
                                  </w:r>
                                  <w:r>
                                    <w:rPr>
                                      <w:b/>
                                      <w:spacing w:val="3"/>
                                      <w:sz w:val="5"/>
                                    </w:rPr>
                                    <w:t xml:space="preserve"> </w:t>
                                  </w:r>
                                  <w:r>
                                    <w:rPr>
                                      <w:b/>
                                      <w:spacing w:val="-1"/>
                                      <w:w w:val="126"/>
                                      <w:sz w:val="5"/>
                                    </w:rPr>
                                    <w:t>d</w:t>
                                  </w:r>
                                  <w:r>
                                    <w:rPr>
                                      <w:b/>
                                      <w:w w:val="126"/>
                                      <w:sz w:val="5"/>
                                    </w:rPr>
                                    <w:t>e</w:t>
                                  </w:r>
                                  <w:r>
                                    <w:rPr>
                                      <w:b/>
                                      <w:spacing w:val="3"/>
                                      <w:sz w:val="5"/>
                                    </w:rPr>
                                    <w:t xml:space="preserve"> </w:t>
                                  </w:r>
                                  <w:r>
                                    <w:rPr>
                                      <w:b/>
                                      <w:spacing w:val="-1"/>
                                      <w:w w:val="126"/>
                                      <w:sz w:val="5"/>
                                    </w:rPr>
                                    <w:t>obr</w:t>
                                  </w:r>
                                  <w:r>
                                    <w:rPr>
                                      <w:b/>
                                      <w:w w:val="126"/>
                                      <w:sz w:val="5"/>
                                    </w:rPr>
                                    <w:t>a</w:t>
                                  </w:r>
                                  <w:r>
                                    <w:rPr>
                                      <w:b/>
                                      <w:spacing w:val="3"/>
                                      <w:sz w:val="5"/>
                                    </w:rPr>
                                    <w:t xml:space="preserve"> </w:t>
                                  </w:r>
                                  <w:r>
                                    <w:rPr>
                                      <w:b/>
                                      <w:spacing w:val="-1"/>
                                      <w:w w:val="126"/>
                                      <w:sz w:val="5"/>
                                    </w:rPr>
                                    <w:t>d</w:t>
                                  </w:r>
                                  <w:r>
                                    <w:rPr>
                                      <w:b/>
                                      <w:w w:val="126"/>
                                      <w:sz w:val="5"/>
                                    </w:rPr>
                                    <w:t>e</w:t>
                                  </w:r>
                                  <w:r>
                                    <w:rPr>
                                      <w:b/>
                                      <w:spacing w:val="3"/>
                                      <w:sz w:val="5"/>
                                    </w:rPr>
                                    <w:t xml:space="preserve"> </w:t>
                                  </w:r>
                                  <w:r>
                                    <w:rPr>
                                      <w:b/>
                                      <w:spacing w:val="-1"/>
                                      <w:w w:val="126"/>
                                      <w:sz w:val="5"/>
                                    </w:rPr>
                                    <w:t>inf</w:t>
                                  </w:r>
                                  <w:r>
                                    <w:rPr>
                                      <w:b/>
                                      <w:w w:val="126"/>
                                      <w:sz w:val="5"/>
                                    </w:rPr>
                                    <w:t>raestr</w:t>
                                  </w:r>
                                  <w:r>
                                    <w:rPr>
                                      <w:b/>
                                      <w:spacing w:val="-1"/>
                                      <w:w w:val="126"/>
                                      <w:sz w:val="5"/>
                                    </w:rPr>
                                    <w:t>u</w:t>
                                  </w:r>
                                  <w:r>
                                    <w:rPr>
                                      <w:b/>
                                      <w:w w:val="126"/>
                                      <w:sz w:val="5"/>
                                    </w:rPr>
                                    <w:t>ct</w:t>
                                  </w:r>
                                  <w:r>
                                    <w:rPr>
                                      <w:b/>
                                      <w:spacing w:val="-1"/>
                                      <w:w w:val="126"/>
                                      <w:sz w:val="5"/>
                                    </w:rPr>
                                    <w:t>u</w:t>
                                  </w:r>
                                  <w:r>
                                    <w:rPr>
                                      <w:b/>
                                      <w:w w:val="126"/>
                                      <w:sz w:val="5"/>
                                    </w:rPr>
                                    <w:t>ra</w:t>
                                  </w:r>
                                </w:p>
                              </w:tc>
                            </w:tr>
                            <w:tr w:rsidR="00F04A7A">
                              <w:trPr>
                                <w:trHeight w:val="236"/>
                              </w:trPr>
                              <w:tc>
                                <w:tcPr>
                                  <w:tcW w:w="8767" w:type="dxa"/>
                                </w:tcPr>
                                <w:p w:rsidR="00F04A7A" w:rsidRDefault="0004129A">
                                  <w:pPr>
                                    <w:pStyle w:val="TableParagraph"/>
                                    <w:spacing w:before="5"/>
                                    <w:ind w:left="13"/>
                                    <w:rPr>
                                      <w:sz w:val="5"/>
                                    </w:rPr>
                                  </w:pPr>
                                  <w:r>
                                    <w:rPr>
                                      <w:w w:val="125"/>
                                      <w:sz w:val="5"/>
                                    </w:rPr>
                                    <w:t>La Matriz 1 – Experiencia está constituida por ocho (8) tipos de interventoría a obras de infraestructura de transporte, identificadas con un número y su descripción, los cuales son: 1. Interventoría a obras en vías primarias o secundarias, 2. Interventorí</w:t>
                                  </w:r>
                                  <w:r>
                                    <w:rPr>
                                      <w:w w:val="125"/>
                                      <w:sz w:val="5"/>
                                    </w:rPr>
                                    <w:t>a a obras en vías terciarias, 3. Interventoría a obras</w:t>
                                  </w:r>
                                </w:p>
                                <w:p w:rsidR="00F04A7A" w:rsidRDefault="0004129A">
                                  <w:pPr>
                                    <w:pStyle w:val="TableParagraph"/>
                                    <w:spacing w:before="2" w:line="70" w:lineRule="atLeast"/>
                                    <w:ind w:left="13"/>
                                    <w:rPr>
                                      <w:sz w:val="5"/>
                                    </w:rPr>
                                  </w:pPr>
                                  <w:r>
                                    <w:rPr>
                                      <w:w w:val="125"/>
                                      <w:sz w:val="5"/>
                                    </w:rPr>
                                    <w:t>marítimas y fluviales, 4. Interventoría a obras en vías primarias o secundarias o terciarias para atención, prevenció o mitigación de emergencias diferentes a contratación directa, 5. Interventoría a o</w:t>
                                  </w:r>
                                  <w:r>
                                    <w:rPr>
                                      <w:w w:val="125"/>
                                      <w:sz w:val="5"/>
                                    </w:rPr>
                                    <w:t>bras férreas, 6. Interventoría a obras de infraestructura vial urbana, 7. Interventoría a obras en puentes y 8. Interventoría a obras aeroportuarias.</w:t>
                                  </w:r>
                                </w:p>
                              </w:tc>
                            </w:tr>
                            <w:tr w:rsidR="00F04A7A">
                              <w:trPr>
                                <w:trHeight w:val="120"/>
                              </w:trPr>
                              <w:tc>
                                <w:tcPr>
                                  <w:tcW w:w="8767" w:type="dxa"/>
                                  <w:shd w:val="clear" w:color="auto" w:fill="A8A8A8"/>
                                </w:tcPr>
                                <w:p w:rsidR="00F04A7A" w:rsidRDefault="00F04A7A">
                                  <w:pPr>
                                    <w:pStyle w:val="TableParagraph"/>
                                    <w:spacing w:before="1"/>
                                    <w:rPr>
                                      <w:rFonts w:ascii="Times New Roman"/>
                                      <w:sz w:val="5"/>
                                    </w:rPr>
                                  </w:pPr>
                                </w:p>
                                <w:p w:rsidR="00F04A7A" w:rsidRDefault="0004129A">
                                  <w:pPr>
                                    <w:pStyle w:val="TableParagraph"/>
                                    <w:spacing w:line="42" w:lineRule="exact"/>
                                    <w:ind w:left="13"/>
                                    <w:rPr>
                                      <w:b/>
                                      <w:sz w:val="5"/>
                                    </w:rPr>
                                  </w:pPr>
                                  <w:r>
                                    <w:rPr>
                                      <w:b/>
                                      <w:spacing w:val="-13"/>
                                      <w:w w:val="126"/>
                                      <w:sz w:val="5"/>
                                    </w:rPr>
                                    <w:t>2</w:t>
                                  </w:r>
                                  <w:r>
                                    <w:rPr>
                                      <w:b/>
                                      <w:spacing w:val="-34"/>
                                      <w:w w:val="126"/>
                                      <w:sz w:val="5"/>
                                    </w:rPr>
                                    <w:t>C</w:t>
                                  </w:r>
                                  <w:r>
                                    <w:rPr>
                                      <w:b/>
                                      <w:w w:val="126"/>
                                      <w:sz w:val="5"/>
                                    </w:rPr>
                                    <w:t>.</w:t>
                                  </w:r>
                                  <w:r>
                                    <w:rPr>
                                      <w:b/>
                                      <w:spacing w:val="2"/>
                                      <w:sz w:val="5"/>
                                    </w:rPr>
                                    <w:t xml:space="preserve"> </w:t>
                                  </w:r>
                                  <w:r>
                                    <w:rPr>
                                      <w:b/>
                                      <w:spacing w:val="-1"/>
                                      <w:w w:val="126"/>
                                      <w:sz w:val="5"/>
                                    </w:rPr>
                                    <w:t>ompon</w:t>
                                  </w:r>
                                  <w:r>
                                    <w:rPr>
                                      <w:b/>
                                      <w:w w:val="126"/>
                                      <w:sz w:val="5"/>
                                    </w:rPr>
                                    <w:t>en</w:t>
                                  </w:r>
                                  <w:r>
                                    <w:rPr>
                                      <w:b/>
                                      <w:spacing w:val="-1"/>
                                      <w:w w:val="126"/>
                                      <w:sz w:val="5"/>
                                    </w:rPr>
                                    <w:t>te</w:t>
                                  </w:r>
                                  <w:r>
                                    <w:rPr>
                                      <w:b/>
                                      <w:w w:val="126"/>
                                      <w:sz w:val="5"/>
                                    </w:rPr>
                                    <w:t>s</w:t>
                                  </w:r>
                                  <w:r>
                                    <w:rPr>
                                      <w:b/>
                                      <w:spacing w:val="3"/>
                                      <w:sz w:val="5"/>
                                    </w:rPr>
                                    <w:t xml:space="preserve"> </w:t>
                                  </w:r>
                                  <w:r>
                                    <w:rPr>
                                      <w:b/>
                                      <w:spacing w:val="-1"/>
                                      <w:w w:val="126"/>
                                      <w:sz w:val="5"/>
                                    </w:rPr>
                                    <w:t>d</w:t>
                                  </w:r>
                                  <w:r>
                                    <w:rPr>
                                      <w:b/>
                                      <w:w w:val="126"/>
                                      <w:sz w:val="5"/>
                                    </w:rPr>
                                    <w:t>e</w:t>
                                  </w:r>
                                  <w:r>
                                    <w:rPr>
                                      <w:b/>
                                      <w:spacing w:val="3"/>
                                      <w:sz w:val="5"/>
                                    </w:rPr>
                                    <w:t xml:space="preserve"> </w:t>
                                  </w:r>
                                  <w:r>
                                    <w:rPr>
                                      <w:b/>
                                      <w:spacing w:val="-1"/>
                                      <w:w w:val="126"/>
                                      <w:sz w:val="5"/>
                                    </w:rPr>
                                    <w:t>l</w:t>
                                  </w:r>
                                  <w:r>
                                    <w:rPr>
                                      <w:b/>
                                      <w:w w:val="126"/>
                                      <w:sz w:val="5"/>
                                    </w:rPr>
                                    <w:t>a</w:t>
                                  </w:r>
                                  <w:r>
                                    <w:rPr>
                                      <w:b/>
                                      <w:spacing w:val="3"/>
                                      <w:sz w:val="5"/>
                                    </w:rPr>
                                    <w:t xml:space="preserve"> </w:t>
                                  </w:r>
                                  <w:r>
                                    <w:rPr>
                                      <w:b/>
                                      <w:spacing w:val="1"/>
                                      <w:w w:val="126"/>
                                      <w:sz w:val="5"/>
                                    </w:rPr>
                                    <w:t>M</w:t>
                                  </w:r>
                                  <w:r>
                                    <w:rPr>
                                      <w:b/>
                                      <w:w w:val="126"/>
                                      <w:sz w:val="5"/>
                                    </w:rPr>
                                    <w:t>a</w:t>
                                  </w:r>
                                  <w:r>
                                    <w:rPr>
                                      <w:b/>
                                      <w:spacing w:val="-1"/>
                                      <w:w w:val="126"/>
                                      <w:sz w:val="5"/>
                                    </w:rPr>
                                    <w:t>t</w:t>
                                  </w:r>
                                  <w:r>
                                    <w:rPr>
                                      <w:b/>
                                      <w:w w:val="126"/>
                                      <w:sz w:val="5"/>
                                    </w:rPr>
                                    <w:t>r</w:t>
                                  </w:r>
                                  <w:r>
                                    <w:rPr>
                                      <w:b/>
                                      <w:spacing w:val="-1"/>
                                      <w:w w:val="126"/>
                                      <w:sz w:val="5"/>
                                    </w:rPr>
                                    <w:t>i</w:t>
                                  </w:r>
                                  <w:r>
                                    <w:rPr>
                                      <w:b/>
                                      <w:w w:val="126"/>
                                      <w:sz w:val="5"/>
                                    </w:rPr>
                                    <w:t>z</w:t>
                                  </w:r>
                                  <w:r>
                                    <w:rPr>
                                      <w:b/>
                                      <w:spacing w:val="4"/>
                                      <w:sz w:val="5"/>
                                    </w:rPr>
                                    <w:t xml:space="preserve"> </w:t>
                                  </w:r>
                                  <w:r>
                                    <w:rPr>
                                      <w:b/>
                                      <w:w w:val="126"/>
                                      <w:sz w:val="5"/>
                                    </w:rPr>
                                    <w:t>1-</w:t>
                                  </w:r>
                                  <w:r>
                                    <w:rPr>
                                      <w:b/>
                                      <w:spacing w:val="3"/>
                                      <w:sz w:val="5"/>
                                    </w:rPr>
                                    <w:t xml:space="preserve"> </w:t>
                                  </w:r>
                                  <w:r>
                                    <w:rPr>
                                      <w:b/>
                                      <w:w w:val="126"/>
                                      <w:sz w:val="5"/>
                                    </w:rPr>
                                    <w:t>Exper</w:t>
                                  </w:r>
                                  <w:r>
                                    <w:rPr>
                                      <w:b/>
                                      <w:spacing w:val="-1"/>
                                      <w:w w:val="126"/>
                                      <w:sz w:val="5"/>
                                    </w:rPr>
                                    <w:t>iencia</w:t>
                                  </w:r>
                                </w:p>
                              </w:tc>
                            </w:tr>
                            <w:tr w:rsidR="00F04A7A">
                              <w:trPr>
                                <w:trHeight w:val="688"/>
                              </w:trPr>
                              <w:tc>
                                <w:tcPr>
                                  <w:tcW w:w="8767" w:type="dxa"/>
                                </w:tcPr>
                                <w:p w:rsidR="00F04A7A" w:rsidRDefault="00F04A7A">
                                  <w:pPr>
                                    <w:pStyle w:val="TableParagraph"/>
                                    <w:rPr>
                                      <w:rFonts w:ascii="Times New Roman"/>
                                      <w:sz w:val="6"/>
                                    </w:rPr>
                                  </w:pPr>
                                </w:p>
                                <w:p w:rsidR="00F04A7A" w:rsidRDefault="00F04A7A">
                                  <w:pPr>
                                    <w:pStyle w:val="TableParagraph"/>
                                    <w:spacing w:before="8"/>
                                    <w:rPr>
                                      <w:rFonts w:ascii="Times New Roman"/>
                                      <w:sz w:val="4"/>
                                    </w:rPr>
                                  </w:pPr>
                                </w:p>
                                <w:p w:rsidR="00F04A7A" w:rsidRDefault="0004129A">
                                  <w:pPr>
                                    <w:pStyle w:val="TableParagraph"/>
                                    <w:ind w:left="13"/>
                                    <w:rPr>
                                      <w:sz w:val="5"/>
                                    </w:rPr>
                                  </w:pPr>
                                  <w:r>
                                    <w:rPr>
                                      <w:w w:val="125"/>
                                      <w:sz w:val="5"/>
                                    </w:rPr>
                                    <w:t>Al interior de cada tipo de infraestructura de transporte se encuentran los siguientes componentes:</w:t>
                                  </w:r>
                                </w:p>
                                <w:p w:rsidR="00F04A7A" w:rsidRDefault="00F04A7A">
                                  <w:pPr>
                                    <w:pStyle w:val="TableParagraph"/>
                                    <w:spacing w:before="6"/>
                                    <w:rPr>
                                      <w:rFonts w:ascii="Times New Roman"/>
                                      <w:sz w:val="7"/>
                                    </w:rPr>
                                  </w:pPr>
                                </w:p>
                                <w:p w:rsidR="00F04A7A" w:rsidRDefault="0004129A">
                                  <w:pPr>
                                    <w:pStyle w:val="TableParagraph"/>
                                    <w:numPr>
                                      <w:ilvl w:val="0"/>
                                      <w:numId w:val="3"/>
                                    </w:numPr>
                                    <w:tabs>
                                      <w:tab w:val="left" w:pos="67"/>
                                    </w:tabs>
                                    <w:ind w:hanging="54"/>
                                    <w:rPr>
                                      <w:sz w:val="5"/>
                                    </w:rPr>
                                  </w:pPr>
                                  <w:r>
                                    <w:rPr>
                                      <w:w w:val="125"/>
                                      <w:sz w:val="5"/>
                                    </w:rPr>
                                    <w:t>“Cuantías del proceso de contratación”: esta fila contiene los rangos dentro de los cuales se debe identificar el presupuesto del proceso de contratación y sirve de referencia para definir la experiencia</w:t>
                                  </w:r>
                                  <w:r>
                                    <w:rPr>
                                      <w:spacing w:val="1"/>
                                      <w:w w:val="125"/>
                                      <w:sz w:val="5"/>
                                    </w:rPr>
                                    <w:t xml:space="preserve"> </w:t>
                                  </w:r>
                                  <w:r>
                                    <w:rPr>
                                      <w:w w:val="125"/>
                                      <w:sz w:val="5"/>
                                    </w:rPr>
                                    <w:t>exigible.</w:t>
                                  </w:r>
                                </w:p>
                                <w:p w:rsidR="00F04A7A" w:rsidRDefault="00F04A7A">
                                  <w:pPr>
                                    <w:pStyle w:val="TableParagraph"/>
                                    <w:spacing w:before="5"/>
                                    <w:rPr>
                                      <w:rFonts w:ascii="Times New Roman"/>
                                      <w:sz w:val="7"/>
                                    </w:rPr>
                                  </w:pPr>
                                </w:p>
                                <w:p w:rsidR="00F04A7A" w:rsidRDefault="0004129A">
                                  <w:pPr>
                                    <w:pStyle w:val="TableParagraph"/>
                                    <w:numPr>
                                      <w:ilvl w:val="0"/>
                                      <w:numId w:val="3"/>
                                    </w:numPr>
                                    <w:tabs>
                                      <w:tab w:val="left" w:pos="81"/>
                                    </w:tabs>
                                    <w:spacing w:before="1" w:line="300" w:lineRule="auto"/>
                                    <w:ind w:left="13" w:right="228" w:firstLine="0"/>
                                    <w:rPr>
                                      <w:sz w:val="5"/>
                                    </w:rPr>
                                  </w:pPr>
                                  <w:r>
                                    <w:rPr>
                                      <w:w w:val="125"/>
                                      <w:sz w:val="5"/>
                                    </w:rPr>
                                    <w:t>“Actividad a contratar”: corresponde a la</w:t>
                                  </w:r>
                                  <w:r>
                                    <w:rPr>
                                      <w:w w:val="125"/>
                                      <w:sz w:val="5"/>
                                    </w:rPr>
                                    <w:t xml:space="preserve"> columna identificada como “actividad a contratar”, donde la entidad estatal debe encuadrar el objeto que pretende ejecutar, de acuerdo con el alcance definido en los documentos del proceso para identificar las condiciones de experiencia, es decir, la enti</w:t>
                                  </w:r>
                                  <w:r>
                                    <w:rPr>
                                      <w:w w:val="125"/>
                                      <w:sz w:val="5"/>
                                    </w:rPr>
                                    <w:t>dad estatal debe identificar en cuál de las “actividades a contratar” se ubica el objeto contractual, y conforme a ellas exigir la experiencia definida en la “Matriz 1 –</w:t>
                                  </w:r>
                                  <w:r>
                                    <w:rPr>
                                      <w:spacing w:val="-3"/>
                                      <w:w w:val="125"/>
                                      <w:sz w:val="5"/>
                                    </w:rPr>
                                    <w:t xml:space="preserve"> </w:t>
                                  </w:r>
                                  <w:r>
                                    <w:rPr>
                                      <w:w w:val="125"/>
                                      <w:sz w:val="5"/>
                                    </w:rPr>
                                    <w:t>Experiencia”.</w:t>
                                  </w:r>
                                </w:p>
                                <w:p w:rsidR="00F04A7A" w:rsidRDefault="00F04A7A">
                                  <w:pPr>
                                    <w:pStyle w:val="TableParagraph"/>
                                    <w:spacing w:before="2"/>
                                    <w:rPr>
                                      <w:rFonts w:ascii="Times New Roman"/>
                                      <w:sz w:val="6"/>
                                    </w:rPr>
                                  </w:pPr>
                                </w:p>
                                <w:p w:rsidR="00F04A7A" w:rsidRDefault="0004129A">
                                  <w:pPr>
                                    <w:pStyle w:val="TableParagraph"/>
                                    <w:spacing w:line="42" w:lineRule="exact"/>
                                    <w:ind w:left="13"/>
                                    <w:rPr>
                                      <w:sz w:val="5"/>
                                    </w:rPr>
                                  </w:pPr>
                                  <w:r>
                                    <w:rPr>
                                      <w:w w:val="125"/>
                                      <w:sz w:val="5"/>
                                    </w:rPr>
                                    <w:t xml:space="preserve">Cada “actividad a contratar” está conformada por un número consecutivo </w:t>
                                  </w:r>
                                  <w:r>
                                    <w:rPr>
                                      <w:w w:val="125"/>
                                      <w:sz w:val="5"/>
                                    </w:rPr>
                                    <w:t>y la descripción, Ej. (1.1 INTERVENTORÍA A PROYECTOS DE CONSTRUCCIÓN DE VÍAS)</w:t>
                                  </w:r>
                                </w:p>
                              </w:tc>
                            </w:tr>
                            <w:tr w:rsidR="00F04A7A">
                              <w:trPr>
                                <w:trHeight w:val="112"/>
                              </w:trPr>
                              <w:tc>
                                <w:tcPr>
                                  <w:tcW w:w="8767" w:type="dxa"/>
                                  <w:shd w:val="clear" w:color="auto" w:fill="A8A8A8"/>
                                </w:tcPr>
                                <w:p w:rsidR="00F04A7A" w:rsidRDefault="0004129A">
                                  <w:pPr>
                                    <w:pStyle w:val="TableParagraph"/>
                                    <w:spacing w:before="50" w:line="42" w:lineRule="exact"/>
                                    <w:ind w:left="13"/>
                                    <w:rPr>
                                      <w:b/>
                                      <w:sz w:val="5"/>
                                    </w:rPr>
                                  </w:pPr>
                                  <w:r>
                                    <w:rPr>
                                      <w:b/>
                                      <w:spacing w:val="-13"/>
                                      <w:w w:val="126"/>
                                      <w:sz w:val="5"/>
                                    </w:rPr>
                                    <w:t>3</w:t>
                                  </w:r>
                                  <w:r>
                                    <w:rPr>
                                      <w:b/>
                                      <w:spacing w:val="-27"/>
                                      <w:w w:val="126"/>
                                      <w:sz w:val="5"/>
                                    </w:rPr>
                                    <w:t>T</w:t>
                                  </w:r>
                                  <w:r>
                                    <w:rPr>
                                      <w:b/>
                                      <w:w w:val="126"/>
                                      <w:sz w:val="5"/>
                                    </w:rPr>
                                    <w:t>.</w:t>
                                  </w:r>
                                  <w:r>
                                    <w:rPr>
                                      <w:b/>
                                      <w:spacing w:val="-6"/>
                                      <w:sz w:val="5"/>
                                    </w:rPr>
                                    <w:t xml:space="preserve"> </w:t>
                                  </w:r>
                                  <w:r>
                                    <w:rPr>
                                      <w:b/>
                                      <w:w w:val="126"/>
                                      <w:sz w:val="5"/>
                                    </w:rPr>
                                    <w:t>i</w:t>
                                  </w:r>
                                  <w:r>
                                    <w:rPr>
                                      <w:b/>
                                      <w:spacing w:val="-1"/>
                                      <w:w w:val="126"/>
                                      <w:sz w:val="5"/>
                                    </w:rPr>
                                    <w:t>po</w:t>
                                  </w:r>
                                  <w:r>
                                    <w:rPr>
                                      <w:b/>
                                      <w:w w:val="126"/>
                                      <w:sz w:val="5"/>
                                    </w:rPr>
                                    <w:t>s</w:t>
                                  </w:r>
                                  <w:r>
                                    <w:rPr>
                                      <w:b/>
                                      <w:spacing w:val="3"/>
                                      <w:sz w:val="5"/>
                                    </w:rPr>
                                    <w:t xml:space="preserve"> </w:t>
                                  </w:r>
                                  <w:r>
                                    <w:rPr>
                                      <w:b/>
                                      <w:spacing w:val="-1"/>
                                      <w:w w:val="126"/>
                                      <w:sz w:val="5"/>
                                    </w:rPr>
                                    <w:t>d</w:t>
                                  </w:r>
                                  <w:r>
                                    <w:rPr>
                                      <w:b/>
                                      <w:w w:val="126"/>
                                      <w:sz w:val="5"/>
                                    </w:rPr>
                                    <w:t>e</w:t>
                                  </w:r>
                                  <w:r>
                                    <w:rPr>
                                      <w:b/>
                                      <w:spacing w:val="3"/>
                                      <w:sz w:val="5"/>
                                    </w:rPr>
                                    <w:t xml:space="preserve"> </w:t>
                                  </w:r>
                                  <w:r>
                                    <w:rPr>
                                      <w:b/>
                                      <w:w w:val="126"/>
                                      <w:sz w:val="5"/>
                                    </w:rPr>
                                    <w:t>ex</w:t>
                                  </w:r>
                                  <w:r>
                                    <w:rPr>
                                      <w:b/>
                                      <w:spacing w:val="-1"/>
                                      <w:w w:val="126"/>
                                      <w:sz w:val="5"/>
                                    </w:rPr>
                                    <w:t>p</w:t>
                                  </w:r>
                                  <w:r>
                                    <w:rPr>
                                      <w:b/>
                                      <w:w w:val="126"/>
                                      <w:sz w:val="5"/>
                                    </w:rPr>
                                    <w:t>er</w:t>
                                  </w:r>
                                  <w:r>
                                    <w:rPr>
                                      <w:b/>
                                      <w:spacing w:val="-1"/>
                                      <w:w w:val="126"/>
                                      <w:sz w:val="5"/>
                                    </w:rPr>
                                    <w:t>ienci</w:t>
                                  </w:r>
                                  <w:r>
                                    <w:rPr>
                                      <w:b/>
                                      <w:w w:val="126"/>
                                      <w:sz w:val="5"/>
                                    </w:rPr>
                                    <w:t>a</w:t>
                                  </w:r>
                                  <w:r>
                                    <w:rPr>
                                      <w:b/>
                                      <w:spacing w:val="3"/>
                                      <w:sz w:val="5"/>
                                    </w:rPr>
                                    <w:t xml:space="preserve"> </w:t>
                                  </w:r>
                                  <w:r>
                                    <w:rPr>
                                      <w:b/>
                                      <w:spacing w:val="-1"/>
                                      <w:w w:val="126"/>
                                      <w:sz w:val="5"/>
                                    </w:rPr>
                                    <w:t>d</w:t>
                                  </w:r>
                                  <w:r>
                                    <w:rPr>
                                      <w:b/>
                                      <w:w w:val="126"/>
                                      <w:sz w:val="5"/>
                                    </w:rPr>
                                    <w:t>efinida</w:t>
                                  </w:r>
                                  <w:r>
                                    <w:rPr>
                                      <w:b/>
                                      <w:spacing w:val="3"/>
                                      <w:sz w:val="5"/>
                                    </w:rPr>
                                    <w:t xml:space="preserve"> </w:t>
                                  </w:r>
                                  <w:r>
                                    <w:rPr>
                                      <w:b/>
                                      <w:spacing w:val="-1"/>
                                      <w:w w:val="126"/>
                                      <w:sz w:val="5"/>
                                    </w:rPr>
                                    <w:t>e</w:t>
                                  </w:r>
                                  <w:r>
                                    <w:rPr>
                                      <w:b/>
                                      <w:w w:val="126"/>
                                      <w:sz w:val="5"/>
                                    </w:rPr>
                                    <w:t>n</w:t>
                                  </w:r>
                                  <w:r>
                                    <w:rPr>
                                      <w:b/>
                                      <w:spacing w:val="3"/>
                                      <w:sz w:val="5"/>
                                    </w:rPr>
                                    <w:t xml:space="preserve"> </w:t>
                                  </w:r>
                                  <w:r>
                                    <w:rPr>
                                      <w:b/>
                                      <w:spacing w:val="-1"/>
                                      <w:w w:val="126"/>
                                      <w:sz w:val="5"/>
                                    </w:rPr>
                                    <w:t>l</w:t>
                                  </w:r>
                                  <w:r>
                                    <w:rPr>
                                      <w:b/>
                                      <w:w w:val="126"/>
                                      <w:sz w:val="5"/>
                                    </w:rPr>
                                    <w:t>a</w:t>
                                  </w:r>
                                  <w:r>
                                    <w:rPr>
                                      <w:b/>
                                      <w:spacing w:val="3"/>
                                      <w:sz w:val="5"/>
                                    </w:rPr>
                                    <w:t xml:space="preserve"> </w:t>
                                  </w:r>
                                  <w:r>
                                    <w:rPr>
                                      <w:b/>
                                      <w:spacing w:val="1"/>
                                      <w:w w:val="126"/>
                                      <w:sz w:val="5"/>
                                    </w:rPr>
                                    <w:t>M</w:t>
                                  </w:r>
                                  <w:r>
                                    <w:rPr>
                                      <w:b/>
                                      <w:w w:val="126"/>
                                      <w:sz w:val="5"/>
                                    </w:rPr>
                                    <w:t>atr</w:t>
                                  </w:r>
                                  <w:r>
                                    <w:rPr>
                                      <w:b/>
                                      <w:spacing w:val="-1"/>
                                      <w:w w:val="126"/>
                                      <w:sz w:val="5"/>
                                    </w:rPr>
                                    <w:t>i</w:t>
                                  </w:r>
                                  <w:r>
                                    <w:rPr>
                                      <w:b/>
                                      <w:w w:val="126"/>
                                      <w:sz w:val="5"/>
                                    </w:rPr>
                                    <w:t>z</w:t>
                                  </w:r>
                                  <w:r>
                                    <w:rPr>
                                      <w:b/>
                                      <w:spacing w:val="4"/>
                                      <w:sz w:val="5"/>
                                    </w:rPr>
                                    <w:t xml:space="preserve"> </w:t>
                                  </w:r>
                                  <w:r>
                                    <w:rPr>
                                      <w:b/>
                                      <w:w w:val="126"/>
                                      <w:sz w:val="5"/>
                                    </w:rPr>
                                    <w:t>1-</w:t>
                                  </w:r>
                                  <w:r>
                                    <w:rPr>
                                      <w:b/>
                                      <w:spacing w:val="3"/>
                                      <w:sz w:val="5"/>
                                    </w:rPr>
                                    <w:t xml:space="preserve"> </w:t>
                                  </w:r>
                                  <w:r>
                                    <w:rPr>
                                      <w:b/>
                                      <w:w w:val="126"/>
                                      <w:sz w:val="5"/>
                                    </w:rPr>
                                    <w:t>E</w:t>
                                  </w:r>
                                  <w:r>
                                    <w:rPr>
                                      <w:b/>
                                      <w:spacing w:val="1"/>
                                      <w:w w:val="126"/>
                                      <w:sz w:val="5"/>
                                    </w:rPr>
                                    <w:t>x</w:t>
                                  </w:r>
                                  <w:r>
                                    <w:rPr>
                                      <w:b/>
                                      <w:spacing w:val="-1"/>
                                      <w:w w:val="126"/>
                                      <w:sz w:val="5"/>
                                    </w:rPr>
                                    <w:t>p</w:t>
                                  </w:r>
                                  <w:r>
                                    <w:rPr>
                                      <w:b/>
                                      <w:w w:val="126"/>
                                      <w:sz w:val="5"/>
                                    </w:rPr>
                                    <w:t>er</w:t>
                                  </w:r>
                                  <w:r>
                                    <w:rPr>
                                      <w:b/>
                                      <w:spacing w:val="-1"/>
                                      <w:w w:val="126"/>
                                      <w:sz w:val="5"/>
                                    </w:rPr>
                                    <w:t>ien</w:t>
                                  </w:r>
                                  <w:r>
                                    <w:rPr>
                                      <w:b/>
                                      <w:w w:val="126"/>
                                      <w:sz w:val="5"/>
                                    </w:rPr>
                                    <w:t>cia</w:t>
                                  </w:r>
                                </w:p>
                              </w:tc>
                            </w:tr>
                            <w:tr w:rsidR="00F04A7A">
                              <w:trPr>
                                <w:trHeight w:val="916"/>
                              </w:trPr>
                              <w:tc>
                                <w:tcPr>
                                  <w:tcW w:w="8767" w:type="dxa"/>
                                </w:tcPr>
                                <w:p w:rsidR="00F04A7A" w:rsidRDefault="00F04A7A">
                                  <w:pPr>
                                    <w:pStyle w:val="TableParagraph"/>
                                    <w:spacing w:before="1"/>
                                    <w:rPr>
                                      <w:rFonts w:ascii="Times New Roman"/>
                                      <w:sz w:val="6"/>
                                    </w:rPr>
                                  </w:pPr>
                                </w:p>
                                <w:p w:rsidR="00F04A7A" w:rsidRDefault="0004129A">
                                  <w:pPr>
                                    <w:pStyle w:val="TableParagraph"/>
                                    <w:spacing w:line="300" w:lineRule="auto"/>
                                    <w:ind w:left="13" w:right="196"/>
                                    <w:rPr>
                                      <w:sz w:val="5"/>
                                    </w:rPr>
                                  </w:pPr>
                                  <w:r>
                                    <w:rPr>
                                      <w:w w:val="125"/>
                                      <w:sz w:val="5"/>
                                    </w:rPr>
                                    <w:t>A continuación se encuentra la columna “TIPO DE EXPERIENCIA”, en la cual están las filas “GENERAL” y “ESPECIFICA”. Algunas “actividades a contratar” contienen adicionalmente la fila denominada “% DE DIMENSIONAMIENTO (Según la longitud requerida en el proce</w:t>
                                  </w:r>
                                  <w:r>
                                    <w:rPr>
                                      <w:w w:val="125"/>
                                      <w:sz w:val="5"/>
                                    </w:rPr>
                                    <w:t>so de contratación)” que hace  parte de la “Experiencia</w:t>
                                  </w:r>
                                  <w:r>
                                    <w:rPr>
                                      <w:spacing w:val="-2"/>
                                      <w:w w:val="125"/>
                                      <w:sz w:val="5"/>
                                    </w:rPr>
                                    <w:t xml:space="preserve"> </w:t>
                                  </w:r>
                                  <w:r>
                                    <w:rPr>
                                      <w:w w:val="125"/>
                                      <w:sz w:val="5"/>
                                    </w:rPr>
                                    <w:t>Específica”.</w:t>
                                  </w:r>
                                </w:p>
                                <w:p w:rsidR="00F04A7A" w:rsidRDefault="00F04A7A">
                                  <w:pPr>
                                    <w:pStyle w:val="TableParagraph"/>
                                    <w:spacing w:before="2"/>
                                    <w:rPr>
                                      <w:rFonts w:ascii="Times New Roman"/>
                                      <w:sz w:val="6"/>
                                    </w:rPr>
                                  </w:pPr>
                                </w:p>
                                <w:p w:rsidR="00F04A7A" w:rsidRDefault="0004129A">
                                  <w:pPr>
                                    <w:pStyle w:val="TableParagraph"/>
                                    <w:numPr>
                                      <w:ilvl w:val="0"/>
                                      <w:numId w:val="2"/>
                                    </w:numPr>
                                    <w:tabs>
                                      <w:tab w:val="left" w:pos="67"/>
                                    </w:tabs>
                                    <w:spacing w:before="1"/>
                                    <w:ind w:hanging="54"/>
                                    <w:rPr>
                                      <w:sz w:val="5"/>
                                    </w:rPr>
                                  </w:pPr>
                                  <w:r>
                                    <w:rPr>
                                      <w:w w:val="125"/>
                                      <w:sz w:val="5"/>
                                    </w:rPr>
                                    <w:t>“GENERAL”: hace referencia a la experiencia general exigible que corresponde a la “Actividad a contratar” y contiene las actividades válidas para la acreditación de la experiencia general del proceso de</w:t>
                                  </w:r>
                                  <w:r>
                                    <w:rPr>
                                      <w:spacing w:val="-1"/>
                                      <w:w w:val="125"/>
                                      <w:sz w:val="5"/>
                                    </w:rPr>
                                    <w:t xml:space="preserve"> </w:t>
                                  </w:r>
                                  <w:r>
                                    <w:rPr>
                                      <w:w w:val="125"/>
                                      <w:sz w:val="5"/>
                                    </w:rPr>
                                    <w:t>contratación.</w:t>
                                  </w:r>
                                </w:p>
                                <w:p w:rsidR="00F04A7A" w:rsidRDefault="00F04A7A">
                                  <w:pPr>
                                    <w:pStyle w:val="TableParagraph"/>
                                    <w:spacing w:before="5"/>
                                    <w:rPr>
                                      <w:rFonts w:ascii="Times New Roman"/>
                                      <w:sz w:val="7"/>
                                    </w:rPr>
                                  </w:pPr>
                                </w:p>
                                <w:p w:rsidR="00F04A7A" w:rsidRDefault="0004129A">
                                  <w:pPr>
                                    <w:pStyle w:val="TableParagraph"/>
                                    <w:numPr>
                                      <w:ilvl w:val="0"/>
                                      <w:numId w:val="2"/>
                                    </w:numPr>
                                    <w:tabs>
                                      <w:tab w:val="left" w:pos="81"/>
                                    </w:tabs>
                                    <w:spacing w:line="300" w:lineRule="auto"/>
                                    <w:ind w:left="13" w:right="138" w:firstLine="0"/>
                                    <w:rPr>
                                      <w:sz w:val="5"/>
                                    </w:rPr>
                                  </w:pPr>
                                  <w:r>
                                    <w:rPr>
                                      <w:w w:val="125"/>
                                      <w:sz w:val="5"/>
                                    </w:rPr>
                                    <w:t>“ESPECIFICA”: hace referencia a la experiencia especifica exigible a la “Actividad a contratar” y contiene las características que debe cumplir el o los contratos exigidos como experiencia especifica. La experiencia especifica únicamente será solicitada cu</w:t>
                                  </w:r>
                                  <w:r>
                                    <w:rPr>
                                      <w:w w:val="125"/>
                                      <w:sz w:val="5"/>
                                    </w:rPr>
                                    <w:t>ando de acuerdo con la cuantía del proceso de contratación se exija en la Matriz 1 – Experiencia; así como cuando apliquen los “% DE DIMENSIONAMIENTO” según la</w:t>
                                  </w:r>
                                  <w:r>
                                    <w:rPr>
                                      <w:spacing w:val="-7"/>
                                      <w:w w:val="125"/>
                                      <w:sz w:val="5"/>
                                    </w:rPr>
                                    <w:t xml:space="preserve"> </w:t>
                                  </w:r>
                                  <w:r>
                                    <w:rPr>
                                      <w:w w:val="125"/>
                                      <w:sz w:val="5"/>
                                    </w:rPr>
                                    <w:t>Matriz.</w:t>
                                  </w:r>
                                </w:p>
                                <w:p w:rsidR="00F04A7A" w:rsidRDefault="00F04A7A">
                                  <w:pPr>
                                    <w:pStyle w:val="TableParagraph"/>
                                    <w:spacing w:before="2"/>
                                    <w:rPr>
                                      <w:rFonts w:ascii="Times New Roman"/>
                                      <w:sz w:val="6"/>
                                    </w:rPr>
                                  </w:pPr>
                                </w:p>
                                <w:p w:rsidR="00F04A7A" w:rsidRDefault="0004129A">
                                  <w:pPr>
                                    <w:pStyle w:val="TableParagraph"/>
                                    <w:spacing w:before="1"/>
                                    <w:ind w:left="13"/>
                                    <w:rPr>
                                      <w:sz w:val="5"/>
                                    </w:rPr>
                                  </w:pPr>
                                  <w:r>
                                    <w:rPr>
                                      <w:w w:val="125"/>
                                      <w:sz w:val="5"/>
                                    </w:rPr>
                                    <w:t>Cuando alguna de las celdas está en blanco o contiene las siglas N.A.-No aplica-, signi</w:t>
                                  </w:r>
                                  <w:r>
                                    <w:rPr>
                                      <w:w w:val="125"/>
                                      <w:sz w:val="5"/>
                                    </w:rPr>
                                    <w:t>fica que la entidad estatal no puede exigir ningún tipo de experiencia específica.</w:t>
                                  </w:r>
                                </w:p>
                                <w:p w:rsidR="00F04A7A" w:rsidRDefault="00F04A7A">
                                  <w:pPr>
                                    <w:pStyle w:val="TableParagraph"/>
                                    <w:spacing w:before="5"/>
                                    <w:rPr>
                                      <w:rFonts w:ascii="Times New Roman"/>
                                      <w:sz w:val="7"/>
                                    </w:rPr>
                                  </w:pPr>
                                </w:p>
                                <w:p w:rsidR="00F04A7A" w:rsidRDefault="0004129A">
                                  <w:pPr>
                                    <w:pStyle w:val="TableParagraph"/>
                                    <w:numPr>
                                      <w:ilvl w:val="0"/>
                                      <w:numId w:val="2"/>
                                    </w:numPr>
                                    <w:tabs>
                                      <w:tab w:val="left" w:pos="96"/>
                                    </w:tabs>
                                    <w:ind w:left="95" w:hanging="83"/>
                                    <w:rPr>
                                      <w:sz w:val="5"/>
                                    </w:rPr>
                                  </w:pPr>
                                  <w:r>
                                    <w:rPr>
                                      <w:w w:val="125"/>
                                      <w:sz w:val="5"/>
                                    </w:rPr>
                                    <w:t>“% DE</w:t>
                                  </w:r>
                                  <w:r>
                                    <w:rPr>
                                      <w:spacing w:val="1"/>
                                      <w:w w:val="125"/>
                                      <w:sz w:val="5"/>
                                    </w:rPr>
                                    <w:t xml:space="preserve"> </w:t>
                                  </w:r>
                                  <w:r>
                                    <w:rPr>
                                      <w:w w:val="125"/>
                                      <w:sz w:val="5"/>
                                    </w:rPr>
                                    <w:t>DIMENSIONAMIENTO</w:t>
                                  </w:r>
                                  <w:r>
                                    <w:rPr>
                                      <w:spacing w:val="1"/>
                                      <w:w w:val="125"/>
                                      <w:sz w:val="5"/>
                                    </w:rPr>
                                    <w:t xml:space="preserve"> </w:t>
                                  </w:r>
                                  <w:r>
                                    <w:rPr>
                                      <w:w w:val="125"/>
                                      <w:sz w:val="5"/>
                                    </w:rPr>
                                    <w:t>(Según</w:t>
                                  </w:r>
                                  <w:r>
                                    <w:rPr>
                                      <w:spacing w:val="1"/>
                                      <w:w w:val="125"/>
                                      <w:sz w:val="5"/>
                                    </w:rPr>
                                    <w:t xml:space="preserve"> </w:t>
                                  </w:r>
                                  <w:r>
                                    <w:rPr>
                                      <w:w w:val="125"/>
                                      <w:sz w:val="5"/>
                                    </w:rPr>
                                    <w:t>la longitud</w:t>
                                  </w:r>
                                  <w:r>
                                    <w:rPr>
                                      <w:spacing w:val="1"/>
                                      <w:w w:val="125"/>
                                      <w:sz w:val="5"/>
                                    </w:rPr>
                                    <w:t xml:space="preserve"> </w:t>
                                  </w:r>
                                  <w:r>
                                    <w:rPr>
                                      <w:w w:val="125"/>
                                      <w:sz w:val="5"/>
                                    </w:rPr>
                                    <w:t>o</w:t>
                                  </w:r>
                                  <w:r>
                                    <w:rPr>
                                      <w:spacing w:val="2"/>
                                      <w:w w:val="125"/>
                                      <w:sz w:val="5"/>
                                    </w:rPr>
                                    <w:t xml:space="preserve"> </w:t>
                                  </w:r>
                                  <w:r>
                                    <w:rPr>
                                      <w:w w:val="125"/>
                                      <w:sz w:val="5"/>
                                    </w:rPr>
                                    <w:t>magnitud</w:t>
                                  </w:r>
                                  <w:r>
                                    <w:rPr>
                                      <w:spacing w:val="2"/>
                                      <w:w w:val="125"/>
                                      <w:sz w:val="5"/>
                                    </w:rPr>
                                    <w:t xml:space="preserve"> </w:t>
                                  </w:r>
                                  <w:r>
                                    <w:rPr>
                                      <w:w w:val="125"/>
                                      <w:sz w:val="5"/>
                                    </w:rPr>
                                    <w:t>requerida en el</w:t>
                                  </w:r>
                                  <w:r>
                                    <w:rPr>
                                      <w:spacing w:val="2"/>
                                      <w:w w:val="125"/>
                                      <w:sz w:val="5"/>
                                    </w:rPr>
                                    <w:t xml:space="preserve"> </w:t>
                                  </w:r>
                                  <w:r>
                                    <w:rPr>
                                      <w:w w:val="125"/>
                                      <w:sz w:val="5"/>
                                    </w:rPr>
                                    <w:t>proceso de</w:t>
                                  </w:r>
                                  <w:r>
                                    <w:rPr>
                                      <w:spacing w:val="1"/>
                                      <w:w w:val="125"/>
                                      <w:sz w:val="5"/>
                                    </w:rPr>
                                    <w:t xml:space="preserve"> </w:t>
                                  </w:r>
                                  <w:r>
                                    <w:rPr>
                                      <w:w w:val="125"/>
                                      <w:sz w:val="5"/>
                                    </w:rPr>
                                    <w:t>contratación)”: en esta</w:t>
                                  </w:r>
                                  <w:r>
                                    <w:rPr>
                                      <w:spacing w:val="1"/>
                                      <w:w w:val="125"/>
                                      <w:sz w:val="5"/>
                                    </w:rPr>
                                    <w:t xml:space="preserve"> </w:t>
                                  </w:r>
                                  <w:r>
                                    <w:rPr>
                                      <w:w w:val="125"/>
                                      <w:sz w:val="5"/>
                                    </w:rPr>
                                    <w:t>fila se</w:t>
                                  </w:r>
                                  <w:r>
                                    <w:rPr>
                                      <w:spacing w:val="1"/>
                                      <w:w w:val="125"/>
                                      <w:sz w:val="5"/>
                                    </w:rPr>
                                    <w:t xml:space="preserve"> </w:t>
                                  </w:r>
                                  <w:r>
                                    <w:rPr>
                                      <w:w w:val="125"/>
                                      <w:sz w:val="5"/>
                                    </w:rPr>
                                    <w:t>establece el</w:t>
                                  </w:r>
                                  <w:r>
                                    <w:rPr>
                                      <w:spacing w:val="1"/>
                                      <w:w w:val="125"/>
                                      <w:sz w:val="5"/>
                                    </w:rPr>
                                    <w:t xml:space="preserve"> </w:t>
                                  </w:r>
                                  <w:r>
                                    <w:rPr>
                                      <w:w w:val="125"/>
                                      <w:sz w:val="5"/>
                                    </w:rPr>
                                    <w:t>porcentaje</w:t>
                                  </w:r>
                                  <w:r>
                                    <w:rPr>
                                      <w:spacing w:val="1"/>
                                      <w:w w:val="125"/>
                                      <w:sz w:val="5"/>
                                    </w:rPr>
                                    <w:t xml:space="preserve"> </w:t>
                                  </w:r>
                                  <w:r>
                                    <w:rPr>
                                      <w:w w:val="125"/>
                                      <w:sz w:val="5"/>
                                    </w:rPr>
                                    <w:t>que debe solicitar</w:t>
                                  </w:r>
                                  <w:r>
                                    <w:rPr>
                                      <w:spacing w:val="1"/>
                                      <w:w w:val="125"/>
                                      <w:sz w:val="5"/>
                                    </w:rPr>
                                    <w:t xml:space="preserve"> </w:t>
                                  </w:r>
                                  <w:r>
                                    <w:rPr>
                                      <w:w w:val="125"/>
                                      <w:sz w:val="5"/>
                                    </w:rPr>
                                    <w:t>la entidad</w:t>
                                  </w:r>
                                  <w:r>
                                    <w:rPr>
                                      <w:spacing w:val="1"/>
                                      <w:w w:val="125"/>
                                      <w:sz w:val="5"/>
                                    </w:rPr>
                                    <w:t xml:space="preserve"> </w:t>
                                  </w:r>
                                  <w:r>
                                    <w:rPr>
                                      <w:w w:val="125"/>
                                      <w:sz w:val="5"/>
                                    </w:rPr>
                                    <w:t xml:space="preserve">en la </w:t>
                                  </w:r>
                                  <w:r>
                                    <w:rPr>
                                      <w:w w:val="125"/>
                                      <w:sz w:val="5"/>
                                    </w:rPr>
                                    <w:t>experiencia</w:t>
                                  </w:r>
                                  <w:r>
                                    <w:rPr>
                                      <w:spacing w:val="1"/>
                                      <w:w w:val="125"/>
                                      <w:sz w:val="5"/>
                                    </w:rPr>
                                    <w:t xml:space="preserve"> </w:t>
                                  </w:r>
                                  <w:r>
                                    <w:rPr>
                                      <w:w w:val="125"/>
                                      <w:sz w:val="5"/>
                                    </w:rPr>
                                    <w:t>específica para reemplazar</w:t>
                                  </w:r>
                                  <w:r>
                                    <w:rPr>
                                      <w:spacing w:val="1"/>
                                      <w:w w:val="125"/>
                                      <w:sz w:val="5"/>
                                    </w:rPr>
                                    <w:t xml:space="preserve"> </w:t>
                                  </w:r>
                                  <w:r>
                                    <w:rPr>
                                      <w:w w:val="125"/>
                                      <w:sz w:val="5"/>
                                    </w:rPr>
                                    <w:t>la variable</w:t>
                                  </w:r>
                                  <w:r>
                                    <w:rPr>
                                      <w:spacing w:val="1"/>
                                      <w:w w:val="125"/>
                                      <w:sz w:val="5"/>
                                    </w:rPr>
                                    <w:t xml:space="preserve"> </w:t>
                                  </w:r>
                                  <w:r>
                                    <w:rPr>
                                      <w:w w:val="125"/>
                                      <w:sz w:val="5"/>
                                    </w:rPr>
                                    <w:t>“xx%”, de acuerdo</w:t>
                                  </w:r>
                                  <w:r>
                                    <w:rPr>
                                      <w:spacing w:val="1"/>
                                      <w:w w:val="125"/>
                                      <w:sz w:val="5"/>
                                    </w:rPr>
                                    <w:t xml:space="preserve"> </w:t>
                                  </w:r>
                                  <w:r>
                                    <w:rPr>
                                      <w:w w:val="125"/>
                                      <w:sz w:val="5"/>
                                    </w:rPr>
                                    <w:t>con la cuantía</w:t>
                                  </w:r>
                                  <w:r>
                                    <w:rPr>
                                      <w:spacing w:val="1"/>
                                      <w:w w:val="125"/>
                                      <w:sz w:val="5"/>
                                    </w:rPr>
                                    <w:t xml:space="preserve"> </w:t>
                                  </w:r>
                                  <w:r>
                                    <w:rPr>
                                      <w:w w:val="125"/>
                                      <w:sz w:val="5"/>
                                    </w:rPr>
                                    <w:t>del</w:t>
                                  </w:r>
                                  <w:r>
                                    <w:rPr>
                                      <w:spacing w:val="1"/>
                                      <w:w w:val="125"/>
                                      <w:sz w:val="5"/>
                                    </w:rPr>
                                    <w:t xml:space="preserve"> </w:t>
                                  </w:r>
                                  <w:r>
                                    <w:rPr>
                                      <w:w w:val="125"/>
                                      <w:sz w:val="5"/>
                                    </w:rPr>
                                    <w:t>proceso</w:t>
                                  </w:r>
                                  <w:r>
                                    <w:rPr>
                                      <w:spacing w:val="1"/>
                                      <w:w w:val="125"/>
                                      <w:sz w:val="5"/>
                                    </w:rPr>
                                    <w:t xml:space="preserve"> </w:t>
                                  </w:r>
                                  <w:r>
                                    <w:rPr>
                                      <w:w w:val="125"/>
                                      <w:sz w:val="5"/>
                                    </w:rPr>
                                    <w:t>de contratación.</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372" type="#_x0000_t202" style="position:absolute;left:0;text-align:left;margin-left:84.6pt;margin-top:471.2pt;width:439.25pt;height:130.5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otgIAALU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67"/>
                      </w:tblGrid>
                      <w:tr w:rsidR="00F04A7A">
                        <w:trPr>
                          <w:trHeight w:val="82"/>
                        </w:trPr>
                        <w:tc>
                          <w:tcPr>
                            <w:tcW w:w="8767" w:type="dxa"/>
                            <w:tcBorders>
                              <w:top w:val="nil"/>
                            </w:tcBorders>
                            <w:shd w:val="clear" w:color="auto" w:fill="A8A8A8"/>
                          </w:tcPr>
                          <w:p w:rsidR="00F04A7A" w:rsidRDefault="0004129A">
                            <w:pPr>
                              <w:pStyle w:val="TableParagraph"/>
                              <w:spacing w:before="20" w:line="42" w:lineRule="exact"/>
                              <w:ind w:left="3708" w:right="3704"/>
                              <w:jc w:val="center"/>
                              <w:rPr>
                                <w:b/>
                                <w:sz w:val="5"/>
                              </w:rPr>
                            </w:pPr>
                            <w:r>
                              <w:rPr>
                                <w:b/>
                                <w:w w:val="125"/>
                                <w:sz w:val="5"/>
                              </w:rPr>
                              <w:t>Características de la Matriz 1 – Experiencia:</w:t>
                            </w:r>
                          </w:p>
                        </w:tc>
                      </w:tr>
                      <w:tr w:rsidR="00F04A7A">
                        <w:trPr>
                          <w:trHeight w:val="201"/>
                        </w:trPr>
                        <w:tc>
                          <w:tcPr>
                            <w:tcW w:w="8767" w:type="dxa"/>
                          </w:tcPr>
                          <w:p w:rsidR="00F04A7A" w:rsidRDefault="00F04A7A">
                            <w:pPr>
                              <w:pStyle w:val="TableParagraph"/>
                              <w:spacing w:before="9"/>
                              <w:rPr>
                                <w:rFonts w:ascii="Times New Roman"/>
                                <w:sz w:val="4"/>
                              </w:rPr>
                            </w:pPr>
                          </w:p>
                          <w:p w:rsidR="00F04A7A" w:rsidRDefault="0004129A">
                            <w:pPr>
                              <w:pStyle w:val="TableParagraph"/>
                              <w:spacing w:line="70" w:lineRule="atLeast"/>
                              <w:ind w:left="13" w:right="179"/>
                              <w:rPr>
                                <w:sz w:val="5"/>
                              </w:rPr>
                            </w:pPr>
                            <w:r>
                              <w:rPr>
                                <w:w w:val="125"/>
                                <w:sz w:val="5"/>
                              </w:rPr>
                              <w:t>El documento denominado “Matriz 1 – Experiencia” contiene las actividades válidas para la acreditación de experiencia en relación con el objeto a contratar. Este documento señala la experiencia general y/o específica que debe acreditar el proponente depend</w:t>
                            </w:r>
                            <w:r>
                              <w:rPr>
                                <w:w w:val="125"/>
                                <w:sz w:val="5"/>
                              </w:rPr>
                              <w:t>iendo de i) tipo de infraestructura, ii) la actividad         a contratar y iii) la cuantía del Proceso de</w:t>
                            </w:r>
                            <w:r>
                              <w:rPr>
                                <w:spacing w:val="-4"/>
                                <w:w w:val="125"/>
                                <w:sz w:val="5"/>
                              </w:rPr>
                              <w:t xml:space="preserve"> </w:t>
                            </w:r>
                            <w:r>
                              <w:rPr>
                                <w:w w:val="125"/>
                                <w:sz w:val="5"/>
                              </w:rPr>
                              <w:t>Contratación.</w:t>
                            </w:r>
                          </w:p>
                        </w:tc>
                      </w:tr>
                      <w:tr w:rsidR="00F04A7A">
                        <w:trPr>
                          <w:trHeight w:val="135"/>
                        </w:trPr>
                        <w:tc>
                          <w:tcPr>
                            <w:tcW w:w="8767" w:type="dxa"/>
                            <w:shd w:val="clear" w:color="auto" w:fill="A8A8A8"/>
                          </w:tcPr>
                          <w:p w:rsidR="00F04A7A" w:rsidRDefault="00F04A7A">
                            <w:pPr>
                              <w:pStyle w:val="TableParagraph"/>
                              <w:spacing w:before="4"/>
                              <w:rPr>
                                <w:rFonts w:ascii="Times New Roman"/>
                                <w:sz w:val="6"/>
                              </w:rPr>
                            </w:pPr>
                          </w:p>
                          <w:p w:rsidR="00F04A7A" w:rsidRDefault="0004129A">
                            <w:pPr>
                              <w:pStyle w:val="TableParagraph"/>
                              <w:spacing w:line="42" w:lineRule="exact"/>
                              <w:ind w:left="13"/>
                              <w:rPr>
                                <w:b/>
                                <w:sz w:val="5"/>
                              </w:rPr>
                            </w:pPr>
                            <w:r>
                              <w:rPr>
                                <w:b/>
                                <w:spacing w:val="-13"/>
                                <w:w w:val="126"/>
                                <w:sz w:val="5"/>
                              </w:rPr>
                              <w:t>1</w:t>
                            </w:r>
                            <w:r>
                              <w:rPr>
                                <w:b/>
                                <w:spacing w:val="-27"/>
                                <w:w w:val="126"/>
                                <w:sz w:val="5"/>
                              </w:rPr>
                              <w:t>T</w:t>
                            </w:r>
                            <w:r>
                              <w:rPr>
                                <w:b/>
                                <w:w w:val="126"/>
                                <w:sz w:val="5"/>
                              </w:rPr>
                              <w:t>.</w:t>
                            </w:r>
                            <w:r>
                              <w:rPr>
                                <w:b/>
                                <w:spacing w:val="-6"/>
                                <w:sz w:val="5"/>
                              </w:rPr>
                              <w:t xml:space="preserve"> </w:t>
                            </w:r>
                            <w:r>
                              <w:rPr>
                                <w:b/>
                                <w:spacing w:val="-1"/>
                                <w:w w:val="126"/>
                                <w:sz w:val="5"/>
                              </w:rPr>
                              <w:t>ipo</w:t>
                            </w:r>
                            <w:r>
                              <w:rPr>
                                <w:b/>
                                <w:w w:val="126"/>
                                <w:sz w:val="5"/>
                              </w:rPr>
                              <w:t>s</w:t>
                            </w:r>
                            <w:r>
                              <w:rPr>
                                <w:b/>
                                <w:spacing w:val="3"/>
                                <w:sz w:val="5"/>
                              </w:rPr>
                              <w:t xml:space="preserve"> </w:t>
                            </w:r>
                            <w:r>
                              <w:rPr>
                                <w:b/>
                                <w:spacing w:val="-1"/>
                                <w:w w:val="126"/>
                                <w:sz w:val="5"/>
                              </w:rPr>
                              <w:t>d</w:t>
                            </w:r>
                            <w:r>
                              <w:rPr>
                                <w:b/>
                                <w:w w:val="126"/>
                                <w:sz w:val="5"/>
                              </w:rPr>
                              <w:t>e</w:t>
                            </w:r>
                            <w:r>
                              <w:rPr>
                                <w:b/>
                                <w:spacing w:val="3"/>
                                <w:sz w:val="5"/>
                              </w:rPr>
                              <w:t xml:space="preserve"> </w:t>
                            </w:r>
                            <w:r>
                              <w:rPr>
                                <w:b/>
                                <w:spacing w:val="-1"/>
                                <w:w w:val="126"/>
                                <w:sz w:val="5"/>
                              </w:rPr>
                              <w:t>obr</w:t>
                            </w:r>
                            <w:r>
                              <w:rPr>
                                <w:b/>
                                <w:w w:val="126"/>
                                <w:sz w:val="5"/>
                              </w:rPr>
                              <w:t>a</w:t>
                            </w:r>
                            <w:r>
                              <w:rPr>
                                <w:b/>
                                <w:spacing w:val="3"/>
                                <w:sz w:val="5"/>
                              </w:rPr>
                              <w:t xml:space="preserve"> </w:t>
                            </w:r>
                            <w:r>
                              <w:rPr>
                                <w:b/>
                                <w:spacing w:val="-1"/>
                                <w:w w:val="126"/>
                                <w:sz w:val="5"/>
                              </w:rPr>
                              <w:t>d</w:t>
                            </w:r>
                            <w:r>
                              <w:rPr>
                                <w:b/>
                                <w:w w:val="126"/>
                                <w:sz w:val="5"/>
                              </w:rPr>
                              <w:t>e</w:t>
                            </w:r>
                            <w:r>
                              <w:rPr>
                                <w:b/>
                                <w:spacing w:val="3"/>
                                <w:sz w:val="5"/>
                              </w:rPr>
                              <w:t xml:space="preserve"> </w:t>
                            </w:r>
                            <w:r>
                              <w:rPr>
                                <w:b/>
                                <w:spacing w:val="-1"/>
                                <w:w w:val="126"/>
                                <w:sz w:val="5"/>
                              </w:rPr>
                              <w:t>inf</w:t>
                            </w:r>
                            <w:r>
                              <w:rPr>
                                <w:b/>
                                <w:w w:val="126"/>
                                <w:sz w:val="5"/>
                              </w:rPr>
                              <w:t>raestr</w:t>
                            </w:r>
                            <w:r>
                              <w:rPr>
                                <w:b/>
                                <w:spacing w:val="-1"/>
                                <w:w w:val="126"/>
                                <w:sz w:val="5"/>
                              </w:rPr>
                              <w:t>u</w:t>
                            </w:r>
                            <w:r>
                              <w:rPr>
                                <w:b/>
                                <w:w w:val="126"/>
                                <w:sz w:val="5"/>
                              </w:rPr>
                              <w:t>ct</w:t>
                            </w:r>
                            <w:r>
                              <w:rPr>
                                <w:b/>
                                <w:spacing w:val="-1"/>
                                <w:w w:val="126"/>
                                <w:sz w:val="5"/>
                              </w:rPr>
                              <w:t>u</w:t>
                            </w:r>
                            <w:r>
                              <w:rPr>
                                <w:b/>
                                <w:w w:val="126"/>
                                <w:sz w:val="5"/>
                              </w:rPr>
                              <w:t>ra</w:t>
                            </w:r>
                          </w:p>
                        </w:tc>
                      </w:tr>
                      <w:tr w:rsidR="00F04A7A">
                        <w:trPr>
                          <w:trHeight w:val="236"/>
                        </w:trPr>
                        <w:tc>
                          <w:tcPr>
                            <w:tcW w:w="8767" w:type="dxa"/>
                          </w:tcPr>
                          <w:p w:rsidR="00F04A7A" w:rsidRDefault="0004129A">
                            <w:pPr>
                              <w:pStyle w:val="TableParagraph"/>
                              <w:spacing w:before="5"/>
                              <w:ind w:left="13"/>
                              <w:rPr>
                                <w:sz w:val="5"/>
                              </w:rPr>
                            </w:pPr>
                            <w:r>
                              <w:rPr>
                                <w:w w:val="125"/>
                                <w:sz w:val="5"/>
                              </w:rPr>
                              <w:t>La Matriz 1 – Experiencia está constituida por ocho (8) tipos de interventoría a obras de infraestructura de transporte, identificadas con un número y su descripción, los cuales son: 1. Interventoría a obras en vías primarias o secundarias, 2. Interventorí</w:t>
                            </w:r>
                            <w:r>
                              <w:rPr>
                                <w:w w:val="125"/>
                                <w:sz w:val="5"/>
                              </w:rPr>
                              <w:t>a a obras en vías terciarias, 3. Interventoría a obras</w:t>
                            </w:r>
                          </w:p>
                          <w:p w:rsidR="00F04A7A" w:rsidRDefault="0004129A">
                            <w:pPr>
                              <w:pStyle w:val="TableParagraph"/>
                              <w:spacing w:before="2" w:line="70" w:lineRule="atLeast"/>
                              <w:ind w:left="13"/>
                              <w:rPr>
                                <w:sz w:val="5"/>
                              </w:rPr>
                            </w:pPr>
                            <w:r>
                              <w:rPr>
                                <w:w w:val="125"/>
                                <w:sz w:val="5"/>
                              </w:rPr>
                              <w:t>marítimas y fluviales, 4. Interventoría a obras en vías primarias o secundarias o terciarias para atención, prevenció o mitigación de emergencias diferentes a contratación directa, 5. Interventoría a o</w:t>
                            </w:r>
                            <w:r>
                              <w:rPr>
                                <w:w w:val="125"/>
                                <w:sz w:val="5"/>
                              </w:rPr>
                              <w:t>bras férreas, 6. Interventoría a obras de infraestructura vial urbana, 7. Interventoría a obras en puentes y 8. Interventoría a obras aeroportuarias.</w:t>
                            </w:r>
                          </w:p>
                        </w:tc>
                      </w:tr>
                      <w:tr w:rsidR="00F04A7A">
                        <w:trPr>
                          <w:trHeight w:val="120"/>
                        </w:trPr>
                        <w:tc>
                          <w:tcPr>
                            <w:tcW w:w="8767" w:type="dxa"/>
                            <w:shd w:val="clear" w:color="auto" w:fill="A8A8A8"/>
                          </w:tcPr>
                          <w:p w:rsidR="00F04A7A" w:rsidRDefault="00F04A7A">
                            <w:pPr>
                              <w:pStyle w:val="TableParagraph"/>
                              <w:spacing w:before="1"/>
                              <w:rPr>
                                <w:rFonts w:ascii="Times New Roman"/>
                                <w:sz w:val="5"/>
                              </w:rPr>
                            </w:pPr>
                          </w:p>
                          <w:p w:rsidR="00F04A7A" w:rsidRDefault="0004129A">
                            <w:pPr>
                              <w:pStyle w:val="TableParagraph"/>
                              <w:spacing w:line="42" w:lineRule="exact"/>
                              <w:ind w:left="13"/>
                              <w:rPr>
                                <w:b/>
                                <w:sz w:val="5"/>
                              </w:rPr>
                            </w:pPr>
                            <w:r>
                              <w:rPr>
                                <w:b/>
                                <w:spacing w:val="-13"/>
                                <w:w w:val="126"/>
                                <w:sz w:val="5"/>
                              </w:rPr>
                              <w:t>2</w:t>
                            </w:r>
                            <w:r>
                              <w:rPr>
                                <w:b/>
                                <w:spacing w:val="-34"/>
                                <w:w w:val="126"/>
                                <w:sz w:val="5"/>
                              </w:rPr>
                              <w:t>C</w:t>
                            </w:r>
                            <w:r>
                              <w:rPr>
                                <w:b/>
                                <w:w w:val="126"/>
                                <w:sz w:val="5"/>
                              </w:rPr>
                              <w:t>.</w:t>
                            </w:r>
                            <w:r>
                              <w:rPr>
                                <w:b/>
                                <w:spacing w:val="2"/>
                                <w:sz w:val="5"/>
                              </w:rPr>
                              <w:t xml:space="preserve"> </w:t>
                            </w:r>
                            <w:r>
                              <w:rPr>
                                <w:b/>
                                <w:spacing w:val="-1"/>
                                <w:w w:val="126"/>
                                <w:sz w:val="5"/>
                              </w:rPr>
                              <w:t>ompon</w:t>
                            </w:r>
                            <w:r>
                              <w:rPr>
                                <w:b/>
                                <w:w w:val="126"/>
                                <w:sz w:val="5"/>
                              </w:rPr>
                              <w:t>en</w:t>
                            </w:r>
                            <w:r>
                              <w:rPr>
                                <w:b/>
                                <w:spacing w:val="-1"/>
                                <w:w w:val="126"/>
                                <w:sz w:val="5"/>
                              </w:rPr>
                              <w:t>te</w:t>
                            </w:r>
                            <w:r>
                              <w:rPr>
                                <w:b/>
                                <w:w w:val="126"/>
                                <w:sz w:val="5"/>
                              </w:rPr>
                              <w:t>s</w:t>
                            </w:r>
                            <w:r>
                              <w:rPr>
                                <w:b/>
                                <w:spacing w:val="3"/>
                                <w:sz w:val="5"/>
                              </w:rPr>
                              <w:t xml:space="preserve"> </w:t>
                            </w:r>
                            <w:r>
                              <w:rPr>
                                <w:b/>
                                <w:spacing w:val="-1"/>
                                <w:w w:val="126"/>
                                <w:sz w:val="5"/>
                              </w:rPr>
                              <w:t>d</w:t>
                            </w:r>
                            <w:r>
                              <w:rPr>
                                <w:b/>
                                <w:w w:val="126"/>
                                <w:sz w:val="5"/>
                              </w:rPr>
                              <w:t>e</w:t>
                            </w:r>
                            <w:r>
                              <w:rPr>
                                <w:b/>
                                <w:spacing w:val="3"/>
                                <w:sz w:val="5"/>
                              </w:rPr>
                              <w:t xml:space="preserve"> </w:t>
                            </w:r>
                            <w:r>
                              <w:rPr>
                                <w:b/>
                                <w:spacing w:val="-1"/>
                                <w:w w:val="126"/>
                                <w:sz w:val="5"/>
                              </w:rPr>
                              <w:t>l</w:t>
                            </w:r>
                            <w:r>
                              <w:rPr>
                                <w:b/>
                                <w:w w:val="126"/>
                                <w:sz w:val="5"/>
                              </w:rPr>
                              <w:t>a</w:t>
                            </w:r>
                            <w:r>
                              <w:rPr>
                                <w:b/>
                                <w:spacing w:val="3"/>
                                <w:sz w:val="5"/>
                              </w:rPr>
                              <w:t xml:space="preserve"> </w:t>
                            </w:r>
                            <w:r>
                              <w:rPr>
                                <w:b/>
                                <w:spacing w:val="1"/>
                                <w:w w:val="126"/>
                                <w:sz w:val="5"/>
                              </w:rPr>
                              <w:t>M</w:t>
                            </w:r>
                            <w:r>
                              <w:rPr>
                                <w:b/>
                                <w:w w:val="126"/>
                                <w:sz w:val="5"/>
                              </w:rPr>
                              <w:t>a</w:t>
                            </w:r>
                            <w:r>
                              <w:rPr>
                                <w:b/>
                                <w:spacing w:val="-1"/>
                                <w:w w:val="126"/>
                                <w:sz w:val="5"/>
                              </w:rPr>
                              <w:t>t</w:t>
                            </w:r>
                            <w:r>
                              <w:rPr>
                                <w:b/>
                                <w:w w:val="126"/>
                                <w:sz w:val="5"/>
                              </w:rPr>
                              <w:t>r</w:t>
                            </w:r>
                            <w:r>
                              <w:rPr>
                                <w:b/>
                                <w:spacing w:val="-1"/>
                                <w:w w:val="126"/>
                                <w:sz w:val="5"/>
                              </w:rPr>
                              <w:t>i</w:t>
                            </w:r>
                            <w:r>
                              <w:rPr>
                                <w:b/>
                                <w:w w:val="126"/>
                                <w:sz w:val="5"/>
                              </w:rPr>
                              <w:t>z</w:t>
                            </w:r>
                            <w:r>
                              <w:rPr>
                                <w:b/>
                                <w:spacing w:val="4"/>
                                <w:sz w:val="5"/>
                              </w:rPr>
                              <w:t xml:space="preserve"> </w:t>
                            </w:r>
                            <w:r>
                              <w:rPr>
                                <w:b/>
                                <w:w w:val="126"/>
                                <w:sz w:val="5"/>
                              </w:rPr>
                              <w:t>1-</w:t>
                            </w:r>
                            <w:r>
                              <w:rPr>
                                <w:b/>
                                <w:spacing w:val="3"/>
                                <w:sz w:val="5"/>
                              </w:rPr>
                              <w:t xml:space="preserve"> </w:t>
                            </w:r>
                            <w:r>
                              <w:rPr>
                                <w:b/>
                                <w:w w:val="126"/>
                                <w:sz w:val="5"/>
                              </w:rPr>
                              <w:t>Exper</w:t>
                            </w:r>
                            <w:r>
                              <w:rPr>
                                <w:b/>
                                <w:spacing w:val="-1"/>
                                <w:w w:val="126"/>
                                <w:sz w:val="5"/>
                              </w:rPr>
                              <w:t>iencia</w:t>
                            </w:r>
                          </w:p>
                        </w:tc>
                      </w:tr>
                      <w:tr w:rsidR="00F04A7A">
                        <w:trPr>
                          <w:trHeight w:val="688"/>
                        </w:trPr>
                        <w:tc>
                          <w:tcPr>
                            <w:tcW w:w="8767" w:type="dxa"/>
                          </w:tcPr>
                          <w:p w:rsidR="00F04A7A" w:rsidRDefault="00F04A7A">
                            <w:pPr>
                              <w:pStyle w:val="TableParagraph"/>
                              <w:rPr>
                                <w:rFonts w:ascii="Times New Roman"/>
                                <w:sz w:val="6"/>
                              </w:rPr>
                            </w:pPr>
                          </w:p>
                          <w:p w:rsidR="00F04A7A" w:rsidRDefault="00F04A7A">
                            <w:pPr>
                              <w:pStyle w:val="TableParagraph"/>
                              <w:spacing w:before="8"/>
                              <w:rPr>
                                <w:rFonts w:ascii="Times New Roman"/>
                                <w:sz w:val="4"/>
                              </w:rPr>
                            </w:pPr>
                          </w:p>
                          <w:p w:rsidR="00F04A7A" w:rsidRDefault="0004129A">
                            <w:pPr>
                              <w:pStyle w:val="TableParagraph"/>
                              <w:ind w:left="13"/>
                              <w:rPr>
                                <w:sz w:val="5"/>
                              </w:rPr>
                            </w:pPr>
                            <w:r>
                              <w:rPr>
                                <w:w w:val="125"/>
                                <w:sz w:val="5"/>
                              </w:rPr>
                              <w:t>Al interior de cada tipo de infraestructura de transporte se encuentran los siguientes componentes:</w:t>
                            </w:r>
                          </w:p>
                          <w:p w:rsidR="00F04A7A" w:rsidRDefault="00F04A7A">
                            <w:pPr>
                              <w:pStyle w:val="TableParagraph"/>
                              <w:spacing w:before="6"/>
                              <w:rPr>
                                <w:rFonts w:ascii="Times New Roman"/>
                                <w:sz w:val="7"/>
                              </w:rPr>
                            </w:pPr>
                          </w:p>
                          <w:p w:rsidR="00F04A7A" w:rsidRDefault="0004129A">
                            <w:pPr>
                              <w:pStyle w:val="TableParagraph"/>
                              <w:numPr>
                                <w:ilvl w:val="0"/>
                                <w:numId w:val="3"/>
                              </w:numPr>
                              <w:tabs>
                                <w:tab w:val="left" w:pos="67"/>
                              </w:tabs>
                              <w:ind w:hanging="54"/>
                              <w:rPr>
                                <w:sz w:val="5"/>
                              </w:rPr>
                            </w:pPr>
                            <w:r>
                              <w:rPr>
                                <w:w w:val="125"/>
                                <w:sz w:val="5"/>
                              </w:rPr>
                              <w:t>“Cuantías del proceso de contratación”: esta fila contiene los rangos dentro de los cuales se debe identificar el presupuesto del proceso de contratación y sirve de referencia para definir la experiencia</w:t>
                            </w:r>
                            <w:r>
                              <w:rPr>
                                <w:spacing w:val="1"/>
                                <w:w w:val="125"/>
                                <w:sz w:val="5"/>
                              </w:rPr>
                              <w:t xml:space="preserve"> </w:t>
                            </w:r>
                            <w:r>
                              <w:rPr>
                                <w:w w:val="125"/>
                                <w:sz w:val="5"/>
                              </w:rPr>
                              <w:t>exigible.</w:t>
                            </w:r>
                          </w:p>
                          <w:p w:rsidR="00F04A7A" w:rsidRDefault="00F04A7A">
                            <w:pPr>
                              <w:pStyle w:val="TableParagraph"/>
                              <w:spacing w:before="5"/>
                              <w:rPr>
                                <w:rFonts w:ascii="Times New Roman"/>
                                <w:sz w:val="7"/>
                              </w:rPr>
                            </w:pPr>
                          </w:p>
                          <w:p w:rsidR="00F04A7A" w:rsidRDefault="0004129A">
                            <w:pPr>
                              <w:pStyle w:val="TableParagraph"/>
                              <w:numPr>
                                <w:ilvl w:val="0"/>
                                <w:numId w:val="3"/>
                              </w:numPr>
                              <w:tabs>
                                <w:tab w:val="left" w:pos="81"/>
                              </w:tabs>
                              <w:spacing w:before="1" w:line="300" w:lineRule="auto"/>
                              <w:ind w:left="13" w:right="228" w:firstLine="0"/>
                              <w:rPr>
                                <w:sz w:val="5"/>
                              </w:rPr>
                            </w:pPr>
                            <w:r>
                              <w:rPr>
                                <w:w w:val="125"/>
                                <w:sz w:val="5"/>
                              </w:rPr>
                              <w:t>“Actividad a contratar”: corresponde a la</w:t>
                            </w:r>
                            <w:r>
                              <w:rPr>
                                <w:w w:val="125"/>
                                <w:sz w:val="5"/>
                              </w:rPr>
                              <w:t xml:space="preserve"> columna identificada como “actividad a contratar”, donde la entidad estatal debe encuadrar el objeto que pretende ejecutar, de acuerdo con el alcance definido en los documentos del proceso para identificar las condiciones de experiencia, es decir, la enti</w:t>
                            </w:r>
                            <w:r>
                              <w:rPr>
                                <w:w w:val="125"/>
                                <w:sz w:val="5"/>
                              </w:rPr>
                              <w:t>dad estatal debe identificar en cuál de las “actividades a contratar” se ubica el objeto contractual, y conforme a ellas exigir la experiencia definida en la “Matriz 1 –</w:t>
                            </w:r>
                            <w:r>
                              <w:rPr>
                                <w:spacing w:val="-3"/>
                                <w:w w:val="125"/>
                                <w:sz w:val="5"/>
                              </w:rPr>
                              <w:t xml:space="preserve"> </w:t>
                            </w:r>
                            <w:r>
                              <w:rPr>
                                <w:w w:val="125"/>
                                <w:sz w:val="5"/>
                              </w:rPr>
                              <w:t>Experiencia”.</w:t>
                            </w:r>
                          </w:p>
                          <w:p w:rsidR="00F04A7A" w:rsidRDefault="00F04A7A">
                            <w:pPr>
                              <w:pStyle w:val="TableParagraph"/>
                              <w:spacing w:before="2"/>
                              <w:rPr>
                                <w:rFonts w:ascii="Times New Roman"/>
                                <w:sz w:val="6"/>
                              </w:rPr>
                            </w:pPr>
                          </w:p>
                          <w:p w:rsidR="00F04A7A" w:rsidRDefault="0004129A">
                            <w:pPr>
                              <w:pStyle w:val="TableParagraph"/>
                              <w:spacing w:line="42" w:lineRule="exact"/>
                              <w:ind w:left="13"/>
                              <w:rPr>
                                <w:sz w:val="5"/>
                              </w:rPr>
                            </w:pPr>
                            <w:r>
                              <w:rPr>
                                <w:w w:val="125"/>
                                <w:sz w:val="5"/>
                              </w:rPr>
                              <w:t xml:space="preserve">Cada “actividad a contratar” está conformada por un número consecutivo </w:t>
                            </w:r>
                            <w:r>
                              <w:rPr>
                                <w:w w:val="125"/>
                                <w:sz w:val="5"/>
                              </w:rPr>
                              <w:t>y la descripción, Ej. (1.1 INTERVENTORÍA A PROYECTOS DE CONSTRUCCIÓN DE VÍAS)</w:t>
                            </w:r>
                          </w:p>
                        </w:tc>
                      </w:tr>
                      <w:tr w:rsidR="00F04A7A">
                        <w:trPr>
                          <w:trHeight w:val="112"/>
                        </w:trPr>
                        <w:tc>
                          <w:tcPr>
                            <w:tcW w:w="8767" w:type="dxa"/>
                            <w:shd w:val="clear" w:color="auto" w:fill="A8A8A8"/>
                          </w:tcPr>
                          <w:p w:rsidR="00F04A7A" w:rsidRDefault="0004129A">
                            <w:pPr>
                              <w:pStyle w:val="TableParagraph"/>
                              <w:spacing w:before="50" w:line="42" w:lineRule="exact"/>
                              <w:ind w:left="13"/>
                              <w:rPr>
                                <w:b/>
                                <w:sz w:val="5"/>
                              </w:rPr>
                            </w:pPr>
                            <w:r>
                              <w:rPr>
                                <w:b/>
                                <w:spacing w:val="-13"/>
                                <w:w w:val="126"/>
                                <w:sz w:val="5"/>
                              </w:rPr>
                              <w:t>3</w:t>
                            </w:r>
                            <w:r>
                              <w:rPr>
                                <w:b/>
                                <w:spacing w:val="-27"/>
                                <w:w w:val="126"/>
                                <w:sz w:val="5"/>
                              </w:rPr>
                              <w:t>T</w:t>
                            </w:r>
                            <w:r>
                              <w:rPr>
                                <w:b/>
                                <w:w w:val="126"/>
                                <w:sz w:val="5"/>
                              </w:rPr>
                              <w:t>.</w:t>
                            </w:r>
                            <w:r>
                              <w:rPr>
                                <w:b/>
                                <w:spacing w:val="-6"/>
                                <w:sz w:val="5"/>
                              </w:rPr>
                              <w:t xml:space="preserve"> </w:t>
                            </w:r>
                            <w:r>
                              <w:rPr>
                                <w:b/>
                                <w:w w:val="126"/>
                                <w:sz w:val="5"/>
                              </w:rPr>
                              <w:t>i</w:t>
                            </w:r>
                            <w:r>
                              <w:rPr>
                                <w:b/>
                                <w:spacing w:val="-1"/>
                                <w:w w:val="126"/>
                                <w:sz w:val="5"/>
                              </w:rPr>
                              <w:t>po</w:t>
                            </w:r>
                            <w:r>
                              <w:rPr>
                                <w:b/>
                                <w:w w:val="126"/>
                                <w:sz w:val="5"/>
                              </w:rPr>
                              <w:t>s</w:t>
                            </w:r>
                            <w:r>
                              <w:rPr>
                                <w:b/>
                                <w:spacing w:val="3"/>
                                <w:sz w:val="5"/>
                              </w:rPr>
                              <w:t xml:space="preserve"> </w:t>
                            </w:r>
                            <w:r>
                              <w:rPr>
                                <w:b/>
                                <w:spacing w:val="-1"/>
                                <w:w w:val="126"/>
                                <w:sz w:val="5"/>
                              </w:rPr>
                              <w:t>d</w:t>
                            </w:r>
                            <w:r>
                              <w:rPr>
                                <w:b/>
                                <w:w w:val="126"/>
                                <w:sz w:val="5"/>
                              </w:rPr>
                              <w:t>e</w:t>
                            </w:r>
                            <w:r>
                              <w:rPr>
                                <w:b/>
                                <w:spacing w:val="3"/>
                                <w:sz w:val="5"/>
                              </w:rPr>
                              <w:t xml:space="preserve"> </w:t>
                            </w:r>
                            <w:r>
                              <w:rPr>
                                <w:b/>
                                <w:w w:val="126"/>
                                <w:sz w:val="5"/>
                              </w:rPr>
                              <w:t>ex</w:t>
                            </w:r>
                            <w:r>
                              <w:rPr>
                                <w:b/>
                                <w:spacing w:val="-1"/>
                                <w:w w:val="126"/>
                                <w:sz w:val="5"/>
                              </w:rPr>
                              <w:t>p</w:t>
                            </w:r>
                            <w:r>
                              <w:rPr>
                                <w:b/>
                                <w:w w:val="126"/>
                                <w:sz w:val="5"/>
                              </w:rPr>
                              <w:t>er</w:t>
                            </w:r>
                            <w:r>
                              <w:rPr>
                                <w:b/>
                                <w:spacing w:val="-1"/>
                                <w:w w:val="126"/>
                                <w:sz w:val="5"/>
                              </w:rPr>
                              <w:t>ienci</w:t>
                            </w:r>
                            <w:r>
                              <w:rPr>
                                <w:b/>
                                <w:w w:val="126"/>
                                <w:sz w:val="5"/>
                              </w:rPr>
                              <w:t>a</w:t>
                            </w:r>
                            <w:r>
                              <w:rPr>
                                <w:b/>
                                <w:spacing w:val="3"/>
                                <w:sz w:val="5"/>
                              </w:rPr>
                              <w:t xml:space="preserve"> </w:t>
                            </w:r>
                            <w:r>
                              <w:rPr>
                                <w:b/>
                                <w:spacing w:val="-1"/>
                                <w:w w:val="126"/>
                                <w:sz w:val="5"/>
                              </w:rPr>
                              <w:t>d</w:t>
                            </w:r>
                            <w:r>
                              <w:rPr>
                                <w:b/>
                                <w:w w:val="126"/>
                                <w:sz w:val="5"/>
                              </w:rPr>
                              <w:t>efinida</w:t>
                            </w:r>
                            <w:r>
                              <w:rPr>
                                <w:b/>
                                <w:spacing w:val="3"/>
                                <w:sz w:val="5"/>
                              </w:rPr>
                              <w:t xml:space="preserve"> </w:t>
                            </w:r>
                            <w:r>
                              <w:rPr>
                                <w:b/>
                                <w:spacing w:val="-1"/>
                                <w:w w:val="126"/>
                                <w:sz w:val="5"/>
                              </w:rPr>
                              <w:t>e</w:t>
                            </w:r>
                            <w:r>
                              <w:rPr>
                                <w:b/>
                                <w:w w:val="126"/>
                                <w:sz w:val="5"/>
                              </w:rPr>
                              <w:t>n</w:t>
                            </w:r>
                            <w:r>
                              <w:rPr>
                                <w:b/>
                                <w:spacing w:val="3"/>
                                <w:sz w:val="5"/>
                              </w:rPr>
                              <w:t xml:space="preserve"> </w:t>
                            </w:r>
                            <w:r>
                              <w:rPr>
                                <w:b/>
                                <w:spacing w:val="-1"/>
                                <w:w w:val="126"/>
                                <w:sz w:val="5"/>
                              </w:rPr>
                              <w:t>l</w:t>
                            </w:r>
                            <w:r>
                              <w:rPr>
                                <w:b/>
                                <w:w w:val="126"/>
                                <w:sz w:val="5"/>
                              </w:rPr>
                              <w:t>a</w:t>
                            </w:r>
                            <w:r>
                              <w:rPr>
                                <w:b/>
                                <w:spacing w:val="3"/>
                                <w:sz w:val="5"/>
                              </w:rPr>
                              <w:t xml:space="preserve"> </w:t>
                            </w:r>
                            <w:r>
                              <w:rPr>
                                <w:b/>
                                <w:spacing w:val="1"/>
                                <w:w w:val="126"/>
                                <w:sz w:val="5"/>
                              </w:rPr>
                              <w:t>M</w:t>
                            </w:r>
                            <w:r>
                              <w:rPr>
                                <w:b/>
                                <w:w w:val="126"/>
                                <w:sz w:val="5"/>
                              </w:rPr>
                              <w:t>atr</w:t>
                            </w:r>
                            <w:r>
                              <w:rPr>
                                <w:b/>
                                <w:spacing w:val="-1"/>
                                <w:w w:val="126"/>
                                <w:sz w:val="5"/>
                              </w:rPr>
                              <w:t>i</w:t>
                            </w:r>
                            <w:r>
                              <w:rPr>
                                <w:b/>
                                <w:w w:val="126"/>
                                <w:sz w:val="5"/>
                              </w:rPr>
                              <w:t>z</w:t>
                            </w:r>
                            <w:r>
                              <w:rPr>
                                <w:b/>
                                <w:spacing w:val="4"/>
                                <w:sz w:val="5"/>
                              </w:rPr>
                              <w:t xml:space="preserve"> </w:t>
                            </w:r>
                            <w:r>
                              <w:rPr>
                                <w:b/>
                                <w:w w:val="126"/>
                                <w:sz w:val="5"/>
                              </w:rPr>
                              <w:t>1-</w:t>
                            </w:r>
                            <w:r>
                              <w:rPr>
                                <w:b/>
                                <w:spacing w:val="3"/>
                                <w:sz w:val="5"/>
                              </w:rPr>
                              <w:t xml:space="preserve"> </w:t>
                            </w:r>
                            <w:r>
                              <w:rPr>
                                <w:b/>
                                <w:w w:val="126"/>
                                <w:sz w:val="5"/>
                              </w:rPr>
                              <w:t>E</w:t>
                            </w:r>
                            <w:r>
                              <w:rPr>
                                <w:b/>
                                <w:spacing w:val="1"/>
                                <w:w w:val="126"/>
                                <w:sz w:val="5"/>
                              </w:rPr>
                              <w:t>x</w:t>
                            </w:r>
                            <w:r>
                              <w:rPr>
                                <w:b/>
                                <w:spacing w:val="-1"/>
                                <w:w w:val="126"/>
                                <w:sz w:val="5"/>
                              </w:rPr>
                              <w:t>p</w:t>
                            </w:r>
                            <w:r>
                              <w:rPr>
                                <w:b/>
                                <w:w w:val="126"/>
                                <w:sz w:val="5"/>
                              </w:rPr>
                              <w:t>er</w:t>
                            </w:r>
                            <w:r>
                              <w:rPr>
                                <w:b/>
                                <w:spacing w:val="-1"/>
                                <w:w w:val="126"/>
                                <w:sz w:val="5"/>
                              </w:rPr>
                              <w:t>ien</w:t>
                            </w:r>
                            <w:r>
                              <w:rPr>
                                <w:b/>
                                <w:w w:val="126"/>
                                <w:sz w:val="5"/>
                              </w:rPr>
                              <w:t>cia</w:t>
                            </w:r>
                          </w:p>
                        </w:tc>
                      </w:tr>
                      <w:tr w:rsidR="00F04A7A">
                        <w:trPr>
                          <w:trHeight w:val="916"/>
                        </w:trPr>
                        <w:tc>
                          <w:tcPr>
                            <w:tcW w:w="8767" w:type="dxa"/>
                          </w:tcPr>
                          <w:p w:rsidR="00F04A7A" w:rsidRDefault="00F04A7A">
                            <w:pPr>
                              <w:pStyle w:val="TableParagraph"/>
                              <w:spacing w:before="1"/>
                              <w:rPr>
                                <w:rFonts w:ascii="Times New Roman"/>
                                <w:sz w:val="6"/>
                              </w:rPr>
                            </w:pPr>
                          </w:p>
                          <w:p w:rsidR="00F04A7A" w:rsidRDefault="0004129A">
                            <w:pPr>
                              <w:pStyle w:val="TableParagraph"/>
                              <w:spacing w:line="300" w:lineRule="auto"/>
                              <w:ind w:left="13" w:right="196"/>
                              <w:rPr>
                                <w:sz w:val="5"/>
                              </w:rPr>
                            </w:pPr>
                            <w:r>
                              <w:rPr>
                                <w:w w:val="125"/>
                                <w:sz w:val="5"/>
                              </w:rPr>
                              <w:t>A continuación se encuentra la columna “TIPO DE EXPERIENCIA”, en la cual están las filas “GENERAL” y “ESPECIFICA”. Algunas “actividades a contratar” contienen adicionalmente la fila denominada “% DE DIMENSIONAMIENTO (Según la longitud requerida en el proce</w:t>
                            </w:r>
                            <w:r>
                              <w:rPr>
                                <w:w w:val="125"/>
                                <w:sz w:val="5"/>
                              </w:rPr>
                              <w:t>so de contratación)” que hace  parte de la “Experiencia</w:t>
                            </w:r>
                            <w:r>
                              <w:rPr>
                                <w:spacing w:val="-2"/>
                                <w:w w:val="125"/>
                                <w:sz w:val="5"/>
                              </w:rPr>
                              <w:t xml:space="preserve"> </w:t>
                            </w:r>
                            <w:r>
                              <w:rPr>
                                <w:w w:val="125"/>
                                <w:sz w:val="5"/>
                              </w:rPr>
                              <w:t>Específica”.</w:t>
                            </w:r>
                          </w:p>
                          <w:p w:rsidR="00F04A7A" w:rsidRDefault="00F04A7A">
                            <w:pPr>
                              <w:pStyle w:val="TableParagraph"/>
                              <w:spacing w:before="2"/>
                              <w:rPr>
                                <w:rFonts w:ascii="Times New Roman"/>
                                <w:sz w:val="6"/>
                              </w:rPr>
                            </w:pPr>
                          </w:p>
                          <w:p w:rsidR="00F04A7A" w:rsidRDefault="0004129A">
                            <w:pPr>
                              <w:pStyle w:val="TableParagraph"/>
                              <w:numPr>
                                <w:ilvl w:val="0"/>
                                <w:numId w:val="2"/>
                              </w:numPr>
                              <w:tabs>
                                <w:tab w:val="left" w:pos="67"/>
                              </w:tabs>
                              <w:spacing w:before="1"/>
                              <w:ind w:hanging="54"/>
                              <w:rPr>
                                <w:sz w:val="5"/>
                              </w:rPr>
                            </w:pPr>
                            <w:r>
                              <w:rPr>
                                <w:w w:val="125"/>
                                <w:sz w:val="5"/>
                              </w:rPr>
                              <w:t>“GENERAL”: hace referencia a la experiencia general exigible que corresponde a la “Actividad a contratar” y contiene las actividades válidas para la acreditación de la experiencia general del proceso de</w:t>
                            </w:r>
                            <w:r>
                              <w:rPr>
                                <w:spacing w:val="-1"/>
                                <w:w w:val="125"/>
                                <w:sz w:val="5"/>
                              </w:rPr>
                              <w:t xml:space="preserve"> </w:t>
                            </w:r>
                            <w:r>
                              <w:rPr>
                                <w:w w:val="125"/>
                                <w:sz w:val="5"/>
                              </w:rPr>
                              <w:t>contratación.</w:t>
                            </w:r>
                          </w:p>
                          <w:p w:rsidR="00F04A7A" w:rsidRDefault="00F04A7A">
                            <w:pPr>
                              <w:pStyle w:val="TableParagraph"/>
                              <w:spacing w:before="5"/>
                              <w:rPr>
                                <w:rFonts w:ascii="Times New Roman"/>
                                <w:sz w:val="7"/>
                              </w:rPr>
                            </w:pPr>
                          </w:p>
                          <w:p w:rsidR="00F04A7A" w:rsidRDefault="0004129A">
                            <w:pPr>
                              <w:pStyle w:val="TableParagraph"/>
                              <w:numPr>
                                <w:ilvl w:val="0"/>
                                <w:numId w:val="2"/>
                              </w:numPr>
                              <w:tabs>
                                <w:tab w:val="left" w:pos="81"/>
                              </w:tabs>
                              <w:spacing w:line="300" w:lineRule="auto"/>
                              <w:ind w:left="13" w:right="138" w:firstLine="0"/>
                              <w:rPr>
                                <w:sz w:val="5"/>
                              </w:rPr>
                            </w:pPr>
                            <w:r>
                              <w:rPr>
                                <w:w w:val="125"/>
                                <w:sz w:val="5"/>
                              </w:rPr>
                              <w:t>“ESPECIFICA”: hace referencia a la experiencia especifica exigible a la “Actividad a contratar” y contiene las características que debe cumplir el o los contratos exigidos como experiencia especifica. La experiencia especifica únicamente será solicitada cu</w:t>
                            </w:r>
                            <w:r>
                              <w:rPr>
                                <w:w w:val="125"/>
                                <w:sz w:val="5"/>
                              </w:rPr>
                              <w:t>ando de acuerdo con la cuantía del proceso de contratación se exija en la Matriz 1 – Experiencia; así como cuando apliquen los “% DE DIMENSIONAMIENTO” según la</w:t>
                            </w:r>
                            <w:r>
                              <w:rPr>
                                <w:spacing w:val="-7"/>
                                <w:w w:val="125"/>
                                <w:sz w:val="5"/>
                              </w:rPr>
                              <w:t xml:space="preserve"> </w:t>
                            </w:r>
                            <w:r>
                              <w:rPr>
                                <w:w w:val="125"/>
                                <w:sz w:val="5"/>
                              </w:rPr>
                              <w:t>Matriz.</w:t>
                            </w:r>
                          </w:p>
                          <w:p w:rsidR="00F04A7A" w:rsidRDefault="00F04A7A">
                            <w:pPr>
                              <w:pStyle w:val="TableParagraph"/>
                              <w:spacing w:before="2"/>
                              <w:rPr>
                                <w:rFonts w:ascii="Times New Roman"/>
                                <w:sz w:val="6"/>
                              </w:rPr>
                            </w:pPr>
                          </w:p>
                          <w:p w:rsidR="00F04A7A" w:rsidRDefault="0004129A">
                            <w:pPr>
                              <w:pStyle w:val="TableParagraph"/>
                              <w:spacing w:before="1"/>
                              <w:ind w:left="13"/>
                              <w:rPr>
                                <w:sz w:val="5"/>
                              </w:rPr>
                            </w:pPr>
                            <w:r>
                              <w:rPr>
                                <w:w w:val="125"/>
                                <w:sz w:val="5"/>
                              </w:rPr>
                              <w:t>Cuando alguna de las celdas está en blanco o contiene las siglas N.A.-No aplica-, signi</w:t>
                            </w:r>
                            <w:r>
                              <w:rPr>
                                <w:w w:val="125"/>
                                <w:sz w:val="5"/>
                              </w:rPr>
                              <w:t>fica que la entidad estatal no puede exigir ningún tipo de experiencia específica.</w:t>
                            </w:r>
                          </w:p>
                          <w:p w:rsidR="00F04A7A" w:rsidRDefault="00F04A7A">
                            <w:pPr>
                              <w:pStyle w:val="TableParagraph"/>
                              <w:spacing w:before="5"/>
                              <w:rPr>
                                <w:rFonts w:ascii="Times New Roman"/>
                                <w:sz w:val="7"/>
                              </w:rPr>
                            </w:pPr>
                          </w:p>
                          <w:p w:rsidR="00F04A7A" w:rsidRDefault="0004129A">
                            <w:pPr>
                              <w:pStyle w:val="TableParagraph"/>
                              <w:numPr>
                                <w:ilvl w:val="0"/>
                                <w:numId w:val="2"/>
                              </w:numPr>
                              <w:tabs>
                                <w:tab w:val="left" w:pos="96"/>
                              </w:tabs>
                              <w:ind w:left="95" w:hanging="83"/>
                              <w:rPr>
                                <w:sz w:val="5"/>
                              </w:rPr>
                            </w:pPr>
                            <w:r>
                              <w:rPr>
                                <w:w w:val="125"/>
                                <w:sz w:val="5"/>
                              </w:rPr>
                              <w:t>“% DE</w:t>
                            </w:r>
                            <w:r>
                              <w:rPr>
                                <w:spacing w:val="1"/>
                                <w:w w:val="125"/>
                                <w:sz w:val="5"/>
                              </w:rPr>
                              <w:t xml:space="preserve"> </w:t>
                            </w:r>
                            <w:r>
                              <w:rPr>
                                <w:w w:val="125"/>
                                <w:sz w:val="5"/>
                              </w:rPr>
                              <w:t>DIMENSIONAMIENTO</w:t>
                            </w:r>
                            <w:r>
                              <w:rPr>
                                <w:spacing w:val="1"/>
                                <w:w w:val="125"/>
                                <w:sz w:val="5"/>
                              </w:rPr>
                              <w:t xml:space="preserve"> </w:t>
                            </w:r>
                            <w:r>
                              <w:rPr>
                                <w:w w:val="125"/>
                                <w:sz w:val="5"/>
                              </w:rPr>
                              <w:t>(Según</w:t>
                            </w:r>
                            <w:r>
                              <w:rPr>
                                <w:spacing w:val="1"/>
                                <w:w w:val="125"/>
                                <w:sz w:val="5"/>
                              </w:rPr>
                              <w:t xml:space="preserve"> </w:t>
                            </w:r>
                            <w:r>
                              <w:rPr>
                                <w:w w:val="125"/>
                                <w:sz w:val="5"/>
                              </w:rPr>
                              <w:t>la longitud</w:t>
                            </w:r>
                            <w:r>
                              <w:rPr>
                                <w:spacing w:val="1"/>
                                <w:w w:val="125"/>
                                <w:sz w:val="5"/>
                              </w:rPr>
                              <w:t xml:space="preserve"> </w:t>
                            </w:r>
                            <w:r>
                              <w:rPr>
                                <w:w w:val="125"/>
                                <w:sz w:val="5"/>
                              </w:rPr>
                              <w:t>o</w:t>
                            </w:r>
                            <w:r>
                              <w:rPr>
                                <w:spacing w:val="2"/>
                                <w:w w:val="125"/>
                                <w:sz w:val="5"/>
                              </w:rPr>
                              <w:t xml:space="preserve"> </w:t>
                            </w:r>
                            <w:r>
                              <w:rPr>
                                <w:w w:val="125"/>
                                <w:sz w:val="5"/>
                              </w:rPr>
                              <w:t>magnitud</w:t>
                            </w:r>
                            <w:r>
                              <w:rPr>
                                <w:spacing w:val="2"/>
                                <w:w w:val="125"/>
                                <w:sz w:val="5"/>
                              </w:rPr>
                              <w:t xml:space="preserve"> </w:t>
                            </w:r>
                            <w:r>
                              <w:rPr>
                                <w:w w:val="125"/>
                                <w:sz w:val="5"/>
                              </w:rPr>
                              <w:t>requerida en el</w:t>
                            </w:r>
                            <w:r>
                              <w:rPr>
                                <w:spacing w:val="2"/>
                                <w:w w:val="125"/>
                                <w:sz w:val="5"/>
                              </w:rPr>
                              <w:t xml:space="preserve"> </w:t>
                            </w:r>
                            <w:r>
                              <w:rPr>
                                <w:w w:val="125"/>
                                <w:sz w:val="5"/>
                              </w:rPr>
                              <w:t>proceso de</w:t>
                            </w:r>
                            <w:r>
                              <w:rPr>
                                <w:spacing w:val="1"/>
                                <w:w w:val="125"/>
                                <w:sz w:val="5"/>
                              </w:rPr>
                              <w:t xml:space="preserve"> </w:t>
                            </w:r>
                            <w:r>
                              <w:rPr>
                                <w:w w:val="125"/>
                                <w:sz w:val="5"/>
                              </w:rPr>
                              <w:t>contratación)”: en esta</w:t>
                            </w:r>
                            <w:r>
                              <w:rPr>
                                <w:spacing w:val="1"/>
                                <w:w w:val="125"/>
                                <w:sz w:val="5"/>
                              </w:rPr>
                              <w:t xml:space="preserve"> </w:t>
                            </w:r>
                            <w:r>
                              <w:rPr>
                                <w:w w:val="125"/>
                                <w:sz w:val="5"/>
                              </w:rPr>
                              <w:t>fila se</w:t>
                            </w:r>
                            <w:r>
                              <w:rPr>
                                <w:spacing w:val="1"/>
                                <w:w w:val="125"/>
                                <w:sz w:val="5"/>
                              </w:rPr>
                              <w:t xml:space="preserve"> </w:t>
                            </w:r>
                            <w:r>
                              <w:rPr>
                                <w:w w:val="125"/>
                                <w:sz w:val="5"/>
                              </w:rPr>
                              <w:t>establece el</w:t>
                            </w:r>
                            <w:r>
                              <w:rPr>
                                <w:spacing w:val="1"/>
                                <w:w w:val="125"/>
                                <w:sz w:val="5"/>
                              </w:rPr>
                              <w:t xml:space="preserve"> </w:t>
                            </w:r>
                            <w:r>
                              <w:rPr>
                                <w:w w:val="125"/>
                                <w:sz w:val="5"/>
                              </w:rPr>
                              <w:t>porcentaje</w:t>
                            </w:r>
                            <w:r>
                              <w:rPr>
                                <w:spacing w:val="1"/>
                                <w:w w:val="125"/>
                                <w:sz w:val="5"/>
                              </w:rPr>
                              <w:t xml:space="preserve"> </w:t>
                            </w:r>
                            <w:r>
                              <w:rPr>
                                <w:w w:val="125"/>
                                <w:sz w:val="5"/>
                              </w:rPr>
                              <w:t>que debe solicitar</w:t>
                            </w:r>
                            <w:r>
                              <w:rPr>
                                <w:spacing w:val="1"/>
                                <w:w w:val="125"/>
                                <w:sz w:val="5"/>
                              </w:rPr>
                              <w:t xml:space="preserve"> </w:t>
                            </w:r>
                            <w:r>
                              <w:rPr>
                                <w:w w:val="125"/>
                                <w:sz w:val="5"/>
                              </w:rPr>
                              <w:t>la entidad</w:t>
                            </w:r>
                            <w:r>
                              <w:rPr>
                                <w:spacing w:val="1"/>
                                <w:w w:val="125"/>
                                <w:sz w:val="5"/>
                              </w:rPr>
                              <w:t xml:space="preserve"> </w:t>
                            </w:r>
                            <w:r>
                              <w:rPr>
                                <w:w w:val="125"/>
                                <w:sz w:val="5"/>
                              </w:rPr>
                              <w:t xml:space="preserve">en la </w:t>
                            </w:r>
                            <w:r>
                              <w:rPr>
                                <w:w w:val="125"/>
                                <w:sz w:val="5"/>
                              </w:rPr>
                              <w:t>experiencia</w:t>
                            </w:r>
                            <w:r>
                              <w:rPr>
                                <w:spacing w:val="1"/>
                                <w:w w:val="125"/>
                                <w:sz w:val="5"/>
                              </w:rPr>
                              <w:t xml:space="preserve"> </w:t>
                            </w:r>
                            <w:r>
                              <w:rPr>
                                <w:w w:val="125"/>
                                <w:sz w:val="5"/>
                              </w:rPr>
                              <w:t>específica para reemplazar</w:t>
                            </w:r>
                            <w:r>
                              <w:rPr>
                                <w:spacing w:val="1"/>
                                <w:w w:val="125"/>
                                <w:sz w:val="5"/>
                              </w:rPr>
                              <w:t xml:space="preserve"> </w:t>
                            </w:r>
                            <w:r>
                              <w:rPr>
                                <w:w w:val="125"/>
                                <w:sz w:val="5"/>
                              </w:rPr>
                              <w:t>la variable</w:t>
                            </w:r>
                            <w:r>
                              <w:rPr>
                                <w:spacing w:val="1"/>
                                <w:w w:val="125"/>
                                <w:sz w:val="5"/>
                              </w:rPr>
                              <w:t xml:space="preserve"> </w:t>
                            </w:r>
                            <w:r>
                              <w:rPr>
                                <w:w w:val="125"/>
                                <w:sz w:val="5"/>
                              </w:rPr>
                              <w:t>“xx%”, de acuerdo</w:t>
                            </w:r>
                            <w:r>
                              <w:rPr>
                                <w:spacing w:val="1"/>
                                <w:w w:val="125"/>
                                <w:sz w:val="5"/>
                              </w:rPr>
                              <w:t xml:space="preserve"> </w:t>
                            </w:r>
                            <w:r>
                              <w:rPr>
                                <w:w w:val="125"/>
                                <w:sz w:val="5"/>
                              </w:rPr>
                              <w:t>con la cuantía</w:t>
                            </w:r>
                            <w:r>
                              <w:rPr>
                                <w:spacing w:val="1"/>
                                <w:w w:val="125"/>
                                <w:sz w:val="5"/>
                              </w:rPr>
                              <w:t xml:space="preserve"> </w:t>
                            </w:r>
                            <w:r>
                              <w:rPr>
                                <w:w w:val="125"/>
                                <w:sz w:val="5"/>
                              </w:rPr>
                              <w:t>del</w:t>
                            </w:r>
                            <w:r>
                              <w:rPr>
                                <w:spacing w:val="1"/>
                                <w:w w:val="125"/>
                                <w:sz w:val="5"/>
                              </w:rPr>
                              <w:t xml:space="preserve"> </w:t>
                            </w:r>
                            <w:r>
                              <w:rPr>
                                <w:w w:val="125"/>
                                <w:sz w:val="5"/>
                              </w:rPr>
                              <w:t>proceso</w:t>
                            </w:r>
                            <w:r>
                              <w:rPr>
                                <w:spacing w:val="1"/>
                                <w:w w:val="125"/>
                                <w:sz w:val="5"/>
                              </w:rPr>
                              <w:t xml:space="preserve"> </w:t>
                            </w:r>
                            <w:r>
                              <w:rPr>
                                <w:w w:val="125"/>
                                <w:sz w:val="5"/>
                              </w:rPr>
                              <w:t>de contratación.</w:t>
                            </w:r>
                          </w:p>
                        </w:tc>
                      </w:tr>
                    </w:tbl>
                    <w:p w:rsidR="00F04A7A" w:rsidRDefault="00F04A7A">
                      <w:pPr>
                        <w:pStyle w:val="Textoindependiente"/>
                      </w:pPr>
                    </w:p>
                  </w:txbxContent>
                </v:textbox>
                <w10:wrap anchorx="page" anchory="page"/>
              </v:shape>
            </w:pict>
          </mc:Fallback>
        </mc:AlternateContent>
      </w:r>
      <w:r>
        <w:rPr>
          <w:rFonts w:ascii="Times New Roman"/>
          <w:noProof/>
          <w:sz w:val="2"/>
          <w:lang w:val="en-US"/>
        </w:rPr>
        <mc:AlternateContent>
          <mc:Choice Requires="wpg">
            <w:drawing>
              <wp:inline distT="0" distB="0" distL="0" distR="0">
                <wp:extent cx="6376670" cy="5080"/>
                <wp:effectExtent l="10160" t="10160" r="4445" b="3810"/>
                <wp:docPr id="5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53" name="Line 44"/>
                        <wps:cNvCnPr>
                          <a:cxnSpLocks noChangeShapeType="1"/>
                        </wps:cNvCnPr>
                        <wps:spPr bwMode="auto">
                          <a:xfrm>
                            <a:off x="0" y="4"/>
                            <a:ext cx="10041"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00E108" id="Group 43"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">
                <v:line id="Line 44" o:spid="_x0000_s1027" style="position:absolute;visibility:visible;mso-wrap-style:square" from="0,4" to="10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" strokecolor="#231f1f" strokeweight=".1275mm"/>
                <w10:anchorlock/>
              </v:group>
            </w:pict>
          </mc:Fallback>
        </mc:AlternateContent>
      </w:r>
    </w:p>
    <w:p w:rsidR="00F04A7A" w:rsidRDefault="00F04A7A">
      <w:pPr>
        <w:pStyle w:val="Textoindependiente"/>
        <w:rPr>
          <w:rFonts w:ascii="Times New Roman"/>
          <w:sz w:val="25"/>
        </w:rPr>
      </w:pPr>
    </w:p>
    <w:tbl>
      <w:tblPr>
        <w:tblStyle w:val="TableNormal"/>
        <w:tblW w:w="0" w:type="auto"/>
        <w:tblInd w:w="9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5"/>
        <w:gridCol w:w="895"/>
        <w:gridCol w:w="913"/>
        <w:gridCol w:w="1192"/>
        <w:gridCol w:w="1281"/>
        <w:gridCol w:w="957"/>
        <w:gridCol w:w="893"/>
        <w:gridCol w:w="1798"/>
      </w:tblGrid>
      <w:tr w:rsidR="00F04A7A">
        <w:trPr>
          <w:trHeight w:val="390"/>
        </w:trPr>
        <w:tc>
          <w:tcPr>
            <w:tcW w:w="855" w:type="dxa"/>
            <w:vMerge w:val="restart"/>
            <w:tcBorders>
              <w:top w:val="nil"/>
              <w:bottom w:val="single" w:sz="4" w:space="0" w:color="000000"/>
              <w:right w:val="single" w:sz="4" w:space="0" w:color="000000"/>
            </w:tcBorders>
          </w:tcPr>
          <w:p w:rsidR="00F04A7A" w:rsidRDefault="00F04A7A">
            <w:pPr>
              <w:pStyle w:val="TableParagraph"/>
              <w:rPr>
                <w:rFonts w:ascii="Times New Roman"/>
                <w:sz w:val="6"/>
              </w:rPr>
            </w:pPr>
          </w:p>
        </w:tc>
        <w:tc>
          <w:tcPr>
            <w:tcW w:w="895" w:type="dxa"/>
            <w:tcBorders>
              <w:top w:val="nil"/>
              <w:left w:val="single" w:sz="4" w:space="0" w:color="000000"/>
              <w:bottom w:val="single" w:sz="2" w:space="0" w:color="000000"/>
              <w:right w:val="single" w:sz="4" w:space="0" w:color="000000"/>
            </w:tcBorders>
          </w:tcPr>
          <w:p w:rsidR="00F04A7A" w:rsidRDefault="0004129A">
            <w:pPr>
              <w:pStyle w:val="TableParagraph"/>
              <w:spacing w:before="2" w:line="68" w:lineRule="exact"/>
              <w:ind w:left="36" w:right="39" w:firstLine="2"/>
              <w:jc w:val="center"/>
              <w:rPr>
                <w:b/>
                <w:sz w:val="5"/>
              </w:rPr>
            </w:pPr>
            <w:r>
              <w:rPr>
                <w:b/>
                <w:w w:val="125"/>
                <w:sz w:val="5"/>
              </w:rPr>
              <w:t>REFUERZO O ACTUALIZACION SISMICA DE PUENTES VEHICULARES O FERREOS, EN ESTRUCTURA MIXTA (EN</w:t>
            </w:r>
          </w:p>
        </w:tc>
        <w:tc>
          <w:tcPr>
            <w:tcW w:w="913"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33" w:line="278" w:lineRule="auto"/>
              <w:ind w:left="34" w:right="38"/>
              <w:jc w:val="center"/>
              <w:rPr>
                <w:sz w:val="5"/>
              </w:rPr>
            </w:pPr>
            <w:r>
              <w:rPr>
                <w:w w:val="125"/>
                <w:sz w:val="5"/>
              </w:rPr>
              <w:t>ACTIVIDADES A ACREDITAR, DE ACUERDO CON LAS CARACTERISTICAS DE LA INTERVENCIÓN</w:t>
            </w:r>
          </w:p>
        </w:tc>
        <w:tc>
          <w:tcPr>
            <w:tcW w:w="2473" w:type="dxa"/>
            <w:gridSpan w:val="2"/>
            <w:tcBorders>
              <w:top w:val="nil"/>
              <w:left w:val="single" w:sz="4" w:space="0" w:color="000000"/>
              <w:bottom w:val="single" w:sz="2" w:space="0" w:color="000000"/>
              <w:right w:val="single" w:sz="4" w:space="0" w:color="000000"/>
            </w:tcBorders>
          </w:tcPr>
          <w:p w:rsidR="00F04A7A" w:rsidRDefault="00F04A7A">
            <w:pPr>
              <w:pStyle w:val="TableParagraph"/>
              <w:spacing w:before="1"/>
              <w:rPr>
                <w:rFonts w:ascii="Times New Roman"/>
                <w:sz w:val="7"/>
              </w:rPr>
            </w:pPr>
          </w:p>
          <w:p w:rsidR="00F04A7A" w:rsidRDefault="0004129A">
            <w:pPr>
              <w:pStyle w:val="TableParagraph"/>
              <w:spacing w:before="1"/>
              <w:ind w:left="1157" w:right="1143"/>
              <w:jc w:val="center"/>
              <w:rPr>
                <w:sz w:val="5"/>
              </w:rPr>
            </w:pPr>
            <w:r>
              <w:rPr>
                <w:w w:val="125"/>
                <w:sz w:val="5"/>
              </w:rPr>
              <w:t>N.A.</w:t>
            </w:r>
          </w:p>
        </w:tc>
        <w:tc>
          <w:tcPr>
            <w:tcW w:w="3648" w:type="dxa"/>
            <w:gridSpan w:val="3"/>
            <w:tcBorders>
              <w:top w:val="nil"/>
              <w:left w:val="single" w:sz="4" w:space="0" w:color="000000"/>
              <w:bottom w:val="single" w:sz="2" w:space="0" w:color="000000"/>
            </w:tcBorders>
          </w:tcPr>
          <w:p w:rsidR="00F04A7A" w:rsidRDefault="0004129A">
            <w:pPr>
              <w:pStyle w:val="TableParagraph"/>
              <w:spacing w:line="40" w:lineRule="exact"/>
              <w:ind w:left="83"/>
              <w:jc w:val="both"/>
              <w:rPr>
                <w:sz w:val="5"/>
              </w:rPr>
            </w:pPr>
            <w:r>
              <w:rPr>
                <w:w w:val="125"/>
                <w:sz w:val="5"/>
              </w:rPr>
              <w:t>i el alcance del co trato contempla as l bores e nterv ntoría a la ejecuc ón de act v dades espec ficas para la</w:t>
            </w:r>
          </w:p>
          <w:p w:rsidR="00F04A7A" w:rsidRDefault="0004129A">
            <w:pPr>
              <w:pStyle w:val="TableParagraph"/>
              <w:spacing w:before="9" w:line="278" w:lineRule="auto"/>
              <w:ind w:left="15" w:right="18"/>
              <w:jc w:val="both"/>
              <w:rPr>
                <w:sz w:val="5"/>
              </w:rPr>
            </w:pPr>
            <w:r>
              <w:rPr>
                <w:w w:val="125"/>
                <w:sz w:val="5"/>
              </w:rPr>
              <w:t>materialización de obras de protecciones  hidráulicas, además  de las  condiciones generales  de experiencia debe cumplir con  lo señalado en la</w:t>
            </w:r>
            <w:r>
              <w:rPr>
                <w:w w:val="125"/>
                <w:sz w:val="5"/>
              </w:rPr>
              <w:t xml:space="preserve"> matriz de experiencia correspondiente a los proyectos en INTERVENTORÍA A OBRAS MARITIMAS Y FLUVIALES según corresponda.</w:t>
            </w:r>
          </w:p>
        </w:tc>
      </w:tr>
      <w:tr w:rsidR="00F04A7A">
        <w:trPr>
          <w:trHeight w:val="206"/>
        </w:trPr>
        <w:tc>
          <w:tcPr>
            <w:tcW w:w="855" w:type="dxa"/>
            <w:vMerge/>
            <w:tcBorders>
              <w:top w:val="nil"/>
              <w:bottom w:val="single" w:sz="4" w:space="0" w:color="000000"/>
              <w:right w:val="single" w:sz="4" w:space="0" w:color="000000"/>
            </w:tcBorders>
          </w:tcPr>
          <w:p w:rsidR="00F04A7A" w:rsidRDefault="00F04A7A">
            <w:pPr>
              <w:rPr>
                <w:sz w:val="2"/>
                <w:szCs w:val="2"/>
              </w:rPr>
            </w:pPr>
          </w:p>
        </w:tc>
        <w:tc>
          <w:tcPr>
            <w:tcW w:w="895"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line="44" w:lineRule="exact"/>
              <w:ind w:left="94"/>
              <w:rPr>
                <w:b/>
                <w:sz w:val="5"/>
              </w:rPr>
            </w:pPr>
            <w:r>
              <w:rPr>
                <w:b/>
                <w:w w:val="125"/>
                <w:sz w:val="5"/>
              </w:rPr>
              <w:t>7.7 INTERVENTORÍA A</w:t>
            </w:r>
          </w:p>
          <w:p w:rsidR="00F04A7A" w:rsidRDefault="0004129A">
            <w:pPr>
              <w:pStyle w:val="TableParagraph"/>
              <w:spacing w:before="7" w:line="60" w:lineRule="atLeast"/>
              <w:ind w:left="61" w:right="65" w:firstLine="1"/>
              <w:jc w:val="center"/>
              <w:rPr>
                <w:b/>
                <w:sz w:val="5"/>
              </w:rPr>
            </w:pPr>
            <w:r>
              <w:rPr>
                <w:b/>
                <w:w w:val="125"/>
                <w:sz w:val="5"/>
              </w:rPr>
              <w:t>PROYECTOS DE: CONSTRUCCION DE PUENTES PEATONALES EN ESTRUCTURA METÁLICA O EN CONCRETO</w:t>
            </w: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spacing w:before="6"/>
              <w:rPr>
                <w:rFonts w:ascii="Times New Roman"/>
                <w:sz w:val="5"/>
              </w:rPr>
            </w:pPr>
          </w:p>
          <w:p w:rsidR="00F04A7A" w:rsidRDefault="0004129A">
            <w:pPr>
              <w:pStyle w:val="TableParagraph"/>
              <w:ind w:left="34" w:right="22"/>
              <w:jc w:val="center"/>
              <w:rPr>
                <w:sz w:val="5"/>
              </w:rPr>
            </w:pPr>
            <w:r>
              <w:rPr>
                <w:w w:val="125"/>
                <w:sz w:val="5"/>
              </w:rPr>
              <w:t>GENERAL</w:t>
            </w:r>
          </w:p>
        </w:tc>
        <w:tc>
          <w:tcPr>
            <w:tcW w:w="6121" w:type="dxa"/>
            <w:gridSpan w:val="5"/>
            <w:tcBorders>
              <w:top w:val="single" w:sz="2" w:space="0" w:color="000000"/>
              <w:left w:val="single" w:sz="4" w:space="0" w:color="000000"/>
              <w:bottom w:val="single" w:sz="2" w:space="0" w:color="000000"/>
            </w:tcBorders>
          </w:tcPr>
          <w:p w:rsidR="00F04A7A" w:rsidRDefault="0004129A">
            <w:pPr>
              <w:pStyle w:val="TableParagraph"/>
              <w:spacing w:before="30" w:line="278" w:lineRule="auto"/>
              <w:ind w:left="2648" w:right="100" w:hanging="2596"/>
              <w:rPr>
                <w:sz w:val="5"/>
              </w:rPr>
            </w:pPr>
            <w:r>
              <w:rPr>
                <w:w w:val="125"/>
                <w:sz w:val="5"/>
              </w:rPr>
              <w:t>INTERVENTORÍA A PROYECTOS DE: CONSTRUCCIÓN DE PUENTES PEATONALES O VEHICULARES O FERREOS, EN ESTRUCTURA DE CONCRETO HIDRÁULICO O METALICA O MIXTA (CONCRETO HIDRÁULICO Y METÁLICO).</w:t>
            </w:r>
          </w:p>
        </w:tc>
      </w:tr>
      <w:tr w:rsidR="00F04A7A">
        <w:trPr>
          <w:trHeight w:val="243"/>
        </w:trPr>
        <w:tc>
          <w:tcPr>
            <w:tcW w:w="855" w:type="dxa"/>
            <w:vMerge/>
            <w:tcBorders>
              <w:top w:val="nil"/>
              <w:bottom w:val="single" w:sz="4" w:space="0" w:color="000000"/>
              <w:right w:val="single" w:sz="4" w:space="0" w:color="000000"/>
            </w:tcBorders>
          </w:tcPr>
          <w:p w:rsidR="00F04A7A" w:rsidRDefault="00F04A7A">
            <w:pPr>
              <w:rPr>
                <w:sz w:val="2"/>
                <w:szCs w:val="2"/>
              </w:rPr>
            </w:pPr>
          </w:p>
        </w:tc>
        <w:tc>
          <w:tcPr>
            <w:tcW w:w="895"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8"/>
              </w:rPr>
            </w:pPr>
          </w:p>
          <w:p w:rsidR="00F04A7A" w:rsidRDefault="0004129A">
            <w:pPr>
              <w:pStyle w:val="TableParagraph"/>
              <w:ind w:left="34" w:right="21"/>
              <w:jc w:val="center"/>
              <w:rPr>
                <w:sz w:val="5"/>
              </w:rPr>
            </w:pPr>
            <w:r>
              <w:rPr>
                <w:w w:val="125"/>
                <w:sz w:val="5"/>
              </w:rPr>
              <w:t>ESPECIFICA</w:t>
            </w:r>
          </w:p>
        </w:tc>
        <w:tc>
          <w:tcPr>
            <w:tcW w:w="6121"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5"/>
              </w:rPr>
            </w:pPr>
          </w:p>
          <w:p w:rsidR="00F04A7A" w:rsidRDefault="0004129A">
            <w:pPr>
              <w:pStyle w:val="TableParagraph"/>
              <w:spacing w:line="283" w:lineRule="auto"/>
              <w:ind w:left="1712" w:right="100" w:hanging="1546"/>
              <w:rPr>
                <w:sz w:val="5"/>
              </w:rPr>
            </w:pPr>
            <w:r>
              <w:rPr>
                <w:w w:val="125"/>
                <w:sz w:val="5"/>
              </w:rPr>
              <w:t>Por lo menos uno (1) de los contratos válidos aportados como experiencia general corresponda a la</w:t>
            </w:r>
            <w:r>
              <w:rPr>
                <w:w w:val="125"/>
                <w:sz w:val="5"/>
                <w:u w:val="single"/>
              </w:rPr>
              <w:t xml:space="preserve"> </w:t>
            </w:r>
            <w:r>
              <w:rPr>
                <w:b/>
                <w:w w:val="125"/>
                <w:sz w:val="5"/>
                <w:u w:val="single"/>
              </w:rPr>
              <w:t>INTERVENTORÍA PARA LA CONSTRUCCIÓN DE PUENTES PEATONALES</w:t>
            </w:r>
            <w:r>
              <w:rPr>
                <w:b/>
                <w:w w:val="125"/>
                <w:sz w:val="5"/>
              </w:rPr>
              <w:t xml:space="preserve"> </w:t>
            </w:r>
            <w:r>
              <w:rPr>
                <w:w w:val="125"/>
                <w:sz w:val="5"/>
              </w:rPr>
              <w:t>EN ESTRUCTURA DE CONCRETO HIDRÁULICO O METALICA O MIXTA (CONCRETO HIDRÁULICO Y METÁLICO).</w:t>
            </w:r>
          </w:p>
        </w:tc>
      </w:tr>
      <w:tr w:rsidR="00F04A7A">
        <w:trPr>
          <w:trHeight w:val="115"/>
        </w:trPr>
        <w:tc>
          <w:tcPr>
            <w:tcW w:w="855" w:type="dxa"/>
            <w:vMerge/>
            <w:tcBorders>
              <w:top w:val="nil"/>
              <w:bottom w:val="single" w:sz="4" w:space="0" w:color="000000"/>
              <w:right w:val="single" w:sz="4" w:space="0" w:color="000000"/>
            </w:tcBorders>
          </w:tcPr>
          <w:p w:rsidR="00F04A7A" w:rsidRDefault="00F04A7A">
            <w:pPr>
              <w:rPr>
                <w:sz w:val="2"/>
                <w:szCs w:val="2"/>
              </w:rPr>
            </w:pPr>
          </w:p>
        </w:tc>
        <w:tc>
          <w:tcPr>
            <w:tcW w:w="895" w:type="dxa"/>
            <w:vMerge w:val="restart"/>
            <w:tcBorders>
              <w:top w:val="single" w:sz="2" w:space="0" w:color="000000"/>
              <w:left w:val="single" w:sz="4" w:space="0" w:color="000000"/>
              <w:bottom w:val="single" w:sz="4" w:space="0" w:color="000000"/>
              <w:right w:val="single" w:sz="4" w:space="0" w:color="000000"/>
            </w:tcBorders>
          </w:tcPr>
          <w:p w:rsidR="00F04A7A" w:rsidRDefault="0004129A">
            <w:pPr>
              <w:pStyle w:val="TableParagraph"/>
              <w:spacing w:before="36" w:line="60" w:lineRule="atLeast"/>
              <w:ind w:left="129" w:right="130" w:hanging="3"/>
              <w:jc w:val="center"/>
              <w:rPr>
                <w:b/>
                <w:sz w:val="5"/>
              </w:rPr>
            </w:pPr>
            <w:r>
              <w:rPr>
                <w:b/>
                <w:w w:val="125"/>
                <w:sz w:val="5"/>
              </w:rPr>
              <w:t>PROYECTOS DE: MANTENIMIENTO O MEJORAMIENTO O CONSERVACIÓN O REFORZAMIENTO O</w:t>
            </w:r>
          </w:p>
        </w:tc>
        <w:tc>
          <w:tcPr>
            <w:tcW w:w="913"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28"/>
              <w:ind w:left="34" w:right="22"/>
              <w:jc w:val="center"/>
              <w:rPr>
                <w:sz w:val="5"/>
              </w:rPr>
            </w:pPr>
            <w:r>
              <w:rPr>
                <w:w w:val="125"/>
                <w:sz w:val="5"/>
              </w:rPr>
              <w:t>GENERAL</w:t>
            </w:r>
          </w:p>
        </w:tc>
        <w:tc>
          <w:tcPr>
            <w:tcW w:w="6121" w:type="dxa"/>
            <w:gridSpan w:val="5"/>
            <w:tcBorders>
              <w:top w:val="single" w:sz="2" w:space="0" w:color="000000"/>
              <w:left w:val="single" w:sz="4" w:space="0" w:color="000000"/>
              <w:bottom w:val="single" w:sz="2" w:space="0" w:color="000000"/>
            </w:tcBorders>
          </w:tcPr>
          <w:p w:rsidR="00F04A7A" w:rsidRDefault="0004129A">
            <w:pPr>
              <w:pStyle w:val="TableParagraph"/>
              <w:spacing w:line="52" w:lineRule="exact"/>
              <w:ind w:left="122" w:right="125"/>
              <w:jc w:val="center"/>
              <w:rPr>
                <w:sz w:val="5"/>
              </w:rPr>
            </w:pPr>
            <w:r>
              <w:rPr>
                <w:w w:val="125"/>
                <w:sz w:val="5"/>
              </w:rPr>
              <w:t>INTERVENTORÍA A PROYECTOS DE: CONSTRUCCIÓN O REFORZAMIENTO O MANTENIMIENTO O AMPLIACIÓN ESTRUCTURAL DE PUENTES PEATONALES O VEHICULARES (METÁLICOS O EN</w:t>
            </w:r>
          </w:p>
          <w:p w:rsidR="00F04A7A" w:rsidRDefault="0004129A">
            <w:pPr>
              <w:pStyle w:val="TableParagraph"/>
              <w:spacing w:before="9" w:line="34" w:lineRule="exact"/>
              <w:ind w:left="122" w:right="104"/>
              <w:jc w:val="center"/>
              <w:rPr>
                <w:sz w:val="5"/>
              </w:rPr>
            </w:pPr>
            <w:r>
              <w:rPr>
                <w:w w:val="125"/>
                <w:sz w:val="5"/>
              </w:rPr>
              <w:t>CONCRETO)</w:t>
            </w:r>
          </w:p>
        </w:tc>
      </w:tr>
      <w:tr w:rsidR="00F04A7A">
        <w:trPr>
          <w:trHeight w:val="215"/>
        </w:trPr>
        <w:tc>
          <w:tcPr>
            <w:tcW w:w="855" w:type="dxa"/>
            <w:vMerge/>
            <w:tcBorders>
              <w:top w:val="nil"/>
              <w:bottom w:val="single" w:sz="4" w:space="0" w:color="000000"/>
              <w:right w:val="single" w:sz="4" w:space="0" w:color="000000"/>
            </w:tcBorders>
          </w:tcPr>
          <w:p w:rsidR="00F04A7A" w:rsidRDefault="00F04A7A">
            <w:pPr>
              <w:rPr>
                <w:sz w:val="2"/>
                <w:szCs w:val="2"/>
              </w:rPr>
            </w:pPr>
          </w:p>
        </w:tc>
        <w:tc>
          <w:tcPr>
            <w:tcW w:w="895" w:type="dxa"/>
            <w:vMerge/>
            <w:tcBorders>
              <w:top w:val="nil"/>
              <w:left w:val="single" w:sz="4" w:space="0" w:color="000000"/>
              <w:bottom w:val="single" w:sz="4" w:space="0" w:color="000000"/>
              <w:right w:val="single" w:sz="4" w:space="0" w:color="000000"/>
            </w:tcBorders>
          </w:tcPr>
          <w:p w:rsidR="00F04A7A" w:rsidRDefault="00F04A7A">
            <w:pPr>
              <w:rPr>
                <w:sz w:val="2"/>
                <w:szCs w:val="2"/>
              </w:rPr>
            </w:pPr>
          </w:p>
        </w:tc>
        <w:tc>
          <w:tcPr>
            <w:tcW w:w="913" w:type="dxa"/>
            <w:tcBorders>
              <w:top w:val="single" w:sz="2" w:space="0" w:color="000000"/>
              <w:left w:val="single" w:sz="4" w:space="0" w:color="000000"/>
              <w:bottom w:val="single" w:sz="4" w:space="0" w:color="000000"/>
              <w:right w:val="single" w:sz="4" w:space="0" w:color="000000"/>
            </w:tcBorders>
          </w:tcPr>
          <w:p w:rsidR="00F04A7A" w:rsidRDefault="00F04A7A">
            <w:pPr>
              <w:pStyle w:val="TableParagraph"/>
              <w:spacing w:before="8"/>
              <w:rPr>
                <w:rFonts w:ascii="Times New Roman"/>
                <w:sz w:val="6"/>
              </w:rPr>
            </w:pPr>
          </w:p>
          <w:p w:rsidR="00F04A7A" w:rsidRDefault="0004129A">
            <w:pPr>
              <w:pStyle w:val="TableParagraph"/>
              <w:ind w:left="34" w:right="21"/>
              <w:jc w:val="center"/>
              <w:rPr>
                <w:sz w:val="5"/>
              </w:rPr>
            </w:pPr>
            <w:r>
              <w:rPr>
                <w:w w:val="125"/>
                <w:sz w:val="5"/>
              </w:rPr>
              <w:t>ESPECIFICA</w:t>
            </w:r>
          </w:p>
        </w:tc>
        <w:tc>
          <w:tcPr>
            <w:tcW w:w="6121" w:type="dxa"/>
            <w:gridSpan w:val="5"/>
            <w:tcBorders>
              <w:top w:val="single" w:sz="2" w:space="0" w:color="000000"/>
              <w:left w:val="single" w:sz="4" w:space="0" w:color="000000"/>
              <w:bottom w:val="single" w:sz="4" w:space="0" w:color="000000"/>
            </w:tcBorders>
          </w:tcPr>
          <w:p w:rsidR="00F04A7A" w:rsidRDefault="0004129A">
            <w:pPr>
              <w:pStyle w:val="TableParagraph"/>
              <w:spacing w:before="44" w:line="278" w:lineRule="auto"/>
              <w:ind w:left="694" w:right="100" w:hanging="608"/>
              <w:rPr>
                <w:sz w:val="5"/>
              </w:rPr>
            </w:pPr>
            <w:r>
              <w:rPr>
                <w:w w:val="125"/>
                <w:sz w:val="5"/>
              </w:rPr>
              <w:t>Por lo menos uno (1) de los contratos válidos aportados como experiencia general corresponda a la INTERVENOTRÍA PARA LA CONSTRUCCIÓN O REFORZAMIENTO O MANTENIMIENTO O AMPLIACIÓN ESTRUCTURAL DE</w:t>
            </w:r>
            <w:r>
              <w:rPr>
                <w:w w:val="125"/>
                <w:sz w:val="5"/>
                <w:u w:val="single"/>
              </w:rPr>
              <w:t xml:space="preserve"> </w:t>
            </w:r>
            <w:r>
              <w:rPr>
                <w:b/>
                <w:w w:val="125"/>
                <w:sz w:val="5"/>
                <w:u w:val="single"/>
              </w:rPr>
              <w:t>PUENTES PEATONALES</w:t>
            </w:r>
            <w:r>
              <w:rPr>
                <w:b/>
                <w:w w:val="125"/>
                <w:sz w:val="5"/>
              </w:rPr>
              <w:t xml:space="preserve"> </w:t>
            </w:r>
            <w:r>
              <w:rPr>
                <w:w w:val="125"/>
                <w:sz w:val="5"/>
              </w:rPr>
              <w:t>EN ESTRUCTURA DE CONCRETO HIDRÁULICO O METALICA O MIXTA (CONCRETO HIDRÁULICO Y METÁLICO).</w:t>
            </w:r>
          </w:p>
        </w:tc>
      </w:tr>
      <w:tr w:rsidR="00F04A7A">
        <w:trPr>
          <w:trHeight w:val="63"/>
        </w:trPr>
        <w:tc>
          <w:tcPr>
            <w:tcW w:w="8784" w:type="dxa"/>
            <w:gridSpan w:val="8"/>
            <w:tcBorders>
              <w:top w:val="single" w:sz="4" w:space="0" w:color="000000"/>
              <w:bottom w:val="single" w:sz="2" w:space="0" w:color="000000"/>
            </w:tcBorders>
            <w:shd w:val="clear" w:color="auto" w:fill="CECECE"/>
          </w:tcPr>
          <w:p w:rsidR="00F04A7A" w:rsidRDefault="0004129A">
            <w:pPr>
              <w:pStyle w:val="TableParagraph"/>
              <w:spacing w:before="1" w:line="43" w:lineRule="exact"/>
              <w:ind w:left="3628"/>
              <w:rPr>
                <w:b/>
                <w:sz w:val="5"/>
              </w:rPr>
            </w:pPr>
            <w:r>
              <w:rPr>
                <w:b/>
                <w:w w:val="125"/>
                <w:sz w:val="5"/>
              </w:rPr>
              <w:t>8. INTERVENTORÍA A OBRAS AEROPORTUARIAS</w:t>
            </w:r>
          </w:p>
        </w:tc>
      </w:tr>
      <w:tr w:rsidR="00F04A7A">
        <w:trPr>
          <w:trHeight w:val="224"/>
        </w:trPr>
        <w:tc>
          <w:tcPr>
            <w:tcW w:w="2663" w:type="dxa"/>
            <w:gridSpan w:val="3"/>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9"/>
              <w:rPr>
                <w:rFonts w:ascii="Times New Roman"/>
                <w:sz w:val="6"/>
              </w:rPr>
            </w:pPr>
          </w:p>
          <w:p w:rsidR="00F04A7A" w:rsidRDefault="0004129A">
            <w:pPr>
              <w:pStyle w:val="TableParagraph"/>
              <w:ind w:left="664"/>
              <w:rPr>
                <w:b/>
                <w:sz w:val="5"/>
              </w:rPr>
            </w:pPr>
            <w:r>
              <w:rPr>
                <w:b/>
                <w:w w:val="125"/>
                <w:sz w:val="5"/>
              </w:rPr>
              <w:t>Cuantías del procedimiento de contratación:</w:t>
            </w:r>
          </w:p>
        </w:tc>
        <w:tc>
          <w:tcPr>
            <w:tcW w:w="1192"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391"/>
              <w:rPr>
                <w:b/>
                <w:sz w:val="5"/>
              </w:rPr>
            </w:pPr>
            <w:r>
              <w:rPr>
                <w:b/>
                <w:w w:val="125"/>
                <w:sz w:val="5"/>
              </w:rPr>
              <w:t>&lt; 100 SMMLV</w:t>
            </w:r>
          </w:p>
        </w:tc>
        <w:tc>
          <w:tcPr>
            <w:tcW w:w="1281"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285"/>
              <w:rPr>
                <w:b/>
                <w:sz w:val="5"/>
              </w:rPr>
            </w:pPr>
            <w:r>
              <w:rPr>
                <w:b/>
                <w:w w:val="125"/>
                <w:sz w:val="5"/>
              </w:rPr>
              <w:t>Entre 100 y 500 SMMLV</w:t>
            </w:r>
          </w:p>
        </w:tc>
        <w:tc>
          <w:tcPr>
            <w:tcW w:w="957"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95"/>
              <w:rPr>
                <w:b/>
                <w:sz w:val="5"/>
              </w:rPr>
            </w:pPr>
            <w:r>
              <w:rPr>
                <w:b/>
                <w:w w:val="125"/>
                <w:sz w:val="5"/>
              </w:rPr>
              <w:t>Entre 501 y 1.000 SMMLV</w:t>
            </w:r>
          </w:p>
        </w:tc>
        <w:tc>
          <w:tcPr>
            <w:tcW w:w="893"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36"/>
              <w:rPr>
                <w:b/>
                <w:sz w:val="5"/>
              </w:rPr>
            </w:pPr>
            <w:r>
              <w:rPr>
                <w:b/>
                <w:w w:val="125"/>
                <w:sz w:val="5"/>
              </w:rPr>
              <w:t>Entre 1.001 y 4.000 SMMLV</w:t>
            </w:r>
          </w:p>
        </w:tc>
        <w:tc>
          <w:tcPr>
            <w:tcW w:w="1798" w:type="dxa"/>
            <w:tcBorders>
              <w:top w:val="single" w:sz="2" w:space="0" w:color="000000"/>
              <w:left w:val="single" w:sz="4" w:space="0" w:color="000000"/>
              <w:bottom w:val="single" w:sz="2"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455"/>
              <w:rPr>
                <w:b/>
                <w:sz w:val="5"/>
              </w:rPr>
            </w:pPr>
            <w:r>
              <w:rPr>
                <w:b/>
                <w:w w:val="125"/>
                <w:sz w:val="5"/>
              </w:rPr>
              <w:t>Mayor o igual a 4.001 SMMLV</w:t>
            </w:r>
          </w:p>
        </w:tc>
      </w:tr>
      <w:tr w:rsidR="00F04A7A">
        <w:trPr>
          <w:trHeight w:val="224"/>
        </w:trPr>
        <w:tc>
          <w:tcPr>
            <w:tcW w:w="855" w:type="dxa"/>
            <w:tcBorders>
              <w:top w:val="single" w:sz="2" w:space="0" w:color="000000"/>
              <w:bottom w:val="single" w:sz="2" w:space="0" w:color="000000"/>
            </w:tcBorders>
            <w:shd w:val="clear" w:color="auto" w:fill="CECECE"/>
          </w:tcPr>
          <w:p w:rsidR="00F04A7A" w:rsidRDefault="0004129A">
            <w:pPr>
              <w:pStyle w:val="TableParagraph"/>
              <w:spacing w:before="52" w:line="283" w:lineRule="auto"/>
              <w:ind w:left="201" w:right="137" w:hanging="57"/>
              <w:rPr>
                <w:b/>
                <w:sz w:val="5"/>
              </w:rPr>
            </w:pPr>
            <w:r>
              <w:rPr>
                <w:b/>
                <w:w w:val="125"/>
                <w:sz w:val="5"/>
              </w:rPr>
              <w:t>Acreditación de la EXPERIENCIA:</w:t>
            </w:r>
          </w:p>
        </w:tc>
        <w:tc>
          <w:tcPr>
            <w:tcW w:w="895" w:type="dxa"/>
            <w:tcBorders>
              <w:top w:val="single" w:sz="2" w:space="0" w:color="000000"/>
              <w:bottom w:val="single" w:sz="2" w:space="0" w:color="000000"/>
              <w:right w:val="single" w:sz="4" w:space="0" w:color="000000"/>
            </w:tcBorders>
            <w:shd w:val="clear" w:color="auto" w:fill="CECECE"/>
          </w:tcPr>
          <w:p w:rsidR="00F04A7A" w:rsidRDefault="00F04A7A">
            <w:pPr>
              <w:pStyle w:val="TableParagraph"/>
              <w:spacing w:before="5"/>
              <w:rPr>
                <w:rFonts w:ascii="Times New Roman"/>
                <w:sz w:val="7"/>
              </w:rPr>
            </w:pPr>
          </w:p>
          <w:p w:rsidR="00F04A7A" w:rsidRDefault="0004129A">
            <w:pPr>
              <w:pStyle w:val="TableParagraph"/>
              <w:ind w:left="20"/>
              <w:rPr>
                <w:b/>
                <w:sz w:val="5"/>
              </w:rPr>
            </w:pPr>
            <w:r>
              <w:rPr>
                <w:b/>
                <w:w w:val="125"/>
                <w:sz w:val="5"/>
              </w:rPr>
              <w:t>ACTIVIDAD A CONTRATAR:</w:t>
            </w:r>
          </w:p>
        </w:tc>
        <w:tc>
          <w:tcPr>
            <w:tcW w:w="913" w:type="dxa"/>
            <w:tcBorders>
              <w:top w:val="single" w:sz="2" w:space="0" w:color="000000"/>
              <w:left w:val="single" w:sz="4" w:space="0" w:color="000000"/>
              <w:bottom w:val="single" w:sz="2" w:space="0" w:color="000000"/>
              <w:right w:val="single" w:sz="4" w:space="0" w:color="000000"/>
            </w:tcBorders>
            <w:shd w:val="clear" w:color="auto" w:fill="CECECE"/>
          </w:tcPr>
          <w:p w:rsidR="00F04A7A" w:rsidRDefault="00F04A7A">
            <w:pPr>
              <w:pStyle w:val="TableParagraph"/>
              <w:rPr>
                <w:rFonts w:ascii="Times New Roman"/>
                <w:sz w:val="7"/>
              </w:rPr>
            </w:pPr>
          </w:p>
          <w:p w:rsidR="00F04A7A" w:rsidRDefault="0004129A">
            <w:pPr>
              <w:pStyle w:val="TableParagraph"/>
              <w:ind w:left="34" w:right="22"/>
              <w:jc w:val="center"/>
              <w:rPr>
                <w:b/>
                <w:sz w:val="5"/>
              </w:rPr>
            </w:pPr>
            <w:r>
              <w:rPr>
                <w:b/>
                <w:w w:val="125"/>
                <w:sz w:val="5"/>
              </w:rPr>
              <w:t>TIPO DE EXPERIENCIA:</w:t>
            </w:r>
          </w:p>
        </w:tc>
        <w:tc>
          <w:tcPr>
            <w:tcW w:w="6121"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tc>
      </w:tr>
      <w:tr w:rsidR="00F04A7A">
        <w:trPr>
          <w:trHeight w:val="295"/>
        </w:trPr>
        <w:tc>
          <w:tcPr>
            <w:tcW w:w="855" w:type="dxa"/>
            <w:tcBorders>
              <w:top w:val="single" w:sz="2" w:space="0" w:color="000000"/>
              <w:bottom w:val="nil"/>
              <w:right w:val="single" w:sz="4" w:space="0" w:color="000000"/>
            </w:tcBorders>
          </w:tcPr>
          <w:p w:rsidR="00F04A7A" w:rsidRDefault="00F04A7A">
            <w:pPr>
              <w:pStyle w:val="TableParagraph"/>
              <w:rPr>
                <w:rFonts w:ascii="Times New Roman"/>
                <w:sz w:val="6"/>
              </w:rPr>
            </w:pPr>
          </w:p>
        </w:tc>
        <w:tc>
          <w:tcPr>
            <w:tcW w:w="895"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9"/>
              <w:ind w:left="34" w:right="22"/>
              <w:jc w:val="center"/>
              <w:rPr>
                <w:sz w:val="5"/>
              </w:rPr>
            </w:pPr>
            <w:r>
              <w:rPr>
                <w:w w:val="125"/>
                <w:sz w:val="5"/>
              </w:rPr>
              <w:t>GENERAL</w:t>
            </w:r>
          </w:p>
        </w:tc>
        <w:tc>
          <w:tcPr>
            <w:tcW w:w="6121" w:type="dxa"/>
            <w:gridSpan w:val="5"/>
            <w:tcBorders>
              <w:top w:val="single" w:sz="2" w:space="0" w:color="000000"/>
              <w:left w:val="single" w:sz="4" w:space="0" w:color="000000"/>
              <w:bottom w:val="single" w:sz="2" w:space="0" w:color="000000"/>
            </w:tcBorders>
          </w:tcPr>
          <w:p w:rsidR="00F04A7A" w:rsidRDefault="0004129A">
            <w:pPr>
              <w:pStyle w:val="TableParagraph"/>
              <w:spacing w:before="51" w:line="278" w:lineRule="auto"/>
              <w:ind w:left="122" w:right="129"/>
              <w:jc w:val="center"/>
              <w:rPr>
                <w:sz w:val="5"/>
              </w:rPr>
            </w:pPr>
            <w:r>
              <w:rPr>
                <w:w w:val="125"/>
                <w:sz w:val="5"/>
              </w:rPr>
              <w:t>INTERVENTORÍA A PROYECTOS DE: OBRAS DE CONSTRUCCIÓN O AMPLIACIÓN O MEJORAMIENTO O MANTENIMIENTO O REHABILITACIÓN O CONSERVACIÓN DE: CARRETERAS PRIMARIAS O PISTAS DE AERODROMOS O CALLES DE RODAJE DE AERODROMOS O PLATAFORMAS DE AERÓDROMOS O FRANJAS DE SEGURI</w:t>
            </w:r>
            <w:r>
              <w:rPr>
                <w:w w:val="125"/>
                <w:sz w:val="5"/>
              </w:rPr>
              <w:t>DAD, DICHAS OBRAS DEBEN CONTENER LA EJECUCION DE PAVIMENTO ASFALTICO O PAVIMENTO EN CONCRETO HIDRÁULICO</w:t>
            </w:r>
          </w:p>
        </w:tc>
      </w:tr>
      <w:tr w:rsidR="00F04A7A">
        <w:trPr>
          <w:trHeight w:val="696"/>
        </w:trPr>
        <w:tc>
          <w:tcPr>
            <w:tcW w:w="855" w:type="dxa"/>
            <w:tcBorders>
              <w:top w:val="nil"/>
              <w:bottom w:val="nil"/>
              <w:right w:val="single" w:sz="4" w:space="0" w:color="000000"/>
            </w:tcBorders>
          </w:tcPr>
          <w:p w:rsidR="00F04A7A" w:rsidRDefault="00F04A7A">
            <w:pPr>
              <w:pStyle w:val="TableParagraph"/>
              <w:rPr>
                <w:rFonts w:ascii="Times New Roman"/>
                <w:sz w:val="6"/>
              </w:rPr>
            </w:pPr>
          </w:p>
        </w:tc>
        <w:tc>
          <w:tcPr>
            <w:tcW w:w="895" w:type="dxa"/>
            <w:tcBorders>
              <w:top w:val="nil"/>
              <w:left w:val="single" w:sz="4" w:space="0" w:color="000000"/>
              <w:bottom w:val="single" w:sz="2" w:space="0" w:color="000000"/>
              <w:right w:val="single" w:sz="4" w:space="0" w:color="000000"/>
            </w:tcBorders>
          </w:tcPr>
          <w:p w:rsidR="00F04A7A" w:rsidRDefault="0004129A">
            <w:pPr>
              <w:pStyle w:val="TableParagraph"/>
              <w:spacing w:line="283" w:lineRule="auto"/>
              <w:ind w:left="178" w:right="92" w:hanging="83"/>
              <w:rPr>
                <w:b/>
                <w:sz w:val="5"/>
              </w:rPr>
            </w:pPr>
            <w:r>
              <w:rPr>
                <w:b/>
                <w:w w:val="125"/>
                <w:sz w:val="5"/>
              </w:rPr>
              <w:t>8.1 INTERVENTORÍA A PROYECTOS DE:</w:t>
            </w:r>
          </w:p>
          <w:p w:rsidR="00F04A7A" w:rsidRDefault="0004129A">
            <w:pPr>
              <w:pStyle w:val="TableParagraph"/>
              <w:spacing w:line="283" w:lineRule="auto"/>
              <w:ind w:left="38" w:right="17" w:firstLine="67"/>
              <w:rPr>
                <w:b/>
                <w:sz w:val="5"/>
              </w:rPr>
            </w:pPr>
            <w:r>
              <w:rPr>
                <w:b/>
                <w:w w:val="125"/>
                <w:sz w:val="5"/>
              </w:rPr>
              <w:t>CONSTRUCCCION DE PISTAS O PLATAFORMAS O CALLES DE RODAJE O FRANJAS DE SEGURIDAD.</w:t>
            </w: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04129A">
            <w:pPr>
              <w:pStyle w:val="TableParagraph"/>
              <w:spacing w:before="43"/>
              <w:ind w:left="34" w:right="21"/>
              <w:jc w:val="center"/>
              <w:rPr>
                <w:sz w:val="5"/>
              </w:rPr>
            </w:pPr>
            <w:r>
              <w:rPr>
                <w:w w:val="125"/>
                <w:sz w:val="5"/>
              </w:rPr>
              <w:t>ESPECIFICA</w:t>
            </w:r>
          </w:p>
        </w:tc>
        <w:tc>
          <w:tcPr>
            <w:tcW w:w="3430" w:type="dxa"/>
            <w:gridSpan w:val="3"/>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1"/>
              <w:rPr>
                <w:rFonts w:ascii="Times New Roman"/>
                <w:sz w:val="7"/>
              </w:rPr>
            </w:pPr>
          </w:p>
          <w:p w:rsidR="00F04A7A" w:rsidRDefault="0004129A">
            <w:pPr>
              <w:pStyle w:val="TableParagraph"/>
              <w:spacing w:before="1"/>
              <w:ind w:left="15"/>
              <w:rPr>
                <w:sz w:val="5"/>
              </w:rPr>
            </w:pPr>
            <w:r>
              <w:rPr>
                <w:w w:val="125"/>
                <w:sz w:val="5"/>
              </w:rPr>
              <w:t>Por lo menos uno (1) de los contratos válidos aportados como experiencia general que incluya la interventoría a:</w:t>
            </w:r>
          </w:p>
          <w:p w:rsidR="00F04A7A" w:rsidRDefault="00F04A7A">
            <w:pPr>
              <w:pStyle w:val="TableParagraph"/>
              <w:spacing w:before="6"/>
              <w:rPr>
                <w:rFonts w:ascii="Times New Roman"/>
                <w:sz w:val="6"/>
              </w:rPr>
            </w:pPr>
          </w:p>
          <w:p w:rsidR="00F04A7A" w:rsidRDefault="0004129A">
            <w:pPr>
              <w:pStyle w:val="TableParagraph"/>
              <w:spacing w:line="278" w:lineRule="auto"/>
              <w:ind w:left="15"/>
              <w:rPr>
                <w:sz w:val="5"/>
              </w:rPr>
            </w:pPr>
            <w:r>
              <w:rPr>
                <w:w w:val="125"/>
                <w:sz w:val="5"/>
              </w:rPr>
              <w:t>OBRAS DE CONSTRUCCIÓN O AMPLIACIÓN DE: PISTAS DE AERODROMOS O CALLES DE RODAJE DE AERODROMOS O PLATAFORMAS DE AERÓDROMOS, DICHAS OBRAS DEBEN C</w:t>
            </w:r>
            <w:r>
              <w:rPr>
                <w:w w:val="125"/>
                <w:sz w:val="5"/>
              </w:rPr>
              <w:t>ONTENER LA EJECUCION DE</w:t>
            </w:r>
          </w:p>
          <w:p w:rsidR="00F04A7A" w:rsidRDefault="0004129A">
            <w:pPr>
              <w:pStyle w:val="TableParagraph"/>
              <w:spacing w:line="278" w:lineRule="auto"/>
              <w:ind w:left="15" w:right="29"/>
              <w:rPr>
                <w:sz w:val="5"/>
              </w:rPr>
            </w:pPr>
            <w:r>
              <w:rPr>
                <w:w w:val="125"/>
                <w:sz w:val="5"/>
              </w:rPr>
              <w:t xml:space="preserve">PAVIMENTO ASFALTICO O PAVIMENTO EN CONCRETO HIDRÁULICO, cuyo valor  del  contrato  en SMMLV  sea igual o mayor al </w:t>
            </w:r>
            <w:r>
              <w:rPr>
                <w:b/>
                <w:w w:val="125"/>
                <w:sz w:val="5"/>
              </w:rPr>
              <w:t xml:space="preserve">50% </w:t>
            </w:r>
            <w:r>
              <w:rPr>
                <w:w w:val="125"/>
                <w:sz w:val="5"/>
              </w:rPr>
              <w:t>del valor del PRESUPUESTO OFICIAL (PO) del presente Proceso de</w:t>
            </w:r>
            <w:r>
              <w:rPr>
                <w:spacing w:val="9"/>
                <w:w w:val="125"/>
                <w:sz w:val="5"/>
              </w:rPr>
              <w:t xml:space="preserve"> </w:t>
            </w:r>
            <w:r>
              <w:rPr>
                <w:w w:val="125"/>
                <w:sz w:val="5"/>
              </w:rPr>
              <w:t>Contratación.</w:t>
            </w:r>
          </w:p>
        </w:tc>
        <w:tc>
          <w:tcPr>
            <w:tcW w:w="2691" w:type="dxa"/>
            <w:gridSpan w:val="2"/>
            <w:tcBorders>
              <w:top w:val="single" w:sz="2" w:space="0" w:color="000000"/>
              <w:left w:val="single" w:sz="4" w:space="0" w:color="000000"/>
              <w:bottom w:val="single" w:sz="2" w:space="0" w:color="000000"/>
            </w:tcBorders>
          </w:tcPr>
          <w:p w:rsidR="00F04A7A" w:rsidRDefault="00F04A7A">
            <w:pPr>
              <w:pStyle w:val="TableParagraph"/>
              <w:spacing w:before="4"/>
              <w:rPr>
                <w:rFonts w:ascii="Times New Roman"/>
                <w:sz w:val="7"/>
              </w:rPr>
            </w:pPr>
          </w:p>
          <w:p w:rsidR="00F04A7A" w:rsidRDefault="0004129A">
            <w:pPr>
              <w:pStyle w:val="TableParagraph"/>
              <w:spacing w:line="278" w:lineRule="auto"/>
              <w:ind w:left="16" w:right="26"/>
              <w:jc w:val="both"/>
              <w:rPr>
                <w:sz w:val="5"/>
              </w:rPr>
            </w:pPr>
            <w:r>
              <w:rPr>
                <w:w w:val="125"/>
                <w:sz w:val="5"/>
              </w:rPr>
              <w:t>Por lo menos uno (1) de los contrato</w:t>
            </w:r>
            <w:r>
              <w:rPr>
                <w:w w:val="125"/>
                <w:sz w:val="5"/>
              </w:rPr>
              <w:t>s válidos aportados como experiencia  general  que incluya la interventoría</w:t>
            </w:r>
            <w:r>
              <w:rPr>
                <w:spacing w:val="-2"/>
                <w:w w:val="125"/>
                <w:sz w:val="5"/>
              </w:rPr>
              <w:t xml:space="preserve"> </w:t>
            </w:r>
            <w:r>
              <w:rPr>
                <w:w w:val="125"/>
                <w:sz w:val="5"/>
              </w:rPr>
              <w:t>a:</w:t>
            </w:r>
          </w:p>
          <w:p w:rsidR="00F04A7A" w:rsidRDefault="00F04A7A">
            <w:pPr>
              <w:pStyle w:val="TableParagraph"/>
              <w:spacing w:before="8"/>
              <w:rPr>
                <w:rFonts w:ascii="Times New Roman"/>
                <w:sz w:val="5"/>
              </w:rPr>
            </w:pPr>
          </w:p>
          <w:p w:rsidR="00F04A7A" w:rsidRDefault="0004129A">
            <w:pPr>
              <w:pStyle w:val="TableParagraph"/>
              <w:spacing w:before="1" w:line="278" w:lineRule="auto"/>
              <w:ind w:left="16" w:right="16"/>
              <w:jc w:val="both"/>
              <w:rPr>
                <w:sz w:val="5"/>
              </w:rPr>
            </w:pPr>
            <w:r>
              <w:rPr>
                <w:w w:val="125"/>
                <w:sz w:val="5"/>
              </w:rPr>
              <w:t>OBRAS DE CONSTRUCCIÓN O AMPLIACIÓN DE: PISTAS DE AERODROMOS O CALLES DE RODAJE DE AERODROMOS O PLATAFORMAS DE AERÓDROMOS, DICHAS OBRAS DEBEN CONTENER LA EJECUCION DE PAVIMENTO ASFALTICO O PAVIMENTO EN</w:t>
            </w:r>
          </w:p>
          <w:p w:rsidR="00F04A7A" w:rsidRDefault="0004129A">
            <w:pPr>
              <w:pStyle w:val="TableParagraph"/>
              <w:spacing w:line="283" w:lineRule="auto"/>
              <w:ind w:left="16" w:right="64"/>
              <w:jc w:val="both"/>
              <w:rPr>
                <w:sz w:val="5"/>
              </w:rPr>
            </w:pPr>
            <w:r>
              <w:rPr>
                <w:w w:val="125"/>
                <w:sz w:val="5"/>
              </w:rPr>
              <w:t xml:space="preserve">CONCRETO HIDRÁULICO, cuyo valor del contrato en  SMMLV </w:t>
            </w:r>
            <w:r>
              <w:rPr>
                <w:w w:val="125"/>
                <w:sz w:val="5"/>
              </w:rPr>
              <w:t>sea  igual o  mayor al</w:t>
            </w:r>
            <w:r>
              <w:rPr>
                <w:b/>
                <w:w w:val="125"/>
                <w:sz w:val="5"/>
              </w:rPr>
              <w:t xml:space="preserve">20% </w:t>
            </w:r>
            <w:r>
              <w:rPr>
                <w:w w:val="125"/>
                <w:sz w:val="5"/>
              </w:rPr>
              <w:t>del valor del PRESUPUESTO OFICIAL (PO) del presente Proceso de</w:t>
            </w:r>
            <w:r>
              <w:rPr>
                <w:spacing w:val="4"/>
                <w:w w:val="125"/>
                <w:sz w:val="5"/>
              </w:rPr>
              <w:t xml:space="preserve"> </w:t>
            </w:r>
            <w:r>
              <w:rPr>
                <w:w w:val="125"/>
                <w:sz w:val="5"/>
              </w:rPr>
              <w:t>Contratación.</w:t>
            </w:r>
          </w:p>
        </w:tc>
      </w:tr>
      <w:tr w:rsidR="00F04A7A">
        <w:trPr>
          <w:trHeight w:val="281"/>
        </w:trPr>
        <w:tc>
          <w:tcPr>
            <w:tcW w:w="855" w:type="dxa"/>
            <w:tcBorders>
              <w:top w:val="nil"/>
              <w:bottom w:val="nil"/>
              <w:right w:val="single" w:sz="4" w:space="0" w:color="000000"/>
            </w:tcBorders>
          </w:tcPr>
          <w:p w:rsidR="00F04A7A" w:rsidRDefault="00F04A7A">
            <w:pPr>
              <w:pStyle w:val="TableParagraph"/>
              <w:rPr>
                <w:rFonts w:ascii="Times New Roman"/>
                <w:sz w:val="6"/>
              </w:rPr>
            </w:pPr>
          </w:p>
        </w:tc>
        <w:tc>
          <w:tcPr>
            <w:tcW w:w="895"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1"/>
              <w:ind w:left="34" w:right="22"/>
              <w:jc w:val="center"/>
              <w:rPr>
                <w:sz w:val="5"/>
              </w:rPr>
            </w:pPr>
            <w:r>
              <w:rPr>
                <w:w w:val="125"/>
                <w:sz w:val="5"/>
              </w:rPr>
              <w:t>GENERAL</w:t>
            </w:r>
          </w:p>
        </w:tc>
        <w:tc>
          <w:tcPr>
            <w:tcW w:w="6121" w:type="dxa"/>
            <w:gridSpan w:val="5"/>
            <w:tcBorders>
              <w:top w:val="single" w:sz="2" w:space="0" w:color="000000"/>
              <w:left w:val="single" w:sz="4" w:space="0" w:color="000000"/>
              <w:bottom w:val="single" w:sz="2" w:space="0" w:color="000000"/>
            </w:tcBorders>
          </w:tcPr>
          <w:p w:rsidR="00F04A7A" w:rsidRDefault="0004129A">
            <w:pPr>
              <w:pStyle w:val="TableParagraph"/>
              <w:spacing w:before="44" w:line="278" w:lineRule="auto"/>
              <w:ind w:left="122" w:right="129"/>
              <w:jc w:val="center"/>
              <w:rPr>
                <w:sz w:val="5"/>
              </w:rPr>
            </w:pPr>
            <w:r>
              <w:rPr>
                <w:w w:val="125"/>
                <w:sz w:val="5"/>
              </w:rPr>
              <w:t>INTERVENTORÍA A PROYECTOS DE: OBRAS DE CONSTRUCCIÓN O AMPLIACIÓN O MEJORAMIENTO O MANTENIMIENTO O REHABILITACIÓN O CONSERVACIÓN DE: CARRETERAS PRIMARIAS O PISTAS DE AERODROMOS O CALLES DE RODAJE DE AERODROMOS O PLATAFORMAS DE AERÓDROMOS, DICHAS OBRAS DEBEN</w:t>
            </w:r>
            <w:r>
              <w:rPr>
                <w:w w:val="125"/>
                <w:sz w:val="5"/>
              </w:rPr>
              <w:t xml:space="preserve"> CONTENER LA EJECUCION DE PAVIMENTO ASFALTICO O PAVIMENTO EN CONCRETO HIDRÁULICO</w:t>
            </w:r>
          </w:p>
        </w:tc>
      </w:tr>
      <w:tr w:rsidR="00F04A7A">
        <w:trPr>
          <w:trHeight w:val="725"/>
        </w:trPr>
        <w:tc>
          <w:tcPr>
            <w:tcW w:w="855" w:type="dxa"/>
            <w:tcBorders>
              <w:top w:val="nil"/>
              <w:bottom w:val="nil"/>
              <w:right w:val="single" w:sz="4" w:space="0" w:color="000000"/>
            </w:tcBorders>
          </w:tcPr>
          <w:p w:rsidR="00F04A7A" w:rsidRDefault="00F04A7A">
            <w:pPr>
              <w:pStyle w:val="TableParagraph"/>
              <w:rPr>
                <w:rFonts w:ascii="Times New Roman"/>
                <w:sz w:val="6"/>
              </w:rPr>
            </w:pPr>
          </w:p>
        </w:tc>
        <w:tc>
          <w:tcPr>
            <w:tcW w:w="895" w:type="dxa"/>
            <w:tcBorders>
              <w:top w:val="nil"/>
              <w:left w:val="single" w:sz="4" w:space="0" w:color="000000"/>
              <w:bottom w:val="single" w:sz="2" w:space="0" w:color="000000"/>
              <w:right w:val="single" w:sz="4" w:space="0" w:color="000000"/>
            </w:tcBorders>
          </w:tcPr>
          <w:p w:rsidR="00F04A7A" w:rsidRDefault="0004129A">
            <w:pPr>
              <w:pStyle w:val="TableParagraph"/>
              <w:spacing w:before="19" w:line="283" w:lineRule="auto"/>
              <w:ind w:left="178" w:right="92" w:hanging="83"/>
              <w:rPr>
                <w:b/>
                <w:sz w:val="5"/>
              </w:rPr>
            </w:pPr>
            <w:r>
              <w:rPr>
                <w:b/>
                <w:w w:val="125"/>
                <w:sz w:val="5"/>
              </w:rPr>
              <w:t>8.2 INTERVENTORÍA A PROYECTOS DE:</w:t>
            </w:r>
          </w:p>
          <w:p w:rsidR="00F04A7A" w:rsidRDefault="0004129A">
            <w:pPr>
              <w:pStyle w:val="TableParagraph"/>
              <w:spacing w:line="283" w:lineRule="auto"/>
              <w:ind w:left="38" w:right="17" w:firstLine="78"/>
              <w:rPr>
                <w:b/>
                <w:sz w:val="5"/>
              </w:rPr>
            </w:pPr>
            <w:r>
              <w:rPr>
                <w:b/>
                <w:w w:val="125"/>
                <w:sz w:val="5"/>
              </w:rPr>
              <w:t>MANTENIMIENTO DE PISTAS O PLATAFORMAS O CALLES DE RODAJE O FRANJAS DE SEGURIDAD.</w:t>
            </w: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10"/>
              <w:rPr>
                <w:rFonts w:ascii="Times New Roman"/>
                <w:sz w:val="4"/>
              </w:rPr>
            </w:pPr>
          </w:p>
          <w:p w:rsidR="00F04A7A" w:rsidRDefault="0004129A">
            <w:pPr>
              <w:pStyle w:val="TableParagraph"/>
              <w:ind w:left="34" w:right="21"/>
              <w:jc w:val="center"/>
              <w:rPr>
                <w:sz w:val="5"/>
              </w:rPr>
            </w:pPr>
            <w:r>
              <w:rPr>
                <w:w w:val="125"/>
                <w:sz w:val="5"/>
              </w:rPr>
              <w:t>ESPECIFICA</w:t>
            </w:r>
          </w:p>
        </w:tc>
        <w:tc>
          <w:tcPr>
            <w:tcW w:w="3430" w:type="dxa"/>
            <w:gridSpan w:val="3"/>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6"/>
              <w:rPr>
                <w:rFonts w:ascii="Times New Roman"/>
                <w:sz w:val="5"/>
              </w:rPr>
            </w:pPr>
          </w:p>
          <w:p w:rsidR="00F04A7A" w:rsidRDefault="0004129A">
            <w:pPr>
              <w:pStyle w:val="TableParagraph"/>
              <w:ind w:left="15"/>
              <w:jc w:val="both"/>
              <w:rPr>
                <w:sz w:val="5"/>
              </w:rPr>
            </w:pPr>
            <w:r>
              <w:rPr>
                <w:w w:val="125"/>
                <w:sz w:val="5"/>
              </w:rPr>
              <w:t>Por lo menos uno (1) de los contratos válidos aportados como experiencia general que incluya la interventoría a:</w:t>
            </w:r>
          </w:p>
          <w:p w:rsidR="00F04A7A" w:rsidRDefault="00F04A7A">
            <w:pPr>
              <w:pStyle w:val="TableParagraph"/>
              <w:spacing w:before="7"/>
              <w:rPr>
                <w:rFonts w:ascii="Times New Roman"/>
                <w:sz w:val="6"/>
              </w:rPr>
            </w:pPr>
          </w:p>
          <w:p w:rsidR="00F04A7A" w:rsidRDefault="0004129A">
            <w:pPr>
              <w:pStyle w:val="TableParagraph"/>
              <w:spacing w:line="278" w:lineRule="auto"/>
              <w:ind w:left="15" w:right="23"/>
              <w:jc w:val="both"/>
              <w:rPr>
                <w:sz w:val="5"/>
              </w:rPr>
            </w:pPr>
            <w:r>
              <w:rPr>
                <w:w w:val="125"/>
                <w:sz w:val="5"/>
              </w:rPr>
              <w:t>OBRAS DE CONSTRUCCIÓN O AMPLIACIÓN O MEJORAMIENTO O MANTENIMIENTO O REHABILITACIÓN DE: PISTAS DE AERODROMOS O CALLES DE RODAJE DE AERODROMOS O PLATAFORMAS DE AERÓDROMOS, DICHAS OBRAS DEBEN CONTENER LA EJECUCION DE PAVIMENTO ASFALTICO O PAVIMENTO EN</w:t>
            </w:r>
          </w:p>
          <w:p w:rsidR="00F04A7A" w:rsidRDefault="0004129A">
            <w:pPr>
              <w:pStyle w:val="TableParagraph"/>
              <w:spacing w:line="283" w:lineRule="auto"/>
              <w:ind w:left="15" w:right="141"/>
              <w:jc w:val="both"/>
              <w:rPr>
                <w:sz w:val="5"/>
              </w:rPr>
            </w:pPr>
            <w:r>
              <w:rPr>
                <w:w w:val="125"/>
                <w:sz w:val="5"/>
              </w:rPr>
              <w:t>CONCRET</w:t>
            </w:r>
            <w:r>
              <w:rPr>
                <w:w w:val="125"/>
                <w:sz w:val="5"/>
              </w:rPr>
              <w:t>O HIDRÁULICO, cuyo valor del contrato en SMMLV sea igual o mayor al</w:t>
            </w:r>
            <w:r>
              <w:rPr>
                <w:b/>
                <w:w w:val="125"/>
                <w:sz w:val="5"/>
              </w:rPr>
              <w:t>50%</w:t>
            </w:r>
            <w:r>
              <w:rPr>
                <w:w w:val="125"/>
                <w:sz w:val="5"/>
              </w:rPr>
              <w:t>del valor del PRESUPUESTO OFICIAL (PO) del presente Proceso de Contratación</w:t>
            </w:r>
            <w:r>
              <w:rPr>
                <w:spacing w:val="-3"/>
                <w:w w:val="125"/>
                <w:sz w:val="5"/>
              </w:rPr>
              <w:t xml:space="preserve"> </w:t>
            </w:r>
            <w:r>
              <w:rPr>
                <w:w w:val="125"/>
                <w:sz w:val="5"/>
              </w:rPr>
              <w:t>.</w:t>
            </w:r>
          </w:p>
        </w:tc>
        <w:tc>
          <w:tcPr>
            <w:tcW w:w="2691" w:type="dxa"/>
            <w:gridSpan w:val="2"/>
            <w:tcBorders>
              <w:top w:val="single" w:sz="2" w:space="0" w:color="000000"/>
              <w:left w:val="single" w:sz="4" w:space="0" w:color="000000"/>
              <w:bottom w:val="single" w:sz="2" w:space="0" w:color="000000"/>
            </w:tcBorders>
          </w:tcPr>
          <w:p w:rsidR="00F04A7A" w:rsidRDefault="00F04A7A">
            <w:pPr>
              <w:pStyle w:val="TableParagraph"/>
              <w:spacing w:before="8"/>
              <w:rPr>
                <w:rFonts w:ascii="Times New Roman"/>
                <w:sz w:val="5"/>
              </w:rPr>
            </w:pPr>
          </w:p>
          <w:p w:rsidR="00F04A7A" w:rsidRDefault="0004129A">
            <w:pPr>
              <w:pStyle w:val="TableParagraph"/>
              <w:spacing w:before="1" w:line="278" w:lineRule="auto"/>
              <w:ind w:left="16" w:right="29"/>
              <w:rPr>
                <w:sz w:val="5"/>
              </w:rPr>
            </w:pPr>
            <w:r>
              <w:rPr>
                <w:w w:val="125"/>
                <w:sz w:val="5"/>
              </w:rPr>
              <w:t>Por lo menos uno (1) de los contratos válidos aportados como experiencia  general  que incluya la intervent</w:t>
            </w:r>
            <w:r>
              <w:rPr>
                <w:w w:val="125"/>
                <w:sz w:val="5"/>
              </w:rPr>
              <w:t>oría</w:t>
            </w:r>
            <w:r>
              <w:rPr>
                <w:spacing w:val="-2"/>
                <w:w w:val="125"/>
                <w:sz w:val="5"/>
              </w:rPr>
              <w:t xml:space="preserve"> </w:t>
            </w:r>
            <w:r>
              <w:rPr>
                <w:w w:val="125"/>
                <w:sz w:val="5"/>
              </w:rPr>
              <w:t>a:</w:t>
            </w:r>
          </w:p>
          <w:p w:rsidR="00F04A7A" w:rsidRDefault="00F04A7A">
            <w:pPr>
              <w:pStyle w:val="TableParagraph"/>
              <w:spacing w:before="8"/>
              <w:rPr>
                <w:rFonts w:ascii="Times New Roman"/>
                <w:sz w:val="5"/>
              </w:rPr>
            </w:pPr>
          </w:p>
          <w:p w:rsidR="00F04A7A" w:rsidRDefault="0004129A">
            <w:pPr>
              <w:pStyle w:val="TableParagraph"/>
              <w:spacing w:line="278" w:lineRule="auto"/>
              <w:ind w:left="16" w:right="29"/>
              <w:rPr>
                <w:sz w:val="5"/>
              </w:rPr>
            </w:pPr>
            <w:r>
              <w:rPr>
                <w:w w:val="125"/>
                <w:sz w:val="5"/>
              </w:rPr>
              <w:t>OBRAS DE CONSTRUCCIÓN O AMPLIACIÓN O MEJORAMIENTO O MANTENIMIENTO O REHABILITACIÓN DE: PISTAS DE AERODROMOS O CALLES DE RODAJE DE AERODROMOS O PLATAFORMAS DE AERÓDROMOS, DICHAS OBRAS DEBEN CONTENER LA EJECUCION DE PAVIMENTO ASFALTICO O PAVIMENTO E</w:t>
            </w:r>
            <w:r>
              <w:rPr>
                <w:w w:val="125"/>
                <w:sz w:val="5"/>
              </w:rPr>
              <w:t>N</w:t>
            </w:r>
          </w:p>
          <w:p w:rsidR="00F04A7A" w:rsidRDefault="0004129A">
            <w:pPr>
              <w:pStyle w:val="TableParagraph"/>
              <w:spacing w:line="283" w:lineRule="auto"/>
              <w:ind w:left="16" w:right="29"/>
              <w:rPr>
                <w:sz w:val="5"/>
              </w:rPr>
            </w:pPr>
            <w:r>
              <w:rPr>
                <w:w w:val="125"/>
                <w:sz w:val="5"/>
              </w:rPr>
              <w:t>CONCRETO HIDRÁULICO, cuyo valor del contrato en SMMLV sea igual o mayor al</w:t>
            </w:r>
            <w:r>
              <w:rPr>
                <w:b/>
                <w:w w:val="125"/>
                <w:sz w:val="5"/>
              </w:rPr>
              <w:t>20%</w:t>
            </w:r>
            <w:r>
              <w:rPr>
                <w:w w:val="125"/>
                <w:sz w:val="5"/>
              </w:rPr>
              <w:t>del valor del PRESUPUESTO OFICIAL (PO) del presente Proceso de Contratación.</w:t>
            </w:r>
          </w:p>
        </w:tc>
      </w:tr>
      <w:tr w:rsidR="00F04A7A">
        <w:trPr>
          <w:trHeight w:val="306"/>
        </w:trPr>
        <w:tc>
          <w:tcPr>
            <w:tcW w:w="855" w:type="dxa"/>
            <w:vMerge w:val="restart"/>
            <w:tcBorders>
              <w:top w:val="nil"/>
              <w:bottom w:val="nil"/>
              <w:right w:val="single" w:sz="4" w:space="0" w:color="000000"/>
            </w:tcBorders>
          </w:tcPr>
          <w:p w:rsidR="00F04A7A" w:rsidRDefault="00F04A7A">
            <w:pPr>
              <w:pStyle w:val="TableParagraph"/>
              <w:spacing w:before="2"/>
              <w:rPr>
                <w:rFonts w:ascii="Times New Roman"/>
                <w:sz w:val="6"/>
              </w:rPr>
            </w:pPr>
          </w:p>
          <w:p w:rsidR="00F04A7A" w:rsidRDefault="0004129A">
            <w:pPr>
              <w:pStyle w:val="TableParagraph"/>
              <w:spacing w:line="278" w:lineRule="auto"/>
              <w:ind w:left="26" w:right="31"/>
              <w:jc w:val="center"/>
              <w:rPr>
                <w:sz w:val="5"/>
              </w:rPr>
            </w:pPr>
            <w:r>
              <w:rPr>
                <w:w w:val="125"/>
                <w:sz w:val="5"/>
              </w:rPr>
              <w:t>Que hayan contenido la ejecución de:</w:t>
            </w:r>
            <w:r>
              <w:rPr>
                <w:color w:val="454545"/>
                <w:w w:val="125"/>
                <w:sz w:val="5"/>
              </w:rPr>
              <w:t>[las Entidades Estatales no podrán incluir condiciones adicionales para la acreditación de la experiencia a las exigidas en esta Matriz haciendo uso de esta</w:t>
            </w:r>
            <w:r>
              <w:rPr>
                <w:color w:val="454545"/>
                <w:spacing w:val="-1"/>
                <w:w w:val="125"/>
                <w:sz w:val="5"/>
              </w:rPr>
              <w:t xml:space="preserve"> </w:t>
            </w:r>
            <w:r>
              <w:rPr>
                <w:color w:val="454545"/>
                <w:w w:val="125"/>
                <w:sz w:val="5"/>
              </w:rPr>
              <w:t>expresión]</w:t>
            </w:r>
          </w:p>
        </w:tc>
        <w:tc>
          <w:tcPr>
            <w:tcW w:w="895" w:type="dxa"/>
            <w:vMerge w:val="restart"/>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8"/>
              <w:rPr>
                <w:rFonts w:ascii="Times New Roman"/>
                <w:sz w:val="6"/>
              </w:rPr>
            </w:pPr>
          </w:p>
          <w:p w:rsidR="00F04A7A" w:rsidRDefault="0004129A">
            <w:pPr>
              <w:pStyle w:val="TableParagraph"/>
              <w:spacing w:line="283" w:lineRule="auto"/>
              <w:ind w:left="187" w:right="94" w:hanging="94"/>
              <w:rPr>
                <w:b/>
                <w:sz w:val="5"/>
              </w:rPr>
            </w:pPr>
            <w:r>
              <w:rPr>
                <w:b/>
                <w:w w:val="125"/>
                <w:sz w:val="5"/>
              </w:rPr>
              <w:t>8.3 INTERVENTORÍA A PROYECTOS DE</w:t>
            </w:r>
          </w:p>
          <w:p w:rsidR="00F04A7A" w:rsidRDefault="0004129A">
            <w:pPr>
              <w:pStyle w:val="TableParagraph"/>
              <w:spacing w:line="283" w:lineRule="auto"/>
              <w:ind w:left="97" w:right="82" w:hanging="18"/>
              <w:jc w:val="center"/>
              <w:rPr>
                <w:b/>
                <w:sz w:val="5"/>
              </w:rPr>
            </w:pPr>
            <w:r>
              <w:rPr>
                <w:b/>
                <w:w w:val="125"/>
                <w:sz w:val="5"/>
              </w:rPr>
              <w:t>CONSTRUCCCION DE EDIFICACIONES AEROPORTUARIAS O TORRES DE CONTROL</w:t>
            </w: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54"/>
              <w:ind w:left="34" w:right="22"/>
              <w:jc w:val="center"/>
              <w:rPr>
                <w:sz w:val="5"/>
              </w:rPr>
            </w:pPr>
            <w:r>
              <w:rPr>
                <w:w w:val="125"/>
                <w:sz w:val="5"/>
              </w:rPr>
              <w:t>GENERAL</w:t>
            </w:r>
          </w:p>
        </w:tc>
        <w:tc>
          <w:tcPr>
            <w:tcW w:w="6121" w:type="dxa"/>
            <w:gridSpan w:val="5"/>
            <w:tcBorders>
              <w:top w:val="single" w:sz="2" w:space="0" w:color="000000"/>
              <w:left w:val="single" w:sz="4" w:space="0" w:color="000000"/>
              <w:bottom w:val="single" w:sz="2" w:space="0" w:color="000000"/>
            </w:tcBorders>
          </w:tcPr>
          <w:p w:rsidR="00F04A7A" w:rsidRDefault="0004129A">
            <w:pPr>
              <w:pStyle w:val="TableParagraph"/>
              <w:spacing w:before="23"/>
              <w:ind w:left="122" w:right="124"/>
              <w:jc w:val="center"/>
              <w:rPr>
                <w:sz w:val="5"/>
              </w:rPr>
            </w:pPr>
            <w:r>
              <w:rPr>
                <w:w w:val="125"/>
                <w:sz w:val="5"/>
              </w:rPr>
              <w:t>INTERVENTORÍA A PROYECTOS DE: OBRAS DE CONSTRUCCIÓN O AMPLIACIÓN DE: EDIFICACIONES NO RESIDENCIALES O TORRES DE CONTROL.</w:t>
            </w:r>
          </w:p>
          <w:p w:rsidR="00F04A7A" w:rsidRDefault="00F04A7A">
            <w:pPr>
              <w:pStyle w:val="TableParagraph"/>
              <w:spacing w:before="4"/>
              <w:rPr>
                <w:rFonts w:ascii="Times New Roman"/>
                <w:sz w:val="6"/>
              </w:rPr>
            </w:pPr>
          </w:p>
          <w:p w:rsidR="00F04A7A" w:rsidRDefault="0004129A">
            <w:pPr>
              <w:pStyle w:val="TableParagraph"/>
              <w:spacing w:line="60" w:lineRule="atLeast"/>
              <w:ind w:left="120" w:right="129"/>
              <w:jc w:val="center"/>
              <w:rPr>
                <w:sz w:val="5"/>
              </w:rPr>
            </w:pPr>
            <w:r>
              <w:rPr>
                <w:w w:val="125"/>
                <w:sz w:val="5"/>
              </w:rPr>
              <w:t>Solamente son válidos los siguientes tipos de edificaciones no residenciales: - Edificaciones educativas; Hospitales o clínicas; Centros comerciales; Terminales: aéreos o ferroviarios; Estaciones de bombero; Torres de control; Edificaciones gubernamentales</w:t>
            </w:r>
          </w:p>
        </w:tc>
      </w:tr>
      <w:tr w:rsidR="00F04A7A">
        <w:trPr>
          <w:trHeight w:val="381"/>
        </w:trPr>
        <w:tc>
          <w:tcPr>
            <w:tcW w:w="855" w:type="dxa"/>
            <w:vMerge/>
            <w:tcBorders>
              <w:top w:val="nil"/>
              <w:bottom w:val="nil"/>
              <w:right w:val="single" w:sz="4" w:space="0" w:color="000000"/>
            </w:tcBorders>
          </w:tcPr>
          <w:p w:rsidR="00F04A7A" w:rsidRDefault="00F04A7A">
            <w:pPr>
              <w:rPr>
                <w:sz w:val="2"/>
                <w:szCs w:val="2"/>
              </w:rPr>
            </w:pPr>
          </w:p>
        </w:tc>
        <w:tc>
          <w:tcPr>
            <w:tcW w:w="895"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8"/>
              </w:rPr>
            </w:pPr>
          </w:p>
          <w:p w:rsidR="00F04A7A" w:rsidRDefault="0004129A">
            <w:pPr>
              <w:pStyle w:val="TableParagraph"/>
              <w:ind w:left="34" w:right="21"/>
              <w:jc w:val="center"/>
              <w:rPr>
                <w:sz w:val="5"/>
              </w:rPr>
            </w:pPr>
            <w:r>
              <w:rPr>
                <w:w w:val="125"/>
                <w:sz w:val="5"/>
              </w:rPr>
              <w:t>ESPECIFICA</w:t>
            </w:r>
          </w:p>
        </w:tc>
        <w:tc>
          <w:tcPr>
            <w:tcW w:w="6121" w:type="dxa"/>
            <w:gridSpan w:val="5"/>
            <w:tcBorders>
              <w:top w:val="single" w:sz="2" w:space="0" w:color="000000"/>
              <w:left w:val="single" w:sz="4" w:space="0" w:color="000000"/>
              <w:bottom w:val="single" w:sz="2" w:space="0" w:color="000000"/>
            </w:tcBorders>
          </w:tcPr>
          <w:p w:rsidR="00F04A7A" w:rsidRDefault="0004129A">
            <w:pPr>
              <w:pStyle w:val="TableParagraph"/>
              <w:spacing w:before="27" w:line="278" w:lineRule="auto"/>
              <w:ind w:left="15" w:right="100"/>
              <w:rPr>
                <w:sz w:val="5"/>
              </w:rPr>
            </w:pPr>
            <w:r>
              <w:rPr>
                <w:w w:val="125"/>
                <w:sz w:val="5"/>
              </w:rPr>
              <w:t>El valor del contrato en SMMLV   de uno (1) de los contratos válidos aportados para la acreditación de la experiencia general, deberá ser igual o mayor al 50% del valor del PRESUPUESTO OFICIAL (PO) del     presente Proceso de</w:t>
            </w:r>
            <w:r>
              <w:rPr>
                <w:spacing w:val="-1"/>
                <w:w w:val="125"/>
                <w:sz w:val="5"/>
              </w:rPr>
              <w:t xml:space="preserve"> </w:t>
            </w:r>
            <w:r>
              <w:rPr>
                <w:w w:val="125"/>
                <w:sz w:val="5"/>
              </w:rPr>
              <w:t>Contratación.</w:t>
            </w:r>
          </w:p>
          <w:p w:rsidR="00F04A7A" w:rsidRDefault="00F04A7A">
            <w:pPr>
              <w:pStyle w:val="TableParagraph"/>
              <w:spacing w:before="6"/>
              <w:rPr>
                <w:rFonts w:ascii="Times New Roman"/>
                <w:sz w:val="5"/>
              </w:rPr>
            </w:pPr>
          </w:p>
          <w:p w:rsidR="00F04A7A" w:rsidRDefault="0004129A">
            <w:pPr>
              <w:pStyle w:val="TableParagraph"/>
              <w:spacing w:line="60" w:lineRule="atLeast"/>
              <w:ind w:left="15" w:right="100"/>
              <w:rPr>
                <w:sz w:val="5"/>
              </w:rPr>
            </w:pPr>
            <w:r>
              <w:rPr>
                <w:b/>
                <w:w w:val="125"/>
                <w:sz w:val="5"/>
              </w:rPr>
              <w:t>Nota:</w:t>
            </w:r>
            <w:r>
              <w:rPr>
                <w:w w:val="125"/>
                <w:sz w:val="5"/>
              </w:rPr>
              <w:t xml:space="preserve">En el caso que el objeto contractual corresponda a la interventoría a la intervención de una torre de control, por lo menos uno (1) de los  contratos  válidos  aportados  como  experiencia general  debe corresponder a la INTERVENTORÍA PARA LA CONSTRUCCIÓN </w:t>
            </w:r>
            <w:r>
              <w:rPr>
                <w:w w:val="125"/>
                <w:sz w:val="5"/>
              </w:rPr>
              <w:t>de una torre de</w:t>
            </w:r>
            <w:r>
              <w:rPr>
                <w:spacing w:val="-3"/>
                <w:w w:val="125"/>
                <w:sz w:val="5"/>
              </w:rPr>
              <w:t xml:space="preserve"> </w:t>
            </w:r>
            <w:r>
              <w:rPr>
                <w:w w:val="125"/>
                <w:sz w:val="5"/>
              </w:rPr>
              <w:t>control.</w:t>
            </w:r>
          </w:p>
        </w:tc>
      </w:tr>
      <w:tr w:rsidR="00F04A7A">
        <w:trPr>
          <w:trHeight w:val="154"/>
        </w:trPr>
        <w:tc>
          <w:tcPr>
            <w:tcW w:w="855" w:type="dxa"/>
            <w:tcBorders>
              <w:top w:val="nil"/>
              <w:bottom w:val="nil"/>
              <w:right w:val="single" w:sz="4" w:space="0" w:color="000000"/>
            </w:tcBorders>
          </w:tcPr>
          <w:p w:rsidR="00F04A7A" w:rsidRDefault="00F04A7A">
            <w:pPr>
              <w:pStyle w:val="TableParagraph"/>
              <w:rPr>
                <w:rFonts w:ascii="Times New Roman"/>
                <w:sz w:val="6"/>
              </w:rPr>
            </w:pPr>
          </w:p>
        </w:tc>
        <w:tc>
          <w:tcPr>
            <w:tcW w:w="895"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913"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tc>
        <w:tc>
          <w:tcPr>
            <w:tcW w:w="6121" w:type="dxa"/>
            <w:gridSpan w:val="5"/>
            <w:tcBorders>
              <w:top w:val="single" w:sz="2" w:space="0" w:color="000000"/>
              <w:left w:val="single" w:sz="4" w:space="0" w:color="000000"/>
              <w:bottom w:val="nil"/>
            </w:tcBorders>
          </w:tcPr>
          <w:p w:rsidR="00F04A7A" w:rsidRDefault="0004129A">
            <w:pPr>
              <w:pStyle w:val="TableParagraph"/>
              <w:spacing w:before="23" w:line="60" w:lineRule="atLeast"/>
              <w:ind w:left="2179" w:hanging="2148"/>
              <w:rPr>
                <w:sz w:val="5"/>
              </w:rPr>
            </w:pPr>
            <w:r>
              <w:rPr>
                <w:w w:val="125"/>
                <w:sz w:val="5"/>
              </w:rPr>
              <w:t>INTERVENTORÍA A PROYECTOS DE: OBRAS DE CONSTRUCCIÓN O AMPLIACION O MANTENIMIENTO O CONSERVACIÓN O ADECUACIÓN O REHABILITACIÓN O MEJORAMIENTO O REFORZAMIENTO ESTRUCTURAL DE: EDIFICACIONES NO RESIDENCIALES.</w:t>
            </w:r>
          </w:p>
        </w:tc>
      </w:tr>
      <w:tr w:rsidR="00F04A7A">
        <w:trPr>
          <w:trHeight w:val="66"/>
        </w:trPr>
        <w:tc>
          <w:tcPr>
            <w:tcW w:w="855" w:type="dxa"/>
            <w:tcBorders>
              <w:top w:val="nil"/>
              <w:bottom w:val="nil"/>
              <w:right w:val="single" w:sz="4" w:space="0" w:color="000000"/>
            </w:tcBorders>
          </w:tcPr>
          <w:p w:rsidR="00F04A7A" w:rsidRDefault="00F04A7A">
            <w:pPr>
              <w:pStyle w:val="TableParagraph"/>
              <w:rPr>
                <w:rFonts w:ascii="Times New Roman"/>
                <w:sz w:val="2"/>
              </w:rPr>
            </w:pPr>
          </w:p>
        </w:tc>
        <w:tc>
          <w:tcPr>
            <w:tcW w:w="895" w:type="dxa"/>
            <w:tcBorders>
              <w:top w:val="nil"/>
              <w:left w:val="single" w:sz="4" w:space="0" w:color="000000"/>
              <w:bottom w:val="nil"/>
              <w:right w:val="single" w:sz="4" w:space="0" w:color="000000"/>
            </w:tcBorders>
          </w:tcPr>
          <w:p w:rsidR="00F04A7A" w:rsidRDefault="00F04A7A">
            <w:pPr>
              <w:pStyle w:val="TableParagraph"/>
              <w:rPr>
                <w:rFonts w:ascii="Times New Roman"/>
                <w:sz w:val="2"/>
              </w:rPr>
            </w:pPr>
          </w:p>
        </w:tc>
        <w:tc>
          <w:tcPr>
            <w:tcW w:w="913" w:type="dxa"/>
            <w:tcBorders>
              <w:top w:val="nil"/>
              <w:left w:val="single" w:sz="4" w:space="0" w:color="000000"/>
              <w:bottom w:val="nil"/>
              <w:right w:val="single" w:sz="4" w:space="0" w:color="000000"/>
            </w:tcBorders>
          </w:tcPr>
          <w:p w:rsidR="00F04A7A" w:rsidRDefault="0004129A">
            <w:pPr>
              <w:pStyle w:val="TableParagraph"/>
              <w:spacing w:before="4" w:line="42" w:lineRule="exact"/>
              <w:ind w:left="34" w:right="22"/>
              <w:jc w:val="center"/>
              <w:rPr>
                <w:sz w:val="5"/>
              </w:rPr>
            </w:pPr>
            <w:r>
              <w:rPr>
                <w:w w:val="125"/>
                <w:sz w:val="5"/>
              </w:rPr>
              <w:t>GENERAL</w:t>
            </w:r>
          </w:p>
        </w:tc>
        <w:tc>
          <w:tcPr>
            <w:tcW w:w="6121" w:type="dxa"/>
            <w:gridSpan w:val="5"/>
            <w:tcBorders>
              <w:top w:val="nil"/>
              <w:left w:val="single" w:sz="4" w:space="0" w:color="000000"/>
              <w:bottom w:val="nil"/>
            </w:tcBorders>
          </w:tcPr>
          <w:p w:rsidR="00F04A7A" w:rsidRDefault="00F04A7A">
            <w:pPr>
              <w:pStyle w:val="TableParagraph"/>
              <w:rPr>
                <w:rFonts w:ascii="Times New Roman"/>
                <w:sz w:val="2"/>
              </w:rPr>
            </w:pPr>
          </w:p>
        </w:tc>
      </w:tr>
      <w:tr w:rsidR="00F04A7A">
        <w:trPr>
          <w:trHeight w:val="157"/>
        </w:trPr>
        <w:tc>
          <w:tcPr>
            <w:tcW w:w="855"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895" w:type="dxa"/>
            <w:vMerge w:val="restart"/>
            <w:tcBorders>
              <w:top w:val="nil"/>
              <w:left w:val="single" w:sz="4" w:space="0" w:color="000000"/>
              <w:bottom w:val="nil"/>
              <w:right w:val="single" w:sz="4" w:space="0" w:color="000000"/>
            </w:tcBorders>
          </w:tcPr>
          <w:p w:rsidR="00F04A7A" w:rsidRDefault="00F04A7A">
            <w:pPr>
              <w:pStyle w:val="TableParagraph"/>
              <w:spacing w:before="6"/>
              <w:rPr>
                <w:rFonts w:ascii="Times New Roman"/>
                <w:sz w:val="8"/>
              </w:rPr>
            </w:pPr>
          </w:p>
          <w:p w:rsidR="00F04A7A" w:rsidRDefault="0004129A">
            <w:pPr>
              <w:pStyle w:val="TableParagraph"/>
              <w:spacing w:line="283" w:lineRule="auto"/>
              <w:ind w:left="187" w:right="94" w:hanging="94"/>
              <w:rPr>
                <w:b/>
                <w:sz w:val="5"/>
              </w:rPr>
            </w:pPr>
            <w:r>
              <w:rPr>
                <w:b/>
                <w:w w:val="125"/>
                <w:sz w:val="5"/>
              </w:rPr>
              <w:t>8.4 INTERVENTORÍA A PROYECTOS DE</w:t>
            </w:r>
          </w:p>
          <w:p w:rsidR="00F04A7A" w:rsidRDefault="0004129A">
            <w:pPr>
              <w:pStyle w:val="TableParagraph"/>
              <w:spacing w:line="283" w:lineRule="auto"/>
              <w:ind w:left="97" w:right="82" w:hanging="18"/>
              <w:jc w:val="center"/>
              <w:rPr>
                <w:b/>
                <w:sz w:val="5"/>
              </w:rPr>
            </w:pPr>
            <w:r>
              <w:rPr>
                <w:b/>
                <w:w w:val="125"/>
                <w:sz w:val="5"/>
              </w:rPr>
              <w:t>MANTENIMIENTO DE EDIFICACIONES AEROPORTUARIAS O TORRES DE CONTROL</w:t>
            </w:r>
          </w:p>
        </w:tc>
        <w:tc>
          <w:tcPr>
            <w:tcW w:w="913" w:type="dxa"/>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6121" w:type="dxa"/>
            <w:gridSpan w:val="5"/>
            <w:tcBorders>
              <w:top w:val="nil"/>
              <w:left w:val="single" w:sz="4" w:space="0" w:color="000000"/>
              <w:bottom w:val="single" w:sz="2" w:space="0" w:color="000000"/>
            </w:tcBorders>
          </w:tcPr>
          <w:p w:rsidR="00F04A7A" w:rsidRDefault="0004129A">
            <w:pPr>
              <w:pStyle w:val="TableParagraph"/>
              <w:spacing w:before="5"/>
              <w:ind w:left="120" w:right="129"/>
              <w:jc w:val="center"/>
              <w:rPr>
                <w:sz w:val="5"/>
              </w:rPr>
            </w:pPr>
            <w:r>
              <w:rPr>
                <w:w w:val="125"/>
                <w:sz w:val="5"/>
              </w:rPr>
              <w:t>Solamente son válidos los siguientes tipos de edificaciones no residenciales: - Edificaciones educativas; Hospitales o clínicas; Centros comerciales; Terminales: aéreos o ferroviarios; Estaciones de bombero;</w:t>
            </w:r>
          </w:p>
          <w:p w:rsidR="00F04A7A" w:rsidRDefault="0004129A">
            <w:pPr>
              <w:pStyle w:val="TableParagraph"/>
              <w:spacing w:before="9"/>
              <w:ind w:left="122" w:right="109"/>
              <w:jc w:val="center"/>
              <w:rPr>
                <w:sz w:val="5"/>
              </w:rPr>
            </w:pPr>
            <w:r>
              <w:rPr>
                <w:w w:val="125"/>
                <w:sz w:val="5"/>
              </w:rPr>
              <w:t>Torres de control; Edificaciones gubernamentales</w:t>
            </w:r>
          </w:p>
        </w:tc>
      </w:tr>
      <w:tr w:rsidR="00F04A7A">
        <w:trPr>
          <w:trHeight w:val="424"/>
        </w:trPr>
        <w:tc>
          <w:tcPr>
            <w:tcW w:w="855" w:type="dxa"/>
            <w:vMerge/>
            <w:tcBorders>
              <w:top w:val="nil"/>
              <w:bottom w:val="nil"/>
              <w:right w:val="single" w:sz="4" w:space="0" w:color="000000"/>
            </w:tcBorders>
          </w:tcPr>
          <w:p w:rsidR="00F04A7A" w:rsidRDefault="00F04A7A">
            <w:pPr>
              <w:rPr>
                <w:sz w:val="2"/>
                <w:szCs w:val="2"/>
              </w:rPr>
            </w:pPr>
          </w:p>
        </w:tc>
        <w:tc>
          <w:tcPr>
            <w:tcW w:w="895" w:type="dxa"/>
            <w:vMerge/>
            <w:tcBorders>
              <w:top w:val="nil"/>
              <w:left w:val="single" w:sz="4" w:space="0" w:color="000000"/>
              <w:bottom w:val="nil"/>
              <w:right w:val="single" w:sz="4" w:space="0" w:color="000000"/>
            </w:tcBorders>
          </w:tcPr>
          <w:p w:rsidR="00F04A7A" w:rsidRDefault="00F04A7A">
            <w:pPr>
              <w:rPr>
                <w:sz w:val="2"/>
                <w:szCs w:val="2"/>
              </w:rPr>
            </w:pPr>
          </w:p>
        </w:tc>
        <w:tc>
          <w:tcPr>
            <w:tcW w:w="913" w:type="dxa"/>
            <w:tcBorders>
              <w:top w:val="single" w:sz="2" w:space="0" w:color="000000"/>
              <w:left w:val="single" w:sz="4" w:space="0" w:color="000000"/>
              <w:bottom w:val="nil"/>
              <w:right w:val="single" w:sz="4" w:space="0" w:color="000000"/>
            </w:tcBorders>
          </w:tcPr>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rPr>
                <w:rFonts w:ascii="Times New Roman"/>
                <w:sz w:val="6"/>
              </w:rPr>
            </w:pPr>
          </w:p>
          <w:p w:rsidR="00F04A7A" w:rsidRDefault="00F04A7A">
            <w:pPr>
              <w:pStyle w:val="TableParagraph"/>
              <w:spacing w:before="9"/>
              <w:rPr>
                <w:rFonts w:ascii="Times New Roman"/>
                <w:sz w:val="7"/>
              </w:rPr>
            </w:pPr>
          </w:p>
          <w:p w:rsidR="00F04A7A" w:rsidRDefault="0004129A">
            <w:pPr>
              <w:pStyle w:val="TableParagraph"/>
              <w:ind w:left="34" w:right="21"/>
              <w:jc w:val="center"/>
              <w:rPr>
                <w:sz w:val="5"/>
              </w:rPr>
            </w:pPr>
            <w:r>
              <w:rPr>
                <w:w w:val="125"/>
                <w:sz w:val="5"/>
              </w:rPr>
              <w:t>ESPECIFICA</w:t>
            </w:r>
          </w:p>
        </w:tc>
        <w:tc>
          <w:tcPr>
            <w:tcW w:w="6121" w:type="dxa"/>
            <w:gridSpan w:val="5"/>
            <w:tcBorders>
              <w:top w:val="single" w:sz="2" w:space="0" w:color="000000"/>
              <w:left w:val="single" w:sz="4" w:space="0" w:color="000000"/>
              <w:bottom w:val="nil"/>
            </w:tcBorders>
          </w:tcPr>
          <w:p w:rsidR="00F04A7A" w:rsidRDefault="00F04A7A">
            <w:pPr>
              <w:pStyle w:val="TableParagraph"/>
              <w:spacing w:before="5"/>
              <w:rPr>
                <w:rFonts w:ascii="Times New Roman"/>
                <w:sz w:val="5"/>
              </w:rPr>
            </w:pPr>
          </w:p>
          <w:p w:rsidR="00F04A7A" w:rsidRDefault="0004129A">
            <w:pPr>
              <w:pStyle w:val="TableParagraph"/>
              <w:ind w:left="15"/>
              <w:rPr>
                <w:sz w:val="5"/>
              </w:rPr>
            </w:pPr>
            <w:r>
              <w:rPr>
                <w:w w:val="125"/>
                <w:sz w:val="5"/>
              </w:rPr>
              <w:t>Por lo menos uno (1) de los contratos válidos aportados como experiencia general que incluya la interventoría a:</w:t>
            </w:r>
          </w:p>
          <w:p w:rsidR="00F04A7A" w:rsidRDefault="00F04A7A">
            <w:pPr>
              <w:pStyle w:val="TableParagraph"/>
              <w:spacing w:before="6"/>
              <w:rPr>
                <w:rFonts w:ascii="Times New Roman"/>
                <w:sz w:val="6"/>
              </w:rPr>
            </w:pPr>
          </w:p>
          <w:p w:rsidR="00F04A7A" w:rsidRDefault="0004129A">
            <w:pPr>
              <w:pStyle w:val="TableParagraph"/>
              <w:ind w:left="15"/>
              <w:rPr>
                <w:sz w:val="5"/>
              </w:rPr>
            </w:pPr>
            <w:r>
              <w:rPr>
                <w:w w:val="125"/>
                <w:sz w:val="5"/>
              </w:rPr>
              <w:t>OBRAS DE CONSTRUCCIÓN O AMPLIACION O MANTENIMIENTO O CONSERVACIÓN O ADECUACIÓN O REHABILITACIÓN O MEJORAMIENTO O REFORZAMIENTO ESTRUCTURAL DE: EDIFICACIONES</w:t>
            </w:r>
          </w:p>
          <w:p w:rsidR="00F04A7A" w:rsidRDefault="0004129A">
            <w:pPr>
              <w:pStyle w:val="TableParagraph"/>
              <w:spacing w:before="9" w:line="283" w:lineRule="auto"/>
              <w:ind w:left="15" w:right="173"/>
              <w:rPr>
                <w:sz w:val="5"/>
              </w:rPr>
            </w:pPr>
            <w:r>
              <w:rPr>
                <w:w w:val="125"/>
                <w:sz w:val="5"/>
              </w:rPr>
              <w:t>NO RESIDENCIALES. cuyo valor del contrato en SMMLV de uno (1) de los contratos válidos aportados pa</w:t>
            </w:r>
            <w:r>
              <w:rPr>
                <w:w w:val="125"/>
                <w:sz w:val="5"/>
              </w:rPr>
              <w:t>ra la acreditación de la experiencia general sea igual o mayor al</w:t>
            </w:r>
            <w:r>
              <w:rPr>
                <w:b/>
                <w:w w:val="125"/>
                <w:sz w:val="5"/>
              </w:rPr>
              <w:t>50%</w:t>
            </w:r>
            <w:r>
              <w:rPr>
                <w:w w:val="125"/>
                <w:sz w:val="5"/>
              </w:rPr>
              <w:t>del valor del PRESUPUESTO      OFICIAL (PO) del presente Proceso de</w:t>
            </w:r>
            <w:r>
              <w:rPr>
                <w:spacing w:val="-2"/>
                <w:w w:val="125"/>
                <w:sz w:val="5"/>
              </w:rPr>
              <w:t xml:space="preserve"> </w:t>
            </w:r>
            <w:r>
              <w:rPr>
                <w:w w:val="125"/>
                <w:sz w:val="5"/>
              </w:rPr>
              <w:t>Contratación.</w:t>
            </w:r>
          </w:p>
        </w:tc>
      </w:tr>
      <w:tr w:rsidR="00F04A7A">
        <w:trPr>
          <w:trHeight w:val="228"/>
        </w:trPr>
        <w:tc>
          <w:tcPr>
            <w:tcW w:w="855" w:type="dxa"/>
            <w:tcBorders>
              <w:top w:val="nil"/>
              <w:bottom w:val="nil"/>
              <w:right w:val="single" w:sz="4" w:space="0" w:color="000000"/>
            </w:tcBorders>
          </w:tcPr>
          <w:p w:rsidR="00F04A7A" w:rsidRDefault="00F04A7A">
            <w:pPr>
              <w:pStyle w:val="TableParagraph"/>
              <w:rPr>
                <w:rFonts w:ascii="Times New Roman"/>
                <w:sz w:val="6"/>
              </w:rPr>
            </w:pPr>
          </w:p>
        </w:tc>
        <w:tc>
          <w:tcPr>
            <w:tcW w:w="895" w:type="dxa"/>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913" w:type="dxa"/>
            <w:tcBorders>
              <w:top w:val="nil"/>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tc>
        <w:tc>
          <w:tcPr>
            <w:tcW w:w="6121" w:type="dxa"/>
            <w:gridSpan w:val="5"/>
            <w:tcBorders>
              <w:top w:val="nil"/>
              <w:left w:val="single" w:sz="4" w:space="0" w:color="000000"/>
              <w:bottom w:val="single" w:sz="2" w:space="0" w:color="000000"/>
            </w:tcBorders>
          </w:tcPr>
          <w:p w:rsidR="00F04A7A" w:rsidRDefault="0004129A">
            <w:pPr>
              <w:pStyle w:val="TableParagraph"/>
              <w:spacing w:before="38" w:line="283" w:lineRule="auto"/>
              <w:ind w:left="15" w:right="100"/>
              <w:rPr>
                <w:sz w:val="5"/>
              </w:rPr>
            </w:pPr>
            <w:r>
              <w:rPr>
                <w:b/>
                <w:w w:val="125"/>
                <w:sz w:val="5"/>
              </w:rPr>
              <w:t>Nota:</w:t>
            </w:r>
            <w:r>
              <w:rPr>
                <w:w w:val="125"/>
                <w:sz w:val="5"/>
              </w:rPr>
              <w:t xml:space="preserve">En el caso que el objeto contractual corresponda a la interventoría a la intervención de una torre de control, por lo menos uno (1) de los  contratos  válidos  aportados  como  experiencia general  debe corresponder a la INTERVENTORÍA PARA LA CONSTRUCCIÓN </w:t>
            </w:r>
            <w:r>
              <w:rPr>
                <w:w w:val="125"/>
                <w:sz w:val="5"/>
              </w:rPr>
              <w:t>O MANTENIMIENTO de una torre de</w:t>
            </w:r>
            <w:r>
              <w:rPr>
                <w:spacing w:val="-4"/>
                <w:w w:val="125"/>
                <w:sz w:val="5"/>
              </w:rPr>
              <w:t xml:space="preserve"> </w:t>
            </w:r>
            <w:r>
              <w:rPr>
                <w:w w:val="125"/>
                <w:sz w:val="5"/>
              </w:rPr>
              <w:t>control.</w:t>
            </w:r>
          </w:p>
        </w:tc>
      </w:tr>
      <w:tr w:rsidR="00F04A7A">
        <w:trPr>
          <w:trHeight w:val="156"/>
        </w:trPr>
        <w:tc>
          <w:tcPr>
            <w:tcW w:w="855" w:type="dxa"/>
            <w:vMerge w:val="restart"/>
            <w:tcBorders>
              <w:top w:val="nil"/>
              <w:bottom w:val="nil"/>
              <w:right w:val="single" w:sz="4" w:space="0" w:color="000000"/>
            </w:tcBorders>
          </w:tcPr>
          <w:p w:rsidR="00F04A7A" w:rsidRDefault="00F04A7A">
            <w:pPr>
              <w:pStyle w:val="TableParagraph"/>
              <w:rPr>
                <w:rFonts w:ascii="Times New Roman"/>
                <w:sz w:val="6"/>
              </w:rPr>
            </w:pPr>
          </w:p>
        </w:tc>
        <w:tc>
          <w:tcPr>
            <w:tcW w:w="895" w:type="dxa"/>
            <w:vMerge w:val="restart"/>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51" w:line="283" w:lineRule="auto"/>
              <w:ind w:left="188" w:right="93" w:hanging="94"/>
              <w:rPr>
                <w:b/>
                <w:sz w:val="5"/>
              </w:rPr>
            </w:pPr>
            <w:r>
              <w:rPr>
                <w:b/>
                <w:w w:val="125"/>
                <w:sz w:val="5"/>
              </w:rPr>
              <w:t>8.5 INTERVENTORÍA A PROYECTOS DE</w:t>
            </w:r>
          </w:p>
          <w:p w:rsidR="00F04A7A" w:rsidRDefault="0004129A">
            <w:pPr>
              <w:pStyle w:val="TableParagraph"/>
              <w:spacing w:line="283" w:lineRule="auto"/>
              <w:ind w:left="38" w:right="31" w:hanging="6"/>
              <w:jc w:val="center"/>
              <w:rPr>
                <w:b/>
                <w:sz w:val="5"/>
              </w:rPr>
            </w:pPr>
            <w:r>
              <w:rPr>
                <w:b/>
                <w:w w:val="125"/>
                <w:sz w:val="5"/>
              </w:rPr>
              <w:t>CONSTRUCCION O CONFORMACION DE FRANJAS DE SEGURIDAD O CANALES O DRENAJES</w:t>
            </w:r>
          </w:p>
        </w:tc>
        <w:tc>
          <w:tcPr>
            <w:tcW w:w="913" w:type="dxa"/>
            <w:tcBorders>
              <w:top w:val="single" w:sz="2" w:space="0" w:color="000000"/>
              <w:left w:val="single" w:sz="4" w:space="0" w:color="000000"/>
              <w:bottom w:val="single" w:sz="2" w:space="0" w:color="000000"/>
              <w:right w:val="single" w:sz="4" w:space="0" w:color="000000"/>
            </w:tcBorders>
          </w:tcPr>
          <w:p w:rsidR="00F04A7A" w:rsidRDefault="0004129A">
            <w:pPr>
              <w:pStyle w:val="TableParagraph"/>
              <w:spacing w:before="48"/>
              <w:ind w:left="34" w:right="22"/>
              <w:jc w:val="center"/>
              <w:rPr>
                <w:sz w:val="5"/>
              </w:rPr>
            </w:pPr>
            <w:r>
              <w:rPr>
                <w:w w:val="125"/>
                <w:sz w:val="5"/>
              </w:rPr>
              <w:t>GENERAL</w:t>
            </w:r>
          </w:p>
        </w:tc>
        <w:tc>
          <w:tcPr>
            <w:tcW w:w="6121" w:type="dxa"/>
            <w:gridSpan w:val="5"/>
            <w:tcBorders>
              <w:top w:val="single" w:sz="2" w:space="0" w:color="000000"/>
              <w:left w:val="single" w:sz="4" w:space="0" w:color="000000"/>
              <w:bottom w:val="single" w:sz="2" w:space="0" w:color="000000"/>
            </w:tcBorders>
          </w:tcPr>
          <w:p w:rsidR="00F04A7A" w:rsidRDefault="0004129A">
            <w:pPr>
              <w:pStyle w:val="TableParagraph"/>
              <w:spacing w:before="48"/>
              <w:ind w:left="122" w:right="111"/>
              <w:jc w:val="center"/>
              <w:rPr>
                <w:sz w:val="5"/>
              </w:rPr>
            </w:pPr>
            <w:r>
              <w:rPr>
                <w:w w:val="125"/>
                <w:sz w:val="5"/>
              </w:rPr>
              <w:t>INTERVENTORÍA A PROYECTOS DE: OBRAS DE CONSTRUCCIÓN O CONFORMACION DE FRANJAS DE SEGURIDAD O CANALES O DRENAJES</w:t>
            </w:r>
          </w:p>
        </w:tc>
      </w:tr>
      <w:tr w:rsidR="00F04A7A">
        <w:trPr>
          <w:trHeight w:val="342"/>
        </w:trPr>
        <w:tc>
          <w:tcPr>
            <w:tcW w:w="855" w:type="dxa"/>
            <w:vMerge/>
            <w:tcBorders>
              <w:top w:val="nil"/>
              <w:bottom w:val="nil"/>
              <w:right w:val="single" w:sz="4" w:space="0" w:color="000000"/>
            </w:tcBorders>
          </w:tcPr>
          <w:p w:rsidR="00F04A7A" w:rsidRDefault="00F04A7A">
            <w:pPr>
              <w:rPr>
                <w:sz w:val="2"/>
                <w:szCs w:val="2"/>
              </w:rPr>
            </w:pPr>
          </w:p>
        </w:tc>
        <w:tc>
          <w:tcPr>
            <w:tcW w:w="895" w:type="dxa"/>
            <w:vMerge/>
            <w:tcBorders>
              <w:top w:val="nil"/>
              <w:left w:val="single" w:sz="4" w:space="0" w:color="000000"/>
              <w:bottom w:val="single" w:sz="2" w:space="0" w:color="000000"/>
              <w:right w:val="single" w:sz="4" w:space="0" w:color="000000"/>
            </w:tcBorders>
          </w:tcPr>
          <w:p w:rsidR="00F04A7A" w:rsidRDefault="00F04A7A">
            <w:pPr>
              <w:rPr>
                <w:sz w:val="2"/>
                <w:szCs w:val="2"/>
              </w:rPr>
            </w:pPr>
          </w:p>
        </w:tc>
        <w:tc>
          <w:tcPr>
            <w:tcW w:w="913" w:type="dxa"/>
            <w:tcBorders>
              <w:top w:val="single" w:sz="2" w:space="0" w:color="000000"/>
              <w:left w:val="single" w:sz="4" w:space="0" w:color="000000"/>
              <w:bottom w:val="single" w:sz="2" w:space="0" w:color="000000"/>
              <w:right w:val="single" w:sz="4" w:space="0" w:color="000000"/>
            </w:tcBorders>
          </w:tcPr>
          <w:p w:rsidR="00F04A7A" w:rsidRDefault="00F04A7A">
            <w:pPr>
              <w:pStyle w:val="TableParagraph"/>
              <w:rPr>
                <w:rFonts w:ascii="Times New Roman"/>
                <w:sz w:val="6"/>
              </w:rPr>
            </w:pPr>
          </w:p>
          <w:p w:rsidR="00F04A7A" w:rsidRDefault="00F04A7A">
            <w:pPr>
              <w:pStyle w:val="TableParagraph"/>
              <w:spacing w:before="3"/>
              <w:rPr>
                <w:rFonts w:ascii="Times New Roman"/>
                <w:sz w:val="6"/>
              </w:rPr>
            </w:pPr>
          </w:p>
          <w:p w:rsidR="00F04A7A" w:rsidRDefault="0004129A">
            <w:pPr>
              <w:pStyle w:val="TableParagraph"/>
              <w:ind w:left="34" w:right="22"/>
              <w:jc w:val="center"/>
              <w:rPr>
                <w:sz w:val="5"/>
              </w:rPr>
            </w:pPr>
            <w:r>
              <w:rPr>
                <w:w w:val="125"/>
                <w:sz w:val="5"/>
              </w:rPr>
              <w:t>ESPECIFICA</w:t>
            </w:r>
          </w:p>
        </w:tc>
        <w:tc>
          <w:tcPr>
            <w:tcW w:w="6121" w:type="dxa"/>
            <w:gridSpan w:val="5"/>
            <w:tcBorders>
              <w:top w:val="single" w:sz="2" w:space="0" w:color="000000"/>
              <w:left w:val="single" w:sz="4" w:space="0" w:color="000000"/>
              <w:bottom w:val="single" w:sz="2" w:space="0" w:color="000000"/>
            </w:tcBorders>
          </w:tcPr>
          <w:p w:rsidR="00F04A7A" w:rsidRDefault="00F04A7A">
            <w:pPr>
              <w:pStyle w:val="TableParagraph"/>
              <w:rPr>
                <w:rFonts w:ascii="Times New Roman"/>
                <w:sz w:val="6"/>
              </w:rPr>
            </w:pPr>
          </w:p>
          <w:p w:rsidR="00F04A7A" w:rsidRDefault="0004129A">
            <w:pPr>
              <w:pStyle w:val="TableParagraph"/>
              <w:spacing w:before="38" w:line="283" w:lineRule="auto"/>
              <w:ind w:left="2559" w:right="100" w:hanging="2448"/>
              <w:rPr>
                <w:sz w:val="5"/>
              </w:rPr>
            </w:pPr>
            <w:r>
              <w:rPr>
                <w:w w:val="125"/>
                <w:sz w:val="5"/>
              </w:rPr>
              <w:t xml:space="preserve">El valor del contrato en SMMLV de UNO (1) de los contratos válidos aportados para la acreditación de la experiencia general, deberá ser igual o mayor al </w:t>
            </w:r>
            <w:r>
              <w:rPr>
                <w:b/>
                <w:w w:val="125"/>
                <w:sz w:val="5"/>
              </w:rPr>
              <w:t xml:space="preserve">30% </w:t>
            </w:r>
            <w:r>
              <w:rPr>
                <w:w w:val="125"/>
                <w:sz w:val="5"/>
              </w:rPr>
              <w:t>del valor del PRESUPUESTO OFICIAL (PO) del presente Proceso de Contratación.</w:t>
            </w:r>
          </w:p>
        </w:tc>
      </w:tr>
    </w:tbl>
    <w:p w:rsidR="00F04A7A" w:rsidRDefault="00F04A7A">
      <w:pPr>
        <w:pStyle w:val="Textoindependiente"/>
        <w:rPr>
          <w:rFonts w:ascii="Times New Roman"/>
          <w:sz w:val="20"/>
        </w:rPr>
      </w:pPr>
    </w:p>
    <w:p w:rsidR="00F04A7A" w:rsidRDefault="00F04A7A">
      <w:pPr>
        <w:pStyle w:val="Textoindependiente"/>
        <w:spacing w:before="1"/>
        <w:rPr>
          <w:rFonts w:ascii="Times New Roman"/>
          <w:sz w:val="25"/>
        </w:rPr>
      </w:pPr>
    </w:p>
    <w:tbl>
      <w:tblPr>
        <w:tblStyle w:val="TableNormal"/>
        <w:tblW w:w="0" w:type="auto"/>
        <w:tblInd w:w="88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14"/>
        <w:gridCol w:w="853"/>
        <w:gridCol w:w="892"/>
        <w:gridCol w:w="910"/>
        <w:gridCol w:w="6109"/>
        <w:gridCol w:w="115"/>
      </w:tblGrid>
      <w:tr w:rsidR="00F04A7A">
        <w:trPr>
          <w:trHeight w:val="138"/>
        </w:trPr>
        <w:tc>
          <w:tcPr>
            <w:tcW w:w="114" w:type="dxa"/>
            <w:vMerge w:val="restart"/>
            <w:tcBorders>
              <w:top w:val="nil"/>
              <w:bottom w:val="nil"/>
              <w:right w:val="single" w:sz="6" w:space="0" w:color="000000"/>
            </w:tcBorders>
          </w:tcPr>
          <w:p w:rsidR="00F04A7A" w:rsidRDefault="00F04A7A">
            <w:pPr>
              <w:pStyle w:val="TableParagraph"/>
              <w:rPr>
                <w:rFonts w:ascii="Times New Roman"/>
                <w:sz w:val="6"/>
              </w:rPr>
            </w:pPr>
          </w:p>
        </w:tc>
        <w:tc>
          <w:tcPr>
            <w:tcW w:w="853" w:type="dxa"/>
            <w:vMerge w:val="restart"/>
            <w:tcBorders>
              <w:top w:val="nil"/>
              <w:left w:val="single" w:sz="6" w:space="0" w:color="000000"/>
              <w:bottom w:val="single" w:sz="6" w:space="0" w:color="000000"/>
              <w:right w:val="single" w:sz="4" w:space="0" w:color="000000"/>
            </w:tcBorders>
          </w:tcPr>
          <w:p w:rsidR="00F04A7A" w:rsidRDefault="00F04A7A">
            <w:pPr>
              <w:pStyle w:val="TableParagraph"/>
              <w:rPr>
                <w:rFonts w:ascii="Times New Roman"/>
                <w:sz w:val="6"/>
              </w:rPr>
            </w:pPr>
          </w:p>
        </w:tc>
        <w:tc>
          <w:tcPr>
            <w:tcW w:w="892" w:type="dxa"/>
            <w:vMerge w:val="restart"/>
            <w:tcBorders>
              <w:top w:val="nil"/>
              <w:left w:val="single" w:sz="4" w:space="0" w:color="000000"/>
              <w:bottom w:val="single" w:sz="6" w:space="0" w:color="000000"/>
              <w:right w:val="single" w:sz="4" w:space="0" w:color="000000"/>
            </w:tcBorders>
          </w:tcPr>
          <w:p w:rsidR="00F04A7A" w:rsidRDefault="00F04A7A">
            <w:pPr>
              <w:pStyle w:val="TableParagraph"/>
              <w:rPr>
                <w:rFonts w:ascii="Times New Roman"/>
                <w:sz w:val="5"/>
              </w:rPr>
            </w:pPr>
          </w:p>
          <w:p w:rsidR="00F04A7A" w:rsidRDefault="0004129A">
            <w:pPr>
              <w:pStyle w:val="TableParagraph"/>
              <w:spacing w:before="1" w:line="304" w:lineRule="auto"/>
              <w:ind w:left="186" w:right="91" w:hanging="93"/>
              <w:rPr>
                <w:b/>
                <w:sz w:val="5"/>
              </w:rPr>
            </w:pPr>
            <w:r>
              <w:rPr>
                <w:b/>
                <w:w w:val="125"/>
                <w:sz w:val="5"/>
              </w:rPr>
              <w:t>8.6 INTERVENTORÍA A PROYECTOS DE</w:t>
            </w:r>
          </w:p>
          <w:p w:rsidR="00F04A7A" w:rsidRDefault="0004129A">
            <w:pPr>
              <w:pStyle w:val="TableParagraph"/>
              <w:spacing w:line="304" w:lineRule="auto"/>
              <w:ind w:left="35" w:right="26" w:firstLine="78"/>
              <w:rPr>
                <w:b/>
                <w:sz w:val="5"/>
              </w:rPr>
            </w:pPr>
            <w:r>
              <w:rPr>
                <w:b/>
                <w:w w:val="125"/>
                <w:sz w:val="5"/>
              </w:rPr>
              <w:t>MANTENIMIENTO DE FRANJAS DE SEGURIDAD O CANALES O DRENAJES</w:t>
            </w:r>
          </w:p>
        </w:tc>
        <w:tc>
          <w:tcPr>
            <w:tcW w:w="910" w:type="dxa"/>
            <w:tcBorders>
              <w:top w:val="nil"/>
              <w:left w:val="single" w:sz="4" w:space="0" w:color="000000"/>
              <w:bottom w:val="single" w:sz="4" w:space="0" w:color="000000"/>
              <w:right w:val="single" w:sz="4" w:space="0" w:color="000000"/>
            </w:tcBorders>
          </w:tcPr>
          <w:p w:rsidR="00F04A7A" w:rsidRDefault="0004129A">
            <w:pPr>
              <w:pStyle w:val="TableParagraph"/>
              <w:spacing w:before="45"/>
              <w:ind w:left="248" w:right="238"/>
              <w:jc w:val="center"/>
              <w:rPr>
                <w:sz w:val="5"/>
              </w:rPr>
            </w:pPr>
            <w:r>
              <w:rPr>
                <w:w w:val="125"/>
                <w:sz w:val="5"/>
              </w:rPr>
              <w:t>GENERAL</w:t>
            </w:r>
          </w:p>
        </w:tc>
        <w:tc>
          <w:tcPr>
            <w:tcW w:w="6109" w:type="dxa"/>
            <w:tcBorders>
              <w:top w:val="single" w:sz="4" w:space="0" w:color="000000"/>
              <w:left w:val="single" w:sz="4" w:space="0" w:color="000000"/>
              <w:bottom w:val="single" w:sz="4" w:space="0" w:color="000000"/>
              <w:right w:val="single" w:sz="6" w:space="0" w:color="000000"/>
            </w:tcBorders>
          </w:tcPr>
          <w:p w:rsidR="00F04A7A" w:rsidRDefault="0004129A">
            <w:pPr>
              <w:pStyle w:val="TableParagraph"/>
              <w:spacing w:before="45"/>
              <w:ind w:left="1362"/>
              <w:rPr>
                <w:sz w:val="5"/>
              </w:rPr>
            </w:pPr>
            <w:r>
              <w:rPr>
                <w:w w:val="125"/>
                <w:sz w:val="5"/>
              </w:rPr>
              <w:t>INTERVENTORÍA A PROYECTOS DE: MANTENIMIENTO DE FRANJAS DE SEGURIDAD O CANALES O DRENAJES</w:t>
            </w:r>
          </w:p>
        </w:tc>
        <w:tc>
          <w:tcPr>
            <w:tcW w:w="115" w:type="dxa"/>
            <w:vMerge w:val="restart"/>
            <w:tcBorders>
              <w:top w:val="nil"/>
              <w:left w:val="single" w:sz="6" w:space="0" w:color="000000"/>
            </w:tcBorders>
          </w:tcPr>
          <w:p w:rsidR="00F04A7A" w:rsidRDefault="00F04A7A">
            <w:pPr>
              <w:pStyle w:val="TableParagraph"/>
              <w:rPr>
                <w:rFonts w:ascii="Times New Roman"/>
                <w:sz w:val="6"/>
              </w:rPr>
            </w:pPr>
          </w:p>
        </w:tc>
      </w:tr>
      <w:tr w:rsidR="00F04A7A">
        <w:trPr>
          <w:trHeight w:val="290"/>
        </w:trPr>
        <w:tc>
          <w:tcPr>
            <w:tcW w:w="114" w:type="dxa"/>
            <w:vMerge/>
            <w:tcBorders>
              <w:top w:val="nil"/>
              <w:bottom w:val="nil"/>
              <w:right w:val="single" w:sz="6" w:space="0" w:color="000000"/>
            </w:tcBorders>
          </w:tcPr>
          <w:p w:rsidR="00F04A7A" w:rsidRDefault="00F04A7A">
            <w:pPr>
              <w:rPr>
                <w:sz w:val="2"/>
                <w:szCs w:val="2"/>
              </w:rPr>
            </w:pPr>
          </w:p>
        </w:tc>
        <w:tc>
          <w:tcPr>
            <w:tcW w:w="853" w:type="dxa"/>
            <w:vMerge/>
            <w:tcBorders>
              <w:top w:val="nil"/>
              <w:left w:val="single" w:sz="6" w:space="0" w:color="000000"/>
              <w:bottom w:val="single" w:sz="6" w:space="0" w:color="000000"/>
              <w:right w:val="single" w:sz="4" w:space="0" w:color="000000"/>
            </w:tcBorders>
          </w:tcPr>
          <w:p w:rsidR="00F04A7A" w:rsidRDefault="00F04A7A">
            <w:pPr>
              <w:rPr>
                <w:sz w:val="2"/>
                <w:szCs w:val="2"/>
              </w:rPr>
            </w:pPr>
          </w:p>
        </w:tc>
        <w:tc>
          <w:tcPr>
            <w:tcW w:w="892" w:type="dxa"/>
            <w:vMerge/>
            <w:tcBorders>
              <w:top w:val="nil"/>
              <w:left w:val="single" w:sz="4" w:space="0" w:color="000000"/>
              <w:bottom w:val="single" w:sz="6" w:space="0" w:color="000000"/>
              <w:right w:val="single" w:sz="4" w:space="0" w:color="000000"/>
            </w:tcBorders>
          </w:tcPr>
          <w:p w:rsidR="00F04A7A" w:rsidRDefault="00F04A7A">
            <w:pPr>
              <w:rPr>
                <w:sz w:val="2"/>
                <w:szCs w:val="2"/>
              </w:rPr>
            </w:pPr>
          </w:p>
        </w:tc>
        <w:tc>
          <w:tcPr>
            <w:tcW w:w="910" w:type="dxa"/>
            <w:tcBorders>
              <w:top w:val="single" w:sz="4" w:space="0" w:color="000000"/>
              <w:left w:val="single" w:sz="4" w:space="0" w:color="000000"/>
              <w:bottom w:val="single" w:sz="6" w:space="0" w:color="000000"/>
              <w:right w:val="single" w:sz="4" w:space="0" w:color="000000"/>
            </w:tcBorders>
          </w:tcPr>
          <w:p w:rsidR="00F04A7A" w:rsidRDefault="00F04A7A">
            <w:pPr>
              <w:pStyle w:val="TableParagraph"/>
              <w:rPr>
                <w:rFonts w:ascii="Times New Roman"/>
                <w:sz w:val="6"/>
              </w:rPr>
            </w:pPr>
          </w:p>
          <w:p w:rsidR="00F04A7A" w:rsidRDefault="0004129A">
            <w:pPr>
              <w:pStyle w:val="TableParagraph"/>
              <w:spacing w:before="47"/>
              <w:ind w:left="249" w:right="238"/>
              <w:jc w:val="center"/>
              <w:rPr>
                <w:sz w:val="5"/>
              </w:rPr>
            </w:pPr>
            <w:r>
              <w:rPr>
                <w:w w:val="125"/>
                <w:sz w:val="5"/>
              </w:rPr>
              <w:t>ESPECIFICA</w:t>
            </w:r>
          </w:p>
        </w:tc>
        <w:tc>
          <w:tcPr>
            <w:tcW w:w="6109" w:type="dxa"/>
            <w:tcBorders>
              <w:top w:val="single" w:sz="4" w:space="0" w:color="000000"/>
              <w:left w:val="single" w:sz="4" w:space="0" w:color="000000"/>
              <w:bottom w:val="single" w:sz="6" w:space="0" w:color="000000"/>
              <w:right w:val="single" w:sz="6" w:space="0" w:color="000000"/>
            </w:tcBorders>
          </w:tcPr>
          <w:p w:rsidR="00F04A7A" w:rsidRDefault="00F04A7A">
            <w:pPr>
              <w:pStyle w:val="TableParagraph"/>
              <w:spacing w:before="11"/>
              <w:rPr>
                <w:rFonts w:ascii="Times New Roman"/>
                <w:sz w:val="6"/>
              </w:rPr>
            </w:pPr>
          </w:p>
          <w:p w:rsidR="00F04A7A" w:rsidRDefault="0004129A">
            <w:pPr>
              <w:pStyle w:val="TableParagraph"/>
              <w:spacing w:line="304" w:lineRule="auto"/>
              <w:ind w:left="2554" w:right="21" w:hanging="2452"/>
              <w:rPr>
                <w:sz w:val="5"/>
              </w:rPr>
            </w:pPr>
            <w:r>
              <w:rPr>
                <w:w w:val="125"/>
                <w:sz w:val="5"/>
              </w:rPr>
              <w:t xml:space="preserve">El valor del contrato en SMMLV de UNO (1) de los contratos válidos aportados para la acreditación de la experiencia general, deberá ser igual o mayor al </w:t>
            </w:r>
            <w:r>
              <w:rPr>
                <w:b/>
                <w:w w:val="125"/>
                <w:sz w:val="5"/>
              </w:rPr>
              <w:t xml:space="preserve">30% </w:t>
            </w:r>
            <w:r>
              <w:rPr>
                <w:w w:val="125"/>
                <w:sz w:val="5"/>
              </w:rPr>
              <w:t>del valor del PRESUPUESTO OFICIAL (PO) del presente Proceso de Contratación.</w:t>
            </w:r>
          </w:p>
        </w:tc>
        <w:tc>
          <w:tcPr>
            <w:tcW w:w="115" w:type="dxa"/>
            <w:vMerge/>
            <w:tcBorders>
              <w:top w:val="nil"/>
              <w:left w:val="single" w:sz="6" w:space="0" w:color="000000"/>
            </w:tcBorders>
          </w:tcPr>
          <w:p w:rsidR="00F04A7A" w:rsidRDefault="00F04A7A">
            <w:pPr>
              <w:rPr>
                <w:sz w:val="2"/>
                <w:szCs w:val="2"/>
              </w:rPr>
            </w:pPr>
          </w:p>
        </w:tc>
      </w:tr>
      <w:tr w:rsidR="00F04A7A">
        <w:trPr>
          <w:trHeight w:val="2739"/>
        </w:trPr>
        <w:tc>
          <w:tcPr>
            <w:tcW w:w="8993" w:type="dxa"/>
            <w:gridSpan w:val="6"/>
            <w:tcBorders>
              <w:top w:val="nil"/>
              <w:bottom w:val="nil"/>
            </w:tcBorders>
          </w:tcPr>
          <w:p w:rsidR="00F04A7A" w:rsidRDefault="00F04A7A">
            <w:pPr>
              <w:pStyle w:val="TableParagraph"/>
              <w:spacing w:before="3"/>
              <w:rPr>
                <w:rFonts w:ascii="Times New Roman"/>
                <w:sz w:val="5"/>
              </w:rPr>
            </w:pPr>
          </w:p>
          <w:p w:rsidR="00F04A7A" w:rsidRDefault="008A4D41">
            <w:pPr>
              <w:pStyle w:val="TableParagraph"/>
              <w:spacing w:line="91" w:lineRule="exact"/>
              <w:ind w:left="102"/>
              <w:rPr>
                <w:rFonts w:ascii="Times New Roman"/>
                <w:sz w:val="9"/>
              </w:rPr>
            </w:pPr>
            <w:r>
              <w:rPr>
                <w:rFonts w:ascii="Times New Roman"/>
                <w:noProof/>
                <w:position w:val="-1"/>
                <w:sz w:val="9"/>
                <w:lang w:val="en-US"/>
              </w:rPr>
              <mc:AlternateContent>
                <mc:Choice Requires="wpg">
                  <w:drawing>
                    <wp:inline distT="0" distB="0" distL="0" distR="0">
                      <wp:extent cx="5570855" cy="58420"/>
                      <wp:effectExtent l="0" t="0" r="0" b="1270"/>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855" cy="58420"/>
                                <a:chOff x="0" y="0"/>
                                <a:chExt cx="8773" cy="92"/>
                              </a:xfrm>
                            </wpg:grpSpPr>
                            <wps:wsp>
                              <wps:cNvPr id="50" name="Rectangle 42"/>
                              <wps:cNvSpPr>
                                <a:spLocks noChangeArrowheads="1"/>
                              </wps:cNvSpPr>
                              <wps:spPr bwMode="auto">
                                <a:xfrm>
                                  <a:off x="0" y="5"/>
                                  <a:ext cx="8769" cy="87"/>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1"/>
                              <wps:cNvSpPr>
                                <a:spLocks noChangeArrowheads="1"/>
                              </wps:cNvSpPr>
                              <wps:spPr bwMode="auto">
                                <a:xfrm>
                                  <a:off x="5" y="0"/>
                                  <a:ext cx="876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FBD0B4" id="Group 40" o:spid="_x0000_s1026" style="width:438.65pt;height:4.6pt;mso-position-horizontal-relative:char;mso-position-vertical-relative:line" coordsize="87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">
                      <v:rect id="Rectangle 42" o:spid="_x0000_s1027" style="position:absolute;top:5;width:876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" fillcolor="#a8a8a8" stroked="f"/>
                      <v:rect id="Rectangle 41" o:spid="_x0000_s1028" style="position:absolute;left:5;width:876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w10:anchorlock/>
                    </v:group>
                  </w:pict>
                </mc:Fallback>
              </mc:AlternateContent>
            </w:r>
          </w:p>
        </w:tc>
      </w:tr>
      <w:tr w:rsidR="00F04A7A">
        <w:trPr>
          <w:trHeight w:val="159"/>
        </w:trPr>
        <w:tc>
          <w:tcPr>
            <w:tcW w:w="114" w:type="dxa"/>
            <w:vMerge w:val="restart"/>
            <w:tcBorders>
              <w:top w:val="nil"/>
              <w:right w:val="single" w:sz="6" w:space="0" w:color="000000"/>
            </w:tcBorders>
          </w:tcPr>
          <w:p w:rsidR="00F04A7A" w:rsidRDefault="00F04A7A">
            <w:pPr>
              <w:pStyle w:val="TableParagraph"/>
              <w:rPr>
                <w:rFonts w:ascii="Times New Roman"/>
                <w:sz w:val="6"/>
              </w:rPr>
            </w:pPr>
          </w:p>
        </w:tc>
        <w:tc>
          <w:tcPr>
            <w:tcW w:w="8764" w:type="dxa"/>
            <w:gridSpan w:val="4"/>
            <w:tcBorders>
              <w:top w:val="single" w:sz="6" w:space="0" w:color="000000"/>
              <w:left w:val="single" w:sz="6" w:space="0" w:color="000000"/>
              <w:bottom w:val="single" w:sz="6" w:space="0" w:color="000000"/>
              <w:right w:val="single" w:sz="6" w:space="0" w:color="000000"/>
            </w:tcBorders>
            <w:shd w:val="clear" w:color="auto" w:fill="A8A8A8"/>
          </w:tcPr>
          <w:p w:rsidR="00F04A7A" w:rsidRDefault="0004129A">
            <w:pPr>
              <w:pStyle w:val="TableParagraph"/>
              <w:spacing w:before="50"/>
              <w:ind w:left="3270" w:right="3271"/>
              <w:jc w:val="center"/>
              <w:rPr>
                <w:b/>
                <w:sz w:val="5"/>
              </w:rPr>
            </w:pPr>
            <w:r>
              <w:rPr>
                <w:b/>
                <w:w w:val="125"/>
                <w:sz w:val="5"/>
              </w:rPr>
              <w:t>Reglas para definir la experiencia exigible en el proceso de contratación:</w:t>
            </w:r>
          </w:p>
        </w:tc>
        <w:tc>
          <w:tcPr>
            <w:tcW w:w="115" w:type="dxa"/>
            <w:vMerge w:val="restart"/>
            <w:tcBorders>
              <w:top w:val="nil"/>
              <w:left w:val="single" w:sz="6" w:space="0" w:color="000000"/>
            </w:tcBorders>
          </w:tcPr>
          <w:p w:rsidR="00F04A7A" w:rsidRDefault="00F04A7A">
            <w:pPr>
              <w:pStyle w:val="TableParagraph"/>
              <w:rPr>
                <w:rFonts w:ascii="Times New Roman"/>
                <w:sz w:val="6"/>
              </w:rPr>
            </w:pPr>
          </w:p>
        </w:tc>
      </w:tr>
      <w:tr w:rsidR="00F04A7A">
        <w:trPr>
          <w:trHeight w:val="2580"/>
        </w:trPr>
        <w:tc>
          <w:tcPr>
            <w:tcW w:w="114" w:type="dxa"/>
            <w:vMerge/>
            <w:tcBorders>
              <w:top w:val="nil"/>
              <w:right w:val="single" w:sz="6" w:space="0" w:color="000000"/>
            </w:tcBorders>
          </w:tcPr>
          <w:p w:rsidR="00F04A7A" w:rsidRDefault="00F04A7A">
            <w:pPr>
              <w:rPr>
                <w:sz w:val="2"/>
                <w:szCs w:val="2"/>
              </w:rPr>
            </w:pPr>
          </w:p>
        </w:tc>
        <w:tc>
          <w:tcPr>
            <w:tcW w:w="8764" w:type="dxa"/>
            <w:gridSpan w:val="4"/>
            <w:tcBorders>
              <w:top w:val="single" w:sz="6" w:space="0" w:color="000000"/>
              <w:left w:val="single" w:sz="6" w:space="0" w:color="000000"/>
              <w:right w:val="single" w:sz="6" w:space="0" w:color="000000"/>
            </w:tcBorders>
          </w:tcPr>
          <w:p w:rsidR="00F04A7A" w:rsidRDefault="0004129A">
            <w:pPr>
              <w:pStyle w:val="TableParagraph"/>
              <w:spacing w:before="23"/>
              <w:ind w:left="10"/>
              <w:rPr>
                <w:sz w:val="5"/>
              </w:rPr>
            </w:pPr>
            <w:r>
              <w:rPr>
                <w:w w:val="125"/>
                <w:sz w:val="5"/>
              </w:rPr>
              <w:t>A la entidad estatal le corresponde definir la experiencia general y la experiencia especifica del proceso de contratación, de acuerdo con la Matriz 1 – Experiencia, teniendo en cuenta las siguientes reglas:</w:t>
            </w:r>
          </w:p>
          <w:p w:rsidR="00F04A7A" w:rsidRDefault="00F04A7A">
            <w:pPr>
              <w:pStyle w:val="TableParagraph"/>
              <w:spacing w:before="5"/>
              <w:rPr>
                <w:rFonts w:ascii="Times New Roman"/>
                <w:sz w:val="7"/>
              </w:rPr>
            </w:pPr>
          </w:p>
          <w:p w:rsidR="00F04A7A" w:rsidRDefault="0004129A">
            <w:pPr>
              <w:pStyle w:val="TableParagraph"/>
              <w:numPr>
                <w:ilvl w:val="0"/>
                <w:numId w:val="5"/>
              </w:numPr>
              <w:tabs>
                <w:tab w:val="left" w:pos="64"/>
              </w:tabs>
              <w:spacing w:before="1"/>
              <w:ind w:hanging="54"/>
              <w:rPr>
                <w:sz w:val="5"/>
              </w:rPr>
            </w:pPr>
            <w:r>
              <w:rPr>
                <w:w w:val="125"/>
                <w:sz w:val="5"/>
              </w:rPr>
              <w:t>La Entidad</w:t>
            </w:r>
            <w:r>
              <w:rPr>
                <w:spacing w:val="1"/>
                <w:w w:val="125"/>
                <w:sz w:val="5"/>
              </w:rPr>
              <w:t xml:space="preserve"> </w:t>
            </w:r>
            <w:r>
              <w:rPr>
                <w:w w:val="125"/>
                <w:sz w:val="5"/>
              </w:rPr>
              <w:t>Estatal</w:t>
            </w:r>
            <w:r>
              <w:rPr>
                <w:spacing w:val="2"/>
                <w:w w:val="125"/>
                <w:sz w:val="5"/>
              </w:rPr>
              <w:t xml:space="preserve"> </w:t>
            </w:r>
            <w:r>
              <w:rPr>
                <w:w w:val="125"/>
                <w:sz w:val="5"/>
              </w:rPr>
              <w:t>no</w:t>
            </w:r>
            <w:r>
              <w:rPr>
                <w:spacing w:val="1"/>
                <w:w w:val="125"/>
                <w:sz w:val="5"/>
              </w:rPr>
              <w:t xml:space="preserve"> </w:t>
            </w:r>
            <w:r>
              <w:rPr>
                <w:w w:val="125"/>
                <w:sz w:val="5"/>
              </w:rPr>
              <w:t>puede modificar,</w:t>
            </w:r>
            <w:r>
              <w:rPr>
                <w:spacing w:val="1"/>
                <w:w w:val="125"/>
                <w:sz w:val="5"/>
              </w:rPr>
              <w:t xml:space="preserve"> </w:t>
            </w:r>
            <w:r>
              <w:rPr>
                <w:w w:val="125"/>
                <w:sz w:val="5"/>
              </w:rPr>
              <w:t>omitir</w:t>
            </w:r>
            <w:r>
              <w:rPr>
                <w:spacing w:val="1"/>
                <w:w w:val="125"/>
                <w:sz w:val="5"/>
              </w:rPr>
              <w:t xml:space="preserve"> </w:t>
            </w:r>
            <w:r>
              <w:rPr>
                <w:w w:val="125"/>
                <w:sz w:val="5"/>
              </w:rPr>
              <w:t>o</w:t>
            </w:r>
            <w:r>
              <w:rPr>
                <w:spacing w:val="1"/>
                <w:w w:val="125"/>
                <w:sz w:val="5"/>
              </w:rPr>
              <w:t xml:space="preserve"> </w:t>
            </w:r>
            <w:r>
              <w:rPr>
                <w:w w:val="125"/>
                <w:sz w:val="5"/>
              </w:rPr>
              <w:t>adicionar las</w:t>
            </w:r>
            <w:r>
              <w:rPr>
                <w:spacing w:val="2"/>
                <w:w w:val="125"/>
                <w:sz w:val="5"/>
              </w:rPr>
              <w:t xml:space="preserve"> </w:t>
            </w:r>
            <w:r>
              <w:rPr>
                <w:w w:val="125"/>
                <w:sz w:val="5"/>
              </w:rPr>
              <w:t>actividades</w:t>
            </w:r>
            <w:r>
              <w:rPr>
                <w:spacing w:val="2"/>
                <w:w w:val="125"/>
                <w:sz w:val="5"/>
              </w:rPr>
              <w:t xml:space="preserve"> </w:t>
            </w:r>
            <w:r>
              <w:rPr>
                <w:w w:val="125"/>
                <w:sz w:val="5"/>
              </w:rPr>
              <w:t>de</w:t>
            </w:r>
            <w:r>
              <w:rPr>
                <w:spacing w:val="1"/>
                <w:w w:val="125"/>
                <w:sz w:val="5"/>
              </w:rPr>
              <w:t xml:space="preserve"> </w:t>
            </w:r>
            <w:r>
              <w:rPr>
                <w:w w:val="125"/>
                <w:sz w:val="5"/>
              </w:rPr>
              <w:t>la experiencia</w:t>
            </w:r>
            <w:r>
              <w:rPr>
                <w:spacing w:val="2"/>
                <w:w w:val="125"/>
                <w:sz w:val="5"/>
              </w:rPr>
              <w:t xml:space="preserve"> </w:t>
            </w:r>
            <w:r>
              <w:rPr>
                <w:w w:val="125"/>
                <w:sz w:val="5"/>
              </w:rPr>
              <w:t>general</w:t>
            </w:r>
            <w:r>
              <w:rPr>
                <w:spacing w:val="2"/>
                <w:w w:val="125"/>
                <w:sz w:val="5"/>
              </w:rPr>
              <w:t xml:space="preserve"> </w:t>
            </w:r>
            <w:r>
              <w:rPr>
                <w:w w:val="125"/>
                <w:sz w:val="5"/>
              </w:rPr>
              <w:t>y</w:t>
            </w:r>
            <w:r>
              <w:rPr>
                <w:spacing w:val="1"/>
                <w:w w:val="125"/>
                <w:sz w:val="5"/>
              </w:rPr>
              <w:t xml:space="preserve"> </w:t>
            </w:r>
            <w:r>
              <w:rPr>
                <w:w w:val="125"/>
                <w:sz w:val="5"/>
              </w:rPr>
              <w:t>especifica</w:t>
            </w:r>
            <w:r>
              <w:rPr>
                <w:spacing w:val="1"/>
                <w:w w:val="125"/>
                <w:sz w:val="5"/>
              </w:rPr>
              <w:t xml:space="preserve"> </w:t>
            </w:r>
            <w:r>
              <w:rPr>
                <w:w w:val="125"/>
                <w:sz w:val="5"/>
              </w:rPr>
              <w:t>definidas</w:t>
            </w:r>
            <w:r>
              <w:rPr>
                <w:spacing w:val="1"/>
                <w:w w:val="125"/>
                <w:sz w:val="5"/>
              </w:rPr>
              <w:t xml:space="preserve"> </w:t>
            </w:r>
            <w:r>
              <w:rPr>
                <w:w w:val="125"/>
                <w:sz w:val="5"/>
              </w:rPr>
              <w:t>en</w:t>
            </w:r>
            <w:r>
              <w:rPr>
                <w:spacing w:val="1"/>
                <w:w w:val="125"/>
                <w:sz w:val="5"/>
              </w:rPr>
              <w:t xml:space="preserve"> </w:t>
            </w:r>
            <w:r>
              <w:rPr>
                <w:w w:val="125"/>
                <w:sz w:val="5"/>
              </w:rPr>
              <w:t>la</w:t>
            </w:r>
            <w:r>
              <w:rPr>
                <w:spacing w:val="1"/>
                <w:w w:val="125"/>
                <w:sz w:val="5"/>
              </w:rPr>
              <w:t xml:space="preserve"> </w:t>
            </w:r>
            <w:r>
              <w:rPr>
                <w:w w:val="125"/>
                <w:sz w:val="5"/>
              </w:rPr>
              <w:t>Matriz 1 –</w:t>
            </w:r>
            <w:r>
              <w:rPr>
                <w:spacing w:val="1"/>
                <w:w w:val="125"/>
                <w:sz w:val="5"/>
              </w:rPr>
              <w:t xml:space="preserve"> </w:t>
            </w:r>
            <w:r>
              <w:rPr>
                <w:w w:val="125"/>
                <w:sz w:val="5"/>
              </w:rPr>
              <w:t>Experiencia</w:t>
            </w:r>
            <w:r>
              <w:rPr>
                <w:spacing w:val="1"/>
                <w:w w:val="125"/>
                <w:sz w:val="5"/>
              </w:rPr>
              <w:t xml:space="preserve"> </w:t>
            </w:r>
            <w:r>
              <w:rPr>
                <w:w w:val="125"/>
                <w:sz w:val="5"/>
              </w:rPr>
              <w:t>para</w:t>
            </w:r>
            <w:r>
              <w:rPr>
                <w:spacing w:val="1"/>
                <w:w w:val="125"/>
                <w:sz w:val="5"/>
              </w:rPr>
              <w:t xml:space="preserve"> </w:t>
            </w:r>
            <w:r>
              <w:rPr>
                <w:w w:val="125"/>
                <w:sz w:val="5"/>
              </w:rPr>
              <w:t>cada “actividad</w:t>
            </w:r>
            <w:r>
              <w:rPr>
                <w:spacing w:val="1"/>
                <w:w w:val="125"/>
                <w:sz w:val="5"/>
              </w:rPr>
              <w:t xml:space="preserve"> </w:t>
            </w:r>
            <w:r>
              <w:rPr>
                <w:w w:val="125"/>
                <w:sz w:val="5"/>
              </w:rPr>
              <w:t>a</w:t>
            </w:r>
            <w:r>
              <w:rPr>
                <w:spacing w:val="1"/>
                <w:w w:val="125"/>
                <w:sz w:val="5"/>
              </w:rPr>
              <w:t xml:space="preserve"> </w:t>
            </w:r>
            <w:r>
              <w:rPr>
                <w:w w:val="125"/>
                <w:sz w:val="5"/>
              </w:rPr>
              <w:t>contratar”.</w:t>
            </w:r>
            <w:r>
              <w:rPr>
                <w:spacing w:val="1"/>
                <w:w w:val="125"/>
                <w:sz w:val="5"/>
              </w:rPr>
              <w:t xml:space="preserve"> </w:t>
            </w:r>
            <w:r>
              <w:rPr>
                <w:w w:val="125"/>
                <w:sz w:val="5"/>
              </w:rPr>
              <w:t>Igual</w:t>
            </w:r>
            <w:r>
              <w:rPr>
                <w:spacing w:val="1"/>
                <w:w w:val="125"/>
                <w:sz w:val="5"/>
              </w:rPr>
              <w:t xml:space="preserve"> </w:t>
            </w:r>
            <w:r>
              <w:rPr>
                <w:w w:val="125"/>
                <w:sz w:val="5"/>
              </w:rPr>
              <w:t>previsión</w:t>
            </w:r>
            <w:r>
              <w:rPr>
                <w:spacing w:val="1"/>
                <w:w w:val="125"/>
                <w:sz w:val="5"/>
              </w:rPr>
              <w:t xml:space="preserve"> </w:t>
            </w:r>
            <w:r>
              <w:rPr>
                <w:w w:val="125"/>
                <w:sz w:val="5"/>
              </w:rPr>
              <w:t>aplica</w:t>
            </w:r>
            <w:r>
              <w:rPr>
                <w:spacing w:val="1"/>
                <w:w w:val="125"/>
                <w:sz w:val="5"/>
              </w:rPr>
              <w:t xml:space="preserve"> </w:t>
            </w:r>
            <w:r>
              <w:rPr>
                <w:w w:val="125"/>
                <w:sz w:val="5"/>
              </w:rPr>
              <w:t>para</w:t>
            </w:r>
            <w:r>
              <w:rPr>
                <w:spacing w:val="1"/>
                <w:w w:val="125"/>
                <w:sz w:val="5"/>
              </w:rPr>
              <w:t xml:space="preserve"> </w:t>
            </w:r>
            <w:r>
              <w:rPr>
                <w:w w:val="125"/>
                <w:sz w:val="5"/>
              </w:rPr>
              <w:t>el</w:t>
            </w:r>
            <w:r>
              <w:rPr>
                <w:spacing w:val="2"/>
                <w:w w:val="125"/>
                <w:sz w:val="5"/>
              </w:rPr>
              <w:t xml:space="preserve"> </w:t>
            </w:r>
            <w:r>
              <w:rPr>
                <w:w w:val="125"/>
                <w:sz w:val="5"/>
              </w:rPr>
              <w:t>“% DE</w:t>
            </w:r>
            <w:r>
              <w:rPr>
                <w:spacing w:val="2"/>
                <w:w w:val="125"/>
                <w:sz w:val="5"/>
              </w:rPr>
              <w:t xml:space="preserve"> </w:t>
            </w:r>
            <w:r>
              <w:rPr>
                <w:w w:val="125"/>
                <w:sz w:val="5"/>
              </w:rPr>
              <w:t>DIMENSIONAMIENTO (Según</w:t>
            </w:r>
            <w:r>
              <w:rPr>
                <w:spacing w:val="1"/>
                <w:w w:val="125"/>
                <w:sz w:val="5"/>
              </w:rPr>
              <w:t xml:space="preserve"> </w:t>
            </w:r>
            <w:r>
              <w:rPr>
                <w:w w:val="125"/>
                <w:sz w:val="5"/>
              </w:rPr>
              <w:t>la longitud</w:t>
            </w:r>
            <w:r>
              <w:rPr>
                <w:spacing w:val="1"/>
                <w:w w:val="125"/>
                <w:sz w:val="5"/>
              </w:rPr>
              <w:t xml:space="preserve"> </w:t>
            </w:r>
            <w:r>
              <w:rPr>
                <w:w w:val="125"/>
                <w:sz w:val="5"/>
              </w:rPr>
              <w:t>requerida</w:t>
            </w:r>
            <w:r>
              <w:rPr>
                <w:spacing w:val="1"/>
                <w:w w:val="125"/>
                <w:sz w:val="5"/>
              </w:rPr>
              <w:t xml:space="preserve"> </w:t>
            </w:r>
            <w:r>
              <w:rPr>
                <w:w w:val="125"/>
                <w:sz w:val="5"/>
              </w:rPr>
              <w:t>en</w:t>
            </w:r>
            <w:r>
              <w:rPr>
                <w:spacing w:val="1"/>
                <w:w w:val="125"/>
                <w:sz w:val="5"/>
              </w:rPr>
              <w:t xml:space="preserve"> </w:t>
            </w:r>
            <w:r>
              <w:rPr>
                <w:w w:val="125"/>
                <w:sz w:val="5"/>
              </w:rPr>
              <w:t>el</w:t>
            </w:r>
            <w:r>
              <w:rPr>
                <w:spacing w:val="1"/>
                <w:w w:val="125"/>
                <w:sz w:val="5"/>
              </w:rPr>
              <w:t xml:space="preserve"> </w:t>
            </w:r>
            <w:r>
              <w:rPr>
                <w:w w:val="125"/>
                <w:sz w:val="5"/>
              </w:rPr>
              <w:t>proceso</w:t>
            </w:r>
            <w:r>
              <w:rPr>
                <w:spacing w:val="1"/>
                <w:w w:val="125"/>
                <w:sz w:val="5"/>
              </w:rPr>
              <w:t xml:space="preserve"> </w:t>
            </w:r>
            <w:r>
              <w:rPr>
                <w:w w:val="125"/>
                <w:sz w:val="5"/>
              </w:rPr>
              <w:t>de</w:t>
            </w:r>
            <w:r>
              <w:rPr>
                <w:spacing w:val="1"/>
                <w:w w:val="125"/>
                <w:sz w:val="5"/>
              </w:rPr>
              <w:t xml:space="preserve"> </w:t>
            </w:r>
            <w:r>
              <w:rPr>
                <w:w w:val="125"/>
                <w:sz w:val="5"/>
              </w:rPr>
              <w:t>contratación)”.</w:t>
            </w:r>
          </w:p>
          <w:p w:rsidR="00F04A7A" w:rsidRDefault="00F04A7A">
            <w:pPr>
              <w:pStyle w:val="TableParagraph"/>
              <w:spacing w:before="5"/>
              <w:rPr>
                <w:rFonts w:ascii="Times New Roman"/>
                <w:sz w:val="7"/>
              </w:rPr>
            </w:pPr>
          </w:p>
          <w:p w:rsidR="00F04A7A" w:rsidRDefault="0004129A">
            <w:pPr>
              <w:pStyle w:val="TableParagraph"/>
              <w:numPr>
                <w:ilvl w:val="0"/>
                <w:numId w:val="5"/>
              </w:numPr>
              <w:tabs>
                <w:tab w:val="left" w:pos="79"/>
              </w:tabs>
              <w:ind w:left="78" w:hanging="69"/>
              <w:rPr>
                <w:sz w:val="5"/>
              </w:rPr>
            </w:pPr>
            <w:r>
              <w:rPr>
                <w:w w:val="125"/>
                <w:sz w:val="5"/>
              </w:rPr>
              <w:t>“Experiencia General”: la experiencia general que solicite la entidad debe respetar toda la descripción prevista en la “Matriz 1 – Experiencia” para la “actividad a contratar”, incluidas las Notas</w:t>
            </w:r>
            <w:r>
              <w:rPr>
                <w:spacing w:val="-4"/>
                <w:w w:val="125"/>
                <w:sz w:val="5"/>
              </w:rPr>
              <w:t xml:space="preserve"> </w:t>
            </w:r>
            <w:r>
              <w:rPr>
                <w:w w:val="125"/>
                <w:sz w:val="5"/>
              </w:rPr>
              <w:t>aclaratorias.</w:t>
            </w:r>
          </w:p>
          <w:p w:rsidR="00F04A7A" w:rsidRDefault="00F04A7A">
            <w:pPr>
              <w:pStyle w:val="TableParagraph"/>
              <w:spacing w:before="5"/>
              <w:rPr>
                <w:rFonts w:ascii="Times New Roman"/>
                <w:sz w:val="7"/>
              </w:rPr>
            </w:pPr>
          </w:p>
          <w:p w:rsidR="00F04A7A" w:rsidRDefault="0004129A">
            <w:pPr>
              <w:pStyle w:val="TableParagraph"/>
              <w:numPr>
                <w:ilvl w:val="0"/>
                <w:numId w:val="5"/>
              </w:numPr>
              <w:tabs>
                <w:tab w:val="left" w:pos="93"/>
              </w:tabs>
              <w:spacing w:before="1"/>
              <w:ind w:left="92" w:hanging="83"/>
              <w:rPr>
                <w:sz w:val="5"/>
              </w:rPr>
            </w:pPr>
            <w:r>
              <w:rPr>
                <w:w w:val="125"/>
                <w:sz w:val="5"/>
              </w:rPr>
              <w:t>“Experiencia Específica”: la entidad debe solicitar experiencia especifica cuando la “Matriz 1 – Experiencia” lo exija, teniendo en cuenta las siguientes variables: a) “tipo de infraestructura”, b) “actividad a contratar” y c) “cuantías del proceso de</w:t>
            </w:r>
            <w:r>
              <w:rPr>
                <w:spacing w:val="8"/>
                <w:w w:val="125"/>
                <w:sz w:val="5"/>
              </w:rPr>
              <w:t xml:space="preserve"> </w:t>
            </w:r>
            <w:r>
              <w:rPr>
                <w:w w:val="125"/>
                <w:sz w:val="5"/>
              </w:rPr>
              <w:t>cont</w:t>
            </w:r>
            <w:r>
              <w:rPr>
                <w:w w:val="125"/>
                <w:sz w:val="5"/>
              </w:rPr>
              <w:t>ratación”.</w:t>
            </w:r>
          </w:p>
          <w:p w:rsidR="00F04A7A" w:rsidRDefault="00F04A7A">
            <w:pPr>
              <w:pStyle w:val="TableParagraph"/>
              <w:spacing w:before="5"/>
              <w:rPr>
                <w:rFonts w:ascii="Times New Roman"/>
                <w:sz w:val="7"/>
              </w:rPr>
            </w:pPr>
          </w:p>
          <w:p w:rsidR="00F04A7A" w:rsidRDefault="0004129A">
            <w:pPr>
              <w:pStyle w:val="TableParagraph"/>
              <w:numPr>
                <w:ilvl w:val="0"/>
                <w:numId w:val="5"/>
              </w:numPr>
              <w:tabs>
                <w:tab w:val="left" w:pos="116"/>
              </w:tabs>
              <w:spacing w:line="300" w:lineRule="auto"/>
              <w:ind w:left="10" w:right="71" w:firstLine="0"/>
              <w:rPr>
                <w:sz w:val="5"/>
              </w:rPr>
            </w:pPr>
            <w:r>
              <w:rPr>
                <w:w w:val="125"/>
                <w:sz w:val="5"/>
              </w:rPr>
              <w:t>Cuando el objeto del proceso de contratación contemple la ejecución de una sola “actividad a contratar”, la entidad estatal, de acuerdo con la “Matriz 1 – Experiencia”, tendrá qué solicitar la experiencia general y la experiencia específica, cu</w:t>
            </w:r>
            <w:r>
              <w:rPr>
                <w:w w:val="125"/>
                <w:sz w:val="5"/>
              </w:rPr>
              <w:t>ando la cuantía del proceso de contratación lo exija acorde con        el “rango en SMMLV del proceso de contratación”. Es decir, en este caso la entidad tiene que solicitar tanto la experiencia general como la experiencia específica en las condiciones pre</w:t>
            </w:r>
            <w:r>
              <w:rPr>
                <w:w w:val="125"/>
                <w:sz w:val="5"/>
              </w:rPr>
              <w:t>vistas en la “Matriz 1- Experiencia” para la correspondiente actividad a contratar y solo prescindirá de la experiencia    especifica cuando la “Matriz 1- Experiencia” así lo</w:t>
            </w:r>
            <w:r>
              <w:rPr>
                <w:spacing w:val="-5"/>
                <w:w w:val="125"/>
                <w:sz w:val="5"/>
              </w:rPr>
              <w:t xml:space="preserve"> </w:t>
            </w:r>
            <w:r>
              <w:rPr>
                <w:w w:val="125"/>
                <w:sz w:val="5"/>
              </w:rPr>
              <w:t>indique.</w:t>
            </w:r>
          </w:p>
          <w:p w:rsidR="00F04A7A" w:rsidRDefault="00F04A7A">
            <w:pPr>
              <w:pStyle w:val="TableParagraph"/>
              <w:rPr>
                <w:rFonts w:ascii="Times New Roman"/>
                <w:sz w:val="6"/>
              </w:rPr>
            </w:pPr>
          </w:p>
          <w:p w:rsidR="00F04A7A" w:rsidRDefault="0004129A">
            <w:pPr>
              <w:pStyle w:val="TableParagraph"/>
              <w:numPr>
                <w:ilvl w:val="0"/>
                <w:numId w:val="5"/>
              </w:numPr>
              <w:tabs>
                <w:tab w:val="left" w:pos="101"/>
              </w:tabs>
              <w:spacing w:before="38" w:line="300" w:lineRule="auto"/>
              <w:ind w:left="10" w:right="80" w:firstLine="0"/>
              <w:rPr>
                <w:sz w:val="5"/>
              </w:rPr>
            </w:pPr>
            <w:r>
              <w:rPr>
                <w:w w:val="125"/>
                <w:sz w:val="5"/>
              </w:rPr>
              <w:t>Para identificar la experiencia exigible de un proceso de contratación,</w:t>
            </w:r>
            <w:r>
              <w:rPr>
                <w:w w:val="125"/>
                <w:sz w:val="5"/>
              </w:rPr>
              <w:t xml:space="preserve"> la entidad estatal debe tener en cuenta: i) el alcance del objeto a contratar, ii) el tipo de infraestructura, iii) las actividades a contratar” definidas en la Matriz 1- Experiencia y iv) la cuantía del proceso de contratación. Por lo tanto, debe seguir </w:t>
            </w:r>
            <w:r>
              <w:rPr>
                <w:w w:val="125"/>
                <w:sz w:val="5"/>
              </w:rPr>
              <w:t>los siguientes pasos:</w:t>
            </w:r>
          </w:p>
          <w:p w:rsidR="00F04A7A" w:rsidRDefault="00F04A7A">
            <w:pPr>
              <w:pStyle w:val="TableParagraph"/>
              <w:spacing w:before="2"/>
              <w:rPr>
                <w:rFonts w:ascii="Times New Roman"/>
                <w:sz w:val="6"/>
              </w:rPr>
            </w:pPr>
          </w:p>
          <w:p w:rsidR="00F04A7A" w:rsidRDefault="0004129A">
            <w:pPr>
              <w:pStyle w:val="TableParagraph"/>
              <w:numPr>
                <w:ilvl w:val="0"/>
                <w:numId w:val="4"/>
              </w:numPr>
              <w:tabs>
                <w:tab w:val="left" w:pos="85"/>
              </w:tabs>
              <w:spacing w:before="1"/>
              <w:ind w:hanging="75"/>
              <w:rPr>
                <w:sz w:val="5"/>
              </w:rPr>
            </w:pPr>
            <w:r>
              <w:rPr>
                <w:w w:val="125"/>
                <w:sz w:val="5"/>
              </w:rPr>
              <w:t>Identificar en la “Matriz 1- Experiencia”, el tipo de infraestructura sobre el cual recae la interventoría a la obra</w:t>
            </w:r>
            <w:r>
              <w:rPr>
                <w:spacing w:val="-6"/>
                <w:w w:val="125"/>
                <w:sz w:val="5"/>
              </w:rPr>
              <w:t xml:space="preserve"> </w:t>
            </w:r>
            <w:r>
              <w:rPr>
                <w:w w:val="125"/>
                <w:sz w:val="5"/>
              </w:rPr>
              <w:t>pública.</w:t>
            </w:r>
          </w:p>
          <w:p w:rsidR="00F04A7A" w:rsidRDefault="00F04A7A">
            <w:pPr>
              <w:pStyle w:val="TableParagraph"/>
              <w:spacing w:before="5"/>
              <w:rPr>
                <w:rFonts w:ascii="Times New Roman"/>
                <w:sz w:val="7"/>
              </w:rPr>
            </w:pPr>
          </w:p>
          <w:p w:rsidR="00F04A7A" w:rsidRDefault="0004129A">
            <w:pPr>
              <w:pStyle w:val="TableParagraph"/>
              <w:numPr>
                <w:ilvl w:val="0"/>
                <w:numId w:val="4"/>
              </w:numPr>
              <w:tabs>
                <w:tab w:val="left" w:pos="85"/>
              </w:tabs>
              <w:ind w:hanging="75"/>
              <w:rPr>
                <w:sz w:val="5"/>
              </w:rPr>
            </w:pPr>
            <w:r>
              <w:rPr>
                <w:w w:val="125"/>
                <w:sz w:val="5"/>
              </w:rPr>
              <w:t>Identificar la “ACTIVIDAD A CONTRATAR” acorde con la Matriz 1-</w:t>
            </w:r>
            <w:r>
              <w:rPr>
                <w:spacing w:val="-5"/>
                <w:w w:val="125"/>
                <w:sz w:val="5"/>
              </w:rPr>
              <w:t xml:space="preserve"> </w:t>
            </w:r>
            <w:r>
              <w:rPr>
                <w:w w:val="125"/>
                <w:sz w:val="5"/>
              </w:rPr>
              <w:t>Experiencia.</w:t>
            </w:r>
          </w:p>
          <w:p w:rsidR="00F04A7A" w:rsidRDefault="00F04A7A">
            <w:pPr>
              <w:pStyle w:val="TableParagraph"/>
              <w:spacing w:before="5"/>
              <w:rPr>
                <w:rFonts w:ascii="Times New Roman"/>
                <w:sz w:val="7"/>
              </w:rPr>
            </w:pPr>
          </w:p>
          <w:p w:rsidR="00F04A7A" w:rsidRDefault="0004129A">
            <w:pPr>
              <w:pStyle w:val="TableParagraph"/>
              <w:numPr>
                <w:ilvl w:val="0"/>
                <w:numId w:val="4"/>
              </w:numPr>
              <w:tabs>
                <w:tab w:val="left" w:pos="82"/>
              </w:tabs>
              <w:spacing w:before="1"/>
              <w:ind w:left="81" w:hanging="72"/>
              <w:rPr>
                <w:sz w:val="5"/>
              </w:rPr>
            </w:pPr>
            <w:r>
              <w:rPr>
                <w:w w:val="125"/>
                <w:sz w:val="5"/>
              </w:rPr>
              <w:t>Identificar el rango de las “Cuantías del proceso de contratación”, de acuerdo con el presupuesto</w:t>
            </w:r>
            <w:r>
              <w:rPr>
                <w:spacing w:val="-1"/>
                <w:w w:val="125"/>
                <w:sz w:val="5"/>
              </w:rPr>
              <w:t xml:space="preserve"> </w:t>
            </w:r>
            <w:r>
              <w:rPr>
                <w:w w:val="125"/>
                <w:sz w:val="5"/>
              </w:rPr>
              <w:t>oficial.</w:t>
            </w:r>
          </w:p>
          <w:p w:rsidR="00F04A7A" w:rsidRDefault="00F04A7A">
            <w:pPr>
              <w:pStyle w:val="TableParagraph"/>
              <w:spacing w:before="5"/>
              <w:rPr>
                <w:rFonts w:ascii="Times New Roman"/>
                <w:sz w:val="7"/>
              </w:rPr>
            </w:pPr>
          </w:p>
          <w:p w:rsidR="00F04A7A" w:rsidRDefault="0004129A">
            <w:pPr>
              <w:pStyle w:val="TableParagraph"/>
              <w:numPr>
                <w:ilvl w:val="0"/>
                <w:numId w:val="4"/>
              </w:numPr>
              <w:tabs>
                <w:tab w:val="left" w:pos="85"/>
              </w:tabs>
              <w:ind w:hanging="75"/>
              <w:rPr>
                <w:sz w:val="5"/>
              </w:rPr>
            </w:pPr>
            <w:r>
              <w:rPr>
                <w:w w:val="125"/>
                <w:sz w:val="5"/>
              </w:rPr>
              <w:t>Identificar la “experiencia general” y la “experiencia específica” exigible acorde con la Matriz 1- Experiencia teniendo en cuenta la “actividad a c</w:t>
            </w:r>
            <w:r>
              <w:rPr>
                <w:w w:val="125"/>
                <w:sz w:val="5"/>
              </w:rPr>
              <w:t>ontratar” y el rango de la cuantía del proceso de</w:t>
            </w:r>
            <w:r>
              <w:rPr>
                <w:spacing w:val="-7"/>
                <w:w w:val="125"/>
                <w:sz w:val="5"/>
              </w:rPr>
              <w:t xml:space="preserve"> </w:t>
            </w:r>
            <w:r>
              <w:rPr>
                <w:w w:val="125"/>
                <w:sz w:val="5"/>
              </w:rPr>
              <w:t>contratación.</w:t>
            </w:r>
          </w:p>
          <w:p w:rsidR="00F04A7A" w:rsidRDefault="00F04A7A">
            <w:pPr>
              <w:pStyle w:val="TableParagraph"/>
              <w:spacing w:before="6"/>
              <w:rPr>
                <w:rFonts w:ascii="Times New Roman"/>
                <w:sz w:val="7"/>
              </w:rPr>
            </w:pPr>
          </w:p>
          <w:p w:rsidR="00F04A7A" w:rsidRDefault="0004129A">
            <w:pPr>
              <w:pStyle w:val="TableParagraph"/>
              <w:spacing w:line="300" w:lineRule="auto"/>
              <w:ind w:left="10" w:right="206"/>
              <w:rPr>
                <w:sz w:val="5"/>
              </w:rPr>
            </w:pPr>
            <w:r>
              <w:rPr>
                <w:w w:val="125"/>
                <w:sz w:val="5"/>
              </w:rPr>
              <w:t xml:space="preserve">vi) Cuando el objeto del proceso de contratación contemple la ejecución de dos o más “Actividades a Contratar” (ej.: 1.1 y 7.1), la entidad tiene dos alternativas: a) solicitar únicamente la </w:t>
            </w:r>
            <w:r>
              <w:rPr>
                <w:w w:val="125"/>
                <w:sz w:val="5"/>
              </w:rPr>
              <w:t>experiencia de la “actividad a contratar” de mayor relevancia de acuerdo con el objeto del contrato. La Entidad podrá analizar la relevancia en función del valor de las actividades o por la complejidad técnica; o b) solicitar la experiencia general y la ex</w:t>
            </w:r>
            <w:r>
              <w:rPr>
                <w:w w:val="125"/>
                <w:sz w:val="5"/>
              </w:rPr>
              <w:t>periencia específica de la “actividad a contratar” de mayor relevancia, y para las demás actividades a contratar requerir la experiencia específica de la correspondiente  actividad. En el evento en que para las actividades a contratar, diferentes a la de m</w:t>
            </w:r>
            <w:r>
              <w:rPr>
                <w:w w:val="125"/>
                <w:sz w:val="5"/>
              </w:rPr>
              <w:t>ayor relevancia, la “Matriz 1- Experiencia” no contemple la experiencia específica, se podrá solicitar la experiencia general de la actividad, como</w:t>
            </w:r>
            <w:r>
              <w:rPr>
                <w:spacing w:val="7"/>
                <w:w w:val="125"/>
                <w:sz w:val="5"/>
              </w:rPr>
              <w:t xml:space="preserve"> </w:t>
            </w:r>
            <w:r>
              <w:rPr>
                <w:w w:val="125"/>
                <w:sz w:val="5"/>
              </w:rPr>
              <w:t>específica.</w:t>
            </w:r>
          </w:p>
          <w:p w:rsidR="00F04A7A" w:rsidRDefault="00F04A7A">
            <w:pPr>
              <w:pStyle w:val="TableParagraph"/>
              <w:spacing w:before="2"/>
              <w:rPr>
                <w:rFonts w:ascii="Times New Roman"/>
                <w:sz w:val="6"/>
              </w:rPr>
            </w:pPr>
          </w:p>
          <w:p w:rsidR="00F04A7A" w:rsidRDefault="0004129A">
            <w:pPr>
              <w:pStyle w:val="TableParagraph"/>
              <w:ind w:left="10"/>
              <w:rPr>
                <w:sz w:val="5"/>
              </w:rPr>
            </w:pPr>
            <w:r>
              <w:rPr>
                <w:w w:val="125"/>
                <w:sz w:val="5"/>
              </w:rPr>
              <w:t>Tenga en cuenta que la experiencia se exigirá en función del valor del presupuesto oficial y no por el valor de la desagregación de actividades.</w:t>
            </w:r>
          </w:p>
          <w:p w:rsidR="00F04A7A" w:rsidRDefault="00F04A7A">
            <w:pPr>
              <w:pStyle w:val="TableParagraph"/>
              <w:spacing w:before="5"/>
              <w:rPr>
                <w:rFonts w:ascii="Times New Roman"/>
                <w:sz w:val="7"/>
              </w:rPr>
            </w:pPr>
          </w:p>
          <w:p w:rsidR="00F04A7A" w:rsidRDefault="0004129A">
            <w:pPr>
              <w:pStyle w:val="TableParagraph"/>
              <w:spacing w:before="1"/>
              <w:ind w:left="10"/>
              <w:rPr>
                <w:sz w:val="5"/>
              </w:rPr>
            </w:pPr>
            <w:r>
              <w:rPr>
                <w:w w:val="125"/>
                <w:sz w:val="5"/>
              </w:rPr>
              <w:t>Adicionalmente, en los casos donde la Entidad opte por la exigencia de la experiencia específica para las actividades distintas a la de mayor relevancia, se deberá incluir la siguiente nota:</w:t>
            </w:r>
          </w:p>
          <w:p w:rsidR="00F04A7A" w:rsidRDefault="00F04A7A">
            <w:pPr>
              <w:pStyle w:val="TableParagraph"/>
              <w:spacing w:before="5"/>
              <w:rPr>
                <w:rFonts w:ascii="Times New Roman"/>
                <w:sz w:val="7"/>
              </w:rPr>
            </w:pPr>
          </w:p>
          <w:p w:rsidR="00F04A7A" w:rsidRDefault="0004129A">
            <w:pPr>
              <w:pStyle w:val="TableParagraph"/>
              <w:spacing w:line="300" w:lineRule="auto"/>
              <w:ind w:left="10" w:right="46"/>
              <w:rPr>
                <w:sz w:val="5"/>
              </w:rPr>
            </w:pPr>
            <w:r>
              <w:rPr>
                <w:w w:val="125"/>
                <w:sz w:val="5"/>
              </w:rPr>
              <w:t>“Nota: Tenga en cuenta que la acreditación de las actividades de</w:t>
            </w:r>
            <w:r>
              <w:rPr>
                <w:w w:val="125"/>
                <w:sz w:val="5"/>
              </w:rPr>
              <w:t xml:space="preserve"> la Experiencia se podrá hacer a través de mínimo uno (1) y máximo (6) contratos. Para el caso de Experiencias combinadas, un Proponente podrá acreditar una o más actividades, con un contrato o con varios de forma independiente (ej: un contrato</w:t>
            </w:r>
            <w:r>
              <w:rPr>
                <w:spacing w:val="1"/>
                <w:w w:val="125"/>
                <w:sz w:val="5"/>
              </w:rPr>
              <w:t xml:space="preserve"> </w:t>
            </w:r>
            <w:r>
              <w:rPr>
                <w:w w:val="125"/>
                <w:sz w:val="5"/>
              </w:rPr>
              <w:t>que</w:t>
            </w:r>
            <w:r>
              <w:rPr>
                <w:spacing w:val="1"/>
                <w:w w:val="125"/>
                <w:sz w:val="5"/>
              </w:rPr>
              <w:t xml:space="preserve"> </w:t>
            </w:r>
            <w:r>
              <w:rPr>
                <w:w w:val="125"/>
                <w:sz w:val="5"/>
              </w:rPr>
              <w:t>contemp</w:t>
            </w:r>
            <w:r>
              <w:rPr>
                <w:w w:val="125"/>
                <w:sz w:val="5"/>
              </w:rPr>
              <w:t>le</w:t>
            </w:r>
            <w:r>
              <w:rPr>
                <w:spacing w:val="1"/>
                <w:w w:val="125"/>
                <w:sz w:val="5"/>
              </w:rPr>
              <w:t xml:space="preserve"> </w:t>
            </w:r>
            <w:r>
              <w:rPr>
                <w:w w:val="125"/>
                <w:sz w:val="5"/>
              </w:rPr>
              <w:t>construcción</w:t>
            </w:r>
            <w:r>
              <w:rPr>
                <w:spacing w:val="1"/>
                <w:w w:val="125"/>
                <w:sz w:val="5"/>
              </w:rPr>
              <w:t xml:space="preserve"> </w:t>
            </w:r>
            <w:r>
              <w:rPr>
                <w:w w:val="125"/>
                <w:sz w:val="5"/>
              </w:rPr>
              <w:t>de</w:t>
            </w:r>
            <w:r>
              <w:rPr>
                <w:spacing w:val="1"/>
                <w:w w:val="125"/>
                <w:sz w:val="5"/>
              </w:rPr>
              <w:t xml:space="preserve"> </w:t>
            </w:r>
            <w:r>
              <w:rPr>
                <w:w w:val="125"/>
                <w:sz w:val="5"/>
              </w:rPr>
              <w:t>vía</w:t>
            </w:r>
            <w:r>
              <w:rPr>
                <w:spacing w:val="1"/>
                <w:w w:val="125"/>
                <w:sz w:val="5"/>
              </w:rPr>
              <w:t xml:space="preserve"> </w:t>
            </w:r>
            <w:r>
              <w:rPr>
                <w:w w:val="125"/>
                <w:sz w:val="5"/>
              </w:rPr>
              <w:t>con</w:t>
            </w:r>
            <w:r>
              <w:rPr>
                <w:spacing w:val="1"/>
                <w:w w:val="125"/>
                <w:sz w:val="5"/>
              </w:rPr>
              <w:t xml:space="preserve"> </w:t>
            </w:r>
            <w:r>
              <w:rPr>
                <w:w w:val="125"/>
                <w:sz w:val="5"/>
              </w:rPr>
              <w:t>un</w:t>
            </w:r>
            <w:r>
              <w:rPr>
                <w:spacing w:val="1"/>
                <w:w w:val="125"/>
                <w:sz w:val="5"/>
              </w:rPr>
              <w:t xml:space="preserve"> </w:t>
            </w:r>
            <w:r>
              <w:rPr>
                <w:w w:val="125"/>
                <w:sz w:val="5"/>
              </w:rPr>
              <w:t>paso</w:t>
            </w:r>
            <w:r>
              <w:rPr>
                <w:spacing w:val="1"/>
                <w:w w:val="125"/>
                <w:sz w:val="5"/>
              </w:rPr>
              <w:t xml:space="preserve"> </w:t>
            </w:r>
            <w:r>
              <w:rPr>
                <w:w w:val="125"/>
                <w:sz w:val="5"/>
              </w:rPr>
              <w:t>a</w:t>
            </w:r>
            <w:r>
              <w:rPr>
                <w:spacing w:val="1"/>
                <w:w w:val="125"/>
                <w:sz w:val="5"/>
              </w:rPr>
              <w:t xml:space="preserve"> </w:t>
            </w:r>
            <w:r>
              <w:rPr>
                <w:w w:val="125"/>
                <w:sz w:val="5"/>
              </w:rPr>
              <w:t>desnivel</w:t>
            </w:r>
            <w:r>
              <w:rPr>
                <w:spacing w:val="5"/>
                <w:w w:val="125"/>
                <w:sz w:val="5"/>
              </w:rPr>
              <w:t xml:space="preserve"> </w:t>
            </w:r>
            <w:r>
              <w:rPr>
                <w:w w:val="125"/>
                <w:sz w:val="5"/>
              </w:rPr>
              <w:t>o</w:t>
            </w:r>
            <w:r>
              <w:rPr>
                <w:spacing w:val="1"/>
                <w:w w:val="125"/>
                <w:sz w:val="5"/>
              </w:rPr>
              <w:t xml:space="preserve"> </w:t>
            </w:r>
            <w:r>
              <w:rPr>
                <w:w w:val="125"/>
                <w:sz w:val="5"/>
              </w:rPr>
              <w:t>un</w:t>
            </w:r>
            <w:r>
              <w:rPr>
                <w:spacing w:val="1"/>
                <w:w w:val="125"/>
                <w:sz w:val="5"/>
              </w:rPr>
              <w:t xml:space="preserve"> </w:t>
            </w:r>
            <w:r>
              <w:rPr>
                <w:w w:val="125"/>
                <w:sz w:val="5"/>
              </w:rPr>
              <w:t>contrato</w:t>
            </w:r>
            <w:r>
              <w:rPr>
                <w:spacing w:val="1"/>
                <w:w w:val="125"/>
                <w:sz w:val="5"/>
              </w:rPr>
              <w:t xml:space="preserve"> </w:t>
            </w:r>
            <w:r>
              <w:rPr>
                <w:w w:val="125"/>
                <w:sz w:val="5"/>
              </w:rPr>
              <w:t>que</w:t>
            </w:r>
            <w:r>
              <w:rPr>
                <w:spacing w:val="1"/>
                <w:w w:val="125"/>
                <w:sz w:val="5"/>
              </w:rPr>
              <w:t xml:space="preserve"> </w:t>
            </w:r>
            <w:r>
              <w:rPr>
                <w:w w:val="125"/>
                <w:sz w:val="5"/>
              </w:rPr>
              <w:t>contemple</w:t>
            </w:r>
            <w:r>
              <w:rPr>
                <w:spacing w:val="1"/>
                <w:w w:val="125"/>
                <w:sz w:val="5"/>
              </w:rPr>
              <w:t xml:space="preserve"> </w:t>
            </w:r>
            <w:r>
              <w:rPr>
                <w:w w:val="125"/>
                <w:sz w:val="5"/>
              </w:rPr>
              <w:t>construcción</w:t>
            </w:r>
            <w:r>
              <w:rPr>
                <w:spacing w:val="1"/>
                <w:w w:val="125"/>
                <w:sz w:val="5"/>
              </w:rPr>
              <w:t xml:space="preserve"> </w:t>
            </w:r>
            <w:r>
              <w:rPr>
                <w:w w:val="125"/>
                <w:sz w:val="5"/>
              </w:rPr>
              <w:t>de</w:t>
            </w:r>
            <w:r>
              <w:rPr>
                <w:spacing w:val="1"/>
                <w:w w:val="125"/>
                <w:sz w:val="5"/>
              </w:rPr>
              <w:t xml:space="preserve"> </w:t>
            </w:r>
            <w:r>
              <w:rPr>
                <w:w w:val="125"/>
                <w:sz w:val="5"/>
              </w:rPr>
              <w:t>vía</w:t>
            </w:r>
            <w:r>
              <w:rPr>
                <w:spacing w:val="1"/>
                <w:w w:val="125"/>
                <w:sz w:val="5"/>
              </w:rPr>
              <w:t xml:space="preserve"> </w:t>
            </w:r>
            <w:r>
              <w:rPr>
                <w:w w:val="125"/>
                <w:sz w:val="5"/>
              </w:rPr>
              <w:t>y otro</w:t>
            </w:r>
            <w:r>
              <w:rPr>
                <w:spacing w:val="1"/>
                <w:w w:val="125"/>
                <w:sz w:val="5"/>
              </w:rPr>
              <w:t xml:space="preserve"> </w:t>
            </w:r>
            <w:r>
              <w:rPr>
                <w:w w:val="125"/>
                <w:sz w:val="5"/>
              </w:rPr>
              <w:t>que</w:t>
            </w:r>
            <w:r>
              <w:rPr>
                <w:spacing w:val="1"/>
                <w:w w:val="125"/>
                <w:sz w:val="5"/>
              </w:rPr>
              <w:t xml:space="preserve"> </w:t>
            </w:r>
            <w:r>
              <w:rPr>
                <w:w w:val="125"/>
                <w:sz w:val="5"/>
              </w:rPr>
              <w:t>contemple</w:t>
            </w:r>
            <w:r>
              <w:rPr>
                <w:spacing w:val="2"/>
                <w:w w:val="125"/>
                <w:sz w:val="5"/>
              </w:rPr>
              <w:t xml:space="preserve"> </w:t>
            </w:r>
            <w:r>
              <w:rPr>
                <w:w w:val="125"/>
                <w:sz w:val="5"/>
              </w:rPr>
              <w:t>el</w:t>
            </w:r>
            <w:r>
              <w:rPr>
                <w:spacing w:val="2"/>
                <w:w w:val="125"/>
                <w:sz w:val="5"/>
              </w:rPr>
              <w:t xml:space="preserve"> </w:t>
            </w:r>
            <w:r>
              <w:rPr>
                <w:w w:val="125"/>
                <w:sz w:val="5"/>
              </w:rPr>
              <w:t>paso</w:t>
            </w:r>
            <w:r>
              <w:rPr>
                <w:spacing w:val="1"/>
                <w:w w:val="125"/>
                <w:sz w:val="5"/>
              </w:rPr>
              <w:t xml:space="preserve"> </w:t>
            </w:r>
            <w:r>
              <w:rPr>
                <w:w w:val="125"/>
                <w:sz w:val="5"/>
              </w:rPr>
              <w:t>a</w:t>
            </w:r>
            <w:r>
              <w:rPr>
                <w:spacing w:val="1"/>
                <w:w w:val="125"/>
                <w:sz w:val="5"/>
              </w:rPr>
              <w:t xml:space="preserve"> </w:t>
            </w:r>
            <w:r>
              <w:rPr>
                <w:w w:val="125"/>
                <w:sz w:val="5"/>
              </w:rPr>
              <w:t>desnivel),</w:t>
            </w:r>
            <w:r>
              <w:rPr>
                <w:spacing w:val="1"/>
                <w:w w:val="125"/>
                <w:sz w:val="5"/>
              </w:rPr>
              <w:t xml:space="preserve"> </w:t>
            </w:r>
            <w:r>
              <w:rPr>
                <w:w w:val="125"/>
                <w:sz w:val="5"/>
              </w:rPr>
              <w:t>situación</w:t>
            </w:r>
            <w:r>
              <w:rPr>
                <w:spacing w:val="1"/>
                <w:w w:val="125"/>
                <w:sz w:val="5"/>
              </w:rPr>
              <w:t xml:space="preserve"> </w:t>
            </w:r>
            <w:r>
              <w:rPr>
                <w:w w:val="125"/>
                <w:sz w:val="5"/>
              </w:rPr>
              <w:t>que</w:t>
            </w:r>
            <w:r>
              <w:rPr>
                <w:spacing w:val="1"/>
                <w:w w:val="125"/>
                <w:sz w:val="5"/>
              </w:rPr>
              <w:t xml:space="preserve"> </w:t>
            </w:r>
            <w:r>
              <w:rPr>
                <w:w w:val="125"/>
                <w:sz w:val="5"/>
              </w:rPr>
              <w:t>será</w:t>
            </w:r>
            <w:r>
              <w:rPr>
                <w:spacing w:val="1"/>
                <w:w w:val="125"/>
                <w:sz w:val="5"/>
              </w:rPr>
              <w:t xml:space="preserve"> </w:t>
            </w:r>
            <w:r>
              <w:rPr>
                <w:w w:val="125"/>
                <w:sz w:val="5"/>
              </w:rPr>
              <w:t>verificada</w:t>
            </w:r>
            <w:r>
              <w:rPr>
                <w:spacing w:val="1"/>
                <w:w w:val="125"/>
                <w:sz w:val="5"/>
              </w:rPr>
              <w:t xml:space="preserve"> </w:t>
            </w:r>
            <w:r>
              <w:rPr>
                <w:w w:val="125"/>
                <w:sz w:val="5"/>
              </w:rPr>
              <w:t>por</w:t>
            </w:r>
            <w:r>
              <w:rPr>
                <w:spacing w:val="1"/>
                <w:w w:val="125"/>
                <w:sz w:val="5"/>
              </w:rPr>
              <w:t xml:space="preserve"> </w:t>
            </w:r>
            <w:r>
              <w:rPr>
                <w:w w:val="125"/>
                <w:sz w:val="5"/>
              </w:rPr>
              <w:t>la</w:t>
            </w:r>
            <w:r>
              <w:rPr>
                <w:spacing w:val="2"/>
                <w:w w:val="125"/>
                <w:sz w:val="5"/>
              </w:rPr>
              <w:t xml:space="preserve"> </w:t>
            </w:r>
            <w:r>
              <w:rPr>
                <w:w w:val="125"/>
                <w:sz w:val="5"/>
              </w:rPr>
              <w:t>Entidad</w:t>
            </w:r>
            <w:r>
              <w:rPr>
                <w:spacing w:val="1"/>
                <w:w w:val="125"/>
                <w:sz w:val="5"/>
              </w:rPr>
              <w:t xml:space="preserve"> </w:t>
            </w:r>
            <w:r>
              <w:rPr>
                <w:w w:val="125"/>
                <w:sz w:val="5"/>
              </w:rPr>
              <w:t>en</w:t>
            </w:r>
            <w:r>
              <w:rPr>
                <w:spacing w:val="1"/>
                <w:w w:val="125"/>
                <w:sz w:val="5"/>
              </w:rPr>
              <w:t xml:space="preserve"> </w:t>
            </w:r>
            <w:r>
              <w:rPr>
                <w:w w:val="125"/>
                <w:sz w:val="5"/>
              </w:rPr>
              <w:t>la</w:t>
            </w:r>
            <w:r>
              <w:rPr>
                <w:spacing w:val="1"/>
                <w:w w:val="125"/>
                <w:sz w:val="5"/>
              </w:rPr>
              <w:t xml:space="preserve"> </w:t>
            </w:r>
            <w:r>
              <w:rPr>
                <w:w w:val="125"/>
                <w:sz w:val="5"/>
              </w:rPr>
              <w:t>evaluación</w:t>
            </w:r>
            <w:r>
              <w:rPr>
                <w:spacing w:val="1"/>
                <w:w w:val="125"/>
                <w:sz w:val="5"/>
              </w:rPr>
              <w:t xml:space="preserve"> </w:t>
            </w:r>
            <w:r>
              <w:rPr>
                <w:w w:val="125"/>
                <w:sz w:val="5"/>
              </w:rPr>
              <w:t>sin</w:t>
            </w:r>
            <w:r>
              <w:rPr>
                <w:spacing w:val="1"/>
                <w:w w:val="125"/>
                <w:sz w:val="5"/>
              </w:rPr>
              <w:t xml:space="preserve"> </w:t>
            </w:r>
            <w:r>
              <w:rPr>
                <w:w w:val="125"/>
                <w:sz w:val="5"/>
              </w:rPr>
              <w:t>realizar</w:t>
            </w:r>
            <w:r>
              <w:rPr>
                <w:spacing w:val="1"/>
                <w:w w:val="125"/>
                <w:sz w:val="5"/>
              </w:rPr>
              <w:t xml:space="preserve"> </w:t>
            </w:r>
            <w:r>
              <w:rPr>
                <w:w w:val="125"/>
                <w:sz w:val="5"/>
              </w:rPr>
              <w:t>desagregación</w:t>
            </w:r>
            <w:r>
              <w:rPr>
                <w:spacing w:val="1"/>
                <w:w w:val="125"/>
                <w:sz w:val="5"/>
              </w:rPr>
              <w:t xml:space="preserve"> </w:t>
            </w:r>
            <w:r>
              <w:rPr>
                <w:w w:val="125"/>
                <w:sz w:val="5"/>
              </w:rPr>
              <w:t>por</w:t>
            </w:r>
            <w:r>
              <w:rPr>
                <w:spacing w:val="1"/>
                <w:w w:val="125"/>
                <w:sz w:val="5"/>
              </w:rPr>
              <w:t xml:space="preserve"> </w:t>
            </w:r>
            <w:r>
              <w:rPr>
                <w:w w:val="125"/>
                <w:sz w:val="5"/>
              </w:rPr>
              <w:t>el</w:t>
            </w:r>
            <w:r>
              <w:rPr>
                <w:spacing w:val="3"/>
                <w:w w:val="125"/>
                <w:sz w:val="5"/>
              </w:rPr>
              <w:t xml:space="preserve"> </w:t>
            </w:r>
            <w:r>
              <w:rPr>
                <w:w w:val="125"/>
                <w:sz w:val="5"/>
              </w:rPr>
              <w:t>valor</w:t>
            </w:r>
            <w:r>
              <w:rPr>
                <w:spacing w:val="1"/>
                <w:w w:val="125"/>
                <w:sz w:val="5"/>
              </w:rPr>
              <w:t xml:space="preserve"> </w:t>
            </w:r>
            <w:r>
              <w:rPr>
                <w:w w:val="125"/>
                <w:sz w:val="5"/>
              </w:rPr>
              <w:t>de</w:t>
            </w:r>
            <w:r>
              <w:rPr>
                <w:spacing w:val="1"/>
                <w:w w:val="125"/>
                <w:sz w:val="5"/>
              </w:rPr>
              <w:t xml:space="preserve"> </w:t>
            </w:r>
            <w:r>
              <w:rPr>
                <w:w w:val="125"/>
                <w:sz w:val="5"/>
              </w:rPr>
              <w:t>las</w:t>
            </w:r>
            <w:r>
              <w:rPr>
                <w:spacing w:val="2"/>
                <w:w w:val="125"/>
                <w:sz w:val="5"/>
              </w:rPr>
              <w:t xml:space="preserve"> </w:t>
            </w:r>
            <w:r>
              <w:rPr>
                <w:w w:val="125"/>
                <w:sz w:val="5"/>
              </w:rPr>
              <w:t>actividades</w:t>
            </w:r>
            <w:r>
              <w:rPr>
                <w:spacing w:val="2"/>
                <w:w w:val="125"/>
                <w:sz w:val="5"/>
              </w:rPr>
              <w:t xml:space="preserve"> </w:t>
            </w:r>
            <w:r>
              <w:rPr>
                <w:w w:val="125"/>
                <w:sz w:val="5"/>
              </w:rPr>
              <w:t>respecto</w:t>
            </w:r>
            <w:r>
              <w:rPr>
                <w:spacing w:val="1"/>
                <w:w w:val="125"/>
                <w:sz w:val="5"/>
              </w:rPr>
              <w:t xml:space="preserve"> </w:t>
            </w:r>
            <w:r>
              <w:rPr>
                <w:w w:val="125"/>
                <w:sz w:val="5"/>
              </w:rPr>
              <w:t>al</w:t>
            </w:r>
            <w:r>
              <w:rPr>
                <w:spacing w:val="2"/>
                <w:w w:val="125"/>
                <w:sz w:val="5"/>
              </w:rPr>
              <w:t xml:space="preserve"> </w:t>
            </w:r>
            <w:r>
              <w:rPr>
                <w:w w:val="125"/>
                <w:sz w:val="5"/>
              </w:rPr>
              <w:t>total</w:t>
            </w:r>
            <w:r>
              <w:rPr>
                <w:spacing w:val="2"/>
                <w:w w:val="125"/>
                <w:sz w:val="5"/>
              </w:rPr>
              <w:t xml:space="preserve"> </w:t>
            </w:r>
            <w:r>
              <w:rPr>
                <w:w w:val="125"/>
                <w:sz w:val="5"/>
              </w:rPr>
              <w:t>del</w:t>
            </w:r>
            <w:r>
              <w:rPr>
                <w:spacing w:val="2"/>
                <w:w w:val="125"/>
                <w:sz w:val="5"/>
              </w:rPr>
              <w:t xml:space="preserve"> </w:t>
            </w:r>
            <w:r>
              <w:rPr>
                <w:w w:val="125"/>
                <w:sz w:val="5"/>
              </w:rPr>
              <w:t>contrato.”</w:t>
            </w:r>
          </w:p>
        </w:tc>
        <w:tc>
          <w:tcPr>
            <w:tcW w:w="115" w:type="dxa"/>
            <w:vMerge/>
            <w:tcBorders>
              <w:top w:val="nil"/>
              <w:left w:val="single" w:sz="6" w:space="0" w:color="000000"/>
            </w:tcBorders>
          </w:tcPr>
          <w:p w:rsidR="00F04A7A" w:rsidRDefault="00F04A7A">
            <w:pPr>
              <w:rPr>
                <w:sz w:val="2"/>
                <w:szCs w:val="2"/>
              </w:rPr>
            </w:pPr>
          </w:p>
        </w:tc>
      </w:tr>
    </w:tbl>
    <w:p w:rsidR="00F04A7A" w:rsidRDefault="00F04A7A">
      <w:pPr>
        <w:rPr>
          <w:sz w:val="2"/>
          <w:szCs w:val="2"/>
        </w:rPr>
        <w:sectPr w:rsidR="00F04A7A">
          <w:pgSz w:w="11900" w:h="16840"/>
          <w:pgMar w:top="1980" w:right="740" w:bottom="280" w:left="720" w:header="1572" w:footer="0" w:gutter="0"/>
          <w:cols w:space="720"/>
        </w:sectPr>
      </w:pPr>
    </w:p>
    <w:p w:rsidR="00F04A7A" w:rsidRDefault="008A4D41">
      <w:pPr>
        <w:pStyle w:val="Textoindependiente"/>
        <w:spacing w:line="20" w:lineRule="exact"/>
        <w:ind w:left="95"/>
        <w:rPr>
          <w:rFonts w:ascii="Times New Roman"/>
          <w:sz w:val="2"/>
        </w:rPr>
      </w:pPr>
      <w:r>
        <w:rPr>
          <w:rFonts w:ascii="Times New Roman"/>
          <w:noProof/>
          <w:sz w:val="2"/>
          <w:lang w:val="en-US"/>
        </w:rPr>
        <w:lastRenderedPageBreak/>
        <mc:AlternateContent>
          <mc:Choice Requires="wpg">
            <w:drawing>
              <wp:inline distT="0" distB="0" distL="0" distR="0">
                <wp:extent cx="6376670" cy="5080"/>
                <wp:effectExtent l="12700" t="10160" r="11430" b="3810"/>
                <wp:docPr id="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5080"/>
                          <a:chOff x="0" y="0"/>
                          <a:chExt cx="10042" cy="8"/>
                        </a:xfrm>
                      </wpg:grpSpPr>
                      <wps:wsp>
                        <wps:cNvPr id="48" name="Line 39"/>
                        <wps:cNvCnPr>
                          <a:cxnSpLocks noChangeShapeType="1"/>
                        </wps:cNvCnPr>
                        <wps:spPr bwMode="auto">
                          <a:xfrm>
                            <a:off x="0" y="4"/>
                            <a:ext cx="10042" cy="0"/>
                          </a:xfrm>
                          <a:prstGeom prst="line">
                            <a:avLst/>
                          </a:prstGeom>
                          <a:noFill/>
                          <a:ln w="4591">
                            <a:solidFill>
                              <a:srgbClr val="23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19584A" id="Group 38" o:spid="_x0000_s1026" style="width:502.1pt;height:.4pt;mso-position-horizontal-relative:char;mso-position-vertical-relative:line" coordsize="10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">
                <v:line id="Line 39" o:spid="_x0000_s1027" style="position:absolute;visibility:visible;mso-wrap-style:square" from="0,4" to="10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" strokecolor="#231f1f" strokeweight=".1275mm"/>
                <w10:anchorlock/>
              </v:group>
            </w:pict>
          </mc:Fallback>
        </mc:AlternateContent>
      </w:r>
    </w:p>
    <w:p w:rsidR="00F04A7A" w:rsidRDefault="00F04A7A">
      <w:pPr>
        <w:pStyle w:val="Textoindependiente"/>
        <w:rPr>
          <w:rFonts w:ascii="Times New Roman"/>
          <w:sz w:val="20"/>
        </w:rPr>
      </w:pPr>
    </w:p>
    <w:p w:rsidR="00F04A7A" w:rsidRDefault="008A4D41">
      <w:pPr>
        <w:pStyle w:val="Textoindependiente"/>
        <w:spacing w:before="2"/>
        <w:rPr>
          <w:rFonts w:ascii="Times New Roman"/>
          <w:sz w:val="10"/>
        </w:rPr>
      </w:pPr>
      <w:r>
        <w:rPr>
          <w:noProof/>
          <w:lang w:val="en-US"/>
        </w:rPr>
        <mc:AlternateContent>
          <mc:Choice Requires="wps">
            <w:drawing>
              <wp:anchor distT="0" distB="0" distL="0" distR="0" simplePos="0" relativeHeight="251793920" behindDoc="1" locked="0" layoutInCell="1" allowOverlap="1">
                <wp:simplePos x="0" y="0"/>
                <wp:positionH relativeFrom="page">
                  <wp:posOffset>916940</wp:posOffset>
                </wp:positionH>
                <wp:positionV relativeFrom="paragraph">
                  <wp:posOffset>108585</wp:posOffset>
                </wp:positionV>
                <wp:extent cx="2404745" cy="295910"/>
                <wp:effectExtent l="0" t="0" r="0" b="0"/>
                <wp:wrapTopAndBottom/>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2"/>
                              <w:gridCol w:w="2049"/>
                              <w:gridCol w:w="409"/>
                              <w:gridCol w:w="869"/>
                            </w:tblGrid>
                            <w:tr w:rsidR="00F04A7A">
                              <w:trPr>
                                <w:trHeight w:val="161"/>
                              </w:trPr>
                              <w:tc>
                                <w:tcPr>
                                  <w:tcW w:w="3779" w:type="dxa"/>
                                  <w:gridSpan w:val="4"/>
                                </w:tcPr>
                                <w:p w:rsidR="00F04A7A" w:rsidRDefault="0004129A">
                                  <w:pPr>
                                    <w:pStyle w:val="TableParagraph"/>
                                    <w:spacing w:line="82" w:lineRule="exact"/>
                                    <w:ind w:left="698" w:right="380" w:firstLine="250"/>
                                    <w:rPr>
                                      <w:b/>
                                      <w:sz w:val="7"/>
                                    </w:rPr>
                                  </w:pPr>
                                  <w:r>
                                    <w:rPr>
                                      <w:b/>
                                      <w:color w:val="040404"/>
                                      <w:sz w:val="7"/>
                                    </w:rPr>
                                    <w:t>MATRIZ 2- INDICADORES FINANCIEROS Y ORGANIZACIONALES NTERVENTORÍA DE OBRA PÚBLICA DE INFRAESTRUCTURA DE TRANSPORTE</w:t>
                                  </w:r>
                                </w:p>
                              </w:tc>
                            </w:tr>
                            <w:tr w:rsidR="00F04A7A">
                              <w:trPr>
                                <w:trHeight w:val="93"/>
                              </w:trPr>
                              <w:tc>
                                <w:tcPr>
                                  <w:tcW w:w="452" w:type="dxa"/>
                                </w:tcPr>
                                <w:p w:rsidR="00F04A7A" w:rsidRDefault="0004129A">
                                  <w:pPr>
                                    <w:pStyle w:val="TableParagraph"/>
                                    <w:spacing w:line="73" w:lineRule="exact"/>
                                    <w:ind w:left="47"/>
                                    <w:rPr>
                                      <w:b/>
                                      <w:sz w:val="8"/>
                                    </w:rPr>
                                  </w:pPr>
                                  <w:r>
                                    <w:rPr>
                                      <w:b/>
                                      <w:sz w:val="8"/>
                                    </w:rPr>
                                    <w:t>Código</w:t>
                                  </w:r>
                                </w:p>
                              </w:tc>
                              <w:tc>
                                <w:tcPr>
                                  <w:tcW w:w="2049" w:type="dxa"/>
                                </w:tcPr>
                                <w:p w:rsidR="00F04A7A" w:rsidRDefault="0004129A">
                                  <w:pPr>
                                    <w:pStyle w:val="TableParagraph"/>
                                    <w:spacing w:line="73" w:lineRule="exact"/>
                                    <w:ind w:left="47"/>
                                    <w:rPr>
                                      <w:sz w:val="8"/>
                                    </w:rPr>
                                  </w:pPr>
                                  <w:r>
                                    <w:rPr>
                                      <w:sz w:val="8"/>
                                    </w:rPr>
                                    <w:t>CCE-EICP-FM-72</w:t>
                                  </w:r>
                                </w:p>
                              </w:tc>
                              <w:tc>
                                <w:tcPr>
                                  <w:tcW w:w="409" w:type="dxa"/>
                                </w:tcPr>
                                <w:p w:rsidR="00F04A7A" w:rsidRDefault="0004129A">
                                  <w:pPr>
                                    <w:pStyle w:val="TableParagraph"/>
                                    <w:spacing w:line="73" w:lineRule="exact"/>
                                    <w:ind w:left="74"/>
                                    <w:rPr>
                                      <w:b/>
                                      <w:sz w:val="8"/>
                                    </w:rPr>
                                  </w:pPr>
                                  <w:r>
                                    <w:rPr>
                                      <w:b/>
                                      <w:color w:val="040404"/>
                                      <w:sz w:val="8"/>
                                    </w:rPr>
                                    <w:t>Página</w:t>
                                  </w:r>
                                </w:p>
                              </w:tc>
                              <w:tc>
                                <w:tcPr>
                                  <w:tcW w:w="869" w:type="dxa"/>
                                </w:tcPr>
                                <w:p w:rsidR="00F04A7A" w:rsidRDefault="0004129A">
                                  <w:pPr>
                                    <w:pStyle w:val="TableParagraph"/>
                                    <w:spacing w:line="73" w:lineRule="exact"/>
                                    <w:ind w:left="47"/>
                                    <w:rPr>
                                      <w:sz w:val="8"/>
                                    </w:rPr>
                                  </w:pPr>
                                  <w:r>
                                    <w:rPr>
                                      <w:color w:val="040404"/>
                                      <w:sz w:val="8"/>
                                    </w:rPr>
                                    <w:t>1 de 1</w:t>
                                  </w:r>
                                </w:p>
                              </w:tc>
                            </w:tr>
                            <w:tr w:rsidR="00F04A7A">
                              <w:trPr>
                                <w:trHeight w:val="188"/>
                              </w:trPr>
                              <w:tc>
                                <w:tcPr>
                                  <w:tcW w:w="452" w:type="dxa"/>
                                </w:tcPr>
                                <w:p w:rsidR="00F04A7A" w:rsidRDefault="0004129A">
                                  <w:pPr>
                                    <w:pStyle w:val="TableParagraph"/>
                                    <w:spacing w:line="91" w:lineRule="exact"/>
                                    <w:ind w:left="47"/>
                                    <w:rPr>
                                      <w:b/>
                                      <w:sz w:val="8"/>
                                    </w:rPr>
                                  </w:pPr>
                                  <w:r>
                                    <w:rPr>
                                      <w:b/>
                                      <w:sz w:val="8"/>
                                    </w:rPr>
                                    <w:t>Versión</w:t>
                                  </w:r>
                                </w:p>
                                <w:p w:rsidR="00F04A7A" w:rsidRDefault="0004129A">
                                  <w:pPr>
                                    <w:pStyle w:val="TableParagraph"/>
                                    <w:spacing w:before="3" w:line="75" w:lineRule="exact"/>
                                    <w:ind w:left="51"/>
                                    <w:rPr>
                                      <w:b/>
                                      <w:sz w:val="8"/>
                                    </w:rPr>
                                  </w:pPr>
                                  <w:r>
                                    <w:rPr>
                                      <w:b/>
                                      <w:sz w:val="8"/>
                                    </w:rPr>
                                    <w:t>No.</w:t>
                                  </w:r>
                                </w:p>
                              </w:tc>
                              <w:tc>
                                <w:tcPr>
                                  <w:tcW w:w="3327" w:type="dxa"/>
                                  <w:gridSpan w:val="3"/>
                                </w:tcPr>
                                <w:p w:rsidR="00F04A7A" w:rsidRDefault="0004129A">
                                  <w:pPr>
                                    <w:pStyle w:val="TableParagraph"/>
                                    <w:spacing w:before="47"/>
                                    <w:ind w:left="47"/>
                                    <w:rPr>
                                      <w:sz w:val="8"/>
                                    </w:rPr>
                                  </w:pPr>
                                  <w:r>
                                    <w:rPr>
                                      <w:color w:val="040404"/>
                                      <w:w w:val="99"/>
                                      <w:sz w:val="8"/>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373" type="#_x0000_t202" style="position:absolute;margin-left:72.2pt;margin-top:8.55pt;width:189.35pt;height:23.3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natQ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452"/>
                        <w:gridCol w:w="2049"/>
                        <w:gridCol w:w="409"/>
                        <w:gridCol w:w="869"/>
                      </w:tblGrid>
                      <w:tr w:rsidR="00F04A7A">
                        <w:trPr>
                          <w:trHeight w:val="161"/>
                        </w:trPr>
                        <w:tc>
                          <w:tcPr>
                            <w:tcW w:w="3779" w:type="dxa"/>
                            <w:gridSpan w:val="4"/>
                          </w:tcPr>
                          <w:p w:rsidR="00F04A7A" w:rsidRDefault="0004129A">
                            <w:pPr>
                              <w:pStyle w:val="TableParagraph"/>
                              <w:spacing w:line="82" w:lineRule="exact"/>
                              <w:ind w:left="698" w:right="380" w:firstLine="250"/>
                              <w:rPr>
                                <w:b/>
                                <w:sz w:val="7"/>
                              </w:rPr>
                            </w:pPr>
                            <w:r>
                              <w:rPr>
                                <w:b/>
                                <w:color w:val="040404"/>
                                <w:sz w:val="7"/>
                              </w:rPr>
                              <w:t>MATRIZ 2- INDICADORES FINANCIEROS Y ORGANIZACIONALES NTERVENTORÍA DE OBRA PÚBLICA DE INFRAESTRUCTURA DE TRANSPORTE</w:t>
                            </w:r>
                          </w:p>
                        </w:tc>
                      </w:tr>
                      <w:tr w:rsidR="00F04A7A">
                        <w:trPr>
                          <w:trHeight w:val="93"/>
                        </w:trPr>
                        <w:tc>
                          <w:tcPr>
                            <w:tcW w:w="452" w:type="dxa"/>
                          </w:tcPr>
                          <w:p w:rsidR="00F04A7A" w:rsidRDefault="0004129A">
                            <w:pPr>
                              <w:pStyle w:val="TableParagraph"/>
                              <w:spacing w:line="73" w:lineRule="exact"/>
                              <w:ind w:left="47"/>
                              <w:rPr>
                                <w:b/>
                                <w:sz w:val="8"/>
                              </w:rPr>
                            </w:pPr>
                            <w:r>
                              <w:rPr>
                                <w:b/>
                                <w:sz w:val="8"/>
                              </w:rPr>
                              <w:t>Código</w:t>
                            </w:r>
                          </w:p>
                        </w:tc>
                        <w:tc>
                          <w:tcPr>
                            <w:tcW w:w="2049" w:type="dxa"/>
                          </w:tcPr>
                          <w:p w:rsidR="00F04A7A" w:rsidRDefault="0004129A">
                            <w:pPr>
                              <w:pStyle w:val="TableParagraph"/>
                              <w:spacing w:line="73" w:lineRule="exact"/>
                              <w:ind w:left="47"/>
                              <w:rPr>
                                <w:sz w:val="8"/>
                              </w:rPr>
                            </w:pPr>
                            <w:r>
                              <w:rPr>
                                <w:sz w:val="8"/>
                              </w:rPr>
                              <w:t>CCE-EICP-FM-72</w:t>
                            </w:r>
                          </w:p>
                        </w:tc>
                        <w:tc>
                          <w:tcPr>
                            <w:tcW w:w="409" w:type="dxa"/>
                          </w:tcPr>
                          <w:p w:rsidR="00F04A7A" w:rsidRDefault="0004129A">
                            <w:pPr>
                              <w:pStyle w:val="TableParagraph"/>
                              <w:spacing w:line="73" w:lineRule="exact"/>
                              <w:ind w:left="74"/>
                              <w:rPr>
                                <w:b/>
                                <w:sz w:val="8"/>
                              </w:rPr>
                            </w:pPr>
                            <w:r>
                              <w:rPr>
                                <w:b/>
                                <w:color w:val="040404"/>
                                <w:sz w:val="8"/>
                              </w:rPr>
                              <w:t>Página</w:t>
                            </w:r>
                          </w:p>
                        </w:tc>
                        <w:tc>
                          <w:tcPr>
                            <w:tcW w:w="869" w:type="dxa"/>
                          </w:tcPr>
                          <w:p w:rsidR="00F04A7A" w:rsidRDefault="0004129A">
                            <w:pPr>
                              <w:pStyle w:val="TableParagraph"/>
                              <w:spacing w:line="73" w:lineRule="exact"/>
                              <w:ind w:left="47"/>
                              <w:rPr>
                                <w:sz w:val="8"/>
                              </w:rPr>
                            </w:pPr>
                            <w:r>
                              <w:rPr>
                                <w:color w:val="040404"/>
                                <w:sz w:val="8"/>
                              </w:rPr>
                              <w:t>1 de 1</w:t>
                            </w:r>
                          </w:p>
                        </w:tc>
                      </w:tr>
                      <w:tr w:rsidR="00F04A7A">
                        <w:trPr>
                          <w:trHeight w:val="188"/>
                        </w:trPr>
                        <w:tc>
                          <w:tcPr>
                            <w:tcW w:w="452" w:type="dxa"/>
                          </w:tcPr>
                          <w:p w:rsidR="00F04A7A" w:rsidRDefault="0004129A">
                            <w:pPr>
                              <w:pStyle w:val="TableParagraph"/>
                              <w:spacing w:line="91" w:lineRule="exact"/>
                              <w:ind w:left="47"/>
                              <w:rPr>
                                <w:b/>
                                <w:sz w:val="8"/>
                              </w:rPr>
                            </w:pPr>
                            <w:r>
                              <w:rPr>
                                <w:b/>
                                <w:sz w:val="8"/>
                              </w:rPr>
                              <w:t>Versión</w:t>
                            </w:r>
                          </w:p>
                          <w:p w:rsidR="00F04A7A" w:rsidRDefault="0004129A">
                            <w:pPr>
                              <w:pStyle w:val="TableParagraph"/>
                              <w:spacing w:before="3" w:line="75" w:lineRule="exact"/>
                              <w:ind w:left="51"/>
                              <w:rPr>
                                <w:b/>
                                <w:sz w:val="8"/>
                              </w:rPr>
                            </w:pPr>
                            <w:r>
                              <w:rPr>
                                <w:b/>
                                <w:sz w:val="8"/>
                              </w:rPr>
                              <w:t>No.</w:t>
                            </w:r>
                          </w:p>
                        </w:tc>
                        <w:tc>
                          <w:tcPr>
                            <w:tcW w:w="3327" w:type="dxa"/>
                            <w:gridSpan w:val="3"/>
                          </w:tcPr>
                          <w:p w:rsidR="00F04A7A" w:rsidRDefault="0004129A">
                            <w:pPr>
                              <w:pStyle w:val="TableParagraph"/>
                              <w:spacing w:before="47"/>
                              <w:ind w:left="47"/>
                              <w:rPr>
                                <w:sz w:val="8"/>
                              </w:rPr>
                            </w:pPr>
                            <w:r>
                              <w:rPr>
                                <w:color w:val="040404"/>
                                <w:w w:val="99"/>
                                <w:sz w:val="8"/>
                              </w:rPr>
                              <w:t>1</w:t>
                            </w:r>
                          </w:p>
                        </w:tc>
                      </w:tr>
                    </w:tbl>
                    <w:p w:rsidR="00F04A7A" w:rsidRDefault="00F04A7A">
                      <w:pPr>
                        <w:pStyle w:val="Textoindependiente"/>
                      </w:pPr>
                    </w:p>
                  </w:txbxContent>
                </v:textbox>
                <w10:wrap type="topAndBottom" anchorx="page"/>
              </v:shape>
            </w:pict>
          </mc:Fallback>
        </mc:AlternateContent>
      </w:r>
      <w:r>
        <w:rPr>
          <w:noProof/>
          <w:lang w:val="en-US"/>
        </w:rPr>
        <mc:AlternateContent>
          <mc:Choice Requires="wps">
            <w:drawing>
              <wp:anchor distT="0" distB="0" distL="0" distR="0" simplePos="0" relativeHeight="251794944" behindDoc="1" locked="0" layoutInCell="1" allowOverlap="1">
                <wp:simplePos x="0" y="0"/>
                <wp:positionH relativeFrom="page">
                  <wp:posOffset>3988435</wp:posOffset>
                </wp:positionH>
                <wp:positionV relativeFrom="paragraph">
                  <wp:posOffset>99695</wp:posOffset>
                </wp:positionV>
                <wp:extent cx="2636520" cy="228600"/>
                <wp:effectExtent l="0" t="0" r="0" b="0"/>
                <wp:wrapTopAndBottom/>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59"/>
                              <w:gridCol w:w="2187"/>
                              <w:gridCol w:w="448"/>
                              <w:gridCol w:w="955"/>
                            </w:tblGrid>
                            <w:tr w:rsidR="00F04A7A">
                              <w:trPr>
                                <w:trHeight w:val="157"/>
                              </w:trPr>
                              <w:tc>
                                <w:tcPr>
                                  <w:tcW w:w="4149" w:type="dxa"/>
                                  <w:gridSpan w:val="4"/>
                                </w:tcPr>
                                <w:p w:rsidR="00F04A7A" w:rsidRDefault="0004129A">
                                  <w:pPr>
                                    <w:pStyle w:val="TableParagraph"/>
                                    <w:spacing w:line="79" w:lineRule="exact"/>
                                    <w:ind w:left="703" w:right="703"/>
                                    <w:jc w:val="center"/>
                                    <w:rPr>
                                      <w:b/>
                                      <w:sz w:val="7"/>
                                    </w:rPr>
                                  </w:pPr>
                                  <w:r>
                                    <w:rPr>
                                      <w:b/>
                                      <w:sz w:val="7"/>
                                    </w:rPr>
                                    <w:t>MATRIZ 3 - RIESGOS</w:t>
                                  </w:r>
                                </w:p>
                                <w:p w:rsidR="00F04A7A" w:rsidRDefault="0004129A">
                                  <w:pPr>
                                    <w:pStyle w:val="TableParagraph"/>
                                    <w:spacing w:line="59" w:lineRule="exact"/>
                                    <w:ind w:left="703" w:right="704"/>
                                    <w:jc w:val="center"/>
                                    <w:rPr>
                                      <w:b/>
                                      <w:sz w:val="7"/>
                                    </w:rPr>
                                  </w:pPr>
                                  <w:r>
                                    <w:rPr>
                                      <w:b/>
                                      <w:sz w:val="7"/>
                                    </w:rPr>
                                    <w:t>INTERVENTORIA DE OBRA PÚBLICA DE INFRAESTRUCTURA DE TRANSPORTE</w:t>
                                  </w:r>
                                </w:p>
                              </w:tc>
                            </w:tr>
                            <w:tr w:rsidR="00F04A7A">
                              <w:trPr>
                                <w:trHeight w:val="100"/>
                              </w:trPr>
                              <w:tc>
                                <w:tcPr>
                                  <w:tcW w:w="559" w:type="dxa"/>
                                </w:tcPr>
                                <w:p w:rsidR="00F04A7A" w:rsidRDefault="0004129A">
                                  <w:pPr>
                                    <w:pStyle w:val="TableParagraph"/>
                                    <w:spacing w:before="9" w:line="71" w:lineRule="exact"/>
                                    <w:ind w:left="46" w:right="-29"/>
                                    <w:rPr>
                                      <w:sz w:val="7"/>
                                    </w:rPr>
                                  </w:pPr>
                                  <w:r>
                                    <w:rPr>
                                      <w:b/>
                                      <w:sz w:val="7"/>
                                    </w:rPr>
                                    <w:t>Código</w:t>
                                  </w:r>
                                  <w:r>
                                    <w:rPr>
                                      <w:sz w:val="7"/>
                                    </w:rPr>
                                    <w:t>CCE-EIC</w:t>
                                  </w:r>
                                </w:p>
                              </w:tc>
                              <w:tc>
                                <w:tcPr>
                                  <w:tcW w:w="2187" w:type="dxa"/>
                                </w:tcPr>
                                <w:p w:rsidR="00F04A7A" w:rsidRDefault="0004129A">
                                  <w:pPr>
                                    <w:pStyle w:val="TableParagraph"/>
                                    <w:spacing w:before="9" w:line="71" w:lineRule="exact"/>
                                    <w:ind w:left="11"/>
                                    <w:rPr>
                                      <w:sz w:val="7"/>
                                    </w:rPr>
                                  </w:pPr>
                                  <w:r>
                                    <w:rPr>
                                      <w:sz w:val="7"/>
                                    </w:rPr>
                                    <w:t>P-FM-73</w:t>
                                  </w:r>
                                </w:p>
                              </w:tc>
                              <w:tc>
                                <w:tcPr>
                                  <w:tcW w:w="448" w:type="dxa"/>
                                </w:tcPr>
                                <w:p w:rsidR="00F04A7A" w:rsidRDefault="0004129A">
                                  <w:pPr>
                                    <w:pStyle w:val="TableParagraph"/>
                                    <w:spacing w:before="9" w:line="71" w:lineRule="exact"/>
                                    <w:ind w:left="107"/>
                                    <w:rPr>
                                      <w:sz w:val="7"/>
                                    </w:rPr>
                                  </w:pPr>
                                  <w:r>
                                    <w:rPr>
                                      <w:b/>
                                      <w:sz w:val="7"/>
                                    </w:rPr>
                                    <w:t>Página</w:t>
                                  </w:r>
                                  <w:r>
                                    <w:rPr>
                                      <w:sz w:val="7"/>
                                    </w:rPr>
                                    <w:t>1 d</w:t>
                                  </w:r>
                                </w:p>
                              </w:tc>
                              <w:tc>
                                <w:tcPr>
                                  <w:tcW w:w="955" w:type="dxa"/>
                                </w:tcPr>
                                <w:p w:rsidR="00F04A7A" w:rsidRDefault="0004129A">
                                  <w:pPr>
                                    <w:pStyle w:val="TableParagraph"/>
                                    <w:spacing w:before="9" w:line="71" w:lineRule="exact"/>
                                    <w:ind w:left="-17"/>
                                    <w:rPr>
                                      <w:sz w:val="7"/>
                                    </w:rPr>
                                  </w:pPr>
                                  <w:r>
                                    <w:rPr>
                                      <w:sz w:val="7"/>
                                    </w:rPr>
                                    <w:t>e 1</w:t>
                                  </w:r>
                                </w:p>
                              </w:tc>
                            </w:tr>
                            <w:tr w:rsidR="00F04A7A">
                              <w:trPr>
                                <w:trHeight w:val="82"/>
                              </w:trPr>
                              <w:tc>
                                <w:tcPr>
                                  <w:tcW w:w="559" w:type="dxa"/>
                                </w:tcPr>
                                <w:p w:rsidR="00F04A7A" w:rsidRDefault="0004129A">
                                  <w:pPr>
                                    <w:pStyle w:val="TableParagraph"/>
                                    <w:spacing w:line="62" w:lineRule="exact"/>
                                    <w:ind w:left="46"/>
                                    <w:rPr>
                                      <w:b/>
                                      <w:sz w:val="7"/>
                                    </w:rPr>
                                  </w:pPr>
                                  <w:r>
                                    <w:rPr>
                                      <w:b/>
                                      <w:sz w:val="7"/>
                                    </w:rPr>
                                    <w:t>Versión No</w:t>
                                  </w:r>
                                </w:p>
                              </w:tc>
                              <w:tc>
                                <w:tcPr>
                                  <w:tcW w:w="3590" w:type="dxa"/>
                                  <w:gridSpan w:val="3"/>
                                </w:tcPr>
                                <w:p w:rsidR="00F04A7A" w:rsidRDefault="0004129A">
                                  <w:pPr>
                                    <w:pStyle w:val="TableParagraph"/>
                                    <w:spacing w:line="62" w:lineRule="exact"/>
                                    <w:ind w:left="45"/>
                                    <w:rPr>
                                      <w:sz w:val="7"/>
                                    </w:rPr>
                                  </w:pPr>
                                  <w:r>
                                    <w:rPr>
                                      <w:w w:val="99"/>
                                      <w:sz w:val="7"/>
                                    </w:rPr>
                                    <w:t>1</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374" type="#_x0000_t202" style="position:absolute;margin-left:314.05pt;margin-top:7.85pt;width:207.6pt;height:18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NtQ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559"/>
                        <w:gridCol w:w="2187"/>
                        <w:gridCol w:w="448"/>
                        <w:gridCol w:w="955"/>
                      </w:tblGrid>
                      <w:tr w:rsidR="00F04A7A">
                        <w:trPr>
                          <w:trHeight w:val="157"/>
                        </w:trPr>
                        <w:tc>
                          <w:tcPr>
                            <w:tcW w:w="4149" w:type="dxa"/>
                            <w:gridSpan w:val="4"/>
                          </w:tcPr>
                          <w:p w:rsidR="00F04A7A" w:rsidRDefault="0004129A">
                            <w:pPr>
                              <w:pStyle w:val="TableParagraph"/>
                              <w:spacing w:line="79" w:lineRule="exact"/>
                              <w:ind w:left="703" w:right="703"/>
                              <w:jc w:val="center"/>
                              <w:rPr>
                                <w:b/>
                                <w:sz w:val="7"/>
                              </w:rPr>
                            </w:pPr>
                            <w:r>
                              <w:rPr>
                                <w:b/>
                                <w:sz w:val="7"/>
                              </w:rPr>
                              <w:t>MATRIZ 3 - RIESGOS</w:t>
                            </w:r>
                          </w:p>
                          <w:p w:rsidR="00F04A7A" w:rsidRDefault="0004129A">
                            <w:pPr>
                              <w:pStyle w:val="TableParagraph"/>
                              <w:spacing w:line="59" w:lineRule="exact"/>
                              <w:ind w:left="703" w:right="704"/>
                              <w:jc w:val="center"/>
                              <w:rPr>
                                <w:b/>
                                <w:sz w:val="7"/>
                              </w:rPr>
                            </w:pPr>
                            <w:r>
                              <w:rPr>
                                <w:b/>
                                <w:sz w:val="7"/>
                              </w:rPr>
                              <w:t>INTERVENTORIA DE OBRA PÚBLICA DE INFRAESTRUCTURA DE TRANSPORTE</w:t>
                            </w:r>
                          </w:p>
                        </w:tc>
                      </w:tr>
                      <w:tr w:rsidR="00F04A7A">
                        <w:trPr>
                          <w:trHeight w:val="100"/>
                        </w:trPr>
                        <w:tc>
                          <w:tcPr>
                            <w:tcW w:w="559" w:type="dxa"/>
                          </w:tcPr>
                          <w:p w:rsidR="00F04A7A" w:rsidRDefault="0004129A">
                            <w:pPr>
                              <w:pStyle w:val="TableParagraph"/>
                              <w:spacing w:before="9" w:line="71" w:lineRule="exact"/>
                              <w:ind w:left="46" w:right="-29"/>
                              <w:rPr>
                                <w:sz w:val="7"/>
                              </w:rPr>
                            </w:pPr>
                            <w:r>
                              <w:rPr>
                                <w:b/>
                                <w:sz w:val="7"/>
                              </w:rPr>
                              <w:t>Código</w:t>
                            </w:r>
                            <w:r>
                              <w:rPr>
                                <w:sz w:val="7"/>
                              </w:rPr>
                              <w:t>CCE-EIC</w:t>
                            </w:r>
                          </w:p>
                        </w:tc>
                        <w:tc>
                          <w:tcPr>
                            <w:tcW w:w="2187" w:type="dxa"/>
                          </w:tcPr>
                          <w:p w:rsidR="00F04A7A" w:rsidRDefault="0004129A">
                            <w:pPr>
                              <w:pStyle w:val="TableParagraph"/>
                              <w:spacing w:before="9" w:line="71" w:lineRule="exact"/>
                              <w:ind w:left="11"/>
                              <w:rPr>
                                <w:sz w:val="7"/>
                              </w:rPr>
                            </w:pPr>
                            <w:r>
                              <w:rPr>
                                <w:sz w:val="7"/>
                              </w:rPr>
                              <w:t>P-FM-73</w:t>
                            </w:r>
                          </w:p>
                        </w:tc>
                        <w:tc>
                          <w:tcPr>
                            <w:tcW w:w="448" w:type="dxa"/>
                          </w:tcPr>
                          <w:p w:rsidR="00F04A7A" w:rsidRDefault="0004129A">
                            <w:pPr>
                              <w:pStyle w:val="TableParagraph"/>
                              <w:spacing w:before="9" w:line="71" w:lineRule="exact"/>
                              <w:ind w:left="107"/>
                              <w:rPr>
                                <w:sz w:val="7"/>
                              </w:rPr>
                            </w:pPr>
                            <w:r>
                              <w:rPr>
                                <w:b/>
                                <w:sz w:val="7"/>
                              </w:rPr>
                              <w:t>Página</w:t>
                            </w:r>
                            <w:r>
                              <w:rPr>
                                <w:sz w:val="7"/>
                              </w:rPr>
                              <w:t>1 d</w:t>
                            </w:r>
                          </w:p>
                        </w:tc>
                        <w:tc>
                          <w:tcPr>
                            <w:tcW w:w="955" w:type="dxa"/>
                          </w:tcPr>
                          <w:p w:rsidR="00F04A7A" w:rsidRDefault="0004129A">
                            <w:pPr>
                              <w:pStyle w:val="TableParagraph"/>
                              <w:spacing w:before="9" w:line="71" w:lineRule="exact"/>
                              <w:ind w:left="-17"/>
                              <w:rPr>
                                <w:sz w:val="7"/>
                              </w:rPr>
                            </w:pPr>
                            <w:r>
                              <w:rPr>
                                <w:sz w:val="7"/>
                              </w:rPr>
                              <w:t>e 1</w:t>
                            </w:r>
                          </w:p>
                        </w:tc>
                      </w:tr>
                      <w:tr w:rsidR="00F04A7A">
                        <w:trPr>
                          <w:trHeight w:val="82"/>
                        </w:trPr>
                        <w:tc>
                          <w:tcPr>
                            <w:tcW w:w="559" w:type="dxa"/>
                          </w:tcPr>
                          <w:p w:rsidR="00F04A7A" w:rsidRDefault="0004129A">
                            <w:pPr>
                              <w:pStyle w:val="TableParagraph"/>
                              <w:spacing w:line="62" w:lineRule="exact"/>
                              <w:ind w:left="46"/>
                              <w:rPr>
                                <w:b/>
                                <w:sz w:val="7"/>
                              </w:rPr>
                            </w:pPr>
                            <w:r>
                              <w:rPr>
                                <w:b/>
                                <w:sz w:val="7"/>
                              </w:rPr>
                              <w:t>Versión No</w:t>
                            </w:r>
                          </w:p>
                        </w:tc>
                        <w:tc>
                          <w:tcPr>
                            <w:tcW w:w="3590" w:type="dxa"/>
                            <w:gridSpan w:val="3"/>
                          </w:tcPr>
                          <w:p w:rsidR="00F04A7A" w:rsidRDefault="0004129A">
                            <w:pPr>
                              <w:pStyle w:val="TableParagraph"/>
                              <w:spacing w:line="62" w:lineRule="exact"/>
                              <w:ind w:left="45"/>
                              <w:rPr>
                                <w:sz w:val="7"/>
                              </w:rPr>
                            </w:pPr>
                            <w:r>
                              <w:rPr>
                                <w:w w:val="99"/>
                                <w:sz w:val="7"/>
                              </w:rPr>
                              <w:t>1</w:t>
                            </w:r>
                          </w:p>
                        </w:tc>
                      </w:tr>
                    </w:tbl>
                    <w:p w:rsidR="00F04A7A" w:rsidRDefault="00F04A7A">
                      <w:pPr>
                        <w:pStyle w:val="Textoindependiente"/>
                      </w:pPr>
                    </w:p>
                  </w:txbxContent>
                </v:textbox>
                <w10:wrap type="topAndBottom" anchorx="page"/>
              </v:shape>
            </w:pict>
          </mc:Fallback>
        </mc:AlternateContent>
      </w:r>
    </w:p>
    <w:p w:rsidR="00F04A7A" w:rsidRDefault="0004129A">
      <w:pPr>
        <w:pStyle w:val="Ttulo1"/>
        <w:spacing w:line="79" w:lineRule="exact"/>
        <w:ind w:right="2369"/>
        <w:jc w:val="right"/>
      </w:pPr>
      <w:r>
        <w:rPr>
          <w:w w:val="110"/>
        </w:rPr>
        <w:t>MATRIZ 3 - RIESGOS</w:t>
      </w:r>
    </w:p>
    <w:p w:rsidR="00F04A7A" w:rsidRDefault="00F04A7A">
      <w:pPr>
        <w:spacing w:line="79" w:lineRule="exact"/>
        <w:jc w:val="right"/>
        <w:sectPr w:rsidR="00F04A7A">
          <w:pgSz w:w="11900" w:h="16840"/>
          <w:pgMar w:top="1980" w:right="740" w:bottom="280" w:left="720" w:header="1575" w:footer="0" w:gutter="0"/>
          <w:cols w:space="720"/>
        </w:sectPr>
      </w:pPr>
    </w:p>
    <w:p w:rsidR="00F04A7A" w:rsidRDefault="00F04A7A">
      <w:pPr>
        <w:pStyle w:val="Textoindependiente"/>
        <w:spacing w:before="7"/>
        <w:rPr>
          <w:b/>
          <w:sz w:val="13"/>
        </w:rPr>
      </w:pPr>
    </w:p>
    <w:p w:rsidR="00F04A7A" w:rsidRDefault="0004129A">
      <w:pPr>
        <w:spacing w:line="264" w:lineRule="auto"/>
        <w:ind w:left="1035" w:right="384" w:firstLine="187"/>
        <w:rPr>
          <w:b/>
          <w:bCs/>
          <w:sz w:val="8"/>
          <w:szCs w:val="8"/>
        </w:rPr>
      </w:pPr>
      <w:r>
        <w:rPr>
          <w:b/>
          <w:bCs/>
          <w:w w:val="110"/>
          <w:sz w:val="8"/>
          <w:szCs w:val="8"/>
        </w:rPr>
        <w:t>MATRIZ 2 INDICADORES FINANCIEROS Y ORGANIZACIONALES INTERVENTORIA DE OBRAS PARA INFRAESTRUCTURA DE TRANSPORTE</w:t>
      </w:r>
    </w:p>
    <w:p w:rsidR="00F04A7A" w:rsidRDefault="00F04A7A">
      <w:pPr>
        <w:pStyle w:val="Textoindependiente"/>
        <w:spacing w:before="3"/>
        <w:rPr>
          <w:b/>
        </w:rPr>
      </w:pPr>
    </w:p>
    <w:tbl>
      <w:tblPr>
        <w:tblStyle w:val="TableNormal"/>
        <w:tblW w:w="0" w:type="auto"/>
        <w:tblInd w:w="1526"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1185"/>
        <w:gridCol w:w="999"/>
      </w:tblGrid>
      <w:tr w:rsidR="00F04A7A">
        <w:trPr>
          <w:trHeight w:val="100"/>
        </w:trPr>
        <w:tc>
          <w:tcPr>
            <w:tcW w:w="1185" w:type="dxa"/>
            <w:shd w:val="clear" w:color="auto" w:fill="101010"/>
          </w:tcPr>
          <w:p w:rsidR="00F04A7A" w:rsidRDefault="0004129A">
            <w:pPr>
              <w:pStyle w:val="TableParagraph"/>
              <w:spacing w:before="7" w:line="74" w:lineRule="exact"/>
              <w:ind w:left="37" w:right="36"/>
              <w:jc w:val="center"/>
              <w:rPr>
                <w:b/>
                <w:sz w:val="8"/>
              </w:rPr>
            </w:pPr>
            <w:r>
              <w:rPr>
                <w:b/>
                <w:color w:val="FFFFFF"/>
                <w:w w:val="110"/>
                <w:sz w:val="8"/>
              </w:rPr>
              <w:t>Indicador</w:t>
            </w:r>
          </w:p>
        </w:tc>
        <w:tc>
          <w:tcPr>
            <w:tcW w:w="999" w:type="dxa"/>
            <w:shd w:val="clear" w:color="auto" w:fill="101010"/>
          </w:tcPr>
          <w:p w:rsidR="00F04A7A" w:rsidRDefault="0004129A">
            <w:pPr>
              <w:pStyle w:val="TableParagraph"/>
              <w:spacing w:before="7" w:line="74" w:lineRule="exact"/>
              <w:ind w:left="118" w:right="116"/>
              <w:jc w:val="center"/>
              <w:rPr>
                <w:b/>
                <w:sz w:val="8"/>
              </w:rPr>
            </w:pPr>
            <w:r>
              <w:rPr>
                <w:b/>
                <w:color w:val="FFFFFF"/>
                <w:w w:val="110"/>
                <w:sz w:val="8"/>
              </w:rPr>
              <w:t>Valor concertado</w:t>
            </w:r>
          </w:p>
        </w:tc>
      </w:tr>
      <w:tr w:rsidR="00F04A7A">
        <w:trPr>
          <w:trHeight w:val="308"/>
        </w:trPr>
        <w:tc>
          <w:tcPr>
            <w:tcW w:w="1185" w:type="dxa"/>
          </w:tcPr>
          <w:p w:rsidR="00F04A7A" w:rsidRDefault="00F04A7A">
            <w:pPr>
              <w:pStyle w:val="TableParagraph"/>
              <w:rPr>
                <w:b/>
                <w:sz w:val="14"/>
              </w:rPr>
            </w:pPr>
          </w:p>
          <w:p w:rsidR="00F04A7A" w:rsidRDefault="0004129A">
            <w:pPr>
              <w:pStyle w:val="TableParagraph"/>
              <w:ind w:left="36" w:right="36"/>
              <w:jc w:val="center"/>
              <w:rPr>
                <w:sz w:val="8"/>
              </w:rPr>
            </w:pPr>
            <w:r>
              <w:rPr>
                <w:w w:val="110"/>
                <w:sz w:val="8"/>
              </w:rPr>
              <w:t>Índice de liquidez</w:t>
            </w:r>
          </w:p>
        </w:tc>
        <w:tc>
          <w:tcPr>
            <w:tcW w:w="999" w:type="dxa"/>
          </w:tcPr>
          <w:p w:rsidR="00F04A7A" w:rsidRDefault="00F04A7A">
            <w:pPr>
              <w:pStyle w:val="TableParagraph"/>
              <w:spacing w:before="9"/>
              <w:rPr>
                <w:b/>
                <w:sz w:val="9"/>
              </w:rPr>
            </w:pPr>
          </w:p>
          <w:p w:rsidR="00F04A7A" w:rsidRDefault="0004129A">
            <w:pPr>
              <w:pStyle w:val="TableParagraph"/>
              <w:ind w:left="118" w:right="114"/>
              <w:jc w:val="center"/>
              <w:rPr>
                <w:b/>
                <w:bCs/>
                <w:sz w:val="8"/>
                <w:szCs w:val="8"/>
              </w:rPr>
            </w:pPr>
            <w:r>
              <w:rPr>
                <w:rFonts w:ascii="Cambria Math" w:eastAsia="Cambria Math" w:hAnsi="Cambria Math" w:cs="Cambria Math"/>
                <w:w w:val="115"/>
                <w:sz w:val="8"/>
                <w:szCs w:val="8"/>
              </w:rPr>
              <w:t>�</w:t>
            </w:r>
            <w:r>
              <w:rPr>
                <w:b/>
                <w:bCs/>
                <w:w w:val="115"/>
                <w:sz w:val="8"/>
                <w:szCs w:val="8"/>
              </w:rPr>
              <w:t>1</w:t>
            </w:r>
          </w:p>
        </w:tc>
      </w:tr>
      <w:tr w:rsidR="00F04A7A">
        <w:trPr>
          <w:trHeight w:val="305"/>
        </w:trPr>
        <w:tc>
          <w:tcPr>
            <w:tcW w:w="1185" w:type="dxa"/>
          </w:tcPr>
          <w:p w:rsidR="00F04A7A" w:rsidRDefault="00F04A7A">
            <w:pPr>
              <w:pStyle w:val="TableParagraph"/>
              <w:spacing w:before="10"/>
              <w:rPr>
                <w:b/>
                <w:sz w:val="13"/>
              </w:rPr>
            </w:pPr>
          </w:p>
          <w:p w:rsidR="00F04A7A" w:rsidRDefault="0004129A">
            <w:pPr>
              <w:pStyle w:val="TableParagraph"/>
              <w:spacing w:before="1"/>
              <w:ind w:left="37" w:right="36"/>
              <w:jc w:val="center"/>
              <w:rPr>
                <w:sz w:val="8"/>
              </w:rPr>
            </w:pPr>
            <w:r>
              <w:rPr>
                <w:w w:val="110"/>
                <w:sz w:val="8"/>
              </w:rPr>
              <w:t>Índice de endeudamiento</w:t>
            </w:r>
          </w:p>
        </w:tc>
        <w:tc>
          <w:tcPr>
            <w:tcW w:w="999" w:type="dxa"/>
          </w:tcPr>
          <w:p w:rsidR="00F04A7A" w:rsidRDefault="00F04A7A">
            <w:pPr>
              <w:pStyle w:val="TableParagraph"/>
              <w:spacing w:before="5"/>
              <w:rPr>
                <w:b/>
                <w:sz w:val="9"/>
              </w:rPr>
            </w:pPr>
          </w:p>
          <w:p w:rsidR="00F04A7A" w:rsidRDefault="0004129A">
            <w:pPr>
              <w:pStyle w:val="TableParagraph"/>
              <w:ind w:left="118" w:right="116"/>
              <w:jc w:val="center"/>
              <w:rPr>
                <w:b/>
                <w:bCs/>
                <w:sz w:val="8"/>
                <w:szCs w:val="8"/>
              </w:rPr>
            </w:pPr>
            <w:r>
              <w:rPr>
                <w:rFonts w:ascii="Cambria Math" w:eastAsia="Cambria Math" w:hAnsi="Cambria Math" w:cs="Cambria Math"/>
                <w:w w:val="120"/>
                <w:sz w:val="8"/>
                <w:szCs w:val="8"/>
              </w:rPr>
              <w:t>�</w:t>
            </w:r>
            <w:r>
              <w:rPr>
                <w:rFonts w:ascii="Cambria Math" w:eastAsia="Cambria Math" w:hAnsi="Cambria Math" w:cs="Cambria Math"/>
                <w:w w:val="120"/>
                <w:sz w:val="8"/>
                <w:szCs w:val="8"/>
              </w:rPr>
              <w:t xml:space="preserve"> </w:t>
            </w:r>
            <w:r>
              <w:rPr>
                <w:b/>
                <w:bCs/>
                <w:w w:val="120"/>
                <w:sz w:val="8"/>
                <w:szCs w:val="8"/>
              </w:rPr>
              <w:t>70%</w:t>
            </w:r>
          </w:p>
        </w:tc>
      </w:tr>
      <w:tr w:rsidR="00F04A7A">
        <w:trPr>
          <w:trHeight w:val="305"/>
        </w:trPr>
        <w:tc>
          <w:tcPr>
            <w:tcW w:w="1185" w:type="dxa"/>
          </w:tcPr>
          <w:p w:rsidR="00F04A7A" w:rsidRDefault="00F04A7A">
            <w:pPr>
              <w:pStyle w:val="TableParagraph"/>
              <w:spacing w:before="9"/>
              <w:rPr>
                <w:b/>
                <w:sz w:val="8"/>
              </w:rPr>
            </w:pPr>
          </w:p>
          <w:p w:rsidR="00F04A7A" w:rsidRDefault="0004129A">
            <w:pPr>
              <w:pStyle w:val="TableParagraph"/>
              <w:spacing w:line="100" w:lineRule="atLeast"/>
              <w:ind w:left="409" w:right="122" w:hanging="267"/>
              <w:rPr>
                <w:sz w:val="8"/>
              </w:rPr>
            </w:pPr>
            <w:r>
              <w:rPr>
                <w:w w:val="110"/>
                <w:sz w:val="8"/>
              </w:rPr>
              <w:t>Razón de cobertura de Intereses</w:t>
            </w:r>
          </w:p>
        </w:tc>
        <w:tc>
          <w:tcPr>
            <w:tcW w:w="999" w:type="dxa"/>
          </w:tcPr>
          <w:p w:rsidR="00F04A7A" w:rsidRDefault="00F04A7A">
            <w:pPr>
              <w:pStyle w:val="TableParagraph"/>
              <w:spacing w:before="5"/>
              <w:rPr>
                <w:b/>
                <w:sz w:val="9"/>
              </w:rPr>
            </w:pPr>
          </w:p>
          <w:p w:rsidR="00F04A7A" w:rsidRDefault="0004129A">
            <w:pPr>
              <w:pStyle w:val="TableParagraph"/>
              <w:ind w:left="118" w:right="114"/>
              <w:jc w:val="center"/>
              <w:rPr>
                <w:rFonts w:ascii="Cambria Math" w:eastAsia="Cambria Math" w:hAnsi="Cambria Math" w:cs="Cambria Math"/>
                <w:sz w:val="8"/>
                <w:szCs w:val="8"/>
              </w:rPr>
            </w:pPr>
            <w:r>
              <w:rPr>
                <w:rFonts w:ascii="Cambria Math" w:eastAsia="Cambria Math" w:hAnsi="Cambria Math" w:cs="Cambria Math"/>
                <w:w w:val="115"/>
                <w:sz w:val="8"/>
                <w:szCs w:val="8"/>
              </w:rPr>
              <w:t>�</w:t>
            </w:r>
            <w:r>
              <w:rPr>
                <w:rFonts w:ascii="Cambria Math" w:eastAsia="Cambria Math" w:hAnsi="Cambria Math" w:cs="Cambria Math"/>
                <w:w w:val="115"/>
                <w:sz w:val="8"/>
                <w:szCs w:val="8"/>
              </w:rPr>
              <w:t xml:space="preserve"> </w:t>
            </w:r>
            <w:r>
              <w:rPr>
                <w:rFonts w:ascii="Cambria Math" w:eastAsia="Cambria Math" w:hAnsi="Cambria Math" w:cs="Cambria Math"/>
                <w:w w:val="115"/>
                <w:sz w:val="8"/>
                <w:szCs w:val="8"/>
              </w:rPr>
              <w:t>�</w:t>
            </w:r>
          </w:p>
        </w:tc>
      </w:tr>
      <w:tr w:rsidR="00F04A7A">
        <w:trPr>
          <w:trHeight w:val="405"/>
        </w:trPr>
        <w:tc>
          <w:tcPr>
            <w:tcW w:w="1185" w:type="dxa"/>
          </w:tcPr>
          <w:p w:rsidR="00F04A7A" w:rsidRDefault="00F04A7A">
            <w:pPr>
              <w:pStyle w:val="TableParagraph"/>
              <w:rPr>
                <w:b/>
                <w:sz w:val="10"/>
              </w:rPr>
            </w:pPr>
          </w:p>
          <w:p w:rsidR="00F04A7A" w:rsidRDefault="00F04A7A">
            <w:pPr>
              <w:pStyle w:val="TableParagraph"/>
              <w:spacing w:before="3"/>
              <w:rPr>
                <w:b/>
                <w:sz w:val="8"/>
              </w:rPr>
            </w:pPr>
          </w:p>
          <w:p w:rsidR="00F04A7A" w:rsidRDefault="0004129A">
            <w:pPr>
              <w:pStyle w:val="TableParagraph"/>
              <w:ind w:left="36" w:right="36"/>
              <w:jc w:val="center"/>
              <w:rPr>
                <w:sz w:val="8"/>
              </w:rPr>
            </w:pPr>
            <w:r>
              <w:rPr>
                <w:w w:val="110"/>
                <w:sz w:val="8"/>
              </w:rPr>
              <w:t>Capital de trabajo</w:t>
            </w:r>
          </w:p>
        </w:tc>
        <w:tc>
          <w:tcPr>
            <w:tcW w:w="999" w:type="dxa"/>
          </w:tcPr>
          <w:p w:rsidR="00F04A7A" w:rsidRDefault="00F04A7A">
            <w:pPr>
              <w:pStyle w:val="TableParagraph"/>
              <w:spacing w:before="5"/>
              <w:rPr>
                <w:b/>
                <w:sz w:val="9"/>
              </w:rPr>
            </w:pPr>
          </w:p>
          <w:p w:rsidR="00F04A7A" w:rsidRDefault="0004129A">
            <w:pPr>
              <w:pStyle w:val="TableParagraph"/>
              <w:spacing w:line="264" w:lineRule="auto"/>
              <w:ind w:left="428" w:right="33" w:hanging="373"/>
              <w:rPr>
                <w:sz w:val="8"/>
              </w:rPr>
            </w:pPr>
            <w:r>
              <w:rPr>
                <w:w w:val="110"/>
                <w:sz w:val="8"/>
              </w:rPr>
              <w:t>Definido en los pliegos tipo</w:t>
            </w:r>
          </w:p>
        </w:tc>
      </w:tr>
      <w:tr w:rsidR="00F04A7A">
        <w:trPr>
          <w:trHeight w:val="304"/>
        </w:trPr>
        <w:tc>
          <w:tcPr>
            <w:tcW w:w="1185" w:type="dxa"/>
          </w:tcPr>
          <w:p w:rsidR="00F04A7A" w:rsidRDefault="00F04A7A">
            <w:pPr>
              <w:pStyle w:val="TableParagraph"/>
              <w:spacing w:before="9"/>
              <w:rPr>
                <w:b/>
                <w:sz w:val="13"/>
              </w:rPr>
            </w:pPr>
          </w:p>
          <w:p w:rsidR="00F04A7A" w:rsidRDefault="0004129A">
            <w:pPr>
              <w:pStyle w:val="TableParagraph"/>
              <w:ind w:left="37" w:right="36"/>
              <w:jc w:val="center"/>
              <w:rPr>
                <w:sz w:val="8"/>
              </w:rPr>
            </w:pPr>
            <w:r>
              <w:rPr>
                <w:w w:val="110"/>
                <w:sz w:val="8"/>
              </w:rPr>
              <w:t>Rentabilidad del patrimonio</w:t>
            </w:r>
          </w:p>
        </w:tc>
        <w:tc>
          <w:tcPr>
            <w:tcW w:w="999" w:type="dxa"/>
          </w:tcPr>
          <w:p w:rsidR="00F04A7A" w:rsidRDefault="00F04A7A">
            <w:pPr>
              <w:pStyle w:val="TableParagraph"/>
              <w:spacing w:before="5"/>
              <w:rPr>
                <w:b/>
                <w:sz w:val="9"/>
              </w:rPr>
            </w:pPr>
          </w:p>
          <w:p w:rsidR="00F04A7A" w:rsidRDefault="0004129A">
            <w:pPr>
              <w:pStyle w:val="TableParagraph"/>
              <w:ind w:left="118" w:right="114"/>
              <w:jc w:val="center"/>
              <w:rPr>
                <w:rFonts w:ascii="Cambria Math" w:eastAsia="Cambria Math" w:hAnsi="Cambria Math" w:cs="Cambria Math"/>
                <w:sz w:val="8"/>
                <w:szCs w:val="8"/>
              </w:rPr>
            </w:pPr>
            <w:r>
              <w:rPr>
                <w:rFonts w:ascii="Cambria Math" w:eastAsia="Cambria Math" w:hAnsi="Cambria Math" w:cs="Cambria Math"/>
                <w:w w:val="115"/>
                <w:sz w:val="8"/>
                <w:szCs w:val="8"/>
              </w:rPr>
              <w:t>�</w:t>
            </w:r>
            <w:r>
              <w:rPr>
                <w:rFonts w:ascii="Cambria Math" w:eastAsia="Cambria Math" w:hAnsi="Cambria Math" w:cs="Cambria Math"/>
                <w:w w:val="115"/>
                <w:sz w:val="8"/>
                <w:szCs w:val="8"/>
              </w:rPr>
              <w:t xml:space="preserve"> </w:t>
            </w:r>
            <w:r>
              <w:rPr>
                <w:rFonts w:ascii="Cambria Math" w:eastAsia="Cambria Math" w:hAnsi="Cambria Math" w:cs="Cambria Math"/>
                <w:w w:val="115"/>
                <w:sz w:val="8"/>
                <w:szCs w:val="8"/>
              </w:rPr>
              <w:t>�</w:t>
            </w:r>
          </w:p>
        </w:tc>
      </w:tr>
      <w:tr w:rsidR="00F04A7A">
        <w:trPr>
          <w:trHeight w:val="305"/>
        </w:trPr>
        <w:tc>
          <w:tcPr>
            <w:tcW w:w="1185" w:type="dxa"/>
          </w:tcPr>
          <w:p w:rsidR="00F04A7A" w:rsidRDefault="00F04A7A">
            <w:pPr>
              <w:pStyle w:val="TableParagraph"/>
              <w:spacing w:before="10"/>
              <w:rPr>
                <w:b/>
                <w:sz w:val="13"/>
              </w:rPr>
            </w:pPr>
          </w:p>
          <w:p w:rsidR="00F04A7A" w:rsidRDefault="0004129A">
            <w:pPr>
              <w:pStyle w:val="TableParagraph"/>
              <w:spacing w:before="1"/>
              <w:ind w:left="36" w:right="36"/>
              <w:jc w:val="center"/>
              <w:rPr>
                <w:sz w:val="8"/>
              </w:rPr>
            </w:pPr>
            <w:r>
              <w:rPr>
                <w:w w:val="110"/>
                <w:sz w:val="8"/>
              </w:rPr>
              <w:t>Rentabilidad del activo</w:t>
            </w:r>
          </w:p>
        </w:tc>
        <w:tc>
          <w:tcPr>
            <w:tcW w:w="999" w:type="dxa"/>
          </w:tcPr>
          <w:p w:rsidR="00F04A7A" w:rsidRDefault="00F04A7A">
            <w:pPr>
              <w:pStyle w:val="TableParagraph"/>
              <w:spacing w:before="5"/>
              <w:rPr>
                <w:b/>
                <w:sz w:val="9"/>
              </w:rPr>
            </w:pPr>
          </w:p>
          <w:p w:rsidR="00F04A7A" w:rsidRDefault="0004129A">
            <w:pPr>
              <w:pStyle w:val="TableParagraph"/>
              <w:ind w:left="118" w:right="114"/>
              <w:jc w:val="center"/>
              <w:rPr>
                <w:rFonts w:ascii="Cambria Math" w:eastAsia="Cambria Math" w:hAnsi="Cambria Math" w:cs="Cambria Math"/>
                <w:sz w:val="8"/>
                <w:szCs w:val="8"/>
              </w:rPr>
            </w:pPr>
            <w:r>
              <w:rPr>
                <w:rFonts w:ascii="Cambria Math" w:eastAsia="Cambria Math" w:hAnsi="Cambria Math" w:cs="Cambria Math"/>
                <w:w w:val="115"/>
                <w:sz w:val="8"/>
                <w:szCs w:val="8"/>
              </w:rPr>
              <w:t>�</w:t>
            </w:r>
            <w:r>
              <w:rPr>
                <w:rFonts w:ascii="Cambria Math" w:eastAsia="Cambria Math" w:hAnsi="Cambria Math" w:cs="Cambria Math"/>
                <w:w w:val="115"/>
                <w:sz w:val="8"/>
                <w:szCs w:val="8"/>
              </w:rPr>
              <w:t xml:space="preserve"> </w:t>
            </w:r>
            <w:r>
              <w:rPr>
                <w:rFonts w:ascii="Cambria Math" w:eastAsia="Cambria Math" w:hAnsi="Cambria Math" w:cs="Cambria Math"/>
                <w:w w:val="115"/>
                <w:sz w:val="8"/>
                <w:szCs w:val="8"/>
              </w:rPr>
              <w:t>�</w:t>
            </w:r>
          </w:p>
        </w:tc>
      </w:tr>
    </w:tbl>
    <w:p w:rsidR="00F04A7A" w:rsidRDefault="00F04A7A">
      <w:pPr>
        <w:pStyle w:val="Textoindependiente"/>
        <w:rPr>
          <w:b/>
          <w:sz w:val="10"/>
        </w:rPr>
      </w:pPr>
    </w:p>
    <w:p w:rsidR="00F04A7A" w:rsidRDefault="00F04A7A">
      <w:pPr>
        <w:pStyle w:val="Textoindependiente"/>
        <w:spacing w:before="2"/>
        <w:rPr>
          <w:b/>
        </w:rPr>
      </w:pPr>
    </w:p>
    <w:p w:rsidR="00F04A7A" w:rsidRDefault="0004129A">
      <w:pPr>
        <w:pStyle w:val="Textoindependiente"/>
        <w:spacing w:line="264" w:lineRule="auto"/>
        <w:ind w:left="669" w:right="38"/>
        <w:jc w:val="both"/>
      </w:pPr>
      <w:r>
        <w:rPr>
          <w:w w:val="110"/>
        </w:rPr>
        <w:t>Los indicadores definidos en la presente matriz deben ser usados de manera obligatoria por las entidades en la estructuración de los documentos del proceso de contratación de Interventoría de obra pública para infraestructura de transporte.</w:t>
      </w:r>
    </w:p>
    <w:p w:rsidR="00F04A7A" w:rsidRDefault="0004129A">
      <w:pPr>
        <w:pStyle w:val="Textoindependiente"/>
        <w:rPr>
          <w:sz w:val="10"/>
        </w:rPr>
      </w:pPr>
      <w:r>
        <w:br w:type="column"/>
      </w:r>
    </w:p>
    <w:p w:rsidR="00F04A7A" w:rsidRDefault="00F04A7A">
      <w:pPr>
        <w:pStyle w:val="Textoindependiente"/>
        <w:spacing w:before="9"/>
        <w:rPr>
          <w:sz w:val="11"/>
        </w:rPr>
      </w:pPr>
    </w:p>
    <w:p w:rsidR="00F04A7A" w:rsidRDefault="0004129A">
      <w:pPr>
        <w:pStyle w:val="Textoindependiente"/>
        <w:spacing w:line="297" w:lineRule="auto"/>
        <w:ind w:left="669" w:right="692"/>
        <w:jc w:val="both"/>
      </w:pPr>
      <w:r>
        <w:rPr>
          <w:w w:val="110"/>
        </w:rPr>
        <w:t>Para el pres</w:t>
      </w:r>
      <w:r>
        <w:rPr>
          <w:w w:val="110"/>
        </w:rPr>
        <w:t>ente proceso contractual, en atención a la Ley 1150 de 2007 y los artículos 2.2.1.1.1.3.1 y 2.2.1.1.1.6.3. del Decreto 1082 de 2015, entiéndase por riesgo la probabilidad de ocurrencia de eventos aleatorios</w:t>
      </w:r>
      <w:r>
        <w:rPr>
          <w:spacing w:val="-8"/>
          <w:w w:val="110"/>
        </w:rPr>
        <w:t xml:space="preserve"> </w:t>
      </w:r>
      <w:r>
        <w:rPr>
          <w:w w:val="110"/>
        </w:rPr>
        <w:t>que</w:t>
      </w:r>
      <w:r>
        <w:rPr>
          <w:spacing w:val="-8"/>
          <w:w w:val="110"/>
        </w:rPr>
        <w:t xml:space="preserve"> </w:t>
      </w:r>
      <w:r>
        <w:rPr>
          <w:w w:val="110"/>
        </w:rPr>
        <w:t>afecten</w:t>
      </w:r>
      <w:r>
        <w:rPr>
          <w:spacing w:val="-8"/>
          <w:w w:val="110"/>
        </w:rPr>
        <w:t xml:space="preserve"> </w:t>
      </w:r>
      <w:r>
        <w:rPr>
          <w:w w:val="110"/>
        </w:rPr>
        <w:t>el</w:t>
      </w:r>
      <w:r>
        <w:rPr>
          <w:spacing w:val="-8"/>
          <w:w w:val="110"/>
        </w:rPr>
        <w:t xml:space="preserve"> </w:t>
      </w:r>
      <w:r>
        <w:rPr>
          <w:w w:val="110"/>
        </w:rPr>
        <w:t>desarrollo</w:t>
      </w:r>
      <w:r>
        <w:rPr>
          <w:spacing w:val="-8"/>
          <w:w w:val="110"/>
        </w:rPr>
        <w:t xml:space="preserve"> </w:t>
      </w:r>
      <w:r>
        <w:rPr>
          <w:w w:val="110"/>
        </w:rPr>
        <w:t>del</w:t>
      </w:r>
      <w:r>
        <w:rPr>
          <w:spacing w:val="-7"/>
          <w:w w:val="110"/>
        </w:rPr>
        <w:t xml:space="preserve"> </w:t>
      </w:r>
      <w:r>
        <w:rPr>
          <w:w w:val="110"/>
        </w:rPr>
        <w:t>mismo,</w:t>
      </w:r>
      <w:r>
        <w:rPr>
          <w:spacing w:val="-8"/>
          <w:w w:val="110"/>
        </w:rPr>
        <w:t xml:space="preserve"> </w:t>
      </w:r>
      <w:r>
        <w:rPr>
          <w:w w:val="110"/>
        </w:rPr>
        <w:t>generando</w:t>
      </w:r>
      <w:r>
        <w:rPr>
          <w:spacing w:val="-7"/>
          <w:w w:val="110"/>
        </w:rPr>
        <w:t xml:space="preserve"> </w:t>
      </w:r>
      <w:r>
        <w:rPr>
          <w:w w:val="110"/>
        </w:rPr>
        <w:t>un</w:t>
      </w:r>
      <w:r>
        <w:rPr>
          <w:w w:val="110"/>
        </w:rPr>
        <w:t>a</w:t>
      </w:r>
      <w:r>
        <w:rPr>
          <w:spacing w:val="-8"/>
          <w:w w:val="110"/>
        </w:rPr>
        <w:t xml:space="preserve"> </w:t>
      </w:r>
      <w:r>
        <w:rPr>
          <w:w w:val="110"/>
        </w:rPr>
        <w:t>variación</w:t>
      </w:r>
      <w:r>
        <w:rPr>
          <w:spacing w:val="-8"/>
          <w:w w:val="110"/>
        </w:rPr>
        <w:t xml:space="preserve"> </w:t>
      </w:r>
      <w:r>
        <w:rPr>
          <w:w w:val="110"/>
        </w:rPr>
        <w:t>sobre</w:t>
      </w:r>
      <w:r>
        <w:rPr>
          <w:spacing w:val="-7"/>
          <w:w w:val="110"/>
        </w:rPr>
        <w:t xml:space="preserve"> </w:t>
      </w:r>
      <w:r>
        <w:rPr>
          <w:w w:val="110"/>
        </w:rPr>
        <w:t>el</w:t>
      </w:r>
      <w:r>
        <w:rPr>
          <w:spacing w:val="-9"/>
          <w:w w:val="110"/>
        </w:rPr>
        <w:t xml:space="preserve"> </w:t>
      </w:r>
      <w:r>
        <w:rPr>
          <w:w w:val="110"/>
        </w:rPr>
        <w:t>resultado</w:t>
      </w:r>
      <w:r>
        <w:rPr>
          <w:spacing w:val="-8"/>
          <w:w w:val="110"/>
        </w:rPr>
        <w:t xml:space="preserve"> </w:t>
      </w:r>
      <w:r>
        <w:rPr>
          <w:w w:val="110"/>
        </w:rPr>
        <w:t>esperado,</w:t>
      </w:r>
      <w:r>
        <w:rPr>
          <w:spacing w:val="-7"/>
          <w:w w:val="110"/>
        </w:rPr>
        <w:t xml:space="preserve"> </w:t>
      </w:r>
      <w:r>
        <w:rPr>
          <w:w w:val="110"/>
        </w:rPr>
        <w:t>tanto</w:t>
      </w:r>
      <w:r>
        <w:rPr>
          <w:spacing w:val="-8"/>
          <w:w w:val="110"/>
        </w:rPr>
        <w:t xml:space="preserve"> </w:t>
      </w:r>
      <w:r>
        <w:rPr>
          <w:w w:val="110"/>
        </w:rPr>
        <w:t>en relación</w:t>
      </w:r>
      <w:r>
        <w:rPr>
          <w:spacing w:val="-4"/>
          <w:w w:val="110"/>
        </w:rPr>
        <w:t xml:space="preserve"> </w:t>
      </w:r>
      <w:r>
        <w:rPr>
          <w:w w:val="110"/>
        </w:rPr>
        <w:t>con</w:t>
      </w:r>
      <w:r>
        <w:rPr>
          <w:spacing w:val="-2"/>
          <w:w w:val="110"/>
        </w:rPr>
        <w:t xml:space="preserve"> </w:t>
      </w:r>
      <w:r>
        <w:rPr>
          <w:w w:val="110"/>
        </w:rPr>
        <w:t>los</w:t>
      </w:r>
      <w:r>
        <w:rPr>
          <w:spacing w:val="-4"/>
          <w:w w:val="110"/>
        </w:rPr>
        <w:t xml:space="preserve"> </w:t>
      </w:r>
      <w:r>
        <w:rPr>
          <w:w w:val="110"/>
        </w:rPr>
        <w:t>costos</w:t>
      </w:r>
      <w:r>
        <w:rPr>
          <w:spacing w:val="-2"/>
          <w:w w:val="110"/>
        </w:rPr>
        <w:t xml:space="preserve"> </w:t>
      </w:r>
      <w:r>
        <w:rPr>
          <w:w w:val="110"/>
        </w:rPr>
        <w:t>como</w:t>
      </w:r>
      <w:r>
        <w:rPr>
          <w:spacing w:val="-3"/>
          <w:w w:val="110"/>
        </w:rPr>
        <w:t xml:space="preserve"> </w:t>
      </w:r>
      <w:r>
        <w:rPr>
          <w:w w:val="110"/>
        </w:rPr>
        <w:t>con</w:t>
      </w:r>
      <w:r>
        <w:rPr>
          <w:spacing w:val="-3"/>
          <w:w w:val="110"/>
        </w:rPr>
        <w:t xml:space="preserve"> </w:t>
      </w:r>
      <w:r>
        <w:rPr>
          <w:w w:val="110"/>
        </w:rPr>
        <w:t>las</w:t>
      </w:r>
      <w:r>
        <w:rPr>
          <w:spacing w:val="-3"/>
          <w:w w:val="110"/>
        </w:rPr>
        <w:t xml:space="preserve"> </w:t>
      </w:r>
      <w:r>
        <w:rPr>
          <w:w w:val="110"/>
        </w:rPr>
        <w:t>actividades</w:t>
      </w:r>
      <w:r>
        <w:rPr>
          <w:spacing w:val="-3"/>
          <w:w w:val="110"/>
        </w:rPr>
        <w:t xml:space="preserve"> </w:t>
      </w:r>
      <w:r>
        <w:rPr>
          <w:w w:val="110"/>
        </w:rPr>
        <w:t>a</w:t>
      </w:r>
      <w:r>
        <w:rPr>
          <w:spacing w:val="-3"/>
          <w:w w:val="110"/>
        </w:rPr>
        <w:t xml:space="preserve"> </w:t>
      </w:r>
      <w:r>
        <w:rPr>
          <w:w w:val="110"/>
        </w:rPr>
        <w:t>desarrollar</w:t>
      </w:r>
      <w:r>
        <w:rPr>
          <w:spacing w:val="-3"/>
          <w:w w:val="110"/>
        </w:rPr>
        <w:t xml:space="preserve"> </w:t>
      </w:r>
      <w:r>
        <w:rPr>
          <w:w w:val="110"/>
        </w:rPr>
        <w:t>en</w:t>
      </w:r>
      <w:r>
        <w:rPr>
          <w:spacing w:val="-3"/>
          <w:w w:val="110"/>
        </w:rPr>
        <w:t xml:space="preserve"> </w:t>
      </w:r>
      <w:r>
        <w:rPr>
          <w:w w:val="110"/>
        </w:rPr>
        <w:t>la</w:t>
      </w:r>
      <w:r>
        <w:rPr>
          <w:spacing w:val="-2"/>
          <w:w w:val="110"/>
        </w:rPr>
        <w:t xml:space="preserve"> </w:t>
      </w:r>
      <w:r>
        <w:rPr>
          <w:w w:val="110"/>
        </w:rPr>
        <w:t>ejecución</w:t>
      </w:r>
      <w:r>
        <w:rPr>
          <w:spacing w:val="-3"/>
          <w:w w:val="110"/>
        </w:rPr>
        <w:t xml:space="preserve"> </w:t>
      </w:r>
      <w:r>
        <w:rPr>
          <w:w w:val="110"/>
        </w:rPr>
        <w:t>contractual.</w:t>
      </w:r>
    </w:p>
    <w:p w:rsidR="00F04A7A" w:rsidRDefault="00F04A7A">
      <w:pPr>
        <w:pStyle w:val="Textoindependiente"/>
        <w:rPr>
          <w:sz w:val="10"/>
        </w:rPr>
      </w:pPr>
    </w:p>
    <w:p w:rsidR="00F04A7A" w:rsidRDefault="0004129A">
      <w:pPr>
        <w:pStyle w:val="Textoindependiente"/>
        <w:spacing w:line="297" w:lineRule="auto"/>
        <w:ind w:left="669" w:right="693"/>
        <w:jc w:val="both"/>
      </w:pPr>
      <w:r>
        <w:rPr>
          <w:w w:val="110"/>
        </w:rPr>
        <w:t>Corresponderá</w:t>
      </w:r>
      <w:r>
        <w:rPr>
          <w:spacing w:val="-8"/>
          <w:w w:val="110"/>
        </w:rPr>
        <w:t xml:space="preserve"> </w:t>
      </w:r>
      <w:r>
        <w:rPr>
          <w:w w:val="110"/>
        </w:rPr>
        <w:t>al</w:t>
      </w:r>
      <w:r>
        <w:rPr>
          <w:spacing w:val="-8"/>
          <w:w w:val="110"/>
        </w:rPr>
        <w:t xml:space="preserve"> </w:t>
      </w:r>
      <w:r>
        <w:rPr>
          <w:w w:val="110"/>
        </w:rPr>
        <w:t>contratista</w:t>
      </w:r>
      <w:r>
        <w:rPr>
          <w:spacing w:val="-9"/>
          <w:w w:val="110"/>
        </w:rPr>
        <w:t xml:space="preserve"> </w:t>
      </w:r>
      <w:r>
        <w:rPr>
          <w:w w:val="110"/>
        </w:rPr>
        <w:t>seleccionado</w:t>
      </w:r>
      <w:r>
        <w:rPr>
          <w:spacing w:val="-8"/>
          <w:w w:val="110"/>
        </w:rPr>
        <w:t xml:space="preserve"> </w:t>
      </w:r>
      <w:r>
        <w:rPr>
          <w:w w:val="110"/>
        </w:rPr>
        <w:t>la</w:t>
      </w:r>
      <w:r>
        <w:rPr>
          <w:spacing w:val="-7"/>
          <w:w w:val="110"/>
        </w:rPr>
        <w:t xml:space="preserve"> </w:t>
      </w:r>
      <w:r>
        <w:rPr>
          <w:w w:val="110"/>
        </w:rPr>
        <w:t>asunción</w:t>
      </w:r>
      <w:r>
        <w:rPr>
          <w:spacing w:val="-9"/>
          <w:w w:val="110"/>
        </w:rPr>
        <w:t xml:space="preserve"> </w:t>
      </w:r>
      <w:r>
        <w:rPr>
          <w:w w:val="110"/>
        </w:rPr>
        <w:t>del</w:t>
      </w:r>
      <w:r>
        <w:rPr>
          <w:spacing w:val="-8"/>
          <w:w w:val="110"/>
        </w:rPr>
        <w:t xml:space="preserve"> </w:t>
      </w:r>
      <w:r>
        <w:rPr>
          <w:w w:val="110"/>
        </w:rPr>
        <w:t>riesgo</w:t>
      </w:r>
      <w:r>
        <w:rPr>
          <w:spacing w:val="-7"/>
          <w:w w:val="110"/>
        </w:rPr>
        <w:t xml:space="preserve"> </w:t>
      </w:r>
      <w:r>
        <w:rPr>
          <w:w w:val="110"/>
        </w:rPr>
        <w:t>previsible</w:t>
      </w:r>
      <w:r>
        <w:rPr>
          <w:spacing w:val="-8"/>
          <w:w w:val="110"/>
        </w:rPr>
        <w:t xml:space="preserve"> </w:t>
      </w:r>
      <w:r>
        <w:rPr>
          <w:w w:val="110"/>
        </w:rPr>
        <w:t>propio</w:t>
      </w:r>
      <w:r>
        <w:rPr>
          <w:spacing w:val="-8"/>
          <w:w w:val="110"/>
        </w:rPr>
        <w:t xml:space="preserve"> </w:t>
      </w:r>
      <w:r>
        <w:rPr>
          <w:w w:val="110"/>
        </w:rPr>
        <w:t>de</w:t>
      </w:r>
      <w:r>
        <w:rPr>
          <w:spacing w:val="-7"/>
          <w:w w:val="110"/>
        </w:rPr>
        <w:t xml:space="preserve"> </w:t>
      </w:r>
      <w:r>
        <w:rPr>
          <w:w w:val="110"/>
        </w:rPr>
        <w:t>este</w:t>
      </w:r>
      <w:r>
        <w:rPr>
          <w:spacing w:val="-8"/>
          <w:w w:val="110"/>
        </w:rPr>
        <w:t xml:space="preserve"> </w:t>
      </w:r>
      <w:r>
        <w:rPr>
          <w:w w:val="110"/>
        </w:rPr>
        <w:t>tipo</w:t>
      </w:r>
      <w:r>
        <w:rPr>
          <w:spacing w:val="-9"/>
          <w:w w:val="110"/>
        </w:rPr>
        <w:t xml:space="preserve"> </w:t>
      </w:r>
      <w:r>
        <w:rPr>
          <w:w w:val="110"/>
        </w:rPr>
        <w:t>de</w:t>
      </w:r>
      <w:r>
        <w:rPr>
          <w:spacing w:val="-8"/>
          <w:w w:val="110"/>
        </w:rPr>
        <w:t xml:space="preserve"> </w:t>
      </w:r>
      <w:r>
        <w:rPr>
          <w:w w:val="110"/>
        </w:rPr>
        <w:t>contratación asumiendo</w:t>
      </w:r>
      <w:r>
        <w:rPr>
          <w:spacing w:val="-11"/>
          <w:w w:val="110"/>
        </w:rPr>
        <w:t xml:space="preserve"> </w:t>
      </w:r>
      <w:r>
        <w:rPr>
          <w:w w:val="110"/>
        </w:rPr>
        <w:t>su</w:t>
      </w:r>
      <w:r>
        <w:rPr>
          <w:spacing w:val="-10"/>
          <w:w w:val="110"/>
        </w:rPr>
        <w:t xml:space="preserve"> </w:t>
      </w:r>
      <w:r>
        <w:rPr>
          <w:w w:val="110"/>
        </w:rPr>
        <w:t>costo,</w:t>
      </w:r>
      <w:r>
        <w:rPr>
          <w:spacing w:val="-11"/>
          <w:w w:val="110"/>
        </w:rPr>
        <w:t xml:space="preserve"> </w:t>
      </w:r>
      <w:r>
        <w:rPr>
          <w:w w:val="110"/>
        </w:rPr>
        <w:t>siempre</w:t>
      </w:r>
      <w:r>
        <w:rPr>
          <w:spacing w:val="-10"/>
          <w:w w:val="110"/>
        </w:rPr>
        <w:t xml:space="preserve"> </w:t>
      </w:r>
      <w:r>
        <w:rPr>
          <w:w w:val="110"/>
        </w:rPr>
        <w:t>que</w:t>
      </w:r>
      <w:r>
        <w:rPr>
          <w:spacing w:val="-10"/>
          <w:w w:val="110"/>
        </w:rPr>
        <w:t xml:space="preserve"> </w:t>
      </w:r>
      <w:r>
        <w:rPr>
          <w:w w:val="110"/>
        </w:rPr>
        <w:t>el</w:t>
      </w:r>
      <w:r>
        <w:rPr>
          <w:spacing w:val="-10"/>
          <w:w w:val="110"/>
        </w:rPr>
        <w:t xml:space="preserve"> </w:t>
      </w:r>
      <w:r>
        <w:rPr>
          <w:w w:val="110"/>
        </w:rPr>
        <w:t>mismo</w:t>
      </w:r>
      <w:r>
        <w:rPr>
          <w:spacing w:val="-10"/>
          <w:w w:val="110"/>
        </w:rPr>
        <w:t xml:space="preserve"> </w:t>
      </w:r>
      <w:r>
        <w:rPr>
          <w:w w:val="110"/>
        </w:rPr>
        <w:t>no</w:t>
      </w:r>
      <w:r>
        <w:rPr>
          <w:spacing w:val="-10"/>
          <w:w w:val="110"/>
        </w:rPr>
        <w:t xml:space="preserve"> </w:t>
      </w:r>
      <w:r>
        <w:rPr>
          <w:w w:val="110"/>
        </w:rPr>
        <w:t>se</w:t>
      </w:r>
      <w:r>
        <w:rPr>
          <w:spacing w:val="-10"/>
          <w:w w:val="110"/>
        </w:rPr>
        <w:t xml:space="preserve"> </w:t>
      </w:r>
      <w:r>
        <w:rPr>
          <w:w w:val="110"/>
        </w:rPr>
        <w:t>encuentre</w:t>
      </w:r>
      <w:r>
        <w:rPr>
          <w:spacing w:val="-10"/>
          <w:w w:val="110"/>
        </w:rPr>
        <w:t xml:space="preserve"> </w:t>
      </w:r>
      <w:r>
        <w:rPr>
          <w:w w:val="110"/>
        </w:rPr>
        <w:t>expresamente</w:t>
      </w:r>
      <w:r>
        <w:rPr>
          <w:spacing w:val="-10"/>
          <w:w w:val="110"/>
        </w:rPr>
        <w:t xml:space="preserve"> </w:t>
      </w:r>
      <w:r>
        <w:rPr>
          <w:w w:val="110"/>
        </w:rPr>
        <w:t>a</w:t>
      </w:r>
      <w:r>
        <w:rPr>
          <w:spacing w:val="-10"/>
          <w:w w:val="110"/>
        </w:rPr>
        <w:t xml:space="preserve"> </w:t>
      </w:r>
      <w:r>
        <w:rPr>
          <w:w w:val="110"/>
        </w:rPr>
        <w:t>cargo</w:t>
      </w:r>
      <w:r>
        <w:rPr>
          <w:spacing w:val="-11"/>
          <w:w w:val="110"/>
        </w:rPr>
        <w:t xml:space="preserve"> </w:t>
      </w:r>
      <w:r>
        <w:rPr>
          <w:w w:val="110"/>
        </w:rPr>
        <w:t>de</w:t>
      </w:r>
      <w:r>
        <w:rPr>
          <w:spacing w:val="-10"/>
          <w:w w:val="110"/>
        </w:rPr>
        <w:t xml:space="preserve"> </w:t>
      </w:r>
      <w:r>
        <w:rPr>
          <w:w w:val="110"/>
        </w:rPr>
        <w:t>la</w:t>
      </w:r>
      <w:r>
        <w:rPr>
          <w:spacing w:val="-10"/>
          <w:w w:val="110"/>
        </w:rPr>
        <w:t xml:space="preserve"> </w:t>
      </w:r>
      <w:r>
        <w:rPr>
          <w:w w:val="110"/>
        </w:rPr>
        <w:t>Entidad</w:t>
      </w:r>
      <w:r>
        <w:rPr>
          <w:spacing w:val="-10"/>
          <w:w w:val="110"/>
        </w:rPr>
        <w:t xml:space="preserve"> </w:t>
      </w:r>
      <w:r>
        <w:rPr>
          <w:w w:val="110"/>
        </w:rPr>
        <w:t>en</w:t>
      </w:r>
      <w:r>
        <w:rPr>
          <w:spacing w:val="-9"/>
          <w:w w:val="110"/>
        </w:rPr>
        <w:t xml:space="preserve"> </w:t>
      </w:r>
      <w:r>
        <w:rPr>
          <w:w w:val="110"/>
        </w:rPr>
        <w:t>el</w:t>
      </w:r>
      <w:r>
        <w:rPr>
          <w:spacing w:val="-11"/>
          <w:w w:val="110"/>
        </w:rPr>
        <w:t xml:space="preserve"> </w:t>
      </w:r>
      <w:r>
        <w:rPr>
          <w:w w:val="110"/>
        </w:rPr>
        <w:t>contrato.</w:t>
      </w:r>
    </w:p>
    <w:p w:rsidR="00F04A7A" w:rsidRDefault="00F04A7A">
      <w:pPr>
        <w:pStyle w:val="Textoindependiente"/>
        <w:spacing w:before="10"/>
        <w:rPr>
          <w:sz w:val="9"/>
        </w:rPr>
      </w:pPr>
    </w:p>
    <w:p w:rsidR="00F04A7A" w:rsidRDefault="0004129A">
      <w:pPr>
        <w:pStyle w:val="Textoindependiente"/>
        <w:spacing w:line="297" w:lineRule="auto"/>
        <w:ind w:left="669" w:right="693"/>
        <w:jc w:val="both"/>
      </w:pPr>
      <w:r>
        <w:rPr>
          <w:w w:val="110"/>
        </w:rPr>
        <w:t>De acuerdo con procedimiento de la referencia, nos permitimos establecer la tipificación, estimación y asignación de los riesgos previ</w:t>
      </w:r>
      <w:r>
        <w:rPr>
          <w:w w:val="110"/>
        </w:rPr>
        <w:t>sibles que puedan afectar el presente procedimiento.</w:t>
      </w:r>
    </w:p>
    <w:p w:rsidR="00F04A7A" w:rsidRDefault="00F04A7A">
      <w:pPr>
        <w:pStyle w:val="Textoindependiente"/>
        <w:rPr>
          <w:sz w:val="10"/>
        </w:rPr>
      </w:pPr>
    </w:p>
    <w:p w:rsidR="00F04A7A" w:rsidRDefault="0004129A">
      <w:pPr>
        <w:pStyle w:val="Textoindependiente"/>
        <w:spacing w:before="1" w:line="297" w:lineRule="auto"/>
        <w:ind w:left="669" w:right="690"/>
        <w:jc w:val="both"/>
      </w:pPr>
      <w:r>
        <w:rPr>
          <w:w w:val="110"/>
        </w:rPr>
        <w:t>Para</w:t>
      </w:r>
      <w:r>
        <w:rPr>
          <w:spacing w:val="-6"/>
          <w:w w:val="110"/>
        </w:rPr>
        <w:t xml:space="preserve"> </w:t>
      </w:r>
      <w:r>
        <w:rPr>
          <w:w w:val="110"/>
        </w:rPr>
        <w:t>la</w:t>
      </w:r>
      <w:r>
        <w:rPr>
          <w:spacing w:val="-5"/>
          <w:w w:val="110"/>
        </w:rPr>
        <w:t xml:space="preserve"> </w:t>
      </w:r>
      <w:r>
        <w:rPr>
          <w:w w:val="110"/>
        </w:rPr>
        <w:t>tipificación,</w:t>
      </w:r>
      <w:r>
        <w:rPr>
          <w:spacing w:val="-6"/>
          <w:w w:val="110"/>
        </w:rPr>
        <w:t xml:space="preserve"> </w:t>
      </w:r>
      <w:r>
        <w:rPr>
          <w:w w:val="110"/>
        </w:rPr>
        <w:t>estimación</w:t>
      </w:r>
      <w:r>
        <w:rPr>
          <w:spacing w:val="-5"/>
          <w:w w:val="110"/>
        </w:rPr>
        <w:t xml:space="preserve"> </w:t>
      </w:r>
      <w:r>
        <w:rPr>
          <w:w w:val="110"/>
        </w:rPr>
        <w:t>y</w:t>
      </w:r>
      <w:r>
        <w:rPr>
          <w:spacing w:val="-6"/>
          <w:w w:val="110"/>
        </w:rPr>
        <w:t xml:space="preserve"> </w:t>
      </w:r>
      <w:r>
        <w:rPr>
          <w:w w:val="110"/>
        </w:rPr>
        <w:t>asignación</w:t>
      </w:r>
      <w:r>
        <w:rPr>
          <w:spacing w:val="-5"/>
          <w:w w:val="110"/>
        </w:rPr>
        <w:t xml:space="preserve"> </w:t>
      </w:r>
      <w:r>
        <w:rPr>
          <w:w w:val="110"/>
        </w:rPr>
        <w:t>de</w:t>
      </w:r>
      <w:r>
        <w:rPr>
          <w:spacing w:val="-6"/>
          <w:w w:val="110"/>
        </w:rPr>
        <w:t xml:space="preserve"> </w:t>
      </w:r>
      <w:r>
        <w:rPr>
          <w:w w:val="110"/>
        </w:rPr>
        <w:t>los</w:t>
      </w:r>
      <w:r>
        <w:rPr>
          <w:spacing w:val="-6"/>
          <w:w w:val="110"/>
        </w:rPr>
        <w:t xml:space="preserve"> </w:t>
      </w:r>
      <w:r>
        <w:rPr>
          <w:w w:val="110"/>
        </w:rPr>
        <w:t>riesgos</w:t>
      </w:r>
      <w:r>
        <w:rPr>
          <w:spacing w:val="-6"/>
          <w:w w:val="110"/>
        </w:rPr>
        <w:t xml:space="preserve"> </w:t>
      </w:r>
      <w:r>
        <w:rPr>
          <w:w w:val="110"/>
        </w:rPr>
        <w:t>que</w:t>
      </w:r>
      <w:r>
        <w:rPr>
          <w:spacing w:val="-5"/>
          <w:w w:val="110"/>
        </w:rPr>
        <w:t xml:space="preserve"> </w:t>
      </w:r>
      <w:r>
        <w:rPr>
          <w:w w:val="110"/>
        </w:rPr>
        <w:t>puedan</w:t>
      </w:r>
      <w:r>
        <w:rPr>
          <w:spacing w:val="-6"/>
          <w:w w:val="110"/>
        </w:rPr>
        <w:t xml:space="preserve"> </w:t>
      </w:r>
      <w:r>
        <w:rPr>
          <w:w w:val="110"/>
        </w:rPr>
        <w:t>afectar</w:t>
      </w:r>
      <w:r>
        <w:rPr>
          <w:spacing w:val="-6"/>
          <w:w w:val="110"/>
        </w:rPr>
        <w:t xml:space="preserve"> </w:t>
      </w:r>
      <w:r>
        <w:rPr>
          <w:w w:val="110"/>
        </w:rPr>
        <w:t>el</w:t>
      </w:r>
      <w:r>
        <w:rPr>
          <w:spacing w:val="-5"/>
          <w:w w:val="110"/>
        </w:rPr>
        <w:t xml:space="preserve"> </w:t>
      </w:r>
      <w:r>
        <w:rPr>
          <w:w w:val="110"/>
        </w:rPr>
        <w:t>proceso</w:t>
      </w:r>
      <w:r>
        <w:rPr>
          <w:spacing w:val="-6"/>
          <w:w w:val="110"/>
        </w:rPr>
        <w:t xml:space="preserve"> </w:t>
      </w:r>
      <w:r>
        <w:rPr>
          <w:w w:val="110"/>
        </w:rPr>
        <w:t>de</w:t>
      </w:r>
      <w:r>
        <w:rPr>
          <w:spacing w:val="-2"/>
          <w:w w:val="110"/>
        </w:rPr>
        <w:t xml:space="preserve"> </w:t>
      </w:r>
      <w:r>
        <w:rPr>
          <w:w w:val="110"/>
        </w:rPr>
        <w:t>contratación</w:t>
      </w:r>
      <w:r>
        <w:rPr>
          <w:spacing w:val="-6"/>
          <w:w w:val="110"/>
        </w:rPr>
        <w:t xml:space="preserve"> </w:t>
      </w:r>
      <w:r>
        <w:rPr>
          <w:w w:val="110"/>
        </w:rPr>
        <w:t>o</w:t>
      </w:r>
      <w:r>
        <w:rPr>
          <w:spacing w:val="-5"/>
          <w:w w:val="110"/>
        </w:rPr>
        <w:t xml:space="preserve"> </w:t>
      </w:r>
      <w:r>
        <w:rPr>
          <w:w w:val="110"/>
        </w:rPr>
        <w:t>la ejecución del contrato se realizó con base en lo señalado en el Manual para la Identificación y Cobertura del Riesgo</w:t>
      </w:r>
      <w:r>
        <w:rPr>
          <w:spacing w:val="-3"/>
          <w:w w:val="110"/>
        </w:rPr>
        <w:t xml:space="preserve"> </w:t>
      </w:r>
      <w:r>
        <w:rPr>
          <w:w w:val="110"/>
        </w:rPr>
        <w:t>expedido</w:t>
      </w:r>
      <w:r>
        <w:rPr>
          <w:spacing w:val="-3"/>
          <w:w w:val="110"/>
        </w:rPr>
        <w:t xml:space="preserve"> </w:t>
      </w:r>
      <w:r>
        <w:rPr>
          <w:w w:val="110"/>
        </w:rPr>
        <w:t>por</w:t>
      </w:r>
      <w:r>
        <w:rPr>
          <w:spacing w:val="-4"/>
          <w:w w:val="110"/>
        </w:rPr>
        <w:t xml:space="preserve"> </w:t>
      </w:r>
      <w:r>
        <w:rPr>
          <w:w w:val="110"/>
        </w:rPr>
        <w:t>Colombia</w:t>
      </w:r>
      <w:r>
        <w:rPr>
          <w:spacing w:val="-3"/>
          <w:w w:val="110"/>
        </w:rPr>
        <w:t xml:space="preserve"> </w:t>
      </w:r>
      <w:r>
        <w:rPr>
          <w:w w:val="110"/>
        </w:rPr>
        <w:t>Compra</w:t>
      </w:r>
      <w:r>
        <w:rPr>
          <w:spacing w:val="-2"/>
          <w:w w:val="110"/>
        </w:rPr>
        <w:t xml:space="preserve"> </w:t>
      </w:r>
      <w:r>
        <w:rPr>
          <w:w w:val="110"/>
        </w:rPr>
        <w:t>Eficiente</w:t>
      </w:r>
      <w:r>
        <w:rPr>
          <w:spacing w:val="-4"/>
          <w:w w:val="110"/>
        </w:rPr>
        <w:t xml:space="preserve"> </w:t>
      </w:r>
      <w:r>
        <w:rPr>
          <w:w w:val="110"/>
        </w:rPr>
        <w:t>y</w:t>
      </w:r>
      <w:r>
        <w:rPr>
          <w:spacing w:val="-3"/>
          <w:w w:val="110"/>
        </w:rPr>
        <w:t xml:space="preserve"> </w:t>
      </w:r>
      <w:r>
        <w:rPr>
          <w:w w:val="110"/>
        </w:rPr>
        <w:t>el</w:t>
      </w:r>
      <w:r>
        <w:rPr>
          <w:spacing w:val="-3"/>
          <w:w w:val="110"/>
        </w:rPr>
        <w:t xml:space="preserve"> </w:t>
      </w:r>
      <w:r>
        <w:rPr>
          <w:w w:val="110"/>
        </w:rPr>
        <w:t>Documento</w:t>
      </w:r>
      <w:r>
        <w:rPr>
          <w:spacing w:val="-2"/>
          <w:w w:val="110"/>
        </w:rPr>
        <w:t xml:space="preserve"> </w:t>
      </w:r>
      <w:r>
        <w:rPr>
          <w:w w:val="110"/>
        </w:rPr>
        <w:t>CONPES</w:t>
      </w:r>
      <w:r>
        <w:rPr>
          <w:spacing w:val="-2"/>
          <w:w w:val="110"/>
        </w:rPr>
        <w:t xml:space="preserve"> </w:t>
      </w:r>
      <w:r>
        <w:rPr>
          <w:w w:val="110"/>
        </w:rPr>
        <w:t>3714</w:t>
      </w:r>
      <w:r>
        <w:rPr>
          <w:spacing w:val="-3"/>
          <w:w w:val="110"/>
        </w:rPr>
        <w:t xml:space="preserve"> </w:t>
      </w:r>
      <w:r>
        <w:rPr>
          <w:w w:val="110"/>
        </w:rPr>
        <w:t>de</w:t>
      </w:r>
      <w:r>
        <w:rPr>
          <w:spacing w:val="-3"/>
          <w:w w:val="110"/>
        </w:rPr>
        <w:t xml:space="preserve"> </w:t>
      </w:r>
      <w:r>
        <w:rPr>
          <w:w w:val="110"/>
        </w:rPr>
        <w:t>2011.</w:t>
      </w:r>
    </w:p>
    <w:p w:rsidR="00F04A7A" w:rsidRDefault="00F04A7A">
      <w:pPr>
        <w:pStyle w:val="Textoindependiente"/>
        <w:spacing w:before="11"/>
        <w:rPr>
          <w:sz w:val="9"/>
        </w:rPr>
      </w:pPr>
    </w:p>
    <w:p w:rsidR="00F04A7A" w:rsidRDefault="0004129A">
      <w:pPr>
        <w:pStyle w:val="Textoindependiente"/>
        <w:ind w:left="669"/>
        <w:jc w:val="both"/>
      </w:pPr>
      <w:r>
        <w:rPr>
          <w:w w:val="110"/>
          <w:shd w:val="clear" w:color="auto" w:fill="C6C6C6"/>
        </w:rPr>
        <w:t>[La entidad debe diligenciar la Matriz teniendo en cuenta la</w:t>
      </w:r>
      <w:r>
        <w:rPr>
          <w:w w:val="110"/>
          <w:shd w:val="clear" w:color="auto" w:fill="C6C6C6"/>
        </w:rPr>
        <w:t xml:space="preserve"> naturaleza del Contrato</w:t>
      </w:r>
      <w:r>
        <w:rPr>
          <w:w w:val="110"/>
        </w:rPr>
        <w:t>]</w:t>
      </w:r>
    </w:p>
    <w:p w:rsidR="00F04A7A" w:rsidRDefault="00F04A7A">
      <w:pPr>
        <w:pStyle w:val="Textoindependiente"/>
        <w:spacing w:before="9"/>
        <w:rPr>
          <w:sz w:val="11"/>
        </w:rPr>
      </w:pPr>
    </w:p>
    <w:p w:rsidR="00F04A7A" w:rsidRDefault="0004129A">
      <w:pPr>
        <w:pStyle w:val="Textoindependiente"/>
        <w:spacing w:before="1" w:line="297" w:lineRule="auto"/>
        <w:ind w:left="669" w:right="688"/>
        <w:jc w:val="both"/>
      </w:pPr>
      <w:r>
        <w:rPr>
          <w:w w:val="105"/>
          <w:shd w:val="clear" w:color="auto" w:fill="C6C6C6"/>
        </w:rPr>
        <w:t>[La entidad debe incluir todos los riesgos identificados del proceso de contratación, estableciendo su</w:t>
      </w:r>
      <w:r>
        <w:rPr>
          <w:w w:val="105"/>
        </w:rPr>
        <w:t xml:space="preserve"> </w:t>
      </w:r>
      <w:r>
        <w:rPr>
          <w:w w:val="105"/>
          <w:shd w:val="clear" w:color="auto" w:fill="C6C6C6"/>
        </w:rPr>
        <w:t>clasificación, la probabilidad de ocurrencia estimada, su impacto, la parte que debe asumir el riesgo, los</w:t>
      </w:r>
      <w:r>
        <w:rPr>
          <w:w w:val="105"/>
        </w:rPr>
        <w:t xml:space="preserve"> </w:t>
      </w:r>
      <w:r>
        <w:rPr>
          <w:w w:val="105"/>
          <w:shd w:val="clear" w:color="auto" w:fill="C6C6C6"/>
        </w:rPr>
        <w:t>tratamientos que se</w:t>
      </w:r>
      <w:r>
        <w:rPr>
          <w:w w:val="105"/>
          <w:shd w:val="clear" w:color="auto" w:fill="C6C6C6"/>
        </w:rPr>
        <w:t xml:space="preserve"> puedan realizar y las características del monitoreo más adecuado para administrarlo</w:t>
      </w:r>
      <w:r>
        <w:rPr>
          <w:w w:val="105"/>
        </w:rPr>
        <w:t xml:space="preserve">. </w:t>
      </w:r>
      <w:r>
        <w:rPr>
          <w:spacing w:val="-1"/>
          <w:w w:val="107"/>
          <w:shd w:val="clear" w:color="auto" w:fill="C6C6C6"/>
        </w:rPr>
        <w:t>Asi</w:t>
      </w:r>
      <w:r>
        <w:rPr>
          <w:w w:val="107"/>
          <w:shd w:val="clear" w:color="auto" w:fill="C6C6C6"/>
        </w:rPr>
        <w:t>m</w:t>
      </w:r>
      <w:r>
        <w:rPr>
          <w:spacing w:val="-1"/>
          <w:w w:val="107"/>
          <w:shd w:val="clear" w:color="auto" w:fill="C6C6C6"/>
        </w:rPr>
        <w:t>i</w:t>
      </w:r>
      <w:r>
        <w:rPr>
          <w:w w:val="107"/>
          <w:shd w:val="clear" w:color="auto" w:fill="C6C6C6"/>
        </w:rPr>
        <w:t>smo,</w:t>
      </w:r>
      <w:r>
        <w:rPr>
          <w:spacing w:val="-2"/>
          <w:shd w:val="clear" w:color="auto" w:fill="C6C6C6"/>
        </w:rPr>
        <w:t xml:space="preserve"> </w:t>
      </w:r>
      <w:r>
        <w:rPr>
          <w:spacing w:val="-1"/>
          <w:w w:val="107"/>
          <w:shd w:val="clear" w:color="auto" w:fill="C6C6C6"/>
        </w:rPr>
        <w:t>p</w:t>
      </w:r>
      <w:r>
        <w:rPr>
          <w:w w:val="107"/>
          <w:shd w:val="clear" w:color="auto" w:fill="C6C6C6"/>
        </w:rPr>
        <w:t>u</w:t>
      </w:r>
      <w:r>
        <w:rPr>
          <w:spacing w:val="-1"/>
          <w:w w:val="107"/>
          <w:shd w:val="clear" w:color="auto" w:fill="C6C6C6"/>
        </w:rPr>
        <w:t>ed</w:t>
      </w:r>
      <w:r>
        <w:rPr>
          <w:w w:val="107"/>
          <w:shd w:val="clear" w:color="auto" w:fill="C6C6C6"/>
        </w:rPr>
        <w:t>e</w:t>
      </w:r>
      <w:r>
        <w:rPr>
          <w:spacing w:val="-2"/>
          <w:shd w:val="clear" w:color="auto" w:fill="C6C6C6"/>
        </w:rPr>
        <w:t xml:space="preserve"> </w:t>
      </w:r>
      <w:r>
        <w:rPr>
          <w:w w:val="107"/>
          <w:shd w:val="clear" w:color="auto" w:fill="C6C6C6"/>
        </w:rPr>
        <w:t>v</w:t>
      </w:r>
      <w:r>
        <w:rPr>
          <w:spacing w:val="-1"/>
          <w:w w:val="107"/>
          <w:shd w:val="clear" w:color="auto" w:fill="C6C6C6"/>
        </w:rPr>
        <w:t>e</w:t>
      </w:r>
      <w:r>
        <w:rPr>
          <w:w w:val="107"/>
          <w:shd w:val="clear" w:color="auto" w:fill="C6C6C6"/>
        </w:rPr>
        <w:t>rif</w:t>
      </w:r>
      <w:r>
        <w:rPr>
          <w:spacing w:val="-1"/>
          <w:w w:val="107"/>
          <w:shd w:val="clear" w:color="auto" w:fill="C6C6C6"/>
        </w:rPr>
        <w:t>i</w:t>
      </w:r>
      <w:r>
        <w:rPr>
          <w:w w:val="107"/>
          <w:shd w:val="clear" w:color="auto" w:fill="C6C6C6"/>
        </w:rPr>
        <w:t>car</w:t>
      </w:r>
      <w:r>
        <w:rPr>
          <w:spacing w:val="-3"/>
          <w:shd w:val="clear" w:color="auto" w:fill="C6C6C6"/>
        </w:rPr>
        <w:t xml:space="preserve"> </w:t>
      </w:r>
      <w:r>
        <w:rPr>
          <w:w w:val="107"/>
          <w:shd w:val="clear" w:color="auto" w:fill="C6C6C6"/>
        </w:rPr>
        <w:t>el</w:t>
      </w:r>
      <w:r>
        <w:rPr>
          <w:spacing w:val="-2"/>
          <w:shd w:val="clear" w:color="auto" w:fill="C6C6C6"/>
        </w:rPr>
        <w:t xml:space="preserve"> </w:t>
      </w:r>
      <w:r>
        <w:rPr>
          <w:spacing w:val="-1"/>
          <w:w w:val="107"/>
          <w:shd w:val="clear" w:color="auto" w:fill="C6C6C6"/>
        </w:rPr>
        <w:t>Doc</w:t>
      </w:r>
      <w:r>
        <w:rPr>
          <w:w w:val="107"/>
          <w:shd w:val="clear" w:color="auto" w:fill="C6C6C6"/>
        </w:rPr>
        <w:t>ume</w:t>
      </w:r>
      <w:r>
        <w:rPr>
          <w:spacing w:val="-1"/>
          <w:w w:val="107"/>
          <w:shd w:val="clear" w:color="auto" w:fill="C6C6C6"/>
        </w:rPr>
        <w:t>nt</w:t>
      </w:r>
      <w:r>
        <w:rPr>
          <w:w w:val="107"/>
          <w:shd w:val="clear" w:color="auto" w:fill="C6C6C6"/>
        </w:rPr>
        <w:t>o</w:t>
      </w:r>
      <w:r>
        <w:rPr>
          <w:spacing w:val="-2"/>
          <w:shd w:val="clear" w:color="auto" w:fill="C6C6C6"/>
        </w:rPr>
        <w:t xml:space="preserve"> </w:t>
      </w:r>
      <w:r>
        <w:rPr>
          <w:spacing w:val="-1"/>
          <w:w w:val="107"/>
          <w:shd w:val="clear" w:color="auto" w:fill="C6C6C6"/>
        </w:rPr>
        <w:t>Co</w:t>
      </w:r>
      <w:r>
        <w:rPr>
          <w:w w:val="107"/>
          <w:shd w:val="clear" w:color="auto" w:fill="C6C6C6"/>
        </w:rPr>
        <w:t>n</w:t>
      </w:r>
      <w:r>
        <w:rPr>
          <w:spacing w:val="-1"/>
          <w:w w:val="107"/>
          <w:shd w:val="clear" w:color="auto" w:fill="C6C6C6"/>
        </w:rPr>
        <w:t>pe</w:t>
      </w:r>
      <w:r>
        <w:rPr>
          <w:w w:val="107"/>
          <w:shd w:val="clear" w:color="auto" w:fill="C6C6C6"/>
        </w:rPr>
        <w:t>s</w:t>
      </w:r>
      <w:r>
        <w:rPr>
          <w:spacing w:val="1"/>
          <w:shd w:val="clear" w:color="auto" w:fill="C6C6C6"/>
        </w:rPr>
        <w:t xml:space="preserve"> </w:t>
      </w:r>
      <w:r>
        <w:rPr>
          <w:w w:val="47"/>
          <w:shd w:val="clear" w:color="auto" w:fill="C6C6C6"/>
        </w:rPr>
        <w:t></w:t>
      </w:r>
      <w:r>
        <w:rPr>
          <w:spacing w:val="-1"/>
          <w:w w:val="107"/>
          <w:shd w:val="clear" w:color="auto" w:fill="C6C6C6"/>
        </w:rPr>
        <w:t>D</w:t>
      </w:r>
      <w:r>
        <w:rPr>
          <w:w w:val="107"/>
          <w:shd w:val="clear" w:color="auto" w:fill="C6C6C6"/>
        </w:rPr>
        <w:t>el</w:t>
      </w:r>
      <w:r>
        <w:rPr>
          <w:spacing w:val="-4"/>
          <w:shd w:val="clear" w:color="auto" w:fill="C6C6C6"/>
        </w:rPr>
        <w:t xml:space="preserve"> </w:t>
      </w:r>
      <w:r>
        <w:rPr>
          <w:w w:val="107"/>
          <w:shd w:val="clear" w:color="auto" w:fill="C6C6C6"/>
        </w:rPr>
        <w:t>ri</w:t>
      </w:r>
      <w:r>
        <w:rPr>
          <w:spacing w:val="-1"/>
          <w:w w:val="107"/>
          <w:shd w:val="clear" w:color="auto" w:fill="C6C6C6"/>
        </w:rPr>
        <w:t>esg</w:t>
      </w:r>
      <w:r>
        <w:rPr>
          <w:w w:val="107"/>
          <w:shd w:val="clear" w:color="auto" w:fill="C6C6C6"/>
        </w:rPr>
        <w:t>o</w:t>
      </w:r>
      <w:r>
        <w:rPr>
          <w:spacing w:val="-3"/>
          <w:shd w:val="clear" w:color="auto" w:fill="C6C6C6"/>
        </w:rPr>
        <w:t xml:space="preserve"> </w:t>
      </w:r>
      <w:r>
        <w:rPr>
          <w:spacing w:val="-1"/>
          <w:w w:val="107"/>
          <w:shd w:val="clear" w:color="auto" w:fill="C6C6C6"/>
        </w:rPr>
        <w:t>pre</w:t>
      </w:r>
      <w:r>
        <w:rPr>
          <w:spacing w:val="1"/>
          <w:w w:val="107"/>
          <w:shd w:val="clear" w:color="auto" w:fill="C6C6C6"/>
        </w:rPr>
        <w:t>v</w:t>
      </w:r>
      <w:r>
        <w:rPr>
          <w:spacing w:val="-1"/>
          <w:w w:val="107"/>
          <w:shd w:val="clear" w:color="auto" w:fill="C6C6C6"/>
        </w:rPr>
        <w:t>i</w:t>
      </w:r>
      <w:r>
        <w:rPr>
          <w:w w:val="107"/>
          <w:shd w:val="clear" w:color="auto" w:fill="C6C6C6"/>
        </w:rPr>
        <w:t>s</w:t>
      </w:r>
      <w:r>
        <w:rPr>
          <w:spacing w:val="-1"/>
          <w:w w:val="107"/>
          <w:shd w:val="clear" w:color="auto" w:fill="C6C6C6"/>
        </w:rPr>
        <w:t>i</w:t>
      </w:r>
      <w:r>
        <w:rPr>
          <w:w w:val="107"/>
          <w:shd w:val="clear" w:color="auto" w:fill="C6C6C6"/>
        </w:rPr>
        <w:t>b</w:t>
      </w:r>
      <w:r>
        <w:rPr>
          <w:spacing w:val="-1"/>
          <w:w w:val="107"/>
          <w:shd w:val="clear" w:color="auto" w:fill="C6C6C6"/>
        </w:rPr>
        <w:t>l</w:t>
      </w:r>
      <w:r>
        <w:rPr>
          <w:w w:val="107"/>
          <w:shd w:val="clear" w:color="auto" w:fill="C6C6C6"/>
        </w:rPr>
        <w:t>e</w:t>
      </w:r>
      <w:r>
        <w:rPr>
          <w:spacing w:val="-2"/>
          <w:shd w:val="clear" w:color="auto" w:fill="C6C6C6"/>
        </w:rPr>
        <w:t xml:space="preserve"> </w:t>
      </w:r>
      <w:r>
        <w:rPr>
          <w:spacing w:val="-1"/>
          <w:w w:val="107"/>
          <w:shd w:val="clear" w:color="auto" w:fill="C6C6C6"/>
        </w:rPr>
        <w:t>e</w:t>
      </w:r>
      <w:r>
        <w:rPr>
          <w:w w:val="107"/>
          <w:shd w:val="clear" w:color="auto" w:fill="C6C6C6"/>
        </w:rPr>
        <w:t>n</w:t>
      </w:r>
      <w:r>
        <w:rPr>
          <w:spacing w:val="-2"/>
          <w:shd w:val="clear" w:color="auto" w:fill="C6C6C6"/>
        </w:rPr>
        <w:t xml:space="preserve"> </w:t>
      </w:r>
      <w:r>
        <w:rPr>
          <w:spacing w:val="-1"/>
          <w:w w:val="107"/>
          <w:shd w:val="clear" w:color="auto" w:fill="C6C6C6"/>
        </w:rPr>
        <w:t>e</w:t>
      </w:r>
      <w:r>
        <w:rPr>
          <w:w w:val="107"/>
          <w:shd w:val="clear" w:color="auto" w:fill="C6C6C6"/>
        </w:rPr>
        <w:t>l</w:t>
      </w:r>
      <w:r>
        <w:rPr>
          <w:spacing w:val="-3"/>
          <w:shd w:val="clear" w:color="auto" w:fill="C6C6C6"/>
        </w:rPr>
        <w:t xml:space="preserve"> </w:t>
      </w:r>
      <w:r>
        <w:rPr>
          <w:w w:val="107"/>
          <w:shd w:val="clear" w:color="auto" w:fill="C6C6C6"/>
        </w:rPr>
        <w:t>ma</w:t>
      </w:r>
      <w:r>
        <w:rPr>
          <w:spacing w:val="-1"/>
          <w:w w:val="107"/>
          <w:shd w:val="clear" w:color="auto" w:fill="C6C6C6"/>
        </w:rPr>
        <w:t>r</w:t>
      </w:r>
      <w:r>
        <w:rPr>
          <w:w w:val="107"/>
          <w:shd w:val="clear" w:color="auto" w:fill="C6C6C6"/>
        </w:rPr>
        <w:t>co</w:t>
      </w:r>
      <w:r>
        <w:rPr>
          <w:spacing w:val="-2"/>
          <w:shd w:val="clear" w:color="auto" w:fill="C6C6C6"/>
        </w:rPr>
        <w:t xml:space="preserve"> </w:t>
      </w:r>
      <w:r>
        <w:rPr>
          <w:spacing w:val="-1"/>
          <w:w w:val="107"/>
          <w:shd w:val="clear" w:color="auto" w:fill="C6C6C6"/>
        </w:rPr>
        <w:t>d</w:t>
      </w:r>
      <w:r>
        <w:rPr>
          <w:w w:val="107"/>
          <w:shd w:val="clear" w:color="auto" w:fill="C6C6C6"/>
        </w:rPr>
        <w:t>e</w:t>
      </w:r>
      <w:r>
        <w:rPr>
          <w:spacing w:val="-2"/>
          <w:shd w:val="clear" w:color="auto" w:fill="C6C6C6"/>
        </w:rPr>
        <w:t xml:space="preserve"> </w:t>
      </w:r>
      <w:r>
        <w:rPr>
          <w:spacing w:val="-1"/>
          <w:w w:val="107"/>
          <w:shd w:val="clear" w:color="auto" w:fill="C6C6C6"/>
        </w:rPr>
        <w:t>l</w:t>
      </w:r>
      <w:r>
        <w:rPr>
          <w:w w:val="107"/>
          <w:shd w:val="clear" w:color="auto" w:fill="C6C6C6"/>
        </w:rPr>
        <w:t>a</w:t>
      </w:r>
      <w:r>
        <w:rPr>
          <w:spacing w:val="-2"/>
          <w:shd w:val="clear" w:color="auto" w:fill="C6C6C6"/>
        </w:rPr>
        <w:t xml:space="preserve"> </w:t>
      </w:r>
      <w:r>
        <w:rPr>
          <w:spacing w:val="-1"/>
          <w:w w:val="107"/>
          <w:shd w:val="clear" w:color="auto" w:fill="C6C6C6"/>
        </w:rPr>
        <w:t>po</w:t>
      </w:r>
      <w:r>
        <w:rPr>
          <w:w w:val="107"/>
          <w:shd w:val="clear" w:color="auto" w:fill="C6C6C6"/>
        </w:rPr>
        <w:t>l</w:t>
      </w:r>
      <w:r>
        <w:rPr>
          <w:spacing w:val="-1"/>
          <w:w w:val="107"/>
          <w:shd w:val="clear" w:color="auto" w:fill="C6C6C6"/>
        </w:rPr>
        <w:t>íti</w:t>
      </w:r>
      <w:r>
        <w:rPr>
          <w:w w:val="107"/>
          <w:shd w:val="clear" w:color="auto" w:fill="C6C6C6"/>
        </w:rPr>
        <w:t>ca</w:t>
      </w:r>
      <w:r>
        <w:rPr>
          <w:spacing w:val="-2"/>
          <w:shd w:val="clear" w:color="auto" w:fill="C6C6C6"/>
        </w:rPr>
        <w:t xml:space="preserve"> </w:t>
      </w:r>
      <w:r>
        <w:rPr>
          <w:spacing w:val="-1"/>
          <w:w w:val="107"/>
          <w:shd w:val="clear" w:color="auto" w:fill="C6C6C6"/>
        </w:rPr>
        <w:t>d</w:t>
      </w:r>
      <w:r>
        <w:rPr>
          <w:w w:val="107"/>
          <w:shd w:val="clear" w:color="auto" w:fill="C6C6C6"/>
        </w:rPr>
        <w:t>e</w:t>
      </w:r>
      <w:r>
        <w:rPr>
          <w:spacing w:val="-3"/>
          <w:shd w:val="clear" w:color="auto" w:fill="C6C6C6"/>
        </w:rPr>
        <w:t xml:space="preserve"> </w:t>
      </w:r>
      <w:r>
        <w:rPr>
          <w:w w:val="107"/>
          <w:shd w:val="clear" w:color="auto" w:fill="C6C6C6"/>
        </w:rPr>
        <w:t>c</w:t>
      </w:r>
      <w:r>
        <w:rPr>
          <w:spacing w:val="-1"/>
          <w:w w:val="107"/>
          <w:shd w:val="clear" w:color="auto" w:fill="C6C6C6"/>
        </w:rPr>
        <w:t>ontra</w:t>
      </w:r>
      <w:r>
        <w:rPr>
          <w:w w:val="107"/>
          <w:shd w:val="clear" w:color="auto" w:fill="C6C6C6"/>
        </w:rPr>
        <w:t>t</w:t>
      </w:r>
      <w:r>
        <w:rPr>
          <w:spacing w:val="-1"/>
          <w:w w:val="107"/>
          <w:shd w:val="clear" w:color="auto" w:fill="C6C6C6"/>
        </w:rPr>
        <w:t>aci</w:t>
      </w:r>
      <w:r>
        <w:rPr>
          <w:w w:val="107"/>
          <w:shd w:val="clear" w:color="auto" w:fill="C6C6C6"/>
        </w:rPr>
        <w:t>ón</w:t>
      </w:r>
      <w:r>
        <w:rPr>
          <w:w w:val="107"/>
        </w:rPr>
        <w:t xml:space="preserve"> </w:t>
      </w:r>
      <w:r>
        <w:rPr>
          <w:spacing w:val="-1"/>
          <w:w w:val="107"/>
          <w:shd w:val="clear" w:color="auto" w:fill="C6C6C6"/>
        </w:rPr>
        <w:t>pú</w:t>
      </w:r>
      <w:r>
        <w:rPr>
          <w:w w:val="107"/>
          <w:shd w:val="clear" w:color="auto" w:fill="C6C6C6"/>
        </w:rPr>
        <w:t>b</w:t>
      </w:r>
      <w:r>
        <w:rPr>
          <w:spacing w:val="-1"/>
          <w:w w:val="107"/>
          <w:shd w:val="clear" w:color="auto" w:fill="C6C6C6"/>
        </w:rPr>
        <w:t>li</w:t>
      </w:r>
      <w:r>
        <w:rPr>
          <w:w w:val="107"/>
          <w:shd w:val="clear" w:color="auto" w:fill="C6C6C6"/>
        </w:rPr>
        <w:t>c</w:t>
      </w:r>
      <w:r>
        <w:rPr>
          <w:spacing w:val="-1"/>
          <w:w w:val="107"/>
          <w:shd w:val="clear" w:color="auto" w:fill="C6C6C6"/>
        </w:rPr>
        <w:t>a</w:t>
      </w:r>
      <w:r>
        <w:rPr>
          <w:w w:val="47"/>
          <w:shd w:val="clear" w:color="auto" w:fill="C6C6C6"/>
        </w:rPr>
        <w:t></w:t>
      </w:r>
      <w:r>
        <w:rPr>
          <w:w w:val="107"/>
        </w:rPr>
        <w:t>]</w:t>
      </w:r>
    </w:p>
    <w:p w:rsidR="00F04A7A" w:rsidRDefault="00F04A7A">
      <w:pPr>
        <w:pStyle w:val="Textoindependiente"/>
        <w:spacing w:before="11"/>
        <w:rPr>
          <w:sz w:val="9"/>
        </w:rPr>
      </w:pPr>
    </w:p>
    <w:p w:rsidR="00F04A7A" w:rsidRDefault="0004129A">
      <w:pPr>
        <w:ind w:left="669"/>
        <w:jc w:val="both"/>
        <w:rPr>
          <w:b/>
          <w:sz w:val="8"/>
        </w:rPr>
      </w:pPr>
      <w:r>
        <w:rPr>
          <w:b/>
          <w:w w:val="110"/>
          <w:sz w:val="8"/>
          <w:u w:val="dotted"/>
        </w:rPr>
        <w:t>Matriz de riesgos</w:t>
      </w:r>
    </w:p>
    <w:p w:rsidR="00F04A7A" w:rsidRDefault="00F04A7A">
      <w:pPr>
        <w:pStyle w:val="Textoindependiente"/>
        <w:spacing w:before="4"/>
        <w:rPr>
          <w:b/>
          <w:sz w:val="11"/>
        </w:rPr>
      </w:pPr>
    </w:p>
    <w:tbl>
      <w:tblPr>
        <w:tblStyle w:val="TableNormal"/>
        <w:tblW w:w="0" w:type="auto"/>
        <w:tblInd w:w="6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
        <w:gridCol w:w="181"/>
        <w:gridCol w:w="182"/>
        <w:gridCol w:w="177"/>
        <w:gridCol w:w="178"/>
        <w:gridCol w:w="277"/>
        <w:gridCol w:w="193"/>
        <w:gridCol w:w="179"/>
        <w:gridCol w:w="179"/>
        <w:gridCol w:w="178"/>
        <w:gridCol w:w="179"/>
        <w:gridCol w:w="177"/>
        <w:gridCol w:w="234"/>
        <w:gridCol w:w="178"/>
        <w:gridCol w:w="177"/>
        <w:gridCol w:w="177"/>
        <w:gridCol w:w="178"/>
        <w:gridCol w:w="177"/>
        <w:gridCol w:w="194"/>
        <w:gridCol w:w="197"/>
        <w:gridCol w:w="192"/>
        <w:gridCol w:w="259"/>
      </w:tblGrid>
      <w:tr w:rsidR="00F04A7A">
        <w:trPr>
          <w:trHeight w:val="523"/>
        </w:trPr>
        <w:tc>
          <w:tcPr>
            <w:tcW w:w="182" w:type="dxa"/>
            <w:vMerge w:val="restart"/>
            <w:shd w:val="clear" w:color="auto" w:fill="353535"/>
            <w:textDirection w:val="btLr"/>
          </w:tcPr>
          <w:p w:rsidR="00F04A7A" w:rsidRDefault="0004129A">
            <w:pPr>
              <w:pStyle w:val="TableParagraph"/>
              <w:spacing w:before="47"/>
              <w:ind w:left="55" w:right="56"/>
              <w:jc w:val="center"/>
              <w:rPr>
                <w:sz w:val="7"/>
              </w:rPr>
            </w:pPr>
            <w:r>
              <w:rPr>
                <w:color w:val="FFFFFF"/>
                <w:sz w:val="7"/>
              </w:rPr>
              <w:t>No.</w:t>
            </w:r>
          </w:p>
        </w:tc>
        <w:tc>
          <w:tcPr>
            <w:tcW w:w="181" w:type="dxa"/>
            <w:vMerge w:val="restart"/>
            <w:shd w:val="clear" w:color="auto" w:fill="353535"/>
            <w:textDirection w:val="btLr"/>
          </w:tcPr>
          <w:p w:rsidR="00F04A7A" w:rsidRDefault="0004129A">
            <w:pPr>
              <w:pStyle w:val="TableParagraph"/>
              <w:spacing w:before="47"/>
              <w:ind w:left="56" w:right="56"/>
              <w:jc w:val="center"/>
              <w:rPr>
                <w:sz w:val="7"/>
              </w:rPr>
            </w:pPr>
            <w:r>
              <w:rPr>
                <w:color w:val="FFFFFF"/>
                <w:sz w:val="7"/>
              </w:rPr>
              <w:t>Clase</w:t>
            </w:r>
          </w:p>
        </w:tc>
        <w:tc>
          <w:tcPr>
            <w:tcW w:w="182" w:type="dxa"/>
            <w:vMerge w:val="restart"/>
            <w:shd w:val="clear" w:color="auto" w:fill="353535"/>
            <w:textDirection w:val="btLr"/>
          </w:tcPr>
          <w:p w:rsidR="00F04A7A" w:rsidRDefault="0004129A">
            <w:pPr>
              <w:pStyle w:val="TableParagraph"/>
              <w:spacing w:before="47"/>
              <w:ind w:left="56" w:right="56"/>
              <w:jc w:val="center"/>
              <w:rPr>
                <w:sz w:val="7"/>
              </w:rPr>
            </w:pPr>
            <w:r>
              <w:rPr>
                <w:color w:val="FFFFFF"/>
                <w:sz w:val="7"/>
              </w:rPr>
              <w:t>Fuente</w:t>
            </w:r>
          </w:p>
        </w:tc>
        <w:tc>
          <w:tcPr>
            <w:tcW w:w="177" w:type="dxa"/>
            <w:vMerge w:val="restart"/>
            <w:shd w:val="clear" w:color="auto" w:fill="353535"/>
            <w:textDirection w:val="btLr"/>
          </w:tcPr>
          <w:p w:rsidR="00F04A7A" w:rsidRDefault="0004129A">
            <w:pPr>
              <w:pStyle w:val="TableParagraph"/>
              <w:spacing w:before="48"/>
              <w:ind w:left="56" w:right="56"/>
              <w:jc w:val="center"/>
              <w:rPr>
                <w:sz w:val="7"/>
              </w:rPr>
            </w:pPr>
            <w:r>
              <w:rPr>
                <w:color w:val="FFFFFF"/>
                <w:sz w:val="7"/>
              </w:rPr>
              <w:t>Etapa</w:t>
            </w:r>
          </w:p>
        </w:tc>
        <w:tc>
          <w:tcPr>
            <w:tcW w:w="178" w:type="dxa"/>
            <w:vMerge w:val="restart"/>
            <w:shd w:val="clear" w:color="auto" w:fill="353535"/>
            <w:textDirection w:val="btLr"/>
          </w:tcPr>
          <w:p w:rsidR="00F04A7A" w:rsidRDefault="0004129A">
            <w:pPr>
              <w:pStyle w:val="TableParagraph"/>
              <w:spacing w:before="48"/>
              <w:ind w:left="56" w:right="56"/>
              <w:jc w:val="center"/>
              <w:rPr>
                <w:sz w:val="7"/>
              </w:rPr>
            </w:pPr>
            <w:r>
              <w:rPr>
                <w:color w:val="FFFFFF"/>
                <w:sz w:val="7"/>
              </w:rPr>
              <w:t>Tipo</w:t>
            </w:r>
          </w:p>
        </w:tc>
        <w:tc>
          <w:tcPr>
            <w:tcW w:w="277" w:type="dxa"/>
            <w:vMerge w:val="restart"/>
            <w:shd w:val="clear" w:color="auto" w:fill="353535"/>
            <w:textDirection w:val="btLr"/>
          </w:tcPr>
          <w:p w:rsidR="00F04A7A" w:rsidRDefault="0004129A">
            <w:pPr>
              <w:pStyle w:val="TableParagraph"/>
              <w:spacing w:before="49"/>
              <w:ind w:left="56" w:right="56"/>
              <w:jc w:val="center"/>
              <w:rPr>
                <w:sz w:val="7"/>
              </w:rPr>
            </w:pPr>
            <w:r>
              <w:rPr>
                <w:color w:val="FFFFFF"/>
                <w:sz w:val="7"/>
              </w:rPr>
              <w:t>Descripción</w:t>
            </w:r>
          </w:p>
          <w:p w:rsidR="00F04A7A" w:rsidRDefault="0004129A">
            <w:pPr>
              <w:pStyle w:val="TableParagraph"/>
              <w:ind w:left="56" w:right="56"/>
              <w:jc w:val="center"/>
              <w:rPr>
                <w:sz w:val="7"/>
              </w:rPr>
            </w:pPr>
            <w:r>
              <w:rPr>
                <w:color w:val="FFFFFF"/>
                <w:sz w:val="7"/>
              </w:rPr>
              <w:t>(Qué puede pasar y como puede ocurrir)</w:t>
            </w:r>
          </w:p>
        </w:tc>
        <w:tc>
          <w:tcPr>
            <w:tcW w:w="193" w:type="dxa"/>
            <w:vMerge w:val="restart"/>
            <w:shd w:val="clear" w:color="auto" w:fill="353535"/>
            <w:textDirection w:val="btLr"/>
          </w:tcPr>
          <w:p w:rsidR="00F04A7A" w:rsidRDefault="0004129A">
            <w:pPr>
              <w:pStyle w:val="TableParagraph"/>
              <w:spacing w:before="48"/>
              <w:ind w:left="64"/>
              <w:rPr>
                <w:sz w:val="7"/>
              </w:rPr>
            </w:pPr>
            <w:r>
              <w:rPr>
                <w:color w:val="FFFFFF"/>
                <w:sz w:val="7"/>
              </w:rPr>
              <w:t>Consecuencia de la ocurrencia del evento</w:t>
            </w:r>
          </w:p>
        </w:tc>
        <w:tc>
          <w:tcPr>
            <w:tcW w:w="179" w:type="dxa"/>
            <w:vMerge w:val="restart"/>
            <w:shd w:val="clear" w:color="auto" w:fill="353535"/>
            <w:textDirection w:val="btLr"/>
          </w:tcPr>
          <w:p w:rsidR="00F04A7A" w:rsidRDefault="0004129A">
            <w:pPr>
              <w:pStyle w:val="TableParagraph"/>
              <w:spacing w:before="48"/>
              <w:ind w:left="56" w:right="56"/>
              <w:jc w:val="center"/>
              <w:rPr>
                <w:sz w:val="7"/>
              </w:rPr>
            </w:pPr>
            <w:r>
              <w:rPr>
                <w:color w:val="FFFFFF"/>
                <w:sz w:val="7"/>
              </w:rPr>
              <w:t>Probabilidad</w:t>
            </w:r>
          </w:p>
        </w:tc>
        <w:tc>
          <w:tcPr>
            <w:tcW w:w="179" w:type="dxa"/>
            <w:vMerge w:val="restart"/>
            <w:shd w:val="clear" w:color="auto" w:fill="353535"/>
            <w:textDirection w:val="btLr"/>
          </w:tcPr>
          <w:p w:rsidR="00F04A7A" w:rsidRDefault="0004129A">
            <w:pPr>
              <w:pStyle w:val="TableParagraph"/>
              <w:spacing w:before="48"/>
              <w:ind w:left="56" w:right="55"/>
              <w:jc w:val="center"/>
              <w:rPr>
                <w:sz w:val="7"/>
              </w:rPr>
            </w:pPr>
            <w:r>
              <w:rPr>
                <w:color w:val="FFFFFF"/>
                <w:sz w:val="7"/>
              </w:rPr>
              <w:t>Impacto</w:t>
            </w:r>
          </w:p>
        </w:tc>
        <w:tc>
          <w:tcPr>
            <w:tcW w:w="178" w:type="dxa"/>
            <w:vMerge w:val="restart"/>
            <w:shd w:val="clear" w:color="auto" w:fill="353535"/>
            <w:textDirection w:val="btLr"/>
          </w:tcPr>
          <w:p w:rsidR="00F04A7A" w:rsidRDefault="0004129A">
            <w:pPr>
              <w:pStyle w:val="TableParagraph"/>
              <w:spacing w:before="49"/>
              <w:ind w:left="388"/>
              <w:rPr>
                <w:sz w:val="7"/>
              </w:rPr>
            </w:pPr>
            <w:r>
              <w:rPr>
                <w:color w:val="FFFFFF"/>
                <w:sz w:val="7"/>
              </w:rPr>
              <w:t>Valoración del riesgo</w:t>
            </w:r>
          </w:p>
        </w:tc>
        <w:tc>
          <w:tcPr>
            <w:tcW w:w="179" w:type="dxa"/>
            <w:vMerge w:val="restart"/>
            <w:shd w:val="clear" w:color="auto" w:fill="353535"/>
            <w:textDirection w:val="btLr"/>
          </w:tcPr>
          <w:p w:rsidR="00F04A7A" w:rsidRDefault="0004129A">
            <w:pPr>
              <w:pStyle w:val="TableParagraph"/>
              <w:spacing w:before="49"/>
              <w:ind w:left="56" w:right="56"/>
              <w:jc w:val="center"/>
              <w:rPr>
                <w:sz w:val="7"/>
              </w:rPr>
            </w:pPr>
            <w:r>
              <w:rPr>
                <w:color w:val="FFFFFF"/>
                <w:sz w:val="7"/>
              </w:rPr>
              <w:t>Categoría</w:t>
            </w:r>
          </w:p>
        </w:tc>
        <w:tc>
          <w:tcPr>
            <w:tcW w:w="177" w:type="dxa"/>
            <w:vMerge w:val="restart"/>
            <w:shd w:val="clear" w:color="auto" w:fill="AEAEAE"/>
            <w:textDirection w:val="btLr"/>
          </w:tcPr>
          <w:p w:rsidR="00F04A7A" w:rsidRDefault="0004129A">
            <w:pPr>
              <w:pStyle w:val="TableParagraph"/>
              <w:spacing w:before="49"/>
              <w:ind w:left="335"/>
              <w:rPr>
                <w:b/>
                <w:sz w:val="7"/>
              </w:rPr>
            </w:pPr>
            <w:r>
              <w:rPr>
                <w:b/>
                <w:color w:val="292929"/>
                <w:sz w:val="7"/>
              </w:rPr>
              <w:t>¿A quién se le asigna?</w:t>
            </w:r>
          </w:p>
        </w:tc>
        <w:tc>
          <w:tcPr>
            <w:tcW w:w="234" w:type="dxa"/>
            <w:vMerge w:val="restart"/>
            <w:shd w:val="clear" w:color="auto" w:fill="AEAEAE"/>
            <w:textDirection w:val="btLr"/>
          </w:tcPr>
          <w:p w:rsidR="00F04A7A" w:rsidRDefault="0004129A">
            <w:pPr>
              <w:pStyle w:val="TableParagraph"/>
              <w:spacing w:before="50" w:line="80" w:lineRule="atLeast"/>
              <w:ind w:left="455" w:hanging="205"/>
              <w:rPr>
                <w:b/>
                <w:sz w:val="7"/>
              </w:rPr>
            </w:pPr>
            <w:r>
              <w:rPr>
                <w:b/>
                <w:color w:val="292929"/>
                <w:sz w:val="7"/>
              </w:rPr>
              <w:t>Tratamiento/Controles a ser implementados</w:t>
            </w:r>
          </w:p>
        </w:tc>
        <w:tc>
          <w:tcPr>
            <w:tcW w:w="710" w:type="dxa"/>
            <w:gridSpan w:val="4"/>
            <w:shd w:val="clear" w:color="auto" w:fill="AEAEAE"/>
          </w:tcPr>
          <w:p w:rsidR="00F04A7A" w:rsidRDefault="00F04A7A">
            <w:pPr>
              <w:pStyle w:val="TableParagraph"/>
              <w:rPr>
                <w:b/>
                <w:sz w:val="8"/>
              </w:rPr>
            </w:pPr>
          </w:p>
          <w:p w:rsidR="00F04A7A" w:rsidRDefault="0004129A">
            <w:pPr>
              <w:pStyle w:val="TableParagraph"/>
              <w:spacing w:before="66"/>
              <w:ind w:left="110" w:hanging="35"/>
              <w:rPr>
                <w:b/>
                <w:sz w:val="7"/>
              </w:rPr>
            </w:pPr>
            <w:r>
              <w:rPr>
                <w:b/>
                <w:color w:val="292929"/>
                <w:sz w:val="7"/>
              </w:rPr>
              <w:t>Impacto después del tratamiento</w:t>
            </w:r>
          </w:p>
        </w:tc>
        <w:tc>
          <w:tcPr>
            <w:tcW w:w="177" w:type="dxa"/>
            <w:vMerge w:val="restart"/>
            <w:shd w:val="clear" w:color="auto" w:fill="AEAEAE"/>
            <w:textDirection w:val="btLr"/>
          </w:tcPr>
          <w:p w:rsidR="00F04A7A" w:rsidRDefault="0004129A">
            <w:pPr>
              <w:pStyle w:val="TableParagraph"/>
              <w:spacing w:before="51"/>
              <w:ind w:left="147"/>
              <w:rPr>
                <w:b/>
                <w:sz w:val="7"/>
              </w:rPr>
            </w:pPr>
            <w:r>
              <w:rPr>
                <w:b/>
                <w:color w:val="292929"/>
                <w:sz w:val="7"/>
              </w:rPr>
              <w:t>¿Afecta la ejecución del contrato?</w:t>
            </w:r>
          </w:p>
        </w:tc>
        <w:tc>
          <w:tcPr>
            <w:tcW w:w="194" w:type="dxa"/>
            <w:vMerge w:val="restart"/>
            <w:shd w:val="clear" w:color="auto" w:fill="AEAEAE"/>
            <w:textDirection w:val="btLr"/>
          </w:tcPr>
          <w:p w:rsidR="00F04A7A" w:rsidRDefault="0004129A">
            <w:pPr>
              <w:pStyle w:val="TableParagraph"/>
              <w:spacing w:before="51" w:line="70" w:lineRule="atLeast"/>
              <w:ind w:left="543" w:right="112" w:hanging="419"/>
              <w:rPr>
                <w:b/>
                <w:sz w:val="6"/>
              </w:rPr>
            </w:pPr>
            <w:r>
              <w:rPr>
                <w:b/>
                <w:color w:val="292929"/>
                <w:sz w:val="6"/>
              </w:rPr>
              <w:t>Persona responsable por implementar el tratamiento</w:t>
            </w:r>
          </w:p>
        </w:tc>
        <w:tc>
          <w:tcPr>
            <w:tcW w:w="197" w:type="dxa"/>
            <w:vMerge w:val="restart"/>
            <w:shd w:val="clear" w:color="auto" w:fill="AEAEAE"/>
            <w:textDirection w:val="btLr"/>
          </w:tcPr>
          <w:p w:rsidR="00F04A7A" w:rsidRDefault="0004129A">
            <w:pPr>
              <w:pStyle w:val="TableParagraph"/>
              <w:spacing w:before="51" w:line="70" w:lineRule="atLeast"/>
              <w:ind w:left="543" w:right="148" w:hanging="385"/>
              <w:rPr>
                <w:b/>
                <w:sz w:val="6"/>
              </w:rPr>
            </w:pPr>
            <w:r>
              <w:rPr>
                <w:b/>
                <w:color w:val="292929"/>
                <w:sz w:val="6"/>
              </w:rPr>
              <w:t>Fecha estimada en que se completa el tratamiento</w:t>
            </w:r>
          </w:p>
        </w:tc>
        <w:tc>
          <w:tcPr>
            <w:tcW w:w="451" w:type="dxa"/>
            <w:gridSpan w:val="2"/>
            <w:shd w:val="clear" w:color="auto" w:fill="AEAEAE"/>
          </w:tcPr>
          <w:p w:rsidR="00F04A7A" w:rsidRDefault="00F04A7A">
            <w:pPr>
              <w:pStyle w:val="TableParagraph"/>
              <w:rPr>
                <w:b/>
                <w:sz w:val="8"/>
              </w:rPr>
            </w:pPr>
          </w:p>
          <w:p w:rsidR="00F04A7A" w:rsidRDefault="0004129A">
            <w:pPr>
              <w:pStyle w:val="TableParagraph"/>
              <w:spacing w:before="66"/>
              <w:ind w:left="68" w:right="26" w:hanging="7"/>
              <w:rPr>
                <w:b/>
                <w:sz w:val="7"/>
              </w:rPr>
            </w:pPr>
            <w:r>
              <w:rPr>
                <w:b/>
                <w:color w:val="292929"/>
                <w:sz w:val="7"/>
              </w:rPr>
              <w:t>Monitoreo y revisión</w:t>
            </w:r>
          </w:p>
        </w:tc>
      </w:tr>
      <w:tr w:rsidR="00F04A7A">
        <w:trPr>
          <w:trHeight w:val="889"/>
        </w:trPr>
        <w:tc>
          <w:tcPr>
            <w:tcW w:w="182" w:type="dxa"/>
            <w:vMerge/>
            <w:tcBorders>
              <w:top w:val="nil"/>
            </w:tcBorders>
            <w:shd w:val="clear" w:color="auto" w:fill="353535"/>
            <w:textDirection w:val="btLr"/>
          </w:tcPr>
          <w:p w:rsidR="00F04A7A" w:rsidRDefault="00F04A7A">
            <w:pPr>
              <w:rPr>
                <w:sz w:val="2"/>
                <w:szCs w:val="2"/>
              </w:rPr>
            </w:pPr>
          </w:p>
        </w:tc>
        <w:tc>
          <w:tcPr>
            <w:tcW w:w="181" w:type="dxa"/>
            <w:vMerge/>
            <w:tcBorders>
              <w:top w:val="nil"/>
            </w:tcBorders>
            <w:shd w:val="clear" w:color="auto" w:fill="353535"/>
            <w:textDirection w:val="btLr"/>
          </w:tcPr>
          <w:p w:rsidR="00F04A7A" w:rsidRDefault="00F04A7A">
            <w:pPr>
              <w:rPr>
                <w:sz w:val="2"/>
                <w:szCs w:val="2"/>
              </w:rPr>
            </w:pPr>
          </w:p>
        </w:tc>
        <w:tc>
          <w:tcPr>
            <w:tcW w:w="182" w:type="dxa"/>
            <w:vMerge/>
            <w:tcBorders>
              <w:top w:val="nil"/>
            </w:tcBorders>
            <w:shd w:val="clear" w:color="auto" w:fill="353535"/>
            <w:textDirection w:val="btLr"/>
          </w:tcPr>
          <w:p w:rsidR="00F04A7A" w:rsidRDefault="00F04A7A">
            <w:pPr>
              <w:rPr>
                <w:sz w:val="2"/>
                <w:szCs w:val="2"/>
              </w:rPr>
            </w:pPr>
          </w:p>
        </w:tc>
        <w:tc>
          <w:tcPr>
            <w:tcW w:w="177" w:type="dxa"/>
            <w:vMerge/>
            <w:tcBorders>
              <w:top w:val="nil"/>
            </w:tcBorders>
            <w:shd w:val="clear" w:color="auto" w:fill="353535"/>
            <w:textDirection w:val="btLr"/>
          </w:tcPr>
          <w:p w:rsidR="00F04A7A" w:rsidRDefault="00F04A7A">
            <w:pPr>
              <w:rPr>
                <w:sz w:val="2"/>
                <w:szCs w:val="2"/>
              </w:rPr>
            </w:pPr>
          </w:p>
        </w:tc>
        <w:tc>
          <w:tcPr>
            <w:tcW w:w="178" w:type="dxa"/>
            <w:vMerge/>
            <w:tcBorders>
              <w:top w:val="nil"/>
            </w:tcBorders>
            <w:shd w:val="clear" w:color="auto" w:fill="353535"/>
            <w:textDirection w:val="btLr"/>
          </w:tcPr>
          <w:p w:rsidR="00F04A7A" w:rsidRDefault="00F04A7A">
            <w:pPr>
              <w:rPr>
                <w:sz w:val="2"/>
                <w:szCs w:val="2"/>
              </w:rPr>
            </w:pPr>
          </w:p>
        </w:tc>
        <w:tc>
          <w:tcPr>
            <w:tcW w:w="277" w:type="dxa"/>
            <w:vMerge/>
            <w:tcBorders>
              <w:top w:val="nil"/>
            </w:tcBorders>
            <w:shd w:val="clear" w:color="auto" w:fill="353535"/>
            <w:textDirection w:val="btLr"/>
          </w:tcPr>
          <w:p w:rsidR="00F04A7A" w:rsidRDefault="00F04A7A">
            <w:pPr>
              <w:rPr>
                <w:sz w:val="2"/>
                <w:szCs w:val="2"/>
              </w:rPr>
            </w:pPr>
          </w:p>
        </w:tc>
        <w:tc>
          <w:tcPr>
            <w:tcW w:w="193" w:type="dxa"/>
            <w:vMerge/>
            <w:tcBorders>
              <w:top w:val="nil"/>
            </w:tcBorders>
            <w:shd w:val="clear" w:color="auto" w:fill="353535"/>
            <w:textDirection w:val="btLr"/>
          </w:tcPr>
          <w:p w:rsidR="00F04A7A" w:rsidRDefault="00F04A7A">
            <w:pPr>
              <w:rPr>
                <w:sz w:val="2"/>
                <w:szCs w:val="2"/>
              </w:rPr>
            </w:pPr>
          </w:p>
        </w:tc>
        <w:tc>
          <w:tcPr>
            <w:tcW w:w="179" w:type="dxa"/>
            <w:vMerge/>
            <w:tcBorders>
              <w:top w:val="nil"/>
            </w:tcBorders>
            <w:shd w:val="clear" w:color="auto" w:fill="353535"/>
            <w:textDirection w:val="btLr"/>
          </w:tcPr>
          <w:p w:rsidR="00F04A7A" w:rsidRDefault="00F04A7A">
            <w:pPr>
              <w:rPr>
                <w:sz w:val="2"/>
                <w:szCs w:val="2"/>
              </w:rPr>
            </w:pPr>
          </w:p>
        </w:tc>
        <w:tc>
          <w:tcPr>
            <w:tcW w:w="179" w:type="dxa"/>
            <w:vMerge/>
            <w:tcBorders>
              <w:top w:val="nil"/>
            </w:tcBorders>
            <w:shd w:val="clear" w:color="auto" w:fill="353535"/>
            <w:textDirection w:val="btLr"/>
          </w:tcPr>
          <w:p w:rsidR="00F04A7A" w:rsidRDefault="00F04A7A">
            <w:pPr>
              <w:rPr>
                <w:sz w:val="2"/>
                <w:szCs w:val="2"/>
              </w:rPr>
            </w:pPr>
          </w:p>
        </w:tc>
        <w:tc>
          <w:tcPr>
            <w:tcW w:w="178" w:type="dxa"/>
            <w:vMerge/>
            <w:tcBorders>
              <w:top w:val="nil"/>
            </w:tcBorders>
            <w:shd w:val="clear" w:color="auto" w:fill="353535"/>
            <w:textDirection w:val="btLr"/>
          </w:tcPr>
          <w:p w:rsidR="00F04A7A" w:rsidRDefault="00F04A7A">
            <w:pPr>
              <w:rPr>
                <w:sz w:val="2"/>
                <w:szCs w:val="2"/>
              </w:rPr>
            </w:pPr>
          </w:p>
        </w:tc>
        <w:tc>
          <w:tcPr>
            <w:tcW w:w="179" w:type="dxa"/>
            <w:vMerge/>
            <w:tcBorders>
              <w:top w:val="nil"/>
            </w:tcBorders>
            <w:shd w:val="clear" w:color="auto" w:fill="353535"/>
            <w:textDirection w:val="btLr"/>
          </w:tcPr>
          <w:p w:rsidR="00F04A7A" w:rsidRDefault="00F04A7A">
            <w:pPr>
              <w:rPr>
                <w:sz w:val="2"/>
                <w:szCs w:val="2"/>
              </w:rPr>
            </w:pPr>
          </w:p>
        </w:tc>
        <w:tc>
          <w:tcPr>
            <w:tcW w:w="177" w:type="dxa"/>
            <w:vMerge/>
            <w:tcBorders>
              <w:top w:val="nil"/>
            </w:tcBorders>
            <w:shd w:val="clear" w:color="auto" w:fill="AEAEAE"/>
            <w:textDirection w:val="btLr"/>
          </w:tcPr>
          <w:p w:rsidR="00F04A7A" w:rsidRDefault="00F04A7A">
            <w:pPr>
              <w:rPr>
                <w:sz w:val="2"/>
                <w:szCs w:val="2"/>
              </w:rPr>
            </w:pPr>
          </w:p>
        </w:tc>
        <w:tc>
          <w:tcPr>
            <w:tcW w:w="234" w:type="dxa"/>
            <w:vMerge/>
            <w:tcBorders>
              <w:top w:val="nil"/>
            </w:tcBorders>
            <w:shd w:val="clear" w:color="auto" w:fill="AEAEAE"/>
            <w:textDirection w:val="btLr"/>
          </w:tcPr>
          <w:p w:rsidR="00F04A7A" w:rsidRDefault="00F04A7A">
            <w:pPr>
              <w:rPr>
                <w:sz w:val="2"/>
                <w:szCs w:val="2"/>
              </w:rPr>
            </w:pPr>
          </w:p>
        </w:tc>
        <w:tc>
          <w:tcPr>
            <w:tcW w:w="178" w:type="dxa"/>
            <w:shd w:val="clear" w:color="auto" w:fill="AEAEAE"/>
            <w:textDirection w:val="btLr"/>
          </w:tcPr>
          <w:p w:rsidR="00F04A7A" w:rsidRDefault="0004129A">
            <w:pPr>
              <w:pStyle w:val="TableParagraph"/>
              <w:spacing w:before="50"/>
              <w:ind w:left="236"/>
              <w:rPr>
                <w:b/>
                <w:sz w:val="7"/>
              </w:rPr>
            </w:pPr>
            <w:r>
              <w:rPr>
                <w:b/>
                <w:color w:val="292929"/>
                <w:sz w:val="7"/>
              </w:rPr>
              <w:t>Probabilidad</w:t>
            </w:r>
          </w:p>
        </w:tc>
        <w:tc>
          <w:tcPr>
            <w:tcW w:w="177" w:type="dxa"/>
            <w:shd w:val="clear" w:color="auto" w:fill="AEAEAE"/>
            <w:textDirection w:val="btLr"/>
          </w:tcPr>
          <w:p w:rsidR="00F04A7A" w:rsidRDefault="0004129A">
            <w:pPr>
              <w:pStyle w:val="TableParagraph"/>
              <w:spacing w:before="50"/>
              <w:ind w:left="290" w:right="289"/>
              <w:jc w:val="center"/>
              <w:rPr>
                <w:b/>
                <w:sz w:val="7"/>
              </w:rPr>
            </w:pPr>
            <w:r>
              <w:rPr>
                <w:b/>
                <w:color w:val="292929"/>
                <w:sz w:val="7"/>
              </w:rPr>
              <w:t>Impacto</w:t>
            </w:r>
          </w:p>
        </w:tc>
        <w:tc>
          <w:tcPr>
            <w:tcW w:w="177" w:type="dxa"/>
            <w:shd w:val="clear" w:color="auto" w:fill="AEAEAE"/>
            <w:textDirection w:val="btLr"/>
          </w:tcPr>
          <w:p w:rsidR="00F04A7A" w:rsidRDefault="0004129A">
            <w:pPr>
              <w:pStyle w:val="TableParagraph"/>
              <w:spacing w:before="51"/>
              <w:ind w:left="85"/>
              <w:rPr>
                <w:b/>
                <w:sz w:val="7"/>
              </w:rPr>
            </w:pPr>
            <w:r>
              <w:rPr>
                <w:b/>
                <w:color w:val="292929"/>
                <w:sz w:val="7"/>
              </w:rPr>
              <w:t>Valoración del Riesgo</w:t>
            </w:r>
          </w:p>
        </w:tc>
        <w:tc>
          <w:tcPr>
            <w:tcW w:w="178" w:type="dxa"/>
            <w:shd w:val="clear" w:color="auto" w:fill="AEAEAE"/>
            <w:textDirection w:val="btLr"/>
          </w:tcPr>
          <w:p w:rsidR="00F04A7A" w:rsidRDefault="0004129A">
            <w:pPr>
              <w:pStyle w:val="TableParagraph"/>
              <w:spacing w:before="51"/>
              <w:ind w:left="285"/>
              <w:rPr>
                <w:b/>
                <w:sz w:val="7"/>
              </w:rPr>
            </w:pPr>
            <w:r>
              <w:rPr>
                <w:b/>
                <w:color w:val="292929"/>
                <w:sz w:val="7"/>
              </w:rPr>
              <w:t>Categoría</w:t>
            </w:r>
          </w:p>
        </w:tc>
        <w:tc>
          <w:tcPr>
            <w:tcW w:w="177" w:type="dxa"/>
            <w:vMerge/>
            <w:tcBorders>
              <w:top w:val="nil"/>
            </w:tcBorders>
            <w:shd w:val="clear" w:color="auto" w:fill="AEAEAE"/>
            <w:textDirection w:val="btLr"/>
          </w:tcPr>
          <w:p w:rsidR="00F04A7A" w:rsidRDefault="00F04A7A">
            <w:pPr>
              <w:rPr>
                <w:sz w:val="2"/>
                <w:szCs w:val="2"/>
              </w:rPr>
            </w:pPr>
          </w:p>
        </w:tc>
        <w:tc>
          <w:tcPr>
            <w:tcW w:w="194" w:type="dxa"/>
            <w:vMerge/>
            <w:tcBorders>
              <w:top w:val="nil"/>
            </w:tcBorders>
            <w:shd w:val="clear" w:color="auto" w:fill="AEAEAE"/>
            <w:textDirection w:val="btLr"/>
          </w:tcPr>
          <w:p w:rsidR="00F04A7A" w:rsidRDefault="00F04A7A">
            <w:pPr>
              <w:rPr>
                <w:sz w:val="2"/>
                <w:szCs w:val="2"/>
              </w:rPr>
            </w:pPr>
          </w:p>
        </w:tc>
        <w:tc>
          <w:tcPr>
            <w:tcW w:w="197" w:type="dxa"/>
            <w:vMerge/>
            <w:tcBorders>
              <w:top w:val="nil"/>
            </w:tcBorders>
            <w:shd w:val="clear" w:color="auto" w:fill="AEAEAE"/>
            <w:textDirection w:val="btLr"/>
          </w:tcPr>
          <w:p w:rsidR="00F04A7A" w:rsidRDefault="00F04A7A">
            <w:pPr>
              <w:rPr>
                <w:sz w:val="2"/>
                <w:szCs w:val="2"/>
              </w:rPr>
            </w:pPr>
          </w:p>
        </w:tc>
        <w:tc>
          <w:tcPr>
            <w:tcW w:w="192" w:type="dxa"/>
            <w:shd w:val="clear" w:color="auto" w:fill="AEAEAE"/>
            <w:textDirection w:val="btLr"/>
          </w:tcPr>
          <w:p w:rsidR="00F04A7A" w:rsidRDefault="0004129A">
            <w:pPr>
              <w:pStyle w:val="TableParagraph"/>
              <w:spacing w:before="51" w:line="70" w:lineRule="atLeast"/>
              <w:ind w:left="278" w:right="146" w:hanging="116"/>
              <w:rPr>
                <w:b/>
                <w:sz w:val="6"/>
              </w:rPr>
            </w:pPr>
            <w:r>
              <w:rPr>
                <w:b/>
                <w:color w:val="292929"/>
                <w:sz w:val="6"/>
              </w:rPr>
              <w:t>¿Cómo se realiza el monitoreo?</w:t>
            </w:r>
          </w:p>
        </w:tc>
        <w:tc>
          <w:tcPr>
            <w:tcW w:w="259" w:type="dxa"/>
            <w:shd w:val="clear" w:color="auto" w:fill="AEAEAE"/>
            <w:textDirection w:val="btLr"/>
          </w:tcPr>
          <w:p w:rsidR="00F04A7A" w:rsidRDefault="0004129A">
            <w:pPr>
              <w:pStyle w:val="TableParagraph"/>
              <w:spacing w:before="51"/>
              <w:ind w:left="238"/>
              <w:rPr>
                <w:b/>
                <w:sz w:val="7"/>
              </w:rPr>
            </w:pPr>
            <w:r>
              <w:rPr>
                <w:b/>
                <w:color w:val="292929"/>
                <w:sz w:val="7"/>
              </w:rPr>
              <w:t>Periodicidad</w:t>
            </w:r>
          </w:p>
          <w:p w:rsidR="00F04A7A" w:rsidRDefault="0004129A">
            <w:pPr>
              <w:pStyle w:val="TableParagraph"/>
              <w:spacing w:before="1"/>
              <w:ind w:left="274"/>
              <w:rPr>
                <w:b/>
                <w:sz w:val="7"/>
              </w:rPr>
            </w:pPr>
            <w:r>
              <w:rPr>
                <w:b/>
                <w:color w:val="292929"/>
                <w:sz w:val="7"/>
              </w:rPr>
              <w:t>¿Cuándo?</w:t>
            </w:r>
          </w:p>
        </w:tc>
      </w:tr>
      <w:tr w:rsidR="00F04A7A">
        <w:trPr>
          <w:trHeight w:val="201"/>
        </w:trPr>
        <w:tc>
          <w:tcPr>
            <w:tcW w:w="182" w:type="dxa"/>
          </w:tcPr>
          <w:p w:rsidR="00F04A7A" w:rsidRDefault="00F04A7A">
            <w:pPr>
              <w:pStyle w:val="TableParagraph"/>
              <w:rPr>
                <w:rFonts w:ascii="Times New Roman"/>
                <w:sz w:val="2"/>
              </w:rPr>
            </w:pPr>
          </w:p>
        </w:tc>
        <w:tc>
          <w:tcPr>
            <w:tcW w:w="181" w:type="dxa"/>
          </w:tcPr>
          <w:p w:rsidR="00F04A7A" w:rsidRDefault="00F04A7A">
            <w:pPr>
              <w:pStyle w:val="TableParagraph"/>
              <w:rPr>
                <w:rFonts w:ascii="Times New Roman"/>
                <w:sz w:val="2"/>
              </w:rPr>
            </w:pPr>
          </w:p>
        </w:tc>
        <w:tc>
          <w:tcPr>
            <w:tcW w:w="182"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277" w:type="dxa"/>
          </w:tcPr>
          <w:p w:rsidR="00F04A7A" w:rsidRDefault="00F04A7A">
            <w:pPr>
              <w:pStyle w:val="TableParagraph"/>
              <w:rPr>
                <w:rFonts w:ascii="Times New Roman"/>
                <w:sz w:val="2"/>
              </w:rPr>
            </w:pPr>
          </w:p>
        </w:tc>
        <w:tc>
          <w:tcPr>
            <w:tcW w:w="193" w:type="dxa"/>
          </w:tcPr>
          <w:p w:rsidR="00F04A7A" w:rsidRDefault="00F04A7A">
            <w:pPr>
              <w:pStyle w:val="TableParagraph"/>
              <w:rPr>
                <w:rFonts w:ascii="Times New Roman"/>
                <w:sz w:val="2"/>
              </w:rPr>
            </w:pPr>
          </w:p>
        </w:tc>
        <w:tc>
          <w:tcPr>
            <w:tcW w:w="179" w:type="dxa"/>
          </w:tcPr>
          <w:p w:rsidR="00F04A7A" w:rsidRDefault="00F04A7A">
            <w:pPr>
              <w:pStyle w:val="TableParagraph"/>
              <w:rPr>
                <w:rFonts w:ascii="Times New Roman"/>
                <w:sz w:val="2"/>
              </w:rPr>
            </w:pPr>
          </w:p>
        </w:tc>
        <w:tc>
          <w:tcPr>
            <w:tcW w:w="179"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179"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234"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94" w:type="dxa"/>
          </w:tcPr>
          <w:p w:rsidR="00F04A7A" w:rsidRDefault="00F04A7A">
            <w:pPr>
              <w:pStyle w:val="TableParagraph"/>
              <w:rPr>
                <w:rFonts w:ascii="Times New Roman"/>
                <w:sz w:val="2"/>
              </w:rPr>
            </w:pPr>
          </w:p>
        </w:tc>
        <w:tc>
          <w:tcPr>
            <w:tcW w:w="197" w:type="dxa"/>
          </w:tcPr>
          <w:p w:rsidR="00F04A7A" w:rsidRDefault="00F04A7A">
            <w:pPr>
              <w:pStyle w:val="TableParagraph"/>
              <w:rPr>
                <w:rFonts w:ascii="Times New Roman"/>
                <w:sz w:val="2"/>
              </w:rPr>
            </w:pPr>
          </w:p>
        </w:tc>
        <w:tc>
          <w:tcPr>
            <w:tcW w:w="192" w:type="dxa"/>
          </w:tcPr>
          <w:p w:rsidR="00F04A7A" w:rsidRDefault="00F04A7A">
            <w:pPr>
              <w:pStyle w:val="TableParagraph"/>
              <w:rPr>
                <w:rFonts w:ascii="Times New Roman"/>
                <w:sz w:val="2"/>
              </w:rPr>
            </w:pPr>
          </w:p>
        </w:tc>
        <w:tc>
          <w:tcPr>
            <w:tcW w:w="259" w:type="dxa"/>
          </w:tcPr>
          <w:p w:rsidR="00F04A7A" w:rsidRDefault="00F04A7A">
            <w:pPr>
              <w:pStyle w:val="TableParagraph"/>
              <w:rPr>
                <w:rFonts w:ascii="Times New Roman"/>
                <w:sz w:val="2"/>
              </w:rPr>
            </w:pPr>
          </w:p>
        </w:tc>
      </w:tr>
      <w:tr w:rsidR="00F04A7A">
        <w:trPr>
          <w:trHeight w:val="179"/>
        </w:trPr>
        <w:tc>
          <w:tcPr>
            <w:tcW w:w="182" w:type="dxa"/>
          </w:tcPr>
          <w:p w:rsidR="00F04A7A" w:rsidRDefault="00F04A7A">
            <w:pPr>
              <w:pStyle w:val="TableParagraph"/>
              <w:rPr>
                <w:rFonts w:ascii="Times New Roman"/>
                <w:sz w:val="2"/>
              </w:rPr>
            </w:pPr>
          </w:p>
        </w:tc>
        <w:tc>
          <w:tcPr>
            <w:tcW w:w="181" w:type="dxa"/>
          </w:tcPr>
          <w:p w:rsidR="00F04A7A" w:rsidRDefault="00F04A7A">
            <w:pPr>
              <w:pStyle w:val="TableParagraph"/>
              <w:rPr>
                <w:rFonts w:ascii="Times New Roman"/>
                <w:sz w:val="2"/>
              </w:rPr>
            </w:pPr>
          </w:p>
        </w:tc>
        <w:tc>
          <w:tcPr>
            <w:tcW w:w="182"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277" w:type="dxa"/>
          </w:tcPr>
          <w:p w:rsidR="00F04A7A" w:rsidRDefault="00F04A7A">
            <w:pPr>
              <w:pStyle w:val="TableParagraph"/>
              <w:rPr>
                <w:rFonts w:ascii="Times New Roman"/>
                <w:sz w:val="2"/>
              </w:rPr>
            </w:pPr>
          </w:p>
        </w:tc>
        <w:tc>
          <w:tcPr>
            <w:tcW w:w="193" w:type="dxa"/>
          </w:tcPr>
          <w:p w:rsidR="00F04A7A" w:rsidRDefault="00F04A7A">
            <w:pPr>
              <w:pStyle w:val="TableParagraph"/>
              <w:rPr>
                <w:rFonts w:ascii="Times New Roman"/>
                <w:sz w:val="2"/>
              </w:rPr>
            </w:pPr>
          </w:p>
        </w:tc>
        <w:tc>
          <w:tcPr>
            <w:tcW w:w="179" w:type="dxa"/>
          </w:tcPr>
          <w:p w:rsidR="00F04A7A" w:rsidRDefault="00F04A7A">
            <w:pPr>
              <w:pStyle w:val="TableParagraph"/>
              <w:rPr>
                <w:rFonts w:ascii="Times New Roman"/>
                <w:sz w:val="2"/>
              </w:rPr>
            </w:pPr>
          </w:p>
        </w:tc>
        <w:tc>
          <w:tcPr>
            <w:tcW w:w="179"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179"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234"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78" w:type="dxa"/>
          </w:tcPr>
          <w:p w:rsidR="00F04A7A" w:rsidRDefault="00F04A7A">
            <w:pPr>
              <w:pStyle w:val="TableParagraph"/>
              <w:rPr>
                <w:rFonts w:ascii="Times New Roman"/>
                <w:sz w:val="2"/>
              </w:rPr>
            </w:pPr>
          </w:p>
        </w:tc>
        <w:tc>
          <w:tcPr>
            <w:tcW w:w="177" w:type="dxa"/>
          </w:tcPr>
          <w:p w:rsidR="00F04A7A" w:rsidRDefault="00F04A7A">
            <w:pPr>
              <w:pStyle w:val="TableParagraph"/>
              <w:rPr>
                <w:rFonts w:ascii="Times New Roman"/>
                <w:sz w:val="2"/>
              </w:rPr>
            </w:pPr>
          </w:p>
        </w:tc>
        <w:tc>
          <w:tcPr>
            <w:tcW w:w="194" w:type="dxa"/>
          </w:tcPr>
          <w:p w:rsidR="00F04A7A" w:rsidRDefault="00F04A7A">
            <w:pPr>
              <w:pStyle w:val="TableParagraph"/>
              <w:rPr>
                <w:rFonts w:ascii="Times New Roman"/>
                <w:sz w:val="2"/>
              </w:rPr>
            </w:pPr>
          </w:p>
        </w:tc>
        <w:tc>
          <w:tcPr>
            <w:tcW w:w="197" w:type="dxa"/>
          </w:tcPr>
          <w:p w:rsidR="00F04A7A" w:rsidRDefault="00F04A7A">
            <w:pPr>
              <w:pStyle w:val="TableParagraph"/>
              <w:rPr>
                <w:rFonts w:ascii="Times New Roman"/>
                <w:sz w:val="2"/>
              </w:rPr>
            </w:pPr>
          </w:p>
        </w:tc>
        <w:tc>
          <w:tcPr>
            <w:tcW w:w="192" w:type="dxa"/>
          </w:tcPr>
          <w:p w:rsidR="00F04A7A" w:rsidRDefault="00F04A7A">
            <w:pPr>
              <w:pStyle w:val="TableParagraph"/>
              <w:rPr>
                <w:rFonts w:ascii="Times New Roman"/>
                <w:sz w:val="2"/>
              </w:rPr>
            </w:pPr>
          </w:p>
        </w:tc>
        <w:tc>
          <w:tcPr>
            <w:tcW w:w="259" w:type="dxa"/>
          </w:tcPr>
          <w:p w:rsidR="00F04A7A" w:rsidRDefault="00F04A7A">
            <w:pPr>
              <w:pStyle w:val="TableParagraph"/>
              <w:rPr>
                <w:rFonts w:ascii="Times New Roman"/>
                <w:sz w:val="2"/>
              </w:rPr>
            </w:pPr>
          </w:p>
        </w:tc>
      </w:tr>
    </w:tbl>
    <w:p w:rsidR="00F04A7A" w:rsidRDefault="00F04A7A">
      <w:pPr>
        <w:pStyle w:val="Textoindependiente"/>
        <w:rPr>
          <w:b/>
          <w:sz w:val="10"/>
        </w:rPr>
      </w:pPr>
    </w:p>
    <w:p w:rsidR="00F04A7A" w:rsidRDefault="00F04A7A">
      <w:pPr>
        <w:pStyle w:val="Textoindependiente"/>
        <w:rPr>
          <w:b/>
          <w:sz w:val="10"/>
        </w:rPr>
      </w:pPr>
    </w:p>
    <w:p w:rsidR="00F04A7A" w:rsidRDefault="00F04A7A">
      <w:pPr>
        <w:pStyle w:val="Textoindependiente"/>
        <w:spacing w:before="5"/>
        <w:rPr>
          <w:b/>
          <w:sz w:val="14"/>
        </w:rPr>
      </w:pPr>
    </w:p>
    <w:p w:rsidR="00F04A7A" w:rsidRDefault="008A4D41">
      <w:pPr>
        <w:ind w:right="685"/>
        <w:jc w:val="right"/>
        <w:rPr>
          <w:rFonts w:ascii="Calibri"/>
          <w:sz w:val="9"/>
        </w:rPr>
      </w:pPr>
      <w:r>
        <w:rPr>
          <w:noProof/>
          <w:lang w:val="en-US"/>
        </w:rPr>
        <mc:AlternateContent>
          <mc:Choice Requires="wps">
            <w:drawing>
              <wp:anchor distT="0" distB="0" distL="114300" distR="114300" simplePos="0" relativeHeight="251739648" behindDoc="0" locked="0" layoutInCell="1" allowOverlap="1">
                <wp:simplePos x="0" y="0"/>
                <wp:positionH relativeFrom="page">
                  <wp:posOffset>896620</wp:posOffset>
                </wp:positionH>
                <wp:positionV relativeFrom="paragraph">
                  <wp:posOffset>869315</wp:posOffset>
                </wp:positionV>
                <wp:extent cx="2558415" cy="834390"/>
                <wp:effectExtent l="0" t="0" r="0"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7"/>
                              <w:gridCol w:w="488"/>
                              <w:gridCol w:w="564"/>
                              <w:gridCol w:w="1828"/>
                              <w:gridCol w:w="645"/>
                              <w:gridCol w:w="290"/>
                            </w:tblGrid>
                            <w:tr w:rsidR="00F04A7A">
                              <w:trPr>
                                <w:trHeight w:val="143"/>
                              </w:trPr>
                              <w:tc>
                                <w:tcPr>
                                  <w:tcW w:w="207"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35"/>
                                    <w:rPr>
                                      <w:b/>
                                      <w:sz w:val="3"/>
                                    </w:rPr>
                                  </w:pPr>
                                  <w:r>
                                    <w:rPr>
                                      <w:b/>
                                      <w:w w:val="105"/>
                                      <w:sz w:val="3"/>
                                    </w:rPr>
                                    <w:t>Perfil No.</w:t>
                                  </w:r>
                                </w:p>
                              </w:tc>
                              <w:tc>
                                <w:tcPr>
                                  <w:tcW w:w="488"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141" w:right="136"/>
                                    <w:jc w:val="center"/>
                                    <w:rPr>
                                      <w:b/>
                                      <w:sz w:val="3"/>
                                    </w:rPr>
                                  </w:pPr>
                                  <w:r>
                                    <w:rPr>
                                      <w:b/>
                                      <w:w w:val="105"/>
                                      <w:sz w:val="3"/>
                                    </w:rPr>
                                    <w:t>Cargo</w:t>
                                  </w:r>
                                </w:p>
                              </w:tc>
                              <w:tc>
                                <w:tcPr>
                                  <w:tcW w:w="564"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151"/>
                                    <w:rPr>
                                      <w:b/>
                                      <w:sz w:val="3"/>
                                    </w:rPr>
                                  </w:pPr>
                                  <w:r>
                                    <w:rPr>
                                      <w:b/>
                                      <w:w w:val="105"/>
                                      <w:sz w:val="3"/>
                                    </w:rPr>
                                    <w:t>Título Profesional</w:t>
                                  </w:r>
                                </w:p>
                              </w:tc>
                              <w:tc>
                                <w:tcPr>
                                  <w:tcW w:w="1828"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751" w:right="745"/>
                                    <w:jc w:val="center"/>
                                    <w:rPr>
                                      <w:b/>
                                      <w:sz w:val="3"/>
                                    </w:rPr>
                                  </w:pPr>
                                  <w:r>
                                    <w:rPr>
                                      <w:b/>
                                      <w:w w:val="105"/>
                                      <w:sz w:val="3"/>
                                    </w:rPr>
                                    <w:t>Título de Posgrado</w:t>
                                  </w:r>
                                </w:p>
                              </w:tc>
                              <w:tc>
                                <w:tcPr>
                                  <w:tcW w:w="645" w:type="dxa"/>
                                  <w:shd w:val="clear" w:color="auto" w:fill="A8A8A8"/>
                                </w:tcPr>
                                <w:p w:rsidR="00F04A7A" w:rsidRDefault="00F04A7A">
                                  <w:pPr>
                                    <w:pStyle w:val="TableParagraph"/>
                                    <w:rPr>
                                      <w:rFonts w:ascii="Calibri"/>
                                      <w:sz w:val="2"/>
                                    </w:rPr>
                                  </w:pPr>
                                </w:p>
                                <w:p w:rsidR="00F04A7A" w:rsidRDefault="0004129A">
                                  <w:pPr>
                                    <w:pStyle w:val="TableParagraph"/>
                                    <w:spacing w:before="13" w:line="278" w:lineRule="auto"/>
                                    <w:ind w:left="207" w:right="147" w:hanging="37"/>
                                    <w:rPr>
                                      <w:b/>
                                      <w:sz w:val="3"/>
                                    </w:rPr>
                                  </w:pPr>
                                  <w:r>
                                    <w:rPr>
                                      <w:b/>
                                      <w:w w:val="105"/>
                                      <w:sz w:val="3"/>
                                    </w:rPr>
                                    <w:t>Experiencia General (años mínimos)</w:t>
                                  </w:r>
                                </w:p>
                              </w:tc>
                              <w:tc>
                                <w:tcPr>
                                  <w:tcW w:w="290" w:type="dxa"/>
                                  <w:shd w:val="clear" w:color="auto" w:fill="A8A8A8"/>
                                </w:tcPr>
                                <w:p w:rsidR="00F04A7A" w:rsidRDefault="0004129A">
                                  <w:pPr>
                                    <w:pStyle w:val="TableParagraph"/>
                                    <w:spacing w:before="12" w:line="40" w:lineRule="atLeast"/>
                                    <w:ind w:left="30" w:right="21" w:hanging="1"/>
                                    <w:jc w:val="center"/>
                                    <w:rPr>
                                      <w:b/>
                                      <w:sz w:val="3"/>
                                    </w:rPr>
                                  </w:pPr>
                                  <w:r>
                                    <w:rPr>
                                      <w:b/>
                                      <w:w w:val="105"/>
                                      <w:sz w:val="3"/>
                                    </w:rPr>
                                    <w:t>Experiencia Específica (años mínimos)</w:t>
                                  </w:r>
                                </w:p>
                              </w:tc>
                            </w:tr>
                            <w:tr w:rsidR="00F04A7A">
                              <w:trPr>
                                <w:trHeight w:val="297"/>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left="97"/>
                                    <w:rPr>
                                      <w:sz w:val="3"/>
                                    </w:rPr>
                                  </w:pPr>
                                  <w:r>
                                    <w:rPr>
                                      <w:w w:val="103"/>
                                      <w:sz w:val="3"/>
                                    </w:rPr>
                                    <w:t>1</w:t>
                                  </w:r>
                                </w:p>
                              </w:tc>
                              <w:tc>
                                <w:tcPr>
                                  <w:tcW w:w="488" w:type="dxa"/>
                                </w:tcPr>
                                <w:p w:rsidR="00F04A7A" w:rsidRDefault="0004129A">
                                  <w:pPr>
                                    <w:pStyle w:val="TableParagraph"/>
                                    <w:spacing w:before="17"/>
                                    <w:ind w:left="7"/>
                                    <w:jc w:val="both"/>
                                    <w:rPr>
                                      <w:b/>
                                      <w:sz w:val="3"/>
                                    </w:rPr>
                                  </w:pPr>
                                  <w:r>
                                    <w:rPr>
                                      <w:b/>
                                      <w:w w:val="105"/>
                                      <w:sz w:val="3"/>
                                    </w:rPr>
                                    <w:t>Director de Interventoría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7"/>
                                    <w:jc w:val="both"/>
                                    <w:rPr>
                                      <w:sz w:val="3"/>
                                    </w:rPr>
                                  </w:pPr>
                                  <w:r>
                                    <w:rPr>
                                      <w:w w:val="105"/>
                                      <w:sz w:val="3"/>
                                    </w:rPr>
                                    <w:t>Dedicación del XX% mensual.</w:t>
                                  </w:r>
                                </w:p>
                                <w:p w:rsidR="00F04A7A" w:rsidRDefault="00F04A7A">
                                  <w:pPr>
                                    <w:pStyle w:val="TableParagraph"/>
                                    <w:spacing w:before="9"/>
                                    <w:rPr>
                                      <w:rFonts w:ascii="Calibri"/>
                                      <w:sz w:val="2"/>
                                    </w:rPr>
                                  </w:pPr>
                                </w:p>
                                <w:p w:rsidR="00F04A7A" w:rsidRDefault="0004129A">
                                  <w:pPr>
                                    <w:pStyle w:val="TableParagraph"/>
                                    <w:spacing w:line="40" w:lineRule="atLeas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 xml:space="preserve">[Indique las alternativas de posgrado que deberá acreditarse para el cargo relacionado, p.e.j. posgrado </w:t>
                                  </w:r>
                                  <w:r>
                                    <w:rPr>
                                      <w:color w:val="454545"/>
                                      <w:w w:val="105"/>
                                      <w:sz w:val="3"/>
                                    </w:rPr>
                                    <w:t>en estructuras, posgrado en pavimentos, etc.]</w:t>
                                  </w:r>
                                </w:p>
                                <w:p w:rsidR="00F04A7A" w:rsidRDefault="00F04A7A">
                                  <w:pPr>
                                    <w:pStyle w:val="TableParagraph"/>
                                    <w:rPr>
                                      <w:rFonts w:ascii="Calibri"/>
                                      <w:sz w:val="2"/>
                                    </w:rPr>
                                  </w:pPr>
                                </w:p>
                                <w:p w:rsidR="00F04A7A" w:rsidRDefault="0004129A">
                                  <w:pPr>
                                    <w:pStyle w:val="TableParagraph"/>
                                    <w:spacing w:before="15"/>
                                    <w:ind w:left="8"/>
                                    <w:rPr>
                                      <w:sz w:val="3"/>
                                    </w:rPr>
                                  </w:pPr>
                                  <w:r>
                                    <w:rPr>
                                      <w:b/>
                                      <w:w w:val="105"/>
                                      <w:sz w:val="3"/>
                                    </w:rPr>
                                    <w:t xml:space="preserve">Nota 1: </w:t>
                                  </w:r>
                                  <w:r>
                                    <w:rPr>
                                      <w:w w:val="105"/>
                                      <w:sz w:val="3"/>
                                    </w:rPr>
                                    <w:t>En caso de no requerir título de posgrado, 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2: </w:t>
                                  </w:r>
                                  <w:r>
                                    <w:rPr>
                                      <w:w w:val="105"/>
                                      <w:sz w:val="3"/>
                                    </w:rPr>
                                    <w:t>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87"/>
                                    <w:jc w:val="right"/>
                                    <w:rPr>
                                      <w:sz w:val="3"/>
                                    </w:rPr>
                                  </w:pPr>
                                  <w:r>
                                    <w:rPr>
                                      <w:color w:val="454545"/>
                                      <w:w w:val="105"/>
                                      <w:sz w:val="3"/>
                                    </w:rPr>
                                    <w:t>2 años</w:t>
                                  </w:r>
                                </w:p>
                              </w:tc>
                            </w:tr>
                            <w:tr w:rsidR="00F04A7A">
                              <w:trPr>
                                <w:trHeight w:val="304"/>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left="97"/>
                                    <w:rPr>
                                      <w:sz w:val="3"/>
                                    </w:rPr>
                                  </w:pPr>
                                  <w:r>
                                    <w:rPr>
                                      <w:w w:val="103"/>
                                      <w:sz w:val="3"/>
                                    </w:rPr>
                                    <w:t>2</w:t>
                                  </w:r>
                                </w:p>
                              </w:tc>
                              <w:tc>
                                <w:tcPr>
                                  <w:tcW w:w="488" w:type="dxa"/>
                                </w:tcPr>
                                <w:p w:rsidR="00F04A7A" w:rsidRDefault="00F04A7A">
                                  <w:pPr>
                                    <w:pStyle w:val="TableParagraph"/>
                                    <w:rPr>
                                      <w:rFonts w:ascii="Calibri"/>
                                      <w:sz w:val="2"/>
                                    </w:rPr>
                                  </w:pPr>
                                </w:p>
                                <w:p w:rsidR="00F04A7A" w:rsidRDefault="0004129A">
                                  <w:pPr>
                                    <w:pStyle w:val="TableParagraph"/>
                                    <w:ind w:left="7"/>
                                    <w:jc w:val="both"/>
                                    <w:rPr>
                                      <w:b/>
                                      <w:sz w:val="3"/>
                                    </w:rPr>
                                  </w:pPr>
                                  <w:r>
                                    <w:rPr>
                                      <w:b/>
                                      <w:spacing w:val="-1"/>
                                      <w:w w:val="105"/>
                                      <w:sz w:val="3"/>
                                    </w:rPr>
                                    <w:t>Residente</w:t>
                                  </w:r>
                                  <w:r>
                                    <w:rPr>
                                      <w:b/>
                                      <w:spacing w:val="-5"/>
                                      <w:w w:val="105"/>
                                      <w:sz w:val="3"/>
                                    </w:rPr>
                                    <w:t xml:space="preserve"> </w:t>
                                  </w:r>
                                  <w:r>
                                    <w:rPr>
                                      <w:b/>
                                      <w:w w:val="105"/>
                                      <w:sz w:val="3"/>
                                    </w:rPr>
                                    <w:t>de</w:t>
                                  </w:r>
                                  <w:r>
                                    <w:rPr>
                                      <w:b/>
                                      <w:spacing w:val="-5"/>
                                      <w:w w:val="105"/>
                                      <w:sz w:val="3"/>
                                    </w:rPr>
                                    <w:t xml:space="preserve"> </w:t>
                                  </w:r>
                                  <w:r>
                                    <w:rPr>
                                      <w:b/>
                                      <w:w w:val="105"/>
                                      <w:sz w:val="3"/>
                                    </w:rPr>
                                    <w:t>Interventoría</w:t>
                                  </w:r>
                                </w:p>
                                <w:p w:rsidR="00F04A7A" w:rsidRDefault="00F04A7A">
                                  <w:pPr>
                                    <w:pStyle w:val="TableParagraph"/>
                                    <w:rPr>
                                      <w:rFonts w:ascii="Calibri"/>
                                      <w:sz w:val="2"/>
                                    </w:rPr>
                                  </w:pPr>
                                </w:p>
                                <w:p w:rsidR="00F04A7A" w:rsidRDefault="0004129A">
                                  <w:pPr>
                                    <w:pStyle w:val="TableParagraph"/>
                                    <w:spacing w:before="16"/>
                                    <w:ind w:left="7"/>
                                    <w:jc w:val="both"/>
                                    <w:rPr>
                                      <w:sz w:val="3"/>
                                    </w:rPr>
                                  </w:pPr>
                                  <w:r>
                                    <w:rPr>
                                      <w:w w:val="105"/>
                                      <w:sz w:val="3"/>
                                    </w:rPr>
                                    <w:t>Dedicación</w:t>
                                  </w:r>
                                  <w:r>
                                    <w:rPr>
                                      <w:spacing w:val="-6"/>
                                      <w:w w:val="105"/>
                                      <w:sz w:val="3"/>
                                    </w:rPr>
                                    <w:t xml:space="preserve"> </w:t>
                                  </w:r>
                                  <w:r>
                                    <w:rPr>
                                      <w:w w:val="105"/>
                                      <w:sz w:val="3"/>
                                    </w:rPr>
                                    <w:t>del</w:t>
                                  </w:r>
                                  <w:r>
                                    <w:rPr>
                                      <w:spacing w:val="-5"/>
                                      <w:w w:val="105"/>
                                      <w:sz w:val="3"/>
                                    </w:rPr>
                                    <w:t xml:space="preserve"> </w:t>
                                  </w:r>
                                  <w:r>
                                    <w:rPr>
                                      <w:w w:val="105"/>
                                      <w:sz w:val="3"/>
                                    </w:rPr>
                                    <w:t>XX%</w:t>
                                  </w:r>
                                  <w:r>
                                    <w:rPr>
                                      <w:spacing w:val="-6"/>
                                      <w:w w:val="105"/>
                                      <w:sz w:val="3"/>
                                    </w:rPr>
                                    <w:t xml:space="preserve"> </w:t>
                                  </w:r>
                                  <w:r>
                                    <w:rPr>
                                      <w:w w:val="105"/>
                                      <w:sz w:val="3"/>
                                    </w:rPr>
                                    <w:t>mensual.</w:t>
                                  </w:r>
                                </w:p>
                                <w:p w:rsidR="00F04A7A" w:rsidRDefault="00F04A7A">
                                  <w:pPr>
                                    <w:pStyle w:val="TableParagraph"/>
                                    <w:rPr>
                                      <w:rFonts w:ascii="Calibri"/>
                                      <w:sz w:val="2"/>
                                    </w:rPr>
                                  </w:pPr>
                                </w:p>
                                <w:p w:rsidR="00F04A7A" w:rsidRDefault="0004129A">
                                  <w:pPr>
                                    <w:pStyle w:val="TableParagraph"/>
                                    <w:spacing w:before="16" w:line="38" w:lineRule="exac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 xml:space="preserve">[Indique las alternativas de posgrado que deberá acreditarse para el cargo relacionado, p.e.j. posgrado </w:t>
                                  </w:r>
                                  <w:r>
                                    <w:rPr>
                                      <w:color w:val="454545"/>
                                      <w:w w:val="105"/>
                                      <w:sz w:val="3"/>
                                    </w:rPr>
                                    <w:t>en estructuras, posgrado en pavimentos, etc.]</w:t>
                                  </w:r>
                                </w:p>
                                <w:p w:rsidR="00F04A7A" w:rsidRDefault="00F04A7A">
                                  <w:pPr>
                                    <w:pStyle w:val="TableParagraph"/>
                                    <w:rPr>
                                      <w:rFonts w:ascii="Calibri"/>
                                      <w:sz w:val="2"/>
                                    </w:rPr>
                                  </w:pPr>
                                </w:p>
                                <w:p w:rsidR="00F04A7A" w:rsidRDefault="0004129A">
                                  <w:pPr>
                                    <w:pStyle w:val="TableParagraph"/>
                                    <w:spacing w:before="15"/>
                                    <w:ind w:left="8"/>
                                    <w:rPr>
                                      <w:sz w:val="3"/>
                                    </w:rPr>
                                  </w:pPr>
                                  <w:r>
                                    <w:rPr>
                                      <w:b/>
                                      <w:w w:val="105"/>
                                      <w:sz w:val="3"/>
                                    </w:rPr>
                                    <w:t>Nota 1</w:t>
                                  </w:r>
                                  <w:r>
                                    <w:rPr>
                                      <w:w w:val="105"/>
                                      <w:sz w:val="3"/>
                                    </w:rPr>
                                    <w:t>: En caso de no requerir título de posgrado, 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Nota 2</w:t>
                                  </w:r>
                                  <w:r>
                                    <w:rPr>
                                      <w:w w:val="105"/>
                                      <w:sz w:val="3"/>
                                    </w:rPr>
                                    <w:t>: 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87"/>
                                    <w:jc w:val="right"/>
                                    <w:rPr>
                                      <w:sz w:val="3"/>
                                    </w:rPr>
                                  </w:pPr>
                                  <w:r>
                                    <w:rPr>
                                      <w:color w:val="454545"/>
                                      <w:w w:val="105"/>
                                      <w:sz w:val="3"/>
                                    </w:rPr>
                                    <w:t>2 años</w:t>
                                  </w:r>
                                </w:p>
                              </w:tc>
                            </w:tr>
                            <w:tr w:rsidR="00F04A7A">
                              <w:trPr>
                                <w:trHeight w:val="544"/>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0"/>
                                    <w:rPr>
                                      <w:rFonts w:ascii="Calibri"/>
                                      <w:sz w:val="2"/>
                                    </w:rPr>
                                  </w:pPr>
                                </w:p>
                                <w:p w:rsidR="00F04A7A" w:rsidRDefault="0004129A">
                                  <w:pPr>
                                    <w:pStyle w:val="TableParagraph"/>
                                    <w:ind w:left="97"/>
                                    <w:rPr>
                                      <w:sz w:val="3"/>
                                    </w:rPr>
                                  </w:pPr>
                                  <w:r>
                                    <w:rPr>
                                      <w:w w:val="103"/>
                                      <w:sz w:val="3"/>
                                    </w:rPr>
                                    <w:t>3</w:t>
                                  </w:r>
                                </w:p>
                              </w:tc>
                              <w:tc>
                                <w:tcPr>
                                  <w:tcW w:w="488"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68" w:lineRule="auto"/>
                                    <w:ind w:left="7" w:right="1"/>
                                    <w:jc w:val="both"/>
                                    <w:rPr>
                                      <w:sz w:val="3"/>
                                    </w:rPr>
                                  </w:pPr>
                                  <w:r>
                                    <w:rPr>
                                      <w:b/>
                                      <w:w w:val="105"/>
                                      <w:sz w:val="3"/>
                                    </w:rPr>
                                    <w:t xml:space="preserve">Especialista en </w:t>
                                  </w:r>
                                  <w:r>
                                    <w:rPr>
                                      <w:color w:val="454545"/>
                                      <w:w w:val="105"/>
                                      <w:sz w:val="3"/>
                                    </w:rPr>
                                    <w:t>[La Entidad deberá relacionar el profesional especialista</w:t>
                                  </w:r>
                                  <w:r>
                                    <w:rPr>
                                      <w:color w:val="454545"/>
                                      <w:spacing w:val="-4"/>
                                      <w:w w:val="105"/>
                                      <w:sz w:val="3"/>
                                    </w:rPr>
                                    <w:t xml:space="preserve"> </w:t>
                                  </w:r>
                                  <w:r>
                                    <w:rPr>
                                      <w:color w:val="454545"/>
                                      <w:w w:val="105"/>
                                      <w:sz w:val="3"/>
                                    </w:rPr>
                                    <w:t>de</w:t>
                                  </w:r>
                                  <w:r>
                                    <w:rPr>
                                      <w:color w:val="454545"/>
                                      <w:spacing w:val="-4"/>
                                      <w:w w:val="105"/>
                                      <w:sz w:val="3"/>
                                    </w:rPr>
                                    <w:t xml:space="preserve"> </w:t>
                                  </w:r>
                                  <w:r>
                                    <w:rPr>
                                      <w:color w:val="454545"/>
                                      <w:w w:val="105"/>
                                      <w:sz w:val="3"/>
                                    </w:rPr>
                                    <w:t>mayor</w:t>
                                  </w:r>
                                  <w:r>
                                    <w:rPr>
                                      <w:color w:val="454545"/>
                                      <w:spacing w:val="-4"/>
                                      <w:w w:val="105"/>
                                      <w:sz w:val="3"/>
                                    </w:rPr>
                                    <w:t xml:space="preserve"> </w:t>
                                  </w:r>
                                  <w:r>
                                    <w:rPr>
                                      <w:color w:val="454545"/>
                                      <w:w w:val="105"/>
                                      <w:sz w:val="3"/>
                                    </w:rPr>
                                    <w:t>relevancia</w:t>
                                  </w:r>
                                  <w:r>
                                    <w:rPr>
                                      <w:color w:val="454545"/>
                                      <w:spacing w:val="-4"/>
                                      <w:w w:val="105"/>
                                      <w:sz w:val="3"/>
                                    </w:rPr>
                                    <w:t xml:space="preserve"> </w:t>
                                  </w:r>
                                  <w:r>
                                    <w:rPr>
                                      <w:color w:val="454545"/>
                                      <w:w w:val="105"/>
                                      <w:sz w:val="3"/>
                                    </w:rPr>
                                    <w:t>o importancia para el Proyecto de Infraestructura de Transporte como</w:t>
                                  </w:r>
                                  <w:r>
                                    <w:rPr>
                                      <w:color w:val="454545"/>
                                      <w:spacing w:val="-5"/>
                                      <w:w w:val="105"/>
                                      <w:sz w:val="3"/>
                                    </w:rPr>
                                    <w:t xml:space="preserve"> </w:t>
                                  </w:r>
                                  <w:r>
                                    <w:rPr>
                                      <w:color w:val="454545"/>
                                      <w:w w:val="105"/>
                                      <w:sz w:val="3"/>
                                    </w:rPr>
                                    <w:t>parte</w:t>
                                  </w:r>
                                  <w:r>
                                    <w:rPr>
                                      <w:color w:val="454545"/>
                                      <w:spacing w:val="-4"/>
                                      <w:w w:val="105"/>
                                      <w:sz w:val="3"/>
                                    </w:rPr>
                                    <w:t xml:space="preserve"> </w:t>
                                  </w:r>
                                  <w:r>
                                    <w:rPr>
                                      <w:color w:val="454545"/>
                                      <w:w w:val="105"/>
                                      <w:sz w:val="3"/>
                                    </w:rPr>
                                    <w:t>del</w:t>
                                  </w:r>
                                  <w:r>
                                    <w:rPr>
                                      <w:color w:val="454545"/>
                                      <w:spacing w:val="-4"/>
                                      <w:w w:val="105"/>
                                      <w:sz w:val="3"/>
                                    </w:rPr>
                                    <w:t xml:space="preserve"> </w:t>
                                  </w:r>
                                  <w:r>
                                    <w:rPr>
                                      <w:color w:val="454545"/>
                                      <w:w w:val="105"/>
                                      <w:sz w:val="3"/>
                                    </w:rPr>
                                    <w:t>equipo</w:t>
                                  </w:r>
                                  <w:r>
                                    <w:rPr>
                                      <w:color w:val="454545"/>
                                      <w:spacing w:val="-4"/>
                                      <w:w w:val="105"/>
                                      <w:sz w:val="3"/>
                                    </w:rPr>
                                    <w:t xml:space="preserve"> </w:t>
                                  </w:r>
                                  <w:r>
                                    <w:rPr>
                                      <w:color w:val="454545"/>
                                      <w:w w:val="105"/>
                                      <w:sz w:val="3"/>
                                    </w:rPr>
                                    <w:t>interventor]</w:t>
                                  </w:r>
                                </w:p>
                                <w:p w:rsidR="00F04A7A" w:rsidRDefault="00F04A7A">
                                  <w:pPr>
                                    <w:pStyle w:val="TableParagraph"/>
                                    <w:spacing w:before="11"/>
                                    <w:rPr>
                                      <w:rFonts w:ascii="Calibri"/>
                                      <w:sz w:val="2"/>
                                    </w:rPr>
                                  </w:pPr>
                                </w:p>
                                <w:p w:rsidR="00F04A7A" w:rsidRDefault="0004129A">
                                  <w:pPr>
                                    <w:pStyle w:val="TableParagraph"/>
                                    <w:ind w:left="7"/>
                                    <w:jc w:val="both"/>
                                    <w:rPr>
                                      <w:sz w:val="3"/>
                                    </w:rPr>
                                  </w:pPr>
                                  <w:r>
                                    <w:rPr>
                                      <w:w w:val="105"/>
                                      <w:sz w:val="3"/>
                                    </w:rPr>
                                    <w:t>Dedicación del XX% mensual.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68" w:lineRule="auto"/>
                                    <w:ind w:left="7" w:right="1"/>
                                    <w:jc w:val="both"/>
                                    <w:rPr>
                                      <w:sz w:val="3"/>
                                    </w:rPr>
                                  </w:pPr>
                                  <w:r>
                                    <w:rPr>
                                      <w:w w:val="105"/>
                                      <w:sz w:val="3"/>
                                    </w:rPr>
                                    <w:t>Nota: En caso que la entidad dec</w:t>
                                  </w:r>
                                  <w:r>
                                    <w:rPr>
                                      <w:w w:val="105"/>
                                      <w:sz w:val="3"/>
                                    </w:rPr>
                                    <w:t>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[Indique las alternativas de posgrado que deberá acreditarse para el cargo relacionado, p.e.j. posgrado en estructuras, posgrado en pavimentos, etc.]</w:t>
                                  </w:r>
                                </w:p>
                                <w:p w:rsidR="00F04A7A" w:rsidRDefault="00F04A7A">
                                  <w:pPr>
                                    <w:pStyle w:val="TableParagraph"/>
                                    <w:rPr>
                                      <w:rFonts w:ascii="Calibri"/>
                                      <w:sz w:val="2"/>
                                    </w:rPr>
                                  </w:pPr>
                                </w:p>
                                <w:p w:rsidR="00F04A7A" w:rsidRDefault="0004129A">
                                  <w:pPr>
                                    <w:pStyle w:val="TableParagraph"/>
                                    <w:spacing w:before="16"/>
                                    <w:ind w:left="8"/>
                                    <w:rPr>
                                      <w:sz w:val="3"/>
                                    </w:rPr>
                                  </w:pPr>
                                  <w:r>
                                    <w:rPr>
                                      <w:b/>
                                      <w:w w:val="105"/>
                                      <w:sz w:val="3"/>
                                    </w:rPr>
                                    <w:t xml:space="preserve">Nota 1: </w:t>
                                  </w:r>
                                  <w:r>
                                    <w:rPr>
                                      <w:w w:val="105"/>
                                      <w:sz w:val="3"/>
                                    </w:rPr>
                                    <w:t xml:space="preserve">En caso de no requerir título de posgrado, </w:t>
                                  </w:r>
                                  <w:r>
                                    <w:rPr>
                                      <w:w w:val="105"/>
                                      <w:sz w:val="3"/>
                                    </w:rPr>
                                    <w:t>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2: </w:t>
                                  </w:r>
                                  <w:r>
                                    <w:rPr>
                                      <w:w w:val="105"/>
                                      <w:sz w:val="3"/>
                                    </w:rPr>
                                    <w:t>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0"/>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0"/>
                                    <w:rPr>
                                      <w:rFonts w:ascii="Calibri"/>
                                      <w:sz w:val="2"/>
                                    </w:rPr>
                                  </w:pPr>
                                </w:p>
                                <w:p w:rsidR="00F04A7A" w:rsidRDefault="0004129A">
                                  <w:pPr>
                                    <w:pStyle w:val="TableParagraph"/>
                                    <w:ind w:right="87"/>
                                    <w:jc w:val="right"/>
                                    <w:rPr>
                                      <w:sz w:val="3"/>
                                    </w:rPr>
                                  </w:pPr>
                                  <w:r>
                                    <w:rPr>
                                      <w:color w:val="454545"/>
                                      <w:w w:val="105"/>
                                      <w:sz w:val="3"/>
                                    </w:rPr>
                                    <w:t>2 años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375" type="#_x0000_t202" style="position:absolute;left:0;text-align:left;margin-left:70.6pt;margin-top:68.45pt;width:201.45pt;height:65.7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7"/>
                        <w:gridCol w:w="488"/>
                        <w:gridCol w:w="564"/>
                        <w:gridCol w:w="1828"/>
                        <w:gridCol w:w="645"/>
                        <w:gridCol w:w="290"/>
                      </w:tblGrid>
                      <w:tr w:rsidR="00F04A7A">
                        <w:trPr>
                          <w:trHeight w:val="143"/>
                        </w:trPr>
                        <w:tc>
                          <w:tcPr>
                            <w:tcW w:w="207"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35"/>
                              <w:rPr>
                                <w:b/>
                                <w:sz w:val="3"/>
                              </w:rPr>
                            </w:pPr>
                            <w:r>
                              <w:rPr>
                                <w:b/>
                                <w:w w:val="105"/>
                                <w:sz w:val="3"/>
                              </w:rPr>
                              <w:t>Perfil No.</w:t>
                            </w:r>
                          </w:p>
                        </w:tc>
                        <w:tc>
                          <w:tcPr>
                            <w:tcW w:w="488"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141" w:right="136"/>
                              <w:jc w:val="center"/>
                              <w:rPr>
                                <w:b/>
                                <w:sz w:val="3"/>
                              </w:rPr>
                            </w:pPr>
                            <w:r>
                              <w:rPr>
                                <w:b/>
                                <w:w w:val="105"/>
                                <w:sz w:val="3"/>
                              </w:rPr>
                              <w:t>Cargo</w:t>
                            </w:r>
                          </w:p>
                        </w:tc>
                        <w:tc>
                          <w:tcPr>
                            <w:tcW w:w="564"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151"/>
                              <w:rPr>
                                <w:b/>
                                <w:sz w:val="3"/>
                              </w:rPr>
                            </w:pPr>
                            <w:r>
                              <w:rPr>
                                <w:b/>
                                <w:w w:val="105"/>
                                <w:sz w:val="3"/>
                              </w:rPr>
                              <w:t>Título Profesional</w:t>
                            </w:r>
                          </w:p>
                        </w:tc>
                        <w:tc>
                          <w:tcPr>
                            <w:tcW w:w="1828" w:type="dxa"/>
                            <w:shd w:val="clear" w:color="auto" w:fill="A8A8A8"/>
                          </w:tcPr>
                          <w:p w:rsidR="00F04A7A" w:rsidRDefault="00F04A7A">
                            <w:pPr>
                              <w:pStyle w:val="TableParagraph"/>
                              <w:rPr>
                                <w:rFonts w:ascii="Calibri"/>
                                <w:sz w:val="2"/>
                              </w:rPr>
                            </w:pPr>
                          </w:p>
                          <w:p w:rsidR="00F04A7A" w:rsidRDefault="00F04A7A">
                            <w:pPr>
                              <w:pStyle w:val="TableParagraph"/>
                              <w:spacing w:before="8"/>
                              <w:rPr>
                                <w:rFonts w:ascii="Calibri"/>
                                <w:sz w:val="2"/>
                              </w:rPr>
                            </w:pPr>
                          </w:p>
                          <w:p w:rsidR="00F04A7A" w:rsidRDefault="0004129A">
                            <w:pPr>
                              <w:pStyle w:val="TableParagraph"/>
                              <w:ind w:left="751" w:right="745"/>
                              <w:jc w:val="center"/>
                              <w:rPr>
                                <w:b/>
                                <w:sz w:val="3"/>
                              </w:rPr>
                            </w:pPr>
                            <w:r>
                              <w:rPr>
                                <w:b/>
                                <w:w w:val="105"/>
                                <w:sz w:val="3"/>
                              </w:rPr>
                              <w:t>Título de Posgrado</w:t>
                            </w:r>
                          </w:p>
                        </w:tc>
                        <w:tc>
                          <w:tcPr>
                            <w:tcW w:w="645" w:type="dxa"/>
                            <w:shd w:val="clear" w:color="auto" w:fill="A8A8A8"/>
                          </w:tcPr>
                          <w:p w:rsidR="00F04A7A" w:rsidRDefault="00F04A7A">
                            <w:pPr>
                              <w:pStyle w:val="TableParagraph"/>
                              <w:rPr>
                                <w:rFonts w:ascii="Calibri"/>
                                <w:sz w:val="2"/>
                              </w:rPr>
                            </w:pPr>
                          </w:p>
                          <w:p w:rsidR="00F04A7A" w:rsidRDefault="0004129A">
                            <w:pPr>
                              <w:pStyle w:val="TableParagraph"/>
                              <w:spacing w:before="13" w:line="278" w:lineRule="auto"/>
                              <w:ind w:left="207" w:right="147" w:hanging="37"/>
                              <w:rPr>
                                <w:b/>
                                <w:sz w:val="3"/>
                              </w:rPr>
                            </w:pPr>
                            <w:r>
                              <w:rPr>
                                <w:b/>
                                <w:w w:val="105"/>
                                <w:sz w:val="3"/>
                              </w:rPr>
                              <w:t>Experiencia General (años mínimos)</w:t>
                            </w:r>
                          </w:p>
                        </w:tc>
                        <w:tc>
                          <w:tcPr>
                            <w:tcW w:w="290" w:type="dxa"/>
                            <w:shd w:val="clear" w:color="auto" w:fill="A8A8A8"/>
                          </w:tcPr>
                          <w:p w:rsidR="00F04A7A" w:rsidRDefault="0004129A">
                            <w:pPr>
                              <w:pStyle w:val="TableParagraph"/>
                              <w:spacing w:before="12" w:line="40" w:lineRule="atLeast"/>
                              <w:ind w:left="30" w:right="21" w:hanging="1"/>
                              <w:jc w:val="center"/>
                              <w:rPr>
                                <w:b/>
                                <w:sz w:val="3"/>
                              </w:rPr>
                            </w:pPr>
                            <w:r>
                              <w:rPr>
                                <w:b/>
                                <w:w w:val="105"/>
                                <w:sz w:val="3"/>
                              </w:rPr>
                              <w:t>Experiencia Específica (años mínimos)</w:t>
                            </w:r>
                          </w:p>
                        </w:tc>
                      </w:tr>
                      <w:tr w:rsidR="00F04A7A">
                        <w:trPr>
                          <w:trHeight w:val="297"/>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left="97"/>
                              <w:rPr>
                                <w:sz w:val="3"/>
                              </w:rPr>
                            </w:pPr>
                            <w:r>
                              <w:rPr>
                                <w:w w:val="103"/>
                                <w:sz w:val="3"/>
                              </w:rPr>
                              <w:t>1</w:t>
                            </w:r>
                          </w:p>
                        </w:tc>
                        <w:tc>
                          <w:tcPr>
                            <w:tcW w:w="488" w:type="dxa"/>
                          </w:tcPr>
                          <w:p w:rsidR="00F04A7A" w:rsidRDefault="0004129A">
                            <w:pPr>
                              <w:pStyle w:val="TableParagraph"/>
                              <w:spacing w:before="17"/>
                              <w:ind w:left="7"/>
                              <w:jc w:val="both"/>
                              <w:rPr>
                                <w:b/>
                                <w:sz w:val="3"/>
                              </w:rPr>
                            </w:pPr>
                            <w:r>
                              <w:rPr>
                                <w:b/>
                                <w:w w:val="105"/>
                                <w:sz w:val="3"/>
                              </w:rPr>
                              <w:t>Director de Interventoría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7"/>
                              <w:jc w:val="both"/>
                              <w:rPr>
                                <w:sz w:val="3"/>
                              </w:rPr>
                            </w:pPr>
                            <w:r>
                              <w:rPr>
                                <w:w w:val="105"/>
                                <w:sz w:val="3"/>
                              </w:rPr>
                              <w:t>Dedicación del XX% mensual.</w:t>
                            </w:r>
                          </w:p>
                          <w:p w:rsidR="00F04A7A" w:rsidRDefault="00F04A7A">
                            <w:pPr>
                              <w:pStyle w:val="TableParagraph"/>
                              <w:spacing w:before="9"/>
                              <w:rPr>
                                <w:rFonts w:ascii="Calibri"/>
                                <w:sz w:val="2"/>
                              </w:rPr>
                            </w:pPr>
                          </w:p>
                          <w:p w:rsidR="00F04A7A" w:rsidRDefault="0004129A">
                            <w:pPr>
                              <w:pStyle w:val="TableParagraph"/>
                              <w:spacing w:line="40" w:lineRule="atLeas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 xml:space="preserve">[Indique las alternativas de posgrado que deberá acreditarse para el cargo relacionado, p.e.j. posgrado </w:t>
                            </w:r>
                            <w:r>
                              <w:rPr>
                                <w:color w:val="454545"/>
                                <w:w w:val="105"/>
                                <w:sz w:val="3"/>
                              </w:rPr>
                              <w:t>en estructuras, posgrado en pavimentos, etc.]</w:t>
                            </w:r>
                          </w:p>
                          <w:p w:rsidR="00F04A7A" w:rsidRDefault="00F04A7A">
                            <w:pPr>
                              <w:pStyle w:val="TableParagraph"/>
                              <w:rPr>
                                <w:rFonts w:ascii="Calibri"/>
                                <w:sz w:val="2"/>
                              </w:rPr>
                            </w:pPr>
                          </w:p>
                          <w:p w:rsidR="00F04A7A" w:rsidRDefault="0004129A">
                            <w:pPr>
                              <w:pStyle w:val="TableParagraph"/>
                              <w:spacing w:before="15"/>
                              <w:ind w:left="8"/>
                              <w:rPr>
                                <w:sz w:val="3"/>
                              </w:rPr>
                            </w:pPr>
                            <w:r>
                              <w:rPr>
                                <w:b/>
                                <w:w w:val="105"/>
                                <w:sz w:val="3"/>
                              </w:rPr>
                              <w:t xml:space="preserve">Nota 1: </w:t>
                            </w:r>
                            <w:r>
                              <w:rPr>
                                <w:w w:val="105"/>
                                <w:sz w:val="3"/>
                              </w:rPr>
                              <w:t>En caso de no requerir título de posgrado, 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2: </w:t>
                            </w:r>
                            <w:r>
                              <w:rPr>
                                <w:w w:val="105"/>
                                <w:sz w:val="3"/>
                              </w:rPr>
                              <w:t>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87"/>
                              <w:jc w:val="right"/>
                              <w:rPr>
                                <w:sz w:val="3"/>
                              </w:rPr>
                            </w:pPr>
                            <w:r>
                              <w:rPr>
                                <w:color w:val="454545"/>
                                <w:w w:val="105"/>
                                <w:sz w:val="3"/>
                              </w:rPr>
                              <w:t>2 años</w:t>
                            </w:r>
                          </w:p>
                        </w:tc>
                      </w:tr>
                      <w:tr w:rsidR="00F04A7A">
                        <w:trPr>
                          <w:trHeight w:val="304"/>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left="97"/>
                              <w:rPr>
                                <w:sz w:val="3"/>
                              </w:rPr>
                            </w:pPr>
                            <w:r>
                              <w:rPr>
                                <w:w w:val="103"/>
                                <w:sz w:val="3"/>
                              </w:rPr>
                              <w:t>2</w:t>
                            </w:r>
                          </w:p>
                        </w:tc>
                        <w:tc>
                          <w:tcPr>
                            <w:tcW w:w="488" w:type="dxa"/>
                          </w:tcPr>
                          <w:p w:rsidR="00F04A7A" w:rsidRDefault="00F04A7A">
                            <w:pPr>
                              <w:pStyle w:val="TableParagraph"/>
                              <w:rPr>
                                <w:rFonts w:ascii="Calibri"/>
                                <w:sz w:val="2"/>
                              </w:rPr>
                            </w:pPr>
                          </w:p>
                          <w:p w:rsidR="00F04A7A" w:rsidRDefault="0004129A">
                            <w:pPr>
                              <w:pStyle w:val="TableParagraph"/>
                              <w:ind w:left="7"/>
                              <w:jc w:val="both"/>
                              <w:rPr>
                                <w:b/>
                                <w:sz w:val="3"/>
                              </w:rPr>
                            </w:pPr>
                            <w:r>
                              <w:rPr>
                                <w:b/>
                                <w:spacing w:val="-1"/>
                                <w:w w:val="105"/>
                                <w:sz w:val="3"/>
                              </w:rPr>
                              <w:t>Residente</w:t>
                            </w:r>
                            <w:r>
                              <w:rPr>
                                <w:b/>
                                <w:spacing w:val="-5"/>
                                <w:w w:val="105"/>
                                <w:sz w:val="3"/>
                              </w:rPr>
                              <w:t xml:space="preserve"> </w:t>
                            </w:r>
                            <w:r>
                              <w:rPr>
                                <w:b/>
                                <w:w w:val="105"/>
                                <w:sz w:val="3"/>
                              </w:rPr>
                              <w:t>de</w:t>
                            </w:r>
                            <w:r>
                              <w:rPr>
                                <w:b/>
                                <w:spacing w:val="-5"/>
                                <w:w w:val="105"/>
                                <w:sz w:val="3"/>
                              </w:rPr>
                              <w:t xml:space="preserve"> </w:t>
                            </w:r>
                            <w:r>
                              <w:rPr>
                                <w:b/>
                                <w:w w:val="105"/>
                                <w:sz w:val="3"/>
                              </w:rPr>
                              <w:t>Interventoría</w:t>
                            </w:r>
                          </w:p>
                          <w:p w:rsidR="00F04A7A" w:rsidRDefault="00F04A7A">
                            <w:pPr>
                              <w:pStyle w:val="TableParagraph"/>
                              <w:rPr>
                                <w:rFonts w:ascii="Calibri"/>
                                <w:sz w:val="2"/>
                              </w:rPr>
                            </w:pPr>
                          </w:p>
                          <w:p w:rsidR="00F04A7A" w:rsidRDefault="0004129A">
                            <w:pPr>
                              <w:pStyle w:val="TableParagraph"/>
                              <w:spacing w:before="16"/>
                              <w:ind w:left="7"/>
                              <w:jc w:val="both"/>
                              <w:rPr>
                                <w:sz w:val="3"/>
                              </w:rPr>
                            </w:pPr>
                            <w:r>
                              <w:rPr>
                                <w:w w:val="105"/>
                                <w:sz w:val="3"/>
                              </w:rPr>
                              <w:t>Dedicación</w:t>
                            </w:r>
                            <w:r>
                              <w:rPr>
                                <w:spacing w:val="-6"/>
                                <w:w w:val="105"/>
                                <w:sz w:val="3"/>
                              </w:rPr>
                              <w:t xml:space="preserve"> </w:t>
                            </w:r>
                            <w:r>
                              <w:rPr>
                                <w:w w:val="105"/>
                                <w:sz w:val="3"/>
                              </w:rPr>
                              <w:t>del</w:t>
                            </w:r>
                            <w:r>
                              <w:rPr>
                                <w:spacing w:val="-5"/>
                                <w:w w:val="105"/>
                                <w:sz w:val="3"/>
                              </w:rPr>
                              <w:t xml:space="preserve"> </w:t>
                            </w:r>
                            <w:r>
                              <w:rPr>
                                <w:w w:val="105"/>
                                <w:sz w:val="3"/>
                              </w:rPr>
                              <w:t>XX%</w:t>
                            </w:r>
                            <w:r>
                              <w:rPr>
                                <w:spacing w:val="-6"/>
                                <w:w w:val="105"/>
                                <w:sz w:val="3"/>
                              </w:rPr>
                              <w:t xml:space="preserve"> </w:t>
                            </w:r>
                            <w:r>
                              <w:rPr>
                                <w:w w:val="105"/>
                                <w:sz w:val="3"/>
                              </w:rPr>
                              <w:t>mensual.</w:t>
                            </w:r>
                          </w:p>
                          <w:p w:rsidR="00F04A7A" w:rsidRDefault="00F04A7A">
                            <w:pPr>
                              <w:pStyle w:val="TableParagraph"/>
                              <w:rPr>
                                <w:rFonts w:ascii="Calibri"/>
                                <w:sz w:val="2"/>
                              </w:rPr>
                            </w:pPr>
                          </w:p>
                          <w:p w:rsidR="00F04A7A" w:rsidRDefault="0004129A">
                            <w:pPr>
                              <w:pStyle w:val="TableParagraph"/>
                              <w:spacing w:before="16" w:line="38" w:lineRule="exac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 xml:space="preserve">[Indique las alternativas de posgrado que deberá acreditarse para el cargo relacionado, p.e.j. posgrado </w:t>
                            </w:r>
                            <w:r>
                              <w:rPr>
                                <w:color w:val="454545"/>
                                <w:w w:val="105"/>
                                <w:sz w:val="3"/>
                              </w:rPr>
                              <w:t>en estructuras, posgrado en pavimentos, etc.]</w:t>
                            </w:r>
                          </w:p>
                          <w:p w:rsidR="00F04A7A" w:rsidRDefault="00F04A7A">
                            <w:pPr>
                              <w:pStyle w:val="TableParagraph"/>
                              <w:rPr>
                                <w:rFonts w:ascii="Calibri"/>
                                <w:sz w:val="2"/>
                              </w:rPr>
                            </w:pPr>
                          </w:p>
                          <w:p w:rsidR="00F04A7A" w:rsidRDefault="0004129A">
                            <w:pPr>
                              <w:pStyle w:val="TableParagraph"/>
                              <w:spacing w:before="15"/>
                              <w:ind w:left="8"/>
                              <w:rPr>
                                <w:sz w:val="3"/>
                              </w:rPr>
                            </w:pPr>
                            <w:r>
                              <w:rPr>
                                <w:b/>
                                <w:w w:val="105"/>
                                <w:sz w:val="3"/>
                              </w:rPr>
                              <w:t>Nota 1</w:t>
                            </w:r>
                            <w:r>
                              <w:rPr>
                                <w:w w:val="105"/>
                                <w:sz w:val="3"/>
                              </w:rPr>
                              <w:t>: En caso de no requerir título de posgrado, 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Nota 2</w:t>
                            </w:r>
                            <w:r>
                              <w:rPr>
                                <w:w w:val="105"/>
                                <w:sz w:val="3"/>
                              </w:rPr>
                              <w:t>: 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87"/>
                              <w:jc w:val="right"/>
                              <w:rPr>
                                <w:sz w:val="3"/>
                              </w:rPr>
                            </w:pPr>
                            <w:r>
                              <w:rPr>
                                <w:color w:val="454545"/>
                                <w:w w:val="105"/>
                                <w:sz w:val="3"/>
                              </w:rPr>
                              <w:t>2 años</w:t>
                            </w:r>
                          </w:p>
                        </w:tc>
                      </w:tr>
                      <w:tr w:rsidR="00F04A7A">
                        <w:trPr>
                          <w:trHeight w:val="544"/>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0"/>
                              <w:rPr>
                                <w:rFonts w:ascii="Calibri"/>
                                <w:sz w:val="2"/>
                              </w:rPr>
                            </w:pPr>
                          </w:p>
                          <w:p w:rsidR="00F04A7A" w:rsidRDefault="0004129A">
                            <w:pPr>
                              <w:pStyle w:val="TableParagraph"/>
                              <w:ind w:left="97"/>
                              <w:rPr>
                                <w:sz w:val="3"/>
                              </w:rPr>
                            </w:pPr>
                            <w:r>
                              <w:rPr>
                                <w:w w:val="103"/>
                                <w:sz w:val="3"/>
                              </w:rPr>
                              <w:t>3</w:t>
                            </w:r>
                          </w:p>
                        </w:tc>
                        <w:tc>
                          <w:tcPr>
                            <w:tcW w:w="488"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68" w:lineRule="auto"/>
                              <w:ind w:left="7" w:right="1"/>
                              <w:jc w:val="both"/>
                              <w:rPr>
                                <w:sz w:val="3"/>
                              </w:rPr>
                            </w:pPr>
                            <w:r>
                              <w:rPr>
                                <w:b/>
                                <w:w w:val="105"/>
                                <w:sz w:val="3"/>
                              </w:rPr>
                              <w:t xml:space="preserve">Especialista en </w:t>
                            </w:r>
                            <w:r>
                              <w:rPr>
                                <w:color w:val="454545"/>
                                <w:w w:val="105"/>
                                <w:sz w:val="3"/>
                              </w:rPr>
                              <w:t>[La Entidad deberá relacionar el profesional especialista</w:t>
                            </w:r>
                            <w:r>
                              <w:rPr>
                                <w:color w:val="454545"/>
                                <w:spacing w:val="-4"/>
                                <w:w w:val="105"/>
                                <w:sz w:val="3"/>
                              </w:rPr>
                              <w:t xml:space="preserve"> </w:t>
                            </w:r>
                            <w:r>
                              <w:rPr>
                                <w:color w:val="454545"/>
                                <w:w w:val="105"/>
                                <w:sz w:val="3"/>
                              </w:rPr>
                              <w:t>de</w:t>
                            </w:r>
                            <w:r>
                              <w:rPr>
                                <w:color w:val="454545"/>
                                <w:spacing w:val="-4"/>
                                <w:w w:val="105"/>
                                <w:sz w:val="3"/>
                              </w:rPr>
                              <w:t xml:space="preserve"> </w:t>
                            </w:r>
                            <w:r>
                              <w:rPr>
                                <w:color w:val="454545"/>
                                <w:w w:val="105"/>
                                <w:sz w:val="3"/>
                              </w:rPr>
                              <w:t>mayor</w:t>
                            </w:r>
                            <w:r>
                              <w:rPr>
                                <w:color w:val="454545"/>
                                <w:spacing w:val="-4"/>
                                <w:w w:val="105"/>
                                <w:sz w:val="3"/>
                              </w:rPr>
                              <w:t xml:space="preserve"> </w:t>
                            </w:r>
                            <w:r>
                              <w:rPr>
                                <w:color w:val="454545"/>
                                <w:w w:val="105"/>
                                <w:sz w:val="3"/>
                              </w:rPr>
                              <w:t>relevancia</w:t>
                            </w:r>
                            <w:r>
                              <w:rPr>
                                <w:color w:val="454545"/>
                                <w:spacing w:val="-4"/>
                                <w:w w:val="105"/>
                                <w:sz w:val="3"/>
                              </w:rPr>
                              <w:t xml:space="preserve"> </w:t>
                            </w:r>
                            <w:r>
                              <w:rPr>
                                <w:color w:val="454545"/>
                                <w:w w:val="105"/>
                                <w:sz w:val="3"/>
                              </w:rPr>
                              <w:t>o importancia para el Proyecto de Infraestructura de Transporte como</w:t>
                            </w:r>
                            <w:r>
                              <w:rPr>
                                <w:color w:val="454545"/>
                                <w:spacing w:val="-5"/>
                                <w:w w:val="105"/>
                                <w:sz w:val="3"/>
                              </w:rPr>
                              <w:t xml:space="preserve"> </w:t>
                            </w:r>
                            <w:r>
                              <w:rPr>
                                <w:color w:val="454545"/>
                                <w:w w:val="105"/>
                                <w:sz w:val="3"/>
                              </w:rPr>
                              <w:t>parte</w:t>
                            </w:r>
                            <w:r>
                              <w:rPr>
                                <w:color w:val="454545"/>
                                <w:spacing w:val="-4"/>
                                <w:w w:val="105"/>
                                <w:sz w:val="3"/>
                              </w:rPr>
                              <w:t xml:space="preserve"> </w:t>
                            </w:r>
                            <w:r>
                              <w:rPr>
                                <w:color w:val="454545"/>
                                <w:w w:val="105"/>
                                <w:sz w:val="3"/>
                              </w:rPr>
                              <w:t>del</w:t>
                            </w:r>
                            <w:r>
                              <w:rPr>
                                <w:color w:val="454545"/>
                                <w:spacing w:val="-4"/>
                                <w:w w:val="105"/>
                                <w:sz w:val="3"/>
                              </w:rPr>
                              <w:t xml:space="preserve"> </w:t>
                            </w:r>
                            <w:r>
                              <w:rPr>
                                <w:color w:val="454545"/>
                                <w:w w:val="105"/>
                                <w:sz w:val="3"/>
                              </w:rPr>
                              <w:t>equipo</w:t>
                            </w:r>
                            <w:r>
                              <w:rPr>
                                <w:color w:val="454545"/>
                                <w:spacing w:val="-4"/>
                                <w:w w:val="105"/>
                                <w:sz w:val="3"/>
                              </w:rPr>
                              <w:t xml:space="preserve"> </w:t>
                            </w:r>
                            <w:r>
                              <w:rPr>
                                <w:color w:val="454545"/>
                                <w:w w:val="105"/>
                                <w:sz w:val="3"/>
                              </w:rPr>
                              <w:t>interventor]</w:t>
                            </w:r>
                          </w:p>
                          <w:p w:rsidR="00F04A7A" w:rsidRDefault="00F04A7A">
                            <w:pPr>
                              <w:pStyle w:val="TableParagraph"/>
                              <w:spacing w:before="11"/>
                              <w:rPr>
                                <w:rFonts w:ascii="Calibri"/>
                                <w:sz w:val="2"/>
                              </w:rPr>
                            </w:pPr>
                          </w:p>
                          <w:p w:rsidR="00F04A7A" w:rsidRDefault="0004129A">
                            <w:pPr>
                              <w:pStyle w:val="TableParagraph"/>
                              <w:ind w:left="7"/>
                              <w:jc w:val="both"/>
                              <w:rPr>
                                <w:sz w:val="3"/>
                              </w:rPr>
                            </w:pPr>
                            <w:r>
                              <w:rPr>
                                <w:w w:val="105"/>
                                <w:sz w:val="3"/>
                              </w:rPr>
                              <w:t>Dedicación del XX% mensual.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68" w:lineRule="auto"/>
                              <w:ind w:left="7" w:right="1"/>
                              <w:jc w:val="both"/>
                              <w:rPr>
                                <w:sz w:val="3"/>
                              </w:rPr>
                            </w:pPr>
                            <w:r>
                              <w:rPr>
                                <w:w w:val="105"/>
                                <w:sz w:val="3"/>
                              </w:rPr>
                              <w:t>Nota: En caso que la entidad dec</w:t>
                            </w:r>
                            <w:r>
                              <w:rPr>
                                <w:w w:val="105"/>
                                <w:sz w:val="3"/>
                              </w:rPr>
                              <w:t>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[Indique las alternativas de posgrado que deberá acreditarse para el cargo relacionado, p.e.j. posgrado en estructuras, posgrado en pavimentos, etc.]</w:t>
                            </w:r>
                          </w:p>
                          <w:p w:rsidR="00F04A7A" w:rsidRDefault="00F04A7A">
                            <w:pPr>
                              <w:pStyle w:val="TableParagraph"/>
                              <w:rPr>
                                <w:rFonts w:ascii="Calibri"/>
                                <w:sz w:val="2"/>
                              </w:rPr>
                            </w:pPr>
                          </w:p>
                          <w:p w:rsidR="00F04A7A" w:rsidRDefault="0004129A">
                            <w:pPr>
                              <w:pStyle w:val="TableParagraph"/>
                              <w:spacing w:before="16"/>
                              <w:ind w:left="8"/>
                              <w:rPr>
                                <w:sz w:val="3"/>
                              </w:rPr>
                            </w:pPr>
                            <w:r>
                              <w:rPr>
                                <w:b/>
                                <w:w w:val="105"/>
                                <w:sz w:val="3"/>
                              </w:rPr>
                              <w:t xml:space="preserve">Nota 1: </w:t>
                            </w:r>
                            <w:r>
                              <w:rPr>
                                <w:w w:val="105"/>
                                <w:sz w:val="3"/>
                              </w:rPr>
                              <w:t xml:space="preserve">En caso de no requerir título de posgrado, </w:t>
                            </w:r>
                            <w:r>
                              <w:rPr>
                                <w:w w:val="105"/>
                                <w:sz w:val="3"/>
                              </w:rPr>
                              <w:t>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2: </w:t>
                            </w:r>
                            <w:r>
                              <w:rPr>
                                <w:w w:val="105"/>
                                <w:sz w:val="3"/>
                              </w:rPr>
                              <w:t>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0"/>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0"/>
                              <w:rPr>
                                <w:rFonts w:ascii="Calibri"/>
                                <w:sz w:val="2"/>
                              </w:rPr>
                            </w:pPr>
                          </w:p>
                          <w:p w:rsidR="00F04A7A" w:rsidRDefault="0004129A">
                            <w:pPr>
                              <w:pStyle w:val="TableParagraph"/>
                              <w:ind w:right="87"/>
                              <w:jc w:val="right"/>
                              <w:rPr>
                                <w:sz w:val="3"/>
                              </w:rPr>
                            </w:pPr>
                            <w:r>
                              <w:rPr>
                                <w:color w:val="454545"/>
                                <w:w w:val="105"/>
                                <w:sz w:val="3"/>
                              </w:rPr>
                              <w:t>2 años</w:t>
                            </w:r>
                          </w:p>
                        </w:tc>
                      </w:tr>
                    </w:tbl>
                    <w:p w:rsidR="00F04A7A" w:rsidRDefault="00F04A7A">
                      <w:pPr>
                        <w:pStyle w:val="Textoindependiente"/>
                      </w:pPr>
                    </w:p>
                  </w:txbxContent>
                </v:textbox>
                <w10:wrap anchorx="page"/>
              </v:shape>
            </w:pict>
          </mc:Fallback>
        </mc:AlternateContent>
      </w:r>
      <w:r>
        <w:rPr>
          <w:noProof/>
          <w:lang w:val="en-US"/>
        </w:rPr>
        <mc:AlternateContent>
          <mc:Choice Requires="wps">
            <w:drawing>
              <wp:anchor distT="0" distB="0" distL="114300" distR="114300" simplePos="0" relativeHeight="251743744" behindDoc="0" locked="0" layoutInCell="1" allowOverlap="1">
                <wp:simplePos x="0" y="0"/>
                <wp:positionH relativeFrom="page">
                  <wp:posOffset>671195</wp:posOffset>
                </wp:positionH>
                <wp:positionV relativeFrom="paragraph">
                  <wp:posOffset>263525</wp:posOffset>
                </wp:positionV>
                <wp:extent cx="2901950" cy="3884295"/>
                <wp:effectExtent l="0" t="0" r="0" b="0"/>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88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947"/>
                            </w:tblGrid>
                            <w:tr w:rsidR="00F04A7A">
                              <w:trPr>
                                <w:trHeight w:val="51"/>
                              </w:trPr>
                              <w:tc>
                                <w:tcPr>
                                  <w:tcW w:w="1614" w:type="dxa"/>
                                  <w:tcBorders>
                                    <w:bottom w:val="nil"/>
                                    <w:right w:val="single" w:sz="2" w:space="0" w:color="000000"/>
                                  </w:tcBorders>
                                </w:tcPr>
                                <w:p w:rsidR="00F04A7A" w:rsidRDefault="0004129A">
                                  <w:pPr>
                                    <w:pStyle w:val="TableParagraph"/>
                                    <w:spacing w:before="11" w:line="20" w:lineRule="exact"/>
                                    <w:ind w:left="178"/>
                                    <w:rPr>
                                      <w:sz w:val="2"/>
                                    </w:rPr>
                                  </w:pPr>
                                  <w:r>
                                    <w:rPr>
                                      <w:w w:val="125"/>
                                      <w:sz w:val="2"/>
                                    </w:rPr>
                                    <w:t>Matriz 4 - Lineamientos de requisitos del personal - Interventoría de obra pública de infraestructura de transporte</w:t>
                                  </w:r>
                                </w:p>
                              </w:tc>
                              <w:tc>
                                <w:tcPr>
                                  <w:tcW w:w="2947" w:type="dxa"/>
                                  <w:vMerge w:val="restart"/>
                                  <w:tcBorders>
                                    <w:left w:val="single" w:sz="2" w:space="0" w:color="000000"/>
                                    <w:bottom w:val="nil"/>
                                  </w:tcBorders>
                                </w:tcPr>
                                <w:p w:rsidR="00F04A7A" w:rsidRDefault="00F04A7A">
                                  <w:pPr>
                                    <w:pStyle w:val="TableParagraph"/>
                                    <w:rPr>
                                      <w:rFonts w:ascii="Times New Roman"/>
                                      <w:sz w:val="2"/>
                                    </w:rPr>
                                  </w:pPr>
                                </w:p>
                              </w:tc>
                            </w:tr>
                            <w:tr w:rsidR="00F04A7A">
                              <w:trPr>
                                <w:trHeight w:val="60"/>
                              </w:trPr>
                              <w:tc>
                                <w:tcPr>
                                  <w:tcW w:w="1614" w:type="dxa"/>
                                  <w:tcBorders>
                                    <w:top w:val="nil"/>
                                    <w:bottom w:val="nil"/>
                                    <w:right w:val="single" w:sz="2" w:space="0" w:color="000000"/>
                                  </w:tcBorders>
                                </w:tcPr>
                                <w:p w:rsidR="00F04A7A" w:rsidRDefault="0004129A">
                                  <w:pPr>
                                    <w:pStyle w:val="TableParagraph"/>
                                    <w:tabs>
                                      <w:tab w:val="left" w:pos="755"/>
                                      <w:tab w:val="right" w:pos="1337"/>
                                    </w:tabs>
                                    <w:spacing w:before="22" w:line="18" w:lineRule="exact"/>
                                    <w:ind w:left="6"/>
                                    <w:rPr>
                                      <w:sz w:val="2"/>
                                    </w:rPr>
                                  </w:pPr>
                                  <w:r>
                                    <w:rPr>
                                      <w:b/>
                                      <w:w w:val="125"/>
                                      <w:sz w:val="2"/>
                                    </w:rPr>
                                    <w:t xml:space="preserve">Código                        </w:t>
                                  </w:r>
                                  <w:r>
                                    <w:rPr>
                                      <w:b/>
                                      <w:spacing w:val="5"/>
                                      <w:w w:val="125"/>
                                      <w:sz w:val="2"/>
                                    </w:rPr>
                                    <w:t xml:space="preserve"> </w:t>
                                  </w:r>
                                  <w:r>
                                    <w:rPr>
                                      <w:w w:val="125"/>
                                      <w:sz w:val="2"/>
                                    </w:rPr>
                                    <w:t>CCE-EICP-FM-74</w:t>
                                  </w:r>
                                  <w:r>
                                    <w:rPr>
                                      <w:w w:val="125"/>
                                      <w:sz w:val="2"/>
                                    </w:rPr>
                                    <w:tab/>
                                  </w:r>
                                  <w:r>
                                    <w:rPr>
                                      <w:b/>
                                      <w:w w:val="125"/>
                                      <w:sz w:val="2"/>
                                    </w:rPr>
                                    <w:t>Versión</w:t>
                                  </w:r>
                                  <w:r>
                                    <w:rPr>
                                      <w:b/>
                                      <w:w w:val="125"/>
                                      <w:sz w:val="2"/>
                                    </w:rPr>
                                    <w:tab/>
                                  </w:r>
                                  <w:r>
                                    <w:rPr>
                                      <w:w w:val="125"/>
                                      <w:sz w:val="2"/>
                                    </w:rPr>
                                    <w:t>1</w:t>
                                  </w:r>
                                </w:p>
                              </w:tc>
                              <w:tc>
                                <w:tcPr>
                                  <w:tcW w:w="2947" w:type="dxa"/>
                                  <w:vMerge/>
                                  <w:tcBorders>
                                    <w:top w:val="nil"/>
                                    <w:left w:val="single" w:sz="2" w:space="0" w:color="000000"/>
                                    <w:bottom w:val="nil"/>
                                  </w:tcBorders>
                                </w:tcPr>
                                <w:p w:rsidR="00F04A7A" w:rsidRDefault="00F04A7A">
                                  <w:pPr>
                                    <w:rPr>
                                      <w:sz w:val="2"/>
                                      <w:szCs w:val="2"/>
                                    </w:rPr>
                                  </w:pPr>
                                </w:p>
                              </w:tc>
                            </w:tr>
                            <w:tr w:rsidR="00F04A7A">
                              <w:trPr>
                                <w:trHeight w:val="5994"/>
                              </w:trPr>
                              <w:tc>
                                <w:tcPr>
                                  <w:tcW w:w="4561" w:type="dxa"/>
                                  <w:gridSpan w:val="2"/>
                                  <w:tcBorders>
                                    <w:top w:val="nil"/>
                                    <w:bottom w:val="nil"/>
                                  </w:tcBorders>
                                </w:tcPr>
                                <w:p w:rsidR="00F04A7A" w:rsidRDefault="00F04A7A">
                                  <w:pPr>
                                    <w:pStyle w:val="TableParagraph"/>
                                    <w:spacing w:before="11"/>
                                    <w:rPr>
                                      <w:rFonts w:ascii="Calibri"/>
                                      <w:sz w:val="2"/>
                                    </w:rPr>
                                  </w:pPr>
                                </w:p>
                                <w:p w:rsidR="00F04A7A" w:rsidRDefault="0004129A">
                                  <w:pPr>
                                    <w:pStyle w:val="TableParagraph"/>
                                    <w:ind w:left="343" w:right="161"/>
                                    <w:jc w:val="center"/>
                                    <w:rPr>
                                      <w:b/>
                                      <w:sz w:val="3"/>
                                    </w:rPr>
                                  </w:pPr>
                                  <w:r>
                                    <w:rPr>
                                      <w:b/>
                                      <w:w w:val="105"/>
                                      <w:sz w:val="3"/>
                                    </w:rPr>
                                    <w:t>MATRIZ 4 - LINEAMIENTOS DE REQUISITOS DEL PERSONAL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78" w:lineRule="auto"/>
                                    <w:ind w:left="360" w:right="199" w:hanging="1"/>
                                    <w:rPr>
                                      <w:b/>
                                      <w:sz w:val="3"/>
                                    </w:rPr>
                                  </w:pPr>
                                  <w:r>
                                    <w:rPr>
                                      <w:b/>
                                      <w:w w:val="105"/>
                                      <w:sz w:val="3"/>
                                    </w:rPr>
                                    <w:t xml:space="preserve">Para conocer las características de la Matriz 4 y las reglas para establecer las condiciones de experiencia general y la experiencia específica del personal relacionado en los Documentos del Proceso, particularmente el Personal Clave Evaluable, remítase a </w:t>
                                  </w:r>
                                  <w:r>
                                    <w:rPr>
                                      <w:b/>
                                      <w:w w:val="105"/>
                                      <w:sz w:val="3"/>
                                    </w:rPr>
                                    <w:t>las instrucciones que se encuentran al final del documento.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
                                    <w:rPr>
                                      <w:rFonts w:ascii="Calibri"/>
                                      <w:sz w:val="2"/>
                                    </w:rPr>
                                  </w:pPr>
                                </w:p>
                                <w:p w:rsidR="00F04A7A" w:rsidRDefault="0004129A">
                                  <w:pPr>
                                    <w:pStyle w:val="TableParagraph"/>
                                    <w:spacing w:before="1"/>
                                    <w:ind w:left="360"/>
                                    <w:rPr>
                                      <w:b/>
                                      <w:sz w:val="3"/>
                                    </w:rPr>
                                  </w:pPr>
                                  <w:r>
                                    <w:rPr>
                                      <w:b/>
                                      <w:w w:val="105"/>
                                      <w:sz w:val="3"/>
                                    </w:rPr>
                                    <w:t>Personal Clave Evaluable para el Proceso de selección es el relacionado a continuación:</w:t>
                                  </w:r>
                                </w:p>
                                <w:p w:rsidR="00F04A7A" w:rsidRDefault="0004129A">
                                  <w:pPr>
                                    <w:pStyle w:val="TableParagraph"/>
                                    <w:spacing w:before="9" w:line="268" w:lineRule="auto"/>
                                    <w:ind w:left="360" w:right="199"/>
                                    <w:rPr>
                                      <w:sz w:val="3"/>
                                    </w:rPr>
                                  </w:pPr>
                                  <w:r>
                                    <w:rPr>
                                      <w:w w:val="105"/>
                                      <w:sz w:val="3"/>
                                    </w:rPr>
                                    <w:t>[La Entidad NO podrá establecer títulos de posgrado particulares, es decir, indicar que el profesional c</w:t>
                                  </w:r>
                                  <w:r>
                                    <w:rPr>
                                      <w:w w:val="105"/>
                                      <w:sz w:val="3"/>
                                    </w:rPr>
                                    <w:t>umpla con una Especialización, Maestría o Doctorado en particular. Por el contrario, deberá ser enfocado a un título de posgrado en un área del conocimiento en particular según sea establecido en la etapa de planeación. Así mismo, establecer condiciones pa</w:t>
                                  </w:r>
                                  <w:r>
                                    <w:rPr>
                                      <w:w w:val="105"/>
                                      <w:sz w:val="3"/>
                                    </w:rPr>
                                    <w:t>rticipativas, garantistas y pluralistas acordes al proceso de selección.]</w:t>
                                  </w:r>
                                </w:p>
                                <w:p w:rsidR="00F04A7A" w:rsidRDefault="0004129A">
                                  <w:pPr>
                                    <w:pStyle w:val="TableParagraph"/>
                                    <w:spacing w:before="14" w:line="268" w:lineRule="auto"/>
                                    <w:ind w:left="360" w:right="254"/>
                                    <w:rPr>
                                      <w:sz w:val="3"/>
                                    </w:rPr>
                                  </w:pPr>
                                  <w:r>
                                    <w:rPr>
                                      <w:w w:val="105"/>
                                      <w:sz w:val="3"/>
                                    </w:rPr>
                                    <w:t>[Como</w:t>
                                  </w:r>
                                  <w:r>
                                    <w:rPr>
                                      <w:spacing w:val="-5"/>
                                      <w:w w:val="105"/>
                                      <w:sz w:val="3"/>
                                    </w:rPr>
                                    <w:t xml:space="preserve"> </w:t>
                                  </w:r>
                                  <w:r>
                                    <w:rPr>
                                      <w:w w:val="105"/>
                                      <w:sz w:val="3"/>
                                    </w:rPr>
                                    <w:t>parte</w:t>
                                  </w:r>
                                  <w:r>
                                    <w:rPr>
                                      <w:spacing w:val="-4"/>
                                      <w:w w:val="105"/>
                                      <w:sz w:val="3"/>
                                    </w:rPr>
                                    <w:t xml:space="preserve"> </w:t>
                                  </w:r>
                                  <w:r>
                                    <w:rPr>
                                      <w:w w:val="105"/>
                                      <w:sz w:val="3"/>
                                    </w:rPr>
                                    <w:t>de</w:t>
                                  </w:r>
                                  <w:r>
                                    <w:rPr>
                                      <w:spacing w:val="-4"/>
                                      <w:w w:val="105"/>
                                      <w:sz w:val="3"/>
                                    </w:rPr>
                                    <w:t xml:space="preserve"> </w:t>
                                  </w:r>
                                  <w:r>
                                    <w:rPr>
                                      <w:w w:val="105"/>
                                      <w:sz w:val="3"/>
                                    </w:rPr>
                                    <w:t>los</w:t>
                                  </w:r>
                                  <w:r>
                                    <w:rPr>
                                      <w:spacing w:val="-3"/>
                                      <w:w w:val="105"/>
                                      <w:sz w:val="3"/>
                                    </w:rPr>
                                    <w:t xml:space="preserve"> </w:t>
                                  </w:r>
                                  <w:r>
                                    <w:rPr>
                                      <w:w w:val="105"/>
                                      <w:sz w:val="3"/>
                                    </w:rPr>
                                    <w:t>aspectos</w:t>
                                  </w:r>
                                  <w:r>
                                    <w:rPr>
                                      <w:spacing w:val="-4"/>
                                      <w:w w:val="105"/>
                                      <w:sz w:val="3"/>
                                    </w:rPr>
                                    <w:t xml:space="preserve"> </w:t>
                                  </w:r>
                                  <w:r>
                                    <w:rPr>
                                      <w:w w:val="105"/>
                                      <w:sz w:val="3"/>
                                    </w:rPr>
                                    <w:t>de</w:t>
                                  </w:r>
                                  <w:r>
                                    <w:rPr>
                                      <w:spacing w:val="-4"/>
                                      <w:w w:val="105"/>
                                      <w:sz w:val="3"/>
                                    </w:rPr>
                                    <w:t xml:space="preserve"> </w:t>
                                  </w:r>
                                  <w:r>
                                    <w:rPr>
                                      <w:w w:val="105"/>
                                      <w:sz w:val="3"/>
                                    </w:rPr>
                                    <w:t>evaluación</w:t>
                                  </w:r>
                                  <w:r>
                                    <w:rPr>
                                      <w:spacing w:val="-3"/>
                                      <w:w w:val="105"/>
                                      <w:sz w:val="3"/>
                                    </w:rPr>
                                    <w:t xml:space="preserve"> </w:t>
                                  </w:r>
                                  <w:r>
                                    <w:rPr>
                                      <w:w w:val="105"/>
                                      <w:sz w:val="3"/>
                                    </w:rPr>
                                    <w:t>y</w:t>
                                  </w:r>
                                  <w:r>
                                    <w:rPr>
                                      <w:spacing w:val="-4"/>
                                      <w:w w:val="105"/>
                                      <w:sz w:val="3"/>
                                    </w:rPr>
                                    <w:t xml:space="preserve"> </w:t>
                                  </w:r>
                                  <w:r>
                                    <w:rPr>
                                      <w:w w:val="105"/>
                                      <w:sz w:val="3"/>
                                    </w:rPr>
                                    <w:t>análisis</w:t>
                                  </w:r>
                                  <w:r>
                                    <w:rPr>
                                      <w:spacing w:val="-4"/>
                                      <w:w w:val="105"/>
                                      <w:sz w:val="3"/>
                                    </w:rPr>
                                    <w:t xml:space="preserve"> </w:t>
                                  </w:r>
                                  <w:r>
                                    <w:rPr>
                                      <w:w w:val="105"/>
                                      <w:sz w:val="3"/>
                                    </w:rPr>
                                    <w:t>del</w:t>
                                  </w:r>
                                  <w:r>
                                    <w:rPr>
                                      <w:spacing w:val="-3"/>
                                      <w:w w:val="105"/>
                                      <w:sz w:val="3"/>
                                    </w:rPr>
                                    <w:t xml:space="preserve"> </w:t>
                                  </w:r>
                                  <w:r>
                                    <w:rPr>
                                      <w:w w:val="105"/>
                                      <w:sz w:val="3"/>
                                    </w:rPr>
                                    <w:t>proceso</w:t>
                                  </w:r>
                                  <w:r>
                                    <w:rPr>
                                      <w:spacing w:val="-5"/>
                                      <w:w w:val="105"/>
                                      <w:sz w:val="3"/>
                                    </w:rPr>
                                    <w:t xml:space="preserve"> </w:t>
                                  </w:r>
                                  <w:r>
                                    <w:rPr>
                                      <w:w w:val="105"/>
                                      <w:sz w:val="3"/>
                                    </w:rPr>
                                    <w:t>de</w:t>
                                  </w:r>
                                  <w:r>
                                    <w:rPr>
                                      <w:spacing w:val="-4"/>
                                      <w:w w:val="105"/>
                                      <w:sz w:val="3"/>
                                    </w:rPr>
                                    <w:t xml:space="preserve"> </w:t>
                                  </w:r>
                                  <w:r>
                                    <w:rPr>
                                      <w:w w:val="105"/>
                                      <w:sz w:val="3"/>
                                    </w:rPr>
                                    <w:t>selección,</w:t>
                                  </w:r>
                                  <w:r>
                                    <w:rPr>
                                      <w:spacing w:val="-3"/>
                                      <w:w w:val="105"/>
                                      <w:sz w:val="3"/>
                                    </w:rPr>
                                    <w:t xml:space="preserve"> </w:t>
                                  </w:r>
                                  <w:r>
                                    <w:rPr>
                                      <w:w w:val="105"/>
                                      <w:sz w:val="3"/>
                                    </w:rPr>
                                    <w:t>es</w:t>
                                  </w:r>
                                  <w:r>
                                    <w:rPr>
                                      <w:spacing w:val="-4"/>
                                      <w:w w:val="105"/>
                                      <w:sz w:val="3"/>
                                    </w:rPr>
                                    <w:t xml:space="preserve"> </w:t>
                                  </w:r>
                                  <w:r>
                                    <w:rPr>
                                      <w:w w:val="105"/>
                                      <w:sz w:val="3"/>
                                    </w:rPr>
                                    <w:t>responsabilidad</w:t>
                                  </w:r>
                                  <w:r>
                                    <w:rPr>
                                      <w:spacing w:val="-3"/>
                                      <w:w w:val="105"/>
                                      <w:sz w:val="3"/>
                                    </w:rPr>
                                    <w:t xml:space="preserve"> </w:t>
                                  </w:r>
                                  <w:r>
                                    <w:rPr>
                                      <w:w w:val="105"/>
                                      <w:sz w:val="3"/>
                                    </w:rPr>
                                    <w:t>de</w:t>
                                  </w:r>
                                  <w:r>
                                    <w:rPr>
                                      <w:spacing w:val="-4"/>
                                      <w:w w:val="105"/>
                                      <w:sz w:val="3"/>
                                    </w:rPr>
                                    <w:t xml:space="preserve"> </w:t>
                                  </w:r>
                                  <w:r>
                                    <w:rPr>
                                      <w:w w:val="105"/>
                                      <w:sz w:val="3"/>
                                    </w:rPr>
                                    <w:t>los</w:t>
                                  </w:r>
                                  <w:r>
                                    <w:rPr>
                                      <w:spacing w:val="-4"/>
                                      <w:w w:val="105"/>
                                      <w:sz w:val="3"/>
                                    </w:rPr>
                                    <w:t xml:space="preserve"> </w:t>
                                  </w:r>
                                  <w:r>
                                    <w:rPr>
                                      <w:w w:val="105"/>
                                      <w:sz w:val="3"/>
                                    </w:rPr>
                                    <w:t>interesados</w:t>
                                  </w:r>
                                  <w:r>
                                    <w:rPr>
                                      <w:spacing w:val="-3"/>
                                      <w:w w:val="105"/>
                                      <w:sz w:val="3"/>
                                    </w:rPr>
                                    <w:t xml:space="preserve"> </w:t>
                                  </w:r>
                                  <w:r>
                                    <w:rPr>
                                      <w:w w:val="105"/>
                                      <w:sz w:val="3"/>
                                    </w:rPr>
                                    <w:t>en</w:t>
                                  </w:r>
                                  <w:r>
                                    <w:rPr>
                                      <w:spacing w:val="-4"/>
                                      <w:w w:val="105"/>
                                      <w:sz w:val="3"/>
                                    </w:rPr>
                                    <w:t xml:space="preserve"> </w:t>
                                  </w:r>
                                  <w:r>
                                    <w:rPr>
                                      <w:w w:val="105"/>
                                      <w:sz w:val="3"/>
                                    </w:rPr>
                                    <w:t>el</w:t>
                                  </w:r>
                                  <w:r>
                                    <w:rPr>
                                      <w:spacing w:val="-3"/>
                                      <w:w w:val="105"/>
                                      <w:sz w:val="3"/>
                                    </w:rPr>
                                    <w:t xml:space="preserve"> </w:t>
                                  </w:r>
                                  <w:r>
                                    <w:rPr>
                                      <w:w w:val="105"/>
                                      <w:sz w:val="3"/>
                                    </w:rPr>
                                    <w:t>proceso</w:t>
                                  </w:r>
                                  <w:r>
                                    <w:rPr>
                                      <w:spacing w:val="-4"/>
                                      <w:w w:val="105"/>
                                      <w:sz w:val="3"/>
                                    </w:rPr>
                                    <w:t xml:space="preserve"> </w:t>
                                  </w:r>
                                  <w:r>
                                    <w:rPr>
                                      <w:w w:val="105"/>
                                      <w:sz w:val="3"/>
                                    </w:rPr>
                                    <w:t>de</w:t>
                                  </w:r>
                                  <w:r>
                                    <w:rPr>
                                      <w:spacing w:val="-4"/>
                                      <w:w w:val="105"/>
                                      <w:sz w:val="3"/>
                                    </w:rPr>
                                    <w:t xml:space="preserve"> </w:t>
                                  </w:r>
                                  <w:r>
                                    <w:rPr>
                                      <w:w w:val="105"/>
                                      <w:sz w:val="3"/>
                                    </w:rPr>
                                    <w:t>selección</w:t>
                                  </w:r>
                                  <w:r>
                                    <w:rPr>
                                      <w:spacing w:val="-4"/>
                                      <w:w w:val="105"/>
                                      <w:sz w:val="3"/>
                                    </w:rPr>
                                    <w:t xml:space="preserve"> </w:t>
                                  </w:r>
                                  <w:r>
                                    <w:rPr>
                                      <w:w w:val="105"/>
                                      <w:sz w:val="3"/>
                                    </w:rPr>
                                    <w:t>realizar</w:t>
                                  </w:r>
                                  <w:r>
                                    <w:rPr>
                                      <w:spacing w:val="-3"/>
                                      <w:w w:val="105"/>
                                      <w:sz w:val="3"/>
                                    </w:rPr>
                                    <w:t xml:space="preserve"> </w:t>
                                  </w:r>
                                  <w:r>
                                    <w:rPr>
                                      <w:w w:val="105"/>
                                      <w:sz w:val="3"/>
                                    </w:rPr>
                                    <w:t>el</w:t>
                                  </w:r>
                                  <w:r>
                                    <w:rPr>
                                      <w:spacing w:val="-4"/>
                                      <w:w w:val="105"/>
                                      <w:sz w:val="3"/>
                                    </w:rPr>
                                    <w:t xml:space="preserve"> </w:t>
                                  </w:r>
                                  <w:r>
                                    <w:rPr>
                                      <w:w w:val="105"/>
                                      <w:sz w:val="3"/>
                                    </w:rPr>
                                    <w:t>análisis,</w:t>
                                  </w:r>
                                  <w:r>
                                    <w:rPr>
                                      <w:spacing w:val="-3"/>
                                      <w:w w:val="105"/>
                                      <w:sz w:val="3"/>
                                    </w:rPr>
                                    <w:t xml:space="preserve"> </w:t>
                                  </w:r>
                                  <w:r>
                                    <w:rPr>
                                      <w:w w:val="105"/>
                                      <w:sz w:val="3"/>
                                    </w:rPr>
                                    <w:t>revisión</w:t>
                                  </w:r>
                                  <w:r>
                                    <w:rPr>
                                      <w:spacing w:val="-4"/>
                                      <w:w w:val="105"/>
                                      <w:sz w:val="3"/>
                                    </w:rPr>
                                    <w:t xml:space="preserve"> </w:t>
                                  </w:r>
                                  <w:r>
                                    <w:rPr>
                                      <w:w w:val="105"/>
                                      <w:sz w:val="3"/>
                                    </w:rPr>
                                    <w:t>y</w:t>
                                  </w:r>
                                  <w:r>
                                    <w:rPr>
                                      <w:spacing w:val="-4"/>
                                      <w:w w:val="105"/>
                                      <w:sz w:val="3"/>
                                    </w:rPr>
                                    <w:t xml:space="preserve"> </w:t>
                                  </w:r>
                                  <w:r>
                                    <w:rPr>
                                      <w:w w:val="105"/>
                                      <w:sz w:val="3"/>
                                    </w:rPr>
                                    <w:t>observaciones</w:t>
                                  </w:r>
                                  <w:r>
                                    <w:rPr>
                                      <w:spacing w:val="-3"/>
                                      <w:w w:val="105"/>
                                      <w:sz w:val="3"/>
                                    </w:rPr>
                                    <w:t xml:space="preserve"> </w:t>
                                  </w:r>
                                  <w:r>
                                    <w:rPr>
                                      <w:w w:val="105"/>
                                      <w:sz w:val="3"/>
                                    </w:rPr>
                                    <w:t>que</w:t>
                                  </w:r>
                                  <w:r>
                                    <w:rPr>
                                      <w:spacing w:val="-4"/>
                                      <w:w w:val="105"/>
                                      <w:sz w:val="3"/>
                                    </w:rPr>
                                    <w:t xml:space="preserve"> </w:t>
                                  </w:r>
                                  <w:r>
                                    <w:rPr>
                                      <w:w w:val="105"/>
                                      <w:sz w:val="3"/>
                                    </w:rPr>
                                    <w:t>sean</w:t>
                                  </w:r>
                                  <w:r>
                                    <w:rPr>
                                      <w:spacing w:val="-4"/>
                                      <w:w w:val="105"/>
                                      <w:sz w:val="3"/>
                                    </w:rPr>
                                    <w:t xml:space="preserve"> </w:t>
                                  </w:r>
                                  <w:r>
                                    <w:rPr>
                                      <w:w w:val="105"/>
                                      <w:sz w:val="3"/>
                                    </w:rPr>
                                    <w:t>del</w:t>
                                  </w:r>
                                  <w:r>
                                    <w:rPr>
                                      <w:spacing w:val="-3"/>
                                      <w:w w:val="105"/>
                                      <w:sz w:val="3"/>
                                    </w:rPr>
                                    <w:t xml:space="preserve"> </w:t>
                                  </w:r>
                                  <w:r>
                                    <w:rPr>
                                      <w:w w:val="105"/>
                                      <w:sz w:val="3"/>
                                    </w:rPr>
                                    <w:t>caso</w:t>
                                  </w:r>
                                  <w:r>
                                    <w:rPr>
                                      <w:spacing w:val="-4"/>
                                      <w:w w:val="105"/>
                                      <w:sz w:val="3"/>
                                    </w:rPr>
                                    <w:t xml:space="preserve"> </w:t>
                                  </w:r>
                                  <w:r>
                                    <w:rPr>
                                      <w:w w:val="105"/>
                                      <w:sz w:val="3"/>
                                    </w:rPr>
                                    <w:t>para</w:t>
                                  </w:r>
                                  <w:r>
                                    <w:rPr>
                                      <w:spacing w:val="-4"/>
                                      <w:w w:val="105"/>
                                      <w:sz w:val="3"/>
                                    </w:rPr>
                                    <w:t xml:space="preserve"> </w:t>
                                  </w:r>
                                  <w:r>
                                    <w:rPr>
                                      <w:w w:val="105"/>
                                      <w:sz w:val="3"/>
                                    </w:rPr>
                                    <w:t>los</w:t>
                                  </w:r>
                                  <w:r>
                                    <w:rPr>
                                      <w:spacing w:val="-4"/>
                                      <w:w w:val="105"/>
                                      <w:sz w:val="3"/>
                                    </w:rPr>
                                    <w:t xml:space="preserve"> </w:t>
                                  </w:r>
                                  <w:r>
                                    <w:rPr>
                                      <w:w w:val="105"/>
                                      <w:sz w:val="3"/>
                                    </w:rPr>
                                    <w:t>perfiles</w:t>
                                  </w:r>
                                  <w:r>
                                    <w:rPr>
                                      <w:spacing w:val="-3"/>
                                      <w:w w:val="105"/>
                                      <w:sz w:val="3"/>
                                    </w:rPr>
                                    <w:t xml:space="preserve"> </w:t>
                                  </w:r>
                                  <w:r>
                                    <w:rPr>
                                      <w:w w:val="105"/>
                                      <w:sz w:val="3"/>
                                    </w:rPr>
                                    <w:t>profesionales</w:t>
                                  </w:r>
                                  <w:r>
                                    <w:rPr>
                                      <w:spacing w:val="-4"/>
                                      <w:w w:val="105"/>
                                      <w:sz w:val="3"/>
                                    </w:rPr>
                                    <w:t xml:space="preserve"> </w:t>
                                  </w:r>
                                  <w:r>
                                    <w:rPr>
                                      <w:w w:val="105"/>
                                      <w:sz w:val="3"/>
                                    </w:rPr>
                                    <w:t>que</w:t>
                                  </w:r>
                                  <w:r>
                                    <w:rPr>
                                      <w:spacing w:val="-4"/>
                                      <w:w w:val="105"/>
                                      <w:sz w:val="3"/>
                                    </w:rPr>
                                    <w:t xml:space="preserve"> </w:t>
                                  </w:r>
                                  <w:r>
                                    <w:rPr>
                                      <w:w w:val="105"/>
                                      <w:sz w:val="3"/>
                                    </w:rPr>
                                    <w:t>harán</w:t>
                                  </w:r>
                                  <w:r>
                                    <w:rPr>
                                      <w:spacing w:val="-3"/>
                                      <w:w w:val="105"/>
                                      <w:sz w:val="3"/>
                                    </w:rPr>
                                    <w:t xml:space="preserve"> </w:t>
                                  </w:r>
                                  <w:r>
                                    <w:rPr>
                                      <w:w w:val="105"/>
                                      <w:sz w:val="3"/>
                                    </w:rPr>
                                    <w:t>parte</w:t>
                                  </w:r>
                                  <w:r>
                                    <w:rPr>
                                      <w:spacing w:val="-5"/>
                                      <w:w w:val="105"/>
                                      <w:sz w:val="3"/>
                                    </w:rPr>
                                    <w:t xml:space="preserve"> </w:t>
                                  </w:r>
                                  <w:r>
                                    <w:rPr>
                                      <w:w w:val="105"/>
                                      <w:sz w:val="3"/>
                                    </w:rPr>
                                    <w:t>del</w:t>
                                  </w:r>
                                  <w:r>
                                    <w:rPr>
                                      <w:spacing w:val="-3"/>
                                      <w:w w:val="105"/>
                                      <w:sz w:val="3"/>
                                    </w:rPr>
                                    <w:t xml:space="preserve"> </w:t>
                                  </w:r>
                                  <w:r>
                                    <w:rPr>
                                      <w:w w:val="105"/>
                                      <w:sz w:val="3"/>
                                    </w:rPr>
                                    <w:t>equipo</w:t>
                                  </w:r>
                                  <w:r>
                                    <w:rPr>
                                      <w:spacing w:val="-4"/>
                                      <w:w w:val="105"/>
                                      <w:sz w:val="3"/>
                                    </w:rPr>
                                    <w:t xml:space="preserve"> </w:t>
                                  </w:r>
                                  <w:r>
                                    <w:rPr>
                                      <w:w w:val="105"/>
                                      <w:sz w:val="3"/>
                                    </w:rPr>
                                    <w:t>de</w:t>
                                  </w:r>
                                  <w:r>
                                    <w:rPr>
                                      <w:spacing w:val="-4"/>
                                      <w:w w:val="105"/>
                                      <w:sz w:val="3"/>
                                    </w:rPr>
                                    <w:t xml:space="preserve"> </w:t>
                                  </w:r>
                                  <w:r>
                                    <w:rPr>
                                      <w:w w:val="105"/>
                                      <w:sz w:val="3"/>
                                    </w:rPr>
                                    <w:t>trabajo</w:t>
                                  </w:r>
                                  <w:r>
                                    <w:rPr>
                                      <w:spacing w:val="-4"/>
                                      <w:w w:val="105"/>
                                      <w:sz w:val="3"/>
                                    </w:rPr>
                                    <w:t xml:space="preserve"> </w:t>
                                  </w:r>
                                  <w:r>
                                    <w:rPr>
                                      <w:w w:val="105"/>
                                      <w:sz w:val="3"/>
                                    </w:rPr>
                                    <w:t>del</w:t>
                                  </w:r>
                                  <w:r>
                                    <w:rPr>
                                      <w:spacing w:val="-4"/>
                                      <w:w w:val="105"/>
                                      <w:sz w:val="3"/>
                                    </w:rPr>
                                    <w:t xml:space="preserve"> </w:t>
                                  </w:r>
                                  <w:r>
                                    <w:rPr>
                                      <w:w w:val="105"/>
                                      <w:sz w:val="3"/>
                                    </w:rPr>
                                    <w:t>futuro contrato de</w:t>
                                  </w:r>
                                  <w:r>
                                    <w:rPr>
                                      <w:spacing w:val="-3"/>
                                      <w:w w:val="105"/>
                                      <w:sz w:val="3"/>
                                    </w:rPr>
                                    <w:t xml:space="preserve"> </w:t>
                                  </w:r>
                                  <w:r>
                                    <w:rPr>
                                      <w:w w:val="105"/>
                                      <w:sz w:val="3"/>
                                    </w:rPr>
                                    <w:t>interventoría.]</w:t>
                                  </w:r>
                                </w:p>
                                <w:p w:rsidR="00F04A7A" w:rsidRDefault="00F04A7A">
                                  <w:pPr>
                                    <w:pStyle w:val="TableParagraph"/>
                                    <w:spacing w:before="8"/>
                                    <w:rPr>
                                      <w:rFonts w:ascii="Calibri"/>
                                      <w:sz w:val="2"/>
                                    </w:rPr>
                                  </w:pPr>
                                </w:p>
                                <w:p w:rsidR="00F04A7A" w:rsidRDefault="0004129A">
                                  <w:pPr>
                                    <w:pStyle w:val="TableParagraph"/>
                                    <w:ind w:left="360"/>
                                    <w:rPr>
                                      <w:sz w:val="3"/>
                                    </w:rPr>
                                  </w:pPr>
                                  <w:r>
                                    <w:rPr>
                                      <w:w w:val="105"/>
                                      <w:sz w:val="3"/>
                                    </w:rPr>
                                    <w:t>[La Entidad deberá diligenciar en esta sección la información requerida para el Personal Clave Evaluable, producto</w:t>
                                  </w:r>
                                  <w:r>
                                    <w:rPr>
                                      <w:w w:val="105"/>
                                      <w:sz w:val="3"/>
                                    </w:rPr>
                                    <w:t xml:space="preserve"> de la labor de aplicación de la presente Matriz y según una de las siguientes opciones:]</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360"/>
                                    <w:rPr>
                                      <w:b/>
                                      <w:sz w:val="3"/>
                                    </w:rPr>
                                  </w:pPr>
                                  <w:r>
                                    <w:rPr>
                                      <w:b/>
                                      <w:w w:val="105"/>
                                      <w:sz w:val="3"/>
                                    </w:rPr>
                                    <w:t>Opción 1:</w:t>
                                  </w:r>
                                </w:p>
                                <w:p w:rsidR="00F04A7A" w:rsidRDefault="00F04A7A">
                                  <w:pPr>
                                    <w:pStyle w:val="TableParagraph"/>
                                    <w:rPr>
                                      <w:rFonts w:ascii="Calibri"/>
                                      <w:sz w:val="2"/>
                                    </w:rPr>
                                  </w:pPr>
                                </w:p>
                                <w:p w:rsidR="00F04A7A" w:rsidRDefault="0004129A">
                                  <w:pPr>
                                    <w:pStyle w:val="TableParagraph"/>
                                    <w:spacing w:line="268" w:lineRule="auto"/>
                                    <w:ind w:left="3427" w:right="161"/>
                                    <w:jc w:val="center"/>
                                    <w:rPr>
                                      <w:sz w:val="3"/>
                                    </w:rPr>
                                  </w:pPr>
                                  <w:r>
                                    <w:rPr>
                                      <w:color w:val="454545"/>
                                      <w:w w:val="105"/>
                                      <w:sz w:val="3"/>
                                    </w:rPr>
                                    <w:t>[los valores en rojo de las columnas de experiencia se establecen a modo de ejemplo, por lo que se pueden modificar]</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
                                    <w:rPr>
                                      <w:rFonts w:ascii="Calibri"/>
                                      <w:sz w:val="2"/>
                                    </w:rPr>
                                  </w:pPr>
                                </w:p>
                                <w:p w:rsidR="00F04A7A" w:rsidRDefault="0004129A">
                                  <w:pPr>
                                    <w:pStyle w:val="TableParagraph"/>
                                    <w:ind w:left="360"/>
                                    <w:rPr>
                                      <w:b/>
                                      <w:sz w:val="3"/>
                                    </w:rPr>
                                  </w:pPr>
                                  <w:r>
                                    <w:rPr>
                                      <w:b/>
                                      <w:w w:val="105"/>
                                      <w:sz w:val="3"/>
                                    </w:rPr>
                                    <w:t>Opción 2 (Administrador o Gestor Vial):</w:t>
                                  </w:r>
                                </w:p>
                                <w:p w:rsidR="00F04A7A" w:rsidRDefault="0004129A">
                                  <w:pPr>
                                    <w:pStyle w:val="TableParagraph"/>
                                    <w:spacing w:before="15" w:line="268" w:lineRule="auto"/>
                                    <w:ind w:left="3427" w:right="161"/>
                                    <w:jc w:val="center"/>
                                    <w:rPr>
                                      <w:sz w:val="3"/>
                                    </w:rPr>
                                  </w:pPr>
                                  <w:r>
                                    <w:rPr>
                                      <w:color w:val="454545"/>
                                      <w:w w:val="105"/>
                                      <w:sz w:val="3"/>
                                    </w:rPr>
                                    <w:t>[los valores en rojo de las columnas de experiencia se establecen a modo de ejemplo]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numPr>
                                      <w:ilvl w:val="0"/>
                                      <w:numId w:val="1"/>
                                    </w:numPr>
                                    <w:tabs>
                                      <w:tab w:val="left" w:pos="388"/>
                                    </w:tabs>
                                    <w:ind w:hanging="28"/>
                                    <w:rPr>
                                      <w:b/>
                                      <w:sz w:val="3"/>
                                    </w:rPr>
                                  </w:pPr>
                                  <w:r>
                                    <w:rPr>
                                      <w:b/>
                                      <w:w w:val="105"/>
                                      <w:sz w:val="3"/>
                                    </w:rPr>
                                    <w:t>FORMA DE DETERMINAR LA EXPERIENCIA DEL</w:t>
                                  </w:r>
                                  <w:r>
                                    <w:rPr>
                                      <w:b/>
                                      <w:spacing w:val="-7"/>
                                      <w:w w:val="105"/>
                                      <w:sz w:val="3"/>
                                    </w:rPr>
                                    <w:t xml:space="preserve"> </w:t>
                                  </w:r>
                                  <w:r>
                                    <w:rPr>
                                      <w:b/>
                                      <w:w w:val="105"/>
                                      <w:sz w:val="3"/>
                                    </w:rPr>
                                    <w:t>PROFESIONAL: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360"/>
                                    <w:rPr>
                                      <w:sz w:val="3"/>
                                    </w:rPr>
                                  </w:pPr>
                                  <w:r>
                                    <w:rPr>
                                      <w:w w:val="105"/>
                                      <w:sz w:val="3"/>
                                    </w:rPr>
                                    <w:t>La entidad deberá establecer las condiciones de Experiencia General y Específica de acuerdo con las siguientes relaciones o categorias:</w:t>
                                  </w:r>
                                </w:p>
                                <w:p w:rsidR="00F04A7A" w:rsidRDefault="00F04A7A">
                                  <w:pPr>
                                    <w:pStyle w:val="TableParagraph"/>
                                    <w:rPr>
                                      <w:rFonts w:ascii="Calibri"/>
                                      <w:sz w:val="2"/>
                                    </w:rPr>
                                  </w:pPr>
                                </w:p>
                                <w:p w:rsidR="00F04A7A" w:rsidRDefault="0004129A">
                                  <w:pPr>
                                    <w:pStyle w:val="TableParagraph"/>
                                    <w:tabs>
                                      <w:tab w:val="left" w:pos="2355"/>
                                    </w:tabs>
                                    <w:spacing w:before="15"/>
                                    <w:ind w:left="1178"/>
                                    <w:rPr>
                                      <w:b/>
                                      <w:sz w:val="3"/>
                                    </w:rPr>
                                  </w:pPr>
                                  <w:r>
                                    <w:rPr>
                                      <w:b/>
                                      <w:w w:val="105"/>
                                      <w:sz w:val="3"/>
                                    </w:rPr>
                                    <w:t>Experiencia</w:t>
                                  </w:r>
                                  <w:r>
                                    <w:rPr>
                                      <w:b/>
                                      <w:spacing w:val="-3"/>
                                      <w:w w:val="105"/>
                                      <w:sz w:val="3"/>
                                    </w:rPr>
                                    <w:t xml:space="preserve"> </w:t>
                                  </w:r>
                                  <w:r>
                                    <w:rPr>
                                      <w:b/>
                                      <w:w w:val="105"/>
                                      <w:sz w:val="3"/>
                                    </w:rPr>
                                    <w:t>General</w:t>
                                  </w:r>
                                  <w:r>
                                    <w:rPr>
                                      <w:b/>
                                      <w:w w:val="105"/>
                                      <w:sz w:val="3"/>
                                    </w:rPr>
                                    <w:tab/>
                                    <w:t>Experiencia</w:t>
                                  </w:r>
                                  <w:r>
                                    <w:rPr>
                                      <w:b/>
                                      <w:spacing w:val="-1"/>
                                      <w:w w:val="105"/>
                                      <w:sz w:val="3"/>
                                    </w:rPr>
                                    <w:t xml:space="preserve"> </w:t>
                                  </w:r>
                                  <w:r>
                                    <w:rPr>
                                      <w:b/>
                                      <w:w w:val="105"/>
                                      <w:sz w:val="3"/>
                                    </w:rPr>
                                    <w:t>Específica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2"/>
                                    <w:rPr>
                                      <w:rFonts w:ascii="Calibri"/>
                                      <w:sz w:val="2"/>
                                    </w:rPr>
                                  </w:pPr>
                                </w:p>
                                <w:p w:rsidR="00F04A7A" w:rsidRDefault="0004129A">
                                  <w:pPr>
                                    <w:pStyle w:val="TableParagraph"/>
                                    <w:spacing w:line="42" w:lineRule="exact"/>
                                    <w:ind w:left="443"/>
                                    <w:rPr>
                                      <w:sz w:val="3"/>
                                    </w:rPr>
                                  </w:pPr>
                                  <w:r>
                                    <w:rPr>
                                      <w:b/>
                                      <w:w w:val="105"/>
                                      <w:sz w:val="3"/>
                                    </w:rPr>
                                    <w:t xml:space="preserve">Nota 1: </w:t>
                                  </w:r>
                                  <w:r>
                                    <w:rPr>
                                      <w:w w:val="105"/>
                                      <w:position w:val="1"/>
                                      <w:sz w:val="3"/>
                                    </w:rPr>
                                    <w:t>La Entidad NO podrá establecer valores de experiencia distintos a los establecidos en la tabla anterior para cada categoría.</w:t>
                                  </w:r>
                                </w:p>
                                <w:p w:rsidR="00F04A7A" w:rsidRDefault="0004129A">
                                  <w:pPr>
                                    <w:pStyle w:val="TableParagraph"/>
                                    <w:spacing w:line="39" w:lineRule="exact"/>
                                    <w:ind w:left="443"/>
                                    <w:rPr>
                                      <w:sz w:val="3"/>
                                    </w:rPr>
                                  </w:pPr>
                                  <w:r>
                                    <w:rPr>
                                      <w:b/>
                                      <w:w w:val="105"/>
                                      <w:sz w:val="3"/>
                                    </w:rPr>
                                    <w:t xml:space="preserve">Nota 2: </w:t>
                                  </w:r>
                                  <w:r>
                                    <w:rPr>
                                      <w:w w:val="105"/>
                                      <w:position w:val="1"/>
                                      <w:sz w:val="3"/>
                                    </w:rPr>
                                    <w:t>Las condiciones de Experiencia General y Experiencia Específica se establecen de forma lineal y no se podrá hacer combinaci</w:t>
                                  </w:r>
                                  <w:r>
                                    <w:rPr>
                                      <w:w w:val="105"/>
                                      <w:position w:val="1"/>
                                      <w:sz w:val="3"/>
                                    </w:rPr>
                                    <w:t>ones entre categorías.</w:t>
                                  </w:r>
                                </w:p>
                                <w:p w:rsidR="00F04A7A" w:rsidRDefault="0004129A">
                                  <w:pPr>
                                    <w:pStyle w:val="TableParagraph"/>
                                    <w:spacing w:line="39" w:lineRule="exact"/>
                                    <w:ind w:left="443"/>
                                    <w:rPr>
                                      <w:sz w:val="3"/>
                                    </w:rPr>
                                  </w:pPr>
                                  <w:r>
                                    <w:rPr>
                                      <w:b/>
                                      <w:w w:val="105"/>
                                      <w:sz w:val="3"/>
                                    </w:rPr>
                                    <w:t xml:space="preserve">Nota 3: </w:t>
                                  </w:r>
                                  <w:r>
                                    <w:rPr>
                                      <w:w w:val="105"/>
                                      <w:position w:val="1"/>
                                      <w:sz w:val="3"/>
                                    </w:rPr>
                                    <w:t>Las reglas establecidas previamente son aplicables al Personal Clave evaluable que hace parte del proceso de selección.</w:t>
                                  </w:r>
                                </w:p>
                                <w:p w:rsidR="00F04A7A" w:rsidRDefault="0004129A">
                                  <w:pPr>
                                    <w:pStyle w:val="TableParagraph"/>
                                    <w:spacing w:line="42" w:lineRule="exact"/>
                                    <w:ind w:left="443"/>
                                    <w:rPr>
                                      <w:sz w:val="3"/>
                                    </w:rPr>
                                  </w:pPr>
                                  <w:r>
                                    <w:rPr>
                                      <w:b/>
                                      <w:w w:val="105"/>
                                      <w:sz w:val="3"/>
                                    </w:rPr>
                                    <w:t xml:space="preserve">Nota 4: </w:t>
                                  </w:r>
                                  <w:r>
                                    <w:rPr>
                                      <w:w w:val="105"/>
                                      <w:position w:val="1"/>
                                      <w:sz w:val="3"/>
                                    </w:rPr>
                                    <w:t xml:space="preserve">Las reglas establecidas previamente podrán ser aplicadas a los demás perfiles que NO hacen parte </w:t>
                                  </w:r>
                                  <w:r>
                                    <w:rPr>
                                      <w:w w:val="105"/>
                                      <w:position w:val="1"/>
                                      <w:sz w:val="3"/>
                                    </w:rPr>
                                    <w:t>del Personal Clave Evaluable.</w:t>
                                  </w:r>
                                </w:p>
                                <w:p w:rsidR="00F04A7A" w:rsidRDefault="0004129A">
                                  <w:pPr>
                                    <w:pStyle w:val="TableParagraph"/>
                                    <w:spacing w:before="5" w:line="261" w:lineRule="auto"/>
                                    <w:ind w:left="567" w:right="181" w:hanging="125"/>
                                    <w:rPr>
                                      <w:sz w:val="3"/>
                                    </w:rPr>
                                  </w:pPr>
                                  <w:r>
                                    <w:rPr>
                                      <w:b/>
                                      <w:w w:val="105"/>
                                      <w:sz w:val="3"/>
                                    </w:rPr>
                                    <w:t>Nota</w:t>
                                  </w:r>
                                  <w:r>
                                    <w:rPr>
                                      <w:b/>
                                      <w:spacing w:val="-3"/>
                                      <w:w w:val="105"/>
                                      <w:sz w:val="3"/>
                                    </w:rPr>
                                    <w:t xml:space="preserve"> </w:t>
                                  </w:r>
                                  <w:r>
                                    <w:rPr>
                                      <w:b/>
                                      <w:w w:val="105"/>
                                      <w:sz w:val="3"/>
                                    </w:rPr>
                                    <w:t>5:</w:t>
                                  </w:r>
                                  <w:r>
                                    <w:rPr>
                                      <w:b/>
                                      <w:spacing w:val="4"/>
                                      <w:w w:val="105"/>
                                      <w:sz w:val="3"/>
                                    </w:rPr>
                                    <w:t xml:space="preserve"> </w:t>
                                  </w:r>
                                  <w:r>
                                    <w:rPr>
                                      <w:w w:val="105"/>
                                      <w:sz w:val="3"/>
                                    </w:rPr>
                                    <w:t>Tenga</w:t>
                                  </w:r>
                                  <w:r>
                                    <w:rPr>
                                      <w:spacing w:val="-4"/>
                                      <w:w w:val="105"/>
                                      <w:sz w:val="3"/>
                                    </w:rPr>
                                    <w:t xml:space="preserve"> </w:t>
                                  </w:r>
                                  <w:r>
                                    <w:rPr>
                                      <w:w w:val="105"/>
                                      <w:sz w:val="3"/>
                                    </w:rPr>
                                    <w:t>en</w:t>
                                  </w:r>
                                  <w:r>
                                    <w:rPr>
                                      <w:spacing w:val="-3"/>
                                      <w:w w:val="105"/>
                                      <w:sz w:val="3"/>
                                    </w:rPr>
                                    <w:t xml:space="preserve"> </w:t>
                                  </w:r>
                                  <w:r>
                                    <w:rPr>
                                      <w:w w:val="105"/>
                                      <w:sz w:val="3"/>
                                    </w:rPr>
                                    <w:t>cuenta</w:t>
                                  </w:r>
                                  <w:r>
                                    <w:rPr>
                                      <w:spacing w:val="-3"/>
                                      <w:w w:val="105"/>
                                      <w:sz w:val="3"/>
                                    </w:rPr>
                                    <w:t xml:space="preserve"> </w:t>
                                  </w:r>
                                  <w:r>
                                    <w:rPr>
                                      <w:w w:val="105"/>
                                      <w:sz w:val="3"/>
                                    </w:rPr>
                                    <w:t>que</w:t>
                                  </w:r>
                                  <w:r>
                                    <w:rPr>
                                      <w:spacing w:val="-4"/>
                                      <w:w w:val="105"/>
                                      <w:sz w:val="3"/>
                                    </w:rPr>
                                    <w:t xml:space="preserve"> </w:t>
                                  </w:r>
                                  <w:r>
                                    <w:rPr>
                                      <w:w w:val="105"/>
                                      <w:sz w:val="3"/>
                                    </w:rPr>
                                    <w:t>la</w:t>
                                  </w:r>
                                  <w:r>
                                    <w:rPr>
                                      <w:spacing w:val="-3"/>
                                      <w:w w:val="105"/>
                                      <w:sz w:val="3"/>
                                    </w:rPr>
                                    <w:t xml:space="preserve"> </w:t>
                                  </w:r>
                                  <w:r>
                                    <w:rPr>
                                      <w:w w:val="105"/>
                                      <w:sz w:val="3"/>
                                    </w:rPr>
                                    <w:t>Experiencia</w:t>
                                  </w:r>
                                  <w:r>
                                    <w:rPr>
                                      <w:spacing w:val="-3"/>
                                      <w:w w:val="105"/>
                                      <w:sz w:val="3"/>
                                    </w:rPr>
                                    <w:t xml:space="preserve"> </w:t>
                                  </w:r>
                                  <w:r>
                                    <w:rPr>
                                      <w:w w:val="105"/>
                                      <w:sz w:val="3"/>
                                    </w:rPr>
                                    <w:t>General</w:t>
                                  </w:r>
                                  <w:r>
                                    <w:rPr>
                                      <w:spacing w:val="-3"/>
                                      <w:w w:val="105"/>
                                      <w:sz w:val="3"/>
                                    </w:rPr>
                                    <w:t xml:space="preserve"> </w:t>
                                  </w:r>
                                  <w:r>
                                    <w:rPr>
                                      <w:w w:val="105"/>
                                      <w:sz w:val="3"/>
                                    </w:rPr>
                                    <w:t>no</w:t>
                                  </w:r>
                                  <w:r>
                                    <w:rPr>
                                      <w:spacing w:val="-2"/>
                                      <w:w w:val="105"/>
                                      <w:sz w:val="3"/>
                                    </w:rPr>
                                    <w:t xml:space="preserve"> </w:t>
                                  </w:r>
                                  <w:r>
                                    <w:rPr>
                                      <w:w w:val="105"/>
                                      <w:sz w:val="3"/>
                                    </w:rPr>
                                    <w:t>se</w:t>
                                  </w:r>
                                  <w:r>
                                    <w:rPr>
                                      <w:spacing w:val="-3"/>
                                      <w:w w:val="105"/>
                                      <w:sz w:val="3"/>
                                    </w:rPr>
                                    <w:t xml:space="preserve"> </w:t>
                                  </w:r>
                                  <w:r>
                                    <w:rPr>
                                      <w:w w:val="105"/>
                                      <w:sz w:val="3"/>
                                    </w:rPr>
                                    <w:t>suma</w:t>
                                  </w:r>
                                  <w:r>
                                    <w:rPr>
                                      <w:spacing w:val="-2"/>
                                      <w:w w:val="105"/>
                                      <w:sz w:val="3"/>
                                    </w:rPr>
                                    <w:t xml:space="preserve"> </w:t>
                                  </w:r>
                                  <w:r>
                                    <w:rPr>
                                      <w:w w:val="105"/>
                                      <w:sz w:val="3"/>
                                    </w:rPr>
                                    <w:t>con</w:t>
                                  </w:r>
                                  <w:r>
                                    <w:rPr>
                                      <w:spacing w:val="-3"/>
                                      <w:w w:val="105"/>
                                      <w:sz w:val="3"/>
                                    </w:rPr>
                                    <w:t xml:space="preserve"> </w:t>
                                  </w:r>
                                  <w:r>
                                    <w:rPr>
                                      <w:w w:val="105"/>
                                      <w:sz w:val="3"/>
                                    </w:rPr>
                                    <w:t>la</w:t>
                                  </w:r>
                                  <w:r>
                                    <w:rPr>
                                      <w:spacing w:val="-2"/>
                                      <w:w w:val="105"/>
                                      <w:sz w:val="3"/>
                                    </w:rPr>
                                    <w:t xml:space="preserve"> </w:t>
                                  </w:r>
                                  <w:r>
                                    <w:rPr>
                                      <w:w w:val="105"/>
                                      <w:sz w:val="3"/>
                                    </w:rPr>
                                    <w:t>Experiencia</w:t>
                                  </w:r>
                                  <w:r>
                                    <w:rPr>
                                      <w:spacing w:val="-3"/>
                                      <w:w w:val="105"/>
                                      <w:sz w:val="3"/>
                                    </w:rPr>
                                    <w:t xml:space="preserve"> </w:t>
                                  </w:r>
                                  <w:r>
                                    <w:rPr>
                                      <w:w w:val="105"/>
                                      <w:sz w:val="3"/>
                                    </w:rPr>
                                    <w:t>Específica,</w:t>
                                  </w:r>
                                  <w:r>
                                    <w:rPr>
                                      <w:spacing w:val="-2"/>
                                      <w:w w:val="105"/>
                                      <w:sz w:val="3"/>
                                    </w:rPr>
                                    <w:t xml:space="preserve"> </w:t>
                                  </w:r>
                                  <w:r>
                                    <w:rPr>
                                      <w:w w:val="105"/>
                                      <w:sz w:val="3"/>
                                    </w:rPr>
                                    <w:t>es</w:t>
                                  </w:r>
                                  <w:r>
                                    <w:rPr>
                                      <w:spacing w:val="-3"/>
                                      <w:w w:val="105"/>
                                      <w:sz w:val="3"/>
                                    </w:rPr>
                                    <w:t xml:space="preserve"> </w:t>
                                  </w:r>
                                  <w:r>
                                    <w:rPr>
                                      <w:w w:val="105"/>
                                      <w:sz w:val="3"/>
                                    </w:rPr>
                                    <w:t>decir,</w:t>
                                  </w:r>
                                  <w:r>
                                    <w:rPr>
                                      <w:spacing w:val="-2"/>
                                      <w:w w:val="105"/>
                                      <w:sz w:val="3"/>
                                    </w:rPr>
                                    <w:t xml:space="preserve"> </w:t>
                                  </w:r>
                                  <w:r>
                                    <w:rPr>
                                      <w:w w:val="105"/>
                                      <w:sz w:val="3"/>
                                    </w:rPr>
                                    <w:t>la</w:t>
                                  </w:r>
                                  <w:r>
                                    <w:rPr>
                                      <w:spacing w:val="-3"/>
                                      <w:w w:val="105"/>
                                      <w:sz w:val="3"/>
                                    </w:rPr>
                                    <w:t xml:space="preserve"> </w:t>
                                  </w:r>
                                  <w:r>
                                    <w:rPr>
                                      <w:w w:val="105"/>
                                      <w:sz w:val="3"/>
                                    </w:rPr>
                                    <w:t>Experiencia</w:t>
                                  </w:r>
                                  <w:r>
                                    <w:rPr>
                                      <w:spacing w:val="-2"/>
                                      <w:w w:val="105"/>
                                      <w:sz w:val="3"/>
                                    </w:rPr>
                                    <w:t xml:space="preserve"> </w:t>
                                  </w:r>
                                  <w:r>
                                    <w:rPr>
                                      <w:w w:val="105"/>
                                      <w:sz w:val="3"/>
                                    </w:rPr>
                                    <w:t>General</w:t>
                                  </w:r>
                                  <w:r>
                                    <w:rPr>
                                      <w:spacing w:val="-3"/>
                                      <w:w w:val="105"/>
                                      <w:sz w:val="3"/>
                                    </w:rPr>
                                    <w:t xml:space="preserve"> </w:t>
                                  </w:r>
                                  <w:r>
                                    <w:rPr>
                                      <w:w w:val="105"/>
                                      <w:sz w:val="3"/>
                                    </w:rPr>
                                    <w:t>hace</w:t>
                                  </w:r>
                                  <w:r>
                                    <w:rPr>
                                      <w:spacing w:val="-2"/>
                                      <w:w w:val="105"/>
                                      <w:sz w:val="3"/>
                                    </w:rPr>
                                    <w:t xml:space="preserve"> </w:t>
                                  </w:r>
                                  <w:r>
                                    <w:rPr>
                                      <w:w w:val="105"/>
                                      <w:sz w:val="3"/>
                                    </w:rPr>
                                    <w:t>relación</w:t>
                                  </w:r>
                                  <w:r>
                                    <w:rPr>
                                      <w:spacing w:val="-2"/>
                                      <w:w w:val="105"/>
                                      <w:sz w:val="3"/>
                                    </w:rPr>
                                    <w:t xml:space="preserve"> </w:t>
                                  </w:r>
                                  <w:r>
                                    <w:rPr>
                                      <w:w w:val="105"/>
                                      <w:sz w:val="3"/>
                                    </w:rPr>
                                    <w:t>al</w:t>
                                  </w:r>
                                  <w:r>
                                    <w:rPr>
                                      <w:spacing w:val="-3"/>
                                      <w:w w:val="105"/>
                                      <w:sz w:val="3"/>
                                    </w:rPr>
                                    <w:t xml:space="preserve"> </w:t>
                                  </w:r>
                                  <w:r>
                                    <w:rPr>
                                      <w:w w:val="105"/>
                                      <w:sz w:val="3"/>
                                    </w:rPr>
                                    <w:t>desempeño</w:t>
                                  </w:r>
                                  <w:r>
                                    <w:rPr>
                                      <w:spacing w:val="-2"/>
                                      <w:w w:val="105"/>
                                      <w:sz w:val="3"/>
                                    </w:rPr>
                                    <w:t xml:space="preserve"> </w:t>
                                  </w:r>
                                  <w:r>
                                    <w:rPr>
                                      <w:w w:val="105"/>
                                      <w:sz w:val="3"/>
                                    </w:rPr>
                                    <w:t>de</w:t>
                                  </w:r>
                                  <w:r>
                                    <w:rPr>
                                      <w:spacing w:val="-3"/>
                                      <w:w w:val="105"/>
                                      <w:sz w:val="3"/>
                                    </w:rPr>
                                    <w:t xml:space="preserve"> </w:t>
                                  </w:r>
                                  <w:r>
                                    <w:rPr>
                                      <w:w w:val="105"/>
                                      <w:sz w:val="3"/>
                                    </w:rPr>
                                    <w:t>su</w:t>
                                  </w:r>
                                  <w:r>
                                    <w:rPr>
                                      <w:spacing w:val="-2"/>
                                      <w:w w:val="105"/>
                                      <w:sz w:val="3"/>
                                    </w:rPr>
                                    <w:t xml:space="preserve"> </w:t>
                                  </w:r>
                                  <w:r>
                                    <w:rPr>
                                      <w:w w:val="105"/>
                                      <w:sz w:val="3"/>
                                    </w:rPr>
                                    <w:t>actividad</w:t>
                                  </w:r>
                                  <w:r>
                                    <w:rPr>
                                      <w:spacing w:val="-2"/>
                                      <w:w w:val="105"/>
                                      <w:sz w:val="3"/>
                                    </w:rPr>
                                    <w:t xml:space="preserve"> </w:t>
                                  </w:r>
                                  <w:r>
                                    <w:rPr>
                                      <w:w w:val="105"/>
                                      <w:sz w:val="3"/>
                                    </w:rPr>
                                    <w:t>profesional,</w:t>
                                  </w:r>
                                  <w:r>
                                    <w:rPr>
                                      <w:spacing w:val="-3"/>
                                      <w:w w:val="105"/>
                                      <w:sz w:val="3"/>
                                    </w:rPr>
                                    <w:t xml:space="preserve"> </w:t>
                                  </w:r>
                                  <w:r>
                                    <w:rPr>
                                      <w:w w:val="105"/>
                                      <w:sz w:val="3"/>
                                    </w:rPr>
                                    <w:t>y</w:t>
                                  </w:r>
                                  <w:r>
                                    <w:rPr>
                                      <w:spacing w:val="-3"/>
                                      <w:w w:val="105"/>
                                      <w:sz w:val="3"/>
                                    </w:rPr>
                                    <w:t xml:space="preserve"> </w:t>
                                  </w:r>
                                  <w:r>
                                    <w:rPr>
                                      <w:w w:val="105"/>
                                      <w:sz w:val="3"/>
                                    </w:rPr>
                                    <w:t>la</w:t>
                                  </w:r>
                                  <w:r>
                                    <w:rPr>
                                      <w:spacing w:val="-3"/>
                                      <w:w w:val="105"/>
                                      <w:sz w:val="3"/>
                                    </w:rPr>
                                    <w:t xml:space="preserve"> </w:t>
                                  </w:r>
                                  <w:r>
                                    <w:rPr>
                                      <w:w w:val="105"/>
                                      <w:sz w:val="3"/>
                                    </w:rPr>
                                    <w:t>Experiencia</w:t>
                                  </w:r>
                                  <w:r>
                                    <w:rPr>
                                      <w:spacing w:val="-2"/>
                                      <w:w w:val="105"/>
                                      <w:sz w:val="3"/>
                                    </w:rPr>
                                    <w:t xml:space="preserve"> </w:t>
                                  </w:r>
                                  <w:r>
                                    <w:rPr>
                                      <w:w w:val="105"/>
                                      <w:sz w:val="3"/>
                                    </w:rPr>
                                    <w:t>Específica</w:t>
                                  </w:r>
                                  <w:r>
                                    <w:rPr>
                                      <w:spacing w:val="-4"/>
                                      <w:w w:val="105"/>
                                      <w:sz w:val="3"/>
                                    </w:rPr>
                                    <w:t xml:space="preserve"> </w:t>
                                  </w:r>
                                  <w:r>
                                    <w:rPr>
                                      <w:w w:val="105"/>
                                      <w:sz w:val="3"/>
                                    </w:rPr>
                                    <w:t>corresponde</w:t>
                                  </w:r>
                                  <w:r>
                                    <w:rPr>
                                      <w:spacing w:val="-2"/>
                                      <w:w w:val="105"/>
                                      <w:sz w:val="3"/>
                                    </w:rPr>
                                    <w:t xml:space="preserve"> </w:t>
                                  </w:r>
                                  <w:r>
                                    <w:rPr>
                                      <w:w w:val="105"/>
                                      <w:sz w:val="3"/>
                                    </w:rPr>
                                    <w:t>a</w:t>
                                  </w:r>
                                  <w:r>
                                    <w:rPr>
                                      <w:spacing w:val="-3"/>
                                      <w:w w:val="105"/>
                                      <w:sz w:val="3"/>
                                    </w:rPr>
                                    <w:t xml:space="preserve"> </w:t>
                                  </w:r>
                                  <w:r>
                                    <w:rPr>
                                      <w:w w:val="105"/>
                                      <w:sz w:val="3"/>
                                    </w:rPr>
                                    <w:t>la</w:t>
                                  </w:r>
                                  <w:r>
                                    <w:rPr>
                                      <w:spacing w:val="-2"/>
                                      <w:w w:val="105"/>
                                      <w:sz w:val="3"/>
                                    </w:rPr>
                                    <w:t xml:space="preserve"> </w:t>
                                  </w:r>
                                  <w:r>
                                    <w:rPr>
                                      <w:w w:val="105"/>
                                      <w:sz w:val="3"/>
                                    </w:rPr>
                                    <w:t>asociada</w:t>
                                  </w:r>
                                  <w:r>
                                    <w:rPr>
                                      <w:spacing w:val="-4"/>
                                      <w:w w:val="105"/>
                                      <w:sz w:val="3"/>
                                    </w:rPr>
                                    <w:t xml:space="preserve"> </w:t>
                                  </w:r>
                                  <w:r>
                                    <w:rPr>
                                      <w:w w:val="105"/>
                                      <w:sz w:val="3"/>
                                    </w:rPr>
                                    <w:t>directamente</w:t>
                                  </w:r>
                                  <w:r>
                                    <w:rPr>
                                      <w:spacing w:val="-2"/>
                                      <w:w w:val="105"/>
                                      <w:sz w:val="3"/>
                                    </w:rPr>
                                    <w:t xml:space="preserve"> </w:t>
                                  </w:r>
                                  <w:r>
                                    <w:rPr>
                                      <w:w w:val="105"/>
                                      <w:sz w:val="3"/>
                                    </w:rPr>
                                    <w:t>con</w:t>
                                  </w:r>
                                  <w:r>
                                    <w:rPr>
                                      <w:spacing w:val="-3"/>
                                      <w:w w:val="105"/>
                                      <w:sz w:val="3"/>
                                    </w:rPr>
                                    <w:t xml:space="preserve"> </w:t>
                                  </w:r>
                                  <w:r>
                                    <w:rPr>
                                      <w:w w:val="105"/>
                                      <w:sz w:val="3"/>
                                    </w:rPr>
                                    <w:t>el</w:t>
                                  </w:r>
                                  <w:r>
                                    <w:rPr>
                                      <w:spacing w:val="-2"/>
                                      <w:w w:val="105"/>
                                      <w:sz w:val="3"/>
                                    </w:rPr>
                                    <w:t xml:space="preserve"> </w:t>
                                  </w:r>
                                  <w:r>
                                    <w:rPr>
                                      <w:w w:val="105"/>
                                      <w:sz w:val="3"/>
                                    </w:rPr>
                                    <w:t>cargo</w:t>
                                  </w:r>
                                  <w:r>
                                    <w:rPr>
                                      <w:spacing w:val="-4"/>
                                      <w:w w:val="105"/>
                                      <w:sz w:val="3"/>
                                    </w:rPr>
                                    <w:t xml:space="preserve"> </w:t>
                                  </w:r>
                                  <w:r>
                                    <w:rPr>
                                      <w:w w:val="105"/>
                                      <w:sz w:val="3"/>
                                    </w:rPr>
                                    <w:t>a</w:t>
                                  </w:r>
                                  <w:r>
                                    <w:rPr>
                                      <w:spacing w:val="-2"/>
                                      <w:w w:val="105"/>
                                      <w:sz w:val="3"/>
                                    </w:rPr>
                                    <w:t xml:space="preserve"> </w:t>
                                  </w:r>
                                  <w:r>
                                    <w:rPr>
                                      <w:w w:val="105"/>
                                      <w:sz w:val="3"/>
                                    </w:rPr>
                                    <w:t>desempeñar;</w:t>
                                  </w:r>
                                  <w:r>
                                    <w:rPr>
                                      <w:spacing w:val="-3"/>
                                      <w:w w:val="105"/>
                                      <w:sz w:val="3"/>
                                    </w:rPr>
                                    <w:t xml:space="preserve"> </w:t>
                                  </w:r>
                                  <w:r>
                                    <w:rPr>
                                      <w:w w:val="105"/>
                                      <w:sz w:val="3"/>
                                    </w:rPr>
                                    <w:t>en ese</w:t>
                                  </w:r>
                                  <w:r>
                                    <w:rPr>
                                      <w:spacing w:val="-2"/>
                                      <w:w w:val="105"/>
                                      <w:sz w:val="3"/>
                                    </w:rPr>
                                    <w:t xml:space="preserve"> </w:t>
                                  </w:r>
                                  <w:r>
                                    <w:rPr>
                                      <w:w w:val="105"/>
                                      <w:sz w:val="3"/>
                                    </w:rPr>
                                    <w:t>orden</w:t>
                                  </w:r>
                                  <w:r>
                                    <w:rPr>
                                      <w:spacing w:val="-1"/>
                                      <w:w w:val="105"/>
                                      <w:sz w:val="3"/>
                                    </w:rPr>
                                    <w:t xml:space="preserve"> </w:t>
                                  </w:r>
                                  <w:r>
                                    <w:rPr>
                                      <w:w w:val="105"/>
                                      <w:sz w:val="3"/>
                                    </w:rPr>
                                    <w:t>de</w:t>
                                  </w:r>
                                  <w:r>
                                    <w:rPr>
                                      <w:spacing w:val="-2"/>
                                      <w:w w:val="105"/>
                                      <w:sz w:val="3"/>
                                    </w:rPr>
                                    <w:t xml:space="preserve"> </w:t>
                                  </w:r>
                                  <w:r>
                                    <w:rPr>
                                      <w:w w:val="105"/>
                                      <w:sz w:val="3"/>
                                    </w:rPr>
                                    <w:t>ideas,</w:t>
                                  </w:r>
                                  <w:r>
                                    <w:rPr>
                                      <w:spacing w:val="-1"/>
                                      <w:w w:val="105"/>
                                      <w:sz w:val="3"/>
                                    </w:rPr>
                                    <w:t xml:space="preserve"> </w:t>
                                  </w:r>
                                  <w:r>
                                    <w:rPr>
                                      <w:w w:val="105"/>
                                      <w:sz w:val="3"/>
                                    </w:rPr>
                                    <w:t>la</w:t>
                                  </w:r>
                                  <w:r>
                                    <w:rPr>
                                      <w:spacing w:val="-1"/>
                                      <w:w w:val="105"/>
                                      <w:sz w:val="3"/>
                                    </w:rPr>
                                    <w:t xml:space="preserve"> </w:t>
                                  </w:r>
                                  <w:r>
                                    <w:rPr>
                                      <w:w w:val="105"/>
                                      <w:sz w:val="3"/>
                                    </w:rPr>
                                    <w:t>específica</w:t>
                                  </w:r>
                                  <w:r>
                                    <w:rPr>
                                      <w:spacing w:val="-2"/>
                                      <w:w w:val="105"/>
                                      <w:sz w:val="3"/>
                                    </w:rPr>
                                    <w:t xml:space="preserve"> </w:t>
                                  </w:r>
                                  <w:r>
                                    <w:rPr>
                                      <w:w w:val="105"/>
                                      <w:sz w:val="3"/>
                                    </w:rPr>
                                    <w:t>está</w:t>
                                  </w:r>
                                  <w:r>
                                    <w:rPr>
                                      <w:spacing w:val="-1"/>
                                      <w:w w:val="105"/>
                                      <w:sz w:val="3"/>
                                    </w:rPr>
                                    <w:t xml:space="preserve"> </w:t>
                                  </w:r>
                                  <w:r>
                                    <w:rPr>
                                      <w:w w:val="105"/>
                                      <w:sz w:val="3"/>
                                    </w:rPr>
                                    <w:t>contenida</w:t>
                                  </w:r>
                                  <w:r>
                                    <w:rPr>
                                      <w:spacing w:val="-2"/>
                                      <w:w w:val="105"/>
                                      <w:sz w:val="3"/>
                                    </w:rPr>
                                    <w:t xml:space="preserve"> </w:t>
                                  </w:r>
                                  <w:r>
                                    <w:rPr>
                                      <w:w w:val="105"/>
                                      <w:sz w:val="3"/>
                                    </w:rPr>
                                    <w:t>dentro</w:t>
                                  </w:r>
                                  <w:r>
                                    <w:rPr>
                                      <w:spacing w:val="-2"/>
                                      <w:w w:val="105"/>
                                      <w:sz w:val="3"/>
                                    </w:rPr>
                                    <w:t xml:space="preserve"> </w:t>
                                  </w:r>
                                  <w:r>
                                    <w:rPr>
                                      <w:w w:val="105"/>
                                      <w:sz w:val="3"/>
                                    </w:rPr>
                                    <w:t>del plazo</w:t>
                                  </w:r>
                                  <w:r>
                                    <w:rPr>
                                      <w:spacing w:val="-2"/>
                                      <w:w w:val="105"/>
                                      <w:sz w:val="3"/>
                                    </w:rPr>
                                    <w:t xml:space="preserve"> </w:t>
                                  </w:r>
                                  <w:r>
                                    <w:rPr>
                                      <w:w w:val="105"/>
                                      <w:sz w:val="3"/>
                                    </w:rPr>
                                    <w:t>de</w:t>
                                  </w:r>
                                  <w:r>
                                    <w:rPr>
                                      <w:spacing w:val="-2"/>
                                      <w:w w:val="105"/>
                                      <w:sz w:val="3"/>
                                    </w:rPr>
                                    <w:t xml:space="preserve"> </w:t>
                                  </w:r>
                                  <w:r>
                                    <w:rPr>
                                      <w:w w:val="105"/>
                                      <w:sz w:val="3"/>
                                    </w:rPr>
                                    <w:t>ejercicio</w:t>
                                  </w:r>
                                  <w:r>
                                    <w:rPr>
                                      <w:spacing w:val="-2"/>
                                      <w:w w:val="105"/>
                                      <w:sz w:val="3"/>
                                    </w:rPr>
                                    <w:t xml:space="preserve"> </w:t>
                                  </w:r>
                                  <w:r>
                                    <w:rPr>
                                      <w:w w:val="105"/>
                                      <w:sz w:val="3"/>
                                    </w:rPr>
                                    <w:t>profesional,</w:t>
                                  </w:r>
                                  <w:r>
                                    <w:rPr>
                                      <w:spacing w:val="-1"/>
                                      <w:w w:val="105"/>
                                      <w:sz w:val="3"/>
                                    </w:rPr>
                                    <w:t xml:space="preserve"> </w:t>
                                  </w:r>
                                  <w:r>
                                    <w:rPr>
                                      <w:w w:val="105"/>
                                      <w:sz w:val="3"/>
                                    </w:rPr>
                                    <w:t>por lo</w:t>
                                  </w:r>
                                  <w:r>
                                    <w:rPr>
                                      <w:spacing w:val="-2"/>
                                      <w:w w:val="105"/>
                                      <w:sz w:val="3"/>
                                    </w:rPr>
                                    <w:t xml:space="preserve"> </w:t>
                                  </w:r>
                                  <w:r>
                                    <w:rPr>
                                      <w:w w:val="105"/>
                                      <w:sz w:val="3"/>
                                    </w:rPr>
                                    <w:t>cual</w:t>
                                  </w:r>
                                  <w:r>
                                    <w:rPr>
                                      <w:spacing w:val="-1"/>
                                      <w:w w:val="105"/>
                                      <w:sz w:val="3"/>
                                    </w:rPr>
                                    <w:t xml:space="preserve"> </w:t>
                                  </w:r>
                                  <w:r>
                                    <w:rPr>
                                      <w:w w:val="105"/>
                                      <w:sz w:val="3"/>
                                    </w:rPr>
                                    <w:t>nunca</w:t>
                                  </w:r>
                                  <w:r>
                                    <w:rPr>
                                      <w:spacing w:val="-2"/>
                                      <w:w w:val="105"/>
                                      <w:sz w:val="3"/>
                                    </w:rPr>
                                    <w:t xml:space="preserve"> </w:t>
                                  </w:r>
                                  <w:r>
                                    <w:rPr>
                                      <w:w w:val="105"/>
                                      <w:sz w:val="3"/>
                                    </w:rPr>
                                    <w:t>será</w:t>
                                  </w:r>
                                  <w:r>
                                    <w:rPr>
                                      <w:spacing w:val="-1"/>
                                      <w:w w:val="105"/>
                                      <w:sz w:val="3"/>
                                    </w:rPr>
                                    <w:t xml:space="preserve"> </w:t>
                                  </w:r>
                                  <w:r>
                                    <w:rPr>
                                      <w:w w:val="105"/>
                                      <w:sz w:val="3"/>
                                    </w:rPr>
                                    <w:t>mayor la</w:t>
                                  </w:r>
                                  <w:r>
                                    <w:rPr>
                                      <w:spacing w:val="-2"/>
                                      <w:w w:val="105"/>
                                      <w:sz w:val="3"/>
                                    </w:rPr>
                                    <w:t xml:space="preserve"> </w:t>
                                  </w:r>
                                  <w:r>
                                    <w:rPr>
                                      <w:w w:val="105"/>
                                      <w:sz w:val="3"/>
                                    </w:rPr>
                                    <w:t>experiencia</w:t>
                                  </w:r>
                                  <w:r>
                                    <w:rPr>
                                      <w:spacing w:val="-2"/>
                                      <w:w w:val="105"/>
                                      <w:sz w:val="3"/>
                                    </w:rPr>
                                    <w:t xml:space="preserve"> </w:t>
                                  </w:r>
                                  <w:r>
                                    <w:rPr>
                                      <w:w w:val="105"/>
                                      <w:sz w:val="3"/>
                                    </w:rPr>
                                    <w:t>específica</w:t>
                                  </w:r>
                                  <w:r>
                                    <w:rPr>
                                      <w:spacing w:val="-2"/>
                                      <w:w w:val="105"/>
                                      <w:sz w:val="3"/>
                                    </w:rPr>
                                    <w:t xml:space="preserve"> </w:t>
                                  </w:r>
                                  <w:r>
                                    <w:rPr>
                                      <w:w w:val="105"/>
                                      <w:sz w:val="3"/>
                                    </w:rPr>
                                    <w:t>a</w:t>
                                  </w:r>
                                  <w:r>
                                    <w:rPr>
                                      <w:spacing w:val="-1"/>
                                      <w:w w:val="105"/>
                                      <w:sz w:val="3"/>
                                    </w:rPr>
                                    <w:t xml:space="preserve"> </w:t>
                                  </w:r>
                                  <w:r>
                                    <w:rPr>
                                      <w:w w:val="105"/>
                                      <w:sz w:val="3"/>
                                    </w:rPr>
                                    <w:t>la</w:t>
                                  </w:r>
                                  <w:r>
                                    <w:rPr>
                                      <w:spacing w:val="-2"/>
                                      <w:w w:val="105"/>
                                      <w:sz w:val="3"/>
                                    </w:rPr>
                                    <w:t xml:space="preserve"> </w:t>
                                  </w:r>
                                  <w:r>
                                    <w:rPr>
                                      <w:w w:val="105"/>
                                      <w:sz w:val="3"/>
                                    </w:rPr>
                                    <w:t>general.</w:t>
                                  </w:r>
                                </w:p>
                                <w:p w:rsidR="00F04A7A" w:rsidRDefault="0004129A">
                                  <w:pPr>
                                    <w:pStyle w:val="TableParagraph"/>
                                    <w:spacing w:before="9" w:line="261" w:lineRule="auto"/>
                                    <w:ind w:left="567" w:right="156" w:hanging="125"/>
                                    <w:rPr>
                                      <w:sz w:val="3"/>
                                    </w:rPr>
                                  </w:pPr>
                                  <w:r>
                                    <w:rPr>
                                      <w:b/>
                                      <w:w w:val="105"/>
                                      <w:sz w:val="3"/>
                                    </w:rPr>
                                    <w:t xml:space="preserve">Nota 6: </w:t>
                                  </w:r>
                                  <w:r>
                                    <w:rPr>
                                      <w:w w:val="105"/>
                                      <w:sz w:val="3"/>
                                    </w:rPr>
                                    <w:t>La entidad tiene la autonomía para definir cuál categoría aplica al proceso contractual, dependiendo de la necesidad del proyecto y el presupuesto estimado; realizando un análisis soportado de la exigencia de la categoría y teniendo como una de las variabl</w:t>
                                  </w:r>
                                  <w:r>
                                    <w:rPr>
                                      <w:w w:val="105"/>
                                      <w:sz w:val="3"/>
                                    </w:rPr>
                                    <w:t>es de análisis de fomento del empleo a través de las contrataciones públicas.</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numPr>
                                      <w:ilvl w:val="0"/>
                                      <w:numId w:val="1"/>
                                    </w:numPr>
                                    <w:tabs>
                                      <w:tab w:val="left" w:pos="397"/>
                                    </w:tabs>
                                    <w:spacing w:before="14"/>
                                    <w:ind w:left="396" w:hanging="37"/>
                                    <w:rPr>
                                      <w:b/>
                                      <w:sz w:val="3"/>
                                    </w:rPr>
                                  </w:pPr>
                                  <w:r>
                                    <w:rPr>
                                      <w:b/>
                                      <w:sz w:val="3"/>
                                    </w:rPr>
                                    <w:t>FORMA DE DETERMINAR LA FORMACIÓN ACADÉMICA DEL</w:t>
                                  </w:r>
                                  <w:r>
                                    <w:rPr>
                                      <w:b/>
                                      <w:spacing w:val="3"/>
                                      <w:sz w:val="3"/>
                                    </w:rPr>
                                    <w:t xml:space="preserve"> </w:t>
                                  </w:r>
                                  <w:r>
                                    <w:rPr>
                                      <w:b/>
                                      <w:sz w:val="3"/>
                                    </w:rPr>
                                    <w:t>PROFESIONAL: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360"/>
                                    <w:rPr>
                                      <w:sz w:val="3"/>
                                    </w:rPr>
                                  </w:pPr>
                                  <w:r>
                                    <w:rPr>
                                      <w:w w:val="105"/>
                                      <w:sz w:val="3"/>
                                    </w:rPr>
                                    <w:t>La</w:t>
                                  </w:r>
                                  <w:r>
                                    <w:rPr>
                                      <w:spacing w:val="-6"/>
                                      <w:w w:val="105"/>
                                      <w:sz w:val="3"/>
                                    </w:rPr>
                                    <w:t xml:space="preserve"> </w:t>
                                  </w:r>
                                  <w:r>
                                    <w:rPr>
                                      <w:w w:val="105"/>
                                      <w:sz w:val="3"/>
                                    </w:rPr>
                                    <w:t>entidad</w:t>
                                  </w:r>
                                  <w:r>
                                    <w:rPr>
                                      <w:spacing w:val="-5"/>
                                      <w:w w:val="105"/>
                                      <w:sz w:val="3"/>
                                    </w:rPr>
                                    <w:t xml:space="preserve"> </w:t>
                                  </w:r>
                                  <w:r>
                                    <w:rPr>
                                      <w:w w:val="105"/>
                                      <w:sz w:val="3"/>
                                    </w:rPr>
                                    <w:t>deberá</w:t>
                                  </w:r>
                                  <w:r>
                                    <w:rPr>
                                      <w:spacing w:val="-5"/>
                                      <w:w w:val="105"/>
                                      <w:sz w:val="3"/>
                                    </w:rPr>
                                    <w:t xml:space="preserve"> </w:t>
                                  </w:r>
                                  <w:r>
                                    <w:rPr>
                                      <w:w w:val="105"/>
                                      <w:sz w:val="3"/>
                                    </w:rPr>
                                    <w:t>establecer</w:t>
                                  </w:r>
                                  <w:r>
                                    <w:rPr>
                                      <w:spacing w:val="-5"/>
                                      <w:w w:val="105"/>
                                      <w:sz w:val="3"/>
                                    </w:rPr>
                                    <w:t xml:space="preserve"> </w:t>
                                  </w:r>
                                  <w:r>
                                    <w:rPr>
                                      <w:w w:val="105"/>
                                      <w:sz w:val="3"/>
                                    </w:rPr>
                                    <w:t>las</w:t>
                                  </w:r>
                                  <w:r>
                                    <w:rPr>
                                      <w:spacing w:val="-5"/>
                                      <w:w w:val="105"/>
                                      <w:sz w:val="3"/>
                                    </w:rPr>
                                    <w:t xml:space="preserve"> </w:t>
                                  </w:r>
                                  <w:r>
                                    <w:rPr>
                                      <w:w w:val="105"/>
                                      <w:sz w:val="3"/>
                                    </w:rPr>
                                    <w:t>condiciones</w:t>
                                  </w:r>
                                  <w:r>
                                    <w:rPr>
                                      <w:spacing w:val="-4"/>
                                      <w:w w:val="105"/>
                                      <w:sz w:val="3"/>
                                    </w:rPr>
                                    <w:t xml:space="preserve"> </w:t>
                                  </w:r>
                                  <w:r>
                                    <w:rPr>
                                      <w:w w:val="105"/>
                                      <w:sz w:val="3"/>
                                    </w:rPr>
                                    <w:t>de</w:t>
                                  </w:r>
                                  <w:r>
                                    <w:rPr>
                                      <w:spacing w:val="-6"/>
                                      <w:w w:val="105"/>
                                      <w:sz w:val="3"/>
                                    </w:rPr>
                                    <w:t xml:space="preserve"> </w:t>
                                  </w:r>
                                  <w:r>
                                    <w:rPr>
                                      <w:w w:val="105"/>
                                      <w:sz w:val="3"/>
                                    </w:rPr>
                                    <w:t>Formación</w:t>
                                  </w:r>
                                  <w:r>
                                    <w:rPr>
                                      <w:spacing w:val="-5"/>
                                      <w:w w:val="105"/>
                                      <w:sz w:val="3"/>
                                    </w:rPr>
                                    <w:t xml:space="preserve"> </w:t>
                                  </w:r>
                                  <w:r>
                                    <w:rPr>
                                      <w:w w:val="105"/>
                                      <w:sz w:val="3"/>
                                    </w:rPr>
                                    <w:t>Académica</w:t>
                                  </w:r>
                                  <w:r>
                                    <w:rPr>
                                      <w:spacing w:val="-5"/>
                                      <w:w w:val="105"/>
                                      <w:sz w:val="3"/>
                                    </w:rPr>
                                    <w:t xml:space="preserve"> </w:t>
                                  </w:r>
                                  <w:r>
                                    <w:rPr>
                                      <w:w w:val="105"/>
                                      <w:sz w:val="3"/>
                                    </w:rPr>
                                    <w:t>mínimos</w:t>
                                  </w:r>
                                  <w:r>
                                    <w:rPr>
                                      <w:spacing w:val="-5"/>
                                      <w:w w:val="105"/>
                                      <w:sz w:val="3"/>
                                    </w:rPr>
                                    <w:t xml:space="preserve"> </w:t>
                                  </w:r>
                                  <w:r>
                                    <w:rPr>
                                      <w:w w:val="105"/>
                                      <w:sz w:val="3"/>
                                    </w:rPr>
                                    <w:t>exigidos</w:t>
                                  </w:r>
                                  <w:r>
                                    <w:rPr>
                                      <w:spacing w:val="-5"/>
                                      <w:w w:val="105"/>
                                      <w:sz w:val="3"/>
                                    </w:rPr>
                                    <w:t xml:space="preserve"> </w:t>
                                  </w:r>
                                  <w:r>
                                    <w:rPr>
                                      <w:w w:val="105"/>
                                      <w:sz w:val="3"/>
                                    </w:rPr>
                                    <w:t>de</w:t>
                                  </w:r>
                                  <w:r>
                                    <w:rPr>
                                      <w:spacing w:val="-5"/>
                                      <w:w w:val="105"/>
                                      <w:sz w:val="3"/>
                                    </w:rPr>
                                    <w:t xml:space="preserve"> </w:t>
                                  </w:r>
                                  <w:r>
                                    <w:rPr>
                                      <w:w w:val="105"/>
                                      <w:sz w:val="3"/>
                                    </w:rPr>
                                    <w:t>acuerdo</w:t>
                                  </w:r>
                                  <w:r>
                                    <w:rPr>
                                      <w:spacing w:val="-6"/>
                                      <w:w w:val="105"/>
                                      <w:sz w:val="3"/>
                                    </w:rPr>
                                    <w:t xml:space="preserve"> </w:t>
                                  </w:r>
                                  <w:r>
                                    <w:rPr>
                                      <w:w w:val="105"/>
                                      <w:sz w:val="3"/>
                                    </w:rPr>
                                    <w:t>a</w:t>
                                  </w:r>
                                  <w:r>
                                    <w:rPr>
                                      <w:spacing w:val="-5"/>
                                      <w:w w:val="105"/>
                                      <w:sz w:val="3"/>
                                    </w:rPr>
                                    <w:t xml:space="preserve"> </w:t>
                                  </w:r>
                                  <w:r>
                                    <w:rPr>
                                      <w:w w:val="105"/>
                                      <w:sz w:val="3"/>
                                    </w:rPr>
                                    <w:t>lo</w:t>
                                  </w:r>
                                  <w:r>
                                    <w:rPr>
                                      <w:spacing w:val="-5"/>
                                      <w:w w:val="105"/>
                                      <w:sz w:val="3"/>
                                    </w:rPr>
                                    <w:t xml:space="preserve"> </w:t>
                                  </w:r>
                                  <w:r>
                                    <w:rPr>
                                      <w:w w:val="105"/>
                                      <w:sz w:val="3"/>
                                    </w:rPr>
                                    <w:t>siguiente:</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376" type="#_x0000_t202" style="position:absolute;left:0;text-align:left;margin-left:52.85pt;margin-top:20.75pt;width:228.5pt;height:305.8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2947"/>
                      </w:tblGrid>
                      <w:tr w:rsidR="00F04A7A">
                        <w:trPr>
                          <w:trHeight w:val="51"/>
                        </w:trPr>
                        <w:tc>
                          <w:tcPr>
                            <w:tcW w:w="1614" w:type="dxa"/>
                            <w:tcBorders>
                              <w:bottom w:val="nil"/>
                              <w:right w:val="single" w:sz="2" w:space="0" w:color="000000"/>
                            </w:tcBorders>
                          </w:tcPr>
                          <w:p w:rsidR="00F04A7A" w:rsidRDefault="0004129A">
                            <w:pPr>
                              <w:pStyle w:val="TableParagraph"/>
                              <w:spacing w:before="11" w:line="20" w:lineRule="exact"/>
                              <w:ind w:left="178"/>
                              <w:rPr>
                                <w:sz w:val="2"/>
                              </w:rPr>
                            </w:pPr>
                            <w:r>
                              <w:rPr>
                                <w:w w:val="125"/>
                                <w:sz w:val="2"/>
                              </w:rPr>
                              <w:t>Matriz 4 - Lineamientos de requisitos del personal - Interventoría de obra pública de infraestructura de transporte</w:t>
                            </w:r>
                          </w:p>
                        </w:tc>
                        <w:tc>
                          <w:tcPr>
                            <w:tcW w:w="2947" w:type="dxa"/>
                            <w:vMerge w:val="restart"/>
                            <w:tcBorders>
                              <w:left w:val="single" w:sz="2" w:space="0" w:color="000000"/>
                              <w:bottom w:val="nil"/>
                            </w:tcBorders>
                          </w:tcPr>
                          <w:p w:rsidR="00F04A7A" w:rsidRDefault="00F04A7A">
                            <w:pPr>
                              <w:pStyle w:val="TableParagraph"/>
                              <w:rPr>
                                <w:rFonts w:ascii="Times New Roman"/>
                                <w:sz w:val="2"/>
                              </w:rPr>
                            </w:pPr>
                          </w:p>
                        </w:tc>
                      </w:tr>
                      <w:tr w:rsidR="00F04A7A">
                        <w:trPr>
                          <w:trHeight w:val="60"/>
                        </w:trPr>
                        <w:tc>
                          <w:tcPr>
                            <w:tcW w:w="1614" w:type="dxa"/>
                            <w:tcBorders>
                              <w:top w:val="nil"/>
                              <w:bottom w:val="nil"/>
                              <w:right w:val="single" w:sz="2" w:space="0" w:color="000000"/>
                            </w:tcBorders>
                          </w:tcPr>
                          <w:p w:rsidR="00F04A7A" w:rsidRDefault="0004129A">
                            <w:pPr>
                              <w:pStyle w:val="TableParagraph"/>
                              <w:tabs>
                                <w:tab w:val="left" w:pos="755"/>
                                <w:tab w:val="right" w:pos="1337"/>
                              </w:tabs>
                              <w:spacing w:before="22" w:line="18" w:lineRule="exact"/>
                              <w:ind w:left="6"/>
                              <w:rPr>
                                <w:sz w:val="2"/>
                              </w:rPr>
                            </w:pPr>
                            <w:r>
                              <w:rPr>
                                <w:b/>
                                <w:w w:val="125"/>
                                <w:sz w:val="2"/>
                              </w:rPr>
                              <w:t xml:space="preserve">Código                        </w:t>
                            </w:r>
                            <w:r>
                              <w:rPr>
                                <w:b/>
                                <w:spacing w:val="5"/>
                                <w:w w:val="125"/>
                                <w:sz w:val="2"/>
                              </w:rPr>
                              <w:t xml:space="preserve"> </w:t>
                            </w:r>
                            <w:r>
                              <w:rPr>
                                <w:w w:val="125"/>
                                <w:sz w:val="2"/>
                              </w:rPr>
                              <w:t>CCE-EICP-FM-74</w:t>
                            </w:r>
                            <w:r>
                              <w:rPr>
                                <w:w w:val="125"/>
                                <w:sz w:val="2"/>
                              </w:rPr>
                              <w:tab/>
                            </w:r>
                            <w:r>
                              <w:rPr>
                                <w:b/>
                                <w:w w:val="125"/>
                                <w:sz w:val="2"/>
                              </w:rPr>
                              <w:t>Versión</w:t>
                            </w:r>
                            <w:r>
                              <w:rPr>
                                <w:b/>
                                <w:w w:val="125"/>
                                <w:sz w:val="2"/>
                              </w:rPr>
                              <w:tab/>
                            </w:r>
                            <w:r>
                              <w:rPr>
                                <w:w w:val="125"/>
                                <w:sz w:val="2"/>
                              </w:rPr>
                              <w:t>1</w:t>
                            </w:r>
                          </w:p>
                        </w:tc>
                        <w:tc>
                          <w:tcPr>
                            <w:tcW w:w="2947" w:type="dxa"/>
                            <w:vMerge/>
                            <w:tcBorders>
                              <w:top w:val="nil"/>
                              <w:left w:val="single" w:sz="2" w:space="0" w:color="000000"/>
                              <w:bottom w:val="nil"/>
                            </w:tcBorders>
                          </w:tcPr>
                          <w:p w:rsidR="00F04A7A" w:rsidRDefault="00F04A7A">
                            <w:pPr>
                              <w:rPr>
                                <w:sz w:val="2"/>
                                <w:szCs w:val="2"/>
                              </w:rPr>
                            </w:pPr>
                          </w:p>
                        </w:tc>
                      </w:tr>
                      <w:tr w:rsidR="00F04A7A">
                        <w:trPr>
                          <w:trHeight w:val="5994"/>
                        </w:trPr>
                        <w:tc>
                          <w:tcPr>
                            <w:tcW w:w="4561" w:type="dxa"/>
                            <w:gridSpan w:val="2"/>
                            <w:tcBorders>
                              <w:top w:val="nil"/>
                              <w:bottom w:val="nil"/>
                            </w:tcBorders>
                          </w:tcPr>
                          <w:p w:rsidR="00F04A7A" w:rsidRDefault="00F04A7A">
                            <w:pPr>
                              <w:pStyle w:val="TableParagraph"/>
                              <w:spacing w:before="11"/>
                              <w:rPr>
                                <w:rFonts w:ascii="Calibri"/>
                                <w:sz w:val="2"/>
                              </w:rPr>
                            </w:pPr>
                          </w:p>
                          <w:p w:rsidR="00F04A7A" w:rsidRDefault="0004129A">
                            <w:pPr>
                              <w:pStyle w:val="TableParagraph"/>
                              <w:ind w:left="343" w:right="161"/>
                              <w:jc w:val="center"/>
                              <w:rPr>
                                <w:b/>
                                <w:sz w:val="3"/>
                              </w:rPr>
                            </w:pPr>
                            <w:r>
                              <w:rPr>
                                <w:b/>
                                <w:w w:val="105"/>
                                <w:sz w:val="3"/>
                              </w:rPr>
                              <w:t>MATRIZ 4 - LINEAMIENTOS DE REQUISITOS DEL PERSONAL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78" w:lineRule="auto"/>
                              <w:ind w:left="360" w:right="199" w:hanging="1"/>
                              <w:rPr>
                                <w:b/>
                                <w:sz w:val="3"/>
                              </w:rPr>
                            </w:pPr>
                            <w:r>
                              <w:rPr>
                                <w:b/>
                                <w:w w:val="105"/>
                                <w:sz w:val="3"/>
                              </w:rPr>
                              <w:t xml:space="preserve">Para conocer las características de la Matriz 4 y las reglas para establecer las condiciones de experiencia general y la experiencia específica del personal relacionado en los Documentos del Proceso, particularmente el Personal Clave Evaluable, remítase a </w:t>
                            </w:r>
                            <w:r>
                              <w:rPr>
                                <w:b/>
                                <w:w w:val="105"/>
                                <w:sz w:val="3"/>
                              </w:rPr>
                              <w:t>las instrucciones que se encuentran al final del documento.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
                              <w:rPr>
                                <w:rFonts w:ascii="Calibri"/>
                                <w:sz w:val="2"/>
                              </w:rPr>
                            </w:pPr>
                          </w:p>
                          <w:p w:rsidR="00F04A7A" w:rsidRDefault="0004129A">
                            <w:pPr>
                              <w:pStyle w:val="TableParagraph"/>
                              <w:spacing w:before="1"/>
                              <w:ind w:left="360"/>
                              <w:rPr>
                                <w:b/>
                                <w:sz w:val="3"/>
                              </w:rPr>
                            </w:pPr>
                            <w:r>
                              <w:rPr>
                                <w:b/>
                                <w:w w:val="105"/>
                                <w:sz w:val="3"/>
                              </w:rPr>
                              <w:t>Personal Clave Evaluable para el Proceso de selección es el relacionado a continuación:</w:t>
                            </w:r>
                          </w:p>
                          <w:p w:rsidR="00F04A7A" w:rsidRDefault="0004129A">
                            <w:pPr>
                              <w:pStyle w:val="TableParagraph"/>
                              <w:spacing w:before="9" w:line="268" w:lineRule="auto"/>
                              <w:ind w:left="360" w:right="199"/>
                              <w:rPr>
                                <w:sz w:val="3"/>
                              </w:rPr>
                            </w:pPr>
                            <w:r>
                              <w:rPr>
                                <w:w w:val="105"/>
                                <w:sz w:val="3"/>
                              </w:rPr>
                              <w:t>[La Entidad NO podrá establecer títulos de posgrado particulares, es decir, indicar que el profesional c</w:t>
                            </w:r>
                            <w:r>
                              <w:rPr>
                                <w:w w:val="105"/>
                                <w:sz w:val="3"/>
                              </w:rPr>
                              <w:t>umpla con una Especialización, Maestría o Doctorado en particular. Por el contrario, deberá ser enfocado a un título de posgrado en un área del conocimiento en particular según sea establecido en la etapa de planeación. Así mismo, establecer condiciones pa</w:t>
                            </w:r>
                            <w:r>
                              <w:rPr>
                                <w:w w:val="105"/>
                                <w:sz w:val="3"/>
                              </w:rPr>
                              <w:t>rticipativas, garantistas y pluralistas acordes al proceso de selección.]</w:t>
                            </w:r>
                          </w:p>
                          <w:p w:rsidR="00F04A7A" w:rsidRDefault="0004129A">
                            <w:pPr>
                              <w:pStyle w:val="TableParagraph"/>
                              <w:spacing w:before="14" w:line="268" w:lineRule="auto"/>
                              <w:ind w:left="360" w:right="254"/>
                              <w:rPr>
                                <w:sz w:val="3"/>
                              </w:rPr>
                            </w:pPr>
                            <w:r>
                              <w:rPr>
                                <w:w w:val="105"/>
                                <w:sz w:val="3"/>
                              </w:rPr>
                              <w:t>[Como</w:t>
                            </w:r>
                            <w:r>
                              <w:rPr>
                                <w:spacing w:val="-5"/>
                                <w:w w:val="105"/>
                                <w:sz w:val="3"/>
                              </w:rPr>
                              <w:t xml:space="preserve"> </w:t>
                            </w:r>
                            <w:r>
                              <w:rPr>
                                <w:w w:val="105"/>
                                <w:sz w:val="3"/>
                              </w:rPr>
                              <w:t>parte</w:t>
                            </w:r>
                            <w:r>
                              <w:rPr>
                                <w:spacing w:val="-4"/>
                                <w:w w:val="105"/>
                                <w:sz w:val="3"/>
                              </w:rPr>
                              <w:t xml:space="preserve"> </w:t>
                            </w:r>
                            <w:r>
                              <w:rPr>
                                <w:w w:val="105"/>
                                <w:sz w:val="3"/>
                              </w:rPr>
                              <w:t>de</w:t>
                            </w:r>
                            <w:r>
                              <w:rPr>
                                <w:spacing w:val="-4"/>
                                <w:w w:val="105"/>
                                <w:sz w:val="3"/>
                              </w:rPr>
                              <w:t xml:space="preserve"> </w:t>
                            </w:r>
                            <w:r>
                              <w:rPr>
                                <w:w w:val="105"/>
                                <w:sz w:val="3"/>
                              </w:rPr>
                              <w:t>los</w:t>
                            </w:r>
                            <w:r>
                              <w:rPr>
                                <w:spacing w:val="-3"/>
                                <w:w w:val="105"/>
                                <w:sz w:val="3"/>
                              </w:rPr>
                              <w:t xml:space="preserve"> </w:t>
                            </w:r>
                            <w:r>
                              <w:rPr>
                                <w:w w:val="105"/>
                                <w:sz w:val="3"/>
                              </w:rPr>
                              <w:t>aspectos</w:t>
                            </w:r>
                            <w:r>
                              <w:rPr>
                                <w:spacing w:val="-4"/>
                                <w:w w:val="105"/>
                                <w:sz w:val="3"/>
                              </w:rPr>
                              <w:t xml:space="preserve"> </w:t>
                            </w:r>
                            <w:r>
                              <w:rPr>
                                <w:w w:val="105"/>
                                <w:sz w:val="3"/>
                              </w:rPr>
                              <w:t>de</w:t>
                            </w:r>
                            <w:r>
                              <w:rPr>
                                <w:spacing w:val="-4"/>
                                <w:w w:val="105"/>
                                <w:sz w:val="3"/>
                              </w:rPr>
                              <w:t xml:space="preserve"> </w:t>
                            </w:r>
                            <w:r>
                              <w:rPr>
                                <w:w w:val="105"/>
                                <w:sz w:val="3"/>
                              </w:rPr>
                              <w:t>evaluación</w:t>
                            </w:r>
                            <w:r>
                              <w:rPr>
                                <w:spacing w:val="-3"/>
                                <w:w w:val="105"/>
                                <w:sz w:val="3"/>
                              </w:rPr>
                              <w:t xml:space="preserve"> </w:t>
                            </w:r>
                            <w:r>
                              <w:rPr>
                                <w:w w:val="105"/>
                                <w:sz w:val="3"/>
                              </w:rPr>
                              <w:t>y</w:t>
                            </w:r>
                            <w:r>
                              <w:rPr>
                                <w:spacing w:val="-4"/>
                                <w:w w:val="105"/>
                                <w:sz w:val="3"/>
                              </w:rPr>
                              <w:t xml:space="preserve"> </w:t>
                            </w:r>
                            <w:r>
                              <w:rPr>
                                <w:w w:val="105"/>
                                <w:sz w:val="3"/>
                              </w:rPr>
                              <w:t>análisis</w:t>
                            </w:r>
                            <w:r>
                              <w:rPr>
                                <w:spacing w:val="-4"/>
                                <w:w w:val="105"/>
                                <w:sz w:val="3"/>
                              </w:rPr>
                              <w:t xml:space="preserve"> </w:t>
                            </w:r>
                            <w:r>
                              <w:rPr>
                                <w:w w:val="105"/>
                                <w:sz w:val="3"/>
                              </w:rPr>
                              <w:t>del</w:t>
                            </w:r>
                            <w:r>
                              <w:rPr>
                                <w:spacing w:val="-3"/>
                                <w:w w:val="105"/>
                                <w:sz w:val="3"/>
                              </w:rPr>
                              <w:t xml:space="preserve"> </w:t>
                            </w:r>
                            <w:r>
                              <w:rPr>
                                <w:w w:val="105"/>
                                <w:sz w:val="3"/>
                              </w:rPr>
                              <w:t>proceso</w:t>
                            </w:r>
                            <w:r>
                              <w:rPr>
                                <w:spacing w:val="-5"/>
                                <w:w w:val="105"/>
                                <w:sz w:val="3"/>
                              </w:rPr>
                              <w:t xml:space="preserve"> </w:t>
                            </w:r>
                            <w:r>
                              <w:rPr>
                                <w:w w:val="105"/>
                                <w:sz w:val="3"/>
                              </w:rPr>
                              <w:t>de</w:t>
                            </w:r>
                            <w:r>
                              <w:rPr>
                                <w:spacing w:val="-4"/>
                                <w:w w:val="105"/>
                                <w:sz w:val="3"/>
                              </w:rPr>
                              <w:t xml:space="preserve"> </w:t>
                            </w:r>
                            <w:r>
                              <w:rPr>
                                <w:w w:val="105"/>
                                <w:sz w:val="3"/>
                              </w:rPr>
                              <w:t>selección,</w:t>
                            </w:r>
                            <w:r>
                              <w:rPr>
                                <w:spacing w:val="-3"/>
                                <w:w w:val="105"/>
                                <w:sz w:val="3"/>
                              </w:rPr>
                              <w:t xml:space="preserve"> </w:t>
                            </w:r>
                            <w:r>
                              <w:rPr>
                                <w:w w:val="105"/>
                                <w:sz w:val="3"/>
                              </w:rPr>
                              <w:t>es</w:t>
                            </w:r>
                            <w:r>
                              <w:rPr>
                                <w:spacing w:val="-4"/>
                                <w:w w:val="105"/>
                                <w:sz w:val="3"/>
                              </w:rPr>
                              <w:t xml:space="preserve"> </w:t>
                            </w:r>
                            <w:r>
                              <w:rPr>
                                <w:w w:val="105"/>
                                <w:sz w:val="3"/>
                              </w:rPr>
                              <w:t>responsabilidad</w:t>
                            </w:r>
                            <w:r>
                              <w:rPr>
                                <w:spacing w:val="-3"/>
                                <w:w w:val="105"/>
                                <w:sz w:val="3"/>
                              </w:rPr>
                              <w:t xml:space="preserve"> </w:t>
                            </w:r>
                            <w:r>
                              <w:rPr>
                                <w:w w:val="105"/>
                                <w:sz w:val="3"/>
                              </w:rPr>
                              <w:t>de</w:t>
                            </w:r>
                            <w:r>
                              <w:rPr>
                                <w:spacing w:val="-4"/>
                                <w:w w:val="105"/>
                                <w:sz w:val="3"/>
                              </w:rPr>
                              <w:t xml:space="preserve"> </w:t>
                            </w:r>
                            <w:r>
                              <w:rPr>
                                <w:w w:val="105"/>
                                <w:sz w:val="3"/>
                              </w:rPr>
                              <w:t>los</w:t>
                            </w:r>
                            <w:r>
                              <w:rPr>
                                <w:spacing w:val="-4"/>
                                <w:w w:val="105"/>
                                <w:sz w:val="3"/>
                              </w:rPr>
                              <w:t xml:space="preserve"> </w:t>
                            </w:r>
                            <w:r>
                              <w:rPr>
                                <w:w w:val="105"/>
                                <w:sz w:val="3"/>
                              </w:rPr>
                              <w:t>interesados</w:t>
                            </w:r>
                            <w:r>
                              <w:rPr>
                                <w:spacing w:val="-3"/>
                                <w:w w:val="105"/>
                                <w:sz w:val="3"/>
                              </w:rPr>
                              <w:t xml:space="preserve"> </w:t>
                            </w:r>
                            <w:r>
                              <w:rPr>
                                <w:w w:val="105"/>
                                <w:sz w:val="3"/>
                              </w:rPr>
                              <w:t>en</w:t>
                            </w:r>
                            <w:r>
                              <w:rPr>
                                <w:spacing w:val="-4"/>
                                <w:w w:val="105"/>
                                <w:sz w:val="3"/>
                              </w:rPr>
                              <w:t xml:space="preserve"> </w:t>
                            </w:r>
                            <w:r>
                              <w:rPr>
                                <w:w w:val="105"/>
                                <w:sz w:val="3"/>
                              </w:rPr>
                              <w:t>el</w:t>
                            </w:r>
                            <w:r>
                              <w:rPr>
                                <w:spacing w:val="-3"/>
                                <w:w w:val="105"/>
                                <w:sz w:val="3"/>
                              </w:rPr>
                              <w:t xml:space="preserve"> </w:t>
                            </w:r>
                            <w:r>
                              <w:rPr>
                                <w:w w:val="105"/>
                                <w:sz w:val="3"/>
                              </w:rPr>
                              <w:t>proceso</w:t>
                            </w:r>
                            <w:r>
                              <w:rPr>
                                <w:spacing w:val="-4"/>
                                <w:w w:val="105"/>
                                <w:sz w:val="3"/>
                              </w:rPr>
                              <w:t xml:space="preserve"> </w:t>
                            </w:r>
                            <w:r>
                              <w:rPr>
                                <w:w w:val="105"/>
                                <w:sz w:val="3"/>
                              </w:rPr>
                              <w:t>de</w:t>
                            </w:r>
                            <w:r>
                              <w:rPr>
                                <w:spacing w:val="-4"/>
                                <w:w w:val="105"/>
                                <w:sz w:val="3"/>
                              </w:rPr>
                              <w:t xml:space="preserve"> </w:t>
                            </w:r>
                            <w:r>
                              <w:rPr>
                                <w:w w:val="105"/>
                                <w:sz w:val="3"/>
                              </w:rPr>
                              <w:t>selección</w:t>
                            </w:r>
                            <w:r>
                              <w:rPr>
                                <w:spacing w:val="-4"/>
                                <w:w w:val="105"/>
                                <w:sz w:val="3"/>
                              </w:rPr>
                              <w:t xml:space="preserve"> </w:t>
                            </w:r>
                            <w:r>
                              <w:rPr>
                                <w:w w:val="105"/>
                                <w:sz w:val="3"/>
                              </w:rPr>
                              <w:t>realizar</w:t>
                            </w:r>
                            <w:r>
                              <w:rPr>
                                <w:spacing w:val="-3"/>
                                <w:w w:val="105"/>
                                <w:sz w:val="3"/>
                              </w:rPr>
                              <w:t xml:space="preserve"> </w:t>
                            </w:r>
                            <w:r>
                              <w:rPr>
                                <w:w w:val="105"/>
                                <w:sz w:val="3"/>
                              </w:rPr>
                              <w:t>el</w:t>
                            </w:r>
                            <w:r>
                              <w:rPr>
                                <w:spacing w:val="-4"/>
                                <w:w w:val="105"/>
                                <w:sz w:val="3"/>
                              </w:rPr>
                              <w:t xml:space="preserve"> </w:t>
                            </w:r>
                            <w:r>
                              <w:rPr>
                                <w:w w:val="105"/>
                                <w:sz w:val="3"/>
                              </w:rPr>
                              <w:t>análisis,</w:t>
                            </w:r>
                            <w:r>
                              <w:rPr>
                                <w:spacing w:val="-3"/>
                                <w:w w:val="105"/>
                                <w:sz w:val="3"/>
                              </w:rPr>
                              <w:t xml:space="preserve"> </w:t>
                            </w:r>
                            <w:r>
                              <w:rPr>
                                <w:w w:val="105"/>
                                <w:sz w:val="3"/>
                              </w:rPr>
                              <w:t>revisión</w:t>
                            </w:r>
                            <w:r>
                              <w:rPr>
                                <w:spacing w:val="-4"/>
                                <w:w w:val="105"/>
                                <w:sz w:val="3"/>
                              </w:rPr>
                              <w:t xml:space="preserve"> </w:t>
                            </w:r>
                            <w:r>
                              <w:rPr>
                                <w:w w:val="105"/>
                                <w:sz w:val="3"/>
                              </w:rPr>
                              <w:t>y</w:t>
                            </w:r>
                            <w:r>
                              <w:rPr>
                                <w:spacing w:val="-4"/>
                                <w:w w:val="105"/>
                                <w:sz w:val="3"/>
                              </w:rPr>
                              <w:t xml:space="preserve"> </w:t>
                            </w:r>
                            <w:r>
                              <w:rPr>
                                <w:w w:val="105"/>
                                <w:sz w:val="3"/>
                              </w:rPr>
                              <w:t>observaciones</w:t>
                            </w:r>
                            <w:r>
                              <w:rPr>
                                <w:spacing w:val="-3"/>
                                <w:w w:val="105"/>
                                <w:sz w:val="3"/>
                              </w:rPr>
                              <w:t xml:space="preserve"> </w:t>
                            </w:r>
                            <w:r>
                              <w:rPr>
                                <w:w w:val="105"/>
                                <w:sz w:val="3"/>
                              </w:rPr>
                              <w:t>que</w:t>
                            </w:r>
                            <w:r>
                              <w:rPr>
                                <w:spacing w:val="-4"/>
                                <w:w w:val="105"/>
                                <w:sz w:val="3"/>
                              </w:rPr>
                              <w:t xml:space="preserve"> </w:t>
                            </w:r>
                            <w:r>
                              <w:rPr>
                                <w:w w:val="105"/>
                                <w:sz w:val="3"/>
                              </w:rPr>
                              <w:t>sean</w:t>
                            </w:r>
                            <w:r>
                              <w:rPr>
                                <w:spacing w:val="-4"/>
                                <w:w w:val="105"/>
                                <w:sz w:val="3"/>
                              </w:rPr>
                              <w:t xml:space="preserve"> </w:t>
                            </w:r>
                            <w:r>
                              <w:rPr>
                                <w:w w:val="105"/>
                                <w:sz w:val="3"/>
                              </w:rPr>
                              <w:t>del</w:t>
                            </w:r>
                            <w:r>
                              <w:rPr>
                                <w:spacing w:val="-3"/>
                                <w:w w:val="105"/>
                                <w:sz w:val="3"/>
                              </w:rPr>
                              <w:t xml:space="preserve"> </w:t>
                            </w:r>
                            <w:r>
                              <w:rPr>
                                <w:w w:val="105"/>
                                <w:sz w:val="3"/>
                              </w:rPr>
                              <w:t>caso</w:t>
                            </w:r>
                            <w:r>
                              <w:rPr>
                                <w:spacing w:val="-4"/>
                                <w:w w:val="105"/>
                                <w:sz w:val="3"/>
                              </w:rPr>
                              <w:t xml:space="preserve"> </w:t>
                            </w:r>
                            <w:r>
                              <w:rPr>
                                <w:w w:val="105"/>
                                <w:sz w:val="3"/>
                              </w:rPr>
                              <w:t>para</w:t>
                            </w:r>
                            <w:r>
                              <w:rPr>
                                <w:spacing w:val="-4"/>
                                <w:w w:val="105"/>
                                <w:sz w:val="3"/>
                              </w:rPr>
                              <w:t xml:space="preserve"> </w:t>
                            </w:r>
                            <w:r>
                              <w:rPr>
                                <w:w w:val="105"/>
                                <w:sz w:val="3"/>
                              </w:rPr>
                              <w:t>los</w:t>
                            </w:r>
                            <w:r>
                              <w:rPr>
                                <w:spacing w:val="-4"/>
                                <w:w w:val="105"/>
                                <w:sz w:val="3"/>
                              </w:rPr>
                              <w:t xml:space="preserve"> </w:t>
                            </w:r>
                            <w:r>
                              <w:rPr>
                                <w:w w:val="105"/>
                                <w:sz w:val="3"/>
                              </w:rPr>
                              <w:t>perfiles</w:t>
                            </w:r>
                            <w:r>
                              <w:rPr>
                                <w:spacing w:val="-3"/>
                                <w:w w:val="105"/>
                                <w:sz w:val="3"/>
                              </w:rPr>
                              <w:t xml:space="preserve"> </w:t>
                            </w:r>
                            <w:r>
                              <w:rPr>
                                <w:w w:val="105"/>
                                <w:sz w:val="3"/>
                              </w:rPr>
                              <w:t>profesionales</w:t>
                            </w:r>
                            <w:r>
                              <w:rPr>
                                <w:spacing w:val="-4"/>
                                <w:w w:val="105"/>
                                <w:sz w:val="3"/>
                              </w:rPr>
                              <w:t xml:space="preserve"> </w:t>
                            </w:r>
                            <w:r>
                              <w:rPr>
                                <w:w w:val="105"/>
                                <w:sz w:val="3"/>
                              </w:rPr>
                              <w:t>que</w:t>
                            </w:r>
                            <w:r>
                              <w:rPr>
                                <w:spacing w:val="-4"/>
                                <w:w w:val="105"/>
                                <w:sz w:val="3"/>
                              </w:rPr>
                              <w:t xml:space="preserve"> </w:t>
                            </w:r>
                            <w:r>
                              <w:rPr>
                                <w:w w:val="105"/>
                                <w:sz w:val="3"/>
                              </w:rPr>
                              <w:t>harán</w:t>
                            </w:r>
                            <w:r>
                              <w:rPr>
                                <w:spacing w:val="-3"/>
                                <w:w w:val="105"/>
                                <w:sz w:val="3"/>
                              </w:rPr>
                              <w:t xml:space="preserve"> </w:t>
                            </w:r>
                            <w:r>
                              <w:rPr>
                                <w:w w:val="105"/>
                                <w:sz w:val="3"/>
                              </w:rPr>
                              <w:t>parte</w:t>
                            </w:r>
                            <w:r>
                              <w:rPr>
                                <w:spacing w:val="-5"/>
                                <w:w w:val="105"/>
                                <w:sz w:val="3"/>
                              </w:rPr>
                              <w:t xml:space="preserve"> </w:t>
                            </w:r>
                            <w:r>
                              <w:rPr>
                                <w:w w:val="105"/>
                                <w:sz w:val="3"/>
                              </w:rPr>
                              <w:t>del</w:t>
                            </w:r>
                            <w:r>
                              <w:rPr>
                                <w:spacing w:val="-3"/>
                                <w:w w:val="105"/>
                                <w:sz w:val="3"/>
                              </w:rPr>
                              <w:t xml:space="preserve"> </w:t>
                            </w:r>
                            <w:r>
                              <w:rPr>
                                <w:w w:val="105"/>
                                <w:sz w:val="3"/>
                              </w:rPr>
                              <w:t>equipo</w:t>
                            </w:r>
                            <w:r>
                              <w:rPr>
                                <w:spacing w:val="-4"/>
                                <w:w w:val="105"/>
                                <w:sz w:val="3"/>
                              </w:rPr>
                              <w:t xml:space="preserve"> </w:t>
                            </w:r>
                            <w:r>
                              <w:rPr>
                                <w:w w:val="105"/>
                                <w:sz w:val="3"/>
                              </w:rPr>
                              <w:t>de</w:t>
                            </w:r>
                            <w:r>
                              <w:rPr>
                                <w:spacing w:val="-4"/>
                                <w:w w:val="105"/>
                                <w:sz w:val="3"/>
                              </w:rPr>
                              <w:t xml:space="preserve"> </w:t>
                            </w:r>
                            <w:r>
                              <w:rPr>
                                <w:w w:val="105"/>
                                <w:sz w:val="3"/>
                              </w:rPr>
                              <w:t>trabajo</w:t>
                            </w:r>
                            <w:r>
                              <w:rPr>
                                <w:spacing w:val="-4"/>
                                <w:w w:val="105"/>
                                <w:sz w:val="3"/>
                              </w:rPr>
                              <w:t xml:space="preserve"> </w:t>
                            </w:r>
                            <w:r>
                              <w:rPr>
                                <w:w w:val="105"/>
                                <w:sz w:val="3"/>
                              </w:rPr>
                              <w:t>del</w:t>
                            </w:r>
                            <w:r>
                              <w:rPr>
                                <w:spacing w:val="-4"/>
                                <w:w w:val="105"/>
                                <w:sz w:val="3"/>
                              </w:rPr>
                              <w:t xml:space="preserve"> </w:t>
                            </w:r>
                            <w:r>
                              <w:rPr>
                                <w:w w:val="105"/>
                                <w:sz w:val="3"/>
                              </w:rPr>
                              <w:t>futuro contrato de</w:t>
                            </w:r>
                            <w:r>
                              <w:rPr>
                                <w:spacing w:val="-3"/>
                                <w:w w:val="105"/>
                                <w:sz w:val="3"/>
                              </w:rPr>
                              <w:t xml:space="preserve"> </w:t>
                            </w:r>
                            <w:r>
                              <w:rPr>
                                <w:w w:val="105"/>
                                <w:sz w:val="3"/>
                              </w:rPr>
                              <w:t>interventoría.]</w:t>
                            </w:r>
                          </w:p>
                          <w:p w:rsidR="00F04A7A" w:rsidRDefault="00F04A7A">
                            <w:pPr>
                              <w:pStyle w:val="TableParagraph"/>
                              <w:spacing w:before="8"/>
                              <w:rPr>
                                <w:rFonts w:ascii="Calibri"/>
                                <w:sz w:val="2"/>
                              </w:rPr>
                            </w:pPr>
                          </w:p>
                          <w:p w:rsidR="00F04A7A" w:rsidRDefault="0004129A">
                            <w:pPr>
                              <w:pStyle w:val="TableParagraph"/>
                              <w:ind w:left="360"/>
                              <w:rPr>
                                <w:sz w:val="3"/>
                              </w:rPr>
                            </w:pPr>
                            <w:r>
                              <w:rPr>
                                <w:w w:val="105"/>
                                <w:sz w:val="3"/>
                              </w:rPr>
                              <w:t>[La Entidad deberá diligenciar en esta sección la información requerida para el Personal Clave Evaluable, producto</w:t>
                            </w:r>
                            <w:r>
                              <w:rPr>
                                <w:w w:val="105"/>
                                <w:sz w:val="3"/>
                              </w:rPr>
                              <w:t xml:space="preserve"> de la labor de aplicación de la presente Matriz y según una de las siguientes opciones:]</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360"/>
                              <w:rPr>
                                <w:b/>
                                <w:sz w:val="3"/>
                              </w:rPr>
                            </w:pPr>
                            <w:r>
                              <w:rPr>
                                <w:b/>
                                <w:w w:val="105"/>
                                <w:sz w:val="3"/>
                              </w:rPr>
                              <w:t>Opción 1:</w:t>
                            </w:r>
                          </w:p>
                          <w:p w:rsidR="00F04A7A" w:rsidRDefault="00F04A7A">
                            <w:pPr>
                              <w:pStyle w:val="TableParagraph"/>
                              <w:rPr>
                                <w:rFonts w:ascii="Calibri"/>
                                <w:sz w:val="2"/>
                              </w:rPr>
                            </w:pPr>
                          </w:p>
                          <w:p w:rsidR="00F04A7A" w:rsidRDefault="0004129A">
                            <w:pPr>
                              <w:pStyle w:val="TableParagraph"/>
                              <w:spacing w:line="268" w:lineRule="auto"/>
                              <w:ind w:left="3427" w:right="161"/>
                              <w:jc w:val="center"/>
                              <w:rPr>
                                <w:sz w:val="3"/>
                              </w:rPr>
                            </w:pPr>
                            <w:r>
                              <w:rPr>
                                <w:color w:val="454545"/>
                                <w:w w:val="105"/>
                                <w:sz w:val="3"/>
                              </w:rPr>
                              <w:t>[los valores en rojo de las columnas de experiencia se establecen a modo de ejemplo, por lo que se pueden modificar]</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
                              <w:rPr>
                                <w:rFonts w:ascii="Calibri"/>
                                <w:sz w:val="2"/>
                              </w:rPr>
                            </w:pPr>
                          </w:p>
                          <w:p w:rsidR="00F04A7A" w:rsidRDefault="0004129A">
                            <w:pPr>
                              <w:pStyle w:val="TableParagraph"/>
                              <w:ind w:left="360"/>
                              <w:rPr>
                                <w:b/>
                                <w:sz w:val="3"/>
                              </w:rPr>
                            </w:pPr>
                            <w:r>
                              <w:rPr>
                                <w:b/>
                                <w:w w:val="105"/>
                                <w:sz w:val="3"/>
                              </w:rPr>
                              <w:t>Opción 2 (Administrador o Gestor Vial):</w:t>
                            </w:r>
                          </w:p>
                          <w:p w:rsidR="00F04A7A" w:rsidRDefault="0004129A">
                            <w:pPr>
                              <w:pStyle w:val="TableParagraph"/>
                              <w:spacing w:before="15" w:line="268" w:lineRule="auto"/>
                              <w:ind w:left="3427" w:right="161"/>
                              <w:jc w:val="center"/>
                              <w:rPr>
                                <w:sz w:val="3"/>
                              </w:rPr>
                            </w:pPr>
                            <w:r>
                              <w:rPr>
                                <w:color w:val="454545"/>
                                <w:w w:val="105"/>
                                <w:sz w:val="3"/>
                              </w:rPr>
                              <w:t>[los valores en rojo de las columnas de experiencia se establecen a modo de ejemplo]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numPr>
                                <w:ilvl w:val="0"/>
                                <w:numId w:val="1"/>
                              </w:numPr>
                              <w:tabs>
                                <w:tab w:val="left" w:pos="388"/>
                              </w:tabs>
                              <w:ind w:hanging="28"/>
                              <w:rPr>
                                <w:b/>
                                <w:sz w:val="3"/>
                              </w:rPr>
                            </w:pPr>
                            <w:r>
                              <w:rPr>
                                <w:b/>
                                <w:w w:val="105"/>
                                <w:sz w:val="3"/>
                              </w:rPr>
                              <w:t>FORMA DE DETERMINAR LA EXPERIENCIA DEL</w:t>
                            </w:r>
                            <w:r>
                              <w:rPr>
                                <w:b/>
                                <w:spacing w:val="-7"/>
                                <w:w w:val="105"/>
                                <w:sz w:val="3"/>
                              </w:rPr>
                              <w:t xml:space="preserve"> </w:t>
                            </w:r>
                            <w:r>
                              <w:rPr>
                                <w:b/>
                                <w:w w:val="105"/>
                                <w:sz w:val="3"/>
                              </w:rPr>
                              <w:t>PROFESIONAL: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360"/>
                              <w:rPr>
                                <w:sz w:val="3"/>
                              </w:rPr>
                            </w:pPr>
                            <w:r>
                              <w:rPr>
                                <w:w w:val="105"/>
                                <w:sz w:val="3"/>
                              </w:rPr>
                              <w:t>La entidad deberá establecer las condiciones de Experiencia General y Específica de acuerdo con las siguientes relaciones o categorias:</w:t>
                            </w:r>
                          </w:p>
                          <w:p w:rsidR="00F04A7A" w:rsidRDefault="00F04A7A">
                            <w:pPr>
                              <w:pStyle w:val="TableParagraph"/>
                              <w:rPr>
                                <w:rFonts w:ascii="Calibri"/>
                                <w:sz w:val="2"/>
                              </w:rPr>
                            </w:pPr>
                          </w:p>
                          <w:p w:rsidR="00F04A7A" w:rsidRDefault="0004129A">
                            <w:pPr>
                              <w:pStyle w:val="TableParagraph"/>
                              <w:tabs>
                                <w:tab w:val="left" w:pos="2355"/>
                              </w:tabs>
                              <w:spacing w:before="15"/>
                              <w:ind w:left="1178"/>
                              <w:rPr>
                                <w:b/>
                                <w:sz w:val="3"/>
                              </w:rPr>
                            </w:pPr>
                            <w:r>
                              <w:rPr>
                                <w:b/>
                                <w:w w:val="105"/>
                                <w:sz w:val="3"/>
                              </w:rPr>
                              <w:t>Experiencia</w:t>
                            </w:r>
                            <w:r>
                              <w:rPr>
                                <w:b/>
                                <w:spacing w:val="-3"/>
                                <w:w w:val="105"/>
                                <w:sz w:val="3"/>
                              </w:rPr>
                              <w:t xml:space="preserve"> </w:t>
                            </w:r>
                            <w:r>
                              <w:rPr>
                                <w:b/>
                                <w:w w:val="105"/>
                                <w:sz w:val="3"/>
                              </w:rPr>
                              <w:t>General</w:t>
                            </w:r>
                            <w:r>
                              <w:rPr>
                                <w:b/>
                                <w:w w:val="105"/>
                                <w:sz w:val="3"/>
                              </w:rPr>
                              <w:tab/>
                              <w:t>Experiencia</w:t>
                            </w:r>
                            <w:r>
                              <w:rPr>
                                <w:b/>
                                <w:spacing w:val="-1"/>
                                <w:w w:val="105"/>
                                <w:sz w:val="3"/>
                              </w:rPr>
                              <w:t xml:space="preserve"> </w:t>
                            </w:r>
                            <w:r>
                              <w:rPr>
                                <w:b/>
                                <w:w w:val="105"/>
                                <w:sz w:val="3"/>
                              </w:rPr>
                              <w:t>Específica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2"/>
                              <w:rPr>
                                <w:rFonts w:ascii="Calibri"/>
                                <w:sz w:val="2"/>
                              </w:rPr>
                            </w:pPr>
                          </w:p>
                          <w:p w:rsidR="00F04A7A" w:rsidRDefault="0004129A">
                            <w:pPr>
                              <w:pStyle w:val="TableParagraph"/>
                              <w:spacing w:line="42" w:lineRule="exact"/>
                              <w:ind w:left="443"/>
                              <w:rPr>
                                <w:sz w:val="3"/>
                              </w:rPr>
                            </w:pPr>
                            <w:r>
                              <w:rPr>
                                <w:b/>
                                <w:w w:val="105"/>
                                <w:sz w:val="3"/>
                              </w:rPr>
                              <w:t xml:space="preserve">Nota 1: </w:t>
                            </w:r>
                            <w:r>
                              <w:rPr>
                                <w:w w:val="105"/>
                                <w:position w:val="1"/>
                                <w:sz w:val="3"/>
                              </w:rPr>
                              <w:t>La Entidad NO podrá establecer valores de experiencia distintos a los establecidos en la tabla anterior para cada categoría.</w:t>
                            </w:r>
                          </w:p>
                          <w:p w:rsidR="00F04A7A" w:rsidRDefault="0004129A">
                            <w:pPr>
                              <w:pStyle w:val="TableParagraph"/>
                              <w:spacing w:line="39" w:lineRule="exact"/>
                              <w:ind w:left="443"/>
                              <w:rPr>
                                <w:sz w:val="3"/>
                              </w:rPr>
                            </w:pPr>
                            <w:r>
                              <w:rPr>
                                <w:b/>
                                <w:w w:val="105"/>
                                <w:sz w:val="3"/>
                              </w:rPr>
                              <w:t xml:space="preserve">Nota 2: </w:t>
                            </w:r>
                            <w:r>
                              <w:rPr>
                                <w:w w:val="105"/>
                                <w:position w:val="1"/>
                                <w:sz w:val="3"/>
                              </w:rPr>
                              <w:t>Las condiciones de Experiencia General y Experiencia Específica se establecen de forma lineal y no se podrá hacer combinaci</w:t>
                            </w:r>
                            <w:r>
                              <w:rPr>
                                <w:w w:val="105"/>
                                <w:position w:val="1"/>
                                <w:sz w:val="3"/>
                              </w:rPr>
                              <w:t>ones entre categorías.</w:t>
                            </w:r>
                          </w:p>
                          <w:p w:rsidR="00F04A7A" w:rsidRDefault="0004129A">
                            <w:pPr>
                              <w:pStyle w:val="TableParagraph"/>
                              <w:spacing w:line="39" w:lineRule="exact"/>
                              <w:ind w:left="443"/>
                              <w:rPr>
                                <w:sz w:val="3"/>
                              </w:rPr>
                            </w:pPr>
                            <w:r>
                              <w:rPr>
                                <w:b/>
                                <w:w w:val="105"/>
                                <w:sz w:val="3"/>
                              </w:rPr>
                              <w:t xml:space="preserve">Nota 3: </w:t>
                            </w:r>
                            <w:r>
                              <w:rPr>
                                <w:w w:val="105"/>
                                <w:position w:val="1"/>
                                <w:sz w:val="3"/>
                              </w:rPr>
                              <w:t>Las reglas establecidas previamente son aplicables al Personal Clave evaluable que hace parte del proceso de selección.</w:t>
                            </w:r>
                          </w:p>
                          <w:p w:rsidR="00F04A7A" w:rsidRDefault="0004129A">
                            <w:pPr>
                              <w:pStyle w:val="TableParagraph"/>
                              <w:spacing w:line="42" w:lineRule="exact"/>
                              <w:ind w:left="443"/>
                              <w:rPr>
                                <w:sz w:val="3"/>
                              </w:rPr>
                            </w:pPr>
                            <w:r>
                              <w:rPr>
                                <w:b/>
                                <w:w w:val="105"/>
                                <w:sz w:val="3"/>
                              </w:rPr>
                              <w:t xml:space="preserve">Nota 4: </w:t>
                            </w:r>
                            <w:r>
                              <w:rPr>
                                <w:w w:val="105"/>
                                <w:position w:val="1"/>
                                <w:sz w:val="3"/>
                              </w:rPr>
                              <w:t xml:space="preserve">Las reglas establecidas previamente podrán ser aplicadas a los demás perfiles que NO hacen parte </w:t>
                            </w:r>
                            <w:r>
                              <w:rPr>
                                <w:w w:val="105"/>
                                <w:position w:val="1"/>
                                <w:sz w:val="3"/>
                              </w:rPr>
                              <w:t>del Personal Clave Evaluable.</w:t>
                            </w:r>
                          </w:p>
                          <w:p w:rsidR="00F04A7A" w:rsidRDefault="0004129A">
                            <w:pPr>
                              <w:pStyle w:val="TableParagraph"/>
                              <w:spacing w:before="5" w:line="261" w:lineRule="auto"/>
                              <w:ind w:left="567" w:right="181" w:hanging="125"/>
                              <w:rPr>
                                <w:sz w:val="3"/>
                              </w:rPr>
                            </w:pPr>
                            <w:r>
                              <w:rPr>
                                <w:b/>
                                <w:w w:val="105"/>
                                <w:sz w:val="3"/>
                              </w:rPr>
                              <w:t>Nota</w:t>
                            </w:r>
                            <w:r>
                              <w:rPr>
                                <w:b/>
                                <w:spacing w:val="-3"/>
                                <w:w w:val="105"/>
                                <w:sz w:val="3"/>
                              </w:rPr>
                              <w:t xml:space="preserve"> </w:t>
                            </w:r>
                            <w:r>
                              <w:rPr>
                                <w:b/>
                                <w:w w:val="105"/>
                                <w:sz w:val="3"/>
                              </w:rPr>
                              <w:t>5:</w:t>
                            </w:r>
                            <w:r>
                              <w:rPr>
                                <w:b/>
                                <w:spacing w:val="4"/>
                                <w:w w:val="105"/>
                                <w:sz w:val="3"/>
                              </w:rPr>
                              <w:t xml:space="preserve"> </w:t>
                            </w:r>
                            <w:r>
                              <w:rPr>
                                <w:w w:val="105"/>
                                <w:sz w:val="3"/>
                              </w:rPr>
                              <w:t>Tenga</w:t>
                            </w:r>
                            <w:r>
                              <w:rPr>
                                <w:spacing w:val="-4"/>
                                <w:w w:val="105"/>
                                <w:sz w:val="3"/>
                              </w:rPr>
                              <w:t xml:space="preserve"> </w:t>
                            </w:r>
                            <w:r>
                              <w:rPr>
                                <w:w w:val="105"/>
                                <w:sz w:val="3"/>
                              </w:rPr>
                              <w:t>en</w:t>
                            </w:r>
                            <w:r>
                              <w:rPr>
                                <w:spacing w:val="-3"/>
                                <w:w w:val="105"/>
                                <w:sz w:val="3"/>
                              </w:rPr>
                              <w:t xml:space="preserve"> </w:t>
                            </w:r>
                            <w:r>
                              <w:rPr>
                                <w:w w:val="105"/>
                                <w:sz w:val="3"/>
                              </w:rPr>
                              <w:t>cuenta</w:t>
                            </w:r>
                            <w:r>
                              <w:rPr>
                                <w:spacing w:val="-3"/>
                                <w:w w:val="105"/>
                                <w:sz w:val="3"/>
                              </w:rPr>
                              <w:t xml:space="preserve"> </w:t>
                            </w:r>
                            <w:r>
                              <w:rPr>
                                <w:w w:val="105"/>
                                <w:sz w:val="3"/>
                              </w:rPr>
                              <w:t>que</w:t>
                            </w:r>
                            <w:r>
                              <w:rPr>
                                <w:spacing w:val="-4"/>
                                <w:w w:val="105"/>
                                <w:sz w:val="3"/>
                              </w:rPr>
                              <w:t xml:space="preserve"> </w:t>
                            </w:r>
                            <w:r>
                              <w:rPr>
                                <w:w w:val="105"/>
                                <w:sz w:val="3"/>
                              </w:rPr>
                              <w:t>la</w:t>
                            </w:r>
                            <w:r>
                              <w:rPr>
                                <w:spacing w:val="-3"/>
                                <w:w w:val="105"/>
                                <w:sz w:val="3"/>
                              </w:rPr>
                              <w:t xml:space="preserve"> </w:t>
                            </w:r>
                            <w:r>
                              <w:rPr>
                                <w:w w:val="105"/>
                                <w:sz w:val="3"/>
                              </w:rPr>
                              <w:t>Experiencia</w:t>
                            </w:r>
                            <w:r>
                              <w:rPr>
                                <w:spacing w:val="-3"/>
                                <w:w w:val="105"/>
                                <w:sz w:val="3"/>
                              </w:rPr>
                              <w:t xml:space="preserve"> </w:t>
                            </w:r>
                            <w:r>
                              <w:rPr>
                                <w:w w:val="105"/>
                                <w:sz w:val="3"/>
                              </w:rPr>
                              <w:t>General</w:t>
                            </w:r>
                            <w:r>
                              <w:rPr>
                                <w:spacing w:val="-3"/>
                                <w:w w:val="105"/>
                                <w:sz w:val="3"/>
                              </w:rPr>
                              <w:t xml:space="preserve"> </w:t>
                            </w:r>
                            <w:r>
                              <w:rPr>
                                <w:w w:val="105"/>
                                <w:sz w:val="3"/>
                              </w:rPr>
                              <w:t>no</w:t>
                            </w:r>
                            <w:r>
                              <w:rPr>
                                <w:spacing w:val="-2"/>
                                <w:w w:val="105"/>
                                <w:sz w:val="3"/>
                              </w:rPr>
                              <w:t xml:space="preserve"> </w:t>
                            </w:r>
                            <w:r>
                              <w:rPr>
                                <w:w w:val="105"/>
                                <w:sz w:val="3"/>
                              </w:rPr>
                              <w:t>se</w:t>
                            </w:r>
                            <w:r>
                              <w:rPr>
                                <w:spacing w:val="-3"/>
                                <w:w w:val="105"/>
                                <w:sz w:val="3"/>
                              </w:rPr>
                              <w:t xml:space="preserve"> </w:t>
                            </w:r>
                            <w:r>
                              <w:rPr>
                                <w:w w:val="105"/>
                                <w:sz w:val="3"/>
                              </w:rPr>
                              <w:t>suma</w:t>
                            </w:r>
                            <w:r>
                              <w:rPr>
                                <w:spacing w:val="-2"/>
                                <w:w w:val="105"/>
                                <w:sz w:val="3"/>
                              </w:rPr>
                              <w:t xml:space="preserve"> </w:t>
                            </w:r>
                            <w:r>
                              <w:rPr>
                                <w:w w:val="105"/>
                                <w:sz w:val="3"/>
                              </w:rPr>
                              <w:t>con</w:t>
                            </w:r>
                            <w:r>
                              <w:rPr>
                                <w:spacing w:val="-3"/>
                                <w:w w:val="105"/>
                                <w:sz w:val="3"/>
                              </w:rPr>
                              <w:t xml:space="preserve"> </w:t>
                            </w:r>
                            <w:r>
                              <w:rPr>
                                <w:w w:val="105"/>
                                <w:sz w:val="3"/>
                              </w:rPr>
                              <w:t>la</w:t>
                            </w:r>
                            <w:r>
                              <w:rPr>
                                <w:spacing w:val="-2"/>
                                <w:w w:val="105"/>
                                <w:sz w:val="3"/>
                              </w:rPr>
                              <w:t xml:space="preserve"> </w:t>
                            </w:r>
                            <w:r>
                              <w:rPr>
                                <w:w w:val="105"/>
                                <w:sz w:val="3"/>
                              </w:rPr>
                              <w:t>Experiencia</w:t>
                            </w:r>
                            <w:r>
                              <w:rPr>
                                <w:spacing w:val="-3"/>
                                <w:w w:val="105"/>
                                <w:sz w:val="3"/>
                              </w:rPr>
                              <w:t xml:space="preserve"> </w:t>
                            </w:r>
                            <w:r>
                              <w:rPr>
                                <w:w w:val="105"/>
                                <w:sz w:val="3"/>
                              </w:rPr>
                              <w:t>Específica,</w:t>
                            </w:r>
                            <w:r>
                              <w:rPr>
                                <w:spacing w:val="-2"/>
                                <w:w w:val="105"/>
                                <w:sz w:val="3"/>
                              </w:rPr>
                              <w:t xml:space="preserve"> </w:t>
                            </w:r>
                            <w:r>
                              <w:rPr>
                                <w:w w:val="105"/>
                                <w:sz w:val="3"/>
                              </w:rPr>
                              <w:t>es</w:t>
                            </w:r>
                            <w:r>
                              <w:rPr>
                                <w:spacing w:val="-3"/>
                                <w:w w:val="105"/>
                                <w:sz w:val="3"/>
                              </w:rPr>
                              <w:t xml:space="preserve"> </w:t>
                            </w:r>
                            <w:r>
                              <w:rPr>
                                <w:w w:val="105"/>
                                <w:sz w:val="3"/>
                              </w:rPr>
                              <w:t>decir,</w:t>
                            </w:r>
                            <w:r>
                              <w:rPr>
                                <w:spacing w:val="-2"/>
                                <w:w w:val="105"/>
                                <w:sz w:val="3"/>
                              </w:rPr>
                              <w:t xml:space="preserve"> </w:t>
                            </w:r>
                            <w:r>
                              <w:rPr>
                                <w:w w:val="105"/>
                                <w:sz w:val="3"/>
                              </w:rPr>
                              <w:t>la</w:t>
                            </w:r>
                            <w:r>
                              <w:rPr>
                                <w:spacing w:val="-3"/>
                                <w:w w:val="105"/>
                                <w:sz w:val="3"/>
                              </w:rPr>
                              <w:t xml:space="preserve"> </w:t>
                            </w:r>
                            <w:r>
                              <w:rPr>
                                <w:w w:val="105"/>
                                <w:sz w:val="3"/>
                              </w:rPr>
                              <w:t>Experiencia</w:t>
                            </w:r>
                            <w:r>
                              <w:rPr>
                                <w:spacing w:val="-2"/>
                                <w:w w:val="105"/>
                                <w:sz w:val="3"/>
                              </w:rPr>
                              <w:t xml:space="preserve"> </w:t>
                            </w:r>
                            <w:r>
                              <w:rPr>
                                <w:w w:val="105"/>
                                <w:sz w:val="3"/>
                              </w:rPr>
                              <w:t>General</w:t>
                            </w:r>
                            <w:r>
                              <w:rPr>
                                <w:spacing w:val="-3"/>
                                <w:w w:val="105"/>
                                <w:sz w:val="3"/>
                              </w:rPr>
                              <w:t xml:space="preserve"> </w:t>
                            </w:r>
                            <w:r>
                              <w:rPr>
                                <w:w w:val="105"/>
                                <w:sz w:val="3"/>
                              </w:rPr>
                              <w:t>hace</w:t>
                            </w:r>
                            <w:r>
                              <w:rPr>
                                <w:spacing w:val="-2"/>
                                <w:w w:val="105"/>
                                <w:sz w:val="3"/>
                              </w:rPr>
                              <w:t xml:space="preserve"> </w:t>
                            </w:r>
                            <w:r>
                              <w:rPr>
                                <w:w w:val="105"/>
                                <w:sz w:val="3"/>
                              </w:rPr>
                              <w:t>relación</w:t>
                            </w:r>
                            <w:r>
                              <w:rPr>
                                <w:spacing w:val="-2"/>
                                <w:w w:val="105"/>
                                <w:sz w:val="3"/>
                              </w:rPr>
                              <w:t xml:space="preserve"> </w:t>
                            </w:r>
                            <w:r>
                              <w:rPr>
                                <w:w w:val="105"/>
                                <w:sz w:val="3"/>
                              </w:rPr>
                              <w:t>al</w:t>
                            </w:r>
                            <w:r>
                              <w:rPr>
                                <w:spacing w:val="-3"/>
                                <w:w w:val="105"/>
                                <w:sz w:val="3"/>
                              </w:rPr>
                              <w:t xml:space="preserve"> </w:t>
                            </w:r>
                            <w:r>
                              <w:rPr>
                                <w:w w:val="105"/>
                                <w:sz w:val="3"/>
                              </w:rPr>
                              <w:t>desempeño</w:t>
                            </w:r>
                            <w:r>
                              <w:rPr>
                                <w:spacing w:val="-2"/>
                                <w:w w:val="105"/>
                                <w:sz w:val="3"/>
                              </w:rPr>
                              <w:t xml:space="preserve"> </w:t>
                            </w:r>
                            <w:r>
                              <w:rPr>
                                <w:w w:val="105"/>
                                <w:sz w:val="3"/>
                              </w:rPr>
                              <w:t>de</w:t>
                            </w:r>
                            <w:r>
                              <w:rPr>
                                <w:spacing w:val="-3"/>
                                <w:w w:val="105"/>
                                <w:sz w:val="3"/>
                              </w:rPr>
                              <w:t xml:space="preserve"> </w:t>
                            </w:r>
                            <w:r>
                              <w:rPr>
                                <w:w w:val="105"/>
                                <w:sz w:val="3"/>
                              </w:rPr>
                              <w:t>su</w:t>
                            </w:r>
                            <w:r>
                              <w:rPr>
                                <w:spacing w:val="-2"/>
                                <w:w w:val="105"/>
                                <w:sz w:val="3"/>
                              </w:rPr>
                              <w:t xml:space="preserve"> </w:t>
                            </w:r>
                            <w:r>
                              <w:rPr>
                                <w:w w:val="105"/>
                                <w:sz w:val="3"/>
                              </w:rPr>
                              <w:t>actividad</w:t>
                            </w:r>
                            <w:r>
                              <w:rPr>
                                <w:spacing w:val="-2"/>
                                <w:w w:val="105"/>
                                <w:sz w:val="3"/>
                              </w:rPr>
                              <w:t xml:space="preserve"> </w:t>
                            </w:r>
                            <w:r>
                              <w:rPr>
                                <w:w w:val="105"/>
                                <w:sz w:val="3"/>
                              </w:rPr>
                              <w:t>profesional,</w:t>
                            </w:r>
                            <w:r>
                              <w:rPr>
                                <w:spacing w:val="-3"/>
                                <w:w w:val="105"/>
                                <w:sz w:val="3"/>
                              </w:rPr>
                              <w:t xml:space="preserve"> </w:t>
                            </w:r>
                            <w:r>
                              <w:rPr>
                                <w:w w:val="105"/>
                                <w:sz w:val="3"/>
                              </w:rPr>
                              <w:t>y</w:t>
                            </w:r>
                            <w:r>
                              <w:rPr>
                                <w:spacing w:val="-3"/>
                                <w:w w:val="105"/>
                                <w:sz w:val="3"/>
                              </w:rPr>
                              <w:t xml:space="preserve"> </w:t>
                            </w:r>
                            <w:r>
                              <w:rPr>
                                <w:w w:val="105"/>
                                <w:sz w:val="3"/>
                              </w:rPr>
                              <w:t>la</w:t>
                            </w:r>
                            <w:r>
                              <w:rPr>
                                <w:spacing w:val="-3"/>
                                <w:w w:val="105"/>
                                <w:sz w:val="3"/>
                              </w:rPr>
                              <w:t xml:space="preserve"> </w:t>
                            </w:r>
                            <w:r>
                              <w:rPr>
                                <w:w w:val="105"/>
                                <w:sz w:val="3"/>
                              </w:rPr>
                              <w:t>Experiencia</w:t>
                            </w:r>
                            <w:r>
                              <w:rPr>
                                <w:spacing w:val="-2"/>
                                <w:w w:val="105"/>
                                <w:sz w:val="3"/>
                              </w:rPr>
                              <w:t xml:space="preserve"> </w:t>
                            </w:r>
                            <w:r>
                              <w:rPr>
                                <w:w w:val="105"/>
                                <w:sz w:val="3"/>
                              </w:rPr>
                              <w:t>Específica</w:t>
                            </w:r>
                            <w:r>
                              <w:rPr>
                                <w:spacing w:val="-4"/>
                                <w:w w:val="105"/>
                                <w:sz w:val="3"/>
                              </w:rPr>
                              <w:t xml:space="preserve"> </w:t>
                            </w:r>
                            <w:r>
                              <w:rPr>
                                <w:w w:val="105"/>
                                <w:sz w:val="3"/>
                              </w:rPr>
                              <w:t>corresponde</w:t>
                            </w:r>
                            <w:r>
                              <w:rPr>
                                <w:spacing w:val="-2"/>
                                <w:w w:val="105"/>
                                <w:sz w:val="3"/>
                              </w:rPr>
                              <w:t xml:space="preserve"> </w:t>
                            </w:r>
                            <w:r>
                              <w:rPr>
                                <w:w w:val="105"/>
                                <w:sz w:val="3"/>
                              </w:rPr>
                              <w:t>a</w:t>
                            </w:r>
                            <w:r>
                              <w:rPr>
                                <w:spacing w:val="-3"/>
                                <w:w w:val="105"/>
                                <w:sz w:val="3"/>
                              </w:rPr>
                              <w:t xml:space="preserve"> </w:t>
                            </w:r>
                            <w:r>
                              <w:rPr>
                                <w:w w:val="105"/>
                                <w:sz w:val="3"/>
                              </w:rPr>
                              <w:t>la</w:t>
                            </w:r>
                            <w:r>
                              <w:rPr>
                                <w:spacing w:val="-2"/>
                                <w:w w:val="105"/>
                                <w:sz w:val="3"/>
                              </w:rPr>
                              <w:t xml:space="preserve"> </w:t>
                            </w:r>
                            <w:r>
                              <w:rPr>
                                <w:w w:val="105"/>
                                <w:sz w:val="3"/>
                              </w:rPr>
                              <w:t>asociada</w:t>
                            </w:r>
                            <w:r>
                              <w:rPr>
                                <w:spacing w:val="-4"/>
                                <w:w w:val="105"/>
                                <w:sz w:val="3"/>
                              </w:rPr>
                              <w:t xml:space="preserve"> </w:t>
                            </w:r>
                            <w:r>
                              <w:rPr>
                                <w:w w:val="105"/>
                                <w:sz w:val="3"/>
                              </w:rPr>
                              <w:t>directamente</w:t>
                            </w:r>
                            <w:r>
                              <w:rPr>
                                <w:spacing w:val="-2"/>
                                <w:w w:val="105"/>
                                <w:sz w:val="3"/>
                              </w:rPr>
                              <w:t xml:space="preserve"> </w:t>
                            </w:r>
                            <w:r>
                              <w:rPr>
                                <w:w w:val="105"/>
                                <w:sz w:val="3"/>
                              </w:rPr>
                              <w:t>con</w:t>
                            </w:r>
                            <w:r>
                              <w:rPr>
                                <w:spacing w:val="-3"/>
                                <w:w w:val="105"/>
                                <w:sz w:val="3"/>
                              </w:rPr>
                              <w:t xml:space="preserve"> </w:t>
                            </w:r>
                            <w:r>
                              <w:rPr>
                                <w:w w:val="105"/>
                                <w:sz w:val="3"/>
                              </w:rPr>
                              <w:t>el</w:t>
                            </w:r>
                            <w:r>
                              <w:rPr>
                                <w:spacing w:val="-2"/>
                                <w:w w:val="105"/>
                                <w:sz w:val="3"/>
                              </w:rPr>
                              <w:t xml:space="preserve"> </w:t>
                            </w:r>
                            <w:r>
                              <w:rPr>
                                <w:w w:val="105"/>
                                <w:sz w:val="3"/>
                              </w:rPr>
                              <w:t>cargo</w:t>
                            </w:r>
                            <w:r>
                              <w:rPr>
                                <w:spacing w:val="-4"/>
                                <w:w w:val="105"/>
                                <w:sz w:val="3"/>
                              </w:rPr>
                              <w:t xml:space="preserve"> </w:t>
                            </w:r>
                            <w:r>
                              <w:rPr>
                                <w:w w:val="105"/>
                                <w:sz w:val="3"/>
                              </w:rPr>
                              <w:t>a</w:t>
                            </w:r>
                            <w:r>
                              <w:rPr>
                                <w:spacing w:val="-2"/>
                                <w:w w:val="105"/>
                                <w:sz w:val="3"/>
                              </w:rPr>
                              <w:t xml:space="preserve"> </w:t>
                            </w:r>
                            <w:r>
                              <w:rPr>
                                <w:w w:val="105"/>
                                <w:sz w:val="3"/>
                              </w:rPr>
                              <w:t>desempeñar;</w:t>
                            </w:r>
                            <w:r>
                              <w:rPr>
                                <w:spacing w:val="-3"/>
                                <w:w w:val="105"/>
                                <w:sz w:val="3"/>
                              </w:rPr>
                              <w:t xml:space="preserve"> </w:t>
                            </w:r>
                            <w:r>
                              <w:rPr>
                                <w:w w:val="105"/>
                                <w:sz w:val="3"/>
                              </w:rPr>
                              <w:t>en ese</w:t>
                            </w:r>
                            <w:r>
                              <w:rPr>
                                <w:spacing w:val="-2"/>
                                <w:w w:val="105"/>
                                <w:sz w:val="3"/>
                              </w:rPr>
                              <w:t xml:space="preserve"> </w:t>
                            </w:r>
                            <w:r>
                              <w:rPr>
                                <w:w w:val="105"/>
                                <w:sz w:val="3"/>
                              </w:rPr>
                              <w:t>orden</w:t>
                            </w:r>
                            <w:r>
                              <w:rPr>
                                <w:spacing w:val="-1"/>
                                <w:w w:val="105"/>
                                <w:sz w:val="3"/>
                              </w:rPr>
                              <w:t xml:space="preserve"> </w:t>
                            </w:r>
                            <w:r>
                              <w:rPr>
                                <w:w w:val="105"/>
                                <w:sz w:val="3"/>
                              </w:rPr>
                              <w:t>de</w:t>
                            </w:r>
                            <w:r>
                              <w:rPr>
                                <w:spacing w:val="-2"/>
                                <w:w w:val="105"/>
                                <w:sz w:val="3"/>
                              </w:rPr>
                              <w:t xml:space="preserve"> </w:t>
                            </w:r>
                            <w:r>
                              <w:rPr>
                                <w:w w:val="105"/>
                                <w:sz w:val="3"/>
                              </w:rPr>
                              <w:t>ideas,</w:t>
                            </w:r>
                            <w:r>
                              <w:rPr>
                                <w:spacing w:val="-1"/>
                                <w:w w:val="105"/>
                                <w:sz w:val="3"/>
                              </w:rPr>
                              <w:t xml:space="preserve"> </w:t>
                            </w:r>
                            <w:r>
                              <w:rPr>
                                <w:w w:val="105"/>
                                <w:sz w:val="3"/>
                              </w:rPr>
                              <w:t>la</w:t>
                            </w:r>
                            <w:r>
                              <w:rPr>
                                <w:spacing w:val="-1"/>
                                <w:w w:val="105"/>
                                <w:sz w:val="3"/>
                              </w:rPr>
                              <w:t xml:space="preserve"> </w:t>
                            </w:r>
                            <w:r>
                              <w:rPr>
                                <w:w w:val="105"/>
                                <w:sz w:val="3"/>
                              </w:rPr>
                              <w:t>específica</w:t>
                            </w:r>
                            <w:r>
                              <w:rPr>
                                <w:spacing w:val="-2"/>
                                <w:w w:val="105"/>
                                <w:sz w:val="3"/>
                              </w:rPr>
                              <w:t xml:space="preserve"> </w:t>
                            </w:r>
                            <w:r>
                              <w:rPr>
                                <w:w w:val="105"/>
                                <w:sz w:val="3"/>
                              </w:rPr>
                              <w:t>está</w:t>
                            </w:r>
                            <w:r>
                              <w:rPr>
                                <w:spacing w:val="-1"/>
                                <w:w w:val="105"/>
                                <w:sz w:val="3"/>
                              </w:rPr>
                              <w:t xml:space="preserve"> </w:t>
                            </w:r>
                            <w:r>
                              <w:rPr>
                                <w:w w:val="105"/>
                                <w:sz w:val="3"/>
                              </w:rPr>
                              <w:t>contenida</w:t>
                            </w:r>
                            <w:r>
                              <w:rPr>
                                <w:spacing w:val="-2"/>
                                <w:w w:val="105"/>
                                <w:sz w:val="3"/>
                              </w:rPr>
                              <w:t xml:space="preserve"> </w:t>
                            </w:r>
                            <w:r>
                              <w:rPr>
                                <w:w w:val="105"/>
                                <w:sz w:val="3"/>
                              </w:rPr>
                              <w:t>dentro</w:t>
                            </w:r>
                            <w:r>
                              <w:rPr>
                                <w:spacing w:val="-2"/>
                                <w:w w:val="105"/>
                                <w:sz w:val="3"/>
                              </w:rPr>
                              <w:t xml:space="preserve"> </w:t>
                            </w:r>
                            <w:r>
                              <w:rPr>
                                <w:w w:val="105"/>
                                <w:sz w:val="3"/>
                              </w:rPr>
                              <w:t>del plazo</w:t>
                            </w:r>
                            <w:r>
                              <w:rPr>
                                <w:spacing w:val="-2"/>
                                <w:w w:val="105"/>
                                <w:sz w:val="3"/>
                              </w:rPr>
                              <w:t xml:space="preserve"> </w:t>
                            </w:r>
                            <w:r>
                              <w:rPr>
                                <w:w w:val="105"/>
                                <w:sz w:val="3"/>
                              </w:rPr>
                              <w:t>de</w:t>
                            </w:r>
                            <w:r>
                              <w:rPr>
                                <w:spacing w:val="-2"/>
                                <w:w w:val="105"/>
                                <w:sz w:val="3"/>
                              </w:rPr>
                              <w:t xml:space="preserve"> </w:t>
                            </w:r>
                            <w:r>
                              <w:rPr>
                                <w:w w:val="105"/>
                                <w:sz w:val="3"/>
                              </w:rPr>
                              <w:t>ejercicio</w:t>
                            </w:r>
                            <w:r>
                              <w:rPr>
                                <w:spacing w:val="-2"/>
                                <w:w w:val="105"/>
                                <w:sz w:val="3"/>
                              </w:rPr>
                              <w:t xml:space="preserve"> </w:t>
                            </w:r>
                            <w:r>
                              <w:rPr>
                                <w:w w:val="105"/>
                                <w:sz w:val="3"/>
                              </w:rPr>
                              <w:t>profesional,</w:t>
                            </w:r>
                            <w:r>
                              <w:rPr>
                                <w:spacing w:val="-1"/>
                                <w:w w:val="105"/>
                                <w:sz w:val="3"/>
                              </w:rPr>
                              <w:t xml:space="preserve"> </w:t>
                            </w:r>
                            <w:r>
                              <w:rPr>
                                <w:w w:val="105"/>
                                <w:sz w:val="3"/>
                              </w:rPr>
                              <w:t>por lo</w:t>
                            </w:r>
                            <w:r>
                              <w:rPr>
                                <w:spacing w:val="-2"/>
                                <w:w w:val="105"/>
                                <w:sz w:val="3"/>
                              </w:rPr>
                              <w:t xml:space="preserve"> </w:t>
                            </w:r>
                            <w:r>
                              <w:rPr>
                                <w:w w:val="105"/>
                                <w:sz w:val="3"/>
                              </w:rPr>
                              <w:t>cual</w:t>
                            </w:r>
                            <w:r>
                              <w:rPr>
                                <w:spacing w:val="-1"/>
                                <w:w w:val="105"/>
                                <w:sz w:val="3"/>
                              </w:rPr>
                              <w:t xml:space="preserve"> </w:t>
                            </w:r>
                            <w:r>
                              <w:rPr>
                                <w:w w:val="105"/>
                                <w:sz w:val="3"/>
                              </w:rPr>
                              <w:t>nunca</w:t>
                            </w:r>
                            <w:r>
                              <w:rPr>
                                <w:spacing w:val="-2"/>
                                <w:w w:val="105"/>
                                <w:sz w:val="3"/>
                              </w:rPr>
                              <w:t xml:space="preserve"> </w:t>
                            </w:r>
                            <w:r>
                              <w:rPr>
                                <w:w w:val="105"/>
                                <w:sz w:val="3"/>
                              </w:rPr>
                              <w:t>será</w:t>
                            </w:r>
                            <w:r>
                              <w:rPr>
                                <w:spacing w:val="-1"/>
                                <w:w w:val="105"/>
                                <w:sz w:val="3"/>
                              </w:rPr>
                              <w:t xml:space="preserve"> </w:t>
                            </w:r>
                            <w:r>
                              <w:rPr>
                                <w:w w:val="105"/>
                                <w:sz w:val="3"/>
                              </w:rPr>
                              <w:t>mayor la</w:t>
                            </w:r>
                            <w:r>
                              <w:rPr>
                                <w:spacing w:val="-2"/>
                                <w:w w:val="105"/>
                                <w:sz w:val="3"/>
                              </w:rPr>
                              <w:t xml:space="preserve"> </w:t>
                            </w:r>
                            <w:r>
                              <w:rPr>
                                <w:w w:val="105"/>
                                <w:sz w:val="3"/>
                              </w:rPr>
                              <w:t>experiencia</w:t>
                            </w:r>
                            <w:r>
                              <w:rPr>
                                <w:spacing w:val="-2"/>
                                <w:w w:val="105"/>
                                <w:sz w:val="3"/>
                              </w:rPr>
                              <w:t xml:space="preserve"> </w:t>
                            </w:r>
                            <w:r>
                              <w:rPr>
                                <w:w w:val="105"/>
                                <w:sz w:val="3"/>
                              </w:rPr>
                              <w:t>específica</w:t>
                            </w:r>
                            <w:r>
                              <w:rPr>
                                <w:spacing w:val="-2"/>
                                <w:w w:val="105"/>
                                <w:sz w:val="3"/>
                              </w:rPr>
                              <w:t xml:space="preserve"> </w:t>
                            </w:r>
                            <w:r>
                              <w:rPr>
                                <w:w w:val="105"/>
                                <w:sz w:val="3"/>
                              </w:rPr>
                              <w:t>a</w:t>
                            </w:r>
                            <w:r>
                              <w:rPr>
                                <w:spacing w:val="-1"/>
                                <w:w w:val="105"/>
                                <w:sz w:val="3"/>
                              </w:rPr>
                              <w:t xml:space="preserve"> </w:t>
                            </w:r>
                            <w:r>
                              <w:rPr>
                                <w:w w:val="105"/>
                                <w:sz w:val="3"/>
                              </w:rPr>
                              <w:t>la</w:t>
                            </w:r>
                            <w:r>
                              <w:rPr>
                                <w:spacing w:val="-2"/>
                                <w:w w:val="105"/>
                                <w:sz w:val="3"/>
                              </w:rPr>
                              <w:t xml:space="preserve"> </w:t>
                            </w:r>
                            <w:r>
                              <w:rPr>
                                <w:w w:val="105"/>
                                <w:sz w:val="3"/>
                              </w:rPr>
                              <w:t>general.</w:t>
                            </w:r>
                          </w:p>
                          <w:p w:rsidR="00F04A7A" w:rsidRDefault="0004129A">
                            <w:pPr>
                              <w:pStyle w:val="TableParagraph"/>
                              <w:spacing w:before="9" w:line="261" w:lineRule="auto"/>
                              <w:ind w:left="567" w:right="156" w:hanging="125"/>
                              <w:rPr>
                                <w:sz w:val="3"/>
                              </w:rPr>
                            </w:pPr>
                            <w:r>
                              <w:rPr>
                                <w:b/>
                                <w:w w:val="105"/>
                                <w:sz w:val="3"/>
                              </w:rPr>
                              <w:t xml:space="preserve">Nota 6: </w:t>
                            </w:r>
                            <w:r>
                              <w:rPr>
                                <w:w w:val="105"/>
                                <w:sz w:val="3"/>
                              </w:rPr>
                              <w:t>La entidad tiene la autonomía para definir cuál categoría aplica al proceso contractual, dependiendo de la necesidad del proyecto y el presupuesto estimado; realizando un análisis soportado de la exigencia de la categoría y teniendo como una de las variabl</w:t>
                            </w:r>
                            <w:r>
                              <w:rPr>
                                <w:w w:val="105"/>
                                <w:sz w:val="3"/>
                              </w:rPr>
                              <w:t>es de análisis de fomento del empleo a través de las contrataciones públicas.</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numPr>
                                <w:ilvl w:val="0"/>
                                <w:numId w:val="1"/>
                              </w:numPr>
                              <w:tabs>
                                <w:tab w:val="left" w:pos="397"/>
                              </w:tabs>
                              <w:spacing w:before="14"/>
                              <w:ind w:left="396" w:hanging="37"/>
                              <w:rPr>
                                <w:b/>
                                <w:sz w:val="3"/>
                              </w:rPr>
                            </w:pPr>
                            <w:r>
                              <w:rPr>
                                <w:b/>
                                <w:sz w:val="3"/>
                              </w:rPr>
                              <w:t>FORMA DE DETERMINAR LA FORMACIÓN ACADÉMICA DEL</w:t>
                            </w:r>
                            <w:r>
                              <w:rPr>
                                <w:b/>
                                <w:spacing w:val="3"/>
                                <w:sz w:val="3"/>
                              </w:rPr>
                              <w:t xml:space="preserve"> </w:t>
                            </w:r>
                            <w:r>
                              <w:rPr>
                                <w:b/>
                                <w:sz w:val="3"/>
                              </w:rPr>
                              <w:t>PROFESIONAL: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360"/>
                              <w:rPr>
                                <w:sz w:val="3"/>
                              </w:rPr>
                            </w:pPr>
                            <w:r>
                              <w:rPr>
                                <w:w w:val="105"/>
                                <w:sz w:val="3"/>
                              </w:rPr>
                              <w:t>La</w:t>
                            </w:r>
                            <w:r>
                              <w:rPr>
                                <w:spacing w:val="-6"/>
                                <w:w w:val="105"/>
                                <w:sz w:val="3"/>
                              </w:rPr>
                              <w:t xml:space="preserve"> </w:t>
                            </w:r>
                            <w:r>
                              <w:rPr>
                                <w:w w:val="105"/>
                                <w:sz w:val="3"/>
                              </w:rPr>
                              <w:t>entidad</w:t>
                            </w:r>
                            <w:r>
                              <w:rPr>
                                <w:spacing w:val="-5"/>
                                <w:w w:val="105"/>
                                <w:sz w:val="3"/>
                              </w:rPr>
                              <w:t xml:space="preserve"> </w:t>
                            </w:r>
                            <w:r>
                              <w:rPr>
                                <w:w w:val="105"/>
                                <w:sz w:val="3"/>
                              </w:rPr>
                              <w:t>deberá</w:t>
                            </w:r>
                            <w:r>
                              <w:rPr>
                                <w:spacing w:val="-5"/>
                                <w:w w:val="105"/>
                                <w:sz w:val="3"/>
                              </w:rPr>
                              <w:t xml:space="preserve"> </w:t>
                            </w:r>
                            <w:r>
                              <w:rPr>
                                <w:w w:val="105"/>
                                <w:sz w:val="3"/>
                              </w:rPr>
                              <w:t>establecer</w:t>
                            </w:r>
                            <w:r>
                              <w:rPr>
                                <w:spacing w:val="-5"/>
                                <w:w w:val="105"/>
                                <w:sz w:val="3"/>
                              </w:rPr>
                              <w:t xml:space="preserve"> </w:t>
                            </w:r>
                            <w:r>
                              <w:rPr>
                                <w:w w:val="105"/>
                                <w:sz w:val="3"/>
                              </w:rPr>
                              <w:t>las</w:t>
                            </w:r>
                            <w:r>
                              <w:rPr>
                                <w:spacing w:val="-5"/>
                                <w:w w:val="105"/>
                                <w:sz w:val="3"/>
                              </w:rPr>
                              <w:t xml:space="preserve"> </w:t>
                            </w:r>
                            <w:r>
                              <w:rPr>
                                <w:w w:val="105"/>
                                <w:sz w:val="3"/>
                              </w:rPr>
                              <w:t>condiciones</w:t>
                            </w:r>
                            <w:r>
                              <w:rPr>
                                <w:spacing w:val="-4"/>
                                <w:w w:val="105"/>
                                <w:sz w:val="3"/>
                              </w:rPr>
                              <w:t xml:space="preserve"> </w:t>
                            </w:r>
                            <w:r>
                              <w:rPr>
                                <w:w w:val="105"/>
                                <w:sz w:val="3"/>
                              </w:rPr>
                              <w:t>de</w:t>
                            </w:r>
                            <w:r>
                              <w:rPr>
                                <w:spacing w:val="-6"/>
                                <w:w w:val="105"/>
                                <w:sz w:val="3"/>
                              </w:rPr>
                              <w:t xml:space="preserve"> </w:t>
                            </w:r>
                            <w:r>
                              <w:rPr>
                                <w:w w:val="105"/>
                                <w:sz w:val="3"/>
                              </w:rPr>
                              <w:t>Formación</w:t>
                            </w:r>
                            <w:r>
                              <w:rPr>
                                <w:spacing w:val="-5"/>
                                <w:w w:val="105"/>
                                <w:sz w:val="3"/>
                              </w:rPr>
                              <w:t xml:space="preserve"> </w:t>
                            </w:r>
                            <w:r>
                              <w:rPr>
                                <w:w w:val="105"/>
                                <w:sz w:val="3"/>
                              </w:rPr>
                              <w:t>Académica</w:t>
                            </w:r>
                            <w:r>
                              <w:rPr>
                                <w:spacing w:val="-5"/>
                                <w:w w:val="105"/>
                                <w:sz w:val="3"/>
                              </w:rPr>
                              <w:t xml:space="preserve"> </w:t>
                            </w:r>
                            <w:r>
                              <w:rPr>
                                <w:w w:val="105"/>
                                <w:sz w:val="3"/>
                              </w:rPr>
                              <w:t>mínimos</w:t>
                            </w:r>
                            <w:r>
                              <w:rPr>
                                <w:spacing w:val="-5"/>
                                <w:w w:val="105"/>
                                <w:sz w:val="3"/>
                              </w:rPr>
                              <w:t xml:space="preserve"> </w:t>
                            </w:r>
                            <w:r>
                              <w:rPr>
                                <w:w w:val="105"/>
                                <w:sz w:val="3"/>
                              </w:rPr>
                              <w:t>exigidos</w:t>
                            </w:r>
                            <w:r>
                              <w:rPr>
                                <w:spacing w:val="-5"/>
                                <w:w w:val="105"/>
                                <w:sz w:val="3"/>
                              </w:rPr>
                              <w:t xml:space="preserve"> </w:t>
                            </w:r>
                            <w:r>
                              <w:rPr>
                                <w:w w:val="105"/>
                                <w:sz w:val="3"/>
                              </w:rPr>
                              <w:t>de</w:t>
                            </w:r>
                            <w:r>
                              <w:rPr>
                                <w:spacing w:val="-5"/>
                                <w:w w:val="105"/>
                                <w:sz w:val="3"/>
                              </w:rPr>
                              <w:t xml:space="preserve"> </w:t>
                            </w:r>
                            <w:r>
                              <w:rPr>
                                <w:w w:val="105"/>
                                <w:sz w:val="3"/>
                              </w:rPr>
                              <w:t>acuerdo</w:t>
                            </w:r>
                            <w:r>
                              <w:rPr>
                                <w:spacing w:val="-6"/>
                                <w:w w:val="105"/>
                                <w:sz w:val="3"/>
                              </w:rPr>
                              <w:t xml:space="preserve"> </w:t>
                            </w:r>
                            <w:r>
                              <w:rPr>
                                <w:w w:val="105"/>
                                <w:sz w:val="3"/>
                              </w:rPr>
                              <w:t>a</w:t>
                            </w:r>
                            <w:r>
                              <w:rPr>
                                <w:spacing w:val="-5"/>
                                <w:w w:val="105"/>
                                <w:sz w:val="3"/>
                              </w:rPr>
                              <w:t xml:space="preserve"> </w:t>
                            </w:r>
                            <w:r>
                              <w:rPr>
                                <w:w w:val="105"/>
                                <w:sz w:val="3"/>
                              </w:rPr>
                              <w:t>lo</w:t>
                            </w:r>
                            <w:r>
                              <w:rPr>
                                <w:spacing w:val="-5"/>
                                <w:w w:val="105"/>
                                <w:sz w:val="3"/>
                              </w:rPr>
                              <w:t xml:space="preserve"> </w:t>
                            </w:r>
                            <w:r>
                              <w:rPr>
                                <w:w w:val="105"/>
                                <w:sz w:val="3"/>
                              </w:rPr>
                              <w:t>siguiente:</w:t>
                            </w:r>
                          </w:p>
                        </w:tc>
                      </w:tr>
                    </w:tbl>
                    <w:p w:rsidR="00F04A7A" w:rsidRDefault="00F04A7A">
                      <w:pPr>
                        <w:pStyle w:val="Textoindependiente"/>
                      </w:pPr>
                    </w:p>
                  </w:txbxContent>
                </v:textbox>
                <w10:wrap anchorx="page"/>
              </v:shape>
            </w:pict>
          </mc:Fallback>
        </mc:AlternateContent>
      </w:r>
      <w:r>
        <w:rPr>
          <w:noProof/>
          <w:lang w:val="en-US"/>
        </w:rPr>
        <mc:AlternateContent>
          <mc:Choice Requires="wps">
            <w:drawing>
              <wp:anchor distT="0" distB="0" distL="114300" distR="114300" simplePos="0" relativeHeight="251744768" behindDoc="0" locked="0" layoutInCell="1" allowOverlap="1">
                <wp:simplePos x="0" y="0"/>
                <wp:positionH relativeFrom="page">
                  <wp:posOffset>4003040</wp:posOffset>
                </wp:positionH>
                <wp:positionV relativeFrom="paragraph">
                  <wp:posOffset>687705</wp:posOffset>
                </wp:positionV>
                <wp:extent cx="2510790" cy="158750"/>
                <wp:effectExtent l="0" t="0" r="0" b="0"/>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9"/>
                              <w:gridCol w:w="517"/>
                              <w:gridCol w:w="597"/>
                              <w:gridCol w:w="1934"/>
                              <w:gridCol w:w="683"/>
                            </w:tblGrid>
                            <w:tr w:rsidR="00F04A7A">
                              <w:trPr>
                                <w:trHeight w:val="241"/>
                              </w:trPr>
                              <w:tc>
                                <w:tcPr>
                                  <w:tcW w:w="219" w:type="dxa"/>
                                </w:tcPr>
                                <w:p w:rsidR="00F04A7A" w:rsidRDefault="00F04A7A">
                                  <w:pPr>
                                    <w:pStyle w:val="TableParagraph"/>
                                    <w:rPr>
                                      <w:rFonts w:ascii="Calibri"/>
                                      <w:sz w:val="4"/>
                                    </w:rPr>
                                  </w:pPr>
                                </w:p>
                                <w:p w:rsidR="00F04A7A" w:rsidRDefault="00F04A7A">
                                  <w:pPr>
                                    <w:pStyle w:val="TableParagraph"/>
                                    <w:spacing w:before="5"/>
                                    <w:rPr>
                                      <w:rFonts w:ascii="Calibri"/>
                                      <w:sz w:val="4"/>
                                    </w:rPr>
                                  </w:pPr>
                                </w:p>
                                <w:p w:rsidR="00F04A7A" w:rsidRDefault="0004129A">
                                  <w:pPr>
                                    <w:pStyle w:val="TableParagraph"/>
                                    <w:spacing w:before="1"/>
                                    <w:ind w:left="10"/>
                                    <w:jc w:val="center"/>
                                    <w:rPr>
                                      <w:sz w:val="3"/>
                                    </w:rPr>
                                  </w:pPr>
                                  <w:r>
                                    <w:rPr>
                                      <w:w w:val="109"/>
                                      <w:sz w:val="3"/>
                                    </w:rPr>
                                    <w:t>4</w:t>
                                  </w:r>
                                </w:p>
                              </w:tc>
                              <w:tc>
                                <w:tcPr>
                                  <w:tcW w:w="517" w:type="dxa"/>
                                </w:tcPr>
                                <w:p w:rsidR="00F04A7A" w:rsidRDefault="00F04A7A">
                                  <w:pPr>
                                    <w:pStyle w:val="TableParagraph"/>
                                    <w:rPr>
                                      <w:rFonts w:ascii="Calibri"/>
                                      <w:sz w:val="4"/>
                                    </w:rPr>
                                  </w:pPr>
                                </w:p>
                                <w:p w:rsidR="00F04A7A" w:rsidRDefault="00F04A7A">
                                  <w:pPr>
                                    <w:pStyle w:val="TableParagraph"/>
                                    <w:rPr>
                                      <w:rFonts w:ascii="Calibri"/>
                                      <w:sz w:val="3"/>
                                    </w:rPr>
                                  </w:pPr>
                                </w:p>
                                <w:p w:rsidR="00F04A7A" w:rsidRDefault="0004129A">
                                  <w:pPr>
                                    <w:pStyle w:val="TableParagraph"/>
                                    <w:spacing w:line="292" w:lineRule="auto"/>
                                    <w:ind w:left="8" w:right="7"/>
                                    <w:rPr>
                                      <w:b/>
                                      <w:sz w:val="3"/>
                                    </w:rPr>
                                  </w:pPr>
                                  <w:r>
                                    <w:rPr>
                                      <w:b/>
                                      <w:w w:val="110"/>
                                      <w:sz w:val="3"/>
                                    </w:rPr>
                                    <w:t>Administrador Vial o Gestor Vial</w:t>
                                  </w:r>
                                </w:p>
                              </w:tc>
                              <w:tc>
                                <w:tcPr>
                                  <w:tcW w:w="597" w:type="dxa"/>
                                </w:tcPr>
                                <w:p w:rsidR="00F04A7A" w:rsidRDefault="0004129A">
                                  <w:pPr>
                                    <w:pStyle w:val="TableParagraph"/>
                                    <w:spacing w:before="4" w:line="285" w:lineRule="auto"/>
                                    <w:ind w:left="7" w:right="1"/>
                                    <w:jc w:val="both"/>
                                    <w:rPr>
                                      <w:sz w:val="3"/>
                                    </w:rPr>
                                  </w:pPr>
                                  <w:r>
                                    <w:rPr>
                                      <w:w w:val="110"/>
                                      <w:sz w:val="3"/>
                                    </w:rPr>
                                    <w:t>[Deberá ser adecuada y proporcional a la labor que va a desempeñar y el cumplimiento del objeto contractual, así como el tipo de Obra de Infraestructura Vial a la cual se realizará la</w:t>
                                  </w:r>
                                </w:p>
                                <w:p w:rsidR="00F04A7A" w:rsidRDefault="0004129A">
                                  <w:pPr>
                                    <w:pStyle w:val="TableParagraph"/>
                                    <w:spacing w:line="12" w:lineRule="exact"/>
                                    <w:ind w:left="7"/>
                                    <w:jc w:val="both"/>
                                    <w:rPr>
                                      <w:sz w:val="3"/>
                                    </w:rPr>
                                  </w:pPr>
                                  <w:r>
                                    <w:rPr>
                                      <w:w w:val="110"/>
                                      <w:sz w:val="3"/>
                                    </w:rPr>
                                    <w:t>interventoría ]</w:t>
                                  </w:r>
                                </w:p>
                              </w:tc>
                              <w:tc>
                                <w:tcPr>
                                  <w:tcW w:w="1934" w:type="dxa"/>
                                </w:tcPr>
                                <w:p w:rsidR="00F04A7A" w:rsidRDefault="0004129A">
                                  <w:pPr>
                                    <w:pStyle w:val="TableParagraph"/>
                                    <w:spacing w:before="4" w:line="285" w:lineRule="auto"/>
                                    <w:ind w:left="7" w:right="2" w:firstLine="16"/>
                                    <w:jc w:val="both"/>
                                    <w:rPr>
                                      <w:sz w:val="3"/>
                                    </w:rPr>
                                  </w:pPr>
                                  <w:r>
                                    <w:rPr>
                                      <w:w w:val="110"/>
                                      <w:sz w:val="3"/>
                                    </w:rPr>
                                    <w:t>[No se definirán títulos de posgrados particulares, es decir, que el personal clave evaluable tenga una especialización, una maestría o un doctorado, sino que se exigirá que el título de posgrado esté enfocado en un área de conocimiento específico para ver</w:t>
                                  </w:r>
                                  <w:r>
                                    <w:rPr>
                                      <w:w w:val="110"/>
                                      <w:sz w:val="3"/>
                                    </w:rPr>
                                    <w:t>ificar las condiciones mínimas requeridas. En caso que no se requiera se indicará N.A]</w:t>
                                  </w:r>
                                </w:p>
                              </w:tc>
                              <w:tc>
                                <w:tcPr>
                                  <w:tcW w:w="683" w:type="dxa"/>
                                  <w:tcBorders>
                                    <w:top w:val="nil"/>
                                  </w:tcBorders>
                                </w:tcPr>
                                <w:p w:rsidR="00F04A7A" w:rsidRDefault="00F04A7A">
                                  <w:pPr>
                                    <w:pStyle w:val="TableParagraph"/>
                                    <w:rPr>
                                      <w:rFonts w:ascii="Times New Roman"/>
                                      <w:sz w:val="2"/>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77" type="#_x0000_t202" style="position:absolute;left:0;text-align:left;margin-left:315.2pt;margin-top:54.15pt;width:197.7pt;height:12.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hc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9"/>
                        <w:gridCol w:w="517"/>
                        <w:gridCol w:w="597"/>
                        <w:gridCol w:w="1934"/>
                        <w:gridCol w:w="683"/>
                      </w:tblGrid>
                      <w:tr w:rsidR="00F04A7A">
                        <w:trPr>
                          <w:trHeight w:val="241"/>
                        </w:trPr>
                        <w:tc>
                          <w:tcPr>
                            <w:tcW w:w="219" w:type="dxa"/>
                          </w:tcPr>
                          <w:p w:rsidR="00F04A7A" w:rsidRDefault="00F04A7A">
                            <w:pPr>
                              <w:pStyle w:val="TableParagraph"/>
                              <w:rPr>
                                <w:rFonts w:ascii="Calibri"/>
                                <w:sz w:val="4"/>
                              </w:rPr>
                            </w:pPr>
                          </w:p>
                          <w:p w:rsidR="00F04A7A" w:rsidRDefault="00F04A7A">
                            <w:pPr>
                              <w:pStyle w:val="TableParagraph"/>
                              <w:spacing w:before="5"/>
                              <w:rPr>
                                <w:rFonts w:ascii="Calibri"/>
                                <w:sz w:val="4"/>
                              </w:rPr>
                            </w:pPr>
                          </w:p>
                          <w:p w:rsidR="00F04A7A" w:rsidRDefault="0004129A">
                            <w:pPr>
                              <w:pStyle w:val="TableParagraph"/>
                              <w:spacing w:before="1"/>
                              <w:ind w:left="10"/>
                              <w:jc w:val="center"/>
                              <w:rPr>
                                <w:sz w:val="3"/>
                              </w:rPr>
                            </w:pPr>
                            <w:r>
                              <w:rPr>
                                <w:w w:val="109"/>
                                <w:sz w:val="3"/>
                              </w:rPr>
                              <w:t>4</w:t>
                            </w:r>
                          </w:p>
                        </w:tc>
                        <w:tc>
                          <w:tcPr>
                            <w:tcW w:w="517" w:type="dxa"/>
                          </w:tcPr>
                          <w:p w:rsidR="00F04A7A" w:rsidRDefault="00F04A7A">
                            <w:pPr>
                              <w:pStyle w:val="TableParagraph"/>
                              <w:rPr>
                                <w:rFonts w:ascii="Calibri"/>
                                <w:sz w:val="4"/>
                              </w:rPr>
                            </w:pPr>
                          </w:p>
                          <w:p w:rsidR="00F04A7A" w:rsidRDefault="00F04A7A">
                            <w:pPr>
                              <w:pStyle w:val="TableParagraph"/>
                              <w:rPr>
                                <w:rFonts w:ascii="Calibri"/>
                                <w:sz w:val="3"/>
                              </w:rPr>
                            </w:pPr>
                          </w:p>
                          <w:p w:rsidR="00F04A7A" w:rsidRDefault="0004129A">
                            <w:pPr>
                              <w:pStyle w:val="TableParagraph"/>
                              <w:spacing w:line="292" w:lineRule="auto"/>
                              <w:ind w:left="8" w:right="7"/>
                              <w:rPr>
                                <w:b/>
                                <w:sz w:val="3"/>
                              </w:rPr>
                            </w:pPr>
                            <w:r>
                              <w:rPr>
                                <w:b/>
                                <w:w w:val="110"/>
                                <w:sz w:val="3"/>
                              </w:rPr>
                              <w:t>Administrador Vial o Gestor Vial</w:t>
                            </w:r>
                          </w:p>
                        </w:tc>
                        <w:tc>
                          <w:tcPr>
                            <w:tcW w:w="597" w:type="dxa"/>
                          </w:tcPr>
                          <w:p w:rsidR="00F04A7A" w:rsidRDefault="0004129A">
                            <w:pPr>
                              <w:pStyle w:val="TableParagraph"/>
                              <w:spacing w:before="4" w:line="285" w:lineRule="auto"/>
                              <w:ind w:left="7" w:right="1"/>
                              <w:jc w:val="both"/>
                              <w:rPr>
                                <w:sz w:val="3"/>
                              </w:rPr>
                            </w:pPr>
                            <w:r>
                              <w:rPr>
                                <w:w w:val="110"/>
                                <w:sz w:val="3"/>
                              </w:rPr>
                              <w:t>[Deberá ser adecuada y proporcional a la labor que va a desempeñar y el cumplimiento del objeto contractual, así como el tipo de Obra de Infraestructura Vial a la cual se realizará la</w:t>
                            </w:r>
                          </w:p>
                          <w:p w:rsidR="00F04A7A" w:rsidRDefault="0004129A">
                            <w:pPr>
                              <w:pStyle w:val="TableParagraph"/>
                              <w:spacing w:line="12" w:lineRule="exact"/>
                              <w:ind w:left="7"/>
                              <w:jc w:val="both"/>
                              <w:rPr>
                                <w:sz w:val="3"/>
                              </w:rPr>
                            </w:pPr>
                            <w:r>
                              <w:rPr>
                                <w:w w:val="110"/>
                                <w:sz w:val="3"/>
                              </w:rPr>
                              <w:t>interventoría ]</w:t>
                            </w:r>
                          </w:p>
                        </w:tc>
                        <w:tc>
                          <w:tcPr>
                            <w:tcW w:w="1934" w:type="dxa"/>
                          </w:tcPr>
                          <w:p w:rsidR="00F04A7A" w:rsidRDefault="0004129A">
                            <w:pPr>
                              <w:pStyle w:val="TableParagraph"/>
                              <w:spacing w:before="4" w:line="285" w:lineRule="auto"/>
                              <w:ind w:left="7" w:right="2" w:firstLine="16"/>
                              <w:jc w:val="both"/>
                              <w:rPr>
                                <w:sz w:val="3"/>
                              </w:rPr>
                            </w:pPr>
                            <w:r>
                              <w:rPr>
                                <w:w w:val="110"/>
                                <w:sz w:val="3"/>
                              </w:rPr>
                              <w:t>[No se definirán títulos de posgrados particulares, es decir, que el personal clave evaluable tenga una especialización, una maestría o un doctorado, sino que se exigirá que el título de posgrado esté enfocado en un área de conocimiento específico para ver</w:t>
                            </w:r>
                            <w:r>
                              <w:rPr>
                                <w:w w:val="110"/>
                                <w:sz w:val="3"/>
                              </w:rPr>
                              <w:t>ificar las condiciones mínimas requeridas. En caso que no se requiera se indicará N.A]</w:t>
                            </w:r>
                          </w:p>
                        </w:tc>
                        <w:tc>
                          <w:tcPr>
                            <w:tcW w:w="683" w:type="dxa"/>
                            <w:tcBorders>
                              <w:top w:val="nil"/>
                            </w:tcBorders>
                          </w:tcPr>
                          <w:p w:rsidR="00F04A7A" w:rsidRDefault="00F04A7A">
                            <w:pPr>
                              <w:pStyle w:val="TableParagraph"/>
                              <w:rPr>
                                <w:rFonts w:ascii="Times New Roman"/>
                                <w:sz w:val="2"/>
                              </w:rPr>
                            </w:pPr>
                          </w:p>
                        </w:tc>
                      </w:tr>
                    </w:tbl>
                    <w:p w:rsidR="00F04A7A" w:rsidRDefault="00F04A7A">
                      <w:pPr>
                        <w:pStyle w:val="Textoindependiente"/>
                      </w:pPr>
                    </w:p>
                  </w:txbxContent>
                </v:textbox>
                <w10:wrap anchorx="page"/>
              </v:shape>
            </w:pict>
          </mc:Fallback>
        </mc:AlternateContent>
      </w:r>
      <w:r w:rsidR="0004129A">
        <w:rPr>
          <w:rFonts w:ascii="Calibri"/>
          <w:w w:val="105"/>
          <w:sz w:val="9"/>
        </w:rPr>
        <w:t>1</w:t>
      </w:r>
    </w:p>
    <w:p w:rsidR="00F04A7A" w:rsidRDefault="00F04A7A">
      <w:pPr>
        <w:jc w:val="right"/>
        <w:rPr>
          <w:rFonts w:ascii="Calibri"/>
          <w:sz w:val="9"/>
        </w:rPr>
        <w:sectPr w:rsidR="00F04A7A">
          <w:type w:val="continuous"/>
          <w:pgSz w:w="11900" w:h="16840"/>
          <w:pgMar w:top="1980" w:right="740" w:bottom="280" w:left="720" w:header="720" w:footer="720" w:gutter="0"/>
          <w:cols w:num="2" w:space="720" w:equalWidth="0">
            <w:col w:w="4598" w:space="251"/>
            <w:col w:w="5591"/>
          </w:cols>
        </w:sectPr>
      </w:pPr>
    </w:p>
    <w:p w:rsidR="00F04A7A" w:rsidRDefault="008A4D41">
      <w:pPr>
        <w:tabs>
          <w:tab w:val="left" w:pos="5518"/>
        </w:tabs>
        <w:spacing w:line="120" w:lineRule="exact"/>
        <w:ind w:left="669"/>
        <w:rPr>
          <w:rFonts w:ascii="Calibri"/>
          <w:sz w:val="10"/>
        </w:rPr>
      </w:pPr>
      <w:r>
        <w:rPr>
          <w:noProof/>
          <w:lang w:val="en-US"/>
        </w:rPr>
        <w:lastRenderedPageBreak/>
        <mc:AlternateContent>
          <mc:Choice Requires="wpg">
            <w:drawing>
              <wp:anchor distT="0" distB="0" distL="114300" distR="114300" simplePos="0" relativeHeight="251790848" behindDoc="1" locked="0" layoutInCell="1" allowOverlap="1">
                <wp:simplePos x="0" y="0"/>
                <wp:positionH relativeFrom="page">
                  <wp:posOffset>525145</wp:posOffset>
                </wp:positionH>
                <wp:positionV relativeFrom="page">
                  <wp:posOffset>1470025</wp:posOffset>
                </wp:positionV>
                <wp:extent cx="6363970" cy="8011160"/>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970" cy="8011160"/>
                          <a:chOff x="827" y="2315"/>
                          <a:chExt cx="10022" cy="12616"/>
                        </a:xfrm>
                      </wpg:grpSpPr>
                      <wps:wsp>
                        <wps:cNvPr id="21" name="AutoShape 32"/>
                        <wps:cNvSpPr>
                          <a:spLocks/>
                        </wps:cNvSpPr>
                        <wps:spPr bwMode="auto">
                          <a:xfrm>
                            <a:off x="827" y="2315"/>
                            <a:ext cx="10021" cy="6308"/>
                          </a:xfrm>
                          <a:custGeom>
                            <a:avLst/>
                            <a:gdLst>
                              <a:gd name="T0" fmla="+- 0 828 828"/>
                              <a:gd name="T1" fmla="*/ T0 w 10021"/>
                              <a:gd name="T2" fmla="+- 0 2315 2315"/>
                              <a:gd name="T3" fmla="*/ 2315 h 6308"/>
                              <a:gd name="T4" fmla="+- 0 5838 828"/>
                              <a:gd name="T5" fmla="*/ T4 w 10021"/>
                              <a:gd name="T6" fmla="+- 0 2315 2315"/>
                              <a:gd name="T7" fmla="*/ 2315 h 6308"/>
                              <a:gd name="T8" fmla="+- 0 5838 828"/>
                              <a:gd name="T9" fmla="*/ T8 w 10021"/>
                              <a:gd name="T10" fmla="+- 0 8623 2315"/>
                              <a:gd name="T11" fmla="*/ 8623 h 6308"/>
                              <a:gd name="T12" fmla="+- 0 828 828"/>
                              <a:gd name="T13" fmla="*/ T12 w 10021"/>
                              <a:gd name="T14" fmla="+- 0 8623 2315"/>
                              <a:gd name="T15" fmla="*/ 8623 h 6308"/>
                              <a:gd name="T16" fmla="+- 0 828 828"/>
                              <a:gd name="T17" fmla="*/ T16 w 10021"/>
                              <a:gd name="T18" fmla="+- 0 2315 2315"/>
                              <a:gd name="T19" fmla="*/ 2315 h 6308"/>
                              <a:gd name="T20" fmla="+- 0 5838 828"/>
                              <a:gd name="T21" fmla="*/ T20 w 10021"/>
                              <a:gd name="T22" fmla="+- 0 2315 2315"/>
                              <a:gd name="T23" fmla="*/ 2315 h 6308"/>
                              <a:gd name="T24" fmla="+- 0 10848 828"/>
                              <a:gd name="T25" fmla="*/ T24 w 10021"/>
                              <a:gd name="T26" fmla="+- 0 2315 2315"/>
                              <a:gd name="T27" fmla="*/ 2315 h 6308"/>
                              <a:gd name="T28" fmla="+- 0 10848 828"/>
                              <a:gd name="T29" fmla="*/ T28 w 10021"/>
                              <a:gd name="T30" fmla="+- 0 8623 2315"/>
                              <a:gd name="T31" fmla="*/ 8623 h 6308"/>
                              <a:gd name="T32" fmla="+- 0 5838 828"/>
                              <a:gd name="T33" fmla="*/ T32 w 10021"/>
                              <a:gd name="T34" fmla="+- 0 8623 2315"/>
                              <a:gd name="T35" fmla="*/ 8623 h 6308"/>
                              <a:gd name="T36" fmla="+- 0 5838 828"/>
                              <a:gd name="T37" fmla="*/ T36 w 10021"/>
                              <a:gd name="T38" fmla="+- 0 2315 2315"/>
                              <a:gd name="T39" fmla="*/ 2315 h 6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21" h="6308">
                                <a:moveTo>
                                  <a:pt x="0" y="0"/>
                                </a:moveTo>
                                <a:lnTo>
                                  <a:pt x="5010" y="0"/>
                                </a:lnTo>
                                <a:lnTo>
                                  <a:pt x="5010" y="6308"/>
                                </a:lnTo>
                                <a:lnTo>
                                  <a:pt x="0" y="6308"/>
                                </a:lnTo>
                                <a:lnTo>
                                  <a:pt x="0" y="0"/>
                                </a:lnTo>
                                <a:close/>
                                <a:moveTo>
                                  <a:pt x="5010" y="0"/>
                                </a:moveTo>
                                <a:lnTo>
                                  <a:pt x="10020" y="0"/>
                                </a:lnTo>
                                <a:lnTo>
                                  <a:pt x="10020" y="6308"/>
                                </a:lnTo>
                                <a:lnTo>
                                  <a:pt x="5010" y="6308"/>
                                </a:lnTo>
                                <a:lnTo>
                                  <a:pt x="5010" y="0"/>
                                </a:lnTo>
                                <a:close/>
                              </a:path>
                            </a:pathLst>
                          </a:custGeom>
                          <a:noFill/>
                          <a:ln w="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31"/>
                        <wps:cNvSpPr>
                          <a:spLocks noChangeArrowheads="1"/>
                        </wps:cNvSpPr>
                        <wps:spPr bwMode="auto">
                          <a:xfrm>
                            <a:off x="1413" y="8942"/>
                            <a:ext cx="4025" cy="125"/>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30"/>
                        <wps:cNvSpPr>
                          <a:spLocks/>
                        </wps:cNvSpPr>
                        <wps:spPr bwMode="auto">
                          <a:xfrm>
                            <a:off x="1412" y="8941"/>
                            <a:ext cx="4105" cy="170"/>
                          </a:xfrm>
                          <a:custGeom>
                            <a:avLst/>
                            <a:gdLst>
                              <a:gd name="T0" fmla="+- 0 1416 1413"/>
                              <a:gd name="T1" fmla="*/ T0 w 4105"/>
                              <a:gd name="T2" fmla="+- 0 8941 8941"/>
                              <a:gd name="T3" fmla="*/ 8941 h 170"/>
                              <a:gd name="T4" fmla="+- 0 1413 1413"/>
                              <a:gd name="T5" fmla="*/ T4 w 4105"/>
                              <a:gd name="T6" fmla="+- 0 8941 8941"/>
                              <a:gd name="T7" fmla="*/ 8941 h 170"/>
                              <a:gd name="T8" fmla="+- 0 1413 1413"/>
                              <a:gd name="T9" fmla="*/ T8 w 4105"/>
                              <a:gd name="T10" fmla="+- 0 9068 8941"/>
                              <a:gd name="T11" fmla="*/ 9068 h 170"/>
                              <a:gd name="T12" fmla="+- 0 1416 1413"/>
                              <a:gd name="T13" fmla="*/ T12 w 4105"/>
                              <a:gd name="T14" fmla="+- 0 9068 8941"/>
                              <a:gd name="T15" fmla="*/ 9068 h 170"/>
                              <a:gd name="T16" fmla="+- 0 1416 1413"/>
                              <a:gd name="T17" fmla="*/ T16 w 4105"/>
                              <a:gd name="T18" fmla="+- 0 8941 8941"/>
                              <a:gd name="T19" fmla="*/ 8941 h 170"/>
                              <a:gd name="T20" fmla="+- 0 5439 1413"/>
                              <a:gd name="T21" fmla="*/ T20 w 4105"/>
                              <a:gd name="T22" fmla="+- 0 8944 8941"/>
                              <a:gd name="T23" fmla="*/ 8944 h 170"/>
                              <a:gd name="T24" fmla="+- 0 5436 1413"/>
                              <a:gd name="T25" fmla="*/ T24 w 4105"/>
                              <a:gd name="T26" fmla="+- 0 8944 8941"/>
                              <a:gd name="T27" fmla="*/ 8944 h 170"/>
                              <a:gd name="T28" fmla="+- 0 5436 1413"/>
                              <a:gd name="T29" fmla="*/ T28 w 4105"/>
                              <a:gd name="T30" fmla="+- 0 9068 8941"/>
                              <a:gd name="T31" fmla="*/ 9068 h 170"/>
                              <a:gd name="T32" fmla="+- 0 5439 1413"/>
                              <a:gd name="T33" fmla="*/ T32 w 4105"/>
                              <a:gd name="T34" fmla="+- 0 9068 8941"/>
                              <a:gd name="T35" fmla="*/ 9068 h 170"/>
                              <a:gd name="T36" fmla="+- 0 5439 1413"/>
                              <a:gd name="T37" fmla="*/ T36 w 4105"/>
                              <a:gd name="T38" fmla="+- 0 8944 8941"/>
                              <a:gd name="T39" fmla="*/ 8944 h 170"/>
                              <a:gd name="T40" fmla="+- 0 5511 1413"/>
                              <a:gd name="T41" fmla="*/ T40 w 4105"/>
                              <a:gd name="T42" fmla="+- 0 9107 8941"/>
                              <a:gd name="T43" fmla="*/ 9107 h 170"/>
                              <a:gd name="T44" fmla="+- 0 5508 1413"/>
                              <a:gd name="T45" fmla="*/ T44 w 4105"/>
                              <a:gd name="T46" fmla="+- 0 9107 8941"/>
                              <a:gd name="T47" fmla="*/ 9107 h 170"/>
                              <a:gd name="T48" fmla="+- 0 5508 1413"/>
                              <a:gd name="T49" fmla="*/ T48 w 4105"/>
                              <a:gd name="T50" fmla="+- 0 9111 8941"/>
                              <a:gd name="T51" fmla="*/ 9111 h 170"/>
                              <a:gd name="T52" fmla="+- 0 5511 1413"/>
                              <a:gd name="T53" fmla="*/ T52 w 4105"/>
                              <a:gd name="T54" fmla="+- 0 9111 8941"/>
                              <a:gd name="T55" fmla="*/ 9111 h 170"/>
                              <a:gd name="T56" fmla="+- 0 5511 1413"/>
                              <a:gd name="T57" fmla="*/ T56 w 4105"/>
                              <a:gd name="T58" fmla="+- 0 9107 8941"/>
                              <a:gd name="T59" fmla="*/ 9107 h 170"/>
                              <a:gd name="T60" fmla="+- 0 5517 1413"/>
                              <a:gd name="T61" fmla="*/ T60 w 4105"/>
                              <a:gd name="T62" fmla="+- 0 9102 8941"/>
                              <a:gd name="T63" fmla="*/ 9102 h 170"/>
                              <a:gd name="T64" fmla="+- 0 5513 1413"/>
                              <a:gd name="T65" fmla="*/ T64 w 4105"/>
                              <a:gd name="T66" fmla="+- 0 9102 8941"/>
                              <a:gd name="T67" fmla="*/ 9102 h 170"/>
                              <a:gd name="T68" fmla="+- 0 5513 1413"/>
                              <a:gd name="T69" fmla="*/ T68 w 4105"/>
                              <a:gd name="T70" fmla="+- 0 9111 8941"/>
                              <a:gd name="T71" fmla="*/ 9111 h 170"/>
                              <a:gd name="T72" fmla="+- 0 5517 1413"/>
                              <a:gd name="T73" fmla="*/ T72 w 4105"/>
                              <a:gd name="T74" fmla="+- 0 9111 8941"/>
                              <a:gd name="T75" fmla="*/ 9111 h 170"/>
                              <a:gd name="T76" fmla="+- 0 5517 1413"/>
                              <a:gd name="T77" fmla="*/ T76 w 4105"/>
                              <a:gd name="T78" fmla="+- 0 9102 8941"/>
                              <a:gd name="T79" fmla="*/ 910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05" h="170">
                                <a:moveTo>
                                  <a:pt x="3" y="0"/>
                                </a:moveTo>
                                <a:lnTo>
                                  <a:pt x="0" y="0"/>
                                </a:lnTo>
                                <a:lnTo>
                                  <a:pt x="0" y="127"/>
                                </a:lnTo>
                                <a:lnTo>
                                  <a:pt x="3" y="127"/>
                                </a:lnTo>
                                <a:lnTo>
                                  <a:pt x="3" y="0"/>
                                </a:lnTo>
                                <a:close/>
                                <a:moveTo>
                                  <a:pt x="4026" y="3"/>
                                </a:moveTo>
                                <a:lnTo>
                                  <a:pt x="4023" y="3"/>
                                </a:lnTo>
                                <a:lnTo>
                                  <a:pt x="4023" y="127"/>
                                </a:lnTo>
                                <a:lnTo>
                                  <a:pt x="4026" y="127"/>
                                </a:lnTo>
                                <a:lnTo>
                                  <a:pt x="4026" y="3"/>
                                </a:lnTo>
                                <a:close/>
                                <a:moveTo>
                                  <a:pt x="4098" y="166"/>
                                </a:moveTo>
                                <a:lnTo>
                                  <a:pt x="4095" y="166"/>
                                </a:lnTo>
                                <a:lnTo>
                                  <a:pt x="4095" y="170"/>
                                </a:lnTo>
                                <a:lnTo>
                                  <a:pt x="4098" y="170"/>
                                </a:lnTo>
                                <a:lnTo>
                                  <a:pt x="4098" y="166"/>
                                </a:lnTo>
                                <a:close/>
                                <a:moveTo>
                                  <a:pt x="4104" y="161"/>
                                </a:moveTo>
                                <a:lnTo>
                                  <a:pt x="4100" y="161"/>
                                </a:lnTo>
                                <a:lnTo>
                                  <a:pt x="4100" y="170"/>
                                </a:lnTo>
                                <a:lnTo>
                                  <a:pt x="4104" y="170"/>
                                </a:lnTo>
                                <a:lnTo>
                                  <a:pt x="4104"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9"/>
                        <wps:cNvSpPr>
                          <a:spLocks/>
                        </wps:cNvSpPr>
                        <wps:spPr bwMode="auto">
                          <a:xfrm>
                            <a:off x="1413" y="9186"/>
                            <a:ext cx="4025" cy="274"/>
                          </a:xfrm>
                          <a:custGeom>
                            <a:avLst/>
                            <a:gdLst>
                              <a:gd name="T0" fmla="+- 0 5438 1414"/>
                              <a:gd name="T1" fmla="*/ T0 w 4025"/>
                              <a:gd name="T2" fmla="+- 0 9186 9186"/>
                              <a:gd name="T3" fmla="*/ 9186 h 274"/>
                              <a:gd name="T4" fmla="+- 0 1414 1414"/>
                              <a:gd name="T5" fmla="*/ T4 w 4025"/>
                              <a:gd name="T6" fmla="+- 0 9186 9186"/>
                              <a:gd name="T7" fmla="*/ 9186 h 274"/>
                              <a:gd name="T8" fmla="+- 0 1414 1414"/>
                              <a:gd name="T9" fmla="*/ T8 w 4025"/>
                              <a:gd name="T10" fmla="+- 0 9277 9186"/>
                              <a:gd name="T11" fmla="*/ 9277 h 274"/>
                              <a:gd name="T12" fmla="+- 0 1414 1414"/>
                              <a:gd name="T13" fmla="*/ T12 w 4025"/>
                              <a:gd name="T14" fmla="+- 0 9278 9186"/>
                              <a:gd name="T15" fmla="*/ 9278 h 274"/>
                              <a:gd name="T16" fmla="+- 0 1414 1414"/>
                              <a:gd name="T17" fmla="*/ T16 w 4025"/>
                              <a:gd name="T18" fmla="+- 0 9368 9186"/>
                              <a:gd name="T19" fmla="*/ 9368 h 274"/>
                              <a:gd name="T20" fmla="+- 0 1414 1414"/>
                              <a:gd name="T21" fmla="*/ T20 w 4025"/>
                              <a:gd name="T22" fmla="+- 0 9369 9186"/>
                              <a:gd name="T23" fmla="*/ 9369 h 274"/>
                              <a:gd name="T24" fmla="+- 0 1414 1414"/>
                              <a:gd name="T25" fmla="*/ T24 w 4025"/>
                              <a:gd name="T26" fmla="+- 0 9460 9186"/>
                              <a:gd name="T27" fmla="*/ 9460 h 274"/>
                              <a:gd name="T28" fmla="+- 0 5438 1414"/>
                              <a:gd name="T29" fmla="*/ T28 w 4025"/>
                              <a:gd name="T30" fmla="+- 0 9460 9186"/>
                              <a:gd name="T31" fmla="*/ 9460 h 274"/>
                              <a:gd name="T32" fmla="+- 0 5438 1414"/>
                              <a:gd name="T33" fmla="*/ T32 w 4025"/>
                              <a:gd name="T34" fmla="+- 0 9369 9186"/>
                              <a:gd name="T35" fmla="*/ 9369 h 274"/>
                              <a:gd name="T36" fmla="+- 0 5438 1414"/>
                              <a:gd name="T37" fmla="*/ T36 w 4025"/>
                              <a:gd name="T38" fmla="+- 0 9368 9186"/>
                              <a:gd name="T39" fmla="*/ 9368 h 274"/>
                              <a:gd name="T40" fmla="+- 0 5438 1414"/>
                              <a:gd name="T41" fmla="*/ T40 w 4025"/>
                              <a:gd name="T42" fmla="+- 0 9278 9186"/>
                              <a:gd name="T43" fmla="*/ 9278 h 274"/>
                              <a:gd name="T44" fmla="+- 0 5438 1414"/>
                              <a:gd name="T45" fmla="*/ T44 w 4025"/>
                              <a:gd name="T46" fmla="+- 0 9277 9186"/>
                              <a:gd name="T47" fmla="*/ 9277 h 274"/>
                              <a:gd name="T48" fmla="+- 0 5438 1414"/>
                              <a:gd name="T49" fmla="*/ T48 w 4025"/>
                              <a:gd name="T50" fmla="+- 0 9186 9186"/>
                              <a:gd name="T51" fmla="*/ 918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25" h="274">
                                <a:moveTo>
                                  <a:pt x="4024" y="0"/>
                                </a:moveTo>
                                <a:lnTo>
                                  <a:pt x="0" y="0"/>
                                </a:lnTo>
                                <a:lnTo>
                                  <a:pt x="0" y="91"/>
                                </a:lnTo>
                                <a:lnTo>
                                  <a:pt x="0" y="92"/>
                                </a:lnTo>
                                <a:lnTo>
                                  <a:pt x="0" y="182"/>
                                </a:lnTo>
                                <a:lnTo>
                                  <a:pt x="0" y="183"/>
                                </a:lnTo>
                                <a:lnTo>
                                  <a:pt x="0" y="274"/>
                                </a:lnTo>
                                <a:lnTo>
                                  <a:pt x="4024" y="274"/>
                                </a:lnTo>
                                <a:lnTo>
                                  <a:pt x="4024" y="183"/>
                                </a:lnTo>
                                <a:lnTo>
                                  <a:pt x="4024" y="182"/>
                                </a:lnTo>
                                <a:lnTo>
                                  <a:pt x="4024" y="92"/>
                                </a:lnTo>
                                <a:lnTo>
                                  <a:pt x="4024" y="91"/>
                                </a:lnTo>
                                <a:lnTo>
                                  <a:pt x="4024"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28"/>
                        <wps:cNvSpPr>
                          <a:spLocks/>
                        </wps:cNvSpPr>
                        <wps:spPr bwMode="auto">
                          <a:xfrm>
                            <a:off x="1257" y="8941"/>
                            <a:ext cx="4260" cy="5880"/>
                          </a:xfrm>
                          <a:custGeom>
                            <a:avLst/>
                            <a:gdLst>
                              <a:gd name="T0" fmla="+- 0 1257 1257"/>
                              <a:gd name="T1" fmla="*/ T0 w 4260"/>
                              <a:gd name="T2" fmla="+- 0 13499 8941"/>
                              <a:gd name="T3" fmla="*/ 13499 h 5880"/>
                              <a:gd name="T4" fmla="+- 0 1257 1257"/>
                              <a:gd name="T5" fmla="*/ T4 w 4260"/>
                              <a:gd name="T6" fmla="+- 0 14820 8941"/>
                              <a:gd name="T7" fmla="*/ 14820 h 5880"/>
                              <a:gd name="T8" fmla="+- 0 1261 1257"/>
                              <a:gd name="T9" fmla="*/ T8 w 4260"/>
                              <a:gd name="T10" fmla="+- 0 13499 8941"/>
                              <a:gd name="T11" fmla="*/ 13499 h 5880"/>
                              <a:gd name="T12" fmla="+- 0 1261 1257"/>
                              <a:gd name="T13" fmla="*/ T12 w 4260"/>
                              <a:gd name="T14" fmla="+- 0 12525 8941"/>
                              <a:gd name="T15" fmla="*/ 12525 h 5880"/>
                              <a:gd name="T16" fmla="+- 0 1261 1257"/>
                              <a:gd name="T17" fmla="*/ T16 w 4260"/>
                              <a:gd name="T18" fmla="+- 0 12533 8941"/>
                              <a:gd name="T19" fmla="*/ 12533 h 5880"/>
                              <a:gd name="T20" fmla="+- 0 1257 1257"/>
                              <a:gd name="T21" fmla="*/ T20 w 4260"/>
                              <a:gd name="T22" fmla="+- 0 9111 8941"/>
                              <a:gd name="T23" fmla="*/ 9111 h 5880"/>
                              <a:gd name="T24" fmla="+- 0 1257 1257"/>
                              <a:gd name="T25" fmla="*/ T24 w 4260"/>
                              <a:gd name="T26" fmla="+- 0 12525 8941"/>
                              <a:gd name="T27" fmla="*/ 12525 h 5880"/>
                              <a:gd name="T28" fmla="+- 0 1261 1257"/>
                              <a:gd name="T29" fmla="*/ T28 w 4260"/>
                              <a:gd name="T30" fmla="+- 0 11008 8941"/>
                              <a:gd name="T31" fmla="*/ 11008 h 5880"/>
                              <a:gd name="T32" fmla="+- 0 1416 1257"/>
                              <a:gd name="T33" fmla="*/ T32 w 4260"/>
                              <a:gd name="T34" fmla="+- 0 9064 8941"/>
                              <a:gd name="T35" fmla="*/ 9064 h 5880"/>
                              <a:gd name="T36" fmla="+- 0 5439 1257"/>
                              <a:gd name="T37" fmla="*/ T36 w 4260"/>
                              <a:gd name="T38" fmla="+- 0 9064 8941"/>
                              <a:gd name="T39" fmla="*/ 9064 h 5880"/>
                              <a:gd name="T40" fmla="+- 0 1416 1257"/>
                              <a:gd name="T41" fmla="*/ T40 w 4260"/>
                              <a:gd name="T42" fmla="+- 0 8944 8941"/>
                              <a:gd name="T43" fmla="*/ 8944 h 5880"/>
                              <a:gd name="T44" fmla="+- 0 5508 1257"/>
                              <a:gd name="T45" fmla="*/ T44 w 4260"/>
                              <a:gd name="T46" fmla="+- 0 13504 8941"/>
                              <a:gd name="T47" fmla="*/ 13504 h 5880"/>
                              <a:gd name="T48" fmla="+- 0 1263 1257"/>
                              <a:gd name="T49" fmla="*/ T48 w 4260"/>
                              <a:gd name="T50" fmla="+- 0 13507 8941"/>
                              <a:gd name="T51" fmla="*/ 13507 h 5880"/>
                              <a:gd name="T52" fmla="+- 0 1266 1257"/>
                              <a:gd name="T53" fmla="*/ T52 w 4260"/>
                              <a:gd name="T54" fmla="+- 0 13507 8941"/>
                              <a:gd name="T55" fmla="*/ 13507 h 5880"/>
                              <a:gd name="T56" fmla="+- 0 5508 1257"/>
                              <a:gd name="T57" fmla="*/ T56 w 4260"/>
                              <a:gd name="T58" fmla="+- 0 13499 8941"/>
                              <a:gd name="T59" fmla="*/ 13499 h 5880"/>
                              <a:gd name="T60" fmla="+- 0 1263 1257"/>
                              <a:gd name="T61" fmla="*/ T60 w 4260"/>
                              <a:gd name="T62" fmla="+- 0 12534 8941"/>
                              <a:gd name="T63" fmla="*/ 12534 h 5880"/>
                              <a:gd name="T64" fmla="+- 0 1263 1257"/>
                              <a:gd name="T65" fmla="*/ T64 w 4260"/>
                              <a:gd name="T66" fmla="+- 0 13502 8941"/>
                              <a:gd name="T67" fmla="*/ 13502 h 5880"/>
                              <a:gd name="T68" fmla="+- 0 5508 1257"/>
                              <a:gd name="T69" fmla="*/ T68 w 4260"/>
                              <a:gd name="T70" fmla="+- 0 13499 8941"/>
                              <a:gd name="T71" fmla="*/ 13499 h 5880"/>
                              <a:gd name="T72" fmla="+- 0 1263 1257"/>
                              <a:gd name="T73" fmla="*/ T72 w 4260"/>
                              <a:gd name="T74" fmla="+- 0 12530 8941"/>
                              <a:gd name="T75" fmla="*/ 12530 h 5880"/>
                              <a:gd name="T76" fmla="+- 0 5508 1257"/>
                              <a:gd name="T77" fmla="*/ T76 w 4260"/>
                              <a:gd name="T78" fmla="+- 0 12533 8941"/>
                              <a:gd name="T79" fmla="*/ 12533 h 5880"/>
                              <a:gd name="T80" fmla="+- 0 1266 1257"/>
                              <a:gd name="T81" fmla="*/ T80 w 4260"/>
                              <a:gd name="T82" fmla="+- 0 12525 8941"/>
                              <a:gd name="T83" fmla="*/ 12525 h 5880"/>
                              <a:gd name="T84" fmla="+- 0 1266 1257"/>
                              <a:gd name="T85" fmla="*/ T84 w 4260"/>
                              <a:gd name="T86" fmla="+- 0 12528 8941"/>
                              <a:gd name="T87" fmla="*/ 12528 h 5880"/>
                              <a:gd name="T88" fmla="+- 0 5508 1257"/>
                              <a:gd name="T89" fmla="*/ T88 w 4260"/>
                              <a:gd name="T90" fmla="+- 0 11013 8941"/>
                              <a:gd name="T91" fmla="*/ 11013 h 5880"/>
                              <a:gd name="T92" fmla="+- 0 1263 1257"/>
                              <a:gd name="T93" fmla="*/ T92 w 4260"/>
                              <a:gd name="T94" fmla="+- 0 11017 8941"/>
                              <a:gd name="T95" fmla="*/ 11017 h 5880"/>
                              <a:gd name="T96" fmla="+- 0 1266 1257"/>
                              <a:gd name="T97" fmla="*/ T96 w 4260"/>
                              <a:gd name="T98" fmla="+- 0 11017 8941"/>
                              <a:gd name="T99" fmla="*/ 11017 h 5880"/>
                              <a:gd name="T100" fmla="+- 0 5508 1257"/>
                              <a:gd name="T101" fmla="*/ T100 w 4260"/>
                              <a:gd name="T102" fmla="+- 0 11008 8941"/>
                              <a:gd name="T103" fmla="*/ 11008 h 5880"/>
                              <a:gd name="T104" fmla="+- 0 1263 1257"/>
                              <a:gd name="T105" fmla="*/ T104 w 4260"/>
                              <a:gd name="T106" fmla="+- 0 9111 8941"/>
                              <a:gd name="T107" fmla="*/ 9111 h 5880"/>
                              <a:gd name="T108" fmla="+- 0 1266 1257"/>
                              <a:gd name="T109" fmla="*/ T108 w 4260"/>
                              <a:gd name="T110" fmla="+- 0 11011 8941"/>
                              <a:gd name="T111" fmla="*/ 11011 h 5880"/>
                              <a:gd name="T112" fmla="+- 0 5508 1257"/>
                              <a:gd name="T113" fmla="*/ T112 w 4260"/>
                              <a:gd name="T114" fmla="+- 0 9107 8941"/>
                              <a:gd name="T115" fmla="*/ 9107 h 5880"/>
                              <a:gd name="T116" fmla="+- 0 1263 1257"/>
                              <a:gd name="T117" fmla="*/ T116 w 4260"/>
                              <a:gd name="T118" fmla="+- 0 9111 8941"/>
                              <a:gd name="T119" fmla="*/ 9111 h 5880"/>
                              <a:gd name="T120" fmla="+- 0 5508 1257"/>
                              <a:gd name="T121" fmla="*/ T120 w 4260"/>
                              <a:gd name="T122" fmla="+- 0 9107 8941"/>
                              <a:gd name="T123" fmla="*/ 9107 h 5880"/>
                              <a:gd name="T124" fmla="+- 0 1261 1257"/>
                              <a:gd name="T125" fmla="*/ T124 w 4260"/>
                              <a:gd name="T126" fmla="+- 0 9102 8941"/>
                              <a:gd name="T127" fmla="*/ 9102 h 5880"/>
                              <a:gd name="T128" fmla="+- 0 1257 1257"/>
                              <a:gd name="T129" fmla="*/ T128 w 4260"/>
                              <a:gd name="T130" fmla="+- 0 9111 8941"/>
                              <a:gd name="T131" fmla="*/ 9111 h 5880"/>
                              <a:gd name="T132" fmla="+- 0 1266 1257"/>
                              <a:gd name="T133" fmla="*/ T132 w 4260"/>
                              <a:gd name="T134" fmla="+- 0 9105 8941"/>
                              <a:gd name="T135" fmla="*/ 9105 h 5880"/>
                              <a:gd name="T136" fmla="+- 0 5511 1257"/>
                              <a:gd name="T137" fmla="*/ T136 w 4260"/>
                              <a:gd name="T138" fmla="+- 0 13504 8941"/>
                              <a:gd name="T139" fmla="*/ 13504 h 5880"/>
                              <a:gd name="T140" fmla="+- 0 5508 1257"/>
                              <a:gd name="T141" fmla="*/ T140 w 4260"/>
                              <a:gd name="T142" fmla="+- 0 14820 8941"/>
                              <a:gd name="T143" fmla="*/ 14820 h 5880"/>
                              <a:gd name="T144" fmla="+- 0 5511 1257"/>
                              <a:gd name="T145" fmla="*/ T144 w 4260"/>
                              <a:gd name="T146" fmla="+- 0 13504 8941"/>
                              <a:gd name="T147" fmla="*/ 13504 h 5880"/>
                              <a:gd name="T148" fmla="+- 0 5508 1257"/>
                              <a:gd name="T149" fmla="*/ T148 w 4260"/>
                              <a:gd name="T150" fmla="+- 0 13499 8941"/>
                              <a:gd name="T151" fmla="*/ 13499 h 5880"/>
                              <a:gd name="T152" fmla="+- 0 5511 1257"/>
                              <a:gd name="T153" fmla="*/ T152 w 4260"/>
                              <a:gd name="T154" fmla="+- 0 13502 8941"/>
                              <a:gd name="T155" fmla="*/ 13502 h 5880"/>
                              <a:gd name="T156" fmla="+- 0 5511 1257"/>
                              <a:gd name="T157" fmla="*/ T156 w 4260"/>
                              <a:gd name="T158" fmla="+- 0 12534 8941"/>
                              <a:gd name="T159" fmla="*/ 12534 h 5880"/>
                              <a:gd name="T160" fmla="+- 0 5508 1257"/>
                              <a:gd name="T161" fmla="*/ T160 w 4260"/>
                              <a:gd name="T162" fmla="+- 0 12533 8941"/>
                              <a:gd name="T163" fmla="*/ 12533 h 5880"/>
                              <a:gd name="T164" fmla="+- 0 5511 1257"/>
                              <a:gd name="T165" fmla="*/ T164 w 4260"/>
                              <a:gd name="T166" fmla="+- 0 12525 8941"/>
                              <a:gd name="T167" fmla="*/ 12525 h 5880"/>
                              <a:gd name="T168" fmla="+- 0 5511 1257"/>
                              <a:gd name="T169" fmla="*/ T168 w 4260"/>
                              <a:gd name="T170" fmla="+- 0 12528 8941"/>
                              <a:gd name="T171" fmla="*/ 12528 h 5880"/>
                              <a:gd name="T172" fmla="+- 0 5508 1257"/>
                              <a:gd name="T173" fmla="*/ T172 w 4260"/>
                              <a:gd name="T174" fmla="+- 0 11013 8941"/>
                              <a:gd name="T175" fmla="*/ 11013 h 5880"/>
                              <a:gd name="T176" fmla="+- 0 5511 1257"/>
                              <a:gd name="T177" fmla="*/ T176 w 4260"/>
                              <a:gd name="T178" fmla="+- 0 12525 8941"/>
                              <a:gd name="T179" fmla="*/ 12525 h 5880"/>
                              <a:gd name="T180" fmla="+- 0 5511 1257"/>
                              <a:gd name="T181" fmla="*/ T180 w 4260"/>
                              <a:gd name="T182" fmla="+- 0 9111 8941"/>
                              <a:gd name="T183" fmla="*/ 9111 h 5880"/>
                              <a:gd name="T184" fmla="+- 0 5508 1257"/>
                              <a:gd name="T185" fmla="*/ T184 w 4260"/>
                              <a:gd name="T186" fmla="+- 0 11011 8941"/>
                              <a:gd name="T187" fmla="*/ 11011 h 5880"/>
                              <a:gd name="T188" fmla="+- 0 5511 1257"/>
                              <a:gd name="T189" fmla="*/ T188 w 4260"/>
                              <a:gd name="T190" fmla="+- 0 9111 8941"/>
                              <a:gd name="T191" fmla="*/ 9111 h 5880"/>
                              <a:gd name="T192" fmla="+- 0 5508 1257"/>
                              <a:gd name="T193" fmla="*/ T192 w 4260"/>
                              <a:gd name="T194" fmla="+- 0 9111 8941"/>
                              <a:gd name="T195" fmla="*/ 9111 h 5880"/>
                              <a:gd name="T196" fmla="+- 0 5517 1257"/>
                              <a:gd name="T197" fmla="*/ T196 w 4260"/>
                              <a:gd name="T198" fmla="+- 0 12534 8941"/>
                              <a:gd name="T199" fmla="*/ 12534 h 5880"/>
                              <a:gd name="T200" fmla="+- 0 5513 1257"/>
                              <a:gd name="T201" fmla="*/ T200 w 4260"/>
                              <a:gd name="T202" fmla="+- 0 13499 8941"/>
                              <a:gd name="T203" fmla="*/ 13499 h 5880"/>
                              <a:gd name="T204" fmla="+- 0 5517 1257"/>
                              <a:gd name="T205" fmla="*/ T204 w 4260"/>
                              <a:gd name="T206" fmla="+- 0 14820 8941"/>
                              <a:gd name="T207" fmla="*/ 14820 h 5880"/>
                              <a:gd name="T208" fmla="+- 0 5517 1257"/>
                              <a:gd name="T209" fmla="*/ T208 w 4260"/>
                              <a:gd name="T210" fmla="+- 0 13499 8941"/>
                              <a:gd name="T211" fmla="*/ 13499 h 5880"/>
                              <a:gd name="T212" fmla="+- 0 5513 1257"/>
                              <a:gd name="T213" fmla="*/ T212 w 4260"/>
                              <a:gd name="T214" fmla="+- 0 12525 8941"/>
                              <a:gd name="T215" fmla="*/ 12525 h 5880"/>
                              <a:gd name="T216" fmla="+- 0 5517 1257"/>
                              <a:gd name="T217" fmla="*/ T216 w 4260"/>
                              <a:gd name="T218" fmla="+- 0 12525 8941"/>
                              <a:gd name="T219" fmla="*/ 12525 h 5880"/>
                              <a:gd name="T220" fmla="+- 0 5513 1257"/>
                              <a:gd name="T221" fmla="*/ T220 w 4260"/>
                              <a:gd name="T222" fmla="+- 0 11008 8941"/>
                              <a:gd name="T223" fmla="*/ 11008 h 5880"/>
                              <a:gd name="T224" fmla="+- 0 5517 1257"/>
                              <a:gd name="T225" fmla="*/ T224 w 4260"/>
                              <a:gd name="T226" fmla="+- 0 12525 8941"/>
                              <a:gd name="T227" fmla="*/ 12525 h 5880"/>
                              <a:gd name="T228" fmla="+- 0 5517 1257"/>
                              <a:gd name="T229" fmla="*/ T228 w 4260"/>
                              <a:gd name="T230" fmla="+- 0 9111 8941"/>
                              <a:gd name="T231" fmla="*/ 9111 h 5880"/>
                              <a:gd name="T232" fmla="+- 0 5508 1257"/>
                              <a:gd name="T233" fmla="*/ T232 w 4260"/>
                              <a:gd name="T234" fmla="+- 0 9105 8941"/>
                              <a:gd name="T235" fmla="*/ 9105 h 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60" h="5880">
                                <a:moveTo>
                                  <a:pt x="4" y="3593"/>
                                </a:moveTo>
                                <a:lnTo>
                                  <a:pt x="0" y="3593"/>
                                </a:lnTo>
                                <a:lnTo>
                                  <a:pt x="0" y="4558"/>
                                </a:lnTo>
                                <a:lnTo>
                                  <a:pt x="0" y="4566"/>
                                </a:lnTo>
                                <a:lnTo>
                                  <a:pt x="0" y="5879"/>
                                </a:lnTo>
                                <a:lnTo>
                                  <a:pt x="4" y="5879"/>
                                </a:lnTo>
                                <a:lnTo>
                                  <a:pt x="4" y="4566"/>
                                </a:lnTo>
                                <a:lnTo>
                                  <a:pt x="4" y="4558"/>
                                </a:lnTo>
                                <a:lnTo>
                                  <a:pt x="4" y="3593"/>
                                </a:lnTo>
                                <a:close/>
                                <a:moveTo>
                                  <a:pt x="4" y="3584"/>
                                </a:moveTo>
                                <a:lnTo>
                                  <a:pt x="0" y="3584"/>
                                </a:lnTo>
                                <a:lnTo>
                                  <a:pt x="0" y="3592"/>
                                </a:lnTo>
                                <a:lnTo>
                                  <a:pt x="4" y="3592"/>
                                </a:lnTo>
                                <a:lnTo>
                                  <a:pt x="4" y="3584"/>
                                </a:lnTo>
                                <a:close/>
                                <a:moveTo>
                                  <a:pt x="4" y="170"/>
                                </a:moveTo>
                                <a:lnTo>
                                  <a:pt x="0" y="170"/>
                                </a:lnTo>
                                <a:lnTo>
                                  <a:pt x="0" y="2067"/>
                                </a:lnTo>
                                <a:lnTo>
                                  <a:pt x="0" y="2076"/>
                                </a:lnTo>
                                <a:lnTo>
                                  <a:pt x="0" y="3584"/>
                                </a:lnTo>
                                <a:lnTo>
                                  <a:pt x="4" y="3584"/>
                                </a:lnTo>
                                <a:lnTo>
                                  <a:pt x="4" y="2076"/>
                                </a:lnTo>
                                <a:lnTo>
                                  <a:pt x="4" y="2067"/>
                                </a:lnTo>
                                <a:lnTo>
                                  <a:pt x="4" y="170"/>
                                </a:lnTo>
                                <a:close/>
                                <a:moveTo>
                                  <a:pt x="4182" y="123"/>
                                </a:moveTo>
                                <a:lnTo>
                                  <a:pt x="159" y="123"/>
                                </a:lnTo>
                                <a:lnTo>
                                  <a:pt x="159" y="127"/>
                                </a:lnTo>
                                <a:lnTo>
                                  <a:pt x="4182" y="127"/>
                                </a:lnTo>
                                <a:lnTo>
                                  <a:pt x="4182" y="123"/>
                                </a:lnTo>
                                <a:close/>
                                <a:moveTo>
                                  <a:pt x="4182" y="0"/>
                                </a:moveTo>
                                <a:lnTo>
                                  <a:pt x="159" y="0"/>
                                </a:lnTo>
                                <a:lnTo>
                                  <a:pt x="159" y="3"/>
                                </a:lnTo>
                                <a:lnTo>
                                  <a:pt x="4182" y="3"/>
                                </a:lnTo>
                                <a:lnTo>
                                  <a:pt x="4182" y="0"/>
                                </a:lnTo>
                                <a:close/>
                                <a:moveTo>
                                  <a:pt x="4251" y="4563"/>
                                </a:moveTo>
                                <a:lnTo>
                                  <a:pt x="9" y="4563"/>
                                </a:lnTo>
                                <a:lnTo>
                                  <a:pt x="6" y="4563"/>
                                </a:lnTo>
                                <a:lnTo>
                                  <a:pt x="6" y="4566"/>
                                </a:lnTo>
                                <a:lnTo>
                                  <a:pt x="6" y="5879"/>
                                </a:lnTo>
                                <a:lnTo>
                                  <a:pt x="9" y="5879"/>
                                </a:lnTo>
                                <a:lnTo>
                                  <a:pt x="9" y="4566"/>
                                </a:lnTo>
                                <a:lnTo>
                                  <a:pt x="4251" y="4566"/>
                                </a:lnTo>
                                <a:lnTo>
                                  <a:pt x="4251" y="4563"/>
                                </a:lnTo>
                                <a:close/>
                                <a:moveTo>
                                  <a:pt x="4251" y="4558"/>
                                </a:moveTo>
                                <a:lnTo>
                                  <a:pt x="9" y="4558"/>
                                </a:lnTo>
                                <a:lnTo>
                                  <a:pt x="9" y="3593"/>
                                </a:lnTo>
                                <a:lnTo>
                                  <a:pt x="6" y="3593"/>
                                </a:lnTo>
                                <a:lnTo>
                                  <a:pt x="6" y="4558"/>
                                </a:lnTo>
                                <a:lnTo>
                                  <a:pt x="6" y="4561"/>
                                </a:lnTo>
                                <a:lnTo>
                                  <a:pt x="9" y="4561"/>
                                </a:lnTo>
                                <a:lnTo>
                                  <a:pt x="4251" y="4561"/>
                                </a:lnTo>
                                <a:lnTo>
                                  <a:pt x="4251" y="4558"/>
                                </a:lnTo>
                                <a:close/>
                                <a:moveTo>
                                  <a:pt x="4251" y="3589"/>
                                </a:moveTo>
                                <a:lnTo>
                                  <a:pt x="9" y="3589"/>
                                </a:lnTo>
                                <a:lnTo>
                                  <a:pt x="6" y="3589"/>
                                </a:lnTo>
                                <a:lnTo>
                                  <a:pt x="6" y="3592"/>
                                </a:lnTo>
                                <a:lnTo>
                                  <a:pt x="9" y="3592"/>
                                </a:lnTo>
                                <a:lnTo>
                                  <a:pt x="4251" y="3592"/>
                                </a:lnTo>
                                <a:lnTo>
                                  <a:pt x="4251" y="3589"/>
                                </a:lnTo>
                                <a:close/>
                                <a:moveTo>
                                  <a:pt x="4251" y="3584"/>
                                </a:moveTo>
                                <a:lnTo>
                                  <a:pt x="9" y="3584"/>
                                </a:lnTo>
                                <a:lnTo>
                                  <a:pt x="6" y="3584"/>
                                </a:lnTo>
                                <a:lnTo>
                                  <a:pt x="6" y="3587"/>
                                </a:lnTo>
                                <a:lnTo>
                                  <a:pt x="9" y="3587"/>
                                </a:lnTo>
                                <a:lnTo>
                                  <a:pt x="4251" y="3587"/>
                                </a:lnTo>
                                <a:lnTo>
                                  <a:pt x="4251" y="3584"/>
                                </a:lnTo>
                                <a:close/>
                                <a:moveTo>
                                  <a:pt x="4251" y="2072"/>
                                </a:moveTo>
                                <a:lnTo>
                                  <a:pt x="9" y="2072"/>
                                </a:lnTo>
                                <a:lnTo>
                                  <a:pt x="6" y="2072"/>
                                </a:lnTo>
                                <a:lnTo>
                                  <a:pt x="6" y="2076"/>
                                </a:lnTo>
                                <a:lnTo>
                                  <a:pt x="6" y="3584"/>
                                </a:lnTo>
                                <a:lnTo>
                                  <a:pt x="9" y="3584"/>
                                </a:lnTo>
                                <a:lnTo>
                                  <a:pt x="9" y="2076"/>
                                </a:lnTo>
                                <a:lnTo>
                                  <a:pt x="4251" y="2076"/>
                                </a:lnTo>
                                <a:lnTo>
                                  <a:pt x="4251" y="2072"/>
                                </a:lnTo>
                                <a:close/>
                                <a:moveTo>
                                  <a:pt x="4251" y="2067"/>
                                </a:moveTo>
                                <a:lnTo>
                                  <a:pt x="9" y="2067"/>
                                </a:lnTo>
                                <a:lnTo>
                                  <a:pt x="9" y="170"/>
                                </a:lnTo>
                                <a:lnTo>
                                  <a:pt x="6" y="170"/>
                                </a:lnTo>
                                <a:lnTo>
                                  <a:pt x="6" y="2067"/>
                                </a:lnTo>
                                <a:lnTo>
                                  <a:pt x="6" y="2070"/>
                                </a:lnTo>
                                <a:lnTo>
                                  <a:pt x="9" y="2070"/>
                                </a:lnTo>
                                <a:lnTo>
                                  <a:pt x="4251" y="2070"/>
                                </a:lnTo>
                                <a:lnTo>
                                  <a:pt x="4251" y="2067"/>
                                </a:lnTo>
                                <a:close/>
                                <a:moveTo>
                                  <a:pt x="4251" y="166"/>
                                </a:moveTo>
                                <a:lnTo>
                                  <a:pt x="9" y="166"/>
                                </a:lnTo>
                                <a:lnTo>
                                  <a:pt x="6" y="166"/>
                                </a:lnTo>
                                <a:lnTo>
                                  <a:pt x="6" y="170"/>
                                </a:lnTo>
                                <a:lnTo>
                                  <a:pt x="9" y="170"/>
                                </a:lnTo>
                                <a:lnTo>
                                  <a:pt x="4251" y="170"/>
                                </a:lnTo>
                                <a:lnTo>
                                  <a:pt x="4251" y="166"/>
                                </a:lnTo>
                                <a:close/>
                                <a:moveTo>
                                  <a:pt x="4251" y="161"/>
                                </a:moveTo>
                                <a:lnTo>
                                  <a:pt x="9" y="161"/>
                                </a:lnTo>
                                <a:lnTo>
                                  <a:pt x="4" y="161"/>
                                </a:lnTo>
                                <a:lnTo>
                                  <a:pt x="0" y="161"/>
                                </a:lnTo>
                                <a:lnTo>
                                  <a:pt x="0" y="164"/>
                                </a:lnTo>
                                <a:lnTo>
                                  <a:pt x="0" y="170"/>
                                </a:lnTo>
                                <a:lnTo>
                                  <a:pt x="4" y="170"/>
                                </a:lnTo>
                                <a:lnTo>
                                  <a:pt x="4" y="164"/>
                                </a:lnTo>
                                <a:lnTo>
                                  <a:pt x="9" y="164"/>
                                </a:lnTo>
                                <a:lnTo>
                                  <a:pt x="4251" y="164"/>
                                </a:lnTo>
                                <a:lnTo>
                                  <a:pt x="4251" y="161"/>
                                </a:lnTo>
                                <a:close/>
                                <a:moveTo>
                                  <a:pt x="4254" y="4563"/>
                                </a:moveTo>
                                <a:lnTo>
                                  <a:pt x="4251" y="4563"/>
                                </a:lnTo>
                                <a:lnTo>
                                  <a:pt x="4251" y="4566"/>
                                </a:lnTo>
                                <a:lnTo>
                                  <a:pt x="4251" y="5879"/>
                                </a:lnTo>
                                <a:lnTo>
                                  <a:pt x="4254" y="5879"/>
                                </a:lnTo>
                                <a:lnTo>
                                  <a:pt x="4254" y="4566"/>
                                </a:lnTo>
                                <a:lnTo>
                                  <a:pt x="4254" y="4563"/>
                                </a:lnTo>
                                <a:close/>
                                <a:moveTo>
                                  <a:pt x="4254" y="3593"/>
                                </a:moveTo>
                                <a:lnTo>
                                  <a:pt x="4251" y="3593"/>
                                </a:lnTo>
                                <a:lnTo>
                                  <a:pt x="4251" y="4558"/>
                                </a:lnTo>
                                <a:lnTo>
                                  <a:pt x="4251" y="4561"/>
                                </a:lnTo>
                                <a:lnTo>
                                  <a:pt x="4254" y="4561"/>
                                </a:lnTo>
                                <a:lnTo>
                                  <a:pt x="4254" y="4558"/>
                                </a:lnTo>
                                <a:lnTo>
                                  <a:pt x="4254" y="3593"/>
                                </a:lnTo>
                                <a:close/>
                                <a:moveTo>
                                  <a:pt x="4254" y="3589"/>
                                </a:moveTo>
                                <a:lnTo>
                                  <a:pt x="4251" y="3589"/>
                                </a:lnTo>
                                <a:lnTo>
                                  <a:pt x="4251" y="3592"/>
                                </a:lnTo>
                                <a:lnTo>
                                  <a:pt x="4254" y="3592"/>
                                </a:lnTo>
                                <a:lnTo>
                                  <a:pt x="4254" y="3589"/>
                                </a:lnTo>
                                <a:close/>
                                <a:moveTo>
                                  <a:pt x="4254" y="3584"/>
                                </a:moveTo>
                                <a:lnTo>
                                  <a:pt x="4251" y="3584"/>
                                </a:lnTo>
                                <a:lnTo>
                                  <a:pt x="4251" y="3587"/>
                                </a:lnTo>
                                <a:lnTo>
                                  <a:pt x="4254" y="3587"/>
                                </a:lnTo>
                                <a:lnTo>
                                  <a:pt x="4254" y="3584"/>
                                </a:lnTo>
                                <a:close/>
                                <a:moveTo>
                                  <a:pt x="4254" y="2072"/>
                                </a:moveTo>
                                <a:lnTo>
                                  <a:pt x="4251" y="2072"/>
                                </a:lnTo>
                                <a:lnTo>
                                  <a:pt x="4251" y="2076"/>
                                </a:lnTo>
                                <a:lnTo>
                                  <a:pt x="4251" y="3584"/>
                                </a:lnTo>
                                <a:lnTo>
                                  <a:pt x="4254" y="3584"/>
                                </a:lnTo>
                                <a:lnTo>
                                  <a:pt x="4254" y="2076"/>
                                </a:lnTo>
                                <a:lnTo>
                                  <a:pt x="4254" y="2072"/>
                                </a:lnTo>
                                <a:close/>
                                <a:moveTo>
                                  <a:pt x="4254" y="170"/>
                                </a:moveTo>
                                <a:lnTo>
                                  <a:pt x="4251" y="170"/>
                                </a:lnTo>
                                <a:lnTo>
                                  <a:pt x="4251" y="2067"/>
                                </a:lnTo>
                                <a:lnTo>
                                  <a:pt x="4251" y="2070"/>
                                </a:lnTo>
                                <a:lnTo>
                                  <a:pt x="4254" y="2070"/>
                                </a:lnTo>
                                <a:lnTo>
                                  <a:pt x="4254" y="2067"/>
                                </a:lnTo>
                                <a:lnTo>
                                  <a:pt x="4254" y="170"/>
                                </a:lnTo>
                                <a:close/>
                                <a:moveTo>
                                  <a:pt x="4254" y="166"/>
                                </a:moveTo>
                                <a:lnTo>
                                  <a:pt x="4251" y="166"/>
                                </a:lnTo>
                                <a:lnTo>
                                  <a:pt x="4251" y="170"/>
                                </a:lnTo>
                                <a:lnTo>
                                  <a:pt x="4254" y="170"/>
                                </a:lnTo>
                                <a:lnTo>
                                  <a:pt x="4254" y="166"/>
                                </a:lnTo>
                                <a:close/>
                                <a:moveTo>
                                  <a:pt x="4260" y="3593"/>
                                </a:moveTo>
                                <a:lnTo>
                                  <a:pt x="4256" y="3593"/>
                                </a:lnTo>
                                <a:lnTo>
                                  <a:pt x="4256" y="4558"/>
                                </a:lnTo>
                                <a:lnTo>
                                  <a:pt x="4256" y="4566"/>
                                </a:lnTo>
                                <a:lnTo>
                                  <a:pt x="4256" y="5879"/>
                                </a:lnTo>
                                <a:lnTo>
                                  <a:pt x="4260" y="5879"/>
                                </a:lnTo>
                                <a:lnTo>
                                  <a:pt x="4260" y="4566"/>
                                </a:lnTo>
                                <a:lnTo>
                                  <a:pt x="4260" y="4558"/>
                                </a:lnTo>
                                <a:lnTo>
                                  <a:pt x="4260" y="3593"/>
                                </a:lnTo>
                                <a:close/>
                                <a:moveTo>
                                  <a:pt x="4260" y="3584"/>
                                </a:moveTo>
                                <a:lnTo>
                                  <a:pt x="4256" y="3584"/>
                                </a:lnTo>
                                <a:lnTo>
                                  <a:pt x="4256" y="3592"/>
                                </a:lnTo>
                                <a:lnTo>
                                  <a:pt x="4260" y="3592"/>
                                </a:lnTo>
                                <a:lnTo>
                                  <a:pt x="4260" y="3584"/>
                                </a:lnTo>
                                <a:close/>
                                <a:moveTo>
                                  <a:pt x="4260" y="170"/>
                                </a:moveTo>
                                <a:lnTo>
                                  <a:pt x="4256" y="170"/>
                                </a:lnTo>
                                <a:lnTo>
                                  <a:pt x="4256" y="2067"/>
                                </a:lnTo>
                                <a:lnTo>
                                  <a:pt x="4256" y="2076"/>
                                </a:lnTo>
                                <a:lnTo>
                                  <a:pt x="4256" y="3584"/>
                                </a:lnTo>
                                <a:lnTo>
                                  <a:pt x="4260" y="3584"/>
                                </a:lnTo>
                                <a:lnTo>
                                  <a:pt x="4260" y="2076"/>
                                </a:lnTo>
                                <a:lnTo>
                                  <a:pt x="4260" y="2067"/>
                                </a:lnTo>
                                <a:lnTo>
                                  <a:pt x="4260" y="170"/>
                                </a:lnTo>
                                <a:close/>
                                <a:moveTo>
                                  <a:pt x="4260" y="161"/>
                                </a:moveTo>
                                <a:lnTo>
                                  <a:pt x="4251" y="161"/>
                                </a:lnTo>
                                <a:lnTo>
                                  <a:pt x="4251" y="164"/>
                                </a:lnTo>
                                <a:lnTo>
                                  <a:pt x="4260" y="164"/>
                                </a:lnTo>
                                <a:lnTo>
                                  <a:pt x="426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27"/>
                        <wps:cNvSpPr>
                          <a:spLocks noChangeArrowheads="1"/>
                        </wps:cNvSpPr>
                        <wps:spPr bwMode="auto">
                          <a:xfrm>
                            <a:off x="1413" y="13737"/>
                            <a:ext cx="3735" cy="4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1412" y="13736"/>
                            <a:ext cx="3737" cy="1085"/>
                          </a:xfrm>
                          <a:custGeom>
                            <a:avLst/>
                            <a:gdLst>
                              <a:gd name="T0" fmla="+- 0 5149 1413"/>
                              <a:gd name="T1" fmla="*/ T0 w 3737"/>
                              <a:gd name="T2" fmla="+- 0 13737 13737"/>
                              <a:gd name="T3" fmla="*/ 13737 h 1085"/>
                              <a:gd name="T4" fmla="+- 0 1416 1413"/>
                              <a:gd name="T5" fmla="*/ T4 w 3737"/>
                              <a:gd name="T6" fmla="+- 0 13737 13737"/>
                              <a:gd name="T7" fmla="*/ 13737 h 1085"/>
                              <a:gd name="T8" fmla="+- 0 1413 1413"/>
                              <a:gd name="T9" fmla="*/ T8 w 3737"/>
                              <a:gd name="T10" fmla="+- 0 13737 13737"/>
                              <a:gd name="T11" fmla="*/ 13737 h 1085"/>
                              <a:gd name="T12" fmla="+- 0 1413 1413"/>
                              <a:gd name="T13" fmla="*/ T12 w 3737"/>
                              <a:gd name="T14" fmla="+- 0 14822 13737"/>
                              <a:gd name="T15" fmla="*/ 14822 h 1085"/>
                              <a:gd name="T16" fmla="+- 0 1416 1413"/>
                              <a:gd name="T17" fmla="*/ T16 w 3737"/>
                              <a:gd name="T18" fmla="+- 0 14822 13737"/>
                              <a:gd name="T19" fmla="*/ 14822 h 1085"/>
                              <a:gd name="T20" fmla="+- 0 1416 1413"/>
                              <a:gd name="T21" fmla="*/ T20 w 3737"/>
                              <a:gd name="T22" fmla="+- 0 13740 13737"/>
                              <a:gd name="T23" fmla="*/ 13740 h 1085"/>
                              <a:gd name="T24" fmla="+- 0 5149 1413"/>
                              <a:gd name="T25" fmla="*/ T24 w 3737"/>
                              <a:gd name="T26" fmla="+- 0 13740 13737"/>
                              <a:gd name="T27" fmla="*/ 13740 h 1085"/>
                              <a:gd name="T28" fmla="+- 0 5149 1413"/>
                              <a:gd name="T29" fmla="*/ T28 w 3737"/>
                              <a:gd name="T30" fmla="+- 0 13737 13737"/>
                              <a:gd name="T31" fmla="*/ 13737 h 10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7" h="1085">
                                <a:moveTo>
                                  <a:pt x="3736" y="0"/>
                                </a:moveTo>
                                <a:lnTo>
                                  <a:pt x="3" y="0"/>
                                </a:lnTo>
                                <a:lnTo>
                                  <a:pt x="0" y="0"/>
                                </a:lnTo>
                                <a:lnTo>
                                  <a:pt x="0" y="1085"/>
                                </a:lnTo>
                                <a:lnTo>
                                  <a:pt x="3" y="1085"/>
                                </a:lnTo>
                                <a:lnTo>
                                  <a:pt x="3" y="3"/>
                                </a:lnTo>
                                <a:lnTo>
                                  <a:pt x="3736" y="3"/>
                                </a:lnTo>
                                <a:lnTo>
                                  <a:pt x="37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827" y="8622"/>
                            <a:ext cx="5011" cy="6308"/>
                          </a:xfrm>
                          <a:prstGeom prst="rect">
                            <a:avLst/>
                          </a:prstGeom>
                          <a:noFill/>
                          <a:ln w="2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73" y="13981"/>
                            <a:ext cx="460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3"/>
                        <wps:cNvSpPr txBox="1">
                          <a:spLocks noChangeArrowheads="1"/>
                        </wps:cNvSpPr>
                        <wps:spPr bwMode="auto">
                          <a:xfrm>
                            <a:off x="6314" y="10100"/>
                            <a:ext cx="234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
                                <w:rPr>
                                  <w:b/>
                                  <w:sz w:val="3"/>
                                </w:rPr>
                              </w:pPr>
                              <w:r>
                                <w:rPr>
                                  <w:b/>
                                  <w:w w:val="110"/>
                                  <w:sz w:val="3"/>
                                </w:rPr>
                                <w:t>III EQUIVALENCIAS DE EXPERIENCIA APLICABLES PARA EL PERSONAL:</w:t>
                              </w:r>
                            </w:p>
                            <w:p w:rsidR="00F04A7A" w:rsidRDefault="00F04A7A">
                              <w:pPr>
                                <w:spacing w:before="10"/>
                                <w:rPr>
                                  <w:b/>
                                  <w:sz w:val="3"/>
                                </w:rPr>
                              </w:pPr>
                            </w:p>
                            <w:p w:rsidR="00F04A7A" w:rsidRDefault="0004129A">
                              <w:pPr>
                                <w:rPr>
                                  <w:sz w:val="3"/>
                                </w:rPr>
                              </w:pPr>
                              <w:r>
                                <w:rPr>
                                  <w:w w:val="110"/>
                                  <w:sz w:val="3"/>
                                </w:rPr>
                                <w:t>Como</w:t>
                              </w:r>
                              <w:r>
                                <w:rPr>
                                  <w:spacing w:val="-4"/>
                                  <w:w w:val="110"/>
                                  <w:sz w:val="3"/>
                                </w:rPr>
                                <w:t xml:space="preserve"> </w:t>
                              </w:r>
                              <w:r>
                                <w:rPr>
                                  <w:w w:val="110"/>
                                  <w:sz w:val="3"/>
                                </w:rPr>
                                <w:t>parte</w:t>
                              </w:r>
                              <w:r>
                                <w:rPr>
                                  <w:spacing w:val="-3"/>
                                  <w:w w:val="110"/>
                                  <w:sz w:val="3"/>
                                </w:rPr>
                                <w:t xml:space="preserve"> </w:t>
                              </w:r>
                              <w:r>
                                <w:rPr>
                                  <w:w w:val="110"/>
                                  <w:sz w:val="3"/>
                                </w:rPr>
                                <w:t>de</w:t>
                              </w:r>
                              <w:r>
                                <w:rPr>
                                  <w:spacing w:val="-3"/>
                                  <w:w w:val="110"/>
                                  <w:sz w:val="3"/>
                                </w:rPr>
                                <w:t xml:space="preserve"> </w:t>
                              </w:r>
                              <w:r>
                                <w:rPr>
                                  <w:w w:val="110"/>
                                  <w:sz w:val="3"/>
                                </w:rPr>
                                <w:t>la</w:t>
                              </w:r>
                              <w:r>
                                <w:rPr>
                                  <w:spacing w:val="-3"/>
                                  <w:w w:val="110"/>
                                  <w:sz w:val="3"/>
                                </w:rPr>
                                <w:t xml:space="preserve"> </w:t>
                              </w:r>
                              <w:r>
                                <w:rPr>
                                  <w:w w:val="110"/>
                                  <w:sz w:val="3"/>
                                </w:rPr>
                                <w:t>verificación</w:t>
                              </w:r>
                              <w:r>
                                <w:rPr>
                                  <w:spacing w:val="-3"/>
                                  <w:w w:val="110"/>
                                  <w:sz w:val="3"/>
                                </w:rPr>
                                <w:t xml:space="preserve"> </w:t>
                              </w:r>
                              <w:r>
                                <w:rPr>
                                  <w:w w:val="110"/>
                                  <w:sz w:val="3"/>
                                </w:rPr>
                                <w:t>del</w:t>
                              </w:r>
                              <w:r>
                                <w:rPr>
                                  <w:spacing w:val="-3"/>
                                  <w:w w:val="110"/>
                                  <w:sz w:val="3"/>
                                </w:rPr>
                                <w:t xml:space="preserve"> </w:t>
                              </w:r>
                              <w:r>
                                <w:rPr>
                                  <w:w w:val="110"/>
                                  <w:sz w:val="3"/>
                                </w:rPr>
                                <w:t>cumplimiento</w:t>
                              </w:r>
                              <w:r>
                                <w:rPr>
                                  <w:spacing w:val="-3"/>
                                  <w:w w:val="110"/>
                                  <w:sz w:val="3"/>
                                </w:rPr>
                                <w:t xml:space="preserve"> </w:t>
                              </w:r>
                              <w:r>
                                <w:rPr>
                                  <w:w w:val="110"/>
                                  <w:sz w:val="3"/>
                                </w:rPr>
                                <w:t>del</w:t>
                              </w:r>
                              <w:r>
                                <w:rPr>
                                  <w:spacing w:val="-3"/>
                                  <w:w w:val="110"/>
                                  <w:sz w:val="3"/>
                                </w:rPr>
                                <w:t xml:space="preserve"> </w:t>
                              </w:r>
                              <w:r>
                                <w:rPr>
                                  <w:w w:val="110"/>
                                  <w:sz w:val="3"/>
                                </w:rPr>
                                <w:t>perfil</w:t>
                              </w:r>
                              <w:r>
                                <w:rPr>
                                  <w:spacing w:val="-4"/>
                                  <w:w w:val="110"/>
                                  <w:sz w:val="3"/>
                                </w:rPr>
                                <w:t xml:space="preserve"> </w:t>
                              </w:r>
                              <w:r>
                                <w:rPr>
                                  <w:w w:val="110"/>
                                  <w:sz w:val="3"/>
                                </w:rPr>
                                <w:t>establecido</w:t>
                              </w:r>
                              <w:r>
                                <w:rPr>
                                  <w:spacing w:val="-3"/>
                                  <w:w w:val="110"/>
                                  <w:sz w:val="3"/>
                                </w:rPr>
                                <w:t xml:space="preserve"> </w:t>
                              </w:r>
                              <w:r>
                                <w:rPr>
                                  <w:w w:val="110"/>
                                  <w:sz w:val="3"/>
                                </w:rPr>
                                <w:t>por</w:t>
                              </w:r>
                              <w:r>
                                <w:rPr>
                                  <w:spacing w:val="-3"/>
                                  <w:w w:val="110"/>
                                  <w:sz w:val="3"/>
                                </w:rPr>
                                <w:t xml:space="preserve"> </w:t>
                              </w:r>
                              <w:r>
                                <w:rPr>
                                  <w:w w:val="110"/>
                                  <w:sz w:val="3"/>
                                </w:rPr>
                                <w:t>la</w:t>
                              </w:r>
                              <w:r>
                                <w:rPr>
                                  <w:spacing w:val="-3"/>
                                  <w:w w:val="110"/>
                                  <w:sz w:val="3"/>
                                </w:rPr>
                                <w:t xml:space="preserve"> </w:t>
                              </w:r>
                              <w:r>
                                <w:rPr>
                                  <w:w w:val="110"/>
                                  <w:sz w:val="3"/>
                                </w:rPr>
                                <w:t>Entidad,</w:t>
                              </w:r>
                              <w:r>
                                <w:rPr>
                                  <w:spacing w:val="-3"/>
                                  <w:w w:val="110"/>
                                  <w:sz w:val="3"/>
                                </w:rPr>
                                <w:t xml:space="preserve"> </w:t>
                              </w:r>
                              <w:r>
                                <w:rPr>
                                  <w:w w:val="110"/>
                                  <w:sz w:val="3"/>
                                </w:rPr>
                                <w:t>serán</w:t>
                              </w:r>
                              <w:r>
                                <w:rPr>
                                  <w:spacing w:val="-2"/>
                                  <w:w w:val="110"/>
                                  <w:sz w:val="3"/>
                                </w:rPr>
                                <w:t xml:space="preserve"> </w:t>
                              </w:r>
                              <w:r>
                                <w:rPr>
                                  <w:w w:val="110"/>
                                  <w:sz w:val="3"/>
                                </w:rPr>
                                <w:t>aplicables</w:t>
                              </w:r>
                              <w:r>
                                <w:rPr>
                                  <w:spacing w:val="-3"/>
                                  <w:w w:val="110"/>
                                  <w:sz w:val="3"/>
                                </w:rPr>
                                <w:t xml:space="preserve"> </w:t>
                              </w:r>
                              <w:r>
                                <w:rPr>
                                  <w:w w:val="110"/>
                                  <w:sz w:val="3"/>
                                </w:rPr>
                                <w:t>las</w:t>
                              </w:r>
                              <w:r>
                                <w:rPr>
                                  <w:spacing w:val="-4"/>
                                  <w:w w:val="110"/>
                                  <w:sz w:val="3"/>
                                </w:rPr>
                                <w:t xml:space="preserve"> </w:t>
                              </w:r>
                              <w:r>
                                <w:rPr>
                                  <w:w w:val="110"/>
                                  <w:sz w:val="3"/>
                                </w:rPr>
                                <w:t>siguientes</w:t>
                              </w:r>
                              <w:r>
                                <w:rPr>
                                  <w:spacing w:val="-3"/>
                                  <w:w w:val="110"/>
                                  <w:sz w:val="3"/>
                                </w:rPr>
                                <w:t xml:space="preserve"> </w:t>
                              </w:r>
                              <w:r>
                                <w:rPr>
                                  <w:w w:val="110"/>
                                  <w:sz w:val="3"/>
                                </w:rPr>
                                <w:t>equivalencias</w:t>
                              </w:r>
                              <w:r>
                                <w:rPr>
                                  <w:spacing w:val="-2"/>
                                  <w:w w:val="110"/>
                                  <w:sz w:val="3"/>
                                </w:rPr>
                                <w:t xml:space="preserve"> </w:t>
                              </w:r>
                              <w:r>
                                <w:rPr>
                                  <w:w w:val="110"/>
                                  <w:sz w:val="3"/>
                                </w:rPr>
                                <w:t>como</w:t>
                              </w:r>
                              <w:r>
                                <w:rPr>
                                  <w:spacing w:val="-3"/>
                                  <w:w w:val="110"/>
                                  <w:sz w:val="3"/>
                                </w:rPr>
                                <w:t xml:space="preserve"> </w:t>
                              </w:r>
                              <w:r>
                                <w:rPr>
                                  <w:w w:val="110"/>
                                  <w:sz w:val="3"/>
                                </w:rPr>
                                <w:t>se</w:t>
                              </w:r>
                              <w:r>
                                <w:rPr>
                                  <w:spacing w:val="-4"/>
                                  <w:w w:val="110"/>
                                  <w:sz w:val="3"/>
                                </w:rPr>
                                <w:t xml:space="preserve"> </w:t>
                              </w:r>
                              <w:r>
                                <w:rPr>
                                  <w:w w:val="110"/>
                                  <w:sz w:val="3"/>
                                </w:rPr>
                                <w:t>detalla</w:t>
                              </w:r>
                              <w:r>
                                <w:rPr>
                                  <w:spacing w:val="-3"/>
                                  <w:w w:val="110"/>
                                  <w:sz w:val="3"/>
                                </w:rPr>
                                <w:t xml:space="preserve"> </w:t>
                              </w:r>
                              <w:r>
                                <w:rPr>
                                  <w:w w:val="110"/>
                                  <w:sz w:val="3"/>
                                </w:rPr>
                                <w:t>a</w:t>
                              </w:r>
                              <w:r>
                                <w:rPr>
                                  <w:spacing w:val="-3"/>
                                  <w:w w:val="110"/>
                                  <w:sz w:val="3"/>
                                </w:rPr>
                                <w:t xml:space="preserve"> </w:t>
                              </w:r>
                              <w:r>
                                <w:rPr>
                                  <w:w w:val="110"/>
                                  <w:sz w:val="3"/>
                                </w:rPr>
                                <w:t>continuación:</w:t>
                              </w:r>
                            </w:p>
                            <w:p w:rsidR="00F04A7A" w:rsidRDefault="00F04A7A">
                              <w:pPr>
                                <w:spacing w:before="5"/>
                                <w:rPr>
                                  <w:sz w:val="4"/>
                                </w:rPr>
                              </w:pPr>
                            </w:p>
                            <w:p w:rsidR="00F04A7A" w:rsidRDefault="0004129A">
                              <w:pPr>
                                <w:rPr>
                                  <w:b/>
                                  <w:sz w:val="3"/>
                                </w:rPr>
                              </w:pPr>
                              <w:r>
                                <w:rPr>
                                  <w:b/>
                                  <w:w w:val="110"/>
                                  <w:sz w:val="3"/>
                                </w:rPr>
                                <w:t>1. Equivalencia de experiencia para el Cargo de Director de Interventoría:</w:t>
                              </w:r>
                            </w:p>
                            <w:p w:rsidR="00F04A7A" w:rsidRDefault="00F04A7A">
                              <w:pPr>
                                <w:spacing w:before="2"/>
                                <w:rPr>
                                  <w:b/>
                                  <w:sz w:val="4"/>
                                </w:rPr>
                              </w:pPr>
                            </w:p>
                            <w:p w:rsidR="00F04A7A" w:rsidRDefault="0004129A">
                              <w:pPr>
                                <w:rPr>
                                  <w:sz w:val="3"/>
                                </w:rPr>
                              </w:pPr>
                              <w:r>
                                <w:rPr>
                                  <w:w w:val="110"/>
                                  <w:sz w:val="3"/>
                                </w:rPr>
                                <w:t>Se establecerán las siguientes equivalencias:</w:t>
                              </w:r>
                            </w:p>
                          </w:txbxContent>
                        </wps:txbx>
                        <wps:bodyPr rot="0" vert="horz" wrap="square" lIns="0" tIns="0" rIns="0" bIns="0" anchor="t" anchorCtr="0" upright="1">
                          <a:noAutofit/>
                        </wps:bodyPr>
                      </wps:wsp>
                      <wps:wsp>
                        <wps:cNvPr id="31" name="Text Box 22"/>
                        <wps:cNvSpPr txBox="1">
                          <a:spLocks noChangeArrowheads="1"/>
                        </wps:cNvSpPr>
                        <wps:spPr bwMode="auto">
                          <a:xfrm>
                            <a:off x="6314" y="10810"/>
                            <a:ext cx="198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2"/>
                                <w:ind w:left="87"/>
                                <w:rPr>
                                  <w:sz w:val="3"/>
                                </w:rPr>
                              </w:pPr>
                              <w:r>
                                <w:rPr>
                                  <w:b/>
                                  <w:w w:val="110"/>
                                  <w:sz w:val="3"/>
                                </w:rPr>
                                <w:t xml:space="preserve">Nota 1: </w:t>
                              </w:r>
                              <w:r>
                                <w:rPr>
                                  <w:w w:val="110"/>
                                  <w:sz w:val="3"/>
                                </w:rPr>
                                <w:t>La Entidad NO podrá establecer valores de equivalencia distintos a los establecidos en la tabla anterior para cada Cargo.</w:t>
                              </w:r>
                            </w:p>
                            <w:p w:rsidR="00F04A7A" w:rsidRDefault="0004129A">
                              <w:pPr>
                                <w:spacing w:before="7"/>
                                <w:ind w:left="87"/>
                                <w:rPr>
                                  <w:sz w:val="3"/>
                                </w:rPr>
                              </w:pPr>
                              <w:r>
                                <w:rPr>
                                  <w:b/>
                                  <w:w w:val="110"/>
                                  <w:sz w:val="3"/>
                                </w:rPr>
                                <w:t xml:space="preserve">Nota 2: </w:t>
                              </w:r>
                              <w:r>
                                <w:rPr>
                                  <w:w w:val="110"/>
                                  <w:sz w:val="3"/>
                                </w:rPr>
                                <w:t>Las condiciones de Equivalencia se establecen de forma lineal y no se podrá hacer combinaciones entre cargos.</w:t>
                              </w:r>
                            </w:p>
                            <w:p w:rsidR="00F04A7A" w:rsidRDefault="0004129A">
                              <w:pPr>
                                <w:spacing w:before="6"/>
                                <w:ind w:left="87"/>
                                <w:rPr>
                                  <w:sz w:val="3"/>
                                </w:rPr>
                              </w:pPr>
                              <w:r>
                                <w:rPr>
                                  <w:b/>
                                  <w:w w:val="110"/>
                                  <w:sz w:val="3"/>
                                </w:rPr>
                                <w:t xml:space="preserve">Nota 3: </w:t>
                              </w:r>
                              <w:r>
                                <w:rPr>
                                  <w:w w:val="110"/>
                                  <w:sz w:val="3"/>
                                </w:rPr>
                                <w:t>Las regl</w:t>
                              </w:r>
                              <w:r>
                                <w:rPr>
                                  <w:w w:val="110"/>
                                  <w:sz w:val="3"/>
                                </w:rPr>
                                <w:t>as anteriormente relcionadas son aplicables al Profesional denominado Director de Interventoría.</w:t>
                              </w:r>
                            </w:p>
                            <w:p w:rsidR="00F04A7A" w:rsidRDefault="00F04A7A">
                              <w:pPr>
                                <w:spacing w:before="2"/>
                                <w:rPr>
                                  <w:sz w:val="4"/>
                                </w:rPr>
                              </w:pPr>
                            </w:p>
                            <w:p w:rsidR="00F04A7A" w:rsidRDefault="0004129A">
                              <w:pPr>
                                <w:rPr>
                                  <w:b/>
                                  <w:sz w:val="3"/>
                                </w:rPr>
                              </w:pPr>
                              <w:r>
                                <w:rPr>
                                  <w:b/>
                                  <w:w w:val="110"/>
                                  <w:sz w:val="3"/>
                                </w:rPr>
                                <w:t>2. Equivalencia de experiencia para el Cargo de Residente de Interventoría:</w:t>
                              </w:r>
                            </w:p>
                            <w:p w:rsidR="00F04A7A" w:rsidRDefault="00F04A7A">
                              <w:pPr>
                                <w:spacing w:before="2"/>
                                <w:rPr>
                                  <w:b/>
                                  <w:sz w:val="4"/>
                                </w:rPr>
                              </w:pPr>
                            </w:p>
                            <w:p w:rsidR="00F04A7A" w:rsidRDefault="0004129A">
                              <w:pPr>
                                <w:spacing w:before="1"/>
                                <w:rPr>
                                  <w:sz w:val="3"/>
                                </w:rPr>
                              </w:pPr>
                              <w:r>
                                <w:rPr>
                                  <w:w w:val="110"/>
                                  <w:sz w:val="3"/>
                                </w:rPr>
                                <w:t>Se establecerán las siguientes equivalencias:</w:t>
                              </w:r>
                            </w:p>
                            <w:p w:rsidR="00F04A7A" w:rsidRDefault="00F04A7A">
                              <w:pPr>
                                <w:spacing w:before="4"/>
                                <w:rPr>
                                  <w:sz w:val="4"/>
                                </w:rPr>
                              </w:pPr>
                            </w:p>
                            <w:p w:rsidR="00F04A7A" w:rsidRDefault="0004129A">
                              <w:pPr>
                                <w:ind w:left="820" w:right="757"/>
                                <w:jc w:val="center"/>
                                <w:rPr>
                                  <w:b/>
                                  <w:sz w:val="3"/>
                                </w:rPr>
                              </w:pPr>
                              <w:r>
                                <w:rPr>
                                  <w:b/>
                                  <w:w w:val="110"/>
                                  <w:sz w:val="3"/>
                                </w:rPr>
                                <w:t>Experiencia en el cargo</w:t>
                              </w:r>
                            </w:p>
                          </w:txbxContent>
                        </wps:txbx>
                        <wps:bodyPr rot="0" vert="horz" wrap="square" lIns="0" tIns="0" rIns="0" bIns="0" anchor="t" anchorCtr="0" upright="1">
                          <a:noAutofit/>
                        </wps:bodyPr>
                      </wps:wsp>
                      <wps:wsp>
                        <wps:cNvPr id="32" name="Text Box 21"/>
                        <wps:cNvSpPr txBox="1">
                          <a:spLocks noChangeArrowheads="1"/>
                        </wps:cNvSpPr>
                        <wps:spPr bwMode="auto">
                          <a:xfrm>
                            <a:off x="6314" y="11343"/>
                            <a:ext cx="198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2"/>
                                <w:ind w:left="87"/>
                                <w:rPr>
                                  <w:sz w:val="3"/>
                                </w:rPr>
                              </w:pPr>
                              <w:r>
                                <w:rPr>
                                  <w:b/>
                                  <w:w w:val="110"/>
                                  <w:sz w:val="3"/>
                                </w:rPr>
                                <w:t>Nota 1:</w:t>
                              </w:r>
                              <w:r>
                                <w:rPr>
                                  <w:b/>
                                  <w:w w:val="110"/>
                                  <w:sz w:val="3"/>
                                </w:rPr>
                                <w:t xml:space="preserve"> </w:t>
                              </w:r>
                              <w:r>
                                <w:rPr>
                                  <w:w w:val="110"/>
                                  <w:sz w:val="3"/>
                                </w:rPr>
                                <w:t>La Entidad NO podrá establecer valores de equivalencia distintos a los establecidos en la tabla anterior para cada Cargo.</w:t>
                              </w:r>
                            </w:p>
                            <w:p w:rsidR="00F04A7A" w:rsidRDefault="0004129A">
                              <w:pPr>
                                <w:spacing w:before="7"/>
                                <w:ind w:left="87"/>
                                <w:rPr>
                                  <w:sz w:val="3"/>
                                </w:rPr>
                              </w:pPr>
                              <w:r>
                                <w:rPr>
                                  <w:b/>
                                  <w:w w:val="110"/>
                                  <w:sz w:val="3"/>
                                </w:rPr>
                                <w:t xml:space="preserve">Nota 2: </w:t>
                              </w:r>
                              <w:r>
                                <w:rPr>
                                  <w:w w:val="110"/>
                                  <w:sz w:val="3"/>
                                </w:rPr>
                                <w:t>Las condiciones de Equivalencia se establecen de forma lineal y no se podrá hacer combinaciones entre cargos.</w:t>
                              </w:r>
                            </w:p>
                            <w:p w:rsidR="00F04A7A" w:rsidRDefault="0004129A">
                              <w:pPr>
                                <w:spacing w:before="6"/>
                                <w:ind w:left="87"/>
                                <w:rPr>
                                  <w:sz w:val="3"/>
                                </w:rPr>
                              </w:pPr>
                              <w:r>
                                <w:rPr>
                                  <w:b/>
                                  <w:w w:val="110"/>
                                  <w:sz w:val="3"/>
                                </w:rPr>
                                <w:t xml:space="preserve">Nota 3: </w:t>
                              </w:r>
                              <w:r>
                                <w:rPr>
                                  <w:w w:val="110"/>
                                  <w:sz w:val="3"/>
                                </w:rPr>
                                <w:t>Las reg</w:t>
                              </w:r>
                              <w:r>
                                <w:rPr>
                                  <w:w w:val="110"/>
                                  <w:sz w:val="3"/>
                                </w:rPr>
                                <w:t>las anteriormente relcionadas son aplicables al Profesional denominado Residente de Interventoría.</w:t>
                              </w:r>
                            </w:p>
                            <w:p w:rsidR="00F04A7A" w:rsidRDefault="00F04A7A">
                              <w:pPr>
                                <w:spacing w:before="2"/>
                                <w:rPr>
                                  <w:sz w:val="4"/>
                                </w:rPr>
                              </w:pPr>
                            </w:p>
                            <w:p w:rsidR="00F04A7A" w:rsidRDefault="0004129A">
                              <w:pPr>
                                <w:rPr>
                                  <w:b/>
                                  <w:sz w:val="3"/>
                                </w:rPr>
                              </w:pPr>
                              <w:r>
                                <w:rPr>
                                  <w:b/>
                                  <w:w w:val="110"/>
                                  <w:sz w:val="3"/>
                                </w:rPr>
                                <w:t>3. Equivalencia de experiencia para el Cargo de Administrador Vial o Gestor Vial:</w:t>
                              </w:r>
                            </w:p>
                            <w:p w:rsidR="00F04A7A" w:rsidRDefault="00F04A7A">
                              <w:pPr>
                                <w:spacing w:before="2"/>
                                <w:rPr>
                                  <w:b/>
                                  <w:sz w:val="4"/>
                                </w:rPr>
                              </w:pPr>
                            </w:p>
                            <w:p w:rsidR="00F04A7A" w:rsidRDefault="0004129A">
                              <w:pPr>
                                <w:spacing w:before="1"/>
                                <w:rPr>
                                  <w:sz w:val="3"/>
                                </w:rPr>
                              </w:pPr>
                              <w:r>
                                <w:rPr>
                                  <w:w w:val="110"/>
                                  <w:sz w:val="3"/>
                                </w:rPr>
                                <w:t>Se establecerán las siguientes equivalencias:</w:t>
                              </w:r>
                            </w:p>
                            <w:p w:rsidR="00F04A7A" w:rsidRDefault="00F04A7A">
                              <w:pPr>
                                <w:spacing w:before="3"/>
                                <w:rPr>
                                  <w:sz w:val="4"/>
                                </w:rPr>
                              </w:pPr>
                            </w:p>
                            <w:p w:rsidR="00F04A7A" w:rsidRDefault="0004129A">
                              <w:pPr>
                                <w:spacing w:before="1"/>
                                <w:ind w:left="820" w:right="757"/>
                                <w:jc w:val="center"/>
                                <w:rPr>
                                  <w:b/>
                                  <w:sz w:val="3"/>
                                </w:rPr>
                              </w:pPr>
                              <w:r>
                                <w:rPr>
                                  <w:b/>
                                  <w:w w:val="110"/>
                                  <w:sz w:val="3"/>
                                </w:rPr>
                                <w:t>Experiencia en el cargo</w:t>
                              </w:r>
                            </w:p>
                          </w:txbxContent>
                        </wps:txbx>
                        <wps:bodyPr rot="0" vert="horz" wrap="square" lIns="0" tIns="0" rIns="0" bIns="0" anchor="t" anchorCtr="0" upright="1">
                          <a:noAutofit/>
                        </wps:bodyPr>
                      </wps:wsp>
                      <wps:wsp>
                        <wps:cNvPr id="33" name="Text Box 20"/>
                        <wps:cNvSpPr txBox="1">
                          <a:spLocks noChangeArrowheads="1"/>
                        </wps:cNvSpPr>
                        <wps:spPr bwMode="auto">
                          <a:xfrm>
                            <a:off x="6402" y="12163"/>
                            <a:ext cx="189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2"/>
                                <w:rPr>
                                  <w:sz w:val="3"/>
                                </w:rPr>
                              </w:pPr>
                              <w:r>
                                <w:rPr>
                                  <w:b/>
                                  <w:w w:val="110"/>
                                  <w:sz w:val="3"/>
                                </w:rPr>
                                <w:t xml:space="preserve">Nota 1: </w:t>
                              </w:r>
                              <w:r>
                                <w:rPr>
                                  <w:w w:val="110"/>
                                  <w:sz w:val="3"/>
                                </w:rPr>
                                <w:t>La Entidad NO podrá establecer valores de equivalencia distintos a los establecidos en la tabla anterior para cada Cargo.</w:t>
                              </w:r>
                            </w:p>
                            <w:p w:rsidR="00F04A7A" w:rsidRDefault="0004129A">
                              <w:pPr>
                                <w:spacing w:before="7"/>
                                <w:rPr>
                                  <w:sz w:val="3"/>
                                </w:rPr>
                              </w:pPr>
                              <w:r>
                                <w:rPr>
                                  <w:b/>
                                  <w:w w:val="110"/>
                                  <w:sz w:val="3"/>
                                </w:rPr>
                                <w:t>Nota</w:t>
                              </w:r>
                              <w:r>
                                <w:rPr>
                                  <w:b/>
                                  <w:spacing w:val="-3"/>
                                  <w:w w:val="110"/>
                                  <w:sz w:val="3"/>
                                </w:rPr>
                                <w:t xml:space="preserve"> </w:t>
                              </w:r>
                              <w:r>
                                <w:rPr>
                                  <w:b/>
                                  <w:w w:val="110"/>
                                  <w:sz w:val="3"/>
                                </w:rPr>
                                <w:t>2:</w:t>
                              </w:r>
                              <w:r>
                                <w:rPr>
                                  <w:b/>
                                  <w:spacing w:val="4"/>
                                  <w:w w:val="110"/>
                                  <w:sz w:val="3"/>
                                </w:rPr>
                                <w:t xml:space="preserve"> </w:t>
                              </w:r>
                              <w:r>
                                <w:rPr>
                                  <w:w w:val="110"/>
                                  <w:sz w:val="3"/>
                                </w:rPr>
                                <w:t>Las</w:t>
                              </w:r>
                              <w:r>
                                <w:rPr>
                                  <w:spacing w:val="-4"/>
                                  <w:w w:val="110"/>
                                  <w:sz w:val="3"/>
                                </w:rPr>
                                <w:t xml:space="preserve"> </w:t>
                              </w:r>
                              <w:r>
                                <w:rPr>
                                  <w:w w:val="110"/>
                                  <w:sz w:val="3"/>
                                </w:rPr>
                                <w:t>condiciones</w:t>
                              </w:r>
                              <w:r>
                                <w:rPr>
                                  <w:spacing w:val="-3"/>
                                  <w:w w:val="110"/>
                                  <w:sz w:val="3"/>
                                </w:rPr>
                                <w:t xml:space="preserve"> </w:t>
                              </w:r>
                              <w:r>
                                <w:rPr>
                                  <w:w w:val="110"/>
                                  <w:sz w:val="3"/>
                                </w:rPr>
                                <w:t>de</w:t>
                              </w:r>
                              <w:r>
                                <w:rPr>
                                  <w:spacing w:val="-4"/>
                                  <w:w w:val="110"/>
                                  <w:sz w:val="3"/>
                                </w:rPr>
                                <w:t xml:space="preserve"> </w:t>
                              </w:r>
                              <w:r>
                                <w:rPr>
                                  <w:w w:val="110"/>
                                  <w:sz w:val="3"/>
                                </w:rPr>
                                <w:t>Equivalencia</w:t>
                              </w:r>
                              <w:r>
                                <w:rPr>
                                  <w:spacing w:val="-3"/>
                                  <w:w w:val="110"/>
                                  <w:sz w:val="3"/>
                                </w:rPr>
                                <w:t xml:space="preserve"> </w:t>
                              </w:r>
                              <w:r>
                                <w:rPr>
                                  <w:w w:val="110"/>
                                  <w:sz w:val="3"/>
                                </w:rPr>
                                <w:t>se</w:t>
                              </w:r>
                              <w:r>
                                <w:rPr>
                                  <w:spacing w:val="-4"/>
                                  <w:w w:val="110"/>
                                  <w:sz w:val="3"/>
                                </w:rPr>
                                <w:t xml:space="preserve"> </w:t>
                              </w:r>
                              <w:r>
                                <w:rPr>
                                  <w:w w:val="110"/>
                                  <w:sz w:val="3"/>
                                </w:rPr>
                                <w:t>establecen</w:t>
                              </w:r>
                              <w:r>
                                <w:rPr>
                                  <w:spacing w:val="-3"/>
                                  <w:w w:val="110"/>
                                  <w:sz w:val="3"/>
                                </w:rPr>
                                <w:t xml:space="preserve"> </w:t>
                              </w:r>
                              <w:r>
                                <w:rPr>
                                  <w:w w:val="110"/>
                                  <w:sz w:val="3"/>
                                </w:rPr>
                                <w:t>de</w:t>
                              </w:r>
                              <w:r>
                                <w:rPr>
                                  <w:spacing w:val="-3"/>
                                  <w:w w:val="110"/>
                                  <w:sz w:val="3"/>
                                </w:rPr>
                                <w:t xml:space="preserve"> </w:t>
                              </w:r>
                              <w:r>
                                <w:rPr>
                                  <w:w w:val="110"/>
                                  <w:sz w:val="3"/>
                                </w:rPr>
                                <w:t>forma</w:t>
                              </w:r>
                              <w:r>
                                <w:rPr>
                                  <w:spacing w:val="-4"/>
                                  <w:w w:val="110"/>
                                  <w:sz w:val="3"/>
                                </w:rPr>
                                <w:t xml:space="preserve"> </w:t>
                              </w:r>
                              <w:r>
                                <w:rPr>
                                  <w:w w:val="110"/>
                                  <w:sz w:val="3"/>
                                </w:rPr>
                                <w:t>lineal</w:t>
                              </w:r>
                              <w:r>
                                <w:rPr>
                                  <w:spacing w:val="-3"/>
                                  <w:w w:val="110"/>
                                  <w:sz w:val="3"/>
                                </w:rPr>
                                <w:t xml:space="preserve"> </w:t>
                              </w:r>
                              <w:r>
                                <w:rPr>
                                  <w:w w:val="110"/>
                                  <w:sz w:val="3"/>
                                </w:rPr>
                                <w:t>y</w:t>
                              </w:r>
                              <w:r>
                                <w:rPr>
                                  <w:spacing w:val="-4"/>
                                  <w:w w:val="110"/>
                                  <w:sz w:val="3"/>
                                </w:rPr>
                                <w:t xml:space="preserve"> </w:t>
                              </w:r>
                              <w:r>
                                <w:rPr>
                                  <w:w w:val="110"/>
                                  <w:sz w:val="3"/>
                                </w:rPr>
                                <w:t>no</w:t>
                              </w:r>
                              <w:r>
                                <w:rPr>
                                  <w:spacing w:val="-4"/>
                                  <w:w w:val="110"/>
                                  <w:sz w:val="3"/>
                                </w:rPr>
                                <w:t xml:space="preserve"> </w:t>
                              </w:r>
                              <w:r>
                                <w:rPr>
                                  <w:w w:val="110"/>
                                  <w:sz w:val="3"/>
                                </w:rPr>
                                <w:t>se</w:t>
                              </w:r>
                              <w:r>
                                <w:rPr>
                                  <w:spacing w:val="-3"/>
                                  <w:w w:val="110"/>
                                  <w:sz w:val="3"/>
                                </w:rPr>
                                <w:t xml:space="preserve"> </w:t>
                              </w:r>
                              <w:r>
                                <w:rPr>
                                  <w:w w:val="110"/>
                                  <w:sz w:val="3"/>
                                </w:rPr>
                                <w:t>podrá</w:t>
                              </w:r>
                              <w:r>
                                <w:rPr>
                                  <w:spacing w:val="-3"/>
                                  <w:w w:val="110"/>
                                  <w:sz w:val="3"/>
                                </w:rPr>
                                <w:t xml:space="preserve"> </w:t>
                              </w:r>
                              <w:r>
                                <w:rPr>
                                  <w:w w:val="110"/>
                                  <w:sz w:val="3"/>
                                </w:rPr>
                                <w:t>hacer</w:t>
                              </w:r>
                              <w:r>
                                <w:rPr>
                                  <w:spacing w:val="-4"/>
                                  <w:w w:val="110"/>
                                  <w:sz w:val="3"/>
                                </w:rPr>
                                <w:t xml:space="preserve"> </w:t>
                              </w:r>
                              <w:r>
                                <w:rPr>
                                  <w:w w:val="110"/>
                                  <w:sz w:val="3"/>
                                </w:rPr>
                                <w:t>combinaciones</w:t>
                              </w:r>
                              <w:r>
                                <w:rPr>
                                  <w:spacing w:val="-3"/>
                                  <w:w w:val="110"/>
                                  <w:sz w:val="3"/>
                                </w:rPr>
                                <w:t xml:space="preserve"> </w:t>
                              </w:r>
                              <w:r>
                                <w:rPr>
                                  <w:w w:val="110"/>
                                  <w:sz w:val="3"/>
                                </w:rPr>
                                <w:t>entre</w:t>
                              </w:r>
                              <w:r>
                                <w:rPr>
                                  <w:spacing w:val="-4"/>
                                  <w:w w:val="110"/>
                                  <w:sz w:val="3"/>
                                </w:rPr>
                                <w:t xml:space="preserve"> </w:t>
                              </w:r>
                              <w:r>
                                <w:rPr>
                                  <w:w w:val="110"/>
                                  <w:sz w:val="3"/>
                                </w:rPr>
                                <w:t>cargos.</w:t>
                              </w:r>
                            </w:p>
                            <w:p w:rsidR="00F04A7A" w:rsidRDefault="0004129A">
                              <w:pPr>
                                <w:spacing w:before="6"/>
                                <w:rPr>
                                  <w:sz w:val="3"/>
                                </w:rPr>
                              </w:pPr>
                              <w:r>
                                <w:rPr>
                                  <w:b/>
                                  <w:w w:val="110"/>
                                  <w:sz w:val="3"/>
                                </w:rPr>
                                <w:t>Nota</w:t>
                              </w:r>
                              <w:r>
                                <w:rPr>
                                  <w:b/>
                                  <w:spacing w:val="-4"/>
                                  <w:w w:val="110"/>
                                  <w:sz w:val="3"/>
                                </w:rPr>
                                <w:t xml:space="preserve"> </w:t>
                              </w:r>
                              <w:r>
                                <w:rPr>
                                  <w:b/>
                                  <w:w w:val="110"/>
                                  <w:sz w:val="3"/>
                                </w:rPr>
                                <w:t>3:</w:t>
                              </w:r>
                              <w:r>
                                <w:rPr>
                                  <w:b/>
                                  <w:spacing w:val="1"/>
                                  <w:w w:val="110"/>
                                  <w:sz w:val="3"/>
                                </w:rPr>
                                <w:t xml:space="preserve"> </w:t>
                              </w:r>
                              <w:r>
                                <w:rPr>
                                  <w:w w:val="110"/>
                                  <w:sz w:val="3"/>
                                </w:rPr>
                                <w:t>Las</w:t>
                              </w:r>
                              <w:r>
                                <w:rPr>
                                  <w:spacing w:val="-4"/>
                                  <w:w w:val="110"/>
                                  <w:sz w:val="3"/>
                                </w:rPr>
                                <w:t xml:space="preserve"> </w:t>
                              </w:r>
                              <w:r>
                                <w:rPr>
                                  <w:w w:val="110"/>
                                  <w:sz w:val="3"/>
                                </w:rPr>
                                <w:t>reglas</w:t>
                              </w:r>
                              <w:r>
                                <w:rPr>
                                  <w:spacing w:val="-3"/>
                                  <w:w w:val="110"/>
                                  <w:sz w:val="3"/>
                                </w:rPr>
                                <w:t xml:space="preserve"> </w:t>
                              </w:r>
                              <w:r>
                                <w:rPr>
                                  <w:w w:val="110"/>
                                  <w:sz w:val="3"/>
                                </w:rPr>
                                <w:t>anteriormente</w:t>
                              </w:r>
                              <w:r>
                                <w:rPr>
                                  <w:spacing w:val="-5"/>
                                  <w:w w:val="110"/>
                                  <w:sz w:val="3"/>
                                </w:rPr>
                                <w:t xml:space="preserve"> </w:t>
                              </w:r>
                              <w:r>
                                <w:rPr>
                                  <w:w w:val="110"/>
                                  <w:sz w:val="3"/>
                                </w:rPr>
                                <w:t>relcionadas</w:t>
                              </w:r>
                              <w:r>
                                <w:rPr>
                                  <w:spacing w:val="-4"/>
                                  <w:w w:val="110"/>
                                  <w:sz w:val="3"/>
                                </w:rPr>
                                <w:t xml:space="preserve"> </w:t>
                              </w:r>
                              <w:r>
                                <w:rPr>
                                  <w:w w:val="110"/>
                                  <w:sz w:val="3"/>
                                </w:rPr>
                                <w:t>son</w:t>
                              </w:r>
                              <w:r>
                                <w:rPr>
                                  <w:spacing w:val="-4"/>
                                  <w:w w:val="110"/>
                                  <w:sz w:val="3"/>
                                </w:rPr>
                                <w:t xml:space="preserve"> </w:t>
                              </w:r>
                              <w:r>
                                <w:rPr>
                                  <w:w w:val="110"/>
                                  <w:sz w:val="3"/>
                                </w:rPr>
                                <w:t>aplicables</w:t>
                              </w:r>
                              <w:r>
                                <w:rPr>
                                  <w:spacing w:val="-4"/>
                                  <w:w w:val="110"/>
                                  <w:sz w:val="3"/>
                                </w:rPr>
                                <w:t xml:space="preserve"> </w:t>
                              </w:r>
                              <w:r>
                                <w:rPr>
                                  <w:w w:val="110"/>
                                  <w:sz w:val="3"/>
                                </w:rPr>
                                <w:t>al</w:t>
                              </w:r>
                              <w:r>
                                <w:rPr>
                                  <w:spacing w:val="-4"/>
                                  <w:w w:val="110"/>
                                  <w:sz w:val="3"/>
                                </w:rPr>
                                <w:t xml:space="preserve"> </w:t>
                              </w:r>
                              <w:r>
                                <w:rPr>
                                  <w:w w:val="110"/>
                                  <w:sz w:val="3"/>
                                </w:rPr>
                                <w:t>Profesional</w:t>
                              </w:r>
                              <w:r>
                                <w:rPr>
                                  <w:spacing w:val="-5"/>
                                  <w:w w:val="110"/>
                                  <w:sz w:val="3"/>
                                </w:rPr>
                                <w:t xml:space="preserve"> </w:t>
                              </w:r>
                              <w:r>
                                <w:rPr>
                                  <w:w w:val="110"/>
                                  <w:sz w:val="3"/>
                                </w:rPr>
                                <w:t>denominado</w:t>
                              </w:r>
                              <w:r>
                                <w:rPr>
                                  <w:spacing w:val="-4"/>
                                  <w:w w:val="110"/>
                                  <w:sz w:val="3"/>
                                </w:rPr>
                                <w:t xml:space="preserve"> </w:t>
                              </w:r>
                              <w:r>
                                <w:rPr>
                                  <w:w w:val="110"/>
                                  <w:sz w:val="3"/>
                                </w:rPr>
                                <w:t>Administrador</w:t>
                              </w:r>
                              <w:r>
                                <w:rPr>
                                  <w:spacing w:val="-5"/>
                                  <w:w w:val="110"/>
                                  <w:sz w:val="3"/>
                                </w:rPr>
                                <w:t xml:space="preserve"> </w:t>
                              </w:r>
                              <w:r>
                                <w:rPr>
                                  <w:w w:val="110"/>
                                  <w:sz w:val="3"/>
                                </w:rPr>
                                <w:t>Vial</w:t>
                              </w:r>
                              <w:r>
                                <w:rPr>
                                  <w:spacing w:val="-4"/>
                                  <w:w w:val="110"/>
                                  <w:sz w:val="3"/>
                                </w:rPr>
                                <w:t xml:space="preserve"> </w:t>
                              </w:r>
                              <w:r>
                                <w:rPr>
                                  <w:w w:val="110"/>
                                  <w:sz w:val="3"/>
                                </w:rPr>
                                <w:t>o</w:t>
                              </w:r>
                              <w:r>
                                <w:rPr>
                                  <w:spacing w:val="-5"/>
                                  <w:w w:val="110"/>
                                  <w:sz w:val="3"/>
                                </w:rPr>
                                <w:t xml:space="preserve"> </w:t>
                              </w:r>
                              <w:r>
                                <w:rPr>
                                  <w:w w:val="110"/>
                                  <w:sz w:val="3"/>
                                </w:rPr>
                                <w:t>Gestor</w:t>
                              </w:r>
                              <w:r>
                                <w:rPr>
                                  <w:spacing w:val="-4"/>
                                  <w:w w:val="110"/>
                                  <w:sz w:val="3"/>
                                </w:rPr>
                                <w:t xml:space="preserve"> </w:t>
                              </w:r>
                              <w:r>
                                <w:rPr>
                                  <w:w w:val="110"/>
                                  <w:sz w:val="3"/>
                                </w:rPr>
                                <w:t>Vial.</w:t>
                              </w:r>
                            </w:p>
                          </w:txbxContent>
                        </wps:txbx>
                        <wps:bodyPr rot="0" vert="horz" wrap="square" lIns="0" tIns="0" rIns="0" bIns="0" anchor="t" anchorCtr="0" upright="1">
                          <a:noAutofit/>
                        </wps:bodyPr>
                      </wps:wsp>
                      <wps:wsp>
                        <wps:cNvPr id="34" name="Text Box 19"/>
                        <wps:cNvSpPr txBox="1">
                          <a:spLocks noChangeArrowheads="1"/>
                        </wps:cNvSpPr>
                        <wps:spPr bwMode="auto">
                          <a:xfrm>
                            <a:off x="6314" y="12374"/>
                            <a:ext cx="23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
                                <w:rPr>
                                  <w:b/>
                                  <w:sz w:val="3"/>
                                </w:rPr>
                              </w:pPr>
                              <w:r>
                                <w:rPr>
                                  <w:b/>
                                  <w:w w:val="110"/>
                                  <w:sz w:val="3"/>
                                </w:rPr>
                                <w:t>IV. EQUIVALENCIAS DE FORMACIÓN ACADÉMICA APLICABLES PARA EL PERSONAL:</w:t>
                              </w:r>
                            </w:p>
                            <w:p w:rsidR="00F04A7A" w:rsidRDefault="00F04A7A">
                              <w:pPr>
                                <w:spacing w:before="10"/>
                                <w:rPr>
                                  <w:b/>
                                  <w:sz w:val="3"/>
                                </w:rPr>
                              </w:pPr>
                            </w:p>
                            <w:p w:rsidR="00F04A7A" w:rsidRDefault="0004129A">
                              <w:pPr>
                                <w:rPr>
                                  <w:sz w:val="3"/>
                                </w:rPr>
                              </w:pPr>
                              <w:r>
                                <w:rPr>
                                  <w:w w:val="110"/>
                                  <w:sz w:val="3"/>
                                </w:rPr>
                                <w:t>Como</w:t>
                              </w:r>
                              <w:r>
                                <w:rPr>
                                  <w:spacing w:val="-4"/>
                                  <w:w w:val="110"/>
                                  <w:sz w:val="3"/>
                                </w:rPr>
                                <w:t xml:space="preserve"> </w:t>
                              </w:r>
                              <w:r>
                                <w:rPr>
                                  <w:w w:val="110"/>
                                  <w:sz w:val="3"/>
                                </w:rPr>
                                <w:t>parte</w:t>
                              </w:r>
                              <w:r>
                                <w:rPr>
                                  <w:spacing w:val="-3"/>
                                  <w:w w:val="110"/>
                                  <w:sz w:val="3"/>
                                </w:rPr>
                                <w:t xml:space="preserve"> </w:t>
                              </w:r>
                              <w:r>
                                <w:rPr>
                                  <w:w w:val="110"/>
                                  <w:sz w:val="3"/>
                                </w:rPr>
                                <w:t>de</w:t>
                              </w:r>
                              <w:r>
                                <w:rPr>
                                  <w:spacing w:val="-3"/>
                                  <w:w w:val="110"/>
                                  <w:sz w:val="3"/>
                                </w:rPr>
                                <w:t xml:space="preserve"> </w:t>
                              </w:r>
                              <w:r>
                                <w:rPr>
                                  <w:w w:val="110"/>
                                  <w:sz w:val="3"/>
                                </w:rPr>
                                <w:t>la</w:t>
                              </w:r>
                              <w:r>
                                <w:rPr>
                                  <w:spacing w:val="-3"/>
                                  <w:w w:val="110"/>
                                  <w:sz w:val="3"/>
                                </w:rPr>
                                <w:t xml:space="preserve"> </w:t>
                              </w:r>
                              <w:r>
                                <w:rPr>
                                  <w:w w:val="110"/>
                                  <w:sz w:val="3"/>
                                </w:rPr>
                                <w:t>verificación</w:t>
                              </w:r>
                              <w:r>
                                <w:rPr>
                                  <w:spacing w:val="-3"/>
                                  <w:w w:val="110"/>
                                  <w:sz w:val="3"/>
                                </w:rPr>
                                <w:t xml:space="preserve"> </w:t>
                              </w:r>
                              <w:r>
                                <w:rPr>
                                  <w:w w:val="110"/>
                                  <w:sz w:val="3"/>
                                </w:rPr>
                                <w:t>del</w:t>
                              </w:r>
                              <w:r>
                                <w:rPr>
                                  <w:spacing w:val="-3"/>
                                  <w:w w:val="110"/>
                                  <w:sz w:val="3"/>
                                </w:rPr>
                                <w:t xml:space="preserve"> </w:t>
                              </w:r>
                              <w:r>
                                <w:rPr>
                                  <w:w w:val="110"/>
                                  <w:sz w:val="3"/>
                                </w:rPr>
                                <w:t>cumplimiento</w:t>
                              </w:r>
                              <w:r>
                                <w:rPr>
                                  <w:spacing w:val="-3"/>
                                  <w:w w:val="110"/>
                                  <w:sz w:val="3"/>
                                </w:rPr>
                                <w:t xml:space="preserve"> </w:t>
                              </w:r>
                              <w:r>
                                <w:rPr>
                                  <w:w w:val="110"/>
                                  <w:sz w:val="3"/>
                                </w:rPr>
                                <w:t>del</w:t>
                              </w:r>
                              <w:r>
                                <w:rPr>
                                  <w:spacing w:val="-3"/>
                                  <w:w w:val="110"/>
                                  <w:sz w:val="3"/>
                                </w:rPr>
                                <w:t xml:space="preserve"> </w:t>
                              </w:r>
                              <w:r>
                                <w:rPr>
                                  <w:w w:val="110"/>
                                  <w:sz w:val="3"/>
                                </w:rPr>
                                <w:t>perfil</w:t>
                              </w:r>
                              <w:r>
                                <w:rPr>
                                  <w:spacing w:val="-3"/>
                                  <w:w w:val="110"/>
                                  <w:sz w:val="3"/>
                                </w:rPr>
                                <w:t xml:space="preserve"> </w:t>
                              </w:r>
                              <w:r>
                                <w:rPr>
                                  <w:w w:val="110"/>
                                  <w:sz w:val="3"/>
                                </w:rPr>
                                <w:t>establecido</w:t>
                              </w:r>
                              <w:r>
                                <w:rPr>
                                  <w:spacing w:val="-3"/>
                                  <w:w w:val="110"/>
                                  <w:sz w:val="3"/>
                                </w:rPr>
                                <w:t xml:space="preserve"> </w:t>
                              </w:r>
                              <w:r>
                                <w:rPr>
                                  <w:w w:val="110"/>
                                  <w:sz w:val="3"/>
                                </w:rPr>
                                <w:t>por</w:t>
                              </w:r>
                              <w:r>
                                <w:rPr>
                                  <w:spacing w:val="-3"/>
                                  <w:w w:val="110"/>
                                  <w:sz w:val="3"/>
                                </w:rPr>
                                <w:t xml:space="preserve"> </w:t>
                              </w:r>
                              <w:r>
                                <w:rPr>
                                  <w:w w:val="110"/>
                                  <w:sz w:val="3"/>
                                </w:rPr>
                                <w:t>la</w:t>
                              </w:r>
                              <w:r>
                                <w:rPr>
                                  <w:spacing w:val="-4"/>
                                  <w:w w:val="110"/>
                                  <w:sz w:val="3"/>
                                </w:rPr>
                                <w:t xml:space="preserve"> </w:t>
                              </w:r>
                              <w:r>
                                <w:rPr>
                                  <w:w w:val="110"/>
                                  <w:sz w:val="3"/>
                                </w:rPr>
                                <w:t>Entidad,</w:t>
                              </w:r>
                              <w:r>
                                <w:rPr>
                                  <w:spacing w:val="-2"/>
                                  <w:w w:val="110"/>
                                  <w:sz w:val="3"/>
                                </w:rPr>
                                <w:t xml:space="preserve"> </w:t>
                              </w:r>
                              <w:r>
                                <w:rPr>
                                  <w:w w:val="110"/>
                                  <w:sz w:val="3"/>
                                </w:rPr>
                                <w:t>serán</w:t>
                              </w:r>
                              <w:r>
                                <w:rPr>
                                  <w:spacing w:val="-2"/>
                                  <w:w w:val="110"/>
                                  <w:sz w:val="3"/>
                                </w:rPr>
                                <w:t xml:space="preserve"> </w:t>
                              </w:r>
                              <w:r>
                                <w:rPr>
                                  <w:w w:val="110"/>
                                  <w:sz w:val="3"/>
                                </w:rPr>
                                <w:t>aplicables</w:t>
                              </w:r>
                              <w:r>
                                <w:rPr>
                                  <w:spacing w:val="-4"/>
                                  <w:w w:val="110"/>
                                  <w:sz w:val="3"/>
                                </w:rPr>
                                <w:t xml:space="preserve"> </w:t>
                              </w:r>
                              <w:r>
                                <w:rPr>
                                  <w:w w:val="110"/>
                                  <w:sz w:val="3"/>
                                </w:rPr>
                                <w:t>las</w:t>
                              </w:r>
                              <w:r>
                                <w:rPr>
                                  <w:spacing w:val="-3"/>
                                  <w:w w:val="110"/>
                                  <w:sz w:val="3"/>
                                </w:rPr>
                                <w:t xml:space="preserve"> </w:t>
                              </w:r>
                              <w:r>
                                <w:rPr>
                                  <w:w w:val="110"/>
                                  <w:sz w:val="3"/>
                                </w:rPr>
                                <w:t>siguientes</w:t>
                              </w:r>
                              <w:r>
                                <w:rPr>
                                  <w:spacing w:val="-3"/>
                                  <w:w w:val="110"/>
                                  <w:sz w:val="3"/>
                                </w:rPr>
                                <w:t xml:space="preserve"> </w:t>
                              </w:r>
                              <w:r>
                                <w:rPr>
                                  <w:w w:val="110"/>
                                  <w:sz w:val="3"/>
                                </w:rPr>
                                <w:t>equivalencias</w:t>
                              </w:r>
                              <w:r>
                                <w:rPr>
                                  <w:spacing w:val="-2"/>
                                  <w:w w:val="110"/>
                                  <w:sz w:val="3"/>
                                </w:rPr>
                                <w:t xml:space="preserve"> </w:t>
                              </w:r>
                              <w:r>
                                <w:rPr>
                                  <w:w w:val="110"/>
                                  <w:sz w:val="3"/>
                                </w:rPr>
                                <w:t>como</w:t>
                              </w:r>
                              <w:r>
                                <w:rPr>
                                  <w:spacing w:val="-3"/>
                                  <w:w w:val="110"/>
                                  <w:sz w:val="3"/>
                                </w:rPr>
                                <w:t xml:space="preserve"> </w:t>
                              </w:r>
                              <w:r>
                                <w:rPr>
                                  <w:w w:val="110"/>
                                  <w:sz w:val="3"/>
                                </w:rPr>
                                <w:t>se</w:t>
                              </w:r>
                              <w:r>
                                <w:rPr>
                                  <w:spacing w:val="-4"/>
                                  <w:w w:val="110"/>
                                  <w:sz w:val="3"/>
                                </w:rPr>
                                <w:t xml:space="preserve"> </w:t>
                              </w:r>
                              <w:r>
                                <w:rPr>
                                  <w:w w:val="110"/>
                                  <w:sz w:val="3"/>
                                </w:rPr>
                                <w:t>detalla</w:t>
                              </w:r>
                              <w:r>
                                <w:rPr>
                                  <w:spacing w:val="-3"/>
                                  <w:w w:val="110"/>
                                  <w:sz w:val="3"/>
                                </w:rPr>
                                <w:t xml:space="preserve"> </w:t>
                              </w:r>
                              <w:r>
                                <w:rPr>
                                  <w:w w:val="110"/>
                                  <w:sz w:val="3"/>
                                </w:rPr>
                                <w:t>a</w:t>
                              </w:r>
                              <w:r>
                                <w:rPr>
                                  <w:spacing w:val="-3"/>
                                  <w:w w:val="110"/>
                                  <w:sz w:val="3"/>
                                </w:rPr>
                                <w:t xml:space="preserve"> </w:t>
                              </w:r>
                              <w:r>
                                <w:rPr>
                                  <w:w w:val="110"/>
                                  <w:sz w:val="3"/>
                                </w:rPr>
                                <w:t>continuación:</w:t>
                              </w:r>
                            </w:p>
                            <w:p w:rsidR="00F04A7A" w:rsidRDefault="00F04A7A">
                              <w:pPr>
                                <w:spacing w:before="4"/>
                                <w:rPr>
                                  <w:sz w:val="4"/>
                                </w:rPr>
                              </w:pPr>
                            </w:p>
                            <w:p w:rsidR="00F04A7A" w:rsidRDefault="0004129A">
                              <w:pPr>
                                <w:tabs>
                                  <w:tab w:val="left" w:leader="hyphen" w:pos="2255"/>
                                </w:tabs>
                                <w:ind w:left="1135"/>
                                <w:rPr>
                                  <w:sz w:val="3"/>
                                </w:rPr>
                              </w:pPr>
                              <w:r>
                                <w:rPr>
                                  <w:w w:val="110"/>
                                  <w:sz w:val="3"/>
                                </w:rPr>
                                <w:t>Interpretación</w:t>
                              </w:r>
                              <w:r>
                                <w:rPr>
                                  <w:spacing w:val="-4"/>
                                  <w:w w:val="110"/>
                                  <w:sz w:val="3"/>
                                </w:rPr>
                                <w:t xml:space="preserve"> </w:t>
                              </w:r>
                              <w:r>
                                <w:rPr>
                                  <w:w w:val="110"/>
                                  <w:sz w:val="3"/>
                                </w:rPr>
                                <w:t>de</w:t>
                              </w:r>
                              <w:r>
                                <w:rPr>
                                  <w:spacing w:val="-5"/>
                                  <w:w w:val="110"/>
                                  <w:sz w:val="3"/>
                                </w:rPr>
                                <w:t xml:space="preserve"> </w:t>
                              </w:r>
                              <w:r>
                                <w:rPr>
                                  <w:w w:val="110"/>
                                  <w:sz w:val="3"/>
                                </w:rPr>
                                <w:t>equivalencia</w:t>
                              </w:r>
                              <w:r>
                                <w:rPr>
                                  <w:spacing w:val="-4"/>
                                  <w:w w:val="110"/>
                                  <w:sz w:val="3"/>
                                </w:rPr>
                                <w:t xml:space="preserve"> </w:t>
                              </w:r>
                              <w:r>
                                <w:rPr>
                                  <w:w w:val="110"/>
                                  <w:sz w:val="3"/>
                                </w:rPr>
                                <w:t>de</w:t>
                              </w:r>
                              <w:r>
                                <w:rPr>
                                  <w:spacing w:val="-4"/>
                                  <w:w w:val="110"/>
                                  <w:sz w:val="3"/>
                                </w:rPr>
                                <w:t xml:space="preserve"> </w:t>
                              </w:r>
                              <w:r>
                                <w:rPr>
                                  <w:w w:val="110"/>
                                  <w:sz w:val="3"/>
                                </w:rPr>
                                <w:t>títulos</w:t>
                              </w:r>
                              <w:r>
                                <w:rPr>
                                  <w:spacing w:val="-4"/>
                                  <w:w w:val="110"/>
                                  <w:sz w:val="3"/>
                                </w:rPr>
                                <w:t xml:space="preserve"> </w:t>
                              </w:r>
                              <w:r>
                                <w:rPr>
                                  <w:w w:val="110"/>
                                  <w:sz w:val="3"/>
                                </w:rPr>
                                <w:t>académicos</w:t>
                              </w:r>
                              <w:r>
                                <w:rPr>
                                  <w:spacing w:val="-4"/>
                                  <w:w w:val="110"/>
                                  <w:sz w:val="3"/>
                                </w:rPr>
                                <w:t xml:space="preserve"> </w:t>
                              </w:r>
                              <w:r>
                                <w:rPr>
                                  <w:w w:val="110"/>
                                  <w:sz w:val="3"/>
                                </w:rPr>
                                <w:t>por</w:t>
                              </w:r>
                              <w:r>
                                <w:rPr>
                                  <w:spacing w:val="-5"/>
                                  <w:w w:val="110"/>
                                  <w:sz w:val="3"/>
                                </w:rPr>
                                <w:t xml:space="preserve"> </w:t>
                              </w:r>
                              <w:r>
                                <w:rPr>
                                  <w:w w:val="110"/>
                                  <w:sz w:val="3"/>
                                </w:rPr>
                                <w:t>Experiencia</w:t>
                              </w:r>
                              <w:r>
                                <w:rPr>
                                  <w:w w:val="110"/>
                                  <w:sz w:val="3"/>
                                </w:rPr>
                                <w:tab/>
                                <w:t>&gt;&gt;&gt;&gt;</w:t>
                              </w:r>
                            </w:p>
                          </w:txbxContent>
                        </wps:txbx>
                        <wps:bodyPr rot="0" vert="horz" wrap="square" lIns="0" tIns="0" rIns="0" bIns="0" anchor="t" anchorCtr="0" upright="1">
                          <a:noAutofit/>
                        </wps:bodyPr>
                      </wps:wsp>
                      <wps:wsp>
                        <wps:cNvPr id="35" name="Text Box 18"/>
                        <wps:cNvSpPr txBox="1">
                          <a:spLocks noChangeArrowheads="1"/>
                        </wps:cNvSpPr>
                        <wps:spPr bwMode="auto">
                          <a:xfrm>
                            <a:off x="6402" y="12822"/>
                            <a:ext cx="406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tabs>
                                  <w:tab w:val="left" w:leader="hyphen" w:pos="1259"/>
                                </w:tabs>
                                <w:spacing w:before="1"/>
                                <w:ind w:left="1068"/>
                                <w:rPr>
                                  <w:sz w:val="3"/>
                                </w:rPr>
                              </w:pPr>
                              <w:r>
                                <w:rPr>
                                  <w:w w:val="110"/>
                                  <w:sz w:val="3"/>
                                </w:rPr>
                                <w:t>&lt;&lt;&lt;&lt;</w:t>
                              </w:r>
                              <w:r>
                                <w:rPr>
                                  <w:w w:val="110"/>
                                  <w:sz w:val="3"/>
                                </w:rPr>
                                <w:tab/>
                                <w:t>Interpretación de equivalencia de Experiencia por título</w:t>
                              </w:r>
                              <w:r>
                                <w:rPr>
                                  <w:spacing w:val="-6"/>
                                  <w:w w:val="110"/>
                                  <w:sz w:val="3"/>
                                </w:rPr>
                                <w:t xml:space="preserve"> </w:t>
                              </w:r>
                              <w:r>
                                <w:rPr>
                                  <w:w w:val="110"/>
                                  <w:sz w:val="3"/>
                                </w:rPr>
                                <w:t>académico</w:t>
                              </w:r>
                            </w:p>
                            <w:p w:rsidR="00F04A7A" w:rsidRDefault="00F04A7A">
                              <w:pPr>
                                <w:spacing w:before="3"/>
                                <w:rPr>
                                  <w:sz w:val="4"/>
                                </w:rPr>
                              </w:pPr>
                            </w:p>
                            <w:p w:rsidR="00F04A7A" w:rsidRDefault="0004129A">
                              <w:pPr>
                                <w:rPr>
                                  <w:sz w:val="3"/>
                                </w:rPr>
                              </w:pPr>
                              <w:r>
                                <w:rPr>
                                  <w:b/>
                                  <w:w w:val="110"/>
                                  <w:sz w:val="3"/>
                                </w:rPr>
                                <w:t xml:space="preserve">Nota 1: </w:t>
                              </w:r>
                              <w:r>
                                <w:rPr>
                                  <w:w w:val="110"/>
                                  <w:sz w:val="3"/>
                                </w:rPr>
                                <w:t>La Entidad NO podrá establecer valores de equivalencia distintos a los establecidos en la tabla anterior.</w:t>
                              </w:r>
                            </w:p>
                            <w:p w:rsidR="00F04A7A" w:rsidRDefault="0004129A">
                              <w:pPr>
                                <w:spacing w:before="6"/>
                                <w:rPr>
                                  <w:sz w:val="3"/>
                                </w:rPr>
                              </w:pPr>
                              <w:r>
                                <w:rPr>
                                  <w:b/>
                                  <w:w w:val="110"/>
                                  <w:sz w:val="3"/>
                                </w:rPr>
                                <w:t xml:space="preserve">Nota 2: </w:t>
                              </w:r>
                              <w:r>
                                <w:rPr>
                                  <w:w w:val="110"/>
                                  <w:sz w:val="3"/>
                                </w:rPr>
                                <w:t>Las condiciones de Equivalencia se establecen de forma lineal y no podrá hacer combinaciones entre ítems.</w:t>
                              </w:r>
                            </w:p>
                            <w:p w:rsidR="00F04A7A" w:rsidRDefault="0004129A">
                              <w:pPr>
                                <w:spacing w:before="7"/>
                                <w:rPr>
                                  <w:sz w:val="3"/>
                                </w:rPr>
                              </w:pPr>
                              <w:r>
                                <w:rPr>
                                  <w:b/>
                                  <w:w w:val="110"/>
                                  <w:sz w:val="3"/>
                                </w:rPr>
                                <w:t>Nota</w:t>
                              </w:r>
                              <w:r>
                                <w:rPr>
                                  <w:b/>
                                  <w:spacing w:val="-4"/>
                                  <w:w w:val="110"/>
                                  <w:sz w:val="3"/>
                                </w:rPr>
                                <w:t xml:space="preserve"> </w:t>
                              </w:r>
                              <w:r>
                                <w:rPr>
                                  <w:b/>
                                  <w:w w:val="110"/>
                                  <w:sz w:val="3"/>
                                </w:rPr>
                                <w:t>3:</w:t>
                              </w:r>
                              <w:r>
                                <w:rPr>
                                  <w:b/>
                                  <w:spacing w:val="3"/>
                                  <w:w w:val="110"/>
                                  <w:sz w:val="3"/>
                                </w:rPr>
                                <w:t xml:space="preserve"> </w:t>
                              </w:r>
                              <w:r>
                                <w:rPr>
                                  <w:w w:val="110"/>
                                  <w:sz w:val="3"/>
                                </w:rPr>
                                <w:t>La</w:t>
                              </w:r>
                              <w:r>
                                <w:rPr>
                                  <w:spacing w:val="-4"/>
                                  <w:w w:val="110"/>
                                  <w:sz w:val="3"/>
                                </w:rPr>
                                <w:t xml:space="preserve"> </w:t>
                              </w:r>
                              <w:r>
                                <w:rPr>
                                  <w:w w:val="110"/>
                                  <w:sz w:val="3"/>
                                </w:rPr>
                                <w:t>tabla</w:t>
                              </w:r>
                              <w:r>
                                <w:rPr>
                                  <w:spacing w:val="-4"/>
                                  <w:w w:val="110"/>
                                  <w:sz w:val="3"/>
                                </w:rPr>
                                <w:t xml:space="preserve"> </w:t>
                              </w:r>
                              <w:r>
                                <w:rPr>
                                  <w:w w:val="110"/>
                                  <w:sz w:val="3"/>
                                </w:rPr>
                                <w:t>anterior</w:t>
                              </w:r>
                              <w:r>
                                <w:rPr>
                                  <w:spacing w:val="-4"/>
                                  <w:w w:val="110"/>
                                  <w:sz w:val="3"/>
                                </w:rPr>
                                <w:t xml:space="preserve"> </w:t>
                              </w:r>
                              <w:r>
                                <w:rPr>
                                  <w:w w:val="110"/>
                                  <w:sz w:val="3"/>
                                </w:rPr>
                                <w:t>puede</w:t>
                              </w:r>
                              <w:r>
                                <w:rPr>
                                  <w:spacing w:val="-4"/>
                                  <w:w w:val="110"/>
                                  <w:sz w:val="3"/>
                                </w:rPr>
                                <w:t xml:space="preserve"> </w:t>
                              </w:r>
                              <w:r>
                                <w:rPr>
                                  <w:w w:val="110"/>
                                  <w:sz w:val="3"/>
                                </w:rPr>
                                <w:t>ser</w:t>
                              </w:r>
                              <w:r>
                                <w:rPr>
                                  <w:spacing w:val="-3"/>
                                  <w:w w:val="110"/>
                                  <w:sz w:val="3"/>
                                </w:rPr>
                                <w:t xml:space="preserve"> </w:t>
                              </w:r>
                              <w:r>
                                <w:rPr>
                                  <w:w w:val="110"/>
                                  <w:sz w:val="3"/>
                                </w:rPr>
                                <w:t>interpretada</w:t>
                              </w:r>
                              <w:r>
                                <w:rPr>
                                  <w:spacing w:val="-4"/>
                                  <w:w w:val="110"/>
                                  <w:sz w:val="3"/>
                                </w:rPr>
                                <w:t xml:space="preserve"> </w:t>
                              </w:r>
                              <w:r>
                                <w:rPr>
                                  <w:w w:val="110"/>
                                  <w:sz w:val="3"/>
                                </w:rPr>
                                <w:t>para</w:t>
                              </w:r>
                              <w:r>
                                <w:rPr>
                                  <w:spacing w:val="-4"/>
                                  <w:w w:val="110"/>
                                  <w:sz w:val="3"/>
                                </w:rPr>
                                <w:t xml:space="preserve"> </w:t>
                              </w:r>
                              <w:r>
                                <w:rPr>
                                  <w:w w:val="110"/>
                                  <w:sz w:val="3"/>
                                </w:rPr>
                                <w:t>hacer</w:t>
                              </w:r>
                              <w:r>
                                <w:rPr>
                                  <w:spacing w:val="-4"/>
                                  <w:w w:val="110"/>
                                  <w:sz w:val="3"/>
                                </w:rPr>
                                <w:t xml:space="preserve"> </w:t>
                              </w:r>
                              <w:r>
                                <w:rPr>
                                  <w:w w:val="110"/>
                                  <w:sz w:val="3"/>
                                </w:rPr>
                                <w:t>equivalencias</w:t>
                              </w:r>
                              <w:r>
                                <w:rPr>
                                  <w:spacing w:val="-4"/>
                                  <w:w w:val="110"/>
                                  <w:sz w:val="3"/>
                                </w:rPr>
                                <w:t xml:space="preserve"> </w:t>
                              </w:r>
                              <w:r>
                                <w:rPr>
                                  <w:w w:val="110"/>
                                  <w:sz w:val="3"/>
                                </w:rPr>
                                <w:t>de</w:t>
                              </w:r>
                              <w:r>
                                <w:rPr>
                                  <w:spacing w:val="-4"/>
                                  <w:w w:val="110"/>
                                  <w:sz w:val="3"/>
                                </w:rPr>
                                <w:t xml:space="preserve"> </w:t>
                              </w:r>
                              <w:r>
                                <w:rPr>
                                  <w:w w:val="110"/>
                                  <w:sz w:val="3"/>
                                </w:rPr>
                                <w:t>Título</w:t>
                              </w:r>
                              <w:r>
                                <w:rPr>
                                  <w:spacing w:val="-4"/>
                                  <w:w w:val="110"/>
                                  <w:sz w:val="3"/>
                                </w:rPr>
                                <w:t xml:space="preserve"> </w:t>
                              </w:r>
                              <w:r>
                                <w:rPr>
                                  <w:w w:val="110"/>
                                  <w:sz w:val="3"/>
                                </w:rPr>
                                <w:t>Académico</w:t>
                              </w:r>
                              <w:r>
                                <w:rPr>
                                  <w:spacing w:val="-4"/>
                                  <w:w w:val="110"/>
                                  <w:sz w:val="3"/>
                                </w:rPr>
                                <w:t xml:space="preserve"> </w:t>
                              </w:r>
                              <w:r>
                                <w:rPr>
                                  <w:w w:val="110"/>
                                  <w:sz w:val="3"/>
                                </w:rPr>
                                <w:t>por</w:t>
                              </w:r>
                              <w:r>
                                <w:rPr>
                                  <w:spacing w:val="-4"/>
                                  <w:w w:val="110"/>
                                  <w:sz w:val="3"/>
                                </w:rPr>
                                <w:t xml:space="preserve"> </w:t>
                              </w:r>
                              <w:r>
                                <w:rPr>
                                  <w:w w:val="110"/>
                                  <w:sz w:val="3"/>
                                </w:rPr>
                                <w:t>Experiencia,</w:t>
                              </w:r>
                              <w:r>
                                <w:rPr>
                                  <w:spacing w:val="-3"/>
                                  <w:w w:val="110"/>
                                  <w:sz w:val="3"/>
                                </w:rPr>
                                <w:t xml:space="preserve"> </w:t>
                              </w:r>
                              <w:r>
                                <w:rPr>
                                  <w:w w:val="110"/>
                                  <w:sz w:val="3"/>
                                </w:rPr>
                                <w:t>ó</w:t>
                              </w:r>
                              <w:r>
                                <w:rPr>
                                  <w:spacing w:val="-4"/>
                                  <w:w w:val="110"/>
                                  <w:sz w:val="3"/>
                                </w:rPr>
                                <w:t xml:space="preserve"> </w:t>
                              </w:r>
                              <w:r>
                                <w:rPr>
                                  <w:w w:val="110"/>
                                  <w:sz w:val="3"/>
                                </w:rPr>
                                <w:t>de</w:t>
                              </w:r>
                              <w:r>
                                <w:rPr>
                                  <w:spacing w:val="-4"/>
                                  <w:w w:val="110"/>
                                  <w:sz w:val="3"/>
                                </w:rPr>
                                <w:t xml:space="preserve"> </w:t>
                              </w:r>
                              <w:r>
                                <w:rPr>
                                  <w:w w:val="110"/>
                                  <w:sz w:val="3"/>
                                </w:rPr>
                                <w:t>Experiencia</w:t>
                              </w:r>
                              <w:r>
                                <w:rPr>
                                  <w:spacing w:val="-4"/>
                                  <w:w w:val="110"/>
                                  <w:sz w:val="3"/>
                                </w:rPr>
                                <w:t xml:space="preserve"> </w:t>
                              </w:r>
                              <w:r>
                                <w:rPr>
                                  <w:w w:val="110"/>
                                  <w:sz w:val="3"/>
                                </w:rPr>
                                <w:t>por</w:t>
                              </w:r>
                              <w:r>
                                <w:rPr>
                                  <w:spacing w:val="-4"/>
                                  <w:w w:val="110"/>
                                  <w:sz w:val="3"/>
                                </w:rPr>
                                <w:t xml:space="preserve"> </w:t>
                              </w:r>
                              <w:r>
                                <w:rPr>
                                  <w:w w:val="110"/>
                                  <w:sz w:val="3"/>
                                </w:rPr>
                                <w:t>Título</w:t>
                              </w:r>
                              <w:r>
                                <w:rPr>
                                  <w:spacing w:val="-4"/>
                                  <w:w w:val="110"/>
                                  <w:sz w:val="3"/>
                                </w:rPr>
                                <w:t xml:space="preserve"> </w:t>
                              </w:r>
                              <w:r>
                                <w:rPr>
                                  <w:w w:val="110"/>
                                  <w:sz w:val="3"/>
                                </w:rPr>
                                <w:t>Académico.</w:t>
                              </w:r>
                            </w:p>
                            <w:p w:rsidR="00F04A7A" w:rsidRDefault="0004129A">
                              <w:pPr>
                                <w:spacing w:before="6"/>
                                <w:rPr>
                                  <w:sz w:val="3"/>
                                </w:rPr>
                              </w:pPr>
                              <w:r>
                                <w:rPr>
                                  <w:b/>
                                  <w:w w:val="110"/>
                                  <w:sz w:val="3"/>
                                </w:rPr>
                                <w:t>Nota</w:t>
                              </w:r>
                              <w:r>
                                <w:rPr>
                                  <w:b/>
                                  <w:spacing w:val="-3"/>
                                  <w:w w:val="110"/>
                                  <w:sz w:val="3"/>
                                </w:rPr>
                                <w:t xml:space="preserve"> </w:t>
                              </w:r>
                              <w:r>
                                <w:rPr>
                                  <w:b/>
                                  <w:w w:val="110"/>
                                  <w:sz w:val="3"/>
                                </w:rPr>
                                <w:t>4:</w:t>
                              </w:r>
                              <w:r>
                                <w:rPr>
                                  <w:b/>
                                  <w:spacing w:val="3"/>
                                  <w:w w:val="110"/>
                                  <w:sz w:val="3"/>
                                </w:rPr>
                                <w:t xml:space="preserve"> </w:t>
                              </w:r>
                              <w:r>
                                <w:rPr>
                                  <w:w w:val="110"/>
                                  <w:sz w:val="3"/>
                                </w:rPr>
                                <w:t>No</w:t>
                              </w:r>
                              <w:r>
                                <w:rPr>
                                  <w:spacing w:val="-3"/>
                                  <w:w w:val="110"/>
                                  <w:sz w:val="3"/>
                                </w:rPr>
                                <w:t xml:space="preserve"> </w:t>
                              </w:r>
                              <w:r>
                                <w:rPr>
                                  <w:w w:val="110"/>
                                  <w:sz w:val="3"/>
                                </w:rPr>
                                <w:t>serán</w:t>
                              </w:r>
                              <w:r>
                                <w:rPr>
                                  <w:spacing w:val="-3"/>
                                  <w:w w:val="110"/>
                                  <w:sz w:val="3"/>
                                </w:rPr>
                                <w:t xml:space="preserve"> </w:t>
                              </w:r>
                              <w:r>
                                <w:rPr>
                                  <w:w w:val="110"/>
                                  <w:sz w:val="3"/>
                                </w:rPr>
                                <w:t>válidos</w:t>
                              </w:r>
                              <w:r>
                                <w:rPr>
                                  <w:spacing w:val="-3"/>
                                  <w:w w:val="110"/>
                                  <w:sz w:val="3"/>
                                </w:rPr>
                                <w:t xml:space="preserve"> </w:t>
                              </w:r>
                              <w:r>
                                <w:rPr>
                                  <w:w w:val="110"/>
                                  <w:sz w:val="3"/>
                                </w:rPr>
                                <w:t>títulos</w:t>
                              </w:r>
                              <w:r>
                                <w:rPr>
                                  <w:spacing w:val="-3"/>
                                  <w:w w:val="110"/>
                                  <w:sz w:val="3"/>
                                </w:rPr>
                                <w:t xml:space="preserve"> </w:t>
                              </w:r>
                              <w:r>
                                <w:rPr>
                                  <w:w w:val="110"/>
                                  <w:sz w:val="3"/>
                                </w:rPr>
                                <w:t>de:</w:t>
                              </w:r>
                              <w:r>
                                <w:rPr>
                                  <w:spacing w:val="-3"/>
                                  <w:w w:val="110"/>
                                  <w:sz w:val="3"/>
                                </w:rPr>
                                <w:t xml:space="preserve"> </w:t>
                              </w:r>
                              <w:r>
                                <w:rPr>
                                  <w:w w:val="110"/>
                                  <w:sz w:val="3"/>
                                </w:rPr>
                                <w:t>diplomados,</w:t>
                              </w:r>
                              <w:r>
                                <w:rPr>
                                  <w:spacing w:val="-3"/>
                                  <w:w w:val="110"/>
                                  <w:sz w:val="3"/>
                                </w:rPr>
                                <w:t xml:space="preserve"> </w:t>
                              </w:r>
                              <w:r>
                                <w:rPr>
                                  <w:w w:val="110"/>
                                  <w:sz w:val="3"/>
                                </w:rPr>
                                <w:t>cursos,</w:t>
                              </w:r>
                              <w:r>
                                <w:rPr>
                                  <w:spacing w:val="-3"/>
                                  <w:w w:val="110"/>
                                  <w:sz w:val="3"/>
                                </w:rPr>
                                <w:t xml:space="preserve"> </w:t>
                              </w:r>
                              <w:r>
                                <w:rPr>
                                  <w:w w:val="110"/>
                                  <w:sz w:val="3"/>
                                </w:rPr>
                                <w:t>seminarios</w:t>
                              </w:r>
                              <w:r>
                                <w:rPr>
                                  <w:spacing w:val="-3"/>
                                  <w:w w:val="110"/>
                                  <w:sz w:val="3"/>
                                </w:rPr>
                                <w:t xml:space="preserve"> </w:t>
                              </w:r>
                              <w:r>
                                <w:rPr>
                                  <w:w w:val="110"/>
                                  <w:sz w:val="3"/>
                                </w:rPr>
                                <w:t>o</w:t>
                              </w:r>
                              <w:r>
                                <w:rPr>
                                  <w:spacing w:val="-4"/>
                                  <w:w w:val="110"/>
                                  <w:sz w:val="3"/>
                                </w:rPr>
                                <w:t xml:space="preserve"> </w:t>
                              </w:r>
                              <w:r>
                                <w:rPr>
                                  <w:w w:val="110"/>
                                  <w:sz w:val="3"/>
                                </w:rPr>
                                <w:t>inferiores</w:t>
                              </w:r>
                              <w:r>
                                <w:rPr>
                                  <w:spacing w:val="-3"/>
                                  <w:w w:val="110"/>
                                  <w:sz w:val="3"/>
                                </w:rPr>
                                <w:t xml:space="preserve"> </w:t>
                              </w:r>
                              <w:r>
                                <w:rPr>
                                  <w:w w:val="110"/>
                                  <w:sz w:val="3"/>
                                </w:rPr>
                                <w:t>a</w:t>
                              </w:r>
                              <w:r>
                                <w:rPr>
                                  <w:spacing w:val="-4"/>
                                  <w:w w:val="110"/>
                                  <w:sz w:val="3"/>
                                </w:rPr>
                                <w:t xml:space="preserve"> </w:t>
                              </w:r>
                              <w:r>
                                <w:rPr>
                                  <w:w w:val="110"/>
                                  <w:sz w:val="3"/>
                                </w:rPr>
                                <w:t>una</w:t>
                              </w:r>
                              <w:r>
                                <w:rPr>
                                  <w:spacing w:val="-3"/>
                                  <w:w w:val="110"/>
                                  <w:sz w:val="3"/>
                                </w:rPr>
                                <w:t xml:space="preserve"> </w:t>
                              </w:r>
                              <w:r>
                                <w:rPr>
                                  <w:w w:val="110"/>
                                  <w:sz w:val="3"/>
                                </w:rPr>
                                <w:t>especialización</w:t>
                              </w:r>
                              <w:r>
                                <w:rPr>
                                  <w:spacing w:val="-3"/>
                                  <w:w w:val="110"/>
                                  <w:sz w:val="3"/>
                                </w:rPr>
                                <w:t xml:space="preserve"> </w:t>
                              </w:r>
                              <w:r>
                                <w:rPr>
                                  <w:w w:val="110"/>
                                  <w:sz w:val="3"/>
                                </w:rPr>
                                <w:t>obtenidos</w:t>
                              </w:r>
                              <w:r>
                                <w:rPr>
                                  <w:spacing w:val="-3"/>
                                  <w:w w:val="110"/>
                                  <w:sz w:val="3"/>
                                </w:rPr>
                                <w:t xml:space="preserve"> </w:t>
                              </w:r>
                              <w:r>
                                <w:rPr>
                                  <w:w w:val="110"/>
                                  <w:sz w:val="3"/>
                                </w:rPr>
                                <w:t>en</w:t>
                              </w:r>
                              <w:r>
                                <w:rPr>
                                  <w:spacing w:val="-3"/>
                                  <w:w w:val="110"/>
                                  <w:sz w:val="3"/>
                                </w:rPr>
                                <w:t xml:space="preserve"> </w:t>
                              </w:r>
                              <w:r>
                                <w:rPr>
                                  <w:w w:val="110"/>
                                  <w:sz w:val="3"/>
                                </w:rPr>
                                <w:t>un</w:t>
                              </w:r>
                              <w:r>
                                <w:rPr>
                                  <w:spacing w:val="-3"/>
                                  <w:w w:val="110"/>
                                  <w:sz w:val="3"/>
                                </w:rPr>
                                <w:t xml:space="preserve"> </w:t>
                              </w:r>
                              <w:r>
                                <w:rPr>
                                  <w:w w:val="110"/>
                                  <w:sz w:val="3"/>
                                </w:rPr>
                                <w:t>Instituto</w:t>
                              </w:r>
                              <w:r>
                                <w:rPr>
                                  <w:spacing w:val="-4"/>
                                  <w:w w:val="110"/>
                                  <w:sz w:val="3"/>
                                </w:rPr>
                                <w:t xml:space="preserve"> </w:t>
                              </w:r>
                              <w:r>
                                <w:rPr>
                                  <w:w w:val="110"/>
                                  <w:sz w:val="3"/>
                                </w:rPr>
                                <w:t>de</w:t>
                              </w:r>
                              <w:r>
                                <w:rPr>
                                  <w:spacing w:val="-4"/>
                                  <w:w w:val="110"/>
                                  <w:sz w:val="3"/>
                                </w:rPr>
                                <w:t xml:space="preserve"> </w:t>
                              </w:r>
                              <w:r>
                                <w:rPr>
                                  <w:w w:val="110"/>
                                  <w:sz w:val="3"/>
                                </w:rPr>
                                <w:t>Educación</w:t>
                              </w:r>
                              <w:r>
                                <w:rPr>
                                  <w:spacing w:val="-3"/>
                                  <w:w w:val="110"/>
                                  <w:sz w:val="3"/>
                                </w:rPr>
                                <w:t xml:space="preserve"> </w:t>
                              </w:r>
                              <w:r>
                                <w:rPr>
                                  <w:w w:val="110"/>
                                  <w:sz w:val="3"/>
                                </w:rPr>
                                <w:t>Superior.</w:t>
                              </w:r>
                            </w:p>
                            <w:p w:rsidR="00F04A7A" w:rsidRDefault="0004129A">
                              <w:pPr>
                                <w:spacing w:before="16"/>
                                <w:rPr>
                                  <w:sz w:val="3"/>
                                </w:rPr>
                              </w:pPr>
                              <w:r>
                                <w:rPr>
                                  <w:b/>
                                  <w:w w:val="110"/>
                                  <w:sz w:val="3"/>
                                </w:rPr>
                                <w:t xml:space="preserve">Nota 5: </w:t>
                              </w:r>
                              <w:r>
                                <w:rPr>
                                  <w:w w:val="110"/>
                                  <w:sz w:val="3"/>
                                </w:rPr>
                                <w:t>En el caso de las equivalencias de títulos académicos por Experiencia o viceversa, los títulos o los años de experiencia utilizados para tal efecto, no podrán sumar nuevamente para asignar puntaje por experiencia o estudios.</w:t>
                              </w:r>
                            </w:p>
                            <w:p w:rsidR="00F04A7A" w:rsidRDefault="0004129A">
                              <w:pPr>
                                <w:spacing w:before="23" w:line="276" w:lineRule="auto"/>
                                <w:ind w:left="131" w:right="5" w:hanging="132"/>
                                <w:rPr>
                                  <w:sz w:val="3"/>
                                </w:rPr>
                              </w:pPr>
                              <w:r>
                                <w:rPr>
                                  <w:b/>
                                  <w:w w:val="110"/>
                                  <w:sz w:val="3"/>
                                </w:rPr>
                                <w:t>Nota</w:t>
                              </w:r>
                              <w:r>
                                <w:rPr>
                                  <w:b/>
                                  <w:spacing w:val="-3"/>
                                  <w:w w:val="110"/>
                                  <w:sz w:val="3"/>
                                </w:rPr>
                                <w:t xml:space="preserve"> </w:t>
                              </w:r>
                              <w:r>
                                <w:rPr>
                                  <w:b/>
                                  <w:w w:val="110"/>
                                  <w:sz w:val="3"/>
                                </w:rPr>
                                <w:t>6:</w:t>
                              </w:r>
                              <w:r>
                                <w:rPr>
                                  <w:b/>
                                  <w:spacing w:val="5"/>
                                  <w:w w:val="110"/>
                                  <w:sz w:val="3"/>
                                </w:rPr>
                                <w:t xml:space="preserve"> </w:t>
                              </w:r>
                              <w:r>
                                <w:rPr>
                                  <w:w w:val="110"/>
                                  <w:sz w:val="3"/>
                                </w:rPr>
                                <w:t>Para</w:t>
                              </w:r>
                              <w:r>
                                <w:rPr>
                                  <w:spacing w:val="-3"/>
                                  <w:w w:val="110"/>
                                  <w:sz w:val="3"/>
                                </w:rPr>
                                <w:t xml:space="preserve"> </w:t>
                              </w:r>
                              <w:r>
                                <w:rPr>
                                  <w:w w:val="110"/>
                                  <w:sz w:val="3"/>
                                </w:rPr>
                                <w:t>poder</w:t>
                              </w:r>
                              <w:r>
                                <w:rPr>
                                  <w:spacing w:val="-3"/>
                                  <w:w w:val="110"/>
                                  <w:sz w:val="3"/>
                                </w:rPr>
                                <w:t xml:space="preserve"> </w:t>
                              </w:r>
                              <w:r>
                                <w:rPr>
                                  <w:w w:val="110"/>
                                  <w:sz w:val="3"/>
                                </w:rPr>
                                <w:t>realizar</w:t>
                              </w:r>
                              <w:r>
                                <w:rPr>
                                  <w:spacing w:val="-3"/>
                                  <w:w w:val="110"/>
                                  <w:sz w:val="3"/>
                                </w:rPr>
                                <w:t xml:space="preserve"> </w:t>
                              </w:r>
                              <w:r>
                                <w:rPr>
                                  <w:w w:val="110"/>
                                  <w:sz w:val="3"/>
                                </w:rPr>
                                <w:t>la</w:t>
                              </w:r>
                              <w:r>
                                <w:rPr>
                                  <w:spacing w:val="-3"/>
                                  <w:w w:val="110"/>
                                  <w:sz w:val="3"/>
                                </w:rPr>
                                <w:t xml:space="preserve"> </w:t>
                              </w:r>
                              <w:r>
                                <w:rPr>
                                  <w:w w:val="110"/>
                                  <w:sz w:val="3"/>
                                </w:rPr>
                                <w:t>equivalencia</w:t>
                              </w:r>
                              <w:r>
                                <w:rPr>
                                  <w:spacing w:val="-4"/>
                                  <w:w w:val="110"/>
                                  <w:sz w:val="3"/>
                                </w:rPr>
                                <w:t xml:space="preserve"> </w:t>
                              </w:r>
                              <w:r>
                                <w:rPr>
                                  <w:w w:val="110"/>
                                  <w:sz w:val="3"/>
                                </w:rPr>
                                <w:t>de</w:t>
                              </w:r>
                              <w:r>
                                <w:rPr>
                                  <w:spacing w:val="-3"/>
                                  <w:w w:val="110"/>
                                  <w:sz w:val="3"/>
                                </w:rPr>
                                <w:t xml:space="preserve"> </w:t>
                              </w:r>
                              <w:r>
                                <w:rPr>
                                  <w:w w:val="110"/>
                                  <w:sz w:val="3"/>
                                </w:rPr>
                                <w:t>título</w:t>
                              </w:r>
                              <w:r>
                                <w:rPr>
                                  <w:spacing w:val="-3"/>
                                  <w:w w:val="110"/>
                                  <w:sz w:val="3"/>
                                </w:rPr>
                                <w:t xml:space="preserve"> </w:t>
                              </w:r>
                              <w:r>
                                <w:rPr>
                                  <w:w w:val="110"/>
                                  <w:sz w:val="3"/>
                                </w:rPr>
                                <w:t>por</w:t>
                              </w:r>
                              <w:r>
                                <w:rPr>
                                  <w:spacing w:val="-3"/>
                                  <w:w w:val="110"/>
                                  <w:sz w:val="3"/>
                                </w:rPr>
                                <w:t xml:space="preserve"> </w:t>
                              </w:r>
                              <w:r>
                                <w:rPr>
                                  <w:w w:val="110"/>
                                  <w:sz w:val="3"/>
                                </w:rPr>
                                <w:t>experiencia,</w:t>
                              </w:r>
                              <w:r>
                                <w:rPr>
                                  <w:spacing w:val="-2"/>
                                  <w:w w:val="110"/>
                                  <w:sz w:val="3"/>
                                </w:rPr>
                                <w:t xml:space="preserve"> </w:t>
                              </w:r>
                              <w:r>
                                <w:rPr>
                                  <w:w w:val="110"/>
                                  <w:sz w:val="3"/>
                                </w:rPr>
                                <w:t>es</w:t>
                              </w:r>
                              <w:r>
                                <w:rPr>
                                  <w:spacing w:val="-3"/>
                                  <w:w w:val="110"/>
                                  <w:sz w:val="3"/>
                                </w:rPr>
                                <w:t xml:space="preserve"> </w:t>
                              </w:r>
                              <w:r>
                                <w:rPr>
                                  <w:w w:val="110"/>
                                  <w:sz w:val="3"/>
                                </w:rPr>
                                <w:t>necesario</w:t>
                              </w:r>
                              <w:r>
                                <w:rPr>
                                  <w:spacing w:val="-3"/>
                                  <w:w w:val="110"/>
                                  <w:sz w:val="3"/>
                                </w:rPr>
                                <w:t xml:space="preserve"> </w:t>
                              </w:r>
                              <w:r>
                                <w:rPr>
                                  <w:w w:val="110"/>
                                  <w:sz w:val="3"/>
                                </w:rPr>
                                <w:t>que</w:t>
                              </w:r>
                              <w:r>
                                <w:rPr>
                                  <w:spacing w:val="-3"/>
                                  <w:w w:val="110"/>
                                  <w:sz w:val="3"/>
                                </w:rPr>
                                <w:t xml:space="preserve"> </w:t>
                              </w:r>
                              <w:r>
                                <w:rPr>
                                  <w:w w:val="110"/>
                                  <w:sz w:val="3"/>
                                </w:rPr>
                                <w:t>se</w:t>
                              </w:r>
                              <w:r>
                                <w:rPr>
                                  <w:spacing w:val="-3"/>
                                  <w:w w:val="110"/>
                                  <w:sz w:val="3"/>
                                </w:rPr>
                                <w:t xml:space="preserve"> </w:t>
                              </w:r>
                              <w:r>
                                <w:rPr>
                                  <w:w w:val="110"/>
                                  <w:sz w:val="3"/>
                                </w:rPr>
                                <w:t>cuente</w:t>
                              </w:r>
                              <w:r>
                                <w:rPr>
                                  <w:spacing w:val="-3"/>
                                  <w:w w:val="110"/>
                                  <w:sz w:val="3"/>
                                </w:rPr>
                                <w:t xml:space="preserve"> </w:t>
                              </w:r>
                              <w:r>
                                <w:rPr>
                                  <w:w w:val="110"/>
                                  <w:sz w:val="3"/>
                                </w:rPr>
                                <w:t>tanto</w:t>
                              </w:r>
                              <w:r>
                                <w:rPr>
                                  <w:spacing w:val="-3"/>
                                  <w:w w:val="110"/>
                                  <w:sz w:val="3"/>
                                </w:rPr>
                                <w:t xml:space="preserve"> </w:t>
                              </w:r>
                              <w:r>
                                <w:rPr>
                                  <w:w w:val="110"/>
                                  <w:sz w:val="3"/>
                                </w:rPr>
                                <w:t>con</w:t>
                              </w:r>
                              <w:r>
                                <w:rPr>
                                  <w:spacing w:val="-3"/>
                                  <w:w w:val="110"/>
                                  <w:sz w:val="3"/>
                                </w:rPr>
                                <w:t xml:space="preserve"> </w:t>
                              </w:r>
                              <w:r>
                                <w:rPr>
                                  <w:w w:val="110"/>
                                  <w:sz w:val="3"/>
                                </w:rPr>
                                <w:t>la</w:t>
                              </w:r>
                              <w:r>
                                <w:rPr>
                                  <w:spacing w:val="-3"/>
                                  <w:w w:val="110"/>
                                  <w:sz w:val="3"/>
                                </w:rPr>
                                <w:t xml:space="preserve"> </w:t>
                              </w:r>
                              <w:r>
                                <w:rPr>
                                  <w:w w:val="110"/>
                                  <w:sz w:val="3"/>
                                </w:rPr>
                                <w:t>experiencia</w:t>
                              </w:r>
                              <w:r>
                                <w:rPr>
                                  <w:spacing w:val="-3"/>
                                  <w:w w:val="110"/>
                                  <w:sz w:val="3"/>
                                </w:rPr>
                                <w:t xml:space="preserve"> </w:t>
                              </w:r>
                              <w:r>
                                <w:rPr>
                                  <w:w w:val="110"/>
                                  <w:sz w:val="3"/>
                                </w:rPr>
                                <w:t>general</w:t>
                              </w:r>
                              <w:r>
                                <w:rPr>
                                  <w:spacing w:val="-3"/>
                                  <w:w w:val="110"/>
                                  <w:sz w:val="3"/>
                                </w:rPr>
                                <w:t xml:space="preserve"> </w:t>
                              </w:r>
                              <w:r>
                                <w:rPr>
                                  <w:w w:val="110"/>
                                  <w:sz w:val="3"/>
                                </w:rPr>
                                <w:t>como</w:t>
                              </w:r>
                              <w:r>
                                <w:rPr>
                                  <w:spacing w:val="-3"/>
                                  <w:w w:val="110"/>
                                  <w:sz w:val="3"/>
                                </w:rPr>
                                <w:t xml:space="preserve"> </w:t>
                              </w:r>
                              <w:r>
                                <w:rPr>
                                  <w:w w:val="110"/>
                                  <w:sz w:val="3"/>
                                </w:rPr>
                                <w:t>la</w:t>
                              </w:r>
                              <w:r>
                                <w:rPr>
                                  <w:spacing w:val="-4"/>
                                  <w:w w:val="110"/>
                                  <w:sz w:val="3"/>
                                </w:rPr>
                                <w:t xml:space="preserve"> </w:t>
                              </w:r>
                              <w:r>
                                <w:rPr>
                                  <w:w w:val="110"/>
                                  <w:sz w:val="3"/>
                                </w:rPr>
                                <w:t>experiencia</w:t>
                              </w:r>
                              <w:r>
                                <w:rPr>
                                  <w:spacing w:val="-3"/>
                                  <w:w w:val="110"/>
                                  <w:sz w:val="3"/>
                                </w:rPr>
                                <w:t xml:space="preserve"> </w:t>
                              </w:r>
                              <w:r>
                                <w:rPr>
                                  <w:w w:val="110"/>
                                  <w:sz w:val="3"/>
                                </w:rPr>
                                <w:t>específica,</w:t>
                              </w:r>
                              <w:r>
                                <w:rPr>
                                  <w:spacing w:val="-2"/>
                                  <w:w w:val="110"/>
                                  <w:sz w:val="3"/>
                                </w:rPr>
                                <w:t xml:space="preserve"> </w:t>
                              </w:r>
                              <w:r>
                                <w:rPr>
                                  <w:w w:val="110"/>
                                  <w:sz w:val="3"/>
                                </w:rPr>
                                <w:t>esta</w:t>
                              </w:r>
                              <w:r>
                                <w:rPr>
                                  <w:spacing w:val="-3"/>
                                  <w:w w:val="110"/>
                                  <w:sz w:val="3"/>
                                </w:rPr>
                                <w:t xml:space="preserve"> </w:t>
                              </w:r>
                              <w:r>
                                <w:rPr>
                                  <w:w w:val="110"/>
                                  <w:sz w:val="3"/>
                                </w:rPr>
                                <w:t>última</w:t>
                              </w:r>
                              <w:r>
                                <w:rPr>
                                  <w:spacing w:val="-3"/>
                                  <w:w w:val="110"/>
                                  <w:sz w:val="3"/>
                                </w:rPr>
                                <w:t xml:space="preserve"> </w:t>
                              </w:r>
                              <w:r>
                                <w:rPr>
                                  <w:w w:val="110"/>
                                  <w:sz w:val="3"/>
                                </w:rPr>
                                <w:t>directamente</w:t>
                              </w:r>
                              <w:r>
                                <w:rPr>
                                  <w:spacing w:val="-4"/>
                                  <w:w w:val="110"/>
                                  <w:sz w:val="3"/>
                                </w:rPr>
                                <w:t xml:space="preserve"> </w:t>
                              </w:r>
                              <w:r>
                                <w:rPr>
                                  <w:w w:val="110"/>
                                  <w:sz w:val="3"/>
                                </w:rPr>
                                <w:t>asociada</w:t>
                              </w:r>
                              <w:r>
                                <w:rPr>
                                  <w:spacing w:val="-3"/>
                                  <w:w w:val="110"/>
                                  <w:sz w:val="3"/>
                                </w:rPr>
                                <w:t xml:space="preserve"> </w:t>
                              </w:r>
                              <w:r>
                                <w:rPr>
                                  <w:w w:val="110"/>
                                  <w:sz w:val="3"/>
                                </w:rPr>
                                <w:t>con</w:t>
                              </w:r>
                              <w:r>
                                <w:rPr>
                                  <w:spacing w:val="-2"/>
                                  <w:w w:val="110"/>
                                  <w:sz w:val="3"/>
                                </w:rPr>
                                <w:t xml:space="preserve"> </w:t>
                              </w:r>
                              <w:r>
                                <w:rPr>
                                  <w:w w:val="110"/>
                                  <w:sz w:val="3"/>
                                </w:rPr>
                                <w:t>el</w:t>
                              </w:r>
                              <w:r>
                                <w:rPr>
                                  <w:spacing w:val="-3"/>
                                  <w:w w:val="110"/>
                                  <w:sz w:val="3"/>
                                </w:rPr>
                                <w:t xml:space="preserve"> </w:t>
                              </w:r>
                              <w:r>
                                <w:rPr>
                                  <w:w w:val="110"/>
                                  <w:sz w:val="3"/>
                                </w:rPr>
                                <w:t>título</w:t>
                              </w:r>
                              <w:r>
                                <w:rPr>
                                  <w:spacing w:val="-3"/>
                                  <w:w w:val="110"/>
                                  <w:sz w:val="3"/>
                                </w:rPr>
                                <w:t xml:space="preserve"> </w:t>
                              </w:r>
                              <w:r>
                                <w:rPr>
                                  <w:w w:val="110"/>
                                  <w:sz w:val="3"/>
                                </w:rPr>
                                <w:t>que</w:t>
                              </w:r>
                              <w:r>
                                <w:rPr>
                                  <w:spacing w:val="-3"/>
                                  <w:w w:val="110"/>
                                  <w:sz w:val="3"/>
                                </w:rPr>
                                <w:t xml:space="preserve"> </w:t>
                              </w:r>
                              <w:r>
                                <w:rPr>
                                  <w:w w:val="110"/>
                                  <w:sz w:val="3"/>
                                </w:rPr>
                                <w:t>pretende</w:t>
                              </w:r>
                              <w:r>
                                <w:rPr>
                                  <w:spacing w:val="-4"/>
                                  <w:w w:val="110"/>
                                  <w:sz w:val="3"/>
                                </w:rPr>
                                <w:t xml:space="preserve"> </w:t>
                              </w:r>
                              <w:r>
                                <w:rPr>
                                  <w:w w:val="110"/>
                                  <w:sz w:val="3"/>
                                </w:rPr>
                                <w:t>hacer</w:t>
                              </w:r>
                              <w:r>
                                <w:rPr>
                                  <w:spacing w:val="-3"/>
                                  <w:w w:val="110"/>
                                  <w:sz w:val="3"/>
                                </w:rPr>
                                <w:t xml:space="preserve"> </w:t>
                              </w:r>
                              <w:r>
                                <w:rPr>
                                  <w:w w:val="110"/>
                                  <w:sz w:val="3"/>
                                </w:rPr>
                                <w:t>equivalente.</w:t>
                              </w:r>
                              <w:r>
                                <w:rPr>
                                  <w:spacing w:val="-2"/>
                                  <w:w w:val="110"/>
                                  <w:sz w:val="3"/>
                                </w:rPr>
                                <w:t xml:space="preserve"> </w:t>
                              </w:r>
                              <w:r>
                                <w:rPr>
                                  <w:w w:val="110"/>
                                  <w:sz w:val="3"/>
                                </w:rPr>
                                <w:t>P.</w:t>
                              </w:r>
                              <w:r>
                                <w:rPr>
                                  <w:spacing w:val="-3"/>
                                  <w:w w:val="110"/>
                                  <w:sz w:val="3"/>
                                </w:rPr>
                                <w:t xml:space="preserve"> </w:t>
                              </w:r>
                              <w:r>
                                <w:rPr>
                                  <w:w w:val="110"/>
                                  <w:sz w:val="3"/>
                                </w:rPr>
                                <w:t>ej.,</w:t>
                              </w:r>
                              <w:r>
                                <w:rPr>
                                  <w:spacing w:val="-2"/>
                                  <w:w w:val="110"/>
                                  <w:sz w:val="3"/>
                                </w:rPr>
                                <w:t xml:space="preserve"> </w:t>
                              </w:r>
                              <w:r>
                                <w:rPr>
                                  <w:w w:val="110"/>
                                  <w:sz w:val="3"/>
                                </w:rPr>
                                <w:t>si</w:t>
                              </w:r>
                              <w:r>
                                <w:rPr>
                                  <w:spacing w:val="-3"/>
                                  <w:w w:val="110"/>
                                  <w:sz w:val="3"/>
                                </w:rPr>
                                <w:t xml:space="preserve"> </w:t>
                              </w:r>
                              <w:r>
                                <w:rPr>
                                  <w:w w:val="110"/>
                                  <w:sz w:val="3"/>
                                </w:rPr>
                                <w:t>la</w:t>
                              </w:r>
                              <w:r>
                                <w:rPr>
                                  <w:spacing w:val="-3"/>
                                  <w:w w:val="110"/>
                                  <w:sz w:val="3"/>
                                </w:rPr>
                                <w:t xml:space="preserve"> </w:t>
                              </w:r>
                              <w:r>
                                <w:rPr>
                                  <w:w w:val="110"/>
                                  <w:sz w:val="3"/>
                                </w:rPr>
                                <w:t>maestria</w:t>
                              </w:r>
                              <w:r>
                                <w:rPr>
                                  <w:spacing w:val="-3"/>
                                  <w:w w:val="110"/>
                                  <w:sz w:val="3"/>
                                </w:rPr>
                                <w:t xml:space="preserve"> </w:t>
                              </w:r>
                              <w:r>
                                <w:rPr>
                                  <w:w w:val="110"/>
                                  <w:sz w:val="3"/>
                                </w:rPr>
                                <w:t>es</w:t>
                              </w:r>
                              <w:r>
                                <w:rPr>
                                  <w:spacing w:val="-3"/>
                                  <w:w w:val="110"/>
                                  <w:sz w:val="3"/>
                                </w:rPr>
                                <w:t xml:space="preserve"> </w:t>
                              </w:r>
                              <w:r>
                                <w:rPr>
                                  <w:w w:val="110"/>
                                  <w:sz w:val="3"/>
                                </w:rPr>
                                <w:t>en</w:t>
                              </w:r>
                              <w:r>
                                <w:rPr>
                                  <w:spacing w:val="-2"/>
                                  <w:w w:val="110"/>
                                  <w:sz w:val="3"/>
                                </w:rPr>
                                <w:t xml:space="preserve"> </w:t>
                              </w:r>
                              <w:r>
                                <w:rPr>
                                  <w:w w:val="110"/>
                                  <w:sz w:val="3"/>
                                </w:rPr>
                                <w:t>estructuras, deberá</w:t>
                              </w:r>
                              <w:r>
                                <w:rPr>
                                  <w:spacing w:val="-1"/>
                                  <w:w w:val="110"/>
                                  <w:sz w:val="3"/>
                                </w:rPr>
                                <w:t xml:space="preserve"> </w:t>
                              </w:r>
                              <w:r>
                                <w:rPr>
                                  <w:w w:val="110"/>
                                  <w:sz w:val="3"/>
                                </w:rPr>
                                <w:t>acreditar</w:t>
                              </w:r>
                              <w:r>
                                <w:rPr>
                                  <w:spacing w:val="-1"/>
                                  <w:w w:val="110"/>
                                  <w:sz w:val="3"/>
                                </w:rPr>
                                <w:t xml:space="preserve"> </w:t>
                              </w:r>
                              <w:r>
                                <w:rPr>
                                  <w:w w:val="110"/>
                                  <w:sz w:val="3"/>
                                </w:rPr>
                                <w:t>3 años</w:t>
                              </w:r>
                              <w:r>
                                <w:rPr>
                                  <w:spacing w:val="-1"/>
                                  <w:w w:val="110"/>
                                  <w:sz w:val="3"/>
                                </w:rPr>
                                <w:t xml:space="preserve"> </w:t>
                              </w:r>
                              <w:r>
                                <w:rPr>
                                  <w:w w:val="110"/>
                                  <w:sz w:val="3"/>
                                </w:rPr>
                                <w:t>mínimos</w:t>
                              </w:r>
                              <w:r>
                                <w:rPr>
                                  <w:spacing w:val="-1"/>
                                  <w:w w:val="110"/>
                                  <w:sz w:val="3"/>
                                </w:rPr>
                                <w:t xml:space="preserve"> </w:t>
                              </w:r>
                              <w:r>
                                <w:rPr>
                                  <w:w w:val="110"/>
                                  <w:sz w:val="3"/>
                                </w:rPr>
                                <w:t>de</w:t>
                              </w:r>
                              <w:r>
                                <w:rPr>
                                  <w:spacing w:val="-1"/>
                                  <w:w w:val="110"/>
                                  <w:sz w:val="3"/>
                                </w:rPr>
                                <w:t xml:space="preserve"> </w:t>
                              </w:r>
                              <w:r>
                                <w:rPr>
                                  <w:w w:val="110"/>
                                  <w:sz w:val="3"/>
                                </w:rPr>
                                <w:t>experiencia</w:t>
                              </w:r>
                              <w:r>
                                <w:rPr>
                                  <w:spacing w:val="-1"/>
                                  <w:w w:val="110"/>
                                  <w:sz w:val="3"/>
                                </w:rPr>
                                <w:t xml:space="preserve"> </w:t>
                              </w:r>
                              <w:r>
                                <w:rPr>
                                  <w:w w:val="110"/>
                                  <w:sz w:val="3"/>
                                </w:rPr>
                                <w:t>general</w:t>
                              </w:r>
                              <w:r>
                                <w:rPr>
                                  <w:spacing w:val="-1"/>
                                  <w:w w:val="110"/>
                                  <w:sz w:val="3"/>
                                </w:rPr>
                                <w:t xml:space="preserve"> </w:t>
                              </w:r>
                              <w:r>
                                <w:rPr>
                                  <w:w w:val="110"/>
                                  <w:sz w:val="3"/>
                                </w:rPr>
                                <w:t>+</w:t>
                              </w:r>
                              <w:r>
                                <w:rPr>
                                  <w:spacing w:val="-1"/>
                                  <w:w w:val="110"/>
                                  <w:sz w:val="3"/>
                                </w:rPr>
                                <w:t xml:space="preserve"> </w:t>
                              </w:r>
                              <w:r>
                                <w:rPr>
                                  <w:w w:val="110"/>
                                  <w:sz w:val="3"/>
                                </w:rPr>
                                <w:t>1,5 años</w:t>
                              </w:r>
                              <w:r>
                                <w:rPr>
                                  <w:spacing w:val="-1"/>
                                  <w:w w:val="110"/>
                                  <w:sz w:val="3"/>
                                </w:rPr>
                                <w:t xml:space="preserve"> </w:t>
                              </w:r>
                              <w:r>
                                <w:rPr>
                                  <w:w w:val="110"/>
                                  <w:sz w:val="3"/>
                                </w:rPr>
                                <w:t>de</w:t>
                              </w:r>
                              <w:r>
                                <w:rPr>
                                  <w:spacing w:val="-1"/>
                                  <w:w w:val="110"/>
                                  <w:sz w:val="3"/>
                                </w:rPr>
                                <w:t xml:space="preserve"> </w:t>
                              </w:r>
                              <w:r>
                                <w:rPr>
                                  <w:w w:val="110"/>
                                  <w:sz w:val="3"/>
                                </w:rPr>
                                <w:t>experiencia</w:t>
                              </w:r>
                              <w:r>
                                <w:rPr>
                                  <w:spacing w:val="-1"/>
                                  <w:w w:val="110"/>
                                  <w:sz w:val="3"/>
                                </w:rPr>
                                <w:t xml:space="preserve"> </w:t>
                              </w:r>
                              <w:r>
                                <w:rPr>
                                  <w:w w:val="110"/>
                                  <w:sz w:val="3"/>
                                </w:rPr>
                                <w:t>especifica</w:t>
                              </w:r>
                              <w:r>
                                <w:rPr>
                                  <w:spacing w:val="-1"/>
                                  <w:w w:val="110"/>
                                  <w:sz w:val="3"/>
                                </w:rPr>
                                <w:t xml:space="preserve"> </w:t>
                              </w:r>
                              <w:r>
                                <w:rPr>
                                  <w:w w:val="110"/>
                                  <w:sz w:val="3"/>
                                </w:rPr>
                                <w:t>en estructuras.</w:t>
                              </w:r>
                            </w:p>
                          </w:txbxContent>
                        </wps:txbx>
                        <wps:bodyPr rot="0" vert="horz" wrap="square" lIns="0" tIns="0" rIns="0" bIns="0" anchor="t" anchorCtr="0" upright="1">
                          <a:noAutofit/>
                        </wps:bodyPr>
                      </wps:wsp>
                      <wps:wsp>
                        <wps:cNvPr id="36" name="Text Box 17"/>
                        <wps:cNvSpPr txBox="1">
                          <a:spLocks noChangeArrowheads="1"/>
                        </wps:cNvSpPr>
                        <wps:spPr bwMode="auto">
                          <a:xfrm>
                            <a:off x="6144" y="13314"/>
                            <a:ext cx="4496" cy="649"/>
                          </a:xfrm>
                          <a:prstGeom prst="rect">
                            <a:avLst/>
                          </a:prstGeom>
                          <a:solidFill>
                            <a:srgbClr val="A8A8A8"/>
                          </a:solidFill>
                          <a:ln w="2235" cmpd="dbl">
                            <a:solidFill>
                              <a:srgbClr val="000000"/>
                            </a:solidFill>
                            <a:prstDash val="solid"/>
                            <a:miter lim="800000"/>
                            <a:headEnd/>
                            <a:tailEnd/>
                          </a:ln>
                        </wps:spPr>
                        <wps:txbx>
                          <w:txbxContent>
                            <w:p w:rsidR="00F04A7A" w:rsidRDefault="00F04A7A">
                              <w:pPr>
                                <w:spacing w:before="8"/>
                                <w:rPr>
                                  <w:rFonts w:ascii="Calibri"/>
                                  <w:sz w:val="3"/>
                                </w:rPr>
                              </w:pPr>
                            </w:p>
                            <w:p w:rsidR="00F04A7A" w:rsidRDefault="0004129A">
                              <w:pPr>
                                <w:ind w:left="168"/>
                                <w:rPr>
                                  <w:b/>
                                  <w:sz w:val="3"/>
                                </w:rPr>
                              </w:pPr>
                              <w:r>
                                <w:rPr>
                                  <w:b/>
                                  <w:w w:val="110"/>
                                  <w:sz w:val="3"/>
                                </w:rPr>
                                <w:t>CARACTERÍSTICAS DE LA MATRIZ 4 - LINEAMIENTOS DE REQUISITOS DEL PERSONAL</w:t>
                              </w:r>
                            </w:p>
                            <w:p w:rsidR="00F04A7A" w:rsidRDefault="00F04A7A">
                              <w:pPr>
                                <w:spacing w:before="6"/>
                                <w:rPr>
                                  <w:b/>
                                  <w:sz w:val="5"/>
                                </w:rPr>
                              </w:pPr>
                            </w:p>
                            <w:p w:rsidR="00F04A7A" w:rsidRDefault="0004129A">
                              <w:pPr>
                                <w:spacing w:before="1"/>
                                <w:ind w:left="168"/>
                                <w:rPr>
                                  <w:sz w:val="3"/>
                                </w:rPr>
                              </w:pPr>
                              <w:r>
                                <w:rPr>
                                  <w:w w:val="110"/>
                                  <w:sz w:val="3"/>
                                </w:rPr>
                                <w:t xml:space="preserve">La Entidad deberá indicar en la primera parte de esta </w:t>
                              </w:r>
                              <w:r>
                                <w:rPr>
                                  <w:w w:val="110"/>
                                  <w:sz w:val="3"/>
                                </w:rPr>
                                <w:t>Matriz la información bajo la cual se establecen los perfiles del Personal Clave Evaluable producto del análisis de las consideraciones establecidas en este documento.</w:t>
                              </w:r>
                            </w:p>
                            <w:p w:rsidR="00F04A7A" w:rsidRDefault="00F04A7A">
                              <w:pPr>
                                <w:rPr>
                                  <w:sz w:val="4"/>
                                </w:rPr>
                              </w:pPr>
                            </w:p>
                            <w:p w:rsidR="00F04A7A" w:rsidRDefault="0004129A">
                              <w:pPr>
                                <w:spacing w:before="28" w:line="285" w:lineRule="auto"/>
                                <w:ind w:left="168" w:right="106"/>
                                <w:rPr>
                                  <w:sz w:val="3"/>
                                </w:rPr>
                              </w:pPr>
                              <w:r>
                                <w:rPr>
                                  <w:w w:val="110"/>
                                  <w:sz w:val="3"/>
                                </w:rPr>
                                <w:t>Las equivalencias de formación académica y experiencia del personal clave evaluable solo aplica para acreditar las exigencias mínimas previstas en el numeral 3.8.2 " Exigencias mínimas de la experiencia y formación académica del equipo de trabajo (personal</w:t>
                              </w:r>
                              <w:r>
                                <w:rPr>
                                  <w:w w:val="110"/>
                                  <w:sz w:val="3"/>
                                </w:rPr>
                                <w:t xml:space="preserve"> clave evaluable)". Para el otorgamiento de puntaje no se tendrán en cuenta estas equivalencias.</w:t>
                              </w:r>
                            </w:p>
                            <w:p w:rsidR="00F04A7A" w:rsidRDefault="00F04A7A">
                              <w:pPr>
                                <w:spacing w:before="3"/>
                                <w:rPr>
                                  <w:sz w:val="4"/>
                                </w:rPr>
                              </w:pPr>
                            </w:p>
                            <w:p w:rsidR="00F04A7A" w:rsidRDefault="0004129A">
                              <w:pPr>
                                <w:ind w:left="168"/>
                                <w:rPr>
                                  <w:sz w:val="3"/>
                                </w:rPr>
                              </w:pPr>
                              <w:r>
                                <w:rPr>
                                  <w:w w:val="110"/>
                                  <w:sz w:val="3"/>
                                </w:rPr>
                                <w:t>La Entidad no podrá pedir información para el Personal Clave Evaluable distinta a la establecida en esta matriz de lineamientos</w:t>
                              </w:r>
                            </w:p>
                            <w:p w:rsidR="00F04A7A" w:rsidRDefault="00F04A7A">
                              <w:pPr>
                                <w:rPr>
                                  <w:sz w:val="4"/>
                                </w:rPr>
                              </w:pPr>
                            </w:p>
                            <w:p w:rsidR="00F04A7A" w:rsidRDefault="0004129A">
                              <w:pPr>
                                <w:spacing w:before="30" w:line="285" w:lineRule="auto"/>
                                <w:ind w:left="168" w:right="32"/>
                                <w:rPr>
                                  <w:sz w:val="3"/>
                                </w:rPr>
                              </w:pPr>
                              <w:r>
                                <w:rPr>
                                  <w:w w:val="110"/>
                                  <w:sz w:val="3"/>
                                </w:rPr>
                                <w:t>La implementación de los line</w:t>
                              </w:r>
                              <w:r>
                                <w:rPr>
                                  <w:w w:val="110"/>
                                  <w:sz w:val="3"/>
                                </w:rPr>
                                <w:t>amientos y condiciones establecidas en esta matriz no exime a la Entidad de su obligación de planeación y etapa previa para establecer los perfiles, y condiciones particulares necesarias para el Personal Clave Evaluable. Se logra estandarizar las condicion</w:t>
                              </w:r>
                              <w:r>
                                <w:rPr>
                                  <w:w w:val="110"/>
                                  <w:sz w:val="3"/>
                                </w:rPr>
                                <w:t>es de experiencia y formación académica del Personal Clave Evaluable.</w:t>
                              </w:r>
                            </w:p>
                          </w:txbxContent>
                        </wps:txbx>
                        <wps:bodyPr rot="0" vert="horz" wrap="square" lIns="0" tIns="0" rIns="0" bIns="0" anchor="t" anchorCtr="0" upright="1">
                          <a:noAutofit/>
                        </wps:bodyPr>
                      </wps:wsp>
                      <wps:wsp>
                        <wps:cNvPr id="37" name="Text Box 16"/>
                        <wps:cNvSpPr txBox="1">
                          <a:spLocks noChangeArrowheads="1"/>
                        </wps:cNvSpPr>
                        <wps:spPr bwMode="auto">
                          <a:xfrm>
                            <a:off x="6533" y="9967"/>
                            <a:ext cx="1306"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
                                <w:rPr>
                                  <w:sz w:val="3"/>
                                </w:rPr>
                              </w:pPr>
                              <w:r>
                                <w:rPr>
                                  <w:w w:val="110"/>
                                  <w:sz w:val="3"/>
                                </w:rPr>
                                <w:t>participación que son sujetos de investigación por parte de las autoridades competentes.</w:t>
                              </w:r>
                            </w:p>
                          </w:txbxContent>
                        </wps:txbx>
                        <wps:bodyPr rot="0" vert="horz" wrap="square" lIns="0" tIns="0" rIns="0" bIns="0" anchor="t" anchorCtr="0" upright="1">
                          <a:noAutofit/>
                        </wps:bodyPr>
                      </wps:wsp>
                      <wps:wsp>
                        <wps:cNvPr id="38" name="Text Box 15"/>
                        <wps:cNvSpPr txBox="1">
                          <a:spLocks noChangeArrowheads="1"/>
                        </wps:cNvSpPr>
                        <wps:spPr bwMode="auto">
                          <a:xfrm>
                            <a:off x="6402" y="9926"/>
                            <a:ext cx="4145"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
                                <w:rPr>
                                  <w:sz w:val="3"/>
                                </w:rPr>
                              </w:pPr>
                              <w:r>
                                <w:rPr>
                                  <w:b/>
                                  <w:w w:val="110"/>
                                  <w:position w:val="-1"/>
                                  <w:sz w:val="3"/>
                                </w:rPr>
                                <w:t>Nota</w:t>
                              </w:r>
                              <w:r>
                                <w:rPr>
                                  <w:b/>
                                  <w:spacing w:val="-3"/>
                                  <w:w w:val="110"/>
                                  <w:position w:val="-1"/>
                                  <w:sz w:val="3"/>
                                </w:rPr>
                                <w:t xml:space="preserve"> </w:t>
                              </w:r>
                              <w:r>
                                <w:rPr>
                                  <w:b/>
                                  <w:w w:val="110"/>
                                  <w:position w:val="-1"/>
                                  <w:sz w:val="3"/>
                                </w:rPr>
                                <w:t>6:</w:t>
                              </w:r>
                              <w:r>
                                <w:rPr>
                                  <w:b/>
                                  <w:spacing w:val="5"/>
                                  <w:w w:val="110"/>
                                  <w:position w:val="-1"/>
                                  <w:sz w:val="3"/>
                                </w:rPr>
                                <w:t xml:space="preserve"> </w:t>
                              </w:r>
                              <w:r>
                                <w:rPr>
                                  <w:w w:val="110"/>
                                  <w:sz w:val="3"/>
                                </w:rPr>
                                <w:t>La</w:t>
                              </w:r>
                              <w:r>
                                <w:rPr>
                                  <w:spacing w:val="-3"/>
                                  <w:w w:val="110"/>
                                  <w:sz w:val="3"/>
                                </w:rPr>
                                <w:t xml:space="preserve"> </w:t>
                              </w:r>
                              <w:r>
                                <w:rPr>
                                  <w:w w:val="110"/>
                                  <w:sz w:val="3"/>
                                </w:rPr>
                                <w:t>Entidad</w:t>
                              </w:r>
                              <w:r>
                                <w:rPr>
                                  <w:spacing w:val="-2"/>
                                  <w:w w:val="110"/>
                                  <w:sz w:val="3"/>
                                </w:rPr>
                                <w:t xml:space="preserve"> </w:t>
                              </w:r>
                              <w:r>
                                <w:rPr>
                                  <w:w w:val="110"/>
                                  <w:sz w:val="3"/>
                                </w:rPr>
                                <w:t>propenderá</w:t>
                              </w:r>
                              <w:r>
                                <w:rPr>
                                  <w:spacing w:val="-2"/>
                                  <w:w w:val="110"/>
                                  <w:sz w:val="3"/>
                                </w:rPr>
                                <w:t xml:space="preserve"> </w:t>
                              </w:r>
                              <w:r>
                                <w:rPr>
                                  <w:w w:val="110"/>
                                  <w:sz w:val="3"/>
                                </w:rPr>
                                <w:t>por</w:t>
                              </w:r>
                              <w:r>
                                <w:rPr>
                                  <w:spacing w:val="-3"/>
                                  <w:w w:val="110"/>
                                  <w:sz w:val="3"/>
                                </w:rPr>
                                <w:t xml:space="preserve"> </w:t>
                              </w:r>
                              <w:r>
                                <w:rPr>
                                  <w:w w:val="110"/>
                                  <w:sz w:val="3"/>
                                </w:rPr>
                                <w:t>establecer</w:t>
                              </w:r>
                              <w:r>
                                <w:rPr>
                                  <w:spacing w:val="-3"/>
                                  <w:w w:val="110"/>
                                  <w:sz w:val="3"/>
                                </w:rPr>
                                <w:t xml:space="preserve"> </w:t>
                              </w:r>
                              <w:r>
                                <w:rPr>
                                  <w:w w:val="110"/>
                                  <w:sz w:val="3"/>
                                </w:rPr>
                                <w:t>perfiles</w:t>
                              </w:r>
                              <w:r>
                                <w:rPr>
                                  <w:spacing w:val="-3"/>
                                  <w:w w:val="110"/>
                                  <w:sz w:val="3"/>
                                </w:rPr>
                                <w:t xml:space="preserve"> </w:t>
                              </w:r>
                              <w:r>
                                <w:rPr>
                                  <w:w w:val="110"/>
                                  <w:sz w:val="3"/>
                                </w:rPr>
                                <w:t>profesionales,</w:t>
                              </w:r>
                              <w:r>
                                <w:rPr>
                                  <w:spacing w:val="-2"/>
                                  <w:w w:val="110"/>
                                  <w:sz w:val="3"/>
                                </w:rPr>
                                <w:t xml:space="preserve"> </w:t>
                              </w:r>
                              <w:r>
                                <w:rPr>
                                  <w:w w:val="110"/>
                                  <w:sz w:val="3"/>
                                </w:rPr>
                                <w:t>en</w:t>
                              </w:r>
                              <w:r>
                                <w:rPr>
                                  <w:spacing w:val="-2"/>
                                  <w:w w:val="110"/>
                                  <w:sz w:val="3"/>
                                </w:rPr>
                                <w:t xml:space="preserve"> </w:t>
                              </w:r>
                              <w:r>
                                <w:rPr>
                                  <w:w w:val="110"/>
                                  <w:sz w:val="3"/>
                                </w:rPr>
                                <w:t>cuanto</w:t>
                              </w:r>
                              <w:r>
                                <w:rPr>
                                  <w:spacing w:val="-4"/>
                                  <w:w w:val="110"/>
                                  <w:sz w:val="3"/>
                                </w:rPr>
                                <w:t xml:space="preserve"> </w:t>
                              </w:r>
                              <w:r>
                                <w:rPr>
                                  <w:w w:val="110"/>
                                  <w:sz w:val="3"/>
                                </w:rPr>
                                <w:t>a</w:t>
                              </w:r>
                              <w:r>
                                <w:rPr>
                                  <w:spacing w:val="-3"/>
                                  <w:w w:val="110"/>
                                  <w:sz w:val="3"/>
                                </w:rPr>
                                <w:t xml:space="preserve"> </w:t>
                              </w:r>
                              <w:r>
                                <w:rPr>
                                  <w:w w:val="110"/>
                                  <w:sz w:val="3"/>
                                </w:rPr>
                                <w:t>su</w:t>
                              </w:r>
                              <w:r>
                                <w:rPr>
                                  <w:spacing w:val="-2"/>
                                  <w:w w:val="110"/>
                                  <w:sz w:val="3"/>
                                </w:rPr>
                                <w:t xml:space="preserve"> </w:t>
                              </w:r>
                              <w:r>
                                <w:rPr>
                                  <w:w w:val="110"/>
                                  <w:sz w:val="3"/>
                                </w:rPr>
                                <w:t>formaci</w:t>
                              </w:r>
                              <w:r>
                                <w:rPr>
                                  <w:w w:val="110"/>
                                  <w:sz w:val="3"/>
                                </w:rPr>
                                <w:t>ón</w:t>
                              </w:r>
                              <w:r>
                                <w:rPr>
                                  <w:spacing w:val="-2"/>
                                  <w:w w:val="110"/>
                                  <w:sz w:val="3"/>
                                </w:rPr>
                                <w:t xml:space="preserve"> </w:t>
                              </w:r>
                              <w:r>
                                <w:rPr>
                                  <w:w w:val="110"/>
                                  <w:sz w:val="3"/>
                                </w:rPr>
                                <w:t>académica,</w:t>
                              </w:r>
                              <w:r>
                                <w:rPr>
                                  <w:spacing w:val="-3"/>
                                  <w:w w:val="110"/>
                                  <w:sz w:val="3"/>
                                </w:rPr>
                                <w:t xml:space="preserve"> </w:t>
                              </w:r>
                              <w:r>
                                <w:rPr>
                                  <w:w w:val="110"/>
                                  <w:sz w:val="3"/>
                                </w:rPr>
                                <w:t>adecuados</w:t>
                              </w:r>
                              <w:r>
                                <w:rPr>
                                  <w:spacing w:val="-2"/>
                                  <w:w w:val="110"/>
                                  <w:sz w:val="3"/>
                                </w:rPr>
                                <w:t xml:space="preserve"> </w:t>
                              </w:r>
                              <w:r>
                                <w:rPr>
                                  <w:w w:val="110"/>
                                  <w:sz w:val="3"/>
                                </w:rPr>
                                <w:t>y</w:t>
                              </w:r>
                              <w:r>
                                <w:rPr>
                                  <w:spacing w:val="-4"/>
                                  <w:w w:val="110"/>
                                  <w:sz w:val="3"/>
                                </w:rPr>
                                <w:t xml:space="preserve"> </w:t>
                              </w:r>
                              <w:r>
                                <w:rPr>
                                  <w:w w:val="110"/>
                                  <w:sz w:val="3"/>
                                </w:rPr>
                                <w:t>proporcionales</w:t>
                              </w:r>
                              <w:r>
                                <w:rPr>
                                  <w:spacing w:val="-2"/>
                                  <w:w w:val="110"/>
                                  <w:sz w:val="3"/>
                                </w:rPr>
                                <w:t xml:space="preserve"> </w:t>
                              </w:r>
                              <w:r>
                                <w:rPr>
                                  <w:w w:val="110"/>
                                  <w:sz w:val="3"/>
                                </w:rPr>
                                <w:t>con</w:t>
                              </w:r>
                              <w:r>
                                <w:rPr>
                                  <w:spacing w:val="-2"/>
                                  <w:w w:val="110"/>
                                  <w:sz w:val="3"/>
                                </w:rPr>
                                <w:t xml:space="preserve"> </w:t>
                              </w:r>
                              <w:r>
                                <w:rPr>
                                  <w:w w:val="110"/>
                                  <w:sz w:val="3"/>
                                </w:rPr>
                                <w:t>el</w:t>
                              </w:r>
                              <w:r>
                                <w:rPr>
                                  <w:spacing w:val="-3"/>
                                  <w:w w:val="110"/>
                                  <w:sz w:val="3"/>
                                </w:rPr>
                                <w:t xml:space="preserve"> </w:t>
                              </w:r>
                              <w:r>
                                <w:rPr>
                                  <w:w w:val="110"/>
                                  <w:sz w:val="3"/>
                                </w:rPr>
                                <w:t>objeto</w:t>
                              </w:r>
                              <w:r>
                                <w:rPr>
                                  <w:spacing w:val="-4"/>
                                  <w:w w:val="110"/>
                                  <w:sz w:val="3"/>
                                </w:rPr>
                                <w:t xml:space="preserve"> </w:t>
                              </w:r>
                              <w:r>
                                <w:rPr>
                                  <w:w w:val="110"/>
                                  <w:sz w:val="3"/>
                                </w:rPr>
                                <w:t>contractual,</w:t>
                              </w:r>
                              <w:r>
                                <w:rPr>
                                  <w:spacing w:val="-2"/>
                                  <w:w w:val="110"/>
                                  <w:sz w:val="3"/>
                                </w:rPr>
                                <w:t xml:space="preserve"> </w:t>
                              </w:r>
                              <w:r>
                                <w:rPr>
                                  <w:w w:val="110"/>
                                  <w:sz w:val="3"/>
                                </w:rPr>
                                <w:t>en</w:t>
                              </w:r>
                              <w:r>
                                <w:rPr>
                                  <w:spacing w:val="-2"/>
                                  <w:w w:val="110"/>
                                  <w:sz w:val="3"/>
                                </w:rPr>
                                <w:t xml:space="preserve"> </w:t>
                              </w:r>
                              <w:r>
                                <w:rPr>
                                  <w:w w:val="110"/>
                                  <w:sz w:val="3"/>
                                </w:rPr>
                                <w:t>ese</w:t>
                              </w:r>
                              <w:r>
                                <w:rPr>
                                  <w:spacing w:val="-3"/>
                                  <w:w w:val="110"/>
                                  <w:sz w:val="3"/>
                                </w:rPr>
                                <w:t xml:space="preserve"> </w:t>
                              </w:r>
                              <w:r>
                                <w:rPr>
                                  <w:w w:val="110"/>
                                  <w:sz w:val="3"/>
                                </w:rPr>
                                <w:t>sentido,</w:t>
                              </w:r>
                              <w:r>
                                <w:rPr>
                                  <w:spacing w:val="-3"/>
                                  <w:w w:val="110"/>
                                  <w:sz w:val="3"/>
                                </w:rPr>
                                <w:t xml:space="preserve"> </w:t>
                              </w:r>
                              <w:r>
                                <w:rPr>
                                  <w:w w:val="110"/>
                                  <w:sz w:val="3"/>
                                </w:rPr>
                                <w:t>no</w:t>
                              </w:r>
                              <w:r>
                                <w:rPr>
                                  <w:spacing w:val="-3"/>
                                  <w:w w:val="110"/>
                                  <w:sz w:val="3"/>
                                </w:rPr>
                                <w:t xml:space="preserve"> </w:t>
                              </w:r>
                              <w:r>
                                <w:rPr>
                                  <w:w w:val="110"/>
                                  <w:sz w:val="3"/>
                                </w:rPr>
                                <w:t>podrá</w:t>
                              </w:r>
                              <w:r>
                                <w:rPr>
                                  <w:spacing w:val="5"/>
                                  <w:w w:val="110"/>
                                  <w:sz w:val="3"/>
                                </w:rPr>
                                <w:t xml:space="preserve"> </w:t>
                              </w:r>
                              <w:r>
                                <w:rPr>
                                  <w:w w:val="110"/>
                                  <w:sz w:val="3"/>
                                </w:rPr>
                                <w:t>requerir</w:t>
                              </w:r>
                              <w:r>
                                <w:rPr>
                                  <w:spacing w:val="-3"/>
                                  <w:w w:val="110"/>
                                  <w:sz w:val="3"/>
                                </w:rPr>
                                <w:t xml:space="preserve"> </w:t>
                              </w:r>
                              <w:r>
                                <w:rPr>
                                  <w:w w:val="110"/>
                                  <w:sz w:val="3"/>
                                </w:rPr>
                                <w:t>títulos</w:t>
                              </w:r>
                              <w:r>
                                <w:rPr>
                                  <w:spacing w:val="-3"/>
                                  <w:w w:val="110"/>
                                  <w:sz w:val="3"/>
                                </w:rPr>
                                <w:t xml:space="preserve"> </w:t>
                              </w:r>
                              <w:r>
                                <w:rPr>
                                  <w:w w:val="110"/>
                                  <w:sz w:val="3"/>
                                </w:rPr>
                                <w:t>de</w:t>
                              </w:r>
                              <w:r>
                                <w:rPr>
                                  <w:spacing w:val="-3"/>
                                  <w:w w:val="110"/>
                                  <w:sz w:val="3"/>
                                </w:rPr>
                                <w:t xml:space="preserve"> </w:t>
                              </w:r>
                              <w:r>
                                <w:rPr>
                                  <w:w w:val="110"/>
                                  <w:sz w:val="3"/>
                                </w:rPr>
                                <w:t>posgrados</w:t>
                              </w:r>
                              <w:r>
                                <w:rPr>
                                  <w:spacing w:val="-2"/>
                                  <w:w w:val="110"/>
                                  <w:sz w:val="3"/>
                                </w:rPr>
                                <w:t xml:space="preserve"> </w:t>
                              </w:r>
                              <w:r>
                                <w:rPr>
                                  <w:w w:val="110"/>
                                  <w:sz w:val="3"/>
                                </w:rPr>
                                <w:t>específicos,</w:t>
                              </w:r>
                              <w:r>
                                <w:rPr>
                                  <w:spacing w:val="-2"/>
                                  <w:w w:val="110"/>
                                  <w:sz w:val="3"/>
                                </w:rPr>
                                <w:t xml:space="preserve"> </w:t>
                              </w:r>
                              <w:r>
                                <w:rPr>
                                  <w:w w:val="110"/>
                                  <w:sz w:val="3"/>
                                </w:rPr>
                                <w:t>lo</w:t>
                              </w:r>
                              <w:r>
                                <w:rPr>
                                  <w:spacing w:val="-3"/>
                                  <w:w w:val="110"/>
                                  <w:sz w:val="3"/>
                                </w:rPr>
                                <w:t xml:space="preserve"> </w:t>
                              </w:r>
                              <w:r>
                                <w:rPr>
                                  <w:w w:val="110"/>
                                  <w:sz w:val="3"/>
                                </w:rPr>
                                <w:t>cual</w:t>
                              </w:r>
                              <w:r>
                                <w:rPr>
                                  <w:spacing w:val="-3"/>
                                  <w:w w:val="110"/>
                                  <w:sz w:val="3"/>
                                </w:rPr>
                                <w:t xml:space="preserve"> </w:t>
                              </w:r>
                              <w:r>
                                <w:rPr>
                                  <w:w w:val="110"/>
                                  <w:sz w:val="3"/>
                                </w:rPr>
                                <w:t>implica</w:t>
                              </w:r>
                              <w:r>
                                <w:rPr>
                                  <w:spacing w:val="-4"/>
                                  <w:w w:val="110"/>
                                  <w:sz w:val="3"/>
                                </w:rPr>
                                <w:t xml:space="preserve"> </w:t>
                              </w:r>
                              <w:r>
                                <w:rPr>
                                  <w:w w:val="110"/>
                                  <w:sz w:val="3"/>
                                </w:rPr>
                                <w:t>posibles</w:t>
                              </w:r>
                              <w:r>
                                <w:rPr>
                                  <w:spacing w:val="-2"/>
                                  <w:w w:val="110"/>
                                  <w:sz w:val="3"/>
                                </w:rPr>
                                <w:t xml:space="preserve"> </w:t>
                              </w:r>
                              <w:r>
                                <w:rPr>
                                  <w:w w:val="110"/>
                                  <w:sz w:val="3"/>
                                </w:rPr>
                                <w:t>situaciones</w:t>
                              </w:r>
                              <w:r>
                                <w:rPr>
                                  <w:spacing w:val="-2"/>
                                  <w:w w:val="110"/>
                                  <w:sz w:val="3"/>
                                </w:rPr>
                                <w:t xml:space="preserve"> </w:t>
                              </w:r>
                              <w:r>
                                <w:rPr>
                                  <w:w w:val="110"/>
                                  <w:sz w:val="3"/>
                                </w:rPr>
                                <w:t>de</w:t>
                              </w:r>
                              <w:r>
                                <w:rPr>
                                  <w:spacing w:val="-3"/>
                                  <w:w w:val="110"/>
                                  <w:sz w:val="3"/>
                                </w:rPr>
                                <w:t xml:space="preserve"> </w:t>
                              </w:r>
                              <w:r>
                                <w:rPr>
                                  <w:w w:val="110"/>
                                  <w:sz w:val="3"/>
                                </w:rPr>
                                <w:t>restricción</w:t>
                              </w:r>
                              <w:r>
                                <w:rPr>
                                  <w:spacing w:val="-3"/>
                                  <w:w w:val="110"/>
                                  <w:sz w:val="3"/>
                                </w:rPr>
                                <w:t xml:space="preserve"> </w:t>
                              </w:r>
                              <w:r>
                                <w:rPr>
                                  <w:w w:val="110"/>
                                  <w:sz w:val="3"/>
                                </w:rPr>
                                <w:t>en</w:t>
                              </w:r>
                              <w:r>
                                <w:rPr>
                                  <w:spacing w:val="-2"/>
                                  <w:w w:val="110"/>
                                  <w:sz w:val="3"/>
                                </w:rPr>
                                <w:t xml:space="preserve"> </w:t>
                              </w:r>
                              <w:r>
                                <w:rPr>
                                  <w:w w:val="110"/>
                                  <w:sz w:val="3"/>
                                </w:rPr>
                                <w:t>la</w:t>
                              </w:r>
                            </w:p>
                          </w:txbxContent>
                        </wps:txbx>
                        <wps:bodyPr rot="0" vert="horz" wrap="square" lIns="0" tIns="0" rIns="0" bIns="0" anchor="t" anchorCtr="0" upright="1">
                          <a:noAutofit/>
                        </wps:bodyPr>
                      </wps:wsp>
                      <wps:wsp>
                        <wps:cNvPr id="39" name="Text Box 14"/>
                        <wps:cNvSpPr txBox="1">
                          <a:spLocks noChangeArrowheads="1"/>
                        </wps:cNvSpPr>
                        <wps:spPr bwMode="auto">
                          <a:xfrm>
                            <a:off x="6402" y="9663"/>
                            <a:ext cx="221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2"/>
                                <w:rPr>
                                  <w:sz w:val="3"/>
                                </w:rPr>
                              </w:pPr>
                              <w:r>
                                <w:rPr>
                                  <w:b/>
                                  <w:w w:val="110"/>
                                  <w:sz w:val="3"/>
                                </w:rPr>
                                <w:t xml:space="preserve">Nota 1: </w:t>
                              </w:r>
                              <w:r>
                                <w:rPr>
                                  <w:w w:val="110"/>
                                  <w:sz w:val="3"/>
                                </w:rPr>
                                <w:t>La Entidad NO podrá establecer criterios de formación académica distintos a los establecidos en la tabla anterior para cada Profesional Clave.</w:t>
                              </w:r>
                            </w:p>
                            <w:p w:rsidR="00F04A7A" w:rsidRDefault="0004129A">
                              <w:pPr>
                                <w:spacing w:before="24"/>
                                <w:rPr>
                                  <w:sz w:val="3"/>
                                </w:rPr>
                              </w:pPr>
                              <w:r>
                                <w:rPr>
                                  <w:b/>
                                  <w:w w:val="110"/>
                                  <w:sz w:val="3"/>
                                </w:rPr>
                                <w:t>Nota</w:t>
                              </w:r>
                              <w:r>
                                <w:rPr>
                                  <w:b/>
                                  <w:spacing w:val="-3"/>
                                  <w:w w:val="110"/>
                                  <w:sz w:val="3"/>
                                </w:rPr>
                                <w:t xml:space="preserve"> </w:t>
                              </w:r>
                              <w:r>
                                <w:rPr>
                                  <w:b/>
                                  <w:w w:val="110"/>
                                  <w:sz w:val="3"/>
                                </w:rPr>
                                <w:t>2:</w:t>
                              </w:r>
                              <w:r>
                                <w:rPr>
                                  <w:b/>
                                  <w:spacing w:val="4"/>
                                  <w:w w:val="110"/>
                                  <w:sz w:val="3"/>
                                </w:rPr>
                                <w:t xml:space="preserve"> </w:t>
                              </w:r>
                              <w:r>
                                <w:rPr>
                                  <w:w w:val="110"/>
                                  <w:sz w:val="3"/>
                                </w:rPr>
                                <w:t>Las</w:t>
                              </w:r>
                              <w:r>
                                <w:rPr>
                                  <w:spacing w:val="-3"/>
                                  <w:w w:val="110"/>
                                  <w:sz w:val="3"/>
                                </w:rPr>
                                <w:t xml:space="preserve"> </w:t>
                              </w:r>
                              <w:r>
                                <w:rPr>
                                  <w:w w:val="110"/>
                                  <w:sz w:val="3"/>
                                </w:rPr>
                                <w:t>condiciones</w:t>
                              </w:r>
                              <w:r>
                                <w:rPr>
                                  <w:spacing w:val="-3"/>
                                  <w:w w:val="110"/>
                                  <w:sz w:val="3"/>
                                </w:rPr>
                                <w:t xml:space="preserve"> </w:t>
                              </w:r>
                              <w:r>
                                <w:rPr>
                                  <w:w w:val="110"/>
                                  <w:sz w:val="3"/>
                                </w:rPr>
                                <w:t>de</w:t>
                              </w:r>
                              <w:r>
                                <w:rPr>
                                  <w:spacing w:val="-4"/>
                                  <w:w w:val="110"/>
                                  <w:sz w:val="3"/>
                                </w:rPr>
                                <w:t xml:space="preserve"> </w:t>
                              </w:r>
                              <w:r>
                                <w:rPr>
                                  <w:w w:val="110"/>
                                  <w:sz w:val="3"/>
                                </w:rPr>
                                <w:t>Formación</w:t>
                              </w:r>
                              <w:r>
                                <w:rPr>
                                  <w:spacing w:val="-2"/>
                                  <w:w w:val="110"/>
                                  <w:sz w:val="3"/>
                                </w:rPr>
                                <w:t xml:space="preserve"> </w:t>
                              </w:r>
                              <w:r>
                                <w:rPr>
                                  <w:w w:val="110"/>
                                  <w:sz w:val="3"/>
                                </w:rPr>
                                <w:t>Académica</w:t>
                              </w:r>
                              <w:r>
                                <w:rPr>
                                  <w:spacing w:val="-4"/>
                                  <w:w w:val="110"/>
                                  <w:sz w:val="3"/>
                                </w:rPr>
                                <w:t xml:space="preserve"> </w:t>
                              </w:r>
                              <w:r>
                                <w:rPr>
                                  <w:w w:val="110"/>
                                  <w:sz w:val="3"/>
                                </w:rPr>
                                <w:t>se</w:t>
                              </w:r>
                              <w:r>
                                <w:rPr>
                                  <w:spacing w:val="-3"/>
                                  <w:w w:val="110"/>
                                  <w:sz w:val="3"/>
                                </w:rPr>
                                <w:t xml:space="preserve"> </w:t>
                              </w:r>
                              <w:r>
                                <w:rPr>
                                  <w:w w:val="110"/>
                                  <w:sz w:val="3"/>
                                </w:rPr>
                                <w:t>establecen</w:t>
                              </w:r>
                              <w:r>
                                <w:rPr>
                                  <w:spacing w:val="-3"/>
                                  <w:w w:val="110"/>
                                  <w:sz w:val="3"/>
                                </w:rPr>
                                <w:t xml:space="preserve"> </w:t>
                              </w:r>
                              <w:r>
                                <w:rPr>
                                  <w:w w:val="110"/>
                                  <w:sz w:val="3"/>
                                </w:rPr>
                                <w:t>de</w:t>
                              </w:r>
                              <w:r>
                                <w:rPr>
                                  <w:spacing w:val="-3"/>
                                  <w:w w:val="110"/>
                                  <w:sz w:val="3"/>
                                </w:rPr>
                                <w:t xml:space="preserve"> </w:t>
                              </w:r>
                              <w:r>
                                <w:rPr>
                                  <w:w w:val="110"/>
                                  <w:sz w:val="3"/>
                                </w:rPr>
                                <w:t>forma</w:t>
                              </w:r>
                              <w:r>
                                <w:rPr>
                                  <w:spacing w:val="-4"/>
                                  <w:w w:val="110"/>
                                  <w:sz w:val="3"/>
                                </w:rPr>
                                <w:t xml:space="preserve"> </w:t>
                              </w:r>
                              <w:r>
                                <w:rPr>
                                  <w:w w:val="110"/>
                                  <w:sz w:val="3"/>
                                </w:rPr>
                                <w:t>lineal</w:t>
                              </w:r>
                              <w:r>
                                <w:rPr>
                                  <w:spacing w:val="-3"/>
                                  <w:w w:val="110"/>
                                  <w:sz w:val="3"/>
                                </w:rPr>
                                <w:t xml:space="preserve"> </w:t>
                              </w:r>
                              <w:r>
                                <w:rPr>
                                  <w:w w:val="110"/>
                                  <w:sz w:val="3"/>
                                </w:rPr>
                                <w:t>y</w:t>
                              </w:r>
                              <w:r>
                                <w:rPr>
                                  <w:spacing w:val="-4"/>
                                  <w:w w:val="110"/>
                                  <w:sz w:val="3"/>
                                </w:rPr>
                                <w:t xml:space="preserve"> </w:t>
                              </w:r>
                              <w:r>
                                <w:rPr>
                                  <w:w w:val="110"/>
                                  <w:sz w:val="3"/>
                                </w:rPr>
                                <w:t>no</w:t>
                              </w:r>
                              <w:r>
                                <w:rPr>
                                  <w:spacing w:val="-4"/>
                                  <w:w w:val="110"/>
                                  <w:sz w:val="3"/>
                                </w:rPr>
                                <w:t xml:space="preserve"> </w:t>
                              </w:r>
                              <w:r>
                                <w:rPr>
                                  <w:w w:val="110"/>
                                  <w:sz w:val="3"/>
                                </w:rPr>
                                <w:t>se</w:t>
                              </w:r>
                              <w:r>
                                <w:rPr>
                                  <w:spacing w:val="-3"/>
                                  <w:w w:val="110"/>
                                  <w:sz w:val="3"/>
                                </w:rPr>
                                <w:t xml:space="preserve"> </w:t>
                              </w:r>
                              <w:r>
                                <w:rPr>
                                  <w:w w:val="110"/>
                                  <w:sz w:val="3"/>
                                </w:rPr>
                                <w:t>podrá</w:t>
                              </w:r>
                              <w:r>
                                <w:rPr>
                                  <w:spacing w:val="-3"/>
                                  <w:w w:val="110"/>
                                  <w:sz w:val="3"/>
                                </w:rPr>
                                <w:t xml:space="preserve"> </w:t>
                              </w:r>
                              <w:r>
                                <w:rPr>
                                  <w:w w:val="110"/>
                                  <w:sz w:val="3"/>
                                </w:rPr>
                                <w:t>hacer</w:t>
                              </w:r>
                              <w:r>
                                <w:rPr>
                                  <w:spacing w:val="-3"/>
                                  <w:w w:val="110"/>
                                  <w:sz w:val="3"/>
                                </w:rPr>
                                <w:t xml:space="preserve"> </w:t>
                              </w:r>
                              <w:r>
                                <w:rPr>
                                  <w:w w:val="110"/>
                                  <w:sz w:val="3"/>
                                </w:rPr>
                                <w:t>combinaciones</w:t>
                              </w:r>
                              <w:r>
                                <w:rPr>
                                  <w:spacing w:val="-4"/>
                                  <w:w w:val="110"/>
                                  <w:sz w:val="3"/>
                                </w:rPr>
                                <w:t xml:space="preserve"> </w:t>
                              </w:r>
                              <w:r>
                                <w:rPr>
                                  <w:w w:val="110"/>
                                  <w:sz w:val="3"/>
                                </w:rPr>
                                <w:t>entre</w:t>
                              </w:r>
                              <w:r>
                                <w:rPr>
                                  <w:spacing w:val="-3"/>
                                  <w:w w:val="110"/>
                                  <w:sz w:val="3"/>
                                </w:rPr>
                                <w:t xml:space="preserve"> </w:t>
                              </w:r>
                              <w:r>
                                <w:rPr>
                                  <w:w w:val="110"/>
                                  <w:sz w:val="3"/>
                                </w:rPr>
                                <w:t>Cargos.</w:t>
                              </w:r>
                            </w:p>
                            <w:p w:rsidR="00F04A7A" w:rsidRDefault="0004129A">
                              <w:pPr>
                                <w:spacing w:before="21"/>
                                <w:rPr>
                                  <w:sz w:val="3"/>
                                </w:rPr>
                              </w:pPr>
                              <w:r>
                                <w:rPr>
                                  <w:b/>
                                  <w:w w:val="110"/>
                                  <w:sz w:val="3"/>
                                </w:rPr>
                                <w:t>Nota</w:t>
                              </w:r>
                              <w:r>
                                <w:rPr>
                                  <w:b/>
                                  <w:spacing w:val="-4"/>
                                  <w:w w:val="110"/>
                                  <w:sz w:val="3"/>
                                </w:rPr>
                                <w:t xml:space="preserve"> </w:t>
                              </w:r>
                              <w:r>
                                <w:rPr>
                                  <w:b/>
                                  <w:w w:val="110"/>
                                  <w:sz w:val="3"/>
                                </w:rPr>
                                <w:t>3:</w:t>
                              </w:r>
                              <w:r>
                                <w:rPr>
                                  <w:b/>
                                  <w:spacing w:val="3"/>
                                  <w:w w:val="110"/>
                                  <w:sz w:val="3"/>
                                </w:rPr>
                                <w:t xml:space="preserve"> </w:t>
                              </w:r>
                              <w:r>
                                <w:rPr>
                                  <w:w w:val="110"/>
                                  <w:sz w:val="3"/>
                                </w:rPr>
                                <w:t>Las</w:t>
                              </w:r>
                              <w:r>
                                <w:rPr>
                                  <w:spacing w:val="-4"/>
                                  <w:w w:val="110"/>
                                  <w:sz w:val="3"/>
                                </w:rPr>
                                <w:t xml:space="preserve"> </w:t>
                              </w:r>
                              <w:r>
                                <w:rPr>
                                  <w:w w:val="110"/>
                                  <w:sz w:val="3"/>
                                </w:rPr>
                                <w:t>reglas</w:t>
                              </w:r>
                              <w:r>
                                <w:rPr>
                                  <w:spacing w:val="-3"/>
                                  <w:w w:val="110"/>
                                  <w:sz w:val="3"/>
                                </w:rPr>
                                <w:t xml:space="preserve"> </w:t>
                              </w:r>
                              <w:r>
                                <w:rPr>
                                  <w:w w:val="110"/>
                                  <w:sz w:val="3"/>
                                </w:rPr>
                                <w:t>establecidas</w:t>
                              </w:r>
                              <w:r>
                                <w:rPr>
                                  <w:spacing w:val="-4"/>
                                  <w:w w:val="110"/>
                                  <w:sz w:val="3"/>
                                </w:rPr>
                                <w:t xml:space="preserve"> </w:t>
                              </w:r>
                              <w:r>
                                <w:rPr>
                                  <w:w w:val="110"/>
                                  <w:sz w:val="3"/>
                                </w:rPr>
                                <w:t>previamente</w:t>
                              </w:r>
                              <w:r>
                                <w:rPr>
                                  <w:spacing w:val="-4"/>
                                  <w:w w:val="110"/>
                                  <w:sz w:val="3"/>
                                </w:rPr>
                                <w:t xml:space="preserve"> </w:t>
                              </w:r>
                              <w:r>
                                <w:rPr>
                                  <w:w w:val="110"/>
                                  <w:sz w:val="3"/>
                                </w:rPr>
                                <w:t>son</w:t>
                              </w:r>
                              <w:r>
                                <w:rPr>
                                  <w:spacing w:val="-4"/>
                                  <w:w w:val="110"/>
                                  <w:sz w:val="3"/>
                                </w:rPr>
                                <w:t xml:space="preserve"> </w:t>
                              </w:r>
                              <w:r>
                                <w:rPr>
                                  <w:w w:val="110"/>
                                  <w:sz w:val="3"/>
                                </w:rPr>
                                <w:t>aplicables</w:t>
                              </w:r>
                              <w:r>
                                <w:rPr>
                                  <w:spacing w:val="-3"/>
                                  <w:w w:val="110"/>
                                  <w:sz w:val="3"/>
                                </w:rPr>
                                <w:t xml:space="preserve"> </w:t>
                              </w:r>
                              <w:r>
                                <w:rPr>
                                  <w:w w:val="110"/>
                                  <w:sz w:val="3"/>
                                </w:rPr>
                                <w:t>al</w:t>
                              </w:r>
                              <w:r>
                                <w:rPr>
                                  <w:spacing w:val="-4"/>
                                  <w:w w:val="110"/>
                                  <w:sz w:val="3"/>
                                </w:rPr>
                                <w:t xml:space="preserve"> </w:t>
                              </w:r>
                              <w:r>
                                <w:rPr>
                                  <w:w w:val="110"/>
                                  <w:sz w:val="3"/>
                                </w:rPr>
                                <w:t>Personal</w:t>
                              </w:r>
                              <w:r>
                                <w:rPr>
                                  <w:spacing w:val="-4"/>
                                  <w:w w:val="110"/>
                                  <w:sz w:val="3"/>
                                </w:rPr>
                                <w:t xml:space="preserve"> </w:t>
                              </w:r>
                              <w:r>
                                <w:rPr>
                                  <w:w w:val="110"/>
                                  <w:sz w:val="3"/>
                                </w:rPr>
                                <w:t>Clave</w:t>
                              </w:r>
                              <w:r>
                                <w:rPr>
                                  <w:spacing w:val="-4"/>
                                  <w:w w:val="110"/>
                                  <w:sz w:val="3"/>
                                </w:rPr>
                                <w:t xml:space="preserve"> </w:t>
                              </w:r>
                              <w:r>
                                <w:rPr>
                                  <w:w w:val="110"/>
                                  <w:sz w:val="3"/>
                                </w:rPr>
                                <w:t>evaluable</w:t>
                              </w:r>
                              <w:r>
                                <w:rPr>
                                  <w:spacing w:val="-5"/>
                                  <w:w w:val="110"/>
                                  <w:sz w:val="3"/>
                                </w:rPr>
                                <w:t xml:space="preserve"> </w:t>
                              </w:r>
                              <w:r>
                                <w:rPr>
                                  <w:w w:val="110"/>
                                  <w:sz w:val="3"/>
                                </w:rPr>
                                <w:t>que</w:t>
                              </w:r>
                              <w:r>
                                <w:rPr>
                                  <w:spacing w:val="-4"/>
                                  <w:w w:val="110"/>
                                  <w:sz w:val="3"/>
                                </w:rPr>
                                <w:t xml:space="preserve"> </w:t>
                              </w:r>
                              <w:r>
                                <w:rPr>
                                  <w:w w:val="110"/>
                                  <w:sz w:val="3"/>
                                </w:rPr>
                                <w:t>hace</w:t>
                              </w:r>
                              <w:r>
                                <w:rPr>
                                  <w:spacing w:val="-4"/>
                                  <w:w w:val="110"/>
                                  <w:sz w:val="3"/>
                                </w:rPr>
                                <w:t xml:space="preserve"> </w:t>
                              </w:r>
                              <w:r>
                                <w:rPr>
                                  <w:w w:val="110"/>
                                  <w:sz w:val="3"/>
                                </w:rPr>
                                <w:t>parte</w:t>
                              </w:r>
                              <w:r>
                                <w:rPr>
                                  <w:spacing w:val="-4"/>
                                  <w:w w:val="110"/>
                                  <w:sz w:val="3"/>
                                </w:rPr>
                                <w:t xml:space="preserve"> </w:t>
                              </w:r>
                              <w:r>
                                <w:rPr>
                                  <w:w w:val="110"/>
                                  <w:sz w:val="3"/>
                                </w:rPr>
                                <w:t>del</w:t>
                              </w:r>
                              <w:r>
                                <w:rPr>
                                  <w:spacing w:val="-4"/>
                                  <w:w w:val="110"/>
                                  <w:sz w:val="3"/>
                                </w:rPr>
                                <w:t xml:space="preserve"> </w:t>
                              </w:r>
                              <w:r>
                                <w:rPr>
                                  <w:w w:val="110"/>
                                  <w:sz w:val="3"/>
                                </w:rPr>
                                <w:t>proceso</w:t>
                              </w:r>
                              <w:r>
                                <w:rPr>
                                  <w:spacing w:val="-4"/>
                                  <w:w w:val="110"/>
                                  <w:sz w:val="3"/>
                                </w:rPr>
                                <w:t xml:space="preserve"> </w:t>
                              </w:r>
                              <w:r>
                                <w:rPr>
                                  <w:w w:val="110"/>
                                  <w:sz w:val="3"/>
                                </w:rPr>
                                <w:t>de</w:t>
                              </w:r>
                              <w:r>
                                <w:rPr>
                                  <w:spacing w:val="-4"/>
                                  <w:w w:val="110"/>
                                  <w:sz w:val="3"/>
                                </w:rPr>
                                <w:t xml:space="preserve"> </w:t>
                              </w:r>
                              <w:r>
                                <w:rPr>
                                  <w:w w:val="110"/>
                                  <w:sz w:val="3"/>
                                </w:rPr>
                                <w:t>selección</w:t>
                              </w:r>
                            </w:p>
                            <w:p w:rsidR="00F04A7A" w:rsidRDefault="0004129A">
                              <w:pPr>
                                <w:spacing w:before="7"/>
                                <w:rPr>
                                  <w:sz w:val="3"/>
                                </w:rPr>
                              </w:pPr>
                              <w:r>
                                <w:rPr>
                                  <w:b/>
                                  <w:w w:val="110"/>
                                  <w:sz w:val="3"/>
                                </w:rPr>
                                <w:t xml:space="preserve">Nota 4: </w:t>
                              </w:r>
                              <w:r>
                                <w:rPr>
                                  <w:w w:val="110"/>
                                  <w:sz w:val="3"/>
                                </w:rPr>
                                <w:t>Las reglas establecidas previamente podrán ser aplicadas a los demás perfiles que NO hacen parte del Person</w:t>
                              </w:r>
                              <w:r>
                                <w:rPr>
                                  <w:w w:val="110"/>
                                  <w:sz w:val="3"/>
                                </w:rPr>
                                <w:t>al Clave Evaluable</w:t>
                              </w:r>
                            </w:p>
                            <w:p w:rsidR="00F04A7A" w:rsidRDefault="0004129A">
                              <w:pPr>
                                <w:spacing w:before="18"/>
                                <w:rPr>
                                  <w:sz w:val="3"/>
                                </w:rPr>
                              </w:pPr>
                              <w:r>
                                <w:rPr>
                                  <w:b/>
                                  <w:w w:val="110"/>
                                  <w:sz w:val="3"/>
                                </w:rPr>
                                <w:t xml:space="preserve">Nota 5: </w:t>
                              </w:r>
                              <w:r>
                                <w:rPr>
                                  <w:w w:val="110"/>
                                  <w:sz w:val="3"/>
                                </w:rPr>
                                <w:t>No serán válidos títulos de: diplomados, cursos, seminarios o inferiores a una especialización obtenidos en un Instituto de Educación Superior.</w:t>
                              </w:r>
                            </w:p>
                          </w:txbxContent>
                        </wps:txbx>
                        <wps:bodyPr rot="0" vert="horz" wrap="square" lIns="0" tIns="0" rIns="0" bIns="0" anchor="t" anchorCtr="0" upright="1">
                          <a:noAutofit/>
                        </wps:bodyPr>
                      </wps:wsp>
                      <wps:wsp>
                        <wps:cNvPr id="40" name="AutoShape 13"/>
                        <wps:cNvSpPr>
                          <a:spLocks/>
                        </wps:cNvSpPr>
                        <wps:spPr bwMode="auto">
                          <a:xfrm>
                            <a:off x="5927" y="9375"/>
                            <a:ext cx="4831" cy="4802"/>
                          </a:xfrm>
                          <a:custGeom>
                            <a:avLst/>
                            <a:gdLst>
                              <a:gd name="T0" fmla="+- 0 5933 5928"/>
                              <a:gd name="T1" fmla="*/ T0 w 4831"/>
                              <a:gd name="T2" fmla="+- 0 14170 9375"/>
                              <a:gd name="T3" fmla="*/ 14170 h 4802"/>
                              <a:gd name="T4" fmla="+- 0 5928 5928"/>
                              <a:gd name="T5" fmla="*/ T4 w 4831"/>
                              <a:gd name="T6" fmla="+- 0 9375 9375"/>
                              <a:gd name="T7" fmla="*/ 9375 h 4802"/>
                              <a:gd name="T8" fmla="+- 0 5933 5928"/>
                              <a:gd name="T9" fmla="*/ T8 w 4831"/>
                              <a:gd name="T10" fmla="+- 0 14176 9375"/>
                              <a:gd name="T11" fmla="*/ 14176 h 4802"/>
                              <a:gd name="T12" fmla="+- 0 6073 5928"/>
                              <a:gd name="T13" fmla="*/ T12 w 4831"/>
                              <a:gd name="T14" fmla="+- 0 14170 9375"/>
                              <a:gd name="T15" fmla="*/ 14170 h 4802"/>
                              <a:gd name="T16" fmla="+- 0 6140 5928"/>
                              <a:gd name="T17" fmla="*/ T16 w 4831"/>
                              <a:gd name="T18" fmla="+- 0 10060 9375"/>
                              <a:gd name="T19" fmla="*/ 10060 h 4802"/>
                              <a:gd name="T20" fmla="+- 0 6140 5928"/>
                              <a:gd name="T21" fmla="*/ T20 w 4831"/>
                              <a:gd name="T22" fmla="+- 0 12334 9375"/>
                              <a:gd name="T23" fmla="*/ 12334 h 4802"/>
                              <a:gd name="T24" fmla="+- 0 6140 5928"/>
                              <a:gd name="T25" fmla="*/ T24 w 4831"/>
                              <a:gd name="T26" fmla="+- 0 13310 9375"/>
                              <a:gd name="T27" fmla="*/ 13310 h 4802"/>
                              <a:gd name="T28" fmla="+- 0 6143 5928"/>
                              <a:gd name="T29" fmla="*/ T28 w 4831"/>
                              <a:gd name="T30" fmla="+- 0 12334 9375"/>
                              <a:gd name="T31" fmla="*/ 12334 h 4802"/>
                              <a:gd name="T32" fmla="+- 0 6143 5928"/>
                              <a:gd name="T33" fmla="*/ T32 w 4831"/>
                              <a:gd name="T34" fmla="+- 0 12325 9375"/>
                              <a:gd name="T35" fmla="*/ 12325 h 4802"/>
                              <a:gd name="T36" fmla="+- 0 6143 5928"/>
                              <a:gd name="T37" fmla="*/ T36 w 4831"/>
                              <a:gd name="T38" fmla="+- 0 9375 9375"/>
                              <a:gd name="T39" fmla="*/ 9375 h 4802"/>
                              <a:gd name="T40" fmla="+- 0 6140 5928"/>
                              <a:gd name="T41" fmla="*/ T40 w 4831"/>
                              <a:gd name="T42" fmla="+- 0 10050 9375"/>
                              <a:gd name="T43" fmla="*/ 10050 h 4802"/>
                              <a:gd name="T44" fmla="+- 0 6143 5928"/>
                              <a:gd name="T45" fmla="*/ T44 w 4831"/>
                              <a:gd name="T46" fmla="+- 0 10060 9375"/>
                              <a:gd name="T47" fmla="*/ 10060 h 4802"/>
                              <a:gd name="T48" fmla="+- 0 6143 5928"/>
                              <a:gd name="T49" fmla="*/ T48 w 4831"/>
                              <a:gd name="T50" fmla="+- 0 9375 9375"/>
                              <a:gd name="T51" fmla="*/ 9375 h 4802"/>
                              <a:gd name="T52" fmla="+- 0 6149 5928"/>
                              <a:gd name="T53" fmla="*/ T52 w 4831"/>
                              <a:gd name="T54" fmla="+- 0 12330 9375"/>
                              <a:gd name="T55" fmla="*/ 12330 h 4802"/>
                              <a:gd name="T56" fmla="+- 0 6145 5928"/>
                              <a:gd name="T57" fmla="*/ T56 w 4831"/>
                              <a:gd name="T58" fmla="+- 0 12334 9375"/>
                              <a:gd name="T59" fmla="*/ 12334 h 4802"/>
                              <a:gd name="T60" fmla="+- 0 6145 5928"/>
                              <a:gd name="T61" fmla="*/ T60 w 4831"/>
                              <a:gd name="T62" fmla="+- 0 13310 9375"/>
                              <a:gd name="T63" fmla="*/ 13310 h 4802"/>
                              <a:gd name="T64" fmla="+- 0 6149 5928"/>
                              <a:gd name="T65" fmla="*/ T64 w 4831"/>
                              <a:gd name="T66" fmla="+- 0 12334 9375"/>
                              <a:gd name="T67" fmla="*/ 12334 h 4802"/>
                              <a:gd name="T68" fmla="+- 0 10635 5928"/>
                              <a:gd name="T69" fmla="*/ T68 w 4831"/>
                              <a:gd name="T70" fmla="+- 0 12330 9375"/>
                              <a:gd name="T71" fmla="*/ 12330 h 4802"/>
                              <a:gd name="T72" fmla="+- 0 6149 5928"/>
                              <a:gd name="T73" fmla="*/ T72 w 4831"/>
                              <a:gd name="T74" fmla="+- 0 12325 9375"/>
                              <a:gd name="T75" fmla="*/ 12325 h 4802"/>
                              <a:gd name="T76" fmla="+- 0 6145 5928"/>
                              <a:gd name="T77" fmla="*/ T76 w 4831"/>
                              <a:gd name="T78" fmla="+- 0 10060 9375"/>
                              <a:gd name="T79" fmla="*/ 10060 h 4802"/>
                              <a:gd name="T80" fmla="+- 0 6145 5928"/>
                              <a:gd name="T81" fmla="*/ T80 w 4831"/>
                              <a:gd name="T82" fmla="+- 0 12328 9375"/>
                              <a:gd name="T83" fmla="*/ 12328 h 4802"/>
                              <a:gd name="T84" fmla="+- 0 10635 5928"/>
                              <a:gd name="T85" fmla="*/ T84 w 4831"/>
                              <a:gd name="T86" fmla="+- 0 12328 9375"/>
                              <a:gd name="T87" fmla="*/ 12328 h 4802"/>
                              <a:gd name="T88" fmla="+- 0 10635 5928"/>
                              <a:gd name="T89" fmla="*/ T88 w 4831"/>
                              <a:gd name="T90" fmla="+- 0 10056 9375"/>
                              <a:gd name="T91" fmla="*/ 10056 h 4802"/>
                              <a:gd name="T92" fmla="+- 0 6145 5928"/>
                              <a:gd name="T93" fmla="*/ T92 w 4831"/>
                              <a:gd name="T94" fmla="+- 0 10056 9375"/>
                              <a:gd name="T95" fmla="*/ 10056 h 4802"/>
                              <a:gd name="T96" fmla="+- 0 6149 5928"/>
                              <a:gd name="T97" fmla="*/ T96 w 4831"/>
                              <a:gd name="T98" fmla="+- 0 10060 9375"/>
                              <a:gd name="T99" fmla="*/ 10060 h 4802"/>
                              <a:gd name="T100" fmla="+- 0 10635 5928"/>
                              <a:gd name="T101" fmla="*/ T100 w 4831"/>
                              <a:gd name="T102" fmla="+- 0 10056 9375"/>
                              <a:gd name="T103" fmla="*/ 10056 h 4802"/>
                              <a:gd name="T104" fmla="+- 0 6149 5928"/>
                              <a:gd name="T105" fmla="*/ T104 w 4831"/>
                              <a:gd name="T106" fmla="+- 0 10050 9375"/>
                              <a:gd name="T107" fmla="*/ 10050 h 4802"/>
                              <a:gd name="T108" fmla="+- 0 6145 5928"/>
                              <a:gd name="T109" fmla="*/ T108 w 4831"/>
                              <a:gd name="T110" fmla="+- 0 9375 9375"/>
                              <a:gd name="T111" fmla="*/ 9375 h 4802"/>
                              <a:gd name="T112" fmla="+- 0 6145 5928"/>
                              <a:gd name="T113" fmla="*/ T112 w 4831"/>
                              <a:gd name="T114" fmla="+- 0 10054 9375"/>
                              <a:gd name="T115" fmla="*/ 10054 h 4802"/>
                              <a:gd name="T116" fmla="+- 0 10635 5928"/>
                              <a:gd name="T117" fmla="*/ T116 w 4831"/>
                              <a:gd name="T118" fmla="+- 0 10054 9375"/>
                              <a:gd name="T119" fmla="*/ 10054 h 4802"/>
                              <a:gd name="T120" fmla="+- 0 10638 5928"/>
                              <a:gd name="T121" fmla="*/ T120 w 4831"/>
                              <a:gd name="T122" fmla="+- 0 12330 9375"/>
                              <a:gd name="T123" fmla="*/ 12330 h 4802"/>
                              <a:gd name="T124" fmla="+- 0 10635 5928"/>
                              <a:gd name="T125" fmla="*/ T124 w 4831"/>
                              <a:gd name="T126" fmla="+- 0 12334 9375"/>
                              <a:gd name="T127" fmla="*/ 12334 h 4802"/>
                              <a:gd name="T128" fmla="+- 0 10635 5928"/>
                              <a:gd name="T129" fmla="*/ T128 w 4831"/>
                              <a:gd name="T130" fmla="+- 0 13310 9375"/>
                              <a:gd name="T131" fmla="*/ 13310 h 4802"/>
                              <a:gd name="T132" fmla="+- 0 10638 5928"/>
                              <a:gd name="T133" fmla="*/ T132 w 4831"/>
                              <a:gd name="T134" fmla="+- 0 12334 9375"/>
                              <a:gd name="T135" fmla="*/ 12334 h 4802"/>
                              <a:gd name="T136" fmla="+- 0 10638 5928"/>
                              <a:gd name="T137" fmla="*/ T136 w 4831"/>
                              <a:gd name="T138" fmla="+- 0 12330 9375"/>
                              <a:gd name="T139" fmla="*/ 12330 h 4802"/>
                              <a:gd name="T140" fmla="+- 0 10635 5928"/>
                              <a:gd name="T141" fmla="*/ T140 w 4831"/>
                              <a:gd name="T142" fmla="+- 0 10060 9375"/>
                              <a:gd name="T143" fmla="*/ 10060 h 4802"/>
                              <a:gd name="T144" fmla="+- 0 10635 5928"/>
                              <a:gd name="T145" fmla="*/ T144 w 4831"/>
                              <a:gd name="T146" fmla="+- 0 12328 9375"/>
                              <a:gd name="T147" fmla="*/ 12328 h 4802"/>
                              <a:gd name="T148" fmla="+- 0 10638 5928"/>
                              <a:gd name="T149" fmla="*/ T148 w 4831"/>
                              <a:gd name="T150" fmla="+- 0 12325 9375"/>
                              <a:gd name="T151" fmla="*/ 12325 h 4802"/>
                              <a:gd name="T152" fmla="+- 0 10638 5928"/>
                              <a:gd name="T153" fmla="*/ T152 w 4831"/>
                              <a:gd name="T154" fmla="+- 0 10056 9375"/>
                              <a:gd name="T155" fmla="*/ 10056 h 4802"/>
                              <a:gd name="T156" fmla="+- 0 10635 5928"/>
                              <a:gd name="T157" fmla="*/ T156 w 4831"/>
                              <a:gd name="T158" fmla="+- 0 10060 9375"/>
                              <a:gd name="T159" fmla="*/ 10060 h 4802"/>
                              <a:gd name="T160" fmla="+- 0 10638 5928"/>
                              <a:gd name="T161" fmla="*/ T160 w 4831"/>
                              <a:gd name="T162" fmla="+- 0 10056 9375"/>
                              <a:gd name="T163" fmla="*/ 10056 h 4802"/>
                              <a:gd name="T164" fmla="+- 0 10635 5928"/>
                              <a:gd name="T165" fmla="*/ T164 w 4831"/>
                              <a:gd name="T166" fmla="+- 0 9375 9375"/>
                              <a:gd name="T167" fmla="*/ 9375 h 4802"/>
                              <a:gd name="T168" fmla="+- 0 10635 5928"/>
                              <a:gd name="T169" fmla="*/ T168 w 4831"/>
                              <a:gd name="T170" fmla="+- 0 10054 9375"/>
                              <a:gd name="T171" fmla="*/ 10054 h 4802"/>
                              <a:gd name="T172" fmla="+- 0 10638 5928"/>
                              <a:gd name="T173" fmla="*/ T172 w 4831"/>
                              <a:gd name="T174" fmla="+- 0 10050 9375"/>
                              <a:gd name="T175" fmla="*/ 10050 h 4802"/>
                              <a:gd name="T176" fmla="+- 0 10644 5928"/>
                              <a:gd name="T177" fmla="*/ T176 w 4831"/>
                              <a:gd name="T178" fmla="+- 0 10060 9375"/>
                              <a:gd name="T179" fmla="*/ 10060 h 4802"/>
                              <a:gd name="T180" fmla="+- 0 10640 5928"/>
                              <a:gd name="T181" fmla="*/ T180 w 4831"/>
                              <a:gd name="T182" fmla="+- 0 12325 9375"/>
                              <a:gd name="T183" fmla="*/ 12325 h 4802"/>
                              <a:gd name="T184" fmla="+- 0 10640 5928"/>
                              <a:gd name="T185" fmla="*/ T184 w 4831"/>
                              <a:gd name="T186" fmla="+- 0 12334 9375"/>
                              <a:gd name="T187" fmla="*/ 12334 h 4802"/>
                              <a:gd name="T188" fmla="+- 0 10644 5928"/>
                              <a:gd name="T189" fmla="*/ T188 w 4831"/>
                              <a:gd name="T190" fmla="+- 0 13310 9375"/>
                              <a:gd name="T191" fmla="*/ 13310 h 4802"/>
                              <a:gd name="T192" fmla="+- 0 10644 5928"/>
                              <a:gd name="T193" fmla="*/ T192 w 4831"/>
                              <a:gd name="T194" fmla="+- 0 12334 9375"/>
                              <a:gd name="T195" fmla="*/ 12334 h 4802"/>
                              <a:gd name="T196" fmla="+- 0 10644 5928"/>
                              <a:gd name="T197" fmla="*/ T196 w 4831"/>
                              <a:gd name="T198" fmla="+- 0 10060 9375"/>
                              <a:gd name="T199" fmla="*/ 10060 h 4802"/>
                              <a:gd name="T200" fmla="+- 0 10640 5928"/>
                              <a:gd name="T201" fmla="*/ T200 w 4831"/>
                              <a:gd name="T202" fmla="+- 0 9375 9375"/>
                              <a:gd name="T203" fmla="*/ 9375 h 4802"/>
                              <a:gd name="T204" fmla="+- 0 10640 5928"/>
                              <a:gd name="T205" fmla="*/ T204 w 4831"/>
                              <a:gd name="T206" fmla="+- 0 10060 9375"/>
                              <a:gd name="T207" fmla="*/ 10060 h 4802"/>
                              <a:gd name="T208" fmla="+- 0 10644 5928"/>
                              <a:gd name="T209" fmla="*/ T208 w 4831"/>
                              <a:gd name="T210" fmla="+- 0 10050 9375"/>
                              <a:gd name="T211" fmla="*/ 10050 h 4802"/>
                              <a:gd name="T212" fmla="+- 0 10758 5928"/>
                              <a:gd name="T213" fmla="*/ T212 w 4831"/>
                              <a:gd name="T214" fmla="+- 0 9375 9375"/>
                              <a:gd name="T215" fmla="*/ 9375 h 4802"/>
                              <a:gd name="T216" fmla="+- 0 10752 5928"/>
                              <a:gd name="T217" fmla="*/ T216 w 4831"/>
                              <a:gd name="T218" fmla="+- 0 14170 9375"/>
                              <a:gd name="T219" fmla="*/ 14170 h 4802"/>
                              <a:gd name="T220" fmla="+- 0 10676 5928"/>
                              <a:gd name="T221" fmla="*/ T220 w 4831"/>
                              <a:gd name="T222" fmla="+- 0 14176 9375"/>
                              <a:gd name="T223" fmla="*/ 14176 h 4802"/>
                              <a:gd name="T224" fmla="+- 0 10758 5928"/>
                              <a:gd name="T225" fmla="*/ T224 w 4831"/>
                              <a:gd name="T226" fmla="+- 0 14176 9375"/>
                              <a:gd name="T227" fmla="*/ 14176 h 4802"/>
                              <a:gd name="T228" fmla="+- 0 10758 5928"/>
                              <a:gd name="T229" fmla="*/ T228 w 4831"/>
                              <a:gd name="T230" fmla="+- 0 9375 9375"/>
                              <a:gd name="T231" fmla="*/ 9375 h 4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31" h="4802">
                                <a:moveTo>
                                  <a:pt x="145" y="4795"/>
                                </a:moveTo>
                                <a:lnTo>
                                  <a:pt x="5" y="4795"/>
                                </a:lnTo>
                                <a:lnTo>
                                  <a:pt x="5" y="0"/>
                                </a:lnTo>
                                <a:lnTo>
                                  <a:pt x="0" y="0"/>
                                </a:lnTo>
                                <a:lnTo>
                                  <a:pt x="0" y="4801"/>
                                </a:lnTo>
                                <a:lnTo>
                                  <a:pt x="5" y="4801"/>
                                </a:lnTo>
                                <a:lnTo>
                                  <a:pt x="145" y="4801"/>
                                </a:lnTo>
                                <a:lnTo>
                                  <a:pt x="145" y="4795"/>
                                </a:lnTo>
                                <a:close/>
                                <a:moveTo>
                                  <a:pt x="215" y="685"/>
                                </a:moveTo>
                                <a:lnTo>
                                  <a:pt x="212" y="685"/>
                                </a:lnTo>
                                <a:lnTo>
                                  <a:pt x="212" y="2950"/>
                                </a:lnTo>
                                <a:lnTo>
                                  <a:pt x="212" y="2959"/>
                                </a:lnTo>
                                <a:lnTo>
                                  <a:pt x="212" y="3935"/>
                                </a:lnTo>
                                <a:lnTo>
                                  <a:pt x="215" y="3935"/>
                                </a:lnTo>
                                <a:lnTo>
                                  <a:pt x="215" y="2959"/>
                                </a:lnTo>
                                <a:lnTo>
                                  <a:pt x="215" y="2950"/>
                                </a:lnTo>
                                <a:lnTo>
                                  <a:pt x="215" y="685"/>
                                </a:lnTo>
                                <a:close/>
                                <a:moveTo>
                                  <a:pt x="215" y="0"/>
                                </a:moveTo>
                                <a:lnTo>
                                  <a:pt x="212" y="0"/>
                                </a:lnTo>
                                <a:lnTo>
                                  <a:pt x="212" y="675"/>
                                </a:lnTo>
                                <a:lnTo>
                                  <a:pt x="212" y="685"/>
                                </a:lnTo>
                                <a:lnTo>
                                  <a:pt x="215" y="685"/>
                                </a:lnTo>
                                <a:lnTo>
                                  <a:pt x="215" y="675"/>
                                </a:lnTo>
                                <a:lnTo>
                                  <a:pt x="215" y="0"/>
                                </a:lnTo>
                                <a:close/>
                                <a:moveTo>
                                  <a:pt x="4707" y="2955"/>
                                </a:moveTo>
                                <a:lnTo>
                                  <a:pt x="221" y="2955"/>
                                </a:lnTo>
                                <a:lnTo>
                                  <a:pt x="217" y="2955"/>
                                </a:lnTo>
                                <a:lnTo>
                                  <a:pt x="217" y="2959"/>
                                </a:lnTo>
                                <a:lnTo>
                                  <a:pt x="217" y="3935"/>
                                </a:lnTo>
                                <a:lnTo>
                                  <a:pt x="221" y="3935"/>
                                </a:lnTo>
                                <a:lnTo>
                                  <a:pt x="221" y="2959"/>
                                </a:lnTo>
                                <a:lnTo>
                                  <a:pt x="4707" y="2959"/>
                                </a:lnTo>
                                <a:lnTo>
                                  <a:pt x="4707" y="2955"/>
                                </a:lnTo>
                                <a:close/>
                                <a:moveTo>
                                  <a:pt x="4707" y="2950"/>
                                </a:moveTo>
                                <a:lnTo>
                                  <a:pt x="221" y="2950"/>
                                </a:lnTo>
                                <a:lnTo>
                                  <a:pt x="221" y="685"/>
                                </a:lnTo>
                                <a:lnTo>
                                  <a:pt x="217" y="685"/>
                                </a:lnTo>
                                <a:lnTo>
                                  <a:pt x="217" y="2950"/>
                                </a:lnTo>
                                <a:lnTo>
                                  <a:pt x="217" y="2953"/>
                                </a:lnTo>
                                <a:lnTo>
                                  <a:pt x="221" y="2953"/>
                                </a:lnTo>
                                <a:lnTo>
                                  <a:pt x="4707" y="2953"/>
                                </a:lnTo>
                                <a:lnTo>
                                  <a:pt x="4707" y="2950"/>
                                </a:lnTo>
                                <a:close/>
                                <a:moveTo>
                                  <a:pt x="4707" y="681"/>
                                </a:moveTo>
                                <a:lnTo>
                                  <a:pt x="221" y="681"/>
                                </a:lnTo>
                                <a:lnTo>
                                  <a:pt x="217" y="681"/>
                                </a:lnTo>
                                <a:lnTo>
                                  <a:pt x="217" y="685"/>
                                </a:lnTo>
                                <a:lnTo>
                                  <a:pt x="221" y="685"/>
                                </a:lnTo>
                                <a:lnTo>
                                  <a:pt x="4707" y="685"/>
                                </a:lnTo>
                                <a:lnTo>
                                  <a:pt x="4707" y="681"/>
                                </a:lnTo>
                                <a:close/>
                                <a:moveTo>
                                  <a:pt x="4707" y="675"/>
                                </a:moveTo>
                                <a:lnTo>
                                  <a:pt x="221" y="675"/>
                                </a:lnTo>
                                <a:lnTo>
                                  <a:pt x="221" y="0"/>
                                </a:lnTo>
                                <a:lnTo>
                                  <a:pt x="217" y="0"/>
                                </a:lnTo>
                                <a:lnTo>
                                  <a:pt x="217" y="675"/>
                                </a:lnTo>
                                <a:lnTo>
                                  <a:pt x="217" y="679"/>
                                </a:lnTo>
                                <a:lnTo>
                                  <a:pt x="221" y="679"/>
                                </a:lnTo>
                                <a:lnTo>
                                  <a:pt x="4707" y="679"/>
                                </a:lnTo>
                                <a:lnTo>
                                  <a:pt x="4707" y="675"/>
                                </a:lnTo>
                                <a:close/>
                                <a:moveTo>
                                  <a:pt x="4710" y="2955"/>
                                </a:moveTo>
                                <a:lnTo>
                                  <a:pt x="4707" y="2955"/>
                                </a:lnTo>
                                <a:lnTo>
                                  <a:pt x="4707" y="2959"/>
                                </a:lnTo>
                                <a:lnTo>
                                  <a:pt x="4707" y="3935"/>
                                </a:lnTo>
                                <a:lnTo>
                                  <a:pt x="4710" y="3935"/>
                                </a:lnTo>
                                <a:lnTo>
                                  <a:pt x="4710" y="2959"/>
                                </a:lnTo>
                                <a:lnTo>
                                  <a:pt x="4710" y="2955"/>
                                </a:lnTo>
                                <a:close/>
                                <a:moveTo>
                                  <a:pt x="4710" y="685"/>
                                </a:moveTo>
                                <a:lnTo>
                                  <a:pt x="4707" y="685"/>
                                </a:lnTo>
                                <a:lnTo>
                                  <a:pt x="4707" y="2950"/>
                                </a:lnTo>
                                <a:lnTo>
                                  <a:pt x="4707" y="2953"/>
                                </a:lnTo>
                                <a:lnTo>
                                  <a:pt x="4710" y="2953"/>
                                </a:lnTo>
                                <a:lnTo>
                                  <a:pt x="4710" y="2950"/>
                                </a:lnTo>
                                <a:lnTo>
                                  <a:pt x="4710" y="685"/>
                                </a:lnTo>
                                <a:close/>
                                <a:moveTo>
                                  <a:pt x="4710" y="681"/>
                                </a:moveTo>
                                <a:lnTo>
                                  <a:pt x="4707" y="681"/>
                                </a:lnTo>
                                <a:lnTo>
                                  <a:pt x="4707" y="685"/>
                                </a:lnTo>
                                <a:lnTo>
                                  <a:pt x="4710" y="685"/>
                                </a:lnTo>
                                <a:lnTo>
                                  <a:pt x="4710" y="681"/>
                                </a:lnTo>
                                <a:close/>
                                <a:moveTo>
                                  <a:pt x="4710" y="0"/>
                                </a:moveTo>
                                <a:lnTo>
                                  <a:pt x="4707" y="0"/>
                                </a:lnTo>
                                <a:lnTo>
                                  <a:pt x="4707" y="675"/>
                                </a:lnTo>
                                <a:lnTo>
                                  <a:pt x="4707" y="679"/>
                                </a:lnTo>
                                <a:lnTo>
                                  <a:pt x="4710" y="679"/>
                                </a:lnTo>
                                <a:lnTo>
                                  <a:pt x="4710" y="675"/>
                                </a:lnTo>
                                <a:lnTo>
                                  <a:pt x="4710" y="0"/>
                                </a:lnTo>
                                <a:close/>
                                <a:moveTo>
                                  <a:pt x="4716" y="685"/>
                                </a:moveTo>
                                <a:lnTo>
                                  <a:pt x="4712" y="685"/>
                                </a:lnTo>
                                <a:lnTo>
                                  <a:pt x="4712" y="2950"/>
                                </a:lnTo>
                                <a:lnTo>
                                  <a:pt x="4712" y="2959"/>
                                </a:lnTo>
                                <a:lnTo>
                                  <a:pt x="4712" y="3935"/>
                                </a:lnTo>
                                <a:lnTo>
                                  <a:pt x="4716" y="3935"/>
                                </a:lnTo>
                                <a:lnTo>
                                  <a:pt x="4716" y="2959"/>
                                </a:lnTo>
                                <a:lnTo>
                                  <a:pt x="4716" y="2950"/>
                                </a:lnTo>
                                <a:lnTo>
                                  <a:pt x="4716" y="685"/>
                                </a:lnTo>
                                <a:close/>
                                <a:moveTo>
                                  <a:pt x="4716" y="0"/>
                                </a:moveTo>
                                <a:lnTo>
                                  <a:pt x="4712" y="0"/>
                                </a:lnTo>
                                <a:lnTo>
                                  <a:pt x="4712" y="675"/>
                                </a:lnTo>
                                <a:lnTo>
                                  <a:pt x="4712" y="685"/>
                                </a:lnTo>
                                <a:lnTo>
                                  <a:pt x="4716" y="685"/>
                                </a:lnTo>
                                <a:lnTo>
                                  <a:pt x="4716" y="675"/>
                                </a:lnTo>
                                <a:lnTo>
                                  <a:pt x="4716" y="0"/>
                                </a:lnTo>
                                <a:close/>
                                <a:moveTo>
                                  <a:pt x="4830" y="0"/>
                                </a:moveTo>
                                <a:lnTo>
                                  <a:pt x="4824" y="0"/>
                                </a:lnTo>
                                <a:lnTo>
                                  <a:pt x="4824" y="4795"/>
                                </a:lnTo>
                                <a:lnTo>
                                  <a:pt x="4748" y="4795"/>
                                </a:lnTo>
                                <a:lnTo>
                                  <a:pt x="4748" y="4801"/>
                                </a:lnTo>
                                <a:lnTo>
                                  <a:pt x="4824" y="4801"/>
                                </a:lnTo>
                                <a:lnTo>
                                  <a:pt x="4830" y="4801"/>
                                </a:lnTo>
                                <a:lnTo>
                                  <a:pt x="4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12"/>
                        <wps:cNvSpPr>
                          <a:spLocks noChangeArrowheads="1"/>
                        </wps:cNvSpPr>
                        <wps:spPr bwMode="auto">
                          <a:xfrm>
                            <a:off x="5837" y="8622"/>
                            <a:ext cx="5011" cy="6308"/>
                          </a:xfrm>
                          <a:prstGeom prst="rect">
                            <a:avLst/>
                          </a:prstGeom>
                          <a:noFill/>
                          <a:ln w="2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378" style="position:absolute;left:0;text-align:left;margin-left:41.35pt;margin-top:115.75pt;width:501.1pt;height:630.8pt;z-index:-251525632;mso-position-horizontal-relative:page;mso-position-vertical-relative:page" coordorigin="827,2315" coordsize="10022,1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">
                <v:shape id="AutoShape 32" o:spid="_x0000_s1379" style="position:absolute;left:827;top:2315;width:10021;height:6308;visibility:visible;mso-wrap-style:square;v-text-anchor:top" coordsize="10021,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" path="m,l5010,r,6308l,6308,,xm5010,r5010,l10020,6308r-5010,l5010,xe" filled="f" strokeweight=".00714mm">
                  <v:path arrowok="t" o:connecttype="custom" o:connectlocs="0,2315;5010,2315;5010,8623;0,8623;0,2315;5010,2315;10020,2315;10020,8623;5010,8623;5010,2315" o:connectangles="0,0,0,0,0,0,0,0,0,0"/>
                </v:shape>
                <v:rect id="Rectangle 31" o:spid="_x0000_s1380" style="position:absolute;left:1413;top:8942;width:40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" fillcolor="#a8a8a8" stroked="f"/>
                <v:shape id="AutoShape 30" o:spid="_x0000_s1381" style="position:absolute;left:1412;top:8941;width:4105;height:170;visibility:visible;mso-wrap-style:square;v-text-anchor:top" coordsize="410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" path="m3,l,,,127r3,l3,xm4026,3r-3,l4023,127r3,l4026,3xm4098,166r-3,l4095,170r3,l4098,166xm4104,161r-4,l4100,170r4,l4104,161xe" fillcolor="black" stroked="f">
                  <v:path arrowok="t" o:connecttype="custom" o:connectlocs="3,8941;0,8941;0,9068;3,9068;3,8941;4026,8944;4023,8944;4023,9068;4026,9068;4026,8944;4098,9107;4095,9107;4095,9111;4098,9111;4098,9107;4104,9102;4100,9102;4100,9111;4104,9111;4104,9102" o:connectangles="0,0,0,0,0,0,0,0,0,0,0,0,0,0,0,0,0,0,0,0"/>
                </v:shape>
                <v:shape id="Freeform 29" o:spid="_x0000_s1382" style="position:absolute;left:1413;top:9186;width:4025;height:274;visibility:visible;mso-wrap-style:square;v-text-anchor:top" coordsize="40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" path="m4024,l,,,91r,1l,182r,1l,274r4024,l4024,183r,-1l4024,92r,-1l4024,xe" fillcolor="#a8a8a8" stroked="f">
                  <v:path arrowok="t" o:connecttype="custom" o:connectlocs="4024,9186;0,9186;0,9277;0,9278;0,9368;0,9369;0,9460;4024,9460;4024,9369;4024,9368;4024,9278;4024,9277;4024,9186" o:connectangles="0,0,0,0,0,0,0,0,0,0,0,0,0"/>
                </v:shape>
                <v:shape id="AutoShape 28" o:spid="_x0000_s1383" style="position:absolute;left:1257;top:8941;width:4260;height:5880;visibility:visible;mso-wrap-style:square;v-text-anchor:top" coordsize="426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" path="m4,3593r-4,l,4558r,8l,5879r4,l4,4566r,-8l4,3593xm4,3584r-4,l,3592r4,l4,3584xm4,170r-4,l,2067r,9l,3584r4,l4,2076r,-9l4,170xm4182,123r-4023,l159,127r4023,l4182,123xm4182,l159,r,3l4182,3r,-3xm4251,4563l9,4563r-3,l6,4566r,1313l9,5879,9,4566r4242,l4251,4563xm4251,4558l9,4558r,-965l6,3593r,965l6,4561r3,l4251,4561r,-3xm4251,3589l9,3589r-3,l6,3592r3,l4251,3592r,-3xm4251,3584l9,3584r-3,l6,3587r3,l4251,3587r,-3xm4251,2072l9,2072r-3,l6,2076r,1508l9,3584,9,2076r4242,l4251,2072xm4251,2067l9,2067,9,170r-3,l6,2067r,3l9,2070r4242,l4251,2067xm4251,166l9,166r-3,l6,170r3,l4251,170r,-4xm4251,161l9,161r-5,l,161r,3l,170r4,l4,164r5,l4251,164r,-3xm4254,4563r-3,l4251,4566r,1313l4254,5879r,-1313l4254,4563xm4254,3593r-3,l4251,4558r,3l4254,4561r,-3l4254,3593xm4254,3589r-3,l4251,3592r3,l4254,3589xm4254,3584r-3,l4251,3587r3,l4254,3584xm4254,2072r-3,l4251,2076r,1508l4254,3584r,-1508l4254,2072xm4254,170r-3,l4251,2067r,3l4254,2070r,-3l4254,170xm4254,166r-3,l4251,170r3,l4254,166xm4260,3593r-4,l4256,4558r,8l4256,5879r4,l4260,4566r,-8l4260,3593xm4260,3584r-4,l4256,3592r4,l4260,3584xm4260,170r-4,l4256,2067r,9l4256,3584r4,l4260,2076r,-9l4260,170xm4260,161r-9,l4251,164r9,l4260,161xe" fillcolor="black" stroked="f">
                  <v:path arrowok="t" o:connecttype="custom" o:connectlocs="0,13499;0,14820;4,13499;4,12525;4,12533;0,9111;0,12525;4,11008;159,9064;4182,9064;159,8944;4251,13504;6,13507;9,13507;4251,13499;6,12534;6,13502;4251,13499;6,12530;4251,12533;9,12525;9,12528;4251,11013;6,11017;9,11017;4251,11008;6,9111;9,11011;4251,9107;6,9111;4251,9107;4,9102;0,9111;9,9105;4254,13504;4251,14820;4254,13504;4251,13499;4254,13502;4254,12534;4251,12533;4254,12525;4254,12528;4251,11013;4254,12525;4254,9111;4251,11011;4254,9111;4251,9111;4260,12534;4256,13499;4260,14820;4260,13499;4256,12525;4260,12525;4256,11008;4260,12525;4260,9111;4251,9105" o:connectangles="0,0,0,0,0,0,0,0,0,0,0,0,0,0,0,0,0,0,0,0,0,0,0,0,0,0,0,0,0,0,0,0,0,0,0,0,0,0,0,0,0,0,0,0,0,0,0,0,0,0,0,0,0,0,0,0,0,0,0"/>
                </v:shape>
                <v:rect id="Rectangle 27" o:spid="_x0000_s1384" style="position:absolute;left:1413;top:13737;width:373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" fillcolor="#a8a8a8" stroked="f"/>
                <v:shape id="Freeform 26" o:spid="_x0000_s1385" style="position:absolute;left:1412;top:13736;width:3737;height:1085;visibility:visible;mso-wrap-style:square;v-text-anchor:top" coordsize="373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" path="m3736,l3,,,,,1085r3,l3,3r3733,l3736,xe" fillcolor="black" stroked="f">
                  <v:path arrowok="t" o:connecttype="custom" o:connectlocs="3736,13737;3,13737;0,13737;0,14822;3,14822;3,13740;3736,13740;3736,13737" o:connectangles="0,0,0,0,0,0,0,0"/>
                </v:shape>
                <v:rect id="Rectangle 25" o:spid="_x0000_s1386" style="position:absolute;left:827;top:8622;width:5011;height:6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" filled="f" strokeweight=".00714mm"/>
                <v:shape id="Picture 24" o:spid="_x0000_s1387" type="#_x0000_t75" style="position:absolute;left:6073;top:13981;width:460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">
                  <v:imagedata r:id="rId27" o:title=""/>
                </v:shape>
                <v:shape id="Text Box 23" o:spid="_x0000_s1388" type="#_x0000_t202" style="position:absolute;left:6314;top:10100;width:234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F04A7A" w:rsidRDefault="0004129A">
                        <w:pPr>
                          <w:spacing w:before="1"/>
                          <w:rPr>
                            <w:b/>
                            <w:sz w:val="3"/>
                          </w:rPr>
                        </w:pPr>
                        <w:r>
                          <w:rPr>
                            <w:b/>
                            <w:w w:val="110"/>
                            <w:sz w:val="3"/>
                          </w:rPr>
                          <w:t>III EQUIVALENCIAS DE EXPERIENCIA APLICABLES PARA EL PERSONAL:</w:t>
                        </w:r>
                      </w:p>
                      <w:p w:rsidR="00F04A7A" w:rsidRDefault="00F04A7A">
                        <w:pPr>
                          <w:spacing w:before="10"/>
                          <w:rPr>
                            <w:b/>
                            <w:sz w:val="3"/>
                          </w:rPr>
                        </w:pPr>
                      </w:p>
                      <w:p w:rsidR="00F04A7A" w:rsidRDefault="0004129A">
                        <w:pPr>
                          <w:rPr>
                            <w:sz w:val="3"/>
                          </w:rPr>
                        </w:pPr>
                        <w:r>
                          <w:rPr>
                            <w:w w:val="110"/>
                            <w:sz w:val="3"/>
                          </w:rPr>
                          <w:t>Como</w:t>
                        </w:r>
                        <w:r>
                          <w:rPr>
                            <w:spacing w:val="-4"/>
                            <w:w w:val="110"/>
                            <w:sz w:val="3"/>
                          </w:rPr>
                          <w:t xml:space="preserve"> </w:t>
                        </w:r>
                        <w:r>
                          <w:rPr>
                            <w:w w:val="110"/>
                            <w:sz w:val="3"/>
                          </w:rPr>
                          <w:t>parte</w:t>
                        </w:r>
                        <w:r>
                          <w:rPr>
                            <w:spacing w:val="-3"/>
                            <w:w w:val="110"/>
                            <w:sz w:val="3"/>
                          </w:rPr>
                          <w:t xml:space="preserve"> </w:t>
                        </w:r>
                        <w:r>
                          <w:rPr>
                            <w:w w:val="110"/>
                            <w:sz w:val="3"/>
                          </w:rPr>
                          <w:t>de</w:t>
                        </w:r>
                        <w:r>
                          <w:rPr>
                            <w:spacing w:val="-3"/>
                            <w:w w:val="110"/>
                            <w:sz w:val="3"/>
                          </w:rPr>
                          <w:t xml:space="preserve"> </w:t>
                        </w:r>
                        <w:r>
                          <w:rPr>
                            <w:w w:val="110"/>
                            <w:sz w:val="3"/>
                          </w:rPr>
                          <w:t>la</w:t>
                        </w:r>
                        <w:r>
                          <w:rPr>
                            <w:spacing w:val="-3"/>
                            <w:w w:val="110"/>
                            <w:sz w:val="3"/>
                          </w:rPr>
                          <w:t xml:space="preserve"> </w:t>
                        </w:r>
                        <w:r>
                          <w:rPr>
                            <w:w w:val="110"/>
                            <w:sz w:val="3"/>
                          </w:rPr>
                          <w:t>verificación</w:t>
                        </w:r>
                        <w:r>
                          <w:rPr>
                            <w:spacing w:val="-3"/>
                            <w:w w:val="110"/>
                            <w:sz w:val="3"/>
                          </w:rPr>
                          <w:t xml:space="preserve"> </w:t>
                        </w:r>
                        <w:r>
                          <w:rPr>
                            <w:w w:val="110"/>
                            <w:sz w:val="3"/>
                          </w:rPr>
                          <w:t>del</w:t>
                        </w:r>
                        <w:r>
                          <w:rPr>
                            <w:spacing w:val="-3"/>
                            <w:w w:val="110"/>
                            <w:sz w:val="3"/>
                          </w:rPr>
                          <w:t xml:space="preserve"> </w:t>
                        </w:r>
                        <w:r>
                          <w:rPr>
                            <w:w w:val="110"/>
                            <w:sz w:val="3"/>
                          </w:rPr>
                          <w:t>cumplimiento</w:t>
                        </w:r>
                        <w:r>
                          <w:rPr>
                            <w:spacing w:val="-3"/>
                            <w:w w:val="110"/>
                            <w:sz w:val="3"/>
                          </w:rPr>
                          <w:t xml:space="preserve"> </w:t>
                        </w:r>
                        <w:r>
                          <w:rPr>
                            <w:w w:val="110"/>
                            <w:sz w:val="3"/>
                          </w:rPr>
                          <w:t>del</w:t>
                        </w:r>
                        <w:r>
                          <w:rPr>
                            <w:spacing w:val="-3"/>
                            <w:w w:val="110"/>
                            <w:sz w:val="3"/>
                          </w:rPr>
                          <w:t xml:space="preserve"> </w:t>
                        </w:r>
                        <w:r>
                          <w:rPr>
                            <w:w w:val="110"/>
                            <w:sz w:val="3"/>
                          </w:rPr>
                          <w:t>perfil</w:t>
                        </w:r>
                        <w:r>
                          <w:rPr>
                            <w:spacing w:val="-4"/>
                            <w:w w:val="110"/>
                            <w:sz w:val="3"/>
                          </w:rPr>
                          <w:t xml:space="preserve"> </w:t>
                        </w:r>
                        <w:r>
                          <w:rPr>
                            <w:w w:val="110"/>
                            <w:sz w:val="3"/>
                          </w:rPr>
                          <w:t>establecido</w:t>
                        </w:r>
                        <w:r>
                          <w:rPr>
                            <w:spacing w:val="-3"/>
                            <w:w w:val="110"/>
                            <w:sz w:val="3"/>
                          </w:rPr>
                          <w:t xml:space="preserve"> </w:t>
                        </w:r>
                        <w:r>
                          <w:rPr>
                            <w:w w:val="110"/>
                            <w:sz w:val="3"/>
                          </w:rPr>
                          <w:t>por</w:t>
                        </w:r>
                        <w:r>
                          <w:rPr>
                            <w:spacing w:val="-3"/>
                            <w:w w:val="110"/>
                            <w:sz w:val="3"/>
                          </w:rPr>
                          <w:t xml:space="preserve"> </w:t>
                        </w:r>
                        <w:r>
                          <w:rPr>
                            <w:w w:val="110"/>
                            <w:sz w:val="3"/>
                          </w:rPr>
                          <w:t>la</w:t>
                        </w:r>
                        <w:r>
                          <w:rPr>
                            <w:spacing w:val="-3"/>
                            <w:w w:val="110"/>
                            <w:sz w:val="3"/>
                          </w:rPr>
                          <w:t xml:space="preserve"> </w:t>
                        </w:r>
                        <w:r>
                          <w:rPr>
                            <w:w w:val="110"/>
                            <w:sz w:val="3"/>
                          </w:rPr>
                          <w:t>Entidad,</w:t>
                        </w:r>
                        <w:r>
                          <w:rPr>
                            <w:spacing w:val="-3"/>
                            <w:w w:val="110"/>
                            <w:sz w:val="3"/>
                          </w:rPr>
                          <w:t xml:space="preserve"> </w:t>
                        </w:r>
                        <w:r>
                          <w:rPr>
                            <w:w w:val="110"/>
                            <w:sz w:val="3"/>
                          </w:rPr>
                          <w:t>serán</w:t>
                        </w:r>
                        <w:r>
                          <w:rPr>
                            <w:spacing w:val="-2"/>
                            <w:w w:val="110"/>
                            <w:sz w:val="3"/>
                          </w:rPr>
                          <w:t xml:space="preserve"> </w:t>
                        </w:r>
                        <w:r>
                          <w:rPr>
                            <w:w w:val="110"/>
                            <w:sz w:val="3"/>
                          </w:rPr>
                          <w:t>aplicables</w:t>
                        </w:r>
                        <w:r>
                          <w:rPr>
                            <w:spacing w:val="-3"/>
                            <w:w w:val="110"/>
                            <w:sz w:val="3"/>
                          </w:rPr>
                          <w:t xml:space="preserve"> </w:t>
                        </w:r>
                        <w:r>
                          <w:rPr>
                            <w:w w:val="110"/>
                            <w:sz w:val="3"/>
                          </w:rPr>
                          <w:t>las</w:t>
                        </w:r>
                        <w:r>
                          <w:rPr>
                            <w:spacing w:val="-4"/>
                            <w:w w:val="110"/>
                            <w:sz w:val="3"/>
                          </w:rPr>
                          <w:t xml:space="preserve"> </w:t>
                        </w:r>
                        <w:r>
                          <w:rPr>
                            <w:w w:val="110"/>
                            <w:sz w:val="3"/>
                          </w:rPr>
                          <w:t>siguientes</w:t>
                        </w:r>
                        <w:r>
                          <w:rPr>
                            <w:spacing w:val="-3"/>
                            <w:w w:val="110"/>
                            <w:sz w:val="3"/>
                          </w:rPr>
                          <w:t xml:space="preserve"> </w:t>
                        </w:r>
                        <w:r>
                          <w:rPr>
                            <w:w w:val="110"/>
                            <w:sz w:val="3"/>
                          </w:rPr>
                          <w:t>equivalencias</w:t>
                        </w:r>
                        <w:r>
                          <w:rPr>
                            <w:spacing w:val="-2"/>
                            <w:w w:val="110"/>
                            <w:sz w:val="3"/>
                          </w:rPr>
                          <w:t xml:space="preserve"> </w:t>
                        </w:r>
                        <w:r>
                          <w:rPr>
                            <w:w w:val="110"/>
                            <w:sz w:val="3"/>
                          </w:rPr>
                          <w:t>como</w:t>
                        </w:r>
                        <w:r>
                          <w:rPr>
                            <w:spacing w:val="-3"/>
                            <w:w w:val="110"/>
                            <w:sz w:val="3"/>
                          </w:rPr>
                          <w:t xml:space="preserve"> </w:t>
                        </w:r>
                        <w:r>
                          <w:rPr>
                            <w:w w:val="110"/>
                            <w:sz w:val="3"/>
                          </w:rPr>
                          <w:t>se</w:t>
                        </w:r>
                        <w:r>
                          <w:rPr>
                            <w:spacing w:val="-4"/>
                            <w:w w:val="110"/>
                            <w:sz w:val="3"/>
                          </w:rPr>
                          <w:t xml:space="preserve"> </w:t>
                        </w:r>
                        <w:r>
                          <w:rPr>
                            <w:w w:val="110"/>
                            <w:sz w:val="3"/>
                          </w:rPr>
                          <w:t>detalla</w:t>
                        </w:r>
                        <w:r>
                          <w:rPr>
                            <w:spacing w:val="-3"/>
                            <w:w w:val="110"/>
                            <w:sz w:val="3"/>
                          </w:rPr>
                          <w:t xml:space="preserve"> </w:t>
                        </w:r>
                        <w:r>
                          <w:rPr>
                            <w:w w:val="110"/>
                            <w:sz w:val="3"/>
                          </w:rPr>
                          <w:t>a</w:t>
                        </w:r>
                        <w:r>
                          <w:rPr>
                            <w:spacing w:val="-3"/>
                            <w:w w:val="110"/>
                            <w:sz w:val="3"/>
                          </w:rPr>
                          <w:t xml:space="preserve"> </w:t>
                        </w:r>
                        <w:r>
                          <w:rPr>
                            <w:w w:val="110"/>
                            <w:sz w:val="3"/>
                          </w:rPr>
                          <w:t>continuación:</w:t>
                        </w:r>
                      </w:p>
                      <w:p w:rsidR="00F04A7A" w:rsidRDefault="00F04A7A">
                        <w:pPr>
                          <w:spacing w:before="5"/>
                          <w:rPr>
                            <w:sz w:val="4"/>
                          </w:rPr>
                        </w:pPr>
                      </w:p>
                      <w:p w:rsidR="00F04A7A" w:rsidRDefault="0004129A">
                        <w:pPr>
                          <w:rPr>
                            <w:b/>
                            <w:sz w:val="3"/>
                          </w:rPr>
                        </w:pPr>
                        <w:r>
                          <w:rPr>
                            <w:b/>
                            <w:w w:val="110"/>
                            <w:sz w:val="3"/>
                          </w:rPr>
                          <w:t>1. Equivalencia de experiencia para el Cargo de Director de Interventoría:</w:t>
                        </w:r>
                      </w:p>
                      <w:p w:rsidR="00F04A7A" w:rsidRDefault="00F04A7A">
                        <w:pPr>
                          <w:spacing w:before="2"/>
                          <w:rPr>
                            <w:b/>
                            <w:sz w:val="4"/>
                          </w:rPr>
                        </w:pPr>
                      </w:p>
                      <w:p w:rsidR="00F04A7A" w:rsidRDefault="0004129A">
                        <w:pPr>
                          <w:rPr>
                            <w:sz w:val="3"/>
                          </w:rPr>
                        </w:pPr>
                        <w:r>
                          <w:rPr>
                            <w:w w:val="110"/>
                            <w:sz w:val="3"/>
                          </w:rPr>
                          <w:t>Se establecerán las siguientes equivalencias:</w:t>
                        </w:r>
                      </w:p>
                    </w:txbxContent>
                  </v:textbox>
                </v:shape>
                <v:shape id="Text Box 22" o:spid="_x0000_s1389" type="#_x0000_t202" style="position:absolute;left:6314;top:10810;width:198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F04A7A" w:rsidRDefault="0004129A">
                        <w:pPr>
                          <w:spacing w:before="2"/>
                          <w:ind w:left="87"/>
                          <w:rPr>
                            <w:sz w:val="3"/>
                          </w:rPr>
                        </w:pPr>
                        <w:r>
                          <w:rPr>
                            <w:b/>
                            <w:w w:val="110"/>
                            <w:sz w:val="3"/>
                          </w:rPr>
                          <w:t xml:space="preserve">Nota 1: </w:t>
                        </w:r>
                        <w:r>
                          <w:rPr>
                            <w:w w:val="110"/>
                            <w:sz w:val="3"/>
                          </w:rPr>
                          <w:t>La Entidad NO podrá establecer valores de equivalencia distintos a los establecidos en la tabla anterior para cada Cargo.</w:t>
                        </w:r>
                      </w:p>
                      <w:p w:rsidR="00F04A7A" w:rsidRDefault="0004129A">
                        <w:pPr>
                          <w:spacing w:before="7"/>
                          <w:ind w:left="87"/>
                          <w:rPr>
                            <w:sz w:val="3"/>
                          </w:rPr>
                        </w:pPr>
                        <w:r>
                          <w:rPr>
                            <w:b/>
                            <w:w w:val="110"/>
                            <w:sz w:val="3"/>
                          </w:rPr>
                          <w:t xml:space="preserve">Nota 2: </w:t>
                        </w:r>
                        <w:r>
                          <w:rPr>
                            <w:w w:val="110"/>
                            <w:sz w:val="3"/>
                          </w:rPr>
                          <w:t>Las condiciones de Equivalencia se establecen de forma lineal y no se podrá hacer combinaciones entre cargos.</w:t>
                        </w:r>
                      </w:p>
                      <w:p w:rsidR="00F04A7A" w:rsidRDefault="0004129A">
                        <w:pPr>
                          <w:spacing w:before="6"/>
                          <w:ind w:left="87"/>
                          <w:rPr>
                            <w:sz w:val="3"/>
                          </w:rPr>
                        </w:pPr>
                        <w:r>
                          <w:rPr>
                            <w:b/>
                            <w:w w:val="110"/>
                            <w:sz w:val="3"/>
                          </w:rPr>
                          <w:t xml:space="preserve">Nota 3: </w:t>
                        </w:r>
                        <w:r>
                          <w:rPr>
                            <w:w w:val="110"/>
                            <w:sz w:val="3"/>
                          </w:rPr>
                          <w:t>Las regl</w:t>
                        </w:r>
                        <w:r>
                          <w:rPr>
                            <w:w w:val="110"/>
                            <w:sz w:val="3"/>
                          </w:rPr>
                          <w:t>as anteriormente relcionadas son aplicables al Profesional denominado Director de Interventoría.</w:t>
                        </w:r>
                      </w:p>
                      <w:p w:rsidR="00F04A7A" w:rsidRDefault="00F04A7A">
                        <w:pPr>
                          <w:spacing w:before="2"/>
                          <w:rPr>
                            <w:sz w:val="4"/>
                          </w:rPr>
                        </w:pPr>
                      </w:p>
                      <w:p w:rsidR="00F04A7A" w:rsidRDefault="0004129A">
                        <w:pPr>
                          <w:rPr>
                            <w:b/>
                            <w:sz w:val="3"/>
                          </w:rPr>
                        </w:pPr>
                        <w:r>
                          <w:rPr>
                            <w:b/>
                            <w:w w:val="110"/>
                            <w:sz w:val="3"/>
                          </w:rPr>
                          <w:t>2. Equivalencia de experiencia para el Cargo de Residente de Interventoría:</w:t>
                        </w:r>
                      </w:p>
                      <w:p w:rsidR="00F04A7A" w:rsidRDefault="00F04A7A">
                        <w:pPr>
                          <w:spacing w:before="2"/>
                          <w:rPr>
                            <w:b/>
                            <w:sz w:val="4"/>
                          </w:rPr>
                        </w:pPr>
                      </w:p>
                      <w:p w:rsidR="00F04A7A" w:rsidRDefault="0004129A">
                        <w:pPr>
                          <w:spacing w:before="1"/>
                          <w:rPr>
                            <w:sz w:val="3"/>
                          </w:rPr>
                        </w:pPr>
                        <w:r>
                          <w:rPr>
                            <w:w w:val="110"/>
                            <w:sz w:val="3"/>
                          </w:rPr>
                          <w:t>Se establecerán las siguientes equivalencias:</w:t>
                        </w:r>
                      </w:p>
                      <w:p w:rsidR="00F04A7A" w:rsidRDefault="00F04A7A">
                        <w:pPr>
                          <w:spacing w:before="4"/>
                          <w:rPr>
                            <w:sz w:val="4"/>
                          </w:rPr>
                        </w:pPr>
                      </w:p>
                      <w:p w:rsidR="00F04A7A" w:rsidRDefault="0004129A">
                        <w:pPr>
                          <w:ind w:left="820" w:right="757"/>
                          <w:jc w:val="center"/>
                          <w:rPr>
                            <w:b/>
                            <w:sz w:val="3"/>
                          </w:rPr>
                        </w:pPr>
                        <w:r>
                          <w:rPr>
                            <w:b/>
                            <w:w w:val="110"/>
                            <w:sz w:val="3"/>
                          </w:rPr>
                          <w:t>Experiencia en el cargo</w:t>
                        </w:r>
                      </w:p>
                    </w:txbxContent>
                  </v:textbox>
                </v:shape>
                <v:shape id="Text Box 21" o:spid="_x0000_s1390" type="#_x0000_t202" style="position:absolute;left:6314;top:11343;width:198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04A7A" w:rsidRDefault="0004129A">
                        <w:pPr>
                          <w:spacing w:before="2"/>
                          <w:ind w:left="87"/>
                          <w:rPr>
                            <w:sz w:val="3"/>
                          </w:rPr>
                        </w:pPr>
                        <w:r>
                          <w:rPr>
                            <w:b/>
                            <w:w w:val="110"/>
                            <w:sz w:val="3"/>
                          </w:rPr>
                          <w:t>Nota 1:</w:t>
                        </w:r>
                        <w:r>
                          <w:rPr>
                            <w:b/>
                            <w:w w:val="110"/>
                            <w:sz w:val="3"/>
                          </w:rPr>
                          <w:t xml:space="preserve"> </w:t>
                        </w:r>
                        <w:r>
                          <w:rPr>
                            <w:w w:val="110"/>
                            <w:sz w:val="3"/>
                          </w:rPr>
                          <w:t>La Entidad NO podrá establecer valores de equivalencia distintos a los establecidos en la tabla anterior para cada Cargo.</w:t>
                        </w:r>
                      </w:p>
                      <w:p w:rsidR="00F04A7A" w:rsidRDefault="0004129A">
                        <w:pPr>
                          <w:spacing w:before="7"/>
                          <w:ind w:left="87"/>
                          <w:rPr>
                            <w:sz w:val="3"/>
                          </w:rPr>
                        </w:pPr>
                        <w:r>
                          <w:rPr>
                            <w:b/>
                            <w:w w:val="110"/>
                            <w:sz w:val="3"/>
                          </w:rPr>
                          <w:t xml:space="preserve">Nota 2: </w:t>
                        </w:r>
                        <w:r>
                          <w:rPr>
                            <w:w w:val="110"/>
                            <w:sz w:val="3"/>
                          </w:rPr>
                          <w:t>Las condiciones de Equivalencia se establecen de forma lineal y no se podrá hacer combinaciones entre cargos.</w:t>
                        </w:r>
                      </w:p>
                      <w:p w:rsidR="00F04A7A" w:rsidRDefault="0004129A">
                        <w:pPr>
                          <w:spacing w:before="6"/>
                          <w:ind w:left="87"/>
                          <w:rPr>
                            <w:sz w:val="3"/>
                          </w:rPr>
                        </w:pPr>
                        <w:r>
                          <w:rPr>
                            <w:b/>
                            <w:w w:val="110"/>
                            <w:sz w:val="3"/>
                          </w:rPr>
                          <w:t xml:space="preserve">Nota 3: </w:t>
                        </w:r>
                        <w:r>
                          <w:rPr>
                            <w:w w:val="110"/>
                            <w:sz w:val="3"/>
                          </w:rPr>
                          <w:t>Las reg</w:t>
                        </w:r>
                        <w:r>
                          <w:rPr>
                            <w:w w:val="110"/>
                            <w:sz w:val="3"/>
                          </w:rPr>
                          <w:t>las anteriormente relcionadas son aplicables al Profesional denominado Residente de Interventoría.</w:t>
                        </w:r>
                      </w:p>
                      <w:p w:rsidR="00F04A7A" w:rsidRDefault="00F04A7A">
                        <w:pPr>
                          <w:spacing w:before="2"/>
                          <w:rPr>
                            <w:sz w:val="4"/>
                          </w:rPr>
                        </w:pPr>
                      </w:p>
                      <w:p w:rsidR="00F04A7A" w:rsidRDefault="0004129A">
                        <w:pPr>
                          <w:rPr>
                            <w:b/>
                            <w:sz w:val="3"/>
                          </w:rPr>
                        </w:pPr>
                        <w:r>
                          <w:rPr>
                            <w:b/>
                            <w:w w:val="110"/>
                            <w:sz w:val="3"/>
                          </w:rPr>
                          <w:t>3. Equivalencia de experiencia para el Cargo de Administrador Vial o Gestor Vial:</w:t>
                        </w:r>
                      </w:p>
                      <w:p w:rsidR="00F04A7A" w:rsidRDefault="00F04A7A">
                        <w:pPr>
                          <w:spacing w:before="2"/>
                          <w:rPr>
                            <w:b/>
                            <w:sz w:val="4"/>
                          </w:rPr>
                        </w:pPr>
                      </w:p>
                      <w:p w:rsidR="00F04A7A" w:rsidRDefault="0004129A">
                        <w:pPr>
                          <w:spacing w:before="1"/>
                          <w:rPr>
                            <w:sz w:val="3"/>
                          </w:rPr>
                        </w:pPr>
                        <w:r>
                          <w:rPr>
                            <w:w w:val="110"/>
                            <w:sz w:val="3"/>
                          </w:rPr>
                          <w:t>Se establecerán las siguientes equivalencias:</w:t>
                        </w:r>
                      </w:p>
                      <w:p w:rsidR="00F04A7A" w:rsidRDefault="00F04A7A">
                        <w:pPr>
                          <w:spacing w:before="3"/>
                          <w:rPr>
                            <w:sz w:val="4"/>
                          </w:rPr>
                        </w:pPr>
                      </w:p>
                      <w:p w:rsidR="00F04A7A" w:rsidRDefault="0004129A">
                        <w:pPr>
                          <w:spacing w:before="1"/>
                          <w:ind w:left="820" w:right="757"/>
                          <w:jc w:val="center"/>
                          <w:rPr>
                            <w:b/>
                            <w:sz w:val="3"/>
                          </w:rPr>
                        </w:pPr>
                        <w:r>
                          <w:rPr>
                            <w:b/>
                            <w:w w:val="110"/>
                            <w:sz w:val="3"/>
                          </w:rPr>
                          <w:t>Experiencia en el cargo</w:t>
                        </w:r>
                      </w:p>
                    </w:txbxContent>
                  </v:textbox>
                </v:shape>
                <v:shape id="Text Box 20" o:spid="_x0000_s1391" type="#_x0000_t202" style="position:absolute;left:6402;top:12163;width:189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F04A7A" w:rsidRDefault="0004129A">
                        <w:pPr>
                          <w:spacing w:before="2"/>
                          <w:rPr>
                            <w:sz w:val="3"/>
                          </w:rPr>
                        </w:pPr>
                        <w:r>
                          <w:rPr>
                            <w:b/>
                            <w:w w:val="110"/>
                            <w:sz w:val="3"/>
                          </w:rPr>
                          <w:t xml:space="preserve">Nota 1: </w:t>
                        </w:r>
                        <w:r>
                          <w:rPr>
                            <w:w w:val="110"/>
                            <w:sz w:val="3"/>
                          </w:rPr>
                          <w:t>La Entidad NO podrá establecer valores de equivalencia distintos a los establecidos en la tabla anterior para cada Cargo.</w:t>
                        </w:r>
                      </w:p>
                      <w:p w:rsidR="00F04A7A" w:rsidRDefault="0004129A">
                        <w:pPr>
                          <w:spacing w:before="7"/>
                          <w:rPr>
                            <w:sz w:val="3"/>
                          </w:rPr>
                        </w:pPr>
                        <w:r>
                          <w:rPr>
                            <w:b/>
                            <w:w w:val="110"/>
                            <w:sz w:val="3"/>
                          </w:rPr>
                          <w:t>Nota</w:t>
                        </w:r>
                        <w:r>
                          <w:rPr>
                            <w:b/>
                            <w:spacing w:val="-3"/>
                            <w:w w:val="110"/>
                            <w:sz w:val="3"/>
                          </w:rPr>
                          <w:t xml:space="preserve"> </w:t>
                        </w:r>
                        <w:r>
                          <w:rPr>
                            <w:b/>
                            <w:w w:val="110"/>
                            <w:sz w:val="3"/>
                          </w:rPr>
                          <w:t>2:</w:t>
                        </w:r>
                        <w:r>
                          <w:rPr>
                            <w:b/>
                            <w:spacing w:val="4"/>
                            <w:w w:val="110"/>
                            <w:sz w:val="3"/>
                          </w:rPr>
                          <w:t xml:space="preserve"> </w:t>
                        </w:r>
                        <w:r>
                          <w:rPr>
                            <w:w w:val="110"/>
                            <w:sz w:val="3"/>
                          </w:rPr>
                          <w:t>Las</w:t>
                        </w:r>
                        <w:r>
                          <w:rPr>
                            <w:spacing w:val="-4"/>
                            <w:w w:val="110"/>
                            <w:sz w:val="3"/>
                          </w:rPr>
                          <w:t xml:space="preserve"> </w:t>
                        </w:r>
                        <w:r>
                          <w:rPr>
                            <w:w w:val="110"/>
                            <w:sz w:val="3"/>
                          </w:rPr>
                          <w:t>condiciones</w:t>
                        </w:r>
                        <w:r>
                          <w:rPr>
                            <w:spacing w:val="-3"/>
                            <w:w w:val="110"/>
                            <w:sz w:val="3"/>
                          </w:rPr>
                          <w:t xml:space="preserve"> </w:t>
                        </w:r>
                        <w:r>
                          <w:rPr>
                            <w:w w:val="110"/>
                            <w:sz w:val="3"/>
                          </w:rPr>
                          <w:t>de</w:t>
                        </w:r>
                        <w:r>
                          <w:rPr>
                            <w:spacing w:val="-4"/>
                            <w:w w:val="110"/>
                            <w:sz w:val="3"/>
                          </w:rPr>
                          <w:t xml:space="preserve"> </w:t>
                        </w:r>
                        <w:r>
                          <w:rPr>
                            <w:w w:val="110"/>
                            <w:sz w:val="3"/>
                          </w:rPr>
                          <w:t>Equivalencia</w:t>
                        </w:r>
                        <w:r>
                          <w:rPr>
                            <w:spacing w:val="-3"/>
                            <w:w w:val="110"/>
                            <w:sz w:val="3"/>
                          </w:rPr>
                          <w:t xml:space="preserve"> </w:t>
                        </w:r>
                        <w:r>
                          <w:rPr>
                            <w:w w:val="110"/>
                            <w:sz w:val="3"/>
                          </w:rPr>
                          <w:t>se</w:t>
                        </w:r>
                        <w:r>
                          <w:rPr>
                            <w:spacing w:val="-4"/>
                            <w:w w:val="110"/>
                            <w:sz w:val="3"/>
                          </w:rPr>
                          <w:t xml:space="preserve"> </w:t>
                        </w:r>
                        <w:r>
                          <w:rPr>
                            <w:w w:val="110"/>
                            <w:sz w:val="3"/>
                          </w:rPr>
                          <w:t>establecen</w:t>
                        </w:r>
                        <w:r>
                          <w:rPr>
                            <w:spacing w:val="-3"/>
                            <w:w w:val="110"/>
                            <w:sz w:val="3"/>
                          </w:rPr>
                          <w:t xml:space="preserve"> </w:t>
                        </w:r>
                        <w:r>
                          <w:rPr>
                            <w:w w:val="110"/>
                            <w:sz w:val="3"/>
                          </w:rPr>
                          <w:t>de</w:t>
                        </w:r>
                        <w:r>
                          <w:rPr>
                            <w:spacing w:val="-3"/>
                            <w:w w:val="110"/>
                            <w:sz w:val="3"/>
                          </w:rPr>
                          <w:t xml:space="preserve"> </w:t>
                        </w:r>
                        <w:r>
                          <w:rPr>
                            <w:w w:val="110"/>
                            <w:sz w:val="3"/>
                          </w:rPr>
                          <w:t>forma</w:t>
                        </w:r>
                        <w:r>
                          <w:rPr>
                            <w:spacing w:val="-4"/>
                            <w:w w:val="110"/>
                            <w:sz w:val="3"/>
                          </w:rPr>
                          <w:t xml:space="preserve"> </w:t>
                        </w:r>
                        <w:r>
                          <w:rPr>
                            <w:w w:val="110"/>
                            <w:sz w:val="3"/>
                          </w:rPr>
                          <w:t>lineal</w:t>
                        </w:r>
                        <w:r>
                          <w:rPr>
                            <w:spacing w:val="-3"/>
                            <w:w w:val="110"/>
                            <w:sz w:val="3"/>
                          </w:rPr>
                          <w:t xml:space="preserve"> </w:t>
                        </w:r>
                        <w:r>
                          <w:rPr>
                            <w:w w:val="110"/>
                            <w:sz w:val="3"/>
                          </w:rPr>
                          <w:t>y</w:t>
                        </w:r>
                        <w:r>
                          <w:rPr>
                            <w:spacing w:val="-4"/>
                            <w:w w:val="110"/>
                            <w:sz w:val="3"/>
                          </w:rPr>
                          <w:t xml:space="preserve"> </w:t>
                        </w:r>
                        <w:r>
                          <w:rPr>
                            <w:w w:val="110"/>
                            <w:sz w:val="3"/>
                          </w:rPr>
                          <w:t>no</w:t>
                        </w:r>
                        <w:r>
                          <w:rPr>
                            <w:spacing w:val="-4"/>
                            <w:w w:val="110"/>
                            <w:sz w:val="3"/>
                          </w:rPr>
                          <w:t xml:space="preserve"> </w:t>
                        </w:r>
                        <w:r>
                          <w:rPr>
                            <w:w w:val="110"/>
                            <w:sz w:val="3"/>
                          </w:rPr>
                          <w:t>se</w:t>
                        </w:r>
                        <w:r>
                          <w:rPr>
                            <w:spacing w:val="-3"/>
                            <w:w w:val="110"/>
                            <w:sz w:val="3"/>
                          </w:rPr>
                          <w:t xml:space="preserve"> </w:t>
                        </w:r>
                        <w:r>
                          <w:rPr>
                            <w:w w:val="110"/>
                            <w:sz w:val="3"/>
                          </w:rPr>
                          <w:t>podrá</w:t>
                        </w:r>
                        <w:r>
                          <w:rPr>
                            <w:spacing w:val="-3"/>
                            <w:w w:val="110"/>
                            <w:sz w:val="3"/>
                          </w:rPr>
                          <w:t xml:space="preserve"> </w:t>
                        </w:r>
                        <w:r>
                          <w:rPr>
                            <w:w w:val="110"/>
                            <w:sz w:val="3"/>
                          </w:rPr>
                          <w:t>hacer</w:t>
                        </w:r>
                        <w:r>
                          <w:rPr>
                            <w:spacing w:val="-4"/>
                            <w:w w:val="110"/>
                            <w:sz w:val="3"/>
                          </w:rPr>
                          <w:t xml:space="preserve"> </w:t>
                        </w:r>
                        <w:r>
                          <w:rPr>
                            <w:w w:val="110"/>
                            <w:sz w:val="3"/>
                          </w:rPr>
                          <w:t>combinaciones</w:t>
                        </w:r>
                        <w:r>
                          <w:rPr>
                            <w:spacing w:val="-3"/>
                            <w:w w:val="110"/>
                            <w:sz w:val="3"/>
                          </w:rPr>
                          <w:t xml:space="preserve"> </w:t>
                        </w:r>
                        <w:r>
                          <w:rPr>
                            <w:w w:val="110"/>
                            <w:sz w:val="3"/>
                          </w:rPr>
                          <w:t>entre</w:t>
                        </w:r>
                        <w:r>
                          <w:rPr>
                            <w:spacing w:val="-4"/>
                            <w:w w:val="110"/>
                            <w:sz w:val="3"/>
                          </w:rPr>
                          <w:t xml:space="preserve"> </w:t>
                        </w:r>
                        <w:r>
                          <w:rPr>
                            <w:w w:val="110"/>
                            <w:sz w:val="3"/>
                          </w:rPr>
                          <w:t>cargos.</w:t>
                        </w:r>
                      </w:p>
                      <w:p w:rsidR="00F04A7A" w:rsidRDefault="0004129A">
                        <w:pPr>
                          <w:spacing w:before="6"/>
                          <w:rPr>
                            <w:sz w:val="3"/>
                          </w:rPr>
                        </w:pPr>
                        <w:r>
                          <w:rPr>
                            <w:b/>
                            <w:w w:val="110"/>
                            <w:sz w:val="3"/>
                          </w:rPr>
                          <w:t>Nota</w:t>
                        </w:r>
                        <w:r>
                          <w:rPr>
                            <w:b/>
                            <w:spacing w:val="-4"/>
                            <w:w w:val="110"/>
                            <w:sz w:val="3"/>
                          </w:rPr>
                          <w:t xml:space="preserve"> </w:t>
                        </w:r>
                        <w:r>
                          <w:rPr>
                            <w:b/>
                            <w:w w:val="110"/>
                            <w:sz w:val="3"/>
                          </w:rPr>
                          <w:t>3:</w:t>
                        </w:r>
                        <w:r>
                          <w:rPr>
                            <w:b/>
                            <w:spacing w:val="1"/>
                            <w:w w:val="110"/>
                            <w:sz w:val="3"/>
                          </w:rPr>
                          <w:t xml:space="preserve"> </w:t>
                        </w:r>
                        <w:r>
                          <w:rPr>
                            <w:w w:val="110"/>
                            <w:sz w:val="3"/>
                          </w:rPr>
                          <w:t>Las</w:t>
                        </w:r>
                        <w:r>
                          <w:rPr>
                            <w:spacing w:val="-4"/>
                            <w:w w:val="110"/>
                            <w:sz w:val="3"/>
                          </w:rPr>
                          <w:t xml:space="preserve"> </w:t>
                        </w:r>
                        <w:r>
                          <w:rPr>
                            <w:w w:val="110"/>
                            <w:sz w:val="3"/>
                          </w:rPr>
                          <w:t>reglas</w:t>
                        </w:r>
                        <w:r>
                          <w:rPr>
                            <w:spacing w:val="-3"/>
                            <w:w w:val="110"/>
                            <w:sz w:val="3"/>
                          </w:rPr>
                          <w:t xml:space="preserve"> </w:t>
                        </w:r>
                        <w:r>
                          <w:rPr>
                            <w:w w:val="110"/>
                            <w:sz w:val="3"/>
                          </w:rPr>
                          <w:t>anteriormente</w:t>
                        </w:r>
                        <w:r>
                          <w:rPr>
                            <w:spacing w:val="-5"/>
                            <w:w w:val="110"/>
                            <w:sz w:val="3"/>
                          </w:rPr>
                          <w:t xml:space="preserve"> </w:t>
                        </w:r>
                        <w:r>
                          <w:rPr>
                            <w:w w:val="110"/>
                            <w:sz w:val="3"/>
                          </w:rPr>
                          <w:t>relcionadas</w:t>
                        </w:r>
                        <w:r>
                          <w:rPr>
                            <w:spacing w:val="-4"/>
                            <w:w w:val="110"/>
                            <w:sz w:val="3"/>
                          </w:rPr>
                          <w:t xml:space="preserve"> </w:t>
                        </w:r>
                        <w:r>
                          <w:rPr>
                            <w:w w:val="110"/>
                            <w:sz w:val="3"/>
                          </w:rPr>
                          <w:t>son</w:t>
                        </w:r>
                        <w:r>
                          <w:rPr>
                            <w:spacing w:val="-4"/>
                            <w:w w:val="110"/>
                            <w:sz w:val="3"/>
                          </w:rPr>
                          <w:t xml:space="preserve"> </w:t>
                        </w:r>
                        <w:r>
                          <w:rPr>
                            <w:w w:val="110"/>
                            <w:sz w:val="3"/>
                          </w:rPr>
                          <w:t>aplicables</w:t>
                        </w:r>
                        <w:r>
                          <w:rPr>
                            <w:spacing w:val="-4"/>
                            <w:w w:val="110"/>
                            <w:sz w:val="3"/>
                          </w:rPr>
                          <w:t xml:space="preserve"> </w:t>
                        </w:r>
                        <w:r>
                          <w:rPr>
                            <w:w w:val="110"/>
                            <w:sz w:val="3"/>
                          </w:rPr>
                          <w:t>al</w:t>
                        </w:r>
                        <w:r>
                          <w:rPr>
                            <w:spacing w:val="-4"/>
                            <w:w w:val="110"/>
                            <w:sz w:val="3"/>
                          </w:rPr>
                          <w:t xml:space="preserve"> </w:t>
                        </w:r>
                        <w:r>
                          <w:rPr>
                            <w:w w:val="110"/>
                            <w:sz w:val="3"/>
                          </w:rPr>
                          <w:t>Profesional</w:t>
                        </w:r>
                        <w:r>
                          <w:rPr>
                            <w:spacing w:val="-5"/>
                            <w:w w:val="110"/>
                            <w:sz w:val="3"/>
                          </w:rPr>
                          <w:t xml:space="preserve"> </w:t>
                        </w:r>
                        <w:r>
                          <w:rPr>
                            <w:w w:val="110"/>
                            <w:sz w:val="3"/>
                          </w:rPr>
                          <w:t>denominado</w:t>
                        </w:r>
                        <w:r>
                          <w:rPr>
                            <w:spacing w:val="-4"/>
                            <w:w w:val="110"/>
                            <w:sz w:val="3"/>
                          </w:rPr>
                          <w:t xml:space="preserve"> </w:t>
                        </w:r>
                        <w:r>
                          <w:rPr>
                            <w:w w:val="110"/>
                            <w:sz w:val="3"/>
                          </w:rPr>
                          <w:t>Administrador</w:t>
                        </w:r>
                        <w:r>
                          <w:rPr>
                            <w:spacing w:val="-5"/>
                            <w:w w:val="110"/>
                            <w:sz w:val="3"/>
                          </w:rPr>
                          <w:t xml:space="preserve"> </w:t>
                        </w:r>
                        <w:r>
                          <w:rPr>
                            <w:w w:val="110"/>
                            <w:sz w:val="3"/>
                          </w:rPr>
                          <w:t>Vial</w:t>
                        </w:r>
                        <w:r>
                          <w:rPr>
                            <w:spacing w:val="-4"/>
                            <w:w w:val="110"/>
                            <w:sz w:val="3"/>
                          </w:rPr>
                          <w:t xml:space="preserve"> </w:t>
                        </w:r>
                        <w:r>
                          <w:rPr>
                            <w:w w:val="110"/>
                            <w:sz w:val="3"/>
                          </w:rPr>
                          <w:t>o</w:t>
                        </w:r>
                        <w:r>
                          <w:rPr>
                            <w:spacing w:val="-5"/>
                            <w:w w:val="110"/>
                            <w:sz w:val="3"/>
                          </w:rPr>
                          <w:t xml:space="preserve"> </w:t>
                        </w:r>
                        <w:r>
                          <w:rPr>
                            <w:w w:val="110"/>
                            <w:sz w:val="3"/>
                          </w:rPr>
                          <w:t>Gestor</w:t>
                        </w:r>
                        <w:r>
                          <w:rPr>
                            <w:spacing w:val="-4"/>
                            <w:w w:val="110"/>
                            <w:sz w:val="3"/>
                          </w:rPr>
                          <w:t xml:space="preserve"> </w:t>
                        </w:r>
                        <w:r>
                          <w:rPr>
                            <w:w w:val="110"/>
                            <w:sz w:val="3"/>
                          </w:rPr>
                          <w:t>Vial.</w:t>
                        </w:r>
                      </w:p>
                    </w:txbxContent>
                  </v:textbox>
                </v:shape>
                <v:shape id="Text Box 19" o:spid="_x0000_s1392" type="#_x0000_t202" style="position:absolute;left:6314;top:12374;width:23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04A7A" w:rsidRDefault="0004129A">
                        <w:pPr>
                          <w:spacing w:before="1"/>
                          <w:rPr>
                            <w:b/>
                            <w:sz w:val="3"/>
                          </w:rPr>
                        </w:pPr>
                        <w:r>
                          <w:rPr>
                            <w:b/>
                            <w:w w:val="110"/>
                            <w:sz w:val="3"/>
                          </w:rPr>
                          <w:t>IV. EQUIVALENCIAS DE FORMACIÓN ACADÉMICA APLICABLES PARA EL PERSONAL:</w:t>
                        </w:r>
                      </w:p>
                      <w:p w:rsidR="00F04A7A" w:rsidRDefault="00F04A7A">
                        <w:pPr>
                          <w:spacing w:before="10"/>
                          <w:rPr>
                            <w:b/>
                            <w:sz w:val="3"/>
                          </w:rPr>
                        </w:pPr>
                      </w:p>
                      <w:p w:rsidR="00F04A7A" w:rsidRDefault="0004129A">
                        <w:pPr>
                          <w:rPr>
                            <w:sz w:val="3"/>
                          </w:rPr>
                        </w:pPr>
                        <w:r>
                          <w:rPr>
                            <w:w w:val="110"/>
                            <w:sz w:val="3"/>
                          </w:rPr>
                          <w:t>Como</w:t>
                        </w:r>
                        <w:r>
                          <w:rPr>
                            <w:spacing w:val="-4"/>
                            <w:w w:val="110"/>
                            <w:sz w:val="3"/>
                          </w:rPr>
                          <w:t xml:space="preserve"> </w:t>
                        </w:r>
                        <w:r>
                          <w:rPr>
                            <w:w w:val="110"/>
                            <w:sz w:val="3"/>
                          </w:rPr>
                          <w:t>parte</w:t>
                        </w:r>
                        <w:r>
                          <w:rPr>
                            <w:spacing w:val="-3"/>
                            <w:w w:val="110"/>
                            <w:sz w:val="3"/>
                          </w:rPr>
                          <w:t xml:space="preserve"> </w:t>
                        </w:r>
                        <w:r>
                          <w:rPr>
                            <w:w w:val="110"/>
                            <w:sz w:val="3"/>
                          </w:rPr>
                          <w:t>de</w:t>
                        </w:r>
                        <w:r>
                          <w:rPr>
                            <w:spacing w:val="-3"/>
                            <w:w w:val="110"/>
                            <w:sz w:val="3"/>
                          </w:rPr>
                          <w:t xml:space="preserve"> </w:t>
                        </w:r>
                        <w:r>
                          <w:rPr>
                            <w:w w:val="110"/>
                            <w:sz w:val="3"/>
                          </w:rPr>
                          <w:t>la</w:t>
                        </w:r>
                        <w:r>
                          <w:rPr>
                            <w:spacing w:val="-3"/>
                            <w:w w:val="110"/>
                            <w:sz w:val="3"/>
                          </w:rPr>
                          <w:t xml:space="preserve"> </w:t>
                        </w:r>
                        <w:r>
                          <w:rPr>
                            <w:w w:val="110"/>
                            <w:sz w:val="3"/>
                          </w:rPr>
                          <w:t>verificación</w:t>
                        </w:r>
                        <w:r>
                          <w:rPr>
                            <w:spacing w:val="-3"/>
                            <w:w w:val="110"/>
                            <w:sz w:val="3"/>
                          </w:rPr>
                          <w:t xml:space="preserve"> </w:t>
                        </w:r>
                        <w:r>
                          <w:rPr>
                            <w:w w:val="110"/>
                            <w:sz w:val="3"/>
                          </w:rPr>
                          <w:t>del</w:t>
                        </w:r>
                        <w:r>
                          <w:rPr>
                            <w:spacing w:val="-3"/>
                            <w:w w:val="110"/>
                            <w:sz w:val="3"/>
                          </w:rPr>
                          <w:t xml:space="preserve"> </w:t>
                        </w:r>
                        <w:r>
                          <w:rPr>
                            <w:w w:val="110"/>
                            <w:sz w:val="3"/>
                          </w:rPr>
                          <w:t>cumplimiento</w:t>
                        </w:r>
                        <w:r>
                          <w:rPr>
                            <w:spacing w:val="-3"/>
                            <w:w w:val="110"/>
                            <w:sz w:val="3"/>
                          </w:rPr>
                          <w:t xml:space="preserve"> </w:t>
                        </w:r>
                        <w:r>
                          <w:rPr>
                            <w:w w:val="110"/>
                            <w:sz w:val="3"/>
                          </w:rPr>
                          <w:t>del</w:t>
                        </w:r>
                        <w:r>
                          <w:rPr>
                            <w:spacing w:val="-3"/>
                            <w:w w:val="110"/>
                            <w:sz w:val="3"/>
                          </w:rPr>
                          <w:t xml:space="preserve"> </w:t>
                        </w:r>
                        <w:r>
                          <w:rPr>
                            <w:w w:val="110"/>
                            <w:sz w:val="3"/>
                          </w:rPr>
                          <w:t>perfil</w:t>
                        </w:r>
                        <w:r>
                          <w:rPr>
                            <w:spacing w:val="-3"/>
                            <w:w w:val="110"/>
                            <w:sz w:val="3"/>
                          </w:rPr>
                          <w:t xml:space="preserve"> </w:t>
                        </w:r>
                        <w:r>
                          <w:rPr>
                            <w:w w:val="110"/>
                            <w:sz w:val="3"/>
                          </w:rPr>
                          <w:t>establecido</w:t>
                        </w:r>
                        <w:r>
                          <w:rPr>
                            <w:spacing w:val="-3"/>
                            <w:w w:val="110"/>
                            <w:sz w:val="3"/>
                          </w:rPr>
                          <w:t xml:space="preserve"> </w:t>
                        </w:r>
                        <w:r>
                          <w:rPr>
                            <w:w w:val="110"/>
                            <w:sz w:val="3"/>
                          </w:rPr>
                          <w:t>por</w:t>
                        </w:r>
                        <w:r>
                          <w:rPr>
                            <w:spacing w:val="-3"/>
                            <w:w w:val="110"/>
                            <w:sz w:val="3"/>
                          </w:rPr>
                          <w:t xml:space="preserve"> </w:t>
                        </w:r>
                        <w:r>
                          <w:rPr>
                            <w:w w:val="110"/>
                            <w:sz w:val="3"/>
                          </w:rPr>
                          <w:t>la</w:t>
                        </w:r>
                        <w:r>
                          <w:rPr>
                            <w:spacing w:val="-4"/>
                            <w:w w:val="110"/>
                            <w:sz w:val="3"/>
                          </w:rPr>
                          <w:t xml:space="preserve"> </w:t>
                        </w:r>
                        <w:r>
                          <w:rPr>
                            <w:w w:val="110"/>
                            <w:sz w:val="3"/>
                          </w:rPr>
                          <w:t>Entidad,</w:t>
                        </w:r>
                        <w:r>
                          <w:rPr>
                            <w:spacing w:val="-2"/>
                            <w:w w:val="110"/>
                            <w:sz w:val="3"/>
                          </w:rPr>
                          <w:t xml:space="preserve"> </w:t>
                        </w:r>
                        <w:r>
                          <w:rPr>
                            <w:w w:val="110"/>
                            <w:sz w:val="3"/>
                          </w:rPr>
                          <w:t>serán</w:t>
                        </w:r>
                        <w:r>
                          <w:rPr>
                            <w:spacing w:val="-2"/>
                            <w:w w:val="110"/>
                            <w:sz w:val="3"/>
                          </w:rPr>
                          <w:t xml:space="preserve"> </w:t>
                        </w:r>
                        <w:r>
                          <w:rPr>
                            <w:w w:val="110"/>
                            <w:sz w:val="3"/>
                          </w:rPr>
                          <w:t>aplicables</w:t>
                        </w:r>
                        <w:r>
                          <w:rPr>
                            <w:spacing w:val="-4"/>
                            <w:w w:val="110"/>
                            <w:sz w:val="3"/>
                          </w:rPr>
                          <w:t xml:space="preserve"> </w:t>
                        </w:r>
                        <w:r>
                          <w:rPr>
                            <w:w w:val="110"/>
                            <w:sz w:val="3"/>
                          </w:rPr>
                          <w:t>las</w:t>
                        </w:r>
                        <w:r>
                          <w:rPr>
                            <w:spacing w:val="-3"/>
                            <w:w w:val="110"/>
                            <w:sz w:val="3"/>
                          </w:rPr>
                          <w:t xml:space="preserve"> </w:t>
                        </w:r>
                        <w:r>
                          <w:rPr>
                            <w:w w:val="110"/>
                            <w:sz w:val="3"/>
                          </w:rPr>
                          <w:t>siguientes</w:t>
                        </w:r>
                        <w:r>
                          <w:rPr>
                            <w:spacing w:val="-3"/>
                            <w:w w:val="110"/>
                            <w:sz w:val="3"/>
                          </w:rPr>
                          <w:t xml:space="preserve"> </w:t>
                        </w:r>
                        <w:r>
                          <w:rPr>
                            <w:w w:val="110"/>
                            <w:sz w:val="3"/>
                          </w:rPr>
                          <w:t>equivalencias</w:t>
                        </w:r>
                        <w:r>
                          <w:rPr>
                            <w:spacing w:val="-2"/>
                            <w:w w:val="110"/>
                            <w:sz w:val="3"/>
                          </w:rPr>
                          <w:t xml:space="preserve"> </w:t>
                        </w:r>
                        <w:r>
                          <w:rPr>
                            <w:w w:val="110"/>
                            <w:sz w:val="3"/>
                          </w:rPr>
                          <w:t>como</w:t>
                        </w:r>
                        <w:r>
                          <w:rPr>
                            <w:spacing w:val="-3"/>
                            <w:w w:val="110"/>
                            <w:sz w:val="3"/>
                          </w:rPr>
                          <w:t xml:space="preserve"> </w:t>
                        </w:r>
                        <w:r>
                          <w:rPr>
                            <w:w w:val="110"/>
                            <w:sz w:val="3"/>
                          </w:rPr>
                          <w:t>se</w:t>
                        </w:r>
                        <w:r>
                          <w:rPr>
                            <w:spacing w:val="-4"/>
                            <w:w w:val="110"/>
                            <w:sz w:val="3"/>
                          </w:rPr>
                          <w:t xml:space="preserve"> </w:t>
                        </w:r>
                        <w:r>
                          <w:rPr>
                            <w:w w:val="110"/>
                            <w:sz w:val="3"/>
                          </w:rPr>
                          <w:t>detalla</w:t>
                        </w:r>
                        <w:r>
                          <w:rPr>
                            <w:spacing w:val="-3"/>
                            <w:w w:val="110"/>
                            <w:sz w:val="3"/>
                          </w:rPr>
                          <w:t xml:space="preserve"> </w:t>
                        </w:r>
                        <w:r>
                          <w:rPr>
                            <w:w w:val="110"/>
                            <w:sz w:val="3"/>
                          </w:rPr>
                          <w:t>a</w:t>
                        </w:r>
                        <w:r>
                          <w:rPr>
                            <w:spacing w:val="-3"/>
                            <w:w w:val="110"/>
                            <w:sz w:val="3"/>
                          </w:rPr>
                          <w:t xml:space="preserve"> </w:t>
                        </w:r>
                        <w:r>
                          <w:rPr>
                            <w:w w:val="110"/>
                            <w:sz w:val="3"/>
                          </w:rPr>
                          <w:t>continuación:</w:t>
                        </w:r>
                      </w:p>
                      <w:p w:rsidR="00F04A7A" w:rsidRDefault="00F04A7A">
                        <w:pPr>
                          <w:spacing w:before="4"/>
                          <w:rPr>
                            <w:sz w:val="4"/>
                          </w:rPr>
                        </w:pPr>
                      </w:p>
                      <w:p w:rsidR="00F04A7A" w:rsidRDefault="0004129A">
                        <w:pPr>
                          <w:tabs>
                            <w:tab w:val="left" w:leader="hyphen" w:pos="2255"/>
                          </w:tabs>
                          <w:ind w:left="1135"/>
                          <w:rPr>
                            <w:sz w:val="3"/>
                          </w:rPr>
                        </w:pPr>
                        <w:r>
                          <w:rPr>
                            <w:w w:val="110"/>
                            <w:sz w:val="3"/>
                          </w:rPr>
                          <w:t>Interpretación</w:t>
                        </w:r>
                        <w:r>
                          <w:rPr>
                            <w:spacing w:val="-4"/>
                            <w:w w:val="110"/>
                            <w:sz w:val="3"/>
                          </w:rPr>
                          <w:t xml:space="preserve"> </w:t>
                        </w:r>
                        <w:r>
                          <w:rPr>
                            <w:w w:val="110"/>
                            <w:sz w:val="3"/>
                          </w:rPr>
                          <w:t>de</w:t>
                        </w:r>
                        <w:r>
                          <w:rPr>
                            <w:spacing w:val="-5"/>
                            <w:w w:val="110"/>
                            <w:sz w:val="3"/>
                          </w:rPr>
                          <w:t xml:space="preserve"> </w:t>
                        </w:r>
                        <w:r>
                          <w:rPr>
                            <w:w w:val="110"/>
                            <w:sz w:val="3"/>
                          </w:rPr>
                          <w:t>equivalencia</w:t>
                        </w:r>
                        <w:r>
                          <w:rPr>
                            <w:spacing w:val="-4"/>
                            <w:w w:val="110"/>
                            <w:sz w:val="3"/>
                          </w:rPr>
                          <w:t xml:space="preserve"> </w:t>
                        </w:r>
                        <w:r>
                          <w:rPr>
                            <w:w w:val="110"/>
                            <w:sz w:val="3"/>
                          </w:rPr>
                          <w:t>de</w:t>
                        </w:r>
                        <w:r>
                          <w:rPr>
                            <w:spacing w:val="-4"/>
                            <w:w w:val="110"/>
                            <w:sz w:val="3"/>
                          </w:rPr>
                          <w:t xml:space="preserve"> </w:t>
                        </w:r>
                        <w:r>
                          <w:rPr>
                            <w:w w:val="110"/>
                            <w:sz w:val="3"/>
                          </w:rPr>
                          <w:t>títulos</w:t>
                        </w:r>
                        <w:r>
                          <w:rPr>
                            <w:spacing w:val="-4"/>
                            <w:w w:val="110"/>
                            <w:sz w:val="3"/>
                          </w:rPr>
                          <w:t xml:space="preserve"> </w:t>
                        </w:r>
                        <w:r>
                          <w:rPr>
                            <w:w w:val="110"/>
                            <w:sz w:val="3"/>
                          </w:rPr>
                          <w:t>académicos</w:t>
                        </w:r>
                        <w:r>
                          <w:rPr>
                            <w:spacing w:val="-4"/>
                            <w:w w:val="110"/>
                            <w:sz w:val="3"/>
                          </w:rPr>
                          <w:t xml:space="preserve"> </w:t>
                        </w:r>
                        <w:r>
                          <w:rPr>
                            <w:w w:val="110"/>
                            <w:sz w:val="3"/>
                          </w:rPr>
                          <w:t>por</w:t>
                        </w:r>
                        <w:r>
                          <w:rPr>
                            <w:spacing w:val="-5"/>
                            <w:w w:val="110"/>
                            <w:sz w:val="3"/>
                          </w:rPr>
                          <w:t xml:space="preserve"> </w:t>
                        </w:r>
                        <w:r>
                          <w:rPr>
                            <w:w w:val="110"/>
                            <w:sz w:val="3"/>
                          </w:rPr>
                          <w:t>Experiencia</w:t>
                        </w:r>
                        <w:r>
                          <w:rPr>
                            <w:w w:val="110"/>
                            <w:sz w:val="3"/>
                          </w:rPr>
                          <w:tab/>
                          <w:t>&gt;&gt;&gt;&gt;</w:t>
                        </w:r>
                      </w:p>
                    </w:txbxContent>
                  </v:textbox>
                </v:shape>
                <v:shape id="Text Box 18" o:spid="_x0000_s1393" type="#_x0000_t202" style="position:absolute;left:6402;top:12822;width:406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04A7A" w:rsidRDefault="0004129A">
                        <w:pPr>
                          <w:tabs>
                            <w:tab w:val="left" w:leader="hyphen" w:pos="1259"/>
                          </w:tabs>
                          <w:spacing w:before="1"/>
                          <w:ind w:left="1068"/>
                          <w:rPr>
                            <w:sz w:val="3"/>
                          </w:rPr>
                        </w:pPr>
                        <w:r>
                          <w:rPr>
                            <w:w w:val="110"/>
                            <w:sz w:val="3"/>
                          </w:rPr>
                          <w:t>&lt;&lt;&lt;&lt;</w:t>
                        </w:r>
                        <w:r>
                          <w:rPr>
                            <w:w w:val="110"/>
                            <w:sz w:val="3"/>
                          </w:rPr>
                          <w:tab/>
                          <w:t>Interpretación de equivalencia de Experiencia por título</w:t>
                        </w:r>
                        <w:r>
                          <w:rPr>
                            <w:spacing w:val="-6"/>
                            <w:w w:val="110"/>
                            <w:sz w:val="3"/>
                          </w:rPr>
                          <w:t xml:space="preserve"> </w:t>
                        </w:r>
                        <w:r>
                          <w:rPr>
                            <w:w w:val="110"/>
                            <w:sz w:val="3"/>
                          </w:rPr>
                          <w:t>académico</w:t>
                        </w:r>
                      </w:p>
                      <w:p w:rsidR="00F04A7A" w:rsidRDefault="00F04A7A">
                        <w:pPr>
                          <w:spacing w:before="3"/>
                          <w:rPr>
                            <w:sz w:val="4"/>
                          </w:rPr>
                        </w:pPr>
                      </w:p>
                      <w:p w:rsidR="00F04A7A" w:rsidRDefault="0004129A">
                        <w:pPr>
                          <w:rPr>
                            <w:sz w:val="3"/>
                          </w:rPr>
                        </w:pPr>
                        <w:r>
                          <w:rPr>
                            <w:b/>
                            <w:w w:val="110"/>
                            <w:sz w:val="3"/>
                          </w:rPr>
                          <w:t xml:space="preserve">Nota 1: </w:t>
                        </w:r>
                        <w:r>
                          <w:rPr>
                            <w:w w:val="110"/>
                            <w:sz w:val="3"/>
                          </w:rPr>
                          <w:t>La Entidad NO podrá establecer valores de equivalencia distintos a los establecidos en la tabla anterior.</w:t>
                        </w:r>
                      </w:p>
                      <w:p w:rsidR="00F04A7A" w:rsidRDefault="0004129A">
                        <w:pPr>
                          <w:spacing w:before="6"/>
                          <w:rPr>
                            <w:sz w:val="3"/>
                          </w:rPr>
                        </w:pPr>
                        <w:r>
                          <w:rPr>
                            <w:b/>
                            <w:w w:val="110"/>
                            <w:sz w:val="3"/>
                          </w:rPr>
                          <w:t xml:space="preserve">Nota 2: </w:t>
                        </w:r>
                        <w:r>
                          <w:rPr>
                            <w:w w:val="110"/>
                            <w:sz w:val="3"/>
                          </w:rPr>
                          <w:t>Las condiciones de Equivalencia se establecen de forma lineal y no podrá hacer combinaciones entre ítems.</w:t>
                        </w:r>
                      </w:p>
                      <w:p w:rsidR="00F04A7A" w:rsidRDefault="0004129A">
                        <w:pPr>
                          <w:spacing w:before="7"/>
                          <w:rPr>
                            <w:sz w:val="3"/>
                          </w:rPr>
                        </w:pPr>
                        <w:r>
                          <w:rPr>
                            <w:b/>
                            <w:w w:val="110"/>
                            <w:sz w:val="3"/>
                          </w:rPr>
                          <w:t>Nota</w:t>
                        </w:r>
                        <w:r>
                          <w:rPr>
                            <w:b/>
                            <w:spacing w:val="-4"/>
                            <w:w w:val="110"/>
                            <w:sz w:val="3"/>
                          </w:rPr>
                          <w:t xml:space="preserve"> </w:t>
                        </w:r>
                        <w:r>
                          <w:rPr>
                            <w:b/>
                            <w:w w:val="110"/>
                            <w:sz w:val="3"/>
                          </w:rPr>
                          <w:t>3:</w:t>
                        </w:r>
                        <w:r>
                          <w:rPr>
                            <w:b/>
                            <w:spacing w:val="3"/>
                            <w:w w:val="110"/>
                            <w:sz w:val="3"/>
                          </w:rPr>
                          <w:t xml:space="preserve"> </w:t>
                        </w:r>
                        <w:r>
                          <w:rPr>
                            <w:w w:val="110"/>
                            <w:sz w:val="3"/>
                          </w:rPr>
                          <w:t>La</w:t>
                        </w:r>
                        <w:r>
                          <w:rPr>
                            <w:spacing w:val="-4"/>
                            <w:w w:val="110"/>
                            <w:sz w:val="3"/>
                          </w:rPr>
                          <w:t xml:space="preserve"> </w:t>
                        </w:r>
                        <w:r>
                          <w:rPr>
                            <w:w w:val="110"/>
                            <w:sz w:val="3"/>
                          </w:rPr>
                          <w:t>tabla</w:t>
                        </w:r>
                        <w:r>
                          <w:rPr>
                            <w:spacing w:val="-4"/>
                            <w:w w:val="110"/>
                            <w:sz w:val="3"/>
                          </w:rPr>
                          <w:t xml:space="preserve"> </w:t>
                        </w:r>
                        <w:r>
                          <w:rPr>
                            <w:w w:val="110"/>
                            <w:sz w:val="3"/>
                          </w:rPr>
                          <w:t>anterior</w:t>
                        </w:r>
                        <w:r>
                          <w:rPr>
                            <w:spacing w:val="-4"/>
                            <w:w w:val="110"/>
                            <w:sz w:val="3"/>
                          </w:rPr>
                          <w:t xml:space="preserve"> </w:t>
                        </w:r>
                        <w:r>
                          <w:rPr>
                            <w:w w:val="110"/>
                            <w:sz w:val="3"/>
                          </w:rPr>
                          <w:t>puede</w:t>
                        </w:r>
                        <w:r>
                          <w:rPr>
                            <w:spacing w:val="-4"/>
                            <w:w w:val="110"/>
                            <w:sz w:val="3"/>
                          </w:rPr>
                          <w:t xml:space="preserve"> </w:t>
                        </w:r>
                        <w:r>
                          <w:rPr>
                            <w:w w:val="110"/>
                            <w:sz w:val="3"/>
                          </w:rPr>
                          <w:t>ser</w:t>
                        </w:r>
                        <w:r>
                          <w:rPr>
                            <w:spacing w:val="-3"/>
                            <w:w w:val="110"/>
                            <w:sz w:val="3"/>
                          </w:rPr>
                          <w:t xml:space="preserve"> </w:t>
                        </w:r>
                        <w:r>
                          <w:rPr>
                            <w:w w:val="110"/>
                            <w:sz w:val="3"/>
                          </w:rPr>
                          <w:t>interpretada</w:t>
                        </w:r>
                        <w:r>
                          <w:rPr>
                            <w:spacing w:val="-4"/>
                            <w:w w:val="110"/>
                            <w:sz w:val="3"/>
                          </w:rPr>
                          <w:t xml:space="preserve"> </w:t>
                        </w:r>
                        <w:r>
                          <w:rPr>
                            <w:w w:val="110"/>
                            <w:sz w:val="3"/>
                          </w:rPr>
                          <w:t>para</w:t>
                        </w:r>
                        <w:r>
                          <w:rPr>
                            <w:spacing w:val="-4"/>
                            <w:w w:val="110"/>
                            <w:sz w:val="3"/>
                          </w:rPr>
                          <w:t xml:space="preserve"> </w:t>
                        </w:r>
                        <w:r>
                          <w:rPr>
                            <w:w w:val="110"/>
                            <w:sz w:val="3"/>
                          </w:rPr>
                          <w:t>hacer</w:t>
                        </w:r>
                        <w:r>
                          <w:rPr>
                            <w:spacing w:val="-4"/>
                            <w:w w:val="110"/>
                            <w:sz w:val="3"/>
                          </w:rPr>
                          <w:t xml:space="preserve"> </w:t>
                        </w:r>
                        <w:r>
                          <w:rPr>
                            <w:w w:val="110"/>
                            <w:sz w:val="3"/>
                          </w:rPr>
                          <w:t>equivalencias</w:t>
                        </w:r>
                        <w:r>
                          <w:rPr>
                            <w:spacing w:val="-4"/>
                            <w:w w:val="110"/>
                            <w:sz w:val="3"/>
                          </w:rPr>
                          <w:t xml:space="preserve"> </w:t>
                        </w:r>
                        <w:r>
                          <w:rPr>
                            <w:w w:val="110"/>
                            <w:sz w:val="3"/>
                          </w:rPr>
                          <w:t>de</w:t>
                        </w:r>
                        <w:r>
                          <w:rPr>
                            <w:spacing w:val="-4"/>
                            <w:w w:val="110"/>
                            <w:sz w:val="3"/>
                          </w:rPr>
                          <w:t xml:space="preserve"> </w:t>
                        </w:r>
                        <w:r>
                          <w:rPr>
                            <w:w w:val="110"/>
                            <w:sz w:val="3"/>
                          </w:rPr>
                          <w:t>Título</w:t>
                        </w:r>
                        <w:r>
                          <w:rPr>
                            <w:spacing w:val="-4"/>
                            <w:w w:val="110"/>
                            <w:sz w:val="3"/>
                          </w:rPr>
                          <w:t xml:space="preserve"> </w:t>
                        </w:r>
                        <w:r>
                          <w:rPr>
                            <w:w w:val="110"/>
                            <w:sz w:val="3"/>
                          </w:rPr>
                          <w:t>Académico</w:t>
                        </w:r>
                        <w:r>
                          <w:rPr>
                            <w:spacing w:val="-4"/>
                            <w:w w:val="110"/>
                            <w:sz w:val="3"/>
                          </w:rPr>
                          <w:t xml:space="preserve"> </w:t>
                        </w:r>
                        <w:r>
                          <w:rPr>
                            <w:w w:val="110"/>
                            <w:sz w:val="3"/>
                          </w:rPr>
                          <w:t>por</w:t>
                        </w:r>
                        <w:r>
                          <w:rPr>
                            <w:spacing w:val="-4"/>
                            <w:w w:val="110"/>
                            <w:sz w:val="3"/>
                          </w:rPr>
                          <w:t xml:space="preserve"> </w:t>
                        </w:r>
                        <w:r>
                          <w:rPr>
                            <w:w w:val="110"/>
                            <w:sz w:val="3"/>
                          </w:rPr>
                          <w:t>Experiencia,</w:t>
                        </w:r>
                        <w:r>
                          <w:rPr>
                            <w:spacing w:val="-3"/>
                            <w:w w:val="110"/>
                            <w:sz w:val="3"/>
                          </w:rPr>
                          <w:t xml:space="preserve"> </w:t>
                        </w:r>
                        <w:r>
                          <w:rPr>
                            <w:w w:val="110"/>
                            <w:sz w:val="3"/>
                          </w:rPr>
                          <w:t>ó</w:t>
                        </w:r>
                        <w:r>
                          <w:rPr>
                            <w:spacing w:val="-4"/>
                            <w:w w:val="110"/>
                            <w:sz w:val="3"/>
                          </w:rPr>
                          <w:t xml:space="preserve"> </w:t>
                        </w:r>
                        <w:r>
                          <w:rPr>
                            <w:w w:val="110"/>
                            <w:sz w:val="3"/>
                          </w:rPr>
                          <w:t>de</w:t>
                        </w:r>
                        <w:r>
                          <w:rPr>
                            <w:spacing w:val="-4"/>
                            <w:w w:val="110"/>
                            <w:sz w:val="3"/>
                          </w:rPr>
                          <w:t xml:space="preserve"> </w:t>
                        </w:r>
                        <w:r>
                          <w:rPr>
                            <w:w w:val="110"/>
                            <w:sz w:val="3"/>
                          </w:rPr>
                          <w:t>Experiencia</w:t>
                        </w:r>
                        <w:r>
                          <w:rPr>
                            <w:spacing w:val="-4"/>
                            <w:w w:val="110"/>
                            <w:sz w:val="3"/>
                          </w:rPr>
                          <w:t xml:space="preserve"> </w:t>
                        </w:r>
                        <w:r>
                          <w:rPr>
                            <w:w w:val="110"/>
                            <w:sz w:val="3"/>
                          </w:rPr>
                          <w:t>por</w:t>
                        </w:r>
                        <w:r>
                          <w:rPr>
                            <w:spacing w:val="-4"/>
                            <w:w w:val="110"/>
                            <w:sz w:val="3"/>
                          </w:rPr>
                          <w:t xml:space="preserve"> </w:t>
                        </w:r>
                        <w:r>
                          <w:rPr>
                            <w:w w:val="110"/>
                            <w:sz w:val="3"/>
                          </w:rPr>
                          <w:t>Título</w:t>
                        </w:r>
                        <w:r>
                          <w:rPr>
                            <w:spacing w:val="-4"/>
                            <w:w w:val="110"/>
                            <w:sz w:val="3"/>
                          </w:rPr>
                          <w:t xml:space="preserve"> </w:t>
                        </w:r>
                        <w:r>
                          <w:rPr>
                            <w:w w:val="110"/>
                            <w:sz w:val="3"/>
                          </w:rPr>
                          <w:t>Académico.</w:t>
                        </w:r>
                      </w:p>
                      <w:p w:rsidR="00F04A7A" w:rsidRDefault="0004129A">
                        <w:pPr>
                          <w:spacing w:before="6"/>
                          <w:rPr>
                            <w:sz w:val="3"/>
                          </w:rPr>
                        </w:pPr>
                        <w:r>
                          <w:rPr>
                            <w:b/>
                            <w:w w:val="110"/>
                            <w:sz w:val="3"/>
                          </w:rPr>
                          <w:t>Nota</w:t>
                        </w:r>
                        <w:r>
                          <w:rPr>
                            <w:b/>
                            <w:spacing w:val="-3"/>
                            <w:w w:val="110"/>
                            <w:sz w:val="3"/>
                          </w:rPr>
                          <w:t xml:space="preserve"> </w:t>
                        </w:r>
                        <w:r>
                          <w:rPr>
                            <w:b/>
                            <w:w w:val="110"/>
                            <w:sz w:val="3"/>
                          </w:rPr>
                          <w:t>4:</w:t>
                        </w:r>
                        <w:r>
                          <w:rPr>
                            <w:b/>
                            <w:spacing w:val="3"/>
                            <w:w w:val="110"/>
                            <w:sz w:val="3"/>
                          </w:rPr>
                          <w:t xml:space="preserve"> </w:t>
                        </w:r>
                        <w:r>
                          <w:rPr>
                            <w:w w:val="110"/>
                            <w:sz w:val="3"/>
                          </w:rPr>
                          <w:t>No</w:t>
                        </w:r>
                        <w:r>
                          <w:rPr>
                            <w:spacing w:val="-3"/>
                            <w:w w:val="110"/>
                            <w:sz w:val="3"/>
                          </w:rPr>
                          <w:t xml:space="preserve"> </w:t>
                        </w:r>
                        <w:r>
                          <w:rPr>
                            <w:w w:val="110"/>
                            <w:sz w:val="3"/>
                          </w:rPr>
                          <w:t>serán</w:t>
                        </w:r>
                        <w:r>
                          <w:rPr>
                            <w:spacing w:val="-3"/>
                            <w:w w:val="110"/>
                            <w:sz w:val="3"/>
                          </w:rPr>
                          <w:t xml:space="preserve"> </w:t>
                        </w:r>
                        <w:r>
                          <w:rPr>
                            <w:w w:val="110"/>
                            <w:sz w:val="3"/>
                          </w:rPr>
                          <w:t>válidos</w:t>
                        </w:r>
                        <w:r>
                          <w:rPr>
                            <w:spacing w:val="-3"/>
                            <w:w w:val="110"/>
                            <w:sz w:val="3"/>
                          </w:rPr>
                          <w:t xml:space="preserve"> </w:t>
                        </w:r>
                        <w:r>
                          <w:rPr>
                            <w:w w:val="110"/>
                            <w:sz w:val="3"/>
                          </w:rPr>
                          <w:t>títulos</w:t>
                        </w:r>
                        <w:r>
                          <w:rPr>
                            <w:spacing w:val="-3"/>
                            <w:w w:val="110"/>
                            <w:sz w:val="3"/>
                          </w:rPr>
                          <w:t xml:space="preserve"> </w:t>
                        </w:r>
                        <w:r>
                          <w:rPr>
                            <w:w w:val="110"/>
                            <w:sz w:val="3"/>
                          </w:rPr>
                          <w:t>de:</w:t>
                        </w:r>
                        <w:r>
                          <w:rPr>
                            <w:spacing w:val="-3"/>
                            <w:w w:val="110"/>
                            <w:sz w:val="3"/>
                          </w:rPr>
                          <w:t xml:space="preserve"> </w:t>
                        </w:r>
                        <w:r>
                          <w:rPr>
                            <w:w w:val="110"/>
                            <w:sz w:val="3"/>
                          </w:rPr>
                          <w:t>diplomados,</w:t>
                        </w:r>
                        <w:r>
                          <w:rPr>
                            <w:spacing w:val="-3"/>
                            <w:w w:val="110"/>
                            <w:sz w:val="3"/>
                          </w:rPr>
                          <w:t xml:space="preserve"> </w:t>
                        </w:r>
                        <w:r>
                          <w:rPr>
                            <w:w w:val="110"/>
                            <w:sz w:val="3"/>
                          </w:rPr>
                          <w:t>cursos,</w:t>
                        </w:r>
                        <w:r>
                          <w:rPr>
                            <w:spacing w:val="-3"/>
                            <w:w w:val="110"/>
                            <w:sz w:val="3"/>
                          </w:rPr>
                          <w:t xml:space="preserve"> </w:t>
                        </w:r>
                        <w:r>
                          <w:rPr>
                            <w:w w:val="110"/>
                            <w:sz w:val="3"/>
                          </w:rPr>
                          <w:t>seminarios</w:t>
                        </w:r>
                        <w:r>
                          <w:rPr>
                            <w:spacing w:val="-3"/>
                            <w:w w:val="110"/>
                            <w:sz w:val="3"/>
                          </w:rPr>
                          <w:t xml:space="preserve"> </w:t>
                        </w:r>
                        <w:r>
                          <w:rPr>
                            <w:w w:val="110"/>
                            <w:sz w:val="3"/>
                          </w:rPr>
                          <w:t>o</w:t>
                        </w:r>
                        <w:r>
                          <w:rPr>
                            <w:spacing w:val="-4"/>
                            <w:w w:val="110"/>
                            <w:sz w:val="3"/>
                          </w:rPr>
                          <w:t xml:space="preserve"> </w:t>
                        </w:r>
                        <w:r>
                          <w:rPr>
                            <w:w w:val="110"/>
                            <w:sz w:val="3"/>
                          </w:rPr>
                          <w:t>inferiores</w:t>
                        </w:r>
                        <w:r>
                          <w:rPr>
                            <w:spacing w:val="-3"/>
                            <w:w w:val="110"/>
                            <w:sz w:val="3"/>
                          </w:rPr>
                          <w:t xml:space="preserve"> </w:t>
                        </w:r>
                        <w:r>
                          <w:rPr>
                            <w:w w:val="110"/>
                            <w:sz w:val="3"/>
                          </w:rPr>
                          <w:t>a</w:t>
                        </w:r>
                        <w:r>
                          <w:rPr>
                            <w:spacing w:val="-4"/>
                            <w:w w:val="110"/>
                            <w:sz w:val="3"/>
                          </w:rPr>
                          <w:t xml:space="preserve"> </w:t>
                        </w:r>
                        <w:r>
                          <w:rPr>
                            <w:w w:val="110"/>
                            <w:sz w:val="3"/>
                          </w:rPr>
                          <w:t>una</w:t>
                        </w:r>
                        <w:r>
                          <w:rPr>
                            <w:spacing w:val="-3"/>
                            <w:w w:val="110"/>
                            <w:sz w:val="3"/>
                          </w:rPr>
                          <w:t xml:space="preserve"> </w:t>
                        </w:r>
                        <w:r>
                          <w:rPr>
                            <w:w w:val="110"/>
                            <w:sz w:val="3"/>
                          </w:rPr>
                          <w:t>especialización</w:t>
                        </w:r>
                        <w:r>
                          <w:rPr>
                            <w:spacing w:val="-3"/>
                            <w:w w:val="110"/>
                            <w:sz w:val="3"/>
                          </w:rPr>
                          <w:t xml:space="preserve"> </w:t>
                        </w:r>
                        <w:r>
                          <w:rPr>
                            <w:w w:val="110"/>
                            <w:sz w:val="3"/>
                          </w:rPr>
                          <w:t>obtenidos</w:t>
                        </w:r>
                        <w:r>
                          <w:rPr>
                            <w:spacing w:val="-3"/>
                            <w:w w:val="110"/>
                            <w:sz w:val="3"/>
                          </w:rPr>
                          <w:t xml:space="preserve"> </w:t>
                        </w:r>
                        <w:r>
                          <w:rPr>
                            <w:w w:val="110"/>
                            <w:sz w:val="3"/>
                          </w:rPr>
                          <w:t>en</w:t>
                        </w:r>
                        <w:r>
                          <w:rPr>
                            <w:spacing w:val="-3"/>
                            <w:w w:val="110"/>
                            <w:sz w:val="3"/>
                          </w:rPr>
                          <w:t xml:space="preserve"> </w:t>
                        </w:r>
                        <w:r>
                          <w:rPr>
                            <w:w w:val="110"/>
                            <w:sz w:val="3"/>
                          </w:rPr>
                          <w:t>un</w:t>
                        </w:r>
                        <w:r>
                          <w:rPr>
                            <w:spacing w:val="-3"/>
                            <w:w w:val="110"/>
                            <w:sz w:val="3"/>
                          </w:rPr>
                          <w:t xml:space="preserve"> </w:t>
                        </w:r>
                        <w:r>
                          <w:rPr>
                            <w:w w:val="110"/>
                            <w:sz w:val="3"/>
                          </w:rPr>
                          <w:t>Instituto</w:t>
                        </w:r>
                        <w:r>
                          <w:rPr>
                            <w:spacing w:val="-4"/>
                            <w:w w:val="110"/>
                            <w:sz w:val="3"/>
                          </w:rPr>
                          <w:t xml:space="preserve"> </w:t>
                        </w:r>
                        <w:r>
                          <w:rPr>
                            <w:w w:val="110"/>
                            <w:sz w:val="3"/>
                          </w:rPr>
                          <w:t>de</w:t>
                        </w:r>
                        <w:r>
                          <w:rPr>
                            <w:spacing w:val="-4"/>
                            <w:w w:val="110"/>
                            <w:sz w:val="3"/>
                          </w:rPr>
                          <w:t xml:space="preserve"> </w:t>
                        </w:r>
                        <w:r>
                          <w:rPr>
                            <w:w w:val="110"/>
                            <w:sz w:val="3"/>
                          </w:rPr>
                          <w:t>Educación</w:t>
                        </w:r>
                        <w:r>
                          <w:rPr>
                            <w:spacing w:val="-3"/>
                            <w:w w:val="110"/>
                            <w:sz w:val="3"/>
                          </w:rPr>
                          <w:t xml:space="preserve"> </w:t>
                        </w:r>
                        <w:r>
                          <w:rPr>
                            <w:w w:val="110"/>
                            <w:sz w:val="3"/>
                          </w:rPr>
                          <w:t>Superior.</w:t>
                        </w:r>
                      </w:p>
                      <w:p w:rsidR="00F04A7A" w:rsidRDefault="0004129A">
                        <w:pPr>
                          <w:spacing w:before="16"/>
                          <w:rPr>
                            <w:sz w:val="3"/>
                          </w:rPr>
                        </w:pPr>
                        <w:r>
                          <w:rPr>
                            <w:b/>
                            <w:w w:val="110"/>
                            <w:sz w:val="3"/>
                          </w:rPr>
                          <w:t xml:space="preserve">Nota 5: </w:t>
                        </w:r>
                        <w:r>
                          <w:rPr>
                            <w:w w:val="110"/>
                            <w:sz w:val="3"/>
                          </w:rPr>
                          <w:t>En el caso de las equivalencias de títulos académicos por Experiencia o viceversa, los títulos o los años de experiencia utilizados para tal efecto, no podrán sumar nuevamente para asignar puntaje por experiencia o estudios.</w:t>
                        </w:r>
                      </w:p>
                      <w:p w:rsidR="00F04A7A" w:rsidRDefault="0004129A">
                        <w:pPr>
                          <w:spacing w:before="23" w:line="276" w:lineRule="auto"/>
                          <w:ind w:left="131" w:right="5" w:hanging="132"/>
                          <w:rPr>
                            <w:sz w:val="3"/>
                          </w:rPr>
                        </w:pPr>
                        <w:r>
                          <w:rPr>
                            <w:b/>
                            <w:w w:val="110"/>
                            <w:sz w:val="3"/>
                          </w:rPr>
                          <w:t>Nota</w:t>
                        </w:r>
                        <w:r>
                          <w:rPr>
                            <w:b/>
                            <w:spacing w:val="-3"/>
                            <w:w w:val="110"/>
                            <w:sz w:val="3"/>
                          </w:rPr>
                          <w:t xml:space="preserve"> </w:t>
                        </w:r>
                        <w:r>
                          <w:rPr>
                            <w:b/>
                            <w:w w:val="110"/>
                            <w:sz w:val="3"/>
                          </w:rPr>
                          <w:t>6:</w:t>
                        </w:r>
                        <w:r>
                          <w:rPr>
                            <w:b/>
                            <w:spacing w:val="5"/>
                            <w:w w:val="110"/>
                            <w:sz w:val="3"/>
                          </w:rPr>
                          <w:t xml:space="preserve"> </w:t>
                        </w:r>
                        <w:r>
                          <w:rPr>
                            <w:w w:val="110"/>
                            <w:sz w:val="3"/>
                          </w:rPr>
                          <w:t>Para</w:t>
                        </w:r>
                        <w:r>
                          <w:rPr>
                            <w:spacing w:val="-3"/>
                            <w:w w:val="110"/>
                            <w:sz w:val="3"/>
                          </w:rPr>
                          <w:t xml:space="preserve"> </w:t>
                        </w:r>
                        <w:r>
                          <w:rPr>
                            <w:w w:val="110"/>
                            <w:sz w:val="3"/>
                          </w:rPr>
                          <w:t>poder</w:t>
                        </w:r>
                        <w:r>
                          <w:rPr>
                            <w:spacing w:val="-3"/>
                            <w:w w:val="110"/>
                            <w:sz w:val="3"/>
                          </w:rPr>
                          <w:t xml:space="preserve"> </w:t>
                        </w:r>
                        <w:r>
                          <w:rPr>
                            <w:w w:val="110"/>
                            <w:sz w:val="3"/>
                          </w:rPr>
                          <w:t>realizar</w:t>
                        </w:r>
                        <w:r>
                          <w:rPr>
                            <w:spacing w:val="-3"/>
                            <w:w w:val="110"/>
                            <w:sz w:val="3"/>
                          </w:rPr>
                          <w:t xml:space="preserve"> </w:t>
                        </w:r>
                        <w:r>
                          <w:rPr>
                            <w:w w:val="110"/>
                            <w:sz w:val="3"/>
                          </w:rPr>
                          <w:t>la</w:t>
                        </w:r>
                        <w:r>
                          <w:rPr>
                            <w:spacing w:val="-3"/>
                            <w:w w:val="110"/>
                            <w:sz w:val="3"/>
                          </w:rPr>
                          <w:t xml:space="preserve"> </w:t>
                        </w:r>
                        <w:r>
                          <w:rPr>
                            <w:w w:val="110"/>
                            <w:sz w:val="3"/>
                          </w:rPr>
                          <w:t>equivalencia</w:t>
                        </w:r>
                        <w:r>
                          <w:rPr>
                            <w:spacing w:val="-4"/>
                            <w:w w:val="110"/>
                            <w:sz w:val="3"/>
                          </w:rPr>
                          <w:t xml:space="preserve"> </w:t>
                        </w:r>
                        <w:r>
                          <w:rPr>
                            <w:w w:val="110"/>
                            <w:sz w:val="3"/>
                          </w:rPr>
                          <w:t>de</w:t>
                        </w:r>
                        <w:r>
                          <w:rPr>
                            <w:spacing w:val="-3"/>
                            <w:w w:val="110"/>
                            <w:sz w:val="3"/>
                          </w:rPr>
                          <w:t xml:space="preserve"> </w:t>
                        </w:r>
                        <w:r>
                          <w:rPr>
                            <w:w w:val="110"/>
                            <w:sz w:val="3"/>
                          </w:rPr>
                          <w:t>título</w:t>
                        </w:r>
                        <w:r>
                          <w:rPr>
                            <w:spacing w:val="-3"/>
                            <w:w w:val="110"/>
                            <w:sz w:val="3"/>
                          </w:rPr>
                          <w:t xml:space="preserve"> </w:t>
                        </w:r>
                        <w:r>
                          <w:rPr>
                            <w:w w:val="110"/>
                            <w:sz w:val="3"/>
                          </w:rPr>
                          <w:t>por</w:t>
                        </w:r>
                        <w:r>
                          <w:rPr>
                            <w:spacing w:val="-3"/>
                            <w:w w:val="110"/>
                            <w:sz w:val="3"/>
                          </w:rPr>
                          <w:t xml:space="preserve"> </w:t>
                        </w:r>
                        <w:r>
                          <w:rPr>
                            <w:w w:val="110"/>
                            <w:sz w:val="3"/>
                          </w:rPr>
                          <w:t>experiencia,</w:t>
                        </w:r>
                        <w:r>
                          <w:rPr>
                            <w:spacing w:val="-2"/>
                            <w:w w:val="110"/>
                            <w:sz w:val="3"/>
                          </w:rPr>
                          <w:t xml:space="preserve"> </w:t>
                        </w:r>
                        <w:r>
                          <w:rPr>
                            <w:w w:val="110"/>
                            <w:sz w:val="3"/>
                          </w:rPr>
                          <w:t>es</w:t>
                        </w:r>
                        <w:r>
                          <w:rPr>
                            <w:spacing w:val="-3"/>
                            <w:w w:val="110"/>
                            <w:sz w:val="3"/>
                          </w:rPr>
                          <w:t xml:space="preserve"> </w:t>
                        </w:r>
                        <w:r>
                          <w:rPr>
                            <w:w w:val="110"/>
                            <w:sz w:val="3"/>
                          </w:rPr>
                          <w:t>necesario</w:t>
                        </w:r>
                        <w:r>
                          <w:rPr>
                            <w:spacing w:val="-3"/>
                            <w:w w:val="110"/>
                            <w:sz w:val="3"/>
                          </w:rPr>
                          <w:t xml:space="preserve"> </w:t>
                        </w:r>
                        <w:r>
                          <w:rPr>
                            <w:w w:val="110"/>
                            <w:sz w:val="3"/>
                          </w:rPr>
                          <w:t>que</w:t>
                        </w:r>
                        <w:r>
                          <w:rPr>
                            <w:spacing w:val="-3"/>
                            <w:w w:val="110"/>
                            <w:sz w:val="3"/>
                          </w:rPr>
                          <w:t xml:space="preserve"> </w:t>
                        </w:r>
                        <w:r>
                          <w:rPr>
                            <w:w w:val="110"/>
                            <w:sz w:val="3"/>
                          </w:rPr>
                          <w:t>se</w:t>
                        </w:r>
                        <w:r>
                          <w:rPr>
                            <w:spacing w:val="-3"/>
                            <w:w w:val="110"/>
                            <w:sz w:val="3"/>
                          </w:rPr>
                          <w:t xml:space="preserve"> </w:t>
                        </w:r>
                        <w:r>
                          <w:rPr>
                            <w:w w:val="110"/>
                            <w:sz w:val="3"/>
                          </w:rPr>
                          <w:t>cuente</w:t>
                        </w:r>
                        <w:r>
                          <w:rPr>
                            <w:spacing w:val="-3"/>
                            <w:w w:val="110"/>
                            <w:sz w:val="3"/>
                          </w:rPr>
                          <w:t xml:space="preserve"> </w:t>
                        </w:r>
                        <w:r>
                          <w:rPr>
                            <w:w w:val="110"/>
                            <w:sz w:val="3"/>
                          </w:rPr>
                          <w:t>tanto</w:t>
                        </w:r>
                        <w:r>
                          <w:rPr>
                            <w:spacing w:val="-3"/>
                            <w:w w:val="110"/>
                            <w:sz w:val="3"/>
                          </w:rPr>
                          <w:t xml:space="preserve"> </w:t>
                        </w:r>
                        <w:r>
                          <w:rPr>
                            <w:w w:val="110"/>
                            <w:sz w:val="3"/>
                          </w:rPr>
                          <w:t>con</w:t>
                        </w:r>
                        <w:r>
                          <w:rPr>
                            <w:spacing w:val="-3"/>
                            <w:w w:val="110"/>
                            <w:sz w:val="3"/>
                          </w:rPr>
                          <w:t xml:space="preserve"> </w:t>
                        </w:r>
                        <w:r>
                          <w:rPr>
                            <w:w w:val="110"/>
                            <w:sz w:val="3"/>
                          </w:rPr>
                          <w:t>la</w:t>
                        </w:r>
                        <w:r>
                          <w:rPr>
                            <w:spacing w:val="-3"/>
                            <w:w w:val="110"/>
                            <w:sz w:val="3"/>
                          </w:rPr>
                          <w:t xml:space="preserve"> </w:t>
                        </w:r>
                        <w:r>
                          <w:rPr>
                            <w:w w:val="110"/>
                            <w:sz w:val="3"/>
                          </w:rPr>
                          <w:t>experiencia</w:t>
                        </w:r>
                        <w:r>
                          <w:rPr>
                            <w:spacing w:val="-3"/>
                            <w:w w:val="110"/>
                            <w:sz w:val="3"/>
                          </w:rPr>
                          <w:t xml:space="preserve"> </w:t>
                        </w:r>
                        <w:r>
                          <w:rPr>
                            <w:w w:val="110"/>
                            <w:sz w:val="3"/>
                          </w:rPr>
                          <w:t>general</w:t>
                        </w:r>
                        <w:r>
                          <w:rPr>
                            <w:spacing w:val="-3"/>
                            <w:w w:val="110"/>
                            <w:sz w:val="3"/>
                          </w:rPr>
                          <w:t xml:space="preserve"> </w:t>
                        </w:r>
                        <w:r>
                          <w:rPr>
                            <w:w w:val="110"/>
                            <w:sz w:val="3"/>
                          </w:rPr>
                          <w:t>como</w:t>
                        </w:r>
                        <w:r>
                          <w:rPr>
                            <w:spacing w:val="-3"/>
                            <w:w w:val="110"/>
                            <w:sz w:val="3"/>
                          </w:rPr>
                          <w:t xml:space="preserve"> </w:t>
                        </w:r>
                        <w:r>
                          <w:rPr>
                            <w:w w:val="110"/>
                            <w:sz w:val="3"/>
                          </w:rPr>
                          <w:t>la</w:t>
                        </w:r>
                        <w:r>
                          <w:rPr>
                            <w:spacing w:val="-4"/>
                            <w:w w:val="110"/>
                            <w:sz w:val="3"/>
                          </w:rPr>
                          <w:t xml:space="preserve"> </w:t>
                        </w:r>
                        <w:r>
                          <w:rPr>
                            <w:w w:val="110"/>
                            <w:sz w:val="3"/>
                          </w:rPr>
                          <w:t>experiencia</w:t>
                        </w:r>
                        <w:r>
                          <w:rPr>
                            <w:spacing w:val="-3"/>
                            <w:w w:val="110"/>
                            <w:sz w:val="3"/>
                          </w:rPr>
                          <w:t xml:space="preserve"> </w:t>
                        </w:r>
                        <w:r>
                          <w:rPr>
                            <w:w w:val="110"/>
                            <w:sz w:val="3"/>
                          </w:rPr>
                          <w:t>específica,</w:t>
                        </w:r>
                        <w:r>
                          <w:rPr>
                            <w:spacing w:val="-2"/>
                            <w:w w:val="110"/>
                            <w:sz w:val="3"/>
                          </w:rPr>
                          <w:t xml:space="preserve"> </w:t>
                        </w:r>
                        <w:r>
                          <w:rPr>
                            <w:w w:val="110"/>
                            <w:sz w:val="3"/>
                          </w:rPr>
                          <w:t>esta</w:t>
                        </w:r>
                        <w:r>
                          <w:rPr>
                            <w:spacing w:val="-3"/>
                            <w:w w:val="110"/>
                            <w:sz w:val="3"/>
                          </w:rPr>
                          <w:t xml:space="preserve"> </w:t>
                        </w:r>
                        <w:r>
                          <w:rPr>
                            <w:w w:val="110"/>
                            <w:sz w:val="3"/>
                          </w:rPr>
                          <w:t>última</w:t>
                        </w:r>
                        <w:r>
                          <w:rPr>
                            <w:spacing w:val="-3"/>
                            <w:w w:val="110"/>
                            <w:sz w:val="3"/>
                          </w:rPr>
                          <w:t xml:space="preserve"> </w:t>
                        </w:r>
                        <w:r>
                          <w:rPr>
                            <w:w w:val="110"/>
                            <w:sz w:val="3"/>
                          </w:rPr>
                          <w:t>directamente</w:t>
                        </w:r>
                        <w:r>
                          <w:rPr>
                            <w:spacing w:val="-4"/>
                            <w:w w:val="110"/>
                            <w:sz w:val="3"/>
                          </w:rPr>
                          <w:t xml:space="preserve"> </w:t>
                        </w:r>
                        <w:r>
                          <w:rPr>
                            <w:w w:val="110"/>
                            <w:sz w:val="3"/>
                          </w:rPr>
                          <w:t>asociada</w:t>
                        </w:r>
                        <w:r>
                          <w:rPr>
                            <w:spacing w:val="-3"/>
                            <w:w w:val="110"/>
                            <w:sz w:val="3"/>
                          </w:rPr>
                          <w:t xml:space="preserve"> </w:t>
                        </w:r>
                        <w:r>
                          <w:rPr>
                            <w:w w:val="110"/>
                            <w:sz w:val="3"/>
                          </w:rPr>
                          <w:t>con</w:t>
                        </w:r>
                        <w:r>
                          <w:rPr>
                            <w:spacing w:val="-2"/>
                            <w:w w:val="110"/>
                            <w:sz w:val="3"/>
                          </w:rPr>
                          <w:t xml:space="preserve"> </w:t>
                        </w:r>
                        <w:r>
                          <w:rPr>
                            <w:w w:val="110"/>
                            <w:sz w:val="3"/>
                          </w:rPr>
                          <w:t>el</w:t>
                        </w:r>
                        <w:r>
                          <w:rPr>
                            <w:spacing w:val="-3"/>
                            <w:w w:val="110"/>
                            <w:sz w:val="3"/>
                          </w:rPr>
                          <w:t xml:space="preserve"> </w:t>
                        </w:r>
                        <w:r>
                          <w:rPr>
                            <w:w w:val="110"/>
                            <w:sz w:val="3"/>
                          </w:rPr>
                          <w:t>título</w:t>
                        </w:r>
                        <w:r>
                          <w:rPr>
                            <w:spacing w:val="-3"/>
                            <w:w w:val="110"/>
                            <w:sz w:val="3"/>
                          </w:rPr>
                          <w:t xml:space="preserve"> </w:t>
                        </w:r>
                        <w:r>
                          <w:rPr>
                            <w:w w:val="110"/>
                            <w:sz w:val="3"/>
                          </w:rPr>
                          <w:t>que</w:t>
                        </w:r>
                        <w:r>
                          <w:rPr>
                            <w:spacing w:val="-3"/>
                            <w:w w:val="110"/>
                            <w:sz w:val="3"/>
                          </w:rPr>
                          <w:t xml:space="preserve"> </w:t>
                        </w:r>
                        <w:r>
                          <w:rPr>
                            <w:w w:val="110"/>
                            <w:sz w:val="3"/>
                          </w:rPr>
                          <w:t>pretende</w:t>
                        </w:r>
                        <w:r>
                          <w:rPr>
                            <w:spacing w:val="-4"/>
                            <w:w w:val="110"/>
                            <w:sz w:val="3"/>
                          </w:rPr>
                          <w:t xml:space="preserve"> </w:t>
                        </w:r>
                        <w:r>
                          <w:rPr>
                            <w:w w:val="110"/>
                            <w:sz w:val="3"/>
                          </w:rPr>
                          <w:t>hacer</w:t>
                        </w:r>
                        <w:r>
                          <w:rPr>
                            <w:spacing w:val="-3"/>
                            <w:w w:val="110"/>
                            <w:sz w:val="3"/>
                          </w:rPr>
                          <w:t xml:space="preserve"> </w:t>
                        </w:r>
                        <w:r>
                          <w:rPr>
                            <w:w w:val="110"/>
                            <w:sz w:val="3"/>
                          </w:rPr>
                          <w:t>equivalente.</w:t>
                        </w:r>
                        <w:r>
                          <w:rPr>
                            <w:spacing w:val="-2"/>
                            <w:w w:val="110"/>
                            <w:sz w:val="3"/>
                          </w:rPr>
                          <w:t xml:space="preserve"> </w:t>
                        </w:r>
                        <w:r>
                          <w:rPr>
                            <w:w w:val="110"/>
                            <w:sz w:val="3"/>
                          </w:rPr>
                          <w:t>P.</w:t>
                        </w:r>
                        <w:r>
                          <w:rPr>
                            <w:spacing w:val="-3"/>
                            <w:w w:val="110"/>
                            <w:sz w:val="3"/>
                          </w:rPr>
                          <w:t xml:space="preserve"> </w:t>
                        </w:r>
                        <w:r>
                          <w:rPr>
                            <w:w w:val="110"/>
                            <w:sz w:val="3"/>
                          </w:rPr>
                          <w:t>ej.,</w:t>
                        </w:r>
                        <w:r>
                          <w:rPr>
                            <w:spacing w:val="-2"/>
                            <w:w w:val="110"/>
                            <w:sz w:val="3"/>
                          </w:rPr>
                          <w:t xml:space="preserve"> </w:t>
                        </w:r>
                        <w:r>
                          <w:rPr>
                            <w:w w:val="110"/>
                            <w:sz w:val="3"/>
                          </w:rPr>
                          <w:t>si</w:t>
                        </w:r>
                        <w:r>
                          <w:rPr>
                            <w:spacing w:val="-3"/>
                            <w:w w:val="110"/>
                            <w:sz w:val="3"/>
                          </w:rPr>
                          <w:t xml:space="preserve"> </w:t>
                        </w:r>
                        <w:r>
                          <w:rPr>
                            <w:w w:val="110"/>
                            <w:sz w:val="3"/>
                          </w:rPr>
                          <w:t>la</w:t>
                        </w:r>
                        <w:r>
                          <w:rPr>
                            <w:spacing w:val="-3"/>
                            <w:w w:val="110"/>
                            <w:sz w:val="3"/>
                          </w:rPr>
                          <w:t xml:space="preserve"> </w:t>
                        </w:r>
                        <w:r>
                          <w:rPr>
                            <w:w w:val="110"/>
                            <w:sz w:val="3"/>
                          </w:rPr>
                          <w:t>maestria</w:t>
                        </w:r>
                        <w:r>
                          <w:rPr>
                            <w:spacing w:val="-3"/>
                            <w:w w:val="110"/>
                            <w:sz w:val="3"/>
                          </w:rPr>
                          <w:t xml:space="preserve"> </w:t>
                        </w:r>
                        <w:r>
                          <w:rPr>
                            <w:w w:val="110"/>
                            <w:sz w:val="3"/>
                          </w:rPr>
                          <w:t>es</w:t>
                        </w:r>
                        <w:r>
                          <w:rPr>
                            <w:spacing w:val="-3"/>
                            <w:w w:val="110"/>
                            <w:sz w:val="3"/>
                          </w:rPr>
                          <w:t xml:space="preserve"> </w:t>
                        </w:r>
                        <w:r>
                          <w:rPr>
                            <w:w w:val="110"/>
                            <w:sz w:val="3"/>
                          </w:rPr>
                          <w:t>en</w:t>
                        </w:r>
                        <w:r>
                          <w:rPr>
                            <w:spacing w:val="-2"/>
                            <w:w w:val="110"/>
                            <w:sz w:val="3"/>
                          </w:rPr>
                          <w:t xml:space="preserve"> </w:t>
                        </w:r>
                        <w:r>
                          <w:rPr>
                            <w:w w:val="110"/>
                            <w:sz w:val="3"/>
                          </w:rPr>
                          <w:t>estructuras, deberá</w:t>
                        </w:r>
                        <w:r>
                          <w:rPr>
                            <w:spacing w:val="-1"/>
                            <w:w w:val="110"/>
                            <w:sz w:val="3"/>
                          </w:rPr>
                          <w:t xml:space="preserve"> </w:t>
                        </w:r>
                        <w:r>
                          <w:rPr>
                            <w:w w:val="110"/>
                            <w:sz w:val="3"/>
                          </w:rPr>
                          <w:t>acreditar</w:t>
                        </w:r>
                        <w:r>
                          <w:rPr>
                            <w:spacing w:val="-1"/>
                            <w:w w:val="110"/>
                            <w:sz w:val="3"/>
                          </w:rPr>
                          <w:t xml:space="preserve"> </w:t>
                        </w:r>
                        <w:r>
                          <w:rPr>
                            <w:w w:val="110"/>
                            <w:sz w:val="3"/>
                          </w:rPr>
                          <w:t>3 años</w:t>
                        </w:r>
                        <w:r>
                          <w:rPr>
                            <w:spacing w:val="-1"/>
                            <w:w w:val="110"/>
                            <w:sz w:val="3"/>
                          </w:rPr>
                          <w:t xml:space="preserve"> </w:t>
                        </w:r>
                        <w:r>
                          <w:rPr>
                            <w:w w:val="110"/>
                            <w:sz w:val="3"/>
                          </w:rPr>
                          <w:t>mínimos</w:t>
                        </w:r>
                        <w:r>
                          <w:rPr>
                            <w:spacing w:val="-1"/>
                            <w:w w:val="110"/>
                            <w:sz w:val="3"/>
                          </w:rPr>
                          <w:t xml:space="preserve"> </w:t>
                        </w:r>
                        <w:r>
                          <w:rPr>
                            <w:w w:val="110"/>
                            <w:sz w:val="3"/>
                          </w:rPr>
                          <w:t>de</w:t>
                        </w:r>
                        <w:r>
                          <w:rPr>
                            <w:spacing w:val="-1"/>
                            <w:w w:val="110"/>
                            <w:sz w:val="3"/>
                          </w:rPr>
                          <w:t xml:space="preserve"> </w:t>
                        </w:r>
                        <w:r>
                          <w:rPr>
                            <w:w w:val="110"/>
                            <w:sz w:val="3"/>
                          </w:rPr>
                          <w:t>experiencia</w:t>
                        </w:r>
                        <w:r>
                          <w:rPr>
                            <w:spacing w:val="-1"/>
                            <w:w w:val="110"/>
                            <w:sz w:val="3"/>
                          </w:rPr>
                          <w:t xml:space="preserve"> </w:t>
                        </w:r>
                        <w:r>
                          <w:rPr>
                            <w:w w:val="110"/>
                            <w:sz w:val="3"/>
                          </w:rPr>
                          <w:t>general</w:t>
                        </w:r>
                        <w:r>
                          <w:rPr>
                            <w:spacing w:val="-1"/>
                            <w:w w:val="110"/>
                            <w:sz w:val="3"/>
                          </w:rPr>
                          <w:t xml:space="preserve"> </w:t>
                        </w:r>
                        <w:r>
                          <w:rPr>
                            <w:w w:val="110"/>
                            <w:sz w:val="3"/>
                          </w:rPr>
                          <w:t>+</w:t>
                        </w:r>
                        <w:r>
                          <w:rPr>
                            <w:spacing w:val="-1"/>
                            <w:w w:val="110"/>
                            <w:sz w:val="3"/>
                          </w:rPr>
                          <w:t xml:space="preserve"> </w:t>
                        </w:r>
                        <w:r>
                          <w:rPr>
                            <w:w w:val="110"/>
                            <w:sz w:val="3"/>
                          </w:rPr>
                          <w:t>1,5 años</w:t>
                        </w:r>
                        <w:r>
                          <w:rPr>
                            <w:spacing w:val="-1"/>
                            <w:w w:val="110"/>
                            <w:sz w:val="3"/>
                          </w:rPr>
                          <w:t xml:space="preserve"> </w:t>
                        </w:r>
                        <w:r>
                          <w:rPr>
                            <w:w w:val="110"/>
                            <w:sz w:val="3"/>
                          </w:rPr>
                          <w:t>de</w:t>
                        </w:r>
                        <w:r>
                          <w:rPr>
                            <w:spacing w:val="-1"/>
                            <w:w w:val="110"/>
                            <w:sz w:val="3"/>
                          </w:rPr>
                          <w:t xml:space="preserve"> </w:t>
                        </w:r>
                        <w:r>
                          <w:rPr>
                            <w:w w:val="110"/>
                            <w:sz w:val="3"/>
                          </w:rPr>
                          <w:t>experiencia</w:t>
                        </w:r>
                        <w:r>
                          <w:rPr>
                            <w:spacing w:val="-1"/>
                            <w:w w:val="110"/>
                            <w:sz w:val="3"/>
                          </w:rPr>
                          <w:t xml:space="preserve"> </w:t>
                        </w:r>
                        <w:r>
                          <w:rPr>
                            <w:w w:val="110"/>
                            <w:sz w:val="3"/>
                          </w:rPr>
                          <w:t>especifica</w:t>
                        </w:r>
                        <w:r>
                          <w:rPr>
                            <w:spacing w:val="-1"/>
                            <w:w w:val="110"/>
                            <w:sz w:val="3"/>
                          </w:rPr>
                          <w:t xml:space="preserve"> </w:t>
                        </w:r>
                        <w:r>
                          <w:rPr>
                            <w:w w:val="110"/>
                            <w:sz w:val="3"/>
                          </w:rPr>
                          <w:t>en estructuras.</w:t>
                        </w:r>
                      </w:p>
                    </w:txbxContent>
                  </v:textbox>
                </v:shape>
                <v:shape id="Text Box 17" o:spid="_x0000_s1394" type="#_x0000_t202" style="position:absolute;left:6144;top:13314;width:4496;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" fillcolor="#a8a8a8" strokeweight=".06208mm">
                  <v:stroke linestyle="thinThin"/>
                  <v:textbox inset="0,0,0,0">
                    <w:txbxContent>
                      <w:p w:rsidR="00F04A7A" w:rsidRDefault="00F04A7A">
                        <w:pPr>
                          <w:spacing w:before="8"/>
                          <w:rPr>
                            <w:rFonts w:ascii="Calibri"/>
                            <w:sz w:val="3"/>
                          </w:rPr>
                        </w:pPr>
                      </w:p>
                      <w:p w:rsidR="00F04A7A" w:rsidRDefault="0004129A">
                        <w:pPr>
                          <w:ind w:left="168"/>
                          <w:rPr>
                            <w:b/>
                            <w:sz w:val="3"/>
                          </w:rPr>
                        </w:pPr>
                        <w:r>
                          <w:rPr>
                            <w:b/>
                            <w:w w:val="110"/>
                            <w:sz w:val="3"/>
                          </w:rPr>
                          <w:t>CARACTERÍSTICAS DE LA MATRIZ 4 - LINEAMIENTOS DE REQUISITOS DEL PERSONAL</w:t>
                        </w:r>
                      </w:p>
                      <w:p w:rsidR="00F04A7A" w:rsidRDefault="00F04A7A">
                        <w:pPr>
                          <w:spacing w:before="6"/>
                          <w:rPr>
                            <w:b/>
                            <w:sz w:val="5"/>
                          </w:rPr>
                        </w:pPr>
                      </w:p>
                      <w:p w:rsidR="00F04A7A" w:rsidRDefault="0004129A">
                        <w:pPr>
                          <w:spacing w:before="1"/>
                          <w:ind w:left="168"/>
                          <w:rPr>
                            <w:sz w:val="3"/>
                          </w:rPr>
                        </w:pPr>
                        <w:r>
                          <w:rPr>
                            <w:w w:val="110"/>
                            <w:sz w:val="3"/>
                          </w:rPr>
                          <w:t xml:space="preserve">La Entidad deberá indicar en la primera parte de esta </w:t>
                        </w:r>
                        <w:r>
                          <w:rPr>
                            <w:w w:val="110"/>
                            <w:sz w:val="3"/>
                          </w:rPr>
                          <w:t>Matriz la información bajo la cual se establecen los perfiles del Personal Clave Evaluable producto del análisis de las consideraciones establecidas en este documento.</w:t>
                        </w:r>
                      </w:p>
                      <w:p w:rsidR="00F04A7A" w:rsidRDefault="00F04A7A">
                        <w:pPr>
                          <w:rPr>
                            <w:sz w:val="4"/>
                          </w:rPr>
                        </w:pPr>
                      </w:p>
                      <w:p w:rsidR="00F04A7A" w:rsidRDefault="0004129A">
                        <w:pPr>
                          <w:spacing w:before="28" w:line="285" w:lineRule="auto"/>
                          <w:ind w:left="168" w:right="106"/>
                          <w:rPr>
                            <w:sz w:val="3"/>
                          </w:rPr>
                        </w:pPr>
                        <w:r>
                          <w:rPr>
                            <w:w w:val="110"/>
                            <w:sz w:val="3"/>
                          </w:rPr>
                          <w:t>Las equivalencias de formación académica y experiencia del personal clave evaluable solo aplica para acreditar las exigencias mínimas previstas en el numeral 3.8.2 " Exigencias mínimas de la experiencia y formación académica del equipo de trabajo (personal</w:t>
                        </w:r>
                        <w:r>
                          <w:rPr>
                            <w:w w:val="110"/>
                            <w:sz w:val="3"/>
                          </w:rPr>
                          <w:t xml:space="preserve"> clave evaluable)". Para el otorgamiento de puntaje no se tendrán en cuenta estas equivalencias.</w:t>
                        </w:r>
                      </w:p>
                      <w:p w:rsidR="00F04A7A" w:rsidRDefault="00F04A7A">
                        <w:pPr>
                          <w:spacing w:before="3"/>
                          <w:rPr>
                            <w:sz w:val="4"/>
                          </w:rPr>
                        </w:pPr>
                      </w:p>
                      <w:p w:rsidR="00F04A7A" w:rsidRDefault="0004129A">
                        <w:pPr>
                          <w:ind w:left="168"/>
                          <w:rPr>
                            <w:sz w:val="3"/>
                          </w:rPr>
                        </w:pPr>
                        <w:r>
                          <w:rPr>
                            <w:w w:val="110"/>
                            <w:sz w:val="3"/>
                          </w:rPr>
                          <w:t>La Entidad no podrá pedir información para el Personal Clave Evaluable distinta a la establecida en esta matriz de lineamientos</w:t>
                        </w:r>
                      </w:p>
                      <w:p w:rsidR="00F04A7A" w:rsidRDefault="00F04A7A">
                        <w:pPr>
                          <w:rPr>
                            <w:sz w:val="4"/>
                          </w:rPr>
                        </w:pPr>
                      </w:p>
                      <w:p w:rsidR="00F04A7A" w:rsidRDefault="0004129A">
                        <w:pPr>
                          <w:spacing w:before="30" w:line="285" w:lineRule="auto"/>
                          <w:ind w:left="168" w:right="32"/>
                          <w:rPr>
                            <w:sz w:val="3"/>
                          </w:rPr>
                        </w:pPr>
                        <w:r>
                          <w:rPr>
                            <w:w w:val="110"/>
                            <w:sz w:val="3"/>
                          </w:rPr>
                          <w:t>La implementación de los line</w:t>
                        </w:r>
                        <w:r>
                          <w:rPr>
                            <w:w w:val="110"/>
                            <w:sz w:val="3"/>
                          </w:rPr>
                          <w:t>amientos y condiciones establecidas en esta matriz no exime a la Entidad de su obligación de planeación y etapa previa para establecer los perfiles, y condiciones particulares necesarias para el Personal Clave Evaluable. Se logra estandarizar las condicion</w:t>
                        </w:r>
                        <w:r>
                          <w:rPr>
                            <w:w w:val="110"/>
                            <w:sz w:val="3"/>
                          </w:rPr>
                          <w:t>es de experiencia y formación académica del Personal Clave Evaluable.</w:t>
                        </w:r>
                      </w:p>
                    </w:txbxContent>
                  </v:textbox>
                </v:shape>
                <v:shape id="Text Box 16" o:spid="_x0000_s1395" type="#_x0000_t202" style="position:absolute;left:6533;top:9967;width:1306;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F04A7A" w:rsidRDefault="0004129A">
                        <w:pPr>
                          <w:spacing w:before="1"/>
                          <w:rPr>
                            <w:sz w:val="3"/>
                          </w:rPr>
                        </w:pPr>
                        <w:r>
                          <w:rPr>
                            <w:w w:val="110"/>
                            <w:sz w:val="3"/>
                          </w:rPr>
                          <w:t>participación que son sujetos de investigación por parte de las autoridades competentes.</w:t>
                        </w:r>
                      </w:p>
                    </w:txbxContent>
                  </v:textbox>
                </v:shape>
                <v:shape id="Text Box 15" o:spid="_x0000_s1396" type="#_x0000_t202" style="position:absolute;left:6402;top:9926;width:4145;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F04A7A" w:rsidRDefault="0004129A">
                        <w:pPr>
                          <w:spacing w:before="1"/>
                          <w:rPr>
                            <w:sz w:val="3"/>
                          </w:rPr>
                        </w:pPr>
                        <w:r>
                          <w:rPr>
                            <w:b/>
                            <w:w w:val="110"/>
                            <w:position w:val="-1"/>
                            <w:sz w:val="3"/>
                          </w:rPr>
                          <w:t>Nota</w:t>
                        </w:r>
                        <w:r>
                          <w:rPr>
                            <w:b/>
                            <w:spacing w:val="-3"/>
                            <w:w w:val="110"/>
                            <w:position w:val="-1"/>
                            <w:sz w:val="3"/>
                          </w:rPr>
                          <w:t xml:space="preserve"> </w:t>
                        </w:r>
                        <w:r>
                          <w:rPr>
                            <w:b/>
                            <w:w w:val="110"/>
                            <w:position w:val="-1"/>
                            <w:sz w:val="3"/>
                          </w:rPr>
                          <w:t>6:</w:t>
                        </w:r>
                        <w:r>
                          <w:rPr>
                            <w:b/>
                            <w:spacing w:val="5"/>
                            <w:w w:val="110"/>
                            <w:position w:val="-1"/>
                            <w:sz w:val="3"/>
                          </w:rPr>
                          <w:t xml:space="preserve"> </w:t>
                        </w:r>
                        <w:r>
                          <w:rPr>
                            <w:w w:val="110"/>
                            <w:sz w:val="3"/>
                          </w:rPr>
                          <w:t>La</w:t>
                        </w:r>
                        <w:r>
                          <w:rPr>
                            <w:spacing w:val="-3"/>
                            <w:w w:val="110"/>
                            <w:sz w:val="3"/>
                          </w:rPr>
                          <w:t xml:space="preserve"> </w:t>
                        </w:r>
                        <w:r>
                          <w:rPr>
                            <w:w w:val="110"/>
                            <w:sz w:val="3"/>
                          </w:rPr>
                          <w:t>Entidad</w:t>
                        </w:r>
                        <w:r>
                          <w:rPr>
                            <w:spacing w:val="-2"/>
                            <w:w w:val="110"/>
                            <w:sz w:val="3"/>
                          </w:rPr>
                          <w:t xml:space="preserve"> </w:t>
                        </w:r>
                        <w:r>
                          <w:rPr>
                            <w:w w:val="110"/>
                            <w:sz w:val="3"/>
                          </w:rPr>
                          <w:t>propenderá</w:t>
                        </w:r>
                        <w:r>
                          <w:rPr>
                            <w:spacing w:val="-2"/>
                            <w:w w:val="110"/>
                            <w:sz w:val="3"/>
                          </w:rPr>
                          <w:t xml:space="preserve"> </w:t>
                        </w:r>
                        <w:r>
                          <w:rPr>
                            <w:w w:val="110"/>
                            <w:sz w:val="3"/>
                          </w:rPr>
                          <w:t>por</w:t>
                        </w:r>
                        <w:r>
                          <w:rPr>
                            <w:spacing w:val="-3"/>
                            <w:w w:val="110"/>
                            <w:sz w:val="3"/>
                          </w:rPr>
                          <w:t xml:space="preserve"> </w:t>
                        </w:r>
                        <w:r>
                          <w:rPr>
                            <w:w w:val="110"/>
                            <w:sz w:val="3"/>
                          </w:rPr>
                          <w:t>establecer</w:t>
                        </w:r>
                        <w:r>
                          <w:rPr>
                            <w:spacing w:val="-3"/>
                            <w:w w:val="110"/>
                            <w:sz w:val="3"/>
                          </w:rPr>
                          <w:t xml:space="preserve"> </w:t>
                        </w:r>
                        <w:r>
                          <w:rPr>
                            <w:w w:val="110"/>
                            <w:sz w:val="3"/>
                          </w:rPr>
                          <w:t>perfiles</w:t>
                        </w:r>
                        <w:r>
                          <w:rPr>
                            <w:spacing w:val="-3"/>
                            <w:w w:val="110"/>
                            <w:sz w:val="3"/>
                          </w:rPr>
                          <w:t xml:space="preserve"> </w:t>
                        </w:r>
                        <w:r>
                          <w:rPr>
                            <w:w w:val="110"/>
                            <w:sz w:val="3"/>
                          </w:rPr>
                          <w:t>profesionales,</w:t>
                        </w:r>
                        <w:r>
                          <w:rPr>
                            <w:spacing w:val="-2"/>
                            <w:w w:val="110"/>
                            <w:sz w:val="3"/>
                          </w:rPr>
                          <w:t xml:space="preserve"> </w:t>
                        </w:r>
                        <w:r>
                          <w:rPr>
                            <w:w w:val="110"/>
                            <w:sz w:val="3"/>
                          </w:rPr>
                          <w:t>en</w:t>
                        </w:r>
                        <w:r>
                          <w:rPr>
                            <w:spacing w:val="-2"/>
                            <w:w w:val="110"/>
                            <w:sz w:val="3"/>
                          </w:rPr>
                          <w:t xml:space="preserve"> </w:t>
                        </w:r>
                        <w:r>
                          <w:rPr>
                            <w:w w:val="110"/>
                            <w:sz w:val="3"/>
                          </w:rPr>
                          <w:t>cuanto</w:t>
                        </w:r>
                        <w:r>
                          <w:rPr>
                            <w:spacing w:val="-4"/>
                            <w:w w:val="110"/>
                            <w:sz w:val="3"/>
                          </w:rPr>
                          <w:t xml:space="preserve"> </w:t>
                        </w:r>
                        <w:r>
                          <w:rPr>
                            <w:w w:val="110"/>
                            <w:sz w:val="3"/>
                          </w:rPr>
                          <w:t>a</w:t>
                        </w:r>
                        <w:r>
                          <w:rPr>
                            <w:spacing w:val="-3"/>
                            <w:w w:val="110"/>
                            <w:sz w:val="3"/>
                          </w:rPr>
                          <w:t xml:space="preserve"> </w:t>
                        </w:r>
                        <w:r>
                          <w:rPr>
                            <w:w w:val="110"/>
                            <w:sz w:val="3"/>
                          </w:rPr>
                          <w:t>su</w:t>
                        </w:r>
                        <w:r>
                          <w:rPr>
                            <w:spacing w:val="-2"/>
                            <w:w w:val="110"/>
                            <w:sz w:val="3"/>
                          </w:rPr>
                          <w:t xml:space="preserve"> </w:t>
                        </w:r>
                        <w:r>
                          <w:rPr>
                            <w:w w:val="110"/>
                            <w:sz w:val="3"/>
                          </w:rPr>
                          <w:t>formaci</w:t>
                        </w:r>
                        <w:r>
                          <w:rPr>
                            <w:w w:val="110"/>
                            <w:sz w:val="3"/>
                          </w:rPr>
                          <w:t>ón</w:t>
                        </w:r>
                        <w:r>
                          <w:rPr>
                            <w:spacing w:val="-2"/>
                            <w:w w:val="110"/>
                            <w:sz w:val="3"/>
                          </w:rPr>
                          <w:t xml:space="preserve"> </w:t>
                        </w:r>
                        <w:r>
                          <w:rPr>
                            <w:w w:val="110"/>
                            <w:sz w:val="3"/>
                          </w:rPr>
                          <w:t>académica,</w:t>
                        </w:r>
                        <w:r>
                          <w:rPr>
                            <w:spacing w:val="-3"/>
                            <w:w w:val="110"/>
                            <w:sz w:val="3"/>
                          </w:rPr>
                          <w:t xml:space="preserve"> </w:t>
                        </w:r>
                        <w:r>
                          <w:rPr>
                            <w:w w:val="110"/>
                            <w:sz w:val="3"/>
                          </w:rPr>
                          <w:t>adecuados</w:t>
                        </w:r>
                        <w:r>
                          <w:rPr>
                            <w:spacing w:val="-2"/>
                            <w:w w:val="110"/>
                            <w:sz w:val="3"/>
                          </w:rPr>
                          <w:t xml:space="preserve"> </w:t>
                        </w:r>
                        <w:r>
                          <w:rPr>
                            <w:w w:val="110"/>
                            <w:sz w:val="3"/>
                          </w:rPr>
                          <w:t>y</w:t>
                        </w:r>
                        <w:r>
                          <w:rPr>
                            <w:spacing w:val="-4"/>
                            <w:w w:val="110"/>
                            <w:sz w:val="3"/>
                          </w:rPr>
                          <w:t xml:space="preserve"> </w:t>
                        </w:r>
                        <w:r>
                          <w:rPr>
                            <w:w w:val="110"/>
                            <w:sz w:val="3"/>
                          </w:rPr>
                          <w:t>proporcionales</w:t>
                        </w:r>
                        <w:r>
                          <w:rPr>
                            <w:spacing w:val="-2"/>
                            <w:w w:val="110"/>
                            <w:sz w:val="3"/>
                          </w:rPr>
                          <w:t xml:space="preserve"> </w:t>
                        </w:r>
                        <w:r>
                          <w:rPr>
                            <w:w w:val="110"/>
                            <w:sz w:val="3"/>
                          </w:rPr>
                          <w:t>con</w:t>
                        </w:r>
                        <w:r>
                          <w:rPr>
                            <w:spacing w:val="-2"/>
                            <w:w w:val="110"/>
                            <w:sz w:val="3"/>
                          </w:rPr>
                          <w:t xml:space="preserve"> </w:t>
                        </w:r>
                        <w:r>
                          <w:rPr>
                            <w:w w:val="110"/>
                            <w:sz w:val="3"/>
                          </w:rPr>
                          <w:t>el</w:t>
                        </w:r>
                        <w:r>
                          <w:rPr>
                            <w:spacing w:val="-3"/>
                            <w:w w:val="110"/>
                            <w:sz w:val="3"/>
                          </w:rPr>
                          <w:t xml:space="preserve"> </w:t>
                        </w:r>
                        <w:r>
                          <w:rPr>
                            <w:w w:val="110"/>
                            <w:sz w:val="3"/>
                          </w:rPr>
                          <w:t>objeto</w:t>
                        </w:r>
                        <w:r>
                          <w:rPr>
                            <w:spacing w:val="-4"/>
                            <w:w w:val="110"/>
                            <w:sz w:val="3"/>
                          </w:rPr>
                          <w:t xml:space="preserve"> </w:t>
                        </w:r>
                        <w:r>
                          <w:rPr>
                            <w:w w:val="110"/>
                            <w:sz w:val="3"/>
                          </w:rPr>
                          <w:t>contractual,</w:t>
                        </w:r>
                        <w:r>
                          <w:rPr>
                            <w:spacing w:val="-2"/>
                            <w:w w:val="110"/>
                            <w:sz w:val="3"/>
                          </w:rPr>
                          <w:t xml:space="preserve"> </w:t>
                        </w:r>
                        <w:r>
                          <w:rPr>
                            <w:w w:val="110"/>
                            <w:sz w:val="3"/>
                          </w:rPr>
                          <w:t>en</w:t>
                        </w:r>
                        <w:r>
                          <w:rPr>
                            <w:spacing w:val="-2"/>
                            <w:w w:val="110"/>
                            <w:sz w:val="3"/>
                          </w:rPr>
                          <w:t xml:space="preserve"> </w:t>
                        </w:r>
                        <w:r>
                          <w:rPr>
                            <w:w w:val="110"/>
                            <w:sz w:val="3"/>
                          </w:rPr>
                          <w:t>ese</w:t>
                        </w:r>
                        <w:r>
                          <w:rPr>
                            <w:spacing w:val="-3"/>
                            <w:w w:val="110"/>
                            <w:sz w:val="3"/>
                          </w:rPr>
                          <w:t xml:space="preserve"> </w:t>
                        </w:r>
                        <w:r>
                          <w:rPr>
                            <w:w w:val="110"/>
                            <w:sz w:val="3"/>
                          </w:rPr>
                          <w:t>sentido,</w:t>
                        </w:r>
                        <w:r>
                          <w:rPr>
                            <w:spacing w:val="-3"/>
                            <w:w w:val="110"/>
                            <w:sz w:val="3"/>
                          </w:rPr>
                          <w:t xml:space="preserve"> </w:t>
                        </w:r>
                        <w:r>
                          <w:rPr>
                            <w:w w:val="110"/>
                            <w:sz w:val="3"/>
                          </w:rPr>
                          <w:t>no</w:t>
                        </w:r>
                        <w:r>
                          <w:rPr>
                            <w:spacing w:val="-3"/>
                            <w:w w:val="110"/>
                            <w:sz w:val="3"/>
                          </w:rPr>
                          <w:t xml:space="preserve"> </w:t>
                        </w:r>
                        <w:r>
                          <w:rPr>
                            <w:w w:val="110"/>
                            <w:sz w:val="3"/>
                          </w:rPr>
                          <w:t>podrá</w:t>
                        </w:r>
                        <w:r>
                          <w:rPr>
                            <w:spacing w:val="5"/>
                            <w:w w:val="110"/>
                            <w:sz w:val="3"/>
                          </w:rPr>
                          <w:t xml:space="preserve"> </w:t>
                        </w:r>
                        <w:r>
                          <w:rPr>
                            <w:w w:val="110"/>
                            <w:sz w:val="3"/>
                          </w:rPr>
                          <w:t>requerir</w:t>
                        </w:r>
                        <w:r>
                          <w:rPr>
                            <w:spacing w:val="-3"/>
                            <w:w w:val="110"/>
                            <w:sz w:val="3"/>
                          </w:rPr>
                          <w:t xml:space="preserve"> </w:t>
                        </w:r>
                        <w:r>
                          <w:rPr>
                            <w:w w:val="110"/>
                            <w:sz w:val="3"/>
                          </w:rPr>
                          <w:t>títulos</w:t>
                        </w:r>
                        <w:r>
                          <w:rPr>
                            <w:spacing w:val="-3"/>
                            <w:w w:val="110"/>
                            <w:sz w:val="3"/>
                          </w:rPr>
                          <w:t xml:space="preserve"> </w:t>
                        </w:r>
                        <w:r>
                          <w:rPr>
                            <w:w w:val="110"/>
                            <w:sz w:val="3"/>
                          </w:rPr>
                          <w:t>de</w:t>
                        </w:r>
                        <w:r>
                          <w:rPr>
                            <w:spacing w:val="-3"/>
                            <w:w w:val="110"/>
                            <w:sz w:val="3"/>
                          </w:rPr>
                          <w:t xml:space="preserve"> </w:t>
                        </w:r>
                        <w:r>
                          <w:rPr>
                            <w:w w:val="110"/>
                            <w:sz w:val="3"/>
                          </w:rPr>
                          <w:t>posgrados</w:t>
                        </w:r>
                        <w:r>
                          <w:rPr>
                            <w:spacing w:val="-2"/>
                            <w:w w:val="110"/>
                            <w:sz w:val="3"/>
                          </w:rPr>
                          <w:t xml:space="preserve"> </w:t>
                        </w:r>
                        <w:r>
                          <w:rPr>
                            <w:w w:val="110"/>
                            <w:sz w:val="3"/>
                          </w:rPr>
                          <w:t>específicos,</w:t>
                        </w:r>
                        <w:r>
                          <w:rPr>
                            <w:spacing w:val="-2"/>
                            <w:w w:val="110"/>
                            <w:sz w:val="3"/>
                          </w:rPr>
                          <w:t xml:space="preserve"> </w:t>
                        </w:r>
                        <w:r>
                          <w:rPr>
                            <w:w w:val="110"/>
                            <w:sz w:val="3"/>
                          </w:rPr>
                          <w:t>lo</w:t>
                        </w:r>
                        <w:r>
                          <w:rPr>
                            <w:spacing w:val="-3"/>
                            <w:w w:val="110"/>
                            <w:sz w:val="3"/>
                          </w:rPr>
                          <w:t xml:space="preserve"> </w:t>
                        </w:r>
                        <w:r>
                          <w:rPr>
                            <w:w w:val="110"/>
                            <w:sz w:val="3"/>
                          </w:rPr>
                          <w:t>cual</w:t>
                        </w:r>
                        <w:r>
                          <w:rPr>
                            <w:spacing w:val="-3"/>
                            <w:w w:val="110"/>
                            <w:sz w:val="3"/>
                          </w:rPr>
                          <w:t xml:space="preserve"> </w:t>
                        </w:r>
                        <w:r>
                          <w:rPr>
                            <w:w w:val="110"/>
                            <w:sz w:val="3"/>
                          </w:rPr>
                          <w:t>implica</w:t>
                        </w:r>
                        <w:r>
                          <w:rPr>
                            <w:spacing w:val="-4"/>
                            <w:w w:val="110"/>
                            <w:sz w:val="3"/>
                          </w:rPr>
                          <w:t xml:space="preserve"> </w:t>
                        </w:r>
                        <w:r>
                          <w:rPr>
                            <w:w w:val="110"/>
                            <w:sz w:val="3"/>
                          </w:rPr>
                          <w:t>posibles</w:t>
                        </w:r>
                        <w:r>
                          <w:rPr>
                            <w:spacing w:val="-2"/>
                            <w:w w:val="110"/>
                            <w:sz w:val="3"/>
                          </w:rPr>
                          <w:t xml:space="preserve"> </w:t>
                        </w:r>
                        <w:r>
                          <w:rPr>
                            <w:w w:val="110"/>
                            <w:sz w:val="3"/>
                          </w:rPr>
                          <w:t>situaciones</w:t>
                        </w:r>
                        <w:r>
                          <w:rPr>
                            <w:spacing w:val="-2"/>
                            <w:w w:val="110"/>
                            <w:sz w:val="3"/>
                          </w:rPr>
                          <w:t xml:space="preserve"> </w:t>
                        </w:r>
                        <w:r>
                          <w:rPr>
                            <w:w w:val="110"/>
                            <w:sz w:val="3"/>
                          </w:rPr>
                          <w:t>de</w:t>
                        </w:r>
                        <w:r>
                          <w:rPr>
                            <w:spacing w:val="-3"/>
                            <w:w w:val="110"/>
                            <w:sz w:val="3"/>
                          </w:rPr>
                          <w:t xml:space="preserve"> </w:t>
                        </w:r>
                        <w:r>
                          <w:rPr>
                            <w:w w:val="110"/>
                            <w:sz w:val="3"/>
                          </w:rPr>
                          <w:t>restricción</w:t>
                        </w:r>
                        <w:r>
                          <w:rPr>
                            <w:spacing w:val="-3"/>
                            <w:w w:val="110"/>
                            <w:sz w:val="3"/>
                          </w:rPr>
                          <w:t xml:space="preserve"> </w:t>
                        </w:r>
                        <w:r>
                          <w:rPr>
                            <w:w w:val="110"/>
                            <w:sz w:val="3"/>
                          </w:rPr>
                          <w:t>en</w:t>
                        </w:r>
                        <w:r>
                          <w:rPr>
                            <w:spacing w:val="-2"/>
                            <w:w w:val="110"/>
                            <w:sz w:val="3"/>
                          </w:rPr>
                          <w:t xml:space="preserve"> </w:t>
                        </w:r>
                        <w:r>
                          <w:rPr>
                            <w:w w:val="110"/>
                            <w:sz w:val="3"/>
                          </w:rPr>
                          <w:t>la</w:t>
                        </w:r>
                      </w:p>
                    </w:txbxContent>
                  </v:textbox>
                </v:shape>
                <v:shape id="Text Box 14" o:spid="_x0000_s1397" type="#_x0000_t202" style="position:absolute;left:6402;top:9663;width:221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F04A7A" w:rsidRDefault="0004129A">
                        <w:pPr>
                          <w:spacing w:before="2"/>
                          <w:rPr>
                            <w:sz w:val="3"/>
                          </w:rPr>
                        </w:pPr>
                        <w:r>
                          <w:rPr>
                            <w:b/>
                            <w:w w:val="110"/>
                            <w:sz w:val="3"/>
                          </w:rPr>
                          <w:t xml:space="preserve">Nota 1: </w:t>
                        </w:r>
                        <w:r>
                          <w:rPr>
                            <w:w w:val="110"/>
                            <w:sz w:val="3"/>
                          </w:rPr>
                          <w:t>La Entidad NO podrá establecer criterios de formación académica distintos a los establecidos en la tabla anterior para cada Profesional Clave.</w:t>
                        </w:r>
                      </w:p>
                      <w:p w:rsidR="00F04A7A" w:rsidRDefault="0004129A">
                        <w:pPr>
                          <w:spacing w:before="24"/>
                          <w:rPr>
                            <w:sz w:val="3"/>
                          </w:rPr>
                        </w:pPr>
                        <w:r>
                          <w:rPr>
                            <w:b/>
                            <w:w w:val="110"/>
                            <w:sz w:val="3"/>
                          </w:rPr>
                          <w:t>Nota</w:t>
                        </w:r>
                        <w:r>
                          <w:rPr>
                            <w:b/>
                            <w:spacing w:val="-3"/>
                            <w:w w:val="110"/>
                            <w:sz w:val="3"/>
                          </w:rPr>
                          <w:t xml:space="preserve"> </w:t>
                        </w:r>
                        <w:r>
                          <w:rPr>
                            <w:b/>
                            <w:w w:val="110"/>
                            <w:sz w:val="3"/>
                          </w:rPr>
                          <w:t>2:</w:t>
                        </w:r>
                        <w:r>
                          <w:rPr>
                            <w:b/>
                            <w:spacing w:val="4"/>
                            <w:w w:val="110"/>
                            <w:sz w:val="3"/>
                          </w:rPr>
                          <w:t xml:space="preserve"> </w:t>
                        </w:r>
                        <w:r>
                          <w:rPr>
                            <w:w w:val="110"/>
                            <w:sz w:val="3"/>
                          </w:rPr>
                          <w:t>Las</w:t>
                        </w:r>
                        <w:r>
                          <w:rPr>
                            <w:spacing w:val="-3"/>
                            <w:w w:val="110"/>
                            <w:sz w:val="3"/>
                          </w:rPr>
                          <w:t xml:space="preserve"> </w:t>
                        </w:r>
                        <w:r>
                          <w:rPr>
                            <w:w w:val="110"/>
                            <w:sz w:val="3"/>
                          </w:rPr>
                          <w:t>condiciones</w:t>
                        </w:r>
                        <w:r>
                          <w:rPr>
                            <w:spacing w:val="-3"/>
                            <w:w w:val="110"/>
                            <w:sz w:val="3"/>
                          </w:rPr>
                          <w:t xml:space="preserve"> </w:t>
                        </w:r>
                        <w:r>
                          <w:rPr>
                            <w:w w:val="110"/>
                            <w:sz w:val="3"/>
                          </w:rPr>
                          <w:t>de</w:t>
                        </w:r>
                        <w:r>
                          <w:rPr>
                            <w:spacing w:val="-4"/>
                            <w:w w:val="110"/>
                            <w:sz w:val="3"/>
                          </w:rPr>
                          <w:t xml:space="preserve"> </w:t>
                        </w:r>
                        <w:r>
                          <w:rPr>
                            <w:w w:val="110"/>
                            <w:sz w:val="3"/>
                          </w:rPr>
                          <w:t>Formación</w:t>
                        </w:r>
                        <w:r>
                          <w:rPr>
                            <w:spacing w:val="-2"/>
                            <w:w w:val="110"/>
                            <w:sz w:val="3"/>
                          </w:rPr>
                          <w:t xml:space="preserve"> </w:t>
                        </w:r>
                        <w:r>
                          <w:rPr>
                            <w:w w:val="110"/>
                            <w:sz w:val="3"/>
                          </w:rPr>
                          <w:t>Académica</w:t>
                        </w:r>
                        <w:r>
                          <w:rPr>
                            <w:spacing w:val="-4"/>
                            <w:w w:val="110"/>
                            <w:sz w:val="3"/>
                          </w:rPr>
                          <w:t xml:space="preserve"> </w:t>
                        </w:r>
                        <w:r>
                          <w:rPr>
                            <w:w w:val="110"/>
                            <w:sz w:val="3"/>
                          </w:rPr>
                          <w:t>se</w:t>
                        </w:r>
                        <w:r>
                          <w:rPr>
                            <w:spacing w:val="-3"/>
                            <w:w w:val="110"/>
                            <w:sz w:val="3"/>
                          </w:rPr>
                          <w:t xml:space="preserve"> </w:t>
                        </w:r>
                        <w:r>
                          <w:rPr>
                            <w:w w:val="110"/>
                            <w:sz w:val="3"/>
                          </w:rPr>
                          <w:t>establecen</w:t>
                        </w:r>
                        <w:r>
                          <w:rPr>
                            <w:spacing w:val="-3"/>
                            <w:w w:val="110"/>
                            <w:sz w:val="3"/>
                          </w:rPr>
                          <w:t xml:space="preserve"> </w:t>
                        </w:r>
                        <w:r>
                          <w:rPr>
                            <w:w w:val="110"/>
                            <w:sz w:val="3"/>
                          </w:rPr>
                          <w:t>de</w:t>
                        </w:r>
                        <w:r>
                          <w:rPr>
                            <w:spacing w:val="-3"/>
                            <w:w w:val="110"/>
                            <w:sz w:val="3"/>
                          </w:rPr>
                          <w:t xml:space="preserve"> </w:t>
                        </w:r>
                        <w:r>
                          <w:rPr>
                            <w:w w:val="110"/>
                            <w:sz w:val="3"/>
                          </w:rPr>
                          <w:t>forma</w:t>
                        </w:r>
                        <w:r>
                          <w:rPr>
                            <w:spacing w:val="-4"/>
                            <w:w w:val="110"/>
                            <w:sz w:val="3"/>
                          </w:rPr>
                          <w:t xml:space="preserve"> </w:t>
                        </w:r>
                        <w:r>
                          <w:rPr>
                            <w:w w:val="110"/>
                            <w:sz w:val="3"/>
                          </w:rPr>
                          <w:t>lineal</w:t>
                        </w:r>
                        <w:r>
                          <w:rPr>
                            <w:spacing w:val="-3"/>
                            <w:w w:val="110"/>
                            <w:sz w:val="3"/>
                          </w:rPr>
                          <w:t xml:space="preserve"> </w:t>
                        </w:r>
                        <w:r>
                          <w:rPr>
                            <w:w w:val="110"/>
                            <w:sz w:val="3"/>
                          </w:rPr>
                          <w:t>y</w:t>
                        </w:r>
                        <w:r>
                          <w:rPr>
                            <w:spacing w:val="-4"/>
                            <w:w w:val="110"/>
                            <w:sz w:val="3"/>
                          </w:rPr>
                          <w:t xml:space="preserve"> </w:t>
                        </w:r>
                        <w:r>
                          <w:rPr>
                            <w:w w:val="110"/>
                            <w:sz w:val="3"/>
                          </w:rPr>
                          <w:t>no</w:t>
                        </w:r>
                        <w:r>
                          <w:rPr>
                            <w:spacing w:val="-4"/>
                            <w:w w:val="110"/>
                            <w:sz w:val="3"/>
                          </w:rPr>
                          <w:t xml:space="preserve"> </w:t>
                        </w:r>
                        <w:r>
                          <w:rPr>
                            <w:w w:val="110"/>
                            <w:sz w:val="3"/>
                          </w:rPr>
                          <w:t>se</w:t>
                        </w:r>
                        <w:r>
                          <w:rPr>
                            <w:spacing w:val="-3"/>
                            <w:w w:val="110"/>
                            <w:sz w:val="3"/>
                          </w:rPr>
                          <w:t xml:space="preserve"> </w:t>
                        </w:r>
                        <w:r>
                          <w:rPr>
                            <w:w w:val="110"/>
                            <w:sz w:val="3"/>
                          </w:rPr>
                          <w:t>podrá</w:t>
                        </w:r>
                        <w:r>
                          <w:rPr>
                            <w:spacing w:val="-3"/>
                            <w:w w:val="110"/>
                            <w:sz w:val="3"/>
                          </w:rPr>
                          <w:t xml:space="preserve"> </w:t>
                        </w:r>
                        <w:r>
                          <w:rPr>
                            <w:w w:val="110"/>
                            <w:sz w:val="3"/>
                          </w:rPr>
                          <w:t>hacer</w:t>
                        </w:r>
                        <w:r>
                          <w:rPr>
                            <w:spacing w:val="-3"/>
                            <w:w w:val="110"/>
                            <w:sz w:val="3"/>
                          </w:rPr>
                          <w:t xml:space="preserve"> </w:t>
                        </w:r>
                        <w:r>
                          <w:rPr>
                            <w:w w:val="110"/>
                            <w:sz w:val="3"/>
                          </w:rPr>
                          <w:t>combinaciones</w:t>
                        </w:r>
                        <w:r>
                          <w:rPr>
                            <w:spacing w:val="-4"/>
                            <w:w w:val="110"/>
                            <w:sz w:val="3"/>
                          </w:rPr>
                          <w:t xml:space="preserve"> </w:t>
                        </w:r>
                        <w:r>
                          <w:rPr>
                            <w:w w:val="110"/>
                            <w:sz w:val="3"/>
                          </w:rPr>
                          <w:t>entre</w:t>
                        </w:r>
                        <w:r>
                          <w:rPr>
                            <w:spacing w:val="-3"/>
                            <w:w w:val="110"/>
                            <w:sz w:val="3"/>
                          </w:rPr>
                          <w:t xml:space="preserve"> </w:t>
                        </w:r>
                        <w:r>
                          <w:rPr>
                            <w:w w:val="110"/>
                            <w:sz w:val="3"/>
                          </w:rPr>
                          <w:t>Cargos.</w:t>
                        </w:r>
                      </w:p>
                      <w:p w:rsidR="00F04A7A" w:rsidRDefault="0004129A">
                        <w:pPr>
                          <w:spacing w:before="21"/>
                          <w:rPr>
                            <w:sz w:val="3"/>
                          </w:rPr>
                        </w:pPr>
                        <w:r>
                          <w:rPr>
                            <w:b/>
                            <w:w w:val="110"/>
                            <w:sz w:val="3"/>
                          </w:rPr>
                          <w:t>Nota</w:t>
                        </w:r>
                        <w:r>
                          <w:rPr>
                            <w:b/>
                            <w:spacing w:val="-4"/>
                            <w:w w:val="110"/>
                            <w:sz w:val="3"/>
                          </w:rPr>
                          <w:t xml:space="preserve"> </w:t>
                        </w:r>
                        <w:r>
                          <w:rPr>
                            <w:b/>
                            <w:w w:val="110"/>
                            <w:sz w:val="3"/>
                          </w:rPr>
                          <w:t>3:</w:t>
                        </w:r>
                        <w:r>
                          <w:rPr>
                            <w:b/>
                            <w:spacing w:val="3"/>
                            <w:w w:val="110"/>
                            <w:sz w:val="3"/>
                          </w:rPr>
                          <w:t xml:space="preserve"> </w:t>
                        </w:r>
                        <w:r>
                          <w:rPr>
                            <w:w w:val="110"/>
                            <w:sz w:val="3"/>
                          </w:rPr>
                          <w:t>Las</w:t>
                        </w:r>
                        <w:r>
                          <w:rPr>
                            <w:spacing w:val="-4"/>
                            <w:w w:val="110"/>
                            <w:sz w:val="3"/>
                          </w:rPr>
                          <w:t xml:space="preserve"> </w:t>
                        </w:r>
                        <w:r>
                          <w:rPr>
                            <w:w w:val="110"/>
                            <w:sz w:val="3"/>
                          </w:rPr>
                          <w:t>reglas</w:t>
                        </w:r>
                        <w:r>
                          <w:rPr>
                            <w:spacing w:val="-3"/>
                            <w:w w:val="110"/>
                            <w:sz w:val="3"/>
                          </w:rPr>
                          <w:t xml:space="preserve"> </w:t>
                        </w:r>
                        <w:r>
                          <w:rPr>
                            <w:w w:val="110"/>
                            <w:sz w:val="3"/>
                          </w:rPr>
                          <w:t>establecidas</w:t>
                        </w:r>
                        <w:r>
                          <w:rPr>
                            <w:spacing w:val="-4"/>
                            <w:w w:val="110"/>
                            <w:sz w:val="3"/>
                          </w:rPr>
                          <w:t xml:space="preserve"> </w:t>
                        </w:r>
                        <w:r>
                          <w:rPr>
                            <w:w w:val="110"/>
                            <w:sz w:val="3"/>
                          </w:rPr>
                          <w:t>previamente</w:t>
                        </w:r>
                        <w:r>
                          <w:rPr>
                            <w:spacing w:val="-4"/>
                            <w:w w:val="110"/>
                            <w:sz w:val="3"/>
                          </w:rPr>
                          <w:t xml:space="preserve"> </w:t>
                        </w:r>
                        <w:r>
                          <w:rPr>
                            <w:w w:val="110"/>
                            <w:sz w:val="3"/>
                          </w:rPr>
                          <w:t>son</w:t>
                        </w:r>
                        <w:r>
                          <w:rPr>
                            <w:spacing w:val="-4"/>
                            <w:w w:val="110"/>
                            <w:sz w:val="3"/>
                          </w:rPr>
                          <w:t xml:space="preserve"> </w:t>
                        </w:r>
                        <w:r>
                          <w:rPr>
                            <w:w w:val="110"/>
                            <w:sz w:val="3"/>
                          </w:rPr>
                          <w:t>aplicables</w:t>
                        </w:r>
                        <w:r>
                          <w:rPr>
                            <w:spacing w:val="-3"/>
                            <w:w w:val="110"/>
                            <w:sz w:val="3"/>
                          </w:rPr>
                          <w:t xml:space="preserve"> </w:t>
                        </w:r>
                        <w:r>
                          <w:rPr>
                            <w:w w:val="110"/>
                            <w:sz w:val="3"/>
                          </w:rPr>
                          <w:t>al</w:t>
                        </w:r>
                        <w:r>
                          <w:rPr>
                            <w:spacing w:val="-4"/>
                            <w:w w:val="110"/>
                            <w:sz w:val="3"/>
                          </w:rPr>
                          <w:t xml:space="preserve"> </w:t>
                        </w:r>
                        <w:r>
                          <w:rPr>
                            <w:w w:val="110"/>
                            <w:sz w:val="3"/>
                          </w:rPr>
                          <w:t>Personal</w:t>
                        </w:r>
                        <w:r>
                          <w:rPr>
                            <w:spacing w:val="-4"/>
                            <w:w w:val="110"/>
                            <w:sz w:val="3"/>
                          </w:rPr>
                          <w:t xml:space="preserve"> </w:t>
                        </w:r>
                        <w:r>
                          <w:rPr>
                            <w:w w:val="110"/>
                            <w:sz w:val="3"/>
                          </w:rPr>
                          <w:t>Clave</w:t>
                        </w:r>
                        <w:r>
                          <w:rPr>
                            <w:spacing w:val="-4"/>
                            <w:w w:val="110"/>
                            <w:sz w:val="3"/>
                          </w:rPr>
                          <w:t xml:space="preserve"> </w:t>
                        </w:r>
                        <w:r>
                          <w:rPr>
                            <w:w w:val="110"/>
                            <w:sz w:val="3"/>
                          </w:rPr>
                          <w:t>evaluable</w:t>
                        </w:r>
                        <w:r>
                          <w:rPr>
                            <w:spacing w:val="-5"/>
                            <w:w w:val="110"/>
                            <w:sz w:val="3"/>
                          </w:rPr>
                          <w:t xml:space="preserve"> </w:t>
                        </w:r>
                        <w:r>
                          <w:rPr>
                            <w:w w:val="110"/>
                            <w:sz w:val="3"/>
                          </w:rPr>
                          <w:t>que</w:t>
                        </w:r>
                        <w:r>
                          <w:rPr>
                            <w:spacing w:val="-4"/>
                            <w:w w:val="110"/>
                            <w:sz w:val="3"/>
                          </w:rPr>
                          <w:t xml:space="preserve"> </w:t>
                        </w:r>
                        <w:r>
                          <w:rPr>
                            <w:w w:val="110"/>
                            <w:sz w:val="3"/>
                          </w:rPr>
                          <w:t>hace</w:t>
                        </w:r>
                        <w:r>
                          <w:rPr>
                            <w:spacing w:val="-4"/>
                            <w:w w:val="110"/>
                            <w:sz w:val="3"/>
                          </w:rPr>
                          <w:t xml:space="preserve"> </w:t>
                        </w:r>
                        <w:r>
                          <w:rPr>
                            <w:w w:val="110"/>
                            <w:sz w:val="3"/>
                          </w:rPr>
                          <w:t>parte</w:t>
                        </w:r>
                        <w:r>
                          <w:rPr>
                            <w:spacing w:val="-4"/>
                            <w:w w:val="110"/>
                            <w:sz w:val="3"/>
                          </w:rPr>
                          <w:t xml:space="preserve"> </w:t>
                        </w:r>
                        <w:r>
                          <w:rPr>
                            <w:w w:val="110"/>
                            <w:sz w:val="3"/>
                          </w:rPr>
                          <w:t>del</w:t>
                        </w:r>
                        <w:r>
                          <w:rPr>
                            <w:spacing w:val="-4"/>
                            <w:w w:val="110"/>
                            <w:sz w:val="3"/>
                          </w:rPr>
                          <w:t xml:space="preserve"> </w:t>
                        </w:r>
                        <w:r>
                          <w:rPr>
                            <w:w w:val="110"/>
                            <w:sz w:val="3"/>
                          </w:rPr>
                          <w:t>proceso</w:t>
                        </w:r>
                        <w:r>
                          <w:rPr>
                            <w:spacing w:val="-4"/>
                            <w:w w:val="110"/>
                            <w:sz w:val="3"/>
                          </w:rPr>
                          <w:t xml:space="preserve"> </w:t>
                        </w:r>
                        <w:r>
                          <w:rPr>
                            <w:w w:val="110"/>
                            <w:sz w:val="3"/>
                          </w:rPr>
                          <w:t>de</w:t>
                        </w:r>
                        <w:r>
                          <w:rPr>
                            <w:spacing w:val="-4"/>
                            <w:w w:val="110"/>
                            <w:sz w:val="3"/>
                          </w:rPr>
                          <w:t xml:space="preserve"> </w:t>
                        </w:r>
                        <w:r>
                          <w:rPr>
                            <w:w w:val="110"/>
                            <w:sz w:val="3"/>
                          </w:rPr>
                          <w:t>selección</w:t>
                        </w:r>
                      </w:p>
                      <w:p w:rsidR="00F04A7A" w:rsidRDefault="0004129A">
                        <w:pPr>
                          <w:spacing w:before="7"/>
                          <w:rPr>
                            <w:sz w:val="3"/>
                          </w:rPr>
                        </w:pPr>
                        <w:r>
                          <w:rPr>
                            <w:b/>
                            <w:w w:val="110"/>
                            <w:sz w:val="3"/>
                          </w:rPr>
                          <w:t xml:space="preserve">Nota 4: </w:t>
                        </w:r>
                        <w:r>
                          <w:rPr>
                            <w:w w:val="110"/>
                            <w:sz w:val="3"/>
                          </w:rPr>
                          <w:t>Las reglas establecidas previamente podrán ser aplicadas a los demás perfiles que NO hacen parte del Person</w:t>
                        </w:r>
                        <w:r>
                          <w:rPr>
                            <w:w w:val="110"/>
                            <w:sz w:val="3"/>
                          </w:rPr>
                          <w:t>al Clave Evaluable</w:t>
                        </w:r>
                      </w:p>
                      <w:p w:rsidR="00F04A7A" w:rsidRDefault="0004129A">
                        <w:pPr>
                          <w:spacing w:before="18"/>
                          <w:rPr>
                            <w:sz w:val="3"/>
                          </w:rPr>
                        </w:pPr>
                        <w:r>
                          <w:rPr>
                            <w:b/>
                            <w:w w:val="110"/>
                            <w:sz w:val="3"/>
                          </w:rPr>
                          <w:t xml:space="preserve">Nota 5: </w:t>
                        </w:r>
                        <w:r>
                          <w:rPr>
                            <w:w w:val="110"/>
                            <w:sz w:val="3"/>
                          </w:rPr>
                          <w:t>No serán válidos títulos de: diplomados, cursos, seminarios o inferiores a una especialización obtenidos en un Instituto de Educación Superior.</w:t>
                        </w:r>
                      </w:p>
                    </w:txbxContent>
                  </v:textbox>
                </v:shape>
                <v:shape id="AutoShape 13" o:spid="_x0000_s1398" style="position:absolute;left:5927;top:9375;width:4831;height:4802;visibility:visible;mso-wrap-style:square;v-text-anchor:top" coordsize="4831,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" path="m145,4795r-140,l5,,,,,4801r5,l145,4801r,-6xm215,685r-3,l212,2950r,9l212,3935r3,l215,2959r,-9l215,685xm215,r-3,l212,675r,10l215,685r,-10l215,xm4707,2955r-4486,l217,2955r,4l217,3935r4,l221,2959r4486,l4707,2955xm4707,2950r-4486,l221,685r-4,l217,2950r,3l221,2953r4486,l4707,2950xm4707,681r-4486,l217,681r,4l221,685r4486,l4707,681xm4707,675r-4486,l221,r-4,l217,675r,4l221,679r4486,l4707,675xm4710,2955r-3,l4707,2959r,976l4710,3935r,-976l4710,2955xm4710,685r-3,l4707,2950r,3l4710,2953r,-3l4710,685xm4710,681r-3,l4707,685r3,l4710,681xm4710,r-3,l4707,675r,4l4710,679r,-4l4710,xm4716,685r-4,l4712,2950r,9l4712,3935r4,l4716,2959r,-9l4716,685xm4716,r-4,l4712,675r,10l4716,685r,-10l4716,xm4830,r-6,l4824,4795r-76,l4748,4801r76,l4830,4801,4830,xe" fillcolor="black" stroked="f">
                  <v:path arrowok="t" o:connecttype="custom" o:connectlocs="5,14170;0,9375;5,14176;145,14170;212,10060;212,12334;212,13310;215,12334;215,12325;215,9375;212,10050;215,10060;215,9375;221,12330;217,12334;217,13310;221,12334;4707,12330;221,12325;217,10060;217,12328;4707,12328;4707,10056;217,10056;221,10060;4707,10056;221,10050;217,9375;217,10054;4707,10054;4710,12330;4707,12334;4707,13310;4710,12334;4710,12330;4707,10060;4707,12328;4710,12325;4710,10056;4707,10060;4710,10056;4707,9375;4707,10054;4710,10050;4716,10060;4712,12325;4712,12334;4716,13310;4716,12334;4716,10060;4712,9375;4712,10060;4716,10050;4830,9375;4824,14170;4748,14176;4830,14176;4830,9375" o:connectangles="0,0,0,0,0,0,0,0,0,0,0,0,0,0,0,0,0,0,0,0,0,0,0,0,0,0,0,0,0,0,0,0,0,0,0,0,0,0,0,0,0,0,0,0,0,0,0,0,0,0,0,0,0,0,0,0,0,0"/>
                </v:shape>
                <v:rect id="Rectangle 12" o:spid="_x0000_s1399" style="position:absolute;left:5837;top:8622;width:5011;height:6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" filled="f" strokeweight=".00714mm"/>
                <w10:wrap anchorx="page" anchory="page"/>
              </v:group>
            </w:pict>
          </mc:Fallback>
        </mc:AlternateContent>
      </w:r>
      <w:r>
        <w:rPr>
          <w:noProof/>
          <w:lang w:val="en-US"/>
        </w:rPr>
        <mc:AlternateContent>
          <mc:Choice Requires="wps">
            <w:drawing>
              <wp:anchor distT="0" distB="0" distL="114300" distR="114300" simplePos="0" relativeHeight="251740672" behindDoc="0" locked="0" layoutInCell="1" allowOverlap="1">
                <wp:simplePos x="0" y="0"/>
                <wp:positionH relativeFrom="page">
                  <wp:posOffset>896620</wp:posOffset>
                </wp:positionH>
                <wp:positionV relativeFrom="page">
                  <wp:posOffset>7107555</wp:posOffset>
                </wp:positionV>
                <wp:extent cx="2558415" cy="824230"/>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7"/>
                              <w:gridCol w:w="488"/>
                              <w:gridCol w:w="564"/>
                              <w:gridCol w:w="1828"/>
                              <w:gridCol w:w="645"/>
                              <w:gridCol w:w="290"/>
                            </w:tblGrid>
                            <w:tr w:rsidR="00F04A7A">
                              <w:trPr>
                                <w:trHeight w:val="150"/>
                              </w:trPr>
                              <w:tc>
                                <w:tcPr>
                                  <w:tcW w:w="207"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35"/>
                                    <w:rPr>
                                      <w:b/>
                                      <w:sz w:val="3"/>
                                    </w:rPr>
                                  </w:pPr>
                                  <w:r>
                                    <w:rPr>
                                      <w:b/>
                                      <w:w w:val="105"/>
                                      <w:sz w:val="3"/>
                                    </w:rPr>
                                    <w:t>Perfil No.</w:t>
                                  </w:r>
                                </w:p>
                              </w:tc>
                              <w:tc>
                                <w:tcPr>
                                  <w:tcW w:w="488"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141" w:right="136"/>
                                    <w:jc w:val="center"/>
                                    <w:rPr>
                                      <w:b/>
                                      <w:sz w:val="3"/>
                                    </w:rPr>
                                  </w:pPr>
                                  <w:r>
                                    <w:rPr>
                                      <w:b/>
                                      <w:w w:val="105"/>
                                      <w:sz w:val="3"/>
                                    </w:rPr>
                                    <w:t>Cargo</w:t>
                                  </w:r>
                                </w:p>
                              </w:tc>
                              <w:tc>
                                <w:tcPr>
                                  <w:tcW w:w="564"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151"/>
                                    <w:rPr>
                                      <w:b/>
                                      <w:sz w:val="3"/>
                                    </w:rPr>
                                  </w:pPr>
                                  <w:r>
                                    <w:rPr>
                                      <w:b/>
                                      <w:w w:val="105"/>
                                      <w:sz w:val="3"/>
                                    </w:rPr>
                                    <w:t>Título Profesional</w:t>
                                  </w:r>
                                </w:p>
                              </w:tc>
                              <w:tc>
                                <w:tcPr>
                                  <w:tcW w:w="1828"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751" w:right="745"/>
                                    <w:jc w:val="center"/>
                                    <w:rPr>
                                      <w:b/>
                                      <w:sz w:val="3"/>
                                    </w:rPr>
                                  </w:pPr>
                                  <w:r>
                                    <w:rPr>
                                      <w:b/>
                                      <w:w w:val="105"/>
                                      <w:sz w:val="3"/>
                                    </w:rPr>
                                    <w:t>Título de Posgrado</w:t>
                                  </w:r>
                                </w:p>
                              </w:tc>
                              <w:tc>
                                <w:tcPr>
                                  <w:tcW w:w="645" w:type="dxa"/>
                                  <w:shd w:val="clear" w:color="auto" w:fill="A8A8A8"/>
                                </w:tcPr>
                                <w:p w:rsidR="00F04A7A" w:rsidRDefault="00F04A7A">
                                  <w:pPr>
                                    <w:pStyle w:val="TableParagraph"/>
                                    <w:rPr>
                                      <w:rFonts w:ascii="Calibri"/>
                                      <w:sz w:val="2"/>
                                    </w:rPr>
                                  </w:pPr>
                                </w:p>
                                <w:p w:rsidR="00F04A7A" w:rsidRDefault="0004129A">
                                  <w:pPr>
                                    <w:pStyle w:val="TableParagraph"/>
                                    <w:spacing w:before="16" w:line="278" w:lineRule="auto"/>
                                    <w:ind w:left="207" w:right="147" w:hanging="37"/>
                                    <w:rPr>
                                      <w:b/>
                                      <w:sz w:val="3"/>
                                    </w:rPr>
                                  </w:pPr>
                                  <w:r>
                                    <w:rPr>
                                      <w:b/>
                                      <w:w w:val="105"/>
                                      <w:sz w:val="3"/>
                                    </w:rPr>
                                    <w:t>Experiencia General (años mínimos)</w:t>
                                  </w:r>
                                </w:p>
                              </w:tc>
                              <w:tc>
                                <w:tcPr>
                                  <w:tcW w:w="290" w:type="dxa"/>
                                  <w:shd w:val="clear" w:color="auto" w:fill="A8A8A8"/>
                                </w:tcPr>
                                <w:p w:rsidR="00F04A7A" w:rsidRDefault="0004129A">
                                  <w:pPr>
                                    <w:pStyle w:val="TableParagraph"/>
                                    <w:spacing w:before="15" w:line="40" w:lineRule="atLeast"/>
                                    <w:ind w:left="30" w:right="21" w:hanging="1"/>
                                    <w:jc w:val="center"/>
                                    <w:rPr>
                                      <w:b/>
                                      <w:sz w:val="3"/>
                                    </w:rPr>
                                  </w:pPr>
                                  <w:r>
                                    <w:rPr>
                                      <w:b/>
                                      <w:w w:val="105"/>
                                      <w:sz w:val="3"/>
                                    </w:rPr>
                                    <w:t>Experiencia Específica (años mínimos)</w:t>
                                  </w:r>
                                </w:p>
                              </w:tc>
                            </w:tr>
                            <w:tr w:rsidR="00F04A7A">
                              <w:trPr>
                                <w:trHeight w:val="304"/>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left="97"/>
                                    <w:rPr>
                                      <w:sz w:val="3"/>
                                    </w:rPr>
                                  </w:pPr>
                                  <w:r>
                                    <w:rPr>
                                      <w:w w:val="103"/>
                                      <w:sz w:val="3"/>
                                    </w:rPr>
                                    <w:t>1</w:t>
                                  </w:r>
                                </w:p>
                              </w:tc>
                              <w:tc>
                                <w:tcPr>
                                  <w:tcW w:w="488" w:type="dxa"/>
                                </w:tcPr>
                                <w:p w:rsidR="00F04A7A" w:rsidRDefault="0004129A">
                                  <w:pPr>
                                    <w:pStyle w:val="TableParagraph"/>
                                    <w:spacing w:before="1" w:line="278" w:lineRule="auto"/>
                                    <w:ind w:left="7"/>
                                    <w:jc w:val="both"/>
                                    <w:rPr>
                                      <w:b/>
                                      <w:sz w:val="3"/>
                                    </w:rPr>
                                  </w:pPr>
                                  <w:r>
                                    <w:rPr>
                                      <w:b/>
                                      <w:w w:val="105"/>
                                      <w:sz w:val="3"/>
                                    </w:rPr>
                                    <w:t>Administrador Vial o Gestor Vial</w:t>
                                  </w:r>
                                </w:p>
                                <w:p w:rsidR="00F04A7A" w:rsidRDefault="00F04A7A">
                                  <w:pPr>
                                    <w:pStyle w:val="TableParagraph"/>
                                    <w:rPr>
                                      <w:rFonts w:ascii="Calibri"/>
                                      <w:sz w:val="2"/>
                                    </w:rPr>
                                  </w:pPr>
                                </w:p>
                                <w:p w:rsidR="00F04A7A" w:rsidRDefault="0004129A">
                                  <w:pPr>
                                    <w:pStyle w:val="TableParagraph"/>
                                    <w:spacing w:before="14"/>
                                    <w:ind w:left="7"/>
                                    <w:jc w:val="both"/>
                                    <w:rPr>
                                      <w:sz w:val="3"/>
                                    </w:rPr>
                                  </w:pPr>
                                  <w:r>
                                    <w:rPr>
                                      <w:w w:val="105"/>
                                      <w:sz w:val="3"/>
                                    </w:rPr>
                                    <w:t>Dedicación del XX% mensual.</w:t>
                                  </w:r>
                                </w:p>
                                <w:p w:rsidR="00F04A7A" w:rsidRDefault="00F04A7A">
                                  <w:pPr>
                                    <w:pStyle w:val="TableParagraph"/>
                                    <w:rPr>
                                      <w:rFonts w:ascii="Calibri"/>
                                      <w:sz w:val="2"/>
                                    </w:rPr>
                                  </w:pPr>
                                </w:p>
                                <w:p w:rsidR="00F04A7A" w:rsidRDefault="0004129A">
                                  <w:pPr>
                                    <w:pStyle w:val="TableParagraph"/>
                                    <w:spacing w:before="13" w:line="40" w:lineRule="atLeas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[Indique las alternativas de posgrado qu</w:t>
                                  </w:r>
                                  <w:r>
                                    <w:rPr>
                                      <w:color w:val="454545"/>
                                      <w:w w:val="105"/>
                                      <w:sz w:val="3"/>
                                    </w:rPr>
                                    <w:t>e deberá acreditarse para el cargo relacionado, p.e.j. posgrado en estructuras, posgrado en pavimentos, etc.]</w:t>
                                  </w:r>
                                </w:p>
                                <w:p w:rsidR="00F04A7A" w:rsidRDefault="00F04A7A">
                                  <w:pPr>
                                    <w:pStyle w:val="TableParagraph"/>
                                    <w:rPr>
                                      <w:rFonts w:ascii="Calibri"/>
                                      <w:sz w:val="2"/>
                                    </w:rPr>
                                  </w:pPr>
                                </w:p>
                                <w:p w:rsidR="00F04A7A" w:rsidRDefault="0004129A">
                                  <w:pPr>
                                    <w:pStyle w:val="TableParagraph"/>
                                    <w:spacing w:before="16"/>
                                    <w:ind w:left="8"/>
                                    <w:rPr>
                                      <w:sz w:val="3"/>
                                    </w:rPr>
                                  </w:pPr>
                                  <w:r>
                                    <w:rPr>
                                      <w:b/>
                                      <w:w w:val="105"/>
                                      <w:sz w:val="3"/>
                                    </w:rPr>
                                    <w:t xml:space="preserve">Nota 1: </w:t>
                                  </w:r>
                                  <w:r>
                                    <w:rPr>
                                      <w:w w:val="105"/>
                                      <w:sz w:val="3"/>
                                    </w:rPr>
                                    <w:t>En caso de no requerir título de posgrado, 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2: </w:t>
                                  </w:r>
                                  <w:r>
                                    <w:rPr>
                                      <w:w w:val="105"/>
                                      <w:sz w:val="3"/>
                                    </w:rPr>
                                    <w:t>No se aceptarán estudios de tipo: diplomado, curso, seminario como un</w:t>
                                  </w:r>
                                  <w:r>
                                    <w:rPr>
                                      <w:w w:val="105"/>
                                      <w:sz w:val="3"/>
                                    </w:rPr>
                                    <w:t xml:space="preserve">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87"/>
                                    <w:jc w:val="right"/>
                                    <w:rPr>
                                      <w:sz w:val="3"/>
                                    </w:rPr>
                                  </w:pPr>
                                  <w:r>
                                    <w:rPr>
                                      <w:color w:val="454545"/>
                                      <w:w w:val="105"/>
                                      <w:sz w:val="3"/>
                                    </w:rPr>
                                    <w:t>2 años</w:t>
                                  </w:r>
                                </w:p>
                              </w:tc>
                            </w:tr>
                            <w:tr w:rsidR="00F04A7A">
                              <w:trPr>
                                <w:trHeight w:val="259"/>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ind w:left="97"/>
                                    <w:rPr>
                                      <w:sz w:val="3"/>
                                    </w:rPr>
                                  </w:pPr>
                                  <w:r>
                                    <w:rPr>
                                      <w:w w:val="103"/>
                                      <w:sz w:val="3"/>
                                    </w:rPr>
                                    <w:t>2</w:t>
                                  </w:r>
                                </w:p>
                              </w:tc>
                              <w:tc>
                                <w:tcPr>
                                  <w:tcW w:w="488" w:type="dxa"/>
                                </w:tcPr>
                                <w:p w:rsidR="00F04A7A" w:rsidRDefault="0004129A">
                                  <w:pPr>
                                    <w:pStyle w:val="TableParagraph"/>
                                    <w:spacing w:line="29" w:lineRule="exact"/>
                                    <w:ind w:left="7"/>
                                    <w:jc w:val="both"/>
                                    <w:rPr>
                                      <w:b/>
                                      <w:sz w:val="3"/>
                                    </w:rPr>
                                  </w:pPr>
                                  <w:r>
                                    <w:rPr>
                                      <w:b/>
                                      <w:spacing w:val="-1"/>
                                      <w:w w:val="105"/>
                                      <w:sz w:val="3"/>
                                    </w:rPr>
                                    <w:t>Residente</w:t>
                                  </w:r>
                                  <w:r>
                                    <w:rPr>
                                      <w:b/>
                                      <w:spacing w:val="-5"/>
                                      <w:w w:val="105"/>
                                      <w:sz w:val="3"/>
                                    </w:rPr>
                                    <w:t xml:space="preserve"> </w:t>
                                  </w:r>
                                  <w:r>
                                    <w:rPr>
                                      <w:b/>
                                      <w:w w:val="105"/>
                                      <w:sz w:val="3"/>
                                    </w:rPr>
                                    <w:t>de</w:t>
                                  </w:r>
                                  <w:r>
                                    <w:rPr>
                                      <w:b/>
                                      <w:spacing w:val="-5"/>
                                      <w:w w:val="105"/>
                                      <w:sz w:val="3"/>
                                    </w:rPr>
                                    <w:t xml:space="preserve"> </w:t>
                                  </w:r>
                                  <w:r>
                                    <w:rPr>
                                      <w:b/>
                                      <w:w w:val="105"/>
                                      <w:sz w:val="3"/>
                                    </w:rPr>
                                    <w:t>Interventoría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7"/>
                                    <w:jc w:val="both"/>
                                    <w:rPr>
                                      <w:sz w:val="3"/>
                                    </w:rPr>
                                  </w:pPr>
                                  <w:r>
                                    <w:rPr>
                                      <w:w w:val="105"/>
                                      <w:sz w:val="3"/>
                                    </w:rPr>
                                    <w:t>Dedicación</w:t>
                                  </w:r>
                                  <w:r>
                                    <w:rPr>
                                      <w:spacing w:val="-6"/>
                                      <w:w w:val="105"/>
                                      <w:sz w:val="3"/>
                                    </w:rPr>
                                    <w:t xml:space="preserve"> </w:t>
                                  </w:r>
                                  <w:r>
                                    <w:rPr>
                                      <w:w w:val="105"/>
                                      <w:sz w:val="3"/>
                                    </w:rPr>
                                    <w:t>del</w:t>
                                  </w:r>
                                  <w:r>
                                    <w:rPr>
                                      <w:spacing w:val="-5"/>
                                      <w:w w:val="105"/>
                                      <w:sz w:val="3"/>
                                    </w:rPr>
                                    <w:t xml:space="preserve"> </w:t>
                                  </w:r>
                                  <w:r>
                                    <w:rPr>
                                      <w:w w:val="105"/>
                                      <w:sz w:val="3"/>
                                    </w:rPr>
                                    <w:t>XX%</w:t>
                                  </w:r>
                                  <w:r>
                                    <w:rPr>
                                      <w:spacing w:val="-6"/>
                                      <w:w w:val="105"/>
                                      <w:sz w:val="3"/>
                                    </w:rPr>
                                    <w:t xml:space="preserve"> </w:t>
                                  </w:r>
                                  <w:r>
                                    <w:rPr>
                                      <w:w w:val="105"/>
                                      <w:sz w:val="3"/>
                                    </w:rPr>
                                    <w:t>mensual.</w:t>
                                  </w:r>
                                </w:p>
                                <w:p w:rsidR="00F04A7A" w:rsidRDefault="00F04A7A">
                                  <w:pPr>
                                    <w:pStyle w:val="TableParagraph"/>
                                    <w:spacing w:before="8"/>
                                    <w:rPr>
                                      <w:rFonts w:ascii="Calibri"/>
                                      <w:sz w:val="2"/>
                                    </w:rPr>
                                  </w:pPr>
                                </w:p>
                                <w:p w:rsidR="00F04A7A" w:rsidRDefault="0004129A">
                                  <w:pPr>
                                    <w:pStyle w:val="TableParagraph"/>
                                    <w:spacing w:line="40" w:lineRule="atLeas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line="29" w:lineRule="exact"/>
                                    <w:ind w:left="8"/>
                                    <w:jc w:val="both"/>
                                    <w:rPr>
                                      <w:sz w:val="3"/>
                                    </w:rPr>
                                  </w:pPr>
                                  <w:r>
                                    <w:rPr>
                                      <w:w w:val="105"/>
                                      <w:sz w:val="3"/>
                                    </w:rPr>
                                    <w:t>Título profesional entre alguna de las</w:t>
                                  </w:r>
                                </w:p>
                                <w:p w:rsidR="00F04A7A" w:rsidRDefault="0004129A">
                                  <w:pPr>
                                    <w:pStyle w:val="TableParagraph"/>
                                    <w:spacing w:before="4" w:line="268" w:lineRule="auto"/>
                                    <w:ind w:left="8" w:right="1"/>
                                    <w:jc w:val="both"/>
                                    <w:rPr>
                                      <w:sz w:val="3"/>
                                    </w:rPr>
                                  </w:pPr>
                                  <w:r>
                                    <w:rPr>
                                      <w:w w:val="105"/>
                                      <w:sz w:val="3"/>
                                    </w:rPr>
                                    <w:t xml:space="preserve">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line="29" w:lineRule="exact"/>
                                    <w:ind w:left="8"/>
                                    <w:rPr>
                                      <w:sz w:val="3"/>
                                    </w:rPr>
                                  </w:pPr>
                                  <w:r>
                                    <w:rPr>
                                      <w:w w:val="105"/>
                                      <w:sz w:val="3"/>
                                    </w:rPr>
                                    <w:t xml:space="preserve">Posgrado entre alguna de las siguientes alternativas: </w:t>
                                  </w:r>
                                  <w:r>
                                    <w:rPr>
                                      <w:color w:val="454545"/>
                                      <w:w w:val="105"/>
                                      <w:sz w:val="3"/>
                                    </w:rPr>
                                    <w:t>[Indique las alternativas de posgrado que deberá acreditarse para el cargo</w:t>
                                  </w:r>
                                </w:p>
                                <w:p w:rsidR="00F04A7A" w:rsidRDefault="0004129A">
                                  <w:pPr>
                                    <w:pStyle w:val="TableParagraph"/>
                                    <w:spacing w:before="4" w:line="540" w:lineRule="auto"/>
                                    <w:ind w:left="8" w:right="758"/>
                                    <w:rPr>
                                      <w:sz w:val="3"/>
                                    </w:rPr>
                                  </w:pPr>
                                  <w:r>
                                    <w:rPr>
                                      <w:color w:val="454545"/>
                                      <w:w w:val="105"/>
                                      <w:sz w:val="3"/>
                                    </w:rPr>
                                    <w:t>rela</w:t>
                                  </w:r>
                                  <w:r>
                                    <w:rPr>
                                      <w:color w:val="454545"/>
                                      <w:w w:val="105"/>
                                      <w:sz w:val="3"/>
                                    </w:rPr>
                                    <w:t xml:space="preserve">cionado, p.e.j. posgrado en estructuras, posgrado en pavimentos, etc.] </w:t>
                                  </w:r>
                                  <w:r>
                                    <w:rPr>
                                      <w:w w:val="105"/>
                                      <w:sz w:val="3"/>
                                    </w:rPr>
                                    <w:t>Nota 1: En caso de no requerir título de posgrado, indicar "N.A."</w:t>
                                  </w:r>
                                </w:p>
                                <w:p w:rsidR="00F04A7A" w:rsidRDefault="0004129A">
                                  <w:pPr>
                                    <w:pStyle w:val="TableParagraph"/>
                                    <w:ind w:left="8"/>
                                    <w:rPr>
                                      <w:sz w:val="3"/>
                                    </w:rPr>
                                  </w:pPr>
                                  <w:r>
                                    <w:rPr>
                                      <w:w w:val="105"/>
                                      <w:sz w:val="3"/>
                                    </w:rPr>
                                    <w:t>Nota 2: 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ind w:right="87"/>
                                    <w:jc w:val="right"/>
                                    <w:rPr>
                                      <w:sz w:val="3"/>
                                    </w:rPr>
                                  </w:pPr>
                                  <w:r>
                                    <w:rPr>
                                      <w:color w:val="454545"/>
                                      <w:w w:val="105"/>
                                      <w:sz w:val="3"/>
                                    </w:rPr>
                                    <w:t>2 años</w:t>
                                  </w:r>
                                </w:p>
                              </w:tc>
                            </w:tr>
                            <w:tr w:rsidR="00F04A7A">
                              <w:trPr>
                                <w:trHeight w:val="547"/>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left="97"/>
                                    <w:rPr>
                                      <w:sz w:val="3"/>
                                    </w:rPr>
                                  </w:pPr>
                                  <w:r>
                                    <w:rPr>
                                      <w:w w:val="103"/>
                                      <w:sz w:val="3"/>
                                    </w:rPr>
                                    <w:t>3</w:t>
                                  </w:r>
                                </w:p>
                              </w:tc>
                              <w:tc>
                                <w:tcPr>
                                  <w:tcW w:w="488" w:type="dxa"/>
                                </w:tcPr>
                                <w:p w:rsidR="00F04A7A" w:rsidRDefault="00F04A7A">
                                  <w:pPr>
                                    <w:pStyle w:val="TableParagraph"/>
                                    <w:rPr>
                                      <w:rFonts w:ascii="Calibri"/>
                                      <w:sz w:val="2"/>
                                    </w:rPr>
                                  </w:pPr>
                                </w:p>
                                <w:p w:rsidR="00F04A7A" w:rsidRDefault="0004129A">
                                  <w:pPr>
                                    <w:pStyle w:val="TableParagraph"/>
                                    <w:spacing w:before="17" w:line="271" w:lineRule="auto"/>
                                    <w:ind w:left="7" w:right="1"/>
                                    <w:jc w:val="both"/>
                                    <w:rPr>
                                      <w:sz w:val="3"/>
                                    </w:rPr>
                                  </w:pPr>
                                  <w:r>
                                    <w:rPr>
                                      <w:b/>
                                      <w:w w:val="105"/>
                                      <w:sz w:val="3"/>
                                    </w:rPr>
                                    <w:t xml:space="preserve">Especialista en </w:t>
                                  </w:r>
                                  <w:r>
                                    <w:rPr>
                                      <w:color w:val="454545"/>
                                      <w:w w:val="105"/>
                                      <w:sz w:val="3"/>
                                    </w:rPr>
                                    <w:t>[La Entidad deberá relacionar el profesional especialista</w:t>
                                  </w:r>
                                  <w:r>
                                    <w:rPr>
                                      <w:color w:val="454545"/>
                                      <w:spacing w:val="-4"/>
                                      <w:w w:val="105"/>
                                      <w:sz w:val="3"/>
                                    </w:rPr>
                                    <w:t xml:space="preserve"> </w:t>
                                  </w:r>
                                  <w:r>
                                    <w:rPr>
                                      <w:color w:val="454545"/>
                                      <w:w w:val="105"/>
                                      <w:sz w:val="3"/>
                                    </w:rPr>
                                    <w:t>de</w:t>
                                  </w:r>
                                  <w:r>
                                    <w:rPr>
                                      <w:color w:val="454545"/>
                                      <w:spacing w:val="-4"/>
                                      <w:w w:val="105"/>
                                      <w:sz w:val="3"/>
                                    </w:rPr>
                                    <w:t xml:space="preserve"> </w:t>
                                  </w:r>
                                  <w:r>
                                    <w:rPr>
                                      <w:color w:val="454545"/>
                                      <w:w w:val="105"/>
                                      <w:sz w:val="3"/>
                                    </w:rPr>
                                    <w:t>mayor</w:t>
                                  </w:r>
                                  <w:r>
                                    <w:rPr>
                                      <w:color w:val="454545"/>
                                      <w:spacing w:val="-4"/>
                                      <w:w w:val="105"/>
                                      <w:sz w:val="3"/>
                                    </w:rPr>
                                    <w:t xml:space="preserve"> </w:t>
                                  </w:r>
                                  <w:r>
                                    <w:rPr>
                                      <w:color w:val="454545"/>
                                      <w:w w:val="105"/>
                                      <w:sz w:val="3"/>
                                    </w:rPr>
                                    <w:t>relevancia</w:t>
                                  </w:r>
                                  <w:r>
                                    <w:rPr>
                                      <w:color w:val="454545"/>
                                      <w:spacing w:val="-4"/>
                                      <w:w w:val="105"/>
                                      <w:sz w:val="3"/>
                                    </w:rPr>
                                    <w:t xml:space="preserve"> </w:t>
                                  </w:r>
                                  <w:r>
                                    <w:rPr>
                                      <w:color w:val="454545"/>
                                      <w:w w:val="105"/>
                                      <w:sz w:val="3"/>
                                    </w:rPr>
                                    <w:t>o importancia para el Proyecto de Infraestructura de Transporte como</w:t>
                                  </w:r>
                                  <w:r>
                                    <w:rPr>
                                      <w:color w:val="454545"/>
                                      <w:spacing w:val="-5"/>
                                      <w:w w:val="105"/>
                                      <w:sz w:val="3"/>
                                    </w:rPr>
                                    <w:t xml:space="preserve"> </w:t>
                                  </w:r>
                                  <w:r>
                                    <w:rPr>
                                      <w:color w:val="454545"/>
                                      <w:w w:val="105"/>
                                      <w:sz w:val="3"/>
                                    </w:rPr>
                                    <w:t>parte</w:t>
                                  </w:r>
                                  <w:r>
                                    <w:rPr>
                                      <w:color w:val="454545"/>
                                      <w:spacing w:val="-4"/>
                                      <w:w w:val="105"/>
                                      <w:sz w:val="3"/>
                                    </w:rPr>
                                    <w:t xml:space="preserve"> </w:t>
                                  </w:r>
                                  <w:r>
                                    <w:rPr>
                                      <w:color w:val="454545"/>
                                      <w:w w:val="105"/>
                                      <w:sz w:val="3"/>
                                    </w:rPr>
                                    <w:t>del</w:t>
                                  </w:r>
                                  <w:r>
                                    <w:rPr>
                                      <w:color w:val="454545"/>
                                      <w:spacing w:val="-4"/>
                                      <w:w w:val="105"/>
                                      <w:sz w:val="3"/>
                                    </w:rPr>
                                    <w:t xml:space="preserve"> </w:t>
                                  </w:r>
                                  <w:r>
                                    <w:rPr>
                                      <w:color w:val="454545"/>
                                      <w:w w:val="105"/>
                                      <w:sz w:val="3"/>
                                    </w:rPr>
                                    <w:t>equipo</w:t>
                                  </w:r>
                                  <w:r>
                                    <w:rPr>
                                      <w:color w:val="454545"/>
                                      <w:spacing w:val="-4"/>
                                      <w:w w:val="105"/>
                                      <w:sz w:val="3"/>
                                    </w:rPr>
                                    <w:t xml:space="preserve"> </w:t>
                                  </w:r>
                                  <w:r>
                                    <w:rPr>
                                      <w:color w:val="454545"/>
                                      <w:w w:val="105"/>
                                      <w:sz w:val="3"/>
                                    </w:rPr>
                                    <w:t>interventor]</w:t>
                                  </w:r>
                                </w:p>
                                <w:p w:rsidR="00F04A7A" w:rsidRDefault="00F04A7A">
                                  <w:pPr>
                                    <w:pStyle w:val="TableParagraph"/>
                                    <w:rPr>
                                      <w:rFonts w:ascii="Calibri"/>
                                      <w:sz w:val="2"/>
                                    </w:rPr>
                                  </w:pPr>
                                </w:p>
                                <w:p w:rsidR="00F04A7A" w:rsidRDefault="0004129A">
                                  <w:pPr>
                                    <w:pStyle w:val="TableParagraph"/>
                                    <w:spacing w:before="15"/>
                                    <w:ind w:left="7"/>
                                    <w:jc w:val="both"/>
                                    <w:rPr>
                                      <w:sz w:val="3"/>
                                    </w:rPr>
                                  </w:pPr>
                                  <w:r>
                                    <w:rPr>
                                      <w:w w:val="105"/>
                                      <w:sz w:val="3"/>
                                    </w:rPr>
                                    <w:t>Dedicación del XX% mensual.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68" w:lineRule="auto"/>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line="31" w:lineRule="exact"/>
                                    <w:ind w:left="8"/>
                                    <w:jc w:val="both"/>
                                    <w:rPr>
                                      <w:sz w:val="3"/>
                                    </w:rPr>
                                  </w:pPr>
                                  <w:r>
                                    <w:rPr>
                                      <w:w w:val="105"/>
                                      <w:sz w:val="3"/>
                                    </w:rPr>
                                    <w:t>Título profesional entre alguna de las</w:t>
                                  </w:r>
                                </w:p>
                                <w:p w:rsidR="00F04A7A" w:rsidRDefault="0004129A">
                                  <w:pPr>
                                    <w:pStyle w:val="TableParagraph"/>
                                    <w:spacing w:before="4" w:line="268" w:lineRule="auto"/>
                                    <w:ind w:left="8" w:right="1"/>
                                    <w:jc w:val="both"/>
                                    <w:rPr>
                                      <w:sz w:val="3"/>
                                    </w:rPr>
                                  </w:pPr>
                                  <w:r>
                                    <w:rPr>
                                      <w:w w:val="105"/>
                                      <w:sz w:val="3"/>
                                    </w:rPr>
                                    <w:t xml:space="preserve">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line="31" w:lineRule="exact"/>
                                    <w:ind w:left="8"/>
                                    <w:rPr>
                                      <w:sz w:val="3"/>
                                    </w:rPr>
                                  </w:pPr>
                                  <w:r>
                                    <w:rPr>
                                      <w:w w:val="105"/>
                                      <w:sz w:val="3"/>
                                    </w:rPr>
                                    <w:t xml:space="preserve">Posgrado entre alguna de las siguientes alternativas: </w:t>
                                  </w:r>
                                  <w:r>
                                    <w:rPr>
                                      <w:color w:val="454545"/>
                                      <w:w w:val="105"/>
                                      <w:sz w:val="3"/>
                                    </w:rPr>
                                    <w:t>[Indique las alternativas de posgrado que deberá acreditarse para el cargo</w:t>
                                  </w:r>
                                </w:p>
                                <w:p w:rsidR="00F04A7A" w:rsidRDefault="0004129A">
                                  <w:pPr>
                                    <w:pStyle w:val="TableParagraph"/>
                                    <w:spacing w:before="4"/>
                                    <w:ind w:left="8"/>
                                    <w:rPr>
                                      <w:sz w:val="3"/>
                                    </w:rPr>
                                  </w:pPr>
                                  <w:r>
                                    <w:rPr>
                                      <w:color w:val="454545"/>
                                      <w:w w:val="105"/>
                                      <w:sz w:val="3"/>
                                    </w:rPr>
                                    <w:t>relacionado, p.e.j. posgrado en estructuras, posgrado en pavimentos, etc.]</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1: </w:t>
                                  </w:r>
                                  <w:r>
                                    <w:rPr>
                                      <w:w w:val="105"/>
                                      <w:sz w:val="3"/>
                                    </w:rPr>
                                    <w:t>En caso de no requerir título de posgrado,</w:t>
                                  </w:r>
                                  <w:r>
                                    <w:rPr>
                                      <w:w w:val="105"/>
                                      <w:sz w:val="3"/>
                                    </w:rPr>
                                    <w:t xml:space="preserve"> indicar "N.A."</w:t>
                                  </w:r>
                                </w:p>
                                <w:p w:rsidR="00F04A7A" w:rsidRDefault="00F04A7A">
                                  <w:pPr>
                                    <w:pStyle w:val="TableParagraph"/>
                                    <w:rPr>
                                      <w:rFonts w:ascii="Calibri"/>
                                      <w:sz w:val="2"/>
                                    </w:rPr>
                                  </w:pPr>
                                </w:p>
                                <w:p w:rsidR="00F04A7A" w:rsidRDefault="0004129A">
                                  <w:pPr>
                                    <w:pStyle w:val="TableParagraph"/>
                                    <w:spacing w:before="15"/>
                                    <w:ind w:left="8"/>
                                    <w:rPr>
                                      <w:sz w:val="3"/>
                                    </w:rPr>
                                  </w:pPr>
                                  <w:r>
                                    <w:rPr>
                                      <w:b/>
                                      <w:w w:val="105"/>
                                      <w:sz w:val="3"/>
                                    </w:rPr>
                                    <w:t xml:space="preserve">Nota 2: </w:t>
                                  </w:r>
                                  <w:r>
                                    <w:rPr>
                                      <w:w w:val="105"/>
                                      <w:sz w:val="3"/>
                                    </w:rPr>
                                    <w:t>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87"/>
                                    <w:jc w:val="right"/>
                                    <w:rPr>
                                      <w:sz w:val="3"/>
                                    </w:rPr>
                                  </w:pPr>
                                  <w:r>
                                    <w:rPr>
                                      <w:color w:val="454545"/>
                                      <w:w w:val="105"/>
                                      <w:sz w:val="3"/>
                                    </w:rPr>
                                    <w:t>2 años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400" type="#_x0000_t202" style="position:absolute;left:0;text-align:left;margin-left:70.6pt;margin-top:559.65pt;width:201.45pt;height:64.9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lhtg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7"/>
                        <w:gridCol w:w="488"/>
                        <w:gridCol w:w="564"/>
                        <w:gridCol w:w="1828"/>
                        <w:gridCol w:w="645"/>
                        <w:gridCol w:w="290"/>
                      </w:tblGrid>
                      <w:tr w:rsidR="00F04A7A">
                        <w:trPr>
                          <w:trHeight w:val="150"/>
                        </w:trPr>
                        <w:tc>
                          <w:tcPr>
                            <w:tcW w:w="207"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35"/>
                              <w:rPr>
                                <w:b/>
                                <w:sz w:val="3"/>
                              </w:rPr>
                            </w:pPr>
                            <w:r>
                              <w:rPr>
                                <w:b/>
                                <w:w w:val="105"/>
                                <w:sz w:val="3"/>
                              </w:rPr>
                              <w:t>Perfil No.</w:t>
                            </w:r>
                          </w:p>
                        </w:tc>
                        <w:tc>
                          <w:tcPr>
                            <w:tcW w:w="488"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141" w:right="136"/>
                              <w:jc w:val="center"/>
                              <w:rPr>
                                <w:b/>
                                <w:sz w:val="3"/>
                              </w:rPr>
                            </w:pPr>
                            <w:r>
                              <w:rPr>
                                <w:b/>
                                <w:w w:val="105"/>
                                <w:sz w:val="3"/>
                              </w:rPr>
                              <w:t>Cargo</w:t>
                            </w:r>
                          </w:p>
                        </w:tc>
                        <w:tc>
                          <w:tcPr>
                            <w:tcW w:w="564"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151"/>
                              <w:rPr>
                                <w:b/>
                                <w:sz w:val="3"/>
                              </w:rPr>
                            </w:pPr>
                            <w:r>
                              <w:rPr>
                                <w:b/>
                                <w:w w:val="105"/>
                                <w:sz w:val="3"/>
                              </w:rPr>
                              <w:t>Título Profesional</w:t>
                            </w:r>
                          </w:p>
                        </w:tc>
                        <w:tc>
                          <w:tcPr>
                            <w:tcW w:w="1828" w:type="dxa"/>
                            <w:shd w:val="clear" w:color="auto" w:fill="A8A8A8"/>
                          </w:tcPr>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751" w:right="745"/>
                              <w:jc w:val="center"/>
                              <w:rPr>
                                <w:b/>
                                <w:sz w:val="3"/>
                              </w:rPr>
                            </w:pPr>
                            <w:r>
                              <w:rPr>
                                <w:b/>
                                <w:w w:val="105"/>
                                <w:sz w:val="3"/>
                              </w:rPr>
                              <w:t>Título de Posgrado</w:t>
                            </w:r>
                          </w:p>
                        </w:tc>
                        <w:tc>
                          <w:tcPr>
                            <w:tcW w:w="645" w:type="dxa"/>
                            <w:shd w:val="clear" w:color="auto" w:fill="A8A8A8"/>
                          </w:tcPr>
                          <w:p w:rsidR="00F04A7A" w:rsidRDefault="00F04A7A">
                            <w:pPr>
                              <w:pStyle w:val="TableParagraph"/>
                              <w:rPr>
                                <w:rFonts w:ascii="Calibri"/>
                                <w:sz w:val="2"/>
                              </w:rPr>
                            </w:pPr>
                          </w:p>
                          <w:p w:rsidR="00F04A7A" w:rsidRDefault="0004129A">
                            <w:pPr>
                              <w:pStyle w:val="TableParagraph"/>
                              <w:spacing w:before="16" w:line="278" w:lineRule="auto"/>
                              <w:ind w:left="207" w:right="147" w:hanging="37"/>
                              <w:rPr>
                                <w:b/>
                                <w:sz w:val="3"/>
                              </w:rPr>
                            </w:pPr>
                            <w:r>
                              <w:rPr>
                                <w:b/>
                                <w:w w:val="105"/>
                                <w:sz w:val="3"/>
                              </w:rPr>
                              <w:t>Experiencia General (años mínimos)</w:t>
                            </w:r>
                          </w:p>
                        </w:tc>
                        <w:tc>
                          <w:tcPr>
                            <w:tcW w:w="290" w:type="dxa"/>
                            <w:shd w:val="clear" w:color="auto" w:fill="A8A8A8"/>
                          </w:tcPr>
                          <w:p w:rsidR="00F04A7A" w:rsidRDefault="0004129A">
                            <w:pPr>
                              <w:pStyle w:val="TableParagraph"/>
                              <w:spacing w:before="15" w:line="40" w:lineRule="atLeast"/>
                              <w:ind w:left="30" w:right="21" w:hanging="1"/>
                              <w:jc w:val="center"/>
                              <w:rPr>
                                <w:b/>
                                <w:sz w:val="3"/>
                              </w:rPr>
                            </w:pPr>
                            <w:r>
                              <w:rPr>
                                <w:b/>
                                <w:w w:val="105"/>
                                <w:sz w:val="3"/>
                              </w:rPr>
                              <w:t>Experiencia Específica (años mínimos)</w:t>
                            </w:r>
                          </w:p>
                        </w:tc>
                      </w:tr>
                      <w:tr w:rsidR="00F04A7A">
                        <w:trPr>
                          <w:trHeight w:val="304"/>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left="97"/>
                              <w:rPr>
                                <w:sz w:val="3"/>
                              </w:rPr>
                            </w:pPr>
                            <w:r>
                              <w:rPr>
                                <w:w w:val="103"/>
                                <w:sz w:val="3"/>
                              </w:rPr>
                              <w:t>1</w:t>
                            </w:r>
                          </w:p>
                        </w:tc>
                        <w:tc>
                          <w:tcPr>
                            <w:tcW w:w="488" w:type="dxa"/>
                          </w:tcPr>
                          <w:p w:rsidR="00F04A7A" w:rsidRDefault="0004129A">
                            <w:pPr>
                              <w:pStyle w:val="TableParagraph"/>
                              <w:spacing w:before="1" w:line="278" w:lineRule="auto"/>
                              <w:ind w:left="7"/>
                              <w:jc w:val="both"/>
                              <w:rPr>
                                <w:b/>
                                <w:sz w:val="3"/>
                              </w:rPr>
                            </w:pPr>
                            <w:r>
                              <w:rPr>
                                <w:b/>
                                <w:w w:val="105"/>
                                <w:sz w:val="3"/>
                              </w:rPr>
                              <w:t>Administrador Vial o Gestor Vial</w:t>
                            </w:r>
                          </w:p>
                          <w:p w:rsidR="00F04A7A" w:rsidRDefault="00F04A7A">
                            <w:pPr>
                              <w:pStyle w:val="TableParagraph"/>
                              <w:rPr>
                                <w:rFonts w:ascii="Calibri"/>
                                <w:sz w:val="2"/>
                              </w:rPr>
                            </w:pPr>
                          </w:p>
                          <w:p w:rsidR="00F04A7A" w:rsidRDefault="0004129A">
                            <w:pPr>
                              <w:pStyle w:val="TableParagraph"/>
                              <w:spacing w:before="14"/>
                              <w:ind w:left="7"/>
                              <w:jc w:val="both"/>
                              <w:rPr>
                                <w:sz w:val="3"/>
                              </w:rPr>
                            </w:pPr>
                            <w:r>
                              <w:rPr>
                                <w:w w:val="105"/>
                                <w:sz w:val="3"/>
                              </w:rPr>
                              <w:t>Dedicación del XX% mensual.</w:t>
                            </w:r>
                          </w:p>
                          <w:p w:rsidR="00F04A7A" w:rsidRDefault="00F04A7A">
                            <w:pPr>
                              <w:pStyle w:val="TableParagraph"/>
                              <w:rPr>
                                <w:rFonts w:ascii="Calibri"/>
                                <w:sz w:val="2"/>
                              </w:rPr>
                            </w:pPr>
                          </w:p>
                          <w:p w:rsidR="00F04A7A" w:rsidRDefault="0004129A">
                            <w:pPr>
                              <w:pStyle w:val="TableParagraph"/>
                              <w:spacing w:before="13" w:line="40" w:lineRule="atLeas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before="2" w:line="268" w:lineRule="auto"/>
                              <w:ind w:left="8" w:right="1"/>
                              <w:jc w:val="both"/>
                              <w:rPr>
                                <w:sz w:val="3"/>
                              </w:rPr>
                            </w:pPr>
                            <w:r>
                              <w:rPr>
                                <w:w w:val="105"/>
                                <w:sz w:val="3"/>
                              </w:rPr>
                              <w:t xml:space="preserve">Título profesional entre alguna de las 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before="2" w:line="268" w:lineRule="auto"/>
                              <w:ind w:left="8"/>
                              <w:rPr>
                                <w:sz w:val="3"/>
                              </w:rPr>
                            </w:pPr>
                            <w:r>
                              <w:rPr>
                                <w:w w:val="105"/>
                                <w:sz w:val="3"/>
                              </w:rPr>
                              <w:t xml:space="preserve">Posgrado entre alguna de las siguientes alternativas: </w:t>
                            </w:r>
                            <w:r>
                              <w:rPr>
                                <w:color w:val="454545"/>
                                <w:w w:val="105"/>
                                <w:sz w:val="3"/>
                              </w:rPr>
                              <w:t>[Indique las alternativas de posgrado qu</w:t>
                            </w:r>
                            <w:r>
                              <w:rPr>
                                <w:color w:val="454545"/>
                                <w:w w:val="105"/>
                                <w:sz w:val="3"/>
                              </w:rPr>
                              <w:t>e deberá acreditarse para el cargo relacionado, p.e.j. posgrado en estructuras, posgrado en pavimentos, etc.]</w:t>
                            </w:r>
                          </w:p>
                          <w:p w:rsidR="00F04A7A" w:rsidRDefault="00F04A7A">
                            <w:pPr>
                              <w:pStyle w:val="TableParagraph"/>
                              <w:rPr>
                                <w:rFonts w:ascii="Calibri"/>
                                <w:sz w:val="2"/>
                              </w:rPr>
                            </w:pPr>
                          </w:p>
                          <w:p w:rsidR="00F04A7A" w:rsidRDefault="0004129A">
                            <w:pPr>
                              <w:pStyle w:val="TableParagraph"/>
                              <w:spacing w:before="16"/>
                              <w:ind w:left="8"/>
                              <w:rPr>
                                <w:sz w:val="3"/>
                              </w:rPr>
                            </w:pPr>
                            <w:r>
                              <w:rPr>
                                <w:b/>
                                <w:w w:val="105"/>
                                <w:sz w:val="3"/>
                              </w:rPr>
                              <w:t xml:space="preserve">Nota 1: </w:t>
                            </w:r>
                            <w:r>
                              <w:rPr>
                                <w:w w:val="105"/>
                                <w:sz w:val="3"/>
                              </w:rPr>
                              <w:t>En caso de no requerir título de posgrado, indicar "N.A."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2: </w:t>
                            </w:r>
                            <w:r>
                              <w:rPr>
                                <w:w w:val="105"/>
                                <w:sz w:val="3"/>
                              </w:rPr>
                              <w:t>No se aceptarán estudios de tipo: diplomado, curso, seminario como un</w:t>
                            </w:r>
                            <w:r>
                              <w:rPr>
                                <w:w w:val="105"/>
                                <w:sz w:val="3"/>
                              </w:rPr>
                              <w:t xml:space="preserve">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right="87"/>
                              <w:jc w:val="right"/>
                              <w:rPr>
                                <w:sz w:val="3"/>
                              </w:rPr>
                            </w:pPr>
                            <w:r>
                              <w:rPr>
                                <w:color w:val="454545"/>
                                <w:w w:val="105"/>
                                <w:sz w:val="3"/>
                              </w:rPr>
                              <w:t>2 años</w:t>
                            </w:r>
                          </w:p>
                        </w:tc>
                      </w:tr>
                      <w:tr w:rsidR="00F04A7A">
                        <w:trPr>
                          <w:trHeight w:val="259"/>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ind w:left="97"/>
                              <w:rPr>
                                <w:sz w:val="3"/>
                              </w:rPr>
                            </w:pPr>
                            <w:r>
                              <w:rPr>
                                <w:w w:val="103"/>
                                <w:sz w:val="3"/>
                              </w:rPr>
                              <w:t>2</w:t>
                            </w:r>
                          </w:p>
                        </w:tc>
                        <w:tc>
                          <w:tcPr>
                            <w:tcW w:w="488" w:type="dxa"/>
                          </w:tcPr>
                          <w:p w:rsidR="00F04A7A" w:rsidRDefault="0004129A">
                            <w:pPr>
                              <w:pStyle w:val="TableParagraph"/>
                              <w:spacing w:line="29" w:lineRule="exact"/>
                              <w:ind w:left="7"/>
                              <w:jc w:val="both"/>
                              <w:rPr>
                                <w:b/>
                                <w:sz w:val="3"/>
                              </w:rPr>
                            </w:pPr>
                            <w:r>
                              <w:rPr>
                                <w:b/>
                                <w:spacing w:val="-1"/>
                                <w:w w:val="105"/>
                                <w:sz w:val="3"/>
                              </w:rPr>
                              <w:t>Residente</w:t>
                            </w:r>
                            <w:r>
                              <w:rPr>
                                <w:b/>
                                <w:spacing w:val="-5"/>
                                <w:w w:val="105"/>
                                <w:sz w:val="3"/>
                              </w:rPr>
                              <w:t xml:space="preserve"> </w:t>
                            </w:r>
                            <w:r>
                              <w:rPr>
                                <w:b/>
                                <w:w w:val="105"/>
                                <w:sz w:val="3"/>
                              </w:rPr>
                              <w:t>de</w:t>
                            </w:r>
                            <w:r>
                              <w:rPr>
                                <w:b/>
                                <w:spacing w:val="-5"/>
                                <w:w w:val="105"/>
                                <w:sz w:val="3"/>
                              </w:rPr>
                              <w:t xml:space="preserve"> </w:t>
                            </w:r>
                            <w:r>
                              <w:rPr>
                                <w:b/>
                                <w:w w:val="105"/>
                                <w:sz w:val="3"/>
                              </w:rPr>
                              <w:t>Interventoría</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7"/>
                              <w:jc w:val="both"/>
                              <w:rPr>
                                <w:sz w:val="3"/>
                              </w:rPr>
                            </w:pPr>
                            <w:r>
                              <w:rPr>
                                <w:w w:val="105"/>
                                <w:sz w:val="3"/>
                              </w:rPr>
                              <w:t>Dedicación</w:t>
                            </w:r>
                            <w:r>
                              <w:rPr>
                                <w:spacing w:val="-6"/>
                                <w:w w:val="105"/>
                                <w:sz w:val="3"/>
                              </w:rPr>
                              <w:t xml:space="preserve"> </w:t>
                            </w:r>
                            <w:r>
                              <w:rPr>
                                <w:w w:val="105"/>
                                <w:sz w:val="3"/>
                              </w:rPr>
                              <w:t>del</w:t>
                            </w:r>
                            <w:r>
                              <w:rPr>
                                <w:spacing w:val="-5"/>
                                <w:w w:val="105"/>
                                <w:sz w:val="3"/>
                              </w:rPr>
                              <w:t xml:space="preserve"> </w:t>
                            </w:r>
                            <w:r>
                              <w:rPr>
                                <w:w w:val="105"/>
                                <w:sz w:val="3"/>
                              </w:rPr>
                              <w:t>XX%</w:t>
                            </w:r>
                            <w:r>
                              <w:rPr>
                                <w:spacing w:val="-6"/>
                                <w:w w:val="105"/>
                                <w:sz w:val="3"/>
                              </w:rPr>
                              <w:t xml:space="preserve"> </w:t>
                            </w:r>
                            <w:r>
                              <w:rPr>
                                <w:w w:val="105"/>
                                <w:sz w:val="3"/>
                              </w:rPr>
                              <w:t>mensual.</w:t>
                            </w:r>
                          </w:p>
                          <w:p w:rsidR="00F04A7A" w:rsidRDefault="00F04A7A">
                            <w:pPr>
                              <w:pStyle w:val="TableParagraph"/>
                              <w:spacing w:before="8"/>
                              <w:rPr>
                                <w:rFonts w:ascii="Calibri"/>
                                <w:sz w:val="2"/>
                              </w:rPr>
                            </w:pPr>
                          </w:p>
                          <w:p w:rsidR="00F04A7A" w:rsidRDefault="0004129A">
                            <w:pPr>
                              <w:pStyle w:val="TableParagraph"/>
                              <w:spacing w:line="40" w:lineRule="atLeast"/>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line="29" w:lineRule="exact"/>
                              <w:ind w:left="8"/>
                              <w:jc w:val="both"/>
                              <w:rPr>
                                <w:sz w:val="3"/>
                              </w:rPr>
                            </w:pPr>
                            <w:r>
                              <w:rPr>
                                <w:w w:val="105"/>
                                <w:sz w:val="3"/>
                              </w:rPr>
                              <w:t>Título profesional entre alguna de las</w:t>
                            </w:r>
                          </w:p>
                          <w:p w:rsidR="00F04A7A" w:rsidRDefault="0004129A">
                            <w:pPr>
                              <w:pStyle w:val="TableParagraph"/>
                              <w:spacing w:before="4" w:line="268" w:lineRule="auto"/>
                              <w:ind w:left="8" w:right="1"/>
                              <w:jc w:val="both"/>
                              <w:rPr>
                                <w:sz w:val="3"/>
                              </w:rPr>
                            </w:pPr>
                            <w:r>
                              <w:rPr>
                                <w:w w:val="105"/>
                                <w:sz w:val="3"/>
                              </w:rPr>
                              <w:t xml:space="preserve">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line="29" w:lineRule="exact"/>
                              <w:ind w:left="8"/>
                              <w:rPr>
                                <w:sz w:val="3"/>
                              </w:rPr>
                            </w:pPr>
                            <w:r>
                              <w:rPr>
                                <w:w w:val="105"/>
                                <w:sz w:val="3"/>
                              </w:rPr>
                              <w:t xml:space="preserve">Posgrado entre alguna de las siguientes alternativas: </w:t>
                            </w:r>
                            <w:r>
                              <w:rPr>
                                <w:color w:val="454545"/>
                                <w:w w:val="105"/>
                                <w:sz w:val="3"/>
                              </w:rPr>
                              <w:t>[Indique las alternativas de posgrado que deberá acreditarse para el cargo</w:t>
                            </w:r>
                          </w:p>
                          <w:p w:rsidR="00F04A7A" w:rsidRDefault="0004129A">
                            <w:pPr>
                              <w:pStyle w:val="TableParagraph"/>
                              <w:spacing w:before="4" w:line="540" w:lineRule="auto"/>
                              <w:ind w:left="8" w:right="758"/>
                              <w:rPr>
                                <w:sz w:val="3"/>
                              </w:rPr>
                            </w:pPr>
                            <w:r>
                              <w:rPr>
                                <w:color w:val="454545"/>
                                <w:w w:val="105"/>
                                <w:sz w:val="3"/>
                              </w:rPr>
                              <w:t>rela</w:t>
                            </w:r>
                            <w:r>
                              <w:rPr>
                                <w:color w:val="454545"/>
                                <w:w w:val="105"/>
                                <w:sz w:val="3"/>
                              </w:rPr>
                              <w:t xml:space="preserve">cionado, p.e.j. posgrado en estructuras, posgrado en pavimentos, etc.] </w:t>
                            </w:r>
                            <w:r>
                              <w:rPr>
                                <w:w w:val="105"/>
                                <w:sz w:val="3"/>
                              </w:rPr>
                              <w:t>Nota 1: En caso de no requerir título de posgrado, indicar "N.A."</w:t>
                            </w:r>
                          </w:p>
                          <w:p w:rsidR="00F04A7A" w:rsidRDefault="0004129A">
                            <w:pPr>
                              <w:pStyle w:val="TableParagraph"/>
                              <w:ind w:left="8"/>
                              <w:rPr>
                                <w:sz w:val="3"/>
                              </w:rPr>
                            </w:pPr>
                            <w:r>
                              <w:rPr>
                                <w:w w:val="105"/>
                                <w:sz w:val="3"/>
                              </w:rPr>
                              <w:t>Nota 2: 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ind w:right="87"/>
                              <w:jc w:val="right"/>
                              <w:rPr>
                                <w:sz w:val="3"/>
                              </w:rPr>
                            </w:pPr>
                            <w:r>
                              <w:rPr>
                                <w:color w:val="454545"/>
                                <w:w w:val="105"/>
                                <w:sz w:val="3"/>
                              </w:rPr>
                              <w:t>2 años</w:t>
                            </w:r>
                          </w:p>
                        </w:tc>
                      </w:tr>
                      <w:tr w:rsidR="00F04A7A">
                        <w:trPr>
                          <w:trHeight w:val="547"/>
                        </w:trPr>
                        <w:tc>
                          <w:tcPr>
                            <w:tcW w:w="207"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left="97"/>
                              <w:rPr>
                                <w:sz w:val="3"/>
                              </w:rPr>
                            </w:pPr>
                            <w:r>
                              <w:rPr>
                                <w:w w:val="103"/>
                                <w:sz w:val="3"/>
                              </w:rPr>
                              <w:t>3</w:t>
                            </w:r>
                          </w:p>
                        </w:tc>
                        <w:tc>
                          <w:tcPr>
                            <w:tcW w:w="488" w:type="dxa"/>
                          </w:tcPr>
                          <w:p w:rsidR="00F04A7A" w:rsidRDefault="00F04A7A">
                            <w:pPr>
                              <w:pStyle w:val="TableParagraph"/>
                              <w:rPr>
                                <w:rFonts w:ascii="Calibri"/>
                                <w:sz w:val="2"/>
                              </w:rPr>
                            </w:pPr>
                          </w:p>
                          <w:p w:rsidR="00F04A7A" w:rsidRDefault="0004129A">
                            <w:pPr>
                              <w:pStyle w:val="TableParagraph"/>
                              <w:spacing w:before="17" w:line="271" w:lineRule="auto"/>
                              <w:ind w:left="7" w:right="1"/>
                              <w:jc w:val="both"/>
                              <w:rPr>
                                <w:sz w:val="3"/>
                              </w:rPr>
                            </w:pPr>
                            <w:r>
                              <w:rPr>
                                <w:b/>
                                <w:w w:val="105"/>
                                <w:sz w:val="3"/>
                              </w:rPr>
                              <w:t xml:space="preserve">Especialista en </w:t>
                            </w:r>
                            <w:r>
                              <w:rPr>
                                <w:color w:val="454545"/>
                                <w:w w:val="105"/>
                                <w:sz w:val="3"/>
                              </w:rPr>
                              <w:t>[La Entidad deberá relacionar el profesional especialista</w:t>
                            </w:r>
                            <w:r>
                              <w:rPr>
                                <w:color w:val="454545"/>
                                <w:spacing w:val="-4"/>
                                <w:w w:val="105"/>
                                <w:sz w:val="3"/>
                              </w:rPr>
                              <w:t xml:space="preserve"> </w:t>
                            </w:r>
                            <w:r>
                              <w:rPr>
                                <w:color w:val="454545"/>
                                <w:w w:val="105"/>
                                <w:sz w:val="3"/>
                              </w:rPr>
                              <w:t>de</w:t>
                            </w:r>
                            <w:r>
                              <w:rPr>
                                <w:color w:val="454545"/>
                                <w:spacing w:val="-4"/>
                                <w:w w:val="105"/>
                                <w:sz w:val="3"/>
                              </w:rPr>
                              <w:t xml:space="preserve"> </w:t>
                            </w:r>
                            <w:r>
                              <w:rPr>
                                <w:color w:val="454545"/>
                                <w:w w:val="105"/>
                                <w:sz w:val="3"/>
                              </w:rPr>
                              <w:t>mayor</w:t>
                            </w:r>
                            <w:r>
                              <w:rPr>
                                <w:color w:val="454545"/>
                                <w:spacing w:val="-4"/>
                                <w:w w:val="105"/>
                                <w:sz w:val="3"/>
                              </w:rPr>
                              <w:t xml:space="preserve"> </w:t>
                            </w:r>
                            <w:r>
                              <w:rPr>
                                <w:color w:val="454545"/>
                                <w:w w:val="105"/>
                                <w:sz w:val="3"/>
                              </w:rPr>
                              <w:t>relevancia</w:t>
                            </w:r>
                            <w:r>
                              <w:rPr>
                                <w:color w:val="454545"/>
                                <w:spacing w:val="-4"/>
                                <w:w w:val="105"/>
                                <w:sz w:val="3"/>
                              </w:rPr>
                              <w:t xml:space="preserve"> </w:t>
                            </w:r>
                            <w:r>
                              <w:rPr>
                                <w:color w:val="454545"/>
                                <w:w w:val="105"/>
                                <w:sz w:val="3"/>
                              </w:rPr>
                              <w:t>o importancia para el Proyecto de Infraestructura de Transporte como</w:t>
                            </w:r>
                            <w:r>
                              <w:rPr>
                                <w:color w:val="454545"/>
                                <w:spacing w:val="-5"/>
                                <w:w w:val="105"/>
                                <w:sz w:val="3"/>
                              </w:rPr>
                              <w:t xml:space="preserve"> </w:t>
                            </w:r>
                            <w:r>
                              <w:rPr>
                                <w:color w:val="454545"/>
                                <w:w w:val="105"/>
                                <w:sz w:val="3"/>
                              </w:rPr>
                              <w:t>parte</w:t>
                            </w:r>
                            <w:r>
                              <w:rPr>
                                <w:color w:val="454545"/>
                                <w:spacing w:val="-4"/>
                                <w:w w:val="105"/>
                                <w:sz w:val="3"/>
                              </w:rPr>
                              <w:t xml:space="preserve"> </w:t>
                            </w:r>
                            <w:r>
                              <w:rPr>
                                <w:color w:val="454545"/>
                                <w:w w:val="105"/>
                                <w:sz w:val="3"/>
                              </w:rPr>
                              <w:t>del</w:t>
                            </w:r>
                            <w:r>
                              <w:rPr>
                                <w:color w:val="454545"/>
                                <w:spacing w:val="-4"/>
                                <w:w w:val="105"/>
                                <w:sz w:val="3"/>
                              </w:rPr>
                              <w:t xml:space="preserve"> </w:t>
                            </w:r>
                            <w:r>
                              <w:rPr>
                                <w:color w:val="454545"/>
                                <w:w w:val="105"/>
                                <w:sz w:val="3"/>
                              </w:rPr>
                              <w:t>equipo</w:t>
                            </w:r>
                            <w:r>
                              <w:rPr>
                                <w:color w:val="454545"/>
                                <w:spacing w:val="-4"/>
                                <w:w w:val="105"/>
                                <w:sz w:val="3"/>
                              </w:rPr>
                              <w:t xml:space="preserve"> </w:t>
                            </w:r>
                            <w:r>
                              <w:rPr>
                                <w:color w:val="454545"/>
                                <w:w w:val="105"/>
                                <w:sz w:val="3"/>
                              </w:rPr>
                              <w:t>interventor]</w:t>
                            </w:r>
                          </w:p>
                          <w:p w:rsidR="00F04A7A" w:rsidRDefault="00F04A7A">
                            <w:pPr>
                              <w:pStyle w:val="TableParagraph"/>
                              <w:rPr>
                                <w:rFonts w:ascii="Calibri"/>
                                <w:sz w:val="2"/>
                              </w:rPr>
                            </w:pPr>
                          </w:p>
                          <w:p w:rsidR="00F04A7A" w:rsidRDefault="0004129A">
                            <w:pPr>
                              <w:pStyle w:val="TableParagraph"/>
                              <w:spacing w:before="15"/>
                              <w:ind w:left="7"/>
                              <w:jc w:val="both"/>
                              <w:rPr>
                                <w:sz w:val="3"/>
                              </w:rPr>
                            </w:pPr>
                            <w:r>
                              <w:rPr>
                                <w:w w:val="105"/>
                                <w:sz w:val="3"/>
                              </w:rPr>
                              <w:t>Dedicación del XX% mensual.</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68" w:lineRule="auto"/>
                              <w:ind w:left="7" w:right="1"/>
                              <w:jc w:val="both"/>
                              <w:rPr>
                                <w:sz w:val="3"/>
                              </w:rPr>
                            </w:pPr>
                            <w:r>
                              <w:rPr>
                                <w:w w:val="105"/>
                                <w:sz w:val="3"/>
                              </w:rPr>
                              <w:t>Nota: En caso que la entidad decida, podrá indicar el % de dedicación del Profesional.</w:t>
                            </w:r>
                          </w:p>
                        </w:tc>
                        <w:tc>
                          <w:tcPr>
                            <w:tcW w:w="564" w:type="dxa"/>
                          </w:tcPr>
                          <w:p w:rsidR="00F04A7A" w:rsidRDefault="0004129A">
                            <w:pPr>
                              <w:pStyle w:val="TableParagraph"/>
                              <w:spacing w:line="31" w:lineRule="exact"/>
                              <w:ind w:left="8"/>
                              <w:jc w:val="both"/>
                              <w:rPr>
                                <w:sz w:val="3"/>
                              </w:rPr>
                            </w:pPr>
                            <w:r>
                              <w:rPr>
                                <w:w w:val="105"/>
                                <w:sz w:val="3"/>
                              </w:rPr>
                              <w:t>Título profesional entre alguna de las</w:t>
                            </w:r>
                          </w:p>
                          <w:p w:rsidR="00F04A7A" w:rsidRDefault="0004129A">
                            <w:pPr>
                              <w:pStyle w:val="TableParagraph"/>
                              <w:spacing w:before="4" w:line="268" w:lineRule="auto"/>
                              <w:ind w:left="8" w:right="1"/>
                              <w:jc w:val="both"/>
                              <w:rPr>
                                <w:sz w:val="3"/>
                              </w:rPr>
                            </w:pPr>
                            <w:r>
                              <w:rPr>
                                <w:w w:val="105"/>
                                <w:sz w:val="3"/>
                              </w:rPr>
                              <w:t xml:space="preserve">siguientes alternativas: </w:t>
                            </w:r>
                            <w:r>
                              <w:rPr>
                                <w:color w:val="454545"/>
                                <w:w w:val="105"/>
                                <w:sz w:val="3"/>
                              </w:rPr>
                              <w:t>[Indique las alternativas de título profesional que deberá acreditarse para el cargo relacionado]</w:t>
                            </w:r>
                          </w:p>
                        </w:tc>
                        <w:tc>
                          <w:tcPr>
                            <w:tcW w:w="1828" w:type="dxa"/>
                          </w:tcPr>
                          <w:p w:rsidR="00F04A7A" w:rsidRDefault="0004129A">
                            <w:pPr>
                              <w:pStyle w:val="TableParagraph"/>
                              <w:spacing w:line="31" w:lineRule="exact"/>
                              <w:ind w:left="8"/>
                              <w:rPr>
                                <w:sz w:val="3"/>
                              </w:rPr>
                            </w:pPr>
                            <w:r>
                              <w:rPr>
                                <w:w w:val="105"/>
                                <w:sz w:val="3"/>
                              </w:rPr>
                              <w:t xml:space="preserve">Posgrado entre alguna de las siguientes alternativas: </w:t>
                            </w:r>
                            <w:r>
                              <w:rPr>
                                <w:color w:val="454545"/>
                                <w:w w:val="105"/>
                                <w:sz w:val="3"/>
                              </w:rPr>
                              <w:t>[Indique las alternativas de posgrado que deberá acreditarse para el cargo</w:t>
                            </w:r>
                          </w:p>
                          <w:p w:rsidR="00F04A7A" w:rsidRDefault="0004129A">
                            <w:pPr>
                              <w:pStyle w:val="TableParagraph"/>
                              <w:spacing w:before="4"/>
                              <w:ind w:left="8"/>
                              <w:rPr>
                                <w:sz w:val="3"/>
                              </w:rPr>
                            </w:pPr>
                            <w:r>
                              <w:rPr>
                                <w:color w:val="454545"/>
                                <w:w w:val="105"/>
                                <w:sz w:val="3"/>
                              </w:rPr>
                              <w:t>relacionado, p.e.j. posgrado en estructuras, posgrado en pavimentos, etc.]</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8"/>
                              <w:rPr>
                                <w:sz w:val="3"/>
                              </w:rPr>
                            </w:pPr>
                            <w:r>
                              <w:rPr>
                                <w:b/>
                                <w:w w:val="105"/>
                                <w:sz w:val="3"/>
                              </w:rPr>
                              <w:t xml:space="preserve">Nota 1: </w:t>
                            </w:r>
                            <w:r>
                              <w:rPr>
                                <w:w w:val="105"/>
                                <w:sz w:val="3"/>
                              </w:rPr>
                              <w:t>En caso de no requerir título de posgrado,</w:t>
                            </w:r>
                            <w:r>
                              <w:rPr>
                                <w:w w:val="105"/>
                                <w:sz w:val="3"/>
                              </w:rPr>
                              <w:t xml:space="preserve"> indicar "N.A."</w:t>
                            </w:r>
                          </w:p>
                          <w:p w:rsidR="00F04A7A" w:rsidRDefault="00F04A7A">
                            <w:pPr>
                              <w:pStyle w:val="TableParagraph"/>
                              <w:rPr>
                                <w:rFonts w:ascii="Calibri"/>
                                <w:sz w:val="2"/>
                              </w:rPr>
                            </w:pPr>
                          </w:p>
                          <w:p w:rsidR="00F04A7A" w:rsidRDefault="0004129A">
                            <w:pPr>
                              <w:pStyle w:val="TableParagraph"/>
                              <w:spacing w:before="15"/>
                              <w:ind w:left="8"/>
                              <w:rPr>
                                <w:sz w:val="3"/>
                              </w:rPr>
                            </w:pPr>
                            <w:r>
                              <w:rPr>
                                <w:b/>
                                <w:w w:val="105"/>
                                <w:sz w:val="3"/>
                              </w:rPr>
                              <w:t xml:space="preserve">Nota 2: </w:t>
                            </w:r>
                            <w:r>
                              <w:rPr>
                                <w:w w:val="105"/>
                                <w:sz w:val="3"/>
                              </w:rPr>
                              <w:t>No se aceptarán estudios de tipo: diplomado, curso, seminario como un estudio de posgrado.</w:t>
                            </w:r>
                          </w:p>
                        </w:tc>
                        <w:tc>
                          <w:tcPr>
                            <w:tcW w:w="645"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265"/>
                              <w:jc w:val="right"/>
                              <w:rPr>
                                <w:sz w:val="3"/>
                              </w:rPr>
                            </w:pPr>
                            <w:r>
                              <w:rPr>
                                <w:color w:val="454545"/>
                                <w:w w:val="105"/>
                                <w:sz w:val="3"/>
                              </w:rPr>
                              <w:t>6 años</w:t>
                            </w:r>
                          </w:p>
                        </w:tc>
                        <w:tc>
                          <w:tcPr>
                            <w:tcW w:w="290" w:type="dxa"/>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9"/>
                              <w:rPr>
                                <w:rFonts w:ascii="Calibri"/>
                                <w:sz w:val="2"/>
                              </w:rPr>
                            </w:pPr>
                          </w:p>
                          <w:p w:rsidR="00F04A7A" w:rsidRDefault="0004129A">
                            <w:pPr>
                              <w:pStyle w:val="TableParagraph"/>
                              <w:ind w:right="87"/>
                              <w:jc w:val="right"/>
                              <w:rPr>
                                <w:sz w:val="3"/>
                              </w:rPr>
                            </w:pPr>
                            <w:r>
                              <w:rPr>
                                <w:color w:val="454545"/>
                                <w:w w:val="105"/>
                                <w:sz w:val="3"/>
                              </w:rPr>
                              <w:t>2 años</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41696" behindDoc="0" locked="0" layoutInCell="1" allowOverlap="1">
                <wp:simplePos x="0" y="0"/>
                <wp:positionH relativeFrom="page">
                  <wp:posOffset>896620</wp:posOffset>
                </wp:positionH>
                <wp:positionV relativeFrom="page">
                  <wp:posOffset>8078470</wp:posOffset>
                </wp:positionV>
                <wp:extent cx="1964690" cy="2254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7"/>
                              <w:gridCol w:w="488"/>
                              <w:gridCol w:w="564"/>
                              <w:gridCol w:w="1828"/>
                            </w:tblGrid>
                            <w:tr w:rsidR="00F04A7A">
                              <w:trPr>
                                <w:trHeight w:val="75"/>
                              </w:trPr>
                              <w:tc>
                                <w:tcPr>
                                  <w:tcW w:w="207" w:type="dxa"/>
                                  <w:tcBorders>
                                    <w:top w:val="nil"/>
                                  </w:tcBorders>
                                  <w:shd w:val="clear" w:color="auto" w:fill="A8A8A8"/>
                                </w:tcPr>
                                <w:p w:rsidR="00F04A7A" w:rsidRDefault="0004129A">
                                  <w:pPr>
                                    <w:pStyle w:val="TableParagraph"/>
                                    <w:spacing w:line="20" w:lineRule="exact"/>
                                    <w:ind w:left="13" w:right="9"/>
                                    <w:jc w:val="center"/>
                                    <w:rPr>
                                      <w:b/>
                                      <w:sz w:val="3"/>
                                    </w:rPr>
                                  </w:pPr>
                                  <w:r>
                                    <w:rPr>
                                      <w:b/>
                                      <w:w w:val="105"/>
                                      <w:sz w:val="3"/>
                                    </w:rPr>
                                    <w:t>No.</w:t>
                                  </w:r>
                                </w:p>
                                <w:p w:rsidR="00F04A7A" w:rsidRDefault="00F04A7A">
                                  <w:pPr>
                                    <w:pStyle w:val="TableParagraph"/>
                                    <w:rPr>
                                      <w:rFonts w:ascii="Calibri"/>
                                      <w:sz w:val="2"/>
                                    </w:rPr>
                                  </w:pPr>
                                </w:p>
                                <w:p w:rsidR="00F04A7A" w:rsidRDefault="0004129A">
                                  <w:pPr>
                                    <w:pStyle w:val="TableParagraph"/>
                                    <w:spacing w:line="14" w:lineRule="exact"/>
                                    <w:ind w:left="9"/>
                                    <w:jc w:val="center"/>
                                    <w:rPr>
                                      <w:sz w:val="3"/>
                                    </w:rPr>
                                  </w:pPr>
                                  <w:r>
                                    <w:rPr>
                                      <w:w w:val="103"/>
                                      <w:sz w:val="3"/>
                                    </w:rPr>
                                    <w:t>1</w:t>
                                  </w:r>
                                </w:p>
                              </w:tc>
                              <w:tc>
                                <w:tcPr>
                                  <w:tcW w:w="488" w:type="dxa"/>
                                  <w:tcBorders>
                                    <w:top w:val="nil"/>
                                  </w:tcBorders>
                                  <w:shd w:val="clear" w:color="auto" w:fill="A8A8A8"/>
                                </w:tcPr>
                                <w:p w:rsidR="00F04A7A" w:rsidRDefault="0004129A">
                                  <w:pPr>
                                    <w:pStyle w:val="TableParagraph"/>
                                    <w:spacing w:line="20" w:lineRule="exact"/>
                                    <w:ind w:left="140" w:right="137"/>
                                    <w:jc w:val="center"/>
                                    <w:rPr>
                                      <w:b/>
                                      <w:sz w:val="3"/>
                                    </w:rPr>
                                  </w:pPr>
                                  <w:r>
                                    <w:rPr>
                                      <w:b/>
                                      <w:w w:val="105"/>
                                      <w:sz w:val="3"/>
                                    </w:rPr>
                                    <w:t>Categoría</w:t>
                                  </w:r>
                                </w:p>
                                <w:p w:rsidR="00F04A7A" w:rsidRDefault="00F04A7A">
                                  <w:pPr>
                                    <w:pStyle w:val="TableParagraph"/>
                                    <w:rPr>
                                      <w:rFonts w:ascii="Calibri"/>
                                      <w:sz w:val="2"/>
                                    </w:rPr>
                                  </w:pPr>
                                </w:p>
                                <w:p w:rsidR="00F04A7A" w:rsidRDefault="0004129A">
                                  <w:pPr>
                                    <w:pStyle w:val="TableParagraph"/>
                                    <w:spacing w:line="12" w:lineRule="exact"/>
                                    <w:ind w:left="141" w:right="137"/>
                                    <w:jc w:val="center"/>
                                    <w:rPr>
                                      <w:sz w:val="3"/>
                                    </w:rPr>
                                  </w:pPr>
                                  <w:r>
                                    <w:rPr>
                                      <w:spacing w:val="-1"/>
                                      <w:w w:val="105"/>
                                      <w:sz w:val="3"/>
                                    </w:rPr>
                                    <w:t>Categoría</w:t>
                                  </w:r>
                                  <w:r>
                                    <w:rPr>
                                      <w:w w:val="105"/>
                                      <w:sz w:val="3"/>
                                    </w:rPr>
                                    <w:t xml:space="preserve"> 1</w:t>
                                  </w:r>
                                </w:p>
                              </w:tc>
                              <w:tc>
                                <w:tcPr>
                                  <w:tcW w:w="564" w:type="dxa"/>
                                  <w:tcBorders>
                                    <w:top w:val="nil"/>
                                  </w:tcBorders>
                                  <w:shd w:val="clear" w:color="auto" w:fill="A8A8A8"/>
                                </w:tcPr>
                                <w:p w:rsidR="00F04A7A" w:rsidRDefault="0004129A">
                                  <w:pPr>
                                    <w:pStyle w:val="TableParagraph"/>
                                    <w:spacing w:before="5"/>
                                    <w:ind w:left="145" w:right="140"/>
                                    <w:jc w:val="center"/>
                                    <w:rPr>
                                      <w:b/>
                                      <w:sz w:val="3"/>
                                    </w:rPr>
                                  </w:pPr>
                                  <w:r>
                                    <w:rPr>
                                      <w:b/>
                                      <w:w w:val="105"/>
                                      <w:sz w:val="3"/>
                                    </w:rPr>
                                    <w:t>(años mínimos)</w:t>
                                  </w:r>
                                </w:p>
                                <w:p w:rsidR="00F04A7A" w:rsidRDefault="0004129A">
                                  <w:pPr>
                                    <w:pStyle w:val="TableParagraph"/>
                                    <w:spacing w:before="1" w:line="14" w:lineRule="exact"/>
                                    <w:ind w:left="145" w:right="134"/>
                                    <w:jc w:val="center"/>
                                    <w:rPr>
                                      <w:sz w:val="3"/>
                                    </w:rPr>
                                  </w:pPr>
                                  <w:r>
                                    <w:rPr>
                                      <w:w w:val="105"/>
                                      <w:sz w:val="3"/>
                                    </w:rPr>
                                    <w:t>12 años</w:t>
                                  </w:r>
                                </w:p>
                              </w:tc>
                              <w:tc>
                                <w:tcPr>
                                  <w:tcW w:w="1828" w:type="dxa"/>
                                  <w:tcBorders>
                                    <w:top w:val="nil"/>
                                  </w:tcBorders>
                                  <w:shd w:val="clear" w:color="auto" w:fill="A8A8A8"/>
                                </w:tcPr>
                                <w:p w:rsidR="00F04A7A" w:rsidRDefault="0004129A">
                                  <w:pPr>
                                    <w:pStyle w:val="TableParagraph"/>
                                    <w:spacing w:before="5"/>
                                    <w:ind w:left="751" w:right="745"/>
                                    <w:jc w:val="center"/>
                                    <w:rPr>
                                      <w:b/>
                                      <w:sz w:val="3"/>
                                    </w:rPr>
                                  </w:pPr>
                                  <w:r>
                                    <w:rPr>
                                      <w:b/>
                                      <w:w w:val="105"/>
                                      <w:sz w:val="3"/>
                                    </w:rPr>
                                    <w:t>(años mínimos)</w:t>
                                  </w:r>
                                </w:p>
                                <w:p w:rsidR="00F04A7A" w:rsidRDefault="0004129A">
                                  <w:pPr>
                                    <w:pStyle w:val="TableParagraph"/>
                                    <w:spacing w:before="1" w:line="14" w:lineRule="exact"/>
                                    <w:ind w:left="751" w:right="739"/>
                                    <w:jc w:val="center"/>
                                    <w:rPr>
                                      <w:sz w:val="3"/>
                                    </w:rPr>
                                  </w:pPr>
                                  <w:r>
                                    <w:rPr>
                                      <w:w w:val="105"/>
                                      <w:sz w:val="3"/>
                                    </w:rPr>
                                    <w:t>5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2</w:t>
                                  </w:r>
                                </w:p>
                              </w:tc>
                              <w:tc>
                                <w:tcPr>
                                  <w:tcW w:w="488" w:type="dxa"/>
                                </w:tcPr>
                                <w:p w:rsidR="00F04A7A" w:rsidRDefault="0004129A">
                                  <w:pPr>
                                    <w:pStyle w:val="TableParagraph"/>
                                    <w:spacing w:before="2" w:line="12" w:lineRule="exact"/>
                                    <w:ind w:left="141" w:right="137"/>
                                    <w:jc w:val="center"/>
                                    <w:rPr>
                                      <w:sz w:val="3"/>
                                    </w:rPr>
                                  </w:pPr>
                                  <w:r>
                                    <w:rPr>
                                      <w:w w:val="105"/>
                                      <w:sz w:val="3"/>
                                    </w:rPr>
                                    <w:t>Categoría 2</w:t>
                                  </w:r>
                                </w:p>
                              </w:tc>
                              <w:tc>
                                <w:tcPr>
                                  <w:tcW w:w="564" w:type="dxa"/>
                                </w:tcPr>
                                <w:p w:rsidR="00F04A7A" w:rsidRDefault="0004129A">
                                  <w:pPr>
                                    <w:pStyle w:val="TableParagraph"/>
                                    <w:spacing w:line="14" w:lineRule="exact"/>
                                    <w:ind w:right="216"/>
                                    <w:jc w:val="right"/>
                                    <w:rPr>
                                      <w:sz w:val="3"/>
                                    </w:rPr>
                                  </w:pPr>
                                  <w:r>
                                    <w:rPr>
                                      <w:w w:val="105"/>
                                      <w:sz w:val="3"/>
                                    </w:rPr>
                                    <w:t>10 años</w:t>
                                  </w:r>
                                </w:p>
                              </w:tc>
                              <w:tc>
                                <w:tcPr>
                                  <w:tcW w:w="1828" w:type="dxa"/>
                                </w:tcPr>
                                <w:p w:rsidR="00F04A7A" w:rsidRDefault="0004129A">
                                  <w:pPr>
                                    <w:pStyle w:val="TableParagraph"/>
                                    <w:spacing w:line="14" w:lineRule="exact"/>
                                    <w:ind w:left="751" w:right="739"/>
                                    <w:jc w:val="center"/>
                                    <w:rPr>
                                      <w:sz w:val="3"/>
                                    </w:rPr>
                                  </w:pPr>
                                  <w:r>
                                    <w:rPr>
                                      <w:w w:val="105"/>
                                      <w:sz w:val="3"/>
                                    </w:rPr>
                                    <w:t>4 años</w:t>
                                  </w:r>
                                </w:p>
                              </w:tc>
                            </w:tr>
                            <w:tr w:rsidR="00F04A7A">
                              <w:trPr>
                                <w:trHeight w:val="34"/>
                              </w:trPr>
                              <w:tc>
                                <w:tcPr>
                                  <w:tcW w:w="207" w:type="dxa"/>
                                </w:tcPr>
                                <w:p w:rsidR="00F04A7A" w:rsidRDefault="0004129A">
                                  <w:pPr>
                                    <w:pStyle w:val="TableParagraph"/>
                                    <w:spacing w:line="14" w:lineRule="exact"/>
                                    <w:ind w:left="9"/>
                                    <w:jc w:val="center"/>
                                    <w:rPr>
                                      <w:sz w:val="3"/>
                                    </w:rPr>
                                  </w:pPr>
                                  <w:r>
                                    <w:rPr>
                                      <w:w w:val="103"/>
                                      <w:sz w:val="3"/>
                                    </w:rPr>
                                    <w:t>3</w:t>
                                  </w:r>
                                </w:p>
                              </w:tc>
                              <w:tc>
                                <w:tcPr>
                                  <w:tcW w:w="488" w:type="dxa"/>
                                </w:tcPr>
                                <w:p w:rsidR="00F04A7A" w:rsidRDefault="0004129A">
                                  <w:pPr>
                                    <w:pStyle w:val="TableParagraph"/>
                                    <w:spacing w:before="2" w:line="12" w:lineRule="exact"/>
                                    <w:ind w:left="141" w:right="137"/>
                                    <w:jc w:val="center"/>
                                    <w:rPr>
                                      <w:sz w:val="3"/>
                                    </w:rPr>
                                  </w:pPr>
                                  <w:r>
                                    <w:rPr>
                                      <w:w w:val="105"/>
                                      <w:sz w:val="3"/>
                                    </w:rPr>
                                    <w:t>Categoría 3</w:t>
                                  </w:r>
                                </w:p>
                              </w:tc>
                              <w:tc>
                                <w:tcPr>
                                  <w:tcW w:w="564" w:type="dxa"/>
                                </w:tcPr>
                                <w:p w:rsidR="00F04A7A" w:rsidRDefault="0004129A">
                                  <w:pPr>
                                    <w:pStyle w:val="TableParagraph"/>
                                    <w:spacing w:line="14" w:lineRule="exact"/>
                                    <w:ind w:right="225"/>
                                    <w:jc w:val="right"/>
                                    <w:rPr>
                                      <w:sz w:val="3"/>
                                    </w:rPr>
                                  </w:pPr>
                                  <w:r>
                                    <w:rPr>
                                      <w:w w:val="105"/>
                                      <w:sz w:val="3"/>
                                    </w:rPr>
                                    <w:t>8 años</w:t>
                                  </w:r>
                                </w:p>
                              </w:tc>
                              <w:tc>
                                <w:tcPr>
                                  <w:tcW w:w="1828" w:type="dxa"/>
                                </w:tcPr>
                                <w:p w:rsidR="00F04A7A" w:rsidRDefault="0004129A">
                                  <w:pPr>
                                    <w:pStyle w:val="TableParagraph"/>
                                    <w:spacing w:line="14" w:lineRule="exact"/>
                                    <w:ind w:left="751" w:right="739"/>
                                    <w:jc w:val="center"/>
                                    <w:rPr>
                                      <w:sz w:val="3"/>
                                    </w:rPr>
                                  </w:pPr>
                                  <w:r>
                                    <w:rPr>
                                      <w:w w:val="105"/>
                                      <w:sz w:val="3"/>
                                    </w:rPr>
                                    <w:t>3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4</w:t>
                                  </w:r>
                                </w:p>
                              </w:tc>
                              <w:tc>
                                <w:tcPr>
                                  <w:tcW w:w="488" w:type="dxa"/>
                                </w:tcPr>
                                <w:p w:rsidR="00F04A7A" w:rsidRDefault="0004129A">
                                  <w:pPr>
                                    <w:pStyle w:val="TableParagraph"/>
                                    <w:spacing w:before="2" w:line="12" w:lineRule="exact"/>
                                    <w:ind w:left="141" w:right="137"/>
                                    <w:jc w:val="center"/>
                                    <w:rPr>
                                      <w:sz w:val="3"/>
                                    </w:rPr>
                                  </w:pPr>
                                  <w:r>
                                    <w:rPr>
                                      <w:w w:val="105"/>
                                      <w:sz w:val="3"/>
                                    </w:rPr>
                                    <w:t>Categoría 4</w:t>
                                  </w:r>
                                </w:p>
                              </w:tc>
                              <w:tc>
                                <w:tcPr>
                                  <w:tcW w:w="564" w:type="dxa"/>
                                </w:tcPr>
                                <w:p w:rsidR="00F04A7A" w:rsidRDefault="0004129A">
                                  <w:pPr>
                                    <w:pStyle w:val="TableParagraph"/>
                                    <w:spacing w:line="14" w:lineRule="exact"/>
                                    <w:ind w:right="225"/>
                                    <w:jc w:val="right"/>
                                    <w:rPr>
                                      <w:sz w:val="3"/>
                                    </w:rPr>
                                  </w:pPr>
                                  <w:r>
                                    <w:rPr>
                                      <w:w w:val="105"/>
                                      <w:sz w:val="3"/>
                                    </w:rPr>
                                    <w:t>6 años</w:t>
                                  </w:r>
                                </w:p>
                              </w:tc>
                              <w:tc>
                                <w:tcPr>
                                  <w:tcW w:w="1828" w:type="dxa"/>
                                </w:tcPr>
                                <w:p w:rsidR="00F04A7A" w:rsidRDefault="0004129A">
                                  <w:pPr>
                                    <w:pStyle w:val="TableParagraph"/>
                                    <w:spacing w:line="14" w:lineRule="exact"/>
                                    <w:ind w:left="751" w:right="739"/>
                                    <w:jc w:val="center"/>
                                    <w:rPr>
                                      <w:sz w:val="3"/>
                                    </w:rPr>
                                  </w:pPr>
                                  <w:r>
                                    <w:rPr>
                                      <w:w w:val="105"/>
                                      <w:sz w:val="3"/>
                                    </w:rPr>
                                    <w:t>2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5</w:t>
                                  </w:r>
                                </w:p>
                              </w:tc>
                              <w:tc>
                                <w:tcPr>
                                  <w:tcW w:w="488" w:type="dxa"/>
                                </w:tcPr>
                                <w:p w:rsidR="00F04A7A" w:rsidRDefault="0004129A">
                                  <w:pPr>
                                    <w:pStyle w:val="TableParagraph"/>
                                    <w:spacing w:before="2" w:line="12" w:lineRule="exact"/>
                                    <w:ind w:left="141" w:right="137"/>
                                    <w:jc w:val="center"/>
                                    <w:rPr>
                                      <w:sz w:val="3"/>
                                    </w:rPr>
                                  </w:pPr>
                                  <w:r>
                                    <w:rPr>
                                      <w:w w:val="105"/>
                                      <w:sz w:val="3"/>
                                    </w:rPr>
                                    <w:t>Categoría 5</w:t>
                                  </w:r>
                                </w:p>
                              </w:tc>
                              <w:tc>
                                <w:tcPr>
                                  <w:tcW w:w="564" w:type="dxa"/>
                                </w:tcPr>
                                <w:p w:rsidR="00F04A7A" w:rsidRDefault="0004129A">
                                  <w:pPr>
                                    <w:pStyle w:val="TableParagraph"/>
                                    <w:spacing w:line="14" w:lineRule="exact"/>
                                    <w:ind w:right="225"/>
                                    <w:jc w:val="right"/>
                                    <w:rPr>
                                      <w:sz w:val="3"/>
                                    </w:rPr>
                                  </w:pPr>
                                  <w:r>
                                    <w:rPr>
                                      <w:w w:val="105"/>
                                      <w:sz w:val="3"/>
                                    </w:rPr>
                                    <w:t>4 años</w:t>
                                  </w:r>
                                </w:p>
                              </w:tc>
                              <w:tc>
                                <w:tcPr>
                                  <w:tcW w:w="1828" w:type="dxa"/>
                                </w:tcPr>
                                <w:p w:rsidR="00F04A7A" w:rsidRDefault="0004129A">
                                  <w:pPr>
                                    <w:pStyle w:val="TableParagraph"/>
                                    <w:spacing w:line="14" w:lineRule="exact"/>
                                    <w:ind w:left="751" w:right="739"/>
                                    <w:jc w:val="center"/>
                                    <w:rPr>
                                      <w:sz w:val="3"/>
                                    </w:rPr>
                                  </w:pPr>
                                  <w:r>
                                    <w:rPr>
                                      <w:w w:val="105"/>
                                      <w:sz w:val="3"/>
                                    </w:rPr>
                                    <w:t>2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6</w:t>
                                  </w:r>
                                </w:p>
                              </w:tc>
                              <w:tc>
                                <w:tcPr>
                                  <w:tcW w:w="488" w:type="dxa"/>
                                </w:tcPr>
                                <w:p w:rsidR="00F04A7A" w:rsidRDefault="0004129A">
                                  <w:pPr>
                                    <w:pStyle w:val="TableParagraph"/>
                                    <w:spacing w:before="2" w:line="12" w:lineRule="exact"/>
                                    <w:ind w:left="141" w:right="137"/>
                                    <w:jc w:val="center"/>
                                    <w:rPr>
                                      <w:sz w:val="3"/>
                                    </w:rPr>
                                  </w:pPr>
                                  <w:r>
                                    <w:rPr>
                                      <w:w w:val="105"/>
                                      <w:sz w:val="3"/>
                                    </w:rPr>
                                    <w:t>Categoría 6</w:t>
                                  </w:r>
                                </w:p>
                              </w:tc>
                              <w:tc>
                                <w:tcPr>
                                  <w:tcW w:w="564" w:type="dxa"/>
                                </w:tcPr>
                                <w:p w:rsidR="00F04A7A" w:rsidRDefault="0004129A">
                                  <w:pPr>
                                    <w:pStyle w:val="TableParagraph"/>
                                    <w:spacing w:line="14" w:lineRule="exact"/>
                                    <w:ind w:right="225"/>
                                    <w:jc w:val="right"/>
                                    <w:rPr>
                                      <w:sz w:val="3"/>
                                    </w:rPr>
                                  </w:pPr>
                                  <w:r>
                                    <w:rPr>
                                      <w:w w:val="105"/>
                                      <w:sz w:val="3"/>
                                    </w:rPr>
                                    <w:t>2 años</w:t>
                                  </w:r>
                                </w:p>
                              </w:tc>
                              <w:tc>
                                <w:tcPr>
                                  <w:tcW w:w="1828" w:type="dxa"/>
                                </w:tcPr>
                                <w:p w:rsidR="00F04A7A" w:rsidRDefault="0004129A">
                                  <w:pPr>
                                    <w:pStyle w:val="TableParagraph"/>
                                    <w:spacing w:line="14" w:lineRule="exact"/>
                                    <w:ind w:left="751" w:right="739"/>
                                    <w:jc w:val="center"/>
                                    <w:rPr>
                                      <w:sz w:val="3"/>
                                    </w:rPr>
                                  </w:pPr>
                                  <w:r>
                                    <w:rPr>
                                      <w:w w:val="105"/>
                                      <w:sz w:val="3"/>
                                    </w:rPr>
                                    <w:t>1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7</w:t>
                                  </w:r>
                                </w:p>
                              </w:tc>
                              <w:tc>
                                <w:tcPr>
                                  <w:tcW w:w="488" w:type="dxa"/>
                                </w:tcPr>
                                <w:p w:rsidR="00F04A7A" w:rsidRDefault="0004129A">
                                  <w:pPr>
                                    <w:pStyle w:val="TableParagraph"/>
                                    <w:spacing w:before="2" w:line="12" w:lineRule="exact"/>
                                    <w:ind w:left="141" w:right="137"/>
                                    <w:jc w:val="center"/>
                                    <w:rPr>
                                      <w:sz w:val="3"/>
                                    </w:rPr>
                                  </w:pPr>
                                  <w:r>
                                    <w:rPr>
                                      <w:w w:val="105"/>
                                      <w:sz w:val="3"/>
                                    </w:rPr>
                                    <w:t>Categoría 7</w:t>
                                  </w:r>
                                </w:p>
                              </w:tc>
                              <w:tc>
                                <w:tcPr>
                                  <w:tcW w:w="564" w:type="dxa"/>
                                </w:tcPr>
                                <w:p w:rsidR="00F04A7A" w:rsidRDefault="0004129A">
                                  <w:pPr>
                                    <w:pStyle w:val="TableParagraph"/>
                                    <w:spacing w:line="14" w:lineRule="exact"/>
                                    <w:ind w:right="225"/>
                                    <w:jc w:val="right"/>
                                    <w:rPr>
                                      <w:sz w:val="3"/>
                                    </w:rPr>
                                  </w:pPr>
                                  <w:r>
                                    <w:rPr>
                                      <w:w w:val="105"/>
                                      <w:sz w:val="3"/>
                                    </w:rPr>
                                    <w:t>2 años</w:t>
                                  </w:r>
                                </w:p>
                              </w:tc>
                              <w:tc>
                                <w:tcPr>
                                  <w:tcW w:w="1828" w:type="dxa"/>
                                </w:tcPr>
                                <w:p w:rsidR="00F04A7A" w:rsidRDefault="0004129A">
                                  <w:pPr>
                                    <w:pStyle w:val="TableParagraph"/>
                                    <w:spacing w:line="14" w:lineRule="exact"/>
                                    <w:ind w:left="751" w:right="739"/>
                                    <w:jc w:val="center"/>
                                    <w:rPr>
                                      <w:sz w:val="3"/>
                                    </w:rPr>
                                  </w:pPr>
                                  <w:r>
                                    <w:rPr>
                                      <w:w w:val="105"/>
                                      <w:sz w:val="3"/>
                                    </w:rPr>
                                    <w:t>0 años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401" type="#_x0000_t202" style="position:absolute;left:0;text-align:left;margin-left:70.6pt;margin-top:636.1pt;width:154.7pt;height:17.7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pPsA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7"/>
                        <w:gridCol w:w="488"/>
                        <w:gridCol w:w="564"/>
                        <w:gridCol w:w="1828"/>
                      </w:tblGrid>
                      <w:tr w:rsidR="00F04A7A">
                        <w:trPr>
                          <w:trHeight w:val="75"/>
                        </w:trPr>
                        <w:tc>
                          <w:tcPr>
                            <w:tcW w:w="207" w:type="dxa"/>
                            <w:tcBorders>
                              <w:top w:val="nil"/>
                            </w:tcBorders>
                            <w:shd w:val="clear" w:color="auto" w:fill="A8A8A8"/>
                          </w:tcPr>
                          <w:p w:rsidR="00F04A7A" w:rsidRDefault="0004129A">
                            <w:pPr>
                              <w:pStyle w:val="TableParagraph"/>
                              <w:spacing w:line="20" w:lineRule="exact"/>
                              <w:ind w:left="13" w:right="9"/>
                              <w:jc w:val="center"/>
                              <w:rPr>
                                <w:b/>
                                <w:sz w:val="3"/>
                              </w:rPr>
                            </w:pPr>
                            <w:r>
                              <w:rPr>
                                <w:b/>
                                <w:w w:val="105"/>
                                <w:sz w:val="3"/>
                              </w:rPr>
                              <w:t>No.</w:t>
                            </w:r>
                          </w:p>
                          <w:p w:rsidR="00F04A7A" w:rsidRDefault="00F04A7A">
                            <w:pPr>
                              <w:pStyle w:val="TableParagraph"/>
                              <w:rPr>
                                <w:rFonts w:ascii="Calibri"/>
                                <w:sz w:val="2"/>
                              </w:rPr>
                            </w:pPr>
                          </w:p>
                          <w:p w:rsidR="00F04A7A" w:rsidRDefault="0004129A">
                            <w:pPr>
                              <w:pStyle w:val="TableParagraph"/>
                              <w:spacing w:line="14" w:lineRule="exact"/>
                              <w:ind w:left="9"/>
                              <w:jc w:val="center"/>
                              <w:rPr>
                                <w:sz w:val="3"/>
                              </w:rPr>
                            </w:pPr>
                            <w:r>
                              <w:rPr>
                                <w:w w:val="103"/>
                                <w:sz w:val="3"/>
                              </w:rPr>
                              <w:t>1</w:t>
                            </w:r>
                          </w:p>
                        </w:tc>
                        <w:tc>
                          <w:tcPr>
                            <w:tcW w:w="488" w:type="dxa"/>
                            <w:tcBorders>
                              <w:top w:val="nil"/>
                            </w:tcBorders>
                            <w:shd w:val="clear" w:color="auto" w:fill="A8A8A8"/>
                          </w:tcPr>
                          <w:p w:rsidR="00F04A7A" w:rsidRDefault="0004129A">
                            <w:pPr>
                              <w:pStyle w:val="TableParagraph"/>
                              <w:spacing w:line="20" w:lineRule="exact"/>
                              <w:ind w:left="140" w:right="137"/>
                              <w:jc w:val="center"/>
                              <w:rPr>
                                <w:b/>
                                <w:sz w:val="3"/>
                              </w:rPr>
                            </w:pPr>
                            <w:r>
                              <w:rPr>
                                <w:b/>
                                <w:w w:val="105"/>
                                <w:sz w:val="3"/>
                              </w:rPr>
                              <w:t>Categoría</w:t>
                            </w:r>
                          </w:p>
                          <w:p w:rsidR="00F04A7A" w:rsidRDefault="00F04A7A">
                            <w:pPr>
                              <w:pStyle w:val="TableParagraph"/>
                              <w:rPr>
                                <w:rFonts w:ascii="Calibri"/>
                                <w:sz w:val="2"/>
                              </w:rPr>
                            </w:pPr>
                          </w:p>
                          <w:p w:rsidR="00F04A7A" w:rsidRDefault="0004129A">
                            <w:pPr>
                              <w:pStyle w:val="TableParagraph"/>
                              <w:spacing w:line="12" w:lineRule="exact"/>
                              <w:ind w:left="141" w:right="137"/>
                              <w:jc w:val="center"/>
                              <w:rPr>
                                <w:sz w:val="3"/>
                              </w:rPr>
                            </w:pPr>
                            <w:r>
                              <w:rPr>
                                <w:spacing w:val="-1"/>
                                <w:w w:val="105"/>
                                <w:sz w:val="3"/>
                              </w:rPr>
                              <w:t>Categoría</w:t>
                            </w:r>
                            <w:r>
                              <w:rPr>
                                <w:w w:val="105"/>
                                <w:sz w:val="3"/>
                              </w:rPr>
                              <w:t xml:space="preserve"> 1</w:t>
                            </w:r>
                          </w:p>
                        </w:tc>
                        <w:tc>
                          <w:tcPr>
                            <w:tcW w:w="564" w:type="dxa"/>
                            <w:tcBorders>
                              <w:top w:val="nil"/>
                            </w:tcBorders>
                            <w:shd w:val="clear" w:color="auto" w:fill="A8A8A8"/>
                          </w:tcPr>
                          <w:p w:rsidR="00F04A7A" w:rsidRDefault="0004129A">
                            <w:pPr>
                              <w:pStyle w:val="TableParagraph"/>
                              <w:spacing w:before="5"/>
                              <w:ind w:left="145" w:right="140"/>
                              <w:jc w:val="center"/>
                              <w:rPr>
                                <w:b/>
                                <w:sz w:val="3"/>
                              </w:rPr>
                            </w:pPr>
                            <w:r>
                              <w:rPr>
                                <w:b/>
                                <w:w w:val="105"/>
                                <w:sz w:val="3"/>
                              </w:rPr>
                              <w:t>(años mínimos)</w:t>
                            </w:r>
                          </w:p>
                          <w:p w:rsidR="00F04A7A" w:rsidRDefault="0004129A">
                            <w:pPr>
                              <w:pStyle w:val="TableParagraph"/>
                              <w:spacing w:before="1" w:line="14" w:lineRule="exact"/>
                              <w:ind w:left="145" w:right="134"/>
                              <w:jc w:val="center"/>
                              <w:rPr>
                                <w:sz w:val="3"/>
                              </w:rPr>
                            </w:pPr>
                            <w:r>
                              <w:rPr>
                                <w:w w:val="105"/>
                                <w:sz w:val="3"/>
                              </w:rPr>
                              <w:t>12 años</w:t>
                            </w:r>
                          </w:p>
                        </w:tc>
                        <w:tc>
                          <w:tcPr>
                            <w:tcW w:w="1828" w:type="dxa"/>
                            <w:tcBorders>
                              <w:top w:val="nil"/>
                            </w:tcBorders>
                            <w:shd w:val="clear" w:color="auto" w:fill="A8A8A8"/>
                          </w:tcPr>
                          <w:p w:rsidR="00F04A7A" w:rsidRDefault="0004129A">
                            <w:pPr>
                              <w:pStyle w:val="TableParagraph"/>
                              <w:spacing w:before="5"/>
                              <w:ind w:left="751" w:right="745"/>
                              <w:jc w:val="center"/>
                              <w:rPr>
                                <w:b/>
                                <w:sz w:val="3"/>
                              </w:rPr>
                            </w:pPr>
                            <w:r>
                              <w:rPr>
                                <w:b/>
                                <w:w w:val="105"/>
                                <w:sz w:val="3"/>
                              </w:rPr>
                              <w:t>(años mínimos)</w:t>
                            </w:r>
                          </w:p>
                          <w:p w:rsidR="00F04A7A" w:rsidRDefault="0004129A">
                            <w:pPr>
                              <w:pStyle w:val="TableParagraph"/>
                              <w:spacing w:before="1" w:line="14" w:lineRule="exact"/>
                              <w:ind w:left="751" w:right="739"/>
                              <w:jc w:val="center"/>
                              <w:rPr>
                                <w:sz w:val="3"/>
                              </w:rPr>
                            </w:pPr>
                            <w:r>
                              <w:rPr>
                                <w:w w:val="105"/>
                                <w:sz w:val="3"/>
                              </w:rPr>
                              <w:t>5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2</w:t>
                            </w:r>
                          </w:p>
                        </w:tc>
                        <w:tc>
                          <w:tcPr>
                            <w:tcW w:w="488" w:type="dxa"/>
                          </w:tcPr>
                          <w:p w:rsidR="00F04A7A" w:rsidRDefault="0004129A">
                            <w:pPr>
                              <w:pStyle w:val="TableParagraph"/>
                              <w:spacing w:before="2" w:line="12" w:lineRule="exact"/>
                              <w:ind w:left="141" w:right="137"/>
                              <w:jc w:val="center"/>
                              <w:rPr>
                                <w:sz w:val="3"/>
                              </w:rPr>
                            </w:pPr>
                            <w:r>
                              <w:rPr>
                                <w:w w:val="105"/>
                                <w:sz w:val="3"/>
                              </w:rPr>
                              <w:t>Categoría 2</w:t>
                            </w:r>
                          </w:p>
                        </w:tc>
                        <w:tc>
                          <w:tcPr>
                            <w:tcW w:w="564" w:type="dxa"/>
                          </w:tcPr>
                          <w:p w:rsidR="00F04A7A" w:rsidRDefault="0004129A">
                            <w:pPr>
                              <w:pStyle w:val="TableParagraph"/>
                              <w:spacing w:line="14" w:lineRule="exact"/>
                              <w:ind w:right="216"/>
                              <w:jc w:val="right"/>
                              <w:rPr>
                                <w:sz w:val="3"/>
                              </w:rPr>
                            </w:pPr>
                            <w:r>
                              <w:rPr>
                                <w:w w:val="105"/>
                                <w:sz w:val="3"/>
                              </w:rPr>
                              <w:t>10 años</w:t>
                            </w:r>
                          </w:p>
                        </w:tc>
                        <w:tc>
                          <w:tcPr>
                            <w:tcW w:w="1828" w:type="dxa"/>
                          </w:tcPr>
                          <w:p w:rsidR="00F04A7A" w:rsidRDefault="0004129A">
                            <w:pPr>
                              <w:pStyle w:val="TableParagraph"/>
                              <w:spacing w:line="14" w:lineRule="exact"/>
                              <w:ind w:left="751" w:right="739"/>
                              <w:jc w:val="center"/>
                              <w:rPr>
                                <w:sz w:val="3"/>
                              </w:rPr>
                            </w:pPr>
                            <w:r>
                              <w:rPr>
                                <w:w w:val="105"/>
                                <w:sz w:val="3"/>
                              </w:rPr>
                              <w:t>4 años</w:t>
                            </w:r>
                          </w:p>
                        </w:tc>
                      </w:tr>
                      <w:tr w:rsidR="00F04A7A">
                        <w:trPr>
                          <w:trHeight w:val="34"/>
                        </w:trPr>
                        <w:tc>
                          <w:tcPr>
                            <w:tcW w:w="207" w:type="dxa"/>
                          </w:tcPr>
                          <w:p w:rsidR="00F04A7A" w:rsidRDefault="0004129A">
                            <w:pPr>
                              <w:pStyle w:val="TableParagraph"/>
                              <w:spacing w:line="14" w:lineRule="exact"/>
                              <w:ind w:left="9"/>
                              <w:jc w:val="center"/>
                              <w:rPr>
                                <w:sz w:val="3"/>
                              </w:rPr>
                            </w:pPr>
                            <w:r>
                              <w:rPr>
                                <w:w w:val="103"/>
                                <w:sz w:val="3"/>
                              </w:rPr>
                              <w:t>3</w:t>
                            </w:r>
                          </w:p>
                        </w:tc>
                        <w:tc>
                          <w:tcPr>
                            <w:tcW w:w="488" w:type="dxa"/>
                          </w:tcPr>
                          <w:p w:rsidR="00F04A7A" w:rsidRDefault="0004129A">
                            <w:pPr>
                              <w:pStyle w:val="TableParagraph"/>
                              <w:spacing w:before="2" w:line="12" w:lineRule="exact"/>
                              <w:ind w:left="141" w:right="137"/>
                              <w:jc w:val="center"/>
                              <w:rPr>
                                <w:sz w:val="3"/>
                              </w:rPr>
                            </w:pPr>
                            <w:r>
                              <w:rPr>
                                <w:w w:val="105"/>
                                <w:sz w:val="3"/>
                              </w:rPr>
                              <w:t>Categoría 3</w:t>
                            </w:r>
                          </w:p>
                        </w:tc>
                        <w:tc>
                          <w:tcPr>
                            <w:tcW w:w="564" w:type="dxa"/>
                          </w:tcPr>
                          <w:p w:rsidR="00F04A7A" w:rsidRDefault="0004129A">
                            <w:pPr>
                              <w:pStyle w:val="TableParagraph"/>
                              <w:spacing w:line="14" w:lineRule="exact"/>
                              <w:ind w:right="225"/>
                              <w:jc w:val="right"/>
                              <w:rPr>
                                <w:sz w:val="3"/>
                              </w:rPr>
                            </w:pPr>
                            <w:r>
                              <w:rPr>
                                <w:w w:val="105"/>
                                <w:sz w:val="3"/>
                              </w:rPr>
                              <w:t>8 años</w:t>
                            </w:r>
                          </w:p>
                        </w:tc>
                        <w:tc>
                          <w:tcPr>
                            <w:tcW w:w="1828" w:type="dxa"/>
                          </w:tcPr>
                          <w:p w:rsidR="00F04A7A" w:rsidRDefault="0004129A">
                            <w:pPr>
                              <w:pStyle w:val="TableParagraph"/>
                              <w:spacing w:line="14" w:lineRule="exact"/>
                              <w:ind w:left="751" w:right="739"/>
                              <w:jc w:val="center"/>
                              <w:rPr>
                                <w:sz w:val="3"/>
                              </w:rPr>
                            </w:pPr>
                            <w:r>
                              <w:rPr>
                                <w:w w:val="105"/>
                                <w:sz w:val="3"/>
                              </w:rPr>
                              <w:t>3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4</w:t>
                            </w:r>
                          </w:p>
                        </w:tc>
                        <w:tc>
                          <w:tcPr>
                            <w:tcW w:w="488" w:type="dxa"/>
                          </w:tcPr>
                          <w:p w:rsidR="00F04A7A" w:rsidRDefault="0004129A">
                            <w:pPr>
                              <w:pStyle w:val="TableParagraph"/>
                              <w:spacing w:before="2" w:line="12" w:lineRule="exact"/>
                              <w:ind w:left="141" w:right="137"/>
                              <w:jc w:val="center"/>
                              <w:rPr>
                                <w:sz w:val="3"/>
                              </w:rPr>
                            </w:pPr>
                            <w:r>
                              <w:rPr>
                                <w:w w:val="105"/>
                                <w:sz w:val="3"/>
                              </w:rPr>
                              <w:t>Categoría 4</w:t>
                            </w:r>
                          </w:p>
                        </w:tc>
                        <w:tc>
                          <w:tcPr>
                            <w:tcW w:w="564" w:type="dxa"/>
                          </w:tcPr>
                          <w:p w:rsidR="00F04A7A" w:rsidRDefault="0004129A">
                            <w:pPr>
                              <w:pStyle w:val="TableParagraph"/>
                              <w:spacing w:line="14" w:lineRule="exact"/>
                              <w:ind w:right="225"/>
                              <w:jc w:val="right"/>
                              <w:rPr>
                                <w:sz w:val="3"/>
                              </w:rPr>
                            </w:pPr>
                            <w:r>
                              <w:rPr>
                                <w:w w:val="105"/>
                                <w:sz w:val="3"/>
                              </w:rPr>
                              <w:t>6 años</w:t>
                            </w:r>
                          </w:p>
                        </w:tc>
                        <w:tc>
                          <w:tcPr>
                            <w:tcW w:w="1828" w:type="dxa"/>
                          </w:tcPr>
                          <w:p w:rsidR="00F04A7A" w:rsidRDefault="0004129A">
                            <w:pPr>
                              <w:pStyle w:val="TableParagraph"/>
                              <w:spacing w:line="14" w:lineRule="exact"/>
                              <w:ind w:left="751" w:right="739"/>
                              <w:jc w:val="center"/>
                              <w:rPr>
                                <w:sz w:val="3"/>
                              </w:rPr>
                            </w:pPr>
                            <w:r>
                              <w:rPr>
                                <w:w w:val="105"/>
                                <w:sz w:val="3"/>
                              </w:rPr>
                              <w:t>2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5</w:t>
                            </w:r>
                          </w:p>
                        </w:tc>
                        <w:tc>
                          <w:tcPr>
                            <w:tcW w:w="488" w:type="dxa"/>
                          </w:tcPr>
                          <w:p w:rsidR="00F04A7A" w:rsidRDefault="0004129A">
                            <w:pPr>
                              <w:pStyle w:val="TableParagraph"/>
                              <w:spacing w:before="2" w:line="12" w:lineRule="exact"/>
                              <w:ind w:left="141" w:right="137"/>
                              <w:jc w:val="center"/>
                              <w:rPr>
                                <w:sz w:val="3"/>
                              </w:rPr>
                            </w:pPr>
                            <w:r>
                              <w:rPr>
                                <w:w w:val="105"/>
                                <w:sz w:val="3"/>
                              </w:rPr>
                              <w:t>Categoría 5</w:t>
                            </w:r>
                          </w:p>
                        </w:tc>
                        <w:tc>
                          <w:tcPr>
                            <w:tcW w:w="564" w:type="dxa"/>
                          </w:tcPr>
                          <w:p w:rsidR="00F04A7A" w:rsidRDefault="0004129A">
                            <w:pPr>
                              <w:pStyle w:val="TableParagraph"/>
                              <w:spacing w:line="14" w:lineRule="exact"/>
                              <w:ind w:right="225"/>
                              <w:jc w:val="right"/>
                              <w:rPr>
                                <w:sz w:val="3"/>
                              </w:rPr>
                            </w:pPr>
                            <w:r>
                              <w:rPr>
                                <w:w w:val="105"/>
                                <w:sz w:val="3"/>
                              </w:rPr>
                              <w:t>4 años</w:t>
                            </w:r>
                          </w:p>
                        </w:tc>
                        <w:tc>
                          <w:tcPr>
                            <w:tcW w:w="1828" w:type="dxa"/>
                          </w:tcPr>
                          <w:p w:rsidR="00F04A7A" w:rsidRDefault="0004129A">
                            <w:pPr>
                              <w:pStyle w:val="TableParagraph"/>
                              <w:spacing w:line="14" w:lineRule="exact"/>
                              <w:ind w:left="751" w:right="739"/>
                              <w:jc w:val="center"/>
                              <w:rPr>
                                <w:sz w:val="3"/>
                              </w:rPr>
                            </w:pPr>
                            <w:r>
                              <w:rPr>
                                <w:w w:val="105"/>
                                <w:sz w:val="3"/>
                              </w:rPr>
                              <w:t>2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6</w:t>
                            </w:r>
                          </w:p>
                        </w:tc>
                        <w:tc>
                          <w:tcPr>
                            <w:tcW w:w="488" w:type="dxa"/>
                          </w:tcPr>
                          <w:p w:rsidR="00F04A7A" w:rsidRDefault="0004129A">
                            <w:pPr>
                              <w:pStyle w:val="TableParagraph"/>
                              <w:spacing w:before="2" w:line="12" w:lineRule="exact"/>
                              <w:ind w:left="141" w:right="137"/>
                              <w:jc w:val="center"/>
                              <w:rPr>
                                <w:sz w:val="3"/>
                              </w:rPr>
                            </w:pPr>
                            <w:r>
                              <w:rPr>
                                <w:w w:val="105"/>
                                <w:sz w:val="3"/>
                              </w:rPr>
                              <w:t>Categoría 6</w:t>
                            </w:r>
                          </w:p>
                        </w:tc>
                        <w:tc>
                          <w:tcPr>
                            <w:tcW w:w="564" w:type="dxa"/>
                          </w:tcPr>
                          <w:p w:rsidR="00F04A7A" w:rsidRDefault="0004129A">
                            <w:pPr>
                              <w:pStyle w:val="TableParagraph"/>
                              <w:spacing w:line="14" w:lineRule="exact"/>
                              <w:ind w:right="225"/>
                              <w:jc w:val="right"/>
                              <w:rPr>
                                <w:sz w:val="3"/>
                              </w:rPr>
                            </w:pPr>
                            <w:r>
                              <w:rPr>
                                <w:w w:val="105"/>
                                <w:sz w:val="3"/>
                              </w:rPr>
                              <w:t>2 años</w:t>
                            </w:r>
                          </w:p>
                        </w:tc>
                        <w:tc>
                          <w:tcPr>
                            <w:tcW w:w="1828" w:type="dxa"/>
                          </w:tcPr>
                          <w:p w:rsidR="00F04A7A" w:rsidRDefault="0004129A">
                            <w:pPr>
                              <w:pStyle w:val="TableParagraph"/>
                              <w:spacing w:line="14" w:lineRule="exact"/>
                              <w:ind w:left="751" w:right="739"/>
                              <w:jc w:val="center"/>
                              <w:rPr>
                                <w:sz w:val="3"/>
                              </w:rPr>
                            </w:pPr>
                            <w:r>
                              <w:rPr>
                                <w:w w:val="105"/>
                                <w:sz w:val="3"/>
                              </w:rPr>
                              <w:t>1 años</w:t>
                            </w:r>
                          </w:p>
                        </w:tc>
                      </w:tr>
                      <w:tr w:rsidR="00F04A7A">
                        <w:trPr>
                          <w:trHeight w:val="33"/>
                        </w:trPr>
                        <w:tc>
                          <w:tcPr>
                            <w:tcW w:w="207" w:type="dxa"/>
                          </w:tcPr>
                          <w:p w:rsidR="00F04A7A" w:rsidRDefault="0004129A">
                            <w:pPr>
                              <w:pStyle w:val="TableParagraph"/>
                              <w:spacing w:line="14" w:lineRule="exact"/>
                              <w:ind w:left="9"/>
                              <w:jc w:val="center"/>
                              <w:rPr>
                                <w:sz w:val="3"/>
                              </w:rPr>
                            </w:pPr>
                            <w:r>
                              <w:rPr>
                                <w:w w:val="103"/>
                                <w:sz w:val="3"/>
                              </w:rPr>
                              <w:t>7</w:t>
                            </w:r>
                          </w:p>
                        </w:tc>
                        <w:tc>
                          <w:tcPr>
                            <w:tcW w:w="488" w:type="dxa"/>
                          </w:tcPr>
                          <w:p w:rsidR="00F04A7A" w:rsidRDefault="0004129A">
                            <w:pPr>
                              <w:pStyle w:val="TableParagraph"/>
                              <w:spacing w:before="2" w:line="12" w:lineRule="exact"/>
                              <w:ind w:left="141" w:right="137"/>
                              <w:jc w:val="center"/>
                              <w:rPr>
                                <w:sz w:val="3"/>
                              </w:rPr>
                            </w:pPr>
                            <w:r>
                              <w:rPr>
                                <w:w w:val="105"/>
                                <w:sz w:val="3"/>
                              </w:rPr>
                              <w:t>Categoría 7</w:t>
                            </w:r>
                          </w:p>
                        </w:tc>
                        <w:tc>
                          <w:tcPr>
                            <w:tcW w:w="564" w:type="dxa"/>
                          </w:tcPr>
                          <w:p w:rsidR="00F04A7A" w:rsidRDefault="0004129A">
                            <w:pPr>
                              <w:pStyle w:val="TableParagraph"/>
                              <w:spacing w:line="14" w:lineRule="exact"/>
                              <w:ind w:right="225"/>
                              <w:jc w:val="right"/>
                              <w:rPr>
                                <w:sz w:val="3"/>
                              </w:rPr>
                            </w:pPr>
                            <w:r>
                              <w:rPr>
                                <w:w w:val="105"/>
                                <w:sz w:val="3"/>
                              </w:rPr>
                              <w:t>2 años</w:t>
                            </w:r>
                          </w:p>
                        </w:tc>
                        <w:tc>
                          <w:tcPr>
                            <w:tcW w:w="1828" w:type="dxa"/>
                          </w:tcPr>
                          <w:p w:rsidR="00F04A7A" w:rsidRDefault="0004129A">
                            <w:pPr>
                              <w:pStyle w:val="TableParagraph"/>
                              <w:spacing w:line="14" w:lineRule="exact"/>
                              <w:ind w:left="751" w:right="739"/>
                              <w:jc w:val="center"/>
                              <w:rPr>
                                <w:sz w:val="3"/>
                              </w:rPr>
                            </w:pPr>
                            <w:r>
                              <w:rPr>
                                <w:w w:val="105"/>
                                <w:sz w:val="3"/>
                              </w:rPr>
                              <w:t>0 años</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42720" behindDoc="0" locked="0" layoutInCell="1" allowOverlap="1">
                <wp:simplePos x="0" y="0"/>
                <wp:positionH relativeFrom="page">
                  <wp:posOffset>896620</wp:posOffset>
                </wp:positionH>
                <wp:positionV relativeFrom="page">
                  <wp:posOffset>8722995</wp:posOffset>
                </wp:positionV>
                <wp:extent cx="2374265" cy="70167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18" w:space="0" w:color="A8A8A8"/>
                                <w:left w:val="single" w:sz="18" w:space="0" w:color="A8A8A8"/>
                                <w:bottom w:val="single" w:sz="18" w:space="0" w:color="A8A8A8"/>
                                <w:right w:val="single" w:sz="18" w:space="0" w:color="A8A8A8"/>
                                <w:insideH w:val="single" w:sz="18" w:space="0" w:color="A8A8A8"/>
                                <w:insideV w:val="single" w:sz="18" w:space="0" w:color="A8A8A8"/>
                              </w:tblBorders>
                              <w:tblLayout w:type="fixed"/>
                              <w:tblLook w:val="01E0" w:firstRow="1" w:lastRow="1" w:firstColumn="1" w:lastColumn="1" w:noHBand="0" w:noVBand="0"/>
                            </w:tblPr>
                            <w:tblGrid>
                              <w:gridCol w:w="207"/>
                              <w:gridCol w:w="488"/>
                              <w:gridCol w:w="564"/>
                              <w:gridCol w:w="1828"/>
                              <w:gridCol w:w="645"/>
                            </w:tblGrid>
                            <w:tr w:rsidR="00F04A7A">
                              <w:trPr>
                                <w:trHeight w:val="421"/>
                              </w:trPr>
                              <w:tc>
                                <w:tcPr>
                                  <w:tcW w:w="207"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13" w:right="9"/>
                                    <w:jc w:val="center"/>
                                    <w:rPr>
                                      <w:b/>
                                      <w:sz w:val="3"/>
                                    </w:rPr>
                                  </w:pPr>
                                  <w:r>
                                    <w:rPr>
                                      <w:b/>
                                      <w:w w:val="105"/>
                                      <w:sz w:val="3"/>
                                    </w:rPr>
                                    <w:t>Perfil No.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9"/>
                                    <w:jc w:val="center"/>
                                    <w:rPr>
                                      <w:sz w:val="3"/>
                                    </w:rPr>
                                  </w:pPr>
                                  <w:r>
                                    <w:rPr>
                                      <w:w w:val="103"/>
                                      <w:sz w:val="3"/>
                                    </w:rPr>
                                    <w:t>1</w:t>
                                  </w:r>
                                </w:p>
                              </w:tc>
                              <w:tc>
                                <w:tcPr>
                                  <w:tcW w:w="488"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141" w:right="136"/>
                                    <w:jc w:val="center"/>
                                    <w:rPr>
                                      <w:b/>
                                      <w:sz w:val="3"/>
                                    </w:rPr>
                                  </w:pPr>
                                  <w:r>
                                    <w:rPr>
                                      <w:b/>
                                      <w:w w:val="105"/>
                                      <w:sz w:val="3"/>
                                    </w:rPr>
                                    <w:t>Cargo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7"/>
                                    <w:rPr>
                                      <w:b/>
                                      <w:sz w:val="3"/>
                                    </w:rPr>
                                  </w:pPr>
                                  <w:r>
                                    <w:rPr>
                                      <w:b/>
                                      <w:w w:val="105"/>
                                      <w:sz w:val="3"/>
                                    </w:rPr>
                                    <w:t>Director de Interventoría</w:t>
                                  </w:r>
                                </w:p>
                              </w:tc>
                              <w:tc>
                                <w:tcPr>
                                  <w:tcW w:w="564"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151"/>
                                    <w:rPr>
                                      <w:b/>
                                      <w:sz w:val="3"/>
                                    </w:rPr>
                                  </w:pPr>
                                  <w:r>
                                    <w:rPr>
                                      <w:b/>
                                      <w:w w:val="105"/>
                                      <w:sz w:val="3"/>
                                    </w:rPr>
                                    <w:t>Título Profesional</w:t>
                                  </w:r>
                                </w:p>
                                <w:p w:rsidR="00F04A7A" w:rsidRDefault="0004129A">
                                  <w:pPr>
                                    <w:pStyle w:val="TableParagraph"/>
                                    <w:spacing w:line="268" w:lineRule="auto"/>
                                    <w:ind w:left="8" w:right="1"/>
                                    <w:jc w:val="both"/>
                                    <w:rPr>
                                      <w:sz w:val="3"/>
                                    </w:rPr>
                                  </w:pPr>
                                  <w:r>
                                    <w:rPr>
                                      <w:w w:val="105"/>
                                      <w:sz w:val="3"/>
                                    </w:rPr>
                                    <w:t>[Deberá ser adecuada y proporcional a la labor que va a desempeñar y el cumplimiento</w:t>
                                  </w:r>
                                  <w:r>
                                    <w:rPr>
                                      <w:spacing w:val="-4"/>
                                      <w:w w:val="105"/>
                                      <w:sz w:val="3"/>
                                    </w:rPr>
                                    <w:t xml:space="preserve"> </w:t>
                                  </w:r>
                                  <w:r>
                                    <w:rPr>
                                      <w:w w:val="105"/>
                                      <w:sz w:val="3"/>
                                    </w:rPr>
                                    <w:t>del</w:t>
                                  </w:r>
                                  <w:r>
                                    <w:rPr>
                                      <w:spacing w:val="-3"/>
                                      <w:w w:val="105"/>
                                      <w:sz w:val="3"/>
                                    </w:rPr>
                                    <w:t xml:space="preserve"> </w:t>
                                  </w:r>
                                  <w:r>
                                    <w:rPr>
                                      <w:w w:val="105"/>
                                      <w:sz w:val="3"/>
                                    </w:rPr>
                                    <w:t>objeto</w:t>
                                  </w:r>
                                  <w:r>
                                    <w:rPr>
                                      <w:spacing w:val="-3"/>
                                      <w:w w:val="105"/>
                                      <w:sz w:val="3"/>
                                    </w:rPr>
                                    <w:t xml:space="preserve"> </w:t>
                                  </w:r>
                                  <w:r>
                                    <w:rPr>
                                      <w:w w:val="105"/>
                                      <w:sz w:val="3"/>
                                    </w:rPr>
                                    <w:t>contractual,</w:t>
                                  </w:r>
                                  <w:r>
                                    <w:rPr>
                                      <w:spacing w:val="-3"/>
                                      <w:w w:val="105"/>
                                      <w:sz w:val="3"/>
                                    </w:rPr>
                                    <w:t xml:space="preserve"> </w:t>
                                  </w:r>
                                  <w:r>
                                    <w:rPr>
                                      <w:w w:val="105"/>
                                      <w:sz w:val="3"/>
                                    </w:rPr>
                                    <w:t>así como</w:t>
                                  </w:r>
                                  <w:r>
                                    <w:rPr>
                                      <w:spacing w:val="-1"/>
                                      <w:w w:val="105"/>
                                      <w:sz w:val="3"/>
                                    </w:rPr>
                                    <w:t xml:space="preserve"> </w:t>
                                  </w:r>
                                  <w:r>
                                    <w:rPr>
                                      <w:w w:val="105"/>
                                      <w:sz w:val="3"/>
                                    </w:rPr>
                                    <w:t>el</w:t>
                                  </w:r>
                                  <w:r>
                                    <w:rPr>
                                      <w:spacing w:val="-1"/>
                                      <w:w w:val="105"/>
                                      <w:sz w:val="3"/>
                                    </w:rPr>
                                    <w:t xml:space="preserve"> </w:t>
                                  </w:r>
                                  <w:r>
                                    <w:rPr>
                                      <w:w w:val="105"/>
                                      <w:sz w:val="3"/>
                                    </w:rPr>
                                    <w:t>tipo</w:t>
                                  </w:r>
                                  <w:r>
                                    <w:rPr>
                                      <w:spacing w:val="-1"/>
                                      <w:w w:val="105"/>
                                      <w:sz w:val="3"/>
                                    </w:rPr>
                                    <w:t xml:space="preserve"> </w:t>
                                  </w:r>
                                  <w:r>
                                    <w:rPr>
                                      <w:w w:val="105"/>
                                      <w:sz w:val="3"/>
                                    </w:rPr>
                                    <w:t>de</w:t>
                                  </w:r>
                                  <w:r>
                                    <w:rPr>
                                      <w:spacing w:val="-3"/>
                                      <w:w w:val="105"/>
                                      <w:sz w:val="3"/>
                                    </w:rPr>
                                    <w:t xml:space="preserve"> </w:t>
                                  </w:r>
                                  <w:r>
                                    <w:rPr>
                                      <w:w w:val="105"/>
                                      <w:sz w:val="3"/>
                                    </w:rPr>
                                    <w:t>Obra</w:t>
                                  </w:r>
                                  <w:r>
                                    <w:rPr>
                                      <w:spacing w:val="-1"/>
                                      <w:w w:val="105"/>
                                      <w:sz w:val="3"/>
                                    </w:rPr>
                                    <w:t xml:space="preserve"> </w:t>
                                  </w:r>
                                  <w:r>
                                    <w:rPr>
                                      <w:w w:val="105"/>
                                      <w:sz w:val="3"/>
                                    </w:rPr>
                                    <w:t>de</w:t>
                                  </w:r>
                                  <w:r>
                                    <w:rPr>
                                      <w:spacing w:val="-1"/>
                                      <w:w w:val="105"/>
                                      <w:sz w:val="3"/>
                                    </w:rPr>
                                    <w:t xml:space="preserve"> </w:t>
                                  </w:r>
                                  <w:r>
                                    <w:rPr>
                                      <w:w w:val="105"/>
                                      <w:sz w:val="3"/>
                                    </w:rPr>
                                    <w:t>Infraestructura Vial a la cual se realizará la interventoría.]</w:t>
                                  </w:r>
                                </w:p>
                              </w:tc>
                              <w:tc>
                                <w:tcPr>
                                  <w:tcW w:w="1828"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751" w:right="745"/>
                                    <w:jc w:val="center"/>
                                    <w:rPr>
                                      <w:b/>
                                      <w:sz w:val="3"/>
                                    </w:rPr>
                                  </w:pPr>
                                  <w:r>
                                    <w:rPr>
                                      <w:b/>
                                      <w:w w:val="105"/>
                                      <w:sz w:val="3"/>
                                    </w:rPr>
                                    <w:t>Título de Posgrado</w:t>
                                  </w:r>
                                </w:p>
                                <w:p w:rsidR="00F04A7A" w:rsidRDefault="0004129A">
                                  <w:pPr>
                                    <w:pStyle w:val="TableParagraph"/>
                                    <w:spacing w:line="268" w:lineRule="auto"/>
                                    <w:ind w:left="8" w:right="1" w:firstLine="15"/>
                                    <w:jc w:val="both"/>
                                    <w:rPr>
                                      <w:sz w:val="3"/>
                                    </w:rPr>
                                  </w:pPr>
                                  <w:r>
                                    <w:rPr>
                                      <w:w w:val="105"/>
                                      <w:sz w:val="3"/>
                                    </w:rPr>
                                    <w:t>[No se definirán títulos de posgrados</w:t>
                                  </w:r>
                                  <w:r>
                                    <w:rPr>
                                      <w:w w:val="105"/>
                                      <w:sz w:val="3"/>
                                    </w:rPr>
                                    <w:t xml:space="preserve"> particulares, es decir, que el personal clave evaluable tenga una especialización, una maestría o un doctorado, sino que se exigirá que el título de posgrado esté enfocado en un área de conocimiento específico para verificar las condiciones mínimas requer</w:t>
                                  </w:r>
                                  <w:r>
                                    <w:rPr>
                                      <w:w w:val="105"/>
                                      <w:sz w:val="3"/>
                                    </w:rPr>
                                    <w:t>idas. En caso que no se requiera se indicará N.A]</w:t>
                                  </w:r>
                                </w:p>
                              </w:tc>
                              <w:tc>
                                <w:tcPr>
                                  <w:tcW w:w="645" w:type="dxa"/>
                                  <w:vMerge w:val="restart"/>
                                  <w:tcBorders>
                                    <w:left w:val="single" w:sz="2" w:space="0" w:color="000000"/>
                                    <w:bottom w:val="nil"/>
                                    <w:right w:val="single" w:sz="2" w:space="0" w:color="000000"/>
                                  </w:tcBorders>
                                </w:tcPr>
                                <w:p w:rsidR="00F04A7A" w:rsidRDefault="0004129A">
                                  <w:pPr>
                                    <w:pStyle w:val="TableParagraph"/>
                                    <w:spacing w:line="2" w:lineRule="exact"/>
                                    <w:ind w:left="207" w:right="202"/>
                                    <w:jc w:val="center"/>
                                    <w:rPr>
                                      <w:b/>
                                      <w:sz w:val="3"/>
                                    </w:rPr>
                                  </w:pPr>
                                  <w:r>
                                    <w:rPr>
                                      <w:b/>
                                      <w:w w:val="105"/>
                                      <w:sz w:val="3"/>
                                    </w:rPr>
                                    <w:t>Observación</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3"/>
                                    <w:rPr>
                                      <w:rFonts w:ascii="Calibri"/>
                                      <w:sz w:val="2"/>
                                    </w:rPr>
                                  </w:pPr>
                                </w:p>
                                <w:p w:rsidR="00F04A7A" w:rsidRDefault="0004129A">
                                  <w:pPr>
                                    <w:pStyle w:val="TableParagraph"/>
                                    <w:spacing w:line="268" w:lineRule="auto"/>
                                    <w:ind w:left="18" w:right="12" w:hanging="1"/>
                                    <w:jc w:val="center"/>
                                    <w:rPr>
                                      <w:sz w:val="3"/>
                                    </w:rPr>
                                  </w:pPr>
                                  <w:r>
                                    <w:rPr>
                                      <w:w w:val="105"/>
                                      <w:sz w:val="3"/>
                                    </w:rPr>
                                    <w:t>La Entidad deberá establecer los requisitos mínimos</w:t>
                                  </w:r>
                                  <w:r>
                                    <w:rPr>
                                      <w:spacing w:val="-5"/>
                                      <w:w w:val="105"/>
                                      <w:sz w:val="3"/>
                                    </w:rPr>
                                    <w:t xml:space="preserve"> </w:t>
                                  </w:r>
                                  <w:r>
                                    <w:rPr>
                                      <w:w w:val="105"/>
                                      <w:sz w:val="3"/>
                                    </w:rPr>
                                    <w:t>considerando</w:t>
                                  </w:r>
                                  <w:r>
                                    <w:rPr>
                                      <w:spacing w:val="-4"/>
                                      <w:w w:val="105"/>
                                      <w:sz w:val="3"/>
                                    </w:rPr>
                                    <w:t xml:space="preserve"> </w:t>
                                  </w:r>
                                  <w:r>
                                    <w:rPr>
                                      <w:w w:val="105"/>
                                      <w:sz w:val="3"/>
                                    </w:rPr>
                                    <w:t>que</w:t>
                                  </w:r>
                                  <w:r>
                                    <w:rPr>
                                      <w:spacing w:val="-5"/>
                                      <w:w w:val="105"/>
                                      <w:sz w:val="3"/>
                                    </w:rPr>
                                    <w:t xml:space="preserve"> </w:t>
                                  </w:r>
                                  <w:r>
                                    <w:rPr>
                                      <w:w w:val="105"/>
                                      <w:sz w:val="3"/>
                                    </w:rPr>
                                    <w:t>sean</w:t>
                                  </w:r>
                                  <w:r>
                                    <w:rPr>
                                      <w:spacing w:val="-4"/>
                                      <w:w w:val="105"/>
                                      <w:sz w:val="3"/>
                                    </w:rPr>
                                    <w:t xml:space="preserve"> </w:t>
                                  </w:r>
                                  <w:r>
                                    <w:rPr>
                                      <w:w w:val="105"/>
                                      <w:sz w:val="3"/>
                                    </w:rPr>
                                    <w:t>adecuados y proporcionales al tipo de obra de infraestructura de transporte a la cual se realizará la interventoría, siguiendo los lineamientos</w:t>
                                  </w:r>
                                  <w:r>
                                    <w:rPr>
                                      <w:spacing w:val="-2"/>
                                      <w:w w:val="105"/>
                                      <w:sz w:val="3"/>
                                    </w:rPr>
                                    <w:t xml:space="preserve"> </w:t>
                                  </w:r>
                                  <w:r>
                                    <w:rPr>
                                      <w:w w:val="105"/>
                                      <w:sz w:val="3"/>
                                    </w:rPr>
                                    <w:t>descritos</w:t>
                                  </w:r>
                                  <w:r>
                                    <w:rPr>
                                      <w:spacing w:val="-2"/>
                                      <w:w w:val="105"/>
                                      <w:sz w:val="3"/>
                                    </w:rPr>
                                    <w:t xml:space="preserve"> </w:t>
                                  </w:r>
                                  <w:r>
                                    <w:rPr>
                                      <w:w w:val="105"/>
                                      <w:sz w:val="3"/>
                                    </w:rPr>
                                    <w:t>en</w:t>
                                  </w:r>
                                  <w:r>
                                    <w:rPr>
                                      <w:spacing w:val="-1"/>
                                      <w:w w:val="105"/>
                                      <w:sz w:val="3"/>
                                    </w:rPr>
                                    <w:t xml:space="preserve"> </w:t>
                                  </w:r>
                                  <w:r>
                                    <w:rPr>
                                      <w:w w:val="105"/>
                                      <w:sz w:val="3"/>
                                    </w:rPr>
                                    <w:t>esta</w:t>
                                  </w:r>
                                  <w:r>
                                    <w:rPr>
                                      <w:spacing w:val="-3"/>
                                      <w:w w:val="105"/>
                                      <w:sz w:val="3"/>
                                    </w:rPr>
                                    <w:t xml:space="preserve"> </w:t>
                                  </w:r>
                                  <w:r>
                                    <w:rPr>
                                      <w:w w:val="105"/>
                                      <w:sz w:val="3"/>
                                    </w:rPr>
                                    <w:t>tabla.</w:t>
                                  </w:r>
                                </w:p>
                              </w:tc>
                            </w:tr>
                            <w:tr w:rsidR="00F04A7A">
                              <w:trPr>
                                <w:trHeight w:val="301"/>
                              </w:trPr>
                              <w:tc>
                                <w:tcPr>
                                  <w:tcW w:w="207"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9"/>
                                    <w:jc w:val="center"/>
                                    <w:rPr>
                                      <w:sz w:val="3"/>
                                    </w:rPr>
                                  </w:pPr>
                                  <w:r>
                                    <w:rPr>
                                      <w:w w:val="103"/>
                                      <w:sz w:val="3"/>
                                    </w:rPr>
                                    <w:t>2</w:t>
                                  </w:r>
                                </w:p>
                              </w:tc>
                              <w:tc>
                                <w:tcPr>
                                  <w:tcW w:w="48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4"/>
                                    <w:ind w:left="7"/>
                                    <w:rPr>
                                      <w:b/>
                                      <w:sz w:val="3"/>
                                    </w:rPr>
                                  </w:pPr>
                                  <w:r>
                                    <w:rPr>
                                      <w:b/>
                                      <w:w w:val="105"/>
                                      <w:sz w:val="3"/>
                                    </w:rPr>
                                    <w:t>Residente de Interventoría</w:t>
                                  </w:r>
                                </w:p>
                              </w:tc>
                              <w:tc>
                                <w:tcPr>
                                  <w:tcW w:w="56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8" w:lineRule="auto"/>
                                    <w:ind w:left="8" w:right="1"/>
                                    <w:jc w:val="both"/>
                                    <w:rPr>
                                      <w:sz w:val="3"/>
                                    </w:rPr>
                                  </w:pPr>
                                  <w:r>
                                    <w:rPr>
                                      <w:w w:val="105"/>
                                      <w:sz w:val="3"/>
                                    </w:rPr>
                                    <w:t>[Deberá ser adecuada y proporcional a la labor que va a desempeñar y el cumplimiento</w:t>
                                  </w:r>
                                  <w:r>
                                    <w:rPr>
                                      <w:spacing w:val="-4"/>
                                      <w:w w:val="105"/>
                                      <w:sz w:val="3"/>
                                    </w:rPr>
                                    <w:t xml:space="preserve"> </w:t>
                                  </w:r>
                                  <w:r>
                                    <w:rPr>
                                      <w:w w:val="105"/>
                                      <w:sz w:val="3"/>
                                    </w:rPr>
                                    <w:t>del</w:t>
                                  </w:r>
                                  <w:r>
                                    <w:rPr>
                                      <w:spacing w:val="-3"/>
                                      <w:w w:val="105"/>
                                      <w:sz w:val="3"/>
                                    </w:rPr>
                                    <w:t xml:space="preserve"> </w:t>
                                  </w:r>
                                  <w:r>
                                    <w:rPr>
                                      <w:w w:val="105"/>
                                      <w:sz w:val="3"/>
                                    </w:rPr>
                                    <w:t>objeto</w:t>
                                  </w:r>
                                  <w:r>
                                    <w:rPr>
                                      <w:spacing w:val="-3"/>
                                      <w:w w:val="105"/>
                                      <w:sz w:val="3"/>
                                    </w:rPr>
                                    <w:t xml:space="preserve"> </w:t>
                                  </w:r>
                                  <w:r>
                                    <w:rPr>
                                      <w:w w:val="105"/>
                                      <w:sz w:val="3"/>
                                    </w:rPr>
                                    <w:t>contractual,</w:t>
                                  </w:r>
                                  <w:r>
                                    <w:rPr>
                                      <w:spacing w:val="-3"/>
                                      <w:w w:val="105"/>
                                      <w:sz w:val="3"/>
                                    </w:rPr>
                                    <w:t xml:space="preserve"> </w:t>
                                  </w:r>
                                  <w:r>
                                    <w:rPr>
                                      <w:w w:val="105"/>
                                      <w:sz w:val="3"/>
                                    </w:rPr>
                                    <w:t>así como</w:t>
                                  </w:r>
                                  <w:r>
                                    <w:rPr>
                                      <w:spacing w:val="-1"/>
                                      <w:w w:val="105"/>
                                      <w:sz w:val="3"/>
                                    </w:rPr>
                                    <w:t xml:space="preserve"> </w:t>
                                  </w:r>
                                  <w:r>
                                    <w:rPr>
                                      <w:w w:val="105"/>
                                      <w:sz w:val="3"/>
                                    </w:rPr>
                                    <w:t>el</w:t>
                                  </w:r>
                                  <w:r>
                                    <w:rPr>
                                      <w:spacing w:val="-1"/>
                                      <w:w w:val="105"/>
                                      <w:sz w:val="3"/>
                                    </w:rPr>
                                    <w:t xml:space="preserve"> </w:t>
                                  </w:r>
                                  <w:r>
                                    <w:rPr>
                                      <w:w w:val="105"/>
                                      <w:sz w:val="3"/>
                                    </w:rPr>
                                    <w:t>tipo</w:t>
                                  </w:r>
                                  <w:r>
                                    <w:rPr>
                                      <w:spacing w:val="-1"/>
                                      <w:w w:val="105"/>
                                      <w:sz w:val="3"/>
                                    </w:rPr>
                                    <w:t xml:space="preserve"> </w:t>
                                  </w:r>
                                  <w:r>
                                    <w:rPr>
                                      <w:w w:val="105"/>
                                      <w:sz w:val="3"/>
                                    </w:rPr>
                                    <w:t>de</w:t>
                                  </w:r>
                                  <w:r>
                                    <w:rPr>
                                      <w:spacing w:val="-3"/>
                                      <w:w w:val="105"/>
                                      <w:sz w:val="3"/>
                                    </w:rPr>
                                    <w:t xml:space="preserve"> </w:t>
                                  </w:r>
                                  <w:r>
                                    <w:rPr>
                                      <w:w w:val="105"/>
                                      <w:sz w:val="3"/>
                                    </w:rPr>
                                    <w:t>Obra</w:t>
                                  </w:r>
                                  <w:r>
                                    <w:rPr>
                                      <w:spacing w:val="-1"/>
                                      <w:w w:val="105"/>
                                      <w:sz w:val="3"/>
                                    </w:rPr>
                                    <w:t xml:space="preserve"> </w:t>
                                  </w:r>
                                  <w:r>
                                    <w:rPr>
                                      <w:w w:val="105"/>
                                      <w:sz w:val="3"/>
                                    </w:rPr>
                                    <w:t>de</w:t>
                                  </w:r>
                                  <w:r>
                                    <w:rPr>
                                      <w:spacing w:val="-1"/>
                                      <w:w w:val="105"/>
                                      <w:sz w:val="3"/>
                                    </w:rPr>
                                    <w:t xml:space="preserve"> </w:t>
                                  </w:r>
                                  <w:r>
                                    <w:rPr>
                                      <w:w w:val="105"/>
                                      <w:sz w:val="3"/>
                                    </w:rPr>
                                    <w:t>Infraestructura Vial a la cual se realizará la interventoría.]</w:t>
                                  </w:r>
                                </w:p>
                              </w:tc>
                              <w:tc>
                                <w:tcPr>
                                  <w:tcW w:w="182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04129A">
                                  <w:pPr>
                                    <w:pStyle w:val="TableParagraph"/>
                                    <w:spacing w:before="16" w:line="268" w:lineRule="auto"/>
                                    <w:ind w:left="8" w:right="1" w:firstLine="15"/>
                                    <w:jc w:val="both"/>
                                    <w:rPr>
                                      <w:sz w:val="3"/>
                                    </w:rPr>
                                  </w:pPr>
                                  <w:r>
                                    <w:rPr>
                                      <w:w w:val="105"/>
                                      <w:sz w:val="3"/>
                                    </w:rPr>
                                    <w:t>[No se definirán títulos de posgrados particulares, es decir, que el personal clave evaluable tenga una especialización, una maestría o un doctorado, sino que se exigirá que el título de posgrado esté enfocado en un área de conocimiento específico para ver</w:t>
                                  </w:r>
                                  <w:r>
                                    <w:rPr>
                                      <w:w w:val="105"/>
                                      <w:sz w:val="3"/>
                                    </w:rPr>
                                    <w:t>ificar las condiciones mínimas requeridas. En caso que no se requiera se indicará N.A]</w:t>
                                  </w:r>
                                </w:p>
                              </w:tc>
                              <w:tc>
                                <w:tcPr>
                                  <w:tcW w:w="645"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04"/>
                              </w:trPr>
                              <w:tc>
                                <w:tcPr>
                                  <w:tcW w:w="207"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left="9"/>
                                    <w:jc w:val="center"/>
                                    <w:rPr>
                                      <w:sz w:val="3"/>
                                    </w:rPr>
                                  </w:pPr>
                                  <w:r>
                                    <w:rPr>
                                      <w:w w:val="103"/>
                                      <w:sz w:val="3"/>
                                    </w:rPr>
                                    <w:t>3</w:t>
                                  </w:r>
                                </w:p>
                              </w:tc>
                              <w:tc>
                                <w:tcPr>
                                  <w:tcW w:w="48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78" w:lineRule="auto"/>
                                    <w:ind w:left="7"/>
                                    <w:rPr>
                                      <w:b/>
                                      <w:sz w:val="3"/>
                                    </w:rPr>
                                  </w:pPr>
                                  <w:r>
                                    <w:rPr>
                                      <w:b/>
                                      <w:w w:val="105"/>
                                      <w:sz w:val="3"/>
                                    </w:rPr>
                                    <w:t>Especialista clave o principal del proyecto</w:t>
                                  </w:r>
                                </w:p>
                              </w:tc>
                              <w:tc>
                                <w:tcPr>
                                  <w:tcW w:w="56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8" w:lineRule="auto"/>
                                    <w:ind w:left="8" w:right="1"/>
                                    <w:jc w:val="both"/>
                                    <w:rPr>
                                      <w:sz w:val="3"/>
                                    </w:rPr>
                                  </w:pPr>
                                  <w:r>
                                    <w:rPr>
                                      <w:w w:val="105"/>
                                      <w:sz w:val="3"/>
                                    </w:rPr>
                                    <w:t>[Deberá ser adecuada y proporcional a la labor que va a desempeñar y el cumplimiento</w:t>
                                  </w:r>
                                  <w:r>
                                    <w:rPr>
                                      <w:spacing w:val="-4"/>
                                      <w:w w:val="105"/>
                                      <w:sz w:val="3"/>
                                    </w:rPr>
                                    <w:t xml:space="preserve"> </w:t>
                                  </w:r>
                                  <w:r>
                                    <w:rPr>
                                      <w:w w:val="105"/>
                                      <w:sz w:val="3"/>
                                    </w:rPr>
                                    <w:t>del</w:t>
                                  </w:r>
                                  <w:r>
                                    <w:rPr>
                                      <w:spacing w:val="-3"/>
                                      <w:w w:val="105"/>
                                      <w:sz w:val="3"/>
                                    </w:rPr>
                                    <w:t xml:space="preserve"> </w:t>
                                  </w:r>
                                  <w:r>
                                    <w:rPr>
                                      <w:w w:val="105"/>
                                      <w:sz w:val="3"/>
                                    </w:rPr>
                                    <w:t>objeto</w:t>
                                  </w:r>
                                  <w:r>
                                    <w:rPr>
                                      <w:spacing w:val="-3"/>
                                      <w:w w:val="105"/>
                                      <w:sz w:val="3"/>
                                    </w:rPr>
                                    <w:t xml:space="preserve"> </w:t>
                                  </w:r>
                                  <w:r>
                                    <w:rPr>
                                      <w:w w:val="105"/>
                                      <w:sz w:val="3"/>
                                    </w:rPr>
                                    <w:t>contractual,</w:t>
                                  </w:r>
                                  <w:r>
                                    <w:rPr>
                                      <w:spacing w:val="-3"/>
                                      <w:w w:val="105"/>
                                      <w:sz w:val="3"/>
                                    </w:rPr>
                                    <w:t xml:space="preserve"> </w:t>
                                  </w:r>
                                  <w:r>
                                    <w:rPr>
                                      <w:w w:val="105"/>
                                      <w:sz w:val="3"/>
                                    </w:rPr>
                                    <w:t>así como</w:t>
                                  </w:r>
                                  <w:r>
                                    <w:rPr>
                                      <w:spacing w:val="-1"/>
                                      <w:w w:val="105"/>
                                      <w:sz w:val="3"/>
                                    </w:rPr>
                                    <w:t xml:space="preserve"> </w:t>
                                  </w:r>
                                  <w:r>
                                    <w:rPr>
                                      <w:w w:val="105"/>
                                      <w:sz w:val="3"/>
                                    </w:rPr>
                                    <w:t>el</w:t>
                                  </w:r>
                                  <w:r>
                                    <w:rPr>
                                      <w:spacing w:val="-1"/>
                                      <w:w w:val="105"/>
                                      <w:sz w:val="3"/>
                                    </w:rPr>
                                    <w:t xml:space="preserve"> </w:t>
                                  </w:r>
                                  <w:r>
                                    <w:rPr>
                                      <w:w w:val="105"/>
                                      <w:sz w:val="3"/>
                                    </w:rPr>
                                    <w:t>tipo</w:t>
                                  </w:r>
                                  <w:r>
                                    <w:rPr>
                                      <w:spacing w:val="-1"/>
                                      <w:w w:val="105"/>
                                      <w:sz w:val="3"/>
                                    </w:rPr>
                                    <w:t xml:space="preserve"> </w:t>
                                  </w:r>
                                  <w:r>
                                    <w:rPr>
                                      <w:w w:val="105"/>
                                      <w:sz w:val="3"/>
                                    </w:rPr>
                                    <w:t>de</w:t>
                                  </w:r>
                                  <w:r>
                                    <w:rPr>
                                      <w:spacing w:val="-3"/>
                                      <w:w w:val="105"/>
                                      <w:sz w:val="3"/>
                                    </w:rPr>
                                    <w:t xml:space="preserve"> </w:t>
                                  </w:r>
                                  <w:r>
                                    <w:rPr>
                                      <w:w w:val="105"/>
                                      <w:sz w:val="3"/>
                                    </w:rPr>
                                    <w:t>Obra</w:t>
                                  </w:r>
                                  <w:r>
                                    <w:rPr>
                                      <w:spacing w:val="-1"/>
                                      <w:w w:val="105"/>
                                      <w:sz w:val="3"/>
                                    </w:rPr>
                                    <w:t xml:space="preserve"> </w:t>
                                  </w:r>
                                  <w:r>
                                    <w:rPr>
                                      <w:w w:val="105"/>
                                      <w:sz w:val="3"/>
                                    </w:rPr>
                                    <w:t>de</w:t>
                                  </w:r>
                                  <w:r>
                                    <w:rPr>
                                      <w:spacing w:val="-1"/>
                                      <w:w w:val="105"/>
                                      <w:sz w:val="3"/>
                                    </w:rPr>
                                    <w:t xml:space="preserve"> </w:t>
                                  </w:r>
                                  <w:r>
                                    <w:rPr>
                                      <w:w w:val="105"/>
                                      <w:sz w:val="3"/>
                                    </w:rPr>
                                    <w:t>Infraestructura Vial a la cual se realizará la interventoría, resaltando que será la especialidad que prime para</w:t>
                                  </w:r>
                                  <w:r>
                                    <w:rPr>
                                      <w:spacing w:val="4"/>
                                      <w:w w:val="105"/>
                                      <w:sz w:val="3"/>
                                    </w:rPr>
                                    <w:t xml:space="preserve"> </w:t>
                                  </w:r>
                                  <w:r>
                                    <w:rPr>
                                      <w:w w:val="105"/>
                                      <w:sz w:val="3"/>
                                    </w:rPr>
                                    <w:t>el</w:t>
                                  </w:r>
                                </w:p>
                                <w:p w:rsidR="00F04A7A" w:rsidRDefault="0004129A">
                                  <w:pPr>
                                    <w:pStyle w:val="TableParagraph"/>
                                    <w:spacing w:before="1" w:line="11" w:lineRule="exact"/>
                                    <w:ind w:left="8"/>
                                    <w:rPr>
                                      <w:sz w:val="3"/>
                                    </w:rPr>
                                  </w:pPr>
                                  <w:r>
                                    <w:rPr>
                                      <w:w w:val="105"/>
                                      <w:sz w:val="3"/>
                                    </w:rPr>
                                    <w:t>proyecto.]</w:t>
                                  </w:r>
                                </w:p>
                              </w:tc>
                              <w:tc>
                                <w:tcPr>
                                  <w:tcW w:w="182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8" w:lineRule="auto"/>
                                    <w:ind w:left="8" w:right="1" w:firstLine="15"/>
                                    <w:jc w:val="both"/>
                                    <w:rPr>
                                      <w:sz w:val="3"/>
                                    </w:rPr>
                                  </w:pPr>
                                  <w:r>
                                    <w:rPr>
                                      <w:w w:val="105"/>
                                      <w:sz w:val="3"/>
                                    </w:rPr>
                                    <w:t>[No se definirán títulos de posgrados particulares, es decir, que el personal clave evaluable tenga u</w:t>
                                  </w:r>
                                  <w:r>
                                    <w:rPr>
                                      <w:w w:val="105"/>
                                      <w:sz w:val="3"/>
                                    </w:rPr>
                                    <w:t>na especialización, una maestría o un doctorado, sino que se exigirá que el título de posgrado esté enfocado en un área de conocimiento específico para verificar las condiciones mínimas requeridas. En caso que no se requiera se indicará N.A]</w:t>
                                  </w:r>
                                </w:p>
                              </w:tc>
                              <w:tc>
                                <w:tcPr>
                                  <w:tcW w:w="645" w:type="dxa"/>
                                  <w:vMerge/>
                                  <w:tcBorders>
                                    <w:top w:val="nil"/>
                                    <w:left w:val="single" w:sz="2" w:space="0" w:color="000000"/>
                                    <w:bottom w:val="nil"/>
                                    <w:right w:val="single" w:sz="2" w:space="0" w:color="000000"/>
                                  </w:tcBorders>
                                </w:tcPr>
                                <w:p w:rsidR="00F04A7A" w:rsidRDefault="00F04A7A">
                                  <w:pPr>
                                    <w:rPr>
                                      <w:sz w:val="2"/>
                                      <w:szCs w:val="2"/>
                                    </w:rPr>
                                  </w:pP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402" type="#_x0000_t202" style="position:absolute;left:0;text-align:left;margin-left:70.6pt;margin-top:686.85pt;width:186.95pt;height:55.2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QsQIAALM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" filled="f" stroked="f">
                <v:textbox inset="0,0,0,0">
                  <w:txbxContent>
                    <w:tbl>
                      <w:tblPr>
                        <w:tblStyle w:val="TableNormal"/>
                        <w:tblW w:w="0" w:type="auto"/>
                        <w:tblInd w:w="2" w:type="dxa"/>
                        <w:tblBorders>
                          <w:top w:val="single" w:sz="18" w:space="0" w:color="A8A8A8"/>
                          <w:left w:val="single" w:sz="18" w:space="0" w:color="A8A8A8"/>
                          <w:bottom w:val="single" w:sz="18" w:space="0" w:color="A8A8A8"/>
                          <w:right w:val="single" w:sz="18" w:space="0" w:color="A8A8A8"/>
                          <w:insideH w:val="single" w:sz="18" w:space="0" w:color="A8A8A8"/>
                          <w:insideV w:val="single" w:sz="18" w:space="0" w:color="A8A8A8"/>
                        </w:tblBorders>
                        <w:tblLayout w:type="fixed"/>
                        <w:tblLook w:val="01E0" w:firstRow="1" w:lastRow="1" w:firstColumn="1" w:lastColumn="1" w:noHBand="0" w:noVBand="0"/>
                      </w:tblPr>
                      <w:tblGrid>
                        <w:gridCol w:w="207"/>
                        <w:gridCol w:w="488"/>
                        <w:gridCol w:w="564"/>
                        <w:gridCol w:w="1828"/>
                        <w:gridCol w:w="645"/>
                      </w:tblGrid>
                      <w:tr w:rsidR="00F04A7A">
                        <w:trPr>
                          <w:trHeight w:val="421"/>
                        </w:trPr>
                        <w:tc>
                          <w:tcPr>
                            <w:tcW w:w="207"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13" w:right="9"/>
                              <w:jc w:val="center"/>
                              <w:rPr>
                                <w:b/>
                                <w:sz w:val="3"/>
                              </w:rPr>
                            </w:pPr>
                            <w:r>
                              <w:rPr>
                                <w:b/>
                                <w:w w:val="105"/>
                                <w:sz w:val="3"/>
                              </w:rPr>
                              <w:t>Perfil No.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9"/>
                              <w:jc w:val="center"/>
                              <w:rPr>
                                <w:sz w:val="3"/>
                              </w:rPr>
                            </w:pPr>
                            <w:r>
                              <w:rPr>
                                <w:w w:val="103"/>
                                <w:sz w:val="3"/>
                              </w:rPr>
                              <w:t>1</w:t>
                            </w:r>
                          </w:p>
                        </w:tc>
                        <w:tc>
                          <w:tcPr>
                            <w:tcW w:w="488"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141" w:right="136"/>
                              <w:jc w:val="center"/>
                              <w:rPr>
                                <w:b/>
                                <w:sz w:val="3"/>
                              </w:rPr>
                            </w:pPr>
                            <w:r>
                              <w:rPr>
                                <w:b/>
                                <w:w w:val="105"/>
                                <w:sz w:val="3"/>
                              </w:rPr>
                              <w:t>Cargo</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ind w:left="7"/>
                              <w:rPr>
                                <w:b/>
                                <w:sz w:val="3"/>
                              </w:rPr>
                            </w:pPr>
                            <w:r>
                              <w:rPr>
                                <w:b/>
                                <w:w w:val="105"/>
                                <w:sz w:val="3"/>
                              </w:rPr>
                              <w:t>Director de Interventoría</w:t>
                            </w:r>
                          </w:p>
                        </w:tc>
                        <w:tc>
                          <w:tcPr>
                            <w:tcW w:w="564"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151"/>
                              <w:rPr>
                                <w:b/>
                                <w:sz w:val="3"/>
                              </w:rPr>
                            </w:pPr>
                            <w:r>
                              <w:rPr>
                                <w:b/>
                                <w:w w:val="105"/>
                                <w:sz w:val="3"/>
                              </w:rPr>
                              <w:t>Título Profesional</w:t>
                            </w:r>
                          </w:p>
                          <w:p w:rsidR="00F04A7A" w:rsidRDefault="0004129A">
                            <w:pPr>
                              <w:pStyle w:val="TableParagraph"/>
                              <w:spacing w:line="268" w:lineRule="auto"/>
                              <w:ind w:left="8" w:right="1"/>
                              <w:jc w:val="both"/>
                              <w:rPr>
                                <w:sz w:val="3"/>
                              </w:rPr>
                            </w:pPr>
                            <w:r>
                              <w:rPr>
                                <w:w w:val="105"/>
                                <w:sz w:val="3"/>
                              </w:rPr>
                              <w:t>[Deberá ser adecuada y proporcional a la labor que va a desempeñar y el cumplimiento</w:t>
                            </w:r>
                            <w:r>
                              <w:rPr>
                                <w:spacing w:val="-4"/>
                                <w:w w:val="105"/>
                                <w:sz w:val="3"/>
                              </w:rPr>
                              <w:t xml:space="preserve"> </w:t>
                            </w:r>
                            <w:r>
                              <w:rPr>
                                <w:w w:val="105"/>
                                <w:sz w:val="3"/>
                              </w:rPr>
                              <w:t>del</w:t>
                            </w:r>
                            <w:r>
                              <w:rPr>
                                <w:spacing w:val="-3"/>
                                <w:w w:val="105"/>
                                <w:sz w:val="3"/>
                              </w:rPr>
                              <w:t xml:space="preserve"> </w:t>
                            </w:r>
                            <w:r>
                              <w:rPr>
                                <w:w w:val="105"/>
                                <w:sz w:val="3"/>
                              </w:rPr>
                              <w:t>objeto</w:t>
                            </w:r>
                            <w:r>
                              <w:rPr>
                                <w:spacing w:val="-3"/>
                                <w:w w:val="105"/>
                                <w:sz w:val="3"/>
                              </w:rPr>
                              <w:t xml:space="preserve"> </w:t>
                            </w:r>
                            <w:r>
                              <w:rPr>
                                <w:w w:val="105"/>
                                <w:sz w:val="3"/>
                              </w:rPr>
                              <w:t>contractual,</w:t>
                            </w:r>
                            <w:r>
                              <w:rPr>
                                <w:spacing w:val="-3"/>
                                <w:w w:val="105"/>
                                <w:sz w:val="3"/>
                              </w:rPr>
                              <w:t xml:space="preserve"> </w:t>
                            </w:r>
                            <w:r>
                              <w:rPr>
                                <w:w w:val="105"/>
                                <w:sz w:val="3"/>
                              </w:rPr>
                              <w:t>así como</w:t>
                            </w:r>
                            <w:r>
                              <w:rPr>
                                <w:spacing w:val="-1"/>
                                <w:w w:val="105"/>
                                <w:sz w:val="3"/>
                              </w:rPr>
                              <w:t xml:space="preserve"> </w:t>
                            </w:r>
                            <w:r>
                              <w:rPr>
                                <w:w w:val="105"/>
                                <w:sz w:val="3"/>
                              </w:rPr>
                              <w:t>el</w:t>
                            </w:r>
                            <w:r>
                              <w:rPr>
                                <w:spacing w:val="-1"/>
                                <w:w w:val="105"/>
                                <w:sz w:val="3"/>
                              </w:rPr>
                              <w:t xml:space="preserve"> </w:t>
                            </w:r>
                            <w:r>
                              <w:rPr>
                                <w:w w:val="105"/>
                                <w:sz w:val="3"/>
                              </w:rPr>
                              <w:t>tipo</w:t>
                            </w:r>
                            <w:r>
                              <w:rPr>
                                <w:spacing w:val="-1"/>
                                <w:w w:val="105"/>
                                <w:sz w:val="3"/>
                              </w:rPr>
                              <w:t xml:space="preserve"> </w:t>
                            </w:r>
                            <w:r>
                              <w:rPr>
                                <w:w w:val="105"/>
                                <w:sz w:val="3"/>
                              </w:rPr>
                              <w:t>de</w:t>
                            </w:r>
                            <w:r>
                              <w:rPr>
                                <w:spacing w:val="-3"/>
                                <w:w w:val="105"/>
                                <w:sz w:val="3"/>
                              </w:rPr>
                              <w:t xml:space="preserve"> </w:t>
                            </w:r>
                            <w:r>
                              <w:rPr>
                                <w:w w:val="105"/>
                                <w:sz w:val="3"/>
                              </w:rPr>
                              <w:t>Obra</w:t>
                            </w:r>
                            <w:r>
                              <w:rPr>
                                <w:spacing w:val="-1"/>
                                <w:w w:val="105"/>
                                <w:sz w:val="3"/>
                              </w:rPr>
                              <w:t xml:space="preserve"> </w:t>
                            </w:r>
                            <w:r>
                              <w:rPr>
                                <w:w w:val="105"/>
                                <w:sz w:val="3"/>
                              </w:rPr>
                              <w:t>de</w:t>
                            </w:r>
                            <w:r>
                              <w:rPr>
                                <w:spacing w:val="-1"/>
                                <w:w w:val="105"/>
                                <w:sz w:val="3"/>
                              </w:rPr>
                              <w:t xml:space="preserve"> </w:t>
                            </w:r>
                            <w:r>
                              <w:rPr>
                                <w:w w:val="105"/>
                                <w:sz w:val="3"/>
                              </w:rPr>
                              <w:t>Infraestructura Vial a la cual se realizará la interventoría.]</w:t>
                            </w:r>
                          </w:p>
                        </w:tc>
                        <w:tc>
                          <w:tcPr>
                            <w:tcW w:w="1828" w:type="dxa"/>
                            <w:tcBorders>
                              <w:left w:val="single" w:sz="2" w:space="0" w:color="000000"/>
                              <w:bottom w:val="single" w:sz="2" w:space="0" w:color="000000"/>
                              <w:right w:val="single" w:sz="2" w:space="0" w:color="000000"/>
                            </w:tcBorders>
                          </w:tcPr>
                          <w:p w:rsidR="00F04A7A" w:rsidRDefault="0004129A">
                            <w:pPr>
                              <w:pStyle w:val="TableParagraph"/>
                              <w:spacing w:line="2" w:lineRule="exact"/>
                              <w:ind w:left="751" w:right="745"/>
                              <w:jc w:val="center"/>
                              <w:rPr>
                                <w:b/>
                                <w:sz w:val="3"/>
                              </w:rPr>
                            </w:pPr>
                            <w:r>
                              <w:rPr>
                                <w:b/>
                                <w:w w:val="105"/>
                                <w:sz w:val="3"/>
                              </w:rPr>
                              <w:t>Título de Posgrado</w:t>
                            </w:r>
                          </w:p>
                          <w:p w:rsidR="00F04A7A" w:rsidRDefault="0004129A">
                            <w:pPr>
                              <w:pStyle w:val="TableParagraph"/>
                              <w:spacing w:line="268" w:lineRule="auto"/>
                              <w:ind w:left="8" w:right="1" w:firstLine="15"/>
                              <w:jc w:val="both"/>
                              <w:rPr>
                                <w:sz w:val="3"/>
                              </w:rPr>
                            </w:pPr>
                            <w:r>
                              <w:rPr>
                                <w:w w:val="105"/>
                                <w:sz w:val="3"/>
                              </w:rPr>
                              <w:t>[No se definirán títulos de posgrados</w:t>
                            </w:r>
                            <w:r>
                              <w:rPr>
                                <w:w w:val="105"/>
                                <w:sz w:val="3"/>
                              </w:rPr>
                              <w:t xml:space="preserve"> particulares, es decir, que el personal clave evaluable tenga una especialización, una maestría o un doctorado, sino que se exigirá que el título de posgrado esté enfocado en un área de conocimiento específico para verificar las condiciones mínimas requer</w:t>
                            </w:r>
                            <w:r>
                              <w:rPr>
                                <w:w w:val="105"/>
                                <w:sz w:val="3"/>
                              </w:rPr>
                              <w:t>idas. En caso que no se requiera se indicará N.A]</w:t>
                            </w:r>
                          </w:p>
                        </w:tc>
                        <w:tc>
                          <w:tcPr>
                            <w:tcW w:w="645" w:type="dxa"/>
                            <w:vMerge w:val="restart"/>
                            <w:tcBorders>
                              <w:left w:val="single" w:sz="2" w:space="0" w:color="000000"/>
                              <w:bottom w:val="nil"/>
                              <w:right w:val="single" w:sz="2" w:space="0" w:color="000000"/>
                            </w:tcBorders>
                          </w:tcPr>
                          <w:p w:rsidR="00F04A7A" w:rsidRDefault="0004129A">
                            <w:pPr>
                              <w:pStyle w:val="TableParagraph"/>
                              <w:spacing w:line="2" w:lineRule="exact"/>
                              <w:ind w:left="207" w:right="202"/>
                              <w:jc w:val="center"/>
                              <w:rPr>
                                <w:b/>
                                <w:sz w:val="3"/>
                              </w:rPr>
                            </w:pPr>
                            <w:r>
                              <w:rPr>
                                <w:b/>
                                <w:w w:val="105"/>
                                <w:sz w:val="3"/>
                              </w:rPr>
                              <w:t>Observación</w:t>
                            </w: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3"/>
                              <w:rPr>
                                <w:rFonts w:ascii="Calibri"/>
                                <w:sz w:val="2"/>
                              </w:rPr>
                            </w:pPr>
                          </w:p>
                          <w:p w:rsidR="00F04A7A" w:rsidRDefault="0004129A">
                            <w:pPr>
                              <w:pStyle w:val="TableParagraph"/>
                              <w:spacing w:line="268" w:lineRule="auto"/>
                              <w:ind w:left="18" w:right="12" w:hanging="1"/>
                              <w:jc w:val="center"/>
                              <w:rPr>
                                <w:sz w:val="3"/>
                              </w:rPr>
                            </w:pPr>
                            <w:r>
                              <w:rPr>
                                <w:w w:val="105"/>
                                <w:sz w:val="3"/>
                              </w:rPr>
                              <w:t>La Entidad deberá establecer los requisitos mínimos</w:t>
                            </w:r>
                            <w:r>
                              <w:rPr>
                                <w:spacing w:val="-5"/>
                                <w:w w:val="105"/>
                                <w:sz w:val="3"/>
                              </w:rPr>
                              <w:t xml:space="preserve"> </w:t>
                            </w:r>
                            <w:r>
                              <w:rPr>
                                <w:w w:val="105"/>
                                <w:sz w:val="3"/>
                              </w:rPr>
                              <w:t>considerando</w:t>
                            </w:r>
                            <w:r>
                              <w:rPr>
                                <w:spacing w:val="-4"/>
                                <w:w w:val="105"/>
                                <w:sz w:val="3"/>
                              </w:rPr>
                              <w:t xml:space="preserve"> </w:t>
                            </w:r>
                            <w:r>
                              <w:rPr>
                                <w:w w:val="105"/>
                                <w:sz w:val="3"/>
                              </w:rPr>
                              <w:t>que</w:t>
                            </w:r>
                            <w:r>
                              <w:rPr>
                                <w:spacing w:val="-5"/>
                                <w:w w:val="105"/>
                                <w:sz w:val="3"/>
                              </w:rPr>
                              <w:t xml:space="preserve"> </w:t>
                            </w:r>
                            <w:r>
                              <w:rPr>
                                <w:w w:val="105"/>
                                <w:sz w:val="3"/>
                              </w:rPr>
                              <w:t>sean</w:t>
                            </w:r>
                            <w:r>
                              <w:rPr>
                                <w:spacing w:val="-4"/>
                                <w:w w:val="105"/>
                                <w:sz w:val="3"/>
                              </w:rPr>
                              <w:t xml:space="preserve"> </w:t>
                            </w:r>
                            <w:r>
                              <w:rPr>
                                <w:w w:val="105"/>
                                <w:sz w:val="3"/>
                              </w:rPr>
                              <w:t>adecuados y proporcionales al tipo de obra de infraestructura de transporte a la cual se realizará la interventoría, siguiendo los lineamientos</w:t>
                            </w:r>
                            <w:r>
                              <w:rPr>
                                <w:spacing w:val="-2"/>
                                <w:w w:val="105"/>
                                <w:sz w:val="3"/>
                              </w:rPr>
                              <w:t xml:space="preserve"> </w:t>
                            </w:r>
                            <w:r>
                              <w:rPr>
                                <w:w w:val="105"/>
                                <w:sz w:val="3"/>
                              </w:rPr>
                              <w:t>descritos</w:t>
                            </w:r>
                            <w:r>
                              <w:rPr>
                                <w:spacing w:val="-2"/>
                                <w:w w:val="105"/>
                                <w:sz w:val="3"/>
                              </w:rPr>
                              <w:t xml:space="preserve"> </w:t>
                            </w:r>
                            <w:r>
                              <w:rPr>
                                <w:w w:val="105"/>
                                <w:sz w:val="3"/>
                              </w:rPr>
                              <w:t>en</w:t>
                            </w:r>
                            <w:r>
                              <w:rPr>
                                <w:spacing w:val="-1"/>
                                <w:w w:val="105"/>
                                <w:sz w:val="3"/>
                              </w:rPr>
                              <w:t xml:space="preserve"> </w:t>
                            </w:r>
                            <w:r>
                              <w:rPr>
                                <w:w w:val="105"/>
                                <w:sz w:val="3"/>
                              </w:rPr>
                              <w:t>esta</w:t>
                            </w:r>
                            <w:r>
                              <w:rPr>
                                <w:spacing w:val="-3"/>
                                <w:w w:val="105"/>
                                <w:sz w:val="3"/>
                              </w:rPr>
                              <w:t xml:space="preserve"> </w:t>
                            </w:r>
                            <w:r>
                              <w:rPr>
                                <w:w w:val="105"/>
                                <w:sz w:val="3"/>
                              </w:rPr>
                              <w:t>tabla.</w:t>
                            </w:r>
                          </w:p>
                        </w:tc>
                      </w:tr>
                      <w:tr w:rsidR="00F04A7A">
                        <w:trPr>
                          <w:trHeight w:val="301"/>
                        </w:trPr>
                        <w:tc>
                          <w:tcPr>
                            <w:tcW w:w="207"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spacing w:before="11"/>
                              <w:rPr>
                                <w:rFonts w:ascii="Calibri"/>
                                <w:sz w:val="2"/>
                              </w:rPr>
                            </w:pPr>
                          </w:p>
                          <w:p w:rsidR="00F04A7A" w:rsidRDefault="0004129A">
                            <w:pPr>
                              <w:pStyle w:val="TableParagraph"/>
                              <w:spacing w:before="1"/>
                              <w:ind w:left="9"/>
                              <w:jc w:val="center"/>
                              <w:rPr>
                                <w:sz w:val="3"/>
                              </w:rPr>
                            </w:pPr>
                            <w:r>
                              <w:rPr>
                                <w:w w:val="103"/>
                                <w:sz w:val="3"/>
                              </w:rPr>
                              <w:t>2</w:t>
                            </w:r>
                          </w:p>
                        </w:tc>
                        <w:tc>
                          <w:tcPr>
                            <w:tcW w:w="48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4"/>
                              <w:ind w:left="7"/>
                              <w:rPr>
                                <w:b/>
                                <w:sz w:val="3"/>
                              </w:rPr>
                            </w:pPr>
                            <w:r>
                              <w:rPr>
                                <w:b/>
                                <w:w w:val="105"/>
                                <w:sz w:val="3"/>
                              </w:rPr>
                              <w:t>Residente de Interventoría</w:t>
                            </w:r>
                          </w:p>
                        </w:tc>
                        <w:tc>
                          <w:tcPr>
                            <w:tcW w:w="56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8" w:lineRule="auto"/>
                              <w:ind w:left="8" w:right="1"/>
                              <w:jc w:val="both"/>
                              <w:rPr>
                                <w:sz w:val="3"/>
                              </w:rPr>
                            </w:pPr>
                            <w:r>
                              <w:rPr>
                                <w:w w:val="105"/>
                                <w:sz w:val="3"/>
                              </w:rPr>
                              <w:t>[Deberá ser adecuada y proporcional a la labor que va a desempeñar y el cumplimiento</w:t>
                            </w:r>
                            <w:r>
                              <w:rPr>
                                <w:spacing w:val="-4"/>
                                <w:w w:val="105"/>
                                <w:sz w:val="3"/>
                              </w:rPr>
                              <w:t xml:space="preserve"> </w:t>
                            </w:r>
                            <w:r>
                              <w:rPr>
                                <w:w w:val="105"/>
                                <w:sz w:val="3"/>
                              </w:rPr>
                              <w:t>del</w:t>
                            </w:r>
                            <w:r>
                              <w:rPr>
                                <w:spacing w:val="-3"/>
                                <w:w w:val="105"/>
                                <w:sz w:val="3"/>
                              </w:rPr>
                              <w:t xml:space="preserve"> </w:t>
                            </w:r>
                            <w:r>
                              <w:rPr>
                                <w:w w:val="105"/>
                                <w:sz w:val="3"/>
                              </w:rPr>
                              <w:t>objeto</w:t>
                            </w:r>
                            <w:r>
                              <w:rPr>
                                <w:spacing w:val="-3"/>
                                <w:w w:val="105"/>
                                <w:sz w:val="3"/>
                              </w:rPr>
                              <w:t xml:space="preserve"> </w:t>
                            </w:r>
                            <w:r>
                              <w:rPr>
                                <w:w w:val="105"/>
                                <w:sz w:val="3"/>
                              </w:rPr>
                              <w:t>contractual,</w:t>
                            </w:r>
                            <w:r>
                              <w:rPr>
                                <w:spacing w:val="-3"/>
                                <w:w w:val="105"/>
                                <w:sz w:val="3"/>
                              </w:rPr>
                              <w:t xml:space="preserve"> </w:t>
                            </w:r>
                            <w:r>
                              <w:rPr>
                                <w:w w:val="105"/>
                                <w:sz w:val="3"/>
                              </w:rPr>
                              <w:t>así como</w:t>
                            </w:r>
                            <w:r>
                              <w:rPr>
                                <w:spacing w:val="-1"/>
                                <w:w w:val="105"/>
                                <w:sz w:val="3"/>
                              </w:rPr>
                              <w:t xml:space="preserve"> </w:t>
                            </w:r>
                            <w:r>
                              <w:rPr>
                                <w:w w:val="105"/>
                                <w:sz w:val="3"/>
                              </w:rPr>
                              <w:t>el</w:t>
                            </w:r>
                            <w:r>
                              <w:rPr>
                                <w:spacing w:val="-1"/>
                                <w:w w:val="105"/>
                                <w:sz w:val="3"/>
                              </w:rPr>
                              <w:t xml:space="preserve"> </w:t>
                            </w:r>
                            <w:r>
                              <w:rPr>
                                <w:w w:val="105"/>
                                <w:sz w:val="3"/>
                              </w:rPr>
                              <w:t>tipo</w:t>
                            </w:r>
                            <w:r>
                              <w:rPr>
                                <w:spacing w:val="-1"/>
                                <w:w w:val="105"/>
                                <w:sz w:val="3"/>
                              </w:rPr>
                              <w:t xml:space="preserve"> </w:t>
                            </w:r>
                            <w:r>
                              <w:rPr>
                                <w:w w:val="105"/>
                                <w:sz w:val="3"/>
                              </w:rPr>
                              <w:t>de</w:t>
                            </w:r>
                            <w:r>
                              <w:rPr>
                                <w:spacing w:val="-3"/>
                                <w:w w:val="105"/>
                                <w:sz w:val="3"/>
                              </w:rPr>
                              <w:t xml:space="preserve"> </w:t>
                            </w:r>
                            <w:r>
                              <w:rPr>
                                <w:w w:val="105"/>
                                <w:sz w:val="3"/>
                              </w:rPr>
                              <w:t>Obra</w:t>
                            </w:r>
                            <w:r>
                              <w:rPr>
                                <w:spacing w:val="-1"/>
                                <w:w w:val="105"/>
                                <w:sz w:val="3"/>
                              </w:rPr>
                              <w:t xml:space="preserve"> </w:t>
                            </w:r>
                            <w:r>
                              <w:rPr>
                                <w:w w:val="105"/>
                                <w:sz w:val="3"/>
                              </w:rPr>
                              <w:t>de</w:t>
                            </w:r>
                            <w:r>
                              <w:rPr>
                                <w:spacing w:val="-1"/>
                                <w:w w:val="105"/>
                                <w:sz w:val="3"/>
                              </w:rPr>
                              <w:t xml:space="preserve"> </w:t>
                            </w:r>
                            <w:r>
                              <w:rPr>
                                <w:w w:val="105"/>
                                <w:sz w:val="3"/>
                              </w:rPr>
                              <w:t>Infraestructura Vial a la cual se realizará la interventoría.]</w:t>
                            </w:r>
                          </w:p>
                        </w:tc>
                        <w:tc>
                          <w:tcPr>
                            <w:tcW w:w="182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04129A">
                            <w:pPr>
                              <w:pStyle w:val="TableParagraph"/>
                              <w:spacing w:before="16" w:line="268" w:lineRule="auto"/>
                              <w:ind w:left="8" w:right="1" w:firstLine="15"/>
                              <w:jc w:val="both"/>
                              <w:rPr>
                                <w:sz w:val="3"/>
                              </w:rPr>
                            </w:pPr>
                            <w:r>
                              <w:rPr>
                                <w:w w:val="105"/>
                                <w:sz w:val="3"/>
                              </w:rPr>
                              <w:t>[No se definirán títulos de posgrados particulares, es decir, que el personal clave evaluable tenga una especialización, una maestría o un doctorado, sino que se exigirá que el título de posgrado esté enfocado en un área de conocimiento específico para ver</w:t>
                            </w:r>
                            <w:r>
                              <w:rPr>
                                <w:w w:val="105"/>
                                <w:sz w:val="3"/>
                              </w:rPr>
                              <w:t>ificar las condiciones mínimas requeridas. En caso que no se requiera se indicará N.A]</w:t>
                            </w:r>
                          </w:p>
                        </w:tc>
                        <w:tc>
                          <w:tcPr>
                            <w:tcW w:w="645" w:type="dxa"/>
                            <w:vMerge/>
                            <w:tcBorders>
                              <w:top w:val="nil"/>
                              <w:left w:val="single" w:sz="2" w:space="0" w:color="000000"/>
                              <w:bottom w:val="nil"/>
                              <w:right w:val="single" w:sz="2" w:space="0" w:color="000000"/>
                            </w:tcBorders>
                          </w:tcPr>
                          <w:p w:rsidR="00F04A7A" w:rsidRDefault="00F04A7A">
                            <w:pPr>
                              <w:rPr>
                                <w:sz w:val="2"/>
                                <w:szCs w:val="2"/>
                              </w:rPr>
                            </w:pPr>
                          </w:p>
                        </w:tc>
                      </w:tr>
                      <w:tr w:rsidR="00F04A7A">
                        <w:trPr>
                          <w:trHeight w:val="304"/>
                        </w:trPr>
                        <w:tc>
                          <w:tcPr>
                            <w:tcW w:w="207"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before="13"/>
                              <w:ind w:left="9"/>
                              <w:jc w:val="center"/>
                              <w:rPr>
                                <w:sz w:val="3"/>
                              </w:rPr>
                            </w:pPr>
                            <w:r>
                              <w:rPr>
                                <w:w w:val="103"/>
                                <w:sz w:val="3"/>
                              </w:rPr>
                              <w:t>3</w:t>
                            </w:r>
                          </w:p>
                        </w:tc>
                        <w:tc>
                          <w:tcPr>
                            <w:tcW w:w="488" w:type="dxa"/>
                            <w:tcBorders>
                              <w:top w:val="single" w:sz="2" w:space="0" w:color="000000"/>
                              <w:left w:val="single" w:sz="2" w:space="0" w:color="000000"/>
                              <w:bottom w:val="single" w:sz="2" w:space="0" w:color="000000"/>
                              <w:right w:val="single" w:sz="2" w:space="0" w:color="000000"/>
                            </w:tcBorders>
                          </w:tcPr>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F04A7A">
                            <w:pPr>
                              <w:pStyle w:val="TableParagraph"/>
                              <w:rPr>
                                <w:rFonts w:ascii="Calibri"/>
                                <w:sz w:val="2"/>
                              </w:rPr>
                            </w:pPr>
                          </w:p>
                          <w:p w:rsidR="00F04A7A" w:rsidRDefault="0004129A">
                            <w:pPr>
                              <w:pStyle w:val="TableParagraph"/>
                              <w:spacing w:line="278" w:lineRule="auto"/>
                              <w:ind w:left="7"/>
                              <w:rPr>
                                <w:b/>
                                <w:sz w:val="3"/>
                              </w:rPr>
                            </w:pPr>
                            <w:r>
                              <w:rPr>
                                <w:b/>
                                <w:w w:val="105"/>
                                <w:sz w:val="3"/>
                              </w:rPr>
                              <w:t>Especialista clave o principal del proyecto</w:t>
                            </w:r>
                          </w:p>
                        </w:tc>
                        <w:tc>
                          <w:tcPr>
                            <w:tcW w:w="564"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8" w:lineRule="auto"/>
                              <w:ind w:left="8" w:right="1"/>
                              <w:jc w:val="both"/>
                              <w:rPr>
                                <w:sz w:val="3"/>
                              </w:rPr>
                            </w:pPr>
                            <w:r>
                              <w:rPr>
                                <w:w w:val="105"/>
                                <w:sz w:val="3"/>
                              </w:rPr>
                              <w:t>[Deberá ser adecuada y proporcional a la labor que va a desempeñar y el cumplimiento</w:t>
                            </w:r>
                            <w:r>
                              <w:rPr>
                                <w:spacing w:val="-4"/>
                                <w:w w:val="105"/>
                                <w:sz w:val="3"/>
                              </w:rPr>
                              <w:t xml:space="preserve"> </w:t>
                            </w:r>
                            <w:r>
                              <w:rPr>
                                <w:w w:val="105"/>
                                <w:sz w:val="3"/>
                              </w:rPr>
                              <w:t>del</w:t>
                            </w:r>
                            <w:r>
                              <w:rPr>
                                <w:spacing w:val="-3"/>
                                <w:w w:val="105"/>
                                <w:sz w:val="3"/>
                              </w:rPr>
                              <w:t xml:space="preserve"> </w:t>
                            </w:r>
                            <w:r>
                              <w:rPr>
                                <w:w w:val="105"/>
                                <w:sz w:val="3"/>
                              </w:rPr>
                              <w:t>objeto</w:t>
                            </w:r>
                            <w:r>
                              <w:rPr>
                                <w:spacing w:val="-3"/>
                                <w:w w:val="105"/>
                                <w:sz w:val="3"/>
                              </w:rPr>
                              <w:t xml:space="preserve"> </w:t>
                            </w:r>
                            <w:r>
                              <w:rPr>
                                <w:w w:val="105"/>
                                <w:sz w:val="3"/>
                              </w:rPr>
                              <w:t>contractual,</w:t>
                            </w:r>
                            <w:r>
                              <w:rPr>
                                <w:spacing w:val="-3"/>
                                <w:w w:val="105"/>
                                <w:sz w:val="3"/>
                              </w:rPr>
                              <w:t xml:space="preserve"> </w:t>
                            </w:r>
                            <w:r>
                              <w:rPr>
                                <w:w w:val="105"/>
                                <w:sz w:val="3"/>
                              </w:rPr>
                              <w:t>así como</w:t>
                            </w:r>
                            <w:r>
                              <w:rPr>
                                <w:spacing w:val="-1"/>
                                <w:w w:val="105"/>
                                <w:sz w:val="3"/>
                              </w:rPr>
                              <w:t xml:space="preserve"> </w:t>
                            </w:r>
                            <w:r>
                              <w:rPr>
                                <w:w w:val="105"/>
                                <w:sz w:val="3"/>
                              </w:rPr>
                              <w:t>el</w:t>
                            </w:r>
                            <w:r>
                              <w:rPr>
                                <w:spacing w:val="-1"/>
                                <w:w w:val="105"/>
                                <w:sz w:val="3"/>
                              </w:rPr>
                              <w:t xml:space="preserve"> </w:t>
                            </w:r>
                            <w:r>
                              <w:rPr>
                                <w:w w:val="105"/>
                                <w:sz w:val="3"/>
                              </w:rPr>
                              <w:t>tipo</w:t>
                            </w:r>
                            <w:r>
                              <w:rPr>
                                <w:spacing w:val="-1"/>
                                <w:w w:val="105"/>
                                <w:sz w:val="3"/>
                              </w:rPr>
                              <w:t xml:space="preserve"> </w:t>
                            </w:r>
                            <w:r>
                              <w:rPr>
                                <w:w w:val="105"/>
                                <w:sz w:val="3"/>
                              </w:rPr>
                              <w:t>de</w:t>
                            </w:r>
                            <w:r>
                              <w:rPr>
                                <w:spacing w:val="-3"/>
                                <w:w w:val="105"/>
                                <w:sz w:val="3"/>
                              </w:rPr>
                              <w:t xml:space="preserve"> </w:t>
                            </w:r>
                            <w:r>
                              <w:rPr>
                                <w:w w:val="105"/>
                                <w:sz w:val="3"/>
                              </w:rPr>
                              <w:t>Obra</w:t>
                            </w:r>
                            <w:r>
                              <w:rPr>
                                <w:spacing w:val="-1"/>
                                <w:w w:val="105"/>
                                <w:sz w:val="3"/>
                              </w:rPr>
                              <w:t xml:space="preserve"> </w:t>
                            </w:r>
                            <w:r>
                              <w:rPr>
                                <w:w w:val="105"/>
                                <w:sz w:val="3"/>
                              </w:rPr>
                              <w:t>de</w:t>
                            </w:r>
                            <w:r>
                              <w:rPr>
                                <w:spacing w:val="-1"/>
                                <w:w w:val="105"/>
                                <w:sz w:val="3"/>
                              </w:rPr>
                              <w:t xml:space="preserve"> </w:t>
                            </w:r>
                            <w:r>
                              <w:rPr>
                                <w:w w:val="105"/>
                                <w:sz w:val="3"/>
                              </w:rPr>
                              <w:t>Infraestructura Vial a la cual se realizará la interventoría, resaltando que será la especialidad que prime para</w:t>
                            </w:r>
                            <w:r>
                              <w:rPr>
                                <w:spacing w:val="4"/>
                                <w:w w:val="105"/>
                                <w:sz w:val="3"/>
                              </w:rPr>
                              <w:t xml:space="preserve"> </w:t>
                            </w:r>
                            <w:r>
                              <w:rPr>
                                <w:w w:val="105"/>
                                <w:sz w:val="3"/>
                              </w:rPr>
                              <w:t>el</w:t>
                            </w:r>
                          </w:p>
                          <w:p w:rsidR="00F04A7A" w:rsidRDefault="0004129A">
                            <w:pPr>
                              <w:pStyle w:val="TableParagraph"/>
                              <w:spacing w:before="1" w:line="11" w:lineRule="exact"/>
                              <w:ind w:left="8"/>
                              <w:rPr>
                                <w:sz w:val="3"/>
                              </w:rPr>
                            </w:pPr>
                            <w:r>
                              <w:rPr>
                                <w:w w:val="105"/>
                                <w:sz w:val="3"/>
                              </w:rPr>
                              <w:t>proyecto.]</w:t>
                            </w:r>
                          </w:p>
                        </w:tc>
                        <w:tc>
                          <w:tcPr>
                            <w:tcW w:w="1828" w:type="dxa"/>
                            <w:tcBorders>
                              <w:top w:val="single" w:sz="2" w:space="0" w:color="000000"/>
                              <w:left w:val="single" w:sz="2" w:space="0" w:color="000000"/>
                              <w:bottom w:val="single" w:sz="2" w:space="0" w:color="000000"/>
                              <w:right w:val="single" w:sz="2" w:space="0" w:color="000000"/>
                            </w:tcBorders>
                          </w:tcPr>
                          <w:p w:rsidR="00F04A7A" w:rsidRDefault="0004129A">
                            <w:pPr>
                              <w:pStyle w:val="TableParagraph"/>
                              <w:spacing w:before="2" w:line="268" w:lineRule="auto"/>
                              <w:ind w:left="8" w:right="1" w:firstLine="15"/>
                              <w:jc w:val="both"/>
                              <w:rPr>
                                <w:sz w:val="3"/>
                              </w:rPr>
                            </w:pPr>
                            <w:r>
                              <w:rPr>
                                <w:w w:val="105"/>
                                <w:sz w:val="3"/>
                              </w:rPr>
                              <w:t>[No se definirán títulos de posgrados particulares, es decir, que el personal clave evaluable tenga u</w:t>
                            </w:r>
                            <w:r>
                              <w:rPr>
                                <w:w w:val="105"/>
                                <w:sz w:val="3"/>
                              </w:rPr>
                              <w:t>na especialización, una maestría o un doctorado, sino que se exigirá que el título de posgrado esté enfocado en un área de conocimiento específico para verificar las condiciones mínimas requeridas. En caso que no se requiera se indicará N.A]</w:t>
                            </w:r>
                          </w:p>
                        </w:tc>
                        <w:tc>
                          <w:tcPr>
                            <w:tcW w:w="645" w:type="dxa"/>
                            <w:vMerge/>
                            <w:tcBorders>
                              <w:top w:val="nil"/>
                              <w:left w:val="single" w:sz="2" w:space="0" w:color="000000"/>
                              <w:bottom w:val="nil"/>
                              <w:right w:val="single" w:sz="2" w:space="0" w:color="000000"/>
                            </w:tcBorders>
                          </w:tcPr>
                          <w:p w:rsidR="00F04A7A" w:rsidRDefault="00F04A7A">
                            <w:pPr>
                              <w:rPr>
                                <w:sz w:val="2"/>
                                <w:szCs w:val="2"/>
                              </w:rPr>
                            </w:pP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45792" behindDoc="0" locked="0" layoutInCell="1" allowOverlap="1">
                <wp:simplePos x="0" y="0"/>
                <wp:positionH relativeFrom="page">
                  <wp:posOffset>4142105</wp:posOffset>
                </wp:positionH>
                <wp:positionV relativeFrom="page">
                  <wp:posOffset>6619875</wp:posOffset>
                </wp:positionV>
                <wp:extent cx="1938020" cy="21971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7"/>
                              <w:gridCol w:w="597"/>
                              <w:gridCol w:w="1934"/>
                            </w:tblGrid>
                            <w:tr w:rsidR="00F04A7A">
                              <w:trPr>
                                <w:trHeight w:val="91"/>
                              </w:trPr>
                              <w:tc>
                                <w:tcPr>
                                  <w:tcW w:w="517" w:type="dxa"/>
                                  <w:shd w:val="clear" w:color="auto" w:fill="A8A8A8"/>
                                </w:tcPr>
                                <w:p w:rsidR="00F04A7A" w:rsidRDefault="0004129A">
                                  <w:pPr>
                                    <w:pStyle w:val="TableParagraph"/>
                                    <w:spacing w:before="32"/>
                                    <w:ind w:left="39"/>
                                    <w:rPr>
                                      <w:b/>
                                      <w:sz w:val="3"/>
                                    </w:rPr>
                                  </w:pPr>
                                  <w:r>
                                    <w:rPr>
                                      <w:b/>
                                      <w:w w:val="110"/>
                                      <w:sz w:val="3"/>
                                    </w:rPr>
                                    <w:t>Cargo desempeñado como:</w:t>
                                  </w:r>
                                </w:p>
                              </w:tc>
                              <w:tc>
                                <w:tcPr>
                                  <w:tcW w:w="597" w:type="dxa"/>
                                  <w:shd w:val="clear" w:color="auto" w:fill="A8A8A8"/>
                                </w:tcPr>
                                <w:p w:rsidR="00F04A7A" w:rsidRDefault="0004129A">
                                  <w:pPr>
                                    <w:pStyle w:val="TableParagraph"/>
                                    <w:spacing w:before="5" w:line="40" w:lineRule="atLeast"/>
                                    <w:ind w:left="249" w:right="93" w:hanging="139"/>
                                    <w:rPr>
                                      <w:b/>
                                      <w:sz w:val="3"/>
                                    </w:rPr>
                                  </w:pPr>
                                  <w:r>
                                    <w:rPr>
                                      <w:b/>
                                      <w:w w:val="110"/>
                                      <w:sz w:val="3"/>
                                    </w:rPr>
                                    <w:t>Experiencia en el cargo (años)</w:t>
                                  </w:r>
                                </w:p>
                              </w:tc>
                              <w:tc>
                                <w:tcPr>
                                  <w:tcW w:w="1934" w:type="dxa"/>
                                  <w:shd w:val="clear" w:color="auto" w:fill="A8A8A8"/>
                                </w:tcPr>
                                <w:p w:rsidR="00F04A7A" w:rsidRDefault="0004129A">
                                  <w:pPr>
                                    <w:pStyle w:val="TableParagraph"/>
                                    <w:spacing w:before="32"/>
                                    <w:ind w:left="507" w:right="506"/>
                                    <w:jc w:val="center"/>
                                    <w:rPr>
                                      <w:b/>
                                      <w:sz w:val="3"/>
                                    </w:rPr>
                                  </w:pPr>
                                  <w:r>
                                    <w:rPr>
                                      <w:b/>
                                      <w:w w:val="110"/>
                                      <w:sz w:val="3"/>
                                    </w:rPr>
                                    <w:t>Equivalencia para el cargo de Director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Coordinad r d Interventoría</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r w:rsidR="00F04A7A">
                              <w:trPr>
                                <w:trHeight w:val="76"/>
                              </w:trPr>
                              <w:tc>
                                <w:tcPr>
                                  <w:tcW w:w="517" w:type="dxa"/>
                                </w:tcPr>
                                <w:p w:rsidR="00F04A7A" w:rsidRDefault="0004129A">
                                  <w:pPr>
                                    <w:pStyle w:val="TableParagraph"/>
                                    <w:spacing w:before="4"/>
                                    <w:ind w:left="8"/>
                                    <w:rPr>
                                      <w:sz w:val="3"/>
                                    </w:rPr>
                                  </w:pPr>
                                  <w:r>
                                    <w:rPr>
                                      <w:w w:val="110"/>
                                      <w:sz w:val="3"/>
                                    </w:rPr>
                                    <w:t>Supervisor o Coordinador de una</w:t>
                                  </w:r>
                                </w:p>
                                <w:p w:rsidR="00F04A7A" w:rsidRDefault="0004129A">
                                  <w:pPr>
                                    <w:pStyle w:val="TableParagraph"/>
                                    <w:spacing w:before="6" w:line="12" w:lineRule="exact"/>
                                    <w:ind w:left="8"/>
                                    <w:rPr>
                                      <w:sz w:val="3"/>
                                    </w:rPr>
                                  </w:pPr>
                                  <w:r>
                                    <w:rPr>
                                      <w:w w:val="110"/>
                                      <w:sz w:val="3"/>
                                    </w:rPr>
                                    <w:t>Entidad Estatal</w:t>
                                  </w:r>
                                </w:p>
                              </w:tc>
                              <w:tc>
                                <w:tcPr>
                                  <w:tcW w:w="597" w:type="dxa"/>
                                </w:tcPr>
                                <w:p w:rsidR="00F04A7A" w:rsidRDefault="0004129A">
                                  <w:pPr>
                                    <w:pStyle w:val="TableParagraph"/>
                                    <w:spacing w:before="21"/>
                                    <w:ind w:right="215"/>
                                    <w:jc w:val="right"/>
                                    <w:rPr>
                                      <w:sz w:val="3"/>
                                    </w:rPr>
                                  </w:pPr>
                                  <w:r>
                                    <w:rPr>
                                      <w:w w:val="110"/>
                                      <w:sz w:val="3"/>
                                    </w:rPr>
                                    <w:t>1,0 año(s)</w:t>
                                  </w:r>
                                </w:p>
                              </w:tc>
                              <w:tc>
                                <w:tcPr>
                                  <w:tcW w:w="1934" w:type="dxa"/>
                                </w:tcPr>
                                <w:p w:rsidR="00F04A7A" w:rsidRDefault="0004129A">
                                  <w:pPr>
                                    <w:pStyle w:val="TableParagraph"/>
                                    <w:spacing w:before="21"/>
                                    <w:ind w:left="507" w:right="498"/>
                                    <w:jc w:val="center"/>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Residente de Interventoría</w:t>
                                  </w:r>
                                </w:p>
                              </w:tc>
                              <w:tc>
                                <w:tcPr>
                                  <w:tcW w:w="597" w:type="dxa"/>
                                </w:tcPr>
                                <w:p w:rsidR="00F04A7A" w:rsidRDefault="0004129A">
                                  <w:pPr>
                                    <w:pStyle w:val="TableParagraph"/>
                                    <w:spacing w:before="1" w:line="14" w:lineRule="exact"/>
                                    <w:ind w:right="215"/>
                                    <w:jc w:val="right"/>
                                    <w:rPr>
                                      <w:sz w:val="3"/>
                                    </w:rPr>
                                  </w:pPr>
                                  <w:r>
                                    <w:rPr>
                                      <w:w w:val="110"/>
                                      <w:sz w:val="3"/>
                                    </w:rPr>
                                    <w:t>2,0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Administrador Vial</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Gestor Vial</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403" type="#_x0000_t202" style="position:absolute;left:0;text-align:left;margin-left:326.15pt;margin-top:521.25pt;width:152.6pt;height:17.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E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7"/>
                        <w:gridCol w:w="597"/>
                        <w:gridCol w:w="1934"/>
                      </w:tblGrid>
                      <w:tr w:rsidR="00F04A7A">
                        <w:trPr>
                          <w:trHeight w:val="91"/>
                        </w:trPr>
                        <w:tc>
                          <w:tcPr>
                            <w:tcW w:w="517" w:type="dxa"/>
                            <w:shd w:val="clear" w:color="auto" w:fill="A8A8A8"/>
                          </w:tcPr>
                          <w:p w:rsidR="00F04A7A" w:rsidRDefault="0004129A">
                            <w:pPr>
                              <w:pStyle w:val="TableParagraph"/>
                              <w:spacing w:before="32"/>
                              <w:ind w:left="39"/>
                              <w:rPr>
                                <w:b/>
                                <w:sz w:val="3"/>
                              </w:rPr>
                            </w:pPr>
                            <w:r>
                              <w:rPr>
                                <w:b/>
                                <w:w w:val="110"/>
                                <w:sz w:val="3"/>
                              </w:rPr>
                              <w:t>Cargo desempeñado como:</w:t>
                            </w:r>
                          </w:p>
                        </w:tc>
                        <w:tc>
                          <w:tcPr>
                            <w:tcW w:w="597" w:type="dxa"/>
                            <w:shd w:val="clear" w:color="auto" w:fill="A8A8A8"/>
                          </w:tcPr>
                          <w:p w:rsidR="00F04A7A" w:rsidRDefault="0004129A">
                            <w:pPr>
                              <w:pStyle w:val="TableParagraph"/>
                              <w:spacing w:before="5" w:line="40" w:lineRule="atLeast"/>
                              <w:ind w:left="249" w:right="93" w:hanging="139"/>
                              <w:rPr>
                                <w:b/>
                                <w:sz w:val="3"/>
                              </w:rPr>
                            </w:pPr>
                            <w:r>
                              <w:rPr>
                                <w:b/>
                                <w:w w:val="110"/>
                                <w:sz w:val="3"/>
                              </w:rPr>
                              <w:t>Experiencia en el cargo (años)</w:t>
                            </w:r>
                          </w:p>
                        </w:tc>
                        <w:tc>
                          <w:tcPr>
                            <w:tcW w:w="1934" w:type="dxa"/>
                            <w:shd w:val="clear" w:color="auto" w:fill="A8A8A8"/>
                          </w:tcPr>
                          <w:p w:rsidR="00F04A7A" w:rsidRDefault="0004129A">
                            <w:pPr>
                              <w:pStyle w:val="TableParagraph"/>
                              <w:spacing w:before="32"/>
                              <w:ind w:left="507" w:right="506"/>
                              <w:jc w:val="center"/>
                              <w:rPr>
                                <w:b/>
                                <w:sz w:val="3"/>
                              </w:rPr>
                            </w:pPr>
                            <w:r>
                              <w:rPr>
                                <w:b/>
                                <w:w w:val="110"/>
                                <w:sz w:val="3"/>
                              </w:rPr>
                              <w:t>Equivalencia para el cargo de Director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Coordinad r d Interventoría</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r w:rsidR="00F04A7A">
                        <w:trPr>
                          <w:trHeight w:val="76"/>
                        </w:trPr>
                        <w:tc>
                          <w:tcPr>
                            <w:tcW w:w="517" w:type="dxa"/>
                          </w:tcPr>
                          <w:p w:rsidR="00F04A7A" w:rsidRDefault="0004129A">
                            <w:pPr>
                              <w:pStyle w:val="TableParagraph"/>
                              <w:spacing w:before="4"/>
                              <w:ind w:left="8"/>
                              <w:rPr>
                                <w:sz w:val="3"/>
                              </w:rPr>
                            </w:pPr>
                            <w:r>
                              <w:rPr>
                                <w:w w:val="110"/>
                                <w:sz w:val="3"/>
                              </w:rPr>
                              <w:t>Supervisor o Coordinador de una</w:t>
                            </w:r>
                          </w:p>
                          <w:p w:rsidR="00F04A7A" w:rsidRDefault="0004129A">
                            <w:pPr>
                              <w:pStyle w:val="TableParagraph"/>
                              <w:spacing w:before="6" w:line="12" w:lineRule="exact"/>
                              <w:ind w:left="8"/>
                              <w:rPr>
                                <w:sz w:val="3"/>
                              </w:rPr>
                            </w:pPr>
                            <w:r>
                              <w:rPr>
                                <w:w w:val="110"/>
                                <w:sz w:val="3"/>
                              </w:rPr>
                              <w:t>Entidad Estatal</w:t>
                            </w:r>
                          </w:p>
                        </w:tc>
                        <w:tc>
                          <w:tcPr>
                            <w:tcW w:w="597" w:type="dxa"/>
                          </w:tcPr>
                          <w:p w:rsidR="00F04A7A" w:rsidRDefault="0004129A">
                            <w:pPr>
                              <w:pStyle w:val="TableParagraph"/>
                              <w:spacing w:before="21"/>
                              <w:ind w:right="215"/>
                              <w:jc w:val="right"/>
                              <w:rPr>
                                <w:sz w:val="3"/>
                              </w:rPr>
                            </w:pPr>
                            <w:r>
                              <w:rPr>
                                <w:w w:val="110"/>
                                <w:sz w:val="3"/>
                              </w:rPr>
                              <w:t>1,0 año(s)</w:t>
                            </w:r>
                          </w:p>
                        </w:tc>
                        <w:tc>
                          <w:tcPr>
                            <w:tcW w:w="1934" w:type="dxa"/>
                          </w:tcPr>
                          <w:p w:rsidR="00F04A7A" w:rsidRDefault="0004129A">
                            <w:pPr>
                              <w:pStyle w:val="TableParagraph"/>
                              <w:spacing w:before="21"/>
                              <w:ind w:left="507" w:right="498"/>
                              <w:jc w:val="center"/>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Residente de Interventoría</w:t>
                            </w:r>
                          </w:p>
                        </w:tc>
                        <w:tc>
                          <w:tcPr>
                            <w:tcW w:w="597" w:type="dxa"/>
                          </w:tcPr>
                          <w:p w:rsidR="00F04A7A" w:rsidRDefault="0004129A">
                            <w:pPr>
                              <w:pStyle w:val="TableParagraph"/>
                              <w:spacing w:before="1" w:line="14" w:lineRule="exact"/>
                              <w:ind w:right="215"/>
                              <w:jc w:val="right"/>
                              <w:rPr>
                                <w:sz w:val="3"/>
                              </w:rPr>
                            </w:pPr>
                            <w:r>
                              <w:rPr>
                                <w:w w:val="110"/>
                                <w:sz w:val="3"/>
                              </w:rPr>
                              <w:t>2,0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Administrador Vial</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Gestor Vial</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left="507" w:right="498"/>
                              <w:jc w:val="center"/>
                              <w:rPr>
                                <w:sz w:val="3"/>
                              </w:rPr>
                            </w:pPr>
                            <w:r>
                              <w:rPr>
                                <w:w w:val="110"/>
                                <w:sz w:val="3"/>
                              </w:rPr>
                              <w:t>0,5 año(s)</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46816" behindDoc="0" locked="0" layoutInCell="1" allowOverlap="1">
                <wp:simplePos x="0" y="0"/>
                <wp:positionH relativeFrom="page">
                  <wp:posOffset>4142105</wp:posOffset>
                </wp:positionH>
                <wp:positionV relativeFrom="page">
                  <wp:posOffset>7045325</wp:posOffset>
                </wp:positionV>
                <wp:extent cx="1938020" cy="13335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34" w:space="0" w:color="A8A8A8"/>
                                <w:left w:val="single" w:sz="34" w:space="0" w:color="A8A8A8"/>
                                <w:bottom w:val="single" w:sz="34" w:space="0" w:color="A8A8A8"/>
                                <w:right w:val="single" w:sz="34" w:space="0" w:color="A8A8A8"/>
                                <w:insideH w:val="single" w:sz="34" w:space="0" w:color="A8A8A8"/>
                                <w:insideV w:val="single" w:sz="34" w:space="0" w:color="A8A8A8"/>
                              </w:tblBorders>
                              <w:tblLayout w:type="fixed"/>
                              <w:tblLook w:val="01E0" w:firstRow="1" w:lastRow="1" w:firstColumn="1" w:lastColumn="1" w:noHBand="0" w:noVBand="0"/>
                            </w:tblPr>
                            <w:tblGrid>
                              <w:gridCol w:w="517"/>
                              <w:gridCol w:w="597"/>
                              <w:gridCol w:w="1934"/>
                            </w:tblGrid>
                            <w:tr w:rsidR="00F04A7A">
                              <w:trPr>
                                <w:trHeight w:val="77"/>
                              </w:trPr>
                              <w:tc>
                                <w:tcPr>
                                  <w:tcW w:w="517" w:type="dxa"/>
                                  <w:tcBorders>
                                    <w:left w:val="single" w:sz="2" w:space="0" w:color="000000"/>
                                    <w:bottom w:val="single" w:sz="2" w:space="0" w:color="000000"/>
                                    <w:right w:val="single" w:sz="2" w:space="0" w:color="000000"/>
                                  </w:tcBorders>
                                </w:tcPr>
                                <w:p w:rsidR="00F04A7A" w:rsidRDefault="0004129A">
                                  <w:pPr>
                                    <w:pStyle w:val="TableParagraph"/>
                                    <w:spacing w:line="22" w:lineRule="exact"/>
                                    <w:ind w:left="39"/>
                                    <w:rPr>
                                      <w:b/>
                                      <w:sz w:val="3"/>
                                    </w:rPr>
                                  </w:pPr>
                                  <w:r>
                                    <w:rPr>
                                      <w:b/>
                                      <w:w w:val="110"/>
                                      <w:sz w:val="3"/>
                                    </w:rPr>
                                    <w:t>Cargo desempeñado como:</w:t>
                                  </w:r>
                                </w:p>
                                <w:p w:rsidR="00F04A7A" w:rsidRDefault="0004129A">
                                  <w:pPr>
                                    <w:pStyle w:val="TableParagraph"/>
                                    <w:spacing w:line="42" w:lineRule="exact"/>
                                    <w:ind w:left="8" w:right="-6"/>
                                    <w:rPr>
                                      <w:sz w:val="3"/>
                                    </w:rPr>
                                  </w:pPr>
                                  <w:r>
                                    <w:rPr>
                                      <w:w w:val="110"/>
                                      <w:sz w:val="3"/>
                                    </w:rPr>
                                    <w:t>Auxiliar de Ingeniería o tecnólogo en ingeniería</w:t>
                                  </w:r>
                                </w:p>
                              </w:tc>
                              <w:tc>
                                <w:tcPr>
                                  <w:tcW w:w="597" w:type="dxa"/>
                                  <w:tcBorders>
                                    <w:left w:val="single" w:sz="2" w:space="0" w:color="000000"/>
                                    <w:bottom w:val="single" w:sz="2" w:space="0" w:color="000000"/>
                                    <w:right w:val="single" w:sz="2" w:space="0" w:color="000000"/>
                                  </w:tcBorders>
                                </w:tcPr>
                                <w:p w:rsidR="00F04A7A" w:rsidRDefault="0004129A">
                                  <w:pPr>
                                    <w:pStyle w:val="TableParagraph"/>
                                    <w:ind w:left="203" w:right="199"/>
                                    <w:jc w:val="center"/>
                                    <w:rPr>
                                      <w:b/>
                                      <w:sz w:val="3"/>
                                    </w:rPr>
                                  </w:pPr>
                                  <w:r>
                                    <w:rPr>
                                      <w:b/>
                                      <w:w w:val="110"/>
                                      <w:sz w:val="3"/>
                                    </w:rPr>
                                    <w:t>(años)</w:t>
                                  </w:r>
                                </w:p>
                                <w:p w:rsidR="00F04A7A" w:rsidRDefault="0004129A">
                                  <w:pPr>
                                    <w:pStyle w:val="TableParagraph"/>
                                    <w:ind w:left="208" w:right="199"/>
                                    <w:jc w:val="center"/>
                                    <w:rPr>
                                      <w:sz w:val="3"/>
                                    </w:rPr>
                                  </w:pPr>
                                  <w:r>
                                    <w:rPr>
                                      <w:w w:val="110"/>
                                      <w:sz w:val="3"/>
                                    </w:rPr>
                                    <w:t>2,0</w:t>
                                  </w:r>
                                  <w:r>
                                    <w:rPr>
                                      <w:spacing w:val="-4"/>
                                      <w:w w:val="110"/>
                                      <w:sz w:val="3"/>
                                    </w:rPr>
                                    <w:t xml:space="preserve"> </w:t>
                                  </w:r>
                                  <w:r>
                                    <w:rPr>
                                      <w:w w:val="110"/>
                                      <w:sz w:val="3"/>
                                    </w:rPr>
                                    <w:t>año(s)</w:t>
                                  </w:r>
                                </w:p>
                              </w:tc>
                              <w:tc>
                                <w:tcPr>
                                  <w:tcW w:w="1934" w:type="dxa"/>
                                  <w:tcBorders>
                                    <w:left w:val="single" w:sz="2" w:space="0" w:color="000000"/>
                                    <w:bottom w:val="single" w:sz="2" w:space="0" w:color="000000"/>
                                    <w:right w:val="single" w:sz="2" w:space="0" w:color="000000"/>
                                  </w:tcBorders>
                                </w:tcPr>
                                <w:p w:rsidR="00F04A7A" w:rsidRDefault="0004129A">
                                  <w:pPr>
                                    <w:pStyle w:val="TableParagraph"/>
                                    <w:spacing w:line="22" w:lineRule="exact"/>
                                    <w:ind w:left="507" w:right="506"/>
                                    <w:jc w:val="center"/>
                                    <w:rPr>
                                      <w:b/>
                                      <w:sz w:val="3"/>
                                    </w:rPr>
                                  </w:pPr>
                                  <w:r>
                                    <w:rPr>
                                      <w:b/>
                                      <w:w w:val="110"/>
                                      <w:sz w:val="3"/>
                                    </w:rPr>
                                    <w:t>Equivalencia para el cargo de Residente (años)</w:t>
                                  </w:r>
                                </w:p>
                                <w:p w:rsidR="00F04A7A" w:rsidRDefault="0004129A">
                                  <w:pPr>
                                    <w:pStyle w:val="TableParagraph"/>
                                    <w:spacing w:before="1"/>
                                    <w:ind w:left="507" w:right="498"/>
                                    <w:jc w:val="center"/>
                                    <w:rPr>
                                      <w:sz w:val="3"/>
                                    </w:rPr>
                                  </w:pPr>
                                  <w:r>
                                    <w:rPr>
                                      <w:w w:val="110"/>
                                      <w:sz w:val="3"/>
                                    </w:rPr>
                                    <w:t>1,0 año(s)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404" type="#_x0000_t202" style="position:absolute;left:0;text-align:left;margin-left:326.15pt;margin-top:554.75pt;width:152.6pt;height:10.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" filled="f" stroked="f">
                <v:textbox inset="0,0,0,0">
                  <w:txbxContent>
                    <w:tbl>
                      <w:tblPr>
                        <w:tblStyle w:val="TableNormal"/>
                        <w:tblW w:w="0" w:type="auto"/>
                        <w:tblInd w:w="2" w:type="dxa"/>
                        <w:tblBorders>
                          <w:top w:val="single" w:sz="34" w:space="0" w:color="A8A8A8"/>
                          <w:left w:val="single" w:sz="34" w:space="0" w:color="A8A8A8"/>
                          <w:bottom w:val="single" w:sz="34" w:space="0" w:color="A8A8A8"/>
                          <w:right w:val="single" w:sz="34" w:space="0" w:color="A8A8A8"/>
                          <w:insideH w:val="single" w:sz="34" w:space="0" w:color="A8A8A8"/>
                          <w:insideV w:val="single" w:sz="34" w:space="0" w:color="A8A8A8"/>
                        </w:tblBorders>
                        <w:tblLayout w:type="fixed"/>
                        <w:tblLook w:val="01E0" w:firstRow="1" w:lastRow="1" w:firstColumn="1" w:lastColumn="1" w:noHBand="0" w:noVBand="0"/>
                      </w:tblPr>
                      <w:tblGrid>
                        <w:gridCol w:w="517"/>
                        <w:gridCol w:w="597"/>
                        <w:gridCol w:w="1934"/>
                      </w:tblGrid>
                      <w:tr w:rsidR="00F04A7A">
                        <w:trPr>
                          <w:trHeight w:val="77"/>
                        </w:trPr>
                        <w:tc>
                          <w:tcPr>
                            <w:tcW w:w="517" w:type="dxa"/>
                            <w:tcBorders>
                              <w:left w:val="single" w:sz="2" w:space="0" w:color="000000"/>
                              <w:bottom w:val="single" w:sz="2" w:space="0" w:color="000000"/>
                              <w:right w:val="single" w:sz="2" w:space="0" w:color="000000"/>
                            </w:tcBorders>
                          </w:tcPr>
                          <w:p w:rsidR="00F04A7A" w:rsidRDefault="0004129A">
                            <w:pPr>
                              <w:pStyle w:val="TableParagraph"/>
                              <w:spacing w:line="22" w:lineRule="exact"/>
                              <w:ind w:left="39"/>
                              <w:rPr>
                                <w:b/>
                                <w:sz w:val="3"/>
                              </w:rPr>
                            </w:pPr>
                            <w:r>
                              <w:rPr>
                                <w:b/>
                                <w:w w:val="110"/>
                                <w:sz w:val="3"/>
                              </w:rPr>
                              <w:t>Cargo desempeñado como:</w:t>
                            </w:r>
                          </w:p>
                          <w:p w:rsidR="00F04A7A" w:rsidRDefault="0004129A">
                            <w:pPr>
                              <w:pStyle w:val="TableParagraph"/>
                              <w:spacing w:line="42" w:lineRule="exact"/>
                              <w:ind w:left="8" w:right="-6"/>
                              <w:rPr>
                                <w:sz w:val="3"/>
                              </w:rPr>
                            </w:pPr>
                            <w:r>
                              <w:rPr>
                                <w:w w:val="110"/>
                                <w:sz w:val="3"/>
                              </w:rPr>
                              <w:t>Auxiliar de Ingeniería o tecnólogo en ingeniería</w:t>
                            </w:r>
                          </w:p>
                        </w:tc>
                        <w:tc>
                          <w:tcPr>
                            <w:tcW w:w="597" w:type="dxa"/>
                            <w:tcBorders>
                              <w:left w:val="single" w:sz="2" w:space="0" w:color="000000"/>
                              <w:bottom w:val="single" w:sz="2" w:space="0" w:color="000000"/>
                              <w:right w:val="single" w:sz="2" w:space="0" w:color="000000"/>
                            </w:tcBorders>
                          </w:tcPr>
                          <w:p w:rsidR="00F04A7A" w:rsidRDefault="0004129A">
                            <w:pPr>
                              <w:pStyle w:val="TableParagraph"/>
                              <w:ind w:left="203" w:right="199"/>
                              <w:jc w:val="center"/>
                              <w:rPr>
                                <w:b/>
                                <w:sz w:val="3"/>
                              </w:rPr>
                            </w:pPr>
                            <w:r>
                              <w:rPr>
                                <w:b/>
                                <w:w w:val="110"/>
                                <w:sz w:val="3"/>
                              </w:rPr>
                              <w:t>(años)</w:t>
                            </w:r>
                          </w:p>
                          <w:p w:rsidR="00F04A7A" w:rsidRDefault="0004129A">
                            <w:pPr>
                              <w:pStyle w:val="TableParagraph"/>
                              <w:ind w:left="208" w:right="199"/>
                              <w:jc w:val="center"/>
                              <w:rPr>
                                <w:sz w:val="3"/>
                              </w:rPr>
                            </w:pPr>
                            <w:r>
                              <w:rPr>
                                <w:w w:val="110"/>
                                <w:sz w:val="3"/>
                              </w:rPr>
                              <w:t>2,0</w:t>
                            </w:r>
                            <w:r>
                              <w:rPr>
                                <w:spacing w:val="-4"/>
                                <w:w w:val="110"/>
                                <w:sz w:val="3"/>
                              </w:rPr>
                              <w:t xml:space="preserve"> </w:t>
                            </w:r>
                            <w:r>
                              <w:rPr>
                                <w:w w:val="110"/>
                                <w:sz w:val="3"/>
                              </w:rPr>
                              <w:t>año(s)</w:t>
                            </w:r>
                          </w:p>
                        </w:tc>
                        <w:tc>
                          <w:tcPr>
                            <w:tcW w:w="1934" w:type="dxa"/>
                            <w:tcBorders>
                              <w:left w:val="single" w:sz="2" w:space="0" w:color="000000"/>
                              <w:bottom w:val="single" w:sz="2" w:space="0" w:color="000000"/>
                              <w:right w:val="single" w:sz="2" w:space="0" w:color="000000"/>
                            </w:tcBorders>
                          </w:tcPr>
                          <w:p w:rsidR="00F04A7A" w:rsidRDefault="0004129A">
                            <w:pPr>
                              <w:pStyle w:val="TableParagraph"/>
                              <w:spacing w:line="22" w:lineRule="exact"/>
                              <w:ind w:left="507" w:right="506"/>
                              <w:jc w:val="center"/>
                              <w:rPr>
                                <w:b/>
                                <w:sz w:val="3"/>
                              </w:rPr>
                            </w:pPr>
                            <w:r>
                              <w:rPr>
                                <w:b/>
                                <w:w w:val="110"/>
                                <w:sz w:val="3"/>
                              </w:rPr>
                              <w:t>Equivalencia para el cargo de Residente (años)</w:t>
                            </w:r>
                          </w:p>
                          <w:p w:rsidR="00F04A7A" w:rsidRDefault="0004129A">
                            <w:pPr>
                              <w:pStyle w:val="TableParagraph"/>
                              <w:spacing w:before="1"/>
                              <w:ind w:left="507" w:right="498"/>
                              <w:jc w:val="center"/>
                              <w:rPr>
                                <w:sz w:val="3"/>
                              </w:rPr>
                            </w:pPr>
                            <w:r>
                              <w:rPr>
                                <w:w w:val="110"/>
                                <w:sz w:val="3"/>
                              </w:rPr>
                              <w:t>1,0 año(s)</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47840" behindDoc="0" locked="0" layoutInCell="1" allowOverlap="1">
                <wp:simplePos x="0" y="0"/>
                <wp:positionH relativeFrom="page">
                  <wp:posOffset>4142105</wp:posOffset>
                </wp:positionH>
                <wp:positionV relativeFrom="page">
                  <wp:posOffset>7409180</wp:posOffset>
                </wp:positionV>
                <wp:extent cx="1938020" cy="29019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7"/>
                              <w:gridCol w:w="597"/>
                              <w:gridCol w:w="1934"/>
                            </w:tblGrid>
                            <w:tr w:rsidR="00F04A7A">
                              <w:trPr>
                                <w:trHeight w:val="79"/>
                              </w:trPr>
                              <w:tc>
                                <w:tcPr>
                                  <w:tcW w:w="517" w:type="dxa"/>
                                  <w:tcBorders>
                                    <w:top w:val="nil"/>
                                  </w:tcBorders>
                                  <w:shd w:val="clear" w:color="auto" w:fill="A8A8A8"/>
                                </w:tcPr>
                                <w:p w:rsidR="00F04A7A" w:rsidRDefault="0004129A">
                                  <w:pPr>
                                    <w:pStyle w:val="TableParagraph"/>
                                    <w:spacing w:line="21" w:lineRule="exact"/>
                                    <w:ind w:left="39"/>
                                    <w:rPr>
                                      <w:b/>
                                      <w:sz w:val="3"/>
                                    </w:rPr>
                                  </w:pPr>
                                  <w:r>
                                    <w:rPr>
                                      <w:b/>
                                      <w:w w:val="110"/>
                                      <w:sz w:val="3"/>
                                    </w:rPr>
                                    <w:t>Cargo desempeñado como:</w:t>
                                  </w:r>
                                </w:p>
                                <w:p w:rsidR="00F04A7A" w:rsidRDefault="0004129A">
                                  <w:pPr>
                                    <w:pStyle w:val="TableParagraph"/>
                                    <w:spacing w:before="26" w:line="12" w:lineRule="exact"/>
                                    <w:ind w:left="8"/>
                                    <w:rPr>
                                      <w:sz w:val="3"/>
                                    </w:rPr>
                                  </w:pPr>
                                  <w:r>
                                    <w:rPr>
                                      <w:w w:val="110"/>
                                      <w:sz w:val="3"/>
                                    </w:rPr>
                                    <w:t>Director de Interventoría</w:t>
                                  </w:r>
                                </w:p>
                              </w:tc>
                              <w:tc>
                                <w:tcPr>
                                  <w:tcW w:w="597" w:type="dxa"/>
                                  <w:tcBorders>
                                    <w:top w:val="nil"/>
                                  </w:tcBorders>
                                  <w:shd w:val="clear" w:color="auto" w:fill="A8A8A8"/>
                                </w:tcPr>
                                <w:p w:rsidR="00F04A7A" w:rsidRDefault="0004129A">
                                  <w:pPr>
                                    <w:pStyle w:val="TableParagraph"/>
                                    <w:spacing w:before="7"/>
                                    <w:ind w:left="203" w:right="199"/>
                                    <w:jc w:val="center"/>
                                    <w:rPr>
                                      <w:b/>
                                      <w:sz w:val="3"/>
                                    </w:rPr>
                                  </w:pPr>
                                  <w:r>
                                    <w:rPr>
                                      <w:b/>
                                      <w:w w:val="110"/>
                                      <w:sz w:val="3"/>
                                    </w:rPr>
                                    <w:t>(años)</w:t>
                                  </w:r>
                                </w:p>
                                <w:p w:rsidR="00F04A7A" w:rsidRDefault="0004129A">
                                  <w:pPr>
                                    <w:pStyle w:val="TableParagraph"/>
                                    <w:spacing w:before="3" w:line="14" w:lineRule="exact"/>
                                    <w:ind w:left="208" w:right="199"/>
                                    <w:jc w:val="center"/>
                                    <w:rPr>
                                      <w:sz w:val="3"/>
                                    </w:rPr>
                                  </w:pPr>
                                  <w:r>
                                    <w:rPr>
                                      <w:w w:val="110"/>
                                      <w:sz w:val="3"/>
                                    </w:rPr>
                                    <w:t>1,0</w:t>
                                  </w:r>
                                  <w:r>
                                    <w:rPr>
                                      <w:spacing w:val="-4"/>
                                      <w:w w:val="110"/>
                                      <w:sz w:val="3"/>
                                    </w:rPr>
                                    <w:t xml:space="preserve"> </w:t>
                                  </w:r>
                                  <w:r>
                                    <w:rPr>
                                      <w:w w:val="110"/>
                                      <w:sz w:val="3"/>
                                    </w:rPr>
                                    <w:t>año(s)</w:t>
                                  </w:r>
                                </w:p>
                              </w:tc>
                              <w:tc>
                                <w:tcPr>
                                  <w:tcW w:w="1934" w:type="dxa"/>
                                  <w:tcBorders>
                                    <w:top w:val="nil"/>
                                  </w:tcBorders>
                                  <w:shd w:val="clear" w:color="auto" w:fill="A8A8A8"/>
                                </w:tcPr>
                                <w:p w:rsidR="00F04A7A" w:rsidRDefault="0004129A">
                                  <w:pPr>
                                    <w:pStyle w:val="TableParagraph"/>
                                    <w:spacing w:line="21" w:lineRule="exact"/>
                                    <w:ind w:left="507" w:right="507"/>
                                    <w:jc w:val="center"/>
                                    <w:rPr>
                                      <w:b/>
                                      <w:sz w:val="3"/>
                                    </w:rPr>
                                  </w:pPr>
                                  <w:r>
                                    <w:rPr>
                                      <w:b/>
                                      <w:w w:val="110"/>
                                      <w:sz w:val="3"/>
                                    </w:rPr>
                                    <w:t>Equivalencia para el cargo de Administrador Vial (años)</w:t>
                                  </w:r>
                                </w:p>
                                <w:p w:rsidR="00F04A7A" w:rsidRDefault="0004129A">
                                  <w:pPr>
                                    <w:pStyle w:val="TableParagraph"/>
                                    <w:spacing w:before="24" w:line="14" w:lineRule="exact"/>
                                    <w:ind w:left="507" w:right="498"/>
                                    <w:jc w:val="center"/>
                                    <w:rPr>
                                      <w:sz w:val="3"/>
                                    </w:rPr>
                                  </w:pPr>
                                  <w:r>
                                    <w:rPr>
                                      <w:w w:val="110"/>
                                      <w:sz w:val="3"/>
                                    </w:rPr>
                                    <w:t>1,5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Coordinador de Interventoría</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r w:rsidR="00F04A7A">
                              <w:trPr>
                                <w:trHeight w:val="158"/>
                              </w:trPr>
                              <w:tc>
                                <w:tcPr>
                                  <w:tcW w:w="517" w:type="dxa"/>
                                </w:tcPr>
                                <w:p w:rsidR="00F04A7A" w:rsidRDefault="0004129A">
                                  <w:pPr>
                                    <w:pStyle w:val="TableParagraph"/>
                                    <w:spacing w:before="18" w:line="40" w:lineRule="atLeast"/>
                                    <w:ind w:left="8" w:right="3"/>
                                    <w:rPr>
                                      <w:sz w:val="3"/>
                                    </w:rPr>
                                  </w:pPr>
                                  <w:r>
                                    <w:rPr>
                                      <w:w w:val="110"/>
                                      <w:sz w:val="3"/>
                                    </w:rPr>
                                    <w:t>Supervisor o Coordinador de una Entidad Estatal (indistintamente de su modalidad de contratación)</w:t>
                                  </w:r>
                                </w:p>
                              </w:tc>
                              <w:tc>
                                <w:tcPr>
                                  <w:tcW w:w="597" w:type="dxa"/>
                                </w:tcPr>
                                <w:p w:rsidR="00F04A7A" w:rsidRDefault="00F04A7A">
                                  <w:pPr>
                                    <w:pStyle w:val="TableParagraph"/>
                                    <w:spacing w:before="1"/>
                                    <w:rPr>
                                      <w:rFonts w:ascii="Calibri"/>
                                      <w:sz w:val="5"/>
                                    </w:rPr>
                                  </w:pPr>
                                </w:p>
                                <w:p w:rsidR="00F04A7A" w:rsidRDefault="0004129A">
                                  <w:pPr>
                                    <w:pStyle w:val="TableParagraph"/>
                                    <w:ind w:right="215"/>
                                    <w:jc w:val="right"/>
                                    <w:rPr>
                                      <w:sz w:val="3"/>
                                    </w:rPr>
                                  </w:pPr>
                                  <w:r>
                                    <w:rPr>
                                      <w:w w:val="110"/>
                                      <w:sz w:val="3"/>
                                    </w:rPr>
                                    <w:t>1,0 año(s)</w:t>
                                  </w:r>
                                </w:p>
                              </w:tc>
                              <w:tc>
                                <w:tcPr>
                                  <w:tcW w:w="1934" w:type="dxa"/>
                                </w:tcPr>
                                <w:p w:rsidR="00F04A7A" w:rsidRDefault="00F04A7A">
                                  <w:pPr>
                                    <w:pStyle w:val="TableParagraph"/>
                                    <w:spacing w:before="1"/>
                                    <w:rPr>
                                      <w:rFonts w:ascii="Calibri"/>
                                      <w:sz w:val="5"/>
                                    </w:rPr>
                                  </w:pPr>
                                </w:p>
                                <w:p w:rsidR="00F04A7A" w:rsidRDefault="0004129A">
                                  <w:pPr>
                                    <w:pStyle w:val="TableParagraph"/>
                                    <w:ind w:right="883"/>
                                    <w:jc w:val="right"/>
                                    <w:rPr>
                                      <w:sz w:val="3"/>
                                    </w:rPr>
                                  </w:pPr>
                                  <w:r>
                                    <w:rPr>
                                      <w:w w:val="110"/>
                                      <w:sz w:val="3"/>
                                    </w:rPr>
                                    <w:t>1,0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Residente de Interventoría</w:t>
                                  </w:r>
                                </w:p>
                              </w:tc>
                              <w:tc>
                                <w:tcPr>
                                  <w:tcW w:w="597" w:type="dxa"/>
                                </w:tcPr>
                                <w:p w:rsidR="00F04A7A" w:rsidRDefault="0004129A">
                                  <w:pPr>
                                    <w:pStyle w:val="TableParagraph"/>
                                    <w:spacing w:before="1" w:line="14" w:lineRule="exact"/>
                                    <w:ind w:right="215"/>
                                    <w:jc w:val="right"/>
                                    <w:rPr>
                                      <w:sz w:val="3"/>
                                    </w:rPr>
                                  </w:pPr>
                                  <w:r>
                                    <w:rPr>
                                      <w:w w:val="110"/>
                                      <w:sz w:val="3"/>
                                    </w:rPr>
                                    <w:t>1,5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Auxiliar de Ingeniería</w:t>
                                  </w:r>
                                </w:p>
                              </w:tc>
                              <w:tc>
                                <w:tcPr>
                                  <w:tcW w:w="597" w:type="dxa"/>
                                </w:tcPr>
                                <w:p w:rsidR="00F04A7A" w:rsidRDefault="0004129A">
                                  <w:pPr>
                                    <w:pStyle w:val="TableParagraph"/>
                                    <w:spacing w:before="1" w:line="14" w:lineRule="exact"/>
                                    <w:ind w:right="215"/>
                                    <w:jc w:val="right"/>
                                    <w:rPr>
                                      <w:sz w:val="3"/>
                                    </w:rPr>
                                  </w:pPr>
                                  <w:r>
                                    <w:rPr>
                                      <w:w w:val="110"/>
                                      <w:sz w:val="3"/>
                                    </w:rPr>
                                    <w:t>2,0 año(s)</w:t>
                                  </w:r>
                                </w:p>
                              </w:tc>
                              <w:tc>
                                <w:tcPr>
                                  <w:tcW w:w="1934" w:type="dxa"/>
                                </w:tcPr>
                                <w:p w:rsidR="00F04A7A" w:rsidRDefault="0004129A">
                                  <w:pPr>
                                    <w:pStyle w:val="TableParagraph"/>
                                    <w:spacing w:before="1" w:line="14" w:lineRule="exact"/>
                                    <w:ind w:right="883"/>
                                    <w:jc w:val="right"/>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Gestor Vial</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405" type="#_x0000_t202" style="position:absolute;left:0;text-align:left;margin-left:326.15pt;margin-top:583.4pt;width:152.6pt;height:22.8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Psg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7"/>
                        <w:gridCol w:w="597"/>
                        <w:gridCol w:w="1934"/>
                      </w:tblGrid>
                      <w:tr w:rsidR="00F04A7A">
                        <w:trPr>
                          <w:trHeight w:val="79"/>
                        </w:trPr>
                        <w:tc>
                          <w:tcPr>
                            <w:tcW w:w="517" w:type="dxa"/>
                            <w:tcBorders>
                              <w:top w:val="nil"/>
                            </w:tcBorders>
                            <w:shd w:val="clear" w:color="auto" w:fill="A8A8A8"/>
                          </w:tcPr>
                          <w:p w:rsidR="00F04A7A" w:rsidRDefault="0004129A">
                            <w:pPr>
                              <w:pStyle w:val="TableParagraph"/>
                              <w:spacing w:line="21" w:lineRule="exact"/>
                              <w:ind w:left="39"/>
                              <w:rPr>
                                <w:b/>
                                <w:sz w:val="3"/>
                              </w:rPr>
                            </w:pPr>
                            <w:r>
                              <w:rPr>
                                <w:b/>
                                <w:w w:val="110"/>
                                <w:sz w:val="3"/>
                              </w:rPr>
                              <w:t>Cargo desempeñado como:</w:t>
                            </w:r>
                          </w:p>
                          <w:p w:rsidR="00F04A7A" w:rsidRDefault="0004129A">
                            <w:pPr>
                              <w:pStyle w:val="TableParagraph"/>
                              <w:spacing w:before="26" w:line="12" w:lineRule="exact"/>
                              <w:ind w:left="8"/>
                              <w:rPr>
                                <w:sz w:val="3"/>
                              </w:rPr>
                            </w:pPr>
                            <w:r>
                              <w:rPr>
                                <w:w w:val="110"/>
                                <w:sz w:val="3"/>
                              </w:rPr>
                              <w:t>Director de Interventoría</w:t>
                            </w:r>
                          </w:p>
                        </w:tc>
                        <w:tc>
                          <w:tcPr>
                            <w:tcW w:w="597" w:type="dxa"/>
                            <w:tcBorders>
                              <w:top w:val="nil"/>
                            </w:tcBorders>
                            <w:shd w:val="clear" w:color="auto" w:fill="A8A8A8"/>
                          </w:tcPr>
                          <w:p w:rsidR="00F04A7A" w:rsidRDefault="0004129A">
                            <w:pPr>
                              <w:pStyle w:val="TableParagraph"/>
                              <w:spacing w:before="7"/>
                              <w:ind w:left="203" w:right="199"/>
                              <w:jc w:val="center"/>
                              <w:rPr>
                                <w:b/>
                                <w:sz w:val="3"/>
                              </w:rPr>
                            </w:pPr>
                            <w:r>
                              <w:rPr>
                                <w:b/>
                                <w:w w:val="110"/>
                                <w:sz w:val="3"/>
                              </w:rPr>
                              <w:t>(años)</w:t>
                            </w:r>
                          </w:p>
                          <w:p w:rsidR="00F04A7A" w:rsidRDefault="0004129A">
                            <w:pPr>
                              <w:pStyle w:val="TableParagraph"/>
                              <w:spacing w:before="3" w:line="14" w:lineRule="exact"/>
                              <w:ind w:left="208" w:right="199"/>
                              <w:jc w:val="center"/>
                              <w:rPr>
                                <w:sz w:val="3"/>
                              </w:rPr>
                            </w:pPr>
                            <w:r>
                              <w:rPr>
                                <w:w w:val="110"/>
                                <w:sz w:val="3"/>
                              </w:rPr>
                              <w:t>1,0</w:t>
                            </w:r>
                            <w:r>
                              <w:rPr>
                                <w:spacing w:val="-4"/>
                                <w:w w:val="110"/>
                                <w:sz w:val="3"/>
                              </w:rPr>
                              <w:t xml:space="preserve"> </w:t>
                            </w:r>
                            <w:r>
                              <w:rPr>
                                <w:w w:val="110"/>
                                <w:sz w:val="3"/>
                              </w:rPr>
                              <w:t>año(s)</w:t>
                            </w:r>
                          </w:p>
                        </w:tc>
                        <w:tc>
                          <w:tcPr>
                            <w:tcW w:w="1934" w:type="dxa"/>
                            <w:tcBorders>
                              <w:top w:val="nil"/>
                            </w:tcBorders>
                            <w:shd w:val="clear" w:color="auto" w:fill="A8A8A8"/>
                          </w:tcPr>
                          <w:p w:rsidR="00F04A7A" w:rsidRDefault="0004129A">
                            <w:pPr>
                              <w:pStyle w:val="TableParagraph"/>
                              <w:spacing w:line="21" w:lineRule="exact"/>
                              <w:ind w:left="507" w:right="507"/>
                              <w:jc w:val="center"/>
                              <w:rPr>
                                <w:b/>
                                <w:sz w:val="3"/>
                              </w:rPr>
                            </w:pPr>
                            <w:r>
                              <w:rPr>
                                <w:b/>
                                <w:w w:val="110"/>
                                <w:sz w:val="3"/>
                              </w:rPr>
                              <w:t>Equivalencia para el cargo de Administrador Vial (años)</w:t>
                            </w:r>
                          </w:p>
                          <w:p w:rsidR="00F04A7A" w:rsidRDefault="0004129A">
                            <w:pPr>
                              <w:pStyle w:val="TableParagraph"/>
                              <w:spacing w:before="24" w:line="14" w:lineRule="exact"/>
                              <w:ind w:left="507" w:right="498"/>
                              <w:jc w:val="center"/>
                              <w:rPr>
                                <w:sz w:val="3"/>
                              </w:rPr>
                            </w:pPr>
                            <w:r>
                              <w:rPr>
                                <w:w w:val="110"/>
                                <w:sz w:val="3"/>
                              </w:rPr>
                              <w:t>1,5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Coordinador de Interventoría</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r w:rsidR="00F04A7A">
                        <w:trPr>
                          <w:trHeight w:val="158"/>
                        </w:trPr>
                        <w:tc>
                          <w:tcPr>
                            <w:tcW w:w="517" w:type="dxa"/>
                          </w:tcPr>
                          <w:p w:rsidR="00F04A7A" w:rsidRDefault="0004129A">
                            <w:pPr>
                              <w:pStyle w:val="TableParagraph"/>
                              <w:spacing w:before="18" w:line="40" w:lineRule="atLeast"/>
                              <w:ind w:left="8" w:right="3"/>
                              <w:rPr>
                                <w:sz w:val="3"/>
                              </w:rPr>
                            </w:pPr>
                            <w:r>
                              <w:rPr>
                                <w:w w:val="110"/>
                                <w:sz w:val="3"/>
                              </w:rPr>
                              <w:t>Supervisor o Coordinador de una Entidad Estatal (indistintamente de su modalidad de contratación)</w:t>
                            </w:r>
                          </w:p>
                        </w:tc>
                        <w:tc>
                          <w:tcPr>
                            <w:tcW w:w="597" w:type="dxa"/>
                          </w:tcPr>
                          <w:p w:rsidR="00F04A7A" w:rsidRDefault="00F04A7A">
                            <w:pPr>
                              <w:pStyle w:val="TableParagraph"/>
                              <w:spacing w:before="1"/>
                              <w:rPr>
                                <w:rFonts w:ascii="Calibri"/>
                                <w:sz w:val="5"/>
                              </w:rPr>
                            </w:pPr>
                          </w:p>
                          <w:p w:rsidR="00F04A7A" w:rsidRDefault="0004129A">
                            <w:pPr>
                              <w:pStyle w:val="TableParagraph"/>
                              <w:ind w:right="215"/>
                              <w:jc w:val="right"/>
                              <w:rPr>
                                <w:sz w:val="3"/>
                              </w:rPr>
                            </w:pPr>
                            <w:r>
                              <w:rPr>
                                <w:w w:val="110"/>
                                <w:sz w:val="3"/>
                              </w:rPr>
                              <w:t>1,0 año(s)</w:t>
                            </w:r>
                          </w:p>
                        </w:tc>
                        <w:tc>
                          <w:tcPr>
                            <w:tcW w:w="1934" w:type="dxa"/>
                          </w:tcPr>
                          <w:p w:rsidR="00F04A7A" w:rsidRDefault="00F04A7A">
                            <w:pPr>
                              <w:pStyle w:val="TableParagraph"/>
                              <w:spacing w:before="1"/>
                              <w:rPr>
                                <w:rFonts w:ascii="Calibri"/>
                                <w:sz w:val="5"/>
                              </w:rPr>
                            </w:pPr>
                          </w:p>
                          <w:p w:rsidR="00F04A7A" w:rsidRDefault="0004129A">
                            <w:pPr>
                              <w:pStyle w:val="TableParagraph"/>
                              <w:ind w:right="883"/>
                              <w:jc w:val="right"/>
                              <w:rPr>
                                <w:sz w:val="3"/>
                              </w:rPr>
                            </w:pPr>
                            <w:r>
                              <w:rPr>
                                <w:w w:val="110"/>
                                <w:sz w:val="3"/>
                              </w:rPr>
                              <w:t>1,0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Residente de Interventoría</w:t>
                            </w:r>
                          </w:p>
                        </w:tc>
                        <w:tc>
                          <w:tcPr>
                            <w:tcW w:w="597" w:type="dxa"/>
                          </w:tcPr>
                          <w:p w:rsidR="00F04A7A" w:rsidRDefault="0004129A">
                            <w:pPr>
                              <w:pStyle w:val="TableParagraph"/>
                              <w:spacing w:before="1" w:line="14" w:lineRule="exact"/>
                              <w:ind w:right="215"/>
                              <w:jc w:val="right"/>
                              <w:rPr>
                                <w:sz w:val="3"/>
                              </w:rPr>
                            </w:pPr>
                            <w:r>
                              <w:rPr>
                                <w:w w:val="110"/>
                                <w:sz w:val="3"/>
                              </w:rPr>
                              <w:t>1,5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Auxiliar de Ingeniería</w:t>
                            </w:r>
                          </w:p>
                        </w:tc>
                        <w:tc>
                          <w:tcPr>
                            <w:tcW w:w="597" w:type="dxa"/>
                          </w:tcPr>
                          <w:p w:rsidR="00F04A7A" w:rsidRDefault="0004129A">
                            <w:pPr>
                              <w:pStyle w:val="TableParagraph"/>
                              <w:spacing w:before="1" w:line="14" w:lineRule="exact"/>
                              <w:ind w:right="215"/>
                              <w:jc w:val="right"/>
                              <w:rPr>
                                <w:sz w:val="3"/>
                              </w:rPr>
                            </w:pPr>
                            <w:r>
                              <w:rPr>
                                <w:w w:val="110"/>
                                <w:sz w:val="3"/>
                              </w:rPr>
                              <w:t>2,0 año(s)</w:t>
                            </w:r>
                          </w:p>
                        </w:tc>
                        <w:tc>
                          <w:tcPr>
                            <w:tcW w:w="1934" w:type="dxa"/>
                          </w:tcPr>
                          <w:p w:rsidR="00F04A7A" w:rsidRDefault="0004129A">
                            <w:pPr>
                              <w:pStyle w:val="TableParagraph"/>
                              <w:spacing w:before="1" w:line="14" w:lineRule="exact"/>
                              <w:ind w:right="883"/>
                              <w:jc w:val="right"/>
                              <w:rPr>
                                <w:sz w:val="3"/>
                              </w:rPr>
                            </w:pPr>
                            <w:r>
                              <w:rPr>
                                <w:w w:val="110"/>
                                <w:sz w:val="3"/>
                              </w:rPr>
                              <w:t>0,5 año(s)</w:t>
                            </w:r>
                          </w:p>
                        </w:tc>
                      </w:tr>
                      <w:tr w:rsidR="00F04A7A">
                        <w:trPr>
                          <w:trHeight w:val="36"/>
                        </w:trPr>
                        <w:tc>
                          <w:tcPr>
                            <w:tcW w:w="517" w:type="dxa"/>
                          </w:tcPr>
                          <w:p w:rsidR="00F04A7A" w:rsidRDefault="0004129A">
                            <w:pPr>
                              <w:pStyle w:val="TableParagraph"/>
                              <w:spacing w:before="4" w:line="12" w:lineRule="exact"/>
                              <w:ind w:left="8"/>
                              <w:rPr>
                                <w:sz w:val="3"/>
                              </w:rPr>
                            </w:pPr>
                            <w:r>
                              <w:rPr>
                                <w:w w:val="110"/>
                                <w:sz w:val="3"/>
                              </w:rPr>
                              <w:t>Gestor Vial</w:t>
                            </w:r>
                          </w:p>
                        </w:tc>
                        <w:tc>
                          <w:tcPr>
                            <w:tcW w:w="597" w:type="dxa"/>
                          </w:tcPr>
                          <w:p w:rsidR="00F04A7A" w:rsidRDefault="0004129A">
                            <w:pPr>
                              <w:pStyle w:val="TableParagraph"/>
                              <w:spacing w:before="1" w:line="14" w:lineRule="exact"/>
                              <w:ind w:right="215"/>
                              <w:jc w:val="right"/>
                              <w:rPr>
                                <w:sz w:val="3"/>
                              </w:rPr>
                            </w:pPr>
                            <w:r>
                              <w:rPr>
                                <w:w w:val="110"/>
                                <w:sz w:val="3"/>
                              </w:rPr>
                              <w:t>1,0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bl>
                    <w:p w:rsidR="00F04A7A" w:rsidRDefault="00F04A7A">
                      <w:pPr>
                        <w:pStyle w:val="Textoindependiente"/>
                      </w:pPr>
                    </w:p>
                  </w:txbxContent>
                </v:textbox>
                <w10:wrap anchorx="page" anchory="page"/>
              </v:shape>
            </w:pict>
          </mc:Fallback>
        </mc:AlternateContent>
      </w:r>
      <w:r>
        <w:rPr>
          <w:noProof/>
          <w:lang w:val="en-US"/>
        </w:rPr>
        <mc:AlternateContent>
          <mc:Choice Requires="wps">
            <w:drawing>
              <wp:anchor distT="0" distB="0" distL="114300" distR="114300" simplePos="0" relativeHeight="251748864" behindDoc="0" locked="0" layoutInCell="1" allowOverlap="1">
                <wp:simplePos x="0" y="0"/>
                <wp:positionH relativeFrom="page">
                  <wp:posOffset>4003040</wp:posOffset>
                </wp:positionH>
                <wp:positionV relativeFrom="page">
                  <wp:posOffset>7986395</wp:posOffset>
                </wp:positionV>
                <wp:extent cx="2077085" cy="15748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9"/>
                              <w:gridCol w:w="517"/>
                              <w:gridCol w:w="597"/>
                              <w:gridCol w:w="1934"/>
                            </w:tblGrid>
                            <w:tr w:rsidR="00F04A7A">
                              <w:trPr>
                                <w:trHeight w:val="115"/>
                              </w:trPr>
                              <w:tc>
                                <w:tcPr>
                                  <w:tcW w:w="219" w:type="dxa"/>
                                  <w:shd w:val="clear" w:color="auto" w:fill="A8A8A8"/>
                                </w:tcPr>
                                <w:p w:rsidR="00F04A7A" w:rsidRDefault="00F04A7A">
                                  <w:pPr>
                                    <w:pStyle w:val="TableParagraph"/>
                                    <w:spacing w:before="7"/>
                                    <w:rPr>
                                      <w:rFonts w:ascii="Calibri"/>
                                      <w:sz w:val="3"/>
                                    </w:rPr>
                                  </w:pPr>
                                </w:p>
                                <w:p w:rsidR="00F04A7A" w:rsidRDefault="0004129A">
                                  <w:pPr>
                                    <w:pStyle w:val="TableParagraph"/>
                                    <w:ind w:left="83"/>
                                    <w:rPr>
                                      <w:b/>
                                      <w:sz w:val="3"/>
                                    </w:rPr>
                                  </w:pPr>
                                  <w:r>
                                    <w:rPr>
                                      <w:b/>
                                      <w:w w:val="110"/>
                                      <w:sz w:val="3"/>
                                    </w:rPr>
                                    <w:t>No.</w:t>
                                  </w:r>
                                </w:p>
                              </w:tc>
                              <w:tc>
                                <w:tcPr>
                                  <w:tcW w:w="517" w:type="dxa"/>
                                  <w:shd w:val="clear" w:color="auto" w:fill="A8A8A8"/>
                                </w:tcPr>
                                <w:p w:rsidR="00F04A7A" w:rsidRDefault="0004129A">
                                  <w:pPr>
                                    <w:pStyle w:val="TableParagraph"/>
                                    <w:spacing w:before="17" w:line="40" w:lineRule="atLeast"/>
                                    <w:ind w:left="145" w:right="55" w:hanging="68"/>
                                    <w:rPr>
                                      <w:b/>
                                      <w:sz w:val="3"/>
                                    </w:rPr>
                                  </w:pPr>
                                  <w:r>
                                    <w:rPr>
                                      <w:b/>
                                      <w:w w:val="110"/>
                                      <w:sz w:val="3"/>
                                    </w:rPr>
                                    <w:t>Título Académico en la modalidad de:</w:t>
                                  </w:r>
                                </w:p>
                              </w:tc>
                              <w:tc>
                                <w:tcPr>
                                  <w:tcW w:w="597" w:type="dxa"/>
                                  <w:shd w:val="clear" w:color="auto" w:fill="A8A8A8"/>
                                </w:tcPr>
                                <w:p w:rsidR="00F04A7A" w:rsidRDefault="0004129A">
                                  <w:pPr>
                                    <w:pStyle w:val="TableParagraph"/>
                                    <w:spacing w:before="17" w:line="40" w:lineRule="atLeast"/>
                                    <w:ind w:left="175" w:right="-2" w:hanging="161"/>
                                    <w:rPr>
                                      <w:b/>
                                      <w:sz w:val="3"/>
                                    </w:rPr>
                                  </w:pPr>
                                  <w:r>
                                    <w:rPr>
                                      <w:b/>
                                      <w:w w:val="110"/>
                                      <w:sz w:val="3"/>
                                    </w:rPr>
                                    <w:t>Equivale como Experiencia General (años mínimos)</w:t>
                                  </w:r>
                                </w:p>
                              </w:tc>
                              <w:tc>
                                <w:tcPr>
                                  <w:tcW w:w="1934" w:type="dxa"/>
                                  <w:shd w:val="clear" w:color="auto" w:fill="A8A8A8"/>
                                </w:tcPr>
                                <w:p w:rsidR="00F04A7A" w:rsidRDefault="0004129A">
                                  <w:pPr>
                                    <w:pStyle w:val="TableParagraph"/>
                                    <w:spacing w:before="17" w:line="40" w:lineRule="atLeast"/>
                                    <w:ind w:left="663" w:right="660"/>
                                    <w:jc w:val="center"/>
                                    <w:rPr>
                                      <w:b/>
                                      <w:sz w:val="3"/>
                                    </w:rPr>
                                  </w:pPr>
                                  <w:r>
                                    <w:rPr>
                                      <w:b/>
                                      <w:w w:val="110"/>
                                      <w:sz w:val="3"/>
                                    </w:rPr>
                                    <w:t>Equivale como Experiencia Específica (años mínimos)</w:t>
                                  </w:r>
                                </w:p>
                              </w:tc>
                            </w:tr>
                            <w:tr w:rsidR="00F04A7A">
                              <w:trPr>
                                <w:trHeight w:val="36"/>
                              </w:trPr>
                              <w:tc>
                                <w:tcPr>
                                  <w:tcW w:w="219" w:type="dxa"/>
                                </w:tcPr>
                                <w:p w:rsidR="00F04A7A" w:rsidRDefault="0004129A">
                                  <w:pPr>
                                    <w:pStyle w:val="TableParagraph"/>
                                    <w:spacing w:before="1" w:line="14" w:lineRule="exact"/>
                                    <w:ind w:left="102"/>
                                    <w:rPr>
                                      <w:sz w:val="3"/>
                                    </w:rPr>
                                  </w:pPr>
                                  <w:r>
                                    <w:rPr>
                                      <w:w w:val="109"/>
                                      <w:sz w:val="3"/>
                                    </w:rPr>
                                    <w:t>1</w:t>
                                  </w:r>
                                </w:p>
                              </w:tc>
                              <w:tc>
                                <w:tcPr>
                                  <w:tcW w:w="517" w:type="dxa"/>
                                </w:tcPr>
                                <w:p w:rsidR="00F04A7A" w:rsidRDefault="0004129A">
                                  <w:pPr>
                                    <w:pStyle w:val="TableParagraph"/>
                                    <w:spacing w:before="4" w:line="12" w:lineRule="exact"/>
                                    <w:ind w:left="8"/>
                                    <w:rPr>
                                      <w:sz w:val="3"/>
                                    </w:rPr>
                                  </w:pPr>
                                  <w:r>
                                    <w:rPr>
                                      <w:w w:val="110"/>
                                      <w:sz w:val="3"/>
                                    </w:rPr>
                                    <w:t>Especialización</w:t>
                                  </w:r>
                                </w:p>
                              </w:tc>
                              <w:tc>
                                <w:tcPr>
                                  <w:tcW w:w="597" w:type="dxa"/>
                                </w:tcPr>
                                <w:p w:rsidR="00F04A7A" w:rsidRDefault="0004129A">
                                  <w:pPr>
                                    <w:pStyle w:val="TableParagraph"/>
                                    <w:spacing w:before="1" w:line="14" w:lineRule="exact"/>
                                    <w:ind w:right="215"/>
                                    <w:jc w:val="right"/>
                                    <w:rPr>
                                      <w:sz w:val="3"/>
                                    </w:rPr>
                                  </w:pPr>
                                  <w:r>
                                    <w:rPr>
                                      <w:w w:val="110"/>
                                      <w:sz w:val="3"/>
                                    </w:rPr>
                                    <w:t>2,0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r w:rsidR="00F04A7A">
                              <w:trPr>
                                <w:trHeight w:val="76"/>
                              </w:trPr>
                              <w:tc>
                                <w:tcPr>
                                  <w:tcW w:w="219" w:type="dxa"/>
                                </w:tcPr>
                                <w:p w:rsidR="00F04A7A" w:rsidRDefault="0004129A">
                                  <w:pPr>
                                    <w:pStyle w:val="TableParagraph"/>
                                    <w:spacing w:before="21"/>
                                    <w:ind w:left="102"/>
                                    <w:rPr>
                                      <w:sz w:val="3"/>
                                    </w:rPr>
                                  </w:pPr>
                                  <w:r>
                                    <w:rPr>
                                      <w:w w:val="109"/>
                                      <w:sz w:val="3"/>
                                    </w:rPr>
                                    <w:t>2</w:t>
                                  </w:r>
                                </w:p>
                              </w:tc>
                              <w:tc>
                                <w:tcPr>
                                  <w:tcW w:w="517" w:type="dxa"/>
                                </w:tcPr>
                                <w:p w:rsidR="00F04A7A" w:rsidRDefault="0004129A">
                                  <w:pPr>
                                    <w:pStyle w:val="TableParagraph"/>
                                    <w:spacing w:before="4"/>
                                    <w:ind w:left="8"/>
                                    <w:rPr>
                                      <w:sz w:val="3"/>
                                    </w:rPr>
                                  </w:pPr>
                                  <w:r>
                                    <w:rPr>
                                      <w:w w:val="110"/>
                                      <w:sz w:val="3"/>
                                    </w:rPr>
                                    <w:t>Maestría u otro título de</w:t>
                                  </w:r>
                                </w:p>
                                <w:p w:rsidR="00F04A7A" w:rsidRDefault="0004129A">
                                  <w:pPr>
                                    <w:pStyle w:val="TableParagraph"/>
                                    <w:spacing w:before="6" w:line="12" w:lineRule="exact"/>
                                    <w:ind w:left="8"/>
                                    <w:rPr>
                                      <w:sz w:val="3"/>
                                    </w:rPr>
                                  </w:pPr>
                                  <w:r>
                                    <w:rPr>
                                      <w:w w:val="110"/>
                                      <w:sz w:val="3"/>
                                    </w:rPr>
                                    <w:t>postgrado superior</w:t>
                                  </w:r>
                                </w:p>
                              </w:tc>
                              <w:tc>
                                <w:tcPr>
                                  <w:tcW w:w="597" w:type="dxa"/>
                                </w:tcPr>
                                <w:p w:rsidR="00F04A7A" w:rsidRDefault="0004129A">
                                  <w:pPr>
                                    <w:pStyle w:val="TableParagraph"/>
                                    <w:spacing w:before="21"/>
                                    <w:ind w:right="215"/>
                                    <w:jc w:val="right"/>
                                    <w:rPr>
                                      <w:sz w:val="3"/>
                                    </w:rPr>
                                  </w:pPr>
                                  <w:r>
                                    <w:rPr>
                                      <w:w w:val="110"/>
                                      <w:sz w:val="3"/>
                                    </w:rPr>
                                    <w:t>3,0 año(s)</w:t>
                                  </w:r>
                                </w:p>
                              </w:tc>
                              <w:tc>
                                <w:tcPr>
                                  <w:tcW w:w="1934" w:type="dxa"/>
                                </w:tcPr>
                                <w:p w:rsidR="00F04A7A" w:rsidRDefault="0004129A">
                                  <w:pPr>
                                    <w:pStyle w:val="TableParagraph"/>
                                    <w:spacing w:before="21"/>
                                    <w:ind w:right="883"/>
                                    <w:jc w:val="right"/>
                                    <w:rPr>
                                      <w:sz w:val="3"/>
                                    </w:rPr>
                                  </w:pPr>
                                  <w:r>
                                    <w:rPr>
                                      <w:w w:val="110"/>
                                      <w:sz w:val="3"/>
                                    </w:rPr>
                                    <w:t>1,5 año(s)</w:t>
                                  </w:r>
                                </w:p>
                              </w:tc>
                            </w:tr>
                          </w:tbl>
                          <w:p w:rsidR="00F04A7A" w:rsidRDefault="00F04A7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406" type="#_x0000_t202" style="position:absolute;left:0;text-align:left;margin-left:315.2pt;margin-top:628.85pt;width:163.55pt;height:12.4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8h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9"/>
                        <w:gridCol w:w="517"/>
                        <w:gridCol w:w="597"/>
                        <w:gridCol w:w="1934"/>
                      </w:tblGrid>
                      <w:tr w:rsidR="00F04A7A">
                        <w:trPr>
                          <w:trHeight w:val="115"/>
                        </w:trPr>
                        <w:tc>
                          <w:tcPr>
                            <w:tcW w:w="219" w:type="dxa"/>
                            <w:shd w:val="clear" w:color="auto" w:fill="A8A8A8"/>
                          </w:tcPr>
                          <w:p w:rsidR="00F04A7A" w:rsidRDefault="00F04A7A">
                            <w:pPr>
                              <w:pStyle w:val="TableParagraph"/>
                              <w:spacing w:before="7"/>
                              <w:rPr>
                                <w:rFonts w:ascii="Calibri"/>
                                <w:sz w:val="3"/>
                              </w:rPr>
                            </w:pPr>
                          </w:p>
                          <w:p w:rsidR="00F04A7A" w:rsidRDefault="0004129A">
                            <w:pPr>
                              <w:pStyle w:val="TableParagraph"/>
                              <w:ind w:left="83"/>
                              <w:rPr>
                                <w:b/>
                                <w:sz w:val="3"/>
                              </w:rPr>
                            </w:pPr>
                            <w:r>
                              <w:rPr>
                                <w:b/>
                                <w:w w:val="110"/>
                                <w:sz w:val="3"/>
                              </w:rPr>
                              <w:t>No.</w:t>
                            </w:r>
                          </w:p>
                        </w:tc>
                        <w:tc>
                          <w:tcPr>
                            <w:tcW w:w="517" w:type="dxa"/>
                            <w:shd w:val="clear" w:color="auto" w:fill="A8A8A8"/>
                          </w:tcPr>
                          <w:p w:rsidR="00F04A7A" w:rsidRDefault="0004129A">
                            <w:pPr>
                              <w:pStyle w:val="TableParagraph"/>
                              <w:spacing w:before="17" w:line="40" w:lineRule="atLeast"/>
                              <w:ind w:left="145" w:right="55" w:hanging="68"/>
                              <w:rPr>
                                <w:b/>
                                <w:sz w:val="3"/>
                              </w:rPr>
                            </w:pPr>
                            <w:r>
                              <w:rPr>
                                <w:b/>
                                <w:w w:val="110"/>
                                <w:sz w:val="3"/>
                              </w:rPr>
                              <w:t>Título Académico en la modalidad de:</w:t>
                            </w:r>
                          </w:p>
                        </w:tc>
                        <w:tc>
                          <w:tcPr>
                            <w:tcW w:w="597" w:type="dxa"/>
                            <w:shd w:val="clear" w:color="auto" w:fill="A8A8A8"/>
                          </w:tcPr>
                          <w:p w:rsidR="00F04A7A" w:rsidRDefault="0004129A">
                            <w:pPr>
                              <w:pStyle w:val="TableParagraph"/>
                              <w:spacing w:before="17" w:line="40" w:lineRule="atLeast"/>
                              <w:ind w:left="175" w:right="-2" w:hanging="161"/>
                              <w:rPr>
                                <w:b/>
                                <w:sz w:val="3"/>
                              </w:rPr>
                            </w:pPr>
                            <w:r>
                              <w:rPr>
                                <w:b/>
                                <w:w w:val="110"/>
                                <w:sz w:val="3"/>
                              </w:rPr>
                              <w:t>Equivale como Experiencia General (años mínimos)</w:t>
                            </w:r>
                          </w:p>
                        </w:tc>
                        <w:tc>
                          <w:tcPr>
                            <w:tcW w:w="1934" w:type="dxa"/>
                            <w:shd w:val="clear" w:color="auto" w:fill="A8A8A8"/>
                          </w:tcPr>
                          <w:p w:rsidR="00F04A7A" w:rsidRDefault="0004129A">
                            <w:pPr>
                              <w:pStyle w:val="TableParagraph"/>
                              <w:spacing w:before="17" w:line="40" w:lineRule="atLeast"/>
                              <w:ind w:left="663" w:right="660"/>
                              <w:jc w:val="center"/>
                              <w:rPr>
                                <w:b/>
                                <w:sz w:val="3"/>
                              </w:rPr>
                            </w:pPr>
                            <w:r>
                              <w:rPr>
                                <w:b/>
                                <w:w w:val="110"/>
                                <w:sz w:val="3"/>
                              </w:rPr>
                              <w:t>Equivale como Experiencia Específica (años mínimos)</w:t>
                            </w:r>
                          </w:p>
                        </w:tc>
                      </w:tr>
                      <w:tr w:rsidR="00F04A7A">
                        <w:trPr>
                          <w:trHeight w:val="36"/>
                        </w:trPr>
                        <w:tc>
                          <w:tcPr>
                            <w:tcW w:w="219" w:type="dxa"/>
                          </w:tcPr>
                          <w:p w:rsidR="00F04A7A" w:rsidRDefault="0004129A">
                            <w:pPr>
                              <w:pStyle w:val="TableParagraph"/>
                              <w:spacing w:before="1" w:line="14" w:lineRule="exact"/>
                              <w:ind w:left="102"/>
                              <w:rPr>
                                <w:sz w:val="3"/>
                              </w:rPr>
                            </w:pPr>
                            <w:r>
                              <w:rPr>
                                <w:w w:val="109"/>
                                <w:sz w:val="3"/>
                              </w:rPr>
                              <w:t>1</w:t>
                            </w:r>
                          </w:p>
                        </w:tc>
                        <w:tc>
                          <w:tcPr>
                            <w:tcW w:w="517" w:type="dxa"/>
                          </w:tcPr>
                          <w:p w:rsidR="00F04A7A" w:rsidRDefault="0004129A">
                            <w:pPr>
                              <w:pStyle w:val="TableParagraph"/>
                              <w:spacing w:before="4" w:line="12" w:lineRule="exact"/>
                              <w:ind w:left="8"/>
                              <w:rPr>
                                <w:sz w:val="3"/>
                              </w:rPr>
                            </w:pPr>
                            <w:r>
                              <w:rPr>
                                <w:w w:val="110"/>
                                <w:sz w:val="3"/>
                              </w:rPr>
                              <w:t>Especialización</w:t>
                            </w:r>
                          </w:p>
                        </w:tc>
                        <w:tc>
                          <w:tcPr>
                            <w:tcW w:w="597" w:type="dxa"/>
                          </w:tcPr>
                          <w:p w:rsidR="00F04A7A" w:rsidRDefault="0004129A">
                            <w:pPr>
                              <w:pStyle w:val="TableParagraph"/>
                              <w:spacing w:before="1" w:line="14" w:lineRule="exact"/>
                              <w:ind w:right="215"/>
                              <w:jc w:val="right"/>
                              <w:rPr>
                                <w:sz w:val="3"/>
                              </w:rPr>
                            </w:pPr>
                            <w:r>
                              <w:rPr>
                                <w:w w:val="110"/>
                                <w:sz w:val="3"/>
                              </w:rPr>
                              <w:t>2,0 año(s)</w:t>
                            </w:r>
                          </w:p>
                        </w:tc>
                        <w:tc>
                          <w:tcPr>
                            <w:tcW w:w="1934" w:type="dxa"/>
                          </w:tcPr>
                          <w:p w:rsidR="00F04A7A" w:rsidRDefault="0004129A">
                            <w:pPr>
                              <w:pStyle w:val="TableParagraph"/>
                              <w:spacing w:before="1" w:line="14" w:lineRule="exact"/>
                              <w:ind w:right="883"/>
                              <w:jc w:val="right"/>
                              <w:rPr>
                                <w:sz w:val="3"/>
                              </w:rPr>
                            </w:pPr>
                            <w:r>
                              <w:rPr>
                                <w:w w:val="110"/>
                                <w:sz w:val="3"/>
                              </w:rPr>
                              <w:t>1,0 año(s)</w:t>
                            </w:r>
                          </w:p>
                        </w:tc>
                      </w:tr>
                      <w:tr w:rsidR="00F04A7A">
                        <w:trPr>
                          <w:trHeight w:val="76"/>
                        </w:trPr>
                        <w:tc>
                          <w:tcPr>
                            <w:tcW w:w="219" w:type="dxa"/>
                          </w:tcPr>
                          <w:p w:rsidR="00F04A7A" w:rsidRDefault="0004129A">
                            <w:pPr>
                              <w:pStyle w:val="TableParagraph"/>
                              <w:spacing w:before="21"/>
                              <w:ind w:left="102"/>
                              <w:rPr>
                                <w:sz w:val="3"/>
                              </w:rPr>
                            </w:pPr>
                            <w:r>
                              <w:rPr>
                                <w:w w:val="109"/>
                                <w:sz w:val="3"/>
                              </w:rPr>
                              <w:t>2</w:t>
                            </w:r>
                          </w:p>
                        </w:tc>
                        <w:tc>
                          <w:tcPr>
                            <w:tcW w:w="517" w:type="dxa"/>
                          </w:tcPr>
                          <w:p w:rsidR="00F04A7A" w:rsidRDefault="0004129A">
                            <w:pPr>
                              <w:pStyle w:val="TableParagraph"/>
                              <w:spacing w:before="4"/>
                              <w:ind w:left="8"/>
                              <w:rPr>
                                <w:sz w:val="3"/>
                              </w:rPr>
                            </w:pPr>
                            <w:r>
                              <w:rPr>
                                <w:w w:val="110"/>
                                <w:sz w:val="3"/>
                              </w:rPr>
                              <w:t>Maestría u otro título de</w:t>
                            </w:r>
                          </w:p>
                          <w:p w:rsidR="00F04A7A" w:rsidRDefault="0004129A">
                            <w:pPr>
                              <w:pStyle w:val="TableParagraph"/>
                              <w:spacing w:before="6" w:line="12" w:lineRule="exact"/>
                              <w:ind w:left="8"/>
                              <w:rPr>
                                <w:sz w:val="3"/>
                              </w:rPr>
                            </w:pPr>
                            <w:r>
                              <w:rPr>
                                <w:w w:val="110"/>
                                <w:sz w:val="3"/>
                              </w:rPr>
                              <w:t>postgrado superior</w:t>
                            </w:r>
                          </w:p>
                        </w:tc>
                        <w:tc>
                          <w:tcPr>
                            <w:tcW w:w="597" w:type="dxa"/>
                          </w:tcPr>
                          <w:p w:rsidR="00F04A7A" w:rsidRDefault="0004129A">
                            <w:pPr>
                              <w:pStyle w:val="TableParagraph"/>
                              <w:spacing w:before="21"/>
                              <w:ind w:right="215"/>
                              <w:jc w:val="right"/>
                              <w:rPr>
                                <w:sz w:val="3"/>
                              </w:rPr>
                            </w:pPr>
                            <w:r>
                              <w:rPr>
                                <w:w w:val="110"/>
                                <w:sz w:val="3"/>
                              </w:rPr>
                              <w:t>3,0 año(s)</w:t>
                            </w:r>
                          </w:p>
                        </w:tc>
                        <w:tc>
                          <w:tcPr>
                            <w:tcW w:w="1934" w:type="dxa"/>
                          </w:tcPr>
                          <w:p w:rsidR="00F04A7A" w:rsidRDefault="0004129A">
                            <w:pPr>
                              <w:pStyle w:val="TableParagraph"/>
                              <w:spacing w:before="21"/>
                              <w:ind w:right="883"/>
                              <w:jc w:val="right"/>
                              <w:rPr>
                                <w:sz w:val="3"/>
                              </w:rPr>
                            </w:pPr>
                            <w:r>
                              <w:rPr>
                                <w:w w:val="110"/>
                                <w:sz w:val="3"/>
                              </w:rPr>
                              <w:t>1,5 año(s)</w:t>
                            </w:r>
                          </w:p>
                        </w:tc>
                      </w:tr>
                    </w:tbl>
                    <w:p w:rsidR="00F04A7A" w:rsidRDefault="00F04A7A">
                      <w:pPr>
                        <w:pStyle w:val="Textoindependiente"/>
                      </w:pPr>
                    </w:p>
                  </w:txbxContent>
                </v:textbox>
                <w10:wrap anchorx="page" anchory="page"/>
              </v:shape>
            </w:pict>
          </mc:Fallback>
        </mc:AlternateContent>
      </w:r>
      <w:r>
        <w:rPr>
          <w:rFonts w:ascii="Calibri"/>
          <w:noProof/>
          <w:position w:val="-1"/>
          <w:sz w:val="10"/>
          <w:lang w:val="en-US"/>
        </w:rPr>
        <mc:AlternateContent>
          <mc:Choice Requires="wps">
            <w:drawing>
              <wp:inline distT="0" distB="0" distL="0" distR="0">
                <wp:extent cx="1090930" cy="67310"/>
                <wp:effectExtent l="0" t="0" r="0" b="254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8"/>
                              <w:gridCol w:w="820"/>
                              <w:gridCol w:w="417"/>
                              <w:gridCol w:w="134"/>
                            </w:tblGrid>
                            <w:tr w:rsidR="00F04A7A">
                              <w:trPr>
                                <w:trHeight w:val="96"/>
                              </w:trPr>
                              <w:tc>
                                <w:tcPr>
                                  <w:tcW w:w="338" w:type="dxa"/>
                                </w:tcPr>
                                <w:p w:rsidR="00F04A7A" w:rsidRDefault="0004129A">
                                  <w:pPr>
                                    <w:pStyle w:val="TableParagraph"/>
                                    <w:spacing w:before="7" w:line="70" w:lineRule="exact"/>
                                    <w:ind w:left="47" w:right="-15"/>
                                    <w:rPr>
                                      <w:sz w:val="7"/>
                                    </w:rPr>
                                  </w:pPr>
                                  <w:r>
                                    <w:rPr>
                                      <w:b/>
                                      <w:sz w:val="7"/>
                                    </w:rPr>
                                    <w:t>Código</w:t>
                                  </w:r>
                                  <w:r>
                                    <w:rPr>
                                      <w:sz w:val="7"/>
                                    </w:rPr>
                                    <w:t>C</w:t>
                                  </w:r>
                                </w:p>
                              </w:tc>
                              <w:tc>
                                <w:tcPr>
                                  <w:tcW w:w="820" w:type="dxa"/>
                                </w:tcPr>
                                <w:p w:rsidR="00F04A7A" w:rsidRDefault="0004129A">
                                  <w:pPr>
                                    <w:pStyle w:val="TableParagraph"/>
                                    <w:spacing w:before="7" w:line="70" w:lineRule="exact"/>
                                    <w:ind w:left="3" w:right="-15"/>
                                    <w:rPr>
                                      <w:sz w:val="7"/>
                                    </w:rPr>
                                  </w:pPr>
                                  <w:r>
                                    <w:rPr>
                                      <w:sz w:val="7"/>
                                    </w:rPr>
                                    <w:t>CE-EICP-FM-72</w:t>
                                  </w:r>
                                  <w:r>
                                    <w:rPr>
                                      <w:b/>
                                      <w:sz w:val="7"/>
                                    </w:rPr>
                                    <w:t>Versión</w:t>
                                  </w:r>
                                  <w:r>
                                    <w:rPr>
                                      <w:sz w:val="7"/>
                                    </w:rPr>
                                    <w:t>1</w:t>
                                  </w:r>
                                </w:p>
                              </w:tc>
                              <w:tc>
                                <w:tcPr>
                                  <w:tcW w:w="417" w:type="dxa"/>
                                </w:tcPr>
                                <w:p w:rsidR="00F04A7A" w:rsidRDefault="00F04A7A">
                                  <w:pPr>
                                    <w:pStyle w:val="TableParagraph"/>
                                    <w:rPr>
                                      <w:rFonts w:ascii="Times New Roman"/>
                                      <w:sz w:val="2"/>
                                    </w:rPr>
                                  </w:pPr>
                                </w:p>
                              </w:tc>
                              <w:tc>
                                <w:tcPr>
                                  <w:tcW w:w="134" w:type="dxa"/>
                                </w:tcPr>
                                <w:p w:rsidR="00F04A7A" w:rsidRDefault="00F04A7A">
                                  <w:pPr>
                                    <w:pStyle w:val="TableParagraph"/>
                                    <w:rPr>
                                      <w:rFonts w:ascii="Times New Roman"/>
                                      <w:sz w:val="2"/>
                                    </w:rPr>
                                  </w:pPr>
                                </w:p>
                              </w:tc>
                            </w:tr>
                          </w:tbl>
                          <w:p w:rsidR="00F04A7A" w:rsidRDefault="00F04A7A">
                            <w:pPr>
                              <w:pStyle w:val="Textoindependiente"/>
                            </w:pPr>
                          </w:p>
                        </w:txbxContent>
                      </wps:txbx>
                      <wps:bodyPr rot="0" vert="horz" wrap="square" lIns="0" tIns="0" rIns="0" bIns="0" anchor="t" anchorCtr="0" upright="1">
                        <a:noAutofit/>
                      </wps:bodyPr>
                    </wps:wsp>
                  </a:graphicData>
                </a:graphic>
              </wp:inline>
            </w:drawing>
          </mc:Choice>
          <mc:Fallback>
            <w:pict>
              <v:shape id="Text Box 3" o:spid="_x0000_s1407" type="#_x0000_t202" style="width:85.9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vsQ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38"/>
                        <w:gridCol w:w="820"/>
                        <w:gridCol w:w="417"/>
                        <w:gridCol w:w="134"/>
                      </w:tblGrid>
                      <w:tr w:rsidR="00F04A7A">
                        <w:trPr>
                          <w:trHeight w:val="96"/>
                        </w:trPr>
                        <w:tc>
                          <w:tcPr>
                            <w:tcW w:w="338" w:type="dxa"/>
                          </w:tcPr>
                          <w:p w:rsidR="00F04A7A" w:rsidRDefault="0004129A">
                            <w:pPr>
                              <w:pStyle w:val="TableParagraph"/>
                              <w:spacing w:before="7" w:line="70" w:lineRule="exact"/>
                              <w:ind w:left="47" w:right="-15"/>
                              <w:rPr>
                                <w:sz w:val="7"/>
                              </w:rPr>
                            </w:pPr>
                            <w:r>
                              <w:rPr>
                                <w:b/>
                                <w:sz w:val="7"/>
                              </w:rPr>
                              <w:t>Código</w:t>
                            </w:r>
                            <w:r>
                              <w:rPr>
                                <w:sz w:val="7"/>
                              </w:rPr>
                              <w:t>C</w:t>
                            </w:r>
                          </w:p>
                        </w:tc>
                        <w:tc>
                          <w:tcPr>
                            <w:tcW w:w="820" w:type="dxa"/>
                          </w:tcPr>
                          <w:p w:rsidR="00F04A7A" w:rsidRDefault="0004129A">
                            <w:pPr>
                              <w:pStyle w:val="TableParagraph"/>
                              <w:spacing w:before="7" w:line="70" w:lineRule="exact"/>
                              <w:ind w:left="3" w:right="-15"/>
                              <w:rPr>
                                <w:sz w:val="7"/>
                              </w:rPr>
                            </w:pPr>
                            <w:r>
                              <w:rPr>
                                <w:sz w:val="7"/>
                              </w:rPr>
                              <w:t>CE-EICP-FM-72</w:t>
                            </w:r>
                            <w:r>
                              <w:rPr>
                                <w:b/>
                                <w:sz w:val="7"/>
                              </w:rPr>
                              <w:t>Versión</w:t>
                            </w:r>
                            <w:r>
                              <w:rPr>
                                <w:sz w:val="7"/>
                              </w:rPr>
                              <w:t>1</w:t>
                            </w:r>
                          </w:p>
                        </w:tc>
                        <w:tc>
                          <w:tcPr>
                            <w:tcW w:w="417" w:type="dxa"/>
                          </w:tcPr>
                          <w:p w:rsidR="00F04A7A" w:rsidRDefault="00F04A7A">
                            <w:pPr>
                              <w:pStyle w:val="TableParagraph"/>
                              <w:rPr>
                                <w:rFonts w:ascii="Times New Roman"/>
                                <w:sz w:val="2"/>
                              </w:rPr>
                            </w:pPr>
                          </w:p>
                        </w:tc>
                        <w:tc>
                          <w:tcPr>
                            <w:tcW w:w="134" w:type="dxa"/>
                          </w:tcPr>
                          <w:p w:rsidR="00F04A7A" w:rsidRDefault="00F04A7A">
                            <w:pPr>
                              <w:pStyle w:val="TableParagraph"/>
                              <w:rPr>
                                <w:rFonts w:ascii="Times New Roman"/>
                                <w:sz w:val="2"/>
                              </w:rPr>
                            </w:pPr>
                          </w:p>
                        </w:tc>
                      </w:tr>
                    </w:tbl>
                    <w:p w:rsidR="00F04A7A" w:rsidRDefault="00F04A7A">
                      <w:pPr>
                        <w:pStyle w:val="Textoindependiente"/>
                      </w:pPr>
                    </w:p>
                  </w:txbxContent>
                </v:textbox>
                <w10:anchorlock/>
              </v:shape>
            </w:pict>
          </mc:Fallback>
        </mc:AlternateContent>
      </w:r>
      <w:r w:rsidR="0004129A">
        <w:rPr>
          <w:rFonts w:ascii="Calibri"/>
          <w:position w:val="-1"/>
          <w:sz w:val="10"/>
        </w:rPr>
        <w:tab/>
      </w:r>
      <w:r>
        <w:rPr>
          <w:rFonts w:ascii="Calibri"/>
          <w:noProof/>
          <w:sz w:val="10"/>
          <w:lang w:val="en-US"/>
        </w:rPr>
        <mc:AlternateContent>
          <mc:Choice Requires="wps">
            <w:drawing>
              <wp:inline distT="0" distB="0" distL="0" distR="0">
                <wp:extent cx="1185545" cy="66040"/>
                <wp:effectExtent l="0" t="635" r="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61"/>
                              <w:gridCol w:w="902"/>
                              <w:gridCol w:w="465"/>
                              <w:gridCol w:w="132"/>
                            </w:tblGrid>
                            <w:tr w:rsidR="00F04A7A">
                              <w:trPr>
                                <w:trHeight w:val="94"/>
                              </w:trPr>
                              <w:tc>
                                <w:tcPr>
                                  <w:tcW w:w="361" w:type="dxa"/>
                                </w:tcPr>
                                <w:p w:rsidR="00F04A7A" w:rsidRDefault="0004129A">
                                  <w:pPr>
                                    <w:pStyle w:val="TableParagraph"/>
                                    <w:spacing w:before="6" w:line="68" w:lineRule="exact"/>
                                    <w:ind w:left="46" w:right="-44"/>
                                    <w:rPr>
                                      <w:sz w:val="7"/>
                                    </w:rPr>
                                  </w:pPr>
                                  <w:r>
                                    <w:rPr>
                                      <w:b/>
                                      <w:sz w:val="7"/>
                                    </w:rPr>
                                    <w:t>Código</w:t>
                                  </w:r>
                                  <w:r>
                                    <w:rPr>
                                      <w:sz w:val="7"/>
                                    </w:rPr>
                                    <w:t>CC</w:t>
                                  </w:r>
                                </w:p>
                              </w:tc>
                              <w:tc>
                                <w:tcPr>
                                  <w:tcW w:w="902" w:type="dxa"/>
                                </w:tcPr>
                                <w:p w:rsidR="00F04A7A" w:rsidRDefault="0004129A">
                                  <w:pPr>
                                    <w:pStyle w:val="TableParagraph"/>
                                    <w:spacing w:before="6" w:line="68" w:lineRule="exact"/>
                                    <w:ind w:left="23"/>
                                    <w:rPr>
                                      <w:sz w:val="7"/>
                                    </w:rPr>
                                  </w:pPr>
                                  <w:r>
                                    <w:rPr>
                                      <w:sz w:val="7"/>
                                    </w:rPr>
                                    <w:t>E-EICP-FM-73</w:t>
                                  </w:r>
                                  <w:r>
                                    <w:rPr>
                                      <w:b/>
                                      <w:sz w:val="7"/>
                                    </w:rPr>
                                    <w:t>Versión</w:t>
                                  </w:r>
                                  <w:r>
                                    <w:rPr>
                                      <w:sz w:val="7"/>
                                    </w:rPr>
                                    <w:t>1</w:t>
                                  </w:r>
                                </w:p>
                              </w:tc>
                              <w:tc>
                                <w:tcPr>
                                  <w:tcW w:w="465" w:type="dxa"/>
                                </w:tcPr>
                                <w:p w:rsidR="00F04A7A" w:rsidRDefault="00F04A7A">
                                  <w:pPr>
                                    <w:pStyle w:val="TableParagraph"/>
                                    <w:rPr>
                                      <w:rFonts w:ascii="Times New Roman"/>
                                      <w:sz w:val="2"/>
                                    </w:rPr>
                                  </w:pPr>
                                </w:p>
                              </w:tc>
                              <w:tc>
                                <w:tcPr>
                                  <w:tcW w:w="132" w:type="dxa"/>
                                </w:tcPr>
                                <w:p w:rsidR="00F04A7A" w:rsidRDefault="00F04A7A">
                                  <w:pPr>
                                    <w:pStyle w:val="TableParagraph"/>
                                    <w:rPr>
                                      <w:rFonts w:ascii="Times New Roman"/>
                                      <w:sz w:val="2"/>
                                    </w:rPr>
                                  </w:pPr>
                                </w:p>
                              </w:tc>
                            </w:tr>
                          </w:tbl>
                          <w:p w:rsidR="00F04A7A" w:rsidRDefault="00F04A7A">
                            <w:pPr>
                              <w:pStyle w:val="Textoindependiente"/>
                            </w:pPr>
                          </w:p>
                        </w:txbxContent>
                      </wps:txbx>
                      <wps:bodyPr rot="0" vert="horz" wrap="square" lIns="0" tIns="0" rIns="0" bIns="0" anchor="t" anchorCtr="0" upright="1">
                        <a:noAutofit/>
                      </wps:bodyPr>
                    </wps:wsp>
                  </a:graphicData>
                </a:graphic>
              </wp:inline>
            </w:drawing>
          </mc:Choice>
          <mc:Fallback>
            <w:pict>
              <v:shape id="Text Box 2" o:spid="_x0000_s1408" type="#_x0000_t202" style="width:93.35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nswIAALI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" filled="f" stroked="f">
                <v:textbox inset="0,0,0,0">
                  <w:txbxContent>
                    <w:tbl>
                      <w:tblPr>
                        <w:tblStyle w:val="TableNormal"/>
                        <w:tblW w:w="0" w:type="auto"/>
                        <w:tblInd w:w="2"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firstRow="1" w:lastRow="1" w:firstColumn="1" w:lastColumn="1" w:noHBand="0" w:noVBand="0"/>
                      </w:tblPr>
                      <w:tblGrid>
                        <w:gridCol w:w="361"/>
                        <w:gridCol w:w="902"/>
                        <w:gridCol w:w="465"/>
                        <w:gridCol w:w="132"/>
                      </w:tblGrid>
                      <w:tr w:rsidR="00F04A7A">
                        <w:trPr>
                          <w:trHeight w:val="94"/>
                        </w:trPr>
                        <w:tc>
                          <w:tcPr>
                            <w:tcW w:w="361" w:type="dxa"/>
                          </w:tcPr>
                          <w:p w:rsidR="00F04A7A" w:rsidRDefault="0004129A">
                            <w:pPr>
                              <w:pStyle w:val="TableParagraph"/>
                              <w:spacing w:before="6" w:line="68" w:lineRule="exact"/>
                              <w:ind w:left="46" w:right="-44"/>
                              <w:rPr>
                                <w:sz w:val="7"/>
                              </w:rPr>
                            </w:pPr>
                            <w:r>
                              <w:rPr>
                                <w:b/>
                                <w:sz w:val="7"/>
                              </w:rPr>
                              <w:t>Código</w:t>
                            </w:r>
                            <w:r>
                              <w:rPr>
                                <w:sz w:val="7"/>
                              </w:rPr>
                              <w:t>CC</w:t>
                            </w:r>
                          </w:p>
                        </w:tc>
                        <w:tc>
                          <w:tcPr>
                            <w:tcW w:w="902" w:type="dxa"/>
                          </w:tcPr>
                          <w:p w:rsidR="00F04A7A" w:rsidRDefault="0004129A">
                            <w:pPr>
                              <w:pStyle w:val="TableParagraph"/>
                              <w:spacing w:before="6" w:line="68" w:lineRule="exact"/>
                              <w:ind w:left="23"/>
                              <w:rPr>
                                <w:sz w:val="7"/>
                              </w:rPr>
                            </w:pPr>
                            <w:r>
                              <w:rPr>
                                <w:sz w:val="7"/>
                              </w:rPr>
                              <w:t>E-EICP-FM-73</w:t>
                            </w:r>
                            <w:r>
                              <w:rPr>
                                <w:b/>
                                <w:sz w:val="7"/>
                              </w:rPr>
                              <w:t>Versión</w:t>
                            </w:r>
                            <w:r>
                              <w:rPr>
                                <w:sz w:val="7"/>
                              </w:rPr>
                              <w:t>1</w:t>
                            </w:r>
                          </w:p>
                        </w:tc>
                        <w:tc>
                          <w:tcPr>
                            <w:tcW w:w="465" w:type="dxa"/>
                          </w:tcPr>
                          <w:p w:rsidR="00F04A7A" w:rsidRDefault="00F04A7A">
                            <w:pPr>
                              <w:pStyle w:val="TableParagraph"/>
                              <w:rPr>
                                <w:rFonts w:ascii="Times New Roman"/>
                                <w:sz w:val="2"/>
                              </w:rPr>
                            </w:pPr>
                          </w:p>
                        </w:tc>
                        <w:tc>
                          <w:tcPr>
                            <w:tcW w:w="132" w:type="dxa"/>
                          </w:tcPr>
                          <w:p w:rsidR="00F04A7A" w:rsidRDefault="00F04A7A">
                            <w:pPr>
                              <w:pStyle w:val="TableParagraph"/>
                              <w:rPr>
                                <w:rFonts w:ascii="Times New Roman"/>
                                <w:sz w:val="2"/>
                              </w:rPr>
                            </w:pPr>
                          </w:p>
                        </w:tc>
                      </w:tr>
                    </w:tbl>
                    <w:p w:rsidR="00F04A7A" w:rsidRDefault="00F04A7A">
                      <w:pPr>
                        <w:pStyle w:val="Textoindependiente"/>
                      </w:pPr>
                    </w:p>
                  </w:txbxContent>
                </v:textbox>
                <w10:anchorlock/>
              </v:shape>
            </w:pict>
          </mc:Fallback>
        </mc:AlternateContent>
      </w:r>
    </w:p>
    <w:sectPr w:rsidR="00F04A7A">
      <w:type w:val="continuous"/>
      <w:pgSz w:w="11900" w:h="16840"/>
      <w:pgMar w:top="1980" w:right="74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29A" w:rsidRDefault="0004129A">
      <w:r>
        <w:separator/>
      </w:r>
    </w:p>
  </w:endnote>
  <w:endnote w:type="continuationSeparator" w:id="0">
    <w:p w:rsidR="0004129A" w:rsidRDefault="00041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29A" w:rsidRDefault="0004129A">
      <w:r>
        <w:separator/>
      </w:r>
    </w:p>
  </w:footnote>
  <w:footnote w:type="continuationSeparator" w:id="0">
    <w:p w:rsidR="0004129A" w:rsidRDefault="000412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A7A" w:rsidRDefault="008A4D41">
    <w:pPr>
      <w:pStyle w:val="Textoindependiente"/>
      <w:spacing w:line="14" w:lineRule="auto"/>
      <w:rPr>
        <w:sz w:val="20"/>
      </w:rPr>
    </w:pPr>
    <w:r>
      <w:rPr>
        <w:noProof/>
        <w:lang w:val="en-US"/>
      </w:rPr>
      <mc:AlternateContent>
        <mc:Choice Requires="wps">
          <w:drawing>
            <wp:anchor distT="0" distB="0" distL="114300" distR="114300" simplePos="0" relativeHeight="473234432" behindDoc="1" locked="0" layoutInCell="1" allowOverlap="1">
              <wp:simplePos x="0" y="0"/>
              <wp:positionH relativeFrom="page">
                <wp:posOffset>5708015</wp:posOffset>
              </wp:positionH>
              <wp:positionV relativeFrom="page">
                <wp:posOffset>987425</wp:posOffset>
              </wp:positionV>
              <wp:extent cx="1320165" cy="26543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2"/>
                            <w:ind w:right="18"/>
                            <w:jc w:val="right"/>
                            <w:rPr>
                              <w:rFonts w:ascii="Times New Roman" w:hAnsi="Times New Roman"/>
                              <w:sz w:val="16"/>
                            </w:rPr>
                          </w:pPr>
                          <w:r>
                            <w:rPr>
                              <w:rFonts w:ascii="Times New Roman" w:hAnsi="Times New Roman"/>
                              <w:color w:val="231F1F"/>
                              <w:sz w:val="16"/>
                            </w:rPr>
                            <w:t>Edición</w:t>
                          </w:r>
                          <w:r>
                            <w:rPr>
                              <w:rFonts w:ascii="Times New Roman" w:hAnsi="Times New Roman"/>
                              <w:color w:val="231F1F"/>
                              <w:spacing w:val="-13"/>
                              <w:sz w:val="16"/>
                            </w:rPr>
                            <w:t xml:space="preserve"> </w:t>
                          </w:r>
                          <w:r>
                            <w:rPr>
                              <w:rFonts w:ascii="Times New Roman" w:hAnsi="Times New Roman"/>
                              <w:color w:val="231F1F"/>
                              <w:sz w:val="16"/>
                            </w:rPr>
                            <w:t>51.528</w:t>
                          </w:r>
                        </w:p>
                        <w:p w:rsidR="00F04A7A" w:rsidRDefault="0004129A">
                          <w:pPr>
                            <w:spacing w:before="17"/>
                            <w:ind w:right="18"/>
                            <w:jc w:val="right"/>
                            <w:rPr>
                              <w:rFonts w:ascii="Times New Roman"/>
                              <w:sz w:val="16"/>
                            </w:rPr>
                          </w:pPr>
                          <w:r>
                            <w:rPr>
                              <w:rFonts w:ascii="Times New Roman"/>
                              <w:color w:val="231F1F"/>
                              <w:sz w:val="16"/>
                            </w:rPr>
                            <w:t>Lunes, 14 de diciembre de</w:t>
                          </w:r>
                          <w:r>
                            <w:rPr>
                              <w:rFonts w:ascii="Times New Roman"/>
                              <w:color w:val="231F1F"/>
                              <w:spacing w:val="-21"/>
                              <w:sz w:val="16"/>
                            </w:rPr>
                            <w:t xml:space="preserve"> </w:t>
                          </w:r>
                          <w:r>
                            <w:rPr>
                              <w:rFonts w:ascii="Times New Roman"/>
                              <w:color w:val="231F1F"/>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9" type="#_x0000_t202" style="position:absolute;margin-left:449.45pt;margin-top:77.75pt;width:103.95pt;height:20.9pt;z-index:-300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fTrgIAAKo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" filled="f" stroked="f">
              <v:textbox inset="0,0,0,0">
                <w:txbxContent>
                  <w:p w:rsidR="00F04A7A" w:rsidRDefault="0004129A">
                    <w:pPr>
                      <w:spacing w:before="12"/>
                      <w:ind w:right="18"/>
                      <w:jc w:val="right"/>
                      <w:rPr>
                        <w:rFonts w:ascii="Times New Roman" w:hAnsi="Times New Roman"/>
                        <w:sz w:val="16"/>
                      </w:rPr>
                    </w:pPr>
                    <w:r>
                      <w:rPr>
                        <w:rFonts w:ascii="Times New Roman" w:hAnsi="Times New Roman"/>
                        <w:color w:val="231F1F"/>
                        <w:sz w:val="16"/>
                      </w:rPr>
                      <w:t>Edición</w:t>
                    </w:r>
                    <w:r>
                      <w:rPr>
                        <w:rFonts w:ascii="Times New Roman" w:hAnsi="Times New Roman"/>
                        <w:color w:val="231F1F"/>
                        <w:spacing w:val="-13"/>
                        <w:sz w:val="16"/>
                      </w:rPr>
                      <w:t xml:space="preserve"> </w:t>
                    </w:r>
                    <w:r>
                      <w:rPr>
                        <w:rFonts w:ascii="Times New Roman" w:hAnsi="Times New Roman"/>
                        <w:color w:val="231F1F"/>
                        <w:sz w:val="16"/>
                      </w:rPr>
                      <w:t>51.528</w:t>
                    </w:r>
                  </w:p>
                  <w:p w:rsidR="00F04A7A" w:rsidRDefault="0004129A">
                    <w:pPr>
                      <w:spacing w:before="17"/>
                      <w:ind w:right="18"/>
                      <w:jc w:val="right"/>
                      <w:rPr>
                        <w:rFonts w:ascii="Times New Roman"/>
                        <w:sz w:val="16"/>
                      </w:rPr>
                    </w:pPr>
                    <w:r>
                      <w:rPr>
                        <w:rFonts w:ascii="Times New Roman"/>
                        <w:color w:val="231F1F"/>
                        <w:sz w:val="16"/>
                      </w:rPr>
                      <w:t>Lunes, 14 de diciembre de</w:t>
                    </w:r>
                    <w:r>
                      <w:rPr>
                        <w:rFonts w:ascii="Times New Roman"/>
                        <w:color w:val="231F1F"/>
                        <w:spacing w:val="-21"/>
                        <w:sz w:val="16"/>
                      </w:rPr>
                      <w:t xml:space="preserve"> </w:t>
                    </w:r>
                    <w:r>
                      <w:rPr>
                        <w:rFonts w:ascii="Times New Roman"/>
                        <w:color w:val="231F1F"/>
                        <w:sz w:val="16"/>
                      </w:rPr>
                      <w:t>2020</w:t>
                    </w:r>
                  </w:p>
                </w:txbxContent>
              </v:textbox>
              <w10:wrap anchorx="page" anchory="page"/>
            </v:shape>
          </w:pict>
        </mc:Fallback>
      </mc:AlternateContent>
    </w:r>
    <w:r>
      <w:rPr>
        <w:noProof/>
        <w:lang w:val="en-US"/>
      </w:rPr>
      <mc:AlternateContent>
        <mc:Choice Requires="wps">
          <w:drawing>
            <wp:anchor distT="0" distB="0" distL="114300" distR="114300" simplePos="0" relativeHeight="473234944" behindDoc="1" locked="0" layoutInCell="1" allowOverlap="1">
              <wp:simplePos x="0" y="0"/>
              <wp:positionH relativeFrom="page">
                <wp:posOffset>617855</wp:posOffset>
              </wp:positionH>
              <wp:positionV relativeFrom="page">
                <wp:posOffset>1089025</wp:posOffset>
              </wp:positionV>
              <wp:extent cx="223520" cy="18859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1"/>
                            <w:ind w:left="60"/>
                            <w:rPr>
                              <w:rFonts w:ascii="Times New Roman"/>
                              <w:sz w:val="23"/>
                            </w:rPr>
                          </w:pPr>
                          <w:r>
                            <w:fldChar w:fldCharType="begin"/>
                          </w:r>
                          <w:r>
                            <w:rPr>
                              <w:rFonts w:ascii="Times New Roman"/>
                              <w:color w:val="231F1F"/>
                              <w:sz w:val="23"/>
                            </w:rPr>
                            <w:instrText xml:space="preserve"> PAGE </w:instrText>
                          </w:r>
                          <w:r>
                            <w:fldChar w:fldCharType="separate"/>
                          </w:r>
                          <w:r w:rsidR="008A4D41">
                            <w:rPr>
                              <w:rFonts w:ascii="Times New Roman"/>
                              <w:noProof/>
                              <w:color w:val="231F1F"/>
                              <w:sz w:val="23"/>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0" type="#_x0000_t202" style="position:absolute;margin-left:48.65pt;margin-top:85.75pt;width:17.6pt;height:14.85pt;z-index:-300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oosAIAAK8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" filled="f" stroked="f">
              <v:textbox inset="0,0,0,0">
                <w:txbxContent>
                  <w:p w:rsidR="00F04A7A" w:rsidRDefault="0004129A">
                    <w:pPr>
                      <w:spacing w:before="11"/>
                      <w:ind w:left="60"/>
                      <w:rPr>
                        <w:rFonts w:ascii="Times New Roman"/>
                        <w:sz w:val="23"/>
                      </w:rPr>
                    </w:pPr>
                    <w:r>
                      <w:fldChar w:fldCharType="begin"/>
                    </w:r>
                    <w:r>
                      <w:rPr>
                        <w:rFonts w:ascii="Times New Roman"/>
                        <w:color w:val="231F1F"/>
                        <w:sz w:val="23"/>
                      </w:rPr>
                      <w:instrText xml:space="preserve"> PAGE </w:instrText>
                    </w:r>
                    <w:r>
                      <w:fldChar w:fldCharType="separate"/>
                    </w:r>
                    <w:r w:rsidR="008A4D41">
                      <w:rPr>
                        <w:rFonts w:ascii="Times New Roman"/>
                        <w:noProof/>
                        <w:color w:val="231F1F"/>
                        <w:sz w:val="23"/>
                      </w:rPr>
                      <w:t>44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73235456" behindDoc="1" locked="0" layoutInCell="1" allowOverlap="1">
              <wp:simplePos x="0" y="0"/>
              <wp:positionH relativeFrom="page">
                <wp:posOffset>3293745</wp:posOffset>
              </wp:positionH>
              <wp:positionV relativeFrom="page">
                <wp:posOffset>1096010</wp:posOffset>
              </wp:positionV>
              <wp:extent cx="1087120" cy="1689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33"/>
                            <w:ind w:left="20"/>
                            <w:rPr>
                              <w:rFonts w:ascii="Lucida Sans"/>
                              <w:b/>
                              <w:sz w:val="18"/>
                            </w:rPr>
                          </w:pPr>
                          <w:r>
                            <w:rPr>
                              <w:rFonts w:ascii="Lucida Sans"/>
                              <w:b/>
                              <w:color w:val="231F1F"/>
                              <w:spacing w:val="18"/>
                              <w:sz w:val="18"/>
                            </w:rPr>
                            <w:t>DIARIO</w:t>
                          </w:r>
                          <w:r>
                            <w:rPr>
                              <w:rFonts w:ascii="Lucida Sans"/>
                              <w:b/>
                              <w:color w:val="231F1F"/>
                              <w:spacing w:val="-15"/>
                              <w:sz w:val="18"/>
                            </w:rPr>
                            <w:t xml:space="preserve"> </w:t>
                          </w:r>
                          <w:r>
                            <w:rPr>
                              <w:rFonts w:ascii="Lucida Sans"/>
                              <w:b/>
                              <w:color w:val="231F1F"/>
                              <w:sz w:val="18"/>
                            </w:rPr>
                            <w:t>O</w:t>
                          </w:r>
                          <w:r>
                            <w:rPr>
                              <w:rFonts w:ascii="Lucida Sans"/>
                              <w:b/>
                              <w:color w:val="231F1F"/>
                              <w:spacing w:val="-45"/>
                              <w:sz w:val="18"/>
                            </w:rPr>
                            <w:t xml:space="preserve"> </w:t>
                          </w:r>
                          <w:r>
                            <w:rPr>
                              <w:rFonts w:ascii="Lucida Sans"/>
                              <w:b/>
                              <w:color w:val="231F1F"/>
                              <w:spacing w:val="18"/>
                              <w:sz w:val="18"/>
                            </w:rPr>
                            <w:t>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1" type="#_x0000_t202" style="position:absolute;margin-left:259.35pt;margin-top:86.3pt;width:85.6pt;height:13.3pt;z-index:-300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c9sAIAALA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" filled="f" stroked="f">
              <v:textbox inset="0,0,0,0">
                <w:txbxContent>
                  <w:p w:rsidR="00F04A7A" w:rsidRDefault="0004129A">
                    <w:pPr>
                      <w:spacing w:before="33"/>
                      <w:ind w:left="20"/>
                      <w:rPr>
                        <w:rFonts w:ascii="Lucida Sans"/>
                        <w:b/>
                        <w:sz w:val="18"/>
                      </w:rPr>
                    </w:pPr>
                    <w:r>
                      <w:rPr>
                        <w:rFonts w:ascii="Lucida Sans"/>
                        <w:b/>
                        <w:color w:val="231F1F"/>
                        <w:spacing w:val="18"/>
                        <w:sz w:val="18"/>
                      </w:rPr>
                      <w:t>DIARIO</w:t>
                    </w:r>
                    <w:r>
                      <w:rPr>
                        <w:rFonts w:ascii="Lucida Sans"/>
                        <w:b/>
                        <w:color w:val="231F1F"/>
                        <w:spacing w:val="-15"/>
                        <w:sz w:val="18"/>
                      </w:rPr>
                      <w:t xml:space="preserve"> </w:t>
                    </w:r>
                    <w:r>
                      <w:rPr>
                        <w:rFonts w:ascii="Lucida Sans"/>
                        <w:b/>
                        <w:color w:val="231F1F"/>
                        <w:sz w:val="18"/>
                      </w:rPr>
                      <w:t>O</w:t>
                    </w:r>
                    <w:r>
                      <w:rPr>
                        <w:rFonts w:ascii="Lucida Sans"/>
                        <w:b/>
                        <w:color w:val="231F1F"/>
                        <w:spacing w:val="-45"/>
                        <w:sz w:val="18"/>
                      </w:rPr>
                      <w:t xml:space="preserve"> </w:t>
                    </w:r>
                    <w:r>
                      <w:rPr>
                        <w:rFonts w:ascii="Lucida Sans"/>
                        <w:b/>
                        <w:color w:val="231F1F"/>
                        <w:spacing w:val="18"/>
                        <w:sz w:val="18"/>
                      </w:rPr>
                      <w:t>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A7A" w:rsidRDefault="008A4D41">
    <w:pPr>
      <w:pStyle w:val="Textoindependiente"/>
      <w:spacing w:line="14" w:lineRule="auto"/>
      <w:rPr>
        <w:sz w:val="20"/>
      </w:rPr>
    </w:pPr>
    <w:r>
      <w:rPr>
        <w:noProof/>
        <w:lang w:val="en-US"/>
      </w:rPr>
      <mc:AlternateContent>
        <mc:Choice Requires="wps">
          <w:drawing>
            <wp:anchor distT="0" distB="0" distL="114300" distR="114300" simplePos="0" relativeHeight="473235968" behindDoc="1" locked="0" layoutInCell="1" allowOverlap="1">
              <wp:simplePos x="0" y="0"/>
              <wp:positionH relativeFrom="page">
                <wp:posOffset>505460</wp:posOffset>
              </wp:positionH>
              <wp:positionV relativeFrom="page">
                <wp:posOffset>985520</wp:posOffset>
              </wp:positionV>
              <wp:extent cx="1320165" cy="2654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2"/>
                            <w:ind w:left="20"/>
                            <w:rPr>
                              <w:rFonts w:ascii="Times New Roman" w:hAnsi="Times New Roman"/>
                              <w:sz w:val="16"/>
                            </w:rPr>
                          </w:pPr>
                          <w:r>
                            <w:rPr>
                              <w:rFonts w:ascii="Times New Roman" w:hAnsi="Times New Roman"/>
                              <w:color w:val="231F1F"/>
                              <w:sz w:val="16"/>
                            </w:rPr>
                            <w:t>Edición 51.528</w:t>
                          </w:r>
                        </w:p>
                        <w:p w:rsidR="00F04A7A" w:rsidRDefault="0004129A">
                          <w:pPr>
                            <w:spacing w:before="17"/>
                            <w:ind w:left="20"/>
                            <w:rPr>
                              <w:rFonts w:ascii="Times New Roman"/>
                              <w:sz w:val="16"/>
                            </w:rPr>
                          </w:pPr>
                          <w:r>
                            <w:rPr>
                              <w:rFonts w:ascii="Times New Roman"/>
                              <w:color w:val="231F1F"/>
                              <w:sz w:val="16"/>
                            </w:rPr>
                            <w:t>Lunes, 14 de diciembre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2" type="#_x0000_t202" style="position:absolute;margin-left:39.8pt;margin-top:77.6pt;width:103.95pt;height:20.9pt;z-index:-300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40sQIAALAFAAAOAAAAZHJzL2Uyb0RvYy54bWysVFtvmzAUfp+0/2D5nXIJo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" filled="f" stroked="f">
              <v:textbox inset="0,0,0,0">
                <w:txbxContent>
                  <w:p w:rsidR="00F04A7A" w:rsidRDefault="0004129A">
                    <w:pPr>
                      <w:spacing w:before="12"/>
                      <w:ind w:left="20"/>
                      <w:rPr>
                        <w:rFonts w:ascii="Times New Roman" w:hAnsi="Times New Roman"/>
                        <w:sz w:val="16"/>
                      </w:rPr>
                    </w:pPr>
                    <w:r>
                      <w:rPr>
                        <w:rFonts w:ascii="Times New Roman" w:hAnsi="Times New Roman"/>
                        <w:color w:val="231F1F"/>
                        <w:sz w:val="16"/>
                      </w:rPr>
                      <w:t>Edición 51.528</w:t>
                    </w:r>
                  </w:p>
                  <w:p w:rsidR="00F04A7A" w:rsidRDefault="0004129A">
                    <w:pPr>
                      <w:spacing w:before="17"/>
                      <w:ind w:left="20"/>
                      <w:rPr>
                        <w:rFonts w:ascii="Times New Roman"/>
                        <w:sz w:val="16"/>
                      </w:rPr>
                    </w:pPr>
                    <w:r>
                      <w:rPr>
                        <w:rFonts w:ascii="Times New Roman"/>
                        <w:color w:val="231F1F"/>
                        <w:sz w:val="16"/>
                      </w:rPr>
                      <w:t>Lunes, 14 de diciembre de 2020</w:t>
                    </w:r>
                  </w:p>
                </w:txbxContent>
              </v:textbox>
              <w10:wrap anchorx="page" anchory="page"/>
            </v:shape>
          </w:pict>
        </mc:Fallback>
      </mc:AlternateContent>
    </w:r>
    <w:r>
      <w:rPr>
        <w:noProof/>
        <w:lang w:val="en-US"/>
      </w:rPr>
      <mc:AlternateContent>
        <mc:Choice Requires="wps">
          <w:drawing>
            <wp:anchor distT="0" distB="0" distL="114300" distR="114300" simplePos="0" relativeHeight="473236480" behindDoc="1" locked="0" layoutInCell="1" allowOverlap="1">
              <wp:simplePos x="0" y="0"/>
              <wp:positionH relativeFrom="page">
                <wp:posOffset>3166110</wp:posOffset>
              </wp:positionH>
              <wp:positionV relativeFrom="page">
                <wp:posOffset>1092835</wp:posOffset>
              </wp:positionV>
              <wp:extent cx="1087120" cy="1689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33"/>
                            <w:ind w:left="20"/>
                            <w:rPr>
                              <w:rFonts w:ascii="Lucida Sans"/>
                              <w:b/>
                              <w:sz w:val="18"/>
                            </w:rPr>
                          </w:pPr>
                          <w:r>
                            <w:rPr>
                              <w:rFonts w:ascii="Lucida Sans"/>
                              <w:b/>
                              <w:color w:val="231F1F"/>
                              <w:spacing w:val="18"/>
                              <w:sz w:val="18"/>
                            </w:rPr>
                            <w:t>DIARIO</w:t>
                          </w:r>
                          <w:r>
                            <w:rPr>
                              <w:rFonts w:ascii="Lucida Sans"/>
                              <w:b/>
                              <w:color w:val="231F1F"/>
                              <w:spacing w:val="-15"/>
                              <w:sz w:val="18"/>
                            </w:rPr>
                            <w:t xml:space="preserve"> </w:t>
                          </w:r>
                          <w:r>
                            <w:rPr>
                              <w:rFonts w:ascii="Lucida Sans"/>
                              <w:b/>
                              <w:color w:val="231F1F"/>
                              <w:sz w:val="18"/>
                            </w:rPr>
                            <w:t>O</w:t>
                          </w:r>
                          <w:r>
                            <w:rPr>
                              <w:rFonts w:ascii="Lucida Sans"/>
                              <w:b/>
                              <w:color w:val="231F1F"/>
                              <w:spacing w:val="-45"/>
                              <w:sz w:val="18"/>
                            </w:rPr>
                            <w:t xml:space="preserve"> </w:t>
                          </w:r>
                          <w:r>
                            <w:rPr>
                              <w:rFonts w:ascii="Lucida Sans"/>
                              <w:b/>
                              <w:color w:val="231F1F"/>
                              <w:spacing w:val="18"/>
                              <w:sz w:val="18"/>
                            </w:rPr>
                            <w:t>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3" type="#_x0000_t202" style="position:absolute;margin-left:249.3pt;margin-top:86.05pt;width:85.6pt;height:13.3pt;z-index:-300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PAsAIAALA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" filled="f" stroked="f">
              <v:textbox inset="0,0,0,0">
                <w:txbxContent>
                  <w:p w:rsidR="00F04A7A" w:rsidRDefault="0004129A">
                    <w:pPr>
                      <w:spacing w:before="33"/>
                      <w:ind w:left="20"/>
                      <w:rPr>
                        <w:rFonts w:ascii="Lucida Sans"/>
                        <w:b/>
                        <w:sz w:val="18"/>
                      </w:rPr>
                    </w:pPr>
                    <w:r>
                      <w:rPr>
                        <w:rFonts w:ascii="Lucida Sans"/>
                        <w:b/>
                        <w:color w:val="231F1F"/>
                        <w:spacing w:val="18"/>
                        <w:sz w:val="18"/>
                      </w:rPr>
                      <w:t>DIARIO</w:t>
                    </w:r>
                    <w:r>
                      <w:rPr>
                        <w:rFonts w:ascii="Lucida Sans"/>
                        <w:b/>
                        <w:color w:val="231F1F"/>
                        <w:spacing w:val="-15"/>
                        <w:sz w:val="18"/>
                      </w:rPr>
                      <w:t xml:space="preserve"> </w:t>
                    </w:r>
                    <w:r>
                      <w:rPr>
                        <w:rFonts w:ascii="Lucida Sans"/>
                        <w:b/>
                        <w:color w:val="231F1F"/>
                        <w:sz w:val="18"/>
                      </w:rPr>
                      <w:t>O</w:t>
                    </w:r>
                    <w:r>
                      <w:rPr>
                        <w:rFonts w:ascii="Lucida Sans"/>
                        <w:b/>
                        <w:color w:val="231F1F"/>
                        <w:spacing w:val="-45"/>
                        <w:sz w:val="18"/>
                      </w:rPr>
                      <w:t xml:space="preserve"> </w:t>
                    </w:r>
                    <w:r>
                      <w:rPr>
                        <w:rFonts w:ascii="Lucida Sans"/>
                        <w:b/>
                        <w:color w:val="231F1F"/>
                        <w:spacing w:val="18"/>
                        <w:sz w:val="18"/>
                      </w:rPr>
                      <w:t>FICIAL</w:t>
                    </w:r>
                  </w:p>
                </w:txbxContent>
              </v:textbox>
              <w10:wrap anchorx="page" anchory="page"/>
            </v:shape>
          </w:pict>
        </mc:Fallback>
      </mc:AlternateContent>
    </w:r>
    <w:r>
      <w:rPr>
        <w:noProof/>
        <w:lang w:val="en-US"/>
      </w:rPr>
      <mc:AlternateContent>
        <mc:Choice Requires="wps">
          <w:drawing>
            <wp:anchor distT="0" distB="0" distL="114300" distR="114300" simplePos="0" relativeHeight="473236992" behindDoc="1" locked="0" layoutInCell="1" allowOverlap="1">
              <wp:simplePos x="0" y="0"/>
              <wp:positionH relativeFrom="page">
                <wp:posOffset>6704965</wp:posOffset>
              </wp:positionH>
              <wp:positionV relativeFrom="page">
                <wp:posOffset>1092200</wp:posOffset>
              </wp:positionV>
              <wp:extent cx="223520" cy="1885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A7A" w:rsidRDefault="0004129A">
                          <w:pPr>
                            <w:spacing w:before="11"/>
                            <w:ind w:left="60"/>
                            <w:rPr>
                              <w:rFonts w:ascii="Times New Roman"/>
                              <w:sz w:val="23"/>
                            </w:rPr>
                          </w:pPr>
                          <w:r>
                            <w:fldChar w:fldCharType="begin"/>
                          </w:r>
                          <w:r>
                            <w:rPr>
                              <w:rFonts w:ascii="Times New Roman"/>
                              <w:color w:val="231F1F"/>
                              <w:sz w:val="23"/>
                            </w:rPr>
                            <w:instrText xml:space="preserve"> PAGE </w:instrText>
                          </w:r>
                          <w:r>
                            <w:fldChar w:fldCharType="separate"/>
                          </w:r>
                          <w:r w:rsidR="008A4D41">
                            <w:rPr>
                              <w:rFonts w:ascii="Times New Roman"/>
                              <w:noProof/>
                              <w:color w:val="231F1F"/>
                              <w:sz w:val="23"/>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414" type="#_x0000_t202" style="position:absolute;margin-left:527.95pt;margin-top:86pt;width:17.6pt;height:14.85pt;z-index:-300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P7rQIAAK8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" filled="f" stroked="f">
              <v:textbox inset="0,0,0,0">
                <w:txbxContent>
                  <w:p w:rsidR="00F04A7A" w:rsidRDefault="0004129A">
                    <w:pPr>
                      <w:spacing w:before="11"/>
                      <w:ind w:left="60"/>
                      <w:rPr>
                        <w:rFonts w:ascii="Times New Roman"/>
                        <w:sz w:val="23"/>
                      </w:rPr>
                    </w:pPr>
                    <w:r>
                      <w:fldChar w:fldCharType="begin"/>
                    </w:r>
                    <w:r>
                      <w:rPr>
                        <w:rFonts w:ascii="Times New Roman"/>
                        <w:color w:val="231F1F"/>
                        <w:sz w:val="23"/>
                      </w:rPr>
                      <w:instrText xml:space="preserve"> PAGE </w:instrText>
                    </w:r>
                    <w:r>
                      <w:fldChar w:fldCharType="separate"/>
                    </w:r>
                    <w:r w:rsidR="008A4D41">
                      <w:rPr>
                        <w:rFonts w:ascii="Times New Roman"/>
                        <w:noProof/>
                        <w:color w:val="231F1F"/>
                        <w:sz w:val="23"/>
                      </w:rPr>
                      <w:t>43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B01"/>
    <w:multiLevelType w:val="hybridMultilevel"/>
    <w:tmpl w:val="CAB656F2"/>
    <w:lvl w:ilvl="0" w:tplc="F3A46DF4">
      <w:start w:val="1"/>
      <w:numFmt w:val="upperLetter"/>
      <w:lvlText w:val="%1."/>
      <w:lvlJc w:val="left"/>
      <w:pPr>
        <w:ind w:left="905" w:hanging="156"/>
        <w:jc w:val="left"/>
      </w:pPr>
      <w:rPr>
        <w:rFonts w:ascii="Arial" w:eastAsia="Arial" w:hAnsi="Arial" w:cs="Arial" w:hint="default"/>
        <w:spacing w:val="-1"/>
        <w:w w:val="107"/>
        <w:sz w:val="8"/>
        <w:szCs w:val="8"/>
        <w:lang w:val="es-ES" w:eastAsia="en-US" w:bidi="ar-SA"/>
      </w:rPr>
    </w:lvl>
    <w:lvl w:ilvl="1" w:tplc="B39C1618">
      <w:numFmt w:val="bullet"/>
      <w:lvlText w:val="•"/>
      <w:lvlJc w:val="left"/>
      <w:pPr>
        <w:ind w:left="1310" w:hanging="156"/>
      </w:pPr>
      <w:rPr>
        <w:rFonts w:hint="default"/>
        <w:lang w:val="es-ES" w:eastAsia="en-US" w:bidi="ar-SA"/>
      </w:rPr>
    </w:lvl>
    <w:lvl w:ilvl="2" w:tplc="E764971C">
      <w:numFmt w:val="bullet"/>
      <w:lvlText w:val="•"/>
      <w:lvlJc w:val="left"/>
      <w:pPr>
        <w:ind w:left="1721" w:hanging="156"/>
      </w:pPr>
      <w:rPr>
        <w:rFonts w:hint="default"/>
        <w:lang w:val="es-ES" w:eastAsia="en-US" w:bidi="ar-SA"/>
      </w:rPr>
    </w:lvl>
    <w:lvl w:ilvl="3" w:tplc="B7885EE0">
      <w:numFmt w:val="bullet"/>
      <w:lvlText w:val="•"/>
      <w:lvlJc w:val="left"/>
      <w:pPr>
        <w:ind w:left="2131" w:hanging="156"/>
      </w:pPr>
      <w:rPr>
        <w:rFonts w:hint="default"/>
        <w:lang w:val="es-ES" w:eastAsia="en-US" w:bidi="ar-SA"/>
      </w:rPr>
    </w:lvl>
    <w:lvl w:ilvl="4" w:tplc="2F58AB14">
      <w:numFmt w:val="bullet"/>
      <w:lvlText w:val="•"/>
      <w:lvlJc w:val="left"/>
      <w:pPr>
        <w:ind w:left="2542" w:hanging="156"/>
      </w:pPr>
      <w:rPr>
        <w:rFonts w:hint="default"/>
        <w:lang w:val="es-ES" w:eastAsia="en-US" w:bidi="ar-SA"/>
      </w:rPr>
    </w:lvl>
    <w:lvl w:ilvl="5" w:tplc="97366CDA">
      <w:numFmt w:val="bullet"/>
      <w:lvlText w:val="•"/>
      <w:lvlJc w:val="left"/>
      <w:pPr>
        <w:ind w:left="2952" w:hanging="156"/>
      </w:pPr>
      <w:rPr>
        <w:rFonts w:hint="default"/>
        <w:lang w:val="es-ES" w:eastAsia="en-US" w:bidi="ar-SA"/>
      </w:rPr>
    </w:lvl>
    <w:lvl w:ilvl="6" w:tplc="40E88984">
      <w:numFmt w:val="bullet"/>
      <w:lvlText w:val="•"/>
      <w:lvlJc w:val="left"/>
      <w:pPr>
        <w:ind w:left="3363" w:hanging="156"/>
      </w:pPr>
      <w:rPr>
        <w:rFonts w:hint="default"/>
        <w:lang w:val="es-ES" w:eastAsia="en-US" w:bidi="ar-SA"/>
      </w:rPr>
    </w:lvl>
    <w:lvl w:ilvl="7" w:tplc="35D22CBA">
      <w:numFmt w:val="bullet"/>
      <w:lvlText w:val="•"/>
      <w:lvlJc w:val="left"/>
      <w:pPr>
        <w:ind w:left="3773" w:hanging="156"/>
      </w:pPr>
      <w:rPr>
        <w:rFonts w:hint="default"/>
        <w:lang w:val="es-ES" w:eastAsia="en-US" w:bidi="ar-SA"/>
      </w:rPr>
    </w:lvl>
    <w:lvl w:ilvl="8" w:tplc="53CAC5DE">
      <w:numFmt w:val="bullet"/>
      <w:lvlText w:val="•"/>
      <w:lvlJc w:val="left"/>
      <w:pPr>
        <w:ind w:left="4184" w:hanging="156"/>
      </w:pPr>
      <w:rPr>
        <w:rFonts w:hint="default"/>
        <w:lang w:val="es-ES" w:eastAsia="en-US" w:bidi="ar-SA"/>
      </w:rPr>
    </w:lvl>
  </w:abstractNum>
  <w:abstractNum w:abstractNumId="1" w15:restartNumberingAfterBreak="0">
    <w:nsid w:val="01356B66"/>
    <w:multiLevelType w:val="hybridMultilevel"/>
    <w:tmpl w:val="D5DAB098"/>
    <w:lvl w:ilvl="0" w:tplc="274627FE">
      <w:start w:val="1"/>
      <w:numFmt w:val="decimal"/>
      <w:lvlText w:val="%1."/>
      <w:lvlJc w:val="left"/>
      <w:pPr>
        <w:ind w:left="721" w:hanging="161"/>
        <w:jc w:val="left"/>
      </w:pPr>
      <w:rPr>
        <w:rFonts w:ascii="Arial" w:eastAsia="Arial" w:hAnsi="Arial" w:cs="Arial" w:hint="default"/>
        <w:spacing w:val="-1"/>
        <w:w w:val="98"/>
        <w:sz w:val="9"/>
        <w:szCs w:val="9"/>
        <w:lang w:val="es-ES" w:eastAsia="en-US" w:bidi="ar-SA"/>
      </w:rPr>
    </w:lvl>
    <w:lvl w:ilvl="1" w:tplc="86A02916">
      <w:numFmt w:val="bullet"/>
      <w:lvlText w:val="•"/>
      <w:lvlJc w:val="left"/>
      <w:pPr>
        <w:ind w:left="1148" w:hanging="161"/>
      </w:pPr>
      <w:rPr>
        <w:rFonts w:hint="default"/>
        <w:lang w:val="es-ES" w:eastAsia="en-US" w:bidi="ar-SA"/>
      </w:rPr>
    </w:lvl>
    <w:lvl w:ilvl="2" w:tplc="9E72FEA6">
      <w:numFmt w:val="bullet"/>
      <w:lvlText w:val="•"/>
      <w:lvlJc w:val="left"/>
      <w:pPr>
        <w:ind w:left="1577" w:hanging="161"/>
      </w:pPr>
      <w:rPr>
        <w:rFonts w:hint="default"/>
        <w:lang w:val="es-ES" w:eastAsia="en-US" w:bidi="ar-SA"/>
      </w:rPr>
    </w:lvl>
    <w:lvl w:ilvl="3" w:tplc="CBB44D08">
      <w:numFmt w:val="bullet"/>
      <w:lvlText w:val="•"/>
      <w:lvlJc w:val="left"/>
      <w:pPr>
        <w:ind w:left="2005" w:hanging="161"/>
      </w:pPr>
      <w:rPr>
        <w:rFonts w:hint="default"/>
        <w:lang w:val="es-ES" w:eastAsia="en-US" w:bidi="ar-SA"/>
      </w:rPr>
    </w:lvl>
    <w:lvl w:ilvl="4" w:tplc="AB6E2C7E">
      <w:numFmt w:val="bullet"/>
      <w:lvlText w:val="•"/>
      <w:lvlJc w:val="left"/>
      <w:pPr>
        <w:ind w:left="2434" w:hanging="161"/>
      </w:pPr>
      <w:rPr>
        <w:rFonts w:hint="default"/>
        <w:lang w:val="es-ES" w:eastAsia="en-US" w:bidi="ar-SA"/>
      </w:rPr>
    </w:lvl>
    <w:lvl w:ilvl="5" w:tplc="4F7CDA1A">
      <w:numFmt w:val="bullet"/>
      <w:lvlText w:val="•"/>
      <w:lvlJc w:val="left"/>
      <w:pPr>
        <w:ind w:left="2862" w:hanging="161"/>
      </w:pPr>
      <w:rPr>
        <w:rFonts w:hint="default"/>
        <w:lang w:val="es-ES" w:eastAsia="en-US" w:bidi="ar-SA"/>
      </w:rPr>
    </w:lvl>
    <w:lvl w:ilvl="6" w:tplc="A0042C60">
      <w:numFmt w:val="bullet"/>
      <w:lvlText w:val="•"/>
      <w:lvlJc w:val="left"/>
      <w:pPr>
        <w:ind w:left="3291" w:hanging="161"/>
      </w:pPr>
      <w:rPr>
        <w:rFonts w:hint="default"/>
        <w:lang w:val="es-ES" w:eastAsia="en-US" w:bidi="ar-SA"/>
      </w:rPr>
    </w:lvl>
    <w:lvl w:ilvl="7" w:tplc="A934A228">
      <w:numFmt w:val="bullet"/>
      <w:lvlText w:val="•"/>
      <w:lvlJc w:val="left"/>
      <w:pPr>
        <w:ind w:left="3719" w:hanging="161"/>
      </w:pPr>
      <w:rPr>
        <w:rFonts w:hint="default"/>
        <w:lang w:val="es-ES" w:eastAsia="en-US" w:bidi="ar-SA"/>
      </w:rPr>
    </w:lvl>
    <w:lvl w:ilvl="8" w:tplc="4AAAC19C">
      <w:numFmt w:val="bullet"/>
      <w:lvlText w:val="•"/>
      <w:lvlJc w:val="left"/>
      <w:pPr>
        <w:ind w:left="4148" w:hanging="161"/>
      </w:pPr>
      <w:rPr>
        <w:rFonts w:hint="default"/>
        <w:lang w:val="es-ES" w:eastAsia="en-US" w:bidi="ar-SA"/>
      </w:rPr>
    </w:lvl>
  </w:abstractNum>
  <w:abstractNum w:abstractNumId="2" w15:restartNumberingAfterBreak="0">
    <w:nsid w:val="01375A40"/>
    <w:multiLevelType w:val="hybridMultilevel"/>
    <w:tmpl w:val="1B947B2E"/>
    <w:lvl w:ilvl="0" w:tplc="155A6EB6">
      <w:start w:val="21"/>
      <w:numFmt w:val="decimal"/>
      <w:lvlText w:val="%1."/>
      <w:lvlJc w:val="left"/>
      <w:pPr>
        <w:ind w:left="1074" w:hanging="238"/>
        <w:jc w:val="left"/>
      </w:pPr>
      <w:rPr>
        <w:rFonts w:ascii="Arial" w:eastAsia="Arial" w:hAnsi="Arial" w:cs="Arial" w:hint="default"/>
        <w:spacing w:val="-1"/>
        <w:w w:val="105"/>
        <w:sz w:val="8"/>
        <w:szCs w:val="8"/>
        <w:lang w:val="es-ES" w:eastAsia="en-US" w:bidi="ar-SA"/>
      </w:rPr>
    </w:lvl>
    <w:lvl w:ilvl="1" w:tplc="D0DADF00">
      <w:numFmt w:val="bullet"/>
      <w:lvlText w:val="•"/>
      <w:lvlJc w:val="left"/>
      <w:pPr>
        <w:ind w:left="1472" w:hanging="238"/>
      </w:pPr>
      <w:rPr>
        <w:rFonts w:hint="default"/>
        <w:lang w:val="es-ES" w:eastAsia="en-US" w:bidi="ar-SA"/>
      </w:rPr>
    </w:lvl>
    <w:lvl w:ilvl="2" w:tplc="C2523B14">
      <w:numFmt w:val="bullet"/>
      <w:lvlText w:val="•"/>
      <w:lvlJc w:val="left"/>
      <w:pPr>
        <w:ind w:left="1865" w:hanging="238"/>
      </w:pPr>
      <w:rPr>
        <w:rFonts w:hint="default"/>
        <w:lang w:val="es-ES" w:eastAsia="en-US" w:bidi="ar-SA"/>
      </w:rPr>
    </w:lvl>
    <w:lvl w:ilvl="3" w:tplc="FBCA190E">
      <w:numFmt w:val="bullet"/>
      <w:lvlText w:val="•"/>
      <w:lvlJc w:val="left"/>
      <w:pPr>
        <w:ind w:left="2257" w:hanging="238"/>
      </w:pPr>
      <w:rPr>
        <w:rFonts w:hint="default"/>
        <w:lang w:val="es-ES" w:eastAsia="en-US" w:bidi="ar-SA"/>
      </w:rPr>
    </w:lvl>
    <w:lvl w:ilvl="4" w:tplc="8006FA44">
      <w:numFmt w:val="bullet"/>
      <w:lvlText w:val="•"/>
      <w:lvlJc w:val="left"/>
      <w:pPr>
        <w:ind w:left="2650" w:hanging="238"/>
      </w:pPr>
      <w:rPr>
        <w:rFonts w:hint="default"/>
        <w:lang w:val="es-ES" w:eastAsia="en-US" w:bidi="ar-SA"/>
      </w:rPr>
    </w:lvl>
    <w:lvl w:ilvl="5" w:tplc="ADF66968">
      <w:numFmt w:val="bullet"/>
      <w:lvlText w:val="•"/>
      <w:lvlJc w:val="left"/>
      <w:pPr>
        <w:ind w:left="3042" w:hanging="238"/>
      </w:pPr>
      <w:rPr>
        <w:rFonts w:hint="default"/>
        <w:lang w:val="es-ES" w:eastAsia="en-US" w:bidi="ar-SA"/>
      </w:rPr>
    </w:lvl>
    <w:lvl w:ilvl="6" w:tplc="52D42844">
      <w:numFmt w:val="bullet"/>
      <w:lvlText w:val="•"/>
      <w:lvlJc w:val="left"/>
      <w:pPr>
        <w:ind w:left="3435" w:hanging="238"/>
      </w:pPr>
      <w:rPr>
        <w:rFonts w:hint="default"/>
        <w:lang w:val="es-ES" w:eastAsia="en-US" w:bidi="ar-SA"/>
      </w:rPr>
    </w:lvl>
    <w:lvl w:ilvl="7" w:tplc="FE7696AE">
      <w:numFmt w:val="bullet"/>
      <w:lvlText w:val="•"/>
      <w:lvlJc w:val="left"/>
      <w:pPr>
        <w:ind w:left="3827" w:hanging="238"/>
      </w:pPr>
      <w:rPr>
        <w:rFonts w:hint="default"/>
        <w:lang w:val="es-ES" w:eastAsia="en-US" w:bidi="ar-SA"/>
      </w:rPr>
    </w:lvl>
    <w:lvl w:ilvl="8" w:tplc="FAB81A3C">
      <w:numFmt w:val="bullet"/>
      <w:lvlText w:val="•"/>
      <w:lvlJc w:val="left"/>
      <w:pPr>
        <w:ind w:left="4220" w:hanging="238"/>
      </w:pPr>
      <w:rPr>
        <w:rFonts w:hint="default"/>
        <w:lang w:val="es-ES" w:eastAsia="en-US" w:bidi="ar-SA"/>
      </w:rPr>
    </w:lvl>
  </w:abstractNum>
  <w:abstractNum w:abstractNumId="3" w15:restartNumberingAfterBreak="0">
    <w:nsid w:val="026D46DD"/>
    <w:multiLevelType w:val="multilevel"/>
    <w:tmpl w:val="3884A4C6"/>
    <w:lvl w:ilvl="0">
      <w:start w:val="2"/>
      <w:numFmt w:val="decimal"/>
      <w:lvlText w:val="%1"/>
      <w:lvlJc w:val="left"/>
      <w:pPr>
        <w:ind w:left="761" w:hanging="155"/>
        <w:jc w:val="left"/>
      </w:pPr>
      <w:rPr>
        <w:rFonts w:hint="default"/>
        <w:lang w:val="es-ES" w:eastAsia="en-US" w:bidi="ar-SA"/>
      </w:rPr>
    </w:lvl>
    <w:lvl w:ilvl="1">
      <w:start w:val="8"/>
      <w:numFmt w:val="decimal"/>
      <w:lvlText w:val="%1.%2"/>
      <w:lvlJc w:val="left"/>
      <w:pPr>
        <w:ind w:left="761" w:hanging="155"/>
        <w:jc w:val="left"/>
      </w:pPr>
      <w:rPr>
        <w:rFonts w:ascii="Arial" w:eastAsia="Arial" w:hAnsi="Arial" w:cs="Arial" w:hint="default"/>
        <w:b/>
        <w:bCs/>
        <w:spacing w:val="-1"/>
        <w:w w:val="107"/>
        <w:sz w:val="8"/>
        <w:szCs w:val="8"/>
        <w:lang w:val="es-ES" w:eastAsia="en-US" w:bidi="ar-SA"/>
      </w:rPr>
    </w:lvl>
    <w:lvl w:ilvl="2">
      <w:start w:val="1"/>
      <w:numFmt w:val="upperLetter"/>
      <w:lvlText w:val="%3."/>
      <w:lvlJc w:val="left"/>
      <w:pPr>
        <w:ind w:left="916" w:hanging="156"/>
        <w:jc w:val="left"/>
      </w:pPr>
      <w:rPr>
        <w:rFonts w:ascii="Arial" w:eastAsia="Arial" w:hAnsi="Arial" w:cs="Arial" w:hint="default"/>
        <w:spacing w:val="-1"/>
        <w:w w:val="107"/>
        <w:sz w:val="8"/>
        <w:szCs w:val="8"/>
        <w:lang w:val="es-ES" w:eastAsia="en-US" w:bidi="ar-SA"/>
      </w:rPr>
    </w:lvl>
    <w:lvl w:ilvl="3">
      <w:numFmt w:val="bullet"/>
      <w:lvlText w:val="•"/>
      <w:lvlJc w:val="left"/>
      <w:pPr>
        <w:ind w:left="1827" w:hanging="156"/>
      </w:pPr>
      <w:rPr>
        <w:rFonts w:hint="default"/>
        <w:lang w:val="es-ES" w:eastAsia="en-US" w:bidi="ar-SA"/>
      </w:rPr>
    </w:lvl>
    <w:lvl w:ilvl="4">
      <w:numFmt w:val="bullet"/>
      <w:lvlText w:val="•"/>
      <w:lvlJc w:val="left"/>
      <w:pPr>
        <w:ind w:left="2281" w:hanging="156"/>
      </w:pPr>
      <w:rPr>
        <w:rFonts w:hint="default"/>
        <w:lang w:val="es-ES" w:eastAsia="en-US" w:bidi="ar-SA"/>
      </w:rPr>
    </w:lvl>
    <w:lvl w:ilvl="5">
      <w:numFmt w:val="bullet"/>
      <w:lvlText w:val="•"/>
      <w:lvlJc w:val="left"/>
      <w:pPr>
        <w:ind w:left="2735" w:hanging="156"/>
      </w:pPr>
      <w:rPr>
        <w:rFonts w:hint="default"/>
        <w:lang w:val="es-ES" w:eastAsia="en-US" w:bidi="ar-SA"/>
      </w:rPr>
    </w:lvl>
    <w:lvl w:ilvl="6">
      <w:numFmt w:val="bullet"/>
      <w:lvlText w:val="•"/>
      <w:lvlJc w:val="left"/>
      <w:pPr>
        <w:ind w:left="3189" w:hanging="156"/>
      </w:pPr>
      <w:rPr>
        <w:rFonts w:hint="default"/>
        <w:lang w:val="es-ES" w:eastAsia="en-US" w:bidi="ar-SA"/>
      </w:rPr>
    </w:lvl>
    <w:lvl w:ilvl="7">
      <w:numFmt w:val="bullet"/>
      <w:lvlText w:val="•"/>
      <w:lvlJc w:val="left"/>
      <w:pPr>
        <w:ind w:left="3643" w:hanging="156"/>
      </w:pPr>
      <w:rPr>
        <w:rFonts w:hint="default"/>
        <w:lang w:val="es-ES" w:eastAsia="en-US" w:bidi="ar-SA"/>
      </w:rPr>
    </w:lvl>
    <w:lvl w:ilvl="8">
      <w:numFmt w:val="bullet"/>
      <w:lvlText w:val="•"/>
      <w:lvlJc w:val="left"/>
      <w:pPr>
        <w:ind w:left="4097" w:hanging="156"/>
      </w:pPr>
      <w:rPr>
        <w:rFonts w:hint="default"/>
        <w:lang w:val="es-ES" w:eastAsia="en-US" w:bidi="ar-SA"/>
      </w:rPr>
    </w:lvl>
  </w:abstractNum>
  <w:abstractNum w:abstractNumId="4" w15:restartNumberingAfterBreak="0">
    <w:nsid w:val="03493E31"/>
    <w:multiLevelType w:val="multilevel"/>
    <w:tmpl w:val="BF6C3830"/>
    <w:lvl w:ilvl="0">
      <w:start w:val="1"/>
      <w:numFmt w:val="decimal"/>
      <w:lvlText w:val="%1"/>
      <w:lvlJc w:val="left"/>
      <w:pPr>
        <w:ind w:left="979" w:hanging="295"/>
        <w:jc w:val="left"/>
      </w:pPr>
      <w:rPr>
        <w:rFonts w:hint="default"/>
        <w:lang w:val="es-ES" w:eastAsia="en-US" w:bidi="ar-SA"/>
      </w:rPr>
    </w:lvl>
    <w:lvl w:ilvl="1">
      <w:start w:val="1"/>
      <w:numFmt w:val="decimal"/>
      <w:lvlText w:val="%1.%2."/>
      <w:lvlJc w:val="left"/>
      <w:pPr>
        <w:ind w:left="979" w:hanging="295"/>
        <w:jc w:val="left"/>
      </w:pPr>
      <w:rPr>
        <w:rFonts w:ascii="Arial" w:eastAsia="Arial" w:hAnsi="Arial" w:cs="Arial" w:hint="default"/>
        <w:spacing w:val="-1"/>
        <w:w w:val="82"/>
        <w:sz w:val="8"/>
        <w:szCs w:val="8"/>
        <w:lang w:val="es-ES" w:eastAsia="en-US" w:bidi="ar-SA"/>
      </w:rPr>
    </w:lvl>
    <w:lvl w:ilvl="2">
      <w:numFmt w:val="bullet"/>
      <w:lvlText w:val="•"/>
      <w:lvlJc w:val="left"/>
      <w:pPr>
        <w:ind w:left="1785" w:hanging="295"/>
      </w:pPr>
      <w:rPr>
        <w:rFonts w:hint="default"/>
        <w:lang w:val="es-ES" w:eastAsia="en-US" w:bidi="ar-SA"/>
      </w:rPr>
    </w:lvl>
    <w:lvl w:ilvl="3">
      <w:numFmt w:val="bullet"/>
      <w:lvlText w:val="•"/>
      <w:lvlJc w:val="left"/>
      <w:pPr>
        <w:ind w:left="2187" w:hanging="295"/>
      </w:pPr>
      <w:rPr>
        <w:rFonts w:hint="default"/>
        <w:lang w:val="es-ES" w:eastAsia="en-US" w:bidi="ar-SA"/>
      </w:rPr>
    </w:lvl>
    <w:lvl w:ilvl="4">
      <w:numFmt w:val="bullet"/>
      <w:lvlText w:val="•"/>
      <w:lvlJc w:val="left"/>
      <w:pPr>
        <w:ind w:left="2590" w:hanging="295"/>
      </w:pPr>
      <w:rPr>
        <w:rFonts w:hint="default"/>
        <w:lang w:val="es-ES" w:eastAsia="en-US" w:bidi="ar-SA"/>
      </w:rPr>
    </w:lvl>
    <w:lvl w:ilvl="5">
      <w:numFmt w:val="bullet"/>
      <w:lvlText w:val="•"/>
      <w:lvlJc w:val="left"/>
      <w:pPr>
        <w:ind w:left="2992" w:hanging="295"/>
      </w:pPr>
      <w:rPr>
        <w:rFonts w:hint="default"/>
        <w:lang w:val="es-ES" w:eastAsia="en-US" w:bidi="ar-SA"/>
      </w:rPr>
    </w:lvl>
    <w:lvl w:ilvl="6">
      <w:numFmt w:val="bullet"/>
      <w:lvlText w:val="•"/>
      <w:lvlJc w:val="left"/>
      <w:pPr>
        <w:ind w:left="3395" w:hanging="295"/>
      </w:pPr>
      <w:rPr>
        <w:rFonts w:hint="default"/>
        <w:lang w:val="es-ES" w:eastAsia="en-US" w:bidi="ar-SA"/>
      </w:rPr>
    </w:lvl>
    <w:lvl w:ilvl="7">
      <w:numFmt w:val="bullet"/>
      <w:lvlText w:val="•"/>
      <w:lvlJc w:val="left"/>
      <w:pPr>
        <w:ind w:left="3797" w:hanging="295"/>
      </w:pPr>
      <w:rPr>
        <w:rFonts w:hint="default"/>
        <w:lang w:val="es-ES" w:eastAsia="en-US" w:bidi="ar-SA"/>
      </w:rPr>
    </w:lvl>
    <w:lvl w:ilvl="8">
      <w:numFmt w:val="bullet"/>
      <w:lvlText w:val="•"/>
      <w:lvlJc w:val="left"/>
      <w:pPr>
        <w:ind w:left="4200" w:hanging="295"/>
      </w:pPr>
      <w:rPr>
        <w:rFonts w:hint="default"/>
        <w:lang w:val="es-ES" w:eastAsia="en-US" w:bidi="ar-SA"/>
      </w:rPr>
    </w:lvl>
  </w:abstractNum>
  <w:abstractNum w:abstractNumId="5" w15:restartNumberingAfterBreak="0">
    <w:nsid w:val="07172DFA"/>
    <w:multiLevelType w:val="hybridMultilevel"/>
    <w:tmpl w:val="39C6C090"/>
    <w:lvl w:ilvl="0" w:tplc="ECF2C640">
      <w:start w:val="1"/>
      <w:numFmt w:val="lowerRoman"/>
      <w:lvlText w:val="%1)"/>
      <w:lvlJc w:val="left"/>
      <w:pPr>
        <w:ind w:left="982" w:hanging="213"/>
        <w:jc w:val="left"/>
      </w:pPr>
      <w:rPr>
        <w:rFonts w:ascii="Arial" w:eastAsia="Arial" w:hAnsi="Arial" w:cs="Arial" w:hint="default"/>
        <w:spacing w:val="-1"/>
        <w:w w:val="107"/>
        <w:sz w:val="8"/>
        <w:szCs w:val="8"/>
        <w:lang w:val="es-ES" w:eastAsia="en-US" w:bidi="ar-SA"/>
      </w:rPr>
    </w:lvl>
    <w:lvl w:ilvl="1" w:tplc="10E81632">
      <w:numFmt w:val="bullet"/>
      <w:lvlText w:val="•"/>
      <w:lvlJc w:val="left"/>
      <w:pPr>
        <w:ind w:left="1382" w:hanging="213"/>
      </w:pPr>
      <w:rPr>
        <w:rFonts w:hint="default"/>
        <w:lang w:val="es-ES" w:eastAsia="en-US" w:bidi="ar-SA"/>
      </w:rPr>
    </w:lvl>
    <w:lvl w:ilvl="2" w:tplc="017C6CFA">
      <w:numFmt w:val="bullet"/>
      <w:lvlText w:val="•"/>
      <w:lvlJc w:val="left"/>
      <w:pPr>
        <w:ind w:left="1785" w:hanging="213"/>
      </w:pPr>
      <w:rPr>
        <w:rFonts w:hint="default"/>
        <w:lang w:val="es-ES" w:eastAsia="en-US" w:bidi="ar-SA"/>
      </w:rPr>
    </w:lvl>
    <w:lvl w:ilvl="3" w:tplc="2050E446">
      <w:numFmt w:val="bullet"/>
      <w:lvlText w:val="•"/>
      <w:lvlJc w:val="left"/>
      <w:pPr>
        <w:ind w:left="2187" w:hanging="213"/>
      </w:pPr>
      <w:rPr>
        <w:rFonts w:hint="default"/>
        <w:lang w:val="es-ES" w:eastAsia="en-US" w:bidi="ar-SA"/>
      </w:rPr>
    </w:lvl>
    <w:lvl w:ilvl="4" w:tplc="D1A0918C">
      <w:numFmt w:val="bullet"/>
      <w:lvlText w:val="•"/>
      <w:lvlJc w:val="left"/>
      <w:pPr>
        <w:ind w:left="2590" w:hanging="213"/>
      </w:pPr>
      <w:rPr>
        <w:rFonts w:hint="default"/>
        <w:lang w:val="es-ES" w:eastAsia="en-US" w:bidi="ar-SA"/>
      </w:rPr>
    </w:lvl>
    <w:lvl w:ilvl="5" w:tplc="19F66EF4">
      <w:numFmt w:val="bullet"/>
      <w:lvlText w:val="•"/>
      <w:lvlJc w:val="left"/>
      <w:pPr>
        <w:ind w:left="2992" w:hanging="213"/>
      </w:pPr>
      <w:rPr>
        <w:rFonts w:hint="default"/>
        <w:lang w:val="es-ES" w:eastAsia="en-US" w:bidi="ar-SA"/>
      </w:rPr>
    </w:lvl>
    <w:lvl w:ilvl="6" w:tplc="0A165946">
      <w:numFmt w:val="bullet"/>
      <w:lvlText w:val="•"/>
      <w:lvlJc w:val="left"/>
      <w:pPr>
        <w:ind w:left="3395" w:hanging="213"/>
      </w:pPr>
      <w:rPr>
        <w:rFonts w:hint="default"/>
        <w:lang w:val="es-ES" w:eastAsia="en-US" w:bidi="ar-SA"/>
      </w:rPr>
    </w:lvl>
    <w:lvl w:ilvl="7" w:tplc="2A206A9E">
      <w:numFmt w:val="bullet"/>
      <w:lvlText w:val="•"/>
      <w:lvlJc w:val="left"/>
      <w:pPr>
        <w:ind w:left="3797" w:hanging="213"/>
      </w:pPr>
      <w:rPr>
        <w:rFonts w:hint="default"/>
        <w:lang w:val="es-ES" w:eastAsia="en-US" w:bidi="ar-SA"/>
      </w:rPr>
    </w:lvl>
    <w:lvl w:ilvl="8" w:tplc="B896D476">
      <w:numFmt w:val="bullet"/>
      <w:lvlText w:val="•"/>
      <w:lvlJc w:val="left"/>
      <w:pPr>
        <w:ind w:left="4200" w:hanging="213"/>
      </w:pPr>
      <w:rPr>
        <w:rFonts w:hint="default"/>
        <w:lang w:val="es-ES" w:eastAsia="en-US" w:bidi="ar-SA"/>
      </w:rPr>
    </w:lvl>
  </w:abstractNum>
  <w:abstractNum w:abstractNumId="6" w15:restartNumberingAfterBreak="0">
    <w:nsid w:val="078C27EA"/>
    <w:multiLevelType w:val="hybridMultilevel"/>
    <w:tmpl w:val="E15C1C74"/>
    <w:lvl w:ilvl="0" w:tplc="FFD0536A">
      <w:start w:val="1"/>
      <w:numFmt w:val="decimal"/>
      <w:lvlText w:val="%1."/>
      <w:lvlJc w:val="left"/>
      <w:pPr>
        <w:ind w:left="1027" w:hanging="111"/>
        <w:jc w:val="left"/>
      </w:pPr>
      <w:rPr>
        <w:rFonts w:ascii="Arial" w:eastAsia="Arial" w:hAnsi="Arial" w:cs="Arial" w:hint="default"/>
        <w:spacing w:val="-1"/>
        <w:w w:val="99"/>
        <w:sz w:val="9"/>
        <w:szCs w:val="9"/>
        <w:lang w:val="es-ES" w:eastAsia="en-US" w:bidi="ar-SA"/>
      </w:rPr>
    </w:lvl>
    <w:lvl w:ilvl="1" w:tplc="82E2BCCC">
      <w:numFmt w:val="bullet"/>
      <w:lvlText w:val="•"/>
      <w:lvlJc w:val="left"/>
      <w:pPr>
        <w:ind w:left="1418" w:hanging="111"/>
      </w:pPr>
      <w:rPr>
        <w:rFonts w:hint="default"/>
        <w:lang w:val="es-ES" w:eastAsia="en-US" w:bidi="ar-SA"/>
      </w:rPr>
    </w:lvl>
    <w:lvl w:ilvl="2" w:tplc="6702226C">
      <w:numFmt w:val="bullet"/>
      <w:lvlText w:val="•"/>
      <w:lvlJc w:val="left"/>
      <w:pPr>
        <w:ind w:left="1817" w:hanging="111"/>
      </w:pPr>
      <w:rPr>
        <w:rFonts w:hint="default"/>
        <w:lang w:val="es-ES" w:eastAsia="en-US" w:bidi="ar-SA"/>
      </w:rPr>
    </w:lvl>
    <w:lvl w:ilvl="3" w:tplc="EBEE92BC">
      <w:numFmt w:val="bullet"/>
      <w:lvlText w:val="•"/>
      <w:lvlJc w:val="left"/>
      <w:pPr>
        <w:ind w:left="2215" w:hanging="111"/>
      </w:pPr>
      <w:rPr>
        <w:rFonts w:hint="default"/>
        <w:lang w:val="es-ES" w:eastAsia="en-US" w:bidi="ar-SA"/>
      </w:rPr>
    </w:lvl>
    <w:lvl w:ilvl="4" w:tplc="A6BE484A">
      <w:numFmt w:val="bullet"/>
      <w:lvlText w:val="•"/>
      <w:lvlJc w:val="left"/>
      <w:pPr>
        <w:ind w:left="2614" w:hanging="111"/>
      </w:pPr>
      <w:rPr>
        <w:rFonts w:hint="default"/>
        <w:lang w:val="es-ES" w:eastAsia="en-US" w:bidi="ar-SA"/>
      </w:rPr>
    </w:lvl>
    <w:lvl w:ilvl="5" w:tplc="A9D6E638">
      <w:numFmt w:val="bullet"/>
      <w:lvlText w:val="•"/>
      <w:lvlJc w:val="left"/>
      <w:pPr>
        <w:ind w:left="3012" w:hanging="111"/>
      </w:pPr>
      <w:rPr>
        <w:rFonts w:hint="default"/>
        <w:lang w:val="es-ES" w:eastAsia="en-US" w:bidi="ar-SA"/>
      </w:rPr>
    </w:lvl>
    <w:lvl w:ilvl="6" w:tplc="85904FD8">
      <w:numFmt w:val="bullet"/>
      <w:lvlText w:val="•"/>
      <w:lvlJc w:val="left"/>
      <w:pPr>
        <w:ind w:left="3411" w:hanging="111"/>
      </w:pPr>
      <w:rPr>
        <w:rFonts w:hint="default"/>
        <w:lang w:val="es-ES" w:eastAsia="en-US" w:bidi="ar-SA"/>
      </w:rPr>
    </w:lvl>
    <w:lvl w:ilvl="7" w:tplc="AAF4C02C">
      <w:numFmt w:val="bullet"/>
      <w:lvlText w:val="•"/>
      <w:lvlJc w:val="left"/>
      <w:pPr>
        <w:ind w:left="3809" w:hanging="111"/>
      </w:pPr>
      <w:rPr>
        <w:rFonts w:hint="default"/>
        <w:lang w:val="es-ES" w:eastAsia="en-US" w:bidi="ar-SA"/>
      </w:rPr>
    </w:lvl>
    <w:lvl w:ilvl="8" w:tplc="E2D0C9EA">
      <w:numFmt w:val="bullet"/>
      <w:lvlText w:val="•"/>
      <w:lvlJc w:val="left"/>
      <w:pPr>
        <w:ind w:left="4208" w:hanging="111"/>
      </w:pPr>
      <w:rPr>
        <w:rFonts w:hint="default"/>
        <w:lang w:val="es-ES" w:eastAsia="en-US" w:bidi="ar-SA"/>
      </w:rPr>
    </w:lvl>
  </w:abstractNum>
  <w:abstractNum w:abstractNumId="7" w15:restartNumberingAfterBreak="0">
    <w:nsid w:val="09CB726C"/>
    <w:multiLevelType w:val="hybridMultilevel"/>
    <w:tmpl w:val="E4726734"/>
    <w:lvl w:ilvl="0" w:tplc="B8320C10">
      <w:start w:val="1"/>
      <w:numFmt w:val="upperLetter"/>
      <w:lvlText w:val="%1."/>
      <w:lvlJc w:val="left"/>
      <w:pPr>
        <w:ind w:left="911" w:hanging="156"/>
        <w:jc w:val="left"/>
      </w:pPr>
      <w:rPr>
        <w:rFonts w:ascii="Arial" w:eastAsia="Arial" w:hAnsi="Arial" w:cs="Arial" w:hint="default"/>
        <w:spacing w:val="-1"/>
        <w:w w:val="107"/>
        <w:sz w:val="8"/>
        <w:szCs w:val="8"/>
        <w:lang w:val="es-ES" w:eastAsia="en-US" w:bidi="ar-SA"/>
      </w:rPr>
    </w:lvl>
    <w:lvl w:ilvl="1" w:tplc="150A905C">
      <w:numFmt w:val="bullet"/>
      <w:lvlText w:val="•"/>
      <w:lvlJc w:val="left"/>
      <w:pPr>
        <w:ind w:left="1328" w:hanging="156"/>
      </w:pPr>
      <w:rPr>
        <w:rFonts w:hint="default"/>
        <w:lang w:val="es-ES" w:eastAsia="en-US" w:bidi="ar-SA"/>
      </w:rPr>
    </w:lvl>
    <w:lvl w:ilvl="2" w:tplc="C6E26AA2">
      <w:numFmt w:val="bullet"/>
      <w:lvlText w:val="•"/>
      <w:lvlJc w:val="left"/>
      <w:pPr>
        <w:ind w:left="1737" w:hanging="156"/>
      </w:pPr>
      <w:rPr>
        <w:rFonts w:hint="default"/>
        <w:lang w:val="es-ES" w:eastAsia="en-US" w:bidi="ar-SA"/>
      </w:rPr>
    </w:lvl>
    <w:lvl w:ilvl="3" w:tplc="4C386608">
      <w:numFmt w:val="bullet"/>
      <w:lvlText w:val="•"/>
      <w:lvlJc w:val="left"/>
      <w:pPr>
        <w:ind w:left="2145" w:hanging="156"/>
      </w:pPr>
      <w:rPr>
        <w:rFonts w:hint="default"/>
        <w:lang w:val="es-ES" w:eastAsia="en-US" w:bidi="ar-SA"/>
      </w:rPr>
    </w:lvl>
    <w:lvl w:ilvl="4" w:tplc="AC9A2588">
      <w:numFmt w:val="bullet"/>
      <w:lvlText w:val="•"/>
      <w:lvlJc w:val="left"/>
      <w:pPr>
        <w:ind w:left="2554" w:hanging="156"/>
      </w:pPr>
      <w:rPr>
        <w:rFonts w:hint="default"/>
        <w:lang w:val="es-ES" w:eastAsia="en-US" w:bidi="ar-SA"/>
      </w:rPr>
    </w:lvl>
    <w:lvl w:ilvl="5" w:tplc="5FBAF1BC">
      <w:numFmt w:val="bullet"/>
      <w:lvlText w:val="•"/>
      <w:lvlJc w:val="left"/>
      <w:pPr>
        <w:ind w:left="2962" w:hanging="156"/>
      </w:pPr>
      <w:rPr>
        <w:rFonts w:hint="default"/>
        <w:lang w:val="es-ES" w:eastAsia="en-US" w:bidi="ar-SA"/>
      </w:rPr>
    </w:lvl>
    <w:lvl w:ilvl="6" w:tplc="56C684F6">
      <w:numFmt w:val="bullet"/>
      <w:lvlText w:val="•"/>
      <w:lvlJc w:val="left"/>
      <w:pPr>
        <w:ind w:left="3371" w:hanging="156"/>
      </w:pPr>
      <w:rPr>
        <w:rFonts w:hint="default"/>
        <w:lang w:val="es-ES" w:eastAsia="en-US" w:bidi="ar-SA"/>
      </w:rPr>
    </w:lvl>
    <w:lvl w:ilvl="7" w:tplc="7870DEBE">
      <w:numFmt w:val="bullet"/>
      <w:lvlText w:val="•"/>
      <w:lvlJc w:val="left"/>
      <w:pPr>
        <w:ind w:left="3779" w:hanging="156"/>
      </w:pPr>
      <w:rPr>
        <w:rFonts w:hint="default"/>
        <w:lang w:val="es-ES" w:eastAsia="en-US" w:bidi="ar-SA"/>
      </w:rPr>
    </w:lvl>
    <w:lvl w:ilvl="8" w:tplc="D99A6924">
      <w:numFmt w:val="bullet"/>
      <w:lvlText w:val="•"/>
      <w:lvlJc w:val="left"/>
      <w:pPr>
        <w:ind w:left="4188" w:hanging="156"/>
      </w:pPr>
      <w:rPr>
        <w:rFonts w:hint="default"/>
        <w:lang w:val="es-ES" w:eastAsia="en-US" w:bidi="ar-SA"/>
      </w:rPr>
    </w:lvl>
  </w:abstractNum>
  <w:abstractNum w:abstractNumId="8" w15:restartNumberingAfterBreak="0">
    <w:nsid w:val="0ABA3549"/>
    <w:multiLevelType w:val="multilevel"/>
    <w:tmpl w:val="007E3A88"/>
    <w:lvl w:ilvl="0">
      <w:start w:val="8"/>
      <w:numFmt w:val="decimal"/>
      <w:lvlText w:val="%1"/>
      <w:lvlJc w:val="left"/>
      <w:pPr>
        <w:ind w:left="962" w:hanging="295"/>
        <w:jc w:val="left"/>
      </w:pPr>
      <w:rPr>
        <w:rFonts w:hint="default"/>
        <w:lang w:val="es-ES" w:eastAsia="en-US" w:bidi="ar-SA"/>
      </w:rPr>
    </w:lvl>
    <w:lvl w:ilvl="1">
      <w:start w:val="2"/>
      <w:numFmt w:val="decimal"/>
      <w:lvlText w:val="%1.%2"/>
      <w:lvlJc w:val="left"/>
      <w:pPr>
        <w:ind w:left="962" w:hanging="295"/>
        <w:jc w:val="left"/>
      </w:pPr>
      <w:rPr>
        <w:rFonts w:ascii="Arial" w:eastAsia="Arial" w:hAnsi="Arial" w:cs="Arial" w:hint="default"/>
        <w:spacing w:val="-1"/>
        <w:w w:val="107"/>
        <w:sz w:val="8"/>
        <w:szCs w:val="8"/>
        <w:lang w:val="es-ES" w:eastAsia="en-US" w:bidi="ar-SA"/>
      </w:rPr>
    </w:lvl>
    <w:lvl w:ilvl="2">
      <w:start w:val="1"/>
      <w:numFmt w:val="decimal"/>
      <w:lvlText w:val="%1.%2.%3"/>
      <w:lvlJc w:val="left"/>
      <w:pPr>
        <w:ind w:left="1152" w:hanging="381"/>
        <w:jc w:val="left"/>
      </w:pPr>
      <w:rPr>
        <w:rFonts w:ascii="Arial" w:eastAsia="Arial" w:hAnsi="Arial" w:cs="Arial" w:hint="default"/>
        <w:spacing w:val="-1"/>
        <w:w w:val="107"/>
        <w:sz w:val="8"/>
        <w:szCs w:val="8"/>
        <w:lang w:val="es-ES" w:eastAsia="en-US" w:bidi="ar-SA"/>
      </w:rPr>
    </w:lvl>
    <w:lvl w:ilvl="3">
      <w:numFmt w:val="bullet"/>
      <w:lvlText w:val="•"/>
      <w:lvlJc w:val="left"/>
      <w:pPr>
        <w:ind w:left="2014" w:hanging="381"/>
      </w:pPr>
      <w:rPr>
        <w:rFonts w:hint="default"/>
        <w:lang w:val="es-ES" w:eastAsia="en-US" w:bidi="ar-SA"/>
      </w:rPr>
    </w:lvl>
    <w:lvl w:ilvl="4">
      <w:numFmt w:val="bullet"/>
      <w:lvlText w:val="•"/>
      <w:lvlJc w:val="left"/>
      <w:pPr>
        <w:ind w:left="2441" w:hanging="381"/>
      </w:pPr>
      <w:rPr>
        <w:rFonts w:hint="default"/>
        <w:lang w:val="es-ES" w:eastAsia="en-US" w:bidi="ar-SA"/>
      </w:rPr>
    </w:lvl>
    <w:lvl w:ilvl="5">
      <w:numFmt w:val="bullet"/>
      <w:lvlText w:val="•"/>
      <w:lvlJc w:val="left"/>
      <w:pPr>
        <w:ind w:left="2868" w:hanging="381"/>
      </w:pPr>
      <w:rPr>
        <w:rFonts w:hint="default"/>
        <w:lang w:val="es-ES" w:eastAsia="en-US" w:bidi="ar-SA"/>
      </w:rPr>
    </w:lvl>
    <w:lvl w:ilvl="6">
      <w:numFmt w:val="bullet"/>
      <w:lvlText w:val="•"/>
      <w:lvlJc w:val="left"/>
      <w:pPr>
        <w:ind w:left="3296" w:hanging="381"/>
      </w:pPr>
      <w:rPr>
        <w:rFonts w:hint="default"/>
        <w:lang w:val="es-ES" w:eastAsia="en-US" w:bidi="ar-SA"/>
      </w:rPr>
    </w:lvl>
    <w:lvl w:ilvl="7">
      <w:numFmt w:val="bullet"/>
      <w:lvlText w:val="•"/>
      <w:lvlJc w:val="left"/>
      <w:pPr>
        <w:ind w:left="3723" w:hanging="381"/>
      </w:pPr>
      <w:rPr>
        <w:rFonts w:hint="default"/>
        <w:lang w:val="es-ES" w:eastAsia="en-US" w:bidi="ar-SA"/>
      </w:rPr>
    </w:lvl>
    <w:lvl w:ilvl="8">
      <w:numFmt w:val="bullet"/>
      <w:lvlText w:val="•"/>
      <w:lvlJc w:val="left"/>
      <w:pPr>
        <w:ind w:left="4150" w:hanging="381"/>
      </w:pPr>
      <w:rPr>
        <w:rFonts w:hint="default"/>
        <w:lang w:val="es-ES" w:eastAsia="en-US" w:bidi="ar-SA"/>
      </w:rPr>
    </w:lvl>
  </w:abstractNum>
  <w:abstractNum w:abstractNumId="9" w15:restartNumberingAfterBreak="0">
    <w:nsid w:val="0B1317F9"/>
    <w:multiLevelType w:val="multilevel"/>
    <w:tmpl w:val="C8D07E24"/>
    <w:lvl w:ilvl="0">
      <w:start w:val="2"/>
      <w:numFmt w:val="decimal"/>
      <w:lvlText w:val="%1"/>
      <w:lvlJc w:val="left"/>
      <w:pPr>
        <w:ind w:left="858" w:hanging="258"/>
        <w:jc w:val="left"/>
      </w:pPr>
      <w:rPr>
        <w:rFonts w:hint="default"/>
        <w:lang w:val="es-ES" w:eastAsia="en-US" w:bidi="ar-SA"/>
      </w:rPr>
    </w:lvl>
    <w:lvl w:ilvl="1">
      <w:start w:val="78"/>
      <w:numFmt w:val="decimal"/>
      <w:lvlText w:val="%1.%2"/>
      <w:lvlJc w:val="left"/>
      <w:pPr>
        <w:ind w:left="858" w:hanging="258"/>
        <w:jc w:val="left"/>
      </w:pPr>
      <w:rPr>
        <w:rFonts w:ascii="Arial" w:eastAsia="Arial" w:hAnsi="Arial" w:cs="Arial" w:hint="default"/>
        <w:b/>
        <w:bCs/>
        <w:spacing w:val="-11"/>
        <w:w w:val="100"/>
        <w:sz w:val="9"/>
        <w:szCs w:val="9"/>
        <w:lang w:val="es-ES" w:eastAsia="en-US" w:bidi="ar-SA"/>
      </w:rPr>
    </w:lvl>
    <w:lvl w:ilvl="2">
      <w:numFmt w:val="bullet"/>
      <w:lvlText w:val="•"/>
      <w:lvlJc w:val="left"/>
      <w:pPr>
        <w:ind w:left="1689" w:hanging="258"/>
      </w:pPr>
      <w:rPr>
        <w:rFonts w:hint="default"/>
        <w:lang w:val="es-ES" w:eastAsia="en-US" w:bidi="ar-SA"/>
      </w:rPr>
    </w:lvl>
    <w:lvl w:ilvl="3">
      <w:numFmt w:val="bullet"/>
      <w:lvlText w:val="•"/>
      <w:lvlJc w:val="left"/>
      <w:pPr>
        <w:ind w:left="2103" w:hanging="258"/>
      </w:pPr>
      <w:rPr>
        <w:rFonts w:hint="default"/>
        <w:lang w:val="es-ES" w:eastAsia="en-US" w:bidi="ar-SA"/>
      </w:rPr>
    </w:lvl>
    <w:lvl w:ilvl="4">
      <w:numFmt w:val="bullet"/>
      <w:lvlText w:val="•"/>
      <w:lvlJc w:val="left"/>
      <w:pPr>
        <w:ind w:left="2518" w:hanging="258"/>
      </w:pPr>
      <w:rPr>
        <w:rFonts w:hint="default"/>
        <w:lang w:val="es-ES" w:eastAsia="en-US" w:bidi="ar-SA"/>
      </w:rPr>
    </w:lvl>
    <w:lvl w:ilvl="5">
      <w:numFmt w:val="bullet"/>
      <w:lvlText w:val="•"/>
      <w:lvlJc w:val="left"/>
      <w:pPr>
        <w:ind w:left="2932" w:hanging="258"/>
      </w:pPr>
      <w:rPr>
        <w:rFonts w:hint="default"/>
        <w:lang w:val="es-ES" w:eastAsia="en-US" w:bidi="ar-SA"/>
      </w:rPr>
    </w:lvl>
    <w:lvl w:ilvl="6">
      <w:numFmt w:val="bullet"/>
      <w:lvlText w:val="•"/>
      <w:lvlJc w:val="left"/>
      <w:pPr>
        <w:ind w:left="3347" w:hanging="258"/>
      </w:pPr>
      <w:rPr>
        <w:rFonts w:hint="default"/>
        <w:lang w:val="es-ES" w:eastAsia="en-US" w:bidi="ar-SA"/>
      </w:rPr>
    </w:lvl>
    <w:lvl w:ilvl="7">
      <w:numFmt w:val="bullet"/>
      <w:lvlText w:val="•"/>
      <w:lvlJc w:val="left"/>
      <w:pPr>
        <w:ind w:left="3761" w:hanging="258"/>
      </w:pPr>
      <w:rPr>
        <w:rFonts w:hint="default"/>
        <w:lang w:val="es-ES" w:eastAsia="en-US" w:bidi="ar-SA"/>
      </w:rPr>
    </w:lvl>
    <w:lvl w:ilvl="8">
      <w:numFmt w:val="bullet"/>
      <w:lvlText w:val="•"/>
      <w:lvlJc w:val="left"/>
      <w:pPr>
        <w:ind w:left="4176" w:hanging="258"/>
      </w:pPr>
      <w:rPr>
        <w:rFonts w:hint="default"/>
        <w:lang w:val="es-ES" w:eastAsia="en-US" w:bidi="ar-SA"/>
      </w:rPr>
    </w:lvl>
  </w:abstractNum>
  <w:abstractNum w:abstractNumId="10" w15:restartNumberingAfterBreak="0">
    <w:nsid w:val="0DD84D1E"/>
    <w:multiLevelType w:val="multilevel"/>
    <w:tmpl w:val="BFF6E8E2"/>
    <w:lvl w:ilvl="0">
      <w:start w:val="1"/>
      <w:numFmt w:val="decimal"/>
      <w:lvlText w:val="%1"/>
      <w:lvlJc w:val="left"/>
      <w:pPr>
        <w:ind w:left="912" w:hanging="157"/>
        <w:jc w:val="left"/>
      </w:pPr>
      <w:rPr>
        <w:rFonts w:hint="default"/>
        <w:lang w:val="es-ES" w:eastAsia="en-US" w:bidi="ar-SA"/>
      </w:rPr>
    </w:lvl>
    <w:lvl w:ilvl="1">
      <w:start w:val="4"/>
      <w:numFmt w:val="decimal"/>
      <w:lvlText w:val="%1.%2."/>
      <w:lvlJc w:val="left"/>
      <w:pPr>
        <w:ind w:left="912" w:hanging="157"/>
        <w:jc w:val="left"/>
      </w:pPr>
      <w:rPr>
        <w:rFonts w:ascii="Arial" w:eastAsia="Arial" w:hAnsi="Arial" w:cs="Arial" w:hint="default"/>
        <w:b/>
        <w:bCs/>
        <w:spacing w:val="-1"/>
        <w:w w:val="107"/>
        <w:sz w:val="8"/>
        <w:szCs w:val="8"/>
        <w:lang w:val="es-ES" w:eastAsia="en-US" w:bidi="ar-SA"/>
      </w:rPr>
    </w:lvl>
    <w:lvl w:ilvl="2">
      <w:numFmt w:val="bullet"/>
      <w:lvlText w:val="•"/>
      <w:lvlJc w:val="left"/>
      <w:pPr>
        <w:ind w:left="1737" w:hanging="157"/>
      </w:pPr>
      <w:rPr>
        <w:rFonts w:hint="default"/>
        <w:lang w:val="es-ES" w:eastAsia="en-US" w:bidi="ar-SA"/>
      </w:rPr>
    </w:lvl>
    <w:lvl w:ilvl="3">
      <w:numFmt w:val="bullet"/>
      <w:lvlText w:val="•"/>
      <w:lvlJc w:val="left"/>
      <w:pPr>
        <w:ind w:left="2145" w:hanging="157"/>
      </w:pPr>
      <w:rPr>
        <w:rFonts w:hint="default"/>
        <w:lang w:val="es-ES" w:eastAsia="en-US" w:bidi="ar-SA"/>
      </w:rPr>
    </w:lvl>
    <w:lvl w:ilvl="4">
      <w:numFmt w:val="bullet"/>
      <w:lvlText w:val="•"/>
      <w:lvlJc w:val="left"/>
      <w:pPr>
        <w:ind w:left="2554" w:hanging="157"/>
      </w:pPr>
      <w:rPr>
        <w:rFonts w:hint="default"/>
        <w:lang w:val="es-ES" w:eastAsia="en-US" w:bidi="ar-SA"/>
      </w:rPr>
    </w:lvl>
    <w:lvl w:ilvl="5">
      <w:numFmt w:val="bullet"/>
      <w:lvlText w:val="•"/>
      <w:lvlJc w:val="left"/>
      <w:pPr>
        <w:ind w:left="2962" w:hanging="157"/>
      </w:pPr>
      <w:rPr>
        <w:rFonts w:hint="default"/>
        <w:lang w:val="es-ES" w:eastAsia="en-US" w:bidi="ar-SA"/>
      </w:rPr>
    </w:lvl>
    <w:lvl w:ilvl="6">
      <w:numFmt w:val="bullet"/>
      <w:lvlText w:val="•"/>
      <w:lvlJc w:val="left"/>
      <w:pPr>
        <w:ind w:left="3371" w:hanging="157"/>
      </w:pPr>
      <w:rPr>
        <w:rFonts w:hint="default"/>
        <w:lang w:val="es-ES" w:eastAsia="en-US" w:bidi="ar-SA"/>
      </w:rPr>
    </w:lvl>
    <w:lvl w:ilvl="7">
      <w:numFmt w:val="bullet"/>
      <w:lvlText w:val="•"/>
      <w:lvlJc w:val="left"/>
      <w:pPr>
        <w:ind w:left="3779" w:hanging="157"/>
      </w:pPr>
      <w:rPr>
        <w:rFonts w:hint="default"/>
        <w:lang w:val="es-ES" w:eastAsia="en-US" w:bidi="ar-SA"/>
      </w:rPr>
    </w:lvl>
    <w:lvl w:ilvl="8">
      <w:numFmt w:val="bullet"/>
      <w:lvlText w:val="•"/>
      <w:lvlJc w:val="left"/>
      <w:pPr>
        <w:ind w:left="4188" w:hanging="157"/>
      </w:pPr>
      <w:rPr>
        <w:rFonts w:hint="default"/>
        <w:lang w:val="es-ES" w:eastAsia="en-US" w:bidi="ar-SA"/>
      </w:rPr>
    </w:lvl>
  </w:abstractNum>
  <w:abstractNum w:abstractNumId="11" w15:restartNumberingAfterBreak="0">
    <w:nsid w:val="0F074448"/>
    <w:multiLevelType w:val="hybridMultilevel"/>
    <w:tmpl w:val="640695AA"/>
    <w:lvl w:ilvl="0" w:tplc="150E2ECC">
      <w:start w:val="1"/>
      <w:numFmt w:val="lowerLetter"/>
      <w:lvlText w:val="%1)"/>
      <w:lvlJc w:val="left"/>
      <w:pPr>
        <w:ind w:left="854" w:hanging="153"/>
        <w:jc w:val="left"/>
      </w:pPr>
      <w:rPr>
        <w:rFonts w:ascii="Arial" w:eastAsia="Arial" w:hAnsi="Arial" w:cs="Arial" w:hint="default"/>
        <w:spacing w:val="-1"/>
        <w:w w:val="105"/>
        <w:sz w:val="8"/>
        <w:szCs w:val="8"/>
        <w:lang w:val="es-ES" w:eastAsia="en-US" w:bidi="ar-SA"/>
      </w:rPr>
    </w:lvl>
    <w:lvl w:ilvl="1" w:tplc="B712DD04">
      <w:numFmt w:val="bullet"/>
      <w:lvlText w:val="•"/>
      <w:lvlJc w:val="left"/>
      <w:pPr>
        <w:ind w:left="1274" w:hanging="153"/>
      </w:pPr>
      <w:rPr>
        <w:rFonts w:hint="default"/>
        <w:lang w:val="es-ES" w:eastAsia="en-US" w:bidi="ar-SA"/>
      </w:rPr>
    </w:lvl>
    <w:lvl w:ilvl="2" w:tplc="926A6A34">
      <w:numFmt w:val="bullet"/>
      <w:lvlText w:val="•"/>
      <w:lvlJc w:val="left"/>
      <w:pPr>
        <w:ind w:left="1689" w:hanging="153"/>
      </w:pPr>
      <w:rPr>
        <w:rFonts w:hint="default"/>
        <w:lang w:val="es-ES" w:eastAsia="en-US" w:bidi="ar-SA"/>
      </w:rPr>
    </w:lvl>
    <w:lvl w:ilvl="3" w:tplc="DD547A14">
      <w:numFmt w:val="bullet"/>
      <w:lvlText w:val="•"/>
      <w:lvlJc w:val="left"/>
      <w:pPr>
        <w:ind w:left="2103" w:hanging="153"/>
      </w:pPr>
      <w:rPr>
        <w:rFonts w:hint="default"/>
        <w:lang w:val="es-ES" w:eastAsia="en-US" w:bidi="ar-SA"/>
      </w:rPr>
    </w:lvl>
    <w:lvl w:ilvl="4" w:tplc="D774388E">
      <w:numFmt w:val="bullet"/>
      <w:lvlText w:val="•"/>
      <w:lvlJc w:val="left"/>
      <w:pPr>
        <w:ind w:left="2518" w:hanging="153"/>
      </w:pPr>
      <w:rPr>
        <w:rFonts w:hint="default"/>
        <w:lang w:val="es-ES" w:eastAsia="en-US" w:bidi="ar-SA"/>
      </w:rPr>
    </w:lvl>
    <w:lvl w:ilvl="5" w:tplc="F7201146">
      <w:numFmt w:val="bullet"/>
      <w:lvlText w:val="•"/>
      <w:lvlJc w:val="left"/>
      <w:pPr>
        <w:ind w:left="2932" w:hanging="153"/>
      </w:pPr>
      <w:rPr>
        <w:rFonts w:hint="default"/>
        <w:lang w:val="es-ES" w:eastAsia="en-US" w:bidi="ar-SA"/>
      </w:rPr>
    </w:lvl>
    <w:lvl w:ilvl="6" w:tplc="297CCCFC">
      <w:numFmt w:val="bullet"/>
      <w:lvlText w:val="•"/>
      <w:lvlJc w:val="left"/>
      <w:pPr>
        <w:ind w:left="3347" w:hanging="153"/>
      </w:pPr>
      <w:rPr>
        <w:rFonts w:hint="default"/>
        <w:lang w:val="es-ES" w:eastAsia="en-US" w:bidi="ar-SA"/>
      </w:rPr>
    </w:lvl>
    <w:lvl w:ilvl="7" w:tplc="91EA3100">
      <w:numFmt w:val="bullet"/>
      <w:lvlText w:val="•"/>
      <w:lvlJc w:val="left"/>
      <w:pPr>
        <w:ind w:left="3761" w:hanging="153"/>
      </w:pPr>
      <w:rPr>
        <w:rFonts w:hint="default"/>
        <w:lang w:val="es-ES" w:eastAsia="en-US" w:bidi="ar-SA"/>
      </w:rPr>
    </w:lvl>
    <w:lvl w:ilvl="8" w:tplc="1B005518">
      <w:numFmt w:val="bullet"/>
      <w:lvlText w:val="•"/>
      <w:lvlJc w:val="left"/>
      <w:pPr>
        <w:ind w:left="4176" w:hanging="153"/>
      </w:pPr>
      <w:rPr>
        <w:rFonts w:hint="default"/>
        <w:lang w:val="es-ES" w:eastAsia="en-US" w:bidi="ar-SA"/>
      </w:rPr>
    </w:lvl>
  </w:abstractNum>
  <w:abstractNum w:abstractNumId="12" w15:restartNumberingAfterBreak="0">
    <w:nsid w:val="0FD874BF"/>
    <w:multiLevelType w:val="hybridMultilevel"/>
    <w:tmpl w:val="43D23F64"/>
    <w:lvl w:ilvl="0" w:tplc="3748398E">
      <w:start w:val="1"/>
      <w:numFmt w:val="upperRoman"/>
      <w:lvlText w:val="%1."/>
      <w:lvlJc w:val="left"/>
      <w:pPr>
        <w:ind w:left="906" w:hanging="203"/>
        <w:jc w:val="left"/>
      </w:pPr>
      <w:rPr>
        <w:rFonts w:ascii="Arial" w:eastAsia="Arial" w:hAnsi="Arial" w:cs="Arial" w:hint="default"/>
        <w:spacing w:val="-1"/>
        <w:w w:val="107"/>
        <w:sz w:val="8"/>
        <w:szCs w:val="8"/>
        <w:lang w:val="es-ES" w:eastAsia="en-US" w:bidi="ar-SA"/>
      </w:rPr>
    </w:lvl>
    <w:lvl w:ilvl="1" w:tplc="73CCBA48">
      <w:numFmt w:val="bullet"/>
      <w:lvlText w:val="•"/>
      <w:lvlJc w:val="left"/>
      <w:pPr>
        <w:ind w:left="1310" w:hanging="203"/>
      </w:pPr>
      <w:rPr>
        <w:rFonts w:hint="default"/>
        <w:lang w:val="es-ES" w:eastAsia="en-US" w:bidi="ar-SA"/>
      </w:rPr>
    </w:lvl>
    <w:lvl w:ilvl="2" w:tplc="F7D2C2D4">
      <w:numFmt w:val="bullet"/>
      <w:lvlText w:val="•"/>
      <w:lvlJc w:val="left"/>
      <w:pPr>
        <w:ind w:left="1721" w:hanging="203"/>
      </w:pPr>
      <w:rPr>
        <w:rFonts w:hint="default"/>
        <w:lang w:val="es-ES" w:eastAsia="en-US" w:bidi="ar-SA"/>
      </w:rPr>
    </w:lvl>
    <w:lvl w:ilvl="3" w:tplc="EB001CA6">
      <w:numFmt w:val="bullet"/>
      <w:lvlText w:val="•"/>
      <w:lvlJc w:val="left"/>
      <w:pPr>
        <w:ind w:left="2131" w:hanging="203"/>
      </w:pPr>
      <w:rPr>
        <w:rFonts w:hint="default"/>
        <w:lang w:val="es-ES" w:eastAsia="en-US" w:bidi="ar-SA"/>
      </w:rPr>
    </w:lvl>
    <w:lvl w:ilvl="4" w:tplc="6A5240EE">
      <w:numFmt w:val="bullet"/>
      <w:lvlText w:val="•"/>
      <w:lvlJc w:val="left"/>
      <w:pPr>
        <w:ind w:left="2542" w:hanging="203"/>
      </w:pPr>
      <w:rPr>
        <w:rFonts w:hint="default"/>
        <w:lang w:val="es-ES" w:eastAsia="en-US" w:bidi="ar-SA"/>
      </w:rPr>
    </w:lvl>
    <w:lvl w:ilvl="5" w:tplc="73C4C0CA">
      <w:numFmt w:val="bullet"/>
      <w:lvlText w:val="•"/>
      <w:lvlJc w:val="left"/>
      <w:pPr>
        <w:ind w:left="2952" w:hanging="203"/>
      </w:pPr>
      <w:rPr>
        <w:rFonts w:hint="default"/>
        <w:lang w:val="es-ES" w:eastAsia="en-US" w:bidi="ar-SA"/>
      </w:rPr>
    </w:lvl>
    <w:lvl w:ilvl="6" w:tplc="9B8CD26E">
      <w:numFmt w:val="bullet"/>
      <w:lvlText w:val="•"/>
      <w:lvlJc w:val="left"/>
      <w:pPr>
        <w:ind w:left="3363" w:hanging="203"/>
      </w:pPr>
      <w:rPr>
        <w:rFonts w:hint="default"/>
        <w:lang w:val="es-ES" w:eastAsia="en-US" w:bidi="ar-SA"/>
      </w:rPr>
    </w:lvl>
    <w:lvl w:ilvl="7" w:tplc="68F0299E">
      <w:numFmt w:val="bullet"/>
      <w:lvlText w:val="•"/>
      <w:lvlJc w:val="left"/>
      <w:pPr>
        <w:ind w:left="3773" w:hanging="203"/>
      </w:pPr>
      <w:rPr>
        <w:rFonts w:hint="default"/>
        <w:lang w:val="es-ES" w:eastAsia="en-US" w:bidi="ar-SA"/>
      </w:rPr>
    </w:lvl>
    <w:lvl w:ilvl="8" w:tplc="D8FCDD12">
      <w:numFmt w:val="bullet"/>
      <w:lvlText w:val="•"/>
      <w:lvlJc w:val="left"/>
      <w:pPr>
        <w:ind w:left="4184" w:hanging="203"/>
      </w:pPr>
      <w:rPr>
        <w:rFonts w:hint="default"/>
        <w:lang w:val="es-ES" w:eastAsia="en-US" w:bidi="ar-SA"/>
      </w:rPr>
    </w:lvl>
  </w:abstractNum>
  <w:abstractNum w:abstractNumId="13" w15:restartNumberingAfterBreak="0">
    <w:nsid w:val="10552D83"/>
    <w:multiLevelType w:val="hybridMultilevel"/>
    <w:tmpl w:val="881039E0"/>
    <w:lvl w:ilvl="0" w:tplc="8E027092">
      <w:start w:val="1"/>
      <w:numFmt w:val="decimal"/>
      <w:lvlText w:val="%1."/>
      <w:lvlJc w:val="left"/>
      <w:pPr>
        <w:ind w:left="139" w:hanging="72"/>
        <w:jc w:val="left"/>
      </w:pPr>
      <w:rPr>
        <w:rFonts w:ascii="Arial" w:eastAsia="Arial" w:hAnsi="Arial" w:cs="Arial" w:hint="default"/>
        <w:spacing w:val="-1"/>
        <w:w w:val="128"/>
        <w:sz w:val="5"/>
        <w:szCs w:val="5"/>
        <w:lang w:val="es-ES" w:eastAsia="en-US" w:bidi="ar-SA"/>
      </w:rPr>
    </w:lvl>
    <w:lvl w:ilvl="1" w:tplc="14485F0A">
      <w:numFmt w:val="bullet"/>
      <w:lvlText w:val="•"/>
      <w:lvlJc w:val="left"/>
      <w:pPr>
        <w:ind w:left="396" w:hanging="72"/>
      </w:pPr>
      <w:rPr>
        <w:rFonts w:hint="default"/>
        <w:lang w:val="es-ES" w:eastAsia="en-US" w:bidi="ar-SA"/>
      </w:rPr>
    </w:lvl>
    <w:lvl w:ilvl="2" w:tplc="74C426A8">
      <w:numFmt w:val="bullet"/>
      <w:lvlText w:val="•"/>
      <w:lvlJc w:val="left"/>
      <w:pPr>
        <w:ind w:left="653" w:hanging="72"/>
      </w:pPr>
      <w:rPr>
        <w:rFonts w:hint="default"/>
        <w:lang w:val="es-ES" w:eastAsia="en-US" w:bidi="ar-SA"/>
      </w:rPr>
    </w:lvl>
    <w:lvl w:ilvl="3" w:tplc="5F8A88CA">
      <w:numFmt w:val="bullet"/>
      <w:lvlText w:val="•"/>
      <w:lvlJc w:val="left"/>
      <w:pPr>
        <w:ind w:left="909" w:hanging="72"/>
      </w:pPr>
      <w:rPr>
        <w:rFonts w:hint="default"/>
        <w:lang w:val="es-ES" w:eastAsia="en-US" w:bidi="ar-SA"/>
      </w:rPr>
    </w:lvl>
    <w:lvl w:ilvl="4" w:tplc="3F38B8D8">
      <w:numFmt w:val="bullet"/>
      <w:lvlText w:val="•"/>
      <w:lvlJc w:val="left"/>
      <w:pPr>
        <w:ind w:left="1166" w:hanging="72"/>
      </w:pPr>
      <w:rPr>
        <w:rFonts w:hint="default"/>
        <w:lang w:val="es-ES" w:eastAsia="en-US" w:bidi="ar-SA"/>
      </w:rPr>
    </w:lvl>
    <w:lvl w:ilvl="5" w:tplc="C3FE6C4C">
      <w:numFmt w:val="bullet"/>
      <w:lvlText w:val="•"/>
      <w:lvlJc w:val="left"/>
      <w:pPr>
        <w:ind w:left="1423" w:hanging="72"/>
      </w:pPr>
      <w:rPr>
        <w:rFonts w:hint="default"/>
        <w:lang w:val="es-ES" w:eastAsia="en-US" w:bidi="ar-SA"/>
      </w:rPr>
    </w:lvl>
    <w:lvl w:ilvl="6" w:tplc="31C2353A">
      <w:numFmt w:val="bullet"/>
      <w:lvlText w:val="•"/>
      <w:lvlJc w:val="left"/>
      <w:pPr>
        <w:ind w:left="1679" w:hanging="72"/>
      </w:pPr>
      <w:rPr>
        <w:rFonts w:hint="default"/>
        <w:lang w:val="es-ES" w:eastAsia="en-US" w:bidi="ar-SA"/>
      </w:rPr>
    </w:lvl>
    <w:lvl w:ilvl="7" w:tplc="395CF546">
      <w:numFmt w:val="bullet"/>
      <w:lvlText w:val="•"/>
      <w:lvlJc w:val="left"/>
      <w:pPr>
        <w:ind w:left="1936" w:hanging="72"/>
      </w:pPr>
      <w:rPr>
        <w:rFonts w:hint="default"/>
        <w:lang w:val="es-ES" w:eastAsia="en-US" w:bidi="ar-SA"/>
      </w:rPr>
    </w:lvl>
    <w:lvl w:ilvl="8" w:tplc="3836F09E">
      <w:numFmt w:val="bullet"/>
      <w:lvlText w:val="•"/>
      <w:lvlJc w:val="left"/>
      <w:pPr>
        <w:ind w:left="2193" w:hanging="72"/>
      </w:pPr>
      <w:rPr>
        <w:rFonts w:hint="default"/>
        <w:lang w:val="es-ES" w:eastAsia="en-US" w:bidi="ar-SA"/>
      </w:rPr>
    </w:lvl>
  </w:abstractNum>
  <w:abstractNum w:abstractNumId="14" w15:restartNumberingAfterBreak="0">
    <w:nsid w:val="11EF2F40"/>
    <w:multiLevelType w:val="hybridMultilevel"/>
    <w:tmpl w:val="D2F8FF3E"/>
    <w:lvl w:ilvl="0" w:tplc="9AEA8EFA">
      <w:start w:val="1"/>
      <w:numFmt w:val="lowerRoman"/>
      <w:lvlText w:val="%1."/>
      <w:lvlJc w:val="left"/>
      <w:pPr>
        <w:ind w:left="827" w:hanging="199"/>
        <w:jc w:val="right"/>
      </w:pPr>
      <w:rPr>
        <w:rFonts w:ascii="Arial" w:eastAsia="Arial" w:hAnsi="Arial" w:cs="Arial" w:hint="default"/>
        <w:spacing w:val="-1"/>
        <w:w w:val="107"/>
        <w:sz w:val="8"/>
        <w:szCs w:val="8"/>
        <w:lang w:val="es-ES" w:eastAsia="en-US" w:bidi="ar-SA"/>
      </w:rPr>
    </w:lvl>
    <w:lvl w:ilvl="1" w:tplc="8C7C1D8E">
      <w:numFmt w:val="bullet"/>
      <w:lvlText w:val="•"/>
      <w:lvlJc w:val="left"/>
      <w:pPr>
        <w:ind w:left="1238" w:hanging="199"/>
      </w:pPr>
      <w:rPr>
        <w:rFonts w:hint="default"/>
        <w:lang w:val="es-ES" w:eastAsia="en-US" w:bidi="ar-SA"/>
      </w:rPr>
    </w:lvl>
    <w:lvl w:ilvl="2" w:tplc="34E49C42">
      <w:numFmt w:val="bullet"/>
      <w:lvlText w:val="•"/>
      <w:lvlJc w:val="left"/>
      <w:pPr>
        <w:ind w:left="1657" w:hanging="199"/>
      </w:pPr>
      <w:rPr>
        <w:rFonts w:hint="default"/>
        <w:lang w:val="es-ES" w:eastAsia="en-US" w:bidi="ar-SA"/>
      </w:rPr>
    </w:lvl>
    <w:lvl w:ilvl="3" w:tplc="3828A916">
      <w:numFmt w:val="bullet"/>
      <w:lvlText w:val="•"/>
      <w:lvlJc w:val="left"/>
      <w:pPr>
        <w:ind w:left="2075" w:hanging="199"/>
      </w:pPr>
      <w:rPr>
        <w:rFonts w:hint="default"/>
        <w:lang w:val="es-ES" w:eastAsia="en-US" w:bidi="ar-SA"/>
      </w:rPr>
    </w:lvl>
    <w:lvl w:ilvl="4" w:tplc="3C90D8C8">
      <w:numFmt w:val="bullet"/>
      <w:lvlText w:val="•"/>
      <w:lvlJc w:val="left"/>
      <w:pPr>
        <w:ind w:left="2494" w:hanging="199"/>
      </w:pPr>
      <w:rPr>
        <w:rFonts w:hint="default"/>
        <w:lang w:val="es-ES" w:eastAsia="en-US" w:bidi="ar-SA"/>
      </w:rPr>
    </w:lvl>
    <w:lvl w:ilvl="5" w:tplc="21F88464">
      <w:numFmt w:val="bullet"/>
      <w:lvlText w:val="•"/>
      <w:lvlJc w:val="left"/>
      <w:pPr>
        <w:ind w:left="2912" w:hanging="199"/>
      </w:pPr>
      <w:rPr>
        <w:rFonts w:hint="default"/>
        <w:lang w:val="es-ES" w:eastAsia="en-US" w:bidi="ar-SA"/>
      </w:rPr>
    </w:lvl>
    <w:lvl w:ilvl="6" w:tplc="5AF25B0A">
      <w:numFmt w:val="bullet"/>
      <w:lvlText w:val="•"/>
      <w:lvlJc w:val="left"/>
      <w:pPr>
        <w:ind w:left="3331" w:hanging="199"/>
      </w:pPr>
      <w:rPr>
        <w:rFonts w:hint="default"/>
        <w:lang w:val="es-ES" w:eastAsia="en-US" w:bidi="ar-SA"/>
      </w:rPr>
    </w:lvl>
    <w:lvl w:ilvl="7" w:tplc="EE1E8474">
      <w:numFmt w:val="bullet"/>
      <w:lvlText w:val="•"/>
      <w:lvlJc w:val="left"/>
      <w:pPr>
        <w:ind w:left="3749" w:hanging="199"/>
      </w:pPr>
      <w:rPr>
        <w:rFonts w:hint="default"/>
        <w:lang w:val="es-ES" w:eastAsia="en-US" w:bidi="ar-SA"/>
      </w:rPr>
    </w:lvl>
    <w:lvl w:ilvl="8" w:tplc="CF9E85D2">
      <w:numFmt w:val="bullet"/>
      <w:lvlText w:val="•"/>
      <w:lvlJc w:val="left"/>
      <w:pPr>
        <w:ind w:left="4168" w:hanging="199"/>
      </w:pPr>
      <w:rPr>
        <w:rFonts w:hint="default"/>
        <w:lang w:val="es-ES" w:eastAsia="en-US" w:bidi="ar-SA"/>
      </w:rPr>
    </w:lvl>
  </w:abstractNum>
  <w:abstractNum w:abstractNumId="15" w15:restartNumberingAfterBreak="0">
    <w:nsid w:val="123C4668"/>
    <w:multiLevelType w:val="hybridMultilevel"/>
    <w:tmpl w:val="7E0E7686"/>
    <w:lvl w:ilvl="0" w:tplc="63D67720">
      <w:start w:val="1"/>
      <w:numFmt w:val="lowerLetter"/>
      <w:lvlText w:val="%1)"/>
      <w:lvlJc w:val="left"/>
      <w:pPr>
        <w:ind w:left="77" w:hanging="78"/>
        <w:jc w:val="left"/>
      </w:pPr>
      <w:rPr>
        <w:rFonts w:ascii="Arial" w:eastAsia="Arial" w:hAnsi="Arial" w:cs="Arial" w:hint="default"/>
        <w:spacing w:val="-1"/>
        <w:w w:val="111"/>
        <w:sz w:val="6"/>
        <w:szCs w:val="6"/>
        <w:lang w:val="es-ES" w:eastAsia="en-US" w:bidi="ar-SA"/>
      </w:rPr>
    </w:lvl>
    <w:lvl w:ilvl="1" w:tplc="A0508720">
      <w:numFmt w:val="bullet"/>
      <w:lvlText w:val="•"/>
      <w:lvlJc w:val="left"/>
      <w:pPr>
        <w:ind w:left="991" w:hanging="78"/>
      </w:pPr>
      <w:rPr>
        <w:rFonts w:hint="default"/>
        <w:lang w:val="es-ES" w:eastAsia="en-US" w:bidi="ar-SA"/>
      </w:rPr>
    </w:lvl>
    <w:lvl w:ilvl="2" w:tplc="4104B6B6">
      <w:numFmt w:val="bullet"/>
      <w:lvlText w:val="•"/>
      <w:lvlJc w:val="left"/>
      <w:pPr>
        <w:ind w:left="1902" w:hanging="78"/>
      </w:pPr>
      <w:rPr>
        <w:rFonts w:hint="default"/>
        <w:lang w:val="es-ES" w:eastAsia="en-US" w:bidi="ar-SA"/>
      </w:rPr>
    </w:lvl>
    <w:lvl w:ilvl="3" w:tplc="EF368E4A">
      <w:numFmt w:val="bullet"/>
      <w:lvlText w:val="•"/>
      <w:lvlJc w:val="left"/>
      <w:pPr>
        <w:ind w:left="2813" w:hanging="78"/>
      </w:pPr>
      <w:rPr>
        <w:rFonts w:hint="default"/>
        <w:lang w:val="es-ES" w:eastAsia="en-US" w:bidi="ar-SA"/>
      </w:rPr>
    </w:lvl>
    <w:lvl w:ilvl="4" w:tplc="332689D0">
      <w:numFmt w:val="bullet"/>
      <w:lvlText w:val="•"/>
      <w:lvlJc w:val="left"/>
      <w:pPr>
        <w:ind w:left="3725" w:hanging="78"/>
      </w:pPr>
      <w:rPr>
        <w:rFonts w:hint="default"/>
        <w:lang w:val="es-ES" w:eastAsia="en-US" w:bidi="ar-SA"/>
      </w:rPr>
    </w:lvl>
    <w:lvl w:ilvl="5" w:tplc="78B88C38">
      <w:numFmt w:val="bullet"/>
      <w:lvlText w:val="•"/>
      <w:lvlJc w:val="left"/>
      <w:pPr>
        <w:ind w:left="4636" w:hanging="78"/>
      </w:pPr>
      <w:rPr>
        <w:rFonts w:hint="default"/>
        <w:lang w:val="es-ES" w:eastAsia="en-US" w:bidi="ar-SA"/>
      </w:rPr>
    </w:lvl>
    <w:lvl w:ilvl="6" w:tplc="B0CAAF8C">
      <w:numFmt w:val="bullet"/>
      <w:lvlText w:val="•"/>
      <w:lvlJc w:val="left"/>
      <w:pPr>
        <w:ind w:left="5547" w:hanging="78"/>
      </w:pPr>
      <w:rPr>
        <w:rFonts w:hint="default"/>
        <w:lang w:val="es-ES" w:eastAsia="en-US" w:bidi="ar-SA"/>
      </w:rPr>
    </w:lvl>
    <w:lvl w:ilvl="7" w:tplc="2B6C540E">
      <w:numFmt w:val="bullet"/>
      <w:lvlText w:val="•"/>
      <w:lvlJc w:val="left"/>
      <w:pPr>
        <w:ind w:left="6458" w:hanging="78"/>
      </w:pPr>
      <w:rPr>
        <w:rFonts w:hint="default"/>
        <w:lang w:val="es-ES" w:eastAsia="en-US" w:bidi="ar-SA"/>
      </w:rPr>
    </w:lvl>
    <w:lvl w:ilvl="8" w:tplc="3048B080">
      <w:numFmt w:val="bullet"/>
      <w:lvlText w:val="•"/>
      <w:lvlJc w:val="left"/>
      <w:pPr>
        <w:ind w:left="7370" w:hanging="78"/>
      </w:pPr>
      <w:rPr>
        <w:rFonts w:hint="default"/>
        <w:lang w:val="es-ES" w:eastAsia="en-US" w:bidi="ar-SA"/>
      </w:rPr>
    </w:lvl>
  </w:abstractNum>
  <w:abstractNum w:abstractNumId="16" w15:restartNumberingAfterBreak="0">
    <w:nsid w:val="14315ABB"/>
    <w:multiLevelType w:val="multilevel"/>
    <w:tmpl w:val="BD281F42"/>
    <w:lvl w:ilvl="0">
      <w:start w:val="1"/>
      <w:numFmt w:val="decimal"/>
      <w:lvlText w:val="%1"/>
      <w:lvlJc w:val="left"/>
      <w:pPr>
        <w:ind w:left="1224" w:hanging="460"/>
        <w:jc w:val="left"/>
      </w:pPr>
      <w:rPr>
        <w:rFonts w:hint="default"/>
        <w:lang w:val="es-ES" w:eastAsia="en-US" w:bidi="ar-SA"/>
      </w:rPr>
    </w:lvl>
    <w:lvl w:ilvl="1">
      <w:start w:val="12"/>
      <w:numFmt w:val="decimal"/>
      <w:lvlText w:val="%1.%2."/>
      <w:lvlJc w:val="left"/>
      <w:pPr>
        <w:ind w:left="1224" w:hanging="460"/>
        <w:jc w:val="left"/>
      </w:pPr>
      <w:rPr>
        <w:rFonts w:ascii="Arial" w:eastAsia="Arial" w:hAnsi="Arial" w:cs="Arial" w:hint="default"/>
        <w:b/>
        <w:bCs/>
        <w:spacing w:val="-1"/>
        <w:w w:val="107"/>
        <w:sz w:val="8"/>
        <w:szCs w:val="8"/>
        <w:lang w:val="es-ES" w:eastAsia="en-US" w:bidi="ar-SA"/>
      </w:rPr>
    </w:lvl>
    <w:lvl w:ilvl="2">
      <w:numFmt w:val="bullet"/>
      <w:lvlText w:val="•"/>
      <w:lvlJc w:val="left"/>
      <w:pPr>
        <w:ind w:left="1977" w:hanging="460"/>
      </w:pPr>
      <w:rPr>
        <w:rFonts w:hint="default"/>
        <w:lang w:val="es-ES" w:eastAsia="en-US" w:bidi="ar-SA"/>
      </w:rPr>
    </w:lvl>
    <w:lvl w:ilvl="3">
      <w:numFmt w:val="bullet"/>
      <w:lvlText w:val="•"/>
      <w:lvlJc w:val="left"/>
      <w:pPr>
        <w:ind w:left="2355" w:hanging="460"/>
      </w:pPr>
      <w:rPr>
        <w:rFonts w:hint="default"/>
        <w:lang w:val="es-ES" w:eastAsia="en-US" w:bidi="ar-SA"/>
      </w:rPr>
    </w:lvl>
    <w:lvl w:ilvl="4">
      <w:numFmt w:val="bullet"/>
      <w:lvlText w:val="•"/>
      <w:lvlJc w:val="left"/>
      <w:pPr>
        <w:ind w:left="2734" w:hanging="460"/>
      </w:pPr>
      <w:rPr>
        <w:rFonts w:hint="default"/>
        <w:lang w:val="es-ES" w:eastAsia="en-US" w:bidi="ar-SA"/>
      </w:rPr>
    </w:lvl>
    <w:lvl w:ilvl="5">
      <w:numFmt w:val="bullet"/>
      <w:lvlText w:val="•"/>
      <w:lvlJc w:val="left"/>
      <w:pPr>
        <w:ind w:left="3112" w:hanging="460"/>
      </w:pPr>
      <w:rPr>
        <w:rFonts w:hint="default"/>
        <w:lang w:val="es-ES" w:eastAsia="en-US" w:bidi="ar-SA"/>
      </w:rPr>
    </w:lvl>
    <w:lvl w:ilvl="6">
      <w:numFmt w:val="bullet"/>
      <w:lvlText w:val="•"/>
      <w:lvlJc w:val="left"/>
      <w:pPr>
        <w:ind w:left="3491" w:hanging="460"/>
      </w:pPr>
      <w:rPr>
        <w:rFonts w:hint="default"/>
        <w:lang w:val="es-ES" w:eastAsia="en-US" w:bidi="ar-SA"/>
      </w:rPr>
    </w:lvl>
    <w:lvl w:ilvl="7">
      <w:numFmt w:val="bullet"/>
      <w:lvlText w:val="•"/>
      <w:lvlJc w:val="left"/>
      <w:pPr>
        <w:ind w:left="3869" w:hanging="460"/>
      </w:pPr>
      <w:rPr>
        <w:rFonts w:hint="default"/>
        <w:lang w:val="es-ES" w:eastAsia="en-US" w:bidi="ar-SA"/>
      </w:rPr>
    </w:lvl>
    <w:lvl w:ilvl="8">
      <w:numFmt w:val="bullet"/>
      <w:lvlText w:val="•"/>
      <w:lvlJc w:val="left"/>
      <w:pPr>
        <w:ind w:left="4248" w:hanging="460"/>
      </w:pPr>
      <w:rPr>
        <w:rFonts w:hint="default"/>
        <w:lang w:val="es-ES" w:eastAsia="en-US" w:bidi="ar-SA"/>
      </w:rPr>
    </w:lvl>
  </w:abstractNum>
  <w:abstractNum w:abstractNumId="17" w15:restartNumberingAfterBreak="0">
    <w:nsid w:val="158C44BF"/>
    <w:multiLevelType w:val="hybridMultilevel"/>
    <w:tmpl w:val="29D2E750"/>
    <w:lvl w:ilvl="0" w:tplc="67CA1B6A">
      <w:start w:val="1"/>
      <w:numFmt w:val="decimal"/>
      <w:lvlText w:val="%1."/>
      <w:lvlJc w:val="left"/>
      <w:pPr>
        <w:ind w:left="847" w:hanging="154"/>
        <w:jc w:val="left"/>
      </w:pPr>
      <w:rPr>
        <w:rFonts w:ascii="Arial" w:eastAsia="Arial" w:hAnsi="Arial" w:cs="Arial" w:hint="default"/>
        <w:b/>
        <w:bCs/>
        <w:spacing w:val="-1"/>
        <w:w w:val="105"/>
        <w:sz w:val="8"/>
        <w:szCs w:val="8"/>
        <w:lang w:val="es-ES" w:eastAsia="en-US" w:bidi="ar-SA"/>
      </w:rPr>
    </w:lvl>
    <w:lvl w:ilvl="1" w:tplc="F28A5462">
      <w:start w:val="1"/>
      <w:numFmt w:val="decimal"/>
      <w:lvlText w:val="%2."/>
      <w:lvlJc w:val="left"/>
      <w:pPr>
        <w:ind w:left="1084" w:hanging="243"/>
        <w:jc w:val="left"/>
      </w:pPr>
      <w:rPr>
        <w:rFonts w:ascii="Arial" w:eastAsia="Arial" w:hAnsi="Arial" w:cs="Arial" w:hint="default"/>
        <w:spacing w:val="-1"/>
        <w:w w:val="105"/>
        <w:sz w:val="8"/>
        <w:szCs w:val="8"/>
        <w:lang w:val="es-ES" w:eastAsia="en-US" w:bidi="ar-SA"/>
      </w:rPr>
    </w:lvl>
    <w:lvl w:ilvl="2" w:tplc="9418F9EA">
      <w:numFmt w:val="bullet"/>
      <w:lvlText w:val="•"/>
      <w:lvlJc w:val="left"/>
      <w:pPr>
        <w:ind w:left="1516" w:hanging="243"/>
      </w:pPr>
      <w:rPr>
        <w:rFonts w:hint="default"/>
        <w:lang w:val="es-ES" w:eastAsia="en-US" w:bidi="ar-SA"/>
      </w:rPr>
    </w:lvl>
    <w:lvl w:ilvl="3" w:tplc="1F4E77DA">
      <w:numFmt w:val="bullet"/>
      <w:lvlText w:val="•"/>
      <w:lvlJc w:val="left"/>
      <w:pPr>
        <w:ind w:left="1952" w:hanging="243"/>
      </w:pPr>
      <w:rPr>
        <w:rFonts w:hint="default"/>
        <w:lang w:val="es-ES" w:eastAsia="en-US" w:bidi="ar-SA"/>
      </w:rPr>
    </w:lvl>
    <w:lvl w:ilvl="4" w:tplc="60504E10">
      <w:numFmt w:val="bullet"/>
      <w:lvlText w:val="•"/>
      <w:lvlJc w:val="left"/>
      <w:pPr>
        <w:ind w:left="2388" w:hanging="243"/>
      </w:pPr>
      <w:rPr>
        <w:rFonts w:hint="default"/>
        <w:lang w:val="es-ES" w:eastAsia="en-US" w:bidi="ar-SA"/>
      </w:rPr>
    </w:lvl>
    <w:lvl w:ilvl="5" w:tplc="36C6CF6E">
      <w:numFmt w:val="bullet"/>
      <w:lvlText w:val="•"/>
      <w:lvlJc w:val="left"/>
      <w:pPr>
        <w:ind w:left="2824" w:hanging="243"/>
      </w:pPr>
      <w:rPr>
        <w:rFonts w:hint="default"/>
        <w:lang w:val="es-ES" w:eastAsia="en-US" w:bidi="ar-SA"/>
      </w:rPr>
    </w:lvl>
    <w:lvl w:ilvl="6" w:tplc="6D889096">
      <w:numFmt w:val="bullet"/>
      <w:lvlText w:val="•"/>
      <w:lvlJc w:val="left"/>
      <w:pPr>
        <w:ind w:left="3260" w:hanging="243"/>
      </w:pPr>
      <w:rPr>
        <w:rFonts w:hint="default"/>
        <w:lang w:val="es-ES" w:eastAsia="en-US" w:bidi="ar-SA"/>
      </w:rPr>
    </w:lvl>
    <w:lvl w:ilvl="7" w:tplc="6B40DFFC">
      <w:numFmt w:val="bullet"/>
      <w:lvlText w:val="•"/>
      <w:lvlJc w:val="left"/>
      <w:pPr>
        <w:ind w:left="3696" w:hanging="243"/>
      </w:pPr>
      <w:rPr>
        <w:rFonts w:hint="default"/>
        <w:lang w:val="es-ES" w:eastAsia="en-US" w:bidi="ar-SA"/>
      </w:rPr>
    </w:lvl>
    <w:lvl w:ilvl="8" w:tplc="72A6E860">
      <w:numFmt w:val="bullet"/>
      <w:lvlText w:val="•"/>
      <w:lvlJc w:val="left"/>
      <w:pPr>
        <w:ind w:left="4132" w:hanging="243"/>
      </w:pPr>
      <w:rPr>
        <w:rFonts w:hint="default"/>
        <w:lang w:val="es-ES" w:eastAsia="en-US" w:bidi="ar-SA"/>
      </w:rPr>
    </w:lvl>
  </w:abstractNum>
  <w:abstractNum w:abstractNumId="18" w15:restartNumberingAfterBreak="0">
    <w:nsid w:val="158E12F6"/>
    <w:multiLevelType w:val="hybridMultilevel"/>
    <w:tmpl w:val="31481C88"/>
    <w:lvl w:ilvl="0" w:tplc="FE5A87D6">
      <w:start w:val="10"/>
      <w:numFmt w:val="decimal"/>
      <w:lvlText w:val="%1."/>
      <w:lvlJc w:val="left"/>
      <w:pPr>
        <w:ind w:left="844" w:hanging="154"/>
        <w:jc w:val="left"/>
      </w:pPr>
      <w:rPr>
        <w:rFonts w:ascii="Arial" w:eastAsia="Arial" w:hAnsi="Arial" w:cs="Arial" w:hint="default"/>
        <w:b/>
        <w:bCs/>
        <w:spacing w:val="-1"/>
        <w:w w:val="105"/>
        <w:sz w:val="8"/>
        <w:szCs w:val="8"/>
        <w:lang w:val="es-ES" w:eastAsia="en-US" w:bidi="ar-SA"/>
      </w:rPr>
    </w:lvl>
    <w:lvl w:ilvl="1" w:tplc="A52E7FDA">
      <w:numFmt w:val="bullet"/>
      <w:lvlText w:val="•"/>
      <w:lvlJc w:val="left"/>
      <w:pPr>
        <w:ind w:left="1256" w:hanging="154"/>
      </w:pPr>
      <w:rPr>
        <w:rFonts w:hint="default"/>
        <w:lang w:val="es-ES" w:eastAsia="en-US" w:bidi="ar-SA"/>
      </w:rPr>
    </w:lvl>
    <w:lvl w:ilvl="2" w:tplc="63422F3E">
      <w:numFmt w:val="bullet"/>
      <w:lvlText w:val="•"/>
      <w:lvlJc w:val="left"/>
      <w:pPr>
        <w:ind w:left="1673" w:hanging="154"/>
      </w:pPr>
      <w:rPr>
        <w:rFonts w:hint="default"/>
        <w:lang w:val="es-ES" w:eastAsia="en-US" w:bidi="ar-SA"/>
      </w:rPr>
    </w:lvl>
    <w:lvl w:ilvl="3" w:tplc="CA2ED84E">
      <w:numFmt w:val="bullet"/>
      <w:lvlText w:val="•"/>
      <w:lvlJc w:val="left"/>
      <w:pPr>
        <w:ind w:left="2089" w:hanging="154"/>
      </w:pPr>
      <w:rPr>
        <w:rFonts w:hint="default"/>
        <w:lang w:val="es-ES" w:eastAsia="en-US" w:bidi="ar-SA"/>
      </w:rPr>
    </w:lvl>
    <w:lvl w:ilvl="4" w:tplc="A5BA79F8">
      <w:numFmt w:val="bullet"/>
      <w:lvlText w:val="•"/>
      <w:lvlJc w:val="left"/>
      <w:pPr>
        <w:ind w:left="2506" w:hanging="154"/>
      </w:pPr>
      <w:rPr>
        <w:rFonts w:hint="default"/>
        <w:lang w:val="es-ES" w:eastAsia="en-US" w:bidi="ar-SA"/>
      </w:rPr>
    </w:lvl>
    <w:lvl w:ilvl="5" w:tplc="A6AED3FC">
      <w:numFmt w:val="bullet"/>
      <w:lvlText w:val="•"/>
      <w:lvlJc w:val="left"/>
      <w:pPr>
        <w:ind w:left="2922" w:hanging="154"/>
      </w:pPr>
      <w:rPr>
        <w:rFonts w:hint="default"/>
        <w:lang w:val="es-ES" w:eastAsia="en-US" w:bidi="ar-SA"/>
      </w:rPr>
    </w:lvl>
    <w:lvl w:ilvl="6" w:tplc="ECBA5D6C">
      <w:numFmt w:val="bullet"/>
      <w:lvlText w:val="•"/>
      <w:lvlJc w:val="left"/>
      <w:pPr>
        <w:ind w:left="3339" w:hanging="154"/>
      </w:pPr>
      <w:rPr>
        <w:rFonts w:hint="default"/>
        <w:lang w:val="es-ES" w:eastAsia="en-US" w:bidi="ar-SA"/>
      </w:rPr>
    </w:lvl>
    <w:lvl w:ilvl="7" w:tplc="960607B4">
      <w:numFmt w:val="bullet"/>
      <w:lvlText w:val="•"/>
      <w:lvlJc w:val="left"/>
      <w:pPr>
        <w:ind w:left="3755" w:hanging="154"/>
      </w:pPr>
      <w:rPr>
        <w:rFonts w:hint="default"/>
        <w:lang w:val="es-ES" w:eastAsia="en-US" w:bidi="ar-SA"/>
      </w:rPr>
    </w:lvl>
    <w:lvl w:ilvl="8" w:tplc="068ED0FE">
      <w:numFmt w:val="bullet"/>
      <w:lvlText w:val="•"/>
      <w:lvlJc w:val="left"/>
      <w:pPr>
        <w:ind w:left="4172" w:hanging="154"/>
      </w:pPr>
      <w:rPr>
        <w:rFonts w:hint="default"/>
        <w:lang w:val="es-ES" w:eastAsia="en-US" w:bidi="ar-SA"/>
      </w:rPr>
    </w:lvl>
  </w:abstractNum>
  <w:abstractNum w:abstractNumId="19" w15:restartNumberingAfterBreak="0">
    <w:nsid w:val="16992CCC"/>
    <w:multiLevelType w:val="hybridMultilevel"/>
    <w:tmpl w:val="819CE2FC"/>
    <w:lvl w:ilvl="0" w:tplc="931AC204">
      <w:start w:val="1"/>
      <w:numFmt w:val="decimal"/>
      <w:lvlText w:val="%1."/>
      <w:lvlJc w:val="left"/>
      <w:pPr>
        <w:ind w:left="748" w:hanging="162"/>
        <w:jc w:val="left"/>
      </w:pPr>
      <w:rPr>
        <w:rFonts w:ascii="Arial" w:eastAsia="Arial" w:hAnsi="Arial" w:cs="Arial" w:hint="default"/>
        <w:spacing w:val="-1"/>
        <w:w w:val="99"/>
        <w:sz w:val="9"/>
        <w:szCs w:val="9"/>
        <w:lang w:val="es-ES" w:eastAsia="en-US" w:bidi="ar-SA"/>
      </w:rPr>
    </w:lvl>
    <w:lvl w:ilvl="1" w:tplc="99EEC78C">
      <w:numFmt w:val="bullet"/>
      <w:lvlText w:val="•"/>
      <w:lvlJc w:val="left"/>
      <w:pPr>
        <w:ind w:left="1166" w:hanging="162"/>
      </w:pPr>
      <w:rPr>
        <w:rFonts w:hint="default"/>
        <w:lang w:val="es-ES" w:eastAsia="en-US" w:bidi="ar-SA"/>
      </w:rPr>
    </w:lvl>
    <w:lvl w:ilvl="2" w:tplc="F6FCB794">
      <w:numFmt w:val="bullet"/>
      <w:lvlText w:val="•"/>
      <w:lvlJc w:val="left"/>
      <w:pPr>
        <w:ind w:left="1593" w:hanging="162"/>
      </w:pPr>
      <w:rPr>
        <w:rFonts w:hint="default"/>
        <w:lang w:val="es-ES" w:eastAsia="en-US" w:bidi="ar-SA"/>
      </w:rPr>
    </w:lvl>
    <w:lvl w:ilvl="3" w:tplc="1EAAB6F4">
      <w:numFmt w:val="bullet"/>
      <w:lvlText w:val="•"/>
      <w:lvlJc w:val="left"/>
      <w:pPr>
        <w:ind w:left="2019" w:hanging="162"/>
      </w:pPr>
      <w:rPr>
        <w:rFonts w:hint="default"/>
        <w:lang w:val="es-ES" w:eastAsia="en-US" w:bidi="ar-SA"/>
      </w:rPr>
    </w:lvl>
    <w:lvl w:ilvl="4" w:tplc="6298FE28">
      <w:numFmt w:val="bullet"/>
      <w:lvlText w:val="•"/>
      <w:lvlJc w:val="left"/>
      <w:pPr>
        <w:ind w:left="2446" w:hanging="162"/>
      </w:pPr>
      <w:rPr>
        <w:rFonts w:hint="default"/>
        <w:lang w:val="es-ES" w:eastAsia="en-US" w:bidi="ar-SA"/>
      </w:rPr>
    </w:lvl>
    <w:lvl w:ilvl="5" w:tplc="D9D20F06">
      <w:numFmt w:val="bullet"/>
      <w:lvlText w:val="•"/>
      <w:lvlJc w:val="left"/>
      <w:pPr>
        <w:ind w:left="2872" w:hanging="162"/>
      </w:pPr>
      <w:rPr>
        <w:rFonts w:hint="default"/>
        <w:lang w:val="es-ES" w:eastAsia="en-US" w:bidi="ar-SA"/>
      </w:rPr>
    </w:lvl>
    <w:lvl w:ilvl="6" w:tplc="C49AC6E0">
      <w:numFmt w:val="bullet"/>
      <w:lvlText w:val="•"/>
      <w:lvlJc w:val="left"/>
      <w:pPr>
        <w:ind w:left="3299" w:hanging="162"/>
      </w:pPr>
      <w:rPr>
        <w:rFonts w:hint="default"/>
        <w:lang w:val="es-ES" w:eastAsia="en-US" w:bidi="ar-SA"/>
      </w:rPr>
    </w:lvl>
    <w:lvl w:ilvl="7" w:tplc="F356EFA2">
      <w:numFmt w:val="bullet"/>
      <w:lvlText w:val="•"/>
      <w:lvlJc w:val="left"/>
      <w:pPr>
        <w:ind w:left="3725" w:hanging="162"/>
      </w:pPr>
      <w:rPr>
        <w:rFonts w:hint="default"/>
        <w:lang w:val="es-ES" w:eastAsia="en-US" w:bidi="ar-SA"/>
      </w:rPr>
    </w:lvl>
    <w:lvl w:ilvl="8" w:tplc="BFD63070">
      <w:numFmt w:val="bullet"/>
      <w:lvlText w:val="•"/>
      <w:lvlJc w:val="left"/>
      <w:pPr>
        <w:ind w:left="4152" w:hanging="162"/>
      </w:pPr>
      <w:rPr>
        <w:rFonts w:hint="default"/>
        <w:lang w:val="es-ES" w:eastAsia="en-US" w:bidi="ar-SA"/>
      </w:rPr>
    </w:lvl>
  </w:abstractNum>
  <w:abstractNum w:abstractNumId="20" w15:restartNumberingAfterBreak="0">
    <w:nsid w:val="17AB3AB0"/>
    <w:multiLevelType w:val="multilevel"/>
    <w:tmpl w:val="72F0E4CC"/>
    <w:lvl w:ilvl="0">
      <w:start w:val="2"/>
      <w:numFmt w:val="decimal"/>
      <w:lvlText w:val="%1"/>
      <w:lvlJc w:val="left"/>
      <w:pPr>
        <w:ind w:left="869" w:hanging="256"/>
        <w:jc w:val="left"/>
      </w:pPr>
      <w:rPr>
        <w:rFonts w:hint="default"/>
        <w:lang w:val="es-ES" w:eastAsia="en-US" w:bidi="ar-SA"/>
      </w:rPr>
    </w:lvl>
    <w:lvl w:ilvl="1">
      <w:start w:val="106"/>
      <w:numFmt w:val="decimal"/>
      <w:lvlText w:val="%1.%2"/>
      <w:lvlJc w:val="left"/>
      <w:pPr>
        <w:ind w:left="869" w:hanging="256"/>
        <w:jc w:val="left"/>
      </w:pPr>
      <w:rPr>
        <w:rFonts w:ascii="Arial" w:eastAsia="Arial" w:hAnsi="Arial" w:cs="Arial" w:hint="default"/>
        <w:b/>
        <w:bCs/>
        <w:spacing w:val="-1"/>
        <w:w w:val="99"/>
        <w:sz w:val="9"/>
        <w:szCs w:val="9"/>
        <w:lang w:val="es-ES" w:eastAsia="en-US" w:bidi="ar-SA"/>
      </w:rPr>
    </w:lvl>
    <w:lvl w:ilvl="2">
      <w:numFmt w:val="bullet"/>
      <w:lvlText w:val="•"/>
      <w:lvlJc w:val="left"/>
      <w:pPr>
        <w:ind w:left="1689" w:hanging="256"/>
      </w:pPr>
      <w:rPr>
        <w:rFonts w:hint="default"/>
        <w:lang w:val="es-ES" w:eastAsia="en-US" w:bidi="ar-SA"/>
      </w:rPr>
    </w:lvl>
    <w:lvl w:ilvl="3">
      <w:numFmt w:val="bullet"/>
      <w:lvlText w:val="•"/>
      <w:lvlJc w:val="left"/>
      <w:pPr>
        <w:ind w:left="2103" w:hanging="256"/>
      </w:pPr>
      <w:rPr>
        <w:rFonts w:hint="default"/>
        <w:lang w:val="es-ES" w:eastAsia="en-US" w:bidi="ar-SA"/>
      </w:rPr>
    </w:lvl>
    <w:lvl w:ilvl="4">
      <w:numFmt w:val="bullet"/>
      <w:lvlText w:val="•"/>
      <w:lvlJc w:val="left"/>
      <w:pPr>
        <w:ind w:left="2518" w:hanging="256"/>
      </w:pPr>
      <w:rPr>
        <w:rFonts w:hint="default"/>
        <w:lang w:val="es-ES" w:eastAsia="en-US" w:bidi="ar-SA"/>
      </w:rPr>
    </w:lvl>
    <w:lvl w:ilvl="5">
      <w:numFmt w:val="bullet"/>
      <w:lvlText w:val="•"/>
      <w:lvlJc w:val="left"/>
      <w:pPr>
        <w:ind w:left="2932" w:hanging="256"/>
      </w:pPr>
      <w:rPr>
        <w:rFonts w:hint="default"/>
        <w:lang w:val="es-ES" w:eastAsia="en-US" w:bidi="ar-SA"/>
      </w:rPr>
    </w:lvl>
    <w:lvl w:ilvl="6">
      <w:numFmt w:val="bullet"/>
      <w:lvlText w:val="•"/>
      <w:lvlJc w:val="left"/>
      <w:pPr>
        <w:ind w:left="3347" w:hanging="256"/>
      </w:pPr>
      <w:rPr>
        <w:rFonts w:hint="default"/>
        <w:lang w:val="es-ES" w:eastAsia="en-US" w:bidi="ar-SA"/>
      </w:rPr>
    </w:lvl>
    <w:lvl w:ilvl="7">
      <w:numFmt w:val="bullet"/>
      <w:lvlText w:val="•"/>
      <w:lvlJc w:val="left"/>
      <w:pPr>
        <w:ind w:left="3761" w:hanging="256"/>
      </w:pPr>
      <w:rPr>
        <w:rFonts w:hint="default"/>
        <w:lang w:val="es-ES" w:eastAsia="en-US" w:bidi="ar-SA"/>
      </w:rPr>
    </w:lvl>
    <w:lvl w:ilvl="8">
      <w:numFmt w:val="bullet"/>
      <w:lvlText w:val="•"/>
      <w:lvlJc w:val="left"/>
      <w:pPr>
        <w:ind w:left="4176" w:hanging="256"/>
      </w:pPr>
      <w:rPr>
        <w:rFonts w:hint="default"/>
        <w:lang w:val="es-ES" w:eastAsia="en-US" w:bidi="ar-SA"/>
      </w:rPr>
    </w:lvl>
  </w:abstractNum>
  <w:abstractNum w:abstractNumId="21" w15:restartNumberingAfterBreak="0">
    <w:nsid w:val="17DE643B"/>
    <w:multiLevelType w:val="multilevel"/>
    <w:tmpl w:val="0854E132"/>
    <w:lvl w:ilvl="0">
      <w:start w:val="10"/>
      <w:numFmt w:val="decimal"/>
      <w:lvlText w:val="%1"/>
      <w:lvlJc w:val="left"/>
      <w:pPr>
        <w:ind w:left="1049" w:hanging="311"/>
        <w:jc w:val="left"/>
      </w:pPr>
      <w:rPr>
        <w:rFonts w:hint="default"/>
        <w:lang w:val="es-ES" w:eastAsia="en-US" w:bidi="ar-SA"/>
      </w:rPr>
    </w:lvl>
    <w:lvl w:ilvl="1">
      <w:start w:val="2"/>
      <w:numFmt w:val="decimal"/>
      <w:lvlText w:val="%1.%2"/>
      <w:lvlJc w:val="left"/>
      <w:pPr>
        <w:ind w:left="1049" w:hanging="311"/>
        <w:jc w:val="left"/>
      </w:pPr>
      <w:rPr>
        <w:rFonts w:hint="default"/>
        <w:lang w:val="es-ES" w:eastAsia="en-US" w:bidi="ar-SA"/>
      </w:rPr>
    </w:lvl>
    <w:lvl w:ilvl="2">
      <w:start w:val="2"/>
      <w:numFmt w:val="decimal"/>
      <w:lvlText w:val="%1.%2.%3"/>
      <w:lvlJc w:val="left"/>
      <w:pPr>
        <w:ind w:left="1049" w:hanging="311"/>
        <w:jc w:val="left"/>
      </w:pPr>
      <w:rPr>
        <w:rFonts w:ascii="Arial" w:eastAsia="Arial" w:hAnsi="Arial" w:cs="Arial" w:hint="default"/>
        <w:b/>
        <w:bCs/>
        <w:spacing w:val="-1"/>
        <w:w w:val="107"/>
        <w:sz w:val="8"/>
        <w:szCs w:val="8"/>
        <w:lang w:val="es-ES" w:eastAsia="en-US" w:bidi="ar-SA"/>
      </w:rPr>
    </w:lvl>
    <w:lvl w:ilvl="3">
      <w:start w:val="1"/>
      <w:numFmt w:val="decimal"/>
      <w:lvlText w:val="%4."/>
      <w:lvlJc w:val="left"/>
      <w:pPr>
        <w:ind w:left="952" w:hanging="156"/>
        <w:jc w:val="left"/>
      </w:pPr>
      <w:rPr>
        <w:rFonts w:hint="default"/>
        <w:spacing w:val="-1"/>
        <w:w w:val="107"/>
        <w:lang w:val="es-ES" w:eastAsia="en-US" w:bidi="ar-SA"/>
      </w:rPr>
    </w:lvl>
    <w:lvl w:ilvl="4">
      <w:numFmt w:val="bullet"/>
      <w:lvlText w:val="•"/>
      <w:lvlJc w:val="left"/>
      <w:pPr>
        <w:ind w:left="2361" w:hanging="156"/>
      </w:pPr>
      <w:rPr>
        <w:rFonts w:hint="default"/>
        <w:lang w:val="es-ES" w:eastAsia="en-US" w:bidi="ar-SA"/>
      </w:rPr>
    </w:lvl>
    <w:lvl w:ilvl="5">
      <w:numFmt w:val="bullet"/>
      <w:lvlText w:val="•"/>
      <w:lvlJc w:val="left"/>
      <w:pPr>
        <w:ind w:left="2802" w:hanging="156"/>
      </w:pPr>
      <w:rPr>
        <w:rFonts w:hint="default"/>
        <w:lang w:val="es-ES" w:eastAsia="en-US" w:bidi="ar-SA"/>
      </w:rPr>
    </w:lvl>
    <w:lvl w:ilvl="6">
      <w:numFmt w:val="bullet"/>
      <w:lvlText w:val="•"/>
      <w:lvlJc w:val="left"/>
      <w:pPr>
        <w:ind w:left="3242" w:hanging="156"/>
      </w:pPr>
      <w:rPr>
        <w:rFonts w:hint="default"/>
        <w:lang w:val="es-ES" w:eastAsia="en-US" w:bidi="ar-SA"/>
      </w:rPr>
    </w:lvl>
    <w:lvl w:ilvl="7">
      <w:numFmt w:val="bullet"/>
      <w:lvlText w:val="•"/>
      <w:lvlJc w:val="left"/>
      <w:pPr>
        <w:ind w:left="3683" w:hanging="156"/>
      </w:pPr>
      <w:rPr>
        <w:rFonts w:hint="default"/>
        <w:lang w:val="es-ES" w:eastAsia="en-US" w:bidi="ar-SA"/>
      </w:rPr>
    </w:lvl>
    <w:lvl w:ilvl="8">
      <w:numFmt w:val="bullet"/>
      <w:lvlText w:val="•"/>
      <w:lvlJc w:val="left"/>
      <w:pPr>
        <w:ind w:left="4123" w:hanging="156"/>
      </w:pPr>
      <w:rPr>
        <w:rFonts w:hint="default"/>
        <w:lang w:val="es-ES" w:eastAsia="en-US" w:bidi="ar-SA"/>
      </w:rPr>
    </w:lvl>
  </w:abstractNum>
  <w:abstractNum w:abstractNumId="22" w15:restartNumberingAfterBreak="0">
    <w:nsid w:val="1B0724A9"/>
    <w:multiLevelType w:val="hybridMultilevel"/>
    <w:tmpl w:val="2BCCA67C"/>
    <w:lvl w:ilvl="0" w:tplc="6E206074">
      <w:start w:val="2"/>
      <w:numFmt w:val="lowerLetter"/>
      <w:lvlText w:val="%1."/>
      <w:lvlJc w:val="left"/>
      <w:pPr>
        <w:ind w:left="1375" w:hanging="156"/>
        <w:jc w:val="left"/>
      </w:pPr>
      <w:rPr>
        <w:rFonts w:ascii="Arial" w:eastAsia="Arial" w:hAnsi="Arial" w:cs="Arial" w:hint="default"/>
        <w:spacing w:val="-1"/>
        <w:w w:val="107"/>
        <w:sz w:val="8"/>
        <w:szCs w:val="8"/>
        <w:lang w:val="es-ES" w:eastAsia="en-US" w:bidi="ar-SA"/>
      </w:rPr>
    </w:lvl>
    <w:lvl w:ilvl="1" w:tplc="B04E53D2">
      <w:numFmt w:val="bullet"/>
      <w:lvlText w:val="•"/>
      <w:lvlJc w:val="left"/>
      <w:pPr>
        <w:ind w:left="1742" w:hanging="156"/>
      </w:pPr>
      <w:rPr>
        <w:rFonts w:hint="default"/>
        <w:lang w:val="es-ES" w:eastAsia="en-US" w:bidi="ar-SA"/>
      </w:rPr>
    </w:lvl>
    <w:lvl w:ilvl="2" w:tplc="1C58B9CC">
      <w:numFmt w:val="bullet"/>
      <w:lvlText w:val="•"/>
      <w:lvlJc w:val="left"/>
      <w:pPr>
        <w:ind w:left="2105" w:hanging="156"/>
      </w:pPr>
      <w:rPr>
        <w:rFonts w:hint="default"/>
        <w:lang w:val="es-ES" w:eastAsia="en-US" w:bidi="ar-SA"/>
      </w:rPr>
    </w:lvl>
    <w:lvl w:ilvl="3" w:tplc="3EC6C438">
      <w:numFmt w:val="bullet"/>
      <w:lvlText w:val="•"/>
      <w:lvlJc w:val="left"/>
      <w:pPr>
        <w:ind w:left="2467" w:hanging="156"/>
      </w:pPr>
      <w:rPr>
        <w:rFonts w:hint="default"/>
        <w:lang w:val="es-ES" w:eastAsia="en-US" w:bidi="ar-SA"/>
      </w:rPr>
    </w:lvl>
    <w:lvl w:ilvl="4" w:tplc="36E0B3A2">
      <w:numFmt w:val="bullet"/>
      <w:lvlText w:val="•"/>
      <w:lvlJc w:val="left"/>
      <w:pPr>
        <w:ind w:left="2830" w:hanging="156"/>
      </w:pPr>
      <w:rPr>
        <w:rFonts w:hint="default"/>
        <w:lang w:val="es-ES" w:eastAsia="en-US" w:bidi="ar-SA"/>
      </w:rPr>
    </w:lvl>
    <w:lvl w:ilvl="5" w:tplc="FEB621AA">
      <w:numFmt w:val="bullet"/>
      <w:lvlText w:val="•"/>
      <w:lvlJc w:val="left"/>
      <w:pPr>
        <w:ind w:left="3192" w:hanging="156"/>
      </w:pPr>
      <w:rPr>
        <w:rFonts w:hint="default"/>
        <w:lang w:val="es-ES" w:eastAsia="en-US" w:bidi="ar-SA"/>
      </w:rPr>
    </w:lvl>
    <w:lvl w:ilvl="6" w:tplc="E8689D1A">
      <w:numFmt w:val="bullet"/>
      <w:lvlText w:val="•"/>
      <w:lvlJc w:val="left"/>
      <w:pPr>
        <w:ind w:left="3555" w:hanging="156"/>
      </w:pPr>
      <w:rPr>
        <w:rFonts w:hint="default"/>
        <w:lang w:val="es-ES" w:eastAsia="en-US" w:bidi="ar-SA"/>
      </w:rPr>
    </w:lvl>
    <w:lvl w:ilvl="7" w:tplc="96D4B566">
      <w:numFmt w:val="bullet"/>
      <w:lvlText w:val="•"/>
      <w:lvlJc w:val="left"/>
      <w:pPr>
        <w:ind w:left="3917" w:hanging="156"/>
      </w:pPr>
      <w:rPr>
        <w:rFonts w:hint="default"/>
        <w:lang w:val="es-ES" w:eastAsia="en-US" w:bidi="ar-SA"/>
      </w:rPr>
    </w:lvl>
    <w:lvl w:ilvl="8" w:tplc="AB58D55E">
      <w:numFmt w:val="bullet"/>
      <w:lvlText w:val="•"/>
      <w:lvlJc w:val="left"/>
      <w:pPr>
        <w:ind w:left="4280" w:hanging="156"/>
      </w:pPr>
      <w:rPr>
        <w:rFonts w:hint="default"/>
        <w:lang w:val="es-ES" w:eastAsia="en-US" w:bidi="ar-SA"/>
      </w:rPr>
    </w:lvl>
  </w:abstractNum>
  <w:abstractNum w:abstractNumId="23" w15:restartNumberingAfterBreak="0">
    <w:nsid w:val="1B373600"/>
    <w:multiLevelType w:val="multilevel"/>
    <w:tmpl w:val="CC464562"/>
    <w:lvl w:ilvl="0">
      <w:start w:val="3"/>
      <w:numFmt w:val="decimal"/>
      <w:lvlText w:val="%1"/>
      <w:lvlJc w:val="left"/>
      <w:pPr>
        <w:ind w:left="733" w:hanging="144"/>
        <w:jc w:val="left"/>
      </w:pPr>
      <w:rPr>
        <w:rFonts w:hint="default"/>
        <w:lang w:val="es-ES" w:eastAsia="en-US" w:bidi="ar-SA"/>
      </w:rPr>
    </w:lvl>
    <w:lvl w:ilvl="1">
      <w:start w:val="5"/>
      <w:numFmt w:val="decimal"/>
      <w:lvlText w:val="%1.%2"/>
      <w:lvlJc w:val="left"/>
      <w:pPr>
        <w:ind w:left="733" w:hanging="144"/>
        <w:jc w:val="left"/>
      </w:pPr>
      <w:rPr>
        <w:rFonts w:ascii="Arial" w:eastAsia="Arial" w:hAnsi="Arial" w:cs="Arial" w:hint="default"/>
        <w:b/>
        <w:bCs/>
        <w:spacing w:val="-1"/>
        <w:w w:val="107"/>
        <w:sz w:val="8"/>
        <w:szCs w:val="8"/>
        <w:lang w:val="es-ES" w:eastAsia="en-US" w:bidi="ar-SA"/>
      </w:rPr>
    </w:lvl>
    <w:lvl w:ilvl="2">
      <w:numFmt w:val="bullet"/>
      <w:lvlText w:val="•"/>
      <w:lvlJc w:val="left"/>
      <w:pPr>
        <w:ind w:left="1593" w:hanging="144"/>
      </w:pPr>
      <w:rPr>
        <w:rFonts w:hint="default"/>
        <w:lang w:val="es-ES" w:eastAsia="en-US" w:bidi="ar-SA"/>
      </w:rPr>
    </w:lvl>
    <w:lvl w:ilvl="3">
      <w:numFmt w:val="bullet"/>
      <w:lvlText w:val="•"/>
      <w:lvlJc w:val="left"/>
      <w:pPr>
        <w:ind w:left="2019" w:hanging="144"/>
      </w:pPr>
      <w:rPr>
        <w:rFonts w:hint="default"/>
        <w:lang w:val="es-ES" w:eastAsia="en-US" w:bidi="ar-SA"/>
      </w:rPr>
    </w:lvl>
    <w:lvl w:ilvl="4">
      <w:numFmt w:val="bullet"/>
      <w:lvlText w:val="•"/>
      <w:lvlJc w:val="left"/>
      <w:pPr>
        <w:ind w:left="2446" w:hanging="144"/>
      </w:pPr>
      <w:rPr>
        <w:rFonts w:hint="default"/>
        <w:lang w:val="es-ES" w:eastAsia="en-US" w:bidi="ar-SA"/>
      </w:rPr>
    </w:lvl>
    <w:lvl w:ilvl="5">
      <w:numFmt w:val="bullet"/>
      <w:lvlText w:val="•"/>
      <w:lvlJc w:val="left"/>
      <w:pPr>
        <w:ind w:left="2872" w:hanging="144"/>
      </w:pPr>
      <w:rPr>
        <w:rFonts w:hint="default"/>
        <w:lang w:val="es-ES" w:eastAsia="en-US" w:bidi="ar-SA"/>
      </w:rPr>
    </w:lvl>
    <w:lvl w:ilvl="6">
      <w:numFmt w:val="bullet"/>
      <w:lvlText w:val="•"/>
      <w:lvlJc w:val="left"/>
      <w:pPr>
        <w:ind w:left="3299" w:hanging="144"/>
      </w:pPr>
      <w:rPr>
        <w:rFonts w:hint="default"/>
        <w:lang w:val="es-ES" w:eastAsia="en-US" w:bidi="ar-SA"/>
      </w:rPr>
    </w:lvl>
    <w:lvl w:ilvl="7">
      <w:numFmt w:val="bullet"/>
      <w:lvlText w:val="•"/>
      <w:lvlJc w:val="left"/>
      <w:pPr>
        <w:ind w:left="3725" w:hanging="144"/>
      </w:pPr>
      <w:rPr>
        <w:rFonts w:hint="default"/>
        <w:lang w:val="es-ES" w:eastAsia="en-US" w:bidi="ar-SA"/>
      </w:rPr>
    </w:lvl>
    <w:lvl w:ilvl="8">
      <w:numFmt w:val="bullet"/>
      <w:lvlText w:val="•"/>
      <w:lvlJc w:val="left"/>
      <w:pPr>
        <w:ind w:left="4152" w:hanging="144"/>
      </w:pPr>
      <w:rPr>
        <w:rFonts w:hint="default"/>
        <w:lang w:val="es-ES" w:eastAsia="en-US" w:bidi="ar-SA"/>
      </w:rPr>
    </w:lvl>
  </w:abstractNum>
  <w:abstractNum w:abstractNumId="24" w15:restartNumberingAfterBreak="0">
    <w:nsid w:val="1B8C1374"/>
    <w:multiLevelType w:val="multilevel"/>
    <w:tmpl w:val="40F41E00"/>
    <w:lvl w:ilvl="0">
      <w:start w:val="3"/>
      <w:numFmt w:val="decimal"/>
      <w:lvlText w:val="%1"/>
      <w:lvlJc w:val="left"/>
      <w:pPr>
        <w:ind w:left="728" w:hanging="143"/>
        <w:jc w:val="left"/>
      </w:pPr>
      <w:rPr>
        <w:rFonts w:hint="default"/>
        <w:lang w:val="es-ES" w:eastAsia="en-US" w:bidi="ar-SA"/>
      </w:rPr>
    </w:lvl>
    <w:lvl w:ilvl="1">
      <w:start w:val="1"/>
      <w:numFmt w:val="decimal"/>
      <w:lvlText w:val="%1.%2"/>
      <w:lvlJc w:val="left"/>
      <w:pPr>
        <w:ind w:left="728" w:hanging="143"/>
        <w:jc w:val="left"/>
      </w:pPr>
      <w:rPr>
        <w:rFonts w:ascii="Arial" w:eastAsia="Arial" w:hAnsi="Arial" w:cs="Arial" w:hint="default"/>
        <w:b/>
        <w:bCs/>
        <w:spacing w:val="-1"/>
        <w:w w:val="107"/>
        <w:sz w:val="8"/>
        <w:szCs w:val="8"/>
        <w:lang w:val="es-ES" w:eastAsia="en-US" w:bidi="ar-SA"/>
      </w:rPr>
    </w:lvl>
    <w:lvl w:ilvl="2">
      <w:start w:val="1"/>
      <w:numFmt w:val="upperLetter"/>
      <w:lvlText w:val="%3."/>
      <w:lvlJc w:val="left"/>
      <w:pPr>
        <w:ind w:left="896" w:hanging="156"/>
        <w:jc w:val="left"/>
      </w:pPr>
      <w:rPr>
        <w:rFonts w:ascii="Arial" w:eastAsia="Arial" w:hAnsi="Arial" w:cs="Arial" w:hint="default"/>
        <w:spacing w:val="-1"/>
        <w:w w:val="107"/>
        <w:sz w:val="8"/>
        <w:szCs w:val="8"/>
        <w:lang w:val="es-ES" w:eastAsia="en-US" w:bidi="ar-SA"/>
      </w:rPr>
    </w:lvl>
    <w:lvl w:ilvl="3">
      <w:numFmt w:val="bullet"/>
      <w:lvlText w:val="•"/>
      <w:lvlJc w:val="left"/>
      <w:pPr>
        <w:ind w:left="1812" w:hanging="156"/>
      </w:pPr>
      <w:rPr>
        <w:rFonts w:hint="default"/>
        <w:lang w:val="es-ES" w:eastAsia="en-US" w:bidi="ar-SA"/>
      </w:rPr>
    </w:lvl>
    <w:lvl w:ilvl="4">
      <w:numFmt w:val="bullet"/>
      <w:lvlText w:val="•"/>
      <w:lvlJc w:val="left"/>
      <w:pPr>
        <w:ind w:left="2268" w:hanging="156"/>
      </w:pPr>
      <w:rPr>
        <w:rFonts w:hint="default"/>
        <w:lang w:val="es-ES" w:eastAsia="en-US" w:bidi="ar-SA"/>
      </w:rPr>
    </w:lvl>
    <w:lvl w:ilvl="5">
      <w:numFmt w:val="bullet"/>
      <w:lvlText w:val="•"/>
      <w:lvlJc w:val="left"/>
      <w:pPr>
        <w:ind w:left="2724" w:hanging="156"/>
      </w:pPr>
      <w:rPr>
        <w:rFonts w:hint="default"/>
        <w:lang w:val="es-ES" w:eastAsia="en-US" w:bidi="ar-SA"/>
      </w:rPr>
    </w:lvl>
    <w:lvl w:ilvl="6">
      <w:numFmt w:val="bullet"/>
      <w:lvlText w:val="•"/>
      <w:lvlJc w:val="left"/>
      <w:pPr>
        <w:ind w:left="3180" w:hanging="156"/>
      </w:pPr>
      <w:rPr>
        <w:rFonts w:hint="default"/>
        <w:lang w:val="es-ES" w:eastAsia="en-US" w:bidi="ar-SA"/>
      </w:rPr>
    </w:lvl>
    <w:lvl w:ilvl="7">
      <w:numFmt w:val="bullet"/>
      <w:lvlText w:val="•"/>
      <w:lvlJc w:val="left"/>
      <w:pPr>
        <w:ind w:left="3636" w:hanging="156"/>
      </w:pPr>
      <w:rPr>
        <w:rFonts w:hint="default"/>
        <w:lang w:val="es-ES" w:eastAsia="en-US" w:bidi="ar-SA"/>
      </w:rPr>
    </w:lvl>
    <w:lvl w:ilvl="8">
      <w:numFmt w:val="bullet"/>
      <w:lvlText w:val="•"/>
      <w:lvlJc w:val="left"/>
      <w:pPr>
        <w:ind w:left="4092" w:hanging="156"/>
      </w:pPr>
      <w:rPr>
        <w:rFonts w:hint="default"/>
        <w:lang w:val="es-ES" w:eastAsia="en-US" w:bidi="ar-SA"/>
      </w:rPr>
    </w:lvl>
  </w:abstractNum>
  <w:abstractNum w:abstractNumId="25" w15:restartNumberingAfterBreak="0">
    <w:nsid w:val="1C5B17C7"/>
    <w:multiLevelType w:val="hybridMultilevel"/>
    <w:tmpl w:val="9F18FF52"/>
    <w:lvl w:ilvl="0" w:tplc="AC248854">
      <w:start w:val="22"/>
      <w:numFmt w:val="decimal"/>
      <w:lvlText w:val="%1."/>
      <w:lvlJc w:val="left"/>
      <w:pPr>
        <w:ind w:left="892" w:hanging="155"/>
        <w:jc w:val="left"/>
      </w:pPr>
      <w:rPr>
        <w:rFonts w:ascii="Arial" w:eastAsia="Arial" w:hAnsi="Arial" w:cs="Arial" w:hint="default"/>
        <w:spacing w:val="-1"/>
        <w:w w:val="107"/>
        <w:sz w:val="8"/>
        <w:szCs w:val="8"/>
        <w:lang w:val="es-ES" w:eastAsia="en-US" w:bidi="ar-SA"/>
      </w:rPr>
    </w:lvl>
    <w:lvl w:ilvl="1" w:tplc="7A385C36">
      <w:numFmt w:val="bullet"/>
      <w:lvlText w:val="•"/>
      <w:lvlJc w:val="left"/>
      <w:pPr>
        <w:ind w:left="1310" w:hanging="155"/>
      </w:pPr>
      <w:rPr>
        <w:rFonts w:hint="default"/>
        <w:lang w:val="es-ES" w:eastAsia="en-US" w:bidi="ar-SA"/>
      </w:rPr>
    </w:lvl>
    <w:lvl w:ilvl="2" w:tplc="F97CCD40">
      <w:numFmt w:val="bullet"/>
      <w:lvlText w:val="•"/>
      <w:lvlJc w:val="left"/>
      <w:pPr>
        <w:ind w:left="1721" w:hanging="155"/>
      </w:pPr>
      <w:rPr>
        <w:rFonts w:hint="default"/>
        <w:lang w:val="es-ES" w:eastAsia="en-US" w:bidi="ar-SA"/>
      </w:rPr>
    </w:lvl>
    <w:lvl w:ilvl="3" w:tplc="A5785DEA">
      <w:numFmt w:val="bullet"/>
      <w:lvlText w:val="•"/>
      <w:lvlJc w:val="left"/>
      <w:pPr>
        <w:ind w:left="2131" w:hanging="155"/>
      </w:pPr>
      <w:rPr>
        <w:rFonts w:hint="default"/>
        <w:lang w:val="es-ES" w:eastAsia="en-US" w:bidi="ar-SA"/>
      </w:rPr>
    </w:lvl>
    <w:lvl w:ilvl="4" w:tplc="72E41570">
      <w:numFmt w:val="bullet"/>
      <w:lvlText w:val="•"/>
      <w:lvlJc w:val="left"/>
      <w:pPr>
        <w:ind w:left="2542" w:hanging="155"/>
      </w:pPr>
      <w:rPr>
        <w:rFonts w:hint="default"/>
        <w:lang w:val="es-ES" w:eastAsia="en-US" w:bidi="ar-SA"/>
      </w:rPr>
    </w:lvl>
    <w:lvl w:ilvl="5" w:tplc="AF48D250">
      <w:numFmt w:val="bullet"/>
      <w:lvlText w:val="•"/>
      <w:lvlJc w:val="left"/>
      <w:pPr>
        <w:ind w:left="2952" w:hanging="155"/>
      </w:pPr>
      <w:rPr>
        <w:rFonts w:hint="default"/>
        <w:lang w:val="es-ES" w:eastAsia="en-US" w:bidi="ar-SA"/>
      </w:rPr>
    </w:lvl>
    <w:lvl w:ilvl="6" w:tplc="CD607F50">
      <w:numFmt w:val="bullet"/>
      <w:lvlText w:val="•"/>
      <w:lvlJc w:val="left"/>
      <w:pPr>
        <w:ind w:left="3363" w:hanging="155"/>
      </w:pPr>
      <w:rPr>
        <w:rFonts w:hint="default"/>
        <w:lang w:val="es-ES" w:eastAsia="en-US" w:bidi="ar-SA"/>
      </w:rPr>
    </w:lvl>
    <w:lvl w:ilvl="7" w:tplc="84E84536">
      <w:numFmt w:val="bullet"/>
      <w:lvlText w:val="•"/>
      <w:lvlJc w:val="left"/>
      <w:pPr>
        <w:ind w:left="3773" w:hanging="155"/>
      </w:pPr>
      <w:rPr>
        <w:rFonts w:hint="default"/>
        <w:lang w:val="es-ES" w:eastAsia="en-US" w:bidi="ar-SA"/>
      </w:rPr>
    </w:lvl>
    <w:lvl w:ilvl="8" w:tplc="ADB441F4">
      <w:numFmt w:val="bullet"/>
      <w:lvlText w:val="•"/>
      <w:lvlJc w:val="left"/>
      <w:pPr>
        <w:ind w:left="4184" w:hanging="155"/>
      </w:pPr>
      <w:rPr>
        <w:rFonts w:hint="default"/>
        <w:lang w:val="es-ES" w:eastAsia="en-US" w:bidi="ar-SA"/>
      </w:rPr>
    </w:lvl>
  </w:abstractNum>
  <w:abstractNum w:abstractNumId="26" w15:restartNumberingAfterBreak="0">
    <w:nsid w:val="1E2E7ED7"/>
    <w:multiLevelType w:val="hybridMultilevel"/>
    <w:tmpl w:val="84484ADE"/>
    <w:lvl w:ilvl="0" w:tplc="7B2EF38E">
      <w:start w:val="13"/>
      <w:numFmt w:val="lowerRoman"/>
      <w:lvlText w:val="%1."/>
      <w:lvlJc w:val="left"/>
      <w:pPr>
        <w:ind w:left="851" w:hanging="281"/>
        <w:jc w:val="left"/>
      </w:pPr>
      <w:rPr>
        <w:rFonts w:ascii="Arial" w:eastAsia="Arial" w:hAnsi="Arial" w:cs="Arial" w:hint="default"/>
        <w:spacing w:val="-1"/>
        <w:w w:val="107"/>
        <w:sz w:val="8"/>
        <w:szCs w:val="8"/>
        <w:lang w:val="es-ES" w:eastAsia="en-US" w:bidi="ar-SA"/>
      </w:rPr>
    </w:lvl>
    <w:lvl w:ilvl="1" w:tplc="3B5EF0F4">
      <w:numFmt w:val="bullet"/>
      <w:lvlText w:val="•"/>
      <w:lvlJc w:val="left"/>
      <w:pPr>
        <w:ind w:left="1274" w:hanging="281"/>
      </w:pPr>
      <w:rPr>
        <w:rFonts w:hint="default"/>
        <w:lang w:val="es-ES" w:eastAsia="en-US" w:bidi="ar-SA"/>
      </w:rPr>
    </w:lvl>
    <w:lvl w:ilvl="2" w:tplc="51A462E2">
      <w:numFmt w:val="bullet"/>
      <w:lvlText w:val="•"/>
      <w:lvlJc w:val="left"/>
      <w:pPr>
        <w:ind w:left="1689" w:hanging="281"/>
      </w:pPr>
      <w:rPr>
        <w:rFonts w:hint="default"/>
        <w:lang w:val="es-ES" w:eastAsia="en-US" w:bidi="ar-SA"/>
      </w:rPr>
    </w:lvl>
    <w:lvl w:ilvl="3" w:tplc="EAB01088">
      <w:numFmt w:val="bullet"/>
      <w:lvlText w:val="•"/>
      <w:lvlJc w:val="left"/>
      <w:pPr>
        <w:ind w:left="2103" w:hanging="281"/>
      </w:pPr>
      <w:rPr>
        <w:rFonts w:hint="default"/>
        <w:lang w:val="es-ES" w:eastAsia="en-US" w:bidi="ar-SA"/>
      </w:rPr>
    </w:lvl>
    <w:lvl w:ilvl="4" w:tplc="AA5E4E2E">
      <w:numFmt w:val="bullet"/>
      <w:lvlText w:val="•"/>
      <w:lvlJc w:val="left"/>
      <w:pPr>
        <w:ind w:left="2518" w:hanging="281"/>
      </w:pPr>
      <w:rPr>
        <w:rFonts w:hint="default"/>
        <w:lang w:val="es-ES" w:eastAsia="en-US" w:bidi="ar-SA"/>
      </w:rPr>
    </w:lvl>
    <w:lvl w:ilvl="5" w:tplc="8C2E478E">
      <w:numFmt w:val="bullet"/>
      <w:lvlText w:val="•"/>
      <w:lvlJc w:val="left"/>
      <w:pPr>
        <w:ind w:left="2932" w:hanging="281"/>
      </w:pPr>
      <w:rPr>
        <w:rFonts w:hint="default"/>
        <w:lang w:val="es-ES" w:eastAsia="en-US" w:bidi="ar-SA"/>
      </w:rPr>
    </w:lvl>
    <w:lvl w:ilvl="6" w:tplc="796472A8">
      <w:numFmt w:val="bullet"/>
      <w:lvlText w:val="•"/>
      <w:lvlJc w:val="left"/>
      <w:pPr>
        <w:ind w:left="3347" w:hanging="281"/>
      </w:pPr>
      <w:rPr>
        <w:rFonts w:hint="default"/>
        <w:lang w:val="es-ES" w:eastAsia="en-US" w:bidi="ar-SA"/>
      </w:rPr>
    </w:lvl>
    <w:lvl w:ilvl="7" w:tplc="0BB6C5B8">
      <w:numFmt w:val="bullet"/>
      <w:lvlText w:val="•"/>
      <w:lvlJc w:val="left"/>
      <w:pPr>
        <w:ind w:left="3761" w:hanging="281"/>
      </w:pPr>
      <w:rPr>
        <w:rFonts w:hint="default"/>
        <w:lang w:val="es-ES" w:eastAsia="en-US" w:bidi="ar-SA"/>
      </w:rPr>
    </w:lvl>
    <w:lvl w:ilvl="8" w:tplc="B71A0D86">
      <w:numFmt w:val="bullet"/>
      <w:lvlText w:val="•"/>
      <w:lvlJc w:val="left"/>
      <w:pPr>
        <w:ind w:left="4176" w:hanging="281"/>
      </w:pPr>
      <w:rPr>
        <w:rFonts w:hint="default"/>
        <w:lang w:val="es-ES" w:eastAsia="en-US" w:bidi="ar-SA"/>
      </w:rPr>
    </w:lvl>
  </w:abstractNum>
  <w:abstractNum w:abstractNumId="27" w15:restartNumberingAfterBreak="0">
    <w:nsid w:val="1ED503D5"/>
    <w:multiLevelType w:val="multilevel"/>
    <w:tmpl w:val="5DB42672"/>
    <w:lvl w:ilvl="0">
      <w:start w:val="10"/>
      <w:numFmt w:val="decimal"/>
      <w:lvlText w:val="%1"/>
      <w:lvlJc w:val="left"/>
      <w:pPr>
        <w:ind w:left="962" w:hanging="295"/>
        <w:jc w:val="left"/>
      </w:pPr>
      <w:rPr>
        <w:rFonts w:hint="default"/>
        <w:lang w:val="es-ES" w:eastAsia="en-US" w:bidi="ar-SA"/>
      </w:rPr>
    </w:lvl>
    <w:lvl w:ilvl="1">
      <w:start w:val="1"/>
      <w:numFmt w:val="decimal"/>
      <w:lvlText w:val="%1.%2"/>
      <w:lvlJc w:val="left"/>
      <w:pPr>
        <w:ind w:left="962" w:hanging="295"/>
        <w:jc w:val="left"/>
      </w:pPr>
      <w:rPr>
        <w:rFonts w:ascii="Arial" w:eastAsia="Arial" w:hAnsi="Arial" w:cs="Arial" w:hint="default"/>
        <w:spacing w:val="-1"/>
        <w:w w:val="107"/>
        <w:sz w:val="8"/>
        <w:szCs w:val="8"/>
        <w:lang w:val="es-ES" w:eastAsia="en-US" w:bidi="ar-SA"/>
      </w:rPr>
    </w:lvl>
    <w:lvl w:ilvl="2">
      <w:start w:val="1"/>
      <w:numFmt w:val="decimal"/>
      <w:lvlText w:val="%1.%2.%3"/>
      <w:lvlJc w:val="left"/>
      <w:pPr>
        <w:ind w:left="771" w:hanging="381"/>
        <w:jc w:val="left"/>
      </w:pPr>
      <w:rPr>
        <w:rFonts w:ascii="Arial" w:eastAsia="Arial" w:hAnsi="Arial" w:cs="Arial" w:hint="default"/>
        <w:spacing w:val="-1"/>
        <w:w w:val="107"/>
        <w:sz w:val="8"/>
        <w:szCs w:val="8"/>
        <w:lang w:val="es-ES" w:eastAsia="en-US" w:bidi="ar-SA"/>
      </w:rPr>
    </w:lvl>
    <w:lvl w:ilvl="3">
      <w:numFmt w:val="bullet"/>
      <w:lvlText w:val="•"/>
      <w:lvlJc w:val="left"/>
      <w:pPr>
        <w:ind w:left="1858" w:hanging="381"/>
      </w:pPr>
      <w:rPr>
        <w:rFonts w:hint="default"/>
        <w:lang w:val="es-ES" w:eastAsia="en-US" w:bidi="ar-SA"/>
      </w:rPr>
    </w:lvl>
    <w:lvl w:ilvl="4">
      <w:numFmt w:val="bullet"/>
      <w:lvlText w:val="•"/>
      <w:lvlJc w:val="left"/>
      <w:pPr>
        <w:ind w:left="2308" w:hanging="381"/>
      </w:pPr>
      <w:rPr>
        <w:rFonts w:hint="default"/>
        <w:lang w:val="es-ES" w:eastAsia="en-US" w:bidi="ar-SA"/>
      </w:rPr>
    </w:lvl>
    <w:lvl w:ilvl="5">
      <w:numFmt w:val="bullet"/>
      <w:lvlText w:val="•"/>
      <w:lvlJc w:val="left"/>
      <w:pPr>
        <w:ind w:left="2757" w:hanging="381"/>
      </w:pPr>
      <w:rPr>
        <w:rFonts w:hint="default"/>
        <w:lang w:val="es-ES" w:eastAsia="en-US" w:bidi="ar-SA"/>
      </w:rPr>
    </w:lvl>
    <w:lvl w:ilvl="6">
      <w:numFmt w:val="bullet"/>
      <w:lvlText w:val="•"/>
      <w:lvlJc w:val="left"/>
      <w:pPr>
        <w:ind w:left="3207" w:hanging="381"/>
      </w:pPr>
      <w:rPr>
        <w:rFonts w:hint="default"/>
        <w:lang w:val="es-ES" w:eastAsia="en-US" w:bidi="ar-SA"/>
      </w:rPr>
    </w:lvl>
    <w:lvl w:ilvl="7">
      <w:numFmt w:val="bullet"/>
      <w:lvlText w:val="•"/>
      <w:lvlJc w:val="left"/>
      <w:pPr>
        <w:ind w:left="3656" w:hanging="381"/>
      </w:pPr>
      <w:rPr>
        <w:rFonts w:hint="default"/>
        <w:lang w:val="es-ES" w:eastAsia="en-US" w:bidi="ar-SA"/>
      </w:rPr>
    </w:lvl>
    <w:lvl w:ilvl="8">
      <w:numFmt w:val="bullet"/>
      <w:lvlText w:val="•"/>
      <w:lvlJc w:val="left"/>
      <w:pPr>
        <w:ind w:left="4106" w:hanging="381"/>
      </w:pPr>
      <w:rPr>
        <w:rFonts w:hint="default"/>
        <w:lang w:val="es-ES" w:eastAsia="en-US" w:bidi="ar-SA"/>
      </w:rPr>
    </w:lvl>
  </w:abstractNum>
  <w:abstractNum w:abstractNumId="28" w15:restartNumberingAfterBreak="0">
    <w:nsid w:val="1F9854EC"/>
    <w:multiLevelType w:val="hybridMultilevel"/>
    <w:tmpl w:val="4476C030"/>
    <w:lvl w:ilvl="0" w:tplc="7186B3FE">
      <w:start w:val="1"/>
      <w:numFmt w:val="decimal"/>
      <w:lvlText w:val="%1."/>
      <w:lvlJc w:val="left"/>
      <w:pPr>
        <w:ind w:left="726" w:hanging="191"/>
        <w:jc w:val="left"/>
      </w:pPr>
      <w:rPr>
        <w:rFonts w:ascii="Arial" w:eastAsia="Arial" w:hAnsi="Arial" w:cs="Arial" w:hint="default"/>
        <w:spacing w:val="0"/>
        <w:w w:val="99"/>
        <w:sz w:val="9"/>
        <w:szCs w:val="9"/>
        <w:lang w:val="es-ES" w:eastAsia="en-US" w:bidi="ar-SA"/>
      </w:rPr>
    </w:lvl>
    <w:lvl w:ilvl="1" w:tplc="85FA4442">
      <w:numFmt w:val="bullet"/>
      <w:lvlText w:val="•"/>
      <w:lvlJc w:val="left"/>
      <w:pPr>
        <w:ind w:left="1148" w:hanging="191"/>
      </w:pPr>
      <w:rPr>
        <w:rFonts w:hint="default"/>
        <w:lang w:val="es-ES" w:eastAsia="en-US" w:bidi="ar-SA"/>
      </w:rPr>
    </w:lvl>
    <w:lvl w:ilvl="2" w:tplc="E69698C8">
      <w:numFmt w:val="bullet"/>
      <w:lvlText w:val="•"/>
      <w:lvlJc w:val="left"/>
      <w:pPr>
        <w:ind w:left="1577" w:hanging="191"/>
      </w:pPr>
      <w:rPr>
        <w:rFonts w:hint="default"/>
        <w:lang w:val="es-ES" w:eastAsia="en-US" w:bidi="ar-SA"/>
      </w:rPr>
    </w:lvl>
    <w:lvl w:ilvl="3" w:tplc="B45EFB38">
      <w:numFmt w:val="bullet"/>
      <w:lvlText w:val="•"/>
      <w:lvlJc w:val="left"/>
      <w:pPr>
        <w:ind w:left="2005" w:hanging="191"/>
      </w:pPr>
      <w:rPr>
        <w:rFonts w:hint="default"/>
        <w:lang w:val="es-ES" w:eastAsia="en-US" w:bidi="ar-SA"/>
      </w:rPr>
    </w:lvl>
    <w:lvl w:ilvl="4" w:tplc="33FE024E">
      <w:numFmt w:val="bullet"/>
      <w:lvlText w:val="•"/>
      <w:lvlJc w:val="left"/>
      <w:pPr>
        <w:ind w:left="2434" w:hanging="191"/>
      </w:pPr>
      <w:rPr>
        <w:rFonts w:hint="default"/>
        <w:lang w:val="es-ES" w:eastAsia="en-US" w:bidi="ar-SA"/>
      </w:rPr>
    </w:lvl>
    <w:lvl w:ilvl="5" w:tplc="CA8003D8">
      <w:numFmt w:val="bullet"/>
      <w:lvlText w:val="•"/>
      <w:lvlJc w:val="left"/>
      <w:pPr>
        <w:ind w:left="2862" w:hanging="191"/>
      </w:pPr>
      <w:rPr>
        <w:rFonts w:hint="default"/>
        <w:lang w:val="es-ES" w:eastAsia="en-US" w:bidi="ar-SA"/>
      </w:rPr>
    </w:lvl>
    <w:lvl w:ilvl="6" w:tplc="ECE0FF14">
      <w:numFmt w:val="bullet"/>
      <w:lvlText w:val="•"/>
      <w:lvlJc w:val="left"/>
      <w:pPr>
        <w:ind w:left="3291" w:hanging="191"/>
      </w:pPr>
      <w:rPr>
        <w:rFonts w:hint="default"/>
        <w:lang w:val="es-ES" w:eastAsia="en-US" w:bidi="ar-SA"/>
      </w:rPr>
    </w:lvl>
    <w:lvl w:ilvl="7" w:tplc="374EF258">
      <w:numFmt w:val="bullet"/>
      <w:lvlText w:val="•"/>
      <w:lvlJc w:val="left"/>
      <w:pPr>
        <w:ind w:left="3719" w:hanging="191"/>
      </w:pPr>
      <w:rPr>
        <w:rFonts w:hint="default"/>
        <w:lang w:val="es-ES" w:eastAsia="en-US" w:bidi="ar-SA"/>
      </w:rPr>
    </w:lvl>
    <w:lvl w:ilvl="8" w:tplc="AB2E9A6C">
      <w:numFmt w:val="bullet"/>
      <w:lvlText w:val="•"/>
      <w:lvlJc w:val="left"/>
      <w:pPr>
        <w:ind w:left="4148" w:hanging="191"/>
      </w:pPr>
      <w:rPr>
        <w:rFonts w:hint="default"/>
        <w:lang w:val="es-ES" w:eastAsia="en-US" w:bidi="ar-SA"/>
      </w:rPr>
    </w:lvl>
  </w:abstractNum>
  <w:abstractNum w:abstractNumId="29" w15:restartNumberingAfterBreak="0">
    <w:nsid w:val="1FB87D9F"/>
    <w:multiLevelType w:val="multilevel"/>
    <w:tmpl w:val="54B28B5C"/>
    <w:lvl w:ilvl="0">
      <w:start w:val="4"/>
      <w:numFmt w:val="decimal"/>
      <w:lvlText w:val="%1"/>
      <w:lvlJc w:val="left"/>
      <w:pPr>
        <w:ind w:left="616" w:hanging="160"/>
        <w:jc w:val="left"/>
      </w:pPr>
      <w:rPr>
        <w:rFonts w:hint="default"/>
        <w:lang w:val="es-ES" w:eastAsia="en-US" w:bidi="ar-SA"/>
      </w:rPr>
    </w:lvl>
    <w:lvl w:ilvl="1">
      <w:start w:val="1"/>
      <w:numFmt w:val="decimal"/>
      <w:lvlText w:val="%1.%2"/>
      <w:lvlJc w:val="left"/>
      <w:pPr>
        <w:ind w:left="616" w:hanging="160"/>
        <w:jc w:val="left"/>
      </w:pPr>
      <w:rPr>
        <w:rFonts w:ascii="Arial" w:eastAsia="Arial" w:hAnsi="Arial" w:cs="Arial" w:hint="default"/>
        <w:b/>
        <w:bCs/>
        <w:spacing w:val="-1"/>
        <w:w w:val="107"/>
        <w:sz w:val="8"/>
        <w:szCs w:val="8"/>
        <w:lang w:val="es-ES" w:eastAsia="en-US" w:bidi="ar-SA"/>
      </w:rPr>
    </w:lvl>
    <w:lvl w:ilvl="2">
      <w:start w:val="1"/>
      <w:numFmt w:val="upperLetter"/>
      <w:lvlText w:val="%3."/>
      <w:lvlJc w:val="left"/>
      <w:pPr>
        <w:ind w:left="927" w:hanging="156"/>
        <w:jc w:val="left"/>
      </w:pPr>
      <w:rPr>
        <w:rFonts w:ascii="Arial" w:eastAsia="Arial" w:hAnsi="Arial" w:cs="Arial" w:hint="default"/>
        <w:spacing w:val="-1"/>
        <w:w w:val="107"/>
        <w:sz w:val="8"/>
        <w:szCs w:val="8"/>
        <w:lang w:val="es-ES" w:eastAsia="en-US" w:bidi="ar-SA"/>
      </w:rPr>
    </w:lvl>
    <w:lvl w:ilvl="3">
      <w:numFmt w:val="bullet"/>
      <w:lvlText w:val="•"/>
      <w:lvlJc w:val="left"/>
      <w:pPr>
        <w:ind w:left="1827" w:hanging="156"/>
      </w:pPr>
      <w:rPr>
        <w:rFonts w:hint="default"/>
        <w:lang w:val="es-ES" w:eastAsia="en-US" w:bidi="ar-SA"/>
      </w:rPr>
    </w:lvl>
    <w:lvl w:ilvl="4">
      <w:numFmt w:val="bullet"/>
      <w:lvlText w:val="•"/>
      <w:lvlJc w:val="left"/>
      <w:pPr>
        <w:ind w:left="2281" w:hanging="156"/>
      </w:pPr>
      <w:rPr>
        <w:rFonts w:hint="default"/>
        <w:lang w:val="es-ES" w:eastAsia="en-US" w:bidi="ar-SA"/>
      </w:rPr>
    </w:lvl>
    <w:lvl w:ilvl="5">
      <w:numFmt w:val="bullet"/>
      <w:lvlText w:val="•"/>
      <w:lvlJc w:val="left"/>
      <w:pPr>
        <w:ind w:left="2735" w:hanging="156"/>
      </w:pPr>
      <w:rPr>
        <w:rFonts w:hint="default"/>
        <w:lang w:val="es-ES" w:eastAsia="en-US" w:bidi="ar-SA"/>
      </w:rPr>
    </w:lvl>
    <w:lvl w:ilvl="6">
      <w:numFmt w:val="bullet"/>
      <w:lvlText w:val="•"/>
      <w:lvlJc w:val="left"/>
      <w:pPr>
        <w:ind w:left="3189" w:hanging="156"/>
      </w:pPr>
      <w:rPr>
        <w:rFonts w:hint="default"/>
        <w:lang w:val="es-ES" w:eastAsia="en-US" w:bidi="ar-SA"/>
      </w:rPr>
    </w:lvl>
    <w:lvl w:ilvl="7">
      <w:numFmt w:val="bullet"/>
      <w:lvlText w:val="•"/>
      <w:lvlJc w:val="left"/>
      <w:pPr>
        <w:ind w:left="3643" w:hanging="156"/>
      </w:pPr>
      <w:rPr>
        <w:rFonts w:hint="default"/>
        <w:lang w:val="es-ES" w:eastAsia="en-US" w:bidi="ar-SA"/>
      </w:rPr>
    </w:lvl>
    <w:lvl w:ilvl="8">
      <w:numFmt w:val="bullet"/>
      <w:lvlText w:val="•"/>
      <w:lvlJc w:val="left"/>
      <w:pPr>
        <w:ind w:left="4097" w:hanging="156"/>
      </w:pPr>
      <w:rPr>
        <w:rFonts w:hint="default"/>
        <w:lang w:val="es-ES" w:eastAsia="en-US" w:bidi="ar-SA"/>
      </w:rPr>
    </w:lvl>
  </w:abstractNum>
  <w:abstractNum w:abstractNumId="30" w15:restartNumberingAfterBreak="0">
    <w:nsid w:val="205928EE"/>
    <w:multiLevelType w:val="multilevel"/>
    <w:tmpl w:val="F1980DAC"/>
    <w:lvl w:ilvl="0">
      <w:start w:val="2"/>
      <w:numFmt w:val="decimal"/>
      <w:lvlText w:val="%1"/>
      <w:lvlJc w:val="left"/>
      <w:pPr>
        <w:ind w:left="896" w:hanging="257"/>
        <w:jc w:val="left"/>
      </w:pPr>
      <w:rPr>
        <w:rFonts w:hint="default"/>
        <w:lang w:val="es-ES" w:eastAsia="en-US" w:bidi="ar-SA"/>
      </w:rPr>
    </w:lvl>
    <w:lvl w:ilvl="1">
      <w:start w:val="58"/>
      <w:numFmt w:val="decimal"/>
      <w:lvlText w:val="%1.%2"/>
      <w:lvlJc w:val="left"/>
      <w:pPr>
        <w:ind w:left="896" w:hanging="257"/>
        <w:jc w:val="left"/>
      </w:pPr>
      <w:rPr>
        <w:rFonts w:ascii="Arial" w:eastAsia="Arial" w:hAnsi="Arial" w:cs="Arial" w:hint="default"/>
        <w:b/>
        <w:bCs/>
        <w:spacing w:val="-7"/>
        <w:w w:val="100"/>
        <w:sz w:val="9"/>
        <w:szCs w:val="9"/>
        <w:lang w:val="es-ES" w:eastAsia="en-US" w:bidi="ar-SA"/>
      </w:rPr>
    </w:lvl>
    <w:lvl w:ilvl="2">
      <w:numFmt w:val="bullet"/>
      <w:lvlText w:val="•"/>
      <w:lvlJc w:val="left"/>
      <w:pPr>
        <w:ind w:left="1721" w:hanging="257"/>
      </w:pPr>
      <w:rPr>
        <w:rFonts w:hint="default"/>
        <w:lang w:val="es-ES" w:eastAsia="en-US" w:bidi="ar-SA"/>
      </w:rPr>
    </w:lvl>
    <w:lvl w:ilvl="3">
      <w:numFmt w:val="bullet"/>
      <w:lvlText w:val="•"/>
      <w:lvlJc w:val="left"/>
      <w:pPr>
        <w:ind w:left="2131" w:hanging="257"/>
      </w:pPr>
      <w:rPr>
        <w:rFonts w:hint="default"/>
        <w:lang w:val="es-ES" w:eastAsia="en-US" w:bidi="ar-SA"/>
      </w:rPr>
    </w:lvl>
    <w:lvl w:ilvl="4">
      <w:numFmt w:val="bullet"/>
      <w:lvlText w:val="•"/>
      <w:lvlJc w:val="left"/>
      <w:pPr>
        <w:ind w:left="2542" w:hanging="257"/>
      </w:pPr>
      <w:rPr>
        <w:rFonts w:hint="default"/>
        <w:lang w:val="es-ES" w:eastAsia="en-US" w:bidi="ar-SA"/>
      </w:rPr>
    </w:lvl>
    <w:lvl w:ilvl="5">
      <w:numFmt w:val="bullet"/>
      <w:lvlText w:val="•"/>
      <w:lvlJc w:val="left"/>
      <w:pPr>
        <w:ind w:left="2952" w:hanging="257"/>
      </w:pPr>
      <w:rPr>
        <w:rFonts w:hint="default"/>
        <w:lang w:val="es-ES" w:eastAsia="en-US" w:bidi="ar-SA"/>
      </w:rPr>
    </w:lvl>
    <w:lvl w:ilvl="6">
      <w:numFmt w:val="bullet"/>
      <w:lvlText w:val="•"/>
      <w:lvlJc w:val="left"/>
      <w:pPr>
        <w:ind w:left="3363" w:hanging="257"/>
      </w:pPr>
      <w:rPr>
        <w:rFonts w:hint="default"/>
        <w:lang w:val="es-ES" w:eastAsia="en-US" w:bidi="ar-SA"/>
      </w:rPr>
    </w:lvl>
    <w:lvl w:ilvl="7">
      <w:numFmt w:val="bullet"/>
      <w:lvlText w:val="•"/>
      <w:lvlJc w:val="left"/>
      <w:pPr>
        <w:ind w:left="3773" w:hanging="257"/>
      </w:pPr>
      <w:rPr>
        <w:rFonts w:hint="default"/>
        <w:lang w:val="es-ES" w:eastAsia="en-US" w:bidi="ar-SA"/>
      </w:rPr>
    </w:lvl>
    <w:lvl w:ilvl="8">
      <w:numFmt w:val="bullet"/>
      <w:lvlText w:val="•"/>
      <w:lvlJc w:val="left"/>
      <w:pPr>
        <w:ind w:left="4184" w:hanging="257"/>
      </w:pPr>
      <w:rPr>
        <w:rFonts w:hint="default"/>
        <w:lang w:val="es-ES" w:eastAsia="en-US" w:bidi="ar-SA"/>
      </w:rPr>
    </w:lvl>
  </w:abstractNum>
  <w:abstractNum w:abstractNumId="31" w15:restartNumberingAfterBreak="0">
    <w:nsid w:val="216C60FD"/>
    <w:multiLevelType w:val="multilevel"/>
    <w:tmpl w:val="D048D1B8"/>
    <w:lvl w:ilvl="0">
      <w:start w:val="3"/>
      <w:numFmt w:val="decimal"/>
      <w:lvlText w:val="%1"/>
      <w:lvlJc w:val="left"/>
      <w:pPr>
        <w:ind w:left="914" w:hanging="312"/>
        <w:jc w:val="left"/>
      </w:pPr>
      <w:rPr>
        <w:rFonts w:hint="default"/>
        <w:lang w:val="es-ES" w:eastAsia="en-US" w:bidi="ar-SA"/>
      </w:rPr>
    </w:lvl>
    <w:lvl w:ilvl="1">
      <w:start w:val="8"/>
      <w:numFmt w:val="decimal"/>
      <w:lvlText w:val="%1.%2"/>
      <w:lvlJc w:val="left"/>
      <w:pPr>
        <w:ind w:left="914" w:hanging="312"/>
        <w:jc w:val="left"/>
      </w:pPr>
      <w:rPr>
        <w:rFonts w:hint="default"/>
        <w:lang w:val="es-ES" w:eastAsia="en-US" w:bidi="ar-SA"/>
      </w:rPr>
    </w:lvl>
    <w:lvl w:ilvl="2">
      <w:start w:val="2"/>
      <w:numFmt w:val="decimal"/>
      <w:lvlText w:val="%1.%2.%3"/>
      <w:lvlJc w:val="left"/>
      <w:pPr>
        <w:ind w:left="914" w:hanging="312"/>
        <w:jc w:val="left"/>
      </w:pPr>
      <w:rPr>
        <w:rFonts w:ascii="Arial" w:eastAsia="Arial" w:hAnsi="Arial" w:cs="Arial" w:hint="default"/>
        <w:b/>
        <w:bCs/>
        <w:spacing w:val="-1"/>
        <w:w w:val="107"/>
        <w:sz w:val="8"/>
        <w:szCs w:val="8"/>
        <w:lang w:val="es-ES" w:eastAsia="en-US" w:bidi="ar-SA"/>
      </w:rPr>
    </w:lvl>
    <w:lvl w:ilvl="3">
      <w:start w:val="1"/>
      <w:numFmt w:val="upperRoman"/>
      <w:lvlText w:val="%4."/>
      <w:lvlJc w:val="left"/>
      <w:pPr>
        <w:ind w:left="914" w:hanging="204"/>
        <w:jc w:val="left"/>
      </w:pPr>
      <w:rPr>
        <w:rFonts w:ascii="Arial" w:eastAsia="Arial" w:hAnsi="Arial" w:cs="Arial" w:hint="default"/>
        <w:spacing w:val="-1"/>
        <w:w w:val="107"/>
        <w:sz w:val="8"/>
        <w:szCs w:val="8"/>
        <w:lang w:val="es-ES" w:eastAsia="en-US" w:bidi="ar-SA"/>
      </w:rPr>
    </w:lvl>
    <w:lvl w:ilvl="4">
      <w:numFmt w:val="bullet"/>
      <w:lvlText w:val="•"/>
      <w:lvlJc w:val="left"/>
      <w:pPr>
        <w:ind w:left="2554" w:hanging="204"/>
      </w:pPr>
      <w:rPr>
        <w:rFonts w:hint="default"/>
        <w:lang w:val="es-ES" w:eastAsia="en-US" w:bidi="ar-SA"/>
      </w:rPr>
    </w:lvl>
    <w:lvl w:ilvl="5">
      <w:numFmt w:val="bullet"/>
      <w:lvlText w:val="•"/>
      <w:lvlJc w:val="left"/>
      <w:pPr>
        <w:ind w:left="2962" w:hanging="204"/>
      </w:pPr>
      <w:rPr>
        <w:rFonts w:hint="default"/>
        <w:lang w:val="es-ES" w:eastAsia="en-US" w:bidi="ar-SA"/>
      </w:rPr>
    </w:lvl>
    <w:lvl w:ilvl="6">
      <w:numFmt w:val="bullet"/>
      <w:lvlText w:val="•"/>
      <w:lvlJc w:val="left"/>
      <w:pPr>
        <w:ind w:left="3371" w:hanging="204"/>
      </w:pPr>
      <w:rPr>
        <w:rFonts w:hint="default"/>
        <w:lang w:val="es-ES" w:eastAsia="en-US" w:bidi="ar-SA"/>
      </w:rPr>
    </w:lvl>
    <w:lvl w:ilvl="7">
      <w:numFmt w:val="bullet"/>
      <w:lvlText w:val="•"/>
      <w:lvlJc w:val="left"/>
      <w:pPr>
        <w:ind w:left="3779" w:hanging="204"/>
      </w:pPr>
      <w:rPr>
        <w:rFonts w:hint="default"/>
        <w:lang w:val="es-ES" w:eastAsia="en-US" w:bidi="ar-SA"/>
      </w:rPr>
    </w:lvl>
    <w:lvl w:ilvl="8">
      <w:numFmt w:val="bullet"/>
      <w:lvlText w:val="•"/>
      <w:lvlJc w:val="left"/>
      <w:pPr>
        <w:ind w:left="4188" w:hanging="204"/>
      </w:pPr>
      <w:rPr>
        <w:rFonts w:hint="default"/>
        <w:lang w:val="es-ES" w:eastAsia="en-US" w:bidi="ar-SA"/>
      </w:rPr>
    </w:lvl>
  </w:abstractNum>
  <w:abstractNum w:abstractNumId="32" w15:restartNumberingAfterBreak="0">
    <w:nsid w:val="2174237E"/>
    <w:multiLevelType w:val="multilevel"/>
    <w:tmpl w:val="FC141190"/>
    <w:lvl w:ilvl="0">
      <w:start w:val="1"/>
      <w:numFmt w:val="decimal"/>
      <w:lvlText w:val="%1"/>
      <w:lvlJc w:val="left"/>
      <w:pPr>
        <w:ind w:left="847" w:hanging="227"/>
        <w:jc w:val="left"/>
      </w:pPr>
      <w:rPr>
        <w:rFonts w:hint="default"/>
        <w:lang w:val="es-ES" w:eastAsia="en-US" w:bidi="ar-SA"/>
      </w:rPr>
    </w:lvl>
    <w:lvl w:ilvl="1">
      <w:start w:val="26"/>
      <w:numFmt w:val="decimal"/>
      <w:lvlText w:val="%1.%2"/>
      <w:lvlJc w:val="left"/>
      <w:pPr>
        <w:ind w:left="847" w:hanging="227"/>
        <w:jc w:val="left"/>
      </w:pPr>
      <w:rPr>
        <w:rFonts w:ascii="Arial" w:eastAsia="Arial" w:hAnsi="Arial" w:cs="Arial" w:hint="default"/>
        <w:b/>
        <w:bCs/>
        <w:w w:val="101"/>
        <w:sz w:val="8"/>
        <w:szCs w:val="8"/>
        <w:lang w:val="es-ES" w:eastAsia="en-US" w:bidi="ar-SA"/>
      </w:rPr>
    </w:lvl>
    <w:lvl w:ilvl="2">
      <w:numFmt w:val="bullet"/>
      <w:lvlText w:val="•"/>
      <w:lvlJc w:val="left"/>
      <w:pPr>
        <w:ind w:left="1676" w:hanging="227"/>
      </w:pPr>
      <w:rPr>
        <w:rFonts w:hint="default"/>
        <w:lang w:val="es-ES" w:eastAsia="en-US" w:bidi="ar-SA"/>
      </w:rPr>
    </w:lvl>
    <w:lvl w:ilvl="3">
      <w:numFmt w:val="bullet"/>
      <w:lvlText w:val="•"/>
      <w:lvlJc w:val="left"/>
      <w:pPr>
        <w:ind w:left="2092" w:hanging="227"/>
      </w:pPr>
      <w:rPr>
        <w:rFonts w:hint="default"/>
        <w:lang w:val="es-ES" w:eastAsia="en-US" w:bidi="ar-SA"/>
      </w:rPr>
    </w:lvl>
    <w:lvl w:ilvl="4">
      <w:numFmt w:val="bullet"/>
      <w:lvlText w:val="•"/>
      <w:lvlJc w:val="left"/>
      <w:pPr>
        <w:ind w:left="2508" w:hanging="227"/>
      </w:pPr>
      <w:rPr>
        <w:rFonts w:hint="default"/>
        <w:lang w:val="es-ES" w:eastAsia="en-US" w:bidi="ar-SA"/>
      </w:rPr>
    </w:lvl>
    <w:lvl w:ilvl="5">
      <w:numFmt w:val="bullet"/>
      <w:lvlText w:val="•"/>
      <w:lvlJc w:val="left"/>
      <w:pPr>
        <w:ind w:left="2924" w:hanging="227"/>
      </w:pPr>
      <w:rPr>
        <w:rFonts w:hint="default"/>
        <w:lang w:val="es-ES" w:eastAsia="en-US" w:bidi="ar-SA"/>
      </w:rPr>
    </w:lvl>
    <w:lvl w:ilvl="6">
      <w:numFmt w:val="bullet"/>
      <w:lvlText w:val="•"/>
      <w:lvlJc w:val="left"/>
      <w:pPr>
        <w:ind w:left="3340" w:hanging="227"/>
      </w:pPr>
      <w:rPr>
        <w:rFonts w:hint="default"/>
        <w:lang w:val="es-ES" w:eastAsia="en-US" w:bidi="ar-SA"/>
      </w:rPr>
    </w:lvl>
    <w:lvl w:ilvl="7">
      <w:numFmt w:val="bullet"/>
      <w:lvlText w:val="•"/>
      <w:lvlJc w:val="left"/>
      <w:pPr>
        <w:ind w:left="3756" w:hanging="227"/>
      </w:pPr>
      <w:rPr>
        <w:rFonts w:hint="default"/>
        <w:lang w:val="es-ES" w:eastAsia="en-US" w:bidi="ar-SA"/>
      </w:rPr>
    </w:lvl>
    <w:lvl w:ilvl="8">
      <w:numFmt w:val="bullet"/>
      <w:lvlText w:val="•"/>
      <w:lvlJc w:val="left"/>
      <w:pPr>
        <w:ind w:left="4172" w:hanging="227"/>
      </w:pPr>
      <w:rPr>
        <w:rFonts w:hint="default"/>
        <w:lang w:val="es-ES" w:eastAsia="en-US" w:bidi="ar-SA"/>
      </w:rPr>
    </w:lvl>
  </w:abstractNum>
  <w:abstractNum w:abstractNumId="33" w15:restartNumberingAfterBreak="0">
    <w:nsid w:val="237F68B2"/>
    <w:multiLevelType w:val="hybridMultilevel"/>
    <w:tmpl w:val="777AF5AE"/>
    <w:lvl w:ilvl="0" w:tplc="B6DED792">
      <w:start w:val="2"/>
      <w:numFmt w:val="upperLetter"/>
      <w:lvlText w:val="%1."/>
      <w:lvlJc w:val="left"/>
      <w:pPr>
        <w:ind w:left="890" w:hanging="156"/>
        <w:jc w:val="left"/>
      </w:pPr>
      <w:rPr>
        <w:rFonts w:ascii="Arial" w:eastAsia="Arial" w:hAnsi="Arial" w:cs="Arial" w:hint="default"/>
        <w:spacing w:val="-1"/>
        <w:w w:val="107"/>
        <w:sz w:val="8"/>
        <w:szCs w:val="8"/>
        <w:lang w:val="es-ES" w:eastAsia="en-US" w:bidi="ar-SA"/>
      </w:rPr>
    </w:lvl>
    <w:lvl w:ilvl="1" w:tplc="9B361164">
      <w:numFmt w:val="bullet"/>
      <w:lvlText w:val="•"/>
      <w:lvlJc w:val="left"/>
      <w:pPr>
        <w:ind w:left="1310" w:hanging="156"/>
      </w:pPr>
      <w:rPr>
        <w:rFonts w:hint="default"/>
        <w:lang w:val="es-ES" w:eastAsia="en-US" w:bidi="ar-SA"/>
      </w:rPr>
    </w:lvl>
    <w:lvl w:ilvl="2" w:tplc="9558CB08">
      <w:numFmt w:val="bullet"/>
      <w:lvlText w:val="•"/>
      <w:lvlJc w:val="left"/>
      <w:pPr>
        <w:ind w:left="1721" w:hanging="156"/>
      </w:pPr>
      <w:rPr>
        <w:rFonts w:hint="default"/>
        <w:lang w:val="es-ES" w:eastAsia="en-US" w:bidi="ar-SA"/>
      </w:rPr>
    </w:lvl>
    <w:lvl w:ilvl="3" w:tplc="7D92A6DC">
      <w:numFmt w:val="bullet"/>
      <w:lvlText w:val="•"/>
      <w:lvlJc w:val="left"/>
      <w:pPr>
        <w:ind w:left="2131" w:hanging="156"/>
      </w:pPr>
      <w:rPr>
        <w:rFonts w:hint="default"/>
        <w:lang w:val="es-ES" w:eastAsia="en-US" w:bidi="ar-SA"/>
      </w:rPr>
    </w:lvl>
    <w:lvl w:ilvl="4" w:tplc="F054468C">
      <w:numFmt w:val="bullet"/>
      <w:lvlText w:val="•"/>
      <w:lvlJc w:val="left"/>
      <w:pPr>
        <w:ind w:left="2542" w:hanging="156"/>
      </w:pPr>
      <w:rPr>
        <w:rFonts w:hint="default"/>
        <w:lang w:val="es-ES" w:eastAsia="en-US" w:bidi="ar-SA"/>
      </w:rPr>
    </w:lvl>
    <w:lvl w:ilvl="5" w:tplc="D3502DEA">
      <w:numFmt w:val="bullet"/>
      <w:lvlText w:val="•"/>
      <w:lvlJc w:val="left"/>
      <w:pPr>
        <w:ind w:left="2952" w:hanging="156"/>
      </w:pPr>
      <w:rPr>
        <w:rFonts w:hint="default"/>
        <w:lang w:val="es-ES" w:eastAsia="en-US" w:bidi="ar-SA"/>
      </w:rPr>
    </w:lvl>
    <w:lvl w:ilvl="6" w:tplc="F3468FE8">
      <w:numFmt w:val="bullet"/>
      <w:lvlText w:val="•"/>
      <w:lvlJc w:val="left"/>
      <w:pPr>
        <w:ind w:left="3363" w:hanging="156"/>
      </w:pPr>
      <w:rPr>
        <w:rFonts w:hint="default"/>
        <w:lang w:val="es-ES" w:eastAsia="en-US" w:bidi="ar-SA"/>
      </w:rPr>
    </w:lvl>
    <w:lvl w:ilvl="7" w:tplc="3C969D4A">
      <w:numFmt w:val="bullet"/>
      <w:lvlText w:val="•"/>
      <w:lvlJc w:val="left"/>
      <w:pPr>
        <w:ind w:left="3773" w:hanging="156"/>
      </w:pPr>
      <w:rPr>
        <w:rFonts w:hint="default"/>
        <w:lang w:val="es-ES" w:eastAsia="en-US" w:bidi="ar-SA"/>
      </w:rPr>
    </w:lvl>
    <w:lvl w:ilvl="8" w:tplc="B4DCF6C2">
      <w:numFmt w:val="bullet"/>
      <w:lvlText w:val="•"/>
      <w:lvlJc w:val="left"/>
      <w:pPr>
        <w:ind w:left="4184" w:hanging="156"/>
      </w:pPr>
      <w:rPr>
        <w:rFonts w:hint="default"/>
        <w:lang w:val="es-ES" w:eastAsia="en-US" w:bidi="ar-SA"/>
      </w:rPr>
    </w:lvl>
  </w:abstractNum>
  <w:abstractNum w:abstractNumId="34" w15:restartNumberingAfterBreak="0">
    <w:nsid w:val="2414569D"/>
    <w:multiLevelType w:val="hybridMultilevel"/>
    <w:tmpl w:val="1F989498"/>
    <w:lvl w:ilvl="0" w:tplc="10BE936E">
      <w:start w:val="8"/>
      <w:numFmt w:val="decimal"/>
      <w:lvlText w:val="%1."/>
      <w:lvlJc w:val="left"/>
      <w:pPr>
        <w:ind w:left="847" w:hanging="153"/>
        <w:jc w:val="left"/>
      </w:pPr>
      <w:rPr>
        <w:rFonts w:ascii="Arial" w:eastAsia="Arial" w:hAnsi="Arial" w:cs="Arial" w:hint="default"/>
        <w:b/>
        <w:bCs/>
        <w:spacing w:val="-1"/>
        <w:w w:val="105"/>
        <w:sz w:val="8"/>
        <w:szCs w:val="8"/>
        <w:lang w:val="es-ES" w:eastAsia="en-US" w:bidi="ar-SA"/>
      </w:rPr>
    </w:lvl>
    <w:lvl w:ilvl="1" w:tplc="6A965296">
      <w:numFmt w:val="bullet"/>
      <w:lvlText w:val="•"/>
      <w:lvlJc w:val="left"/>
      <w:pPr>
        <w:ind w:left="1256" w:hanging="153"/>
      </w:pPr>
      <w:rPr>
        <w:rFonts w:hint="default"/>
        <w:lang w:val="es-ES" w:eastAsia="en-US" w:bidi="ar-SA"/>
      </w:rPr>
    </w:lvl>
    <w:lvl w:ilvl="2" w:tplc="DB04E442">
      <w:numFmt w:val="bullet"/>
      <w:lvlText w:val="•"/>
      <w:lvlJc w:val="left"/>
      <w:pPr>
        <w:ind w:left="1673" w:hanging="153"/>
      </w:pPr>
      <w:rPr>
        <w:rFonts w:hint="default"/>
        <w:lang w:val="es-ES" w:eastAsia="en-US" w:bidi="ar-SA"/>
      </w:rPr>
    </w:lvl>
    <w:lvl w:ilvl="3" w:tplc="4DA897E8">
      <w:numFmt w:val="bullet"/>
      <w:lvlText w:val="•"/>
      <w:lvlJc w:val="left"/>
      <w:pPr>
        <w:ind w:left="2089" w:hanging="153"/>
      </w:pPr>
      <w:rPr>
        <w:rFonts w:hint="default"/>
        <w:lang w:val="es-ES" w:eastAsia="en-US" w:bidi="ar-SA"/>
      </w:rPr>
    </w:lvl>
    <w:lvl w:ilvl="4" w:tplc="1DA22470">
      <w:numFmt w:val="bullet"/>
      <w:lvlText w:val="•"/>
      <w:lvlJc w:val="left"/>
      <w:pPr>
        <w:ind w:left="2506" w:hanging="153"/>
      </w:pPr>
      <w:rPr>
        <w:rFonts w:hint="default"/>
        <w:lang w:val="es-ES" w:eastAsia="en-US" w:bidi="ar-SA"/>
      </w:rPr>
    </w:lvl>
    <w:lvl w:ilvl="5" w:tplc="3CC82798">
      <w:numFmt w:val="bullet"/>
      <w:lvlText w:val="•"/>
      <w:lvlJc w:val="left"/>
      <w:pPr>
        <w:ind w:left="2922" w:hanging="153"/>
      </w:pPr>
      <w:rPr>
        <w:rFonts w:hint="default"/>
        <w:lang w:val="es-ES" w:eastAsia="en-US" w:bidi="ar-SA"/>
      </w:rPr>
    </w:lvl>
    <w:lvl w:ilvl="6" w:tplc="6230671A">
      <w:numFmt w:val="bullet"/>
      <w:lvlText w:val="•"/>
      <w:lvlJc w:val="left"/>
      <w:pPr>
        <w:ind w:left="3339" w:hanging="153"/>
      </w:pPr>
      <w:rPr>
        <w:rFonts w:hint="default"/>
        <w:lang w:val="es-ES" w:eastAsia="en-US" w:bidi="ar-SA"/>
      </w:rPr>
    </w:lvl>
    <w:lvl w:ilvl="7" w:tplc="D3B431A2">
      <w:numFmt w:val="bullet"/>
      <w:lvlText w:val="•"/>
      <w:lvlJc w:val="left"/>
      <w:pPr>
        <w:ind w:left="3755" w:hanging="153"/>
      </w:pPr>
      <w:rPr>
        <w:rFonts w:hint="default"/>
        <w:lang w:val="es-ES" w:eastAsia="en-US" w:bidi="ar-SA"/>
      </w:rPr>
    </w:lvl>
    <w:lvl w:ilvl="8" w:tplc="70E80C36">
      <w:numFmt w:val="bullet"/>
      <w:lvlText w:val="•"/>
      <w:lvlJc w:val="left"/>
      <w:pPr>
        <w:ind w:left="4172" w:hanging="153"/>
      </w:pPr>
      <w:rPr>
        <w:rFonts w:hint="default"/>
        <w:lang w:val="es-ES" w:eastAsia="en-US" w:bidi="ar-SA"/>
      </w:rPr>
    </w:lvl>
  </w:abstractNum>
  <w:abstractNum w:abstractNumId="35" w15:restartNumberingAfterBreak="0">
    <w:nsid w:val="24F51040"/>
    <w:multiLevelType w:val="multilevel"/>
    <w:tmpl w:val="34B201A2"/>
    <w:lvl w:ilvl="0">
      <w:start w:val="3"/>
      <w:numFmt w:val="decimal"/>
      <w:lvlText w:val="%1"/>
      <w:lvlJc w:val="left"/>
      <w:pPr>
        <w:ind w:left="817" w:hanging="140"/>
        <w:jc w:val="left"/>
      </w:pPr>
      <w:rPr>
        <w:rFonts w:hint="default"/>
        <w:lang w:val="es-ES" w:eastAsia="en-US" w:bidi="ar-SA"/>
      </w:rPr>
    </w:lvl>
    <w:lvl w:ilvl="1">
      <w:start w:val="2"/>
      <w:numFmt w:val="decimal"/>
      <w:lvlText w:val="%1.%2"/>
      <w:lvlJc w:val="left"/>
      <w:pPr>
        <w:ind w:left="817" w:hanging="140"/>
        <w:jc w:val="left"/>
      </w:pPr>
      <w:rPr>
        <w:rFonts w:ascii="Arial" w:eastAsia="Arial" w:hAnsi="Arial" w:cs="Arial" w:hint="default"/>
        <w:spacing w:val="-1"/>
        <w:w w:val="107"/>
        <w:sz w:val="8"/>
        <w:szCs w:val="8"/>
        <w:lang w:val="es-ES" w:eastAsia="en-US" w:bidi="ar-SA"/>
      </w:rPr>
    </w:lvl>
    <w:lvl w:ilvl="2">
      <w:start w:val="1"/>
      <w:numFmt w:val="decimal"/>
      <w:lvlText w:val="%1.%2.%3"/>
      <w:lvlJc w:val="left"/>
      <w:pPr>
        <w:ind w:left="1162" w:hanging="381"/>
        <w:jc w:val="left"/>
      </w:pPr>
      <w:rPr>
        <w:rFonts w:ascii="Arial" w:eastAsia="Arial" w:hAnsi="Arial" w:cs="Arial" w:hint="default"/>
        <w:spacing w:val="-1"/>
        <w:w w:val="107"/>
        <w:sz w:val="8"/>
        <w:szCs w:val="8"/>
        <w:lang w:val="es-ES" w:eastAsia="en-US" w:bidi="ar-SA"/>
      </w:rPr>
    </w:lvl>
    <w:lvl w:ilvl="3">
      <w:numFmt w:val="bullet"/>
      <w:lvlText w:val="•"/>
      <w:lvlJc w:val="left"/>
      <w:pPr>
        <w:ind w:left="2014" w:hanging="381"/>
      </w:pPr>
      <w:rPr>
        <w:rFonts w:hint="default"/>
        <w:lang w:val="es-ES" w:eastAsia="en-US" w:bidi="ar-SA"/>
      </w:rPr>
    </w:lvl>
    <w:lvl w:ilvl="4">
      <w:numFmt w:val="bullet"/>
      <w:lvlText w:val="•"/>
      <w:lvlJc w:val="left"/>
      <w:pPr>
        <w:ind w:left="2441" w:hanging="381"/>
      </w:pPr>
      <w:rPr>
        <w:rFonts w:hint="default"/>
        <w:lang w:val="es-ES" w:eastAsia="en-US" w:bidi="ar-SA"/>
      </w:rPr>
    </w:lvl>
    <w:lvl w:ilvl="5">
      <w:numFmt w:val="bullet"/>
      <w:lvlText w:val="•"/>
      <w:lvlJc w:val="left"/>
      <w:pPr>
        <w:ind w:left="2868" w:hanging="381"/>
      </w:pPr>
      <w:rPr>
        <w:rFonts w:hint="default"/>
        <w:lang w:val="es-ES" w:eastAsia="en-US" w:bidi="ar-SA"/>
      </w:rPr>
    </w:lvl>
    <w:lvl w:ilvl="6">
      <w:numFmt w:val="bullet"/>
      <w:lvlText w:val="•"/>
      <w:lvlJc w:val="left"/>
      <w:pPr>
        <w:ind w:left="3296" w:hanging="381"/>
      </w:pPr>
      <w:rPr>
        <w:rFonts w:hint="default"/>
        <w:lang w:val="es-ES" w:eastAsia="en-US" w:bidi="ar-SA"/>
      </w:rPr>
    </w:lvl>
    <w:lvl w:ilvl="7">
      <w:numFmt w:val="bullet"/>
      <w:lvlText w:val="•"/>
      <w:lvlJc w:val="left"/>
      <w:pPr>
        <w:ind w:left="3723" w:hanging="381"/>
      </w:pPr>
      <w:rPr>
        <w:rFonts w:hint="default"/>
        <w:lang w:val="es-ES" w:eastAsia="en-US" w:bidi="ar-SA"/>
      </w:rPr>
    </w:lvl>
    <w:lvl w:ilvl="8">
      <w:numFmt w:val="bullet"/>
      <w:lvlText w:val="•"/>
      <w:lvlJc w:val="left"/>
      <w:pPr>
        <w:ind w:left="4150" w:hanging="381"/>
      </w:pPr>
      <w:rPr>
        <w:rFonts w:hint="default"/>
        <w:lang w:val="es-ES" w:eastAsia="en-US" w:bidi="ar-SA"/>
      </w:rPr>
    </w:lvl>
  </w:abstractNum>
  <w:abstractNum w:abstractNumId="36" w15:restartNumberingAfterBreak="0">
    <w:nsid w:val="25253C56"/>
    <w:multiLevelType w:val="hybridMultilevel"/>
    <w:tmpl w:val="C25E4288"/>
    <w:lvl w:ilvl="0" w:tplc="F034B540">
      <w:numFmt w:val="bullet"/>
      <w:lvlText w:val="-"/>
      <w:lvlJc w:val="left"/>
      <w:pPr>
        <w:ind w:left="1259" w:hanging="231"/>
      </w:pPr>
      <w:rPr>
        <w:rFonts w:ascii="Arial" w:eastAsia="Arial" w:hAnsi="Arial" w:cs="Arial" w:hint="default"/>
        <w:w w:val="98"/>
        <w:sz w:val="9"/>
        <w:szCs w:val="9"/>
        <w:lang w:val="es-ES" w:eastAsia="en-US" w:bidi="ar-SA"/>
      </w:rPr>
    </w:lvl>
    <w:lvl w:ilvl="1" w:tplc="F5CACC04">
      <w:numFmt w:val="bullet"/>
      <w:lvlText w:val="•"/>
      <w:lvlJc w:val="left"/>
      <w:pPr>
        <w:ind w:left="1634" w:hanging="231"/>
      </w:pPr>
      <w:rPr>
        <w:rFonts w:hint="default"/>
        <w:lang w:val="es-ES" w:eastAsia="en-US" w:bidi="ar-SA"/>
      </w:rPr>
    </w:lvl>
    <w:lvl w:ilvl="2" w:tplc="69CE74B4">
      <w:numFmt w:val="bullet"/>
      <w:lvlText w:val="•"/>
      <w:lvlJc w:val="left"/>
      <w:pPr>
        <w:ind w:left="2009" w:hanging="231"/>
      </w:pPr>
      <w:rPr>
        <w:rFonts w:hint="default"/>
        <w:lang w:val="es-ES" w:eastAsia="en-US" w:bidi="ar-SA"/>
      </w:rPr>
    </w:lvl>
    <w:lvl w:ilvl="3" w:tplc="89B2D464">
      <w:numFmt w:val="bullet"/>
      <w:lvlText w:val="•"/>
      <w:lvlJc w:val="left"/>
      <w:pPr>
        <w:ind w:left="2383" w:hanging="231"/>
      </w:pPr>
      <w:rPr>
        <w:rFonts w:hint="default"/>
        <w:lang w:val="es-ES" w:eastAsia="en-US" w:bidi="ar-SA"/>
      </w:rPr>
    </w:lvl>
    <w:lvl w:ilvl="4" w:tplc="7BBC6174">
      <w:numFmt w:val="bullet"/>
      <w:lvlText w:val="•"/>
      <w:lvlJc w:val="left"/>
      <w:pPr>
        <w:ind w:left="2758" w:hanging="231"/>
      </w:pPr>
      <w:rPr>
        <w:rFonts w:hint="default"/>
        <w:lang w:val="es-ES" w:eastAsia="en-US" w:bidi="ar-SA"/>
      </w:rPr>
    </w:lvl>
    <w:lvl w:ilvl="5" w:tplc="FC2CAD8E">
      <w:numFmt w:val="bullet"/>
      <w:lvlText w:val="•"/>
      <w:lvlJc w:val="left"/>
      <w:pPr>
        <w:ind w:left="3132" w:hanging="231"/>
      </w:pPr>
      <w:rPr>
        <w:rFonts w:hint="default"/>
        <w:lang w:val="es-ES" w:eastAsia="en-US" w:bidi="ar-SA"/>
      </w:rPr>
    </w:lvl>
    <w:lvl w:ilvl="6" w:tplc="97EE0738">
      <w:numFmt w:val="bullet"/>
      <w:lvlText w:val="•"/>
      <w:lvlJc w:val="left"/>
      <w:pPr>
        <w:ind w:left="3507" w:hanging="231"/>
      </w:pPr>
      <w:rPr>
        <w:rFonts w:hint="default"/>
        <w:lang w:val="es-ES" w:eastAsia="en-US" w:bidi="ar-SA"/>
      </w:rPr>
    </w:lvl>
    <w:lvl w:ilvl="7" w:tplc="55506A44">
      <w:numFmt w:val="bullet"/>
      <w:lvlText w:val="•"/>
      <w:lvlJc w:val="left"/>
      <w:pPr>
        <w:ind w:left="3881" w:hanging="231"/>
      </w:pPr>
      <w:rPr>
        <w:rFonts w:hint="default"/>
        <w:lang w:val="es-ES" w:eastAsia="en-US" w:bidi="ar-SA"/>
      </w:rPr>
    </w:lvl>
    <w:lvl w:ilvl="8" w:tplc="228A8A8A">
      <w:numFmt w:val="bullet"/>
      <w:lvlText w:val="•"/>
      <w:lvlJc w:val="left"/>
      <w:pPr>
        <w:ind w:left="4256" w:hanging="231"/>
      </w:pPr>
      <w:rPr>
        <w:rFonts w:hint="default"/>
        <w:lang w:val="es-ES" w:eastAsia="en-US" w:bidi="ar-SA"/>
      </w:rPr>
    </w:lvl>
  </w:abstractNum>
  <w:abstractNum w:abstractNumId="37" w15:restartNumberingAfterBreak="0">
    <w:nsid w:val="263870EA"/>
    <w:multiLevelType w:val="multilevel"/>
    <w:tmpl w:val="068CA0EE"/>
    <w:lvl w:ilvl="0">
      <w:start w:val="1"/>
      <w:numFmt w:val="decimal"/>
      <w:lvlText w:val="%1"/>
      <w:lvlJc w:val="left"/>
      <w:pPr>
        <w:ind w:left="869" w:hanging="227"/>
        <w:jc w:val="left"/>
      </w:pPr>
      <w:rPr>
        <w:rFonts w:hint="default"/>
        <w:lang w:val="es-ES" w:eastAsia="en-US" w:bidi="ar-SA"/>
      </w:rPr>
    </w:lvl>
    <w:lvl w:ilvl="1">
      <w:start w:val="42"/>
      <w:numFmt w:val="decimal"/>
      <w:lvlText w:val="%1.%2"/>
      <w:lvlJc w:val="left"/>
      <w:pPr>
        <w:ind w:left="869" w:hanging="227"/>
        <w:jc w:val="left"/>
      </w:pPr>
      <w:rPr>
        <w:rFonts w:ascii="Arial" w:eastAsia="Arial" w:hAnsi="Arial" w:cs="Arial" w:hint="default"/>
        <w:b/>
        <w:bCs/>
        <w:w w:val="101"/>
        <w:sz w:val="8"/>
        <w:szCs w:val="8"/>
        <w:lang w:val="es-ES" w:eastAsia="en-US" w:bidi="ar-SA"/>
      </w:rPr>
    </w:lvl>
    <w:lvl w:ilvl="2">
      <w:numFmt w:val="bullet"/>
      <w:lvlText w:val="•"/>
      <w:lvlJc w:val="left"/>
      <w:pPr>
        <w:ind w:left="1689" w:hanging="227"/>
      </w:pPr>
      <w:rPr>
        <w:rFonts w:hint="default"/>
        <w:lang w:val="es-ES" w:eastAsia="en-US" w:bidi="ar-SA"/>
      </w:rPr>
    </w:lvl>
    <w:lvl w:ilvl="3">
      <w:numFmt w:val="bullet"/>
      <w:lvlText w:val="•"/>
      <w:lvlJc w:val="left"/>
      <w:pPr>
        <w:ind w:left="2103" w:hanging="227"/>
      </w:pPr>
      <w:rPr>
        <w:rFonts w:hint="default"/>
        <w:lang w:val="es-ES" w:eastAsia="en-US" w:bidi="ar-SA"/>
      </w:rPr>
    </w:lvl>
    <w:lvl w:ilvl="4">
      <w:numFmt w:val="bullet"/>
      <w:lvlText w:val="•"/>
      <w:lvlJc w:val="left"/>
      <w:pPr>
        <w:ind w:left="2518" w:hanging="227"/>
      </w:pPr>
      <w:rPr>
        <w:rFonts w:hint="default"/>
        <w:lang w:val="es-ES" w:eastAsia="en-US" w:bidi="ar-SA"/>
      </w:rPr>
    </w:lvl>
    <w:lvl w:ilvl="5">
      <w:numFmt w:val="bullet"/>
      <w:lvlText w:val="•"/>
      <w:lvlJc w:val="left"/>
      <w:pPr>
        <w:ind w:left="2932" w:hanging="227"/>
      </w:pPr>
      <w:rPr>
        <w:rFonts w:hint="default"/>
        <w:lang w:val="es-ES" w:eastAsia="en-US" w:bidi="ar-SA"/>
      </w:rPr>
    </w:lvl>
    <w:lvl w:ilvl="6">
      <w:numFmt w:val="bullet"/>
      <w:lvlText w:val="•"/>
      <w:lvlJc w:val="left"/>
      <w:pPr>
        <w:ind w:left="3347" w:hanging="227"/>
      </w:pPr>
      <w:rPr>
        <w:rFonts w:hint="default"/>
        <w:lang w:val="es-ES" w:eastAsia="en-US" w:bidi="ar-SA"/>
      </w:rPr>
    </w:lvl>
    <w:lvl w:ilvl="7">
      <w:numFmt w:val="bullet"/>
      <w:lvlText w:val="•"/>
      <w:lvlJc w:val="left"/>
      <w:pPr>
        <w:ind w:left="3761" w:hanging="227"/>
      </w:pPr>
      <w:rPr>
        <w:rFonts w:hint="default"/>
        <w:lang w:val="es-ES" w:eastAsia="en-US" w:bidi="ar-SA"/>
      </w:rPr>
    </w:lvl>
    <w:lvl w:ilvl="8">
      <w:numFmt w:val="bullet"/>
      <w:lvlText w:val="•"/>
      <w:lvlJc w:val="left"/>
      <w:pPr>
        <w:ind w:left="4176" w:hanging="227"/>
      </w:pPr>
      <w:rPr>
        <w:rFonts w:hint="default"/>
        <w:lang w:val="es-ES" w:eastAsia="en-US" w:bidi="ar-SA"/>
      </w:rPr>
    </w:lvl>
  </w:abstractNum>
  <w:abstractNum w:abstractNumId="38" w15:restartNumberingAfterBreak="0">
    <w:nsid w:val="278F5972"/>
    <w:multiLevelType w:val="hybridMultilevel"/>
    <w:tmpl w:val="5C208C0A"/>
    <w:lvl w:ilvl="0" w:tplc="F46EB850">
      <w:start w:val="6"/>
      <w:numFmt w:val="decimal"/>
      <w:lvlText w:val="%1."/>
      <w:lvlJc w:val="left"/>
      <w:pPr>
        <w:ind w:left="585" w:hanging="226"/>
        <w:jc w:val="left"/>
      </w:pPr>
      <w:rPr>
        <w:rFonts w:hint="default"/>
        <w:spacing w:val="-1"/>
        <w:w w:val="104"/>
        <w:lang w:val="es-ES" w:eastAsia="en-US" w:bidi="ar-SA"/>
      </w:rPr>
    </w:lvl>
    <w:lvl w:ilvl="1" w:tplc="6D443C58">
      <w:numFmt w:val="bullet"/>
      <w:lvlText w:val="•"/>
      <w:lvlJc w:val="left"/>
      <w:pPr>
        <w:ind w:left="1022" w:hanging="226"/>
      </w:pPr>
      <w:rPr>
        <w:rFonts w:hint="default"/>
        <w:lang w:val="es-ES" w:eastAsia="en-US" w:bidi="ar-SA"/>
      </w:rPr>
    </w:lvl>
    <w:lvl w:ilvl="2" w:tplc="793EBA98">
      <w:numFmt w:val="bullet"/>
      <w:lvlText w:val="•"/>
      <w:lvlJc w:val="left"/>
      <w:pPr>
        <w:ind w:left="1465" w:hanging="226"/>
      </w:pPr>
      <w:rPr>
        <w:rFonts w:hint="default"/>
        <w:lang w:val="es-ES" w:eastAsia="en-US" w:bidi="ar-SA"/>
      </w:rPr>
    </w:lvl>
    <w:lvl w:ilvl="3" w:tplc="DB92011E">
      <w:numFmt w:val="bullet"/>
      <w:lvlText w:val="•"/>
      <w:lvlJc w:val="left"/>
      <w:pPr>
        <w:ind w:left="1907" w:hanging="226"/>
      </w:pPr>
      <w:rPr>
        <w:rFonts w:hint="default"/>
        <w:lang w:val="es-ES" w:eastAsia="en-US" w:bidi="ar-SA"/>
      </w:rPr>
    </w:lvl>
    <w:lvl w:ilvl="4" w:tplc="2D00D556">
      <w:numFmt w:val="bullet"/>
      <w:lvlText w:val="•"/>
      <w:lvlJc w:val="left"/>
      <w:pPr>
        <w:ind w:left="2350" w:hanging="226"/>
      </w:pPr>
      <w:rPr>
        <w:rFonts w:hint="default"/>
        <w:lang w:val="es-ES" w:eastAsia="en-US" w:bidi="ar-SA"/>
      </w:rPr>
    </w:lvl>
    <w:lvl w:ilvl="5" w:tplc="C6867B9C">
      <w:numFmt w:val="bullet"/>
      <w:lvlText w:val="•"/>
      <w:lvlJc w:val="left"/>
      <w:pPr>
        <w:ind w:left="2792" w:hanging="226"/>
      </w:pPr>
      <w:rPr>
        <w:rFonts w:hint="default"/>
        <w:lang w:val="es-ES" w:eastAsia="en-US" w:bidi="ar-SA"/>
      </w:rPr>
    </w:lvl>
    <w:lvl w:ilvl="6" w:tplc="91DC0A00">
      <w:numFmt w:val="bullet"/>
      <w:lvlText w:val="•"/>
      <w:lvlJc w:val="left"/>
      <w:pPr>
        <w:ind w:left="3235" w:hanging="226"/>
      </w:pPr>
      <w:rPr>
        <w:rFonts w:hint="default"/>
        <w:lang w:val="es-ES" w:eastAsia="en-US" w:bidi="ar-SA"/>
      </w:rPr>
    </w:lvl>
    <w:lvl w:ilvl="7" w:tplc="DED2D506">
      <w:numFmt w:val="bullet"/>
      <w:lvlText w:val="•"/>
      <w:lvlJc w:val="left"/>
      <w:pPr>
        <w:ind w:left="3677" w:hanging="226"/>
      </w:pPr>
      <w:rPr>
        <w:rFonts w:hint="default"/>
        <w:lang w:val="es-ES" w:eastAsia="en-US" w:bidi="ar-SA"/>
      </w:rPr>
    </w:lvl>
    <w:lvl w:ilvl="8" w:tplc="D2ACBDCC">
      <w:numFmt w:val="bullet"/>
      <w:lvlText w:val="•"/>
      <w:lvlJc w:val="left"/>
      <w:pPr>
        <w:ind w:left="4120" w:hanging="226"/>
      </w:pPr>
      <w:rPr>
        <w:rFonts w:hint="default"/>
        <w:lang w:val="es-ES" w:eastAsia="en-US" w:bidi="ar-SA"/>
      </w:rPr>
    </w:lvl>
  </w:abstractNum>
  <w:abstractNum w:abstractNumId="39" w15:restartNumberingAfterBreak="0">
    <w:nsid w:val="28463E2A"/>
    <w:multiLevelType w:val="hybridMultilevel"/>
    <w:tmpl w:val="0ED69B94"/>
    <w:lvl w:ilvl="0" w:tplc="E7EAAD32">
      <w:start w:val="4"/>
      <w:numFmt w:val="decimal"/>
      <w:lvlText w:val="%1."/>
      <w:lvlJc w:val="left"/>
      <w:pPr>
        <w:ind w:left="915" w:hanging="187"/>
        <w:jc w:val="left"/>
      </w:pPr>
      <w:rPr>
        <w:rFonts w:ascii="Arial" w:eastAsia="Arial" w:hAnsi="Arial" w:cs="Arial" w:hint="default"/>
        <w:spacing w:val="-1"/>
        <w:w w:val="107"/>
        <w:sz w:val="8"/>
        <w:szCs w:val="8"/>
        <w:lang w:val="es-ES" w:eastAsia="en-US" w:bidi="ar-SA"/>
      </w:rPr>
    </w:lvl>
    <w:lvl w:ilvl="1" w:tplc="D6F64FFA">
      <w:numFmt w:val="bullet"/>
      <w:lvlText w:val="•"/>
      <w:lvlJc w:val="left"/>
      <w:pPr>
        <w:ind w:left="1328" w:hanging="187"/>
      </w:pPr>
      <w:rPr>
        <w:rFonts w:hint="default"/>
        <w:lang w:val="es-ES" w:eastAsia="en-US" w:bidi="ar-SA"/>
      </w:rPr>
    </w:lvl>
    <w:lvl w:ilvl="2" w:tplc="95DCAD8E">
      <w:numFmt w:val="bullet"/>
      <w:lvlText w:val="•"/>
      <w:lvlJc w:val="left"/>
      <w:pPr>
        <w:ind w:left="1737" w:hanging="187"/>
      </w:pPr>
      <w:rPr>
        <w:rFonts w:hint="default"/>
        <w:lang w:val="es-ES" w:eastAsia="en-US" w:bidi="ar-SA"/>
      </w:rPr>
    </w:lvl>
    <w:lvl w:ilvl="3" w:tplc="B3DCAFA6">
      <w:numFmt w:val="bullet"/>
      <w:lvlText w:val="•"/>
      <w:lvlJc w:val="left"/>
      <w:pPr>
        <w:ind w:left="2145" w:hanging="187"/>
      </w:pPr>
      <w:rPr>
        <w:rFonts w:hint="default"/>
        <w:lang w:val="es-ES" w:eastAsia="en-US" w:bidi="ar-SA"/>
      </w:rPr>
    </w:lvl>
    <w:lvl w:ilvl="4" w:tplc="13980136">
      <w:numFmt w:val="bullet"/>
      <w:lvlText w:val="•"/>
      <w:lvlJc w:val="left"/>
      <w:pPr>
        <w:ind w:left="2554" w:hanging="187"/>
      </w:pPr>
      <w:rPr>
        <w:rFonts w:hint="default"/>
        <w:lang w:val="es-ES" w:eastAsia="en-US" w:bidi="ar-SA"/>
      </w:rPr>
    </w:lvl>
    <w:lvl w:ilvl="5" w:tplc="E310985E">
      <w:numFmt w:val="bullet"/>
      <w:lvlText w:val="•"/>
      <w:lvlJc w:val="left"/>
      <w:pPr>
        <w:ind w:left="2962" w:hanging="187"/>
      </w:pPr>
      <w:rPr>
        <w:rFonts w:hint="default"/>
        <w:lang w:val="es-ES" w:eastAsia="en-US" w:bidi="ar-SA"/>
      </w:rPr>
    </w:lvl>
    <w:lvl w:ilvl="6" w:tplc="CF9E80C8">
      <w:numFmt w:val="bullet"/>
      <w:lvlText w:val="•"/>
      <w:lvlJc w:val="left"/>
      <w:pPr>
        <w:ind w:left="3371" w:hanging="187"/>
      </w:pPr>
      <w:rPr>
        <w:rFonts w:hint="default"/>
        <w:lang w:val="es-ES" w:eastAsia="en-US" w:bidi="ar-SA"/>
      </w:rPr>
    </w:lvl>
    <w:lvl w:ilvl="7" w:tplc="121E56F8">
      <w:numFmt w:val="bullet"/>
      <w:lvlText w:val="•"/>
      <w:lvlJc w:val="left"/>
      <w:pPr>
        <w:ind w:left="3779" w:hanging="187"/>
      </w:pPr>
      <w:rPr>
        <w:rFonts w:hint="default"/>
        <w:lang w:val="es-ES" w:eastAsia="en-US" w:bidi="ar-SA"/>
      </w:rPr>
    </w:lvl>
    <w:lvl w:ilvl="8" w:tplc="BA361990">
      <w:numFmt w:val="bullet"/>
      <w:lvlText w:val="•"/>
      <w:lvlJc w:val="left"/>
      <w:pPr>
        <w:ind w:left="4188" w:hanging="187"/>
      </w:pPr>
      <w:rPr>
        <w:rFonts w:hint="default"/>
        <w:lang w:val="es-ES" w:eastAsia="en-US" w:bidi="ar-SA"/>
      </w:rPr>
    </w:lvl>
  </w:abstractNum>
  <w:abstractNum w:abstractNumId="40" w15:restartNumberingAfterBreak="0">
    <w:nsid w:val="29C77F5C"/>
    <w:multiLevelType w:val="multilevel"/>
    <w:tmpl w:val="456A8416"/>
    <w:lvl w:ilvl="0">
      <w:start w:val="1"/>
      <w:numFmt w:val="decimal"/>
      <w:lvlText w:val="%1"/>
      <w:lvlJc w:val="left"/>
      <w:pPr>
        <w:ind w:left="912" w:hanging="158"/>
        <w:jc w:val="left"/>
      </w:pPr>
      <w:rPr>
        <w:rFonts w:hint="default"/>
        <w:lang w:val="es-ES" w:eastAsia="en-US" w:bidi="ar-SA"/>
      </w:rPr>
    </w:lvl>
    <w:lvl w:ilvl="1">
      <w:start w:val="8"/>
      <w:numFmt w:val="decimal"/>
      <w:lvlText w:val="%1.%2."/>
      <w:lvlJc w:val="left"/>
      <w:pPr>
        <w:ind w:left="912" w:hanging="158"/>
        <w:jc w:val="left"/>
      </w:pPr>
      <w:rPr>
        <w:rFonts w:ascii="Arial" w:eastAsia="Arial" w:hAnsi="Arial" w:cs="Arial" w:hint="default"/>
        <w:b/>
        <w:bCs/>
        <w:spacing w:val="-1"/>
        <w:w w:val="107"/>
        <w:sz w:val="8"/>
        <w:szCs w:val="8"/>
        <w:lang w:val="es-ES" w:eastAsia="en-US" w:bidi="ar-SA"/>
      </w:rPr>
    </w:lvl>
    <w:lvl w:ilvl="2">
      <w:numFmt w:val="bullet"/>
      <w:lvlText w:val="•"/>
      <w:lvlJc w:val="left"/>
      <w:pPr>
        <w:ind w:left="1737" w:hanging="158"/>
      </w:pPr>
      <w:rPr>
        <w:rFonts w:hint="default"/>
        <w:lang w:val="es-ES" w:eastAsia="en-US" w:bidi="ar-SA"/>
      </w:rPr>
    </w:lvl>
    <w:lvl w:ilvl="3">
      <w:numFmt w:val="bullet"/>
      <w:lvlText w:val="•"/>
      <w:lvlJc w:val="left"/>
      <w:pPr>
        <w:ind w:left="2145" w:hanging="158"/>
      </w:pPr>
      <w:rPr>
        <w:rFonts w:hint="default"/>
        <w:lang w:val="es-ES" w:eastAsia="en-US" w:bidi="ar-SA"/>
      </w:rPr>
    </w:lvl>
    <w:lvl w:ilvl="4">
      <w:numFmt w:val="bullet"/>
      <w:lvlText w:val="•"/>
      <w:lvlJc w:val="left"/>
      <w:pPr>
        <w:ind w:left="2554" w:hanging="158"/>
      </w:pPr>
      <w:rPr>
        <w:rFonts w:hint="default"/>
        <w:lang w:val="es-ES" w:eastAsia="en-US" w:bidi="ar-SA"/>
      </w:rPr>
    </w:lvl>
    <w:lvl w:ilvl="5">
      <w:numFmt w:val="bullet"/>
      <w:lvlText w:val="•"/>
      <w:lvlJc w:val="left"/>
      <w:pPr>
        <w:ind w:left="2962" w:hanging="158"/>
      </w:pPr>
      <w:rPr>
        <w:rFonts w:hint="default"/>
        <w:lang w:val="es-ES" w:eastAsia="en-US" w:bidi="ar-SA"/>
      </w:rPr>
    </w:lvl>
    <w:lvl w:ilvl="6">
      <w:numFmt w:val="bullet"/>
      <w:lvlText w:val="•"/>
      <w:lvlJc w:val="left"/>
      <w:pPr>
        <w:ind w:left="3371" w:hanging="158"/>
      </w:pPr>
      <w:rPr>
        <w:rFonts w:hint="default"/>
        <w:lang w:val="es-ES" w:eastAsia="en-US" w:bidi="ar-SA"/>
      </w:rPr>
    </w:lvl>
    <w:lvl w:ilvl="7">
      <w:numFmt w:val="bullet"/>
      <w:lvlText w:val="•"/>
      <w:lvlJc w:val="left"/>
      <w:pPr>
        <w:ind w:left="3779" w:hanging="158"/>
      </w:pPr>
      <w:rPr>
        <w:rFonts w:hint="default"/>
        <w:lang w:val="es-ES" w:eastAsia="en-US" w:bidi="ar-SA"/>
      </w:rPr>
    </w:lvl>
    <w:lvl w:ilvl="8">
      <w:numFmt w:val="bullet"/>
      <w:lvlText w:val="•"/>
      <w:lvlJc w:val="left"/>
      <w:pPr>
        <w:ind w:left="4188" w:hanging="158"/>
      </w:pPr>
      <w:rPr>
        <w:rFonts w:hint="default"/>
        <w:lang w:val="es-ES" w:eastAsia="en-US" w:bidi="ar-SA"/>
      </w:rPr>
    </w:lvl>
  </w:abstractNum>
  <w:abstractNum w:abstractNumId="41" w15:restartNumberingAfterBreak="0">
    <w:nsid w:val="2AD43659"/>
    <w:multiLevelType w:val="multilevel"/>
    <w:tmpl w:val="CAC0A73E"/>
    <w:lvl w:ilvl="0">
      <w:start w:val="1"/>
      <w:numFmt w:val="decimal"/>
      <w:lvlText w:val="%1"/>
      <w:lvlJc w:val="left"/>
      <w:pPr>
        <w:ind w:left="839" w:hanging="197"/>
        <w:jc w:val="left"/>
      </w:pPr>
      <w:rPr>
        <w:rFonts w:hint="default"/>
        <w:lang w:val="es-ES" w:eastAsia="en-US" w:bidi="ar-SA"/>
      </w:rPr>
    </w:lvl>
    <w:lvl w:ilvl="1">
      <w:start w:val="10"/>
      <w:numFmt w:val="decimal"/>
      <w:lvlText w:val="%1.%2"/>
      <w:lvlJc w:val="left"/>
      <w:pPr>
        <w:ind w:left="839" w:hanging="197"/>
        <w:jc w:val="left"/>
      </w:pPr>
      <w:rPr>
        <w:rFonts w:ascii="Arial" w:eastAsia="Arial" w:hAnsi="Arial" w:cs="Arial" w:hint="default"/>
        <w:b/>
        <w:bCs/>
        <w:w w:val="101"/>
        <w:sz w:val="8"/>
        <w:szCs w:val="8"/>
        <w:lang w:val="es-ES" w:eastAsia="en-US" w:bidi="ar-SA"/>
      </w:rPr>
    </w:lvl>
    <w:lvl w:ilvl="2">
      <w:numFmt w:val="bullet"/>
      <w:lvlText w:val="•"/>
      <w:lvlJc w:val="left"/>
      <w:pPr>
        <w:ind w:left="1673" w:hanging="197"/>
      </w:pPr>
      <w:rPr>
        <w:rFonts w:hint="default"/>
        <w:lang w:val="es-ES" w:eastAsia="en-US" w:bidi="ar-SA"/>
      </w:rPr>
    </w:lvl>
    <w:lvl w:ilvl="3">
      <w:numFmt w:val="bullet"/>
      <w:lvlText w:val="•"/>
      <w:lvlJc w:val="left"/>
      <w:pPr>
        <w:ind w:left="2089" w:hanging="197"/>
      </w:pPr>
      <w:rPr>
        <w:rFonts w:hint="default"/>
        <w:lang w:val="es-ES" w:eastAsia="en-US" w:bidi="ar-SA"/>
      </w:rPr>
    </w:lvl>
    <w:lvl w:ilvl="4">
      <w:numFmt w:val="bullet"/>
      <w:lvlText w:val="•"/>
      <w:lvlJc w:val="left"/>
      <w:pPr>
        <w:ind w:left="2506" w:hanging="197"/>
      </w:pPr>
      <w:rPr>
        <w:rFonts w:hint="default"/>
        <w:lang w:val="es-ES" w:eastAsia="en-US" w:bidi="ar-SA"/>
      </w:rPr>
    </w:lvl>
    <w:lvl w:ilvl="5">
      <w:numFmt w:val="bullet"/>
      <w:lvlText w:val="•"/>
      <w:lvlJc w:val="left"/>
      <w:pPr>
        <w:ind w:left="2922" w:hanging="197"/>
      </w:pPr>
      <w:rPr>
        <w:rFonts w:hint="default"/>
        <w:lang w:val="es-ES" w:eastAsia="en-US" w:bidi="ar-SA"/>
      </w:rPr>
    </w:lvl>
    <w:lvl w:ilvl="6">
      <w:numFmt w:val="bullet"/>
      <w:lvlText w:val="•"/>
      <w:lvlJc w:val="left"/>
      <w:pPr>
        <w:ind w:left="3339" w:hanging="197"/>
      </w:pPr>
      <w:rPr>
        <w:rFonts w:hint="default"/>
        <w:lang w:val="es-ES" w:eastAsia="en-US" w:bidi="ar-SA"/>
      </w:rPr>
    </w:lvl>
    <w:lvl w:ilvl="7">
      <w:numFmt w:val="bullet"/>
      <w:lvlText w:val="•"/>
      <w:lvlJc w:val="left"/>
      <w:pPr>
        <w:ind w:left="3755" w:hanging="197"/>
      </w:pPr>
      <w:rPr>
        <w:rFonts w:hint="default"/>
        <w:lang w:val="es-ES" w:eastAsia="en-US" w:bidi="ar-SA"/>
      </w:rPr>
    </w:lvl>
    <w:lvl w:ilvl="8">
      <w:numFmt w:val="bullet"/>
      <w:lvlText w:val="•"/>
      <w:lvlJc w:val="left"/>
      <w:pPr>
        <w:ind w:left="4172" w:hanging="197"/>
      </w:pPr>
      <w:rPr>
        <w:rFonts w:hint="default"/>
        <w:lang w:val="es-ES" w:eastAsia="en-US" w:bidi="ar-SA"/>
      </w:rPr>
    </w:lvl>
  </w:abstractNum>
  <w:abstractNum w:abstractNumId="42" w15:restartNumberingAfterBreak="0">
    <w:nsid w:val="2AFE1002"/>
    <w:multiLevelType w:val="multilevel"/>
    <w:tmpl w:val="6172E0E4"/>
    <w:lvl w:ilvl="0">
      <w:start w:val="2"/>
      <w:numFmt w:val="decimal"/>
      <w:lvlText w:val="%1"/>
      <w:lvlJc w:val="left"/>
      <w:pPr>
        <w:ind w:left="835" w:hanging="197"/>
        <w:jc w:val="left"/>
      </w:pPr>
      <w:rPr>
        <w:rFonts w:hint="default"/>
        <w:lang w:val="es-ES" w:eastAsia="en-US" w:bidi="ar-SA"/>
      </w:rPr>
    </w:lvl>
    <w:lvl w:ilvl="1">
      <w:start w:val="4"/>
      <w:numFmt w:val="decimal"/>
      <w:lvlText w:val="%1.%2"/>
      <w:lvlJc w:val="left"/>
      <w:pPr>
        <w:ind w:left="835" w:hanging="197"/>
        <w:jc w:val="left"/>
      </w:pPr>
      <w:rPr>
        <w:rFonts w:ascii="Arial" w:eastAsia="Arial" w:hAnsi="Arial" w:cs="Arial" w:hint="default"/>
        <w:b/>
        <w:bCs/>
        <w:spacing w:val="-1"/>
        <w:w w:val="99"/>
        <w:sz w:val="9"/>
        <w:szCs w:val="9"/>
        <w:lang w:val="es-ES" w:eastAsia="en-US" w:bidi="ar-SA"/>
      </w:rPr>
    </w:lvl>
    <w:lvl w:ilvl="2">
      <w:numFmt w:val="bullet"/>
      <w:lvlText w:val="•"/>
      <w:lvlJc w:val="left"/>
      <w:pPr>
        <w:ind w:left="1673" w:hanging="197"/>
      </w:pPr>
      <w:rPr>
        <w:rFonts w:hint="default"/>
        <w:lang w:val="es-ES" w:eastAsia="en-US" w:bidi="ar-SA"/>
      </w:rPr>
    </w:lvl>
    <w:lvl w:ilvl="3">
      <w:numFmt w:val="bullet"/>
      <w:lvlText w:val="•"/>
      <w:lvlJc w:val="left"/>
      <w:pPr>
        <w:ind w:left="2089" w:hanging="197"/>
      </w:pPr>
      <w:rPr>
        <w:rFonts w:hint="default"/>
        <w:lang w:val="es-ES" w:eastAsia="en-US" w:bidi="ar-SA"/>
      </w:rPr>
    </w:lvl>
    <w:lvl w:ilvl="4">
      <w:numFmt w:val="bullet"/>
      <w:lvlText w:val="•"/>
      <w:lvlJc w:val="left"/>
      <w:pPr>
        <w:ind w:left="2506" w:hanging="197"/>
      </w:pPr>
      <w:rPr>
        <w:rFonts w:hint="default"/>
        <w:lang w:val="es-ES" w:eastAsia="en-US" w:bidi="ar-SA"/>
      </w:rPr>
    </w:lvl>
    <w:lvl w:ilvl="5">
      <w:numFmt w:val="bullet"/>
      <w:lvlText w:val="•"/>
      <w:lvlJc w:val="left"/>
      <w:pPr>
        <w:ind w:left="2922" w:hanging="197"/>
      </w:pPr>
      <w:rPr>
        <w:rFonts w:hint="default"/>
        <w:lang w:val="es-ES" w:eastAsia="en-US" w:bidi="ar-SA"/>
      </w:rPr>
    </w:lvl>
    <w:lvl w:ilvl="6">
      <w:numFmt w:val="bullet"/>
      <w:lvlText w:val="•"/>
      <w:lvlJc w:val="left"/>
      <w:pPr>
        <w:ind w:left="3339" w:hanging="197"/>
      </w:pPr>
      <w:rPr>
        <w:rFonts w:hint="default"/>
        <w:lang w:val="es-ES" w:eastAsia="en-US" w:bidi="ar-SA"/>
      </w:rPr>
    </w:lvl>
    <w:lvl w:ilvl="7">
      <w:numFmt w:val="bullet"/>
      <w:lvlText w:val="•"/>
      <w:lvlJc w:val="left"/>
      <w:pPr>
        <w:ind w:left="3755" w:hanging="197"/>
      </w:pPr>
      <w:rPr>
        <w:rFonts w:hint="default"/>
        <w:lang w:val="es-ES" w:eastAsia="en-US" w:bidi="ar-SA"/>
      </w:rPr>
    </w:lvl>
    <w:lvl w:ilvl="8">
      <w:numFmt w:val="bullet"/>
      <w:lvlText w:val="•"/>
      <w:lvlJc w:val="left"/>
      <w:pPr>
        <w:ind w:left="4172" w:hanging="197"/>
      </w:pPr>
      <w:rPr>
        <w:rFonts w:hint="default"/>
        <w:lang w:val="es-ES" w:eastAsia="en-US" w:bidi="ar-SA"/>
      </w:rPr>
    </w:lvl>
  </w:abstractNum>
  <w:abstractNum w:abstractNumId="43" w15:restartNumberingAfterBreak="0">
    <w:nsid w:val="2B063E4A"/>
    <w:multiLevelType w:val="hybridMultilevel"/>
    <w:tmpl w:val="C0086E16"/>
    <w:lvl w:ilvl="0" w:tplc="E142404A">
      <w:start w:val="4"/>
      <w:numFmt w:val="upperLetter"/>
      <w:lvlText w:val="%1."/>
      <w:lvlJc w:val="left"/>
      <w:pPr>
        <w:ind w:left="759" w:hanging="156"/>
        <w:jc w:val="left"/>
      </w:pPr>
      <w:rPr>
        <w:rFonts w:ascii="Arial" w:eastAsia="Arial" w:hAnsi="Arial" w:cs="Arial" w:hint="default"/>
        <w:spacing w:val="-1"/>
        <w:w w:val="107"/>
        <w:sz w:val="8"/>
        <w:szCs w:val="8"/>
        <w:lang w:val="es-ES" w:eastAsia="en-US" w:bidi="ar-SA"/>
      </w:rPr>
    </w:lvl>
    <w:lvl w:ilvl="1" w:tplc="E3225130">
      <w:numFmt w:val="bullet"/>
      <w:lvlText w:val="•"/>
      <w:lvlJc w:val="left"/>
      <w:pPr>
        <w:ind w:left="1184" w:hanging="156"/>
      </w:pPr>
      <w:rPr>
        <w:rFonts w:hint="default"/>
        <w:lang w:val="es-ES" w:eastAsia="en-US" w:bidi="ar-SA"/>
      </w:rPr>
    </w:lvl>
    <w:lvl w:ilvl="2" w:tplc="1B0CF7D2">
      <w:numFmt w:val="bullet"/>
      <w:lvlText w:val="•"/>
      <w:lvlJc w:val="left"/>
      <w:pPr>
        <w:ind w:left="1609" w:hanging="156"/>
      </w:pPr>
      <w:rPr>
        <w:rFonts w:hint="default"/>
        <w:lang w:val="es-ES" w:eastAsia="en-US" w:bidi="ar-SA"/>
      </w:rPr>
    </w:lvl>
    <w:lvl w:ilvl="3" w:tplc="C102F67E">
      <w:numFmt w:val="bullet"/>
      <w:lvlText w:val="•"/>
      <w:lvlJc w:val="left"/>
      <w:pPr>
        <w:ind w:left="2033" w:hanging="156"/>
      </w:pPr>
      <w:rPr>
        <w:rFonts w:hint="default"/>
        <w:lang w:val="es-ES" w:eastAsia="en-US" w:bidi="ar-SA"/>
      </w:rPr>
    </w:lvl>
    <w:lvl w:ilvl="4" w:tplc="05CCCBC6">
      <w:numFmt w:val="bullet"/>
      <w:lvlText w:val="•"/>
      <w:lvlJc w:val="left"/>
      <w:pPr>
        <w:ind w:left="2458" w:hanging="156"/>
      </w:pPr>
      <w:rPr>
        <w:rFonts w:hint="default"/>
        <w:lang w:val="es-ES" w:eastAsia="en-US" w:bidi="ar-SA"/>
      </w:rPr>
    </w:lvl>
    <w:lvl w:ilvl="5" w:tplc="1910EC0E">
      <w:numFmt w:val="bullet"/>
      <w:lvlText w:val="•"/>
      <w:lvlJc w:val="left"/>
      <w:pPr>
        <w:ind w:left="2882" w:hanging="156"/>
      </w:pPr>
      <w:rPr>
        <w:rFonts w:hint="default"/>
        <w:lang w:val="es-ES" w:eastAsia="en-US" w:bidi="ar-SA"/>
      </w:rPr>
    </w:lvl>
    <w:lvl w:ilvl="6" w:tplc="6F52F576">
      <w:numFmt w:val="bullet"/>
      <w:lvlText w:val="•"/>
      <w:lvlJc w:val="left"/>
      <w:pPr>
        <w:ind w:left="3307" w:hanging="156"/>
      </w:pPr>
      <w:rPr>
        <w:rFonts w:hint="default"/>
        <w:lang w:val="es-ES" w:eastAsia="en-US" w:bidi="ar-SA"/>
      </w:rPr>
    </w:lvl>
    <w:lvl w:ilvl="7" w:tplc="6C7C31EC">
      <w:numFmt w:val="bullet"/>
      <w:lvlText w:val="•"/>
      <w:lvlJc w:val="left"/>
      <w:pPr>
        <w:ind w:left="3731" w:hanging="156"/>
      </w:pPr>
      <w:rPr>
        <w:rFonts w:hint="default"/>
        <w:lang w:val="es-ES" w:eastAsia="en-US" w:bidi="ar-SA"/>
      </w:rPr>
    </w:lvl>
    <w:lvl w:ilvl="8" w:tplc="8E025412">
      <w:numFmt w:val="bullet"/>
      <w:lvlText w:val="•"/>
      <w:lvlJc w:val="left"/>
      <w:pPr>
        <w:ind w:left="4156" w:hanging="156"/>
      </w:pPr>
      <w:rPr>
        <w:rFonts w:hint="default"/>
        <w:lang w:val="es-ES" w:eastAsia="en-US" w:bidi="ar-SA"/>
      </w:rPr>
    </w:lvl>
  </w:abstractNum>
  <w:abstractNum w:abstractNumId="44" w15:restartNumberingAfterBreak="0">
    <w:nsid w:val="2BD678AF"/>
    <w:multiLevelType w:val="multilevel"/>
    <w:tmpl w:val="3D0EBA46"/>
    <w:lvl w:ilvl="0">
      <w:start w:val="2"/>
      <w:numFmt w:val="decimal"/>
      <w:lvlText w:val="%1"/>
      <w:lvlJc w:val="left"/>
      <w:pPr>
        <w:ind w:left="765" w:hanging="156"/>
        <w:jc w:val="left"/>
      </w:pPr>
      <w:rPr>
        <w:rFonts w:hint="default"/>
        <w:lang w:val="es-ES" w:eastAsia="en-US" w:bidi="ar-SA"/>
      </w:rPr>
    </w:lvl>
    <w:lvl w:ilvl="1">
      <w:start w:val="6"/>
      <w:numFmt w:val="decimal"/>
      <w:lvlText w:val="%1.%2"/>
      <w:lvlJc w:val="left"/>
      <w:pPr>
        <w:ind w:left="765" w:hanging="156"/>
        <w:jc w:val="left"/>
      </w:pPr>
      <w:rPr>
        <w:rFonts w:ascii="Arial" w:eastAsia="Arial" w:hAnsi="Arial" w:cs="Arial" w:hint="default"/>
        <w:b/>
        <w:bCs/>
        <w:spacing w:val="-1"/>
        <w:w w:val="107"/>
        <w:sz w:val="8"/>
        <w:szCs w:val="8"/>
        <w:lang w:val="es-ES" w:eastAsia="en-US" w:bidi="ar-SA"/>
      </w:rPr>
    </w:lvl>
    <w:lvl w:ilvl="2">
      <w:numFmt w:val="bullet"/>
      <w:lvlText w:val="•"/>
      <w:lvlJc w:val="left"/>
      <w:pPr>
        <w:ind w:left="1609" w:hanging="156"/>
      </w:pPr>
      <w:rPr>
        <w:rFonts w:hint="default"/>
        <w:lang w:val="es-ES" w:eastAsia="en-US" w:bidi="ar-SA"/>
      </w:rPr>
    </w:lvl>
    <w:lvl w:ilvl="3">
      <w:numFmt w:val="bullet"/>
      <w:lvlText w:val="•"/>
      <w:lvlJc w:val="left"/>
      <w:pPr>
        <w:ind w:left="2033" w:hanging="156"/>
      </w:pPr>
      <w:rPr>
        <w:rFonts w:hint="default"/>
        <w:lang w:val="es-ES" w:eastAsia="en-US" w:bidi="ar-SA"/>
      </w:rPr>
    </w:lvl>
    <w:lvl w:ilvl="4">
      <w:numFmt w:val="bullet"/>
      <w:lvlText w:val="•"/>
      <w:lvlJc w:val="left"/>
      <w:pPr>
        <w:ind w:left="2458" w:hanging="156"/>
      </w:pPr>
      <w:rPr>
        <w:rFonts w:hint="default"/>
        <w:lang w:val="es-ES" w:eastAsia="en-US" w:bidi="ar-SA"/>
      </w:rPr>
    </w:lvl>
    <w:lvl w:ilvl="5">
      <w:numFmt w:val="bullet"/>
      <w:lvlText w:val="•"/>
      <w:lvlJc w:val="left"/>
      <w:pPr>
        <w:ind w:left="2882" w:hanging="156"/>
      </w:pPr>
      <w:rPr>
        <w:rFonts w:hint="default"/>
        <w:lang w:val="es-ES" w:eastAsia="en-US" w:bidi="ar-SA"/>
      </w:rPr>
    </w:lvl>
    <w:lvl w:ilvl="6">
      <w:numFmt w:val="bullet"/>
      <w:lvlText w:val="•"/>
      <w:lvlJc w:val="left"/>
      <w:pPr>
        <w:ind w:left="3307" w:hanging="156"/>
      </w:pPr>
      <w:rPr>
        <w:rFonts w:hint="default"/>
        <w:lang w:val="es-ES" w:eastAsia="en-US" w:bidi="ar-SA"/>
      </w:rPr>
    </w:lvl>
    <w:lvl w:ilvl="7">
      <w:numFmt w:val="bullet"/>
      <w:lvlText w:val="•"/>
      <w:lvlJc w:val="left"/>
      <w:pPr>
        <w:ind w:left="3731" w:hanging="156"/>
      </w:pPr>
      <w:rPr>
        <w:rFonts w:hint="default"/>
        <w:lang w:val="es-ES" w:eastAsia="en-US" w:bidi="ar-SA"/>
      </w:rPr>
    </w:lvl>
    <w:lvl w:ilvl="8">
      <w:numFmt w:val="bullet"/>
      <w:lvlText w:val="•"/>
      <w:lvlJc w:val="left"/>
      <w:pPr>
        <w:ind w:left="4156" w:hanging="156"/>
      </w:pPr>
      <w:rPr>
        <w:rFonts w:hint="default"/>
        <w:lang w:val="es-ES" w:eastAsia="en-US" w:bidi="ar-SA"/>
      </w:rPr>
    </w:lvl>
  </w:abstractNum>
  <w:abstractNum w:abstractNumId="45" w15:restartNumberingAfterBreak="0">
    <w:nsid w:val="2BF348A2"/>
    <w:multiLevelType w:val="hybridMultilevel"/>
    <w:tmpl w:val="4D60F51C"/>
    <w:lvl w:ilvl="0" w:tplc="B7C69BBC">
      <w:start w:val="4"/>
      <w:numFmt w:val="decimal"/>
      <w:lvlText w:val="%1."/>
      <w:lvlJc w:val="left"/>
      <w:pPr>
        <w:ind w:left="893" w:hanging="154"/>
        <w:jc w:val="left"/>
      </w:pPr>
      <w:rPr>
        <w:rFonts w:ascii="Arial" w:eastAsia="Arial" w:hAnsi="Arial" w:cs="Arial" w:hint="default"/>
        <w:b/>
        <w:bCs/>
        <w:spacing w:val="-1"/>
        <w:w w:val="105"/>
        <w:sz w:val="8"/>
        <w:szCs w:val="8"/>
        <w:lang w:val="es-ES" w:eastAsia="en-US" w:bidi="ar-SA"/>
      </w:rPr>
    </w:lvl>
    <w:lvl w:ilvl="1" w:tplc="E362C818">
      <w:start w:val="1"/>
      <w:numFmt w:val="decimal"/>
      <w:lvlText w:val="%2."/>
      <w:lvlJc w:val="left"/>
      <w:pPr>
        <w:ind w:left="1074" w:hanging="237"/>
        <w:jc w:val="right"/>
      </w:pPr>
      <w:rPr>
        <w:rFonts w:hint="default"/>
        <w:spacing w:val="-1"/>
        <w:w w:val="105"/>
        <w:lang w:val="es-ES" w:eastAsia="en-US" w:bidi="ar-SA"/>
      </w:rPr>
    </w:lvl>
    <w:lvl w:ilvl="2" w:tplc="F5B26848">
      <w:start w:val="1"/>
      <w:numFmt w:val="decimal"/>
      <w:lvlText w:val="%3."/>
      <w:lvlJc w:val="left"/>
      <w:pPr>
        <w:ind w:left="1074" w:hanging="237"/>
        <w:jc w:val="left"/>
      </w:pPr>
      <w:rPr>
        <w:rFonts w:ascii="Arial" w:eastAsia="Arial" w:hAnsi="Arial" w:cs="Arial" w:hint="default"/>
        <w:spacing w:val="-1"/>
        <w:w w:val="105"/>
        <w:sz w:val="8"/>
        <w:szCs w:val="8"/>
        <w:lang w:val="es-ES" w:eastAsia="en-US" w:bidi="ar-SA"/>
      </w:rPr>
    </w:lvl>
    <w:lvl w:ilvl="3" w:tplc="EC26F82C">
      <w:numFmt w:val="bullet"/>
      <w:lvlText w:val="•"/>
      <w:lvlJc w:val="left"/>
      <w:pPr>
        <w:ind w:left="1952" w:hanging="237"/>
      </w:pPr>
      <w:rPr>
        <w:rFonts w:hint="default"/>
        <w:lang w:val="es-ES" w:eastAsia="en-US" w:bidi="ar-SA"/>
      </w:rPr>
    </w:lvl>
    <w:lvl w:ilvl="4" w:tplc="3266CA9E">
      <w:numFmt w:val="bullet"/>
      <w:lvlText w:val="•"/>
      <w:lvlJc w:val="left"/>
      <w:pPr>
        <w:ind w:left="2388" w:hanging="237"/>
      </w:pPr>
      <w:rPr>
        <w:rFonts w:hint="default"/>
        <w:lang w:val="es-ES" w:eastAsia="en-US" w:bidi="ar-SA"/>
      </w:rPr>
    </w:lvl>
    <w:lvl w:ilvl="5" w:tplc="AC26CCAC">
      <w:numFmt w:val="bullet"/>
      <w:lvlText w:val="•"/>
      <w:lvlJc w:val="left"/>
      <w:pPr>
        <w:ind w:left="2824" w:hanging="237"/>
      </w:pPr>
      <w:rPr>
        <w:rFonts w:hint="default"/>
        <w:lang w:val="es-ES" w:eastAsia="en-US" w:bidi="ar-SA"/>
      </w:rPr>
    </w:lvl>
    <w:lvl w:ilvl="6" w:tplc="8DDA4A72">
      <w:numFmt w:val="bullet"/>
      <w:lvlText w:val="•"/>
      <w:lvlJc w:val="left"/>
      <w:pPr>
        <w:ind w:left="3260" w:hanging="237"/>
      </w:pPr>
      <w:rPr>
        <w:rFonts w:hint="default"/>
        <w:lang w:val="es-ES" w:eastAsia="en-US" w:bidi="ar-SA"/>
      </w:rPr>
    </w:lvl>
    <w:lvl w:ilvl="7" w:tplc="8AB8478A">
      <w:numFmt w:val="bullet"/>
      <w:lvlText w:val="•"/>
      <w:lvlJc w:val="left"/>
      <w:pPr>
        <w:ind w:left="3696" w:hanging="237"/>
      </w:pPr>
      <w:rPr>
        <w:rFonts w:hint="default"/>
        <w:lang w:val="es-ES" w:eastAsia="en-US" w:bidi="ar-SA"/>
      </w:rPr>
    </w:lvl>
    <w:lvl w:ilvl="8" w:tplc="FE4E7FDE">
      <w:numFmt w:val="bullet"/>
      <w:lvlText w:val="•"/>
      <w:lvlJc w:val="left"/>
      <w:pPr>
        <w:ind w:left="4132" w:hanging="237"/>
      </w:pPr>
      <w:rPr>
        <w:rFonts w:hint="default"/>
        <w:lang w:val="es-ES" w:eastAsia="en-US" w:bidi="ar-SA"/>
      </w:rPr>
    </w:lvl>
  </w:abstractNum>
  <w:abstractNum w:abstractNumId="46" w15:restartNumberingAfterBreak="0">
    <w:nsid w:val="2C962F65"/>
    <w:multiLevelType w:val="multilevel"/>
    <w:tmpl w:val="C332055C"/>
    <w:lvl w:ilvl="0">
      <w:start w:val="3"/>
      <w:numFmt w:val="decimal"/>
      <w:lvlText w:val="%1"/>
      <w:lvlJc w:val="left"/>
      <w:pPr>
        <w:ind w:left="794" w:hanging="188"/>
        <w:jc w:val="left"/>
      </w:pPr>
      <w:rPr>
        <w:rFonts w:hint="default"/>
        <w:lang w:val="es-ES" w:eastAsia="en-US" w:bidi="ar-SA"/>
      </w:rPr>
    </w:lvl>
    <w:lvl w:ilvl="1">
      <w:start w:val="4"/>
      <w:numFmt w:val="decimal"/>
      <w:lvlText w:val="%1.%2"/>
      <w:lvlJc w:val="left"/>
      <w:pPr>
        <w:ind w:left="794" w:hanging="188"/>
        <w:jc w:val="left"/>
      </w:pPr>
      <w:rPr>
        <w:rFonts w:ascii="Arial" w:eastAsia="Arial" w:hAnsi="Arial" w:cs="Arial" w:hint="default"/>
        <w:b/>
        <w:bCs/>
        <w:spacing w:val="-1"/>
        <w:w w:val="107"/>
        <w:sz w:val="8"/>
        <w:szCs w:val="8"/>
        <w:lang w:val="es-ES" w:eastAsia="en-US" w:bidi="ar-SA"/>
      </w:rPr>
    </w:lvl>
    <w:lvl w:ilvl="2">
      <w:start w:val="1"/>
      <w:numFmt w:val="decimal"/>
      <w:lvlText w:val="%1.%2.%3"/>
      <w:lvlJc w:val="left"/>
      <w:pPr>
        <w:ind w:left="822" w:hanging="216"/>
        <w:jc w:val="left"/>
      </w:pPr>
      <w:rPr>
        <w:rFonts w:ascii="Arial" w:eastAsia="Arial" w:hAnsi="Arial" w:cs="Arial" w:hint="default"/>
        <w:b/>
        <w:bCs/>
        <w:spacing w:val="-1"/>
        <w:w w:val="107"/>
        <w:sz w:val="8"/>
        <w:szCs w:val="8"/>
        <w:lang w:val="es-ES" w:eastAsia="en-US" w:bidi="ar-SA"/>
      </w:rPr>
    </w:lvl>
    <w:lvl w:ilvl="3">
      <w:numFmt w:val="bullet"/>
      <w:lvlText w:val="•"/>
      <w:lvlJc w:val="left"/>
      <w:pPr>
        <w:ind w:left="1750" w:hanging="216"/>
      </w:pPr>
      <w:rPr>
        <w:rFonts w:hint="default"/>
        <w:lang w:val="es-ES" w:eastAsia="en-US" w:bidi="ar-SA"/>
      </w:rPr>
    </w:lvl>
    <w:lvl w:ilvl="4">
      <w:numFmt w:val="bullet"/>
      <w:lvlText w:val="•"/>
      <w:lvlJc w:val="left"/>
      <w:pPr>
        <w:ind w:left="2215" w:hanging="216"/>
      </w:pPr>
      <w:rPr>
        <w:rFonts w:hint="default"/>
        <w:lang w:val="es-ES" w:eastAsia="en-US" w:bidi="ar-SA"/>
      </w:rPr>
    </w:lvl>
    <w:lvl w:ilvl="5">
      <w:numFmt w:val="bullet"/>
      <w:lvlText w:val="•"/>
      <w:lvlJc w:val="left"/>
      <w:pPr>
        <w:ind w:left="2680" w:hanging="216"/>
      </w:pPr>
      <w:rPr>
        <w:rFonts w:hint="default"/>
        <w:lang w:val="es-ES" w:eastAsia="en-US" w:bidi="ar-SA"/>
      </w:rPr>
    </w:lvl>
    <w:lvl w:ilvl="6">
      <w:numFmt w:val="bullet"/>
      <w:lvlText w:val="•"/>
      <w:lvlJc w:val="left"/>
      <w:pPr>
        <w:ind w:left="3145" w:hanging="216"/>
      </w:pPr>
      <w:rPr>
        <w:rFonts w:hint="default"/>
        <w:lang w:val="es-ES" w:eastAsia="en-US" w:bidi="ar-SA"/>
      </w:rPr>
    </w:lvl>
    <w:lvl w:ilvl="7">
      <w:numFmt w:val="bullet"/>
      <w:lvlText w:val="•"/>
      <w:lvlJc w:val="left"/>
      <w:pPr>
        <w:ind w:left="3610" w:hanging="216"/>
      </w:pPr>
      <w:rPr>
        <w:rFonts w:hint="default"/>
        <w:lang w:val="es-ES" w:eastAsia="en-US" w:bidi="ar-SA"/>
      </w:rPr>
    </w:lvl>
    <w:lvl w:ilvl="8">
      <w:numFmt w:val="bullet"/>
      <w:lvlText w:val="•"/>
      <w:lvlJc w:val="left"/>
      <w:pPr>
        <w:ind w:left="4075" w:hanging="216"/>
      </w:pPr>
      <w:rPr>
        <w:rFonts w:hint="default"/>
        <w:lang w:val="es-ES" w:eastAsia="en-US" w:bidi="ar-SA"/>
      </w:rPr>
    </w:lvl>
  </w:abstractNum>
  <w:abstractNum w:abstractNumId="47" w15:restartNumberingAfterBreak="0">
    <w:nsid w:val="2E982FA5"/>
    <w:multiLevelType w:val="hybridMultilevel"/>
    <w:tmpl w:val="104CBB08"/>
    <w:lvl w:ilvl="0" w:tplc="B90CADF4">
      <w:start w:val="1"/>
      <w:numFmt w:val="lowerRoman"/>
      <w:lvlText w:val="%1)"/>
      <w:lvlJc w:val="left"/>
      <w:pPr>
        <w:ind w:left="63" w:hanging="53"/>
        <w:jc w:val="left"/>
      </w:pPr>
      <w:rPr>
        <w:rFonts w:ascii="Arial" w:eastAsia="Arial" w:hAnsi="Arial" w:cs="Arial" w:hint="default"/>
        <w:w w:val="126"/>
        <w:sz w:val="5"/>
        <w:szCs w:val="5"/>
        <w:lang w:val="es-ES" w:eastAsia="en-US" w:bidi="ar-SA"/>
      </w:rPr>
    </w:lvl>
    <w:lvl w:ilvl="1" w:tplc="EB42EB9E">
      <w:numFmt w:val="bullet"/>
      <w:lvlText w:val="•"/>
      <w:lvlJc w:val="left"/>
      <w:pPr>
        <w:ind w:left="928" w:hanging="53"/>
      </w:pPr>
      <w:rPr>
        <w:rFonts w:hint="default"/>
        <w:lang w:val="es-ES" w:eastAsia="en-US" w:bidi="ar-SA"/>
      </w:rPr>
    </w:lvl>
    <w:lvl w:ilvl="2" w:tplc="8AA66C04">
      <w:numFmt w:val="bullet"/>
      <w:lvlText w:val="•"/>
      <w:lvlJc w:val="left"/>
      <w:pPr>
        <w:ind w:left="1797" w:hanging="53"/>
      </w:pPr>
      <w:rPr>
        <w:rFonts w:hint="default"/>
        <w:lang w:val="es-ES" w:eastAsia="en-US" w:bidi="ar-SA"/>
      </w:rPr>
    </w:lvl>
    <w:lvl w:ilvl="3" w:tplc="4F7A640A">
      <w:numFmt w:val="bullet"/>
      <w:lvlText w:val="•"/>
      <w:lvlJc w:val="left"/>
      <w:pPr>
        <w:ind w:left="2666" w:hanging="53"/>
      </w:pPr>
      <w:rPr>
        <w:rFonts w:hint="default"/>
        <w:lang w:val="es-ES" w:eastAsia="en-US" w:bidi="ar-SA"/>
      </w:rPr>
    </w:lvl>
    <w:lvl w:ilvl="4" w:tplc="46CA243A">
      <w:numFmt w:val="bullet"/>
      <w:lvlText w:val="•"/>
      <w:lvlJc w:val="left"/>
      <w:pPr>
        <w:ind w:left="3535" w:hanging="53"/>
      </w:pPr>
      <w:rPr>
        <w:rFonts w:hint="default"/>
        <w:lang w:val="es-ES" w:eastAsia="en-US" w:bidi="ar-SA"/>
      </w:rPr>
    </w:lvl>
    <w:lvl w:ilvl="5" w:tplc="2286EF18">
      <w:numFmt w:val="bullet"/>
      <w:lvlText w:val="•"/>
      <w:lvlJc w:val="left"/>
      <w:pPr>
        <w:ind w:left="4404" w:hanging="53"/>
      </w:pPr>
      <w:rPr>
        <w:rFonts w:hint="default"/>
        <w:lang w:val="es-ES" w:eastAsia="en-US" w:bidi="ar-SA"/>
      </w:rPr>
    </w:lvl>
    <w:lvl w:ilvl="6" w:tplc="265C044A">
      <w:numFmt w:val="bullet"/>
      <w:lvlText w:val="•"/>
      <w:lvlJc w:val="left"/>
      <w:pPr>
        <w:ind w:left="5273" w:hanging="53"/>
      </w:pPr>
      <w:rPr>
        <w:rFonts w:hint="default"/>
        <w:lang w:val="es-ES" w:eastAsia="en-US" w:bidi="ar-SA"/>
      </w:rPr>
    </w:lvl>
    <w:lvl w:ilvl="7" w:tplc="D3CCDF66">
      <w:numFmt w:val="bullet"/>
      <w:lvlText w:val="•"/>
      <w:lvlJc w:val="left"/>
      <w:pPr>
        <w:ind w:left="6142" w:hanging="53"/>
      </w:pPr>
      <w:rPr>
        <w:rFonts w:hint="default"/>
        <w:lang w:val="es-ES" w:eastAsia="en-US" w:bidi="ar-SA"/>
      </w:rPr>
    </w:lvl>
    <w:lvl w:ilvl="8" w:tplc="D034D65C">
      <w:numFmt w:val="bullet"/>
      <w:lvlText w:val="•"/>
      <w:lvlJc w:val="left"/>
      <w:pPr>
        <w:ind w:left="7011" w:hanging="53"/>
      </w:pPr>
      <w:rPr>
        <w:rFonts w:hint="default"/>
        <w:lang w:val="es-ES" w:eastAsia="en-US" w:bidi="ar-SA"/>
      </w:rPr>
    </w:lvl>
  </w:abstractNum>
  <w:abstractNum w:abstractNumId="48" w15:restartNumberingAfterBreak="0">
    <w:nsid w:val="2EA24AEA"/>
    <w:multiLevelType w:val="hybridMultilevel"/>
    <w:tmpl w:val="858A7F86"/>
    <w:lvl w:ilvl="0" w:tplc="DFC2D660">
      <w:start w:val="1"/>
      <w:numFmt w:val="upperLetter"/>
      <w:lvlText w:val="%1."/>
      <w:lvlJc w:val="left"/>
      <w:pPr>
        <w:ind w:left="895" w:hanging="156"/>
        <w:jc w:val="left"/>
      </w:pPr>
      <w:rPr>
        <w:rFonts w:ascii="Arial" w:eastAsia="Arial" w:hAnsi="Arial" w:cs="Arial" w:hint="default"/>
        <w:spacing w:val="-1"/>
        <w:w w:val="107"/>
        <w:sz w:val="8"/>
        <w:szCs w:val="8"/>
        <w:lang w:val="es-ES" w:eastAsia="en-US" w:bidi="ar-SA"/>
      </w:rPr>
    </w:lvl>
    <w:lvl w:ilvl="1" w:tplc="E294EC52">
      <w:numFmt w:val="bullet"/>
      <w:lvlText w:val="•"/>
      <w:lvlJc w:val="left"/>
      <w:pPr>
        <w:ind w:left="1310" w:hanging="156"/>
      </w:pPr>
      <w:rPr>
        <w:rFonts w:hint="default"/>
        <w:lang w:val="es-ES" w:eastAsia="en-US" w:bidi="ar-SA"/>
      </w:rPr>
    </w:lvl>
    <w:lvl w:ilvl="2" w:tplc="C75CB262">
      <w:numFmt w:val="bullet"/>
      <w:lvlText w:val="•"/>
      <w:lvlJc w:val="left"/>
      <w:pPr>
        <w:ind w:left="1721" w:hanging="156"/>
      </w:pPr>
      <w:rPr>
        <w:rFonts w:hint="default"/>
        <w:lang w:val="es-ES" w:eastAsia="en-US" w:bidi="ar-SA"/>
      </w:rPr>
    </w:lvl>
    <w:lvl w:ilvl="3" w:tplc="F412D74C">
      <w:numFmt w:val="bullet"/>
      <w:lvlText w:val="•"/>
      <w:lvlJc w:val="left"/>
      <w:pPr>
        <w:ind w:left="2131" w:hanging="156"/>
      </w:pPr>
      <w:rPr>
        <w:rFonts w:hint="default"/>
        <w:lang w:val="es-ES" w:eastAsia="en-US" w:bidi="ar-SA"/>
      </w:rPr>
    </w:lvl>
    <w:lvl w:ilvl="4" w:tplc="36DC0B40">
      <w:numFmt w:val="bullet"/>
      <w:lvlText w:val="•"/>
      <w:lvlJc w:val="left"/>
      <w:pPr>
        <w:ind w:left="2542" w:hanging="156"/>
      </w:pPr>
      <w:rPr>
        <w:rFonts w:hint="default"/>
        <w:lang w:val="es-ES" w:eastAsia="en-US" w:bidi="ar-SA"/>
      </w:rPr>
    </w:lvl>
    <w:lvl w:ilvl="5" w:tplc="D2DAB082">
      <w:numFmt w:val="bullet"/>
      <w:lvlText w:val="•"/>
      <w:lvlJc w:val="left"/>
      <w:pPr>
        <w:ind w:left="2952" w:hanging="156"/>
      </w:pPr>
      <w:rPr>
        <w:rFonts w:hint="default"/>
        <w:lang w:val="es-ES" w:eastAsia="en-US" w:bidi="ar-SA"/>
      </w:rPr>
    </w:lvl>
    <w:lvl w:ilvl="6" w:tplc="EB34D36E">
      <w:numFmt w:val="bullet"/>
      <w:lvlText w:val="•"/>
      <w:lvlJc w:val="left"/>
      <w:pPr>
        <w:ind w:left="3363" w:hanging="156"/>
      </w:pPr>
      <w:rPr>
        <w:rFonts w:hint="default"/>
        <w:lang w:val="es-ES" w:eastAsia="en-US" w:bidi="ar-SA"/>
      </w:rPr>
    </w:lvl>
    <w:lvl w:ilvl="7" w:tplc="AFB0A45E">
      <w:numFmt w:val="bullet"/>
      <w:lvlText w:val="•"/>
      <w:lvlJc w:val="left"/>
      <w:pPr>
        <w:ind w:left="3773" w:hanging="156"/>
      </w:pPr>
      <w:rPr>
        <w:rFonts w:hint="default"/>
        <w:lang w:val="es-ES" w:eastAsia="en-US" w:bidi="ar-SA"/>
      </w:rPr>
    </w:lvl>
    <w:lvl w:ilvl="8" w:tplc="19FACBAC">
      <w:numFmt w:val="bullet"/>
      <w:lvlText w:val="•"/>
      <w:lvlJc w:val="left"/>
      <w:pPr>
        <w:ind w:left="4184" w:hanging="156"/>
      </w:pPr>
      <w:rPr>
        <w:rFonts w:hint="default"/>
        <w:lang w:val="es-ES" w:eastAsia="en-US" w:bidi="ar-SA"/>
      </w:rPr>
    </w:lvl>
  </w:abstractNum>
  <w:abstractNum w:abstractNumId="49" w15:restartNumberingAfterBreak="0">
    <w:nsid w:val="2EE846D3"/>
    <w:multiLevelType w:val="hybridMultilevel"/>
    <w:tmpl w:val="7F1A9902"/>
    <w:lvl w:ilvl="0" w:tplc="64A6D0D0">
      <w:start w:val="1"/>
      <w:numFmt w:val="decimal"/>
      <w:lvlText w:val="%1."/>
      <w:lvlJc w:val="left"/>
      <w:pPr>
        <w:ind w:left="86" w:hanging="70"/>
        <w:jc w:val="left"/>
      </w:pPr>
      <w:rPr>
        <w:rFonts w:ascii="Arial" w:eastAsia="Arial" w:hAnsi="Arial" w:cs="Arial" w:hint="default"/>
        <w:spacing w:val="-1"/>
        <w:w w:val="125"/>
        <w:sz w:val="5"/>
        <w:szCs w:val="5"/>
        <w:lang w:val="es-ES" w:eastAsia="en-US" w:bidi="ar-SA"/>
      </w:rPr>
    </w:lvl>
    <w:lvl w:ilvl="1" w:tplc="3C3EA020">
      <w:numFmt w:val="bullet"/>
      <w:lvlText w:val="•"/>
      <w:lvlJc w:val="left"/>
      <w:pPr>
        <w:ind w:left="673" w:hanging="70"/>
      </w:pPr>
      <w:rPr>
        <w:rFonts w:hint="default"/>
        <w:lang w:val="es-ES" w:eastAsia="en-US" w:bidi="ar-SA"/>
      </w:rPr>
    </w:lvl>
    <w:lvl w:ilvl="2" w:tplc="956CC56A">
      <w:numFmt w:val="bullet"/>
      <w:lvlText w:val="•"/>
      <w:lvlJc w:val="left"/>
      <w:pPr>
        <w:ind w:left="1267" w:hanging="70"/>
      </w:pPr>
      <w:rPr>
        <w:rFonts w:hint="default"/>
        <w:lang w:val="es-ES" w:eastAsia="en-US" w:bidi="ar-SA"/>
      </w:rPr>
    </w:lvl>
    <w:lvl w:ilvl="3" w:tplc="E74CFAC4">
      <w:numFmt w:val="bullet"/>
      <w:lvlText w:val="•"/>
      <w:lvlJc w:val="left"/>
      <w:pPr>
        <w:ind w:left="1861" w:hanging="70"/>
      </w:pPr>
      <w:rPr>
        <w:rFonts w:hint="default"/>
        <w:lang w:val="es-ES" w:eastAsia="en-US" w:bidi="ar-SA"/>
      </w:rPr>
    </w:lvl>
    <w:lvl w:ilvl="4" w:tplc="BD76D3C2">
      <w:numFmt w:val="bullet"/>
      <w:lvlText w:val="•"/>
      <w:lvlJc w:val="left"/>
      <w:pPr>
        <w:ind w:left="2455" w:hanging="70"/>
      </w:pPr>
      <w:rPr>
        <w:rFonts w:hint="default"/>
        <w:lang w:val="es-ES" w:eastAsia="en-US" w:bidi="ar-SA"/>
      </w:rPr>
    </w:lvl>
    <w:lvl w:ilvl="5" w:tplc="3D96EFFA">
      <w:numFmt w:val="bullet"/>
      <w:lvlText w:val="•"/>
      <w:lvlJc w:val="left"/>
      <w:pPr>
        <w:ind w:left="3049" w:hanging="70"/>
      </w:pPr>
      <w:rPr>
        <w:rFonts w:hint="default"/>
        <w:lang w:val="es-ES" w:eastAsia="en-US" w:bidi="ar-SA"/>
      </w:rPr>
    </w:lvl>
    <w:lvl w:ilvl="6" w:tplc="ECEE1DC0">
      <w:numFmt w:val="bullet"/>
      <w:lvlText w:val="•"/>
      <w:lvlJc w:val="left"/>
      <w:pPr>
        <w:ind w:left="3643" w:hanging="70"/>
      </w:pPr>
      <w:rPr>
        <w:rFonts w:hint="default"/>
        <w:lang w:val="es-ES" w:eastAsia="en-US" w:bidi="ar-SA"/>
      </w:rPr>
    </w:lvl>
    <w:lvl w:ilvl="7" w:tplc="D310CCA0">
      <w:numFmt w:val="bullet"/>
      <w:lvlText w:val="•"/>
      <w:lvlJc w:val="left"/>
      <w:pPr>
        <w:ind w:left="4236" w:hanging="70"/>
      </w:pPr>
      <w:rPr>
        <w:rFonts w:hint="default"/>
        <w:lang w:val="es-ES" w:eastAsia="en-US" w:bidi="ar-SA"/>
      </w:rPr>
    </w:lvl>
    <w:lvl w:ilvl="8" w:tplc="9EC2E904">
      <w:numFmt w:val="bullet"/>
      <w:lvlText w:val="•"/>
      <w:lvlJc w:val="left"/>
      <w:pPr>
        <w:ind w:left="4830" w:hanging="70"/>
      </w:pPr>
      <w:rPr>
        <w:rFonts w:hint="default"/>
        <w:lang w:val="es-ES" w:eastAsia="en-US" w:bidi="ar-SA"/>
      </w:rPr>
    </w:lvl>
  </w:abstractNum>
  <w:abstractNum w:abstractNumId="50" w15:restartNumberingAfterBreak="0">
    <w:nsid w:val="2F797B1B"/>
    <w:multiLevelType w:val="multilevel"/>
    <w:tmpl w:val="123C0CE6"/>
    <w:lvl w:ilvl="0">
      <w:start w:val="4"/>
      <w:numFmt w:val="decimal"/>
      <w:lvlText w:val="%1"/>
      <w:lvlJc w:val="left"/>
      <w:pPr>
        <w:ind w:left="678" w:hanging="139"/>
        <w:jc w:val="left"/>
      </w:pPr>
      <w:rPr>
        <w:rFonts w:hint="default"/>
        <w:lang w:val="es-ES" w:eastAsia="en-US" w:bidi="ar-SA"/>
      </w:rPr>
    </w:lvl>
    <w:lvl w:ilvl="1">
      <w:start w:val="1"/>
      <w:numFmt w:val="decimal"/>
      <w:lvlText w:val="%1.%2"/>
      <w:lvlJc w:val="left"/>
      <w:pPr>
        <w:ind w:left="678" w:hanging="139"/>
        <w:jc w:val="left"/>
      </w:pPr>
      <w:rPr>
        <w:rFonts w:ascii="Arial" w:eastAsia="Arial" w:hAnsi="Arial" w:cs="Arial" w:hint="default"/>
        <w:spacing w:val="-1"/>
        <w:w w:val="107"/>
        <w:sz w:val="8"/>
        <w:szCs w:val="8"/>
        <w:lang w:val="es-ES" w:eastAsia="en-US" w:bidi="ar-SA"/>
      </w:rPr>
    </w:lvl>
    <w:lvl w:ilvl="2">
      <w:start w:val="1"/>
      <w:numFmt w:val="decimal"/>
      <w:lvlText w:val="%1.%2.%3"/>
      <w:lvlJc w:val="left"/>
      <w:pPr>
        <w:ind w:left="1162" w:hanging="381"/>
        <w:jc w:val="left"/>
      </w:pPr>
      <w:rPr>
        <w:rFonts w:ascii="Arial" w:eastAsia="Arial" w:hAnsi="Arial" w:cs="Arial" w:hint="default"/>
        <w:spacing w:val="-1"/>
        <w:w w:val="107"/>
        <w:sz w:val="8"/>
        <w:szCs w:val="8"/>
        <w:lang w:val="es-ES" w:eastAsia="en-US" w:bidi="ar-SA"/>
      </w:rPr>
    </w:lvl>
    <w:lvl w:ilvl="3">
      <w:numFmt w:val="bullet"/>
      <w:lvlText w:val="•"/>
      <w:lvlJc w:val="left"/>
      <w:pPr>
        <w:ind w:left="2014" w:hanging="381"/>
      </w:pPr>
      <w:rPr>
        <w:rFonts w:hint="default"/>
        <w:lang w:val="es-ES" w:eastAsia="en-US" w:bidi="ar-SA"/>
      </w:rPr>
    </w:lvl>
    <w:lvl w:ilvl="4">
      <w:numFmt w:val="bullet"/>
      <w:lvlText w:val="•"/>
      <w:lvlJc w:val="left"/>
      <w:pPr>
        <w:ind w:left="2441" w:hanging="381"/>
      </w:pPr>
      <w:rPr>
        <w:rFonts w:hint="default"/>
        <w:lang w:val="es-ES" w:eastAsia="en-US" w:bidi="ar-SA"/>
      </w:rPr>
    </w:lvl>
    <w:lvl w:ilvl="5">
      <w:numFmt w:val="bullet"/>
      <w:lvlText w:val="•"/>
      <w:lvlJc w:val="left"/>
      <w:pPr>
        <w:ind w:left="2868" w:hanging="381"/>
      </w:pPr>
      <w:rPr>
        <w:rFonts w:hint="default"/>
        <w:lang w:val="es-ES" w:eastAsia="en-US" w:bidi="ar-SA"/>
      </w:rPr>
    </w:lvl>
    <w:lvl w:ilvl="6">
      <w:numFmt w:val="bullet"/>
      <w:lvlText w:val="•"/>
      <w:lvlJc w:val="left"/>
      <w:pPr>
        <w:ind w:left="3296" w:hanging="381"/>
      </w:pPr>
      <w:rPr>
        <w:rFonts w:hint="default"/>
        <w:lang w:val="es-ES" w:eastAsia="en-US" w:bidi="ar-SA"/>
      </w:rPr>
    </w:lvl>
    <w:lvl w:ilvl="7">
      <w:numFmt w:val="bullet"/>
      <w:lvlText w:val="•"/>
      <w:lvlJc w:val="left"/>
      <w:pPr>
        <w:ind w:left="3723" w:hanging="381"/>
      </w:pPr>
      <w:rPr>
        <w:rFonts w:hint="default"/>
        <w:lang w:val="es-ES" w:eastAsia="en-US" w:bidi="ar-SA"/>
      </w:rPr>
    </w:lvl>
    <w:lvl w:ilvl="8">
      <w:numFmt w:val="bullet"/>
      <w:lvlText w:val="•"/>
      <w:lvlJc w:val="left"/>
      <w:pPr>
        <w:ind w:left="4150" w:hanging="381"/>
      </w:pPr>
      <w:rPr>
        <w:rFonts w:hint="default"/>
        <w:lang w:val="es-ES" w:eastAsia="en-US" w:bidi="ar-SA"/>
      </w:rPr>
    </w:lvl>
  </w:abstractNum>
  <w:abstractNum w:abstractNumId="51" w15:restartNumberingAfterBreak="0">
    <w:nsid w:val="2FCF6051"/>
    <w:multiLevelType w:val="hybridMultilevel"/>
    <w:tmpl w:val="95A41F36"/>
    <w:lvl w:ilvl="0" w:tplc="D83CFB68">
      <w:start w:val="1"/>
      <w:numFmt w:val="decimal"/>
      <w:lvlText w:val="%1."/>
      <w:lvlJc w:val="left"/>
      <w:pPr>
        <w:ind w:left="1045" w:hanging="161"/>
        <w:jc w:val="left"/>
      </w:pPr>
      <w:rPr>
        <w:rFonts w:ascii="Arial" w:eastAsia="Arial" w:hAnsi="Arial" w:cs="Arial" w:hint="default"/>
        <w:spacing w:val="-1"/>
        <w:w w:val="98"/>
        <w:sz w:val="9"/>
        <w:szCs w:val="9"/>
        <w:lang w:val="es-ES" w:eastAsia="en-US" w:bidi="ar-SA"/>
      </w:rPr>
    </w:lvl>
    <w:lvl w:ilvl="1" w:tplc="85F81CF4">
      <w:numFmt w:val="bullet"/>
      <w:lvlText w:val="•"/>
      <w:lvlJc w:val="left"/>
      <w:pPr>
        <w:ind w:left="1436" w:hanging="161"/>
      </w:pPr>
      <w:rPr>
        <w:rFonts w:hint="default"/>
        <w:lang w:val="es-ES" w:eastAsia="en-US" w:bidi="ar-SA"/>
      </w:rPr>
    </w:lvl>
    <w:lvl w:ilvl="2" w:tplc="2FB0D62C">
      <w:numFmt w:val="bullet"/>
      <w:lvlText w:val="•"/>
      <w:lvlJc w:val="left"/>
      <w:pPr>
        <w:ind w:left="1833" w:hanging="161"/>
      </w:pPr>
      <w:rPr>
        <w:rFonts w:hint="default"/>
        <w:lang w:val="es-ES" w:eastAsia="en-US" w:bidi="ar-SA"/>
      </w:rPr>
    </w:lvl>
    <w:lvl w:ilvl="3" w:tplc="110AF984">
      <w:numFmt w:val="bullet"/>
      <w:lvlText w:val="•"/>
      <w:lvlJc w:val="left"/>
      <w:pPr>
        <w:ind w:left="2229" w:hanging="161"/>
      </w:pPr>
      <w:rPr>
        <w:rFonts w:hint="default"/>
        <w:lang w:val="es-ES" w:eastAsia="en-US" w:bidi="ar-SA"/>
      </w:rPr>
    </w:lvl>
    <w:lvl w:ilvl="4" w:tplc="E520A934">
      <w:numFmt w:val="bullet"/>
      <w:lvlText w:val="•"/>
      <w:lvlJc w:val="left"/>
      <w:pPr>
        <w:ind w:left="2626" w:hanging="161"/>
      </w:pPr>
      <w:rPr>
        <w:rFonts w:hint="default"/>
        <w:lang w:val="es-ES" w:eastAsia="en-US" w:bidi="ar-SA"/>
      </w:rPr>
    </w:lvl>
    <w:lvl w:ilvl="5" w:tplc="A48E83BE">
      <w:numFmt w:val="bullet"/>
      <w:lvlText w:val="•"/>
      <w:lvlJc w:val="left"/>
      <w:pPr>
        <w:ind w:left="3022" w:hanging="161"/>
      </w:pPr>
      <w:rPr>
        <w:rFonts w:hint="default"/>
        <w:lang w:val="es-ES" w:eastAsia="en-US" w:bidi="ar-SA"/>
      </w:rPr>
    </w:lvl>
    <w:lvl w:ilvl="6" w:tplc="81B439E8">
      <w:numFmt w:val="bullet"/>
      <w:lvlText w:val="•"/>
      <w:lvlJc w:val="left"/>
      <w:pPr>
        <w:ind w:left="3419" w:hanging="161"/>
      </w:pPr>
      <w:rPr>
        <w:rFonts w:hint="default"/>
        <w:lang w:val="es-ES" w:eastAsia="en-US" w:bidi="ar-SA"/>
      </w:rPr>
    </w:lvl>
    <w:lvl w:ilvl="7" w:tplc="CE229E10">
      <w:numFmt w:val="bullet"/>
      <w:lvlText w:val="•"/>
      <w:lvlJc w:val="left"/>
      <w:pPr>
        <w:ind w:left="3815" w:hanging="161"/>
      </w:pPr>
      <w:rPr>
        <w:rFonts w:hint="default"/>
        <w:lang w:val="es-ES" w:eastAsia="en-US" w:bidi="ar-SA"/>
      </w:rPr>
    </w:lvl>
    <w:lvl w:ilvl="8" w:tplc="6A362028">
      <w:numFmt w:val="bullet"/>
      <w:lvlText w:val="•"/>
      <w:lvlJc w:val="left"/>
      <w:pPr>
        <w:ind w:left="4212" w:hanging="161"/>
      </w:pPr>
      <w:rPr>
        <w:rFonts w:hint="default"/>
        <w:lang w:val="es-ES" w:eastAsia="en-US" w:bidi="ar-SA"/>
      </w:rPr>
    </w:lvl>
  </w:abstractNum>
  <w:abstractNum w:abstractNumId="52" w15:restartNumberingAfterBreak="0">
    <w:nsid w:val="31467882"/>
    <w:multiLevelType w:val="hybridMultilevel"/>
    <w:tmpl w:val="F08CAAA4"/>
    <w:lvl w:ilvl="0" w:tplc="DC5A0D00">
      <w:start w:val="3"/>
      <w:numFmt w:val="upperLetter"/>
      <w:lvlText w:val="%1."/>
      <w:lvlJc w:val="left"/>
      <w:pPr>
        <w:ind w:left="904" w:hanging="156"/>
        <w:jc w:val="left"/>
      </w:pPr>
      <w:rPr>
        <w:rFonts w:ascii="Arial" w:eastAsia="Arial" w:hAnsi="Arial" w:cs="Arial" w:hint="default"/>
        <w:spacing w:val="-1"/>
        <w:w w:val="107"/>
        <w:sz w:val="8"/>
        <w:szCs w:val="8"/>
        <w:lang w:val="es-ES" w:eastAsia="en-US" w:bidi="ar-SA"/>
      </w:rPr>
    </w:lvl>
    <w:lvl w:ilvl="1" w:tplc="15EEA600">
      <w:numFmt w:val="bullet"/>
      <w:lvlText w:val="•"/>
      <w:lvlJc w:val="left"/>
      <w:pPr>
        <w:ind w:left="1310" w:hanging="156"/>
      </w:pPr>
      <w:rPr>
        <w:rFonts w:hint="default"/>
        <w:lang w:val="es-ES" w:eastAsia="en-US" w:bidi="ar-SA"/>
      </w:rPr>
    </w:lvl>
    <w:lvl w:ilvl="2" w:tplc="D834035E">
      <w:numFmt w:val="bullet"/>
      <w:lvlText w:val="•"/>
      <w:lvlJc w:val="left"/>
      <w:pPr>
        <w:ind w:left="1721" w:hanging="156"/>
      </w:pPr>
      <w:rPr>
        <w:rFonts w:hint="default"/>
        <w:lang w:val="es-ES" w:eastAsia="en-US" w:bidi="ar-SA"/>
      </w:rPr>
    </w:lvl>
    <w:lvl w:ilvl="3" w:tplc="82BCE550">
      <w:numFmt w:val="bullet"/>
      <w:lvlText w:val="•"/>
      <w:lvlJc w:val="left"/>
      <w:pPr>
        <w:ind w:left="2131" w:hanging="156"/>
      </w:pPr>
      <w:rPr>
        <w:rFonts w:hint="default"/>
        <w:lang w:val="es-ES" w:eastAsia="en-US" w:bidi="ar-SA"/>
      </w:rPr>
    </w:lvl>
    <w:lvl w:ilvl="4" w:tplc="C11860A6">
      <w:numFmt w:val="bullet"/>
      <w:lvlText w:val="•"/>
      <w:lvlJc w:val="left"/>
      <w:pPr>
        <w:ind w:left="2542" w:hanging="156"/>
      </w:pPr>
      <w:rPr>
        <w:rFonts w:hint="default"/>
        <w:lang w:val="es-ES" w:eastAsia="en-US" w:bidi="ar-SA"/>
      </w:rPr>
    </w:lvl>
    <w:lvl w:ilvl="5" w:tplc="27ECE280">
      <w:numFmt w:val="bullet"/>
      <w:lvlText w:val="•"/>
      <w:lvlJc w:val="left"/>
      <w:pPr>
        <w:ind w:left="2952" w:hanging="156"/>
      </w:pPr>
      <w:rPr>
        <w:rFonts w:hint="default"/>
        <w:lang w:val="es-ES" w:eastAsia="en-US" w:bidi="ar-SA"/>
      </w:rPr>
    </w:lvl>
    <w:lvl w:ilvl="6" w:tplc="F79802EC">
      <w:numFmt w:val="bullet"/>
      <w:lvlText w:val="•"/>
      <w:lvlJc w:val="left"/>
      <w:pPr>
        <w:ind w:left="3363" w:hanging="156"/>
      </w:pPr>
      <w:rPr>
        <w:rFonts w:hint="default"/>
        <w:lang w:val="es-ES" w:eastAsia="en-US" w:bidi="ar-SA"/>
      </w:rPr>
    </w:lvl>
    <w:lvl w:ilvl="7" w:tplc="6666B5E8">
      <w:numFmt w:val="bullet"/>
      <w:lvlText w:val="•"/>
      <w:lvlJc w:val="left"/>
      <w:pPr>
        <w:ind w:left="3773" w:hanging="156"/>
      </w:pPr>
      <w:rPr>
        <w:rFonts w:hint="default"/>
        <w:lang w:val="es-ES" w:eastAsia="en-US" w:bidi="ar-SA"/>
      </w:rPr>
    </w:lvl>
    <w:lvl w:ilvl="8" w:tplc="3B4091DE">
      <w:numFmt w:val="bullet"/>
      <w:lvlText w:val="•"/>
      <w:lvlJc w:val="left"/>
      <w:pPr>
        <w:ind w:left="4184" w:hanging="156"/>
      </w:pPr>
      <w:rPr>
        <w:rFonts w:hint="default"/>
        <w:lang w:val="es-ES" w:eastAsia="en-US" w:bidi="ar-SA"/>
      </w:rPr>
    </w:lvl>
  </w:abstractNum>
  <w:abstractNum w:abstractNumId="53" w15:restartNumberingAfterBreak="0">
    <w:nsid w:val="3445705F"/>
    <w:multiLevelType w:val="multilevel"/>
    <w:tmpl w:val="4BF2DB4A"/>
    <w:lvl w:ilvl="0">
      <w:start w:val="2"/>
      <w:numFmt w:val="decimal"/>
      <w:lvlText w:val="%1"/>
      <w:lvlJc w:val="left"/>
      <w:pPr>
        <w:ind w:left="907" w:hanging="291"/>
        <w:jc w:val="left"/>
      </w:pPr>
      <w:rPr>
        <w:rFonts w:hint="default"/>
        <w:lang w:val="es-ES" w:eastAsia="en-US" w:bidi="ar-SA"/>
      </w:rPr>
    </w:lvl>
    <w:lvl w:ilvl="1">
      <w:start w:val="10"/>
      <w:numFmt w:val="decimal"/>
      <w:lvlText w:val="%1.%2"/>
      <w:lvlJc w:val="left"/>
      <w:pPr>
        <w:ind w:left="907" w:hanging="291"/>
        <w:jc w:val="left"/>
      </w:pPr>
      <w:rPr>
        <w:rFonts w:ascii="Arial" w:eastAsia="Arial" w:hAnsi="Arial" w:cs="Arial" w:hint="default"/>
        <w:b/>
        <w:bCs/>
        <w:spacing w:val="-1"/>
        <w:w w:val="99"/>
        <w:sz w:val="9"/>
        <w:szCs w:val="9"/>
        <w:lang w:val="es-ES" w:eastAsia="en-US" w:bidi="ar-SA"/>
      </w:rPr>
    </w:lvl>
    <w:lvl w:ilvl="2">
      <w:numFmt w:val="bullet"/>
      <w:lvlText w:val="•"/>
      <w:lvlJc w:val="left"/>
      <w:pPr>
        <w:ind w:left="1721" w:hanging="291"/>
      </w:pPr>
      <w:rPr>
        <w:rFonts w:hint="default"/>
        <w:lang w:val="es-ES" w:eastAsia="en-US" w:bidi="ar-SA"/>
      </w:rPr>
    </w:lvl>
    <w:lvl w:ilvl="3">
      <w:numFmt w:val="bullet"/>
      <w:lvlText w:val="•"/>
      <w:lvlJc w:val="left"/>
      <w:pPr>
        <w:ind w:left="2131" w:hanging="291"/>
      </w:pPr>
      <w:rPr>
        <w:rFonts w:hint="default"/>
        <w:lang w:val="es-ES" w:eastAsia="en-US" w:bidi="ar-SA"/>
      </w:rPr>
    </w:lvl>
    <w:lvl w:ilvl="4">
      <w:numFmt w:val="bullet"/>
      <w:lvlText w:val="•"/>
      <w:lvlJc w:val="left"/>
      <w:pPr>
        <w:ind w:left="2542" w:hanging="291"/>
      </w:pPr>
      <w:rPr>
        <w:rFonts w:hint="default"/>
        <w:lang w:val="es-ES" w:eastAsia="en-US" w:bidi="ar-SA"/>
      </w:rPr>
    </w:lvl>
    <w:lvl w:ilvl="5">
      <w:numFmt w:val="bullet"/>
      <w:lvlText w:val="•"/>
      <w:lvlJc w:val="left"/>
      <w:pPr>
        <w:ind w:left="2952" w:hanging="291"/>
      </w:pPr>
      <w:rPr>
        <w:rFonts w:hint="default"/>
        <w:lang w:val="es-ES" w:eastAsia="en-US" w:bidi="ar-SA"/>
      </w:rPr>
    </w:lvl>
    <w:lvl w:ilvl="6">
      <w:numFmt w:val="bullet"/>
      <w:lvlText w:val="•"/>
      <w:lvlJc w:val="left"/>
      <w:pPr>
        <w:ind w:left="3363" w:hanging="291"/>
      </w:pPr>
      <w:rPr>
        <w:rFonts w:hint="default"/>
        <w:lang w:val="es-ES" w:eastAsia="en-US" w:bidi="ar-SA"/>
      </w:rPr>
    </w:lvl>
    <w:lvl w:ilvl="7">
      <w:numFmt w:val="bullet"/>
      <w:lvlText w:val="•"/>
      <w:lvlJc w:val="left"/>
      <w:pPr>
        <w:ind w:left="3773" w:hanging="291"/>
      </w:pPr>
      <w:rPr>
        <w:rFonts w:hint="default"/>
        <w:lang w:val="es-ES" w:eastAsia="en-US" w:bidi="ar-SA"/>
      </w:rPr>
    </w:lvl>
    <w:lvl w:ilvl="8">
      <w:numFmt w:val="bullet"/>
      <w:lvlText w:val="•"/>
      <w:lvlJc w:val="left"/>
      <w:pPr>
        <w:ind w:left="4184" w:hanging="291"/>
      </w:pPr>
      <w:rPr>
        <w:rFonts w:hint="default"/>
        <w:lang w:val="es-ES" w:eastAsia="en-US" w:bidi="ar-SA"/>
      </w:rPr>
    </w:lvl>
  </w:abstractNum>
  <w:abstractNum w:abstractNumId="54" w15:restartNumberingAfterBreak="0">
    <w:nsid w:val="345F5130"/>
    <w:multiLevelType w:val="hybridMultilevel"/>
    <w:tmpl w:val="CAF4A736"/>
    <w:lvl w:ilvl="0" w:tplc="7246846C">
      <w:start w:val="24"/>
      <w:numFmt w:val="decimal"/>
      <w:lvlText w:val="(%1)"/>
      <w:lvlJc w:val="left"/>
      <w:pPr>
        <w:ind w:left="614" w:hanging="179"/>
        <w:jc w:val="left"/>
      </w:pPr>
      <w:rPr>
        <w:rFonts w:ascii="Arial" w:eastAsia="Arial" w:hAnsi="Arial" w:cs="Arial" w:hint="default"/>
        <w:spacing w:val="-1"/>
        <w:w w:val="107"/>
        <w:sz w:val="8"/>
        <w:szCs w:val="8"/>
        <w:lang w:val="es-ES" w:eastAsia="en-US" w:bidi="ar-SA"/>
      </w:rPr>
    </w:lvl>
    <w:lvl w:ilvl="1" w:tplc="828A6750">
      <w:start w:val="1"/>
      <w:numFmt w:val="lowerRoman"/>
      <w:lvlText w:val="%2)"/>
      <w:lvlJc w:val="left"/>
      <w:pPr>
        <w:ind w:left="1080" w:hanging="311"/>
        <w:jc w:val="left"/>
      </w:pPr>
      <w:rPr>
        <w:rFonts w:ascii="Arial" w:eastAsia="Arial" w:hAnsi="Arial" w:cs="Arial" w:hint="default"/>
        <w:spacing w:val="-1"/>
        <w:w w:val="107"/>
        <w:sz w:val="8"/>
        <w:szCs w:val="8"/>
        <w:lang w:val="es-ES" w:eastAsia="en-US" w:bidi="ar-SA"/>
      </w:rPr>
    </w:lvl>
    <w:lvl w:ilvl="2" w:tplc="DD082DC8">
      <w:numFmt w:val="bullet"/>
      <w:lvlText w:val="•"/>
      <w:lvlJc w:val="left"/>
      <w:pPr>
        <w:ind w:left="1516" w:hanging="311"/>
      </w:pPr>
      <w:rPr>
        <w:rFonts w:hint="default"/>
        <w:lang w:val="es-ES" w:eastAsia="en-US" w:bidi="ar-SA"/>
      </w:rPr>
    </w:lvl>
    <w:lvl w:ilvl="3" w:tplc="9A7C2680">
      <w:numFmt w:val="bullet"/>
      <w:lvlText w:val="•"/>
      <w:lvlJc w:val="left"/>
      <w:pPr>
        <w:ind w:left="1952" w:hanging="311"/>
      </w:pPr>
      <w:rPr>
        <w:rFonts w:hint="default"/>
        <w:lang w:val="es-ES" w:eastAsia="en-US" w:bidi="ar-SA"/>
      </w:rPr>
    </w:lvl>
    <w:lvl w:ilvl="4" w:tplc="81C62B32">
      <w:numFmt w:val="bullet"/>
      <w:lvlText w:val="•"/>
      <w:lvlJc w:val="left"/>
      <w:pPr>
        <w:ind w:left="2388" w:hanging="311"/>
      </w:pPr>
      <w:rPr>
        <w:rFonts w:hint="default"/>
        <w:lang w:val="es-ES" w:eastAsia="en-US" w:bidi="ar-SA"/>
      </w:rPr>
    </w:lvl>
    <w:lvl w:ilvl="5" w:tplc="886E8470">
      <w:numFmt w:val="bullet"/>
      <w:lvlText w:val="•"/>
      <w:lvlJc w:val="left"/>
      <w:pPr>
        <w:ind w:left="2824" w:hanging="311"/>
      </w:pPr>
      <w:rPr>
        <w:rFonts w:hint="default"/>
        <w:lang w:val="es-ES" w:eastAsia="en-US" w:bidi="ar-SA"/>
      </w:rPr>
    </w:lvl>
    <w:lvl w:ilvl="6" w:tplc="582E76E8">
      <w:numFmt w:val="bullet"/>
      <w:lvlText w:val="•"/>
      <w:lvlJc w:val="left"/>
      <w:pPr>
        <w:ind w:left="3260" w:hanging="311"/>
      </w:pPr>
      <w:rPr>
        <w:rFonts w:hint="default"/>
        <w:lang w:val="es-ES" w:eastAsia="en-US" w:bidi="ar-SA"/>
      </w:rPr>
    </w:lvl>
    <w:lvl w:ilvl="7" w:tplc="09C8BAAE">
      <w:numFmt w:val="bullet"/>
      <w:lvlText w:val="•"/>
      <w:lvlJc w:val="left"/>
      <w:pPr>
        <w:ind w:left="3696" w:hanging="311"/>
      </w:pPr>
      <w:rPr>
        <w:rFonts w:hint="default"/>
        <w:lang w:val="es-ES" w:eastAsia="en-US" w:bidi="ar-SA"/>
      </w:rPr>
    </w:lvl>
    <w:lvl w:ilvl="8" w:tplc="5224B04C">
      <w:numFmt w:val="bullet"/>
      <w:lvlText w:val="•"/>
      <w:lvlJc w:val="left"/>
      <w:pPr>
        <w:ind w:left="4132" w:hanging="311"/>
      </w:pPr>
      <w:rPr>
        <w:rFonts w:hint="default"/>
        <w:lang w:val="es-ES" w:eastAsia="en-US" w:bidi="ar-SA"/>
      </w:rPr>
    </w:lvl>
  </w:abstractNum>
  <w:abstractNum w:abstractNumId="55" w15:restartNumberingAfterBreak="0">
    <w:nsid w:val="34F30A36"/>
    <w:multiLevelType w:val="multilevel"/>
    <w:tmpl w:val="35240BAA"/>
    <w:lvl w:ilvl="0">
      <w:start w:val="2"/>
      <w:numFmt w:val="decimal"/>
      <w:lvlText w:val="%1"/>
      <w:lvlJc w:val="left"/>
      <w:pPr>
        <w:ind w:left="764" w:hanging="176"/>
        <w:jc w:val="left"/>
      </w:pPr>
      <w:rPr>
        <w:rFonts w:hint="default"/>
        <w:lang w:val="es-ES" w:eastAsia="en-US" w:bidi="ar-SA"/>
      </w:rPr>
    </w:lvl>
    <w:lvl w:ilvl="1">
      <w:start w:val="1"/>
      <w:numFmt w:val="decimal"/>
      <w:lvlText w:val="%1.%2"/>
      <w:lvlJc w:val="left"/>
      <w:pPr>
        <w:ind w:left="764" w:hanging="176"/>
        <w:jc w:val="left"/>
      </w:pPr>
      <w:rPr>
        <w:rFonts w:ascii="Arial" w:eastAsia="Arial" w:hAnsi="Arial" w:cs="Arial" w:hint="default"/>
        <w:b/>
        <w:bCs/>
        <w:spacing w:val="-1"/>
        <w:w w:val="107"/>
        <w:sz w:val="8"/>
        <w:szCs w:val="8"/>
        <w:lang w:val="es-ES" w:eastAsia="en-US" w:bidi="ar-SA"/>
      </w:rPr>
    </w:lvl>
    <w:lvl w:ilvl="2">
      <w:numFmt w:val="bullet"/>
      <w:lvlText w:val="•"/>
      <w:lvlJc w:val="left"/>
      <w:pPr>
        <w:ind w:left="1609" w:hanging="176"/>
      </w:pPr>
      <w:rPr>
        <w:rFonts w:hint="default"/>
        <w:lang w:val="es-ES" w:eastAsia="en-US" w:bidi="ar-SA"/>
      </w:rPr>
    </w:lvl>
    <w:lvl w:ilvl="3">
      <w:numFmt w:val="bullet"/>
      <w:lvlText w:val="•"/>
      <w:lvlJc w:val="left"/>
      <w:pPr>
        <w:ind w:left="2033" w:hanging="176"/>
      </w:pPr>
      <w:rPr>
        <w:rFonts w:hint="default"/>
        <w:lang w:val="es-ES" w:eastAsia="en-US" w:bidi="ar-SA"/>
      </w:rPr>
    </w:lvl>
    <w:lvl w:ilvl="4">
      <w:numFmt w:val="bullet"/>
      <w:lvlText w:val="•"/>
      <w:lvlJc w:val="left"/>
      <w:pPr>
        <w:ind w:left="2458" w:hanging="176"/>
      </w:pPr>
      <w:rPr>
        <w:rFonts w:hint="default"/>
        <w:lang w:val="es-ES" w:eastAsia="en-US" w:bidi="ar-SA"/>
      </w:rPr>
    </w:lvl>
    <w:lvl w:ilvl="5">
      <w:numFmt w:val="bullet"/>
      <w:lvlText w:val="•"/>
      <w:lvlJc w:val="left"/>
      <w:pPr>
        <w:ind w:left="2882" w:hanging="176"/>
      </w:pPr>
      <w:rPr>
        <w:rFonts w:hint="default"/>
        <w:lang w:val="es-ES" w:eastAsia="en-US" w:bidi="ar-SA"/>
      </w:rPr>
    </w:lvl>
    <w:lvl w:ilvl="6">
      <w:numFmt w:val="bullet"/>
      <w:lvlText w:val="•"/>
      <w:lvlJc w:val="left"/>
      <w:pPr>
        <w:ind w:left="3307" w:hanging="176"/>
      </w:pPr>
      <w:rPr>
        <w:rFonts w:hint="default"/>
        <w:lang w:val="es-ES" w:eastAsia="en-US" w:bidi="ar-SA"/>
      </w:rPr>
    </w:lvl>
    <w:lvl w:ilvl="7">
      <w:numFmt w:val="bullet"/>
      <w:lvlText w:val="•"/>
      <w:lvlJc w:val="left"/>
      <w:pPr>
        <w:ind w:left="3731" w:hanging="176"/>
      </w:pPr>
      <w:rPr>
        <w:rFonts w:hint="default"/>
        <w:lang w:val="es-ES" w:eastAsia="en-US" w:bidi="ar-SA"/>
      </w:rPr>
    </w:lvl>
    <w:lvl w:ilvl="8">
      <w:numFmt w:val="bullet"/>
      <w:lvlText w:val="•"/>
      <w:lvlJc w:val="left"/>
      <w:pPr>
        <w:ind w:left="4156" w:hanging="176"/>
      </w:pPr>
      <w:rPr>
        <w:rFonts w:hint="default"/>
        <w:lang w:val="es-ES" w:eastAsia="en-US" w:bidi="ar-SA"/>
      </w:rPr>
    </w:lvl>
  </w:abstractNum>
  <w:abstractNum w:abstractNumId="56" w15:restartNumberingAfterBreak="0">
    <w:nsid w:val="35E008CA"/>
    <w:multiLevelType w:val="multilevel"/>
    <w:tmpl w:val="B76C45A6"/>
    <w:lvl w:ilvl="0">
      <w:start w:val="2"/>
      <w:numFmt w:val="decimal"/>
      <w:lvlText w:val="%1"/>
      <w:lvlJc w:val="left"/>
      <w:pPr>
        <w:ind w:left="759" w:hanging="156"/>
        <w:jc w:val="left"/>
      </w:pPr>
      <w:rPr>
        <w:rFonts w:hint="default"/>
        <w:lang w:val="es-ES" w:eastAsia="en-US" w:bidi="ar-SA"/>
      </w:rPr>
    </w:lvl>
    <w:lvl w:ilvl="1">
      <w:start w:val="3"/>
      <w:numFmt w:val="decimal"/>
      <w:lvlText w:val="%1.%2"/>
      <w:lvlJc w:val="left"/>
      <w:pPr>
        <w:ind w:left="759" w:hanging="156"/>
        <w:jc w:val="left"/>
      </w:pPr>
      <w:rPr>
        <w:rFonts w:ascii="Arial" w:eastAsia="Arial" w:hAnsi="Arial" w:cs="Arial" w:hint="default"/>
        <w:b/>
        <w:bCs/>
        <w:spacing w:val="-1"/>
        <w:w w:val="107"/>
        <w:sz w:val="8"/>
        <w:szCs w:val="8"/>
        <w:lang w:val="es-ES" w:eastAsia="en-US" w:bidi="ar-SA"/>
      </w:rPr>
    </w:lvl>
    <w:lvl w:ilvl="2">
      <w:start w:val="1"/>
      <w:numFmt w:val="upperLetter"/>
      <w:lvlText w:val="%3."/>
      <w:lvlJc w:val="left"/>
      <w:pPr>
        <w:ind w:left="914" w:hanging="156"/>
        <w:jc w:val="left"/>
      </w:pPr>
      <w:rPr>
        <w:rFonts w:ascii="Arial" w:eastAsia="Arial" w:hAnsi="Arial" w:cs="Arial" w:hint="default"/>
        <w:spacing w:val="-1"/>
        <w:w w:val="107"/>
        <w:sz w:val="8"/>
        <w:szCs w:val="8"/>
        <w:lang w:val="es-ES" w:eastAsia="en-US" w:bidi="ar-SA"/>
      </w:rPr>
    </w:lvl>
    <w:lvl w:ilvl="3">
      <w:numFmt w:val="bullet"/>
      <w:lvlText w:val="•"/>
      <w:lvlJc w:val="left"/>
      <w:pPr>
        <w:ind w:left="1827" w:hanging="156"/>
      </w:pPr>
      <w:rPr>
        <w:rFonts w:hint="default"/>
        <w:lang w:val="es-ES" w:eastAsia="en-US" w:bidi="ar-SA"/>
      </w:rPr>
    </w:lvl>
    <w:lvl w:ilvl="4">
      <w:numFmt w:val="bullet"/>
      <w:lvlText w:val="•"/>
      <w:lvlJc w:val="left"/>
      <w:pPr>
        <w:ind w:left="2281" w:hanging="156"/>
      </w:pPr>
      <w:rPr>
        <w:rFonts w:hint="default"/>
        <w:lang w:val="es-ES" w:eastAsia="en-US" w:bidi="ar-SA"/>
      </w:rPr>
    </w:lvl>
    <w:lvl w:ilvl="5">
      <w:numFmt w:val="bullet"/>
      <w:lvlText w:val="•"/>
      <w:lvlJc w:val="left"/>
      <w:pPr>
        <w:ind w:left="2735" w:hanging="156"/>
      </w:pPr>
      <w:rPr>
        <w:rFonts w:hint="default"/>
        <w:lang w:val="es-ES" w:eastAsia="en-US" w:bidi="ar-SA"/>
      </w:rPr>
    </w:lvl>
    <w:lvl w:ilvl="6">
      <w:numFmt w:val="bullet"/>
      <w:lvlText w:val="•"/>
      <w:lvlJc w:val="left"/>
      <w:pPr>
        <w:ind w:left="3189" w:hanging="156"/>
      </w:pPr>
      <w:rPr>
        <w:rFonts w:hint="default"/>
        <w:lang w:val="es-ES" w:eastAsia="en-US" w:bidi="ar-SA"/>
      </w:rPr>
    </w:lvl>
    <w:lvl w:ilvl="7">
      <w:numFmt w:val="bullet"/>
      <w:lvlText w:val="•"/>
      <w:lvlJc w:val="left"/>
      <w:pPr>
        <w:ind w:left="3643" w:hanging="156"/>
      </w:pPr>
      <w:rPr>
        <w:rFonts w:hint="default"/>
        <w:lang w:val="es-ES" w:eastAsia="en-US" w:bidi="ar-SA"/>
      </w:rPr>
    </w:lvl>
    <w:lvl w:ilvl="8">
      <w:numFmt w:val="bullet"/>
      <w:lvlText w:val="•"/>
      <w:lvlJc w:val="left"/>
      <w:pPr>
        <w:ind w:left="4097" w:hanging="156"/>
      </w:pPr>
      <w:rPr>
        <w:rFonts w:hint="default"/>
        <w:lang w:val="es-ES" w:eastAsia="en-US" w:bidi="ar-SA"/>
      </w:rPr>
    </w:lvl>
  </w:abstractNum>
  <w:abstractNum w:abstractNumId="57" w15:restartNumberingAfterBreak="0">
    <w:nsid w:val="36517758"/>
    <w:multiLevelType w:val="multilevel"/>
    <w:tmpl w:val="62500CDE"/>
    <w:lvl w:ilvl="0">
      <w:start w:val="2"/>
      <w:numFmt w:val="decimal"/>
      <w:lvlText w:val="%1"/>
      <w:lvlJc w:val="left"/>
      <w:pPr>
        <w:ind w:left="907" w:hanging="257"/>
        <w:jc w:val="left"/>
      </w:pPr>
      <w:rPr>
        <w:rFonts w:hint="default"/>
        <w:lang w:val="es-ES" w:eastAsia="en-US" w:bidi="ar-SA"/>
      </w:rPr>
    </w:lvl>
    <w:lvl w:ilvl="1">
      <w:start w:val="35"/>
      <w:numFmt w:val="decimal"/>
      <w:lvlText w:val="%1.%2"/>
      <w:lvlJc w:val="left"/>
      <w:pPr>
        <w:ind w:left="907" w:hanging="257"/>
        <w:jc w:val="left"/>
      </w:pPr>
      <w:rPr>
        <w:rFonts w:ascii="Arial" w:eastAsia="Arial" w:hAnsi="Arial" w:cs="Arial" w:hint="default"/>
        <w:b/>
        <w:bCs/>
        <w:spacing w:val="-1"/>
        <w:w w:val="99"/>
        <w:sz w:val="9"/>
        <w:szCs w:val="9"/>
        <w:lang w:val="es-ES" w:eastAsia="en-US" w:bidi="ar-SA"/>
      </w:rPr>
    </w:lvl>
    <w:lvl w:ilvl="2">
      <w:numFmt w:val="bullet"/>
      <w:lvlText w:val="•"/>
      <w:lvlJc w:val="left"/>
      <w:pPr>
        <w:ind w:left="1721" w:hanging="257"/>
      </w:pPr>
      <w:rPr>
        <w:rFonts w:hint="default"/>
        <w:lang w:val="es-ES" w:eastAsia="en-US" w:bidi="ar-SA"/>
      </w:rPr>
    </w:lvl>
    <w:lvl w:ilvl="3">
      <w:numFmt w:val="bullet"/>
      <w:lvlText w:val="•"/>
      <w:lvlJc w:val="left"/>
      <w:pPr>
        <w:ind w:left="2131" w:hanging="257"/>
      </w:pPr>
      <w:rPr>
        <w:rFonts w:hint="default"/>
        <w:lang w:val="es-ES" w:eastAsia="en-US" w:bidi="ar-SA"/>
      </w:rPr>
    </w:lvl>
    <w:lvl w:ilvl="4">
      <w:numFmt w:val="bullet"/>
      <w:lvlText w:val="•"/>
      <w:lvlJc w:val="left"/>
      <w:pPr>
        <w:ind w:left="2542" w:hanging="257"/>
      </w:pPr>
      <w:rPr>
        <w:rFonts w:hint="default"/>
        <w:lang w:val="es-ES" w:eastAsia="en-US" w:bidi="ar-SA"/>
      </w:rPr>
    </w:lvl>
    <w:lvl w:ilvl="5">
      <w:numFmt w:val="bullet"/>
      <w:lvlText w:val="•"/>
      <w:lvlJc w:val="left"/>
      <w:pPr>
        <w:ind w:left="2952" w:hanging="257"/>
      </w:pPr>
      <w:rPr>
        <w:rFonts w:hint="default"/>
        <w:lang w:val="es-ES" w:eastAsia="en-US" w:bidi="ar-SA"/>
      </w:rPr>
    </w:lvl>
    <w:lvl w:ilvl="6">
      <w:numFmt w:val="bullet"/>
      <w:lvlText w:val="•"/>
      <w:lvlJc w:val="left"/>
      <w:pPr>
        <w:ind w:left="3363" w:hanging="257"/>
      </w:pPr>
      <w:rPr>
        <w:rFonts w:hint="default"/>
        <w:lang w:val="es-ES" w:eastAsia="en-US" w:bidi="ar-SA"/>
      </w:rPr>
    </w:lvl>
    <w:lvl w:ilvl="7">
      <w:numFmt w:val="bullet"/>
      <w:lvlText w:val="•"/>
      <w:lvlJc w:val="left"/>
      <w:pPr>
        <w:ind w:left="3773" w:hanging="257"/>
      </w:pPr>
      <w:rPr>
        <w:rFonts w:hint="default"/>
        <w:lang w:val="es-ES" w:eastAsia="en-US" w:bidi="ar-SA"/>
      </w:rPr>
    </w:lvl>
    <w:lvl w:ilvl="8">
      <w:numFmt w:val="bullet"/>
      <w:lvlText w:val="•"/>
      <w:lvlJc w:val="left"/>
      <w:pPr>
        <w:ind w:left="4184" w:hanging="257"/>
      </w:pPr>
      <w:rPr>
        <w:rFonts w:hint="default"/>
        <w:lang w:val="es-ES" w:eastAsia="en-US" w:bidi="ar-SA"/>
      </w:rPr>
    </w:lvl>
  </w:abstractNum>
  <w:abstractNum w:abstractNumId="58" w15:restartNumberingAfterBreak="0">
    <w:nsid w:val="377B2E83"/>
    <w:multiLevelType w:val="hybridMultilevel"/>
    <w:tmpl w:val="25801A84"/>
    <w:lvl w:ilvl="0" w:tplc="83B2D33C">
      <w:start w:val="1"/>
      <w:numFmt w:val="lowerRoman"/>
      <w:lvlText w:val="%1)"/>
      <w:lvlJc w:val="left"/>
      <w:pPr>
        <w:ind w:left="66" w:hanging="53"/>
        <w:jc w:val="left"/>
      </w:pPr>
      <w:rPr>
        <w:rFonts w:ascii="Arial" w:eastAsia="Arial" w:hAnsi="Arial" w:cs="Arial" w:hint="default"/>
        <w:w w:val="126"/>
        <w:sz w:val="5"/>
        <w:szCs w:val="5"/>
        <w:lang w:val="es-ES" w:eastAsia="en-US" w:bidi="ar-SA"/>
      </w:rPr>
    </w:lvl>
    <w:lvl w:ilvl="1" w:tplc="2D36C662">
      <w:numFmt w:val="bullet"/>
      <w:lvlText w:val="•"/>
      <w:lvlJc w:val="left"/>
      <w:pPr>
        <w:ind w:left="929" w:hanging="53"/>
      </w:pPr>
      <w:rPr>
        <w:rFonts w:hint="default"/>
        <w:lang w:val="es-ES" w:eastAsia="en-US" w:bidi="ar-SA"/>
      </w:rPr>
    </w:lvl>
    <w:lvl w:ilvl="2" w:tplc="2EE8DE92">
      <w:numFmt w:val="bullet"/>
      <w:lvlText w:val="•"/>
      <w:lvlJc w:val="left"/>
      <w:pPr>
        <w:ind w:left="1798" w:hanging="53"/>
      </w:pPr>
      <w:rPr>
        <w:rFonts w:hint="default"/>
        <w:lang w:val="es-ES" w:eastAsia="en-US" w:bidi="ar-SA"/>
      </w:rPr>
    </w:lvl>
    <w:lvl w:ilvl="3" w:tplc="2ACE6ED6">
      <w:numFmt w:val="bullet"/>
      <w:lvlText w:val="•"/>
      <w:lvlJc w:val="left"/>
      <w:pPr>
        <w:ind w:left="2667" w:hanging="53"/>
      </w:pPr>
      <w:rPr>
        <w:rFonts w:hint="default"/>
        <w:lang w:val="es-ES" w:eastAsia="en-US" w:bidi="ar-SA"/>
      </w:rPr>
    </w:lvl>
    <w:lvl w:ilvl="4" w:tplc="965E07C2">
      <w:numFmt w:val="bullet"/>
      <w:lvlText w:val="•"/>
      <w:lvlJc w:val="left"/>
      <w:pPr>
        <w:ind w:left="3536" w:hanging="53"/>
      </w:pPr>
      <w:rPr>
        <w:rFonts w:hint="default"/>
        <w:lang w:val="es-ES" w:eastAsia="en-US" w:bidi="ar-SA"/>
      </w:rPr>
    </w:lvl>
    <w:lvl w:ilvl="5" w:tplc="01B4B7C4">
      <w:numFmt w:val="bullet"/>
      <w:lvlText w:val="•"/>
      <w:lvlJc w:val="left"/>
      <w:pPr>
        <w:ind w:left="4406" w:hanging="53"/>
      </w:pPr>
      <w:rPr>
        <w:rFonts w:hint="default"/>
        <w:lang w:val="es-ES" w:eastAsia="en-US" w:bidi="ar-SA"/>
      </w:rPr>
    </w:lvl>
    <w:lvl w:ilvl="6" w:tplc="48ECE61C">
      <w:numFmt w:val="bullet"/>
      <w:lvlText w:val="•"/>
      <w:lvlJc w:val="left"/>
      <w:pPr>
        <w:ind w:left="5275" w:hanging="53"/>
      </w:pPr>
      <w:rPr>
        <w:rFonts w:hint="default"/>
        <w:lang w:val="es-ES" w:eastAsia="en-US" w:bidi="ar-SA"/>
      </w:rPr>
    </w:lvl>
    <w:lvl w:ilvl="7" w:tplc="6CB008C4">
      <w:numFmt w:val="bullet"/>
      <w:lvlText w:val="•"/>
      <w:lvlJc w:val="left"/>
      <w:pPr>
        <w:ind w:left="6144" w:hanging="53"/>
      </w:pPr>
      <w:rPr>
        <w:rFonts w:hint="default"/>
        <w:lang w:val="es-ES" w:eastAsia="en-US" w:bidi="ar-SA"/>
      </w:rPr>
    </w:lvl>
    <w:lvl w:ilvl="8" w:tplc="B49C6F7E">
      <w:numFmt w:val="bullet"/>
      <w:lvlText w:val="•"/>
      <w:lvlJc w:val="left"/>
      <w:pPr>
        <w:ind w:left="7013" w:hanging="53"/>
      </w:pPr>
      <w:rPr>
        <w:rFonts w:hint="default"/>
        <w:lang w:val="es-ES" w:eastAsia="en-US" w:bidi="ar-SA"/>
      </w:rPr>
    </w:lvl>
  </w:abstractNum>
  <w:abstractNum w:abstractNumId="59" w15:restartNumberingAfterBreak="0">
    <w:nsid w:val="39C744BF"/>
    <w:multiLevelType w:val="multilevel"/>
    <w:tmpl w:val="274E60D4"/>
    <w:lvl w:ilvl="0">
      <w:start w:val="3"/>
      <w:numFmt w:val="decimal"/>
      <w:lvlText w:val="%1"/>
      <w:lvlJc w:val="left"/>
      <w:pPr>
        <w:ind w:left="751" w:hanging="143"/>
        <w:jc w:val="left"/>
      </w:pPr>
      <w:rPr>
        <w:rFonts w:hint="default"/>
        <w:lang w:val="es-ES" w:eastAsia="en-US" w:bidi="ar-SA"/>
      </w:rPr>
    </w:lvl>
    <w:lvl w:ilvl="1">
      <w:start w:val="7"/>
      <w:numFmt w:val="decimal"/>
      <w:lvlText w:val="%1.%2"/>
      <w:lvlJc w:val="left"/>
      <w:pPr>
        <w:ind w:left="751" w:hanging="143"/>
        <w:jc w:val="left"/>
      </w:pPr>
      <w:rPr>
        <w:rFonts w:ascii="Arial" w:eastAsia="Arial" w:hAnsi="Arial" w:cs="Arial" w:hint="default"/>
        <w:b/>
        <w:bCs/>
        <w:spacing w:val="-1"/>
        <w:w w:val="107"/>
        <w:sz w:val="8"/>
        <w:szCs w:val="8"/>
        <w:lang w:val="es-ES" w:eastAsia="en-US" w:bidi="ar-SA"/>
      </w:rPr>
    </w:lvl>
    <w:lvl w:ilvl="2">
      <w:start w:val="1"/>
      <w:numFmt w:val="decimal"/>
      <w:lvlText w:val="%1.%2.%3"/>
      <w:lvlJc w:val="left"/>
      <w:pPr>
        <w:ind w:left="919" w:hanging="311"/>
        <w:jc w:val="left"/>
      </w:pPr>
      <w:rPr>
        <w:rFonts w:ascii="Arial" w:eastAsia="Arial" w:hAnsi="Arial" w:cs="Arial" w:hint="default"/>
        <w:b/>
        <w:bCs/>
        <w:spacing w:val="-1"/>
        <w:w w:val="107"/>
        <w:sz w:val="8"/>
        <w:szCs w:val="8"/>
        <w:lang w:val="es-ES" w:eastAsia="en-US" w:bidi="ar-SA"/>
      </w:rPr>
    </w:lvl>
    <w:lvl w:ilvl="3">
      <w:start w:val="1"/>
      <w:numFmt w:val="decimal"/>
      <w:lvlText w:val="%1.%2.%3.%4"/>
      <w:lvlJc w:val="left"/>
      <w:pPr>
        <w:ind w:left="918" w:hanging="310"/>
        <w:jc w:val="left"/>
      </w:pPr>
      <w:rPr>
        <w:rFonts w:ascii="Arial" w:eastAsia="Arial" w:hAnsi="Arial" w:cs="Arial" w:hint="default"/>
        <w:b/>
        <w:bCs/>
        <w:spacing w:val="-1"/>
        <w:w w:val="107"/>
        <w:sz w:val="8"/>
        <w:szCs w:val="8"/>
        <w:lang w:val="es-ES" w:eastAsia="en-US" w:bidi="ar-SA"/>
      </w:rPr>
    </w:lvl>
    <w:lvl w:ilvl="4">
      <w:numFmt w:val="bullet"/>
      <w:lvlText w:val="•"/>
      <w:lvlJc w:val="left"/>
      <w:pPr>
        <w:ind w:left="2281" w:hanging="310"/>
      </w:pPr>
      <w:rPr>
        <w:rFonts w:hint="default"/>
        <w:lang w:val="es-ES" w:eastAsia="en-US" w:bidi="ar-SA"/>
      </w:rPr>
    </w:lvl>
    <w:lvl w:ilvl="5">
      <w:numFmt w:val="bullet"/>
      <w:lvlText w:val="•"/>
      <w:lvlJc w:val="left"/>
      <w:pPr>
        <w:ind w:left="2735" w:hanging="310"/>
      </w:pPr>
      <w:rPr>
        <w:rFonts w:hint="default"/>
        <w:lang w:val="es-ES" w:eastAsia="en-US" w:bidi="ar-SA"/>
      </w:rPr>
    </w:lvl>
    <w:lvl w:ilvl="6">
      <w:numFmt w:val="bullet"/>
      <w:lvlText w:val="•"/>
      <w:lvlJc w:val="left"/>
      <w:pPr>
        <w:ind w:left="3189" w:hanging="310"/>
      </w:pPr>
      <w:rPr>
        <w:rFonts w:hint="default"/>
        <w:lang w:val="es-ES" w:eastAsia="en-US" w:bidi="ar-SA"/>
      </w:rPr>
    </w:lvl>
    <w:lvl w:ilvl="7">
      <w:numFmt w:val="bullet"/>
      <w:lvlText w:val="•"/>
      <w:lvlJc w:val="left"/>
      <w:pPr>
        <w:ind w:left="3643" w:hanging="310"/>
      </w:pPr>
      <w:rPr>
        <w:rFonts w:hint="default"/>
        <w:lang w:val="es-ES" w:eastAsia="en-US" w:bidi="ar-SA"/>
      </w:rPr>
    </w:lvl>
    <w:lvl w:ilvl="8">
      <w:numFmt w:val="bullet"/>
      <w:lvlText w:val="•"/>
      <w:lvlJc w:val="left"/>
      <w:pPr>
        <w:ind w:left="4097" w:hanging="310"/>
      </w:pPr>
      <w:rPr>
        <w:rFonts w:hint="default"/>
        <w:lang w:val="es-ES" w:eastAsia="en-US" w:bidi="ar-SA"/>
      </w:rPr>
    </w:lvl>
  </w:abstractNum>
  <w:abstractNum w:abstractNumId="60" w15:restartNumberingAfterBreak="0">
    <w:nsid w:val="3A547694"/>
    <w:multiLevelType w:val="hybridMultilevel"/>
    <w:tmpl w:val="A594D07E"/>
    <w:lvl w:ilvl="0" w:tplc="2890A458">
      <w:start w:val="2"/>
      <w:numFmt w:val="upperRoman"/>
      <w:lvlText w:val="%1."/>
      <w:lvlJc w:val="left"/>
      <w:pPr>
        <w:ind w:left="902" w:hanging="228"/>
        <w:jc w:val="left"/>
      </w:pPr>
      <w:rPr>
        <w:rFonts w:ascii="Arial" w:eastAsia="Arial" w:hAnsi="Arial" w:cs="Arial" w:hint="default"/>
        <w:spacing w:val="-1"/>
        <w:w w:val="107"/>
        <w:sz w:val="8"/>
        <w:szCs w:val="8"/>
        <w:lang w:val="es-ES" w:eastAsia="en-US" w:bidi="ar-SA"/>
      </w:rPr>
    </w:lvl>
    <w:lvl w:ilvl="1" w:tplc="5DCA9962">
      <w:start w:val="2"/>
      <w:numFmt w:val="upperLetter"/>
      <w:lvlText w:val="%2."/>
      <w:lvlJc w:val="left"/>
      <w:pPr>
        <w:ind w:left="902" w:hanging="156"/>
        <w:jc w:val="left"/>
      </w:pPr>
      <w:rPr>
        <w:rFonts w:ascii="Arial" w:eastAsia="Arial" w:hAnsi="Arial" w:cs="Arial" w:hint="default"/>
        <w:b/>
        <w:bCs/>
        <w:spacing w:val="-1"/>
        <w:w w:val="107"/>
        <w:sz w:val="8"/>
        <w:szCs w:val="8"/>
        <w:lang w:val="es-ES" w:eastAsia="en-US" w:bidi="ar-SA"/>
      </w:rPr>
    </w:lvl>
    <w:lvl w:ilvl="2" w:tplc="C5668666">
      <w:numFmt w:val="bullet"/>
      <w:lvlText w:val="•"/>
      <w:lvlJc w:val="left"/>
      <w:pPr>
        <w:ind w:left="1721" w:hanging="156"/>
      </w:pPr>
      <w:rPr>
        <w:rFonts w:hint="default"/>
        <w:lang w:val="es-ES" w:eastAsia="en-US" w:bidi="ar-SA"/>
      </w:rPr>
    </w:lvl>
    <w:lvl w:ilvl="3" w:tplc="93B29F74">
      <w:numFmt w:val="bullet"/>
      <w:lvlText w:val="•"/>
      <w:lvlJc w:val="left"/>
      <w:pPr>
        <w:ind w:left="2131" w:hanging="156"/>
      </w:pPr>
      <w:rPr>
        <w:rFonts w:hint="default"/>
        <w:lang w:val="es-ES" w:eastAsia="en-US" w:bidi="ar-SA"/>
      </w:rPr>
    </w:lvl>
    <w:lvl w:ilvl="4" w:tplc="C478B4A2">
      <w:numFmt w:val="bullet"/>
      <w:lvlText w:val="•"/>
      <w:lvlJc w:val="left"/>
      <w:pPr>
        <w:ind w:left="2542" w:hanging="156"/>
      </w:pPr>
      <w:rPr>
        <w:rFonts w:hint="default"/>
        <w:lang w:val="es-ES" w:eastAsia="en-US" w:bidi="ar-SA"/>
      </w:rPr>
    </w:lvl>
    <w:lvl w:ilvl="5" w:tplc="566A9134">
      <w:numFmt w:val="bullet"/>
      <w:lvlText w:val="•"/>
      <w:lvlJc w:val="left"/>
      <w:pPr>
        <w:ind w:left="2952" w:hanging="156"/>
      </w:pPr>
      <w:rPr>
        <w:rFonts w:hint="default"/>
        <w:lang w:val="es-ES" w:eastAsia="en-US" w:bidi="ar-SA"/>
      </w:rPr>
    </w:lvl>
    <w:lvl w:ilvl="6" w:tplc="EDAC72D4">
      <w:numFmt w:val="bullet"/>
      <w:lvlText w:val="•"/>
      <w:lvlJc w:val="left"/>
      <w:pPr>
        <w:ind w:left="3363" w:hanging="156"/>
      </w:pPr>
      <w:rPr>
        <w:rFonts w:hint="default"/>
        <w:lang w:val="es-ES" w:eastAsia="en-US" w:bidi="ar-SA"/>
      </w:rPr>
    </w:lvl>
    <w:lvl w:ilvl="7" w:tplc="8F8089E4">
      <w:numFmt w:val="bullet"/>
      <w:lvlText w:val="•"/>
      <w:lvlJc w:val="left"/>
      <w:pPr>
        <w:ind w:left="3773" w:hanging="156"/>
      </w:pPr>
      <w:rPr>
        <w:rFonts w:hint="default"/>
        <w:lang w:val="es-ES" w:eastAsia="en-US" w:bidi="ar-SA"/>
      </w:rPr>
    </w:lvl>
    <w:lvl w:ilvl="8" w:tplc="8284920E">
      <w:numFmt w:val="bullet"/>
      <w:lvlText w:val="•"/>
      <w:lvlJc w:val="left"/>
      <w:pPr>
        <w:ind w:left="4184" w:hanging="156"/>
      </w:pPr>
      <w:rPr>
        <w:rFonts w:hint="default"/>
        <w:lang w:val="es-ES" w:eastAsia="en-US" w:bidi="ar-SA"/>
      </w:rPr>
    </w:lvl>
  </w:abstractNum>
  <w:abstractNum w:abstractNumId="61" w15:restartNumberingAfterBreak="0">
    <w:nsid w:val="3ABC750A"/>
    <w:multiLevelType w:val="hybridMultilevel"/>
    <w:tmpl w:val="A01262E8"/>
    <w:lvl w:ilvl="0" w:tplc="DADA56A0">
      <w:start w:val="1"/>
      <w:numFmt w:val="lowerRoman"/>
      <w:lvlText w:val="%1)"/>
      <w:lvlJc w:val="left"/>
      <w:pPr>
        <w:ind w:left="70" w:hanging="56"/>
        <w:jc w:val="left"/>
      </w:pPr>
      <w:rPr>
        <w:rFonts w:ascii="Arial" w:eastAsia="Arial" w:hAnsi="Arial" w:cs="Arial" w:hint="default"/>
        <w:w w:val="111"/>
        <w:sz w:val="6"/>
        <w:szCs w:val="6"/>
        <w:lang w:val="es-ES" w:eastAsia="en-US" w:bidi="ar-SA"/>
      </w:rPr>
    </w:lvl>
    <w:lvl w:ilvl="1" w:tplc="CDC487FE">
      <w:numFmt w:val="bullet"/>
      <w:lvlText w:val="•"/>
      <w:lvlJc w:val="left"/>
      <w:pPr>
        <w:ind w:left="995" w:hanging="56"/>
      </w:pPr>
      <w:rPr>
        <w:rFonts w:hint="default"/>
        <w:lang w:val="es-ES" w:eastAsia="en-US" w:bidi="ar-SA"/>
      </w:rPr>
    </w:lvl>
    <w:lvl w:ilvl="2" w:tplc="989E5780">
      <w:numFmt w:val="bullet"/>
      <w:lvlText w:val="•"/>
      <w:lvlJc w:val="left"/>
      <w:pPr>
        <w:ind w:left="1910" w:hanging="56"/>
      </w:pPr>
      <w:rPr>
        <w:rFonts w:hint="default"/>
        <w:lang w:val="es-ES" w:eastAsia="en-US" w:bidi="ar-SA"/>
      </w:rPr>
    </w:lvl>
    <w:lvl w:ilvl="3" w:tplc="458C903C">
      <w:numFmt w:val="bullet"/>
      <w:lvlText w:val="•"/>
      <w:lvlJc w:val="left"/>
      <w:pPr>
        <w:ind w:left="2825" w:hanging="56"/>
      </w:pPr>
      <w:rPr>
        <w:rFonts w:hint="default"/>
        <w:lang w:val="es-ES" w:eastAsia="en-US" w:bidi="ar-SA"/>
      </w:rPr>
    </w:lvl>
    <w:lvl w:ilvl="4" w:tplc="BEA8AFA0">
      <w:numFmt w:val="bullet"/>
      <w:lvlText w:val="•"/>
      <w:lvlJc w:val="left"/>
      <w:pPr>
        <w:ind w:left="3740" w:hanging="56"/>
      </w:pPr>
      <w:rPr>
        <w:rFonts w:hint="default"/>
        <w:lang w:val="es-ES" w:eastAsia="en-US" w:bidi="ar-SA"/>
      </w:rPr>
    </w:lvl>
    <w:lvl w:ilvl="5" w:tplc="2834C72C">
      <w:numFmt w:val="bullet"/>
      <w:lvlText w:val="•"/>
      <w:lvlJc w:val="left"/>
      <w:pPr>
        <w:ind w:left="4656" w:hanging="56"/>
      </w:pPr>
      <w:rPr>
        <w:rFonts w:hint="default"/>
        <w:lang w:val="es-ES" w:eastAsia="en-US" w:bidi="ar-SA"/>
      </w:rPr>
    </w:lvl>
    <w:lvl w:ilvl="6" w:tplc="63DA0708">
      <w:numFmt w:val="bullet"/>
      <w:lvlText w:val="•"/>
      <w:lvlJc w:val="left"/>
      <w:pPr>
        <w:ind w:left="5571" w:hanging="56"/>
      </w:pPr>
      <w:rPr>
        <w:rFonts w:hint="default"/>
        <w:lang w:val="es-ES" w:eastAsia="en-US" w:bidi="ar-SA"/>
      </w:rPr>
    </w:lvl>
    <w:lvl w:ilvl="7" w:tplc="3054878E">
      <w:numFmt w:val="bullet"/>
      <w:lvlText w:val="•"/>
      <w:lvlJc w:val="left"/>
      <w:pPr>
        <w:ind w:left="6486" w:hanging="56"/>
      </w:pPr>
      <w:rPr>
        <w:rFonts w:hint="default"/>
        <w:lang w:val="es-ES" w:eastAsia="en-US" w:bidi="ar-SA"/>
      </w:rPr>
    </w:lvl>
    <w:lvl w:ilvl="8" w:tplc="E9E6A382">
      <w:numFmt w:val="bullet"/>
      <w:lvlText w:val="•"/>
      <w:lvlJc w:val="left"/>
      <w:pPr>
        <w:ind w:left="7401" w:hanging="56"/>
      </w:pPr>
      <w:rPr>
        <w:rFonts w:hint="default"/>
        <w:lang w:val="es-ES" w:eastAsia="en-US" w:bidi="ar-SA"/>
      </w:rPr>
    </w:lvl>
  </w:abstractNum>
  <w:abstractNum w:abstractNumId="62" w15:restartNumberingAfterBreak="0">
    <w:nsid w:val="3D9075C5"/>
    <w:multiLevelType w:val="hybridMultilevel"/>
    <w:tmpl w:val="92B0D27E"/>
    <w:lvl w:ilvl="0" w:tplc="C9E0430A">
      <w:start w:val="1"/>
      <w:numFmt w:val="decimal"/>
      <w:lvlText w:val="%1."/>
      <w:lvlJc w:val="left"/>
      <w:pPr>
        <w:ind w:left="914" w:hanging="156"/>
        <w:jc w:val="left"/>
      </w:pPr>
      <w:rPr>
        <w:rFonts w:ascii="Arial" w:eastAsia="Arial" w:hAnsi="Arial" w:cs="Arial" w:hint="default"/>
        <w:spacing w:val="-1"/>
        <w:w w:val="107"/>
        <w:sz w:val="8"/>
        <w:szCs w:val="8"/>
        <w:lang w:val="es-ES" w:eastAsia="en-US" w:bidi="ar-SA"/>
      </w:rPr>
    </w:lvl>
    <w:lvl w:ilvl="1" w:tplc="4F8E7618">
      <w:numFmt w:val="bullet"/>
      <w:lvlText w:val="•"/>
      <w:lvlJc w:val="left"/>
      <w:pPr>
        <w:ind w:left="1328" w:hanging="156"/>
      </w:pPr>
      <w:rPr>
        <w:rFonts w:hint="default"/>
        <w:lang w:val="es-ES" w:eastAsia="en-US" w:bidi="ar-SA"/>
      </w:rPr>
    </w:lvl>
    <w:lvl w:ilvl="2" w:tplc="E578F050">
      <w:numFmt w:val="bullet"/>
      <w:lvlText w:val="•"/>
      <w:lvlJc w:val="left"/>
      <w:pPr>
        <w:ind w:left="1737" w:hanging="156"/>
      </w:pPr>
      <w:rPr>
        <w:rFonts w:hint="default"/>
        <w:lang w:val="es-ES" w:eastAsia="en-US" w:bidi="ar-SA"/>
      </w:rPr>
    </w:lvl>
    <w:lvl w:ilvl="3" w:tplc="B850846A">
      <w:numFmt w:val="bullet"/>
      <w:lvlText w:val="•"/>
      <w:lvlJc w:val="left"/>
      <w:pPr>
        <w:ind w:left="2145" w:hanging="156"/>
      </w:pPr>
      <w:rPr>
        <w:rFonts w:hint="default"/>
        <w:lang w:val="es-ES" w:eastAsia="en-US" w:bidi="ar-SA"/>
      </w:rPr>
    </w:lvl>
    <w:lvl w:ilvl="4" w:tplc="471C7472">
      <w:numFmt w:val="bullet"/>
      <w:lvlText w:val="•"/>
      <w:lvlJc w:val="left"/>
      <w:pPr>
        <w:ind w:left="2554" w:hanging="156"/>
      </w:pPr>
      <w:rPr>
        <w:rFonts w:hint="default"/>
        <w:lang w:val="es-ES" w:eastAsia="en-US" w:bidi="ar-SA"/>
      </w:rPr>
    </w:lvl>
    <w:lvl w:ilvl="5" w:tplc="97506B58">
      <w:numFmt w:val="bullet"/>
      <w:lvlText w:val="•"/>
      <w:lvlJc w:val="left"/>
      <w:pPr>
        <w:ind w:left="2962" w:hanging="156"/>
      </w:pPr>
      <w:rPr>
        <w:rFonts w:hint="default"/>
        <w:lang w:val="es-ES" w:eastAsia="en-US" w:bidi="ar-SA"/>
      </w:rPr>
    </w:lvl>
    <w:lvl w:ilvl="6" w:tplc="789695E8">
      <w:numFmt w:val="bullet"/>
      <w:lvlText w:val="•"/>
      <w:lvlJc w:val="left"/>
      <w:pPr>
        <w:ind w:left="3371" w:hanging="156"/>
      </w:pPr>
      <w:rPr>
        <w:rFonts w:hint="default"/>
        <w:lang w:val="es-ES" w:eastAsia="en-US" w:bidi="ar-SA"/>
      </w:rPr>
    </w:lvl>
    <w:lvl w:ilvl="7" w:tplc="57A4B5D0">
      <w:numFmt w:val="bullet"/>
      <w:lvlText w:val="•"/>
      <w:lvlJc w:val="left"/>
      <w:pPr>
        <w:ind w:left="3779" w:hanging="156"/>
      </w:pPr>
      <w:rPr>
        <w:rFonts w:hint="default"/>
        <w:lang w:val="es-ES" w:eastAsia="en-US" w:bidi="ar-SA"/>
      </w:rPr>
    </w:lvl>
    <w:lvl w:ilvl="8" w:tplc="740A3F10">
      <w:numFmt w:val="bullet"/>
      <w:lvlText w:val="•"/>
      <w:lvlJc w:val="left"/>
      <w:pPr>
        <w:ind w:left="4188" w:hanging="156"/>
      </w:pPr>
      <w:rPr>
        <w:rFonts w:hint="default"/>
        <w:lang w:val="es-ES" w:eastAsia="en-US" w:bidi="ar-SA"/>
      </w:rPr>
    </w:lvl>
  </w:abstractNum>
  <w:abstractNum w:abstractNumId="63" w15:restartNumberingAfterBreak="0">
    <w:nsid w:val="3EFB6D8C"/>
    <w:multiLevelType w:val="hybridMultilevel"/>
    <w:tmpl w:val="CCEAA4F6"/>
    <w:lvl w:ilvl="0" w:tplc="FC201758">
      <w:start w:val="6"/>
      <w:numFmt w:val="decimal"/>
      <w:lvlText w:val="%1."/>
      <w:lvlJc w:val="left"/>
      <w:pPr>
        <w:ind w:left="671" w:hanging="175"/>
        <w:jc w:val="left"/>
      </w:pPr>
      <w:rPr>
        <w:rFonts w:ascii="Arial" w:eastAsia="Arial" w:hAnsi="Arial" w:cs="Arial" w:hint="default"/>
        <w:b/>
        <w:bCs/>
        <w:spacing w:val="-1"/>
        <w:w w:val="107"/>
        <w:sz w:val="9"/>
        <w:szCs w:val="9"/>
        <w:lang w:val="es-ES" w:eastAsia="en-US" w:bidi="ar-SA"/>
      </w:rPr>
    </w:lvl>
    <w:lvl w:ilvl="1" w:tplc="FB2088EA">
      <w:start w:val="1"/>
      <w:numFmt w:val="decimal"/>
      <w:lvlText w:val="%2."/>
      <w:lvlJc w:val="left"/>
      <w:pPr>
        <w:ind w:left="877" w:hanging="270"/>
        <w:jc w:val="left"/>
      </w:pPr>
      <w:rPr>
        <w:rFonts w:ascii="Arial" w:eastAsia="Arial" w:hAnsi="Arial" w:cs="Arial" w:hint="default"/>
        <w:spacing w:val="-1"/>
        <w:w w:val="107"/>
        <w:sz w:val="9"/>
        <w:szCs w:val="9"/>
        <w:lang w:val="es-ES" w:eastAsia="en-US" w:bidi="ar-SA"/>
      </w:rPr>
    </w:lvl>
    <w:lvl w:ilvl="2" w:tplc="22C8A3A6">
      <w:numFmt w:val="bullet"/>
      <w:lvlText w:val="•"/>
      <w:lvlJc w:val="left"/>
      <w:pPr>
        <w:ind w:left="1338" w:hanging="270"/>
      </w:pPr>
      <w:rPr>
        <w:rFonts w:hint="default"/>
        <w:lang w:val="es-ES" w:eastAsia="en-US" w:bidi="ar-SA"/>
      </w:rPr>
    </w:lvl>
    <w:lvl w:ilvl="3" w:tplc="BA6EB02E">
      <w:numFmt w:val="bullet"/>
      <w:lvlText w:val="•"/>
      <w:lvlJc w:val="left"/>
      <w:pPr>
        <w:ind w:left="1796" w:hanging="270"/>
      </w:pPr>
      <w:rPr>
        <w:rFonts w:hint="default"/>
        <w:lang w:val="es-ES" w:eastAsia="en-US" w:bidi="ar-SA"/>
      </w:rPr>
    </w:lvl>
    <w:lvl w:ilvl="4" w:tplc="6444DB82">
      <w:numFmt w:val="bullet"/>
      <w:lvlText w:val="•"/>
      <w:lvlJc w:val="left"/>
      <w:pPr>
        <w:ind w:left="2255" w:hanging="270"/>
      </w:pPr>
      <w:rPr>
        <w:rFonts w:hint="default"/>
        <w:lang w:val="es-ES" w:eastAsia="en-US" w:bidi="ar-SA"/>
      </w:rPr>
    </w:lvl>
    <w:lvl w:ilvl="5" w:tplc="9EBE6952">
      <w:numFmt w:val="bullet"/>
      <w:lvlText w:val="•"/>
      <w:lvlJc w:val="left"/>
      <w:pPr>
        <w:ind w:left="2713" w:hanging="270"/>
      </w:pPr>
      <w:rPr>
        <w:rFonts w:hint="default"/>
        <w:lang w:val="es-ES" w:eastAsia="en-US" w:bidi="ar-SA"/>
      </w:rPr>
    </w:lvl>
    <w:lvl w:ilvl="6" w:tplc="E376C7A6">
      <w:numFmt w:val="bullet"/>
      <w:lvlText w:val="•"/>
      <w:lvlJc w:val="left"/>
      <w:pPr>
        <w:ind w:left="3171" w:hanging="270"/>
      </w:pPr>
      <w:rPr>
        <w:rFonts w:hint="default"/>
        <w:lang w:val="es-ES" w:eastAsia="en-US" w:bidi="ar-SA"/>
      </w:rPr>
    </w:lvl>
    <w:lvl w:ilvl="7" w:tplc="D9C4DE4C">
      <w:numFmt w:val="bullet"/>
      <w:lvlText w:val="•"/>
      <w:lvlJc w:val="left"/>
      <w:pPr>
        <w:ind w:left="3630" w:hanging="270"/>
      </w:pPr>
      <w:rPr>
        <w:rFonts w:hint="default"/>
        <w:lang w:val="es-ES" w:eastAsia="en-US" w:bidi="ar-SA"/>
      </w:rPr>
    </w:lvl>
    <w:lvl w:ilvl="8" w:tplc="CB4CDEA4">
      <w:numFmt w:val="bullet"/>
      <w:lvlText w:val="•"/>
      <w:lvlJc w:val="left"/>
      <w:pPr>
        <w:ind w:left="4088" w:hanging="270"/>
      </w:pPr>
      <w:rPr>
        <w:rFonts w:hint="default"/>
        <w:lang w:val="es-ES" w:eastAsia="en-US" w:bidi="ar-SA"/>
      </w:rPr>
    </w:lvl>
  </w:abstractNum>
  <w:abstractNum w:abstractNumId="64" w15:restartNumberingAfterBreak="0">
    <w:nsid w:val="40BD4E31"/>
    <w:multiLevelType w:val="hybridMultilevel"/>
    <w:tmpl w:val="0BE8134C"/>
    <w:lvl w:ilvl="0" w:tplc="94BEB8FC">
      <w:start w:val="6"/>
      <w:numFmt w:val="decimal"/>
      <w:lvlText w:val="%1."/>
      <w:lvlJc w:val="left"/>
      <w:pPr>
        <w:ind w:left="910" w:hanging="156"/>
        <w:jc w:val="left"/>
      </w:pPr>
      <w:rPr>
        <w:rFonts w:ascii="Arial" w:eastAsia="Arial" w:hAnsi="Arial" w:cs="Arial" w:hint="default"/>
        <w:spacing w:val="-1"/>
        <w:w w:val="107"/>
        <w:sz w:val="8"/>
        <w:szCs w:val="8"/>
        <w:lang w:val="es-ES" w:eastAsia="en-US" w:bidi="ar-SA"/>
      </w:rPr>
    </w:lvl>
    <w:lvl w:ilvl="1" w:tplc="4B92879E">
      <w:numFmt w:val="bullet"/>
      <w:lvlText w:val="•"/>
      <w:lvlJc w:val="left"/>
      <w:pPr>
        <w:ind w:left="1328" w:hanging="156"/>
      </w:pPr>
      <w:rPr>
        <w:rFonts w:hint="default"/>
        <w:lang w:val="es-ES" w:eastAsia="en-US" w:bidi="ar-SA"/>
      </w:rPr>
    </w:lvl>
    <w:lvl w:ilvl="2" w:tplc="575CDF9C">
      <w:numFmt w:val="bullet"/>
      <w:lvlText w:val="•"/>
      <w:lvlJc w:val="left"/>
      <w:pPr>
        <w:ind w:left="1737" w:hanging="156"/>
      </w:pPr>
      <w:rPr>
        <w:rFonts w:hint="default"/>
        <w:lang w:val="es-ES" w:eastAsia="en-US" w:bidi="ar-SA"/>
      </w:rPr>
    </w:lvl>
    <w:lvl w:ilvl="3" w:tplc="F9A0205A">
      <w:numFmt w:val="bullet"/>
      <w:lvlText w:val="•"/>
      <w:lvlJc w:val="left"/>
      <w:pPr>
        <w:ind w:left="2145" w:hanging="156"/>
      </w:pPr>
      <w:rPr>
        <w:rFonts w:hint="default"/>
        <w:lang w:val="es-ES" w:eastAsia="en-US" w:bidi="ar-SA"/>
      </w:rPr>
    </w:lvl>
    <w:lvl w:ilvl="4" w:tplc="94866AB6">
      <w:numFmt w:val="bullet"/>
      <w:lvlText w:val="•"/>
      <w:lvlJc w:val="left"/>
      <w:pPr>
        <w:ind w:left="2554" w:hanging="156"/>
      </w:pPr>
      <w:rPr>
        <w:rFonts w:hint="default"/>
        <w:lang w:val="es-ES" w:eastAsia="en-US" w:bidi="ar-SA"/>
      </w:rPr>
    </w:lvl>
    <w:lvl w:ilvl="5" w:tplc="4AA4F6FE">
      <w:numFmt w:val="bullet"/>
      <w:lvlText w:val="•"/>
      <w:lvlJc w:val="left"/>
      <w:pPr>
        <w:ind w:left="2962" w:hanging="156"/>
      </w:pPr>
      <w:rPr>
        <w:rFonts w:hint="default"/>
        <w:lang w:val="es-ES" w:eastAsia="en-US" w:bidi="ar-SA"/>
      </w:rPr>
    </w:lvl>
    <w:lvl w:ilvl="6" w:tplc="02EC756E">
      <w:numFmt w:val="bullet"/>
      <w:lvlText w:val="•"/>
      <w:lvlJc w:val="left"/>
      <w:pPr>
        <w:ind w:left="3371" w:hanging="156"/>
      </w:pPr>
      <w:rPr>
        <w:rFonts w:hint="default"/>
        <w:lang w:val="es-ES" w:eastAsia="en-US" w:bidi="ar-SA"/>
      </w:rPr>
    </w:lvl>
    <w:lvl w:ilvl="7" w:tplc="57AA8030">
      <w:numFmt w:val="bullet"/>
      <w:lvlText w:val="•"/>
      <w:lvlJc w:val="left"/>
      <w:pPr>
        <w:ind w:left="3779" w:hanging="156"/>
      </w:pPr>
      <w:rPr>
        <w:rFonts w:hint="default"/>
        <w:lang w:val="es-ES" w:eastAsia="en-US" w:bidi="ar-SA"/>
      </w:rPr>
    </w:lvl>
    <w:lvl w:ilvl="8" w:tplc="37B22D98">
      <w:numFmt w:val="bullet"/>
      <w:lvlText w:val="•"/>
      <w:lvlJc w:val="left"/>
      <w:pPr>
        <w:ind w:left="4188" w:hanging="156"/>
      </w:pPr>
      <w:rPr>
        <w:rFonts w:hint="default"/>
        <w:lang w:val="es-ES" w:eastAsia="en-US" w:bidi="ar-SA"/>
      </w:rPr>
    </w:lvl>
  </w:abstractNum>
  <w:abstractNum w:abstractNumId="65" w15:restartNumberingAfterBreak="0">
    <w:nsid w:val="411B6EA0"/>
    <w:multiLevelType w:val="hybridMultilevel"/>
    <w:tmpl w:val="70E46792"/>
    <w:lvl w:ilvl="0" w:tplc="A6E4FB7C">
      <w:start w:val="1"/>
      <w:numFmt w:val="upperLetter"/>
      <w:lvlText w:val="%1."/>
      <w:lvlJc w:val="left"/>
      <w:pPr>
        <w:ind w:left="906" w:hanging="156"/>
        <w:jc w:val="left"/>
      </w:pPr>
      <w:rPr>
        <w:rFonts w:ascii="Arial" w:eastAsia="Arial" w:hAnsi="Arial" w:cs="Arial" w:hint="default"/>
        <w:spacing w:val="-1"/>
        <w:w w:val="107"/>
        <w:sz w:val="8"/>
        <w:szCs w:val="8"/>
        <w:lang w:val="es-ES" w:eastAsia="en-US" w:bidi="ar-SA"/>
      </w:rPr>
    </w:lvl>
    <w:lvl w:ilvl="1" w:tplc="8E7CD40C">
      <w:numFmt w:val="bullet"/>
      <w:lvlText w:val="•"/>
      <w:lvlJc w:val="left"/>
      <w:pPr>
        <w:ind w:left="1310" w:hanging="156"/>
      </w:pPr>
      <w:rPr>
        <w:rFonts w:hint="default"/>
        <w:lang w:val="es-ES" w:eastAsia="en-US" w:bidi="ar-SA"/>
      </w:rPr>
    </w:lvl>
    <w:lvl w:ilvl="2" w:tplc="742AECD8">
      <w:numFmt w:val="bullet"/>
      <w:lvlText w:val="•"/>
      <w:lvlJc w:val="left"/>
      <w:pPr>
        <w:ind w:left="1721" w:hanging="156"/>
      </w:pPr>
      <w:rPr>
        <w:rFonts w:hint="default"/>
        <w:lang w:val="es-ES" w:eastAsia="en-US" w:bidi="ar-SA"/>
      </w:rPr>
    </w:lvl>
    <w:lvl w:ilvl="3" w:tplc="ACE44A8C">
      <w:numFmt w:val="bullet"/>
      <w:lvlText w:val="•"/>
      <w:lvlJc w:val="left"/>
      <w:pPr>
        <w:ind w:left="2131" w:hanging="156"/>
      </w:pPr>
      <w:rPr>
        <w:rFonts w:hint="default"/>
        <w:lang w:val="es-ES" w:eastAsia="en-US" w:bidi="ar-SA"/>
      </w:rPr>
    </w:lvl>
    <w:lvl w:ilvl="4" w:tplc="345ADD7A">
      <w:numFmt w:val="bullet"/>
      <w:lvlText w:val="•"/>
      <w:lvlJc w:val="left"/>
      <w:pPr>
        <w:ind w:left="2542" w:hanging="156"/>
      </w:pPr>
      <w:rPr>
        <w:rFonts w:hint="default"/>
        <w:lang w:val="es-ES" w:eastAsia="en-US" w:bidi="ar-SA"/>
      </w:rPr>
    </w:lvl>
    <w:lvl w:ilvl="5" w:tplc="26D89368">
      <w:numFmt w:val="bullet"/>
      <w:lvlText w:val="•"/>
      <w:lvlJc w:val="left"/>
      <w:pPr>
        <w:ind w:left="2952" w:hanging="156"/>
      </w:pPr>
      <w:rPr>
        <w:rFonts w:hint="default"/>
        <w:lang w:val="es-ES" w:eastAsia="en-US" w:bidi="ar-SA"/>
      </w:rPr>
    </w:lvl>
    <w:lvl w:ilvl="6" w:tplc="85EC0EE2">
      <w:numFmt w:val="bullet"/>
      <w:lvlText w:val="•"/>
      <w:lvlJc w:val="left"/>
      <w:pPr>
        <w:ind w:left="3363" w:hanging="156"/>
      </w:pPr>
      <w:rPr>
        <w:rFonts w:hint="default"/>
        <w:lang w:val="es-ES" w:eastAsia="en-US" w:bidi="ar-SA"/>
      </w:rPr>
    </w:lvl>
    <w:lvl w:ilvl="7" w:tplc="5EF67C26">
      <w:numFmt w:val="bullet"/>
      <w:lvlText w:val="•"/>
      <w:lvlJc w:val="left"/>
      <w:pPr>
        <w:ind w:left="3773" w:hanging="156"/>
      </w:pPr>
      <w:rPr>
        <w:rFonts w:hint="default"/>
        <w:lang w:val="es-ES" w:eastAsia="en-US" w:bidi="ar-SA"/>
      </w:rPr>
    </w:lvl>
    <w:lvl w:ilvl="8" w:tplc="3476DF42">
      <w:numFmt w:val="bullet"/>
      <w:lvlText w:val="•"/>
      <w:lvlJc w:val="left"/>
      <w:pPr>
        <w:ind w:left="4184" w:hanging="156"/>
      </w:pPr>
      <w:rPr>
        <w:rFonts w:hint="default"/>
        <w:lang w:val="es-ES" w:eastAsia="en-US" w:bidi="ar-SA"/>
      </w:rPr>
    </w:lvl>
  </w:abstractNum>
  <w:abstractNum w:abstractNumId="66" w15:restartNumberingAfterBreak="0">
    <w:nsid w:val="415821C9"/>
    <w:multiLevelType w:val="multilevel"/>
    <w:tmpl w:val="11E852CC"/>
    <w:lvl w:ilvl="0">
      <w:start w:val="8"/>
      <w:numFmt w:val="decimal"/>
      <w:lvlText w:val="%1"/>
      <w:lvlJc w:val="left"/>
      <w:pPr>
        <w:ind w:left="750" w:hanging="157"/>
        <w:jc w:val="left"/>
      </w:pPr>
      <w:rPr>
        <w:rFonts w:hint="default"/>
        <w:lang w:val="es-ES" w:eastAsia="en-US" w:bidi="ar-SA"/>
      </w:rPr>
    </w:lvl>
    <w:lvl w:ilvl="1">
      <w:start w:val="2"/>
      <w:numFmt w:val="decimal"/>
      <w:lvlText w:val="%1.%2"/>
      <w:lvlJc w:val="left"/>
      <w:pPr>
        <w:ind w:left="750" w:hanging="157"/>
        <w:jc w:val="left"/>
      </w:pPr>
      <w:rPr>
        <w:rFonts w:ascii="Arial" w:eastAsia="Arial" w:hAnsi="Arial" w:cs="Arial" w:hint="default"/>
        <w:b/>
        <w:bCs/>
        <w:spacing w:val="-1"/>
        <w:w w:val="107"/>
        <w:sz w:val="8"/>
        <w:szCs w:val="8"/>
        <w:lang w:val="es-ES" w:eastAsia="en-US" w:bidi="ar-SA"/>
      </w:rPr>
    </w:lvl>
    <w:lvl w:ilvl="2">
      <w:start w:val="1"/>
      <w:numFmt w:val="decimal"/>
      <w:lvlText w:val="%1.%2.%3"/>
      <w:lvlJc w:val="left"/>
      <w:pPr>
        <w:ind w:left="906" w:hanging="312"/>
        <w:jc w:val="left"/>
      </w:pPr>
      <w:rPr>
        <w:rFonts w:ascii="Arial" w:eastAsia="Arial" w:hAnsi="Arial" w:cs="Arial" w:hint="default"/>
        <w:b/>
        <w:bCs/>
        <w:spacing w:val="-1"/>
        <w:w w:val="107"/>
        <w:sz w:val="8"/>
        <w:szCs w:val="8"/>
        <w:lang w:val="es-ES" w:eastAsia="en-US" w:bidi="ar-SA"/>
      </w:rPr>
    </w:lvl>
    <w:lvl w:ilvl="3">
      <w:numFmt w:val="bullet"/>
      <w:lvlText w:val="•"/>
      <w:lvlJc w:val="left"/>
      <w:pPr>
        <w:ind w:left="1812" w:hanging="312"/>
      </w:pPr>
      <w:rPr>
        <w:rFonts w:hint="default"/>
        <w:lang w:val="es-ES" w:eastAsia="en-US" w:bidi="ar-SA"/>
      </w:rPr>
    </w:lvl>
    <w:lvl w:ilvl="4">
      <w:numFmt w:val="bullet"/>
      <w:lvlText w:val="•"/>
      <w:lvlJc w:val="left"/>
      <w:pPr>
        <w:ind w:left="2268" w:hanging="312"/>
      </w:pPr>
      <w:rPr>
        <w:rFonts w:hint="default"/>
        <w:lang w:val="es-ES" w:eastAsia="en-US" w:bidi="ar-SA"/>
      </w:rPr>
    </w:lvl>
    <w:lvl w:ilvl="5">
      <w:numFmt w:val="bullet"/>
      <w:lvlText w:val="•"/>
      <w:lvlJc w:val="left"/>
      <w:pPr>
        <w:ind w:left="2724" w:hanging="312"/>
      </w:pPr>
      <w:rPr>
        <w:rFonts w:hint="default"/>
        <w:lang w:val="es-ES" w:eastAsia="en-US" w:bidi="ar-SA"/>
      </w:rPr>
    </w:lvl>
    <w:lvl w:ilvl="6">
      <w:numFmt w:val="bullet"/>
      <w:lvlText w:val="•"/>
      <w:lvlJc w:val="left"/>
      <w:pPr>
        <w:ind w:left="3180" w:hanging="312"/>
      </w:pPr>
      <w:rPr>
        <w:rFonts w:hint="default"/>
        <w:lang w:val="es-ES" w:eastAsia="en-US" w:bidi="ar-SA"/>
      </w:rPr>
    </w:lvl>
    <w:lvl w:ilvl="7">
      <w:numFmt w:val="bullet"/>
      <w:lvlText w:val="•"/>
      <w:lvlJc w:val="left"/>
      <w:pPr>
        <w:ind w:left="3636" w:hanging="312"/>
      </w:pPr>
      <w:rPr>
        <w:rFonts w:hint="default"/>
        <w:lang w:val="es-ES" w:eastAsia="en-US" w:bidi="ar-SA"/>
      </w:rPr>
    </w:lvl>
    <w:lvl w:ilvl="8">
      <w:numFmt w:val="bullet"/>
      <w:lvlText w:val="•"/>
      <w:lvlJc w:val="left"/>
      <w:pPr>
        <w:ind w:left="4092" w:hanging="312"/>
      </w:pPr>
      <w:rPr>
        <w:rFonts w:hint="default"/>
        <w:lang w:val="es-ES" w:eastAsia="en-US" w:bidi="ar-SA"/>
      </w:rPr>
    </w:lvl>
  </w:abstractNum>
  <w:abstractNum w:abstractNumId="67" w15:restartNumberingAfterBreak="0">
    <w:nsid w:val="416E53B3"/>
    <w:multiLevelType w:val="hybridMultilevel"/>
    <w:tmpl w:val="969C5028"/>
    <w:lvl w:ilvl="0" w:tplc="921CCEAC">
      <w:start w:val="1"/>
      <w:numFmt w:val="upperLetter"/>
      <w:lvlText w:val="%1."/>
      <w:lvlJc w:val="left"/>
      <w:pPr>
        <w:ind w:left="903" w:hanging="156"/>
        <w:jc w:val="left"/>
      </w:pPr>
      <w:rPr>
        <w:rFonts w:ascii="Arial" w:eastAsia="Arial" w:hAnsi="Arial" w:cs="Arial" w:hint="default"/>
        <w:spacing w:val="-1"/>
        <w:w w:val="107"/>
        <w:sz w:val="8"/>
        <w:szCs w:val="8"/>
        <w:lang w:val="es-ES" w:eastAsia="en-US" w:bidi="ar-SA"/>
      </w:rPr>
    </w:lvl>
    <w:lvl w:ilvl="1" w:tplc="4C76C5FA">
      <w:numFmt w:val="bullet"/>
      <w:lvlText w:val="•"/>
      <w:lvlJc w:val="left"/>
      <w:pPr>
        <w:ind w:left="1310" w:hanging="156"/>
      </w:pPr>
      <w:rPr>
        <w:rFonts w:hint="default"/>
        <w:lang w:val="es-ES" w:eastAsia="en-US" w:bidi="ar-SA"/>
      </w:rPr>
    </w:lvl>
    <w:lvl w:ilvl="2" w:tplc="8D3498F0">
      <w:numFmt w:val="bullet"/>
      <w:lvlText w:val="•"/>
      <w:lvlJc w:val="left"/>
      <w:pPr>
        <w:ind w:left="1721" w:hanging="156"/>
      </w:pPr>
      <w:rPr>
        <w:rFonts w:hint="default"/>
        <w:lang w:val="es-ES" w:eastAsia="en-US" w:bidi="ar-SA"/>
      </w:rPr>
    </w:lvl>
    <w:lvl w:ilvl="3" w:tplc="CB0C1BCE">
      <w:numFmt w:val="bullet"/>
      <w:lvlText w:val="•"/>
      <w:lvlJc w:val="left"/>
      <w:pPr>
        <w:ind w:left="2131" w:hanging="156"/>
      </w:pPr>
      <w:rPr>
        <w:rFonts w:hint="default"/>
        <w:lang w:val="es-ES" w:eastAsia="en-US" w:bidi="ar-SA"/>
      </w:rPr>
    </w:lvl>
    <w:lvl w:ilvl="4" w:tplc="09A459D8">
      <w:numFmt w:val="bullet"/>
      <w:lvlText w:val="•"/>
      <w:lvlJc w:val="left"/>
      <w:pPr>
        <w:ind w:left="2542" w:hanging="156"/>
      </w:pPr>
      <w:rPr>
        <w:rFonts w:hint="default"/>
        <w:lang w:val="es-ES" w:eastAsia="en-US" w:bidi="ar-SA"/>
      </w:rPr>
    </w:lvl>
    <w:lvl w:ilvl="5" w:tplc="37B69822">
      <w:numFmt w:val="bullet"/>
      <w:lvlText w:val="•"/>
      <w:lvlJc w:val="left"/>
      <w:pPr>
        <w:ind w:left="2952" w:hanging="156"/>
      </w:pPr>
      <w:rPr>
        <w:rFonts w:hint="default"/>
        <w:lang w:val="es-ES" w:eastAsia="en-US" w:bidi="ar-SA"/>
      </w:rPr>
    </w:lvl>
    <w:lvl w:ilvl="6" w:tplc="D0A615AE">
      <w:numFmt w:val="bullet"/>
      <w:lvlText w:val="•"/>
      <w:lvlJc w:val="left"/>
      <w:pPr>
        <w:ind w:left="3363" w:hanging="156"/>
      </w:pPr>
      <w:rPr>
        <w:rFonts w:hint="default"/>
        <w:lang w:val="es-ES" w:eastAsia="en-US" w:bidi="ar-SA"/>
      </w:rPr>
    </w:lvl>
    <w:lvl w:ilvl="7" w:tplc="16FAB508">
      <w:numFmt w:val="bullet"/>
      <w:lvlText w:val="•"/>
      <w:lvlJc w:val="left"/>
      <w:pPr>
        <w:ind w:left="3773" w:hanging="156"/>
      </w:pPr>
      <w:rPr>
        <w:rFonts w:hint="default"/>
        <w:lang w:val="es-ES" w:eastAsia="en-US" w:bidi="ar-SA"/>
      </w:rPr>
    </w:lvl>
    <w:lvl w:ilvl="8" w:tplc="6CC2E82C">
      <w:numFmt w:val="bullet"/>
      <w:lvlText w:val="•"/>
      <w:lvlJc w:val="left"/>
      <w:pPr>
        <w:ind w:left="4184" w:hanging="156"/>
      </w:pPr>
      <w:rPr>
        <w:rFonts w:hint="default"/>
        <w:lang w:val="es-ES" w:eastAsia="en-US" w:bidi="ar-SA"/>
      </w:rPr>
    </w:lvl>
  </w:abstractNum>
  <w:abstractNum w:abstractNumId="68" w15:restartNumberingAfterBreak="0">
    <w:nsid w:val="419537C7"/>
    <w:multiLevelType w:val="hybridMultilevel"/>
    <w:tmpl w:val="2798678A"/>
    <w:lvl w:ilvl="0" w:tplc="8FF65EE4">
      <w:start w:val="1"/>
      <w:numFmt w:val="upperLetter"/>
      <w:lvlText w:val="%1."/>
      <w:lvlJc w:val="left"/>
      <w:pPr>
        <w:ind w:left="919" w:hanging="156"/>
        <w:jc w:val="left"/>
      </w:pPr>
      <w:rPr>
        <w:rFonts w:ascii="Arial" w:eastAsia="Arial" w:hAnsi="Arial" w:cs="Arial" w:hint="default"/>
        <w:spacing w:val="-1"/>
        <w:w w:val="107"/>
        <w:sz w:val="8"/>
        <w:szCs w:val="8"/>
        <w:lang w:val="es-ES" w:eastAsia="en-US" w:bidi="ar-SA"/>
      </w:rPr>
    </w:lvl>
    <w:lvl w:ilvl="1" w:tplc="DD6C1610">
      <w:numFmt w:val="bullet"/>
      <w:lvlText w:val="•"/>
      <w:lvlJc w:val="left"/>
      <w:pPr>
        <w:ind w:left="1328" w:hanging="156"/>
      </w:pPr>
      <w:rPr>
        <w:rFonts w:hint="default"/>
        <w:lang w:val="es-ES" w:eastAsia="en-US" w:bidi="ar-SA"/>
      </w:rPr>
    </w:lvl>
    <w:lvl w:ilvl="2" w:tplc="DFBE1236">
      <w:numFmt w:val="bullet"/>
      <w:lvlText w:val="•"/>
      <w:lvlJc w:val="left"/>
      <w:pPr>
        <w:ind w:left="1737" w:hanging="156"/>
      </w:pPr>
      <w:rPr>
        <w:rFonts w:hint="default"/>
        <w:lang w:val="es-ES" w:eastAsia="en-US" w:bidi="ar-SA"/>
      </w:rPr>
    </w:lvl>
    <w:lvl w:ilvl="3" w:tplc="EB4A2172">
      <w:numFmt w:val="bullet"/>
      <w:lvlText w:val="•"/>
      <w:lvlJc w:val="left"/>
      <w:pPr>
        <w:ind w:left="2145" w:hanging="156"/>
      </w:pPr>
      <w:rPr>
        <w:rFonts w:hint="default"/>
        <w:lang w:val="es-ES" w:eastAsia="en-US" w:bidi="ar-SA"/>
      </w:rPr>
    </w:lvl>
    <w:lvl w:ilvl="4" w:tplc="89E46D22">
      <w:numFmt w:val="bullet"/>
      <w:lvlText w:val="•"/>
      <w:lvlJc w:val="left"/>
      <w:pPr>
        <w:ind w:left="2554" w:hanging="156"/>
      </w:pPr>
      <w:rPr>
        <w:rFonts w:hint="default"/>
        <w:lang w:val="es-ES" w:eastAsia="en-US" w:bidi="ar-SA"/>
      </w:rPr>
    </w:lvl>
    <w:lvl w:ilvl="5" w:tplc="2B2239B6">
      <w:numFmt w:val="bullet"/>
      <w:lvlText w:val="•"/>
      <w:lvlJc w:val="left"/>
      <w:pPr>
        <w:ind w:left="2962" w:hanging="156"/>
      </w:pPr>
      <w:rPr>
        <w:rFonts w:hint="default"/>
        <w:lang w:val="es-ES" w:eastAsia="en-US" w:bidi="ar-SA"/>
      </w:rPr>
    </w:lvl>
    <w:lvl w:ilvl="6" w:tplc="4C10804E">
      <w:numFmt w:val="bullet"/>
      <w:lvlText w:val="•"/>
      <w:lvlJc w:val="left"/>
      <w:pPr>
        <w:ind w:left="3371" w:hanging="156"/>
      </w:pPr>
      <w:rPr>
        <w:rFonts w:hint="default"/>
        <w:lang w:val="es-ES" w:eastAsia="en-US" w:bidi="ar-SA"/>
      </w:rPr>
    </w:lvl>
    <w:lvl w:ilvl="7" w:tplc="B06CA21E">
      <w:numFmt w:val="bullet"/>
      <w:lvlText w:val="•"/>
      <w:lvlJc w:val="left"/>
      <w:pPr>
        <w:ind w:left="3779" w:hanging="156"/>
      </w:pPr>
      <w:rPr>
        <w:rFonts w:hint="default"/>
        <w:lang w:val="es-ES" w:eastAsia="en-US" w:bidi="ar-SA"/>
      </w:rPr>
    </w:lvl>
    <w:lvl w:ilvl="8" w:tplc="D8A27B28">
      <w:numFmt w:val="bullet"/>
      <w:lvlText w:val="•"/>
      <w:lvlJc w:val="left"/>
      <w:pPr>
        <w:ind w:left="4188" w:hanging="156"/>
      </w:pPr>
      <w:rPr>
        <w:rFonts w:hint="default"/>
        <w:lang w:val="es-ES" w:eastAsia="en-US" w:bidi="ar-SA"/>
      </w:rPr>
    </w:lvl>
  </w:abstractNum>
  <w:abstractNum w:abstractNumId="69" w15:restartNumberingAfterBreak="0">
    <w:nsid w:val="41D30837"/>
    <w:multiLevelType w:val="hybridMultilevel"/>
    <w:tmpl w:val="B5483206"/>
    <w:lvl w:ilvl="0" w:tplc="98CEBF3C">
      <w:start w:val="1"/>
      <w:numFmt w:val="upperLetter"/>
      <w:lvlText w:val="%1."/>
      <w:lvlJc w:val="left"/>
      <w:pPr>
        <w:ind w:left="906" w:hanging="156"/>
        <w:jc w:val="left"/>
      </w:pPr>
      <w:rPr>
        <w:rFonts w:ascii="Arial" w:eastAsia="Arial" w:hAnsi="Arial" w:cs="Arial" w:hint="default"/>
        <w:spacing w:val="-1"/>
        <w:w w:val="107"/>
        <w:sz w:val="8"/>
        <w:szCs w:val="8"/>
        <w:lang w:val="es-ES" w:eastAsia="en-US" w:bidi="ar-SA"/>
      </w:rPr>
    </w:lvl>
    <w:lvl w:ilvl="1" w:tplc="1B783F88">
      <w:numFmt w:val="bullet"/>
      <w:lvlText w:val="•"/>
      <w:lvlJc w:val="left"/>
      <w:pPr>
        <w:ind w:left="1310" w:hanging="156"/>
      </w:pPr>
      <w:rPr>
        <w:rFonts w:hint="default"/>
        <w:lang w:val="es-ES" w:eastAsia="en-US" w:bidi="ar-SA"/>
      </w:rPr>
    </w:lvl>
    <w:lvl w:ilvl="2" w:tplc="C04CAF0E">
      <w:numFmt w:val="bullet"/>
      <w:lvlText w:val="•"/>
      <w:lvlJc w:val="left"/>
      <w:pPr>
        <w:ind w:left="1721" w:hanging="156"/>
      </w:pPr>
      <w:rPr>
        <w:rFonts w:hint="default"/>
        <w:lang w:val="es-ES" w:eastAsia="en-US" w:bidi="ar-SA"/>
      </w:rPr>
    </w:lvl>
    <w:lvl w:ilvl="3" w:tplc="4238C896">
      <w:numFmt w:val="bullet"/>
      <w:lvlText w:val="•"/>
      <w:lvlJc w:val="left"/>
      <w:pPr>
        <w:ind w:left="2131" w:hanging="156"/>
      </w:pPr>
      <w:rPr>
        <w:rFonts w:hint="default"/>
        <w:lang w:val="es-ES" w:eastAsia="en-US" w:bidi="ar-SA"/>
      </w:rPr>
    </w:lvl>
    <w:lvl w:ilvl="4" w:tplc="AF501C08">
      <w:numFmt w:val="bullet"/>
      <w:lvlText w:val="•"/>
      <w:lvlJc w:val="left"/>
      <w:pPr>
        <w:ind w:left="2542" w:hanging="156"/>
      </w:pPr>
      <w:rPr>
        <w:rFonts w:hint="default"/>
        <w:lang w:val="es-ES" w:eastAsia="en-US" w:bidi="ar-SA"/>
      </w:rPr>
    </w:lvl>
    <w:lvl w:ilvl="5" w:tplc="BBFE7462">
      <w:numFmt w:val="bullet"/>
      <w:lvlText w:val="•"/>
      <w:lvlJc w:val="left"/>
      <w:pPr>
        <w:ind w:left="2952" w:hanging="156"/>
      </w:pPr>
      <w:rPr>
        <w:rFonts w:hint="default"/>
        <w:lang w:val="es-ES" w:eastAsia="en-US" w:bidi="ar-SA"/>
      </w:rPr>
    </w:lvl>
    <w:lvl w:ilvl="6" w:tplc="3806A792">
      <w:numFmt w:val="bullet"/>
      <w:lvlText w:val="•"/>
      <w:lvlJc w:val="left"/>
      <w:pPr>
        <w:ind w:left="3363" w:hanging="156"/>
      </w:pPr>
      <w:rPr>
        <w:rFonts w:hint="default"/>
        <w:lang w:val="es-ES" w:eastAsia="en-US" w:bidi="ar-SA"/>
      </w:rPr>
    </w:lvl>
    <w:lvl w:ilvl="7" w:tplc="07C8FDCC">
      <w:numFmt w:val="bullet"/>
      <w:lvlText w:val="•"/>
      <w:lvlJc w:val="left"/>
      <w:pPr>
        <w:ind w:left="3773" w:hanging="156"/>
      </w:pPr>
      <w:rPr>
        <w:rFonts w:hint="default"/>
        <w:lang w:val="es-ES" w:eastAsia="en-US" w:bidi="ar-SA"/>
      </w:rPr>
    </w:lvl>
    <w:lvl w:ilvl="8" w:tplc="0C1E40EA">
      <w:numFmt w:val="bullet"/>
      <w:lvlText w:val="•"/>
      <w:lvlJc w:val="left"/>
      <w:pPr>
        <w:ind w:left="4184" w:hanging="156"/>
      </w:pPr>
      <w:rPr>
        <w:rFonts w:hint="default"/>
        <w:lang w:val="es-ES" w:eastAsia="en-US" w:bidi="ar-SA"/>
      </w:rPr>
    </w:lvl>
  </w:abstractNum>
  <w:abstractNum w:abstractNumId="70" w15:restartNumberingAfterBreak="0">
    <w:nsid w:val="41DF3D1D"/>
    <w:multiLevelType w:val="hybridMultilevel"/>
    <w:tmpl w:val="6676273C"/>
    <w:lvl w:ilvl="0" w:tplc="6F905D08">
      <w:start w:val="1"/>
      <w:numFmt w:val="decimal"/>
      <w:lvlText w:val="%1."/>
      <w:lvlJc w:val="left"/>
      <w:pPr>
        <w:ind w:left="869" w:hanging="154"/>
        <w:jc w:val="left"/>
      </w:pPr>
      <w:rPr>
        <w:rFonts w:ascii="Arial" w:eastAsia="Arial" w:hAnsi="Arial" w:cs="Arial" w:hint="default"/>
        <w:b/>
        <w:bCs/>
        <w:spacing w:val="-1"/>
        <w:w w:val="105"/>
        <w:sz w:val="8"/>
        <w:szCs w:val="8"/>
        <w:lang w:val="es-ES" w:eastAsia="en-US" w:bidi="ar-SA"/>
      </w:rPr>
    </w:lvl>
    <w:lvl w:ilvl="1" w:tplc="6C36C510">
      <w:numFmt w:val="bullet"/>
      <w:lvlText w:val="•"/>
      <w:lvlJc w:val="left"/>
      <w:pPr>
        <w:ind w:left="1274" w:hanging="154"/>
      </w:pPr>
      <w:rPr>
        <w:rFonts w:hint="default"/>
        <w:lang w:val="es-ES" w:eastAsia="en-US" w:bidi="ar-SA"/>
      </w:rPr>
    </w:lvl>
    <w:lvl w:ilvl="2" w:tplc="9F0AE2FC">
      <w:numFmt w:val="bullet"/>
      <w:lvlText w:val="•"/>
      <w:lvlJc w:val="left"/>
      <w:pPr>
        <w:ind w:left="1689" w:hanging="154"/>
      </w:pPr>
      <w:rPr>
        <w:rFonts w:hint="default"/>
        <w:lang w:val="es-ES" w:eastAsia="en-US" w:bidi="ar-SA"/>
      </w:rPr>
    </w:lvl>
    <w:lvl w:ilvl="3" w:tplc="8756823E">
      <w:numFmt w:val="bullet"/>
      <w:lvlText w:val="•"/>
      <w:lvlJc w:val="left"/>
      <w:pPr>
        <w:ind w:left="2103" w:hanging="154"/>
      </w:pPr>
      <w:rPr>
        <w:rFonts w:hint="default"/>
        <w:lang w:val="es-ES" w:eastAsia="en-US" w:bidi="ar-SA"/>
      </w:rPr>
    </w:lvl>
    <w:lvl w:ilvl="4" w:tplc="212E69C0">
      <w:numFmt w:val="bullet"/>
      <w:lvlText w:val="•"/>
      <w:lvlJc w:val="left"/>
      <w:pPr>
        <w:ind w:left="2518" w:hanging="154"/>
      </w:pPr>
      <w:rPr>
        <w:rFonts w:hint="default"/>
        <w:lang w:val="es-ES" w:eastAsia="en-US" w:bidi="ar-SA"/>
      </w:rPr>
    </w:lvl>
    <w:lvl w:ilvl="5" w:tplc="5AB2FA3A">
      <w:numFmt w:val="bullet"/>
      <w:lvlText w:val="•"/>
      <w:lvlJc w:val="left"/>
      <w:pPr>
        <w:ind w:left="2932" w:hanging="154"/>
      </w:pPr>
      <w:rPr>
        <w:rFonts w:hint="default"/>
        <w:lang w:val="es-ES" w:eastAsia="en-US" w:bidi="ar-SA"/>
      </w:rPr>
    </w:lvl>
    <w:lvl w:ilvl="6" w:tplc="4DB216E0">
      <w:numFmt w:val="bullet"/>
      <w:lvlText w:val="•"/>
      <w:lvlJc w:val="left"/>
      <w:pPr>
        <w:ind w:left="3347" w:hanging="154"/>
      </w:pPr>
      <w:rPr>
        <w:rFonts w:hint="default"/>
        <w:lang w:val="es-ES" w:eastAsia="en-US" w:bidi="ar-SA"/>
      </w:rPr>
    </w:lvl>
    <w:lvl w:ilvl="7" w:tplc="1318DB1E">
      <w:numFmt w:val="bullet"/>
      <w:lvlText w:val="•"/>
      <w:lvlJc w:val="left"/>
      <w:pPr>
        <w:ind w:left="3761" w:hanging="154"/>
      </w:pPr>
      <w:rPr>
        <w:rFonts w:hint="default"/>
        <w:lang w:val="es-ES" w:eastAsia="en-US" w:bidi="ar-SA"/>
      </w:rPr>
    </w:lvl>
    <w:lvl w:ilvl="8" w:tplc="9B186AAE">
      <w:numFmt w:val="bullet"/>
      <w:lvlText w:val="•"/>
      <w:lvlJc w:val="left"/>
      <w:pPr>
        <w:ind w:left="4176" w:hanging="154"/>
      </w:pPr>
      <w:rPr>
        <w:rFonts w:hint="default"/>
        <w:lang w:val="es-ES" w:eastAsia="en-US" w:bidi="ar-SA"/>
      </w:rPr>
    </w:lvl>
  </w:abstractNum>
  <w:abstractNum w:abstractNumId="71" w15:restartNumberingAfterBreak="0">
    <w:nsid w:val="42DE0364"/>
    <w:multiLevelType w:val="hybridMultilevel"/>
    <w:tmpl w:val="74C2CE60"/>
    <w:lvl w:ilvl="0" w:tplc="E45C43BE">
      <w:start w:val="1"/>
      <w:numFmt w:val="upperLetter"/>
      <w:lvlText w:val="%1."/>
      <w:lvlJc w:val="left"/>
      <w:pPr>
        <w:ind w:left="911" w:hanging="156"/>
        <w:jc w:val="left"/>
      </w:pPr>
      <w:rPr>
        <w:rFonts w:ascii="Arial" w:eastAsia="Arial" w:hAnsi="Arial" w:cs="Arial" w:hint="default"/>
        <w:spacing w:val="-1"/>
        <w:w w:val="107"/>
        <w:sz w:val="8"/>
        <w:szCs w:val="8"/>
        <w:lang w:val="es-ES" w:eastAsia="en-US" w:bidi="ar-SA"/>
      </w:rPr>
    </w:lvl>
    <w:lvl w:ilvl="1" w:tplc="5D1A1B00">
      <w:numFmt w:val="bullet"/>
      <w:lvlText w:val="•"/>
      <w:lvlJc w:val="left"/>
      <w:pPr>
        <w:ind w:left="1328" w:hanging="156"/>
      </w:pPr>
      <w:rPr>
        <w:rFonts w:hint="default"/>
        <w:lang w:val="es-ES" w:eastAsia="en-US" w:bidi="ar-SA"/>
      </w:rPr>
    </w:lvl>
    <w:lvl w:ilvl="2" w:tplc="3596280C">
      <w:numFmt w:val="bullet"/>
      <w:lvlText w:val="•"/>
      <w:lvlJc w:val="left"/>
      <w:pPr>
        <w:ind w:left="1737" w:hanging="156"/>
      </w:pPr>
      <w:rPr>
        <w:rFonts w:hint="default"/>
        <w:lang w:val="es-ES" w:eastAsia="en-US" w:bidi="ar-SA"/>
      </w:rPr>
    </w:lvl>
    <w:lvl w:ilvl="3" w:tplc="A6267D10">
      <w:numFmt w:val="bullet"/>
      <w:lvlText w:val="•"/>
      <w:lvlJc w:val="left"/>
      <w:pPr>
        <w:ind w:left="2145" w:hanging="156"/>
      </w:pPr>
      <w:rPr>
        <w:rFonts w:hint="default"/>
        <w:lang w:val="es-ES" w:eastAsia="en-US" w:bidi="ar-SA"/>
      </w:rPr>
    </w:lvl>
    <w:lvl w:ilvl="4" w:tplc="6B4E0448">
      <w:numFmt w:val="bullet"/>
      <w:lvlText w:val="•"/>
      <w:lvlJc w:val="left"/>
      <w:pPr>
        <w:ind w:left="2554" w:hanging="156"/>
      </w:pPr>
      <w:rPr>
        <w:rFonts w:hint="default"/>
        <w:lang w:val="es-ES" w:eastAsia="en-US" w:bidi="ar-SA"/>
      </w:rPr>
    </w:lvl>
    <w:lvl w:ilvl="5" w:tplc="8B9EA054">
      <w:numFmt w:val="bullet"/>
      <w:lvlText w:val="•"/>
      <w:lvlJc w:val="left"/>
      <w:pPr>
        <w:ind w:left="2962" w:hanging="156"/>
      </w:pPr>
      <w:rPr>
        <w:rFonts w:hint="default"/>
        <w:lang w:val="es-ES" w:eastAsia="en-US" w:bidi="ar-SA"/>
      </w:rPr>
    </w:lvl>
    <w:lvl w:ilvl="6" w:tplc="4C34BBB6">
      <w:numFmt w:val="bullet"/>
      <w:lvlText w:val="•"/>
      <w:lvlJc w:val="left"/>
      <w:pPr>
        <w:ind w:left="3371" w:hanging="156"/>
      </w:pPr>
      <w:rPr>
        <w:rFonts w:hint="default"/>
        <w:lang w:val="es-ES" w:eastAsia="en-US" w:bidi="ar-SA"/>
      </w:rPr>
    </w:lvl>
    <w:lvl w:ilvl="7" w:tplc="DDD4C44E">
      <w:numFmt w:val="bullet"/>
      <w:lvlText w:val="•"/>
      <w:lvlJc w:val="left"/>
      <w:pPr>
        <w:ind w:left="3779" w:hanging="156"/>
      </w:pPr>
      <w:rPr>
        <w:rFonts w:hint="default"/>
        <w:lang w:val="es-ES" w:eastAsia="en-US" w:bidi="ar-SA"/>
      </w:rPr>
    </w:lvl>
    <w:lvl w:ilvl="8" w:tplc="7A8CE836">
      <w:numFmt w:val="bullet"/>
      <w:lvlText w:val="•"/>
      <w:lvlJc w:val="left"/>
      <w:pPr>
        <w:ind w:left="4188" w:hanging="156"/>
      </w:pPr>
      <w:rPr>
        <w:rFonts w:hint="default"/>
        <w:lang w:val="es-ES" w:eastAsia="en-US" w:bidi="ar-SA"/>
      </w:rPr>
    </w:lvl>
  </w:abstractNum>
  <w:abstractNum w:abstractNumId="72" w15:restartNumberingAfterBreak="0">
    <w:nsid w:val="42E04EFE"/>
    <w:multiLevelType w:val="hybridMultilevel"/>
    <w:tmpl w:val="7DB4029C"/>
    <w:lvl w:ilvl="0" w:tplc="865AAAAE">
      <w:start w:val="8"/>
      <w:numFmt w:val="lowerLetter"/>
      <w:lvlText w:val="%1)"/>
      <w:lvlJc w:val="left"/>
      <w:pPr>
        <w:ind w:left="844" w:hanging="154"/>
        <w:jc w:val="left"/>
      </w:pPr>
      <w:rPr>
        <w:rFonts w:ascii="Arial" w:eastAsia="Arial" w:hAnsi="Arial" w:cs="Arial" w:hint="default"/>
        <w:spacing w:val="-1"/>
        <w:w w:val="105"/>
        <w:sz w:val="8"/>
        <w:szCs w:val="8"/>
        <w:lang w:val="es-ES" w:eastAsia="en-US" w:bidi="ar-SA"/>
      </w:rPr>
    </w:lvl>
    <w:lvl w:ilvl="1" w:tplc="7A8A7CA4">
      <w:numFmt w:val="bullet"/>
      <w:lvlText w:val="•"/>
      <w:lvlJc w:val="left"/>
      <w:pPr>
        <w:ind w:left="1256" w:hanging="154"/>
      </w:pPr>
      <w:rPr>
        <w:rFonts w:hint="default"/>
        <w:lang w:val="es-ES" w:eastAsia="en-US" w:bidi="ar-SA"/>
      </w:rPr>
    </w:lvl>
    <w:lvl w:ilvl="2" w:tplc="24FAFD14">
      <w:numFmt w:val="bullet"/>
      <w:lvlText w:val="•"/>
      <w:lvlJc w:val="left"/>
      <w:pPr>
        <w:ind w:left="1673" w:hanging="154"/>
      </w:pPr>
      <w:rPr>
        <w:rFonts w:hint="default"/>
        <w:lang w:val="es-ES" w:eastAsia="en-US" w:bidi="ar-SA"/>
      </w:rPr>
    </w:lvl>
    <w:lvl w:ilvl="3" w:tplc="7722C8E6">
      <w:numFmt w:val="bullet"/>
      <w:lvlText w:val="•"/>
      <w:lvlJc w:val="left"/>
      <w:pPr>
        <w:ind w:left="2089" w:hanging="154"/>
      </w:pPr>
      <w:rPr>
        <w:rFonts w:hint="default"/>
        <w:lang w:val="es-ES" w:eastAsia="en-US" w:bidi="ar-SA"/>
      </w:rPr>
    </w:lvl>
    <w:lvl w:ilvl="4" w:tplc="9CC6EA78">
      <w:numFmt w:val="bullet"/>
      <w:lvlText w:val="•"/>
      <w:lvlJc w:val="left"/>
      <w:pPr>
        <w:ind w:left="2506" w:hanging="154"/>
      </w:pPr>
      <w:rPr>
        <w:rFonts w:hint="default"/>
        <w:lang w:val="es-ES" w:eastAsia="en-US" w:bidi="ar-SA"/>
      </w:rPr>
    </w:lvl>
    <w:lvl w:ilvl="5" w:tplc="A0DC9568">
      <w:numFmt w:val="bullet"/>
      <w:lvlText w:val="•"/>
      <w:lvlJc w:val="left"/>
      <w:pPr>
        <w:ind w:left="2922" w:hanging="154"/>
      </w:pPr>
      <w:rPr>
        <w:rFonts w:hint="default"/>
        <w:lang w:val="es-ES" w:eastAsia="en-US" w:bidi="ar-SA"/>
      </w:rPr>
    </w:lvl>
    <w:lvl w:ilvl="6" w:tplc="3D649F22">
      <w:numFmt w:val="bullet"/>
      <w:lvlText w:val="•"/>
      <w:lvlJc w:val="left"/>
      <w:pPr>
        <w:ind w:left="3339" w:hanging="154"/>
      </w:pPr>
      <w:rPr>
        <w:rFonts w:hint="default"/>
        <w:lang w:val="es-ES" w:eastAsia="en-US" w:bidi="ar-SA"/>
      </w:rPr>
    </w:lvl>
    <w:lvl w:ilvl="7" w:tplc="515CB562">
      <w:numFmt w:val="bullet"/>
      <w:lvlText w:val="•"/>
      <w:lvlJc w:val="left"/>
      <w:pPr>
        <w:ind w:left="3755" w:hanging="154"/>
      </w:pPr>
      <w:rPr>
        <w:rFonts w:hint="default"/>
        <w:lang w:val="es-ES" w:eastAsia="en-US" w:bidi="ar-SA"/>
      </w:rPr>
    </w:lvl>
    <w:lvl w:ilvl="8" w:tplc="034E4248">
      <w:numFmt w:val="bullet"/>
      <w:lvlText w:val="•"/>
      <w:lvlJc w:val="left"/>
      <w:pPr>
        <w:ind w:left="4172" w:hanging="154"/>
      </w:pPr>
      <w:rPr>
        <w:rFonts w:hint="default"/>
        <w:lang w:val="es-ES" w:eastAsia="en-US" w:bidi="ar-SA"/>
      </w:rPr>
    </w:lvl>
  </w:abstractNum>
  <w:abstractNum w:abstractNumId="73" w15:restartNumberingAfterBreak="0">
    <w:nsid w:val="43957A21"/>
    <w:multiLevelType w:val="multilevel"/>
    <w:tmpl w:val="C0B22608"/>
    <w:lvl w:ilvl="0">
      <w:start w:val="3"/>
      <w:numFmt w:val="decimal"/>
      <w:lvlText w:val="%1"/>
      <w:lvlJc w:val="left"/>
      <w:pPr>
        <w:ind w:left="592" w:hanging="154"/>
        <w:jc w:val="left"/>
      </w:pPr>
      <w:rPr>
        <w:rFonts w:hint="default"/>
        <w:lang w:val="es-ES" w:eastAsia="en-US" w:bidi="ar-SA"/>
      </w:rPr>
    </w:lvl>
    <w:lvl w:ilvl="1">
      <w:start w:val="8"/>
      <w:numFmt w:val="decimal"/>
      <w:lvlText w:val="%1.%2"/>
      <w:lvlJc w:val="left"/>
      <w:pPr>
        <w:ind w:left="592" w:hanging="154"/>
        <w:jc w:val="left"/>
      </w:pPr>
      <w:rPr>
        <w:rFonts w:ascii="Arial" w:eastAsia="Arial" w:hAnsi="Arial" w:cs="Arial" w:hint="default"/>
        <w:b/>
        <w:bCs/>
        <w:spacing w:val="-1"/>
        <w:w w:val="107"/>
        <w:sz w:val="8"/>
        <w:szCs w:val="8"/>
        <w:lang w:val="es-ES" w:eastAsia="en-US" w:bidi="ar-SA"/>
      </w:rPr>
    </w:lvl>
    <w:lvl w:ilvl="2">
      <w:start w:val="1"/>
      <w:numFmt w:val="decimal"/>
      <w:lvlText w:val="%1.%2.%3"/>
      <w:lvlJc w:val="left"/>
      <w:pPr>
        <w:ind w:left="927" w:hanging="335"/>
        <w:jc w:val="left"/>
      </w:pPr>
      <w:rPr>
        <w:rFonts w:ascii="Arial" w:eastAsia="Arial" w:hAnsi="Arial" w:cs="Arial" w:hint="default"/>
        <w:b/>
        <w:bCs/>
        <w:spacing w:val="-1"/>
        <w:w w:val="107"/>
        <w:sz w:val="8"/>
        <w:szCs w:val="8"/>
        <w:lang w:val="es-ES" w:eastAsia="en-US" w:bidi="ar-SA"/>
      </w:rPr>
    </w:lvl>
    <w:lvl w:ilvl="3">
      <w:numFmt w:val="bullet"/>
      <w:lvlText w:val="•"/>
      <w:lvlJc w:val="left"/>
      <w:pPr>
        <w:ind w:left="1827" w:hanging="335"/>
      </w:pPr>
      <w:rPr>
        <w:rFonts w:hint="default"/>
        <w:lang w:val="es-ES" w:eastAsia="en-US" w:bidi="ar-SA"/>
      </w:rPr>
    </w:lvl>
    <w:lvl w:ilvl="4">
      <w:numFmt w:val="bullet"/>
      <w:lvlText w:val="•"/>
      <w:lvlJc w:val="left"/>
      <w:pPr>
        <w:ind w:left="2281" w:hanging="335"/>
      </w:pPr>
      <w:rPr>
        <w:rFonts w:hint="default"/>
        <w:lang w:val="es-ES" w:eastAsia="en-US" w:bidi="ar-SA"/>
      </w:rPr>
    </w:lvl>
    <w:lvl w:ilvl="5">
      <w:numFmt w:val="bullet"/>
      <w:lvlText w:val="•"/>
      <w:lvlJc w:val="left"/>
      <w:pPr>
        <w:ind w:left="2735" w:hanging="335"/>
      </w:pPr>
      <w:rPr>
        <w:rFonts w:hint="default"/>
        <w:lang w:val="es-ES" w:eastAsia="en-US" w:bidi="ar-SA"/>
      </w:rPr>
    </w:lvl>
    <w:lvl w:ilvl="6">
      <w:numFmt w:val="bullet"/>
      <w:lvlText w:val="•"/>
      <w:lvlJc w:val="left"/>
      <w:pPr>
        <w:ind w:left="3189" w:hanging="335"/>
      </w:pPr>
      <w:rPr>
        <w:rFonts w:hint="default"/>
        <w:lang w:val="es-ES" w:eastAsia="en-US" w:bidi="ar-SA"/>
      </w:rPr>
    </w:lvl>
    <w:lvl w:ilvl="7">
      <w:numFmt w:val="bullet"/>
      <w:lvlText w:val="•"/>
      <w:lvlJc w:val="left"/>
      <w:pPr>
        <w:ind w:left="3643" w:hanging="335"/>
      </w:pPr>
      <w:rPr>
        <w:rFonts w:hint="default"/>
        <w:lang w:val="es-ES" w:eastAsia="en-US" w:bidi="ar-SA"/>
      </w:rPr>
    </w:lvl>
    <w:lvl w:ilvl="8">
      <w:numFmt w:val="bullet"/>
      <w:lvlText w:val="•"/>
      <w:lvlJc w:val="left"/>
      <w:pPr>
        <w:ind w:left="4097" w:hanging="335"/>
      </w:pPr>
      <w:rPr>
        <w:rFonts w:hint="default"/>
        <w:lang w:val="es-ES" w:eastAsia="en-US" w:bidi="ar-SA"/>
      </w:rPr>
    </w:lvl>
  </w:abstractNum>
  <w:abstractNum w:abstractNumId="74" w15:restartNumberingAfterBreak="0">
    <w:nsid w:val="45700DF5"/>
    <w:multiLevelType w:val="hybridMultilevel"/>
    <w:tmpl w:val="286C3DE4"/>
    <w:lvl w:ilvl="0" w:tplc="DBD4094A">
      <w:start w:val="1"/>
      <w:numFmt w:val="lowerRoman"/>
      <w:lvlText w:val="%1)"/>
      <w:lvlJc w:val="left"/>
      <w:pPr>
        <w:ind w:left="65" w:hanging="56"/>
        <w:jc w:val="left"/>
      </w:pPr>
      <w:rPr>
        <w:rFonts w:ascii="Arial" w:eastAsia="Arial" w:hAnsi="Arial" w:cs="Arial" w:hint="default"/>
        <w:w w:val="111"/>
        <w:sz w:val="6"/>
        <w:szCs w:val="6"/>
        <w:lang w:val="es-ES" w:eastAsia="en-US" w:bidi="ar-SA"/>
      </w:rPr>
    </w:lvl>
    <w:lvl w:ilvl="1" w:tplc="D67E57E6">
      <w:numFmt w:val="bullet"/>
      <w:lvlText w:val="•"/>
      <w:lvlJc w:val="left"/>
      <w:pPr>
        <w:ind w:left="978" w:hanging="56"/>
      </w:pPr>
      <w:rPr>
        <w:rFonts w:hint="default"/>
        <w:lang w:val="es-ES" w:eastAsia="en-US" w:bidi="ar-SA"/>
      </w:rPr>
    </w:lvl>
    <w:lvl w:ilvl="2" w:tplc="9060533A">
      <w:numFmt w:val="bullet"/>
      <w:lvlText w:val="•"/>
      <w:lvlJc w:val="left"/>
      <w:pPr>
        <w:ind w:left="1896" w:hanging="56"/>
      </w:pPr>
      <w:rPr>
        <w:rFonts w:hint="default"/>
        <w:lang w:val="es-ES" w:eastAsia="en-US" w:bidi="ar-SA"/>
      </w:rPr>
    </w:lvl>
    <w:lvl w:ilvl="3" w:tplc="3B1ABF8A">
      <w:numFmt w:val="bullet"/>
      <w:lvlText w:val="•"/>
      <w:lvlJc w:val="left"/>
      <w:pPr>
        <w:ind w:left="2814" w:hanging="56"/>
      </w:pPr>
      <w:rPr>
        <w:rFonts w:hint="default"/>
        <w:lang w:val="es-ES" w:eastAsia="en-US" w:bidi="ar-SA"/>
      </w:rPr>
    </w:lvl>
    <w:lvl w:ilvl="4" w:tplc="91C6D2E8">
      <w:numFmt w:val="bullet"/>
      <w:lvlText w:val="•"/>
      <w:lvlJc w:val="left"/>
      <w:pPr>
        <w:ind w:left="3732" w:hanging="56"/>
      </w:pPr>
      <w:rPr>
        <w:rFonts w:hint="default"/>
        <w:lang w:val="es-ES" w:eastAsia="en-US" w:bidi="ar-SA"/>
      </w:rPr>
    </w:lvl>
    <w:lvl w:ilvl="5" w:tplc="86B66778">
      <w:numFmt w:val="bullet"/>
      <w:lvlText w:val="•"/>
      <w:lvlJc w:val="left"/>
      <w:pPr>
        <w:ind w:left="4651" w:hanging="56"/>
      </w:pPr>
      <w:rPr>
        <w:rFonts w:hint="default"/>
        <w:lang w:val="es-ES" w:eastAsia="en-US" w:bidi="ar-SA"/>
      </w:rPr>
    </w:lvl>
    <w:lvl w:ilvl="6" w:tplc="D8E43EFE">
      <w:numFmt w:val="bullet"/>
      <w:lvlText w:val="•"/>
      <w:lvlJc w:val="left"/>
      <w:pPr>
        <w:ind w:left="5569" w:hanging="56"/>
      </w:pPr>
      <w:rPr>
        <w:rFonts w:hint="default"/>
        <w:lang w:val="es-ES" w:eastAsia="en-US" w:bidi="ar-SA"/>
      </w:rPr>
    </w:lvl>
    <w:lvl w:ilvl="7" w:tplc="F47C0376">
      <w:numFmt w:val="bullet"/>
      <w:lvlText w:val="•"/>
      <w:lvlJc w:val="left"/>
      <w:pPr>
        <w:ind w:left="6487" w:hanging="56"/>
      </w:pPr>
      <w:rPr>
        <w:rFonts w:hint="default"/>
        <w:lang w:val="es-ES" w:eastAsia="en-US" w:bidi="ar-SA"/>
      </w:rPr>
    </w:lvl>
    <w:lvl w:ilvl="8" w:tplc="2398DEA8">
      <w:numFmt w:val="bullet"/>
      <w:lvlText w:val="•"/>
      <w:lvlJc w:val="left"/>
      <w:pPr>
        <w:ind w:left="7405" w:hanging="56"/>
      </w:pPr>
      <w:rPr>
        <w:rFonts w:hint="default"/>
        <w:lang w:val="es-ES" w:eastAsia="en-US" w:bidi="ar-SA"/>
      </w:rPr>
    </w:lvl>
  </w:abstractNum>
  <w:abstractNum w:abstractNumId="75" w15:restartNumberingAfterBreak="0">
    <w:nsid w:val="45796F81"/>
    <w:multiLevelType w:val="hybridMultilevel"/>
    <w:tmpl w:val="FE964BDC"/>
    <w:lvl w:ilvl="0" w:tplc="A57042BA">
      <w:start w:val="2"/>
      <w:numFmt w:val="upperRoman"/>
      <w:lvlText w:val="%1."/>
      <w:lvlJc w:val="left"/>
      <w:pPr>
        <w:ind w:left="1378" w:hanging="227"/>
        <w:jc w:val="right"/>
      </w:pPr>
      <w:rPr>
        <w:rFonts w:ascii="Arial" w:eastAsia="Arial" w:hAnsi="Arial" w:cs="Arial" w:hint="default"/>
        <w:spacing w:val="-1"/>
        <w:w w:val="107"/>
        <w:sz w:val="8"/>
        <w:szCs w:val="8"/>
        <w:lang w:val="es-ES" w:eastAsia="en-US" w:bidi="ar-SA"/>
      </w:rPr>
    </w:lvl>
    <w:lvl w:ilvl="1" w:tplc="62E6907A">
      <w:numFmt w:val="bullet"/>
      <w:lvlText w:val="•"/>
      <w:lvlJc w:val="left"/>
      <w:pPr>
        <w:ind w:left="1742" w:hanging="227"/>
      </w:pPr>
      <w:rPr>
        <w:rFonts w:hint="default"/>
        <w:lang w:val="es-ES" w:eastAsia="en-US" w:bidi="ar-SA"/>
      </w:rPr>
    </w:lvl>
    <w:lvl w:ilvl="2" w:tplc="3D64BA7C">
      <w:numFmt w:val="bullet"/>
      <w:lvlText w:val="•"/>
      <w:lvlJc w:val="left"/>
      <w:pPr>
        <w:ind w:left="2105" w:hanging="227"/>
      </w:pPr>
      <w:rPr>
        <w:rFonts w:hint="default"/>
        <w:lang w:val="es-ES" w:eastAsia="en-US" w:bidi="ar-SA"/>
      </w:rPr>
    </w:lvl>
    <w:lvl w:ilvl="3" w:tplc="DE90DB2A">
      <w:numFmt w:val="bullet"/>
      <w:lvlText w:val="•"/>
      <w:lvlJc w:val="left"/>
      <w:pPr>
        <w:ind w:left="2467" w:hanging="227"/>
      </w:pPr>
      <w:rPr>
        <w:rFonts w:hint="default"/>
        <w:lang w:val="es-ES" w:eastAsia="en-US" w:bidi="ar-SA"/>
      </w:rPr>
    </w:lvl>
    <w:lvl w:ilvl="4" w:tplc="64AA6ACE">
      <w:numFmt w:val="bullet"/>
      <w:lvlText w:val="•"/>
      <w:lvlJc w:val="left"/>
      <w:pPr>
        <w:ind w:left="2830" w:hanging="227"/>
      </w:pPr>
      <w:rPr>
        <w:rFonts w:hint="default"/>
        <w:lang w:val="es-ES" w:eastAsia="en-US" w:bidi="ar-SA"/>
      </w:rPr>
    </w:lvl>
    <w:lvl w:ilvl="5" w:tplc="C39247C8">
      <w:numFmt w:val="bullet"/>
      <w:lvlText w:val="•"/>
      <w:lvlJc w:val="left"/>
      <w:pPr>
        <w:ind w:left="3192" w:hanging="227"/>
      </w:pPr>
      <w:rPr>
        <w:rFonts w:hint="default"/>
        <w:lang w:val="es-ES" w:eastAsia="en-US" w:bidi="ar-SA"/>
      </w:rPr>
    </w:lvl>
    <w:lvl w:ilvl="6" w:tplc="289064CC">
      <w:numFmt w:val="bullet"/>
      <w:lvlText w:val="•"/>
      <w:lvlJc w:val="left"/>
      <w:pPr>
        <w:ind w:left="3555" w:hanging="227"/>
      </w:pPr>
      <w:rPr>
        <w:rFonts w:hint="default"/>
        <w:lang w:val="es-ES" w:eastAsia="en-US" w:bidi="ar-SA"/>
      </w:rPr>
    </w:lvl>
    <w:lvl w:ilvl="7" w:tplc="7362F094">
      <w:numFmt w:val="bullet"/>
      <w:lvlText w:val="•"/>
      <w:lvlJc w:val="left"/>
      <w:pPr>
        <w:ind w:left="3917" w:hanging="227"/>
      </w:pPr>
      <w:rPr>
        <w:rFonts w:hint="default"/>
        <w:lang w:val="es-ES" w:eastAsia="en-US" w:bidi="ar-SA"/>
      </w:rPr>
    </w:lvl>
    <w:lvl w:ilvl="8" w:tplc="0B2C0538">
      <w:numFmt w:val="bullet"/>
      <w:lvlText w:val="•"/>
      <w:lvlJc w:val="left"/>
      <w:pPr>
        <w:ind w:left="4280" w:hanging="227"/>
      </w:pPr>
      <w:rPr>
        <w:rFonts w:hint="default"/>
        <w:lang w:val="es-ES" w:eastAsia="en-US" w:bidi="ar-SA"/>
      </w:rPr>
    </w:lvl>
  </w:abstractNum>
  <w:abstractNum w:abstractNumId="76" w15:restartNumberingAfterBreak="0">
    <w:nsid w:val="46254B28"/>
    <w:multiLevelType w:val="hybridMultilevel"/>
    <w:tmpl w:val="15047D12"/>
    <w:lvl w:ilvl="0" w:tplc="958A5EAC">
      <w:start w:val="8"/>
      <w:numFmt w:val="decimal"/>
      <w:lvlText w:val="%1."/>
      <w:lvlJc w:val="left"/>
      <w:pPr>
        <w:ind w:left="894" w:hanging="157"/>
        <w:jc w:val="left"/>
      </w:pPr>
      <w:rPr>
        <w:rFonts w:ascii="Arial" w:eastAsia="Arial" w:hAnsi="Arial" w:cs="Arial" w:hint="default"/>
        <w:spacing w:val="-1"/>
        <w:w w:val="107"/>
        <w:sz w:val="8"/>
        <w:szCs w:val="8"/>
        <w:lang w:val="es-ES" w:eastAsia="en-US" w:bidi="ar-SA"/>
      </w:rPr>
    </w:lvl>
    <w:lvl w:ilvl="1" w:tplc="809A2474">
      <w:numFmt w:val="bullet"/>
      <w:lvlText w:val="•"/>
      <w:lvlJc w:val="left"/>
      <w:pPr>
        <w:ind w:left="1310" w:hanging="157"/>
      </w:pPr>
      <w:rPr>
        <w:rFonts w:hint="default"/>
        <w:lang w:val="es-ES" w:eastAsia="en-US" w:bidi="ar-SA"/>
      </w:rPr>
    </w:lvl>
    <w:lvl w:ilvl="2" w:tplc="F53A51E6">
      <w:numFmt w:val="bullet"/>
      <w:lvlText w:val="•"/>
      <w:lvlJc w:val="left"/>
      <w:pPr>
        <w:ind w:left="1721" w:hanging="157"/>
      </w:pPr>
      <w:rPr>
        <w:rFonts w:hint="default"/>
        <w:lang w:val="es-ES" w:eastAsia="en-US" w:bidi="ar-SA"/>
      </w:rPr>
    </w:lvl>
    <w:lvl w:ilvl="3" w:tplc="5322B490">
      <w:numFmt w:val="bullet"/>
      <w:lvlText w:val="•"/>
      <w:lvlJc w:val="left"/>
      <w:pPr>
        <w:ind w:left="2131" w:hanging="157"/>
      </w:pPr>
      <w:rPr>
        <w:rFonts w:hint="default"/>
        <w:lang w:val="es-ES" w:eastAsia="en-US" w:bidi="ar-SA"/>
      </w:rPr>
    </w:lvl>
    <w:lvl w:ilvl="4" w:tplc="9F680A12">
      <w:numFmt w:val="bullet"/>
      <w:lvlText w:val="•"/>
      <w:lvlJc w:val="left"/>
      <w:pPr>
        <w:ind w:left="2542" w:hanging="157"/>
      </w:pPr>
      <w:rPr>
        <w:rFonts w:hint="default"/>
        <w:lang w:val="es-ES" w:eastAsia="en-US" w:bidi="ar-SA"/>
      </w:rPr>
    </w:lvl>
    <w:lvl w:ilvl="5" w:tplc="D8FE1CD2">
      <w:numFmt w:val="bullet"/>
      <w:lvlText w:val="•"/>
      <w:lvlJc w:val="left"/>
      <w:pPr>
        <w:ind w:left="2952" w:hanging="157"/>
      </w:pPr>
      <w:rPr>
        <w:rFonts w:hint="default"/>
        <w:lang w:val="es-ES" w:eastAsia="en-US" w:bidi="ar-SA"/>
      </w:rPr>
    </w:lvl>
    <w:lvl w:ilvl="6" w:tplc="FF4CCAB0">
      <w:numFmt w:val="bullet"/>
      <w:lvlText w:val="•"/>
      <w:lvlJc w:val="left"/>
      <w:pPr>
        <w:ind w:left="3363" w:hanging="157"/>
      </w:pPr>
      <w:rPr>
        <w:rFonts w:hint="default"/>
        <w:lang w:val="es-ES" w:eastAsia="en-US" w:bidi="ar-SA"/>
      </w:rPr>
    </w:lvl>
    <w:lvl w:ilvl="7" w:tplc="5D144772">
      <w:numFmt w:val="bullet"/>
      <w:lvlText w:val="•"/>
      <w:lvlJc w:val="left"/>
      <w:pPr>
        <w:ind w:left="3773" w:hanging="157"/>
      </w:pPr>
      <w:rPr>
        <w:rFonts w:hint="default"/>
        <w:lang w:val="es-ES" w:eastAsia="en-US" w:bidi="ar-SA"/>
      </w:rPr>
    </w:lvl>
    <w:lvl w:ilvl="8" w:tplc="4A06541E">
      <w:numFmt w:val="bullet"/>
      <w:lvlText w:val="•"/>
      <w:lvlJc w:val="left"/>
      <w:pPr>
        <w:ind w:left="4184" w:hanging="157"/>
      </w:pPr>
      <w:rPr>
        <w:rFonts w:hint="default"/>
        <w:lang w:val="es-ES" w:eastAsia="en-US" w:bidi="ar-SA"/>
      </w:rPr>
    </w:lvl>
  </w:abstractNum>
  <w:abstractNum w:abstractNumId="77" w15:restartNumberingAfterBreak="0">
    <w:nsid w:val="47DD2104"/>
    <w:multiLevelType w:val="multilevel"/>
    <w:tmpl w:val="8C60AFFA"/>
    <w:lvl w:ilvl="0">
      <w:start w:val="2"/>
      <w:numFmt w:val="decimal"/>
      <w:lvlText w:val="%1"/>
      <w:lvlJc w:val="left"/>
      <w:pPr>
        <w:ind w:left="886" w:hanging="258"/>
        <w:jc w:val="left"/>
      </w:pPr>
      <w:rPr>
        <w:rFonts w:hint="default"/>
        <w:lang w:val="es-ES" w:eastAsia="en-US" w:bidi="ar-SA"/>
      </w:rPr>
    </w:lvl>
    <w:lvl w:ilvl="1">
      <w:start w:val="21"/>
      <w:numFmt w:val="decimal"/>
      <w:lvlText w:val="%1.%2"/>
      <w:lvlJc w:val="left"/>
      <w:pPr>
        <w:ind w:left="886" w:hanging="258"/>
        <w:jc w:val="left"/>
      </w:pPr>
      <w:rPr>
        <w:rFonts w:ascii="Arial" w:eastAsia="Arial" w:hAnsi="Arial" w:cs="Arial" w:hint="default"/>
        <w:b/>
        <w:bCs/>
        <w:spacing w:val="-1"/>
        <w:w w:val="100"/>
        <w:sz w:val="9"/>
        <w:szCs w:val="9"/>
        <w:lang w:val="es-ES" w:eastAsia="en-US" w:bidi="ar-SA"/>
      </w:rPr>
    </w:lvl>
    <w:lvl w:ilvl="2">
      <w:numFmt w:val="bullet"/>
      <w:lvlText w:val="•"/>
      <w:lvlJc w:val="left"/>
      <w:pPr>
        <w:ind w:left="1705" w:hanging="258"/>
      </w:pPr>
      <w:rPr>
        <w:rFonts w:hint="default"/>
        <w:lang w:val="es-ES" w:eastAsia="en-US" w:bidi="ar-SA"/>
      </w:rPr>
    </w:lvl>
    <w:lvl w:ilvl="3">
      <w:numFmt w:val="bullet"/>
      <w:lvlText w:val="•"/>
      <w:lvlJc w:val="left"/>
      <w:pPr>
        <w:ind w:left="2117" w:hanging="258"/>
      </w:pPr>
      <w:rPr>
        <w:rFonts w:hint="default"/>
        <w:lang w:val="es-ES" w:eastAsia="en-US" w:bidi="ar-SA"/>
      </w:rPr>
    </w:lvl>
    <w:lvl w:ilvl="4">
      <w:numFmt w:val="bullet"/>
      <w:lvlText w:val="•"/>
      <w:lvlJc w:val="left"/>
      <w:pPr>
        <w:ind w:left="2530" w:hanging="258"/>
      </w:pPr>
      <w:rPr>
        <w:rFonts w:hint="default"/>
        <w:lang w:val="es-ES" w:eastAsia="en-US" w:bidi="ar-SA"/>
      </w:rPr>
    </w:lvl>
    <w:lvl w:ilvl="5">
      <w:numFmt w:val="bullet"/>
      <w:lvlText w:val="•"/>
      <w:lvlJc w:val="left"/>
      <w:pPr>
        <w:ind w:left="2942" w:hanging="258"/>
      </w:pPr>
      <w:rPr>
        <w:rFonts w:hint="default"/>
        <w:lang w:val="es-ES" w:eastAsia="en-US" w:bidi="ar-SA"/>
      </w:rPr>
    </w:lvl>
    <w:lvl w:ilvl="6">
      <w:numFmt w:val="bullet"/>
      <w:lvlText w:val="•"/>
      <w:lvlJc w:val="left"/>
      <w:pPr>
        <w:ind w:left="3355" w:hanging="258"/>
      </w:pPr>
      <w:rPr>
        <w:rFonts w:hint="default"/>
        <w:lang w:val="es-ES" w:eastAsia="en-US" w:bidi="ar-SA"/>
      </w:rPr>
    </w:lvl>
    <w:lvl w:ilvl="7">
      <w:numFmt w:val="bullet"/>
      <w:lvlText w:val="•"/>
      <w:lvlJc w:val="left"/>
      <w:pPr>
        <w:ind w:left="3767" w:hanging="258"/>
      </w:pPr>
      <w:rPr>
        <w:rFonts w:hint="default"/>
        <w:lang w:val="es-ES" w:eastAsia="en-US" w:bidi="ar-SA"/>
      </w:rPr>
    </w:lvl>
    <w:lvl w:ilvl="8">
      <w:numFmt w:val="bullet"/>
      <w:lvlText w:val="•"/>
      <w:lvlJc w:val="left"/>
      <w:pPr>
        <w:ind w:left="4180" w:hanging="258"/>
      </w:pPr>
      <w:rPr>
        <w:rFonts w:hint="default"/>
        <w:lang w:val="es-ES" w:eastAsia="en-US" w:bidi="ar-SA"/>
      </w:rPr>
    </w:lvl>
  </w:abstractNum>
  <w:abstractNum w:abstractNumId="78" w15:restartNumberingAfterBreak="0">
    <w:nsid w:val="494E7002"/>
    <w:multiLevelType w:val="multilevel"/>
    <w:tmpl w:val="9CBAFFB0"/>
    <w:lvl w:ilvl="0">
      <w:start w:val="2"/>
      <w:numFmt w:val="decimal"/>
      <w:lvlText w:val="%1"/>
      <w:lvlJc w:val="left"/>
      <w:pPr>
        <w:ind w:left="852" w:hanging="257"/>
        <w:jc w:val="left"/>
      </w:pPr>
      <w:rPr>
        <w:rFonts w:hint="default"/>
        <w:lang w:val="es-ES" w:eastAsia="en-US" w:bidi="ar-SA"/>
      </w:rPr>
    </w:lvl>
    <w:lvl w:ilvl="1">
      <w:start w:val="71"/>
      <w:numFmt w:val="decimal"/>
      <w:lvlText w:val="%1.%2"/>
      <w:lvlJc w:val="left"/>
      <w:pPr>
        <w:ind w:left="852" w:hanging="257"/>
        <w:jc w:val="left"/>
      </w:pPr>
      <w:rPr>
        <w:rFonts w:ascii="Arial" w:eastAsia="Arial" w:hAnsi="Arial" w:cs="Arial" w:hint="default"/>
        <w:b/>
        <w:bCs/>
        <w:spacing w:val="-1"/>
        <w:w w:val="99"/>
        <w:sz w:val="9"/>
        <w:szCs w:val="9"/>
        <w:lang w:val="es-ES" w:eastAsia="en-US" w:bidi="ar-SA"/>
      </w:rPr>
    </w:lvl>
    <w:lvl w:ilvl="2">
      <w:numFmt w:val="bullet"/>
      <w:lvlText w:val="•"/>
      <w:lvlJc w:val="left"/>
      <w:pPr>
        <w:ind w:left="1689" w:hanging="257"/>
      </w:pPr>
      <w:rPr>
        <w:rFonts w:hint="default"/>
        <w:lang w:val="es-ES" w:eastAsia="en-US" w:bidi="ar-SA"/>
      </w:rPr>
    </w:lvl>
    <w:lvl w:ilvl="3">
      <w:numFmt w:val="bullet"/>
      <w:lvlText w:val="•"/>
      <w:lvlJc w:val="left"/>
      <w:pPr>
        <w:ind w:left="2103" w:hanging="257"/>
      </w:pPr>
      <w:rPr>
        <w:rFonts w:hint="default"/>
        <w:lang w:val="es-ES" w:eastAsia="en-US" w:bidi="ar-SA"/>
      </w:rPr>
    </w:lvl>
    <w:lvl w:ilvl="4">
      <w:numFmt w:val="bullet"/>
      <w:lvlText w:val="•"/>
      <w:lvlJc w:val="left"/>
      <w:pPr>
        <w:ind w:left="2518" w:hanging="257"/>
      </w:pPr>
      <w:rPr>
        <w:rFonts w:hint="default"/>
        <w:lang w:val="es-ES" w:eastAsia="en-US" w:bidi="ar-SA"/>
      </w:rPr>
    </w:lvl>
    <w:lvl w:ilvl="5">
      <w:numFmt w:val="bullet"/>
      <w:lvlText w:val="•"/>
      <w:lvlJc w:val="left"/>
      <w:pPr>
        <w:ind w:left="2932" w:hanging="257"/>
      </w:pPr>
      <w:rPr>
        <w:rFonts w:hint="default"/>
        <w:lang w:val="es-ES" w:eastAsia="en-US" w:bidi="ar-SA"/>
      </w:rPr>
    </w:lvl>
    <w:lvl w:ilvl="6">
      <w:numFmt w:val="bullet"/>
      <w:lvlText w:val="•"/>
      <w:lvlJc w:val="left"/>
      <w:pPr>
        <w:ind w:left="3347" w:hanging="257"/>
      </w:pPr>
      <w:rPr>
        <w:rFonts w:hint="default"/>
        <w:lang w:val="es-ES" w:eastAsia="en-US" w:bidi="ar-SA"/>
      </w:rPr>
    </w:lvl>
    <w:lvl w:ilvl="7">
      <w:numFmt w:val="bullet"/>
      <w:lvlText w:val="•"/>
      <w:lvlJc w:val="left"/>
      <w:pPr>
        <w:ind w:left="3761" w:hanging="257"/>
      </w:pPr>
      <w:rPr>
        <w:rFonts w:hint="default"/>
        <w:lang w:val="es-ES" w:eastAsia="en-US" w:bidi="ar-SA"/>
      </w:rPr>
    </w:lvl>
    <w:lvl w:ilvl="8">
      <w:numFmt w:val="bullet"/>
      <w:lvlText w:val="•"/>
      <w:lvlJc w:val="left"/>
      <w:pPr>
        <w:ind w:left="4176" w:hanging="257"/>
      </w:pPr>
      <w:rPr>
        <w:rFonts w:hint="default"/>
        <w:lang w:val="es-ES" w:eastAsia="en-US" w:bidi="ar-SA"/>
      </w:rPr>
    </w:lvl>
  </w:abstractNum>
  <w:abstractNum w:abstractNumId="79" w15:restartNumberingAfterBreak="0">
    <w:nsid w:val="4AD76A55"/>
    <w:multiLevelType w:val="hybridMultilevel"/>
    <w:tmpl w:val="09600888"/>
    <w:lvl w:ilvl="0" w:tplc="C56083B4">
      <w:start w:val="2"/>
      <w:numFmt w:val="upperLetter"/>
      <w:lvlText w:val="%1."/>
      <w:lvlJc w:val="left"/>
      <w:pPr>
        <w:ind w:left="910" w:hanging="156"/>
        <w:jc w:val="left"/>
      </w:pPr>
      <w:rPr>
        <w:rFonts w:ascii="Arial" w:eastAsia="Arial" w:hAnsi="Arial" w:cs="Arial" w:hint="default"/>
        <w:spacing w:val="-1"/>
        <w:w w:val="107"/>
        <w:sz w:val="8"/>
        <w:szCs w:val="8"/>
        <w:lang w:val="es-ES" w:eastAsia="en-US" w:bidi="ar-SA"/>
      </w:rPr>
    </w:lvl>
    <w:lvl w:ilvl="1" w:tplc="016E3D88">
      <w:start w:val="1"/>
      <w:numFmt w:val="upperRoman"/>
      <w:lvlText w:val="%2."/>
      <w:lvlJc w:val="left"/>
      <w:pPr>
        <w:ind w:left="1365" w:hanging="203"/>
        <w:jc w:val="left"/>
      </w:pPr>
      <w:rPr>
        <w:rFonts w:ascii="Arial" w:eastAsia="Arial" w:hAnsi="Arial" w:cs="Arial" w:hint="default"/>
        <w:spacing w:val="-1"/>
        <w:w w:val="107"/>
        <w:sz w:val="8"/>
        <w:szCs w:val="8"/>
        <w:lang w:val="es-ES" w:eastAsia="en-US" w:bidi="ar-SA"/>
      </w:rPr>
    </w:lvl>
    <w:lvl w:ilvl="2" w:tplc="1968089C">
      <w:numFmt w:val="bullet"/>
      <w:lvlText w:val="•"/>
      <w:lvlJc w:val="left"/>
      <w:pPr>
        <w:ind w:left="1765" w:hanging="203"/>
      </w:pPr>
      <w:rPr>
        <w:rFonts w:hint="default"/>
        <w:lang w:val="es-ES" w:eastAsia="en-US" w:bidi="ar-SA"/>
      </w:rPr>
    </w:lvl>
    <w:lvl w:ilvl="3" w:tplc="C4D6F1D4">
      <w:numFmt w:val="bullet"/>
      <w:lvlText w:val="•"/>
      <w:lvlJc w:val="left"/>
      <w:pPr>
        <w:ind w:left="2170" w:hanging="203"/>
      </w:pPr>
      <w:rPr>
        <w:rFonts w:hint="default"/>
        <w:lang w:val="es-ES" w:eastAsia="en-US" w:bidi="ar-SA"/>
      </w:rPr>
    </w:lvl>
    <w:lvl w:ilvl="4" w:tplc="EB781D62">
      <w:numFmt w:val="bullet"/>
      <w:lvlText w:val="•"/>
      <w:lvlJc w:val="left"/>
      <w:pPr>
        <w:ind w:left="2575" w:hanging="203"/>
      </w:pPr>
      <w:rPr>
        <w:rFonts w:hint="default"/>
        <w:lang w:val="es-ES" w:eastAsia="en-US" w:bidi="ar-SA"/>
      </w:rPr>
    </w:lvl>
    <w:lvl w:ilvl="5" w:tplc="AF2E1C34">
      <w:numFmt w:val="bullet"/>
      <w:lvlText w:val="•"/>
      <w:lvlJc w:val="left"/>
      <w:pPr>
        <w:ind w:left="2980" w:hanging="203"/>
      </w:pPr>
      <w:rPr>
        <w:rFonts w:hint="default"/>
        <w:lang w:val="es-ES" w:eastAsia="en-US" w:bidi="ar-SA"/>
      </w:rPr>
    </w:lvl>
    <w:lvl w:ilvl="6" w:tplc="78F4959C">
      <w:numFmt w:val="bullet"/>
      <w:lvlText w:val="•"/>
      <w:lvlJc w:val="left"/>
      <w:pPr>
        <w:ind w:left="3385" w:hanging="203"/>
      </w:pPr>
      <w:rPr>
        <w:rFonts w:hint="default"/>
        <w:lang w:val="es-ES" w:eastAsia="en-US" w:bidi="ar-SA"/>
      </w:rPr>
    </w:lvl>
    <w:lvl w:ilvl="7" w:tplc="F34E9F3E">
      <w:numFmt w:val="bullet"/>
      <w:lvlText w:val="•"/>
      <w:lvlJc w:val="left"/>
      <w:pPr>
        <w:ind w:left="3790" w:hanging="203"/>
      </w:pPr>
      <w:rPr>
        <w:rFonts w:hint="default"/>
        <w:lang w:val="es-ES" w:eastAsia="en-US" w:bidi="ar-SA"/>
      </w:rPr>
    </w:lvl>
    <w:lvl w:ilvl="8" w:tplc="8DEACC52">
      <w:numFmt w:val="bullet"/>
      <w:lvlText w:val="•"/>
      <w:lvlJc w:val="left"/>
      <w:pPr>
        <w:ind w:left="4195" w:hanging="203"/>
      </w:pPr>
      <w:rPr>
        <w:rFonts w:hint="default"/>
        <w:lang w:val="es-ES" w:eastAsia="en-US" w:bidi="ar-SA"/>
      </w:rPr>
    </w:lvl>
  </w:abstractNum>
  <w:abstractNum w:abstractNumId="80" w15:restartNumberingAfterBreak="0">
    <w:nsid w:val="4AF444F6"/>
    <w:multiLevelType w:val="multilevel"/>
    <w:tmpl w:val="BEDA52D6"/>
    <w:lvl w:ilvl="0">
      <w:start w:val="4"/>
      <w:numFmt w:val="decimal"/>
      <w:lvlText w:val="%1"/>
      <w:lvlJc w:val="left"/>
      <w:pPr>
        <w:ind w:left="911" w:hanging="156"/>
        <w:jc w:val="left"/>
      </w:pPr>
      <w:rPr>
        <w:rFonts w:hint="default"/>
        <w:lang w:val="es-ES" w:eastAsia="en-US" w:bidi="ar-SA"/>
      </w:rPr>
    </w:lvl>
    <w:lvl w:ilvl="1">
      <w:start w:val="3"/>
      <w:numFmt w:val="decimal"/>
      <w:lvlText w:val="%1.%2"/>
      <w:lvlJc w:val="left"/>
      <w:pPr>
        <w:ind w:left="911" w:hanging="156"/>
        <w:jc w:val="left"/>
      </w:pPr>
      <w:rPr>
        <w:rFonts w:ascii="Arial" w:eastAsia="Arial" w:hAnsi="Arial" w:cs="Arial" w:hint="default"/>
        <w:b/>
        <w:bCs/>
        <w:spacing w:val="-1"/>
        <w:w w:val="107"/>
        <w:sz w:val="8"/>
        <w:szCs w:val="8"/>
        <w:lang w:val="es-ES" w:eastAsia="en-US" w:bidi="ar-SA"/>
      </w:rPr>
    </w:lvl>
    <w:lvl w:ilvl="2">
      <w:start w:val="1"/>
      <w:numFmt w:val="decimal"/>
      <w:lvlText w:val="%1.%2.%3"/>
      <w:lvlJc w:val="left"/>
      <w:pPr>
        <w:ind w:left="1223" w:hanging="312"/>
        <w:jc w:val="left"/>
      </w:pPr>
      <w:rPr>
        <w:rFonts w:ascii="Arial" w:eastAsia="Arial" w:hAnsi="Arial" w:cs="Arial" w:hint="default"/>
        <w:b/>
        <w:bCs/>
        <w:spacing w:val="-1"/>
        <w:w w:val="107"/>
        <w:sz w:val="8"/>
        <w:szCs w:val="8"/>
        <w:lang w:val="es-ES" w:eastAsia="en-US" w:bidi="ar-SA"/>
      </w:rPr>
    </w:lvl>
    <w:lvl w:ilvl="3">
      <w:numFmt w:val="bullet"/>
      <w:lvlText w:val="•"/>
      <w:lvlJc w:val="left"/>
      <w:pPr>
        <w:ind w:left="2061" w:hanging="312"/>
      </w:pPr>
      <w:rPr>
        <w:rFonts w:hint="default"/>
        <w:lang w:val="es-ES" w:eastAsia="en-US" w:bidi="ar-SA"/>
      </w:rPr>
    </w:lvl>
    <w:lvl w:ilvl="4">
      <w:numFmt w:val="bullet"/>
      <w:lvlText w:val="•"/>
      <w:lvlJc w:val="left"/>
      <w:pPr>
        <w:ind w:left="2481" w:hanging="312"/>
      </w:pPr>
      <w:rPr>
        <w:rFonts w:hint="default"/>
        <w:lang w:val="es-ES" w:eastAsia="en-US" w:bidi="ar-SA"/>
      </w:rPr>
    </w:lvl>
    <w:lvl w:ilvl="5">
      <w:numFmt w:val="bullet"/>
      <w:lvlText w:val="•"/>
      <w:lvlJc w:val="left"/>
      <w:pPr>
        <w:ind w:left="2902" w:hanging="312"/>
      </w:pPr>
      <w:rPr>
        <w:rFonts w:hint="default"/>
        <w:lang w:val="es-ES" w:eastAsia="en-US" w:bidi="ar-SA"/>
      </w:rPr>
    </w:lvl>
    <w:lvl w:ilvl="6">
      <w:numFmt w:val="bullet"/>
      <w:lvlText w:val="•"/>
      <w:lvlJc w:val="left"/>
      <w:pPr>
        <w:ind w:left="3322" w:hanging="312"/>
      </w:pPr>
      <w:rPr>
        <w:rFonts w:hint="default"/>
        <w:lang w:val="es-ES" w:eastAsia="en-US" w:bidi="ar-SA"/>
      </w:rPr>
    </w:lvl>
    <w:lvl w:ilvl="7">
      <w:numFmt w:val="bullet"/>
      <w:lvlText w:val="•"/>
      <w:lvlJc w:val="left"/>
      <w:pPr>
        <w:ind w:left="3743" w:hanging="312"/>
      </w:pPr>
      <w:rPr>
        <w:rFonts w:hint="default"/>
        <w:lang w:val="es-ES" w:eastAsia="en-US" w:bidi="ar-SA"/>
      </w:rPr>
    </w:lvl>
    <w:lvl w:ilvl="8">
      <w:numFmt w:val="bullet"/>
      <w:lvlText w:val="•"/>
      <w:lvlJc w:val="left"/>
      <w:pPr>
        <w:ind w:left="4163" w:hanging="312"/>
      </w:pPr>
      <w:rPr>
        <w:rFonts w:hint="default"/>
        <w:lang w:val="es-ES" w:eastAsia="en-US" w:bidi="ar-SA"/>
      </w:rPr>
    </w:lvl>
  </w:abstractNum>
  <w:abstractNum w:abstractNumId="81" w15:restartNumberingAfterBreak="0">
    <w:nsid w:val="4BF5453F"/>
    <w:multiLevelType w:val="hybridMultilevel"/>
    <w:tmpl w:val="8674A580"/>
    <w:lvl w:ilvl="0" w:tplc="90326C82">
      <w:numFmt w:val="bullet"/>
      <w:lvlText w:val="-"/>
      <w:lvlJc w:val="left"/>
      <w:pPr>
        <w:ind w:left="908" w:hanging="156"/>
      </w:pPr>
      <w:rPr>
        <w:rFonts w:ascii="Arial" w:eastAsia="Arial" w:hAnsi="Arial" w:cs="Arial" w:hint="default"/>
        <w:w w:val="106"/>
        <w:sz w:val="8"/>
        <w:szCs w:val="8"/>
        <w:lang w:val="es-ES" w:eastAsia="en-US" w:bidi="ar-SA"/>
      </w:rPr>
    </w:lvl>
    <w:lvl w:ilvl="1" w:tplc="17C08330">
      <w:numFmt w:val="bullet"/>
      <w:lvlText w:val="•"/>
      <w:lvlJc w:val="left"/>
      <w:pPr>
        <w:ind w:left="1310" w:hanging="156"/>
      </w:pPr>
      <w:rPr>
        <w:rFonts w:hint="default"/>
        <w:lang w:val="es-ES" w:eastAsia="en-US" w:bidi="ar-SA"/>
      </w:rPr>
    </w:lvl>
    <w:lvl w:ilvl="2" w:tplc="6E9CC1F6">
      <w:numFmt w:val="bullet"/>
      <w:lvlText w:val="•"/>
      <w:lvlJc w:val="left"/>
      <w:pPr>
        <w:ind w:left="1721" w:hanging="156"/>
      </w:pPr>
      <w:rPr>
        <w:rFonts w:hint="default"/>
        <w:lang w:val="es-ES" w:eastAsia="en-US" w:bidi="ar-SA"/>
      </w:rPr>
    </w:lvl>
    <w:lvl w:ilvl="3" w:tplc="6B0AE8AA">
      <w:numFmt w:val="bullet"/>
      <w:lvlText w:val="•"/>
      <w:lvlJc w:val="left"/>
      <w:pPr>
        <w:ind w:left="2131" w:hanging="156"/>
      </w:pPr>
      <w:rPr>
        <w:rFonts w:hint="default"/>
        <w:lang w:val="es-ES" w:eastAsia="en-US" w:bidi="ar-SA"/>
      </w:rPr>
    </w:lvl>
    <w:lvl w:ilvl="4" w:tplc="662AD38A">
      <w:numFmt w:val="bullet"/>
      <w:lvlText w:val="•"/>
      <w:lvlJc w:val="left"/>
      <w:pPr>
        <w:ind w:left="2542" w:hanging="156"/>
      </w:pPr>
      <w:rPr>
        <w:rFonts w:hint="default"/>
        <w:lang w:val="es-ES" w:eastAsia="en-US" w:bidi="ar-SA"/>
      </w:rPr>
    </w:lvl>
    <w:lvl w:ilvl="5" w:tplc="D81056EA">
      <w:numFmt w:val="bullet"/>
      <w:lvlText w:val="•"/>
      <w:lvlJc w:val="left"/>
      <w:pPr>
        <w:ind w:left="2952" w:hanging="156"/>
      </w:pPr>
      <w:rPr>
        <w:rFonts w:hint="default"/>
        <w:lang w:val="es-ES" w:eastAsia="en-US" w:bidi="ar-SA"/>
      </w:rPr>
    </w:lvl>
    <w:lvl w:ilvl="6" w:tplc="D5188A30">
      <w:numFmt w:val="bullet"/>
      <w:lvlText w:val="•"/>
      <w:lvlJc w:val="left"/>
      <w:pPr>
        <w:ind w:left="3363" w:hanging="156"/>
      </w:pPr>
      <w:rPr>
        <w:rFonts w:hint="default"/>
        <w:lang w:val="es-ES" w:eastAsia="en-US" w:bidi="ar-SA"/>
      </w:rPr>
    </w:lvl>
    <w:lvl w:ilvl="7" w:tplc="C9F8C14C">
      <w:numFmt w:val="bullet"/>
      <w:lvlText w:val="•"/>
      <w:lvlJc w:val="left"/>
      <w:pPr>
        <w:ind w:left="3773" w:hanging="156"/>
      </w:pPr>
      <w:rPr>
        <w:rFonts w:hint="default"/>
        <w:lang w:val="es-ES" w:eastAsia="en-US" w:bidi="ar-SA"/>
      </w:rPr>
    </w:lvl>
    <w:lvl w:ilvl="8" w:tplc="04021C70">
      <w:numFmt w:val="bullet"/>
      <w:lvlText w:val="•"/>
      <w:lvlJc w:val="left"/>
      <w:pPr>
        <w:ind w:left="4184" w:hanging="156"/>
      </w:pPr>
      <w:rPr>
        <w:rFonts w:hint="default"/>
        <w:lang w:val="es-ES" w:eastAsia="en-US" w:bidi="ar-SA"/>
      </w:rPr>
    </w:lvl>
  </w:abstractNum>
  <w:abstractNum w:abstractNumId="82" w15:restartNumberingAfterBreak="0">
    <w:nsid w:val="4C2911C1"/>
    <w:multiLevelType w:val="hybridMultilevel"/>
    <w:tmpl w:val="8E9C5FE0"/>
    <w:lvl w:ilvl="0" w:tplc="A7642D02">
      <w:start w:val="1"/>
      <w:numFmt w:val="upperLetter"/>
      <w:lvlText w:val="%1."/>
      <w:lvlJc w:val="left"/>
      <w:pPr>
        <w:ind w:left="1067" w:hanging="156"/>
        <w:jc w:val="left"/>
      </w:pPr>
      <w:rPr>
        <w:rFonts w:ascii="Arial" w:eastAsia="Arial" w:hAnsi="Arial" w:cs="Arial" w:hint="default"/>
        <w:spacing w:val="-1"/>
        <w:w w:val="107"/>
        <w:sz w:val="8"/>
        <w:szCs w:val="8"/>
        <w:lang w:val="es-ES" w:eastAsia="en-US" w:bidi="ar-SA"/>
      </w:rPr>
    </w:lvl>
    <w:lvl w:ilvl="1" w:tplc="FD38132A">
      <w:numFmt w:val="bullet"/>
      <w:lvlText w:val="•"/>
      <w:lvlJc w:val="left"/>
      <w:pPr>
        <w:ind w:left="1454" w:hanging="156"/>
      </w:pPr>
      <w:rPr>
        <w:rFonts w:hint="default"/>
        <w:lang w:val="es-ES" w:eastAsia="en-US" w:bidi="ar-SA"/>
      </w:rPr>
    </w:lvl>
    <w:lvl w:ilvl="2" w:tplc="7018BA9A">
      <w:numFmt w:val="bullet"/>
      <w:lvlText w:val="•"/>
      <w:lvlJc w:val="left"/>
      <w:pPr>
        <w:ind w:left="1849" w:hanging="156"/>
      </w:pPr>
      <w:rPr>
        <w:rFonts w:hint="default"/>
        <w:lang w:val="es-ES" w:eastAsia="en-US" w:bidi="ar-SA"/>
      </w:rPr>
    </w:lvl>
    <w:lvl w:ilvl="3" w:tplc="18167914">
      <w:numFmt w:val="bullet"/>
      <w:lvlText w:val="•"/>
      <w:lvlJc w:val="left"/>
      <w:pPr>
        <w:ind w:left="2243" w:hanging="156"/>
      </w:pPr>
      <w:rPr>
        <w:rFonts w:hint="default"/>
        <w:lang w:val="es-ES" w:eastAsia="en-US" w:bidi="ar-SA"/>
      </w:rPr>
    </w:lvl>
    <w:lvl w:ilvl="4" w:tplc="71180F6A">
      <w:numFmt w:val="bullet"/>
      <w:lvlText w:val="•"/>
      <w:lvlJc w:val="left"/>
      <w:pPr>
        <w:ind w:left="2638" w:hanging="156"/>
      </w:pPr>
      <w:rPr>
        <w:rFonts w:hint="default"/>
        <w:lang w:val="es-ES" w:eastAsia="en-US" w:bidi="ar-SA"/>
      </w:rPr>
    </w:lvl>
    <w:lvl w:ilvl="5" w:tplc="C66A620C">
      <w:numFmt w:val="bullet"/>
      <w:lvlText w:val="•"/>
      <w:lvlJc w:val="left"/>
      <w:pPr>
        <w:ind w:left="3032" w:hanging="156"/>
      </w:pPr>
      <w:rPr>
        <w:rFonts w:hint="default"/>
        <w:lang w:val="es-ES" w:eastAsia="en-US" w:bidi="ar-SA"/>
      </w:rPr>
    </w:lvl>
    <w:lvl w:ilvl="6" w:tplc="C1FC5770">
      <w:numFmt w:val="bullet"/>
      <w:lvlText w:val="•"/>
      <w:lvlJc w:val="left"/>
      <w:pPr>
        <w:ind w:left="3427" w:hanging="156"/>
      </w:pPr>
      <w:rPr>
        <w:rFonts w:hint="default"/>
        <w:lang w:val="es-ES" w:eastAsia="en-US" w:bidi="ar-SA"/>
      </w:rPr>
    </w:lvl>
    <w:lvl w:ilvl="7" w:tplc="BC4C34E8">
      <w:numFmt w:val="bullet"/>
      <w:lvlText w:val="•"/>
      <w:lvlJc w:val="left"/>
      <w:pPr>
        <w:ind w:left="3821" w:hanging="156"/>
      </w:pPr>
      <w:rPr>
        <w:rFonts w:hint="default"/>
        <w:lang w:val="es-ES" w:eastAsia="en-US" w:bidi="ar-SA"/>
      </w:rPr>
    </w:lvl>
    <w:lvl w:ilvl="8" w:tplc="33886426">
      <w:numFmt w:val="bullet"/>
      <w:lvlText w:val="•"/>
      <w:lvlJc w:val="left"/>
      <w:pPr>
        <w:ind w:left="4216" w:hanging="156"/>
      </w:pPr>
      <w:rPr>
        <w:rFonts w:hint="default"/>
        <w:lang w:val="es-ES" w:eastAsia="en-US" w:bidi="ar-SA"/>
      </w:rPr>
    </w:lvl>
  </w:abstractNum>
  <w:abstractNum w:abstractNumId="83" w15:restartNumberingAfterBreak="0">
    <w:nsid w:val="4C7451F3"/>
    <w:multiLevelType w:val="hybridMultilevel"/>
    <w:tmpl w:val="4C7C9282"/>
    <w:lvl w:ilvl="0" w:tplc="F7843E24">
      <w:start w:val="1"/>
      <w:numFmt w:val="upperRoman"/>
      <w:lvlText w:val="%1."/>
      <w:lvlJc w:val="left"/>
      <w:pPr>
        <w:ind w:left="921" w:hanging="204"/>
        <w:jc w:val="left"/>
      </w:pPr>
      <w:rPr>
        <w:rFonts w:ascii="Arial" w:eastAsia="Arial" w:hAnsi="Arial" w:cs="Arial" w:hint="default"/>
        <w:spacing w:val="-1"/>
        <w:w w:val="107"/>
        <w:sz w:val="8"/>
        <w:szCs w:val="8"/>
        <w:lang w:val="es-ES" w:eastAsia="en-US" w:bidi="ar-SA"/>
      </w:rPr>
    </w:lvl>
    <w:lvl w:ilvl="1" w:tplc="6838BD56">
      <w:numFmt w:val="bullet"/>
      <w:lvlText w:val="•"/>
      <w:lvlJc w:val="left"/>
      <w:pPr>
        <w:ind w:left="1328" w:hanging="204"/>
      </w:pPr>
      <w:rPr>
        <w:rFonts w:hint="default"/>
        <w:lang w:val="es-ES" w:eastAsia="en-US" w:bidi="ar-SA"/>
      </w:rPr>
    </w:lvl>
    <w:lvl w:ilvl="2" w:tplc="162E2234">
      <w:numFmt w:val="bullet"/>
      <w:lvlText w:val="•"/>
      <w:lvlJc w:val="left"/>
      <w:pPr>
        <w:ind w:left="1737" w:hanging="204"/>
      </w:pPr>
      <w:rPr>
        <w:rFonts w:hint="default"/>
        <w:lang w:val="es-ES" w:eastAsia="en-US" w:bidi="ar-SA"/>
      </w:rPr>
    </w:lvl>
    <w:lvl w:ilvl="3" w:tplc="81066B44">
      <w:numFmt w:val="bullet"/>
      <w:lvlText w:val="•"/>
      <w:lvlJc w:val="left"/>
      <w:pPr>
        <w:ind w:left="2145" w:hanging="204"/>
      </w:pPr>
      <w:rPr>
        <w:rFonts w:hint="default"/>
        <w:lang w:val="es-ES" w:eastAsia="en-US" w:bidi="ar-SA"/>
      </w:rPr>
    </w:lvl>
    <w:lvl w:ilvl="4" w:tplc="B178CECC">
      <w:numFmt w:val="bullet"/>
      <w:lvlText w:val="•"/>
      <w:lvlJc w:val="left"/>
      <w:pPr>
        <w:ind w:left="2554" w:hanging="204"/>
      </w:pPr>
      <w:rPr>
        <w:rFonts w:hint="default"/>
        <w:lang w:val="es-ES" w:eastAsia="en-US" w:bidi="ar-SA"/>
      </w:rPr>
    </w:lvl>
    <w:lvl w:ilvl="5" w:tplc="F4146D22">
      <w:numFmt w:val="bullet"/>
      <w:lvlText w:val="•"/>
      <w:lvlJc w:val="left"/>
      <w:pPr>
        <w:ind w:left="2962" w:hanging="204"/>
      </w:pPr>
      <w:rPr>
        <w:rFonts w:hint="default"/>
        <w:lang w:val="es-ES" w:eastAsia="en-US" w:bidi="ar-SA"/>
      </w:rPr>
    </w:lvl>
    <w:lvl w:ilvl="6" w:tplc="2A86A048">
      <w:numFmt w:val="bullet"/>
      <w:lvlText w:val="•"/>
      <w:lvlJc w:val="left"/>
      <w:pPr>
        <w:ind w:left="3371" w:hanging="204"/>
      </w:pPr>
      <w:rPr>
        <w:rFonts w:hint="default"/>
        <w:lang w:val="es-ES" w:eastAsia="en-US" w:bidi="ar-SA"/>
      </w:rPr>
    </w:lvl>
    <w:lvl w:ilvl="7" w:tplc="6D4EC608">
      <w:numFmt w:val="bullet"/>
      <w:lvlText w:val="•"/>
      <w:lvlJc w:val="left"/>
      <w:pPr>
        <w:ind w:left="3779" w:hanging="204"/>
      </w:pPr>
      <w:rPr>
        <w:rFonts w:hint="default"/>
        <w:lang w:val="es-ES" w:eastAsia="en-US" w:bidi="ar-SA"/>
      </w:rPr>
    </w:lvl>
    <w:lvl w:ilvl="8" w:tplc="CAC233EA">
      <w:numFmt w:val="bullet"/>
      <w:lvlText w:val="•"/>
      <w:lvlJc w:val="left"/>
      <w:pPr>
        <w:ind w:left="4188" w:hanging="204"/>
      </w:pPr>
      <w:rPr>
        <w:rFonts w:hint="default"/>
        <w:lang w:val="es-ES" w:eastAsia="en-US" w:bidi="ar-SA"/>
      </w:rPr>
    </w:lvl>
  </w:abstractNum>
  <w:abstractNum w:abstractNumId="84" w15:restartNumberingAfterBreak="0">
    <w:nsid w:val="4C82656E"/>
    <w:multiLevelType w:val="multilevel"/>
    <w:tmpl w:val="49269692"/>
    <w:lvl w:ilvl="0">
      <w:start w:val="2"/>
      <w:numFmt w:val="decimal"/>
      <w:lvlText w:val="%1"/>
      <w:lvlJc w:val="left"/>
      <w:pPr>
        <w:ind w:left="895" w:hanging="257"/>
        <w:jc w:val="left"/>
      </w:pPr>
      <w:rPr>
        <w:rFonts w:hint="default"/>
        <w:lang w:val="es-ES" w:eastAsia="en-US" w:bidi="ar-SA"/>
      </w:rPr>
    </w:lvl>
    <w:lvl w:ilvl="1">
      <w:start w:val="29"/>
      <w:numFmt w:val="decimal"/>
      <w:lvlText w:val="%1.%2"/>
      <w:lvlJc w:val="left"/>
      <w:pPr>
        <w:ind w:left="895" w:hanging="257"/>
        <w:jc w:val="left"/>
      </w:pPr>
      <w:rPr>
        <w:rFonts w:ascii="Arial" w:eastAsia="Arial" w:hAnsi="Arial" w:cs="Arial" w:hint="default"/>
        <w:b/>
        <w:bCs/>
        <w:spacing w:val="-1"/>
        <w:w w:val="99"/>
        <w:sz w:val="9"/>
        <w:szCs w:val="9"/>
        <w:lang w:val="es-ES" w:eastAsia="en-US" w:bidi="ar-SA"/>
      </w:rPr>
    </w:lvl>
    <w:lvl w:ilvl="2">
      <w:start w:val="1"/>
      <w:numFmt w:val="lowerLetter"/>
      <w:lvlText w:val="%3."/>
      <w:lvlJc w:val="left"/>
      <w:pPr>
        <w:ind w:left="895" w:hanging="110"/>
        <w:jc w:val="left"/>
      </w:pPr>
      <w:rPr>
        <w:rFonts w:ascii="Arial" w:eastAsia="Arial" w:hAnsi="Arial" w:cs="Arial" w:hint="default"/>
        <w:spacing w:val="-1"/>
        <w:w w:val="99"/>
        <w:sz w:val="9"/>
        <w:szCs w:val="9"/>
        <w:lang w:val="es-ES" w:eastAsia="en-US" w:bidi="ar-SA"/>
      </w:rPr>
    </w:lvl>
    <w:lvl w:ilvl="3">
      <w:numFmt w:val="bullet"/>
      <w:lvlText w:val="o"/>
      <w:lvlJc w:val="left"/>
      <w:pPr>
        <w:ind w:left="1382" w:hanging="163"/>
      </w:pPr>
      <w:rPr>
        <w:rFonts w:ascii="Courier New" w:eastAsia="Courier New" w:hAnsi="Courier New" w:cs="Courier New" w:hint="default"/>
        <w:w w:val="97"/>
        <w:sz w:val="11"/>
        <w:szCs w:val="11"/>
        <w:lang w:val="es-ES" w:eastAsia="en-US" w:bidi="ar-SA"/>
      </w:rPr>
    </w:lvl>
    <w:lvl w:ilvl="4">
      <w:numFmt w:val="bullet"/>
      <w:lvlText w:val="•"/>
      <w:lvlJc w:val="left"/>
      <w:pPr>
        <w:ind w:left="2286" w:hanging="163"/>
      </w:pPr>
      <w:rPr>
        <w:rFonts w:hint="default"/>
        <w:lang w:val="es-ES" w:eastAsia="en-US" w:bidi="ar-SA"/>
      </w:rPr>
    </w:lvl>
    <w:lvl w:ilvl="5">
      <w:numFmt w:val="bullet"/>
      <w:lvlText w:val="•"/>
      <w:lvlJc w:val="left"/>
      <w:pPr>
        <w:ind w:left="2739" w:hanging="163"/>
      </w:pPr>
      <w:rPr>
        <w:rFonts w:hint="default"/>
        <w:lang w:val="es-ES" w:eastAsia="en-US" w:bidi="ar-SA"/>
      </w:rPr>
    </w:lvl>
    <w:lvl w:ilvl="6">
      <w:numFmt w:val="bullet"/>
      <w:lvlText w:val="•"/>
      <w:lvlJc w:val="left"/>
      <w:pPr>
        <w:ind w:left="3192" w:hanging="163"/>
      </w:pPr>
      <w:rPr>
        <w:rFonts w:hint="default"/>
        <w:lang w:val="es-ES" w:eastAsia="en-US" w:bidi="ar-SA"/>
      </w:rPr>
    </w:lvl>
    <w:lvl w:ilvl="7">
      <w:numFmt w:val="bullet"/>
      <w:lvlText w:val="•"/>
      <w:lvlJc w:val="left"/>
      <w:pPr>
        <w:ind w:left="3645" w:hanging="163"/>
      </w:pPr>
      <w:rPr>
        <w:rFonts w:hint="default"/>
        <w:lang w:val="es-ES" w:eastAsia="en-US" w:bidi="ar-SA"/>
      </w:rPr>
    </w:lvl>
    <w:lvl w:ilvl="8">
      <w:numFmt w:val="bullet"/>
      <w:lvlText w:val="•"/>
      <w:lvlJc w:val="left"/>
      <w:pPr>
        <w:ind w:left="4098" w:hanging="163"/>
      </w:pPr>
      <w:rPr>
        <w:rFonts w:hint="default"/>
        <w:lang w:val="es-ES" w:eastAsia="en-US" w:bidi="ar-SA"/>
      </w:rPr>
    </w:lvl>
  </w:abstractNum>
  <w:abstractNum w:abstractNumId="85" w15:restartNumberingAfterBreak="0">
    <w:nsid w:val="4CA0639E"/>
    <w:multiLevelType w:val="multilevel"/>
    <w:tmpl w:val="06A8BD56"/>
    <w:lvl w:ilvl="0">
      <w:start w:val="5"/>
      <w:numFmt w:val="decimal"/>
      <w:lvlText w:val="%1"/>
      <w:lvlJc w:val="left"/>
      <w:pPr>
        <w:ind w:left="771" w:hanging="156"/>
        <w:jc w:val="left"/>
      </w:pPr>
      <w:rPr>
        <w:rFonts w:hint="default"/>
        <w:lang w:val="es-ES" w:eastAsia="en-US" w:bidi="ar-SA"/>
      </w:rPr>
    </w:lvl>
    <w:lvl w:ilvl="1">
      <w:start w:val="1"/>
      <w:numFmt w:val="decimal"/>
      <w:lvlText w:val="%1.%2"/>
      <w:lvlJc w:val="left"/>
      <w:pPr>
        <w:ind w:left="771" w:hanging="156"/>
        <w:jc w:val="left"/>
      </w:pPr>
      <w:rPr>
        <w:rFonts w:ascii="Arial" w:eastAsia="Arial" w:hAnsi="Arial" w:cs="Arial" w:hint="default"/>
        <w:b/>
        <w:bCs/>
        <w:spacing w:val="-1"/>
        <w:w w:val="107"/>
        <w:sz w:val="8"/>
        <w:szCs w:val="8"/>
        <w:lang w:val="es-ES" w:eastAsia="en-US" w:bidi="ar-SA"/>
      </w:rPr>
    </w:lvl>
    <w:lvl w:ilvl="2">
      <w:start w:val="1"/>
      <w:numFmt w:val="upperLetter"/>
      <w:lvlText w:val="%3."/>
      <w:lvlJc w:val="left"/>
      <w:pPr>
        <w:ind w:left="926" w:hanging="156"/>
        <w:jc w:val="left"/>
      </w:pPr>
      <w:rPr>
        <w:rFonts w:ascii="Arial" w:eastAsia="Arial" w:hAnsi="Arial" w:cs="Arial" w:hint="default"/>
        <w:spacing w:val="-1"/>
        <w:w w:val="107"/>
        <w:sz w:val="8"/>
        <w:szCs w:val="8"/>
        <w:lang w:val="es-ES" w:eastAsia="en-US" w:bidi="ar-SA"/>
      </w:rPr>
    </w:lvl>
    <w:lvl w:ilvl="3">
      <w:numFmt w:val="bullet"/>
      <w:lvlText w:val="•"/>
      <w:lvlJc w:val="left"/>
      <w:pPr>
        <w:ind w:left="1827" w:hanging="156"/>
      </w:pPr>
      <w:rPr>
        <w:rFonts w:hint="default"/>
        <w:lang w:val="es-ES" w:eastAsia="en-US" w:bidi="ar-SA"/>
      </w:rPr>
    </w:lvl>
    <w:lvl w:ilvl="4">
      <w:numFmt w:val="bullet"/>
      <w:lvlText w:val="•"/>
      <w:lvlJc w:val="left"/>
      <w:pPr>
        <w:ind w:left="2281" w:hanging="156"/>
      </w:pPr>
      <w:rPr>
        <w:rFonts w:hint="default"/>
        <w:lang w:val="es-ES" w:eastAsia="en-US" w:bidi="ar-SA"/>
      </w:rPr>
    </w:lvl>
    <w:lvl w:ilvl="5">
      <w:numFmt w:val="bullet"/>
      <w:lvlText w:val="•"/>
      <w:lvlJc w:val="left"/>
      <w:pPr>
        <w:ind w:left="2735" w:hanging="156"/>
      </w:pPr>
      <w:rPr>
        <w:rFonts w:hint="default"/>
        <w:lang w:val="es-ES" w:eastAsia="en-US" w:bidi="ar-SA"/>
      </w:rPr>
    </w:lvl>
    <w:lvl w:ilvl="6">
      <w:numFmt w:val="bullet"/>
      <w:lvlText w:val="•"/>
      <w:lvlJc w:val="left"/>
      <w:pPr>
        <w:ind w:left="3189" w:hanging="156"/>
      </w:pPr>
      <w:rPr>
        <w:rFonts w:hint="default"/>
        <w:lang w:val="es-ES" w:eastAsia="en-US" w:bidi="ar-SA"/>
      </w:rPr>
    </w:lvl>
    <w:lvl w:ilvl="7">
      <w:numFmt w:val="bullet"/>
      <w:lvlText w:val="•"/>
      <w:lvlJc w:val="left"/>
      <w:pPr>
        <w:ind w:left="3643" w:hanging="156"/>
      </w:pPr>
      <w:rPr>
        <w:rFonts w:hint="default"/>
        <w:lang w:val="es-ES" w:eastAsia="en-US" w:bidi="ar-SA"/>
      </w:rPr>
    </w:lvl>
    <w:lvl w:ilvl="8">
      <w:numFmt w:val="bullet"/>
      <w:lvlText w:val="•"/>
      <w:lvlJc w:val="left"/>
      <w:pPr>
        <w:ind w:left="4097" w:hanging="156"/>
      </w:pPr>
      <w:rPr>
        <w:rFonts w:hint="default"/>
        <w:lang w:val="es-ES" w:eastAsia="en-US" w:bidi="ar-SA"/>
      </w:rPr>
    </w:lvl>
  </w:abstractNum>
  <w:abstractNum w:abstractNumId="86" w15:restartNumberingAfterBreak="0">
    <w:nsid w:val="4CAD5F55"/>
    <w:multiLevelType w:val="hybridMultilevel"/>
    <w:tmpl w:val="1C94DF22"/>
    <w:lvl w:ilvl="0" w:tplc="DCF0680A">
      <w:start w:val="7"/>
      <w:numFmt w:val="upperLetter"/>
      <w:lvlText w:val="%1."/>
      <w:lvlJc w:val="left"/>
      <w:pPr>
        <w:ind w:left="913" w:hanging="156"/>
        <w:jc w:val="left"/>
      </w:pPr>
      <w:rPr>
        <w:rFonts w:ascii="Arial" w:eastAsia="Arial" w:hAnsi="Arial" w:cs="Arial" w:hint="default"/>
        <w:w w:val="106"/>
        <w:sz w:val="8"/>
        <w:szCs w:val="8"/>
        <w:lang w:val="es-ES" w:eastAsia="en-US" w:bidi="ar-SA"/>
      </w:rPr>
    </w:lvl>
    <w:lvl w:ilvl="1" w:tplc="CE02E0F4">
      <w:numFmt w:val="bullet"/>
      <w:lvlText w:val="•"/>
      <w:lvlJc w:val="left"/>
      <w:pPr>
        <w:ind w:left="1040" w:hanging="156"/>
      </w:pPr>
      <w:rPr>
        <w:rFonts w:hint="default"/>
        <w:lang w:val="es-ES" w:eastAsia="en-US" w:bidi="ar-SA"/>
      </w:rPr>
    </w:lvl>
    <w:lvl w:ilvl="2" w:tplc="95E05B32">
      <w:numFmt w:val="bullet"/>
      <w:lvlText w:val="•"/>
      <w:lvlJc w:val="left"/>
      <w:pPr>
        <w:ind w:left="1480" w:hanging="156"/>
      </w:pPr>
      <w:rPr>
        <w:rFonts w:hint="default"/>
        <w:lang w:val="es-ES" w:eastAsia="en-US" w:bidi="ar-SA"/>
      </w:rPr>
    </w:lvl>
    <w:lvl w:ilvl="3" w:tplc="0FEAC392">
      <w:numFmt w:val="bullet"/>
      <w:lvlText w:val="•"/>
      <w:lvlJc w:val="left"/>
      <w:pPr>
        <w:ind w:left="1921" w:hanging="156"/>
      </w:pPr>
      <w:rPr>
        <w:rFonts w:hint="default"/>
        <w:lang w:val="es-ES" w:eastAsia="en-US" w:bidi="ar-SA"/>
      </w:rPr>
    </w:lvl>
    <w:lvl w:ilvl="4" w:tplc="3D881878">
      <w:numFmt w:val="bullet"/>
      <w:lvlText w:val="•"/>
      <w:lvlJc w:val="left"/>
      <w:pPr>
        <w:ind w:left="2361" w:hanging="156"/>
      </w:pPr>
      <w:rPr>
        <w:rFonts w:hint="default"/>
        <w:lang w:val="es-ES" w:eastAsia="en-US" w:bidi="ar-SA"/>
      </w:rPr>
    </w:lvl>
    <w:lvl w:ilvl="5" w:tplc="F8A0BECC">
      <w:numFmt w:val="bullet"/>
      <w:lvlText w:val="•"/>
      <w:lvlJc w:val="left"/>
      <w:pPr>
        <w:ind w:left="2802" w:hanging="156"/>
      </w:pPr>
      <w:rPr>
        <w:rFonts w:hint="default"/>
        <w:lang w:val="es-ES" w:eastAsia="en-US" w:bidi="ar-SA"/>
      </w:rPr>
    </w:lvl>
    <w:lvl w:ilvl="6" w:tplc="3CF27B0A">
      <w:numFmt w:val="bullet"/>
      <w:lvlText w:val="•"/>
      <w:lvlJc w:val="left"/>
      <w:pPr>
        <w:ind w:left="3242" w:hanging="156"/>
      </w:pPr>
      <w:rPr>
        <w:rFonts w:hint="default"/>
        <w:lang w:val="es-ES" w:eastAsia="en-US" w:bidi="ar-SA"/>
      </w:rPr>
    </w:lvl>
    <w:lvl w:ilvl="7" w:tplc="978C6CF8">
      <w:numFmt w:val="bullet"/>
      <w:lvlText w:val="•"/>
      <w:lvlJc w:val="left"/>
      <w:pPr>
        <w:ind w:left="3683" w:hanging="156"/>
      </w:pPr>
      <w:rPr>
        <w:rFonts w:hint="default"/>
        <w:lang w:val="es-ES" w:eastAsia="en-US" w:bidi="ar-SA"/>
      </w:rPr>
    </w:lvl>
    <w:lvl w:ilvl="8" w:tplc="DA1AB9D0">
      <w:numFmt w:val="bullet"/>
      <w:lvlText w:val="•"/>
      <w:lvlJc w:val="left"/>
      <w:pPr>
        <w:ind w:left="4123" w:hanging="156"/>
      </w:pPr>
      <w:rPr>
        <w:rFonts w:hint="default"/>
        <w:lang w:val="es-ES" w:eastAsia="en-US" w:bidi="ar-SA"/>
      </w:rPr>
    </w:lvl>
  </w:abstractNum>
  <w:abstractNum w:abstractNumId="87" w15:restartNumberingAfterBreak="0">
    <w:nsid w:val="4DEA5BDE"/>
    <w:multiLevelType w:val="hybridMultilevel"/>
    <w:tmpl w:val="35F2EF3A"/>
    <w:lvl w:ilvl="0" w:tplc="110C35BE">
      <w:start w:val="1"/>
      <w:numFmt w:val="decimal"/>
      <w:lvlText w:val="%1."/>
      <w:lvlJc w:val="left"/>
      <w:pPr>
        <w:ind w:left="155" w:hanging="72"/>
        <w:jc w:val="left"/>
      </w:pPr>
      <w:rPr>
        <w:rFonts w:ascii="Arial" w:eastAsia="Arial" w:hAnsi="Arial" w:cs="Arial" w:hint="default"/>
        <w:spacing w:val="-1"/>
        <w:w w:val="128"/>
        <w:sz w:val="5"/>
        <w:szCs w:val="5"/>
        <w:lang w:val="es-ES" w:eastAsia="en-US" w:bidi="ar-SA"/>
      </w:rPr>
    </w:lvl>
    <w:lvl w:ilvl="1" w:tplc="058056B8">
      <w:numFmt w:val="bullet"/>
      <w:lvlText w:val="•"/>
      <w:lvlJc w:val="left"/>
      <w:pPr>
        <w:ind w:left="489" w:hanging="72"/>
      </w:pPr>
      <w:rPr>
        <w:rFonts w:hint="default"/>
        <w:lang w:val="es-ES" w:eastAsia="en-US" w:bidi="ar-SA"/>
      </w:rPr>
    </w:lvl>
    <w:lvl w:ilvl="2" w:tplc="60AC1DD0">
      <w:numFmt w:val="bullet"/>
      <w:lvlText w:val="•"/>
      <w:lvlJc w:val="left"/>
      <w:pPr>
        <w:ind w:left="819" w:hanging="72"/>
      </w:pPr>
      <w:rPr>
        <w:rFonts w:hint="default"/>
        <w:lang w:val="es-ES" w:eastAsia="en-US" w:bidi="ar-SA"/>
      </w:rPr>
    </w:lvl>
    <w:lvl w:ilvl="3" w:tplc="152EDE10">
      <w:numFmt w:val="bullet"/>
      <w:lvlText w:val="•"/>
      <w:lvlJc w:val="left"/>
      <w:pPr>
        <w:ind w:left="1148" w:hanging="72"/>
      </w:pPr>
      <w:rPr>
        <w:rFonts w:hint="default"/>
        <w:lang w:val="es-ES" w:eastAsia="en-US" w:bidi="ar-SA"/>
      </w:rPr>
    </w:lvl>
    <w:lvl w:ilvl="4" w:tplc="9FF2B874">
      <w:numFmt w:val="bullet"/>
      <w:lvlText w:val="•"/>
      <w:lvlJc w:val="left"/>
      <w:pPr>
        <w:ind w:left="1478" w:hanging="72"/>
      </w:pPr>
      <w:rPr>
        <w:rFonts w:hint="default"/>
        <w:lang w:val="es-ES" w:eastAsia="en-US" w:bidi="ar-SA"/>
      </w:rPr>
    </w:lvl>
    <w:lvl w:ilvl="5" w:tplc="AA4A61EA">
      <w:numFmt w:val="bullet"/>
      <w:lvlText w:val="•"/>
      <w:lvlJc w:val="left"/>
      <w:pPr>
        <w:ind w:left="1807" w:hanging="72"/>
      </w:pPr>
      <w:rPr>
        <w:rFonts w:hint="default"/>
        <w:lang w:val="es-ES" w:eastAsia="en-US" w:bidi="ar-SA"/>
      </w:rPr>
    </w:lvl>
    <w:lvl w:ilvl="6" w:tplc="BBE25CCC">
      <w:numFmt w:val="bullet"/>
      <w:lvlText w:val="•"/>
      <w:lvlJc w:val="left"/>
      <w:pPr>
        <w:ind w:left="2137" w:hanging="72"/>
      </w:pPr>
      <w:rPr>
        <w:rFonts w:hint="default"/>
        <w:lang w:val="es-ES" w:eastAsia="en-US" w:bidi="ar-SA"/>
      </w:rPr>
    </w:lvl>
    <w:lvl w:ilvl="7" w:tplc="619C1712">
      <w:numFmt w:val="bullet"/>
      <w:lvlText w:val="•"/>
      <w:lvlJc w:val="left"/>
      <w:pPr>
        <w:ind w:left="2466" w:hanging="72"/>
      </w:pPr>
      <w:rPr>
        <w:rFonts w:hint="default"/>
        <w:lang w:val="es-ES" w:eastAsia="en-US" w:bidi="ar-SA"/>
      </w:rPr>
    </w:lvl>
    <w:lvl w:ilvl="8" w:tplc="8DAECD00">
      <w:numFmt w:val="bullet"/>
      <w:lvlText w:val="•"/>
      <w:lvlJc w:val="left"/>
      <w:pPr>
        <w:ind w:left="2796" w:hanging="72"/>
      </w:pPr>
      <w:rPr>
        <w:rFonts w:hint="default"/>
        <w:lang w:val="es-ES" w:eastAsia="en-US" w:bidi="ar-SA"/>
      </w:rPr>
    </w:lvl>
  </w:abstractNum>
  <w:abstractNum w:abstractNumId="88" w15:restartNumberingAfterBreak="0">
    <w:nsid w:val="4E4A247E"/>
    <w:multiLevelType w:val="multilevel"/>
    <w:tmpl w:val="FE4A0C68"/>
    <w:lvl w:ilvl="0">
      <w:start w:val="2"/>
      <w:numFmt w:val="decimal"/>
      <w:lvlText w:val="%1"/>
      <w:lvlJc w:val="left"/>
      <w:pPr>
        <w:ind w:left="881" w:hanging="258"/>
        <w:jc w:val="left"/>
      </w:pPr>
      <w:rPr>
        <w:rFonts w:hint="default"/>
        <w:lang w:val="es-ES" w:eastAsia="en-US" w:bidi="ar-SA"/>
      </w:rPr>
    </w:lvl>
    <w:lvl w:ilvl="1">
      <w:start w:val="45"/>
      <w:numFmt w:val="decimal"/>
      <w:lvlText w:val="%1.%2"/>
      <w:lvlJc w:val="left"/>
      <w:pPr>
        <w:ind w:left="881" w:hanging="258"/>
        <w:jc w:val="left"/>
      </w:pPr>
      <w:rPr>
        <w:rFonts w:ascii="Arial" w:eastAsia="Arial" w:hAnsi="Arial" w:cs="Arial" w:hint="default"/>
        <w:b/>
        <w:bCs/>
        <w:spacing w:val="-12"/>
        <w:w w:val="100"/>
        <w:sz w:val="9"/>
        <w:szCs w:val="9"/>
        <w:lang w:val="es-ES" w:eastAsia="en-US" w:bidi="ar-SA"/>
      </w:rPr>
    </w:lvl>
    <w:lvl w:ilvl="2">
      <w:numFmt w:val="bullet"/>
      <w:lvlText w:val="•"/>
      <w:lvlJc w:val="left"/>
      <w:pPr>
        <w:ind w:left="1705" w:hanging="258"/>
      </w:pPr>
      <w:rPr>
        <w:rFonts w:hint="default"/>
        <w:lang w:val="es-ES" w:eastAsia="en-US" w:bidi="ar-SA"/>
      </w:rPr>
    </w:lvl>
    <w:lvl w:ilvl="3">
      <w:numFmt w:val="bullet"/>
      <w:lvlText w:val="•"/>
      <w:lvlJc w:val="left"/>
      <w:pPr>
        <w:ind w:left="2117" w:hanging="258"/>
      </w:pPr>
      <w:rPr>
        <w:rFonts w:hint="default"/>
        <w:lang w:val="es-ES" w:eastAsia="en-US" w:bidi="ar-SA"/>
      </w:rPr>
    </w:lvl>
    <w:lvl w:ilvl="4">
      <w:numFmt w:val="bullet"/>
      <w:lvlText w:val="•"/>
      <w:lvlJc w:val="left"/>
      <w:pPr>
        <w:ind w:left="2530" w:hanging="258"/>
      </w:pPr>
      <w:rPr>
        <w:rFonts w:hint="default"/>
        <w:lang w:val="es-ES" w:eastAsia="en-US" w:bidi="ar-SA"/>
      </w:rPr>
    </w:lvl>
    <w:lvl w:ilvl="5">
      <w:numFmt w:val="bullet"/>
      <w:lvlText w:val="•"/>
      <w:lvlJc w:val="left"/>
      <w:pPr>
        <w:ind w:left="2942" w:hanging="258"/>
      </w:pPr>
      <w:rPr>
        <w:rFonts w:hint="default"/>
        <w:lang w:val="es-ES" w:eastAsia="en-US" w:bidi="ar-SA"/>
      </w:rPr>
    </w:lvl>
    <w:lvl w:ilvl="6">
      <w:numFmt w:val="bullet"/>
      <w:lvlText w:val="•"/>
      <w:lvlJc w:val="left"/>
      <w:pPr>
        <w:ind w:left="3355" w:hanging="258"/>
      </w:pPr>
      <w:rPr>
        <w:rFonts w:hint="default"/>
        <w:lang w:val="es-ES" w:eastAsia="en-US" w:bidi="ar-SA"/>
      </w:rPr>
    </w:lvl>
    <w:lvl w:ilvl="7">
      <w:numFmt w:val="bullet"/>
      <w:lvlText w:val="•"/>
      <w:lvlJc w:val="left"/>
      <w:pPr>
        <w:ind w:left="3767" w:hanging="258"/>
      </w:pPr>
      <w:rPr>
        <w:rFonts w:hint="default"/>
        <w:lang w:val="es-ES" w:eastAsia="en-US" w:bidi="ar-SA"/>
      </w:rPr>
    </w:lvl>
    <w:lvl w:ilvl="8">
      <w:numFmt w:val="bullet"/>
      <w:lvlText w:val="•"/>
      <w:lvlJc w:val="left"/>
      <w:pPr>
        <w:ind w:left="4180" w:hanging="258"/>
      </w:pPr>
      <w:rPr>
        <w:rFonts w:hint="default"/>
        <w:lang w:val="es-ES" w:eastAsia="en-US" w:bidi="ar-SA"/>
      </w:rPr>
    </w:lvl>
  </w:abstractNum>
  <w:abstractNum w:abstractNumId="89" w15:restartNumberingAfterBreak="0">
    <w:nsid w:val="4EBE0D5C"/>
    <w:multiLevelType w:val="multilevel"/>
    <w:tmpl w:val="77381196"/>
    <w:lvl w:ilvl="0">
      <w:start w:val="1"/>
      <w:numFmt w:val="decimal"/>
      <w:lvlText w:val="%1"/>
      <w:lvlJc w:val="left"/>
      <w:pPr>
        <w:ind w:left="904" w:hanging="158"/>
        <w:jc w:val="left"/>
      </w:pPr>
      <w:rPr>
        <w:rFonts w:hint="default"/>
        <w:lang w:val="es-ES" w:eastAsia="en-US" w:bidi="ar-SA"/>
      </w:rPr>
    </w:lvl>
    <w:lvl w:ilvl="1">
      <w:start w:val="2"/>
      <w:numFmt w:val="decimal"/>
      <w:lvlText w:val="%1.%2."/>
      <w:lvlJc w:val="left"/>
      <w:pPr>
        <w:ind w:left="904" w:hanging="158"/>
        <w:jc w:val="left"/>
      </w:pPr>
      <w:rPr>
        <w:rFonts w:ascii="Arial" w:eastAsia="Arial" w:hAnsi="Arial" w:cs="Arial" w:hint="default"/>
        <w:b/>
        <w:bCs/>
        <w:spacing w:val="-1"/>
        <w:w w:val="107"/>
        <w:sz w:val="8"/>
        <w:szCs w:val="8"/>
        <w:lang w:val="es-ES" w:eastAsia="en-US" w:bidi="ar-SA"/>
      </w:rPr>
    </w:lvl>
    <w:lvl w:ilvl="2">
      <w:numFmt w:val="bullet"/>
      <w:lvlText w:val="•"/>
      <w:lvlJc w:val="left"/>
      <w:pPr>
        <w:ind w:left="1721" w:hanging="158"/>
      </w:pPr>
      <w:rPr>
        <w:rFonts w:hint="default"/>
        <w:lang w:val="es-ES" w:eastAsia="en-US" w:bidi="ar-SA"/>
      </w:rPr>
    </w:lvl>
    <w:lvl w:ilvl="3">
      <w:numFmt w:val="bullet"/>
      <w:lvlText w:val="•"/>
      <w:lvlJc w:val="left"/>
      <w:pPr>
        <w:ind w:left="2131" w:hanging="158"/>
      </w:pPr>
      <w:rPr>
        <w:rFonts w:hint="default"/>
        <w:lang w:val="es-ES" w:eastAsia="en-US" w:bidi="ar-SA"/>
      </w:rPr>
    </w:lvl>
    <w:lvl w:ilvl="4">
      <w:numFmt w:val="bullet"/>
      <w:lvlText w:val="•"/>
      <w:lvlJc w:val="left"/>
      <w:pPr>
        <w:ind w:left="2542" w:hanging="158"/>
      </w:pPr>
      <w:rPr>
        <w:rFonts w:hint="default"/>
        <w:lang w:val="es-ES" w:eastAsia="en-US" w:bidi="ar-SA"/>
      </w:rPr>
    </w:lvl>
    <w:lvl w:ilvl="5">
      <w:numFmt w:val="bullet"/>
      <w:lvlText w:val="•"/>
      <w:lvlJc w:val="left"/>
      <w:pPr>
        <w:ind w:left="2952" w:hanging="158"/>
      </w:pPr>
      <w:rPr>
        <w:rFonts w:hint="default"/>
        <w:lang w:val="es-ES" w:eastAsia="en-US" w:bidi="ar-SA"/>
      </w:rPr>
    </w:lvl>
    <w:lvl w:ilvl="6">
      <w:numFmt w:val="bullet"/>
      <w:lvlText w:val="•"/>
      <w:lvlJc w:val="left"/>
      <w:pPr>
        <w:ind w:left="3363" w:hanging="158"/>
      </w:pPr>
      <w:rPr>
        <w:rFonts w:hint="default"/>
        <w:lang w:val="es-ES" w:eastAsia="en-US" w:bidi="ar-SA"/>
      </w:rPr>
    </w:lvl>
    <w:lvl w:ilvl="7">
      <w:numFmt w:val="bullet"/>
      <w:lvlText w:val="•"/>
      <w:lvlJc w:val="left"/>
      <w:pPr>
        <w:ind w:left="3773" w:hanging="158"/>
      </w:pPr>
      <w:rPr>
        <w:rFonts w:hint="default"/>
        <w:lang w:val="es-ES" w:eastAsia="en-US" w:bidi="ar-SA"/>
      </w:rPr>
    </w:lvl>
    <w:lvl w:ilvl="8">
      <w:numFmt w:val="bullet"/>
      <w:lvlText w:val="•"/>
      <w:lvlJc w:val="left"/>
      <w:pPr>
        <w:ind w:left="4184" w:hanging="158"/>
      </w:pPr>
      <w:rPr>
        <w:rFonts w:hint="default"/>
        <w:lang w:val="es-ES" w:eastAsia="en-US" w:bidi="ar-SA"/>
      </w:rPr>
    </w:lvl>
  </w:abstractNum>
  <w:abstractNum w:abstractNumId="90" w15:restartNumberingAfterBreak="0">
    <w:nsid w:val="4F844FD5"/>
    <w:multiLevelType w:val="hybridMultilevel"/>
    <w:tmpl w:val="C8643E78"/>
    <w:lvl w:ilvl="0" w:tplc="078844CA">
      <w:start w:val="16"/>
      <w:numFmt w:val="decimal"/>
      <w:lvlText w:val="%1."/>
      <w:lvlJc w:val="left"/>
      <w:pPr>
        <w:ind w:left="715" w:hanging="162"/>
        <w:jc w:val="left"/>
      </w:pPr>
      <w:rPr>
        <w:rFonts w:ascii="Arial" w:eastAsia="Arial" w:hAnsi="Arial" w:cs="Arial" w:hint="default"/>
        <w:spacing w:val="-1"/>
        <w:w w:val="99"/>
        <w:sz w:val="9"/>
        <w:szCs w:val="9"/>
        <w:lang w:val="es-ES" w:eastAsia="en-US" w:bidi="ar-SA"/>
      </w:rPr>
    </w:lvl>
    <w:lvl w:ilvl="1" w:tplc="576AF0C2">
      <w:numFmt w:val="bullet"/>
      <w:lvlText w:val="•"/>
      <w:lvlJc w:val="left"/>
      <w:pPr>
        <w:ind w:left="1148" w:hanging="162"/>
      </w:pPr>
      <w:rPr>
        <w:rFonts w:hint="default"/>
        <w:lang w:val="es-ES" w:eastAsia="en-US" w:bidi="ar-SA"/>
      </w:rPr>
    </w:lvl>
    <w:lvl w:ilvl="2" w:tplc="C924E7EA">
      <w:numFmt w:val="bullet"/>
      <w:lvlText w:val="•"/>
      <w:lvlJc w:val="left"/>
      <w:pPr>
        <w:ind w:left="1577" w:hanging="162"/>
      </w:pPr>
      <w:rPr>
        <w:rFonts w:hint="default"/>
        <w:lang w:val="es-ES" w:eastAsia="en-US" w:bidi="ar-SA"/>
      </w:rPr>
    </w:lvl>
    <w:lvl w:ilvl="3" w:tplc="B18616F2">
      <w:numFmt w:val="bullet"/>
      <w:lvlText w:val="•"/>
      <w:lvlJc w:val="left"/>
      <w:pPr>
        <w:ind w:left="2005" w:hanging="162"/>
      </w:pPr>
      <w:rPr>
        <w:rFonts w:hint="default"/>
        <w:lang w:val="es-ES" w:eastAsia="en-US" w:bidi="ar-SA"/>
      </w:rPr>
    </w:lvl>
    <w:lvl w:ilvl="4" w:tplc="813C5462">
      <w:numFmt w:val="bullet"/>
      <w:lvlText w:val="•"/>
      <w:lvlJc w:val="left"/>
      <w:pPr>
        <w:ind w:left="2434" w:hanging="162"/>
      </w:pPr>
      <w:rPr>
        <w:rFonts w:hint="default"/>
        <w:lang w:val="es-ES" w:eastAsia="en-US" w:bidi="ar-SA"/>
      </w:rPr>
    </w:lvl>
    <w:lvl w:ilvl="5" w:tplc="938839E8">
      <w:numFmt w:val="bullet"/>
      <w:lvlText w:val="•"/>
      <w:lvlJc w:val="left"/>
      <w:pPr>
        <w:ind w:left="2862" w:hanging="162"/>
      </w:pPr>
      <w:rPr>
        <w:rFonts w:hint="default"/>
        <w:lang w:val="es-ES" w:eastAsia="en-US" w:bidi="ar-SA"/>
      </w:rPr>
    </w:lvl>
    <w:lvl w:ilvl="6" w:tplc="0958EC06">
      <w:numFmt w:val="bullet"/>
      <w:lvlText w:val="•"/>
      <w:lvlJc w:val="left"/>
      <w:pPr>
        <w:ind w:left="3291" w:hanging="162"/>
      </w:pPr>
      <w:rPr>
        <w:rFonts w:hint="default"/>
        <w:lang w:val="es-ES" w:eastAsia="en-US" w:bidi="ar-SA"/>
      </w:rPr>
    </w:lvl>
    <w:lvl w:ilvl="7" w:tplc="2070DD46">
      <w:numFmt w:val="bullet"/>
      <w:lvlText w:val="•"/>
      <w:lvlJc w:val="left"/>
      <w:pPr>
        <w:ind w:left="3719" w:hanging="162"/>
      </w:pPr>
      <w:rPr>
        <w:rFonts w:hint="default"/>
        <w:lang w:val="es-ES" w:eastAsia="en-US" w:bidi="ar-SA"/>
      </w:rPr>
    </w:lvl>
    <w:lvl w:ilvl="8" w:tplc="5F74382A">
      <w:numFmt w:val="bullet"/>
      <w:lvlText w:val="•"/>
      <w:lvlJc w:val="left"/>
      <w:pPr>
        <w:ind w:left="4148" w:hanging="162"/>
      </w:pPr>
      <w:rPr>
        <w:rFonts w:hint="default"/>
        <w:lang w:val="es-ES" w:eastAsia="en-US" w:bidi="ar-SA"/>
      </w:rPr>
    </w:lvl>
  </w:abstractNum>
  <w:abstractNum w:abstractNumId="91" w15:restartNumberingAfterBreak="0">
    <w:nsid w:val="51892FF3"/>
    <w:multiLevelType w:val="multilevel"/>
    <w:tmpl w:val="F2E0282A"/>
    <w:lvl w:ilvl="0">
      <w:start w:val="1"/>
      <w:numFmt w:val="decimal"/>
      <w:lvlText w:val="%1"/>
      <w:lvlJc w:val="left"/>
      <w:pPr>
        <w:ind w:left="880" w:hanging="227"/>
        <w:jc w:val="left"/>
      </w:pPr>
      <w:rPr>
        <w:rFonts w:hint="default"/>
        <w:lang w:val="es-ES" w:eastAsia="en-US" w:bidi="ar-SA"/>
      </w:rPr>
    </w:lvl>
    <w:lvl w:ilvl="1">
      <w:start w:val="54"/>
      <w:numFmt w:val="decimal"/>
      <w:lvlText w:val="%1.%2"/>
      <w:lvlJc w:val="left"/>
      <w:pPr>
        <w:ind w:left="880" w:hanging="227"/>
        <w:jc w:val="left"/>
      </w:pPr>
      <w:rPr>
        <w:rFonts w:ascii="Arial" w:eastAsia="Arial" w:hAnsi="Arial" w:cs="Arial" w:hint="default"/>
        <w:b/>
        <w:bCs/>
        <w:w w:val="101"/>
        <w:sz w:val="8"/>
        <w:szCs w:val="8"/>
        <w:lang w:val="es-ES" w:eastAsia="en-US" w:bidi="ar-SA"/>
      </w:rPr>
    </w:lvl>
    <w:lvl w:ilvl="2">
      <w:numFmt w:val="bullet"/>
      <w:lvlText w:val="•"/>
      <w:lvlJc w:val="left"/>
      <w:pPr>
        <w:ind w:left="1705" w:hanging="227"/>
      </w:pPr>
      <w:rPr>
        <w:rFonts w:hint="default"/>
        <w:lang w:val="es-ES" w:eastAsia="en-US" w:bidi="ar-SA"/>
      </w:rPr>
    </w:lvl>
    <w:lvl w:ilvl="3">
      <w:numFmt w:val="bullet"/>
      <w:lvlText w:val="•"/>
      <w:lvlJc w:val="left"/>
      <w:pPr>
        <w:ind w:left="2117" w:hanging="227"/>
      </w:pPr>
      <w:rPr>
        <w:rFonts w:hint="default"/>
        <w:lang w:val="es-ES" w:eastAsia="en-US" w:bidi="ar-SA"/>
      </w:rPr>
    </w:lvl>
    <w:lvl w:ilvl="4">
      <w:numFmt w:val="bullet"/>
      <w:lvlText w:val="•"/>
      <w:lvlJc w:val="left"/>
      <w:pPr>
        <w:ind w:left="2530" w:hanging="227"/>
      </w:pPr>
      <w:rPr>
        <w:rFonts w:hint="default"/>
        <w:lang w:val="es-ES" w:eastAsia="en-US" w:bidi="ar-SA"/>
      </w:rPr>
    </w:lvl>
    <w:lvl w:ilvl="5">
      <w:numFmt w:val="bullet"/>
      <w:lvlText w:val="•"/>
      <w:lvlJc w:val="left"/>
      <w:pPr>
        <w:ind w:left="2942" w:hanging="227"/>
      </w:pPr>
      <w:rPr>
        <w:rFonts w:hint="default"/>
        <w:lang w:val="es-ES" w:eastAsia="en-US" w:bidi="ar-SA"/>
      </w:rPr>
    </w:lvl>
    <w:lvl w:ilvl="6">
      <w:numFmt w:val="bullet"/>
      <w:lvlText w:val="•"/>
      <w:lvlJc w:val="left"/>
      <w:pPr>
        <w:ind w:left="3355" w:hanging="227"/>
      </w:pPr>
      <w:rPr>
        <w:rFonts w:hint="default"/>
        <w:lang w:val="es-ES" w:eastAsia="en-US" w:bidi="ar-SA"/>
      </w:rPr>
    </w:lvl>
    <w:lvl w:ilvl="7">
      <w:numFmt w:val="bullet"/>
      <w:lvlText w:val="•"/>
      <w:lvlJc w:val="left"/>
      <w:pPr>
        <w:ind w:left="3767" w:hanging="227"/>
      </w:pPr>
      <w:rPr>
        <w:rFonts w:hint="default"/>
        <w:lang w:val="es-ES" w:eastAsia="en-US" w:bidi="ar-SA"/>
      </w:rPr>
    </w:lvl>
    <w:lvl w:ilvl="8">
      <w:numFmt w:val="bullet"/>
      <w:lvlText w:val="•"/>
      <w:lvlJc w:val="left"/>
      <w:pPr>
        <w:ind w:left="4180" w:hanging="227"/>
      </w:pPr>
      <w:rPr>
        <w:rFonts w:hint="default"/>
        <w:lang w:val="es-ES" w:eastAsia="en-US" w:bidi="ar-SA"/>
      </w:rPr>
    </w:lvl>
  </w:abstractNum>
  <w:abstractNum w:abstractNumId="92" w15:restartNumberingAfterBreak="0">
    <w:nsid w:val="526D6D0D"/>
    <w:multiLevelType w:val="hybridMultilevel"/>
    <w:tmpl w:val="AD54E42E"/>
    <w:lvl w:ilvl="0" w:tplc="6220D520">
      <w:numFmt w:val="bullet"/>
      <w:lvlText w:val=""/>
      <w:lvlJc w:val="left"/>
      <w:pPr>
        <w:ind w:left="200" w:hanging="156"/>
      </w:pPr>
      <w:rPr>
        <w:rFonts w:ascii="Symbol" w:eastAsia="Symbol" w:hAnsi="Symbol" w:cs="Symbol" w:hint="default"/>
        <w:color w:val="101010"/>
        <w:w w:val="106"/>
        <w:sz w:val="8"/>
        <w:szCs w:val="8"/>
        <w:lang w:val="es-ES" w:eastAsia="en-US" w:bidi="ar-SA"/>
      </w:rPr>
    </w:lvl>
    <w:lvl w:ilvl="1" w:tplc="E974BF3A">
      <w:numFmt w:val="bullet"/>
      <w:lvlText w:val="•"/>
      <w:lvlJc w:val="left"/>
      <w:pPr>
        <w:ind w:left="488" w:hanging="156"/>
      </w:pPr>
      <w:rPr>
        <w:rFonts w:hint="default"/>
        <w:lang w:val="es-ES" w:eastAsia="en-US" w:bidi="ar-SA"/>
      </w:rPr>
    </w:lvl>
    <w:lvl w:ilvl="2" w:tplc="BF1E9474">
      <w:numFmt w:val="bullet"/>
      <w:lvlText w:val="•"/>
      <w:lvlJc w:val="left"/>
      <w:pPr>
        <w:ind w:left="777" w:hanging="156"/>
      </w:pPr>
      <w:rPr>
        <w:rFonts w:hint="default"/>
        <w:lang w:val="es-ES" w:eastAsia="en-US" w:bidi="ar-SA"/>
      </w:rPr>
    </w:lvl>
    <w:lvl w:ilvl="3" w:tplc="8D489B64">
      <w:numFmt w:val="bullet"/>
      <w:lvlText w:val="•"/>
      <w:lvlJc w:val="left"/>
      <w:pPr>
        <w:ind w:left="1066" w:hanging="156"/>
      </w:pPr>
      <w:rPr>
        <w:rFonts w:hint="default"/>
        <w:lang w:val="es-ES" w:eastAsia="en-US" w:bidi="ar-SA"/>
      </w:rPr>
    </w:lvl>
    <w:lvl w:ilvl="4" w:tplc="E7A8D162">
      <w:numFmt w:val="bullet"/>
      <w:lvlText w:val="•"/>
      <w:lvlJc w:val="left"/>
      <w:pPr>
        <w:ind w:left="1355" w:hanging="156"/>
      </w:pPr>
      <w:rPr>
        <w:rFonts w:hint="default"/>
        <w:lang w:val="es-ES" w:eastAsia="en-US" w:bidi="ar-SA"/>
      </w:rPr>
    </w:lvl>
    <w:lvl w:ilvl="5" w:tplc="59D6FAF0">
      <w:numFmt w:val="bullet"/>
      <w:lvlText w:val="•"/>
      <w:lvlJc w:val="left"/>
      <w:pPr>
        <w:ind w:left="1644" w:hanging="156"/>
      </w:pPr>
      <w:rPr>
        <w:rFonts w:hint="default"/>
        <w:lang w:val="es-ES" w:eastAsia="en-US" w:bidi="ar-SA"/>
      </w:rPr>
    </w:lvl>
    <w:lvl w:ilvl="6" w:tplc="6EEAA3D6">
      <w:numFmt w:val="bullet"/>
      <w:lvlText w:val="•"/>
      <w:lvlJc w:val="left"/>
      <w:pPr>
        <w:ind w:left="1933" w:hanging="156"/>
      </w:pPr>
      <w:rPr>
        <w:rFonts w:hint="default"/>
        <w:lang w:val="es-ES" w:eastAsia="en-US" w:bidi="ar-SA"/>
      </w:rPr>
    </w:lvl>
    <w:lvl w:ilvl="7" w:tplc="F44CB914">
      <w:numFmt w:val="bullet"/>
      <w:lvlText w:val="•"/>
      <w:lvlJc w:val="left"/>
      <w:pPr>
        <w:ind w:left="2222" w:hanging="156"/>
      </w:pPr>
      <w:rPr>
        <w:rFonts w:hint="default"/>
        <w:lang w:val="es-ES" w:eastAsia="en-US" w:bidi="ar-SA"/>
      </w:rPr>
    </w:lvl>
    <w:lvl w:ilvl="8" w:tplc="E508F31E">
      <w:numFmt w:val="bullet"/>
      <w:lvlText w:val="•"/>
      <w:lvlJc w:val="left"/>
      <w:pPr>
        <w:ind w:left="2511" w:hanging="156"/>
      </w:pPr>
      <w:rPr>
        <w:rFonts w:hint="default"/>
        <w:lang w:val="es-ES" w:eastAsia="en-US" w:bidi="ar-SA"/>
      </w:rPr>
    </w:lvl>
  </w:abstractNum>
  <w:abstractNum w:abstractNumId="93" w15:restartNumberingAfterBreak="0">
    <w:nsid w:val="534F33EA"/>
    <w:multiLevelType w:val="multilevel"/>
    <w:tmpl w:val="35FA472A"/>
    <w:lvl w:ilvl="0">
      <w:start w:val="1"/>
      <w:numFmt w:val="decimal"/>
      <w:lvlText w:val="%1"/>
      <w:lvlJc w:val="left"/>
      <w:pPr>
        <w:ind w:left="909" w:hanging="157"/>
        <w:jc w:val="left"/>
      </w:pPr>
      <w:rPr>
        <w:rFonts w:hint="default"/>
        <w:lang w:val="es-ES" w:eastAsia="en-US" w:bidi="ar-SA"/>
      </w:rPr>
    </w:lvl>
    <w:lvl w:ilvl="1">
      <w:start w:val="6"/>
      <w:numFmt w:val="decimal"/>
      <w:lvlText w:val="%1.%2."/>
      <w:lvlJc w:val="left"/>
      <w:pPr>
        <w:ind w:left="909" w:hanging="157"/>
        <w:jc w:val="left"/>
      </w:pPr>
      <w:rPr>
        <w:rFonts w:ascii="Arial" w:eastAsia="Arial" w:hAnsi="Arial" w:cs="Arial" w:hint="default"/>
        <w:b/>
        <w:bCs/>
        <w:spacing w:val="-1"/>
        <w:w w:val="107"/>
        <w:sz w:val="8"/>
        <w:szCs w:val="8"/>
        <w:lang w:val="es-ES" w:eastAsia="en-US" w:bidi="ar-SA"/>
      </w:rPr>
    </w:lvl>
    <w:lvl w:ilvl="2">
      <w:numFmt w:val="bullet"/>
      <w:lvlText w:val="•"/>
      <w:lvlJc w:val="left"/>
      <w:pPr>
        <w:ind w:left="1721" w:hanging="157"/>
      </w:pPr>
      <w:rPr>
        <w:rFonts w:hint="default"/>
        <w:lang w:val="es-ES" w:eastAsia="en-US" w:bidi="ar-SA"/>
      </w:rPr>
    </w:lvl>
    <w:lvl w:ilvl="3">
      <w:numFmt w:val="bullet"/>
      <w:lvlText w:val="•"/>
      <w:lvlJc w:val="left"/>
      <w:pPr>
        <w:ind w:left="2131" w:hanging="157"/>
      </w:pPr>
      <w:rPr>
        <w:rFonts w:hint="default"/>
        <w:lang w:val="es-ES" w:eastAsia="en-US" w:bidi="ar-SA"/>
      </w:rPr>
    </w:lvl>
    <w:lvl w:ilvl="4">
      <w:numFmt w:val="bullet"/>
      <w:lvlText w:val="•"/>
      <w:lvlJc w:val="left"/>
      <w:pPr>
        <w:ind w:left="2542" w:hanging="157"/>
      </w:pPr>
      <w:rPr>
        <w:rFonts w:hint="default"/>
        <w:lang w:val="es-ES" w:eastAsia="en-US" w:bidi="ar-SA"/>
      </w:rPr>
    </w:lvl>
    <w:lvl w:ilvl="5">
      <w:numFmt w:val="bullet"/>
      <w:lvlText w:val="•"/>
      <w:lvlJc w:val="left"/>
      <w:pPr>
        <w:ind w:left="2952" w:hanging="157"/>
      </w:pPr>
      <w:rPr>
        <w:rFonts w:hint="default"/>
        <w:lang w:val="es-ES" w:eastAsia="en-US" w:bidi="ar-SA"/>
      </w:rPr>
    </w:lvl>
    <w:lvl w:ilvl="6">
      <w:numFmt w:val="bullet"/>
      <w:lvlText w:val="•"/>
      <w:lvlJc w:val="left"/>
      <w:pPr>
        <w:ind w:left="3363" w:hanging="157"/>
      </w:pPr>
      <w:rPr>
        <w:rFonts w:hint="default"/>
        <w:lang w:val="es-ES" w:eastAsia="en-US" w:bidi="ar-SA"/>
      </w:rPr>
    </w:lvl>
    <w:lvl w:ilvl="7">
      <w:numFmt w:val="bullet"/>
      <w:lvlText w:val="•"/>
      <w:lvlJc w:val="left"/>
      <w:pPr>
        <w:ind w:left="3773" w:hanging="157"/>
      </w:pPr>
      <w:rPr>
        <w:rFonts w:hint="default"/>
        <w:lang w:val="es-ES" w:eastAsia="en-US" w:bidi="ar-SA"/>
      </w:rPr>
    </w:lvl>
    <w:lvl w:ilvl="8">
      <w:numFmt w:val="bullet"/>
      <w:lvlText w:val="•"/>
      <w:lvlJc w:val="left"/>
      <w:pPr>
        <w:ind w:left="4184" w:hanging="157"/>
      </w:pPr>
      <w:rPr>
        <w:rFonts w:hint="default"/>
        <w:lang w:val="es-ES" w:eastAsia="en-US" w:bidi="ar-SA"/>
      </w:rPr>
    </w:lvl>
  </w:abstractNum>
  <w:abstractNum w:abstractNumId="94" w15:restartNumberingAfterBreak="0">
    <w:nsid w:val="547C65F8"/>
    <w:multiLevelType w:val="multilevel"/>
    <w:tmpl w:val="6E927A5C"/>
    <w:lvl w:ilvl="0">
      <w:start w:val="2"/>
      <w:numFmt w:val="decimal"/>
      <w:lvlText w:val="%1"/>
      <w:lvlJc w:val="left"/>
      <w:pPr>
        <w:ind w:left="860" w:hanging="257"/>
        <w:jc w:val="left"/>
      </w:pPr>
      <w:rPr>
        <w:rFonts w:hint="default"/>
        <w:lang w:val="es-ES" w:eastAsia="en-US" w:bidi="ar-SA"/>
      </w:rPr>
    </w:lvl>
    <w:lvl w:ilvl="1">
      <w:start w:val="88"/>
      <w:numFmt w:val="decimal"/>
      <w:lvlText w:val="%1.%2"/>
      <w:lvlJc w:val="left"/>
      <w:pPr>
        <w:ind w:left="860" w:hanging="257"/>
        <w:jc w:val="left"/>
      </w:pPr>
      <w:rPr>
        <w:rFonts w:ascii="Arial" w:eastAsia="Arial" w:hAnsi="Arial" w:cs="Arial" w:hint="default"/>
        <w:b/>
        <w:bCs/>
        <w:spacing w:val="-10"/>
        <w:w w:val="100"/>
        <w:sz w:val="9"/>
        <w:szCs w:val="9"/>
        <w:lang w:val="es-ES" w:eastAsia="en-US" w:bidi="ar-SA"/>
      </w:rPr>
    </w:lvl>
    <w:lvl w:ilvl="2">
      <w:numFmt w:val="bullet"/>
      <w:lvlText w:val="•"/>
      <w:lvlJc w:val="left"/>
      <w:pPr>
        <w:ind w:left="1689" w:hanging="257"/>
      </w:pPr>
      <w:rPr>
        <w:rFonts w:hint="default"/>
        <w:lang w:val="es-ES" w:eastAsia="en-US" w:bidi="ar-SA"/>
      </w:rPr>
    </w:lvl>
    <w:lvl w:ilvl="3">
      <w:numFmt w:val="bullet"/>
      <w:lvlText w:val="•"/>
      <w:lvlJc w:val="left"/>
      <w:pPr>
        <w:ind w:left="2103" w:hanging="257"/>
      </w:pPr>
      <w:rPr>
        <w:rFonts w:hint="default"/>
        <w:lang w:val="es-ES" w:eastAsia="en-US" w:bidi="ar-SA"/>
      </w:rPr>
    </w:lvl>
    <w:lvl w:ilvl="4">
      <w:numFmt w:val="bullet"/>
      <w:lvlText w:val="•"/>
      <w:lvlJc w:val="left"/>
      <w:pPr>
        <w:ind w:left="2518" w:hanging="257"/>
      </w:pPr>
      <w:rPr>
        <w:rFonts w:hint="default"/>
        <w:lang w:val="es-ES" w:eastAsia="en-US" w:bidi="ar-SA"/>
      </w:rPr>
    </w:lvl>
    <w:lvl w:ilvl="5">
      <w:numFmt w:val="bullet"/>
      <w:lvlText w:val="•"/>
      <w:lvlJc w:val="left"/>
      <w:pPr>
        <w:ind w:left="2932" w:hanging="257"/>
      </w:pPr>
      <w:rPr>
        <w:rFonts w:hint="default"/>
        <w:lang w:val="es-ES" w:eastAsia="en-US" w:bidi="ar-SA"/>
      </w:rPr>
    </w:lvl>
    <w:lvl w:ilvl="6">
      <w:numFmt w:val="bullet"/>
      <w:lvlText w:val="•"/>
      <w:lvlJc w:val="left"/>
      <w:pPr>
        <w:ind w:left="3347" w:hanging="257"/>
      </w:pPr>
      <w:rPr>
        <w:rFonts w:hint="default"/>
        <w:lang w:val="es-ES" w:eastAsia="en-US" w:bidi="ar-SA"/>
      </w:rPr>
    </w:lvl>
    <w:lvl w:ilvl="7">
      <w:numFmt w:val="bullet"/>
      <w:lvlText w:val="•"/>
      <w:lvlJc w:val="left"/>
      <w:pPr>
        <w:ind w:left="3761" w:hanging="257"/>
      </w:pPr>
      <w:rPr>
        <w:rFonts w:hint="default"/>
        <w:lang w:val="es-ES" w:eastAsia="en-US" w:bidi="ar-SA"/>
      </w:rPr>
    </w:lvl>
    <w:lvl w:ilvl="8">
      <w:numFmt w:val="bullet"/>
      <w:lvlText w:val="•"/>
      <w:lvlJc w:val="left"/>
      <w:pPr>
        <w:ind w:left="4176" w:hanging="257"/>
      </w:pPr>
      <w:rPr>
        <w:rFonts w:hint="default"/>
        <w:lang w:val="es-ES" w:eastAsia="en-US" w:bidi="ar-SA"/>
      </w:rPr>
    </w:lvl>
  </w:abstractNum>
  <w:abstractNum w:abstractNumId="95" w15:restartNumberingAfterBreak="0">
    <w:nsid w:val="558C2183"/>
    <w:multiLevelType w:val="hybridMultilevel"/>
    <w:tmpl w:val="A6C0A028"/>
    <w:lvl w:ilvl="0" w:tplc="B972EBE4">
      <w:start w:val="1"/>
      <w:numFmt w:val="decimal"/>
      <w:lvlText w:val="%1."/>
      <w:lvlJc w:val="left"/>
      <w:pPr>
        <w:ind w:left="910" w:hanging="156"/>
        <w:jc w:val="left"/>
      </w:pPr>
      <w:rPr>
        <w:rFonts w:ascii="Arial" w:eastAsia="Arial" w:hAnsi="Arial" w:cs="Arial" w:hint="default"/>
        <w:spacing w:val="-1"/>
        <w:w w:val="107"/>
        <w:sz w:val="8"/>
        <w:szCs w:val="8"/>
        <w:lang w:val="es-ES" w:eastAsia="en-US" w:bidi="ar-SA"/>
      </w:rPr>
    </w:lvl>
    <w:lvl w:ilvl="1" w:tplc="1C4845A0">
      <w:numFmt w:val="bullet"/>
      <w:lvlText w:val="•"/>
      <w:lvlJc w:val="left"/>
      <w:pPr>
        <w:ind w:left="1328" w:hanging="156"/>
      </w:pPr>
      <w:rPr>
        <w:rFonts w:hint="default"/>
        <w:lang w:val="es-ES" w:eastAsia="en-US" w:bidi="ar-SA"/>
      </w:rPr>
    </w:lvl>
    <w:lvl w:ilvl="2" w:tplc="91EA4020">
      <w:numFmt w:val="bullet"/>
      <w:lvlText w:val="•"/>
      <w:lvlJc w:val="left"/>
      <w:pPr>
        <w:ind w:left="1737" w:hanging="156"/>
      </w:pPr>
      <w:rPr>
        <w:rFonts w:hint="default"/>
        <w:lang w:val="es-ES" w:eastAsia="en-US" w:bidi="ar-SA"/>
      </w:rPr>
    </w:lvl>
    <w:lvl w:ilvl="3" w:tplc="8A766A18">
      <w:numFmt w:val="bullet"/>
      <w:lvlText w:val="•"/>
      <w:lvlJc w:val="left"/>
      <w:pPr>
        <w:ind w:left="2145" w:hanging="156"/>
      </w:pPr>
      <w:rPr>
        <w:rFonts w:hint="default"/>
        <w:lang w:val="es-ES" w:eastAsia="en-US" w:bidi="ar-SA"/>
      </w:rPr>
    </w:lvl>
    <w:lvl w:ilvl="4" w:tplc="B010DBD2">
      <w:numFmt w:val="bullet"/>
      <w:lvlText w:val="•"/>
      <w:lvlJc w:val="left"/>
      <w:pPr>
        <w:ind w:left="2554" w:hanging="156"/>
      </w:pPr>
      <w:rPr>
        <w:rFonts w:hint="default"/>
        <w:lang w:val="es-ES" w:eastAsia="en-US" w:bidi="ar-SA"/>
      </w:rPr>
    </w:lvl>
    <w:lvl w:ilvl="5" w:tplc="C9E0509C">
      <w:numFmt w:val="bullet"/>
      <w:lvlText w:val="•"/>
      <w:lvlJc w:val="left"/>
      <w:pPr>
        <w:ind w:left="2962" w:hanging="156"/>
      </w:pPr>
      <w:rPr>
        <w:rFonts w:hint="default"/>
        <w:lang w:val="es-ES" w:eastAsia="en-US" w:bidi="ar-SA"/>
      </w:rPr>
    </w:lvl>
    <w:lvl w:ilvl="6" w:tplc="005ACCCC">
      <w:numFmt w:val="bullet"/>
      <w:lvlText w:val="•"/>
      <w:lvlJc w:val="left"/>
      <w:pPr>
        <w:ind w:left="3371" w:hanging="156"/>
      </w:pPr>
      <w:rPr>
        <w:rFonts w:hint="default"/>
        <w:lang w:val="es-ES" w:eastAsia="en-US" w:bidi="ar-SA"/>
      </w:rPr>
    </w:lvl>
    <w:lvl w:ilvl="7" w:tplc="288A7C9A">
      <w:numFmt w:val="bullet"/>
      <w:lvlText w:val="•"/>
      <w:lvlJc w:val="left"/>
      <w:pPr>
        <w:ind w:left="3779" w:hanging="156"/>
      </w:pPr>
      <w:rPr>
        <w:rFonts w:hint="default"/>
        <w:lang w:val="es-ES" w:eastAsia="en-US" w:bidi="ar-SA"/>
      </w:rPr>
    </w:lvl>
    <w:lvl w:ilvl="8" w:tplc="85AC7A2E">
      <w:numFmt w:val="bullet"/>
      <w:lvlText w:val="•"/>
      <w:lvlJc w:val="left"/>
      <w:pPr>
        <w:ind w:left="4188" w:hanging="156"/>
      </w:pPr>
      <w:rPr>
        <w:rFonts w:hint="default"/>
        <w:lang w:val="es-ES" w:eastAsia="en-US" w:bidi="ar-SA"/>
      </w:rPr>
    </w:lvl>
  </w:abstractNum>
  <w:abstractNum w:abstractNumId="96" w15:restartNumberingAfterBreak="0">
    <w:nsid w:val="583D555E"/>
    <w:multiLevelType w:val="multilevel"/>
    <w:tmpl w:val="8CC61D30"/>
    <w:lvl w:ilvl="0">
      <w:start w:val="2"/>
      <w:numFmt w:val="decimal"/>
      <w:lvlText w:val="%1"/>
      <w:lvlJc w:val="left"/>
      <w:pPr>
        <w:ind w:left="835" w:hanging="197"/>
        <w:jc w:val="left"/>
      </w:pPr>
      <w:rPr>
        <w:rFonts w:hint="default"/>
        <w:lang w:val="es-ES" w:eastAsia="en-US" w:bidi="ar-SA"/>
      </w:rPr>
    </w:lvl>
    <w:lvl w:ilvl="1">
      <w:start w:val="2"/>
      <w:numFmt w:val="decimal"/>
      <w:lvlText w:val="%1.%2"/>
      <w:lvlJc w:val="left"/>
      <w:pPr>
        <w:ind w:left="835" w:hanging="197"/>
        <w:jc w:val="right"/>
      </w:pPr>
      <w:rPr>
        <w:rFonts w:ascii="Arial" w:eastAsia="Arial" w:hAnsi="Arial" w:cs="Arial" w:hint="default"/>
        <w:b/>
        <w:bCs/>
        <w:spacing w:val="-1"/>
        <w:w w:val="99"/>
        <w:sz w:val="9"/>
        <w:szCs w:val="9"/>
        <w:lang w:val="es-ES" w:eastAsia="en-US" w:bidi="ar-SA"/>
      </w:rPr>
    </w:lvl>
    <w:lvl w:ilvl="2">
      <w:numFmt w:val="bullet"/>
      <w:lvlText w:val="•"/>
      <w:lvlJc w:val="left"/>
      <w:pPr>
        <w:ind w:left="1673" w:hanging="197"/>
      </w:pPr>
      <w:rPr>
        <w:rFonts w:hint="default"/>
        <w:lang w:val="es-ES" w:eastAsia="en-US" w:bidi="ar-SA"/>
      </w:rPr>
    </w:lvl>
    <w:lvl w:ilvl="3">
      <w:numFmt w:val="bullet"/>
      <w:lvlText w:val="•"/>
      <w:lvlJc w:val="left"/>
      <w:pPr>
        <w:ind w:left="2089" w:hanging="197"/>
      </w:pPr>
      <w:rPr>
        <w:rFonts w:hint="default"/>
        <w:lang w:val="es-ES" w:eastAsia="en-US" w:bidi="ar-SA"/>
      </w:rPr>
    </w:lvl>
    <w:lvl w:ilvl="4">
      <w:numFmt w:val="bullet"/>
      <w:lvlText w:val="•"/>
      <w:lvlJc w:val="left"/>
      <w:pPr>
        <w:ind w:left="2506" w:hanging="197"/>
      </w:pPr>
      <w:rPr>
        <w:rFonts w:hint="default"/>
        <w:lang w:val="es-ES" w:eastAsia="en-US" w:bidi="ar-SA"/>
      </w:rPr>
    </w:lvl>
    <w:lvl w:ilvl="5">
      <w:numFmt w:val="bullet"/>
      <w:lvlText w:val="•"/>
      <w:lvlJc w:val="left"/>
      <w:pPr>
        <w:ind w:left="2922" w:hanging="197"/>
      </w:pPr>
      <w:rPr>
        <w:rFonts w:hint="default"/>
        <w:lang w:val="es-ES" w:eastAsia="en-US" w:bidi="ar-SA"/>
      </w:rPr>
    </w:lvl>
    <w:lvl w:ilvl="6">
      <w:numFmt w:val="bullet"/>
      <w:lvlText w:val="•"/>
      <w:lvlJc w:val="left"/>
      <w:pPr>
        <w:ind w:left="3339" w:hanging="197"/>
      </w:pPr>
      <w:rPr>
        <w:rFonts w:hint="default"/>
        <w:lang w:val="es-ES" w:eastAsia="en-US" w:bidi="ar-SA"/>
      </w:rPr>
    </w:lvl>
    <w:lvl w:ilvl="7">
      <w:numFmt w:val="bullet"/>
      <w:lvlText w:val="•"/>
      <w:lvlJc w:val="left"/>
      <w:pPr>
        <w:ind w:left="3755" w:hanging="197"/>
      </w:pPr>
      <w:rPr>
        <w:rFonts w:hint="default"/>
        <w:lang w:val="es-ES" w:eastAsia="en-US" w:bidi="ar-SA"/>
      </w:rPr>
    </w:lvl>
    <w:lvl w:ilvl="8">
      <w:numFmt w:val="bullet"/>
      <w:lvlText w:val="•"/>
      <w:lvlJc w:val="left"/>
      <w:pPr>
        <w:ind w:left="4172" w:hanging="197"/>
      </w:pPr>
      <w:rPr>
        <w:rFonts w:hint="default"/>
        <w:lang w:val="es-ES" w:eastAsia="en-US" w:bidi="ar-SA"/>
      </w:rPr>
    </w:lvl>
  </w:abstractNum>
  <w:abstractNum w:abstractNumId="97" w15:restartNumberingAfterBreak="0">
    <w:nsid w:val="5AF23700"/>
    <w:multiLevelType w:val="multilevel"/>
    <w:tmpl w:val="3F143312"/>
    <w:lvl w:ilvl="0">
      <w:start w:val="2"/>
      <w:numFmt w:val="decimal"/>
      <w:lvlText w:val="%1"/>
      <w:lvlJc w:val="left"/>
      <w:pPr>
        <w:ind w:left="979" w:hanging="295"/>
        <w:jc w:val="left"/>
      </w:pPr>
      <w:rPr>
        <w:rFonts w:hint="default"/>
        <w:lang w:val="es-ES" w:eastAsia="en-US" w:bidi="ar-SA"/>
      </w:rPr>
    </w:lvl>
    <w:lvl w:ilvl="1">
      <w:start w:val="1"/>
      <w:numFmt w:val="decimal"/>
      <w:lvlText w:val="%1.%2"/>
      <w:lvlJc w:val="left"/>
      <w:pPr>
        <w:ind w:left="979" w:hanging="295"/>
        <w:jc w:val="left"/>
      </w:pPr>
      <w:rPr>
        <w:rFonts w:ascii="Arial" w:eastAsia="Arial" w:hAnsi="Arial" w:cs="Arial" w:hint="default"/>
        <w:spacing w:val="-1"/>
        <w:w w:val="107"/>
        <w:sz w:val="8"/>
        <w:szCs w:val="8"/>
        <w:lang w:val="es-ES" w:eastAsia="en-US" w:bidi="ar-SA"/>
      </w:rPr>
    </w:lvl>
    <w:lvl w:ilvl="2">
      <w:numFmt w:val="bullet"/>
      <w:lvlText w:val="•"/>
      <w:lvlJc w:val="left"/>
      <w:pPr>
        <w:ind w:left="1785" w:hanging="295"/>
      </w:pPr>
      <w:rPr>
        <w:rFonts w:hint="default"/>
        <w:lang w:val="es-ES" w:eastAsia="en-US" w:bidi="ar-SA"/>
      </w:rPr>
    </w:lvl>
    <w:lvl w:ilvl="3">
      <w:numFmt w:val="bullet"/>
      <w:lvlText w:val="•"/>
      <w:lvlJc w:val="left"/>
      <w:pPr>
        <w:ind w:left="2187" w:hanging="295"/>
      </w:pPr>
      <w:rPr>
        <w:rFonts w:hint="default"/>
        <w:lang w:val="es-ES" w:eastAsia="en-US" w:bidi="ar-SA"/>
      </w:rPr>
    </w:lvl>
    <w:lvl w:ilvl="4">
      <w:numFmt w:val="bullet"/>
      <w:lvlText w:val="•"/>
      <w:lvlJc w:val="left"/>
      <w:pPr>
        <w:ind w:left="2590" w:hanging="295"/>
      </w:pPr>
      <w:rPr>
        <w:rFonts w:hint="default"/>
        <w:lang w:val="es-ES" w:eastAsia="en-US" w:bidi="ar-SA"/>
      </w:rPr>
    </w:lvl>
    <w:lvl w:ilvl="5">
      <w:numFmt w:val="bullet"/>
      <w:lvlText w:val="•"/>
      <w:lvlJc w:val="left"/>
      <w:pPr>
        <w:ind w:left="2992" w:hanging="295"/>
      </w:pPr>
      <w:rPr>
        <w:rFonts w:hint="default"/>
        <w:lang w:val="es-ES" w:eastAsia="en-US" w:bidi="ar-SA"/>
      </w:rPr>
    </w:lvl>
    <w:lvl w:ilvl="6">
      <w:numFmt w:val="bullet"/>
      <w:lvlText w:val="•"/>
      <w:lvlJc w:val="left"/>
      <w:pPr>
        <w:ind w:left="3395" w:hanging="295"/>
      </w:pPr>
      <w:rPr>
        <w:rFonts w:hint="default"/>
        <w:lang w:val="es-ES" w:eastAsia="en-US" w:bidi="ar-SA"/>
      </w:rPr>
    </w:lvl>
    <w:lvl w:ilvl="7">
      <w:numFmt w:val="bullet"/>
      <w:lvlText w:val="•"/>
      <w:lvlJc w:val="left"/>
      <w:pPr>
        <w:ind w:left="3797" w:hanging="295"/>
      </w:pPr>
      <w:rPr>
        <w:rFonts w:hint="default"/>
        <w:lang w:val="es-ES" w:eastAsia="en-US" w:bidi="ar-SA"/>
      </w:rPr>
    </w:lvl>
    <w:lvl w:ilvl="8">
      <w:numFmt w:val="bullet"/>
      <w:lvlText w:val="•"/>
      <w:lvlJc w:val="left"/>
      <w:pPr>
        <w:ind w:left="4200" w:hanging="295"/>
      </w:pPr>
      <w:rPr>
        <w:rFonts w:hint="default"/>
        <w:lang w:val="es-ES" w:eastAsia="en-US" w:bidi="ar-SA"/>
      </w:rPr>
    </w:lvl>
  </w:abstractNum>
  <w:abstractNum w:abstractNumId="98" w15:restartNumberingAfterBreak="0">
    <w:nsid w:val="5B884B0D"/>
    <w:multiLevelType w:val="multilevel"/>
    <w:tmpl w:val="AF668D04"/>
    <w:lvl w:ilvl="0">
      <w:start w:val="5"/>
      <w:numFmt w:val="decimal"/>
      <w:lvlText w:val="%1"/>
      <w:lvlJc w:val="left"/>
      <w:pPr>
        <w:ind w:left="972" w:hanging="295"/>
        <w:jc w:val="left"/>
      </w:pPr>
      <w:rPr>
        <w:rFonts w:hint="default"/>
        <w:lang w:val="es-ES" w:eastAsia="en-US" w:bidi="ar-SA"/>
      </w:rPr>
    </w:lvl>
    <w:lvl w:ilvl="1">
      <w:start w:val="1"/>
      <w:numFmt w:val="decimal"/>
      <w:lvlText w:val="%1.%2"/>
      <w:lvlJc w:val="left"/>
      <w:pPr>
        <w:ind w:left="972" w:hanging="295"/>
        <w:jc w:val="left"/>
      </w:pPr>
      <w:rPr>
        <w:rFonts w:ascii="Arial" w:eastAsia="Arial" w:hAnsi="Arial" w:cs="Arial" w:hint="default"/>
        <w:spacing w:val="-1"/>
        <w:w w:val="107"/>
        <w:sz w:val="8"/>
        <w:szCs w:val="8"/>
        <w:lang w:val="es-ES" w:eastAsia="en-US" w:bidi="ar-SA"/>
      </w:rPr>
    </w:lvl>
    <w:lvl w:ilvl="2">
      <w:numFmt w:val="bullet"/>
      <w:lvlText w:val="•"/>
      <w:lvlJc w:val="left"/>
      <w:pPr>
        <w:ind w:left="1785" w:hanging="295"/>
      </w:pPr>
      <w:rPr>
        <w:rFonts w:hint="default"/>
        <w:lang w:val="es-ES" w:eastAsia="en-US" w:bidi="ar-SA"/>
      </w:rPr>
    </w:lvl>
    <w:lvl w:ilvl="3">
      <w:numFmt w:val="bullet"/>
      <w:lvlText w:val="•"/>
      <w:lvlJc w:val="left"/>
      <w:pPr>
        <w:ind w:left="2187" w:hanging="295"/>
      </w:pPr>
      <w:rPr>
        <w:rFonts w:hint="default"/>
        <w:lang w:val="es-ES" w:eastAsia="en-US" w:bidi="ar-SA"/>
      </w:rPr>
    </w:lvl>
    <w:lvl w:ilvl="4">
      <w:numFmt w:val="bullet"/>
      <w:lvlText w:val="•"/>
      <w:lvlJc w:val="left"/>
      <w:pPr>
        <w:ind w:left="2590" w:hanging="295"/>
      </w:pPr>
      <w:rPr>
        <w:rFonts w:hint="default"/>
        <w:lang w:val="es-ES" w:eastAsia="en-US" w:bidi="ar-SA"/>
      </w:rPr>
    </w:lvl>
    <w:lvl w:ilvl="5">
      <w:numFmt w:val="bullet"/>
      <w:lvlText w:val="•"/>
      <w:lvlJc w:val="left"/>
      <w:pPr>
        <w:ind w:left="2992" w:hanging="295"/>
      </w:pPr>
      <w:rPr>
        <w:rFonts w:hint="default"/>
        <w:lang w:val="es-ES" w:eastAsia="en-US" w:bidi="ar-SA"/>
      </w:rPr>
    </w:lvl>
    <w:lvl w:ilvl="6">
      <w:numFmt w:val="bullet"/>
      <w:lvlText w:val="•"/>
      <w:lvlJc w:val="left"/>
      <w:pPr>
        <w:ind w:left="3395" w:hanging="295"/>
      </w:pPr>
      <w:rPr>
        <w:rFonts w:hint="default"/>
        <w:lang w:val="es-ES" w:eastAsia="en-US" w:bidi="ar-SA"/>
      </w:rPr>
    </w:lvl>
    <w:lvl w:ilvl="7">
      <w:numFmt w:val="bullet"/>
      <w:lvlText w:val="•"/>
      <w:lvlJc w:val="left"/>
      <w:pPr>
        <w:ind w:left="3797" w:hanging="295"/>
      </w:pPr>
      <w:rPr>
        <w:rFonts w:hint="default"/>
        <w:lang w:val="es-ES" w:eastAsia="en-US" w:bidi="ar-SA"/>
      </w:rPr>
    </w:lvl>
    <w:lvl w:ilvl="8">
      <w:numFmt w:val="bullet"/>
      <w:lvlText w:val="•"/>
      <w:lvlJc w:val="left"/>
      <w:pPr>
        <w:ind w:left="4200" w:hanging="295"/>
      </w:pPr>
      <w:rPr>
        <w:rFonts w:hint="default"/>
        <w:lang w:val="es-ES" w:eastAsia="en-US" w:bidi="ar-SA"/>
      </w:rPr>
    </w:lvl>
  </w:abstractNum>
  <w:abstractNum w:abstractNumId="99" w15:restartNumberingAfterBreak="0">
    <w:nsid w:val="5BE35FD1"/>
    <w:multiLevelType w:val="hybridMultilevel"/>
    <w:tmpl w:val="1FE6218E"/>
    <w:lvl w:ilvl="0" w:tplc="D04EF77A">
      <w:start w:val="1"/>
      <w:numFmt w:val="decimal"/>
      <w:lvlText w:val="%1."/>
      <w:lvlJc w:val="left"/>
      <w:pPr>
        <w:ind w:left="726" w:hanging="162"/>
        <w:jc w:val="left"/>
      </w:pPr>
      <w:rPr>
        <w:rFonts w:ascii="Arial" w:eastAsia="Arial" w:hAnsi="Arial" w:cs="Arial" w:hint="default"/>
        <w:spacing w:val="-1"/>
        <w:w w:val="99"/>
        <w:sz w:val="9"/>
        <w:szCs w:val="9"/>
        <w:lang w:val="es-ES" w:eastAsia="en-US" w:bidi="ar-SA"/>
      </w:rPr>
    </w:lvl>
    <w:lvl w:ilvl="1" w:tplc="91D2B082">
      <w:numFmt w:val="bullet"/>
      <w:lvlText w:val="•"/>
      <w:lvlJc w:val="left"/>
      <w:pPr>
        <w:ind w:left="1148" w:hanging="162"/>
      </w:pPr>
      <w:rPr>
        <w:rFonts w:hint="default"/>
        <w:lang w:val="es-ES" w:eastAsia="en-US" w:bidi="ar-SA"/>
      </w:rPr>
    </w:lvl>
    <w:lvl w:ilvl="2" w:tplc="0F7ED11E">
      <w:numFmt w:val="bullet"/>
      <w:lvlText w:val="•"/>
      <w:lvlJc w:val="left"/>
      <w:pPr>
        <w:ind w:left="1577" w:hanging="162"/>
      </w:pPr>
      <w:rPr>
        <w:rFonts w:hint="default"/>
        <w:lang w:val="es-ES" w:eastAsia="en-US" w:bidi="ar-SA"/>
      </w:rPr>
    </w:lvl>
    <w:lvl w:ilvl="3" w:tplc="E6DC4D02">
      <w:numFmt w:val="bullet"/>
      <w:lvlText w:val="•"/>
      <w:lvlJc w:val="left"/>
      <w:pPr>
        <w:ind w:left="2005" w:hanging="162"/>
      </w:pPr>
      <w:rPr>
        <w:rFonts w:hint="default"/>
        <w:lang w:val="es-ES" w:eastAsia="en-US" w:bidi="ar-SA"/>
      </w:rPr>
    </w:lvl>
    <w:lvl w:ilvl="4" w:tplc="931E6DF0">
      <w:numFmt w:val="bullet"/>
      <w:lvlText w:val="•"/>
      <w:lvlJc w:val="left"/>
      <w:pPr>
        <w:ind w:left="2434" w:hanging="162"/>
      </w:pPr>
      <w:rPr>
        <w:rFonts w:hint="default"/>
        <w:lang w:val="es-ES" w:eastAsia="en-US" w:bidi="ar-SA"/>
      </w:rPr>
    </w:lvl>
    <w:lvl w:ilvl="5" w:tplc="18F4AFCA">
      <w:numFmt w:val="bullet"/>
      <w:lvlText w:val="•"/>
      <w:lvlJc w:val="left"/>
      <w:pPr>
        <w:ind w:left="2862" w:hanging="162"/>
      </w:pPr>
      <w:rPr>
        <w:rFonts w:hint="default"/>
        <w:lang w:val="es-ES" w:eastAsia="en-US" w:bidi="ar-SA"/>
      </w:rPr>
    </w:lvl>
    <w:lvl w:ilvl="6" w:tplc="5B6E0A94">
      <w:numFmt w:val="bullet"/>
      <w:lvlText w:val="•"/>
      <w:lvlJc w:val="left"/>
      <w:pPr>
        <w:ind w:left="3291" w:hanging="162"/>
      </w:pPr>
      <w:rPr>
        <w:rFonts w:hint="default"/>
        <w:lang w:val="es-ES" w:eastAsia="en-US" w:bidi="ar-SA"/>
      </w:rPr>
    </w:lvl>
    <w:lvl w:ilvl="7" w:tplc="364A13D8">
      <w:numFmt w:val="bullet"/>
      <w:lvlText w:val="•"/>
      <w:lvlJc w:val="left"/>
      <w:pPr>
        <w:ind w:left="3719" w:hanging="162"/>
      </w:pPr>
      <w:rPr>
        <w:rFonts w:hint="default"/>
        <w:lang w:val="es-ES" w:eastAsia="en-US" w:bidi="ar-SA"/>
      </w:rPr>
    </w:lvl>
    <w:lvl w:ilvl="8" w:tplc="B32AC452">
      <w:numFmt w:val="bullet"/>
      <w:lvlText w:val="•"/>
      <w:lvlJc w:val="left"/>
      <w:pPr>
        <w:ind w:left="4148" w:hanging="162"/>
      </w:pPr>
      <w:rPr>
        <w:rFonts w:hint="default"/>
        <w:lang w:val="es-ES" w:eastAsia="en-US" w:bidi="ar-SA"/>
      </w:rPr>
    </w:lvl>
  </w:abstractNum>
  <w:abstractNum w:abstractNumId="100" w15:restartNumberingAfterBreak="0">
    <w:nsid w:val="5D611191"/>
    <w:multiLevelType w:val="hybridMultilevel"/>
    <w:tmpl w:val="43187EA0"/>
    <w:lvl w:ilvl="0" w:tplc="60A29CA8">
      <w:start w:val="1"/>
      <w:numFmt w:val="lowerLetter"/>
      <w:lvlText w:val="%1)"/>
      <w:lvlJc w:val="left"/>
      <w:pPr>
        <w:ind w:left="84" w:hanging="74"/>
        <w:jc w:val="left"/>
      </w:pPr>
      <w:rPr>
        <w:rFonts w:ascii="Arial" w:eastAsia="Arial" w:hAnsi="Arial" w:cs="Arial" w:hint="default"/>
        <w:w w:val="125"/>
        <w:sz w:val="5"/>
        <w:szCs w:val="5"/>
        <w:lang w:val="es-ES" w:eastAsia="en-US" w:bidi="ar-SA"/>
      </w:rPr>
    </w:lvl>
    <w:lvl w:ilvl="1" w:tplc="489009D2">
      <w:numFmt w:val="bullet"/>
      <w:lvlText w:val="•"/>
      <w:lvlJc w:val="left"/>
      <w:pPr>
        <w:ind w:left="946" w:hanging="74"/>
      </w:pPr>
      <w:rPr>
        <w:rFonts w:hint="default"/>
        <w:lang w:val="es-ES" w:eastAsia="en-US" w:bidi="ar-SA"/>
      </w:rPr>
    </w:lvl>
    <w:lvl w:ilvl="2" w:tplc="26C4A670">
      <w:numFmt w:val="bullet"/>
      <w:lvlText w:val="•"/>
      <w:lvlJc w:val="left"/>
      <w:pPr>
        <w:ind w:left="1813" w:hanging="74"/>
      </w:pPr>
      <w:rPr>
        <w:rFonts w:hint="default"/>
        <w:lang w:val="es-ES" w:eastAsia="en-US" w:bidi="ar-SA"/>
      </w:rPr>
    </w:lvl>
    <w:lvl w:ilvl="3" w:tplc="9FD2E5C8">
      <w:numFmt w:val="bullet"/>
      <w:lvlText w:val="•"/>
      <w:lvlJc w:val="left"/>
      <w:pPr>
        <w:ind w:left="2680" w:hanging="74"/>
      </w:pPr>
      <w:rPr>
        <w:rFonts w:hint="default"/>
        <w:lang w:val="es-ES" w:eastAsia="en-US" w:bidi="ar-SA"/>
      </w:rPr>
    </w:lvl>
    <w:lvl w:ilvl="4" w:tplc="ABCE827C">
      <w:numFmt w:val="bullet"/>
      <w:lvlText w:val="•"/>
      <w:lvlJc w:val="left"/>
      <w:pPr>
        <w:ind w:left="3547" w:hanging="74"/>
      </w:pPr>
      <w:rPr>
        <w:rFonts w:hint="default"/>
        <w:lang w:val="es-ES" w:eastAsia="en-US" w:bidi="ar-SA"/>
      </w:rPr>
    </w:lvl>
    <w:lvl w:ilvl="5" w:tplc="35B6FF74">
      <w:numFmt w:val="bullet"/>
      <w:lvlText w:val="•"/>
      <w:lvlJc w:val="left"/>
      <w:pPr>
        <w:ind w:left="4414" w:hanging="74"/>
      </w:pPr>
      <w:rPr>
        <w:rFonts w:hint="default"/>
        <w:lang w:val="es-ES" w:eastAsia="en-US" w:bidi="ar-SA"/>
      </w:rPr>
    </w:lvl>
    <w:lvl w:ilvl="6" w:tplc="AB50B9FE">
      <w:numFmt w:val="bullet"/>
      <w:lvlText w:val="•"/>
      <w:lvlJc w:val="left"/>
      <w:pPr>
        <w:ind w:left="5281" w:hanging="74"/>
      </w:pPr>
      <w:rPr>
        <w:rFonts w:hint="default"/>
        <w:lang w:val="es-ES" w:eastAsia="en-US" w:bidi="ar-SA"/>
      </w:rPr>
    </w:lvl>
    <w:lvl w:ilvl="7" w:tplc="B4DCD29C">
      <w:numFmt w:val="bullet"/>
      <w:lvlText w:val="•"/>
      <w:lvlJc w:val="left"/>
      <w:pPr>
        <w:ind w:left="6148" w:hanging="74"/>
      </w:pPr>
      <w:rPr>
        <w:rFonts w:hint="default"/>
        <w:lang w:val="es-ES" w:eastAsia="en-US" w:bidi="ar-SA"/>
      </w:rPr>
    </w:lvl>
    <w:lvl w:ilvl="8" w:tplc="26B0AFBC">
      <w:numFmt w:val="bullet"/>
      <w:lvlText w:val="•"/>
      <w:lvlJc w:val="left"/>
      <w:pPr>
        <w:ind w:left="7015" w:hanging="74"/>
      </w:pPr>
      <w:rPr>
        <w:rFonts w:hint="default"/>
        <w:lang w:val="es-ES" w:eastAsia="en-US" w:bidi="ar-SA"/>
      </w:rPr>
    </w:lvl>
  </w:abstractNum>
  <w:abstractNum w:abstractNumId="101" w15:restartNumberingAfterBreak="0">
    <w:nsid w:val="5D780862"/>
    <w:multiLevelType w:val="hybridMultilevel"/>
    <w:tmpl w:val="B6B82A2A"/>
    <w:lvl w:ilvl="0" w:tplc="F392C2FC">
      <w:numFmt w:val="bullet"/>
      <w:lvlText w:val="•"/>
      <w:lvlJc w:val="left"/>
      <w:pPr>
        <w:ind w:left="591" w:hanging="54"/>
      </w:pPr>
      <w:rPr>
        <w:rFonts w:ascii="Arial" w:eastAsia="Arial" w:hAnsi="Arial" w:cs="Arial" w:hint="default"/>
        <w:w w:val="105"/>
        <w:sz w:val="8"/>
        <w:szCs w:val="8"/>
        <w:lang w:val="es-ES" w:eastAsia="en-US" w:bidi="ar-SA"/>
      </w:rPr>
    </w:lvl>
    <w:lvl w:ilvl="1" w:tplc="C832D436">
      <w:start w:val="1"/>
      <w:numFmt w:val="lowerLetter"/>
      <w:lvlText w:val="%2."/>
      <w:lvlJc w:val="left"/>
      <w:pPr>
        <w:ind w:left="845" w:hanging="154"/>
        <w:jc w:val="left"/>
      </w:pPr>
      <w:rPr>
        <w:rFonts w:ascii="Arial" w:eastAsia="Arial" w:hAnsi="Arial" w:cs="Arial" w:hint="default"/>
        <w:b/>
        <w:bCs/>
        <w:spacing w:val="-1"/>
        <w:w w:val="105"/>
        <w:sz w:val="8"/>
        <w:szCs w:val="8"/>
        <w:lang w:val="es-ES" w:eastAsia="en-US" w:bidi="ar-SA"/>
      </w:rPr>
    </w:lvl>
    <w:lvl w:ilvl="2" w:tplc="D39CB942">
      <w:numFmt w:val="bullet"/>
      <w:lvlText w:val="•"/>
      <w:lvlJc w:val="left"/>
      <w:pPr>
        <w:ind w:left="1302" w:hanging="154"/>
      </w:pPr>
      <w:rPr>
        <w:rFonts w:hint="default"/>
        <w:lang w:val="es-ES" w:eastAsia="en-US" w:bidi="ar-SA"/>
      </w:rPr>
    </w:lvl>
    <w:lvl w:ilvl="3" w:tplc="D07A811A">
      <w:numFmt w:val="bullet"/>
      <w:lvlText w:val="•"/>
      <w:lvlJc w:val="left"/>
      <w:pPr>
        <w:ind w:left="1765" w:hanging="154"/>
      </w:pPr>
      <w:rPr>
        <w:rFonts w:hint="default"/>
        <w:lang w:val="es-ES" w:eastAsia="en-US" w:bidi="ar-SA"/>
      </w:rPr>
    </w:lvl>
    <w:lvl w:ilvl="4" w:tplc="61D81D0C">
      <w:numFmt w:val="bullet"/>
      <w:lvlText w:val="•"/>
      <w:lvlJc w:val="left"/>
      <w:pPr>
        <w:ind w:left="2228" w:hanging="154"/>
      </w:pPr>
      <w:rPr>
        <w:rFonts w:hint="default"/>
        <w:lang w:val="es-ES" w:eastAsia="en-US" w:bidi="ar-SA"/>
      </w:rPr>
    </w:lvl>
    <w:lvl w:ilvl="5" w:tplc="C12AE664">
      <w:numFmt w:val="bullet"/>
      <w:lvlText w:val="•"/>
      <w:lvlJc w:val="left"/>
      <w:pPr>
        <w:ind w:left="2691" w:hanging="154"/>
      </w:pPr>
      <w:rPr>
        <w:rFonts w:hint="default"/>
        <w:lang w:val="es-ES" w:eastAsia="en-US" w:bidi="ar-SA"/>
      </w:rPr>
    </w:lvl>
    <w:lvl w:ilvl="6" w:tplc="0D3286E6">
      <w:numFmt w:val="bullet"/>
      <w:lvlText w:val="•"/>
      <w:lvlJc w:val="left"/>
      <w:pPr>
        <w:ind w:left="3153" w:hanging="154"/>
      </w:pPr>
      <w:rPr>
        <w:rFonts w:hint="default"/>
        <w:lang w:val="es-ES" w:eastAsia="en-US" w:bidi="ar-SA"/>
      </w:rPr>
    </w:lvl>
    <w:lvl w:ilvl="7" w:tplc="8E04C4A0">
      <w:numFmt w:val="bullet"/>
      <w:lvlText w:val="•"/>
      <w:lvlJc w:val="left"/>
      <w:pPr>
        <w:ind w:left="3616" w:hanging="154"/>
      </w:pPr>
      <w:rPr>
        <w:rFonts w:hint="default"/>
        <w:lang w:val="es-ES" w:eastAsia="en-US" w:bidi="ar-SA"/>
      </w:rPr>
    </w:lvl>
    <w:lvl w:ilvl="8" w:tplc="B754C2D8">
      <w:numFmt w:val="bullet"/>
      <w:lvlText w:val="•"/>
      <w:lvlJc w:val="left"/>
      <w:pPr>
        <w:ind w:left="4079" w:hanging="154"/>
      </w:pPr>
      <w:rPr>
        <w:rFonts w:hint="default"/>
        <w:lang w:val="es-ES" w:eastAsia="en-US" w:bidi="ar-SA"/>
      </w:rPr>
    </w:lvl>
  </w:abstractNum>
  <w:abstractNum w:abstractNumId="102" w15:restartNumberingAfterBreak="0">
    <w:nsid w:val="60585FA3"/>
    <w:multiLevelType w:val="multilevel"/>
    <w:tmpl w:val="555E5430"/>
    <w:lvl w:ilvl="0">
      <w:start w:val="1"/>
      <w:numFmt w:val="decimal"/>
      <w:lvlText w:val="%1."/>
      <w:lvlJc w:val="left"/>
      <w:pPr>
        <w:ind w:left="692" w:hanging="163"/>
        <w:jc w:val="left"/>
      </w:pPr>
      <w:rPr>
        <w:rFonts w:ascii="Arial" w:eastAsia="Arial" w:hAnsi="Arial" w:cs="Arial" w:hint="default"/>
        <w:b/>
        <w:bCs/>
        <w:spacing w:val="-1"/>
        <w:w w:val="99"/>
        <w:sz w:val="9"/>
        <w:szCs w:val="9"/>
        <w:lang w:val="es-ES" w:eastAsia="en-US" w:bidi="ar-SA"/>
      </w:rPr>
    </w:lvl>
    <w:lvl w:ilvl="1">
      <w:start w:val="1"/>
      <w:numFmt w:val="decimal"/>
      <w:lvlText w:val="%1.%2"/>
      <w:lvlJc w:val="left"/>
      <w:pPr>
        <w:ind w:left="854" w:hanging="197"/>
        <w:jc w:val="left"/>
      </w:pPr>
      <w:rPr>
        <w:rFonts w:ascii="Arial" w:eastAsia="Arial" w:hAnsi="Arial" w:cs="Arial" w:hint="default"/>
        <w:b/>
        <w:bCs/>
        <w:spacing w:val="-1"/>
        <w:w w:val="101"/>
        <w:sz w:val="8"/>
        <w:szCs w:val="8"/>
        <w:lang w:val="es-ES" w:eastAsia="en-US" w:bidi="ar-SA"/>
      </w:rPr>
    </w:lvl>
    <w:lvl w:ilvl="2">
      <w:numFmt w:val="bullet"/>
      <w:lvlText w:val="•"/>
      <w:lvlJc w:val="left"/>
      <w:pPr>
        <w:ind w:left="1320" w:hanging="197"/>
      </w:pPr>
      <w:rPr>
        <w:rFonts w:hint="default"/>
        <w:lang w:val="es-ES" w:eastAsia="en-US" w:bidi="ar-SA"/>
      </w:rPr>
    </w:lvl>
    <w:lvl w:ilvl="3">
      <w:numFmt w:val="bullet"/>
      <w:lvlText w:val="•"/>
      <w:lvlJc w:val="left"/>
      <w:pPr>
        <w:ind w:left="1781" w:hanging="197"/>
      </w:pPr>
      <w:rPr>
        <w:rFonts w:hint="default"/>
        <w:lang w:val="es-ES" w:eastAsia="en-US" w:bidi="ar-SA"/>
      </w:rPr>
    </w:lvl>
    <w:lvl w:ilvl="4">
      <w:numFmt w:val="bullet"/>
      <w:lvlText w:val="•"/>
      <w:lvlJc w:val="left"/>
      <w:pPr>
        <w:ind w:left="2241" w:hanging="197"/>
      </w:pPr>
      <w:rPr>
        <w:rFonts w:hint="default"/>
        <w:lang w:val="es-ES" w:eastAsia="en-US" w:bidi="ar-SA"/>
      </w:rPr>
    </w:lvl>
    <w:lvl w:ilvl="5">
      <w:numFmt w:val="bullet"/>
      <w:lvlText w:val="•"/>
      <w:lvlJc w:val="left"/>
      <w:pPr>
        <w:ind w:left="2702" w:hanging="197"/>
      </w:pPr>
      <w:rPr>
        <w:rFonts w:hint="default"/>
        <w:lang w:val="es-ES" w:eastAsia="en-US" w:bidi="ar-SA"/>
      </w:rPr>
    </w:lvl>
    <w:lvl w:ilvl="6">
      <w:numFmt w:val="bullet"/>
      <w:lvlText w:val="•"/>
      <w:lvlJc w:val="left"/>
      <w:pPr>
        <w:ind w:left="3162" w:hanging="197"/>
      </w:pPr>
      <w:rPr>
        <w:rFonts w:hint="default"/>
        <w:lang w:val="es-ES" w:eastAsia="en-US" w:bidi="ar-SA"/>
      </w:rPr>
    </w:lvl>
    <w:lvl w:ilvl="7">
      <w:numFmt w:val="bullet"/>
      <w:lvlText w:val="•"/>
      <w:lvlJc w:val="left"/>
      <w:pPr>
        <w:ind w:left="3623" w:hanging="197"/>
      </w:pPr>
      <w:rPr>
        <w:rFonts w:hint="default"/>
        <w:lang w:val="es-ES" w:eastAsia="en-US" w:bidi="ar-SA"/>
      </w:rPr>
    </w:lvl>
    <w:lvl w:ilvl="8">
      <w:numFmt w:val="bullet"/>
      <w:lvlText w:val="•"/>
      <w:lvlJc w:val="left"/>
      <w:pPr>
        <w:ind w:left="4083" w:hanging="197"/>
      </w:pPr>
      <w:rPr>
        <w:rFonts w:hint="default"/>
        <w:lang w:val="es-ES" w:eastAsia="en-US" w:bidi="ar-SA"/>
      </w:rPr>
    </w:lvl>
  </w:abstractNum>
  <w:abstractNum w:abstractNumId="103" w15:restartNumberingAfterBreak="0">
    <w:nsid w:val="60D46C8C"/>
    <w:multiLevelType w:val="multilevel"/>
    <w:tmpl w:val="11F8C7B2"/>
    <w:lvl w:ilvl="0">
      <w:start w:val="2"/>
      <w:numFmt w:val="decimal"/>
      <w:lvlText w:val="%1."/>
      <w:lvlJc w:val="left"/>
      <w:pPr>
        <w:ind w:left="688" w:hanging="162"/>
        <w:jc w:val="left"/>
      </w:pPr>
      <w:rPr>
        <w:rFonts w:ascii="Arial" w:eastAsia="Arial" w:hAnsi="Arial" w:cs="Arial" w:hint="default"/>
        <w:b/>
        <w:bCs/>
        <w:spacing w:val="-1"/>
        <w:w w:val="99"/>
        <w:sz w:val="9"/>
        <w:szCs w:val="9"/>
        <w:lang w:val="es-ES" w:eastAsia="en-US" w:bidi="ar-SA"/>
      </w:rPr>
    </w:lvl>
    <w:lvl w:ilvl="1">
      <w:start w:val="1"/>
      <w:numFmt w:val="decimal"/>
      <w:lvlText w:val="%1.%2"/>
      <w:lvlJc w:val="left"/>
      <w:pPr>
        <w:ind w:left="849" w:hanging="197"/>
        <w:jc w:val="left"/>
      </w:pPr>
      <w:rPr>
        <w:rFonts w:ascii="Arial" w:eastAsia="Arial" w:hAnsi="Arial" w:cs="Arial" w:hint="default"/>
        <w:b/>
        <w:bCs/>
        <w:spacing w:val="-1"/>
        <w:w w:val="99"/>
        <w:sz w:val="9"/>
        <w:szCs w:val="9"/>
        <w:lang w:val="es-ES" w:eastAsia="en-US" w:bidi="ar-SA"/>
      </w:rPr>
    </w:lvl>
    <w:lvl w:ilvl="2">
      <w:numFmt w:val="bullet"/>
      <w:lvlText w:val="•"/>
      <w:lvlJc w:val="left"/>
      <w:pPr>
        <w:ind w:left="1302" w:hanging="197"/>
      </w:pPr>
      <w:rPr>
        <w:rFonts w:hint="default"/>
        <w:lang w:val="es-ES" w:eastAsia="en-US" w:bidi="ar-SA"/>
      </w:rPr>
    </w:lvl>
    <w:lvl w:ilvl="3">
      <w:numFmt w:val="bullet"/>
      <w:lvlText w:val="•"/>
      <w:lvlJc w:val="left"/>
      <w:pPr>
        <w:ind w:left="1765" w:hanging="197"/>
      </w:pPr>
      <w:rPr>
        <w:rFonts w:hint="default"/>
        <w:lang w:val="es-ES" w:eastAsia="en-US" w:bidi="ar-SA"/>
      </w:rPr>
    </w:lvl>
    <w:lvl w:ilvl="4">
      <w:numFmt w:val="bullet"/>
      <w:lvlText w:val="•"/>
      <w:lvlJc w:val="left"/>
      <w:pPr>
        <w:ind w:left="2228" w:hanging="197"/>
      </w:pPr>
      <w:rPr>
        <w:rFonts w:hint="default"/>
        <w:lang w:val="es-ES" w:eastAsia="en-US" w:bidi="ar-SA"/>
      </w:rPr>
    </w:lvl>
    <w:lvl w:ilvl="5">
      <w:numFmt w:val="bullet"/>
      <w:lvlText w:val="•"/>
      <w:lvlJc w:val="left"/>
      <w:pPr>
        <w:ind w:left="2691" w:hanging="197"/>
      </w:pPr>
      <w:rPr>
        <w:rFonts w:hint="default"/>
        <w:lang w:val="es-ES" w:eastAsia="en-US" w:bidi="ar-SA"/>
      </w:rPr>
    </w:lvl>
    <w:lvl w:ilvl="6">
      <w:numFmt w:val="bullet"/>
      <w:lvlText w:val="•"/>
      <w:lvlJc w:val="left"/>
      <w:pPr>
        <w:ind w:left="3153" w:hanging="197"/>
      </w:pPr>
      <w:rPr>
        <w:rFonts w:hint="default"/>
        <w:lang w:val="es-ES" w:eastAsia="en-US" w:bidi="ar-SA"/>
      </w:rPr>
    </w:lvl>
    <w:lvl w:ilvl="7">
      <w:numFmt w:val="bullet"/>
      <w:lvlText w:val="•"/>
      <w:lvlJc w:val="left"/>
      <w:pPr>
        <w:ind w:left="3616" w:hanging="197"/>
      </w:pPr>
      <w:rPr>
        <w:rFonts w:hint="default"/>
        <w:lang w:val="es-ES" w:eastAsia="en-US" w:bidi="ar-SA"/>
      </w:rPr>
    </w:lvl>
    <w:lvl w:ilvl="8">
      <w:numFmt w:val="bullet"/>
      <w:lvlText w:val="•"/>
      <w:lvlJc w:val="left"/>
      <w:pPr>
        <w:ind w:left="4079" w:hanging="197"/>
      </w:pPr>
      <w:rPr>
        <w:rFonts w:hint="default"/>
        <w:lang w:val="es-ES" w:eastAsia="en-US" w:bidi="ar-SA"/>
      </w:rPr>
    </w:lvl>
  </w:abstractNum>
  <w:abstractNum w:abstractNumId="104" w15:restartNumberingAfterBreak="0">
    <w:nsid w:val="621B6BE6"/>
    <w:multiLevelType w:val="hybridMultilevel"/>
    <w:tmpl w:val="5CE66524"/>
    <w:lvl w:ilvl="0" w:tplc="9DA66950">
      <w:start w:val="11"/>
      <w:numFmt w:val="decimal"/>
      <w:lvlText w:val="%1."/>
      <w:lvlJc w:val="left"/>
      <w:pPr>
        <w:ind w:left="891" w:hanging="156"/>
        <w:jc w:val="left"/>
      </w:pPr>
      <w:rPr>
        <w:rFonts w:ascii="Arial" w:eastAsia="Arial" w:hAnsi="Arial" w:cs="Arial" w:hint="default"/>
        <w:spacing w:val="-1"/>
        <w:w w:val="107"/>
        <w:sz w:val="8"/>
        <w:szCs w:val="8"/>
        <w:lang w:val="es-ES" w:eastAsia="en-US" w:bidi="ar-SA"/>
      </w:rPr>
    </w:lvl>
    <w:lvl w:ilvl="1" w:tplc="89BA2DB0">
      <w:numFmt w:val="bullet"/>
      <w:lvlText w:val="•"/>
      <w:lvlJc w:val="left"/>
      <w:pPr>
        <w:ind w:left="1310" w:hanging="156"/>
      </w:pPr>
      <w:rPr>
        <w:rFonts w:hint="default"/>
        <w:lang w:val="es-ES" w:eastAsia="en-US" w:bidi="ar-SA"/>
      </w:rPr>
    </w:lvl>
    <w:lvl w:ilvl="2" w:tplc="47BA028C">
      <w:numFmt w:val="bullet"/>
      <w:lvlText w:val="•"/>
      <w:lvlJc w:val="left"/>
      <w:pPr>
        <w:ind w:left="1721" w:hanging="156"/>
      </w:pPr>
      <w:rPr>
        <w:rFonts w:hint="default"/>
        <w:lang w:val="es-ES" w:eastAsia="en-US" w:bidi="ar-SA"/>
      </w:rPr>
    </w:lvl>
    <w:lvl w:ilvl="3" w:tplc="FC5E3C68">
      <w:numFmt w:val="bullet"/>
      <w:lvlText w:val="•"/>
      <w:lvlJc w:val="left"/>
      <w:pPr>
        <w:ind w:left="2131" w:hanging="156"/>
      </w:pPr>
      <w:rPr>
        <w:rFonts w:hint="default"/>
        <w:lang w:val="es-ES" w:eastAsia="en-US" w:bidi="ar-SA"/>
      </w:rPr>
    </w:lvl>
    <w:lvl w:ilvl="4" w:tplc="BBB81EE8">
      <w:numFmt w:val="bullet"/>
      <w:lvlText w:val="•"/>
      <w:lvlJc w:val="left"/>
      <w:pPr>
        <w:ind w:left="2542" w:hanging="156"/>
      </w:pPr>
      <w:rPr>
        <w:rFonts w:hint="default"/>
        <w:lang w:val="es-ES" w:eastAsia="en-US" w:bidi="ar-SA"/>
      </w:rPr>
    </w:lvl>
    <w:lvl w:ilvl="5" w:tplc="EC5C0E14">
      <w:numFmt w:val="bullet"/>
      <w:lvlText w:val="•"/>
      <w:lvlJc w:val="left"/>
      <w:pPr>
        <w:ind w:left="2952" w:hanging="156"/>
      </w:pPr>
      <w:rPr>
        <w:rFonts w:hint="default"/>
        <w:lang w:val="es-ES" w:eastAsia="en-US" w:bidi="ar-SA"/>
      </w:rPr>
    </w:lvl>
    <w:lvl w:ilvl="6" w:tplc="75EECFDC">
      <w:numFmt w:val="bullet"/>
      <w:lvlText w:val="•"/>
      <w:lvlJc w:val="left"/>
      <w:pPr>
        <w:ind w:left="3363" w:hanging="156"/>
      </w:pPr>
      <w:rPr>
        <w:rFonts w:hint="default"/>
        <w:lang w:val="es-ES" w:eastAsia="en-US" w:bidi="ar-SA"/>
      </w:rPr>
    </w:lvl>
    <w:lvl w:ilvl="7" w:tplc="CD1EB0BE">
      <w:numFmt w:val="bullet"/>
      <w:lvlText w:val="•"/>
      <w:lvlJc w:val="left"/>
      <w:pPr>
        <w:ind w:left="3773" w:hanging="156"/>
      </w:pPr>
      <w:rPr>
        <w:rFonts w:hint="default"/>
        <w:lang w:val="es-ES" w:eastAsia="en-US" w:bidi="ar-SA"/>
      </w:rPr>
    </w:lvl>
    <w:lvl w:ilvl="8" w:tplc="EFB6A6EE">
      <w:numFmt w:val="bullet"/>
      <w:lvlText w:val="•"/>
      <w:lvlJc w:val="left"/>
      <w:pPr>
        <w:ind w:left="4184" w:hanging="156"/>
      </w:pPr>
      <w:rPr>
        <w:rFonts w:hint="default"/>
        <w:lang w:val="es-ES" w:eastAsia="en-US" w:bidi="ar-SA"/>
      </w:rPr>
    </w:lvl>
  </w:abstractNum>
  <w:abstractNum w:abstractNumId="105" w15:restartNumberingAfterBreak="0">
    <w:nsid w:val="645B3B1E"/>
    <w:multiLevelType w:val="hybridMultilevel"/>
    <w:tmpl w:val="74B4BE38"/>
    <w:lvl w:ilvl="0" w:tplc="20E2BFD4">
      <w:start w:val="1"/>
      <w:numFmt w:val="upperLetter"/>
      <w:lvlText w:val="%1."/>
      <w:lvlJc w:val="left"/>
      <w:pPr>
        <w:ind w:left="778" w:hanging="156"/>
        <w:jc w:val="left"/>
      </w:pPr>
      <w:rPr>
        <w:rFonts w:ascii="Arial" w:eastAsia="Arial" w:hAnsi="Arial" w:cs="Arial" w:hint="default"/>
        <w:spacing w:val="-1"/>
        <w:w w:val="107"/>
        <w:sz w:val="8"/>
        <w:szCs w:val="8"/>
        <w:lang w:val="es-ES" w:eastAsia="en-US" w:bidi="ar-SA"/>
      </w:rPr>
    </w:lvl>
    <w:lvl w:ilvl="1" w:tplc="A058C6A8">
      <w:numFmt w:val="bullet"/>
      <w:lvlText w:val="•"/>
      <w:lvlJc w:val="left"/>
      <w:pPr>
        <w:ind w:left="1202" w:hanging="156"/>
      </w:pPr>
      <w:rPr>
        <w:rFonts w:hint="default"/>
        <w:lang w:val="es-ES" w:eastAsia="en-US" w:bidi="ar-SA"/>
      </w:rPr>
    </w:lvl>
    <w:lvl w:ilvl="2" w:tplc="C5F005CA">
      <w:numFmt w:val="bullet"/>
      <w:lvlText w:val="•"/>
      <w:lvlJc w:val="left"/>
      <w:pPr>
        <w:ind w:left="1625" w:hanging="156"/>
      </w:pPr>
      <w:rPr>
        <w:rFonts w:hint="default"/>
        <w:lang w:val="es-ES" w:eastAsia="en-US" w:bidi="ar-SA"/>
      </w:rPr>
    </w:lvl>
    <w:lvl w:ilvl="3" w:tplc="4E4890CE">
      <w:numFmt w:val="bullet"/>
      <w:lvlText w:val="•"/>
      <w:lvlJc w:val="left"/>
      <w:pPr>
        <w:ind w:left="2047" w:hanging="156"/>
      </w:pPr>
      <w:rPr>
        <w:rFonts w:hint="default"/>
        <w:lang w:val="es-ES" w:eastAsia="en-US" w:bidi="ar-SA"/>
      </w:rPr>
    </w:lvl>
    <w:lvl w:ilvl="4" w:tplc="D38C1998">
      <w:numFmt w:val="bullet"/>
      <w:lvlText w:val="•"/>
      <w:lvlJc w:val="left"/>
      <w:pPr>
        <w:ind w:left="2470" w:hanging="156"/>
      </w:pPr>
      <w:rPr>
        <w:rFonts w:hint="default"/>
        <w:lang w:val="es-ES" w:eastAsia="en-US" w:bidi="ar-SA"/>
      </w:rPr>
    </w:lvl>
    <w:lvl w:ilvl="5" w:tplc="5EA09DEC">
      <w:numFmt w:val="bullet"/>
      <w:lvlText w:val="•"/>
      <w:lvlJc w:val="left"/>
      <w:pPr>
        <w:ind w:left="2892" w:hanging="156"/>
      </w:pPr>
      <w:rPr>
        <w:rFonts w:hint="default"/>
        <w:lang w:val="es-ES" w:eastAsia="en-US" w:bidi="ar-SA"/>
      </w:rPr>
    </w:lvl>
    <w:lvl w:ilvl="6" w:tplc="0C5C836A">
      <w:numFmt w:val="bullet"/>
      <w:lvlText w:val="•"/>
      <w:lvlJc w:val="left"/>
      <w:pPr>
        <w:ind w:left="3315" w:hanging="156"/>
      </w:pPr>
      <w:rPr>
        <w:rFonts w:hint="default"/>
        <w:lang w:val="es-ES" w:eastAsia="en-US" w:bidi="ar-SA"/>
      </w:rPr>
    </w:lvl>
    <w:lvl w:ilvl="7" w:tplc="067AC764">
      <w:numFmt w:val="bullet"/>
      <w:lvlText w:val="•"/>
      <w:lvlJc w:val="left"/>
      <w:pPr>
        <w:ind w:left="3737" w:hanging="156"/>
      </w:pPr>
      <w:rPr>
        <w:rFonts w:hint="default"/>
        <w:lang w:val="es-ES" w:eastAsia="en-US" w:bidi="ar-SA"/>
      </w:rPr>
    </w:lvl>
    <w:lvl w:ilvl="8" w:tplc="E9EA5866">
      <w:numFmt w:val="bullet"/>
      <w:lvlText w:val="•"/>
      <w:lvlJc w:val="left"/>
      <w:pPr>
        <w:ind w:left="4160" w:hanging="156"/>
      </w:pPr>
      <w:rPr>
        <w:rFonts w:hint="default"/>
        <w:lang w:val="es-ES" w:eastAsia="en-US" w:bidi="ar-SA"/>
      </w:rPr>
    </w:lvl>
  </w:abstractNum>
  <w:abstractNum w:abstractNumId="106" w15:restartNumberingAfterBreak="0">
    <w:nsid w:val="65792748"/>
    <w:multiLevelType w:val="hybridMultilevel"/>
    <w:tmpl w:val="6F046006"/>
    <w:lvl w:ilvl="0" w:tplc="51E8A52C">
      <w:start w:val="1"/>
      <w:numFmt w:val="decimal"/>
      <w:lvlText w:val="%1."/>
      <w:lvlJc w:val="left"/>
      <w:pPr>
        <w:ind w:left="902" w:hanging="156"/>
        <w:jc w:val="left"/>
      </w:pPr>
      <w:rPr>
        <w:rFonts w:hint="default"/>
        <w:spacing w:val="-1"/>
        <w:w w:val="107"/>
        <w:lang w:val="es-ES" w:eastAsia="en-US" w:bidi="ar-SA"/>
      </w:rPr>
    </w:lvl>
    <w:lvl w:ilvl="1" w:tplc="1A50D812">
      <w:numFmt w:val="bullet"/>
      <w:lvlText w:val="•"/>
      <w:lvlJc w:val="left"/>
      <w:pPr>
        <w:ind w:left="1310" w:hanging="156"/>
      </w:pPr>
      <w:rPr>
        <w:rFonts w:hint="default"/>
        <w:lang w:val="es-ES" w:eastAsia="en-US" w:bidi="ar-SA"/>
      </w:rPr>
    </w:lvl>
    <w:lvl w:ilvl="2" w:tplc="DEDC1BFC">
      <w:numFmt w:val="bullet"/>
      <w:lvlText w:val="•"/>
      <w:lvlJc w:val="left"/>
      <w:pPr>
        <w:ind w:left="1721" w:hanging="156"/>
      </w:pPr>
      <w:rPr>
        <w:rFonts w:hint="default"/>
        <w:lang w:val="es-ES" w:eastAsia="en-US" w:bidi="ar-SA"/>
      </w:rPr>
    </w:lvl>
    <w:lvl w:ilvl="3" w:tplc="D71E4E2C">
      <w:numFmt w:val="bullet"/>
      <w:lvlText w:val="•"/>
      <w:lvlJc w:val="left"/>
      <w:pPr>
        <w:ind w:left="2131" w:hanging="156"/>
      </w:pPr>
      <w:rPr>
        <w:rFonts w:hint="default"/>
        <w:lang w:val="es-ES" w:eastAsia="en-US" w:bidi="ar-SA"/>
      </w:rPr>
    </w:lvl>
    <w:lvl w:ilvl="4" w:tplc="8288346E">
      <w:numFmt w:val="bullet"/>
      <w:lvlText w:val="•"/>
      <w:lvlJc w:val="left"/>
      <w:pPr>
        <w:ind w:left="2542" w:hanging="156"/>
      </w:pPr>
      <w:rPr>
        <w:rFonts w:hint="default"/>
        <w:lang w:val="es-ES" w:eastAsia="en-US" w:bidi="ar-SA"/>
      </w:rPr>
    </w:lvl>
    <w:lvl w:ilvl="5" w:tplc="AF62F4A2">
      <w:numFmt w:val="bullet"/>
      <w:lvlText w:val="•"/>
      <w:lvlJc w:val="left"/>
      <w:pPr>
        <w:ind w:left="2952" w:hanging="156"/>
      </w:pPr>
      <w:rPr>
        <w:rFonts w:hint="default"/>
        <w:lang w:val="es-ES" w:eastAsia="en-US" w:bidi="ar-SA"/>
      </w:rPr>
    </w:lvl>
    <w:lvl w:ilvl="6" w:tplc="7730F5B6">
      <w:numFmt w:val="bullet"/>
      <w:lvlText w:val="•"/>
      <w:lvlJc w:val="left"/>
      <w:pPr>
        <w:ind w:left="3363" w:hanging="156"/>
      </w:pPr>
      <w:rPr>
        <w:rFonts w:hint="default"/>
        <w:lang w:val="es-ES" w:eastAsia="en-US" w:bidi="ar-SA"/>
      </w:rPr>
    </w:lvl>
    <w:lvl w:ilvl="7" w:tplc="D9B8F13E">
      <w:numFmt w:val="bullet"/>
      <w:lvlText w:val="•"/>
      <w:lvlJc w:val="left"/>
      <w:pPr>
        <w:ind w:left="3773" w:hanging="156"/>
      </w:pPr>
      <w:rPr>
        <w:rFonts w:hint="default"/>
        <w:lang w:val="es-ES" w:eastAsia="en-US" w:bidi="ar-SA"/>
      </w:rPr>
    </w:lvl>
    <w:lvl w:ilvl="8" w:tplc="607AB980">
      <w:numFmt w:val="bullet"/>
      <w:lvlText w:val="•"/>
      <w:lvlJc w:val="left"/>
      <w:pPr>
        <w:ind w:left="4184" w:hanging="156"/>
      </w:pPr>
      <w:rPr>
        <w:rFonts w:hint="default"/>
        <w:lang w:val="es-ES" w:eastAsia="en-US" w:bidi="ar-SA"/>
      </w:rPr>
    </w:lvl>
  </w:abstractNum>
  <w:abstractNum w:abstractNumId="107" w15:restartNumberingAfterBreak="0">
    <w:nsid w:val="65C32E90"/>
    <w:multiLevelType w:val="hybridMultilevel"/>
    <w:tmpl w:val="14403AD8"/>
    <w:lvl w:ilvl="0" w:tplc="CA0CC876">
      <w:start w:val="1"/>
      <w:numFmt w:val="lowerRoman"/>
      <w:lvlText w:val="%1)"/>
      <w:lvlJc w:val="left"/>
      <w:pPr>
        <w:ind w:left="55" w:hanging="56"/>
        <w:jc w:val="left"/>
      </w:pPr>
      <w:rPr>
        <w:rFonts w:ascii="Arial" w:eastAsia="Arial" w:hAnsi="Arial" w:cs="Arial" w:hint="default"/>
        <w:w w:val="111"/>
        <w:sz w:val="6"/>
        <w:szCs w:val="6"/>
        <w:lang w:val="es-ES" w:eastAsia="en-US" w:bidi="ar-SA"/>
      </w:rPr>
    </w:lvl>
    <w:lvl w:ilvl="1" w:tplc="FF8AEA9C">
      <w:numFmt w:val="bullet"/>
      <w:lvlText w:val="•"/>
      <w:lvlJc w:val="left"/>
      <w:pPr>
        <w:ind w:left="970" w:hanging="56"/>
      </w:pPr>
      <w:rPr>
        <w:rFonts w:hint="default"/>
        <w:lang w:val="es-ES" w:eastAsia="en-US" w:bidi="ar-SA"/>
      </w:rPr>
    </w:lvl>
    <w:lvl w:ilvl="2" w:tplc="FB0A5734">
      <w:numFmt w:val="bullet"/>
      <w:lvlText w:val="•"/>
      <w:lvlJc w:val="left"/>
      <w:pPr>
        <w:ind w:left="1880" w:hanging="56"/>
      </w:pPr>
      <w:rPr>
        <w:rFonts w:hint="default"/>
        <w:lang w:val="es-ES" w:eastAsia="en-US" w:bidi="ar-SA"/>
      </w:rPr>
    </w:lvl>
    <w:lvl w:ilvl="3" w:tplc="D326CF44">
      <w:numFmt w:val="bullet"/>
      <w:lvlText w:val="•"/>
      <w:lvlJc w:val="left"/>
      <w:pPr>
        <w:ind w:left="2790" w:hanging="56"/>
      </w:pPr>
      <w:rPr>
        <w:rFonts w:hint="default"/>
        <w:lang w:val="es-ES" w:eastAsia="en-US" w:bidi="ar-SA"/>
      </w:rPr>
    </w:lvl>
    <w:lvl w:ilvl="4" w:tplc="DDEE8612">
      <w:numFmt w:val="bullet"/>
      <w:lvlText w:val="•"/>
      <w:lvlJc w:val="left"/>
      <w:pPr>
        <w:ind w:left="3700" w:hanging="56"/>
      </w:pPr>
      <w:rPr>
        <w:rFonts w:hint="default"/>
        <w:lang w:val="es-ES" w:eastAsia="en-US" w:bidi="ar-SA"/>
      </w:rPr>
    </w:lvl>
    <w:lvl w:ilvl="5" w:tplc="D80CDADA">
      <w:numFmt w:val="bullet"/>
      <w:lvlText w:val="•"/>
      <w:lvlJc w:val="left"/>
      <w:pPr>
        <w:ind w:left="4611" w:hanging="56"/>
      </w:pPr>
      <w:rPr>
        <w:rFonts w:hint="default"/>
        <w:lang w:val="es-ES" w:eastAsia="en-US" w:bidi="ar-SA"/>
      </w:rPr>
    </w:lvl>
    <w:lvl w:ilvl="6" w:tplc="593CC8F2">
      <w:numFmt w:val="bullet"/>
      <w:lvlText w:val="•"/>
      <w:lvlJc w:val="left"/>
      <w:pPr>
        <w:ind w:left="5521" w:hanging="56"/>
      </w:pPr>
      <w:rPr>
        <w:rFonts w:hint="default"/>
        <w:lang w:val="es-ES" w:eastAsia="en-US" w:bidi="ar-SA"/>
      </w:rPr>
    </w:lvl>
    <w:lvl w:ilvl="7" w:tplc="7382A40E">
      <w:numFmt w:val="bullet"/>
      <w:lvlText w:val="•"/>
      <w:lvlJc w:val="left"/>
      <w:pPr>
        <w:ind w:left="6431" w:hanging="56"/>
      </w:pPr>
      <w:rPr>
        <w:rFonts w:hint="default"/>
        <w:lang w:val="es-ES" w:eastAsia="en-US" w:bidi="ar-SA"/>
      </w:rPr>
    </w:lvl>
    <w:lvl w:ilvl="8" w:tplc="2800049C">
      <w:numFmt w:val="bullet"/>
      <w:lvlText w:val="•"/>
      <w:lvlJc w:val="left"/>
      <w:pPr>
        <w:ind w:left="7341" w:hanging="56"/>
      </w:pPr>
      <w:rPr>
        <w:rFonts w:hint="default"/>
        <w:lang w:val="es-ES" w:eastAsia="en-US" w:bidi="ar-SA"/>
      </w:rPr>
    </w:lvl>
  </w:abstractNum>
  <w:abstractNum w:abstractNumId="108" w15:restartNumberingAfterBreak="0">
    <w:nsid w:val="66076005"/>
    <w:multiLevelType w:val="multilevel"/>
    <w:tmpl w:val="AA7E0DFA"/>
    <w:lvl w:ilvl="0">
      <w:start w:val="1"/>
      <w:numFmt w:val="decimal"/>
      <w:lvlText w:val="%1"/>
      <w:lvlJc w:val="left"/>
      <w:pPr>
        <w:ind w:left="861" w:hanging="228"/>
        <w:jc w:val="left"/>
      </w:pPr>
      <w:rPr>
        <w:rFonts w:hint="default"/>
        <w:lang w:val="es-ES" w:eastAsia="en-US" w:bidi="ar-SA"/>
      </w:rPr>
    </w:lvl>
    <w:lvl w:ilvl="1">
      <w:start w:val="18"/>
      <w:numFmt w:val="decimal"/>
      <w:lvlText w:val="%1.%2"/>
      <w:lvlJc w:val="left"/>
      <w:pPr>
        <w:ind w:left="861" w:hanging="228"/>
        <w:jc w:val="left"/>
      </w:pPr>
      <w:rPr>
        <w:rFonts w:ascii="Arial" w:eastAsia="Arial" w:hAnsi="Arial" w:cs="Arial" w:hint="default"/>
        <w:b/>
        <w:bCs/>
        <w:w w:val="101"/>
        <w:sz w:val="8"/>
        <w:szCs w:val="8"/>
        <w:lang w:val="es-ES" w:eastAsia="en-US" w:bidi="ar-SA"/>
      </w:rPr>
    </w:lvl>
    <w:lvl w:ilvl="2">
      <w:numFmt w:val="bullet"/>
      <w:lvlText w:val="•"/>
      <w:lvlJc w:val="left"/>
      <w:pPr>
        <w:ind w:left="1689" w:hanging="228"/>
      </w:pPr>
      <w:rPr>
        <w:rFonts w:hint="default"/>
        <w:lang w:val="es-ES" w:eastAsia="en-US" w:bidi="ar-SA"/>
      </w:rPr>
    </w:lvl>
    <w:lvl w:ilvl="3">
      <w:numFmt w:val="bullet"/>
      <w:lvlText w:val="•"/>
      <w:lvlJc w:val="left"/>
      <w:pPr>
        <w:ind w:left="2103" w:hanging="228"/>
      </w:pPr>
      <w:rPr>
        <w:rFonts w:hint="default"/>
        <w:lang w:val="es-ES" w:eastAsia="en-US" w:bidi="ar-SA"/>
      </w:rPr>
    </w:lvl>
    <w:lvl w:ilvl="4">
      <w:numFmt w:val="bullet"/>
      <w:lvlText w:val="•"/>
      <w:lvlJc w:val="left"/>
      <w:pPr>
        <w:ind w:left="2518" w:hanging="228"/>
      </w:pPr>
      <w:rPr>
        <w:rFonts w:hint="default"/>
        <w:lang w:val="es-ES" w:eastAsia="en-US" w:bidi="ar-SA"/>
      </w:rPr>
    </w:lvl>
    <w:lvl w:ilvl="5">
      <w:numFmt w:val="bullet"/>
      <w:lvlText w:val="•"/>
      <w:lvlJc w:val="left"/>
      <w:pPr>
        <w:ind w:left="2932" w:hanging="228"/>
      </w:pPr>
      <w:rPr>
        <w:rFonts w:hint="default"/>
        <w:lang w:val="es-ES" w:eastAsia="en-US" w:bidi="ar-SA"/>
      </w:rPr>
    </w:lvl>
    <w:lvl w:ilvl="6">
      <w:numFmt w:val="bullet"/>
      <w:lvlText w:val="•"/>
      <w:lvlJc w:val="left"/>
      <w:pPr>
        <w:ind w:left="3347" w:hanging="228"/>
      </w:pPr>
      <w:rPr>
        <w:rFonts w:hint="default"/>
        <w:lang w:val="es-ES" w:eastAsia="en-US" w:bidi="ar-SA"/>
      </w:rPr>
    </w:lvl>
    <w:lvl w:ilvl="7">
      <w:numFmt w:val="bullet"/>
      <w:lvlText w:val="•"/>
      <w:lvlJc w:val="left"/>
      <w:pPr>
        <w:ind w:left="3761" w:hanging="228"/>
      </w:pPr>
      <w:rPr>
        <w:rFonts w:hint="default"/>
        <w:lang w:val="es-ES" w:eastAsia="en-US" w:bidi="ar-SA"/>
      </w:rPr>
    </w:lvl>
    <w:lvl w:ilvl="8">
      <w:numFmt w:val="bullet"/>
      <w:lvlText w:val="•"/>
      <w:lvlJc w:val="left"/>
      <w:pPr>
        <w:ind w:left="4176" w:hanging="228"/>
      </w:pPr>
      <w:rPr>
        <w:rFonts w:hint="default"/>
        <w:lang w:val="es-ES" w:eastAsia="en-US" w:bidi="ar-SA"/>
      </w:rPr>
    </w:lvl>
  </w:abstractNum>
  <w:abstractNum w:abstractNumId="109" w15:restartNumberingAfterBreak="0">
    <w:nsid w:val="677A7D9F"/>
    <w:multiLevelType w:val="hybridMultilevel"/>
    <w:tmpl w:val="03FE632C"/>
    <w:lvl w:ilvl="0" w:tplc="184A2F60">
      <w:start w:val="12"/>
      <w:numFmt w:val="decimal"/>
      <w:lvlText w:val="%1."/>
      <w:lvlJc w:val="left"/>
      <w:pPr>
        <w:ind w:left="877" w:hanging="270"/>
        <w:jc w:val="left"/>
      </w:pPr>
      <w:rPr>
        <w:rFonts w:ascii="Arial" w:eastAsia="Arial" w:hAnsi="Arial" w:cs="Arial" w:hint="default"/>
        <w:spacing w:val="-1"/>
        <w:w w:val="107"/>
        <w:sz w:val="9"/>
        <w:szCs w:val="9"/>
        <w:lang w:val="es-ES" w:eastAsia="en-US" w:bidi="ar-SA"/>
      </w:rPr>
    </w:lvl>
    <w:lvl w:ilvl="1" w:tplc="FA868D92">
      <w:numFmt w:val="bullet"/>
      <w:lvlText w:val="•"/>
      <w:lvlJc w:val="left"/>
      <w:pPr>
        <w:ind w:left="1292" w:hanging="270"/>
      </w:pPr>
      <w:rPr>
        <w:rFonts w:hint="default"/>
        <w:lang w:val="es-ES" w:eastAsia="en-US" w:bidi="ar-SA"/>
      </w:rPr>
    </w:lvl>
    <w:lvl w:ilvl="2" w:tplc="969C84AE">
      <w:numFmt w:val="bullet"/>
      <w:lvlText w:val="•"/>
      <w:lvlJc w:val="left"/>
      <w:pPr>
        <w:ind w:left="1705" w:hanging="270"/>
      </w:pPr>
      <w:rPr>
        <w:rFonts w:hint="default"/>
        <w:lang w:val="es-ES" w:eastAsia="en-US" w:bidi="ar-SA"/>
      </w:rPr>
    </w:lvl>
    <w:lvl w:ilvl="3" w:tplc="930EE836">
      <w:numFmt w:val="bullet"/>
      <w:lvlText w:val="•"/>
      <w:lvlJc w:val="left"/>
      <w:pPr>
        <w:ind w:left="2117" w:hanging="270"/>
      </w:pPr>
      <w:rPr>
        <w:rFonts w:hint="default"/>
        <w:lang w:val="es-ES" w:eastAsia="en-US" w:bidi="ar-SA"/>
      </w:rPr>
    </w:lvl>
    <w:lvl w:ilvl="4" w:tplc="DDBE5D5C">
      <w:numFmt w:val="bullet"/>
      <w:lvlText w:val="•"/>
      <w:lvlJc w:val="left"/>
      <w:pPr>
        <w:ind w:left="2530" w:hanging="270"/>
      </w:pPr>
      <w:rPr>
        <w:rFonts w:hint="default"/>
        <w:lang w:val="es-ES" w:eastAsia="en-US" w:bidi="ar-SA"/>
      </w:rPr>
    </w:lvl>
    <w:lvl w:ilvl="5" w:tplc="E60E2A04">
      <w:numFmt w:val="bullet"/>
      <w:lvlText w:val="•"/>
      <w:lvlJc w:val="left"/>
      <w:pPr>
        <w:ind w:left="2942" w:hanging="270"/>
      </w:pPr>
      <w:rPr>
        <w:rFonts w:hint="default"/>
        <w:lang w:val="es-ES" w:eastAsia="en-US" w:bidi="ar-SA"/>
      </w:rPr>
    </w:lvl>
    <w:lvl w:ilvl="6" w:tplc="414A21BA">
      <w:numFmt w:val="bullet"/>
      <w:lvlText w:val="•"/>
      <w:lvlJc w:val="left"/>
      <w:pPr>
        <w:ind w:left="3355" w:hanging="270"/>
      </w:pPr>
      <w:rPr>
        <w:rFonts w:hint="default"/>
        <w:lang w:val="es-ES" w:eastAsia="en-US" w:bidi="ar-SA"/>
      </w:rPr>
    </w:lvl>
    <w:lvl w:ilvl="7" w:tplc="617EA0AC">
      <w:numFmt w:val="bullet"/>
      <w:lvlText w:val="•"/>
      <w:lvlJc w:val="left"/>
      <w:pPr>
        <w:ind w:left="3767" w:hanging="270"/>
      </w:pPr>
      <w:rPr>
        <w:rFonts w:hint="default"/>
        <w:lang w:val="es-ES" w:eastAsia="en-US" w:bidi="ar-SA"/>
      </w:rPr>
    </w:lvl>
    <w:lvl w:ilvl="8" w:tplc="96A25214">
      <w:numFmt w:val="bullet"/>
      <w:lvlText w:val="•"/>
      <w:lvlJc w:val="left"/>
      <w:pPr>
        <w:ind w:left="4180" w:hanging="270"/>
      </w:pPr>
      <w:rPr>
        <w:rFonts w:hint="default"/>
        <w:lang w:val="es-ES" w:eastAsia="en-US" w:bidi="ar-SA"/>
      </w:rPr>
    </w:lvl>
  </w:abstractNum>
  <w:abstractNum w:abstractNumId="110" w15:restartNumberingAfterBreak="0">
    <w:nsid w:val="68194A21"/>
    <w:multiLevelType w:val="multilevel"/>
    <w:tmpl w:val="7364217A"/>
    <w:lvl w:ilvl="0">
      <w:start w:val="11"/>
      <w:numFmt w:val="decimal"/>
      <w:lvlText w:val="%1"/>
      <w:lvlJc w:val="left"/>
      <w:pPr>
        <w:ind w:left="962" w:hanging="295"/>
        <w:jc w:val="left"/>
      </w:pPr>
      <w:rPr>
        <w:rFonts w:hint="default"/>
        <w:lang w:val="es-ES" w:eastAsia="en-US" w:bidi="ar-SA"/>
      </w:rPr>
    </w:lvl>
    <w:lvl w:ilvl="1">
      <w:start w:val="1"/>
      <w:numFmt w:val="decimal"/>
      <w:lvlText w:val="%1.%2"/>
      <w:lvlJc w:val="left"/>
      <w:pPr>
        <w:ind w:left="962" w:hanging="295"/>
        <w:jc w:val="left"/>
      </w:pPr>
      <w:rPr>
        <w:rFonts w:ascii="Arial" w:eastAsia="Arial" w:hAnsi="Arial" w:cs="Arial" w:hint="default"/>
        <w:spacing w:val="-1"/>
        <w:w w:val="107"/>
        <w:sz w:val="8"/>
        <w:szCs w:val="8"/>
        <w:lang w:val="es-ES" w:eastAsia="en-US" w:bidi="ar-SA"/>
      </w:rPr>
    </w:lvl>
    <w:lvl w:ilvl="2">
      <w:numFmt w:val="bullet"/>
      <w:lvlText w:val="•"/>
      <w:lvlJc w:val="left"/>
      <w:pPr>
        <w:ind w:left="1769" w:hanging="295"/>
      </w:pPr>
      <w:rPr>
        <w:rFonts w:hint="default"/>
        <w:lang w:val="es-ES" w:eastAsia="en-US" w:bidi="ar-SA"/>
      </w:rPr>
    </w:lvl>
    <w:lvl w:ilvl="3">
      <w:numFmt w:val="bullet"/>
      <w:lvlText w:val="•"/>
      <w:lvlJc w:val="left"/>
      <w:pPr>
        <w:ind w:left="2173" w:hanging="295"/>
      </w:pPr>
      <w:rPr>
        <w:rFonts w:hint="default"/>
        <w:lang w:val="es-ES" w:eastAsia="en-US" w:bidi="ar-SA"/>
      </w:rPr>
    </w:lvl>
    <w:lvl w:ilvl="4">
      <w:numFmt w:val="bullet"/>
      <w:lvlText w:val="•"/>
      <w:lvlJc w:val="left"/>
      <w:pPr>
        <w:ind w:left="2578" w:hanging="295"/>
      </w:pPr>
      <w:rPr>
        <w:rFonts w:hint="default"/>
        <w:lang w:val="es-ES" w:eastAsia="en-US" w:bidi="ar-SA"/>
      </w:rPr>
    </w:lvl>
    <w:lvl w:ilvl="5">
      <w:numFmt w:val="bullet"/>
      <w:lvlText w:val="•"/>
      <w:lvlJc w:val="left"/>
      <w:pPr>
        <w:ind w:left="2982" w:hanging="295"/>
      </w:pPr>
      <w:rPr>
        <w:rFonts w:hint="default"/>
        <w:lang w:val="es-ES" w:eastAsia="en-US" w:bidi="ar-SA"/>
      </w:rPr>
    </w:lvl>
    <w:lvl w:ilvl="6">
      <w:numFmt w:val="bullet"/>
      <w:lvlText w:val="•"/>
      <w:lvlJc w:val="left"/>
      <w:pPr>
        <w:ind w:left="3387" w:hanging="295"/>
      </w:pPr>
      <w:rPr>
        <w:rFonts w:hint="default"/>
        <w:lang w:val="es-ES" w:eastAsia="en-US" w:bidi="ar-SA"/>
      </w:rPr>
    </w:lvl>
    <w:lvl w:ilvl="7">
      <w:numFmt w:val="bullet"/>
      <w:lvlText w:val="•"/>
      <w:lvlJc w:val="left"/>
      <w:pPr>
        <w:ind w:left="3791" w:hanging="295"/>
      </w:pPr>
      <w:rPr>
        <w:rFonts w:hint="default"/>
        <w:lang w:val="es-ES" w:eastAsia="en-US" w:bidi="ar-SA"/>
      </w:rPr>
    </w:lvl>
    <w:lvl w:ilvl="8">
      <w:numFmt w:val="bullet"/>
      <w:lvlText w:val="•"/>
      <w:lvlJc w:val="left"/>
      <w:pPr>
        <w:ind w:left="4196" w:hanging="295"/>
      </w:pPr>
      <w:rPr>
        <w:rFonts w:hint="default"/>
        <w:lang w:val="es-ES" w:eastAsia="en-US" w:bidi="ar-SA"/>
      </w:rPr>
    </w:lvl>
  </w:abstractNum>
  <w:abstractNum w:abstractNumId="111" w15:restartNumberingAfterBreak="0">
    <w:nsid w:val="69CC0715"/>
    <w:multiLevelType w:val="hybridMultilevel"/>
    <w:tmpl w:val="A78C25EC"/>
    <w:lvl w:ilvl="0" w:tplc="431CE2E2">
      <w:start w:val="1"/>
      <w:numFmt w:val="upperRoman"/>
      <w:lvlText w:val="%1."/>
      <w:lvlJc w:val="left"/>
      <w:pPr>
        <w:ind w:left="911" w:hanging="203"/>
        <w:jc w:val="left"/>
      </w:pPr>
      <w:rPr>
        <w:rFonts w:ascii="Arial" w:eastAsia="Arial" w:hAnsi="Arial" w:cs="Arial" w:hint="default"/>
        <w:spacing w:val="-1"/>
        <w:w w:val="107"/>
        <w:sz w:val="8"/>
        <w:szCs w:val="8"/>
        <w:lang w:val="es-ES" w:eastAsia="en-US" w:bidi="ar-SA"/>
      </w:rPr>
    </w:lvl>
    <w:lvl w:ilvl="1" w:tplc="B69AD7E0">
      <w:numFmt w:val="bullet"/>
      <w:lvlText w:val="•"/>
      <w:lvlJc w:val="left"/>
      <w:pPr>
        <w:ind w:left="1328" w:hanging="203"/>
      </w:pPr>
      <w:rPr>
        <w:rFonts w:hint="default"/>
        <w:lang w:val="es-ES" w:eastAsia="en-US" w:bidi="ar-SA"/>
      </w:rPr>
    </w:lvl>
    <w:lvl w:ilvl="2" w:tplc="5AF6EC3E">
      <w:numFmt w:val="bullet"/>
      <w:lvlText w:val="•"/>
      <w:lvlJc w:val="left"/>
      <w:pPr>
        <w:ind w:left="1737" w:hanging="203"/>
      </w:pPr>
      <w:rPr>
        <w:rFonts w:hint="default"/>
        <w:lang w:val="es-ES" w:eastAsia="en-US" w:bidi="ar-SA"/>
      </w:rPr>
    </w:lvl>
    <w:lvl w:ilvl="3" w:tplc="B4CA1C78">
      <w:numFmt w:val="bullet"/>
      <w:lvlText w:val="•"/>
      <w:lvlJc w:val="left"/>
      <w:pPr>
        <w:ind w:left="2145" w:hanging="203"/>
      </w:pPr>
      <w:rPr>
        <w:rFonts w:hint="default"/>
        <w:lang w:val="es-ES" w:eastAsia="en-US" w:bidi="ar-SA"/>
      </w:rPr>
    </w:lvl>
    <w:lvl w:ilvl="4" w:tplc="7734A8E4">
      <w:numFmt w:val="bullet"/>
      <w:lvlText w:val="•"/>
      <w:lvlJc w:val="left"/>
      <w:pPr>
        <w:ind w:left="2554" w:hanging="203"/>
      </w:pPr>
      <w:rPr>
        <w:rFonts w:hint="default"/>
        <w:lang w:val="es-ES" w:eastAsia="en-US" w:bidi="ar-SA"/>
      </w:rPr>
    </w:lvl>
    <w:lvl w:ilvl="5" w:tplc="AEFEFA06">
      <w:numFmt w:val="bullet"/>
      <w:lvlText w:val="•"/>
      <w:lvlJc w:val="left"/>
      <w:pPr>
        <w:ind w:left="2962" w:hanging="203"/>
      </w:pPr>
      <w:rPr>
        <w:rFonts w:hint="default"/>
        <w:lang w:val="es-ES" w:eastAsia="en-US" w:bidi="ar-SA"/>
      </w:rPr>
    </w:lvl>
    <w:lvl w:ilvl="6" w:tplc="82BE3CC8">
      <w:numFmt w:val="bullet"/>
      <w:lvlText w:val="•"/>
      <w:lvlJc w:val="left"/>
      <w:pPr>
        <w:ind w:left="3371" w:hanging="203"/>
      </w:pPr>
      <w:rPr>
        <w:rFonts w:hint="default"/>
        <w:lang w:val="es-ES" w:eastAsia="en-US" w:bidi="ar-SA"/>
      </w:rPr>
    </w:lvl>
    <w:lvl w:ilvl="7" w:tplc="0F48A870">
      <w:numFmt w:val="bullet"/>
      <w:lvlText w:val="•"/>
      <w:lvlJc w:val="left"/>
      <w:pPr>
        <w:ind w:left="3779" w:hanging="203"/>
      </w:pPr>
      <w:rPr>
        <w:rFonts w:hint="default"/>
        <w:lang w:val="es-ES" w:eastAsia="en-US" w:bidi="ar-SA"/>
      </w:rPr>
    </w:lvl>
    <w:lvl w:ilvl="8" w:tplc="6E7E4208">
      <w:numFmt w:val="bullet"/>
      <w:lvlText w:val="•"/>
      <w:lvlJc w:val="left"/>
      <w:pPr>
        <w:ind w:left="4188" w:hanging="203"/>
      </w:pPr>
      <w:rPr>
        <w:rFonts w:hint="default"/>
        <w:lang w:val="es-ES" w:eastAsia="en-US" w:bidi="ar-SA"/>
      </w:rPr>
    </w:lvl>
  </w:abstractNum>
  <w:abstractNum w:abstractNumId="112" w15:restartNumberingAfterBreak="0">
    <w:nsid w:val="6A8E1F3F"/>
    <w:multiLevelType w:val="hybridMultilevel"/>
    <w:tmpl w:val="E4BED46E"/>
    <w:lvl w:ilvl="0" w:tplc="1848E5F2">
      <w:start w:val="1"/>
      <w:numFmt w:val="decimal"/>
      <w:lvlText w:val="%1."/>
      <w:lvlJc w:val="left"/>
      <w:pPr>
        <w:ind w:left="912" w:hanging="186"/>
        <w:jc w:val="left"/>
      </w:pPr>
      <w:rPr>
        <w:rFonts w:hint="default"/>
        <w:spacing w:val="-1"/>
        <w:w w:val="105"/>
        <w:lang w:val="es-ES" w:eastAsia="en-US" w:bidi="ar-SA"/>
      </w:rPr>
    </w:lvl>
    <w:lvl w:ilvl="1" w:tplc="3A9E3988">
      <w:numFmt w:val="bullet"/>
      <w:lvlText w:val="•"/>
      <w:lvlJc w:val="left"/>
      <w:pPr>
        <w:ind w:left="1328" w:hanging="186"/>
      </w:pPr>
      <w:rPr>
        <w:rFonts w:hint="default"/>
        <w:lang w:val="es-ES" w:eastAsia="en-US" w:bidi="ar-SA"/>
      </w:rPr>
    </w:lvl>
    <w:lvl w:ilvl="2" w:tplc="8ADC9C32">
      <w:numFmt w:val="bullet"/>
      <w:lvlText w:val="•"/>
      <w:lvlJc w:val="left"/>
      <w:pPr>
        <w:ind w:left="1737" w:hanging="186"/>
      </w:pPr>
      <w:rPr>
        <w:rFonts w:hint="default"/>
        <w:lang w:val="es-ES" w:eastAsia="en-US" w:bidi="ar-SA"/>
      </w:rPr>
    </w:lvl>
    <w:lvl w:ilvl="3" w:tplc="B5167CA8">
      <w:numFmt w:val="bullet"/>
      <w:lvlText w:val="•"/>
      <w:lvlJc w:val="left"/>
      <w:pPr>
        <w:ind w:left="2145" w:hanging="186"/>
      </w:pPr>
      <w:rPr>
        <w:rFonts w:hint="default"/>
        <w:lang w:val="es-ES" w:eastAsia="en-US" w:bidi="ar-SA"/>
      </w:rPr>
    </w:lvl>
    <w:lvl w:ilvl="4" w:tplc="D3C26004">
      <w:numFmt w:val="bullet"/>
      <w:lvlText w:val="•"/>
      <w:lvlJc w:val="left"/>
      <w:pPr>
        <w:ind w:left="2554" w:hanging="186"/>
      </w:pPr>
      <w:rPr>
        <w:rFonts w:hint="default"/>
        <w:lang w:val="es-ES" w:eastAsia="en-US" w:bidi="ar-SA"/>
      </w:rPr>
    </w:lvl>
    <w:lvl w:ilvl="5" w:tplc="06ECCB42">
      <w:numFmt w:val="bullet"/>
      <w:lvlText w:val="•"/>
      <w:lvlJc w:val="left"/>
      <w:pPr>
        <w:ind w:left="2962" w:hanging="186"/>
      </w:pPr>
      <w:rPr>
        <w:rFonts w:hint="default"/>
        <w:lang w:val="es-ES" w:eastAsia="en-US" w:bidi="ar-SA"/>
      </w:rPr>
    </w:lvl>
    <w:lvl w:ilvl="6" w:tplc="36B06A40">
      <w:numFmt w:val="bullet"/>
      <w:lvlText w:val="•"/>
      <w:lvlJc w:val="left"/>
      <w:pPr>
        <w:ind w:left="3371" w:hanging="186"/>
      </w:pPr>
      <w:rPr>
        <w:rFonts w:hint="default"/>
        <w:lang w:val="es-ES" w:eastAsia="en-US" w:bidi="ar-SA"/>
      </w:rPr>
    </w:lvl>
    <w:lvl w:ilvl="7" w:tplc="93D00D0A">
      <w:numFmt w:val="bullet"/>
      <w:lvlText w:val="•"/>
      <w:lvlJc w:val="left"/>
      <w:pPr>
        <w:ind w:left="3779" w:hanging="186"/>
      </w:pPr>
      <w:rPr>
        <w:rFonts w:hint="default"/>
        <w:lang w:val="es-ES" w:eastAsia="en-US" w:bidi="ar-SA"/>
      </w:rPr>
    </w:lvl>
    <w:lvl w:ilvl="8" w:tplc="85F48566">
      <w:numFmt w:val="bullet"/>
      <w:lvlText w:val="•"/>
      <w:lvlJc w:val="left"/>
      <w:pPr>
        <w:ind w:left="4188" w:hanging="186"/>
      </w:pPr>
      <w:rPr>
        <w:rFonts w:hint="default"/>
        <w:lang w:val="es-ES" w:eastAsia="en-US" w:bidi="ar-SA"/>
      </w:rPr>
    </w:lvl>
  </w:abstractNum>
  <w:abstractNum w:abstractNumId="113" w15:restartNumberingAfterBreak="0">
    <w:nsid w:val="6AD831FC"/>
    <w:multiLevelType w:val="hybridMultilevel"/>
    <w:tmpl w:val="7E8E9436"/>
    <w:lvl w:ilvl="0" w:tplc="709CA828">
      <w:start w:val="4"/>
      <w:numFmt w:val="decimal"/>
      <w:lvlText w:val="%1."/>
      <w:lvlJc w:val="left"/>
      <w:pPr>
        <w:ind w:left="855" w:hanging="154"/>
        <w:jc w:val="left"/>
      </w:pPr>
      <w:rPr>
        <w:rFonts w:ascii="Arial" w:eastAsia="Arial" w:hAnsi="Arial" w:cs="Arial" w:hint="default"/>
        <w:b/>
        <w:bCs/>
        <w:spacing w:val="-1"/>
        <w:w w:val="105"/>
        <w:sz w:val="8"/>
        <w:szCs w:val="8"/>
        <w:lang w:val="es-ES" w:eastAsia="en-US" w:bidi="ar-SA"/>
      </w:rPr>
    </w:lvl>
    <w:lvl w:ilvl="1" w:tplc="9B384F5A">
      <w:numFmt w:val="bullet"/>
      <w:lvlText w:val="•"/>
      <w:lvlJc w:val="left"/>
      <w:pPr>
        <w:ind w:left="1274" w:hanging="154"/>
      </w:pPr>
      <w:rPr>
        <w:rFonts w:hint="default"/>
        <w:lang w:val="es-ES" w:eastAsia="en-US" w:bidi="ar-SA"/>
      </w:rPr>
    </w:lvl>
    <w:lvl w:ilvl="2" w:tplc="C17AD838">
      <w:numFmt w:val="bullet"/>
      <w:lvlText w:val="•"/>
      <w:lvlJc w:val="left"/>
      <w:pPr>
        <w:ind w:left="1689" w:hanging="154"/>
      </w:pPr>
      <w:rPr>
        <w:rFonts w:hint="default"/>
        <w:lang w:val="es-ES" w:eastAsia="en-US" w:bidi="ar-SA"/>
      </w:rPr>
    </w:lvl>
    <w:lvl w:ilvl="3" w:tplc="5A90D62A">
      <w:numFmt w:val="bullet"/>
      <w:lvlText w:val="•"/>
      <w:lvlJc w:val="left"/>
      <w:pPr>
        <w:ind w:left="2103" w:hanging="154"/>
      </w:pPr>
      <w:rPr>
        <w:rFonts w:hint="default"/>
        <w:lang w:val="es-ES" w:eastAsia="en-US" w:bidi="ar-SA"/>
      </w:rPr>
    </w:lvl>
    <w:lvl w:ilvl="4" w:tplc="86CE247A">
      <w:numFmt w:val="bullet"/>
      <w:lvlText w:val="•"/>
      <w:lvlJc w:val="left"/>
      <w:pPr>
        <w:ind w:left="2518" w:hanging="154"/>
      </w:pPr>
      <w:rPr>
        <w:rFonts w:hint="default"/>
        <w:lang w:val="es-ES" w:eastAsia="en-US" w:bidi="ar-SA"/>
      </w:rPr>
    </w:lvl>
    <w:lvl w:ilvl="5" w:tplc="AABEBEEC">
      <w:numFmt w:val="bullet"/>
      <w:lvlText w:val="•"/>
      <w:lvlJc w:val="left"/>
      <w:pPr>
        <w:ind w:left="2932" w:hanging="154"/>
      </w:pPr>
      <w:rPr>
        <w:rFonts w:hint="default"/>
        <w:lang w:val="es-ES" w:eastAsia="en-US" w:bidi="ar-SA"/>
      </w:rPr>
    </w:lvl>
    <w:lvl w:ilvl="6" w:tplc="0A2C8CCE">
      <w:numFmt w:val="bullet"/>
      <w:lvlText w:val="•"/>
      <w:lvlJc w:val="left"/>
      <w:pPr>
        <w:ind w:left="3347" w:hanging="154"/>
      </w:pPr>
      <w:rPr>
        <w:rFonts w:hint="default"/>
        <w:lang w:val="es-ES" w:eastAsia="en-US" w:bidi="ar-SA"/>
      </w:rPr>
    </w:lvl>
    <w:lvl w:ilvl="7" w:tplc="51386298">
      <w:numFmt w:val="bullet"/>
      <w:lvlText w:val="•"/>
      <w:lvlJc w:val="left"/>
      <w:pPr>
        <w:ind w:left="3761" w:hanging="154"/>
      </w:pPr>
      <w:rPr>
        <w:rFonts w:hint="default"/>
        <w:lang w:val="es-ES" w:eastAsia="en-US" w:bidi="ar-SA"/>
      </w:rPr>
    </w:lvl>
    <w:lvl w:ilvl="8" w:tplc="BF4C3842">
      <w:numFmt w:val="bullet"/>
      <w:lvlText w:val="•"/>
      <w:lvlJc w:val="left"/>
      <w:pPr>
        <w:ind w:left="4176" w:hanging="154"/>
      </w:pPr>
      <w:rPr>
        <w:rFonts w:hint="default"/>
        <w:lang w:val="es-ES" w:eastAsia="en-US" w:bidi="ar-SA"/>
      </w:rPr>
    </w:lvl>
  </w:abstractNum>
  <w:abstractNum w:abstractNumId="114" w15:restartNumberingAfterBreak="0">
    <w:nsid w:val="6B3B01E3"/>
    <w:multiLevelType w:val="hybridMultilevel"/>
    <w:tmpl w:val="30161D90"/>
    <w:lvl w:ilvl="0" w:tplc="A3A6C6FC">
      <w:start w:val="3"/>
      <w:numFmt w:val="lowerRoman"/>
      <w:lvlText w:val="%1)"/>
      <w:lvlJc w:val="left"/>
      <w:pPr>
        <w:ind w:left="1050" w:hanging="311"/>
        <w:jc w:val="left"/>
      </w:pPr>
      <w:rPr>
        <w:rFonts w:ascii="Arial" w:eastAsia="Arial" w:hAnsi="Arial" w:cs="Arial" w:hint="default"/>
        <w:spacing w:val="-1"/>
        <w:w w:val="107"/>
        <w:sz w:val="8"/>
        <w:szCs w:val="8"/>
        <w:lang w:val="es-ES" w:eastAsia="en-US" w:bidi="ar-SA"/>
      </w:rPr>
    </w:lvl>
    <w:lvl w:ilvl="1" w:tplc="23909A6A">
      <w:numFmt w:val="bullet"/>
      <w:lvlText w:val="•"/>
      <w:lvlJc w:val="left"/>
      <w:pPr>
        <w:ind w:left="1454" w:hanging="311"/>
      </w:pPr>
      <w:rPr>
        <w:rFonts w:hint="default"/>
        <w:lang w:val="es-ES" w:eastAsia="en-US" w:bidi="ar-SA"/>
      </w:rPr>
    </w:lvl>
    <w:lvl w:ilvl="2" w:tplc="58A87B84">
      <w:numFmt w:val="bullet"/>
      <w:lvlText w:val="•"/>
      <w:lvlJc w:val="left"/>
      <w:pPr>
        <w:ind w:left="1849" w:hanging="311"/>
      </w:pPr>
      <w:rPr>
        <w:rFonts w:hint="default"/>
        <w:lang w:val="es-ES" w:eastAsia="en-US" w:bidi="ar-SA"/>
      </w:rPr>
    </w:lvl>
    <w:lvl w:ilvl="3" w:tplc="D87C870E">
      <w:numFmt w:val="bullet"/>
      <w:lvlText w:val="•"/>
      <w:lvlJc w:val="left"/>
      <w:pPr>
        <w:ind w:left="2243" w:hanging="311"/>
      </w:pPr>
      <w:rPr>
        <w:rFonts w:hint="default"/>
        <w:lang w:val="es-ES" w:eastAsia="en-US" w:bidi="ar-SA"/>
      </w:rPr>
    </w:lvl>
    <w:lvl w:ilvl="4" w:tplc="C5C22D5A">
      <w:numFmt w:val="bullet"/>
      <w:lvlText w:val="•"/>
      <w:lvlJc w:val="left"/>
      <w:pPr>
        <w:ind w:left="2638" w:hanging="311"/>
      </w:pPr>
      <w:rPr>
        <w:rFonts w:hint="default"/>
        <w:lang w:val="es-ES" w:eastAsia="en-US" w:bidi="ar-SA"/>
      </w:rPr>
    </w:lvl>
    <w:lvl w:ilvl="5" w:tplc="1EE230BA">
      <w:numFmt w:val="bullet"/>
      <w:lvlText w:val="•"/>
      <w:lvlJc w:val="left"/>
      <w:pPr>
        <w:ind w:left="3032" w:hanging="311"/>
      </w:pPr>
      <w:rPr>
        <w:rFonts w:hint="default"/>
        <w:lang w:val="es-ES" w:eastAsia="en-US" w:bidi="ar-SA"/>
      </w:rPr>
    </w:lvl>
    <w:lvl w:ilvl="6" w:tplc="9B20C664">
      <w:numFmt w:val="bullet"/>
      <w:lvlText w:val="•"/>
      <w:lvlJc w:val="left"/>
      <w:pPr>
        <w:ind w:left="3427" w:hanging="311"/>
      </w:pPr>
      <w:rPr>
        <w:rFonts w:hint="default"/>
        <w:lang w:val="es-ES" w:eastAsia="en-US" w:bidi="ar-SA"/>
      </w:rPr>
    </w:lvl>
    <w:lvl w:ilvl="7" w:tplc="9DAEC1EA">
      <w:numFmt w:val="bullet"/>
      <w:lvlText w:val="•"/>
      <w:lvlJc w:val="left"/>
      <w:pPr>
        <w:ind w:left="3821" w:hanging="311"/>
      </w:pPr>
      <w:rPr>
        <w:rFonts w:hint="default"/>
        <w:lang w:val="es-ES" w:eastAsia="en-US" w:bidi="ar-SA"/>
      </w:rPr>
    </w:lvl>
    <w:lvl w:ilvl="8" w:tplc="ACA23382">
      <w:numFmt w:val="bullet"/>
      <w:lvlText w:val="•"/>
      <w:lvlJc w:val="left"/>
      <w:pPr>
        <w:ind w:left="4216" w:hanging="311"/>
      </w:pPr>
      <w:rPr>
        <w:rFonts w:hint="default"/>
        <w:lang w:val="es-ES" w:eastAsia="en-US" w:bidi="ar-SA"/>
      </w:rPr>
    </w:lvl>
  </w:abstractNum>
  <w:abstractNum w:abstractNumId="115" w15:restartNumberingAfterBreak="0">
    <w:nsid w:val="6CCB7CB5"/>
    <w:multiLevelType w:val="multilevel"/>
    <w:tmpl w:val="CF80DC36"/>
    <w:lvl w:ilvl="0">
      <w:start w:val="2"/>
      <w:numFmt w:val="decimal"/>
      <w:lvlText w:val="%1"/>
      <w:lvlJc w:val="left"/>
      <w:pPr>
        <w:ind w:left="865" w:hanging="257"/>
        <w:jc w:val="left"/>
      </w:pPr>
      <w:rPr>
        <w:rFonts w:hint="default"/>
        <w:lang w:val="es-ES" w:eastAsia="en-US" w:bidi="ar-SA"/>
      </w:rPr>
    </w:lvl>
    <w:lvl w:ilvl="1">
      <w:start w:val="94"/>
      <w:numFmt w:val="decimal"/>
      <w:lvlText w:val="%1.%2"/>
      <w:lvlJc w:val="left"/>
      <w:pPr>
        <w:ind w:left="865" w:hanging="257"/>
        <w:jc w:val="left"/>
      </w:pPr>
      <w:rPr>
        <w:rFonts w:ascii="Arial" w:eastAsia="Arial" w:hAnsi="Arial" w:cs="Arial" w:hint="default"/>
        <w:b/>
        <w:bCs/>
        <w:spacing w:val="-1"/>
        <w:w w:val="99"/>
        <w:sz w:val="9"/>
        <w:szCs w:val="9"/>
        <w:lang w:val="es-ES" w:eastAsia="en-US" w:bidi="ar-SA"/>
      </w:rPr>
    </w:lvl>
    <w:lvl w:ilvl="2">
      <w:numFmt w:val="bullet"/>
      <w:lvlText w:val="•"/>
      <w:lvlJc w:val="left"/>
      <w:pPr>
        <w:ind w:left="1689" w:hanging="257"/>
      </w:pPr>
      <w:rPr>
        <w:rFonts w:hint="default"/>
        <w:lang w:val="es-ES" w:eastAsia="en-US" w:bidi="ar-SA"/>
      </w:rPr>
    </w:lvl>
    <w:lvl w:ilvl="3">
      <w:numFmt w:val="bullet"/>
      <w:lvlText w:val="•"/>
      <w:lvlJc w:val="left"/>
      <w:pPr>
        <w:ind w:left="2103" w:hanging="257"/>
      </w:pPr>
      <w:rPr>
        <w:rFonts w:hint="default"/>
        <w:lang w:val="es-ES" w:eastAsia="en-US" w:bidi="ar-SA"/>
      </w:rPr>
    </w:lvl>
    <w:lvl w:ilvl="4">
      <w:numFmt w:val="bullet"/>
      <w:lvlText w:val="•"/>
      <w:lvlJc w:val="left"/>
      <w:pPr>
        <w:ind w:left="2518" w:hanging="257"/>
      </w:pPr>
      <w:rPr>
        <w:rFonts w:hint="default"/>
        <w:lang w:val="es-ES" w:eastAsia="en-US" w:bidi="ar-SA"/>
      </w:rPr>
    </w:lvl>
    <w:lvl w:ilvl="5">
      <w:numFmt w:val="bullet"/>
      <w:lvlText w:val="•"/>
      <w:lvlJc w:val="left"/>
      <w:pPr>
        <w:ind w:left="2932" w:hanging="257"/>
      </w:pPr>
      <w:rPr>
        <w:rFonts w:hint="default"/>
        <w:lang w:val="es-ES" w:eastAsia="en-US" w:bidi="ar-SA"/>
      </w:rPr>
    </w:lvl>
    <w:lvl w:ilvl="6">
      <w:numFmt w:val="bullet"/>
      <w:lvlText w:val="•"/>
      <w:lvlJc w:val="left"/>
      <w:pPr>
        <w:ind w:left="3347" w:hanging="257"/>
      </w:pPr>
      <w:rPr>
        <w:rFonts w:hint="default"/>
        <w:lang w:val="es-ES" w:eastAsia="en-US" w:bidi="ar-SA"/>
      </w:rPr>
    </w:lvl>
    <w:lvl w:ilvl="7">
      <w:numFmt w:val="bullet"/>
      <w:lvlText w:val="•"/>
      <w:lvlJc w:val="left"/>
      <w:pPr>
        <w:ind w:left="3761" w:hanging="257"/>
      </w:pPr>
      <w:rPr>
        <w:rFonts w:hint="default"/>
        <w:lang w:val="es-ES" w:eastAsia="en-US" w:bidi="ar-SA"/>
      </w:rPr>
    </w:lvl>
    <w:lvl w:ilvl="8">
      <w:numFmt w:val="bullet"/>
      <w:lvlText w:val="•"/>
      <w:lvlJc w:val="left"/>
      <w:pPr>
        <w:ind w:left="4176" w:hanging="257"/>
      </w:pPr>
      <w:rPr>
        <w:rFonts w:hint="default"/>
        <w:lang w:val="es-ES" w:eastAsia="en-US" w:bidi="ar-SA"/>
      </w:rPr>
    </w:lvl>
  </w:abstractNum>
  <w:abstractNum w:abstractNumId="116" w15:restartNumberingAfterBreak="0">
    <w:nsid w:val="6D314597"/>
    <w:multiLevelType w:val="multilevel"/>
    <w:tmpl w:val="B8E4A71A"/>
    <w:lvl w:ilvl="0">
      <w:start w:val="9"/>
      <w:numFmt w:val="decimal"/>
      <w:lvlText w:val="%1"/>
      <w:lvlJc w:val="left"/>
      <w:pPr>
        <w:ind w:left="811" w:hanging="144"/>
        <w:jc w:val="left"/>
      </w:pPr>
      <w:rPr>
        <w:rFonts w:hint="default"/>
        <w:lang w:val="es-ES" w:eastAsia="en-US" w:bidi="ar-SA"/>
      </w:rPr>
    </w:lvl>
    <w:lvl w:ilvl="1">
      <w:start w:val="1"/>
      <w:numFmt w:val="decimal"/>
      <w:lvlText w:val="%1.%2"/>
      <w:lvlJc w:val="left"/>
      <w:pPr>
        <w:ind w:left="811" w:hanging="144"/>
        <w:jc w:val="left"/>
      </w:pPr>
      <w:rPr>
        <w:rFonts w:ascii="Arial" w:eastAsia="Arial" w:hAnsi="Arial" w:cs="Arial" w:hint="default"/>
        <w:spacing w:val="-1"/>
        <w:w w:val="107"/>
        <w:sz w:val="8"/>
        <w:szCs w:val="8"/>
        <w:lang w:val="es-ES" w:eastAsia="en-US" w:bidi="ar-SA"/>
      </w:rPr>
    </w:lvl>
    <w:lvl w:ilvl="2">
      <w:numFmt w:val="bullet"/>
      <w:lvlText w:val="•"/>
      <w:lvlJc w:val="left"/>
      <w:pPr>
        <w:ind w:left="1657" w:hanging="144"/>
      </w:pPr>
      <w:rPr>
        <w:rFonts w:hint="default"/>
        <w:lang w:val="es-ES" w:eastAsia="en-US" w:bidi="ar-SA"/>
      </w:rPr>
    </w:lvl>
    <w:lvl w:ilvl="3">
      <w:numFmt w:val="bullet"/>
      <w:lvlText w:val="•"/>
      <w:lvlJc w:val="left"/>
      <w:pPr>
        <w:ind w:left="2075" w:hanging="144"/>
      </w:pPr>
      <w:rPr>
        <w:rFonts w:hint="default"/>
        <w:lang w:val="es-ES" w:eastAsia="en-US" w:bidi="ar-SA"/>
      </w:rPr>
    </w:lvl>
    <w:lvl w:ilvl="4">
      <w:numFmt w:val="bullet"/>
      <w:lvlText w:val="•"/>
      <w:lvlJc w:val="left"/>
      <w:pPr>
        <w:ind w:left="2494" w:hanging="144"/>
      </w:pPr>
      <w:rPr>
        <w:rFonts w:hint="default"/>
        <w:lang w:val="es-ES" w:eastAsia="en-US" w:bidi="ar-SA"/>
      </w:rPr>
    </w:lvl>
    <w:lvl w:ilvl="5">
      <w:numFmt w:val="bullet"/>
      <w:lvlText w:val="•"/>
      <w:lvlJc w:val="left"/>
      <w:pPr>
        <w:ind w:left="2912" w:hanging="144"/>
      </w:pPr>
      <w:rPr>
        <w:rFonts w:hint="default"/>
        <w:lang w:val="es-ES" w:eastAsia="en-US" w:bidi="ar-SA"/>
      </w:rPr>
    </w:lvl>
    <w:lvl w:ilvl="6">
      <w:numFmt w:val="bullet"/>
      <w:lvlText w:val="•"/>
      <w:lvlJc w:val="left"/>
      <w:pPr>
        <w:ind w:left="3331" w:hanging="144"/>
      </w:pPr>
      <w:rPr>
        <w:rFonts w:hint="default"/>
        <w:lang w:val="es-ES" w:eastAsia="en-US" w:bidi="ar-SA"/>
      </w:rPr>
    </w:lvl>
    <w:lvl w:ilvl="7">
      <w:numFmt w:val="bullet"/>
      <w:lvlText w:val="•"/>
      <w:lvlJc w:val="left"/>
      <w:pPr>
        <w:ind w:left="3749" w:hanging="144"/>
      </w:pPr>
      <w:rPr>
        <w:rFonts w:hint="default"/>
        <w:lang w:val="es-ES" w:eastAsia="en-US" w:bidi="ar-SA"/>
      </w:rPr>
    </w:lvl>
    <w:lvl w:ilvl="8">
      <w:numFmt w:val="bullet"/>
      <w:lvlText w:val="•"/>
      <w:lvlJc w:val="left"/>
      <w:pPr>
        <w:ind w:left="4168" w:hanging="144"/>
      </w:pPr>
      <w:rPr>
        <w:rFonts w:hint="default"/>
        <w:lang w:val="es-ES" w:eastAsia="en-US" w:bidi="ar-SA"/>
      </w:rPr>
    </w:lvl>
  </w:abstractNum>
  <w:abstractNum w:abstractNumId="117" w15:restartNumberingAfterBreak="0">
    <w:nsid w:val="6D883E96"/>
    <w:multiLevelType w:val="hybridMultilevel"/>
    <w:tmpl w:val="74566236"/>
    <w:lvl w:ilvl="0" w:tplc="1FBCDF60">
      <w:start w:val="1"/>
      <w:numFmt w:val="upperLetter"/>
      <w:lvlText w:val="%1."/>
      <w:lvlJc w:val="left"/>
      <w:pPr>
        <w:ind w:left="907" w:hanging="156"/>
        <w:jc w:val="left"/>
      </w:pPr>
      <w:rPr>
        <w:rFonts w:ascii="Arial" w:eastAsia="Arial" w:hAnsi="Arial" w:cs="Arial" w:hint="default"/>
        <w:spacing w:val="-1"/>
        <w:w w:val="107"/>
        <w:sz w:val="8"/>
        <w:szCs w:val="8"/>
        <w:lang w:val="es-ES" w:eastAsia="en-US" w:bidi="ar-SA"/>
      </w:rPr>
    </w:lvl>
    <w:lvl w:ilvl="1" w:tplc="0914ADF0">
      <w:numFmt w:val="bullet"/>
      <w:lvlText w:val="•"/>
      <w:lvlJc w:val="left"/>
      <w:pPr>
        <w:ind w:left="1310" w:hanging="156"/>
      </w:pPr>
      <w:rPr>
        <w:rFonts w:hint="default"/>
        <w:lang w:val="es-ES" w:eastAsia="en-US" w:bidi="ar-SA"/>
      </w:rPr>
    </w:lvl>
    <w:lvl w:ilvl="2" w:tplc="60B0C55E">
      <w:numFmt w:val="bullet"/>
      <w:lvlText w:val="•"/>
      <w:lvlJc w:val="left"/>
      <w:pPr>
        <w:ind w:left="1721" w:hanging="156"/>
      </w:pPr>
      <w:rPr>
        <w:rFonts w:hint="default"/>
        <w:lang w:val="es-ES" w:eastAsia="en-US" w:bidi="ar-SA"/>
      </w:rPr>
    </w:lvl>
    <w:lvl w:ilvl="3" w:tplc="608C2FDC">
      <w:numFmt w:val="bullet"/>
      <w:lvlText w:val="•"/>
      <w:lvlJc w:val="left"/>
      <w:pPr>
        <w:ind w:left="2131" w:hanging="156"/>
      </w:pPr>
      <w:rPr>
        <w:rFonts w:hint="default"/>
        <w:lang w:val="es-ES" w:eastAsia="en-US" w:bidi="ar-SA"/>
      </w:rPr>
    </w:lvl>
    <w:lvl w:ilvl="4" w:tplc="8B164502">
      <w:numFmt w:val="bullet"/>
      <w:lvlText w:val="•"/>
      <w:lvlJc w:val="left"/>
      <w:pPr>
        <w:ind w:left="2542" w:hanging="156"/>
      </w:pPr>
      <w:rPr>
        <w:rFonts w:hint="default"/>
        <w:lang w:val="es-ES" w:eastAsia="en-US" w:bidi="ar-SA"/>
      </w:rPr>
    </w:lvl>
    <w:lvl w:ilvl="5" w:tplc="BC0E1848">
      <w:numFmt w:val="bullet"/>
      <w:lvlText w:val="•"/>
      <w:lvlJc w:val="left"/>
      <w:pPr>
        <w:ind w:left="2952" w:hanging="156"/>
      </w:pPr>
      <w:rPr>
        <w:rFonts w:hint="default"/>
        <w:lang w:val="es-ES" w:eastAsia="en-US" w:bidi="ar-SA"/>
      </w:rPr>
    </w:lvl>
    <w:lvl w:ilvl="6" w:tplc="CD443FF2">
      <w:numFmt w:val="bullet"/>
      <w:lvlText w:val="•"/>
      <w:lvlJc w:val="left"/>
      <w:pPr>
        <w:ind w:left="3363" w:hanging="156"/>
      </w:pPr>
      <w:rPr>
        <w:rFonts w:hint="default"/>
        <w:lang w:val="es-ES" w:eastAsia="en-US" w:bidi="ar-SA"/>
      </w:rPr>
    </w:lvl>
    <w:lvl w:ilvl="7" w:tplc="8CDC51FE">
      <w:numFmt w:val="bullet"/>
      <w:lvlText w:val="•"/>
      <w:lvlJc w:val="left"/>
      <w:pPr>
        <w:ind w:left="3773" w:hanging="156"/>
      </w:pPr>
      <w:rPr>
        <w:rFonts w:hint="default"/>
        <w:lang w:val="es-ES" w:eastAsia="en-US" w:bidi="ar-SA"/>
      </w:rPr>
    </w:lvl>
    <w:lvl w:ilvl="8" w:tplc="0992605C">
      <w:numFmt w:val="bullet"/>
      <w:lvlText w:val="•"/>
      <w:lvlJc w:val="left"/>
      <w:pPr>
        <w:ind w:left="4184" w:hanging="156"/>
      </w:pPr>
      <w:rPr>
        <w:rFonts w:hint="default"/>
        <w:lang w:val="es-ES" w:eastAsia="en-US" w:bidi="ar-SA"/>
      </w:rPr>
    </w:lvl>
  </w:abstractNum>
  <w:abstractNum w:abstractNumId="118" w15:restartNumberingAfterBreak="0">
    <w:nsid w:val="6DCE4824"/>
    <w:multiLevelType w:val="hybridMultilevel"/>
    <w:tmpl w:val="C3402380"/>
    <w:lvl w:ilvl="0" w:tplc="5B14A330">
      <w:start w:val="6"/>
      <w:numFmt w:val="decimal"/>
      <w:lvlText w:val="%1."/>
      <w:lvlJc w:val="left"/>
      <w:pPr>
        <w:ind w:left="1068" w:hanging="239"/>
        <w:jc w:val="left"/>
      </w:pPr>
      <w:rPr>
        <w:rFonts w:ascii="Arial" w:eastAsia="Arial" w:hAnsi="Arial" w:cs="Arial" w:hint="default"/>
        <w:spacing w:val="-1"/>
        <w:w w:val="106"/>
        <w:sz w:val="8"/>
        <w:szCs w:val="8"/>
        <w:lang w:val="es-ES" w:eastAsia="en-US" w:bidi="ar-SA"/>
      </w:rPr>
    </w:lvl>
    <w:lvl w:ilvl="1" w:tplc="12FA80D2">
      <w:numFmt w:val="bullet"/>
      <w:lvlText w:val="•"/>
      <w:lvlJc w:val="left"/>
      <w:pPr>
        <w:ind w:left="1454" w:hanging="239"/>
      </w:pPr>
      <w:rPr>
        <w:rFonts w:hint="default"/>
        <w:lang w:val="es-ES" w:eastAsia="en-US" w:bidi="ar-SA"/>
      </w:rPr>
    </w:lvl>
    <w:lvl w:ilvl="2" w:tplc="8BB0843A">
      <w:numFmt w:val="bullet"/>
      <w:lvlText w:val="•"/>
      <w:lvlJc w:val="left"/>
      <w:pPr>
        <w:ind w:left="1849" w:hanging="239"/>
      </w:pPr>
      <w:rPr>
        <w:rFonts w:hint="default"/>
        <w:lang w:val="es-ES" w:eastAsia="en-US" w:bidi="ar-SA"/>
      </w:rPr>
    </w:lvl>
    <w:lvl w:ilvl="3" w:tplc="037E3F68">
      <w:numFmt w:val="bullet"/>
      <w:lvlText w:val="•"/>
      <w:lvlJc w:val="left"/>
      <w:pPr>
        <w:ind w:left="2243" w:hanging="239"/>
      </w:pPr>
      <w:rPr>
        <w:rFonts w:hint="default"/>
        <w:lang w:val="es-ES" w:eastAsia="en-US" w:bidi="ar-SA"/>
      </w:rPr>
    </w:lvl>
    <w:lvl w:ilvl="4" w:tplc="CBF63C26">
      <w:numFmt w:val="bullet"/>
      <w:lvlText w:val="•"/>
      <w:lvlJc w:val="left"/>
      <w:pPr>
        <w:ind w:left="2638" w:hanging="239"/>
      </w:pPr>
      <w:rPr>
        <w:rFonts w:hint="default"/>
        <w:lang w:val="es-ES" w:eastAsia="en-US" w:bidi="ar-SA"/>
      </w:rPr>
    </w:lvl>
    <w:lvl w:ilvl="5" w:tplc="FA8A282C">
      <w:numFmt w:val="bullet"/>
      <w:lvlText w:val="•"/>
      <w:lvlJc w:val="left"/>
      <w:pPr>
        <w:ind w:left="3032" w:hanging="239"/>
      </w:pPr>
      <w:rPr>
        <w:rFonts w:hint="default"/>
        <w:lang w:val="es-ES" w:eastAsia="en-US" w:bidi="ar-SA"/>
      </w:rPr>
    </w:lvl>
    <w:lvl w:ilvl="6" w:tplc="9F0C034E">
      <w:numFmt w:val="bullet"/>
      <w:lvlText w:val="•"/>
      <w:lvlJc w:val="left"/>
      <w:pPr>
        <w:ind w:left="3427" w:hanging="239"/>
      </w:pPr>
      <w:rPr>
        <w:rFonts w:hint="default"/>
        <w:lang w:val="es-ES" w:eastAsia="en-US" w:bidi="ar-SA"/>
      </w:rPr>
    </w:lvl>
    <w:lvl w:ilvl="7" w:tplc="1C3A51CA">
      <w:numFmt w:val="bullet"/>
      <w:lvlText w:val="•"/>
      <w:lvlJc w:val="left"/>
      <w:pPr>
        <w:ind w:left="3821" w:hanging="239"/>
      </w:pPr>
      <w:rPr>
        <w:rFonts w:hint="default"/>
        <w:lang w:val="es-ES" w:eastAsia="en-US" w:bidi="ar-SA"/>
      </w:rPr>
    </w:lvl>
    <w:lvl w:ilvl="8" w:tplc="398C1482">
      <w:numFmt w:val="bullet"/>
      <w:lvlText w:val="•"/>
      <w:lvlJc w:val="left"/>
      <w:pPr>
        <w:ind w:left="4216" w:hanging="239"/>
      </w:pPr>
      <w:rPr>
        <w:rFonts w:hint="default"/>
        <w:lang w:val="es-ES" w:eastAsia="en-US" w:bidi="ar-SA"/>
      </w:rPr>
    </w:lvl>
  </w:abstractNum>
  <w:abstractNum w:abstractNumId="119" w15:restartNumberingAfterBreak="0">
    <w:nsid w:val="6E8F2B22"/>
    <w:multiLevelType w:val="multilevel"/>
    <w:tmpl w:val="0A4AF6E0"/>
    <w:lvl w:ilvl="0">
      <w:start w:val="1"/>
      <w:numFmt w:val="decimal"/>
      <w:lvlText w:val="%1"/>
      <w:lvlJc w:val="left"/>
      <w:pPr>
        <w:ind w:left="847" w:hanging="227"/>
        <w:jc w:val="left"/>
      </w:pPr>
      <w:rPr>
        <w:rFonts w:hint="default"/>
        <w:lang w:val="es-ES" w:eastAsia="en-US" w:bidi="ar-SA"/>
      </w:rPr>
    </w:lvl>
    <w:lvl w:ilvl="1">
      <w:start w:val="32"/>
      <w:numFmt w:val="decimal"/>
      <w:lvlText w:val="%1.%2"/>
      <w:lvlJc w:val="left"/>
      <w:pPr>
        <w:ind w:left="847" w:hanging="227"/>
        <w:jc w:val="left"/>
      </w:pPr>
      <w:rPr>
        <w:rFonts w:ascii="Arial" w:eastAsia="Arial" w:hAnsi="Arial" w:cs="Arial" w:hint="default"/>
        <w:b/>
        <w:bCs/>
        <w:w w:val="101"/>
        <w:sz w:val="8"/>
        <w:szCs w:val="8"/>
        <w:lang w:val="es-ES" w:eastAsia="en-US" w:bidi="ar-SA"/>
      </w:rPr>
    </w:lvl>
    <w:lvl w:ilvl="2">
      <w:numFmt w:val="bullet"/>
      <w:lvlText w:val="•"/>
      <w:lvlJc w:val="left"/>
      <w:pPr>
        <w:ind w:left="1673" w:hanging="227"/>
      </w:pPr>
      <w:rPr>
        <w:rFonts w:hint="default"/>
        <w:lang w:val="es-ES" w:eastAsia="en-US" w:bidi="ar-SA"/>
      </w:rPr>
    </w:lvl>
    <w:lvl w:ilvl="3">
      <w:numFmt w:val="bullet"/>
      <w:lvlText w:val="•"/>
      <w:lvlJc w:val="left"/>
      <w:pPr>
        <w:ind w:left="2089" w:hanging="227"/>
      </w:pPr>
      <w:rPr>
        <w:rFonts w:hint="default"/>
        <w:lang w:val="es-ES" w:eastAsia="en-US" w:bidi="ar-SA"/>
      </w:rPr>
    </w:lvl>
    <w:lvl w:ilvl="4">
      <w:numFmt w:val="bullet"/>
      <w:lvlText w:val="•"/>
      <w:lvlJc w:val="left"/>
      <w:pPr>
        <w:ind w:left="2506" w:hanging="227"/>
      </w:pPr>
      <w:rPr>
        <w:rFonts w:hint="default"/>
        <w:lang w:val="es-ES" w:eastAsia="en-US" w:bidi="ar-SA"/>
      </w:rPr>
    </w:lvl>
    <w:lvl w:ilvl="5">
      <w:numFmt w:val="bullet"/>
      <w:lvlText w:val="•"/>
      <w:lvlJc w:val="left"/>
      <w:pPr>
        <w:ind w:left="2922" w:hanging="227"/>
      </w:pPr>
      <w:rPr>
        <w:rFonts w:hint="default"/>
        <w:lang w:val="es-ES" w:eastAsia="en-US" w:bidi="ar-SA"/>
      </w:rPr>
    </w:lvl>
    <w:lvl w:ilvl="6">
      <w:numFmt w:val="bullet"/>
      <w:lvlText w:val="•"/>
      <w:lvlJc w:val="left"/>
      <w:pPr>
        <w:ind w:left="3339" w:hanging="227"/>
      </w:pPr>
      <w:rPr>
        <w:rFonts w:hint="default"/>
        <w:lang w:val="es-ES" w:eastAsia="en-US" w:bidi="ar-SA"/>
      </w:rPr>
    </w:lvl>
    <w:lvl w:ilvl="7">
      <w:numFmt w:val="bullet"/>
      <w:lvlText w:val="•"/>
      <w:lvlJc w:val="left"/>
      <w:pPr>
        <w:ind w:left="3755" w:hanging="227"/>
      </w:pPr>
      <w:rPr>
        <w:rFonts w:hint="default"/>
        <w:lang w:val="es-ES" w:eastAsia="en-US" w:bidi="ar-SA"/>
      </w:rPr>
    </w:lvl>
    <w:lvl w:ilvl="8">
      <w:numFmt w:val="bullet"/>
      <w:lvlText w:val="•"/>
      <w:lvlJc w:val="left"/>
      <w:pPr>
        <w:ind w:left="4172" w:hanging="227"/>
      </w:pPr>
      <w:rPr>
        <w:rFonts w:hint="default"/>
        <w:lang w:val="es-ES" w:eastAsia="en-US" w:bidi="ar-SA"/>
      </w:rPr>
    </w:lvl>
  </w:abstractNum>
  <w:abstractNum w:abstractNumId="120" w15:restartNumberingAfterBreak="0">
    <w:nsid w:val="6EB44173"/>
    <w:multiLevelType w:val="multilevel"/>
    <w:tmpl w:val="BB7272D2"/>
    <w:lvl w:ilvl="0">
      <w:start w:val="11"/>
      <w:numFmt w:val="decimal"/>
      <w:lvlText w:val="%1"/>
      <w:lvlJc w:val="left"/>
      <w:pPr>
        <w:ind w:left="898" w:hanging="306"/>
        <w:jc w:val="left"/>
      </w:pPr>
      <w:rPr>
        <w:rFonts w:hint="default"/>
        <w:lang w:val="es-ES" w:eastAsia="en-US" w:bidi="ar-SA"/>
      </w:rPr>
    </w:lvl>
    <w:lvl w:ilvl="1">
      <w:start w:val="1"/>
      <w:numFmt w:val="decimal"/>
      <w:lvlText w:val="%1.%2"/>
      <w:lvlJc w:val="left"/>
      <w:pPr>
        <w:ind w:left="898" w:hanging="306"/>
        <w:jc w:val="left"/>
      </w:pPr>
      <w:rPr>
        <w:rFonts w:ascii="Arial" w:eastAsia="Arial" w:hAnsi="Arial" w:cs="Arial" w:hint="default"/>
        <w:b/>
        <w:bCs/>
        <w:spacing w:val="-1"/>
        <w:w w:val="107"/>
        <w:sz w:val="8"/>
        <w:szCs w:val="8"/>
        <w:lang w:val="es-ES" w:eastAsia="en-US" w:bidi="ar-SA"/>
      </w:rPr>
    </w:lvl>
    <w:lvl w:ilvl="2">
      <w:start w:val="1"/>
      <w:numFmt w:val="decimal"/>
      <w:lvlText w:val="%3."/>
      <w:lvlJc w:val="left"/>
      <w:pPr>
        <w:ind w:left="903" w:hanging="156"/>
        <w:jc w:val="left"/>
      </w:pPr>
      <w:rPr>
        <w:rFonts w:ascii="Arial" w:eastAsia="Arial" w:hAnsi="Arial" w:cs="Arial" w:hint="default"/>
        <w:spacing w:val="-1"/>
        <w:w w:val="107"/>
        <w:sz w:val="8"/>
        <w:szCs w:val="8"/>
        <w:lang w:val="es-ES" w:eastAsia="en-US" w:bidi="ar-SA"/>
      </w:rPr>
    </w:lvl>
    <w:lvl w:ilvl="3">
      <w:numFmt w:val="bullet"/>
      <w:lvlText w:val="•"/>
      <w:lvlJc w:val="left"/>
      <w:pPr>
        <w:ind w:left="2131" w:hanging="156"/>
      </w:pPr>
      <w:rPr>
        <w:rFonts w:hint="default"/>
        <w:lang w:val="es-ES" w:eastAsia="en-US" w:bidi="ar-SA"/>
      </w:rPr>
    </w:lvl>
    <w:lvl w:ilvl="4">
      <w:numFmt w:val="bullet"/>
      <w:lvlText w:val="•"/>
      <w:lvlJc w:val="left"/>
      <w:pPr>
        <w:ind w:left="2542" w:hanging="156"/>
      </w:pPr>
      <w:rPr>
        <w:rFonts w:hint="default"/>
        <w:lang w:val="es-ES" w:eastAsia="en-US" w:bidi="ar-SA"/>
      </w:rPr>
    </w:lvl>
    <w:lvl w:ilvl="5">
      <w:numFmt w:val="bullet"/>
      <w:lvlText w:val="•"/>
      <w:lvlJc w:val="left"/>
      <w:pPr>
        <w:ind w:left="2952" w:hanging="156"/>
      </w:pPr>
      <w:rPr>
        <w:rFonts w:hint="default"/>
        <w:lang w:val="es-ES" w:eastAsia="en-US" w:bidi="ar-SA"/>
      </w:rPr>
    </w:lvl>
    <w:lvl w:ilvl="6">
      <w:numFmt w:val="bullet"/>
      <w:lvlText w:val="•"/>
      <w:lvlJc w:val="left"/>
      <w:pPr>
        <w:ind w:left="3363" w:hanging="156"/>
      </w:pPr>
      <w:rPr>
        <w:rFonts w:hint="default"/>
        <w:lang w:val="es-ES" w:eastAsia="en-US" w:bidi="ar-SA"/>
      </w:rPr>
    </w:lvl>
    <w:lvl w:ilvl="7">
      <w:numFmt w:val="bullet"/>
      <w:lvlText w:val="•"/>
      <w:lvlJc w:val="left"/>
      <w:pPr>
        <w:ind w:left="3773" w:hanging="156"/>
      </w:pPr>
      <w:rPr>
        <w:rFonts w:hint="default"/>
        <w:lang w:val="es-ES" w:eastAsia="en-US" w:bidi="ar-SA"/>
      </w:rPr>
    </w:lvl>
    <w:lvl w:ilvl="8">
      <w:numFmt w:val="bullet"/>
      <w:lvlText w:val="•"/>
      <w:lvlJc w:val="left"/>
      <w:pPr>
        <w:ind w:left="4184" w:hanging="156"/>
      </w:pPr>
      <w:rPr>
        <w:rFonts w:hint="default"/>
        <w:lang w:val="es-ES" w:eastAsia="en-US" w:bidi="ar-SA"/>
      </w:rPr>
    </w:lvl>
  </w:abstractNum>
  <w:abstractNum w:abstractNumId="121" w15:restartNumberingAfterBreak="0">
    <w:nsid w:val="70CF79DD"/>
    <w:multiLevelType w:val="hybridMultilevel"/>
    <w:tmpl w:val="CE644D98"/>
    <w:lvl w:ilvl="0" w:tplc="1A54906A">
      <w:start w:val="2"/>
      <w:numFmt w:val="upperRoman"/>
      <w:lvlText w:val="%1."/>
      <w:lvlJc w:val="left"/>
      <w:pPr>
        <w:ind w:left="1065" w:hanging="227"/>
        <w:jc w:val="left"/>
      </w:pPr>
      <w:rPr>
        <w:rFonts w:ascii="Arial" w:eastAsia="Arial" w:hAnsi="Arial" w:cs="Arial" w:hint="default"/>
        <w:spacing w:val="-1"/>
        <w:w w:val="107"/>
        <w:sz w:val="8"/>
        <w:szCs w:val="8"/>
        <w:lang w:val="es-ES" w:eastAsia="en-US" w:bidi="ar-SA"/>
      </w:rPr>
    </w:lvl>
    <w:lvl w:ilvl="1" w:tplc="A4DADBD6">
      <w:numFmt w:val="bullet"/>
      <w:lvlText w:val="•"/>
      <w:lvlJc w:val="left"/>
      <w:pPr>
        <w:ind w:left="1454" w:hanging="227"/>
      </w:pPr>
      <w:rPr>
        <w:rFonts w:hint="default"/>
        <w:lang w:val="es-ES" w:eastAsia="en-US" w:bidi="ar-SA"/>
      </w:rPr>
    </w:lvl>
    <w:lvl w:ilvl="2" w:tplc="25F48F8E">
      <w:numFmt w:val="bullet"/>
      <w:lvlText w:val="•"/>
      <w:lvlJc w:val="left"/>
      <w:pPr>
        <w:ind w:left="1849" w:hanging="227"/>
      </w:pPr>
      <w:rPr>
        <w:rFonts w:hint="default"/>
        <w:lang w:val="es-ES" w:eastAsia="en-US" w:bidi="ar-SA"/>
      </w:rPr>
    </w:lvl>
    <w:lvl w:ilvl="3" w:tplc="B0B244BA">
      <w:numFmt w:val="bullet"/>
      <w:lvlText w:val="•"/>
      <w:lvlJc w:val="left"/>
      <w:pPr>
        <w:ind w:left="2243" w:hanging="227"/>
      </w:pPr>
      <w:rPr>
        <w:rFonts w:hint="default"/>
        <w:lang w:val="es-ES" w:eastAsia="en-US" w:bidi="ar-SA"/>
      </w:rPr>
    </w:lvl>
    <w:lvl w:ilvl="4" w:tplc="1DA49634">
      <w:numFmt w:val="bullet"/>
      <w:lvlText w:val="•"/>
      <w:lvlJc w:val="left"/>
      <w:pPr>
        <w:ind w:left="2638" w:hanging="227"/>
      </w:pPr>
      <w:rPr>
        <w:rFonts w:hint="default"/>
        <w:lang w:val="es-ES" w:eastAsia="en-US" w:bidi="ar-SA"/>
      </w:rPr>
    </w:lvl>
    <w:lvl w:ilvl="5" w:tplc="C97E75D0">
      <w:numFmt w:val="bullet"/>
      <w:lvlText w:val="•"/>
      <w:lvlJc w:val="left"/>
      <w:pPr>
        <w:ind w:left="3032" w:hanging="227"/>
      </w:pPr>
      <w:rPr>
        <w:rFonts w:hint="default"/>
        <w:lang w:val="es-ES" w:eastAsia="en-US" w:bidi="ar-SA"/>
      </w:rPr>
    </w:lvl>
    <w:lvl w:ilvl="6" w:tplc="3A900EA6">
      <w:numFmt w:val="bullet"/>
      <w:lvlText w:val="•"/>
      <w:lvlJc w:val="left"/>
      <w:pPr>
        <w:ind w:left="3427" w:hanging="227"/>
      </w:pPr>
      <w:rPr>
        <w:rFonts w:hint="default"/>
        <w:lang w:val="es-ES" w:eastAsia="en-US" w:bidi="ar-SA"/>
      </w:rPr>
    </w:lvl>
    <w:lvl w:ilvl="7" w:tplc="60EA6314">
      <w:numFmt w:val="bullet"/>
      <w:lvlText w:val="•"/>
      <w:lvlJc w:val="left"/>
      <w:pPr>
        <w:ind w:left="3821" w:hanging="227"/>
      </w:pPr>
      <w:rPr>
        <w:rFonts w:hint="default"/>
        <w:lang w:val="es-ES" w:eastAsia="en-US" w:bidi="ar-SA"/>
      </w:rPr>
    </w:lvl>
    <w:lvl w:ilvl="8" w:tplc="771AC522">
      <w:numFmt w:val="bullet"/>
      <w:lvlText w:val="•"/>
      <w:lvlJc w:val="left"/>
      <w:pPr>
        <w:ind w:left="4216" w:hanging="227"/>
      </w:pPr>
      <w:rPr>
        <w:rFonts w:hint="default"/>
        <w:lang w:val="es-ES" w:eastAsia="en-US" w:bidi="ar-SA"/>
      </w:rPr>
    </w:lvl>
  </w:abstractNum>
  <w:abstractNum w:abstractNumId="122" w15:restartNumberingAfterBreak="0">
    <w:nsid w:val="70FF33FD"/>
    <w:multiLevelType w:val="hybridMultilevel"/>
    <w:tmpl w:val="45202BFC"/>
    <w:lvl w:ilvl="0" w:tplc="E06E5D42">
      <w:start w:val="1"/>
      <w:numFmt w:val="lowerRoman"/>
      <w:lvlText w:val="%1)"/>
      <w:lvlJc w:val="left"/>
      <w:pPr>
        <w:ind w:left="66" w:hanging="53"/>
        <w:jc w:val="left"/>
      </w:pPr>
      <w:rPr>
        <w:rFonts w:ascii="Arial" w:eastAsia="Arial" w:hAnsi="Arial" w:cs="Arial" w:hint="default"/>
        <w:w w:val="126"/>
        <w:sz w:val="5"/>
        <w:szCs w:val="5"/>
        <w:lang w:val="es-ES" w:eastAsia="en-US" w:bidi="ar-SA"/>
      </w:rPr>
    </w:lvl>
    <w:lvl w:ilvl="1" w:tplc="1ACC62D4">
      <w:numFmt w:val="bullet"/>
      <w:lvlText w:val="•"/>
      <w:lvlJc w:val="left"/>
      <w:pPr>
        <w:ind w:left="929" w:hanging="53"/>
      </w:pPr>
      <w:rPr>
        <w:rFonts w:hint="default"/>
        <w:lang w:val="es-ES" w:eastAsia="en-US" w:bidi="ar-SA"/>
      </w:rPr>
    </w:lvl>
    <w:lvl w:ilvl="2" w:tplc="DA3244F2">
      <w:numFmt w:val="bullet"/>
      <w:lvlText w:val="•"/>
      <w:lvlJc w:val="left"/>
      <w:pPr>
        <w:ind w:left="1798" w:hanging="53"/>
      </w:pPr>
      <w:rPr>
        <w:rFonts w:hint="default"/>
        <w:lang w:val="es-ES" w:eastAsia="en-US" w:bidi="ar-SA"/>
      </w:rPr>
    </w:lvl>
    <w:lvl w:ilvl="3" w:tplc="7960D742">
      <w:numFmt w:val="bullet"/>
      <w:lvlText w:val="•"/>
      <w:lvlJc w:val="left"/>
      <w:pPr>
        <w:ind w:left="2667" w:hanging="53"/>
      </w:pPr>
      <w:rPr>
        <w:rFonts w:hint="default"/>
        <w:lang w:val="es-ES" w:eastAsia="en-US" w:bidi="ar-SA"/>
      </w:rPr>
    </w:lvl>
    <w:lvl w:ilvl="4" w:tplc="A92EE2C4">
      <w:numFmt w:val="bullet"/>
      <w:lvlText w:val="•"/>
      <w:lvlJc w:val="left"/>
      <w:pPr>
        <w:ind w:left="3536" w:hanging="53"/>
      </w:pPr>
      <w:rPr>
        <w:rFonts w:hint="default"/>
        <w:lang w:val="es-ES" w:eastAsia="en-US" w:bidi="ar-SA"/>
      </w:rPr>
    </w:lvl>
    <w:lvl w:ilvl="5" w:tplc="2BA2710E">
      <w:numFmt w:val="bullet"/>
      <w:lvlText w:val="•"/>
      <w:lvlJc w:val="left"/>
      <w:pPr>
        <w:ind w:left="4406" w:hanging="53"/>
      </w:pPr>
      <w:rPr>
        <w:rFonts w:hint="default"/>
        <w:lang w:val="es-ES" w:eastAsia="en-US" w:bidi="ar-SA"/>
      </w:rPr>
    </w:lvl>
    <w:lvl w:ilvl="6" w:tplc="88FCA1F0">
      <w:numFmt w:val="bullet"/>
      <w:lvlText w:val="•"/>
      <w:lvlJc w:val="left"/>
      <w:pPr>
        <w:ind w:left="5275" w:hanging="53"/>
      </w:pPr>
      <w:rPr>
        <w:rFonts w:hint="default"/>
        <w:lang w:val="es-ES" w:eastAsia="en-US" w:bidi="ar-SA"/>
      </w:rPr>
    </w:lvl>
    <w:lvl w:ilvl="7" w:tplc="1856DE84">
      <w:numFmt w:val="bullet"/>
      <w:lvlText w:val="•"/>
      <w:lvlJc w:val="left"/>
      <w:pPr>
        <w:ind w:left="6144" w:hanging="53"/>
      </w:pPr>
      <w:rPr>
        <w:rFonts w:hint="default"/>
        <w:lang w:val="es-ES" w:eastAsia="en-US" w:bidi="ar-SA"/>
      </w:rPr>
    </w:lvl>
    <w:lvl w:ilvl="8" w:tplc="2FCAB056">
      <w:numFmt w:val="bullet"/>
      <w:lvlText w:val="•"/>
      <w:lvlJc w:val="left"/>
      <w:pPr>
        <w:ind w:left="7013" w:hanging="53"/>
      </w:pPr>
      <w:rPr>
        <w:rFonts w:hint="default"/>
        <w:lang w:val="es-ES" w:eastAsia="en-US" w:bidi="ar-SA"/>
      </w:rPr>
    </w:lvl>
  </w:abstractNum>
  <w:abstractNum w:abstractNumId="123" w15:restartNumberingAfterBreak="0">
    <w:nsid w:val="713005E7"/>
    <w:multiLevelType w:val="hybridMultilevel"/>
    <w:tmpl w:val="2132FDD4"/>
    <w:lvl w:ilvl="0" w:tplc="60E461AE">
      <w:start w:val="1"/>
      <w:numFmt w:val="upperLetter"/>
      <w:lvlText w:val="%1."/>
      <w:lvlJc w:val="left"/>
      <w:pPr>
        <w:ind w:left="904" w:hanging="156"/>
        <w:jc w:val="left"/>
      </w:pPr>
      <w:rPr>
        <w:rFonts w:ascii="Arial" w:eastAsia="Arial" w:hAnsi="Arial" w:cs="Arial" w:hint="default"/>
        <w:spacing w:val="-1"/>
        <w:w w:val="107"/>
        <w:sz w:val="8"/>
        <w:szCs w:val="8"/>
        <w:lang w:val="es-ES" w:eastAsia="en-US" w:bidi="ar-SA"/>
      </w:rPr>
    </w:lvl>
    <w:lvl w:ilvl="1" w:tplc="AD10DDEA">
      <w:numFmt w:val="bullet"/>
      <w:lvlText w:val="•"/>
      <w:lvlJc w:val="left"/>
      <w:pPr>
        <w:ind w:left="1310" w:hanging="156"/>
      </w:pPr>
      <w:rPr>
        <w:rFonts w:hint="default"/>
        <w:lang w:val="es-ES" w:eastAsia="en-US" w:bidi="ar-SA"/>
      </w:rPr>
    </w:lvl>
    <w:lvl w:ilvl="2" w:tplc="D8247BEC">
      <w:numFmt w:val="bullet"/>
      <w:lvlText w:val="•"/>
      <w:lvlJc w:val="left"/>
      <w:pPr>
        <w:ind w:left="1721" w:hanging="156"/>
      </w:pPr>
      <w:rPr>
        <w:rFonts w:hint="default"/>
        <w:lang w:val="es-ES" w:eastAsia="en-US" w:bidi="ar-SA"/>
      </w:rPr>
    </w:lvl>
    <w:lvl w:ilvl="3" w:tplc="8C1461A2">
      <w:numFmt w:val="bullet"/>
      <w:lvlText w:val="•"/>
      <w:lvlJc w:val="left"/>
      <w:pPr>
        <w:ind w:left="2131" w:hanging="156"/>
      </w:pPr>
      <w:rPr>
        <w:rFonts w:hint="default"/>
        <w:lang w:val="es-ES" w:eastAsia="en-US" w:bidi="ar-SA"/>
      </w:rPr>
    </w:lvl>
    <w:lvl w:ilvl="4" w:tplc="E8104988">
      <w:numFmt w:val="bullet"/>
      <w:lvlText w:val="•"/>
      <w:lvlJc w:val="left"/>
      <w:pPr>
        <w:ind w:left="2542" w:hanging="156"/>
      </w:pPr>
      <w:rPr>
        <w:rFonts w:hint="default"/>
        <w:lang w:val="es-ES" w:eastAsia="en-US" w:bidi="ar-SA"/>
      </w:rPr>
    </w:lvl>
    <w:lvl w:ilvl="5" w:tplc="7C984718">
      <w:numFmt w:val="bullet"/>
      <w:lvlText w:val="•"/>
      <w:lvlJc w:val="left"/>
      <w:pPr>
        <w:ind w:left="2952" w:hanging="156"/>
      </w:pPr>
      <w:rPr>
        <w:rFonts w:hint="default"/>
        <w:lang w:val="es-ES" w:eastAsia="en-US" w:bidi="ar-SA"/>
      </w:rPr>
    </w:lvl>
    <w:lvl w:ilvl="6" w:tplc="D00A9810">
      <w:numFmt w:val="bullet"/>
      <w:lvlText w:val="•"/>
      <w:lvlJc w:val="left"/>
      <w:pPr>
        <w:ind w:left="3363" w:hanging="156"/>
      </w:pPr>
      <w:rPr>
        <w:rFonts w:hint="default"/>
        <w:lang w:val="es-ES" w:eastAsia="en-US" w:bidi="ar-SA"/>
      </w:rPr>
    </w:lvl>
    <w:lvl w:ilvl="7" w:tplc="0232B3EC">
      <w:numFmt w:val="bullet"/>
      <w:lvlText w:val="•"/>
      <w:lvlJc w:val="left"/>
      <w:pPr>
        <w:ind w:left="3773" w:hanging="156"/>
      </w:pPr>
      <w:rPr>
        <w:rFonts w:hint="default"/>
        <w:lang w:val="es-ES" w:eastAsia="en-US" w:bidi="ar-SA"/>
      </w:rPr>
    </w:lvl>
    <w:lvl w:ilvl="8" w:tplc="FAB209B4">
      <w:numFmt w:val="bullet"/>
      <w:lvlText w:val="•"/>
      <w:lvlJc w:val="left"/>
      <w:pPr>
        <w:ind w:left="4184" w:hanging="156"/>
      </w:pPr>
      <w:rPr>
        <w:rFonts w:hint="default"/>
        <w:lang w:val="es-ES" w:eastAsia="en-US" w:bidi="ar-SA"/>
      </w:rPr>
    </w:lvl>
  </w:abstractNum>
  <w:abstractNum w:abstractNumId="124" w15:restartNumberingAfterBreak="0">
    <w:nsid w:val="72AC03AE"/>
    <w:multiLevelType w:val="hybridMultilevel"/>
    <w:tmpl w:val="9E30027A"/>
    <w:lvl w:ilvl="0" w:tplc="78FE39BE">
      <w:start w:val="12"/>
      <w:numFmt w:val="upperLetter"/>
      <w:lvlText w:val="%1."/>
      <w:lvlJc w:val="left"/>
      <w:pPr>
        <w:ind w:left="902" w:hanging="157"/>
        <w:jc w:val="left"/>
      </w:pPr>
      <w:rPr>
        <w:rFonts w:ascii="Arial" w:eastAsia="Arial" w:hAnsi="Arial" w:cs="Arial" w:hint="default"/>
        <w:spacing w:val="-1"/>
        <w:w w:val="96"/>
        <w:sz w:val="8"/>
        <w:szCs w:val="8"/>
        <w:lang w:val="es-ES" w:eastAsia="en-US" w:bidi="ar-SA"/>
      </w:rPr>
    </w:lvl>
    <w:lvl w:ilvl="1" w:tplc="9A4CDC2A">
      <w:numFmt w:val="bullet"/>
      <w:lvlText w:val="•"/>
      <w:lvlJc w:val="left"/>
      <w:pPr>
        <w:ind w:left="1310" w:hanging="157"/>
      </w:pPr>
      <w:rPr>
        <w:rFonts w:hint="default"/>
        <w:lang w:val="es-ES" w:eastAsia="en-US" w:bidi="ar-SA"/>
      </w:rPr>
    </w:lvl>
    <w:lvl w:ilvl="2" w:tplc="B0983DEA">
      <w:numFmt w:val="bullet"/>
      <w:lvlText w:val="•"/>
      <w:lvlJc w:val="left"/>
      <w:pPr>
        <w:ind w:left="1721" w:hanging="157"/>
      </w:pPr>
      <w:rPr>
        <w:rFonts w:hint="default"/>
        <w:lang w:val="es-ES" w:eastAsia="en-US" w:bidi="ar-SA"/>
      </w:rPr>
    </w:lvl>
    <w:lvl w:ilvl="3" w:tplc="AA586FCE">
      <w:numFmt w:val="bullet"/>
      <w:lvlText w:val="•"/>
      <w:lvlJc w:val="left"/>
      <w:pPr>
        <w:ind w:left="2131" w:hanging="157"/>
      </w:pPr>
      <w:rPr>
        <w:rFonts w:hint="default"/>
        <w:lang w:val="es-ES" w:eastAsia="en-US" w:bidi="ar-SA"/>
      </w:rPr>
    </w:lvl>
    <w:lvl w:ilvl="4" w:tplc="B8DEC23C">
      <w:numFmt w:val="bullet"/>
      <w:lvlText w:val="•"/>
      <w:lvlJc w:val="left"/>
      <w:pPr>
        <w:ind w:left="2542" w:hanging="157"/>
      </w:pPr>
      <w:rPr>
        <w:rFonts w:hint="default"/>
        <w:lang w:val="es-ES" w:eastAsia="en-US" w:bidi="ar-SA"/>
      </w:rPr>
    </w:lvl>
    <w:lvl w:ilvl="5" w:tplc="F2821752">
      <w:numFmt w:val="bullet"/>
      <w:lvlText w:val="•"/>
      <w:lvlJc w:val="left"/>
      <w:pPr>
        <w:ind w:left="2952" w:hanging="157"/>
      </w:pPr>
      <w:rPr>
        <w:rFonts w:hint="default"/>
        <w:lang w:val="es-ES" w:eastAsia="en-US" w:bidi="ar-SA"/>
      </w:rPr>
    </w:lvl>
    <w:lvl w:ilvl="6" w:tplc="EEA8311C">
      <w:numFmt w:val="bullet"/>
      <w:lvlText w:val="•"/>
      <w:lvlJc w:val="left"/>
      <w:pPr>
        <w:ind w:left="3363" w:hanging="157"/>
      </w:pPr>
      <w:rPr>
        <w:rFonts w:hint="default"/>
        <w:lang w:val="es-ES" w:eastAsia="en-US" w:bidi="ar-SA"/>
      </w:rPr>
    </w:lvl>
    <w:lvl w:ilvl="7" w:tplc="6480DE5A">
      <w:numFmt w:val="bullet"/>
      <w:lvlText w:val="•"/>
      <w:lvlJc w:val="left"/>
      <w:pPr>
        <w:ind w:left="3773" w:hanging="157"/>
      </w:pPr>
      <w:rPr>
        <w:rFonts w:hint="default"/>
        <w:lang w:val="es-ES" w:eastAsia="en-US" w:bidi="ar-SA"/>
      </w:rPr>
    </w:lvl>
    <w:lvl w:ilvl="8" w:tplc="D53842C0">
      <w:numFmt w:val="bullet"/>
      <w:lvlText w:val="•"/>
      <w:lvlJc w:val="left"/>
      <w:pPr>
        <w:ind w:left="4184" w:hanging="157"/>
      </w:pPr>
      <w:rPr>
        <w:rFonts w:hint="default"/>
        <w:lang w:val="es-ES" w:eastAsia="en-US" w:bidi="ar-SA"/>
      </w:rPr>
    </w:lvl>
  </w:abstractNum>
  <w:abstractNum w:abstractNumId="125" w15:restartNumberingAfterBreak="0">
    <w:nsid w:val="732533DF"/>
    <w:multiLevelType w:val="hybridMultilevel"/>
    <w:tmpl w:val="498272E6"/>
    <w:lvl w:ilvl="0" w:tplc="6B2CE41E">
      <w:start w:val="1"/>
      <w:numFmt w:val="upperRoman"/>
      <w:lvlText w:val="%1."/>
      <w:lvlJc w:val="left"/>
      <w:pPr>
        <w:ind w:left="387" w:hanging="27"/>
        <w:jc w:val="left"/>
      </w:pPr>
      <w:rPr>
        <w:rFonts w:ascii="Arial" w:eastAsia="Arial" w:hAnsi="Arial" w:cs="Arial" w:hint="default"/>
        <w:b/>
        <w:bCs/>
        <w:w w:val="103"/>
        <w:sz w:val="3"/>
        <w:szCs w:val="3"/>
        <w:lang w:val="es-ES" w:eastAsia="en-US" w:bidi="ar-SA"/>
      </w:rPr>
    </w:lvl>
    <w:lvl w:ilvl="1" w:tplc="E7BC95F2">
      <w:numFmt w:val="bullet"/>
      <w:lvlText w:val="•"/>
      <w:lvlJc w:val="left"/>
      <w:pPr>
        <w:ind w:left="797" w:hanging="27"/>
      </w:pPr>
      <w:rPr>
        <w:rFonts w:hint="default"/>
        <w:lang w:val="es-ES" w:eastAsia="en-US" w:bidi="ar-SA"/>
      </w:rPr>
    </w:lvl>
    <w:lvl w:ilvl="2" w:tplc="EC7A9590">
      <w:numFmt w:val="bullet"/>
      <w:lvlText w:val="•"/>
      <w:lvlJc w:val="left"/>
      <w:pPr>
        <w:ind w:left="1214" w:hanging="27"/>
      </w:pPr>
      <w:rPr>
        <w:rFonts w:hint="default"/>
        <w:lang w:val="es-ES" w:eastAsia="en-US" w:bidi="ar-SA"/>
      </w:rPr>
    </w:lvl>
    <w:lvl w:ilvl="3" w:tplc="4086A696">
      <w:numFmt w:val="bullet"/>
      <w:lvlText w:val="•"/>
      <w:lvlJc w:val="left"/>
      <w:pPr>
        <w:ind w:left="1631" w:hanging="27"/>
      </w:pPr>
      <w:rPr>
        <w:rFonts w:hint="default"/>
        <w:lang w:val="es-ES" w:eastAsia="en-US" w:bidi="ar-SA"/>
      </w:rPr>
    </w:lvl>
    <w:lvl w:ilvl="4" w:tplc="4AE0DF84">
      <w:numFmt w:val="bullet"/>
      <w:lvlText w:val="•"/>
      <w:lvlJc w:val="left"/>
      <w:pPr>
        <w:ind w:left="2048" w:hanging="27"/>
      </w:pPr>
      <w:rPr>
        <w:rFonts w:hint="default"/>
        <w:lang w:val="es-ES" w:eastAsia="en-US" w:bidi="ar-SA"/>
      </w:rPr>
    </w:lvl>
    <w:lvl w:ilvl="5" w:tplc="76587526">
      <w:numFmt w:val="bullet"/>
      <w:lvlText w:val="•"/>
      <w:lvlJc w:val="left"/>
      <w:pPr>
        <w:ind w:left="2465" w:hanging="27"/>
      </w:pPr>
      <w:rPr>
        <w:rFonts w:hint="default"/>
        <w:lang w:val="es-ES" w:eastAsia="en-US" w:bidi="ar-SA"/>
      </w:rPr>
    </w:lvl>
    <w:lvl w:ilvl="6" w:tplc="9A1C97E6">
      <w:numFmt w:val="bullet"/>
      <w:lvlText w:val="•"/>
      <w:lvlJc w:val="left"/>
      <w:pPr>
        <w:ind w:left="2882" w:hanging="27"/>
      </w:pPr>
      <w:rPr>
        <w:rFonts w:hint="default"/>
        <w:lang w:val="es-ES" w:eastAsia="en-US" w:bidi="ar-SA"/>
      </w:rPr>
    </w:lvl>
    <w:lvl w:ilvl="7" w:tplc="FE42B1E0">
      <w:numFmt w:val="bullet"/>
      <w:lvlText w:val="•"/>
      <w:lvlJc w:val="left"/>
      <w:pPr>
        <w:ind w:left="3299" w:hanging="27"/>
      </w:pPr>
      <w:rPr>
        <w:rFonts w:hint="default"/>
        <w:lang w:val="es-ES" w:eastAsia="en-US" w:bidi="ar-SA"/>
      </w:rPr>
    </w:lvl>
    <w:lvl w:ilvl="8" w:tplc="4D4492CA">
      <w:numFmt w:val="bullet"/>
      <w:lvlText w:val="•"/>
      <w:lvlJc w:val="left"/>
      <w:pPr>
        <w:ind w:left="3716" w:hanging="27"/>
      </w:pPr>
      <w:rPr>
        <w:rFonts w:hint="default"/>
        <w:lang w:val="es-ES" w:eastAsia="en-US" w:bidi="ar-SA"/>
      </w:rPr>
    </w:lvl>
  </w:abstractNum>
  <w:abstractNum w:abstractNumId="126" w15:restartNumberingAfterBreak="0">
    <w:nsid w:val="752B32FC"/>
    <w:multiLevelType w:val="hybridMultilevel"/>
    <w:tmpl w:val="5D586DD4"/>
    <w:lvl w:ilvl="0" w:tplc="016A9122">
      <w:start w:val="1"/>
      <w:numFmt w:val="decimal"/>
      <w:lvlText w:val="%1."/>
      <w:lvlJc w:val="left"/>
      <w:pPr>
        <w:ind w:left="927" w:hanging="186"/>
        <w:jc w:val="left"/>
      </w:pPr>
      <w:rPr>
        <w:rFonts w:ascii="Arial" w:eastAsia="Arial" w:hAnsi="Arial" w:cs="Arial" w:hint="default"/>
        <w:spacing w:val="-1"/>
        <w:w w:val="107"/>
        <w:sz w:val="8"/>
        <w:szCs w:val="8"/>
        <w:lang w:val="es-ES" w:eastAsia="en-US" w:bidi="ar-SA"/>
      </w:rPr>
    </w:lvl>
    <w:lvl w:ilvl="1" w:tplc="271E1F38">
      <w:numFmt w:val="bullet"/>
      <w:lvlText w:val="•"/>
      <w:lvlJc w:val="left"/>
      <w:pPr>
        <w:ind w:left="1328" w:hanging="186"/>
      </w:pPr>
      <w:rPr>
        <w:rFonts w:hint="default"/>
        <w:lang w:val="es-ES" w:eastAsia="en-US" w:bidi="ar-SA"/>
      </w:rPr>
    </w:lvl>
    <w:lvl w:ilvl="2" w:tplc="0F22D3F0">
      <w:numFmt w:val="bullet"/>
      <w:lvlText w:val="•"/>
      <w:lvlJc w:val="left"/>
      <w:pPr>
        <w:ind w:left="1737" w:hanging="186"/>
      </w:pPr>
      <w:rPr>
        <w:rFonts w:hint="default"/>
        <w:lang w:val="es-ES" w:eastAsia="en-US" w:bidi="ar-SA"/>
      </w:rPr>
    </w:lvl>
    <w:lvl w:ilvl="3" w:tplc="20605B36">
      <w:numFmt w:val="bullet"/>
      <w:lvlText w:val="•"/>
      <w:lvlJc w:val="left"/>
      <w:pPr>
        <w:ind w:left="2145" w:hanging="186"/>
      </w:pPr>
      <w:rPr>
        <w:rFonts w:hint="default"/>
        <w:lang w:val="es-ES" w:eastAsia="en-US" w:bidi="ar-SA"/>
      </w:rPr>
    </w:lvl>
    <w:lvl w:ilvl="4" w:tplc="BC8E2190">
      <w:numFmt w:val="bullet"/>
      <w:lvlText w:val="•"/>
      <w:lvlJc w:val="left"/>
      <w:pPr>
        <w:ind w:left="2554" w:hanging="186"/>
      </w:pPr>
      <w:rPr>
        <w:rFonts w:hint="default"/>
        <w:lang w:val="es-ES" w:eastAsia="en-US" w:bidi="ar-SA"/>
      </w:rPr>
    </w:lvl>
    <w:lvl w:ilvl="5" w:tplc="EBF6E904">
      <w:numFmt w:val="bullet"/>
      <w:lvlText w:val="•"/>
      <w:lvlJc w:val="left"/>
      <w:pPr>
        <w:ind w:left="2962" w:hanging="186"/>
      </w:pPr>
      <w:rPr>
        <w:rFonts w:hint="default"/>
        <w:lang w:val="es-ES" w:eastAsia="en-US" w:bidi="ar-SA"/>
      </w:rPr>
    </w:lvl>
    <w:lvl w:ilvl="6" w:tplc="CA162BE8">
      <w:numFmt w:val="bullet"/>
      <w:lvlText w:val="•"/>
      <w:lvlJc w:val="left"/>
      <w:pPr>
        <w:ind w:left="3371" w:hanging="186"/>
      </w:pPr>
      <w:rPr>
        <w:rFonts w:hint="default"/>
        <w:lang w:val="es-ES" w:eastAsia="en-US" w:bidi="ar-SA"/>
      </w:rPr>
    </w:lvl>
    <w:lvl w:ilvl="7" w:tplc="D6D2D664">
      <w:numFmt w:val="bullet"/>
      <w:lvlText w:val="•"/>
      <w:lvlJc w:val="left"/>
      <w:pPr>
        <w:ind w:left="3779" w:hanging="186"/>
      </w:pPr>
      <w:rPr>
        <w:rFonts w:hint="default"/>
        <w:lang w:val="es-ES" w:eastAsia="en-US" w:bidi="ar-SA"/>
      </w:rPr>
    </w:lvl>
    <w:lvl w:ilvl="8" w:tplc="46D24B96">
      <w:numFmt w:val="bullet"/>
      <w:lvlText w:val="•"/>
      <w:lvlJc w:val="left"/>
      <w:pPr>
        <w:ind w:left="4188" w:hanging="186"/>
      </w:pPr>
      <w:rPr>
        <w:rFonts w:hint="default"/>
        <w:lang w:val="es-ES" w:eastAsia="en-US" w:bidi="ar-SA"/>
      </w:rPr>
    </w:lvl>
  </w:abstractNum>
  <w:abstractNum w:abstractNumId="127" w15:restartNumberingAfterBreak="0">
    <w:nsid w:val="761D0479"/>
    <w:multiLevelType w:val="multilevel"/>
    <w:tmpl w:val="3FE8283A"/>
    <w:lvl w:ilvl="0">
      <w:start w:val="10"/>
      <w:numFmt w:val="decimal"/>
      <w:lvlText w:val="%1"/>
      <w:lvlJc w:val="left"/>
      <w:pPr>
        <w:ind w:left="776" w:hanging="306"/>
        <w:jc w:val="left"/>
      </w:pPr>
      <w:rPr>
        <w:rFonts w:hint="default"/>
        <w:lang w:val="es-ES" w:eastAsia="en-US" w:bidi="ar-SA"/>
      </w:rPr>
    </w:lvl>
    <w:lvl w:ilvl="1">
      <w:start w:val="2"/>
      <w:numFmt w:val="decimal"/>
      <w:lvlText w:val="%1.%2"/>
      <w:lvlJc w:val="left"/>
      <w:pPr>
        <w:ind w:left="776" w:hanging="306"/>
        <w:jc w:val="left"/>
      </w:pPr>
      <w:rPr>
        <w:rFonts w:ascii="Arial" w:eastAsia="Arial" w:hAnsi="Arial" w:cs="Arial" w:hint="default"/>
        <w:b/>
        <w:bCs/>
        <w:spacing w:val="-1"/>
        <w:w w:val="107"/>
        <w:sz w:val="8"/>
        <w:szCs w:val="8"/>
        <w:lang w:val="es-ES" w:eastAsia="en-US" w:bidi="ar-SA"/>
      </w:rPr>
    </w:lvl>
    <w:lvl w:ilvl="2">
      <w:start w:val="1"/>
      <w:numFmt w:val="decimal"/>
      <w:lvlText w:val="%1.%2.%3"/>
      <w:lvlJc w:val="left"/>
      <w:pPr>
        <w:ind w:left="1079" w:hanging="311"/>
        <w:jc w:val="left"/>
      </w:pPr>
      <w:rPr>
        <w:rFonts w:ascii="Arial" w:eastAsia="Arial" w:hAnsi="Arial" w:cs="Arial" w:hint="default"/>
        <w:b/>
        <w:bCs/>
        <w:spacing w:val="-1"/>
        <w:w w:val="107"/>
        <w:sz w:val="8"/>
        <w:szCs w:val="8"/>
        <w:lang w:val="es-ES" w:eastAsia="en-US" w:bidi="ar-SA"/>
      </w:rPr>
    </w:lvl>
    <w:lvl w:ilvl="3">
      <w:numFmt w:val="bullet"/>
      <w:lvlText w:val="•"/>
      <w:lvlJc w:val="left"/>
      <w:pPr>
        <w:ind w:left="1952" w:hanging="311"/>
      </w:pPr>
      <w:rPr>
        <w:rFonts w:hint="default"/>
        <w:lang w:val="es-ES" w:eastAsia="en-US" w:bidi="ar-SA"/>
      </w:rPr>
    </w:lvl>
    <w:lvl w:ilvl="4">
      <w:numFmt w:val="bullet"/>
      <w:lvlText w:val="•"/>
      <w:lvlJc w:val="left"/>
      <w:pPr>
        <w:ind w:left="2388" w:hanging="311"/>
      </w:pPr>
      <w:rPr>
        <w:rFonts w:hint="default"/>
        <w:lang w:val="es-ES" w:eastAsia="en-US" w:bidi="ar-SA"/>
      </w:rPr>
    </w:lvl>
    <w:lvl w:ilvl="5">
      <w:numFmt w:val="bullet"/>
      <w:lvlText w:val="•"/>
      <w:lvlJc w:val="left"/>
      <w:pPr>
        <w:ind w:left="2824" w:hanging="311"/>
      </w:pPr>
      <w:rPr>
        <w:rFonts w:hint="default"/>
        <w:lang w:val="es-ES" w:eastAsia="en-US" w:bidi="ar-SA"/>
      </w:rPr>
    </w:lvl>
    <w:lvl w:ilvl="6">
      <w:numFmt w:val="bullet"/>
      <w:lvlText w:val="•"/>
      <w:lvlJc w:val="left"/>
      <w:pPr>
        <w:ind w:left="3260" w:hanging="311"/>
      </w:pPr>
      <w:rPr>
        <w:rFonts w:hint="default"/>
        <w:lang w:val="es-ES" w:eastAsia="en-US" w:bidi="ar-SA"/>
      </w:rPr>
    </w:lvl>
    <w:lvl w:ilvl="7">
      <w:numFmt w:val="bullet"/>
      <w:lvlText w:val="•"/>
      <w:lvlJc w:val="left"/>
      <w:pPr>
        <w:ind w:left="3696" w:hanging="311"/>
      </w:pPr>
      <w:rPr>
        <w:rFonts w:hint="default"/>
        <w:lang w:val="es-ES" w:eastAsia="en-US" w:bidi="ar-SA"/>
      </w:rPr>
    </w:lvl>
    <w:lvl w:ilvl="8">
      <w:numFmt w:val="bullet"/>
      <w:lvlText w:val="•"/>
      <w:lvlJc w:val="left"/>
      <w:pPr>
        <w:ind w:left="4132" w:hanging="311"/>
      </w:pPr>
      <w:rPr>
        <w:rFonts w:hint="default"/>
        <w:lang w:val="es-ES" w:eastAsia="en-US" w:bidi="ar-SA"/>
      </w:rPr>
    </w:lvl>
  </w:abstractNum>
  <w:abstractNum w:abstractNumId="128" w15:restartNumberingAfterBreak="0">
    <w:nsid w:val="7736295A"/>
    <w:multiLevelType w:val="multilevel"/>
    <w:tmpl w:val="B992A4AC"/>
    <w:lvl w:ilvl="0">
      <w:start w:val="3"/>
      <w:numFmt w:val="decimal"/>
      <w:lvlText w:val="%1"/>
      <w:lvlJc w:val="left"/>
      <w:pPr>
        <w:ind w:left="906" w:hanging="311"/>
        <w:jc w:val="left"/>
      </w:pPr>
      <w:rPr>
        <w:rFonts w:hint="default"/>
        <w:lang w:val="es-ES" w:eastAsia="en-US" w:bidi="ar-SA"/>
      </w:rPr>
    </w:lvl>
    <w:lvl w:ilvl="1">
      <w:start w:val="3"/>
      <w:numFmt w:val="decimal"/>
      <w:lvlText w:val="%1.%2"/>
      <w:lvlJc w:val="left"/>
      <w:pPr>
        <w:ind w:left="906" w:hanging="311"/>
        <w:jc w:val="left"/>
      </w:pPr>
      <w:rPr>
        <w:rFonts w:hint="default"/>
        <w:lang w:val="es-ES" w:eastAsia="en-US" w:bidi="ar-SA"/>
      </w:rPr>
    </w:lvl>
    <w:lvl w:ilvl="2">
      <w:start w:val="3"/>
      <w:numFmt w:val="decimal"/>
      <w:lvlText w:val="%1.%2.%3"/>
      <w:lvlJc w:val="left"/>
      <w:pPr>
        <w:ind w:left="906" w:hanging="311"/>
        <w:jc w:val="left"/>
      </w:pPr>
      <w:rPr>
        <w:rFonts w:ascii="Arial" w:eastAsia="Arial" w:hAnsi="Arial" w:cs="Arial" w:hint="default"/>
        <w:b/>
        <w:bCs/>
        <w:spacing w:val="-1"/>
        <w:w w:val="107"/>
        <w:sz w:val="8"/>
        <w:szCs w:val="8"/>
        <w:lang w:val="es-ES" w:eastAsia="en-US" w:bidi="ar-SA"/>
      </w:rPr>
    </w:lvl>
    <w:lvl w:ilvl="3">
      <w:start w:val="1"/>
      <w:numFmt w:val="upperLetter"/>
      <w:lvlText w:val="%4."/>
      <w:lvlJc w:val="left"/>
      <w:pPr>
        <w:ind w:left="906" w:hanging="156"/>
        <w:jc w:val="left"/>
      </w:pPr>
      <w:rPr>
        <w:rFonts w:ascii="Arial" w:eastAsia="Arial" w:hAnsi="Arial" w:cs="Arial" w:hint="default"/>
        <w:spacing w:val="-1"/>
        <w:w w:val="107"/>
        <w:sz w:val="8"/>
        <w:szCs w:val="8"/>
        <w:lang w:val="es-ES" w:eastAsia="en-US" w:bidi="ar-SA"/>
      </w:rPr>
    </w:lvl>
    <w:lvl w:ilvl="4">
      <w:numFmt w:val="bullet"/>
      <w:lvlText w:val="•"/>
      <w:lvlJc w:val="left"/>
      <w:pPr>
        <w:ind w:left="2542" w:hanging="156"/>
      </w:pPr>
      <w:rPr>
        <w:rFonts w:hint="default"/>
        <w:lang w:val="es-ES" w:eastAsia="en-US" w:bidi="ar-SA"/>
      </w:rPr>
    </w:lvl>
    <w:lvl w:ilvl="5">
      <w:numFmt w:val="bullet"/>
      <w:lvlText w:val="•"/>
      <w:lvlJc w:val="left"/>
      <w:pPr>
        <w:ind w:left="2952" w:hanging="156"/>
      </w:pPr>
      <w:rPr>
        <w:rFonts w:hint="default"/>
        <w:lang w:val="es-ES" w:eastAsia="en-US" w:bidi="ar-SA"/>
      </w:rPr>
    </w:lvl>
    <w:lvl w:ilvl="6">
      <w:numFmt w:val="bullet"/>
      <w:lvlText w:val="•"/>
      <w:lvlJc w:val="left"/>
      <w:pPr>
        <w:ind w:left="3363" w:hanging="156"/>
      </w:pPr>
      <w:rPr>
        <w:rFonts w:hint="default"/>
        <w:lang w:val="es-ES" w:eastAsia="en-US" w:bidi="ar-SA"/>
      </w:rPr>
    </w:lvl>
    <w:lvl w:ilvl="7">
      <w:numFmt w:val="bullet"/>
      <w:lvlText w:val="•"/>
      <w:lvlJc w:val="left"/>
      <w:pPr>
        <w:ind w:left="3773" w:hanging="156"/>
      </w:pPr>
      <w:rPr>
        <w:rFonts w:hint="default"/>
        <w:lang w:val="es-ES" w:eastAsia="en-US" w:bidi="ar-SA"/>
      </w:rPr>
    </w:lvl>
    <w:lvl w:ilvl="8">
      <w:numFmt w:val="bullet"/>
      <w:lvlText w:val="•"/>
      <w:lvlJc w:val="left"/>
      <w:pPr>
        <w:ind w:left="4184" w:hanging="156"/>
      </w:pPr>
      <w:rPr>
        <w:rFonts w:hint="default"/>
        <w:lang w:val="es-ES" w:eastAsia="en-US" w:bidi="ar-SA"/>
      </w:rPr>
    </w:lvl>
  </w:abstractNum>
  <w:abstractNum w:abstractNumId="129" w15:restartNumberingAfterBreak="0">
    <w:nsid w:val="77764DE7"/>
    <w:multiLevelType w:val="multilevel"/>
    <w:tmpl w:val="D13EC81A"/>
    <w:lvl w:ilvl="0">
      <w:start w:val="3"/>
      <w:numFmt w:val="decimal"/>
      <w:lvlText w:val="%1"/>
      <w:lvlJc w:val="left"/>
      <w:pPr>
        <w:ind w:left="901" w:hanging="312"/>
        <w:jc w:val="left"/>
      </w:pPr>
      <w:rPr>
        <w:rFonts w:hint="default"/>
        <w:lang w:val="es-ES" w:eastAsia="en-US" w:bidi="ar-SA"/>
      </w:rPr>
    </w:lvl>
    <w:lvl w:ilvl="1">
      <w:start w:val="4"/>
      <w:numFmt w:val="decimal"/>
      <w:lvlText w:val="%1.%2"/>
      <w:lvlJc w:val="left"/>
      <w:pPr>
        <w:ind w:left="901" w:hanging="312"/>
        <w:jc w:val="left"/>
      </w:pPr>
      <w:rPr>
        <w:rFonts w:hint="default"/>
        <w:lang w:val="es-ES" w:eastAsia="en-US" w:bidi="ar-SA"/>
      </w:rPr>
    </w:lvl>
    <w:lvl w:ilvl="2">
      <w:start w:val="3"/>
      <w:numFmt w:val="decimal"/>
      <w:lvlText w:val="%1.%2.%3"/>
      <w:lvlJc w:val="left"/>
      <w:pPr>
        <w:ind w:left="901" w:hanging="312"/>
        <w:jc w:val="left"/>
      </w:pPr>
      <w:rPr>
        <w:rFonts w:ascii="Arial" w:eastAsia="Arial" w:hAnsi="Arial" w:cs="Arial" w:hint="default"/>
        <w:b/>
        <w:bCs/>
        <w:spacing w:val="-1"/>
        <w:w w:val="107"/>
        <w:sz w:val="8"/>
        <w:szCs w:val="8"/>
        <w:lang w:val="es-ES" w:eastAsia="en-US" w:bidi="ar-SA"/>
      </w:rPr>
    </w:lvl>
    <w:lvl w:ilvl="3">
      <w:numFmt w:val="bullet"/>
      <w:lvlText w:val="•"/>
      <w:lvlJc w:val="left"/>
      <w:pPr>
        <w:ind w:left="2131" w:hanging="312"/>
      </w:pPr>
      <w:rPr>
        <w:rFonts w:hint="default"/>
        <w:lang w:val="es-ES" w:eastAsia="en-US" w:bidi="ar-SA"/>
      </w:rPr>
    </w:lvl>
    <w:lvl w:ilvl="4">
      <w:numFmt w:val="bullet"/>
      <w:lvlText w:val="•"/>
      <w:lvlJc w:val="left"/>
      <w:pPr>
        <w:ind w:left="2542" w:hanging="312"/>
      </w:pPr>
      <w:rPr>
        <w:rFonts w:hint="default"/>
        <w:lang w:val="es-ES" w:eastAsia="en-US" w:bidi="ar-SA"/>
      </w:rPr>
    </w:lvl>
    <w:lvl w:ilvl="5">
      <w:numFmt w:val="bullet"/>
      <w:lvlText w:val="•"/>
      <w:lvlJc w:val="left"/>
      <w:pPr>
        <w:ind w:left="2952" w:hanging="312"/>
      </w:pPr>
      <w:rPr>
        <w:rFonts w:hint="default"/>
        <w:lang w:val="es-ES" w:eastAsia="en-US" w:bidi="ar-SA"/>
      </w:rPr>
    </w:lvl>
    <w:lvl w:ilvl="6">
      <w:numFmt w:val="bullet"/>
      <w:lvlText w:val="•"/>
      <w:lvlJc w:val="left"/>
      <w:pPr>
        <w:ind w:left="3363" w:hanging="312"/>
      </w:pPr>
      <w:rPr>
        <w:rFonts w:hint="default"/>
        <w:lang w:val="es-ES" w:eastAsia="en-US" w:bidi="ar-SA"/>
      </w:rPr>
    </w:lvl>
    <w:lvl w:ilvl="7">
      <w:numFmt w:val="bullet"/>
      <w:lvlText w:val="•"/>
      <w:lvlJc w:val="left"/>
      <w:pPr>
        <w:ind w:left="3773" w:hanging="312"/>
      </w:pPr>
      <w:rPr>
        <w:rFonts w:hint="default"/>
        <w:lang w:val="es-ES" w:eastAsia="en-US" w:bidi="ar-SA"/>
      </w:rPr>
    </w:lvl>
    <w:lvl w:ilvl="8">
      <w:numFmt w:val="bullet"/>
      <w:lvlText w:val="•"/>
      <w:lvlJc w:val="left"/>
      <w:pPr>
        <w:ind w:left="4184" w:hanging="312"/>
      </w:pPr>
      <w:rPr>
        <w:rFonts w:hint="default"/>
        <w:lang w:val="es-ES" w:eastAsia="en-US" w:bidi="ar-SA"/>
      </w:rPr>
    </w:lvl>
  </w:abstractNum>
  <w:abstractNum w:abstractNumId="130" w15:restartNumberingAfterBreak="0">
    <w:nsid w:val="77CF1CB4"/>
    <w:multiLevelType w:val="hybridMultilevel"/>
    <w:tmpl w:val="A1720064"/>
    <w:lvl w:ilvl="0" w:tplc="780A8F34">
      <w:start w:val="1"/>
      <w:numFmt w:val="upperRoman"/>
      <w:lvlText w:val="%1."/>
      <w:lvlJc w:val="left"/>
      <w:pPr>
        <w:ind w:left="909" w:hanging="204"/>
        <w:jc w:val="right"/>
      </w:pPr>
      <w:rPr>
        <w:rFonts w:hint="default"/>
        <w:spacing w:val="-1"/>
        <w:w w:val="107"/>
        <w:lang w:val="es-ES" w:eastAsia="en-US" w:bidi="ar-SA"/>
      </w:rPr>
    </w:lvl>
    <w:lvl w:ilvl="1" w:tplc="2F34307A">
      <w:numFmt w:val="bullet"/>
      <w:lvlText w:val="•"/>
      <w:lvlJc w:val="left"/>
      <w:pPr>
        <w:ind w:left="1310" w:hanging="204"/>
      </w:pPr>
      <w:rPr>
        <w:rFonts w:hint="default"/>
        <w:lang w:val="es-ES" w:eastAsia="en-US" w:bidi="ar-SA"/>
      </w:rPr>
    </w:lvl>
    <w:lvl w:ilvl="2" w:tplc="20907476">
      <w:numFmt w:val="bullet"/>
      <w:lvlText w:val="•"/>
      <w:lvlJc w:val="left"/>
      <w:pPr>
        <w:ind w:left="1721" w:hanging="204"/>
      </w:pPr>
      <w:rPr>
        <w:rFonts w:hint="default"/>
        <w:lang w:val="es-ES" w:eastAsia="en-US" w:bidi="ar-SA"/>
      </w:rPr>
    </w:lvl>
    <w:lvl w:ilvl="3" w:tplc="3E94423C">
      <w:numFmt w:val="bullet"/>
      <w:lvlText w:val="•"/>
      <w:lvlJc w:val="left"/>
      <w:pPr>
        <w:ind w:left="2131" w:hanging="204"/>
      </w:pPr>
      <w:rPr>
        <w:rFonts w:hint="default"/>
        <w:lang w:val="es-ES" w:eastAsia="en-US" w:bidi="ar-SA"/>
      </w:rPr>
    </w:lvl>
    <w:lvl w:ilvl="4" w:tplc="4860E05C">
      <w:numFmt w:val="bullet"/>
      <w:lvlText w:val="•"/>
      <w:lvlJc w:val="left"/>
      <w:pPr>
        <w:ind w:left="2542" w:hanging="204"/>
      </w:pPr>
      <w:rPr>
        <w:rFonts w:hint="default"/>
        <w:lang w:val="es-ES" w:eastAsia="en-US" w:bidi="ar-SA"/>
      </w:rPr>
    </w:lvl>
    <w:lvl w:ilvl="5" w:tplc="E670E372">
      <w:numFmt w:val="bullet"/>
      <w:lvlText w:val="•"/>
      <w:lvlJc w:val="left"/>
      <w:pPr>
        <w:ind w:left="2952" w:hanging="204"/>
      </w:pPr>
      <w:rPr>
        <w:rFonts w:hint="default"/>
        <w:lang w:val="es-ES" w:eastAsia="en-US" w:bidi="ar-SA"/>
      </w:rPr>
    </w:lvl>
    <w:lvl w:ilvl="6" w:tplc="31CCD7EE">
      <w:numFmt w:val="bullet"/>
      <w:lvlText w:val="•"/>
      <w:lvlJc w:val="left"/>
      <w:pPr>
        <w:ind w:left="3363" w:hanging="204"/>
      </w:pPr>
      <w:rPr>
        <w:rFonts w:hint="default"/>
        <w:lang w:val="es-ES" w:eastAsia="en-US" w:bidi="ar-SA"/>
      </w:rPr>
    </w:lvl>
    <w:lvl w:ilvl="7" w:tplc="4AF60E88">
      <w:numFmt w:val="bullet"/>
      <w:lvlText w:val="•"/>
      <w:lvlJc w:val="left"/>
      <w:pPr>
        <w:ind w:left="3773" w:hanging="204"/>
      </w:pPr>
      <w:rPr>
        <w:rFonts w:hint="default"/>
        <w:lang w:val="es-ES" w:eastAsia="en-US" w:bidi="ar-SA"/>
      </w:rPr>
    </w:lvl>
    <w:lvl w:ilvl="8" w:tplc="F156FA44">
      <w:numFmt w:val="bullet"/>
      <w:lvlText w:val="•"/>
      <w:lvlJc w:val="left"/>
      <w:pPr>
        <w:ind w:left="4184" w:hanging="204"/>
      </w:pPr>
      <w:rPr>
        <w:rFonts w:hint="default"/>
        <w:lang w:val="es-ES" w:eastAsia="en-US" w:bidi="ar-SA"/>
      </w:rPr>
    </w:lvl>
  </w:abstractNum>
  <w:abstractNum w:abstractNumId="131" w15:restartNumberingAfterBreak="0">
    <w:nsid w:val="78D67B5F"/>
    <w:multiLevelType w:val="hybridMultilevel"/>
    <w:tmpl w:val="7AC43718"/>
    <w:lvl w:ilvl="0" w:tplc="25E05B24">
      <w:start w:val="1"/>
      <w:numFmt w:val="decimal"/>
      <w:lvlText w:val="%1."/>
      <w:lvlJc w:val="left"/>
      <w:pPr>
        <w:ind w:left="696" w:hanging="162"/>
        <w:jc w:val="left"/>
      </w:pPr>
      <w:rPr>
        <w:rFonts w:ascii="Arial" w:eastAsia="Arial" w:hAnsi="Arial" w:cs="Arial" w:hint="default"/>
        <w:spacing w:val="-1"/>
        <w:w w:val="99"/>
        <w:sz w:val="9"/>
        <w:szCs w:val="9"/>
        <w:lang w:val="es-ES" w:eastAsia="en-US" w:bidi="ar-SA"/>
      </w:rPr>
    </w:lvl>
    <w:lvl w:ilvl="1" w:tplc="D4C418EE">
      <w:numFmt w:val="bullet"/>
      <w:lvlText w:val="•"/>
      <w:lvlJc w:val="left"/>
      <w:pPr>
        <w:ind w:left="1130" w:hanging="162"/>
      </w:pPr>
      <w:rPr>
        <w:rFonts w:hint="default"/>
        <w:lang w:val="es-ES" w:eastAsia="en-US" w:bidi="ar-SA"/>
      </w:rPr>
    </w:lvl>
    <w:lvl w:ilvl="2" w:tplc="A9280380">
      <w:numFmt w:val="bullet"/>
      <w:lvlText w:val="•"/>
      <w:lvlJc w:val="left"/>
      <w:pPr>
        <w:ind w:left="1561" w:hanging="162"/>
      </w:pPr>
      <w:rPr>
        <w:rFonts w:hint="default"/>
        <w:lang w:val="es-ES" w:eastAsia="en-US" w:bidi="ar-SA"/>
      </w:rPr>
    </w:lvl>
    <w:lvl w:ilvl="3" w:tplc="BC36E25A">
      <w:numFmt w:val="bullet"/>
      <w:lvlText w:val="•"/>
      <w:lvlJc w:val="left"/>
      <w:pPr>
        <w:ind w:left="1991" w:hanging="162"/>
      </w:pPr>
      <w:rPr>
        <w:rFonts w:hint="default"/>
        <w:lang w:val="es-ES" w:eastAsia="en-US" w:bidi="ar-SA"/>
      </w:rPr>
    </w:lvl>
    <w:lvl w:ilvl="4" w:tplc="361ACD22">
      <w:numFmt w:val="bullet"/>
      <w:lvlText w:val="•"/>
      <w:lvlJc w:val="left"/>
      <w:pPr>
        <w:ind w:left="2422" w:hanging="162"/>
      </w:pPr>
      <w:rPr>
        <w:rFonts w:hint="default"/>
        <w:lang w:val="es-ES" w:eastAsia="en-US" w:bidi="ar-SA"/>
      </w:rPr>
    </w:lvl>
    <w:lvl w:ilvl="5" w:tplc="25F0D176">
      <w:numFmt w:val="bullet"/>
      <w:lvlText w:val="•"/>
      <w:lvlJc w:val="left"/>
      <w:pPr>
        <w:ind w:left="2852" w:hanging="162"/>
      </w:pPr>
      <w:rPr>
        <w:rFonts w:hint="default"/>
        <w:lang w:val="es-ES" w:eastAsia="en-US" w:bidi="ar-SA"/>
      </w:rPr>
    </w:lvl>
    <w:lvl w:ilvl="6" w:tplc="2A24F8CC">
      <w:numFmt w:val="bullet"/>
      <w:lvlText w:val="•"/>
      <w:lvlJc w:val="left"/>
      <w:pPr>
        <w:ind w:left="3283" w:hanging="162"/>
      </w:pPr>
      <w:rPr>
        <w:rFonts w:hint="default"/>
        <w:lang w:val="es-ES" w:eastAsia="en-US" w:bidi="ar-SA"/>
      </w:rPr>
    </w:lvl>
    <w:lvl w:ilvl="7" w:tplc="2F7E3924">
      <w:numFmt w:val="bullet"/>
      <w:lvlText w:val="•"/>
      <w:lvlJc w:val="left"/>
      <w:pPr>
        <w:ind w:left="3713" w:hanging="162"/>
      </w:pPr>
      <w:rPr>
        <w:rFonts w:hint="default"/>
        <w:lang w:val="es-ES" w:eastAsia="en-US" w:bidi="ar-SA"/>
      </w:rPr>
    </w:lvl>
    <w:lvl w:ilvl="8" w:tplc="649E831C">
      <w:numFmt w:val="bullet"/>
      <w:lvlText w:val="•"/>
      <w:lvlJc w:val="left"/>
      <w:pPr>
        <w:ind w:left="4144" w:hanging="162"/>
      </w:pPr>
      <w:rPr>
        <w:rFonts w:hint="default"/>
        <w:lang w:val="es-ES" w:eastAsia="en-US" w:bidi="ar-SA"/>
      </w:rPr>
    </w:lvl>
  </w:abstractNum>
  <w:abstractNum w:abstractNumId="132" w15:restartNumberingAfterBreak="0">
    <w:nsid w:val="792C6776"/>
    <w:multiLevelType w:val="multilevel"/>
    <w:tmpl w:val="05EEBA98"/>
    <w:lvl w:ilvl="0">
      <w:start w:val="3"/>
      <w:numFmt w:val="decimal"/>
      <w:lvlText w:val="%1"/>
      <w:lvlJc w:val="left"/>
      <w:pPr>
        <w:ind w:left="752" w:hanging="144"/>
        <w:jc w:val="left"/>
      </w:pPr>
      <w:rPr>
        <w:rFonts w:hint="default"/>
        <w:lang w:val="es-ES" w:eastAsia="en-US" w:bidi="ar-SA"/>
      </w:rPr>
    </w:lvl>
    <w:lvl w:ilvl="1">
      <w:start w:val="3"/>
      <w:numFmt w:val="decimal"/>
      <w:lvlText w:val="%1.%2"/>
      <w:lvlJc w:val="left"/>
      <w:pPr>
        <w:ind w:left="752" w:hanging="144"/>
        <w:jc w:val="left"/>
      </w:pPr>
      <w:rPr>
        <w:rFonts w:ascii="Arial" w:eastAsia="Arial" w:hAnsi="Arial" w:cs="Arial" w:hint="default"/>
        <w:b/>
        <w:bCs/>
        <w:spacing w:val="-1"/>
        <w:w w:val="107"/>
        <w:sz w:val="8"/>
        <w:szCs w:val="8"/>
        <w:lang w:val="es-ES" w:eastAsia="en-US" w:bidi="ar-SA"/>
      </w:rPr>
    </w:lvl>
    <w:lvl w:ilvl="2">
      <w:start w:val="1"/>
      <w:numFmt w:val="decimal"/>
      <w:lvlText w:val="%1.%2.%3"/>
      <w:lvlJc w:val="left"/>
      <w:pPr>
        <w:ind w:left="919" w:hanging="311"/>
        <w:jc w:val="left"/>
      </w:pPr>
      <w:rPr>
        <w:rFonts w:ascii="Arial" w:eastAsia="Arial" w:hAnsi="Arial" w:cs="Arial" w:hint="default"/>
        <w:b/>
        <w:bCs/>
        <w:spacing w:val="-1"/>
        <w:w w:val="107"/>
        <w:sz w:val="8"/>
        <w:szCs w:val="8"/>
        <w:lang w:val="es-ES" w:eastAsia="en-US" w:bidi="ar-SA"/>
      </w:rPr>
    </w:lvl>
    <w:lvl w:ilvl="3">
      <w:start w:val="1"/>
      <w:numFmt w:val="upperLetter"/>
      <w:lvlText w:val="%4."/>
      <w:lvlJc w:val="left"/>
      <w:pPr>
        <w:ind w:left="919" w:hanging="156"/>
        <w:jc w:val="left"/>
      </w:pPr>
      <w:rPr>
        <w:rFonts w:ascii="Arial" w:eastAsia="Arial" w:hAnsi="Arial" w:cs="Arial" w:hint="default"/>
        <w:spacing w:val="-1"/>
        <w:w w:val="107"/>
        <w:sz w:val="8"/>
        <w:szCs w:val="8"/>
        <w:lang w:val="es-ES" w:eastAsia="en-US" w:bidi="ar-SA"/>
      </w:rPr>
    </w:lvl>
    <w:lvl w:ilvl="4">
      <w:start w:val="1"/>
      <w:numFmt w:val="upperRoman"/>
      <w:lvlText w:val="%5."/>
      <w:lvlJc w:val="left"/>
      <w:pPr>
        <w:ind w:left="1074" w:hanging="203"/>
        <w:jc w:val="left"/>
      </w:pPr>
      <w:rPr>
        <w:rFonts w:ascii="Arial" w:eastAsia="Arial" w:hAnsi="Arial" w:cs="Arial" w:hint="default"/>
        <w:spacing w:val="-1"/>
        <w:w w:val="107"/>
        <w:sz w:val="8"/>
        <w:szCs w:val="8"/>
        <w:lang w:val="es-ES" w:eastAsia="en-US" w:bidi="ar-SA"/>
      </w:rPr>
    </w:lvl>
    <w:lvl w:ilvl="5">
      <w:start w:val="1"/>
      <w:numFmt w:val="lowerLetter"/>
      <w:lvlText w:val="%6."/>
      <w:lvlJc w:val="left"/>
      <w:pPr>
        <w:ind w:left="1385" w:hanging="156"/>
        <w:jc w:val="left"/>
      </w:pPr>
      <w:rPr>
        <w:rFonts w:ascii="Arial" w:eastAsia="Arial" w:hAnsi="Arial" w:cs="Arial" w:hint="default"/>
        <w:spacing w:val="-1"/>
        <w:w w:val="107"/>
        <w:sz w:val="8"/>
        <w:szCs w:val="8"/>
        <w:lang w:val="es-ES" w:eastAsia="en-US" w:bidi="ar-SA"/>
      </w:rPr>
    </w:lvl>
    <w:lvl w:ilvl="6">
      <w:numFmt w:val="bullet"/>
      <w:lvlText w:val="•"/>
      <w:lvlJc w:val="left"/>
      <w:pPr>
        <w:ind w:left="2933" w:hanging="156"/>
      </w:pPr>
      <w:rPr>
        <w:rFonts w:hint="default"/>
        <w:lang w:val="es-ES" w:eastAsia="en-US" w:bidi="ar-SA"/>
      </w:rPr>
    </w:lvl>
    <w:lvl w:ilvl="7">
      <w:numFmt w:val="bullet"/>
      <w:lvlText w:val="•"/>
      <w:lvlJc w:val="left"/>
      <w:pPr>
        <w:ind w:left="3451" w:hanging="156"/>
      </w:pPr>
      <w:rPr>
        <w:rFonts w:hint="default"/>
        <w:lang w:val="es-ES" w:eastAsia="en-US" w:bidi="ar-SA"/>
      </w:rPr>
    </w:lvl>
    <w:lvl w:ilvl="8">
      <w:numFmt w:val="bullet"/>
      <w:lvlText w:val="•"/>
      <w:lvlJc w:val="left"/>
      <w:pPr>
        <w:ind w:left="3969" w:hanging="156"/>
      </w:pPr>
      <w:rPr>
        <w:rFonts w:hint="default"/>
        <w:lang w:val="es-ES" w:eastAsia="en-US" w:bidi="ar-SA"/>
      </w:rPr>
    </w:lvl>
  </w:abstractNum>
  <w:abstractNum w:abstractNumId="133" w15:restartNumberingAfterBreak="0">
    <w:nsid w:val="7B165C75"/>
    <w:multiLevelType w:val="hybridMultilevel"/>
    <w:tmpl w:val="5F36275E"/>
    <w:lvl w:ilvl="0" w:tplc="CD526ED8">
      <w:start w:val="1"/>
      <w:numFmt w:val="upperRoman"/>
      <w:lvlText w:val="%1."/>
      <w:lvlJc w:val="left"/>
      <w:pPr>
        <w:ind w:left="860" w:hanging="210"/>
        <w:jc w:val="left"/>
      </w:pPr>
      <w:rPr>
        <w:rFonts w:ascii="Arial" w:eastAsia="Arial" w:hAnsi="Arial" w:cs="Arial" w:hint="default"/>
        <w:spacing w:val="-1"/>
        <w:w w:val="98"/>
        <w:sz w:val="9"/>
        <w:szCs w:val="9"/>
        <w:lang w:val="es-ES" w:eastAsia="en-US" w:bidi="ar-SA"/>
      </w:rPr>
    </w:lvl>
    <w:lvl w:ilvl="1" w:tplc="BDE4571C">
      <w:numFmt w:val="bullet"/>
      <w:lvlText w:val="•"/>
      <w:lvlJc w:val="left"/>
      <w:pPr>
        <w:ind w:left="1274" w:hanging="210"/>
      </w:pPr>
      <w:rPr>
        <w:rFonts w:hint="default"/>
        <w:lang w:val="es-ES" w:eastAsia="en-US" w:bidi="ar-SA"/>
      </w:rPr>
    </w:lvl>
    <w:lvl w:ilvl="2" w:tplc="2E7E1386">
      <w:numFmt w:val="bullet"/>
      <w:lvlText w:val="•"/>
      <w:lvlJc w:val="left"/>
      <w:pPr>
        <w:ind w:left="1689" w:hanging="210"/>
      </w:pPr>
      <w:rPr>
        <w:rFonts w:hint="default"/>
        <w:lang w:val="es-ES" w:eastAsia="en-US" w:bidi="ar-SA"/>
      </w:rPr>
    </w:lvl>
    <w:lvl w:ilvl="3" w:tplc="4BDCB24A">
      <w:numFmt w:val="bullet"/>
      <w:lvlText w:val="•"/>
      <w:lvlJc w:val="left"/>
      <w:pPr>
        <w:ind w:left="2103" w:hanging="210"/>
      </w:pPr>
      <w:rPr>
        <w:rFonts w:hint="default"/>
        <w:lang w:val="es-ES" w:eastAsia="en-US" w:bidi="ar-SA"/>
      </w:rPr>
    </w:lvl>
    <w:lvl w:ilvl="4" w:tplc="3E804702">
      <w:numFmt w:val="bullet"/>
      <w:lvlText w:val="•"/>
      <w:lvlJc w:val="left"/>
      <w:pPr>
        <w:ind w:left="2518" w:hanging="210"/>
      </w:pPr>
      <w:rPr>
        <w:rFonts w:hint="default"/>
        <w:lang w:val="es-ES" w:eastAsia="en-US" w:bidi="ar-SA"/>
      </w:rPr>
    </w:lvl>
    <w:lvl w:ilvl="5" w:tplc="89200680">
      <w:numFmt w:val="bullet"/>
      <w:lvlText w:val="•"/>
      <w:lvlJc w:val="left"/>
      <w:pPr>
        <w:ind w:left="2932" w:hanging="210"/>
      </w:pPr>
      <w:rPr>
        <w:rFonts w:hint="default"/>
        <w:lang w:val="es-ES" w:eastAsia="en-US" w:bidi="ar-SA"/>
      </w:rPr>
    </w:lvl>
    <w:lvl w:ilvl="6" w:tplc="C272412A">
      <w:numFmt w:val="bullet"/>
      <w:lvlText w:val="•"/>
      <w:lvlJc w:val="left"/>
      <w:pPr>
        <w:ind w:left="3347" w:hanging="210"/>
      </w:pPr>
      <w:rPr>
        <w:rFonts w:hint="default"/>
        <w:lang w:val="es-ES" w:eastAsia="en-US" w:bidi="ar-SA"/>
      </w:rPr>
    </w:lvl>
    <w:lvl w:ilvl="7" w:tplc="3822ED06">
      <w:numFmt w:val="bullet"/>
      <w:lvlText w:val="•"/>
      <w:lvlJc w:val="left"/>
      <w:pPr>
        <w:ind w:left="3761" w:hanging="210"/>
      </w:pPr>
      <w:rPr>
        <w:rFonts w:hint="default"/>
        <w:lang w:val="es-ES" w:eastAsia="en-US" w:bidi="ar-SA"/>
      </w:rPr>
    </w:lvl>
    <w:lvl w:ilvl="8" w:tplc="C290B8EE">
      <w:numFmt w:val="bullet"/>
      <w:lvlText w:val="•"/>
      <w:lvlJc w:val="left"/>
      <w:pPr>
        <w:ind w:left="4176" w:hanging="210"/>
      </w:pPr>
      <w:rPr>
        <w:rFonts w:hint="default"/>
        <w:lang w:val="es-ES" w:eastAsia="en-US" w:bidi="ar-SA"/>
      </w:rPr>
    </w:lvl>
  </w:abstractNum>
  <w:abstractNum w:abstractNumId="134" w15:restartNumberingAfterBreak="0">
    <w:nsid w:val="7CF4685F"/>
    <w:multiLevelType w:val="multilevel"/>
    <w:tmpl w:val="DC38DD50"/>
    <w:lvl w:ilvl="0">
      <w:start w:val="1"/>
      <w:numFmt w:val="decimal"/>
      <w:lvlText w:val="%1"/>
      <w:lvlJc w:val="left"/>
      <w:pPr>
        <w:ind w:left="857" w:hanging="228"/>
        <w:jc w:val="left"/>
      </w:pPr>
      <w:rPr>
        <w:rFonts w:hint="default"/>
        <w:lang w:val="es-ES" w:eastAsia="en-US" w:bidi="ar-SA"/>
      </w:rPr>
    </w:lvl>
    <w:lvl w:ilvl="1">
      <w:start w:val="35"/>
      <w:numFmt w:val="decimal"/>
      <w:lvlText w:val="%1.%2"/>
      <w:lvlJc w:val="left"/>
      <w:pPr>
        <w:ind w:left="857" w:hanging="228"/>
        <w:jc w:val="right"/>
      </w:pPr>
      <w:rPr>
        <w:rFonts w:ascii="Arial" w:eastAsia="Arial" w:hAnsi="Arial" w:cs="Arial" w:hint="default"/>
        <w:b/>
        <w:bCs/>
        <w:w w:val="101"/>
        <w:sz w:val="8"/>
        <w:szCs w:val="8"/>
        <w:lang w:val="es-ES" w:eastAsia="en-US" w:bidi="ar-SA"/>
      </w:rPr>
    </w:lvl>
    <w:lvl w:ilvl="2">
      <w:numFmt w:val="bullet"/>
      <w:lvlText w:val="•"/>
      <w:lvlJc w:val="left"/>
      <w:pPr>
        <w:ind w:left="1689" w:hanging="228"/>
      </w:pPr>
      <w:rPr>
        <w:rFonts w:hint="default"/>
        <w:lang w:val="es-ES" w:eastAsia="en-US" w:bidi="ar-SA"/>
      </w:rPr>
    </w:lvl>
    <w:lvl w:ilvl="3">
      <w:numFmt w:val="bullet"/>
      <w:lvlText w:val="•"/>
      <w:lvlJc w:val="left"/>
      <w:pPr>
        <w:ind w:left="2103" w:hanging="228"/>
      </w:pPr>
      <w:rPr>
        <w:rFonts w:hint="default"/>
        <w:lang w:val="es-ES" w:eastAsia="en-US" w:bidi="ar-SA"/>
      </w:rPr>
    </w:lvl>
    <w:lvl w:ilvl="4">
      <w:numFmt w:val="bullet"/>
      <w:lvlText w:val="•"/>
      <w:lvlJc w:val="left"/>
      <w:pPr>
        <w:ind w:left="2518" w:hanging="228"/>
      </w:pPr>
      <w:rPr>
        <w:rFonts w:hint="default"/>
        <w:lang w:val="es-ES" w:eastAsia="en-US" w:bidi="ar-SA"/>
      </w:rPr>
    </w:lvl>
    <w:lvl w:ilvl="5">
      <w:numFmt w:val="bullet"/>
      <w:lvlText w:val="•"/>
      <w:lvlJc w:val="left"/>
      <w:pPr>
        <w:ind w:left="2932" w:hanging="228"/>
      </w:pPr>
      <w:rPr>
        <w:rFonts w:hint="default"/>
        <w:lang w:val="es-ES" w:eastAsia="en-US" w:bidi="ar-SA"/>
      </w:rPr>
    </w:lvl>
    <w:lvl w:ilvl="6">
      <w:numFmt w:val="bullet"/>
      <w:lvlText w:val="•"/>
      <w:lvlJc w:val="left"/>
      <w:pPr>
        <w:ind w:left="3347" w:hanging="228"/>
      </w:pPr>
      <w:rPr>
        <w:rFonts w:hint="default"/>
        <w:lang w:val="es-ES" w:eastAsia="en-US" w:bidi="ar-SA"/>
      </w:rPr>
    </w:lvl>
    <w:lvl w:ilvl="7">
      <w:numFmt w:val="bullet"/>
      <w:lvlText w:val="•"/>
      <w:lvlJc w:val="left"/>
      <w:pPr>
        <w:ind w:left="3761" w:hanging="228"/>
      </w:pPr>
      <w:rPr>
        <w:rFonts w:hint="default"/>
        <w:lang w:val="es-ES" w:eastAsia="en-US" w:bidi="ar-SA"/>
      </w:rPr>
    </w:lvl>
    <w:lvl w:ilvl="8">
      <w:numFmt w:val="bullet"/>
      <w:lvlText w:val="•"/>
      <w:lvlJc w:val="left"/>
      <w:pPr>
        <w:ind w:left="4176" w:hanging="228"/>
      </w:pPr>
      <w:rPr>
        <w:rFonts w:hint="default"/>
        <w:lang w:val="es-ES" w:eastAsia="en-US" w:bidi="ar-SA"/>
      </w:rPr>
    </w:lvl>
  </w:abstractNum>
  <w:abstractNum w:abstractNumId="135" w15:restartNumberingAfterBreak="0">
    <w:nsid w:val="7DD945D9"/>
    <w:multiLevelType w:val="multilevel"/>
    <w:tmpl w:val="C1546398"/>
    <w:lvl w:ilvl="0">
      <w:start w:val="1"/>
      <w:numFmt w:val="decimal"/>
      <w:lvlText w:val="%1"/>
      <w:lvlJc w:val="left"/>
      <w:pPr>
        <w:ind w:left="1208" w:hanging="458"/>
        <w:jc w:val="left"/>
      </w:pPr>
      <w:rPr>
        <w:rFonts w:hint="default"/>
        <w:lang w:val="es-ES" w:eastAsia="en-US" w:bidi="ar-SA"/>
      </w:rPr>
    </w:lvl>
    <w:lvl w:ilvl="1">
      <w:start w:val="14"/>
      <w:numFmt w:val="decimal"/>
      <w:lvlText w:val="%1.%2."/>
      <w:lvlJc w:val="left"/>
      <w:pPr>
        <w:ind w:left="1208" w:hanging="458"/>
        <w:jc w:val="left"/>
      </w:pPr>
      <w:rPr>
        <w:rFonts w:ascii="Arial" w:eastAsia="Arial" w:hAnsi="Arial" w:cs="Arial" w:hint="default"/>
        <w:b/>
        <w:bCs/>
        <w:spacing w:val="-1"/>
        <w:w w:val="107"/>
        <w:sz w:val="8"/>
        <w:szCs w:val="8"/>
        <w:lang w:val="es-ES" w:eastAsia="en-US" w:bidi="ar-SA"/>
      </w:rPr>
    </w:lvl>
    <w:lvl w:ilvl="2">
      <w:numFmt w:val="bullet"/>
      <w:lvlText w:val="•"/>
      <w:lvlJc w:val="left"/>
      <w:pPr>
        <w:ind w:left="1961" w:hanging="458"/>
      </w:pPr>
      <w:rPr>
        <w:rFonts w:hint="default"/>
        <w:lang w:val="es-ES" w:eastAsia="en-US" w:bidi="ar-SA"/>
      </w:rPr>
    </w:lvl>
    <w:lvl w:ilvl="3">
      <w:numFmt w:val="bullet"/>
      <w:lvlText w:val="•"/>
      <w:lvlJc w:val="left"/>
      <w:pPr>
        <w:ind w:left="2341" w:hanging="458"/>
      </w:pPr>
      <w:rPr>
        <w:rFonts w:hint="default"/>
        <w:lang w:val="es-ES" w:eastAsia="en-US" w:bidi="ar-SA"/>
      </w:rPr>
    </w:lvl>
    <w:lvl w:ilvl="4">
      <w:numFmt w:val="bullet"/>
      <w:lvlText w:val="•"/>
      <w:lvlJc w:val="left"/>
      <w:pPr>
        <w:ind w:left="2722" w:hanging="458"/>
      </w:pPr>
      <w:rPr>
        <w:rFonts w:hint="default"/>
        <w:lang w:val="es-ES" w:eastAsia="en-US" w:bidi="ar-SA"/>
      </w:rPr>
    </w:lvl>
    <w:lvl w:ilvl="5">
      <w:numFmt w:val="bullet"/>
      <w:lvlText w:val="•"/>
      <w:lvlJc w:val="left"/>
      <w:pPr>
        <w:ind w:left="3102" w:hanging="458"/>
      </w:pPr>
      <w:rPr>
        <w:rFonts w:hint="default"/>
        <w:lang w:val="es-ES" w:eastAsia="en-US" w:bidi="ar-SA"/>
      </w:rPr>
    </w:lvl>
    <w:lvl w:ilvl="6">
      <w:numFmt w:val="bullet"/>
      <w:lvlText w:val="•"/>
      <w:lvlJc w:val="left"/>
      <w:pPr>
        <w:ind w:left="3483" w:hanging="458"/>
      </w:pPr>
      <w:rPr>
        <w:rFonts w:hint="default"/>
        <w:lang w:val="es-ES" w:eastAsia="en-US" w:bidi="ar-SA"/>
      </w:rPr>
    </w:lvl>
    <w:lvl w:ilvl="7">
      <w:numFmt w:val="bullet"/>
      <w:lvlText w:val="•"/>
      <w:lvlJc w:val="left"/>
      <w:pPr>
        <w:ind w:left="3863" w:hanging="458"/>
      </w:pPr>
      <w:rPr>
        <w:rFonts w:hint="default"/>
        <w:lang w:val="es-ES" w:eastAsia="en-US" w:bidi="ar-SA"/>
      </w:rPr>
    </w:lvl>
    <w:lvl w:ilvl="8">
      <w:numFmt w:val="bullet"/>
      <w:lvlText w:val="•"/>
      <w:lvlJc w:val="left"/>
      <w:pPr>
        <w:ind w:left="4244" w:hanging="458"/>
      </w:pPr>
      <w:rPr>
        <w:rFonts w:hint="default"/>
        <w:lang w:val="es-ES" w:eastAsia="en-US" w:bidi="ar-SA"/>
      </w:rPr>
    </w:lvl>
  </w:abstractNum>
  <w:abstractNum w:abstractNumId="136" w15:restartNumberingAfterBreak="0">
    <w:nsid w:val="7E1A766F"/>
    <w:multiLevelType w:val="hybridMultilevel"/>
    <w:tmpl w:val="C00C213A"/>
    <w:lvl w:ilvl="0" w:tplc="2496DEB8">
      <w:start w:val="3"/>
      <w:numFmt w:val="decimal"/>
      <w:lvlText w:val="%1."/>
      <w:lvlJc w:val="left"/>
      <w:pPr>
        <w:ind w:left="692" w:hanging="162"/>
        <w:jc w:val="left"/>
      </w:pPr>
      <w:rPr>
        <w:rFonts w:ascii="Arial" w:eastAsia="Arial" w:hAnsi="Arial" w:cs="Arial" w:hint="default"/>
        <w:spacing w:val="-1"/>
        <w:w w:val="99"/>
        <w:sz w:val="9"/>
        <w:szCs w:val="9"/>
        <w:lang w:val="es-ES" w:eastAsia="en-US" w:bidi="ar-SA"/>
      </w:rPr>
    </w:lvl>
    <w:lvl w:ilvl="1" w:tplc="D41CAE26">
      <w:numFmt w:val="bullet"/>
      <w:lvlText w:val="•"/>
      <w:lvlJc w:val="left"/>
      <w:pPr>
        <w:ind w:left="1130" w:hanging="162"/>
      </w:pPr>
      <w:rPr>
        <w:rFonts w:hint="default"/>
        <w:lang w:val="es-ES" w:eastAsia="en-US" w:bidi="ar-SA"/>
      </w:rPr>
    </w:lvl>
    <w:lvl w:ilvl="2" w:tplc="71B82D02">
      <w:numFmt w:val="bullet"/>
      <w:lvlText w:val="•"/>
      <w:lvlJc w:val="left"/>
      <w:pPr>
        <w:ind w:left="1561" w:hanging="162"/>
      </w:pPr>
      <w:rPr>
        <w:rFonts w:hint="default"/>
        <w:lang w:val="es-ES" w:eastAsia="en-US" w:bidi="ar-SA"/>
      </w:rPr>
    </w:lvl>
    <w:lvl w:ilvl="3" w:tplc="1952BA4E">
      <w:numFmt w:val="bullet"/>
      <w:lvlText w:val="•"/>
      <w:lvlJc w:val="left"/>
      <w:pPr>
        <w:ind w:left="1991" w:hanging="162"/>
      </w:pPr>
      <w:rPr>
        <w:rFonts w:hint="default"/>
        <w:lang w:val="es-ES" w:eastAsia="en-US" w:bidi="ar-SA"/>
      </w:rPr>
    </w:lvl>
    <w:lvl w:ilvl="4" w:tplc="B8A631AC">
      <w:numFmt w:val="bullet"/>
      <w:lvlText w:val="•"/>
      <w:lvlJc w:val="left"/>
      <w:pPr>
        <w:ind w:left="2422" w:hanging="162"/>
      </w:pPr>
      <w:rPr>
        <w:rFonts w:hint="default"/>
        <w:lang w:val="es-ES" w:eastAsia="en-US" w:bidi="ar-SA"/>
      </w:rPr>
    </w:lvl>
    <w:lvl w:ilvl="5" w:tplc="DE3A064A">
      <w:numFmt w:val="bullet"/>
      <w:lvlText w:val="•"/>
      <w:lvlJc w:val="left"/>
      <w:pPr>
        <w:ind w:left="2852" w:hanging="162"/>
      </w:pPr>
      <w:rPr>
        <w:rFonts w:hint="default"/>
        <w:lang w:val="es-ES" w:eastAsia="en-US" w:bidi="ar-SA"/>
      </w:rPr>
    </w:lvl>
    <w:lvl w:ilvl="6" w:tplc="AF6C5E38">
      <w:numFmt w:val="bullet"/>
      <w:lvlText w:val="•"/>
      <w:lvlJc w:val="left"/>
      <w:pPr>
        <w:ind w:left="3283" w:hanging="162"/>
      </w:pPr>
      <w:rPr>
        <w:rFonts w:hint="default"/>
        <w:lang w:val="es-ES" w:eastAsia="en-US" w:bidi="ar-SA"/>
      </w:rPr>
    </w:lvl>
    <w:lvl w:ilvl="7" w:tplc="0896BEF2">
      <w:numFmt w:val="bullet"/>
      <w:lvlText w:val="•"/>
      <w:lvlJc w:val="left"/>
      <w:pPr>
        <w:ind w:left="3713" w:hanging="162"/>
      </w:pPr>
      <w:rPr>
        <w:rFonts w:hint="default"/>
        <w:lang w:val="es-ES" w:eastAsia="en-US" w:bidi="ar-SA"/>
      </w:rPr>
    </w:lvl>
    <w:lvl w:ilvl="8" w:tplc="BC2ECE40">
      <w:numFmt w:val="bullet"/>
      <w:lvlText w:val="•"/>
      <w:lvlJc w:val="left"/>
      <w:pPr>
        <w:ind w:left="4144" w:hanging="162"/>
      </w:pPr>
      <w:rPr>
        <w:rFonts w:hint="default"/>
        <w:lang w:val="es-ES" w:eastAsia="en-US" w:bidi="ar-SA"/>
      </w:rPr>
    </w:lvl>
  </w:abstractNum>
  <w:abstractNum w:abstractNumId="137" w15:restartNumberingAfterBreak="0">
    <w:nsid w:val="7FBA44A4"/>
    <w:multiLevelType w:val="multilevel"/>
    <w:tmpl w:val="24DA4652"/>
    <w:lvl w:ilvl="0">
      <w:start w:val="7"/>
      <w:numFmt w:val="decimal"/>
      <w:lvlText w:val="%1"/>
      <w:lvlJc w:val="left"/>
      <w:pPr>
        <w:ind w:left="197" w:hanging="105"/>
        <w:jc w:val="left"/>
      </w:pPr>
      <w:rPr>
        <w:rFonts w:hint="default"/>
        <w:lang w:val="es-ES" w:eastAsia="en-US" w:bidi="ar-SA"/>
      </w:rPr>
    </w:lvl>
    <w:lvl w:ilvl="1">
      <w:start w:val="4"/>
      <w:numFmt w:val="decimal"/>
      <w:lvlText w:val="%1.%2"/>
      <w:lvlJc w:val="left"/>
      <w:pPr>
        <w:ind w:left="197" w:hanging="105"/>
        <w:jc w:val="left"/>
      </w:pPr>
      <w:rPr>
        <w:rFonts w:ascii="Arial" w:eastAsia="Arial" w:hAnsi="Arial" w:cs="Arial" w:hint="default"/>
        <w:b/>
        <w:bCs/>
        <w:spacing w:val="-1"/>
        <w:w w:val="125"/>
        <w:sz w:val="5"/>
        <w:szCs w:val="5"/>
        <w:lang w:val="es-ES" w:eastAsia="en-US" w:bidi="ar-SA"/>
      </w:rPr>
    </w:lvl>
    <w:lvl w:ilvl="2">
      <w:numFmt w:val="bullet"/>
      <w:lvlText w:val="•"/>
      <w:lvlJc w:val="left"/>
      <w:pPr>
        <w:ind w:left="334" w:hanging="105"/>
      </w:pPr>
      <w:rPr>
        <w:rFonts w:hint="default"/>
        <w:lang w:val="es-ES" w:eastAsia="en-US" w:bidi="ar-SA"/>
      </w:rPr>
    </w:lvl>
    <w:lvl w:ilvl="3">
      <w:numFmt w:val="bullet"/>
      <w:lvlText w:val="•"/>
      <w:lvlJc w:val="left"/>
      <w:pPr>
        <w:ind w:left="401" w:hanging="105"/>
      </w:pPr>
      <w:rPr>
        <w:rFonts w:hint="default"/>
        <w:lang w:val="es-ES" w:eastAsia="en-US" w:bidi="ar-SA"/>
      </w:rPr>
    </w:lvl>
    <w:lvl w:ilvl="4">
      <w:numFmt w:val="bullet"/>
      <w:lvlText w:val="•"/>
      <w:lvlJc w:val="left"/>
      <w:pPr>
        <w:ind w:left="468" w:hanging="105"/>
      </w:pPr>
      <w:rPr>
        <w:rFonts w:hint="default"/>
        <w:lang w:val="es-ES" w:eastAsia="en-US" w:bidi="ar-SA"/>
      </w:rPr>
    </w:lvl>
    <w:lvl w:ilvl="5">
      <w:numFmt w:val="bullet"/>
      <w:lvlText w:val="•"/>
      <w:lvlJc w:val="left"/>
      <w:pPr>
        <w:ind w:left="535" w:hanging="105"/>
      </w:pPr>
      <w:rPr>
        <w:rFonts w:hint="default"/>
        <w:lang w:val="es-ES" w:eastAsia="en-US" w:bidi="ar-SA"/>
      </w:rPr>
    </w:lvl>
    <w:lvl w:ilvl="6">
      <w:numFmt w:val="bullet"/>
      <w:lvlText w:val="•"/>
      <w:lvlJc w:val="left"/>
      <w:pPr>
        <w:ind w:left="602" w:hanging="105"/>
      </w:pPr>
      <w:rPr>
        <w:rFonts w:hint="default"/>
        <w:lang w:val="es-ES" w:eastAsia="en-US" w:bidi="ar-SA"/>
      </w:rPr>
    </w:lvl>
    <w:lvl w:ilvl="7">
      <w:numFmt w:val="bullet"/>
      <w:lvlText w:val="•"/>
      <w:lvlJc w:val="left"/>
      <w:pPr>
        <w:ind w:left="669" w:hanging="105"/>
      </w:pPr>
      <w:rPr>
        <w:rFonts w:hint="default"/>
        <w:lang w:val="es-ES" w:eastAsia="en-US" w:bidi="ar-SA"/>
      </w:rPr>
    </w:lvl>
    <w:lvl w:ilvl="8">
      <w:numFmt w:val="bullet"/>
      <w:lvlText w:val="•"/>
      <w:lvlJc w:val="left"/>
      <w:pPr>
        <w:ind w:left="736" w:hanging="105"/>
      </w:pPr>
      <w:rPr>
        <w:rFonts w:hint="default"/>
        <w:lang w:val="es-ES" w:eastAsia="en-US" w:bidi="ar-SA"/>
      </w:rPr>
    </w:lvl>
  </w:abstractNum>
  <w:abstractNum w:abstractNumId="138" w15:restartNumberingAfterBreak="0">
    <w:nsid w:val="7FD32132"/>
    <w:multiLevelType w:val="hybridMultilevel"/>
    <w:tmpl w:val="5DE0E89C"/>
    <w:lvl w:ilvl="0" w:tplc="5622A746">
      <w:start w:val="1"/>
      <w:numFmt w:val="decimal"/>
      <w:lvlText w:val="%1."/>
      <w:lvlJc w:val="left"/>
      <w:pPr>
        <w:ind w:left="742" w:hanging="158"/>
        <w:jc w:val="left"/>
      </w:pPr>
      <w:rPr>
        <w:rFonts w:ascii="Arial" w:eastAsia="Arial" w:hAnsi="Arial" w:cs="Arial" w:hint="default"/>
        <w:spacing w:val="-1"/>
        <w:w w:val="108"/>
        <w:sz w:val="8"/>
        <w:szCs w:val="8"/>
        <w:lang w:val="es-ES" w:eastAsia="en-US" w:bidi="ar-SA"/>
      </w:rPr>
    </w:lvl>
    <w:lvl w:ilvl="1" w:tplc="98520260">
      <w:numFmt w:val="bullet"/>
      <w:lvlText w:val="•"/>
      <w:lvlJc w:val="left"/>
      <w:pPr>
        <w:ind w:left="1166" w:hanging="158"/>
      </w:pPr>
      <w:rPr>
        <w:rFonts w:hint="default"/>
        <w:lang w:val="es-ES" w:eastAsia="en-US" w:bidi="ar-SA"/>
      </w:rPr>
    </w:lvl>
    <w:lvl w:ilvl="2" w:tplc="6FBC07FC">
      <w:numFmt w:val="bullet"/>
      <w:lvlText w:val="•"/>
      <w:lvlJc w:val="left"/>
      <w:pPr>
        <w:ind w:left="1593" w:hanging="158"/>
      </w:pPr>
      <w:rPr>
        <w:rFonts w:hint="default"/>
        <w:lang w:val="es-ES" w:eastAsia="en-US" w:bidi="ar-SA"/>
      </w:rPr>
    </w:lvl>
    <w:lvl w:ilvl="3" w:tplc="BD82C458">
      <w:numFmt w:val="bullet"/>
      <w:lvlText w:val="•"/>
      <w:lvlJc w:val="left"/>
      <w:pPr>
        <w:ind w:left="2019" w:hanging="158"/>
      </w:pPr>
      <w:rPr>
        <w:rFonts w:hint="default"/>
        <w:lang w:val="es-ES" w:eastAsia="en-US" w:bidi="ar-SA"/>
      </w:rPr>
    </w:lvl>
    <w:lvl w:ilvl="4" w:tplc="08146A98">
      <w:numFmt w:val="bullet"/>
      <w:lvlText w:val="•"/>
      <w:lvlJc w:val="left"/>
      <w:pPr>
        <w:ind w:left="2446" w:hanging="158"/>
      </w:pPr>
      <w:rPr>
        <w:rFonts w:hint="default"/>
        <w:lang w:val="es-ES" w:eastAsia="en-US" w:bidi="ar-SA"/>
      </w:rPr>
    </w:lvl>
    <w:lvl w:ilvl="5" w:tplc="C340F0C0">
      <w:numFmt w:val="bullet"/>
      <w:lvlText w:val="•"/>
      <w:lvlJc w:val="left"/>
      <w:pPr>
        <w:ind w:left="2872" w:hanging="158"/>
      </w:pPr>
      <w:rPr>
        <w:rFonts w:hint="default"/>
        <w:lang w:val="es-ES" w:eastAsia="en-US" w:bidi="ar-SA"/>
      </w:rPr>
    </w:lvl>
    <w:lvl w:ilvl="6" w:tplc="BAEA26B2">
      <w:numFmt w:val="bullet"/>
      <w:lvlText w:val="•"/>
      <w:lvlJc w:val="left"/>
      <w:pPr>
        <w:ind w:left="3299" w:hanging="158"/>
      </w:pPr>
      <w:rPr>
        <w:rFonts w:hint="default"/>
        <w:lang w:val="es-ES" w:eastAsia="en-US" w:bidi="ar-SA"/>
      </w:rPr>
    </w:lvl>
    <w:lvl w:ilvl="7" w:tplc="E5D0F728">
      <w:numFmt w:val="bullet"/>
      <w:lvlText w:val="•"/>
      <w:lvlJc w:val="left"/>
      <w:pPr>
        <w:ind w:left="3725" w:hanging="158"/>
      </w:pPr>
      <w:rPr>
        <w:rFonts w:hint="default"/>
        <w:lang w:val="es-ES" w:eastAsia="en-US" w:bidi="ar-SA"/>
      </w:rPr>
    </w:lvl>
    <w:lvl w:ilvl="8" w:tplc="4D2609B2">
      <w:numFmt w:val="bullet"/>
      <w:lvlText w:val="•"/>
      <w:lvlJc w:val="left"/>
      <w:pPr>
        <w:ind w:left="4152" w:hanging="158"/>
      </w:pPr>
      <w:rPr>
        <w:rFonts w:hint="default"/>
        <w:lang w:val="es-ES" w:eastAsia="en-US" w:bidi="ar-SA"/>
      </w:rPr>
    </w:lvl>
  </w:abstractNum>
  <w:num w:numId="1">
    <w:abstractNumId w:val="125"/>
  </w:num>
  <w:num w:numId="2">
    <w:abstractNumId w:val="122"/>
  </w:num>
  <w:num w:numId="3">
    <w:abstractNumId w:val="58"/>
  </w:num>
  <w:num w:numId="4">
    <w:abstractNumId w:val="100"/>
  </w:num>
  <w:num w:numId="5">
    <w:abstractNumId w:val="47"/>
  </w:num>
  <w:num w:numId="6">
    <w:abstractNumId w:val="137"/>
  </w:num>
  <w:num w:numId="7">
    <w:abstractNumId w:val="49"/>
  </w:num>
  <w:num w:numId="8">
    <w:abstractNumId w:val="107"/>
  </w:num>
  <w:num w:numId="9">
    <w:abstractNumId w:val="15"/>
  </w:num>
  <w:num w:numId="10">
    <w:abstractNumId w:val="74"/>
  </w:num>
  <w:num w:numId="11">
    <w:abstractNumId w:val="61"/>
  </w:num>
  <w:num w:numId="12">
    <w:abstractNumId w:val="13"/>
  </w:num>
  <w:num w:numId="13">
    <w:abstractNumId w:val="87"/>
  </w:num>
  <w:num w:numId="14">
    <w:abstractNumId w:val="138"/>
  </w:num>
  <w:num w:numId="15">
    <w:abstractNumId w:val="39"/>
  </w:num>
  <w:num w:numId="16">
    <w:abstractNumId w:val="126"/>
  </w:num>
  <w:num w:numId="17">
    <w:abstractNumId w:val="38"/>
  </w:num>
  <w:num w:numId="18">
    <w:abstractNumId w:val="112"/>
  </w:num>
  <w:num w:numId="19">
    <w:abstractNumId w:val="25"/>
  </w:num>
  <w:num w:numId="20">
    <w:abstractNumId w:val="104"/>
  </w:num>
  <w:num w:numId="21">
    <w:abstractNumId w:val="62"/>
  </w:num>
  <w:num w:numId="22">
    <w:abstractNumId w:val="106"/>
  </w:num>
  <w:num w:numId="23">
    <w:abstractNumId w:val="120"/>
  </w:num>
  <w:num w:numId="24">
    <w:abstractNumId w:val="48"/>
  </w:num>
  <w:num w:numId="25">
    <w:abstractNumId w:val="21"/>
  </w:num>
  <w:num w:numId="26">
    <w:abstractNumId w:val="114"/>
  </w:num>
  <w:num w:numId="27">
    <w:abstractNumId w:val="54"/>
  </w:num>
  <w:num w:numId="28">
    <w:abstractNumId w:val="127"/>
  </w:num>
  <w:num w:numId="29">
    <w:abstractNumId w:val="111"/>
  </w:num>
  <w:num w:numId="30">
    <w:abstractNumId w:val="71"/>
  </w:num>
  <w:num w:numId="31">
    <w:abstractNumId w:val="7"/>
  </w:num>
  <w:num w:numId="32">
    <w:abstractNumId w:val="130"/>
  </w:num>
  <w:num w:numId="33">
    <w:abstractNumId w:val="86"/>
  </w:num>
  <w:num w:numId="34">
    <w:abstractNumId w:val="0"/>
  </w:num>
  <w:num w:numId="35">
    <w:abstractNumId w:val="43"/>
  </w:num>
  <w:num w:numId="36">
    <w:abstractNumId w:val="105"/>
  </w:num>
  <w:num w:numId="37">
    <w:abstractNumId w:val="92"/>
  </w:num>
  <w:num w:numId="38">
    <w:abstractNumId w:val="66"/>
  </w:num>
  <w:num w:numId="39">
    <w:abstractNumId w:val="85"/>
  </w:num>
  <w:num w:numId="40">
    <w:abstractNumId w:val="76"/>
  </w:num>
  <w:num w:numId="41">
    <w:abstractNumId w:val="64"/>
  </w:num>
  <w:num w:numId="42">
    <w:abstractNumId w:val="95"/>
  </w:num>
  <w:num w:numId="43">
    <w:abstractNumId w:val="82"/>
  </w:num>
  <w:num w:numId="44">
    <w:abstractNumId w:val="80"/>
  </w:num>
  <w:num w:numId="45">
    <w:abstractNumId w:val="5"/>
  </w:num>
  <w:num w:numId="46">
    <w:abstractNumId w:val="60"/>
  </w:num>
  <w:num w:numId="47">
    <w:abstractNumId w:val="81"/>
  </w:num>
  <w:num w:numId="48">
    <w:abstractNumId w:val="29"/>
  </w:num>
  <w:num w:numId="49">
    <w:abstractNumId w:val="31"/>
  </w:num>
  <w:num w:numId="50">
    <w:abstractNumId w:val="73"/>
  </w:num>
  <w:num w:numId="51">
    <w:abstractNumId w:val="67"/>
  </w:num>
  <w:num w:numId="52">
    <w:abstractNumId w:val="59"/>
  </w:num>
  <w:num w:numId="53">
    <w:abstractNumId w:val="23"/>
  </w:num>
  <w:num w:numId="54">
    <w:abstractNumId w:val="129"/>
  </w:num>
  <w:num w:numId="55">
    <w:abstractNumId w:val="46"/>
  </w:num>
  <w:num w:numId="56">
    <w:abstractNumId w:val="128"/>
  </w:num>
  <w:num w:numId="57">
    <w:abstractNumId w:val="75"/>
  </w:num>
  <w:num w:numId="58">
    <w:abstractNumId w:val="79"/>
  </w:num>
  <w:num w:numId="59">
    <w:abstractNumId w:val="121"/>
  </w:num>
  <w:num w:numId="60">
    <w:abstractNumId w:val="22"/>
  </w:num>
  <w:num w:numId="61">
    <w:abstractNumId w:val="132"/>
  </w:num>
  <w:num w:numId="62">
    <w:abstractNumId w:val="68"/>
  </w:num>
  <w:num w:numId="63">
    <w:abstractNumId w:val="24"/>
  </w:num>
  <w:num w:numId="64">
    <w:abstractNumId w:val="117"/>
  </w:num>
  <w:num w:numId="65">
    <w:abstractNumId w:val="3"/>
  </w:num>
  <w:num w:numId="66">
    <w:abstractNumId w:val="44"/>
  </w:num>
  <w:num w:numId="67">
    <w:abstractNumId w:val="52"/>
  </w:num>
  <w:num w:numId="68">
    <w:abstractNumId w:val="56"/>
  </w:num>
  <w:num w:numId="69">
    <w:abstractNumId w:val="55"/>
  </w:num>
  <w:num w:numId="70">
    <w:abstractNumId w:val="65"/>
  </w:num>
  <w:num w:numId="71">
    <w:abstractNumId w:val="69"/>
  </w:num>
  <w:num w:numId="72">
    <w:abstractNumId w:val="124"/>
  </w:num>
  <w:num w:numId="73">
    <w:abstractNumId w:val="33"/>
  </w:num>
  <w:num w:numId="74">
    <w:abstractNumId w:val="135"/>
  </w:num>
  <w:num w:numId="75">
    <w:abstractNumId w:val="12"/>
  </w:num>
  <w:num w:numId="76">
    <w:abstractNumId w:val="83"/>
  </w:num>
  <w:num w:numId="77">
    <w:abstractNumId w:val="16"/>
  </w:num>
  <w:num w:numId="78">
    <w:abstractNumId w:val="40"/>
  </w:num>
  <w:num w:numId="79">
    <w:abstractNumId w:val="93"/>
  </w:num>
  <w:num w:numId="80">
    <w:abstractNumId w:val="10"/>
  </w:num>
  <w:num w:numId="81">
    <w:abstractNumId w:val="123"/>
  </w:num>
  <w:num w:numId="82">
    <w:abstractNumId w:val="89"/>
  </w:num>
  <w:num w:numId="83">
    <w:abstractNumId w:val="110"/>
  </w:num>
  <w:num w:numId="84">
    <w:abstractNumId w:val="27"/>
  </w:num>
  <w:num w:numId="85">
    <w:abstractNumId w:val="116"/>
  </w:num>
  <w:num w:numId="86">
    <w:abstractNumId w:val="8"/>
  </w:num>
  <w:num w:numId="87">
    <w:abstractNumId w:val="98"/>
  </w:num>
  <w:num w:numId="88">
    <w:abstractNumId w:val="50"/>
  </w:num>
  <w:num w:numId="89">
    <w:abstractNumId w:val="35"/>
  </w:num>
  <w:num w:numId="90">
    <w:abstractNumId w:val="97"/>
  </w:num>
  <w:num w:numId="91">
    <w:abstractNumId w:val="4"/>
  </w:num>
  <w:num w:numId="92">
    <w:abstractNumId w:val="51"/>
  </w:num>
  <w:num w:numId="93">
    <w:abstractNumId w:val="136"/>
  </w:num>
  <w:num w:numId="94">
    <w:abstractNumId w:val="131"/>
  </w:num>
  <w:num w:numId="95">
    <w:abstractNumId w:val="28"/>
  </w:num>
  <w:num w:numId="96">
    <w:abstractNumId w:val="99"/>
  </w:num>
  <w:num w:numId="97">
    <w:abstractNumId w:val="19"/>
  </w:num>
  <w:num w:numId="98">
    <w:abstractNumId w:val="90"/>
  </w:num>
  <w:num w:numId="99">
    <w:abstractNumId w:val="1"/>
  </w:num>
  <w:num w:numId="100">
    <w:abstractNumId w:val="133"/>
  </w:num>
  <w:num w:numId="101">
    <w:abstractNumId w:val="26"/>
  </w:num>
  <w:num w:numId="102">
    <w:abstractNumId w:val="14"/>
  </w:num>
  <w:num w:numId="103">
    <w:abstractNumId w:val="20"/>
  </w:num>
  <w:num w:numId="104">
    <w:abstractNumId w:val="115"/>
  </w:num>
  <w:num w:numId="105">
    <w:abstractNumId w:val="94"/>
  </w:num>
  <w:num w:numId="106">
    <w:abstractNumId w:val="9"/>
  </w:num>
  <w:num w:numId="107">
    <w:abstractNumId w:val="78"/>
  </w:num>
  <w:num w:numId="108">
    <w:abstractNumId w:val="30"/>
  </w:num>
  <w:num w:numId="109">
    <w:abstractNumId w:val="88"/>
  </w:num>
  <w:num w:numId="110">
    <w:abstractNumId w:val="57"/>
  </w:num>
  <w:num w:numId="111">
    <w:abstractNumId w:val="84"/>
  </w:num>
  <w:num w:numId="112">
    <w:abstractNumId w:val="77"/>
  </w:num>
  <w:num w:numId="113">
    <w:abstractNumId w:val="53"/>
  </w:num>
  <w:num w:numId="114">
    <w:abstractNumId w:val="42"/>
  </w:num>
  <w:num w:numId="115">
    <w:abstractNumId w:val="6"/>
  </w:num>
  <w:num w:numId="116">
    <w:abstractNumId w:val="96"/>
  </w:num>
  <w:num w:numId="117">
    <w:abstractNumId w:val="103"/>
  </w:num>
  <w:num w:numId="118">
    <w:abstractNumId w:val="91"/>
  </w:num>
  <w:num w:numId="119">
    <w:abstractNumId w:val="37"/>
  </w:num>
  <w:num w:numId="120">
    <w:abstractNumId w:val="134"/>
  </w:num>
  <w:num w:numId="121">
    <w:abstractNumId w:val="119"/>
  </w:num>
  <w:num w:numId="122">
    <w:abstractNumId w:val="36"/>
  </w:num>
  <w:num w:numId="123">
    <w:abstractNumId w:val="32"/>
  </w:num>
  <w:num w:numId="124">
    <w:abstractNumId w:val="108"/>
  </w:num>
  <w:num w:numId="125">
    <w:abstractNumId w:val="41"/>
  </w:num>
  <w:num w:numId="126">
    <w:abstractNumId w:val="102"/>
  </w:num>
  <w:num w:numId="127">
    <w:abstractNumId w:val="63"/>
  </w:num>
  <w:num w:numId="128">
    <w:abstractNumId w:val="109"/>
  </w:num>
  <w:num w:numId="129">
    <w:abstractNumId w:val="45"/>
  </w:num>
  <w:num w:numId="130">
    <w:abstractNumId w:val="2"/>
  </w:num>
  <w:num w:numId="131">
    <w:abstractNumId w:val="118"/>
  </w:num>
  <w:num w:numId="132">
    <w:abstractNumId w:val="17"/>
  </w:num>
  <w:num w:numId="133">
    <w:abstractNumId w:val="18"/>
  </w:num>
  <w:num w:numId="134">
    <w:abstractNumId w:val="34"/>
  </w:num>
  <w:num w:numId="135">
    <w:abstractNumId w:val="101"/>
  </w:num>
  <w:num w:numId="136">
    <w:abstractNumId w:val="72"/>
  </w:num>
  <w:num w:numId="137">
    <w:abstractNumId w:val="11"/>
  </w:num>
  <w:num w:numId="138">
    <w:abstractNumId w:val="113"/>
  </w:num>
  <w:num w:numId="139">
    <w:abstractNumId w:val="7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A7A"/>
    <w:rsid w:val="0004129A"/>
    <w:rsid w:val="008A4D41"/>
    <w:rsid w:val="00F04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8D8990-E4F9-455E-92AB-6C72E9EB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outlineLvl w:val="0"/>
    </w:pPr>
    <w:rPr>
      <w:b/>
      <w:bCs/>
      <w:sz w:val="8"/>
      <w:szCs w:val="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8"/>
      <w:szCs w:val="8"/>
    </w:rPr>
  </w:style>
  <w:style w:type="paragraph" w:styleId="Ttulo">
    <w:name w:val="Title"/>
    <w:basedOn w:val="Normal"/>
    <w:uiPriority w:val="1"/>
    <w:qFormat/>
    <w:pPr>
      <w:spacing w:before="11"/>
      <w:ind w:left="60"/>
    </w:pPr>
    <w:rPr>
      <w:rFonts w:ascii="Times New Roman" w:eastAsia="Times New Roman" w:hAnsi="Times New Roman" w:cs="Times New Roman"/>
      <w:sz w:val="23"/>
      <w:szCs w:val="23"/>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anda.com/lang/es/currency/converter/" TargetMode="External"/><Relationship Id="rId18" Type="http://schemas.openxmlformats.org/officeDocument/2006/relationships/hyperlink" Target="http://www.colombiacompra.gov.co/secop-"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superfinanciera.gov.co/publicacion/60819" TargetMode="External"/><Relationship Id="rId7" Type="http://schemas.openxmlformats.org/officeDocument/2006/relationships/image" Target="media/image1.png"/><Relationship Id="rId12" Type="http://schemas.openxmlformats.org/officeDocument/2006/relationships/hyperlink" Target="http://www.oanda.com/lang/es/currency/converter/" TargetMode="External"/><Relationship Id="rId17" Type="http://schemas.openxmlformats.org/officeDocument/2006/relationships/hyperlink" Target="http://www.colombiacompra.gov.co/secop-"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horalegal.inm.gov.co/" TargetMode="External"/><Relationship Id="rId20" Type="http://schemas.openxmlformats.org/officeDocument/2006/relationships/hyperlink" Target="http://www.superfinanciera.gov.co/publicacion/6081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anda.com/lang/es/currency/converter/"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banrep.gov.co/es/mercado-laboral/salarios)"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www.oanda.com/lang/es/currency/converter/" TargetMode="External"/><Relationship Id="rId19" Type="http://schemas.openxmlformats.org/officeDocument/2006/relationships/hyperlink" Target="http://www.colombiacompra.gov.co/secop-"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banrep.gov.co/es/mercado-laboral/salarios)" TargetMode="External"/><Relationship Id="rId22" Type="http://schemas.openxmlformats.org/officeDocument/2006/relationships/hyperlink" Target="http://www.superfinanciera.gov.co/publicacion/60819" TargetMode="Externa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65634</Words>
  <Characters>374115</Characters>
  <Application>Microsoft Office Word</Application>
  <DocSecurity>0</DocSecurity>
  <Lines>3117</Lines>
  <Paragraphs>877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2020-12-27T21:02:00Z</dcterms:created>
  <dcterms:modified xsi:type="dcterms:W3CDTF">2020-12-27T21:02:00Z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2020-12-27T00:00:00Z</vt:filetime>
  </property>
  <property fmtid="{D5CDD505-2E9C-101B-9397-08002B2CF9AE}" pid="3" name="LastSaved">
    <vt:filetime>2020-12-27T00:00:00Z</vt:filetime>
  </property>
</Properties>
</file>